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B29D7" w14:textId="7FF5E16A" w:rsidR="000B5857" w:rsidRDefault="005D6DE2" w:rsidP="000B5857">
      <w:pPr>
        <w:pStyle w:val="Heading1"/>
        <w:jc w:val="center"/>
        <w:rPr>
          <w:rStyle w:val="Strong"/>
        </w:rPr>
      </w:pPr>
      <w:r>
        <w:rPr>
          <w:rStyle w:val="Strong"/>
        </w:rPr>
        <w:t>COMMUNITY COUNCIL</w:t>
      </w:r>
      <w:r w:rsidR="000B5857">
        <w:rPr>
          <w:rStyle w:val="Strong"/>
        </w:rPr>
        <w:t xml:space="preserve"> </w:t>
      </w:r>
    </w:p>
    <w:p w14:paraId="50D0E0FD" w14:textId="49A9B0DD" w:rsidR="000B5857" w:rsidRPr="00E6566F" w:rsidRDefault="000B5857" w:rsidP="00514250">
      <w:pPr>
        <w:spacing w:after="0"/>
        <w:jc w:val="center"/>
        <w:rPr>
          <w:rFonts w:asciiTheme="majorHAnsi" w:hAnsiTheme="majorHAnsi"/>
          <w:sz w:val="32"/>
          <w:szCs w:val="32"/>
        </w:rPr>
      </w:pPr>
      <w:r w:rsidRPr="00E6566F">
        <w:rPr>
          <w:rFonts w:asciiTheme="majorHAnsi" w:hAnsiTheme="majorHAnsi"/>
          <w:sz w:val="32"/>
          <w:szCs w:val="32"/>
        </w:rPr>
        <w:t xml:space="preserve">Safe </w:t>
      </w:r>
      <w:r w:rsidR="00D85B30">
        <w:rPr>
          <w:rFonts w:asciiTheme="majorHAnsi" w:hAnsiTheme="majorHAnsi"/>
          <w:sz w:val="32"/>
          <w:szCs w:val="32"/>
        </w:rPr>
        <w:t>Work</w:t>
      </w:r>
      <w:r w:rsidR="00D85B30" w:rsidRPr="00E6566F">
        <w:rPr>
          <w:rFonts w:asciiTheme="majorHAnsi" w:hAnsiTheme="majorHAnsi"/>
          <w:sz w:val="32"/>
          <w:szCs w:val="32"/>
        </w:rPr>
        <w:t xml:space="preserve"> </w:t>
      </w:r>
      <w:r w:rsidRPr="00E6566F">
        <w:rPr>
          <w:rFonts w:asciiTheme="majorHAnsi" w:hAnsiTheme="majorHAnsi"/>
          <w:sz w:val="32"/>
          <w:szCs w:val="32"/>
        </w:rPr>
        <w:t>Procedures</w:t>
      </w:r>
      <w:r w:rsidR="00D50160">
        <w:rPr>
          <w:rFonts w:asciiTheme="majorHAnsi" w:hAnsiTheme="majorHAnsi"/>
          <w:sz w:val="32"/>
          <w:szCs w:val="32"/>
        </w:rPr>
        <w:br/>
      </w:r>
    </w:p>
    <w:p w14:paraId="7854397A" w14:textId="3CE2F678" w:rsidR="00D50160" w:rsidRPr="00514250" w:rsidRDefault="005D6DE2" w:rsidP="00B650DD">
      <w:pPr>
        <w:spacing w:after="0"/>
        <w:rPr>
          <w:sz w:val="24"/>
          <w:szCs w:val="24"/>
        </w:rPr>
      </w:pPr>
      <w:r w:rsidRPr="00514250">
        <w:rPr>
          <w:sz w:val="24"/>
          <w:szCs w:val="24"/>
        </w:rPr>
        <w:t xml:space="preserve">Community </w:t>
      </w:r>
      <w:r w:rsidR="007F1626" w:rsidRPr="00514250">
        <w:rPr>
          <w:sz w:val="24"/>
          <w:szCs w:val="24"/>
        </w:rPr>
        <w:t xml:space="preserve">council </w:t>
      </w:r>
      <w:r w:rsidR="000B5857" w:rsidRPr="00514250">
        <w:rPr>
          <w:sz w:val="24"/>
          <w:szCs w:val="24"/>
        </w:rPr>
        <w:t xml:space="preserve">is committed to providing everyone with specific step-by-step instruction of how to complete a job safely from start to finish. Proper knowledge in carrying out tasks safely is key, and that is recognized by </w:t>
      </w:r>
      <w:r w:rsidR="007F1626" w:rsidRPr="00514250">
        <w:rPr>
          <w:sz w:val="24"/>
          <w:szCs w:val="24"/>
        </w:rPr>
        <w:t>community counc</w:t>
      </w:r>
      <w:r w:rsidRPr="00514250">
        <w:rPr>
          <w:sz w:val="24"/>
          <w:szCs w:val="24"/>
        </w:rPr>
        <w:t>il</w:t>
      </w:r>
      <w:r w:rsidR="000B5857" w:rsidRPr="00514250">
        <w:rPr>
          <w:sz w:val="24"/>
          <w:szCs w:val="24"/>
        </w:rPr>
        <w:t xml:space="preserve">.  </w:t>
      </w:r>
    </w:p>
    <w:p w14:paraId="522DE8EB" w14:textId="77777777" w:rsidR="00D50160" w:rsidRPr="00514250" w:rsidRDefault="00D50160" w:rsidP="00B650DD">
      <w:pPr>
        <w:spacing w:after="0"/>
        <w:rPr>
          <w:sz w:val="24"/>
          <w:szCs w:val="24"/>
        </w:rPr>
      </w:pPr>
    </w:p>
    <w:p w14:paraId="464D52EB" w14:textId="6A1635C1" w:rsidR="00D50160" w:rsidRPr="00514250" w:rsidRDefault="00D50160" w:rsidP="00FD55B9">
      <w:pPr>
        <w:spacing w:after="0" w:line="240" w:lineRule="auto"/>
        <w:rPr>
          <w:sz w:val="24"/>
          <w:szCs w:val="24"/>
        </w:rPr>
      </w:pPr>
      <w:r w:rsidRPr="00514250">
        <w:rPr>
          <w:sz w:val="24"/>
          <w:szCs w:val="24"/>
        </w:rPr>
        <w:t>Safe work procedures will be developed for those jobs that contain serious risk to employees</w:t>
      </w:r>
      <w:r w:rsidR="00C03788" w:rsidRPr="00514250">
        <w:rPr>
          <w:sz w:val="24"/>
          <w:szCs w:val="24"/>
        </w:rPr>
        <w:t>. T</w:t>
      </w:r>
      <w:r w:rsidRPr="00514250">
        <w:rPr>
          <w:sz w:val="24"/>
          <w:szCs w:val="24"/>
        </w:rPr>
        <w:t>hose include</w:t>
      </w:r>
      <w:r w:rsidR="00C03788" w:rsidRPr="00514250">
        <w:rPr>
          <w:sz w:val="24"/>
          <w:szCs w:val="24"/>
        </w:rPr>
        <w:t xml:space="preserve"> jobs that</w:t>
      </w:r>
      <w:r w:rsidRPr="00514250">
        <w:rPr>
          <w:sz w:val="24"/>
          <w:szCs w:val="24"/>
        </w:rPr>
        <w:t>:</w:t>
      </w:r>
    </w:p>
    <w:p w14:paraId="1F72C928" w14:textId="711916FC" w:rsidR="00D50160" w:rsidRPr="00514250" w:rsidRDefault="00D50160" w:rsidP="00C1420E">
      <w:pPr>
        <w:pStyle w:val="ListParagraph"/>
        <w:numPr>
          <w:ilvl w:val="0"/>
          <w:numId w:val="280"/>
        </w:numPr>
        <w:rPr>
          <w:sz w:val="24"/>
          <w:szCs w:val="24"/>
        </w:rPr>
      </w:pPr>
      <w:r w:rsidRPr="00514250">
        <w:rPr>
          <w:sz w:val="24"/>
          <w:szCs w:val="24"/>
        </w:rPr>
        <w:t>have resulted in past incidents or near misses</w:t>
      </w:r>
    </w:p>
    <w:p w14:paraId="119BB776" w14:textId="6A93B4A2" w:rsidR="00D50160" w:rsidRPr="00514250" w:rsidRDefault="00D50160" w:rsidP="00C1420E">
      <w:pPr>
        <w:pStyle w:val="ListParagraph"/>
        <w:numPr>
          <w:ilvl w:val="0"/>
          <w:numId w:val="280"/>
        </w:numPr>
        <w:rPr>
          <w:sz w:val="24"/>
          <w:szCs w:val="24"/>
        </w:rPr>
      </w:pPr>
      <w:r w:rsidRPr="00514250">
        <w:rPr>
          <w:sz w:val="24"/>
          <w:szCs w:val="24"/>
        </w:rPr>
        <w:t>are done infrequently that require a special procedure to complete without incident</w:t>
      </w:r>
    </w:p>
    <w:p w14:paraId="495832CA" w14:textId="060009C3" w:rsidR="00D50160" w:rsidRPr="00514250" w:rsidRDefault="00D50160" w:rsidP="00B650DD">
      <w:pPr>
        <w:rPr>
          <w:sz w:val="24"/>
          <w:szCs w:val="24"/>
        </w:rPr>
      </w:pPr>
      <w:r w:rsidRPr="00514250">
        <w:rPr>
          <w:sz w:val="24"/>
          <w:szCs w:val="24"/>
        </w:rPr>
        <w:t>These written procedures must always be available on site for employees or subcontractors/sub</w:t>
      </w:r>
      <w:r w:rsidR="00C03788" w:rsidRPr="00514250">
        <w:rPr>
          <w:sz w:val="24"/>
          <w:szCs w:val="24"/>
        </w:rPr>
        <w:t>-</w:t>
      </w:r>
      <w:r w:rsidRPr="00514250">
        <w:rPr>
          <w:sz w:val="24"/>
          <w:szCs w:val="24"/>
        </w:rPr>
        <w:t xml:space="preserve">trades to review before beginning work. </w:t>
      </w:r>
    </w:p>
    <w:p w14:paraId="57A13FDB" w14:textId="25F682E0" w:rsidR="000B5857" w:rsidRPr="00514250" w:rsidRDefault="00D50160" w:rsidP="00B650DD">
      <w:pPr>
        <w:rPr>
          <w:sz w:val="24"/>
          <w:szCs w:val="24"/>
        </w:rPr>
      </w:pPr>
      <w:r w:rsidRPr="00514250">
        <w:rPr>
          <w:sz w:val="24"/>
          <w:szCs w:val="24"/>
        </w:rPr>
        <w:t xml:space="preserve">Safe work procedures must be reviewed annually by the </w:t>
      </w:r>
      <w:r w:rsidR="00C03788" w:rsidRPr="00514250">
        <w:rPr>
          <w:sz w:val="24"/>
          <w:szCs w:val="24"/>
        </w:rPr>
        <w:t>community council</w:t>
      </w:r>
      <w:r w:rsidRPr="00514250">
        <w:rPr>
          <w:sz w:val="24"/>
          <w:szCs w:val="24"/>
        </w:rPr>
        <w:t>, supervisors and employees</w:t>
      </w:r>
      <w:r w:rsidR="005D6DE2" w:rsidRPr="00514250">
        <w:rPr>
          <w:sz w:val="24"/>
          <w:szCs w:val="24"/>
        </w:rPr>
        <w:t>.</w:t>
      </w:r>
      <w:r w:rsidRPr="00514250">
        <w:rPr>
          <w:sz w:val="24"/>
          <w:szCs w:val="24"/>
        </w:rPr>
        <w:t xml:space="preserve"> Any changes to be made are a result of a change in process, an incident or the introduction or a new tool or piece of equipment. </w:t>
      </w:r>
    </w:p>
    <w:p w14:paraId="601B918B" w14:textId="2A6D6348" w:rsidR="00D50160" w:rsidRPr="00514250" w:rsidRDefault="00D50160" w:rsidP="00B650DD">
      <w:pPr>
        <w:rPr>
          <w:sz w:val="24"/>
          <w:szCs w:val="24"/>
        </w:rPr>
      </w:pPr>
      <w:r w:rsidRPr="00514250">
        <w:rPr>
          <w:sz w:val="24"/>
          <w:szCs w:val="24"/>
        </w:rPr>
        <w:t xml:space="preserve">Where appropriate, any written procedures can be used as the subject of a tool box </w:t>
      </w:r>
      <w:r w:rsidR="00C03788" w:rsidRPr="00514250">
        <w:rPr>
          <w:sz w:val="24"/>
          <w:szCs w:val="24"/>
        </w:rPr>
        <w:t xml:space="preserve">talk </w:t>
      </w:r>
      <w:r w:rsidRPr="00514250">
        <w:rPr>
          <w:sz w:val="24"/>
          <w:szCs w:val="24"/>
        </w:rPr>
        <w:t xml:space="preserve">meeting. </w:t>
      </w:r>
    </w:p>
    <w:p w14:paraId="1CAB6B4C" w14:textId="77777777" w:rsidR="000B5857" w:rsidRDefault="000B5857" w:rsidP="00D50160">
      <w:pPr>
        <w:spacing w:line="360" w:lineRule="auto"/>
      </w:pPr>
    </w:p>
    <w:p w14:paraId="7740085D" w14:textId="01221CC4" w:rsidR="000B5857" w:rsidRPr="00D50160" w:rsidRDefault="000B5857" w:rsidP="00D50160">
      <w:pPr>
        <w:spacing w:line="360" w:lineRule="auto"/>
        <w:rPr>
          <w:i/>
          <w:sz w:val="16"/>
          <w:szCs w:val="16"/>
        </w:rPr>
      </w:pPr>
      <w:r w:rsidRPr="00D50160">
        <w:rPr>
          <w:i/>
          <w:sz w:val="16"/>
          <w:szCs w:val="16"/>
        </w:rPr>
        <w:t xml:space="preserve">The information in </w:t>
      </w:r>
      <w:r w:rsidR="001C0B0A" w:rsidRPr="00D50160">
        <w:rPr>
          <w:i/>
          <w:sz w:val="16"/>
          <w:szCs w:val="16"/>
        </w:rPr>
        <w:t>th</w:t>
      </w:r>
      <w:r w:rsidR="001C0B0A">
        <w:rPr>
          <w:i/>
          <w:sz w:val="16"/>
          <w:szCs w:val="16"/>
        </w:rPr>
        <w:t>ese</w:t>
      </w:r>
      <w:r w:rsidR="001C0B0A" w:rsidRPr="00D50160">
        <w:rPr>
          <w:i/>
          <w:sz w:val="16"/>
          <w:szCs w:val="16"/>
        </w:rPr>
        <w:t xml:space="preserve"> </w:t>
      </w:r>
      <w:r w:rsidR="00F70DAE">
        <w:rPr>
          <w:i/>
          <w:sz w:val="16"/>
          <w:szCs w:val="16"/>
        </w:rPr>
        <w:t>procedure</w:t>
      </w:r>
      <w:r w:rsidR="001C0B0A">
        <w:rPr>
          <w:i/>
          <w:sz w:val="16"/>
          <w:szCs w:val="16"/>
        </w:rPr>
        <w:t>s</w:t>
      </w:r>
      <w:r w:rsidR="00F70DAE" w:rsidRPr="00D50160">
        <w:rPr>
          <w:i/>
          <w:sz w:val="16"/>
          <w:szCs w:val="16"/>
        </w:rPr>
        <w:t xml:space="preserve"> </w:t>
      </w:r>
      <w:r w:rsidRPr="00D50160">
        <w:rPr>
          <w:i/>
          <w:sz w:val="16"/>
          <w:szCs w:val="16"/>
        </w:rPr>
        <w:t>does not take precedence over applicable government legislation, with which all workers should be familiar.</w:t>
      </w:r>
    </w:p>
    <w:p w14:paraId="6E8DDC1B" w14:textId="77777777" w:rsidR="000B5857" w:rsidRDefault="000B5857" w:rsidP="000B5857"/>
    <w:p w14:paraId="5341EF9E" w14:textId="77777777" w:rsidR="000B5857" w:rsidRDefault="000B5857" w:rsidP="000B5857"/>
    <w:p w14:paraId="23926B53" w14:textId="77777777" w:rsidR="000B5857" w:rsidRDefault="000B5857" w:rsidP="000B5857"/>
    <w:p w14:paraId="432C0A59" w14:textId="77777777" w:rsidR="000B5857" w:rsidRDefault="000B5857" w:rsidP="000B5857"/>
    <w:p w14:paraId="0B95BED8" w14:textId="77777777" w:rsidR="000B5857" w:rsidRDefault="000B5857" w:rsidP="000B5857"/>
    <w:p w14:paraId="3986E3CB" w14:textId="5AC93980" w:rsidR="00DE6013" w:rsidRDefault="00D50160" w:rsidP="000B5857">
      <w:pPr>
        <w:sectPr w:rsidR="00DE6013" w:rsidSect="00DE6294">
          <w:footerReference w:type="default" r:id="rId8"/>
          <w:pgSz w:w="12240" w:h="15840"/>
          <w:pgMar w:top="567" w:right="1440" w:bottom="851" w:left="1440" w:header="720" w:footer="720" w:gutter="0"/>
          <w:pgNumType w:start="95"/>
          <w:cols w:space="720"/>
          <w:docGrid w:linePitch="360"/>
        </w:sectPr>
      </w:pPr>
      <w:r>
        <w:rPr>
          <w:sz w:val="24"/>
          <w:szCs w:val="24"/>
        </w:rPr>
        <w:t>_________________________________</w:t>
      </w:r>
      <w:r>
        <w:rPr>
          <w:sz w:val="24"/>
          <w:szCs w:val="24"/>
        </w:rPr>
        <w:tab/>
      </w:r>
      <w:r>
        <w:rPr>
          <w:sz w:val="24"/>
          <w:szCs w:val="24"/>
        </w:rPr>
        <w:tab/>
      </w:r>
      <w:r>
        <w:rPr>
          <w:sz w:val="24"/>
          <w:szCs w:val="24"/>
        </w:rPr>
        <w:tab/>
      </w:r>
      <w:r>
        <w:rPr>
          <w:sz w:val="24"/>
          <w:szCs w:val="24"/>
        </w:rPr>
        <w:tab/>
        <w:t>__________________</w:t>
      </w:r>
      <w:r>
        <w:rPr>
          <w:sz w:val="24"/>
          <w:szCs w:val="24"/>
        </w:rPr>
        <w:br/>
      </w:r>
      <w:r w:rsidR="004925F9">
        <w:t>Community Council</w:t>
      </w:r>
      <w:r w:rsidRPr="00E44A52">
        <w:tab/>
      </w:r>
      <w:r w:rsidRPr="00E44A52">
        <w:tab/>
      </w:r>
      <w:r w:rsidRPr="00E44A52">
        <w:tab/>
      </w:r>
      <w:r w:rsidRPr="00E44A52">
        <w:tab/>
      </w:r>
      <w:r w:rsidRPr="00E44A52">
        <w:tab/>
      </w:r>
      <w:r w:rsidRPr="00E44A52">
        <w:tab/>
      </w:r>
      <w:r w:rsidR="00FB4C95">
        <w:tab/>
      </w:r>
      <w:r w:rsidRPr="00E44A52">
        <w:t>Date</w:t>
      </w:r>
      <w:r>
        <w:t xml:space="preserve"> </w:t>
      </w:r>
    </w:p>
    <w:p w14:paraId="083624B0" w14:textId="77777777" w:rsidR="00DE6013" w:rsidRDefault="00DE6013" w:rsidP="00DE6013">
      <w:pPr>
        <w:pStyle w:val="Heading1"/>
        <w:spacing w:after="0"/>
        <w:ind w:left="-720" w:right="-720"/>
        <w:jc w:val="center"/>
        <w:rPr>
          <w:rStyle w:val="Strong"/>
        </w:rPr>
      </w:pPr>
      <w:r>
        <w:rPr>
          <w:rStyle w:val="Strong"/>
        </w:rPr>
        <w:lastRenderedPageBreak/>
        <w:t>COMMUNITY COUNCIL</w:t>
      </w:r>
      <w:r w:rsidRPr="00832A45">
        <w:rPr>
          <w:rStyle w:val="Strong"/>
        </w:rPr>
        <w:t xml:space="preserve"> </w:t>
      </w:r>
    </w:p>
    <w:p w14:paraId="13A7E226" w14:textId="202A1B34" w:rsidR="000B5857" w:rsidRDefault="00DE6013" w:rsidP="00DE6013">
      <w:pPr>
        <w:spacing w:after="0"/>
        <w:jc w:val="center"/>
        <w:rPr>
          <w:rFonts w:asciiTheme="majorHAnsi" w:hAnsiTheme="majorHAnsi"/>
          <w:sz w:val="32"/>
          <w:szCs w:val="32"/>
        </w:rPr>
      </w:pPr>
      <w:r w:rsidRPr="00301FA0">
        <w:rPr>
          <w:rFonts w:asciiTheme="majorHAnsi" w:hAnsiTheme="majorHAnsi"/>
          <w:sz w:val="32"/>
          <w:szCs w:val="32"/>
        </w:rPr>
        <w:t xml:space="preserve">Safe </w:t>
      </w:r>
      <w:r>
        <w:rPr>
          <w:rFonts w:asciiTheme="majorHAnsi" w:hAnsiTheme="majorHAnsi"/>
          <w:sz w:val="32"/>
          <w:szCs w:val="32"/>
        </w:rPr>
        <w:t>Work Procedures</w:t>
      </w:r>
      <w:r w:rsidRPr="00301FA0">
        <w:rPr>
          <w:rFonts w:asciiTheme="majorHAnsi" w:hAnsiTheme="majorHAnsi"/>
          <w:sz w:val="32"/>
          <w:szCs w:val="32"/>
        </w:rPr>
        <w:t xml:space="preserve"> List</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0B5857" w:rsidRPr="002556A3" w14:paraId="78457A41" w14:textId="77777777" w:rsidTr="00DC35E0">
        <w:tc>
          <w:tcPr>
            <w:tcW w:w="3327" w:type="dxa"/>
          </w:tcPr>
          <w:p w14:paraId="2A9B8B6C" w14:textId="0DF2D865" w:rsidR="000B5857" w:rsidRPr="002556A3" w:rsidRDefault="00DC617F" w:rsidP="00D85B30">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t xml:space="preserve">Safe </w:t>
            </w:r>
            <w:r w:rsidR="00D85B30">
              <w:rPr>
                <w:rFonts w:eastAsia="Times New Roman" w:cstheme="minorHAnsi"/>
                <w:b/>
                <w:bCs/>
                <w:spacing w:val="-3"/>
                <w:sz w:val="24"/>
                <w:szCs w:val="24"/>
              </w:rPr>
              <w:t xml:space="preserve">Work </w:t>
            </w:r>
            <w:r w:rsidR="000B5857">
              <w:rPr>
                <w:rFonts w:eastAsia="Times New Roman" w:cstheme="minorHAnsi"/>
                <w:b/>
                <w:bCs/>
                <w:spacing w:val="-3"/>
                <w:sz w:val="24"/>
                <w:szCs w:val="24"/>
              </w:rPr>
              <w:t>Procedures</w:t>
            </w:r>
          </w:p>
        </w:tc>
        <w:tc>
          <w:tcPr>
            <w:tcW w:w="2430" w:type="dxa"/>
            <w:gridSpan w:val="4"/>
          </w:tcPr>
          <w:p w14:paraId="2C4069E1" w14:textId="77777777" w:rsidR="000B5857" w:rsidRPr="002556A3" w:rsidRDefault="000B5857" w:rsidP="00AB4F04">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3E2AA6B1" w14:textId="77777777" w:rsidR="000B5857" w:rsidRPr="002556A3" w:rsidRDefault="000B5857" w:rsidP="00AB4F04">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0549B8DC" w14:textId="77777777" w:rsidR="000B5857" w:rsidRPr="002556A3" w:rsidRDefault="000B5857" w:rsidP="00AB4F04">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0B5857" w:rsidRPr="002556A3" w14:paraId="7DE45BBC" w14:textId="77777777" w:rsidTr="00DC35E0">
        <w:trPr>
          <w:cantSplit/>
          <w:trHeight w:hRule="exact" w:val="662"/>
        </w:trPr>
        <w:tc>
          <w:tcPr>
            <w:tcW w:w="3327" w:type="dxa"/>
            <w:vMerge w:val="restart"/>
            <w:shd w:val="pct20" w:color="auto" w:fill="auto"/>
          </w:tcPr>
          <w:p w14:paraId="1C700182" w14:textId="77777777" w:rsidR="000B5857" w:rsidRPr="002556A3" w:rsidRDefault="00DC617F"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0FF68F4D" w14:textId="77777777" w:rsidR="000B5857" w:rsidRPr="002556A3" w:rsidRDefault="00DC617F"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00E443DC" w14:textId="77777777" w:rsidR="000B5857" w:rsidRPr="002556A3" w:rsidRDefault="0024767E" w:rsidP="00AB4F04">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31104" behindDoc="0" locked="0" layoutInCell="1" allowOverlap="1" wp14:anchorId="32076C52" wp14:editId="61D355F6">
                      <wp:simplePos x="0" y="0"/>
                      <wp:positionH relativeFrom="column">
                        <wp:posOffset>127635</wp:posOffset>
                      </wp:positionH>
                      <wp:positionV relativeFrom="paragraph">
                        <wp:posOffset>37465</wp:posOffset>
                      </wp:positionV>
                      <wp:extent cx="533400" cy="30035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02A5" w14:textId="77777777" w:rsidR="002618ED" w:rsidRDefault="002618ED" w:rsidP="000B5857">
                                  <w:pPr>
                                    <w:rPr>
                                      <w:rFonts w:ascii="Arial" w:hAnsi="Arial" w:cs="Arial"/>
                                      <w:sz w:val="24"/>
                                    </w:rPr>
                                  </w:pPr>
                                  <w:r>
                                    <w:rPr>
                                      <w:rFonts w:ascii="Arial" w:hAnsi="Arial" w:cs="Arial"/>
                                      <w:sz w:val="24"/>
                                    </w:rPr>
                                    <w:t>Date</w:t>
                                  </w:r>
                                </w:p>
                                <w:p w14:paraId="7FF326D0" w14:textId="77777777" w:rsidR="002618ED" w:rsidRDefault="002618ED" w:rsidP="000B5857">
                                  <w:pPr>
                                    <w:rPr>
                                      <w:rFonts w:ascii="Arial" w:hAnsi="Arial" w:cs="Arial"/>
                                      <w:sz w:val="24"/>
                                    </w:rPr>
                                  </w:pPr>
                                </w:p>
                                <w:p w14:paraId="2E250694" w14:textId="77777777" w:rsidR="002618ED" w:rsidRDefault="002618ED" w:rsidP="000B5857">
                                  <w:r>
                                    <w:rPr>
                                      <w:rFonts w:ascii="Arial" w:hAnsi="Arial" w:cs="Arial"/>
                                      <w:noProof/>
                                      <w:sz w:val="24"/>
                                      <w:lang w:val="en-CA" w:eastAsia="en-CA"/>
                                    </w:rPr>
                                    <w:drawing>
                                      <wp:inline distT="0" distB="0" distL="0" distR="0" wp14:anchorId="6FDFDE9C" wp14:editId="7A6C085F">
                                        <wp:extent cx="352425" cy="200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76C52" id="_x0000_t202" coordsize="21600,21600" o:spt="202" path="m,l,21600r21600,l21600,xe">
                      <v:stroke joinstyle="miter"/>
                      <v:path gradientshapeok="t" o:connecttype="rect"/>
                    </v:shapetype>
                    <v:shape id="Text Box 27" o:spid="_x0000_s1026" type="#_x0000_t202" style="position:absolute;margin-left:10.05pt;margin-top:2.95pt;width:42pt;height:23.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" filled="f" stroked="f">
                      <v:textbox>
                        <w:txbxContent>
                          <w:p w14:paraId="0C7502A5" w14:textId="77777777" w:rsidR="002618ED" w:rsidRDefault="002618ED" w:rsidP="000B5857">
                            <w:pPr>
                              <w:rPr>
                                <w:rFonts w:ascii="Arial" w:hAnsi="Arial" w:cs="Arial"/>
                                <w:sz w:val="24"/>
                              </w:rPr>
                            </w:pPr>
                            <w:r>
                              <w:rPr>
                                <w:rFonts w:ascii="Arial" w:hAnsi="Arial" w:cs="Arial"/>
                                <w:sz w:val="24"/>
                              </w:rPr>
                              <w:t>Date</w:t>
                            </w:r>
                          </w:p>
                          <w:p w14:paraId="7FF326D0" w14:textId="77777777" w:rsidR="002618ED" w:rsidRDefault="002618ED" w:rsidP="000B5857">
                            <w:pPr>
                              <w:rPr>
                                <w:rFonts w:ascii="Arial" w:hAnsi="Arial" w:cs="Arial"/>
                                <w:sz w:val="24"/>
                              </w:rPr>
                            </w:pPr>
                          </w:p>
                          <w:p w14:paraId="2E250694" w14:textId="77777777" w:rsidR="002618ED" w:rsidRDefault="002618ED" w:rsidP="000B5857">
                            <w:r>
                              <w:rPr>
                                <w:rFonts w:ascii="Arial" w:hAnsi="Arial" w:cs="Arial"/>
                                <w:noProof/>
                                <w:sz w:val="24"/>
                                <w:lang w:val="en-CA" w:eastAsia="en-CA"/>
                              </w:rPr>
                              <w:drawing>
                                <wp:inline distT="0" distB="0" distL="0" distR="0" wp14:anchorId="6FDFDE9C" wp14:editId="7A6C085F">
                                  <wp:extent cx="352425" cy="200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r>
          </w:p>
        </w:tc>
        <w:tc>
          <w:tcPr>
            <w:tcW w:w="1080" w:type="dxa"/>
          </w:tcPr>
          <w:p w14:paraId="500BFBF4" w14:textId="77777777" w:rsidR="000B5857" w:rsidRPr="002556A3" w:rsidRDefault="000B5857" w:rsidP="00AB4F04">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76CD9FD9" w14:textId="77777777" w:rsidR="000B5857" w:rsidRPr="002556A3" w:rsidRDefault="000B5857" w:rsidP="00AB4F04">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497A35D4" w14:textId="77777777" w:rsidR="000B5857" w:rsidRPr="002556A3" w:rsidRDefault="0024767E" w:rsidP="00AB4F04">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32128" behindDoc="0" locked="0" layoutInCell="1" allowOverlap="1" wp14:anchorId="0395A5D9" wp14:editId="1F082364">
                      <wp:simplePos x="0" y="0"/>
                      <wp:positionH relativeFrom="column">
                        <wp:posOffset>118110</wp:posOffset>
                      </wp:positionH>
                      <wp:positionV relativeFrom="paragraph">
                        <wp:posOffset>36195</wp:posOffset>
                      </wp:positionV>
                      <wp:extent cx="533400" cy="30035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D6CF" w14:textId="77777777" w:rsidR="002618ED" w:rsidRDefault="002618ED" w:rsidP="000B5857">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5A5D9" id="Text Box 28" o:spid="_x0000_s1027" type="#_x0000_t202" style="position:absolute;margin-left:9.3pt;margin-top:2.85pt;width:42pt;height:23.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" filled="f" stroked="f">
                      <v:textbox>
                        <w:txbxContent>
                          <w:p w14:paraId="338CD6CF" w14:textId="77777777" w:rsidR="002618ED" w:rsidRDefault="002618ED" w:rsidP="000B5857">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r>
          </w:p>
        </w:tc>
        <w:tc>
          <w:tcPr>
            <w:tcW w:w="1170" w:type="dxa"/>
          </w:tcPr>
          <w:p w14:paraId="706FD25D" w14:textId="77777777" w:rsidR="000B5857" w:rsidRPr="002556A3" w:rsidRDefault="000B5857" w:rsidP="00AB4F04">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0CE63D83" w14:textId="77777777" w:rsidR="000B5857" w:rsidRPr="002556A3" w:rsidRDefault="000B5857" w:rsidP="00AB4F04">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77D28AA7" w14:textId="77777777" w:rsidR="000B5857" w:rsidRPr="002556A3" w:rsidRDefault="0024767E" w:rsidP="00AB4F04">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33152" behindDoc="0" locked="0" layoutInCell="1" allowOverlap="1" wp14:anchorId="16427797" wp14:editId="0EF2A18B">
                      <wp:simplePos x="0" y="0"/>
                      <wp:positionH relativeFrom="column">
                        <wp:posOffset>49530</wp:posOffset>
                      </wp:positionH>
                      <wp:positionV relativeFrom="paragraph">
                        <wp:posOffset>36195</wp:posOffset>
                      </wp:positionV>
                      <wp:extent cx="533400" cy="3003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9038" w14:textId="77777777" w:rsidR="002618ED" w:rsidRDefault="002618ED" w:rsidP="000B5857">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27797" id="Text Box 29" o:spid="_x0000_s1028" type="#_x0000_t202" style="position:absolute;margin-left:3.9pt;margin-top:2.85pt;width:42pt;height:23.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" filled="f" stroked="f">
                      <v:textbox>
                        <w:txbxContent>
                          <w:p w14:paraId="1B8A9038" w14:textId="77777777" w:rsidR="002618ED" w:rsidRDefault="002618ED" w:rsidP="000B5857">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t>Date</w:t>
            </w:r>
          </w:p>
        </w:tc>
        <w:tc>
          <w:tcPr>
            <w:tcW w:w="1200" w:type="dxa"/>
          </w:tcPr>
          <w:p w14:paraId="631E0E1E" w14:textId="77777777" w:rsidR="000B5857" w:rsidRPr="002556A3" w:rsidRDefault="000B5857" w:rsidP="00AB4F04">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13109301" w14:textId="77777777" w:rsidR="000B5857" w:rsidRPr="002556A3" w:rsidRDefault="000B5857" w:rsidP="00AB4F04">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0B5857" w:rsidRPr="002556A3" w14:paraId="33E5A1D1" w14:textId="77777777" w:rsidTr="00DC35E0">
        <w:trPr>
          <w:cantSplit/>
        </w:trPr>
        <w:tc>
          <w:tcPr>
            <w:tcW w:w="3327" w:type="dxa"/>
            <w:vMerge/>
            <w:shd w:val="pct20" w:color="auto" w:fill="auto"/>
          </w:tcPr>
          <w:p w14:paraId="3CA03B5A"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A11AF81" w14:textId="77777777" w:rsidR="000B5857" w:rsidRPr="002556A3" w:rsidRDefault="000B5857" w:rsidP="00AB4F0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4386D077" w14:textId="77777777" w:rsidR="000B5857" w:rsidRPr="002556A3" w:rsidRDefault="000B5857" w:rsidP="00AB4F0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25F82E96" w14:textId="77777777" w:rsidR="000B5857" w:rsidRPr="002556A3" w:rsidRDefault="000B5857" w:rsidP="00AB4F0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3D2003AA" w14:textId="77777777" w:rsidR="000B5857" w:rsidRPr="002556A3" w:rsidRDefault="000B5857" w:rsidP="00AB4F0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10395C10" w14:textId="77777777" w:rsidR="000B5857" w:rsidRPr="002556A3" w:rsidRDefault="000B5857" w:rsidP="00AB4F0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038D9A59" w14:textId="77777777" w:rsidR="000B5857" w:rsidRPr="002556A3" w:rsidRDefault="000B5857" w:rsidP="00AB4F0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6A66F536" w14:textId="77777777" w:rsidR="000B5857" w:rsidRPr="002556A3" w:rsidRDefault="000B5857" w:rsidP="00AB4F0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0ADA1141"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AD4AF05" w14:textId="77777777" w:rsidR="000B5857" w:rsidRPr="002556A3" w:rsidRDefault="000B5857" w:rsidP="00AB4F0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7C4B4CCC" w14:textId="77777777" w:rsidR="000B5857" w:rsidRPr="002556A3" w:rsidRDefault="000B5857" w:rsidP="00AB4F0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6FCE2338" w14:textId="77777777" w:rsidR="000B5857" w:rsidRPr="002556A3" w:rsidRDefault="000B5857" w:rsidP="00AB4F0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522A17F3"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3655AE6" w14:textId="77777777" w:rsidTr="00DC35E0">
        <w:trPr>
          <w:trHeight w:val="432"/>
        </w:trPr>
        <w:tc>
          <w:tcPr>
            <w:tcW w:w="3327" w:type="dxa"/>
            <w:vAlign w:val="bottom"/>
          </w:tcPr>
          <w:p w14:paraId="0B7D8EEB" w14:textId="3DFA48BB"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Abrasive Cut Off Saw</w:t>
            </w:r>
            <w:r w:rsidR="003974D7" w:rsidRPr="00514250">
              <w:rPr>
                <w:rFonts w:ascii="Calibri" w:hAnsi="Calibri"/>
                <w:color w:val="000000"/>
                <w:sz w:val="24"/>
                <w:szCs w:val="24"/>
              </w:rPr>
              <w:t xml:space="preserve"> Operation</w:t>
            </w:r>
            <w:r w:rsidRPr="00514250">
              <w:rPr>
                <w:rFonts w:ascii="Calibri" w:hAnsi="Calibri"/>
                <w:color w:val="000000"/>
                <w:sz w:val="24"/>
                <w:szCs w:val="24"/>
              </w:rPr>
              <w:t xml:space="preserve"> (Delta 14</w:t>
            </w:r>
            <w:r w:rsidR="003974D7" w:rsidRPr="00514250">
              <w:rPr>
                <w:rFonts w:ascii="Calibri" w:hAnsi="Calibri"/>
                <w:color w:val="000000"/>
                <w:sz w:val="24"/>
                <w:szCs w:val="24"/>
              </w:rPr>
              <w:t>”</w:t>
            </w:r>
            <w:r w:rsidRPr="00514250">
              <w:rPr>
                <w:rFonts w:ascii="Calibri" w:hAnsi="Calibri"/>
                <w:color w:val="000000"/>
                <w:sz w:val="24"/>
                <w:szCs w:val="24"/>
              </w:rPr>
              <w:t>)</w:t>
            </w:r>
          </w:p>
        </w:tc>
        <w:tc>
          <w:tcPr>
            <w:tcW w:w="450" w:type="dxa"/>
          </w:tcPr>
          <w:p w14:paraId="6AE0857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26E0E7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32E917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C8FB46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008F7B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314CE2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03656E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2FB0015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E2FDC9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5D2D737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3B3F02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90FEF8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4149E7D7" w14:textId="77777777" w:rsidTr="00DC35E0">
        <w:trPr>
          <w:trHeight w:val="432"/>
        </w:trPr>
        <w:tc>
          <w:tcPr>
            <w:tcW w:w="3327" w:type="dxa"/>
            <w:vAlign w:val="bottom"/>
          </w:tcPr>
          <w:p w14:paraId="325CF442" w14:textId="651C0403"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Acetylene</w:t>
            </w:r>
          </w:p>
        </w:tc>
        <w:tc>
          <w:tcPr>
            <w:tcW w:w="450" w:type="dxa"/>
          </w:tcPr>
          <w:p w14:paraId="3313657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A293A4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AACEB9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6D7C69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EEB7A6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AC3CDE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4BF2D3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536CBC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349CF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776530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15BD5D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2B283A1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02B9BE0B" w14:textId="77777777" w:rsidTr="00DC35E0">
        <w:trPr>
          <w:trHeight w:val="432"/>
        </w:trPr>
        <w:tc>
          <w:tcPr>
            <w:tcW w:w="3327" w:type="dxa"/>
            <w:vAlign w:val="bottom"/>
          </w:tcPr>
          <w:p w14:paraId="4B4FE844" w14:textId="7EE721CC"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Agricultural Mower Operator</w:t>
            </w:r>
          </w:p>
        </w:tc>
        <w:tc>
          <w:tcPr>
            <w:tcW w:w="450" w:type="dxa"/>
          </w:tcPr>
          <w:p w14:paraId="538E454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404A71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189C45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6D3EFC6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466B6D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382316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4ADEC3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1F4C1C3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5E2B40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521792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031129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45A2699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514250" w:rsidRPr="002556A3" w14:paraId="2B14B666" w14:textId="77777777" w:rsidTr="00DC35E0">
        <w:trPr>
          <w:trHeight w:val="432"/>
        </w:trPr>
        <w:tc>
          <w:tcPr>
            <w:tcW w:w="3327" w:type="dxa"/>
            <w:vAlign w:val="bottom"/>
          </w:tcPr>
          <w:p w14:paraId="0AC6E705" w14:textId="54A63D85" w:rsidR="00514250" w:rsidRPr="00514250" w:rsidRDefault="00514250" w:rsidP="00514250">
            <w:pPr>
              <w:spacing w:after="120"/>
              <w:rPr>
                <w:rFonts w:ascii="Calibri" w:hAnsi="Calibri"/>
                <w:color w:val="000000"/>
                <w:sz w:val="24"/>
                <w:szCs w:val="24"/>
              </w:rPr>
            </w:pPr>
            <w:r w:rsidRPr="00514250">
              <w:rPr>
                <w:rFonts w:ascii="Calibri" w:hAnsi="Calibri"/>
                <w:color w:val="000000"/>
                <w:sz w:val="24"/>
                <w:szCs w:val="24"/>
              </w:rPr>
              <w:t>Air Chisel Operation</w:t>
            </w:r>
          </w:p>
        </w:tc>
        <w:tc>
          <w:tcPr>
            <w:tcW w:w="450" w:type="dxa"/>
          </w:tcPr>
          <w:p w14:paraId="0B996BDC"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7CB7D83"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49AD2F8"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29C5FC3"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412BCCA"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DE18274"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56535D"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DC8EB9A"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0036477"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0D31E3D4"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DFDF124"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2218C39A" w14:textId="77777777" w:rsidR="00514250" w:rsidRPr="002556A3" w:rsidRDefault="00514250"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421F771" w14:textId="77777777" w:rsidTr="00DC35E0">
        <w:trPr>
          <w:trHeight w:val="432"/>
        </w:trPr>
        <w:tc>
          <w:tcPr>
            <w:tcW w:w="3327" w:type="dxa"/>
            <w:vAlign w:val="bottom"/>
          </w:tcPr>
          <w:p w14:paraId="387A7779" w14:textId="58A2540C"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Air Compressor</w:t>
            </w:r>
          </w:p>
        </w:tc>
        <w:tc>
          <w:tcPr>
            <w:tcW w:w="450" w:type="dxa"/>
          </w:tcPr>
          <w:p w14:paraId="4D46235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6C5A36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71AA37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3FE38D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AD8634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A668C3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B1CFA0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1B0003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804D72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7CBEF49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4B9531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4B663D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78B46155" w14:textId="77777777" w:rsidTr="00DC35E0">
        <w:trPr>
          <w:trHeight w:val="432"/>
        </w:trPr>
        <w:tc>
          <w:tcPr>
            <w:tcW w:w="3327" w:type="dxa"/>
            <w:vAlign w:val="bottom"/>
          </w:tcPr>
          <w:p w14:paraId="161E81F2" w14:textId="31EFA4CB"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All-Terrain Vehicle</w:t>
            </w:r>
            <w:r w:rsidR="0085513B" w:rsidRPr="00514250">
              <w:rPr>
                <w:rFonts w:ascii="Calibri" w:hAnsi="Calibri"/>
                <w:color w:val="000000"/>
                <w:sz w:val="24"/>
                <w:szCs w:val="24"/>
              </w:rPr>
              <w:t xml:space="preserve"> (ATV) Operation</w:t>
            </w:r>
          </w:p>
        </w:tc>
        <w:tc>
          <w:tcPr>
            <w:tcW w:w="450" w:type="dxa"/>
          </w:tcPr>
          <w:p w14:paraId="2B6BD6D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31EADB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AFBC9C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878D83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F0CB38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54FA57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B8CCB2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135B9FF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D13C0A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39D3D52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0EA4783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6A4509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48899C97" w14:textId="77777777" w:rsidTr="00DC35E0">
        <w:trPr>
          <w:trHeight w:val="432"/>
        </w:trPr>
        <w:tc>
          <w:tcPr>
            <w:tcW w:w="3327" w:type="dxa"/>
            <w:vAlign w:val="bottom"/>
          </w:tcPr>
          <w:p w14:paraId="3B06E7B9" w14:textId="36B0E1A4"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Angle Grinder Operation</w:t>
            </w:r>
          </w:p>
        </w:tc>
        <w:tc>
          <w:tcPr>
            <w:tcW w:w="450" w:type="dxa"/>
          </w:tcPr>
          <w:p w14:paraId="12F4892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A3DD0E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083981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36F6FD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5228D1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98C244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0582E4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1F4310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009040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74ED36E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B5FD6A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6BB3FC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2ED082B5" w14:textId="77777777" w:rsidTr="00DC35E0">
        <w:trPr>
          <w:trHeight w:val="432"/>
        </w:trPr>
        <w:tc>
          <w:tcPr>
            <w:tcW w:w="3327" w:type="dxa"/>
            <w:vAlign w:val="bottom"/>
          </w:tcPr>
          <w:p w14:paraId="62491FA6" w14:textId="3ACD23E6"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Asbestos – Sampling</w:t>
            </w:r>
          </w:p>
        </w:tc>
        <w:tc>
          <w:tcPr>
            <w:tcW w:w="450" w:type="dxa"/>
          </w:tcPr>
          <w:p w14:paraId="2A50187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DC876E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E869A0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3CCF6F5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CEEEEA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546C0F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666332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9C439A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7E48C2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5E11E1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84B359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08548DC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DD8D1D1" w14:textId="77777777" w:rsidTr="00DC35E0">
        <w:trPr>
          <w:trHeight w:val="432"/>
        </w:trPr>
        <w:tc>
          <w:tcPr>
            <w:tcW w:w="3327" w:type="dxa"/>
            <w:vAlign w:val="bottom"/>
          </w:tcPr>
          <w:p w14:paraId="10332B0E" w14:textId="5A9C6583"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Attaching Skid Mounted Equipment onto Tracked Equipment</w:t>
            </w:r>
          </w:p>
        </w:tc>
        <w:tc>
          <w:tcPr>
            <w:tcW w:w="450" w:type="dxa"/>
          </w:tcPr>
          <w:p w14:paraId="16076EA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62C1FA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5C8467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F43ADB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6C8D6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979007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2144FA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040223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76D777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4D8BED4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0C19FA8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BAE03E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73190E73" w14:textId="77777777" w:rsidTr="00DC35E0">
        <w:trPr>
          <w:trHeight w:val="432"/>
        </w:trPr>
        <w:tc>
          <w:tcPr>
            <w:tcW w:w="3327" w:type="dxa"/>
            <w:vAlign w:val="bottom"/>
          </w:tcPr>
          <w:p w14:paraId="41F62667" w14:textId="27483ABE"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Backfill </w:t>
            </w:r>
            <w:r w:rsidR="00C03788" w:rsidRPr="00514250">
              <w:rPr>
                <w:rFonts w:ascii="Calibri" w:hAnsi="Calibri"/>
                <w:color w:val="000000"/>
                <w:sz w:val="24"/>
                <w:szCs w:val="24"/>
              </w:rPr>
              <w:t xml:space="preserve">from </w:t>
            </w:r>
            <w:r w:rsidRPr="00514250">
              <w:rPr>
                <w:rFonts w:ascii="Calibri" w:hAnsi="Calibri"/>
                <w:color w:val="000000"/>
                <w:sz w:val="24"/>
                <w:szCs w:val="24"/>
              </w:rPr>
              <w:t xml:space="preserve">Top of </w:t>
            </w:r>
            <w:r w:rsidR="00C03788" w:rsidRPr="00514250">
              <w:rPr>
                <w:rFonts w:ascii="Calibri" w:hAnsi="Calibri"/>
                <w:color w:val="000000"/>
                <w:sz w:val="24"/>
                <w:szCs w:val="24"/>
              </w:rPr>
              <w:t xml:space="preserve">the </w:t>
            </w:r>
            <w:r w:rsidRPr="00514250">
              <w:rPr>
                <w:rFonts w:ascii="Calibri" w:hAnsi="Calibri"/>
                <w:color w:val="000000"/>
                <w:sz w:val="24"/>
                <w:szCs w:val="24"/>
              </w:rPr>
              <w:t>Bank</w:t>
            </w:r>
          </w:p>
        </w:tc>
        <w:tc>
          <w:tcPr>
            <w:tcW w:w="450" w:type="dxa"/>
          </w:tcPr>
          <w:p w14:paraId="1B2C115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4A1FAD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521DC5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F0E7FE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A4C636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8F4F8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7E9A17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8E516E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7AC2AE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32F6C65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024036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40A41DD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6E5E5D0" w14:textId="77777777" w:rsidTr="00DC35E0">
        <w:trPr>
          <w:trHeight w:val="432"/>
        </w:trPr>
        <w:tc>
          <w:tcPr>
            <w:tcW w:w="3327" w:type="dxa"/>
            <w:vAlign w:val="bottom"/>
          </w:tcPr>
          <w:p w14:paraId="234C5A13" w14:textId="3E268E08"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Backhoe Operation</w:t>
            </w:r>
          </w:p>
        </w:tc>
        <w:tc>
          <w:tcPr>
            <w:tcW w:w="450" w:type="dxa"/>
          </w:tcPr>
          <w:p w14:paraId="43284DF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C43C60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F102D4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3AA665B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C9A1F8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FB7B73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5FD600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45A91B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195D04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0B64451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0BAF1D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EDBF22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871CE22" w14:textId="77777777" w:rsidTr="00C03788">
        <w:trPr>
          <w:trHeight w:val="432"/>
        </w:trPr>
        <w:tc>
          <w:tcPr>
            <w:tcW w:w="3327" w:type="dxa"/>
            <w:shd w:val="clear" w:color="auto" w:fill="auto"/>
            <w:vAlign w:val="bottom"/>
          </w:tcPr>
          <w:p w14:paraId="0CAE2B04" w14:textId="74E028CD"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Backhoe Operator</w:t>
            </w:r>
          </w:p>
        </w:tc>
        <w:tc>
          <w:tcPr>
            <w:tcW w:w="450" w:type="dxa"/>
          </w:tcPr>
          <w:p w14:paraId="10B4F2C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8D16F5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5AA24C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B5249B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EE23C9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83AF0D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835C08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12871E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7A7A4B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566872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95B9D0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AA35E9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05C8D620" w14:textId="77777777" w:rsidTr="00DC35E0">
        <w:trPr>
          <w:trHeight w:val="432"/>
        </w:trPr>
        <w:tc>
          <w:tcPr>
            <w:tcW w:w="3327" w:type="dxa"/>
            <w:vAlign w:val="bottom"/>
          </w:tcPr>
          <w:p w14:paraId="60FDB60E" w14:textId="568A2553"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Backing Up</w:t>
            </w:r>
          </w:p>
        </w:tc>
        <w:tc>
          <w:tcPr>
            <w:tcW w:w="450" w:type="dxa"/>
          </w:tcPr>
          <w:p w14:paraId="003E30C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CE1CEC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DC79B7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5DA4ECC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B1CEE2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FEA2AA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57367F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7684F0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7AC0F9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EDEE41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7E1A7E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6F2A5A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231ED855" w14:textId="77777777" w:rsidTr="00DC35E0">
        <w:trPr>
          <w:trHeight w:val="432"/>
        </w:trPr>
        <w:tc>
          <w:tcPr>
            <w:tcW w:w="3327" w:type="dxa"/>
            <w:vAlign w:val="bottom"/>
          </w:tcPr>
          <w:p w14:paraId="04CB4BCA" w14:textId="0CC6CDE0"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Band Saw</w:t>
            </w:r>
          </w:p>
        </w:tc>
        <w:tc>
          <w:tcPr>
            <w:tcW w:w="450" w:type="dxa"/>
          </w:tcPr>
          <w:p w14:paraId="062746C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BD2CAD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0BD24D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33B8B4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E59D7B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7B63E0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577B27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C068A8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1FD03D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0289C60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7A7D8E8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DD157B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39A0F77" w14:textId="77777777" w:rsidTr="00DC35E0">
        <w:trPr>
          <w:trHeight w:val="432"/>
        </w:trPr>
        <w:tc>
          <w:tcPr>
            <w:tcW w:w="3327" w:type="dxa"/>
            <w:vAlign w:val="bottom"/>
          </w:tcPr>
          <w:p w14:paraId="715DE7FA" w14:textId="41D4D35B"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Barricade Personnel</w:t>
            </w:r>
          </w:p>
        </w:tc>
        <w:tc>
          <w:tcPr>
            <w:tcW w:w="450" w:type="dxa"/>
          </w:tcPr>
          <w:p w14:paraId="3A995D6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8A019F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1102C3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47DD30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A15E6E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548BFB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2F0342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40DF0D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5DC7FA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571A21E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0946F6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7982378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06D0EEF8" w14:textId="77777777" w:rsidTr="00DC35E0">
        <w:trPr>
          <w:trHeight w:val="432"/>
        </w:trPr>
        <w:tc>
          <w:tcPr>
            <w:tcW w:w="3327" w:type="dxa"/>
            <w:vAlign w:val="bottom"/>
          </w:tcPr>
          <w:p w14:paraId="185009CC" w14:textId="1CBD20C1"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Basic Office Safety</w:t>
            </w:r>
          </w:p>
        </w:tc>
        <w:tc>
          <w:tcPr>
            <w:tcW w:w="450" w:type="dxa"/>
          </w:tcPr>
          <w:p w14:paraId="5194881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A36926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A9C744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F24C9D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16009F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C6BC9F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E2FABC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5DE8B4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590DD8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18E941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5D4750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29B31C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8773940" w14:textId="77777777" w:rsidTr="00DC35E0">
        <w:trPr>
          <w:trHeight w:val="432"/>
        </w:trPr>
        <w:tc>
          <w:tcPr>
            <w:tcW w:w="3327" w:type="dxa"/>
            <w:vAlign w:val="bottom"/>
          </w:tcPr>
          <w:p w14:paraId="186C4D81" w14:textId="190254FB"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Belt</w:t>
            </w:r>
            <w:r w:rsidR="0085513B" w:rsidRPr="00514250">
              <w:rPr>
                <w:rFonts w:ascii="Calibri" w:hAnsi="Calibri"/>
                <w:color w:val="000000"/>
                <w:sz w:val="24"/>
                <w:szCs w:val="24"/>
              </w:rPr>
              <w:t>/</w:t>
            </w:r>
            <w:r w:rsidRPr="00514250">
              <w:rPr>
                <w:rFonts w:ascii="Calibri" w:hAnsi="Calibri"/>
                <w:color w:val="000000"/>
                <w:sz w:val="24"/>
                <w:szCs w:val="24"/>
              </w:rPr>
              <w:t>Orbital Sander Operation</w:t>
            </w:r>
          </w:p>
        </w:tc>
        <w:tc>
          <w:tcPr>
            <w:tcW w:w="450" w:type="dxa"/>
          </w:tcPr>
          <w:p w14:paraId="0DE6043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C3B735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C58D0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8C0220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DE55FB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397051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3AA3F8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2555176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C6EDA8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53C325C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008DBD0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8999F0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E8D0333" w14:textId="77777777" w:rsidTr="00DC35E0">
        <w:trPr>
          <w:trHeight w:val="432"/>
        </w:trPr>
        <w:tc>
          <w:tcPr>
            <w:tcW w:w="3327" w:type="dxa"/>
            <w:vAlign w:val="bottom"/>
          </w:tcPr>
          <w:p w14:paraId="30DBF96F" w14:textId="7B51FC69"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Bench Grinder Operation </w:t>
            </w:r>
          </w:p>
        </w:tc>
        <w:tc>
          <w:tcPr>
            <w:tcW w:w="450" w:type="dxa"/>
          </w:tcPr>
          <w:p w14:paraId="01FCDF1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D07E91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386393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F4D578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524D05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05A10D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A45FE5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2A3C67A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A61C6D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4415F70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9B2A7F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75E2F2E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4596B07" w14:textId="77777777" w:rsidTr="00DC35E0">
        <w:trPr>
          <w:trHeight w:val="432"/>
        </w:trPr>
        <w:tc>
          <w:tcPr>
            <w:tcW w:w="3327" w:type="dxa"/>
            <w:vAlign w:val="bottom"/>
          </w:tcPr>
          <w:p w14:paraId="22C0846F" w14:textId="134D383E"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Bench or Floor Drill Press</w:t>
            </w:r>
          </w:p>
        </w:tc>
        <w:tc>
          <w:tcPr>
            <w:tcW w:w="450" w:type="dxa"/>
          </w:tcPr>
          <w:p w14:paraId="4EA5660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A48BE6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3BCC89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C68F10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0F4342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3825B8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AFDC79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14DE061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49CFA0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3530853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173119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677287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416C764D" w14:textId="77777777" w:rsidTr="00DC35E0">
        <w:trPr>
          <w:trHeight w:val="432"/>
        </w:trPr>
        <w:tc>
          <w:tcPr>
            <w:tcW w:w="3327" w:type="dxa"/>
            <w:vAlign w:val="bottom"/>
          </w:tcPr>
          <w:p w14:paraId="656BABAE" w14:textId="14734BD0"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Boosting Batteries</w:t>
            </w:r>
          </w:p>
        </w:tc>
        <w:tc>
          <w:tcPr>
            <w:tcW w:w="450" w:type="dxa"/>
          </w:tcPr>
          <w:p w14:paraId="6EA61EA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5F2005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003311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58011F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D3DB77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3B4844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F43AA8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1F0E35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14F521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B0CCDA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553ACB0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4B8B7DF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BBE46C1" w14:textId="77777777" w:rsidTr="00DC35E0">
        <w:trPr>
          <w:trHeight w:val="432"/>
        </w:trPr>
        <w:tc>
          <w:tcPr>
            <w:tcW w:w="3327" w:type="dxa"/>
            <w:vAlign w:val="bottom"/>
          </w:tcPr>
          <w:p w14:paraId="79032E54" w14:textId="523C4C5E"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Chain Saw Bar Maintenance</w:t>
            </w:r>
          </w:p>
        </w:tc>
        <w:tc>
          <w:tcPr>
            <w:tcW w:w="450" w:type="dxa"/>
          </w:tcPr>
          <w:p w14:paraId="0A153BD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BA63DC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39C4FA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EA9D18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3D70F0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C68D01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C03096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B8D47C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6078B6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A7D222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D9308C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CC3B9D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1298D3E1" w14:textId="77777777" w:rsidR="00514250" w:rsidRDefault="00514250" w:rsidP="00514250">
      <w:pPr>
        <w:pStyle w:val="Heading1"/>
        <w:spacing w:after="0"/>
        <w:ind w:left="-720" w:right="-720"/>
        <w:jc w:val="center"/>
        <w:rPr>
          <w:rStyle w:val="Strong"/>
        </w:rPr>
      </w:pPr>
      <w:r>
        <w:rPr>
          <w:rStyle w:val="Strong"/>
        </w:rPr>
        <w:lastRenderedPageBreak/>
        <w:t>COMMUNITY COUNCIL</w:t>
      </w:r>
      <w:r w:rsidRPr="00832A45">
        <w:rPr>
          <w:rStyle w:val="Strong"/>
        </w:rPr>
        <w:t xml:space="preserve"> </w:t>
      </w:r>
    </w:p>
    <w:p w14:paraId="2268119C" w14:textId="0C051969" w:rsidR="00675F0D" w:rsidRDefault="00514250" w:rsidP="00DE6013">
      <w:pPr>
        <w:spacing w:after="0"/>
        <w:jc w:val="center"/>
        <w:rPr>
          <w:rFonts w:asciiTheme="majorHAnsi" w:hAnsiTheme="majorHAnsi"/>
          <w:sz w:val="32"/>
          <w:szCs w:val="32"/>
        </w:rPr>
      </w:pPr>
      <w:r w:rsidRPr="00301FA0">
        <w:rPr>
          <w:rFonts w:asciiTheme="majorHAnsi" w:hAnsiTheme="majorHAnsi"/>
          <w:sz w:val="32"/>
          <w:szCs w:val="32"/>
        </w:rPr>
        <w:t xml:space="preserve">Safe </w:t>
      </w:r>
      <w:r>
        <w:rPr>
          <w:rFonts w:asciiTheme="majorHAnsi" w:hAnsiTheme="majorHAnsi"/>
          <w:sz w:val="32"/>
          <w:szCs w:val="32"/>
        </w:rPr>
        <w:t>Work Procedures</w:t>
      </w:r>
      <w:r w:rsidRPr="00301FA0">
        <w:rPr>
          <w:rFonts w:asciiTheme="majorHAnsi" w:hAnsiTheme="majorHAnsi"/>
          <w:sz w:val="32"/>
          <w:szCs w:val="32"/>
        </w:rPr>
        <w:t xml:space="preserve"> List</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675F0D" w:rsidRPr="002556A3" w14:paraId="4E089C1A" w14:textId="77777777" w:rsidTr="00DC35E0">
        <w:tc>
          <w:tcPr>
            <w:tcW w:w="3327" w:type="dxa"/>
          </w:tcPr>
          <w:p w14:paraId="0D7842A6" w14:textId="790990F5" w:rsidR="00675F0D" w:rsidRPr="002556A3" w:rsidRDefault="00DC617F" w:rsidP="00D85B30">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75F0D"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675F0D" w:rsidRPr="002556A3">
              <w:rPr>
                <w:rFonts w:eastAsia="Times New Roman" w:cstheme="minorHAnsi"/>
                <w:b/>
                <w:bCs/>
                <w:spacing w:val="-3"/>
                <w:sz w:val="24"/>
                <w:szCs w:val="24"/>
              </w:rPr>
              <w:tab/>
              <w:t xml:space="preserve">Safe </w:t>
            </w:r>
            <w:r w:rsidR="00D85B30">
              <w:rPr>
                <w:rFonts w:eastAsia="Times New Roman" w:cstheme="minorHAnsi"/>
                <w:b/>
                <w:bCs/>
                <w:spacing w:val="-3"/>
                <w:sz w:val="24"/>
                <w:szCs w:val="24"/>
              </w:rPr>
              <w:t xml:space="preserve">Work </w:t>
            </w:r>
            <w:r w:rsidR="00675F0D">
              <w:rPr>
                <w:rFonts w:eastAsia="Times New Roman" w:cstheme="minorHAnsi"/>
                <w:b/>
                <w:bCs/>
                <w:spacing w:val="-3"/>
                <w:sz w:val="24"/>
                <w:szCs w:val="24"/>
              </w:rPr>
              <w:t>Procedures</w:t>
            </w:r>
          </w:p>
        </w:tc>
        <w:tc>
          <w:tcPr>
            <w:tcW w:w="2430" w:type="dxa"/>
            <w:gridSpan w:val="4"/>
          </w:tcPr>
          <w:p w14:paraId="59A19DE4" w14:textId="77777777" w:rsidR="00675F0D" w:rsidRPr="002556A3" w:rsidRDefault="00675F0D" w:rsidP="00675F0D">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28330786" w14:textId="77777777" w:rsidR="00675F0D" w:rsidRPr="002556A3" w:rsidRDefault="00675F0D" w:rsidP="00675F0D">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48B47566" w14:textId="77777777" w:rsidR="00675F0D" w:rsidRPr="002556A3" w:rsidRDefault="00675F0D" w:rsidP="00675F0D">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675F0D" w:rsidRPr="002556A3" w14:paraId="148C1A17" w14:textId="77777777" w:rsidTr="00DC35E0">
        <w:trPr>
          <w:cantSplit/>
          <w:trHeight w:hRule="exact" w:val="662"/>
        </w:trPr>
        <w:tc>
          <w:tcPr>
            <w:tcW w:w="3327" w:type="dxa"/>
            <w:vMerge w:val="restart"/>
            <w:shd w:val="pct20" w:color="auto" w:fill="auto"/>
          </w:tcPr>
          <w:p w14:paraId="3B596750" w14:textId="77777777" w:rsidR="00675F0D" w:rsidRPr="002556A3" w:rsidRDefault="00DC617F" w:rsidP="00675F0D">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75F0D"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6FDD480B" w14:textId="77777777" w:rsidR="00675F0D" w:rsidRPr="002556A3" w:rsidRDefault="00DC617F" w:rsidP="00675F0D">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75F0D"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1721C1FD" w14:textId="77777777" w:rsidR="00675F0D" w:rsidRPr="002556A3" w:rsidRDefault="0024767E" w:rsidP="00675F0D">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34176" behindDoc="0" locked="0" layoutInCell="1" allowOverlap="1" wp14:anchorId="0D2C0221" wp14:editId="6C5A5B0A">
                      <wp:simplePos x="0" y="0"/>
                      <wp:positionH relativeFrom="column">
                        <wp:posOffset>127635</wp:posOffset>
                      </wp:positionH>
                      <wp:positionV relativeFrom="paragraph">
                        <wp:posOffset>37465</wp:posOffset>
                      </wp:positionV>
                      <wp:extent cx="533400" cy="300355"/>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8C9C" w14:textId="77777777" w:rsidR="002618ED" w:rsidRDefault="002618ED" w:rsidP="00675F0D">
                                  <w:pPr>
                                    <w:rPr>
                                      <w:rFonts w:ascii="Arial" w:hAnsi="Arial" w:cs="Arial"/>
                                      <w:sz w:val="24"/>
                                    </w:rPr>
                                  </w:pPr>
                                  <w:r>
                                    <w:rPr>
                                      <w:rFonts w:ascii="Arial" w:hAnsi="Arial" w:cs="Arial"/>
                                      <w:sz w:val="24"/>
                                    </w:rPr>
                                    <w:t>Date</w:t>
                                  </w:r>
                                </w:p>
                                <w:p w14:paraId="6BAE28A4" w14:textId="77777777" w:rsidR="002618ED" w:rsidRDefault="002618ED" w:rsidP="00675F0D">
                                  <w:pPr>
                                    <w:rPr>
                                      <w:rFonts w:ascii="Arial" w:hAnsi="Arial" w:cs="Arial"/>
                                      <w:sz w:val="24"/>
                                    </w:rPr>
                                  </w:pPr>
                                </w:p>
                                <w:p w14:paraId="135A120B" w14:textId="77777777" w:rsidR="002618ED" w:rsidRDefault="002618ED" w:rsidP="00675F0D">
                                  <w:r>
                                    <w:rPr>
                                      <w:rFonts w:ascii="Arial" w:hAnsi="Arial" w:cs="Arial"/>
                                      <w:noProof/>
                                      <w:sz w:val="24"/>
                                      <w:lang w:val="en-CA" w:eastAsia="en-CA"/>
                                    </w:rPr>
                                    <w:drawing>
                                      <wp:inline distT="0" distB="0" distL="0" distR="0" wp14:anchorId="1D8A0E8A" wp14:editId="545C7882">
                                        <wp:extent cx="352425" cy="200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C0221" id="Text Box 8" o:spid="_x0000_s1029" type="#_x0000_t202" style="position:absolute;margin-left:10.05pt;margin-top:2.95pt;width:42pt;height:23.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" filled="f" stroked="f">
                      <v:textbox>
                        <w:txbxContent>
                          <w:p w14:paraId="72DB8C9C" w14:textId="77777777" w:rsidR="002618ED" w:rsidRDefault="002618ED" w:rsidP="00675F0D">
                            <w:pPr>
                              <w:rPr>
                                <w:rFonts w:ascii="Arial" w:hAnsi="Arial" w:cs="Arial"/>
                                <w:sz w:val="24"/>
                              </w:rPr>
                            </w:pPr>
                            <w:r>
                              <w:rPr>
                                <w:rFonts w:ascii="Arial" w:hAnsi="Arial" w:cs="Arial"/>
                                <w:sz w:val="24"/>
                              </w:rPr>
                              <w:t>Date</w:t>
                            </w:r>
                          </w:p>
                          <w:p w14:paraId="6BAE28A4" w14:textId="77777777" w:rsidR="002618ED" w:rsidRDefault="002618ED" w:rsidP="00675F0D">
                            <w:pPr>
                              <w:rPr>
                                <w:rFonts w:ascii="Arial" w:hAnsi="Arial" w:cs="Arial"/>
                                <w:sz w:val="24"/>
                              </w:rPr>
                            </w:pPr>
                          </w:p>
                          <w:p w14:paraId="135A120B" w14:textId="77777777" w:rsidR="002618ED" w:rsidRDefault="002618ED" w:rsidP="00675F0D">
                            <w:r>
                              <w:rPr>
                                <w:rFonts w:ascii="Arial" w:hAnsi="Arial" w:cs="Arial"/>
                                <w:noProof/>
                                <w:sz w:val="24"/>
                                <w:lang w:val="en-CA" w:eastAsia="en-CA"/>
                              </w:rPr>
                              <w:drawing>
                                <wp:inline distT="0" distB="0" distL="0" distR="0" wp14:anchorId="1D8A0E8A" wp14:editId="545C7882">
                                  <wp:extent cx="352425" cy="200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675F0D"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675F0D" w:rsidRPr="002556A3">
              <w:rPr>
                <w:rFonts w:eastAsia="Times New Roman" w:cstheme="minorHAnsi"/>
                <w:b/>
                <w:bCs/>
                <w:spacing w:val="-3"/>
                <w:sz w:val="24"/>
                <w:szCs w:val="24"/>
              </w:rPr>
              <w:tab/>
            </w:r>
          </w:p>
        </w:tc>
        <w:tc>
          <w:tcPr>
            <w:tcW w:w="1080" w:type="dxa"/>
          </w:tcPr>
          <w:p w14:paraId="051BC149" w14:textId="77777777" w:rsidR="00675F0D" w:rsidRPr="002556A3" w:rsidRDefault="00675F0D" w:rsidP="00675F0D">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14D2ADBE" w14:textId="77777777" w:rsidR="00675F0D" w:rsidRPr="002556A3" w:rsidRDefault="00675F0D" w:rsidP="00675F0D">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7160098B" w14:textId="77777777" w:rsidR="00675F0D" w:rsidRPr="002556A3" w:rsidRDefault="0024767E" w:rsidP="00675F0D">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35200" behindDoc="0" locked="0" layoutInCell="1" allowOverlap="1" wp14:anchorId="61639188" wp14:editId="43D2F4D5">
                      <wp:simplePos x="0" y="0"/>
                      <wp:positionH relativeFrom="column">
                        <wp:posOffset>118110</wp:posOffset>
                      </wp:positionH>
                      <wp:positionV relativeFrom="paragraph">
                        <wp:posOffset>36195</wp:posOffset>
                      </wp:positionV>
                      <wp:extent cx="533400" cy="300355"/>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1EFE" w14:textId="77777777" w:rsidR="002618ED" w:rsidRDefault="002618ED" w:rsidP="00675F0D">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9188" id="Text Box 9" o:spid="_x0000_s1030" type="#_x0000_t202" style="position:absolute;margin-left:9.3pt;margin-top:2.85pt;width:42pt;height:23.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DZCc2s4wEAAKcDAAAOAAAAAAAAAAAAAAAAAC4CAABkcnMvZTJvRG9jLnhtbFBLAQItABQABgAI&#10;AAAAIQCNQlMZ2AAAAAcBAAAPAAAAAAAAAAAAAAAAAD0EAABkcnMvZG93bnJldi54bWxQSwUGAAAA&#10;AAQABADzAAAAQgUAAAAA&#10;" filled="f" stroked="f">
                      <v:textbox>
                        <w:txbxContent>
                          <w:p w14:paraId="30901EFE" w14:textId="77777777" w:rsidR="002618ED" w:rsidRDefault="002618ED" w:rsidP="00675F0D">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675F0D"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675F0D" w:rsidRPr="002556A3">
              <w:rPr>
                <w:rFonts w:eastAsia="Times New Roman" w:cstheme="minorHAnsi"/>
                <w:b/>
                <w:bCs/>
                <w:spacing w:val="-3"/>
                <w:sz w:val="24"/>
                <w:szCs w:val="24"/>
              </w:rPr>
              <w:tab/>
            </w:r>
          </w:p>
        </w:tc>
        <w:tc>
          <w:tcPr>
            <w:tcW w:w="1170" w:type="dxa"/>
          </w:tcPr>
          <w:p w14:paraId="0C5B0A31" w14:textId="77777777" w:rsidR="00675F0D" w:rsidRPr="002556A3" w:rsidRDefault="00675F0D" w:rsidP="00675F0D">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1BA2B479" w14:textId="77777777" w:rsidR="00675F0D" w:rsidRPr="002556A3" w:rsidRDefault="00675F0D" w:rsidP="00675F0D">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4BF2420D" w14:textId="77777777" w:rsidR="00675F0D" w:rsidRPr="002556A3" w:rsidRDefault="0024767E" w:rsidP="00675F0D">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36224" behindDoc="0" locked="0" layoutInCell="1" allowOverlap="1" wp14:anchorId="0F0774D6" wp14:editId="2C19E6F9">
                      <wp:simplePos x="0" y="0"/>
                      <wp:positionH relativeFrom="column">
                        <wp:posOffset>49530</wp:posOffset>
                      </wp:positionH>
                      <wp:positionV relativeFrom="paragraph">
                        <wp:posOffset>36195</wp:posOffset>
                      </wp:positionV>
                      <wp:extent cx="533400" cy="300355"/>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72B6" w14:textId="77777777" w:rsidR="002618ED" w:rsidRDefault="002618ED" w:rsidP="00675F0D">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74D6" id="Text Box 10" o:spid="_x0000_s1031" type="#_x0000_t202" style="position:absolute;margin-left:3.9pt;margin-top:2.85pt;width:42pt;height:23.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" filled="f" stroked="f">
                      <v:textbox>
                        <w:txbxContent>
                          <w:p w14:paraId="70B172B6" w14:textId="77777777" w:rsidR="002618ED" w:rsidRDefault="002618ED" w:rsidP="00675F0D">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675F0D"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675F0D" w:rsidRPr="002556A3">
              <w:rPr>
                <w:rFonts w:eastAsia="Times New Roman" w:cstheme="minorHAnsi"/>
                <w:b/>
                <w:bCs/>
                <w:spacing w:val="-3"/>
                <w:sz w:val="24"/>
                <w:szCs w:val="24"/>
              </w:rPr>
              <w:tab/>
              <w:t>Date</w:t>
            </w:r>
          </w:p>
        </w:tc>
        <w:tc>
          <w:tcPr>
            <w:tcW w:w="1200" w:type="dxa"/>
          </w:tcPr>
          <w:p w14:paraId="27DCBA20" w14:textId="77777777" w:rsidR="00675F0D" w:rsidRPr="002556A3" w:rsidRDefault="00675F0D" w:rsidP="00675F0D">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59DD2974" w14:textId="77777777" w:rsidR="00675F0D" w:rsidRPr="002556A3" w:rsidRDefault="00675F0D" w:rsidP="00675F0D">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675F0D" w:rsidRPr="002556A3" w14:paraId="16F5D876" w14:textId="77777777" w:rsidTr="00DC35E0">
        <w:trPr>
          <w:cantSplit/>
        </w:trPr>
        <w:tc>
          <w:tcPr>
            <w:tcW w:w="3327" w:type="dxa"/>
            <w:vMerge/>
            <w:shd w:val="pct20" w:color="auto" w:fill="auto"/>
          </w:tcPr>
          <w:p w14:paraId="5DD19AC0" w14:textId="77777777" w:rsidR="00675F0D" w:rsidRPr="002556A3" w:rsidRDefault="00675F0D" w:rsidP="00675F0D">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D2AB302" w14:textId="77777777" w:rsidR="00675F0D" w:rsidRPr="002556A3" w:rsidRDefault="00675F0D" w:rsidP="00675F0D">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7A2225D8" w14:textId="77777777" w:rsidR="00675F0D" w:rsidRPr="002556A3" w:rsidRDefault="00675F0D" w:rsidP="00675F0D">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0B12D2AC" w14:textId="77777777" w:rsidR="00675F0D" w:rsidRPr="002556A3" w:rsidRDefault="00675F0D" w:rsidP="00675F0D">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6C28C60E" w14:textId="77777777" w:rsidR="00675F0D" w:rsidRPr="002556A3" w:rsidRDefault="00675F0D" w:rsidP="00675F0D">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7343026A" w14:textId="77777777" w:rsidR="00675F0D" w:rsidRPr="002556A3" w:rsidRDefault="00675F0D" w:rsidP="00675F0D">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6CC09C1C" w14:textId="77777777" w:rsidR="00675F0D" w:rsidRPr="002556A3" w:rsidRDefault="00675F0D" w:rsidP="00675F0D">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3431C4E6" w14:textId="77777777" w:rsidR="00675F0D" w:rsidRPr="002556A3" w:rsidRDefault="00675F0D" w:rsidP="00675F0D">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745B8697" w14:textId="77777777" w:rsidR="00675F0D" w:rsidRPr="002556A3" w:rsidRDefault="00675F0D" w:rsidP="00675F0D">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47434B" w14:textId="77777777" w:rsidR="00675F0D" w:rsidRPr="002556A3" w:rsidRDefault="00675F0D" w:rsidP="00675F0D">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26ED7894" w14:textId="77777777" w:rsidR="00675F0D" w:rsidRPr="002556A3" w:rsidRDefault="00675F0D" w:rsidP="00675F0D">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7F3781A1" w14:textId="77777777" w:rsidR="00675F0D" w:rsidRPr="002556A3" w:rsidRDefault="00675F0D" w:rsidP="00675F0D">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0F7502B7" w14:textId="77777777" w:rsidR="00675F0D" w:rsidRPr="002556A3" w:rsidRDefault="00675F0D" w:rsidP="00675F0D">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5B279B8C" w14:textId="77777777" w:rsidTr="00C03788">
        <w:trPr>
          <w:cantSplit/>
        </w:trPr>
        <w:tc>
          <w:tcPr>
            <w:tcW w:w="3327" w:type="dxa"/>
            <w:vAlign w:val="bottom"/>
          </w:tcPr>
          <w:p w14:paraId="707DE042" w14:textId="6E4A8F82"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Chain Saw Operation </w:t>
            </w:r>
          </w:p>
        </w:tc>
        <w:tc>
          <w:tcPr>
            <w:tcW w:w="450" w:type="dxa"/>
          </w:tcPr>
          <w:p w14:paraId="2811496D"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A3AA168"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4EDF35"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AD5D895"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E2AE5D"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47DE47"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F27485A"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10F503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85AF5D"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AA56B02"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7071F0A"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3EB16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42004DC" w14:textId="77777777" w:rsidTr="00B721FC">
        <w:trPr>
          <w:cantSplit/>
        </w:trPr>
        <w:tc>
          <w:tcPr>
            <w:tcW w:w="3327" w:type="dxa"/>
            <w:vAlign w:val="bottom"/>
          </w:tcPr>
          <w:p w14:paraId="19872460" w14:textId="10B68FB2"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Changing Bucket Teeth</w:t>
            </w:r>
          </w:p>
        </w:tc>
        <w:tc>
          <w:tcPr>
            <w:tcW w:w="450" w:type="dxa"/>
          </w:tcPr>
          <w:p w14:paraId="708B3A88"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851746F"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EC9812"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A92CAE6"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C7EA3A8"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1595687"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591B22"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472D9F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521C721"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BE11F5F"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67D45F2"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EF124D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7EEBB85" w14:textId="77777777" w:rsidTr="00B721FC">
        <w:trPr>
          <w:cantSplit/>
        </w:trPr>
        <w:tc>
          <w:tcPr>
            <w:tcW w:w="3327" w:type="dxa"/>
            <w:vAlign w:val="bottom"/>
          </w:tcPr>
          <w:p w14:paraId="2B6725D8" w14:textId="46B363B3"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Changing Equipment Blades</w:t>
            </w:r>
          </w:p>
        </w:tc>
        <w:tc>
          <w:tcPr>
            <w:tcW w:w="450" w:type="dxa"/>
          </w:tcPr>
          <w:p w14:paraId="2F23929B"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2BC1490"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6D7A09"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6EF54B4"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6917F61"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6D0A2DA"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D044D47"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9156C9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5F3C7DA"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446DEB8"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DDB2198"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AA49B8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73A5888C" w14:textId="77777777" w:rsidTr="00B721FC">
        <w:trPr>
          <w:cantSplit/>
        </w:trPr>
        <w:tc>
          <w:tcPr>
            <w:tcW w:w="3327" w:type="dxa"/>
            <w:vAlign w:val="bottom"/>
          </w:tcPr>
          <w:p w14:paraId="5C9CA95E" w14:textId="0982DF61"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Changing Grader Blades</w:t>
            </w:r>
            <w:r w:rsidR="0085513B" w:rsidRPr="00514250">
              <w:rPr>
                <w:rFonts w:ascii="Calibri" w:hAnsi="Calibri"/>
                <w:color w:val="000000"/>
                <w:sz w:val="24"/>
                <w:szCs w:val="24"/>
              </w:rPr>
              <w:t>/</w:t>
            </w:r>
            <w:r w:rsidRPr="00514250">
              <w:rPr>
                <w:rFonts w:ascii="Calibri" w:hAnsi="Calibri"/>
                <w:color w:val="000000"/>
                <w:sz w:val="24"/>
                <w:szCs w:val="24"/>
              </w:rPr>
              <w:t>Wings</w:t>
            </w:r>
          </w:p>
        </w:tc>
        <w:tc>
          <w:tcPr>
            <w:tcW w:w="450" w:type="dxa"/>
          </w:tcPr>
          <w:p w14:paraId="011A6301"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C54C765"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726A14"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F5C2E00"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5D7A56"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2B01E4"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F48110"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60818C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AA8B10"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CA5D4AF"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0DCF851"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82F24D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2E527266" w14:textId="77777777" w:rsidTr="00DC35E0">
        <w:trPr>
          <w:trHeight w:val="432"/>
        </w:trPr>
        <w:tc>
          <w:tcPr>
            <w:tcW w:w="3327" w:type="dxa"/>
            <w:vAlign w:val="bottom"/>
          </w:tcPr>
          <w:p w14:paraId="30745C65" w14:textId="2BA7D1FA"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Changing Oxygen and Acetylene Tanks</w:t>
            </w:r>
          </w:p>
        </w:tc>
        <w:tc>
          <w:tcPr>
            <w:tcW w:w="450" w:type="dxa"/>
          </w:tcPr>
          <w:p w14:paraId="7B095A2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0D413E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30C9CC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25E81F1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4FCAAA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C2C0D4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1064E9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2A028D3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EF048F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32B878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57FB9D3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ACBFA6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9CAE30E" w14:textId="77777777" w:rsidTr="00C03788">
        <w:trPr>
          <w:trHeight w:val="432"/>
        </w:trPr>
        <w:tc>
          <w:tcPr>
            <w:tcW w:w="3327" w:type="dxa"/>
            <w:shd w:val="clear" w:color="auto" w:fill="auto"/>
            <w:vAlign w:val="bottom"/>
          </w:tcPr>
          <w:p w14:paraId="2BFB8E65" w14:textId="22E710A6"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Changing Rear Tires</w:t>
            </w:r>
          </w:p>
        </w:tc>
        <w:tc>
          <w:tcPr>
            <w:tcW w:w="450" w:type="dxa"/>
          </w:tcPr>
          <w:p w14:paraId="6C927C4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AB6837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6DF283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A162BE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F9F350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9C22DE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967C10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C64CF4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271D22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39814C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5C631F9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1BFE54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8088C7A" w14:textId="77777777" w:rsidTr="00DC35E0">
        <w:trPr>
          <w:trHeight w:val="432"/>
        </w:trPr>
        <w:tc>
          <w:tcPr>
            <w:tcW w:w="3327" w:type="dxa"/>
            <w:vAlign w:val="bottom"/>
          </w:tcPr>
          <w:p w14:paraId="17754DE8" w14:textId="157686A0"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Changing Tires</w:t>
            </w:r>
          </w:p>
        </w:tc>
        <w:tc>
          <w:tcPr>
            <w:tcW w:w="450" w:type="dxa"/>
          </w:tcPr>
          <w:p w14:paraId="0A3A6B2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E2CFDD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13496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1F3805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58F122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CB80A6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B74000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C3150D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AF6916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70352C0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2E7F6C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7F39E3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8AC6DE2" w14:textId="77777777" w:rsidTr="00DC35E0">
        <w:trPr>
          <w:trHeight w:val="432"/>
        </w:trPr>
        <w:tc>
          <w:tcPr>
            <w:tcW w:w="3327" w:type="dxa"/>
            <w:vAlign w:val="bottom"/>
          </w:tcPr>
          <w:p w14:paraId="3B01F385" w14:textId="7F176530"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Chlorinating a Water Line</w:t>
            </w:r>
          </w:p>
        </w:tc>
        <w:tc>
          <w:tcPr>
            <w:tcW w:w="450" w:type="dxa"/>
          </w:tcPr>
          <w:p w14:paraId="54E80EE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591A39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3DBD9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E9FD6C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4FF403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F50945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156C2C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87A9CD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E0A4F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5F24CFD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24796C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2F70E27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21D25A49" w14:textId="77777777" w:rsidTr="00DC35E0">
        <w:trPr>
          <w:trHeight w:val="432"/>
        </w:trPr>
        <w:tc>
          <w:tcPr>
            <w:tcW w:w="3327" w:type="dxa"/>
            <w:vAlign w:val="bottom"/>
          </w:tcPr>
          <w:p w14:paraId="2A00469A" w14:textId="3F91E410"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Chop Saw Operation </w:t>
            </w:r>
          </w:p>
        </w:tc>
        <w:tc>
          <w:tcPr>
            <w:tcW w:w="450" w:type="dxa"/>
          </w:tcPr>
          <w:p w14:paraId="67A1511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2AFF23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2EADC5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2713418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8C5CF0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7A42A7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FFDF8C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D3E23E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3F3B8D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80625B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EE16D4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92A963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46B4D6DF" w14:textId="77777777" w:rsidTr="00DC35E0">
        <w:trPr>
          <w:trHeight w:val="432"/>
        </w:trPr>
        <w:tc>
          <w:tcPr>
            <w:tcW w:w="3327" w:type="dxa"/>
            <w:vAlign w:val="bottom"/>
          </w:tcPr>
          <w:p w14:paraId="1DDE57DF" w14:textId="5AE71CF1"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Circular Saw Operation</w:t>
            </w:r>
          </w:p>
        </w:tc>
        <w:tc>
          <w:tcPr>
            <w:tcW w:w="450" w:type="dxa"/>
          </w:tcPr>
          <w:p w14:paraId="75DDC61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804AC5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654F6C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48CE4D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C34328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983026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2007E2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7F3F88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593326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B00A86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34A3AB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21BC0FB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729156C8" w14:textId="77777777" w:rsidTr="00DC35E0">
        <w:trPr>
          <w:trHeight w:val="432"/>
        </w:trPr>
        <w:tc>
          <w:tcPr>
            <w:tcW w:w="3327" w:type="dxa"/>
            <w:vAlign w:val="bottom"/>
          </w:tcPr>
          <w:p w14:paraId="22A4039A" w14:textId="54600E69"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Climbing Extension Ladder</w:t>
            </w:r>
          </w:p>
        </w:tc>
        <w:tc>
          <w:tcPr>
            <w:tcW w:w="450" w:type="dxa"/>
          </w:tcPr>
          <w:p w14:paraId="092AF59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01BDEF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844BBE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5FE8C25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F754DE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239F11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3E2709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106595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B9F8FC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535B2E9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C172F4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07D50C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0F523781" w14:textId="77777777" w:rsidTr="00DC35E0">
        <w:trPr>
          <w:trHeight w:val="432"/>
        </w:trPr>
        <w:tc>
          <w:tcPr>
            <w:tcW w:w="3327" w:type="dxa"/>
            <w:vAlign w:val="bottom"/>
          </w:tcPr>
          <w:p w14:paraId="4CBB2B18" w14:textId="0415BCFF"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Cold Start Equipment</w:t>
            </w:r>
          </w:p>
        </w:tc>
        <w:tc>
          <w:tcPr>
            <w:tcW w:w="450" w:type="dxa"/>
          </w:tcPr>
          <w:p w14:paraId="43711C0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54DDA8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6C4D1D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7B327C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F09F51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C0CD15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2C8E4B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6FFABA4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0C8734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4FA9082"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B86836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26CB46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23EA344E" w14:textId="77777777" w:rsidTr="00DC35E0">
        <w:trPr>
          <w:trHeight w:val="432"/>
        </w:trPr>
        <w:tc>
          <w:tcPr>
            <w:tcW w:w="3327" w:type="dxa"/>
            <w:vAlign w:val="bottom"/>
          </w:tcPr>
          <w:p w14:paraId="6028000A" w14:textId="510036DC"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Computer Use</w:t>
            </w:r>
          </w:p>
        </w:tc>
        <w:tc>
          <w:tcPr>
            <w:tcW w:w="450" w:type="dxa"/>
          </w:tcPr>
          <w:p w14:paraId="799677F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C8533F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D287B7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5514E55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DAFDA8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E60552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0AF6B4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4B40A0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9F1194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7163091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7F5F8FF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022D8F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46F24E9" w14:textId="77777777" w:rsidTr="00DC35E0">
        <w:trPr>
          <w:trHeight w:val="432"/>
        </w:trPr>
        <w:tc>
          <w:tcPr>
            <w:tcW w:w="3327" w:type="dxa"/>
            <w:vAlign w:val="bottom"/>
          </w:tcPr>
          <w:p w14:paraId="6AE54D21" w14:textId="104586EB"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Concrete Forming</w:t>
            </w:r>
          </w:p>
        </w:tc>
        <w:tc>
          <w:tcPr>
            <w:tcW w:w="450" w:type="dxa"/>
          </w:tcPr>
          <w:p w14:paraId="79CCDF0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395DD8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75F410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C4DA47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9AB790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24E7E1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848514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9632CF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CC0081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E02714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EC1A45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5CB545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51ADED29" w14:textId="77777777" w:rsidTr="00DC35E0">
        <w:trPr>
          <w:trHeight w:val="432"/>
        </w:trPr>
        <w:tc>
          <w:tcPr>
            <w:tcW w:w="3327" w:type="dxa"/>
            <w:vAlign w:val="bottom"/>
          </w:tcPr>
          <w:p w14:paraId="26E7C4EE" w14:textId="5655958D"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Concrete Vibrator</w:t>
            </w:r>
          </w:p>
        </w:tc>
        <w:tc>
          <w:tcPr>
            <w:tcW w:w="450" w:type="dxa"/>
          </w:tcPr>
          <w:p w14:paraId="247AA07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F6B1CC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B3B911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573A5CA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500393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4A0040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9C7E6A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4E8412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D19312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A7F0B2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6DC495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BF6447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683ED374" w14:textId="77777777" w:rsidTr="00DC35E0">
        <w:trPr>
          <w:trHeight w:val="432"/>
        </w:trPr>
        <w:tc>
          <w:tcPr>
            <w:tcW w:w="3327" w:type="dxa"/>
            <w:vAlign w:val="bottom"/>
          </w:tcPr>
          <w:p w14:paraId="18702CDE" w14:textId="2C571432"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Confined Entry Accident </w:t>
            </w:r>
          </w:p>
        </w:tc>
        <w:tc>
          <w:tcPr>
            <w:tcW w:w="450" w:type="dxa"/>
          </w:tcPr>
          <w:p w14:paraId="2275F48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231A0A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4ECEB7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011913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CFDB1A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B95C52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BB9A03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B44548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76B336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76A0D6E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360605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735D958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F5554B9" w14:textId="77777777" w:rsidTr="00C03788">
        <w:trPr>
          <w:trHeight w:val="432"/>
        </w:trPr>
        <w:tc>
          <w:tcPr>
            <w:tcW w:w="3327" w:type="dxa"/>
            <w:shd w:val="clear" w:color="auto" w:fill="auto"/>
            <w:vAlign w:val="bottom"/>
          </w:tcPr>
          <w:p w14:paraId="4D4300F3" w14:textId="7CC03692"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Confined Space Entry</w:t>
            </w:r>
            <w:r w:rsidR="00C711AA" w:rsidRPr="00514250">
              <w:rPr>
                <w:rFonts w:ascii="Calibri" w:hAnsi="Calibri"/>
                <w:color w:val="000000"/>
                <w:sz w:val="24"/>
                <w:szCs w:val="24"/>
              </w:rPr>
              <w:t xml:space="preserve"> –</w:t>
            </w:r>
            <w:r w:rsidRPr="00514250">
              <w:rPr>
                <w:rFonts w:ascii="Calibri" w:hAnsi="Calibri"/>
                <w:color w:val="000000"/>
                <w:sz w:val="24"/>
                <w:szCs w:val="24"/>
              </w:rPr>
              <w:t xml:space="preserve"> Blinding</w:t>
            </w:r>
          </w:p>
        </w:tc>
        <w:tc>
          <w:tcPr>
            <w:tcW w:w="450" w:type="dxa"/>
          </w:tcPr>
          <w:p w14:paraId="1E88552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F36873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9EE139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5D731E3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45AF5F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09A608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D76723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4095B6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604AF6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7CC9B73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187A18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2B4CE0B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572CC91A" w14:textId="77777777" w:rsidTr="00C03788">
        <w:trPr>
          <w:trHeight w:val="432"/>
        </w:trPr>
        <w:tc>
          <w:tcPr>
            <w:tcW w:w="3327" w:type="dxa"/>
            <w:shd w:val="clear" w:color="auto" w:fill="auto"/>
            <w:vAlign w:val="bottom"/>
          </w:tcPr>
          <w:p w14:paraId="47A0164C" w14:textId="74FA70ED"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Confined Space Entry</w:t>
            </w:r>
            <w:r w:rsidR="00C711AA" w:rsidRPr="00514250">
              <w:rPr>
                <w:rFonts w:ascii="Calibri" w:hAnsi="Calibri"/>
                <w:color w:val="000000"/>
                <w:sz w:val="24"/>
                <w:szCs w:val="24"/>
              </w:rPr>
              <w:t xml:space="preserve"> –</w:t>
            </w:r>
            <w:r w:rsidRPr="00514250">
              <w:rPr>
                <w:rFonts w:ascii="Calibri" w:hAnsi="Calibri"/>
                <w:color w:val="000000"/>
                <w:sz w:val="24"/>
                <w:szCs w:val="24"/>
              </w:rPr>
              <w:t xml:space="preserve"> Incident Response</w:t>
            </w:r>
          </w:p>
        </w:tc>
        <w:tc>
          <w:tcPr>
            <w:tcW w:w="450" w:type="dxa"/>
          </w:tcPr>
          <w:p w14:paraId="63843A5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BE5E6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C37ECC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88489C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A77E0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79B86D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492042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10B6692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0EC788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4AD87C7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E2C3F5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285EEF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E7E4168" w14:textId="77777777" w:rsidTr="00C03788">
        <w:trPr>
          <w:trHeight w:val="432"/>
        </w:trPr>
        <w:tc>
          <w:tcPr>
            <w:tcW w:w="3327" w:type="dxa"/>
            <w:shd w:val="clear" w:color="auto" w:fill="auto"/>
            <w:vAlign w:val="bottom"/>
          </w:tcPr>
          <w:p w14:paraId="6C2BC8B4" w14:textId="46CB37E5"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Confined Space Entry</w:t>
            </w:r>
            <w:r w:rsidR="00C711AA" w:rsidRPr="00514250">
              <w:rPr>
                <w:rFonts w:ascii="Calibri" w:hAnsi="Calibri"/>
                <w:color w:val="000000"/>
                <w:sz w:val="24"/>
                <w:szCs w:val="24"/>
              </w:rPr>
              <w:t xml:space="preserve"> –</w:t>
            </w:r>
            <w:r w:rsidRPr="00514250">
              <w:rPr>
                <w:rFonts w:ascii="Calibri" w:hAnsi="Calibri"/>
                <w:color w:val="000000"/>
                <w:sz w:val="24"/>
                <w:szCs w:val="24"/>
              </w:rPr>
              <w:t xml:space="preserve"> Pre-Entry</w:t>
            </w:r>
          </w:p>
        </w:tc>
        <w:tc>
          <w:tcPr>
            <w:tcW w:w="450" w:type="dxa"/>
          </w:tcPr>
          <w:p w14:paraId="66BF8E8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DCCF6D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B2574D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700F9F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B82044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5EAA3D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59CEBC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100D849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1A3514A"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17280F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0C9572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0722009D"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2DBD4699" w14:textId="77777777" w:rsidTr="00C03788">
        <w:trPr>
          <w:trHeight w:val="432"/>
        </w:trPr>
        <w:tc>
          <w:tcPr>
            <w:tcW w:w="3327" w:type="dxa"/>
            <w:shd w:val="clear" w:color="auto" w:fill="auto"/>
            <w:vAlign w:val="bottom"/>
          </w:tcPr>
          <w:p w14:paraId="0C9FF95E" w14:textId="7D2C3982"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Confined Space Entry</w:t>
            </w:r>
            <w:r w:rsidR="00C711AA" w:rsidRPr="00514250">
              <w:rPr>
                <w:rFonts w:ascii="Calibri" w:hAnsi="Calibri"/>
                <w:color w:val="000000"/>
                <w:sz w:val="24"/>
                <w:szCs w:val="24"/>
              </w:rPr>
              <w:t xml:space="preserve"> –</w:t>
            </w:r>
            <w:r w:rsidRPr="00514250">
              <w:rPr>
                <w:rFonts w:ascii="Calibri" w:hAnsi="Calibri"/>
                <w:color w:val="000000"/>
                <w:sz w:val="24"/>
                <w:szCs w:val="24"/>
              </w:rPr>
              <w:t xml:space="preserve"> Working in a Confined Space</w:t>
            </w:r>
          </w:p>
        </w:tc>
        <w:tc>
          <w:tcPr>
            <w:tcW w:w="450" w:type="dxa"/>
          </w:tcPr>
          <w:p w14:paraId="702E42A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9C08AD0"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A9A2E9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7FA5FAC"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B353D3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47B8C2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2BC8E1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6A3944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C7BF05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49BFE1D7"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147E3B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DF727C4"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7B12A2BE" w14:textId="2F7488CE" w:rsidR="000B5857" w:rsidRPr="003D57AC" w:rsidRDefault="005D6DE2" w:rsidP="00DE6013">
      <w:pPr>
        <w:pStyle w:val="Heading1"/>
        <w:spacing w:after="0"/>
        <w:ind w:left="-720" w:right="-720"/>
        <w:jc w:val="center"/>
        <w:rPr>
          <w:rStyle w:val="Strong"/>
          <w:rFonts w:cstheme="minorHAnsi"/>
        </w:rPr>
      </w:pPr>
      <w:r>
        <w:rPr>
          <w:rStyle w:val="Strong"/>
          <w:rFonts w:cstheme="minorHAnsi"/>
        </w:rPr>
        <w:lastRenderedPageBreak/>
        <w:t>COMMUNITY COUNCIL</w:t>
      </w:r>
      <w:r w:rsidR="000B5857" w:rsidRPr="003D57AC">
        <w:rPr>
          <w:rStyle w:val="Strong"/>
          <w:rFonts w:cstheme="minorHAnsi"/>
        </w:rPr>
        <w:t xml:space="preserve"> </w:t>
      </w:r>
    </w:p>
    <w:p w14:paraId="14FA4CA3" w14:textId="6318057B" w:rsidR="000B5857" w:rsidRPr="00E34EF7" w:rsidRDefault="000B5857" w:rsidP="00DE6013">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D85B30">
        <w:rPr>
          <w:rFonts w:asciiTheme="majorHAnsi" w:hAnsiTheme="majorHAnsi" w:cstheme="minorHAnsi"/>
          <w:sz w:val="32"/>
          <w:szCs w:val="32"/>
        </w:rPr>
        <w:t xml:space="preserve">Work </w:t>
      </w:r>
      <w:r>
        <w:rPr>
          <w:rFonts w:asciiTheme="majorHAnsi" w:hAnsiTheme="majorHAnsi" w:cstheme="minorHAnsi"/>
          <w:sz w:val="32"/>
          <w:szCs w:val="32"/>
        </w:rPr>
        <w:t>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0B5857" w:rsidRPr="002556A3" w14:paraId="0D225140" w14:textId="77777777" w:rsidTr="00DC35E0">
        <w:tc>
          <w:tcPr>
            <w:tcW w:w="3327" w:type="dxa"/>
          </w:tcPr>
          <w:p w14:paraId="615AB532" w14:textId="2B973818" w:rsidR="000B5857" w:rsidRPr="002556A3" w:rsidRDefault="00DC617F" w:rsidP="00D85B30">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0B5857">
              <w:rPr>
                <w:rFonts w:eastAsia="Times New Roman" w:cstheme="minorHAnsi"/>
                <w:b/>
                <w:bCs/>
                <w:spacing w:val="-3"/>
                <w:sz w:val="24"/>
                <w:szCs w:val="24"/>
              </w:rPr>
              <w:tab/>
              <w:t xml:space="preserve">Safe </w:t>
            </w:r>
            <w:r w:rsidR="00D85B30">
              <w:rPr>
                <w:rFonts w:eastAsia="Times New Roman" w:cstheme="minorHAnsi"/>
                <w:b/>
                <w:bCs/>
                <w:spacing w:val="-3"/>
                <w:sz w:val="24"/>
                <w:szCs w:val="24"/>
              </w:rPr>
              <w:t xml:space="preserve">Work </w:t>
            </w:r>
            <w:r w:rsidR="000B5857">
              <w:rPr>
                <w:rFonts w:eastAsia="Times New Roman" w:cstheme="minorHAnsi"/>
                <w:b/>
                <w:bCs/>
                <w:spacing w:val="-3"/>
                <w:sz w:val="24"/>
                <w:szCs w:val="24"/>
              </w:rPr>
              <w:t>Procedures</w:t>
            </w:r>
          </w:p>
        </w:tc>
        <w:tc>
          <w:tcPr>
            <w:tcW w:w="2430" w:type="dxa"/>
            <w:gridSpan w:val="4"/>
          </w:tcPr>
          <w:p w14:paraId="6FE630E7" w14:textId="77777777" w:rsidR="000B5857" w:rsidRPr="002556A3" w:rsidRDefault="000B5857" w:rsidP="00AB4F04">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6CEF03C7" w14:textId="77777777" w:rsidR="000B5857" w:rsidRPr="002556A3" w:rsidRDefault="000B5857" w:rsidP="00AB4F04">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2870DEDB" w14:textId="77777777" w:rsidR="000B5857" w:rsidRPr="002556A3" w:rsidRDefault="000B5857" w:rsidP="00AB4F04">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0B5857" w:rsidRPr="002556A3" w14:paraId="68EE70F1" w14:textId="77777777" w:rsidTr="00DC35E0">
        <w:trPr>
          <w:cantSplit/>
          <w:trHeight w:hRule="exact" w:val="662"/>
        </w:trPr>
        <w:tc>
          <w:tcPr>
            <w:tcW w:w="3327" w:type="dxa"/>
            <w:vMerge w:val="restart"/>
            <w:shd w:val="pct20" w:color="auto" w:fill="auto"/>
          </w:tcPr>
          <w:p w14:paraId="7893C7FB" w14:textId="77777777" w:rsidR="000B5857" w:rsidRPr="002556A3" w:rsidRDefault="00DC617F"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586BF02D" w14:textId="77777777" w:rsidR="000B5857" w:rsidRPr="002556A3" w:rsidRDefault="00DC617F"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3FE9E243" w14:textId="77777777" w:rsidR="000B5857" w:rsidRPr="002556A3" w:rsidRDefault="0024767E" w:rsidP="00AB4F04">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24960" behindDoc="0" locked="0" layoutInCell="1" allowOverlap="1" wp14:anchorId="532988C7" wp14:editId="7B711B19">
                      <wp:simplePos x="0" y="0"/>
                      <wp:positionH relativeFrom="column">
                        <wp:posOffset>127635</wp:posOffset>
                      </wp:positionH>
                      <wp:positionV relativeFrom="paragraph">
                        <wp:posOffset>37465</wp:posOffset>
                      </wp:positionV>
                      <wp:extent cx="533400" cy="3003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8BC0" w14:textId="77777777" w:rsidR="002618ED" w:rsidRDefault="002618ED" w:rsidP="000B5857">
                                  <w:pPr>
                                    <w:rPr>
                                      <w:rFonts w:ascii="Arial" w:hAnsi="Arial" w:cs="Arial"/>
                                      <w:sz w:val="24"/>
                                    </w:rPr>
                                  </w:pPr>
                                  <w:r>
                                    <w:rPr>
                                      <w:rFonts w:ascii="Arial" w:hAnsi="Arial" w:cs="Arial"/>
                                      <w:sz w:val="24"/>
                                    </w:rPr>
                                    <w:t>Date</w:t>
                                  </w:r>
                                </w:p>
                                <w:p w14:paraId="3C3C1E5D" w14:textId="77777777" w:rsidR="002618ED" w:rsidRDefault="002618ED" w:rsidP="000B5857">
                                  <w:pPr>
                                    <w:rPr>
                                      <w:rFonts w:ascii="Arial" w:hAnsi="Arial" w:cs="Arial"/>
                                      <w:sz w:val="24"/>
                                    </w:rPr>
                                  </w:pPr>
                                </w:p>
                                <w:p w14:paraId="6965B8EA" w14:textId="77777777" w:rsidR="002618ED" w:rsidRDefault="002618ED" w:rsidP="000B5857">
                                  <w:r>
                                    <w:rPr>
                                      <w:rFonts w:ascii="Arial" w:hAnsi="Arial" w:cs="Arial"/>
                                      <w:noProof/>
                                      <w:sz w:val="24"/>
                                      <w:lang w:val="en-CA" w:eastAsia="en-CA"/>
                                    </w:rPr>
                                    <w:drawing>
                                      <wp:inline distT="0" distB="0" distL="0" distR="0" wp14:anchorId="19E6CD32" wp14:editId="465AC889">
                                        <wp:extent cx="352425" cy="20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988C7" id="Text Box 15" o:spid="_x0000_s1032" type="#_x0000_t202" style="position:absolute;margin-left:10.05pt;margin-top:2.95pt;width:42pt;height:23.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" filled="f" stroked="f">
                      <v:textbox>
                        <w:txbxContent>
                          <w:p w14:paraId="3D568BC0" w14:textId="77777777" w:rsidR="002618ED" w:rsidRDefault="002618ED" w:rsidP="000B5857">
                            <w:pPr>
                              <w:rPr>
                                <w:rFonts w:ascii="Arial" w:hAnsi="Arial" w:cs="Arial"/>
                                <w:sz w:val="24"/>
                              </w:rPr>
                            </w:pPr>
                            <w:r>
                              <w:rPr>
                                <w:rFonts w:ascii="Arial" w:hAnsi="Arial" w:cs="Arial"/>
                                <w:sz w:val="24"/>
                              </w:rPr>
                              <w:t>Date</w:t>
                            </w:r>
                          </w:p>
                          <w:p w14:paraId="3C3C1E5D" w14:textId="77777777" w:rsidR="002618ED" w:rsidRDefault="002618ED" w:rsidP="000B5857">
                            <w:pPr>
                              <w:rPr>
                                <w:rFonts w:ascii="Arial" w:hAnsi="Arial" w:cs="Arial"/>
                                <w:sz w:val="24"/>
                              </w:rPr>
                            </w:pPr>
                          </w:p>
                          <w:p w14:paraId="6965B8EA" w14:textId="77777777" w:rsidR="002618ED" w:rsidRDefault="002618ED" w:rsidP="000B5857">
                            <w:r>
                              <w:rPr>
                                <w:rFonts w:ascii="Arial" w:hAnsi="Arial" w:cs="Arial"/>
                                <w:noProof/>
                                <w:sz w:val="24"/>
                                <w:lang w:val="en-CA" w:eastAsia="en-CA"/>
                              </w:rPr>
                              <w:drawing>
                                <wp:inline distT="0" distB="0" distL="0" distR="0" wp14:anchorId="19E6CD32" wp14:editId="465AC889">
                                  <wp:extent cx="352425" cy="20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r>
          </w:p>
        </w:tc>
        <w:tc>
          <w:tcPr>
            <w:tcW w:w="1080" w:type="dxa"/>
          </w:tcPr>
          <w:p w14:paraId="0A99FE1C" w14:textId="77777777" w:rsidR="000B5857" w:rsidRPr="002556A3" w:rsidRDefault="000B5857" w:rsidP="00AB4F04">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50B61C83" w14:textId="77777777" w:rsidR="000B5857" w:rsidRPr="002556A3" w:rsidRDefault="000B5857" w:rsidP="00AB4F04">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7570AB19" w14:textId="77777777" w:rsidR="000B5857" w:rsidRPr="002556A3" w:rsidRDefault="0024767E" w:rsidP="00AB4F04">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25984" behindDoc="0" locked="0" layoutInCell="1" allowOverlap="1" wp14:anchorId="3D2981FF" wp14:editId="7C6CED79">
                      <wp:simplePos x="0" y="0"/>
                      <wp:positionH relativeFrom="column">
                        <wp:posOffset>118110</wp:posOffset>
                      </wp:positionH>
                      <wp:positionV relativeFrom="paragraph">
                        <wp:posOffset>36195</wp:posOffset>
                      </wp:positionV>
                      <wp:extent cx="533400" cy="3003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DBF1" w14:textId="77777777" w:rsidR="002618ED" w:rsidRDefault="002618ED" w:rsidP="000B5857">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81FF" id="Text Box 16" o:spid="_x0000_s1033" type="#_x0000_t202" style="position:absolute;margin-left:9.3pt;margin-top:2.85pt;width:42pt;height:23.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B43KNC4wEAAKcDAAAOAAAAAAAAAAAAAAAAAC4CAABkcnMvZTJvRG9jLnhtbFBLAQItABQABgAI&#10;AAAAIQCNQlMZ2AAAAAcBAAAPAAAAAAAAAAAAAAAAAD0EAABkcnMvZG93bnJldi54bWxQSwUGAAAA&#10;AAQABADzAAAAQgUAAAAA&#10;" filled="f" stroked="f">
                      <v:textbox>
                        <w:txbxContent>
                          <w:p w14:paraId="3BCFDBF1" w14:textId="77777777" w:rsidR="002618ED" w:rsidRDefault="002618ED" w:rsidP="000B5857">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r>
          </w:p>
        </w:tc>
        <w:tc>
          <w:tcPr>
            <w:tcW w:w="1170" w:type="dxa"/>
          </w:tcPr>
          <w:p w14:paraId="7E60D24B" w14:textId="77777777" w:rsidR="000B5857" w:rsidRPr="002556A3" w:rsidRDefault="000B5857" w:rsidP="00AB4F04">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63707CF5" w14:textId="77777777" w:rsidR="000B5857" w:rsidRPr="002556A3" w:rsidRDefault="000B5857" w:rsidP="00AB4F04">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6D76AAA1" w14:textId="77777777" w:rsidR="000B5857" w:rsidRPr="002556A3" w:rsidRDefault="0024767E" w:rsidP="00AB4F04">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27008" behindDoc="0" locked="0" layoutInCell="1" allowOverlap="1" wp14:anchorId="79DF32FD" wp14:editId="02B413D1">
                      <wp:simplePos x="0" y="0"/>
                      <wp:positionH relativeFrom="column">
                        <wp:posOffset>49530</wp:posOffset>
                      </wp:positionH>
                      <wp:positionV relativeFrom="paragraph">
                        <wp:posOffset>36195</wp:posOffset>
                      </wp:positionV>
                      <wp:extent cx="533400" cy="3003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41F4" w14:textId="77777777" w:rsidR="002618ED" w:rsidRDefault="002618ED" w:rsidP="000B5857">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32FD" id="Text Box 17" o:spid="_x0000_s1034" type="#_x0000_t202" style="position:absolute;margin-left:3.9pt;margin-top:2.85pt;width:42pt;height:23.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" filled="f" stroked="f">
                      <v:textbox>
                        <w:txbxContent>
                          <w:p w14:paraId="0FED41F4" w14:textId="77777777" w:rsidR="002618ED" w:rsidRDefault="002618ED" w:rsidP="000B5857">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t>Date</w:t>
            </w:r>
          </w:p>
        </w:tc>
        <w:tc>
          <w:tcPr>
            <w:tcW w:w="1200" w:type="dxa"/>
          </w:tcPr>
          <w:p w14:paraId="7C7CC457" w14:textId="77777777" w:rsidR="000B5857" w:rsidRPr="002556A3" w:rsidRDefault="000B5857" w:rsidP="00AB4F04">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59854680" w14:textId="77777777" w:rsidR="000B5857" w:rsidRPr="002556A3" w:rsidRDefault="000B5857" w:rsidP="00AB4F04">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0B5857" w:rsidRPr="002556A3" w14:paraId="3AEB1840" w14:textId="77777777" w:rsidTr="00DC35E0">
        <w:trPr>
          <w:cantSplit/>
        </w:trPr>
        <w:tc>
          <w:tcPr>
            <w:tcW w:w="3327" w:type="dxa"/>
            <w:vMerge/>
            <w:shd w:val="pct20" w:color="auto" w:fill="auto"/>
          </w:tcPr>
          <w:p w14:paraId="1E6FC297"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088EA0E" w14:textId="77777777" w:rsidR="000B5857" w:rsidRPr="002556A3" w:rsidRDefault="000B5857" w:rsidP="00AB4F0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5F87F4B3" w14:textId="77777777" w:rsidR="000B5857" w:rsidRPr="002556A3" w:rsidRDefault="000B5857" w:rsidP="00AB4F0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7DC35A27" w14:textId="77777777" w:rsidR="000B5857" w:rsidRPr="002556A3" w:rsidRDefault="000B5857" w:rsidP="00AB4F0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4A669649" w14:textId="77777777" w:rsidR="000B5857" w:rsidRPr="002556A3" w:rsidRDefault="000B5857" w:rsidP="00AB4F0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5CA03BC5" w14:textId="77777777" w:rsidR="000B5857" w:rsidRPr="002556A3" w:rsidRDefault="000B5857" w:rsidP="00AB4F0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0A21D8D3" w14:textId="77777777" w:rsidR="000B5857" w:rsidRPr="002556A3" w:rsidRDefault="000B5857" w:rsidP="00AB4F0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4F87CB7A" w14:textId="77777777" w:rsidR="000B5857" w:rsidRPr="002556A3" w:rsidRDefault="000B5857" w:rsidP="00AB4F0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2795E356"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C3F0FD1" w14:textId="77777777" w:rsidR="000B5857" w:rsidRPr="002556A3" w:rsidRDefault="000B5857" w:rsidP="00AB4F0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5A4E99E5" w14:textId="77777777" w:rsidR="000B5857" w:rsidRPr="002556A3" w:rsidRDefault="000B5857" w:rsidP="00AB4F0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1472BF49" w14:textId="77777777" w:rsidR="000B5857" w:rsidRPr="002556A3" w:rsidRDefault="000B5857" w:rsidP="00AB4F0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112105E0"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E5CBFBF" w14:textId="77777777" w:rsidTr="00C03788">
        <w:trPr>
          <w:cantSplit/>
        </w:trPr>
        <w:tc>
          <w:tcPr>
            <w:tcW w:w="3327" w:type="dxa"/>
            <w:vAlign w:val="bottom"/>
          </w:tcPr>
          <w:p w14:paraId="427BAF13" w14:textId="5338F9AB" w:rsidR="00DE6294" w:rsidRPr="00514250" w:rsidRDefault="00DE6294" w:rsidP="00514250">
            <w:pPr>
              <w:spacing w:after="120"/>
              <w:rPr>
                <w:rFonts w:ascii="Calibri" w:hAnsi="Calibri"/>
                <w:color w:val="000000"/>
                <w:sz w:val="24"/>
                <w:szCs w:val="24"/>
              </w:rPr>
            </w:pPr>
            <w:r w:rsidRPr="00514250">
              <w:rPr>
                <w:rFonts w:ascii="Calibri" w:hAnsi="Calibri"/>
                <w:color w:val="000000"/>
                <w:sz w:val="24"/>
                <w:szCs w:val="24"/>
              </w:rPr>
              <w:t>Culvert Inspection</w:t>
            </w:r>
          </w:p>
        </w:tc>
        <w:tc>
          <w:tcPr>
            <w:tcW w:w="450" w:type="dxa"/>
          </w:tcPr>
          <w:p w14:paraId="1DF837A8" w14:textId="77777777" w:rsidR="00DE6294" w:rsidRPr="002556A3" w:rsidRDefault="00DE6294"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67BF402" w14:textId="77777777" w:rsidR="00DE6294" w:rsidRPr="002556A3" w:rsidRDefault="00DE6294"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C4CD19B" w14:textId="77777777" w:rsidR="00DE6294" w:rsidRPr="002556A3" w:rsidRDefault="00DE6294"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A122231" w14:textId="77777777" w:rsidR="00DE6294" w:rsidRPr="002556A3" w:rsidRDefault="00DE6294"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B68773" w14:textId="77777777" w:rsidR="00DE6294" w:rsidRPr="002556A3" w:rsidRDefault="00DE6294"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976EB7D" w14:textId="77777777" w:rsidR="00DE6294" w:rsidRPr="002556A3" w:rsidRDefault="00DE6294"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2351AC4" w14:textId="77777777" w:rsidR="00DE6294" w:rsidRPr="002556A3" w:rsidRDefault="00DE6294"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A508A73" w14:textId="77777777" w:rsidR="00DE6294" w:rsidRPr="002556A3" w:rsidRDefault="00DE6294"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EDC2EED" w14:textId="77777777" w:rsidR="00DE6294" w:rsidRPr="002556A3" w:rsidRDefault="00DE6294"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0010914" w14:textId="77777777" w:rsidR="00DE6294" w:rsidRPr="002556A3" w:rsidRDefault="00DE6294"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2C5E29D" w14:textId="77777777" w:rsidR="00DE6294" w:rsidRPr="002556A3" w:rsidRDefault="00DE6294"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C936A2B" w14:textId="77777777" w:rsidR="00DE6294" w:rsidRPr="002556A3" w:rsidRDefault="00DE6294"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787EB1D4" w14:textId="77777777" w:rsidTr="00C03788">
        <w:trPr>
          <w:cantSplit/>
        </w:trPr>
        <w:tc>
          <w:tcPr>
            <w:tcW w:w="3327" w:type="dxa"/>
            <w:vAlign w:val="bottom"/>
          </w:tcPr>
          <w:p w14:paraId="680E19BA" w14:textId="17A1B403"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Culvert Installation</w:t>
            </w:r>
          </w:p>
        </w:tc>
        <w:tc>
          <w:tcPr>
            <w:tcW w:w="450" w:type="dxa"/>
          </w:tcPr>
          <w:p w14:paraId="7FFDE389"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A0EFF59"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C66C77C"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DFFA4D5"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634F7A"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ECDBD3"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0BA2C0E"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138FF6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AB2F51"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C431DE6"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5DEFAD7"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649CE5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15B7E50B" w14:textId="77777777" w:rsidTr="00C03788">
        <w:trPr>
          <w:cantSplit/>
        </w:trPr>
        <w:tc>
          <w:tcPr>
            <w:tcW w:w="3327" w:type="dxa"/>
            <w:vAlign w:val="bottom"/>
          </w:tcPr>
          <w:p w14:paraId="2F790F5F" w14:textId="29A2EC20"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Culvert Replacement</w:t>
            </w:r>
            <w:r w:rsidR="00DD3D6F">
              <w:rPr>
                <w:rFonts w:ascii="Calibri" w:hAnsi="Calibri"/>
                <w:color w:val="000000"/>
                <w:sz w:val="24"/>
                <w:szCs w:val="24"/>
              </w:rPr>
              <w:t>/Repair</w:t>
            </w:r>
          </w:p>
        </w:tc>
        <w:tc>
          <w:tcPr>
            <w:tcW w:w="450" w:type="dxa"/>
          </w:tcPr>
          <w:p w14:paraId="524F8501"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FAE5ADE"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E0D8E0"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2ED0E99"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B55DBED"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7E2CC7E"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CBDCDB"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1E4AAA8"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73B47D"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DE007DB"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69A64DB"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C1BE89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44B2525" w14:textId="77777777" w:rsidTr="00DC35E0">
        <w:trPr>
          <w:cantSplit/>
        </w:trPr>
        <w:tc>
          <w:tcPr>
            <w:tcW w:w="3327" w:type="dxa"/>
            <w:shd w:val="clear" w:color="auto" w:fill="auto"/>
            <w:vAlign w:val="bottom"/>
          </w:tcPr>
          <w:p w14:paraId="4ADAA333" w14:textId="2E61F7D8"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Cut Saw Operation </w:t>
            </w:r>
          </w:p>
        </w:tc>
        <w:tc>
          <w:tcPr>
            <w:tcW w:w="450" w:type="dxa"/>
          </w:tcPr>
          <w:p w14:paraId="40B3AAF4"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7B21ACC"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BADAE1"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96BAA41"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26F4226"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499109"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4DC8F5"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9232BCF"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5545EA4"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0BFAD7E"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46F949E"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A51CB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3110507A" w14:textId="77777777" w:rsidTr="00DC35E0">
        <w:trPr>
          <w:cantSplit/>
        </w:trPr>
        <w:tc>
          <w:tcPr>
            <w:tcW w:w="3327" w:type="dxa"/>
            <w:shd w:val="clear" w:color="auto" w:fill="auto"/>
            <w:vAlign w:val="bottom"/>
          </w:tcPr>
          <w:p w14:paraId="41DCCAAB" w14:textId="7F6DD94E"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Cutting Torch </w:t>
            </w:r>
          </w:p>
        </w:tc>
        <w:tc>
          <w:tcPr>
            <w:tcW w:w="450" w:type="dxa"/>
          </w:tcPr>
          <w:p w14:paraId="4E57CDE0"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981D65B"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091B94"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973D148"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B30B32A"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6561D56"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B0463C"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583250B"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30E825"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646A26A"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ED1A795"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C16C856"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2967EDC7" w14:textId="77777777" w:rsidTr="00DC35E0">
        <w:trPr>
          <w:cantSplit/>
        </w:trPr>
        <w:tc>
          <w:tcPr>
            <w:tcW w:w="3327" w:type="dxa"/>
            <w:shd w:val="clear" w:color="auto" w:fill="auto"/>
            <w:vAlign w:val="bottom"/>
          </w:tcPr>
          <w:p w14:paraId="59EC2BDD" w14:textId="34367C40"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Cutting Wood to Length</w:t>
            </w:r>
          </w:p>
        </w:tc>
        <w:tc>
          <w:tcPr>
            <w:tcW w:w="450" w:type="dxa"/>
          </w:tcPr>
          <w:p w14:paraId="545BAB6E"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BCC7540"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BAED5E"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731162D"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12C8CD2"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233147"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26343B"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EAE8131"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79F12C2"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C9F9423"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102DFB4"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64CBFD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05FA94FC" w14:textId="77777777" w:rsidTr="00DC35E0">
        <w:trPr>
          <w:cantSplit/>
        </w:trPr>
        <w:tc>
          <w:tcPr>
            <w:tcW w:w="3327" w:type="dxa"/>
            <w:shd w:val="clear" w:color="auto" w:fill="auto"/>
            <w:vAlign w:val="bottom"/>
          </w:tcPr>
          <w:p w14:paraId="1319AE5B" w14:textId="294960EB"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Daily Equipment Maintenance</w:t>
            </w:r>
          </w:p>
        </w:tc>
        <w:tc>
          <w:tcPr>
            <w:tcW w:w="450" w:type="dxa"/>
          </w:tcPr>
          <w:p w14:paraId="5B42A256"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65AAFCF"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1767A1"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CEF2D49"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EA8F9ED"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88C73F"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50A709"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E24D45E"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5F3FAA7"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BE3D713"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EBEB7DC"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5A06975"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AB503A" w:rsidRPr="002556A3" w14:paraId="0F12A058" w14:textId="77777777" w:rsidTr="00DC35E0">
        <w:trPr>
          <w:cantSplit/>
        </w:trPr>
        <w:tc>
          <w:tcPr>
            <w:tcW w:w="3327" w:type="dxa"/>
            <w:shd w:val="clear" w:color="auto" w:fill="auto"/>
            <w:vAlign w:val="bottom"/>
          </w:tcPr>
          <w:p w14:paraId="7932351A" w14:textId="24A730F5" w:rsidR="00AB503A" w:rsidRPr="00514250" w:rsidRDefault="00AB503A" w:rsidP="00514250">
            <w:pPr>
              <w:spacing w:after="120"/>
              <w:rPr>
                <w:rFonts w:ascii="Calibri" w:hAnsi="Calibri"/>
                <w:color w:val="000000"/>
                <w:sz w:val="24"/>
                <w:szCs w:val="24"/>
              </w:rPr>
            </w:pPr>
            <w:r w:rsidRPr="00514250">
              <w:rPr>
                <w:rFonts w:ascii="Calibri" w:hAnsi="Calibri"/>
                <w:color w:val="000000"/>
                <w:sz w:val="24"/>
                <w:szCs w:val="24"/>
              </w:rPr>
              <w:t xml:space="preserve">Demolition </w:t>
            </w:r>
            <w:r w:rsidR="00484498" w:rsidRPr="00514250">
              <w:rPr>
                <w:rFonts w:ascii="Calibri" w:hAnsi="Calibri"/>
                <w:color w:val="000000"/>
                <w:sz w:val="24"/>
                <w:szCs w:val="24"/>
              </w:rPr>
              <w:t>–</w:t>
            </w:r>
            <w:r w:rsidRPr="00514250">
              <w:rPr>
                <w:rFonts w:ascii="Calibri" w:hAnsi="Calibri"/>
                <w:color w:val="000000"/>
                <w:sz w:val="24"/>
                <w:szCs w:val="24"/>
              </w:rPr>
              <w:t xml:space="preserve"> General</w:t>
            </w:r>
          </w:p>
        </w:tc>
        <w:tc>
          <w:tcPr>
            <w:tcW w:w="450" w:type="dxa"/>
          </w:tcPr>
          <w:p w14:paraId="162C1112" w14:textId="77777777" w:rsidR="00AB503A" w:rsidRPr="002556A3" w:rsidRDefault="00AB503A" w:rsidP="00AB503A">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397A54C"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AD3291" w14:textId="77777777" w:rsidR="00AB503A" w:rsidRPr="002556A3" w:rsidRDefault="00AB503A" w:rsidP="00AB503A">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E79DC57" w14:textId="77777777" w:rsidR="00AB503A" w:rsidRPr="002556A3" w:rsidRDefault="00AB503A" w:rsidP="00AB503A">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406AC27" w14:textId="77777777" w:rsidR="00AB503A" w:rsidRPr="002556A3" w:rsidRDefault="00AB503A" w:rsidP="00AB503A">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F0736FF"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D5C4E1" w14:textId="77777777" w:rsidR="00AB503A" w:rsidRPr="002556A3" w:rsidRDefault="00AB503A" w:rsidP="00AB503A">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DEEC953"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AE49FA" w14:textId="77777777" w:rsidR="00AB503A" w:rsidRPr="002556A3" w:rsidRDefault="00AB503A" w:rsidP="00AB503A">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558A09D"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41661A2" w14:textId="77777777" w:rsidR="00AB503A" w:rsidRPr="002556A3" w:rsidRDefault="00AB503A" w:rsidP="00AB503A">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9AC38F9" w14:textId="77777777" w:rsidR="00AB503A" w:rsidRPr="002556A3" w:rsidRDefault="00AB503A" w:rsidP="00AB503A">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529DB77" w14:textId="77777777" w:rsidTr="00DC35E0">
        <w:trPr>
          <w:cantSplit/>
        </w:trPr>
        <w:tc>
          <w:tcPr>
            <w:tcW w:w="3327" w:type="dxa"/>
            <w:shd w:val="clear" w:color="auto" w:fill="auto"/>
            <w:vAlign w:val="bottom"/>
          </w:tcPr>
          <w:p w14:paraId="589E1B6C" w14:textId="55BE3FD5"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Diesel Generator – Monthly Maintenance</w:t>
            </w:r>
          </w:p>
        </w:tc>
        <w:tc>
          <w:tcPr>
            <w:tcW w:w="450" w:type="dxa"/>
          </w:tcPr>
          <w:p w14:paraId="448ED4B4"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682C865"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24E9DB6"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D0532D9"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B7C7F9B"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382FC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08ECB2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1145E6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774B79"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C972CB6"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E9B0E19"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D788F9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D6BCA6F" w14:textId="77777777" w:rsidTr="00DC35E0">
        <w:trPr>
          <w:cantSplit/>
        </w:trPr>
        <w:tc>
          <w:tcPr>
            <w:tcW w:w="3327" w:type="dxa"/>
            <w:shd w:val="clear" w:color="auto" w:fill="auto"/>
            <w:vAlign w:val="bottom"/>
          </w:tcPr>
          <w:p w14:paraId="71D539DF" w14:textId="7EA3BE51"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Diesel Generator – Weekly Maintenance Tasks</w:t>
            </w:r>
          </w:p>
        </w:tc>
        <w:tc>
          <w:tcPr>
            <w:tcW w:w="450" w:type="dxa"/>
          </w:tcPr>
          <w:p w14:paraId="1C1A1175"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F1C694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FFB656"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002F083"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D1A163"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4293DF6"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3AEEE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8EB899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09CA35"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59F2C1F"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66C6513"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76E4C2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36756FF" w14:textId="77777777" w:rsidTr="00DC35E0">
        <w:trPr>
          <w:cantSplit/>
        </w:trPr>
        <w:tc>
          <w:tcPr>
            <w:tcW w:w="3327" w:type="dxa"/>
            <w:shd w:val="clear" w:color="auto" w:fill="auto"/>
            <w:vAlign w:val="bottom"/>
          </w:tcPr>
          <w:p w14:paraId="6B41D77E" w14:textId="6AC937DD"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Disc Sander</w:t>
            </w:r>
          </w:p>
        </w:tc>
        <w:tc>
          <w:tcPr>
            <w:tcW w:w="450" w:type="dxa"/>
          </w:tcPr>
          <w:p w14:paraId="57F4EE70"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A6C2DA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20603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C191F0A"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AC8876C"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FFE3F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D98199"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B4DC8F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22455E0"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6FF1C2F"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3E91E8D"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145F22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BCB153C" w14:textId="77777777" w:rsidTr="00DC35E0">
        <w:trPr>
          <w:cantSplit/>
        </w:trPr>
        <w:tc>
          <w:tcPr>
            <w:tcW w:w="3327" w:type="dxa"/>
            <w:shd w:val="clear" w:color="auto" w:fill="auto"/>
            <w:vAlign w:val="bottom"/>
          </w:tcPr>
          <w:p w14:paraId="3E816182" w14:textId="4470FEAA"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Dismantling Oxygen/Acetylene Tanks</w:t>
            </w:r>
          </w:p>
        </w:tc>
        <w:tc>
          <w:tcPr>
            <w:tcW w:w="450" w:type="dxa"/>
          </w:tcPr>
          <w:p w14:paraId="04868F26"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92E4CE4"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048A77C"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E4E2606"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15962F"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2F796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50D5E2"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22A0FF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B2B6B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D196C37"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359680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7F98E0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89DD7F2" w14:textId="77777777" w:rsidTr="00DC35E0">
        <w:trPr>
          <w:cantSplit/>
        </w:trPr>
        <w:tc>
          <w:tcPr>
            <w:tcW w:w="3327" w:type="dxa"/>
            <w:shd w:val="clear" w:color="auto" w:fill="auto"/>
            <w:vAlign w:val="bottom"/>
          </w:tcPr>
          <w:p w14:paraId="78FA8585" w14:textId="3DE69075"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Dismounting Tires</w:t>
            </w:r>
          </w:p>
        </w:tc>
        <w:tc>
          <w:tcPr>
            <w:tcW w:w="450" w:type="dxa"/>
          </w:tcPr>
          <w:p w14:paraId="3DE140A5"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579C134"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F5916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9D7E806"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AECEC38"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2F097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8B145C"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B99107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A19BFF6"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8E5F736"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949D15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FF0168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7726E81" w14:textId="77777777" w:rsidTr="00DC35E0">
        <w:trPr>
          <w:cantSplit/>
        </w:trPr>
        <w:tc>
          <w:tcPr>
            <w:tcW w:w="3327" w:type="dxa"/>
            <w:shd w:val="clear" w:color="auto" w:fill="auto"/>
            <w:vAlign w:val="bottom"/>
          </w:tcPr>
          <w:p w14:paraId="1A7225B9" w14:textId="5140A408"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Dispensing Fuel from Above Ground Tanks into Vehicles</w:t>
            </w:r>
          </w:p>
        </w:tc>
        <w:tc>
          <w:tcPr>
            <w:tcW w:w="450" w:type="dxa"/>
          </w:tcPr>
          <w:p w14:paraId="281DF6A3"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08B892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41A8BD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9749B8B"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97FD971"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8C5BBDD"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4C4D1D9"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DB32D0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D32C0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94DC5A3"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7A3F307"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AF343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092F8CC" w14:textId="77777777" w:rsidTr="00DC35E0">
        <w:trPr>
          <w:cantSplit/>
        </w:trPr>
        <w:tc>
          <w:tcPr>
            <w:tcW w:w="3327" w:type="dxa"/>
            <w:shd w:val="clear" w:color="auto" w:fill="auto"/>
            <w:vAlign w:val="bottom"/>
          </w:tcPr>
          <w:p w14:paraId="3C062CDF" w14:textId="37E1A458"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Disposal and Transfer of Flammable Liquids</w:t>
            </w:r>
          </w:p>
        </w:tc>
        <w:tc>
          <w:tcPr>
            <w:tcW w:w="450" w:type="dxa"/>
          </w:tcPr>
          <w:p w14:paraId="53F430F7"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A07584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D2B93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D1864DF"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BE29C72"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98AEA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F715CF0"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B07516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CAE409"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C9B24A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6D91BF8"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212A6B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879E6D2" w14:textId="77777777" w:rsidTr="00DC35E0">
        <w:trPr>
          <w:cantSplit/>
        </w:trPr>
        <w:tc>
          <w:tcPr>
            <w:tcW w:w="3327" w:type="dxa"/>
            <w:shd w:val="clear" w:color="auto" w:fill="auto"/>
            <w:vAlign w:val="bottom"/>
          </w:tcPr>
          <w:p w14:paraId="615F9209" w14:textId="666A8AD9"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Drill Driver/Screw Gun Operation</w:t>
            </w:r>
          </w:p>
        </w:tc>
        <w:tc>
          <w:tcPr>
            <w:tcW w:w="450" w:type="dxa"/>
          </w:tcPr>
          <w:p w14:paraId="2A723AA3"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B40511C"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D748D7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B63F675"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4F2B375"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DB57E2"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C764C6"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671DA7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D60B14"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673B2A5"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F991624"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EF357B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362BB82" w14:textId="77777777" w:rsidTr="00DC35E0">
        <w:trPr>
          <w:cantSplit/>
        </w:trPr>
        <w:tc>
          <w:tcPr>
            <w:tcW w:w="3327" w:type="dxa"/>
            <w:shd w:val="clear" w:color="auto" w:fill="auto"/>
            <w:vAlign w:val="bottom"/>
          </w:tcPr>
          <w:p w14:paraId="3798D51D" w14:textId="205DA098"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Driving Truck and Trailer</w:t>
            </w:r>
          </w:p>
        </w:tc>
        <w:tc>
          <w:tcPr>
            <w:tcW w:w="450" w:type="dxa"/>
          </w:tcPr>
          <w:p w14:paraId="7D3496AB"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58515DB"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A4569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49AA523"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BBE1818"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AF052B"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66222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03922B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AF57337"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551C95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DA4F514"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C5AD32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3E5BC1F" w14:textId="77777777" w:rsidTr="00DC35E0">
        <w:trPr>
          <w:cantSplit/>
        </w:trPr>
        <w:tc>
          <w:tcPr>
            <w:tcW w:w="3327" w:type="dxa"/>
            <w:shd w:val="clear" w:color="auto" w:fill="auto"/>
            <w:vAlign w:val="bottom"/>
          </w:tcPr>
          <w:p w14:paraId="6DC0433D" w14:textId="42E6A110"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Drywalling</w:t>
            </w:r>
            <w:r>
              <w:rPr>
                <w:rFonts w:ascii="Calibri" w:hAnsi="Calibri"/>
                <w:color w:val="000000"/>
                <w:sz w:val="24"/>
                <w:szCs w:val="24"/>
              </w:rPr>
              <w:t xml:space="preserve"> </w:t>
            </w:r>
            <w:r w:rsidRPr="00EF2326">
              <w:rPr>
                <w:rFonts w:ascii="Calibri" w:hAnsi="Calibri"/>
                <w:color w:val="000000"/>
                <w:sz w:val="24"/>
                <w:szCs w:val="24"/>
              </w:rPr>
              <w:t xml:space="preserve">– </w:t>
            </w:r>
            <w:r w:rsidRPr="00514250">
              <w:rPr>
                <w:rFonts w:ascii="Calibri" w:hAnsi="Calibri"/>
                <w:color w:val="000000"/>
                <w:sz w:val="24"/>
                <w:szCs w:val="24"/>
              </w:rPr>
              <w:t>Installation</w:t>
            </w:r>
          </w:p>
        </w:tc>
        <w:tc>
          <w:tcPr>
            <w:tcW w:w="450" w:type="dxa"/>
          </w:tcPr>
          <w:p w14:paraId="03E07346"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4B2FE80"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1DA4592"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DABE068"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CCE50D"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07BF372"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374071"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8B01BB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7236430"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3C76E30"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4DAFEE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070D69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5394E47" w14:textId="77777777" w:rsidTr="00DC35E0">
        <w:trPr>
          <w:cantSplit/>
        </w:trPr>
        <w:tc>
          <w:tcPr>
            <w:tcW w:w="3327" w:type="dxa"/>
            <w:shd w:val="clear" w:color="auto" w:fill="auto"/>
            <w:vAlign w:val="bottom"/>
          </w:tcPr>
          <w:p w14:paraId="6F6EB37F" w14:textId="24BDC558" w:rsidR="00CA5AF4" w:rsidRPr="00514250" w:rsidRDefault="00CA5AF4" w:rsidP="00CA5AF4">
            <w:pPr>
              <w:spacing w:after="120"/>
              <w:rPr>
                <w:rFonts w:ascii="Calibri" w:hAnsi="Calibri"/>
                <w:color w:val="000000"/>
                <w:sz w:val="24"/>
                <w:szCs w:val="24"/>
              </w:rPr>
            </w:pPr>
            <w:r w:rsidRPr="00514250">
              <w:rPr>
                <w:rFonts w:ascii="Calibri" w:hAnsi="Calibri"/>
                <w:color w:val="000000"/>
                <w:sz w:val="24"/>
                <w:szCs w:val="24"/>
              </w:rPr>
              <w:t>Drywall Cut-Out Tool Operation</w:t>
            </w:r>
          </w:p>
        </w:tc>
        <w:tc>
          <w:tcPr>
            <w:tcW w:w="450" w:type="dxa"/>
          </w:tcPr>
          <w:p w14:paraId="04E8FEDC"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985EACD"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18DB31C"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41CFDBB"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73ED07D"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FD1384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68F926"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E2AFC3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1AF33E"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EF277E0"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6EDAADB"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6C095A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20D5B2A3" w14:textId="389311CA" w:rsidR="000B5857" w:rsidRPr="003D57AC" w:rsidRDefault="005D6DE2" w:rsidP="00DE6013">
      <w:pPr>
        <w:pStyle w:val="Heading1"/>
        <w:spacing w:after="0"/>
        <w:ind w:left="-720" w:right="-720"/>
        <w:jc w:val="center"/>
        <w:rPr>
          <w:rStyle w:val="Strong"/>
          <w:rFonts w:cstheme="minorHAnsi"/>
        </w:rPr>
      </w:pPr>
      <w:r>
        <w:rPr>
          <w:rStyle w:val="Strong"/>
          <w:rFonts w:cstheme="minorHAnsi"/>
        </w:rPr>
        <w:lastRenderedPageBreak/>
        <w:t>COMMUNITY COUNCIL</w:t>
      </w:r>
      <w:r w:rsidR="000B5857" w:rsidRPr="003D57AC">
        <w:rPr>
          <w:rStyle w:val="Strong"/>
          <w:rFonts w:cstheme="minorHAnsi"/>
        </w:rPr>
        <w:t xml:space="preserve"> </w:t>
      </w:r>
    </w:p>
    <w:p w14:paraId="4132CB71" w14:textId="634FC696" w:rsidR="000B5857" w:rsidRPr="003D57AC" w:rsidRDefault="000B5857" w:rsidP="00DE6013">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D85B30">
        <w:rPr>
          <w:rFonts w:asciiTheme="majorHAnsi" w:hAnsiTheme="majorHAnsi" w:cstheme="minorHAnsi"/>
          <w:sz w:val="32"/>
          <w:szCs w:val="32"/>
        </w:rPr>
        <w:t xml:space="preserve">Work </w:t>
      </w:r>
      <w:r>
        <w:rPr>
          <w:rFonts w:asciiTheme="majorHAnsi" w:hAnsiTheme="majorHAnsi" w:cstheme="minorHAnsi"/>
          <w:sz w:val="32"/>
          <w:szCs w:val="32"/>
        </w:rPr>
        <w:t>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0B5857" w:rsidRPr="002556A3" w14:paraId="0F8833F0" w14:textId="77777777" w:rsidTr="00DC35E0">
        <w:tc>
          <w:tcPr>
            <w:tcW w:w="3327" w:type="dxa"/>
          </w:tcPr>
          <w:p w14:paraId="54B378AE" w14:textId="0682487B" w:rsidR="000B5857" w:rsidRPr="002556A3" w:rsidRDefault="00DC617F" w:rsidP="00D85B30">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t xml:space="preserve">Safe </w:t>
            </w:r>
            <w:r w:rsidR="00D85B30">
              <w:rPr>
                <w:rFonts w:eastAsia="Times New Roman" w:cstheme="minorHAnsi"/>
                <w:b/>
                <w:bCs/>
                <w:spacing w:val="-3"/>
                <w:sz w:val="24"/>
                <w:szCs w:val="24"/>
              </w:rPr>
              <w:t xml:space="preserve">Work </w:t>
            </w:r>
            <w:r w:rsidR="000B5857">
              <w:rPr>
                <w:rFonts w:eastAsia="Times New Roman" w:cstheme="minorHAnsi"/>
                <w:b/>
                <w:bCs/>
                <w:spacing w:val="-3"/>
                <w:sz w:val="24"/>
                <w:szCs w:val="24"/>
              </w:rPr>
              <w:t>Procedures</w:t>
            </w:r>
          </w:p>
        </w:tc>
        <w:tc>
          <w:tcPr>
            <w:tcW w:w="2430" w:type="dxa"/>
            <w:gridSpan w:val="4"/>
          </w:tcPr>
          <w:p w14:paraId="042981C2" w14:textId="77777777" w:rsidR="000B5857" w:rsidRPr="002556A3" w:rsidRDefault="000B5857" w:rsidP="00AB4F04">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47639B16" w14:textId="77777777" w:rsidR="000B5857" w:rsidRPr="002556A3" w:rsidRDefault="000B5857" w:rsidP="00AB4F04">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534169E4" w14:textId="77777777" w:rsidR="000B5857" w:rsidRPr="002556A3" w:rsidRDefault="000B5857" w:rsidP="00AB4F04">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0B5857" w:rsidRPr="002556A3" w14:paraId="25C9205F" w14:textId="77777777" w:rsidTr="00DC35E0">
        <w:trPr>
          <w:cantSplit/>
          <w:trHeight w:hRule="exact" w:val="662"/>
        </w:trPr>
        <w:tc>
          <w:tcPr>
            <w:tcW w:w="3327" w:type="dxa"/>
            <w:vMerge w:val="restart"/>
            <w:shd w:val="pct20" w:color="auto" w:fill="auto"/>
          </w:tcPr>
          <w:p w14:paraId="773D2512" w14:textId="77777777" w:rsidR="000B5857" w:rsidRPr="002556A3" w:rsidRDefault="00DC617F"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7FC42E27" w14:textId="77777777" w:rsidR="000B5857" w:rsidRPr="002556A3" w:rsidRDefault="00DC617F"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242B8FDF" w14:textId="77777777" w:rsidR="000B5857" w:rsidRPr="002556A3" w:rsidRDefault="0024767E" w:rsidP="00AB4F04">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28032" behindDoc="0" locked="0" layoutInCell="1" allowOverlap="1" wp14:anchorId="5168EECC" wp14:editId="419DF8F4">
                      <wp:simplePos x="0" y="0"/>
                      <wp:positionH relativeFrom="column">
                        <wp:posOffset>127635</wp:posOffset>
                      </wp:positionH>
                      <wp:positionV relativeFrom="paragraph">
                        <wp:posOffset>37465</wp:posOffset>
                      </wp:positionV>
                      <wp:extent cx="533400" cy="3003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9239" w14:textId="77777777" w:rsidR="002618ED" w:rsidRDefault="002618ED" w:rsidP="000B5857">
                                  <w:pPr>
                                    <w:rPr>
                                      <w:rFonts w:ascii="Arial" w:hAnsi="Arial" w:cs="Arial"/>
                                      <w:sz w:val="24"/>
                                    </w:rPr>
                                  </w:pPr>
                                  <w:r>
                                    <w:rPr>
                                      <w:rFonts w:ascii="Arial" w:hAnsi="Arial" w:cs="Arial"/>
                                      <w:sz w:val="24"/>
                                    </w:rPr>
                                    <w:t>Date</w:t>
                                  </w:r>
                                </w:p>
                                <w:p w14:paraId="32B28F5E" w14:textId="77777777" w:rsidR="002618ED" w:rsidRDefault="002618ED" w:rsidP="000B5857">
                                  <w:pPr>
                                    <w:rPr>
                                      <w:rFonts w:ascii="Arial" w:hAnsi="Arial" w:cs="Arial"/>
                                      <w:sz w:val="24"/>
                                    </w:rPr>
                                  </w:pPr>
                                </w:p>
                                <w:p w14:paraId="0732C9F7" w14:textId="77777777" w:rsidR="002618ED" w:rsidRDefault="002618ED" w:rsidP="000B5857">
                                  <w:r>
                                    <w:rPr>
                                      <w:rFonts w:ascii="Arial" w:hAnsi="Arial" w:cs="Arial"/>
                                      <w:noProof/>
                                      <w:sz w:val="24"/>
                                      <w:lang w:val="en-CA" w:eastAsia="en-CA"/>
                                    </w:rPr>
                                    <w:drawing>
                                      <wp:inline distT="0" distB="0" distL="0" distR="0" wp14:anchorId="23CC13A7" wp14:editId="671AA603">
                                        <wp:extent cx="352425" cy="2000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EECC" id="Text Box 18" o:spid="_x0000_s1035" type="#_x0000_t202" style="position:absolute;margin-left:10.05pt;margin-top:2.95pt;width:42pt;height:23.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" filled="f" stroked="f">
                      <v:textbox>
                        <w:txbxContent>
                          <w:p w14:paraId="74EC9239" w14:textId="77777777" w:rsidR="002618ED" w:rsidRDefault="002618ED" w:rsidP="000B5857">
                            <w:pPr>
                              <w:rPr>
                                <w:rFonts w:ascii="Arial" w:hAnsi="Arial" w:cs="Arial"/>
                                <w:sz w:val="24"/>
                              </w:rPr>
                            </w:pPr>
                            <w:r>
                              <w:rPr>
                                <w:rFonts w:ascii="Arial" w:hAnsi="Arial" w:cs="Arial"/>
                                <w:sz w:val="24"/>
                              </w:rPr>
                              <w:t>Date</w:t>
                            </w:r>
                          </w:p>
                          <w:p w14:paraId="32B28F5E" w14:textId="77777777" w:rsidR="002618ED" w:rsidRDefault="002618ED" w:rsidP="000B5857">
                            <w:pPr>
                              <w:rPr>
                                <w:rFonts w:ascii="Arial" w:hAnsi="Arial" w:cs="Arial"/>
                                <w:sz w:val="24"/>
                              </w:rPr>
                            </w:pPr>
                          </w:p>
                          <w:p w14:paraId="0732C9F7" w14:textId="77777777" w:rsidR="002618ED" w:rsidRDefault="002618ED" w:rsidP="000B5857">
                            <w:r>
                              <w:rPr>
                                <w:rFonts w:ascii="Arial" w:hAnsi="Arial" w:cs="Arial"/>
                                <w:noProof/>
                                <w:sz w:val="24"/>
                                <w:lang w:val="en-CA" w:eastAsia="en-CA"/>
                              </w:rPr>
                              <w:drawing>
                                <wp:inline distT="0" distB="0" distL="0" distR="0" wp14:anchorId="23CC13A7" wp14:editId="671AA603">
                                  <wp:extent cx="352425" cy="2000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r>
          </w:p>
        </w:tc>
        <w:tc>
          <w:tcPr>
            <w:tcW w:w="1080" w:type="dxa"/>
          </w:tcPr>
          <w:p w14:paraId="363B21AC" w14:textId="77777777" w:rsidR="000B5857" w:rsidRPr="002556A3" w:rsidRDefault="000B5857" w:rsidP="00AB4F04">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15879E27" w14:textId="77777777" w:rsidR="000B5857" w:rsidRPr="002556A3" w:rsidRDefault="000B5857" w:rsidP="00AB4F04">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0ECAE968" w14:textId="77777777" w:rsidR="000B5857" w:rsidRPr="002556A3" w:rsidRDefault="0024767E" w:rsidP="00AB4F04">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29056" behindDoc="0" locked="0" layoutInCell="1" allowOverlap="1" wp14:anchorId="6464883F" wp14:editId="7FCBD065">
                      <wp:simplePos x="0" y="0"/>
                      <wp:positionH relativeFrom="column">
                        <wp:posOffset>118110</wp:posOffset>
                      </wp:positionH>
                      <wp:positionV relativeFrom="paragraph">
                        <wp:posOffset>36195</wp:posOffset>
                      </wp:positionV>
                      <wp:extent cx="533400" cy="30035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6709" w14:textId="77777777" w:rsidR="002618ED" w:rsidRDefault="002618ED" w:rsidP="000B5857">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883F" id="Text Box 19" o:spid="_x0000_s1036" type="#_x0000_t202" style="position:absolute;margin-left:9.3pt;margin-top:2.85pt;width:42pt;height:23.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" filled="f" stroked="f">
                      <v:textbox>
                        <w:txbxContent>
                          <w:p w14:paraId="7A426709" w14:textId="77777777" w:rsidR="002618ED" w:rsidRDefault="002618ED" w:rsidP="000B5857">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r>
          </w:p>
        </w:tc>
        <w:tc>
          <w:tcPr>
            <w:tcW w:w="1170" w:type="dxa"/>
          </w:tcPr>
          <w:p w14:paraId="1968E6D7" w14:textId="77777777" w:rsidR="000B5857" w:rsidRPr="002556A3" w:rsidRDefault="000B5857" w:rsidP="00AB4F04">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686C9873" w14:textId="77777777" w:rsidR="000B5857" w:rsidRPr="002556A3" w:rsidRDefault="000B5857" w:rsidP="00AB4F04">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29216585" w14:textId="77777777" w:rsidR="000B5857" w:rsidRPr="002556A3" w:rsidRDefault="0024767E" w:rsidP="00AB4F04">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30080" behindDoc="0" locked="0" layoutInCell="1" allowOverlap="1" wp14:anchorId="4906A807" wp14:editId="1F68FFC5">
                      <wp:simplePos x="0" y="0"/>
                      <wp:positionH relativeFrom="column">
                        <wp:posOffset>49530</wp:posOffset>
                      </wp:positionH>
                      <wp:positionV relativeFrom="paragraph">
                        <wp:posOffset>36195</wp:posOffset>
                      </wp:positionV>
                      <wp:extent cx="533400" cy="3003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6D27" w14:textId="77777777" w:rsidR="002618ED" w:rsidRDefault="002618ED" w:rsidP="000B5857">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6A807" id="Text Box 20" o:spid="_x0000_s1037" type="#_x0000_t202" style="position:absolute;margin-left:3.9pt;margin-top:2.85pt;width:42pt;height:23.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" filled="f" stroked="f">
                      <v:textbox>
                        <w:txbxContent>
                          <w:p w14:paraId="6A7A6D27" w14:textId="77777777" w:rsidR="002618ED" w:rsidRDefault="002618ED" w:rsidP="000B5857">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0B5857"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0B5857" w:rsidRPr="002556A3">
              <w:rPr>
                <w:rFonts w:eastAsia="Times New Roman" w:cstheme="minorHAnsi"/>
                <w:b/>
                <w:bCs/>
                <w:spacing w:val="-3"/>
                <w:sz w:val="24"/>
                <w:szCs w:val="24"/>
              </w:rPr>
              <w:tab/>
              <w:t>Date</w:t>
            </w:r>
          </w:p>
        </w:tc>
        <w:tc>
          <w:tcPr>
            <w:tcW w:w="1200" w:type="dxa"/>
          </w:tcPr>
          <w:p w14:paraId="01406ED2" w14:textId="77777777" w:rsidR="000B5857" w:rsidRPr="002556A3" w:rsidRDefault="000B5857" w:rsidP="00AB4F04">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1FE8170D" w14:textId="77777777" w:rsidR="000B5857" w:rsidRPr="002556A3" w:rsidRDefault="000B5857" w:rsidP="00AB4F04">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0B5857" w:rsidRPr="002556A3" w14:paraId="48D16965" w14:textId="77777777" w:rsidTr="00DC35E0">
        <w:trPr>
          <w:cantSplit/>
        </w:trPr>
        <w:tc>
          <w:tcPr>
            <w:tcW w:w="3327" w:type="dxa"/>
            <w:vMerge/>
            <w:shd w:val="pct20" w:color="auto" w:fill="auto"/>
          </w:tcPr>
          <w:p w14:paraId="2FEBA8E7"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EBB7394" w14:textId="77777777" w:rsidR="000B5857" w:rsidRPr="002556A3" w:rsidRDefault="000B5857" w:rsidP="00AB4F0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784DEC29" w14:textId="77777777" w:rsidR="000B5857" w:rsidRPr="002556A3" w:rsidRDefault="000B5857" w:rsidP="00AB4F0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6069DEFF" w14:textId="77777777" w:rsidR="000B5857" w:rsidRPr="002556A3" w:rsidRDefault="000B5857" w:rsidP="00AB4F0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589CD173" w14:textId="77777777" w:rsidR="000B5857" w:rsidRPr="002556A3" w:rsidRDefault="000B5857" w:rsidP="00AB4F0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131C0970" w14:textId="77777777" w:rsidR="000B5857" w:rsidRPr="002556A3" w:rsidRDefault="000B5857" w:rsidP="00AB4F0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35A2CD4D" w14:textId="77777777" w:rsidR="000B5857" w:rsidRPr="002556A3" w:rsidRDefault="000B5857" w:rsidP="00AB4F0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41AAE4FB" w14:textId="77777777" w:rsidR="000B5857" w:rsidRPr="002556A3" w:rsidRDefault="000B5857" w:rsidP="00AB4F0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541F3B23"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2C9245" w14:textId="77777777" w:rsidR="000B5857" w:rsidRPr="002556A3" w:rsidRDefault="000B5857" w:rsidP="00AB4F0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41F431C4" w14:textId="77777777" w:rsidR="000B5857" w:rsidRPr="002556A3" w:rsidRDefault="000B5857" w:rsidP="00AB4F0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5025F7BB" w14:textId="77777777" w:rsidR="000B5857" w:rsidRPr="002556A3" w:rsidRDefault="000B5857" w:rsidP="00AB4F0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5B9D9E5E" w14:textId="77777777" w:rsidR="000B5857" w:rsidRPr="002556A3" w:rsidRDefault="000B5857" w:rsidP="00AB4F0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A0172F8" w14:textId="77777777" w:rsidTr="00710F22">
        <w:trPr>
          <w:cantSplit/>
        </w:trPr>
        <w:tc>
          <w:tcPr>
            <w:tcW w:w="3327" w:type="dxa"/>
            <w:shd w:val="clear" w:color="auto" w:fill="auto"/>
            <w:vAlign w:val="bottom"/>
          </w:tcPr>
          <w:p w14:paraId="49858455" w14:textId="2855FC13" w:rsidR="00DE6294" w:rsidRPr="00DE6013" w:rsidRDefault="00DE6294" w:rsidP="00CA5AF4">
            <w:pPr>
              <w:spacing w:after="120"/>
              <w:rPr>
                <w:rFonts w:ascii="Calibri" w:hAnsi="Calibri"/>
                <w:color w:val="000000"/>
                <w:sz w:val="24"/>
                <w:szCs w:val="24"/>
              </w:rPr>
            </w:pPr>
            <w:r w:rsidRPr="00DE6013">
              <w:rPr>
                <w:rFonts w:ascii="Calibri" w:hAnsi="Calibri"/>
                <w:color w:val="000000"/>
                <w:sz w:val="24"/>
                <w:szCs w:val="24"/>
              </w:rPr>
              <w:t>Drywalling – Using Stilts</w:t>
            </w:r>
          </w:p>
        </w:tc>
        <w:tc>
          <w:tcPr>
            <w:tcW w:w="450" w:type="dxa"/>
          </w:tcPr>
          <w:p w14:paraId="2232864D" w14:textId="77777777" w:rsidR="00DE6294" w:rsidRPr="002556A3" w:rsidRDefault="00DE629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756EE26" w14:textId="77777777" w:rsidR="00DE6294" w:rsidRPr="002556A3" w:rsidRDefault="00DE629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FAE7CC" w14:textId="77777777" w:rsidR="00DE6294" w:rsidRPr="002556A3" w:rsidRDefault="00DE629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09B353B" w14:textId="77777777" w:rsidR="00DE6294" w:rsidRPr="002556A3" w:rsidRDefault="00DE629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55F425" w14:textId="77777777" w:rsidR="00DE6294" w:rsidRPr="002556A3" w:rsidRDefault="00DE629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58415DE" w14:textId="77777777" w:rsidR="00DE6294" w:rsidRPr="002556A3" w:rsidRDefault="00DE629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747CB19" w14:textId="77777777" w:rsidR="00DE6294" w:rsidRPr="002556A3" w:rsidRDefault="00DE629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8477C30" w14:textId="77777777" w:rsidR="00DE6294" w:rsidRPr="002556A3" w:rsidRDefault="00DE629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9740BCF" w14:textId="77777777" w:rsidR="00DE6294" w:rsidRPr="002556A3" w:rsidRDefault="00DE629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3F60440" w14:textId="77777777" w:rsidR="00DE6294" w:rsidRPr="002556A3" w:rsidRDefault="00DE629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00DF56C" w14:textId="77777777" w:rsidR="00DE6294" w:rsidRPr="002556A3" w:rsidRDefault="00DE629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28D18E8" w14:textId="77777777" w:rsidR="00DE6294" w:rsidRPr="002556A3" w:rsidRDefault="00DE629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CC46CFA" w14:textId="77777777" w:rsidTr="00710F22">
        <w:trPr>
          <w:cantSplit/>
        </w:trPr>
        <w:tc>
          <w:tcPr>
            <w:tcW w:w="3327" w:type="dxa"/>
            <w:shd w:val="clear" w:color="auto" w:fill="auto"/>
            <w:vAlign w:val="bottom"/>
          </w:tcPr>
          <w:p w14:paraId="5DC9887E" w14:textId="33FF06A6"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Drywalling – Taping and Mudding</w:t>
            </w:r>
          </w:p>
        </w:tc>
        <w:tc>
          <w:tcPr>
            <w:tcW w:w="450" w:type="dxa"/>
          </w:tcPr>
          <w:p w14:paraId="17862976"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0F1459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308AF9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F46057B"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4D2BA8"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7909C0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BF9EA1"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F353C4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856A665"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F3A3D7E"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855EB95"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33B80A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7EC3ED4" w14:textId="77777777" w:rsidTr="00F617F7">
        <w:trPr>
          <w:cantSplit/>
        </w:trPr>
        <w:tc>
          <w:tcPr>
            <w:tcW w:w="3327" w:type="dxa"/>
            <w:shd w:val="clear" w:color="auto" w:fill="auto"/>
            <w:vAlign w:val="bottom"/>
          </w:tcPr>
          <w:p w14:paraId="24C51B17" w14:textId="59AED530"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Dyke Building</w:t>
            </w:r>
          </w:p>
        </w:tc>
        <w:tc>
          <w:tcPr>
            <w:tcW w:w="450" w:type="dxa"/>
          </w:tcPr>
          <w:p w14:paraId="38ACFB33"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F2DB60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7AE31D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0BA0CFE"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916609"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042130"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7A17EF"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4F5227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36EAD9"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4DC373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F3FDFAD"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074B26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0A6BBA8D" w14:textId="77777777" w:rsidTr="00F617F7">
        <w:trPr>
          <w:cantSplit/>
        </w:trPr>
        <w:tc>
          <w:tcPr>
            <w:tcW w:w="3327" w:type="dxa"/>
            <w:shd w:val="clear" w:color="auto" w:fill="auto"/>
            <w:vAlign w:val="bottom"/>
          </w:tcPr>
          <w:p w14:paraId="4D333424" w14:textId="233565D6"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Emergency Response – Evacuation</w:t>
            </w:r>
          </w:p>
        </w:tc>
        <w:tc>
          <w:tcPr>
            <w:tcW w:w="450" w:type="dxa"/>
          </w:tcPr>
          <w:p w14:paraId="40641CD9"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BB38D84"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248F53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3F521C5"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E1D38AA"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213B125"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87F94AF"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177D8E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C96398"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1FEAF36"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2948128"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62BD3D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24AF1CF1" w14:textId="77777777" w:rsidTr="00F617F7">
        <w:trPr>
          <w:cantSplit/>
        </w:trPr>
        <w:tc>
          <w:tcPr>
            <w:tcW w:w="3327" w:type="dxa"/>
            <w:shd w:val="clear" w:color="auto" w:fill="auto"/>
            <w:vAlign w:val="bottom"/>
          </w:tcPr>
          <w:p w14:paraId="61E07109" w14:textId="52907C96"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Emergency Response – Fire Alarm</w:t>
            </w:r>
          </w:p>
        </w:tc>
        <w:tc>
          <w:tcPr>
            <w:tcW w:w="450" w:type="dxa"/>
          </w:tcPr>
          <w:p w14:paraId="7A5D60D9"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B596B53"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077512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C7124B3"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99D791"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EFCF22"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EA3620"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52B3D3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6D968A4"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D900B6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A118417"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D05703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E059F08" w14:textId="77777777" w:rsidTr="00F617F7">
        <w:trPr>
          <w:cantSplit/>
        </w:trPr>
        <w:tc>
          <w:tcPr>
            <w:tcW w:w="3327" w:type="dxa"/>
            <w:shd w:val="clear" w:color="auto" w:fill="auto"/>
            <w:vAlign w:val="bottom"/>
          </w:tcPr>
          <w:p w14:paraId="6CF6020B" w14:textId="0C086907"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 xml:space="preserve">Emergency Response – Fire Extinguisher </w:t>
            </w:r>
          </w:p>
        </w:tc>
        <w:tc>
          <w:tcPr>
            <w:tcW w:w="450" w:type="dxa"/>
          </w:tcPr>
          <w:p w14:paraId="34B95E8D"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66D191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69823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4B47A08"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ABA2B6C"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208FA5"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339CBC"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E10B27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19A39DE"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4AAE8EB"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BB64F18"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C052FC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39BEA0A" w14:textId="77777777" w:rsidTr="00F617F7">
        <w:trPr>
          <w:cantSplit/>
        </w:trPr>
        <w:tc>
          <w:tcPr>
            <w:tcW w:w="3327" w:type="dxa"/>
            <w:shd w:val="clear" w:color="auto" w:fill="auto"/>
            <w:vAlign w:val="bottom"/>
          </w:tcPr>
          <w:p w14:paraId="18B2DE49" w14:textId="39B1DF8D"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 xml:space="preserve">Emergency Response – Fire Fighting </w:t>
            </w:r>
          </w:p>
        </w:tc>
        <w:tc>
          <w:tcPr>
            <w:tcW w:w="450" w:type="dxa"/>
          </w:tcPr>
          <w:p w14:paraId="21064AF9"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976EBA2"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3A49AB"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128F839"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BC740AE"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091FDD"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7183FA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84EF47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042F72"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39D228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E4331B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2D6558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26586076" w14:textId="77777777" w:rsidTr="00F617F7">
        <w:trPr>
          <w:cantSplit/>
        </w:trPr>
        <w:tc>
          <w:tcPr>
            <w:tcW w:w="3327" w:type="dxa"/>
            <w:shd w:val="clear" w:color="auto" w:fill="auto"/>
            <w:vAlign w:val="bottom"/>
          </w:tcPr>
          <w:p w14:paraId="3F6E8536" w14:textId="77D9EBED"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 xml:space="preserve">Emergency Response – Fire on the Work Site </w:t>
            </w:r>
          </w:p>
        </w:tc>
        <w:tc>
          <w:tcPr>
            <w:tcW w:w="450" w:type="dxa"/>
          </w:tcPr>
          <w:p w14:paraId="0DF931AD"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BF37125"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48743B"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79FC277"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6F43091"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0F7DC4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FCA7313"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4AD6D3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44354A"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FBD5550"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D7EBA98"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1C965F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97C192F" w14:textId="77777777" w:rsidTr="005527CA">
        <w:trPr>
          <w:cantSplit/>
        </w:trPr>
        <w:tc>
          <w:tcPr>
            <w:tcW w:w="3327" w:type="dxa"/>
            <w:vAlign w:val="bottom"/>
          </w:tcPr>
          <w:p w14:paraId="27795228" w14:textId="7E3CDCC7"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 xml:space="preserve">Emergency Response – First Aid Injuries </w:t>
            </w:r>
          </w:p>
        </w:tc>
        <w:tc>
          <w:tcPr>
            <w:tcW w:w="450" w:type="dxa"/>
          </w:tcPr>
          <w:p w14:paraId="7451975A"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9285B3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3F5E9D"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61D7198"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9BB5C6"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A9959CD"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816E47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1477EA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ED282D8"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CF25876"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8385EFD"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5A0EBA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05F841C" w14:textId="77777777" w:rsidTr="00C03788">
        <w:trPr>
          <w:cantSplit/>
        </w:trPr>
        <w:tc>
          <w:tcPr>
            <w:tcW w:w="3327" w:type="dxa"/>
            <w:vAlign w:val="bottom"/>
          </w:tcPr>
          <w:p w14:paraId="28DF2BE4" w14:textId="7FEEBDE4"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 xml:space="preserve">Emergency Response – Incident Response </w:t>
            </w:r>
          </w:p>
        </w:tc>
        <w:tc>
          <w:tcPr>
            <w:tcW w:w="450" w:type="dxa"/>
          </w:tcPr>
          <w:p w14:paraId="14A3A192"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47A2C6A"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E06B833"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2D54044"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A0F2BF8"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16BCE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A5AEF9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DA7759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C56D8A0"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AC169D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90700F3"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CBC56E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60BBEEA6" w14:textId="77777777" w:rsidTr="00C03788">
        <w:trPr>
          <w:cantSplit/>
        </w:trPr>
        <w:tc>
          <w:tcPr>
            <w:tcW w:w="3327" w:type="dxa"/>
            <w:vAlign w:val="bottom"/>
          </w:tcPr>
          <w:p w14:paraId="7B5C00FB" w14:textId="04F7E0EC"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 xml:space="preserve">Emergency Response – Major Site Emergencies </w:t>
            </w:r>
          </w:p>
        </w:tc>
        <w:tc>
          <w:tcPr>
            <w:tcW w:w="450" w:type="dxa"/>
          </w:tcPr>
          <w:p w14:paraId="139EA315"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7E326E2"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57862A"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8C2DFD5"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11E1D9"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411F1CA"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758F73"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C0D0A0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47049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E88D2DA"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20DCA89"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61FE5B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08EE744" w14:textId="77777777" w:rsidTr="00C03788">
        <w:trPr>
          <w:cantSplit/>
        </w:trPr>
        <w:tc>
          <w:tcPr>
            <w:tcW w:w="3327" w:type="dxa"/>
            <w:vAlign w:val="bottom"/>
          </w:tcPr>
          <w:p w14:paraId="24BF425A" w14:textId="347C7269"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 xml:space="preserve">Emergency Response – Serious Injury </w:t>
            </w:r>
          </w:p>
        </w:tc>
        <w:tc>
          <w:tcPr>
            <w:tcW w:w="450" w:type="dxa"/>
          </w:tcPr>
          <w:p w14:paraId="58614DB0"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7EE2E5C"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775359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695EE92"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EE35AD"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D8DF121"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9688389"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98B050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4D74F4"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78C7515"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274623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5E8018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798DC52" w14:textId="77777777" w:rsidTr="00C03788">
        <w:trPr>
          <w:cantSplit/>
        </w:trPr>
        <w:tc>
          <w:tcPr>
            <w:tcW w:w="3327" w:type="dxa"/>
            <w:vAlign w:val="bottom"/>
          </w:tcPr>
          <w:p w14:paraId="454AEC07" w14:textId="253DF439"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Emergency Response</w:t>
            </w:r>
          </w:p>
        </w:tc>
        <w:tc>
          <w:tcPr>
            <w:tcW w:w="450" w:type="dxa"/>
          </w:tcPr>
          <w:p w14:paraId="664D9797"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9BD6DE5"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32DD59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066DA52"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4D22992"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D91B636"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A07E5D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C0A74F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357F7E"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768F039"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FD4805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64B737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97B01FE" w14:textId="77777777" w:rsidTr="00C03788">
        <w:trPr>
          <w:cantSplit/>
        </w:trPr>
        <w:tc>
          <w:tcPr>
            <w:tcW w:w="3327" w:type="dxa"/>
            <w:vAlign w:val="bottom"/>
          </w:tcPr>
          <w:p w14:paraId="5E48EB96" w14:textId="54CEEC86"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Equipment Lockout</w:t>
            </w:r>
          </w:p>
        </w:tc>
        <w:tc>
          <w:tcPr>
            <w:tcW w:w="450" w:type="dxa"/>
          </w:tcPr>
          <w:p w14:paraId="2E82C35E"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98DB9D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20A036"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7AF2FA6"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C3F335"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56146A"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F5A1063"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D334C5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040C5C"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A5AD0BB"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9066F5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6E9916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69399F5" w14:textId="77777777" w:rsidTr="00C03788">
        <w:trPr>
          <w:cantSplit/>
        </w:trPr>
        <w:tc>
          <w:tcPr>
            <w:tcW w:w="3327" w:type="dxa"/>
            <w:vAlign w:val="bottom"/>
          </w:tcPr>
          <w:p w14:paraId="0F083941" w14:textId="2154A4E7"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Excavating and Trenching</w:t>
            </w:r>
          </w:p>
        </w:tc>
        <w:tc>
          <w:tcPr>
            <w:tcW w:w="450" w:type="dxa"/>
          </w:tcPr>
          <w:p w14:paraId="49892D22"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E9545D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A651A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A97651D"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0EBD29"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97BAD80"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8BBFF03"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F32E52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8D61C1"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0EC14A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BE07DCB"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E46A0C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DC762A6" w14:textId="77777777" w:rsidTr="00C03788">
        <w:trPr>
          <w:cantSplit/>
        </w:trPr>
        <w:tc>
          <w:tcPr>
            <w:tcW w:w="3327" w:type="dxa"/>
            <w:vAlign w:val="bottom"/>
          </w:tcPr>
          <w:p w14:paraId="778642C3" w14:textId="4746EBB0"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Excavation on Right of Ways</w:t>
            </w:r>
          </w:p>
        </w:tc>
        <w:tc>
          <w:tcPr>
            <w:tcW w:w="450" w:type="dxa"/>
          </w:tcPr>
          <w:p w14:paraId="74BC2F38"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26C6543"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75A729"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39AB86C"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A1C99F"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6C0B00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2ED40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488698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4461B7"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A6579E0"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20182C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F02140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32D4378" w14:textId="77777777" w:rsidTr="00C03788">
        <w:trPr>
          <w:cantSplit/>
        </w:trPr>
        <w:tc>
          <w:tcPr>
            <w:tcW w:w="3327" w:type="dxa"/>
            <w:vAlign w:val="bottom"/>
          </w:tcPr>
          <w:p w14:paraId="65208226" w14:textId="06CC9A81" w:rsidR="00CA5AF4" w:rsidRPr="00DE6013" w:rsidRDefault="00CA5AF4" w:rsidP="00CA5AF4">
            <w:pPr>
              <w:spacing w:after="120"/>
              <w:rPr>
                <w:rFonts w:ascii="Calibri" w:hAnsi="Calibri"/>
                <w:color w:val="000000"/>
                <w:sz w:val="24"/>
                <w:szCs w:val="24"/>
              </w:rPr>
            </w:pPr>
            <w:r w:rsidRPr="00DE6013">
              <w:rPr>
                <w:rFonts w:ascii="Calibri" w:hAnsi="Calibri"/>
                <w:color w:val="000000"/>
                <w:sz w:val="24"/>
                <w:szCs w:val="24"/>
              </w:rPr>
              <w:t>Excavator Operator</w:t>
            </w:r>
          </w:p>
        </w:tc>
        <w:tc>
          <w:tcPr>
            <w:tcW w:w="450" w:type="dxa"/>
          </w:tcPr>
          <w:p w14:paraId="2B2DD1C9"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7D5C7AA"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F598EB5"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9C4C0AC"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205754"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FC3315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E48D24F"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AB91CB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A8F16E8"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E6EA33E"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57936A7"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6324FD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4477DF17" w14:textId="573E6162" w:rsidR="00F617F7" w:rsidRPr="003D57AC" w:rsidRDefault="005D6DE2" w:rsidP="00DE6013">
      <w:pPr>
        <w:pStyle w:val="Heading1"/>
        <w:spacing w:after="0"/>
        <w:ind w:right="4"/>
        <w:jc w:val="center"/>
        <w:rPr>
          <w:rStyle w:val="Strong"/>
          <w:rFonts w:cstheme="minorHAnsi"/>
        </w:rPr>
      </w:pPr>
      <w:r>
        <w:rPr>
          <w:rStyle w:val="Strong"/>
          <w:rFonts w:cstheme="minorHAnsi"/>
        </w:rPr>
        <w:lastRenderedPageBreak/>
        <w:t>COMMUNITY COUNCIL</w:t>
      </w:r>
    </w:p>
    <w:p w14:paraId="45B63EC9" w14:textId="754CEB10" w:rsidR="00F617F7" w:rsidRPr="003D57AC" w:rsidRDefault="00F617F7" w:rsidP="00DE6013">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F617F7" w:rsidRPr="002556A3" w14:paraId="3C5995B7" w14:textId="77777777" w:rsidTr="001703CC">
        <w:tc>
          <w:tcPr>
            <w:tcW w:w="3327" w:type="dxa"/>
          </w:tcPr>
          <w:p w14:paraId="7B937F28" w14:textId="331F995C" w:rsidR="00F617F7" w:rsidRPr="002556A3" w:rsidRDefault="00DC617F" w:rsidP="001703CC">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F617F7">
              <w:rPr>
                <w:rFonts w:eastAsia="Times New Roman" w:cstheme="minorHAnsi"/>
                <w:b/>
                <w:bCs/>
                <w:spacing w:val="-3"/>
                <w:sz w:val="24"/>
                <w:szCs w:val="24"/>
              </w:rPr>
              <w:t xml:space="preserve"> Procedures</w:t>
            </w:r>
          </w:p>
        </w:tc>
        <w:tc>
          <w:tcPr>
            <w:tcW w:w="2430" w:type="dxa"/>
            <w:gridSpan w:val="4"/>
          </w:tcPr>
          <w:p w14:paraId="64820F13" w14:textId="77777777" w:rsidR="00F617F7" w:rsidRPr="002556A3" w:rsidRDefault="00F617F7" w:rsidP="001703CC">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6C893B51" w14:textId="77777777" w:rsidR="00F617F7" w:rsidRPr="002556A3" w:rsidRDefault="00F617F7" w:rsidP="001703CC">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67B59673" w14:textId="77777777" w:rsidR="00F617F7" w:rsidRPr="002556A3" w:rsidRDefault="00F617F7" w:rsidP="001703CC">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F617F7" w:rsidRPr="002556A3" w14:paraId="4AC67F81" w14:textId="77777777" w:rsidTr="001703CC">
        <w:trPr>
          <w:cantSplit/>
          <w:trHeight w:hRule="exact" w:val="662"/>
        </w:trPr>
        <w:tc>
          <w:tcPr>
            <w:tcW w:w="3327" w:type="dxa"/>
            <w:vMerge w:val="restart"/>
            <w:shd w:val="pct20" w:color="auto" w:fill="auto"/>
          </w:tcPr>
          <w:p w14:paraId="53D16273" w14:textId="77777777" w:rsidR="00F617F7"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22BAAEDF" w14:textId="77777777" w:rsidR="00F617F7"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6ED3535C" w14:textId="77777777" w:rsidR="00F617F7" w:rsidRPr="002556A3" w:rsidRDefault="0024767E" w:rsidP="001703CC">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52608" behindDoc="0" locked="0" layoutInCell="1" allowOverlap="1" wp14:anchorId="1A28D946" wp14:editId="2C240874">
                      <wp:simplePos x="0" y="0"/>
                      <wp:positionH relativeFrom="column">
                        <wp:posOffset>127635</wp:posOffset>
                      </wp:positionH>
                      <wp:positionV relativeFrom="paragraph">
                        <wp:posOffset>37465</wp:posOffset>
                      </wp:positionV>
                      <wp:extent cx="533400" cy="30035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E326" w14:textId="77777777" w:rsidR="002618ED" w:rsidRDefault="002618ED" w:rsidP="00F617F7">
                                  <w:pPr>
                                    <w:rPr>
                                      <w:rFonts w:ascii="Arial" w:hAnsi="Arial" w:cs="Arial"/>
                                      <w:sz w:val="24"/>
                                    </w:rPr>
                                  </w:pPr>
                                  <w:r>
                                    <w:rPr>
                                      <w:rFonts w:ascii="Arial" w:hAnsi="Arial" w:cs="Arial"/>
                                      <w:sz w:val="24"/>
                                    </w:rPr>
                                    <w:t>Date</w:t>
                                  </w:r>
                                </w:p>
                                <w:p w14:paraId="40CDE353" w14:textId="77777777" w:rsidR="002618ED" w:rsidRDefault="002618ED" w:rsidP="00F617F7">
                                  <w:pPr>
                                    <w:rPr>
                                      <w:rFonts w:ascii="Arial" w:hAnsi="Arial" w:cs="Arial"/>
                                      <w:sz w:val="24"/>
                                    </w:rPr>
                                  </w:pPr>
                                </w:p>
                                <w:p w14:paraId="3596BBAC" w14:textId="77777777" w:rsidR="002618ED" w:rsidRDefault="002618ED" w:rsidP="00F617F7">
                                  <w:r>
                                    <w:rPr>
                                      <w:rFonts w:ascii="Arial" w:hAnsi="Arial" w:cs="Arial"/>
                                      <w:noProof/>
                                      <w:sz w:val="24"/>
                                      <w:lang w:val="en-CA" w:eastAsia="en-CA"/>
                                    </w:rPr>
                                    <w:drawing>
                                      <wp:inline distT="0" distB="0" distL="0" distR="0" wp14:anchorId="045FB1B6" wp14:editId="663146D1">
                                        <wp:extent cx="352425" cy="2000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D946" id="Text Box 71" o:spid="_x0000_s1038" type="#_x0000_t202" style="position:absolute;margin-left:10.05pt;margin-top:2.95pt;width:42pt;height:2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" filled="f" stroked="f">
                      <v:textbox>
                        <w:txbxContent>
                          <w:p w14:paraId="0923E326" w14:textId="77777777" w:rsidR="002618ED" w:rsidRDefault="002618ED" w:rsidP="00F617F7">
                            <w:pPr>
                              <w:rPr>
                                <w:rFonts w:ascii="Arial" w:hAnsi="Arial" w:cs="Arial"/>
                                <w:sz w:val="24"/>
                              </w:rPr>
                            </w:pPr>
                            <w:r>
                              <w:rPr>
                                <w:rFonts w:ascii="Arial" w:hAnsi="Arial" w:cs="Arial"/>
                                <w:sz w:val="24"/>
                              </w:rPr>
                              <w:t>Date</w:t>
                            </w:r>
                          </w:p>
                          <w:p w14:paraId="40CDE353" w14:textId="77777777" w:rsidR="002618ED" w:rsidRDefault="002618ED" w:rsidP="00F617F7">
                            <w:pPr>
                              <w:rPr>
                                <w:rFonts w:ascii="Arial" w:hAnsi="Arial" w:cs="Arial"/>
                                <w:sz w:val="24"/>
                              </w:rPr>
                            </w:pPr>
                          </w:p>
                          <w:p w14:paraId="3596BBAC" w14:textId="77777777" w:rsidR="002618ED" w:rsidRDefault="002618ED" w:rsidP="00F617F7">
                            <w:r>
                              <w:rPr>
                                <w:rFonts w:ascii="Arial" w:hAnsi="Arial" w:cs="Arial"/>
                                <w:noProof/>
                                <w:sz w:val="24"/>
                                <w:lang w:val="en-CA" w:eastAsia="en-CA"/>
                              </w:rPr>
                              <w:drawing>
                                <wp:inline distT="0" distB="0" distL="0" distR="0" wp14:anchorId="045FB1B6" wp14:editId="663146D1">
                                  <wp:extent cx="352425" cy="2000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r>
          </w:p>
        </w:tc>
        <w:tc>
          <w:tcPr>
            <w:tcW w:w="1080" w:type="dxa"/>
          </w:tcPr>
          <w:p w14:paraId="3C31F306" w14:textId="77777777" w:rsidR="00F617F7" w:rsidRPr="002556A3" w:rsidRDefault="00F617F7" w:rsidP="001703CC">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6344F7BB" w14:textId="77777777" w:rsidR="00F617F7" w:rsidRPr="002556A3" w:rsidRDefault="00F617F7" w:rsidP="001703CC">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67E0B6DE" w14:textId="77777777" w:rsidR="00F617F7" w:rsidRPr="002556A3" w:rsidRDefault="0024767E" w:rsidP="001703CC">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53632" behindDoc="0" locked="0" layoutInCell="1" allowOverlap="1" wp14:anchorId="7D65228D" wp14:editId="2BEB8850">
                      <wp:simplePos x="0" y="0"/>
                      <wp:positionH relativeFrom="column">
                        <wp:posOffset>118110</wp:posOffset>
                      </wp:positionH>
                      <wp:positionV relativeFrom="paragraph">
                        <wp:posOffset>36195</wp:posOffset>
                      </wp:positionV>
                      <wp:extent cx="533400" cy="30035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3C12" w14:textId="77777777" w:rsidR="002618ED" w:rsidRDefault="002618ED" w:rsidP="00F617F7">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5228D" id="Text Box 72" o:spid="_x0000_s1039" type="#_x0000_t202" style="position:absolute;margin-left:9.3pt;margin-top:2.85pt;width:42pt;height:2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AWxV7X4wEAAKgDAAAOAAAAAAAAAAAAAAAAAC4CAABkcnMvZTJvRG9jLnhtbFBLAQItABQABgAI&#10;AAAAIQCNQlMZ2AAAAAcBAAAPAAAAAAAAAAAAAAAAAD0EAABkcnMvZG93bnJldi54bWxQSwUGAAAA&#10;AAQABADzAAAAQgUAAAAA&#10;" filled="f" stroked="f">
                      <v:textbox>
                        <w:txbxContent>
                          <w:p w14:paraId="13A83C12" w14:textId="77777777" w:rsidR="002618ED" w:rsidRDefault="002618ED" w:rsidP="00F617F7">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r>
          </w:p>
        </w:tc>
        <w:tc>
          <w:tcPr>
            <w:tcW w:w="1170" w:type="dxa"/>
          </w:tcPr>
          <w:p w14:paraId="32D45F1B" w14:textId="77777777" w:rsidR="00F617F7" w:rsidRPr="002556A3" w:rsidRDefault="00F617F7" w:rsidP="001703CC">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18515D56" w14:textId="77777777" w:rsidR="00F617F7" w:rsidRPr="002556A3" w:rsidRDefault="00F617F7" w:rsidP="001703CC">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04766D82" w14:textId="77777777" w:rsidR="00F617F7" w:rsidRPr="002556A3" w:rsidRDefault="0024767E" w:rsidP="001703CC">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54656" behindDoc="0" locked="0" layoutInCell="1" allowOverlap="1" wp14:anchorId="05D9401B" wp14:editId="7A7CF384">
                      <wp:simplePos x="0" y="0"/>
                      <wp:positionH relativeFrom="column">
                        <wp:posOffset>49530</wp:posOffset>
                      </wp:positionH>
                      <wp:positionV relativeFrom="paragraph">
                        <wp:posOffset>36195</wp:posOffset>
                      </wp:positionV>
                      <wp:extent cx="533400" cy="30035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8149C" w14:textId="77777777" w:rsidR="002618ED" w:rsidRDefault="002618ED" w:rsidP="00F617F7">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401B" id="Text Box 73" o:spid="_x0000_s1040" type="#_x0000_t202" style="position:absolute;margin-left:3.9pt;margin-top:2.85pt;width:42pt;height:2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" filled="f" stroked="f">
                      <v:textbox>
                        <w:txbxContent>
                          <w:p w14:paraId="2038149C" w14:textId="77777777" w:rsidR="002618ED" w:rsidRDefault="002618ED" w:rsidP="00F617F7">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t>Date</w:t>
            </w:r>
          </w:p>
        </w:tc>
        <w:tc>
          <w:tcPr>
            <w:tcW w:w="1200" w:type="dxa"/>
          </w:tcPr>
          <w:p w14:paraId="4E53CFB8" w14:textId="77777777" w:rsidR="00F617F7" w:rsidRPr="002556A3" w:rsidRDefault="00F617F7" w:rsidP="001703CC">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0054A83B" w14:textId="77777777" w:rsidR="00F617F7" w:rsidRPr="002556A3" w:rsidRDefault="00F617F7" w:rsidP="001703CC">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F617F7" w:rsidRPr="002556A3" w14:paraId="74882EB9" w14:textId="77777777" w:rsidTr="001703CC">
        <w:trPr>
          <w:cantSplit/>
        </w:trPr>
        <w:tc>
          <w:tcPr>
            <w:tcW w:w="3327" w:type="dxa"/>
            <w:vMerge/>
            <w:shd w:val="pct20" w:color="auto" w:fill="auto"/>
          </w:tcPr>
          <w:p w14:paraId="3C1647D0" w14:textId="77777777" w:rsidR="00F617F7" w:rsidRPr="002556A3" w:rsidRDefault="00F617F7"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DCDD785" w14:textId="77777777" w:rsidR="00F617F7" w:rsidRPr="002556A3" w:rsidRDefault="00F617F7" w:rsidP="001703CC">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1CD1E4CE" w14:textId="77777777" w:rsidR="00F617F7" w:rsidRPr="002556A3" w:rsidRDefault="00F617F7"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3B43845C" w14:textId="77777777" w:rsidR="00F617F7" w:rsidRPr="002556A3" w:rsidRDefault="00F617F7"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283988E0" w14:textId="77777777" w:rsidR="00F617F7" w:rsidRPr="002556A3" w:rsidRDefault="00F617F7" w:rsidP="001703CC">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4244CFD8" w14:textId="77777777" w:rsidR="00F617F7" w:rsidRPr="002556A3" w:rsidRDefault="00F617F7" w:rsidP="001703CC">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64E65C78" w14:textId="77777777" w:rsidR="00F617F7" w:rsidRPr="002556A3" w:rsidRDefault="00F617F7"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747660FA" w14:textId="77777777" w:rsidR="00F617F7" w:rsidRPr="002556A3" w:rsidRDefault="00F617F7"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7C733A8C" w14:textId="77777777" w:rsidR="00F617F7" w:rsidRPr="002556A3" w:rsidRDefault="00F617F7"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B9A0411" w14:textId="77777777" w:rsidR="00F617F7" w:rsidRPr="002556A3" w:rsidRDefault="00F617F7" w:rsidP="001703CC">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0E9B0015" w14:textId="77777777" w:rsidR="00F617F7" w:rsidRPr="002556A3" w:rsidRDefault="00F617F7"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6B5EDB80" w14:textId="77777777" w:rsidR="00F617F7" w:rsidRPr="002556A3" w:rsidRDefault="00F617F7"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3117AE58" w14:textId="77777777" w:rsidR="00F617F7" w:rsidRPr="002556A3" w:rsidRDefault="00F617F7"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93A721C" w14:textId="77777777" w:rsidTr="00B721FC">
        <w:trPr>
          <w:cantSplit/>
        </w:trPr>
        <w:tc>
          <w:tcPr>
            <w:tcW w:w="3327" w:type="dxa"/>
            <w:vAlign w:val="bottom"/>
          </w:tcPr>
          <w:p w14:paraId="689BC931" w14:textId="1AD8F2F4" w:rsidR="00DE6294" w:rsidRPr="00DE6013" w:rsidRDefault="00DE6294" w:rsidP="00CA5AF4">
            <w:pPr>
              <w:rPr>
                <w:rFonts w:ascii="Calibri" w:hAnsi="Calibri"/>
                <w:color w:val="000000"/>
                <w:sz w:val="24"/>
                <w:szCs w:val="24"/>
              </w:rPr>
            </w:pPr>
            <w:r w:rsidRPr="00DE6013">
              <w:rPr>
                <w:rFonts w:ascii="Calibri" w:hAnsi="Calibri"/>
                <w:color w:val="000000"/>
                <w:sz w:val="24"/>
                <w:szCs w:val="24"/>
              </w:rPr>
              <w:t>Extension Cord</w:t>
            </w:r>
          </w:p>
        </w:tc>
        <w:tc>
          <w:tcPr>
            <w:tcW w:w="450" w:type="dxa"/>
          </w:tcPr>
          <w:p w14:paraId="3B825057" w14:textId="77777777" w:rsidR="00DE6294" w:rsidRPr="002556A3" w:rsidRDefault="00DE629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150F6E5" w14:textId="77777777" w:rsidR="00DE6294" w:rsidRPr="002556A3" w:rsidRDefault="00DE629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A1C6822" w14:textId="77777777" w:rsidR="00DE6294" w:rsidRPr="002556A3" w:rsidRDefault="00DE629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ED3E25A" w14:textId="77777777" w:rsidR="00DE6294" w:rsidRPr="002556A3" w:rsidRDefault="00DE629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19F7628" w14:textId="77777777" w:rsidR="00DE6294" w:rsidRPr="002556A3" w:rsidRDefault="00DE629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849FBE" w14:textId="77777777" w:rsidR="00DE6294" w:rsidRPr="002556A3" w:rsidRDefault="00DE629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F1133E" w14:textId="77777777" w:rsidR="00DE6294" w:rsidRPr="002556A3" w:rsidRDefault="00DE629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27C00F3" w14:textId="77777777" w:rsidR="00DE6294" w:rsidRPr="002556A3" w:rsidRDefault="00DE629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A3D326F" w14:textId="77777777" w:rsidR="00DE6294" w:rsidRPr="002556A3" w:rsidRDefault="00DE629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8C4A317" w14:textId="77777777" w:rsidR="00DE6294" w:rsidRPr="002556A3" w:rsidRDefault="00DE629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AB1903C" w14:textId="77777777" w:rsidR="00DE6294" w:rsidRPr="002556A3" w:rsidRDefault="00DE629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8F71055" w14:textId="77777777" w:rsidR="00DE6294" w:rsidRPr="002556A3" w:rsidRDefault="00DE629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4B4C78E" w14:textId="77777777" w:rsidTr="00B721FC">
        <w:trPr>
          <w:cantSplit/>
        </w:trPr>
        <w:tc>
          <w:tcPr>
            <w:tcW w:w="3327" w:type="dxa"/>
            <w:vAlign w:val="bottom"/>
          </w:tcPr>
          <w:p w14:paraId="53590EE8" w14:textId="21A531E2" w:rsidR="00CA5AF4" w:rsidRPr="00C40A5A" w:rsidRDefault="00CA5AF4" w:rsidP="00CA5AF4">
            <w:pPr>
              <w:rPr>
                <w:rFonts w:ascii="Calibri" w:hAnsi="Calibri"/>
                <w:color w:val="000000"/>
                <w:sz w:val="20"/>
                <w:szCs w:val="20"/>
              </w:rPr>
            </w:pPr>
            <w:r w:rsidRPr="00DE6013">
              <w:rPr>
                <w:rFonts w:ascii="Calibri" w:hAnsi="Calibri"/>
                <w:color w:val="000000"/>
                <w:sz w:val="24"/>
                <w:szCs w:val="24"/>
              </w:rPr>
              <w:t>Extension Ladder – Inspection</w:t>
            </w:r>
          </w:p>
        </w:tc>
        <w:tc>
          <w:tcPr>
            <w:tcW w:w="450" w:type="dxa"/>
          </w:tcPr>
          <w:p w14:paraId="1A9DC9DA"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255756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386D082"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5F9D302"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20CE04"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18C4493"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D2F7C11"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1B768A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436854B"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AA451AF"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CDE6C54"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BEED6D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0EA297AF" w14:textId="77777777" w:rsidTr="00B721FC">
        <w:trPr>
          <w:cantSplit/>
        </w:trPr>
        <w:tc>
          <w:tcPr>
            <w:tcW w:w="3327" w:type="dxa"/>
            <w:vAlign w:val="bottom"/>
          </w:tcPr>
          <w:p w14:paraId="05CCCA36" w14:textId="5977780D" w:rsidR="00CA5AF4" w:rsidRPr="00C40A5A" w:rsidRDefault="00CA5AF4" w:rsidP="00CA5AF4">
            <w:pPr>
              <w:rPr>
                <w:rFonts w:ascii="Calibri" w:hAnsi="Calibri"/>
                <w:color w:val="000000"/>
                <w:sz w:val="20"/>
                <w:szCs w:val="20"/>
              </w:rPr>
            </w:pPr>
            <w:r w:rsidRPr="0034152A">
              <w:rPr>
                <w:rFonts w:ascii="Calibri" w:hAnsi="Calibri"/>
                <w:color w:val="000000"/>
                <w:sz w:val="24"/>
                <w:szCs w:val="24"/>
              </w:rPr>
              <w:t>Extension Ladder – Setup</w:t>
            </w:r>
          </w:p>
        </w:tc>
        <w:tc>
          <w:tcPr>
            <w:tcW w:w="450" w:type="dxa"/>
          </w:tcPr>
          <w:p w14:paraId="1C76241B"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B53D2E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9CF09D6"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6B944CF"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C91B2E2"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C88615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0B2D42"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2D410F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9BEBAF"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4AD808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F2785F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A4A476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83F8415" w14:textId="77777777" w:rsidTr="00B721FC">
        <w:trPr>
          <w:cantSplit/>
        </w:trPr>
        <w:tc>
          <w:tcPr>
            <w:tcW w:w="3327" w:type="dxa"/>
            <w:vAlign w:val="bottom"/>
          </w:tcPr>
          <w:p w14:paraId="1DAEA3BC" w14:textId="57457977" w:rsidR="00CA5AF4" w:rsidRPr="00C40A5A" w:rsidRDefault="00CA5AF4" w:rsidP="00CA5AF4">
            <w:pPr>
              <w:rPr>
                <w:rFonts w:ascii="Calibri" w:hAnsi="Calibri"/>
                <w:color w:val="000000"/>
                <w:sz w:val="20"/>
                <w:szCs w:val="20"/>
              </w:rPr>
            </w:pPr>
            <w:r w:rsidRPr="0034152A">
              <w:rPr>
                <w:rFonts w:ascii="Calibri" w:hAnsi="Calibri"/>
                <w:color w:val="000000"/>
                <w:sz w:val="24"/>
                <w:szCs w:val="24"/>
              </w:rPr>
              <w:t xml:space="preserve">Fall Rescue Plan </w:t>
            </w:r>
          </w:p>
        </w:tc>
        <w:tc>
          <w:tcPr>
            <w:tcW w:w="450" w:type="dxa"/>
          </w:tcPr>
          <w:p w14:paraId="4FCC235C"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57565D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D219F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E3AFF89"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69E657"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B65A9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BBE3B8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BFEA0B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68F4FC"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F8B3339"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A38FD15"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51CD5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0F02AC0" w14:textId="77777777" w:rsidTr="00B721FC">
        <w:trPr>
          <w:cantSplit/>
        </w:trPr>
        <w:tc>
          <w:tcPr>
            <w:tcW w:w="3327" w:type="dxa"/>
            <w:vAlign w:val="bottom"/>
          </w:tcPr>
          <w:p w14:paraId="2775575C" w14:textId="1F51B5E8"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Fence Repair</w:t>
            </w:r>
          </w:p>
        </w:tc>
        <w:tc>
          <w:tcPr>
            <w:tcW w:w="450" w:type="dxa"/>
          </w:tcPr>
          <w:p w14:paraId="5BA52A7A"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A5B842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E9B35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7921561"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A4AFEFB"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A24CDBB"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0F56403"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10AA23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FFD79F0"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A3BA5E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D57A3B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62FC04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695EA211" w14:textId="77777777" w:rsidTr="00B721FC">
        <w:trPr>
          <w:cantSplit/>
        </w:trPr>
        <w:tc>
          <w:tcPr>
            <w:tcW w:w="3327" w:type="dxa"/>
            <w:vAlign w:val="bottom"/>
          </w:tcPr>
          <w:p w14:paraId="28A4E21E" w14:textId="1CBC396F" w:rsidR="00CA5AF4" w:rsidRPr="0034152A" w:rsidRDefault="00CA5AF4" w:rsidP="00CA5AF4">
            <w:pPr>
              <w:spacing w:after="120"/>
              <w:rPr>
                <w:rFonts w:ascii="Calibri" w:hAnsi="Calibri"/>
                <w:color w:val="000000"/>
                <w:sz w:val="24"/>
                <w:szCs w:val="24"/>
              </w:rPr>
            </w:pPr>
            <w:proofErr w:type="spellStart"/>
            <w:r w:rsidRPr="0034152A">
              <w:rPr>
                <w:rFonts w:ascii="Calibri" w:hAnsi="Calibri"/>
                <w:color w:val="000000"/>
                <w:sz w:val="24"/>
                <w:szCs w:val="24"/>
              </w:rPr>
              <w:t>Flagperson</w:t>
            </w:r>
            <w:proofErr w:type="spellEnd"/>
          </w:p>
        </w:tc>
        <w:tc>
          <w:tcPr>
            <w:tcW w:w="450" w:type="dxa"/>
          </w:tcPr>
          <w:p w14:paraId="58834E9F"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06C0CAB"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2ECCF9"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A7A1F8E"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A198625"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3C012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904E221"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B63BED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C9E194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83D9C7B"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EA8D7C0"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E69BC0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6EE8EEDB" w14:textId="77777777" w:rsidTr="001703CC">
        <w:trPr>
          <w:trHeight w:val="432"/>
        </w:trPr>
        <w:tc>
          <w:tcPr>
            <w:tcW w:w="3327" w:type="dxa"/>
            <w:vAlign w:val="bottom"/>
          </w:tcPr>
          <w:p w14:paraId="6E7C646D" w14:textId="7BF41AFB"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Floor Jack</w:t>
            </w:r>
          </w:p>
        </w:tc>
        <w:tc>
          <w:tcPr>
            <w:tcW w:w="450" w:type="dxa"/>
          </w:tcPr>
          <w:p w14:paraId="3525AC4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14ECAE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6C9DE3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95F0B4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E4138B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7291FE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FBA3BA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68E97B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75EDD2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D564E2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300D7C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261D9A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2968E90" w14:textId="77777777" w:rsidTr="001703CC">
        <w:trPr>
          <w:trHeight w:val="432"/>
        </w:trPr>
        <w:tc>
          <w:tcPr>
            <w:tcW w:w="3327" w:type="dxa"/>
            <w:vAlign w:val="bottom"/>
          </w:tcPr>
          <w:p w14:paraId="7920310E" w14:textId="5EBC1035"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Flushing Chlorine from a Water Line</w:t>
            </w:r>
          </w:p>
        </w:tc>
        <w:tc>
          <w:tcPr>
            <w:tcW w:w="450" w:type="dxa"/>
          </w:tcPr>
          <w:p w14:paraId="6306DCB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94D873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E47ECD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3855DAF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0BEB81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FA8E2D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D13D49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CD0317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A06CFC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25D5FC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32F48E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80BAA7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CF90298" w14:textId="77777777" w:rsidTr="001703CC">
        <w:trPr>
          <w:trHeight w:val="432"/>
        </w:trPr>
        <w:tc>
          <w:tcPr>
            <w:tcW w:w="3327" w:type="dxa"/>
            <w:vAlign w:val="bottom"/>
          </w:tcPr>
          <w:p w14:paraId="54E7F829" w14:textId="6FC6B95D" w:rsidR="00CA5AF4" w:rsidRPr="0034152A" w:rsidRDefault="00CA5AF4" w:rsidP="00CA5AF4">
            <w:pPr>
              <w:spacing w:after="120"/>
              <w:rPr>
                <w:rFonts w:ascii="Calibri" w:hAnsi="Calibri"/>
                <w:color w:val="000000"/>
                <w:sz w:val="24"/>
                <w:szCs w:val="24"/>
              </w:rPr>
            </w:pPr>
            <w:r>
              <w:rPr>
                <w:rFonts w:ascii="Calibri" w:hAnsi="Calibri"/>
                <w:color w:val="000000"/>
                <w:sz w:val="24"/>
                <w:szCs w:val="24"/>
              </w:rPr>
              <w:t>Forklift Operator</w:t>
            </w:r>
          </w:p>
        </w:tc>
        <w:tc>
          <w:tcPr>
            <w:tcW w:w="450" w:type="dxa"/>
          </w:tcPr>
          <w:p w14:paraId="6228328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B276BF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266A7E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6744C87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4CCA02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928E73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13AE3C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B41F98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D0D8F0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0C34A5C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5AC7CF8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E7155E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08EEE696" w14:textId="77777777" w:rsidTr="001703CC">
        <w:trPr>
          <w:trHeight w:val="432"/>
        </w:trPr>
        <w:tc>
          <w:tcPr>
            <w:tcW w:w="3327" w:type="dxa"/>
            <w:vAlign w:val="bottom"/>
          </w:tcPr>
          <w:p w14:paraId="17E530E0" w14:textId="35C20525"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Frame Scaffold Safety</w:t>
            </w:r>
          </w:p>
        </w:tc>
        <w:tc>
          <w:tcPr>
            <w:tcW w:w="450" w:type="dxa"/>
          </w:tcPr>
          <w:p w14:paraId="4E90C8E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3793E3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D5458B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27DD0A3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5DD219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F5D85C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1E0FAE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F0750C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6B1E34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1696C4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46C4DF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9F8CD7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ABCEE32" w14:textId="77777777" w:rsidTr="001703CC">
        <w:trPr>
          <w:trHeight w:val="432"/>
        </w:trPr>
        <w:tc>
          <w:tcPr>
            <w:tcW w:w="3327" w:type="dxa"/>
            <w:vAlign w:val="bottom"/>
          </w:tcPr>
          <w:p w14:paraId="5010BD3E" w14:textId="6F4C26B1"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 xml:space="preserve">Framing the Walls </w:t>
            </w:r>
          </w:p>
        </w:tc>
        <w:tc>
          <w:tcPr>
            <w:tcW w:w="450" w:type="dxa"/>
          </w:tcPr>
          <w:p w14:paraId="2D38C89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67342B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ED3FAE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654CD98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0416AE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8AE0FF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8A7ECA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6D2E557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591F38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B3748B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2EE99A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689ACF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31C96D4" w14:textId="77777777" w:rsidTr="001703CC">
        <w:trPr>
          <w:trHeight w:val="432"/>
        </w:trPr>
        <w:tc>
          <w:tcPr>
            <w:tcW w:w="3327" w:type="dxa"/>
            <w:vAlign w:val="bottom"/>
          </w:tcPr>
          <w:p w14:paraId="3D0AE109" w14:textId="577554BA"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Fueling Vehicle</w:t>
            </w:r>
          </w:p>
        </w:tc>
        <w:tc>
          <w:tcPr>
            <w:tcW w:w="450" w:type="dxa"/>
          </w:tcPr>
          <w:p w14:paraId="6567ED4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F05F8C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325070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3E8AE47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16AA18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2C3F77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2FA2D7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62AFB4E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9BCE1D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E316EC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97337B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42DFBA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E818C48" w14:textId="77777777" w:rsidTr="001703CC">
        <w:trPr>
          <w:trHeight w:val="432"/>
        </w:trPr>
        <w:tc>
          <w:tcPr>
            <w:tcW w:w="3327" w:type="dxa"/>
            <w:vAlign w:val="bottom"/>
          </w:tcPr>
          <w:p w14:paraId="3AD31656" w14:textId="4B404A4C"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Function of Community Council</w:t>
            </w:r>
          </w:p>
        </w:tc>
        <w:tc>
          <w:tcPr>
            <w:tcW w:w="450" w:type="dxa"/>
          </w:tcPr>
          <w:p w14:paraId="4F0CBA7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65AE75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869A23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6781C96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917C2E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9C7C3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1555C3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2BF597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1D8CA0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44CB628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98FDC2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2EFD17A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284D638" w14:textId="77777777" w:rsidTr="001703CC">
        <w:trPr>
          <w:trHeight w:val="432"/>
        </w:trPr>
        <w:tc>
          <w:tcPr>
            <w:tcW w:w="3327" w:type="dxa"/>
            <w:vAlign w:val="bottom"/>
          </w:tcPr>
          <w:p w14:paraId="0AEF707D" w14:textId="76C6FBAB"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Gas Driven Riding Mower with Broom Attachment</w:t>
            </w:r>
          </w:p>
        </w:tc>
        <w:tc>
          <w:tcPr>
            <w:tcW w:w="450" w:type="dxa"/>
          </w:tcPr>
          <w:p w14:paraId="1EBB261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CB0AFB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152199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5AD417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2B69E7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2E9584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CEB6B1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E79058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3D64CF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4F542EE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B97EEB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EAEC9E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635240C0" w14:textId="77777777" w:rsidTr="001703CC">
        <w:trPr>
          <w:trHeight w:val="432"/>
        </w:trPr>
        <w:tc>
          <w:tcPr>
            <w:tcW w:w="3327" w:type="dxa"/>
            <w:vAlign w:val="bottom"/>
          </w:tcPr>
          <w:p w14:paraId="4D1B15BC" w14:textId="4AB1B82C"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Gas Powered Blower</w:t>
            </w:r>
          </w:p>
        </w:tc>
        <w:tc>
          <w:tcPr>
            <w:tcW w:w="450" w:type="dxa"/>
          </w:tcPr>
          <w:p w14:paraId="231D9CA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20F4D7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01CB5A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871FAE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7B30F9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B6ACD8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B5AB50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1E01F0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E13BDB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662E63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3B267B5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4E56644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B7257CA" w14:textId="77777777" w:rsidTr="001703CC">
        <w:trPr>
          <w:trHeight w:val="432"/>
        </w:trPr>
        <w:tc>
          <w:tcPr>
            <w:tcW w:w="3327" w:type="dxa"/>
            <w:vAlign w:val="bottom"/>
          </w:tcPr>
          <w:p w14:paraId="658AE5BB" w14:textId="1EF33CF0"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Gas Powered Grass Trimmer Use</w:t>
            </w:r>
          </w:p>
        </w:tc>
        <w:tc>
          <w:tcPr>
            <w:tcW w:w="450" w:type="dxa"/>
          </w:tcPr>
          <w:p w14:paraId="1C9C2AE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E27807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C78422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6C8F963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B83462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6261AA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ED9817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94965D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D3A86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5EFD74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D22753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DF6ADB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0B5A6F9" w14:textId="77777777" w:rsidTr="001703CC">
        <w:trPr>
          <w:trHeight w:val="432"/>
        </w:trPr>
        <w:tc>
          <w:tcPr>
            <w:tcW w:w="3327" w:type="dxa"/>
            <w:vAlign w:val="bottom"/>
          </w:tcPr>
          <w:p w14:paraId="0C9E96DC" w14:textId="74758B91"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Gate Valve Installation</w:t>
            </w:r>
          </w:p>
        </w:tc>
        <w:tc>
          <w:tcPr>
            <w:tcW w:w="450" w:type="dxa"/>
          </w:tcPr>
          <w:p w14:paraId="3B0E2B6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9A49C3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B0A870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DEA301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C42DBF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BFC3EE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706376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48749B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5231A1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3EADAC5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7B87AD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B4D54A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01592BAD" w14:textId="77777777" w:rsidTr="001703CC">
        <w:trPr>
          <w:trHeight w:val="432"/>
        </w:trPr>
        <w:tc>
          <w:tcPr>
            <w:tcW w:w="3327" w:type="dxa"/>
            <w:vAlign w:val="bottom"/>
          </w:tcPr>
          <w:p w14:paraId="23D34E57" w14:textId="5C782559"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General Landscaping – Site Preparation</w:t>
            </w:r>
          </w:p>
        </w:tc>
        <w:tc>
          <w:tcPr>
            <w:tcW w:w="450" w:type="dxa"/>
          </w:tcPr>
          <w:p w14:paraId="7C7115B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95A79C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EFE839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50BD9F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2B631A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29B816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2BF123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672AE01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2E37B7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C055FE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53CCD3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89904C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FDA2243" w14:textId="77777777" w:rsidTr="001703CC">
        <w:trPr>
          <w:trHeight w:val="432"/>
        </w:trPr>
        <w:tc>
          <w:tcPr>
            <w:tcW w:w="3327" w:type="dxa"/>
            <w:vAlign w:val="bottom"/>
          </w:tcPr>
          <w:p w14:paraId="54ED361B" w14:textId="416ED980"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General – Power Tools</w:t>
            </w:r>
          </w:p>
        </w:tc>
        <w:tc>
          <w:tcPr>
            <w:tcW w:w="450" w:type="dxa"/>
          </w:tcPr>
          <w:p w14:paraId="2B4194B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DF3B6F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9BE937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F2D355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464526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7B90BD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106E35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04D0E1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723A2F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0D2FA03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7721560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4EF6A9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3AC084C9" w14:textId="77777777" w:rsidTr="001703CC">
        <w:trPr>
          <w:trHeight w:val="432"/>
        </w:trPr>
        <w:tc>
          <w:tcPr>
            <w:tcW w:w="3327" w:type="dxa"/>
            <w:vAlign w:val="bottom"/>
          </w:tcPr>
          <w:p w14:paraId="6E614FA2" w14:textId="549ADADE"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General – Shop Equipment</w:t>
            </w:r>
          </w:p>
        </w:tc>
        <w:tc>
          <w:tcPr>
            <w:tcW w:w="450" w:type="dxa"/>
          </w:tcPr>
          <w:p w14:paraId="2638FE4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37EB59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F09419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127034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0B542B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4CE09E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F5DCB0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C43115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3FD97E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72B9CD4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5D047AB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0FE40C8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65CB958" w14:textId="77777777" w:rsidTr="001703CC">
        <w:trPr>
          <w:trHeight w:val="432"/>
        </w:trPr>
        <w:tc>
          <w:tcPr>
            <w:tcW w:w="3327" w:type="dxa"/>
            <w:vAlign w:val="bottom"/>
          </w:tcPr>
          <w:p w14:paraId="06B2D748" w14:textId="53CB488B"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 xml:space="preserve">Glass and Mirror Installation </w:t>
            </w:r>
          </w:p>
        </w:tc>
        <w:tc>
          <w:tcPr>
            <w:tcW w:w="450" w:type="dxa"/>
          </w:tcPr>
          <w:p w14:paraId="15F9AAD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61BD11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431818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A41E80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D6F879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AB2BD4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612F59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3064D50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74C932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3FB7234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FD227C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C4CB8D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779375FB" w14:textId="77777777" w:rsidR="003460CD" w:rsidRDefault="003460CD" w:rsidP="003460CD">
      <w:pPr>
        <w:pStyle w:val="Heading2"/>
        <w:jc w:val="center"/>
        <w:rPr>
          <w:rStyle w:val="Strong"/>
          <w:rFonts w:asciiTheme="minorHAnsi" w:hAnsiTheme="minorHAnsi" w:cstheme="minorHAnsi"/>
          <w:color w:val="auto"/>
          <w:sz w:val="24"/>
          <w:szCs w:val="24"/>
        </w:rPr>
        <w:sectPr w:rsidR="003460CD" w:rsidSect="00563B54">
          <w:pgSz w:w="12240" w:h="15840"/>
          <w:pgMar w:top="567" w:right="1440" w:bottom="851" w:left="1440" w:header="720" w:footer="720" w:gutter="0"/>
          <w:cols w:space="720"/>
          <w:docGrid w:linePitch="360"/>
        </w:sectPr>
      </w:pPr>
    </w:p>
    <w:p w14:paraId="6F221877" w14:textId="1CB660B8" w:rsidR="006D1780" w:rsidRPr="003D57AC" w:rsidRDefault="005D6DE2" w:rsidP="0034152A">
      <w:pPr>
        <w:pStyle w:val="Heading1"/>
        <w:spacing w:after="0"/>
        <w:ind w:left="-720" w:right="-720"/>
        <w:jc w:val="center"/>
        <w:rPr>
          <w:rStyle w:val="Strong"/>
          <w:rFonts w:cstheme="minorHAnsi"/>
        </w:rPr>
      </w:pPr>
      <w:r>
        <w:rPr>
          <w:rStyle w:val="Strong"/>
          <w:rFonts w:cstheme="minorHAnsi"/>
        </w:rPr>
        <w:lastRenderedPageBreak/>
        <w:t>COMMUNITY COUNCIL</w:t>
      </w:r>
      <w:r w:rsidR="006D1780" w:rsidRPr="003D57AC">
        <w:rPr>
          <w:rStyle w:val="Strong"/>
          <w:rFonts w:cstheme="minorHAnsi"/>
        </w:rPr>
        <w:t xml:space="preserve"> </w:t>
      </w:r>
    </w:p>
    <w:p w14:paraId="0A1177DB" w14:textId="06137B84" w:rsidR="006D1780" w:rsidRPr="003D57AC" w:rsidRDefault="006D1780" w:rsidP="0034152A">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6D1780" w:rsidRPr="002556A3" w14:paraId="7780FB14" w14:textId="77777777" w:rsidTr="00F617F7">
        <w:tc>
          <w:tcPr>
            <w:tcW w:w="3327" w:type="dxa"/>
          </w:tcPr>
          <w:p w14:paraId="5B2FD251" w14:textId="35888126" w:rsidR="006D1780" w:rsidRPr="002556A3" w:rsidRDefault="00DC617F" w:rsidP="003C0EA3">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6D1780">
              <w:rPr>
                <w:rFonts w:eastAsia="Times New Roman" w:cstheme="minorHAnsi"/>
                <w:b/>
                <w:bCs/>
                <w:spacing w:val="-3"/>
                <w:sz w:val="24"/>
                <w:szCs w:val="24"/>
              </w:rPr>
              <w:t xml:space="preserve"> Procedures</w:t>
            </w:r>
          </w:p>
        </w:tc>
        <w:tc>
          <w:tcPr>
            <w:tcW w:w="2430" w:type="dxa"/>
            <w:gridSpan w:val="4"/>
          </w:tcPr>
          <w:p w14:paraId="54A44B63" w14:textId="77777777" w:rsidR="006D1780" w:rsidRPr="002556A3" w:rsidRDefault="006D1780" w:rsidP="003C0EA3">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3DECE643" w14:textId="77777777" w:rsidR="006D1780" w:rsidRPr="002556A3" w:rsidRDefault="006D1780" w:rsidP="003C0EA3">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444A7540" w14:textId="77777777" w:rsidR="006D1780" w:rsidRPr="002556A3" w:rsidRDefault="006D1780" w:rsidP="003C0EA3">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6D1780" w:rsidRPr="002556A3" w14:paraId="5AC1CFFA" w14:textId="77777777" w:rsidTr="00F617F7">
        <w:trPr>
          <w:cantSplit/>
          <w:trHeight w:hRule="exact" w:val="662"/>
        </w:trPr>
        <w:tc>
          <w:tcPr>
            <w:tcW w:w="3327" w:type="dxa"/>
            <w:vMerge w:val="restart"/>
            <w:shd w:val="pct20" w:color="auto" w:fill="auto"/>
          </w:tcPr>
          <w:p w14:paraId="2A2D1E83" w14:textId="77777777" w:rsidR="006D1780" w:rsidRPr="002556A3" w:rsidRDefault="00DC617F"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1FF83EF7" w14:textId="77777777" w:rsidR="006D1780" w:rsidRPr="002556A3" w:rsidRDefault="00DC617F"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11944620" w14:textId="77777777" w:rsidR="006D1780" w:rsidRPr="002556A3" w:rsidRDefault="0024767E" w:rsidP="003C0EA3">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46464" behindDoc="0" locked="0" layoutInCell="1" allowOverlap="1" wp14:anchorId="0E41DB60" wp14:editId="0F89BB3C">
                      <wp:simplePos x="0" y="0"/>
                      <wp:positionH relativeFrom="column">
                        <wp:posOffset>127635</wp:posOffset>
                      </wp:positionH>
                      <wp:positionV relativeFrom="paragraph">
                        <wp:posOffset>37465</wp:posOffset>
                      </wp:positionV>
                      <wp:extent cx="533400" cy="30035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21E4B" w14:textId="77777777" w:rsidR="002618ED" w:rsidRDefault="002618ED" w:rsidP="006D1780">
                                  <w:pPr>
                                    <w:rPr>
                                      <w:rFonts w:ascii="Arial" w:hAnsi="Arial" w:cs="Arial"/>
                                      <w:sz w:val="24"/>
                                    </w:rPr>
                                  </w:pPr>
                                  <w:r>
                                    <w:rPr>
                                      <w:rFonts w:ascii="Arial" w:hAnsi="Arial" w:cs="Arial"/>
                                      <w:sz w:val="24"/>
                                    </w:rPr>
                                    <w:t>Date</w:t>
                                  </w:r>
                                </w:p>
                                <w:p w14:paraId="4450FE49" w14:textId="77777777" w:rsidR="002618ED" w:rsidRDefault="002618ED" w:rsidP="006D1780">
                                  <w:pPr>
                                    <w:rPr>
                                      <w:rFonts w:ascii="Arial" w:hAnsi="Arial" w:cs="Arial"/>
                                      <w:sz w:val="24"/>
                                    </w:rPr>
                                  </w:pPr>
                                </w:p>
                                <w:p w14:paraId="72380498" w14:textId="77777777" w:rsidR="002618ED" w:rsidRDefault="002618ED" w:rsidP="006D1780">
                                  <w:r>
                                    <w:rPr>
                                      <w:rFonts w:ascii="Arial" w:hAnsi="Arial" w:cs="Arial"/>
                                      <w:noProof/>
                                      <w:sz w:val="24"/>
                                      <w:lang w:val="en-CA" w:eastAsia="en-CA"/>
                                    </w:rPr>
                                    <w:drawing>
                                      <wp:inline distT="0" distB="0" distL="0" distR="0" wp14:anchorId="2D774D2E" wp14:editId="54D89EE6">
                                        <wp:extent cx="352425" cy="2000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1DB60" id="Text Box 36" o:spid="_x0000_s1041" type="#_x0000_t202" style="position:absolute;margin-left:10.05pt;margin-top:2.95pt;width:42pt;height:23.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" filled="f" stroked="f">
                      <v:textbox>
                        <w:txbxContent>
                          <w:p w14:paraId="38021E4B" w14:textId="77777777" w:rsidR="002618ED" w:rsidRDefault="002618ED" w:rsidP="006D1780">
                            <w:pPr>
                              <w:rPr>
                                <w:rFonts w:ascii="Arial" w:hAnsi="Arial" w:cs="Arial"/>
                                <w:sz w:val="24"/>
                              </w:rPr>
                            </w:pPr>
                            <w:r>
                              <w:rPr>
                                <w:rFonts w:ascii="Arial" w:hAnsi="Arial" w:cs="Arial"/>
                                <w:sz w:val="24"/>
                              </w:rPr>
                              <w:t>Date</w:t>
                            </w:r>
                          </w:p>
                          <w:p w14:paraId="4450FE49" w14:textId="77777777" w:rsidR="002618ED" w:rsidRDefault="002618ED" w:rsidP="006D1780">
                            <w:pPr>
                              <w:rPr>
                                <w:rFonts w:ascii="Arial" w:hAnsi="Arial" w:cs="Arial"/>
                                <w:sz w:val="24"/>
                              </w:rPr>
                            </w:pPr>
                          </w:p>
                          <w:p w14:paraId="72380498" w14:textId="77777777" w:rsidR="002618ED" w:rsidRDefault="002618ED" w:rsidP="006D1780">
                            <w:r>
                              <w:rPr>
                                <w:rFonts w:ascii="Arial" w:hAnsi="Arial" w:cs="Arial"/>
                                <w:noProof/>
                                <w:sz w:val="24"/>
                                <w:lang w:val="en-CA" w:eastAsia="en-CA"/>
                              </w:rPr>
                              <w:drawing>
                                <wp:inline distT="0" distB="0" distL="0" distR="0" wp14:anchorId="2D774D2E" wp14:editId="54D89EE6">
                                  <wp:extent cx="352425" cy="2000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r>
          </w:p>
        </w:tc>
        <w:tc>
          <w:tcPr>
            <w:tcW w:w="1080" w:type="dxa"/>
          </w:tcPr>
          <w:p w14:paraId="0052FC8A" w14:textId="77777777" w:rsidR="006D1780" w:rsidRPr="002556A3" w:rsidRDefault="006D1780" w:rsidP="003C0EA3">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0AAEF57B" w14:textId="77777777" w:rsidR="006D1780" w:rsidRPr="002556A3" w:rsidRDefault="006D1780" w:rsidP="003C0EA3">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750C1DC3" w14:textId="77777777" w:rsidR="006D1780" w:rsidRPr="002556A3" w:rsidRDefault="0024767E" w:rsidP="003C0EA3">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47488" behindDoc="0" locked="0" layoutInCell="1" allowOverlap="1" wp14:anchorId="31E0999B" wp14:editId="10719A9D">
                      <wp:simplePos x="0" y="0"/>
                      <wp:positionH relativeFrom="column">
                        <wp:posOffset>118110</wp:posOffset>
                      </wp:positionH>
                      <wp:positionV relativeFrom="paragraph">
                        <wp:posOffset>36195</wp:posOffset>
                      </wp:positionV>
                      <wp:extent cx="533400" cy="30035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6059" w14:textId="77777777" w:rsidR="002618ED" w:rsidRDefault="002618ED" w:rsidP="006D1780">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999B" id="Text Box 37" o:spid="_x0000_s1042" type="#_x0000_t202" style="position:absolute;margin-left:9.3pt;margin-top:2.85pt;width:42pt;height:2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C0vZw+4wEAAKgDAAAOAAAAAAAAAAAAAAAAAC4CAABkcnMvZTJvRG9jLnhtbFBLAQItABQABgAI&#10;AAAAIQCNQlMZ2AAAAAcBAAAPAAAAAAAAAAAAAAAAAD0EAABkcnMvZG93bnJldi54bWxQSwUGAAAA&#10;AAQABADzAAAAQgUAAAAA&#10;" filled="f" stroked="f">
                      <v:textbox>
                        <w:txbxContent>
                          <w:p w14:paraId="47626059" w14:textId="77777777" w:rsidR="002618ED" w:rsidRDefault="002618ED" w:rsidP="006D1780">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r>
          </w:p>
        </w:tc>
        <w:tc>
          <w:tcPr>
            <w:tcW w:w="1170" w:type="dxa"/>
          </w:tcPr>
          <w:p w14:paraId="6CDEC541" w14:textId="77777777" w:rsidR="006D1780" w:rsidRPr="002556A3" w:rsidRDefault="006D1780" w:rsidP="003C0EA3">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3942303F" w14:textId="77777777" w:rsidR="006D1780" w:rsidRPr="002556A3" w:rsidRDefault="006D1780" w:rsidP="003C0EA3">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3B41AE70" w14:textId="77777777" w:rsidR="006D1780" w:rsidRPr="002556A3" w:rsidRDefault="0024767E" w:rsidP="003C0EA3">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48512" behindDoc="0" locked="0" layoutInCell="1" allowOverlap="1" wp14:anchorId="71454190" wp14:editId="08F12AED">
                      <wp:simplePos x="0" y="0"/>
                      <wp:positionH relativeFrom="column">
                        <wp:posOffset>49530</wp:posOffset>
                      </wp:positionH>
                      <wp:positionV relativeFrom="paragraph">
                        <wp:posOffset>36195</wp:posOffset>
                      </wp:positionV>
                      <wp:extent cx="533400" cy="30035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02C4" w14:textId="77777777" w:rsidR="002618ED" w:rsidRDefault="002618ED" w:rsidP="006D1780">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4190" id="Text Box 38" o:spid="_x0000_s1043" type="#_x0000_t202" style="position:absolute;margin-left:3.9pt;margin-top:2.85pt;width:42pt;height:2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" filled="f" stroked="f">
                      <v:textbox>
                        <w:txbxContent>
                          <w:p w14:paraId="25D102C4" w14:textId="77777777" w:rsidR="002618ED" w:rsidRDefault="002618ED" w:rsidP="006D1780">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t>Date</w:t>
            </w:r>
          </w:p>
        </w:tc>
        <w:tc>
          <w:tcPr>
            <w:tcW w:w="1200" w:type="dxa"/>
          </w:tcPr>
          <w:p w14:paraId="61CDD873" w14:textId="77777777" w:rsidR="006D1780" w:rsidRPr="002556A3" w:rsidRDefault="006D1780" w:rsidP="003C0EA3">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30F5A4D8" w14:textId="77777777" w:rsidR="006D1780" w:rsidRPr="002556A3" w:rsidRDefault="006D1780" w:rsidP="003C0EA3">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6D1780" w:rsidRPr="002556A3" w14:paraId="691E262E" w14:textId="77777777" w:rsidTr="00F617F7">
        <w:trPr>
          <w:cantSplit/>
        </w:trPr>
        <w:tc>
          <w:tcPr>
            <w:tcW w:w="3327" w:type="dxa"/>
            <w:vMerge/>
            <w:shd w:val="pct20" w:color="auto" w:fill="auto"/>
          </w:tcPr>
          <w:p w14:paraId="58549E08" w14:textId="77777777" w:rsidR="006D1780" w:rsidRPr="002556A3" w:rsidRDefault="006D1780"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13F8E8B" w14:textId="77777777" w:rsidR="006D1780" w:rsidRPr="002556A3" w:rsidRDefault="006D1780" w:rsidP="003C0EA3">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3E4C4B14" w14:textId="77777777" w:rsidR="006D1780" w:rsidRPr="002556A3" w:rsidRDefault="006D1780" w:rsidP="003C0EA3">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0FE91D47" w14:textId="77777777" w:rsidR="006D1780" w:rsidRPr="002556A3" w:rsidRDefault="006D1780" w:rsidP="003C0EA3">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7D14EC8E" w14:textId="77777777" w:rsidR="006D1780" w:rsidRPr="002556A3" w:rsidRDefault="006D1780" w:rsidP="003C0EA3">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26C3F388" w14:textId="77777777" w:rsidR="006D1780" w:rsidRPr="002556A3" w:rsidRDefault="006D1780" w:rsidP="003C0EA3">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46626A45" w14:textId="77777777" w:rsidR="006D1780" w:rsidRPr="002556A3" w:rsidRDefault="006D1780" w:rsidP="003C0EA3">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4893A5F1" w14:textId="77777777" w:rsidR="006D1780" w:rsidRPr="002556A3" w:rsidRDefault="006D1780" w:rsidP="003C0EA3">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6351F653" w14:textId="77777777" w:rsidR="006D1780" w:rsidRPr="002556A3" w:rsidRDefault="006D1780"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A63BDF2" w14:textId="77777777" w:rsidR="006D1780" w:rsidRPr="002556A3" w:rsidRDefault="006D1780" w:rsidP="003C0EA3">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3F7AC70E" w14:textId="77777777" w:rsidR="006D1780" w:rsidRPr="002556A3" w:rsidRDefault="006D1780" w:rsidP="003C0EA3">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64332B44" w14:textId="77777777" w:rsidR="006D1780" w:rsidRPr="002556A3" w:rsidRDefault="006D1780" w:rsidP="003C0EA3">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1A0FBEF9" w14:textId="77777777" w:rsidR="006D1780" w:rsidRPr="002556A3" w:rsidRDefault="006D1780"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2A361492" w14:textId="77777777" w:rsidTr="00B721FC">
        <w:trPr>
          <w:cantSplit/>
        </w:trPr>
        <w:tc>
          <w:tcPr>
            <w:tcW w:w="3327" w:type="dxa"/>
            <w:vAlign w:val="bottom"/>
          </w:tcPr>
          <w:p w14:paraId="48F2A2B1" w14:textId="1B73AD91" w:rsidR="00CA5AF4" w:rsidRPr="00C40A5A" w:rsidRDefault="00CA5AF4" w:rsidP="00CA5AF4">
            <w:pPr>
              <w:rPr>
                <w:rFonts w:ascii="Calibri" w:hAnsi="Calibri"/>
                <w:color w:val="000000"/>
                <w:sz w:val="20"/>
                <w:szCs w:val="20"/>
              </w:rPr>
            </w:pPr>
            <w:r w:rsidRPr="0034152A">
              <w:rPr>
                <w:rFonts w:ascii="Calibri" w:hAnsi="Calibri"/>
                <w:color w:val="000000"/>
                <w:sz w:val="24"/>
                <w:szCs w:val="24"/>
              </w:rPr>
              <w:t>Grader Maintenance</w:t>
            </w:r>
          </w:p>
        </w:tc>
        <w:tc>
          <w:tcPr>
            <w:tcW w:w="450" w:type="dxa"/>
          </w:tcPr>
          <w:p w14:paraId="1F5841DC"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7E35B6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3761E2"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FB2C330"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F6E919"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5923B1"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4BB45AB"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F6CA17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57A2A3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AB35D38"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E0C1F4E"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219FE1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130EEDD" w14:textId="77777777" w:rsidTr="00B721FC">
        <w:trPr>
          <w:cantSplit/>
        </w:trPr>
        <w:tc>
          <w:tcPr>
            <w:tcW w:w="3327" w:type="dxa"/>
            <w:vAlign w:val="bottom"/>
          </w:tcPr>
          <w:p w14:paraId="77BFF8CE" w14:textId="3FD6632D" w:rsidR="00CA5AF4" w:rsidRPr="00C40A5A" w:rsidRDefault="00CA5AF4" w:rsidP="00CA5AF4">
            <w:pPr>
              <w:rPr>
                <w:rFonts w:ascii="Calibri" w:hAnsi="Calibri"/>
                <w:color w:val="000000"/>
                <w:sz w:val="20"/>
                <w:szCs w:val="20"/>
              </w:rPr>
            </w:pPr>
            <w:r w:rsidRPr="0034152A">
              <w:rPr>
                <w:rFonts w:ascii="Calibri" w:hAnsi="Calibri"/>
                <w:color w:val="000000"/>
                <w:sz w:val="24"/>
                <w:szCs w:val="24"/>
              </w:rPr>
              <w:t>Grader Operator</w:t>
            </w:r>
          </w:p>
        </w:tc>
        <w:tc>
          <w:tcPr>
            <w:tcW w:w="450" w:type="dxa"/>
          </w:tcPr>
          <w:p w14:paraId="1AB8F9E3"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557477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05D7D7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DA23064"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274C16"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9EC71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4810FF"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DC0F27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225B07"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70B044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CB0888A"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B72E11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A51EBA9" w14:textId="77777777" w:rsidTr="00B721FC">
        <w:trPr>
          <w:cantSplit/>
        </w:trPr>
        <w:tc>
          <w:tcPr>
            <w:tcW w:w="3327" w:type="dxa"/>
            <w:vAlign w:val="bottom"/>
          </w:tcPr>
          <w:p w14:paraId="3EE4A600" w14:textId="1EA78479" w:rsidR="00CA5AF4" w:rsidRPr="00C40A5A" w:rsidRDefault="00CA5AF4" w:rsidP="00CA5AF4">
            <w:pPr>
              <w:rPr>
                <w:rFonts w:ascii="Calibri" w:hAnsi="Calibri"/>
                <w:color w:val="000000"/>
                <w:sz w:val="20"/>
                <w:szCs w:val="20"/>
              </w:rPr>
            </w:pPr>
            <w:r w:rsidRPr="0034152A">
              <w:rPr>
                <w:rFonts w:ascii="Calibri" w:hAnsi="Calibri"/>
                <w:color w:val="000000"/>
                <w:sz w:val="24"/>
                <w:szCs w:val="24"/>
              </w:rPr>
              <w:t>Grading</w:t>
            </w:r>
          </w:p>
        </w:tc>
        <w:tc>
          <w:tcPr>
            <w:tcW w:w="450" w:type="dxa"/>
          </w:tcPr>
          <w:p w14:paraId="64C12FC8"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252E71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177681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CE1304A"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068356"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E96F35"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5C0C7B"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657CEC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A4B17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639D24A"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3453E78"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27A566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2360EBDA" w14:textId="77777777" w:rsidTr="00B721FC">
        <w:trPr>
          <w:cantSplit/>
        </w:trPr>
        <w:tc>
          <w:tcPr>
            <w:tcW w:w="3327" w:type="dxa"/>
            <w:vAlign w:val="bottom"/>
          </w:tcPr>
          <w:p w14:paraId="0BD4EC8E" w14:textId="1B91E89B" w:rsidR="00CA5AF4" w:rsidRPr="00C40A5A" w:rsidRDefault="00CA5AF4" w:rsidP="00CA5AF4">
            <w:pPr>
              <w:rPr>
                <w:rFonts w:ascii="Calibri" w:hAnsi="Calibri"/>
                <w:color w:val="000000"/>
                <w:sz w:val="20"/>
                <w:szCs w:val="20"/>
              </w:rPr>
            </w:pPr>
            <w:r w:rsidRPr="0034152A">
              <w:rPr>
                <w:rFonts w:ascii="Calibri" w:hAnsi="Calibri"/>
                <w:color w:val="000000"/>
                <w:sz w:val="24"/>
                <w:szCs w:val="24"/>
              </w:rPr>
              <w:t>Grass Cutting</w:t>
            </w:r>
          </w:p>
        </w:tc>
        <w:tc>
          <w:tcPr>
            <w:tcW w:w="450" w:type="dxa"/>
          </w:tcPr>
          <w:p w14:paraId="0283C860"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4AAB49D"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DFA52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5D0C4C1"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5190173"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594A60"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B874E85"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0DC11B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5A08BA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B1B186E"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9851C39"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2989A3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63B0292A" w14:textId="77777777" w:rsidTr="00B721FC">
        <w:trPr>
          <w:cantSplit/>
        </w:trPr>
        <w:tc>
          <w:tcPr>
            <w:tcW w:w="3327" w:type="dxa"/>
            <w:vAlign w:val="bottom"/>
          </w:tcPr>
          <w:p w14:paraId="44AB96BE" w14:textId="47954332"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Grass Trimming</w:t>
            </w:r>
          </w:p>
        </w:tc>
        <w:tc>
          <w:tcPr>
            <w:tcW w:w="450" w:type="dxa"/>
          </w:tcPr>
          <w:p w14:paraId="05C2BD4F"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AE541B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816BDE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B8132FE"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68E2AD1"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0D6706"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36158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DE4359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E94E2D"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F691080"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CAAFDF4"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6DD526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19E4748E" w14:textId="77777777" w:rsidTr="00B721FC">
        <w:trPr>
          <w:cantSplit/>
        </w:trPr>
        <w:tc>
          <w:tcPr>
            <w:tcW w:w="3327" w:type="dxa"/>
            <w:vAlign w:val="bottom"/>
          </w:tcPr>
          <w:p w14:paraId="78281CFA" w14:textId="65DC50C4"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Gravel Patching</w:t>
            </w:r>
          </w:p>
        </w:tc>
        <w:tc>
          <w:tcPr>
            <w:tcW w:w="450" w:type="dxa"/>
          </w:tcPr>
          <w:p w14:paraId="35EC922A"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FB02C19"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498A8E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F9570E0"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31826FB"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9C2A59"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21176E6"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30B028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86C34D5"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A338FA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71B671D"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14FB52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63913868" w14:textId="77777777" w:rsidTr="00B721FC">
        <w:trPr>
          <w:cantSplit/>
        </w:trPr>
        <w:tc>
          <w:tcPr>
            <w:tcW w:w="3327" w:type="dxa"/>
            <w:vAlign w:val="bottom"/>
          </w:tcPr>
          <w:p w14:paraId="6C581CA9" w14:textId="50135A0D"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Gravel Resurfacing</w:t>
            </w:r>
          </w:p>
        </w:tc>
        <w:tc>
          <w:tcPr>
            <w:tcW w:w="450" w:type="dxa"/>
          </w:tcPr>
          <w:p w14:paraId="0B507EA0"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A168416"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CD6102A"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B3702BB"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70BA38"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7A4BA9A"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9791F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2C8944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ECCA1F"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E12E3CD"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5B9EF76"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924605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688EE5C7" w14:textId="77777777" w:rsidTr="00B721FC">
        <w:trPr>
          <w:cantSplit/>
        </w:trPr>
        <w:tc>
          <w:tcPr>
            <w:tcW w:w="3327" w:type="dxa"/>
            <w:vAlign w:val="bottom"/>
          </w:tcPr>
          <w:p w14:paraId="552DD435" w14:textId="11727F50"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Greasing a Vehicle</w:t>
            </w:r>
          </w:p>
        </w:tc>
        <w:tc>
          <w:tcPr>
            <w:tcW w:w="450" w:type="dxa"/>
          </w:tcPr>
          <w:p w14:paraId="5A32DAB5"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BFD295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A27FBC5"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AF29680"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7846F7C"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B5D0B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151989"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4814575"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E52652F"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A008EB9"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2701018"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0264E1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25AA8245" w14:textId="77777777" w:rsidTr="00B721FC">
        <w:trPr>
          <w:cantSplit/>
        </w:trPr>
        <w:tc>
          <w:tcPr>
            <w:tcW w:w="3327" w:type="dxa"/>
            <w:vAlign w:val="bottom"/>
          </w:tcPr>
          <w:p w14:paraId="4D11F52F" w14:textId="708AEAB0"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Ground Disturbance</w:t>
            </w:r>
          </w:p>
        </w:tc>
        <w:tc>
          <w:tcPr>
            <w:tcW w:w="450" w:type="dxa"/>
          </w:tcPr>
          <w:p w14:paraId="44F7E983"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5C60D78"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FFAE5A"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0D092FA"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A36A53"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4329C09"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498F3B7"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ACA836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20E589"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71272B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9C6B36F"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6DE9FF1"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22845F8C" w14:textId="77777777" w:rsidTr="00B721FC">
        <w:trPr>
          <w:cantSplit/>
        </w:trPr>
        <w:tc>
          <w:tcPr>
            <w:tcW w:w="3327" w:type="dxa"/>
            <w:vAlign w:val="bottom"/>
          </w:tcPr>
          <w:p w14:paraId="195460DE" w14:textId="1C5A5ED8"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 xml:space="preserve">Hammer Drill/Chipper Operation </w:t>
            </w:r>
          </w:p>
        </w:tc>
        <w:tc>
          <w:tcPr>
            <w:tcW w:w="450" w:type="dxa"/>
          </w:tcPr>
          <w:p w14:paraId="5514E948"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E4657A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9E96F7"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E1232A8"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2E4852"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9996435"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A606D1"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860574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01AA25"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1E91560"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5E5C5B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ADFB08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C284DFC" w14:textId="77777777" w:rsidTr="00B721FC">
        <w:trPr>
          <w:cantSplit/>
        </w:trPr>
        <w:tc>
          <w:tcPr>
            <w:tcW w:w="3327" w:type="dxa"/>
            <w:vAlign w:val="bottom"/>
          </w:tcPr>
          <w:p w14:paraId="4B52475D" w14:textId="51F55684"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Hammers and Bars</w:t>
            </w:r>
          </w:p>
        </w:tc>
        <w:tc>
          <w:tcPr>
            <w:tcW w:w="450" w:type="dxa"/>
          </w:tcPr>
          <w:p w14:paraId="2E889BE5"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9D1634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D97DE6"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2BF8665"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93A01D"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272728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A1971E"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12F121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5D60567"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E99FC5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4733B4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3B4DA5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44969FA" w14:textId="77777777" w:rsidTr="00F63690">
        <w:trPr>
          <w:cantSplit/>
        </w:trPr>
        <w:tc>
          <w:tcPr>
            <w:tcW w:w="3327" w:type="dxa"/>
            <w:shd w:val="clear" w:color="auto" w:fill="auto"/>
            <w:vAlign w:val="bottom"/>
          </w:tcPr>
          <w:p w14:paraId="1144A05B" w14:textId="4C04DBD2"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Hand Held Auger Use</w:t>
            </w:r>
          </w:p>
        </w:tc>
        <w:tc>
          <w:tcPr>
            <w:tcW w:w="450" w:type="dxa"/>
          </w:tcPr>
          <w:p w14:paraId="10C87471"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527BB0F"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0402E8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944CEAD"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B98516"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33665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EA3780"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D601B5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04C8F9"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19EA41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E08EF13"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7C8900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B37D8C3" w14:textId="77777777" w:rsidTr="00C03788">
        <w:trPr>
          <w:cantSplit/>
        </w:trPr>
        <w:tc>
          <w:tcPr>
            <w:tcW w:w="3327" w:type="dxa"/>
            <w:vAlign w:val="bottom"/>
          </w:tcPr>
          <w:p w14:paraId="3F738013" w14:textId="7171E745"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Handling Batteries</w:t>
            </w:r>
          </w:p>
        </w:tc>
        <w:tc>
          <w:tcPr>
            <w:tcW w:w="450" w:type="dxa"/>
          </w:tcPr>
          <w:p w14:paraId="4D05343D"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BB1F21B"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4A1EFD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37BED5D"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44E0132"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90B108"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E45FE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03F7B7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6FF1DF"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79EE509"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5C548C2"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C85270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7B69896A" w14:textId="77777777" w:rsidTr="00C03788">
        <w:trPr>
          <w:cantSplit/>
        </w:trPr>
        <w:tc>
          <w:tcPr>
            <w:tcW w:w="3327" w:type="dxa"/>
            <w:vAlign w:val="bottom"/>
          </w:tcPr>
          <w:p w14:paraId="2883B624" w14:textId="39C2360E"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Handling Diesel Fuel</w:t>
            </w:r>
          </w:p>
        </w:tc>
        <w:tc>
          <w:tcPr>
            <w:tcW w:w="450" w:type="dxa"/>
          </w:tcPr>
          <w:p w14:paraId="5FEF3BF2"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7DBADF1"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AD007E"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4F8CB0D"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7926D10"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76EF99F"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6B178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271D2C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AF31F8"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31CDA9A"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4FB01D1"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C81676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94C3254" w14:textId="77777777" w:rsidTr="00F617F7">
        <w:trPr>
          <w:trHeight w:val="432"/>
        </w:trPr>
        <w:tc>
          <w:tcPr>
            <w:tcW w:w="3327" w:type="dxa"/>
            <w:vAlign w:val="bottom"/>
          </w:tcPr>
          <w:p w14:paraId="1AC9ADBF" w14:textId="6AA097D1"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Handling Gasoline</w:t>
            </w:r>
          </w:p>
        </w:tc>
        <w:tc>
          <w:tcPr>
            <w:tcW w:w="450" w:type="dxa"/>
          </w:tcPr>
          <w:p w14:paraId="461B286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AEA54E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AC81F6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5A6A559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C62562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38FD6E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03459B9"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362E71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44787B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72E39B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369113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0C5A4B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4F8CCCA5" w14:textId="77777777" w:rsidTr="00313A37">
        <w:trPr>
          <w:trHeight w:val="432"/>
        </w:trPr>
        <w:tc>
          <w:tcPr>
            <w:tcW w:w="3327" w:type="dxa"/>
            <w:vAlign w:val="bottom"/>
          </w:tcPr>
          <w:p w14:paraId="0B33AF6A" w14:textId="12AFE4BA"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Heat Gun Operation</w:t>
            </w:r>
          </w:p>
        </w:tc>
        <w:tc>
          <w:tcPr>
            <w:tcW w:w="450" w:type="dxa"/>
          </w:tcPr>
          <w:p w14:paraId="58DD226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67D289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A8B605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4FFC56AE"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E961FF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054F68A"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682BB4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056DCD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F633B1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CDE9522"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720C008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17D50A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7BE298C" w14:textId="77777777" w:rsidTr="00F617F7">
        <w:trPr>
          <w:trHeight w:val="432"/>
        </w:trPr>
        <w:tc>
          <w:tcPr>
            <w:tcW w:w="3327" w:type="dxa"/>
            <w:vAlign w:val="bottom"/>
          </w:tcPr>
          <w:p w14:paraId="6793C0F0" w14:textId="00E67E0E" w:rsidR="00CA5AF4" w:rsidRPr="0034152A" w:rsidRDefault="00CA5AF4" w:rsidP="00CA5AF4">
            <w:pPr>
              <w:spacing w:after="120"/>
              <w:rPr>
                <w:rFonts w:ascii="Calibri" w:hAnsi="Calibri"/>
                <w:color w:val="000000"/>
                <w:sz w:val="24"/>
                <w:szCs w:val="24"/>
              </w:rPr>
            </w:pPr>
            <w:r w:rsidRPr="0034152A">
              <w:rPr>
                <w:rFonts w:ascii="Calibri" w:hAnsi="Calibri"/>
                <w:color w:val="000000"/>
                <w:sz w:val="24"/>
                <w:szCs w:val="24"/>
              </w:rPr>
              <w:t>Heavy Equipment Operator</w:t>
            </w:r>
          </w:p>
        </w:tc>
        <w:tc>
          <w:tcPr>
            <w:tcW w:w="450" w:type="dxa"/>
          </w:tcPr>
          <w:p w14:paraId="2A5D9FB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4C4F1D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27FA8F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2680F07B"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B966ABD"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4899627"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D52003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4DDEA0E8"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0CFD233"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FBFDA46"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2E259110"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723AE05C"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75D37B2" w14:textId="77777777" w:rsidTr="000F799B">
        <w:trPr>
          <w:trHeight w:val="432"/>
        </w:trPr>
        <w:tc>
          <w:tcPr>
            <w:tcW w:w="3327" w:type="dxa"/>
            <w:shd w:val="clear" w:color="auto" w:fill="FFFFFF" w:themeFill="background1"/>
            <w:vAlign w:val="bottom"/>
          </w:tcPr>
          <w:p w14:paraId="354CD114" w14:textId="02098E71" w:rsidR="00DE6294" w:rsidRPr="0034152A" w:rsidRDefault="00DE6294" w:rsidP="00DE6294">
            <w:pPr>
              <w:spacing w:after="120"/>
              <w:rPr>
                <w:rFonts w:ascii="Calibri" w:hAnsi="Calibri"/>
                <w:color w:val="000000"/>
                <w:sz w:val="24"/>
                <w:szCs w:val="24"/>
              </w:rPr>
            </w:pPr>
            <w:r w:rsidRPr="00F53949">
              <w:rPr>
                <w:rFonts w:ascii="Calibri" w:hAnsi="Calibri"/>
                <w:color w:val="000000"/>
                <w:sz w:val="24"/>
                <w:szCs w:val="24"/>
              </w:rPr>
              <w:t>Hooking up Implement to Tractor</w:t>
            </w:r>
          </w:p>
        </w:tc>
        <w:tc>
          <w:tcPr>
            <w:tcW w:w="450" w:type="dxa"/>
          </w:tcPr>
          <w:p w14:paraId="5EFDB15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5898F4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94B735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6E9569F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50EDE8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67BCB1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62A25E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9FD5A9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78887B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BCAD73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4FAE1B4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6558B67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C77170F" w14:textId="77777777" w:rsidTr="000F799B">
        <w:trPr>
          <w:trHeight w:val="432"/>
        </w:trPr>
        <w:tc>
          <w:tcPr>
            <w:tcW w:w="3327" w:type="dxa"/>
            <w:shd w:val="clear" w:color="auto" w:fill="FFFFFF" w:themeFill="background1"/>
            <w:vAlign w:val="bottom"/>
          </w:tcPr>
          <w:p w14:paraId="6E2E652D" w14:textId="43AA2ABD" w:rsidR="00DE6294" w:rsidRPr="0034152A" w:rsidRDefault="00DE6294" w:rsidP="00DE6294">
            <w:pPr>
              <w:spacing w:after="120"/>
              <w:rPr>
                <w:rFonts w:ascii="Calibri" w:hAnsi="Calibri"/>
                <w:color w:val="000000"/>
                <w:sz w:val="24"/>
                <w:szCs w:val="24"/>
              </w:rPr>
            </w:pPr>
            <w:r w:rsidRPr="00F53949">
              <w:rPr>
                <w:rFonts w:ascii="Calibri" w:hAnsi="Calibri"/>
                <w:color w:val="000000"/>
                <w:sz w:val="24"/>
                <w:szCs w:val="24"/>
              </w:rPr>
              <w:t>Hot Engine Stopping</w:t>
            </w:r>
          </w:p>
        </w:tc>
        <w:tc>
          <w:tcPr>
            <w:tcW w:w="450" w:type="dxa"/>
          </w:tcPr>
          <w:p w14:paraId="04EC746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E3B1D7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CE71E7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988EEB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5398A8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B84973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8AAE77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2F7E6DB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043C2C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293EFB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060D5E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7DFB4AF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4E2ABF1" w14:textId="77777777" w:rsidTr="00F617F7">
        <w:trPr>
          <w:trHeight w:val="432"/>
        </w:trPr>
        <w:tc>
          <w:tcPr>
            <w:tcW w:w="3327" w:type="dxa"/>
            <w:vAlign w:val="bottom"/>
          </w:tcPr>
          <w:p w14:paraId="6FBC58B6" w14:textId="72367C83" w:rsidR="00DE6294" w:rsidRPr="0034152A" w:rsidRDefault="00DE6294" w:rsidP="00DE6294">
            <w:pPr>
              <w:spacing w:after="120"/>
              <w:rPr>
                <w:rFonts w:ascii="Calibri" w:hAnsi="Calibri"/>
                <w:color w:val="000000"/>
                <w:sz w:val="24"/>
                <w:szCs w:val="24"/>
              </w:rPr>
            </w:pPr>
            <w:r w:rsidRPr="00F53949">
              <w:rPr>
                <w:rFonts w:ascii="Calibri" w:hAnsi="Calibri"/>
                <w:color w:val="000000"/>
                <w:sz w:val="24"/>
                <w:szCs w:val="24"/>
              </w:rPr>
              <w:t>Housekeeping</w:t>
            </w:r>
          </w:p>
        </w:tc>
        <w:tc>
          <w:tcPr>
            <w:tcW w:w="450" w:type="dxa"/>
          </w:tcPr>
          <w:p w14:paraId="27A43C2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A4455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305C62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F90411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C1E685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595F95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58C7FA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0A0A618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B4CE19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5F7764B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02600B9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39AA49E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B877322" w14:textId="77777777" w:rsidTr="00F617F7">
        <w:trPr>
          <w:trHeight w:val="432"/>
        </w:trPr>
        <w:tc>
          <w:tcPr>
            <w:tcW w:w="3327" w:type="dxa"/>
            <w:vAlign w:val="bottom"/>
          </w:tcPr>
          <w:p w14:paraId="16EB18CA" w14:textId="2F5394FE" w:rsidR="00DE6294" w:rsidRPr="0034152A" w:rsidRDefault="00DE6294" w:rsidP="00DE6294">
            <w:pPr>
              <w:spacing w:after="120"/>
              <w:rPr>
                <w:rFonts w:ascii="Calibri" w:hAnsi="Calibri"/>
                <w:color w:val="000000"/>
                <w:sz w:val="24"/>
                <w:szCs w:val="24"/>
              </w:rPr>
            </w:pPr>
            <w:r w:rsidRPr="00F53949">
              <w:rPr>
                <w:rFonts w:ascii="Calibri" w:hAnsi="Calibri"/>
                <w:color w:val="000000"/>
                <w:sz w:val="24"/>
                <w:szCs w:val="24"/>
              </w:rPr>
              <w:t>Hydraulic Backhoe Operator</w:t>
            </w:r>
          </w:p>
        </w:tc>
        <w:tc>
          <w:tcPr>
            <w:tcW w:w="450" w:type="dxa"/>
          </w:tcPr>
          <w:p w14:paraId="5422C7D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55A31E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038D20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EDEBE2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317C9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F858B5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13F645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7F85DD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E3559A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0FBD0CE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62A4941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5ED1391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4BE8ED4" w14:textId="77777777" w:rsidTr="00F617F7">
        <w:trPr>
          <w:trHeight w:val="432"/>
        </w:trPr>
        <w:tc>
          <w:tcPr>
            <w:tcW w:w="3327" w:type="dxa"/>
            <w:vAlign w:val="bottom"/>
          </w:tcPr>
          <w:p w14:paraId="3658A20A" w14:textId="213B8574" w:rsidR="00DE6294" w:rsidRPr="0034152A" w:rsidRDefault="00DE6294" w:rsidP="00DE6294">
            <w:pPr>
              <w:spacing w:after="120"/>
              <w:rPr>
                <w:rFonts w:ascii="Calibri" w:hAnsi="Calibri"/>
                <w:color w:val="000000"/>
                <w:sz w:val="24"/>
                <w:szCs w:val="24"/>
              </w:rPr>
            </w:pPr>
            <w:r w:rsidRPr="00F53949">
              <w:rPr>
                <w:rFonts w:ascii="Calibri" w:hAnsi="Calibri"/>
                <w:color w:val="000000"/>
                <w:sz w:val="24"/>
                <w:szCs w:val="24"/>
              </w:rPr>
              <w:t>Impact Wrench Operation</w:t>
            </w:r>
          </w:p>
        </w:tc>
        <w:tc>
          <w:tcPr>
            <w:tcW w:w="450" w:type="dxa"/>
          </w:tcPr>
          <w:p w14:paraId="014D267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7C8512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2ADD52E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07C24D3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417DD6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967C8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233DB4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5A6FE7E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220F3E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153963A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55B0876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7047922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0700EBF1" w14:textId="4737DB08" w:rsidR="006D1780" w:rsidRPr="003D57AC" w:rsidRDefault="006D1780" w:rsidP="00F53949">
      <w:pPr>
        <w:pStyle w:val="Heading1"/>
        <w:spacing w:after="0"/>
        <w:ind w:left="-720" w:right="-720"/>
        <w:jc w:val="center"/>
        <w:rPr>
          <w:rStyle w:val="Strong"/>
          <w:rFonts w:cstheme="minorHAnsi"/>
        </w:rPr>
      </w:pPr>
      <w:r>
        <w:br w:type="page"/>
      </w:r>
      <w:r w:rsidR="005D6DE2">
        <w:rPr>
          <w:rStyle w:val="Strong"/>
          <w:rFonts w:cstheme="minorHAnsi"/>
        </w:rPr>
        <w:lastRenderedPageBreak/>
        <w:t>COMMUNITY COUNCIL</w:t>
      </w:r>
      <w:r w:rsidRPr="003D57AC">
        <w:rPr>
          <w:rStyle w:val="Strong"/>
          <w:rFonts w:cstheme="minorHAnsi"/>
        </w:rPr>
        <w:t xml:space="preserve"> </w:t>
      </w:r>
    </w:p>
    <w:p w14:paraId="49683DD0" w14:textId="3FAF1675" w:rsidR="006D1780" w:rsidRPr="003D57AC" w:rsidRDefault="006D1780" w:rsidP="00F53949">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6D1780" w:rsidRPr="002556A3" w14:paraId="4B57A658" w14:textId="77777777" w:rsidTr="00F617F7">
        <w:tc>
          <w:tcPr>
            <w:tcW w:w="3327" w:type="dxa"/>
          </w:tcPr>
          <w:p w14:paraId="3F18366B" w14:textId="276B4A5D" w:rsidR="006D1780" w:rsidRPr="002556A3" w:rsidRDefault="00DC617F" w:rsidP="003C0EA3">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6D1780">
              <w:rPr>
                <w:rFonts w:eastAsia="Times New Roman" w:cstheme="minorHAnsi"/>
                <w:b/>
                <w:bCs/>
                <w:spacing w:val="-3"/>
                <w:sz w:val="24"/>
                <w:szCs w:val="24"/>
              </w:rPr>
              <w:t xml:space="preserve"> Procedures</w:t>
            </w:r>
          </w:p>
        </w:tc>
        <w:tc>
          <w:tcPr>
            <w:tcW w:w="2430" w:type="dxa"/>
            <w:gridSpan w:val="4"/>
          </w:tcPr>
          <w:p w14:paraId="1EEC8941" w14:textId="77777777" w:rsidR="006D1780" w:rsidRPr="002556A3" w:rsidRDefault="006D1780" w:rsidP="003C0EA3">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735A490B" w14:textId="77777777" w:rsidR="006D1780" w:rsidRPr="002556A3" w:rsidRDefault="006D1780" w:rsidP="003C0EA3">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69B1214E" w14:textId="77777777" w:rsidR="006D1780" w:rsidRPr="002556A3" w:rsidRDefault="006D1780" w:rsidP="003C0EA3">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6D1780" w:rsidRPr="002556A3" w14:paraId="4A14C36D" w14:textId="77777777" w:rsidTr="00F617F7">
        <w:trPr>
          <w:cantSplit/>
          <w:trHeight w:hRule="exact" w:val="662"/>
        </w:trPr>
        <w:tc>
          <w:tcPr>
            <w:tcW w:w="3327" w:type="dxa"/>
            <w:vMerge w:val="restart"/>
            <w:shd w:val="pct20" w:color="auto" w:fill="auto"/>
          </w:tcPr>
          <w:p w14:paraId="7C956537" w14:textId="77777777" w:rsidR="006D1780" w:rsidRPr="002556A3" w:rsidRDefault="00DC617F"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0A58FABA" w14:textId="77777777" w:rsidR="006D1780" w:rsidRPr="002556A3" w:rsidRDefault="00DC617F"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12975BE8" w14:textId="77777777" w:rsidR="006D1780" w:rsidRPr="002556A3" w:rsidRDefault="0024767E" w:rsidP="003C0EA3">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49536" behindDoc="0" locked="0" layoutInCell="1" allowOverlap="1" wp14:anchorId="27087215" wp14:editId="0A0D5B03">
                      <wp:simplePos x="0" y="0"/>
                      <wp:positionH relativeFrom="column">
                        <wp:posOffset>127635</wp:posOffset>
                      </wp:positionH>
                      <wp:positionV relativeFrom="paragraph">
                        <wp:posOffset>37465</wp:posOffset>
                      </wp:positionV>
                      <wp:extent cx="533400" cy="30035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605A" w14:textId="77777777" w:rsidR="002618ED" w:rsidRDefault="002618ED" w:rsidP="006D1780">
                                  <w:pPr>
                                    <w:rPr>
                                      <w:rFonts w:ascii="Arial" w:hAnsi="Arial" w:cs="Arial"/>
                                      <w:sz w:val="24"/>
                                    </w:rPr>
                                  </w:pPr>
                                  <w:r>
                                    <w:rPr>
                                      <w:rFonts w:ascii="Arial" w:hAnsi="Arial" w:cs="Arial"/>
                                      <w:sz w:val="24"/>
                                    </w:rPr>
                                    <w:t>Date</w:t>
                                  </w:r>
                                </w:p>
                                <w:p w14:paraId="2F5F1EEF" w14:textId="77777777" w:rsidR="002618ED" w:rsidRDefault="002618ED" w:rsidP="006D1780">
                                  <w:pPr>
                                    <w:rPr>
                                      <w:rFonts w:ascii="Arial" w:hAnsi="Arial" w:cs="Arial"/>
                                      <w:sz w:val="24"/>
                                    </w:rPr>
                                  </w:pPr>
                                </w:p>
                                <w:p w14:paraId="6F32802D" w14:textId="77777777" w:rsidR="002618ED" w:rsidRDefault="002618ED" w:rsidP="006D1780">
                                  <w:r>
                                    <w:rPr>
                                      <w:rFonts w:ascii="Arial" w:hAnsi="Arial" w:cs="Arial"/>
                                      <w:noProof/>
                                      <w:sz w:val="24"/>
                                      <w:lang w:val="en-CA" w:eastAsia="en-CA"/>
                                    </w:rPr>
                                    <w:drawing>
                                      <wp:inline distT="0" distB="0" distL="0" distR="0" wp14:anchorId="1554B872" wp14:editId="6E34AD8D">
                                        <wp:extent cx="352425" cy="2000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87215" id="Text Box 40" o:spid="_x0000_s1044" type="#_x0000_t202" style="position:absolute;margin-left:10.05pt;margin-top:2.95pt;width:42pt;height:23.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" filled="f" stroked="f">
                      <v:textbox>
                        <w:txbxContent>
                          <w:p w14:paraId="3B4A605A" w14:textId="77777777" w:rsidR="002618ED" w:rsidRDefault="002618ED" w:rsidP="006D1780">
                            <w:pPr>
                              <w:rPr>
                                <w:rFonts w:ascii="Arial" w:hAnsi="Arial" w:cs="Arial"/>
                                <w:sz w:val="24"/>
                              </w:rPr>
                            </w:pPr>
                            <w:r>
                              <w:rPr>
                                <w:rFonts w:ascii="Arial" w:hAnsi="Arial" w:cs="Arial"/>
                                <w:sz w:val="24"/>
                              </w:rPr>
                              <w:t>Date</w:t>
                            </w:r>
                          </w:p>
                          <w:p w14:paraId="2F5F1EEF" w14:textId="77777777" w:rsidR="002618ED" w:rsidRDefault="002618ED" w:rsidP="006D1780">
                            <w:pPr>
                              <w:rPr>
                                <w:rFonts w:ascii="Arial" w:hAnsi="Arial" w:cs="Arial"/>
                                <w:sz w:val="24"/>
                              </w:rPr>
                            </w:pPr>
                          </w:p>
                          <w:p w14:paraId="6F32802D" w14:textId="77777777" w:rsidR="002618ED" w:rsidRDefault="002618ED" w:rsidP="006D1780">
                            <w:r>
                              <w:rPr>
                                <w:rFonts w:ascii="Arial" w:hAnsi="Arial" w:cs="Arial"/>
                                <w:noProof/>
                                <w:sz w:val="24"/>
                                <w:lang w:val="en-CA" w:eastAsia="en-CA"/>
                              </w:rPr>
                              <w:drawing>
                                <wp:inline distT="0" distB="0" distL="0" distR="0" wp14:anchorId="1554B872" wp14:editId="6E34AD8D">
                                  <wp:extent cx="352425" cy="2000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r>
          </w:p>
        </w:tc>
        <w:tc>
          <w:tcPr>
            <w:tcW w:w="1080" w:type="dxa"/>
          </w:tcPr>
          <w:p w14:paraId="53AD9ECF" w14:textId="77777777" w:rsidR="006D1780" w:rsidRPr="002556A3" w:rsidRDefault="006D1780" w:rsidP="003C0EA3">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46B248A2" w14:textId="77777777" w:rsidR="006D1780" w:rsidRPr="002556A3" w:rsidRDefault="006D1780" w:rsidP="003C0EA3">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40995C19" w14:textId="77777777" w:rsidR="006D1780" w:rsidRPr="002556A3" w:rsidRDefault="0024767E" w:rsidP="003C0EA3">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50560" behindDoc="0" locked="0" layoutInCell="1" allowOverlap="1" wp14:anchorId="3D692B3A" wp14:editId="06AC1F33">
                      <wp:simplePos x="0" y="0"/>
                      <wp:positionH relativeFrom="column">
                        <wp:posOffset>118110</wp:posOffset>
                      </wp:positionH>
                      <wp:positionV relativeFrom="paragraph">
                        <wp:posOffset>36195</wp:posOffset>
                      </wp:positionV>
                      <wp:extent cx="533400" cy="30035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A48D" w14:textId="77777777" w:rsidR="002618ED" w:rsidRDefault="002618ED" w:rsidP="006D1780">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92B3A" id="Text Box 41" o:spid="_x0000_s1045" type="#_x0000_t202" style="position:absolute;margin-left:9.3pt;margin-top:2.85pt;width:42pt;height:2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ATMqvf4wEAAKgDAAAOAAAAAAAAAAAAAAAAAC4CAABkcnMvZTJvRG9jLnhtbFBLAQItABQABgAI&#10;AAAAIQCNQlMZ2AAAAAcBAAAPAAAAAAAAAAAAAAAAAD0EAABkcnMvZG93bnJldi54bWxQSwUGAAAA&#10;AAQABADzAAAAQgUAAAAA&#10;" filled="f" stroked="f">
                      <v:textbox>
                        <w:txbxContent>
                          <w:p w14:paraId="75A8A48D" w14:textId="77777777" w:rsidR="002618ED" w:rsidRDefault="002618ED" w:rsidP="006D1780">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r>
          </w:p>
        </w:tc>
        <w:tc>
          <w:tcPr>
            <w:tcW w:w="1170" w:type="dxa"/>
          </w:tcPr>
          <w:p w14:paraId="566EFE7A" w14:textId="77777777" w:rsidR="006D1780" w:rsidRPr="002556A3" w:rsidRDefault="006D1780" w:rsidP="003C0EA3">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7B256E86" w14:textId="77777777" w:rsidR="006D1780" w:rsidRPr="002556A3" w:rsidRDefault="006D1780" w:rsidP="003C0EA3">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660E1392" w14:textId="77777777" w:rsidR="006D1780" w:rsidRPr="002556A3" w:rsidRDefault="0024767E" w:rsidP="003C0EA3">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51584" behindDoc="0" locked="0" layoutInCell="1" allowOverlap="1" wp14:anchorId="143593D0" wp14:editId="66745373">
                      <wp:simplePos x="0" y="0"/>
                      <wp:positionH relativeFrom="column">
                        <wp:posOffset>49530</wp:posOffset>
                      </wp:positionH>
                      <wp:positionV relativeFrom="paragraph">
                        <wp:posOffset>36195</wp:posOffset>
                      </wp:positionV>
                      <wp:extent cx="533400" cy="30035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6E09" w14:textId="77777777" w:rsidR="002618ED" w:rsidRDefault="002618ED" w:rsidP="006D1780">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93D0" id="Text Box 42" o:spid="_x0000_s1046" type="#_x0000_t202" style="position:absolute;margin-left:3.9pt;margin-top:2.85pt;width:42pt;height:2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" filled="f" stroked="f">
                      <v:textbox>
                        <w:txbxContent>
                          <w:p w14:paraId="45676E09" w14:textId="77777777" w:rsidR="002618ED" w:rsidRDefault="002618ED" w:rsidP="006D1780">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6D1780"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6D1780" w:rsidRPr="002556A3">
              <w:rPr>
                <w:rFonts w:eastAsia="Times New Roman" w:cstheme="minorHAnsi"/>
                <w:b/>
                <w:bCs/>
                <w:spacing w:val="-3"/>
                <w:sz w:val="24"/>
                <w:szCs w:val="24"/>
              </w:rPr>
              <w:tab/>
              <w:t>Date</w:t>
            </w:r>
          </w:p>
        </w:tc>
        <w:tc>
          <w:tcPr>
            <w:tcW w:w="1200" w:type="dxa"/>
          </w:tcPr>
          <w:p w14:paraId="4511C2D9" w14:textId="77777777" w:rsidR="006D1780" w:rsidRPr="002556A3" w:rsidRDefault="006D1780" w:rsidP="003C0EA3">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556CCD81" w14:textId="77777777" w:rsidR="006D1780" w:rsidRPr="002556A3" w:rsidRDefault="006D1780" w:rsidP="003C0EA3">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6D1780" w:rsidRPr="002556A3" w14:paraId="2F49C352" w14:textId="77777777" w:rsidTr="00F617F7">
        <w:trPr>
          <w:cantSplit/>
        </w:trPr>
        <w:tc>
          <w:tcPr>
            <w:tcW w:w="3327" w:type="dxa"/>
            <w:vMerge/>
            <w:shd w:val="pct20" w:color="auto" w:fill="auto"/>
          </w:tcPr>
          <w:p w14:paraId="199A0637" w14:textId="77777777" w:rsidR="006D1780" w:rsidRPr="002556A3" w:rsidRDefault="006D1780"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4ED28BF" w14:textId="77777777" w:rsidR="006D1780" w:rsidRPr="002556A3" w:rsidRDefault="006D1780" w:rsidP="003C0EA3">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59410D23" w14:textId="77777777" w:rsidR="006D1780" w:rsidRPr="002556A3" w:rsidRDefault="006D1780" w:rsidP="003C0EA3">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2FA1EB2E" w14:textId="77777777" w:rsidR="006D1780" w:rsidRPr="002556A3" w:rsidRDefault="006D1780" w:rsidP="003C0EA3">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71C81A07" w14:textId="77777777" w:rsidR="006D1780" w:rsidRPr="002556A3" w:rsidRDefault="006D1780" w:rsidP="003C0EA3">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249B61FA" w14:textId="77777777" w:rsidR="006D1780" w:rsidRPr="002556A3" w:rsidRDefault="006D1780" w:rsidP="003C0EA3">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780A68CB" w14:textId="77777777" w:rsidR="006D1780" w:rsidRPr="002556A3" w:rsidRDefault="006D1780" w:rsidP="003C0EA3">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42631DB2" w14:textId="77777777" w:rsidR="006D1780" w:rsidRPr="002556A3" w:rsidRDefault="006D1780" w:rsidP="003C0EA3">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6F770982" w14:textId="77777777" w:rsidR="006D1780" w:rsidRPr="002556A3" w:rsidRDefault="006D1780"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4B4A3E2" w14:textId="77777777" w:rsidR="006D1780" w:rsidRPr="002556A3" w:rsidRDefault="006D1780" w:rsidP="003C0EA3">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60FFDF0E" w14:textId="77777777" w:rsidR="006D1780" w:rsidRPr="002556A3" w:rsidRDefault="006D1780" w:rsidP="003C0EA3">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531D00A4" w14:textId="77777777" w:rsidR="006D1780" w:rsidRPr="002556A3" w:rsidRDefault="006D1780" w:rsidP="003C0EA3">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1AAE6447" w14:textId="77777777" w:rsidR="006D1780" w:rsidRPr="002556A3" w:rsidRDefault="006D1780" w:rsidP="003C0EA3">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CCE41E8" w14:textId="77777777" w:rsidTr="0015418F">
        <w:trPr>
          <w:cantSplit/>
        </w:trPr>
        <w:tc>
          <w:tcPr>
            <w:tcW w:w="3327" w:type="dxa"/>
            <w:shd w:val="clear" w:color="auto" w:fill="FFFFFF" w:themeFill="background1"/>
            <w:vAlign w:val="bottom"/>
          </w:tcPr>
          <w:p w14:paraId="20CDD301" w14:textId="326A1F75"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Impact Wrench – Tire Removal</w:t>
            </w:r>
          </w:p>
        </w:tc>
        <w:tc>
          <w:tcPr>
            <w:tcW w:w="450" w:type="dxa"/>
          </w:tcPr>
          <w:p w14:paraId="132484AA"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B02232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0C891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7F4B22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162E70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A46744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E7953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E536B1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3F452A"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34D3BF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50164A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17FBEF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8E70D9D" w14:textId="77777777" w:rsidTr="0015418F">
        <w:trPr>
          <w:cantSplit/>
        </w:trPr>
        <w:tc>
          <w:tcPr>
            <w:tcW w:w="3327" w:type="dxa"/>
            <w:shd w:val="clear" w:color="auto" w:fill="FFFFFF" w:themeFill="background1"/>
            <w:vAlign w:val="bottom"/>
          </w:tcPr>
          <w:p w14:paraId="5FC326E3" w14:textId="2C45A306"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Inflating Tires</w:t>
            </w:r>
          </w:p>
        </w:tc>
        <w:tc>
          <w:tcPr>
            <w:tcW w:w="450" w:type="dxa"/>
          </w:tcPr>
          <w:p w14:paraId="5CB7C8DA"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1A12CB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3E047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93DE661"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BBE40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28347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E70A09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1CE0DB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F0C9D2"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87B5AC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F574F5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38B0FB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845A5F7" w14:textId="77777777" w:rsidTr="002D0202">
        <w:trPr>
          <w:cantSplit/>
        </w:trPr>
        <w:tc>
          <w:tcPr>
            <w:tcW w:w="3327" w:type="dxa"/>
            <w:shd w:val="clear" w:color="auto" w:fill="FFFFFF" w:themeFill="background1"/>
            <w:vAlign w:val="bottom"/>
          </w:tcPr>
          <w:p w14:paraId="3645E085" w14:textId="068BEDA8"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Installation of Metal Roofing and Siding</w:t>
            </w:r>
          </w:p>
        </w:tc>
        <w:tc>
          <w:tcPr>
            <w:tcW w:w="450" w:type="dxa"/>
          </w:tcPr>
          <w:p w14:paraId="31C32C2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780B15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F20887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E20DF20"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E1CC5E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0E15C1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963C6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E987D7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B12C2C2"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9C6559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8CEFFF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83D71D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9CF49E0" w14:textId="77777777" w:rsidTr="002D0202">
        <w:trPr>
          <w:cantSplit/>
        </w:trPr>
        <w:tc>
          <w:tcPr>
            <w:tcW w:w="3327" w:type="dxa"/>
            <w:shd w:val="clear" w:color="auto" w:fill="FFFFFF" w:themeFill="background1"/>
            <w:vAlign w:val="bottom"/>
          </w:tcPr>
          <w:p w14:paraId="0EF21DE7" w14:textId="4128FCA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Installation of Soffit and Fascia </w:t>
            </w:r>
          </w:p>
        </w:tc>
        <w:tc>
          <w:tcPr>
            <w:tcW w:w="450" w:type="dxa"/>
          </w:tcPr>
          <w:p w14:paraId="7971D479"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EF1109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115E9E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0BA876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EA31E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988FB1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15F74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0BC28A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712C11"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9B4836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D230B8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47DD13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7BB5A46" w14:textId="77777777" w:rsidTr="002D0202">
        <w:trPr>
          <w:cantSplit/>
        </w:trPr>
        <w:tc>
          <w:tcPr>
            <w:tcW w:w="3327" w:type="dxa"/>
            <w:shd w:val="clear" w:color="auto" w:fill="FFFFFF" w:themeFill="background1"/>
            <w:vAlign w:val="bottom"/>
          </w:tcPr>
          <w:p w14:paraId="3BD6FE3A" w14:textId="5C717C7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Installing and Finishing Drywall</w:t>
            </w:r>
          </w:p>
        </w:tc>
        <w:tc>
          <w:tcPr>
            <w:tcW w:w="450" w:type="dxa"/>
          </w:tcPr>
          <w:p w14:paraId="41E3BDF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8FB0D0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2FF27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47614D9"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10AC39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4FD598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6097B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2AA05A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FA6AE68"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87D991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567A30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3E65E4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5F0C86A" w14:textId="77777777" w:rsidTr="00857051">
        <w:trPr>
          <w:cantSplit/>
        </w:trPr>
        <w:tc>
          <w:tcPr>
            <w:tcW w:w="3327" w:type="dxa"/>
            <w:shd w:val="clear" w:color="auto" w:fill="FFFFFF" w:themeFill="background1"/>
            <w:vAlign w:val="bottom"/>
          </w:tcPr>
          <w:p w14:paraId="32AFE45F" w14:textId="08C0CD5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Installing a New Window</w:t>
            </w:r>
          </w:p>
        </w:tc>
        <w:tc>
          <w:tcPr>
            <w:tcW w:w="450" w:type="dxa"/>
          </w:tcPr>
          <w:p w14:paraId="20D8CCFB"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83C831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7CDA6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4D34FE0"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9AC0F8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DC8F0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66CEA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31222A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9C90A10"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093B8A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E203C1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5ADC1C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6DDD385" w14:textId="77777777" w:rsidTr="002D0202">
        <w:trPr>
          <w:cantSplit/>
        </w:trPr>
        <w:tc>
          <w:tcPr>
            <w:tcW w:w="3327" w:type="dxa"/>
            <w:vAlign w:val="bottom"/>
          </w:tcPr>
          <w:p w14:paraId="69832E22" w14:textId="6792D3A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Installing Chain Link Fence</w:t>
            </w:r>
          </w:p>
        </w:tc>
        <w:tc>
          <w:tcPr>
            <w:tcW w:w="450" w:type="dxa"/>
          </w:tcPr>
          <w:p w14:paraId="688DAE2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E60272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9C9DF9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093DCC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89A339"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2478EE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415CD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C93EE7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30FC5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C4D61A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FA851E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75A1B8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671767E" w14:textId="77777777" w:rsidTr="002D0202">
        <w:trPr>
          <w:cantSplit/>
        </w:trPr>
        <w:tc>
          <w:tcPr>
            <w:tcW w:w="3327" w:type="dxa"/>
            <w:vAlign w:val="bottom"/>
          </w:tcPr>
          <w:p w14:paraId="27085CE0" w14:textId="06CEA555"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Installing Shingles</w:t>
            </w:r>
          </w:p>
        </w:tc>
        <w:tc>
          <w:tcPr>
            <w:tcW w:w="450" w:type="dxa"/>
          </w:tcPr>
          <w:p w14:paraId="06DFC2C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13F6DF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96A35E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AA2E05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58477D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F73D7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8FDD27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C7F65E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E757736"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B6B04B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3A1DAB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3509BB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A13851A" w14:textId="77777777" w:rsidTr="002D0202">
        <w:trPr>
          <w:cantSplit/>
        </w:trPr>
        <w:tc>
          <w:tcPr>
            <w:tcW w:w="3327" w:type="dxa"/>
            <w:vAlign w:val="bottom"/>
          </w:tcPr>
          <w:p w14:paraId="29DBAB86" w14:textId="40A9646D"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I</w:t>
            </w:r>
            <w:r>
              <w:rPr>
                <w:rFonts w:ascii="Calibri" w:hAnsi="Calibri"/>
                <w:color w:val="000000"/>
                <w:sz w:val="24"/>
                <w:szCs w:val="24"/>
              </w:rPr>
              <w:t>nvestigations</w:t>
            </w:r>
          </w:p>
        </w:tc>
        <w:tc>
          <w:tcPr>
            <w:tcW w:w="450" w:type="dxa"/>
          </w:tcPr>
          <w:p w14:paraId="6B4FEEC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488EE0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41FC42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1B3F42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FA9CDD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4B676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C9FB1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AB3393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A6B6DF"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EC22BD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A1935C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431804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590B9B3" w14:textId="77777777" w:rsidTr="002D0202">
        <w:trPr>
          <w:cantSplit/>
        </w:trPr>
        <w:tc>
          <w:tcPr>
            <w:tcW w:w="3327" w:type="dxa"/>
            <w:vAlign w:val="bottom"/>
          </w:tcPr>
          <w:p w14:paraId="09E617B5" w14:textId="3D7E8C6E"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Jacking Vehicle Using Pneumatic Bottle Jack</w:t>
            </w:r>
          </w:p>
        </w:tc>
        <w:tc>
          <w:tcPr>
            <w:tcW w:w="450" w:type="dxa"/>
          </w:tcPr>
          <w:p w14:paraId="5B28256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E2F2E5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12991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B8842D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578845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793EA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65E9C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1C6785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602B36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0A8AF6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25D3B4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DB9377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61D50FC" w14:textId="77777777" w:rsidTr="0015418F">
        <w:trPr>
          <w:cantSplit/>
        </w:trPr>
        <w:tc>
          <w:tcPr>
            <w:tcW w:w="3327" w:type="dxa"/>
            <w:shd w:val="clear" w:color="auto" w:fill="FFFFFF" w:themeFill="background1"/>
            <w:vAlign w:val="bottom"/>
          </w:tcPr>
          <w:p w14:paraId="5C30E529" w14:textId="3ADE21D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Jig Saw Operation</w:t>
            </w:r>
          </w:p>
        </w:tc>
        <w:tc>
          <w:tcPr>
            <w:tcW w:w="450" w:type="dxa"/>
          </w:tcPr>
          <w:p w14:paraId="5AD44DA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DB2FD5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AEDDD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D820B2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F3977C"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075D9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19E594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2D3B01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173E2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CB7D87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3F87B4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E9E9DE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8FDAC22" w14:textId="77777777" w:rsidTr="002D0202">
        <w:trPr>
          <w:cantSplit/>
        </w:trPr>
        <w:tc>
          <w:tcPr>
            <w:tcW w:w="3327" w:type="dxa"/>
            <w:shd w:val="clear" w:color="auto" w:fill="FFFFFF" w:themeFill="background1"/>
            <w:vAlign w:val="bottom"/>
          </w:tcPr>
          <w:p w14:paraId="1DB89CC1" w14:textId="76C512B0"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Jumping Jack Inspection</w:t>
            </w:r>
          </w:p>
        </w:tc>
        <w:tc>
          <w:tcPr>
            <w:tcW w:w="450" w:type="dxa"/>
          </w:tcPr>
          <w:p w14:paraId="4E625D59"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EA3F2E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A9698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841ED9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445286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C2CC49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C7FFE9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557109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823747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338321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DE6073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CB00D5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962025C" w14:textId="77777777" w:rsidTr="005F754D">
        <w:trPr>
          <w:cantSplit/>
        </w:trPr>
        <w:tc>
          <w:tcPr>
            <w:tcW w:w="3327" w:type="dxa"/>
            <w:vAlign w:val="bottom"/>
          </w:tcPr>
          <w:p w14:paraId="36C17E27" w14:textId="016AE520"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Lawn Mower Operation</w:t>
            </w:r>
          </w:p>
        </w:tc>
        <w:tc>
          <w:tcPr>
            <w:tcW w:w="450" w:type="dxa"/>
          </w:tcPr>
          <w:p w14:paraId="381163E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E33591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EC65B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2082D4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EBE9F71"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F77BE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5A370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5FE9C2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BA5BD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F630E3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6263C0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3D910B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1335212" w14:textId="77777777" w:rsidTr="005F754D">
        <w:trPr>
          <w:cantSplit/>
        </w:trPr>
        <w:tc>
          <w:tcPr>
            <w:tcW w:w="3327" w:type="dxa"/>
            <w:vAlign w:val="bottom"/>
          </w:tcPr>
          <w:p w14:paraId="500155C4" w14:textId="7CE4A169"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Laying Patio Stone</w:t>
            </w:r>
          </w:p>
        </w:tc>
        <w:tc>
          <w:tcPr>
            <w:tcW w:w="450" w:type="dxa"/>
          </w:tcPr>
          <w:p w14:paraId="5E4431F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93CE06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7A11A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903467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DB45D6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6F847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03AB45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725038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066741"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AB40E7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89AD93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8B2C6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8C2826E" w14:textId="77777777" w:rsidTr="005F754D">
        <w:trPr>
          <w:cantSplit/>
        </w:trPr>
        <w:tc>
          <w:tcPr>
            <w:tcW w:w="3327" w:type="dxa"/>
            <w:vAlign w:val="bottom"/>
          </w:tcPr>
          <w:p w14:paraId="38E05089" w14:textId="6A11407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Light Vehicle Pre/Post</w:t>
            </w:r>
            <w:r>
              <w:rPr>
                <w:rFonts w:ascii="Calibri" w:hAnsi="Calibri"/>
                <w:color w:val="000000"/>
                <w:sz w:val="24"/>
                <w:szCs w:val="24"/>
              </w:rPr>
              <w:t xml:space="preserve"> </w:t>
            </w:r>
            <w:r w:rsidRPr="00F53949">
              <w:rPr>
                <w:rFonts w:ascii="Calibri" w:hAnsi="Calibri"/>
                <w:color w:val="000000"/>
                <w:sz w:val="24"/>
                <w:szCs w:val="24"/>
              </w:rPr>
              <w:t>Trip Inspection</w:t>
            </w:r>
          </w:p>
        </w:tc>
        <w:tc>
          <w:tcPr>
            <w:tcW w:w="450" w:type="dxa"/>
          </w:tcPr>
          <w:p w14:paraId="107E630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BA8B89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BD43A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1DA3C1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40C62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BFF9B8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FEEC4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9BA3B6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85A45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9FDF00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DEEEBC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1D80EF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B777B80" w14:textId="77777777" w:rsidTr="002D0202">
        <w:trPr>
          <w:cantSplit/>
        </w:trPr>
        <w:tc>
          <w:tcPr>
            <w:tcW w:w="3327" w:type="dxa"/>
            <w:vAlign w:val="bottom"/>
          </w:tcPr>
          <w:p w14:paraId="49127CFE" w14:textId="32E2FC42"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Light Vehicle Weekly Inspection</w:t>
            </w:r>
          </w:p>
        </w:tc>
        <w:tc>
          <w:tcPr>
            <w:tcW w:w="450" w:type="dxa"/>
          </w:tcPr>
          <w:p w14:paraId="6551FD9A"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57AFB4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068FB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8C40671"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38084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7A23C7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F7B0A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A419CD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2A9C3A"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7B838D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16A16F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DFF6FF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3CE1D79" w14:textId="77777777" w:rsidTr="005E0034">
        <w:trPr>
          <w:cantSplit/>
        </w:trPr>
        <w:tc>
          <w:tcPr>
            <w:tcW w:w="3327" w:type="dxa"/>
            <w:vAlign w:val="bottom"/>
          </w:tcPr>
          <w:p w14:paraId="51C9A162" w14:textId="71C4EF5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Lighting an Oxy/Acetylene Torch</w:t>
            </w:r>
          </w:p>
        </w:tc>
        <w:tc>
          <w:tcPr>
            <w:tcW w:w="450" w:type="dxa"/>
          </w:tcPr>
          <w:p w14:paraId="3F411C2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FE2893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B6FCE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7107E9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D6011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F5723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2BF9D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B1D17C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626299A"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116B99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FDB662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EEA766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9A9AFB8" w14:textId="77777777" w:rsidTr="00C03788">
        <w:trPr>
          <w:cantSplit/>
        </w:trPr>
        <w:tc>
          <w:tcPr>
            <w:tcW w:w="3327" w:type="dxa"/>
            <w:vAlign w:val="bottom"/>
          </w:tcPr>
          <w:p w14:paraId="354D77AF" w14:textId="2B1F494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Live Tapping a Water Main</w:t>
            </w:r>
          </w:p>
        </w:tc>
        <w:tc>
          <w:tcPr>
            <w:tcW w:w="450" w:type="dxa"/>
          </w:tcPr>
          <w:p w14:paraId="77F54E69"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8CE0A2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69604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C9E5369"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0F2CD0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B0059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4D45F3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25541C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BCA55AC"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C459F8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6058AD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DACCFB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BC6F93D" w14:textId="77777777" w:rsidTr="00C03788">
        <w:trPr>
          <w:cantSplit/>
        </w:trPr>
        <w:tc>
          <w:tcPr>
            <w:tcW w:w="3327" w:type="dxa"/>
            <w:vAlign w:val="bottom"/>
          </w:tcPr>
          <w:p w14:paraId="6DC6F291" w14:textId="6A4C1611"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Load Skid Steer for Transport</w:t>
            </w:r>
          </w:p>
        </w:tc>
        <w:tc>
          <w:tcPr>
            <w:tcW w:w="450" w:type="dxa"/>
          </w:tcPr>
          <w:p w14:paraId="0454A4E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E461D7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E5FE6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C5DA5E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B1C19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5CACA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B59352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857E30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ACFAD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D20545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C504AA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F4D83D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5E40BC4" w14:textId="77777777" w:rsidTr="00F617F7">
        <w:trPr>
          <w:trHeight w:val="432"/>
        </w:trPr>
        <w:tc>
          <w:tcPr>
            <w:tcW w:w="3327" w:type="dxa"/>
            <w:vAlign w:val="bottom"/>
          </w:tcPr>
          <w:p w14:paraId="0B546CDC" w14:textId="03F77720"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Loading Granular with Loader</w:t>
            </w:r>
          </w:p>
        </w:tc>
        <w:tc>
          <w:tcPr>
            <w:tcW w:w="450" w:type="dxa"/>
          </w:tcPr>
          <w:p w14:paraId="40E0E34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E7BECD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339C9F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1B06357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583CFDA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6DCB69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C5538B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7C6D7C0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F3AFCB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64FCF35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570FE65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18043EA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79071EC" w14:textId="77777777" w:rsidTr="001F22D8">
        <w:trPr>
          <w:trHeight w:val="432"/>
        </w:trPr>
        <w:tc>
          <w:tcPr>
            <w:tcW w:w="3327" w:type="dxa"/>
            <w:vAlign w:val="bottom"/>
          </w:tcPr>
          <w:p w14:paraId="48A45783" w14:textId="18753363"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Lockout/Tagout</w:t>
            </w:r>
          </w:p>
        </w:tc>
        <w:tc>
          <w:tcPr>
            <w:tcW w:w="450" w:type="dxa"/>
          </w:tcPr>
          <w:p w14:paraId="63BE196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EE2467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19B5EAD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080" w:type="dxa"/>
          </w:tcPr>
          <w:p w14:paraId="730023D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76C874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498DF52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6037F0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170" w:type="dxa"/>
          </w:tcPr>
          <w:p w14:paraId="2F2D653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7B91E7B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41" w:type="dxa"/>
          </w:tcPr>
          <w:p w14:paraId="277362C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9" w:type="dxa"/>
          </w:tcPr>
          <w:p w14:paraId="10A1132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1200" w:type="dxa"/>
          </w:tcPr>
          <w:p w14:paraId="0E69AFF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33416741" w14:textId="163C7A55" w:rsidR="00F617F7" w:rsidRPr="003D57AC" w:rsidRDefault="005D6DE2" w:rsidP="00F53949">
      <w:pPr>
        <w:pStyle w:val="Heading1"/>
        <w:spacing w:after="0"/>
        <w:ind w:left="-720" w:right="-720"/>
        <w:jc w:val="center"/>
        <w:rPr>
          <w:rStyle w:val="Strong"/>
          <w:rFonts w:cstheme="minorHAnsi"/>
        </w:rPr>
      </w:pPr>
      <w:r>
        <w:rPr>
          <w:rStyle w:val="Strong"/>
          <w:rFonts w:cstheme="minorHAnsi"/>
        </w:rPr>
        <w:lastRenderedPageBreak/>
        <w:t>COMMUNITY COUNCIL</w:t>
      </w:r>
      <w:r w:rsidR="00F617F7" w:rsidRPr="003D57AC">
        <w:rPr>
          <w:rStyle w:val="Strong"/>
          <w:rFonts w:cstheme="minorHAnsi"/>
        </w:rPr>
        <w:t xml:space="preserve"> </w:t>
      </w:r>
    </w:p>
    <w:p w14:paraId="6F23012D" w14:textId="4A9541D1" w:rsidR="00F617F7" w:rsidRPr="003D57AC" w:rsidRDefault="00F617F7" w:rsidP="00F53949">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F617F7" w:rsidRPr="002556A3" w14:paraId="49EC4930" w14:textId="77777777" w:rsidTr="001703CC">
        <w:tc>
          <w:tcPr>
            <w:tcW w:w="3327" w:type="dxa"/>
          </w:tcPr>
          <w:p w14:paraId="2CF11003" w14:textId="4865D1A2" w:rsidR="00F617F7" w:rsidRPr="002556A3" w:rsidRDefault="00DC617F" w:rsidP="001703CC">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F617F7">
              <w:rPr>
                <w:rFonts w:eastAsia="Times New Roman" w:cstheme="minorHAnsi"/>
                <w:b/>
                <w:bCs/>
                <w:spacing w:val="-3"/>
                <w:sz w:val="24"/>
                <w:szCs w:val="24"/>
              </w:rPr>
              <w:t xml:space="preserve"> Procedures</w:t>
            </w:r>
          </w:p>
        </w:tc>
        <w:tc>
          <w:tcPr>
            <w:tcW w:w="2430" w:type="dxa"/>
            <w:gridSpan w:val="4"/>
          </w:tcPr>
          <w:p w14:paraId="370015E3" w14:textId="77777777" w:rsidR="00F617F7" w:rsidRPr="002556A3" w:rsidRDefault="00F617F7" w:rsidP="001703CC">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1954744B" w14:textId="77777777" w:rsidR="00F617F7" w:rsidRPr="002556A3" w:rsidRDefault="00F617F7" w:rsidP="001703CC">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57FE1804" w14:textId="77777777" w:rsidR="00F617F7" w:rsidRPr="002556A3" w:rsidRDefault="00F617F7" w:rsidP="001703CC">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F617F7" w:rsidRPr="002556A3" w14:paraId="3ABF633A" w14:textId="77777777" w:rsidTr="001703CC">
        <w:trPr>
          <w:cantSplit/>
          <w:trHeight w:hRule="exact" w:val="662"/>
        </w:trPr>
        <w:tc>
          <w:tcPr>
            <w:tcW w:w="3327" w:type="dxa"/>
            <w:vMerge w:val="restart"/>
            <w:shd w:val="pct20" w:color="auto" w:fill="auto"/>
          </w:tcPr>
          <w:p w14:paraId="08C09A52" w14:textId="77777777" w:rsidR="00F617F7"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5FECF422" w14:textId="77777777" w:rsidR="00F617F7"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205EACF9" w14:textId="77777777" w:rsidR="00F617F7" w:rsidRPr="002556A3" w:rsidRDefault="0024767E" w:rsidP="001703CC">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58752" behindDoc="0" locked="0" layoutInCell="1" allowOverlap="1" wp14:anchorId="3E0CEB76" wp14:editId="10B1EE87">
                      <wp:simplePos x="0" y="0"/>
                      <wp:positionH relativeFrom="column">
                        <wp:posOffset>127635</wp:posOffset>
                      </wp:positionH>
                      <wp:positionV relativeFrom="paragraph">
                        <wp:posOffset>37465</wp:posOffset>
                      </wp:positionV>
                      <wp:extent cx="533400" cy="30035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EB227" w14:textId="77777777" w:rsidR="002618ED" w:rsidRDefault="002618ED" w:rsidP="00F617F7">
                                  <w:pPr>
                                    <w:rPr>
                                      <w:rFonts w:ascii="Arial" w:hAnsi="Arial" w:cs="Arial"/>
                                      <w:sz w:val="24"/>
                                    </w:rPr>
                                  </w:pPr>
                                  <w:r>
                                    <w:rPr>
                                      <w:rFonts w:ascii="Arial" w:hAnsi="Arial" w:cs="Arial"/>
                                      <w:sz w:val="24"/>
                                    </w:rPr>
                                    <w:t>Date</w:t>
                                  </w:r>
                                </w:p>
                                <w:p w14:paraId="69354DFE" w14:textId="77777777" w:rsidR="002618ED" w:rsidRDefault="002618ED" w:rsidP="00F617F7">
                                  <w:pPr>
                                    <w:rPr>
                                      <w:rFonts w:ascii="Arial" w:hAnsi="Arial" w:cs="Arial"/>
                                      <w:sz w:val="24"/>
                                    </w:rPr>
                                  </w:pPr>
                                </w:p>
                                <w:p w14:paraId="3CFE0295" w14:textId="77777777" w:rsidR="002618ED" w:rsidRDefault="002618ED" w:rsidP="00F617F7">
                                  <w:r>
                                    <w:rPr>
                                      <w:rFonts w:ascii="Arial" w:hAnsi="Arial" w:cs="Arial"/>
                                      <w:noProof/>
                                      <w:sz w:val="24"/>
                                      <w:lang w:val="en-CA" w:eastAsia="en-CA"/>
                                    </w:rPr>
                                    <w:drawing>
                                      <wp:inline distT="0" distB="0" distL="0" distR="0" wp14:anchorId="14365245" wp14:editId="02FEDBF7">
                                        <wp:extent cx="352425" cy="2000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EB76" id="Text Box 86" o:spid="_x0000_s1047" type="#_x0000_t202" style="position:absolute;margin-left:10.05pt;margin-top:2.95pt;width:42pt;height:2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" filled="f" stroked="f">
                      <v:textbox>
                        <w:txbxContent>
                          <w:p w14:paraId="1DEEB227" w14:textId="77777777" w:rsidR="002618ED" w:rsidRDefault="002618ED" w:rsidP="00F617F7">
                            <w:pPr>
                              <w:rPr>
                                <w:rFonts w:ascii="Arial" w:hAnsi="Arial" w:cs="Arial"/>
                                <w:sz w:val="24"/>
                              </w:rPr>
                            </w:pPr>
                            <w:r>
                              <w:rPr>
                                <w:rFonts w:ascii="Arial" w:hAnsi="Arial" w:cs="Arial"/>
                                <w:sz w:val="24"/>
                              </w:rPr>
                              <w:t>Date</w:t>
                            </w:r>
                          </w:p>
                          <w:p w14:paraId="69354DFE" w14:textId="77777777" w:rsidR="002618ED" w:rsidRDefault="002618ED" w:rsidP="00F617F7">
                            <w:pPr>
                              <w:rPr>
                                <w:rFonts w:ascii="Arial" w:hAnsi="Arial" w:cs="Arial"/>
                                <w:sz w:val="24"/>
                              </w:rPr>
                            </w:pPr>
                          </w:p>
                          <w:p w14:paraId="3CFE0295" w14:textId="77777777" w:rsidR="002618ED" w:rsidRDefault="002618ED" w:rsidP="00F617F7">
                            <w:r>
                              <w:rPr>
                                <w:rFonts w:ascii="Arial" w:hAnsi="Arial" w:cs="Arial"/>
                                <w:noProof/>
                                <w:sz w:val="24"/>
                                <w:lang w:val="en-CA" w:eastAsia="en-CA"/>
                              </w:rPr>
                              <w:drawing>
                                <wp:inline distT="0" distB="0" distL="0" distR="0" wp14:anchorId="14365245" wp14:editId="02FEDBF7">
                                  <wp:extent cx="352425" cy="2000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r>
          </w:p>
        </w:tc>
        <w:tc>
          <w:tcPr>
            <w:tcW w:w="1080" w:type="dxa"/>
          </w:tcPr>
          <w:p w14:paraId="6B1E8028" w14:textId="77777777" w:rsidR="00F617F7" w:rsidRPr="002556A3" w:rsidRDefault="00F617F7" w:rsidP="001703CC">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0C27651D" w14:textId="77777777" w:rsidR="00F617F7" w:rsidRPr="002556A3" w:rsidRDefault="00F617F7" w:rsidP="001703CC">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5E5EB046" w14:textId="77777777" w:rsidR="00F617F7" w:rsidRPr="002556A3" w:rsidRDefault="0024767E" w:rsidP="001703CC">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59776" behindDoc="0" locked="0" layoutInCell="1" allowOverlap="1" wp14:anchorId="151870A9" wp14:editId="65A6BF09">
                      <wp:simplePos x="0" y="0"/>
                      <wp:positionH relativeFrom="column">
                        <wp:posOffset>118110</wp:posOffset>
                      </wp:positionH>
                      <wp:positionV relativeFrom="paragraph">
                        <wp:posOffset>36195</wp:posOffset>
                      </wp:positionV>
                      <wp:extent cx="533400" cy="30035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01B9" w14:textId="77777777" w:rsidR="002618ED" w:rsidRDefault="002618ED" w:rsidP="00F617F7">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70A9" id="Text Box 87" o:spid="_x0000_s1048" type="#_x0000_t202" style="position:absolute;margin-left:9.3pt;margin-top:2.85pt;width:42pt;height:2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" filled="f" stroked="f">
                      <v:textbox>
                        <w:txbxContent>
                          <w:p w14:paraId="190101B9" w14:textId="77777777" w:rsidR="002618ED" w:rsidRDefault="002618ED" w:rsidP="00F617F7">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r>
          </w:p>
        </w:tc>
        <w:tc>
          <w:tcPr>
            <w:tcW w:w="1170" w:type="dxa"/>
          </w:tcPr>
          <w:p w14:paraId="719D43BF" w14:textId="77777777" w:rsidR="00F617F7" w:rsidRPr="002556A3" w:rsidRDefault="00F617F7" w:rsidP="001703CC">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393CD9D1" w14:textId="77777777" w:rsidR="00F617F7" w:rsidRPr="002556A3" w:rsidRDefault="00F617F7" w:rsidP="001703CC">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6E7D0243" w14:textId="77777777" w:rsidR="00F617F7" w:rsidRPr="002556A3" w:rsidRDefault="0024767E" w:rsidP="001703CC">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60800" behindDoc="0" locked="0" layoutInCell="1" allowOverlap="1" wp14:anchorId="48FBAC96" wp14:editId="7A18DB0B">
                      <wp:simplePos x="0" y="0"/>
                      <wp:positionH relativeFrom="column">
                        <wp:posOffset>49530</wp:posOffset>
                      </wp:positionH>
                      <wp:positionV relativeFrom="paragraph">
                        <wp:posOffset>36195</wp:posOffset>
                      </wp:positionV>
                      <wp:extent cx="533400" cy="30035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9B3A" w14:textId="77777777" w:rsidR="002618ED" w:rsidRDefault="002618ED" w:rsidP="00F617F7">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BAC96" id="Text Box 88" o:spid="_x0000_s1049" type="#_x0000_t202" style="position:absolute;margin-left:3.9pt;margin-top:2.85pt;width:42pt;height:2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" filled="f" stroked="f">
                      <v:textbox>
                        <w:txbxContent>
                          <w:p w14:paraId="1BFF9B3A" w14:textId="77777777" w:rsidR="002618ED" w:rsidRDefault="002618ED" w:rsidP="00F617F7">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F617F7"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F617F7" w:rsidRPr="002556A3">
              <w:rPr>
                <w:rFonts w:eastAsia="Times New Roman" w:cstheme="minorHAnsi"/>
                <w:b/>
                <w:bCs/>
                <w:spacing w:val="-3"/>
                <w:sz w:val="24"/>
                <w:szCs w:val="24"/>
              </w:rPr>
              <w:tab/>
              <w:t>Date</w:t>
            </w:r>
          </w:p>
        </w:tc>
        <w:tc>
          <w:tcPr>
            <w:tcW w:w="1200" w:type="dxa"/>
          </w:tcPr>
          <w:p w14:paraId="4CCCAE4A" w14:textId="77777777" w:rsidR="00F617F7" w:rsidRPr="002556A3" w:rsidRDefault="00F617F7" w:rsidP="001703CC">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634720BA" w14:textId="77777777" w:rsidR="00F617F7" w:rsidRPr="002556A3" w:rsidRDefault="00F617F7" w:rsidP="001703CC">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F617F7" w:rsidRPr="002556A3" w14:paraId="0EEDBDBF" w14:textId="77777777" w:rsidTr="001703CC">
        <w:trPr>
          <w:cantSplit/>
        </w:trPr>
        <w:tc>
          <w:tcPr>
            <w:tcW w:w="3327" w:type="dxa"/>
            <w:vMerge/>
            <w:shd w:val="pct20" w:color="auto" w:fill="auto"/>
          </w:tcPr>
          <w:p w14:paraId="5B4E71E0" w14:textId="77777777" w:rsidR="00F617F7" w:rsidRPr="002556A3" w:rsidRDefault="00F617F7"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B7374FD" w14:textId="77777777" w:rsidR="00F617F7" w:rsidRPr="002556A3" w:rsidRDefault="00F617F7" w:rsidP="001703CC">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475C0D37" w14:textId="77777777" w:rsidR="00F617F7" w:rsidRPr="002556A3" w:rsidRDefault="00F617F7"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3173C1D6" w14:textId="77777777" w:rsidR="00F617F7" w:rsidRPr="002556A3" w:rsidRDefault="00F617F7"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40DFF3D4" w14:textId="77777777" w:rsidR="00F617F7" w:rsidRPr="002556A3" w:rsidRDefault="00F617F7" w:rsidP="001703CC">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6A99D19F" w14:textId="77777777" w:rsidR="00F617F7" w:rsidRPr="002556A3" w:rsidRDefault="00F617F7" w:rsidP="001703CC">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2A0BB726" w14:textId="77777777" w:rsidR="00F617F7" w:rsidRPr="002556A3" w:rsidRDefault="00F617F7"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1E7E0659" w14:textId="77777777" w:rsidR="00F617F7" w:rsidRPr="002556A3" w:rsidRDefault="00F617F7"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63C63A21" w14:textId="77777777" w:rsidR="00F617F7" w:rsidRPr="002556A3" w:rsidRDefault="00F617F7"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B0EDDD" w14:textId="77777777" w:rsidR="00F617F7" w:rsidRPr="002556A3" w:rsidRDefault="00F617F7" w:rsidP="001703CC">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0CA20404" w14:textId="77777777" w:rsidR="00F617F7" w:rsidRPr="002556A3" w:rsidRDefault="00F617F7"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3E80C0EE" w14:textId="77777777" w:rsidR="00F617F7" w:rsidRPr="002556A3" w:rsidRDefault="00F617F7"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6C763C21" w14:textId="77777777" w:rsidR="00F617F7" w:rsidRPr="002556A3" w:rsidRDefault="00F617F7"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24C68AA" w14:textId="77777777" w:rsidTr="00B721FC">
        <w:trPr>
          <w:cantSplit/>
        </w:trPr>
        <w:tc>
          <w:tcPr>
            <w:tcW w:w="3327" w:type="dxa"/>
            <w:vAlign w:val="bottom"/>
          </w:tcPr>
          <w:p w14:paraId="0FC8163D" w14:textId="1D6093F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Log Splitter</w:t>
            </w:r>
          </w:p>
        </w:tc>
        <w:tc>
          <w:tcPr>
            <w:tcW w:w="450" w:type="dxa"/>
          </w:tcPr>
          <w:p w14:paraId="0A09ED5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9E1F70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CE564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2D1BFD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BA266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5F075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A99CF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CF7ECC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434C8F"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6DCE19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2C831C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52B89A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68F7109" w14:textId="77777777" w:rsidTr="00C82282">
        <w:trPr>
          <w:cantSplit/>
        </w:trPr>
        <w:tc>
          <w:tcPr>
            <w:tcW w:w="3327" w:type="dxa"/>
            <w:shd w:val="clear" w:color="auto" w:fill="auto"/>
            <w:vAlign w:val="bottom"/>
          </w:tcPr>
          <w:p w14:paraId="37EEC28D" w14:textId="1D191FD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Manual Lifting</w:t>
            </w:r>
          </w:p>
        </w:tc>
        <w:tc>
          <w:tcPr>
            <w:tcW w:w="450" w:type="dxa"/>
          </w:tcPr>
          <w:p w14:paraId="5DAA740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F317A4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2D7BF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3F9A226"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ACE697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B0D60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0F44E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6D3FA0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D2BFF1E"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BE6DF3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30D249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A4224E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6528735" w14:textId="77777777" w:rsidTr="00C82282">
        <w:trPr>
          <w:cantSplit/>
        </w:trPr>
        <w:tc>
          <w:tcPr>
            <w:tcW w:w="3327" w:type="dxa"/>
            <w:shd w:val="clear" w:color="auto" w:fill="auto"/>
            <w:vAlign w:val="bottom"/>
          </w:tcPr>
          <w:p w14:paraId="0178F2DF" w14:textId="67E7E614"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Masonry Saw – Cutting with Abrasive Blade</w:t>
            </w:r>
          </w:p>
        </w:tc>
        <w:tc>
          <w:tcPr>
            <w:tcW w:w="450" w:type="dxa"/>
          </w:tcPr>
          <w:p w14:paraId="180A0C0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47B8F0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329FC6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CC403A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6CE206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BCC78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13EAEC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CC2E48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BC4D9CB"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9E4172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E58841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4D123A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26753F0" w14:textId="77777777" w:rsidTr="00C82282">
        <w:trPr>
          <w:cantSplit/>
        </w:trPr>
        <w:tc>
          <w:tcPr>
            <w:tcW w:w="3327" w:type="dxa"/>
            <w:shd w:val="clear" w:color="auto" w:fill="auto"/>
            <w:vAlign w:val="bottom"/>
          </w:tcPr>
          <w:p w14:paraId="7A2D813B" w14:textId="46727F15"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Masonry Saw – Cutting with Diamond Blade</w:t>
            </w:r>
          </w:p>
        </w:tc>
        <w:tc>
          <w:tcPr>
            <w:tcW w:w="450" w:type="dxa"/>
          </w:tcPr>
          <w:p w14:paraId="3EC3B17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47CE86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EC385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F395C2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691578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D8A11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A8427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F0AFD5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A6C338"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F9C294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4E7DB1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DCCBC7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9E20D28" w14:textId="77777777" w:rsidTr="00C82282">
        <w:trPr>
          <w:cantSplit/>
        </w:trPr>
        <w:tc>
          <w:tcPr>
            <w:tcW w:w="3327" w:type="dxa"/>
            <w:shd w:val="clear" w:color="auto" w:fill="auto"/>
            <w:vAlign w:val="bottom"/>
          </w:tcPr>
          <w:p w14:paraId="5194F053" w14:textId="31821F19"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Masonry Saw – Dry Cutting</w:t>
            </w:r>
          </w:p>
        </w:tc>
        <w:tc>
          <w:tcPr>
            <w:tcW w:w="450" w:type="dxa"/>
          </w:tcPr>
          <w:p w14:paraId="59D472D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647C33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A198FB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1AA4A4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F12D0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B58990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0F4036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C32658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46E865F"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F25D48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957666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90181E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73A2741" w14:textId="77777777" w:rsidTr="00C82282">
        <w:trPr>
          <w:cantSplit/>
        </w:trPr>
        <w:tc>
          <w:tcPr>
            <w:tcW w:w="3327" w:type="dxa"/>
            <w:shd w:val="clear" w:color="auto" w:fill="auto"/>
            <w:vAlign w:val="bottom"/>
          </w:tcPr>
          <w:p w14:paraId="101F89E1" w14:textId="67EFCD15"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Masonry Saw – Mounting a Blade</w:t>
            </w:r>
          </w:p>
        </w:tc>
        <w:tc>
          <w:tcPr>
            <w:tcW w:w="450" w:type="dxa"/>
          </w:tcPr>
          <w:p w14:paraId="24F9481E"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A50766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DAF62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A23155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EF72B5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455B1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EC3DEE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B4A956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751D89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9EF330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886993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EB1D4B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94357A1" w14:textId="77777777" w:rsidTr="00D76F5A">
        <w:trPr>
          <w:cantSplit/>
        </w:trPr>
        <w:tc>
          <w:tcPr>
            <w:tcW w:w="3327" w:type="dxa"/>
            <w:shd w:val="clear" w:color="auto" w:fill="auto"/>
            <w:vAlign w:val="bottom"/>
          </w:tcPr>
          <w:p w14:paraId="4D00BA0F" w14:textId="759B9803"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Masonry Saw – Wet Cutting </w:t>
            </w:r>
          </w:p>
        </w:tc>
        <w:tc>
          <w:tcPr>
            <w:tcW w:w="450" w:type="dxa"/>
          </w:tcPr>
          <w:p w14:paraId="2FEEBC4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4BA8A3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54912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E51821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7F7E4E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C14344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26458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D46660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0C4B21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4F037E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E9C765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37421D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0A43316" w14:textId="77777777" w:rsidTr="00C82282">
        <w:trPr>
          <w:cantSplit/>
        </w:trPr>
        <w:tc>
          <w:tcPr>
            <w:tcW w:w="3327" w:type="dxa"/>
            <w:vAlign w:val="bottom"/>
          </w:tcPr>
          <w:p w14:paraId="47856E24" w14:textId="6D238ED1"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Measuring Ice Thickness</w:t>
            </w:r>
          </w:p>
        </w:tc>
        <w:tc>
          <w:tcPr>
            <w:tcW w:w="450" w:type="dxa"/>
          </w:tcPr>
          <w:p w14:paraId="64DF2CD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0C77B0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C6EC3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D60064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DE33B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724CB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F6F26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DBD7FE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DFB241"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5C6477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2AFC67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C5DAC3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792F44E" w14:textId="77777777" w:rsidTr="00C82282">
        <w:trPr>
          <w:cantSplit/>
        </w:trPr>
        <w:tc>
          <w:tcPr>
            <w:tcW w:w="3327" w:type="dxa"/>
            <w:vAlign w:val="bottom"/>
          </w:tcPr>
          <w:p w14:paraId="1648B7EC" w14:textId="082ADF24"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Metal Chop Saw</w:t>
            </w:r>
          </w:p>
        </w:tc>
        <w:tc>
          <w:tcPr>
            <w:tcW w:w="450" w:type="dxa"/>
          </w:tcPr>
          <w:p w14:paraId="7EC4A5E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91DB8E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44C61D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1527E1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4BB7A3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4D601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6CE5D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2BB4B5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472731"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2B77F0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4914CE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53FB1C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BA3DE26" w14:textId="77777777" w:rsidTr="00C82282">
        <w:trPr>
          <w:cantSplit/>
        </w:trPr>
        <w:tc>
          <w:tcPr>
            <w:tcW w:w="3327" w:type="dxa"/>
            <w:vAlign w:val="bottom"/>
          </w:tcPr>
          <w:p w14:paraId="0BB34136" w14:textId="6FBF1B40"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Metal Inert Gas Welding</w:t>
            </w:r>
          </w:p>
        </w:tc>
        <w:tc>
          <w:tcPr>
            <w:tcW w:w="450" w:type="dxa"/>
          </w:tcPr>
          <w:p w14:paraId="76D9652B"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D0B177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8EDE0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CE9AC07"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798CF1"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20D1E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20F79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2C7149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A6D3880"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B1D4BF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DF7DE7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91DE9E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51B491E" w14:textId="77777777" w:rsidTr="008A42C1">
        <w:trPr>
          <w:cantSplit/>
        </w:trPr>
        <w:tc>
          <w:tcPr>
            <w:tcW w:w="3327" w:type="dxa"/>
            <w:shd w:val="clear" w:color="auto" w:fill="auto"/>
            <w:vAlign w:val="bottom"/>
          </w:tcPr>
          <w:p w14:paraId="688E225B" w14:textId="118568C7" w:rsidR="00DE6294" w:rsidRPr="00F53949" w:rsidRDefault="00DE6294" w:rsidP="00DE6294">
            <w:pPr>
              <w:spacing w:after="120"/>
              <w:rPr>
                <w:rFonts w:ascii="Calibri" w:hAnsi="Calibri"/>
                <w:color w:val="000000"/>
                <w:sz w:val="24"/>
                <w:szCs w:val="24"/>
              </w:rPr>
            </w:pPr>
            <w:proofErr w:type="spellStart"/>
            <w:r w:rsidRPr="00F53949">
              <w:rPr>
                <w:rFonts w:ascii="Calibri" w:hAnsi="Calibri"/>
                <w:color w:val="000000"/>
                <w:sz w:val="24"/>
                <w:szCs w:val="24"/>
              </w:rPr>
              <w:t>Mitre</w:t>
            </w:r>
            <w:proofErr w:type="spellEnd"/>
            <w:r w:rsidRPr="00F53949">
              <w:rPr>
                <w:rFonts w:ascii="Calibri" w:hAnsi="Calibri"/>
                <w:color w:val="000000"/>
                <w:sz w:val="24"/>
                <w:szCs w:val="24"/>
              </w:rPr>
              <w:t xml:space="preserve"> Saw Operation </w:t>
            </w:r>
          </w:p>
        </w:tc>
        <w:tc>
          <w:tcPr>
            <w:tcW w:w="450" w:type="dxa"/>
          </w:tcPr>
          <w:p w14:paraId="2FC8F2F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B1EF6B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EC327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9589A21"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1DC5EC"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3EB1B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34C88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FFD66A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75770A1"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0889C3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3DEC28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3D8896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92AD4B5" w14:textId="77777777" w:rsidTr="008A42C1">
        <w:trPr>
          <w:cantSplit/>
        </w:trPr>
        <w:tc>
          <w:tcPr>
            <w:tcW w:w="3327" w:type="dxa"/>
            <w:shd w:val="clear" w:color="auto" w:fill="auto"/>
            <w:vAlign w:val="bottom"/>
          </w:tcPr>
          <w:p w14:paraId="32D0FFE8" w14:textId="46115DF4"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Mobile Interior Scaffold Safety </w:t>
            </w:r>
          </w:p>
        </w:tc>
        <w:tc>
          <w:tcPr>
            <w:tcW w:w="450" w:type="dxa"/>
          </w:tcPr>
          <w:p w14:paraId="16F6327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DF9AD4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797EA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5FC518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D0EDA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93912C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93301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2A8D89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8A0AD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4CDFEB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DB0B56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F2CEA7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55C7C8D" w14:textId="77777777" w:rsidTr="00C82282">
        <w:trPr>
          <w:cantSplit/>
        </w:trPr>
        <w:tc>
          <w:tcPr>
            <w:tcW w:w="3327" w:type="dxa"/>
            <w:shd w:val="clear" w:color="auto" w:fill="auto"/>
            <w:vAlign w:val="bottom"/>
          </w:tcPr>
          <w:p w14:paraId="1B2EED90" w14:textId="234E344E"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Moving Disabled Vehicles</w:t>
            </w:r>
          </w:p>
        </w:tc>
        <w:tc>
          <w:tcPr>
            <w:tcW w:w="450" w:type="dxa"/>
          </w:tcPr>
          <w:p w14:paraId="725C5D9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C7E5C9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B3E44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E4856B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832D6C9"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166BB0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22E05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E05B57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C1044B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729052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BB8BAB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8DF9B7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DBCDFC9" w14:textId="77777777" w:rsidTr="00C82282">
        <w:trPr>
          <w:cantSplit/>
        </w:trPr>
        <w:tc>
          <w:tcPr>
            <w:tcW w:w="3327" w:type="dxa"/>
            <w:shd w:val="clear" w:color="auto" w:fill="auto"/>
            <w:vAlign w:val="bottom"/>
          </w:tcPr>
          <w:p w14:paraId="3822EFFC" w14:textId="0A3965F0"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Moving Equipment In/Out of Shop</w:t>
            </w:r>
          </w:p>
        </w:tc>
        <w:tc>
          <w:tcPr>
            <w:tcW w:w="450" w:type="dxa"/>
          </w:tcPr>
          <w:p w14:paraId="2F5D6A5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DC4821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C0607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D41651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D0BFA2"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54896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D27652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B600FB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46A53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43CCD0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B92593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8764EE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B095E8C" w14:textId="77777777" w:rsidTr="00C82282">
        <w:trPr>
          <w:cantSplit/>
        </w:trPr>
        <w:tc>
          <w:tcPr>
            <w:tcW w:w="3327" w:type="dxa"/>
            <w:shd w:val="clear" w:color="auto" w:fill="auto"/>
            <w:vAlign w:val="bottom"/>
          </w:tcPr>
          <w:p w14:paraId="31E1F7E3" w14:textId="5708543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Musculoskeletal Injury Prevention</w:t>
            </w:r>
          </w:p>
        </w:tc>
        <w:tc>
          <w:tcPr>
            <w:tcW w:w="450" w:type="dxa"/>
          </w:tcPr>
          <w:p w14:paraId="44EF9F7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7C4CC6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3E26C2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05BDAB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E3D5A3"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87989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F6CD6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032A06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13FEA1C"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C04D61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096FB3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B313D4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F45071A" w14:textId="77777777" w:rsidTr="008A42C1">
        <w:trPr>
          <w:cantSplit/>
        </w:trPr>
        <w:tc>
          <w:tcPr>
            <w:tcW w:w="3327" w:type="dxa"/>
            <w:shd w:val="clear" w:color="auto" w:fill="auto"/>
            <w:vAlign w:val="bottom"/>
          </w:tcPr>
          <w:p w14:paraId="517CD918" w14:textId="04C0D561"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Nail Gun Use</w:t>
            </w:r>
          </w:p>
        </w:tc>
        <w:tc>
          <w:tcPr>
            <w:tcW w:w="450" w:type="dxa"/>
          </w:tcPr>
          <w:p w14:paraId="3DA140B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E3C066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FCF063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42E79F9"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60A00F3"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D34CA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30B5D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0BC55F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43AB74E"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B96E54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6E5D81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AA0A0C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B9D5664" w14:textId="77777777" w:rsidTr="0012437B">
        <w:trPr>
          <w:cantSplit/>
        </w:trPr>
        <w:tc>
          <w:tcPr>
            <w:tcW w:w="3327" w:type="dxa"/>
            <w:shd w:val="clear" w:color="auto" w:fill="auto"/>
            <w:vAlign w:val="bottom"/>
          </w:tcPr>
          <w:p w14:paraId="362E403F" w14:textId="74C6AEF2"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Oil – Changing</w:t>
            </w:r>
          </w:p>
        </w:tc>
        <w:tc>
          <w:tcPr>
            <w:tcW w:w="450" w:type="dxa"/>
          </w:tcPr>
          <w:p w14:paraId="27637586"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DA057D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56BBD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97197D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DB5133"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9C6E48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3AB29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CE21BA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94AC1F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400B9F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AE9FA6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D38804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40338C3" w14:textId="77777777" w:rsidTr="0012437B">
        <w:trPr>
          <w:cantSplit/>
        </w:trPr>
        <w:tc>
          <w:tcPr>
            <w:tcW w:w="3327" w:type="dxa"/>
            <w:shd w:val="clear" w:color="auto" w:fill="auto"/>
            <w:vAlign w:val="bottom"/>
          </w:tcPr>
          <w:p w14:paraId="5E082241" w14:textId="05326969"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Oil – Drain and Filter Removal</w:t>
            </w:r>
          </w:p>
        </w:tc>
        <w:tc>
          <w:tcPr>
            <w:tcW w:w="450" w:type="dxa"/>
          </w:tcPr>
          <w:p w14:paraId="7916EF0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FDDC4F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9D9889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95A4C3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29E253"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DC3A8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BF407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418D7C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1A5F6F"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6CBE80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79087E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EBA16A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55D9942" w14:textId="77777777" w:rsidTr="0012437B">
        <w:trPr>
          <w:cantSplit/>
        </w:trPr>
        <w:tc>
          <w:tcPr>
            <w:tcW w:w="3327" w:type="dxa"/>
            <w:shd w:val="clear" w:color="auto" w:fill="auto"/>
            <w:vAlign w:val="bottom"/>
          </w:tcPr>
          <w:p w14:paraId="3AA5910B" w14:textId="7A029F68"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Oil – Handling</w:t>
            </w:r>
          </w:p>
        </w:tc>
        <w:tc>
          <w:tcPr>
            <w:tcW w:w="450" w:type="dxa"/>
          </w:tcPr>
          <w:p w14:paraId="7CBA24B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C206D6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1112D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10D359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2CEFB5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98D05A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21DE73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03B8E1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7C68D7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72D5C1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2333DC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2D6614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6096C20" w14:textId="77777777" w:rsidTr="008A42C1">
        <w:trPr>
          <w:cantSplit/>
        </w:trPr>
        <w:tc>
          <w:tcPr>
            <w:tcW w:w="3327" w:type="dxa"/>
            <w:shd w:val="clear" w:color="auto" w:fill="auto"/>
            <w:vAlign w:val="bottom"/>
          </w:tcPr>
          <w:p w14:paraId="52CD5DFB" w14:textId="51AA56C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Oil – Hydraulic</w:t>
            </w:r>
          </w:p>
        </w:tc>
        <w:tc>
          <w:tcPr>
            <w:tcW w:w="450" w:type="dxa"/>
          </w:tcPr>
          <w:p w14:paraId="2B9B3A5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D1981A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690CFE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C845C6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D8ED6C"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9192F9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426D4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D67C91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9B2278"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78633A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2777FC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D6CE7E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0642BA1E" w14:textId="5F9F1F86" w:rsidR="008A42C1" w:rsidRPr="003D57AC" w:rsidRDefault="005D6DE2" w:rsidP="00F53949">
      <w:pPr>
        <w:pStyle w:val="Heading1"/>
        <w:spacing w:after="0"/>
        <w:ind w:left="-720" w:right="-720"/>
        <w:jc w:val="center"/>
        <w:rPr>
          <w:rStyle w:val="Strong"/>
          <w:rFonts w:cstheme="minorHAnsi"/>
        </w:rPr>
      </w:pPr>
      <w:r>
        <w:rPr>
          <w:rStyle w:val="Strong"/>
          <w:rFonts w:cstheme="minorHAnsi"/>
        </w:rPr>
        <w:lastRenderedPageBreak/>
        <w:t>COMMUNITY COUNCIL</w:t>
      </w:r>
      <w:r w:rsidR="008A42C1" w:rsidRPr="003D57AC">
        <w:rPr>
          <w:rStyle w:val="Strong"/>
          <w:rFonts w:cstheme="minorHAnsi"/>
        </w:rPr>
        <w:t xml:space="preserve"> </w:t>
      </w:r>
    </w:p>
    <w:p w14:paraId="48EAB6E3" w14:textId="6C79D2C8" w:rsidR="008A42C1" w:rsidRPr="003D57AC" w:rsidRDefault="008A42C1" w:rsidP="00F53949">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8A42C1" w:rsidRPr="002556A3" w14:paraId="2689A09D" w14:textId="77777777" w:rsidTr="001703CC">
        <w:tc>
          <w:tcPr>
            <w:tcW w:w="3327" w:type="dxa"/>
          </w:tcPr>
          <w:p w14:paraId="6F76FFD3" w14:textId="215E654C" w:rsidR="008A42C1" w:rsidRPr="002556A3" w:rsidRDefault="00DC617F" w:rsidP="001703CC">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8A42C1"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8A42C1"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8A42C1">
              <w:rPr>
                <w:rFonts w:eastAsia="Times New Roman" w:cstheme="minorHAnsi"/>
                <w:b/>
                <w:bCs/>
                <w:spacing w:val="-3"/>
                <w:sz w:val="24"/>
                <w:szCs w:val="24"/>
              </w:rPr>
              <w:t xml:space="preserve"> Procedures</w:t>
            </w:r>
          </w:p>
        </w:tc>
        <w:tc>
          <w:tcPr>
            <w:tcW w:w="2430" w:type="dxa"/>
            <w:gridSpan w:val="4"/>
          </w:tcPr>
          <w:p w14:paraId="434127EE" w14:textId="77777777" w:rsidR="008A42C1" w:rsidRPr="002556A3" w:rsidRDefault="008A42C1" w:rsidP="001703CC">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35A5AD0E" w14:textId="77777777" w:rsidR="008A42C1" w:rsidRPr="002556A3" w:rsidRDefault="008A42C1" w:rsidP="001703CC">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2FECB287" w14:textId="77777777" w:rsidR="008A42C1" w:rsidRPr="002556A3" w:rsidRDefault="008A42C1" w:rsidP="001703CC">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8A42C1" w:rsidRPr="002556A3" w14:paraId="75B49EE1" w14:textId="77777777" w:rsidTr="001703CC">
        <w:trPr>
          <w:cantSplit/>
          <w:trHeight w:hRule="exact" w:val="662"/>
        </w:trPr>
        <w:tc>
          <w:tcPr>
            <w:tcW w:w="3327" w:type="dxa"/>
            <w:vMerge w:val="restart"/>
            <w:shd w:val="pct20" w:color="auto" w:fill="auto"/>
          </w:tcPr>
          <w:p w14:paraId="08E36A06" w14:textId="77777777" w:rsidR="008A42C1"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8A42C1"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17672A7E" w14:textId="77777777" w:rsidR="008A42C1"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8A42C1"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6BD5F418" w14:textId="77777777" w:rsidR="008A42C1" w:rsidRPr="002556A3" w:rsidRDefault="0024767E" w:rsidP="001703CC">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61824" behindDoc="0" locked="0" layoutInCell="1" allowOverlap="1" wp14:anchorId="26982C0F" wp14:editId="36DF070E">
                      <wp:simplePos x="0" y="0"/>
                      <wp:positionH relativeFrom="column">
                        <wp:posOffset>127635</wp:posOffset>
                      </wp:positionH>
                      <wp:positionV relativeFrom="paragraph">
                        <wp:posOffset>37465</wp:posOffset>
                      </wp:positionV>
                      <wp:extent cx="533400" cy="30035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E5726" w14:textId="77777777" w:rsidR="002618ED" w:rsidRDefault="002618ED" w:rsidP="008A42C1">
                                  <w:pPr>
                                    <w:rPr>
                                      <w:rFonts w:ascii="Arial" w:hAnsi="Arial" w:cs="Arial"/>
                                      <w:sz w:val="24"/>
                                    </w:rPr>
                                  </w:pPr>
                                  <w:r>
                                    <w:rPr>
                                      <w:rFonts w:ascii="Arial" w:hAnsi="Arial" w:cs="Arial"/>
                                      <w:sz w:val="24"/>
                                    </w:rPr>
                                    <w:t>Date</w:t>
                                  </w:r>
                                </w:p>
                                <w:p w14:paraId="13B24CDC" w14:textId="77777777" w:rsidR="002618ED" w:rsidRDefault="002618ED" w:rsidP="008A42C1">
                                  <w:pPr>
                                    <w:rPr>
                                      <w:rFonts w:ascii="Arial" w:hAnsi="Arial" w:cs="Arial"/>
                                      <w:sz w:val="24"/>
                                    </w:rPr>
                                  </w:pPr>
                                </w:p>
                                <w:p w14:paraId="3A3B57BC" w14:textId="77777777" w:rsidR="002618ED" w:rsidRDefault="002618ED" w:rsidP="008A42C1">
                                  <w:r>
                                    <w:rPr>
                                      <w:rFonts w:ascii="Arial" w:hAnsi="Arial" w:cs="Arial"/>
                                      <w:noProof/>
                                      <w:sz w:val="24"/>
                                      <w:lang w:val="en-CA" w:eastAsia="en-CA"/>
                                    </w:rPr>
                                    <w:drawing>
                                      <wp:inline distT="0" distB="0" distL="0" distR="0" wp14:anchorId="0649545F" wp14:editId="4636787C">
                                        <wp:extent cx="352425" cy="200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82C0F" id="Text Box 90" o:spid="_x0000_s1050" type="#_x0000_t202" style="position:absolute;margin-left:10.05pt;margin-top:2.95pt;width:42pt;height:2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" filled="f" stroked="f">
                      <v:textbox>
                        <w:txbxContent>
                          <w:p w14:paraId="748E5726" w14:textId="77777777" w:rsidR="002618ED" w:rsidRDefault="002618ED" w:rsidP="008A42C1">
                            <w:pPr>
                              <w:rPr>
                                <w:rFonts w:ascii="Arial" w:hAnsi="Arial" w:cs="Arial"/>
                                <w:sz w:val="24"/>
                              </w:rPr>
                            </w:pPr>
                            <w:r>
                              <w:rPr>
                                <w:rFonts w:ascii="Arial" w:hAnsi="Arial" w:cs="Arial"/>
                                <w:sz w:val="24"/>
                              </w:rPr>
                              <w:t>Date</w:t>
                            </w:r>
                          </w:p>
                          <w:p w14:paraId="13B24CDC" w14:textId="77777777" w:rsidR="002618ED" w:rsidRDefault="002618ED" w:rsidP="008A42C1">
                            <w:pPr>
                              <w:rPr>
                                <w:rFonts w:ascii="Arial" w:hAnsi="Arial" w:cs="Arial"/>
                                <w:sz w:val="24"/>
                              </w:rPr>
                            </w:pPr>
                          </w:p>
                          <w:p w14:paraId="3A3B57BC" w14:textId="77777777" w:rsidR="002618ED" w:rsidRDefault="002618ED" w:rsidP="008A42C1">
                            <w:r>
                              <w:rPr>
                                <w:rFonts w:ascii="Arial" w:hAnsi="Arial" w:cs="Arial"/>
                                <w:noProof/>
                                <w:sz w:val="24"/>
                                <w:lang w:val="en-CA" w:eastAsia="en-CA"/>
                              </w:rPr>
                              <w:drawing>
                                <wp:inline distT="0" distB="0" distL="0" distR="0" wp14:anchorId="0649545F" wp14:editId="4636787C">
                                  <wp:extent cx="352425" cy="200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8A42C1"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8A42C1" w:rsidRPr="002556A3">
              <w:rPr>
                <w:rFonts w:eastAsia="Times New Roman" w:cstheme="minorHAnsi"/>
                <w:b/>
                <w:bCs/>
                <w:spacing w:val="-3"/>
                <w:sz w:val="24"/>
                <w:szCs w:val="24"/>
              </w:rPr>
              <w:tab/>
            </w:r>
          </w:p>
        </w:tc>
        <w:tc>
          <w:tcPr>
            <w:tcW w:w="1080" w:type="dxa"/>
          </w:tcPr>
          <w:p w14:paraId="0A023223" w14:textId="77777777" w:rsidR="008A42C1" w:rsidRPr="002556A3" w:rsidRDefault="008A42C1" w:rsidP="001703CC">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114A0E1B" w14:textId="77777777" w:rsidR="008A42C1" w:rsidRPr="002556A3" w:rsidRDefault="008A42C1" w:rsidP="001703CC">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610BEDC9" w14:textId="77777777" w:rsidR="008A42C1" w:rsidRPr="002556A3" w:rsidRDefault="0024767E" w:rsidP="001703CC">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62848" behindDoc="0" locked="0" layoutInCell="1" allowOverlap="1" wp14:anchorId="251E6221" wp14:editId="19A74EC1">
                      <wp:simplePos x="0" y="0"/>
                      <wp:positionH relativeFrom="column">
                        <wp:posOffset>118110</wp:posOffset>
                      </wp:positionH>
                      <wp:positionV relativeFrom="paragraph">
                        <wp:posOffset>36195</wp:posOffset>
                      </wp:positionV>
                      <wp:extent cx="533400" cy="30035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161F" w14:textId="77777777" w:rsidR="002618ED" w:rsidRDefault="002618ED" w:rsidP="008A42C1">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6221" id="Text Box 91" o:spid="_x0000_s1051" type="#_x0000_t202" style="position:absolute;margin-left:9.3pt;margin-top:2.85pt;width:42pt;height:2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C+lc1x4wEAAKgDAAAOAAAAAAAAAAAAAAAAAC4CAABkcnMvZTJvRG9jLnhtbFBLAQItABQABgAI&#10;AAAAIQCNQlMZ2AAAAAcBAAAPAAAAAAAAAAAAAAAAAD0EAABkcnMvZG93bnJldi54bWxQSwUGAAAA&#10;AAQABADzAAAAQgUAAAAA&#10;" filled="f" stroked="f">
                      <v:textbox>
                        <w:txbxContent>
                          <w:p w14:paraId="7D26161F" w14:textId="77777777" w:rsidR="002618ED" w:rsidRDefault="002618ED" w:rsidP="008A42C1">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8A42C1"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8A42C1" w:rsidRPr="002556A3">
              <w:rPr>
                <w:rFonts w:eastAsia="Times New Roman" w:cstheme="minorHAnsi"/>
                <w:b/>
                <w:bCs/>
                <w:spacing w:val="-3"/>
                <w:sz w:val="24"/>
                <w:szCs w:val="24"/>
              </w:rPr>
              <w:tab/>
            </w:r>
          </w:p>
        </w:tc>
        <w:tc>
          <w:tcPr>
            <w:tcW w:w="1170" w:type="dxa"/>
          </w:tcPr>
          <w:p w14:paraId="21AE18E7" w14:textId="77777777" w:rsidR="008A42C1" w:rsidRPr="002556A3" w:rsidRDefault="008A42C1" w:rsidP="001703CC">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2EFE2A70" w14:textId="77777777" w:rsidR="008A42C1" w:rsidRPr="002556A3" w:rsidRDefault="008A42C1" w:rsidP="001703CC">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67AEE054" w14:textId="77777777" w:rsidR="008A42C1" w:rsidRPr="002556A3" w:rsidRDefault="0024767E" w:rsidP="001703CC">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63872" behindDoc="0" locked="0" layoutInCell="1" allowOverlap="1" wp14:anchorId="4284EF85" wp14:editId="00E59E02">
                      <wp:simplePos x="0" y="0"/>
                      <wp:positionH relativeFrom="column">
                        <wp:posOffset>49530</wp:posOffset>
                      </wp:positionH>
                      <wp:positionV relativeFrom="paragraph">
                        <wp:posOffset>36195</wp:posOffset>
                      </wp:positionV>
                      <wp:extent cx="533400" cy="30035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0990" w14:textId="77777777" w:rsidR="002618ED" w:rsidRDefault="002618ED" w:rsidP="008A42C1">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4EF85" id="Text Box 92" o:spid="_x0000_s1052" type="#_x0000_t202" style="position:absolute;margin-left:3.9pt;margin-top:2.85pt;width:42pt;height:2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" filled="f" stroked="f">
                      <v:textbox>
                        <w:txbxContent>
                          <w:p w14:paraId="592B0990" w14:textId="77777777" w:rsidR="002618ED" w:rsidRDefault="002618ED" w:rsidP="008A42C1">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8A42C1"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8A42C1" w:rsidRPr="002556A3">
              <w:rPr>
                <w:rFonts w:eastAsia="Times New Roman" w:cstheme="minorHAnsi"/>
                <w:b/>
                <w:bCs/>
                <w:spacing w:val="-3"/>
                <w:sz w:val="24"/>
                <w:szCs w:val="24"/>
              </w:rPr>
              <w:tab/>
              <w:t>Date</w:t>
            </w:r>
          </w:p>
        </w:tc>
        <w:tc>
          <w:tcPr>
            <w:tcW w:w="1200" w:type="dxa"/>
          </w:tcPr>
          <w:p w14:paraId="3AE0E7F5" w14:textId="77777777" w:rsidR="008A42C1" w:rsidRPr="002556A3" w:rsidRDefault="008A42C1" w:rsidP="001703CC">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612F7BFE" w14:textId="77777777" w:rsidR="008A42C1" w:rsidRPr="002556A3" w:rsidRDefault="008A42C1" w:rsidP="001703CC">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8A42C1" w:rsidRPr="002556A3" w14:paraId="39657E73" w14:textId="77777777" w:rsidTr="001703CC">
        <w:trPr>
          <w:cantSplit/>
        </w:trPr>
        <w:tc>
          <w:tcPr>
            <w:tcW w:w="3327" w:type="dxa"/>
            <w:vMerge/>
            <w:shd w:val="pct20" w:color="auto" w:fill="auto"/>
          </w:tcPr>
          <w:p w14:paraId="2D401540" w14:textId="77777777" w:rsidR="008A42C1" w:rsidRPr="002556A3" w:rsidRDefault="008A42C1"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0E7C074D" w14:textId="77777777" w:rsidR="008A42C1" w:rsidRPr="002556A3" w:rsidRDefault="008A42C1" w:rsidP="001703CC">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4730E0A6" w14:textId="77777777" w:rsidR="008A42C1" w:rsidRPr="002556A3" w:rsidRDefault="008A42C1"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39272BAD" w14:textId="77777777" w:rsidR="008A42C1" w:rsidRPr="002556A3" w:rsidRDefault="008A42C1"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2EC370DA" w14:textId="77777777" w:rsidR="008A42C1" w:rsidRPr="002556A3" w:rsidRDefault="008A42C1" w:rsidP="001703CC">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1ACD2F58" w14:textId="77777777" w:rsidR="008A42C1" w:rsidRPr="002556A3" w:rsidRDefault="008A42C1" w:rsidP="001703CC">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4C9DF5C5" w14:textId="77777777" w:rsidR="008A42C1" w:rsidRPr="002556A3" w:rsidRDefault="008A42C1"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62EA663F" w14:textId="77777777" w:rsidR="008A42C1" w:rsidRPr="002556A3" w:rsidRDefault="008A42C1"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55617D5D" w14:textId="77777777" w:rsidR="008A42C1" w:rsidRPr="002556A3" w:rsidRDefault="008A42C1"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8134A01" w14:textId="77777777" w:rsidR="008A42C1" w:rsidRPr="002556A3" w:rsidRDefault="008A42C1" w:rsidP="001703CC">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370ACD73" w14:textId="77777777" w:rsidR="008A42C1" w:rsidRPr="002556A3" w:rsidRDefault="008A42C1"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34787A63" w14:textId="77777777" w:rsidR="008A42C1" w:rsidRPr="002556A3" w:rsidRDefault="008A42C1"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0CFBF7FE" w14:textId="77777777" w:rsidR="008A42C1" w:rsidRPr="002556A3" w:rsidRDefault="008A42C1"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1E12E6C" w14:textId="77777777" w:rsidTr="001703CC">
        <w:trPr>
          <w:cantSplit/>
        </w:trPr>
        <w:tc>
          <w:tcPr>
            <w:tcW w:w="3327" w:type="dxa"/>
            <w:shd w:val="clear" w:color="auto" w:fill="auto"/>
            <w:vAlign w:val="bottom"/>
          </w:tcPr>
          <w:p w14:paraId="4F18C22B" w14:textId="3CAAAF7C" w:rsidR="00DE6294" w:rsidRPr="00226E4B" w:rsidRDefault="00DE6294" w:rsidP="00DE6294">
            <w:pPr>
              <w:rPr>
                <w:rFonts w:ascii="Calibri" w:hAnsi="Calibri"/>
                <w:color w:val="000000"/>
                <w:sz w:val="20"/>
                <w:szCs w:val="20"/>
              </w:rPr>
            </w:pPr>
            <w:r w:rsidRPr="00F53949">
              <w:rPr>
                <w:rFonts w:ascii="Calibri" w:hAnsi="Calibri"/>
                <w:color w:val="000000"/>
                <w:sz w:val="24"/>
                <w:szCs w:val="24"/>
              </w:rPr>
              <w:t>Oil – Used Oil Transfer</w:t>
            </w:r>
          </w:p>
        </w:tc>
        <w:tc>
          <w:tcPr>
            <w:tcW w:w="450" w:type="dxa"/>
          </w:tcPr>
          <w:p w14:paraId="03DDCFF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F7F7F6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9489D3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1C4235E"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8DA591"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1156C0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DDE969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F4432B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6597DBE"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2399E1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773B24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C8BFFC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849F403" w14:textId="77777777" w:rsidTr="001703CC">
        <w:trPr>
          <w:cantSplit/>
        </w:trPr>
        <w:tc>
          <w:tcPr>
            <w:tcW w:w="3327" w:type="dxa"/>
            <w:shd w:val="clear" w:color="auto" w:fill="auto"/>
            <w:vAlign w:val="bottom"/>
          </w:tcPr>
          <w:p w14:paraId="36BE9BA2" w14:textId="7B1AFE49" w:rsidR="00DE6294" w:rsidRPr="00226E4B" w:rsidRDefault="00DE6294" w:rsidP="00DE6294">
            <w:pPr>
              <w:rPr>
                <w:rFonts w:ascii="Calibri" w:hAnsi="Calibri"/>
                <w:color w:val="000000"/>
                <w:sz w:val="20"/>
                <w:szCs w:val="20"/>
              </w:rPr>
            </w:pPr>
            <w:r w:rsidRPr="00F53949">
              <w:rPr>
                <w:rFonts w:ascii="Calibri" w:hAnsi="Calibri"/>
                <w:color w:val="000000"/>
                <w:sz w:val="24"/>
                <w:szCs w:val="24"/>
              </w:rPr>
              <w:t>Operating a Boat (under 6 meters with more than 7.5 kW or 10 HP)</w:t>
            </w:r>
          </w:p>
        </w:tc>
        <w:tc>
          <w:tcPr>
            <w:tcW w:w="450" w:type="dxa"/>
          </w:tcPr>
          <w:p w14:paraId="49656AB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2BD0A8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949175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412011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1C15D1A"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1D5E5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BB8729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E11E78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EAD3B8"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EC918D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3CB495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8C8BEB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8BE09CB" w14:textId="77777777" w:rsidTr="001703CC">
        <w:trPr>
          <w:cantSplit/>
        </w:trPr>
        <w:tc>
          <w:tcPr>
            <w:tcW w:w="3327" w:type="dxa"/>
            <w:shd w:val="clear" w:color="auto" w:fill="auto"/>
            <w:vAlign w:val="bottom"/>
          </w:tcPr>
          <w:p w14:paraId="20D66498" w14:textId="559A3958"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lang w:val="en-CA"/>
              </w:rPr>
              <w:t>Operating Equipment on Ice</w:t>
            </w:r>
          </w:p>
        </w:tc>
        <w:tc>
          <w:tcPr>
            <w:tcW w:w="450" w:type="dxa"/>
          </w:tcPr>
          <w:p w14:paraId="5BDDE146"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A18344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99D58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1A1075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9A44F8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F8BD89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00FDE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81A94E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D0903B"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23A077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73E415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A5E8FC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5EC9A57" w14:textId="77777777" w:rsidTr="001703CC">
        <w:trPr>
          <w:cantSplit/>
        </w:trPr>
        <w:tc>
          <w:tcPr>
            <w:tcW w:w="3327" w:type="dxa"/>
            <w:shd w:val="clear" w:color="auto" w:fill="auto"/>
            <w:vAlign w:val="bottom"/>
          </w:tcPr>
          <w:p w14:paraId="04DB573F" w14:textId="1896C481"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Operating an Ice </w:t>
            </w:r>
            <w:proofErr w:type="spellStart"/>
            <w:r w:rsidRPr="00F53949">
              <w:rPr>
                <w:rFonts w:ascii="Calibri" w:hAnsi="Calibri"/>
                <w:color w:val="000000"/>
                <w:sz w:val="24"/>
                <w:szCs w:val="24"/>
              </w:rPr>
              <w:t>Resurfacer</w:t>
            </w:r>
            <w:proofErr w:type="spellEnd"/>
          </w:p>
        </w:tc>
        <w:tc>
          <w:tcPr>
            <w:tcW w:w="450" w:type="dxa"/>
          </w:tcPr>
          <w:p w14:paraId="6DAEC94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56B936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B020F9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91DBAE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498D54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3A49E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531DF3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54DE31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80E4246"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6114B8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08A3FB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2BA737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41F53E9" w14:textId="77777777" w:rsidTr="001703CC">
        <w:trPr>
          <w:cantSplit/>
        </w:trPr>
        <w:tc>
          <w:tcPr>
            <w:tcW w:w="3327" w:type="dxa"/>
            <w:shd w:val="clear" w:color="auto" w:fill="auto"/>
            <w:vAlign w:val="bottom"/>
          </w:tcPr>
          <w:p w14:paraId="12B3D99F" w14:textId="6AFD530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Operating Truck Plow</w:t>
            </w:r>
          </w:p>
        </w:tc>
        <w:tc>
          <w:tcPr>
            <w:tcW w:w="450" w:type="dxa"/>
          </w:tcPr>
          <w:p w14:paraId="18B05ABE"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095E46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168BBF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9FF6CB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FB541F"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D6EB5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A0F971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3250EF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FBB4AD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F329CF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3BC12B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12784D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D44FA8F" w14:textId="77777777" w:rsidTr="001703CC">
        <w:trPr>
          <w:cantSplit/>
        </w:trPr>
        <w:tc>
          <w:tcPr>
            <w:tcW w:w="3327" w:type="dxa"/>
            <w:shd w:val="clear" w:color="auto" w:fill="auto"/>
            <w:vAlign w:val="bottom"/>
          </w:tcPr>
          <w:p w14:paraId="05B0DDF1" w14:textId="1367A018"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Operating Vehicles in the Shop</w:t>
            </w:r>
          </w:p>
        </w:tc>
        <w:tc>
          <w:tcPr>
            <w:tcW w:w="450" w:type="dxa"/>
          </w:tcPr>
          <w:p w14:paraId="6D3F2A0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B3D748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ACABF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E4E4121"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B25688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27DF3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5AAB7C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158A6E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08D24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A78A5A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177845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11C7F1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782766A" w14:textId="77777777" w:rsidTr="002D7055">
        <w:trPr>
          <w:cantSplit/>
        </w:trPr>
        <w:tc>
          <w:tcPr>
            <w:tcW w:w="3327" w:type="dxa"/>
            <w:vAlign w:val="bottom"/>
          </w:tcPr>
          <w:p w14:paraId="3A4D324A" w14:textId="09757D22"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Parking/Relocating Vehicles </w:t>
            </w:r>
          </w:p>
        </w:tc>
        <w:tc>
          <w:tcPr>
            <w:tcW w:w="450" w:type="dxa"/>
          </w:tcPr>
          <w:p w14:paraId="3E8F21C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40F30B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CCFED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459BC46"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98A36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C21F7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D3E82D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22DF45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040BC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E444DB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D658A4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B7736E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2A19209" w14:textId="77777777" w:rsidTr="002D7055">
        <w:trPr>
          <w:cantSplit/>
        </w:trPr>
        <w:tc>
          <w:tcPr>
            <w:tcW w:w="3327" w:type="dxa"/>
            <w:vAlign w:val="bottom"/>
          </w:tcPr>
          <w:p w14:paraId="73059E51" w14:textId="7B4E2E9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Perimeter Fencing</w:t>
            </w:r>
          </w:p>
        </w:tc>
        <w:tc>
          <w:tcPr>
            <w:tcW w:w="450" w:type="dxa"/>
          </w:tcPr>
          <w:p w14:paraId="39977326"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2295E0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0941F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63420CE"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DB76A2"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6326C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4D378E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FD33E1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01ED7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2FFEAD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EE0F03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66BDA4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140338B" w14:textId="77777777" w:rsidTr="002D7055">
        <w:trPr>
          <w:cantSplit/>
        </w:trPr>
        <w:tc>
          <w:tcPr>
            <w:tcW w:w="3327" w:type="dxa"/>
            <w:vAlign w:val="bottom"/>
          </w:tcPr>
          <w:p w14:paraId="1B6C3E9C" w14:textId="015EE56D"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Pipe Threader</w:t>
            </w:r>
          </w:p>
        </w:tc>
        <w:tc>
          <w:tcPr>
            <w:tcW w:w="450" w:type="dxa"/>
          </w:tcPr>
          <w:p w14:paraId="22AAAA4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85279A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12913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65949E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A76520F"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36C31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7E6572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AAAC6F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4A0C4DB"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6ACE37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19E56B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272980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231BE81" w14:textId="77777777" w:rsidTr="002D7055">
        <w:trPr>
          <w:cantSplit/>
        </w:trPr>
        <w:tc>
          <w:tcPr>
            <w:tcW w:w="3327" w:type="dxa"/>
            <w:vAlign w:val="bottom"/>
          </w:tcPr>
          <w:p w14:paraId="670628E5" w14:textId="3094367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Planned Inspections</w:t>
            </w:r>
          </w:p>
        </w:tc>
        <w:tc>
          <w:tcPr>
            <w:tcW w:w="450" w:type="dxa"/>
          </w:tcPr>
          <w:p w14:paraId="725BCB6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696418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D5D74B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552AC86"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B1850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849D43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35ECD9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7021FF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9198E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7A3C30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07D35E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E8A141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782B14D" w14:textId="77777777" w:rsidTr="002D7055">
        <w:trPr>
          <w:cantSplit/>
        </w:trPr>
        <w:tc>
          <w:tcPr>
            <w:tcW w:w="3327" w:type="dxa"/>
            <w:vAlign w:val="bottom"/>
          </w:tcPr>
          <w:p w14:paraId="69660FE9" w14:textId="40FAC2C9"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Portable Generator</w:t>
            </w:r>
          </w:p>
        </w:tc>
        <w:tc>
          <w:tcPr>
            <w:tcW w:w="450" w:type="dxa"/>
          </w:tcPr>
          <w:p w14:paraId="0B7D4E9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13BB9E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570F8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5FCAF79"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9E49C9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57E1F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08562E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8310AE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C7BC32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2FA0EA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E10D6B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70AE1B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C59B244" w14:textId="77777777" w:rsidTr="00BC312C">
        <w:trPr>
          <w:cantSplit/>
        </w:trPr>
        <w:tc>
          <w:tcPr>
            <w:tcW w:w="3327" w:type="dxa"/>
            <w:vAlign w:val="bottom"/>
          </w:tcPr>
          <w:p w14:paraId="4BD8C62A" w14:textId="6F0F5D8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Portable High-Pressure Air</w:t>
            </w:r>
          </w:p>
        </w:tc>
        <w:tc>
          <w:tcPr>
            <w:tcW w:w="450" w:type="dxa"/>
          </w:tcPr>
          <w:p w14:paraId="5637286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D14D30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F0797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E701CA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08E1E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5CF389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9BA618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E3D4B9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8ACDBB"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80356E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32998D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DD9172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FCEBF7D" w14:textId="77777777" w:rsidTr="00BC312C">
        <w:trPr>
          <w:cantSplit/>
        </w:trPr>
        <w:tc>
          <w:tcPr>
            <w:tcW w:w="3327" w:type="dxa"/>
            <w:vAlign w:val="bottom"/>
          </w:tcPr>
          <w:p w14:paraId="4818D403" w14:textId="3B84686D"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Portable Light Strings</w:t>
            </w:r>
          </w:p>
        </w:tc>
        <w:tc>
          <w:tcPr>
            <w:tcW w:w="450" w:type="dxa"/>
          </w:tcPr>
          <w:p w14:paraId="7B8A53E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4C286F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C0598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F37081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D3E9D8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2EBE0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A3C046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B81CDA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DBBE25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BE675B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3401A4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D3D9D7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1652C20" w14:textId="77777777" w:rsidTr="00BC312C">
        <w:trPr>
          <w:cantSplit/>
        </w:trPr>
        <w:tc>
          <w:tcPr>
            <w:tcW w:w="3327" w:type="dxa"/>
            <w:vAlign w:val="bottom"/>
          </w:tcPr>
          <w:p w14:paraId="5994EF68" w14:textId="61A6E9A6"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Powder Actuated Tool Operation </w:t>
            </w:r>
          </w:p>
        </w:tc>
        <w:tc>
          <w:tcPr>
            <w:tcW w:w="450" w:type="dxa"/>
          </w:tcPr>
          <w:p w14:paraId="41B1502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A5DE80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F9B1CE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CB1756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F1F14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C2B44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8A95B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99EF88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B14BE6"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6B9B63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D90E30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A635FF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D8B2776" w14:textId="77777777" w:rsidTr="00BC312C">
        <w:trPr>
          <w:cantSplit/>
        </w:trPr>
        <w:tc>
          <w:tcPr>
            <w:tcW w:w="3327" w:type="dxa"/>
            <w:vAlign w:val="bottom"/>
          </w:tcPr>
          <w:p w14:paraId="215A6D3E" w14:textId="5B5E6D2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Powered Equipment Inspections</w:t>
            </w:r>
          </w:p>
        </w:tc>
        <w:tc>
          <w:tcPr>
            <w:tcW w:w="450" w:type="dxa"/>
          </w:tcPr>
          <w:p w14:paraId="251D9E0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C44EC0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B1F39B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7F71FF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931163"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0EF32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9235F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F2D440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97D80C"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A4828D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D5389D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8DBA66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B72412F" w14:textId="77777777" w:rsidTr="00C03788">
        <w:trPr>
          <w:cantSplit/>
        </w:trPr>
        <w:tc>
          <w:tcPr>
            <w:tcW w:w="3327" w:type="dxa"/>
            <w:vAlign w:val="bottom"/>
          </w:tcPr>
          <w:p w14:paraId="3E75D19A" w14:textId="508E67EE"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Powered Tool Inspection</w:t>
            </w:r>
          </w:p>
        </w:tc>
        <w:tc>
          <w:tcPr>
            <w:tcW w:w="450" w:type="dxa"/>
          </w:tcPr>
          <w:p w14:paraId="48F6E4D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2B5515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0FF270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78984B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B4873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B5228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FB4A9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368AA9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653DBE"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3FE888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6C8691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174DDE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9F1CF8C" w14:textId="77777777" w:rsidTr="00C03788">
        <w:trPr>
          <w:cantSplit/>
        </w:trPr>
        <w:tc>
          <w:tcPr>
            <w:tcW w:w="3327" w:type="dxa"/>
            <w:vAlign w:val="bottom"/>
          </w:tcPr>
          <w:p w14:paraId="293B867C" w14:textId="4319A00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Powered Zip Cut</w:t>
            </w:r>
          </w:p>
        </w:tc>
        <w:tc>
          <w:tcPr>
            <w:tcW w:w="450" w:type="dxa"/>
          </w:tcPr>
          <w:p w14:paraId="6BA317CA"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AD48AE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E2B1B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1C7960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0D4B7A9"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968BC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97C889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991C18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BA57B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2C41B7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85E741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A98FB6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6EE54F9" w14:textId="77777777" w:rsidTr="00C03788">
        <w:trPr>
          <w:cantSplit/>
        </w:trPr>
        <w:tc>
          <w:tcPr>
            <w:tcW w:w="3327" w:type="dxa"/>
            <w:vAlign w:val="bottom"/>
          </w:tcPr>
          <w:p w14:paraId="2CB416FC" w14:textId="491E3EFC"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Personal Protective Equipment – Eye Protection</w:t>
            </w:r>
          </w:p>
        </w:tc>
        <w:tc>
          <w:tcPr>
            <w:tcW w:w="450" w:type="dxa"/>
          </w:tcPr>
          <w:p w14:paraId="13E2955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687211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90E237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E733C1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D5DAA2"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831586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818982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291968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48F07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73DF83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F695BD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F4D72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2E5B7F9" w14:textId="77777777" w:rsidTr="00C03788">
        <w:trPr>
          <w:cantSplit/>
        </w:trPr>
        <w:tc>
          <w:tcPr>
            <w:tcW w:w="3327" w:type="dxa"/>
            <w:vAlign w:val="bottom"/>
          </w:tcPr>
          <w:p w14:paraId="203EA695" w14:textId="0B2BF976"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Personal Protective Equipment – Fall Arrest System</w:t>
            </w:r>
          </w:p>
        </w:tc>
        <w:tc>
          <w:tcPr>
            <w:tcW w:w="450" w:type="dxa"/>
          </w:tcPr>
          <w:p w14:paraId="1E89589B"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618E7C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481BE3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06A87BE"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E6360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B27DC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58F5A8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7920D0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90B4AD1"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1421C6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04770A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FB9B87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3A9AD08C" w14:textId="0CB87964" w:rsidR="001703CC" w:rsidRPr="003D57AC" w:rsidRDefault="005D6DE2" w:rsidP="00F53949">
      <w:pPr>
        <w:pStyle w:val="Heading1"/>
        <w:spacing w:after="0"/>
        <w:ind w:left="-720" w:right="-720"/>
        <w:jc w:val="center"/>
        <w:rPr>
          <w:rStyle w:val="Strong"/>
          <w:rFonts w:cstheme="minorHAnsi"/>
        </w:rPr>
      </w:pPr>
      <w:r>
        <w:rPr>
          <w:rStyle w:val="Strong"/>
          <w:rFonts w:cstheme="minorHAnsi"/>
        </w:rPr>
        <w:lastRenderedPageBreak/>
        <w:t>COMMUNITY COUNCIL</w:t>
      </w:r>
      <w:r w:rsidR="001703CC" w:rsidRPr="003D57AC">
        <w:rPr>
          <w:rStyle w:val="Strong"/>
          <w:rFonts w:cstheme="minorHAnsi"/>
        </w:rPr>
        <w:t xml:space="preserve"> </w:t>
      </w:r>
    </w:p>
    <w:p w14:paraId="603F5F9A" w14:textId="457B5F12" w:rsidR="001703CC" w:rsidRPr="003D57AC" w:rsidRDefault="001703CC" w:rsidP="00F53949">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1703CC" w:rsidRPr="002556A3" w14:paraId="1DC646F9" w14:textId="77777777" w:rsidTr="001703CC">
        <w:tc>
          <w:tcPr>
            <w:tcW w:w="3327" w:type="dxa"/>
          </w:tcPr>
          <w:p w14:paraId="7A43817D" w14:textId="3FB84E5F" w:rsidR="001703CC" w:rsidRPr="002556A3" w:rsidRDefault="00DC617F" w:rsidP="001703CC">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1703CC">
              <w:rPr>
                <w:rFonts w:eastAsia="Times New Roman" w:cstheme="minorHAnsi"/>
                <w:b/>
                <w:bCs/>
                <w:spacing w:val="-3"/>
                <w:sz w:val="24"/>
                <w:szCs w:val="24"/>
              </w:rPr>
              <w:t xml:space="preserve"> Procedures</w:t>
            </w:r>
          </w:p>
        </w:tc>
        <w:tc>
          <w:tcPr>
            <w:tcW w:w="2430" w:type="dxa"/>
            <w:gridSpan w:val="4"/>
          </w:tcPr>
          <w:p w14:paraId="0ACBA3DB" w14:textId="77777777" w:rsidR="001703CC" w:rsidRPr="002556A3" w:rsidRDefault="001703CC" w:rsidP="001703CC">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4159BD62" w14:textId="77777777" w:rsidR="001703CC" w:rsidRPr="002556A3" w:rsidRDefault="001703CC" w:rsidP="001703CC">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2AC3349D" w14:textId="77777777" w:rsidR="001703CC" w:rsidRPr="002556A3" w:rsidRDefault="001703CC" w:rsidP="001703CC">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1703CC" w:rsidRPr="002556A3" w14:paraId="605340BB" w14:textId="77777777" w:rsidTr="001703CC">
        <w:trPr>
          <w:cantSplit/>
          <w:trHeight w:hRule="exact" w:val="662"/>
        </w:trPr>
        <w:tc>
          <w:tcPr>
            <w:tcW w:w="3327" w:type="dxa"/>
            <w:vMerge w:val="restart"/>
            <w:shd w:val="pct20" w:color="auto" w:fill="auto"/>
          </w:tcPr>
          <w:p w14:paraId="5A9D936D" w14:textId="77777777" w:rsidR="001703CC"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6A2D95AF" w14:textId="77777777" w:rsidR="001703CC"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71D459A6" w14:textId="77777777" w:rsidR="001703CC" w:rsidRPr="002556A3" w:rsidRDefault="0024767E" w:rsidP="001703CC">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64896" behindDoc="0" locked="0" layoutInCell="1" allowOverlap="1" wp14:anchorId="03EB5A4B" wp14:editId="76F39F20">
                      <wp:simplePos x="0" y="0"/>
                      <wp:positionH relativeFrom="column">
                        <wp:posOffset>127635</wp:posOffset>
                      </wp:positionH>
                      <wp:positionV relativeFrom="paragraph">
                        <wp:posOffset>37465</wp:posOffset>
                      </wp:positionV>
                      <wp:extent cx="533400" cy="30035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656AA" w14:textId="77777777" w:rsidR="002618ED" w:rsidRDefault="002618ED" w:rsidP="001703CC">
                                  <w:pPr>
                                    <w:rPr>
                                      <w:rFonts w:ascii="Arial" w:hAnsi="Arial" w:cs="Arial"/>
                                      <w:sz w:val="24"/>
                                    </w:rPr>
                                  </w:pPr>
                                  <w:r>
                                    <w:rPr>
                                      <w:rFonts w:ascii="Arial" w:hAnsi="Arial" w:cs="Arial"/>
                                      <w:sz w:val="24"/>
                                    </w:rPr>
                                    <w:t>Date</w:t>
                                  </w:r>
                                </w:p>
                                <w:p w14:paraId="66C7646A" w14:textId="77777777" w:rsidR="002618ED" w:rsidRDefault="002618ED" w:rsidP="001703CC">
                                  <w:pPr>
                                    <w:rPr>
                                      <w:rFonts w:ascii="Arial" w:hAnsi="Arial" w:cs="Arial"/>
                                      <w:sz w:val="24"/>
                                    </w:rPr>
                                  </w:pPr>
                                </w:p>
                                <w:p w14:paraId="0A641A3E" w14:textId="77777777" w:rsidR="002618ED" w:rsidRDefault="002618ED" w:rsidP="001703CC">
                                  <w:r>
                                    <w:rPr>
                                      <w:rFonts w:ascii="Arial" w:hAnsi="Arial" w:cs="Arial"/>
                                      <w:noProof/>
                                      <w:sz w:val="24"/>
                                      <w:lang w:val="en-CA" w:eastAsia="en-CA"/>
                                    </w:rPr>
                                    <w:drawing>
                                      <wp:inline distT="0" distB="0" distL="0" distR="0" wp14:anchorId="32B911D1" wp14:editId="00ED553F">
                                        <wp:extent cx="352425" cy="20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5A4B" id="Text Box 94" o:spid="_x0000_s1053" type="#_x0000_t202" style="position:absolute;margin-left:10.05pt;margin-top:2.95pt;width:42pt;height:2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" filled="f" stroked="f">
                      <v:textbox>
                        <w:txbxContent>
                          <w:p w14:paraId="11D656AA" w14:textId="77777777" w:rsidR="002618ED" w:rsidRDefault="002618ED" w:rsidP="001703CC">
                            <w:pPr>
                              <w:rPr>
                                <w:rFonts w:ascii="Arial" w:hAnsi="Arial" w:cs="Arial"/>
                                <w:sz w:val="24"/>
                              </w:rPr>
                            </w:pPr>
                            <w:r>
                              <w:rPr>
                                <w:rFonts w:ascii="Arial" w:hAnsi="Arial" w:cs="Arial"/>
                                <w:sz w:val="24"/>
                              </w:rPr>
                              <w:t>Date</w:t>
                            </w:r>
                          </w:p>
                          <w:p w14:paraId="66C7646A" w14:textId="77777777" w:rsidR="002618ED" w:rsidRDefault="002618ED" w:rsidP="001703CC">
                            <w:pPr>
                              <w:rPr>
                                <w:rFonts w:ascii="Arial" w:hAnsi="Arial" w:cs="Arial"/>
                                <w:sz w:val="24"/>
                              </w:rPr>
                            </w:pPr>
                          </w:p>
                          <w:p w14:paraId="0A641A3E" w14:textId="77777777" w:rsidR="002618ED" w:rsidRDefault="002618ED" w:rsidP="001703CC">
                            <w:r>
                              <w:rPr>
                                <w:rFonts w:ascii="Arial" w:hAnsi="Arial" w:cs="Arial"/>
                                <w:noProof/>
                                <w:sz w:val="24"/>
                                <w:lang w:val="en-CA" w:eastAsia="en-CA"/>
                              </w:rPr>
                              <w:drawing>
                                <wp:inline distT="0" distB="0" distL="0" distR="0" wp14:anchorId="32B911D1" wp14:editId="00ED553F">
                                  <wp:extent cx="352425" cy="20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r>
          </w:p>
        </w:tc>
        <w:tc>
          <w:tcPr>
            <w:tcW w:w="1080" w:type="dxa"/>
          </w:tcPr>
          <w:p w14:paraId="7A8037E7" w14:textId="77777777" w:rsidR="001703CC" w:rsidRPr="002556A3" w:rsidRDefault="001703CC" w:rsidP="001703CC">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23ED89D6" w14:textId="77777777" w:rsidR="001703CC" w:rsidRPr="002556A3" w:rsidRDefault="001703CC" w:rsidP="001703CC">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6ACDA664" w14:textId="77777777" w:rsidR="001703CC" w:rsidRPr="002556A3" w:rsidRDefault="0024767E" w:rsidP="001703CC">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65920" behindDoc="0" locked="0" layoutInCell="1" allowOverlap="1" wp14:anchorId="7B2C7694" wp14:editId="73CE188E">
                      <wp:simplePos x="0" y="0"/>
                      <wp:positionH relativeFrom="column">
                        <wp:posOffset>118110</wp:posOffset>
                      </wp:positionH>
                      <wp:positionV relativeFrom="paragraph">
                        <wp:posOffset>36195</wp:posOffset>
                      </wp:positionV>
                      <wp:extent cx="533400" cy="30035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CB152" w14:textId="77777777" w:rsidR="002618ED" w:rsidRDefault="002618ED" w:rsidP="001703CC">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C7694" id="Text Box 95" o:spid="_x0000_s1054" type="#_x0000_t202" style="position:absolute;margin-left:9.3pt;margin-top:2.85pt;width:42pt;height:2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" filled="f" stroked="f">
                      <v:textbox>
                        <w:txbxContent>
                          <w:p w14:paraId="2A2CB152" w14:textId="77777777" w:rsidR="002618ED" w:rsidRDefault="002618ED" w:rsidP="001703CC">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r>
          </w:p>
        </w:tc>
        <w:tc>
          <w:tcPr>
            <w:tcW w:w="1170" w:type="dxa"/>
          </w:tcPr>
          <w:p w14:paraId="6E752763" w14:textId="77777777" w:rsidR="001703CC" w:rsidRPr="002556A3" w:rsidRDefault="001703CC" w:rsidP="001703CC">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1F74F1E2" w14:textId="77777777" w:rsidR="001703CC" w:rsidRPr="002556A3" w:rsidRDefault="001703CC" w:rsidP="001703CC">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64703AC0" w14:textId="77777777" w:rsidR="001703CC" w:rsidRPr="002556A3" w:rsidRDefault="0024767E" w:rsidP="001703CC">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66944" behindDoc="0" locked="0" layoutInCell="1" allowOverlap="1" wp14:anchorId="4490E51D" wp14:editId="05B2682C">
                      <wp:simplePos x="0" y="0"/>
                      <wp:positionH relativeFrom="column">
                        <wp:posOffset>49530</wp:posOffset>
                      </wp:positionH>
                      <wp:positionV relativeFrom="paragraph">
                        <wp:posOffset>36195</wp:posOffset>
                      </wp:positionV>
                      <wp:extent cx="533400" cy="30035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8310" w14:textId="77777777" w:rsidR="002618ED" w:rsidRDefault="002618ED" w:rsidP="001703CC">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E51D" id="Text Box 96" o:spid="_x0000_s1055" type="#_x0000_t202" style="position:absolute;margin-left:3.9pt;margin-top:2.85pt;width:42pt;height:2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" filled="f" stroked="f">
                      <v:textbox>
                        <w:txbxContent>
                          <w:p w14:paraId="59288310" w14:textId="77777777" w:rsidR="002618ED" w:rsidRDefault="002618ED" w:rsidP="001703CC">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t>Date</w:t>
            </w:r>
          </w:p>
        </w:tc>
        <w:tc>
          <w:tcPr>
            <w:tcW w:w="1200" w:type="dxa"/>
          </w:tcPr>
          <w:p w14:paraId="408AB4D0" w14:textId="77777777" w:rsidR="001703CC" w:rsidRPr="002556A3" w:rsidRDefault="001703CC" w:rsidP="001703CC">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244759F8" w14:textId="77777777" w:rsidR="001703CC" w:rsidRPr="002556A3" w:rsidRDefault="001703CC" w:rsidP="001703CC">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1703CC" w:rsidRPr="002556A3" w14:paraId="436D7EB3" w14:textId="77777777" w:rsidTr="001703CC">
        <w:trPr>
          <w:cantSplit/>
        </w:trPr>
        <w:tc>
          <w:tcPr>
            <w:tcW w:w="3327" w:type="dxa"/>
            <w:vMerge/>
            <w:shd w:val="pct20" w:color="auto" w:fill="auto"/>
          </w:tcPr>
          <w:p w14:paraId="74E72444" w14:textId="77777777" w:rsidR="001703CC" w:rsidRPr="002556A3" w:rsidRDefault="001703CC"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26738D7" w14:textId="77777777" w:rsidR="001703CC" w:rsidRPr="002556A3" w:rsidRDefault="001703CC" w:rsidP="001703CC">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2CFC7EED" w14:textId="77777777" w:rsidR="001703CC" w:rsidRPr="002556A3" w:rsidRDefault="001703CC"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6D9E165F" w14:textId="77777777" w:rsidR="001703CC" w:rsidRPr="002556A3" w:rsidRDefault="001703CC"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64CD3744" w14:textId="77777777" w:rsidR="001703CC" w:rsidRPr="002556A3" w:rsidRDefault="001703CC" w:rsidP="001703CC">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2FCE162D" w14:textId="77777777" w:rsidR="001703CC" w:rsidRPr="002556A3" w:rsidRDefault="001703CC" w:rsidP="001703CC">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10359A76" w14:textId="77777777" w:rsidR="001703CC" w:rsidRPr="002556A3" w:rsidRDefault="001703CC"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737359BC" w14:textId="77777777" w:rsidR="001703CC" w:rsidRPr="002556A3" w:rsidRDefault="001703CC"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2B467C55" w14:textId="77777777" w:rsidR="001703CC" w:rsidRPr="002556A3" w:rsidRDefault="001703CC"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A1C863F" w14:textId="77777777" w:rsidR="001703CC" w:rsidRPr="002556A3" w:rsidRDefault="001703CC" w:rsidP="001703CC">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4356EFA9" w14:textId="77777777" w:rsidR="001703CC" w:rsidRPr="002556A3" w:rsidRDefault="001703CC"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7934F8E3" w14:textId="77777777" w:rsidR="001703CC" w:rsidRPr="002556A3" w:rsidRDefault="001703CC"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003D1C26" w14:textId="77777777" w:rsidR="001703CC" w:rsidRPr="002556A3" w:rsidRDefault="001703CC"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69307D9" w14:textId="77777777" w:rsidTr="009A134D">
        <w:trPr>
          <w:cantSplit/>
        </w:trPr>
        <w:tc>
          <w:tcPr>
            <w:tcW w:w="3327" w:type="dxa"/>
            <w:shd w:val="clear" w:color="auto" w:fill="auto"/>
            <w:vAlign w:val="bottom"/>
          </w:tcPr>
          <w:p w14:paraId="574B5BF4" w14:textId="138BAC0A" w:rsidR="00DE6294" w:rsidRPr="00226E4B" w:rsidRDefault="00DE6294" w:rsidP="00DE6294">
            <w:pPr>
              <w:rPr>
                <w:rFonts w:ascii="Calibri" w:hAnsi="Calibri"/>
                <w:color w:val="000000"/>
                <w:sz w:val="20"/>
                <w:szCs w:val="20"/>
              </w:rPr>
            </w:pPr>
            <w:r w:rsidRPr="00F53949">
              <w:rPr>
                <w:rFonts w:ascii="Calibri" w:hAnsi="Calibri"/>
                <w:color w:val="000000"/>
                <w:sz w:val="24"/>
                <w:szCs w:val="24"/>
              </w:rPr>
              <w:t>Personal Protective Equipment – Foot Protection</w:t>
            </w:r>
          </w:p>
        </w:tc>
        <w:tc>
          <w:tcPr>
            <w:tcW w:w="450" w:type="dxa"/>
          </w:tcPr>
          <w:p w14:paraId="011371B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1FD42C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F8B8D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FD7296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5B46F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4BDDAE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82B43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B48911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9F3543C"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6F347B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E12B04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E01CFF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5C31A22" w14:textId="77777777" w:rsidTr="009A134D">
        <w:trPr>
          <w:cantSplit/>
        </w:trPr>
        <w:tc>
          <w:tcPr>
            <w:tcW w:w="3327" w:type="dxa"/>
            <w:shd w:val="clear" w:color="auto" w:fill="auto"/>
            <w:vAlign w:val="bottom"/>
          </w:tcPr>
          <w:p w14:paraId="239EB438" w14:textId="7053C97B" w:rsidR="00DE6294" w:rsidRPr="00226E4B" w:rsidRDefault="00DE6294" w:rsidP="00DE6294">
            <w:pPr>
              <w:rPr>
                <w:rFonts w:ascii="Calibri" w:hAnsi="Calibri"/>
                <w:color w:val="000000"/>
                <w:sz w:val="20"/>
                <w:szCs w:val="20"/>
              </w:rPr>
            </w:pPr>
            <w:r w:rsidRPr="00F53949">
              <w:rPr>
                <w:rFonts w:ascii="Calibri" w:hAnsi="Calibri"/>
                <w:color w:val="000000"/>
                <w:sz w:val="24"/>
                <w:szCs w:val="24"/>
              </w:rPr>
              <w:t>Personal Protective Equipment – Head Protection</w:t>
            </w:r>
          </w:p>
        </w:tc>
        <w:tc>
          <w:tcPr>
            <w:tcW w:w="450" w:type="dxa"/>
          </w:tcPr>
          <w:p w14:paraId="1A7486B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35FC63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43C8E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F7F241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B98DFA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C8B3D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8A8963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697F55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AC661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6D49B5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558AB3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5ADC09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792967B" w14:textId="77777777" w:rsidTr="005A1AA2">
        <w:trPr>
          <w:cantSplit/>
        </w:trPr>
        <w:tc>
          <w:tcPr>
            <w:tcW w:w="3327" w:type="dxa"/>
            <w:shd w:val="clear" w:color="auto" w:fill="auto"/>
            <w:vAlign w:val="bottom"/>
          </w:tcPr>
          <w:p w14:paraId="28CE4EB0" w14:textId="59656952" w:rsidR="00DE6294" w:rsidRPr="00226E4B" w:rsidRDefault="00DE6294" w:rsidP="00DE6294">
            <w:pPr>
              <w:rPr>
                <w:rFonts w:ascii="Calibri" w:hAnsi="Calibri"/>
                <w:color w:val="000000"/>
                <w:sz w:val="20"/>
                <w:szCs w:val="20"/>
              </w:rPr>
            </w:pPr>
            <w:r w:rsidRPr="00F53949">
              <w:rPr>
                <w:rFonts w:ascii="Calibri" w:hAnsi="Calibri"/>
                <w:color w:val="000000"/>
                <w:sz w:val="24"/>
                <w:szCs w:val="24"/>
              </w:rPr>
              <w:t>Personal Protective Equipment – Hearing Protection</w:t>
            </w:r>
          </w:p>
        </w:tc>
        <w:tc>
          <w:tcPr>
            <w:tcW w:w="450" w:type="dxa"/>
          </w:tcPr>
          <w:p w14:paraId="0DAD829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477ADB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508E5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3725EC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5ABB039"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69434B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EB6A77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0447F5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D5FC0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232871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774479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2EADFA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69353F1" w14:textId="77777777" w:rsidTr="005A1AA2">
        <w:trPr>
          <w:cantSplit/>
        </w:trPr>
        <w:tc>
          <w:tcPr>
            <w:tcW w:w="3327" w:type="dxa"/>
            <w:shd w:val="clear" w:color="auto" w:fill="auto"/>
            <w:vAlign w:val="bottom"/>
          </w:tcPr>
          <w:p w14:paraId="41F57157" w14:textId="22864F86" w:rsidR="00DE6294" w:rsidRPr="00226E4B" w:rsidRDefault="00DE6294" w:rsidP="00DE6294">
            <w:pPr>
              <w:rPr>
                <w:rFonts w:ascii="Calibri" w:hAnsi="Calibri"/>
                <w:color w:val="000000"/>
                <w:sz w:val="20"/>
                <w:szCs w:val="20"/>
              </w:rPr>
            </w:pPr>
            <w:r w:rsidRPr="00F53949">
              <w:rPr>
                <w:rFonts w:ascii="Calibri" w:hAnsi="Calibri"/>
                <w:color w:val="000000"/>
                <w:sz w:val="24"/>
                <w:szCs w:val="24"/>
              </w:rPr>
              <w:t>Personal Protective Equipment – High Visibility Vests</w:t>
            </w:r>
          </w:p>
        </w:tc>
        <w:tc>
          <w:tcPr>
            <w:tcW w:w="450" w:type="dxa"/>
          </w:tcPr>
          <w:p w14:paraId="0009FE9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A795EA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30ADB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F8541C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63A5AEC"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BED67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F367F0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8B4FE2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87BFC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CD49D9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3AF80F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EF2E04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C60EB1A" w14:textId="77777777" w:rsidTr="005A1AA2">
        <w:trPr>
          <w:cantSplit/>
        </w:trPr>
        <w:tc>
          <w:tcPr>
            <w:tcW w:w="3327" w:type="dxa"/>
            <w:shd w:val="clear" w:color="auto" w:fill="auto"/>
            <w:vAlign w:val="bottom"/>
          </w:tcPr>
          <w:p w14:paraId="15F3DD37" w14:textId="15A58E44" w:rsidR="00DE6294" w:rsidRPr="00226E4B" w:rsidRDefault="00DE6294" w:rsidP="00DE6294">
            <w:pPr>
              <w:rPr>
                <w:rFonts w:ascii="Calibri" w:hAnsi="Calibri"/>
                <w:color w:val="000000"/>
                <w:sz w:val="20"/>
                <w:szCs w:val="20"/>
              </w:rPr>
            </w:pPr>
            <w:r w:rsidRPr="00F53949">
              <w:rPr>
                <w:rFonts w:ascii="Calibri" w:hAnsi="Calibri"/>
                <w:color w:val="000000"/>
                <w:sz w:val="24"/>
                <w:szCs w:val="24"/>
              </w:rPr>
              <w:t>Personal Protective Equipment – Protective Clothing</w:t>
            </w:r>
          </w:p>
        </w:tc>
        <w:tc>
          <w:tcPr>
            <w:tcW w:w="450" w:type="dxa"/>
          </w:tcPr>
          <w:p w14:paraId="477A54E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B181E8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757D72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FE55F76"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8C1479"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FA414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8A7C43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71E85D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9021EA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15E4BA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9880EF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3B4064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CDEA2D6" w14:textId="77777777" w:rsidTr="005A1AA2">
        <w:trPr>
          <w:cantSplit/>
        </w:trPr>
        <w:tc>
          <w:tcPr>
            <w:tcW w:w="3327" w:type="dxa"/>
            <w:shd w:val="clear" w:color="auto" w:fill="auto"/>
            <w:vAlign w:val="bottom"/>
          </w:tcPr>
          <w:p w14:paraId="10E14819" w14:textId="0B4F7E3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Personal Protective Equipment – Respiratory Protection</w:t>
            </w:r>
          </w:p>
        </w:tc>
        <w:tc>
          <w:tcPr>
            <w:tcW w:w="450" w:type="dxa"/>
          </w:tcPr>
          <w:p w14:paraId="2D9792B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AE35F3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C80BA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873131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1B0B0C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27A7E1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43E9E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8705F6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A0936F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E8E27D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E9C922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7A054B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29172A5" w14:textId="77777777" w:rsidTr="005A1AA2">
        <w:trPr>
          <w:cantSplit/>
        </w:trPr>
        <w:tc>
          <w:tcPr>
            <w:tcW w:w="3327" w:type="dxa"/>
            <w:shd w:val="clear" w:color="auto" w:fill="auto"/>
            <w:vAlign w:val="bottom"/>
          </w:tcPr>
          <w:p w14:paraId="5AA268E7" w14:textId="03AA416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Prepare Tire Rim for Mounting</w:t>
            </w:r>
          </w:p>
        </w:tc>
        <w:tc>
          <w:tcPr>
            <w:tcW w:w="450" w:type="dxa"/>
          </w:tcPr>
          <w:p w14:paraId="239F3FE9"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F6386E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83AA9F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D97AAC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8018D1"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44F96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821628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3CCA03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2C38E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78FA96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D62595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10B1E2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92B849C" w14:textId="77777777" w:rsidTr="00EB0B1E">
        <w:trPr>
          <w:cantSplit/>
        </w:trPr>
        <w:tc>
          <w:tcPr>
            <w:tcW w:w="3327" w:type="dxa"/>
            <w:shd w:val="clear" w:color="auto" w:fill="auto"/>
            <w:vAlign w:val="bottom"/>
          </w:tcPr>
          <w:p w14:paraId="00E81D08" w14:textId="359BC716"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Pressure Testing a Water Line</w:t>
            </w:r>
          </w:p>
        </w:tc>
        <w:tc>
          <w:tcPr>
            <w:tcW w:w="450" w:type="dxa"/>
          </w:tcPr>
          <w:p w14:paraId="63AE5D66"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341F35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20208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F8C9410"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190C6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FE403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F21B3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50A6DB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20A8F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BFE627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913860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D09B9D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2EEC1AD" w14:textId="77777777" w:rsidTr="00EB0B1E">
        <w:trPr>
          <w:cantSplit/>
        </w:trPr>
        <w:tc>
          <w:tcPr>
            <w:tcW w:w="3327" w:type="dxa"/>
            <w:shd w:val="clear" w:color="auto" w:fill="auto"/>
            <w:vAlign w:val="bottom"/>
          </w:tcPr>
          <w:p w14:paraId="758B3926" w14:textId="34317973"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Propane Heaters</w:t>
            </w:r>
          </w:p>
        </w:tc>
        <w:tc>
          <w:tcPr>
            <w:tcW w:w="450" w:type="dxa"/>
          </w:tcPr>
          <w:p w14:paraId="791C56E5"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F3E853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88F90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DC652E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C67BEE3"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312E92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882D9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E4A470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92FE4E"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C32C35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27D962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6F57DF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125DA5C" w14:textId="77777777" w:rsidTr="00EB0B1E">
        <w:trPr>
          <w:cantSplit/>
        </w:trPr>
        <w:tc>
          <w:tcPr>
            <w:tcW w:w="3327" w:type="dxa"/>
            <w:shd w:val="clear" w:color="auto" w:fill="auto"/>
            <w:vAlign w:val="bottom"/>
          </w:tcPr>
          <w:p w14:paraId="4C88EC3A" w14:textId="690CFE2D"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Proper Installation of Shoring</w:t>
            </w:r>
          </w:p>
        </w:tc>
        <w:tc>
          <w:tcPr>
            <w:tcW w:w="450" w:type="dxa"/>
          </w:tcPr>
          <w:p w14:paraId="3BDB59F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916497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0D4F0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49E39A7"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516A1A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44190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F80CC2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B25C1C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286BE1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6373BF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003603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C90269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8511C6A" w14:textId="77777777" w:rsidTr="00EB0B1E">
        <w:trPr>
          <w:cantSplit/>
        </w:trPr>
        <w:tc>
          <w:tcPr>
            <w:tcW w:w="3327" w:type="dxa"/>
            <w:shd w:val="clear" w:color="auto" w:fill="auto"/>
            <w:vAlign w:val="bottom"/>
          </w:tcPr>
          <w:p w14:paraId="2436AAEE" w14:textId="327FF68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Proper Installation of Trench Box</w:t>
            </w:r>
          </w:p>
        </w:tc>
        <w:tc>
          <w:tcPr>
            <w:tcW w:w="450" w:type="dxa"/>
          </w:tcPr>
          <w:p w14:paraId="60482615"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AE9CCC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660F77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1021A3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B3D012"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422F9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2765C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D79560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2E6C56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A2FDF5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9985ED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57BC56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D1D510B" w14:textId="77777777" w:rsidTr="001703CC">
        <w:trPr>
          <w:cantSplit/>
        </w:trPr>
        <w:tc>
          <w:tcPr>
            <w:tcW w:w="3327" w:type="dxa"/>
            <w:shd w:val="clear" w:color="auto" w:fill="auto"/>
            <w:vAlign w:val="bottom"/>
          </w:tcPr>
          <w:p w14:paraId="5ABC1574" w14:textId="7221DF13"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Pumping Water</w:t>
            </w:r>
          </w:p>
        </w:tc>
        <w:tc>
          <w:tcPr>
            <w:tcW w:w="450" w:type="dxa"/>
          </w:tcPr>
          <w:p w14:paraId="7C8FE239"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6E691C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74514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75F92B1"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8B9872"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6428E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81F77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BFE758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EEAC56"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E5603E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4DFC82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80D30F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47702EC" w14:textId="77777777" w:rsidTr="001703CC">
        <w:trPr>
          <w:cantSplit/>
        </w:trPr>
        <w:tc>
          <w:tcPr>
            <w:tcW w:w="3327" w:type="dxa"/>
            <w:shd w:val="clear" w:color="auto" w:fill="auto"/>
            <w:vAlign w:val="bottom"/>
          </w:tcPr>
          <w:p w14:paraId="18BB0BDC" w14:textId="1877DF08"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Reciprocating Saw Operation</w:t>
            </w:r>
          </w:p>
        </w:tc>
        <w:tc>
          <w:tcPr>
            <w:tcW w:w="450" w:type="dxa"/>
          </w:tcPr>
          <w:p w14:paraId="5AC2A9F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8FE9D8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AED299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7625E7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CE49A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EB75E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3165B8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BC34B7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E33489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0745DF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B466F1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82026A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BC02540" w14:textId="77777777" w:rsidTr="00360850">
        <w:trPr>
          <w:cantSplit/>
          <w:trHeight w:val="583"/>
        </w:trPr>
        <w:tc>
          <w:tcPr>
            <w:tcW w:w="3327" w:type="dxa"/>
            <w:shd w:val="clear" w:color="auto" w:fill="auto"/>
            <w:vAlign w:val="bottom"/>
          </w:tcPr>
          <w:p w14:paraId="24B7EB0E" w14:textId="5BA6DBA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Removal of Old Glass</w:t>
            </w:r>
          </w:p>
        </w:tc>
        <w:tc>
          <w:tcPr>
            <w:tcW w:w="450" w:type="dxa"/>
          </w:tcPr>
          <w:p w14:paraId="3EC1515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959C3C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3B989D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FE97B9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37D13C"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62C22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BF972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B16A17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3D141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838A99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0CF142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344A6C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365844D" w14:textId="77777777" w:rsidTr="001703CC">
        <w:trPr>
          <w:cantSplit/>
        </w:trPr>
        <w:tc>
          <w:tcPr>
            <w:tcW w:w="3327" w:type="dxa"/>
            <w:shd w:val="clear" w:color="auto" w:fill="auto"/>
            <w:vAlign w:val="bottom"/>
          </w:tcPr>
          <w:p w14:paraId="6561B7C1" w14:textId="2B460A9C"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Removal of Old Windows</w:t>
            </w:r>
          </w:p>
        </w:tc>
        <w:tc>
          <w:tcPr>
            <w:tcW w:w="450" w:type="dxa"/>
          </w:tcPr>
          <w:p w14:paraId="70D3471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45B57B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409B7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C99D11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F65E1A"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D84FEF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36E6D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F4258A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51339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9346DF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B6A5A5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A199B3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926B84A" w14:textId="77777777" w:rsidTr="001703CC">
        <w:trPr>
          <w:cantSplit/>
        </w:trPr>
        <w:tc>
          <w:tcPr>
            <w:tcW w:w="3327" w:type="dxa"/>
            <w:shd w:val="clear" w:color="auto" w:fill="auto"/>
            <w:vAlign w:val="bottom"/>
          </w:tcPr>
          <w:p w14:paraId="68912B3A" w14:textId="3911D432"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Remove Tire from Rim </w:t>
            </w:r>
          </w:p>
        </w:tc>
        <w:tc>
          <w:tcPr>
            <w:tcW w:w="450" w:type="dxa"/>
          </w:tcPr>
          <w:p w14:paraId="2434452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44EF23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B00A0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37D1EF5"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197F3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732FFB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A89881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936CE6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699C69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463B7D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091778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7A3FCD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1064829" w14:textId="77777777" w:rsidTr="001703CC">
        <w:trPr>
          <w:cantSplit/>
        </w:trPr>
        <w:tc>
          <w:tcPr>
            <w:tcW w:w="3327" w:type="dxa"/>
            <w:shd w:val="clear" w:color="auto" w:fill="auto"/>
            <w:vAlign w:val="bottom"/>
          </w:tcPr>
          <w:p w14:paraId="5D3303C0" w14:textId="04975523"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Repairing Equipment</w:t>
            </w:r>
          </w:p>
        </w:tc>
        <w:tc>
          <w:tcPr>
            <w:tcW w:w="450" w:type="dxa"/>
          </w:tcPr>
          <w:p w14:paraId="0923C3B5"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C1799E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77C74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E259809"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465AA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0F7F4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69351E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CBA469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133CF40"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BA2986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7BD6C3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8ECD72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44E0D6E7" w14:textId="22D11102" w:rsidR="001703CC" w:rsidRPr="003D57AC" w:rsidRDefault="005D6DE2" w:rsidP="00F53949">
      <w:pPr>
        <w:pStyle w:val="Heading1"/>
        <w:spacing w:after="0"/>
        <w:ind w:left="-720" w:right="-720"/>
        <w:jc w:val="center"/>
        <w:rPr>
          <w:rStyle w:val="Strong"/>
          <w:rFonts w:cstheme="minorHAnsi"/>
        </w:rPr>
      </w:pPr>
      <w:r>
        <w:rPr>
          <w:rStyle w:val="Strong"/>
          <w:rFonts w:cstheme="minorHAnsi"/>
        </w:rPr>
        <w:lastRenderedPageBreak/>
        <w:t>COMMUNITY COUNCIL</w:t>
      </w:r>
      <w:r w:rsidR="001703CC" w:rsidRPr="003D57AC">
        <w:rPr>
          <w:rStyle w:val="Strong"/>
          <w:rFonts w:cstheme="minorHAnsi"/>
        </w:rPr>
        <w:t xml:space="preserve"> </w:t>
      </w:r>
    </w:p>
    <w:p w14:paraId="00A13EE7" w14:textId="4438AD9A" w:rsidR="001703CC" w:rsidRPr="003D57AC" w:rsidRDefault="001703CC" w:rsidP="00F53949">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1703CC" w:rsidRPr="002556A3" w14:paraId="0AC25D78" w14:textId="77777777" w:rsidTr="001703CC">
        <w:tc>
          <w:tcPr>
            <w:tcW w:w="3327" w:type="dxa"/>
          </w:tcPr>
          <w:p w14:paraId="44F6D55F" w14:textId="45BED44A" w:rsidR="001703CC" w:rsidRPr="002556A3" w:rsidRDefault="00DC617F" w:rsidP="001703CC">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1703CC">
              <w:rPr>
                <w:rFonts w:eastAsia="Times New Roman" w:cstheme="minorHAnsi"/>
                <w:b/>
                <w:bCs/>
                <w:spacing w:val="-3"/>
                <w:sz w:val="24"/>
                <w:szCs w:val="24"/>
              </w:rPr>
              <w:t xml:space="preserve"> Procedures</w:t>
            </w:r>
          </w:p>
        </w:tc>
        <w:tc>
          <w:tcPr>
            <w:tcW w:w="2430" w:type="dxa"/>
            <w:gridSpan w:val="4"/>
          </w:tcPr>
          <w:p w14:paraId="4C6472DB" w14:textId="77777777" w:rsidR="001703CC" w:rsidRPr="002556A3" w:rsidRDefault="001703CC" w:rsidP="001703CC">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44971C97" w14:textId="77777777" w:rsidR="001703CC" w:rsidRPr="002556A3" w:rsidRDefault="001703CC" w:rsidP="001703CC">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7430AF4F" w14:textId="77777777" w:rsidR="001703CC" w:rsidRPr="002556A3" w:rsidRDefault="001703CC" w:rsidP="001703CC">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1703CC" w:rsidRPr="002556A3" w14:paraId="53BD6F58" w14:textId="77777777" w:rsidTr="001703CC">
        <w:trPr>
          <w:cantSplit/>
          <w:trHeight w:hRule="exact" w:val="662"/>
        </w:trPr>
        <w:tc>
          <w:tcPr>
            <w:tcW w:w="3327" w:type="dxa"/>
            <w:vMerge w:val="restart"/>
            <w:shd w:val="pct20" w:color="auto" w:fill="auto"/>
          </w:tcPr>
          <w:p w14:paraId="5D886A22" w14:textId="77777777" w:rsidR="001703CC"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555C7444" w14:textId="77777777" w:rsidR="001703CC" w:rsidRPr="002556A3" w:rsidRDefault="00DC617F"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56E52D58" w14:textId="77777777" w:rsidR="001703CC" w:rsidRPr="002556A3" w:rsidRDefault="0024767E" w:rsidP="001703CC">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73088" behindDoc="0" locked="0" layoutInCell="1" allowOverlap="1" wp14:anchorId="32282F5C" wp14:editId="4AADB6DC">
                      <wp:simplePos x="0" y="0"/>
                      <wp:positionH relativeFrom="column">
                        <wp:posOffset>127635</wp:posOffset>
                      </wp:positionH>
                      <wp:positionV relativeFrom="paragraph">
                        <wp:posOffset>37465</wp:posOffset>
                      </wp:positionV>
                      <wp:extent cx="533400" cy="30035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73D2" w14:textId="77777777" w:rsidR="002618ED" w:rsidRDefault="002618ED" w:rsidP="001703CC">
                                  <w:pPr>
                                    <w:rPr>
                                      <w:rFonts w:ascii="Arial" w:hAnsi="Arial" w:cs="Arial"/>
                                      <w:sz w:val="24"/>
                                    </w:rPr>
                                  </w:pPr>
                                  <w:r>
                                    <w:rPr>
                                      <w:rFonts w:ascii="Arial" w:hAnsi="Arial" w:cs="Arial"/>
                                      <w:sz w:val="24"/>
                                    </w:rPr>
                                    <w:t>Date</w:t>
                                  </w:r>
                                </w:p>
                                <w:p w14:paraId="1AACFF0E" w14:textId="77777777" w:rsidR="002618ED" w:rsidRDefault="002618ED" w:rsidP="001703CC">
                                  <w:pPr>
                                    <w:rPr>
                                      <w:rFonts w:ascii="Arial" w:hAnsi="Arial" w:cs="Arial"/>
                                      <w:sz w:val="24"/>
                                    </w:rPr>
                                  </w:pPr>
                                </w:p>
                                <w:p w14:paraId="79C185AA" w14:textId="77777777" w:rsidR="002618ED" w:rsidRDefault="002618ED" w:rsidP="001703CC">
                                  <w:r>
                                    <w:rPr>
                                      <w:rFonts w:ascii="Arial" w:hAnsi="Arial" w:cs="Arial"/>
                                      <w:noProof/>
                                      <w:sz w:val="24"/>
                                      <w:lang w:val="en-CA" w:eastAsia="en-CA"/>
                                    </w:rPr>
                                    <w:drawing>
                                      <wp:inline distT="0" distB="0" distL="0" distR="0" wp14:anchorId="06B26967" wp14:editId="05825486">
                                        <wp:extent cx="352425" cy="2000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2F5C" id="Text Box 102" o:spid="_x0000_s1056" type="#_x0000_t202" style="position:absolute;margin-left:10.05pt;margin-top:2.95pt;width:42pt;height:2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" filled="f" stroked="f">
                      <v:textbox>
                        <w:txbxContent>
                          <w:p w14:paraId="190973D2" w14:textId="77777777" w:rsidR="002618ED" w:rsidRDefault="002618ED" w:rsidP="001703CC">
                            <w:pPr>
                              <w:rPr>
                                <w:rFonts w:ascii="Arial" w:hAnsi="Arial" w:cs="Arial"/>
                                <w:sz w:val="24"/>
                              </w:rPr>
                            </w:pPr>
                            <w:r>
                              <w:rPr>
                                <w:rFonts w:ascii="Arial" w:hAnsi="Arial" w:cs="Arial"/>
                                <w:sz w:val="24"/>
                              </w:rPr>
                              <w:t>Date</w:t>
                            </w:r>
                          </w:p>
                          <w:p w14:paraId="1AACFF0E" w14:textId="77777777" w:rsidR="002618ED" w:rsidRDefault="002618ED" w:rsidP="001703CC">
                            <w:pPr>
                              <w:rPr>
                                <w:rFonts w:ascii="Arial" w:hAnsi="Arial" w:cs="Arial"/>
                                <w:sz w:val="24"/>
                              </w:rPr>
                            </w:pPr>
                          </w:p>
                          <w:p w14:paraId="79C185AA" w14:textId="77777777" w:rsidR="002618ED" w:rsidRDefault="002618ED" w:rsidP="001703CC">
                            <w:r>
                              <w:rPr>
                                <w:rFonts w:ascii="Arial" w:hAnsi="Arial" w:cs="Arial"/>
                                <w:noProof/>
                                <w:sz w:val="24"/>
                                <w:lang w:val="en-CA" w:eastAsia="en-CA"/>
                              </w:rPr>
                              <w:drawing>
                                <wp:inline distT="0" distB="0" distL="0" distR="0" wp14:anchorId="06B26967" wp14:editId="05825486">
                                  <wp:extent cx="352425" cy="2000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r>
          </w:p>
        </w:tc>
        <w:tc>
          <w:tcPr>
            <w:tcW w:w="1080" w:type="dxa"/>
          </w:tcPr>
          <w:p w14:paraId="31095E3D" w14:textId="77777777" w:rsidR="001703CC" w:rsidRPr="002556A3" w:rsidRDefault="001703CC" w:rsidP="001703CC">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4F7118C2" w14:textId="77777777" w:rsidR="001703CC" w:rsidRPr="002556A3" w:rsidRDefault="001703CC" w:rsidP="001703CC">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40CFB912" w14:textId="77777777" w:rsidR="001703CC" w:rsidRPr="002556A3" w:rsidRDefault="0024767E" w:rsidP="001703CC">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75136" behindDoc="0" locked="0" layoutInCell="1" allowOverlap="1" wp14:anchorId="054CF8FB" wp14:editId="74F86D9A">
                      <wp:simplePos x="0" y="0"/>
                      <wp:positionH relativeFrom="column">
                        <wp:posOffset>118110</wp:posOffset>
                      </wp:positionH>
                      <wp:positionV relativeFrom="paragraph">
                        <wp:posOffset>36195</wp:posOffset>
                      </wp:positionV>
                      <wp:extent cx="533400" cy="30035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7AC1" w14:textId="77777777" w:rsidR="002618ED" w:rsidRDefault="002618ED" w:rsidP="001703CC">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F8FB" id="Text Box 103" o:spid="_x0000_s1057" type="#_x0000_t202" style="position:absolute;margin-left:9.3pt;margin-top:2.85pt;width:42pt;height:2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" filled="f" stroked="f">
                      <v:textbox>
                        <w:txbxContent>
                          <w:p w14:paraId="5DA67AC1" w14:textId="77777777" w:rsidR="002618ED" w:rsidRDefault="002618ED" w:rsidP="001703CC">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r>
          </w:p>
        </w:tc>
        <w:tc>
          <w:tcPr>
            <w:tcW w:w="1170" w:type="dxa"/>
          </w:tcPr>
          <w:p w14:paraId="7BFBC545" w14:textId="77777777" w:rsidR="001703CC" w:rsidRPr="002556A3" w:rsidRDefault="001703CC" w:rsidP="001703CC">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04CBF130" w14:textId="77777777" w:rsidR="001703CC" w:rsidRPr="002556A3" w:rsidRDefault="001703CC" w:rsidP="001703CC">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1EF08180" w14:textId="77777777" w:rsidR="001703CC" w:rsidRPr="002556A3" w:rsidRDefault="0024767E" w:rsidP="001703CC">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76160" behindDoc="0" locked="0" layoutInCell="1" allowOverlap="1" wp14:anchorId="7991A487" wp14:editId="6361CB59">
                      <wp:simplePos x="0" y="0"/>
                      <wp:positionH relativeFrom="column">
                        <wp:posOffset>49530</wp:posOffset>
                      </wp:positionH>
                      <wp:positionV relativeFrom="paragraph">
                        <wp:posOffset>36195</wp:posOffset>
                      </wp:positionV>
                      <wp:extent cx="533400" cy="30035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EB02" w14:textId="77777777" w:rsidR="002618ED" w:rsidRDefault="002618ED" w:rsidP="001703CC">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1A487" id="Text Box 104" o:spid="_x0000_s1058" type="#_x0000_t202" style="position:absolute;margin-left:3.9pt;margin-top:2.85pt;width:42pt;height:2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" filled="f" stroked="f">
                      <v:textbox>
                        <w:txbxContent>
                          <w:p w14:paraId="26C1EB02" w14:textId="77777777" w:rsidR="002618ED" w:rsidRDefault="002618ED" w:rsidP="001703CC">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1703CC"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1703CC" w:rsidRPr="002556A3">
              <w:rPr>
                <w:rFonts w:eastAsia="Times New Roman" w:cstheme="minorHAnsi"/>
                <w:b/>
                <w:bCs/>
                <w:spacing w:val="-3"/>
                <w:sz w:val="24"/>
                <w:szCs w:val="24"/>
              </w:rPr>
              <w:tab/>
              <w:t>Date</w:t>
            </w:r>
          </w:p>
        </w:tc>
        <w:tc>
          <w:tcPr>
            <w:tcW w:w="1200" w:type="dxa"/>
          </w:tcPr>
          <w:p w14:paraId="0BA4D4C9" w14:textId="77777777" w:rsidR="001703CC" w:rsidRPr="002556A3" w:rsidRDefault="001703CC" w:rsidP="001703CC">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4D83C8DC" w14:textId="77777777" w:rsidR="001703CC" w:rsidRPr="002556A3" w:rsidRDefault="001703CC" w:rsidP="001703CC">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1703CC" w:rsidRPr="002556A3" w14:paraId="7566CCB2" w14:textId="77777777" w:rsidTr="001703CC">
        <w:trPr>
          <w:cantSplit/>
        </w:trPr>
        <w:tc>
          <w:tcPr>
            <w:tcW w:w="3327" w:type="dxa"/>
            <w:vMerge/>
            <w:shd w:val="pct20" w:color="auto" w:fill="auto"/>
          </w:tcPr>
          <w:p w14:paraId="2565717D" w14:textId="77777777" w:rsidR="001703CC" w:rsidRPr="002556A3" w:rsidRDefault="001703CC"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3FBF9F2D" w14:textId="77777777" w:rsidR="001703CC" w:rsidRPr="002556A3" w:rsidRDefault="001703CC" w:rsidP="001703CC">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354A683A" w14:textId="77777777" w:rsidR="001703CC" w:rsidRPr="002556A3" w:rsidRDefault="001703CC"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028D3B9C" w14:textId="77777777" w:rsidR="001703CC" w:rsidRPr="002556A3" w:rsidRDefault="001703CC" w:rsidP="001703CC">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7F348E88" w14:textId="77777777" w:rsidR="001703CC" w:rsidRPr="002556A3" w:rsidRDefault="001703CC" w:rsidP="001703CC">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1E4D06D3" w14:textId="77777777" w:rsidR="001703CC" w:rsidRPr="002556A3" w:rsidRDefault="001703CC" w:rsidP="001703CC">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0C0B8A2C" w14:textId="77777777" w:rsidR="001703CC" w:rsidRPr="002556A3" w:rsidRDefault="001703CC"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31C07255" w14:textId="77777777" w:rsidR="001703CC" w:rsidRPr="002556A3" w:rsidRDefault="001703CC" w:rsidP="001703CC">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3EEEF122" w14:textId="77777777" w:rsidR="001703CC" w:rsidRPr="002556A3" w:rsidRDefault="001703CC"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FA57F6A" w14:textId="77777777" w:rsidR="001703CC" w:rsidRPr="002556A3" w:rsidRDefault="001703CC" w:rsidP="001703CC">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3B15EC16" w14:textId="77777777" w:rsidR="001703CC" w:rsidRPr="002556A3" w:rsidRDefault="001703CC"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530ED518" w14:textId="77777777" w:rsidR="001703CC" w:rsidRPr="002556A3" w:rsidRDefault="001703CC" w:rsidP="001703CC">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7B11D008" w14:textId="77777777" w:rsidR="001703CC" w:rsidRPr="002556A3" w:rsidRDefault="001703CC" w:rsidP="001703CC">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AC23B8F" w14:textId="77777777" w:rsidTr="001703CC">
        <w:trPr>
          <w:cantSplit/>
        </w:trPr>
        <w:tc>
          <w:tcPr>
            <w:tcW w:w="3327" w:type="dxa"/>
            <w:shd w:val="clear" w:color="auto" w:fill="auto"/>
            <w:vAlign w:val="bottom"/>
          </w:tcPr>
          <w:p w14:paraId="466F6ABF" w14:textId="64C11787" w:rsidR="00DE6294" w:rsidRPr="00226E4B" w:rsidRDefault="00DE6294" w:rsidP="00DE6294">
            <w:pPr>
              <w:rPr>
                <w:rFonts w:ascii="Calibri" w:hAnsi="Calibri"/>
                <w:color w:val="000000"/>
                <w:sz w:val="20"/>
                <w:szCs w:val="20"/>
              </w:rPr>
            </w:pPr>
            <w:r w:rsidRPr="00F53949">
              <w:rPr>
                <w:rFonts w:ascii="Calibri" w:hAnsi="Calibri"/>
                <w:color w:val="000000"/>
                <w:sz w:val="24"/>
                <w:szCs w:val="24"/>
              </w:rPr>
              <w:t>Repairs and Servicing</w:t>
            </w:r>
          </w:p>
        </w:tc>
        <w:tc>
          <w:tcPr>
            <w:tcW w:w="450" w:type="dxa"/>
          </w:tcPr>
          <w:p w14:paraId="3B5F0857"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7CFBB1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4A024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D46473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26F8A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1CDE5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8A0BF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EF8E4B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D6ACA8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4E8373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B9A3BC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6F4072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5331B3F" w14:textId="77777777" w:rsidTr="001703CC">
        <w:trPr>
          <w:cantSplit/>
        </w:trPr>
        <w:tc>
          <w:tcPr>
            <w:tcW w:w="3327" w:type="dxa"/>
            <w:shd w:val="clear" w:color="auto" w:fill="auto"/>
            <w:vAlign w:val="bottom"/>
          </w:tcPr>
          <w:p w14:paraId="152CF2B1" w14:textId="5EB08A2E" w:rsidR="00DE6294" w:rsidRPr="00226E4B" w:rsidRDefault="00DE6294" w:rsidP="00DE6294">
            <w:pPr>
              <w:rPr>
                <w:rFonts w:ascii="Calibri" w:hAnsi="Calibri"/>
                <w:color w:val="000000"/>
                <w:sz w:val="20"/>
                <w:szCs w:val="20"/>
              </w:rPr>
            </w:pPr>
            <w:r w:rsidRPr="00F53949">
              <w:rPr>
                <w:rFonts w:ascii="Calibri" w:hAnsi="Calibri"/>
                <w:color w:val="000000"/>
                <w:sz w:val="24"/>
                <w:szCs w:val="24"/>
              </w:rPr>
              <w:t>Riding Mower Operation</w:t>
            </w:r>
          </w:p>
        </w:tc>
        <w:tc>
          <w:tcPr>
            <w:tcW w:w="450" w:type="dxa"/>
          </w:tcPr>
          <w:p w14:paraId="78673395"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A32DFA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BBD61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D12612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2581E9"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AF5ADB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156EA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7424F6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5ED541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CBF2A2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CC0FE6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2ED506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CF2CDCB" w14:textId="77777777" w:rsidTr="001703CC">
        <w:trPr>
          <w:cantSplit/>
        </w:trPr>
        <w:tc>
          <w:tcPr>
            <w:tcW w:w="3327" w:type="dxa"/>
            <w:shd w:val="clear" w:color="auto" w:fill="auto"/>
            <w:vAlign w:val="bottom"/>
          </w:tcPr>
          <w:p w14:paraId="54A91BD3" w14:textId="35B1F562" w:rsidR="00DE6294" w:rsidRPr="00226E4B" w:rsidRDefault="00DE6294" w:rsidP="00DE6294">
            <w:pPr>
              <w:rPr>
                <w:rFonts w:ascii="Calibri" w:hAnsi="Calibri"/>
                <w:color w:val="000000"/>
                <w:sz w:val="20"/>
                <w:szCs w:val="20"/>
              </w:rPr>
            </w:pPr>
            <w:r w:rsidRPr="00F53949">
              <w:rPr>
                <w:rFonts w:ascii="Calibri" w:hAnsi="Calibri"/>
                <w:color w:val="000000"/>
                <w:sz w:val="24"/>
                <w:szCs w:val="24"/>
              </w:rPr>
              <w:t>Roadside Mowing/Brush Removal</w:t>
            </w:r>
          </w:p>
        </w:tc>
        <w:tc>
          <w:tcPr>
            <w:tcW w:w="450" w:type="dxa"/>
          </w:tcPr>
          <w:p w14:paraId="769D429E"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A11A6D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3AD1F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59693C1"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AF197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470FFE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17710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458076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2045BF"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1206FA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46732A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60F1DB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CB94D53" w14:textId="77777777" w:rsidTr="000619CC">
        <w:trPr>
          <w:cantSplit/>
        </w:trPr>
        <w:tc>
          <w:tcPr>
            <w:tcW w:w="3327" w:type="dxa"/>
            <w:vAlign w:val="bottom"/>
          </w:tcPr>
          <w:p w14:paraId="59CDAAF4" w14:textId="071F6EF2" w:rsidR="00DE6294" w:rsidRPr="00226E4B" w:rsidRDefault="00DE6294" w:rsidP="00DE6294">
            <w:pPr>
              <w:rPr>
                <w:rFonts w:ascii="Calibri" w:hAnsi="Calibri"/>
                <w:color w:val="000000"/>
                <w:sz w:val="20"/>
                <w:szCs w:val="20"/>
              </w:rPr>
            </w:pPr>
            <w:r w:rsidRPr="00F53949">
              <w:rPr>
                <w:rFonts w:ascii="Calibri" w:hAnsi="Calibri"/>
                <w:color w:val="000000"/>
                <w:sz w:val="24"/>
                <w:szCs w:val="24"/>
              </w:rPr>
              <w:t>Roto Tiller Use</w:t>
            </w:r>
          </w:p>
        </w:tc>
        <w:tc>
          <w:tcPr>
            <w:tcW w:w="450" w:type="dxa"/>
          </w:tcPr>
          <w:p w14:paraId="4224340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1ED8F4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9F0F6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E1ED67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172B6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E854B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071C4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2D52FF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79E75A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513FD1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AE1B74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040B05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F44C0B1" w14:textId="77777777" w:rsidTr="000619CC">
        <w:trPr>
          <w:cantSplit/>
        </w:trPr>
        <w:tc>
          <w:tcPr>
            <w:tcW w:w="3327" w:type="dxa"/>
            <w:vAlign w:val="bottom"/>
          </w:tcPr>
          <w:p w14:paraId="587383D6" w14:textId="5BEFF22F" w:rsidR="00DE6294" w:rsidRPr="00226E4B" w:rsidRDefault="00DE6294" w:rsidP="00DE6294">
            <w:pPr>
              <w:rPr>
                <w:rFonts w:ascii="Calibri" w:hAnsi="Calibri"/>
                <w:color w:val="000000"/>
                <w:sz w:val="20"/>
                <w:szCs w:val="20"/>
              </w:rPr>
            </w:pPr>
            <w:r w:rsidRPr="00F53949">
              <w:rPr>
                <w:rFonts w:ascii="Calibri" w:hAnsi="Calibri"/>
                <w:color w:val="000000"/>
                <w:sz w:val="24"/>
                <w:szCs w:val="24"/>
              </w:rPr>
              <w:t xml:space="preserve">Router/Trimmer Operation </w:t>
            </w:r>
          </w:p>
        </w:tc>
        <w:tc>
          <w:tcPr>
            <w:tcW w:w="450" w:type="dxa"/>
          </w:tcPr>
          <w:p w14:paraId="62958CF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E4EEDD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0693A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85BBCB1"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62CDA1"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77991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E38EE1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912769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45C6C5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8B4947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2AFF9F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4161C3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4B4CB14" w14:textId="77777777" w:rsidTr="000619CC">
        <w:trPr>
          <w:cantSplit/>
        </w:trPr>
        <w:tc>
          <w:tcPr>
            <w:tcW w:w="3327" w:type="dxa"/>
            <w:vAlign w:val="bottom"/>
          </w:tcPr>
          <w:p w14:paraId="29B932CF" w14:textId="1F2ADEBA" w:rsidR="00DE6294" w:rsidRPr="00226E4B" w:rsidRDefault="00DE6294" w:rsidP="00DE6294">
            <w:pPr>
              <w:rPr>
                <w:rFonts w:ascii="Calibri" w:hAnsi="Calibri"/>
                <w:color w:val="000000"/>
                <w:sz w:val="20"/>
                <w:szCs w:val="20"/>
              </w:rPr>
            </w:pPr>
            <w:r w:rsidRPr="00F53949">
              <w:rPr>
                <w:rFonts w:ascii="Calibri" w:hAnsi="Calibri"/>
                <w:color w:val="000000"/>
                <w:sz w:val="24"/>
                <w:szCs w:val="24"/>
              </w:rPr>
              <w:t>Safeguards</w:t>
            </w:r>
          </w:p>
        </w:tc>
        <w:tc>
          <w:tcPr>
            <w:tcW w:w="450" w:type="dxa"/>
          </w:tcPr>
          <w:p w14:paraId="40DEF60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4908E2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AA6FC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D8FA1B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A3C347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2B56F2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77092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2A72E6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AB30D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C7CC0E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9023FB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653B78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CBCD7EB" w14:textId="77777777" w:rsidTr="000619CC">
        <w:trPr>
          <w:cantSplit/>
        </w:trPr>
        <w:tc>
          <w:tcPr>
            <w:tcW w:w="3327" w:type="dxa"/>
            <w:vAlign w:val="bottom"/>
          </w:tcPr>
          <w:p w14:paraId="35DCA15C" w14:textId="4AAF3D64" w:rsidR="00DE6294" w:rsidRPr="00226E4B" w:rsidRDefault="00DE6294" w:rsidP="00DE6294">
            <w:pPr>
              <w:rPr>
                <w:rFonts w:ascii="Calibri" w:hAnsi="Calibri"/>
                <w:color w:val="000000"/>
                <w:sz w:val="20"/>
                <w:szCs w:val="20"/>
              </w:rPr>
            </w:pPr>
            <w:r w:rsidRPr="00F53949">
              <w:rPr>
                <w:rFonts w:ascii="Calibri" w:hAnsi="Calibri"/>
                <w:color w:val="000000"/>
                <w:sz w:val="24"/>
                <w:szCs w:val="24"/>
              </w:rPr>
              <w:t>Sanding</w:t>
            </w:r>
          </w:p>
        </w:tc>
        <w:tc>
          <w:tcPr>
            <w:tcW w:w="450" w:type="dxa"/>
          </w:tcPr>
          <w:p w14:paraId="6C27140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238F11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85EC6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5CA03B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1FDE32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3FFBD7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151CF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605A85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1805AB"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E9E58D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BC2591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9E18BC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1F89F6F" w14:textId="77777777" w:rsidTr="00D33E00">
        <w:trPr>
          <w:cantSplit/>
        </w:trPr>
        <w:tc>
          <w:tcPr>
            <w:tcW w:w="3327" w:type="dxa"/>
            <w:vAlign w:val="bottom"/>
          </w:tcPr>
          <w:p w14:paraId="4881948C" w14:textId="3FD30B88"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Scaffold</w:t>
            </w:r>
          </w:p>
        </w:tc>
        <w:tc>
          <w:tcPr>
            <w:tcW w:w="450" w:type="dxa"/>
          </w:tcPr>
          <w:p w14:paraId="2E2C8B5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DEB33B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32BF7E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8D14B15"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03A1E0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09EAB4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21D166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0F28C2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F74FE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1C0BF9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A839F1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67AD98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FFD9596" w14:textId="77777777" w:rsidTr="00D33E00">
        <w:trPr>
          <w:cantSplit/>
        </w:trPr>
        <w:tc>
          <w:tcPr>
            <w:tcW w:w="3327" w:type="dxa"/>
            <w:vAlign w:val="bottom"/>
          </w:tcPr>
          <w:p w14:paraId="4F73C712" w14:textId="1E6E30F5"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Securing Equipment on Trailer for Transport</w:t>
            </w:r>
          </w:p>
        </w:tc>
        <w:tc>
          <w:tcPr>
            <w:tcW w:w="450" w:type="dxa"/>
          </w:tcPr>
          <w:p w14:paraId="27A8EE2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6C54E9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6503C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04F762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373EC11"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34095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4581E0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3857D2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31FFC22"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D1858D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A14FFF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2ABB2F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0C99621" w14:textId="77777777" w:rsidTr="00D33E00">
        <w:trPr>
          <w:cantSplit/>
        </w:trPr>
        <w:tc>
          <w:tcPr>
            <w:tcW w:w="3327" w:type="dxa"/>
            <w:vAlign w:val="bottom"/>
          </w:tcPr>
          <w:p w14:paraId="0E604588" w14:textId="0458E499"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Setting the Brake</w:t>
            </w:r>
          </w:p>
        </w:tc>
        <w:tc>
          <w:tcPr>
            <w:tcW w:w="450" w:type="dxa"/>
          </w:tcPr>
          <w:p w14:paraId="1E58391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991FFA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0A095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914BCEC"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A088A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8A7E74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6082D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D88F34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E913C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DA97DB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A495C1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B5F443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A569579" w14:textId="77777777" w:rsidTr="00D33E00">
        <w:trPr>
          <w:cantSplit/>
        </w:trPr>
        <w:tc>
          <w:tcPr>
            <w:tcW w:w="3327" w:type="dxa"/>
            <w:vAlign w:val="bottom"/>
          </w:tcPr>
          <w:p w14:paraId="2C19C98A" w14:textId="614680E5"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Setting the Clutch</w:t>
            </w:r>
          </w:p>
        </w:tc>
        <w:tc>
          <w:tcPr>
            <w:tcW w:w="450" w:type="dxa"/>
          </w:tcPr>
          <w:p w14:paraId="74557E8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EE3371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C53C8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2B0ED3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888A0A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C8832C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11161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A8A799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D67063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465876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609439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C725C9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AF1CCDF" w14:textId="77777777" w:rsidTr="00D33E00">
        <w:trPr>
          <w:cantSplit/>
        </w:trPr>
        <w:tc>
          <w:tcPr>
            <w:tcW w:w="3327" w:type="dxa"/>
            <w:vAlign w:val="bottom"/>
          </w:tcPr>
          <w:p w14:paraId="4B77156F" w14:textId="68CBBDA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Setting up Forms </w:t>
            </w:r>
          </w:p>
        </w:tc>
        <w:tc>
          <w:tcPr>
            <w:tcW w:w="450" w:type="dxa"/>
          </w:tcPr>
          <w:p w14:paraId="327E279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CC133F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AF2F3A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57A299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A9AF44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9A20E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EC56D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9CB6C2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0151B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9A9886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7E332A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21B434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8E32435" w14:textId="77777777" w:rsidTr="00D33E00">
        <w:trPr>
          <w:cantSplit/>
        </w:trPr>
        <w:tc>
          <w:tcPr>
            <w:tcW w:w="3327" w:type="dxa"/>
            <w:vAlign w:val="bottom"/>
          </w:tcPr>
          <w:p w14:paraId="03C7CA5E" w14:textId="6B38E360"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Shoreline Stabilization</w:t>
            </w:r>
          </w:p>
        </w:tc>
        <w:tc>
          <w:tcPr>
            <w:tcW w:w="450" w:type="dxa"/>
          </w:tcPr>
          <w:p w14:paraId="22AB3BD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E224ED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3845E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ADDC185"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56040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6E54C0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A14C1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7F172D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4CE689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D8EFFD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1FA6BB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F025E2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80E9731" w14:textId="77777777" w:rsidTr="00D33E00">
        <w:trPr>
          <w:cantSplit/>
        </w:trPr>
        <w:tc>
          <w:tcPr>
            <w:tcW w:w="3327" w:type="dxa"/>
            <w:vAlign w:val="bottom"/>
          </w:tcPr>
          <w:p w14:paraId="4CF0F2E0" w14:textId="0077BCE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Shoveling Granular</w:t>
            </w:r>
          </w:p>
        </w:tc>
        <w:tc>
          <w:tcPr>
            <w:tcW w:w="450" w:type="dxa"/>
          </w:tcPr>
          <w:p w14:paraId="52A24B3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72DA1D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CA70C9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F9B32B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F51D99"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97D5A3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8FB9FF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8349D5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85384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2CCA03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F2AF5B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E21F70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A00E066" w14:textId="77777777" w:rsidTr="00D33E00">
        <w:trPr>
          <w:cantSplit/>
        </w:trPr>
        <w:tc>
          <w:tcPr>
            <w:tcW w:w="3327" w:type="dxa"/>
            <w:vAlign w:val="bottom"/>
          </w:tcPr>
          <w:p w14:paraId="72CB0FDC" w14:textId="0C97D566"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Shoveling Snow</w:t>
            </w:r>
          </w:p>
        </w:tc>
        <w:tc>
          <w:tcPr>
            <w:tcW w:w="450" w:type="dxa"/>
          </w:tcPr>
          <w:p w14:paraId="732C5BB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07C6570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F04F37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BFD1337"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D70FE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89F27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27F8D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E81B3F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E0A64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557AC1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F71ADF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72BE51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C6131BF" w14:textId="77777777" w:rsidTr="00D33E00">
        <w:trPr>
          <w:cantSplit/>
        </w:trPr>
        <w:tc>
          <w:tcPr>
            <w:tcW w:w="3327" w:type="dxa"/>
            <w:vAlign w:val="bottom"/>
          </w:tcPr>
          <w:p w14:paraId="3EAD8DAF" w14:textId="37E262D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Site Inspections</w:t>
            </w:r>
          </w:p>
        </w:tc>
        <w:tc>
          <w:tcPr>
            <w:tcW w:w="450" w:type="dxa"/>
          </w:tcPr>
          <w:p w14:paraId="23214A3E"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F29F3E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7FCF4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D3F73C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649F18A"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C3F6D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E1DA1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079915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C93AF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CE76AA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4F32B2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FCAA67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4AEFD2A" w14:textId="77777777" w:rsidTr="00CD7227">
        <w:trPr>
          <w:cantSplit/>
        </w:trPr>
        <w:tc>
          <w:tcPr>
            <w:tcW w:w="3327" w:type="dxa"/>
            <w:vAlign w:val="bottom"/>
          </w:tcPr>
          <w:p w14:paraId="27BE324C" w14:textId="373182C4"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Skid Steer Operation</w:t>
            </w:r>
          </w:p>
        </w:tc>
        <w:tc>
          <w:tcPr>
            <w:tcW w:w="450" w:type="dxa"/>
          </w:tcPr>
          <w:p w14:paraId="469C5325"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62E7B7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4494C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20D320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F45CB6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3990E7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CD32E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827179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EC1F5B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1FC6E3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C1CC37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684835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69B60BC" w14:textId="77777777" w:rsidTr="00CD7227">
        <w:trPr>
          <w:cantSplit/>
        </w:trPr>
        <w:tc>
          <w:tcPr>
            <w:tcW w:w="3327" w:type="dxa"/>
            <w:vAlign w:val="bottom"/>
          </w:tcPr>
          <w:p w14:paraId="58331164" w14:textId="017262DD"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Snow Blower</w:t>
            </w:r>
          </w:p>
        </w:tc>
        <w:tc>
          <w:tcPr>
            <w:tcW w:w="450" w:type="dxa"/>
          </w:tcPr>
          <w:p w14:paraId="3A2F211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D1446B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E8D30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7F3E457"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8BDE0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D1BFA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B184D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4410D0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E9DD43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7E2C91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249A7D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EB7A75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09988BC" w14:textId="77777777" w:rsidTr="00CD7227">
        <w:trPr>
          <w:cantSplit/>
        </w:trPr>
        <w:tc>
          <w:tcPr>
            <w:tcW w:w="3327" w:type="dxa"/>
            <w:vAlign w:val="bottom"/>
          </w:tcPr>
          <w:p w14:paraId="71DB0C0C" w14:textId="1C475A9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Snow Hauling</w:t>
            </w:r>
          </w:p>
        </w:tc>
        <w:tc>
          <w:tcPr>
            <w:tcW w:w="450" w:type="dxa"/>
          </w:tcPr>
          <w:p w14:paraId="7B6A1CF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0E5620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AEE98F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E6ED6D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35601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B4CFC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93518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0AB217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02F133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901081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7A1000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689D41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242F512" w14:textId="77777777" w:rsidTr="00CD7227">
        <w:trPr>
          <w:cantSplit/>
        </w:trPr>
        <w:tc>
          <w:tcPr>
            <w:tcW w:w="3327" w:type="dxa"/>
            <w:vAlign w:val="bottom"/>
          </w:tcPr>
          <w:p w14:paraId="5D1F781A" w14:textId="33F12C2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Snow Plowing</w:t>
            </w:r>
          </w:p>
        </w:tc>
        <w:tc>
          <w:tcPr>
            <w:tcW w:w="450" w:type="dxa"/>
          </w:tcPr>
          <w:p w14:paraId="1B4F553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D83E0D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54654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BBD3259"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4161F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580E3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C25DA0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32AF38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CE1F00"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B87EE0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8C2A69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E7E670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EA7CAAE" w14:textId="77777777" w:rsidTr="00CD7227">
        <w:trPr>
          <w:cantSplit/>
        </w:trPr>
        <w:tc>
          <w:tcPr>
            <w:tcW w:w="3327" w:type="dxa"/>
            <w:vAlign w:val="bottom"/>
          </w:tcPr>
          <w:p w14:paraId="45C44FCE" w14:textId="39F1AAB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Snow Removal</w:t>
            </w:r>
          </w:p>
        </w:tc>
        <w:tc>
          <w:tcPr>
            <w:tcW w:w="450" w:type="dxa"/>
          </w:tcPr>
          <w:p w14:paraId="17366469"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CB6CA1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B72B15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A091A4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A43372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FA7563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1A44D3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733C00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759AB9A"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618E02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35B19C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8F874D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77ECA7DC" w14:textId="149CD93B" w:rsidR="00227BB2" w:rsidRPr="003D57AC" w:rsidRDefault="005D6DE2" w:rsidP="00F53949">
      <w:pPr>
        <w:pStyle w:val="Heading1"/>
        <w:spacing w:after="0"/>
        <w:ind w:left="-720" w:right="-720"/>
        <w:jc w:val="center"/>
        <w:rPr>
          <w:rStyle w:val="Strong"/>
          <w:rFonts w:cstheme="minorHAnsi"/>
        </w:rPr>
      </w:pPr>
      <w:r>
        <w:rPr>
          <w:rStyle w:val="Strong"/>
          <w:rFonts w:cstheme="minorHAnsi"/>
        </w:rPr>
        <w:lastRenderedPageBreak/>
        <w:t>COMMUNITY COUNCIL</w:t>
      </w:r>
      <w:r w:rsidR="00227BB2" w:rsidRPr="003D57AC">
        <w:rPr>
          <w:rStyle w:val="Strong"/>
          <w:rFonts w:cstheme="minorHAnsi"/>
        </w:rPr>
        <w:t xml:space="preserve"> </w:t>
      </w:r>
    </w:p>
    <w:p w14:paraId="4CF0ACB7" w14:textId="5168D3AA" w:rsidR="00227BB2" w:rsidRPr="003D57AC" w:rsidRDefault="00227BB2" w:rsidP="00F53949">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77"/>
        <w:gridCol w:w="423"/>
        <w:gridCol w:w="450"/>
        <w:gridCol w:w="1080"/>
        <w:gridCol w:w="450"/>
        <w:gridCol w:w="450"/>
        <w:gridCol w:w="450"/>
        <w:gridCol w:w="1170"/>
        <w:gridCol w:w="450"/>
        <w:gridCol w:w="441"/>
        <w:gridCol w:w="459"/>
        <w:gridCol w:w="1200"/>
      </w:tblGrid>
      <w:tr w:rsidR="00227BB2" w:rsidRPr="002556A3" w14:paraId="0970C507" w14:textId="77777777" w:rsidTr="00227BB2">
        <w:tc>
          <w:tcPr>
            <w:tcW w:w="3327" w:type="dxa"/>
          </w:tcPr>
          <w:p w14:paraId="481EC3D1" w14:textId="643FF3B6" w:rsidR="00227BB2" w:rsidRPr="002556A3" w:rsidRDefault="00DC617F" w:rsidP="00227BB2">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227BB2">
              <w:rPr>
                <w:rFonts w:eastAsia="Times New Roman" w:cstheme="minorHAnsi"/>
                <w:b/>
                <w:bCs/>
                <w:spacing w:val="-3"/>
                <w:sz w:val="24"/>
                <w:szCs w:val="24"/>
              </w:rPr>
              <w:t xml:space="preserve"> Procedures</w:t>
            </w:r>
          </w:p>
        </w:tc>
        <w:tc>
          <w:tcPr>
            <w:tcW w:w="2430" w:type="dxa"/>
            <w:gridSpan w:val="4"/>
          </w:tcPr>
          <w:p w14:paraId="5F4B12DF" w14:textId="77777777" w:rsidR="00227BB2" w:rsidRPr="002556A3" w:rsidRDefault="00227BB2" w:rsidP="00227BB2">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5E1FEF12" w14:textId="77777777" w:rsidR="00227BB2" w:rsidRPr="002556A3" w:rsidRDefault="00227BB2" w:rsidP="00227BB2">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0A235B43" w14:textId="77777777" w:rsidR="00227BB2" w:rsidRPr="002556A3" w:rsidRDefault="00227BB2" w:rsidP="00227BB2">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227BB2" w:rsidRPr="002556A3" w14:paraId="0AC38243" w14:textId="77777777" w:rsidTr="00227BB2">
        <w:trPr>
          <w:cantSplit/>
          <w:trHeight w:hRule="exact" w:val="662"/>
        </w:trPr>
        <w:tc>
          <w:tcPr>
            <w:tcW w:w="3327" w:type="dxa"/>
            <w:vMerge w:val="restart"/>
            <w:shd w:val="pct20" w:color="auto" w:fill="auto"/>
          </w:tcPr>
          <w:p w14:paraId="46434D0C" w14:textId="77777777" w:rsidR="00227BB2" w:rsidRPr="002556A3" w:rsidRDefault="00DC617F"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1EEFA558" w14:textId="77777777" w:rsidR="00227BB2" w:rsidRPr="002556A3" w:rsidRDefault="00DC617F"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6AA6EE98" w14:textId="77777777" w:rsidR="00227BB2" w:rsidRPr="002556A3" w:rsidRDefault="0024767E" w:rsidP="00227BB2">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80256" behindDoc="0" locked="0" layoutInCell="1" allowOverlap="1" wp14:anchorId="22503EBB" wp14:editId="7B83427B">
                      <wp:simplePos x="0" y="0"/>
                      <wp:positionH relativeFrom="column">
                        <wp:posOffset>127635</wp:posOffset>
                      </wp:positionH>
                      <wp:positionV relativeFrom="paragraph">
                        <wp:posOffset>37465</wp:posOffset>
                      </wp:positionV>
                      <wp:extent cx="533400" cy="3003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5A33" w14:textId="77777777" w:rsidR="002618ED" w:rsidRDefault="002618ED" w:rsidP="00227BB2">
                                  <w:pPr>
                                    <w:rPr>
                                      <w:rFonts w:ascii="Arial" w:hAnsi="Arial" w:cs="Arial"/>
                                      <w:sz w:val="24"/>
                                    </w:rPr>
                                  </w:pPr>
                                  <w:r>
                                    <w:rPr>
                                      <w:rFonts w:ascii="Arial" w:hAnsi="Arial" w:cs="Arial"/>
                                      <w:sz w:val="24"/>
                                    </w:rPr>
                                    <w:t>Date</w:t>
                                  </w:r>
                                </w:p>
                                <w:p w14:paraId="71841564" w14:textId="77777777" w:rsidR="002618ED" w:rsidRDefault="002618ED" w:rsidP="00227BB2">
                                  <w:pPr>
                                    <w:rPr>
                                      <w:rFonts w:ascii="Arial" w:hAnsi="Arial" w:cs="Arial"/>
                                      <w:sz w:val="24"/>
                                    </w:rPr>
                                  </w:pPr>
                                </w:p>
                                <w:p w14:paraId="73358660" w14:textId="77777777" w:rsidR="002618ED" w:rsidRDefault="002618ED" w:rsidP="00227BB2">
                                  <w:r>
                                    <w:rPr>
                                      <w:rFonts w:ascii="Arial" w:hAnsi="Arial" w:cs="Arial"/>
                                      <w:noProof/>
                                      <w:sz w:val="24"/>
                                      <w:lang w:val="en-CA" w:eastAsia="en-CA"/>
                                    </w:rPr>
                                    <w:drawing>
                                      <wp:inline distT="0" distB="0" distL="0" distR="0" wp14:anchorId="235D5547" wp14:editId="4E9D5544">
                                        <wp:extent cx="352425" cy="2000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3EBB" id="Text Box 31" o:spid="_x0000_s1059" type="#_x0000_t202" style="position:absolute;margin-left:10.05pt;margin-top:2.95pt;width:42pt;height:23.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" filled="f" stroked="f">
                      <v:textbox>
                        <w:txbxContent>
                          <w:p w14:paraId="178F5A33" w14:textId="77777777" w:rsidR="002618ED" w:rsidRDefault="002618ED" w:rsidP="00227BB2">
                            <w:pPr>
                              <w:rPr>
                                <w:rFonts w:ascii="Arial" w:hAnsi="Arial" w:cs="Arial"/>
                                <w:sz w:val="24"/>
                              </w:rPr>
                            </w:pPr>
                            <w:r>
                              <w:rPr>
                                <w:rFonts w:ascii="Arial" w:hAnsi="Arial" w:cs="Arial"/>
                                <w:sz w:val="24"/>
                              </w:rPr>
                              <w:t>Date</w:t>
                            </w:r>
                          </w:p>
                          <w:p w14:paraId="71841564" w14:textId="77777777" w:rsidR="002618ED" w:rsidRDefault="002618ED" w:rsidP="00227BB2">
                            <w:pPr>
                              <w:rPr>
                                <w:rFonts w:ascii="Arial" w:hAnsi="Arial" w:cs="Arial"/>
                                <w:sz w:val="24"/>
                              </w:rPr>
                            </w:pPr>
                          </w:p>
                          <w:p w14:paraId="73358660" w14:textId="77777777" w:rsidR="002618ED" w:rsidRDefault="002618ED" w:rsidP="00227BB2">
                            <w:r>
                              <w:rPr>
                                <w:rFonts w:ascii="Arial" w:hAnsi="Arial" w:cs="Arial"/>
                                <w:noProof/>
                                <w:sz w:val="24"/>
                                <w:lang w:val="en-CA" w:eastAsia="en-CA"/>
                              </w:rPr>
                              <w:drawing>
                                <wp:inline distT="0" distB="0" distL="0" distR="0" wp14:anchorId="235D5547" wp14:editId="4E9D5544">
                                  <wp:extent cx="352425" cy="2000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r>
          </w:p>
        </w:tc>
        <w:tc>
          <w:tcPr>
            <w:tcW w:w="1080" w:type="dxa"/>
          </w:tcPr>
          <w:p w14:paraId="211C1DF4" w14:textId="77777777" w:rsidR="00227BB2" w:rsidRPr="002556A3" w:rsidRDefault="00227BB2" w:rsidP="00227BB2">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4EB5E039" w14:textId="77777777" w:rsidR="00227BB2" w:rsidRPr="002556A3" w:rsidRDefault="00227BB2" w:rsidP="00227BB2">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3267C898" w14:textId="77777777" w:rsidR="00227BB2" w:rsidRPr="002556A3" w:rsidRDefault="0024767E" w:rsidP="00227BB2">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81280" behindDoc="0" locked="0" layoutInCell="1" allowOverlap="1" wp14:anchorId="759A5703" wp14:editId="3D090D18">
                      <wp:simplePos x="0" y="0"/>
                      <wp:positionH relativeFrom="column">
                        <wp:posOffset>118110</wp:posOffset>
                      </wp:positionH>
                      <wp:positionV relativeFrom="paragraph">
                        <wp:posOffset>36195</wp:posOffset>
                      </wp:positionV>
                      <wp:extent cx="533400" cy="30035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9441" w14:textId="77777777" w:rsidR="002618ED" w:rsidRDefault="002618ED" w:rsidP="00227BB2">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A5703" id="Text Box 34" o:spid="_x0000_s1060" type="#_x0000_t202" style="position:absolute;margin-left:9.3pt;margin-top:2.85pt;width:42pt;height:23.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C4jQJL4wEAAKgDAAAOAAAAAAAAAAAAAAAAAC4CAABkcnMvZTJvRG9jLnhtbFBLAQItABQABgAI&#10;AAAAIQCNQlMZ2AAAAAcBAAAPAAAAAAAAAAAAAAAAAD0EAABkcnMvZG93bnJldi54bWxQSwUGAAAA&#10;AAQABADzAAAAQgUAAAAA&#10;" filled="f" stroked="f">
                      <v:textbox>
                        <w:txbxContent>
                          <w:p w14:paraId="75BA9441" w14:textId="77777777" w:rsidR="002618ED" w:rsidRDefault="002618ED" w:rsidP="00227BB2">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r>
          </w:p>
        </w:tc>
        <w:tc>
          <w:tcPr>
            <w:tcW w:w="1170" w:type="dxa"/>
          </w:tcPr>
          <w:p w14:paraId="5287398C" w14:textId="77777777" w:rsidR="00227BB2" w:rsidRPr="002556A3" w:rsidRDefault="00227BB2" w:rsidP="00227BB2">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28B790E5" w14:textId="77777777" w:rsidR="00227BB2" w:rsidRPr="002556A3" w:rsidRDefault="00227BB2" w:rsidP="00227BB2">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253E5D49" w14:textId="77777777" w:rsidR="00227BB2" w:rsidRPr="002556A3" w:rsidRDefault="0024767E" w:rsidP="00227BB2">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82304" behindDoc="0" locked="0" layoutInCell="1" allowOverlap="1" wp14:anchorId="1F482710" wp14:editId="2E0F6662">
                      <wp:simplePos x="0" y="0"/>
                      <wp:positionH relativeFrom="column">
                        <wp:posOffset>49530</wp:posOffset>
                      </wp:positionH>
                      <wp:positionV relativeFrom="paragraph">
                        <wp:posOffset>36195</wp:posOffset>
                      </wp:positionV>
                      <wp:extent cx="533400" cy="30035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B827" w14:textId="77777777" w:rsidR="002618ED" w:rsidRDefault="002618ED" w:rsidP="00227BB2">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82710" id="Text Box 35" o:spid="_x0000_s1061" type="#_x0000_t202" style="position:absolute;margin-left:3.9pt;margin-top:2.85pt;width:42pt;height:23.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" filled="f" stroked="f">
                      <v:textbox>
                        <w:txbxContent>
                          <w:p w14:paraId="6B36B827" w14:textId="77777777" w:rsidR="002618ED" w:rsidRDefault="002618ED" w:rsidP="00227BB2">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t>Date</w:t>
            </w:r>
          </w:p>
        </w:tc>
        <w:tc>
          <w:tcPr>
            <w:tcW w:w="1200" w:type="dxa"/>
          </w:tcPr>
          <w:p w14:paraId="648D86EB" w14:textId="77777777" w:rsidR="00227BB2" w:rsidRPr="002556A3" w:rsidRDefault="00227BB2" w:rsidP="00227BB2">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247DD790" w14:textId="77777777" w:rsidR="00227BB2" w:rsidRPr="002556A3" w:rsidRDefault="00227BB2" w:rsidP="00227BB2">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227BB2" w:rsidRPr="002556A3" w14:paraId="3AC52CE7" w14:textId="77777777" w:rsidTr="00D74E0E">
        <w:trPr>
          <w:cantSplit/>
        </w:trPr>
        <w:tc>
          <w:tcPr>
            <w:tcW w:w="3327" w:type="dxa"/>
            <w:vMerge/>
            <w:shd w:val="pct20" w:color="auto" w:fill="auto"/>
          </w:tcPr>
          <w:p w14:paraId="0968FABE" w14:textId="77777777" w:rsidR="00227BB2" w:rsidRPr="002556A3" w:rsidRDefault="00227BB2"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77" w:type="dxa"/>
          </w:tcPr>
          <w:p w14:paraId="1B67F98E" w14:textId="77777777" w:rsidR="00227BB2" w:rsidRPr="002556A3" w:rsidRDefault="00227BB2" w:rsidP="00227BB2">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23" w:type="dxa"/>
          </w:tcPr>
          <w:p w14:paraId="7EDD8EB4" w14:textId="77777777" w:rsidR="00227BB2" w:rsidRPr="002556A3" w:rsidRDefault="00227BB2" w:rsidP="00227BB2">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14B89298" w14:textId="77777777" w:rsidR="00227BB2" w:rsidRPr="002556A3" w:rsidRDefault="00227BB2" w:rsidP="00227BB2">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07DC86CC" w14:textId="77777777" w:rsidR="00227BB2" w:rsidRPr="002556A3" w:rsidRDefault="00227BB2" w:rsidP="00227BB2">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322BEEB7" w14:textId="77777777" w:rsidR="00227BB2" w:rsidRPr="002556A3" w:rsidRDefault="00227BB2" w:rsidP="00227BB2">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5A71BB92" w14:textId="77777777" w:rsidR="00227BB2" w:rsidRPr="002556A3" w:rsidRDefault="00227BB2" w:rsidP="00227BB2">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5835A8C1" w14:textId="77777777" w:rsidR="00227BB2" w:rsidRPr="002556A3" w:rsidRDefault="00227BB2" w:rsidP="00227BB2">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1D97D05A" w14:textId="77777777" w:rsidR="00227BB2" w:rsidRPr="002556A3" w:rsidRDefault="00227BB2"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420D72C" w14:textId="77777777" w:rsidR="00227BB2" w:rsidRPr="002556A3" w:rsidRDefault="00227BB2" w:rsidP="00227BB2">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5AEBA1F4" w14:textId="77777777" w:rsidR="00227BB2" w:rsidRPr="002556A3" w:rsidRDefault="00227BB2" w:rsidP="00227BB2">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1CB0E7DB" w14:textId="77777777" w:rsidR="00227BB2" w:rsidRPr="002556A3" w:rsidRDefault="00227BB2" w:rsidP="00227BB2">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49BB8AB5" w14:textId="77777777" w:rsidR="00227BB2" w:rsidRPr="002556A3" w:rsidRDefault="00227BB2"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57F60DC" w14:textId="77777777" w:rsidTr="00390065">
        <w:trPr>
          <w:cantSplit/>
        </w:trPr>
        <w:tc>
          <w:tcPr>
            <w:tcW w:w="3327" w:type="dxa"/>
            <w:shd w:val="clear" w:color="auto" w:fill="auto"/>
            <w:vAlign w:val="bottom"/>
          </w:tcPr>
          <w:p w14:paraId="306E00A9" w14:textId="61C603FA" w:rsidR="00DE6294" w:rsidRPr="00C40A5A" w:rsidRDefault="00DE6294" w:rsidP="00DE6294">
            <w:pPr>
              <w:rPr>
                <w:rFonts w:ascii="Calibri" w:hAnsi="Calibri"/>
                <w:color w:val="000000"/>
                <w:sz w:val="20"/>
                <w:szCs w:val="20"/>
              </w:rPr>
            </w:pPr>
            <w:r w:rsidRPr="00F53949">
              <w:rPr>
                <w:rFonts w:ascii="Calibri" w:hAnsi="Calibri"/>
                <w:color w:val="000000"/>
                <w:sz w:val="24"/>
                <w:szCs w:val="24"/>
              </w:rPr>
              <w:t>Snowmobile Operation</w:t>
            </w:r>
          </w:p>
        </w:tc>
        <w:tc>
          <w:tcPr>
            <w:tcW w:w="477" w:type="dxa"/>
          </w:tcPr>
          <w:p w14:paraId="071C2EF6"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5F42457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70E07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160326F"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7BBA2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FA1E86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15D76A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99DF09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227C82"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50F69E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B5ECB9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EB51F5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E23C54A" w14:textId="77777777" w:rsidTr="00390065">
        <w:trPr>
          <w:cantSplit/>
        </w:trPr>
        <w:tc>
          <w:tcPr>
            <w:tcW w:w="3327" w:type="dxa"/>
            <w:shd w:val="clear" w:color="auto" w:fill="auto"/>
            <w:vAlign w:val="bottom"/>
          </w:tcPr>
          <w:p w14:paraId="12B3AA1F" w14:textId="0493815D" w:rsidR="00DE6294" w:rsidRPr="00C40A5A" w:rsidRDefault="00DE6294" w:rsidP="00DE6294">
            <w:pPr>
              <w:rPr>
                <w:rFonts w:ascii="Calibri" w:hAnsi="Calibri"/>
                <w:color w:val="000000"/>
                <w:sz w:val="20"/>
                <w:szCs w:val="20"/>
              </w:rPr>
            </w:pPr>
            <w:r w:rsidRPr="00F53949">
              <w:rPr>
                <w:rFonts w:ascii="Calibri" w:hAnsi="Calibri"/>
                <w:color w:val="000000"/>
                <w:sz w:val="24"/>
                <w:szCs w:val="24"/>
              </w:rPr>
              <w:t>Solvent Recycling</w:t>
            </w:r>
          </w:p>
        </w:tc>
        <w:tc>
          <w:tcPr>
            <w:tcW w:w="477" w:type="dxa"/>
          </w:tcPr>
          <w:p w14:paraId="119224B5"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2E96E52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DE117B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F58144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10E122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DB247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913530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56442C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262980C"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B6FD06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B9B33F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C268E0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B290CCF" w14:textId="77777777" w:rsidTr="00390065">
        <w:trPr>
          <w:cantSplit/>
        </w:trPr>
        <w:tc>
          <w:tcPr>
            <w:tcW w:w="3327" w:type="dxa"/>
            <w:shd w:val="clear" w:color="auto" w:fill="auto"/>
            <w:vAlign w:val="bottom"/>
          </w:tcPr>
          <w:p w14:paraId="0D546F71" w14:textId="29D69218" w:rsidR="00DE6294" w:rsidRPr="00C40A5A" w:rsidRDefault="00DE6294" w:rsidP="00DE6294">
            <w:pPr>
              <w:rPr>
                <w:rFonts w:ascii="Calibri" w:hAnsi="Calibri"/>
                <w:color w:val="000000"/>
                <w:sz w:val="20"/>
                <w:szCs w:val="20"/>
              </w:rPr>
            </w:pPr>
            <w:r w:rsidRPr="00F53949">
              <w:rPr>
                <w:rFonts w:ascii="Calibri" w:hAnsi="Calibri"/>
                <w:color w:val="000000"/>
                <w:sz w:val="24"/>
                <w:szCs w:val="24"/>
              </w:rPr>
              <w:t>Spill Containment</w:t>
            </w:r>
          </w:p>
        </w:tc>
        <w:tc>
          <w:tcPr>
            <w:tcW w:w="477" w:type="dxa"/>
          </w:tcPr>
          <w:p w14:paraId="7B44076E"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7BDE0EC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0EADAD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CD93FA5"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6B6DD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56297B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2633EE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471856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216A31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97AC94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68947B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B90556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684EFBE" w14:textId="77777777" w:rsidTr="00390065">
        <w:trPr>
          <w:cantSplit/>
        </w:trPr>
        <w:tc>
          <w:tcPr>
            <w:tcW w:w="3327" w:type="dxa"/>
            <w:shd w:val="clear" w:color="auto" w:fill="auto"/>
            <w:vAlign w:val="bottom"/>
          </w:tcPr>
          <w:p w14:paraId="70DD4A79" w14:textId="27AF7D3C" w:rsidR="00DE6294" w:rsidRPr="00C40A5A" w:rsidRDefault="00DE6294" w:rsidP="00DE6294">
            <w:pPr>
              <w:rPr>
                <w:rFonts w:ascii="Calibri" w:hAnsi="Calibri"/>
                <w:color w:val="000000"/>
                <w:sz w:val="20"/>
                <w:szCs w:val="20"/>
              </w:rPr>
            </w:pPr>
            <w:r w:rsidRPr="00F53949">
              <w:rPr>
                <w:rFonts w:ascii="Calibri" w:hAnsi="Calibri"/>
                <w:color w:val="000000"/>
                <w:sz w:val="24"/>
                <w:szCs w:val="24"/>
              </w:rPr>
              <w:t>Spot Welder</w:t>
            </w:r>
          </w:p>
        </w:tc>
        <w:tc>
          <w:tcPr>
            <w:tcW w:w="477" w:type="dxa"/>
          </w:tcPr>
          <w:p w14:paraId="747EE5B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43405F2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8F066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4F56FD6"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6D05D7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29DF68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071BD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8C2F01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982D53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B3B684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11CC4A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B06E5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B803D7B" w14:textId="77777777" w:rsidTr="008C17C3">
        <w:trPr>
          <w:cantSplit/>
        </w:trPr>
        <w:tc>
          <w:tcPr>
            <w:tcW w:w="3327" w:type="dxa"/>
            <w:shd w:val="clear" w:color="auto" w:fill="auto"/>
            <w:vAlign w:val="bottom"/>
          </w:tcPr>
          <w:p w14:paraId="2BAE535C" w14:textId="12642A76" w:rsidR="00DE6294" w:rsidRPr="00C40A5A" w:rsidRDefault="00DE6294" w:rsidP="00DE6294">
            <w:pPr>
              <w:rPr>
                <w:rFonts w:ascii="Calibri" w:hAnsi="Calibri"/>
                <w:color w:val="000000"/>
                <w:sz w:val="20"/>
                <w:szCs w:val="20"/>
              </w:rPr>
            </w:pPr>
            <w:r w:rsidRPr="00F53949">
              <w:rPr>
                <w:rFonts w:ascii="Calibri" w:hAnsi="Calibri"/>
                <w:color w:val="000000"/>
                <w:sz w:val="24"/>
                <w:szCs w:val="24"/>
              </w:rPr>
              <w:t>Spraying Pesticides/Herbicides</w:t>
            </w:r>
          </w:p>
        </w:tc>
        <w:tc>
          <w:tcPr>
            <w:tcW w:w="477" w:type="dxa"/>
          </w:tcPr>
          <w:p w14:paraId="59C0AEF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5005ED1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65424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DAC7D1A"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482A1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483471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B4B009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76191E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26C22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AF3225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C794B1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442388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6A44210" w14:textId="77777777" w:rsidTr="008C17C3">
        <w:trPr>
          <w:cantSplit/>
        </w:trPr>
        <w:tc>
          <w:tcPr>
            <w:tcW w:w="3327" w:type="dxa"/>
            <w:shd w:val="clear" w:color="auto" w:fill="auto"/>
            <w:vAlign w:val="bottom"/>
          </w:tcPr>
          <w:p w14:paraId="01C383BC" w14:textId="27BDA52B" w:rsidR="00DE6294" w:rsidRPr="00C40A5A" w:rsidRDefault="00DE6294" w:rsidP="00DE6294">
            <w:pPr>
              <w:rPr>
                <w:rFonts w:ascii="Calibri" w:hAnsi="Calibri"/>
                <w:color w:val="000000"/>
                <w:sz w:val="20"/>
                <w:szCs w:val="20"/>
              </w:rPr>
            </w:pPr>
            <w:r w:rsidRPr="00F53949">
              <w:rPr>
                <w:rFonts w:ascii="Calibri" w:hAnsi="Calibri"/>
                <w:color w:val="000000"/>
                <w:sz w:val="24"/>
                <w:szCs w:val="24"/>
              </w:rPr>
              <w:t>Starting Chain Saw</w:t>
            </w:r>
          </w:p>
        </w:tc>
        <w:tc>
          <w:tcPr>
            <w:tcW w:w="477" w:type="dxa"/>
          </w:tcPr>
          <w:p w14:paraId="44A1741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00EEE04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71E2F4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C086E7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A82AEF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7EE42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9030B9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4DFDFB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B965D1A"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27E7E5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9C0DB6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6AD6FB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0C82FF5" w14:textId="77777777" w:rsidTr="008C17C3">
        <w:trPr>
          <w:cantSplit/>
        </w:trPr>
        <w:tc>
          <w:tcPr>
            <w:tcW w:w="3327" w:type="dxa"/>
            <w:shd w:val="clear" w:color="auto" w:fill="auto"/>
            <w:vAlign w:val="bottom"/>
          </w:tcPr>
          <w:p w14:paraId="4EF93733" w14:textId="31763438" w:rsidR="00DE6294" w:rsidRPr="00C40A5A" w:rsidRDefault="00DE6294" w:rsidP="00DE6294">
            <w:pPr>
              <w:rPr>
                <w:rFonts w:ascii="Calibri" w:hAnsi="Calibri"/>
                <w:color w:val="000000"/>
                <w:sz w:val="20"/>
                <w:szCs w:val="20"/>
              </w:rPr>
            </w:pPr>
            <w:r w:rsidRPr="00F53949">
              <w:rPr>
                <w:rFonts w:ascii="Calibri" w:hAnsi="Calibri"/>
                <w:color w:val="000000"/>
                <w:sz w:val="24"/>
                <w:szCs w:val="24"/>
              </w:rPr>
              <w:t>Storage and Handling of Flammable/Combustible Materials</w:t>
            </w:r>
          </w:p>
        </w:tc>
        <w:tc>
          <w:tcPr>
            <w:tcW w:w="477" w:type="dxa"/>
          </w:tcPr>
          <w:p w14:paraId="49C78D1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077BDAD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8606E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1C46FC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800787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51B159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B176AC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C689EA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49C1DC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42F275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00542D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4E142B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E15E367" w14:textId="77777777" w:rsidTr="008C17C3">
        <w:trPr>
          <w:cantSplit/>
        </w:trPr>
        <w:tc>
          <w:tcPr>
            <w:tcW w:w="3327" w:type="dxa"/>
            <w:shd w:val="clear" w:color="auto" w:fill="auto"/>
            <w:vAlign w:val="bottom"/>
          </w:tcPr>
          <w:p w14:paraId="3FD9A5D8" w14:textId="1EBE1AC4" w:rsidR="00DE6294" w:rsidRPr="00C40A5A" w:rsidRDefault="00DE6294" w:rsidP="00DE6294">
            <w:pPr>
              <w:rPr>
                <w:rFonts w:ascii="Calibri" w:hAnsi="Calibri"/>
                <w:color w:val="000000"/>
                <w:sz w:val="20"/>
                <w:szCs w:val="20"/>
              </w:rPr>
            </w:pPr>
            <w:r w:rsidRPr="00F53949">
              <w:rPr>
                <w:rFonts w:ascii="Calibri" w:hAnsi="Calibri"/>
                <w:color w:val="000000"/>
                <w:sz w:val="24"/>
                <w:szCs w:val="24"/>
              </w:rPr>
              <w:t>Storage and Use of Flammable Liquids</w:t>
            </w:r>
          </w:p>
        </w:tc>
        <w:tc>
          <w:tcPr>
            <w:tcW w:w="477" w:type="dxa"/>
          </w:tcPr>
          <w:p w14:paraId="1BBC1D9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1AC9218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18C7F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EBBE28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ED93A2"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4571B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2928D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21191E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7165EA6"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039CE1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4A3FC4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2122B59"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0915BBD" w14:textId="77777777" w:rsidTr="00224BB5">
        <w:trPr>
          <w:cantSplit/>
        </w:trPr>
        <w:tc>
          <w:tcPr>
            <w:tcW w:w="3327" w:type="dxa"/>
            <w:shd w:val="clear" w:color="auto" w:fill="auto"/>
            <w:vAlign w:val="bottom"/>
          </w:tcPr>
          <w:p w14:paraId="17B4A2F2" w14:textId="7E15A38C"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Sun Protection</w:t>
            </w:r>
          </w:p>
        </w:tc>
        <w:tc>
          <w:tcPr>
            <w:tcW w:w="477" w:type="dxa"/>
          </w:tcPr>
          <w:p w14:paraId="07DBE2DA"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199A7CD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6B528E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EEF71C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ED8251"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AD23C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9429F0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BDA99B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C46FB3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A200D4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AAA1B5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AE865A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EB964E2" w14:textId="77777777" w:rsidTr="00224BB5">
        <w:trPr>
          <w:cantSplit/>
        </w:trPr>
        <w:tc>
          <w:tcPr>
            <w:tcW w:w="3327" w:type="dxa"/>
            <w:shd w:val="clear" w:color="auto" w:fill="auto"/>
            <w:vAlign w:val="bottom"/>
          </w:tcPr>
          <w:p w14:paraId="62F9C667" w14:textId="1F30239A"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Support Dump Boxes</w:t>
            </w:r>
          </w:p>
        </w:tc>
        <w:tc>
          <w:tcPr>
            <w:tcW w:w="477" w:type="dxa"/>
          </w:tcPr>
          <w:p w14:paraId="233D541B"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02D05ED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D3E99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2B57DF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7ADF5A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7B5AC7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FA5E57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A60BB5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0063A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5FBF67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E2A927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24290C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35F61B1" w14:textId="77777777" w:rsidTr="00224BB5">
        <w:trPr>
          <w:cantSplit/>
        </w:trPr>
        <w:tc>
          <w:tcPr>
            <w:tcW w:w="3327" w:type="dxa"/>
            <w:shd w:val="clear" w:color="auto" w:fill="auto"/>
            <w:vAlign w:val="bottom"/>
          </w:tcPr>
          <w:p w14:paraId="69600139" w14:textId="14D29A99"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Table Saw Operation</w:t>
            </w:r>
          </w:p>
        </w:tc>
        <w:tc>
          <w:tcPr>
            <w:tcW w:w="477" w:type="dxa"/>
          </w:tcPr>
          <w:p w14:paraId="231BE0B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7F88B3B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A63F25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753B7C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1BD7F5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DCC169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8B3F6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E0B196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ADB0C0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068CFE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FFC40E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B51FCE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C8458F1" w14:textId="77777777" w:rsidTr="00224BB5">
        <w:trPr>
          <w:cantSplit/>
        </w:trPr>
        <w:tc>
          <w:tcPr>
            <w:tcW w:w="3327" w:type="dxa"/>
            <w:shd w:val="clear" w:color="auto" w:fill="auto"/>
            <w:vAlign w:val="bottom"/>
          </w:tcPr>
          <w:p w14:paraId="5D78B51E" w14:textId="6E81964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Taking Water Samples</w:t>
            </w:r>
          </w:p>
        </w:tc>
        <w:tc>
          <w:tcPr>
            <w:tcW w:w="477" w:type="dxa"/>
          </w:tcPr>
          <w:p w14:paraId="7AC92892"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12265FB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533319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8036C70"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663F01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FD548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BA09A2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B46C59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16787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A181B7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9E25A7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BB5E7A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A45A548" w14:textId="77777777" w:rsidTr="00224BB5">
        <w:trPr>
          <w:cantSplit/>
        </w:trPr>
        <w:tc>
          <w:tcPr>
            <w:tcW w:w="3327" w:type="dxa"/>
            <w:shd w:val="clear" w:color="auto" w:fill="auto"/>
            <w:vAlign w:val="bottom"/>
          </w:tcPr>
          <w:p w14:paraId="5D5B8D90" w14:textId="7C6F128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Temporary Heating Equipment</w:t>
            </w:r>
          </w:p>
        </w:tc>
        <w:tc>
          <w:tcPr>
            <w:tcW w:w="477" w:type="dxa"/>
          </w:tcPr>
          <w:p w14:paraId="1C52C187"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2DD7275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20C2F0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8743EB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E97986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BF572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F80416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65AB18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59C4C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EDF421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5F640F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32840A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566826F" w14:textId="77777777" w:rsidTr="00C87BB7">
        <w:trPr>
          <w:cantSplit/>
        </w:trPr>
        <w:tc>
          <w:tcPr>
            <w:tcW w:w="3327" w:type="dxa"/>
            <w:shd w:val="clear" w:color="auto" w:fill="auto"/>
            <w:vAlign w:val="bottom"/>
          </w:tcPr>
          <w:p w14:paraId="39586A04" w14:textId="4C27E006"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Tilt Deck Trailer </w:t>
            </w:r>
          </w:p>
        </w:tc>
        <w:tc>
          <w:tcPr>
            <w:tcW w:w="477" w:type="dxa"/>
          </w:tcPr>
          <w:p w14:paraId="0FE7FBF7"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51B9E468"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7C540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3B0801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52F9DC6"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C4621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EF4BA5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D9C8FB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A423499"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8E8B89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2FF093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D118D4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5E6628B" w14:textId="77777777" w:rsidTr="00C87BB7">
        <w:trPr>
          <w:cantSplit/>
        </w:trPr>
        <w:tc>
          <w:tcPr>
            <w:tcW w:w="3327" w:type="dxa"/>
            <w:shd w:val="clear" w:color="auto" w:fill="auto"/>
            <w:vAlign w:val="bottom"/>
          </w:tcPr>
          <w:p w14:paraId="28A6D6C2" w14:textId="30CA2B8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Tilt Trailer Loading/Unloading</w:t>
            </w:r>
          </w:p>
        </w:tc>
        <w:tc>
          <w:tcPr>
            <w:tcW w:w="477" w:type="dxa"/>
          </w:tcPr>
          <w:p w14:paraId="2389A2A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7232844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709E2A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147E29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DCC020F"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77DF9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FC8FA6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C3BC9E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BDF756"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EC69C9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471707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EF486D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0E6B2C31" w14:textId="77777777" w:rsidTr="00C87BB7">
        <w:trPr>
          <w:cantSplit/>
        </w:trPr>
        <w:tc>
          <w:tcPr>
            <w:tcW w:w="3327" w:type="dxa"/>
            <w:shd w:val="clear" w:color="auto" w:fill="auto"/>
            <w:vAlign w:val="bottom"/>
          </w:tcPr>
          <w:p w14:paraId="425F1FF3" w14:textId="56F5DD92"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 xml:space="preserve">Traffic Safety at a Construction Site </w:t>
            </w:r>
          </w:p>
        </w:tc>
        <w:tc>
          <w:tcPr>
            <w:tcW w:w="477" w:type="dxa"/>
          </w:tcPr>
          <w:p w14:paraId="5659829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42F4E35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7C1F7F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753830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9D6360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9E4657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A1570C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394675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4E82A0"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71F6092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6CA96A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50365F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CA8BB29" w14:textId="77777777" w:rsidTr="00C87BB7">
        <w:trPr>
          <w:cantSplit/>
        </w:trPr>
        <w:tc>
          <w:tcPr>
            <w:tcW w:w="3327" w:type="dxa"/>
            <w:shd w:val="clear" w:color="auto" w:fill="auto"/>
            <w:vAlign w:val="bottom"/>
          </w:tcPr>
          <w:p w14:paraId="408B1284" w14:textId="314214F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Traffic Signs</w:t>
            </w:r>
          </w:p>
        </w:tc>
        <w:tc>
          <w:tcPr>
            <w:tcW w:w="477" w:type="dxa"/>
          </w:tcPr>
          <w:p w14:paraId="32522D1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1597BA3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CFD66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861020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9709C7"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95EE53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8C6B9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E0835F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C0AB12C"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13BD58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F7B6F2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D637C6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B222CD1" w14:textId="77777777" w:rsidTr="00D74E0E">
        <w:trPr>
          <w:cantSplit/>
        </w:trPr>
        <w:tc>
          <w:tcPr>
            <w:tcW w:w="3327" w:type="dxa"/>
            <w:shd w:val="clear" w:color="auto" w:fill="auto"/>
            <w:vAlign w:val="bottom"/>
          </w:tcPr>
          <w:p w14:paraId="3020E6C4" w14:textId="55F8F437"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Tree Removal</w:t>
            </w:r>
          </w:p>
        </w:tc>
        <w:tc>
          <w:tcPr>
            <w:tcW w:w="477" w:type="dxa"/>
          </w:tcPr>
          <w:p w14:paraId="7941C2FE"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6AE289A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FC79D6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7EECBF0"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F12ADA0"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A9B9B4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EA0EFE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F21179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393A492"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21D5A4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B1CCBC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AC177E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A04397F" w14:textId="77777777" w:rsidTr="00D74E0E">
        <w:trPr>
          <w:cantSplit/>
        </w:trPr>
        <w:tc>
          <w:tcPr>
            <w:tcW w:w="3327" w:type="dxa"/>
            <w:shd w:val="clear" w:color="auto" w:fill="auto"/>
            <w:vAlign w:val="bottom"/>
          </w:tcPr>
          <w:p w14:paraId="291E1B7A" w14:textId="4ABDC81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Truck Operation</w:t>
            </w:r>
          </w:p>
        </w:tc>
        <w:tc>
          <w:tcPr>
            <w:tcW w:w="477" w:type="dxa"/>
          </w:tcPr>
          <w:p w14:paraId="0310F117"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23" w:type="dxa"/>
          </w:tcPr>
          <w:p w14:paraId="3BFDA3B2"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C7DC12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F68C03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A2511A"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0E0D7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28535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21241B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70E9A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3C02DB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EA5B57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62F921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74E76744" w14:textId="0A8EEBA5" w:rsidR="00227BB2" w:rsidRPr="003D57AC" w:rsidRDefault="005D6DE2" w:rsidP="00F53949">
      <w:pPr>
        <w:pStyle w:val="Heading1"/>
        <w:spacing w:after="0"/>
        <w:ind w:left="-720" w:right="-720"/>
        <w:jc w:val="center"/>
        <w:rPr>
          <w:rStyle w:val="Strong"/>
          <w:rFonts w:cstheme="minorHAnsi"/>
        </w:rPr>
      </w:pPr>
      <w:r>
        <w:rPr>
          <w:rStyle w:val="Strong"/>
          <w:rFonts w:cstheme="minorHAnsi"/>
        </w:rPr>
        <w:lastRenderedPageBreak/>
        <w:t>COMMUNITY COUNCIL</w:t>
      </w:r>
      <w:r w:rsidR="00227BB2" w:rsidRPr="003D57AC">
        <w:rPr>
          <w:rStyle w:val="Strong"/>
          <w:rFonts w:cstheme="minorHAnsi"/>
        </w:rPr>
        <w:t xml:space="preserve"> </w:t>
      </w:r>
    </w:p>
    <w:p w14:paraId="6C718A25" w14:textId="2726B4BD" w:rsidR="00227BB2" w:rsidRPr="003D57AC" w:rsidRDefault="00227BB2" w:rsidP="00F53949">
      <w:pPr>
        <w:spacing w:after="0"/>
        <w:jc w:val="center"/>
        <w:rPr>
          <w:rFonts w:asciiTheme="majorHAnsi" w:hAnsiTheme="majorHAnsi" w:cstheme="minorHAnsi"/>
          <w:sz w:val="32"/>
          <w:szCs w:val="32"/>
        </w:rPr>
      </w:pPr>
      <w:r w:rsidRPr="003D57AC">
        <w:rPr>
          <w:rFonts w:asciiTheme="majorHAnsi" w:hAnsiTheme="majorHAnsi" w:cstheme="minorHAnsi"/>
          <w:sz w:val="32"/>
          <w:szCs w:val="32"/>
        </w:rPr>
        <w:t xml:space="preserve">Safe </w:t>
      </w:r>
      <w:r w:rsidR="00F0763B">
        <w:rPr>
          <w:rFonts w:asciiTheme="majorHAnsi" w:hAnsiTheme="majorHAnsi" w:cstheme="minorHAnsi"/>
          <w:sz w:val="32"/>
          <w:szCs w:val="32"/>
        </w:rPr>
        <w:t>Work</w:t>
      </w:r>
      <w:r>
        <w:rPr>
          <w:rFonts w:asciiTheme="majorHAnsi" w:hAnsiTheme="majorHAnsi" w:cstheme="minorHAnsi"/>
          <w:sz w:val="32"/>
          <w:szCs w:val="32"/>
        </w:rPr>
        <w:t xml:space="preserve"> Procedures</w:t>
      </w:r>
      <w:r w:rsidRPr="003D57AC">
        <w:rPr>
          <w:rFonts w:asciiTheme="majorHAnsi" w:hAnsiTheme="majorHAnsi" w:cstheme="minorHAnsi"/>
          <w:sz w:val="32"/>
          <w:szCs w:val="32"/>
        </w:rPr>
        <w:t xml:space="preserve"> List </w:t>
      </w:r>
    </w:p>
    <w:tbl>
      <w:tblPr>
        <w:tblW w:w="10827" w:type="dxa"/>
        <w:tblInd w:w="-447"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327"/>
        <w:gridCol w:w="450"/>
        <w:gridCol w:w="450"/>
        <w:gridCol w:w="450"/>
        <w:gridCol w:w="1080"/>
        <w:gridCol w:w="450"/>
        <w:gridCol w:w="450"/>
        <w:gridCol w:w="450"/>
        <w:gridCol w:w="1170"/>
        <w:gridCol w:w="450"/>
        <w:gridCol w:w="441"/>
        <w:gridCol w:w="459"/>
        <w:gridCol w:w="1200"/>
      </w:tblGrid>
      <w:tr w:rsidR="00227BB2" w:rsidRPr="002556A3" w14:paraId="1A99B8E7" w14:textId="77777777" w:rsidTr="00227BB2">
        <w:tc>
          <w:tcPr>
            <w:tcW w:w="3327" w:type="dxa"/>
          </w:tcPr>
          <w:p w14:paraId="5ACDA3C0" w14:textId="2E4F596E" w:rsidR="00227BB2" w:rsidRPr="002556A3" w:rsidRDefault="00DC617F" w:rsidP="00227BB2">
            <w:pPr>
              <w:widowControl w:val="0"/>
              <w:tabs>
                <w:tab w:val="center" w:pos="1230"/>
              </w:tabs>
              <w:suppressAutoHyphens/>
              <w:autoSpaceDE w:val="0"/>
              <w:autoSpaceDN w:val="0"/>
              <w:adjustRightInd w:val="0"/>
              <w:spacing w:before="66" w:after="111" w:line="240" w:lineRule="atLeast"/>
              <w:jc w:val="center"/>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t xml:space="preserve">Safe </w:t>
            </w:r>
            <w:r w:rsidR="00F0763B">
              <w:rPr>
                <w:rFonts w:eastAsia="Times New Roman" w:cstheme="minorHAnsi"/>
                <w:b/>
                <w:bCs/>
                <w:spacing w:val="-3"/>
                <w:sz w:val="24"/>
                <w:szCs w:val="24"/>
              </w:rPr>
              <w:t>Work</w:t>
            </w:r>
            <w:r w:rsidR="00227BB2">
              <w:rPr>
                <w:rFonts w:eastAsia="Times New Roman" w:cstheme="minorHAnsi"/>
                <w:b/>
                <w:bCs/>
                <w:spacing w:val="-3"/>
                <w:sz w:val="24"/>
                <w:szCs w:val="24"/>
              </w:rPr>
              <w:t xml:space="preserve"> Procedures</w:t>
            </w:r>
          </w:p>
        </w:tc>
        <w:tc>
          <w:tcPr>
            <w:tcW w:w="2430" w:type="dxa"/>
            <w:gridSpan w:val="4"/>
          </w:tcPr>
          <w:p w14:paraId="1E0FF5C3" w14:textId="77777777" w:rsidR="00227BB2" w:rsidRPr="002556A3" w:rsidRDefault="00227BB2" w:rsidP="00227BB2">
            <w:pPr>
              <w:widowControl w:val="0"/>
              <w:tabs>
                <w:tab w:val="center" w:pos="120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Development</w:t>
            </w:r>
          </w:p>
        </w:tc>
        <w:tc>
          <w:tcPr>
            <w:tcW w:w="2520" w:type="dxa"/>
            <w:gridSpan w:val="4"/>
          </w:tcPr>
          <w:p w14:paraId="6553FABA" w14:textId="77777777" w:rsidR="00227BB2" w:rsidRPr="002556A3" w:rsidRDefault="00227BB2" w:rsidP="00227BB2">
            <w:pPr>
              <w:widowControl w:val="0"/>
              <w:tabs>
                <w:tab w:val="center" w:pos="1211"/>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c>
          <w:tcPr>
            <w:tcW w:w="2550" w:type="dxa"/>
            <w:gridSpan w:val="4"/>
          </w:tcPr>
          <w:p w14:paraId="61C696F2" w14:textId="77777777" w:rsidR="00227BB2" w:rsidRPr="002556A3" w:rsidRDefault="00227BB2" w:rsidP="00227BB2">
            <w:pPr>
              <w:widowControl w:val="0"/>
              <w:tabs>
                <w:tab w:val="center" w:pos="1226"/>
              </w:tabs>
              <w:suppressAutoHyphens/>
              <w:autoSpaceDE w:val="0"/>
              <w:autoSpaceDN w:val="0"/>
              <w:adjustRightInd w:val="0"/>
              <w:spacing w:before="66" w:after="111" w:line="240" w:lineRule="atLeast"/>
              <w:rPr>
                <w:rFonts w:eastAsia="Times New Roman" w:cstheme="minorHAnsi"/>
                <w:b/>
                <w:bCs/>
                <w:spacing w:val="-3"/>
                <w:sz w:val="24"/>
                <w:szCs w:val="24"/>
              </w:rPr>
            </w:pPr>
            <w:r w:rsidRPr="002556A3">
              <w:rPr>
                <w:rFonts w:eastAsia="Times New Roman" w:cstheme="minorHAnsi"/>
                <w:b/>
                <w:bCs/>
                <w:spacing w:val="-3"/>
                <w:sz w:val="24"/>
                <w:szCs w:val="24"/>
              </w:rPr>
              <w:tab/>
              <w:t>Review</w:t>
            </w:r>
          </w:p>
        </w:tc>
      </w:tr>
      <w:tr w:rsidR="00227BB2" w:rsidRPr="002556A3" w14:paraId="7B1F6A48" w14:textId="77777777" w:rsidTr="00227BB2">
        <w:trPr>
          <w:cantSplit/>
          <w:trHeight w:hRule="exact" w:val="662"/>
        </w:trPr>
        <w:tc>
          <w:tcPr>
            <w:tcW w:w="3327" w:type="dxa"/>
            <w:vMerge w:val="restart"/>
            <w:shd w:val="pct20" w:color="auto" w:fill="auto"/>
          </w:tcPr>
          <w:p w14:paraId="16573A7B" w14:textId="77777777" w:rsidR="00227BB2" w:rsidRPr="002556A3" w:rsidRDefault="00DC617F"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p w14:paraId="2B6B3BE1" w14:textId="77777777" w:rsidR="00227BB2" w:rsidRPr="002556A3" w:rsidRDefault="00DC617F"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 xml:space="preserve">PRIVATE </w:instrText>
            </w:r>
            <w:r w:rsidRPr="002556A3">
              <w:rPr>
                <w:rFonts w:eastAsia="Times New Roman" w:cstheme="minorHAnsi"/>
                <w:b/>
                <w:bCs/>
                <w:spacing w:val="-3"/>
                <w:sz w:val="24"/>
                <w:szCs w:val="24"/>
              </w:rPr>
              <w:fldChar w:fldCharType="end"/>
            </w:r>
          </w:p>
        </w:tc>
        <w:tc>
          <w:tcPr>
            <w:tcW w:w="1350" w:type="dxa"/>
            <w:gridSpan w:val="3"/>
          </w:tcPr>
          <w:p w14:paraId="4BE4ED3F" w14:textId="77777777" w:rsidR="00227BB2" w:rsidRPr="002556A3" w:rsidRDefault="0024767E" w:rsidP="00227BB2">
            <w:pPr>
              <w:widowControl w:val="0"/>
              <w:tabs>
                <w:tab w:val="center" w:pos="618"/>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83328" behindDoc="0" locked="0" layoutInCell="1" allowOverlap="1" wp14:anchorId="1FD781B7" wp14:editId="2998013B">
                      <wp:simplePos x="0" y="0"/>
                      <wp:positionH relativeFrom="column">
                        <wp:posOffset>127635</wp:posOffset>
                      </wp:positionH>
                      <wp:positionV relativeFrom="paragraph">
                        <wp:posOffset>37465</wp:posOffset>
                      </wp:positionV>
                      <wp:extent cx="533400" cy="30035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2BEA" w14:textId="77777777" w:rsidR="002618ED" w:rsidRDefault="002618ED" w:rsidP="00227BB2">
                                  <w:pPr>
                                    <w:rPr>
                                      <w:rFonts w:ascii="Arial" w:hAnsi="Arial" w:cs="Arial"/>
                                      <w:sz w:val="24"/>
                                    </w:rPr>
                                  </w:pPr>
                                  <w:r>
                                    <w:rPr>
                                      <w:rFonts w:ascii="Arial" w:hAnsi="Arial" w:cs="Arial"/>
                                      <w:sz w:val="24"/>
                                    </w:rPr>
                                    <w:t>Date</w:t>
                                  </w:r>
                                </w:p>
                                <w:p w14:paraId="10357BB0" w14:textId="77777777" w:rsidR="002618ED" w:rsidRDefault="002618ED" w:rsidP="00227BB2">
                                  <w:pPr>
                                    <w:rPr>
                                      <w:rFonts w:ascii="Arial" w:hAnsi="Arial" w:cs="Arial"/>
                                      <w:sz w:val="24"/>
                                    </w:rPr>
                                  </w:pPr>
                                </w:p>
                                <w:p w14:paraId="6ED6D3F2" w14:textId="77777777" w:rsidR="002618ED" w:rsidRDefault="002618ED" w:rsidP="00227BB2">
                                  <w:r>
                                    <w:rPr>
                                      <w:rFonts w:ascii="Arial" w:hAnsi="Arial" w:cs="Arial"/>
                                      <w:noProof/>
                                      <w:sz w:val="24"/>
                                      <w:lang w:val="en-CA" w:eastAsia="en-CA"/>
                                    </w:rPr>
                                    <w:drawing>
                                      <wp:inline distT="0" distB="0" distL="0" distR="0" wp14:anchorId="04DCEEB1" wp14:editId="2ABDBFBD">
                                        <wp:extent cx="352425" cy="2000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81B7" id="Text Box 43" o:spid="_x0000_s1062" type="#_x0000_t202" style="position:absolute;margin-left:10.05pt;margin-top:2.95pt;width:42pt;height:2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" filled="f" stroked="f">
                      <v:textbox>
                        <w:txbxContent>
                          <w:p w14:paraId="17A42BEA" w14:textId="77777777" w:rsidR="002618ED" w:rsidRDefault="002618ED" w:rsidP="00227BB2">
                            <w:pPr>
                              <w:rPr>
                                <w:rFonts w:ascii="Arial" w:hAnsi="Arial" w:cs="Arial"/>
                                <w:sz w:val="24"/>
                              </w:rPr>
                            </w:pPr>
                            <w:r>
                              <w:rPr>
                                <w:rFonts w:ascii="Arial" w:hAnsi="Arial" w:cs="Arial"/>
                                <w:sz w:val="24"/>
                              </w:rPr>
                              <w:t>Date</w:t>
                            </w:r>
                          </w:p>
                          <w:p w14:paraId="10357BB0" w14:textId="77777777" w:rsidR="002618ED" w:rsidRDefault="002618ED" w:rsidP="00227BB2">
                            <w:pPr>
                              <w:rPr>
                                <w:rFonts w:ascii="Arial" w:hAnsi="Arial" w:cs="Arial"/>
                                <w:sz w:val="24"/>
                              </w:rPr>
                            </w:pPr>
                          </w:p>
                          <w:p w14:paraId="6ED6D3F2" w14:textId="77777777" w:rsidR="002618ED" w:rsidRDefault="002618ED" w:rsidP="00227BB2">
                            <w:r>
                              <w:rPr>
                                <w:rFonts w:ascii="Arial" w:hAnsi="Arial" w:cs="Arial"/>
                                <w:noProof/>
                                <w:sz w:val="24"/>
                                <w:lang w:val="en-CA" w:eastAsia="en-CA"/>
                              </w:rPr>
                              <w:drawing>
                                <wp:inline distT="0" distB="0" distL="0" distR="0" wp14:anchorId="04DCEEB1" wp14:editId="2ABDBFBD">
                                  <wp:extent cx="352425" cy="2000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xbxContent>
                      </v:textbox>
                    </v:shape>
                  </w:pict>
                </mc:Fallback>
              </mc:AlternateContent>
            </w:r>
            <w:r w:rsidR="00DC617F"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ADVANCE \D 1524.80</w:instrText>
            </w:r>
            <w:r w:rsidR="00DC617F"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r>
          </w:p>
        </w:tc>
        <w:tc>
          <w:tcPr>
            <w:tcW w:w="1080" w:type="dxa"/>
          </w:tcPr>
          <w:p w14:paraId="286E60CE" w14:textId="77777777" w:rsidR="00227BB2" w:rsidRPr="002556A3" w:rsidRDefault="00227BB2" w:rsidP="00227BB2">
            <w:pPr>
              <w:keepNext/>
              <w:widowControl w:val="0"/>
              <w:tabs>
                <w:tab w:val="center" w:pos="468"/>
              </w:tabs>
              <w:suppressAutoHyphens/>
              <w:autoSpaceDE w:val="0"/>
              <w:autoSpaceDN w:val="0"/>
              <w:adjustRightInd w:val="0"/>
              <w:spacing w:after="0" w:line="240" w:lineRule="atLeast"/>
              <w:jc w:val="center"/>
              <w:outlineLvl w:val="3"/>
              <w:rPr>
                <w:rFonts w:eastAsia="Times New Roman" w:cstheme="minorHAnsi"/>
                <w:spacing w:val="-3"/>
                <w:sz w:val="24"/>
                <w:szCs w:val="24"/>
              </w:rPr>
            </w:pPr>
            <w:r w:rsidRPr="002556A3">
              <w:rPr>
                <w:rFonts w:eastAsia="Times New Roman" w:cstheme="minorHAnsi"/>
                <w:spacing w:val="-3"/>
                <w:sz w:val="24"/>
                <w:szCs w:val="24"/>
              </w:rPr>
              <w:t>By</w:t>
            </w:r>
          </w:p>
          <w:p w14:paraId="2D848D4A" w14:textId="77777777" w:rsidR="00227BB2" w:rsidRPr="002556A3" w:rsidRDefault="00227BB2" w:rsidP="00227BB2">
            <w:pPr>
              <w:keepNext/>
              <w:widowControl w:val="0"/>
              <w:tabs>
                <w:tab w:val="center" w:pos="468"/>
              </w:tabs>
              <w:suppressAutoHyphens/>
              <w:autoSpaceDE w:val="0"/>
              <w:autoSpaceDN w:val="0"/>
              <w:adjustRightInd w:val="0"/>
              <w:spacing w:after="0" w:line="240" w:lineRule="atLeast"/>
              <w:jc w:val="center"/>
              <w:outlineLvl w:val="1"/>
              <w:rPr>
                <w:rFonts w:eastAsia="Times New Roman" w:cstheme="minorHAnsi"/>
                <w:b/>
                <w:bCs/>
                <w:spacing w:val="-3"/>
                <w:sz w:val="24"/>
                <w:szCs w:val="24"/>
              </w:rPr>
            </w:pPr>
            <w:r w:rsidRPr="002556A3">
              <w:rPr>
                <w:rFonts w:eastAsia="Times New Roman" w:cstheme="minorHAnsi"/>
                <w:spacing w:val="-3"/>
                <w:sz w:val="24"/>
                <w:szCs w:val="24"/>
              </w:rPr>
              <w:t>Whom</w:t>
            </w:r>
          </w:p>
        </w:tc>
        <w:tc>
          <w:tcPr>
            <w:tcW w:w="1350" w:type="dxa"/>
            <w:gridSpan w:val="3"/>
          </w:tcPr>
          <w:p w14:paraId="512D0A2D" w14:textId="77777777" w:rsidR="00227BB2" w:rsidRPr="002556A3" w:rsidRDefault="0024767E" w:rsidP="00227BB2">
            <w:pPr>
              <w:widowControl w:val="0"/>
              <w:tabs>
                <w:tab w:val="center" w:pos="614"/>
              </w:tabs>
              <w:suppressAutoHyphens/>
              <w:autoSpaceDE w:val="0"/>
              <w:autoSpaceDN w:val="0"/>
              <w:adjustRightInd w:val="0"/>
              <w:spacing w:after="0" w:line="240" w:lineRule="atLeast"/>
              <w:rPr>
                <w:rFonts w:eastAsia="Times New Roman" w:cstheme="minorHAnsi"/>
                <w:b/>
                <w:bCs/>
                <w:spacing w:val="-3"/>
                <w:sz w:val="24"/>
                <w:szCs w:val="24"/>
              </w:rPr>
            </w:pPr>
            <w:r>
              <w:rPr>
                <w:rFonts w:eastAsia="Times New Roman" w:cstheme="minorHAnsi"/>
                <w:b/>
                <w:bCs/>
                <w:noProof/>
                <w:spacing w:val="-3"/>
                <w:sz w:val="20"/>
                <w:szCs w:val="24"/>
                <w:lang w:val="en-CA" w:eastAsia="en-CA"/>
              </w:rPr>
              <mc:AlternateContent>
                <mc:Choice Requires="wps">
                  <w:drawing>
                    <wp:anchor distT="0" distB="0" distL="114300" distR="114300" simplePos="0" relativeHeight="251684352" behindDoc="0" locked="0" layoutInCell="1" allowOverlap="1" wp14:anchorId="4773ED4E" wp14:editId="45639E01">
                      <wp:simplePos x="0" y="0"/>
                      <wp:positionH relativeFrom="column">
                        <wp:posOffset>118110</wp:posOffset>
                      </wp:positionH>
                      <wp:positionV relativeFrom="paragraph">
                        <wp:posOffset>36195</wp:posOffset>
                      </wp:positionV>
                      <wp:extent cx="533400" cy="30035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3E84" w14:textId="77777777" w:rsidR="002618ED" w:rsidRDefault="002618ED" w:rsidP="00227BB2">
                                  <w:pPr>
                                    <w:rPr>
                                      <w:rFonts w:ascii="Arial" w:hAnsi="Arial" w:cs="Arial"/>
                                      <w:sz w:val="24"/>
                                    </w:rPr>
                                  </w:pPr>
                                  <w:r>
                                    <w:rPr>
                                      <w:rFonts w:ascii="Arial" w:hAnsi="Arial" w:cs="Arial"/>
                                      <w:sz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ED4E" id="Text Box 45" o:spid="_x0000_s1063" type="#_x0000_t202" style="position:absolute;margin-left:9.3pt;margin-top:2.85pt;width:42pt;height:23.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" filled="f" stroked="f">
                      <v:textbox>
                        <w:txbxContent>
                          <w:p w14:paraId="556E3E84" w14:textId="77777777" w:rsidR="002618ED" w:rsidRDefault="002618ED" w:rsidP="00227BB2">
                            <w:pPr>
                              <w:rPr>
                                <w:rFonts w:ascii="Arial" w:hAnsi="Arial" w:cs="Arial"/>
                                <w:sz w:val="24"/>
                              </w:rPr>
                            </w:pPr>
                            <w:r>
                              <w:rPr>
                                <w:rFonts w:ascii="Arial" w:hAnsi="Arial" w:cs="Arial"/>
                                <w:sz w:val="24"/>
                              </w:rPr>
                              <w:t>Date</w:t>
                            </w:r>
                          </w:p>
                        </w:txbxContent>
                      </v:textbox>
                    </v:shape>
                  </w:pict>
                </mc:Fallback>
              </mc:AlternateContent>
            </w:r>
            <w:r w:rsidR="00DC617F"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ADVANCE \D 1558.80</w:instrText>
            </w:r>
            <w:r w:rsidR="00DC617F"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r>
          </w:p>
        </w:tc>
        <w:tc>
          <w:tcPr>
            <w:tcW w:w="1170" w:type="dxa"/>
          </w:tcPr>
          <w:p w14:paraId="47EC4653" w14:textId="77777777" w:rsidR="00227BB2" w:rsidRPr="002556A3" w:rsidRDefault="00227BB2" w:rsidP="00227BB2">
            <w:pPr>
              <w:widowControl w:val="0"/>
              <w:tabs>
                <w:tab w:val="center" w:pos="475"/>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4E52C028" w14:textId="77777777" w:rsidR="00227BB2" w:rsidRPr="002556A3" w:rsidRDefault="00227BB2" w:rsidP="00227BB2">
            <w:pPr>
              <w:keepNext/>
              <w:widowControl w:val="0"/>
              <w:tabs>
                <w:tab w:val="center" w:pos="475"/>
              </w:tabs>
              <w:suppressAutoHyphens/>
              <w:autoSpaceDE w:val="0"/>
              <w:autoSpaceDN w:val="0"/>
              <w:adjustRightInd w:val="0"/>
              <w:spacing w:after="0" w:line="240" w:lineRule="atLeast"/>
              <w:outlineLvl w:val="1"/>
              <w:rPr>
                <w:rFonts w:eastAsia="Times New Roman" w:cstheme="minorHAnsi"/>
                <w:b/>
                <w:bCs/>
                <w:spacing w:val="-3"/>
                <w:sz w:val="24"/>
                <w:szCs w:val="24"/>
              </w:rPr>
            </w:pPr>
            <w:r w:rsidRPr="002556A3">
              <w:rPr>
                <w:rFonts w:eastAsia="Times New Roman" w:cstheme="minorHAnsi"/>
                <w:spacing w:val="-3"/>
                <w:sz w:val="24"/>
                <w:szCs w:val="24"/>
              </w:rPr>
              <w:tab/>
              <w:t>Whom</w:t>
            </w:r>
          </w:p>
        </w:tc>
        <w:tc>
          <w:tcPr>
            <w:tcW w:w="1350" w:type="dxa"/>
            <w:gridSpan w:val="3"/>
          </w:tcPr>
          <w:p w14:paraId="57A2AED9" w14:textId="77777777" w:rsidR="00227BB2" w:rsidRPr="002556A3" w:rsidRDefault="0024767E" w:rsidP="00227BB2">
            <w:pPr>
              <w:keepNext/>
              <w:widowControl w:val="0"/>
              <w:tabs>
                <w:tab w:val="center" w:pos="614"/>
              </w:tabs>
              <w:suppressAutoHyphens/>
              <w:autoSpaceDE w:val="0"/>
              <w:autoSpaceDN w:val="0"/>
              <w:adjustRightInd w:val="0"/>
              <w:spacing w:after="0" w:line="240" w:lineRule="atLeast"/>
              <w:outlineLvl w:val="1"/>
              <w:rPr>
                <w:rFonts w:eastAsia="Times New Roman" w:cstheme="minorHAnsi"/>
                <w:b/>
                <w:bCs/>
                <w:spacing w:val="-3"/>
                <w:sz w:val="24"/>
                <w:szCs w:val="24"/>
              </w:rPr>
            </w:pPr>
            <w:r>
              <w:rPr>
                <w:rFonts w:eastAsia="Times New Roman" w:cstheme="minorHAnsi"/>
                <w:b/>
                <w:bCs/>
                <w:noProof/>
                <w:spacing w:val="-3"/>
                <w:sz w:val="24"/>
                <w:szCs w:val="24"/>
                <w:lang w:val="en-CA" w:eastAsia="en-CA"/>
              </w:rPr>
              <mc:AlternateContent>
                <mc:Choice Requires="wps">
                  <w:drawing>
                    <wp:anchor distT="0" distB="0" distL="114300" distR="114300" simplePos="0" relativeHeight="251685376" behindDoc="0" locked="0" layoutInCell="1" allowOverlap="1" wp14:anchorId="19B16FF2" wp14:editId="472059C0">
                      <wp:simplePos x="0" y="0"/>
                      <wp:positionH relativeFrom="column">
                        <wp:posOffset>49530</wp:posOffset>
                      </wp:positionH>
                      <wp:positionV relativeFrom="paragraph">
                        <wp:posOffset>36195</wp:posOffset>
                      </wp:positionV>
                      <wp:extent cx="533400" cy="30035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8996" w14:textId="77777777" w:rsidR="002618ED" w:rsidRDefault="002618ED" w:rsidP="00227BB2">
                                  <w:pPr>
                                    <w:pStyle w:val="Heading6"/>
                                  </w:pPr>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16FF2" id="Text Box 46" o:spid="_x0000_s1064" type="#_x0000_t202" style="position:absolute;margin-left:3.9pt;margin-top:2.85pt;width:42pt;height:23.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" filled="f" stroked="f">
                      <v:textbox>
                        <w:txbxContent>
                          <w:p w14:paraId="07268996" w14:textId="77777777" w:rsidR="002618ED" w:rsidRDefault="002618ED" w:rsidP="00227BB2">
                            <w:pPr>
                              <w:pStyle w:val="Heading6"/>
                            </w:pPr>
                            <w:r>
                              <w:t>Date</w:t>
                            </w:r>
                          </w:p>
                        </w:txbxContent>
                      </v:textbox>
                    </v:shape>
                  </w:pict>
                </mc:Fallback>
              </mc:AlternateContent>
            </w:r>
            <w:r w:rsidR="00DC617F" w:rsidRPr="002556A3">
              <w:rPr>
                <w:rFonts w:eastAsia="Times New Roman" w:cstheme="minorHAnsi"/>
                <w:b/>
                <w:bCs/>
                <w:spacing w:val="-3"/>
                <w:sz w:val="24"/>
                <w:szCs w:val="24"/>
              </w:rPr>
              <w:fldChar w:fldCharType="begin"/>
            </w:r>
            <w:r w:rsidR="00227BB2" w:rsidRPr="002556A3">
              <w:rPr>
                <w:rFonts w:eastAsia="Times New Roman" w:cstheme="minorHAnsi"/>
                <w:b/>
                <w:bCs/>
                <w:spacing w:val="-3"/>
                <w:sz w:val="24"/>
                <w:szCs w:val="24"/>
              </w:rPr>
              <w:instrText>ADVANCE \D 1592.80</w:instrText>
            </w:r>
            <w:r w:rsidR="00DC617F" w:rsidRPr="002556A3">
              <w:rPr>
                <w:rFonts w:eastAsia="Times New Roman" w:cstheme="minorHAnsi"/>
                <w:b/>
                <w:bCs/>
                <w:spacing w:val="-3"/>
                <w:sz w:val="24"/>
                <w:szCs w:val="24"/>
              </w:rPr>
              <w:fldChar w:fldCharType="end"/>
            </w:r>
            <w:r w:rsidR="00227BB2" w:rsidRPr="002556A3">
              <w:rPr>
                <w:rFonts w:eastAsia="Times New Roman" w:cstheme="minorHAnsi"/>
                <w:b/>
                <w:bCs/>
                <w:spacing w:val="-3"/>
                <w:sz w:val="24"/>
                <w:szCs w:val="24"/>
              </w:rPr>
              <w:tab/>
              <w:t>Date</w:t>
            </w:r>
          </w:p>
        </w:tc>
        <w:tc>
          <w:tcPr>
            <w:tcW w:w="1200" w:type="dxa"/>
          </w:tcPr>
          <w:p w14:paraId="171A9F63" w14:textId="77777777" w:rsidR="00227BB2" w:rsidRPr="002556A3" w:rsidRDefault="00227BB2" w:rsidP="00227BB2">
            <w:pPr>
              <w:widowControl w:val="0"/>
              <w:tabs>
                <w:tab w:val="center" w:pos="48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b/>
                <w:bCs/>
                <w:spacing w:val="-3"/>
                <w:sz w:val="24"/>
                <w:szCs w:val="24"/>
              </w:rPr>
              <w:tab/>
            </w:r>
            <w:r w:rsidRPr="002556A3">
              <w:rPr>
                <w:rFonts w:eastAsia="Times New Roman" w:cstheme="minorHAnsi"/>
                <w:spacing w:val="-3"/>
                <w:sz w:val="24"/>
                <w:szCs w:val="24"/>
              </w:rPr>
              <w:t>By</w:t>
            </w:r>
          </w:p>
          <w:p w14:paraId="736169A9" w14:textId="77777777" w:rsidR="00227BB2" w:rsidRPr="002556A3" w:rsidRDefault="00227BB2" w:rsidP="00227BB2">
            <w:pPr>
              <w:widowControl w:val="0"/>
              <w:tabs>
                <w:tab w:val="center" w:pos="488"/>
              </w:tabs>
              <w:suppressAutoHyphens/>
              <w:autoSpaceDE w:val="0"/>
              <w:autoSpaceDN w:val="0"/>
              <w:adjustRightInd w:val="0"/>
              <w:spacing w:after="0" w:line="240" w:lineRule="atLeast"/>
              <w:rPr>
                <w:rFonts w:eastAsia="Times New Roman" w:cstheme="minorHAnsi"/>
                <w:b/>
                <w:bCs/>
                <w:spacing w:val="-3"/>
                <w:sz w:val="24"/>
                <w:szCs w:val="24"/>
              </w:rPr>
            </w:pPr>
            <w:r w:rsidRPr="002556A3">
              <w:rPr>
                <w:rFonts w:eastAsia="Times New Roman" w:cstheme="minorHAnsi"/>
                <w:spacing w:val="-3"/>
                <w:sz w:val="24"/>
                <w:szCs w:val="24"/>
              </w:rPr>
              <w:tab/>
              <w:t>Whom</w:t>
            </w:r>
          </w:p>
        </w:tc>
      </w:tr>
      <w:tr w:rsidR="00227BB2" w:rsidRPr="002556A3" w14:paraId="520C5AAC" w14:textId="77777777" w:rsidTr="00227BB2">
        <w:trPr>
          <w:cantSplit/>
        </w:trPr>
        <w:tc>
          <w:tcPr>
            <w:tcW w:w="3327" w:type="dxa"/>
            <w:vMerge/>
            <w:shd w:val="pct20" w:color="auto" w:fill="auto"/>
          </w:tcPr>
          <w:p w14:paraId="7F3D4FF4" w14:textId="77777777" w:rsidR="00227BB2" w:rsidRPr="002556A3" w:rsidRDefault="00227BB2"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c>
          <w:tcPr>
            <w:tcW w:w="450" w:type="dxa"/>
          </w:tcPr>
          <w:p w14:paraId="6E3130F5" w14:textId="77777777" w:rsidR="00227BB2" w:rsidRPr="002556A3" w:rsidRDefault="00227BB2" w:rsidP="00227BB2">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703027CE" w14:textId="77777777" w:rsidR="00227BB2" w:rsidRPr="002556A3" w:rsidRDefault="00227BB2" w:rsidP="00227BB2">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0273ECF8" w14:textId="77777777" w:rsidR="00227BB2" w:rsidRPr="002556A3" w:rsidRDefault="00227BB2" w:rsidP="00227BB2">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080" w:type="dxa"/>
          </w:tcPr>
          <w:p w14:paraId="3456A58F" w14:textId="77777777" w:rsidR="00227BB2" w:rsidRPr="002556A3" w:rsidRDefault="00227BB2" w:rsidP="00227BB2">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r>
          </w:p>
        </w:tc>
        <w:tc>
          <w:tcPr>
            <w:tcW w:w="450" w:type="dxa"/>
          </w:tcPr>
          <w:p w14:paraId="7B1A3305" w14:textId="77777777" w:rsidR="00227BB2" w:rsidRPr="002556A3" w:rsidRDefault="00227BB2" w:rsidP="00227BB2">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M</w:t>
            </w:r>
          </w:p>
        </w:tc>
        <w:tc>
          <w:tcPr>
            <w:tcW w:w="450" w:type="dxa"/>
          </w:tcPr>
          <w:p w14:paraId="37243004" w14:textId="77777777" w:rsidR="00227BB2" w:rsidRPr="002556A3" w:rsidRDefault="00227BB2" w:rsidP="00227BB2">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0" w:type="dxa"/>
          </w:tcPr>
          <w:p w14:paraId="0252E432" w14:textId="77777777" w:rsidR="00227BB2" w:rsidRPr="002556A3" w:rsidRDefault="00227BB2" w:rsidP="00227BB2">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170" w:type="dxa"/>
          </w:tcPr>
          <w:p w14:paraId="4109045E" w14:textId="77777777" w:rsidR="00227BB2" w:rsidRPr="002556A3" w:rsidRDefault="00227BB2"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F95874" w14:textId="77777777" w:rsidR="00227BB2" w:rsidRPr="002556A3" w:rsidRDefault="00227BB2" w:rsidP="00227BB2">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r w:rsidRPr="002556A3">
              <w:rPr>
                <w:rFonts w:eastAsia="Times New Roman" w:cstheme="minorHAnsi"/>
                <w:spacing w:val="-3"/>
                <w:sz w:val="24"/>
                <w:szCs w:val="24"/>
              </w:rPr>
              <w:t>M</w:t>
            </w:r>
          </w:p>
        </w:tc>
        <w:tc>
          <w:tcPr>
            <w:tcW w:w="441" w:type="dxa"/>
          </w:tcPr>
          <w:p w14:paraId="25C31D81" w14:textId="77777777" w:rsidR="00227BB2" w:rsidRPr="002556A3" w:rsidRDefault="00227BB2" w:rsidP="00227BB2">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D</w:t>
            </w:r>
          </w:p>
        </w:tc>
        <w:tc>
          <w:tcPr>
            <w:tcW w:w="459" w:type="dxa"/>
          </w:tcPr>
          <w:p w14:paraId="494F9CA7" w14:textId="77777777" w:rsidR="00227BB2" w:rsidRPr="002556A3" w:rsidRDefault="00227BB2" w:rsidP="00227BB2">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r w:rsidRPr="002556A3">
              <w:rPr>
                <w:rFonts w:eastAsia="Times New Roman" w:cstheme="minorHAnsi"/>
                <w:spacing w:val="-3"/>
                <w:sz w:val="24"/>
                <w:szCs w:val="24"/>
              </w:rPr>
              <w:tab/>
              <w:t>Y</w:t>
            </w:r>
          </w:p>
        </w:tc>
        <w:tc>
          <w:tcPr>
            <w:tcW w:w="1200" w:type="dxa"/>
          </w:tcPr>
          <w:p w14:paraId="0E3994C1" w14:textId="77777777" w:rsidR="00227BB2" w:rsidRPr="002556A3" w:rsidRDefault="00227BB2" w:rsidP="00227BB2">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CA5AF4" w:rsidRPr="002556A3" w14:paraId="5E23811D" w14:textId="77777777" w:rsidTr="00227BB2">
        <w:trPr>
          <w:cantSplit/>
        </w:trPr>
        <w:tc>
          <w:tcPr>
            <w:tcW w:w="3327" w:type="dxa"/>
            <w:shd w:val="clear" w:color="auto" w:fill="auto"/>
            <w:vAlign w:val="bottom"/>
          </w:tcPr>
          <w:p w14:paraId="3F1C36DA" w14:textId="4E18FB9A" w:rsidR="00CA5AF4" w:rsidRDefault="00DE6294" w:rsidP="00CA5AF4">
            <w:pPr>
              <w:rPr>
                <w:rFonts w:ascii="Calibri" w:hAnsi="Calibri"/>
                <w:color w:val="000000"/>
                <w:sz w:val="20"/>
                <w:szCs w:val="20"/>
              </w:rPr>
            </w:pPr>
            <w:r w:rsidRPr="00F53949">
              <w:rPr>
                <w:rFonts w:ascii="Calibri" w:hAnsi="Calibri"/>
                <w:color w:val="000000"/>
                <w:sz w:val="24"/>
                <w:szCs w:val="24"/>
              </w:rPr>
              <w:t>Unloading Skid Steer from Trailer</w:t>
            </w:r>
          </w:p>
        </w:tc>
        <w:tc>
          <w:tcPr>
            <w:tcW w:w="450" w:type="dxa"/>
          </w:tcPr>
          <w:p w14:paraId="38711DF1" w14:textId="77777777" w:rsidR="00CA5AF4" w:rsidRPr="002556A3" w:rsidRDefault="00CA5AF4" w:rsidP="00CA5AF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6966ABC"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3899360" w14:textId="77777777" w:rsidR="00CA5AF4" w:rsidRPr="002556A3" w:rsidRDefault="00CA5AF4" w:rsidP="00CA5AF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FE7A4FD" w14:textId="77777777" w:rsidR="00CA5AF4" w:rsidRPr="002556A3" w:rsidRDefault="00CA5AF4" w:rsidP="00CA5AF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4B152F4" w14:textId="77777777" w:rsidR="00CA5AF4" w:rsidRPr="002556A3" w:rsidRDefault="00CA5AF4" w:rsidP="00CA5AF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C83AB4"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80B99F" w14:textId="77777777" w:rsidR="00CA5AF4" w:rsidRPr="002556A3" w:rsidRDefault="00CA5AF4" w:rsidP="00CA5AF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A5DE55F"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355AD5" w14:textId="77777777" w:rsidR="00CA5AF4" w:rsidRPr="002556A3" w:rsidRDefault="00CA5AF4" w:rsidP="00CA5AF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CEA77BE"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A00901C" w14:textId="77777777" w:rsidR="00CA5AF4" w:rsidRPr="002556A3" w:rsidRDefault="00CA5AF4" w:rsidP="00CA5AF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2A56514" w14:textId="77777777" w:rsidR="00CA5AF4" w:rsidRPr="002556A3" w:rsidRDefault="00CA5AF4" w:rsidP="00CA5AF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6525A85" w14:textId="77777777" w:rsidTr="00227BB2">
        <w:trPr>
          <w:cantSplit/>
        </w:trPr>
        <w:tc>
          <w:tcPr>
            <w:tcW w:w="3327" w:type="dxa"/>
            <w:shd w:val="clear" w:color="auto" w:fill="auto"/>
            <w:vAlign w:val="bottom"/>
          </w:tcPr>
          <w:p w14:paraId="131D0F01" w14:textId="1E25E947" w:rsidR="00DE6294" w:rsidRDefault="00DE6294" w:rsidP="00DE6294">
            <w:pPr>
              <w:rPr>
                <w:rFonts w:ascii="Calibri" w:hAnsi="Calibri"/>
                <w:color w:val="000000"/>
                <w:sz w:val="20"/>
                <w:szCs w:val="20"/>
              </w:rPr>
            </w:pPr>
            <w:r w:rsidRPr="00F53949">
              <w:rPr>
                <w:rFonts w:ascii="Calibri" w:hAnsi="Calibri"/>
                <w:color w:val="000000"/>
                <w:sz w:val="24"/>
                <w:szCs w:val="24"/>
              </w:rPr>
              <w:t>Utility Locations/Clearances</w:t>
            </w:r>
          </w:p>
        </w:tc>
        <w:tc>
          <w:tcPr>
            <w:tcW w:w="450" w:type="dxa"/>
          </w:tcPr>
          <w:p w14:paraId="5CD5483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7D3F6DC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63F77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6719474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FD1423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9E631B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F0EFFD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D7ACA2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AAB1B2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13D9C4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3A14C5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DF9E1A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3C2A72C" w14:textId="77777777" w:rsidTr="00227BB2">
        <w:trPr>
          <w:cantSplit/>
        </w:trPr>
        <w:tc>
          <w:tcPr>
            <w:tcW w:w="3327" w:type="dxa"/>
            <w:shd w:val="clear" w:color="auto" w:fill="auto"/>
            <w:vAlign w:val="bottom"/>
          </w:tcPr>
          <w:p w14:paraId="60678984" w14:textId="2F731B71" w:rsidR="00DE6294" w:rsidRDefault="00DE6294" w:rsidP="00DE6294">
            <w:pPr>
              <w:rPr>
                <w:rFonts w:ascii="Calibri" w:hAnsi="Calibri"/>
                <w:color w:val="000000"/>
                <w:sz w:val="20"/>
                <w:szCs w:val="20"/>
              </w:rPr>
            </w:pPr>
            <w:r w:rsidRPr="00F53949">
              <w:rPr>
                <w:rFonts w:ascii="Calibri" w:hAnsi="Calibri"/>
                <w:color w:val="000000"/>
                <w:sz w:val="24"/>
                <w:szCs w:val="24"/>
              </w:rPr>
              <w:t>Washing Equipment</w:t>
            </w:r>
          </w:p>
        </w:tc>
        <w:tc>
          <w:tcPr>
            <w:tcW w:w="450" w:type="dxa"/>
          </w:tcPr>
          <w:p w14:paraId="7F1367B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67DC9D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2B6181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EC757B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7DD3A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2CF63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5EEB2A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148E1F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410F7FA"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A05FD5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2D51CC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4BD787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F55B4C9" w14:textId="77777777" w:rsidTr="00227BB2">
        <w:trPr>
          <w:cantSplit/>
        </w:trPr>
        <w:tc>
          <w:tcPr>
            <w:tcW w:w="3327" w:type="dxa"/>
            <w:shd w:val="clear" w:color="auto" w:fill="auto"/>
            <w:vAlign w:val="bottom"/>
          </w:tcPr>
          <w:p w14:paraId="1D942332" w14:textId="6DF07EF0" w:rsidR="00DE6294" w:rsidRDefault="00DE6294" w:rsidP="00DE6294">
            <w:pPr>
              <w:rPr>
                <w:rFonts w:ascii="Calibri" w:hAnsi="Calibri"/>
                <w:color w:val="000000"/>
                <w:sz w:val="20"/>
                <w:szCs w:val="20"/>
              </w:rPr>
            </w:pPr>
            <w:r w:rsidRPr="00F53949">
              <w:rPr>
                <w:rFonts w:ascii="Calibri" w:hAnsi="Calibri"/>
                <w:color w:val="000000"/>
                <w:sz w:val="24"/>
                <w:szCs w:val="24"/>
              </w:rPr>
              <w:t>Washing Portable Toilets</w:t>
            </w:r>
          </w:p>
        </w:tc>
        <w:tc>
          <w:tcPr>
            <w:tcW w:w="450" w:type="dxa"/>
          </w:tcPr>
          <w:p w14:paraId="5716F155"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6351E4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D644F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D203E5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903CF6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23815F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B0122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9B639F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D9941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C13F3E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7480B6D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08F237D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E37579C" w14:textId="77777777" w:rsidTr="00227BB2">
        <w:trPr>
          <w:cantSplit/>
        </w:trPr>
        <w:tc>
          <w:tcPr>
            <w:tcW w:w="3327" w:type="dxa"/>
            <w:shd w:val="clear" w:color="auto" w:fill="auto"/>
            <w:vAlign w:val="bottom"/>
          </w:tcPr>
          <w:p w14:paraId="2B94C8D0" w14:textId="3E42A291" w:rsidR="00DE6294" w:rsidRDefault="00DE6294" w:rsidP="00DE6294">
            <w:pPr>
              <w:rPr>
                <w:rFonts w:ascii="Calibri" w:hAnsi="Calibri"/>
                <w:color w:val="000000"/>
                <w:sz w:val="20"/>
                <w:szCs w:val="20"/>
              </w:rPr>
            </w:pPr>
            <w:r w:rsidRPr="00F53949">
              <w:rPr>
                <w:rFonts w:ascii="Calibri" w:hAnsi="Calibri"/>
                <w:color w:val="000000"/>
                <w:sz w:val="24"/>
                <w:szCs w:val="24"/>
              </w:rPr>
              <w:t xml:space="preserve">Welding </w:t>
            </w:r>
          </w:p>
        </w:tc>
        <w:tc>
          <w:tcPr>
            <w:tcW w:w="450" w:type="dxa"/>
          </w:tcPr>
          <w:p w14:paraId="05E8A636"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93D268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9FB083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E780326"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D1D8D5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C50A5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F2A987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028573D"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6A78D9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4F07A5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891CE7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5CAB99C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4DDA51C" w14:textId="77777777" w:rsidTr="00227BB2">
        <w:trPr>
          <w:cantSplit/>
        </w:trPr>
        <w:tc>
          <w:tcPr>
            <w:tcW w:w="3327" w:type="dxa"/>
            <w:shd w:val="clear" w:color="auto" w:fill="auto"/>
            <w:vAlign w:val="bottom"/>
          </w:tcPr>
          <w:p w14:paraId="6C28E039" w14:textId="1D636560" w:rsidR="00DE6294" w:rsidRDefault="00DE6294" w:rsidP="00DE6294">
            <w:pPr>
              <w:rPr>
                <w:rFonts w:ascii="Calibri" w:hAnsi="Calibri"/>
                <w:color w:val="000000"/>
                <w:sz w:val="20"/>
                <w:szCs w:val="20"/>
              </w:rPr>
            </w:pPr>
            <w:r w:rsidRPr="00F53949">
              <w:rPr>
                <w:rFonts w:ascii="Calibri" w:hAnsi="Calibri"/>
                <w:color w:val="000000"/>
                <w:sz w:val="24"/>
                <w:szCs w:val="24"/>
              </w:rPr>
              <w:t>Well Heads and Pipelines</w:t>
            </w:r>
          </w:p>
        </w:tc>
        <w:tc>
          <w:tcPr>
            <w:tcW w:w="450" w:type="dxa"/>
          </w:tcPr>
          <w:p w14:paraId="772EE1C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C980E2B"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646C1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793EB2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0B1ECFF"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DDCFB4"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C75D06E"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5EC9F3F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A102B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FF1812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EF516ED"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B7D66C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C2B9CE3" w14:textId="77777777" w:rsidTr="00227BB2">
        <w:trPr>
          <w:cantSplit/>
        </w:trPr>
        <w:tc>
          <w:tcPr>
            <w:tcW w:w="3327" w:type="dxa"/>
            <w:shd w:val="clear" w:color="auto" w:fill="auto"/>
            <w:vAlign w:val="bottom"/>
          </w:tcPr>
          <w:p w14:paraId="594ACC45" w14:textId="0934DF68" w:rsidR="00DE6294" w:rsidRDefault="00DE6294" w:rsidP="00DE6294">
            <w:pPr>
              <w:rPr>
                <w:rFonts w:ascii="Calibri" w:hAnsi="Calibri"/>
                <w:color w:val="000000"/>
                <w:sz w:val="20"/>
                <w:szCs w:val="20"/>
              </w:rPr>
            </w:pPr>
            <w:r w:rsidRPr="00F53949">
              <w:rPr>
                <w:rFonts w:ascii="Calibri" w:hAnsi="Calibri"/>
                <w:color w:val="000000"/>
                <w:sz w:val="24"/>
                <w:szCs w:val="24"/>
              </w:rPr>
              <w:t>Working after Sunset</w:t>
            </w:r>
          </w:p>
        </w:tc>
        <w:tc>
          <w:tcPr>
            <w:tcW w:w="450" w:type="dxa"/>
          </w:tcPr>
          <w:p w14:paraId="258B4CA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C09925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63FF95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1F4E0BAD"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022A9B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D692D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CC6AD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332BBC6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E7B6D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75D9CB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D51C6B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54110BB"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6C090D2" w14:textId="77777777" w:rsidTr="00227BB2">
        <w:trPr>
          <w:cantSplit/>
        </w:trPr>
        <w:tc>
          <w:tcPr>
            <w:tcW w:w="3327" w:type="dxa"/>
            <w:shd w:val="clear" w:color="auto" w:fill="auto"/>
            <w:vAlign w:val="bottom"/>
          </w:tcPr>
          <w:p w14:paraId="2F7247B9" w14:textId="4C6B4FDA" w:rsidR="00DE6294" w:rsidRDefault="00DE6294" w:rsidP="00DE6294">
            <w:pPr>
              <w:rPr>
                <w:rFonts w:ascii="Calibri" w:hAnsi="Calibri"/>
                <w:color w:val="000000"/>
                <w:sz w:val="20"/>
                <w:szCs w:val="20"/>
              </w:rPr>
            </w:pPr>
            <w:r w:rsidRPr="00F53949">
              <w:rPr>
                <w:rFonts w:ascii="Calibri" w:hAnsi="Calibri"/>
                <w:color w:val="000000"/>
                <w:sz w:val="24"/>
                <w:szCs w:val="24"/>
              </w:rPr>
              <w:t>Working Alone</w:t>
            </w:r>
          </w:p>
        </w:tc>
        <w:tc>
          <w:tcPr>
            <w:tcW w:w="450" w:type="dxa"/>
          </w:tcPr>
          <w:p w14:paraId="4E365893"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5F0ED7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6D30E47"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9D7930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30808E"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C0C219"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EE2EBE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2801CC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7DD232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999C09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A7D661F"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7C39F3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2A17CD8" w14:textId="77777777" w:rsidTr="00227BB2">
        <w:trPr>
          <w:cantSplit/>
        </w:trPr>
        <w:tc>
          <w:tcPr>
            <w:tcW w:w="3327" w:type="dxa"/>
            <w:shd w:val="clear" w:color="auto" w:fill="auto"/>
            <w:vAlign w:val="bottom"/>
          </w:tcPr>
          <w:p w14:paraId="1B6A2F94" w14:textId="4BE34B71"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Working on Ice Covered Lakes</w:t>
            </w:r>
          </w:p>
        </w:tc>
        <w:tc>
          <w:tcPr>
            <w:tcW w:w="450" w:type="dxa"/>
          </w:tcPr>
          <w:p w14:paraId="53B011B0"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4A36D5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A7A69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6AE9080"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1EA475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3BF50A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D853F0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BCECF6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7F835B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68312191"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FE19616"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C479EB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451DC7C5" w14:textId="77777777" w:rsidTr="00227BB2">
        <w:trPr>
          <w:cantSplit/>
        </w:trPr>
        <w:tc>
          <w:tcPr>
            <w:tcW w:w="3327" w:type="dxa"/>
            <w:shd w:val="clear" w:color="auto" w:fill="auto"/>
            <w:vAlign w:val="bottom"/>
          </w:tcPr>
          <w:p w14:paraId="36A98740" w14:textId="69D20172"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Working near Overhead Electrical Lines</w:t>
            </w:r>
          </w:p>
        </w:tc>
        <w:tc>
          <w:tcPr>
            <w:tcW w:w="450" w:type="dxa"/>
          </w:tcPr>
          <w:p w14:paraId="20B663D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01FF9E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C3F15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90F1E5B"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40C4AEC"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6A30C9D"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827A47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3DC993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0EE606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3F4C9E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00F15F4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6E11CE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45FE7E1" w14:textId="77777777" w:rsidTr="00227BB2">
        <w:trPr>
          <w:cantSplit/>
        </w:trPr>
        <w:tc>
          <w:tcPr>
            <w:tcW w:w="3327" w:type="dxa"/>
            <w:shd w:val="clear" w:color="auto" w:fill="auto"/>
            <w:vAlign w:val="bottom"/>
          </w:tcPr>
          <w:p w14:paraId="6D306EF2" w14:textId="388E529F"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Working under Vehicles</w:t>
            </w:r>
          </w:p>
        </w:tc>
        <w:tc>
          <w:tcPr>
            <w:tcW w:w="450" w:type="dxa"/>
          </w:tcPr>
          <w:p w14:paraId="761D206A"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6716EE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8B97401"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DA43882"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018AD8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DC5761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B4F779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2AAD3C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E8BA542"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E4F8349"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B6C44B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395C97F"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536D9E3" w14:textId="77777777" w:rsidTr="00227BB2">
        <w:trPr>
          <w:cantSplit/>
        </w:trPr>
        <w:tc>
          <w:tcPr>
            <w:tcW w:w="3327" w:type="dxa"/>
            <w:shd w:val="clear" w:color="auto" w:fill="auto"/>
            <w:vAlign w:val="bottom"/>
          </w:tcPr>
          <w:p w14:paraId="3E4F54F1" w14:textId="4704804B" w:rsidR="00DE6294" w:rsidRPr="00F53949" w:rsidRDefault="00DE6294" w:rsidP="00DE6294">
            <w:pPr>
              <w:spacing w:after="120"/>
              <w:rPr>
                <w:rFonts w:ascii="Calibri" w:hAnsi="Calibri"/>
                <w:color w:val="000000"/>
                <w:sz w:val="24"/>
                <w:szCs w:val="24"/>
              </w:rPr>
            </w:pPr>
            <w:r w:rsidRPr="00F53949">
              <w:rPr>
                <w:rFonts w:ascii="Calibri" w:hAnsi="Calibri"/>
                <w:color w:val="000000"/>
                <w:sz w:val="24"/>
                <w:szCs w:val="24"/>
              </w:rPr>
              <w:t>Working with Biosolids</w:t>
            </w:r>
          </w:p>
        </w:tc>
        <w:tc>
          <w:tcPr>
            <w:tcW w:w="450" w:type="dxa"/>
          </w:tcPr>
          <w:p w14:paraId="047A6FDB"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821D0E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4588F39"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047B8555"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B6B8AB"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9D720B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D0F910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93AC2DC"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E52302F"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20F791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6A5C85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1048388"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868E055" w14:textId="77777777" w:rsidTr="00227BB2">
        <w:trPr>
          <w:cantSplit/>
        </w:trPr>
        <w:tc>
          <w:tcPr>
            <w:tcW w:w="3327" w:type="dxa"/>
            <w:shd w:val="clear" w:color="auto" w:fill="auto"/>
            <w:vAlign w:val="bottom"/>
          </w:tcPr>
          <w:p w14:paraId="3A3EF193" w14:textId="32BFFA59" w:rsidR="00DE6294" w:rsidRPr="00F53949" w:rsidRDefault="00DE6294" w:rsidP="00DE6294">
            <w:pPr>
              <w:spacing w:after="120"/>
              <w:rPr>
                <w:rFonts w:ascii="Calibri" w:hAnsi="Calibri"/>
                <w:color w:val="000000"/>
                <w:sz w:val="24"/>
                <w:szCs w:val="24"/>
              </w:rPr>
            </w:pPr>
          </w:p>
        </w:tc>
        <w:tc>
          <w:tcPr>
            <w:tcW w:w="450" w:type="dxa"/>
          </w:tcPr>
          <w:p w14:paraId="1BC65A9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238EF41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E36823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C2DBDB0"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D2D6A4"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08112EA"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2BF83D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183160A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9553A63"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15ADB46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43EE44A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26CCC33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20C727B" w14:textId="77777777" w:rsidTr="00227BB2">
        <w:trPr>
          <w:cantSplit/>
        </w:trPr>
        <w:tc>
          <w:tcPr>
            <w:tcW w:w="3327" w:type="dxa"/>
            <w:shd w:val="clear" w:color="auto" w:fill="auto"/>
            <w:vAlign w:val="bottom"/>
          </w:tcPr>
          <w:p w14:paraId="6C9B6441" w14:textId="77777777" w:rsidR="00DE6294" w:rsidRPr="00F53949" w:rsidRDefault="00DE6294" w:rsidP="00DE6294">
            <w:pPr>
              <w:spacing w:after="120"/>
              <w:rPr>
                <w:rFonts w:ascii="Calibri" w:hAnsi="Calibri"/>
                <w:color w:val="000000"/>
                <w:sz w:val="24"/>
                <w:szCs w:val="24"/>
              </w:rPr>
            </w:pPr>
          </w:p>
        </w:tc>
        <w:tc>
          <w:tcPr>
            <w:tcW w:w="450" w:type="dxa"/>
          </w:tcPr>
          <w:p w14:paraId="2061F964"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9A93AD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C42DE7D"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C5E247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2A9FF3C"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EB1935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6F2635"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C19ADC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2C5BB2"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50C6A28A"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F56710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23B2522"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12CE2DE3" w14:textId="77777777" w:rsidTr="00227BB2">
        <w:trPr>
          <w:cantSplit/>
        </w:trPr>
        <w:tc>
          <w:tcPr>
            <w:tcW w:w="3327" w:type="dxa"/>
            <w:shd w:val="clear" w:color="auto" w:fill="auto"/>
            <w:vAlign w:val="bottom"/>
          </w:tcPr>
          <w:p w14:paraId="0359FFA2" w14:textId="77777777" w:rsidR="00DE6294" w:rsidRPr="00F53949" w:rsidRDefault="00DE6294" w:rsidP="00DE6294">
            <w:pPr>
              <w:spacing w:after="120"/>
              <w:rPr>
                <w:rFonts w:ascii="Calibri" w:hAnsi="Calibri"/>
                <w:color w:val="000000"/>
                <w:sz w:val="24"/>
                <w:szCs w:val="24"/>
              </w:rPr>
            </w:pPr>
          </w:p>
        </w:tc>
        <w:tc>
          <w:tcPr>
            <w:tcW w:w="450" w:type="dxa"/>
          </w:tcPr>
          <w:p w14:paraId="2EB0A7F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A289ED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361D44E"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2B1A6B09"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F8902A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638687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D0D3B62"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6FABEC6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1980D8C"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14C724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CC8CD0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E6E917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7B2704C2" w14:textId="77777777" w:rsidTr="00227BB2">
        <w:trPr>
          <w:cantSplit/>
        </w:trPr>
        <w:tc>
          <w:tcPr>
            <w:tcW w:w="3327" w:type="dxa"/>
            <w:shd w:val="clear" w:color="auto" w:fill="auto"/>
            <w:vAlign w:val="bottom"/>
          </w:tcPr>
          <w:p w14:paraId="3F0F9D4F" w14:textId="09F3F3F0" w:rsidR="00DE6294" w:rsidRPr="00F53949" w:rsidRDefault="00DE6294" w:rsidP="00DE6294">
            <w:pPr>
              <w:spacing w:after="120"/>
              <w:rPr>
                <w:rFonts w:ascii="Calibri" w:hAnsi="Calibri"/>
                <w:color w:val="000000"/>
                <w:sz w:val="24"/>
                <w:szCs w:val="24"/>
              </w:rPr>
            </w:pPr>
          </w:p>
        </w:tc>
        <w:tc>
          <w:tcPr>
            <w:tcW w:w="450" w:type="dxa"/>
          </w:tcPr>
          <w:p w14:paraId="5512C0BB"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B78A86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EE0D1B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1DABEC3"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FD511C8"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C1828C8"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5E155B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0A1941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1BAE495"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9E02B1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17E271C5"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65334691"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2C24113D" w14:textId="77777777" w:rsidTr="00227BB2">
        <w:trPr>
          <w:cantSplit/>
        </w:trPr>
        <w:tc>
          <w:tcPr>
            <w:tcW w:w="3327" w:type="dxa"/>
            <w:shd w:val="clear" w:color="auto" w:fill="auto"/>
            <w:vAlign w:val="bottom"/>
          </w:tcPr>
          <w:p w14:paraId="3EFF58EB" w14:textId="043D421F" w:rsidR="00DE6294" w:rsidRPr="00F53949" w:rsidRDefault="00DE6294" w:rsidP="00DE6294">
            <w:pPr>
              <w:spacing w:after="120"/>
              <w:rPr>
                <w:rFonts w:ascii="Calibri" w:hAnsi="Calibri"/>
                <w:color w:val="000000"/>
                <w:sz w:val="24"/>
                <w:szCs w:val="24"/>
              </w:rPr>
            </w:pPr>
          </w:p>
        </w:tc>
        <w:tc>
          <w:tcPr>
            <w:tcW w:w="450" w:type="dxa"/>
          </w:tcPr>
          <w:p w14:paraId="65030071"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3F34DD6C"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A1F411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4C0FF1EE"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AC11F9D"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DE68FF1"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12CFC7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5DD90D6"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00A190B"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3E6F706C"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438A644"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1C4F600A"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51E918AF" w14:textId="77777777" w:rsidTr="00227BB2">
        <w:trPr>
          <w:cantSplit/>
        </w:trPr>
        <w:tc>
          <w:tcPr>
            <w:tcW w:w="3327" w:type="dxa"/>
            <w:shd w:val="clear" w:color="auto" w:fill="auto"/>
            <w:vAlign w:val="bottom"/>
          </w:tcPr>
          <w:p w14:paraId="7EB60E13" w14:textId="3D1E5D9A" w:rsidR="00DE6294" w:rsidRPr="00F53949" w:rsidRDefault="00DE6294" w:rsidP="00DE6294">
            <w:pPr>
              <w:spacing w:after="120"/>
              <w:rPr>
                <w:rFonts w:ascii="Calibri" w:hAnsi="Calibri"/>
                <w:color w:val="000000"/>
                <w:sz w:val="24"/>
                <w:szCs w:val="24"/>
              </w:rPr>
            </w:pPr>
          </w:p>
        </w:tc>
        <w:tc>
          <w:tcPr>
            <w:tcW w:w="450" w:type="dxa"/>
          </w:tcPr>
          <w:p w14:paraId="2946E298"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1F6FA61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9432456"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3FD5AD44"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364E21F"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0437FA0"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883F81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09D1517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3E2F042B"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CBFB978"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523AEDE2"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39C4E745"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8CCFD0A" w14:textId="77777777" w:rsidTr="00227BB2">
        <w:trPr>
          <w:cantSplit/>
        </w:trPr>
        <w:tc>
          <w:tcPr>
            <w:tcW w:w="3327" w:type="dxa"/>
            <w:shd w:val="clear" w:color="auto" w:fill="auto"/>
            <w:vAlign w:val="bottom"/>
          </w:tcPr>
          <w:p w14:paraId="7664CA83" w14:textId="50F9BB94" w:rsidR="00DE6294" w:rsidRPr="00F53949" w:rsidRDefault="00DE6294" w:rsidP="00DE6294">
            <w:pPr>
              <w:spacing w:after="120"/>
              <w:rPr>
                <w:rFonts w:ascii="Calibri" w:hAnsi="Calibri"/>
                <w:color w:val="000000"/>
                <w:sz w:val="24"/>
                <w:szCs w:val="24"/>
              </w:rPr>
            </w:pPr>
          </w:p>
        </w:tc>
        <w:tc>
          <w:tcPr>
            <w:tcW w:w="450" w:type="dxa"/>
          </w:tcPr>
          <w:p w14:paraId="13B9F4BC"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5FEE8E90"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E001FA"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5B8C196"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4BE79BAA"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F4BB27C"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60AFDD6"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4EB8DCD3"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4FC5B94"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0051F6D7"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637740D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70FE59E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63E2A088" w14:textId="77777777" w:rsidTr="00227BB2">
        <w:trPr>
          <w:cantSplit/>
        </w:trPr>
        <w:tc>
          <w:tcPr>
            <w:tcW w:w="3327" w:type="dxa"/>
            <w:shd w:val="clear" w:color="auto" w:fill="auto"/>
            <w:vAlign w:val="bottom"/>
          </w:tcPr>
          <w:p w14:paraId="1B1452F5" w14:textId="179E066B" w:rsidR="00DE6294" w:rsidRPr="00F53949" w:rsidRDefault="00DE6294" w:rsidP="00DE6294">
            <w:pPr>
              <w:spacing w:after="120"/>
              <w:rPr>
                <w:rFonts w:ascii="Calibri" w:hAnsi="Calibri"/>
                <w:color w:val="000000"/>
                <w:sz w:val="24"/>
                <w:szCs w:val="24"/>
              </w:rPr>
            </w:pPr>
          </w:p>
        </w:tc>
        <w:tc>
          <w:tcPr>
            <w:tcW w:w="450" w:type="dxa"/>
          </w:tcPr>
          <w:p w14:paraId="75BF512D"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479A12D3"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CD0FCA5"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7879378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5D54445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4CE4853"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78B94AA7"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7771D2D7"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64B26AC7"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2BB74B0E"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31C72E1B"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140895E"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r w:rsidR="00DE6294" w:rsidRPr="002556A3" w14:paraId="33D5D56C" w14:textId="77777777" w:rsidTr="00227BB2">
        <w:trPr>
          <w:cantSplit/>
        </w:trPr>
        <w:tc>
          <w:tcPr>
            <w:tcW w:w="3327" w:type="dxa"/>
            <w:shd w:val="clear" w:color="auto" w:fill="auto"/>
            <w:vAlign w:val="bottom"/>
          </w:tcPr>
          <w:p w14:paraId="083562E4" w14:textId="2468EEB2" w:rsidR="00DE6294" w:rsidRPr="00F53949" w:rsidRDefault="00DE6294" w:rsidP="00DE6294">
            <w:pPr>
              <w:spacing w:after="120"/>
              <w:rPr>
                <w:rFonts w:ascii="Calibri" w:hAnsi="Calibri"/>
                <w:color w:val="000000"/>
                <w:sz w:val="24"/>
                <w:szCs w:val="24"/>
              </w:rPr>
            </w:pPr>
          </w:p>
        </w:tc>
        <w:tc>
          <w:tcPr>
            <w:tcW w:w="450" w:type="dxa"/>
          </w:tcPr>
          <w:p w14:paraId="031F845F" w14:textId="77777777" w:rsidR="00DE6294" w:rsidRPr="002556A3" w:rsidRDefault="00DE6294" w:rsidP="00DE6294">
            <w:pPr>
              <w:keepNext/>
              <w:widowControl w:val="0"/>
              <w:tabs>
                <w:tab w:val="center" w:pos="126"/>
              </w:tabs>
              <w:suppressAutoHyphens/>
              <w:autoSpaceDE w:val="0"/>
              <w:autoSpaceDN w:val="0"/>
              <w:adjustRightInd w:val="0"/>
              <w:spacing w:after="0" w:line="240" w:lineRule="atLeast"/>
              <w:outlineLvl w:val="1"/>
              <w:rPr>
                <w:rFonts w:eastAsia="Times New Roman" w:cstheme="minorHAnsi"/>
                <w:spacing w:val="-3"/>
                <w:sz w:val="24"/>
                <w:szCs w:val="24"/>
              </w:rPr>
            </w:pPr>
          </w:p>
        </w:tc>
        <w:tc>
          <w:tcPr>
            <w:tcW w:w="450" w:type="dxa"/>
          </w:tcPr>
          <w:p w14:paraId="6B25E52F"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7D63084" w14:textId="77777777" w:rsidR="00DE6294" w:rsidRPr="002556A3" w:rsidRDefault="00DE6294" w:rsidP="00DE6294">
            <w:pPr>
              <w:widowControl w:val="0"/>
              <w:tabs>
                <w:tab w:val="center" w:pos="126"/>
              </w:tabs>
              <w:suppressAutoHyphens/>
              <w:autoSpaceDE w:val="0"/>
              <w:autoSpaceDN w:val="0"/>
              <w:adjustRightInd w:val="0"/>
              <w:spacing w:after="0" w:line="240" w:lineRule="atLeast"/>
              <w:rPr>
                <w:rFonts w:eastAsia="Times New Roman" w:cstheme="minorHAnsi"/>
                <w:spacing w:val="-3"/>
                <w:sz w:val="24"/>
                <w:szCs w:val="24"/>
              </w:rPr>
            </w:pPr>
          </w:p>
        </w:tc>
        <w:tc>
          <w:tcPr>
            <w:tcW w:w="1080" w:type="dxa"/>
          </w:tcPr>
          <w:p w14:paraId="5F100CD8" w14:textId="77777777" w:rsidR="00DE6294" w:rsidRPr="002556A3" w:rsidRDefault="00DE6294" w:rsidP="00DE6294">
            <w:pPr>
              <w:widowControl w:val="0"/>
              <w:tabs>
                <w:tab w:val="center" w:pos="468"/>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05C9B2F5" w14:textId="77777777" w:rsidR="00DE6294" w:rsidRPr="002556A3" w:rsidRDefault="00DE6294" w:rsidP="00DE6294">
            <w:pPr>
              <w:widowControl w:val="0"/>
              <w:tabs>
                <w:tab w:val="center" w:pos="17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5E3177B"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14087F2F" w14:textId="77777777" w:rsidR="00DE6294" w:rsidRPr="002556A3" w:rsidRDefault="00DE6294" w:rsidP="00DE6294">
            <w:pPr>
              <w:widowControl w:val="0"/>
              <w:tabs>
                <w:tab w:val="center" w:pos="101"/>
              </w:tabs>
              <w:suppressAutoHyphens/>
              <w:autoSpaceDE w:val="0"/>
              <w:autoSpaceDN w:val="0"/>
              <w:adjustRightInd w:val="0"/>
              <w:spacing w:after="0" w:line="240" w:lineRule="atLeast"/>
              <w:rPr>
                <w:rFonts w:eastAsia="Times New Roman" w:cstheme="minorHAnsi"/>
                <w:spacing w:val="-3"/>
                <w:sz w:val="24"/>
                <w:szCs w:val="24"/>
              </w:rPr>
            </w:pPr>
          </w:p>
        </w:tc>
        <w:tc>
          <w:tcPr>
            <w:tcW w:w="1170" w:type="dxa"/>
          </w:tcPr>
          <w:p w14:paraId="2503FC14"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spacing w:val="-3"/>
                <w:sz w:val="24"/>
                <w:szCs w:val="24"/>
              </w:rPr>
            </w:pPr>
          </w:p>
        </w:tc>
        <w:tc>
          <w:tcPr>
            <w:tcW w:w="450" w:type="dxa"/>
          </w:tcPr>
          <w:p w14:paraId="24EA421D" w14:textId="77777777" w:rsidR="00DE6294" w:rsidRPr="002556A3" w:rsidRDefault="00DE6294" w:rsidP="00DE6294">
            <w:pPr>
              <w:keepNext/>
              <w:widowControl w:val="0"/>
              <w:suppressAutoHyphens/>
              <w:autoSpaceDE w:val="0"/>
              <w:autoSpaceDN w:val="0"/>
              <w:adjustRightInd w:val="0"/>
              <w:spacing w:after="0" w:line="240" w:lineRule="atLeast"/>
              <w:outlineLvl w:val="1"/>
              <w:rPr>
                <w:rFonts w:eastAsia="Times New Roman" w:cstheme="minorHAnsi"/>
                <w:spacing w:val="-3"/>
                <w:sz w:val="24"/>
                <w:szCs w:val="24"/>
              </w:rPr>
            </w:pPr>
          </w:p>
        </w:tc>
        <w:tc>
          <w:tcPr>
            <w:tcW w:w="441" w:type="dxa"/>
          </w:tcPr>
          <w:p w14:paraId="49F72AE0"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459" w:type="dxa"/>
          </w:tcPr>
          <w:p w14:paraId="2A34B323" w14:textId="77777777" w:rsidR="00DE6294" w:rsidRPr="002556A3" w:rsidRDefault="00DE6294" w:rsidP="00DE6294">
            <w:pPr>
              <w:widowControl w:val="0"/>
              <w:tabs>
                <w:tab w:val="center" w:pos="102"/>
              </w:tabs>
              <w:suppressAutoHyphens/>
              <w:autoSpaceDE w:val="0"/>
              <w:autoSpaceDN w:val="0"/>
              <w:adjustRightInd w:val="0"/>
              <w:spacing w:after="0" w:line="240" w:lineRule="atLeast"/>
              <w:rPr>
                <w:rFonts w:eastAsia="Times New Roman" w:cstheme="minorHAnsi"/>
                <w:spacing w:val="-3"/>
                <w:sz w:val="24"/>
                <w:szCs w:val="24"/>
              </w:rPr>
            </w:pPr>
          </w:p>
        </w:tc>
        <w:tc>
          <w:tcPr>
            <w:tcW w:w="1200" w:type="dxa"/>
          </w:tcPr>
          <w:p w14:paraId="42C8FE70" w14:textId="77777777" w:rsidR="00DE6294" w:rsidRPr="002556A3" w:rsidRDefault="00DE6294" w:rsidP="00DE6294">
            <w:pPr>
              <w:widowControl w:val="0"/>
              <w:tabs>
                <w:tab w:val="left" w:pos="0"/>
                <w:tab w:val="left" w:pos="240"/>
                <w:tab w:val="left" w:pos="600"/>
                <w:tab w:val="left" w:pos="960"/>
                <w:tab w:val="left" w:pos="1320"/>
                <w:tab w:val="left" w:pos="2160"/>
              </w:tabs>
              <w:suppressAutoHyphens/>
              <w:autoSpaceDE w:val="0"/>
              <w:autoSpaceDN w:val="0"/>
              <w:adjustRightInd w:val="0"/>
              <w:spacing w:after="0" w:line="240" w:lineRule="atLeast"/>
              <w:rPr>
                <w:rFonts w:eastAsia="Times New Roman" w:cstheme="minorHAnsi"/>
                <w:b/>
                <w:bCs/>
                <w:spacing w:val="-3"/>
                <w:sz w:val="24"/>
                <w:szCs w:val="24"/>
              </w:rPr>
            </w:pPr>
          </w:p>
        </w:tc>
      </w:tr>
    </w:tbl>
    <w:p w14:paraId="12165FFB" w14:textId="77777777" w:rsidR="00F53949" w:rsidRDefault="00F53949"/>
    <w:p w14:paraId="4CF4A4A8" w14:textId="77777777" w:rsidR="00DE6013" w:rsidRDefault="00DE6013" w:rsidP="00D579BE">
      <w:pPr>
        <w:spacing w:after="0" w:line="240" w:lineRule="auto"/>
        <w:jc w:val="center"/>
        <w:rPr>
          <w:rFonts w:ascii="Calibri" w:eastAsia="Calibri" w:hAnsi="Calibri" w:cs="Times New Roman"/>
          <w:sz w:val="20"/>
          <w:szCs w:val="20"/>
        </w:rPr>
        <w:sectPr w:rsidR="00DE6013" w:rsidSect="00A22FD5">
          <w:pgSz w:w="12240" w:h="15840"/>
          <w:pgMar w:top="426" w:right="1440" w:bottom="1276" w:left="1440" w:header="720" w:footer="720" w:gutter="0"/>
          <w:cols w:space="720"/>
          <w:docGrid w:linePitch="360"/>
        </w:sectPr>
      </w:pPr>
    </w:p>
    <w:p w14:paraId="769D5FE6" w14:textId="5905C21C" w:rsidR="00D579BE" w:rsidRPr="00710F22" w:rsidRDefault="00D579BE" w:rsidP="00D579BE">
      <w:pPr>
        <w:spacing w:after="0" w:line="240" w:lineRule="auto"/>
        <w:jc w:val="center"/>
        <w:rPr>
          <w:rFonts w:ascii="Calibri" w:eastAsia="Calibri" w:hAnsi="Calibri" w:cs="Times New Roman"/>
        </w:rPr>
      </w:pPr>
      <w:r w:rsidRPr="00710F22">
        <w:rPr>
          <w:rFonts w:ascii="Calibri" w:eastAsia="Calibri" w:hAnsi="Calibri" w:cs="Times New Roman"/>
        </w:rPr>
        <w:lastRenderedPageBreak/>
        <w:t>Abrasive Cut</w:t>
      </w:r>
      <w:r w:rsidR="00457D67" w:rsidRPr="00710F22">
        <w:rPr>
          <w:rFonts w:ascii="Calibri" w:eastAsia="Calibri" w:hAnsi="Calibri" w:cs="Times New Roman"/>
        </w:rPr>
        <w:t xml:space="preserve"> </w:t>
      </w:r>
      <w:r w:rsidRPr="00710F22">
        <w:rPr>
          <w:rFonts w:ascii="Calibri" w:eastAsia="Calibri" w:hAnsi="Calibri" w:cs="Times New Roman"/>
        </w:rPr>
        <w:t>Off Saw Operation (Delta 14”)</w:t>
      </w:r>
    </w:p>
    <w:tbl>
      <w:tblPr>
        <w:tblStyle w:val="TableGrid16"/>
        <w:tblW w:w="9634" w:type="dxa"/>
        <w:tblLook w:val="04A0" w:firstRow="1" w:lastRow="0" w:firstColumn="1" w:lastColumn="0" w:noHBand="0" w:noVBand="1"/>
      </w:tblPr>
      <w:tblGrid>
        <w:gridCol w:w="1866"/>
        <w:gridCol w:w="1106"/>
        <w:gridCol w:w="761"/>
        <w:gridCol w:w="1507"/>
        <w:gridCol w:w="368"/>
        <w:gridCol w:w="630"/>
        <w:gridCol w:w="1075"/>
        <w:gridCol w:w="2321"/>
      </w:tblGrid>
      <w:tr w:rsidR="00D579BE" w:rsidRPr="00710F22" w14:paraId="2E151659" w14:textId="77777777" w:rsidTr="00CD2959">
        <w:tc>
          <w:tcPr>
            <w:tcW w:w="1866" w:type="dxa"/>
          </w:tcPr>
          <w:p w14:paraId="0E74E255" w14:textId="77777777" w:rsidR="00D579BE" w:rsidRPr="00710F22" w:rsidRDefault="00D579BE" w:rsidP="00576F1E">
            <w:pPr>
              <w:rPr>
                <w:rFonts w:ascii="Calibri" w:eastAsia="Calibri" w:hAnsi="Calibri" w:cs="Times New Roman"/>
                <w:b/>
              </w:rPr>
            </w:pPr>
            <w:r w:rsidRPr="00710F22">
              <w:rPr>
                <w:rFonts w:ascii="Calibri" w:eastAsia="Calibri" w:hAnsi="Calibri" w:cs="Times New Roman"/>
                <w:b/>
              </w:rPr>
              <w:t>Facility:</w:t>
            </w:r>
          </w:p>
        </w:tc>
        <w:tc>
          <w:tcPr>
            <w:tcW w:w="1867" w:type="dxa"/>
            <w:gridSpan w:val="2"/>
          </w:tcPr>
          <w:p w14:paraId="351BA062" w14:textId="77777777" w:rsidR="00D579BE" w:rsidRPr="00710F22" w:rsidRDefault="00D579BE" w:rsidP="00576F1E">
            <w:pPr>
              <w:rPr>
                <w:rFonts w:ascii="Calibri" w:eastAsia="Calibri" w:hAnsi="Calibri" w:cs="Times New Roman"/>
              </w:rPr>
            </w:pPr>
            <w:r w:rsidRPr="00710F22">
              <w:rPr>
                <w:rFonts w:ascii="Calibri" w:eastAsia="Calibri" w:hAnsi="Calibri" w:cs="Times New Roman"/>
                <w:b/>
              </w:rPr>
              <w:t>Written By:</w:t>
            </w:r>
          </w:p>
        </w:tc>
        <w:tc>
          <w:tcPr>
            <w:tcW w:w="1875" w:type="dxa"/>
            <w:gridSpan w:val="2"/>
          </w:tcPr>
          <w:p w14:paraId="7FE4B0B4" w14:textId="77777777" w:rsidR="00D579BE" w:rsidRPr="00710F22" w:rsidRDefault="00D579BE" w:rsidP="00576F1E">
            <w:pPr>
              <w:rPr>
                <w:rFonts w:ascii="Calibri" w:eastAsia="Calibri" w:hAnsi="Calibri" w:cs="Times New Roman"/>
              </w:rPr>
            </w:pPr>
            <w:r w:rsidRPr="00710F22">
              <w:rPr>
                <w:rFonts w:ascii="Calibri" w:eastAsia="Calibri" w:hAnsi="Calibri" w:cs="Times New Roman"/>
                <w:b/>
              </w:rPr>
              <w:t>Approved By:</w:t>
            </w:r>
          </w:p>
        </w:tc>
        <w:tc>
          <w:tcPr>
            <w:tcW w:w="1705" w:type="dxa"/>
            <w:gridSpan w:val="2"/>
          </w:tcPr>
          <w:p w14:paraId="035BF92F" w14:textId="77777777" w:rsidR="00D579BE" w:rsidRPr="00710F22" w:rsidRDefault="00D579BE" w:rsidP="00576F1E">
            <w:pPr>
              <w:rPr>
                <w:rFonts w:ascii="Calibri" w:eastAsia="Calibri" w:hAnsi="Calibri" w:cs="Times New Roman"/>
              </w:rPr>
            </w:pPr>
            <w:r w:rsidRPr="00710F22">
              <w:rPr>
                <w:rFonts w:ascii="Calibri" w:eastAsia="Calibri" w:hAnsi="Calibri" w:cs="Times New Roman"/>
                <w:b/>
              </w:rPr>
              <w:t>Date Created:</w:t>
            </w:r>
          </w:p>
        </w:tc>
        <w:tc>
          <w:tcPr>
            <w:tcW w:w="2321" w:type="dxa"/>
          </w:tcPr>
          <w:p w14:paraId="7A732310" w14:textId="45C4F497" w:rsidR="00D579BE" w:rsidRPr="00710F22" w:rsidRDefault="00D579BE" w:rsidP="00576F1E">
            <w:pPr>
              <w:rPr>
                <w:rFonts w:ascii="Calibri" w:eastAsia="Calibri" w:hAnsi="Calibri" w:cs="Times New Roman"/>
              </w:rPr>
            </w:pPr>
            <w:r w:rsidRPr="00710F22">
              <w:rPr>
                <w:rFonts w:ascii="Calibri" w:eastAsia="Calibri" w:hAnsi="Calibri" w:cs="Times New Roman"/>
                <w:b/>
              </w:rPr>
              <w:t>Date of Last Revision</w:t>
            </w:r>
            <w:r w:rsidR="003974D7" w:rsidRPr="00710F22">
              <w:rPr>
                <w:rFonts w:ascii="Calibri" w:eastAsia="Calibri" w:hAnsi="Calibri" w:cs="Times New Roman"/>
                <w:b/>
              </w:rPr>
              <w:t>:</w:t>
            </w:r>
          </w:p>
        </w:tc>
      </w:tr>
      <w:tr w:rsidR="00D579BE" w:rsidRPr="00710F22" w14:paraId="51FEE026" w14:textId="77777777" w:rsidTr="00CD2959">
        <w:tc>
          <w:tcPr>
            <w:tcW w:w="1866" w:type="dxa"/>
          </w:tcPr>
          <w:p w14:paraId="7A071FC8" w14:textId="77777777" w:rsidR="00D579BE" w:rsidRPr="00710F22" w:rsidRDefault="00D579BE" w:rsidP="00576F1E">
            <w:pPr>
              <w:rPr>
                <w:rFonts w:ascii="Calibri" w:eastAsia="Calibri" w:hAnsi="Calibri" w:cs="Times New Roman"/>
              </w:rPr>
            </w:pPr>
          </w:p>
        </w:tc>
        <w:tc>
          <w:tcPr>
            <w:tcW w:w="1867" w:type="dxa"/>
            <w:gridSpan w:val="2"/>
          </w:tcPr>
          <w:p w14:paraId="7E5B387C" w14:textId="77777777" w:rsidR="00D579BE" w:rsidRPr="00710F22" w:rsidRDefault="00D579BE" w:rsidP="00576F1E">
            <w:pPr>
              <w:rPr>
                <w:rFonts w:ascii="Calibri" w:eastAsia="Calibri" w:hAnsi="Calibri" w:cs="Times New Roman"/>
              </w:rPr>
            </w:pPr>
          </w:p>
        </w:tc>
        <w:tc>
          <w:tcPr>
            <w:tcW w:w="1875" w:type="dxa"/>
            <w:gridSpan w:val="2"/>
          </w:tcPr>
          <w:p w14:paraId="0C92DE91" w14:textId="77777777" w:rsidR="00D579BE" w:rsidRPr="00710F22" w:rsidRDefault="00D579BE" w:rsidP="00576F1E">
            <w:pPr>
              <w:rPr>
                <w:rFonts w:ascii="Calibri" w:eastAsia="Calibri" w:hAnsi="Calibri" w:cs="Times New Roman"/>
              </w:rPr>
            </w:pPr>
          </w:p>
        </w:tc>
        <w:tc>
          <w:tcPr>
            <w:tcW w:w="1705" w:type="dxa"/>
            <w:gridSpan w:val="2"/>
          </w:tcPr>
          <w:p w14:paraId="79711B57" w14:textId="77777777" w:rsidR="00D579BE" w:rsidRPr="00710F22" w:rsidRDefault="00D579BE" w:rsidP="00576F1E">
            <w:pPr>
              <w:rPr>
                <w:rFonts w:ascii="Calibri" w:eastAsia="Calibri" w:hAnsi="Calibri" w:cs="Times New Roman"/>
              </w:rPr>
            </w:pPr>
          </w:p>
        </w:tc>
        <w:tc>
          <w:tcPr>
            <w:tcW w:w="2321" w:type="dxa"/>
          </w:tcPr>
          <w:p w14:paraId="0332E16E" w14:textId="77777777" w:rsidR="00D579BE" w:rsidRPr="00710F22" w:rsidRDefault="00D579BE" w:rsidP="00576F1E">
            <w:pPr>
              <w:rPr>
                <w:rFonts w:ascii="Calibri" w:eastAsia="Calibri" w:hAnsi="Calibri" w:cs="Times New Roman"/>
              </w:rPr>
            </w:pPr>
          </w:p>
        </w:tc>
      </w:tr>
      <w:tr w:rsidR="00D579BE" w:rsidRPr="00710F22" w14:paraId="33206A49" w14:textId="77777777" w:rsidTr="00CD2959">
        <w:tc>
          <w:tcPr>
            <w:tcW w:w="2972" w:type="dxa"/>
            <w:gridSpan w:val="2"/>
          </w:tcPr>
          <w:p w14:paraId="5DFF21BE" w14:textId="6B600117" w:rsidR="00D579BE" w:rsidRPr="00710F22" w:rsidRDefault="00D579BE" w:rsidP="00576F1E">
            <w:pPr>
              <w:rPr>
                <w:rFonts w:ascii="Calibri" w:eastAsia="Calibri" w:hAnsi="Calibri" w:cs="Arial"/>
                <w:b/>
                <w:bCs/>
                <w:iCs/>
              </w:rPr>
            </w:pPr>
            <w:r w:rsidRPr="00710F22">
              <w:rPr>
                <w:rFonts w:ascii="Calibri" w:eastAsia="Calibri" w:hAnsi="Calibri" w:cs="Arial"/>
                <w:b/>
                <w:bCs/>
                <w:iCs/>
              </w:rPr>
              <w:t>Hazards Present:</w:t>
            </w:r>
          </w:p>
        </w:tc>
        <w:tc>
          <w:tcPr>
            <w:tcW w:w="3266" w:type="dxa"/>
            <w:gridSpan w:val="4"/>
          </w:tcPr>
          <w:p w14:paraId="1FBE70D5" w14:textId="4BE7E1B3" w:rsidR="00D579BE" w:rsidRPr="00710F22" w:rsidRDefault="000977ED" w:rsidP="00576F1E">
            <w:pPr>
              <w:rPr>
                <w:rFonts w:ascii="Calibri" w:eastAsia="Calibri" w:hAnsi="Calibri" w:cs="Arial"/>
                <w:b/>
                <w:bCs/>
                <w:iCs/>
              </w:rPr>
            </w:pPr>
            <w:r w:rsidRPr="00710F22">
              <w:rPr>
                <w:rFonts w:ascii="Calibri" w:eastAsia="Calibri" w:hAnsi="Calibri" w:cs="Arial"/>
                <w:b/>
                <w:bCs/>
                <w:iCs/>
              </w:rPr>
              <w:t>PPE or Devices Required:</w:t>
            </w:r>
          </w:p>
        </w:tc>
        <w:tc>
          <w:tcPr>
            <w:tcW w:w="3396" w:type="dxa"/>
            <w:gridSpan w:val="2"/>
          </w:tcPr>
          <w:p w14:paraId="67FB6A0D" w14:textId="77777777" w:rsidR="00D579BE" w:rsidRPr="00710F22" w:rsidRDefault="00D579BE" w:rsidP="00576F1E">
            <w:pPr>
              <w:rPr>
                <w:rFonts w:ascii="Calibri" w:eastAsia="Calibri" w:hAnsi="Calibri" w:cs="Arial"/>
                <w:b/>
                <w:bCs/>
                <w:iCs/>
              </w:rPr>
            </w:pPr>
            <w:r w:rsidRPr="00710F22">
              <w:rPr>
                <w:rFonts w:ascii="Calibri" w:eastAsia="Calibri" w:hAnsi="Calibri" w:cs="Arial"/>
                <w:b/>
                <w:bCs/>
                <w:iCs/>
              </w:rPr>
              <w:t>Additional Training Required:</w:t>
            </w:r>
          </w:p>
        </w:tc>
      </w:tr>
      <w:tr w:rsidR="00D579BE" w:rsidRPr="00710F22" w14:paraId="0BCA88AA" w14:textId="77777777" w:rsidTr="00CD2959">
        <w:tc>
          <w:tcPr>
            <w:tcW w:w="2972" w:type="dxa"/>
            <w:gridSpan w:val="2"/>
          </w:tcPr>
          <w:p w14:paraId="7D9A4C21" w14:textId="7894F152" w:rsidR="00D579BE" w:rsidRPr="00710F22" w:rsidRDefault="003974D7" w:rsidP="00576F1E">
            <w:pPr>
              <w:rPr>
                <w:rFonts w:ascii="Calibri" w:eastAsia="Arial" w:hAnsi="Calibri" w:cs="Arial"/>
              </w:rPr>
            </w:pPr>
            <w:r w:rsidRPr="00710F22">
              <w:rPr>
                <w:rFonts w:ascii="Calibri" w:eastAsia="Arial" w:hAnsi="Calibri" w:cs="Arial"/>
              </w:rPr>
              <w:t>fire from sparks</w:t>
            </w:r>
          </w:p>
        </w:tc>
        <w:tc>
          <w:tcPr>
            <w:tcW w:w="3266" w:type="dxa"/>
            <w:gridSpan w:val="4"/>
          </w:tcPr>
          <w:p w14:paraId="2367977C" w14:textId="2738F2E3" w:rsidR="00D579BE" w:rsidRPr="00710F22" w:rsidRDefault="003974D7" w:rsidP="00576F1E">
            <w:pPr>
              <w:jc w:val="both"/>
              <w:rPr>
                <w:rFonts w:ascii="Calibri" w:eastAsia="Arial" w:hAnsi="Calibri" w:cs="Arial"/>
              </w:rPr>
            </w:pPr>
            <w:r w:rsidRPr="00710F22">
              <w:rPr>
                <w:rFonts w:ascii="Calibri" w:eastAsia="Arial" w:hAnsi="Calibri" w:cs="Arial"/>
              </w:rPr>
              <w:t>safety glasses</w:t>
            </w:r>
          </w:p>
        </w:tc>
        <w:tc>
          <w:tcPr>
            <w:tcW w:w="3396" w:type="dxa"/>
            <w:gridSpan w:val="2"/>
          </w:tcPr>
          <w:p w14:paraId="582B2F83" w14:textId="7FAF1819" w:rsidR="00D579BE" w:rsidRPr="00710F22" w:rsidRDefault="00165396" w:rsidP="00576F1E">
            <w:pPr>
              <w:rPr>
                <w:rFonts w:ascii="Calibri" w:eastAsia="Calibri" w:hAnsi="Calibri" w:cs="Arial"/>
              </w:rPr>
            </w:pPr>
            <w:r w:rsidRPr="00710F22">
              <w:rPr>
                <w:rFonts w:ascii="Calibri" w:eastAsia="Calibri" w:hAnsi="Calibri" w:cs="Arial"/>
              </w:rPr>
              <w:t>operator’s</w:t>
            </w:r>
            <w:r w:rsidR="003974D7" w:rsidRPr="00710F22">
              <w:rPr>
                <w:rFonts w:ascii="Calibri" w:eastAsia="Calibri" w:hAnsi="Calibri" w:cs="Arial"/>
              </w:rPr>
              <w:t xml:space="preserve"> manual</w:t>
            </w:r>
          </w:p>
        </w:tc>
      </w:tr>
      <w:tr w:rsidR="00D579BE" w:rsidRPr="00710F22" w14:paraId="16601118" w14:textId="77777777" w:rsidTr="00CD2959">
        <w:tc>
          <w:tcPr>
            <w:tcW w:w="2972" w:type="dxa"/>
            <w:gridSpan w:val="2"/>
          </w:tcPr>
          <w:p w14:paraId="73E98D97" w14:textId="5E73EBB4" w:rsidR="00D579BE" w:rsidRPr="00710F22" w:rsidRDefault="003974D7" w:rsidP="00576F1E">
            <w:pPr>
              <w:spacing w:before="17"/>
              <w:rPr>
                <w:rFonts w:ascii="Calibri" w:eastAsia="Arial" w:hAnsi="Calibri" w:cs="Arial"/>
              </w:rPr>
            </w:pPr>
            <w:r w:rsidRPr="00710F22">
              <w:rPr>
                <w:rFonts w:ascii="Calibri" w:eastAsia="Arial" w:hAnsi="Calibri" w:cs="Arial"/>
              </w:rPr>
              <w:t>flying debris</w:t>
            </w:r>
          </w:p>
        </w:tc>
        <w:tc>
          <w:tcPr>
            <w:tcW w:w="3266" w:type="dxa"/>
            <w:gridSpan w:val="4"/>
          </w:tcPr>
          <w:p w14:paraId="61E9BDA9" w14:textId="2C359D09" w:rsidR="00D579BE" w:rsidRPr="00710F22" w:rsidRDefault="003974D7" w:rsidP="00576F1E">
            <w:pPr>
              <w:spacing w:before="17"/>
              <w:jc w:val="both"/>
              <w:rPr>
                <w:rFonts w:ascii="Calibri" w:eastAsia="Arial" w:hAnsi="Calibri" w:cs="Arial"/>
              </w:rPr>
            </w:pPr>
            <w:r w:rsidRPr="00710F22">
              <w:rPr>
                <w:rFonts w:ascii="Calibri" w:eastAsia="Arial" w:hAnsi="Calibri" w:cs="Arial"/>
              </w:rPr>
              <w:t xml:space="preserve">steel </w:t>
            </w:r>
            <w:r w:rsidR="007F2879" w:rsidRPr="00710F22">
              <w:rPr>
                <w:rFonts w:ascii="Calibri" w:eastAsia="Arial" w:hAnsi="Calibri" w:cs="Arial"/>
              </w:rPr>
              <w:t>toe</w:t>
            </w:r>
            <w:r w:rsidRPr="00710F22">
              <w:rPr>
                <w:rFonts w:ascii="Calibri" w:eastAsia="Arial" w:hAnsi="Calibri" w:cs="Arial"/>
              </w:rPr>
              <w:t xml:space="preserve"> boots</w:t>
            </w:r>
          </w:p>
        </w:tc>
        <w:tc>
          <w:tcPr>
            <w:tcW w:w="3396" w:type="dxa"/>
            <w:gridSpan w:val="2"/>
          </w:tcPr>
          <w:p w14:paraId="5F1DD422" w14:textId="77777777" w:rsidR="00D579BE" w:rsidRPr="00710F22" w:rsidRDefault="00D579BE" w:rsidP="00576F1E">
            <w:pPr>
              <w:rPr>
                <w:rFonts w:ascii="Calibri" w:eastAsia="Calibri" w:hAnsi="Calibri" w:cs="Calibri"/>
              </w:rPr>
            </w:pPr>
          </w:p>
        </w:tc>
      </w:tr>
      <w:tr w:rsidR="00D579BE" w:rsidRPr="00710F22" w14:paraId="42E8092C" w14:textId="77777777" w:rsidTr="00CD2959">
        <w:tc>
          <w:tcPr>
            <w:tcW w:w="2972" w:type="dxa"/>
            <w:gridSpan w:val="2"/>
          </w:tcPr>
          <w:p w14:paraId="7E7C790B" w14:textId="3B61CAB7" w:rsidR="00D579BE" w:rsidRPr="00710F22" w:rsidRDefault="003974D7" w:rsidP="00576F1E">
            <w:pPr>
              <w:rPr>
                <w:rFonts w:ascii="Calibri" w:eastAsia="Calibri" w:hAnsi="Calibri" w:cs="Times New Roman"/>
              </w:rPr>
            </w:pPr>
            <w:r w:rsidRPr="00710F22">
              <w:rPr>
                <w:rFonts w:ascii="Calibri" w:eastAsia="Calibri" w:hAnsi="Calibri" w:cs="Times New Roman"/>
              </w:rPr>
              <w:t>damage to wheel</w:t>
            </w:r>
          </w:p>
        </w:tc>
        <w:tc>
          <w:tcPr>
            <w:tcW w:w="3266" w:type="dxa"/>
            <w:gridSpan w:val="4"/>
          </w:tcPr>
          <w:p w14:paraId="083C8519" w14:textId="7C47351A" w:rsidR="00D579BE" w:rsidRPr="00710F22" w:rsidRDefault="003974D7" w:rsidP="00576F1E">
            <w:pPr>
              <w:rPr>
                <w:rFonts w:ascii="Calibri" w:eastAsia="Calibri" w:hAnsi="Calibri" w:cs="Times New Roman"/>
              </w:rPr>
            </w:pPr>
            <w:r w:rsidRPr="00710F22">
              <w:rPr>
                <w:rFonts w:ascii="Calibri" w:eastAsia="Calibri" w:hAnsi="Calibri" w:cs="Times New Roman"/>
              </w:rPr>
              <w:t>coveralls</w:t>
            </w:r>
          </w:p>
        </w:tc>
        <w:tc>
          <w:tcPr>
            <w:tcW w:w="3396" w:type="dxa"/>
            <w:gridSpan w:val="2"/>
          </w:tcPr>
          <w:p w14:paraId="14CACB5A" w14:textId="77777777" w:rsidR="00D579BE" w:rsidRPr="00710F22" w:rsidRDefault="00D579BE" w:rsidP="00576F1E">
            <w:pPr>
              <w:rPr>
                <w:rFonts w:ascii="Calibri" w:eastAsia="Calibri" w:hAnsi="Calibri" w:cs="Calibri"/>
              </w:rPr>
            </w:pPr>
          </w:p>
        </w:tc>
      </w:tr>
      <w:tr w:rsidR="00D579BE" w:rsidRPr="00710F22" w14:paraId="286D32AA" w14:textId="77777777" w:rsidTr="00CD2959">
        <w:tc>
          <w:tcPr>
            <w:tcW w:w="2972" w:type="dxa"/>
            <w:gridSpan w:val="2"/>
          </w:tcPr>
          <w:p w14:paraId="5AB4AFC7" w14:textId="23AF5BB6" w:rsidR="00D579BE" w:rsidRPr="00710F22" w:rsidRDefault="003974D7" w:rsidP="00576F1E">
            <w:pPr>
              <w:rPr>
                <w:rFonts w:ascii="Calibri" w:eastAsia="Arial" w:hAnsi="Calibri" w:cs="Arial"/>
              </w:rPr>
            </w:pPr>
            <w:r w:rsidRPr="00710F22">
              <w:rPr>
                <w:rFonts w:ascii="Calibri" w:eastAsia="Arial" w:hAnsi="Calibri" w:cs="Arial"/>
              </w:rPr>
              <w:t>pinch points</w:t>
            </w:r>
          </w:p>
        </w:tc>
        <w:tc>
          <w:tcPr>
            <w:tcW w:w="3266" w:type="dxa"/>
            <w:gridSpan w:val="4"/>
          </w:tcPr>
          <w:p w14:paraId="60C85A7B" w14:textId="4A090389" w:rsidR="00D579BE" w:rsidRPr="00710F22" w:rsidRDefault="003974D7" w:rsidP="00576F1E">
            <w:pPr>
              <w:rPr>
                <w:rFonts w:ascii="Calibri" w:eastAsia="Arial" w:hAnsi="Calibri" w:cs="Arial"/>
              </w:rPr>
            </w:pPr>
            <w:r w:rsidRPr="00710F22">
              <w:rPr>
                <w:rFonts w:ascii="Calibri" w:eastAsia="Arial" w:hAnsi="Calibri" w:cs="Arial"/>
              </w:rPr>
              <w:t>hearing protection</w:t>
            </w:r>
          </w:p>
        </w:tc>
        <w:tc>
          <w:tcPr>
            <w:tcW w:w="3396" w:type="dxa"/>
            <w:gridSpan w:val="2"/>
          </w:tcPr>
          <w:p w14:paraId="0143FDD3" w14:textId="77777777" w:rsidR="00D579BE" w:rsidRPr="00710F22" w:rsidRDefault="00D579BE" w:rsidP="00576F1E">
            <w:pPr>
              <w:rPr>
                <w:rFonts w:ascii="Calibri" w:eastAsia="Calibri" w:hAnsi="Calibri" w:cs="Calibri"/>
              </w:rPr>
            </w:pPr>
          </w:p>
        </w:tc>
      </w:tr>
      <w:tr w:rsidR="00D579BE" w:rsidRPr="00710F22" w14:paraId="53255782" w14:textId="77777777" w:rsidTr="00CD2959">
        <w:tc>
          <w:tcPr>
            <w:tcW w:w="2972" w:type="dxa"/>
            <w:gridSpan w:val="2"/>
          </w:tcPr>
          <w:p w14:paraId="003D6148" w14:textId="6DAD4498" w:rsidR="00D579BE" w:rsidRPr="00710F22" w:rsidRDefault="003974D7" w:rsidP="00576F1E">
            <w:pPr>
              <w:spacing w:before="17"/>
              <w:rPr>
                <w:rFonts w:ascii="Calibri" w:eastAsia="Arial" w:hAnsi="Calibri" w:cs="Arial"/>
              </w:rPr>
            </w:pPr>
            <w:r w:rsidRPr="00710F22">
              <w:rPr>
                <w:rFonts w:ascii="Calibri" w:eastAsia="Arial" w:hAnsi="Calibri" w:cs="Arial"/>
              </w:rPr>
              <w:t>cuts or abrasions</w:t>
            </w:r>
          </w:p>
        </w:tc>
        <w:tc>
          <w:tcPr>
            <w:tcW w:w="3266" w:type="dxa"/>
            <w:gridSpan w:val="4"/>
          </w:tcPr>
          <w:p w14:paraId="4DC9A4A4" w14:textId="09B6DDA4" w:rsidR="00D579BE" w:rsidRPr="00710F22" w:rsidRDefault="003974D7" w:rsidP="00710F22">
            <w:pPr>
              <w:spacing w:before="17"/>
              <w:rPr>
                <w:rFonts w:ascii="Calibri" w:eastAsia="Arial" w:hAnsi="Calibri" w:cs="Arial"/>
              </w:rPr>
            </w:pPr>
            <w:r w:rsidRPr="00710F22">
              <w:rPr>
                <w:rFonts w:ascii="Calibri" w:eastAsia="Arial" w:hAnsi="Calibri" w:cs="Arial"/>
              </w:rPr>
              <w:t>respiratory protection (if needed)</w:t>
            </w:r>
          </w:p>
        </w:tc>
        <w:tc>
          <w:tcPr>
            <w:tcW w:w="3396" w:type="dxa"/>
            <w:gridSpan w:val="2"/>
          </w:tcPr>
          <w:p w14:paraId="4BBE007B" w14:textId="77777777" w:rsidR="00D579BE" w:rsidRPr="00710F22" w:rsidRDefault="00D579BE" w:rsidP="00576F1E">
            <w:pPr>
              <w:rPr>
                <w:rFonts w:ascii="Calibri" w:eastAsia="Calibri" w:hAnsi="Calibri" w:cs="Calibri"/>
              </w:rPr>
            </w:pPr>
          </w:p>
        </w:tc>
      </w:tr>
      <w:tr w:rsidR="00D579BE" w:rsidRPr="00710F22" w14:paraId="135AAFE6" w14:textId="77777777" w:rsidTr="00CD2959">
        <w:tc>
          <w:tcPr>
            <w:tcW w:w="9634" w:type="dxa"/>
            <w:gridSpan w:val="8"/>
          </w:tcPr>
          <w:p w14:paraId="38A0FEC5" w14:textId="6CF817F8" w:rsidR="00D579BE" w:rsidRPr="00710F22" w:rsidRDefault="00D579BE" w:rsidP="00A37A32">
            <w:pPr>
              <w:jc w:val="center"/>
              <w:rPr>
                <w:rFonts w:ascii="Calibri" w:eastAsia="Calibri" w:hAnsi="Calibri" w:cs="Arial"/>
                <w:b/>
                <w:bCs/>
              </w:rPr>
            </w:pPr>
            <w:r w:rsidRPr="00710F22">
              <w:rPr>
                <w:rFonts w:ascii="Calibri" w:eastAsia="Calibri" w:hAnsi="Calibri" w:cs="Arial"/>
                <w:b/>
                <w:bCs/>
              </w:rPr>
              <w:t>Safe Work Procedure:</w:t>
            </w:r>
          </w:p>
        </w:tc>
      </w:tr>
      <w:tr w:rsidR="00D579BE" w:rsidRPr="00710F22" w14:paraId="5071051B" w14:textId="77777777" w:rsidTr="00CD2959">
        <w:tc>
          <w:tcPr>
            <w:tcW w:w="9634" w:type="dxa"/>
            <w:gridSpan w:val="8"/>
          </w:tcPr>
          <w:p w14:paraId="191AC65A" w14:textId="29AC903A"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Ensure a clean work area</w:t>
            </w:r>
            <w:r w:rsidR="00CD2959">
              <w:rPr>
                <w:rFonts w:ascii="Calibri" w:eastAsia="Calibri" w:hAnsi="Calibri" w:cs="Arial"/>
                <w:bCs/>
              </w:rPr>
              <w:t>. C</w:t>
            </w:r>
            <w:r w:rsidRPr="00710F22">
              <w:rPr>
                <w:rFonts w:ascii="Calibri" w:eastAsia="Calibri" w:hAnsi="Calibri" w:cs="Arial"/>
                <w:bCs/>
              </w:rPr>
              <w:t>lean away any scraps, tools and material. Keep floor around saw clean and free of oil/grease</w:t>
            </w:r>
            <w:r w:rsidR="003974D7" w:rsidRPr="00710F22">
              <w:rPr>
                <w:rFonts w:ascii="Calibri" w:eastAsia="Calibri" w:hAnsi="Calibri" w:cs="Arial"/>
                <w:bCs/>
              </w:rPr>
              <w:t>.</w:t>
            </w:r>
          </w:p>
          <w:p w14:paraId="33381C39" w14:textId="77777777"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 xml:space="preserve">Inspect all wheels for possible damage before mounting. Ensure saw is unplugged from outlet. </w:t>
            </w:r>
          </w:p>
          <w:p w14:paraId="0A9F9306" w14:textId="77777777"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Check the machine speed.</w:t>
            </w:r>
          </w:p>
          <w:p w14:paraId="26D7F844" w14:textId="77777777"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 xml:space="preserve">Clamp work piece firmly in place with vise on machine. </w:t>
            </w:r>
          </w:p>
          <w:p w14:paraId="465C0D30" w14:textId="77777777"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 xml:space="preserve">Ensure the mounting flanges are equal and correct in diameter, use blotters when supplied. </w:t>
            </w:r>
          </w:p>
          <w:p w14:paraId="5472C506" w14:textId="77777777"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Standing to the side of the saw, pull the trigger and allow mounted wheel to run at operating speed. Make sure the guard is in place.</w:t>
            </w:r>
          </w:p>
          <w:p w14:paraId="51FD682C" w14:textId="4CD4DA64"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Bring the wheel into contact with the work</w:t>
            </w:r>
            <w:r w:rsidR="003974D7" w:rsidRPr="00710F22">
              <w:rPr>
                <w:rFonts w:ascii="Calibri" w:eastAsia="Calibri" w:hAnsi="Calibri" w:cs="Arial"/>
                <w:bCs/>
              </w:rPr>
              <w:t>.</w:t>
            </w:r>
          </w:p>
          <w:p w14:paraId="01923688" w14:textId="1CCAFDE8"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Complete the task</w:t>
            </w:r>
            <w:r w:rsidR="003974D7" w:rsidRPr="00710F22">
              <w:rPr>
                <w:rFonts w:ascii="Calibri" w:eastAsia="Calibri" w:hAnsi="Calibri" w:cs="Arial"/>
                <w:bCs/>
              </w:rPr>
              <w:t>.</w:t>
            </w:r>
          </w:p>
          <w:p w14:paraId="6142AB03" w14:textId="77777777" w:rsidR="00D579BE" w:rsidRPr="00710F22" w:rsidRDefault="00D579BE" w:rsidP="008F645E">
            <w:pPr>
              <w:numPr>
                <w:ilvl w:val="0"/>
                <w:numId w:val="58"/>
              </w:numPr>
              <w:contextualSpacing/>
              <w:rPr>
                <w:rFonts w:ascii="Calibri" w:eastAsia="Calibri" w:hAnsi="Calibri" w:cs="Arial"/>
                <w:bCs/>
              </w:rPr>
            </w:pPr>
            <w:r w:rsidRPr="00710F22">
              <w:rPr>
                <w:rFonts w:ascii="Calibri" w:eastAsia="Calibri" w:hAnsi="Calibri" w:cs="Arial"/>
                <w:bCs/>
              </w:rPr>
              <w:t xml:space="preserve">Clean up work area when finished. </w:t>
            </w:r>
          </w:p>
          <w:p w14:paraId="18535859" w14:textId="77777777" w:rsidR="00D579BE" w:rsidRPr="00710F22" w:rsidRDefault="00D579BE" w:rsidP="00576F1E">
            <w:pPr>
              <w:rPr>
                <w:rFonts w:ascii="Calibri" w:eastAsia="Calibri" w:hAnsi="Calibri" w:cs="Arial"/>
                <w:bCs/>
              </w:rPr>
            </w:pPr>
          </w:p>
        </w:tc>
      </w:tr>
      <w:tr w:rsidR="00D579BE" w:rsidRPr="00710F22" w14:paraId="64734C33" w14:textId="77777777" w:rsidTr="00CD2959">
        <w:tc>
          <w:tcPr>
            <w:tcW w:w="9634" w:type="dxa"/>
            <w:gridSpan w:val="8"/>
          </w:tcPr>
          <w:p w14:paraId="456FFE97" w14:textId="0C091735" w:rsidR="00D579BE" w:rsidRPr="00710F22" w:rsidRDefault="00D579BE" w:rsidP="00576F1E">
            <w:pPr>
              <w:jc w:val="center"/>
              <w:rPr>
                <w:rFonts w:ascii="Calibri" w:eastAsia="Calibri" w:hAnsi="Calibri" w:cs="Arial"/>
                <w:b/>
                <w:bCs/>
                <w:i/>
              </w:rPr>
            </w:pPr>
            <w:r w:rsidRPr="00710F22">
              <w:rPr>
                <w:rFonts w:ascii="Calibri" w:eastAsia="Calibri" w:hAnsi="Calibri" w:cs="Arial"/>
                <w:b/>
                <w:bCs/>
                <w:i/>
              </w:rPr>
              <w:t>If an emergency situation occurs while conducting this task or there is an equipment malfunction, engage the emergency stop and follow the lockout procedure</w:t>
            </w:r>
            <w:r w:rsidR="003974D7" w:rsidRPr="00710F22">
              <w:rPr>
                <w:rFonts w:ascii="Calibri" w:eastAsia="Calibri" w:hAnsi="Calibri" w:cs="Arial"/>
                <w:b/>
                <w:bCs/>
                <w:i/>
              </w:rPr>
              <w:t>.</w:t>
            </w:r>
          </w:p>
          <w:p w14:paraId="7486C590" w14:textId="77777777" w:rsidR="00D579BE" w:rsidRPr="00710F22" w:rsidRDefault="00D579BE" w:rsidP="00576F1E">
            <w:pPr>
              <w:jc w:val="center"/>
              <w:rPr>
                <w:rFonts w:ascii="Calibri" w:eastAsia="Calibri" w:hAnsi="Calibri" w:cs="Arial"/>
                <w:b/>
                <w:bCs/>
              </w:rPr>
            </w:pPr>
          </w:p>
          <w:p w14:paraId="0E94259A" w14:textId="4A264C52" w:rsidR="00D579BE" w:rsidRPr="00710F22" w:rsidRDefault="00D579BE" w:rsidP="00870729">
            <w:pPr>
              <w:jc w:val="center"/>
              <w:rPr>
                <w:rFonts w:ascii="Calibri" w:eastAsia="Calibri" w:hAnsi="Calibri" w:cs="Arial"/>
                <w:b/>
                <w:bCs/>
              </w:rPr>
            </w:pPr>
            <w:r w:rsidRPr="00710F22">
              <w:rPr>
                <w:rFonts w:ascii="Calibri" w:eastAsia="Calibri" w:hAnsi="Calibri" w:cs="Arial"/>
                <w:b/>
                <w:bCs/>
              </w:rPr>
              <w:t>REPORT ANY HAZARDOU</w:t>
            </w:r>
            <w:r w:rsidR="00870729" w:rsidRPr="00710F22">
              <w:rPr>
                <w:rFonts w:ascii="Calibri" w:eastAsia="Calibri" w:hAnsi="Calibri" w:cs="Arial"/>
                <w:b/>
                <w:bCs/>
              </w:rPr>
              <w:t>S SITUATIONS TO YOUR SUPERVISOR</w:t>
            </w:r>
          </w:p>
        </w:tc>
      </w:tr>
      <w:tr w:rsidR="00D579BE" w:rsidRPr="00710F22" w14:paraId="23755AFA" w14:textId="77777777" w:rsidTr="00CD2959">
        <w:tc>
          <w:tcPr>
            <w:tcW w:w="5240" w:type="dxa"/>
            <w:gridSpan w:val="4"/>
            <w:vMerge w:val="restart"/>
          </w:tcPr>
          <w:p w14:paraId="363F36C4" w14:textId="77777777" w:rsidR="00D579BE" w:rsidRPr="00710F22" w:rsidRDefault="00D579BE" w:rsidP="00576F1E">
            <w:pPr>
              <w:jc w:val="center"/>
              <w:rPr>
                <w:rFonts w:ascii="Calibri" w:eastAsia="Calibri" w:hAnsi="Calibri" w:cs="Arial"/>
                <w:b/>
                <w:bCs/>
              </w:rPr>
            </w:pPr>
            <w:r w:rsidRPr="00710F22">
              <w:rPr>
                <w:rFonts w:ascii="Calibri" w:eastAsia="Calibri" w:hAnsi="Calibri" w:cs="Arial"/>
                <w:b/>
                <w:bCs/>
              </w:rPr>
              <w:t>Guidance Documents/Standards:</w:t>
            </w:r>
          </w:p>
          <w:p w14:paraId="3224C8CF" w14:textId="77777777" w:rsidR="00D579BE" w:rsidRPr="00710F22" w:rsidRDefault="00D579BE" w:rsidP="00576F1E">
            <w:pPr>
              <w:jc w:val="center"/>
              <w:rPr>
                <w:rFonts w:ascii="Calibri" w:eastAsia="Calibri" w:hAnsi="Calibri" w:cs="Arial"/>
                <w:b/>
                <w:bCs/>
                <w:i/>
              </w:rPr>
            </w:pPr>
          </w:p>
          <w:p w14:paraId="48386B3D" w14:textId="3CCE2483" w:rsidR="00D579BE" w:rsidRPr="00710F22" w:rsidRDefault="00D579BE" w:rsidP="00785788">
            <w:pPr>
              <w:rPr>
                <w:rFonts w:ascii="Calibri" w:eastAsia="Calibri" w:hAnsi="Calibri" w:cs="Arial"/>
                <w:bCs/>
              </w:rPr>
            </w:pPr>
            <w:r w:rsidRPr="00710F22">
              <w:rPr>
                <w:rFonts w:ascii="Calibri" w:eastAsia="Calibri" w:hAnsi="Calibri" w:cs="Arial"/>
                <w:bCs/>
              </w:rPr>
              <w:t xml:space="preserve">MB Workplace Safety </w:t>
            </w:r>
            <w:r w:rsidR="003974D7" w:rsidRPr="00710F22">
              <w:rPr>
                <w:rFonts w:ascii="Calibri" w:eastAsia="Calibri" w:hAnsi="Calibri" w:cs="Arial"/>
                <w:bCs/>
              </w:rPr>
              <w:t xml:space="preserve">and </w:t>
            </w:r>
            <w:r w:rsidRPr="00710F22">
              <w:rPr>
                <w:rFonts w:ascii="Calibri" w:eastAsia="Calibri" w:hAnsi="Calibri" w:cs="Arial"/>
                <w:bCs/>
              </w:rPr>
              <w:t xml:space="preserve">Health Act </w:t>
            </w:r>
            <w:r w:rsidR="003974D7" w:rsidRPr="00710F22">
              <w:rPr>
                <w:rFonts w:ascii="Calibri" w:eastAsia="Calibri" w:hAnsi="Calibri" w:cs="Arial"/>
                <w:bCs/>
              </w:rPr>
              <w:t>and</w:t>
            </w:r>
            <w:r w:rsidR="00870729" w:rsidRPr="00710F22">
              <w:rPr>
                <w:rFonts w:ascii="Calibri" w:eastAsia="Calibri" w:hAnsi="Calibri" w:cs="Arial"/>
                <w:bCs/>
              </w:rPr>
              <w:t xml:space="preserve"> Regulation</w:t>
            </w:r>
            <w:r w:rsidRPr="00710F22">
              <w:rPr>
                <w:rFonts w:ascii="Calibri" w:eastAsia="Calibri" w:hAnsi="Calibri" w:cs="Arial"/>
                <w:bCs/>
              </w:rPr>
              <w:t>:</w:t>
            </w:r>
          </w:p>
          <w:p w14:paraId="6853804A" w14:textId="767A1873" w:rsidR="00D579BE" w:rsidRPr="00710F22" w:rsidRDefault="00D579BE" w:rsidP="00C1420E">
            <w:pPr>
              <w:pStyle w:val="ListParagraph"/>
              <w:numPr>
                <w:ilvl w:val="0"/>
                <w:numId w:val="294"/>
              </w:numPr>
              <w:rPr>
                <w:rFonts w:ascii="Calibri" w:eastAsia="Calibri" w:hAnsi="Calibri" w:cs="Arial"/>
                <w:b/>
                <w:bCs/>
                <w:i/>
              </w:rPr>
            </w:pPr>
            <w:r w:rsidRPr="00710F22">
              <w:rPr>
                <w:rFonts w:ascii="Calibri" w:eastAsia="Calibri" w:hAnsi="Calibri" w:cs="Arial"/>
                <w:bCs/>
              </w:rPr>
              <w:t xml:space="preserve">Part </w:t>
            </w:r>
            <w:r w:rsidR="00870729" w:rsidRPr="00710F22">
              <w:rPr>
                <w:rFonts w:ascii="Calibri" w:eastAsia="Calibri" w:hAnsi="Calibri" w:cs="Arial"/>
                <w:bCs/>
              </w:rPr>
              <w:t>16 Machines, Too</w:t>
            </w:r>
            <w:r w:rsidRPr="00710F22">
              <w:rPr>
                <w:rFonts w:ascii="Calibri" w:eastAsia="Calibri" w:hAnsi="Calibri" w:cs="Arial"/>
                <w:bCs/>
              </w:rPr>
              <w:t>ls and Robots</w:t>
            </w:r>
            <w:r w:rsidRPr="00710F22">
              <w:rPr>
                <w:rFonts w:ascii="Calibri" w:eastAsia="Calibri" w:hAnsi="Calibri" w:cs="Arial"/>
                <w:b/>
                <w:bCs/>
                <w:i/>
              </w:rPr>
              <w:t xml:space="preserve"> </w:t>
            </w:r>
          </w:p>
          <w:p w14:paraId="666D7391" w14:textId="77777777" w:rsidR="00D579BE" w:rsidRPr="00710F22" w:rsidRDefault="00D579BE" w:rsidP="00576F1E">
            <w:pPr>
              <w:tabs>
                <w:tab w:val="left" w:pos="3240"/>
              </w:tabs>
              <w:rPr>
                <w:rFonts w:ascii="Calibri" w:eastAsia="Calibri" w:hAnsi="Calibri" w:cs="Arial"/>
                <w:b/>
                <w:bCs/>
                <w:i/>
              </w:rPr>
            </w:pPr>
          </w:p>
        </w:tc>
        <w:tc>
          <w:tcPr>
            <w:tcW w:w="4394" w:type="dxa"/>
            <w:gridSpan w:val="4"/>
          </w:tcPr>
          <w:p w14:paraId="0FF775F8" w14:textId="1BE83B87" w:rsidR="00E37ABA" w:rsidRPr="00710F22" w:rsidRDefault="00D579BE" w:rsidP="00A9757E">
            <w:pPr>
              <w:rPr>
                <w:rFonts w:ascii="Calibri" w:eastAsia="Calibri" w:hAnsi="Calibri" w:cs="Arial"/>
                <w:bCs/>
              </w:rPr>
            </w:pPr>
            <w:r w:rsidRPr="00710F22">
              <w:rPr>
                <w:rFonts w:ascii="Calibri" w:eastAsia="Calibri" w:hAnsi="Calibri" w:cs="Arial"/>
                <w:bCs/>
              </w:rPr>
              <w:t xml:space="preserve">This </w:t>
            </w:r>
            <w:r w:rsidR="003974D7" w:rsidRPr="00710F22">
              <w:rPr>
                <w:rFonts w:ascii="Calibri" w:eastAsia="Calibri" w:hAnsi="Calibri" w:cs="Arial"/>
                <w:bCs/>
              </w:rPr>
              <w:t>safe work procedure</w:t>
            </w:r>
            <w:r w:rsidRPr="00710F22">
              <w:rPr>
                <w:rFonts w:ascii="Calibri" w:eastAsia="Calibri" w:hAnsi="Calibri" w:cs="Arial"/>
                <w:bCs/>
              </w:rPr>
              <w:t xml:space="preserve"> will be reviewed any time the task, equipment or materials change and at a minimum of every three years</w:t>
            </w:r>
            <w:r w:rsidR="003974D7" w:rsidRPr="00710F22">
              <w:rPr>
                <w:rFonts w:ascii="Calibri" w:eastAsia="Calibri" w:hAnsi="Calibri" w:cs="Arial"/>
                <w:bCs/>
              </w:rPr>
              <w:t>.</w:t>
            </w:r>
          </w:p>
        </w:tc>
      </w:tr>
      <w:tr w:rsidR="00D579BE" w:rsidRPr="00710F22" w14:paraId="12CF9114" w14:textId="77777777" w:rsidTr="00CD2959">
        <w:tc>
          <w:tcPr>
            <w:tcW w:w="5240" w:type="dxa"/>
            <w:gridSpan w:val="4"/>
            <w:vMerge/>
          </w:tcPr>
          <w:p w14:paraId="682FDEEB" w14:textId="77777777" w:rsidR="00D579BE" w:rsidRPr="00710F22" w:rsidRDefault="00D579BE" w:rsidP="00576F1E">
            <w:pPr>
              <w:jc w:val="center"/>
              <w:rPr>
                <w:rFonts w:ascii="Calibri" w:eastAsia="Calibri" w:hAnsi="Calibri" w:cs="Arial"/>
                <w:b/>
                <w:bCs/>
              </w:rPr>
            </w:pPr>
          </w:p>
        </w:tc>
        <w:tc>
          <w:tcPr>
            <w:tcW w:w="4394" w:type="dxa"/>
            <w:gridSpan w:val="4"/>
          </w:tcPr>
          <w:p w14:paraId="0F87BCC2" w14:textId="77777777" w:rsidR="00D579BE" w:rsidRPr="00710F22" w:rsidRDefault="00D579BE" w:rsidP="00576F1E">
            <w:pPr>
              <w:rPr>
                <w:rFonts w:ascii="Calibri" w:eastAsia="Calibri" w:hAnsi="Calibri" w:cs="Arial"/>
                <w:bCs/>
              </w:rPr>
            </w:pPr>
            <w:r w:rsidRPr="00710F22">
              <w:rPr>
                <w:rFonts w:ascii="Calibri" w:eastAsia="Calibri" w:hAnsi="Calibri" w:cs="Arial"/>
                <w:bCs/>
              </w:rPr>
              <w:t>Reviewed By WSH Committee:</w:t>
            </w:r>
          </w:p>
          <w:p w14:paraId="65611AB8" w14:textId="77777777" w:rsidR="00D579BE" w:rsidRPr="00710F22" w:rsidRDefault="00D579BE" w:rsidP="00576F1E">
            <w:pPr>
              <w:rPr>
                <w:rFonts w:ascii="Calibri" w:eastAsia="Calibri" w:hAnsi="Calibri" w:cs="Arial"/>
                <w:bCs/>
              </w:rPr>
            </w:pPr>
          </w:p>
          <w:p w14:paraId="594AE02E" w14:textId="77777777" w:rsidR="00D579BE" w:rsidRPr="00710F22" w:rsidRDefault="00D579BE" w:rsidP="00576F1E">
            <w:pPr>
              <w:rPr>
                <w:rFonts w:ascii="Calibri" w:eastAsia="Calibri" w:hAnsi="Calibri" w:cs="Arial"/>
                <w:bCs/>
              </w:rPr>
            </w:pPr>
          </w:p>
          <w:p w14:paraId="28872EA9" w14:textId="77777777" w:rsidR="00D579BE" w:rsidRPr="00710F22" w:rsidRDefault="00D579BE" w:rsidP="00576F1E">
            <w:pPr>
              <w:rPr>
                <w:rFonts w:ascii="Calibri" w:eastAsia="Calibri" w:hAnsi="Calibri" w:cs="Arial"/>
                <w:bCs/>
              </w:rPr>
            </w:pPr>
            <w:r w:rsidRPr="00710F22">
              <w:rPr>
                <w:rFonts w:ascii="Calibri" w:eastAsia="Calibri" w:hAnsi="Calibri" w:cs="Arial"/>
                <w:bCs/>
              </w:rPr>
              <w:t>Date:</w:t>
            </w:r>
          </w:p>
          <w:p w14:paraId="6515DD16" w14:textId="77777777" w:rsidR="00D579BE" w:rsidRPr="00710F22" w:rsidRDefault="00D579BE" w:rsidP="00576F1E">
            <w:pPr>
              <w:rPr>
                <w:rFonts w:ascii="Calibri" w:eastAsia="Calibri" w:hAnsi="Calibri" w:cs="Arial"/>
                <w:bCs/>
              </w:rPr>
            </w:pPr>
          </w:p>
        </w:tc>
      </w:tr>
    </w:tbl>
    <w:p w14:paraId="3FFD57F3" w14:textId="77777777" w:rsidR="00D579BE" w:rsidRPr="005B3C48" w:rsidRDefault="00D579BE" w:rsidP="00D579BE">
      <w:pPr>
        <w:rPr>
          <w:rFonts w:ascii="Calibri" w:eastAsia="Calibri" w:hAnsi="Calibri" w:cs="Times New Roman"/>
          <w:sz w:val="20"/>
          <w:szCs w:val="20"/>
        </w:rPr>
      </w:pPr>
    </w:p>
    <w:p w14:paraId="7523DB24" w14:textId="77777777" w:rsidR="00D579BE" w:rsidRPr="005B3C48" w:rsidRDefault="00D579BE" w:rsidP="00D579BE"/>
    <w:p w14:paraId="7B9AFA6C" w14:textId="77777777" w:rsidR="00467B11" w:rsidRDefault="00467B11" w:rsidP="009972D5">
      <w:pPr>
        <w:pStyle w:val="NoSpacing"/>
        <w:jc w:val="center"/>
        <w:rPr>
          <w:rFonts w:eastAsiaTheme="majorEastAsia" w:cstheme="minorHAnsi"/>
          <w:sz w:val="24"/>
          <w:szCs w:val="24"/>
        </w:rPr>
      </w:pPr>
    </w:p>
    <w:p w14:paraId="0385F54D" w14:textId="77777777" w:rsidR="00EC3330" w:rsidRDefault="00EC3330" w:rsidP="009972D5">
      <w:pPr>
        <w:pStyle w:val="NoSpacing"/>
        <w:jc w:val="center"/>
        <w:rPr>
          <w:rFonts w:eastAsiaTheme="majorEastAsia" w:cstheme="minorHAnsi"/>
          <w:sz w:val="24"/>
          <w:szCs w:val="24"/>
        </w:rPr>
      </w:pPr>
    </w:p>
    <w:p w14:paraId="45204C63" w14:textId="77777777" w:rsidR="00EC3330" w:rsidRDefault="00EC3330" w:rsidP="009972D5">
      <w:pPr>
        <w:pStyle w:val="NoSpacing"/>
        <w:jc w:val="center"/>
        <w:rPr>
          <w:rFonts w:eastAsiaTheme="majorEastAsia" w:cstheme="minorHAnsi"/>
          <w:sz w:val="24"/>
          <w:szCs w:val="24"/>
        </w:rPr>
      </w:pPr>
    </w:p>
    <w:p w14:paraId="031F3B66" w14:textId="77777777" w:rsidR="00EC3330" w:rsidRDefault="00EC3330" w:rsidP="009972D5">
      <w:pPr>
        <w:pStyle w:val="NoSpacing"/>
        <w:jc w:val="center"/>
        <w:rPr>
          <w:rFonts w:eastAsiaTheme="majorEastAsia" w:cstheme="minorHAnsi"/>
          <w:sz w:val="24"/>
          <w:szCs w:val="24"/>
        </w:rPr>
      </w:pPr>
    </w:p>
    <w:p w14:paraId="60366BD4" w14:textId="77777777" w:rsidR="00D20E47" w:rsidRDefault="00D20E47" w:rsidP="00D579BE">
      <w:pPr>
        <w:pStyle w:val="NoSpacing"/>
        <w:jc w:val="center"/>
      </w:pPr>
    </w:p>
    <w:p w14:paraId="24C88B8F" w14:textId="77777777" w:rsidR="00D94E52" w:rsidRDefault="00D94E52">
      <w:pPr>
        <w:rPr>
          <w:sz w:val="20"/>
          <w:szCs w:val="20"/>
        </w:rPr>
      </w:pPr>
      <w:r>
        <w:rPr>
          <w:sz w:val="20"/>
          <w:szCs w:val="20"/>
        </w:rPr>
        <w:br w:type="page"/>
      </w:r>
    </w:p>
    <w:p w14:paraId="22D39191" w14:textId="5CE6FEC4" w:rsidR="00D579BE" w:rsidRPr="00710F22" w:rsidRDefault="00D579BE" w:rsidP="00806446">
      <w:pPr>
        <w:pStyle w:val="NoSpacing"/>
        <w:jc w:val="center"/>
      </w:pPr>
      <w:r w:rsidRPr="00710F22">
        <w:lastRenderedPageBreak/>
        <w:t>Acetylene</w:t>
      </w:r>
    </w:p>
    <w:tbl>
      <w:tblPr>
        <w:tblStyle w:val="TableGrid"/>
        <w:tblW w:w="9634" w:type="dxa"/>
        <w:tblLook w:val="04A0" w:firstRow="1" w:lastRow="0" w:firstColumn="1" w:lastColumn="0" w:noHBand="0" w:noVBand="1"/>
      </w:tblPr>
      <w:tblGrid>
        <w:gridCol w:w="1866"/>
        <w:gridCol w:w="1258"/>
        <w:gridCol w:w="609"/>
        <w:gridCol w:w="1507"/>
        <w:gridCol w:w="368"/>
        <w:gridCol w:w="630"/>
        <w:gridCol w:w="1075"/>
        <w:gridCol w:w="2321"/>
      </w:tblGrid>
      <w:tr w:rsidR="00D579BE" w:rsidRPr="00710F22" w14:paraId="1476E789" w14:textId="77777777" w:rsidTr="00CD2959">
        <w:tc>
          <w:tcPr>
            <w:tcW w:w="1866" w:type="dxa"/>
          </w:tcPr>
          <w:p w14:paraId="29842139" w14:textId="77777777" w:rsidR="00D579BE" w:rsidRPr="00710F22" w:rsidRDefault="00D579BE" w:rsidP="00576F1E">
            <w:pPr>
              <w:rPr>
                <w:b/>
              </w:rPr>
            </w:pPr>
            <w:r w:rsidRPr="00710F22">
              <w:rPr>
                <w:b/>
              </w:rPr>
              <w:t>Facility:</w:t>
            </w:r>
          </w:p>
        </w:tc>
        <w:tc>
          <w:tcPr>
            <w:tcW w:w="1867" w:type="dxa"/>
            <w:gridSpan w:val="2"/>
          </w:tcPr>
          <w:p w14:paraId="4CFB4E5D" w14:textId="77777777" w:rsidR="00D579BE" w:rsidRPr="00710F22" w:rsidRDefault="00D579BE" w:rsidP="00576F1E">
            <w:r w:rsidRPr="00710F22">
              <w:rPr>
                <w:b/>
              </w:rPr>
              <w:t>Written By:</w:t>
            </w:r>
          </w:p>
        </w:tc>
        <w:tc>
          <w:tcPr>
            <w:tcW w:w="1875" w:type="dxa"/>
            <w:gridSpan w:val="2"/>
          </w:tcPr>
          <w:p w14:paraId="5FFA2AA3" w14:textId="77777777" w:rsidR="00D579BE" w:rsidRPr="00710F22" w:rsidRDefault="00D579BE" w:rsidP="00576F1E">
            <w:r w:rsidRPr="00710F22">
              <w:rPr>
                <w:b/>
              </w:rPr>
              <w:t>Approved By:</w:t>
            </w:r>
          </w:p>
        </w:tc>
        <w:tc>
          <w:tcPr>
            <w:tcW w:w="1705" w:type="dxa"/>
            <w:gridSpan w:val="2"/>
          </w:tcPr>
          <w:p w14:paraId="1B429BCA" w14:textId="77777777" w:rsidR="00D579BE" w:rsidRPr="00710F22" w:rsidRDefault="00D579BE" w:rsidP="00576F1E">
            <w:r w:rsidRPr="00710F22">
              <w:rPr>
                <w:b/>
              </w:rPr>
              <w:t>Date Created:</w:t>
            </w:r>
          </w:p>
        </w:tc>
        <w:tc>
          <w:tcPr>
            <w:tcW w:w="2321" w:type="dxa"/>
          </w:tcPr>
          <w:p w14:paraId="655F4F6D" w14:textId="1DBED281" w:rsidR="00D579BE" w:rsidRPr="00710F22" w:rsidRDefault="00D579BE" w:rsidP="00576F1E">
            <w:r w:rsidRPr="00710F22">
              <w:rPr>
                <w:b/>
              </w:rPr>
              <w:t>Date of Last Revision</w:t>
            </w:r>
            <w:r w:rsidR="005352DD" w:rsidRPr="00710F22">
              <w:rPr>
                <w:b/>
              </w:rPr>
              <w:t>:</w:t>
            </w:r>
          </w:p>
        </w:tc>
      </w:tr>
      <w:tr w:rsidR="00D579BE" w:rsidRPr="00710F22" w14:paraId="591D2FD6" w14:textId="77777777" w:rsidTr="00CD2959">
        <w:tc>
          <w:tcPr>
            <w:tcW w:w="1866" w:type="dxa"/>
          </w:tcPr>
          <w:p w14:paraId="309D2B91" w14:textId="77777777" w:rsidR="00D579BE" w:rsidRPr="00710F22" w:rsidRDefault="00D579BE" w:rsidP="00576F1E"/>
        </w:tc>
        <w:tc>
          <w:tcPr>
            <w:tcW w:w="1867" w:type="dxa"/>
            <w:gridSpan w:val="2"/>
          </w:tcPr>
          <w:p w14:paraId="189D2761" w14:textId="77777777" w:rsidR="00D579BE" w:rsidRPr="00710F22" w:rsidRDefault="00D579BE" w:rsidP="00576F1E"/>
        </w:tc>
        <w:tc>
          <w:tcPr>
            <w:tcW w:w="1875" w:type="dxa"/>
            <w:gridSpan w:val="2"/>
          </w:tcPr>
          <w:p w14:paraId="5FFC7593" w14:textId="77777777" w:rsidR="00D579BE" w:rsidRPr="00710F22" w:rsidRDefault="00D579BE" w:rsidP="00576F1E"/>
        </w:tc>
        <w:tc>
          <w:tcPr>
            <w:tcW w:w="1705" w:type="dxa"/>
            <w:gridSpan w:val="2"/>
          </w:tcPr>
          <w:p w14:paraId="73377139" w14:textId="77777777" w:rsidR="00D579BE" w:rsidRPr="00710F22" w:rsidRDefault="00D579BE" w:rsidP="00576F1E"/>
        </w:tc>
        <w:tc>
          <w:tcPr>
            <w:tcW w:w="2321" w:type="dxa"/>
          </w:tcPr>
          <w:p w14:paraId="30FF9C55" w14:textId="77777777" w:rsidR="00D579BE" w:rsidRPr="00710F22" w:rsidRDefault="00D579BE" w:rsidP="00576F1E"/>
        </w:tc>
      </w:tr>
      <w:tr w:rsidR="00D579BE" w:rsidRPr="00710F22" w14:paraId="26D7FCED" w14:textId="77777777" w:rsidTr="00CD2959">
        <w:tc>
          <w:tcPr>
            <w:tcW w:w="3124" w:type="dxa"/>
            <w:gridSpan w:val="2"/>
          </w:tcPr>
          <w:p w14:paraId="3A078AE5" w14:textId="086E83D8" w:rsidR="00D579BE" w:rsidRPr="00710F22" w:rsidRDefault="00D579BE" w:rsidP="00576F1E">
            <w:pPr>
              <w:rPr>
                <w:rFonts w:cstheme="minorHAnsi"/>
                <w:b/>
                <w:bCs/>
                <w:iCs/>
              </w:rPr>
            </w:pPr>
            <w:r w:rsidRPr="00710F22">
              <w:rPr>
                <w:rFonts w:cstheme="minorHAnsi"/>
                <w:b/>
                <w:bCs/>
                <w:iCs/>
              </w:rPr>
              <w:t>Hazards Present:</w:t>
            </w:r>
          </w:p>
        </w:tc>
        <w:tc>
          <w:tcPr>
            <w:tcW w:w="3114" w:type="dxa"/>
            <w:gridSpan w:val="4"/>
          </w:tcPr>
          <w:p w14:paraId="4E685619" w14:textId="08237A9B" w:rsidR="00D579BE" w:rsidRPr="00710F22" w:rsidRDefault="000977ED" w:rsidP="00576F1E">
            <w:pPr>
              <w:rPr>
                <w:rFonts w:cstheme="minorHAnsi"/>
                <w:b/>
                <w:bCs/>
                <w:iCs/>
              </w:rPr>
            </w:pPr>
            <w:r w:rsidRPr="00710F22">
              <w:rPr>
                <w:rFonts w:cstheme="minorHAnsi"/>
                <w:b/>
                <w:bCs/>
                <w:iCs/>
              </w:rPr>
              <w:t>PPE or Devices Required:</w:t>
            </w:r>
          </w:p>
        </w:tc>
        <w:tc>
          <w:tcPr>
            <w:tcW w:w="3396" w:type="dxa"/>
            <w:gridSpan w:val="2"/>
          </w:tcPr>
          <w:p w14:paraId="13BBCDEF" w14:textId="77777777" w:rsidR="00D579BE" w:rsidRPr="00710F22" w:rsidRDefault="00D579BE" w:rsidP="00576F1E">
            <w:pPr>
              <w:rPr>
                <w:rFonts w:cstheme="minorHAnsi"/>
                <w:b/>
                <w:bCs/>
                <w:iCs/>
              </w:rPr>
            </w:pPr>
            <w:r w:rsidRPr="00710F22">
              <w:rPr>
                <w:rFonts w:cstheme="minorHAnsi"/>
                <w:b/>
                <w:bCs/>
                <w:iCs/>
              </w:rPr>
              <w:t>Additional Training Required:</w:t>
            </w:r>
          </w:p>
        </w:tc>
      </w:tr>
      <w:tr w:rsidR="00D579BE" w:rsidRPr="00710F22" w14:paraId="248FE0B8" w14:textId="77777777" w:rsidTr="00CD2959">
        <w:tc>
          <w:tcPr>
            <w:tcW w:w="3124" w:type="dxa"/>
            <w:gridSpan w:val="2"/>
          </w:tcPr>
          <w:p w14:paraId="470EE54B" w14:textId="5D23FF59" w:rsidR="00D579BE" w:rsidRPr="00710F22" w:rsidRDefault="005352DD" w:rsidP="00576F1E">
            <w:pPr>
              <w:rPr>
                <w:rFonts w:eastAsia="Arial" w:cstheme="minorHAnsi"/>
              </w:rPr>
            </w:pPr>
            <w:r w:rsidRPr="00710F22">
              <w:rPr>
                <w:rFonts w:eastAsia="Arial" w:cstheme="minorHAnsi"/>
              </w:rPr>
              <w:t>contents</w:t>
            </w:r>
            <w:r w:rsidRPr="00710F22">
              <w:rPr>
                <w:rFonts w:eastAsia="Arial" w:cstheme="minorHAnsi"/>
                <w:spacing w:val="-7"/>
              </w:rPr>
              <w:t xml:space="preserve"> </w:t>
            </w:r>
            <w:r w:rsidRPr="00710F22">
              <w:rPr>
                <w:rFonts w:eastAsia="Arial" w:cstheme="minorHAnsi"/>
              </w:rPr>
              <w:t>under</w:t>
            </w:r>
            <w:r w:rsidRPr="00710F22">
              <w:rPr>
                <w:rFonts w:eastAsia="Arial" w:cstheme="minorHAnsi"/>
                <w:spacing w:val="-4"/>
              </w:rPr>
              <w:t xml:space="preserve"> </w:t>
            </w:r>
            <w:r w:rsidRPr="00710F22">
              <w:rPr>
                <w:rFonts w:eastAsia="Arial" w:cstheme="minorHAnsi"/>
              </w:rPr>
              <w:t>p</w:t>
            </w:r>
            <w:r w:rsidRPr="00710F22">
              <w:rPr>
                <w:rFonts w:eastAsia="Arial" w:cstheme="minorHAnsi"/>
                <w:spacing w:val="1"/>
              </w:rPr>
              <w:t>r</w:t>
            </w:r>
            <w:r w:rsidRPr="00710F22">
              <w:rPr>
                <w:rFonts w:eastAsia="Arial" w:cstheme="minorHAnsi"/>
              </w:rPr>
              <w:t>e</w:t>
            </w:r>
            <w:r w:rsidRPr="00710F22">
              <w:rPr>
                <w:rFonts w:eastAsia="Arial" w:cstheme="minorHAnsi"/>
                <w:spacing w:val="1"/>
              </w:rPr>
              <w:t>ss</w:t>
            </w:r>
            <w:r w:rsidRPr="00710F22">
              <w:rPr>
                <w:rFonts w:eastAsia="Arial" w:cstheme="minorHAnsi"/>
              </w:rPr>
              <w:t>u</w:t>
            </w:r>
            <w:r w:rsidRPr="00710F22">
              <w:rPr>
                <w:rFonts w:eastAsia="Arial" w:cstheme="minorHAnsi"/>
                <w:spacing w:val="1"/>
              </w:rPr>
              <w:t>r</w:t>
            </w:r>
            <w:r w:rsidRPr="00710F22">
              <w:rPr>
                <w:rFonts w:eastAsia="Arial" w:cstheme="minorHAnsi"/>
              </w:rPr>
              <w:t>e</w:t>
            </w:r>
          </w:p>
        </w:tc>
        <w:tc>
          <w:tcPr>
            <w:tcW w:w="3114" w:type="dxa"/>
            <w:gridSpan w:val="4"/>
          </w:tcPr>
          <w:p w14:paraId="217F35E1" w14:textId="76E705B2" w:rsidR="00D579BE" w:rsidRPr="00710F22" w:rsidRDefault="005352DD" w:rsidP="00576F1E">
            <w:pPr>
              <w:jc w:val="both"/>
              <w:rPr>
                <w:rFonts w:eastAsia="Arial" w:cstheme="minorHAnsi"/>
              </w:rPr>
            </w:pPr>
            <w:r w:rsidRPr="00710F22">
              <w:rPr>
                <w:rFonts w:eastAsia="Arial" w:cstheme="minorHAnsi"/>
              </w:rPr>
              <w:t>steel</w:t>
            </w:r>
            <w:r w:rsidRPr="00710F22">
              <w:rPr>
                <w:rFonts w:eastAsia="Arial" w:cstheme="minorHAnsi"/>
                <w:spacing w:val="-5"/>
              </w:rPr>
              <w:t xml:space="preserve"> </w:t>
            </w:r>
            <w:r w:rsidR="007F2879" w:rsidRPr="00710F22">
              <w:rPr>
                <w:rFonts w:eastAsia="Arial" w:cstheme="minorHAnsi"/>
              </w:rPr>
              <w:t>toe</w:t>
            </w:r>
            <w:r w:rsidRPr="00710F22">
              <w:rPr>
                <w:rFonts w:eastAsia="Arial" w:cstheme="minorHAnsi"/>
                <w:spacing w:val="-4"/>
              </w:rPr>
              <w:t xml:space="preserve"> </w:t>
            </w:r>
            <w:r w:rsidRPr="00710F22">
              <w:rPr>
                <w:rFonts w:eastAsia="Arial" w:cstheme="minorHAnsi"/>
              </w:rPr>
              <w:t>boots</w:t>
            </w:r>
          </w:p>
        </w:tc>
        <w:tc>
          <w:tcPr>
            <w:tcW w:w="3396" w:type="dxa"/>
            <w:gridSpan w:val="2"/>
          </w:tcPr>
          <w:p w14:paraId="2842C518" w14:textId="77777777" w:rsidR="00D579BE" w:rsidRPr="00710F22" w:rsidRDefault="00D579BE" w:rsidP="00576F1E">
            <w:pPr>
              <w:rPr>
                <w:rFonts w:cstheme="minorHAnsi"/>
              </w:rPr>
            </w:pPr>
          </w:p>
        </w:tc>
      </w:tr>
      <w:tr w:rsidR="00D579BE" w:rsidRPr="00710F22" w14:paraId="028E8CDE" w14:textId="77777777" w:rsidTr="00CD2959">
        <w:tc>
          <w:tcPr>
            <w:tcW w:w="3124" w:type="dxa"/>
            <w:gridSpan w:val="2"/>
          </w:tcPr>
          <w:p w14:paraId="3EACB2C2" w14:textId="43F8DD52" w:rsidR="00D579BE" w:rsidRPr="00710F22" w:rsidRDefault="005352DD" w:rsidP="00576F1E">
            <w:pPr>
              <w:spacing w:before="17"/>
              <w:rPr>
                <w:rFonts w:eastAsia="Arial" w:cstheme="minorHAnsi"/>
              </w:rPr>
            </w:pPr>
            <w:r w:rsidRPr="00710F22">
              <w:rPr>
                <w:rFonts w:eastAsia="Arial" w:cstheme="minorHAnsi"/>
              </w:rPr>
              <w:t>inhalation</w:t>
            </w:r>
          </w:p>
        </w:tc>
        <w:tc>
          <w:tcPr>
            <w:tcW w:w="3114" w:type="dxa"/>
            <w:gridSpan w:val="4"/>
          </w:tcPr>
          <w:p w14:paraId="025293FF" w14:textId="39EEFB48" w:rsidR="00D579BE" w:rsidRPr="00710F22" w:rsidRDefault="005352DD" w:rsidP="00A37A32">
            <w:pPr>
              <w:spacing w:before="17"/>
              <w:jc w:val="both"/>
              <w:rPr>
                <w:rFonts w:eastAsia="Arial" w:cstheme="minorHAnsi"/>
              </w:rPr>
            </w:pPr>
            <w:r w:rsidRPr="00710F22">
              <w:rPr>
                <w:rFonts w:eastAsia="Arial" w:cstheme="minorHAnsi"/>
                <w:spacing w:val="1"/>
              </w:rPr>
              <w:t>f</w:t>
            </w:r>
            <w:r w:rsidRPr="00710F22">
              <w:rPr>
                <w:rFonts w:eastAsia="Arial" w:cstheme="minorHAnsi"/>
              </w:rPr>
              <w:t>a</w:t>
            </w:r>
            <w:r w:rsidRPr="00710F22">
              <w:rPr>
                <w:rFonts w:eastAsia="Arial" w:cstheme="minorHAnsi"/>
                <w:spacing w:val="1"/>
              </w:rPr>
              <w:t>c</w:t>
            </w:r>
            <w:r w:rsidRPr="00710F22">
              <w:rPr>
                <w:rFonts w:eastAsia="Arial" w:cstheme="minorHAnsi"/>
              </w:rPr>
              <w:t>e</w:t>
            </w:r>
            <w:r w:rsidRPr="00710F22">
              <w:rPr>
                <w:rFonts w:eastAsia="Arial" w:cstheme="minorHAnsi"/>
                <w:spacing w:val="-5"/>
              </w:rPr>
              <w:t xml:space="preserve"> </w:t>
            </w:r>
            <w:r w:rsidRPr="00710F22">
              <w:rPr>
                <w:rFonts w:eastAsia="Arial" w:cstheme="minorHAnsi"/>
                <w:spacing w:val="1"/>
              </w:rPr>
              <w:t>s</w:t>
            </w:r>
            <w:r w:rsidRPr="00710F22">
              <w:rPr>
                <w:rFonts w:eastAsia="Arial" w:cstheme="minorHAnsi"/>
              </w:rPr>
              <w:t>hield</w:t>
            </w:r>
          </w:p>
        </w:tc>
        <w:tc>
          <w:tcPr>
            <w:tcW w:w="3396" w:type="dxa"/>
            <w:gridSpan w:val="2"/>
          </w:tcPr>
          <w:p w14:paraId="3504571C" w14:textId="77777777" w:rsidR="00D579BE" w:rsidRPr="00710F22" w:rsidRDefault="00D579BE" w:rsidP="00576F1E">
            <w:pPr>
              <w:rPr>
                <w:rFonts w:cstheme="minorHAnsi"/>
              </w:rPr>
            </w:pPr>
          </w:p>
        </w:tc>
      </w:tr>
      <w:tr w:rsidR="00D579BE" w:rsidRPr="00710F22" w14:paraId="348DE7EA" w14:textId="77777777" w:rsidTr="00CD2959">
        <w:tc>
          <w:tcPr>
            <w:tcW w:w="3124" w:type="dxa"/>
            <w:gridSpan w:val="2"/>
          </w:tcPr>
          <w:p w14:paraId="31BED3E7" w14:textId="61EEE48E" w:rsidR="00D579BE" w:rsidRPr="00710F22" w:rsidRDefault="005352DD" w:rsidP="00576F1E">
            <w:pPr>
              <w:rPr>
                <w:rFonts w:cstheme="minorHAnsi"/>
              </w:rPr>
            </w:pPr>
            <w:r w:rsidRPr="00710F22">
              <w:rPr>
                <w:rFonts w:eastAsia="Arial" w:cstheme="minorHAnsi"/>
              </w:rPr>
              <w:t>spills</w:t>
            </w:r>
          </w:p>
        </w:tc>
        <w:tc>
          <w:tcPr>
            <w:tcW w:w="3114" w:type="dxa"/>
            <w:gridSpan w:val="4"/>
          </w:tcPr>
          <w:p w14:paraId="00D401B1" w14:textId="3AF22318" w:rsidR="00D579BE" w:rsidRPr="00710F22" w:rsidRDefault="005352DD" w:rsidP="00576F1E">
            <w:pPr>
              <w:rPr>
                <w:rFonts w:cstheme="minorHAnsi"/>
              </w:rPr>
            </w:pPr>
            <w:r w:rsidRPr="00710F22">
              <w:rPr>
                <w:rFonts w:eastAsia="Arial" w:cstheme="minorHAnsi"/>
              </w:rPr>
              <w:t>sa</w:t>
            </w:r>
            <w:r w:rsidRPr="00710F22">
              <w:rPr>
                <w:rFonts w:eastAsia="Arial" w:cstheme="minorHAnsi"/>
                <w:spacing w:val="2"/>
              </w:rPr>
              <w:t>f</w:t>
            </w:r>
            <w:r w:rsidRPr="00710F22">
              <w:rPr>
                <w:rFonts w:eastAsia="Arial" w:cstheme="minorHAnsi"/>
              </w:rPr>
              <w:t>ety</w:t>
            </w:r>
            <w:r w:rsidRPr="00710F22">
              <w:rPr>
                <w:rFonts w:eastAsia="Arial" w:cstheme="minorHAnsi"/>
                <w:spacing w:val="-12"/>
              </w:rPr>
              <w:t xml:space="preserve"> </w:t>
            </w:r>
            <w:r w:rsidRPr="00710F22">
              <w:rPr>
                <w:rFonts w:eastAsia="Arial" w:cstheme="minorHAnsi"/>
              </w:rPr>
              <w:t>gla</w:t>
            </w:r>
            <w:r w:rsidRPr="00710F22">
              <w:rPr>
                <w:rFonts w:eastAsia="Arial" w:cstheme="minorHAnsi"/>
                <w:spacing w:val="1"/>
              </w:rPr>
              <w:t>ss</w:t>
            </w:r>
            <w:r w:rsidRPr="00710F22">
              <w:rPr>
                <w:rFonts w:eastAsia="Arial" w:cstheme="minorHAnsi"/>
              </w:rPr>
              <w:t>es</w:t>
            </w:r>
          </w:p>
        </w:tc>
        <w:tc>
          <w:tcPr>
            <w:tcW w:w="3396" w:type="dxa"/>
            <w:gridSpan w:val="2"/>
          </w:tcPr>
          <w:p w14:paraId="60519354" w14:textId="77777777" w:rsidR="00D579BE" w:rsidRPr="00710F22" w:rsidRDefault="00D579BE" w:rsidP="00576F1E">
            <w:pPr>
              <w:rPr>
                <w:rFonts w:cstheme="minorHAnsi"/>
              </w:rPr>
            </w:pPr>
          </w:p>
        </w:tc>
      </w:tr>
      <w:tr w:rsidR="00D579BE" w:rsidRPr="00710F22" w14:paraId="6C1C98B6" w14:textId="77777777" w:rsidTr="00CD2959">
        <w:tc>
          <w:tcPr>
            <w:tcW w:w="3124" w:type="dxa"/>
            <w:gridSpan w:val="2"/>
          </w:tcPr>
          <w:p w14:paraId="4306DE9D" w14:textId="77777777" w:rsidR="00D579BE" w:rsidRPr="00710F22" w:rsidRDefault="00D579BE" w:rsidP="00576F1E">
            <w:pPr>
              <w:rPr>
                <w:rFonts w:eastAsia="Arial" w:cstheme="minorHAnsi"/>
              </w:rPr>
            </w:pPr>
          </w:p>
        </w:tc>
        <w:tc>
          <w:tcPr>
            <w:tcW w:w="3114" w:type="dxa"/>
            <w:gridSpan w:val="4"/>
          </w:tcPr>
          <w:p w14:paraId="7997085F" w14:textId="10C89769" w:rsidR="00D579BE" w:rsidRPr="00710F22" w:rsidRDefault="005352DD" w:rsidP="00576F1E">
            <w:pPr>
              <w:rPr>
                <w:rFonts w:eastAsia="Arial" w:cstheme="minorHAnsi"/>
              </w:rPr>
            </w:pPr>
            <w:r w:rsidRPr="00710F22">
              <w:rPr>
                <w:rFonts w:eastAsia="Arial" w:cstheme="minorHAnsi"/>
              </w:rPr>
              <w:t>leather</w:t>
            </w:r>
            <w:r w:rsidRPr="00710F22">
              <w:rPr>
                <w:rFonts w:eastAsia="Arial" w:cstheme="minorHAnsi"/>
                <w:spacing w:val="-5"/>
              </w:rPr>
              <w:t xml:space="preserve"> </w:t>
            </w:r>
            <w:r w:rsidRPr="00710F22">
              <w:rPr>
                <w:rFonts w:eastAsia="Arial" w:cstheme="minorHAnsi"/>
              </w:rPr>
              <w:t>gloves</w:t>
            </w:r>
          </w:p>
        </w:tc>
        <w:tc>
          <w:tcPr>
            <w:tcW w:w="3396" w:type="dxa"/>
            <w:gridSpan w:val="2"/>
          </w:tcPr>
          <w:p w14:paraId="32290E76" w14:textId="77777777" w:rsidR="00D579BE" w:rsidRPr="00710F22" w:rsidRDefault="00D579BE" w:rsidP="00576F1E">
            <w:pPr>
              <w:rPr>
                <w:rFonts w:cstheme="minorHAnsi"/>
              </w:rPr>
            </w:pPr>
          </w:p>
        </w:tc>
      </w:tr>
      <w:tr w:rsidR="00D579BE" w:rsidRPr="00710F22" w14:paraId="5AF639BA" w14:textId="77777777" w:rsidTr="00CD2959">
        <w:tc>
          <w:tcPr>
            <w:tcW w:w="3124" w:type="dxa"/>
            <w:gridSpan w:val="2"/>
          </w:tcPr>
          <w:p w14:paraId="201B61C6" w14:textId="77777777" w:rsidR="00D579BE" w:rsidRPr="00710F22" w:rsidRDefault="00D579BE" w:rsidP="00576F1E">
            <w:pPr>
              <w:spacing w:before="17"/>
              <w:rPr>
                <w:rFonts w:eastAsia="Arial" w:cstheme="minorHAnsi"/>
              </w:rPr>
            </w:pPr>
          </w:p>
        </w:tc>
        <w:tc>
          <w:tcPr>
            <w:tcW w:w="3114" w:type="dxa"/>
            <w:gridSpan w:val="4"/>
          </w:tcPr>
          <w:p w14:paraId="5582B2E2" w14:textId="1AD8F718" w:rsidR="00D579BE" w:rsidRPr="00710F22" w:rsidRDefault="005352DD" w:rsidP="00576F1E">
            <w:pPr>
              <w:spacing w:before="17"/>
              <w:jc w:val="both"/>
              <w:rPr>
                <w:rFonts w:eastAsia="Arial" w:cstheme="minorHAnsi"/>
              </w:rPr>
            </w:pPr>
            <w:r w:rsidRPr="00710F22">
              <w:rPr>
                <w:rFonts w:eastAsia="Arial" w:cstheme="minorHAnsi"/>
              </w:rPr>
              <w:t>re</w:t>
            </w:r>
            <w:r w:rsidRPr="00710F22">
              <w:rPr>
                <w:rFonts w:eastAsia="Arial" w:cstheme="minorHAnsi"/>
                <w:spacing w:val="1"/>
              </w:rPr>
              <w:t>s</w:t>
            </w:r>
            <w:r w:rsidRPr="00710F22">
              <w:rPr>
                <w:rFonts w:eastAsia="Arial" w:cstheme="minorHAnsi"/>
              </w:rPr>
              <w:t>pi</w:t>
            </w:r>
            <w:r w:rsidRPr="00710F22">
              <w:rPr>
                <w:rFonts w:eastAsia="Arial" w:cstheme="minorHAnsi"/>
                <w:spacing w:val="1"/>
              </w:rPr>
              <w:t>r</w:t>
            </w:r>
            <w:r w:rsidRPr="00710F22">
              <w:rPr>
                <w:rFonts w:eastAsia="Arial" w:cstheme="minorHAnsi"/>
              </w:rPr>
              <w:t>ator</w:t>
            </w:r>
          </w:p>
        </w:tc>
        <w:tc>
          <w:tcPr>
            <w:tcW w:w="3396" w:type="dxa"/>
            <w:gridSpan w:val="2"/>
          </w:tcPr>
          <w:p w14:paraId="12156CA9" w14:textId="77777777" w:rsidR="00D579BE" w:rsidRPr="00710F22" w:rsidRDefault="00D579BE" w:rsidP="00576F1E">
            <w:pPr>
              <w:rPr>
                <w:rFonts w:cstheme="minorHAnsi"/>
              </w:rPr>
            </w:pPr>
          </w:p>
        </w:tc>
      </w:tr>
      <w:tr w:rsidR="00D579BE" w:rsidRPr="00710F22" w14:paraId="0301FCBE" w14:textId="77777777" w:rsidTr="00CD2959">
        <w:tc>
          <w:tcPr>
            <w:tcW w:w="9634" w:type="dxa"/>
            <w:gridSpan w:val="8"/>
          </w:tcPr>
          <w:p w14:paraId="00A98939" w14:textId="4B3395BE" w:rsidR="00D579BE" w:rsidRPr="00710F22" w:rsidRDefault="00D579BE" w:rsidP="00A37A32">
            <w:pPr>
              <w:jc w:val="center"/>
              <w:rPr>
                <w:rFonts w:cstheme="minorHAnsi"/>
                <w:b/>
                <w:bCs/>
              </w:rPr>
            </w:pPr>
            <w:r w:rsidRPr="00710F22">
              <w:rPr>
                <w:rFonts w:cstheme="minorHAnsi"/>
                <w:b/>
                <w:bCs/>
              </w:rPr>
              <w:t>Safe Work Procedure:</w:t>
            </w:r>
          </w:p>
        </w:tc>
      </w:tr>
      <w:tr w:rsidR="00D579BE" w:rsidRPr="00710F22" w14:paraId="47432EA0" w14:textId="77777777" w:rsidTr="00CD2959">
        <w:tc>
          <w:tcPr>
            <w:tcW w:w="9634" w:type="dxa"/>
            <w:gridSpan w:val="8"/>
          </w:tcPr>
          <w:p w14:paraId="7E49BEDE" w14:textId="5555DF2A" w:rsidR="00D579BE" w:rsidRPr="00710F22" w:rsidRDefault="00D579BE" w:rsidP="008F645E">
            <w:pPr>
              <w:pStyle w:val="ListParagraph"/>
              <w:numPr>
                <w:ilvl w:val="0"/>
                <w:numId w:val="129"/>
              </w:numPr>
              <w:ind w:right="-20"/>
              <w:rPr>
                <w:rFonts w:eastAsia="Arial" w:cstheme="minorHAnsi"/>
              </w:rPr>
            </w:pPr>
            <w:r w:rsidRPr="00710F22">
              <w:rPr>
                <w:rFonts w:eastAsia="Arial" w:cstheme="minorHAnsi"/>
              </w:rPr>
              <w:t>U</w:t>
            </w:r>
            <w:r w:rsidRPr="00710F22">
              <w:rPr>
                <w:rFonts w:eastAsia="Arial" w:cstheme="minorHAnsi"/>
                <w:spacing w:val="1"/>
              </w:rPr>
              <w:t>s</w:t>
            </w:r>
            <w:r w:rsidRPr="00710F22">
              <w:rPr>
                <w:rFonts w:eastAsia="Arial" w:cstheme="minorHAnsi"/>
              </w:rPr>
              <w:t>e</w:t>
            </w:r>
            <w:r w:rsidRPr="00710F22">
              <w:rPr>
                <w:rFonts w:eastAsia="Arial" w:cstheme="minorHAnsi"/>
                <w:spacing w:val="-5"/>
              </w:rPr>
              <w:t xml:space="preserve"> </w:t>
            </w:r>
            <w:r w:rsidRPr="00710F22">
              <w:rPr>
                <w:rFonts w:eastAsia="Arial" w:cstheme="minorHAnsi"/>
              </w:rPr>
              <w:t>only</w:t>
            </w:r>
            <w:r w:rsidRPr="00710F22">
              <w:rPr>
                <w:rFonts w:eastAsia="Arial" w:cstheme="minorHAnsi"/>
                <w:spacing w:val="-10"/>
              </w:rPr>
              <w:t xml:space="preserve"> </w:t>
            </w:r>
            <w:r w:rsidRPr="00710F22">
              <w:rPr>
                <w:rFonts w:eastAsia="Arial" w:cstheme="minorHAnsi"/>
              </w:rPr>
              <w:t>in</w:t>
            </w:r>
            <w:r w:rsidRPr="00710F22">
              <w:rPr>
                <w:rFonts w:eastAsia="Arial" w:cstheme="minorHAnsi"/>
                <w:spacing w:val="-3"/>
              </w:rPr>
              <w:t xml:space="preserve"> </w:t>
            </w:r>
            <w:r w:rsidRPr="00710F22">
              <w:rPr>
                <w:rFonts w:eastAsia="Arial" w:cstheme="minorHAnsi"/>
                <w:spacing w:val="-2"/>
              </w:rPr>
              <w:t>w</w:t>
            </w:r>
            <w:r w:rsidRPr="00710F22">
              <w:rPr>
                <w:rFonts w:eastAsia="Arial" w:cstheme="minorHAnsi"/>
              </w:rPr>
              <w:t>ell</w:t>
            </w:r>
            <w:r w:rsidRPr="00710F22">
              <w:rPr>
                <w:rFonts w:eastAsia="Arial" w:cstheme="minorHAnsi"/>
                <w:spacing w:val="-4"/>
              </w:rPr>
              <w:t xml:space="preserve"> </w:t>
            </w:r>
            <w:r w:rsidRPr="00710F22">
              <w:rPr>
                <w:rFonts w:eastAsia="Arial" w:cstheme="minorHAnsi"/>
              </w:rPr>
              <w:t>ventilated</w:t>
            </w:r>
            <w:r w:rsidRPr="00710F22">
              <w:rPr>
                <w:rFonts w:eastAsia="Arial" w:cstheme="minorHAnsi"/>
                <w:spacing w:val="-10"/>
              </w:rPr>
              <w:t xml:space="preserve"> </w:t>
            </w:r>
            <w:r w:rsidRPr="00710F22">
              <w:rPr>
                <w:rFonts w:eastAsia="Arial" w:cstheme="minorHAnsi"/>
              </w:rPr>
              <w:t>a</w:t>
            </w:r>
            <w:r w:rsidRPr="00710F22">
              <w:rPr>
                <w:rFonts w:eastAsia="Arial" w:cstheme="minorHAnsi"/>
                <w:spacing w:val="1"/>
              </w:rPr>
              <w:t>r</w:t>
            </w:r>
            <w:r w:rsidRPr="00710F22">
              <w:rPr>
                <w:rFonts w:eastAsia="Arial" w:cstheme="minorHAnsi"/>
              </w:rPr>
              <w:t>eas</w:t>
            </w:r>
            <w:r w:rsidR="005352DD" w:rsidRPr="00710F22">
              <w:rPr>
                <w:rFonts w:eastAsia="Arial" w:cstheme="minorHAnsi"/>
              </w:rPr>
              <w:t>.</w:t>
            </w:r>
          </w:p>
          <w:p w14:paraId="6E2C38AD" w14:textId="5A5F2F5D" w:rsidR="00D579BE" w:rsidRPr="00710F22" w:rsidRDefault="00D579BE" w:rsidP="008F645E">
            <w:pPr>
              <w:pStyle w:val="ListParagraph"/>
              <w:numPr>
                <w:ilvl w:val="0"/>
                <w:numId w:val="129"/>
              </w:numPr>
              <w:spacing w:before="17"/>
              <w:ind w:right="-20"/>
              <w:rPr>
                <w:rFonts w:eastAsia="Arial" w:cstheme="minorHAnsi"/>
              </w:rPr>
            </w:pPr>
            <w:r w:rsidRPr="00710F22">
              <w:rPr>
                <w:rFonts w:eastAsia="Arial" w:cstheme="minorHAnsi"/>
              </w:rPr>
              <w:t>Do</w:t>
            </w:r>
            <w:r w:rsidRPr="00710F22">
              <w:rPr>
                <w:rFonts w:eastAsia="Arial" w:cstheme="minorHAnsi"/>
                <w:spacing w:val="-4"/>
              </w:rPr>
              <w:t xml:space="preserve"> </w:t>
            </w:r>
            <w:r w:rsidRPr="00710F22">
              <w:rPr>
                <w:rFonts w:eastAsia="Arial" w:cstheme="minorHAnsi"/>
              </w:rPr>
              <w:t>not</w:t>
            </w:r>
            <w:r w:rsidRPr="00710F22">
              <w:rPr>
                <w:rFonts w:eastAsia="Arial" w:cstheme="minorHAnsi"/>
                <w:spacing w:val="-4"/>
              </w:rPr>
              <w:t xml:space="preserve"> </w:t>
            </w:r>
            <w:r w:rsidRPr="00710F22">
              <w:rPr>
                <w:rFonts w:eastAsia="Arial" w:cstheme="minorHAnsi"/>
                <w:spacing w:val="-2"/>
              </w:rPr>
              <w:t>w</w:t>
            </w:r>
            <w:r w:rsidRPr="00710F22">
              <w:rPr>
                <w:rFonts w:eastAsia="Arial" w:cstheme="minorHAnsi"/>
              </w:rPr>
              <w:t>ear</w:t>
            </w:r>
            <w:r w:rsidRPr="00710F22">
              <w:rPr>
                <w:rFonts w:eastAsia="Arial" w:cstheme="minorHAnsi"/>
                <w:spacing w:val="-3"/>
              </w:rPr>
              <w:t xml:space="preserve"> </w:t>
            </w:r>
            <w:r w:rsidRPr="00710F22">
              <w:rPr>
                <w:rFonts w:eastAsia="Arial" w:cstheme="minorHAnsi"/>
                <w:spacing w:val="1"/>
              </w:rPr>
              <w:t>c</w:t>
            </w:r>
            <w:r w:rsidRPr="00710F22">
              <w:rPr>
                <w:rFonts w:eastAsia="Arial" w:cstheme="minorHAnsi"/>
              </w:rPr>
              <w:t>onta</w:t>
            </w:r>
            <w:r w:rsidRPr="00710F22">
              <w:rPr>
                <w:rFonts w:eastAsia="Arial" w:cstheme="minorHAnsi"/>
                <w:spacing w:val="1"/>
              </w:rPr>
              <w:t>c</w:t>
            </w:r>
            <w:r w:rsidRPr="00710F22">
              <w:rPr>
                <w:rFonts w:eastAsia="Arial" w:cstheme="minorHAnsi"/>
              </w:rPr>
              <w:t>t</w:t>
            </w:r>
            <w:r w:rsidRPr="00710F22">
              <w:rPr>
                <w:rFonts w:eastAsia="Arial" w:cstheme="minorHAnsi"/>
                <w:spacing w:val="-7"/>
              </w:rPr>
              <w:t xml:space="preserve"> </w:t>
            </w:r>
            <w:r w:rsidRPr="00710F22">
              <w:rPr>
                <w:rFonts w:eastAsia="Arial" w:cstheme="minorHAnsi"/>
              </w:rPr>
              <w:t>lens</w:t>
            </w:r>
            <w:r w:rsidRPr="00710F22">
              <w:rPr>
                <w:rFonts w:eastAsia="Arial" w:cstheme="minorHAnsi"/>
                <w:spacing w:val="-3"/>
              </w:rPr>
              <w:t xml:space="preserve"> </w:t>
            </w:r>
            <w:r w:rsidRPr="00710F22">
              <w:rPr>
                <w:rFonts w:eastAsia="Arial" w:cstheme="minorHAnsi"/>
                <w:spacing w:val="-2"/>
              </w:rPr>
              <w:t>w</w:t>
            </w:r>
            <w:r w:rsidRPr="00710F22">
              <w:rPr>
                <w:rFonts w:eastAsia="Arial" w:cstheme="minorHAnsi"/>
              </w:rPr>
              <w:t>hen</w:t>
            </w:r>
            <w:r w:rsidRPr="00710F22">
              <w:rPr>
                <w:rFonts w:eastAsia="Arial" w:cstheme="minorHAnsi"/>
                <w:spacing w:val="-6"/>
              </w:rPr>
              <w:t xml:space="preserve"> </w:t>
            </w:r>
            <w:r w:rsidRPr="00710F22">
              <w:rPr>
                <w:rFonts w:eastAsia="Arial" w:cstheme="minorHAnsi"/>
                <w:spacing w:val="-2"/>
              </w:rPr>
              <w:t>w</w:t>
            </w:r>
            <w:r w:rsidRPr="00710F22">
              <w:rPr>
                <w:rFonts w:eastAsia="Arial" w:cstheme="minorHAnsi"/>
              </w:rPr>
              <w:t>o</w:t>
            </w:r>
            <w:r w:rsidRPr="00710F22">
              <w:rPr>
                <w:rFonts w:eastAsia="Arial" w:cstheme="minorHAnsi"/>
                <w:spacing w:val="1"/>
              </w:rPr>
              <w:t>r</w:t>
            </w:r>
            <w:r w:rsidRPr="00710F22">
              <w:rPr>
                <w:rFonts w:eastAsia="Arial" w:cstheme="minorHAnsi"/>
                <w:spacing w:val="4"/>
              </w:rPr>
              <w:t>k</w:t>
            </w:r>
            <w:r w:rsidRPr="00710F22">
              <w:rPr>
                <w:rFonts w:eastAsia="Arial" w:cstheme="minorHAnsi"/>
              </w:rPr>
              <w:t>ing</w:t>
            </w:r>
            <w:r w:rsidRPr="00710F22">
              <w:rPr>
                <w:rFonts w:eastAsia="Arial" w:cstheme="minorHAnsi"/>
                <w:spacing w:val="-8"/>
              </w:rPr>
              <w:t xml:space="preserve"> </w:t>
            </w:r>
            <w:r w:rsidRPr="00710F22">
              <w:rPr>
                <w:rFonts w:eastAsia="Arial" w:cstheme="minorHAnsi"/>
                <w:spacing w:val="-2"/>
              </w:rPr>
              <w:t>w</w:t>
            </w:r>
            <w:r w:rsidRPr="00710F22">
              <w:rPr>
                <w:rFonts w:eastAsia="Arial" w:cstheme="minorHAnsi"/>
                <w:spacing w:val="-1"/>
              </w:rPr>
              <w:t>i</w:t>
            </w:r>
            <w:r w:rsidRPr="00710F22">
              <w:rPr>
                <w:rFonts w:eastAsia="Arial" w:cstheme="minorHAnsi"/>
              </w:rPr>
              <w:t>th</w:t>
            </w:r>
            <w:r w:rsidRPr="00710F22">
              <w:rPr>
                <w:rFonts w:eastAsia="Arial" w:cstheme="minorHAnsi"/>
                <w:spacing w:val="-5"/>
              </w:rPr>
              <w:t xml:space="preserve"> </w:t>
            </w:r>
            <w:r w:rsidRPr="00710F22">
              <w:rPr>
                <w:rFonts w:eastAsia="Arial" w:cstheme="minorHAnsi"/>
              </w:rPr>
              <w:t>this</w:t>
            </w:r>
            <w:r w:rsidRPr="00710F22">
              <w:rPr>
                <w:rFonts w:eastAsia="Arial" w:cstheme="minorHAnsi"/>
                <w:spacing w:val="-2"/>
              </w:rPr>
              <w:t xml:space="preserve"> </w:t>
            </w:r>
            <w:r w:rsidRPr="00710F22">
              <w:rPr>
                <w:rFonts w:eastAsia="Arial" w:cstheme="minorHAnsi"/>
                <w:spacing w:val="1"/>
              </w:rPr>
              <w:t>c</w:t>
            </w:r>
            <w:r w:rsidRPr="00710F22">
              <w:rPr>
                <w:rFonts w:eastAsia="Arial" w:cstheme="minorHAnsi"/>
              </w:rPr>
              <w:t>he</w:t>
            </w:r>
            <w:r w:rsidRPr="00710F22">
              <w:rPr>
                <w:rFonts w:eastAsia="Arial" w:cstheme="minorHAnsi"/>
                <w:spacing w:val="5"/>
              </w:rPr>
              <w:t>m</w:t>
            </w:r>
            <w:r w:rsidRPr="00710F22">
              <w:rPr>
                <w:rFonts w:eastAsia="Arial" w:cstheme="minorHAnsi"/>
              </w:rPr>
              <w:t>i</w:t>
            </w:r>
            <w:r w:rsidRPr="00710F22">
              <w:rPr>
                <w:rFonts w:eastAsia="Arial" w:cstheme="minorHAnsi"/>
                <w:spacing w:val="1"/>
              </w:rPr>
              <w:t>c</w:t>
            </w:r>
            <w:r w:rsidRPr="00710F22">
              <w:rPr>
                <w:rFonts w:eastAsia="Arial" w:cstheme="minorHAnsi"/>
              </w:rPr>
              <w:t>al</w:t>
            </w:r>
            <w:r w:rsidR="005352DD" w:rsidRPr="00710F22">
              <w:rPr>
                <w:rFonts w:eastAsia="Arial" w:cstheme="minorHAnsi"/>
              </w:rPr>
              <w:t>.</w:t>
            </w:r>
          </w:p>
          <w:p w14:paraId="31873744" w14:textId="202AD5EB" w:rsidR="00D579BE" w:rsidRPr="00710F22" w:rsidRDefault="00D579BE" w:rsidP="008F645E">
            <w:pPr>
              <w:pStyle w:val="ListParagraph"/>
              <w:numPr>
                <w:ilvl w:val="0"/>
                <w:numId w:val="129"/>
              </w:numPr>
              <w:spacing w:before="17"/>
              <w:ind w:right="-20"/>
              <w:rPr>
                <w:rFonts w:eastAsia="Arial" w:cstheme="minorHAnsi"/>
              </w:rPr>
            </w:pPr>
            <w:r w:rsidRPr="00710F22">
              <w:rPr>
                <w:rFonts w:eastAsia="Arial" w:cstheme="minorHAnsi"/>
              </w:rPr>
              <w:t>Re</w:t>
            </w:r>
            <w:r w:rsidRPr="00710F22">
              <w:rPr>
                <w:rFonts w:eastAsia="Arial" w:cstheme="minorHAnsi"/>
                <w:spacing w:val="1"/>
              </w:rPr>
              <w:t>s</w:t>
            </w:r>
            <w:r w:rsidRPr="00710F22">
              <w:rPr>
                <w:rFonts w:eastAsia="Arial" w:cstheme="minorHAnsi"/>
              </w:rPr>
              <w:t>pi</w:t>
            </w:r>
            <w:r w:rsidRPr="00710F22">
              <w:rPr>
                <w:rFonts w:eastAsia="Arial" w:cstheme="minorHAnsi"/>
                <w:spacing w:val="1"/>
              </w:rPr>
              <w:t>r</w:t>
            </w:r>
            <w:r w:rsidRPr="00710F22">
              <w:rPr>
                <w:rFonts w:eastAsia="Arial" w:cstheme="minorHAnsi"/>
              </w:rPr>
              <w:t>ator</w:t>
            </w:r>
            <w:r w:rsidRPr="00710F22">
              <w:rPr>
                <w:rFonts w:eastAsia="Arial" w:cstheme="minorHAnsi"/>
                <w:spacing w:val="-8"/>
              </w:rPr>
              <w:t xml:space="preserve"> </w:t>
            </w:r>
            <w:r w:rsidRPr="00710F22">
              <w:rPr>
                <w:rFonts w:eastAsia="Arial" w:cstheme="minorHAnsi"/>
                <w:spacing w:val="1"/>
              </w:rPr>
              <w:t>s</w:t>
            </w:r>
            <w:r w:rsidRPr="00710F22">
              <w:rPr>
                <w:rFonts w:eastAsia="Arial" w:cstheme="minorHAnsi"/>
              </w:rPr>
              <w:t>ele</w:t>
            </w:r>
            <w:r w:rsidRPr="00710F22">
              <w:rPr>
                <w:rFonts w:eastAsia="Arial" w:cstheme="minorHAnsi"/>
                <w:spacing w:val="1"/>
              </w:rPr>
              <w:t>c</w:t>
            </w:r>
            <w:r w:rsidRPr="00710F22">
              <w:rPr>
                <w:rFonts w:eastAsia="Arial" w:cstheme="minorHAnsi"/>
              </w:rPr>
              <w:t>tion</w:t>
            </w:r>
            <w:r w:rsidRPr="00710F22">
              <w:rPr>
                <w:rFonts w:eastAsia="Arial" w:cstheme="minorHAnsi"/>
                <w:spacing w:val="-9"/>
              </w:rPr>
              <w:t xml:space="preserve"> </w:t>
            </w:r>
            <w:r w:rsidRPr="00710F22">
              <w:rPr>
                <w:rFonts w:eastAsia="Arial" w:cstheme="minorHAnsi"/>
                <w:spacing w:val="5"/>
              </w:rPr>
              <w:t>m</w:t>
            </w:r>
            <w:r w:rsidRPr="00710F22">
              <w:rPr>
                <w:rFonts w:eastAsia="Arial" w:cstheme="minorHAnsi"/>
              </w:rPr>
              <w:t>u</w:t>
            </w:r>
            <w:r w:rsidRPr="00710F22">
              <w:rPr>
                <w:rFonts w:eastAsia="Arial" w:cstheme="minorHAnsi"/>
                <w:spacing w:val="1"/>
              </w:rPr>
              <w:t>s</w:t>
            </w:r>
            <w:r w:rsidRPr="00710F22">
              <w:rPr>
                <w:rFonts w:eastAsia="Arial" w:cstheme="minorHAnsi"/>
              </w:rPr>
              <w:t>t</w:t>
            </w:r>
            <w:r w:rsidRPr="00710F22">
              <w:rPr>
                <w:rFonts w:eastAsia="Arial" w:cstheme="minorHAnsi"/>
                <w:spacing w:val="-4"/>
              </w:rPr>
              <w:t xml:space="preserve"> </w:t>
            </w:r>
            <w:r w:rsidRPr="00710F22">
              <w:rPr>
                <w:rFonts w:eastAsia="Arial" w:cstheme="minorHAnsi"/>
              </w:rPr>
              <w:t>be</w:t>
            </w:r>
            <w:r w:rsidRPr="00710F22">
              <w:rPr>
                <w:rFonts w:eastAsia="Arial" w:cstheme="minorHAnsi"/>
                <w:spacing w:val="-3"/>
              </w:rPr>
              <w:t xml:space="preserve"> </w:t>
            </w:r>
            <w:r w:rsidRPr="00710F22">
              <w:rPr>
                <w:rFonts w:eastAsia="Arial" w:cstheme="minorHAnsi"/>
              </w:rPr>
              <w:t>ba</w:t>
            </w:r>
            <w:r w:rsidRPr="00710F22">
              <w:rPr>
                <w:rFonts w:eastAsia="Arial" w:cstheme="minorHAnsi"/>
                <w:spacing w:val="1"/>
              </w:rPr>
              <w:t>s</w:t>
            </w:r>
            <w:r w:rsidRPr="00710F22">
              <w:rPr>
                <w:rFonts w:eastAsia="Arial" w:cstheme="minorHAnsi"/>
              </w:rPr>
              <w:t>ed</w:t>
            </w:r>
            <w:r w:rsidRPr="00710F22">
              <w:rPr>
                <w:rFonts w:eastAsia="Arial" w:cstheme="minorHAnsi"/>
                <w:spacing w:val="-6"/>
              </w:rPr>
              <w:t xml:space="preserve"> </w:t>
            </w:r>
            <w:r w:rsidRPr="00710F22">
              <w:rPr>
                <w:rFonts w:eastAsia="Arial" w:cstheme="minorHAnsi"/>
              </w:rPr>
              <w:t>on</w:t>
            </w:r>
            <w:r w:rsidRPr="00710F22">
              <w:rPr>
                <w:rFonts w:eastAsia="Arial" w:cstheme="minorHAnsi"/>
                <w:spacing w:val="-3"/>
              </w:rPr>
              <w:t xml:space="preserve"> </w:t>
            </w:r>
            <w:r w:rsidRPr="00710F22">
              <w:rPr>
                <w:rFonts w:eastAsia="Arial" w:cstheme="minorHAnsi"/>
              </w:rPr>
              <w:t>the</w:t>
            </w:r>
            <w:r w:rsidRPr="00710F22">
              <w:rPr>
                <w:rFonts w:eastAsia="Arial" w:cstheme="minorHAnsi"/>
                <w:spacing w:val="-4"/>
              </w:rPr>
              <w:t xml:space="preserve"> </w:t>
            </w:r>
            <w:r w:rsidR="005352DD" w:rsidRPr="00710F22">
              <w:rPr>
                <w:rFonts w:eastAsia="Arial" w:cstheme="minorHAnsi"/>
                <w:spacing w:val="-4"/>
              </w:rPr>
              <w:t>safety data sheet</w:t>
            </w:r>
            <w:r w:rsidR="005352DD" w:rsidRPr="00710F22">
              <w:rPr>
                <w:rFonts w:eastAsia="Arial" w:cstheme="minorHAnsi"/>
              </w:rPr>
              <w:t>.</w:t>
            </w:r>
          </w:p>
          <w:p w14:paraId="21F131F9" w14:textId="7ED0BA86" w:rsidR="002618ED" w:rsidRDefault="00D579BE" w:rsidP="002618ED">
            <w:pPr>
              <w:pStyle w:val="ListParagraph"/>
              <w:numPr>
                <w:ilvl w:val="0"/>
                <w:numId w:val="129"/>
              </w:numPr>
              <w:spacing w:before="17"/>
              <w:ind w:right="-20"/>
              <w:rPr>
                <w:rFonts w:eastAsia="Arial" w:cstheme="minorHAnsi"/>
              </w:rPr>
            </w:pPr>
            <w:r w:rsidRPr="00710F22">
              <w:rPr>
                <w:rFonts w:eastAsia="Arial" w:cstheme="minorHAnsi"/>
              </w:rPr>
              <w:t>Do</w:t>
            </w:r>
            <w:r w:rsidRPr="00710F22">
              <w:rPr>
                <w:rFonts w:eastAsia="Arial" w:cstheme="minorHAnsi"/>
                <w:spacing w:val="-4"/>
              </w:rPr>
              <w:t xml:space="preserve"> </w:t>
            </w:r>
            <w:r w:rsidRPr="00710F22">
              <w:rPr>
                <w:rFonts w:eastAsia="Arial" w:cstheme="minorHAnsi"/>
              </w:rPr>
              <w:t>not</w:t>
            </w:r>
            <w:r w:rsidRPr="00710F22">
              <w:rPr>
                <w:rFonts w:eastAsia="Arial" w:cstheme="minorHAnsi"/>
                <w:spacing w:val="-4"/>
              </w:rPr>
              <w:t xml:space="preserve"> </w:t>
            </w:r>
            <w:r w:rsidRPr="00710F22">
              <w:rPr>
                <w:rFonts w:eastAsia="Arial" w:cstheme="minorHAnsi"/>
              </w:rPr>
              <w:t>d</w:t>
            </w:r>
            <w:r w:rsidRPr="00710F22">
              <w:rPr>
                <w:rFonts w:eastAsia="Arial" w:cstheme="minorHAnsi"/>
                <w:spacing w:val="1"/>
              </w:rPr>
              <w:t>r</w:t>
            </w:r>
            <w:r w:rsidRPr="00710F22">
              <w:rPr>
                <w:rFonts w:eastAsia="Arial" w:cstheme="minorHAnsi"/>
              </w:rPr>
              <w:t>ag,</w:t>
            </w:r>
            <w:r w:rsidRPr="00710F22">
              <w:rPr>
                <w:rFonts w:eastAsia="Arial" w:cstheme="minorHAnsi"/>
                <w:spacing w:val="-6"/>
              </w:rPr>
              <w:t xml:space="preserve"> </w:t>
            </w:r>
            <w:r w:rsidRPr="00710F22">
              <w:rPr>
                <w:rFonts w:eastAsia="Arial" w:cstheme="minorHAnsi"/>
                <w:spacing w:val="1"/>
              </w:rPr>
              <w:t>r</w:t>
            </w:r>
            <w:r w:rsidRPr="00710F22">
              <w:rPr>
                <w:rFonts w:eastAsia="Arial" w:cstheme="minorHAnsi"/>
              </w:rPr>
              <w:t>oll</w:t>
            </w:r>
            <w:r w:rsidRPr="00710F22">
              <w:rPr>
                <w:rFonts w:eastAsia="Arial" w:cstheme="minorHAnsi"/>
                <w:spacing w:val="-4"/>
              </w:rPr>
              <w:t xml:space="preserve"> </w:t>
            </w:r>
            <w:r w:rsidRPr="00710F22">
              <w:rPr>
                <w:rFonts w:eastAsia="Arial" w:cstheme="minorHAnsi"/>
              </w:rPr>
              <w:t>or</w:t>
            </w:r>
            <w:r w:rsidRPr="00710F22">
              <w:rPr>
                <w:rFonts w:eastAsia="Arial" w:cstheme="minorHAnsi"/>
                <w:spacing w:val="-2"/>
              </w:rPr>
              <w:t xml:space="preserve"> </w:t>
            </w:r>
            <w:r w:rsidRPr="00710F22">
              <w:rPr>
                <w:rFonts w:eastAsia="Arial" w:cstheme="minorHAnsi"/>
                <w:spacing w:val="1"/>
              </w:rPr>
              <w:t>s</w:t>
            </w:r>
            <w:r w:rsidRPr="00710F22">
              <w:rPr>
                <w:rFonts w:eastAsia="Arial" w:cstheme="minorHAnsi"/>
              </w:rPr>
              <w:t>lide</w:t>
            </w:r>
            <w:r w:rsidRPr="00710F22">
              <w:rPr>
                <w:rFonts w:eastAsia="Arial" w:cstheme="minorHAnsi"/>
                <w:spacing w:val="-5"/>
              </w:rPr>
              <w:t xml:space="preserve"> </w:t>
            </w:r>
            <w:r w:rsidRPr="00710F22">
              <w:rPr>
                <w:rFonts w:eastAsia="Arial" w:cstheme="minorHAnsi"/>
                <w:spacing w:val="1"/>
              </w:rPr>
              <w:t>c</w:t>
            </w:r>
            <w:r w:rsidRPr="00710F22">
              <w:rPr>
                <w:rFonts w:eastAsia="Arial" w:cstheme="minorHAnsi"/>
                <w:spacing w:val="-6"/>
              </w:rPr>
              <w:t>y</w:t>
            </w:r>
            <w:r w:rsidRPr="00710F22">
              <w:rPr>
                <w:rFonts w:eastAsia="Arial" w:cstheme="minorHAnsi"/>
              </w:rPr>
              <w:t>linde</w:t>
            </w:r>
            <w:r w:rsidRPr="00710F22">
              <w:rPr>
                <w:rFonts w:eastAsia="Arial" w:cstheme="minorHAnsi"/>
                <w:spacing w:val="1"/>
              </w:rPr>
              <w:t>r</w:t>
            </w:r>
            <w:r w:rsidRPr="00710F22">
              <w:rPr>
                <w:rFonts w:eastAsia="Arial" w:cstheme="minorHAnsi"/>
              </w:rPr>
              <w:t>s</w:t>
            </w:r>
            <w:r w:rsidR="00D94E52" w:rsidRPr="00710F22">
              <w:rPr>
                <w:rFonts w:eastAsia="Arial" w:cstheme="minorHAnsi"/>
              </w:rPr>
              <w:t>.</w:t>
            </w:r>
          </w:p>
          <w:p w14:paraId="2890937A" w14:textId="1D74E9D5" w:rsidR="002618ED" w:rsidRPr="002618ED" w:rsidRDefault="002618ED" w:rsidP="002618ED">
            <w:pPr>
              <w:pStyle w:val="ListParagraph"/>
              <w:numPr>
                <w:ilvl w:val="0"/>
                <w:numId w:val="129"/>
              </w:numPr>
              <w:spacing w:before="17"/>
              <w:ind w:right="-20"/>
              <w:rPr>
                <w:rFonts w:eastAsia="Arial" w:cstheme="minorHAnsi"/>
              </w:rPr>
            </w:pPr>
            <w:r>
              <w:rPr>
                <w:rFonts w:eastAsia="Arial" w:cstheme="minorHAnsi"/>
              </w:rPr>
              <w:t xml:space="preserve">Ensure 2 flash back arrester is in place in both required locations </w:t>
            </w:r>
          </w:p>
          <w:p w14:paraId="1C5D6D9F" w14:textId="77777777" w:rsidR="00D579BE" w:rsidRPr="00710F22" w:rsidRDefault="00D579BE" w:rsidP="00576F1E">
            <w:pPr>
              <w:rPr>
                <w:rFonts w:cstheme="minorHAnsi"/>
                <w:bCs/>
              </w:rPr>
            </w:pPr>
          </w:p>
        </w:tc>
      </w:tr>
      <w:tr w:rsidR="00D579BE" w:rsidRPr="00710F22" w14:paraId="5A202C0F" w14:textId="77777777" w:rsidTr="00CD2959">
        <w:tc>
          <w:tcPr>
            <w:tcW w:w="9634" w:type="dxa"/>
            <w:gridSpan w:val="8"/>
          </w:tcPr>
          <w:p w14:paraId="4BA850C6" w14:textId="0B07DCC8" w:rsidR="00D579BE" w:rsidRPr="00710F22" w:rsidRDefault="00D579BE" w:rsidP="00576F1E">
            <w:pPr>
              <w:jc w:val="center"/>
              <w:rPr>
                <w:rFonts w:cstheme="minorHAnsi"/>
                <w:b/>
                <w:bCs/>
                <w:i/>
              </w:rPr>
            </w:pPr>
            <w:r w:rsidRPr="00710F22">
              <w:rPr>
                <w:rFonts w:cstheme="minorHAnsi"/>
                <w:b/>
                <w:bCs/>
                <w:i/>
              </w:rPr>
              <w:t>If an emergency situation occurs while conducting this task or there is an equipment malfunction, engage the emergency stop and follow the lockout procedure</w:t>
            </w:r>
            <w:r w:rsidR="005352DD" w:rsidRPr="00710F22">
              <w:rPr>
                <w:rFonts w:cstheme="minorHAnsi"/>
                <w:b/>
                <w:bCs/>
                <w:i/>
              </w:rPr>
              <w:t>.</w:t>
            </w:r>
          </w:p>
          <w:p w14:paraId="132FABCD" w14:textId="77777777" w:rsidR="00D579BE" w:rsidRPr="00710F22" w:rsidRDefault="00D579BE" w:rsidP="00576F1E">
            <w:pPr>
              <w:jc w:val="center"/>
              <w:rPr>
                <w:rFonts w:cstheme="minorHAnsi"/>
                <w:b/>
                <w:bCs/>
              </w:rPr>
            </w:pPr>
          </w:p>
          <w:p w14:paraId="439C3168" w14:textId="1B1C99E9" w:rsidR="00D579BE" w:rsidRPr="00710F22" w:rsidRDefault="00D579BE" w:rsidP="00870729">
            <w:pPr>
              <w:jc w:val="center"/>
              <w:rPr>
                <w:rFonts w:cstheme="minorHAnsi"/>
                <w:b/>
                <w:bCs/>
              </w:rPr>
            </w:pPr>
            <w:r w:rsidRPr="00710F22">
              <w:rPr>
                <w:rFonts w:cstheme="minorHAnsi"/>
                <w:b/>
                <w:bCs/>
              </w:rPr>
              <w:t>REPORT ANY HAZARDOU</w:t>
            </w:r>
            <w:r w:rsidR="00870729" w:rsidRPr="00710F22">
              <w:rPr>
                <w:rFonts w:cstheme="minorHAnsi"/>
                <w:b/>
                <w:bCs/>
              </w:rPr>
              <w:t>S SITUATIONS TO YOUR SUPERVISOR</w:t>
            </w:r>
          </w:p>
        </w:tc>
      </w:tr>
      <w:tr w:rsidR="00D579BE" w:rsidRPr="00710F22" w14:paraId="3D7B3EB2" w14:textId="77777777" w:rsidTr="00CD2959">
        <w:tc>
          <w:tcPr>
            <w:tcW w:w="5240" w:type="dxa"/>
            <w:gridSpan w:val="4"/>
            <w:vMerge w:val="restart"/>
          </w:tcPr>
          <w:p w14:paraId="1F472E04" w14:textId="77777777" w:rsidR="00D579BE" w:rsidRPr="00710F22" w:rsidRDefault="00D579BE" w:rsidP="00576F1E">
            <w:pPr>
              <w:jc w:val="center"/>
              <w:rPr>
                <w:rFonts w:cstheme="minorHAnsi"/>
                <w:b/>
                <w:bCs/>
              </w:rPr>
            </w:pPr>
            <w:r w:rsidRPr="00710F22">
              <w:rPr>
                <w:rFonts w:cstheme="minorHAnsi"/>
                <w:b/>
                <w:bCs/>
              </w:rPr>
              <w:t>Guidance Documents/Standards:</w:t>
            </w:r>
          </w:p>
          <w:p w14:paraId="08BD1EE1" w14:textId="77777777" w:rsidR="00D579BE" w:rsidRPr="00710F22" w:rsidRDefault="00D579BE" w:rsidP="00576F1E">
            <w:pPr>
              <w:jc w:val="center"/>
              <w:rPr>
                <w:rFonts w:cstheme="minorHAnsi"/>
                <w:b/>
                <w:bCs/>
                <w:i/>
              </w:rPr>
            </w:pPr>
          </w:p>
          <w:p w14:paraId="5A5665E5" w14:textId="30DE4AE8" w:rsidR="00D579BE" w:rsidRPr="00710F22" w:rsidRDefault="00D579BE" w:rsidP="00785788">
            <w:pPr>
              <w:rPr>
                <w:rFonts w:cstheme="minorHAnsi"/>
                <w:bCs/>
              </w:rPr>
            </w:pPr>
            <w:r w:rsidRPr="00710F22">
              <w:rPr>
                <w:rFonts w:cstheme="minorHAnsi"/>
                <w:bCs/>
              </w:rPr>
              <w:t xml:space="preserve">MB Workplace Safety </w:t>
            </w:r>
            <w:r w:rsidR="005352DD" w:rsidRPr="00710F22">
              <w:rPr>
                <w:rFonts w:cstheme="minorHAnsi"/>
                <w:bCs/>
              </w:rPr>
              <w:t xml:space="preserve">and </w:t>
            </w:r>
            <w:r w:rsidRPr="00710F22">
              <w:rPr>
                <w:rFonts w:cstheme="minorHAnsi"/>
                <w:bCs/>
              </w:rPr>
              <w:t xml:space="preserve">Health Act </w:t>
            </w:r>
            <w:r w:rsidR="005352DD" w:rsidRPr="00710F22">
              <w:rPr>
                <w:rFonts w:cstheme="minorHAnsi"/>
                <w:bCs/>
              </w:rPr>
              <w:t>and</w:t>
            </w:r>
            <w:r w:rsidR="00870729" w:rsidRPr="00710F22">
              <w:rPr>
                <w:rFonts w:cstheme="minorHAnsi"/>
                <w:bCs/>
              </w:rPr>
              <w:t xml:space="preserve"> Regulation</w:t>
            </w:r>
            <w:r w:rsidRPr="00710F22">
              <w:rPr>
                <w:rFonts w:cstheme="minorHAnsi"/>
                <w:bCs/>
              </w:rPr>
              <w:t>:</w:t>
            </w:r>
          </w:p>
          <w:p w14:paraId="4B55F9B7" w14:textId="39E0BA1D" w:rsidR="00E37ABA" w:rsidRPr="00710F22" w:rsidRDefault="00D94E52" w:rsidP="00C1420E">
            <w:pPr>
              <w:pStyle w:val="ListParagraph"/>
              <w:numPr>
                <w:ilvl w:val="0"/>
                <w:numId w:val="294"/>
              </w:numPr>
              <w:rPr>
                <w:rFonts w:cstheme="minorHAnsi"/>
              </w:rPr>
            </w:pPr>
            <w:r w:rsidRPr="00710F22">
              <w:rPr>
                <w:rFonts w:cstheme="minorHAnsi"/>
              </w:rPr>
              <w:t xml:space="preserve">Part </w:t>
            </w:r>
            <w:r w:rsidR="00E37ABA" w:rsidRPr="00710F22">
              <w:rPr>
                <w:rFonts w:cstheme="minorHAnsi"/>
              </w:rPr>
              <w:t>6 Personal Protective Equipment</w:t>
            </w:r>
          </w:p>
          <w:p w14:paraId="1FC0DA95" w14:textId="51A847EF" w:rsidR="00D94E52" w:rsidRPr="00710F22" w:rsidRDefault="00D94E52" w:rsidP="00C1420E">
            <w:pPr>
              <w:pStyle w:val="ListParagraph"/>
              <w:numPr>
                <w:ilvl w:val="0"/>
                <w:numId w:val="294"/>
              </w:numPr>
              <w:rPr>
                <w:rFonts w:cstheme="minorHAnsi"/>
              </w:rPr>
            </w:pPr>
            <w:r w:rsidRPr="00710F22">
              <w:rPr>
                <w:rFonts w:cstheme="minorHAnsi"/>
              </w:rPr>
              <w:t>Part 12 Hearing Conservation an</w:t>
            </w:r>
            <w:r w:rsidR="00FB4C95">
              <w:rPr>
                <w:rFonts w:cstheme="minorHAnsi"/>
              </w:rPr>
              <w:t>d</w:t>
            </w:r>
            <w:r w:rsidRPr="00710F22">
              <w:rPr>
                <w:rFonts w:cstheme="minorHAnsi"/>
              </w:rPr>
              <w:t xml:space="preserve"> Noise Control</w:t>
            </w:r>
          </w:p>
          <w:p w14:paraId="2F4178F7" w14:textId="7D50CC77" w:rsidR="00E37ABA" w:rsidRPr="00710F22" w:rsidRDefault="00D579BE" w:rsidP="00C1420E">
            <w:pPr>
              <w:pStyle w:val="ListParagraph"/>
              <w:numPr>
                <w:ilvl w:val="0"/>
                <w:numId w:val="335"/>
              </w:numPr>
              <w:ind w:left="1164"/>
              <w:rPr>
                <w:rFonts w:cstheme="minorHAnsi"/>
              </w:rPr>
            </w:pPr>
            <w:r w:rsidRPr="00710F22">
              <w:rPr>
                <w:rFonts w:cstheme="minorHAnsi"/>
              </w:rPr>
              <w:t>12.3 Hearing Protection</w:t>
            </w:r>
          </w:p>
          <w:p w14:paraId="6F957F34" w14:textId="724468DD" w:rsidR="00D94E52" w:rsidRPr="00710F22" w:rsidRDefault="00D94E52" w:rsidP="00C1420E">
            <w:pPr>
              <w:pStyle w:val="ListParagraph"/>
              <w:numPr>
                <w:ilvl w:val="0"/>
                <w:numId w:val="295"/>
              </w:numPr>
              <w:rPr>
                <w:rFonts w:cstheme="minorHAnsi"/>
                <w:bCs/>
              </w:rPr>
            </w:pPr>
            <w:r w:rsidRPr="00710F22">
              <w:rPr>
                <w:rFonts w:cstheme="minorHAnsi"/>
                <w:bCs/>
              </w:rPr>
              <w:t>Part 16</w:t>
            </w:r>
            <w:r w:rsidR="009D417F" w:rsidRPr="00710F22">
              <w:rPr>
                <w:rFonts w:cstheme="minorHAnsi"/>
                <w:bCs/>
              </w:rPr>
              <w:t xml:space="preserve"> Machines, Tools and Robots</w:t>
            </w:r>
          </w:p>
          <w:p w14:paraId="1451EF57" w14:textId="479AC728" w:rsidR="00D94E52" w:rsidRPr="00710F22" w:rsidRDefault="00D579BE" w:rsidP="00C1420E">
            <w:pPr>
              <w:pStyle w:val="ListParagraph"/>
              <w:numPr>
                <w:ilvl w:val="0"/>
                <w:numId w:val="335"/>
              </w:numPr>
              <w:ind w:left="1164"/>
              <w:rPr>
                <w:rFonts w:cstheme="minorHAnsi"/>
                <w:bCs/>
              </w:rPr>
            </w:pPr>
            <w:r w:rsidRPr="00710F22">
              <w:rPr>
                <w:rFonts w:cstheme="minorHAnsi"/>
                <w:bCs/>
              </w:rPr>
              <w:t>16.4 Machine and Tool Safety</w:t>
            </w:r>
          </w:p>
          <w:p w14:paraId="76754AAF" w14:textId="5DCE83A6" w:rsidR="00D94E52" w:rsidRPr="00710F22" w:rsidRDefault="00870729" w:rsidP="00C1420E">
            <w:pPr>
              <w:pStyle w:val="ListParagraph"/>
              <w:numPr>
                <w:ilvl w:val="0"/>
                <w:numId w:val="295"/>
              </w:numPr>
              <w:rPr>
                <w:rFonts w:cstheme="minorHAnsi"/>
                <w:bCs/>
              </w:rPr>
            </w:pPr>
            <w:r w:rsidRPr="00710F22">
              <w:rPr>
                <w:rFonts w:cstheme="minorHAnsi"/>
                <w:bCs/>
              </w:rPr>
              <w:t>Part 19 Fire and Explosiv</w:t>
            </w:r>
            <w:r w:rsidR="00D94E52" w:rsidRPr="00710F22">
              <w:rPr>
                <w:rFonts w:cstheme="minorHAnsi"/>
                <w:bCs/>
              </w:rPr>
              <w:t>e Hazards</w:t>
            </w:r>
          </w:p>
          <w:p w14:paraId="1B8BAB1A" w14:textId="69359BD3" w:rsidR="00D579BE" w:rsidRPr="00710F22" w:rsidRDefault="00D579BE" w:rsidP="00C1420E">
            <w:pPr>
              <w:pStyle w:val="ListParagraph"/>
              <w:numPr>
                <w:ilvl w:val="0"/>
                <w:numId w:val="335"/>
              </w:numPr>
              <w:ind w:left="1164"/>
              <w:rPr>
                <w:rFonts w:cstheme="minorHAnsi"/>
                <w:b/>
                <w:bCs/>
                <w:i/>
              </w:rPr>
            </w:pPr>
            <w:r w:rsidRPr="00710F22">
              <w:rPr>
                <w:rFonts w:cstheme="minorHAnsi"/>
                <w:bCs/>
              </w:rPr>
              <w:t xml:space="preserve">19.10 </w:t>
            </w:r>
            <w:r w:rsidR="00870729" w:rsidRPr="00710F22">
              <w:rPr>
                <w:rFonts w:cstheme="minorHAnsi"/>
                <w:bCs/>
              </w:rPr>
              <w:t>Compressed Gas Equ</w:t>
            </w:r>
            <w:r w:rsidR="00FA5A8F" w:rsidRPr="00710F22">
              <w:rPr>
                <w:rFonts w:cstheme="minorHAnsi"/>
                <w:bCs/>
              </w:rPr>
              <w:t>i</w:t>
            </w:r>
            <w:r w:rsidR="00870729" w:rsidRPr="00710F22">
              <w:rPr>
                <w:rFonts w:cstheme="minorHAnsi"/>
                <w:bCs/>
              </w:rPr>
              <w:t>pment</w:t>
            </w:r>
          </w:p>
        </w:tc>
        <w:tc>
          <w:tcPr>
            <w:tcW w:w="4394" w:type="dxa"/>
            <w:gridSpan w:val="4"/>
          </w:tcPr>
          <w:p w14:paraId="582FD13F" w14:textId="777132E3" w:rsidR="00E37ABA" w:rsidRPr="00710F22" w:rsidRDefault="00D579BE" w:rsidP="00A9757E">
            <w:pPr>
              <w:rPr>
                <w:rFonts w:cs="Arial"/>
                <w:bCs/>
              </w:rPr>
            </w:pPr>
            <w:r w:rsidRPr="00710F22">
              <w:rPr>
                <w:rFonts w:cs="Arial"/>
                <w:bCs/>
              </w:rPr>
              <w:t xml:space="preserve">This </w:t>
            </w:r>
            <w:r w:rsidR="005352DD" w:rsidRPr="00710F22">
              <w:rPr>
                <w:rFonts w:cs="Arial"/>
                <w:bCs/>
              </w:rPr>
              <w:t>safe work procedure</w:t>
            </w:r>
            <w:r w:rsidRPr="00710F22">
              <w:rPr>
                <w:rFonts w:cs="Arial"/>
                <w:bCs/>
              </w:rPr>
              <w:t xml:space="preserve"> will be reviewed any time the task, equipment or materials change and at a minimum of every three years</w:t>
            </w:r>
            <w:r w:rsidR="005352DD" w:rsidRPr="00710F22">
              <w:rPr>
                <w:rFonts w:cs="Arial"/>
                <w:bCs/>
              </w:rPr>
              <w:t>.</w:t>
            </w:r>
          </w:p>
        </w:tc>
      </w:tr>
      <w:tr w:rsidR="00D579BE" w:rsidRPr="00710F22" w14:paraId="56EFF783" w14:textId="77777777" w:rsidTr="00CD2959">
        <w:tc>
          <w:tcPr>
            <w:tcW w:w="5240" w:type="dxa"/>
            <w:gridSpan w:val="4"/>
            <w:vMerge/>
          </w:tcPr>
          <w:p w14:paraId="3C210037" w14:textId="77777777" w:rsidR="00D579BE" w:rsidRPr="00710F22" w:rsidRDefault="00D579BE" w:rsidP="00576F1E">
            <w:pPr>
              <w:jc w:val="center"/>
              <w:rPr>
                <w:rFonts w:cstheme="minorHAnsi"/>
                <w:b/>
                <w:bCs/>
              </w:rPr>
            </w:pPr>
          </w:p>
        </w:tc>
        <w:tc>
          <w:tcPr>
            <w:tcW w:w="4394" w:type="dxa"/>
            <w:gridSpan w:val="4"/>
          </w:tcPr>
          <w:p w14:paraId="591217BE" w14:textId="77777777" w:rsidR="00D579BE" w:rsidRPr="00710F22" w:rsidRDefault="00D579BE" w:rsidP="00576F1E">
            <w:pPr>
              <w:rPr>
                <w:rFonts w:cstheme="minorHAnsi"/>
                <w:bCs/>
              </w:rPr>
            </w:pPr>
            <w:r w:rsidRPr="00710F22">
              <w:rPr>
                <w:rFonts w:cstheme="minorHAnsi"/>
                <w:bCs/>
              </w:rPr>
              <w:t>Reviewed By WSH Committee:</w:t>
            </w:r>
          </w:p>
          <w:p w14:paraId="2625C518" w14:textId="77777777" w:rsidR="00D579BE" w:rsidRPr="00710F22" w:rsidRDefault="00D579BE" w:rsidP="00576F1E">
            <w:pPr>
              <w:rPr>
                <w:rFonts w:cstheme="minorHAnsi"/>
                <w:bCs/>
              </w:rPr>
            </w:pPr>
          </w:p>
          <w:p w14:paraId="1206E0DE" w14:textId="77777777" w:rsidR="00D579BE" w:rsidRPr="00710F22" w:rsidRDefault="00D579BE" w:rsidP="00576F1E">
            <w:pPr>
              <w:rPr>
                <w:rFonts w:cstheme="minorHAnsi"/>
                <w:bCs/>
              </w:rPr>
            </w:pPr>
          </w:p>
          <w:p w14:paraId="2CED7280" w14:textId="77777777" w:rsidR="00D579BE" w:rsidRPr="00710F22" w:rsidRDefault="00D579BE" w:rsidP="00576F1E">
            <w:pPr>
              <w:rPr>
                <w:rFonts w:cstheme="minorHAnsi"/>
                <w:bCs/>
              </w:rPr>
            </w:pPr>
            <w:r w:rsidRPr="00710F22">
              <w:rPr>
                <w:rFonts w:cstheme="minorHAnsi"/>
                <w:bCs/>
              </w:rPr>
              <w:t>Date:</w:t>
            </w:r>
          </w:p>
          <w:p w14:paraId="2C4E67C7" w14:textId="77777777" w:rsidR="00D579BE" w:rsidRPr="00710F22" w:rsidRDefault="00D579BE" w:rsidP="00576F1E">
            <w:pPr>
              <w:rPr>
                <w:rFonts w:cstheme="minorHAnsi"/>
                <w:bCs/>
              </w:rPr>
            </w:pPr>
          </w:p>
        </w:tc>
      </w:tr>
    </w:tbl>
    <w:p w14:paraId="4EF73B99" w14:textId="77777777" w:rsidR="00D579BE" w:rsidRPr="006B79A6" w:rsidRDefault="00D579BE" w:rsidP="00D579BE"/>
    <w:p w14:paraId="7DB642B5" w14:textId="77777777" w:rsidR="00D579BE" w:rsidRDefault="00D579BE">
      <w:pPr>
        <w:rPr>
          <w:rFonts w:eastAsiaTheme="majorEastAsia" w:cstheme="minorHAnsi"/>
          <w:sz w:val="24"/>
          <w:szCs w:val="24"/>
        </w:rPr>
      </w:pPr>
      <w:r>
        <w:rPr>
          <w:rFonts w:eastAsiaTheme="majorEastAsia" w:cstheme="minorHAnsi"/>
          <w:sz w:val="24"/>
          <w:szCs w:val="24"/>
        </w:rPr>
        <w:br w:type="page"/>
      </w:r>
    </w:p>
    <w:p w14:paraId="03D43943" w14:textId="680FF945" w:rsidR="00D579BE" w:rsidRPr="00710F22" w:rsidRDefault="00D579BE" w:rsidP="00806446">
      <w:pPr>
        <w:pStyle w:val="Heading2"/>
        <w:spacing w:before="0" w:line="240" w:lineRule="auto"/>
        <w:jc w:val="center"/>
        <w:rPr>
          <w:rStyle w:val="Strong"/>
          <w:rFonts w:asciiTheme="minorHAnsi" w:hAnsiTheme="minorHAnsi" w:cstheme="minorHAnsi"/>
          <w:color w:val="auto"/>
          <w:sz w:val="22"/>
          <w:szCs w:val="22"/>
        </w:rPr>
      </w:pPr>
      <w:r w:rsidRPr="00710F22">
        <w:rPr>
          <w:rStyle w:val="Strong"/>
          <w:rFonts w:asciiTheme="minorHAnsi" w:hAnsiTheme="minorHAnsi" w:cstheme="minorHAnsi"/>
          <w:color w:val="auto"/>
          <w:sz w:val="22"/>
          <w:szCs w:val="22"/>
        </w:rPr>
        <w:lastRenderedPageBreak/>
        <w:t>Agricultural Mower</w:t>
      </w:r>
      <w:r w:rsidR="00266B1A" w:rsidRPr="00710F22">
        <w:rPr>
          <w:rStyle w:val="Strong"/>
          <w:rFonts w:asciiTheme="minorHAnsi" w:hAnsiTheme="minorHAnsi" w:cstheme="minorHAnsi"/>
          <w:color w:val="auto"/>
          <w:sz w:val="22"/>
          <w:szCs w:val="22"/>
        </w:rPr>
        <w:t xml:space="preserve"> Operator</w:t>
      </w:r>
    </w:p>
    <w:tbl>
      <w:tblPr>
        <w:tblStyle w:val="TableGrid"/>
        <w:tblW w:w="9889" w:type="dxa"/>
        <w:tblLook w:val="04A0" w:firstRow="1" w:lastRow="0" w:firstColumn="1" w:lastColumn="0" w:noHBand="0" w:noVBand="1"/>
      </w:tblPr>
      <w:tblGrid>
        <w:gridCol w:w="1915"/>
        <w:gridCol w:w="1277"/>
        <w:gridCol w:w="638"/>
        <w:gridCol w:w="1915"/>
        <w:gridCol w:w="62"/>
        <w:gridCol w:w="577"/>
        <w:gridCol w:w="1104"/>
        <w:gridCol w:w="2401"/>
      </w:tblGrid>
      <w:tr w:rsidR="00D579BE" w:rsidRPr="00710F22" w14:paraId="46B43A05" w14:textId="77777777" w:rsidTr="00576F1E">
        <w:tc>
          <w:tcPr>
            <w:tcW w:w="1915" w:type="dxa"/>
          </w:tcPr>
          <w:p w14:paraId="7FA571EA" w14:textId="77777777" w:rsidR="00D579BE" w:rsidRPr="00710F22" w:rsidRDefault="00D579BE" w:rsidP="00576F1E">
            <w:pPr>
              <w:rPr>
                <w:b/>
              </w:rPr>
            </w:pPr>
            <w:r w:rsidRPr="00710F22">
              <w:rPr>
                <w:b/>
              </w:rPr>
              <w:t>Facility:</w:t>
            </w:r>
          </w:p>
        </w:tc>
        <w:tc>
          <w:tcPr>
            <w:tcW w:w="1915" w:type="dxa"/>
            <w:gridSpan w:val="2"/>
          </w:tcPr>
          <w:p w14:paraId="09100F27" w14:textId="77777777" w:rsidR="00D579BE" w:rsidRPr="00710F22" w:rsidRDefault="00D579BE" w:rsidP="00576F1E">
            <w:r w:rsidRPr="00710F22">
              <w:rPr>
                <w:b/>
              </w:rPr>
              <w:t>Written By:</w:t>
            </w:r>
          </w:p>
        </w:tc>
        <w:tc>
          <w:tcPr>
            <w:tcW w:w="1915" w:type="dxa"/>
          </w:tcPr>
          <w:p w14:paraId="4822096F" w14:textId="77777777" w:rsidR="00D579BE" w:rsidRPr="00710F22" w:rsidRDefault="00D579BE" w:rsidP="00576F1E">
            <w:r w:rsidRPr="00710F22">
              <w:rPr>
                <w:b/>
              </w:rPr>
              <w:t>Approved By:</w:t>
            </w:r>
          </w:p>
        </w:tc>
        <w:tc>
          <w:tcPr>
            <w:tcW w:w="1743" w:type="dxa"/>
            <w:gridSpan w:val="3"/>
          </w:tcPr>
          <w:p w14:paraId="5CD0BEFD" w14:textId="77777777" w:rsidR="00D579BE" w:rsidRPr="00710F22" w:rsidRDefault="00D579BE" w:rsidP="00576F1E">
            <w:r w:rsidRPr="00710F22">
              <w:rPr>
                <w:b/>
              </w:rPr>
              <w:t>Date Created:</w:t>
            </w:r>
          </w:p>
        </w:tc>
        <w:tc>
          <w:tcPr>
            <w:tcW w:w="2401" w:type="dxa"/>
          </w:tcPr>
          <w:p w14:paraId="4F3BDDAE" w14:textId="329AE3F9" w:rsidR="00D579BE" w:rsidRPr="00710F22" w:rsidRDefault="00D579BE" w:rsidP="00576F1E">
            <w:r w:rsidRPr="00710F22">
              <w:rPr>
                <w:b/>
              </w:rPr>
              <w:t>Date of Last Revision</w:t>
            </w:r>
            <w:r w:rsidR="005352DD" w:rsidRPr="00710F22">
              <w:rPr>
                <w:b/>
              </w:rPr>
              <w:t>:</w:t>
            </w:r>
          </w:p>
        </w:tc>
      </w:tr>
      <w:tr w:rsidR="00D579BE" w:rsidRPr="00710F22" w14:paraId="6B63A7B3" w14:textId="77777777" w:rsidTr="00576F1E">
        <w:tc>
          <w:tcPr>
            <w:tcW w:w="1915" w:type="dxa"/>
          </w:tcPr>
          <w:p w14:paraId="0B22BB8B" w14:textId="77777777" w:rsidR="00D579BE" w:rsidRPr="00710F22" w:rsidRDefault="00D579BE" w:rsidP="00576F1E"/>
        </w:tc>
        <w:tc>
          <w:tcPr>
            <w:tcW w:w="1915" w:type="dxa"/>
            <w:gridSpan w:val="2"/>
          </w:tcPr>
          <w:p w14:paraId="4E818249" w14:textId="77777777" w:rsidR="00D579BE" w:rsidRPr="00710F22" w:rsidRDefault="00D579BE" w:rsidP="00576F1E"/>
        </w:tc>
        <w:tc>
          <w:tcPr>
            <w:tcW w:w="1915" w:type="dxa"/>
          </w:tcPr>
          <w:p w14:paraId="59700C99" w14:textId="77777777" w:rsidR="00D579BE" w:rsidRPr="00710F22" w:rsidRDefault="00D579BE" w:rsidP="00576F1E"/>
        </w:tc>
        <w:tc>
          <w:tcPr>
            <w:tcW w:w="1743" w:type="dxa"/>
            <w:gridSpan w:val="3"/>
          </w:tcPr>
          <w:p w14:paraId="3AA040DE" w14:textId="77777777" w:rsidR="00D579BE" w:rsidRPr="00710F22" w:rsidRDefault="00D579BE" w:rsidP="00576F1E"/>
        </w:tc>
        <w:tc>
          <w:tcPr>
            <w:tcW w:w="2401" w:type="dxa"/>
          </w:tcPr>
          <w:p w14:paraId="30E56515" w14:textId="77777777" w:rsidR="00D579BE" w:rsidRPr="00710F22" w:rsidRDefault="00D579BE" w:rsidP="00576F1E"/>
        </w:tc>
      </w:tr>
      <w:tr w:rsidR="00D579BE" w:rsidRPr="00710F22" w14:paraId="545E303F" w14:textId="77777777" w:rsidTr="00576F1E">
        <w:tc>
          <w:tcPr>
            <w:tcW w:w="3192" w:type="dxa"/>
            <w:gridSpan w:val="2"/>
          </w:tcPr>
          <w:p w14:paraId="5BBC4DF5" w14:textId="36B10DB0" w:rsidR="00D579BE" w:rsidRPr="00710F22" w:rsidRDefault="00D579BE" w:rsidP="00576F1E">
            <w:pPr>
              <w:rPr>
                <w:rFonts w:cs="Arial"/>
                <w:b/>
                <w:bCs/>
                <w:iCs/>
              </w:rPr>
            </w:pPr>
            <w:r w:rsidRPr="00710F22">
              <w:rPr>
                <w:rFonts w:cs="Arial"/>
                <w:b/>
                <w:bCs/>
                <w:iCs/>
              </w:rPr>
              <w:t>Hazards Present:</w:t>
            </w:r>
          </w:p>
        </w:tc>
        <w:tc>
          <w:tcPr>
            <w:tcW w:w="3192" w:type="dxa"/>
            <w:gridSpan w:val="4"/>
          </w:tcPr>
          <w:p w14:paraId="6207A617" w14:textId="43731EDC" w:rsidR="00D579BE" w:rsidRPr="00710F22" w:rsidRDefault="000977ED" w:rsidP="00576F1E">
            <w:pPr>
              <w:rPr>
                <w:rFonts w:cs="Arial"/>
                <w:b/>
                <w:bCs/>
                <w:iCs/>
              </w:rPr>
            </w:pPr>
            <w:r w:rsidRPr="00710F22">
              <w:rPr>
                <w:rFonts w:cs="Arial"/>
                <w:b/>
                <w:bCs/>
                <w:iCs/>
              </w:rPr>
              <w:t>PPE or Devices Required:</w:t>
            </w:r>
          </w:p>
        </w:tc>
        <w:tc>
          <w:tcPr>
            <w:tcW w:w="3505" w:type="dxa"/>
            <w:gridSpan w:val="2"/>
          </w:tcPr>
          <w:p w14:paraId="5A7BA462" w14:textId="77777777" w:rsidR="00D579BE" w:rsidRPr="00710F22" w:rsidRDefault="00D579BE" w:rsidP="00576F1E">
            <w:pPr>
              <w:rPr>
                <w:rFonts w:cs="Arial"/>
                <w:b/>
                <w:bCs/>
                <w:iCs/>
              </w:rPr>
            </w:pPr>
            <w:r w:rsidRPr="00710F22">
              <w:rPr>
                <w:rFonts w:cs="Arial"/>
                <w:b/>
                <w:bCs/>
                <w:iCs/>
              </w:rPr>
              <w:t>Additional Training Required:</w:t>
            </w:r>
          </w:p>
        </w:tc>
      </w:tr>
      <w:tr w:rsidR="00D579BE" w:rsidRPr="00710F22" w14:paraId="5D55F891" w14:textId="77777777" w:rsidTr="00576F1E">
        <w:tc>
          <w:tcPr>
            <w:tcW w:w="3192" w:type="dxa"/>
            <w:gridSpan w:val="2"/>
          </w:tcPr>
          <w:p w14:paraId="3C6DC943" w14:textId="6178AA01" w:rsidR="00D579BE" w:rsidRPr="00710F22" w:rsidRDefault="005352DD" w:rsidP="00576F1E">
            <w:r w:rsidRPr="00710F22">
              <w:t>flying debris</w:t>
            </w:r>
          </w:p>
        </w:tc>
        <w:tc>
          <w:tcPr>
            <w:tcW w:w="3192" w:type="dxa"/>
            <w:gridSpan w:val="4"/>
          </w:tcPr>
          <w:p w14:paraId="5ACEEA27" w14:textId="020555E2" w:rsidR="00D579BE" w:rsidRPr="00710F22" w:rsidRDefault="005352DD" w:rsidP="00576F1E">
            <w:r w:rsidRPr="00710F22">
              <w:t xml:space="preserve">steel </w:t>
            </w:r>
            <w:r w:rsidR="007F2879" w:rsidRPr="00710F22">
              <w:t>toe</w:t>
            </w:r>
            <w:r w:rsidRPr="00710F22">
              <w:t xml:space="preserve"> boots</w:t>
            </w:r>
          </w:p>
        </w:tc>
        <w:tc>
          <w:tcPr>
            <w:tcW w:w="3505" w:type="dxa"/>
            <w:gridSpan w:val="2"/>
          </w:tcPr>
          <w:p w14:paraId="4EF9B9B3" w14:textId="46443286" w:rsidR="00D579BE" w:rsidRPr="00710F22" w:rsidRDefault="005352DD" w:rsidP="00576F1E">
            <w:pPr>
              <w:rPr>
                <w:rFonts w:cs="Arial"/>
              </w:rPr>
            </w:pPr>
            <w:r w:rsidRPr="00710F22">
              <w:rPr>
                <w:rFonts w:cs="Arial"/>
              </w:rPr>
              <w:t>operator training</w:t>
            </w:r>
          </w:p>
        </w:tc>
      </w:tr>
      <w:tr w:rsidR="00D579BE" w:rsidRPr="00710F22" w14:paraId="3470EFBF" w14:textId="77777777" w:rsidTr="00576F1E">
        <w:tc>
          <w:tcPr>
            <w:tcW w:w="3192" w:type="dxa"/>
            <w:gridSpan w:val="2"/>
          </w:tcPr>
          <w:p w14:paraId="462DCC22" w14:textId="6875D546" w:rsidR="00D579BE" w:rsidRPr="00710F22" w:rsidRDefault="005352DD" w:rsidP="00576F1E">
            <w:r w:rsidRPr="00710F22">
              <w:t>rocks, branches, poles, culverts</w:t>
            </w:r>
          </w:p>
        </w:tc>
        <w:tc>
          <w:tcPr>
            <w:tcW w:w="3192" w:type="dxa"/>
            <w:gridSpan w:val="4"/>
          </w:tcPr>
          <w:p w14:paraId="65FD1F0C" w14:textId="5B1DD440" w:rsidR="00D579BE" w:rsidRPr="00710F22" w:rsidRDefault="005352DD" w:rsidP="00576F1E">
            <w:r w:rsidRPr="00710F22">
              <w:t>safety glasses</w:t>
            </w:r>
          </w:p>
        </w:tc>
        <w:tc>
          <w:tcPr>
            <w:tcW w:w="3505" w:type="dxa"/>
            <w:gridSpan w:val="2"/>
          </w:tcPr>
          <w:p w14:paraId="3A9D0260" w14:textId="77777777" w:rsidR="00D579BE" w:rsidRPr="00710F22" w:rsidRDefault="00D579BE" w:rsidP="00576F1E">
            <w:pPr>
              <w:rPr>
                <w:rFonts w:cstheme="minorHAnsi"/>
              </w:rPr>
            </w:pPr>
          </w:p>
        </w:tc>
      </w:tr>
      <w:tr w:rsidR="00D579BE" w:rsidRPr="00710F22" w14:paraId="55C31DDC" w14:textId="77777777" w:rsidTr="00576F1E">
        <w:tc>
          <w:tcPr>
            <w:tcW w:w="3192" w:type="dxa"/>
            <w:gridSpan w:val="2"/>
          </w:tcPr>
          <w:p w14:paraId="6BAA482D" w14:textId="032082B4" w:rsidR="00D579BE" w:rsidRPr="00710F22" w:rsidRDefault="005352DD" w:rsidP="00576F1E">
            <w:r w:rsidRPr="00710F22">
              <w:t>vehicle/machine damage</w:t>
            </w:r>
          </w:p>
        </w:tc>
        <w:tc>
          <w:tcPr>
            <w:tcW w:w="3192" w:type="dxa"/>
            <w:gridSpan w:val="4"/>
          </w:tcPr>
          <w:p w14:paraId="7E9FE5B9" w14:textId="4EF020B3" w:rsidR="00D579BE" w:rsidRPr="00710F22" w:rsidRDefault="005352DD" w:rsidP="00576F1E">
            <w:r w:rsidRPr="00710F22">
              <w:t>hand protection</w:t>
            </w:r>
          </w:p>
        </w:tc>
        <w:tc>
          <w:tcPr>
            <w:tcW w:w="3505" w:type="dxa"/>
            <w:gridSpan w:val="2"/>
          </w:tcPr>
          <w:p w14:paraId="573CE251" w14:textId="77777777" w:rsidR="00D579BE" w:rsidRPr="00710F22" w:rsidRDefault="00D579BE" w:rsidP="00576F1E">
            <w:pPr>
              <w:rPr>
                <w:rFonts w:cstheme="minorHAnsi"/>
              </w:rPr>
            </w:pPr>
          </w:p>
        </w:tc>
      </w:tr>
      <w:tr w:rsidR="00D579BE" w:rsidRPr="00710F22" w14:paraId="54C0B1AF" w14:textId="77777777" w:rsidTr="00576F1E">
        <w:tc>
          <w:tcPr>
            <w:tcW w:w="3192" w:type="dxa"/>
            <w:gridSpan w:val="2"/>
          </w:tcPr>
          <w:p w14:paraId="395D51FF" w14:textId="019E6BEA" w:rsidR="00D579BE" w:rsidRPr="00710F22" w:rsidRDefault="005352DD" w:rsidP="00576F1E">
            <w:r w:rsidRPr="00710F22">
              <w:t>steep inclines, rollover</w:t>
            </w:r>
          </w:p>
        </w:tc>
        <w:tc>
          <w:tcPr>
            <w:tcW w:w="3192" w:type="dxa"/>
            <w:gridSpan w:val="4"/>
          </w:tcPr>
          <w:p w14:paraId="4C1F6BA4" w14:textId="22711808" w:rsidR="00D579BE" w:rsidRPr="00710F22" w:rsidRDefault="005352DD" w:rsidP="00576F1E">
            <w:r w:rsidRPr="00710F22">
              <w:t>hard hat</w:t>
            </w:r>
          </w:p>
        </w:tc>
        <w:tc>
          <w:tcPr>
            <w:tcW w:w="3505" w:type="dxa"/>
            <w:gridSpan w:val="2"/>
          </w:tcPr>
          <w:p w14:paraId="6C7161C5" w14:textId="77777777" w:rsidR="00D579BE" w:rsidRPr="00710F22" w:rsidRDefault="00D579BE" w:rsidP="00576F1E">
            <w:pPr>
              <w:rPr>
                <w:rFonts w:cstheme="minorHAnsi"/>
              </w:rPr>
            </w:pPr>
          </w:p>
        </w:tc>
      </w:tr>
      <w:tr w:rsidR="00D579BE" w:rsidRPr="00710F22" w14:paraId="24407B5A" w14:textId="77777777" w:rsidTr="00576F1E">
        <w:tc>
          <w:tcPr>
            <w:tcW w:w="9889" w:type="dxa"/>
            <w:gridSpan w:val="8"/>
          </w:tcPr>
          <w:p w14:paraId="7F6D6ECC" w14:textId="1751496C" w:rsidR="00D579BE" w:rsidRPr="00710F22" w:rsidRDefault="00D579BE" w:rsidP="00A37A32">
            <w:pPr>
              <w:jc w:val="center"/>
              <w:rPr>
                <w:rFonts w:cs="Arial"/>
                <w:b/>
                <w:bCs/>
              </w:rPr>
            </w:pPr>
            <w:r w:rsidRPr="00710F22">
              <w:rPr>
                <w:rFonts w:cs="Arial"/>
                <w:b/>
                <w:bCs/>
              </w:rPr>
              <w:t>Safe Work Procedure:</w:t>
            </w:r>
          </w:p>
        </w:tc>
      </w:tr>
      <w:tr w:rsidR="00D579BE" w:rsidRPr="00710F22" w14:paraId="2E3CA63C" w14:textId="77777777" w:rsidTr="00576F1E">
        <w:tc>
          <w:tcPr>
            <w:tcW w:w="9889" w:type="dxa"/>
            <w:gridSpan w:val="8"/>
          </w:tcPr>
          <w:p w14:paraId="58C8ED42" w14:textId="77777777" w:rsidR="00D579BE" w:rsidRPr="00710F22" w:rsidRDefault="00D579BE" w:rsidP="008F645E">
            <w:pPr>
              <w:pStyle w:val="ListParagraph"/>
              <w:numPr>
                <w:ilvl w:val="0"/>
                <w:numId w:val="38"/>
              </w:numPr>
              <w:rPr>
                <w:rFonts w:cs="Arial"/>
                <w:bCs/>
              </w:rPr>
            </w:pPr>
            <w:r w:rsidRPr="00710F22">
              <w:rPr>
                <w:rFonts w:cs="Arial"/>
                <w:bCs/>
              </w:rPr>
              <w:t>Be sure the transmission is out of gear and the mower blade clutch disengaged before starting the engine.</w:t>
            </w:r>
          </w:p>
          <w:p w14:paraId="2F42D458" w14:textId="77777777" w:rsidR="00D579BE" w:rsidRPr="00710F22" w:rsidRDefault="00D579BE" w:rsidP="008F645E">
            <w:pPr>
              <w:pStyle w:val="ListParagraph"/>
              <w:numPr>
                <w:ilvl w:val="0"/>
                <w:numId w:val="38"/>
              </w:numPr>
              <w:rPr>
                <w:rFonts w:cs="Arial"/>
                <w:bCs/>
              </w:rPr>
            </w:pPr>
            <w:r w:rsidRPr="00710F22">
              <w:rPr>
                <w:rFonts w:cs="Arial"/>
                <w:bCs/>
              </w:rPr>
              <w:t>Engage the mower drive at low engine RPM and the equipment at maximum cutting height. Check for excessive vibration and unusual noises. If there is any indication of trouble, shut the machine down and carry out an inspection. Mower blades may continue to rotate for some time, so wait until all movement has stopped before leaving the tractor seat. Block the raised mower before inspection.</w:t>
            </w:r>
          </w:p>
          <w:p w14:paraId="31D905DE" w14:textId="7F7DAD55" w:rsidR="00D579BE" w:rsidRPr="00710F22" w:rsidRDefault="00D579BE" w:rsidP="008F645E">
            <w:pPr>
              <w:pStyle w:val="ListParagraph"/>
              <w:numPr>
                <w:ilvl w:val="0"/>
                <w:numId w:val="38"/>
              </w:numPr>
              <w:rPr>
                <w:rFonts w:cs="Arial"/>
                <w:bCs/>
              </w:rPr>
            </w:pPr>
            <w:r w:rsidRPr="00710F22">
              <w:rPr>
                <w:rFonts w:cs="Arial"/>
                <w:bCs/>
              </w:rPr>
              <w:t>Raise speed to rated RPM and lower the mower to the desired working height.</w:t>
            </w:r>
          </w:p>
          <w:p w14:paraId="6DC2DD94" w14:textId="0FD65652" w:rsidR="00D579BE" w:rsidRPr="00710F22" w:rsidRDefault="00D579BE" w:rsidP="008F645E">
            <w:pPr>
              <w:pStyle w:val="ListParagraph"/>
              <w:numPr>
                <w:ilvl w:val="0"/>
                <w:numId w:val="38"/>
              </w:numPr>
              <w:rPr>
                <w:rFonts w:cs="Arial"/>
                <w:bCs/>
              </w:rPr>
            </w:pPr>
            <w:r w:rsidRPr="00710F22">
              <w:rPr>
                <w:rFonts w:cs="Arial"/>
                <w:bCs/>
              </w:rPr>
              <w:t>Proper ground speed will depend on the height, type and density of material to be cut and the nature of the terrain.</w:t>
            </w:r>
          </w:p>
          <w:p w14:paraId="67BB5EFD" w14:textId="77777777" w:rsidR="00D579BE" w:rsidRPr="00710F22" w:rsidRDefault="00D579BE" w:rsidP="008F645E">
            <w:pPr>
              <w:pStyle w:val="ListParagraph"/>
              <w:numPr>
                <w:ilvl w:val="0"/>
                <w:numId w:val="38"/>
              </w:numPr>
              <w:rPr>
                <w:rFonts w:cs="Arial"/>
                <w:bCs/>
              </w:rPr>
            </w:pPr>
            <w:r w:rsidRPr="00710F22">
              <w:rPr>
                <w:rFonts w:cs="Arial"/>
                <w:bCs/>
              </w:rPr>
              <w:t>Slow down on slopes and when turning sharply to avoid a rollover. Be alert for holes or other hidden dangers.</w:t>
            </w:r>
          </w:p>
          <w:p w14:paraId="1A38033A" w14:textId="136F9FD3" w:rsidR="00D579BE" w:rsidRPr="00710F22" w:rsidRDefault="00D579BE" w:rsidP="008F645E">
            <w:pPr>
              <w:pStyle w:val="ListParagraph"/>
              <w:numPr>
                <w:ilvl w:val="0"/>
                <w:numId w:val="38"/>
              </w:numPr>
              <w:rPr>
                <w:rFonts w:cs="Arial"/>
                <w:bCs/>
              </w:rPr>
            </w:pPr>
            <w:r w:rsidRPr="00710F22">
              <w:rPr>
                <w:rFonts w:cs="Arial"/>
                <w:bCs/>
              </w:rPr>
              <w:t>With under mount, rear mount, pull-type and wing mowers, always try to mow down slopes, never up or across the face.</w:t>
            </w:r>
          </w:p>
          <w:p w14:paraId="71E09073" w14:textId="3C532490" w:rsidR="00D579BE" w:rsidRPr="00710F22" w:rsidRDefault="00D579BE" w:rsidP="008F645E">
            <w:pPr>
              <w:pStyle w:val="ListParagraph"/>
              <w:numPr>
                <w:ilvl w:val="0"/>
                <w:numId w:val="38"/>
              </w:numPr>
              <w:rPr>
                <w:rFonts w:cs="Arial"/>
                <w:bCs/>
              </w:rPr>
            </w:pPr>
            <w:r w:rsidRPr="00710F22">
              <w:rPr>
                <w:rFonts w:cs="Arial"/>
                <w:bCs/>
              </w:rPr>
              <w:t xml:space="preserve">With side mount, offset and </w:t>
            </w:r>
            <w:r w:rsidR="00D20E47" w:rsidRPr="00710F22">
              <w:rPr>
                <w:rFonts w:cs="Arial"/>
                <w:bCs/>
              </w:rPr>
              <w:t>sickle bar</w:t>
            </w:r>
            <w:r w:rsidRPr="00710F22">
              <w:rPr>
                <w:rFonts w:cs="Arial"/>
                <w:bCs/>
              </w:rPr>
              <w:t xml:space="preserve"> mowers, always mow across the slope with the mower on the uphill side. Never operate with the mower pointed downhill. Avoid turning uphill quickly or sharply with this class of mowers.</w:t>
            </w:r>
          </w:p>
          <w:p w14:paraId="4F127773" w14:textId="5CAE8A04" w:rsidR="00D579BE" w:rsidRPr="00710F22" w:rsidRDefault="00D579BE" w:rsidP="008F645E">
            <w:pPr>
              <w:pStyle w:val="ListParagraph"/>
              <w:numPr>
                <w:ilvl w:val="0"/>
                <w:numId w:val="38"/>
              </w:numPr>
              <w:rPr>
                <w:rFonts w:cs="Arial"/>
                <w:bCs/>
              </w:rPr>
            </w:pPr>
            <w:r w:rsidRPr="00710F22">
              <w:rPr>
                <w:rFonts w:cs="Arial"/>
                <w:bCs/>
              </w:rPr>
              <w:t>Use extreme caution when operating on very uneven terrain. Ground speed should be slow and turns wide and gradual.</w:t>
            </w:r>
          </w:p>
          <w:p w14:paraId="127D515E" w14:textId="2E15192C" w:rsidR="00D579BE" w:rsidRPr="00710F22" w:rsidRDefault="00D579BE" w:rsidP="003E2FEF">
            <w:pPr>
              <w:pStyle w:val="ListParagraph"/>
              <w:numPr>
                <w:ilvl w:val="0"/>
                <w:numId w:val="38"/>
              </w:numPr>
              <w:ind w:right="146"/>
              <w:rPr>
                <w:rFonts w:cs="Arial"/>
                <w:bCs/>
              </w:rPr>
            </w:pPr>
            <w:r w:rsidRPr="00710F22">
              <w:rPr>
                <w:rFonts w:cs="Arial"/>
                <w:bCs/>
              </w:rPr>
              <w:t>Pass diagonally through sharp dips. Avoid sudden drop-offs to prevent hanging up of the tractor and mower.</w:t>
            </w:r>
          </w:p>
          <w:p w14:paraId="6CA74DC6" w14:textId="77777777" w:rsidR="00D579BE" w:rsidRPr="00710F22" w:rsidRDefault="00D579BE" w:rsidP="008F645E">
            <w:pPr>
              <w:pStyle w:val="ListParagraph"/>
              <w:numPr>
                <w:ilvl w:val="0"/>
                <w:numId w:val="38"/>
              </w:numPr>
              <w:rPr>
                <w:rFonts w:cs="Arial"/>
                <w:bCs/>
              </w:rPr>
            </w:pPr>
            <w:r w:rsidRPr="00710F22">
              <w:rPr>
                <w:rFonts w:cs="Arial"/>
                <w:bCs/>
              </w:rPr>
              <w:t>Extreme caution is required when mowing ditch banks. If a wing or side mount mower hits an obstruction, the front of the tractor will usually swerve toward the ditch.</w:t>
            </w:r>
          </w:p>
          <w:p w14:paraId="695FA1D5" w14:textId="12D8EF03" w:rsidR="00D579BE" w:rsidRPr="00710F22" w:rsidRDefault="00D579BE" w:rsidP="008F645E">
            <w:pPr>
              <w:pStyle w:val="ListParagraph"/>
              <w:numPr>
                <w:ilvl w:val="0"/>
                <w:numId w:val="38"/>
              </w:numPr>
              <w:rPr>
                <w:rFonts w:cs="Arial"/>
                <w:bCs/>
              </w:rPr>
            </w:pPr>
            <w:r w:rsidRPr="00710F22">
              <w:rPr>
                <w:rFonts w:cs="Arial"/>
                <w:bCs/>
              </w:rPr>
              <w:t>Do not mow in reverse</w:t>
            </w:r>
            <w:r w:rsidR="00B857B2" w:rsidRPr="00710F22">
              <w:rPr>
                <w:rFonts w:cs="Arial"/>
                <w:bCs/>
              </w:rPr>
              <w:t>,</w:t>
            </w:r>
            <w:r w:rsidRPr="00710F22">
              <w:rPr>
                <w:rFonts w:cs="Arial"/>
                <w:bCs/>
              </w:rPr>
              <w:t xml:space="preserve"> unless specifically recommended in the operator's manual. Always look behind before backing up. Small children or bystanders may have strayed into the area without your knowledge.</w:t>
            </w:r>
          </w:p>
          <w:p w14:paraId="14D060CB" w14:textId="61F28849" w:rsidR="00D579BE" w:rsidRPr="00710F22" w:rsidRDefault="00D579BE" w:rsidP="008F645E">
            <w:pPr>
              <w:pStyle w:val="ListParagraph"/>
              <w:numPr>
                <w:ilvl w:val="0"/>
                <w:numId w:val="38"/>
              </w:numPr>
              <w:rPr>
                <w:rFonts w:cs="Arial"/>
                <w:bCs/>
              </w:rPr>
            </w:pPr>
            <w:r w:rsidRPr="00710F22">
              <w:rPr>
                <w:rFonts w:cs="Arial"/>
                <w:bCs/>
              </w:rPr>
              <w:t>Keep feet and hands away from v-belts, shafts and other moving parts. In fact, the mower should not be running</w:t>
            </w:r>
            <w:r w:rsidR="00B857B2" w:rsidRPr="00710F22">
              <w:rPr>
                <w:rFonts w:cs="Arial"/>
                <w:bCs/>
              </w:rPr>
              <w:t>,</w:t>
            </w:r>
            <w:r w:rsidRPr="00710F22">
              <w:rPr>
                <w:rFonts w:cs="Arial"/>
                <w:bCs/>
              </w:rPr>
              <w:t xml:space="preserve"> unless the operator is sitting on the seat.</w:t>
            </w:r>
          </w:p>
          <w:p w14:paraId="4FF2851D" w14:textId="77777777" w:rsidR="00D579BE" w:rsidRPr="00710F22" w:rsidRDefault="00D579BE" w:rsidP="008F645E">
            <w:pPr>
              <w:pStyle w:val="ListParagraph"/>
              <w:numPr>
                <w:ilvl w:val="0"/>
                <w:numId w:val="38"/>
              </w:numPr>
              <w:rPr>
                <w:rFonts w:cs="Arial"/>
                <w:bCs/>
              </w:rPr>
            </w:pPr>
            <w:r w:rsidRPr="00710F22">
              <w:rPr>
                <w:rFonts w:cs="Arial"/>
                <w:bCs/>
              </w:rPr>
              <w:t>Follow recommended shut</w:t>
            </w:r>
            <w:r w:rsidR="00B857B2" w:rsidRPr="00710F22">
              <w:rPr>
                <w:rFonts w:cs="Arial"/>
                <w:bCs/>
              </w:rPr>
              <w:t xml:space="preserve"> </w:t>
            </w:r>
            <w:r w:rsidRPr="00710F22">
              <w:rPr>
                <w:rFonts w:cs="Arial"/>
                <w:bCs/>
              </w:rPr>
              <w:t>down procedures before leaving the mower. Set the brakes, disengage power to the mower, turn off the engine and remove the key. Never leave a mower on a slope.</w:t>
            </w:r>
          </w:p>
          <w:p w14:paraId="191DFB41" w14:textId="44F6ED18" w:rsidR="00785788" w:rsidRPr="00710F22" w:rsidRDefault="00785788" w:rsidP="00785788">
            <w:pPr>
              <w:rPr>
                <w:rFonts w:cs="Arial"/>
                <w:bCs/>
              </w:rPr>
            </w:pPr>
          </w:p>
        </w:tc>
      </w:tr>
      <w:tr w:rsidR="00D579BE" w:rsidRPr="00710F22" w14:paraId="1A213EBC" w14:textId="77777777" w:rsidTr="00576F1E">
        <w:tc>
          <w:tcPr>
            <w:tcW w:w="9889" w:type="dxa"/>
            <w:gridSpan w:val="8"/>
          </w:tcPr>
          <w:p w14:paraId="67C2196C" w14:textId="6C44C7B9" w:rsidR="00D579BE" w:rsidRPr="00710F22" w:rsidRDefault="00D579B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B857B2" w:rsidRPr="00710F22">
              <w:rPr>
                <w:rFonts w:cs="Arial"/>
                <w:b/>
                <w:bCs/>
                <w:i/>
              </w:rPr>
              <w:t>.</w:t>
            </w:r>
          </w:p>
          <w:p w14:paraId="1C5624F8" w14:textId="77777777" w:rsidR="00D579BE" w:rsidRPr="00710F22" w:rsidRDefault="00D579BE" w:rsidP="00576F1E">
            <w:pPr>
              <w:jc w:val="center"/>
              <w:rPr>
                <w:rFonts w:cs="Arial"/>
                <w:b/>
                <w:bCs/>
              </w:rPr>
            </w:pPr>
          </w:p>
          <w:p w14:paraId="2FD504AD" w14:textId="227A30A0" w:rsidR="00B857B2" w:rsidRPr="00710F22" w:rsidRDefault="00D579BE" w:rsidP="00870729">
            <w:pPr>
              <w:jc w:val="center"/>
              <w:rPr>
                <w:rFonts w:cs="Arial"/>
                <w:b/>
                <w:bCs/>
              </w:rPr>
            </w:pPr>
            <w:r w:rsidRPr="00710F22">
              <w:rPr>
                <w:rFonts w:cs="Arial"/>
                <w:b/>
                <w:bCs/>
              </w:rPr>
              <w:t>REPORT ANY HAZARDOU</w:t>
            </w:r>
            <w:r w:rsidR="00870729" w:rsidRPr="00710F22">
              <w:rPr>
                <w:rFonts w:cs="Arial"/>
                <w:b/>
                <w:bCs/>
              </w:rPr>
              <w:t>S SITUATIONS TO YOUR SUPERVISOR</w:t>
            </w:r>
          </w:p>
        </w:tc>
      </w:tr>
      <w:tr w:rsidR="00D579BE" w:rsidRPr="00710F22" w14:paraId="413DA658" w14:textId="77777777" w:rsidTr="00FA5A8F">
        <w:tc>
          <w:tcPr>
            <w:tcW w:w="5807" w:type="dxa"/>
            <w:gridSpan w:val="5"/>
            <w:vMerge w:val="restart"/>
          </w:tcPr>
          <w:p w14:paraId="08707CA1" w14:textId="1B780384" w:rsidR="00D579BE" w:rsidRPr="00710F22" w:rsidRDefault="00D579BE" w:rsidP="00576F1E">
            <w:pPr>
              <w:jc w:val="center"/>
              <w:rPr>
                <w:rFonts w:cs="Arial"/>
                <w:b/>
                <w:bCs/>
              </w:rPr>
            </w:pPr>
            <w:r w:rsidRPr="00710F22">
              <w:rPr>
                <w:rFonts w:cs="Arial"/>
                <w:b/>
                <w:bCs/>
              </w:rPr>
              <w:t>Guidance Documents/Standards:</w:t>
            </w:r>
          </w:p>
          <w:p w14:paraId="662B908E" w14:textId="77777777" w:rsidR="0096444B" w:rsidRPr="00710F22" w:rsidRDefault="0096444B" w:rsidP="00576F1E">
            <w:pPr>
              <w:jc w:val="center"/>
              <w:rPr>
                <w:rFonts w:cs="Arial"/>
                <w:b/>
                <w:bCs/>
              </w:rPr>
            </w:pPr>
          </w:p>
          <w:p w14:paraId="5E69E728" w14:textId="04FC7B26" w:rsidR="00D579BE" w:rsidRPr="00710F22" w:rsidRDefault="00D579BE" w:rsidP="00785788">
            <w:pPr>
              <w:rPr>
                <w:rFonts w:cs="Arial"/>
                <w:bCs/>
              </w:rPr>
            </w:pPr>
            <w:r w:rsidRPr="00710F22">
              <w:rPr>
                <w:rFonts w:cs="Arial"/>
                <w:bCs/>
              </w:rPr>
              <w:t xml:space="preserve">MB Workplace Safety </w:t>
            </w:r>
            <w:r w:rsidR="00B857B2" w:rsidRPr="00710F22">
              <w:rPr>
                <w:rFonts w:cs="Arial"/>
                <w:bCs/>
              </w:rPr>
              <w:t xml:space="preserve">and </w:t>
            </w:r>
            <w:r w:rsidRPr="00710F22">
              <w:rPr>
                <w:rFonts w:cs="Arial"/>
                <w:bCs/>
              </w:rPr>
              <w:t xml:space="preserve">Health Act </w:t>
            </w:r>
            <w:r w:rsidR="00B857B2" w:rsidRPr="00710F22">
              <w:rPr>
                <w:rFonts w:cs="Arial"/>
                <w:bCs/>
              </w:rPr>
              <w:t>and</w:t>
            </w:r>
            <w:r w:rsidR="00870729" w:rsidRPr="00710F22">
              <w:rPr>
                <w:rFonts w:cs="Arial"/>
                <w:bCs/>
              </w:rPr>
              <w:t xml:space="preserve"> Regulation</w:t>
            </w:r>
            <w:r w:rsidRPr="00710F22">
              <w:rPr>
                <w:rFonts w:cs="Arial"/>
                <w:bCs/>
              </w:rPr>
              <w:t>:</w:t>
            </w:r>
            <w:r w:rsidRPr="00710F22">
              <w:rPr>
                <w:rFonts w:cs="Arial"/>
                <w:b/>
                <w:bCs/>
                <w:i/>
              </w:rPr>
              <w:t xml:space="preserve"> </w:t>
            </w:r>
          </w:p>
          <w:p w14:paraId="1FD5CBFD" w14:textId="6B64328C" w:rsidR="00D579BE" w:rsidRPr="00710F22" w:rsidRDefault="00384F1B" w:rsidP="00C1420E">
            <w:pPr>
              <w:pStyle w:val="ListParagraph"/>
              <w:numPr>
                <w:ilvl w:val="0"/>
                <w:numId w:val="296"/>
              </w:numPr>
              <w:rPr>
                <w:rFonts w:cs="Arial"/>
                <w:bCs/>
              </w:rPr>
            </w:pPr>
            <w:r w:rsidRPr="00710F22">
              <w:rPr>
                <w:rFonts w:cs="Arial"/>
                <w:bCs/>
              </w:rPr>
              <w:t xml:space="preserve">Part </w:t>
            </w:r>
            <w:r w:rsidR="00D579BE" w:rsidRPr="00710F22">
              <w:rPr>
                <w:rFonts w:cs="Arial"/>
                <w:bCs/>
              </w:rPr>
              <w:t>4 General Workplace Requirements</w:t>
            </w:r>
          </w:p>
          <w:p w14:paraId="67FF764F" w14:textId="30FA12F0" w:rsidR="00D579BE" w:rsidRPr="00710F22" w:rsidRDefault="00384F1B" w:rsidP="00C1420E">
            <w:pPr>
              <w:pStyle w:val="ListParagraph"/>
              <w:numPr>
                <w:ilvl w:val="0"/>
                <w:numId w:val="296"/>
              </w:numPr>
              <w:rPr>
                <w:rFonts w:cs="Arial"/>
                <w:bCs/>
              </w:rPr>
            </w:pPr>
            <w:r w:rsidRPr="00710F22">
              <w:rPr>
                <w:rFonts w:cs="Arial"/>
                <w:bCs/>
              </w:rPr>
              <w:t xml:space="preserve">Part </w:t>
            </w:r>
            <w:r w:rsidR="00D579BE" w:rsidRPr="00710F22">
              <w:rPr>
                <w:rFonts w:cs="Arial"/>
                <w:bCs/>
              </w:rPr>
              <w:t>6 Personal Protective Equipment</w:t>
            </w:r>
          </w:p>
          <w:p w14:paraId="4E6AA6E4" w14:textId="7EE43FCD" w:rsidR="00D579BE" w:rsidRPr="00710F22" w:rsidRDefault="00384F1B" w:rsidP="00C1420E">
            <w:pPr>
              <w:pStyle w:val="ListParagraph"/>
              <w:numPr>
                <w:ilvl w:val="0"/>
                <w:numId w:val="296"/>
              </w:numPr>
              <w:rPr>
                <w:rFonts w:cs="Arial"/>
                <w:bCs/>
              </w:rPr>
            </w:pPr>
            <w:r w:rsidRPr="00710F22">
              <w:rPr>
                <w:rFonts w:cs="Arial"/>
                <w:bCs/>
              </w:rPr>
              <w:t xml:space="preserve">Part </w:t>
            </w:r>
            <w:r w:rsidR="00D579BE" w:rsidRPr="00710F22">
              <w:rPr>
                <w:rFonts w:cs="Arial"/>
                <w:bCs/>
              </w:rPr>
              <w:t>16 Machines, Tools and Robots</w:t>
            </w:r>
          </w:p>
          <w:p w14:paraId="6C914BC5" w14:textId="6D4F1493" w:rsidR="00D579BE" w:rsidRPr="00710F22" w:rsidRDefault="00384F1B" w:rsidP="00C1420E">
            <w:pPr>
              <w:pStyle w:val="ListParagraph"/>
              <w:numPr>
                <w:ilvl w:val="0"/>
                <w:numId w:val="296"/>
              </w:numPr>
              <w:tabs>
                <w:tab w:val="left" w:pos="3240"/>
              </w:tabs>
              <w:rPr>
                <w:rFonts w:cs="Arial"/>
                <w:b/>
                <w:bCs/>
                <w:i/>
              </w:rPr>
            </w:pPr>
            <w:r w:rsidRPr="00710F22">
              <w:rPr>
                <w:rFonts w:cs="Arial"/>
                <w:bCs/>
              </w:rPr>
              <w:t xml:space="preserve">Part </w:t>
            </w:r>
            <w:r w:rsidR="00D579BE" w:rsidRPr="00710F22">
              <w:rPr>
                <w:rFonts w:cs="Arial"/>
                <w:bCs/>
              </w:rPr>
              <w:t>22 Powered Mobile Equipment</w:t>
            </w:r>
          </w:p>
        </w:tc>
        <w:tc>
          <w:tcPr>
            <w:tcW w:w="4082" w:type="dxa"/>
            <w:gridSpan w:val="3"/>
          </w:tcPr>
          <w:p w14:paraId="1D14C7B2" w14:textId="0DA8D047" w:rsidR="00D579BE" w:rsidRPr="00710F22" w:rsidRDefault="00D579BE" w:rsidP="00A9757E">
            <w:pPr>
              <w:rPr>
                <w:rFonts w:cs="Arial"/>
                <w:bCs/>
              </w:rPr>
            </w:pPr>
            <w:r w:rsidRPr="00710F22">
              <w:rPr>
                <w:rFonts w:cs="Arial"/>
                <w:bCs/>
              </w:rPr>
              <w:t xml:space="preserve">This </w:t>
            </w:r>
            <w:r w:rsidR="00B857B2" w:rsidRPr="00710F22">
              <w:rPr>
                <w:rFonts w:cs="Arial"/>
                <w:bCs/>
              </w:rPr>
              <w:t xml:space="preserve">safe </w:t>
            </w:r>
            <w:r w:rsidR="00D85B30" w:rsidRPr="00710F22">
              <w:rPr>
                <w:rFonts w:cs="Arial"/>
                <w:bCs/>
              </w:rPr>
              <w:t xml:space="preserve">work </w:t>
            </w:r>
            <w:r w:rsidR="00B857B2" w:rsidRPr="00710F22">
              <w:rPr>
                <w:rFonts w:cs="Arial"/>
                <w:bCs/>
              </w:rPr>
              <w:t>pr</w:t>
            </w:r>
            <w:r w:rsidRPr="00710F22">
              <w:rPr>
                <w:rFonts w:cs="Arial"/>
                <w:bCs/>
              </w:rPr>
              <w:t>ocedure will be reviewed any time the task, equipmen</w:t>
            </w:r>
            <w:r w:rsidR="00627231" w:rsidRPr="00710F22">
              <w:rPr>
                <w:rFonts w:cs="Arial"/>
                <w:bCs/>
              </w:rPr>
              <w:t>t or materials change and at a m</w:t>
            </w:r>
            <w:r w:rsidRPr="00710F22">
              <w:rPr>
                <w:rFonts w:cs="Arial"/>
                <w:bCs/>
              </w:rPr>
              <w:t>inimum of every three years</w:t>
            </w:r>
            <w:r w:rsidR="00B857B2" w:rsidRPr="00710F22">
              <w:rPr>
                <w:rFonts w:cs="Arial"/>
                <w:bCs/>
              </w:rPr>
              <w:t>.</w:t>
            </w:r>
          </w:p>
        </w:tc>
      </w:tr>
      <w:tr w:rsidR="00D579BE" w:rsidRPr="00710F22" w14:paraId="584F8536" w14:textId="77777777" w:rsidTr="00FA5A8F">
        <w:trPr>
          <w:trHeight w:val="922"/>
        </w:trPr>
        <w:tc>
          <w:tcPr>
            <w:tcW w:w="5807" w:type="dxa"/>
            <w:gridSpan w:val="5"/>
            <w:vMerge/>
          </w:tcPr>
          <w:p w14:paraId="75235E06" w14:textId="77777777" w:rsidR="00D579BE" w:rsidRPr="00710F22" w:rsidRDefault="00D579BE" w:rsidP="00576F1E">
            <w:pPr>
              <w:jc w:val="center"/>
              <w:rPr>
                <w:rFonts w:cs="Arial"/>
                <w:b/>
                <w:bCs/>
              </w:rPr>
            </w:pPr>
          </w:p>
        </w:tc>
        <w:tc>
          <w:tcPr>
            <w:tcW w:w="4082" w:type="dxa"/>
            <w:gridSpan w:val="3"/>
          </w:tcPr>
          <w:p w14:paraId="68DB0723" w14:textId="77777777" w:rsidR="00D579BE" w:rsidRPr="00710F22" w:rsidRDefault="00D579BE" w:rsidP="00576F1E">
            <w:pPr>
              <w:rPr>
                <w:rFonts w:cs="Arial"/>
                <w:bCs/>
              </w:rPr>
            </w:pPr>
            <w:r w:rsidRPr="00710F22">
              <w:rPr>
                <w:rFonts w:cs="Arial"/>
                <w:bCs/>
              </w:rPr>
              <w:t>Reviewed By WSH Committee:</w:t>
            </w:r>
          </w:p>
          <w:p w14:paraId="35ADA667" w14:textId="77777777" w:rsidR="00D579BE" w:rsidRPr="00710F22" w:rsidRDefault="00D579BE" w:rsidP="00576F1E">
            <w:pPr>
              <w:rPr>
                <w:rFonts w:cs="Arial"/>
                <w:bCs/>
              </w:rPr>
            </w:pPr>
          </w:p>
          <w:p w14:paraId="61D58B57" w14:textId="77777777" w:rsidR="00D579BE" w:rsidRPr="00710F22" w:rsidRDefault="00D579BE" w:rsidP="00576F1E">
            <w:pPr>
              <w:rPr>
                <w:rFonts w:cs="Arial"/>
                <w:bCs/>
              </w:rPr>
            </w:pPr>
            <w:r w:rsidRPr="00710F22">
              <w:rPr>
                <w:rFonts w:cs="Arial"/>
                <w:bCs/>
              </w:rPr>
              <w:t>Date:</w:t>
            </w:r>
          </w:p>
        </w:tc>
      </w:tr>
    </w:tbl>
    <w:p w14:paraId="07179FBF" w14:textId="0DD53222" w:rsidR="00576F1E" w:rsidRPr="00710F22" w:rsidRDefault="00576F1E" w:rsidP="00576F1E">
      <w:pPr>
        <w:spacing w:after="0" w:line="240" w:lineRule="auto"/>
        <w:jc w:val="center"/>
        <w:rPr>
          <w:rFonts w:ascii="Calibri" w:eastAsia="Calibri" w:hAnsi="Calibri" w:cs="Times New Roman"/>
        </w:rPr>
      </w:pPr>
      <w:r w:rsidRPr="00710F22">
        <w:rPr>
          <w:rFonts w:ascii="Calibri" w:eastAsia="Calibri" w:hAnsi="Calibri" w:cs="Times New Roman"/>
        </w:rPr>
        <w:lastRenderedPageBreak/>
        <w:t>Air Chisel Operation</w:t>
      </w:r>
    </w:p>
    <w:tbl>
      <w:tblPr>
        <w:tblStyle w:val="TableGrid17"/>
        <w:tblW w:w="9634" w:type="dxa"/>
        <w:tblLook w:val="04A0" w:firstRow="1" w:lastRow="0" w:firstColumn="1" w:lastColumn="0" w:noHBand="0" w:noVBand="1"/>
      </w:tblPr>
      <w:tblGrid>
        <w:gridCol w:w="1866"/>
        <w:gridCol w:w="1255"/>
        <w:gridCol w:w="612"/>
        <w:gridCol w:w="1507"/>
        <w:gridCol w:w="368"/>
        <w:gridCol w:w="629"/>
        <w:gridCol w:w="1076"/>
        <w:gridCol w:w="2321"/>
      </w:tblGrid>
      <w:tr w:rsidR="00576F1E" w:rsidRPr="00710F22" w14:paraId="37A7BB1D" w14:textId="77777777" w:rsidTr="003E2FEF">
        <w:tc>
          <w:tcPr>
            <w:tcW w:w="1866" w:type="dxa"/>
          </w:tcPr>
          <w:p w14:paraId="30582646" w14:textId="77777777" w:rsidR="00576F1E" w:rsidRPr="00710F22" w:rsidRDefault="00576F1E" w:rsidP="00576F1E">
            <w:pPr>
              <w:rPr>
                <w:rFonts w:ascii="Calibri" w:eastAsia="Calibri" w:hAnsi="Calibri" w:cs="Times New Roman"/>
                <w:b/>
              </w:rPr>
            </w:pPr>
            <w:r w:rsidRPr="00710F22">
              <w:rPr>
                <w:rFonts w:ascii="Calibri" w:eastAsia="Calibri" w:hAnsi="Calibri" w:cs="Times New Roman"/>
                <w:b/>
              </w:rPr>
              <w:t>Facility:</w:t>
            </w:r>
          </w:p>
        </w:tc>
        <w:tc>
          <w:tcPr>
            <w:tcW w:w="1867" w:type="dxa"/>
            <w:gridSpan w:val="2"/>
          </w:tcPr>
          <w:p w14:paraId="40C114A3" w14:textId="77777777" w:rsidR="00576F1E" w:rsidRPr="00710F22" w:rsidRDefault="00576F1E" w:rsidP="00576F1E">
            <w:pPr>
              <w:rPr>
                <w:rFonts w:ascii="Calibri" w:eastAsia="Calibri" w:hAnsi="Calibri" w:cs="Times New Roman"/>
              </w:rPr>
            </w:pPr>
            <w:r w:rsidRPr="00710F22">
              <w:rPr>
                <w:rFonts w:ascii="Calibri" w:eastAsia="Calibri" w:hAnsi="Calibri" w:cs="Times New Roman"/>
                <w:b/>
              </w:rPr>
              <w:t>Written By:</w:t>
            </w:r>
          </w:p>
        </w:tc>
        <w:tc>
          <w:tcPr>
            <w:tcW w:w="1875" w:type="dxa"/>
            <w:gridSpan w:val="2"/>
          </w:tcPr>
          <w:p w14:paraId="4A417673" w14:textId="77777777" w:rsidR="00576F1E" w:rsidRPr="00710F22" w:rsidRDefault="00576F1E" w:rsidP="00576F1E">
            <w:pPr>
              <w:rPr>
                <w:rFonts w:ascii="Calibri" w:eastAsia="Calibri" w:hAnsi="Calibri" w:cs="Times New Roman"/>
              </w:rPr>
            </w:pPr>
            <w:r w:rsidRPr="00710F22">
              <w:rPr>
                <w:rFonts w:ascii="Calibri" w:eastAsia="Calibri" w:hAnsi="Calibri" w:cs="Times New Roman"/>
                <w:b/>
              </w:rPr>
              <w:t>Approved By:</w:t>
            </w:r>
          </w:p>
        </w:tc>
        <w:tc>
          <w:tcPr>
            <w:tcW w:w="1705" w:type="dxa"/>
            <w:gridSpan w:val="2"/>
          </w:tcPr>
          <w:p w14:paraId="4C69ED52" w14:textId="77777777" w:rsidR="00576F1E" w:rsidRPr="00710F22" w:rsidRDefault="00576F1E" w:rsidP="00576F1E">
            <w:pPr>
              <w:rPr>
                <w:rFonts w:ascii="Calibri" w:eastAsia="Calibri" w:hAnsi="Calibri" w:cs="Times New Roman"/>
              </w:rPr>
            </w:pPr>
            <w:r w:rsidRPr="00710F22">
              <w:rPr>
                <w:rFonts w:ascii="Calibri" w:eastAsia="Calibri" w:hAnsi="Calibri" w:cs="Times New Roman"/>
                <w:b/>
              </w:rPr>
              <w:t>Date Created:</w:t>
            </w:r>
          </w:p>
        </w:tc>
        <w:tc>
          <w:tcPr>
            <w:tcW w:w="2321" w:type="dxa"/>
          </w:tcPr>
          <w:p w14:paraId="16C250F0" w14:textId="39A081F9" w:rsidR="00576F1E" w:rsidRPr="00710F22" w:rsidRDefault="00576F1E" w:rsidP="00576F1E">
            <w:pPr>
              <w:rPr>
                <w:rFonts w:ascii="Calibri" w:eastAsia="Calibri" w:hAnsi="Calibri" w:cs="Times New Roman"/>
              </w:rPr>
            </w:pPr>
            <w:r w:rsidRPr="00710F22">
              <w:rPr>
                <w:rFonts w:ascii="Calibri" w:eastAsia="Calibri" w:hAnsi="Calibri" w:cs="Times New Roman"/>
                <w:b/>
              </w:rPr>
              <w:t>Date of Last Revision</w:t>
            </w:r>
            <w:r w:rsidR="002A54CE" w:rsidRPr="00710F22">
              <w:rPr>
                <w:rFonts w:ascii="Calibri" w:eastAsia="Calibri" w:hAnsi="Calibri" w:cs="Times New Roman"/>
                <w:b/>
              </w:rPr>
              <w:t>:</w:t>
            </w:r>
          </w:p>
        </w:tc>
      </w:tr>
      <w:tr w:rsidR="00576F1E" w:rsidRPr="00710F22" w14:paraId="37ACE3C6" w14:textId="77777777" w:rsidTr="003E2FEF">
        <w:tc>
          <w:tcPr>
            <w:tcW w:w="1866" w:type="dxa"/>
          </w:tcPr>
          <w:p w14:paraId="38C21CA8" w14:textId="77777777" w:rsidR="00576F1E" w:rsidRPr="00710F22" w:rsidRDefault="00576F1E" w:rsidP="00576F1E">
            <w:pPr>
              <w:rPr>
                <w:rFonts w:ascii="Calibri" w:eastAsia="Calibri" w:hAnsi="Calibri" w:cs="Times New Roman"/>
              </w:rPr>
            </w:pPr>
          </w:p>
        </w:tc>
        <w:tc>
          <w:tcPr>
            <w:tcW w:w="1867" w:type="dxa"/>
            <w:gridSpan w:val="2"/>
          </w:tcPr>
          <w:p w14:paraId="09D219B3" w14:textId="77777777" w:rsidR="00576F1E" w:rsidRPr="00710F22" w:rsidRDefault="00576F1E" w:rsidP="00576F1E">
            <w:pPr>
              <w:rPr>
                <w:rFonts w:ascii="Calibri" w:eastAsia="Calibri" w:hAnsi="Calibri" w:cs="Times New Roman"/>
              </w:rPr>
            </w:pPr>
          </w:p>
        </w:tc>
        <w:tc>
          <w:tcPr>
            <w:tcW w:w="1875" w:type="dxa"/>
            <w:gridSpan w:val="2"/>
          </w:tcPr>
          <w:p w14:paraId="5C309223" w14:textId="77777777" w:rsidR="00576F1E" w:rsidRPr="00710F22" w:rsidRDefault="00576F1E" w:rsidP="00576F1E">
            <w:pPr>
              <w:rPr>
                <w:rFonts w:ascii="Calibri" w:eastAsia="Calibri" w:hAnsi="Calibri" w:cs="Times New Roman"/>
              </w:rPr>
            </w:pPr>
          </w:p>
        </w:tc>
        <w:tc>
          <w:tcPr>
            <w:tcW w:w="1705" w:type="dxa"/>
            <w:gridSpan w:val="2"/>
          </w:tcPr>
          <w:p w14:paraId="4E6325B3" w14:textId="77777777" w:rsidR="00576F1E" w:rsidRPr="00710F22" w:rsidRDefault="00576F1E" w:rsidP="00576F1E">
            <w:pPr>
              <w:rPr>
                <w:rFonts w:ascii="Calibri" w:eastAsia="Calibri" w:hAnsi="Calibri" w:cs="Times New Roman"/>
              </w:rPr>
            </w:pPr>
          </w:p>
        </w:tc>
        <w:tc>
          <w:tcPr>
            <w:tcW w:w="2321" w:type="dxa"/>
          </w:tcPr>
          <w:p w14:paraId="4CAA2DD3" w14:textId="77777777" w:rsidR="00576F1E" w:rsidRPr="00710F22" w:rsidRDefault="00576F1E" w:rsidP="00576F1E">
            <w:pPr>
              <w:rPr>
                <w:rFonts w:ascii="Calibri" w:eastAsia="Calibri" w:hAnsi="Calibri" w:cs="Times New Roman"/>
              </w:rPr>
            </w:pPr>
          </w:p>
        </w:tc>
      </w:tr>
      <w:tr w:rsidR="00576F1E" w:rsidRPr="00710F22" w14:paraId="2394A938" w14:textId="77777777" w:rsidTr="003E2FEF">
        <w:tc>
          <w:tcPr>
            <w:tcW w:w="3121" w:type="dxa"/>
            <w:gridSpan w:val="2"/>
          </w:tcPr>
          <w:p w14:paraId="014DFC21" w14:textId="15E143BA" w:rsidR="00576F1E" w:rsidRPr="00710F22" w:rsidRDefault="00576F1E" w:rsidP="00576F1E">
            <w:pPr>
              <w:rPr>
                <w:rFonts w:ascii="Calibri" w:eastAsia="Calibri" w:hAnsi="Calibri" w:cs="Arial"/>
                <w:b/>
                <w:bCs/>
                <w:iCs/>
              </w:rPr>
            </w:pPr>
            <w:r w:rsidRPr="00710F22">
              <w:rPr>
                <w:rFonts w:ascii="Calibri" w:eastAsia="Calibri" w:hAnsi="Calibri" w:cs="Arial"/>
                <w:b/>
                <w:bCs/>
                <w:iCs/>
              </w:rPr>
              <w:t>Hazards Present:</w:t>
            </w:r>
          </w:p>
        </w:tc>
        <w:tc>
          <w:tcPr>
            <w:tcW w:w="3116" w:type="dxa"/>
            <w:gridSpan w:val="4"/>
          </w:tcPr>
          <w:p w14:paraId="27CE349D" w14:textId="4612EA5A" w:rsidR="00576F1E" w:rsidRPr="00710F22" w:rsidRDefault="000977ED" w:rsidP="00576F1E">
            <w:pPr>
              <w:rPr>
                <w:rFonts w:ascii="Calibri" w:eastAsia="Calibri" w:hAnsi="Calibri" w:cs="Arial"/>
                <w:b/>
                <w:bCs/>
                <w:iCs/>
              </w:rPr>
            </w:pPr>
            <w:r w:rsidRPr="00710F22">
              <w:rPr>
                <w:rFonts w:ascii="Calibri" w:eastAsia="Calibri" w:hAnsi="Calibri" w:cs="Arial"/>
                <w:b/>
                <w:bCs/>
                <w:iCs/>
              </w:rPr>
              <w:t>PPE or Devices Required:</w:t>
            </w:r>
          </w:p>
        </w:tc>
        <w:tc>
          <w:tcPr>
            <w:tcW w:w="3397" w:type="dxa"/>
            <w:gridSpan w:val="2"/>
          </w:tcPr>
          <w:p w14:paraId="2CC52E79" w14:textId="77777777" w:rsidR="00576F1E" w:rsidRPr="00710F22" w:rsidRDefault="00576F1E" w:rsidP="00576F1E">
            <w:pPr>
              <w:rPr>
                <w:rFonts w:ascii="Calibri" w:eastAsia="Calibri" w:hAnsi="Calibri" w:cs="Arial"/>
                <w:b/>
                <w:bCs/>
                <w:iCs/>
              </w:rPr>
            </w:pPr>
            <w:r w:rsidRPr="00710F22">
              <w:rPr>
                <w:rFonts w:ascii="Calibri" w:eastAsia="Calibri" w:hAnsi="Calibri" w:cs="Arial"/>
                <w:b/>
                <w:bCs/>
                <w:iCs/>
              </w:rPr>
              <w:t>Additional Training Required:</w:t>
            </w:r>
          </w:p>
        </w:tc>
      </w:tr>
      <w:tr w:rsidR="00576F1E" w:rsidRPr="00710F22" w14:paraId="48D23675" w14:textId="77777777" w:rsidTr="003E2FEF">
        <w:tc>
          <w:tcPr>
            <w:tcW w:w="3121" w:type="dxa"/>
            <w:gridSpan w:val="2"/>
          </w:tcPr>
          <w:p w14:paraId="192C8F97" w14:textId="716AA4F4" w:rsidR="00576F1E" w:rsidRPr="00710F22" w:rsidRDefault="005B2347" w:rsidP="00201FB3">
            <w:pPr>
              <w:rPr>
                <w:rFonts w:ascii="Calibri" w:eastAsia="Arial" w:hAnsi="Calibri" w:cs="Arial"/>
              </w:rPr>
            </w:pPr>
            <w:r w:rsidRPr="00710F22">
              <w:rPr>
                <w:rFonts w:ascii="Calibri" w:eastAsia="Arial" w:hAnsi="Calibri" w:cs="Arial"/>
              </w:rPr>
              <w:t>trips/slips/falls</w:t>
            </w:r>
          </w:p>
        </w:tc>
        <w:tc>
          <w:tcPr>
            <w:tcW w:w="3116" w:type="dxa"/>
            <w:gridSpan w:val="4"/>
          </w:tcPr>
          <w:p w14:paraId="5D8D6590" w14:textId="73641449" w:rsidR="00576F1E" w:rsidRPr="00710F22" w:rsidRDefault="002A54CE" w:rsidP="00576F1E">
            <w:pPr>
              <w:jc w:val="both"/>
              <w:rPr>
                <w:rFonts w:ascii="Calibri" w:eastAsia="Arial" w:hAnsi="Calibri" w:cs="Arial"/>
              </w:rPr>
            </w:pPr>
            <w:r w:rsidRPr="00710F22">
              <w:rPr>
                <w:rFonts w:ascii="Calibri" w:eastAsia="Arial" w:hAnsi="Calibri" w:cs="Arial"/>
              </w:rPr>
              <w:t>safety glasses</w:t>
            </w:r>
          </w:p>
        </w:tc>
        <w:tc>
          <w:tcPr>
            <w:tcW w:w="3397" w:type="dxa"/>
            <w:gridSpan w:val="2"/>
          </w:tcPr>
          <w:p w14:paraId="147E355F" w14:textId="56AB2071" w:rsidR="00576F1E" w:rsidRPr="00710F22" w:rsidRDefault="00165396" w:rsidP="00165396">
            <w:pPr>
              <w:rPr>
                <w:rFonts w:ascii="Calibri" w:eastAsia="Calibri" w:hAnsi="Calibri" w:cs="Arial"/>
              </w:rPr>
            </w:pPr>
            <w:r w:rsidRPr="00710F22">
              <w:rPr>
                <w:rFonts w:ascii="Calibri" w:eastAsia="Calibri" w:hAnsi="Calibri" w:cs="Arial"/>
              </w:rPr>
              <w:t>operator’s</w:t>
            </w:r>
            <w:r w:rsidR="002A54CE" w:rsidRPr="00710F22">
              <w:rPr>
                <w:rFonts w:ascii="Calibri" w:eastAsia="Calibri" w:hAnsi="Calibri" w:cs="Arial"/>
              </w:rPr>
              <w:t xml:space="preserve"> manual</w:t>
            </w:r>
          </w:p>
        </w:tc>
      </w:tr>
      <w:tr w:rsidR="00576F1E" w:rsidRPr="00710F22" w14:paraId="5FA1822F" w14:textId="77777777" w:rsidTr="003E2FEF">
        <w:tc>
          <w:tcPr>
            <w:tcW w:w="3121" w:type="dxa"/>
            <w:gridSpan w:val="2"/>
          </w:tcPr>
          <w:p w14:paraId="43800224" w14:textId="0F725578" w:rsidR="00576F1E" w:rsidRPr="00710F22" w:rsidRDefault="002A54CE" w:rsidP="00576F1E">
            <w:pPr>
              <w:spacing w:before="17"/>
              <w:rPr>
                <w:rFonts w:ascii="Calibri" w:eastAsia="Arial" w:hAnsi="Calibri" w:cs="Arial"/>
              </w:rPr>
            </w:pPr>
            <w:r w:rsidRPr="00710F22">
              <w:rPr>
                <w:rFonts w:ascii="Calibri" w:eastAsia="Arial" w:hAnsi="Calibri" w:cs="Arial"/>
              </w:rPr>
              <w:t>pinch points</w:t>
            </w:r>
          </w:p>
        </w:tc>
        <w:tc>
          <w:tcPr>
            <w:tcW w:w="3116" w:type="dxa"/>
            <w:gridSpan w:val="4"/>
          </w:tcPr>
          <w:p w14:paraId="20DEFE8A" w14:textId="78B1C8D4" w:rsidR="00576F1E" w:rsidRPr="00710F22" w:rsidRDefault="002A54CE" w:rsidP="00576F1E">
            <w:pPr>
              <w:spacing w:before="17"/>
              <w:jc w:val="both"/>
              <w:rPr>
                <w:rFonts w:ascii="Calibri" w:eastAsia="Arial" w:hAnsi="Calibri" w:cs="Arial"/>
              </w:rPr>
            </w:pPr>
            <w:r w:rsidRPr="00710F22">
              <w:rPr>
                <w:rFonts w:ascii="Calibri" w:eastAsia="Arial" w:hAnsi="Calibri" w:cs="Arial"/>
              </w:rPr>
              <w:t>hearing protection</w:t>
            </w:r>
          </w:p>
        </w:tc>
        <w:tc>
          <w:tcPr>
            <w:tcW w:w="3397" w:type="dxa"/>
            <w:gridSpan w:val="2"/>
          </w:tcPr>
          <w:p w14:paraId="25D7B758" w14:textId="5928ADDE" w:rsidR="00576F1E" w:rsidRPr="00710F22" w:rsidRDefault="002A54CE" w:rsidP="00576F1E">
            <w:pPr>
              <w:rPr>
                <w:rFonts w:ascii="Calibri" w:eastAsia="Calibri" w:hAnsi="Calibri" w:cs="Calibri"/>
              </w:rPr>
            </w:pPr>
            <w:r w:rsidRPr="00710F22">
              <w:rPr>
                <w:rFonts w:ascii="Calibri" w:eastAsia="Calibri" w:hAnsi="Calibri" w:cs="Calibri"/>
              </w:rPr>
              <w:t>orientation</w:t>
            </w:r>
          </w:p>
        </w:tc>
      </w:tr>
      <w:tr w:rsidR="00576F1E" w:rsidRPr="00710F22" w14:paraId="310392C8" w14:textId="77777777" w:rsidTr="003E2FEF">
        <w:tc>
          <w:tcPr>
            <w:tcW w:w="3121" w:type="dxa"/>
            <w:gridSpan w:val="2"/>
          </w:tcPr>
          <w:p w14:paraId="520C2F66" w14:textId="77777777" w:rsidR="00576F1E" w:rsidRPr="00710F22" w:rsidRDefault="00576F1E" w:rsidP="00576F1E">
            <w:pPr>
              <w:rPr>
                <w:rFonts w:ascii="Calibri" w:eastAsia="Calibri" w:hAnsi="Calibri" w:cs="Times New Roman"/>
              </w:rPr>
            </w:pPr>
          </w:p>
        </w:tc>
        <w:tc>
          <w:tcPr>
            <w:tcW w:w="3116" w:type="dxa"/>
            <w:gridSpan w:val="4"/>
          </w:tcPr>
          <w:p w14:paraId="38832C3B" w14:textId="565BFFBD" w:rsidR="00576F1E" w:rsidRPr="00710F22" w:rsidRDefault="002A54CE" w:rsidP="00576F1E">
            <w:pPr>
              <w:rPr>
                <w:rFonts w:ascii="Calibri" w:eastAsia="Calibri" w:hAnsi="Calibri" w:cs="Times New Roman"/>
              </w:rPr>
            </w:pPr>
            <w:r w:rsidRPr="00710F22">
              <w:rPr>
                <w:rFonts w:ascii="Calibri" w:eastAsia="Calibri" w:hAnsi="Calibri" w:cs="Times New Roman"/>
              </w:rPr>
              <w:t xml:space="preserve">steel </w:t>
            </w:r>
            <w:r w:rsidR="007F2879" w:rsidRPr="00710F22">
              <w:rPr>
                <w:rFonts w:ascii="Calibri" w:eastAsia="Calibri" w:hAnsi="Calibri" w:cs="Times New Roman"/>
              </w:rPr>
              <w:t>toe</w:t>
            </w:r>
            <w:r w:rsidRPr="00710F22">
              <w:rPr>
                <w:rFonts w:ascii="Calibri" w:eastAsia="Calibri" w:hAnsi="Calibri" w:cs="Times New Roman"/>
              </w:rPr>
              <w:t xml:space="preserve"> boots</w:t>
            </w:r>
          </w:p>
        </w:tc>
        <w:tc>
          <w:tcPr>
            <w:tcW w:w="3397" w:type="dxa"/>
            <w:gridSpan w:val="2"/>
          </w:tcPr>
          <w:p w14:paraId="1B44948D" w14:textId="77777777" w:rsidR="00576F1E" w:rsidRPr="00710F22" w:rsidRDefault="00576F1E" w:rsidP="00576F1E">
            <w:pPr>
              <w:rPr>
                <w:rFonts w:ascii="Calibri" w:eastAsia="Calibri" w:hAnsi="Calibri" w:cs="Calibri"/>
              </w:rPr>
            </w:pPr>
          </w:p>
        </w:tc>
      </w:tr>
      <w:tr w:rsidR="00576F1E" w:rsidRPr="00710F22" w14:paraId="7ADC4C5B" w14:textId="77777777" w:rsidTr="003E2FEF">
        <w:tc>
          <w:tcPr>
            <w:tcW w:w="9634" w:type="dxa"/>
            <w:gridSpan w:val="8"/>
          </w:tcPr>
          <w:p w14:paraId="2699F1C1" w14:textId="77B2D839" w:rsidR="00576F1E" w:rsidRPr="00710F22" w:rsidRDefault="00576F1E" w:rsidP="006454AF">
            <w:pPr>
              <w:jc w:val="center"/>
              <w:rPr>
                <w:rFonts w:ascii="Calibri" w:eastAsia="Calibri" w:hAnsi="Calibri" w:cs="Arial"/>
                <w:b/>
                <w:bCs/>
              </w:rPr>
            </w:pPr>
            <w:r w:rsidRPr="00710F22">
              <w:rPr>
                <w:rFonts w:ascii="Calibri" w:eastAsia="Calibri" w:hAnsi="Calibri" w:cs="Arial"/>
                <w:b/>
                <w:bCs/>
              </w:rPr>
              <w:t xml:space="preserve">Safe </w:t>
            </w:r>
            <w:r w:rsidR="00F0763B" w:rsidRPr="00710F22">
              <w:rPr>
                <w:rFonts w:ascii="Calibri" w:eastAsia="Calibri" w:hAnsi="Calibri" w:cs="Arial"/>
                <w:b/>
                <w:bCs/>
              </w:rPr>
              <w:t>Work</w:t>
            </w:r>
            <w:r w:rsidR="002A54CE" w:rsidRPr="00710F22">
              <w:rPr>
                <w:rFonts w:ascii="Calibri" w:eastAsia="Calibri" w:hAnsi="Calibri" w:cs="Arial"/>
                <w:b/>
                <w:bCs/>
              </w:rPr>
              <w:t xml:space="preserve"> </w:t>
            </w:r>
            <w:r w:rsidRPr="00710F22">
              <w:rPr>
                <w:rFonts w:ascii="Calibri" w:eastAsia="Calibri" w:hAnsi="Calibri" w:cs="Arial"/>
                <w:b/>
                <w:bCs/>
              </w:rPr>
              <w:t>Procedure:</w:t>
            </w:r>
          </w:p>
        </w:tc>
      </w:tr>
      <w:tr w:rsidR="00576F1E" w:rsidRPr="00710F22" w14:paraId="4BDCC780" w14:textId="77777777" w:rsidTr="003E2FEF">
        <w:tc>
          <w:tcPr>
            <w:tcW w:w="9634" w:type="dxa"/>
            <w:gridSpan w:val="8"/>
          </w:tcPr>
          <w:p w14:paraId="706A37B1" w14:textId="350B5878"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Inspect work area and remove clutter and clean up any spills. Remove any flammable or combustible materials</w:t>
            </w:r>
            <w:r w:rsidR="002A54CE" w:rsidRPr="00710F22">
              <w:rPr>
                <w:rFonts w:ascii="Calibri" w:eastAsia="Calibri" w:hAnsi="Calibri" w:cs="Arial"/>
                <w:bCs/>
              </w:rPr>
              <w:t>.</w:t>
            </w:r>
          </w:p>
          <w:p w14:paraId="35E76C39" w14:textId="18A6DF82"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Inspect power tool for damage or defect. Check chisel ends for fracture or wear. If to</w:t>
            </w:r>
            <w:r w:rsidR="003E2FEF">
              <w:rPr>
                <w:rFonts w:ascii="Calibri" w:eastAsia="Calibri" w:hAnsi="Calibri" w:cs="Arial"/>
                <w:bCs/>
              </w:rPr>
              <w:t>ol is damaged remove</w:t>
            </w:r>
            <w:r w:rsidRPr="00710F22">
              <w:rPr>
                <w:rFonts w:ascii="Calibri" w:eastAsia="Calibri" w:hAnsi="Calibri" w:cs="Arial"/>
                <w:bCs/>
              </w:rPr>
              <w:t xml:space="preserve"> from service and notify supervisor.</w:t>
            </w:r>
          </w:p>
          <w:p w14:paraId="0A2FA858" w14:textId="77777777"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Ensure retention collar or spring is in place and lubricate tool as per operating hand book.</w:t>
            </w:r>
          </w:p>
          <w:p w14:paraId="6159DF14" w14:textId="0F4DB143"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Remove/relocate any components near work area that could cause injury (A/C lines under pressure, fuel lines</w:t>
            </w:r>
            <w:r w:rsidR="002A54CE" w:rsidRPr="00710F22">
              <w:rPr>
                <w:rFonts w:ascii="Calibri" w:eastAsia="Calibri" w:hAnsi="Calibri" w:cs="Arial"/>
                <w:bCs/>
              </w:rPr>
              <w:t>,</w:t>
            </w:r>
            <w:r w:rsidRPr="00710F22">
              <w:rPr>
                <w:rFonts w:ascii="Calibri" w:eastAsia="Calibri" w:hAnsi="Calibri" w:cs="Arial"/>
                <w:bCs/>
              </w:rPr>
              <w:t xml:space="preserve"> etc.).</w:t>
            </w:r>
          </w:p>
          <w:p w14:paraId="4FCFFB6D" w14:textId="77777777"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Hold chisel firmly against work to be cut.</w:t>
            </w:r>
          </w:p>
          <w:p w14:paraId="78ED536B" w14:textId="77777777"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Ensure airline is not pinched or tangled.</w:t>
            </w:r>
          </w:p>
          <w:p w14:paraId="43A6335F" w14:textId="32961DA0"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Operate tool by pushing the button. Make sure to wear hearing protection</w:t>
            </w:r>
            <w:r w:rsidR="002A54CE" w:rsidRPr="00710F22">
              <w:rPr>
                <w:rFonts w:ascii="Calibri" w:eastAsia="Calibri" w:hAnsi="Calibri" w:cs="Arial"/>
                <w:bCs/>
              </w:rPr>
              <w:t>.</w:t>
            </w:r>
          </w:p>
          <w:p w14:paraId="5A0D94F5" w14:textId="43FB4523"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Clean area and tidy up any waste metal</w:t>
            </w:r>
            <w:r w:rsidR="002A54CE" w:rsidRPr="00710F22">
              <w:rPr>
                <w:rFonts w:ascii="Calibri" w:eastAsia="Calibri" w:hAnsi="Calibri" w:cs="Arial"/>
                <w:bCs/>
              </w:rPr>
              <w:t>.</w:t>
            </w:r>
          </w:p>
          <w:p w14:paraId="561865DA" w14:textId="103B922D" w:rsidR="00576F1E" w:rsidRPr="00710F22" w:rsidRDefault="00576F1E" w:rsidP="008F645E">
            <w:pPr>
              <w:numPr>
                <w:ilvl w:val="0"/>
                <w:numId w:val="59"/>
              </w:numPr>
              <w:contextualSpacing/>
              <w:rPr>
                <w:rFonts w:ascii="Calibri" w:eastAsia="Calibri" w:hAnsi="Calibri" w:cs="Arial"/>
                <w:bCs/>
              </w:rPr>
            </w:pPr>
            <w:r w:rsidRPr="00710F22">
              <w:rPr>
                <w:rFonts w:ascii="Calibri" w:eastAsia="Calibri" w:hAnsi="Calibri" w:cs="Arial"/>
                <w:bCs/>
              </w:rPr>
              <w:t xml:space="preserve">Check chisel for any damage and then clean and properly store. </w:t>
            </w:r>
          </w:p>
          <w:p w14:paraId="165166AD" w14:textId="3C95220C" w:rsidR="00576F1E" w:rsidRPr="00710F22" w:rsidRDefault="00576F1E" w:rsidP="00576F1E">
            <w:pPr>
              <w:rPr>
                <w:rFonts w:ascii="Calibri" w:eastAsia="Calibri" w:hAnsi="Calibri" w:cs="Arial"/>
                <w:bCs/>
              </w:rPr>
            </w:pPr>
          </w:p>
        </w:tc>
      </w:tr>
      <w:tr w:rsidR="00576F1E" w:rsidRPr="00710F22" w14:paraId="25AB0274" w14:textId="77777777" w:rsidTr="003E2FEF">
        <w:tc>
          <w:tcPr>
            <w:tcW w:w="9634" w:type="dxa"/>
            <w:gridSpan w:val="8"/>
          </w:tcPr>
          <w:p w14:paraId="3E24AE4E" w14:textId="7AA669ED" w:rsidR="00576F1E" w:rsidRPr="00710F22" w:rsidRDefault="00576F1E" w:rsidP="00576F1E">
            <w:pPr>
              <w:jc w:val="center"/>
              <w:rPr>
                <w:rFonts w:ascii="Calibri" w:eastAsia="Calibri" w:hAnsi="Calibri" w:cs="Arial"/>
                <w:b/>
                <w:bCs/>
                <w:i/>
              </w:rPr>
            </w:pPr>
            <w:r w:rsidRPr="00710F22">
              <w:rPr>
                <w:rFonts w:ascii="Calibri" w:eastAsia="Calibri" w:hAnsi="Calibri" w:cs="Arial"/>
                <w:b/>
                <w:bCs/>
                <w:i/>
              </w:rPr>
              <w:t>If an emergency situation occurs while conducting this task or there is an equipment malfunction, engage the emergency stop and follow the lockout procedure</w:t>
            </w:r>
            <w:r w:rsidR="002A54CE" w:rsidRPr="00710F22">
              <w:rPr>
                <w:rFonts w:ascii="Calibri" w:eastAsia="Calibri" w:hAnsi="Calibri" w:cs="Arial"/>
                <w:b/>
                <w:bCs/>
                <w:i/>
              </w:rPr>
              <w:t>.</w:t>
            </w:r>
          </w:p>
          <w:p w14:paraId="203FBF6E" w14:textId="77777777" w:rsidR="00576F1E" w:rsidRPr="00710F22" w:rsidRDefault="00576F1E" w:rsidP="00576F1E">
            <w:pPr>
              <w:jc w:val="center"/>
              <w:rPr>
                <w:rFonts w:ascii="Calibri" w:eastAsia="Calibri" w:hAnsi="Calibri" w:cs="Arial"/>
                <w:b/>
                <w:bCs/>
              </w:rPr>
            </w:pPr>
          </w:p>
          <w:p w14:paraId="2C96864D" w14:textId="6015B293" w:rsidR="00576F1E" w:rsidRPr="00710F22" w:rsidRDefault="00576F1E" w:rsidP="00384F1B">
            <w:pPr>
              <w:jc w:val="center"/>
              <w:rPr>
                <w:rFonts w:ascii="Calibri" w:eastAsia="Calibri" w:hAnsi="Calibri" w:cs="Arial"/>
                <w:b/>
                <w:bCs/>
              </w:rPr>
            </w:pPr>
            <w:r w:rsidRPr="00710F22">
              <w:rPr>
                <w:rFonts w:ascii="Calibri" w:eastAsia="Calibri" w:hAnsi="Calibri" w:cs="Arial"/>
                <w:b/>
                <w:bCs/>
              </w:rPr>
              <w:t>REPORT ANY HAZARDOU</w:t>
            </w:r>
            <w:r w:rsidR="00384F1B" w:rsidRPr="00710F22">
              <w:rPr>
                <w:rFonts w:ascii="Calibri" w:eastAsia="Calibri" w:hAnsi="Calibri" w:cs="Arial"/>
                <w:b/>
                <w:bCs/>
              </w:rPr>
              <w:t>S SITUATIONS TO YOUR SUPERVISOR</w:t>
            </w:r>
          </w:p>
        </w:tc>
      </w:tr>
      <w:tr w:rsidR="00576F1E" w:rsidRPr="00710F22" w14:paraId="053B8EEE" w14:textId="77777777" w:rsidTr="003E2FEF">
        <w:tc>
          <w:tcPr>
            <w:tcW w:w="5240" w:type="dxa"/>
            <w:gridSpan w:val="4"/>
            <w:vMerge w:val="restart"/>
          </w:tcPr>
          <w:p w14:paraId="2C89E4BF" w14:textId="77777777" w:rsidR="00576F1E" w:rsidRPr="00710F22" w:rsidRDefault="00576F1E" w:rsidP="00576F1E">
            <w:pPr>
              <w:jc w:val="center"/>
              <w:rPr>
                <w:rFonts w:ascii="Calibri" w:eastAsia="Calibri" w:hAnsi="Calibri" w:cs="Arial"/>
                <w:b/>
                <w:bCs/>
              </w:rPr>
            </w:pPr>
            <w:r w:rsidRPr="00710F22">
              <w:rPr>
                <w:rFonts w:ascii="Calibri" w:eastAsia="Calibri" w:hAnsi="Calibri" w:cs="Arial"/>
                <w:b/>
                <w:bCs/>
              </w:rPr>
              <w:t>Guidance Documents/Standards:</w:t>
            </w:r>
          </w:p>
          <w:p w14:paraId="41194D9A" w14:textId="77777777" w:rsidR="00576F1E" w:rsidRPr="00710F22" w:rsidRDefault="00576F1E" w:rsidP="00576F1E">
            <w:pPr>
              <w:jc w:val="center"/>
              <w:rPr>
                <w:rFonts w:ascii="Calibri" w:eastAsia="Calibri" w:hAnsi="Calibri" w:cs="Arial"/>
                <w:b/>
                <w:bCs/>
                <w:i/>
              </w:rPr>
            </w:pPr>
          </w:p>
          <w:p w14:paraId="02C2DB19" w14:textId="504983B3" w:rsidR="00576F1E" w:rsidRPr="00710F22" w:rsidRDefault="00576F1E" w:rsidP="00785788">
            <w:pPr>
              <w:rPr>
                <w:rFonts w:ascii="Calibri" w:eastAsia="Calibri" w:hAnsi="Calibri" w:cs="Arial"/>
                <w:bCs/>
              </w:rPr>
            </w:pPr>
            <w:r w:rsidRPr="00710F22">
              <w:rPr>
                <w:rFonts w:ascii="Calibri" w:eastAsia="Calibri" w:hAnsi="Calibri" w:cs="Arial"/>
                <w:bCs/>
              </w:rPr>
              <w:t xml:space="preserve">MB Workplace Safety </w:t>
            </w:r>
            <w:r w:rsidR="002A54CE" w:rsidRPr="00710F22">
              <w:rPr>
                <w:rFonts w:ascii="Calibri" w:eastAsia="Calibri" w:hAnsi="Calibri" w:cs="Arial"/>
                <w:bCs/>
              </w:rPr>
              <w:t xml:space="preserve">and </w:t>
            </w:r>
            <w:r w:rsidRPr="00710F22">
              <w:rPr>
                <w:rFonts w:ascii="Calibri" w:eastAsia="Calibri" w:hAnsi="Calibri" w:cs="Arial"/>
                <w:bCs/>
              </w:rPr>
              <w:t xml:space="preserve">Health Act </w:t>
            </w:r>
            <w:r w:rsidR="002A54CE" w:rsidRPr="00710F22">
              <w:rPr>
                <w:rFonts w:ascii="Calibri" w:eastAsia="Calibri" w:hAnsi="Calibri" w:cs="Arial"/>
                <w:bCs/>
              </w:rPr>
              <w:t xml:space="preserve">and </w:t>
            </w:r>
            <w:r w:rsidR="00384F1B" w:rsidRPr="00710F22">
              <w:rPr>
                <w:rFonts w:ascii="Calibri" w:eastAsia="Calibri" w:hAnsi="Calibri" w:cs="Arial"/>
                <w:bCs/>
              </w:rPr>
              <w:t>Regulation</w:t>
            </w:r>
            <w:r w:rsidRPr="00710F22">
              <w:rPr>
                <w:rFonts w:ascii="Calibri" w:eastAsia="Calibri" w:hAnsi="Calibri" w:cs="Arial"/>
                <w:bCs/>
              </w:rPr>
              <w:t>:</w:t>
            </w:r>
          </w:p>
          <w:p w14:paraId="4972FCE3" w14:textId="16D005A2" w:rsidR="00576F1E" w:rsidRPr="00710F22" w:rsidRDefault="0096444B" w:rsidP="00C1420E">
            <w:pPr>
              <w:pStyle w:val="ListParagraph"/>
              <w:numPr>
                <w:ilvl w:val="0"/>
                <w:numId w:val="297"/>
              </w:numPr>
              <w:tabs>
                <w:tab w:val="left" w:pos="3240"/>
              </w:tabs>
              <w:rPr>
                <w:rFonts w:ascii="Calibri" w:eastAsia="Calibri" w:hAnsi="Calibri" w:cs="Arial"/>
                <w:b/>
                <w:bCs/>
                <w:i/>
              </w:rPr>
            </w:pPr>
            <w:r w:rsidRPr="00710F22">
              <w:t>Part 16 Machines, To</w:t>
            </w:r>
            <w:r w:rsidR="009D417F" w:rsidRPr="00710F22">
              <w:t>o</w:t>
            </w:r>
            <w:r w:rsidR="00E01960" w:rsidRPr="00710F22">
              <w:t>ls and Robots</w:t>
            </w:r>
          </w:p>
        </w:tc>
        <w:tc>
          <w:tcPr>
            <w:tcW w:w="4394" w:type="dxa"/>
            <w:gridSpan w:val="4"/>
          </w:tcPr>
          <w:p w14:paraId="5B5C7684" w14:textId="089A84A2" w:rsidR="0096444B" w:rsidRPr="00710F22" w:rsidRDefault="00576F1E" w:rsidP="00A9757E">
            <w:pPr>
              <w:rPr>
                <w:rFonts w:ascii="Calibri" w:eastAsia="Calibri" w:hAnsi="Calibri" w:cs="Arial"/>
                <w:bCs/>
              </w:rPr>
            </w:pPr>
            <w:r w:rsidRPr="00710F22">
              <w:rPr>
                <w:rFonts w:ascii="Calibri" w:eastAsia="Calibri" w:hAnsi="Calibri" w:cs="Arial"/>
                <w:bCs/>
              </w:rPr>
              <w:t xml:space="preserve">This </w:t>
            </w:r>
            <w:r w:rsidR="002A54CE" w:rsidRPr="00710F22">
              <w:rPr>
                <w:rFonts w:ascii="Calibri" w:eastAsia="Calibri" w:hAnsi="Calibri" w:cs="Arial"/>
                <w:bCs/>
              </w:rPr>
              <w:t xml:space="preserve">safe </w:t>
            </w:r>
            <w:r w:rsidR="00F0763B" w:rsidRPr="00710F22">
              <w:rPr>
                <w:rFonts w:ascii="Calibri" w:eastAsia="Calibri" w:hAnsi="Calibri" w:cs="Arial"/>
                <w:bCs/>
              </w:rPr>
              <w:t>work</w:t>
            </w:r>
            <w:r w:rsidR="002A54CE" w:rsidRPr="00710F22">
              <w:rPr>
                <w:rFonts w:ascii="Calibri" w:eastAsia="Calibri" w:hAnsi="Calibri" w:cs="Arial"/>
                <w:bCs/>
              </w:rPr>
              <w:t xml:space="preserve"> procedure </w:t>
            </w:r>
            <w:r w:rsidRPr="00710F22">
              <w:rPr>
                <w:rFonts w:ascii="Calibri" w:eastAsia="Calibri" w:hAnsi="Calibri" w:cs="Arial"/>
                <w:bCs/>
              </w:rPr>
              <w:t>will be reviewed any time the task, equipment or materials change and at a minimum of every three years</w:t>
            </w:r>
            <w:r w:rsidR="002A54CE" w:rsidRPr="00710F22">
              <w:rPr>
                <w:rFonts w:ascii="Calibri" w:eastAsia="Calibri" w:hAnsi="Calibri" w:cs="Arial"/>
                <w:bCs/>
              </w:rPr>
              <w:t>.</w:t>
            </w:r>
          </w:p>
        </w:tc>
      </w:tr>
      <w:tr w:rsidR="00576F1E" w:rsidRPr="00710F22" w14:paraId="471FC09A" w14:textId="77777777" w:rsidTr="003E2FEF">
        <w:tc>
          <w:tcPr>
            <w:tcW w:w="5240" w:type="dxa"/>
            <w:gridSpan w:val="4"/>
            <w:vMerge/>
          </w:tcPr>
          <w:p w14:paraId="58E7064B" w14:textId="77777777" w:rsidR="00576F1E" w:rsidRPr="00710F22" w:rsidRDefault="00576F1E" w:rsidP="00576F1E">
            <w:pPr>
              <w:jc w:val="center"/>
              <w:rPr>
                <w:rFonts w:ascii="Calibri" w:eastAsia="Calibri" w:hAnsi="Calibri" w:cs="Arial"/>
                <w:b/>
                <w:bCs/>
              </w:rPr>
            </w:pPr>
          </w:p>
        </w:tc>
        <w:tc>
          <w:tcPr>
            <w:tcW w:w="4394" w:type="dxa"/>
            <w:gridSpan w:val="4"/>
          </w:tcPr>
          <w:p w14:paraId="31E9502D" w14:textId="77777777" w:rsidR="00576F1E" w:rsidRPr="00710F22" w:rsidRDefault="00576F1E" w:rsidP="00576F1E">
            <w:pPr>
              <w:rPr>
                <w:rFonts w:ascii="Calibri" w:eastAsia="Calibri" w:hAnsi="Calibri" w:cs="Arial"/>
                <w:bCs/>
              </w:rPr>
            </w:pPr>
            <w:r w:rsidRPr="00710F22">
              <w:rPr>
                <w:rFonts w:ascii="Calibri" w:eastAsia="Calibri" w:hAnsi="Calibri" w:cs="Arial"/>
                <w:bCs/>
              </w:rPr>
              <w:t>Reviewed By WSH Committee:</w:t>
            </w:r>
          </w:p>
          <w:p w14:paraId="5EB59B86" w14:textId="77777777" w:rsidR="00576F1E" w:rsidRPr="00710F22" w:rsidRDefault="00576F1E" w:rsidP="00576F1E">
            <w:pPr>
              <w:rPr>
                <w:rFonts w:ascii="Calibri" w:eastAsia="Calibri" w:hAnsi="Calibri" w:cs="Arial"/>
                <w:bCs/>
              </w:rPr>
            </w:pPr>
          </w:p>
          <w:p w14:paraId="781C40F6" w14:textId="77777777" w:rsidR="00576F1E" w:rsidRPr="00710F22" w:rsidRDefault="00576F1E" w:rsidP="00576F1E">
            <w:pPr>
              <w:rPr>
                <w:rFonts w:ascii="Calibri" w:eastAsia="Calibri" w:hAnsi="Calibri" w:cs="Arial"/>
                <w:bCs/>
              </w:rPr>
            </w:pPr>
          </w:p>
          <w:p w14:paraId="6EF52309" w14:textId="77777777" w:rsidR="00576F1E" w:rsidRPr="00710F22" w:rsidRDefault="00576F1E" w:rsidP="00576F1E">
            <w:pPr>
              <w:rPr>
                <w:rFonts w:ascii="Calibri" w:eastAsia="Calibri" w:hAnsi="Calibri" w:cs="Arial"/>
                <w:bCs/>
              </w:rPr>
            </w:pPr>
            <w:r w:rsidRPr="00710F22">
              <w:rPr>
                <w:rFonts w:ascii="Calibri" w:eastAsia="Calibri" w:hAnsi="Calibri" w:cs="Arial"/>
                <w:bCs/>
              </w:rPr>
              <w:t>Date:</w:t>
            </w:r>
          </w:p>
          <w:p w14:paraId="4D4E1245" w14:textId="77777777" w:rsidR="00576F1E" w:rsidRPr="00710F22" w:rsidRDefault="00576F1E" w:rsidP="00576F1E">
            <w:pPr>
              <w:rPr>
                <w:rFonts w:ascii="Calibri" w:eastAsia="Calibri" w:hAnsi="Calibri" w:cs="Arial"/>
                <w:bCs/>
              </w:rPr>
            </w:pPr>
          </w:p>
        </w:tc>
      </w:tr>
    </w:tbl>
    <w:p w14:paraId="282C9E20" w14:textId="77777777" w:rsidR="00576F1E" w:rsidRPr="00D05087" w:rsidRDefault="00576F1E" w:rsidP="00576F1E"/>
    <w:p w14:paraId="52BB04B8" w14:textId="77777777" w:rsidR="00576F1E" w:rsidRDefault="00576F1E">
      <w:pPr>
        <w:rPr>
          <w:rFonts w:eastAsiaTheme="majorEastAsia" w:cstheme="minorHAnsi"/>
          <w:sz w:val="24"/>
          <w:szCs w:val="24"/>
        </w:rPr>
      </w:pPr>
      <w:r>
        <w:rPr>
          <w:rFonts w:eastAsiaTheme="majorEastAsia" w:cstheme="minorHAnsi"/>
          <w:sz w:val="24"/>
          <w:szCs w:val="24"/>
        </w:rPr>
        <w:br w:type="page"/>
      </w:r>
    </w:p>
    <w:p w14:paraId="6BB0F18A" w14:textId="77777777" w:rsidR="00576F1E" w:rsidRPr="00710F22" w:rsidRDefault="00576F1E" w:rsidP="00806446">
      <w:pPr>
        <w:keepNext/>
        <w:keepLines/>
        <w:spacing w:after="0" w:line="240" w:lineRule="auto"/>
        <w:jc w:val="center"/>
        <w:outlineLvl w:val="1"/>
        <w:rPr>
          <w:rFonts w:eastAsiaTheme="majorEastAsia" w:cstheme="minorHAnsi"/>
        </w:rPr>
      </w:pPr>
      <w:r w:rsidRPr="00710F22">
        <w:rPr>
          <w:rFonts w:eastAsiaTheme="majorEastAsia" w:cstheme="minorHAnsi"/>
        </w:rPr>
        <w:lastRenderedPageBreak/>
        <w:t>Air Compressor</w:t>
      </w:r>
    </w:p>
    <w:tbl>
      <w:tblPr>
        <w:tblStyle w:val="TableGrid"/>
        <w:tblW w:w="9634" w:type="dxa"/>
        <w:tblLook w:val="04A0" w:firstRow="1" w:lastRow="0" w:firstColumn="1" w:lastColumn="0" w:noHBand="0" w:noVBand="1"/>
      </w:tblPr>
      <w:tblGrid>
        <w:gridCol w:w="1866"/>
        <w:gridCol w:w="1256"/>
        <w:gridCol w:w="611"/>
        <w:gridCol w:w="1507"/>
        <w:gridCol w:w="368"/>
        <w:gridCol w:w="630"/>
        <w:gridCol w:w="1075"/>
        <w:gridCol w:w="2321"/>
      </w:tblGrid>
      <w:tr w:rsidR="00576F1E" w:rsidRPr="00710F22" w14:paraId="3B029D8D" w14:textId="77777777" w:rsidTr="003E2FEF">
        <w:tc>
          <w:tcPr>
            <w:tcW w:w="1866" w:type="dxa"/>
          </w:tcPr>
          <w:p w14:paraId="7E2F2E25" w14:textId="77777777" w:rsidR="00576F1E" w:rsidRPr="00710F22" w:rsidRDefault="00576F1E" w:rsidP="00576F1E">
            <w:pPr>
              <w:rPr>
                <w:b/>
              </w:rPr>
            </w:pPr>
            <w:r w:rsidRPr="00710F22">
              <w:rPr>
                <w:b/>
              </w:rPr>
              <w:t>Facility:</w:t>
            </w:r>
          </w:p>
        </w:tc>
        <w:tc>
          <w:tcPr>
            <w:tcW w:w="1867" w:type="dxa"/>
            <w:gridSpan w:val="2"/>
          </w:tcPr>
          <w:p w14:paraId="730A3ABF" w14:textId="77777777" w:rsidR="00576F1E" w:rsidRPr="00710F22" w:rsidRDefault="00576F1E" w:rsidP="00576F1E">
            <w:r w:rsidRPr="00710F22">
              <w:rPr>
                <w:b/>
              </w:rPr>
              <w:t>Written By:</w:t>
            </w:r>
          </w:p>
        </w:tc>
        <w:tc>
          <w:tcPr>
            <w:tcW w:w="1875" w:type="dxa"/>
            <w:gridSpan w:val="2"/>
          </w:tcPr>
          <w:p w14:paraId="6A7CB495" w14:textId="77777777" w:rsidR="00576F1E" w:rsidRPr="00710F22" w:rsidRDefault="00576F1E" w:rsidP="00576F1E">
            <w:r w:rsidRPr="00710F22">
              <w:rPr>
                <w:b/>
              </w:rPr>
              <w:t>Approved By:</w:t>
            </w:r>
          </w:p>
        </w:tc>
        <w:tc>
          <w:tcPr>
            <w:tcW w:w="1705" w:type="dxa"/>
            <w:gridSpan w:val="2"/>
          </w:tcPr>
          <w:p w14:paraId="4D28BA6E" w14:textId="77777777" w:rsidR="00576F1E" w:rsidRPr="00710F22" w:rsidRDefault="00576F1E" w:rsidP="00576F1E">
            <w:r w:rsidRPr="00710F22">
              <w:rPr>
                <w:b/>
              </w:rPr>
              <w:t>Date Created:</w:t>
            </w:r>
          </w:p>
        </w:tc>
        <w:tc>
          <w:tcPr>
            <w:tcW w:w="2321" w:type="dxa"/>
          </w:tcPr>
          <w:p w14:paraId="2E84E2EE" w14:textId="41A54965" w:rsidR="00576F1E" w:rsidRPr="00710F22" w:rsidRDefault="00576F1E" w:rsidP="00576F1E">
            <w:r w:rsidRPr="00710F22">
              <w:rPr>
                <w:b/>
              </w:rPr>
              <w:t>Date of Last Revision</w:t>
            </w:r>
            <w:r w:rsidR="002A54CE" w:rsidRPr="00710F22">
              <w:rPr>
                <w:b/>
              </w:rPr>
              <w:t>:</w:t>
            </w:r>
          </w:p>
        </w:tc>
      </w:tr>
      <w:tr w:rsidR="00576F1E" w:rsidRPr="00710F22" w14:paraId="5E369C2A" w14:textId="77777777" w:rsidTr="003E2FEF">
        <w:tc>
          <w:tcPr>
            <w:tcW w:w="1866" w:type="dxa"/>
          </w:tcPr>
          <w:p w14:paraId="6E6302EF" w14:textId="77777777" w:rsidR="00576F1E" w:rsidRPr="00710F22" w:rsidRDefault="00576F1E" w:rsidP="00576F1E"/>
        </w:tc>
        <w:tc>
          <w:tcPr>
            <w:tcW w:w="1867" w:type="dxa"/>
            <w:gridSpan w:val="2"/>
          </w:tcPr>
          <w:p w14:paraId="67748D6C" w14:textId="77777777" w:rsidR="00576F1E" w:rsidRPr="00710F22" w:rsidRDefault="00576F1E" w:rsidP="00576F1E"/>
        </w:tc>
        <w:tc>
          <w:tcPr>
            <w:tcW w:w="1875" w:type="dxa"/>
            <w:gridSpan w:val="2"/>
          </w:tcPr>
          <w:p w14:paraId="7D625926" w14:textId="77777777" w:rsidR="00576F1E" w:rsidRPr="00710F22" w:rsidRDefault="00576F1E" w:rsidP="00576F1E"/>
        </w:tc>
        <w:tc>
          <w:tcPr>
            <w:tcW w:w="1705" w:type="dxa"/>
            <w:gridSpan w:val="2"/>
          </w:tcPr>
          <w:p w14:paraId="4102FCBE" w14:textId="77777777" w:rsidR="00576F1E" w:rsidRPr="00710F22" w:rsidRDefault="00576F1E" w:rsidP="00576F1E"/>
        </w:tc>
        <w:tc>
          <w:tcPr>
            <w:tcW w:w="2321" w:type="dxa"/>
          </w:tcPr>
          <w:p w14:paraId="2AA6DB44" w14:textId="77777777" w:rsidR="00576F1E" w:rsidRPr="00710F22" w:rsidRDefault="00576F1E" w:rsidP="00576F1E"/>
        </w:tc>
      </w:tr>
      <w:tr w:rsidR="00576F1E" w:rsidRPr="00710F22" w14:paraId="3C223449" w14:textId="77777777" w:rsidTr="003E2FEF">
        <w:tc>
          <w:tcPr>
            <w:tcW w:w="3122" w:type="dxa"/>
            <w:gridSpan w:val="2"/>
          </w:tcPr>
          <w:p w14:paraId="7764342E" w14:textId="7DEFE326" w:rsidR="00576F1E" w:rsidRPr="00710F22" w:rsidRDefault="00576F1E" w:rsidP="00576F1E">
            <w:pPr>
              <w:rPr>
                <w:rFonts w:cs="Arial"/>
                <w:b/>
                <w:bCs/>
                <w:iCs/>
              </w:rPr>
            </w:pPr>
            <w:r w:rsidRPr="00710F22">
              <w:rPr>
                <w:rFonts w:cs="Arial"/>
                <w:b/>
                <w:bCs/>
                <w:iCs/>
              </w:rPr>
              <w:t>Hazards Present:</w:t>
            </w:r>
          </w:p>
        </w:tc>
        <w:tc>
          <w:tcPr>
            <w:tcW w:w="3116" w:type="dxa"/>
            <w:gridSpan w:val="4"/>
          </w:tcPr>
          <w:p w14:paraId="5A32CA69" w14:textId="704E57B4" w:rsidR="00576F1E" w:rsidRPr="00710F22" w:rsidRDefault="000977ED" w:rsidP="00576F1E">
            <w:pPr>
              <w:rPr>
                <w:rFonts w:cs="Arial"/>
                <w:b/>
                <w:bCs/>
                <w:iCs/>
              </w:rPr>
            </w:pPr>
            <w:r w:rsidRPr="00710F22">
              <w:rPr>
                <w:rFonts w:cs="Arial"/>
                <w:b/>
                <w:bCs/>
                <w:iCs/>
              </w:rPr>
              <w:t>PPE or Devices Required:</w:t>
            </w:r>
          </w:p>
        </w:tc>
        <w:tc>
          <w:tcPr>
            <w:tcW w:w="3396" w:type="dxa"/>
            <w:gridSpan w:val="2"/>
          </w:tcPr>
          <w:p w14:paraId="698C082A" w14:textId="77777777" w:rsidR="00576F1E" w:rsidRPr="00710F22" w:rsidRDefault="00576F1E" w:rsidP="00576F1E">
            <w:pPr>
              <w:rPr>
                <w:rFonts w:cs="Arial"/>
                <w:b/>
                <w:bCs/>
                <w:iCs/>
              </w:rPr>
            </w:pPr>
            <w:r w:rsidRPr="00710F22">
              <w:rPr>
                <w:rFonts w:cs="Arial"/>
                <w:b/>
                <w:bCs/>
                <w:iCs/>
              </w:rPr>
              <w:t>Additional Training Required:</w:t>
            </w:r>
          </w:p>
        </w:tc>
      </w:tr>
      <w:tr w:rsidR="00576F1E" w:rsidRPr="00710F22" w14:paraId="7D9E0D17" w14:textId="77777777" w:rsidTr="003E2FEF">
        <w:tc>
          <w:tcPr>
            <w:tcW w:w="3122" w:type="dxa"/>
            <w:gridSpan w:val="2"/>
            <w:vAlign w:val="bottom"/>
          </w:tcPr>
          <w:p w14:paraId="073CA61F" w14:textId="21EF4C25" w:rsidR="00576F1E" w:rsidRPr="00710F22" w:rsidRDefault="002A54CE" w:rsidP="00576F1E">
            <w:pPr>
              <w:rPr>
                <w:rFonts w:cs="Arial"/>
              </w:rPr>
            </w:pPr>
            <w:r w:rsidRPr="00710F22">
              <w:rPr>
                <w:rFonts w:cs="Arial"/>
              </w:rPr>
              <w:t>noise</w:t>
            </w:r>
          </w:p>
        </w:tc>
        <w:tc>
          <w:tcPr>
            <w:tcW w:w="3116" w:type="dxa"/>
            <w:gridSpan w:val="4"/>
            <w:vAlign w:val="bottom"/>
          </w:tcPr>
          <w:p w14:paraId="3CBD9F52" w14:textId="13291000" w:rsidR="00576F1E" w:rsidRPr="00710F22" w:rsidRDefault="002A54CE" w:rsidP="00576F1E">
            <w:pPr>
              <w:rPr>
                <w:rFonts w:cs="Arial"/>
              </w:rPr>
            </w:pPr>
            <w:r w:rsidRPr="00710F22">
              <w:rPr>
                <w:rFonts w:cs="Arial"/>
              </w:rPr>
              <w:t xml:space="preserve">steel </w:t>
            </w:r>
            <w:r w:rsidR="007F2879" w:rsidRPr="00710F22">
              <w:rPr>
                <w:rFonts w:cs="Arial"/>
              </w:rPr>
              <w:t>toe</w:t>
            </w:r>
            <w:r w:rsidRPr="00710F22">
              <w:rPr>
                <w:rFonts w:cs="Arial"/>
              </w:rPr>
              <w:t xml:space="preserve"> boots</w:t>
            </w:r>
          </w:p>
        </w:tc>
        <w:tc>
          <w:tcPr>
            <w:tcW w:w="3396" w:type="dxa"/>
            <w:gridSpan w:val="2"/>
          </w:tcPr>
          <w:p w14:paraId="5195DF22" w14:textId="77777777" w:rsidR="00576F1E" w:rsidRPr="00710F22" w:rsidRDefault="00576F1E" w:rsidP="00576F1E">
            <w:pPr>
              <w:rPr>
                <w:rFonts w:cs="Arial"/>
              </w:rPr>
            </w:pPr>
          </w:p>
        </w:tc>
      </w:tr>
      <w:tr w:rsidR="00576F1E" w:rsidRPr="00710F22" w14:paraId="4342FB4D" w14:textId="77777777" w:rsidTr="003E2FEF">
        <w:tc>
          <w:tcPr>
            <w:tcW w:w="3122" w:type="dxa"/>
            <w:gridSpan w:val="2"/>
            <w:vAlign w:val="bottom"/>
          </w:tcPr>
          <w:p w14:paraId="33692138" w14:textId="763A596A" w:rsidR="00576F1E" w:rsidRPr="00710F22" w:rsidRDefault="002A54CE" w:rsidP="00576F1E">
            <w:pPr>
              <w:rPr>
                <w:rFonts w:cs="Arial"/>
              </w:rPr>
            </w:pPr>
            <w:r w:rsidRPr="00710F22">
              <w:rPr>
                <w:rFonts w:cs="Arial"/>
              </w:rPr>
              <w:t>airborne particles</w:t>
            </w:r>
          </w:p>
        </w:tc>
        <w:tc>
          <w:tcPr>
            <w:tcW w:w="3116" w:type="dxa"/>
            <w:gridSpan w:val="4"/>
            <w:vAlign w:val="bottom"/>
          </w:tcPr>
          <w:p w14:paraId="632C308B" w14:textId="09D1743C" w:rsidR="00576F1E" w:rsidRPr="00710F22" w:rsidRDefault="002A54CE" w:rsidP="00576F1E">
            <w:pPr>
              <w:rPr>
                <w:rFonts w:cs="Arial"/>
              </w:rPr>
            </w:pPr>
            <w:r w:rsidRPr="00710F22">
              <w:rPr>
                <w:rFonts w:cs="Arial"/>
              </w:rPr>
              <w:t>hearing protection</w:t>
            </w:r>
          </w:p>
        </w:tc>
        <w:tc>
          <w:tcPr>
            <w:tcW w:w="3396" w:type="dxa"/>
            <w:gridSpan w:val="2"/>
          </w:tcPr>
          <w:p w14:paraId="314F1E1D" w14:textId="77777777" w:rsidR="00576F1E" w:rsidRPr="00710F22" w:rsidRDefault="00576F1E" w:rsidP="00576F1E">
            <w:pPr>
              <w:rPr>
                <w:rFonts w:cstheme="minorHAnsi"/>
              </w:rPr>
            </w:pPr>
          </w:p>
        </w:tc>
      </w:tr>
      <w:tr w:rsidR="00576F1E" w:rsidRPr="00710F22" w14:paraId="392649C6" w14:textId="77777777" w:rsidTr="003E2FEF">
        <w:tc>
          <w:tcPr>
            <w:tcW w:w="3122" w:type="dxa"/>
            <w:gridSpan w:val="2"/>
            <w:vAlign w:val="bottom"/>
          </w:tcPr>
          <w:p w14:paraId="7BAF9EB9" w14:textId="0DAD17BC" w:rsidR="00576F1E" w:rsidRPr="00710F22" w:rsidRDefault="002A54CE" w:rsidP="00576F1E">
            <w:pPr>
              <w:rPr>
                <w:rFonts w:cs="Arial"/>
              </w:rPr>
            </w:pPr>
            <w:r w:rsidRPr="00710F22">
              <w:rPr>
                <w:rFonts w:cs="Arial"/>
              </w:rPr>
              <w:t>tripping</w:t>
            </w:r>
          </w:p>
        </w:tc>
        <w:tc>
          <w:tcPr>
            <w:tcW w:w="3116" w:type="dxa"/>
            <w:gridSpan w:val="4"/>
            <w:vAlign w:val="bottom"/>
          </w:tcPr>
          <w:p w14:paraId="1B6912AD" w14:textId="5A576354" w:rsidR="00576F1E" w:rsidRPr="00710F22" w:rsidRDefault="002A54CE" w:rsidP="00576F1E">
            <w:pPr>
              <w:rPr>
                <w:rFonts w:cs="Arial"/>
              </w:rPr>
            </w:pPr>
            <w:r w:rsidRPr="00710F22">
              <w:rPr>
                <w:rFonts w:cs="Arial"/>
              </w:rPr>
              <w:t>safety glasses</w:t>
            </w:r>
          </w:p>
        </w:tc>
        <w:tc>
          <w:tcPr>
            <w:tcW w:w="3396" w:type="dxa"/>
            <w:gridSpan w:val="2"/>
          </w:tcPr>
          <w:p w14:paraId="28FE26E1" w14:textId="77777777" w:rsidR="00576F1E" w:rsidRPr="00710F22" w:rsidRDefault="00576F1E" w:rsidP="00576F1E">
            <w:pPr>
              <w:rPr>
                <w:rFonts w:cstheme="minorHAnsi"/>
              </w:rPr>
            </w:pPr>
          </w:p>
        </w:tc>
      </w:tr>
      <w:tr w:rsidR="00576F1E" w:rsidRPr="00710F22" w14:paraId="4CC81226" w14:textId="77777777" w:rsidTr="003E2FEF">
        <w:tc>
          <w:tcPr>
            <w:tcW w:w="3122" w:type="dxa"/>
            <w:gridSpan w:val="2"/>
            <w:vAlign w:val="bottom"/>
          </w:tcPr>
          <w:p w14:paraId="0CE90813" w14:textId="0B696BB0" w:rsidR="00576F1E" w:rsidRPr="00710F22" w:rsidRDefault="002A54CE" w:rsidP="00576F1E">
            <w:pPr>
              <w:rPr>
                <w:rFonts w:cs="Arial"/>
              </w:rPr>
            </w:pPr>
            <w:r w:rsidRPr="00710F22">
              <w:rPr>
                <w:rFonts w:cs="Arial"/>
              </w:rPr>
              <w:t>explosion of tank</w:t>
            </w:r>
          </w:p>
        </w:tc>
        <w:tc>
          <w:tcPr>
            <w:tcW w:w="3116" w:type="dxa"/>
            <w:gridSpan w:val="4"/>
            <w:vAlign w:val="bottom"/>
          </w:tcPr>
          <w:p w14:paraId="62E77DE4" w14:textId="65D5E7CE" w:rsidR="00576F1E" w:rsidRPr="00710F22" w:rsidRDefault="002A54CE" w:rsidP="00576F1E">
            <w:pPr>
              <w:rPr>
                <w:rFonts w:cs="Arial"/>
              </w:rPr>
            </w:pPr>
            <w:r w:rsidRPr="00710F22">
              <w:rPr>
                <w:rFonts w:cs="Arial"/>
              </w:rPr>
              <w:t>gloves</w:t>
            </w:r>
          </w:p>
        </w:tc>
        <w:tc>
          <w:tcPr>
            <w:tcW w:w="3396" w:type="dxa"/>
            <w:gridSpan w:val="2"/>
          </w:tcPr>
          <w:p w14:paraId="65D58E7C" w14:textId="77777777" w:rsidR="00576F1E" w:rsidRPr="00710F22" w:rsidRDefault="00576F1E" w:rsidP="00576F1E">
            <w:pPr>
              <w:rPr>
                <w:rFonts w:cstheme="minorHAnsi"/>
              </w:rPr>
            </w:pPr>
          </w:p>
        </w:tc>
      </w:tr>
      <w:tr w:rsidR="00576F1E" w:rsidRPr="00710F22" w14:paraId="34AC8956" w14:textId="77777777" w:rsidTr="003E2FEF">
        <w:tc>
          <w:tcPr>
            <w:tcW w:w="3122" w:type="dxa"/>
            <w:gridSpan w:val="2"/>
            <w:vAlign w:val="bottom"/>
          </w:tcPr>
          <w:p w14:paraId="326D133F" w14:textId="3328FAC0" w:rsidR="00576F1E" w:rsidRPr="00710F22" w:rsidRDefault="002A54CE" w:rsidP="00576F1E">
            <w:pPr>
              <w:rPr>
                <w:rFonts w:cs="Arial"/>
              </w:rPr>
            </w:pPr>
            <w:r w:rsidRPr="00710F22">
              <w:rPr>
                <w:rFonts w:cs="Arial"/>
              </w:rPr>
              <w:t>explosion of airline</w:t>
            </w:r>
          </w:p>
        </w:tc>
        <w:tc>
          <w:tcPr>
            <w:tcW w:w="3116" w:type="dxa"/>
            <w:gridSpan w:val="4"/>
            <w:vAlign w:val="bottom"/>
          </w:tcPr>
          <w:p w14:paraId="1D8830C1" w14:textId="77777777" w:rsidR="00576F1E" w:rsidRPr="00710F22" w:rsidRDefault="00576F1E" w:rsidP="00576F1E">
            <w:pPr>
              <w:rPr>
                <w:rFonts w:cs="Arial"/>
              </w:rPr>
            </w:pPr>
          </w:p>
        </w:tc>
        <w:tc>
          <w:tcPr>
            <w:tcW w:w="3396" w:type="dxa"/>
            <w:gridSpan w:val="2"/>
          </w:tcPr>
          <w:p w14:paraId="0CC31FED" w14:textId="77777777" w:rsidR="00576F1E" w:rsidRPr="00710F22" w:rsidRDefault="00576F1E" w:rsidP="00576F1E">
            <w:pPr>
              <w:rPr>
                <w:rFonts w:cstheme="minorHAnsi"/>
              </w:rPr>
            </w:pPr>
          </w:p>
        </w:tc>
      </w:tr>
      <w:tr w:rsidR="00576F1E" w:rsidRPr="00710F22" w14:paraId="041B4168" w14:textId="77777777" w:rsidTr="003E2FEF">
        <w:tc>
          <w:tcPr>
            <w:tcW w:w="9634" w:type="dxa"/>
            <w:gridSpan w:val="8"/>
          </w:tcPr>
          <w:p w14:paraId="1231306B" w14:textId="3C1D83F0" w:rsidR="00576F1E" w:rsidRPr="00710F22" w:rsidRDefault="00576F1E" w:rsidP="006454AF">
            <w:pPr>
              <w:jc w:val="center"/>
              <w:rPr>
                <w:rFonts w:cs="Arial"/>
                <w:b/>
                <w:bCs/>
              </w:rPr>
            </w:pPr>
            <w:r w:rsidRPr="00710F22">
              <w:rPr>
                <w:rFonts w:cs="Arial"/>
                <w:b/>
                <w:bCs/>
              </w:rPr>
              <w:t xml:space="preserve">Safe </w:t>
            </w:r>
            <w:r w:rsidR="00F0763B" w:rsidRPr="00710F22">
              <w:rPr>
                <w:rFonts w:cs="Arial"/>
                <w:b/>
                <w:bCs/>
              </w:rPr>
              <w:t>Work</w:t>
            </w:r>
            <w:r w:rsidR="006454AF" w:rsidRPr="00710F22">
              <w:rPr>
                <w:rFonts w:cs="Arial"/>
                <w:b/>
                <w:bCs/>
              </w:rPr>
              <w:t xml:space="preserve"> </w:t>
            </w:r>
            <w:r w:rsidRPr="00710F22">
              <w:rPr>
                <w:rFonts w:cs="Arial"/>
                <w:b/>
                <w:bCs/>
              </w:rPr>
              <w:t>Procedure:</w:t>
            </w:r>
          </w:p>
        </w:tc>
      </w:tr>
      <w:tr w:rsidR="00576F1E" w:rsidRPr="00710F22" w14:paraId="6A283671" w14:textId="77777777" w:rsidTr="003E2FEF">
        <w:tc>
          <w:tcPr>
            <w:tcW w:w="9634" w:type="dxa"/>
            <w:gridSpan w:val="8"/>
          </w:tcPr>
          <w:p w14:paraId="24A8DFAA" w14:textId="68C23447" w:rsidR="00576F1E" w:rsidRPr="00710F22" w:rsidRDefault="00576F1E" w:rsidP="008F645E">
            <w:pPr>
              <w:numPr>
                <w:ilvl w:val="0"/>
                <w:numId w:val="27"/>
              </w:numPr>
              <w:contextualSpacing/>
              <w:rPr>
                <w:rFonts w:cs="Arial"/>
                <w:bCs/>
              </w:rPr>
            </w:pPr>
            <w:r w:rsidRPr="00710F22">
              <w:rPr>
                <w:rFonts w:cs="Arial"/>
                <w:bCs/>
              </w:rPr>
              <w:t>Place out of way of others' workspace, handle with care while transporting with adjusting valve forward</w:t>
            </w:r>
            <w:r w:rsidR="002A54CE" w:rsidRPr="00710F22">
              <w:rPr>
                <w:rFonts w:cs="Arial"/>
                <w:bCs/>
              </w:rPr>
              <w:t>.</w:t>
            </w:r>
          </w:p>
          <w:p w14:paraId="7D994F07" w14:textId="7D5C81B3" w:rsidR="00576F1E" w:rsidRPr="00710F22" w:rsidRDefault="00576F1E" w:rsidP="008F645E">
            <w:pPr>
              <w:numPr>
                <w:ilvl w:val="0"/>
                <w:numId w:val="27"/>
              </w:numPr>
              <w:contextualSpacing/>
              <w:rPr>
                <w:rFonts w:cs="Arial"/>
                <w:bCs/>
              </w:rPr>
            </w:pPr>
            <w:r w:rsidRPr="00710F22">
              <w:rPr>
                <w:rFonts w:cs="Arial"/>
                <w:bCs/>
              </w:rPr>
              <w:t>Ensure tail piece is tight, the hose end is clear of debris, gaskets are in place and valves are closed</w:t>
            </w:r>
            <w:r w:rsidR="002A54CE" w:rsidRPr="00710F22">
              <w:rPr>
                <w:rFonts w:cs="Arial"/>
                <w:bCs/>
              </w:rPr>
              <w:t>.</w:t>
            </w:r>
          </w:p>
          <w:p w14:paraId="7D79AA50" w14:textId="60E89E2C" w:rsidR="00576F1E" w:rsidRPr="00710F22" w:rsidRDefault="00576F1E" w:rsidP="008F645E">
            <w:pPr>
              <w:numPr>
                <w:ilvl w:val="0"/>
                <w:numId w:val="27"/>
              </w:numPr>
              <w:contextualSpacing/>
              <w:rPr>
                <w:rFonts w:cs="Arial"/>
                <w:bCs/>
              </w:rPr>
            </w:pPr>
            <w:r w:rsidRPr="00710F22">
              <w:rPr>
                <w:rFonts w:cs="Arial"/>
                <w:bCs/>
              </w:rPr>
              <w:t>Check fluids when applicable</w:t>
            </w:r>
            <w:r w:rsidR="002A54CE" w:rsidRPr="00710F22">
              <w:rPr>
                <w:rFonts w:cs="Arial"/>
                <w:bCs/>
              </w:rPr>
              <w:t>.</w:t>
            </w:r>
          </w:p>
          <w:p w14:paraId="3F87B91F" w14:textId="5708D86C" w:rsidR="00576F1E" w:rsidRPr="00710F22" w:rsidRDefault="00576F1E" w:rsidP="008F645E">
            <w:pPr>
              <w:numPr>
                <w:ilvl w:val="0"/>
                <w:numId w:val="27"/>
              </w:numPr>
              <w:contextualSpacing/>
              <w:rPr>
                <w:rFonts w:cs="Arial"/>
                <w:bCs/>
              </w:rPr>
            </w:pPr>
            <w:r w:rsidRPr="00710F22">
              <w:rPr>
                <w:rFonts w:cs="Arial"/>
                <w:bCs/>
              </w:rPr>
              <w:t>Turn tank on</w:t>
            </w:r>
            <w:r w:rsidR="002A54CE" w:rsidRPr="00710F22">
              <w:rPr>
                <w:rFonts w:cs="Arial"/>
                <w:bCs/>
              </w:rPr>
              <w:t>.</w:t>
            </w:r>
          </w:p>
          <w:p w14:paraId="54D5B00E" w14:textId="09638A4B" w:rsidR="00576F1E" w:rsidRPr="00710F22" w:rsidRDefault="00576F1E" w:rsidP="008F645E">
            <w:pPr>
              <w:numPr>
                <w:ilvl w:val="0"/>
                <w:numId w:val="27"/>
              </w:numPr>
              <w:contextualSpacing/>
              <w:rPr>
                <w:rFonts w:cs="Arial"/>
                <w:bCs/>
              </w:rPr>
            </w:pPr>
            <w:r w:rsidRPr="00710F22">
              <w:rPr>
                <w:rFonts w:cs="Arial"/>
                <w:bCs/>
              </w:rPr>
              <w:t>Follow through with task, being sure not to direct air at yourself or others</w:t>
            </w:r>
            <w:r w:rsidR="002A54CE" w:rsidRPr="00710F22">
              <w:rPr>
                <w:rFonts w:cs="Arial"/>
                <w:bCs/>
              </w:rPr>
              <w:t>.</w:t>
            </w:r>
          </w:p>
          <w:p w14:paraId="24CFE21A" w14:textId="4ABD17AB" w:rsidR="00576F1E" w:rsidRPr="00710F22" w:rsidRDefault="00576F1E" w:rsidP="008F645E">
            <w:pPr>
              <w:numPr>
                <w:ilvl w:val="0"/>
                <w:numId w:val="27"/>
              </w:numPr>
              <w:contextualSpacing/>
              <w:rPr>
                <w:rFonts w:cs="Arial"/>
                <w:bCs/>
              </w:rPr>
            </w:pPr>
            <w:r w:rsidRPr="00710F22">
              <w:rPr>
                <w:rFonts w:cs="Arial"/>
                <w:bCs/>
              </w:rPr>
              <w:t>Shut down when finished</w:t>
            </w:r>
            <w:r w:rsidR="002A54CE" w:rsidRPr="00710F22">
              <w:rPr>
                <w:rFonts w:cs="Arial"/>
                <w:bCs/>
              </w:rPr>
              <w:t>.</w:t>
            </w:r>
          </w:p>
          <w:p w14:paraId="1590AC21" w14:textId="77777777" w:rsidR="00576F1E" w:rsidRPr="00710F22" w:rsidRDefault="00576F1E" w:rsidP="00576F1E">
            <w:pPr>
              <w:rPr>
                <w:rFonts w:cs="Arial"/>
                <w:bCs/>
              </w:rPr>
            </w:pPr>
          </w:p>
        </w:tc>
      </w:tr>
      <w:tr w:rsidR="00576F1E" w:rsidRPr="00710F22" w14:paraId="7A74281D" w14:textId="77777777" w:rsidTr="003E2FEF">
        <w:tc>
          <w:tcPr>
            <w:tcW w:w="9634" w:type="dxa"/>
            <w:gridSpan w:val="8"/>
          </w:tcPr>
          <w:p w14:paraId="37D87FB2" w14:textId="3A5386E8" w:rsidR="00576F1E" w:rsidRPr="00710F22" w:rsidRDefault="00576F1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2A54CE" w:rsidRPr="00710F22">
              <w:rPr>
                <w:rFonts w:cs="Arial"/>
                <w:b/>
                <w:bCs/>
                <w:i/>
              </w:rPr>
              <w:t>.</w:t>
            </w:r>
          </w:p>
          <w:p w14:paraId="07A793B4" w14:textId="77777777" w:rsidR="00576F1E" w:rsidRPr="00710F22" w:rsidRDefault="00576F1E" w:rsidP="00576F1E">
            <w:pPr>
              <w:jc w:val="center"/>
              <w:rPr>
                <w:rFonts w:cs="Arial"/>
                <w:b/>
                <w:bCs/>
              </w:rPr>
            </w:pPr>
          </w:p>
          <w:p w14:paraId="42D181FA" w14:textId="67EA94B1" w:rsidR="00576F1E" w:rsidRPr="00710F22" w:rsidRDefault="00576F1E" w:rsidP="00384F1B">
            <w:pPr>
              <w:jc w:val="center"/>
              <w:rPr>
                <w:rFonts w:cs="Arial"/>
                <w:b/>
                <w:bCs/>
              </w:rPr>
            </w:pPr>
            <w:r w:rsidRPr="00710F22">
              <w:rPr>
                <w:rFonts w:cs="Arial"/>
                <w:b/>
                <w:bCs/>
              </w:rPr>
              <w:t>REPORT ANY HAZARDOU</w:t>
            </w:r>
            <w:r w:rsidR="00384F1B" w:rsidRPr="00710F22">
              <w:rPr>
                <w:rFonts w:cs="Arial"/>
                <w:b/>
                <w:bCs/>
              </w:rPr>
              <w:t>S SITUATIONS TO YOUR SUPERVISOR</w:t>
            </w:r>
          </w:p>
        </w:tc>
      </w:tr>
      <w:tr w:rsidR="00576F1E" w:rsidRPr="00710F22" w14:paraId="74249591" w14:textId="77777777" w:rsidTr="003E2FEF">
        <w:tc>
          <w:tcPr>
            <w:tcW w:w="5240" w:type="dxa"/>
            <w:gridSpan w:val="4"/>
            <w:vMerge w:val="restart"/>
          </w:tcPr>
          <w:p w14:paraId="5533C7A3" w14:textId="77777777" w:rsidR="00576F1E" w:rsidRPr="00710F22" w:rsidRDefault="00576F1E" w:rsidP="00576F1E">
            <w:pPr>
              <w:jc w:val="center"/>
              <w:rPr>
                <w:rFonts w:cs="Arial"/>
                <w:b/>
                <w:bCs/>
              </w:rPr>
            </w:pPr>
            <w:r w:rsidRPr="00710F22">
              <w:rPr>
                <w:rFonts w:cs="Arial"/>
                <w:b/>
                <w:bCs/>
              </w:rPr>
              <w:t>Guidance Documents/Standards:</w:t>
            </w:r>
          </w:p>
          <w:p w14:paraId="3E7E8FA8" w14:textId="77777777" w:rsidR="00576F1E" w:rsidRPr="00710F22" w:rsidRDefault="00576F1E" w:rsidP="00576F1E">
            <w:pPr>
              <w:jc w:val="center"/>
              <w:rPr>
                <w:rFonts w:cs="Arial"/>
                <w:b/>
                <w:bCs/>
                <w:i/>
              </w:rPr>
            </w:pPr>
          </w:p>
          <w:p w14:paraId="1859F8E6" w14:textId="2D57286A" w:rsidR="00576F1E" w:rsidRPr="00710F22" w:rsidRDefault="00576F1E" w:rsidP="00785788">
            <w:pPr>
              <w:rPr>
                <w:rFonts w:cs="Arial"/>
                <w:bCs/>
              </w:rPr>
            </w:pPr>
            <w:r w:rsidRPr="00710F22">
              <w:rPr>
                <w:rFonts w:cs="Arial"/>
                <w:bCs/>
              </w:rPr>
              <w:t xml:space="preserve">MB Workplace Safety </w:t>
            </w:r>
            <w:r w:rsidR="002A54CE" w:rsidRPr="00710F22">
              <w:rPr>
                <w:rFonts w:cs="Arial"/>
                <w:bCs/>
              </w:rPr>
              <w:t xml:space="preserve">and </w:t>
            </w:r>
            <w:r w:rsidRPr="00710F22">
              <w:rPr>
                <w:rFonts w:cs="Arial"/>
                <w:bCs/>
              </w:rPr>
              <w:t xml:space="preserve">Health Act </w:t>
            </w:r>
            <w:r w:rsidR="002A54CE" w:rsidRPr="00710F22">
              <w:rPr>
                <w:rFonts w:cs="Arial"/>
                <w:bCs/>
              </w:rPr>
              <w:t xml:space="preserve">and </w:t>
            </w:r>
            <w:r w:rsidRPr="00710F22">
              <w:rPr>
                <w:rFonts w:cs="Arial"/>
                <w:bCs/>
              </w:rPr>
              <w:t>Regulation:</w:t>
            </w:r>
          </w:p>
          <w:p w14:paraId="594C7247" w14:textId="6089074E" w:rsidR="0096444B" w:rsidRPr="00710F22" w:rsidRDefault="00384F1B" w:rsidP="00C1420E">
            <w:pPr>
              <w:pStyle w:val="ListParagraph"/>
              <w:numPr>
                <w:ilvl w:val="0"/>
                <w:numId w:val="298"/>
              </w:numPr>
              <w:rPr>
                <w:rFonts w:cs="Arial"/>
                <w:bCs/>
              </w:rPr>
            </w:pPr>
            <w:r w:rsidRPr="00710F22">
              <w:t xml:space="preserve">Part </w:t>
            </w:r>
            <w:r w:rsidR="0096444B" w:rsidRPr="00710F22">
              <w:t>6 Personal Protective Equipment</w:t>
            </w:r>
          </w:p>
          <w:p w14:paraId="498B2ADE" w14:textId="4CD205A6" w:rsidR="00384F1B" w:rsidRPr="00710F22" w:rsidRDefault="00384F1B" w:rsidP="00C1420E">
            <w:pPr>
              <w:pStyle w:val="ListParagraph"/>
              <w:numPr>
                <w:ilvl w:val="0"/>
                <w:numId w:val="298"/>
              </w:numPr>
              <w:rPr>
                <w:rFonts w:cs="Arial"/>
                <w:bCs/>
              </w:rPr>
            </w:pPr>
            <w:r w:rsidRPr="00710F22">
              <w:rPr>
                <w:rFonts w:cs="Arial"/>
                <w:bCs/>
              </w:rPr>
              <w:t>Part 12 Hearing Conservation and Noise Control</w:t>
            </w:r>
          </w:p>
          <w:p w14:paraId="57124252" w14:textId="03EA2B48" w:rsidR="00576F1E" w:rsidRPr="00710F22" w:rsidRDefault="00576F1E" w:rsidP="00C1420E">
            <w:pPr>
              <w:pStyle w:val="ListParagraph"/>
              <w:numPr>
                <w:ilvl w:val="0"/>
                <w:numId w:val="336"/>
              </w:numPr>
              <w:ind w:left="1164"/>
              <w:rPr>
                <w:rFonts w:cs="Arial"/>
                <w:bCs/>
              </w:rPr>
            </w:pPr>
            <w:r w:rsidRPr="00710F22">
              <w:rPr>
                <w:rFonts w:cs="Arial"/>
                <w:bCs/>
              </w:rPr>
              <w:t>12.3 Hearing Protection</w:t>
            </w:r>
          </w:p>
          <w:p w14:paraId="2297DAFA" w14:textId="7235DF12" w:rsidR="00384F1B" w:rsidRPr="00710F22" w:rsidRDefault="00384F1B" w:rsidP="00C1420E">
            <w:pPr>
              <w:pStyle w:val="ListParagraph"/>
              <w:numPr>
                <w:ilvl w:val="0"/>
                <w:numId w:val="298"/>
              </w:numPr>
              <w:rPr>
                <w:rFonts w:cs="Arial"/>
                <w:bCs/>
              </w:rPr>
            </w:pPr>
            <w:r w:rsidRPr="00710F22">
              <w:rPr>
                <w:rFonts w:cs="Arial"/>
                <w:bCs/>
              </w:rPr>
              <w:t>Part 16 Machine</w:t>
            </w:r>
            <w:r w:rsidR="008C4E2D" w:rsidRPr="00710F22">
              <w:rPr>
                <w:rFonts w:cs="Arial"/>
                <w:bCs/>
              </w:rPr>
              <w:t>s</w:t>
            </w:r>
            <w:r w:rsidRPr="00710F22">
              <w:rPr>
                <w:rFonts w:cs="Arial"/>
                <w:bCs/>
              </w:rPr>
              <w:t>, Tools and Robots</w:t>
            </w:r>
          </w:p>
          <w:p w14:paraId="728716F5" w14:textId="6DCCB229" w:rsidR="00576F1E" w:rsidRPr="00710F22" w:rsidRDefault="00576F1E" w:rsidP="00C1420E">
            <w:pPr>
              <w:pStyle w:val="ListParagraph"/>
              <w:numPr>
                <w:ilvl w:val="0"/>
                <w:numId w:val="336"/>
              </w:numPr>
              <w:ind w:left="1164"/>
              <w:rPr>
                <w:rFonts w:cs="Arial"/>
                <w:bCs/>
              </w:rPr>
            </w:pPr>
            <w:r w:rsidRPr="00710F22">
              <w:rPr>
                <w:rFonts w:cs="Arial"/>
                <w:bCs/>
              </w:rPr>
              <w:t>16.4 Machine and Tool Safety</w:t>
            </w:r>
          </w:p>
          <w:p w14:paraId="5ED38D42" w14:textId="1E91F18F" w:rsidR="00384F1B" w:rsidRPr="00710F22" w:rsidRDefault="00384F1B" w:rsidP="00C1420E">
            <w:pPr>
              <w:pStyle w:val="ListParagraph"/>
              <w:numPr>
                <w:ilvl w:val="0"/>
                <w:numId w:val="298"/>
              </w:numPr>
              <w:tabs>
                <w:tab w:val="left" w:pos="3240"/>
              </w:tabs>
              <w:rPr>
                <w:rFonts w:cs="Arial"/>
                <w:b/>
                <w:bCs/>
                <w:i/>
              </w:rPr>
            </w:pPr>
            <w:r w:rsidRPr="00710F22">
              <w:rPr>
                <w:rFonts w:cs="Arial"/>
                <w:bCs/>
              </w:rPr>
              <w:t>Part 19 Fire and Explosive Hazards</w:t>
            </w:r>
          </w:p>
          <w:p w14:paraId="4388A6AC" w14:textId="5CA4811E" w:rsidR="00576F1E" w:rsidRPr="00710F22" w:rsidRDefault="00576F1E" w:rsidP="00C1420E">
            <w:pPr>
              <w:pStyle w:val="ListParagraph"/>
              <w:numPr>
                <w:ilvl w:val="0"/>
                <w:numId w:val="336"/>
              </w:numPr>
              <w:ind w:left="1164"/>
              <w:rPr>
                <w:rFonts w:cs="Arial"/>
                <w:b/>
                <w:bCs/>
                <w:i/>
              </w:rPr>
            </w:pPr>
            <w:r w:rsidRPr="00710F22">
              <w:rPr>
                <w:rFonts w:cs="Arial"/>
                <w:bCs/>
              </w:rPr>
              <w:t xml:space="preserve">19.10 </w:t>
            </w:r>
            <w:r w:rsidR="00384F1B" w:rsidRPr="00710F22">
              <w:rPr>
                <w:rFonts w:cs="Arial"/>
                <w:bCs/>
              </w:rPr>
              <w:t>Compressed Gas Equipment</w:t>
            </w:r>
          </w:p>
        </w:tc>
        <w:tc>
          <w:tcPr>
            <w:tcW w:w="4394" w:type="dxa"/>
            <w:gridSpan w:val="4"/>
          </w:tcPr>
          <w:p w14:paraId="6C6EDD16" w14:textId="3D03B500" w:rsidR="0096444B" w:rsidRPr="00710F22" w:rsidRDefault="00576F1E" w:rsidP="00A9757E">
            <w:pPr>
              <w:rPr>
                <w:rFonts w:cs="Arial"/>
                <w:bCs/>
              </w:rPr>
            </w:pPr>
            <w:r w:rsidRPr="00710F22">
              <w:rPr>
                <w:rFonts w:cs="Arial"/>
                <w:bCs/>
              </w:rPr>
              <w:t xml:space="preserve">This </w:t>
            </w:r>
            <w:r w:rsidR="002A54CE" w:rsidRPr="00710F22">
              <w:rPr>
                <w:rFonts w:cs="Arial"/>
                <w:bCs/>
              </w:rPr>
              <w:t xml:space="preserve">safe </w:t>
            </w:r>
            <w:r w:rsidR="00F0763B" w:rsidRPr="00710F22">
              <w:rPr>
                <w:rFonts w:cs="Arial"/>
                <w:bCs/>
              </w:rPr>
              <w:t>work</w:t>
            </w:r>
            <w:r w:rsidR="002A54CE" w:rsidRPr="00710F22">
              <w:rPr>
                <w:rFonts w:cs="Arial"/>
                <w:bCs/>
              </w:rPr>
              <w:t xml:space="preserve"> procedure </w:t>
            </w:r>
            <w:r w:rsidRPr="00710F22">
              <w:rPr>
                <w:rFonts w:cs="Arial"/>
                <w:bCs/>
              </w:rPr>
              <w:t>will be reviewed any time the task, equipment or materials change and at a minimum of every three years</w:t>
            </w:r>
            <w:r w:rsidR="002A54CE" w:rsidRPr="00710F22">
              <w:rPr>
                <w:rFonts w:cs="Arial"/>
                <w:bCs/>
              </w:rPr>
              <w:t>.</w:t>
            </w:r>
          </w:p>
        </w:tc>
      </w:tr>
      <w:tr w:rsidR="00576F1E" w:rsidRPr="00710F22" w14:paraId="0C481C70" w14:textId="77777777" w:rsidTr="003E2FEF">
        <w:tc>
          <w:tcPr>
            <w:tcW w:w="5240" w:type="dxa"/>
            <w:gridSpan w:val="4"/>
            <w:vMerge/>
          </w:tcPr>
          <w:p w14:paraId="3A8AD031" w14:textId="77777777" w:rsidR="00576F1E" w:rsidRPr="00710F22" w:rsidRDefault="00576F1E" w:rsidP="00576F1E">
            <w:pPr>
              <w:jc w:val="center"/>
              <w:rPr>
                <w:rFonts w:cs="Arial"/>
                <w:b/>
                <w:bCs/>
              </w:rPr>
            </w:pPr>
          </w:p>
        </w:tc>
        <w:tc>
          <w:tcPr>
            <w:tcW w:w="4394" w:type="dxa"/>
            <w:gridSpan w:val="4"/>
          </w:tcPr>
          <w:p w14:paraId="7A61ACA8" w14:textId="77777777" w:rsidR="00576F1E" w:rsidRPr="00710F22" w:rsidRDefault="00576F1E" w:rsidP="00576F1E">
            <w:pPr>
              <w:rPr>
                <w:rFonts w:cs="Arial"/>
                <w:bCs/>
              </w:rPr>
            </w:pPr>
            <w:r w:rsidRPr="00710F22">
              <w:rPr>
                <w:rFonts w:cs="Arial"/>
                <w:bCs/>
              </w:rPr>
              <w:t>Reviewed By WSH Committee:</w:t>
            </w:r>
          </w:p>
          <w:p w14:paraId="1029A677" w14:textId="77777777" w:rsidR="00576F1E" w:rsidRPr="00710F22" w:rsidRDefault="00576F1E" w:rsidP="00576F1E">
            <w:pPr>
              <w:rPr>
                <w:rFonts w:cs="Arial"/>
                <w:bCs/>
              </w:rPr>
            </w:pPr>
          </w:p>
          <w:p w14:paraId="28E3D968" w14:textId="77777777" w:rsidR="00576F1E" w:rsidRPr="00710F22" w:rsidRDefault="00576F1E" w:rsidP="00576F1E">
            <w:pPr>
              <w:rPr>
                <w:rFonts w:cs="Arial"/>
                <w:bCs/>
              </w:rPr>
            </w:pPr>
          </w:p>
          <w:p w14:paraId="48182AC5" w14:textId="77777777" w:rsidR="00576F1E" w:rsidRPr="00710F22" w:rsidRDefault="00576F1E" w:rsidP="00576F1E">
            <w:pPr>
              <w:rPr>
                <w:rFonts w:cs="Arial"/>
                <w:bCs/>
              </w:rPr>
            </w:pPr>
            <w:r w:rsidRPr="00710F22">
              <w:rPr>
                <w:rFonts w:cs="Arial"/>
                <w:bCs/>
              </w:rPr>
              <w:t>Date:</w:t>
            </w:r>
          </w:p>
          <w:p w14:paraId="622DA60D" w14:textId="77777777" w:rsidR="00576F1E" w:rsidRPr="00710F22" w:rsidRDefault="00576F1E" w:rsidP="00576F1E">
            <w:pPr>
              <w:rPr>
                <w:rFonts w:cs="Arial"/>
                <w:bCs/>
              </w:rPr>
            </w:pPr>
          </w:p>
        </w:tc>
      </w:tr>
    </w:tbl>
    <w:p w14:paraId="4577B4C0" w14:textId="77777777" w:rsidR="00576F1E" w:rsidRPr="00D646AD" w:rsidRDefault="00576F1E" w:rsidP="00576F1E">
      <w:pPr>
        <w:rPr>
          <w:rFonts w:cstheme="minorHAnsi"/>
          <w:sz w:val="24"/>
          <w:szCs w:val="24"/>
        </w:rPr>
      </w:pPr>
    </w:p>
    <w:p w14:paraId="1C5E0F35" w14:textId="77777777" w:rsidR="00576F1E" w:rsidRPr="00D646AD" w:rsidRDefault="00576F1E" w:rsidP="00576F1E"/>
    <w:p w14:paraId="5F7A157B" w14:textId="77777777" w:rsidR="00576F1E" w:rsidRDefault="00576F1E">
      <w:pPr>
        <w:rPr>
          <w:rFonts w:eastAsiaTheme="majorEastAsia" w:cstheme="minorHAnsi"/>
          <w:sz w:val="24"/>
          <w:szCs w:val="24"/>
        </w:rPr>
      </w:pPr>
      <w:r>
        <w:rPr>
          <w:rFonts w:eastAsiaTheme="majorEastAsia" w:cstheme="minorHAnsi"/>
          <w:sz w:val="24"/>
          <w:szCs w:val="24"/>
        </w:rPr>
        <w:br w:type="page"/>
      </w:r>
    </w:p>
    <w:p w14:paraId="6996F67C" w14:textId="05A3BE75" w:rsidR="00576F1E" w:rsidRPr="00710F22" w:rsidRDefault="00D20E47" w:rsidP="00806446">
      <w:pPr>
        <w:keepNext/>
        <w:keepLines/>
        <w:spacing w:after="0" w:line="240" w:lineRule="auto"/>
        <w:jc w:val="center"/>
        <w:outlineLvl w:val="1"/>
        <w:rPr>
          <w:rFonts w:eastAsia="Times New Roman" w:cs="Calibri"/>
        </w:rPr>
      </w:pPr>
      <w:r w:rsidRPr="00710F22">
        <w:rPr>
          <w:rFonts w:eastAsia="Times New Roman" w:cs="Calibri"/>
        </w:rPr>
        <w:lastRenderedPageBreak/>
        <w:t>All-Terrain</w:t>
      </w:r>
      <w:r w:rsidR="00576F1E" w:rsidRPr="00710F22">
        <w:rPr>
          <w:rFonts w:eastAsia="Times New Roman" w:cs="Calibri"/>
        </w:rPr>
        <w:t xml:space="preserve"> Vehicle (ATV) Operation</w:t>
      </w:r>
    </w:p>
    <w:tbl>
      <w:tblPr>
        <w:tblStyle w:val="TableGrid"/>
        <w:tblW w:w="9634" w:type="dxa"/>
        <w:tblLook w:val="04A0" w:firstRow="1" w:lastRow="0" w:firstColumn="1" w:lastColumn="0" w:noHBand="0" w:noVBand="1"/>
      </w:tblPr>
      <w:tblGrid>
        <w:gridCol w:w="1866"/>
        <w:gridCol w:w="1259"/>
        <w:gridCol w:w="608"/>
        <w:gridCol w:w="1507"/>
        <w:gridCol w:w="368"/>
        <w:gridCol w:w="630"/>
        <w:gridCol w:w="1075"/>
        <w:gridCol w:w="2321"/>
      </w:tblGrid>
      <w:tr w:rsidR="00576F1E" w:rsidRPr="00710F22" w14:paraId="60F0910D" w14:textId="77777777" w:rsidTr="003E2FEF">
        <w:tc>
          <w:tcPr>
            <w:tcW w:w="1866" w:type="dxa"/>
          </w:tcPr>
          <w:p w14:paraId="5F7AD4FA" w14:textId="77777777" w:rsidR="00576F1E" w:rsidRPr="00710F22" w:rsidRDefault="00576F1E" w:rsidP="00576F1E">
            <w:pPr>
              <w:rPr>
                <w:rFonts w:eastAsia="Calibri" w:cs="Times New Roman"/>
                <w:b/>
              </w:rPr>
            </w:pPr>
            <w:r w:rsidRPr="00710F22">
              <w:rPr>
                <w:rFonts w:eastAsia="Calibri" w:cs="Times New Roman"/>
                <w:b/>
              </w:rPr>
              <w:t>Facility:</w:t>
            </w:r>
          </w:p>
        </w:tc>
        <w:tc>
          <w:tcPr>
            <w:tcW w:w="1867" w:type="dxa"/>
            <w:gridSpan w:val="2"/>
          </w:tcPr>
          <w:p w14:paraId="0649642C" w14:textId="77777777" w:rsidR="00576F1E" w:rsidRPr="00710F22" w:rsidRDefault="00576F1E" w:rsidP="00576F1E">
            <w:pPr>
              <w:rPr>
                <w:rFonts w:eastAsia="Calibri" w:cs="Times New Roman"/>
              </w:rPr>
            </w:pPr>
            <w:r w:rsidRPr="00710F22">
              <w:rPr>
                <w:rFonts w:eastAsia="Calibri" w:cs="Times New Roman"/>
                <w:b/>
              </w:rPr>
              <w:t>Written By:</w:t>
            </w:r>
          </w:p>
        </w:tc>
        <w:tc>
          <w:tcPr>
            <w:tcW w:w="1875" w:type="dxa"/>
            <w:gridSpan w:val="2"/>
          </w:tcPr>
          <w:p w14:paraId="4894AE4C" w14:textId="77777777" w:rsidR="00576F1E" w:rsidRPr="00710F22" w:rsidRDefault="00576F1E" w:rsidP="00576F1E">
            <w:pPr>
              <w:rPr>
                <w:rFonts w:eastAsia="Calibri" w:cs="Times New Roman"/>
              </w:rPr>
            </w:pPr>
            <w:r w:rsidRPr="00710F22">
              <w:rPr>
                <w:rFonts w:eastAsia="Calibri" w:cs="Times New Roman"/>
                <w:b/>
              </w:rPr>
              <w:t>Approved By:</w:t>
            </w:r>
          </w:p>
        </w:tc>
        <w:tc>
          <w:tcPr>
            <w:tcW w:w="1705" w:type="dxa"/>
            <w:gridSpan w:val="2"/>
          </w:tcPr>
          <w:p w14:paraId="0AEF69F0" w14:textId="77777777" w:rsidR="00576F1E" w:rsidRPr="00710F22" w:rsidRDefault="00576F1E" w:rsidP="00576F1E">
            <w:pPr>
              <w:rPr>
                <w:rFonts w:eastAsia="Calibri" w:cs="Times New Roman"/>
              </w:rPr>
            </w:pPr>
            <w:r w:rsidRPr="00710F22">
              <w:rPr>
                <w:rFonts w:eastAsia="Calibri" w:cs="Times New Roman"/>
                <w:b/>
              </w:rPr>
              <w:t>Date Created:</w:t>
            </w:r>
          </w:p>
        </w:tc>
        <w:tc>
          <w:tcPr>
            <w:tcW w:w="2321" w:type="dxa"/>
          </w:tcPr>
          <w:p w14:paraId="1DBFC4E0" w14:textId="75CE2F05" w:rsidR="00576F1E" w:rsidRPr="00710F22" w:rsidRDefault="00576F1E" w:rsidP="00576F1E">
            <w:pPr>
              <w:rPr>
                <w:rFonts w:eastAsia="Calibri" w:cs="Times New Roman"/>
              </w:rPr>
            </w:pPr>
            <w:r w:rsidRPr="00710F22">
              <w:rPr>
                <w:rFonts w:eastAsia="Calibri" w:cs="Times New Roman"/>
                <w:b/>
              </w:rPr>
              <w:t>Date of Last Revision</w:t>
            </w:r>
            <w:r w:rsidR="00A37A32" w:rsidRPr="00710F22">
              <w:rPr>
                <w:rFonts w:eastAsia="Calibri" w:cs="Times New Roman"/>
                <w:b/>
              </w:rPr>
              <w:t>:</w:t>
            </w:r>
          </w:p>
        </w:tc>
      </w:tr>
      <w:tr w:rsidR="00576F1E" w:rsidRPr="00710F22" w14:paraId="51F0676C" w14:textId="77777777" w:rsidTr="003E2FEF">
        <w:tc>
          <w:tcPr>
            <w:tcW w:w="1866" w:type="dxa"/>
          </w:tcPr>
          <w:p w14:paraId="07F98B19" w14:textId="77777777" w:rsidR="00576F1E" w:rsidRPr="00710F22" w:rsidRDefault="00576F1E" w:rsidP="00576F1E">
            <w:pPr>
              <w:rPr>
                <w:rFonts w:eastAsia="Calibri" w:cs="Times New Roman"/>
              </w:rPr>
            </w:pPr>
          </w:p>
        </w:tc>
        <w:tc>
          <w:tcPr>
            <w:tcW w:w="1867" w:type="dxa"/>
            <w:gridSpan w:val="2"/>
          </w:tcPr>
          <w:p w14:paraId="0B59FCBA" w14:textId="77777777" w:rsidR="00576F1E" w:rsidRPr="00710F22" w:rsidRDefault="00576F1E" w:rsidP="00576F1E">
            <w:pPr>
              <w:rPr>
                <w:rFonts w:eastAsia="Calibri" w:cs="Times New Roman"/>
              </w:rPr>
            </w:pPr>
          </w:p>
        </w:tc>
        <w:tc>
          <w:tcPr>
            <w:tcW w:w="1875" w:type="dxa"/>
            <w:gridSpan w:val="2"/>
          </w:tcPr>
          <w:p w14:paraId="1641195B" w14:textId="77777777" w:rsidR="00576F1E" w:rsidRPr="00710F22" w:rsidRDefault="00576F1E" w:rsidP="00576F1E">
            <w:pPr>
              <w:rPr>
                <w:rFonts w:eastAsia="Calibri" w:cs="Times New Roman"/>
              </w:rPr>
            </w:pPr>
          </w:p>
        </w:tc>
        <w:tc>
          <w:tcPr>
            <w:tcW w:w="1705" w:type="dxa"/>
            <w:gridSpan w:val="2"/>
          </w:tcPr>
          <w:p w14:paraId="5A766ADC" w14:textId="77777777" w:rsidR="00576F1E" w:rsidRPr="00710F22" w:rsidRDefault="00576F1E" w:rsidP="00576F1E">
            <w:pPr>
              <w:rPr>
                <w:rFonts w:eastAsia="Calibri" w:cs="Times New Roman"/>
              </w:rPr>
            </w:pPr>
          </w:p>
        </w:tc>
        <w:tc>
          <w:tcPr>
            <w:tcW w:w="2321" w:type="dxa"/>
          </w:tcPr>
          <w:p w14:paraId="0BEE599C" w14:textId="77777777" w:rsidR="00576F1E" w:rsidRPr="00710F22" w:rsidRDefault="00576F1E" w:rsidP="00576F1E">
            <w:pPr>
              <w:rPr>
                <w:rFonts w:eastAsia="Calibri" w:cs="Times New Roman"/>
              </w:rPr>
            </w:pPr>
          </w:p>
        </w:tc>
      </w:tr>
      <w:tr w:rsidR="00576F1E" w:rsidRPr="00710F22" w14:paraId="62CC1234" w14:textId="77777777" w:rsidTr="003E2FEF">
        <w:tc>
          <w:tcPr>
            <w:tcW w:w="3125" w:type="dxa"/>
            <w:gridSpan w:val="2"/>
          </w:tcPr>
          <w:p w14:paraId="723EA639" w14:textId="76EA2BED" w:rsidR="00576F1E" w:rsidRPr="00710F22" w:rsidRDefault="00576F1E" w:rsidP="00576F1E">
            <w:pPr>
              <w:rPr>
                <w:rFonts w:eastAsia="Calibri" w:cs="Arial"/>
                <w:b/>
                <w:bCs/>
                <w:iCs/>
              </w:rPr>
            </w:pPr>
            <w:r w:rsidRPr="00710F22">
              <w:rPr>
                <w:rFonts w:eastAsia="Calibri" w:cs="Arial"/>
                <w:b/>
                <w:bCs/>
                <w:iCs/>
              </w:rPr>
              <w:t>Hazards Present:</w:t>
            </w:r>
          </w:p>
        </w:tc>
        <w:tc>
          <w:tcPr>
            <w:tcW w:w="3113" w:type="dxa"/>
            <w:gridSpan w:val="4"/>
          </w:tcPr>
          <w:p w14:paraId="687BC4AD" w14:textId="522056A0" w:rsidR="00576F1E" w:rsidRPr="00710F22" w:rsidRDefault="000977ED" w:rsidP="00576F1E">
            <w:pPr>
              <w:rPr>
                <w:rFonts w:eastAsia="Calibri" w:cs="Arial"/>
                <w:b/>
                <w:bCs/>
                <w:iCs/>
              </w:rPr>
            </w:pPr>
            <w:r w:rsidRPr="00710F22">
              <w:rPr>
                <w:rFonts w:eastAsia="Calibri" w:cs="Arial"/>
                <w:b/>
                <w:bCs/>
                <w:iCs/>
              </w:rPr>
              <w:t>PPE or Devices Required:</w:t>
            </w:r>
          </w:p>
        </w:tc>
        <w:tc>
          <w:tcPr>
            <w:tcW w:w="3396" w:type="dxa"/>
            <w:gridSpan w:val="2"/>
          </w:tcPr>
          <w:p w14:paraId="6F35174F" w14:textId="77777777" w:rsidR="00576F1E" w:rsidRPr="00710F22" w:rsidRDefault="00576F1E" w:rsidP="00576F1E">
            <w:pPr>
              <w:rPr>
                <w:rFonts w:eastAsia="Calibri" w:cs="Arial"/>
                <w:b/>
                <w:bCs/>
                <w:iCs/>
              </w:rPr>
            </w:pPr>
            <w:r w:rsidRPr="00710F22">
              <w:rPr>
                <w:rFonts w:eastAsia="Calibri" w:cs="Arial"/>
                <w:b/>
                <w:bCs/>
                <w:iCs/>
              </w:rPr>
              <w:t>Additional Training Required:</w:t>
            </w:r>
          </w:p>
        </w:tc>
      </w:tr>
      <w:tr w:rsidR="00576F1E" w:rsidRPr="00710F22" w14:paraId="55B92034" w14:textId="77777777" w:rsidTr="003E2FEF">
        <w:tc>
          <w:tcPr>
            <w:tcW w:w="3125" w:type="dxa"/>
            <w:gridSpan w:val="2"/>
          </w:tcPr>
          <w:p w14:paraId="49E3534B" w14:textId="412B03AF" w:rsidR="00576F1E" w:rsidRPr="00710F22" w:rsidRDefault="00A37A32" w:rsidP="00576F1E">
            <w:pPr>
              <w:rPr>
                <w:rFonts w:eastAsia="Calibri" w:cs="Times New Roman"/>
              </w:rPr>
            </w:pPr>
            <w:r w:rsidRPr="00710F22">
              <w:rPr>
                <w:rFonts w:eastAsia="Calibri" w:cs="Times New Roman"/>
              </w:rPr>
              <w:t>change in terrain</w:t>
            </w:r>
          </w:p>
        </w:tc>
        <w:tc>
          <w:tcPr>
            <w:tcW w:w="3113" w:type="dxa"/>
            <w:gridSpan w:val="4"/>
          </w:tcPr>
          <w:p w14:paraId="30FF4E7F" w14:textId="7075D227" w:rsidR="00576F1E" w:rsidRPr="00710F22" w:rsidRDefault="00A37A32" w:rsidP="00576F1E">
            <w:pPr>
              <w:rPr>
                <w:rFonts w:eastAsia="Calibri" w:cs="Times New Roman"/>
              </w:rPr>
            </w:pPr>
            <w:r w:rsidRPr="00710F22">
              <w:rPr>
                <w:rFonts w:eastAsia="Calibri" w:cs="Times New Roman"/>
              </w:rPr>
              <w:t>protective gear</w:t>
            </w:r>
          </w:p>
        </w:tc>
        <w:tc>
          <w:tcPr>
            <w:tcW w:w="3396" w:type="dxa"/>
            <w:gridSpan w:val="2"/>
          </w:tcPr>
          <w:p w14:paraId="4D732757" w14:textId="2F8A568F" w:rsidR="00576F1E" w:rsidRPr="00710F22" w:rsidRDefault="00A37A32" w:rsidP="00576F1E">
            <w:pPr>
              <w:rPr>
                <w:rFonts w:eastAsia="Calibri" w:cs="Times New Roman"/>
              </w:rPr>
            </w:pPr>
            <w:r w:rsidRPr="00710F22">
              <w:rPr>
                <w:rFonts w:eastAsia="Calibri" w:cs="Times New Roman"/>
              </w:rPr>
              <w:t>operator training</w:t>
            </w:r>
          </w:p>
        </w:tc>
      </w:tr>
      <w:tr w:rsidR="00576F1E" w:rsidRPr="00710F22" w14:paraId="6B605A38" w14:textId="77777777" w:rsidTr="003E2FEF">
        <w:tc>
          <w:tcPr>
            <w:tcW w:w="3125" w:type="dxa"/>
            <w:gridSpan w:val="2"/>
          </w:tcPr>
          <w:p w14:paraId="3A153E70" w14:textId="0F532206" w:rsidR="00576F1E" w:rsidRPr="00710F22" w:rsidRDefault="00A37A32" w:rsidP="00576F1E">
            <w:pPr>
              <w:rPr>
                <w:rFonts w:eastAsia="Calibri" w:cs="Times New Roman"/>
              </w:rPr>
            </w:pPr>
            <w:r w:rsidRPr="00710F22">
              <w:rPr>
                <w:rFonts w:eastAsia="Calibri" w:cs="Times New Roman"/>
              </w:rPr>
              <w:t>weather conditions</w:t>
            </w:r>
          </w:p>
        </w:tc>
        <w:tc>
          <w:tcPr>
            <w:tcW w:w="3113" w:type="dxa"/>
            <w:gridSpan w:val="4"/>
          </w:tcPr>
          <w:p w14:paraId="5C091678" w14:textId="3A9F4088" w:rsidR="00576F1E" w:rsidRPr="00710F22" w:rsidRDefault="00A37A32" w:rsidP="00576F1E">
            <w:pPr>
              <w:rPr>
                <w:rFonts w:eastAsia="Calibri" w:cs="Times New Roman"/>
              </w:rPr>
            </w:pPr>
            <w:r w:rsidRPr="00710F22">
              <w:rPr>
                <w:rFonts w:eastAsia="Calibri" w:cs="Times New Roman"/>
              </w:rPr>
              <w:t>helmet</w:t>
            </w:r>
          </w:p>
        </w:tc>
        <w:tc>
          <w:tcPr>
            <w:tcW w:w="3396" w:type="dxa"/>
            <w:gridSpan w:val="2"/>
          </w:tcPr>
          <w:p w14:paraId="63AFD3E1" w14:textId="6CE11E12" w:rsidR="00576F1E" w:rsidRPr="00710F22" w:rsidRDefault="002618ED" w:rsidP="00576F1E">
            <w:pPr>
              <w:rPr>
                <w:rFonts w:eastAsia="Calibri" w:cs="Times New Roman"/>
              </w:rPr>
            </w:pPr>
            <w:r>
              <w:rPr>
                <w:rFonts w:eastAsia="Calibri" w:cs="Times New Roman"/>
              </w:rPr>
              <w:t>Driver license (where applicable)</w:t>
            </w:r>
          </w:p>
        </w:tc>
      </w:tr>
      <w:tr w:rsidR="00576F1E" w:rsidRPr="00710F22" w14:paraId="4B863218" w14:textId="77777777" w:rsidTr="003E2FEF">
        <w:tc>
          <w:tcPr>
            <w:tcW w:w="3125" w:type="dxa"/>
            <w:gridSpan w:val="2"/>
          </w:tcPr>
          <w:p w14:paraId="6A71FD5E" w14:textId="4124583A" w:rsidR="00576F1E" w:rsidRPr="00710F22" w:rsidRDefault="00A37A32" w:rsidP="00576F1E">
            <w:pPr>
              <w:rPr>
                <w:rFonts w:eastAsia="Calibri" w:cs="Times New Roman"/>
              </w:rPr>
            </w:pPr>
            <w:r w:rsidRPr="00710F22">
              <w:rPr>
                <w:rFonts w:eastAsia="Calibri" w:cs="Times New Roman"/>
              </w:rPr>
              <w:t>lack of experience</w:t>
            </w:r>
          </w:p>
        </w:tc>
        <w:tc>
          <w:tcPr>
            <w:tcW w:w="3113" w:type="dxa"/>
            <w:gridSpan w:val="4"/>
          </w:tcPr>
          <w:p w14:paraId="3211F610" w14:textId="77777777" w:rsidR="00576F1E" w:rsidRPr="00710F22" w:rsidRDefault="00576F1E" w:rsidP="00576F1E">
            <w:pPr>
              <w:rPr>
                <w:rFonts w:eastAsia="Calibri" w:cs="Times New Roman"/>
              </w:rPr>
            </w:pPr>
          </w:p>
        </w:tc>
        <w:tc>
          <w:tcPr>
            <w:tcW w:w="3396" w:type="dxa"/>
            <w:gridSpan w:val="2"/>
          </w:tcPr>
          <w:p w14:paraId="76198167" w14:textId="77777777" w:rsidR="00576F1E" w:rsidRPr="00710F22" w:rsidRDefault="00576F1E" w:rsidP="00576F1E">
            <w:pPr>
              <w:rPr>
                <w:rFonts w:eastAsia="Calibri" w:cs="Times New Roman"/>
              </w:rPr>
            </w:pPr>
          </w:p>
        </w:tc>
      </w:tr>
      <w:tr w:rsidR="00576F1E" w:rsidRPr="00710F22" w14:paraId="760F5515" w14:textId="77777777" w:rsidTr="003E2FEF">
        <w:tc>
          <w:tcPr>
            <w:tcW w:w="3125" w:type="dxa"/>
            <w:gridSpan w:val="2"/>
          </w:tcPr>
          <w:p w14:paraId="763CAF49" w14:textId="4DCF7024" w:rsidR="00576F1E" w:rsidRPr="00710F22" w:rsidRDefault="00A37A32" w:rsidP="00576F1E">
            <w:pPr>
              <w:rPr>
                <w:rFonts w:eastAsia="Calibri" w:cs="Times New Roman"/>
              </w:rPr>
            </w:pPr>
            <w:r w:rsidRPr="00710F22">
              <w:rPr>
                <w:rFonts w:eastAsia="Calibri" w:cs="Times New Roman"/>
              </w:rPr>
              <w:t>ATV malfunction</w:t>
            </w:r>
          </w:p>
        </w:tc>
        <w:tc>
          <w:tcPr>
            <w:tcW w:w="3113" w:type="dxa"/>
            <w:gridSpan w:val="4"/>
          </w:tcPr>
          <w:p w14:paraId="111D8B4B" w14:textId="77777777" w:rsidR="00576F1E" w:rsidRPr="00710F22" w:rsidRDefault="00576F1E" w:rsidP="00576F1E">
            <w:pPr>
              <w:rPr>
                <w:rFonts w:eastAsia="Calibri" w:cs="Times New Roman"/>
              </w:rPr>
            </w:pPr>
          </w:p>
        </w:tc>
        <w:tc>
          <w:tcPr>
            <w:tcW w:w="3396" w:type="dxa"/>
            <w:gridSpan w:val="2"/>
          </w:tcPr>
          <w:p w14:paraId="357574D1" w14:textId="77777777" w:rsidR="00576F1E" w:rsidRPr="00710F22" w:rsidRDefault="00576F1E" w:rsidP="00576F1E">
            <w:pPr>
              <w:rPr>
                <w:rFonts w:eastAsia="Calibri" w:cs="Times New Roman"/>
              </w:rPr>
            </w:pPr>
          </w:p>
        </w:tc>
      </w:tr>
      <w:tr w:rsidR="00576F1E" w:rsidRPr="00710F22" w14:paraId="7EE1F0A9" w14:textId="77777777" w:rsidTr="003E2FEF">
        <w:tc>
          <w:tcPr>
            <w:tcW w:w="9634" w:type="dxa"/>
            <w:gridSpan w:val="8"/>
          </w:tcPr>
          <w:p w14:paraId="6F969513" w14:textId="3332AC75" w:rsidR="00576F1E" w:rsidRPr="00710F22" w:rsidRDefault="00576F1E" w:rsidP="006454AF">
            <w:pPr>
              <w:jc w:val="center"/>
              <w:rPr>
                <w:rFonts w:cs="Arial"/>
                <w:b/>
                <w:bCs/>
              </w:rPr>
            </w:pPr>
            <w:r w:rsidRPr="00710F22">
              <w:rPr>
                <w:rFonts w:cs="Arial"/>
                <w:b/>
                <w:bCs/>
              </w:rPr>
              <w:t xml:space="preserve">Safe </w:t>
            </w:r>
            <w:r w:rsidR="00F0763B" w:rsidRPr="00710F22">
              <w:rPr>
                <w:rFonts w:cs="Arial"/>
                <w:b/>
                <w:bCs/>
              </w:rPr>
              <w:t>Work</w:t>
            </w:r>
            <w:r w:rsidR="00963283" w:rsidRPr="00710F22">
              <w:rPr>
                <w:rFonts w:cs="Arial"/>
                <w:b/>
                <w:bCs/>
              </w:rPr>
              <w:t xml:space="preserve"> </w:t>
            </w:r>
            <w:r w:rsidRPr="00710F22">
              <w:rPr>
                <w:rFonts w:cs="Arial"/>
                <w:b/>
                <w:bCs/>
              </w:rPr>
              <w:t>Procedure:</w:t>
            </w:r>
          </w:p>
        </w:tc>
      </w:tr>
      <w:tr w:rsidR="00576F1E" w:rsidRPr="00710F22" w14:paraId="629C6AAD" w14:textId="77777777" w:rsidTr="003E2FEF">
        <w:trPr>
          <w:trHeight w:val="2321"/>
        </w:trPr>
        <w:tc>
          <w:tcPr>
            <w:tcW w:w="9634" w:type="dxa"/>
            <w:gridSpan w:val="8"/>
          </w:tcPr>
          <w:p w14:paraId="3CDA7FDA" w14:textId="25285DBF" w:rsidR="00576F1E" w:rsidRPr="00710F22" w:rsidRDefault="00576F1E" w:rsidP="008F645E">
            <w:pPr>
              <w:numPr>
                <w:ilvl w:val="0"/>
                <w:numId w:val="30"/>
              </w:numPr>
              <w:rPr>
                <w:rFonts w:eastAsia="Calibri" w:cs="Arial"/>
                <w:bCs/>
              </w:rPr>
            </w:pPr>
            <w:r w:rsidRPr="00710F22">
              <w:rPr>
                <w:rFonts w:eastAsia="Calibri" w:cs="Arial"/>
                <w:bCs/>
              </w:rPr>
              <w:t>Inspect ATV before each use</w:t>
            </w:r>
            <w:r w:rsidR="00171887" w:rsidRPr="00710F22">
              <w:rPr>
                <w:rFonts w:eastAsia="Calibri" w:cs="Arial"/>
                <w:bCs/>
              </w:rPr>
              <w:t>.</w:t>
            </w:r>
          </w:p>
          <w:p w14:paraId="25679CCC" w14:textId="18A1253B" w:rsidR="00576F1E" w:rsidRPr="00710F22" w:rsidRDefault="00576F1E" w:rsidP="008F645E">
            <w:pPr>
              <w:numPr>
                <w:ilvl w:val="0"/>
                <w:numId w:val="30"/>
              </w:numPr>
              <w:rPr>
                <w:rFonts w:eastAsia="Calibri" w:cs="Arial"/>
                <w:bCs/>
              </w:rPr>
            </w:pPr>
            <w:r w:rsidRPr="00710F22">
              <w:rPr>
                <w:rFonts w:eastAsia="Calibri" w:cs="Arial"/>
                <w:bCs/>
              </w:rPr>
              <w:t>Wear appropriate protective equipment while riding</w:t>
            </w:r>
            <w:r w:rsidR="00171887" w:rsidRPr="00710F22">
              <w:rPr>
                <w:rFonts w:eastAsia="Calibri" w:cs="Arial"/>
                <w:bCs/>
              </w:rPr>
              <w:t>.</w:t>
            </w:r>
          </w:p>
          <w:p w14:paraId="12F70658" w14:textId="791E0ECA" w:rsidR="00576F1E" w:rsidRPr="00710F22" w:rsidRDefault="00576F1E" w:rsidP="008F645E">
            <w:pPr>
              <w:numPr>
                <w:ilvl w:val="0"/>
                <w:numId w:val="30"/>
              </w:numPr>
              <w:rPr>
                <w:rFonts w:eastAsia="Calibri" w:cs="Arial"/>
                <w:bCs/>
              </w:rPr>
            </w:pPr>
            <w:r w:rsidRPr="00710F22">
              <w:rPr>
                <w:rFonts w:eastAsia="Calibri" w:cs="Arial"/>
                <w:bCs/>
              </w:rPr>
              <w:t>Be alert to changing terrain</w:t>
            </w:r>
            <w:r w:rsidR="00171887" w:rsidRPr="00710F22">
              <w:rPr>
                <w:rFonts w:eastAsia="Calibri" w:cs="Arial"/>
                <w:bCs/>
              </w:rPr>
              <w:t>.</w:t>
            </w:r>
          </w:p>
          <w:p w14:paraId="29BB1558" w14:textId="112A4ABB" w:rsidR="00576F1E" w:rsidRPr="00710F22" w:rsidRDefault="00576F1E" w:rsidP="008F645E">
            <w:pPr>
              <w:numPr>
                <w:ilvl w:val="0"/>
                <w:numId w:val="30"/>
              </w:numPr>
              <w:rPr>
                <w:rFonts w:eastAsia="Calibri" w:cs="Arial"/>
                <w:bCs/>
              </w:rPr>
            </w:pPr>
            <w:r w:rsidRPr="00710F22">
              <w:rPr>
                <w:rFonts w:eastAsia="Calibri" w:cs="Arial"/>
                <w:bCs/>
              </w:rPr>
              <w:t>Be cautious of excessively rough, slippery or loose terrain</w:t>
            </w:r>
            <w:r w:rsidR="00171887" w:rsidRPr="00710F22">
              <w:rPr>
                <w:rFonts w:eastAsia="Calibri" w:cs="Arial"/>
                <w:bCs/>
              </w:rPr>
              <w:t>.</w:t>
            </w:r>
          </w:p>
          <w:p w14:paraId="092E8D5D" w14:textId="1E81986A" w:rsidR="00576F1E" w:rsidRPr="00710F22" w:rsidRDefault="00576F1E" w:rsidP="008F645E">
            <w:pPr>
              <w:numPr>
                <w:ilvl w:val="0"/>
                <w:numId w:val="30"/>
              </w:numPr>
              <w:rPr>
                <w:rFonts w:eastAsia="Calibri" w:cs="Arial"/>
                <w:bCs/>
              </w:rPr>
            </w:pPr>
            <w:r w:rsidRPr="00710F22">
              <w:rPr>
                <w:rFonts w:eastAsia="Calibri" w:cs="Arial"/>
                <w:bCs/>
              </w:rPr>
              <w:t>Ride ATV alone, passengers are not allowed</w:t>
            </w:r>
            <w:r w:rsidR="00171887" w:rsidRPr="00710F22">
              <w:rPr>
                <w:rFonts w:eastAsia="Calibri" w:cs="Arial"/>
                <w:bCs/>
              </w:rPr>
              <w:t>.</w:t>
            </w:r>
          </w:p>
          <w:p w14:paraId="59F1EBB2" w14:textId="6CC0E1FD" w:rsidR="00576F1E" w:rsidRPr="00710F22" w:rsidRDefault="00576F1E" w:rsidP="008F645E">
            <w:pPr>
              <w:numPr>
                <w:ilvl w:val="0"/>
                <w:numId w:val="30"/>
              </w:numPr>
              <w:rPr>
                <w:rFonts w:eastAsia="Calibri" w:cs="Arial"/>
                <w:bCs/>
              </w:rPr>
            </w:pPr>
            <w:r w:rsidRPr="00710F22">
              <w:rPr>
                <w:rFonts w:eastAsia="Calibri" w:cs="Arial"/>
                <w:bCs/>
              </w:rPr>
              <w:t>Check tire pressure</w:t>
            </w:r>
            <w:r w:rsidR="00171887" w:rsidRPr="00710F22">
              <w:rPr>
                <w:rFonts w:eastAsia="Calibri" w:cs="Arial"/>
                <w:bCs/>
              </w:rPr>
              <w:t>.</w:t>
            </w:r>
          </w:p>
          <w:p w14:paraId="30EBED5F" w14:textId="49BE29EF" w:rsidR="00576F1E" w:rsidRPr="00710F22" w:rsidRDefault="00576F1E" w:rsidP="008F645E">
            <w:pPr>
              <w:numPr>
                <w:ilvl w:val="0"/>
                <w:numId w:val="30"/>
              </w:numPr>
              <w:rPr>
                <w:rFonts w:eastAsia="Calibri" w:cs="Arial"/>
                <w:bCs/>
              </w:rPr>
            </w:pPr>
            <w:r w:rsidRPr="00710F22">
              <w:rPr>
                <w:rFonts w:eastAsia="Calibri" w:cs="Arial"/>
                <w:bCs/>
              </w:rPr>
              <w:t>Ensure headlights and taillights are working properly</w:t>
            </w:r>
            <w:r w:rsidR="00171887" w:rsidRPr="00710F22">
              <w:rPr>
                <w:rFonts w:eastAsia="Calibri" w:cs="Arial"/>
                <w:bCs/>
              </w:rPr>
              <w:t>.</w:t>
            </w:r>
          </w:p>
          <w:p w14:paraId="65FE29F4" w14:textId="31117474" w:rsidR="00576F1E" w:rsidRPr="00710F22" w:rsidRDefault="00576F1E" w:rsidP="008F645E">
            <w:pPr>
              <w:numPr>
                <w:ilvl w:val="0"/>
                <w:numId w:val="30"/>
              </w:numPr>
              <w:rPr>
                <w:rFonts w:eastAsia="Calibri" w:cs="Arial"/>
                <w:bCs/>
              </w:rPr>
            </w:pPr>
            <w:r w:rsidRPr="00710F22">
              <w:rPr>
                <w:rFonts w:eastAsia="Calibri" w:cs="Arial"/>
                <w:bCs/>
              </w:rPr>
              <w:t>Check fluid levels</w:t>
            </w:r>
            <w:r w:rsidR="00171887" w:rsidRPr="00710F22">
              <w:rPr>
                <w:rFonts w:eastAsia="Calibri" w:cs="Arial"/>
                <w:bCs/>
              </w:rPr>
              <w:t>.</w:t>
            </w:r>
          </w:p>
        </w:tc>
      </w:tr>
      <w:tr w:rsidR="00576F1E" w:rsidRPr="00710F22" w14:paraId="54E99A9B" w14:textId="77777777" w:rsidTr="003E2FEF">
        <w:tc>
          <w:tcPr>
            <w:tcW w:w="9634" w:type="dxa"/>
            <w:gridSpan w:val="8"/>
            <w:tcBorders>
              <w:bottom w:val="single" w:sz="4" w:space="0" w:color="auto"/>
            </w:tcBorders>
          </w:tcPr>
          <w:p w14:paraId="25B56469" w14:textId="12355407" w:rsidR="00576F1E" w:rsidRPr="00710F22" w:rsidRDefault="00576F1E" w:rsidP="00576F1E">
            <w:pPr>
              <w:jc w:val="center"/>
              <w:rPr>
                <w:rFonts w:eastAsia="Calibri" w:cs="Arial"/>
                <w:b/>
                <w:bCs/>
                <w:i/>
              </w:rPr>
            </w:pPr>
            <w:r w:rsidRPr="00710F22">
              <w:rPr>
                <w:rFonts w:eastAsia="Calibri" w:cs="Arial"/>
                <w:b/>
                <w:bCs/>
                <w:i/>
              </w:rPr>
              <w:t>If an emergency situation occurs while conducting this task or there is an equipment malfunction, engage the emergency stop and follow the lockout procedure</w:t>
            </w:r>
            <w:r w:rsidR="00171887" w:rsidRPr="00710F22">
              <w:rPr>
                <w:rFonts w:eastAsia="Calibri" w:cs="Arial"/>
                <w:b/>
                <w:bCs/>
                <w:i/>
              </w:rPr>
              <w:t>.</w:t>
            </w:r>
          </w:p>
          <w:p w14:paraId="19ECE8F6" w14:textId="77777777" w:rsidR="00171887" w:rsidRPr="00710F22" w:rsidRDefault="00171887" w:rsidP="00576F1E">
            <w:pPr>
              <w:jc w:val="center"/>
              <w:rPr>
                <w:rFonts w:eastAsia="Calibri" w:cs="Arial"/>
                <w:b/>
                <w:bCs/>
              </w:rPr>
            </w:pPr>
          </w:p>
          <w:p w14:paraId="3AD9E9C2" w14:textId="67BFDE42" w:rsidR="00171887" w:rsidRPr="00710F22" w:rsidRDefault="00576F1E" w:rsidP="00384F1B">
            <w:pPr>
              <w:jc w:val="center"/>
              <w:rPr>
                <w:rFonts w:eastAsia="Calibri" w:cs="Arial"/>
                <w:b/>
                <w:bCs/>
              </w:rPr>
            </w:pPr>
            <w:r w:rsidRPr="00710F22">
              <w:rPr>
                <w:rFonts w:eastAsia="Calibri" w:cs="Arial"/>
                <w:b/>
                <w:bCs/>
              </w:rPr>
              <w:t>REPORT ANY HAZARDOU</w:t>
            </w:r>
            <w:r w:rsidR="00384F1B" w:rsidRPr="00710F22">
              <w:rPr>
                <w:rFonts w:eastAsia="Calibri" w:cs="Arial"/>
                <w:b/>
                <w:bCs/>
              </w:rPr>
              <w:t>S SITUATIONS TO YOUR SUPERVISOR</w:t>
            </w:r>
          </w:p>
        </w:tc>
      </w:tr>
      <w:tr w:rsidR="00576F1E" w:rsidRPr="00710F22" w14:paraId="1156E4D3" w14:textId="77777777" w:rsidTr="003E2FEF">
        <w:tc>
          <w:tcPr>
            <w:tcW w:w="5240" w:type="dxa"/>
            <w:gridSpan w:val="4"/>
            <w:vMerge w:val="restart"/>
          </w:tcPr>
          <w:p w14:paraId="20DD1210" w14:textId="19743BCC" w:rsidR="00576F1E" w:rsidRPr="00710F22" w:rsidRDefault="00576F1E" w:rsidP="00576F1E">
            <w:pPr>
              <w:jc w:val="center"/>
              <w:rPr>
                <w:rFonts w:eastAsia="Calibri" w:cs="Arial"/>
                <w:b/>
                <w:bCs/>
              </w:rPr>
            </w:pPr>
            <w:r w:rsidRPr="00710F22">
              <w:rPr>
                <w:rFonts w:eastAsia="Calibri" w:cs="Arial"/>
                <w:b/>
                <w:bCs/>
              </w:rPr>
              <w:t>Guidance Documents/Standards:</w:t>
            </w:r>
          </w:p>
          <w:p w14:paraId="1B26B184" w14:textId="77777777" w:rsidR="00171887" w:rsidRPr="00710F22" w:rsidRDefault="00171887" w:rsidP="00576F1E">
            <w:pPr>
              <w:jc w:val="center"/>
              <w:rPr>
                <w:rFonts w:eastAsia="Calibri" w:cs="Arial"/>
                <w:b/>
                <w:bCs/>
              </w:rPr>
            </w:pPr>
          </w:p>
          <w:p w14:paraId="5C0ABCEA" w14:textId="46BE8023" w:rsidR="00576F1E" w:rsidRPr="00710F22" w:rsidRDefault="00576F1E" w:rsidP="00785788">
            <w:pPr>
              <w:rPr>
                <w:rFonts w:eastAsia="Calibri" w:cs="Arial"/>
                <w:bCs/>
              </w:rPr>
            </w:pPr>
            <w:r w:rsidRPr="00710F22">
              <w:rPr>
                <w:rFonts w:eastAsia="Calibri" w:cs="Arial"/>
                <w:bCs/>
              </w:rPr>
              <w:t xml:space="preserve">MB Workplace Safety </w:t>
            </w:r>
            <w:r w:rsidR="00963283" w:rsidRPr="00710F22">
              <w:rPr>
                <w:rFonts w:eastAsia="Calibri" w:cs="Arial"/>
                <w:bCs/>
              </w:rPr>
              <w:t>and</w:t>
            </w:r>
            <w:r w:rsidRPr="00710F22">
              <w:rPr>
                <w:rFonts w:eastAsia="Calibri" w:cs="Arial"/>
                <w:bCs/>
              </w:rPr>
              <w:t xml:space="preserve"> Health Act </w:t>
            </w:r>
            <w:r w:rsidR="00963283" w:rsidRPr="00710F22">
              <w:rPr>
                <w:rFonts w:eastAsia="Calibri" w:cs="Arial"/>
                <w:bCs/>
              </w:rPr>
              <w:t>and</w:t>
            </w:r>
            <w:r w:rsidRPr="00710F22">
              <w:rPr>
                <w:rFonts w:eastAsia="Calibri" w:cs="Arial"/>
                <w:bCs/>
              </w:rPr>
              <w:t xml:space="preserve"> Regulation:</w:t>
            </w:r>
            <w:r w:rsidRPr="00710F22">
              <w:rPr>
                <w:rFonts w:eastAsia="Calibri" w:cs="Arial"/>
                <w:b/>
                <w:bCs/>
                <w:i/>
              </w:rPr>
              <w:t xml:space="preserve"> </w:t>
            </w:r>
          </w:p>
          <w:p w14:paraId="22FE3354" w14:textId="2247A3FF" w:rsidR="00576F1E" w:rsidRPr="00710F22" w:rsidRDefault="00384F1B" w:rsidP="00C1420E">
            <w:pPr>
              <w:pStyle w:val="ListParagraph"/>
              <w:numPr>
                <w:ilvl w:val="0"/>
                <w:numId w:val="299"/>
              </w:numPr>
              <w:rPr>
                <w:rFonts w:eastAsia="Calibri" w:cs="Arial"/>
                <w:bCs/>
              </w:rPr>
            </w:pPr>
            <w:r w:rsidRPr="00710F22">
              <w:rPr>
                <w:rFonts w:eastAsia="Calibri" w:cs="Arial"/>
                <w:bCs/>
              </w:rPr>
              <w:t xml:space="preserve">Part </w:t>
            </w:r>
            <w:r w:rsidR="00576F1E" w:rsidRPr="00710F22">
              <w:rPr>
                <w:rFonts w:eastAsia="Calibri" w:cs="Arial"/>
                <w:bCs/>
              </w:rPr>
              <w:t>6 Personal Protective Equipment</w:t>
            </w:r>
          </w:p>
          <w:p w14:paraId="0D03DA96" w14:textId="3C9BFD27" w:rsidR="00576F1E" w:rsidRPr="00710F22" w:rsidRDefault="00384F1B" w:rsidP="00C1420E">
            <w:pPr>
              <w:pStyle w:val="ListParagraph"/>
              <w:numPr>
                <w:ilvl w:val="0"/>
                <w:numId w:val="299"/>
              </w:numPr>
              <w:rPr>
                <w:rFonts w:eastAsia="Calibri" w:cs="Arial"/>
                <w:bCs/>
              </w:rPr>
            </w:pPr>
            <w:r w:rsidRPr="00710F22">
              <w:rPr>
                <w:rFonts w:eastAsia="Calibri" w:cs="Arial"/>
                <w:bCs/>
              </w:rPr>
              <w:t xml:space="preserve">Part </w:t>
            </w:r>
            <w:r w:rsidR="00576F1E" w:rsidRPr="00710F22">
              <w:rPr>
                <w:rFonts w:eastAsia="Calibri" w:cs="Arial"/>
                <w:bCs/>
              </w:rPr>
              <w:t>16</w:t>
            </w:r>
            <w:r w:rsidRPr="00710F22">
              <w:rPr>
                <w:rFonts w:eastAsia="Calibri" w:cs="Arial"/>
                <w:bCs/>
              </w:rPr>
              <w:t xml:space="preserve"> </w:t>
            </w:r>
            <w:r w:rsidR="00576F1E" w:rsidRPr="00710F22">
              <w:rPr>
                <w:rFonts w:eastAsia="Calibri" w:cs="Arial"/>
                <w:bCs/>
              </w:rPr>
              <w:t xml:space="preserve">Machines, </w:t>
            </w:r>
            <w:r w:rsidRPr="00710F22">
              <w:rPr>
                <w:rFonts w:eastAsia="Calibri" w:cs="Arial"/>
                <w:bCs/>
              </w:rPr>
              <w:t>T</w:t>
            </w:r>
            <w:r w:rsidR="00576F1E" w:rsidRPr="00710F22">
              <w:rPr>
                <w:rFonts w:eastAsia="Calibri" w:cs="Arial"/>
                <w:bCs/>
              </w:rPr>
              <w:t>ools and Robots</w:t>
            </w:r>
          </w:p>
          <w:p w14:paraId="67E56164" w14:textId="77777777" w:rsidR="00576F1E" w:rsidRPr="00710F22" w:rsidRDefault="00576F1E" w:rsidP="00576F1E">
            <w:pPr>
              <w:rPr>
                <w:rFonts w:eastAsia="Calibri" w:cs="Arial"/>
                <w:bCs/>
              </w:rPr>
            </w:pPr>
          </w:p>
          <w:p w14:paraId="65D61C4E" w14:textId="77777777" w:rsidR="00576F1E" w:rsidRPr="00710F22" w:rsidRDefault="00576F1E" w:rsidP="00576F1E">
            <w:pPr>
              <w:rPr>
                <w:rFonts w:eastAsia="Calibri" w:cs="Arial"/>
                <w:bCs/>
              </w:rPr>
            </w:pPr>
          </w:p>
          <w:p w14:paraId="6208DA83" w14:textId="77777777" w:rsidR="00576F1E" w:rsidRPr="00710F22" w:rsidRDefault="00576F1E" w:rsidP="00576F1E">
            <w:pPr>
              <w:tabs>
                <w:tab w:val="left" w:pos="3240"/>
              </w:tabs>
              <w:rPr>
                <w:rFonts w:eastAsia="Calibri" w:cs="Arial"/>
                <w:b/>
                <w:bCs/>
                <w:i/>
              </w:rPr>
            </w:pPr>
          </w:p>
        </w:tc>
        <w:tc>
          <w:tcPr>
            <w:tcW w:w="4394" w:type="dxa"/>
            <w:gridSpan w:val="4"/>
          </w:tcPr>
          <w:p w14:paraId="75246C2D" w14:textId="5D3C9A8B" w:rsidR="00576F1E" w:rsidRPr="00710F22" w:rsidRDefault="00576F1E" w:rsidP="00A9757E">
            <w:pPr>
              <w:rPr>
                <w:rFonts w:eastAsia="Calibri" w:cs="Arial"/>
                <w:bCs/>
              </w:rPr>
            </w:pPr>
            <w:r w:rsidRPr="00710F22">
              <w:rPr>
                <w:rFonts w:eastAsia="Calibri" w:cs="Arial"/>
                <w:bCs/>
              </w:rPr>
              <w:t xml:space="preserve">This </w:t>
            </w:r>
            <w:r w:rsidR="00171887" w:rsidRPr="00710F22">
              <w:rPr>
                <w:rFonts w:eastAsia="Calibri" w:cs="Arial"/>
                <w:bCs/>
              </w:rPr>
              <w:t xml:space="preserve">safe </w:t>
            </w:r>
            <w:r w:rsidR="00F0763B" w:rsidRPr="00710F22">
              <w:rPr>
                <w:rFonts w:eastAsia="Calibri" w:cs="Arial"/>
                <w:bCs/>
              </w:rPr>
              <w:t>work</w:t>
            </w:r>
            <w:r w:rsidR="00171887" w:rsidRPr="00710F22">
              <w:rPr>
                <w:rFonts w:eastAsia="Calibri" w:cs="Arial"/>
                <w:bCs/>
              </w:rPr>
              <w:t xml:space="preserve"> procedure </w:t>
            </w:r>
            <w:r w:rsidRPr="00710F22">
              <w:rPr>
                <w:rFonts w:eastAsia="Calibri" w:cs="Arial"/>
                <w:bCs/>
              </w:rPr>
              <w:t>will be reviewed any time the task, equipment or materials change and at a minimum of every three years</w:t>
            </w:r>
            <w:r w:rsidR="00171887" w:rsidRPr="00710F22">
              <w:rPr>
                <w:rFonts w:eastAsia="Calibri" w:cs="Arial"/>
                <w:bCs/>
              </w:rPr>
              <w:t>.</w:t>
            </w:r>
          </w:p>
        </w:tc>
      </w:tr>
      <w:tr w:rsidR="00576F1E" w:rsidRPr="00710F22" w14:paraId="5DC9D485" w14:textId="77777777" w:rsidTr="003E2FEF">
        <w:trPr>
          <w:trHeight w:val="1147"/>
        </w:trPr>
        <w:tc>
          <w:tcPr>
            <w:tcW w:w="5240" w:type="dxa"/>
            <w:gridSpan w:val="4"/>
            <w:vMerge/>
          </w:tcPr>
          <w:p w14:paraId="4D952A79" w14:textId="77777777" w:rsidR="00576F1E" w:rsidRPr="00710F22" w:rsidRDefault="00576F1E" w:rsidP="00576F1E">
            <w:pPr>
              <w:jc w:val="center"/>
              <w:rPr>
                <w:rFonts w:eastAsia="Calibri" w:cs="Arial"/>
                <w:b/>
                <w:bCs/>
              </w:rPr>
            </w:pPr>
          </w:p>
        </w:tc>
        <w:tc>
          <w:tcPr>
            <w:tcW w:w="4394" w:type="dxa"/>
            <w:gridSpan w:val="4"/>
          </w:tcPr>
          <w:p w14:paraId="6E8B4A28" w14:textId="77777777" w:rsidR="00576F1E" w:rsidRPr="00710F22" w:rsidRDefault="00576F1E" w:rsidP="00576F1E">
            <w:pPr>
              <w:rPr>
                <w:rFonts w:eastAsia="Calibri" w:cs="Arial"/>
                <w:bCs/>
              </w:rPr>
            </w:pPr>
            <w:r w:rsidRPr="00710F22">
              <w:rPr>
                <w:rFonts w:eastAsia="Calibri" w:cs="Arial"/>
                <w:bCs/>
              </w:rPr>
              <w:t>Reviewed By WSH Committee:</w:t>
            </w:r>
          </w:p>
          <w:p w14:paraId="70A8D771" w14:textId="77777777" w:rsidR="00576F1E" w:rsidRPr="00710F22" w:rsidRDefault="00576F1E" w:rsidP="00576F1E">
            <w:pPr>
              <w:rPr>
                <w:rFonts w:eastAsia="Calibri" w:cs="Arial"/>
                <w:bCs/>
              </w:rPr>
            </w:pPr>
          </w:p>
          <w:p w14:paraId="185DEE15" w14:textId="77777777" w:rsidR="00576F1E" w:rsidRPr="00710F22" w:rsidRDefault="00576F1E" w:rsidP="00576F1E">
            <w:pPr>
              <w:rPr>
                <w:rFonts w:eastAsia="Calibri" w:cs="Arial"/>
                <w:bCs/>
              </w:rPr>
            </w:pPr>
          </w:p>
          <w:p w14:paraId="668361FC" w14:textId="77777777" w:rsidR="00576F1E" w:rsidRPr="00710F22" w:rsidRDefault="00576F1E" w:rsidP="00576F1E">
            <w:pPr>
              <w:rPr>
                <w:rFonts w:eastAsia="Calibri" w:cs="Arial"/>
                <w:bCs/>
              </w:rPr>
            </w:pPr>
            <w:r w:rsidRPr="00710F22">
              <w:rPr>
                <w:rFonts w:eastAsia="Calibri" w:cs="Arial"/>
                <w:bCs/>
              </w:rPr>
              <w:t>Date:</w:t>
            </w:r>
          </w:p>
          <w:p w14:paraId="5952EFE4" w14:textId="77777777" w:rsidR="00576F1E" w:rsidRPr="00710F22" w:rsidRDefault="00576F1E" w:rsidP="00576F1E">
            <w:pPr>
              <w:rPr>
                <w:rFonts w:eastAsia="Calibri" w:cs="Arial"/>
                <w:bCs/>
              </w:rPr>
            </w:pPr>
          </w:p>
        </w:tc>
      </w:tr>
    </w:tbl>
    <w:p w14:paraId="22EAD23A" w14:textId="77777777" w:rsidR="00576F1E" w:rsidRPr="00F77B29" w:rsidRDefault="00576F1E" w:rsidP="00576F1E"/>
    <w:p w14:paraId="258FC1BB" w14:textId="77777777" w:rsidR="00576F1E" w:rsidRDefault="00576F1E">
      <w:pPr>
        <w:rPr>
          <w:rFonts w:eastAsiaTheme="majorEastAsia" w:cstheme="minorHAnsi"/>
          <w:sz w:val="24"/>
          <w:szCs w:val="24"/>
        </w:rPr>
      </w:pPr>
      <w:r>
        <w:rPr>
          <w:rFonts w:eastAsiaTheme="majorEastAsia" w:cstheme="minorHAnsi"/>
          <w:sz w:val="24"/>
          <w:szCs w:val="24"/>
        </w:rPr>
        <w:br w:type="page"/>
      </w:r>
    </w:p>
    <w:p w14:paraId="1707E16D" w14:textId="77777777" w:rsidR="00576F1E" w:rsidRPr="00710F22" w:rsidRDefault="00576F1E" w:rsidP="00576F1E">
      <w:pPr>
        <w:pStyle w:val="NoSpacing"/>
        <w:ind w:left="2880" w:firstLine="720"/>
        <w:rPr>
          <w:b/>
        </w:rPr>
      </w:pPr>
      <w:r w:rsidRPr="00710F22">
        <w:rPr>
          <w:rStyle w:val="FontStyle119"/>
          <w:rFonts w:asciiTheme="minorHAnsi" w:hAnsiTheme="minorHAnsi"/>
          <w:b w:val="0"/>
          <w:sz w:val="22"/>
          <w:szCs w:val="22"/>
        </w:rPr>
        <w:lastRenderedPageBreak/>
        <w:t>Angle Grinder Operation</w:t>
      </w:r>
    </w:p>
    <w:tbl>
      <w:tblPr>
        <w:tblStyle w:val="TableGrid"/>
        <w:tblW w:w="9634" w:type="dxa"/>
        <w:tblLook w:val="04A0" w:firstRow="1" w:lastRow="0" w:firstColumn="1" w:lastColumn="0" w:noHBand="0" w:noVBand="1"/>
      </w:tblPr>
      <w:tblGrid>
        <w:gridCol w:w="1866"/>
        <w:gridCol w:w="1254"/>
        <w:gridCol w:w="613"/>
        <w:gridCol w:w="1507"/>
        <w:gridCol w:w="368"/>
        <w:gridCol w:w="621"/>
        <w:gridCol w:w="1084"/>
        <w:gridCol w:w="2321"/>
      </w:tblGrid>
      <w:tr w:rsidR="00576F1E" w:rsidRPr="00710F22" w14:paraId="07495EF3" w14:textId="77777777" w:rsidTr="003E2FEF">
        <w:tc>
          <w:tcPr>
            <w:tcW w:w="1866" w:type="dxa"/>
          </w:tcPr>
          <w:p w14:paraId="245FD8CF" w14:textId="77777777" w:rsidR="00576F1E" w:rsidRPr="00710F22" w:rsidRDefault="00576F1E" w:rsidP="00576F1E">
            <w:pPr>
              <w:rPr>
                <w:b/>
              </w:rPr>
            </w:pPr>
            <w:r w:rsidRPr="00710F22">
              <w:rPr>
                <w:b/>
              </w:rPr>
              <w:t>Facility:</w:t>
            </w:r>
          </w:p>
        </w:tc>
        <w:tc>
          <w:tcPr>
            <w:tcW w:w="1867" w:type="dxa"/>
            <w:gridSpan w:val="2"/>
          </w:tcPr>
          <w:p w14:paraId="0C0D383F" w14:textId="77777777" w:rsidR="00576F1E" w:rsidRPr="00710F22" w:rsidRDefault="00576F1E" w:rsidP="00576F1E">
            <w:r w:rsidRPr="00710F22">
              <w:rPr>
                <w:b/>
              </w:rPr>
              <w:t>Written By:</w:t>
            </w:r>
          </w:p>
        </w:tc>
        <w:tc>
          <w:tcPr>
            <w:tcW w:w="1875" w:type="dxa"/>
            <w:gridSpan w:val="2"/>
          </w:tcPr>
          <w:p w14:paraId="72338174" w14:textId="77777777" w:rsidR="00576F1E" w:rsidRPr="00710F22" w:rsidRDefault="00576F1E" w:rsidP="00576F1E">
            <w:r w:rsidRPr="00710F22">
              <w:rPr>
                <w:b/>
              </w:rPr>
              <w:t>Approved By:</w:t>
            </w:r>
          </w:p>
        </w:tc>
        <w:tc>
          <w:tcPr>
            <w:tcW w:w="1705" w:type="dxa"/>
            <w:gridSpan w:val="2"/>
          </w:tcPr>
          <w:p w14:paraId="3CFA44AA" w14:textId="77777777" w:rsidR="00576F1E" w:rsidRPr="00710F22" w:rsidRDefault="00576F1E" w:rsidP="00576F1E">
            <w:r w:rsidRPr="00710F22">
              <w:rPr>
                <w:b/>
              </w:rPr>
              <w:t>Date Created:</w:t>
            </w:r>
          </w:p>
        </w:tc>
        <w:tc>
          <w:tcPr>
            <w:tcW w:w="2321" w:type="dxa"/>
          </w:tcPr>
          <w:p w14:paraId="6828FB9B" w14:textId="799102EB" w:rsidR="00576F1E" w:rsidRPr="00710F22" w:rsidRDefault="00576F1E" w:rsidP="00576F1E">
            <w:r w:rsidRPr="00710F22">
              <w:rPr>
                <w:b/>
              </w:rPr>
              <w:t>Date of Last Revision</w:t>
            </w:r>
            <w:r w:rsidR="00171887" w:rsidRPr="00710F22">
              <w:rPr>
                <w:b/>
              </w:rPr>
              <w:t>:</w:t>
            </w:r>
          </w:p>
        </w:tc>
      </w:tr>
      <w:tr w:rsidR="00576F1E" w:rsidRPr="00710F22" w14:paraId="7259F042" w14:textId="77777777" w:rsidTr="003E2FEF">
        <w:tc>
          <w:tcPr>
            <w:tcW w:w="1866" w:type="dxa"/>
          </w:tcPr>
          <w:p w14:paraId="24CC4A80" w14:textId="77777777" w:rsidR="00576F1E" w:rsidRPr="00710F22" w:rsidRDefault="00576F1E" w:rsidP="00576F1E"/>
        </w:tc>
        <w:tc>
          <w:tcPr>
            <w:tcW w:w="1867" w:type="dxa"/>
            <w:gridSpan w:val="2"/>
          </w:tcPr>
          <w:p w14:paraId="4C52C925" w14:textId="77777777" w:rsidR="00576F1E" w:rsidRPr="00710F22" w:rsidRDefault="00576F1E" w:rsidP="00576F1E"/>
        </w:tc>
        <w:tc>
          <w:tcPr>
            <w:tcW w:w="1875" w:type="dxa"/>
            <w:gridSpan w:val="2"/>
          </w:tcPr>
          <w:p w14:paraId="1EFB7692" w14:textId="77777777" w:rsidR="00576F1E" w:rsidRPr="00710F22" w:rsidRDefault="00576F1E" w:rsidP="00576F1E"/>
        </w:tc>
        <w:tc>
          <w:tcPr>
            <w:tcW w:w="1705" w:type="dxa"/>
            <w:gridSpan w:val="2"/>
          </w:tcPr>
          <w:p w14:paraId="3000889F" w14:textId="77777777" w:rsidR="00576F1E" w:rsidRPr="00710F22" w:rsidRDefault="00576F1E" w:rsidP="00576F1E"/>
        </w:tc>
        <w:tc>
          <w:tcPr>
            <w:tcW w:w="2321" w:type="dxa"/>
          </w:tcPr>
          <w:p w14:paraId="1F85FD7A" w14:textId="77777777" w:rsidR="00576F1E" w:rsidRPr="00710F22" w:rsidRDefault="00576F1E" w:rsidP="00576F1E"/>
        </w:tc>
      </w:tr>
      <w:tr w:rsidR="00576F1E" w:rsidRPr="00710F22" w14:paraId="43F34CA5" w14:textId="77777777" w:rsidTr="003E2FEF">
        <w:tc>
          <w:tcPr>
            <w:tcW w:w="3120" w:type="dxa"/>
            <w:gridSpan w:val="2"/>
          </w:tcPr>
          <w:p w14:paraId="149D1665" w14:textId="10A41E82" w:rsidR="00576F1E" w:rsidRPr="00710F22" w:rsidRDefault="00576F1E" w:rsidP="00576F1E">
            <w:pPr>
              <w:rPr>
                <w:rFonts w:cs="Arial"/>
                <w:b/>
                <w:bCs/>
                <w:iCs/>
              </w:rPr>
            </w:pPr>
            <w:r w:rsidRPr="00710F22">
              <w:rPr>
                <w:rFonts w:cs="Arial"/>
                <w:b/>
                <w:bCs/>
                <w:iCs/>
              </w:rPr>
              <w:t>Hazards Present:</w:t>
            </w:r>
          </w:p>
        </w:tc>
        <w:tc>
          <w:tcPr>
            <w:tcW w:w="3109" w:type="dxa"/>
            <w:gridSpan w:val="4"/>
          </w:tcPr>
          <w:p w14:paraId="6970E28D" w14:textId="75DF8A37" w:rsidR="00576F1E" w:rsidRPr="00710F22" w:rsidRDefault="000977ED" w:rsidP="00576F1E">
            <w:pPr>
              <w:rPr>
                <w:rFonts w:cs="Arial"/>
                <w:b/>
                <w:bCs/>
                <w:iCs/>
              </w:rPr>
            </w:pPr>
            <w:r w:rsidRPr="00710F22">
              <w:rPr>
                <w:rFonts w:cs="Arial"/>
                <w:b/>
                <w:bCs/>
                <w:iCs/>
              </w:rPr>
              <w:t>PPE or Devices Required:</w:t>
            </w:r>
          </w:p>
        </w:tc>
        <w:tc>
          <w:tcPr>
            <w:tcW w:w="3405" w:type="dxa"/>
            <w:gridSpan w:val="2"/>
          </w:tcPr>
          <w:p w14:paraId="2AB02E77" w14:textId="77777777" w:rsidR="00576F1E" w:rsidRPr="00710F22" w:rsidRDefault="00576F1E" w:rsidP="00576F1E">
            <w:pPr>
              <w:rPr>
                <w:rFonts w:cs="Arial"/>
                <w:b/>
                <w:bCs/>
                <w:iCs/>
              </w:rPr>
            </w:pPr>
            <w:r w:rsidRPr="00710F22">
              <w:rPr>
                <w:rFonts w:cs="Arial"/>
                <w:b/>
                <w:bCs/>
                <w:iCs/>
              </w:rPr>
              <w:t>Additional Training Required:</w:t>
            </w:r>
          </w:p>
        </w:tc>
      </w:tr>
      <w:tr w:rsidR="001B3E46" w:rsidRPr="00710F22" w14:paraId="7221CE19" w14:textId="77777777" w:rsidTr="003E2FEF">
        <w:tc>
          <w:tcPr>
            <w:tcW w:w="3120" w:type="dxa"/>
            <w:gridSpan w:val="2"/>
            <w:vMerge w:val="restart"/>
          </w:tcPr>
          <w:p w14:paraId="67D01F5E" w14:textId="4607C6C3" w:rsidR="001B3E46" w:rsidRPr="00710F22" w:rsidRDefault="001B3E46"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 xml:space="preserve">exposed revolving attachment </w:t>
            </w:r>
            <w:r w:rsidR="00307C8B">
              <w:rPr>
                <w:rStyle w:val="FontStyle123"/>
                <w:rFonts w:asciiTheme="minorHAnsi" w:hAnsiTheme="minorHAnsi"/>
                <w:sz w:val="22"/>
                <w:szCs w:val="22"/>
              </w:rPr>
              <w:t>–</w:t>
            </w:r>
            <w:r w:rsidRPr="00710F22">
              <w:rPr>
                <w:rStyle w:val="FontStyle123"/>
                <w:rFonts w:asciiTheme="minorHAnsi" w:hAnsiTheme="minorHAnsi"/>
                <w:sz w:val="22"/>
                <w:szCs w:val="22"/>
              </w:rPr>
              <w:t xml:space="preserve"> cuts</w:t>
            </w:r>
            <w:r w:rsidR="00307C8B">
              <w:rPr>
                <w:rStyle w:val="FontStyle123"/>
                <w:rFonts w:asciiTheme="minorHAnsi" w:hAnsiTheme="minorHAnsi"/>
                <w:sz w:val="22"/>
                <w:szCs w:val="22"/>
              </w:rPr>
              <w:t xml:space="preserve">, </w:t>
            </w:r>
            <w:r w:rsidR="00307C8B" w:rsidRPr="00710F22">
              <w:rPr>
                <w:rStyle w:val="FontStyle123"/>
                <w:rFonts w:asciiTheme="minorHAnsi" w:hAnsiTheme="minorHAnsi"/>
                <w:sz w:val="22"/>
                <w:szCs w:val="22"/>
              </w:rPr>
              <w:t>abrasion, trauma</w:t>
            </w:r>
          </w:p>
        </w:tc>
        <w:tc>
          <w:tcPr>
            <w:tcW w:w="3109" w:type="dxa"/>
            <w:gridSpan w:val="4"/>
          </w:tcPr>
          <w:p w14:paraId="365059A7" w14:textId="165EBF0F" w:rsidR="001B3E46" w:rsidRPr="00710F22" w:rsidRDefault="001B3E46"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eye protection</w:t>
            </w:r>
          </w:p>
        </w:tc>
        <w:tc>
          <w:tcPr>
            <w:tcW w:w="3405" w:type="dxa"/>
            <w:gridSpan w:val="2"/>
          </w:tcPr>
          <w:p w14:paraId="438C22DA" w14:textId="418134CD" w:rsidR="001B3E46" w:rsidRPr="00710F22" w:rsidRDefault="001B3E46" w:rsidP="00576F1E">
            <w:pPr>
              <w:rPr>
                <w:rFonts w:cstheme="minorHAnsi"/>
              </w:rPr>
            </w:pPr>
            <w:r w:rsidRPr="00710F22">
              <w:rPr>
                <w:rFonts w:cstheme="minorHAnsi"/>
              </w:rPr>
              <w:t>lift/materials handling training</w:t>
            </w:r>
          </w:p>
        </w:tc>
      </w:tr>
      <w:tr w:rsidR="001B3E46" w:rsidRPr="00710F22" w14:paraId="5259E2A7" w14:textId="77777777" w:rsidTr="003E2FEF">
        <w:tc>
          <w:tcPr>
            <w:tcW w:w="3120" w:type="dxa"/>
            <w:gridSpan w:val="2"/>
            <w:vMerge/>
          </w:tcPr>
          <w:p w14:paraId="15EC8B2C" w14:textId="7B156EB4" w:rsidR="001B3E46" w:rsidRPr="00710F22" w:rsidRDefault="001B3E46" w:rsidP="00576F1E">
            <w:pPr>
              <w:pStyle w:val="Style5"/>
              <w:widowControl/>
              <w:rPr>
                <w:rStyle w:val="FontStyle123"/>
                <w:rFonts w:asciiTheme="minorHAnsi" w:hAnsiTheme="minorHAnsi"/>
                <w:sz w:val="22"/>
                <w:szCs w:val="22"/>
              </w:rPr>
            </w:pPr>
          </w:p>
        </w:tc>
        <w:tc>
          <w:tcPr>
            <w:tcW w:w="3109" w:type="dxa"/>
            <w:gridSpan w:val="4"/>
          </w:tcPr>
          <w:p w14:paraId="2EA3D4A7" w14:textId="04C5CE15" w:rsidR="001B3E46" w:rsidRPr="00710F22" w:rsidRDefault="001B3E46"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hard hat</w:t>
            </w:r>
          </w:p>
        </w:tc>
        <w:tc>
          <w:tcPr>
            <w:tcW w:w="3405" w:type="dxa"/>
            <w:gridSpan w:val="2"/>
          </w:tcPr>
          <w:p w14:paraId="5E21D0F3" w14:textId="0E6078E5" w:rsidR="001B3E46" w:rsidRPr="00710F22" w:rsidRDefault="001B3E46" w:rsidP="00576F1E">
            <w:pPr>
              <w:rPr>
                <w:rFonts w:cstheme="minorHAnsi"/>
              </w:rPr>
            </w:pPr>
            <w:r w:rsidRPr="00710F22">
              <w:rPr>
                <w:rFonts w:cstheme="minorHAnsi"/>
              </w:rPr>
              <w:t>body posture training</w:t>
            </w:r>
          </w:p>
        </w:tc>
      </w:tr>
      <w:tr w:rsidR="00576F1E" w:rsidRPr="00710F22" w14:paraId="68A5C2C6" w14:textId="77777777" w:rsidTr="003E2FEF">
        <w:tc>
          <w:tcPr>
            <w:tcW w:w="3120" w:type="dxa"/>
            <w:gridSpan w:val="2"/>
          </w:tcPr>
          <w:p w14:paraId="5D58FB7B" w14:textId="43849AF5" w:rsidR="00576F1E" w:rsidRPr="00710F22" w:rsidRDefault="00171887"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electrical shock</w:t>
            </w:r>
          </w:p>
        </w:tc>
        <w:tc>
          <w:tcPr>
            <w:tcW w:w="3109" w:type="dxa"/>
            <w:gridSpan w:val="4"/>
          </w:tcPr>
          <w:p w14:paraId="39B47D38" w14:textId="24945EB5" w:rsidR="00576F1E" w:rsidRPr="00710F22" w:rsidRDefault="00171887"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hearing protection</w:t>
            </w:r>
          </w:p>
        </w:tc>
        <w:tc>
          <w:tcPr>
            <w:tcW w:w="3405" w:type="dxa"/>
            <w:gridSpan w:val="2"/>
          </w:tcPr>
          <w:p w14:paraId="5C349785" w14:textId="14D6ABDE" w:rsidR="00576F1E" w:rsidRPr="00710F22" w:rsidRDefault="00171887" w:rsidP="00576F1E">
            <w:pPr>
              <w:rPr>
                <w:rFonts w:cstheme="minorHAnsi"/>
              </w:rPr>
            </w:pPr>
            <w:r w:rsidRPr="00710F22">
              <w:rPr>
                <w:rFonts w:cstheme="minorHAnsi"/>
              </w:rPr>
              <w:t>lockout/tagout procedure</w:t>
            </w:r>
          </w:p>
        </w:tc>
      </w:tr>
      <w:tr w:rsidR="00576F1E" w:rsidRPr="00710F22" w14:paraId="5A56A012" w14:textId="77777777" w:rsidTr="003E2FEF">
        <w:tc>
          <w:tcPr>
            <w:tcW w:w="3120" w:type="dxa"/>
            <w:gridSpan w:val="2"/>
          </w:tcPr>
          <w:p w14:paraId="3A2E10A1" w14:textId="4627B994" w:rsidR="00576F1E" w:rsidRPr="00710F22" w:rsidRDefault="00171887"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noise</w:t>
            </w:r>
          </w:p>
        </w:tc>
        <w:tc>
          <w:tcPr>
            <w:tcW w:w="3109" w:type="dxa"/>
            <w:gridSpan w:val="4"/>
          </w:tcPr>
          <w:p w14:paraId="1440BD25" w14:textId="1B0008B9" w:rsidR="00576F1E" w:rsidRPr="00710F22" w:rsidRDefault="00171887"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safety footwear</w:t>
            </w:r>
          </w:p>
        </w:tc>
        <w:tc>
          <w:tcPr>
            <w:tcW w:w="3405" w:type="dxa"/>
            <w:gridSpan w:val="2"/>
          </w:tcPr>
          <w:p w14:paraId="12A4E0F4" w14:textId="77777777" w:rsidR="00576F1E" w:rsidRPr="00710F22" w:rsidRDefault="00576F1E" w:rsidP="00576F1E">
            <w:pPr>
              <w:rPr>
                <w:rFonts w:cstheme="minorHAnsi"/>
              </w:rPr>
            </w:pPr>
            <w:r w:rsidRPr="00710F22">
              <w:rPr>
                <w:rFonts w:cstheme="minorHAnsi"/>
              </w:rPr>
              <w:t>SWP#100 Working Alone</w:t>
            </w:r>
          </w:p>
        </w:tc>
      </w:tr>
      <w:tr w:rsidR="00576F1E" w:rsidRPr="00710F22" w14:paraId="39EAEF44" w14:textId="77777777" w:rsidTr="003E2FEF">
        <w:tc>
          <w:tcPr>
            <w:tcW w:w="3120" w:type="dxa"/>
            <w:gridSpan w:val="2"/>
          </w:tcPr>
          <w:p w14:paraId="4847AB8E" w14:textId="2B987A8E" w:rsidR="00576F1E" w:rsidRPr="00710F22" w:rsidRDefault="00171887"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airborne particles</w:t>
            </w:r>
          </w:p>
        </w:tc>
        <w:tc>
          <w:tcPr>
            <w:tcW w:w="3109" w:type="dxa"/>
            <w:gridSpan w:val="4"/>
          </w:tcPr>
          <w:p w14:paraId="008D3856" w14:textId="59137B33" w:rsidR="00576F1E" w:rsidRPr="00710F22" w:rsidRDefault="00171887" w:rsidP="00576F1E">
            <w:pPr>
              <w:spacing w:before="17"/>
              <w:jc w:val="both"/>
              <w:rPr>
                <w:rFonts w:eastAsia="Arial" w:cs="Arial"/>
              </w:rPr>
            </w:pPr>
            <w:r w:rsidRPr="00710F22">
              <w:rPr>
                <w:rFonts w:eastAsia="Arial" w:cs="Arial"/>
              </w:rPr>
              <w:t>gloves</w:t>
            </w:r>
          </w:p>
        </w:tc>
        <w:tc>
          <w:tcPr>
            <w:tcW w:w="3405" w:type="dxa"/>
            <w:gridSpan w:val="2"/>
          </w:tcPr>
          <w:p w14:paraId="44B6F53D" w14:textId="77777777" w:rsidR="00576F1E" w:rsidRPr="00710F22" w:rsidRDefault="00576F1E" w:rsidP="00576F1E">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SWP #109 Fire Extinguisher Use</w:t>
            </w:r>
          </w:p>
        </w:tc>
      </w:tr>
      <w:tr w:rsidR="00576F1E" w:rsidRPr="00710F22" w14:paraId="5E72C13B" w14:textId="77777777" w:rsidTr="003E2FEF">
        <w:tc>
          <w:tcPr>
            <w:tcW w:w="3120" w:type="dxa"/>
            <w:gridSpan w:val="2"/>
          </w:tcPr>
          <w:p w14:paraId="04E9DB4C" w14:textId="0B7F3B16" w:rsidR="00576F1E" w:rsidRPr="00710F22" w:rsidRDefault="00171887" w:rsidP="00221383">
            <w:pPr>
              <w:pStyle w:val="Style5"/>
              <w:widowControl/>
              <w:rPr>
                <w:rStyle w:val="FontStyle123"/>
                <w:rFonts w:asciiTheme="minorHAnsi" w:hAnsiTheme="minorHAnsi"/>
                <w:sz w:val="22"/>
                <w:szCs w:val="22"/>
              </w:rPr>
            </w:pPr>
            <w:r w:rsidRPr="00710F22">
              <w:rPr>
                <w:rStyle w:val="FontStyle123"/>
                <w:rFonts w:asciiTheme="minorHAnsi" w:hAnsiTheme="minorHAnsi"/>
                <w:sz w:val="22"/>
                <w:szCs w:val="22"/>
              </w:rPr>
              <w:t>hot work</w:t>
            </w:r>
            <w:r w:rsidR="00631B47" w:rsidRPr="00710F22">
              <w:rPr>
                <w:rStyle w:val="FontStyle123"/>
                <w:rFonts w:asciiTheme="minorHAnsi" w:hAnsiTheme="minorHAnsi"/>
                <w:sz w:val="22"/>
                <w:szCs w:val="22"/>
              </w:rPr>
              <w:t xml:space="preserve"> </w:t>
            </w:r>
            <w:r w:rsidRPr="00710F22">
              <w:rPr>
                <w:rStyle w:val="FontStyle123"/>
                <w:rFonts w:asciiTheme="minorHAnsi" w:hAnsiTheme="minorHAnsi"/>
                <w:sz w:val="22"/>
                <w:szCs w:val="22"/>
              </w:rPr>
              <w:t>piece</w:t>
            </w:r>
            <w:r w:rsidR="00221383">
              <w:rPr>
                <w:rStyle w:val="FontStyle123"/>
                <w:rFonts w:asciiTheme="minorHAnsi" w:hAnsiTheme="minorHAnsi"/>
                <w:sz w:val="22"/>
                <w:szCs w:val="22"/>
              </w:rPr>
              <w:t xml:space="preserve">, </w:t>
            </w:r>
            <w:r w:rsidR="00221383" w:rsidRPr="00710F22">
              <w:rPr>
                <w:rStyle w:val="FontStyle123"/>
                <w:rFonts w:asciiTheme="minorHAnsi" w:hAnsiTheme="minorHAnsi"/>
                <w:sz w:val="22"/>
                <w:szCs w:val="22"/>
              </w:rPr>
              <w:t>sharp edges</w:t>
            </w:r>
          </w:p>
        </w:tc>
        <w:tc>
          <w:tcPr>
            <w:tcW w:w="3109" w:type="dxa"/>
            <w:gridSpan w:val="4"/>
          </w:tcPr>
          <w:p w14:paraId="1A8EB30D" w14:textId="77777777" w:rsidR="00576F1E" w:rsidRPr="00710F22" w:rsidRDefault="00576F1E" w:rsidP="00576F1E">
            <w:pPr>
              <w:pStyle w:val="Style5"/>
              <w:widowControl/>
              <w:rPr>
                <w:rStyle w:val="FontStyle123"/>
                <w:rFonts w:asciiTheme="minorHAnsi" w:hAnsiTheme="minorHAnsi"/>
                <w:sz w:val="22"/>
                <w:szCs w:val="22"/>
              </w:rPr>
            </w:pPr>
          </w:p>
        </w:tc>
        <w:tc>
          <w:tcPr>
            <w:tcW w:w="3405" w:type="dxa"/>
            <w:gridSpan w:val="2"/>
          </w:tcPr>
          <w:p w14:paraId="6F77B54A" w14:textId="77777777" w:rsidR="00576F1E" w:rsidRPr="00710F22" w:rsidRDefault="00576F1E" w:rsidP="00576F1E">
            <w:pPr>
              <w:pStyle w:val="Style5"/>
              <w:widowControl/>
              <w:rPr>
                <w:rStyle w:val="FontStyle123"/>
                <w:rFonts w:asciiTheme="minorHAnsi" w:hAnsiTheme="minorHAnsi"/>
                <w:sz w:val="22"/>
                <w:szCs w:val="22"/>
              </w:rPr>
            </w:pPr>
          </w:p>
        </w:tc>
      </w:tr>
      <w:tr w:rsidR="00171887" w:rsidRPr="00710F22" w14:paraId="0232CC44" w14:textId="77777777" w:rsidTr="003E2FEF">
        <w:tc>
          <w:tcPr>
            <w:tcW w:w="9634" w:type="dxa"/>
            <w:gridSpan w:val="8"/>
          </w:tcPr>
          <w:p w14:paraId="187601E1" w14:textId="2D4967B9" w:rsidR="00171887" w:rsidRPr="00710F22" w:rsidRDefault="00171887" w:rsidP="00A9757E">
            <w:pPr>
              <w:spacing w:line="10" w:lineRule="atLeast"/>
              <w:rPr>
                <w:rStyle w:val="FontStyle123"/>
                <w:rFonts w:asciiTheme="minorHAnsi" w:hAnsiTheme="minorHAnsi" w:cs="Arial"/>
                <w:b/>
                <w:bCs/>
                <w:sz w:val="22"/>
                <w:szCs w:val="22"/>
              </w:rPr>
            </w:pPr>
            <w:r w:rsidRPr="00710F22">
              <w:rPr>
                <w:rFonts w:cs="Arial"/>
                <w:bCs/>
              </w:rPr>
              <w:t xml:space="preserve">                                                                                </w:t>
            </w:r>
            <w:r w:rsidRPr="00710F22">
              <w:rPr>
                <w:rFonts w:cs="Arial"/>
                <w:b/>
                <w:bCs/>
              </w:rPr>
              <w:t xml:space="preserve"> Safe </w:t>
            </w:r>
            <w:r w:rsidR="00F0763B" w:rsidRPr="00710F22">
              <w:rPr>
                <w:rFonts w:cs="Arial"/>
                <w:b/>
                <w:bCs/>
              </w:rPr>
              <w:t>Work</w:t>
            </w:r>
            <w:r w:rsidRPr="00710F22">
              <w:rPr>
                <w:rFonts w:cs="Arial"/>
                <w:b/>
                <w:bCs/>
              </w:rPr>
              <w:t xml:space="preserve"> Procedure:</w:t>
            </w:r>
          </w:p>
        </w:tc>
      </w:tr>
      <w:tr w:rsidR="00576F1E" w:rsidRPr="00710F22" w14:paraId="6E3492F2" w14:textId="77777777" w:rsidTr="003E2FEF">
        <w:tc>
          <w:tcPr>
            <w:tcW w:w="9634" w:type="dxa"/>
            <w:gridSpan w:val="8"/>
          </w:tcPr>
          <w:p w14:paraId="73BBF93E" w14:textId="7B5590E7" w:rsidR="00576F1E" w:rsidRPr="00710F22" w:rsidRDefault="00576F1E" w:rsidP="008F645E">
            <w:pPr>
              <w:pStyle w:val="Style9"/>
              <w:widowControl/>
              <w:numPr>
                <w:ilvl w:val="0"/>
                <w:numId w:val="130"/>
              </w:numPr>
              <w:tabs>
                <w:tab w:val="left" w:pos="833"/>
              </w:tabs>
              <w:spacing w:line="240" w:lineRule="auto"/>
              <w:ind w:left="476" w:firstLine="0"/>
              <w:rPr>
                <w:rStyle w:val="FontStyle123"/>
                <w:rFonts w:asciiTheme="minorHAnsi" w:hAnsiTheme="minorHAnsi"/>
                <w:sz w:val="22"/>
                <w:szCs w:val="22"/>
              </w:rPr>
            </w:pPr>
            <w:r w:rsidRPr="00710F22">
              <w:rPr>
                <w:rStyle w:val="FontStyle123"/>
                <w:rFonts w:asciiTheme="minorHAnsi" w:hAnsiTheme="minorHAnsi"/>
                <w:sz w:val="22"/>
                <w:szCs w:val="22"/>
              </w:rPr>
              <w:t xml:space="preserve">Read and understand the manual that accompanies </w:t>
            </w:r>
            <w:r w:rsidR="00710F22">
              <w:rPr>
                <w:rStyle w:val="FontStyle123"/>
                <w:rFonts w:asciiTheme="minorHAnsi" w:hAnsiTheme="minorHAnsi"/>
                <w:sz w:val="22"/>
                <w:szCs w:val="22"/>
              </w:rPr>
              <w:t xml:space="preserve">the </w:t>
            </w:r>
            <w:r w:rsidRPr="00710F22">
              <w:rPr>
                <w:rStyle w:val="FontStyle123"/>
                <w:rFonts w:asciiTheme="minorHAnsi" w:hAnsiTheme="minorHAnsi"/>
                <w:sz w:val="22"/>
                <w:szCs w:val="22"/>
              </w:rPr>
              <w:t>angle grinder.</w:t>
            </w:r>
          </w:p>
          <w:p w14:paraId="0D55AE7F" w14:textId="52DB352A" w:rsidR="00576F1E" w:rsidRPr="00710F22" w:rsidRDefault="00171887" w:rsidP="00710F22">
            <w:pPr>
              <w:pStyle w:val="Style9"/>
              <w:widowControl/>
              <w:numPr>
                <w:ilvl w:val="0"/>
                <w:numId w:val="130"/>
              </w:numPr>
              <w:tabs>
                <w:tab w:val="left" w:pos="833"/>
              </w:tabs>
              <w:ind w:left="833" w:right="36" w:hanging="358"/>
              <w:rPr>
                <w:rStyle w:val="FontStyle123"/>
                <w:rFonts w:asciiTheme="minorHAnsi" w:hAnsiTheme="minorHAnsi"/>
                <w:sz w:val="22"/>
                <w:szCs w:val="22"/>
              </w:rPr>
            </w:pPr>
            <w:r w:rsidRPr="00710F22">
              <w:rPr>
                <w:rStyle w:val="FontStyle123"/>
                <w:rFonts w:asciiTheme="minorHAnsi" w:hAnsiTheme="minorHAnsi"/>
                <w:sz w:val="22"/>
                <w:szCs w:val="22"/>
              </w:rPr>
              <w:t>Wear PPE</w:t>
            </w:r>
            <w:r w:rsidR="00576F1E" w:rsidRPr="00710F22">
              <w:rPr>
                <w:rStyle w:val="FontStyle123"/>
                <w:rFonts w:asciiTheme="minorHAnsi" w:hAnsiTheme="minorHAnsi"/>
                <w:sz w:val="22"/>
                <w:szCs w:val="22"/>
              </w:rPr>
              <w:t xml:space="preserve"> before beginning the task. Ensure clothing fits appropriately (tight fitting).</w:t>
            </w:r>
          </w:p>
          <w:p w14:paraId="2B13F210" w14:textId="0B69F412" w:rsidR="00576F1E" w:rsidRPr="00710F22" w:rsidRDefault="00576F1E" w:rsidP="008F645E">
            <w:pPr>
              <w:pStyle w:val="Style9"/>
              <w:widowControl/>
              <w:numPr>
                <w:ilvl w:val="0"/>
                <w:numId w:val="130"/>
              </w:numPr>
              <w:tabs>
                <w:tab w:val="left" w:pos="833"/>
              </w:tabs>
              <w:ind w:left="833" w:hanging="358"/>
              <w:rPr>
                <w:rStyle w:val="FontStyle123"/>
                <w:rFonts w:asciiTheme="minorHAnsi" w:hAnsiTheme="minorHAnsi"/>
                <w:sz w:val="22"/>
                <w:szCs w:val="22"/>
              </w:rPr>
            </w:pPr>
            <w:r w:rsidRPr="00710F22">
              <w:rPr>
                <w:rStyle w:val="FontStyle123"/>
                <w:rFonts w:asciiTheme="minorHAnsi" w:hAnsiTheme="minorHAnsi"/>
                <w:sz w:val="22"/>
                <w:szCs w:val="22"/>
              </w:rPr>
              <w:t>Inspect work area. Clear floor of underfoot obstructions. Ensure stability of footing</w:t>
            </w:r>
            <w:r w:rsidR="00171887" w:rsidRPr="00710F22">
              <w:rPr>
                <w:rStyle w:val="FontStyle123"/>
                <w:rFonts w:asciiTheme="minorHAnsi" w:hAnsiTheme="minorHAnsi"/>
                <w:sz w:val="22"/>
                <w:szCs w:val="22"/>
              </w:rPr>
              <w:t xml:space="preserve">, </w:t>
            </w:r>
            <w:r w:rsidRPr="00710F22">
              <w:rPr>
                <w:rStyle w:val="FontStyle123"/>
                <w:rFonts w:asciiTheme="minorHAnsi" w:hAnsiTheme="minorHAnsi"/>
                <w:sz w:val="22"/>
                <w:szCs w:val="22"/>
              </w:rPr>
              <w:t>if not working from the floor. Clear the area of flammable liquids, sawdust or any other combustibles present. Ensure adequate lighting.</w:t>
            </w:r>
          </w:p>
          <w:p w14:paraId="373A24EF" w14:textId="74A2472C" w:rsidR="00576F1E" w:rsidRPr="00710F22" w:rsidRDefault="00576F1E" w:rsidP="008F645E">
            <w:pPr>
              <w:pStyle w:val="Style9"/>
              <w:widowControl/>
              <w:numPr>
                <w:ilvl w:val="0"/>
                <w:numId w:val="130"/>
              </w:numPr>
              <w:tabs>
                <w:tab w:val="left" w:pos="833"/>
              </w:tabs>
              <w:ind w:left="833" w:hanging="358"/>
              <w:rPr>
                <w:rStyle w:val="FontStyle123"/>
                <w:rFonts w:asciiTheme="minorHAnsi" w:hAnsiTheme="minorHAnsi"/>
                <w:sz w:val="22"/>
                <w:szCs w:val="22"/>
              </w:rPr>
            </w:pPr>
            <w:r w:rsidRPr="00710F22">
              <w:rPr>
                <w:rStyle w:val="FontStyle123"/>
                <w:rFonts w:asciiTheme="minorHAnsi" w:hAnsiTheme="minorHAnsi"/>
                <w:sz w:val="22"/>
                <w:szCs w:val="22"/>
              </w:rPr>
              <w:t>Unplug the grinder (or remove battery). Inspect its cord (battery), guards and body for damage, missing parts or hazards. If repairs are needed, lockout the tool and notify your supervisor. Only qualified personnel are to perform repairs.</w:t>
            </w:r>
          </w:p>
          <w:p w14:paraId="4CA7A57D" w14:textId="0BE12B6E" w:rsidR="00576F1E" w:rsidRPr="00710F22" w:rsidRDefault="00576F1E" w:rsidP="008F645E">
            <w:pPr>
              <w:pStyle w:val="Style9"/>
              <w:widowControl/>
              <w:numPr>
                <w:ilvl w:val="0"/>
                <w:numId w:val="130"/>
              </w:numPr>
              <w:tabs>
                <w:tab w:val="left" w:pos="833"/>
              </w:tabs>
              <w:ind w:left="833" w:hanging="358"/>
              <w:rPr>
                <w:rStyle w:val="FontStyle123"/>
                <w:rFonts w:asciiTheme="minorHAnsi" w:hAnsiTheme="minorHAnsi"/>
                <w:sz w:val="22"/>
                <w:szCs w:val="22"/>
              </w:rPr>
            </w:pPr>
            <w:r w:rsidRPr="00710F22">
              <w:rPr>
                <w:rStyle w:val="FontStyle123"/>
                <w:rFonts w:asciiTheme="minorHAnsi" w:hAnsiTheme="minorHAnsi"/>
                <w:sz w:val="22"/>
                <w:szCs w:val="22"/>
              </w:rPr>
              <w:t>Inspect attachment (abrasive wheel, diamond blade, wire wheel, etc.)</w:t>
            </w:r>
            <w:r w:rsidR="00631B47" w:rsidRPr="00710F22">
              <w:rPr>
                <w:rStyle w:val="FontStyle123"/>
                <w:rFonts w:asciiTheme="minorHAnsi" w:hAnsiTheme="minorHAnsi"/>
                <w:sz w:val="22"/>
                <w:szCs w:val="22"/>
              </w:rPr>
              <w:t>.</w:t>
            </w:r>
            <w:r w:rsidRPr="00710F22">
              <w:rPr>
                <w:rStyle w:val="FontStyle123"/>
                <w:rFonts w:asciiTheme="minorHAnsi" w:hAnsiTheme="minorHAnsi"/>
                <w:sz w:val="22"/>
                <w:szCs w:val="22"/>
              </w:rPr>
              <w:t xml:space="preserve"> Replace and discard any attachment that is not in serviceable condition.</w:t>
            </w:r>
          </w:p>
          <w:p w14:paraId="56847CE2" w14:textId="77777777" w:rsidR="00576F1E" w:rsidRPr="00710F22" w:rsidRDefault="00576F1E" w:rsidP="008F645E">
            <w:pPr>
              <w:pStyle w:val="Style9"/>
              <w:widowControl/>
              <w:numPr>
                <w:ilvl w:val="0"/>
                <w:numId w:val="130"/>
              </w:numPr>
              <w:tabs>
                <w:tab w:val="left" w:pos="833"/>
              </w:tabs>
              <w:ind w:left="475" w:firstLine="0"/>
              <w:rPr>
                <w:rStyle w:val="FontStyle123"/>
                <w:rFonts w:asciiTheme="minorHAnsi" w:hAnsiTheme="minorHAnsi"/>
                <w:sz w:val="22"/>
                <w:szCs w:val="22"/>
              </w:rPr>
            </w:pPr>
            <w:r w:rsidRPr="00710F22">
              <w:rPr>
                <w:rStyle w:val="FontStyle123"/>
                <w:rFonts w:asciiTheme="minorHAnsi" w:hAnsiTheme="minorHAnsi"/>
                <w:sz w:val="22"/>
                <w:szCs w:val="22"/>
              </w:rPr>
              <w:t>Adjust the guard to direct sparks away from the body.</w:t>
            </w:r>
          </w:p>
          <w:p w14:paraId="33B7C717" w14:textId="77777777" w:rsidR="00576F1E" w:rsidRPr="00710F22" w:rsidRDefault="00576F1E" w:rsidP="00710F22">
            <w:pPr>
              <w:pStyle w:val="Style9"/>
              <w:widowControl/>
              <w:numPr>
                <w:ilvl w:val="0"/>
                <w:numId w:val="130"/>
              </w:numPr>
              <w:tabs>
                <w:tab w:val="left" w:pos="833"/>
              </w:tabs>
              <w:ind w:left="833" w:right="36" w:hanging="358"/>
              <w:rPr>
                <w:rStyle w:val="FontStyle123"/>
                <w:rFonts w:asciiTheme="minorHAnsi" w:hAnsiTheme="minorHAnsi"/>
                <w:sz w:val="22"/>
                <w:szCs w:val="22"/>
              </w:rPr>
            </w:pPr>
            <w:r w:rsidRPr="00710F22">
              <w:rPr>
                <w:rStyle w:val="FontStyle123"/>
                <w:rFonts w:asciiTheme="minorHAnsi" w:hAnsiTheme="minorHAnsi"/>
                <w:sz w:val="22"/>
                <w:szCs w:val="22"/>
              </w:rPr>
              <w:t>Clamp or fasten work piece securely and keep both hands on the angle grinder. Side handles must be used whenever possible; remove only in the event that poor clearance requires them to be temporarily removed.</w:t>
            </w:r>
          </w:p>
          <w:p w14:paraId="240551B1" w14:textId="77777777" w:rsidR="00710F22" w:rsidRDefault="00576F1E" w:rsidP="00710F22">
            <w:pPr>
              <w:pStyle w:val="Style9"/>
              <w:widowControl/>
              <w:numPr>
                <w:ilvl w:val="0"/>
                <w:numId w:val="130"/>
              </w:numPr>
              <w:tabs>
                <w:tab w:val="left" w:pos="833"/>
              </w:tabs>
              <w:ind w:left="833" w:right="36" w:hanging="358"/>
              <w:rPr>
                <w:rStyle w:val="FontStyle123"/>
                <w:rFonts w:asciiTheme="minorHAnsi" w:hAnsiTheme="minorHAnsi"/>
                <w:sz w:val="22"/>
                <w:szCs w:val="22"/>
              </w:rPr>
            </w:pPr>
            <w:r w:rsidRPr="00710F22">
              <w:rPr>
                <w:rStyle w:val="FontStyle123"/>
                <w:rFonts w:asciiTheme="minorHAnsi" w:hAnsiTheme="minorHAnsi"/>
                <w:sz w:val="22"/>
                <w:szCs w:val="22"/>
              </w:rPr>
              <w:t>Plug the grinder in (or install battery) and start the tool. Check attachments for balance and running true.</w:t>
            </w:r>
            <w:r w:rsidR="00710F22">
              <w:rPr>
                <w:rStyle w:val="FontStyle123"/>
                <w:rFonts w:asciiTheme="minorHAnsi" w:hAnsiTheme="minorHAnsi"/>
                <w:sz w:val="22"/>
                <w:szCs w:val="22"/>
              </w:rPr>
              <w:t xml:space="preserve"> </w:t>
            </w:r>
          </w:p>
          <w:p w14:paraId="1A22B182" w14:textId="01E75DC7" w:rsidR="00576F1E" w:rsidRPr="00710F22" w:rsidRDefault="00576F1E" w:rsidP="00710F22">
            <w:pPr>
              <w:pStyle w:val="Style9"/>
              <w:widowControl/>
              <w:numPr>
                <w:ilvl w:val="0"/>
                <w:numId w:val="130"/>
              </w:numPr>
              <w:tabs>
                <w:tab w:val="left" w:pos="833"/>
              </w:tabs>
              <w:ind w:left="833" w:right="36" w:hanging="358"/>
              <w:rPr>
                <w:rStyle w:val="FontStyle123"/>
                <w:rFonts w:asciiTheme="minorHAnsi" w:hAnsiTheme="minorHAnsi"/>
                <w:sz w:val="22"/>
                <w:szCs w:val="22"/>
              </w:rPr>
            </w:pPr>
            <w:r w:rsidRPr="00710F22">
              <w:rPr>
                <w:rStyle w:val="FontStyle123"/>
                <w:rFonts w:asciiTheme="minorHAnsi" w:hAnsiTheme="minorHAnsi"/>
                <w:sz w:val="22"/>
                <w:szCs w:val="22"/>
              </w:rPr>
              <w:t>Be aware of burns and fire hazard from sparks.</w:t>
            </w:r>
          </w:p>
          <w:p w14:paraId="247BDEDE" w14:textId="77777777" w:rsidR="00576F1E" w:rsidRPr="00710F22" w:rsidRDefault="00576F1E" w:rsidP="008F645E">
            <w:pPr>
              <w:pStyle w:val="Style9"/>
              <w:widowControl/>
              <w:numPr>
                <w:ilvl w:val="0"/>
                <w:numId w:val="130"/>
              </w:numPr>
              <w:tabs>
                <w:tab w:val="left" w:pos="833"/>
              </w:tabs>
              <w:ind w:left="833" w:hanging="358"/>
              <w:rPr>
                <w:rStyle w:val="FontStyle123"/>
                <w:rFonts w:asciiTheme="minorHAnsi" w:hAnsiTheme="minorHAnsi"/>
                <w:sz w:val="22"/>
                <w:szCs w:val="22"/>
              </w:rPr>
            </w:pPr>
            <w:r w:rsidRPr="00710F22">
              <w:rPr>
                <w:rStyle w:val="FontStyle123"/>
                <w:rFonts w:asciiTheme="minorHAnsi" w:hAnsiTheme="minorHAnsi"/>
                <w:sz w:val="22"/>
                <w:szCs w:val="22"/>
              </w:rPr>
              <w:t>When finished, unplug the grinder from the power source. Clear work area of debris. Ensure spark stream has not left any smoldering combustibles.</w:t>
            </w:r>
          </w:p>
          <w:p w14:paraId="40007FD3" w14:textId="4047FB2E" w:rsidR="00785788" w:rsidRPr="00710F22" w:rsidRDefault="00785788" w:rsidP="00785788">
            <w:pPr>
              <w:pStyle w:val="Style9"/>
              <w:widowControl/>
              <w:tabs>
                <w:tab w:val="left" w:pos="833"/>
              </w:tabs>
              <w:ind w:firstLine="0"/>
              <w:rPr>
                <w:rFonts w:asciiTheme="minorHAnsi" w:hAnsiTheme="minorHAnsi"/>
                <w:sz w:val="22"/>
                <w:szCs w:val="22"/>
              </w:rPr>
            </w:pPr>
          </w:p>
        </w:tc>
      </w:tr>
      <w:tr w:rsidR="00576F1E" w:rsidRPr="00710F22" w14:paraId="4EF9EA5F" w14:textId="77777777" w:rsidTr="003E2FEF">
        <w:tc>
          <w:tcPr>
            <w:tcW w:w="9634" w:type="dxa"/>
            <w:gridSpan w:val="8"/>
          </w:tcPr>
          <w:p w14:paraId="71F65130" w14:textId="34DBF715" w:rsidR="00576F1E" w:rsidRPr="00710F22" w:rsidRDefault="00576F1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171887" w:rsidRPr="00710F22">
              <w:rPr>
                <w:rFonts w:cs="Arial"/>
                <w:b/>
                <w:bCs/>
                <w:i/>
              </w:rPr>
              <w:t>.</w:t>
            </w:r>
          </w:p>
          <w:p w14:paraId="11958145" w14:textId="77777777" w:rsidR="00576F1E" w:rsidRPr="00710F22" w:rsidRDefault="00576F1E" w:rsidP="00576F1E">
            <w:pPr>
              <w:jc w:val="center"/>
              <w:rPr>
                <w:rFonts w:cs="Arial"/>
                <w:b/>
                <w:bCs/>
              </w:rPr>
            </w:pPr>
          </w:p>
          <w:p w14:paraId="2F8CFE06" w14:textId="3FB41D1C" w:rsidR="00171887" w:rsidRPr="00710F22" w:rsidRDefault="00576F1E" w:rsidP="00384F1B">
            <w:pPr>
              <w:jc w:val="center"/>
              <w:rPr>
                <w:rFonts w:cs="Arial"/>
                <w:b/>
                <w:bCs/>
              </w:rPr>
            </w:pPr>
            <w:r w:rsidRPr="00710F22">
              <w:rPr>
                <w:rFonts w:cs="Arial"/>
                <w:b/>
                <w:bCs/>
              </w:rPr>
              <w:t>REPORT ANY HAZARDOUS SITUATIONS TO YOUR SUPERVISOR</w:t>
            </w:r>
          </w:p>
        </w:tc>
      </w:tr>
      <w:tr w:rsidR="00576F1E" w:rsidRPr="00710F22" w14:paraId="01D65D38" w14:textId="77777777" w:rsidTr="003E2FEF">
        <w:tc>
          <w:tcPr>
            <w:tcW w:w="5240" w:type="dxa"/>
            <w:gridSpan w:val="4"/>
            <w:vMerge w:val="restart"/>
          </w:tcPr>
          <w:p w14:paraId="64A10F35" w14:textId="77777777" w:rsidR="00576F1E" w:rsidRPr="00710F22" w:rsidRDefault="00576F1E" w:rsidP="00576F1E">
            <w:pPr>
              <w:jc w:val="center"/>
              <w:rPr>
                <w:rFonts w:cs="Arial"/>
                <w:b/>
                <w:bCs/>
              </w:rPr>
            </w:pPr>
            <w:r w:rsidRPr="00710F22">
              <w:rPr>
                <w:rFonts w:cs="Arial"/>
                <w:b/>
                <w:bCs/>
              </w:rPr>
              <w:t>Guidance Documents/Standards:</w:t>
            </w:r>
          </w:p>
          <w:p w14:paraId="11D15626" w14:textId="77777777" w:rsidR="00576F1E" w:rsidRPr="00710F22" w:rsidRDefault="00576F1E" w:rsidP="00576F1E">
            <w:pPr>
              <w:jc w:val="center"/>
              <w:rPr>
                <w:rFonts w:cs="Arial"/>
                <w:b/>
                <w:bCs/>
                <w:i/>
              </w:rPr>
            </w:pPr>
          </w:p>
          <w:p w14:paraId="26E2A6E1" w14:textId="1816EE8F" w:rsidR="00576F1E" w:rsidRPr="00710F22" w:rsidRDefault="00576F1E" w:rsidP="00785788">
            <w:pPr>
              <w:rPr>
                <w:rFonts w:cs="Arial"/>
                <w:bCs/>
              </w:rPr>
            </w:pPr>
            <w:r w:rsidRPr="00710F22">
              <w:rPr>
                <w:rFonts w:cs="Arial"/>
                <w:bCs/>
              </w:rPr>
              <w:t xml:space="preserve">MB Workplace Safety </w:t>
            </w:r>
            <w:r w:rsidR="00963283" w:rsidRPr="00710F22">
              <w:rPr>
                <w:rFonts w:cs="Arial"/>
                <w:bCs/>
              </w:rPr>
              <w:t>and</w:t>
            </w:r>
            <w:r w:rsidRPr="00710F22">
              <w:rPr>
                <w:rFonts w:cs="Arial"/>
                <w:bCs/>
              </w:rPr>
              <w:t xml:space="preserve"> Health Act </w:t>
            </w:r>
            <w:r w:rsidR="00963283" w:rsidRPr="00710F22">
              <w:rPr>
                <w:rFonts w:cs="Arial"/>
                <w:bCs/>
              </w:rPr>
              <w:t>and</w:t>
            </w:r>
            <w:r w:rsidR="00384F1B" w:rsidRPr="00710F22">
              <w:rPr>
                <w:rFonts w:cs="Arial"/>
                <w:bCs/>
              </w:rPr>
              <w:t xml:space="preserve"> Regulation</w:t>
            </w:r>
            <w:r w:rsidRPr="00710F22">
              <w:rPr>
                <w:rFonts w:cs="Arial"/>
                <w:bCs/>
              </w:rPr>
              <w:t>:</w:t>
            </w:r>
          </w:p>
          <w:p w14:paraId="66EC2023" w14:textId="2FBCD5F1" w:rsidR="00384F1B" w:rsidRPr="00710F22" w:rsidRDefault="00384F1B" w:rsidP="00C1420E">
            <w:pPr>
              <w:pStyle w:val="ListParagraph"/>
              <w:numPr>
                <w:ilvl w:val="0"/>
                <w:numId w:val="300"/>
              </w:numPr>
              <w:rPr>
                <w:rStyle w:val="FontStyle123"/>
                <w:rFonts w:asciiTheme="minorHAnsi" w:hAnsiTheme="minorHAnsi"/>
                <w:bCs/>
                <w:sz w:val="22"/>
                <w:szCs w:val="22"/>
              </w:rPr>
            </w:pPr>
            <w:r w:rsidRPr="00710F22">
              <w:rPr>
                <w:rStyle w:val="FontStyle123"/>
                <w:rFonts w:asciiTheme="minorHAnsi" w:hAnsiTheme="minorHAnsi"/>
                <w:bCs/>
                <w:sz w:val="22"/>
                <w:szCs w:val="22"/>
              </w:rPr>
              <w:t>Part 2 General Duties</w:t>
            </w:r>
          </w:p>
          <w:p w14:paraId="6028CC9E" w14:textId="5CABC025" w:rsidR="00576F1E" w:rsidRPr="00710F22" w:rsidRDefault="00576F1E" w:rsidP="00C1420E">
            <w:pPr>
              <w:pStyle w:val="ListParagraph"/>
              <w:numPr>
                <w:ilvl w:val="0"/>
                <w:numId w:val="337"/>
              </w:numPr>
              <w:ind w:left="1164"/>
              <w:rPr>
                <w:rStyle w:val="FontStyle123"/>
                <w:rFonts w:asciiTheme="minorHAnsi" w:hAnsiTheme="minorHAnsi"/>
                <w:bCs/>
                <w:sz w:val="22"/>
                <w:szCs w:val="22"/>
              </w:rPr>
            </w:pPr>
            <w:r w:rsidRPr="00710F22">
              <w:rPr>
                <w:rStyle w:val="FontStyle123"/>
                <w:rFonts w:asciiTheme="minorHAnsi" w:hAnsiTheme="minorHAnsi"/>
                <w:sz w:val="22"/>
                <w:szCs w:val="22"/>
              </w:rPr>
              <w:t>2.1</w:t>
            </w:r>
            <w:r w:rsidR="002571B0" w:rsidRPr="00710F22">
              <w:rPr>
                <w:rStyle w:val="FontStyle123"/>
                <w:rFonts w:asciiTheme="minorHAnsi" w:hAnsiTheme="minorHAnsi"/>
                <w:sz w:val="22"/>
                <w:szCs w:val="22"/>
              </w:rPr>
              <w:t>.1</w:t>
            </w:r>
            <w:r w:rsidRPr="00710F22">
              <w:rPr>
                <w:rStyle w:val="FontStyle123"/>
                <w:rFonts w:asciiTheme="minorHAnsi" w:hAnsiTheme="minorHAnsi"/>
                <w:sz w:val="22"/>
                <w:szCs w:val="22"/>
              </w:rPr>
              <w:t xml:space="preserve"> Safe </w:t>
            </w:r>
            <w:r w:rsidR="00F0763B" w:rsidRPr="00710F22">
              <w:rPr>
                <w:rStyle w:val="FontStyle123"/>
                <w:rFonts w:asciiTheme="minorHAnsi" w:hAnsiTheme="minorHAnsi"/>
                <w:sz w:val="22"/>
                <w:szCs w:val="22"/>
              </w:rPr>
              <w:t>Work</w:t>
            </w:r>
            <w:r w:rsidRPr="00710F22">
              <w:rPr>
                <w:rStyle w:val="FontStyle123"/>
                <w:rFonts w:asciiTheme="minorHAnsi" w:hAnsiTheme="minorHAnsi"/>
                <w:sz w:val="22"/>
                <w:szCs w:val="22"/>
              </w:rPr>
              <w:t xml:space="preserve"> </w:t>
            </w:r>
            <w:r w:rsidR="00384F1B" w:rsidRPr="00710F22">
              <w:rPr>
                <w:rStyle w:val="FontStyle123"/>
                <w:rFonts w:asciiTheme="minorHAnsi" w:hAnsiTheme="minorHAnsi"/>
                <w:sz w:val="22"/>
                <w:szCs w:val="22"/>
              </w:rPr>
              <w:t>Procedures</w:t>
            </w:r>
          </w:p>
          <w:p w14:paraId="6AA416E2" w14:textId="11037F84" w:rsidR="00384F1B" w:rsidRPr="00710F22" w:rsidRDefault="00384F1B" w:rsidP="00C1420E">
            <w:pPr>
              <w:pStyle w:val="Style30"/>
              <w:widowControl/>
              <w:numPr>
                <w:ilvl w:val="0"/>
                <w:numId w:val="300"/>
              </w:numPr>
              <w:spacing w:line="226" w:lineRule="exact"/>
              <w:rPr>
                <w:rStyle w:val="FontStyle123"/>
                <w:rFonts w:asciiTheme="minorHAnsi" w:hAnsiTheme="minorHAnsi"/>
                <w:sz w:val="22"/>
                <w:szCs w:val="22"/>
              </w:rPr>
            </w:pPr>
            <w:r w:rsidRPr="00710F22">
              <w:rPr>
                <w:rStyle w:val="FontStyle123"/>
                <w:rFonts w:asciiTheme="minorHAnsi" w:hAnsiTheme="minorHAnsi"/>
                <w:sz w:val="22"/>
                <w:szCs w:val="22"/>
              </w:rPr>
              <w:t>Part 6 Personal Protective Equipment</w:t>
            </w:r>
          </w:p>
          <w:p w14:paraId="183EC329" w14:textId="723B44D8" w:rsidR="00576F1E" w:rsidRPr="00710F22" w:rsidRDefault="00576F1E" w:rsidP="00C1420E">
            <w:pPr>
              <w:pStyle w:val="ListParagraph"/>
              <w:numPr>
                <w:ilvl w:val="0"/>
                <w:numId w:val="337"/>
              </w:numPr>
              <w:ind w:left="1164"/>
              <w:rPr>
                <w:rStyle w:val="FontStyle123"/>
                <w:rFonts w:asciiTheme="minorHAnsi" w:hAnsiTheme="minorHAnsi"/>
                <w:sz w:val="22"/>
                <w:szCs w:val="22"/>
              </w:rPr>
            </w:pPr>
            <w:r w:rsidRPr="00710F22">
              <w:rPr>
                <w:rStyle w:val="FontStyle123"/>
                <w:rFonts w:asciiTheme="minorHAnsi" w:hAnsiTheme="minorHAnsi"/>
                <w:sz w:val="22"/>
                <w:szCs w:val="22"/>
              </w:rPr>
              <w:t xml:space="preserve">6.13 Eye </w:t>
            </w:r>
            <w:r w:rsidR="0058197C" w:rsidRPr="00710F22">
              <w:rPr>
                <w:rStyle w:val="FontStyle123"/>
                <w:rFonts w:asciiTheme="minorHAnsi" w:hAnsiTheme="minorHAnsi"/>
                <w:sz w:val="22"/>
                <w:szCs w:val="22"/>
              </w:rPr>
              <w:t>and Face Protectors</w:t>
            </w:r>
          </w:p>
          <w:p w14:paraId="5D60C9D3" w14:textId="57F38B77" w:rsidR="0096444B" w:rsidRPr="00710F22" w:rsidRDefault="00576F1E" w:rsidP="00C1420E">
            <w:pPr>
              <w:pStyle w:val="ListParagraph"/>
              <w:numPr>
                <w:ilvl w:val="0"/>
                <w:numId w:val="337"/>
              </w:numPr>
              <w:ind w:left="1164"/>
              <w:rPr>
                <w:rStyle w:val="FontStyle123"/>
                <w:rFonts w:asciiTheme="minorHAnsi" w:hAnsiTheme="minorHAnsi"/>
                <w:sz w:val="22"/>
                <w:szCs w:val="22"/>
              </w:rPr>
            </w:pPr>
            <w:r w:rsidRPr="00710F22">
              <w:rPr>
                <w:rStyle w:val="FontStyle123"/>
                <w:rFonts w:asciiTheme="minorHAnsi" w:hAnsiTheme="minorHAnsi"/>
                <w:sz w:val="22"/>
                <w:szCs w:val="22"/>
              </w:rPr>
              <w:t>6.15 Respiratory Protective Equipment</w:t>
            </w:r>
          </w:p>
          <w:p w14:paraId="1A35F632" w14:textId="4B74C05F" w:rsidR="00576F1E" w:rsidRPr="00710F22" w:rsidRDefault="0096444B" w:rsidP="00C1420E">
            <w:pPr>
              <w:pStyle w:val="ListParagraph"/>
              <w:numPr>
                <w:ilvl w:val="0"/>
                <w:numId w:val="337"/>
              </w:numPr>
              <w:ind w:left="1164"/>
              <w:rPr>
                <w:rStyle w:val="FontStyle123"/>
                <w:rFonts w:asciiTheme="minorHAnsi" w:hAnsiTheme="minorHAnsi"/>
                <w:sz w:val="22"/>
                <w:szCs w:val="22"/>
              </w:rPr>
            </w:pPr>
            <w:r w:rsidRPr="00710F22">
              <w:rPr>
                <w:rStyle w:val="FontStyle123"/>
                <w:rFonts w:asciiTheme="minorHAnsi" w:hAnsiTheme="minorHAnsi"/>
                <w:sz w:val="22"/>
                <w:szCs w:val="22"/>
              </w:rPr>
              <w:t xml:space="preserve">6.8 </w:t>
            </w:r>
            <w:r w:rsidR="00576F1E" w:rsidRPr="00710F22">
              <w:rPr>
                <w:rStyle w:val="FontStyle123"/>
                <w:rFonts w:asciiTheme="minorHAnsi" w:hAnsiTheme="minorHAnsi"/>
                <w:sz w:val="22"/>
                <w:szCs w:val="22"/>
              </w:rPr>
              <w:t>Skin Protection</w:t>
            </w:r>
          </w:p>
          <w:p w14:paraId="23328A2C" w14:textId="77777777" w:rsidR="00576F1E" w:rsidRPr="00710F22" w:rsidRDefault="00576F1E" w:rsidP="00C1420E">
            <w:pPr>
              <w:pStyle w:val="Style30"/>
              <w:widowControl/>
              <w:numPr>
                <w:ilvl w:val="0"/>
                <w:numId w:val="300"/>
              </w:numPr>
              <w:spacing w:line="226" w:lineRule="exact"/>
              <w:rPr>
                <w:rStyle w:val="FontStyle123"/>
                <w:rFonts w:asciiTheme="minorHAnsi" w:hAnsiTheme="minorHAnsi"/>
                <w:sz w:val="22"/>
                <w:szCs w:val="22"/>
              </w:rPr>
            </w:pPr>
            <w:r w:rsidRPr="00710F22">
              <w:rPr>
                <w:rStyle w:val="FontStyle123"/>
                <w:rFonts w:asciiTheme="minorHAnsi" w:hAnsiTheme="minorHAnsi"/>
                <w:sz w:val="22"/>
                <w:szCs w:val="22"/>
              </w:rPr>
              <w:t>Part 8 Musculoskeletal Injuries</w:t>
            </w:r>
          </w:p>
          <w:p w14:paraId="64EB81B0" w14:textId="05794D06" w:rsidR="00576F1E" w:rsidRPr="00710F22" w:rsidRDefault="00576F1E" w:rsidP="00C1420E">
            <w:pPr>
              <w:pStyle w:val="Style30"/>
              <w:widowControl/>
              <w:numPr>
                <w:ilvl w:val="0"/>
                <w:numId w:val="300"/>
              </w:numPr>
              <w:spacing w:line="226" w:lineRule="exact"/>
              <w:rPr>
                <w:rStyle w:val="FontStyle108"/>
                <w:rFonts w:asciiTheme="minorHAnsi" w:hAnsiTheme="minorHAnsi"/>
                <w:b w:val="0"/>
                <w:i w:val="0"/>
              </w:rPr>
            </w:pPr>
            <w:r w:rsidRPr="00710F22">
              <w:rPr>
                <w:rStyle w:val="FontStyle123"/>
                <w:rFonts w:asciiTheme="minorHAnsi" w:hAnsiTheme="minorHAnsi"/>
                <w:sz w:val="22"/>
                <w:szCs w:val="22"/>
              </w:rPr>
              <w:t>Part 9 Wor</w:t>
            </w:r>
            <w:r w:rsidR="00384F1B" w:rsidRPr="00710F22">
              <w:rPr>
                <w:rStyle w:val="FontStyle123"/>
                <w:rFonts w:asciiTheme="minorHAnsi" w:hAnsiTheme="minorHAnsi"/>
                <w:sz w:val="22"/>
                <w:szCs w:val="22"/>
              </w:rPr>
              <w:t>k</w:t>
            </w:r>
            <w:r w:rsidRPr="00710F22">
              <w:rPr>
                <w:rStyle w:val="FontStyle123"/>
                <w:rFonts w:asciiTheme="minorHAnsi" w:hAnsiTheme="minorHAnsi"/>
                <w:sz w:val="22"/>
                <w:szCs w:val="22"/>
              </w:rPr>
              <w:t>ing Alone</w:t>
            </w:r>
            <w:r w:rsidR="00384F1B" w:rsidRPr="00710F22">
              <w:rPr>
                <w:rStyle w:val="FontStyle123"/>
                <w:rFonts w:asciiTheme="minorHAnsi" w:hAnsiTheme="minorHAnsi"/>
                <w:sz w:val="22"/>
                <w:szCs w:val="22"/>
              </w:rPr>
              <w:t xml:space="preserve"> or in Isolation</w:t>
            </w:r>
            <w:r w:rsidRPr="00710F22">
              <w:rPr>
                <w:rStyle w:val="FontStyle123"/>
                <w:rFonts w:asciiTheme="minorHAnsi" w:hAnsiTheme="minorHAnsi"/>
                <w:sz w:val="22"/>
                <w:szCs w:val="22"/>
              </w:rPr>
              <w:t xml:space="preserve"> </w:t>
            </w:r>
          </w:p>
          <w:p w14:paraId="4213BAFF" w14:textId="7208688E" w:rsidR="00384F1B" w:rsidRPr="00710F22" w:rsidRDefault="00384F1B" w:rsidP="00C1420E">
            <w:pPr>
              <w:pStyle w:val="Style33"/>
              <w:widowControl/>
              <w:numPr>
                <w:ilvl w:val="0"/>
                <w:numId w:val="300"/>
              </w:numPr>
              <w:tabs>
                <w:tab w:val="left" w:pos="830"/>
              </w:tabs>
              <w:spacing w:line="226" w:lineRule="exact"/>
              <w:rPr>
                <w:rStyle w:val="FontStyle123"/>
                <w:rFonts w:asciiTheme="minorHAnsi" w:hAnsiTheme="minorHAnsi"/>
                <w:sz w:val="22"/>
                <w:szCs w:val="22"/>
              </w:rPr>
            </w:pPr>
            <w:r w:rsidRPr="00710F22">
              <w:rPr>
                <w:rStyle w:val="FontStyle123"/>
                <w:rFonts w:asciiTheme="minorHAnsi" w:hAnsiTheme="minorHAnsi"/>
                <w:sz w:val="22"/>
                <w:szCs w:val="22"/>
              </w:rPr>
              <w:t>Part 12 Hearing Conservation and Noise Control</w:t>
            </w:r>
          </w:p>
          <w:p w14:paraId="39DB369F" w14:textId="4CDE4375" w:rsidR="00576F1E" w:rsidRPr="00710F22" w:rsidRDefault="002612AD" w:rsidP="00C1420E">
            <w:pPr>
              <w:pStyle w:val="ListParagraph"/>
              <w:numPr>
                <w:ilvl w:val="0"/>
                <w:numId w:val="337"/>
              </w:numPr>
              <w:ind w:left="1164"/>
              <w:rPr>
                <w:rStyle w:val="FontStyle123"/>
                <w:rFonts w:asciiTheme="minorHAnsi" w:hAnsiTheme="minorHAnsi"/>
                <w:sz w:val="22"/>
                <w:szCs w:val="22"/>
              </w:rPr>
            </w:pPr>
            <w:r w:rsidRPr="00710F22">
              <w:rPr>
                <w:rStyle w:val="FontStyle123"/>
                <w:rFonts w:asciiTheme="minorHAnsi" w:hAnsiTheme="minorHAnsi"/>
                <w:sz w:val="22"/>
                <w:szCs w:val="22"/>
              </w:rPr>
              <w:t>12.3</w:t>
            </w:r>
            <w:r w:rsidR="00576F1E" w:rsidRPr="00710F22">
              <w:rPr>
                <w:rStyle w:val="FontStyle123"/>
                <w:rFonts w:asciiTheme="minorHAnsi" w:hAnsiTheme="minorHAnsi"/>
                <w:sz w:val="22"/>
                <w:szCs w:val="22"/>
              </w:rPr>
              <w:t xml:space="preserve"> Hearing Protection</w:t>
            </w:r>
          </w:p>
          <w:p w14:paraId="018F494F" w14:textId="7FBDF57D" w:rsidR="00384F1B" w:rsidRPr="00710F22" w:rsidRDefault="00384F1B" w:rsidP="00C1420E">
            <w:pPr>
              <w:pStyle w:val="Style30"/>
              <w:widowControl/>
              <w:numPr>
                <w:ilvl w:val="0"/>
                <w:numId w:val="300"/>
              </w:numPr>
              <w:spacing w:line="226" w:lineRule="exact"/>
              <w:rPr>
                <w:rStyle w:val="FontStyle123"/>
                <w:rFonts w:asciiTheme="minorHAnsi" w:hAnsiTheme="minorHAnsi"/>
                <w:sz w:val="22"/>
                <w:szCs w:val="22"/>
              </w:rPr>
            </w:pPr>
            <w:r w:rsidRPr="00710F22">
              <w:rPr>
                <w:rStyle w:val="FontStyle123"/>
                <w:rFonts w:asciiTheme="minorHAnsi" w:hAnsiTheme="minorHAnsi"/>
                <w:sz w:val="22"/>
                <w:szCs w:val="22"/>
              </w:rPr>
              <w:t>Part 16 Machines, Tools and Robots</w:t>
            </w:r>
          </w:p>
          <w:p w14:paraId="29CB4B01" w14:textId="4E7BE1B9" w:rsidR="00576F1E" w:rsidRPr="00710F22" w:rsidRDefault="00576F1E" w:rsidP="00C1420E">
            <w:pPr>
              <w:pStyle w:val="ListParagraph"/>
              <w:numPr>
                <w:ilvl w:val="0"/>
                <w:numId w:val="337"/>
              </w:numPr>
              <w:ind w:left="1164"/>
              <w:rPr>
                <w:rStyle w:val="FontStyle123"/>
                <w:rFonts w:asciiTheme="minorHAnsi" w:hAnsiTheme="minorHAnsi"/>
                <w:sz w:val="22"/>
                <w:szCs w:val="22"/>
              </w:rPr>
            </w:pPr>
            <w:r w:rsidRPr="00710F22">
              <w:rPr>
                <w:rStyle w:val="FontStyle123"/>
                <w:rFonts w:asciiTheme="minorHAnsi" w:hAnsiTheme="minorHAnsi"/>
                <w:sz w:val="22"/>
                <w:szCs w:val="22"/>
              </w:rPr>
              <w:t>16.4 Machine and Tool Safety</w:t>
            </w:r>
          </w:p>
          <w:p w14:paraId="770925A6" w14:textId="60E7F45C" w:rsidR="00576F1E" w:rsidRPr="00710F22" w:rsidRDefault="00576F1E" w:rsidP="00C1420E">
            <w:pPr>
              <w:pStyle w:val="ListParagraph"/>
              <w:numPr>
                <w:ilvl w:val="0"/>
                <w:numId w:val="337"/>
              </w:numPr>
              <w:ind w:left="1164"/>
              <w:rPr>
                <w:rStyle w:val="FontStyle123"/>
                <w:rFonts w:asciiTheme="minorHAnsi" w:hAnsiTheme="minorHAnsi"/>
                <w:sz w:val="22"/>
                <w:szCs w:val="22"/>
              </w:rPr>
            </w:pPr>
            <w:r w:rsidRPr="00710F22">
              <w:rPr>
                <w:rStyle w:val="FontStyle123"/>
                <w:rFonts w:asciiTheme="minorHAnsi" w:hAnsiTheme="minorHAnsi"/>
                <w:sz w:val="22"/>
                <w:szCs w:val="22"/>
              </w:rPr>
              <w:t xml:space="preserve">16.14 </w:t>
            </w:r>
            <w:r w:rsidR="00AA1E6E" w:rsidRPr="00710F22">
              <w:rPr>
                <w:rFonts w:cs="Arial"/>
                <w:bCs/>
              </w:rPr>
              <w:t>Locking Out – Safety Precautions</w:t>
            </w:r>
            <w:r w:rsidRPr="00710F22">
              <w:rPr>
                <w:rStyle w:val="FontStyle123"/>
                <w:rFonts w:asciiTheme="minorHAnsi" w:hAnsiTheme="minorHAnsi"/>
                <w:sz w:val="22"/>
                <w:szCs w:val="22"/>
              </w:rPr>
              <w:t xml:space="preserve">        </w:t>
            </w:r>
          </w:p>
          <w:p w14:paraId="34F64BAA" w14:textId="77777777" w:rsidR="00576F1E" w:rsidRPr="00710F22" w:rsidRDefault="00576F1E" w:rsidP="00C1420E">
            <w:pPr>
              <w:pStyle w:val="ListParagraph"/>
              <w:numPr>
                <w:ilvl w:val="0"/>
                <w:numId w:val="337"/>
              </w:numPr>
              <w:ind w:left="1164"/>
              <w:rPr>
                <w:rStyle w:val="FontStyle123"/>
                <w:rFonts w:asciiTheme="minorHAnsi" w:hAnsiTheme="minorHAnsi"/>
                <w:sz w:val="22"/>
                <w:szCs w:val="22"/>
              </w:rPr>
            </w:pPr>
            <w:r w:rsidRPr="00710F22">
              <w:rPr>
                <w:rStyle w:val="FontStyle123"/>
                <w:rFonts w:asciiTheme="minorHAnsi" w:hAnsiTheme="minorHAnsi"/>
                <w:sz w:val="22"/>
                <w:szCs w:val="22"/>
              </w:rPr>
              <w:t xml:space="preserve">16.22 Grinding Machines                       </w:t>
            </w:r>
          </w:p>
          <w:p w14:paraId="67C1840F" w14:textId="2EE2EE42" w:rsidR="00576F1E" w:rsidRPr="00710F22" w:rsidRDefault="00576F1E" w:rsidP="00C1420E">
            <w:pPr>
              <w:pStyle w:val="ListParagraph"/>
              <w:numPr>
                <w:ilvl w:val="0"/>
                <w:numId w:val="337"/>
              </w:numPr>
              <w:ind w:left="1164"/>
              <w:rPr>
                <w:rFonts w:cs="Arial"/>
                <w:b/>
                <w:bCs/>
                <w:i/>
              </w:rPr>
            </w:pPr>
            <w:r w:rsidRPr="00710F22">
              <w:rPr>
                <w:rStyle w:val="FontStyle123"/>
                <w:rFonts w:asciiTheme="minorHAnsi" w:hAnsiTheme="minorHAnsi"/>
                <w:sz w:val="22"/>
                <w:szCs w:val="22"/>
              </w:rPr>
              <w:t xml:space="preserve">16.25 Hand or </w:t>
            </w:r>
            <w:r w:rsidR="009D417F" w:rsidRPr="00710F22">
              <w:rPr>
                <w:rStyle w:val="FontStyle123"/>
                <w:rFonts w:asciiTheme="minorHAnsi" w:hAnsiTheme="minorHAnsi"/>
                <w:sz w:val="22"/>
                <w:szCs w:val="22"/>
              </w:rPr>
              <w:t xml:space="preserve">Portable </w:t>
            </w:r>
            <w:r w:rsidRPr="00710F22">
              <w:rPr>
                <w:rStyle w:val="FontStyle123"/>
                <w:rFonts w:asciiTheme="minorHAnsi" w:hAnsiTheme="minorHAnsi"/>
                <w:sz w:val="22"/>
                <w:szCs w:val="22"/>
              </w:rPr>
              <w:t>Power Tools</w:t>
            </w:r>
          </w:p>
        </w:tc>
        <w:tc>
          <w:tcPr>
            <w:tcW w:w="4394" w:type="dxa"/>
            <w:gridSpan w:val="4"/>
          </w:tcPr>
          <w:p w14:paraId="05F42259" w14:textId="036A0764" w:rsidR="00171887" w:rsidRPr="00710F22" w:rsidRDefault="00171887" w:rsidP="00A9757E">
            <w:pPr>
              <w:rPr>
                <w:rFonts w:cs="Arial"/>
                <w:bCs/>
              </w:rPr>
            </w:pPr>
            <w:r w:rsidRPr="00710F22">
              <w:rPr>
                <w:rFonts w:cs="Arial"/>
                <w:bCs/>
              </w:rPr>
              <w:t xml:space="preserve">This safe </w:t>
            </w:r>
            <w:r w:rsidR="00F0763B" w:rsidRPr="00710F22">
              <w:rPr>
                <w:rFonts w:cs="Arial"/>
                <w:bCs/>
              </w:rPr>
              <w:t>work</w:t>
            </w:r>
            <w:r w:rsidRPr="00710F22">
              <w:rPr>
                <w:rFonts w:cs="Arial"/>
                <w:bCs/>
              </w:rPr>
              <w:t xml:space="preserve"> procedure</w:t>
            </w:r>
            <w:r w:rsidR="00576F1E" w:rsidRPr="00710F22">
              <w:rPr>
                <w:rFonts w:cs="Arial"/>
                <w:bCs/>
              </w:rPr>
              <w:t xml:space="preserve"> will be reviewed any time the task, equipment or materials change and at a minimum of every three years</w:t>
            </w:r>
            <w:r w:rsidRPr="00710F22">
              <w:rPr>
                <w:rFonts w:cs="Arial"/>
                <w:bCs/>
              </w:rPr>
              <w:t>.</w:t>
            </w:r>
          </w:p>
        </w:tc>
      </w:tr>
      <w:tr w:rsidR="00576F1E" w:rsidRPr="00710F22" w14:paraId="7EC8181D" w14:textId="77777777" w:rsidTr="003E2FEF">
        <w:tc>
          <w:tcPr>
            <w:tcW w:w="5240" w:type="dxa"/>
            <w:gridSpan w:val="4"/>
            <w:vMerge/>
          </w:tcPr>
          <w:p w14:paraId="17C2D941" w14:textId="77777777" w:rsidR="00576F1E" w:rsidRPr="00710F22" w:rsidRDefault="00576F1E" w:rsidP="00576F1E">
            <w:pPr>
              <w:jc w:val="center"/>
              <w:rPr>
                <w:rFonts w:cs="Arial"/>
                <w:b/>
                <w:bCs/>
              </w:rPr>
            </w:pPr>
          </w:p>
        </w:tc>
        <w:tc>
          <w:tcPr>
            <w:tcW w:w="4394" w:type="dxa"/>
            <w:gridSpan w:val="4"/>
          </w:tcPr>
          <w:p w14:paraId="29155707" w14:textId="77777777" w:rsidR="00576F1E" w:rsidRPr="00710F22" w:rsidRDefault="00576F1E" w:rsidP="00576F1E">
            <w:pPr>
              <w:rPr>
                <w:rFonts w:cs="Arial"/>
                <w:bCs/>
              </w:rPr>
            </w:pPr>
            <w:r w:rsidRPr="00710F22">
              <w:rPr>
                <w:rFonts w:cs="Arial"/>
                <w:bCs/>
              </w:rPr>
              <w:t>Reviewed By WSH Committee:</w:t>
            </w:r>
          </w:p>
          <w:p w14:paraId="32B86BCE" w14:textId="77777777" w:rsidR="00576F1E" w:rsidRPr="00710F22" w:rsidRDefault="00576F1E" w:rsidP="00576F1E">
            <w:pPr>
              <w:rPr>
                <w:rFonts w:cs="Arial"/>
                <w:bCs/>
              </w:rPr>
            </w:pPr>
          </w:p>
          <w:p w14:paraId="680C8384" w14:textId="77777777" w:rsidR="00576F1E" w:rsidRPr="00710F22" w:rsidRDefault="00576F1E" w:rsidP="00576F1E">
            <w:pPr>
              <w:rPr>
                <w:rFonts w:cs="Arial"/>
                <w:bCs/>
              </w:rPr>
            </w:pPr>
          </w:p>
          <w:p w14:paraId="431E5C4F" w14:textId="77777777" w:rsidR="00576F1E" w:rsidRPr="00710F22" w:rsidRDefault="00576F1E" w:rsidP="00576F1E">
            <w:pPr>
              <w:rPr>
                <w:rFonts w:cs="Arial"/>
                <w:bCs/>
              </w:rPr>
            </w:pPr>
            <w:r w:rsidRPr="00710F22">
              <w:rPr>
                <w:rFonts w:cs="Arial"/>
                <w:bCs/>
              </w:rPr>
              <w:t>Date:</w:t>
            </w:r>
          </w:p>
        </w:tc>
      </w:tr>
    </w:tbl>
    <w:p w14:paraId="2CF372E8" w14:textId="77777777" w:rsidR="00307C8B" w:rsidRDefault="00307C8B">
      <w:r>
        <w:br w:type="page"/>
      </w:r>
    </w:p>
    <w:p w14:paraId="6D5912A8" w14:textId="33610B18" w:rsidR="00576F1E" w:rsidRPr="00710F22" w:rsidRDefault="00576F1E" w:rsidP="00576F1E">
      <w:pPr>
        <w:pStyle w:val="NoSpacing"/>
        <w:jc w:val="center"/>
      </w:pPr>
      <w:r w:rsidRPr="00710F22">
        <w:lastRenderedPageBreak/>
        <w:t>Asbestos –</w:t>
      </w:r>
      <w:r w:rsidR="00FA5A8F" w:rsidRPr="00710F22">
        <w:t xml:space="preserve"> </w:t>
      </w:r>
      <w:r w:rsidRPr="00710F22">
        <w:t>Sampling</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576F1E" w:rsidRPr="00710F22" w14:paraId="06634DF0" w14:textId="77777777" w:rsidTr="00221383">
        <w:tc>
          <w:tcPr>
            <w:tcW w:w="1866" w:type="dxa"/>
          </w:tcPr>
          <w:p w14:paraId="0D2DA64E" w14:textId="77777777" w:rsidR="00576F1E" w:rsidRPr="00710F22" w:rsidRDefault="00576F1E" w:rsidP="00576F1E">
            <w:pPr>
              <w:rPr>
                <w:b/>
              </w:rPr>
            </w:pPr>
            <w:r w:rsidRPr="00710F22">
              <w:rPr>
                <w:b/>
              </w:rPr>
              <w:t>Facility:</w:t>
            </w:r>
          </w:p>
        </w:tc>
        <w:tc>
          <w:tcPr>
            <w:tcW w:w="1867" w:type="dxa"/>
            <w:gridSpan w:val="2"/>
          </w:tcPr>
          <w:p w14:paraId="2B51A7C6" w14:textId="77777777" w:rsidR="00576F1E" w:rsidRPr="00710F22" w:rsidRDefault="00576F1E" w:rsidP="00576F1E">
            <w:r w:rsidRPr="00710F22">
              <w:rPr>
                <w:b/>
              </w:rPr>
              <w:t>Written By:</w:t>
            </w:r>
          </w:p>
        </w:tc>
        <w:tc>
          <w:tcPr>
            <w:tcW w:w="1875" w:type="dxa"/>
            <w:gridSpan w:val="2"/>
          </w:tcPr>
          <w:p w14:paraId="769E1B90" w14:textId="77777777" w:rsidR="00576F1E" w:rsidRPr="00710F22" w:rsidRDefault="00576F1E" w:rsidP="00576F1E">
            <w:r w:rsidRPr="00710F22">
              <w:rPr>
                <w:b/>
              </w:rPr>
              <w:t>Approved By:</w:t>
            </w:r>
          </w:p>
        </w:tc>
        <w:tc>
          <w:tcPr>
            <w:tcW w:w="1705" w:type="dxa"/>
            <w:gridSpan w:val="2"/>
          </w:tcPr>
          <w:p w14:paraId="2A944BD7" w14:textId="77777777" w:rsidR="00576F1E" w:rsidRPr="00710F22" w:rsidRDefault="00576F1E" w:rsidP="00576F1E">
            <w:r w:rsidRPr="00710F22">
              <w:rPr>
                <w:b/>
              </w:rPr>
              <w:t>Date Created:</w:t>
            </w:r>
          </w:p>
        </w:tc>
        <w:tc>
          <w:tcPr>
            <w:tcW w:w="2321" w:type="dxa"/>
          </w:tcPr>
          <w:p w14:paraId="162E3992" w14:textId="1688225C" w:rsidR="00576F1E" w:rsidRPr="00710F22" w:rsidRDefault="00576F1E" w:rsidP="00576F1E">
            <w:r w:rsidRPr="00710F22">
              <w:rPr>
                <w:b/>
              </w:rPr>
              <w:t>Date of Last Revision</w:t>
            </w:r>
            <w:r w:rsidR="00E37ABA" w:rsidRPr="00710F22">
              <w:rPr>
                <w:b/>
              </w:rPr>
              <w:t>:</w:t>
            </w:r>
          </w:p>
        </w:tc>
      </w:tr>
      <w:tr w:rsidR="00576F1E" w:rsidRPr="00710F22" w14:paraId="24E32924" w14:textId="77777777" w:rsidTr="00221383">
        <w:tc>
          <w:tcPr>
            <w:tcW w:w="1866" w:type="dxa"/>
          </w:tcPr>
          <w:p w14:paraId="2AB1B6FF" w14:textId="77777777" w:rsidR="00576F1E" w:rsidRPr="00710F22" w:rsidRDefault="00576F1E" w:rsidP="00576F1E"/>
        </w:tc>
        <w:tc>
          <w:tcPr>
            <w:tcW w:w="1867" w:type="dxa"/>
            <w:gridSpan w:val="2"/>
          </w:tcPr>
          <w:p w14:paraId="7EC6210F" w14:textId="77777777" w:rsidR="00576F1E" w:rsidRPr="00710F22" w:rsidRDefault="00576F1E" w:rsidP="00576F1E"/>
        </w:tc>
        <w:tc>
          <w:tcPr>
            <w:tcW w:w="1875" w:type="dxa"/>
            <w:gridSpan w:val="2"/>
          </w:tcPr>
          <w:p w14:paraId="11EF4725" w14:textId="77777777" w:rsidR="00576F1E" w:rsidRPr="00710F22" w:rsidRDefault="00576F1E" w:rsidP="00576F1E"/>
        </w:tc>
        <w:tc>
          <w:tcPr>
            <w:tcW w:w="1705" w:type="dxa"/>
            <w:gridSpan w:val="2"/>
          </w:tcPr>
          <w:p w14:paraId="23891250" w14:textId="77777777" w:rsidR="00576F1E" w:rsidRPr="00710F22" w:rsidRDefault="00576F1E" w:rsidP="00576F1E"/>
        </w:tc>
        <w:tc>
          <w:tcPr>
            <w:tcW w:w="2321" w:type="dxa"/>
          </w:tcPr>
          <w:p w14:paraId="5C903F8F" w14:textId="77777777" w:rsidR="00576F1E" w:rsidRPr="00710F22" w:rsidRDefault="00576F1E" w:rsidP="00576F1E"/>
        </w:tc>
      </w:tr>
      <w:tr w:rsidR="00576F1E" w:rsidRPr="00710F22" w14:paraId="7D992A24" w14:textId="77777777" w:rsidTr="00307C8B">
        <w:tc>
          <w:tcPr>
            <w:tcW w:w="2972" w:type="dxa"/>
            <w:gridSpan w:val="2"/>
          </w:tcPr>
          <w:p w14:paraId="67712DE1" w14:textId="03331B00" w:rsidR="00576F1E" w:rsidRPr="00710F22" w:rsidRDefault="00576F1E" w:rsidP="00576F1E">
            <w:pPr>
              <w:rPr>
                <w:rFonts w:cs="Arial"/>
                <w:b/>
                <w:bCs/>
                <w:iCs/>
              </w:rPr>
            </w:pPr>
            <w:r w:rsidRPr="00710F22">
              <w:rPr>
                <w:rFonts w:cs="Arial"/>
                <w:b/>
                <w:bCs/>
                <w:iCs/>
              </w:rPr>
              <w:t>Hazards Present:</w:t>
            </w:r>
          </w:p>
        </w:tc>
        <w:tc>
          <w:tcPr>
            <w:tcW w:w="3266" w:type="dxa"/>
            <w:gridSpan w:val="4"/>
          </w:tcPr>
          <w:p w14:paraId="7BF9FD15" w14:textId="1E955741" w:rsidR="00576F1E" w:rsidRPr="00710F22" w:rsidRDefault="000977ED" w:rsidP="00576F1E">
            <w:pPr>
              <w:rPr>
                <w:rFonts w:cs="Arial"/>
                <w:b/>
                <w:bCs/>
                <w:iCs/>
              </w:rPr>
            </w:pPr>
            <w:r w:rsidRPr="00710F22">
              <w:rPr>
                <w:rFonts w:cs="Arial"/>
                <w:b/>
                <w:bCs/>
                <w:iCs/>
              </w:rPr>
              <w:t>PPE or Devices Required:</w:t>
            </w:r>
          </w:p>
        </w:tc>
        <w:tc>
          <w:tcPr>
            <w:tcW w:w="3396" w:type="dxa"/>
            <w:gridSpan w:val="2"/>
          </w:tcPr>
          <w:p w14:paraId="406F017F" w14:textId="77777777" w:rsidR="00576F1E" w:rsidRPr="00710F22" w:rsidRDefault="00576F1E" w:rsidP="00576F1E">
            <w:pPr>
              <w:rPr>
                <w:rFonts w:cs="Arial"/>
                <w:b/>
                <w:bCs/>
                <w:iCs/>
              </w:rPr>
            </w:pPr>
            <w:r w:rsidRPr="00710F22">
              <w:rPr>
                <w:rFonts w:cs="Arial"/>
                <w:b/>
                <w:bCs/>
                <w:iCs/>
              </w:rPr>
              <w:t>Additional Training Required:</w:t>
            </w:r>
          </w:p>
        </w:tc>
      </w:tr>
      <w:tr w:rsidR="00576F1E" w:rsidRPr="00710F22" w14:paraId="6C604E16" w14:textId="77777777" w:rsidTr="00307C8B">
        <w:tc>
          <w:tcPr>
            <w:tcW w:w="2972" w:type="dxa"/>
            <w:gridSpan w:val="2"/>
          </w:tcPr>
          <w:p w14:paraId="77F2B271" w14:textId="766BD699" w:rsidR="00576F1E" w:rsidRPr="00710F22" w:rsidRDefault="00E37ABA" w:rsidP="00576F1E">
            <w:pPr>
              <w:rPr>
                <w:rFonts w:eastAsia="Arial" w:cs="Arial"/>
              </w:rPr>
            </w:pPr>
            <w:r w:rsidRPr="00710F22">
              <w:rPr>
                <w:rFonts w:eastAsia="Arial" w:cs="Arial"/>
              </w:rPr>
              <w:t>inhaling friable asbestos dust</w:t>
            </w:r>
          </w:p>
        </w:tc>
        <w:tc>
          <w:tcPr>
            <w:tcW w:w="3266" w:type="dxa"/>
            <w:gridSpan w:val="4"/>
          </w:tcPr>
          <w:p w14:paraId="34B4938F" w14:textId="0BC4AA27" w:rsidR="00576F1E" w:rsidRPr="00710F22" w:rsidRDefault="00E37ABA" w:rsidP="00576F1E">
            <w:pPr>
              <w:jc w:val="both"/>
              <w:rPr>
                <w:rFonts w:eastAsia="Arial" w:cs="Arial"/>
              </w:rPr>
            </w:pPr>
            <w:r w:rsidRPr="00710F22">
              <w:rPr>
                <w:rFonts w:eastAsia="Arial" w:cs="Arial"/>
              </w:rPr>
              <w:t>respirator (if required)</w:t>
            </w:r>
          </w:p>
        </w:tc>
        <w:tc>
          <w:tcPr>
            <w:tcW w:w="3396" w:type="dxa"/>
            <w:gridSpan w:val="2"/>
          </w:tcPr>
          <w:p w14:paraId="0E8DAE31" w14:textId="735C7B52" w:rsidR="00576F1E" w:rsidRPr="00710F22" w:rsidRDefault="002618ED" w:rsidP="00576F1E">
            <w:pPr>
              <w:rPr>
                <w:rFonts w:cs="Arial"/>
              </w:rPr>
            </w:pPr>
            <w:r>
              <w:rPr>
                <w:rFonts w:cs="Arial"/>
              </w:rPr>
              <w:t xml:space="preserve">Asbestos awareness </w:t>
            </w:r>
          </w:p>
        </w:tc>
      </w:tr>
      <w:tr w:rsidR="00576F1E" w:rsidRPr="00710F22" w14:paraId="254370A7" w14:textId="77777777" w:rsidTr="00307C8B">
        <w:tc>
          <w:tcPr>
            <w:tcW w:w="2972" w:type="dxa"/>
            <w:gridSpan w:val="2"/>
          </w:tcPr>
          <w:p w14:paraId="45A09C5A" w14:textId="77777777" w:rsidR="00576F1E" w:rsidRPr="00710F22" w:rsidRDefault="00576F1E" w:rsidP="00576F1E">
            <w:pPr>
              <w:spacing w:before="17"/>
              <w:rPr>
                <w:rFonts w:eastAsia="Arial" w:cs="Arial"/>
              </w:rPr>
            </w:pPr>
          </w:p>
        </w:tc>
        <w:tc>
          <w:tcPr>
            <w:tcW w:w="3266" w:type="dxa"/>
            <w:gridSpan w:val="4"/>
          </w:tcPr>
          <w:p w14:paraId="3D9AF400" w14:textId="76EB1F0D" w:rsidR="00576F1E" w:rsidRPr="00710F22" w:rsidRDefault="00E37ABA" w:rsidP="00576F1E">
            <w:pPr>
              <w:spacing w:before="17"/>
              <w:jc w:val="both"/>
              <w:rPr>
                <w:rFonts w:eastAsia="Arial" w:cs="Arial"/>
              </w:rPr>
            </w:pPr>
            <w:r w:rsidRPr="00710F22">
              <w:rPr>
                <w:rFonts w:eastAsia="Arial" w:cs="Arial"/>
              </w:rPr>
              <w:t>gloves</w:t>
            </w:r>
          </w:p>
        </w:tc>
        <w:tc>
          <w:tcPr>
            <w:tcW w:w="3396" w:type="dxa"/>
            <w:gridSpan w:val="2"/>
          </w:tcPr>
          <w:p w14:paraId="7C8F6C87" w14:textId="77777777" w:rsidR="00576F1E" w:rsidRPr="00710F22" w:rsidRDefault="00576F1E" w:rsidP="00576F1E">
            <w:pPr>
              <w:rPr>
                <w:rFonts w:cstheme="minorHAnsi"/>
              </w:rPr>
            </w:pPr>
          </w:p>
        </w:tc>
      </w:tr>
      <w:tr w:rsidR="00576F1E" w:rsidRPr="00710F22" w14:paraId="5CC549DC" w14:textId="77777777" w:rsidTr="00307C8B">
        <w:tc>
          <w:tcPr>
            <w:tcW w:w="2972" w:type="dxa"/>
            <w:gridSpan w:val="2"/>
          </w:tcPr>
          <w:p w14:paraId="27458904" w14:textId="77777777" w:rsidR="00576F1E" w:rsidRPr="00710F22" w:rsidRDefault="00576F1E" w:rsidP="00576F1E"/>
        </w:tc>
        <w:tc>
          <w:tcPr>
            <w:tcW w:w="3266" w:type="dxa"/>
            <w:gridSpan w:val="4"/>
          </w:tcPr>
          <w:p w14:paraId="31A629D5" w14:textId="3968208B" w:rsidR="00576F1E" w:rsidRPr="00710F22" w:rsidRDefault="00E37ABA" w:rsidP="00576F1E">
            <w:r w:rsidRPr="00710F22">
              <w:t xml:space="preserve">long sleeve shirt/pants </w:t>
            </w:r>
          </w:p>
        </w:tc>
        <w:tc>
          <w:tcPr>
            <w:tcW w:w="3396" w:type="dxa"/>
            <w:gridSpan w:val="2"/>
          </w:tcPr>
          <w:p w14:paraId="4E9F9FE1" w14:textId="77777777" w:rsidR="00576F1E" w:rsidRPr="00710F22" w:rsidRDefault="00576F1E" w:rsidP="00576F1E">
            <w:pPr>
              <w:rPr>
                <w:rFonts w:cstheme="minorHAnsi"/>
              </w:rPr>
            </w:pPr>
          </w:p>
        </w:tc>
      </w:tr>
      <w:tr w:rsidR="00576F1E" w:rsidRPr="00710F22" w14:paraId="55BF3468" w14:textId="77777777" w:rsidTr="00221383">
        <w:tc>
          <w:tcPr>
            <w:tcW w:w="9634" w:type="dxa"/>
            <w:gridSpan w:val="8"/>
          </w:tcPr>
          <w:p w14:paraId="1F247C3F" w14:textId="43E7F019" w:rsidR="00576F1E" w:rsidRPr="00710F22" w:rsidRDefault="00576F1E" w:rsidP="006454AF">
            <w:pPr>
              <w:jc w:val="center"/>
              <w:rPr>
                <w:rFonts w:cs="Arial"/>
                <w:b/>
                <w:bCs/>
              </w:rPr>
            </w:pPr>
            <w:r w:rsidRPr="00710F22">
              <w:rPr>
                <w:rFonts w:cs="Arial"/>
                <w:b/>
                <w:bCs/>
              </w:rPr>
              <w:t xml:space="preserve">Safe </w:t>
            </w:r>
            <w:r w:rsidR="006454AF" w:rsidRPr="00710F22">
              <w:rPr>
                <w:rFonts w:cs="Arial"/>
                <w:b/>
                <w:bCs/>
              </w:rPr>
              <w:t>W</w:t>
            </w:r>
            <w:r w:rsidR="00F0763B" w:rsidRPr="00710F22">
              <w:rPr>
                <w:rFonts w:cs="Arial"/>
                <w:b/>
                <w:bCs/>
              </w:rPr>
              <w:t>ork</w:t>
            </w:r>
            <w:r w:rsidRPr="00710F22">
              <w:rPr>
                <w:rFonts w:cs="Arial"/>
                <w:b/>
                <w:bCs/>
              </w:rPr>
              <w:t xml:space="preserve"> Procedure:</w:t>
            </w:r>
          </w:p>
        </w:tc>
      </w:tr>
      <w:tr w:rsidR="00576F1E" w:rsidRPr="00710F22" w14:paraId="3789B1FF" w14:textId="77777777" w:rsidTr="00221383">
        <w:tc>
          <w:tcPr>
            <w:tcW w:w="9634" w:type="dxa"/>
            <w:gridSpan w:val="8"/>
          </w:tcPr>
          <w:p w14:paraId="234A6A7A" w14:textId="77777777" w:rsidR="00576F1E" w:rsidRPr="00710F22" w:rsidRDefault="00576F1E" w:rsidP="008F645E">
            <w:pPr>
              <w:pStyle w:val="ListParagraph"/>
              <w:numPr>
                <w:ilvl w:val="0"/>
                <w:numId w:val="131"/>
              </w:numPr>
              <w:rPr>
                <w:rFonts w:cs="Arial"/>
                <w:bCs/>
              </w:rPr>
            </w:pPr>
            <w:r w:rsidRPr="00710F22">
              <w:rPr>
                <w:rFonts w:cs="Arial"/>
                <w:bCs/>
              </w:rPr>
              <w:t>Material should be sampled when area is not in use/occupied.</w:t>
            </w:r>
          </w:p>
          <w:p w14:paraId="78E384FC" w14:textId="77777777" w:rsidR="00576F1E" w:rsidRPr="00710F22" w:rsidRDefault="00576F1E" w:rsidP="008F645E">
            <w:pPr>
              <w:pStyle w:val="ListParagraph"/>
              <w:numPr>
                <w:ilvl w:val="0"/>
                <w:numId w:val="131"/>
              </w:numPr>
              <w:rPr>
                <w:rFonts w:cs="Arial"/>
                <w:bCs/>
              </w:rPr>
            </w:pPr>
            <w:r w:rsidRPr="00710F22">
              <w:rPr>
                <w:rFonts w:cs="Arial"/>
                <w:bCs/>
              </w:rPr>
              <w:t>Wear a respirator when taking a sample. If respirator is unavailable on site, take a small sample to avoid creating/breathing dust.</w:t>
            </w:r>
          </w:p>
          <w:p w14:paraId="4B71C05E" w14:textId="732E484E" w:rsidR="00576F1E" w:rsidRPr="00710F22" w:rsidRDefault="00576F1E" w:rsidP="008F645E">
            <w:pPr>
              <w:pStyle w:val="ListParagraph"/>
              <w:numPr>
                <w:ilvl w:val="0"/>
                <w:numId w:val="131"/>
              </w:numPr>
              <w:rPr>
                <w:rFonts w:cs="Arial"/>
                <w:bCs/>
              </w:rPr>
            </w:pPr>
            <w:r w:rsidRPr="00710F22">
              <w:rPr>
                <w:rFonts w:cs="Arial"/>
                <w:bCs/>
              </w:rPr>
              <w:t>Use a clean knife to cut out a sample of two square inches</w:t>
            </w:r>
            <w:r w:rsidR="00E37ABA" w:rsidRPr="00710F22">
              <w:rPr>
                <w:rFonts w:cs="Arial"/>
                <w:bCs/>
              </w:rPr>
              <w:t>. E</w:t>
            </w:r>
            <w:r w:rsidRPr="00710F22">
              <w:rPr>
                <w:rFonts w:cs="Arial"/>
                <w:bCs/>
              </w:rPr>
              <w:t>nsure cut penetrates through any paint of protective coating in order to sample all layers of the material.</w:t>
            </w:r>
          </w:p>
          <w:p w14:paraId="65EDA3B2" w14:textId="77777777" w:rsidR="00576F1E" w:rsidRPr="00710F22" w:rsidRDefault="00576F1E" w:rsidP="008F645E">
            <w:pPr>
              <w:pStyle w:val="ListParagraph"/>
              <w:numPr>
                <w:ilvl w:val="0"/>
                <w:numId w:val="131"/>
              </w:numPr>
              <w:rPr>
                <w:rFonts w:cs="Arial"/>
                <w:bCs/>
              </w:rPr>
            </w:pPr>
            <w:r w:rsidRPr="00710F22">
              <w:rPr>
                <w:rFonts w:cs="Arial"/>
                <w:bCs/>
              </w:rPr>
              <w:t>Use a small zip-lock bag to contain the sample.</w:t>
            </w:r>
          </w:p>
          <w:p w14:paraId="68ADE3CA" w14:textId="77777777" w:rsidR="00576F1E" w:rsidRPr="00710F22" w:rsidRDefault="00576F1E" w:rsidP="008F645E">
            <w:pPr>
              <w:pStyle w:val="ListParagraph"/>
              <w:numPr>
                <w:ilvl w:val="0"/>
                <w:numId w:val="131"/>
              </w:numPr>
              <w:rPr>
                <w:rFonts w:cs="Arial"/>
                <w:bCs/>
              </w:rPr>
            </w:pPr>
            <w:r w:rsidRPr="00710F22">
              <w:rPr>
                <w:rFonts w:cs="Arial"/>
                <w:bCs/>
              </w:rPr>
              <w:t>Tightly close the bag and wipe exterior with a damp cloth to remove any material which may have adhered to it during sampling.</w:t>
            </w:r>
          </w:p>
          <w:p w14:paraId="7208AD72" w14:textId="77777777" w:rsidR="00576F1E" w:rsidRPr="00710F22" w:rsidRDefault="00576F1E" w:rsidP="008F645E">
            <w:pPr>
              <w:pStyle w:val="ListParagraph"/>
              <w:numPr>
                <w:ilvl w:val="0"/>
                <w:numId w:val="131"/>
              </w:numPr>
              <w:rPr>
                <w:rFonts w:cs="Arial"/>
                <w:bCs/>
              </w:rPr>
            </w:pPr>
            <w:r w:rsidRPr="00710F22">
              <w:rPr>
                <w:rFonts w:cs="Arial"/>
                <w:bCs/>
              </w:rPr>
              <w:t>Label the sample bag identifying the structure, the date, the location, the room and the person who took the sample.</w:t>
            </w:r>
          </w:p>
          <w:p w14:paraId="51F2F249" w14:textId="77777777" w:rsidR="00576F1E" w:rsidRPr="00710F22" w:rsidRDefault="00576F1E" w:rsidP="008F645E">
            <w:pPr>
              <w:pStyle w:val="ListParagraph"/>
              <w:numPr>
                <w:ilvl w:val="0"/>
                <w:numId w:val="131"/>
              </w:numPr>
              <w:rPr>
                <w:rFonts w:cs="Arial"/>
                <w:bCs/>
              </w:rPr>
            </w:pPr>
            <w:r w:rsidRPr="00710F22">
              <w:rPr>
                <w:rFonts w:cs="Arial"/>
                <w:bCs/>
              </w:rPr>
              <w:t>Deliver by hand or by courier to a lab for asbestos analysis.</w:t>
            </w:r>
          </w:p>
          <w:p w14:paraId="6F51FDFC" w14:textId="77777777" w:rsidR="00576F1E" w:rsidRPr="00710F22" w:rsidRDefault="00576F1E" w:rsidP="00576F1E">
            <w:pPr>
              <w:rPr>
                <w:rFonts w:cs="Arial"/>
                <w:bCs/>
              </w:rPr>
            </w:pPr>
          </w:p>
        </w:tc>
      </w:tr>
      <w:tr w:rsidR="00576F1E" w:rsidRPr="00710F22" w14:paraId="2473B4B7" w14:textId="77777777" w:rsidTr="00221383">
        <w:tc>
          <w:tcPr>
            <w:tcW w:w="9634" w:type="dxa"/>
            <w:gridSpan w:val="8"/>
          </w:tcPr>
          <w:p w14:paraId="5FFAC3D7" w14:textId="6E8D0554" w:rsidR="00576F1E" w:rsidRPr="00710F22" w:rsidRDefault="00576F1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E37ABA" w:rsidRPr="00710F22">
              <w:rPr>
                <w:rFonts w:cs="Arial"/>
                <w:b/>
                <w:bCs/>
                <w:i/>
              </w:rPr>
              <w:t>.</w:t>
            </w:r>
          </w:p>
          <w:p w14:paraId="3237F370" w14:textId="77777777" w:rsidR="00576F1E" w:rsidRPr="00710F22" w:rsidRDefault="00576F1E" w:rsidP="00576F1E">
            <w:pPr>
              <w:jc w:val="center"/>
              <w:rPr>
                <w:rFonts w:cs="Arial"/>
                <w:b/>
                <w:bCs/>
              </w:rPr>
            </w:pPr>
          </w:p>
          <w:p w14:paraId="5FC50593" w14:textId="0B077104" w:rsidR="00576F1E" w:rsidRPr="00710F22" w:rsidRDefault="00576F1E" w:rsidP="00384F1B">
            <w:pPr>
              <w:jc w:val="center"/>
              <w:rPr>
                <w:rFonts w:cs="Arial"/>
                <w:b/>
                <w:bCs/>
              </w:rPr>
            </w:pPr>
            <w:r w:rsidRPr="00710F22">
              <w:rPr>
                <w:rFonts w:cs="Arial"/>
                <w:b/>
                <w:bCs/>
              </w:rPr>
              <w:t>REPORT ANY HAZARDOU</w:t>
            </w:r>
            <w:r w:rsidR="00384F1B" w:rsidRPr="00710F22">
              <w:rPr>
                <w:rFonts w:cs="Arial"/>
                <w:b/>
                <w:bCs/>
              </w:rPr>
              <w:t>S SITUATIONS TO YOUR SUPERVISOR</w:t>
            </w:r>
          </w:p>
        </w:tc>
      </w:tr>
      <w:tr w:rsidR="00576F1E" w:rsidRPr="00710F22" w14:paraId="3116C33D" w14:textId="77777777" w:rsidTr="00221383">
        <w:tc>
          <w:tcPr>
            <w:tcW w:w="5240" w:type="dxa"/>
            <w:gridSpan w:val="4"/>
            <w:vMerge w:val="restart"/>
          </w:tcPr>
          <w:p w14:paraId="05E8A1EE" w14:textId="77777777" w:rsidR="00576F1E" w:rsidRPr="00710F22" w:rsidRDefault="00576F1E" w:rsidP="00576F1E">
            <w:pPr>
              <w:jc w:val="center"/>
              <w:rPr>
                <w:rFonts w:cs="Arial"/>
                <w:b/>
                <w:bCs/>
              </w:rPr>
            </w:pPr>
            <w:r w:rsidRPr="00710F22">
              <w:rPr>
                <w:rFonts w:cs="Arial"/>
                <w:b/>
                <w:bCs/>
              </w:rPr>
              <w:t>Guidance Documents/Standards:</w:t>
            </w:r>
          </w:p>
          <w:p w14:paraId="4898EBF2" w14:textId="77777777" w:rsidR="00576F1E" w:rsidRPr="00710F22" w:rsidRDefault="00576F1E" w:rsidP="00576F1E">
            <w:pPr>
              <w:jc w:val="center"/>
              <w:rPr>
                <w:rFonts w:cs="Arial"/>
                <w:b/>
                <w:bCs/>
                <w:i/>
              </w:rPr>
            </w:pPr>
          </w:p>
          <w:p w14:paraId="2DA07D81" w14:textId="5FDF4221" w:rsidR="00576F1E" w:rsidRPr="00710F22" w:rsidRDefault="00576F1E" w:rsidP="00785788">
            <w:pPr>
              <w:rPr>
                <w:rFonts w:cs="Arial"/>
                <w:bCs/>
              </w:rPr>
            </w:pPr>
            <w:r w:rsidRPr="00710F22">
              <w:rPr>
                <w:rFonts w:cs="Arial"/>
                <w:bCs/>
              </w:rPr>
              <w:t xml:space="preserve">MB Workplace Safety </w:t>
            </w:r>
            <w:r w:rsidR="00963283" w:rsidRPr="00710F22">
              <w:rPr>
                <w:rFonts w:cs="Arial"/>
                <w:bCs/>
              </w:rPr>
              <w:t>and</w:t>
            </w:r>
            <w:r w:rsidRPr="00710F22">
              <w:rPr>
                <w:rFonts w:cs="Arial"/>
                <w:bCs/>
              </w:rPr>
              <w:t xml:space="preserve"> Health Act </w:t>
            </w:r>
            <w:r w:rsidR="00963283" w:rsidRPr="00710F22">
              <w:rPr>
                <w:rFonts w:cs="Arial"/>
                <w:bCs/>
              </w:rPr>
              <w:t>and</w:t>
            </w:r>
            <w:r w:rsidR="00384F1B" w:rsidRPr="00710F22">
              <w:rPr>
                <w:rFonts w:cs="Arial"/>
                <w:bCs/>
              </w:rPr>
              <w:t xml:space="preserve"> Regulation</w:t>
            </w:r>
            <w:r w:rsidRPr="00710F22">
              <w:rPr>
                <w:rFonts w:cs="Arial"/>
                <w:bCs/>
              </w:rPr>
              <w:t>:</w:t>
            </w:r>
          </w:p>
          <w:p w14:paraId="00FB887F" w14:textId="5F4AB5C5" w:rsidR="00576F1E" w:rsidRPr="00710F22" w:rsidRDefault="00576F1E" w:rsidP="00C1420E">
            <w:pPr>
              <w:pStyle w:val="ListParagraph"/>
              <w:numPr>
                <w:ilvl w:val="0"/>
                <w:numId w:val="301"/>
              </w:numPr>
              <w:rPr>
                <w:rFonts w:cs="Arial"/>
                <w:bCs/>
              </w:rPr>
            </w:pPr>
            <w:r w:rsidRPr="00710F22">
              <w:rPr>
                <w:rFonts w:cs="Arial"/>
                <w:bCs/>
              </w:rPr>
              <w:t>Part 6</w:t>
            </w:r>
            <w:r w:rsidR="00384F1B" w:rsidRPr="00710F22">
              <w:rPr>
                <w:rFonts w:cs="Arial"/>
                <w:bCs/>
              </w:rPr>
              <w:t xml:space="preserve"> </w:t>
            </w:r>
            <w:r w:rsidRPr="00710F22">
              <w:rPr>
                <w:rFonts w:cs="Arial"/>
                <w:bCs/>
              </w:rPr>
              <w:t xml:space="preserve">Personal Protective Equipment </w:t>
            </w:r>
          </w:p>
          <w:p w14:paraId="4CB02051" w14:textId="4CF6C7C6" w:rsidR="00576F1E" w:rsidRPr="00710F22" w:rsidRDefault="00576F1E" w:rsidP="00C1420E">
            <w:pPr>
              <w:pStyle w:val="ListParagraph"/>
              <w:numPr>
                <w:ilvl w:val="0"/>
                <w:numId w:val="301"/>
              </w:numPr>
              <w:rPr>
                <w:rFonts w:cs="Arial"/>
                <w:bCs/>
              </w:rPr>
            </w:pPr>
            <w:r w:rsidRPr="00710F22">
              <w:rPr>
                <w:rFonts w:cs="Arial"/>
                <w:bCs/>
              </w:rPr>
              <w:t>Part 15</w:t>
            </w:r>
            <w:r w:rsidR="00384F1B" w:rsidRPr="00710F22">
              <w:rPr>
                <w:rFonts w:cs="Arial"/>
                <w:bCs/>
              </w:rPr>
              <w:t xml:space="preserve"> </w:t>
            </w:r>
            <w:r w:rsidRPr="00710F22">
              <w:rPr>
                <w:rFonts w:cs="Arial"/>
                <w:bCs/>
              </w:rPr>
              <w:t>Confined Space</w:t>
            </w:r>
            <w:r w:rsidR="00384F1B" w:rsidRPr="00710F22">
              <w:rPr>
                <w:rFonts w:cs="Arial"/>
                <w:bCs/>
              </w:rPr>
              <w:t>s</w:t>
            </w:r>
          </w:p>
          <w:p w14:paraId="187198F6" w14:textId="45066BD7" w:rsidR="00576F1E" w:rsidRPr="00307C8B" w:rsidRDefault="00576F1E" w:rsidP="00C1420E">
            <w:pPr>
              <w:pStyle w:val="ListParagraph"/>
              <w:numPr>
                <w:ilvl w:val="0"/>
                <w:numId w:val="301"/>
              </w:numPr>
              <w:rPr>
                <w:rFonts w:cs="Arial"/>
                <w:b/>
                <w:bCs/>
                <w:i/>
              </w:rPr>
            </w:pPr>
            <w:r w:rsidRPr="00710F22">
              <w:rPr>
                <w:rFonts w:cs="Arial"/>
                <w:bCs/>
              </w:rPr>
              <w:t>Part 37</w:t>
            </w:r>
            <w:r w:rsidR="00384F1B" w:rsidRPr="00710F22">
              <w:rPr>
                <w:rFonts w:cs="Arial"/>
                <w:bCs/>
              </w:rPr>
              <w:t xml:space="preserve"> </w:t>
            </w:r>
            <w:r w:rsidRPr="00710F22">
              <w:rPr>
                <w:rFonts w:cs="Arial"/>
                <w:bCs/>
              </w:rPr>
              <w:t>Asbestos</w:t>
            </w:r>
          </w:p>
          <w:p w14:paraId="5905D1E8" w14:textId="77777777" w:rsidR="00576F1E" w:rsidRPr="00710F22" w:rsidRDefault="00576F1E" w:rsidP="00576F1E">
            <w:pPr>
              <w:tabs>
                <w:tab w:val="left" w:pos="3240"/>
              </w:tabs>
              <w:rPr>
                <w:rFonts w:cs="Arial"/>
                <w:b/>
                <w:bCs/>
                <w:i/>
              </w:rPr>
            </w:pPr>
          </w:p>
        </w:tc>
        <w:tc>
          <w:tcPr>
            <w:tcW w:w="4394" w:type="dxa"/>
            <w:gridSpan w:val="4"/>
          </w:tcPr>
          <w:p w14:paraId="4F52A87E" w14:textId="43904D76" w:rsidR="00E37ABA" w:rsidRPr="00710F22" w:rsidRDefault="00576F1E" w:rsidP="00A9757E">
            <w:pPr>
              <w:rPr>
                <w:rFonts w:cs="Arial"/>
                <w:bCs/>
              </w:rPr>
            </w:pPr>
            <w:r w:rsidRPr="00710F22">
              <w:rPr>
                <w:rFonts w:cs="Arial"/>
                <w:bCs/>
              </w:rPr>
              <w:t xml:space="preserve">This </w:t>
            </w:r>
            <w:r w:rsidR="00E37ABA" w:rsidRPr="00710F22">
              <w:rPr>
                <w:rFonts w:cs="Arial"/>
                <w:bCs/>
              </w:rPr>
              <w:t xml:space="preserve">safe </w:t>
            </w:r>
            <w:r w:rsidR="00F0763B" w:rsidRPr="00710F22">
              <w:rPr>
                <w:rFonts w:cs="Arial"/>
                <w:bCs/>
              </w:rPr>
              <w:t>work</w:t>
            </w:r>
            <w:r w:rsidR="00E37ABA" w:rsidRPr="00710F22">
              <w:rPr>
                <w:rFonts w:cs="Arial"/>
                <w:bCs/>
              </w:rPr>
              <w:t xml:space="preserve"> procedure </w:t>
            </w:r>
            <w:r w:rsidRPr="00710F22">
              <w:rPr>
                <w:rFonts w:cs="Arial"/>
                <w:bCs/>
              </w:rPr>
              <w:t>will be reviewed any time the task, equipment or materials change and at a minimum of every three years</w:t>
            </w:r>
            <w:r w:rsidR="00E37ABA" w:rsidRPr="00710F22">
              <w:rPr>
                <w:rFonts w:cs="Arial"/>
                <w:bCs/>
              </w:rPr>
              <w:t>.</w:t>
            </w:r>
          </w:p>
        </w:tc>
      </w:tr>
      <w:tr w:rsidR="00576F1E" w:rsidRPr="00710F22" w14:paraId="635D4BAB" w14:textId="77777777" w:rsidTr="00221383">
        <w:tc>
          <w:tcPr>
            <w:tcW w:w="5240" w:type="dxa"/>
            <w:gridSpan w:val="4"/>
            <w:vMerge/>
          </w:tcPr>
          <w:p w14:paraId="514CD05A" w14:textId="77777777" w:rsidR="00576F1E" w:rsidRPr="00710F22" w:rsidRDefault="00576F1E" w:rsidP="00576F1E">
            <w:pPr>
              <w:jc w:val="center"/>
              <w:rPr>
                <w:rFonts w:cs="Arial"/>
                <w:b/>
                <w:bCs/>
              </w:rPr>
            </w:pPr>
          </w:p>
        </w:tc>
        <w:tc>
          <w:tcPr>
            <w:tcW w:w="4394" w:type="dxa"/>
            <w:gridSpan w:val="4"/>
          </w:tcPr>
          <w:p w14:paraId="0AE1FAB2" w14:textId="77777777" w:rsidR="00576F1E" w:rsidRPr="00710F22" w:rsidRDefault="00576F1E" w:rsidP="00576F1E">
            <w:pPr>
              <w:rPr>
                <w:rFonts w:cs="Arial"/>
                <w:bCs/>
              </w:rPr>
            </w:pPr>
            <w:r w:rsidRPr="00710F22">
              <w:rPr>
                <w:rFonts w:cs="Arial"/>
                <w:bCs/>
              </w:rPr>
              <w:t>Reviewed By WSH Committee:</w:t>
            </w:r>
          </w:p>
          <w:p w14:paraId="1A5B24A8" w14:textId="77777777" w:rsidR="00576F1E" w:rsidRPr="00710F22" w:rsidRDefault="00576F1E" w:rsidP="00576F1E">
            <w:pPr>
              <w:rPr>
                <w:rFonts w:cs="Arial"/>
                <w:bCs/>
              </w:rPr>
            </w:pPr>
          </w:p>
          <w:p w14:paraId="3599F808" w14:textId="77777777" w:rsidR="00576F1E" w:rsidRPr="00710F22" w:rsidRDefault="00576F1E" w:rsidP="00576F1E">
            <w:pPr>
              <w:rPr>
                <w:rFonts w:cs="Arial"/>
                <w:bCs/>
              </w:rPr>
            </w:pPr>
          </w:p>
          <w:p w14:paraId="6F810130" w14:textId="77777777" w:rsidR="00576F1E" w:rsidRDefault="00307C8B" w:rsidP="00576F1E">
            <w:pPr>
              <w:rPr>
                <w:rFonts w:cs="Arial"/>
                <w:bCs/>
              </w:rPr>
            </w:pPr>
            <w:r>
              <w:rPr>
                <w:rFonts w:cs="Arial"/>
                <w:bCs/>
              </w:rPr>
              <w:t>Date:</w:t>
            </w:r>
          </w:p>
          <w:p w14:paraId="4B24F1CE" w14:textId="2263F37F" w:rsidR="00307C8B" w:rsidRPr="00710F22" w:rsidRDefault="00307C8B" w:rsidP="00576F1E">
            <w:pPr>
              <w:rPr>
                <w:rFonts w:cs="Arial"/>
                <w:bCs/>
              </w:rPr>
            </w:pPr>
          </w:p>
        </w:tc>
      </w:tr>
    </w:tbl>
    <w:p w14:paraId="0D2CC52D" w14:textId="77777777" w:rsidR="00576F1E" w:rsidRPr="00F317EF" w:rsidRDefault="00576F1E" w:rsidP="00576F1E">
      <w:pPr>
        <w:rPr>
          <w:sz w:val="20"/>
          <w:szCs w:val="20"/>
        </w:rPr>
      </w:pPr>
    </w:p>
    <w:p w14:paraId="099511F6" w14:textId="77777777" w:rsidR="00576F1E" w:rsidRDefault="00576F1E" w:rsidP="00576F1E">
      <w:pPr>
        <w:rPr>
          <w:sz w:val="20"/>
          <w:szCs w:val="20"/>
        </w:rPr>
      </w:pPr>
    </w:p>
    <w:p w14:paraId="36DED034" w14:textId="77777777" w:rsidR="00576F1E" w:rsidRDefault="00576F1E" w:rsidP="00576F1E">
      <w:pPr>
        <w:pStyle w:val="NoSpacing"/>
        <w:jc w:val="center"/>
        <w:rPr>
          <w:sz w:val="20"/>
          <w:szCs w:val="20"/>
        </w:rPr>
      </w:pPr>
    </w:p>
    <w:p w14:paraId="1CE61975" w14:textId="77777777" w:rsidR="00576F1E" w:rsidRDefault="00576F1E">
      <w:pPr>
        <w:rPr>
          <w:rFonts w:eastAsiaTheme="majorEastAsia" w:cstheme="minorHAnsi"/>
          <w:sz w:val="24"/>
          <w:szCs w:val="24"/>
        </w:rPr>
      </w:pPr>
      <w:r>
        <w:rPr>
          <w:rFonts w:eastAsiaTheme="majorEastAsia" w:cstheme="minorHAnsi"/>
          <w:sz w:val="24"/>
          <w:szCs w:val="24"/>
        </w:rPr>
        <w:br w:type="page"/>
      </w:r>
    </w:p>
    <w:p w14:paraId="63A1506F" w14:textId="19F655DE" w:rsidR="00576F1E" w:rsidRPr="00710F22" w:rsidRDefault="00576F1E" w:rsidP="00576F1E">
      <w:pPr>
        <w:pStyle w:val="NoSpacing"/>
        <w:jc w:val="center"/>
      </w:pPr>
      <w:r w:rsidRPr="00710F22">
        <w:lastRenderedPageBreak/>
        <w:t xml:space="preserve">Attaching Skid Mounted Equipment </w:t>
      </w:r>
      <w:r w:rsidR="00266B1A" w:rsidRPr="00710F22">
        <w:t>on</w:t>
      </w:r>
      <w:r w:rsidRPr="00710F22">
        <w:t>to Tracked Equipment</w:t>
      </w:r>
    </w:p>
    <w:tbl>
      <w:tblPr>
        <w:tblStyle w:val="TableGrid"/>
        <w:tblW w:w="9634" w:type="dxa"/>
        <w:tblLook w:val="04A0" w:firstRow="1" w:lastRow="0" w:firstColumn="1" w:lastColumn="0" w:noHBand="0" w:noVBand="1"/>
      </w:tblPr>
      <w:tblGrid>
        <w:gridCol w:w="1866"/>
        <w:gridCol w:w="1257"/>
        <w:gridCol w:w="610"/>
        <w:gridCol w:w="1507"/>
        <w:gridCol w:w="368"/>
        <w:gridCol w:w="629"/>
        <w:gridCol w:w="1076"/>
        <w:gridCol w:w="2321"/>
      </w:tblGrid>
      <w:tr w:rsidR="00576F1E" w:rsidRPr="00710F22" w14:paraId="74268367" w14:textId="77777777" w:rsidTr="00221383">
        <w:tc>
          <w:tcPr>
            <w:tcW w:w="1866" w:type="dxa"/>
          </w:tcPr>
          <w:p w14:paraId="3E97A63D" w14:textId="77777777" w:rsidR="00576F1E" w:rsidRPr="00710F22" w:rsidRDefault="00576F1E" w:rsidP="00576F1E">
            <w:pPr>
              <w:rPr>
                <w:b/>
              </w:rPr>
            </w:pPr>
            <w:r w:rsidRPr="00710F22">
              <w:rPr>
                <w:b/>
              </w:rPr>
              <w:t>Facility:</w:t>
            </w:r>
          </w:p>
        </w:tc>
        <w:tc>
          <w:tcPr>
            <w:tcW w:w="1867" w:type="dxa"/>
            <w:gridSpan w:val="2"/>
          </w:tcPr>
          <w:p w14:paraId="5AD14BEC" w14:textId="77777777" w:rsidR="00576F1E" w:rsidRPr="00710F22" w:rsidRDefault="00576F1E" w:rsidP="00576F1E">
            <w:r w:rsidRPr="00710F22">
              <w:rPr>
                <w:b/>
              </w:rPr>
              <w:t>Written By:</w:t>
            </w:r>
          </w:p>
        </w:tc>
        <w:tc>
          <w:tcPr>
            <w:tcW w:w="1875" w:type="dxa"/>
            <w:gridSpan w:val="2"/>
          </w:tcPr>
          <w:p w14:paraId="2A5A8DCE" w14:textId="77777777" w:rsidR="00576F1E" w:rsidRPr="00710F22" w:rsidRDefault="00576F1E" w:rsidP="00576F1E">
            <w:r w:rsidRPr="00710F22">
              <w:rPr>
                <w:b/>
              </w:rPr>
              <w:t>Approved By:</w:t>
            </w:r>
          </w:p>
        </w:tc>
        <w:tc>
          <w:tcPr>
            <w:tcW w:w="1705" w:type="dxa"/>
            <w:gridSpan w:val="2"/>
          </w:tcPr>
          <w:p w14:paraId="6EFECEFB" w14:textId="77777777" w:rsidR="00576F1E" w:rsidRPr="00710F22" w:rsidRDefault="00576F1E" w:rsidP="00576F1E">
            <w:r w:rsidRPr="00710F22">
              <w:rPr>
                <w:b/>
              </w:rPr>
              <w:t>Date Created:</w:t>
            </w:r>
          </w:p>
        </w:tc>
        <w:tc>
          <w:tcPr>
            <w:tcW w:w="2321" w:type="dxa"/>
          </w:tcPr>
          <w:p w14:paraId="40576766" w14:textId="0AEDCDE9" w:rsidR="00576F1E" w:rsidRPr="00710F22" w:rsidRDefault="00576F1E" w:rsidP="00576F1E">
            <w:r w:rsidRPr="00710F22">
              <w:rPr>
                <w:b/>
              </w:rPr>
              <w:t>Date of Last Revision</w:t>
            </w:r>
            <w:r w:rsidR="00770AAD" w:rsidRPr="00710F22">
              <w:rPr>
                <w:b/>
              </w:rPr>
              <w:t>:</w:t>
            </w:r>
          </w:p>
        </w:tc>
      </w:tr>
      <w:tr w:rsidR="00576F1E" w:rsidRPr="00710F22" w14:paraId="48C28CB9" w14:textId="77777777" w:rsidTr="00221383">
        <w:tc>
          <w:tcPr>
            <w:tcW w:w="1866" w:type="dxa"/>
          </w:tcPr>
          <w:p w14:paraId="048BEDF9" w14:textId="77777777" w:rsidR="00576F1E" w:rsidRPr="00710F22" w:rsidRDefault="00576F1E" w:rsidP="00576F1E"/>
        </w:tc>
        <w:tc>
          <w:tcPr>
            <w:tcW w:w="1867" w:type="dxa"/>
            <w:gridSpan w:val="2"/>
          </w:tcPr>
          <w:p w14:paraId="07351E23" w14:textId="77777777" w:rsidR="00576F1E" w:rsidRPr="00710F22" w:rsidRDefault="00576F1E" w:rsidP="00576F1E"/>
        </w:tc>
        <w:tc>
          <w:tcPr>
            <w:tcW w:w="1875" w:type="dxa"/>
            <w:gridSpan w:val="2"/>
          </w:tcPr>
          <w:p w14:paraId="1BD1CC6E" w14:textId="77777777" w:rsidR="00576F1E" w:rsidRPr="00710F22" w:rsidRDefault="00576F1E" w:rsidP="00576F1E"/>
        </w:tc>
        <w:tc>
          <w:tcPr>
            <w:tcW w:w="1705" w:type="dxa"/>
            <w:gridSpan w:val="2"/>
          </w:tcPr>
          <w:p w14:paraId="5A9C55C7" w14:textId="77777777" w:rsidR="00576F1E" w:rsidRPr="00710F22" w:rsidRDefault="00576F1E" w:rsidP="00576F1E"/>
        </w:tc>
        <w:tc>
          <w:tcPr>
            <w:tcW w:w="2321" w:type="dxa"/>
          </w:tcPr>
          <w:p w14:paraId="3A938783" w14:textId="77777777" w:rsidR="00576F1E" w:rsidRPr="00710F22" w:rsidRDefault="00576F1E" w:rsidP="00576F1E"/>
        </w:tc>
      </w:tr>
      <w:tr w:rsidR="00576F1E" w:rsidRPr="00710F22" w14:paraId="227D24FC" w14:textId="77777777" w:rsidTr="00221383">
        <w:tc>
          <w:tcPr>
            <w:tcW w:w="3123" w:type="dxa"/>
            <w:gridSpan w:val="2"/>
          </w:tcPr>
          <w:p w14:paraId="34FC0E0F" w14:textId="5A9F8433" w:rsidR="00576F1E" w:rsidRPr="00710F22" w:rsidRDefault="00576F1E" w:rsidP="00576F1E">
            <w:pPr>
              <w:rPr>
                <w:rFonts w:cs="Arial"/>
                <w:b/>
                <w:bCs/>
                <w:iCs/>
              </w:rPr>
            </w:pPr>
            <w:r w:rsidRPr="00710F22">
              <w:rPr>
                <w:rFonts w:cs="Arial"/>
                <w:b/>
                <w:bCs/>
                <w:iCs/>
              </w:rPr>
              <w:t>Hazards Present:</w:t>
            </w:r>
          </w:p>
        </w:tc>
        <w:tc>
          <w:tcPr>
            <w:tcW w:w="3114" w:type="dxa"/>
            <w:gridSpan w:val="4"/>
          </w:tcPr>
          <w:p w14:paraId="44B41CC8" w14:textId="5BA4566C" w:rsidR="00576F1E" w:rsidRPr="00710F22" w:rsidRDefault="000977ED" w:rsidP="00576F1E">
            <w:pPr>
              <w:rPr>
                <w:rFonts w:cs="Arial"/>
                <w:b/>
                <w:bCs/>
                <w:iCs/>
              </w:rPr>
            </w:pPr>
            <w:r w:rsidRPr="00710F22">
              <w:rPr>
                <w:rFonts w:cs="Arial"/>
                <w:b/>
                <w:bCs/>
                <w:iCs/>
              </w:rPr>
              <w:t>PPE or Devices Required:</w:t>
            </w:r>
          </w:p>
        </w:tc>
        <w:tc>
          <w:tcPr>
            <w:tcW w:w="3397" w:type="dxa"/>
            <w:gridSpan w:val="2"/>
          </w:tcPr>
          <w:p w14:paraId="4CC0FB7F" w14:textId="77777777" w:rsidR="00576F1E" w:rsidRPr="00710F22" w:rsidRDefault="00576F1E" w:rsidP="00576F1E">
            <w:pPr>
              <w:rPr>
                <w:rFonts w:cs="Arial"/>
                <w:b/>
                <w:bCs/>
                <w:iCs/>
              </w:rPr>
            </w:pPr>
            <w:r w:rsidRPr="00710F22">
              <w:rPr>
                <w:rFonts w:cs="Arial"/>
                <w:b/>
                <w:bCs/>
                <w:iCs/>
              </w:rPr>
              <w:t>Additional Training Required:</w:t>
            </w:r>
          </w:p>
        </w:tc>
      </w:tr>
      <w:tr w:rsidR="00576F1E" w:rsidRPr="00710F22" w14:paraId="10446053" w14:textId="77777777" w:rsidTr="00221383">
        <w:tc>
          <w:tcPr>
            <w:tcW w:w="3123" w:type="dxa"/>
            <w:gridSpan w:val="2"/>
          </w:tcPr>
          <w:p w14:paraId="360095F7" w14:textId="0F839702" w:rsidR="00576F1E" w:rsidRPr="00710F22" w:rsidRDefault="00770AAD" w:rsidP="00576F1E">
            <w:pPr>
              <w:rPr>
                <w:rFonts w:eastAsia="Arial" w:cs="Arial"/>
              </w:rPr>
            </w:pPr>
            <w:r w:rsidRPr="00710F22">
              <w:rPr>
                <w:rFonts w:eastAsia="Arial" w:cs="Arial"/>
              </w:rPr>
              <w:t>pinch point</w:t>
            </w:r>
            <w:r w:rsidRPr="00710F22">
              <w:rPr>
                <w:rFonts w:cs="Arial"/>
                <w:bCs/>
              </w:rPr>
              <w:t>/crushing</w:t>
            </w:r>
          </w:p>
        </w:tc>
        <w:tc>
          <w:tcPr>
            <w:tcW w:w="3114" w:type="dxa"/>
            <w:gridSpan w:val="4"/>
          </w:tcPr>
          <w:p w14:paraId="4F85E3F8" w14:textId="5907BDAB" w:rsidR="00576F1E" w:rsidRPr="00710F22" w:rsidRDefault="00770AAD" w:rsidP="00576F1E">
            <w:pPr>
              <w:jc w:val="both"/>
              <w:rPr>
                <w:rFonts w:eastAsia="Arial" w:cs="Arial"/>
              </w:rPr>
            </w:pPr>
            <w:r w:rsidRPr="00710F22">
              <w:rPr>
                <w:rFonts w:eastAsia="Arial" w:cs="Arial"/>
              </w:rPr>
              <w:t>safety glasses</w:t>
            </w:r>
          </w:p>
        </w:tc>
        <w:tc>
          <w:tcPr>
            <w:tcW w:w="3397" w:type="dxa"/>
            <w:gridSpan w:val="2"/>
          </w:tcPr>
          <w:p w14:paraId="5E87869F" w14:textId="77777777" w:rsidR="00576F1E" w:rsidRPr="00710F22" w:rsidRDefault="00576F1E" w:rsidP="00576F1E">
            <w:pPr>
              <w:rPr>
                <w:rFonts w:cs="Arial"/>
              </w:rPr>
            </w:pPr>
            <w:r w:rsidRPr="00710F22">
              <w:rPr>
                <w:rFonts w:cs="Arial"/>
              </w:rPr>
              <w:t>First Aid</w:t>
            </w:r>
            <w:r w:rsidRPr="00710F22">
              <w:rPr>
                <w:rFonts w:cs="Arial"/>
                <w:bCs/>
              </w:rPr>
              <w:t>/CPR</w:t>
            </w:r>
          </w:p>
        </w:tc>
      </w:tr>
      <w:tr w:rsidR="00576F1E" w:rsidRPr="00710F22" w14:paraId="3AD30DAC" w14:textId="77777777" w:rsidTr="00221383">
        <w:tc>
          <w:tcPr>
            <w:tcW w:w="3123" w:type="dxa"/>
            <w:gridSpan w:val="2"/>
          </w:tcPr>
          <w:p w14:paraId="2A300C79" w14:textId="4EE6473A" w:rsidR="00576F1E" w:rsidRPr="00710F22" w:rsidRDefault="00770AAD" w:rsidP="00576F1E">
            <w:pPr>
              <w:spacing w:before="17"/>
              <w:rPr>
                <w:rFonts w:eastAsia="Arial" w:cs="Arial"/>
              </w:rPr>
            </w:pPr>
            <w:r w:rsidRPr="00710F22">
              <w:rPr>
                <w:rFonts w:eastAsia="Arial" w:cs="Arial"/>
              </w:rPr>
              <w:t>poor lighting</w:t>
            </w:r>
          </w:p>
        </w:tc>
        <w:tc>
          <w:tcPr>
            <w:tcW w:w="3114" w:type="dxa"/>
            <w:gridSpan w:val="4"/>
          </w:tcPr>
          <w:p w14:paraId="105B39E7" w14:textId="15807D3F" w:rsidR="00576F1E" w:rsidRPr="00710F22" w:rsidRDefault="00770AAD" w:rsidP="00576F1E">
            <w:pPr>
              <w:spacing w:before="17"/>
              <w:jc w:val="both"/>
              <w:rPr>
                <w:rFonts w:eastAsia="Arial" w:cs="Arial"/>
              </w:rPr>
            </w:pPr>
            <w:r w:rsidRPr="00710F22">
              <w:rPr>
                <w:rFonts w:eastAsia="Arial" w:cs="Arial"/>
              </w:rPr>
              <w:t>hearing protection</w:t>
            </w:r>
          </w:p>
        </w:tc>
        <w:tc>
          <w:tcPr>
            <w:tcW w:w="3397" w:type="dxa"/>
            <w:gridSpan w:val="2"/>
          </w:tcPr>
          <w:p w14:paraId="16C91263" w14:textId="64853D9E" w:rsidR="00576F1E" w:rsidRPr="00710F22" w:rsidRDefault="00770AAD" w:rsidP="00576F1E">
            <w:pPr>
              <w:rPr>
                <w:rFonts w:cstheme="minorHAnsi"/>
              </w:rPr>
            </w:pPr>
            <w:r w:rsidRPr="00710F22">
              <w:rPr>
                <w:rFonts w:cstheme="minorHAnsi"/>
              </w:rPr>
              <w:t>common core</w:t>
            </w:r>
          </w:p>
        </w:tc>
      </w:tr>
      <w:tr w:rsidR="00576F1E" w:rsidRPr="00710F22" w14:paraId="53B8DD8A" w14:textId="77777777" w:rsidTr="00221383">
        <w:tc>
          <w:tcPr>
            <w:tcW w:w="3123" w:type="dxa"/>
            <w:gridSpan w:val="2"/>
          </w:tcPr>
          <w:p w14:paraId="4DC051AE" w14:textId="3EAE632E" w:rsidR="00576F1E" w:rsidRPr="00710F22" w:rsidRDefault="00770AAD" w:rsidP="00576F1E">
            <w:r w:rsidRPr="00710F22">
              <w:t>communication</w:t>
            </w:r>
          </w:p>
        </w:tc>
        <w:tc>
          <w:tcPr>
            <w:tcW w:w="3114" w:type="dxa"/>
            <w:gridSpan w:val="4"/>
          </w:tcPr>
          <w:p w14:paraId="660A6403" w14:textId="1C088041" w:rsidR="00576F1E" w:rsidRPr="00710F22" w:rsidRDefault="00770AAD" w:rsidP="00576F1E">
            <w:r w:rsidRPr="00710F22">
              <w:t xml:space="preserve">steel </w:t>
            </w:r>
            <w:r w:rsidR="007F2879" w:rsidRPr="00710F22">
              <w:t>toe</w:t>
            </w:r>
            <w:r w:rsidRPr="00710F22">
              <w:t xml:space="preserve"> boots</w:t>
            </w:r>
          </w:p>
        </w:tc>
        <w:tc>
          <w:tcPr>
            <w:tcW w:w="3397" w:type="dxa"/>
            <w:gridSpan w:val="2"/>
          </w:tcPr>
          <w:p w14:paraId="37ABC532" w14:textId="77777777" w:rsidR="00576F1E" w:rsidRPr="00710F22" w:rsidRDefault="00576F1E" w:rsidP="00576F1E">
            <w:pPr>
              <w:rPr>
                <w:rFonts w:cstheme="minorHAnsi"/>
              </w:rPr>
            </w:pPr>
          </w:p>
        </w:tc>
      </w:tr>
      <w:tr w:rsidR="00576F1E" w:rsidRPr="00710F22" w14:paraId="2289380F" w14:textId="77777777" w:rsidTr="00221383">
        <w:tc>
          <w:tcPr>
            <w:tcW w:w="3123" w:type="dxa"/>
            <w:gridSpan w:val="2"/>
          </w:tcPr>
          <w:p w14:paraId="7617D0D2" w14:textId="0ACB0459" w:rsidR="00576F1E" w:rsidRPr="00710F22" w:rsidRDefault="00D93AFA" w:rsidP="00576F1E">
            <w:pPr>
              <w:rPr>
                <w:rFonts w:eastAsia="Arial" w:cs="Arial"/>
              </w:rPr>
            </w:pPr>
            <w:r>
              <w:rPr>
                <w:rFonts w:eastAsia="Arial" w:cs="Arial"/>
              </w:rPr>
              <w:t>noise in excess of 85 dBA</w:t>
            </w:r>
          </w:p>
        </w:tc>
        <w:tc>
          <w:tcPr>
            <w:tcW w:w="3114" w:type="dxa"/>
            <w:gridSpan w:val="4"/>
          </w:tcPr>
          <w:p w14:paraId="0AB2F264" w14:textId="134C7A2A" w:rsidR="00576F1E" w:rsidRPr="00710F22" w:rsidRDefault="00770AAD" w:rsidP="00576F1E">
            <w:pPr>
              <w:rPr>
                <w:rFonts w:eastAsia="Arial" w:cs="Arial"/>
              </w:rPr>
            </w:pPr>
            <w:r w:rsidRPr="00710F22">
              <w:rPr>
                <w:rFonts w:eastAsia="Arial" w:cs="Arial"/>
              </w:rPr>
              <w:t>high visibility vest</w:t>
            </w:r>
          </w:p>
        </w:tc>
        <w:tc>
          <w:tcPr>
            <w:tcW w:w="3397" w:type="dxa"/>
            <w:gridSpan w:val="2"/>
          </w:tcPr>
          <w:p w14:paraId="0E09A19A" w14:textId="77777777" w:rsidR="00576F1E" w:rsidRPr="00710F22" w:rsidRDefault="00576F1E" w:rsidP="00576F1E">
            <w:pPr>
              <w:rPr>
                <w:rFonts w:cstheme="minorHAnsi"/>
              </w:rPr>
            </w:pPr>
          </w:p>
        </w:tc>
      </w:tr>
      <w:tr w:rsidR="00576F1E" w:rsidRPr="00710F22" w14:paraId="2AC1CEFD" w14:textId="77777777" w:rsidTr="00221383">
        <w:tc>
          <w:tcPr>
            <w:tcW w:w="3123" w:type="dxa"/>
            <w:gridSpan w:val="2"/>
          </w:tcPr>
          <w:p w14:paraId="05386A40" w14:textId="77777777" w:rsidR="00576F1E" w:rsidRPr="00710F22" w:rsidRDefault="00576F1E" w:rsidP="00576F1E">
            <w:pPr>
              <w:spacing w:before="17"/>
              <w:rPr>
                <w:rFonts w:eastAsia="Arial" w:cs="Arial"/>
              </w:rPr>
            </w:pPr>
          </w:p>
        </w:tc>
        <w:tc>
          <w:tcPr>
            <w:tcW w:w="3114" w:type="dxa"/>
            <w:gridSpan w:val="4"/>
          </w:tcPr>
          <w:p w14:paraId="6050C1B6" w14:textId="6549B281" w:rsidR="00576F1E" w:rsidRPr="00710F22" w:rsidRDefault="00770AAD" w:rsidP="00576F1E">
            <w:pPr>
              <w:spacing w:before="17"/>
              <w:jc w:val="both"/>
              <w:rPr>
                <w:rFonts w:eastAsia="Arial" w:cs="Arial"/>
              </w:rPr>
            </w:pPr>
            <w:r w:rsidRPr="00710F22">
              <w:rPr>
                <w:rFonts w:eastAsia="Arial" w:cs="Arial"/>
              </w:rPr>
              <w:t>hard hat</w:t>
            </w:r>
          </w:p>
        </w:tc>
        <w:tc>
          <w:tcPr>
            <w:tcW w:w="3397" w:type="dxa"/>
            <w:gridSpan w:val="2"/>
          </w:tcPr>
          <w:p w14:paraId="15244042" w14:textId="77777777" w:rsidR="00576F1E" w:rsidRPr="00710F22" w:rsidRDefault="00576F1E" w:rsidP="00576F1E">
            <w:pPr>
              <w:rPr>
                <w:rFonts w:cstheme="minorHAnsi"/>
              </w:rPr>
            </w:pPr>
          </w:p>
        </w:tc>
      </w:tr>
      <w:tr w:rsidR="00576F1E" w:rsidRPr="00710F22" w14:paraId="21C5CFB5" w14:textId="77777777" w:rsidTr="00221383">
        <w:trPr>
          <w:trHeight w:val="249"/>
        </w:trPr>
        <w:tc>
          <w:tcPr>
            <w:tcW w:w="9634" w:type="dxa"/>
            <w:gridSpan w:val="8"/>
          </w:tcPr>
          <w:p w14:paraId="2C35A9F4" w14:textId="2189C1E4" w:rsidR="00576F1E" w:rsidRPr="00710F22" w:rsidRDefault="00576F1E" w:rsidP="006454AF">
            <w:pPr>
              <w:jc w:val="center"/>
              <w:rPr>
                <w:rFonts w:cs="Arial"/>
                <w:b/>
                <w:bCs/>
              </w:rPr>
            </w:pPr>
            <w:r w:rsidRPr="00710F22">
              <w:rPr>
                <w:rFonts w:cs="Arial"/>
                <w:b/>
                <w:bCs/>
              </w:rPr>
              <w:t xml:space="preserve">Safe </w:t>
            </w:r>
            <w:r w:rsidR="006454AF" w:rsidRPr="00710F22">
              <w:rPr>
                <w:rFonts w:cs="Arial"/>
                <w:b/>
                <w:bCs/>
              </w:rPr>
              <w:t>W</w:t>
            </w:r>
            <w:r w:rsidR="00F0763B" w:rsidRPr="00710F22">
              <w:rPr>
                <w:rFonts w:cs="Arial"/>
                <w:b/>
                <w:bCs/>
              </w:rPr>
              <w:t>ork</w:t>
            </w:r>
            <w:r w:rsidRPr="00710F22">
              <w:rPr>
                <w:rFonts w:cs="Arial"/>
                <w:b/>
                <w:bCs/>
              </w:rPr>
              <w:t xml:space="preserve"> Procedure:</w:t>
            </w:r>
          </w:p>
        </w:tc>
      </w:tr>
      <w:tr w:rsidR="00576F1E" w:rsidRPr="00710F22" w14:paraId="7CA27A10" w14:textId="77777777" w:rsidTr="00221383">
        <w:tc>
          <w:tcPr>
            <w:tcW w:w="9634" w:type="dxa"/>
            <w:gridSpan w:val="8"/>
          </w:tcPr>
          <w:p w14:paraId="3CBE12F8" w14:textId="6699AFC9" w:rsidR="00576F1E" w:rsidRPr="00710F22" w:rsidRDefault="00576F1E" w:rsidP="008F645E">
            <w:pPr>
              <w:pStyle w:val="ListParagraph"/>
              <w:numPr>
                <w:ilvl w:val="0"/>
                <w:numId w:val="60"/>
              </w:numPr>
              <w:rPr>
                <w:rFonts w:cs="Arial"/>
                <w:bCs/>
              </w:rPr>
            </w:pPr>
            <w:r w:rsidRPr="00710F22">
              <w:rPr>
                <w:rFonts w:cs="Arial"/>
                <w:bCs/>
              </w:rPr>
              <w:t>Wear all required PPE</w:t>
            </w:r>
            <w:r w:rsidR="00770AAD" w:rsidRPr="00710F22">
              <w:rPr>
                <w:rFonts w:cs="Arial"/>
                <w:bCs/>
              </w:rPr>
              <w:t>.</w:t>
            </w:r>
          </w:p>
          <w:p w14:paraId="62EA811E" w14:textId="5BC492BE" w:rsidR="00576F1E" w:rsidRPr="00710F22" w:rsidRDefault="00576F1E" w:rsidP="008F645E">
            <w:pPr>
              <w:pStyle w:val="ListParagraph"/>
              <w:numPr>
                <w:ilvl w:val="0"/>
                <w:numId w:val="60"/>
              </w:numPr>
              <w:rPr>
                <w:rFonts w:cs="Arial"/>
                <w:bCs/>
              </w:rPr>
            </w:pPr>
            <w:r w:rsidRPr="00710F22">
              <w:rPr>
                <w:rFonts w:cs="Arial"/>
                <w:bCs/>
              </w:rPr>
              <w:t>Complete pre-move tool</w:t>
            </w:r>
            <w:r w:rsidR="00770AAD" w:rsidRPr="00710F22">
              <w:rPr>
                <w:rFonts w:cs="Arial"/>
                <w:bCs/>
              </w:rPr>
              <w:t xml:space="preserve"> </w:t>
            </w:r>
            <w:r w:rsidRPr="00710F22">
              <w:rPr>
                <w:rFonts w:cs="Arial"/>
                <w:bCs/>
              </w:rPr>
              <w:t xml:space="preserve">box </w:t>
            </w:r>
            <w:r w:rsidR="00D93AFA">
              <w:rPr>
                <w:rFonts w:cs="Arial"/>
                <w:bCs/>
              </w:rPr>
              <w:t xml:space="preserve">talk </w:t>
            </w:r>
            <w:r w:rsidRPr="00710F22">
              <w:rPr>
                <w:rFonts w:cs="Arial"/>
                <w:bCs/>
              </w:rPr>
              <w:t>meeting, discussing steps to complete move</w:t>
            </w:r>
            <w:r w:rsidR="00770AAD" w:rsidRPr="00710F22">
              <w:rPr>
                <w:rFonts w:cs="Arial"/>
                <w:bCs/>
              </w:rPr>
              <w:t>.</w:t>
            </w:r>
          </w:p>
          <w:p w14:paraId="5968519C" w14:textId="735A7392" w:rsidR="00576F1E" w:rsidRPr="00710F22" w:rsidRDefault="00576F1E" w:rsidP="008F645E">
            <w:pPr>
              <w:pStyle w:val="ListParagraph"/>
              <w:numPr>
                <w:ilvl w:val="0"/>
                <w:numId w:val="60"/>
              </w:numPr>
              <w:rPr>
                <w:rFonts w:cs="Arial"/>
                <w:bCs/>
              </w:rPr>
            </w:pPr>
            <w:r w:rsidRPr="00710F22">
              <w:rPr>
                <w:rFonts w:cs="Arial"/>
                <w:bCs/>
              </w:rPr>
              <w:t>Never stand between equipment and load</w:t>
            </w:r>
            <w:r w:rsidR="00770AAD" w:rsidRPr="00710F22">
              <w:rPr>
                <w:rFonts w:cs="Arial"/>
                <w:bCs/>
              </w:rPr>
              <w:t>.</w:t>
            </w:r>
          </w:p>
          <w:p w14:paraId="120FB53A" w14:textId="066FD9E2" w:rsidR="00576F1E" w:rsidRPr="00710F22" w:rsidRDefault="00576F1E" w:rsidP="008F645E">
            <w:pPr>
              <w:pStyle w:val="ListParagraph"/>
              <w:numPr>
                <w:ilvl w:val="0"/>
                <w:numId w:val="60"/>
              </w:numPr>
              <w:rPr>
                <w:rFonts w:cs="Arial"/>
                <w:bCs/>
              </w:rPr>
            </w:pPr>
            <w:r w:rsidRPr="00710F22">
              <w:rPr>
                <w:rFonts w:cs="Arial"/>
                <w:bCs/>
              </w:rPr>
              <w:t xml:space="preserve">Communication through hand signals </w:t>
            </w:r>
            <w:r w:rsidR="00FB4C95" w:rsidRPr="00710F22">
              <w:rPr>
                <w:rFonts w:cs="Arial"/>
                <w:bCs/>
              </w:rPr>
              <w:t>is</w:t>
            </w:r>
            <w:r w:rsidRPr="00710F22">
              <w:rPr>
                <w:rFonts w:cs="Arial"/>
                <w:bCs/>
              </w:rPr>
              <w:t xml:space="preserve"> key</w:t>
            </w:r>
            <w:r w:rsidR="00D93AFA">
              <w:rPr>
                <w:rFonts w:cs="Arial"/>
                <w:bCs/>
              </w:rPr>
              <w:t>. D</w:t>
            </w:r>
            <w:r w:rsidRPr="00710F22">
              <w:rPr>
                <w:rFonts w:cs="Arial"/>
                <w:bCs/>
              </w:rPr>
              <w:t>iscuss with operator hand signals to be used</w:t>
            </w:r>
            <w:r w:rsidR="00770AAD" w:rsidRPr="00710F22">
              <w:rPr>
                <w:rFonts w:cs="Arial"/>
                <w:bCs/>
              </w:rPr>
              <w:t>.</w:t>
            </w:r>
          </w:p>
          <w:p w14:paraId="7FA82697" w14:textId="4B2717DB" w:rsidR="00576F1E" w:rsidRPr="00710F22" w:rsidRDefault="00576F1E" w:rsidP="008F645E">
            <w:pPr>
              <w:pStyle w:val="ListParagraph"/>
              <w:numPr>
                <w:ilvl w:val="0"/>
                <w:numId w:val="60"/>
              </w:numPr>
              <w:rPr>
                <w:rFonts w:cs="Arial"/>
                <w:bCs/>
              </w:rPr>
            </w:pPr>
            <w:r w:rsidRPr="00710F22">
              <w:rPr>
                <w:rFonts w:cs="Arial"/>
                <w:bCs/>
              </w:rPr>
              <w:t>Operator must release winch break and/or reverse the cable out or put winch into free spool and have the hand on the ground. Pull the cable towards the skid mounted equipment</w:t>
            </w:r>
            <w:r w:rsidR="00770AAD" w:rsidRPr="00710F22">
              <w:rPr>
                <w:rFonts w:cs="Arial"/>
                <w:bCs/>
              </w:rPr>
              <w:t>.</w:t>
            </w:r>
          </w:p>
          <w:p w14:paraId="70DD7BB8" w14:textId="6181E4BB" w:rsidR="00576F1E" w:rsidRPr="00710F22" w:rsidRDefault="00576F1E" w:rsidP="008F645E">
            <w:pPr>
              <w:pStyle w:val="ListParagraph"/>
              <w:numPr>
                <w:ilvl w:val="0"/>
                <w:numId w:val="60"/>
              </w:numPr>
              <w:rPr>
                <w:rFonts w:cs="Arial"/>
                <w:bCs/>
              </w:rPr>
            </w:pPr>
            <w:r w:rsidRPr="00710F22">
              <w:rPr>
                <w:rFonts w:cs="Arial"/>
                <w:bCs/>
              </w:rPr>
              <w:t>Lift the hitch, if necessary</w:t>
            </w:r>
            <w:r w:rsidR="00D93AFA">
              <w:rPr>
                <w:rFonts w:cs="Arial"/>
                <w:bCs/>
              </w:rPr>
              <w:t>,</w:t>
            </w:r>
            <w:r w:rsidRPr="00710F22">
              <w:rPr>
                <w:rFonts w:cs="Arial"/>
                <w:bCs/>
              </w:rPr>
              <w:t xml:space="preserve"> to get help lifting</w:t>
            </w:r>
            <w:r w:rsidR="00770AAD" w:rsidRPr="00710F22">
              <w:rPr>
                <w:rFonts w:cs="Arial"/>
                <w:bCs/>
              </w:rPr>
              <w:t>.</w:t>
            </w:r>
          </w:p>
          <w:p w14:paraId="7BE02E43" w14:textId="47F2520A" w:rsidR="00576F1E" w:rsidRPr="00710F22" w:rsidRDefault="00576F1E" w:rsidP="008F645E">
            <w:pPr>
              <w:pStyle w:val="ListParagraph"/>
              <w:numPr>
                <w:ilvl w:val="0"/>
                <w:numId w:val="60"/>
              </w:numPr>
              <w:rPr>
                <w:rFonts w:cs="Arial"/>
                <w:bCs/>
              </w:rPr>
            </w:pPr>
            <w:r w:rsidRPr="00710F22">
              <w:rPr>
                <w:rFonts w:cs="Arial"/>
                <w:bCs/>
              </w:rPr>
              <w:t>Operator now tightens the winch bale; if skids are free the skid mounted equipment is now ready to move uphill or across level terrain</w:t>
            </w:r>
            <w:r w:rsidR="00770AAD" w:rsidRPr="00710F22">
              <w:rPr>
                <w:rFonts w:cs="Arial"/>
                <w:bCs/>
              </w:rPr>
              <w:t>.</w:t>
            </w:r>
          </w:p>
          <w:p w14:paraId="7404F11A" w14:textId="77777777" w:rsidR="00576F1E" w:rsidRPr="00710F22" w:rsidRDefault="00576F1E" w:rsidP="00576F1E">
            <w:pPr>
              <w:pStyle w:val="ListParagraph"/>
              <w:rPr>
                <w:rFonts w:cs="Arial"/>
                <w:bCs/>
              </w:rPr>
            </w:pPr>
          </w:p>
        </w:tc>
      </w:tr>
      <w:tr w:rsidR="00576F1E" w:rsidRPr="00710F22" w14:paraId="18CFE093" w14:textId="77777777" w:rsidTr="00221383">
        <w:tc>
          <w:tcPr>
            <w:tcW w:w="9634" w:type="dxa"/>
            <w:gridSpan w:val="8"/>
          </w:tcPr>
          <w:p w14:paraId="0031AF54" w14:textId="32FB54B9" w:rsidR="00576F1E" w:rsidRPr="00710F22" w:rsidRDefault="00576F1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770AAD" w:rsidRPr="00710F22">
              <w:rPr>
                <w:rFonts w:cs="Arial"/>
                <w:b/>
                <w:bCs/>
                <w:i/>
              </w:rPr>
              <w:t>.</w:t>
            </w:r>
          </w:p>
          <w:p w14:paraId="770BB0DF" w14:textId="77777777" w:rsidR="00770AAD" w:rsidRPr="00710F22" w:rsidRDefault="00770AAD" w:rsidP="00576F1E">
            <w:pPr>
              <w:jc w:val="center"/>
              <w:rPr>
                <w:rFonts w:cs="Arial"/>
                <w:b/>
                <w:bCs/>
                <w:i/>
              </w:rPr>
            </w:pPr>
          </w:p>
          <w:p w14:paraId="0D1FD235" w14:textId="5813E2AF" w:rsidR="00770AAD" w:rsidRPr="00710F22" w:rsidRDefault="00576F1E" w:rsidP="006D0948">
            <w:pPr>
              <w:jc w:val="center"/>
              <w:rPr>
                <w:rFonts w:cs="Arial"/>
                <w:b/>
                <w:bCs/>
              </w:rPr>
            </w:pPr>
            <w:r w:rsidRPr="00710F22">
              <w:rPr>
                <w:rFonts w:cs="Arial"/>
                <w:b/>
                <w:bCs/>
              </w:rPr>
              <w:t>REPORT ANY HAZARDOUS SITUATIONS TO YOUR SUPERVISOR</w:t>
            </w:r>
          </w:p>
        </w:tc>
      </w:tr>
      <w:tr w:rsidR="00576F1E" w:rsidRPr="00710F22" w14:paraId="26C35E56" w14:textId="77777777" w:rsidTr="00221383">
        <w:tc>
          <w:tcPr>
            <w:tcW w:w="5240" w:type="dxa"/>
            <w:gridSpan w:val="4"/>
            <w:vMerge w:val="restart"/>
          </w:tcPr>
          <w:p w14:paraId="79E7146C" w14:textId="77777777" w:rsidR="00576F1E" w:rsidRPr="00710F22" w:rsidRDefault="00576F1E" w:rsidP="00576F1E">
            <w:pPr>
              <w:jc w:val="center"/>
              <w:rPr>
                <w:rFonts w:cs="Arial"/>
                <w:b/>
                <w:bCs/>
              </w:rPr>
            </w:pPr>
            <w:r w:rsidRPr="00710F22">
              <w:rPr>
                <w:rFonts w:cs="Arial"/>
                <w:b/>
                <w:bCs/>
              </w:rPr>
              <w:t>Guidance Documents/Standards:</w:t>
            </w:r>
          </w:p>
          <w:p w14:paraId="31076A8F" w14:textId="77777777" w:rsidR="00576F1E" w:rsidRPr="00710F22" w:rsidRDefault="00576F1E" w:rsidP="00576F1E">
            <w:pPr>
              <w:jc w:val="center"/>
              <w:rPr>
                <w:rFonts w:cs="Arial"/>
                <w:b/>
                <w:bCs/>
                <w:i/>
              </w:rPr>
            </w:pPr>
          </w:p>
          <w:p w14:paraId="048FC0CD" w14:textId="0DEC3895" w:rsidR="00576F1E" w:rsidRPr="00710F22" w:rsidRDefault="00576F1E" w:rsidP="00785788">
            <w:pPr>
              <w:rPr>
                <w:rFonts w:cs="Arial"/>
                <w:bCs/>
              </w:rPr>
            </w:pPr>
            <w:r w:rsidRPr="00710F22">
              <w:rPr>
                <w:rFonts w:cs="Arial"/>
                <w:bCs/>
              </w:rPr>
              <w:t xml:space="preserve">MB Workplace Safety </w:t>
            </w:r>
            <w:r w:rsidR="00963283" w:rsidRPr="00710F22">
              <w:rPr>
                <w:rFonts w:cs="Arial"/>
                <w:bCs/>
              </w:rPr>
              <w:t>and</w:t>
            </w:r>
            <w:r w:rsidRPr="00710F22">
              <w:rPr>
                <w:rFonts w:cs="Arial"/>
                <w:bCs/>
              </w:rPr>
              <w:t xml:space="preserve"> Health Act </w:t>
            </w:r>
            <w:r w:rsidR="00963283" w:rsidRPr="00710F22">
              <w:rPr>
                <w:rFonts w:cs="Arial"/>
                <w:bCs/>
              </w:rPr>
              <w:t>and</w:t>
            </w:r>
            <w:r w:rsidRPr="00710F22">
              <w:rPr>
                <w:rFonts w:cs="Arial"/>
                <w:bCs/>
              </w:rPr>
              <w:t xml:space="preserve"> Regulation:</w:t>
            </w:r>
          </w:p>
          <w:p w14:paraId="209EE617" w14:textId="77777777" w:rsidR="00770AAD" w:rsidRPr="00710F22" w:rsidRDefault="00576F1E" w:rsidP="00C1420E">
            <w:pPr>
              <w:pStyle w:val="ListParagraph"/>
              <w:numPr>
                <w:ilvl w:val="0"/>
                <w:numId w:val="302"/>
              </w:numPr>
              <w:rPr>
                <w:rFonts w:cs="Arial"/>
                <w:bCs/>
              </w:rPr>
            </w:pPr>
            <w:r w:rsidRPr="00710F22">
              <w:rPr>
                <w:rFonts w:cs="Arial"/>
                <w:bCs/>
              </w:rPr>
              <w:t xml:space="preserve">Part </w:t>
            </w:r>
            <w:r w:rsidR="00770AAD" w:rsidRPr="00710F22">
              <w:rPr>
                <w:rFonts w:cs="Arial"/>
                <w:bCs/>
              </w:rPr>
              <w:t>6 Personal Protective Equipment</w:t>
            </w:r>
          </w:p>
          <w:p w14:paraId="19E42B94" w14:textId="23E69251" w:rsidR="00576F1E" w:rsidRPr="00710F22" w:rsidRDefault="00576F1E" w:rsidP="00C1420E">
            <w:pPr>
              <w:pStyle w:val="ListParagraph"/>
              <w:numPr>
                <w:ilvl w:val="0"/>
                <w:numId w:val="302"/>
              </w:numPr>
              <w:rPr>
                <w:rFonts w:cs="Arial"/>
                <w:bCs/>
              </w:rPr>
            </w:pPr>
            <w:r w:rsidRPr="00710F22">
              <w:rPr>
                <w:rFonts w:cs="Arial"/>
                <w:bCs/>
              </w:rPr>
              <w:t>Part 12 Hearing Conservation</w:t>
            </w:r>
            <w:r w:rsidR="00A26676" w:rsidRPr="00710F22">
              <w:rPr>
                <w:rFonts w:cs="Arial"/>
                <w:bCs/>
              </w:rPr>
              <w:t xml:space="preserve"> and Noise Control</w:t>
            </w:r>
          </w:p>
          <w:p w14:paraId="61687B98" w14:textId="77777777" w:rsidR="00576F1E" w:rsidRPr="00710F22" w:rsidRDefault="00576F1E" w:rsidP="00576F1E">
            <w:pPr>
              <w:jc w:val="center"/>
              <w:rPr>
                <w:rFonts w:cs="Arial"/>
                <w:bCs/>
              </w:rPr>
            </w:pPr>
          </w:p>
        </w:tc>
        <w:tc>
          <w:tcPr>
            <w:tcW w:w="4394" w:type="dxa"/>
            <w:gridSpan w:val="4"/>
          </w:tcPr>
          <w:p w14:paraId="005A6438" w14:textId="7DBD4F58" w:rsidR="00770AAD" w:rsidRPr="00710F22" w:rsidRDefault="00576F1E" w:rsidP="00A9757E">
            <w:pPr>
              <w:rPr>
                <w:rFonts w:cs="Arial"/>
                <w:bCs/>
              </w:rPr>
            </w:pPr>
            <w:r w:rsidRPr="00710F22">
              <w:rPr>
                <w:rFonts w:cs="Arial"/>
                <w:bCs/>
              </w:rPr>
              <w:t xml:space="preserve">This </w:t>
            </w:r>
            <w:r w:rsidR="00770AAD" w:rsidRPr="00710F22">
              <w:rPr>
                <w:rFonts w:cs="Arial"/>
                <w:bCs/>
              </w:rPr>
              <w:t xml:space="preserve">safe </w:t>
            </w:r>
            <w:r w:rsidR="00F0763B" w:rsidRPr="00710F22">
              <w:rPr>
                <w:rFonts w:cs="Arial"/>
                <w:bCs/>
              </w:rPr>
              <w:t>work</w:t>
            </w:r>
            <w:r w:rsidR="00770AAD" w:rsidRPr="00710F22">
              <w:rPr>
                <w:rFonts w:cs="Arial"/>
                <w:bCs/>
              </w:rPr>
              <w:t xml:space="preserve"> procedure </w:t>
            </w:r>
            <w:r w:rsidRPr="00710F22">
              <w:rPr>
                <w:rFonts w:cs="Arial"/>
                <w:bCs/>
              </w:rPr>
              <w:t>will be reviewed any time the task, equipment or materials change and at a minimum of every three years</w:t>
            </w:r>
            <w:r w:rsidR="00770AAD" w:rsidRPr="00710F22">
              <w:rPr>
                <w:rFonts w:cs="Arial"/>
                <w:bCs/>
              </w:rPr>
              <w:t>.</w:t>
            </w:r>
          </w:p>
        </w:tc>
      </w:tr>
      <w:tr w:rsidR="00576F1E" w:rsidRPr="00710F22" w14:paraId="6F861A30" w14:textId="77777777" w:rsidTr="00221383">
        <w:tc>
          <w:tcPr>
            <w:tcW w:w="5240" w:type="dxa"/>
            <w:gridSpan w:val="4"/>
            <w:vMerge/>
          </w:tcPr>
          <w:p w14:paraId="3006C03E" w14:textId="77777777" w:rsidR="00576F1E" w:rsidRPr="00710F22" w:rsidRDefault="00576F1E" w:rsidP="00576F1E">
            <w:pPr>
              <w:jc w:val="center"/>
              <w:rPr>
                <w:rFonts w:cs="Arial"/>
                <w:b/>
                <w:bCs/>
              </w:rPr>
            </w:pPr>
          </w:p>
        </w:tc>
        <w:tc>
          <w:tcPr>
            <w:tcW w:w="4394" w:type="dxa"/>
            <w:gridSpan w:val="4"/>
          </w:tcPr>
          <w:p w14:paraId="0E09D8D4" w14:textId="77777777" w:rsidR="00576F1E" w:rsidRPr="00710F22" w:rsidRDefault="00576F1E" w:rsidP="00576F1E">
            <w:pPr>
              <w:rPr>
                <w:rFonts w:cs="Arial"/>
                <w:bCs/>
              </w:rPr>
            </w:pPr>
            <w:r w:rsidRPr="00710F22">
              <w:rPr>
                <w:rFonts w:cs="Arial"/>
                <w:bCs/>
              </w:rPr>
              <w:t>Reviewed By WSH Committee:</w:t>
            </w:r>
          </w:p>
          <w:p w14:paraId="2ACFE960" w14:textId="77777777" w:rsidR="00576F1E" w:rsidRPr="00710F22" w:rsidRDefault="00576F1E" w:rsidP="00576F1E">
            <w:pPr>
              <w:rPr>
                <w:rFonts w:cs="Arial"/>
                <w:bCs/>
              </w:rPr>
            </w:pPr>
          </w:p>
          <w:p w14:paraId="3EB5CF9B" w14:textId="77777777" w:rsidR="00576F1E" w:rsidRPr="00710F22" w:rsidRDefault="00576F1E" w:rsidP="00576F1E">
            <w:pPr>
              <w:rPr>
                <w:rFonts w:cs="Arial"/>
                <w:bCs/>
              </w:rPr>
            </w:pPr>
            <w:r w:rsidRPr="00710F22">
              <w:rPr>
                <w:rFonts w:cs="Arial"/>
                <w:bCs/>
              </w:rPr>
              <w:t>Date:</w:t>
            </w:r>
          </w:p>
          <w:p w14:paraId="0538CFBC" w14:textId="1B203C4B" w:rsidR="00770AAD" w:rsidRPr="00710F22" w:rsidRDefault="00770AAD" w:rsidP="00576F1E">
            <w:pPr>
              <w:rPr>
                <w:rFonts w:cs="Arial"/>
                <w:bCs/>
              </w:rPr>
            </w:pPr>
          </w:p>
        </w:tc>
      </w:tr>
    </w:tbl>
    <w:p w14:paraId="06A79ACD" w14:textId="77777777" w:rsidR="00576F1E" w:rsidRPr="001940EA" w:rsidRDefault="00576F1E" w:rsidP="00576F1E"/>
    <w:p w14:paraId="66EA6B95" w14:textId="77777777" w:rsidR="00576F1E" w:rsidRDefault="00576F1E">
      <w:pPr>
        <w:rPr>
          <w:rFonts w:eastAsiaTheme="majorEastAsia" w:cstheme="minorHAnsi"/>
          <w:sz w:val="24"/>
          <w:szCs w:val="24"/>
        </w:rPr>
      </w:pPr>
      <w:r>
        <w:rPr>
          <w:rFonts w:eastAsiaTheme="majorEastAsia" w:cstheme="minorHAnsi"/>
          <w:sz w:val="24"/>
          <w:szCs w:val="24"/>
        </w:rPr>
        <w:br w:type="page"/>
      </w:r>
    </w:p>
    <w:p w14:paraId="4A2E2D69" w14:textId="7222E4FE" w:rsidR="00576F1E" w:rsidRPr="00710F22" w:rsidRDefault="00576F1E" w:rsidP="00806446">
      <w:pPr>
        <w:keepNext/>
        <w:keepLines/>
        <w:spacing w:after="0" w:line="240" w:lineRule="auto"/>
        <w:jc w:val="center"/>
        <w:outlineLvl w:val="1"/>
        <w:rPr>
          <w:rFonts w:eastAsiaTheme="majorEastAsia" w:cstheme="minorHAnsi"/>
        </w:rPr>
      </w:pPr>
      <w:r w:rsidRPr="00710F22">
        <w:rPr>
          <w:rFonts w:eastAsiaTheme="majorEastAsia" w:cstheme="minorHAnsi"/>
        </w:rPr>
        <w:lastRenderedPageBreak/>
        <w:t xml:space="preserve">Backfill </w:t>
      </w:r>
      <w:r w:rsidR="00C3325B" w:rsidRPr="00710F22">
        <w:rPr>
          <w:rFonts w:eastAsiaTheme="majorEastAsia" w:cstheme="minorHAnsi"/>
        </w:rPr>
        <w:t xml:space="preserve">from </w:t>
      </w:r>
      <w:r w:rsidRPr="00710F22">
        <w:rPr>
          <w:rFonts w:eastAsiaTheme="majorEastAsia" w:cstheme="minorHAnsi"/>
        </w:rPr>
        <w:t xml:space="preserve">Top of </w:t>
      </w:r>
      <w:r w:rsidR="00266B1A" w:rsidRPr="00710F22">
        <w:rPr>
          <w:rFonts w:eastAsiaTheme="majorEastAsia" w:cstheme="minorHAnsi"/>
        </w:rPr>
        <w:t xml:space="preserve">the </w:t>
      </w:r>
      <w:r w:rsidRPr="00710F22">
        <w:rPr>
          <w:rFonts w:eastAsiaTheme="majorEastAsia" w:cstheme="minorHAnsi"/>
        </w:rPr>
        <w:t>Bank</w:t>
      </w:r>
    </w:p>
    <w:tbl>
      <w:tblPr>
        <w:tblStyle w:val="TableGrid"/>
        <w:tblW w:w="9634" w:type="dxa"/>
        <w:tblLook w:val="04A0" w:firstRow="1" w:lastRow="0" w:firstColumn="1" w:lastColumn="0" w:noHBand="0" w:noVBand="1"/>
      </w:tblPr>
      <w:tblGrid>
        <w:gridCol w:w="1866"/>
        <w:gridCol w:w="1260"/>
        <w:gridCol w:w="607"/>
        <w:gridCol w:w="1365"/>
        <w:gridCol w:w="510"/>
        <w:gridCol w:w="630"/>
        <w:gridCol w:w="1075"/>
        <w:gridCol w:w="2321"/>
      </w:tblGrid>
      <w:tr w:rsidR="00576F1E" w:rsidRPr="00710F22" w14:paraId="5FCCCF58" w14:textId="77777777" w:rsidTr="00221383">
        <w:tc>
          <w:tcPr>
            <w:tcW w:w="1866" w:type="dxa"/>
          </w:tcPr>
          <w:p w14:paraId="6890FFC4" w14:textId="77777777" w:rsidR="00576F1E" w:rsidRPr="00710F22" w:rsidRDefault="00576F1E" w:rsidP="00576F1E">
            <w:pPr>
              <w:rPr>
                <w:b/>
              </w:rPr>
            </w:pPr>
            <w:r w:rsidRPr="00710F22">
              <w:rPr>
                <w:b/>
              </w:rPr>
              <w:t>Facility:</w:t>
            </w:r>
          </w:p>
        </w:tc>
        <w:tc>
          <w:tcPr>
            <w:tcW w:w="1867" w:type="dxa"/>
            <w:gridSpan w:val="2"/>
          </w:tcPr>
          <w:p w14:paraId="1DB0EE41" w14:textId="77777777" w:rsidR="00576F1E" w:rsidRPr="00710F22" w:rsidRDefault="00576F1E" w:rsidP="00576F1E">
            <w:r w:rsidRPr="00710F22">
              <w:rPr>
                <w:b/>
              </w:rPr>
              <w:t>Written By:</w:t>
            </w:r>
          </w:p>
        </w:tc>
        <w:tc>
          <w:tcPr>
            <w:tcW w:w="1875" w:type="dxa"/>
            <w:gridSpan w:val="2"/>
          </w:tcPr>
          <w:p w14:paraId="27B0E43E" w14:textId="77777777" w:rsidR="00576F1E" w:rsidRPr="00710F22" w:rsidRDefault="00576F1E" w:rsidP="00576F1E">
            <w:r w:rsidRPr="00710F22">
              <w:rPr>
                <w:b/>
              </w:rPr>
              <w:t>Approved By:</w:t>
            </w:r>
          </w:p>
        </w:tc>
        <w:tc>
          <w:tcPr>
            <w:tcW w:w="1705" w:type="dxa"/>
            <w:gridSpan w:val="2"/>
          </w:tcPr>
          <w:p w14:paraId="4830F3F1" w14:textId="77777777" w:rsidR="00576F1E" w:rsidRPr="00710F22" w:rsidRDefault="00576F1E" w:rsidP="00576F1E">
            <w:r w:rsidRPr="00710F22">
              <w:rPr>
                <w:b/>
              </w:rPr>
              <w:t>Date Created:</w:t>
            </w:r>
          </w:p>
        </w:tc>
        <w:tc>
          <w:tcPr>
            <w:tcW w:w="2321" w:type="dxa"/>
          </w:tcPr>
          <w:p w14:paraId="190B4117" w14:textId="304D9910" w:rsidR="00576F1E" w:rsidRPr="00710F22" w:rsidRDefault="00576F1E" w:rsidP="00576F1E">
            <w:r w:rsidRPr="00710F22">
              <w:rPr>
                <w:b/>
              </w:rPr>
              <w:t>Date of Last Revision</w:t>
            </w:r>
            <w:r w:rsidR="00770AAD" w:rsidRPr="00710F22">
              <w:rPr>
                <w:b/>
              </w:rPr>
              <w:t>:</w:t>
            </w:r>
          </w:p>
        </w:tc>
      </w:tr>
      <w:tr w:rsidR="00576F1E" w:rsidRPr="00710F22" w14:paraId="245178D8" w14:textId="77777777" w:rsidTr="00221383">
        <w:tc>
          <w:tcPr>
            <w:tcW w:w="1866" w:type="dxa"/>
          </w:tcPr>
          <w:p w14:paraId="4F3B4174" w14:textId="77777777" w:rsidR="00576F1E" w:rsidRPr="00710F22" w:rsidRDefault="00576F1E" w:rsidP="00576F1E"/>
        </w:tc>
        <w:tc>
          <w:tcPr>
            <w:tcW w:w="1867" w:type="dxa"/>
            <w:gridSpan w:val="2"/>
          </w:tcPr>
          <w:p w14:paraId="2F4ADADB" w14:textId="77777777" w:rsidR="00576F1E" w:rsidRPr="00710F22" w:rsidRDefault="00576F1E" w:rsidP="00576F1E"/>
        </w:tc>
        <w:tc>
          <w:tcPr>
            <w:tcW w:w="1875" w:type="dxa"/>
            <w:gridSpan w:val="2"/>
          </w:tcPr>
          <w:p w14:paraId="65BAC39F" w14:textId="77777777" w:rsidR="00576F1E" w:rsidRPr="00710F22" w:rsidRDefault="00576F1E" w:rsidP="00576F1E"/>
        </w:tc>
        <w:tc>
          <w:tcPr>
            <w:tcW w:w="1705" w:type="dxa"/>
            <w:gridSpan w:val="2"/>
          </w:tcPr>
          <w:p w14:paraId="48EF9037" w14:textId="77777777" w:rsidR="00576F1E" w:rsidRPr="00710F22" w:rsidRDefault="00576F1E" w:rsidP="00576F1E"/>
        </w:tc>
        <w:tc>
          <w:tcPr>
            <w:tcW w:w="2321" w:type="dxa"/>
          </w:tcPr>
          <w:p w14:paraId="297C6593" w14:textId="77777777" w:rsidR="00576F1E" w:rsidRPr="00710F22" w:rsidRDefault="00576F1E" w:rsidP="00576F1E"/>
        </w:tc>
      </w:tr>
      <w:tr w:rsidR="00576F1E" w:rsidRPr="00710F22" w14:paraId="28FF471F" w14:textId="77777777" w:rsidTr="00221383">
        <w:tc>
          <w:tcPr>
            <w:tcW w:w="3126" w:type="dxa"/>
            <w:gridSpan w:val="2"/>
          </w:tcPr>
          <w:p w14:paraId="5DDBEC9E" w14:textId="349F7105" w:rsidR="00576F1E" w:rsidRPr="00710F22" w:rsidRDefault="00576F1E" w:rsidP="00576F1E">
            <w:pPr>
              <w:rPr>
                <w:rFonts w:cs="Arial"/>
                <w:b/>
                <w:bCs/>
                <w:iCs/>
              </w:rPr>
            </w:pPr>
            <w:r w:rsidRPr="00710F22">
              <w:rPr>
                <w:rFonts w:cs="Arial"/>
                <w:b/>
                <w:bCs/>
                <w:iCs/>
              </w:rPr>
              <w:t>Hazards Present:</w:t>
            </w:r>
          </w:p>
        </w:tc>
        <w:tc>
          <w:tcPr>
            <w:tcW w:w="3112" w:type="dxa"/>
            <w:gridSpan w:val="4"/>
          </w:tcPr>
          <w:p w14:paraId="59115212" w14:textId="38153771" w:rsidR="00576F1E" w:rsidRPr="00710F22" w:rsidRDefault="000977ED" w:rsidP="00576F1E">
            <w:pPr>
              <w:rPr>
                <w:rFonts w:cs="Arial"/>
                <w:b/>
                <w:bCs/>
                <w:iCs/>
              </w:rPr>
            </w:pPr>
            <w:r w:rsidRPr="00710F22">
              <w:rPr>
                <w:rFonts w:cs="Arial"/>
                <w:b/>
                <w:bCs/>
                <w:iCs/>
              </w:rPr>
              <w:t>PPE or Devices Required:</w:t>
            </w:r>
          </w:p>
        </w:tc>
        <w:tc>
          <w:tcPr>
            <w:tcW w:w="3396" w:type="dxa"/>
            <w:gridSpan w:val="2"/>
          </w:tcPr>
          <w:p w14:paraId="0886733B" w14:textId="77777777" w:rsidR="00576F1E" w:rsidRPr="00710F22" w:rsidRDefault="00576F1E" w:rsidP="00576F1E">
            <w:pPr>
              <w:rPr>
                <w:rFonts w:cs="Arial"/>
                <w:b/>
                <w:bCs/>
                <w:iCs/>
              </w:rPr>
            </w:pPr>
            <w:r w:rsidRPr="00710F22">
              <w:rPr>
                <w:rFonts w:cs="Arial"/>
                <w:b/>
                <w:bCs/>
                <w:iCs/>
              </w:rPr>
              <w:t>Additional Training Required:</w:t>
            </w:r>
          </w:p>
        </w:tc>
      </w:tr>
      <w:tr w:rsidR="00576F1E" w:rsidRPr="00710F22" w14:paraId="21E1C7CA" w14:textId="77777777" w:rsidTr="00221383">
        <w:tc>
          <w:tcPr>
            <w:tcW w:w="3126" w:type="dxa"/>
            <w:gridSpan w:val="2"/>
            <w:vAlign w:val="bottom"/>
          </w:tcPr>
          <w:p w14:paraId="64583BF0" w14:textId="10CF1DA3" w:rsidR="00576F1E" w:rsidRPr="00710F22" w:rsidRDefault="00770AAD" w:rsidP="00576F1E">
            <w:pPr>
              <w:rPr>
                <w:rFonts w:cs="Arial"/>
              </w:rPr>
            </w:pPr>
            <w:r w:rsidRPr="00710F22">
              <w:rPr>
                <w:rFonts w:cs="Arial"/>
              </w:rPr>
              <w:t>other workers and equipment</w:t>
            </w:r>
          </w:p>
        </w:tc>
        <w:tc>
          <w:tcPr>
            <w:tcW w:w="3112" w:type="dxa"/>
            <w:gridSpan w:val="4"/>
            <w:vAlign w:val="bottom"/>
          </w:tcPr>
          <w:p w14:paraId="28005190" w14:textId="13FB250F" w:rsidR="00576F1E" w:rsidRPr="00710F22" w:rsidRDefault="00770AAD" w:rsidP="00576F1E">
            <w:pPr>
              <w:rPr>
                <w:rFonts w:cs="Arial"/>
              </w:rPr>
            </w:pPr>
            <w:r w:rsidRPr="00710F22">
              <w:rPr>
                <w:rFonts w:cs="Arial"/>
              </w:rPr>
              <w:t xml:space="preserve">steel </w:t>
            </w:r>
            <w:r w:rsidR="007F2879" w:rsidRPr="00710F22">
              <w:rPr>
                <w:rFonts w:cs="Arial"/>
              </w:rPr>
              <w:t>toe</w:t>
            </w:r>
            <w:r w:rsidRPr="00710F22">
              <w:rPr>
                <w:rFonts w:cs="Arial"/>
              </w:rPr>
              <w:t xml:space="preserve"> boots</w:t>
            </w:r>
          </w:p>
        </w:tc>
        <w:tc>
          <w:tcPr>
            <w:tcW w:w="3396" w:type="dxa"/>
            <w:gridSpan w:val="2"/>
          </w:tcPr>
          <w:p w14:paraId="2F45BFF4" w14:textId="34A59A4A" w:rsidR="00576F1E" w:rsidRPr="00710F22" w:rsidRDefault="00770AAD" w:rsidP="00576F1E">
            <w:pPr>
              <w:rPr>
                <w:rFonts w:cs="Arial"/>
              </w:rPr>
            </w:pPr>
            <w:r w:rsidRPr="00710F22">
              <w:rPr>
                <w:rFonts w:cs="Arial"/>
              </w:rPr>
              <w:t>operator training</w:t>
            </w:r>
          </w:p>
        </w:tc>
      </w:tr>
      <w:tr w:rsidR="00576F1E" w:rsidRPr="00710F22" w14:paraId="207C7CF2" w14:textId="77777777" w:rsidTr="00221383">
        <w:tc>
          <w:tcPr>
            <w:tcW w:w="3126" w:type="dxa"/>
            <w:gridSpan w:val="2"/>
            <w:vAlign w:val="bottom"/>
          </w:tcPr>
          <w:p w14:paraId="6DBA432F" w14:textId="7C360747" w:rsidR="00576F1E" w:rsidRPr="00710F22" w:rsidRDefault="00770AAD" w:rsidP="00576F1E">
            <w:pPr>
              <w:rPr>
                <w:rFonts w:cs="Arial"/>
              </w:rPr>
            </w:pPr>
            <w:r w:rsidRPr="00710F22">
              <w:rPr>
                <w:rFonts w:cs="Arial"/>
              </w:rPr>
              <w:t>machine malfunction</w:t>
            </w:r>
          </w:p>
        </w:tc>
        <w:tc>
          <w:tcPr>
            <w:tcW w:w="3112" w:type="dxa"/>
            <w:gridSpan w:val="4"/>
            <w:vAlign w:val="bottom"/>
          </w:tcPr>
          <w:p w14:paraId="1DB041C3" w14:textId="150DDB5B" w:rsidR="00576F1E" w:rsidRPr="00710F22" w:rsidRDefault="00770AAD" w:rsidP="00576F1E">
            <w:pPr>
              <w:rPr>
                <w:rFonts w:cs="Arial"/>
              </w:rPr>
            </w:pPr>
            <w:r w:rsidRPr="00710F22">
              <w:rPr>
                <w:rFonts w:cs="Arial"/>
              </w:rPr>
              <w:t>hard hat</w:t>
            </w:r>
          </w:p>
        </w:tc>
        <w:tc>
          <w:tcPr>
            <w:tcW w:w="3396" w:type="dxa"/>
            <w:gridSpan w:val="2"/>
          </w:tcPr>
          <w:p w14:paraId="0DD787AC" w14:textId="77777777" w:rsidR="00576F1E" w:rsidRPr="00710F22" w:rsidRDefault="00576F1E" w:rsidP="00576F1E">
            <w:pPr>
              <w:rPr>
                <w:rFonts w:cstheme="minorHAnsi"/>
              </w:rPr>
            </w:pPr>
          </w:p>
        </w:tc>
      </w:tr>
      <w:tr w:rsidR="00576F1E" w:rsidRPr="00710F22" w14:paraId="2401D10E" w14:textId="77777777" w:rsidTr="00221383">
        <w:tc>
          <w:tcPr>
            <w:tcW w:w="3126" w:type="dxa"/>
            <w:gridSpan w:val="2"/>
            <w:vAlign w:val="bottom"/>
          </w:tcPr>
          <w:p w14:paraId="62D210E0" w14:textId="055C9B0E" w:rsidR="00576F1E" w:rsidRPr="00710F22" w:rsidRDefault="00770AAD" w:rsidP="00576F1E">
            <w:pPr>
              <w:rPr>
                <w:rFonts w:cs="Arial"/>
              </w:rPr>
            </w:pPr>
            <w:r w:rsidRPr="00710F22">
              <w:rPr>
                <w:rFonts w:cs="Arial"/>
              </w:rPr>
              <w:t>working on loose grounding</w:t>
            </w:r>
          </w:p>
        </w:tc>
        <w:tc>
          <w:tcPr>
            <w:tcW w:w="3112" w:type="dxa"/>
            <w:gridSpan w:val="4"/>
            <w:vAlign w:val="bottom"/>
          </w:tcPr>
          <w:p w14:paraId="2FDE4DB9" w14:textId="5C1D0767" w:rsidR="00576F1E" w:rsidRPr="00710F22" w:rsidRDefault="00770AAD" w:rsidP="00576F1E">
            <w:pPr>
              <w:rPr>
                <w:rFonts w:cs="Arial"/>
              </w:rPr>
            </w:pPr>
            <w:r w:rsidRPr="00710F22">
              <w:rPr>
                <w:rFonts w:cs="Arial"/>
              </w:rPr>
              <w:t>safety glasses</w:t>
            </w:r>
          </w:p>
        </w:tc>
        <w:tc>
          <w:tcPr>
            <w:tcW w:w="3396" w:type="dxa"/>
            <w:gridSpan w:val="2"/>
          </w:tcPr>
          <w:p w14:paraId="7E587EB5" w14:textId="77777777" w:rsidR="00576F1E" w:rsidRPr="00710F22" w:rsidRDefault="00576F1E" w:rsidP="00576F1E">
            <w:pPr>
              <w:rPr>
                <w:rFonts w:cstheme="minorHAnsi"/>
              </w:rPr>
            </w:pPr>
          </w:p>
        </w:tc>
      </w:tr>
      <w:tr w:rsidR="00576F1E" w:rsidRPr="00710F22" w14:paraId="4141A682" w14:textId="77777777" w:rsidTr="00221383">
        <w:tc>
          <w:tcPr>
            <w:tcW w:w="3126" w:type="dxa"/>
            <w:gridSpan w:val="2"/>
            <w:vAlign w:val="bottom"/>
          </w:tcPr>
          <w:p w14:paraId="74BDBDC1" w14:textId="77777777" w:rsidR="00576F1E" w:rsidRPr="00710F22" w:rsidRDefault="00576F1E" w:rsidP="00576F1E">
            <w:pPr>
              <w:rPr>
                <w:rFonts w:cs="Arial"/>
              </w:rPr>
            </w:pPr>
          </w:p>
        </w:tc>
        <w:tc>
          <w:tcPr>
            <w:tcW w:w="3112" w:type="dxa"/>
            <w:gridSpan w:val="4"/>
            <w:vAlign w:val="bottom"/>
          </w:tcPr>
          <w:p w14:paraId="2E2593BE" w14:textId="253C2AB4" w:rsidR="00576F1E" w:rsidRPr="00710F22" w:rsidRDefault="00770AAD" w:rsidP="00576F1E">
            <w:pPr>
              <w:rPr>
                <w:rFonts w:cs="Arial"/>
              </w:rPr>
            </w:pPr>
            <w:r w:rsidRPr="00710F22">
              <w:rPr>
                <w:rFonts w:cs="Arial"/>
              </w:rPr>
              <w:t>gloves</w:t>
            </w:r>
          </w:p>
        </w:tc>
        <w:tc>
          <w:tcPr>
            <w:tcW w:w="3396" w:type="dxa"/>
            <w:gridSpan w:val="2"/>
          </w:tcPr>
          <w:p w14:paraId="72A1B8F6" w14:textId="77777777" w:rsidR="00576F1E" w:rsidRPr="00710F22" w:rsidRDefault="00576F1E" w:rsidP="00576F1E">
            <w:pPr>
              <w:rPr>
                <w:rFonts w:cstheme="minorHAnsi"/>
              </w:rPr>
            </w:pPr>
          </w:p>
        </w:tc>
      </w:tr>
      <w:tr w:rsidR="00576F1E" w:rsidRPr="00710F22" w14:paraId="5496D021" w14:textId="77777777" w:rsidTr="00221383">
        <w:tc>
          <w:tcPr>
            <w:tcW w:w="3126" w:type="dxa"/>
            <w:gridSpan w:val="2"/>
            <w:vAlign w:val="bottom"/>
          </w:tcPr>
          <w:p w14:paraId="0E9DADDC" w14:textId="77777777" w:rsidR="00576F1E" w:rsidRPr="00710F22" w:rsidRDefault="00576F1E" w:rsidP="00576F1E">
            <w:pPr>
              <w:rPr>
                <w:rFonts w:cs="Arial"/>
              </w:rPr>
            </w:pPr>
          </w:p>
        </w:tc>
        <w:tc>
          <w:tcPr>
            <w:tcW w:w="3112" w:type="dxa"/>
            <w:gridSpan w:val="4"/>
            <w:vAlign w:val="bottom"/>
          </w:tcPr>
          <w:p w14:paraId="52238239" w14:textId="5F15AA7E" w:rsidR="00576F1E" w:rsidRPr="00710F22" w:rsidRDefault="00770AAD" w:rsidP="00576F1E">
            <w:pPr>
              <w:rPr>
                <w:rFonts w:cs="Arial"/>
              </w:rPr>
            </w:pPr>
            <w:r w:rsidRPr="00710F22">
              <w:rPr>
                <w:rFonts w:cs="Arial"/>
              </w:rPr>
              <w:t>safety vest</w:t>
            </w:r>
          </w:p>
        </w:tc>
        <w:tc>
          <w:tcPr>
            <w:tcW w:w="3396" w:type="dxa"/>
            <w:gridSpan w:val="2"/>
          </w:tcPr>
          <w:p w14:paraId="3747B27A" w14:textId="77777777" w:rsidR="00576F1E" w:rsidRPr="00710F22" w:rsidRDefault="00576F1E" w:rsidP="00576F1E">
            <w:pPr>
              <w:rPr>
                <w:rFonts w:cstheme="minorHAnsi"/>
              </w:rPr>
            </w:pPr>
          </w:p>
        </w:tc>
      </w:tr>
      <w:tr w:rsidR="00576F1E" w:rsidRPr="00710F22" w14:paraId="2C8211BB" w14:textId="77777777" w:rsidTr="00221383">
        <w:tc>
          <w:tcPr>
            <w:tcW w:w="9634" w:type="dxa"/>
            <w:gridSpan w:val="8"/>
          </w:tcPr>
          <w:p w14:paraId="2D36DB26" w14:textId="7D0BE392" w:rsidR="00576F1E" w:rsidRPr="00710F22" w:rsidRDefault="00576F1E" w:rsidP="006454AF">
            <w:pPr>
              <w:jc w:val="center"/>
              <w:rPr>
                <w:rFonts w:cs="Arial"/>
                <w:b/>
                <w:bCs/>
              </w:rPr>
            </w:pPr>
            <w:r w:rsidRPr="00710F22">
              <w:rPr>
                <w:rFonts w:cs="Arial"/>
                <w:b/>
                <w:bCs/>
              </w:rPr>
              <w:t xml:space="preserve">Safe </w:t>
            </w:r>
            <w:r w:rsidR="00F0763B" w:rsidRPr="00710F22">
              <w:rPr>
                <w:rFonts w:cs="Arial"/>
                <w:b/>
                <w:bCs/>
              </w:rPr>
              <w:t>Work</w:t>
            </w:r>
            <w:r w:rsidRPr="00710F22">
              <w:rPr>
                <w:rFonts w:cs="Arial"/>
                <w:b/>
                <w:bCs/>
              </w:rPr>
              <w:t xml:space="preserve"> Procedure:</w:t>
            </w:r>
          </w:p>
        </w:tc>
      </w:tr>
      <w:tr w:rsidR="00576F1E" w:rsidRPr="00710F22" w14:paraId="1F930E45" w14:textId="77777777" w:rsidTr="00221383">
        <w:tc>
          <w:tcPr>
            <w:tcW w:w="9634" w:type="dxa"/>
            <w:gridSpan w:val="8"/>
          </w:tcPr>
          <w:p w14:paraId="14EEED02" w14:textId="77777777" w:rsidR="00576F1E" w:rsidRPr="00710F22" w:rsidRDefault="00576F1E" w:rsidP="00CE4922">
            <w:pPr>
              <w:numPr>
                <w:ilvl w:val="0"/>
                <w:numId w:val="1"/>
              </w:numPr>
              <w:contextualSpacing/>
              <w:rPr>
                <w:rFonts w:cs="Arial"/>
                <w:bCs/>
              </w:rPr>
            </w:pPr>
            <w:r w:rsidRPr="00710F22">
              <w:rPr>
                <w:rFonts w:cs="Arial"/>
                <w:bCs/>
              </w:rPr>
              <w:t>Designate a spotter who will be responsible for directing the driver/operator to the bank and to dump load.</w:t>
            </w:r>
          </w:p>
          <w:p w14:paraId="2D071070" w14:textId="77777777" w:rsidR="00576F1E" w:rsidRPr="00710F22" w:rsidRDefault="00576F1E" w:rsidP="00CE4922">
            <w:pPr>
              <w:numPr>
                <w:ilvl w:val="0"/>
                <w:numId w:val="1"/>
              </w:numPr>
              <w:contextualSpacing/>
              <w:rPr>
                <w:rFonts w:cs="Arial"/>
                <w:bCs/>
              </w:rPr>
            </w:pPr>
            <w:r w:rsidRPr="00710F22">
              <w:rPr>
                <w:rFonts w:cs="Arial"/>
                <w:bCs/>
              </w:rPr>
              <w:t>Check ground for stability before proceeding to top of bank.</w:t>
            </w:r>
          </w:p>
          <w:p w14:paraId="030E60B3" w14:textId="2D690DCA" w:rsidR="00576F1E" w:rsidRPr="00710F22" w:rsidRDefault="00576F1E" w:rsidP="00CE4922">
            <w:pPr>
              <w:numPr>
                <w:ilvl w:val="0"/>
                <w:numId w:val="1"/>
              </w:numPr>
              <w:contextualSpacing/>
              <w:rPr>
                <w:rFonts w:cs="Arial"/>
                <w:bCs/>
              </w:rPr>
            </w:pPr>
            <w:r w:rsidRPr="00710F22">
              <w:rPr>
                <w:rFonts w:cs="Arial"/>
                <w:bCs/>
              </w:rPr>
              <w:t>Ensure all other workers and equipment are aware and stay clear of dump.</w:t>
            </w:r>
          </w:p>
          <w:p w14:paraId="59A0557E" w14:textId="3B1E114D" w:rsidR="00576F1E" w:rsidRPr="00710F22" w:rsidRDefault="00576F1E" w:rsidP="00CE4922">
            <w:pPr>
              <w:numPr>
                <w:ilvl w:val="0"/>
                <w:numId w:val="1"/>
              </w:numPr>
              <w:contextualSpacing/>
              <w:rPr>
                <w:rFonts w:cs="Arial"/>
                <w:bCs/>
              </w:rPr>
            </w:pPr>
            <w:r w:rsidRPr="00710F22">
              <w:rPr>
                <w:rFonts w:cs="Arial"/>
                <w:bCs/>
              </w:rPr>
              <w:t>Follow through with dump when spotter signals it is safe to do so.</w:t>
            </w:r>
          </w:p>
          <w:p w14:paraId="76FCB1E4" w14:textId="77777777" w:rsidR="00576F1E" w:rsidRPr="00710F22" w:rsidRDefault="00576F1E" w:rsidP="00CE4922">
            <w:pPr>
              <w:numPr>
                <w:ilvl w:val="0"/>
                <w:numId w:val="1"/>
              </w:numPr>
              <w:contextualSpacing/>
              <w:rPr>
                <w:rFonts w:cs="Arial"/>
                <w:bCs/>
              </w:rPr>
            </w:pPr>
            <w:r w:rsidRPr="00710F22">
              <w:rPr>
                <w:rFonts w:cs="Arial"/>
                <w:bCs/>
              </w:rPr>
              <w:t>Once load is completely dumped, lower the box and carefully pull away from the bank.</w:t>
            </w:r>
          </w:p>
          <w:p w14:paraId="3EECDACF" w14:textId="77777777" w:rsidR="00576F1E" w:rsidRPr="00710F22" w:rsidRDefault="00576F1E" w:rsidP="00576F1E">
            <w:pPr>
              <w:rPr>
                <w:rFonts w:cs="Arial"/>
                <w:bCs/>
              </w:rPr>
            </w:pPr>
          </w:p>
        </w:tc>
      </w:tr>
      <w:tr w:rsidR="00576F1E" w:rsidRPr="00710F22" w14:paraId="473A0C82" w14:textId="77777777" w:rsidTr="00221383">
        <w:tc>
          <w:tcPr>
            <w:tcW w:w="9634" w:type="dxa"/>
            <w:gridSpan w:val="8"/>
          </w:tcPr>
          <w:p w14:paraId="2C2A01C6" w14:textId="1FD70913" w:rsidR="00576F1E" w:rsidRPr="00710F22" w:rsidRDefault="00576F1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770AAD" w:rsidRPr="00710F22">
              <w:rPr>
                <w:rFonts w:cs="Arial"/>
                <w:b/>
                <w:bCs/>
                <w:i/>
              </w:rPr>
              <w:t>.</w:t>
            </w:r>
          </w:p>
          <w:p w14:paraId="6292C94B" w14:textId="77777777" w:rsidR="00576F1E" w:rsidRPr="00710F22" w:rsidRDefault="00576F1E" w:rsidP="00576F1E">
            <w:pPr>
              <w:jc w:val="center"/>
              <w:rPr>
                <w:rFonts w:cs="Arial"/>
                <w:b/>
                <w:bCs/>
              </w:rPr>
            </w:pPr>
          </w:p>
          <w:p w14:paraId="410A67B9" w14:textId="4D21DAE7" w:rsidR="00576F1E" w:rsidRPr="00710F22" w:rsidRDefault="00576F1E" w:rsidP="00627231">
            <w:pPr>
              <w:jc w:val="center"/>
              <w:rPr>
                <w:rFonts w:cs="Arial"/>
                <w:b/>
                <w:bCs/>
              </w:rPr>
            </w:pPr>
            <w:r w:rsidRPr="00710F22">
              <w:rPr>
                <w:rFonts w:cs="Arial"/>
                <w:b/>
                <w:bCs/>
              </w:rPr>
              <w:t>REPORT ANY HAZARDOU</w:t>
            </w:r>
            <w:r w:rsidR="00627231" w:rsidRPr="00710F22">
              <w:rPr>
                <w:rFonts w:cs="Arial"/>
                <w:b/>
                <w:bCs/>
              </w:rPr>
              <w:t>S SITUATIONS TO YOUR SUPERVISOR</w:t>
            </w:r>
          </w:p>
        </w:tc>
      </w:tr>
      <w:tr w:rsidR="00576F1E" w:rsidRPr="00710F22" w14:paraId="50672D41" w14:textId="77777777" w:rsidTr="00221383">
        <w:tc>
          <w:tcPr>
            <w:tcW w:w="5098" w:type="dxa"/>
            <w:gridSpan w:val="4"/>
            <w:vMerge w:val="restart"/>
          </w:tcPr>
          <w:p w14:paraId="18FEAB13" w14:textId="77777777" w:rsidR="00576F1E" w:rsidRPr="00710F22" w:rsidRDefault="00576F1E" w:rsidP="00576F1E">
            <w:pPr>
              <w:jc w:val="center"/>
              <w:rPr>
                <w:rFonts w:cs="Arial"/>
                <w:b/>
                <w:bCs/>
              </w:rPr>
            </w:pPr>
            <w:r w:rsidRPr="00710F22">
              <w:rPr>
                <w:rFonts w:cs="Arial"/>
                <w:b/>
                <w:bCs/>
              </w:rPr>
              <w:t>Guidance Documents/Standards:</w:t>
            </w:r>
          </w:p>
          <w:p w14:paraId="7CF5B531" w14:textId="77777777" w:rsidR="00576F1E" w:rsidRPr="00710F22" w:rsidRDefault="00576F1E" w:rsidP="00576F1E">
            <w:pPr>
              <w:jc w:val="center"/>
              <w:rPr>
                <w:rFonts w:cs="Arial"/>
                <w:b/>
                <w:bCs/>
                <w:i/>
              </w:rPr>
            </w:pPr>
          </w:p>
          <w:p w14:paraId="793508F7" w14:textId="26D7B273" w:rsidR="00576F1E" w:rsidRPr="00710F22" w:rsidRDefault="00576F1E" w:rsidP="00A9757E">
            <w:pPr>
              <w:rPr>
                <w:rFonts w:cs="Arial"/>
                <w:bCs/>
              </w:rPr>
            </w:pPr>
            <w:r w:rsidRPr="00710F22">
              <w:rPr>
                <w:rFonts w:cs="Arial"/>
                <w:bCs/>
              </w:rPr>
              <w:t xml:space="preserve">MB Workplace Safety </w:t>
            </w:r>
            <w:r w:rsidR="00963283" w:rsidRPr="00710F22">
              <w:rPr>
                <w:rFonts w:cs="Arial"/>
                <w:bCs/>
              </w:rPr>
              <w:t>and</w:t>
            </w:r>
            <w:r w:rsidRPr="00710F22">
              <w:rPr>
                <w:rFonts w:cs="Arial"/>
                <w:bCs/>
              </w:rPr>
              <w:t xml:space="preserve"> Health Act </w:t>
            </w:r>
            <w:r w:rsidR="00963283" w:rsidRPr="00710F22">
              <w:rPr>
                <w:rFonts w:cs="Arial"/>
                <w:bCs/>
              </w:rPr>
              <w:t>and</w:t>
            </w:r>
            <w:r w:rsidRPr="00710F22">
              <w:rPr>
                <w:rFonts w:cs="Arial"/>
                <w:bCs/>
              </w:rPr>
              <w:t xml:space="preserve"> Regulation:</w:t>
            </w:r>
            <w:r w:rsidRPr="00710F22">
              <w:rPr>
                <w:rFonts w:cs="Arial"/>
                <w:b/>
                <w:bCs/>
                <w:i/>
              </w:rPr>
              <w:t xml:space="preserve"> </w:t>
            </w:r>
          </w:p>
          <w:p w14:paraId="02A5E8CA" w14:textId="6B25B9E5" w:rsidR="00576F1E" w:rsidRPr="00710F22" w:rsidRDefault="00A26676" w:rsidP="00C1420E">
            <w:pPr>
              <w:pStyle w:val="ListParagraph"/>
              <w:numPr>
                <w:ilvl w:val="0"/>
                <w:numId w:val="303"/>
              </w:numPr>
              <w:rPr>
                <w:rFonts w:cs="Arial"/>
                <w:bCs/>
              </w:rPr>
            </w:pPr>
            <w:r w:rsidRPr="00710F22">
              <w:rPr>
                <w:rFonts w:cs="Arial"/>
                <w:bCs/>
              </w:rPr>
              <w:t xml:space="preserve">Part </w:t>
            </w:r>
            <w:r w:rsidR="00576F1E" w:rsidRPr="00710F22">
              <w:rPr>
                <w:rFonts w:cs="Arial"/>
                <w:bCs/>
              </w:rPr>
              <w:t>6 Personal Protective Equipment</w:t>
            </w:r>
          </w:p>
          <w:p w14:paraId="31E04701" w14:textId="04225AAF" w:rsidR="00576F1E" w:rsidRPr="00710F22" w:rsidRDefault="00A26676" w:rsidP="00C1420E">
            <w:pPr>
              <w:pStyle w:val="ListParagraph"/>
              <w:numPr>
                <w:ilvl w:val="0"/>
                <w:numId w:val="303"/>
              </w:numPr>
              <w:rPr>
                <w:rFonts w:cs="Arial"/>
                <w:bCs/>
              </w:rPr>
            </w:pPr>
            <w:r w:rsidRPr="00710F22">
              <w:rPr>
                <w:rFonts w:cs="Arial"/>
                <w:bCs/>
              </w:rPr>
              <w:t xml:space="preserve">Part </w:t>
            </w:r>
            <w:r w:rsidR="00576F1E" w:rsidRPr="00710F22">
              <w:rPr>
                <w:rFonts w:cs="Arial"/>
                <w:bCs/>
              </w:rPr>
              <w:t>14 Fall Protection</w:t>
            </w:r>
          </w:p>
          <w:p w14:paraId="0410BEFF" w14:textId="1254ABEA" w:rsidR="00576F1E" w:rsidRPr="00710F22" w:rsidRDefault="00A26676" w:rsidP="00C1420E">
            <w:pPr>
              <w:pStyle w:val="ListParagraph"/>
              <w:numPr>
                <w:ilvl w:val="0"/>
                <w:numId w:val="303"/>
              </w:numPr>
              <w:rPr>
                <w:rFonts w:cs="Arial"/>
                <w:bCs/>
              </w:rPr>
            </w:pPr>
            <w:r w:rsidRPr="00710F22">
              <w:rPr>
                <w:rFonts w:cs="Arial"/>
                <w:bCs/>
              </w:rPr>
              <w:t xml:space="preserve">Part </w:t>
            </w:r>
            <w:r w:rsidR="00576F1E" w:rsidRPr="00710F22">
              <w:rPr>
                <w:rFonts w:cs="Arial"/>
                <w:bCs/>
              </w:rPr>
              <w:t>16 Machines, Tools and Robots</w:t>
            </w:r>
          </w:p>
          <w:p w14:paraId="117BE7A6" w14:textId="57D7EAEE" w:rsidR="00576F1E" w:rsidRPr="00710F22" w:rsidRDefault="00A26676" w:rsidP="00C1420E">
            <w:pPr>
              <w:pStyle w:val="ListParagraph"/>
              <w:numPr>
                <w:ilvl w:val="0"/>
                <w:numId w:val="303"/>
              </w:numPr>
              <w:rPr>
                <w:rFonts w:cs="Arial"/>
                <w:bCs/>
              </w:rPr>
            </w:pPr>
            <w:r w:rsidRPr="00710F22">
              <w:rPr>
                <w:rFonts w:cs="Arial"/>
                <w:bCs/>
              </w:rPr>
              <w:t xml:space="preserve">Part </w:t>
            </w:r>
            <w:r w:rsidR="00576F1E" w:rsidRPr="00710F22">
              <w:rPr>
                <w:rFonts w:cs="Arial"/>
                <w:bCs/>
              </w:rPr>
              <w:t>20 Vehicular and Pedestrian Traffic</w:t>
            </w:r>
          </w:p>
          <w:p w14:paraId="597288D2" w14:textId="267A0839" w:rsidR="00576F1E" w:rsidRPr="00710F22" w:rsidRDefault="00A26676" w:rsidP="00C1420E">
            <w:pPr>
              <w:pStyle w:val="ListParagraph"/>
              <w:numPr>
                <w:ilvl w:val="0"/>
                <w:numId w:val="303"/>
              </w:numPr>
              <w:tabs>
                <w:tab w:val="left" w:pos="3240"/>
              </w:tabs>
              <w:rPr>
                <w:rFonts w:cs="Arial"/>
                <w:b/>
                <w:bCs/>
                <w:i/>
              </w:rPr>
            </w:pPr>
            <w:r w:rsidRPr="00710F22">
              <w:rPr>
                <w:rFonts w:cs="Arial"/>
                <w:bCs/>
              </w:rPr>
              <w:t xml:space="preserve">Part </w:t>
            </w:r>
            <w:r w:rsidR="00576F1E" w:rsidRPr="00710F22">
              <w:rPr>
                <w:rFonts w:cs="Arial"/>
                <w:bCs/>
              </w:rPr>
              <w:t>26 Excavations and Tunnels</w:t>
            </w:r>
          </w:p>
        </w:tc>
        <w:tc>
          <w:tcPr>
            <w:tcW w:w="4536" w:type="dxa"/>
            <w:gridSpan w:val="4"/>
          </w:tcPr>
          <w:p w14:paraId="19F7BF00" w14:textId="2F2D9782" w:rsidR="00576F1E" w:rsidRPr="00710F22" w:rsidRDefault="00576F1E" w:rsidP="006454AF">
            <w:pPr>
              <w:rPr>
                <w:rFonts w:cs="Arial"/>
                <w:bCs/>
              </w:rPr>
            </w:pPr>
            <w:r w:rsidRPr="00710F22">
              <w:rPr>
                <w:rFonts w:cs="Arial"/>
                <w:bCs/>
              </w:rPr>
              <w:t xml:space="preserve">This </w:t>
            </w:r>
            <w:r w:rsidR="00770AAD" w:rsidRPr="00710F22">
              <w:rPr>
                <w:rFonts w:cs="Arial"/>
                <w:bCs/>
              </w:rPr>
              <w:t xml:space="preserve">safe </w:t>
            </w:r>
            <w:r w:rsidR="00F0763B" w:rsidRPr="00710F22">
              <w:rPr>
                <w:rFonts w:cs="Arial"/>
                <w:bCs/>
              </w:rPr>
              <w:t>work</w:t>
            </w:r>
            <w:r w:rsidR="00770AAD" w:rsidRPr="00710F22">
              <w:rPr>
                <w:rFonts w:cs="Arial"/>
                <w:bCs/>
              </w:rPr>
              <w:t xml:space="preserve"> procedure </w:t>
            </w:r>
            <w:r w:rsidRPr="00710F22">
              <w:rPr>
                <w:rFonts w:cs="Arial"/>
                <w:bCs/>
              </w:rPr>
              <w:t>will be reviewed any time the task, equipment or materials change and at a minimum of every three years</w:t>
            </w:r>
            <w:r w:rsidR="00E854F3" w:rsidRPr="00710F22">
              <w:rPr>
                <w:rFonts w:cs="Arial"/>
                <w:bCs/>
              </w:rPr>
              <w:t>.</w:t>
            </w:r>
          </w:p>
        </w:tc>
      </w:tr>
      <w:tr w:rsidR="00576F1E" w:rsidRPr="00710F22" w14:paraId="562D891D" w14:textId="77777777" w:rsidTr="00221383">
        <w:trPr>
          <w:trHeight w:val="1035"/>
        </w:trPr>
        <w:tc>
          <w:tcPr>
            <w:tcW w:w="5098" w:type="dxa"/>
            <w:gridSpan w:val="4"/>
            <w:vMerge/>
          </w:tcPr>
          <w:p w14:paraId="213FF0AE" w14:textId="77777777" w:rsidR="00576F1E" w:rsidRPr="00710F22" w:rsidRDefault="00576F1E" w:rsidP="00576F1E">
            <w:pPr>
              <w:jc w:val="center"/>
              <w:rPr>
                <w:rFonts w:cs="Arial"/>
                <w:b/>
                <w:bCs/>
              </w:rPr>
            </w:pPr>
          </w:p>
        </w:tc>
        <w:tc>
          <w:tcPr>
            <w:tcW w:w="4536" w:type="dxa"/>
            <w:gridSpan w:val="4"/>
          </w:tcPr>
          <w:p w14:paraId="2D01036D" w14:textId="77777777" w:rsidR="00576F1E" w:rsidRPr="00710F22" w:rsidRDefault="00576F1E" w:rsidP="00576F1E">
            <w:pPr>
              <w:rPr>
                <w:rFonts w:cs="Arial"/>
                <w:bCs/>
              </w:rPr>
            </w:pPr>
            <w:r w:rsidRPr="00710F22">
              <w:rPr>
                <w:rFonts w:cs="Arial"/>
                <w:bCs/>
              </w:rPr>
              <w:t>Reviewed By WSH Committee:</w:t>
            </w:r>
          </w:p>
          <w:p w14:paraId="1AED39A0" w14:textId="77777777" w:rsidR="00576F1E" w:rsidRPr="00710F22" w:rsidRDefault="00576F1E" w:rsidP="00576F1E">
            <w:pPr>
              <w:rPr>
                <w:rFonts w:cs="Arial"/>
                <w:bCs/>
              </w:rPr>
            </w:pPr>
          </w:p>
          <w:p w14:paraId="19C87E7A" w14:textId="77777777" w:rsidR="00576F1E" w:rsidRPr="00710F22" w:rsidRDefault="00576F1E" w:rsidP="00576F1E">
            <w:pPr>
              <w:rPr>
                <w:rFonts w:cs="Arial"/>
                <w:bCs/>
              </w:rPr>
            </w:pPr>
          </w:p>
          <w:p w14:paraId="105A6069" w14:textId="77777777" w:rsidR="00576F1E" w:rsidRPr="00710F22" w:rsidRDefault="00576F1E" w:rsidP="00576F1E">
            <w:pPr>
              <w:rPr>
                <w:rFonts w:cs="Arial"/>
                <w:bCs/>
              </w:rPr>
            </w:pPr>
            <w:r w:rsidRPr="00710F22">
              <w:rPr>
                <w:rFonts w:cs="Arial"/>
                <w:bCs/>
              </w:rPr>
              <w:t>Date:</w:t>
            </w:r>
          </w:p>
          <w:p w14:paraId="3BA8CF82" w14:textId="434A3184" w:rsidR="00770AAD" w:rsidRPr="00710F22" w:rsidRDefault="00770AAD" w:rsidP="00576F1E">
            <w:pPr>
              <w:rPr>
                <w:rFonts w:cs="Arial"/>
                <w:bCs/>
              </w:rPr>
            </w:pPr>
          </w:p>
        </w:tc>
      </w:tr>
    </w:tbl>
    <w:p w14:paraId="2BF2040A" w14:textId="77777777" w:rsidR="00576F1E" w:rsidRPr="00D2707E" w:rsidRDefault="00576F1E" w:rsidP="00576F1E">
      <w:pPr>
        <w:rPr>
          <w:rFonts w:cstheme="minorHAnsi"/>
        </w:rPr>
      </w:pPr>
    </w:p>
    <w:p w14:paraId="7E91B9B0" w14:textId="77777777" w:rsidR="00576F1E" w:rsidRPr="00D2707E" w:rsidRDefault="00576F1E" w:rsidP="00576F1E"/>
    <w:p w14:paraId="378D8EC6" w14:textId="77777777" w:rsidR="00576F1E" w:rsidRDefault="00576F1E">
      <w:pPr>
        <w:rPr>
          <w:rFonts w:eastAsiaTheme="majorEastAsia" w:cstheme="minorHAnsi"/>
          <w:sz w:val="24"/>
          <w:szCs w:val="24"/>
        </w:rPr>
      </w:pPr>
      <w:r>
        <w:rPr>
          <w:rFonts w:eastAsiaTheme="majorEastAsia" w:cstheme="minorHAnsi"/>
          <w:sz w:val="24"/>
          <w:szCs w:val="24"/>
        </w:rPr>
        <w:br w:type="page"/>
      </w:r>
    </w:p>
    <w:p w14:paraId="4CAB02E4" w14:textId="77777777" w:rsidR="00576F1E" w:rsidRPr="00710F22" w:rsidRDefault="00576F1E" w:rsidP="00576F1E">
      <w:pPr>
        <w:spacing w:after="0" w:line="240" w:lineRule="auto"/>
        <w:jc w:val="center"/>
        <w:rPr>
          <w:rFonts w:ascii="Calibri" w:eastAsia="Calibri" w:hAnsi="Calibri" w:cs="Times New Roman"/>
        </w:rPr>
      </w:pPr>
      <w:r w:rsidRPr="00710F22">
        <w:rPr>
          <w:rFonts w:ascii="Calibri" w:eastAsia="Calibri" w:hAnsi="Calibri" w:cs="Times New Roman"/>
        </w:rPr>
        <w:lastRenderedPageBreak/>
        <w:t>Backhoe Operation</w:t>
      </w:r>
    </w:p>
    <w:tbl>
      <w:tblPr>
        <w:tblStyle w:val="TableGrid"/>
        <w:tblW w:w="9634" w:type="dxa"/>
        <w:tblLook w:val="04A0" w:firstRow="1" w:lastRow="0" w:firstColumn="1" w:lastColumn="0" w:noHBand="0" w:noVBand="1"/>
      </w:tblPr>
      <w:tblGrid>
        <w:gridCol w:w="1866"/>
        <w:gridCol w:w="1264"/>
        <w:gridCol w:w="603"/>
        <w:gridCol w:w="1507"/>
        <w:gridCol w:w="368"/>
        <w:gridCol w:w="632"/>
        <w:gridCol w:w="1073"/>
        <w:gridCol w:w="2321"/>
      </w:tblGrid>
      <w:tr w:rsidR="00576F1E" w:rsidRPr="00710F22" w14:paraId="79889B33" w14:textId="77777777" w:rsidTr="00221383">
        <w:tc>
          <w:tcPr>
            <w:tcW w:w="1866" w:type="dxa"/>
          </w:tcPr>
          <w:p w14:paraId="579AD12C" w14:textId="77777777" w:rsidR="00576F1E" w:rsidRPr="00710F22" w:rsidRDefault="00576F1E" w:rsidP="00576F1E">
            <w:pPr>
              <w:rPr>
                <w:rFonts w:ascii="Calibri" w:eastAsia="Calibri" w:hAnsi="Calibri" w:cs="Times New Roman"/>
                <w:b/>
              </w:rPr>
            </w:pPr>
            <w:r w:rsidRPr="00710F22">
              <w:rPr>
                <w:rFonts w:ascii="Calibri" w:eastAsia="Calibri" w:hAnsi="Calibri" w:cs="Times New Roman"/>
                <w:b/>
              </w:rPr>
              <w:t>Facility:</w:t>
            </w:r>
          </w:p>
        </w:tc>
        <w:tc>
          <w:tcPr>
            <w:tcW w:w="1867" w:type="dxa"/>
            <w:gridSpan w:val="2"/>
          </w:tcPr>
          <w:p w14:paraId="695777D9" w14:textId="77777777" w:rsidR="00576F1E" w:rsidRPr="00710F22" w:rsidRDefault="00576F1E" w:rsidP="00576F1E">
            <w:pPr>
              <w:rPr>
                <w:rFonts w:ascii="Calibri" w:eastAsia="Calibri" w:hAnsi="Calibri" w:cs="Times New Roman"/>
              </w:rPr>
            </w:pPr>
            <w:r w:rsidRPr="00710F22">
              <w:rPr>
                <w:rFonts w:ascii="Calibri" w:eastAsia="Calibri" w:hAnsi="Calibri" w:cs="Times New Roman"/>
                <w:b/>
              </w:rPr>
              <w:t>Written By:</w:t>
            </w:r>
          </w:p>
        </w:tc>
        <w:tc>
          <w:tcPr>
            <w:tcW w:w="1875" w:type="dxa"/>
            <w:gridSpan w:val="2"/>
          </w:tcPr>
          <w:p w14:paraId="5B9DAB21" w14:textId="77777777" w:rsidR="00576F1E" w:rsidRPr="00710F22" w:rsidRDefault="00576F1E" w:rsidP="00576F1E">
            <w:pPr>
              <w:rPr>
                <w:rFonts w:ascii="Calibri" w:eastAsia="Calibri" w:hAnsi="Calibri" w:cs="Times New Roman"/>
              </w:rPr>
            </w:pPr>
            <w:r w:rsidRPr="00710F22">
              <w:rPr>
                <w:rFonts w:ascii="Calibri" w:eastAsia="Calibri" w:hAnsi="Calibri" w:cs="Times New Roman"/>
                <w:b/>
              </w:rPr>
              <w:t>Approved By:</w:t>
            </w:r>
          </w:p>
        </w:tc>
        <w:tc>
          <w:tcPr>
            <w:tcW w:w="1705" w:type="dxa"/>
            <w:gridSpan w:val="2"/>
          </w:tcPr>
          <w:p w14:paraId="4ABAEF06" w14:textId="77777777" w:rsidR="00576F1E" w:rsidRPr="00710F22" w:rsidRDefault="00576F1E" w:rsidP="00576F1E">
            <w:pPr>
              <w:rPr>
                <w:rFonts w:ascii="Calibri" w:eastAsia="Calibri" w:hAnsi="Calibri" w:cs="Times New Roman"/>
              </w:rPr>
            </w:pPr>
            <w:r w:rsidRPr="00710F22">
              <w:rPr>
                <w:rFonts w:ascii="Calibri" w:eastAsia="Calibri" w:hAnsi="Calibri" w:cs="Times New Roman"/>
                <w:b/>
              </w:rPr>
              <w:t>Date Created:</w:t>
            </w:r>
          </w:p>
        </w:tc>
        <w:tc>
          <w:tcPr>
            <w:tcW w:w="2321" w:type="dxa"/>
          </w:tcPr>
          <w:p w14:paraId="00709173" w14:textId="62D15AD2" w:rsidR="00576F1E" w:rsidRPr="00710F22" w:rsidRDefault="00576F1E" w:rsidP="00576F1E">
            <w:pPr>
              <w:rPr>
                <w:rFonts w:ascii="Calibri" w:eastAsia="Calibri" w:hAnsi="Calibri" w:cs="Times New Roman"/>
              </w:rPr>
            </w:pPr>
            <w:r w:rsidRPr="00710F22">
              <w:rPr>
                <w:rFonts w:ascii="Calibri" w:eastAsia="Calibri" w:hAnsi="Calibri" w:cs="Times New Roman"/>
                <w:b/>
              </w:rPr>
              <w:t>Date of Last Revision</w:t>
            </w:r>
            <w:r w:rsidR="00871557" w:rsidRPr="00710F22">
              <w:rPr>
                <w:rFonts w:ascii="Calibri" w:eastAsia="Calibri" w:hAnsi="Calibri" w:cs="Times New Roman"/>
                <w:b/>
              </w:rPr>
              <w:t>:</w:t>
            </w:r>
          </w:p>
        </w:tc>
      </w:tr>
      <w:tr w:rsidR="00576F1E" w:rsidRPr="00710F22" w14:paraId="44832742" w14:textId="77777777" w:rsidTr="00221383">
        <w:tc>
          <w:tcPr>
            <w:tcW w:w="1866" w:type="dxa"/>
          </w:tcPr>
          <w:p w14:paraId="08B6FD1A" w14:textId="77777777" w:rsidR="00576F1E" w:rsidRPr="00710F22" w:rsidRDefault="00576F1E" w:rsidP="00576F1E">
            <w:pPr>
              <w:rPr>
                <w:rFonts w:ascii="Calibri" w:eastAsia="Calibri" w:hAnsi="Calibri" w:cs="Times New Roman"/>
              </w:rPr>
            </w:pPr>
          </w:p>
        </w:tc>
        <w:tc>
          <w:tcPr>
            <w:tcW w:w="1867" w:type="dxa"/>
            <w:gridSpan w:val="2"/>
          </w:tcPr>
          <w:p w14:paraId="6F1879FA" w14:textId="77777777" w:rsidR="00576F1E" w:rsidRPr="00710F22" w:rsidRDefault="00576F1E" w:rsidP="00576F1E">
            <w:pPr>
              <w:rPr>
                <w:rFonts w:ascii="Calibri" w:eastAsia="Calibri" w:hAnsi="Calibri" w:cs="Times New Roman"/>
              </w:rPr>
            </w:pPr>
          </w:p>
        </w:tc>
        <w:tc>
          <w:tcPr>
            <w:tcW w:w="1875" w:type="dxa"/>
            <w:gridSpan w:val="2"/>
          </w:tcPr>
          <w:p w14:paraId="190C5A1E" w14:textId="77777777" w:rsidR="00576F1E" w:rsidRPr="00710F22" w:rsidRDefault="00576F1E" w:rsidP="00576F1E">
            <w:pPr>
              <w:rPr>
                <w:rFonts w:ascii="Calibri" w:eastAsia="Calibri" w:hAnsi="Calibri" w:cs="Times New Roman"/>
              </w:rPr>
            </w:pPr>
          </w:p>
        </w:tc>
        <w:tc>
          <w:tcPr>
            <w:tcW w:w="1705" w:type="dxa"/>
            <w:gridSpan w:val="2"/>
          </w:tcPr>
          <w:p w14:paraId="09E9F2C4" w14:textId="77777777" w:rsidR="00576F1E" w:rsidRPr="00710F22" w:rsidRDefault="00576F1E" w:rsidP="00576F1E">
            <w:pPr>
              <w:rPr>
                <w:rFonts w:ascii="Calibri" w:eastAsia="Calibri" w:hAnsi="Calibri" w:cs="Times New Roman"/>
              </w:rPr>
            </w:pPr>
          </w:p>
        </w:tc>
        <w:tc>
          <w:tcPr>
            <w:tcW w:w="2321" w:type="dxa"/>
          </w:tcPr>
          <w:p w14:paraId="6F12EFB7" w14:textId="77777777" w:rsidR="00576F1E" w:rsidRPr="00710F22" w:rsidRDefault="00576F1E" w:rsidP="00576F1E">
            <w:pPr>
              <w:rPr>
                <w:rFonts w:ascii="Calibri" w:eastAsia="Calibri" w:hAnsi="Calibri" w:cs="Times New Roman"/>
              </w:rPr>
            </w:pPr>
          </w:p>
        </w:tc>
      </w:tr>
      <w:tr w:rsidR="00576F1E" w:rsidRPr="00710F22" w14:paraId="39FC11E3" w14:textId="77777777" w:rsidTr="00221383">
        <w:tc>
          <w:tcPr>
            <w:tcW w:w="3130" w:type="dxa"/>
            <w:gridSpan w:val="2"/>
          </w:tcPr>
          <w:p w14:paraId="07CEC7CB" w14:textId="7FD442FB" w:rsidR="00576F1E" w:rsidRPr="00710F22" w:rsidRDefault="00576F1E" w:rsidP="00576F1E">
            <w:pPr>
              <w:rPr>
                <w:rFonts w:ascii="Calibri" w:eastAsia="Calibri" w:hAnsi="Calibri" w:cs="Arial"/>
                <w:b/>
                <w:bCs/>
                <w:iCs/>
              </w:rPr>
            </w:pPr>
            <w:r w:rsidRPr="00710F22">
              <w:rPr>
                <w:rFonts w:ascii="Calibri" w:eastAsia="Calibri" w:hAnsi="Calibri" w:cs="Arial"/>
                <w:b/>
                <w:bCs/>
                <w:iCs/>
              </w:rPr>
              <w:t>Hazards Present:</w:t>
            </w:r>
          </w:p>
        </w:tc>
        <w:tc>
          <w:tcPr>
            <w:tcW w:w="3110" w:type="dxa"/>
            <w:gridSpan w:val="4"/>
          </w:tcPr>
          <w:p w14:paraId="22D379CF" w14:textId="1BB77638" w:rsidR="00576F1E" w:rsidRPr="00710F22" w:rsidRDefault="000977ED" w:rsidP="00576F1E">
            <w:pPr>
              <w:rPr>
                <w:rFonts w:ascii="Calibri" w:eastAsia="Calibri" w:hAnsi="Calibri" w:cs="Arial"/>
                <w:b/>
                <w:bCs/>
                <w:iCs/>
              </w:rPr>
            </w:pPr>
            <w:r w:rsidRPr="00710F22">
              <w:rPr>
                <w:rFonts w:ascii="Calibri" w:eastAsia="Calibri" w:hAnsi="Calibri" w:cs="Arial"/>
                <w:b/>
                <w:bCs/>
                <w:iCs/>
              </w:rPr>
              <w:t>PPE or Devices Required:</w:t>
            </w:r>
          </w:p>
        </w:tc>
        <w:tc>
          <w:tcPr>
            <w:tcW w:w="3394" w:type="dxa"/>
            <w:gridSpan w:val="2"/>
          </w:tcPr>
          <w:p w14:paraId="25F4C37B" w14:textId="77777777" w:rsidR="00576F1E" w:rsidRPr="00710F22" w:rsidRDefault="00576F1E" w:rsidP="00576F1E">
            <w:pPr>
              <w:rPr>
                <w:rFonts w:ascii="Calibri" w:eastAsia="Calibri" w:hAnsi="Calibri" w:cs="Arial"/>
                <w:b/>
                <w:bCs/>
                <w:iCs/>
              </w:rPr>
            </w:pPr>
            <w:r w:rsidRPr="00710F22">
              <w:rPr>
                <w:rFonts w:ascii="Calibri" w:eastAsia="Calibri" w:hAnsi="Calibri" w:cs="Arial"/>
                <w:b/>
                <w:bCs/>
                <w:iCs/>
              </w:rPr>
              <w:t>Additional Training Required:</w:t>
            </w:r>
          </w:p>
        </w:tc>
      </w:tr>
      <w:tr w:rsidR="00576F1E" w:rsidRPr="00710F22" w14:paraId="753FD7F0" w14:textId="77777777" w:rsidTr="00221383">
        <w:tc>
          <w:tcPr>
            <w:tcW w:w="3130" w:type="dxa"/>
            <w:gridSpan w:val="2"/>
          </w:tcPr>
          <w:p w14:paraId="164700E4" w14:textId="5C3FDF9B" w:rsidR="00576F1E" w:rsidRPr="00710F22" w:rsidRDefault="00871557" w:rsidP="00576F1E">
            <w:pPr>
              <w:rPr>
                <w:rFonts w:ascii="Calibri" w:eastAsia="Arial" w:hAnsi="Calibri" w:cs="Arial"/>
              </w:rPr>
            </w:pPr>
            <w:r w:rsidRPr="00710F22">
              <w:rPr>
                <w:rFonts w:ascii="Calibri" w:eastAsia="Arial" w:hAnsi="Calibri" w:cs="Arial"/>
              </w:rPr>
              <w:t>vehicle traffic</w:t>
            </w:r>
          </w:p>
        </w:tc>
        <w:tc>
          <w:tcPr>
            <w:tcW w:w="3110" w:type="dxa"/>
            <w:gridSpan w:val="4"/>
          </w:tcPr>
          <w:p w14:paraId="3CF9F2FC" w14:textId="48FA5DF6" w:rsidR="00576F1E" w:rsidRPr="00710F22" w:rsidRDefault="00871557" w:rsidP="00576F1E">
            <w:pPr>
              <w:jc w:val="both"/>
              <w:rPr>
                <w:rFonts w:ascii="Calibri" w:eastAsia="Arial" w:hAnsi="Calibri" w:cs="Arial"/>
              </w:rPr>
            </w:pPr>
            <w:r w:rsidRPr="00710F22">
              <w:rPr>
                <w:rFonts w:ascii="Calibri" w:eastAsia="Arial" w:hAnsi="Calibri" w:cs="Arial"/>
              </w:rPr>
              <w:t>hard hat</w:t>
            </w:r>
          </w:p>
        </w:tc>
        <w:tc>
          <w:tcPr>
            <w:tcW w:w="3394" w:type="dxa"/>
            <w:gridSpan w:val="2"/>
          </w:tcPr>
          <w:p w14:paraId="5BEB8450" w14:textId="72DEA4CE" w:rsidR="00576F1E" w:rsidRPr="00710F22" w:rsidRDefault="00F35478" w:rsidP="00576F1E">
            <w:pPr>
              <w:rPr>
                <w:rFonts w:ascii="Calibri" w:eastAsia="Calibri" w:hAnsi="Calibri" w:cs="Arial"/>
              </w:rPr>
            </w:pPr>
            <w:r>
              <w:rPr>
                <w:rFonts w:ascii="Calibri" w:eastAsia="Calibri" w:hAnsi="Calibri" w:cs="Arial"/>
              </w:rPr>
              <w:t>Operator training</w:t>
            </w:r>
          </w:p>
        </w:tc>
      </w:tr>
      <w:tr w:rsidR="00576F1E" w:rsidRPr="00710F22" w14:paraId="7DBE487D" w14:textId="77777777" w:rsidTr="00221383">
        <w:tc>
          <w:tcPr>
            <w:tcW w:w="3130" w:type="dxa"/>
            <w:gridSpan w:val="2"/>
          </w:tcPr>
          <w:p w14:paraId="2D4BFB17" w14:textId="6100A027" w:rsidR="00576F1E" w:rsidRPr="00710F22" w:rsidRDefault="00871557" w:rsidP="00576F1E">
            <w:pPr>
              <w:spacing w:before="17"/>
              <w:rPr>
                <w:rFonts w:ascii="Calibri" w:eastAsia="Arial" w:hAnsi="Calibri" w:cs="Arial"/>
              </w:rPr>
            </w:pPr>
            <w:r w:rsidRPr="00710F22">
              <w:rPr>
                <w:rFonts w:ascii="Calibri" w:eastAsia="Arial" w:hAnsi="Calibri" w:cs="Arial"/>
              </w:rPr>
              <w:t>pedestrian traffic</w:t>
            </w:r>
          </w:p>
        </w:tc>
        <w:tc>
          <w:tcPr>
            <w:tcW w:w="3110" w:type="dxa"/>
            <w:gridSpan w:val="4"/>
          </w:tcPr>
          <w:p w14:paraId="56EC6038" w14:textId="24D128F1" w:rsidR="00576F1E" w:rsidRPr="00710F22" w:rsidRDefault="00871557" w:rsidP="00576F1E">
            <w:pPr>
              <w:spacing w:before="17"/>
              <w:jc w:val="both"/>
              <w:rPr>
                <w:rFonts w:ascii="Calibri" w:eastAsia="Arial" w:hAnsi="Calibri" w:cs="Arial"/>
              </w:rPr>
            </w:pPr>
            <w:r w:rsidRPr="00710F22">
              <w:rPr>
                <w:rFonts w:ascii="Calibri" w:eastAsia="Arial" w:hAnsi="Calibri" w:cs="Arial"/>
              </w:rPr>
              <w:t>gloves</w:t>
            </w:r>
          </w:p>
        </w:tc>
        <w:tc>
          <w:tcPr>
            <w:tcW w:w="3394" w:type="dxa"/>
            <w:gridSpan w:val="2"/>
          </w:tcPr>
          <w:p w14:paraId="45342D65" w14:textId="77777777" w:rsidR="00576F1E" w:rsidRPr="00710F22" w:rsidRDefault="00576F1E" w:rsidP="00576F1E">
            <w:pPr>
              <w:rPr>
                <w:rFonts w:ascii="Calibri" w:eastAsia="Calibri" w:hAnsi="Calibri" w:cs="Calibri"/>
              </w:rPr>
            </w:pPr>
          </w:p>
        </w:tc>
      </w:tr>
      <w:tr w:rsidR="00576F1E" w:rsidRPr="00710F22" w14:paraId="10CF7887" w14:textId="77777777" w:rsidTr="00221383">
        <w:tc>
          <w:tcPr>
            <w:tcW w:w="3130" w:type="dxa"/>
            <w:gridSpan w:val="2"/>
          </w:tcPr>
          <w:p w14:paraId="07EFEA96" w14:textId="7AB540F4" w:rsidR="00576F1E" w:rsidRPr="00710F22" w:rsidRDefault="00871557" w:rsidP="00576F1E">
            <w:pPr>
              <w:rPr>
                <w:rFonts w:ascii="Calibri" w:eastAsia="Calibri" w:hAnsi="Calibri" w:cs="Times New Roman"/>
              </w:rPr>
            </w:pPr>
            <w:r w:rsidRPr="00710F22">
              <w:rPr>
                <w:rFonts w:ascii="Calibri" w:eastAsia="Calibri" w:hAnsi="Calibri" w:cs="Times New Roman"/>
              </w:rPr>
              <w:t>moving equipment</w:t>
            </w:r>
          </w:p>
        </w:tc>
        <w:tc>
          <w:tcPr>
            <w:tcW w:w="3110" w:type="dxa"/>
            <w:gridSpan w:val="4"/>
          </w:tcPr>
          <w:p w14:paraId="1A0723AF" w14:textId="5FB76DFD" w:rsidR="00576F1E" w:rsidRPr="00710F22" w:rsidRDefault="00871557" w:rsidP="00576F1E">
            <w:pPr>
              <w:rPr>
                <w:rFonts w:ascii="Calibri" w:eastAsia="Calibri" w:hAnsi="Calibri" w:cs="Times New Roman"/>
              </w:rPr>
            </w:pPr>
            <w:r w:rsidRPr="00710F22">
              <w:rPr>
                <w:rFonts w:ascii="Calibri" w:eastAsia="Calibri" w:hAnsi="Calibri" w:cs="Times New Roman"/>
              </w:rPr>
              <w:t xml:space="preserve">steel </w:t>
            </w:r>
            <w:r w:rsidR="007F2879" w:rsidRPr="00710F22">
              <w:rPr>
                <w:rFonts w:ascii="Calibri" w:eastAsia="Calibri" w:hAnsi="Calibri" w:cs="Times New Roman"/>
              </w:rPr>
              <w:t>toe</w:t>
            </w:r>
            <w:r w:rsidRPr="00710F22">
              <w:rPr>
                <w:rFonts w:ascii="Calibri" w:eastAsia="Calibri" w:hAnsi="Calibri" w:cs="Times New Roman"/>
              </w:rPr>
              <w:t xml:space="preserve"> boots</w:t>
            </w:r>
          </w:p>
        </w:tc>
        <w:tc>
          <w:tcPr>
            <w:tcW w:w="3394" w:type="dxa"/>
            <w:gridSpan w:val="2"/>
          </w:tcPr>
          <w:p w14:paraId="1EF0A3FA" w14:textId="77777777" w:rsidR="00576F1E" w:rsidRPr="00710F22" w:rsidRDefault="00576F1E" w:rsidP="00576F1E">
            <w:pPr>
              <w:rPr>
                <w:rFonts w:ascii="Calibri" w:eastAsia="Calibri" w:hAnsi="Calibri" w:cs="Calibri"/>
              </w:rPr>
            </w:pPr>
          </w:p>
        </w:tc>
      </w:tr>
      <w:tr w:rsidR="00576F1E" w:rsidRPr="00710F22" w14:paraId="400D3523" w14:textId="77777777" w:rsidTr="00221383">
        <w:tc>
          <w:tcPr>
            <w:tcW w:w="3130" w:type="dxa"/>
            <w:gridSpan w:val="2"/>
          </w:tcPr>
          <w:p w14:paraId="024F8A32" w14:textId="3232D2D1" w:rsidR="00576F1E" w:rsidRPr="00710F22" w:rsidRDefault="00871557" w:rsidP="00576F1E">
            <w:pPr>
              <w:rPr>
                <w:rFonts w:ascii="Calibri" w:eastAsia="Arial" w:hAnsi="Calibri" w:cs="Arial"/>
              </w:rPr>
            </w:pPr>
            <w:r w:rsidRPr="00710F22">
              <w:rPr>
                <w:rFonts w:ascii="Calibri" w:eastAsia="Arial" w:hAnsi="Calibri" w:cs="Arial"/>
              </w:rPr>
              <w:t>cuts/scrapes</w:t>
            </w:r>
          </w:p>
        </w:tc>
        <w:tc>
          <w:tcPr>
            <w:tcW w:w="3110" w:type="dxa"/>
            <w:gridSpan w:val="4"/>
          </w:tcPr>
          <w:p w14:paraId="407547A7" w14:textId="242CE187" w:rsidR="00576F1E" w:rsidRPr="00710F22" w:rsidRDefault="00871557" w:rsidP="00576F1E">
            <w:pPr>
              <w:rPr>
                <w:rFonts w:ascii="Calibri" w:eastAsia="Arial" w:hAnsi="Calibri" w:cs="Arial"/>
              </w:rPr>
            </w:pPr>
            <w:r w:rsidRPr="00710F22">
              <w:rPr>
                <w:rFonts w:ascii="Calibri" w:eastAsia="Arial" w:hAnsi="Calibri" w:cs="Arial"/>
              </w:rPr>
              <w:t>hearing protection</w:t>
            </w:r>
          </w:p>
        </w:tc>
        <w:tc>
          <w:tcPr>
            <w:tcW w:w="3394" w:type="dxa"/>
            <w:gridSpan w:val="2"/>
          </w:tcPr>
          <w:p w14:paraId="6E4AA0F1" w14:textId="77777777" w:rsidR="00576F1E" w:rsidRPr="00710F22" w:rsidRDefault="00576F1E" w:rsidP="00576F1E">
            <w:pPr>
              <w:rPr>
                <w:rFonts w:ascii="Calibri" w:eastAsia="Calibri" w:hAnsi="Calibri" w:cs="Calibri"/>
              </w:rPr>
            </w:pPr>
          </w:p>
        </w:tc>
      </w:tr>
      <w:tr w:rsidR="00576F1E" w:rsidRPr="00710F22" w14:paraId="755BA0D4" w14:textId="77777777" w:rsidTr="00221383">
        <w:tc>
          <w:tcPr>
            <w:tcW w:w="3130" w:type="dxa"/>
            <w:gridSpan w:val="2"/>
          </w:tcPr>
          <w:p w14:paraId="55BC55A8" w14:textId="41B0BFE5" w:rsidR="00576F1E" w:rsidRPr="00710F22" w:rsidRDefault="00871557" w:rsidP="00576F1E">
            <w:pPr>
              <w:spacing w:before="17"/>
              <w:rPr>
                <w:rFonts w:ascii="Calibri" w:eastAsia="Arial" w:hAnsi="Calibri" w:cs="Arial"/>
              </w:rPr>
            </w:pPr>
            <w:r w:rsidRPr="00710F22">
              <w:rPr>
                <w:rFonts w:ascii="Calibri" w:eastAsia="Arial" w:hAnsi="Calibri" w:cs="Arial"/>
              </w:rPr>
              <w:t>strains/slips/falls</w:t>
            </w:r>
          </w:p>
        </w:tc>
        <w:tc>
          <w:tcPr>
            <w:tcW w:w="3110" w:type="dxa"/>
            <w:gridSpan w:val="4"/>
          </w:tcPr>
          <w:p w14:paraId="352EF4FC" w14:textId="0BDD4BC8" w:rsidR="00576F1E" w:rsidRPr="00710F22" w:rsidRDefault="00871557" w:rsidP="00576F1E">
            <w:pPr>
              <w:spacing w:before="17"/>
              <w:jc w:val="both"/>
              <w:rPr>
                <w:rFonts w:ascii="Calibri" w:eastAsia="Arial" w:hAnsi="Calibri" w:cs="Arial"/>
              </w:rPr>
            </w:pPr>
            <w:r w:rsidRPr="00710F22">
              <w:rPr>
                <w:rFonts w:ascii="Calibri" w:eastAsia="Arial" w:hAnsi="Calibri" w:cs="Arial"/>
              </w:rPr>
              <w:t>safety glasses</w:t>
            </w:r>
          </w:p>
        </w:tc>
        <w:tc>
          <w:tcPr>
            <w:tcW w:w="3394" w:type="dxa"/>
            <w:gridSpan w:val="2"/>
          </w:tcPr>
          <w:p w14:paraId="6579310D" w14:textId="77777777" w:rsidR="00576F1E" w:rsidRPr="00710F22" w:rsidRDefault="00576F1E" w:rsidP="00576F1E">
            <w:pPr>
              <w:rPr>
                <w:rFonts w:ascii="Calibri" w:eastAsia="Calibri" w:hAnsi="Calibri" w:cs="Calibri"/>
              </w:rPr>
            </w:pPr>
            <w:r w:rsidRPr="00710F22">
              <w:rPr>
                <w:rFonts w:ascii="Calibri" w:eastAsia="Calibri" w:hAnsi="Calibri" w:cs="Calibri"/>
              </w:rPr>
              <w:tab/>
            </w:r>
          </w:p>
        </w:tc>
      </w:tr>
      <w:tr w:rsidR="00576F1E" w:rsidRPr="00710F22" w14:paraId="0F8FAA89" w14:textId="77777777" w:rsidTr="00221383">
        <w:tc>
          <w:tcPr>
            <w:tcW w:w="9634" w:type="dxa"/>
            <w:gridSpan w:val="8"/>
          </w:tcPr>
          <w:p w14:paraId="502DFEAA" w14:textId="12876815" w:rsidR="00576F1E" w:rsidRPr="00710F22" w:rsidRDefault="00576F1E" w:rsidP="006454AF">
            <w:pPr>
              <w:jc w:val="center"/>
              <w:rPr>
                <w:rFonts w:ascii="Calibri" w:eastAsia="Calibri" w:hAnsi="Calibri" w:cs="Arial"/>
                <w:b/>
                <w:bCs/>
              </w:rPr>
            </w:pPr>
            <w:r w:rsidRPr="00710F22">
              <w:rPr>
                <w:rFonts w:ascii="Calibri" w:eastAsia="Calibri" w:hAnsi="Calibri" w:cs="Arial"/>
                <w:b/>
                <w:bCs/>
              </w:rPr>
              <w:t xml:space="preserve">Safe </w:t>
            </w:r>
            <w:r w:rsidR="00F0763B" w:rsidRPr="00710F22">
              <w:rPr>
                <w:rFonts w:ascii="Calibri" w:eastAsia="Calibri" w:hAnsi="Calibri" w:cs="Arial"/>
                <w:b/>
                <w:bCs/>
              </w:rPr>
              <w:t>Work</w:t>
            </w:r>
            <w:r w:rsidRPr="00710F22">
              <w:rPr>
                <w:rFonts w:ascii="Calibri" w:eastAsia="Calibri" w:hAnsi="Calibri" w:cs="Arial"/>
                <w:b/>
                <w:bCs/>
              </w:rPr>
              <w:t xml:space="preserve"> Procedure:</w:t>
            </w:r>
          </w:p>
        </w:tc>
      </w:tr>
      <w:tr w:rsidR="00576F1E" w:rsidRPr="00710F22" w14:paraId="107BF553" w14:textId="77777777" w:rsidTr="00221383">
        <w:tc>
          <w:tcPr>
            <w:tcW w:w="9634" w:type="dxa"/>
            <w:gridSpan w:val="8"/>
          </w:tcPr>
          <w:p w14:paraId="0274916B" w14:textId="5F691211" w:rsidR="00576F1E" w:rsidRPr="00710F22" w:rsidRDefault="00576F1E" w:rsidP="008F645E">
            <w:pPr>
              <w:numPr>
                <w:ilvl w:val="0"/>
                <w:numId w:val="132"/>
              </w:numPr>
              <w:spacing w:before="17"/>
              <w:contextualSpacing/>
              <w:rPr>
                <w:rFonts w:ascii="Calibri" w:eastAsia="Arial" w:hAnsi="Calibri" w:cs="Arial"/>
              </w:rPr>
            </w:pPr>
            <w:r w:rsidRPr="00710F22">
              <w:rPr>
                <w:rFonts w:ascii="Calibri" w:eastAsia="Arial" w:hAnsi="Calibri" w:cs="Arial"/>
              </w:rPr>
              <w:t>Observe the work</w:t>
            </w:r>
            <w:r w:rsidR="00963283" w:rsidRPr="00710F22">
              <w:rPr>
                <w:rFonts w:ascii="Calibri" w:eastAsia="Arial" w:hAnsi="Calibri" w:cs="Arial"/>
              </w:rPr>
              <w:t xml:space="preserve"> </w:t>
            </w:r>
            <w:r w:rsidRPr="00710F22">
              <w:rPr>
                <w:rFonts w:ascii="Calibri" w:eastAsia="Arial" w:hAnsi="Calibri" w:cs="Arial"/>
              </w:rPr>
              <w:t>site location to identify hazards, traffic flow and overhead lines.</w:t>
            </w:r>
          </w:p>
          <w:p w14:paraId="4CFB6501" w14:textId="7344687A" w:rsidR="00576F1E" w:rsidRPr="00710F22" w:rsidRDefault="00576F1E" w:rsidP="008F645E">
            <w:pPr>
              <w:numPr>
                <w:ilvl w:val="0"/>
                <w:numId w:val="132"/>
              </w:numPr>
              <w:spacing w:before="17"/>
              <w:contextualSpacing/>
              <w:rPr>
                <w:rFonts w:ascii="Calibri" w:eastAsia="Arial" w:hAnsi="Calibri" w:cs="Arial"/>
              </w:rPr>
            </w:pPr>
            <w:r w:rsidRPr="00710F22">
              <w:rPr>
                <w:rFonts w:ascii="Calibri" w:eastAsia="Arial" w:hAnsi="Calibri" w:cs="Arial"/>
              </w:rPr>
              <w:t>Contact all utilities to locate underground pipelines, cables</w:t>
            </w:r>
            <w:r w:rsidR="00E41800" w:rsidRPr="00710F22">
              <w:rPr>
                <w:rFonts w:ascii="Calibri" w:eastAsia="Arial" w:hAnsi="Calibri" w:cs="Arial"/>
              </w:rPr>
              <w:t>,</w:t>
            </w:r>
            <w:r w:rsidRPr="00710F22">
              <w:rPr>
                <w:rFonts w:ascii="Calibri" w:eastAsia="Arial" w:hAnsi="Calibri" w:cs="Arial"/>
              </w:rPr>
              <w:t xml:space="preserve"> etc. prior to digging</w:t>
            </w:r>
            <w:r w:rsidR="00E41800" w:rsidRPr="00710F22">
              <w:rPr>
                <w:rFonts w:ascii="Calibri" w:eastAsia="Arial" w:hAnsi="Calibri" w:cs="Arial"/>
              </w:rPr>
              <w:t>.</w:t>
            </w:r>
          </w:p>
          <w:p w14:paraId="635EAB80" w14:textId="226916D2" w:rsidR="00576F1E" w:rsidRPr="00710F22" w:rsidRDefault="00576F1E" w:rsidP="008F645E">
            <w:pPr>
              <w:numPr>
                <w:ilvl w:val="0"/>
                <w:numId w:val="132"/>
              </w:numPr>
              <w:spacing w:before="17"/>
              <w:contextualSpacing/>
              <w:rPr>
                <w:rFonts w:ascii="Calibri" w:eastAsia="Arial" w:hAnsi="Calibri" w:cs="Arial"/>
              </w:rPr>
            </w:pPr>
            <w:r w:rsidRPr="00710F22">
              <w:rPr>
                <w:rFonts w:ascii="Calibri" w:eastAsia="Arial" w:hAnsi="Calibri" w:cs="Arial"/>
              </w:rPr>
              <w:t>Place warning signs</w:t>
            </w:r>
            <w:r w:rsidR="00E41800" w:rsidRPr="00710F22">
              <w:rPr>
                <w:rFonts w:ascii="Calibri" w:eastAsia="Arial" w:hAnsi="Calibri" w:cs="Arial"/>
              </w:rPr>
              <w:t>.</w:t>
            </w:r>
          </w:p>
          <w:p w14:paraId="41E64563" w14:textId="4F5F6130" w:rsidR="00576F1E" w:rsidRPr="00710F22" w:rsidRDefault="00576F1E" w:rsidP="008F645E">
            <w:pPr>
              <w:numPr>
                <w:ilvl w:val="0"/>
                <w:numId w:val="132"/>
              </w:numPr>
              <w:spacing w:before="17"/>
              <w:contextualSpacing/>
              <w:rPr>
                <w:rFonts w:ascii="Calibri" w:eastAsia="Arial" w:hAnsi="Calibri" w:cs="Arial"/>
              </w:rPr>
            </w:pPr>
            <w:r w:rsidRPr="00710F22">
              <w:rPr>
                <w:rFonts w:ascii="Calibri" w:eastAsia="Arial" w:hAnsi="Calibri" w:cs="Arial"/>
              </w:rPr>
              <w:t>Ensure backhoe is in good operating condition</w:t>
            </w:r>
            <w:r w:rsidR="00E41800" w:rsidRPr="00710F22">
              <w:rPr>
                <w:rFonts w:ascii="Calibri" w:eastAsia="Arial" w:hAnsi="Calibri" w:cs="Arial"/>
              </w:rPr>
              <w:t>.</w:t>
            </w:r>
          </w:p>
          <w:p w14:paraId="3A00B26B" w14:textId="6F9A9C34" w:rsidR="00576F1E" w:rsidRPr="00710F22" w:rsidRDefault="00576F1E" w:rsidP="008F645E">
            <w:pPr>
              <w:numPr>
                <w:ilvl w:val="0"/>
                <w:numId w:val="132"/>
              </w:numPr>
              <w:spacing w:before="17"/>
              <w:contextualSpacing/>
              <w:rPr>
                <w:rFonts w:ascii="Calibri" w:eastAsia="Arial" w:hAnsi="Calibri" w:cs="Arial"/>
              </w:rPr>
            </w:pPr>
            <w:r w:rsidRPr="00710F22">
              <w:rPr>
                <w:rFonts w:ascii="Calibri" w:eastAsia="Arial" w:hAnsi="Calibri" w:cs="Arial"/>
              </w:rPr>
              <w:t>When ascending or descending the backhoe, face the steps provided on the machine and use the hand holds or rails</w:t>
            </w:r>
            <w:r w:rsidR="00E41800" w:rsidRPr="00710F22">
              <w:rPr>
                <w:rFonts w:ascii="Calibri" w:eastAsia="Arial" w:hAnsi="Calibri" w:cs="Arial"/>
              </w:rPr>
              <w:t>.</w:t>
            </w:r>
          </w:p>
          <w:p w14:paraId="47C98957" w14:textId="19675AEC" w:rsidR="00576F1E" w:rsidRPr="00710F22" w:rsidRDefault="00576F1E" w:rsidP="008F645E">
            <w:pPr>
              <w:numPr>
                <w:ilvl w:val="0"/>
                <w:numId w:val="132"/>
              </w:numPr>
              <w:spacing w:before="17"/>
              <w:contextualSpacing/>
              <w:rPr>
                <w:rFonts w:ascii="Calibri" w:eastAsia="Arial" w:hAnsi="Calibri" w:cs="Arial"/>
              </w:rPr>
            </w:pPr>
            <w:r w:rsidRPr="00710F22">
              <w:rPr>
                <w:rFonts w:ascii="Calibri" w:eastAsia="Arial" w:hAnsi="Calibri" w:cs="Arial"/>
              </w:rPr>
              <w:t>Seat belts must be worn at all time</w:t>
            </w:r>
            <w:r w:rsidR="00E41800" w:rsidRPr="00710F22">
              <w:rPr>
                <w:rFonts w:ascii="Calibri" w:eastAsia="Arial" w:hAnsi="Calibri" w:cs="Arial"/>
              </w:rPr>
              <w:t>.</w:t>
            </w:r>
          </w:p>
          <w:p w14:paraId="19A6999D" w14:textId="4BD2EC1F" w:rsidR="00576F1E" w:rsidRPr="00710F22" w:rsidRDefault="00576F1E" w:rsidP="008F645E">
            <w:pPr>
              <w:numPr>
                <w:ilvl w:val="0"/>
                <w:numId w:val="132"/>
              </w:numPr>
              <w:spacing w:before="17"/>
              <w:contextualSpacing/>
              <w:rPr>
                <w:rFonts w:ascii="Calibri" w:eastAsia="Arial" w:hAnsi="Calibri" w:cs="Arial"/>
              </w:rPr>
            </w:pPr>
            <w:r w:rsidRPr="00710F22">
              <w:rPr>
                <w:rFonts w:ascii="Calibri" w:eastAsia="Arial" w:hAnsi="Calibri" w:cs="Arial"/>
              </w:rPr>
              <w:t>Hear</w:t>
            </w:r>
            <w:r w:rsidR="00C3325B" w:rsidRPr="00710F22">
              <w:rPr>
                <w:rFonts w:ascii="Calibri" w:eastAsia="Arial" w:hAnsi="Calibri" w:cs="Arial"/>
              </w:rPr>
              <w:t>ing</w:t>
            </w:r>
            <w:r w:rsidRPr="00710F22">
              <w:rPr>
                <w:rFonts w:ascii="Calibri" w:eastAsia="Arial" w:hAnsi="Calibri" w:cs="Arial"/>
              </w:rPr>
              <w:t xml:space="preserve"> protection is required. </w:t>
            </w:r>
          </w:p>
          <w:p w14:paraId="6710F460" w14:textId="77777777" w:rsidR="00576F1E" w:rsidRPr="00710F22" w:rsidRDefault="00576F1E" w:rsidP="00576F1E">
            <w:pPr>
              <w:rPr>
                <w:rFonts w:ascii="Calibri" w:eastAsia="Calibri" w:hAnsi="Calibri" w:cs="Arial"/>
                <w:bCs/>
              </w:rPr>
            </w:pPr>
          </w:p>
        </w:tc>
      </w:tr>
      <w:tr w:rsidR="00576F1E" w:rsidRPr="00710F22" w14:paraId="27247E7C" w14:textId="77777777" w:rsidTr="00221383">
        <w:tc>
          <w:tcPr>
            <w:tcW w:w="9634" w:type="dxa"/>
            <w:gridSpan w:val="8"/>
          </w:tcPr>
          <w:p w14:paraId="6D2BD77D" w14:textId="7321E9FA" w:rsidR="00576F1E" w:rsidRPr="00710F22" w:rsidRDefault="00576F1E" w:rsidP="00576F1E">
            <w:pPr>
              <w:jc w:val="center"/>
              <w:rPr>
                <w:rFonts w:ascii="Calibri" w:eastAsia="Calibri" w:hAnsi="Calibri" w:cs="Arial"/>
                <w:b/>
                <w:bCs/>
                <w:i/>
              </w:rPr>
            </w:pPr>
            <w:r w:rsidRPr="00710F22">
              <w:rPr>
                <w:rFonts w:ascii="Calibri" w:eastAsia="Calibri" w:hAnsi="Calibri" w:cs="Arial"/>
                <w:b/>
                <w:bCs/>
                <w:i/>
              </w:rPr>
              <w:t>If an emergency situation occurs while conducting this task or there is an equipment malfunction, engage the emergency stop and follow the lockout procedure</w:t>
            </w:r>
            <w:r w:rsidR="00331FF0" w:rsidRPr="00710F22">
              <w:rPr>
                <w:rFonts w:ascii="Calibri" w:eastAsia="Calibri" w:hAnsi="Calibri" w:cs="Arial"/>
                <w:b/>
                <w:bCs/>
                <w:i/>
              </w:rPr>
              <w:t>.</w:t>
            </w:r>
          </w:p>
          <w:p w14:paraId="45F6BEEF" w14:textId="77777777" w:rsidR="00576F1E" w:rsidRPr="00710F22" w:rsidRDefault="00576F1E" w:rsidP="00576F1E">
            <w:pPr>
              <w:jc w:val="center"/>
              <w:rPr>
                <w:rFonts w:ascii="Calibri" w:eastAsia="Calibri" w:hAnsi="Calibri" w:cs="Arial"/>
                <w:b/>
                <w:bCs/>
              </w:rPr>
            </w:pPr>
          </w:p>
          <w:p w14:paraId="12502191" w14:textId="1D3C6CA6" w:rsidR="00576F1E" w:rsidRPr="00710F22" w:rsidRDefault="00576F1E" w:rsidP="00627231">
            <w:pPr>
              <w:jc w:val="center"/>
              <w:rPr>
                <w:rFonts w:ascii="Calibri" w:eastAsia="Calibri" w:hAnsi="Calibri" w:cs="Arial"/>
                <w:b/>
                <w:bCs/>
              </w:rPr>
            </w:pPr>
            <w:r w:rsidRPr="00710F22">
              <w:rPr>
                <w:rFonts w:ascii="Calibri" w:eastAsia="Calibri" w:hAnsi="Calibri" w:cs="Arial"/>
                <w:b/>
                <w:bCs/>
              </w:rPr>
              <w:t>REPORT ANY HAZARDOU</w:t>
            </w:r>
            <w:r w:rsidR="00627231" w:rsidRPr="00710F22">
              <w:rPr>
                <w:rFonts w:ascii="Calibri" w:eastAsia="Calibri" w:hAnsi="Calibri" w:cs="Arial"/>
                <w:b/>
                <w:bCs/>
              </w:rPr>
              <w:t>S SITUATIONS TO YOUR SUPERVISOR</w:t>
            </w:r>
          </w:p>
        </w:tc>
      </w:tr>
      <w:tr w:rsidR="00576F1E" w:rsidRPr="00710F22" w14:paraId="454A46C4" w14:textId="77777777" w:rsidTr="00221383">
        <w:tc>
          <w:tcPr>
            <w:tcW w:w="5240" w:type="dxa"/>
            <w:gridSpan w:val="4"/>
            <w:vMerge w:val="restart"/>
          </w:tcPr>
          <w:p w14:paraId="3E152779" w14:textId="77777777" w:rsidR="00576F1E" w:rsidRPr="00710F22" w:rsidRDefault="00576F1E" w:rsidP="00576F1E">
            <w:pPr>
              <w:jc w:val="center"/>
              <w:rPr>
                <w:rFonts w:ascii="Calibri" w:eastAsia="Calibri" w:hAnsi="Calibri" w:cs="Arial"/>
                <w:b/>
                <w:bCs/>
              </w:rPr>
            </w:pPr>
            <w:r w:rsidRPr="00710F22">
              <w:rPr>
                <w:rFonts w:ascii="Calibri" w:eastAsia="Calibri" w:hAnsi="Calibri" w:cs="Arial"/>
                <w:b/>
                <w:bCs/>
              </w:rPr>
              <w:t>Guidance Documents/Standards:</w:t>
            </w:r>
          </w:p>
          <w:p w14:paraId="4C983149" w14:textId="77777777" w:rsidR="00576F1E" w:rsidRPr="00710F22" w:rsidRDefault="00576F1E" w:rsidP="00576F1E">
            <w:pPr>
              <w:jc w:val="center"/>
              <w:rPr>
                <w:rFonts w:ascii="Calibri" w:eastAsia="Calibri" w:hAnsi="Calibri" w:cs="Arial"/>
                <w:b/>
                <w:bCs/>
                <w:i/>
              </w:rPr>
            </w:pPr>
          </w:p>
          <w:p w14:paraId="05A79FAE" w14:textId="6B81C01B" w:rsidR="00576F1E" w:rsidRPr="00710F22" w:rsidRDefault="00576F1E" w:rsidP="00785788">
            <w:pPr>
              <w:rPr>
                <w:rFonts w:ascii="Calibri" w:eastAsia="Calibri" w:hAnsi="Calibri" w:cs="Arial"/>
                <w:bCs/>
              </w:rPr>
            </w:pPr>
            <w:r w:rsidRPr="00710F22">
              <w:rPr>
                <w:rFonts w:ascii="Calibri" w:eastAsia="Calibri" w:hAnsi="Calibri" w:cs="Arial"/>
                <w:bCs/>
              </w:rPr>
              <w:t xml:space="preserve">MB Workplace Safety </w:t>
            </w:r>
            <w:r w:rsidR="00963283" w:rsidRPr="00710F22">
              <w:rPr>
                <w:rFonts w:ascii="Calibri" w:eastAsia="Calibri" w:hAnsi="Calibri" w:cs="Arial"/>
                <w:bCs/>
              </w:rPr>
              <w:t>and</w:t>
            </w:r>
            <w:r w:rsidRPr="00710F22">
              <w:rPr>
                <w:rFonts w:ascii="Calibri" w:eastAsia="Calibri" w:hAnsi="Calibri" w:cs="Arial"/>
                <w:bCs/>
              </w:rPr>
              <w:t xml:space="preserve"> Health Act </w:t>
            </w:r>
            <w:r w:rsidR="00963283" w:rsidRPr="00710F22">
              <w:rPr>
                <w:rFonts w:ascii="Calibri" w:eastAsia="Calibri" w:hAnsi="Calibri" w:cs="Arial"/>
                <w:bCs/>
              </w:rPr>
              <w:t>and</w:t>
            </w:r>
            <w:r w:rsidRPr="00710F22">
              <w:rPr>
                <w:rFonts w:ascii="Calibri" w:eastAsia="Calibri" w:hAnsi="Calibri" w:cs="Arial"/>
                <w:bCs/>
              </w:rPr>
              <w:t xml:space="preserve"> Regulation:</w:t>
            </w:r>
          </w:p>
          <w:p w14:paraId="0B5539FA" w14:textId="77777777" w:rsidR="00576F1E" w:rsidRPr="00710F22" w:rsidRDefault="00576F1E" w:rsidP="00C1420E">
            <w:pPr>
              <w:pStyle w:val="ListParagraph"/>
              <w:numPr>
                <w:ilvl w:val="0"/>
                <w:numId w:val="305"/>
              </w:numPr>
              <w:rPr>
                <w:rFonts w:ascii="Calibri" w:eastAsia="Calibri" w:hAnsi="Calibri" w:cs="Arial"/>
                <w:b/>
                <w:bCs/>
                <w:i/>
              </w:rPr>
            </w:pPr>
            <w:r w:rsidRPr="00710F22">
              <w:rPr>
                <w:rFonts w:ascii="Calibri" w:eastAsia="Calibri" w:hAnsi="Calibri" w:cs="Arial"/>
                <w:bCs/>
              </w:rPr>
              <w:t>Part 22 Powered Mobile Equipment</w:t>
            </w:r>
          </w:p>
        </w:tc>
        <w:tc>
          <w:tcPr>
            <w:tcW w:w="4394" w:type="dxa"/>
            <w:gridSpan w:val="4"/>
          </w:tcPr>
          <w:p w14:paraId="5F9DD6E7" w14:textId="3E2D8803" w:rsidR="001D07AB" w:rsidRPr="00710F22" w:rsidRDefault="00576F1E" w:rsidP="00A9757E">
            <w:pPr>
              <w:rPr>
                <w:rFonts w:ascii="Calibri" w:eastAsia="Calibri" w:hAnsi="Calibri" w:cs="Arial"/>
                <w:bCs/>
              </w:rPr>
            </w:pPr>
            <w:r w:rsidRPr="00710F22">
              <w:rPr>
                <w:rFonts w:ascii="Calibri" w:eastAsia="Calibri" w:hAnsi="Calibri" w:cs="Arial"/>
                <w:bCs/>
              </w:rPr>
              <w:t xml:space="preserve">This </w:t>
            </w:r>
            <w:r w:rsidR="001D07AB" w:rsidRPr="00710F22">
              <w:rPr>
                <w:rFonts w:ascii="Calibri" w:eastAsia="Calibri" w:hAnsi="Calibri" w:cs="Arial"/>
                <w:bCs/>
              </w:rPr>
              <w:t xml:space="preserve">safe </w:t>
            </w:r>
            <w:r w:rsidR="00D85B30" w:rsidRPr="00710F22">
              <w:rPr>
                <w:rFonts w:ascii="Calibri" w:eastAsia="Calibri" w:hAnsi="Calibri" w:cs="Arial"/>
                <w:bCs/>
              </w:rPr>
              <w:t>work</w:t>
            </w:r>
            <w:r w:rsidR="001D07AB" w:rsidRPr="00710F22">
              <w:rPr>
                <w:rFonts w:ascii="Calibri" w:eastAsia="Calibri" w:hAnsi="Calibri" w:cs="Arial"/>
                <w:bCs/>
              </w:rPr>
              <w:t xml:space="preserve"> procedure </w:t>
            </w:r>
            <w:r w:rsidRPr="00710F22">
              <w:rPr>
                <w:rFonts w:ascii="Calibri" w:eastAsia="Calibri" w:hAnsi="Calibri" w:cs="Arial"/>
                <w:bCs/>
              </w:rPr>
              <w:t>will be reviewed any time the task, equipment or materials change and at a minimum of every three years</w:t>
            </w:r>
            <w:r w:rsidR="001D07AB" w:rsidRPr="00710F22">
              <w:rPr>
                <w:rFonts w:ascii="Calibri" w:eastAsia="Calibri" w:hAnsi="Calibri" w:cs="Arial"/>
                <w:bCs/>
              </w:rPr>
              <w:t>.</w:t>
            </w:r>
          </w:p>
        </w:tc>
      </w:tr>
      <w:tr w:rsidR="00576F1E" w:rsidRPr="00710F22" w14:paraId="4E109DA5" w14:textId="77777777" w:rsidTr="00221383">
        <w:tc>
          <w:tcPr>
            <w:tcW w:w="5240" w:type="dxa"/>
            <w:gridSpan w:val="4"/>
            <w:vMerge/>
          </w:tcPr>
          <w:p w14:paraId="4D89A7CA" w14:textId="77777777" w:rsidR="00576F1E" w:rsidRPr="00710F22" w:rsidRDefault="00576F1E" w:rsidP="00576F1E">
            <w:pPr>
              <w:jc w:val="center"/>
              <w:rPr>
                <w:rFonts w:ascii="Calibri" w:eastAsia="Calibri" w:hAnsi="Calibri" w:cs="Arial"/>
                <w:b/>
                <w:bCs/>
              </w:rPr>
            </w:pPr>
          </w:p>
        </w:tc>
        <w:tc>
          <w:tcPr>
            <w:tcW w:w="4394" w:type="dxa"/>
            <w:gridSpan w:val="4"/>
          </w:tcPr>
          <w:p w14:paraId="34F6E160" w14:textId="77777777" w:rsidR="00576F1E" w:rsidRPr="00710F22" w:rsidRDefault="00576F1E" w:rsidP="00576F1E">
            <w:pPr>
              <w:rPr>
                <w:rFonts w:ascii="Calibri" w:eastAsia="Calibri" w:hAnsi="Calibri" w:cs="Arial"/>
                <w:bCs/>
              </w:rPr>
            </w:pPr>
            <w:r w:rsidRPr="00710F22">
              <w:rPr>
                <w:rFonts w:ascii="Calibri" w:eastAsia="Calibri" w:hAnsi="Calibri" w:cs="Arial"/>
                <w:bCs/>
              </w:rPr>
              <w:t>Reviewed By WSH Committee:</w:t>
            </w:r>
          </w:p>
          <w:p w14:paraId="7E30F66A" w14:textId="77777777" w:rsidR="00576F1E" w:rsidRPr="00710F22" w:rsidRDefault="00576F1E" w:rsidP="00576F1E">
            <w:pPr>
              <w:rPr>
                <w:rFonts w:ascii="Calibri" w:eastAsia="Calibri" w:hAnsi="Calibri" w:cs="Arial"/>
                <w:bCs/>
              </w:rPr>
            </w:pPr>
          </w:p>
          <w:p w14:paraId="376A38D8" w14:textId="77777777" w:rsidR="00576F1E" w:rsidRPr="00710F22" w:rsidRDefault="00576F1E" w:rsidP="00576F1E">
            <w:pPr>
              <w:rPr>
                <w:rFonts w:ascii="Calibri" w:eastAsia="Calibri" w:hAnsi="Calibri" w:cs="Arial"/>
                <w:bCs/>
              </w:rPr>
            </w:pPr>
          </w:p>
          <w:p w14:paraId="01138586" w14:textId="77777777" w:rsidR="00576F1E" w:rsidRPr="00710F22" w:rsidRDefault="00576F1E" w:rsidP="00576F1E">
            <w:pPr>
              <w:rPr>
                <w:rFonts w:ascii="Calibri" w:eastAsia="Calibri" w:hAnsi="Calibri" w:cs="Arial"/>
                <w:bCs/>
              </w:rPr>
            </w:pPr>
            <w:r w:rsidRPr="00710F22">
              <w:rPr>
                <w:rFonts w:ascii="Calibri" w:eastAsia="Calibri" w:hAnsi="Calibri" w:cs="Arial"/>
                <w:bCs/>
              </w:rPr>
              <w:t>Date:</w:t>
            </w:r>
          </w:p>
          <w:p w14:paraId="64F60AFE" w14:textId="77777777" w:rsidR="00576F1E" w:rsidRPr="00710F22" w:rsidRDefault="00576F1E" w:rsidP="00576F1E">
            <w:pPr>
              <w:rPr>
                <w:rFonts w:ascii="Calibri" w:eastAsia="Calibri" w:hAnsi="Calibri" w:cs="Arial"/>
                <w:bCs/>
              </w:rPr>
            </w:pPr>
          </w:p>
        </w:tc>
      </w:tr>
    </w:tbl>
    <w:p w14:paraId="6E7CB368" w14:textId="77777777" w:rsidR="00576F1E" w:rsidRDefault="00576F1E" w:rsidP="00576F1E"/>
    <w:p w14:paraId="40FB8F46" w14:textId="77777777" w:rsidR="00FA403F" w:rsidRDefault="00FA403F" w:rsidP="00576F1E"/>
    <w:p w14:paraId="0DB438E4" w14:textId="77777777" w:rsidR="00FA403F" w:rsidRDefault="00FA403F" w:rsidP="00576F1E"/>
    <w:p w14:paraId="55F728BE" w14:textId="77777777" w:rsidR="00D20E47" w:rsidRPr="009301E7" w:rsidRDefault="00D20E47" w:rsidP="00576F1E"/>
    <w:p w14:paraId="7500799E" w14:textId="77777777" w:rsidR="00DC38DA" w:rsidRDefault="00DC38DA">
      <w:pPr>
        <w:rPr>
          <w:rFonts w:eastAsia="Times New Roman" w:cs="Calibri"/>
          <w:sz w:val="20"/>
          <w:szCs w:val="20"/>
        </w:rPr>
      </w:pPr>
      <w:r>
        <w:rPr>
          <w:rFonts w:eastAsia="Times New Roman" w:cs="Calibri"/>
          <w:sz w:val="20"/>
          <w:szCs w:val="20"/>
        </w:rPr>
        <w:br w:type="page"/>
      </w:r>
    </w:p>
    <w:p w14:paraId="05E2D76B" w14:textId="337A46F2" w:rsidR="00576F1E" w:rsidRPr="00710F22" w:rsidRDefault="00576F1E" w:rsidP="001B3E46">
      <w:pPr>
        <w:keepNext/>
        <w:keepLines/>
        <w:spacing w:after="0" w:line="240" w:lineRule="auto"/>
        <w:jc w:val="center"/>
        <w:outlineLvl w:val="1"/>
        <w:rPr>
          <w:rFonts w:eastAsia="Times New Roman" w:cs="Calibri"/>
        </w:rPr>
      </w:pPr>
      <w:r w:rsidRPr="00710F22">
        <w:rPr>
          <w:rFonts w:eastAsia="Times New Roman" w:cs="Calibri"/>
        </w:rPr>
        <w:lastRenderedPageBreak/>
        <w:t>Backhoe Operator</w:t>
      </w:r>
    </w:p>
    <w:tbl>
      <w:tblPr>
        <w:tblStyle w:val="TableGrid"/>
        <w:tblW w:w="9634" w:type="dxa"/>
        <w:tblLook w:val="04A0" w:firstRow="1" w:lastRow="0" w:firstColumn="1" w:lastColumn="0" w:noHBand="0" w:noVBand="1"/>
      </w:tblPr>
      <w:tblGrid>
        <w:gridCol w:w="1866"/>
        <w:gridCol w:w="1258"/>
        <w:gridCol w:w="609"/>
        <w:gridCol w:w="1365"/>
        <w:gridCol w:w="510"/>
        <w:gridCol w:w="629"/>
        <w:gridCol w:w="1076"/>
        <w:gridCol w:w="2321"/>
      </w:tblGrid>
      <w:tr w:rsidR="00576F1E" w:rsidRPr="00710F22" w14:paraId="43E470B9" w14:textId="77777777" w:rsidTr="00221383">
        <w:tc>
          <w:tcPr>
            <w:tcW w:w="1866" w:type="dxa"/>
          </w:tcPr>
          <w:p w14:paraId="6A6EE7E7" w14:textId="77777777" w:rsidR="00576F1E" w:rsidRPr="00710F22" w:rsidRDefault="00576F1E" w:rsidP="00576F1E">
            <w:pPr>
              <w:rPr>
                <w:rFonts w:eastAsia="Calibri" w:cs="Times New Roman"/>
                <w:b/>
              </w:rPr>
            </w:pPr>
            <w:r w:rsidRPr="00710F22">
              <w:rPr>
                <w:rFonts w:eastAsia="Calibri" w:cs="Times New Roman"/>
                <w:b/>
              </w:rPr>
              <w:t>Facility:</w:t>
            </w:r>
          </w:p>
        </w:tc>
        <w:tc>
          <w:tcPr>
            <w:tcW w:w="1867" w:type="dxa"/>
            <w:gridSpan w:val="2"/>
          </w:tcPr>
          <w:p w14:paraId="3BC3866C" w14:textId="77777777" w:rsidR="00576F1E" w:rsidRPr="00710F22" w:rsidRDefault="00576F1E" w:rsidP="00576F1E">
            <w:pPr>
              <w:rPr>
                <w:rFonts w:eastAsia="Calibri" w:cs="Times New Roman"/>
              </w:rPr>
            </w:pPr>
            <w:r w:rsidRPr="00710F22">
              <w:rPr>
                <w:rFonts w:eastAsia="Calibri" w:cs="Times New Roman"/>
                <w:b/>
              </w:rPr>
              <w:t>Written By:</w:t>
            </w:r>
          </w:p>
        </w:tc>
        <w:tc>
          <w:tcPr>
            <w:tcW w:w="1875" w:type="dxa"/>
            <w:gridSpan w:val="2"/>
          </w:tcPr>
          <w:p w14:paraId="5708C097" w14:textId="77777777" w:rsidR="00576F1E" w:rsidRPr="00710F22" w:rsidRDefault="00576F1E" w:rsidP="00576F1E">
            <w:pPr>
              <w:rPr>
                <w:rFonts w:eastAsia="Calibri" w:cs="Times New Roman"/>
              </w:rPr>
            </w:pPr>
            <w:r w:rsidRPr="00710F22">
              <w:rPr>
                <w:rFonts w:eastAsia="Calibri" w:cs="Times New Roman"/>
                <w:b/>
              </w:rPr>
              <w:t>Approved By:</w:t>
            </w:r>
          </w:p>
        </w:tc>
        <w:tc>
          <w:tcPr>
            <w:tcW w:w="1705" w:type="dxa"/>
            <w:gridSpan w:val="2"/>
          </w:tcPr>
          <w:p w14:paraId="05D13527" w14:textId="77777777" w:rsidR="00576F1E" w:rsidRPr="00710F22" w:rsidRDefault="00576F1E" w:rsidP="00576F1E">
            <w:pPr>
              <w:rPr>
                <w:rFonts w:eastAsia="Calibri" w:cs="Times New Roman"/>
              </w:rPr>
            </w:pPr>
            <w:r w:rsidRPr="00710F22">
              <w:rPr>
                <w:rFonts w:eastAsia="Calibri" w:cs="Times New Roman"/>
                <w:b/>
              </w:rPr>
              <w:t>Date Created:</w:t>
            </w:r>
          </w:p>
        </w:tc>
        <w:tc>
          <w:tcPr>
            <w:tcW w:w="2321" w:type="dxa"/>
          </w:tcPr>
          <w:p w14:paraId="45F0D9E8" w14:textId="2CC1CB89" w:rsidR="00576F1E" w:rsidRPr="00710F22" w:rsidRDefault="00576F1E" w:rsidP="00576F1E">
            <w:pPr>
              <w:rPr>
                <w:rFonts w:eastAsia="Calibri" w:cs="Times New Roman"/>
              </w:rPr>
            </w:pPr>
            <w:r w:rsidRPr="00710F22">
              <w:rPr>
                <w:rFonts w:eastAsia="Calibri" w:cs="Times New Roman"/>
                <w:b/>
              </w:rPr>
              <w:t>Date of Last Revision</w:t>
            </w:r>
            <w:r w:rsidR="00871557" w:rsidRPr="00710F22">
              <w:rPr>
                <w:rFonts w:eastAsia="Calibri" w:cs="Times New Roman"/>
                <w:b/>
              </w:rPr>
              <w:t>:</w:t>
            </w:r>
          </w:p>
        </w:tc>
      </w:tr>
      <w:tr w:rsidR="00576F1E" w:rsidRPr="00710F22" w14:paraId="0B2E717C" w14:textId="77777777" w:rsidTr="00221383">
        <w:tc>
          <w:tcPr>
            <w:tcW w:w="1866" w:type="dxa"/>
          </w:tcPr>
          <w:p w14:paraId="2DC54213" w14:textId="77777777" w:rsidR="00576F1E" w:rsidRPr="00710F22" w:rsidRDefault="00576F1E" w:rsidP="00576F1E">
            <w:pPr>
              <w:rPr>
                <w:rFonts w:eastAsia="Calibri" w:cs="Times New Roman"/>
              </w:rPr>
            </w:pPr>
          </w:p>
        </w:tc>
        <w:tc>
          <w:tcPr>
            <w:tcW w:w="1867" w:type="dxa"/>
            <w:gridSpan w:val="2"/>
          </w:tcPr>
          <w:p w14:paraId="038496B7" w14:textId="77777777" w:rsidR="00576F1E" w:rsidRPr="00710F22" w:rsidRDefault="00576F1E" w:rsidP="00576F1E">
            <w:pPr>
              <w:rPr>
                <w:rFonts w:eastAsia="Calibri" w:cs="Times New Roman"/>
              </w:rPr>
            </w:pPr>
          </w:p>
        </w:tc>
        <w:tc>
          <w:tcPr>
            <w:tcW w:w="1875" w:type="dxa"/>
            <w:gridSpan w:val="2"/>
          </w:tcPr>
          <w:p w14:paraId="1096ACB8" w14:textId="77777777" w:rsidR="00576F1E" w:rsidRPr="00710F22" w:rsidRDefault="00576F1E" w:rsidP="00576F1E">
            <w:pPr>
              <w:rPr>
                <w:rFonts w:eastAsia="Calibri" w:cs="Times New Roman"/>
              </w:rPr>
            </w:pPr>
          </w:p>
        </w:tc>
        <w:tc>
          <w:tcPr>
            <w:tcW w:w="1705" w:type="dxa"/>
            <w:gridSpan w:val="2"/>
          </w:tcPr>
          <w:p w14:paraId="7F6CD832" w14:textId="77777777" w:rsidR="00576F1E" w:rsidRPr="00710F22" w:rsidRDefault="00576F1E" w:rsidP="00576F1E">
            <w:pPr>
              <w:rPr>
                <w:rFonts w:eastAsia="Calibri" w:cs="Times New Roman"/>
              </w:rPr>
            </w:pPr>
          </w:p>
        </w:tc>
        <w:tc>
          <w:tcPr>
            <w:tcW w:w="2321" w:type="dxa"/>
          </w:tcPr>
          <w:p w14:paraId="0DAEEFB3" w14:textId="77777777" w:rsidR="00576F1E" w:rsidRPr="00710F22" w:rsidRDefault="00576F1E" w:rsidP="00576F1E">
            <w:pPr>
              <w:rPr>
                <w:rFonts w:eastAsia="Calibri" w:cs="Times New Roman"/>
              </w:rPr>
            </w:pPr>
          </w:p>
        </w:tc>
      </w:tr>
      <w:tr w:rsidR="00576F1E" w:rsidRPr="00710F22" w14:paraId="57812F7E" w14:textId="77777777" w:rsidTr="00221383">
        <w:tc>
          <w:tcPr>
            <w:tcW w:w="3124" w:type="dxa"/>
            <w:gridSpan w:val="2"/>
          </w:tcPr>
          <w:p w14:paraId="79906D2B" w14:textId="0D1A875B" w:rsidR="00576F1E" w:rsidRPr="00710F22" w:rsidRDefault="00576F1E" w:rsidP="00576F1E">
            <w:pPr>
              <w:rPr>
                <w:rFonts w:eastAsia="Calibri" w:cs="Arial"/>
                <w:b/>
                <w:bCs/>
                <w:iCs/>
              </w:rPr>
            </w:pPr>
            <w:r w:rsidRPr="00710F22">
              <w:rPr>
                <w:rFonts w:eastAsia="Calibri" w:cs="Arial"/>
                <w:b/>
                <w:bCs/>
                <w:iCs/>
              </w:rPr>
              <w:t>Hazards Present:</w:t>
            </w:r>
          </w:p>
        </w:tc>
        <w:tc>
          <w:tcPr>
            <w:tcW w:w="3113" w:type="dxa"/>
            <w:gridSpan w:val="4"/>
          </w:tcPr>
          <w:p w14:paraId="34B90402" w14:textId="53D09ACB" w:rsidR="00576F1E" w:rsidRPr="00710F22" w:rsidRDefault="000977ED" w:rsidP="00576F1E">
            <w:pPr>
              <w:rPr>
                <w:rFonts w:eastAsia="Calibri" w:cs="Arial"/>
                <w:b/>
                <w:bCs/>
                <w:iCs/>
              </w:rPr>
            </w:pPr>
            <w:r w:rsidRPr="00710F22">
              <w:rPr>
                <w:rFonts w:eastAsia="Calibri" w:cs="Arial"/>
                <w:b/>
                <w:bCs/>
                <w:iCs/>
              </w:rPr>
              <w:t>PPE or Devices Required:</w:t>
            </w:r>
          </w:p>
        </w:tc>
        <w:tc>
          <w:tcPr>
            <w:tcW w:w="3397" w:type="dxa"/>
            <w:gridSpan w:val="2"/>
          </w:tcPr>
          <w:p w14:paraId="38DB7E18" w14:textId="77777777" w:rsidR="00576F1E" w:rsidRPr="00710F22" w:rsidRDefault="00576F1E" w:rsidP="00576F1E">
            <w:pPr>
              <w:rPr>
                <w:rFonts w:eastAsia="Calibri" w:cs="Arial"/>
                <w:b/>
                <w:bCs/>
                <w:iCs/>
              </w:rPr>
            </w:pPr>
            <w:r w:rsidRPr="00710F22">
              <w:rPr>
                <w:rFonts w:eastAsia="Calibri" w:cs="Arial"/>
                <w:b/>
                <w:bCs/>
                <w:iCs/>
              </w:rPr>
              <w:t>Additional Training Required:</w:t>
            </w:r>
          </w:p>
        </w:tc>
      </w:tr>
      <w:tr w:rsidR="00576F1E" w:rsidRPr="00710F22" w14:paraId="2DEF38CC" w14:textId="77777777" w:rsidTr="00221383">
        <w:tc>
          <w:tcPr>
            <w:tcW w:w="3124" w:type="dxa"/>
            <w:gridSpan w:val="2"/>
          </w:tcPr>
          <w:p w14:paraId="1207C746" w14:textId="4C8DCD8A" w:rsidR="00576F1E" w:rsidRPr="00710F22" w:rsidRDefault="009C1352" w:rsidP="00576F1E">
            <w:pPr>
              <w:rPr>
                <w:rFonts w:eastAsia="Calibri" w:cs="Times New Roman"/>
              </w:rPr>
            </w:pPr>
            <w:r w:rsidRPr="00710F22">
              <w:rPr>
                <w:rFonts w:eastAsia="Calibri" w:cs="Times New Roman"/>
              </w:rPr>
              <w:t>other workers and equipment</w:t>
            </w:r>
          </w:p>
        </w:tc>
        <w:tc>
          <w:tcPr>
            <w:tcW w:w="3113" w:type="dxa"/>
            <w:gridSpan w:val="4"/>
          </w:tcPr>
          <w:p w14:paraId="4F747B61" w14:textId="6D76E77C" w:rsidR="00576F1E" w:rsidRPr="00710F22" w:rsidRDefault="009C1352" w:rsidP="00576F1E">
            <w:pPr>
              <w:rPr>
                <w:rFonts w:eastAsia="Calibri" w:cs="Times New Roman"/>
              </w:rPr>
            </w:pPr>
            <w:r w:rsidRPr="00710F22">
              <w:rPr>
                <w:rFonts w:eastAsia="Calibri" w:cs="Times New Roman"/>
              </w:rPr>
              <w:t xml:space="preserve">steel </w:t>
            </w:r>
            <w:r w:rsidR="007F2879" w:rsidRPr="00710F22">
              <w:rPr>
                <w:rFonts w:eastAsia="Calibri" w:cs="Times New Roman"/>
              </w:rPr>
              <w:t>toe</w:t>
            </w:r>
            <w:r w:rsidRPr="00710F22">
              <w:rPr>
                <w:rFonts w:eastAsia="Calibri" w:cs="Times New Roman"/>
              </w:rPr>
              <w:t xml:space="preserve"> boots</w:t>
            </w:r>
          </w:p>
        </w:tc>
        <w:tc>
          <w:tcPr>
            <w:tcW w:w="3397" w:type="dxa"/>
            <w:gridSpan w:val="2"/>
          </w:tcPr>
          <w:p w14:paraId="42AE25DC" w14:textId="7C01A793" w:rsidR="00576F1E" w:rsidRPr="00710F22" w:rsidRDefault="009C1352" w:rsidP="00576F1E">
            <w:pPr>
              <w:rPr>
                <w:rFonts w:eastAsia="Calibri" w:cs="Times New Roman"/>
              </w:rPr>
            </w:pPr>
            <w:r w:rsidRPr="00710F22">
              <w:rPr>
                <w:rFonts w:eastAsia="Calibri" w:cs="Times New Roman"/>
              </w:rPr>
              <w:t>operator training</w:t>
            </w:r>
          </w:p>
        </w:tc>
      </w:tr>
      <w:tr w:rsidR="001B3E46" w:rsidRPr="00710F22" w14:paraId="74D660D1" w14:textId="77777777" w:rsidTr="00221383">
        <w:tc>
          <w:tcPr>
            <w:tcW w:w="3124" w:type="dxa"/>
            <w:gridSpan w:val="2"/>
          </w:tcPr>
          <w:p w14:paraId="4D62B5B6" w14:textId="4F30B412" w:rsidR="001B3E46" w:rsidRPr="00710F22" w:rsidRDefault="001B3E46" w:rsidP="00576F1E">
            <w:pPr>
              <w:rPr>
                <w:rFonts w:eastAsia="Calibri" w:cs="Times New Roman"/>
              </w:rPr>
            </w:pPr>
            <w:r w:rsidRPr="00710F22">
              <w:rPr>
                <w:rFonts w:eastAsia="Calibri" w:cs="Times New Roman"/>
              </w:rPr>
              <w:t>working on lo</w:t>
            </w:r>
            <w:r w:rsidR="00D93AFA">
              <w:rPr>
                <w:rFonts w:eastAsia="Calibri" w:cs="Times New Roman"/>
              </w:rPr>
              <w:t>o</w:t>
            </w:r>
            <w:r w:rsidRPr="00710F22">
              <w:rPr>
                <w:rFonts w:eastAsia="Calibri" w:cs="Times New Roman"/>
              </w:rPr>
              <w:t>se ground</w:t>
            </w:r>
          </w:p>
        </w:tc>
        <w:tc>
          <w:tcPr>
            <w:tcW w:w="3113" w:type="dxa"/>
            <w:gridSpan w:val="4"/>
          </w:tcPr>
          <w:p w14:paraId="5EE1EB85" w14:textId="613D28B6" w:rsidR="001B3E46" w:rsidRPr="00710F22" w:rsidRDefault="001B3E46" w:rsidP="00576F1E">
            <w:pPr>
              <w:rPr>
                <w:rFonts w:eastAsia="Calibri" w:cs="Times New Roman"/>
              </w:rPr>
            </w:pPr>
            <w:r w:rsidRPr="00710F22">
              <w:rPr>
                <w:rFonts w:eastAsia="Calibri" w:cs="Times New Roman"/>
              </w:rPr>
              <w:t>hard hat</w:t>
            </w:r>
          </w:p>
        </w:tc>
        <w:tc>
          <w:tcPr>
            <w:tcW w:w="3397" w:type="dxa"/>
            <w:gridSpan w:val="2"/>
            <w:vMerge w:val="restart"/>
          </w:tcPr>
          <w:p w14:paraId="1C153671" w14:textId="1D0A270D" w:rsidR="001B3E46" w:rsidRPr="00710F22" w:rsidRDefault="001B3E46" w:rsidP="001B3E46">
            <w:pPr>
              <w:rPr>
                <w:rFonts w:eastAsia="Calibri" w:cs="Times New Roman"/>
              </w:rPr>
            </w:pPr>
            <w:r w:rsidRPr="00710F22">
              <w:rPr>
                <w:rFonts w:eastAsia="Calibri" w:cs="Times New Roman"/>
              </w:rPr>
              <w:t>minimum two years field experience</w:t>
            </w:r>
          </w:p>
        </w:tc>
      </w:tr>
      <w:tr w:rsidR="001B3E46" w:rsidRPr="00710F22" w14:paraId="4AA64FD7" w14:textId="77777777" w:rsidTr="00221383">
        <w:tc>
          <w:tcPr>
            <w:tcW w:w="3124" w:type="dxa"/>
            <w:gridSpan w:val="2"/>
          </w:tcPr>
          <w:p w14:paraId="5F4D34F9" w14:textId="75F8C8E4" w:rsidR="001B3E46" w:rsidRPr="00710F22" w:rsidRDefault="001B3E46" w:rsidP="00576F1E">
            <w:pPr>
              <w:rPr>
                <w:rFonts w:eastAsia="Calibri" w:cs="Times New Roman"/>
              </w:rPr>
            </w:pPr>
            <w:r w:rsidRPr="00710F22">
              <w:rPr>
                <w:rFonts w:eastAsia="Calibri" w:cs="Times New Roman"/>
              </w:rPr>
              <w:t>public vehicle damage</w:t>
            </w:r>
          </w:p>
        </w:tc>
        <w:tc>
          <w:tcPr>
            <w:tcW w:w="3113" w:type="dxa"/>
            <w:gridSpan w:val="4"/>
          </w:tcPr>
          <w:p w14:paraId="2FF628D2" w14:textId="00C05DF3" w:rsidR="001B3E46" w:rsidRPr="00710F22" w:rsidRDefault="001B3E46" w:rsidP="00576F1E">
            <w:pPr>
              <w:rPr>
                <w:rFonts w:eastAsia="Calibri" w:cs="Times New Roman"/>
              </w:rPr>
            </w:pPr>
            <w:r w:rsidRPr="00710F22">
              <w:rPr>
                <w:rFonts w:eastAsia="Calibri" w:cs="Times New Roman"/>
              </w:rPr>
              <w:t>safety glasses</w:t>
            </w:r>
          </w:p>
        </w:tc>
        <w:tc>
          <w:tcPr>
            <w:tcW w:w="3397" w:type="dxa"/>
            <w:gridSpan w:val="2"/>
            <w:vMerge/>
          </w:tcPr>
          <w:p w14:paraId="1188DD81" w14:textId="77777777" w:rsidR="001B3E46" w:rsidRPr="00710F22" w:rsidRDefault="001B3E46" w:rsidP="00576F1E">
            <w:pPr>
              <w:rPr>
                <w:rFonts w:eastAsia="Calibri" w:cs="Times New Roman"/>
              </w:rPr>
            </w:pPr>
          </w:p>
        </w:tc>
      </w:tr>
      <w:tr w:rsidR="00576F1E" w:rsidRPr="00710F22" w14:paraId="76A5E458" w14:textId="77777777" w:rsidTr="00221383">
        <w:tc>
          <w:tcPr>
            <w:tcW w:w="3124" w:type="dxa"/>
            <w:gridSpan w:val="2"/>
          </w:tcPr>
          <w:p w14:paraId="6951CADD" w14:textId="43C23A24" w:rsidR="00576F1E" w:rsidRPr="00710F22" w:rsidRDefault="009C1352" w:rsidP="00576F1E">
            <w:pPr>
              <w:rPr>
                <w:rFonts w:eastAsia="Calibri" w:cs="Times New Roman"/>
              </w:rPr>
            </w:pPr>
            <w:r w:rsidRPr="00710F22">
              <w:rPr>
                <w:rFonts w:eastAsia="Calibri" w:cs="Times New Roman"/>
              </w:rPr>
              <w:t>equipment malfunction</w:t>
            </w:r>
          </w:p>
        </w:tc>
        <w:tc>
          <w:tcPr>
            <w:tcW w:w="3113" w:type="dxa"/>
            <w:gridSpan w:val="4"/>
          </w:tcPr>
          <w:p w14:paraId="01E05F60" w14:textId="05924AD2" w:rsidR="00576F1E" w:rsidRPr="00710F22" w:rsidRDefault="009C1352" w:rsidP="00576F1E">
            <w:pPr>
              <w:rPr>
                <w:rFonts w:eastAsia="Calibri" w:cs="Times New Roman"/>
              </w:rPr>
            </w:pPr>
            <w:r w:rsidRPr="00710F22">
              <w:rPr>
                <w:rFonts w:eastAsia="Calibri" w:cs="Times New Roman"/>
              </w:rPr>
              <w:t>ear protection</w:t>
            </w:r>
          </w:p>
        </w:tc>
        <w:tc>
          <w:tcPr>
            <w:tcW w:w="3397" w:type="dxa"/>
            <w:gridSpan w:val="2"/>
          </w:tcPr>
          <w:p w14:paraId="17B7863F" w14:textId="77777777" w:rsidR="00576F1E" w:rsidRPr="00710F22" w:rsidRDefault="00576F1E" w:rsidP="00576F1E">
            <w:pPr>
              <w:rPr>
                <w:rFonts w:eastAsia="Calibri" w:cs="Times New Roman"/>
              </w:rPr>
            </w:pPr>
          </w:p>
        </w:tc>
      </w:tr>
      <w:tr w:rsidR="00576F1E" w:rsidRPr="00710F22" w14:paraId="010CF854" w14:textId="77777777" w:rsidTr="00221383">
        <w:tc>
          <w:tcPr>
            <w:tcW w:w="3124" w:type="dxa"/>
            <w:gridSpan w:val="2"/>
          </w:tcPr>
          <w:p w14:paraId="5536036C" w14:textId="2012DE7F" w:rsidR="00576F1E" w:rsidRPr="00710F22" w:rsidRDefault="009C1352" w:rsidP="00576F1E">
            <w:pPr>
              <w:rPr>
                <w:rFonts w:eastAsia="Calibri" w:cs="Times New Roman"/>
              </w:rPr>
            </w:pPr>
            <w:r w:rsidRPr="00710F22">
              <w:rPr>
                <w:rFonts w:eastAsia="Calibri" w:cs="Times New Roman"/>
              </w:rPr>
              <w:t>pinch points</w:t>
            </w:r>
          </w:p>
        </w:tc>
        <w:tc>
          <w:tcPr>
            <w:tcW w:w="3113" w:type="dxa"/>
            <w:gridSpan w:val="4"/>
          </w:tcPr>
          <w:p w14:paraId="142E1F07" w14:textId="6D373245" w:rsidR="00576F1E" w:rsidRPr="00710F22" w:rsidRDefault="009C1352" w:rsidP="00576F1E">
            <w:pPr>
              <w:rPr>
                <w:rFonts w:eastAsia="Calibri" w:cs="Times New Roman"/>
              </w:rPr>
            </w:pPr>
            <w:r w:rsidRPr="00710F22">
              <w:rPr>
                <w:rFonts w:eastAsia="Calibri" w:cs="Times New Roman"/>
              </w:rPr>
              <w:t>high visibility vest</w:t>
            </w:r>
          </w:p>
        </w:tc>
        <w:tc>
          <w:tcPr>
            <w:tcW w:w="3397" w:type="dxa"/>
            <w:gridSpan w:val="2"/>
          </w:tcPr>
          <w:p w14:paraId="48690C62" w14:textId="77777777" w:rsidR="00576F1E" w:rsidRPr="00710F22" w:rsidRDefault="00576F1E" w:rsidP="00576F1E">
            <w:pPr>
              <w:rPr>
                <w:rFonts w:eastAsia="Calibri" w:cs="Calibri"/>
              </w:rPr>
            </w:pPr>
          </w:p>
        </w:tc>
      </w:tr>
      <w:tr w:rsidR="00576F1E" w:rsidRPr="00710F22" w14:paraId="32D7E427" w14:textId="77777777" w:rsidTr="00221383">
        <w:tc>
          <w:tcPr>
            <w:tcW w:w="3124" w:type="dxa"/>
            <w:gridSpan w:val="2"/>
          </w:tcPr>
          <w:p w14:paraId="699F5121" w14:textId="2809EA67" w:rsidR="00576F1E" w:rsidRPr="00710F22" w:rsidRDefault="009C1352" w:rsidP="00576F1E">
            <w:pPr>
              <w:rPr>
                <w:rFonts w:eastAsia="Calibri" w:cs="Times New Roman"/>
              </w:rPr>
            </w:pPr>
            <w:r w:rsidRPr="00710F22">
              <w:rPr>
                <w:rFonts w:eastAsia="Calibri" w:cs="Times New Roman"/>
              </w:rPr>
              <w:t>slip</w:t>
            </w:r>
            <w:r w:rsidR="00201FB3" w:rsidRPr="00710F22">
              <w:rPr>
                <w:rFonts w:eastAsia="Calibri" w:cs="Times New Roman"/>
              </w:rPr>
              <w:t>s</w:t>
            </w:r>
            <w:r w:rsidRPr="00710F22">
              <w:rPr>
                <w:rFonts w:eastAsia="Calibri" w:cs="Times New Roman"/>
              </w:rPr>
              <w:t>/trip</w:t>
            </w:r>
            <w:r w:rsidR="00201FB3" w:rsidRPr="00710F22">
              <w:rPr>
                <w:rFonts w:eastAsia="Calibri" w:cs="Times New Roman"/>
              </w:rPr>
              <w:t>s</w:t>
            </w:r>
          </w:p>
        </w:tc>
        <w:tc>
          <w:tcPr>
            <w:tcW w:w="3113" w:type="dxa"/>
            <w:gridSpan w:val="4"/>
          </w:tcPr>
          <w:p w14:paraId="1FF85C0C" w14:textId="77777777" w:rsidR="00576F1E" w:rsidRPr="00710F22" w:rsidRDefault="00576F1E" w:rsidP="00576F1E">
            <w:pPr>
              <w:rPr>
                <w:rFonts w:eastAsia="Calibri" w:cs="Times New Roman"/>
              </w:rPr>
            </w:pPr>
          </w:p>
        </w:tc>
        <w:tc>
          <w:tcPr>
            <w:tcW w:w="3397" w:type="dxa"/>
            <w:gridSpan w:val="2"/>
          </w:tcPr>
          <w:p w14:paraId="15EFFD5F" w14:textId="77777777" w:rsidR="00576F1E" w:rsidRPr="00710F22" w:rsidRDefault="00576F1E" w:rsidP="00576F1E">
            <w:pPr>
              <w:rPr>
                <w:rFonts w:eastAsia="Calibri" w:cs="Calibri"/>
              </w:rPr>
            </w:pPr>
          </w:p>
        </w:tc>
      </w:tr>
      <w:tr w:rsidR="00576F1E" w:rsidRPr="00710F22" w14:paraId="213F563B" w14:textId="77777777" w:rsidTr="00221383">
        <w:tc>
          <w:tcPr>
            <w:tcW w:w="9634" w:type="dxa"/>
            <w:gridSpan w:val="8"/>
          </w:tcPr>
          <w:p w14:paraId="1F588051" w14:textId="1F9BD23C" w:rsidR="00576F1E" w:rsidRPr="00710F22" w:rsidRDefault="00576F1E" w:rsidP="006454AF">
            <w:pPr>
              <w:jc w:val="center"/>
              <w:rPr>
                <w:rFonts w:eastAsia="Calibri" w:cs="Arial"/>
                <w:b/>
                <w:bCs/>
              </w:rPr>
            </w:pPr>
            <w:r w:rsidRPr="00710F22">
              <w:rPr>
                <w:rFonts w:eastAsia="Calibri" w:cs="Arial"/>
                <w:b/>
                <w:bCs/>
              </w:rPr>
              <w:t xml:space="preserve">Safe </w:t>
            </w:r>
            <w:r w:rsidR="00F0763B" w:rsidRPr="00710F22">
              <w:rPr>
                <w:rFonts w:eastAsia="Calibri" w:cs="Arial"/>
                <w:b/>
                <w:bCs/>
              </w:rPr>
              <w:t>Work</w:t>
            </w:r>
            <w:r w:rsidRPr="00710F22">
              <w:rPr>
                <w:rFonts w:eastAsia="Calibri" w:cs="Arial"/>
                <w:b/>
                <w:bCs/>
              </w:rPr>
              <w:t xml:space="preserve"> Procedure:</w:t>
            </w:r>
          </w:p>
        </w:tc>
      </w:tr>
      <w:tr w:rsidR="00576F1E" w:rsidRPr="00710F22" w14:paraId="1E640B78" w14:textId="77777777" w:rsidTr="00221383">
        <w:trPr>
          <w:trHeight w:val="2321"/>
        </w:trPr>
        <w:tc>
          <w:tcPr>
            <w:tcW w:w="9634" w:type="dxa"/>
            <w:gridSpan w:val="8"/>
          </w:tcPr>
          <w:p w14:paraId="15DBCEC2" w14:textId="7D8A917B" w:rsidR="00576F1E" w:rsidRPr="00710F22" w:rsidRDefault="00576F1E" w:rsidP="008F645E">
            <w:pPr>
              <w:numPr>
                <w:ilvl w:val="0"/>
                <w:numId w:val="133"/>
              </w:numPr>
              <w:rPr>
                <w:rFonts w:eastAsia="Calibri" w:cs="Arial"/>
                <w:bCs/>
              </w:rPr>
            </w:pPr>
            <w:r w:rsidRPr="00710F22">
              <w:rPr>
                <w:rFonts w:eastAsia="Calibri" w:cs="Arial"/>
                <w:bCs/>
              </w:rPr>
              <w:t>Complete pre-trip inspection</w:t>
            </w:r>
            <w:r w:rsidR="00331FF0" w:rsidRPr="00710F22">
              <w:rPr>
                <w:rFonts w:eastAsia="Calibri" w:cs="Arial"/>
                <w:bCs/>
              </w:rPr>
              <w:t>.</w:t>
            </w:r>
          </w:p>
          <w:p w14:paraId="2C979A3B" w14:textId="2988EBBA" w:rsidR="00576F1E" w:rsidRPr="00710F22" w:rsidRDefault="00576F1E" w:rsidP="008F645E">
            <w:pPr>
              <w:numPr>
                <w:ilvl w:val="0"/>
                <w:numId w:val="133"/>
              </w:numPr>
              <w:rPr>
                <w:rFonts w:eastAsia="Calibri" w:cs="Arial"/>
                <w:bCs/>
              </w:rPr>
            </w:pPr>
            <w:r w:rsidRPr="00710F22">
              <w:rPr>
                <w:rFonts w:eastAsia="Calibri" w:cs="Arial"/>
                <w:bCs/>
              </w:rPr>
              <w:t xml:space="preserve">Mount/dismount using </w:t>
            </w:r>
            <w:r w:rsidR="00331FF0" w:rsidRPr="00710F22">
              <w:rPr>
                <w:rFonts w:eastAsia="Calibri" w:cs="Arial"/>
                <w:bCs/>
              </w:rPr>
              <w:t>three-</w:t>
            </w:r>
            <w:r w:rsidRPr="00710F22">
              <w:rPr>
                <w:rFonts w:eastAsia="Calibri" w:cs="Arial"/>
                <w:bCs/>
              </w:rPr>
              <w:t>point contact</w:t>
            </w:r>
            <w:r w:rsidR="00331FF0" w:rsidRPr="00710F22">
              <w:rPr>
                <w:rFonts w:eastAsia="Calibri" w:cs="Arial"/>
                <w:bCs/>
              </w:rPr>
              <w:t>.</w:t>
            </w:r>
          </w:p>
          <w:p w14:paraId="4F049449" w14:textId="3EC802C5" w:rsidR="00576F1E" w:rsidRPr="00710F22" w:rsidRDefault="00576F1E" w:rsidP="008F645E">
            <w:pPr>
              <w:numPr>
                <w:ilvl w:val="0"/>
                <w:numId w:val="133"/>
              </w:numPr>
              <w:rPr>
                <w:rFonts w:eastAsia="Calibri" w:cs="Arial"/>
                <w:bCs/>
              </w:rPr>
            </w:pPr>
            <w:r w:rsidRPr="00710F22">
              <w:rPr>
                <w:rFonts w:eastAsia="Calibri" w:cs="Arial"/>
                <w:bCs/>
              </w:rPr>
              <w:t>Check back up alarm, gauges, hydraulics and brakes</w:t>
            </w:r>
            <w:r w:rsidR="00331FF0" w:rsidRPr="00710F22">
              <w:rPr>
                <w:rFonts w:eastAsia="Calibri" w:cs="Arial"/>
                <w:bCs/>
              </w:rPr>
              <w:t>.</w:t>
            </w:r>
          </w:p>
          <w:p w14:paraId="7DB99FF7" w14:textId="1A1F288B" w:rsidR="00576F1E" w:rsidRPr="00710F22" w:rsidRDefault="00576F1E" w:rsidP="008F645E">
            <w:pPr>
              <w:numPr>
                <w:ilvl w:val="0"/>
                <w:numId w:val="133"/>
              </w:numPr>
              <w:rPr>
                <w:rFonts w:eastAsia="Calibri" w:cs="Arial"/>
                <w:bCs/>
              </w:rPr>
            </w:pPr>
            <w:r w:rsidRPr="00710F22">
              <w:rPr>
                <w:rFonts w:eastAsia="Calibri" w:cs="Arial"/>
                <w:bCs/>
              </w:rPr>
              <w:t>Turn on operating lights</w:t>
            </w:r>
            <w:r w:rsidR="00331FF0" w:rsidRPr="00710F22">
              <w:rPr>
                <w:rFonts w:eastAsia="Calibri" w:cs="Arial"/>
                <w:bCs/>
              </w:rPr>
              <w:t>.</w:t>
            </w:r>
          </w:p>
          <w:p w14:paraId="553AB2B4" w14:textId="38632254" w:rsidR="00576F1E" w:rsidRPr="00710F22" w:rsidRDefault="00576F1E" w:rsidP="008F645E">
            <w:pPr>
              <w:numPr>
                <w:ilvl w:val="0"/>
                <w:numId w:val="133"/>
              </w:numPr>
              <w:rPr>
                <w:rFonts w:eastAsia="Calibri" w:cs="Arial"/>
                <w:bCs/>
              </w:rPr>
            </w:pPr>
            <w:r w:rsidRPr="00710F22">
              <w:rPr>
                <w:rFonts w:eastAsia="Calibri" w:cs="Arial"/>
                <w:bCs/>
              </w:rPr>
              <w:t>When backhoe is warmed up, check for proper operation of the bucket and shovel by raising, lowering and tilting</w:t>
            </w:r>
            <w:r w:rsidR="00331FF0" w:rsidRPr="00710F22">
              <w:rPr>
                <w:rFonts w:eastAsia="Calibri" w:cs="Arial"/>
                <w:bCs/>
              </w:rPr>
              <w:t>.</w:t>
            </w:r>
          </w:p>
          <w:p w14:paraId="47E6737D" w14:textId="4E28D572" w:rsidR="00576F1E" w:rsidRPr="00710F22" w:rsidRDefault="00576F1E" w:rsidP="008F645E">
            <w:pPr>
              <w:numPr>
                <w:ilvl w:val="0"/>
                <w:numId w:val="133"/>
              </w:numPr>
              <w:rPr>
                <w:rFonts w:eastAsia="Calibri" w:cs="Arial"/>
                <w:bCs/>
              </w:rPr>
            </w:pPr>
            <w:r w:rsidRPr="00710F22">
              <w:rPr>
                <w:rFonts w:eastAsia="Calibri" w:cs="Arial"/>
                <w:bCs/>
              </w:rPr>
              <w:t>Load only what the backhoe is rated for</w:t>
            </w:r>
            <w:r w:rsidR="00331FF0" w:rsidRPr="00710F22">
              <w:rPr>
                <w:rFonts w:eastAsia="Calibri" w:cs="Arial"/>
                <w:bCs/>
              </w:rPr>
              <w:t>.</w:t>
            </w:r>
          </w:p>
          <w:p w14:paraId="6EE962EA" w14:textId="0F914398" w:rsidR="00576F1E" w:rsidRPr="00710F22" w:rsidRDefault="00576F1E" w:rsidP="008F645E">
            <w:pPr>
              <w:numPr>
                <w:ilvl w:val="0"/>
                <w:numId w:val="133"/>
              </w:numPr>
              <w:rPr>
                <w:rFonts w:eastAsia="Calibri" w:cs="Arial"/>
                <w:bCs/>
              </w:rPr>
            </w:pPr>
            <w:r w:rsidRPr="00710F22">
              <w:rPr>
                <w:rFonts w:eastAsia="Calibri" w:cs="Arial"/>
                <w:bCs/>
              </w:rPr>
              <w:t>Haul load close to the ground when moving to maintain lower more stable center of gravity</w:t>
            </w:r>
            <w:r w:rsidR="00331FF0" w:rsidRPr="00710F22">
              <w:rPr>
                <w:rFonts w:eastAsia="Calibri" w:cs="Arial"/>
                <w:bCs/>
              </w:rPr>
              <w:t>.</w:t>
            </w:r>
          </w:p>
          <w:p w14:paraId="08CD1704" w14:textId="77777777" w:rsidR="00576F1E" w:rsidRPr="00710F22" w:rsidRDefault="00576F1E" w:rsidP="008F645E">
            <w:pPr>
              <w:numPr>
                <w:ilvl w:val="0"/>
                <w:numId w:val="133"/>
              </w:numPr>
              <w:rPr>
                <w:rFonts w:eastAsia="Calibri" w:cs="Arial"/>
                <w:bCs/>
              </w:rPr>
            </w:pPr>
            <w:r w:rsidRPr="00710F22">
              <w:rPr>
                <w:rFonts w:eastAsia="Calibri" w:cs="Arial"/>
                <w:bCs/>
              </w:rPr>
              <w:t>When finished and parked, lower the bucket to the ground and engage the parking brake.</w:t>
            </w:r>
          </w:p>
          <w:p w14:paraId="0A84A96A" w14:textId="3F21A53E" w:rsidR="00785788" w:rsidRPr="00710F22" w:rsidRDefault="00785788" w:rsidP="00785788">
            <w:pPr>
              <w:rPr>
                <w:rFonts w:eastAsia="Calibri" w:cs="Arial"/>
                <w:bCs/>
              </w:rPr>
            </w:pPr>
          </w:p>
        </w:tc>
      </w:tr>
      <w:tr w:rsidR="00576F1E" w:rsidRPr="00710F22" w14:paraId="0D7EEF35" w14:textId="77777777" w:rsidTr="00221383">
        <w:tc>
          <w:tcPr>
            <w:tcW w:w="9634" w:type="dxa"/>
            <w:gridSpan w:val="8"/>
          </w:tcPr>
          <w:p w14:paraId="7F18CAC3" w14:textId="1FB2A34F" w:rsidR="00576F1E" w:rsidRPr="00710F22" w:rsidRDefault="00576F1E" w:rsidP="00576F1E">
            <w:pPr>
              <w:jc w:val="center"/>
              <w:rPr>
                <w:rFonts w:eastAsia="Calibri" w:cs="Arial"/>
                <w:b/>
                <w:bCs/>
                <w:i/>
              </w:rPr>
            </w:pPr>
            <w:r w:rsidRPr="00710F22">
              <w:rPr>
                <w:rFonts w:eastAsia="Calibri" w:cs="Arial"/>
                <w:b/>
                <w:bCs/>
                <w:i/>
              </w:rPr>
              <w:t>If an emergency situation occurs while conducting this task or there is an equipment malfunction, engage the emergency stop and follow the lockout procedure</w:t>
            </w:r>
            <w:r w:rsidR="00871557" w:rsidRPr="00710F22">
              <w:rPr>
                <w:rFonts w:eastAsia="Calibri" w:cs="Arial"/>
                <w:b/>
                <w:bCs/>
                <w:i/>
              </w:rPr>
              <w:t>.</w:t>
            </w:r>
          </w:p>
          <w:p w14:paraId="55761909" w14:textId="77777777" w:rsidR="00871557" w:rsidRPr="00710F22" w:rsidRDefault="00871557" w:rsidP="00576F1E">
            <w:pPr>
              <w:jc w:val="center"/>
              <w:rPr>
                <w:rFonts w:eastAsia="Calibri" w:cs="Arial"/>
                <w:b/>
                <w:bCs/>
              </w:rPr>
            </w:pPr>
          </w:p>
          <w:p w14:paraId="7527A8AD" w14:textId="691F9E02" w:rsidR="00871557" w:rsidRPr="00710F22" w:rsidRDefault="00576F1E" w:rsidP="00627231">
            <w:pPr>
              <w:jc w:val="center"/>
              <w:rPr>
                <w:rFonts w:eastAsia="Calibri" w:cs="Arial"/>
                <w:b/>
                <w:bCs/>
              </w:rPr>
            </w:pPr>
            <w:r w:rsidRPr="00710F22">
              <w:rPr>
                <w:rFonts w:eastAsia="Calibri" w:cs="Arial"/>
                <w:b/>
                <w:bCs/>
              </w:rPr>
              <w:t>REPORT ANY HAZARDOUS SITUATIONS TO YOUR SUPERVISOR</w:t>
            </w:r>
          </w:p>
        </w:tc>
      </w:tr>
      <w:tr w:rsidR="00576F1E" w:rsidRPr="00710F22" w14:paraId="5C6E777D" w14:textId="77777777" w:rsidTr="00221383">
        <w:tc>
          <w:tcPr>
            <w:tcW w:w="5098" w:type="dxa"/>
            <w:gridSpan w:val="4"/>
            <w:vMerge w:val="restart"/>
          </w:tcPr>
          <w:p w14:paraId="59AB8F8E" w14:textId="3DB31DF0" w:rsidR="00576F1E" w:rsidRPr="00710F22" w:rsidRDefault="00576F1E" w:rsidP="00576F1E">
            <w:pPr>
              <w:jc w:val="center"/>
              <w:rPr>
                <w:rFonts w:eastAsia="Calibri" w:cs="Arial"/>
                <w:b/>
                <w:bCs/>
              </w:rPr>
            </w:pPr>
            <w:r w:rsidRPr="00710F22">
              <w:rPr>
                <w:rFonts w:eastAsia="Calibri" w:cs="Arial"/>
                <w:b/>
                <w:bCs/>
              </w:rPr>
              <w:t>Guidance Documents/Standards:</w:t>
            </w:r>
          </w:p>
          <w:p w14:paraId="1B904845" w14:textId="77777777" w:rsidR="00871557" w:rsidRPr="00710F22" w:rsidRDefault="00871557" w:rsidP="00576F1E">
            <w:pPr>
              <w:jc w:val="center"/>
              <w:rPr>
                <w:rFonts w:eastAsia="Calibri" w:cs="Arial"/>
                <w:b/>
                <w:bCs/>
              </w:rPr>
            </w:pPr>
          </w:p>
          <w:p w14:paraId="25AF297B" w14:textId="2908C5B1" w:rsidR="00576F1E" w:rsidRPr="00710F22" w:rsidRDefault="00576F1E" w:rsidP="00785788">
            <w:pPr>
              <w:rPr>
                <w:rFonts w:eastAsia="Calibri" w:cs="Arial"/>
                <w:bCs/>
              </w:rPr>
            </w:pPr>
            <w:r w:rsidRPr="00710F22">
              <w:rPr>
                <w:rFonts w:eastAsia="Calibri" w:cs="Arial"/>
                <w:bCs/>
              </w:rPr>
              <w:t xml:space="preserve">MB Workplace Safety </w:t>
            </w:r>
            <w:r w:rsidR="00963283" w:rsidRPr="00710F22">
              <w:rPr>
                <w:rFonts w:eastAsia="Calibri" w:cs="Arial"/>
                <w:bCs/>
              </w:rPr>
              <w:t>and</w:t>
            </w:r>
            <w:r w:rsidRPr="00710F22">
              <w:rPr>
                <w:rFonts w:eastAsia="Calibri" w:cs="Arial"/>
                <w:bCs/>
              </w:rPr>
              <w:t xml:space="preserve"> Health Act </w:t>
            </w:r>
            <w:r w:rsidR="00963283" w:rsidRPr="00710F22">
              <w:rPr>
                <w:rFonts w:eastAsia="Calibri" w:cs="Arial"/>
                <w:bCs/>
              </w:rPr>
              <w:t>and</w:t>
            </w:r>
            <w:r w:rsidR="00627231" w:rsidRPr="00710F22">
              <w:rPr>
                <w:rFonts w:eastAsia="Calibri" w:cs="Arial"/>
                <w:bCs/>
              </w:rPr>
              <w:t xml:space="preserve"> Regulation</w:t>
            </w:r>
            <w:r w:rsidRPr="00710F22">
              <w:rPr>
                <w:rFonts w:eastAsia="Calibri" w:cs="Arial"/>
                <w:bCs/>
              </w:rPr>
              <w:t>:</w:t>
            </w:r>
            <w:r w:rsidRPr="00710F22">
              <w:rPr>
                <w:rFonts w:eastAsia="Calibri" w:cs="Arial"/>
                <w:b/>
                <w:bCs/>
                <w:i/>
              </w:rPr>
              <w:t xml:space="preserve"> </w:t>
            </w:r>
          </w:p>
          <w:p w14:paraId="4BD726EE" w14:textId="7C765C94" w:rsidR="00576F1E" w:rsidRPr="00710F22" w:rsidRDefault="00A26676" w:rsidP="00C1420E">
            <w:pPr>
              <w:pStyle w:val="ListParagraph"/>
              <w:numPr>
                <w:ilvl w:val="0"/>
                <w:numId w:val="304"/>
              </w:numPr>
              <w:rPr>
                <w:rFonts w:eastAsia="Calibri" w:cs="Arial"/>
                <w:bCs/>
              </w:rPr>
            </w:pPr>
            <w:r w:rsidRPr="00710F22">
              <w:rPr>
                <w:rFonts w:eastAsia="Calibri" w:cs="Arial"/>
                <w:bCs/>
              </w:rPr>
              <w:t xml:space="preserve">Part </w:t>
            </w:r>
            <w:r w:rsidR="00576F1E" w:rsidRPr="00710F22">
              <w:rPr>
                <w:rFonts w:eastAsia="Calibri" w:cs="Arial"/>
                <w:bCs/>
              </w:rPr>
              <w:t>6</w:t>
            </w:r>
            <w:r w:rsidRPr="00710F22">
              <w:rPr>
                <w:rFonts w:eastAsia="Calibri" w:cs="Arial"/>
                <w:bCs/>
              </w:rPr>
              <w:t xml:space="preserve"> </w:t>
            </w:r>
            <w:r w:rsidR="00576F1E" w:rsidRPr="00710F22">
              <w:rPr>
                <w:rFonts w:eastAsia="Calibri" w:cs="Arial"/>
                <w:bCs/>
              </w:rPr>
              <w:t>Personal Protective Equipment</w:t>
            </w:r>
          </w:p>
          <w:p w14:paraId="17FD4ABC" w14:textId="17829419" w:rsidR="00576F1E" w:rsidRPr="00710F22" w:rsidRDefault="00A26676" w:rsidP="00C1420E">
            <w:pPr>
              <w:pStyle w:val="ListParagraph"/>
              <w:numPr>
                <w:ilvl w:val="0"/>
                <w:numId w:val="304"/>
              </w:numPr>
              <w:rPr>
                <w:rFonts w:eastAsia="Calibri" w:cs="Arial"/>
                <w:bCs/>
              </w:rPr>
            </w:pPr>
            <w:r w:rsidRPr="00710F22">
              <w:rPr>
                <w:rFonts w:eastAsia="Calibri" w:cs="Arial"/>
                <w:bCs/>
              </w:rPr>
              <w:t xml:space="preserve">Part </w:t>
            </w:r>
            <w:r w:rsidR="00576F1E" w:rsidRPr="00710F22">
              <w:rPr>
                <w:rFonts w:eastAsia="Calibri" w:cs="Arial"/>
                <w:bCs/>
              </w:rPr>
              <w:t>15</w:t>
            </w:r>
            <w:r w:rsidRPr="00710F22">
              <w:rPr>
                <w:rFonts w:eastAsia="Calibri" w:cs="Arial"/>
                <w:bCs/>
              </w:rPr>
              <w:t xml:space="preserve"> </w:t>
            </w:r>
            <w:r w:rsidR="00576F1E" w:rsidRPr="00710F22">
              <w:rPr>
                <w:rFonts w:eastAsia="Calibri" w:cs="Arial"/>
                <w:bCs/>
              </w:rPr>
              <w:t>Confined Spaces</w:t>
            </w:r>
          </w:p>
          <w:p w14:paraId="6B28D2B4" w14:textId="00DEBC55" w:rsidR="00576F1E" w:rsidRPr="00710F22" w:rsidRDefault="00A26676" w:rsidP="00C1420E">
            <w:pPr>
              <w:pStyle w:val="ListParagraph"/>
              <w:numPr>
                <w:ilvl w:val="0"/>
                <w:numId w:val="304"/>
              </w:numPr>
              <w:rPr>
                <w:rFonts w:eastAsia="Calibri" w:cs="Arial"/>
                <w:bCs/>
              </w:rPr>
            </w:pPr>
            <w:r w:rsidRPr="00710F22">
              <w:rPr>
                <w:rFonts w:eastAsia="Calibri" w:cs="Arial"/>
                <w:bCs/>
              </w:rPr>
              <w:t xml:space="preserve">Part </w:t>
            </w:r>
            <w:r w:rsidR="00576F1E" w:rsidRPr="00710F22">
              <w:rPr>
                <w:rFonts w:eastAsia="Calibri" w:cs="Arial"/>
                <w:bCs/>
              </w:rPr>
              <w:t>16</w:t>
            </w:r>
            <w:r w:rsidRPr="00710F22">
              <w:rPr>
                <w:rFonts w:eastAsia="Calibri" w:cs="Arial"/>
                <w:bCs/>
              </w:rPr>
              <w:t xml:space="preserve"> </w:t>
            </w:r>
            <w:r w:rsidR="00576F1E" w:rsidRPr="00710F22">
              <w:rPr>
                <w:rFonts w:eastAsia="Calibri" w:cs="Arial"/>
                <w:bCs/>
              </w:rPr>
              <w:t xml:space="preserve">Machines, </w:t>
            </w:r>
            <w:r w:rsidRPr="00710F22">
              <w:rPr>
                <w:rFonts w:eastAsia="Calibri" w:cs="Arial"/>
                <w:bCs/>
              </w:rPr>
              <w:t>T</w:t>
            </w:r>
            <w:r w:rsidR="00576F1E" w:rsidRPr="00710F22">
              <w:rPr>
                <w:rFonts w:eastAsia="Calibri" w:cs="Arial"/>
                <w:bCs/>
              </w:rPr>
              <w:t>ools and Robots</w:t>
            </w:r>
          </w:p>
          <w:p w14:paraId="2CEC824B" w14:textId="13EE243C" w:rsidR="00576F1E" w:rsidRPr="00D93AFA" w:rsidRDefault="00A26676" w:rsidP="00C1420E">
            <w:pPr>
              <w:pStyle w:val="ListParagraph"/>
              <w:numPr>
                <w:ilvl w:val="0"/>
                <w:numId w:val="304"/>
              </w:numPr>
              <w:rPr>
                <w:rFonts w:eastAsia="Calibri" w:cs="Arial"/>
                <w:bCs/>
              </w:rPr>
            </w:pPr>
            <w:r w:rsidRPr="00710F22">
              <w:rPr>
                <w:rFonts w:eastAsia="Calibri" w:cs="Arial"/>
                <w:bCs/>
              </w:rPr>
              <w:t xml:space="preserve">Part </w:t>
            </w:r>
            <w:r w:rsidR="00576F1E" w:rsidRPr="00710F22">
              <w:rPr>
                <w:rFonts w:eastAsia="Calibri" w:cs="Arial"/>
                <w:bCs/>
              </w:rPr>
              <w:t>22</w:t>
            </w:r>
            <w:r w:rsidRPr="00710F22">
              <w:rPr>
                <w:rFonts w:eastAsia="Calibri" w:cs="Arial"/>
                <w:bCs/>
              </w:rPr>
              <w:t xml:space="preserve"> </w:t>
            </w:r>
            <w:r w:rsidR="00576F1E" w:rsidRPr="00710F22">
              <w:rPr>
                <w:rFonts w:eastAsia="Calibri" w:cs="Arial"/>
                <w:bCs/>
              </w:rPr>
              <w:t>Powered Mobile Equipment</w:t>
            </w:r>
          </w:p>
        </w:tc>
        <w:tc>
          <w:tcPr>
            <w:tcW w:w="4536" w:type="dxa"/>
            <w:gridSpan w:val="4"/>
          </w:tcPr>
          <w:p w14:paraId="653FD22A" w14:textId="4CD0E520" w:rsidR="00576F1E" w:rsidRPr="00710F22" w:rsidRDefault="00576F1E" w:rsidP="00A9757E">
            <w:pPr>
              <w:rPr>
                <w:rFonts w:eastAsia="Calibri" w:cs="Arial"/>
                <w:bCs/>
              </w:rPr>
            </w:pPr>
            <w:r w:rsidRPr="00710F22">
              <w:rPr>
                <w:rFonts w:eastAsia="Calibri" w:cs="Arial"/>
                <w:bCs/>
              </w:rPr>
              <w:t xml:space="preserve">This </w:t>
            </w:r>
            <w:r w:rsidR="00871557" w:rsidRPr="00710F22">
              <w:rPr>
                <w:rFonts w:eastAsia="Calibri" w:cs="Arial"/>
                <w:bCs/>
              </w:rPr>
              <w:t xml:space="preserve">safe </w:t>
            </w:r>
            <w:r w:rsidR="00D85B30" w:rsidRPr="00710F22">
              <w:rPr>
                <w:rFonts w:eastAsia="Calibri" w:cs="Arial"/>
                <w:bCs/>
              </w:rPr>
              <w:t>work</w:t>
            </w:r>
            <w:r w:rsidR="00871557" w:rsidRPr="00710F22">
              <w:rPr>
                <w:rFonts w:eastAsia="Calibri" w:cs="Arial"/>
                <w:bCs/>
              </w:rPr>
              <w:t xml:space="preserve"> procedur</w:t>
            </w:r>
            <w:r w:rsidRPr="00710F22">
              <w:rPr>
                <w:rFonts w:eastAsia="Calibri" w:cs="Arial"/>
                <w:bCs/>
              </w:rPr>
              <w:t>e will be reviewed any time the task, equipment or materials change and at a minimum of every three years</w:t>
            </w:r>
            <w:r w:rsidR="00871557" w:rsidRPr="00710F22">
              <w:rPr>
                <w:rFonts w:eastAsia="Calibri" w:cs="Arial"/>
                <w:bCs/>
              </w:rPr>
              <w:t>.</w:t>
            </w:r>
          </w:p>
        </w:tc>
      </w:tr>
      <w:tr w:rsidR="00576F1E" w:rsidRPr="00710F22" w14:paraId="67A3A8D8" w14:textId="77777777" w:rsidTr="00221383">
        <w:trPr>
          <w:trHeight w:val="1147"/>
        </w:trPr>
        <w:tc>
          <w:tcPr>
            <w:tcW w:w="5098" w:type="dxa"/>
            <w:gridSpan w:val="4"/>
            <w:vMerge/>
          </w:tcPr>
          <w:p w14:paraId="14EAD546" w14:textId="77777777" w:rsidR="00576F1E" w:rsidRPr="00710F22" w:rsidRDefault="00576F1E" w:rsidP="00576F1E">
            <w:pPr>
              <w:jc w:val="center"/>
              <w:rPr>
                <w:rFonts w:eastAsia="Calibri" w:cs="Arial"/>
                <w:b/>
                <w:bCs/>
              </w:rPr>
            </w:pPr>
          </w:p>
        </w:tc>
        <w:tc>
          <w:tcPr>
            <w:tcW w:w="4536" w:type="dxa"/>
            <w:gridSpan w:val="4"/>
          </w:tcPr>
          <w:p w14:paraId="10049043" w14:textId="77777777" w:rsidR="00576F1E" w:rsidRPr="00710F22" w:rsidRDefault="00576F1E" w:rsidP="00576F1E">
            <w:pPr>
              <w:rPr>
                <w:rFonts w:eastAsia="Calibri" w:cs="Arial"/>
                <w:bCs/>
              </w:rPr>
            </w:pPr>
            <w:r w:rsidRPr="00710F22">
              <w:rPr>
                <w:rFonts w:eastAsia="Calibri" w:cs="Arial"/>
                <w:bCs/>
              </w:rPr>
              <w:t>Reviewed By WSH Committee:</w:t>
            </w:r>
          </w:p>
          <w:p w14:paraId="1A1F05CD" w14:textId="77777777" w:rsidR="00576F1E" w:rsidRPr="00710F22" w:rsidRDefault="00576F1E" w:rsidP="00576F1E">
            <w:pPr>
              <w:rPr>
                <w:rFonts w:eastAsia="Calibri" w:cs="Arial"/>
                <w:bCs/>
              </w:rPr>
            </w:pPr>
          </w:p>
          <w:p w14:paraId="332E4A70" w14:textId="77777777" w:rsidR="00576F1E" w:rsidRPr="00710F22" w:rsidRDefault="00576F1E" w:rsidP="00576F1E">
            <w:pPr>
              <w:rPr>
                <w:rFonts w:eastAsia="Calibri" w:cs="Arial"/>
                <w:bCs/>
              </w:rPr>
            </w:pPr>
          </w:p>
          <w:p w14:paraId="11EA70AC" w14:textId="77777777" w:rsidR="00576F1E" w:rsidRPr="00710F22" w:rsidRDefault="00576F1E" w:rsidP="00576F1E">
            <w:pPr>
              <w:rPr>
                <w:rFonts w:eastAsia="Calibri" w:cs="Arial"/>
                <w:bCs/>
              </w:rPr>
            </w:pPr>
            <w:r w:rsidRPr="00710F22">
              <w:rPr>
                <w:rFonts w:eastAsia="Calibri" w:cs="Arial"/>
                <w:bCs/>
              </w:rPr>
              <w:t>Date:</w:t>
            </w:r>
          </w:p>
          <w:p w14:paraId="69F142FC" w14:textId="77777777" w:rsidR="00576F1E" w:rsidRPr="00710F22" w:rsidRDefault="00576F1E" w:rsidP="00576F1E">
            <w:pPr>
              <w:rPr>
                <w:rFonts w:eastAsia="Calibri" w:cs="Arial"/>
                <w:bCs/>
              </w:rPr>
            </w:pPr>
          </w:p>
        </w:tc>
      </w:tr>
    </w:tbl>
    <w:p w14:paraId="0C914482" w14:textId="77777777" w:rsidR="00576F1E" w:rsidRPr="002A0142" w:rsidRDefault="00576F1E" w:rsidP="00576F1E">
      <w:pPr>
        <w:rPr>
          <w:rFonts w:eastAsia="Calibri" w:cs="Times New Roman"/>
        </w:rPr>
      </w:pPr>
    </w:p>
    <w:p w14:paraId="3BFDE121" w14:textId="77777777" w:rsidR="00576F1E" w:rsidRPr="002A0142" w:rsidRDefault="00576F1E" w:rsidP="00576F1E">
      <w:pPr>
        <w:rPr>
          <w:rFonts w:eastAsia="Times New Roman" w:cs="Calibri"/>
          <w:sz w:val="24"/>
          <w:szCs w:val="24"/>
        </w:rPr>
      </w:pPr>
    </w:p>
    <w:p w14:paraId="15B287C8" w14:textId="77777777" w:rsidR="00576F1E" w:rsidRDefault="00576F1E">
      <w:pPr>
        <w:rPr>
          <w:rFonts w:eastAsiaTheme="majorEastAsia" w:cstheme="minorHAnsi"/>
          <w:sz w:val="24"/>
          <w:szCs w:val="24"/>
        </w:rPr>
      </w:pPr>
      <w:r>
        <w:rPr>
          <w:rFonts w:eastAsiaTheme="majorEastAsia" w:cstheme="minorHAnsi"/>
          <w:sz w:val="24"/>
          <w:szCs w:val="24"/>
        </w:rPr>
        <w:br w:type="page"/>
      </w:r>
    </w:p>
    <w:p w14:paraId="7D0FC07F" w14:textId="77777777" w:rsidR="00576F1E" w:rsidRPr="00710F22" w:rsidRDefault="00576F1E" w:rsidP="001B3E46">
      <w:pPr>
        <w:keepNext/>
        <w:keepLines/>
        <w:spacing w:after="0" w:line="240" w:lineRule="auto"/>
        <w:jc w:val="center"/>
        <w:outlineLvl w:val="1"/>
        <w:rPr>
          <w:rFonts w:eastAsiaTheme="majorEastAsia" w:cstheme="minorHAnsi"/>
        </w:rPr>
      </w:pPr>
      <w:r w:rsidRPr="00710F22">
        <w:rPr>
          <w:rFonts w:eastAsiaTheme="majorEastAsia" w:cstheme="minorHAnsi"/>
        </w:rPr>
        <w:lastRenderedPageBreak/>
        <w:t>Backing Up</w:t>
      </w:r>
    </w:p>
    <w:tbl>
      <w:tblPr>
        <w:tblStyle w:val="TableGrid"/>
        <w:tblW w:w="9634" w:type="dxa"/>
        <w:tblLook w:val="04A0" w:firstRow="1" w:lastRow="0" w:firstColumn="1" w:lastColumn="0" w:noHBand="0" w:noVBand="1"/>
      </w:tblPr>
      <w:tblGrid>
        <w:gridCol w:w="1866"/>
        <w:gridCol w:w="1245"/>
        <w:gridCol w:w="622"/>
        <w:gridCol w:w="1365"/>
        <w:gridCol w:w="510"/>
        <w:gridCol w:w="632"/>
        <w:gridCol w:w="1073"/>
        <w:gridCol w:w="2321"/>
      </w:tblGrid>
      <w:tr w:rsidR="00576F1E" w:rsidRPr="00710F22" w14:paraId="0394353F" w14:textId="77777777" w:rsidTr="00221383">
        <w:tc>
          <w:tcPr>
            <w:tcW w:w="1866" w:type="dxa"/>
          </w:tcPr>
          <w:p w14:paraId="6058B4DB" w14:textId="77777777" w:rsidR="00576F1E" w:rsidRPr="00710F22" w:rsidRDefault="00576F1E" w:rsidP="00576F1E">
            <w:pPr>
              <w:rPr>
                <w:b/>
              </w:rPr>
            </w:pPr>
            <w:r w:rsidRPr="00710F22">
              <w:rPr>
                <w:b/>
              </w:rPr>
              <w:t>Facility:</w:t>
            </w:r>
          </w:p>
        </w:tc>
        <w:tc>
          <w:tcPr>
            <w:tcW w:w="1867" w:type="dxa"/>
            <w:gridSpan w:val="2"/>
          </w:tcPr>
          <w:p w14:paraId="461F24FA" w14:textId="77777777" w:rsidR="00576F1E" w:rsidRPr="00710F22" w:rsidRDefault="00576F1E" w:rsidP="00576F1E">
            <w:r w:rsidRPr="00710F22">
              <w:rPr>
                <w:b/>
              </w:rPr>
              <w:t>Written By:</w:t>
            </w:r>
          </w:p>
        </w:tc>
        <w:tc>
          <w:tcPr>
            <w:tcW w:w="1875" w:type="dxa"/>
            <w:gridSpan w:val="2"/>
          </w:tcPr>
          <w:p w14:paraId="33DA687B" w14:textId="77777777" w:rsidR="00576F1E" w:rsidRPr="00710F22" w:rsidRDefault="00576F1E" w:rsidP="00576F1E">
            <w:r w:rsidRPr="00710F22">
              <w:rPr>
                <w:b/>
              </w:rPr>
              <w:t>Approved By:</w:t>
            </w:r>
          </w:p>
        </w:tc>
        <w:tc>
          <w:tcPr>
            <w:tcW w:w="1705" w:type="dxa"/>
            <w:gridSpan w:val="2"/>
          </w:tcPr>
          <w:p w14:paraId="5CE71278" w14:textId="77777777" w:rsidR="00576F1E" w:rsidRPr="00710F22" w:rsidRDefault="00576F1E" w:rsidP="00576F1E">
            <w:r w:rsidRPr="00710F22">
              <w:rPr>
                <w:b/>
              </w:rPr>
              <w:t>Date Created:</w:t>
            </w:r>
          </w:p>
        </w:tc>
        <w:tc>
          <w:tcPr>
            <w:tcW w:w="2321" w:type="dxa"/>
          </w:tcPr>
          <w:p w14:paraId="27BC72FE" w14:textId="756A3F57" w:rsidR="00576F1E" w:rsidRPr="00710F22" w:rsidRDefault="00576F1E" w:rsidP="00576F1E">
            <w:r w:rsidRPr="00710F22">
              <w:rPr>
                <w:b/>
              </w:rPr>
              <w:t>Date of Last Revision</w:t>
            </w:r>
            <w:r w:rsidR="004C400D" w:rsidRPr="00710F22">
              <w:rPr>
                <w:b/>
              </w:rPr>
              <w:t>:</w:t>
            </w:r>
          </w:p>
        </w:tc>
      </w:tr>
      <w:tr w:rsidR="00576F1E" w:rsidRPr="00710F22" w14:paraId="450BCB8D" w14:textId="77777777" w:rsidTr="00221383">
        <w:tc>
          <w:tcPr>
            <w:tcW w:w="1866" w:type="dxa"/>
          </w:tcPr>
          <w:p w14:paraId="67CB637D" w14:textId="77777777" w:rsidR="00576F1E" w:rsidRPr="00710F22" w:rsidRDefault="00576F1E" w:rsidP="00576F1E"/>
        </w:tc>
        <w:tc>
          <w:tcPr>
            <w:tcW w:w="1867" w:type="dxa"/>
            <w:gridSpan w:val="2"/>
          </w:tcPr>
          <w:p w14:paraId="00B495B2" w14:textId="77777777" w:rsidR="00576F1E" w:rsidRPr="00710F22" w:rsidRDefault="00576F1E" w:rsidP="00576F1E"/>
        </w:tc>
        <w:tc>
          <w:tcPr>
            <w:tcW w:w="1875" w:type="dxa"/>
            <w:gridSpan w:val="2"/>
          </w:tcPr>
          <w:p w14:paraId="2ADF74A1" w14:textId="77777777" w:rsidR="00576F1E" w:rsidRPr="00710F22" w:rsidRDefault="00576F1E" w:rsidP="00576F1E"/>
        </w:tc>
        <w:tc>
          <w:tcPr>
            <w:tcW w:w="1705" w:type="dxa"/>
            <w:gridSpan w:val="2"/>
          </w:tcPr>
          <w:p w14:paraId="598A0959" w14:textId="77777777" w:rsidR="00576F1E" w:rsidRPr="00710F22" w:rsidRDefault="00576F1E" w:rsidP="00576F1E"/>
        </w:tc>
        <w:tc>
          <w:tcPr>
            <w:tcW w:w="2321" w:type="dxa"/>
          </w:tcPr>
          <w:p w14:paraId="1F957DE7" w14:textId="77777777" w:rsidR="00576F1E" w:rsidRPr="00710F22" w:rsidRDefault="00576F1E" w:rsidP="00576F1E"/>
        </w:tc>
      </w:tr>
      <w:tr w:rsidR="00576F1E" w:rsidRPr="00710F22" w14:paraId="5BC65DDD" w14:textId="77777777" w:rsidTr="00221383">
        <w:tc>
          <w:tcPr>
            <w:tcW w:w="3111" w:type="dxa"/>
            <w:gridSpan w:val="2"/>
          </w:tcPr>
          <w:p w14:paraId="63FE3022" w14:textId="4DC75E63" w:rsidR="00576F1E" w:rsidRPr="00710F22" w:rsidRDefault="00576F1E" w:rsidP="00576F1E">
            <w:pPr>
              <w:rPr>
                <w:rFonts w:cs="Arial"/>
                <w:b/>
                <w:bCs/>
                <w:iCs/>
              </w:rPr>
            </w:pPr>
            <w:r w:rsidRPr="00710F22">
              <w:rPr>
                <w:rFonts w:cs="Arial"/>
                <w:b/>
                <w:bCs/>
                <w:iCs/>
              </w:rPr>
              <w:t>Hazards Present:</w:t>
            </w:r>
          </w:p>
        </w:tc>
        <w:tc>
          <w:tcPr>
            <w:tcW w:w="3129" w:type="dxa"/>
            <w:gridSpan w:val="4"/>
          </w:tcPr>
          <w:p w14:paraId="29898628" w14:textId="1FCD420D" w:rsidR="00576F1E" w:rsidRPr="00710F22" w:rsidRDefault="000977ED" w:rsidP="00576F1E">
            <w:pPr>
              <w:rPr>
                <w:rFonts w:cs="Arial"/>
                <w:b/>
                <w:bCs/>
                <w:iCs/>
              </w:rPr>
            </w:pPr>
            <w:r w:rsidRPr="00710F22">
              <w:rPr>
                <w:rFonts w:cs="Arial"/>
                <w:b/>
                <w:bCs/>
                <w:iCs/>
              </w:rPr>
              <w:t>PPE or Devices Required:</w:t>
            </w:r>
          </w:p>
        </w:tc>
        <w:tc>
          <w:tcPr>
            <w:tcW w:w="3394" w:type="dxa"/>
            <w:gridSpan w:val="2"/>
          </w:tcPr>
          <w:p w14:paraId="1BEC8566" w14:textId="77777777" w:rsidR="00576F1E" w:rsidRPr="00710F22" w:rsidRDefault="00576F1E" w:rsidP="00576F1E">
            <w:pPr>
              <w:rPr>
                <w:rFonts w:cs="Arial"/>
                <w:b/>
                <w:bCs/>
                <w:iCs/>
              </w:rPr>
            </w:pPr>
            <w:r w:rsidRPr="00710F22">
              <w:rPr>
                <w:rFonts w:cs="Arial"/>
                <w:b/>
                <w:bCs/>
                <w:iCs/>
              </w:rPr>
              <w:t>Additional Training Required:</w:t>
            </w:r>
          </w:p>
        </w:tc>
      </w:tr>
      <w:tr w:rsidR="00576F1E" w:rsidRPr="00710F22" w14:paraId="3062B92C" w14:textId="77777777" w:rsidTr="00221383">
        <w:tc>
          <w:tcPr>
            <w:tcW w:w="3111" w:type="dxa"/>
            <w:gridSpan w:val="2"/>
            <w:vAlign w:val="bottom"/>
          </w:tcPr>
          <w:p w14:paraId="640BCFE2" w14:textId="60987562" w:rsidR="00576F1E" w:rsidRPr="00710F22" w:rsidRDefault="004C400D" w:rsidP="00576F1E">
            <w:pPr>
              <w:rPr>
                <w:rFonts w:cs="Arial"/>
              </w:rPr>
            </w:pPr>
            <w:r w:rsidRPr="00710F22">
              <w:rPr>
                <w:rFonts w:cs="Arial"/>
              </w:rPr>
              <w:t>backing over objects</w:t>
            </w:r>
          </w:p>
        </w:tc>
        <w:tc>
          <w:tcPr>
            <w:tcW w:w="3129" w:type="dxa"/>
            <w:gridSpan w:val="4"/>
            <w:vAlign w:val="bottom"/>
          </w:tcPr>
          <w:p w14:paraId="343300D2" w14:textId="75FA7169" w:rsidR="00576F1E" w:rsidRPr="00710F22" w:rsidRDefault="004C400D" w:rsidP="00576F1E">
            <w:pPr>
              <w:rPr>
                <w:rFonts w:cs="Arial"/>
              </w:rPr>
            </w:pPr>
            <w:r w:rsidRPr="00710F22">
              <w:rPr>
                <w:rFonts w:cs="Arial"/>
              </w:rPr>
              <w:t>communication device</w:t>
            </w:r>
          </w:p>
        </w:tc>
        <w:tc>
          <w:tcPr>
            <w:tcW w:w="3394" w:type="dxa"/>
            <w:gridSpan w:val="2"/>
          </w:tcPr>
          <w:p w14:paraId="23B34B76" w14:textId="77777777" w:rsidR="00576F1E" w:rsidRPr="00710F22" w:rsidRDefault="00576F1E" w:rsidP="00576F1E">
            <w:pPr>
              <w:rPr>
                <w:rFonts w:cs="Arial"/>
              </w:rPr>
            </w:pPr>
          </w:p>
        </w:tc>
      </w:tr>
      <w:tr w:rsidR="00576F1E" w:rsidRPr="00710F22" w14:paraId="228FF6E2" w14:textId="77777777" w:rsidTr="00221383">
        <w:tc>
          <w:tcPr>
            <w:tcW w:w="3111" w:type="dxa"/>
            <w:gridSpan w:val="2"/>
            <w:vAlign w:val="bottom"/>
          </w:tcPr>
          <w:p w14:paraId="56669584" w14:textId="0A8E5A9B" w:rsidR="00576F1E" w:rsidRPr="00710F22" w:rsidRDefault="004C400D" w:rsidP="00576F1E">
            <w:pPr>
              <w:rPr>
                <w:rFonts w:cs="Arial"/>
              </w:rPr>
            </w:pPr>
            <w:r w:rsidRPr="00710F22">
              <w:rPr>
                <w:rFonts w:cs="Arial"/>
              </w:rPr>
              <w:t>backing over people</w:t>
            </w:r>
          </w:p>
        </w:tc>
        <w:tc>
          <w:tcPr>
            <w:tcW w:w="3129" w:type="dxa"/>
            <w:gridSpan w:val="4"/>
            <w:vAlign w:val="bottom"/>
          </w:tcPr>
          <w:p w14:paraId="3882BC33" w14:textId="5482D4DB" w:rsidR="00576F1E" w:rsidRPr="00710F22" w:rsidRDefault="004C400D" w:rsidP="00576F1E">
            <w:pPr>
              <w:rPr>
                <w:rFonts w:cs="Arial"/>
              </w:rPr>
            </w:pPr>
            <w:r w:rsidRPr="00710F22">
              <w:rPr>
                <w:rFonts w:cs="Arial"/>
              </w:rPr>
              <w:t>safety vest</w:t>
            </w:r>
          </w:p>
        </w:tc>
        <w:tc>
          <w:tcPr>
            <w:tcW w:w="3394" w:type="dxa"/>
            <w:gridSpan w:val="2"/>
          </w:tcPr>
          <w:p w14:paraId="0A7AC2CD" w14:textId="77777777" w:rsidR="00576F1E" w:rsidRPr="00710F22" w:rsidRDefault="00576F1E" w:rsidP="00576F1E">
            <w:pPr>
              <w:rPr>
                <w:rFonts w:cstheme="minorHAnsi"/>
              </w:rPr>
            </w:pPr>
          </w:p>
        </w:tc>
      </w:tr>
      <w:tr w:rsidR="00576F1E" w:rsidRPr="00710F22" w14:paraId="1731F07B" w14:textId="77777777" w:rsidTr="00221383">
        <w:tc>
          <w:tcPr>
            <w:tcW w:w="3111" w:type="dxa"/>
            <w:gridSpan w:val="2"/>
            <w:vAlign w:val="bottom"/>
          </w:tcPr>
          <w:p w14:paraId="07FF0FBA" w14:textId="77777777" w:rsidR="00576F1E" w:rsidRPr="00710F22" w:rsidRDefault="00576F1E" w:rsidP="00576F1E">
            <w:pPr>
              <w:rPr>
                <w:rFonts w:cs="Arial"/>
              </w:rPr>
            </w:pPr>
          </w:p>
        </w:tc>
        <w:tc>
          <w:tcPr>
            <w:tcW w:w="3129" w:type="dxa"/>
            <w:gridSpan w:val="4"/>
            <w:vAlign w:val="bottom"/>
          </w:tcPr>
          <w:p w14:paraId="5F0AFAF5" w14:textId="77777777" w:rsidR="00576F1E" w:rsidRPr="00710F22" w:rsidRDefault="00576F1E" w:rsidP="00576F1E">
            <w:pPr>
              <w:rPr>
                <w:rFonts w:cs="Arial"/>
              </w:rPr>
            </w:pPr>
            <w:r w:rsidRPr="00710F22">
              <w:rPr>
                <w:rFonts w:cs="Arial"/>
              </w:rPr>
              <w:t>ROP</w:t>
            </w:r>
          </w:p>
        </w:tc>
        <w:tc>
          <w:tcPr>
            <w:tcW w:w="3394" w:type="dxa"/>
            <w:gridSpan w:val="2"/>
          </w:tcPr>
          <w:p w14:paraId="434A5F2C" w14:textId="77777777" w:rsidR="00576F1E" w:rsidRPr="00710F22" w:rsidRDefault="00576F1E" w:rsidP="00576F1E">
            <w:pPr>
              <w:rPr>
                <w:rFonts w:cstheme="minorHAnsi"/>
              </w:rPr>
            </w:pPr>
          </w:p>
        </w:tc>
      </w:tr>
      <w:tr w:rsidR="00576F1E" w:rsidRPr="00710F22" w14:paraId="7510286D" w14:textId="77777777" w:rsidTr="00221383">
        <w:tc>
          <w:tcPr>
            <w:tcW w:w="9634" w:type="dxa"/>
            <w:gridSpan w:val="8"/>
          </w:tcPr>
          <w:p w14:paraId="400AB009" w14:textId="2C00BEAC" w:rsidR="00576F1E" w:rsidRPr="00710F22" w:rsidRDefault="00576F1E" w:rsidP="006454AF">
            <w:pPr>
              <w:jc w:val="center"/>
              <w:rPr>
                <w:rFonts w:cs="Arial"/>
                <w:b/>
                <w:bCs/>
              </w:rPr>
            </w:pPr>
            <w:r w:rsidRPr="00710F22">
              <w:rPr>
                <w:rFonts w:cs="Arial"/>
                <w:b/>
                <w:bCs/>
              </w:rPr>
              <w:t xml:space="preserve">Safe </w:t>
            </w:r>
            <w:r w:rsidR="00F0763B" w:rsidRPr="00710F22">
              <w:rPr>
                <w:rFonts w:cs="Arial"/>
                <w:b/>
                <w:bCs/>
              </w:rPr>
              <w:t>Work</w:t>
            </w:r>
            <w:r w:rsidRPr="00710F22">
              <w:rPr>
                <w:rFonts w:cs="Arial"/>
                <w:b/>
                <w:bCs/>
              </w:rPr>
              <w:t xml:space="preserve"> Procedure:</w:t>
            </w:r>
          </w:p>
        </w:tc>
      </w:tr>
      <w:tr w:rsidR="00576F1E" w:rsidRPr="00710F22" w14:paraId="6363520A" w14:textId="77777777" w:rsidTr="00221383">
        <w:tc>
          <w:tcPr>
            <w:tcW w:w="9634" w:type="dxa"/>
            <w:gridSpan w:val="8"/>
          </w:tcPr>
          <w:p w14:paraId="07EBD1AA" w14:textId="6C651220" w:rsidR="00576F1E" w:rsidRPr="00710F22" w:rsidRDefault="00576F1E" w:rsidP="00CE4922">
            <w:pPr>
              <w:numPr>
                <w:ilvl w:val="0"/>
                <w:numId w:val="2"/>
              </w:numPr>
              <w:contextualSpacing/>
              <w:rPr>
                <w:rFonts w:cs="Arial"/>
                <w:bCs/>
              </w:rPr>
            </w:pPr>
            <w:r w:rsidRPr="00710F22">
              <w:rPr>
                <w:rFonts w:cs="Arial"/>
                <w:bCs/>
              </w:rPr>
              <w:t>Avoid backing up</w:t>
            </w:r>
            <w:r w:rsidR="00631B47" w:rsidRPr="00710F22">
              <w:rPr>
                <w:rFonts w:cs="Arial"/>
                <w:bCs/>
              </w:rPr>
              <w:t>,</w:t>
            </w:r>
            <w:r w:rsidRPr="00710F22">
              <w:rPr>
                <w:rFonts w:cs="Arial"/>
                <w:bCs/>
              </w:rPr>
              <w:t xml:space="preserve"> whenever possible.</w:t>
            </w:r>
          </w:p>
          <w:p w14:paraId="7CD7282B" w14:textId="34FFB649" w:rsidR="00576F1E" w:rsidRPr="00710F22" w:rsidRDefault="00FB4310" w:rsidP="00CE4922">
            <w:pPr>
              <w:numPr>
                <w:ilvl w:val="0"/>
                <w:numId w:val="2"/>
              </w:numPr>
              <w:contextualSpacing/>
              <w:rPr>
                <w:rFonts w:cs="Arial"/>
                <w:bCs/>
              </w:rPr>
            </w:pPr>
            <w:r w:rsidRPr="00710F22">
              <w:rPr>
                <w:rFonts w:cs="Arial"/>
                <w:bCs/>
              </w:rPr>
              <w:t xml:space="preserve">Always </w:t>
            </w:r>
            <w:r w:rsidR="004C400D" w:rsidRPr="00710F22">
              <w:rPr>
                <w:rFonts w:cs="Arial"/>
                <w:bCs/>
              </w:rPr>
              <w:t xml:space="preserve">park, </w:t>
            </w:r>
            <w:r w:rsidR="00576F1E" w:rsidRPr="00710F22">
              <w:rPr>
                <w:rFonts w:cs="Arial"/>
                <w:bCs/>
              </w:rPr>
              <w:t>so your first move is forward.</w:t>
            </w:r>
            <w:r w:rsidR="00576F1E" w:rsidRPr="00710F22">
              <w:rPr>
                <w:rFonts w:cs="Arial"/>
                <w:bCs/>
              </w:rPr>
              <w:tab/>
            </w:r>
            <w:r w:rsidR="00576F1E" w:rsidRPr="00710F22">
              <w:rPr>
                <w:rFonts w:cs="Arial"/>
                <w:bCs/>
              </w:rPr>
              <w:tab/>
            </w:r>
            <w:r w:rsidR="00576F1E" w:rsidRPr="00710F22">
              <w:rPr>
                <w:rFonts w:cs="Arial"/>
                <w:bCs/>
              </w:rPr>
              <w:tab/>
            </w:r>
            <w:r w:rsidR="00576F1E" w:rsidRPr="00710F22">
              <w:rPr>
                <w:rFonts w:cs="Arial"/>
                <w:bCs/>
              </w:rPr>
              <w:tab/>
            </w:r>
          </w:p>
          <w:p w14:paraId="652CE96A" w14:textId="3C135A7B" w:rsidR="00576F1E" w:rsidRPr="00710F22" w:rsidRDefault="00576F1E" w:rsidP="00CE4922">
            <w:pPr>
              <w:numPr>
                <w:ilvl w:val="0"/>
                <w:numId w:val="2"/>
              </w:numPr>
              <w:contextualSpacing/>
              <w:rPr>
                <w:rFonts w:cs="Arial"/>
                <w:bCs/>
              </w:rPr>
            </w:pPr>
            <w:r w:rsidRPr="00710F22">
              <w:rPr>
                <w:rFonts w:cs="Arial"/>
                <w:bCs/>
              </w:rPr>
              <w:t>Check clearances (</w:t>
            </w:r>
            <w:r w:rsidR="004C400D" w:rsidRPr="00710F22">
              <w:rPr>
                <w:rFonts w:cs="Arial"/>
                <w:bCs/>
              </w:rPr>
              <w:t>front, back, side, overhead).</w:t>
            </w:r>
          </w:p>
          <w:p w14:paraId="070361A6" w14:textId="4A1461CD" w:rsidR="00576F1E" w:rsidRPr="00710F22" w:rsidRDefault="00576F1E" w:rsidP="00CE4922">
            <w:pPr>
              <w:numPr>
                <w:ilvl w:val="0"/>
                <w:numId w:val="2"/>
              </w:numPr>
              <w:contextualSpacing/>
              <w:rPr>
                <w:rFonts w:cs="Arial"/>
                <w:bCs/>
              </w:rPr>
            </w:pPr>
            <w:r w:rsidRPr="00710F22">
              <w:rPr>
                <w:rFonts w:cs="Arial"/>
                <w:bCs/>
              </w:rPr>
              <w:t>Sound horn frequently (even if equipped with back up alarm).</w:t>
            </w:r>
          </w:p>
          <w:p w14:paraId="27C5E47D" w14:textId="07D0FFB7" w:rsidR="00576F1E" w:rsidRPr="00710F22" w:rsidRDefault="00576F1E" w:rsidP="00CE4922">
            <w:pPr>
              <w:numPr>
                <w:ilvl w:val="0"/>
                <w:numId w:val="2"/>
              </w:numPr>
              <w:contextualSpacing/>
              <w:rPr>
                <w:rFonts w:cs="Arial"/>
                <w:bCs/>
              </w:rPr>
            </w:pPr>
            <w:r w:rsidRPr="00710F22">
              <w:rPr>
                <w:rFonts w:cs="Arial"/>
                <w:bCs/>
              </w:rPr>
              <w:t>Back slowly (never at a speed faster than a brisk walk).</w:t>
            </w:r>
            <w:r w:rsidRPr="00710F22">
              <w:rPr>
                <w:rFonts w:cs="Arial"/>
                <w:bCs/>
              </w:rPr>
              <w:tab/>
            </w:r>
            <w:r w:rsidRPr="00710F22">
              <w:rPr>
                <w:rFonts w:cs="Arial"/>
                <w:bCs/>
              </w:rPr>
              <w:tab/>
            </w:r>
            <w:r w:rsidRPr="00710F22">
              <w:rPr>
                <w:rFonts w:cs="Arial"/>
                <w:bCs/>
              </w:rPr>
              <w:tab/>
            </w:r>
          </w:p>
          <w:p w14:paraId="6DDB5850" w14:textId="77777777" w:rsidR="00576F1E" w:rsidRPr="00710F22" w:rsidRDefault="00576F1E" w:rsidP="00CE4922">
            <w:pPr>
              <w:numPr>
                <w:ilvl w:val="0"/>
                <w:numId w:val="2"/>
              </w:numPr>
              <w:contextualSpacing/>
              <w:rPr>
                <w:rFonts w:cs="Arial"/>
                <w:bCs/>
              </w:rPr>
            </w:pPr>
            <w:r w:rsidRPr="00710F22">
              <w:rPr>
                <w:rFonts w:cs="Arial"/>
                <w:bCs/>
              </w:rPr>
              <w:t>Use a spotter whenever possible:</w:t>
            </w:r>
          </w:p>
          <w:p w14:paraId="12D7EB27" w14:textId="77777777" w:rsidR="00576F1E" w:rsidRPr="00710F22" w:rsidRDefault="00576F1E" w:rsidP="00CE4922">
            <w:pPr>
              <w:numPr>
                <w:ilvl w:val="1"/>
                <w:numId w:val="2"/>
              </w:numPr>
              <w:contextualSpacing/>
              <w:rPr>
                <w:rFonts w:cs="Arial"/>
                <w:bCs/>
              </w:rPr>
            </w:pPr>
            <w:r w:rsidRPr="00710F22">
              <w:rPr>
                <w:rFonts w:cs="Arial"/>
                <w:bCs/>
              </w:rPr>
              <w:t>If you lose sight or eye contact with the spotter, STOP immediately and locate that person before proceeding.</w:t>
            </w:r>
          </w:p>
          <w:p w14:paraId="0064F4D7" w14:textId="77777777" w:rsidR="00576F1E" w:rsidRPr="00710F22" w:rsidRDefault="00576F1E" w:rsidP="00CE4922">
            <w:pPr>
              <w:numPr>
                <w:ilvl w:val="1"/>
                <w:numId w:val="2"/>
              </w:numPr>
              <w:contextualSpacing/>
              <w:rPr>
                <w:rFonts w:cs="Arial"/>
                <w:bCs/>
              </w:rPr>
            </w:pPr>
            <w:r w:rsidRPr="00710F22">
              <w:rPr>
                <w:rFonts w:cs="Arial"/>
                <w:bCs/>
              </w:rPr>
              <w:t>If parked or stopped always use proper parking procedures:</w:t>
            </w:r>
          </w:p>
          <w:p w14:paraId="3C117C07" w14:textId="37D916B8" w:rsidR="00576F1E" w:rsidRPr="00710F22" w:rsidRDefault="004C400D" w:rsidP="00CE4922">
            <w:pPr>
              <w:numPr>
                <w:ilvl w:val="2"/>
                <w:numId w:val="2"/>
              </w:numPr>
              <w:contextualSpacing/>
              <w:rPr>
                <w:rFonts w:cs="Arial"/>
                <w:bCs/>
              </w:rPr>
            </w:pPr>
            <w:r w:rsidRPr="00710F22">
              <w:rPr>
                <w:rFonts w:cs="Arial"/>
                <w:bCs/>
              </w:rPr>
              <w:t>set brake</w:t>
            </w:r>
          </w:p>
          <w:p w14:paraId="05CFDA8F" w14:textId="439B2FFD" w:rsidR="00576F1E" w:rsidRPr="00710F22" w:rsidRDefault="004C400D" w:rsidP="00CE4922">
            <w:pPr>
              <w:numPr>
                <w:ilvl w:val="2"/>
                <w:numId w:val="2"/>
              </w:numPr>
              <w:contextualSpacing/>
              <w:rPr>
                <w:rFonts w:cs="Arial"/>
                <w:bCs/>
              </w:rPr>
            </w:pPr>
            <w:r w:rsidRPr="00710F22">
              <w:rPr>
                <w:rFonts w:cs="Arial"/>
                <w:bCs/>
              </w:rPr>
              <w:t>transmission in appropriate gear</w:t>
            </w:r>
          </w:p>
          <w:p w14:paraId="33DA93C2" w14:textId="1A169BB8" w:rsidR="00576F1E" w:rsidRPr="00710F22" w:rsidRDefault="00576F1E" w:rsidP="00576F1E">
            <w:pPr>
              <w:rPr>
                <w:rFonts w:cs="Arial"/>
                <w:bCs/>
              </w:rPr>
            </w:pPr>
          </w:p>
        </w:tc>
      </w:tr>
      <w:tr w:rsidR="00576F1E" w:rsidRPr="00710F22" w14:paraId="3CEC389B" w14:textId="77777777" w:rsidTr="00221383">
        <w:tc>
          <w:tcPr>
            <w:tcW w:w="9634" w:type="dxa"/>
            <w:gridSpan w:val="8"/>
          </w:tcPr>
          <w:p w14:paraId="1F15BC55" w14:textId="6461FB1B" w:rsidR="00576F1E" w:rsidRPr="00710F22" w:rsidRDefault="00576F1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4C400D" w:rsidRPr="00710F22">
              <w:rPr>
                <w:rFonts w:cs="Arial"/>
                <w:b/>
                <w:bCs/>
                <w:i/>
              </w:rPr>
              <w:t>.</w:t>
            </w:r>
          </w:p>
          <w:p w14:paraId="1FE6D0BD" w14:textId="77777777" w:rsidR="00576F1E" w:rsidRPr="00710F22" w:rsidRDefault="00576F1E" w:rsidP="00576F1E">
            <w:pPr>
              <w:jc w:val="center"/>
              <w:rPr>
                <w:rFonts w:cs="Arial"/>
                <w:b/>
                <w:bCs/>
              </w:rPr>
            </w:pPr>
          </w:p>
          <w:p w14:paraId="34C32196" w14:textId="26760E5A" w:rsidR="00576F1E" w:rsidRPr="00710F22" w:rsidRDefault="00576F1E" w:rsidP="00627231">
            <w:pPr>
              <w:jc w:val="center"/>
              <w:rPr>
                <w:rFonts w:cs="Arial"/>
                <w:b/>
                <w:bCs/>
              </w:rPr>
            </w:pPr>
            <w:r w:rsidRPr="00710F22">
              <w:rPr>
                <w:rFonts w:cs="Arial"/>
                <w:b/>
                <w:bCs/>
              </w:rPr>
              <w:t>REPORT ANY HAZARDOU</w:t>
            </w:r>
            <w:r w:rsidR="00627231" w:rsidRPr="00710F22">
              <w:rPr>
                <w:rFonts w:cs="Arial"/>
                <w:b/>
                <w:bCs/>
              </w:rPr>
              <w:t>S SITUATIONS TO YOUR SUPERVISOR</w:t>
            </w:r>
          </w:p>
        </w:tc>
      </w:tr>
      <w:tr w:rsidR="00576F1E" w:rsidRPr="00710F22" w14:paraId="7681A588" w14:textId="77777777" w:rsidTr="00221383">
        <w:tc>
          <w:tcPr>
            <w:tcW w:w="5098" w:type="dxa"/>
            <w:gridSpan w:val="4"/>
            <w:vMerge w:val="restart"/>
          </w:tcPr>
          <w:p w14:paraId="4D44663A" w14:textId="77777777" w:rsidR="00576F1E" w:rsidRPr="00710F22" w:rsidRDefault="00576F1E" w:rsidP="00576F1E">
            <w:pPr>
              <w:jc w:val="center"/>
              <w:rPr>
                <w:rFonts w:cs="Arial"/>
                <w:b/>
                <w:bCs/>
              </w:rPr>
            </w:pPr>
            <w:r w:rsidRPr="00710F22">
              <w:rPr>
                <w:rFonts w:cs="Arial"/>
                <w:b/>
                <w:bCs/>
              </w:rPr>
              <w:t>Guidance Documents/Standards:</w:t>
            </w:r>
          </w:p>
          <w:p w14:paraId="5412A9B1" w14:textId="77777777" w:rsidR="00576F1E" w:rsidRPr="00710F22" w:rsidRDefault="00576F1E" w:rsidP="00576F1E">
            <w:pPr>
              <w:jc w:val="center"/>
              <w:rPr>
                <w:rFonts w:cs="Arial"/>
                <w:b/>
                <w:bCs/>
                <w:i/>
              </w:rPr>
            </w:pPr>
          </w:p>
          <w:p w14:paraId="33C64853" w14:textId="2CEB4FF4" w:rsidR="00576F1E" w:rsidRPr="00710F22" w:rsidRDefault="00576F1E" w:rsidP="00785788">
            <w:pPr>
              <w:rPr>
                <w:rFonts w:cs="Arial"/>
                <w:b/>
                <w:bCs/>
                <w:i/>
              </w:rPr>
            </w:pPr>
            <w:r w:rsidRPr="00710F22">
              <w:rPr>
                <w:rFonts w:cs="Arial"/>
                <w:bCs/>
              </w:rPr>
              <w:t xml:space="preserve">MB Workplace Safety </w:t>
            </w:r>
            <w:r w:rsidR="00963283" w:rsidRPr="00710F22">
              <w:rPr>
                <w:rFonts w:cs="Arial"/>
                <w:bCs/>
              </w:rPr>
              <w:t>and</w:t>
            </w:r>
            <w:r w:rsidRPr="00710F22">
              <w:rPr>
                <w:rFonts w:cs="Arial"/>
                <w:bCs/>
              </w:rPr>
              <w:t xml:space="preserve"> Health Act </w:t>
            </w:r>
            <w:r w:rsidR="00963283" w:rsidRPr="00710F22">
              <w:rPr>
                <w:rFonts w:cs="Arial"/>
                <w:bCs/>
              </w:rPr>
              <w:t>and</w:t>
            </w:r>
            <w:r w:rsidR="00627231" w:rsidRPr="00710F22">
              <w:rPr>
                <w:rFonts w:cs="Arial"/>
                <w:bCs/>
              </w:rPr>
              <w:t xml:space="preserve"> Regulation</w:t>
            </w:r>
            <w:r w:rsidRPr="00710F22">
              <w:rPr>
                <w:rFonts w:cs="Arial"/>
                <w:bCs/>
              </w:rPr>
              <w:t>:</w:t>
            </w:r>
            <w:r w:rsidRPr="00710F22">
              <w:rPr>
                <w:rFonts w:cs="Arial"/>
                <w:b/>
                <w:bCs/>
                <w:i/>
              </w:rPr>
              <w:t xml:space="preserve"> </w:t>
            </w:r>
          </w:p>
          <w:p w14:paraId="58D16DA5" w14:textId="11A1FD3D" w:rsidR="00576F1E" w:rsidRPr="00710F22" w:rsidRDefault="00A26676" w:rsidP="00C1420E">
            <w:pPr>
              <w:pStyle w:val="ListParagraph"/>
              <w:numPr>
                <w:ilvl w:val="0"/>
                <w:numId w:val="306"/>
              </w:numPr>
              <w:rPr>
                <w:rFonts w:cs="Arial"/>
                <w:bCs/>
              </w:rPr>
            </w:pPr>
            <w:r w:rsidRPr="00710F22">
              <w:rPr>
                <w:rFonts w:cs="Arial"/>
                <w:bCs/>
              </w:rPr>
              <w:t xml:space="preserve">Part </w:t>
            </w:r>
            <w:r w:rsidR="00576F1E" w:rsidRPr="00710F22">
              <w:rPr>
                <w:rFonts w:cs="Arial"/>
                <w:bCs/>
              </w:rPr>
              <w:t>16</w:t>
            </w:r>
            <w:r w:rsidRPr="00710F22">
              <w:rPr>
                <w:rFonts w:cs="Arial"/>
                <w:bCs/>
              </w:rPr>
              <w:t xml:space="preserve"> </w:t>
            </w:r>
            <w:r w:rsidR="00576F1E" w:rsidRPr="00710F22">
              <w:rPr>
                <w:rFonts w:cs="Arial"/>
                <w:bCs/>
              </w:rPr>
              <w:t>Machines, Tools and Robots</w:t>
            </w:r>
          </w:p>
          <w:p w14:paraId="75683671" w14:textId="5EAED9C7" w:rsidR="00576F1E" w:rsidRPr="00710F22" w:rsidRDefault="00A26676" w:rsidP="00C1420E">
            <w:pPr>
              <w:pStyle w:val="ListParagraph"/>
              <w:numPr>
                <w:ilvl w:val="0"/>
                <w:numId w:val="306"/>
              </w:numPr>
              <w:tabs>
                <w:tab w:val="left" w:pos="3240"/>
              </w:tabs>
              <w:rPr>
                <w:rFonts w:cs="Arial"/>
                <w:b/>
                <w:bCs/>
                <w:i/>
              </w:rPr>
            </w:pPr>
            <w:r w:rsidRPr="00710F22">
              <w:rPr>
                <w:rFonts w:cs="Arial"/>
                <w:bCs/>
              </w:rPr>
              <w:t>Part 25 Work in the Vicinity of Overhead Electrical Lines</w:t>
            </w:r>
          </w:p>
        </w:tc>
        <w:tc>
          <w:tcPr>
            <w:tcW w:w="4536" w:type="dxa"/>
            <w:gridSpan w:val="4"/>
          </w:tcPr>
          <w:p w14:paraId="5062B9E0" w14:textId="27B67BBA" w:rsidR="00576F1E" w:rsidRPr="00710F22" w:rsidRDefault="00576F1E" w:rsidP="00A9757E">
            <w:pPr>
              <w:rPr>
                <w:rFonts w:cs="Arial"/>
                <w:bCs/>
              </w:rPr>
            </w:pPr>
            <w:r w:rsidRPr="00710F22">
              <w:rPr>
                <w:rFonts w:cs="Arial"/>
                <w:bCs/>
              </w:rPr>
              <w:t xml:space="preserve">This </w:t>
            </w:r>
            <w:r w:rsidR="00B32AAF" w:rsidRPr="00710F22">
              <w:rPr>
                <w:rFonts w:cs="Arial"/>
                <w:bCs/>
              </w:rPr>
              <w:t xml:space="preserve">safe </w:t>
            </w:r>
            <w:r w:rsidR="00D85B30" w:rsidRPr="00710F22">
              <w:rPr>
                <w:rFonts w:cs="Arial"/>
                <w:bCs/>
              </w:rPr>
              <w:t>work</w:t>
            </w:r>
            <w:r w:rsidR="00B32AAF" w:rsidRPr="00710F22">
              <w:rPr>
                <w:rFonts w:cs="Arial"/>
                <w:bCs/>
              </w:rPr>
              <w:t xml:space="preserve"> procedure </w:t>
            </w:r>
            <w:r w:rsidRPr="00710F22">
              <w:rPr>
                <w:rFonts w:cs="Arial"/>
                <w:bCs/>
              </w:rPr>
              <w:t>will be reviewed any time the task, equipment or materials change and at a minimum of every three years</w:t>
            </w:r>
            <w:r w:rsidR="00B32AAF" w:rsidRPr="00710F22">
              <w:rPr>
                <w:rFonts w:cs="Arial"/>
                <w:bCs/>
              </w:rPr>
              <w:t>.</w:t>
            </w:r>
          </w:p>
        </w:tc>
      </w:tr>
      <w:tr w:rsidR="00576F1E" w:rsidRPr="00710F22" w14:paraId="0588ED42" w14:textId="77777777" w:rsidTr="00221383">
        <w:trPr>
          <w:trHeight w:val="802"/>
        </w:trPr>
        <w:tc>
          <w:tcPr>
            <w:tcW w:w="5098" w:type="dxa"/>
            <w:gridSpan w:val="4"/>
            <w:vMerge/>
          </w:tcPr>
          <w:p w14:paraId="66B84678" w14:textId="77777777" w:rsidR="00576F1E" w:rsidRPr="00710F22" w:rsidRDefault="00576F1E" w:rsidP="00576F1E">
            <w:pPr>
              <w:jc w:val="center"/>
              <w:rPr>
                <w:rFonts w:cs="Arial"/>
                <w:b/>
                <w:bCs/>
              </w:rPr>
            </w:pPr>
          </w:p>
        </w:tc>
        <w:tc>
          <w:tcPr>
            <w:tcW w:w="4536" w:type="dxa"/>
            <w:gridSpan w:val="4"/>
          </w:tcPr>
          <w:p w14:paraId="4674515F" w14:textId="77777777" w:rsidR="00576F1E" w:rsidRPr="00710F22" w:rsidRDefault="00576F1E" w:rsidP="00576F1E">
            <w:pPr>
              <w:rPr>
                <w:rFonts w:cs="Arial"/>
                <w:bCs/>
              </w:rPr>
            </w:pPr>
            <w:r w:rsidRPr="00710F22">
              <w:rPr>
                <w:rFonts w:cs="Arial"/>
                <w:bCs/>
              </w:rPr>
              <w:t>Reviewed By WSH Committee:</w:t>
            </w:r>
          </w:p>
          <w:p w14:paraId="776272F0" w14:textId="77777777" w:rsidR="00576F1E" w:rsidRPr="00710F22" w:rsidRDefault="00576F1E" w:rsidP="00576F1E">
            <w:pPr>
              <w:rPr>
                <w:rFonts w:cs="Arial"/>
                <w:bCs/>
              </w:rPr>
            </w:pPr>
          </w:p>
          <w:p w14:paraId="16E061B1" w14:textId="77777777" w:rsidR="00576F1E" w:rsidRPr="00710F22" w:rsidRDefault="00576F1E" w:rsidP="00576F1E">
            <w:pPr>
              <w:rPr>
                <w:rFonts w:cs="Arial"/>
                <w:bCs/>
              </w:rPr>
            </w:pPr>
          </w:p>
          <w:p w14:paraId="39108A8F" w14:textId="77777777" w:rsidR="00576F1E" w:rsidRPr="00710F22" w:rsidRDefault="00576F1E" w:rsidP="00576F1E">
            <w:pPr>
              <w:rPr>
                <w:rFonts w:cs="Arial"/>
                <w:bCs/>
              </w:rPr>
            </w:pPr>
            <w:r w:rsidRPr="00710F22">
              <w:rPr>
                <w:rFonts w:cs="Arial"/>
                <w:bCs/>
              </w:rPr>
              <w:t>Date:</w:t>
            </w:r>
          </w:p>
          <w:p w14:paraId="4AA05FD3" w14:textId="77777777" w:rsidR="00576F1E" w:rsidRPr="00710F22" w:rsidRDefault="00576F1E" w:rsidP="00576F1E">
            <w:pPr>
              <w:rPr>
                <w:rFonts w:cs="Arial"/>
                <w:bCs/>
              </w:rPr>
            </w:pPr>
          </w:p>
        </w:tc>
      </w:tr>
    </w:tbl>
    <w:p w14:paraId="7102BB04" w14:textId="77777777" w:rsidR="00576F1E" w:rsidRPr="008A4FAA" w:rsidRDefault="00576F1E" w:rsidP="00576F1E">
      <w:pPr>
        <w:rPr>
          <w:rFonts w:cstheme="minorHAnsi"/>
        </w:rPr>
      </w:pPr>
    </w:p>
    <w:p w14:paraId="10CD7195" w14:textId="77777777" w:rsidR="00576F1E" w:rsidRPr="008A4FAA" w:rsidRDefault="00576F1E" w:rsidP="00576F1E"/>
    <w:p w14:paraId="348B0E9D" w14:textId="77777777" w:rsidR="00576F1E" w:rsidRDefault="00576F1E">
      <w:pPr>
        <w:rPr>
          <w:rFonts w:eastAsiaTheme="majorEastAsia" w:cstheme="minorHAnsi"/>
          <w:sz w:val="24"/>
          <w:szCs w:val="24"/>
        </w:rPr>
      </w:pPr>
      <w:r>
        <w:rPr>
          <w:rFonts w:eastAsiaTheme="majorEastAsia" w:cstheme="minorHAnsi"/>
          <w:sz w:val="24"/>
          <w:szCs w:val="24"/>
        </w:rPr>
        <w:br w:type="page"/>
      </w:r>
    </w:p>
    <w:p w14:paraId="55BC5A53" w14:textId="77777777" w:rsidR="00576F1E" w:rsidRPr="00710F22" w:rsidRDefault="00576F1E" w:rsidP="00576F1E">
      <w:pPr>
        <w:pStyle w:val="NoSpacing"/>
        <w:jc w:val="center"/>
      </w:pPr>
      <w:r w:rsidRPr="00710F22">
        <w:lastRenderedPageBreak/>
        <w:t>Band Saw</w:t>
      </w:r>
    </w:p>
    <w:tbl>
      <w:tblPr>
        <w:tblStyle w:val="TableGrid"/>
        <w:tblW w:w="9576" w:type="dxa"/>
        <w:tblLook w:val="04A0" w:firstRow="1" w:lastRow="0" w:firstColumn="1" w:lastColumn="0" w:noHBand="0" w:noVBand="1"/>
      </w:tblPr>
      <w:tblGrid>
        <w:gridCol w:w="1866"/>
        <w:gridCol w:w="1390"/>
        <w:gridCol w:w="477"/>
        <w:gridCol w:w="1791"/>
        <w:gridCol w:w="84"/>
        <w:gridCol w:w="808"/>
        <w:gridCol w:w="897"/>
        <w:gridCol w:w="2263"/>
      </w:tblGrid>
      <w:tr w:rsidR="00576F1E" w:rsidRPr="00710F22" w14:paraId="404EA946" w14:textId="77777777" w:rsidTr="00627231">
        <w:tc>
          <w:tcPr>
            <w:tcW w:w="1866" w:type="dxa"/>
          </w:tcPr>
          <w:p w14:paraId="35E21252" w14:textId="77777777" w:rsidR="00576F1E" w:rsidRPr="00710F22" w:rsidRDefault="00576F1E" w:rsidP="00576F1E">
            <w:pPr>
              <w:rPr>
                <w:b/>
              </w:rPr>
            </w:pPr>
            <w:r w:rsidRPr="00710F22">
              <w:rPr>
                <w:b/>
              </w:rPr>
              <w:t>Facility:</w:t>
            </w:r>
          </w:p>
        </w:tc>
        <w:tc>
          <w:tcPr>
            <w:tcW w:w="1867" w:type="dxa"/>
            <w:gridSpan w:val="2"/>
          </w:tcPr>
          <w:p w14:paraId="3CE5AA68" w14:textId="77777777" w:rsidR="00576F1E" w:rsidRPr="00710F22" w:rsidRDefault="00576F1E" w:rsidP="00576F1E">
            <w:r w:rsidRPr="00710F22">
              <w:rPr>
                <w:b/>
              </w:rPr>
              <w:t>Written By:</w:t>
            </w:r>
          </w:p>
        </w:tc>
        <w:tc>
          <w:tcPr>
            <w:tcW w:w="1875" w:type="dxa"/>
            <w:gridSpan w:val="2"/>
          </w:tcPr>
          <w:p w14:paraId="51C730B8" w14:textId="77777777" w:rsidR="00576F1E" w:rsidRPr="00710F22" w:rsidRDefault="00576F1E" w:rsidP="00576F1E">
            <w:r w:rsidRPr="00710F22">
              <w:rPr>
                <w:b/>
              </w:rPr>
              <w:t>Approved By:</w:t>
            </w:r>
          </w:p>
        </w:tc>
        <w:tc>
          <w:tcPr>
            <w:tcW w:w="1705" w:type="dxa"/>
            <w:gridSpan w:val="2"/>
          </w:tcPr>
          <w:p w14:paraId="61A4F3FC" w14:textId="77777777" w:rsidR="00576F1E" w:rsidRPr="00710F22" w:rsidRDefault="00576F1E" w:rsidP="00576F1E">
            <w:r w:rsidRPr="00710F22">
              <w:rPr>
                <w:b/>
              </w:rPr>
              <w:t>Date Created:</w:t>
            </w:r>
          </w:p>
        </w:tc>
        <w:tc>
          <w:tcPr>
            <w:tcW w:w="2263" w:type="dxa"/>
          </w:tcPr>
          <w:p w14:paraId="1030EF07" w14:textId="7DA09F10" w:rsidR="00576F1E" w:rsidRPr="00710F22" w:rsidRDefault="00576F1E" w:rsidP="00576F1E">
            <w:r w:rsidRPr="00710F22">
              <w:rPr>
                <w:b/>
              </w:rPr>
              <w:t>Date of Last Revision</w:t>
            </w:r>
            <w:r w:rsidR="00895C09" w:rsidRPr="00710F22">
              <w:rPr>
                <w:b/>
              </w:rPr>
              <w:t>:</w:t>
            </w:r>
          </w:p>
        </w:tc>
      </w:tr>
      <w:tr w:rsidR="00576F1E" w:rsidRPr="00710F22" w14:paraId="739F619B" w14:textId="77777777" w:rsidTr="00627231">
        <w:tc>
          <w:tcPr>
            <w:tcW w:w="1866" w:type="dxa"/>
          </w:tcPr>
          <w:p w14:paraId="24C0B215" w14:textId="77777777" w:rsidR="00576F1E" w:rsidRPr="00710F22" w:rsidRDefault="00576F1E" w:rsidP="00576F1E"/>
        </w:tc>
        <w:tc>
          <w:tcPr>
            <w:tcW w:w="1867" w:type="dxa"/>
            <w:gridSpan w:val="2"/>
          </w:tcPr>
          <w:p w14:paraId="0F7C8654" w14:textId="77777777" w:rsidR="00576F1E" w:rsidRPr="00710F22" w:rsidRDefault="00576F1E" w:rsidP="00576F1E"/>
        </w:tc>
        <w:tc>
          <w:tcPr>
            <w:tcW w:w="1875" w:type="dxa"/>
            <w:gridSpan w:val="2"/>
          </w:tcPr>
          <w:p w14:paraId="373A0EEC" w14:textId="77777777" w:rsidR="00576F1E" w:rsidRPr="00710F22" w:rsidRDefault="00576F1E" w:rsidP="00576F1E"/>
        </w:tc>
        <w:tc>
          <w:tcPr>
            <w:tcW w:w="1705" w:type="dxa"/>
            <w:gridSpan w:val="2"/>
          </w:tcPr>
          <w:p w14:paraId="495B355F" w14:textId="77777777" w:rsidR="00576F1E" w:rsidRPr="00710F22" w:rsidRDefault="00576F1E" w:rsidP="00576F1E"/>
        </w:tc>
        <w:tc>
          <w:tcPr>
            <w:tcW w:w="2263" w:type="dxa"/>
          </w:tcPr>
          <w:p w14:paraId="4B1B5BD9" w14:textId="77777777" w:rsidR="00576F1E" w:rsidRPr="00710F22" w:rsidRDefault="00576F1E" w:rsidP="00576F1E"/>
        </w:tc>
      </w:tr>
      <w:tr w:rsidR="00576F1E" w:rsidRPr="00710F22" w14:paraId="2E630982" w14:textId="77777777" w:rsidTr="008844E3">
        <w:tc>
          <w:tcPr>
            <w:tcW w:w="3256" w:type="dxa"/>
            <w:gridSpan w:val="2"/>
          </w:tcPr>
          <w:p w14:paraId="27050C9A" w14:textId="747CDBDF" w:rsidR="00576F1E" w:rsidRPr="00710F22" w:rsidRDefault="00576F1E" w:rsidP="00576F1E">
            <w:pPr>
              <w:rPr>
                <w:rFonts w:cs="Arial"/>
                <w:b/>
                <w:bCs/>
                <w:iCs/>
              </w:rPr>
            </w:pPr>
            <w:r w:rsidRPr="00710F22">
              <w:rPr>
                <w:rFonts w:cs="Arial"/>
                <w:b/>
                <w:bCs/>
                <w:iCs/>
              </w:rPr>
              <w:t>Hazards Present:</w:t>
            </w:r>
          </w:p>
        </w:tc>
        <w:tc>
          <w:tcPr>
            <w:tcW w:w="3160" w:type="dxa"/>
            <w:gridSpan w:val="4"/>
          </w:tcPr>
          <w:p w14:paraId="07C12F30" w14:textId="5CD66BB9" w:rsidR="00576F1E" w:rsidRPr="00710F22" w:rsidRDefault="000977ED" w:rsidP="00576F1E">
            <w:pPr>
              <w:rPr>
                <w:rFonts w:cs="Arial"/>
                <w:b/>
                <w:bCs/>
                <w:iCs/>
              </w:rPr>
            </w:pPr>
            <w:r w:rsidRPr="00710F22">
              <w:rPr>
                <w:rFonts w:cs="Arial"/>
                <w:b/>
                <w:bCs/>
                <w:iCs/>
              </w:rPr>
              <w:t>PPE or Devices Required:</w:t>
            </w:r>
          </w:p>
        </w:tc>
        <w:tc>
          <w:tcPr>
            <w:tcW w:w="3160" w:type="dxa"/>
            <w:gridSpan w:val="2"/>
          </w:tcPr>
          <w:p w14:paraId="193C039B" w14:textId="77777777" w:rsidR="00576F1E" w:rsidRPr="00710F22" w:rsidRDefault="00576F1E" w:rsidP="00576F1E">
            <w:pPr>
              <w:rPr>
                <w:rFonts w:cs="Arial"/>
                <w:b/>
                <w:bCs/>
                <w:iCs/>
              </w:rPr>
            </w:pPr>
            <w:r w:rsidRPr="00710F22">
              <w:rPr>
                <w:rFonts w:cs="Arial"/>
                <w:b/>
                <w:bCs/>
                <w:iCs/>
              </w:rPr>
              <w:t>Additional Training Required:</w:t>
            </w:r>
          </w:p>
        </w:tc>
      </w:tr>
      <w:tr w:rsidR="00576F1E" w:rsidRPr="00710F22" w14:paraId="4D4D161E" w14:textId="77777777" w:rsidTr="008844E3">
        <w:tc>
          <w:tcPr>
            <w:tcW w:w="3256" w:type="dxa"/>
            <w:gridSpan w:val="2"/>
          </w:tcPr>
          <w:p w14:paraId="28707C8C" w14:textId="6DC62B36" w:rsidR="00576F1E" w:rsidRPr="00710F22" w:rsidRDefault="00895C09" w:rsidP="00631B47">
            <w:pPr>
              <w:spacing w:before="17"/>
              <w:rPr>
                <w:rFonts w:eastAsia="Arial" w:cs="Arial"/>
              </w:rPr>
            </w:pPr>
            <w:r w:rsidRPr="00710F22">
              <w:rPr>
                <w:rFonts w:eastAsia="Arial" w:cs="Arial"/>
              </w:rPr>
              <w:t>confined space</w:t>
            </w:r>
            <w:r w:rsidR="00F35478">
              <w:rPr>
                <w:rFonts w:eastAsia="Arial" w:cs="Arial"/>
              </w:rPr>
              <w:t xml:space="preserve"> (if applicable)</w:t>
            </w:r>
          </w:p>
        </w:tc>
        <w:tc>
          <w:tcPr>
            <w:tcW w:w="3160" w:type="dxa"/>
            <w:gridSpan w:val="4"/>
          </w:tcPr>
          <w:p w14:paraId="7E66C2CC" w14:textId="73A49A94" w:rsidR="00576F1E" w:rsidRPr="00710F22" w:rsidRDefault="00895C09" w:rsidP="00631B47">
            <w:pPr>
              <w:spacing w:before="17" w:line="256" w:lineRule="auto"/>
              <w:rPr>
                <w:rFonts w:eastAsia="Arial" w:cs="Arial"/>
              </w:rPr>
            </w:pPr>
            <w:r w:rsidRPr="00710F22">
              <w:rPr>
                <w:rFonts w:eastAsia="Arial" w:cs="Arial"/>
              </w:rPr>
              <w:t xml:space="preserve">eye protection </w:t>
            </w:r>
          </w:p>
        </w:tc>
        <w:tc>
          <w:tcPr>
            <w:tcW w:w="3160" w:type="dxa"/>
            <w:gridSpan w:val="2"/>
          </w:tcPr>
          <w:p w14:paraId="474C184D" w14:textId="1CDE8D32" w:rsidR="00576F1E" w:rsidRPr="00710F22" w:rsidRDefault="00895C09" w:rsidP="00631B47">
            <w:pPr>
              <w:spacing w:before="17"/>
              <w:rPr>
                <w:rFonts w:eastAsia="Arial" w:cs="Arial"/>
              </w:rPr>
            </w:pPr>
            <w:r w:rsidRPr="00710F22">
              <w:rPr>
                <w:rFonts w:eastAsia="Arial" w:cs="Arial"/>
              </w:rPr>
              <w:t xml:space="preserve">confined space </w:t>
            </w:r>
            <w:r w:rsidR="00FB4C95" w:rsidRPr="00710F22">
              <w:rPr>
                <w:rFonts w:eastAsia="Arial" w:cs="Arial"/>
              </w:rPr>
              <w:t>training</w:t>
            </w:r>
            <w:r w:rsidR="00FB4C95">
              <w:rPr>
                <w:rFonts w:eastAsia="Arial" w:cs="Arial"/>
              </w:rPr>
              <w:t xml:space="preserve"> (</w:t>
            </w:r>
            <w:r w:rsidR="00F35478">
              <w:rPr>
                <w:rFonts w:eastAsia="Arial" w:cs="Arial"/>
              </w:rPr>
              <w:t>where applicable)</w:t>
            </w:r>
          </w:p>
        </w:tc>
      </w:tr>
      <w:tr w:rsidR="00576F1E" w:rsidRPr="00710F22" w14:paraId="2CB8C378" w14:textId="77777777" w:rsidTr="008844E3">
        <w:tc>
          <w:tcPr>
            <w:tcW w:w="3256" w:type="dxa"/>
            <w:gridSpan w:val="2"/>
          </w:tcPr>
          <w:p w14:paraId="21565611" w14:textId="1597EEDD" w:rsidR="00576F1E" w:rsidRPr="00710F22" w:rsidRDefault="00895C09" w:rsidP="00642E39">
            <w:pPr>
              <w:spacing w:before="17"/>
              <w:rPr>
                <w:rFonts w:eastAsia="Arial" w:cs="Arial"/>
              </w:rPr>
            </w:pPr>
            <w:r w:rsidRPr="00710F22">
              <w:rPr>
                <w:rFonts w:eastAsia="Arial" w:cs="Arial"/>
              </w:rPr>
              <w:t>hazardous material/chemicals</w:t>
            </w:r>
          </w:p>
        </w:tc>
        <w:tc>
          <w:tcPr>
            <w:tcW w:w="3160" w:type="dxa"/>
            <w:gridSpan w:val="4"/>
          </w:tcPr>
          <w:p w14:paraId="08308380" w14:textId="2B9A04FF" w:rsidR="00576F1E" w:rsidRPr="00710F22" w:rsidRDefault="00895C09" w:rsidP="00576F1E">
            <w:pPr>
              <w:rPr>
                <w:rFonts w:eastAsia="Arial" w:cs="Arial"/>
              </w:rPr>
            </w:pPr>
            <w:r w:rsidRPr="00710F22">
              <w:rPr>
                <w:rFonts w:eastAsia="Arial" w:cs="Arial"/>
              </w:rPr>
              <w:t>communication device</w:t>
            </w:r>
          </w:p>
        </w:tc>
        <w:tc>
          <w:tcPr>
            <w:tcW w:w="3160" w:type="dxa"/>
            <w:gridSpan w:val="2"/>
          </w:tcPr>
          <w:p w14:paraId="48317741" w14:textId="77777777" w:rsidR="00576F1E" w:rsidRPr="00710F22" w:rsidRDefault="00576F1E" w:rsidP="00576F1E">
            <w:pPr>
              <w:rPr>
                <w:rFonts w:eastAsia="Arial" w:cs="Arial"/>
              </w:rPr>
            </w:pPr>
          </w:p>
        </w:tc>
      </w:tr>
      <w:tr w:rsidR="00576F1E" w:rsidRPr="00710F22" w14:paraId="3ABC899A" w14:textId="77777777" w:rsidTr="008844E3">
        <w:tc>
          <w:tcPr>
            <w:tcW w:w="3256" w:type="dxa"/>
            <w:gridSpan w:val="2"/>
          </w:tcPr>
          <w:p w14:paraId="472F97AD" w14:textId="77777777" w:rsidR="00576F1E" w:rsidRPr="00710F22" w:rsidRDefault="00576F1E" w:rsidP="00631B47">
            <w:pPr>
              <w:spacing w:before="17"/>
              <w:rPr>
                <w:rFonts w:eastAsia="Arial" w:cs="Arial"/>
              </w:rPr>
            </w:pPr>
          </w:p>
        </w:tc>
        <w:tc>
          <w:tcPr>
            <w:tcW w:w="3160" w:type="dxa"/>
            <w:gridSpan w:val="4"/>
          </w:tcPr>
          <w:p w14:paraId="07DAB3D3" w14:textId="3857B739" w:rsidR="00576F1E" w:rsidRPr="00710F22" w:rsidRDefault="00895C09" w:rsidP="00631B47">
            <w:pPr>
              <w:spacing w:before="17"/>
              <w:rPr>
                <w:rFonts w:eastAsia="Arial" w:cs="Arial"/>
              </w:rPr>
            </w:pPr>
            <w:r w:rsidRPr="00710F22">
              <w:rPr>
                <w:rFonts w:eastAsia="Arial" w:cs="Arial"/>
              </w:rPr>
              <w:t xml:space="preserve">steel </w:t>
            </w:r>
            <w:r w:rsidR="007F2879" w:rsidRPr="00710F22">
              <w:rPr>
                <w:rFonts w:eastAsia="Arial" w:cs="Arial"/>
              </w:rPr>
              <w:t>toe</w:t>
            </w:r>
            <w:r w:rsidRPr="00710F22">
              <w:rPr>
                <w:rFonts w:eastAsia="Arial" w:cs="Arial"/>
              </w:rPr>
              <w:t xml:space="preserve"> boots</w:t>
            </w:r>
          </w:p>
        </w:tc>
        <w:tc>
          <w:tcPr>
            <w:tcW w:w="3160" w:type="dxa"/>
            <w:gridSpan w:val="2"/>
          </w:tcPr>
          <w:p w14:paraId="6C314F4F" w14:textId="77777777" w:rsidR="00576F1E" w:rsidRPr="00710F22" w:rsidRDefault="00576F1E" w:rsidP="00631B47">
            <w:pPr>
              <w:spacing w:before="17"/>
              <w:rPr>
                <w:rFonts w:eastAsia="Arial" w:cs="Arial"/>
              </w:rPr>
            </w:pPr>
          </w:p>
        </w:tc>
      </w:tr>
      <w:tr w:rsidR="00576F1E" w:rsidRPr="00710F22" w14:paraId="30EB87C2" w14:textId="77777777" w:rsidTr="008844E3">
        <w:tc>
          <w:tcPr>
            <w:tcW w:w="3256" w:type="dxa"/>
            <w:gridSpan w:val="2"/>
          </w:tcPr>
          <w:p w14:paraId="6DF7B52E" w14:textId="77777777" w:rsidR="00576F1E" w:rsidRPr="00710F22" w:rsidRDefault="00576F1E" w:rsidP="00631B47">
            <w:pPr>
              <w:spacing w:before="17"/>
              <w:rPr>
                <w:rFonts w:eastAsia="Arial" w:cs="Arial"/>
              </w:rPr>
            </w:pPr>
          </w:p>
        </w:tc>
        <w:tc>
          <w:tcPr>
            <w:tcW w:w="3160" w:type="dxa"/>
            <w:gridSpan w:val="4"/>
          </w:tcPr>
          <w:p w14:paraId="52EE968D" w14:textId="5ABB4602" w:rsidR="00576F1E" w:rsidRPr="00710F22" w:rsidRDefault="00895C09" w:rsidP="00631B47">
            <w:pPr>
              <w:spacing w:before="17"/>
              <w:rPr>
                <w:rFonts w:eastAsia="Arial" w:cs="Arial"/>
              </w:rPr>
            </w:pPr>
            <w:r w:rsidRPr="00710F22">
              <w:rPr>
                <w:rFonts w:eastAsia="Arial" w:cs="Arial"/>
              </w:rPr>
              <w:t>face shield</w:t>
            </w:r>
          </w:p>
        </w:tc>
        <w:tc>
          <w:tcPr>
            <w:tcW w:w="3160" w:type="dxa"/>
            <w:gridSpan w:val="2"/>
          </w:tcPr>
          <w:p w14:paraId="26128E58" w14:textId="77777777" w:rsidR="00576F1E" w:rsidRPr="00710F22" w:rsidRDefault="00576F1E" w:rsidP="00631B47">
            <w:pPr>
              <w:spacing w:before="17"/>
              <w:rPr>
                <w:rFonts w:eastAsia="Arial" w:cs="Arial"/>
              </w:rPr>
            </w:pPr>
          </w:p>
        </w:tc>
      </w:tr>
      <w:tr w:rsidR="00576F1E" w:rsidRPr="00710F22" w14:paraId="57B0023F" w14:textId="77777777" w:rsidTr="008844E3">
        <w:tc>
          <w:tcPr>
            <w:tcW w:w="3256" w:type="dxa"/>
            <w:gridSpan w:val="2"/>
          </w:tcPr>
          <w:p w14:paraId="56C3E362" w14:textId="77777777" w:rsidR="00576F1E" w:rsidRPr="00710F22" w:rsidRDefault="00576F1E" w:rsidP="00576F1E">
            <w:pPr>
              <w:spacing w:before="17"/>
              <w:rPr>
                <w:rFonts w:eastAsia="Arial" w:cs="Arial"/>
              </w:rPr>
            </w:pPr>
          </w:p>
        </w:tc>
        <w:tc>
          <w:tcPr>
            <w:tcW w:w="3160" w:type="dxa"/>
            <w:gridSpan w:val="4"/>
          </w:tcPr>
          <w:p w14:paraId="33F71280" w14:textId="77777777" w:rsidR="00576F1E" w:rsidRPr="00710F22" w:rsidRDefault="00576F1E" w:rsidP="00576F1E">
            <w:pPr>
              <w:spacing w:before="17"/>
              <w:jc w:val="both"/>
              <w:rPr>
                <w:rFonts w:eastAsia="Arial" w:cs="Arial"/>
              </w:rPr>
            </w:pPr>
            <w:r w:rsidRPr="00710F22">
              <w:rPr>
                <w:rFonts w:eastAsia="Arial" w:cs="Arial"/>
                <w:spacing w:val="-1"/>
              </w:rPr>
              <w:t>S</w:t>
            </w:r>
            <w:r w:rsidRPr="00710F22">
              <w:rPr>
                <w:rFonts w:eastAsia="Arial" w:cs="Arial"/>
              </w:rPr>
              <w:t>CBA</w:t>
            </w:r>
          </w:p>
        </w:tc>
        <w:tc>
          <w:tcPr>
            <w:tcW w:w="3160" w:type="dxa"/>
            <w:gridSpan w:val="2"/>
          </w:tcPr>
          <w:p w14:paraId="288D818F" w14:textId="77777777" w:rsidR="00576F1E" w:rsidRPr="00710F22" w:rsidRDefault="00576F1E" w:rsidP="00576F1E">
            <w:pPr>
              <w:rPr>
                <w:rFonts w:cstheme="minorHAnsi"/>
              </w:rPr>
            </w:pPr>
          </w:p>
        </w:tc>
      </w:tr>
      <w:tr w:rsidR="00576F1E" w:rsidRPr="00710F22" w14:paraId="148BC882" w14:textId="77777777" w:rsidTr="00627231">
        <w:tc>
          <w:tcPr>
            <w:tcW w:w="9576" w:type="dxa"/>
            <w:gridSpan w:val="8"/>
          </w:tcPr>
          <w:p w14:paraId="036D5613" w14:textId="446CE016" w:rsidR="00576F1E" w:rsidRPr="00710F22" w:rsidRDefault="00576F1E" w:rsidP="006454AF">
            <w:pPr>
              <w:jc w:val="center"/>
              <w:rPr>
                <w:rFonts w:cs="Arial"/>
                <w:b/>
                <w:bCs/>
              </w:rPr>
            </w:pPr>
            <w:r w:rsidRPr="00710F22">
              <w:rPr>
                <w:rFonts w:cs="Arial"/>
                <w:b/>
                <w:bCs/>
              </w:rPr>
              <w:t xml:space="preserve">Safe </w:t>
            </w:r>
            <w:r w:rsidR="00F0763B" w:rsidRPr="00710F22">
              <w:rPr>
                <w:rFonts w:cs="Arial"/>
                <w:b/>
                <w:bCs/>
              </w:rPr>
              <w:t>Work</w:t>
            </w:r>
            <w:r w:rsidRPr="00710F22">
              <w:rPr>
                <w:rFonts w:cs="Arial"/>
                <w:b/>
                <w:bCs/>
              </w:rPr>
              <w:t xml:space="preserve"> Procedure:</w:t>
            </w:r>
          </w:p>
        </w:tc>
      </w:tr>
      <w:tr w:rsidR="00576F1E" w:rsidRPr="00710F22" w14:paraId="69C8B57F" w14:textId="77777777" w:rsidTr="00627231">
        <w:tc>
          <w:tcPr>
            <w:tcW w:w="9576" w:type="dxa"/>
            <w:gridSpan w:val="8"/>
          </w:tcPr>
          <w:p w14:paraId="5197E024" w14:textId="3EDE2F0E" w:rsidR="00576F1E" w:rsidRPr="00710F22" w:rsidRDefault="00576F1E" w:rsidP="008F645E">
            <w:pPr>
              <w:pStyle w:val="ListParagraph"/>
              <w:numPr>
                <w:ilvl w:val="0"/>
                <w:numId w:val="134"/>
              </w:numPr>
              <w:ind w:right="-70"/>
              <w:rPr>
                <w:rFonts w:eastAsia="Arial" w:cs="Arial"/>
              </w:rPr>
            </w:pPr>
            <w:r w:rsidRPr="00710F22">
              <w:rPr>
                <w:rFonts w:eastAsia="Arial" w:cs="Arial"/>
              </w:rPr>
              <w:t>En</w:t>
            </w:r>
            <w:r w:rsidRPr="00710F22">
              <w:rPr>
                <w:rFonts w:eastAsia="Arial" w:cs="Arial"/>
                <w:spacing w:val="1"/>
              </w:rPr>
              <w:t>s</w:t>
            </w:r>
            <w:r w:rsidRPr="00710F22">
              <w:rPr>
                <w:rFonts w:eastAsia="Arial" w:cs="Arial"/>
              </w:rPr>
              <w:t>u</w:t>
            </w:r>
            <w:r w:rsidRPr="00710F22">
              <w:rPr>
                <w:rFonts w:eastAsia="Arial" w:cs="Arial"/>
                <w:spacing w:val="1"/>
              </w:rPr>
              <w:t>r</w:t>
            </w:r>
            <w:r w:rsidRPr="00710F22">
              <w:rPr>
                <w:rFonts w:eastAsia="Arial" w:cs="Arial"/>
              </w:rPr>
              <w:t>e</w:t>
            </w:r>
            <w:r w:rsidRPr="00710F22">
              <w:rPr>
                <w:rFonts w:eastAsia="Arial" w:cs="Arial"/>
                <w:spacing w:val="-7"/>
              </w:rPr>
              <w:t xml:space="preserve"> </w:t>
            </w:r>
            <w:r w:rsidRPr="00710F22">
              <w:rPr>
                <w:rFonts w:eastAsia="Arial" w:cs="Arial"/>
                <w:spacing w:val="1"/>
              </w:rPr>
              <w:t>s</w:t>
            </w:r>
            <w:r w:rsidRPr="00710F22">
              <w:rPr>
                <w:rFonts w:eastAsia="Arial" w:cs="Arial"/>
              </w:rPr>
              <w:t>aw</w:t>
            </w:r>
            <w:r w:rsidRPr="00710F22">
              <w:rPr>
                <w:rFonts w:eastAsia="Arial" w:cs="Arial"/>
                <w:spacing w:val="-6"/>
              </w:rPr>
              <w:t xml:space="preserve"> </w:t>
            </w:r>
            <w:r w:rsidRPr="00710F22">
              <w:rPr>
                <w:rFonts w:eastAsia="Arial" w:cs="Arial"/>
              </w:rPr>
              <w:t>is unplugged</w:t>
            </w:r>
            <w:r w:rsidRPr="00710F22">
              <w:rPr>
                <w:rFonts w:eastAsia="Arial" w:cs="Arial"/>
                <w:spacing w:val="-10"/>
              </w:rPr>
              <w:t xml:space="preserve"> </w:t>
            </w:r>
            <w:r w:rsidRPr="00710F22">
              <w:rPr>
                <w:rFonts w:eastAsia="Arial" w:cs="Arial"/>
              </w:rPr>
              <w:t>or</w:t>
            </w:r>
            <w:r w:rsidRPr="00710F22">
              <w:rPr>
                <w:rFonts w:eastAsia="Arial" w:cs="Arial"/>
                <w:spacing w:val="-1"/>
              </w:rPr>
              <w:t xml:space="preserve"> </w:t>
            </w:r>
            <w:r w:rsidRPr="00710F22">
              <w:rPr>
                <w:rFonts w:eastAsia="Arial" w:cs="Arial"/>
              </w:rPr>
              <w:t>lo</w:t>
            </w:r>
            <w:r w:rsidRPr="00710F22">
              <w:rPr>
                <w:rFonts w:eastAsia="Arial" w:cs="Arial"/>
                <w:spacing w:val="1"/>
              </w:rPr>
              <w:t>c</w:t>
            </w:r>
            <w:r w:rsidRPr="00710F22">
              <w:rPr>
                <w:rFonts w:eastAsia="Arial" w:cs="Arial"/>
                <w:spacing w:val="4"/>
              </w:rPr>
              <w:t>k</w:t>
            </w:r>
            <w:r w:rsidRPr="00710F22">
              <w:rPr>
                <w:rFonts w:eastAsia="Arial" w:cs="Arial"/>
              </w:rPr>
              <w:t>ed</w:t>
            </w:r>
            <w:r w:rsidRPr="00710F22">
              <w:rPr>
                <w:rFonts w:eastAsia="Arial" w:cs="Arial"/>
                <w:spacing w:val="-7"/>
              </w:rPr>
              <w:t xml:space="preserve"> </w:t>
            </w:r>
            <w:r w:rsidRPr="00710F22">
              <w:rPr>
                <w:rFonts w:eastAsia="Arial" w:cs="Arial"/>
              </w:rPr>
              <w:t>out</w:t>
            </w:r>
            <w:r w:rsidR="00895C09" w:rsidRPr="00710F22">
              <w:rPr>
                <w:rFonts w:eastAsia="Arial" w:cs="Arial"/>
              </w:rPr>
              <w:t>.</w:t>
            </w:r>
          </w:p>
          <w:p w14:paraId="4A7EB8C4" w14:textId="6CC006BF" w:rsidR="00576F1E" w:rsidRPr="00710F22" w:rsidRDefault="00576F1E" w:rsidP="008F645E">
            <w:pPr>
              <w:pStyle w:val="ListParagraph"/>
              <w:numPr>
                <w:ilvl w:val="0"/>
                <w:numId w:val="134"/>
              </w:numPr>
              <w:spacing w:before="17" w:line="225" w:lineRule="exact"/>
              <w:ind w:right="-20"/>
              <w:rPr>
                <w:rFonts w:eastAsia="Arial" w:cs="Arial"/>
              </w:rPr>
            </w:pPr>
            <w:r w:rsidRPr="00710F22">
              <w:rPr>
                <w:rFonts w:eastAsia="Arial" w:cs="Arial"/>
                <w:position w:val="-1"/>
              </w:rPr>
              <w:t>In</w:t>
            </w:r>
            <w:r w:rsidRPr="00710F22">
              <w:rPr>
                <w:rFonts w:eastAsia="Arial" w:cs="Arial"/>
                <w:spacing w:val="1"/>
                <w:position w:val="-1"/>
              </w:rPr>
              <w:t>s</w:t>
            </w:r>
            <w:r w:rsidRPr="00710F22">
              <w:rPr>
                <w:rFonts w:eastAsia="Arial" w:cs="Arial"/>
                <w:position w:val="-1"/>
              </w:rPr>
              <w:t>pe</w:t>
            </w:r>
            <w:r w:rsidRPr="00710F22">
              <w:rPr>
                <w:rFonts w:eastAsia="Arial" w:cs="Arial"/>
                <w:spacing w:val="1"/>
                <w:position w:val="-1"/>
              </w:rPr>
              <w:t>c</w:t>
            </w:r>
            <w:r w:rsidRPr="00710F22">
              <w:rPr>
                <w:rFonts w:eastAsia="Arial" w:cs="Arial"/>
                <w:position w:val="-1"/>
              </w:rPr>
              <w:t>t</w:t>
            </w:r>
            <w:r w:rsidRPr="00710F22">
              <w:rPr>
                <w:rFonts w:eastAsia="Arial" w:cs="Arial"/>
                <w:spacing w:val="-6"/>
                <w:position w:val="-1"/>
              </w:rPr>
              <w:t xml:space="preserve"> </w:t>
            </w:r>
            <w:r w:rsidRPr="00710F22">
              <w:rPr>
                <w:rFonts w:eastAsia="Arial" w:cs="Arial"/>
                <w:spacing w:val="-2"/>
                <w:position w:val="-1"/>
              </w:rPr>
              <w:t>w</w:t>
            </w:r>
            <w:r w:rsidRPr="00710F22">
              <w:rPr>
                <w:rFonts w:eastAsia="Arial" w:cs="Arial"/>
                <w:position w:val="-1"/>
              </w:rPr>
              <w:t>o</w:t>
            </w:r>
            <w:r w:rsidRPr="00710F22">
              <w:rPr>
                <w:rFonts w:eastAsia="Arial" w:cs="Arial"/>
                <w:spacing w:val="1"/>
                <w:position w:val="-1"/>
              </w:rPr>
              <w:t>r</w:t>
            </w:r>
            <w:r w:rsidRPr="00710F22">
              <w:rPr>
                <w:rFonts w:eastAsia="Arial" w:cs="Arial"/>
                <w:position w:val="-1"/>
              </w:rPr>
              <w:t>k</w:t>
            </w:r>
            <w:r w:rsidRPr="00710F22">
              <w:rPr>
                <w:rFonts w:eastAsia="Arial" w:cs="Arial"/>
                <w:spacing w:val="-1"/>
                <w:position w:val="-1"/>
              </w:rPr>
              <w:t xml:space="preserve"> </w:t>
            </w:r>
            <w:r w:rsidRPr="00710F22">
              <w:rPr>
                <w:rFonts w:eastAsia="Arial" w:cs="Arial"/>
                <w:position w:val="-1"/>
              </w:rPr>
              <w:t>a</w:t>
            </w:r>
            <w:r w:rsidRPr="00710F22">
              <w:rPr>
                <w:rFonts w:eastAsia="Arial" w:cs="Arial"/>
                <w:spacing w:val="1"/>
                <w:position w:val="-1"/>
              </w:rPr>
              <w:t>r</w:t>
            </w:r>
            <w:r w:rsidRPr="00710F22">
              <w:rPr>
                <w:rFonts w:eastAsia="Arial" w:cs="Arial"/>
                <w:position w:val="-1"/>
              </w:rPr>
              <w:t>ea</w:t>
            </w:r>
            <w:r w:rsidRPr="00710F22">
              <w:rPr>
                <w:rFonts w:eastAsia="Arial" w:cs="Arial"/>
                <w:spacing w:val="-4"/>
                <w:position w:val="-1"/>
              </w:rPr>
              <w:t xml:space="preserve"> </w:t>
            </w:r>
            <w:r w:rsidRPr="00710F22">
              <w:rPr>
                <w:rFonts w:eastAsia="Arial" w:cs="Arial"/>
                <w:position w:val="-1"/>
              </w:rPr>
              <w:t>to</w:t>
            </w:r>
            <w:r w:rsidRPr="00710F22">
              <w:rPr>
                <w:rFonts w:eastAsia="Arial" w:cs="Arial"/>
                <w:spacing w:val="-2"/>
                <w:position w:val="-1"/>
              </w:rPr>
              <w:t xml:space="preserve"> </w:t>
            </w:r>
            <w:r w:rsidRPr="00710F22">
              <w:rPr>
                <w:rFonts w:eastAsia="Arial" w:cs="Arial"/>
                <w:position w:val="-1"/>
              </w:rPr>
              <w:t>en</w:t>
            </w:r>
            <w:r w:rsidRPr="00710F22">
              <w:rPr>
                <w:rFonts w:eastAsia="Arial" w:cs="Arial"/>
                <w:spacing w:val="1"/>
                <w:position w:val="-1"/>
              </w:rPr>
              <w:t>s</w:t>
            </w:r>
            <w:r w:rsidRPr="00710F22">
              <w:rPr>
                <w:rFonts w:eastAsia="Arial" w:cs="Arial"/>
                <w:position w:val="-1"/>
              </w:rPr>
              <w:t>u</w:t>
            </w:r>
            <w:r w:rsidRPr="00710F22">
              <w:rPr>
                <w:rFonts w:eastAsia="Arial" w:cs="Arial"/>
                <w:spacing w:val="1"/>
                <w:position w:val="-1"/>
              </w:rPr>
              <w:t>r</w:t>
            </w:r>
            <w:r w:rsidRPr="00710F22">
              <w:rPr>
                <w:rFonts w:eastAsia="Arial" w:cs="Arial"/>
                <w:position w:val="-1"/>
              </w:rPr>
              <w:t>e</w:t>
            </w:r>
            <w:r w:rsidRPr="00710F22">
              <w:rPr>
                <w:rFonts w:eastAsia="Arial" w:cs="Arial"/>
                <w:spacing w:val="-6"/>
                <w:position w:val="-1"/>
              </w:rPr>
              <w:t xml:space="preserve"> </w:t>
            </w:r>
            <w:r w:rsidRPr="00710F22">
              <w:rPr>
                <w:rFonts w:eastAsia="Arial" w:cs="Arial"/>
                <w:spacing w:val="1"/>
                <w:position w:val="-1"/>
              </w:rPr>
              <w:t>c</w:t>
            </w:r>
            <w:r w:rsidRPr="00710F22">
              <w:rPr>
                <w:rFonts w:eastAsia="Arial" w:cs="Arial"/>
                <w:spacing w:val="-1"/>
                <w:position w:val="-1"/>
              </w:rPr>
              <w:t>l</w:t>
            </w:r>
            <w:r w:rsidRPr="00710F22">
              <w:rPr>
                <w:rFonts w:eastAsia="Arial" w:cs="Arial"/>
                <w:position w:val="-1"/>
              </w:rPr>
              <w:t>ean</w:t>
            </w:r>
            <w:r w:rsidR="00895C09" w:rsidRPr="00710F22">
              <w:rPr>
                <w:rFonts w:eastAsia="Arial" w:cs="Arial"/>
                <w:position w:val="-1"/>
              </w:rPr>
              <w:t>.</w:t>
            </w:r>
          </w:p>
          <w:p w14:paraId="7A83226C" w14:textId="1DCFC559" w:rsidR="00576F1E" w:rsidRPr="00710F22" w:rsidRDefault="00576F1E" w:rsidP="008F645E">
            <w:pPr>
              <w:pStyle w:val="ListParagraph"/>
              <w:numPr>
                <w:ilvl w:val="0"/>
                <w:numId w:val="134"/>
              </w:numPr>
              <w:spacing w:before="17" w:line="225" w:lineRule="exact"/>
              <w:ind w:right="-20"/>
              <w:rPr>
                <w:rFonts w:eastAsia="Arial" w:cs="Arial"/>
              </w:rPr>
            </w:pPr>
            <w:r w:rsidRPr="00710F22">
              <w:rPr>
                <w:rFonts w:eastAsia="Arial" w:cs="Arial"/>
              </w:rPr>
              <w:t>In</w:t>
            </w:r>
            <w:r w:rsidRPr="00710F22">
              <w:rPr>
                <w:rFonts w:eastAsia="Arial" w:cs="Arial"/>
                <w:spacing w:val="1"/>
              </w:rPr>
              <w:t>s</w:t>
            </w:r>
            <w:r w:rsidRPr="00710F22">
              <w:rPr>
                <w:rFonts w:eastAsia="Arial" w:cs="Arial"/>
              </w:rPr>
              <w:t>pe</w:t>
            </w:r>
            <w:r w:rsidRPr="00710F22">
              <w:rPr>
                <w:rFonts w:eastAsia="Arial" w:cs="Arial"/>
                <w:spacing w:val="1"/>
              </w:rPr>
              <w:t>c</w:t>
            </w:r>
            <w:r w:rsidRPr="00710F22">
              <w:rPr>
                <w:rFonts w:eastAsia="Arial" w:cs="Arial"/>
              </w:rPr>
              <w:t>t</w:t>
            </w:r>
            <w:r w:rsidRPr="00710F22">
              <w:rPr>
                <w:rFonts w:eastAsia="Arial" w:cs="Arial"/>
                <w:spacing w:val="-7"/>
              </w:rPr>
              <w:t xml:space="preserve"> </w:t>
            </w:r>
            <w:r w:rsidRPr="00710F22">
              <w:rPr>
                <w:rFonts w:eastAsia="Arial" w:cs="Arial"/>
              </w:rPr>
              <w:t>ele</w:t>
            </w:r>
            <w:r w:rsidRPr="00710F22">
              <w:rPr>
                <w:rFonts w:eastAsia="Arial" w:cs="Arial"/>
                <w:spacing w:val="1"/>
              </w:rPr>
              <w:t>c</w:t>
            </w:r>
            <w:r w:rsidRPr="00710F22">
              <w:rPr>
                <w:rFonts w:eastAsia="Arial" w:cs="Arial"/>
              </w:rPr>
              <w:t>t</w:t>
            </w:r>
            <w:r w:rsidRPr="00710F22">
              <w:rPr>
                <w:rFonts w:eastAsia="Arial" w:cs="Arial"/>
                <w:spacing w:val="1"/>
              </w:rPr>
              <w:t>r</w:t>
            </w:r>
            <w:r w:rsidRPr="00710F22">
              <w:rPr>
                <w:rFonts w:eastAsia="Arial" w:cs="Arial"/>
              </w:rPr>
              <w:t>i</w:t>
            </w:r>
            <w:r w:rsidRPr="00710F22">
              <w:rPr>
                <w:rFonts w:eastAsia="Arial" w:cs="Arial"/>
                <w:spacing w:val="1"/>
              </w:rPr>
              <w:t>c</w:t>
            </w:r>
            <w:r w:rsidRPr="00710F22">
              <w:rPr>
                <w:rFonts w:eastAsia="Arial" w:cs="Arial"/>
              </w:rPr>
              <w:t>al</w:t>
            </w:r>
            <w:r w:rsidRPr="00710F22">
              <w:rPr>
                <w:rFonts w:eastAsia="Arial" w:cs="Arial"/>
                <w:spacing w:val="-9"/>
              </w:rPr>
              <w:t xml:space="preserve"> </w:t>
            </w:r>
            <w:r w:rsidRPr="00710F22">
              <w:rPr>
                <w:rFonts w:eastAsia="Arial" w:cs="Arial"/>
                <w:spacing w:val="1"/>
              </w:rPr>
              <w:t>c</w:t>
            </w:r>
            <w:r w:rsidRPr="00710F22">
              <w:rPr>
                <w:rFonts w:eastAsia="Arial" w:cs="Arial"/>
              </w:rPr>
              <w:t>o</w:t>
            </w:r>
            <w:r w:rsidRPr="00710F22">
              <w:rPr>
                <w:rFonts w:eastAsia="Arial" w:cs="Arial"/>
                <w:spacing w:val="1"/>
              </w:rPr>
              <w:t>r</w:t>
            </w:r>
            <w:r w:rsidRPr="00710F22">
              <w:rPr>
                <w:rFonts w:eastAsia="Arial" w:cs="Arial"/>
              </w:rPr>
              <w:t>d</w:t>
            </w:r>
            <w:r w:rsidRPr="00710F22">
              <w:rPr>
                <w:rFonts w:eastAsia="Arial" w:cs="Arial"/>
                <w:spacing w:val="1"/>
              </w:rPr>
              <w:t>s</w:t>
            </w:r>
            <w:r w:rsidRPr="00710F22">
              <w:rPr>
                <w:rFonts w:eastAsia="Arial" w:cs="Arial"/>
              </w:rPr>
              <w:t>,</w:t>
            </w:r>
            <w:r w:rsidRPr="00710F22">
              <w:rPr>
                <w:rFonts w:eastAsia="Arial" w:cs="Arial"/>
                <w:spacing w:val="-5"/>
              </w:rPr>
              <w:t xml:space="preserve"> </w:t>
            </w:r>
            <w:r w:rsidRPr="00710F22">
              <w:rPr>
                <w:rFonts w:eastAsia="Arial" w:cs="Arial"/>
                <w:spacing w:val="1"/>
              </w:rPr>
              <w:t>s</w:t>
            </w:r>
            <w:r w:rsidRPr="00710F22">
              <w:rPr>
                <w:rFonts w:eastAsia="Arial" w:cs="Arial"/>
                <w:spacing w:val="-2"/>
              </w:rPr>
              <w:t>w</w:t>
            </w:r>
            <w:r w:rsidRPr="00710F22">
              <w:rPr>
                <w:rFonts w:eastAsia="Arial" w:cs="Arial"/>
              </w:rPr>
              <w:t>it</w:t>
            </w:r>
            <w:r w:rsidRPr="00710F22">
              <w:rPr>
                <w:rFonts w:eastAsia="Arial" w:cs="Arial"/>
                <w:spacing w:val="1"/>
              </w:rPr>
              <w:t>c</w:t>
            </w:r>
            <w:r w:rsidRPr="00710F22">
              <w:rPr>
                <w:rFonts w:eastAsia="Arial" w:cs="Arial"/>
              </w:rPr>
              <w:t>he</w:t>
            </w:r>
            <w:r w:rsidRPr="00710F22">
              <w:rPr>
                <w:rFonts w:eastAsia="Arial" w:cs="Arial"/>
                <w:spacing w:val="1"/>
              </w:rPr>
              <w:t>s</w:t>
            </w:r>
            <w:r w:rsidRPr="00710F22">
              <w:rPr>
                <w:rFonts w:eastAsia="Arial" w:cs="Arial"/>
              </w:rPr>
              <w:t>,</w:t>
            </w:r>
            <w:r w:rsidRPr="00710F22">
              <w:rPr>
                <w:rFonts w:eastAsia="Arial" w:cs="Arial"/>
                <w:spacing w:val="-9"/>
              </w:rPr>
              <w:t xml:space="preserve"> </w:t>
            </w:r>
            <w:r w:rsidRPr="00710F22">
              <w:rPr>
                <w:rFonts w:eastAsia="Arial" w:cs="Arial"/>
              </w:rPr>
              <w:t>blade</w:t>
            </w:r>
            <w:r w:rsidRPr="00710F22">
              <w:rPr>
                <w:rFonts w:eastAsia="Arial" w:cs="Arial"/>
                <w:spacing w:val="-6"/>
              </w:rPr>
              <w:t xml:space="preserve"> </w:t>
            </w:r>
            <w:r w:rsidRPr="00710F22">
              <w:rPr>
                <w:rFonts w:eastAsia="Arial" w:cs="Arial"/>
              </w:rPr>
              <w:t>and</w:t>
            </w:r>
            <w:r w:rsidRPr="00710F22">
              <w:rPr>
                <w:rFonts w:eastAsia="Arial" w:cs="Arial"/>
                <w:spacing w:val="-4"/>
              </w:rPr>
              <w:t xml:space="preserve"> </w:t>
            </w:r>
            <w:r w:rsidRPr="00710F22">
              <w:rPr>
                <w:rFonts w:eastAsia="Arial" w:cs="Arial"/>
              </w:rPr>
              <w:t>gua</w:t>
            </w:r>
            <w:r w:rsidRPr="00710F22">
              <w:rPr>
                <w:rFonts w:eastAsia="Arial" w:cs="Arial"/>
                <w:spacing w:val="1"/>
              </w:rPr>
              <w:t>r</w:t>
            </w:r>
            <w:r w:rsidRPr="00710F22">
              <w:rPr>
                <w:rFonts w:eastAsia="Arial" w:cs="Arial"/>
              </w:rPr>
              <w:t>ds</w:t>
            </w:r>
            <w:r w:rsidRPr="00710F22">
              <w:rPr>
                <w:rFonts w:eastAsia="Arial" w:cs="Arial"/>
                <w:spacing w:val="-5"/>
              </w:rPr>
              <w:t xml:space="preserve"> </w:t>
            </w:r>
            <w:r w:rsidRPr="00710F22">
              <w:rPr>
                <w:rFonts w:eastAsia="Arial" w:cs="Arial"/>
                <w:spacing w:val="2"/>
              </w:rPr>
              <w:t>f</w:t>
            </w:r>
            <w:r w:rsidRPr="00710F22">
              <w:rPr>
                <w:rFonts w:eastAsia="Arial" w:cs="Arial"/>
              </w:rPr>
              <w:t>or</w:t>
            </w:r>
            <w:r w:rsidRPr="00710F22">
              <w:rPr>
                <w:rFonts w:eastAsia="Arial" w:cs="Arial"/>
                <w:spacing w:val="-1"/>
              </w:rPr>
              <w:t xml:space="preserve"> </w:t>
            </w:r>
            <w:r w:rsidRPr="00710F22">
              <w:rPr>
                <w:rFonts w:eastAsia="Arial" w:cs="Arial"/>
              </w:rPr>
              <w:t>de</w:t>
            </w:r>
            <w:r w:rsidRPr="00710F22">
              <w:rPr>
                <w:rFonts w:eastAsia="Arial" w:cs="Arial"/>
                <w:spacing w:val="2"/>
              </w:rPr>
              <w:t>f</w:t>
            </w:r>
            <w:r w:rsidRPr="00710F22">
              <w:rPr>
                <w:rFonts w:eastAsia="Arial" w:cs="Arial"/>
              </w:rPr>
              <w:t>e</w:t>
            </w:r>
            <w:r w:rsidRPr="00710F22">
              <w:rPr>
                <w:rFonts w:eastAsia="Arial" w:cs="Arial"/>
                <w:spacing w:val="1"/>
              </w:rPr>
              <w:t>c</w:t>
            </w:r>
            <w:r w:rsidRPr="00710F22">
              <w:rPr>
                <w:rFonts w:eastAsia="Arial" w:cs="Arial"/>
              </w:rPr>
              <w:t>ts</w:t>
            </w:r>
            <w:r w:rsidR="00895C09" w:rsidRPr="00710F22">
              <w:rPr>
                <w:rFonts w:eastAsia="Arial" w:cs="Arial"/>
              </w:rPr>
              <w:t>.</w:t>
            </w:r>
          </w:p>
          <w:p w14:paraId="13CC86AB" w14:textId="46D2B9D4" w:rsidR="00576F1E" w:rsidRPr="00710F22" w:rsidRDefault="00576F1E" w:rsidP="008F645E">
            <w:pPr>
              <w:pStyle w:val="ListParagraph"/>
              <w:numPr>
                <w:ilvl w:val="0"/>
                <w:numId w:val="134"/>
              </w:numPr>
              <w:spacing w:before="17"/>
              <w:ind w:right="-20"/>
              <w:rPr>
                <w:rFonts w:eastAsia="Arial" w:cs="Arial"/>
              </w:rPr>
            </w:pPr>
            <w:r w:rsidRPr="00710F22">
              <w:rPr>
                <w:rFonts w:eastAsia="Arial" w:cs="Arial"/>
              </w:rPr>
              <w:t>In</w:t>
            </w:r>
            <w:r w:rsidRPr="00710F22">
              <w:rPr>
                <w:rFonts w:eastAsia="Arial" w:cs="Arial"/>
                <w:spacing w:val="1"/>
              </w:rPr>
              <w:t>s</w:t>
            </w:r>
            <w:r w:rsidRPr="00710F22">
              <w:rPr>
                <w:rFonts w:eastAsia="Arial" w:cs="Arial"/>
              </w:rPr>
              <w:t>pe</w:t>
            </w:r>
            <w:r w:rsidRPr="00710F22">
              <w:rPr>
                <w:rFonts w:eastAsia="Arial" w:cs="Arial"/>
                <w:spacing w:val="1"/>
              </w:rPr>
              <w:t>c</w:t>
            </w:r>
            <w:r w:rsidRPr="00710F22">
              <w:rPr>
                <w:rFonts w:eastAsia="Arial" w:cs="Arial"/>
              </w:rPr>
              <w:t>t</w:t>
            </w:r>
            <w:r w:rsidRPr="00710F22">
              <w:rPr>
                <w:rFonts w:eastAsia="Arial" w:cs="Arial"/>
                <w:spacing w:val="-6"/>
              </w:rPr>
              <w:t xml:space="preserve"> </w:t>
            </w:r>
            <w:r w:rsidRPr="00710F22">
              <w:rPr>
                <w:rFonts w:eastAsia="Arial" w:cs="Arial"/>
                <w:spacing w:val="-2"/>
              </w:rPr>
              <w:t>w</w:t>
            </w:r>
            <w:r w:rsidRPr="00710F22">
              <w:rPr>
                <w:rFonts w:eastAsia="Arial" w:cs="Arial"/>
              </w:rPr>
              <w:t>ood</w:t>
            </w:r>
            <w:r w:rsidRPr="00710F22">
              <w:rPr>
                <w:rFonts w:eastAsia="Arial" w:cs="Arial"/>
                <w:spacing w:val="-5"/>
              </w:rPr>
              <w:t xml:space="preserve"> </w:t>
            </w:r>
            <w:r w:rsidRPr="00710F22">
              <w:rPr>
                <w:rFonts w:eastAsia="Arial" w:cs="Arial"/>
              </w:rPr>
              <w:t>to</w:t>
            </w:r>
            <w:r w:rsidRPr="00710F22">
              <w:rPr>
                <w:rFonts w:eastAsia="Arial" w:cs="Arial"/>
                <w:spacing w:val="-2"/>
              </w:rPr>
              <w:t xml:space="preserve"> </w:t>
            </w:r>
            <w:r w:rsidRPr="00710F22">
              <w:rPr>
                <w:rFonts w:eastAsia="Arial" w:cs="Arial"/>
              </w:rPr>
              <w:t>en</w:t>
            </w:r>
            <w:r w:rsidRPr="00710F22">
              <w:rPr>
                <w:rFonts w:eastAsia="Arial" w:cs="Arial"/>
                <w:spacing w:val="1"/>
              </w:rPr>
              <w:t>s</w:t>
            </w:r>
            <w:r w:rsidRPr="00710F22">
              <w:rPr>
                <w:rFonts w:eastAsia="Arial" w:cs="Arial"/>
              </w:rPr>
              <w:t>u</w:t>
            </w:r>
            <w:r w:rsidRPr="00710F22">
              <w:rPr>
                <w:rFonts w:eastAsia="Arial" w:cs="Arial"/>
                <w:spacing w:val="1"/>
              </w:rPr>
              <w:t>r</w:t>
            </w:r>
            <w:r w:rsidRPr="00710F22">
              <w:rPr>
                <w:rFonts w:eastAsia="Arial" w:cs="Arial"/>
              </w:rPr>
              <w:t>e</w:t>
            </w:r>
            <w:r w:rsidRPr="00710F22">
              <w:rPr>
                <w:rFonts w:eastAsia="Arial" w:cs="Arial"/>
                <w:spacing w:val="-6"/>
              </w:rPr>
              <w:t xml:space="preserve"> </w:t>
            </w:r>
            <w:r w:rsidRPr="00710F22">
              <w:rPr>
                <w:rFonts w:eastAsia="Arial" w:cs="Arial"/>
              </w:rPr>
              <w:t>no</w:t>
            </w:r>
            <w:r w:rsidRPr="00710F22">
              <w:rPr>
                <w:rFonts w:eastAsia="Arial" w:cs="Arial"/>
                <w:spacing w:val="-2"/>
              </w:rPr>
              <w:t xml:space="preserve"> </w:t>
            </w:r>
            <w:r w:rsidRPr="00710F22">
              <w:rPr>
                <w:rFonts w:eastAsia="Arial" w:cs="Arial"/>
              </w:rPr>
              <w:t>de</w:t>
            </w:r>
            <w:r w:rsidRPr="00710F22">
              <w:rPr>
                <w:rFonts w:eastAsia="Arial" w:cs="Arial"/>
                <w:spacing w:val="2"/>
              </w:rPr>
              <w:t>f</w:t>
            </w:r>
            <w:r w:rsidRPr="00710F22">
              <w:rPr>
                <w:rFonts w:eastAsia="Arial" w:cs="Arial"/>
              </w:rPr>
              <w:t>e</w:t>
            </w:r>
            <w:r w:rsidRPr="00710F22">
              <w:rPr>
                <w:rFonts w:eastAsia="Arial" w:cs="Arial"/>
                <w:spacing w:val="1"/>
              </w:rPr>
              <w:t>c</w:t>
            </w:r>
            <w:r w:rsidRPr="00710F22">
              <w:rPr>
                <w:rFonts w:eastAsia="Arial" w:cs="Arial"/>
              </w:rPr>
              <w:t>ts</w:t>
            </w:r>
            <w:r w:rsidRPr="00710F22">
              <w:rPr>
                <w:rFonts w:eastAsia="Arial" w:cs="Arial"/>
                <w:spacing w:val="-5"/>
              </w:rPr>
              <w:t xml:space="preserve"> </w:t>
            </w:r>
            <w:r w:rsidRPr="00710F22">
              <w:rPr>
                <w:rFonts w:eastAsia="Arial" w:cs="Arial"/>
              </w:rPr>
              <w:t>or</w:t>
            </w:r>
            <w:r w:rsidRPr="00710F22">
              <w:rPr>
                <w:rFonts w:eastAsia="Arial" w:cs="Arial"/>
                <w:spacing w:val="-1"/>
              </w:rPr>
              <w:t xml:space="preserve"> </w:t>
            </w:r>
            <w:r w:rsidRPr="00710F22">
              <w:rPr>
                <w:rFonts w:eastAsia="Arial" w:cs="Arial"/>
              </w:rPr>
              <w:t>nail/</w:t>
            </w:r>
            <w:r w:rsidRPr="00710F22">
              <w:rPr>
                <w:rFonts w:eastAsia="Arial" w:cs="Arial"/>
                <w:spacing w:val="-4"/>
              </w:rPr>
              <w:t xml:space="preserve"> </w:t>
            </w:r>
            <w:r w:rsidRPr="00710F22">
              <w:rPr>
                <w:rFonts w:eastAsia="Arial" w:cs="Arial"/>
                <w:spacing w:val="1"/>
              </w:rPr>
              <w:t>scr</w:t>
            </w:r>
            <w:r w:rsidRPr="00710F22">
              <w:rPr>
                <w:rFonts w:eastAsia="Arial" w:cs="Arial"/>
              </w:rPr>
              <w:t>e</w:t>
            </w:r>
            <w:r w:rsidRPr="00710F22">
              <w:rPr>
                <w:rFonts w:eastAsia="Arial" w:cs="Arial"/>
                <w:spacing w:val="-2"/>
              </w:rPr>
              <w:t>w</w:t>
            </w:r>
            <w:r w:rsidRPr="00710F22">
              <w:rPr>
                <w:rFonts w:eastAsia="Arial" w:cs="Arial"/>
              </w:rPr>
              <w:t>s</w:t>
            </w:r>
            <w:r w:rsidRPr="00710F22">
              <w:rPr>
                <w:rFonts w:eastAsia="Arial" w:cs="Arial"/>
                <w:spacing w:val="-5"/>
              </w:rPr>
              <w:t xml:space="preserve"> </w:t>
            </w:r>
            <w:r w:rsidRPr="00710F22">
              <w:rPr>
                <w:rFonts w:eastAsia="Arial" w:cs="Arial"/>
              </w:rPr>
              <w:t>in</w:t>
            </w:r>
            <w:r w:rsidRPr="00710F22">
              <w:rPr>
                <w:rFonts w:eastAsia="Arial" w:cs="Arial"/>
                <w:spacing w:val="-2"/>
              </w:rPr>
              <w:t xml:space="preserve"> w</w:t>
            </w:r>
            <w:r w:rsidRPr="00710F22">
              <w:rPr>
                <w:rFonts w:eastAsia="Arial" w:cs="Arial"/>
              </w:rPr>
              <w:t>ood</w:t>
            </w:r>
            <w:r w:rsidR="00895C09" w:rsidRPr="00710F22">
              <w:rPr>
                <w:rFonts w:eastAsia="Arial" w:cs="Arial"/>
              </w:rPr>
              <w:t>.</w:t>
            </w:r>
          </w:p>
          <w:p w14:paraId="2857044C" w14:textId="1D2FD355" w:rsidR="00576F1E" w:rsidRPr="00710F22" w:rsidRDefault="00576F1E" w:rsidP="008F645E">
            <w:pPr>
              <w:pStyle w:val="ListParagraph"/>
              <w:numPr>
                <w:ilvl w:val="0"/>
                <w:numId w:val="134"/>
              </w:numPr>
              <w:spacing w:before="17"/>
              <w:ind w:right="-20"/>
              <w:rPr>
                <w:rFonts w:eastAsia="Arial" w:cs="Arial"/>
              </w:rPr>
            </w:pPr>
            <w:r w:rsidRPr="00710F22">
              <w:rPr>
                <w:rFonts w:eastAsia="Arial" w:cs="Arial"/>
              </w:rPr>
              <w:t>Pla</w:t>
            </w:r>
            <w:r w:rsidRPr="00710F22">
              <w:rPr>
                <w:rFonts w:eastAsia="Arial" w:cs="Arial"/>
                <w:spacing w:val="1"/>
              </w:rPr>
              <w:t>c</w:t>
            </w:r>
            <w:r w:rsidRPr="00710F22">
              <w:rPr>
                <w:rFonts w:eastAsia="Arial" w:cs="Arial"/>
              </w:rPr>
              <w:t>e</w:t>
            </w:r>
            <w:r w:rsidRPr="00710F22">
              <w:rPr>
                <w:rFonts w:eastAsia="Arial" w:cs="Arial"/>
                <w:spacing w:val="-6"/>
              </w:rPr>
              <w:t xml:space="preserve"> </w:t>
            </w:r>
            <w:r w:rsidRPr="00710F22">
              <w:rPr>
                <w:rFonts w:eastAsia="Arial" w:cs="Arial"/>
                <w:spacing w:val="-2"/>
              </w:rPr>
              <w:t>w</w:t>
            </w:r>
            <w:r w:rsidRPr="00710F22">
              <w:rPr>
                <w:rFonts w:eastAsia="Arial" w:cs="Arial"/>
              </w:rPr>
              <w:t>ood</w:t>
            </w:r>
            <w:r w:rsidRPr="00710F22">
              <w:rPr>
                <w:rFonts w:eastAsia="Arial" w:cs="Arial"/>
                <w:spacing w:val="-6"/>
              </w:rPr>
              <w:t xml:space="preserve"> </w:t>
            </w:r>
            <w:r w:rsidRPr="00710F22">
              <w:rPr>
                <w:rFonts w:eastAsia="Arial" w:cs="Arial"/>
              </w:rPr>
              <w:t>on</w:t>
            </w:r>
            <w:r w:rsidRPr="00710F22">
              <w:rPr>
                <w:rFonts w:eastAsia="Arial" w:cs="Arial"/>
                <w:spacing w:val="-3"/>
              </w:rPr>
              <w:t xml:space="preserve"> </w:t>
            </w:r>
            <w:r w:rsidRPr="00710F22">
              <w:rPr>
                <w:rFonts w:eastAsia="Arial" w:cs="Arial"/>
                <w:spacing w:val="-2"/>
              </w:rPr>
              <w:t>w</w:t>
            </w:r>
            <w:r w:rsidRPr="00710F22">
              <w:rPr>
                <w:rFonts w:eastAsia="Arial" w:cs="Arial"/>
              </w:rPr>
              <w:t>o</w:t>
            </w:r>
            <w:r w:rsidRPr="00710F22">
              <w:rPr>
                <w:rFonts w:eastAsia="Arial" w:cs="Arial"/>
                <w:spacing w:val="1"/>
              </w:rPr>
              <w:t>r</w:t>
            </w:r>
            <w:r w:rsidRPr="00710F22">
              <w:rPr>
                <w:rFonts w:eastAsia="Arial" w:cs="Arial"/>
                <w:spacing w:val="4"/>
              </w:rPr>
              <w:t xml:space="preserve">k </w:t>
            </w:r>
            <w:r w:rsidRPr="00710F22">
              <w:rPr>
                <w:rFonts w:eastAsia="Arial" w:cs="Arial"/>
              </w:rPr>
              <w:t>plat</w:t>
            </w:r>
            <w:r w:rsidRPr="00710F22">
              <w:rPr>
                <w:rFonts w:eastAsia="Arial" w:cs="Arial"/>
                <w:spacing w:val="2"/>
              </w:rPr>
              <w:t>f</w:t>
            </w:r>
            <w:r w:rsidRPr="00710F22">
              <w:rPr>
                <w:rFonts w:eastAsia="Arial" w:cs="Arial"/>
              </w:rPr>
              <w:t>o</w:t>
            </w:r>
            <w:r w:rsidRPr="00710F22">
              <w:rPr>
                <w:rFonts w:eastAsia="Arial" w:cs="Arial"/>
                <w:spacing w:val="1"/>
              </w:rPr>
              <w:t>r</w:t>
            </w:r>
            <w:r w:rsidRPr="00710F22">
              <w:rPr>
                <w:rFonts w:eastAsia="Arial" w:cs="Arial"/>
              </w:rPr>
              <w:t>m</w:t>
            </w:r>
            <w:r w:rsidRPr="00710F22">
              <w:rPr>
                <w:rFonts w:eastAsia="Arial" w:cs="Arial"/>
                <w:spacing w:val="-7"/>
              </w:rPr>
              <w:t xml:space="preserve"> </w:t>
            </w:r>
            <w:r w:rsidRPr="00710F22">
              <w:rPr>
                <w:rFonts w:eastAsia="Arial" w:cs="Arial"/>
              </w:rPr>
              <w:t>and</w:t>
            </w:r>
            <w:r w:rsidRPr="00710F22">
              <w:rPr>
                <w:rFonts w:eastAsia="Arial" w:cs="Arial"/>
                <w:spacing w:val="-4"/>
              </w:rPr>
              <w:t xml:space="preserve"> </w:t>
            </w:r>
            <w:r w:rsidRPr="00710F22">
              <w:rPr>
                <w:rFonts w:eastAsia="Arial" w:cs="Arial"/>
                <w:spacing w:val="5"/>
              </w:rPr>
              <w:t>m</w:t>
            </w:r>
            <w:r w:rsidRPr="00710F22">
              <w:rPr>
                <w:rFonts w:eastAsia="Arial" w:cs="Arial"/>
              </w:rPr>
              <w:t>ea</w:t>
            </w:r>
            <w:r w:rsidRPr="00710F22">
              <w:rPr>
                <w:rFonts w:eastAsia="Arial" w:cs="Arial"/>
                <w:spacing w:val="1"/>
              </w:rPr>
              <w:t>s</w:t>
            </w:r>
            <w:r w:rsidRPr="00710F22">
              <w:rPr>
                <w:rFonts w:eastAsia="Arial" w:cs="Arial"/>
              </w:rPr>
              <w:t>u</w:t>
            </w:r>
            <w:r w:rsidRPr="00710F22">
              <w:rPr>
                <w:rFonts w:eastAsia="Arial" w:cs="Arial"/>
                <w:spacing w:val="1"/>
              </w:rPr>
              <w:t>r</w:t>
            </w:r>
            <w:r w:rsidRPr="00710F22">
              <w:rPr>
                <w:rFonts w:eastAsia="Arial" w:cs="Arial"/>
              </w:rPr>
              <w:t>e</w:t>
            </w:r>
            <w:r w:rsidRPr="00710F22">
              <w:rPr>
                <w:rFonts w:eastAsia="Arial" w:cs="Arial"/>
                <w:spacing w:val="-9"/>
              </w:rPr>
              <w:t xml:space="preserve"> </w:t>
            </w:r>
            <w:r w:rsidRPr="00710F22">
              <w:rPr>
                <w:rFonts w:eastAsia="Arial" w:cs="Arial"/>
              </w:rPr>
              <w:t>height</w:t>
            </w:r>
            <w:r w:rsidRPr="00710F22">
              <w:rPr>
                <w:rFonts w:eastAsia="Arial" w:cs="Arial"/>
                <w:spacing w:val="-6"/>
              </w:rPr>
              <w:t xml:space="preserve"> </w:t>
            </w:r>
            <w:r w:rsidRPr="00710F22">
              <w:rPr>
                <w:rFonts w:eastAsia="Arial" w:cs="Arial"/>
              </w:rPr>
              <w:t xml:space="preserve">of </w:t>
            </w:r>
            <w:r w:rsidRPr="00710F22">
              <w:rPr>
                <w:rFonts w:eastAsia="Arial" w:cs="Arial"/>
                <w:spacing w:val="-2"/>
              </w:rPr>
              <w:t>w</w:t>
            </w:r>
            <w:r w:rsidRPr="00710F22">
              <w:rPr>
                <w:rFonts w:eastAsia="Arial" w:cs="Arial"/>
              </w:rPr>
              <w:t>ood</w:t>
            </w:r>
            <w:r w:rsidR="00895C09" w:rsidRPr="00710F22">
              <w:rPr>
                <w:rFonts w:eastAsia="Arial" w:cs="Arial"/>
              </w:rPr>
              <w:t>.</w:t>
            </w:r>
          </w:p>
          <w:p w14:paraId="2D4C9799" w14:textId="15CA21EF" w:rsidR="00576F1E" w:rsidRPr="00710F22" w:rsidRDefault="00576F1E" w:rsidP="008F645E">
            <w:pPr>
              <w:pStyle w:val="ListParagraph"/>
              <w:numPr>
                <w:ilvl w:val="0"/>
                <w:numId w:val="134"/>
              </w:numPr>
              <w:spacing w:before="17"/>
              <w:ind w:right="-20"/>
              <w:rPr>
                <w:rFonts w:eastAsia="Arial" w:cs="Arial"/>
              </w:rPr>
            </w:pPr>
            <w:r w:rsidRPr="00710F22">
              <w:rPr>
                <w:rFonts w:eastAsia="Arial" w:cs="Arial"/>
              </w:rPr>
              <w:t>Ad</w:t>
            </w:r>
            <w:r w:rsidRPr="00710F22">
              <w:rPr>
                <w:rFonts w:eastAsia="Arial" w:cs="Arial"/>
                <w:spacing w:val="1"/>
              </w:rPr>
              <w:t>j</w:t>
            </w:r>
            <w:r w:rsidRPr="00710F22">
              <w:rPr>
                <w:rFonts w:eastAsia="Arial" w:cs="Arial"/>
              </w:rPr>
              <w:t>u</w:t>
            </w:r>
            <w:r w:rsidRPr="00710F22">
              <w:rPr>
                <w:rFonts w:eastAsia="Arial" w:cs="Arial"/>
                <w:spacing w:val="1"/>
              </w:rPr>
              <w:t>s</w:t>
            </w:r>
            <w:r w:rsidRPr="00710F22">
              <w:rPr>
                <w:rFonts w:eastAsia="Arial" w:cs="Arial"/>
              </w:rPr>
              <w:t>t</w:t>
            </w:r>
            <w:r w:rsidRPr="00710F22">
              <w:rPr>
                <w:rFonts w:eastAsia="Arial" w:cs="Arial"/>
                <w:spacing w:val="-6"/>
              </w:rPr>
              <w:t xml:space="preserve"> </w:t>
            </w:r>
            <w:r w:rsidRPr="00710F22">
              <w:rPr>
                <w:rFonts w:eastAsia="Arial" w:cs="Arial"/>
              </w:rPr>
              <w:t>gua</w:t>
            </w:r>
            <w:r w:rsidRPr="00710F22">
              <w:rPr>
                <w:rFonts w:eastAsia="Arial" w:cs="Arial"/>
                <w:spacing w:val="1"/>
              </w:rPr>
              <w:t>r</w:t>
            </w:r>
            <w:r w:rsidRPr="00710F22">
              <w:rPr>
                <w:rFonts w:eastAsia="Arial" w:cs="Arial"/>
              </w:rPr>
              <w:t>d</w:t>
            </w:r>
            <w:r w:rsidRPr="00710F22">
              <w:rPr>
                <w:rFonts w:eastAsia="Arial" w:cs="Arial"/>
                <w:spacing w:val="-6"/>
              </w:rPr>
              <w:t xml:space="preserve"> </w:t>
            </w:r>
            <w:r w:rsidRPr="00710F22">
              <w:rPr>
                <w:rFonts w:eastAsia="Arial" w:cs="Arial"/>
              </w:rPr>
              <w:t>to</w:t>
            </w:r>
            <w:r w:rsidRPr="00710F22">
              <w:rPr>
                <w:rFonts w:eastAsia="Arial" w:cs="Arial"/>
                <w:spacing w:val="-3"/>
              </w:rPr>
              <w:t xml:space="preserve"> </w:t>
            </w:r>
            <w:r w:rsidRPr="00710F22">
              <w:rPr>
                <w:rFonts w:eastAsia="Arial" w:cs="Arial"/>
              </w:rPr>
              <w:t>1/8</w:t>
            </w:r>
            <w:r w:rsidR="00895C09" w:rsidRPr="00710F22">
              <w:rPr>
                <w:rFonts w:eastAsia="Arial" w:cs="Arial"/>
              </w:rPr>
              <w:t>”</w:t>
            </w:r>
            <w:r w:rsidRPr="00710F22">
              <w:rPr>
                <w:rFonts w:eastAsia="Arial" w:cs="Arial"/>
                <w:spacing w:val="-5"/>
              </w:rPr>
              <w:t xml:space="preserve"> </w:t>
            </w:r>
            <w:r w:rsidRPr="00710F22">
              <w:rPr>
                <w:rFonts w:eastAsia="Arial" w:cs="Arial"/>
              </w:rPr>
              <w:t>above</w:t>
            </w:r>
            <w:r w:rsidRPr="00710F22">
              <w:rPr>
                <w:rFonts w:eastAsia="Arial" w:cs="Arial"/>
                <w:spacing w:val="-6"/>
              </w:rPr>
              <w:t xml:space="preserve"> </w:t>
            </w:r>
            <w:r w:rsidRPr="00710F22">
              <w:rPr>
                <w:rFonts w:eastAsia="Arial" w:cs="Arial"/>
              </w:rPr>
              <w:t>height</w:t>
            </w:r>
            <w:r w:rsidRPr="00710F22">
              <w:rPr>
                <w:rFonts w:eastAsia="Arial" w:cs="Arial"/>
                <w:spacing w:val="-6"/>
              </w:rPr>
              <w:t xml:space="preserve"> </w:t>
            </w:r>
            <w:r w:rsidRPr="00710F22">
              <w:rPr>
                <w:rFonts w:eastAsia="Arial" w:cs="Arial"/>
              </w:rPr>
              <w:t xml:space="preserve">of </w:t>
            </w:r>
            <w:r w:rsidRPr="00710F22">
              <w:rPr>
                <w:rFonts w:eastAsia="Arial" w:cs="Arial"/>
                <w:spacing w:val="-2"/>
              </w:rPr>
              <w:t>w</w:t>
            </w:r>
            <w:r w:rsidRPr="00710F22">
              <w:rPr>
                <w:rFonts w:eastAsia="Arial" w:cs="Arial"/>
              </w:rPr>
              <w:t>ood</w:t>
            </w:r>
            <w:r w:rsidR="00895C09" w:rsidRPr="00710F22">
              <w:rPr>
                <w:rFonts w:eastAsia="Arial" w:cs="Arial"/>
              </w:rPr>
              <w:t>.</w:t>
            </w:r>
          </w:p>
          <w:p w14:paraId="6E60A710" w14:textId="1E358790" w:rsidR="00576F1E" w:rsidRPr="00710F22" w:rsidRDefault="00576F1E" w:rsidP="008F645E">
            <w:pPr>
              <w:pStyle w:val="ListParagraph"/>
              <w:numPr>
                <w:ilvl w:val="0"/>
                <w:numId w:val="134"/>
              </w:numPr>
              <w:spacing w:before="17"/>
              <w:ind w:right="-20"/>
              <w:rPr>
                <w:rFonts w:eastAsia="Arial" w:cs="Arial"/>
              </w:rPr>
            </w:pPr>
            <w:r w:rsidRPr="00710F22">
              <w:rPr>
                <w:rFonts w:eastAsia="Arial" w:cs="Arial"/>
                <w:spacing w:val="3"/>
              </w:rPr>
              <w:t>T</w:t>
            </w:r>
            <w:r w:rsidRPr="00710F22">
              <w:rPr>
                <w:rFonts w:eastAsia="Arial" w:cs="Arial"/>
              </w:rPr>
              <w:t>u</w:t>
            </w:r>
            <w:r w:rsidRPr="00710F22">
              <w:rPr>
                <w:rFonts w:eastAsia="Arial" w:cs="Arial"/>
                <w:spacing w:val="1"/>
              </w:rPr>
              <w:t>r</w:t>
            </w:r>
            <w:r w:rsidRPr="00710F22">
              <w:rPr>
                <w:rFonts w:eastAsia="Arial" w:cs="Arial"/>
              </w:rPr>
              <w:t>n</w:t>
            </w:r>
            <w:r w:rsidRPr="00710F22">
              <w:rPr>
                <w:rFonts w:eastAsia="Arial" w:cs="Arial"/>
                <w:spacing w:val="-5"/>
              </w:rPr>
              <w:t xml:space="preserve"> </w:t>
            </w:r>
            <w:r w:rsidRPr="00710F22">
              <w:rPr>
                <w:rFonts w:eastAsia="Arial" w:cs="Arial"/>
              </w:rPr>
              <w:t>on</w:t>
            </w:r>
            <w:r w:rsidRPr="00710F22">
              <w:rPr>
                <w:rFonts w:eastAsia="Arial" w:cs="Arial"/>
                <w:spacing w:val="-3"/>
              </w:rPr>
              <w:t xml:space="preserve"> </w:t>
            </w:r>
            <w:r w:rsidRPr="00710F22">
              <w:rPr>
                <w:rFonts w:eastAsia="Arial" w:cs="Arial"/>
                <w:spacing w:val="1"/>
              </w:rPr>
              <w:t>s</w:t>
            </w:r>
            <w:r w:rsidRPr="00710F22">
              <w:rPr>
                <w:rFonts w:eastAsia="Arial" w:cs="Arial"/>
              </w:rPr>
              <w:t>aw</w:t>
            </w:r>
            <w:r w:rsidRPr="00710F22">
              <w:rPr>
                <w:rFonts w:eastAsia="Arial" w:cs="Arial"/>
                <w:spacing w:val="-6"/>
              </w:rPr>
              <w:t xml:space="preserve"> </w:t>
            </w:r>
            <w:r w:rsidRPr="00710F22">
              <w:rPr>
                <w:rFonts w:eastAsia="Arial" w:cs="Arial"/>
              </w:rPr>
              <w:t>and</w:t>
            </w:r>
            <w:r w:rsidRPr="00710F22">
              <w:rPr>
                <w:rFonts w:eastAsia="Arial" w:cs="Arial"/>
                <w:spacing w:val="-4"/>
              </w:rPr>
              <w:t xml:space="preserve"> </w:t>
            </w:r>
            <w:r w:rsidRPr="00710F22">
              <w:rPr>
                <w:rFonts w:eastAsia="Arial" w:cs="Arial"/>
              </w:rPr>
              <w:t>in</w:t>
            </w:r>
            <w:r w:rsidRPr="00710F22">
              <w:rPr>
                <w:rFonts w:eastAsia="Arial" w:cs="Arial"/>
                <w:spacing w:val="1"/>
              </w:rPr>
              <w:t>s</w:t>
            </w:r>
            <w:r w:rsidRPr="00710F22">
              <w:rPr>
                <w:rFonts w:eastAsia="Arial" w:cs="Arial"/>
              </w:rPr>
              <w:t>pe</w:t>
            </w:r>
            <w:r w:rsidRPr="00710F22">
              <w:rPr>
                <w:rFonts w:eastAsia="Arial" w:cs="Arial"/>
                <w:spacing w:val="1"/>
              </w:rPr>
              <w:t>c</w:t>
            </w:r>
            <w:r w:rsidRPr="00710F22">
              <w:rPr>
                <w:rFonts w:eastAsia="Arial" w:cs="Arial"/>
              </w:rPr>
              <w:t>t</w:t>
            </w:r>
            <w:r w:rsidRPr="00710F22">
              <w:rPr>
                <w:rFonts w:eastAsia="Arial" w:cs="Arial"/>
                <w:spacing w:val="-7"/>
              </w:rPr>
              <w:t xml:space="preserve"> </w:t>
            </w:r>
            <w:r w:rsidRPr="00710F22">
              <w:rPr>
                <w:rFonts w:eastAsia="Arial" w:cs="Arial"/>
              </w:rPr>
              <w:t>blade</w:t>
            </w:r>
            <w:r w:rsidRPr="00710F22">
              <w:rPr>
                <w:rFonts w:eastAsia="Arial" w:cs="Arial"/>
                <w:spacing w:val="-6"/>
              </w:rPr>
              <w:t xml:space="preserve"> </w:t>
            </w:r>
            <w:r w:rsidRPr="00710F22">
              <w:rPr>
                <w:rFonts w:eastAsia="Arial" w:cs="Arial"/>
              </w:rPr>
              <w:t>as</w:t>
            </w:r>
            <w:r w:rsidRPr="00710F22">
              <w:rPr>
                <w:rFonts w:eastAsia="Arial" w:cs="Arial"/>
                <w:spacing w:val="-1"/>
              </w:rPr>
              <w:t xml:space="preserve"> </w:t>
            </w:r>
            <w:r w:rsidRPr="00710F22">
              <w:rPr>
                <w:rFonts w:eastAsia="Arial" w:cs="Arial"/>
              </w:rPr>
              <w:t>it</w:t>
            </w:r>
            <w:r w:rsidRPr="00710F22">
              <w:rPr>
                <w:rFonts w:eastAsia="Arial" w:cs="Arial"/>
                <w:spacing w:val="-2"/>
              </w:rPr>
              <w:t xml:space="preserve"> </w:t>
            </w:r>
            <w:r w:rsidRPr="00710F22">
              <w:rPr>
                <w:rFonts w:eastAsia="Arial" w:cs="Arial"/>
                <w:spacing w:val="1"/>
              </w:rPr>
              <w:t>r</w:t>
            </w:r>
            <w:r w:rsidRPr="00710F22">
              <w:rPr>
                <w:rFonts w:eastAsia="Arial" w:cs="Arial"/>
              </w:rPr>
              <w:t>uns</w:t>
            </w:r>
            <w:r w:rsidRPr="00710F22">
              <w:rPr>
                <w:rFonts w:eastAsia="Arial" w:cs="Arial"/>
                <w:spacing w:val="-3"/>
              </w:rPr>
              <w:t xml:space="preserve"> </w:t>
            </w:r>
            <w:r w:rsidRPr="00710F22">
              <w:rPr>
                <w:rFonts w:eastAsia="Arial" w:cs="Arial"/>
              </w:rPr>
              <w:t>to</w:t>
            </w:r>
            <w:r w:rsidRPr="00710F22">
              <w:rPr>
                <w:rFonts w:eastAsia="Arial" w:cs="Arial"/>
                <w:spacing w:val="-3"/>
              </w:rPr>
              <w:t xml:space="preserve"> </w:t>
            </w:r>
            <w:r w:rsidRPr="00710F22">
              <w:rPr>
                <w:rFonts w:eastAsia="Arial" w:cs="Arial"/>
              </w:rPr>
              <w:t>en</w:t>
            </w:r>
            <w:r w:rsidRPr="00710F22">
              <w:rPr>
                <w:rFonts w:eastAsia="Arial" w:cs="Arial"/>
                <w:spacing w:val="1"/>
              </w:rPr>
              <w:t>s</w:t>
            </w:r>
            <w:r w:rsidRPr="00710F22">
              <w:rPr>
                <w:rFonts w:eastAsia="Arial" w:cs="Arial"/>
              </w:rPr>
              <w:t>u</w:t>
            </w:r>
            <w:r w:rsidRPr="00710F22">
              <w:rPr>
                <w:rFonts w:eastAsia="Arial" w:cs="Arial"/>
                <w:spacing w:val="1"/>
              </w:rPr>
              <w:t>r</w:t>
            </w:r>
            <w:r w:rsidRPr="00710F22">
              <w:rPr>
                <w:rFonts w:eastAsia="Arial" w:cs="Arial"/>
              </w:rPr>
              <w:t>e</w:t>
            </w:r>
            <w:r w:rsidRPr="00710F22">
              <w:rPr>
                <w:rFonts w:eastAsia="Arial" w:cs="Arial"/>
                <w:spacing w:val="-7"/>
              </w:rPr>
              <w:t xml:space="preserve"> </w:t>
            </w:r>
            <w:r w:rsidRPr="00710F22">
              <w:rPr>
                <w:rFonts w:eastAsia="Arial" w:cs="Arial"/>
              </w:rPr>
              <w:t>no</w:t>
            </w:r>
            <w:r w:rsidRPr="00710F22">
              <w:rPr>
                <w:rFonts w:eastAsia="Arial" w:cs="Arial"/>
                <w:spacing w:val="-3"/>
              </w:rPr>
              <w:t xml:space="preserve"> </w:t>
            </w:r>
            <w:r w:rsidRPr="00710F22">
              <w:rPr>
                <w:rFonts w:eastAsia="Arial" w:cs="Arial"/>
              </w:rPr>
              <w:t>de</w:t>
            </w:r>
            <w:r w:rsidRPr="00710F22">
              <w:rPr>
                <w:rFonts w:eastAsia="Arial" w:cs="Arial"/>
                <w:spacing w:val="2"/>
              </w:rPr>
              <w:t>f</w:t>
            </w:r>
            <w:r w:rsidRPr="00710F22">
              <w:rPr>
                <w:rFonts w:eastAsia="Arial" w:cs="Arial"/>
              </w:rPr>
              <w:t>e</w:t>
            </w:r>
            <w:r w:rsidRPr="00710F22">
              <w:rPr>
                <w:rFonts w:eastAsia="Arial" w:cs="Arial"/>
                <w:spacing w:val="1"/>
              </w:rPr>
              <w:t>c</w:t>
            </w:r>
            <w:r w:rsidRPr="00710F22">
              <w:rPr>
                <w:rFonts w:eastAsia="Arial" w:cs="Arial"/>
              </w:rPr>
              <w:t>ts</w:t>
            </w:r>
            <w:r w:rsidR="00895C09" w:rsidRPr="00710F22">
              <w:rPr>
                <w:rFonts w:eastAsia="Arial" w:cs="Arial"/>
              </w:rPr>
              <w:t>.</w:t>
            </w:r>
          </w:p>
          <w:p w14:paraId="0CF612E4" w14:textId="069E58DC" w:rsidR="00576F1E" w:rsidRPr="00710F22" w:rsidRDefault="00576F1E" w:rsidP="008F645E">
            <w:pPr>
              <w:pStyle w:val="ListParagraph"/>
              <w:numPr>
                <w:ilvl w:val="0"/>
                <w:numId w:val="134"/>
              </w:numPr>
              <w:spacing w:before="17"/>
              <w:ind w:right="-20"/>
              <w:rPr>
                <w:rFonts w:eastAsia="Arial" w:cs="Arial"/>
              </w:rPr>
            </w:pPr>
            <w:r w:rsidRPr="00710F22">
              <w:rPr>
                <w:rFonts w:eastAsia="Arial" w:cs="Arial"/>
              </w:rPr>
              <w:t>Pu</w:t>
            </w:r>
            <w:r w:rsidRPr="00710F22">
              <w:rPr>
                <w:rFonts w:eastAsia="Arial" w:cs="Arial"/>
                <w:spacing w:val="1"/>
              </w:rPr>
              <w:t>s</w:t>
            </w:r>
            <w:r w:rsidRPr="00710F22">
              <w:rPr>
                <w:rFonts w:eastAsia="Arial" w:cs="Arial"/>
              </w:rPr>
              <w:t>h</w:t>
            </w:r>
            <w:r w:rsidRPr="00710F22">
              <w:rPr>
                <w:rFonts w:eastAsia="Arial" w:cs="Arial"/>
                <w:spacing w:val="-6"/>
              </w:rPr>
              <w:t xml:space="preserve"> </w:t>
            </w:r>
            <w:r w:rsidRPr="00710F22">
              <w:rPr>
                <w:rFonts w:eastAsia="Arial" w:cs="Arial"/>
                <w:spacing w:val="-2"/>
              </w:rPr>
              <w:t>w</w:t>
            </w:r>
            <w:r w:rsidRPr="00710F22">
              <w:rPr>
                <w:rFonts w:eastAsia="Arial" w:cs="Arial"/>
              </w:rPr>
              <w:t>ood</w:t>
            </w:r>
            <w:r w:rsidRPr="00710F22">
              <w:rPr>
                <w:rFonts w:eastAsia="Arial" w:cs="Arial"/>
                <w:spacing w:val="-6"/>
              </w:rPr>
              <w:t xml:space="preserve"> </w:t>
            </w:r>
            <w:r w:rsidRPr="00710F22">
              <w:rPr>
                <w:rFonts w:eastAsia="Arial" w:cs="Arial"/>
              </w:rPr>
              <w:t>th</w:t>
            </w:r>
            <w:r w:rsidRPr="00710F22">
              <w:rPr>
                <w:rFonts w:eastAsia="Arial" w:cs="Arial"/>
                <w:spacing w:val="1"/>
              </w:rPr>
              <w:t>r</w:t>
            </w:r>
            <w:r w:rsidRPr="00710F22">
              <w:rPr>
                <w:rFonts w:eastAsia="Arial" w:cs="Arial"/>
              </w:rPr>
              <w:t>ough</w:t>
            </w:r>
            <w:r w:rsidRPr="00710F22">
              <w:rPr>
                <w:rFonts w:eastAsia="Arial" w:cs="Arial"/>
                <w:spacing w:val="-8"/>
              </w:rPr>
              <w:t xml:space="preserve"> </w:t>
            </w:r>
            <w:r w:rsidRPr="00710F22">
              <w:rPr>
                <w:rFonts w:eastAsia="Arial" w:cs="Arial"/>
              </w:rPr>
              <w:t>blade</w:t>
            </w:r>
            <w:r w:rsidRPr="00710F22">
              <w:rPr>
                <w:rFonts w:eastAsia="Arial" w:cs="Arial"/>
                <w:spacing w:val="-6"/>
              </w:rPr>
              <w:t xml:space="preserve"> </w:t>
            </w:r>
            <w:r w:rsidRPr="00710F22">
              <w:rPr>
                <w:rFonts w:eastAsia="Arial" w:cs="Arial"/>
              </w:rPr>
              <w:t>ve</w:t>
            </w:r>
            <w:r w:rsidRPr="00710F22">
              <w:rPr>
                <w:rFonts w:eastAsia="Arial" w:cs="Arial"/>
                <w:spacing w:val="1"/>
              </w:rPr>
              <w:t>r</w:t>
            </w:r>
            <w:r w:rsidRPr="00710F22">
              <w:rPr>
                <w:rFonts w:eastAsia="Arial" w:cs="Arial"/>
              </w:rPr>
              <w:t>y</w:t>
            </w:r>
            <w:r w:rsidRPr="00710F22">
              <w:rPr>
                <w:rFonts w:eastAsia="Arial" w:cs="Arial"/>
                <w:spacing w:val="-10"/>
              </w:rPr>
              <w:t xml:space="preserve"> </w:t>
            </w:r>
            <w:r w:rsidRPr="00710F22">
              <w:rPr>
                <w:rFonts w:eastAsia="Arial" w:cs="Arial"/>
                <w:spacing w:val="1"/>
              </w:rPr>
              <w:t>s</w:t>
            </w:r>
            <w:r w:rsidRPr="00710F22">
              <w:rPr>
                <w:rFonts w:eastAsia="Arial" w:cs="Arial"/>
                <w:spacing w:val="-1"/>
              </w:rPr>
              <w:t>l</w:t>
            </w:r>
            <w:r w:rsidRPr="00710F22">
              <w:rPr>
                <w:rFonts w:eastAsia="Arial" w:cs="Arial"/>
              </w:rPr>
              <w:t>o</w:t>
            </w:r>
            <w:r w:rsidRPr="00710F22">
              <w:rPr>
                <w:rFonts w:eastAsia="Arial" w:cs="Arial"/>
                <w:spacing w:val="-2"/>
              </w:rPr>
              <w:t>w</w:t>
            </w:r>
            <w:r w:rsidRPr="00710F22">
              <w:rPr>
                <w:rFonts w:eastAsia="Arial" w:cs="Arial"/>
              </w:rPr>
              <w:t>ly</w:t>
            </w:r>
            <w:r w:rsidR="00895C09" w:rsidRPr="00710F22">
              <w:rPr>
                <w:rFonts w:eastAsia="Arial" w:cs="Arial"/>
              </w:rPr>
              <w:t>.</w:t>
            </w:r>
          </w:p>
          <w:p w14:paraId="573F74E4" w14:textId="00B345F8" w:rsidR="00576F1E" w:rsidRPr="00710F22" w:rsidRDefault="00576F1E" w:rsidP="008F645E">
            <w:pPr>
              <w:pStyle w:val="ListParagraph"/>
              <w:numPr>
                <w:ilvl w:val="0"/>
                <w:numId w:val="134"/>
              </w:numPr>
              <w:tabs>
                <w:tab w:val="left" w:pos="5740"/>
              </w:tabs>
              <w:spacing w:before="17"/>
              <w:ind w:right="-20"/>
              <w:rPr>
                <w:rFonts w:eastAsia="Arial" w:cs="Arial"/>
              </w:rPr>
            </w:pPr>
            <w:r w:rsidRPr="00710F22">
              <w:rPr>
                <w:rFonts w:eastAsia="Arial" w:cs="Arial"/>
                <w:spacing w:val="-1"/>
              </w:rPr>
              <w:t>S</w:t>
            </w:r>
            <w:r w:rsidRPr="00710F22">
              <w:rPr>
                <w:rFonts w:eastAsia="Arial" w:cs="Arial"/>
              </w:rPr>
              <w:t>hut</w:t>
            </w:r>
            <w:r w:rsidRPr="00710F22">
              <w:rPr>
                <w:rFonts w:eastAsia="Arial" w:cs="Arial"/>
                <w:spacing w:val="-4"/>
              </w:rPr>
              <w:t xml:space="preserve"> </w:t>
            </w:r>
            <w:r w:rsidRPr="00710F22">
              <w:rPr>
                <w:rFonts w:eastAsia="Arial" w:cs="Arial"/>
              </w:rPr>
              <w:t>o</w:t>
            </w:r>
            <w:r w:rsidRPr="00710F22">
              <w:rPr>
                <w:rFonts w:eastAsia="Arial" w:cs="Arial"/>
                <w:spacing w:val="2"/>
              </w:rPr>
              <w:t>f</w:t>
            </w:r>
            <w:r w:rsidRPr="00710F22">
              <w:rPr>
                <w:rFonts w:eastAsia="Arial" w:cs="Arial"/>
              </w:rPr>
              <w:t xml:space="preserve">f </w:t>
            </w:r>
            <w:r w:rsidRPr="00710F22">
              <w:rPr>
                <w:rFonts w:eastAsia="Arial" w:cs="Arial"/>
                <w:spacing w:val="1"/>
              </w:rPr>
              <w:t>s</w:t>
            </w:r>
            <w:r w:rsidRPr="00710F22">
              <w:rPr>
                <w:rFonts w:eastAsia="Arial" w:cs="Arial"/>
              </w:rPr>
              <w:t>aw and</w:t>
            </w:r>
            <w:r w:rsidRPr="00710F22">
              <w:rPr>
                <w:rFonts w:eastAsia="Arial" w:cs="Arial"/>
                <w:spacing w:val="-5"/>
              </w:rPr>
              <w:t xml:space="preserve"> </w:t>
            </w:r>
            <w:r w:rsidRPr="00710F22">
              <w:rPr>
                <w:rFonts w:eastAsia="Arial" w:cs="Arial"/>
                <w:spacing w:val="-2"/>
              </w:rPr>
              <w:t>w</w:t>
            </w:r>
            <w:r w:rsidRPr="00710F22">
              <w:rPr>
                <w:rFonts w:eastAsia="Arial" w:cs="Arial"/>
                <w:spacing w:val="1"/>
              </w:rPr>
              <w:t>a</w:t>
            </w:r>
            <w:r w:rsidRPr="00710F22">
              <w:rPr>
                <w:rFonts w:eastAsia="Arial" w:cs="Arial"/>
              </w:rPr>
              <w:t>it</w:t>
            </w:r>
            <w:r w:rsidR="00895C09" w:rsidRPr="00710F22">
              <w:rPr>
                <w:rFonts w:eastAsia="Arial" w:cs="Arial"/>
              </w:rPr>
              <w:t xml:space="preserve"> </w:t>
            </w:r>
            <w:r w:rsidRPr="00710F22">
              <w:rPr>
                <w:rFonts w:eastAsia="Arial" w:cs="Arial"/>
              </w:rPr>
              <w:t>until</w:t>
            </w:r>
            <w:r w:rsidRPr="00710F22">
              <w:rPr>
                <w:rFonts w:eastAsia="Arial" w:cs="Arial"/>
                <w:spacing w:val="-5"/>
              </w:rPr>
              <w:t xml:space="preserve"> </w:t>
            </w:r>
            <w:r w:rsidRPr="00710F22">
              <w:rPr>
                <w:rFonts w:eastAsia="Arial" w:cs="Arial"/>
              </w:rPr>
              <w:t>blade</w:t>
            </w:r>
            <w:r w:rsidRPr="00710F22">
              <w:rPr>
                <w:rFonts w:eastAsia="Arial" w:cs="Arial"/>
                <w:spacing w:val="-5"/>
              </w:rPr>
              <w:t xml:space="preserve"> </w:t>
            </w:r>
            <w:r w:rsidRPr="00710F22">
              <w:rPr>
                <w:rFonts w:eastAsia="Arial" w:cs="Arial"/>
                <w:spacing w:val="1"/>
              </w:rPr>
              <w:t>st</w:t>
            </w:r>
            <w:r w:rsidRPr="00710F22">
              <w:rPr>
                <w:rFonts w:eastAsia="Arial" w:cs="Arial"/>
              </w:rPr>
              <w:t>ops</w:t>
            </w:r>
            <w:r w:rsidRPr="00710F22">
              <w:rPr>
                <w:rFonts w:eastAsia="Arial" w:cs="Arial"/>
                <w:spacing w:val="-5"/>
              </w:rPr>
              <w:t xml:space="preserve"> </w:t>
            </w:r>
            <w:r w:rsidRPr="00710F22">
              <w:rPr>
                <w:rFonts w:eastAsia="Arial" w:cs="Arial"/>
              </w:rPr>
              <w:t>to</w:t>
            </w:r>
            <w:r w:rsidRPr="00710F22">
              <w:rPr>
                <w:rFonts w:eastAsia="Arial" w:cs="Arial"/>
                <w:spacing w:val="-1"/>
              </w:rPr>
              <w:t xml:space="preserve"> </w:t>
            </w:r>
            <w:r w:rsidRPr="00710F22">
              <w:rPr>
                <w:rFonts w:eastAsia="Arial" w:cs="Arial"/>
                <w:spacing w:val="1"/>
              </w:rPr>
              <w:t>r</w:t>
            </w:r>
            <w:r w:rsidRPr="00710F22">
              <w:rPr>
                <w:rFonts w:eastAsia="Arial" w:cs="Arial"/>
                <w:spacing w:val="-2"/>
              </w:rPr>
              <w:t>e</w:t>
            </w:r>
            <w:r w:rsidRPr="00710F22">
              <w:rPr>
                <w:rFonts w:eastAsia="Arial" w:cs="Arial"/>
                <w:spacing w:val="6"/>
              </w:rPr>
              <w:t>m</w:t>
            </w:r>
            <w:r w:rsidRPr="00710F22">
              <w:rPr>
                <w:rFonts w:eastAsia="Arial" w:cs="Arial"/>
                <w:spacing w:val="-2"/>
              </w:rPr>
              <w:t>o</w:t>
            </w:r>
            <w:r w:rsidRPr="00710F22">
              <w:rPr>
                <w:rFonts w:eastAsia="Arial" w:cs="Arial"/>
              </w:rPr>
              <w:t>ve</w:t>
            </w:r>
            <w:r w:rsidRPr="00710F22">
              <w:rPr>
                <w:rFonts w:eastAsia="Arial" w:cs="Arial"/>
                <w:spacing w:val="-8"/>
              </w:rPr>
              <w:t xml:space="preserve"> </w:t>
            </w:r>
            <w:r w:rsidRPr="00710F22">
              <w:rPr>
                <w:rFonts w:eastAsia="Arial" w:cs="Arial"/>
                <w:spacing w:val="-1"/>
              </w:rPr>
              <w:t>w</w:t>
            </w:r>
            <w:r w:rsidRPr="00710F22">
              <w:rPr>
                <w:rFonts w:eastAsia="Arial" w:cs="Arial"/>
              </w:rPr>
              <w:t>ood</w:t>
            </w:r>
            <w:r w:rsidRPr="00710F22">
              <w:rPr>
                <w:rFonts w:eastAsia="Arial" w:cs="Arial"/>
                <w:spacing w:val="-7"/>
              </w:rPr>
              <w:t xml:space="preserve"> </w:t>
            </w:r>
            <w:r w:rsidRPr="00710F22">
              <w:rPr>
                <w:rFonts w:eastAsia="Arial" w:cs="Arial"/>
                <w:spacing w:val="2"/>
              </w:rPr>
              <w:t>fr</w:t>
            </w:r>
            <w:r w:rsidRPr="00710F22">
              <w:rPr>
                <w:rFonts w:eastAsia="Arial" w:cs="Arial"/>
              </w:rPr>
              <w:t>om plat</w:t>
            </w:r>
            <w:r w:rsidRPr="00710F22">
              <w:rPr>
                <w:rFonts w:eastAsia="Arial" w:cs="Arial"/>
                <w:spacing w:val="1"/>
              </w:rPr>
              <w:t>fo</w:t>
            </w:r>
            <w:r w:rsidRPr="00710F22">
              <w:rPr>
                <w:rFonts w:eastAsia="Arial" w:cs="Arial"/>
              </w:rPr>
              <w:t>rm</w:t>
            </w:r>
            <w:r w:rsidR="00895C09" w:rsidRPr="00710F22">
              <w:rPr>
                <w:rFonts w:eastAsia="Arial" w:cs="Arial"/>
              </w:rPr>
              <w:t>.</w:t>
            </w:r>
          </w:p>
          <w:p w14:paraId="38743448" w14:textId="30C66987" w:rsidR="00576F1E" w:rsidRPr="00710F22" w:rsidRDefault="00576F1E" w:rsidP="008F645E">
            <w:pPr>
              <w:pStyle w:val="ListParagraph"/>
              <w:numPr>
                <w:ilvl w:val="0"/>
                <w:numId w:val="134"/>
              </w:numPr>
              <w:spacing w:before="17"/>
              <w:ind w:right="-20"/>
              <w:rPr>
                <w:rFonts w:eastAsia="Arial" w:cs="Arial"/>
              </w:rPr>
            </w:pPr>
            <w:r w:rsidRPr="00710F22">
              <w:rPr>
                <w:rFonts w:eastAsia="Arial" w:cs="Arial"/>
              </w:rPr>
              <w:t>U</w:t>
            </w:r>
            <w:r w:rsidRPr="00710F22">
              <w:rPr>
                <w:rFonts w:eastAsia="Arial" w:cs="Arial"/>
                <w:spacing w:val="1"/>
              </w:rPr>
              <w:t>s</w:t>
            </w:r>
            <w:r w:rsidRPr="00710F22">
              <w:rPr>
                <w:rFonts w:eastAsia="Arial" w:cs="Arial"/>
              </w:rPr>
              <w:t>e</w:t>
            </w:r>
            <w:r w:rsidRPr="00710F22">
              <w:rPr>
                <w:rFonts w:eastAsia="Arial" w:cs="Arial"/>
                <w:spacing w:val="-5"/>
              </w:rPr>
              <w:t xml:space="preserve"> </w:t>
            </w:r>
            <w:r w:rsidRPr="00710F22">
              <w:rPr>
                <w:rFonts w:eastAsia="Arial" w:cs="Arial"/>
              </w:rPr>
              <w:t>a</w:t>
            </w:r>
            <w:r w:rsidRPr="00710F22">
              <w:rPr>
                <w:rFonts w:eastAsia="Arial" w:cs="Arial"/>
                <w:spacing w:val="-2"/>
              </w:rPr>
              <w:t xml:space="preserve"> </w:t>
            </w:r>
            <w:r w:rsidRPr="00710F22">
              <w:rPr>
                <w:rFonts w:eastAsia="Arial" w:cs="Arial"/>
              </w:rPr>
              <w:t>pu</w:t>
            </w:r>
            <w:r w:rsidRPr="00710F22">
              <w:rPr>
                <w:rFonts w:eastAsia="Arial" w:cs="Arial"/>
                <w:spacing w:val="1"/>
              </w:rPr>
              <w:t>s</w:t>
            </w:r>
            <w:r w:rsidRPr="00710F22">
              <w:rPr>
                <w:rFonts w:eastAsia="Arial" w:cs="Arial"/>
              </w:rPr>
              <w:t>h</w:t>
            </w:r>
            <w:r w:rsidRPr="00710F22">
              <w:rPr>
                <w:rFonts w:eastAsia="Arial" w:cs="Arial"/>
                <w:spacing w:val="-5"/>
              </w:rPr>
              <w:t xml:space="preserve"> </w:t>
            </w:r>
            <w:r w:rsidRPr="00710F22">
              <w:rPr>
                <w:rFonts w:eastAsia="Arial" w:cs="Arial"/>
                <w:spacing w:val="1"/>
              </w:rPr>
              <w:t>s</w:t>
            </w:r>
            <w:r w:rsidRPr="00710F22">
              <w:rPr>
                <w:rFonts w:eastAsia="Arial" w:cs="Arial"/>
              </w:rPr>
              <w:t>ti</w:t>
            </w:r>
            <w:r w:rsidRPr="00710F22">
              <w:rPr>
                <w:rFonts w:eastAsia="Arial" w:cs="Arial"/>
                <w:spacing w:val="1"/>
              </w:rPr>
              <w:t>c</w:t>
            </w:r>
            <w:r w:rsidRPr="00710F22">
              <w:rPr>
                <w:rFonts w:eastAsia="Arial" w:cs="Arial"/>
              </w:rPr>
              <w:t>k</w:t>
            </w:r>
            <w:r w:rsidRPr="00710F22">
              <w:rPr>
                <w:rFonts w:eastAsia="Arial" w:cs="Arial"/>
                <w:spacing w:val="-1"/>
              </w:rPr>
              <w:t xml:space="preserve"> </w:t>
            </w:r>
            <w:r w:rsidRPr="00710F22">
              <w:rPr>
                <w:rFonts w:eastAsia="Arial" w:cs="Arial"/>
              </w:rPr>
              <w:t>if</w:t>
            </w:r>
            <w:r w:rsidRPr="00710F22">
              <w:rPr>
                <w:rFonts w:eastAsia="Arial" w:cs="Arial"/>
                <w:spacing w:val="1"/>
              </w:rPr>
              <w:t xml:space="preserve"> </w:t>
            </w:r>
            <w:r w:rsidRPr="00710F22">
              <w:rPr>
                <w:rFonts w:eastAsia="Arial" w:cs="Arial"/>
                <w:spacing w:val="-2"/>
              </w:rPr>
              <w:t>w</w:t>
            </w:r>
            <w:r w:rsidRPr="00710F22">
              <w:rPr>
                <w:rFonts w:eastAsia="Arial" w:cs="Arial"/>
              </w:rPr>
              <w:t>ood</w:t>
            </w:r>
            <w:r w:rsidRPr="00710F22">
              <w:rPr>
                <w:rFonts w:eastAsia="Arial" w:cs="Arial"/>
                <w:spacing w:val="-6"/>
              </w:rPr>
              <w:t xml:space="preserve"> </w:t>
            </w:r>
            <w:r w:rsidRPr="00710F22">
              <w:rPr>
                <w:rFonts w:eastAsia="Arial" w:cs="Arial"/>
              </w:rPr>
              <w:t xml:space="preserve">is </w:t>
            </w:r>
            <w:r w:rsidRPr="00710F22">
              <w:rPr>
                <w:rFonts w:eastAsia="Arial" w:cs="Arial"/>
                <w:spacing w:val="1"/>
              </w:rPr>
              <w:t>s</w:t>
            </w:r>
            <w:r w:rsidRPr="00710F22">
              <w:rPr>
                <w:rFonts w:eastAsia="Arial" w:cs="Arial"/>
                <w:spacing w:val="5"/>
              </w:rPr>
              <w:t>m</w:t>
            </w:r>
            <w:r w:rsidRPr="00710F22">
              <w:rPr>
                <w:rFonts w:eastAsia="Arial" w:cs="Arial"/>
              </w:rPr>
              <w:t>all</w:t>
            </w:r>
            <w:r w:rsidR="00895C09" w:rsidRPr="00710F22">
              <w:rPr>
                <w:rFonts w:eastAsia="Arial" w:cs="Arial"/>
              </w:rPr>
              <w:t>.</w:t>
            </w:r>
          </w:p>
          <w:p w14:paraId="5E45D730" w14:textId="23EC3AA9" w:rsidR="00576F1E" w:rsidRPr="00710F22" w:rsidRDefault="00576F1E" w:rsidP="008F645E">
            <w:pPr>
              <w:pStyle w:val="ListParagraph"/>
              <w:numPr>
                <w:ilvl w:val="0"/>
                <w:numId w:val="134"/>
              </w:numPr>
              <w:spacing w:before="17"/>
              <w:ind w:right="-20"/>
              <w:rPr>
                <w:rFonts w:eastAsia="Arial" w:cs="Arial"/>
              </w:rPr>
            </w:pPr>
            <w:r w:rsidRPr="00710F22">
              <w:rPr>
                <w:rFonts w:eastAsia="Arial" w:cs="Arial"/>
              </w:rPr>
              <w:t>If</w:t>
            </w:r>
            <w:r w:rsidRPr="00710F22">
              <w:rPr>
                <w:rFonts w:eastAsia="Arial" w:cs="Arial"/>
                <w:spacing w:val="1"/>
              </w:rPr>
              <w:t xml:space="preserve"> </w:t>
            </w:r>
            <w:r w:rsidRPr="00710F22">
              <w:rPr>
                <w:rFonts w:eastAsia="Arial" w:cs="Arial"/>
              </w:rPr>
              <w:t>the</w:t>
            </w:r>
            <w:r w:rsidRPr="00710F22">
              <w:rPr>
                <w:rFonts w:eastAsia="Arial" w:cs="Arial"/>
                <w:spacing w:val="1"/>
              </w:rPr>
              <w:t>r</w:t>
            </w:r>
            <w:r w:rsidRPr="00710F22">
              <w:rPr>
                <w:rFonts w:eastAsia="Arial" w:cs="Arial"/>
              </w:rPr>
              <w:t>e</w:t>
            </w:r>
            <w:r w:rsidRPr="00710F22">
              <w:rPr>
                <w:rFonts w:eastAsia="Arial" w:cs="Arial"/>
                <w:spacing w:val="-6"/>
              </w:rPr>
              <w:t xml:space="preserve"> </w:t>
            </w:r>
            <w:r w:rsidRPr="00710F22">
              <w:rPr>
                <w:rFonts w:eastAsia="Arial" w:cs="Arial"/>
              </w:rPr>
              <w:t>is a</w:t>
            </w:r>
            <w:r w:rsidRPr="00710F22">
              <w:rPr>
                <w:rFonts w:eastAsia="Arial" w:cs="Arial"/>
                <w:spacing w:val="-2"/>
              </w:rPr>
              <w:t xml:space="preserve"> </w:t>
            </w:r>
            <w:r w:rsidRPr="00710F22">
              <w:rPr>
                <w:rFonts w:eastAsia="Arial" w:cs="Arial"/>
              </w:rPr>
              <w:t>lot</w:t>
            </w:r>
            <w:r w:rsidRPr="00710F22">
              <w:rPr>
                <w:rFonts w:eastAsia="Arial" w:cs="Arial"/>
                <w:spacing w:val="-3"/>
              </w:rPr>
              <w:t xml:space="preserve"> </w:t>
            </w:r>
            <w:r w:rsidRPr="00710F22">
              <w:rPr>
                <w:rFonts w:eastAsia="Arial" w:cs="Arial"/>
              </w:rPr>
              <w:t xml:space="preserve">of </w:t>
            </w:r>
            <w:r w:rsidRPr="00710F22">
              <w:rPr>
                <w:rFonts w:eastAsia="Arial" w:cs="Arial"/>
                <w:spacing w:val="1"/>
              </w:rPr>
              <w:t>s</w:t>
            </w:r>
            <w:r w:rsidRPr="00710F22">
              <w:rPr>
                <w:rFonts w:eastAsia="Arial" w:cs="Arial"/>
              </w:rPr>
              <w:t>aw</w:t>
            </w:r>
            <w:r w:rsidRPr="00710F22">
              <w:rPr>
                <w:rFonts w:eastAsia="Arial" w:cs="Arial"/>
                <w:spacing w:val="-6"/>
              </w:rPr>
              <w:t xml:space="preserve"> </w:t>
            </w:r>
            <w:r w:rsidRPr="00710F22">
              <w:rPr>
                <w:rFonts w:eastAsia="Arial" w:cs="Arial"/>
              </w:rPr>
              <w:t>du</w:t>
            </w:r>
            <w:r w:rsidRPr="00710F22">
              <w:rPr>
                <w:rFonts w:eastAsia="Arial" w:cs="Arial"/>
                <w:spacing w:val="1"/>
              </w:rPr>
              <w:t>s</w:t>
            </w:r>
            <w:r w:rsidRPr="00710F22">
              <w:rPr>
                <w:rFonts w:eastAsia="Arial" w:cs="Arial"/>
              </w:rPr>
              <w:t>t,</w:t>
            </w:r>
            <w:r w:rsidRPr="00710F22">
              <w:rPr>
                <w:rFonts w:eastAsia="Arial" w:cs="Arial"/>
                <w:spacing w:val="-5"/>
              </w:rPr>
              <w:t xml:space="preserve"> </w:t>
            </w:r>
            <w:r w:rsidRPr="00710F22">
              <w:rPr>
                <w:rFonts w:eastAsia="Arial" w:cs="Arial"/>
                <w:spacing w:val="-2"/>
              </w:rPr>
              <w:t>w</w:t>
            </w:r>
            <w:r w:rsidRPr="00710F22">
              <w:rPr>
                <w:rFonts w:eastAsia="Arial" w:cs="Arial"/>
              </w:rPr>
              <w:t>ear</w:t>
            </w:r>
            <w:r w:rsidRPr="00710F22">
              <w:rPr>
                <w:rFonts w:eastAsia="Arial" w:cs="Arial"/>
                <w:spacing w:val="-3"/>
              </w:rPr>
              <w:t xml:space="preserve"> </w:t>
            </w:r>
            <w:r w:rsidRPr="00710F22">
              <w:rPr>
                <w:rFonts w:eastAsia="Arial" w:cs="Arial"/>
              </w:rPr>
              <w:t>a</w:t>
            </w:r>
            <w:r w:rsidRPr="00710F22">
              <w:rPr>
                <w:rFonts w:eastAsia="Arial" w:cs="Arial"/>
                <w:spacing w:val="-2"/>
              </w:rPr>
              <w:t xml:space="preserve"> </w:t>
            </w:r>
            <w:r w:rsidRPr="00710F22">
              <w:rPr>
                <w:rFonts w:eastAsia="Arial" w:cs="Arial"/>
              </w:rPr>
              <w:t>du</w:t>
            </w:r>
            <w:r w:rsidRPr="00710F22">
              <w:rPr>
                <w:rFonts w:eastAsia="Arial" w:cs="Arial"/>
                <w:spacing w:val="1"/>
              </w:rPr>
              <w:t>s</w:t>
            </w:r>
            <w:r w:rsidRPr="00710F22">
              <w:rPr>
                <w:rFonts w:eastAsia="Arial" w:cs="Arial"/>
              </w:rPr>
              <w:t>t</w:t>
            </w:r>
            <w:r w:rsidRPr="00710F22">
              <w:rPr>
                <w:rFonts w:eastAsia="Arial" w:cs="Arial"/>
                <w:spacing w:val="-5"/>
              </w:rPr>
              <w:t xml:space="preserve"> </w:t>
            </w:r>
            <w:r w:rsidRPr="00710F22">
              <w:rPr>
                <w:rFonts w:eastAsia="Arial" w:cs="Arial"/>
                <w:spacing w:val="5"/>
              </w:rPr>
              <w:t>m</w:t>
            </w:r>
            <w:r w:rsidRPr="00710F22">
              <w:rPr>
                <w:rFonts w:eastAsia="Arial" w:cs="Arial"/>
              </w:rPr>
              <w:t>a</w:t>
            </w:r>
            <w:r w:rsidRPr="00710F22">
              <w:rPr>
                <w:rFonts w:eastAsia="Arial" w:cs="Arial"/>
                <w:spacing w:val="1"/>
              </w:rPr>
              <w:t>s</w:t>
            </w:r>
            <w:r w:rsidRPr="00710F22">
              <w:rPr>
                <w:rFonts w:eastAsia="Arial" w:cs="Arial"/>
              </w:rPr>
              <w:t>k</w:t>
            </w:r>
            <w:r w:rsidRPr="00710F22">
              <w:rPr>
                <w:rFonts w:eastAsia="Arial" w:cs="Arial"/>
                <w:spacing w:val="-2"/>
              </w:rPr>
              <w:t xml:space="preserve"> w</w:t>
            </w:r>
            <w:r w:rsidRPr="00710F22">
              <w:rPr>
                <w:rFonts w:eastAsia="Arial" w:cs="Arial"/>
              </w:rPr>
              <w:t>hile</w:t>
            </w:r>
            <w:r w:rsidRPr="00710F22">
              <w:rPr>
                <w:rFonts w:eastAsia="Arial" w:cs="Arial"/>
                <w:spacing w:val="-6"/>
              </w:rPr>
              <w:t xml:space="preserve"> </w:t>
            </w:r>
            <w:r w:rsidRPr="00710F22">
              <w:rPr>
                <w:rFonts w:eastAsia="Arial" w:cs="Arial"/>
                <w:spacing w:val="1"/>
              </w:rPr>
              <w:t>c</w:t>
            </w:r>
            <w:r w:rsidRPr="00710F22">
              <w:rPr>
                <w:rFonts w:eastAsia="Arial" w:cs="Arial"/>
                <w:spacing w:val="-1"/>
              </w:rPr>
              <w:t>l</w:t>
            </w:r>
            <w:r w:rsidRPr="00710F22">
              <w:rPr>
                <w:rFonts w:eastAsia="Arial" w:cs="Arial"/>
              </w:rPr>
              <w:t>eaning</w:t>
            </w:r>
            <w:r w:rsidR="00895C09" w:rsidRPr="00710F22">
              <w:rPr>
                <w:rFonts w:eastAsia="Arial" w:cs="Arial"/>
              </w:rPr>
              <w:t>.</w:t>
            </w:r>
          </w:p>
          <w:p w14:paraId="385D2E5F" w14:textId="77777777" w:rsidR="00576F1E" w:rsidRPr="00710F22" w:rsidRDefault="00576F1E" w:rsidP="00576F1E">
            <w:pPr>
              <w:rPr>
                <w:rFonts w:cs="Arial"/>
                <w:bCs/>
              </w:rPr>
            </w:pPr>
          </w:p>
        </w:tc>
      </w:tr>
      <w:tr w:rsidR="00576F1E" w:rsidRPr="00710F22" w14:paraId="53CA77B0" w14:textId="77777777" w:rsidTr="00627231">
        <w:tc>
          <w:tcPr>
            <w:tcW w:w="9576" w:type="dxa"/>
            <w:gridSpan w:val="8"/>
          </w:tcPr>
          <w:p w14:paraId="7A9D48E2" w14:textId="26ECEB4C" w:rsidR="00576F1E" w:rsidRPr="00710F22" w:rsidRDefault="00576F1E" w:rsidP="00576F1E">
            <w:pPr>
              <w:jc w:val="center"/>
              <w:rPr>
                <w:rFonts w:cs="Arial"/>
                <w:b/>
                <w:bCs/>
                <w:i/>
              </w:rPr>
            </w:pPr>
            <w:r w:rsidRPr="00710F22">
              <w:rPr>
                <w:rFonts w:cs="Arial"/>
                <w:b/>
                <w:bCs/>
                <w:i/>
              </w:rPr>
              <w:t>If an emergency situation occurs while conducting this task or there is an equipment malfunction, engage the emergency stop and follow the lockout procedure</w:t>
            </w:r>
            <w:r w:rsidR="00895C09" w:rsidRPr="00710F22">
              <w:rPr>
                <w:rFonts w:cs="Arial"/>
                <w:b/>
                <w:bCs/>
                <w:i/>
              </w:rPr>
              <w:t>.</w:t>
            </w:r>
          </w:p>
          <w:p w14:paraId="7F01FB83" w14:textId="77777777" w:rsidR="00576F1E" w:rsidRPr="00710F22" w:rsidRDefault="00576F1E" w:rsidP="00576F1E">
            <w:pPr>
              <w:jc w:val="center"/>
              <w:rPr>
                <w:rFonts w:cs="Arial"/>
                <w:b/>
                <w:bCs/>
              </w:rPr>
            </w:pPr>
          </w:p>
          <w:p w14:paraId="3FAC65CE" w14:textId="227241E1" w:rsidR="00576F1E" w:rsidRPr="00710F22" w:rsidRDefault="00576F1E" w:rsidP="00627231">
            <w:pPr>
              <w:jc w:val="center"/>
              <w:rPr>
                <w:rFonts w:cs="Arial"/>
                <w:b/>
                <w:bCs/>
              </w:rPr>
            </w:pPr>
            <w:r w:rsidRPr="00710F22">
              <w:rPr>
                <w:rFonts w:cs="Arial"/>
                <w:b/>
                <w:bCs/>
              </w:rPr>
              <w:t>REPORT ANY HAZARDOU</w:t>
            </w:r>
            <w:r w:rsidR="00627231" w:rsidRPr="00710F22">
              <w:rPr>
                <w:rFonts w:cs="Arial"/>
                <w:b/>
                <w:bCs/>
              </w:rPr>
              <w:t>S SITUATIONS TO YOUR SUPERVISOR</w:t>
            </w:r>
          </w:p>
        </w:tc>
      </w:tr>
      <w:tr w:rsidR="00576F1E" w:rsidRPr="00710F22" w14:paraId="4972E2EC" w14:textId="77777777" w:rsidTr="00FA5A8F">
        <w:tc>
          <w:tcPr>
            <w:tcW w:w="5524" w:type="dxa"/>
            <w:gridSpan w:val="4"/>
            <w:vMerge w:val="restart"/>
          </w:tcPr>
          <w:p w14:paraId="195E6B57" w14:textId="77777777" w:rsidR="00576F1E" w:rsidRPr="00710F22" w:rsidRDefault="00576F1E" w:rsidP="00576F1E">
            <w:pPr>
              <w:jc w:val="center"/>
              <w:rPr>
                <w:rFonts w:cs="Arial"/>
                <w:b/>
                <w:bCs/>
              </w:rPr>
            </w:pPr>
            <w:r w:rsidRPr="00710F22">
              <w:rPr>
                <w:rFonts w:cs="Arial"/>
                <w:b/>
                <w:bCs/>
              </w:rPr>
              <w:t>Guidance Documents/Standards:</w:t>
            </w:r>
          </w:p>
          <w:p w14:paraId="56489842" w14:textId="77777777" w:rsidR="00576F1E" w:rsidRPr="00710F22" w:rsidRDefault="00576F1E" w:rsidP="00576F1E">
            <w:pPr>
              <w:jc w:val="center"/>
              <w:rPr>
                <w:rFonts w:cs="Arial"/>
                <w:b/>
                <w:bCs/>
                <w:i/>
              </w:rPr>
            </w:pPr>
          </w:p>
          <w:p w14:paraId="3A0609E6" w14:textId="3EAB6506" w:rsidR="00576F1E" w:rsidRPr="00710F22" w:rsidRDefault="00576F1E" w:rsidP="00515D7D">
            <w:pPr>
              <w:rPr>
                <w:rFonts w:cs="Arial"/>
                <w:bCs/>
              </w:rPr>
            </w:pPr>
            <w:r w:rsidRPr="00710F22">
              <w:rPr>
                <w:rFonts w:cs="Arial"/>
                <w:bCs/>
              </w:rPr>
              <w:t xml:space="preserve">MB Workplace Safety </w:t>
            </w:r>
            <w:r w:rsidR="00963283" w:rsidRPr="00710F22">
              <w:rPr>
                <w:rFonts w:cs="Arial"/>
                <w:bCs/>
              </w:rPr>
              <w:t>and</w:t>
            </w:r>
            <w:r w:rsidRPr="00710F22">
              <w:rPr>
                <w:rFonts w:cs="Arial"/>
                <w:bCs/>
              </w:rPr>
              <w:t xml:space="preserve"> Health Act </w:t>
            </w:r>
            <w:r w:rsidR="00963283" w:rsidRPr="00710F22">
              <w:rPr>
                <w:rFonts w:cs="Arial"/>
                <w:bCs/>
              </w:rPr>
              <w:t>and</w:t>
            </w:r>
            <w:r w:rsidRPr="00710F22">
              <w:rPr>
                <w:rFonts w:cs="Arial"/>
                <w:bCs/>
              </w:rPr>
              <w:t xml:space="preserve"> Regulation:</w:t>
            </w:r>
          </w:p>
          <w:p w14:paraId="30DBE5FF" w14:textId="4DDC6F3B" w:rsidR="00895C09" w:rsidRPr="00710F22" w:rsidRDefault="00A26676" w:rsidP="00C1420E">
            <w:pPr>
              <w:pStyle w:val="ListParagraph"/>
              <w:numPr>
                <w:ilvl w:val="0"/>
                <w:numId w:val="307"/>
              </w:numPr>
              <w:spacing w:before="17"/>
              <w:ind w:right="-20"/>
              <w:rPr>
                <w:rFonts w:eastAsia="Arial" w:cs="Arial"/>
              </w:rPr>
            </w:pPr>
            <w:r w:rsidRPr="00710F22">
              <w:rPr>
                <w:rFonts w:cs="Arial"/>
                <w:bCs/>
              </w:rPr>
              <w:t xml:space="preserve">Part </w:t>
            </w:r>
            <w:r w:rsidR="00895C09" w:rsidRPr="00710F22">
              <w:rPr>
                <w:rFonts w:cs="Arial"/>
                <w:bCs/>
              </w:rPr>
              <w:t xml:space="preserve">6 </w:t>
            </w:r>
            <w:r w:rsidR="00895C09" w:rsidRPr="00710F22">
              <w:rPr>
                <w:rFonts w:eastAsia="Arial"/>
              </w:rPr>
              <w:t>Pe</w:t>
            </w:r>
            <w:r w:rsidR="00895C09" w:rsidRPr="00710F22">
              <w:rPr>
                <w:rFonts w:eastAsia="Arial"/>
                <w:spacing w:val="1"/>
              </w:rPr>
              <w:t>rs</w:t>
            </w:r>
            <w:r w:rsidR="00895C09" w:rsidRPr="00710F22">
              <w:rPr>
                <w:rFonts w:eastAsia="Arial"/>
              </w:rPr>
              <w:t>onal</w:t>
            </w:r>
            <w:r w:rsidR="00895C09" w:rsidRPr="00710F22">
              <w:rPr>
                <w:rFonts w:eastAsia="Arial"/>
                <w:spacing w:val="-9"/>
              </w:rPr>
              <w:t xml:space="preserve"> </w:t>
            </w:r>
            <w:r w:rsidR="00895C09" w:rsidRPr="00710F22">
              <w:rPr>
                <w:rFonts w:eastAsia="Arial"/>
              </w:rPr>
              <w:t>P</w:t>
            </w:r>
            <w:r w:rsidR="00895C09" w:rsidRPr="00710F22">
              <w:rPr>
                <w:rFonts w:eastAsia="Arial"/>
                <w:spacing w:val="1"/>
              </w:rPr>
              <w:t>r</w:t>
            </w:r>
            <w:r w:rsidR="00895C09" w:rsidRPr="00710F22">
              <w:rPr>
                <w:rFonts w:eastAsia="Arial"/>
              </w:rPr>
              <w:t>ote</w:t>
            </w:r>
            <w:r w:rsidR="00895C09" w:rsidRPr="00710F22">
              <w:rPr>
                <w:rFonts w:eastAsia="Arial"/>
                <w:spacing w:val="1"/>
              </w:rPr>
              <w:t>c</w:t>
            </w:r>
            <w:r w:rsidR="00895C09" w:rsidRPr="00710F22">
              <w:rPr>
                <w:rFonts w:eastAsia="Arial"/>
              </w:rPr>
              <w:t>tive</w:t>
            </w:r>
            <w:r w:rsidR="00895C09" w:rsidRPr="00710F22">
              <w:rPr>
                <w:rFonts w:eastAsia="Arial"/>
                <w:spacing w:val="-10"/>
              </w:rPr>
              <w:t xml:space="preserve"> </w:t>
            </w:r>
            <w:r w:rsidR="00895C09" w:rsidRPr="00710F22">
              <w:rPr>
                <w:rFonts w:eastAsia="Arial"/>
              </w:rPr>
              <w:t>Equip</w:t>
            </w:r>
            <w:r w:rsidR="00895C09" w:rsidRPr="00710F22">
              <w:rPr>
                <w:rFonts w:eastAsia="Arial"/>
                <w:spacing w:val="5"/>
              </w:rPr>
              <w:t>m</w:t>
            </w:r>
            <w:r w:rsidR="00895C09" w:rsidRPr="00710F22">
              <w:rPr>
                <w:rFonts w:eastAsia="Arial"/>
              </w:rPr>
              <w:t>ent</w:t>
            </w:r>
          </w:p>
          <w:p w14:paraId="7B7D4705" w14:textId="4750D42C" w:rsidR="00576F1E" w:rsidRPr="00710F22" w:rsidRDefault="00A26676" w:rsidP="00C1420E">
            <w:pPr>
              <w:pStyle w:val="ListParagraph"/>
              <w:numPr>
                <w:ilvl w:val="0"/>
                <w:numId w:val="307"/>
              </w:numPr>
              <w:spacing w:before="17"/>
              <w:ind w:right="-20"/>
              <w:rPr>
                <w:rFonts w:eastAsia="Arial" w:cs="Arial"/>
              </w:rPr>
            </w:pPr>
            <w:r w:rsidRPr="00710F22">
              <w:rPr>
                <w:rFonts w:eastAsia="Arial" w:cs="Arial"/>
              </w:rPr>
              <w:t xml:space="preserve">Part </w:t>
            </w:r>
            <w:r w:rsidR="00576F1E" w:rsidRPr="00710F22">
              <w:rPr>
                <w:rFonts w:eastAsia="Arial" w:cs="Arial"/>
              </w:rPr>
              <w:t>8</w:t>
            </w:r>
            <w:r w:rsidR="00576F1E" w:rsidRPr="00710F22">
              <w:rPr>
                <w:rFonts w:eastAsia="Arial" w:cs="Arial"/>
                <w:spacing w:val="-2"/>
              </w:rPr>
              <w:t xml:space="preserve"> </w:t>
            </w:r>
            <w:r w:rsidR="00576F1E" w:rsidRPr="00710F22">
              <w:rPr>
                <w:rFonts w:eastAsia="Arial" w:cs="Arial"/>
              </w:rPr>
              <w:t>Mu</w:t>
            </w:r>
            <w:r w:rsidR="00576F1E" w:rsidRPr="00710F22">
              <w:rPr>
                <w:rFonts w:eastAsia="Arial" w:cs="Arial"/>
                <w:spacing w:val="1"/>
              </w:rPr>
              <w:t>sc</w:t>
            </w:r>
            <w:r w:rsidR="00576F1E" w:rsidRPr="00710F22">
              <w:rPr>
                <w:rFonts w:eastAsia="Arial" w:cs="Arial"/>
              </w:rPr>
              <w:t>ulo</w:t>
            </w:r>
            <w:r w:rsidR="00576F1E" w:rsidRPr="00710F22">
              <w:rPr>
                <w:rFonts w:eastAsia="Arial" w:cs="Arial"/>
                <w:spacing w:val="1"/>
              </w:rPr>
              <w:t>s</w:t>
            </w:r>
            <w:r w:rsidR="00576F1E" w:rsidRPr="00710F22">
              <w:rPr>
                <w:rFonts w:eastAsia="Arial" w:cs="Arial"/>
                <w:spacing w:val="4"/>
              </w:rPr>
              <w:t>k</w:t>
            </w:r>
            <w:r w:rsidR="00576F1E" w:rsidRPr="00710F22">
              <w:rPr>
                <w:rFonts w:eastAsia="Arial" w:cs="Arial"/>
              </w:rPr>
              <w:t>eletal</w:t>
            </w:r>
            <w:r w:rsidR="00576F1E" w:rsidRPr="00710F22">
              <w:rPr>
                <w:rFonts w:eastAsia="Arial" w:cs="Arial"/>
                <w:spacing w:val="-15"/>
              </w:rPr>
              <w:t xml:space="preserve"> </w:t>
            </w:r>
            <w:r w:rsidR="00576F1E" w:rsidRPr="00710F22">
              <w:rPr>
                <w:rFonts w:eastAsia="Arial" w:cs="Arial"/>
              </w:rPr>
              <w:t>In</w:t>
            </w:r>
            <w:r w:rsidR="00576F1E" w:rsidRPr="00710F22">
              <w:rPr>
                <w:rFonts w:eastAsia="Arial" w:cs="Arial"/>
                <w:spacing w:val="2"/>
              </w:rPr>
              <w:t>j</w:t>
            </w:r>
            <w:r w:rsidR="00576F1E" w:rsidRPr="00710F22">
              <w:rPr>
                <w:rFonts w:eastAsia="Arial" w:cs="Arial"/>
              </w:rPr>
              <w:t>u</w:t>
            </w:r>
            <w:r w:rsidR="00576F1E" w:rsidRPr="00710F22">
              <w:rPr>
                <w:rFonts w:eastAsia="Arial" w:cs="Arial"/>
                <w:spacing w:val="1"/>
              </w:rPr>
              <w:t>r</w:t>
            </w:r>
            <w:r w:rsidR="00576F1E" w:rsidRPr="00710F22">
              <w:rPr>
                <w:rFonts w:eastAsia="Arial" w:cs="Arial"/>
                <w:spacing w:val="-1"/>
              </w:rPr>
              <w:t>i</w:t>
            </w:r>
            <w:r w:rsidR="00576F1E" w:rsidRPr="00710F22">
              <w:rPr>
                <w:rFonts w:eastAsia="Arial" w:cs="Arial"/>
              </w:rPr>
              <w:t>es</w:t>
            </w:r>
          </w:p>
          <w:p w14:paraId="101A8C39" w14:textId="45328880" w:rsidR="00576F1E" w:rsidRPr="00710F22" w:rsidRDefault="00A26676" w:rsidP="00C1420E">
            <w:pPr>
              <w:pStyle w:val="ListParagraph"/>
              <w:numPr>
                <w:ilvl w:val="0"/>
                <w:numId w:val="307"/>
              </w:numPr>
              <w:spacing w:before="17"/>
              <w:ind w:right="-20"/>
              <w:rPr>
                <w:rFonts w:eastAsia="Arial" w:cs="Arial"/>
              </w:rPr>
            </w:pPr>
            <w:r w:rsidRPr="00710F22">
              <w:rPr>
                <w:rFonts w:eastAsia="Arial" w:cs="Arial"/>
              </w:rPr>
              <w:t xml:space="preserve">Part </w:t>
            </w:r>
            <w:r w:rsidR="00576F1E" w:rsidRPr="00710F22">
              <w:rPr>
                <w:rFonts w:eastAsia="Arial" w:cs="Arial"/>
              </w:rPr>
              <w:t>16</w:t>
            </w:r>
            <w:r w:rsidR="00576F1E" w:rsidRPr="00710F22">
              <w:rPr>
                <w:rFonts w:eastAsia="Arial" w:cs="Arial"/>
                <w:spacing w:val="-3"/>
              </w:rPr>
              <w:t xml:space="preserve"> </w:t>
            </w:r>
            <w:r w:rsidR="00576F1E" w:rsidRPr="00710F22">
              <w:rPr>
                <w:rFonts w:eastAsia="Arial" w:cs="Arial"/>
              </w:rPr>
              <w:t>Ma</w:t>
            </w:r>
            <w:r w:rsidR="00576F1E" w:rsidRPr="00710F22">
              <w:rPr>
                <w:rFonts w:eastAsia="Arial" w:cs="Arial"/>
                <w:spacing w:val="1"/>
              </w:rPr>
              <w:t>c</w:t>
            </w:r>
            <w:r w:rsidR="00576F1E" w:rsidRPr="00710F22">
              <w:rPr>
                <w:rFonts w:eastAsia="Arial" w:cs="Arial"/>
              </w:rPr>
              <w:t>hine</w:t>
            </w:r>
            <w:r w:rsidR="00576F1E" w:rsidRPr="00710F22">
              <w:rPr>
                <w:rFonts w:eastAsia="Arial" w:cs="Arial"/>
                <w:spacing w:val="1"/>
              </w:rPr>
              <w:t>s</w:t>
            </w:r>
            <w:r w:rsidR="00576F1E" w:rsidRPr="00710F22">
              <w:rPr>
                <w:rFonts w:eastAsia="Arial" w:cs="Arial"/>
              </w:rPr>
              <w:t>,</w:t>
            </w:r>
            <w:r w:rsidR="00576F1E" w:rsidRPr="00710F22">
              <w:rPr>
                <w:rFonts w:eastAsia="Arial" w:cs="Arial"/>
                <w:spacing w:val="-10"/>
              </w:rPr>
              <w:t xml:space="preserve"> </w:t>
            </w:r>
            <w:r w:rsidR="00576F1E" w:rsidRPr="00710F22">
              <w:rPr>
                <w:rFonts w:eastAsia="Arial" w:cs="Arial"/>
                <w:spacing w:val="3"/>
              </w:rPr>
              <w:t>T</w:t>
            </w:r>
            <w:r w:rsidR="00576F1E" w:rsidRPr="00710F22">
              <w:rPr>
                <w:rFonts w:eastAsia="Arial" w:cs="Arial"/>
              </w:rPr>
              <w:t>ools</w:t>
            </w:r>
            <w:r w:rsidR="00576F1E" w:rsidRPr="00710F22">
              <w:rPr>
                <w:rFonts w:eastAsia="Arial" w:cs="Arial"/>
                <w:spacing w:val="-4"/>
              </w:rPr>
              <w:t xml:space="preserve"> </w:t>
            </w:r>
            <w:r w:rsidR="00963283" w:rsidRPr="00710F22">
              <w:rPr>
                <w:rFonts w:eastAsia="Arial" w:cs="Arial"/>
              </w:rPr>
              <w:t>and</w:t>
            </w:r>
            <w:r w:rsidR="00576F1E" w:rsidRPr="00710F22">
              <w:rPr>
                <w:rFonts w:eastAsia="Arial" w:cs="Arial"/>
                <w:spacing w:val="-2"/>
              </w:rPr>
              <w:t xml:space="preserve"> </w:t>
            </w:r>
            <w:r w:rsidR="00576F1E" w:rsidRPr="00710F22">
              <w:rPr>
                <w:rFonts w:eastAsia="Arial" w:cs="Arial"/>
              </w:rPr>
              <w:t>Robots</w:t>
            </w:r>
          </w:p>
        </w:tc>
        <w:tc>
          <w:tcPr>
            <w:tcW w:w="4052" w:type="dxa"/>
            <w:gridSpan w:val="4"/>
          </w:tcPr>
          <w:p w14:paraId="65820E7E" w14:textId="4374B86E" w:rsidR="00895C09" w:rsidRPr="00710F22" w:rsidRDefault="00576F1E" w:rsidP="00A9757E">
            <w:pPr>
              <w:rPr>
                <w:rFonts w:cs="Arial"/>
                <w:bCs/>
              </w:rPr>
            </w:pPr>
            <w:r w:rsidRPr="00710F22">
              <w:rPr>
                <w:rFonts w:cs="Arial"/>
                <w:bCs/>
              </w:rPr>
              <w:t xml:space="preserve">This </w:t>
            </w:r>
            <w:r w:rsidR="00895C09" w:rsidRPr="00710F22">
              <w:rPr>
                <w:rFonts w:cs="Arial"/>
                <w:bCs/>
              </w:rPr>
              <w:t xml:space="preserve">safe </w:t>
            </w:r>
            <w:r w:rsidR="00D85B30" w:rsidRPr="00710F22">
              <w:rPr>
                <w:rFonts w:cs="Arial"/>
                <w:bCs/>
              </w:rPr>
              <w:t>work</w:t>
            </w:r>
            <w:r w:rsidR="00895C09" w:rsidRPr="00710F22">
              <w:rPr>
                <w:rFonts w:cs="Arial"/>
                <w:bCs/>
              </w:rPr>
              <w:t xml:space="preserve"> procedure </w:t>
            </w:r>
            <w:r w:rsidRPr="00710F22">
              <w:rPr>
                <w:rFonts w:cs="Arial"/>
                <w:bCs/>
              </w:rPr>
              <w:t>will be reviewed any time the task, equipment or materials change and at a minimum of every three years</w:t>
            </w:r>
            <w:r w:rsidR="00895C09" w:rsidRPr="00710F22">
              <w:rPr>
                <w:rFonts w:cs="Arial"/>
                <w:bCs/>
              </w:rPr>
              <w:t>.</w:t>
            </w:r>
          </w:p>
        </w:tc>
      </w:tr>
      <w:tr w:rsidR="00576F1E" w:rsidRPr="00710F22" w14:paraId="7DB2BB64" w14:textId="77777777" w:rsidTr="00FA5A8F">
        <w:tc>
          <w:tcPr>
            <w:tcW w:w="5524" w:type="dxa"/>
            <w:gridSpan w:val="4"/>
            <w:vMerge/>
          </w:tcPr>
          <w:p w14:paraId="577847D5" w14:textId="77777777" w:rsidR="00576F1E" w:rsidRPr="00710F22" w:rsidRDefault="00576F1E" w:rsidP="00576F1E">
            <w:pPr>
              <w:jc w:val="center"/>
              <w:rPr>
                <w:rFonts w:cs="Arial"/>
                <w:b/>
                <w:bCs/>
              </w:rPr>
            </w:pPr>
          </w:p>
        </w:tc>
        <w:tc>
          <w:tcPr>
            <w:tcW w:w="4052" w:type="dxa"/>
            <w:gridSpan w:val="4"/>
          </w:tcPr>
          <w:p w14:paraId="3C6896E3" w14:textId="77777777" w:rsidR="00576F1E" w:rsidRPr="00710F22" w:rsidRDefault="00576F1E" w:rsidP="00576F1E">
            <w:pPr>
              <w:rPr>
                <w:rFonts w:cs="Arial"/>
                <w:bCs/>
              </w:rPr>
            </w:pPr>
            <w:r w:rsidRPr="00710F22">
              <w:rPr>
                <w:rFonts w:cs="Arial"/>
                <w:bCs/>
              </w:rPr>
              <w:t>Reviewed By WSH Committee:</w:t>
            </w:r>
          </w:p>
          <w:p w14:paraId="13715A82" w14:textId="77777777" w:rsidR="00576F1E" w:rsidRPr="00710F22" w:rsidRDefault="00576F1E" w:rsidP="00576F1E">
            <w:pPr>
              <w:rPr>
                <w:rFonts w:cs="Arial"/>
                <w:bCs/>
              </w:rPr>
            </w:pPr>
          </w:p>
          <w:p w14:paraId="7EA9F11C" w14:textId="77777777" w:rsidR="00576F1E" w:rsidRPr="00710F22" w:rsidRDefault="00576F1E" w:rsidP="00576F1E">
            <w:pPr>
              <w:rPr>
                <w:rFonts w:cs="Arial"/>
                <w:bCs/>
              </w:rPr>
            </w:pPr>
          </w:p>
          <w:p w14:paraId="5893AEBD" w14:textId="77777777" w:rsidR="00576F1E" w:rsidRPr="00710F22" w:rsidRDefault="00576F1E" w:rsidP="00576F1E">
            <w:pPr>
              <w:rPr>
                <w:rFonts w:cs="Arial"/>
                <w:bCs/>
              </w:rPr>
            </w:pPr>
            <w:r w:rsidRPr="00710F22">
              <w:rPr>
                <w:rFonts w:cs="Arial"/>
                <w:bCs/>
              </w:rPr>
              <w:t>Date:</w:t>
            </w:r>
          </w:p>
          <w:p w14:paraId="34A37455" w14:textId="77777777" w:rsidR="00576F1E" w:rsidRPr="00710F22" w:rsidRDefault="00576F1E" w:rsidP="00576F1E">
            <w:pPr>
              <w:rPr>
                <w:rFonts w:cs="Arial"/>
                <w:bCs/>
              </w:rPr>
            </w:pPr>
          </w:p>
        </w:tc>
      </w:tr>
    </w:tbl>
    <w:p w14:paraId="4CCBD55A" w14:textId="77777777" w:rsidR="00576F1E" w:rsidRPr="00F374FE" w:rsidRDefault="00576F1E" w:rsidP="00576F1E">
      <w:pPr>
        <w:spacing w:before="1" w:after="0" w:line="160" w:lineRule="exact"/>
        <w:rPr>
          <w:sz w:val="16"/>
          <w:szCs w:val="16"/>
        </w:rPr>
      </w:pPr>
    </w:p>
    <w:p w14:paraId="42C4B86F" w14:textId="77777777" w:rsidR="00576F1E" w:rsidRPr="00F374FE" w:rsidRDefault="00576F1E" w:rsidP="00576F1E"/>
    <w:p w14:paraId="0FE452E5" w14:textId="77777777" w:rsidR="00576F1E" w:rsidRDefault="00576F1E">
      <w:pPr>
        <w:rPr>
          <w:rFonts w:eastAsiaTheme="majorEastAsia" w:cstheme="minorHAnsi"/>
          <w:sz w:val="24"/>
          <w:szCs w:val="24"/>
        </w:rPr>
      </w:pPr>
      <w:r>
        <w:rPr>
          <w:rFonts w:eastAsiaTheme="majorEastAsia" w:cstheme="minorHAnsi"/>
          <w:sz w:val="24"/>
          <w:szCs w:val="24"/>
        </w:rPr>
        <w:br w:type="page"/>
      </w:r>
    </w:p>
    <w:p w14:paraId="454CC321" w14:textId="77777777" w:rsidR="00576F1E" w:rsidRPr="005F43FC" w:rsidRDefault="00576F1E" w:rsidP="001B3E46">
      <w:pPr>
        <w:keepNext/>
        <w:keepLines/>
        <w:spacing w:after="0" w:line="240" w:lineRule="auto"/>
        <w:jc w:val="center"/>
        <w:outlineLvl w:val="1"/>
        <w:rPr>
          <w:rFonts w:eastAsiaTheme="majorEastAsia" w:cstheme="minorHAnsi"/>
        </w:rPr>
      </w:pPr>
      <w:r w:rsidRPr="005F43FC">
        <w:rPr>
          <w:rFonts w:eastAsiaTheme="majorEastAsia" w:cstheme="minorHAnsi"/>
        </w:rPr>
        <w:lastRenderedPageBreak/>
        <w:t>Barricade Personnel</w:t>
      </w:r>
    </w:p>
    <w:tbl>
      <w:tblPr>
        <w:tblStyle w:val="TableGrid"/>
        <w:tblW w:w="9493" w:type="dxa"/>
        <w:tblLook w:val="04A0" w:firstRow="1" w:lastRow="0" w:firstColumn="1" w:lastColumn="0" w:noHBand="0" w:noVBand="1"/>
      </w:tblPr>
      <w:tblGrid>
        <w:gridCol w:w="1915"/>
        <w:gridCol w:w="1057"/>
        <w:gridCol w:w="858"/>
        <w:gridCol w:w="1410"/>
        <w:gridCol w:w="505"/>
        <w:gridCol w:w="494"/>
        <w:gridCol w:w="986"/>
        <w:gridCol w:w="2268"/>
      </w:tblGrid>
      <w:tr w:rsidR="00576F1E" w:rsidRPr="005F43FC" w14:paraId="70998F28" w14:textId="77777777" w:rsidTr="005F43FC">
        <w:tc>
          <w:tcPr>
            <w:tcW w:w="1915" w:type="dxa"/>
          </w:tcPr>
          <w:p w14:paraId="2CE69BB6" w14:textId="77777777" w:rsidR="00576F1E" w:rsidRPr="005F43FC" w:rsidRDefault="00576F1E" w:rsidP="00576F1E">
            <w:pPr>
              <w:rPr>
                <w:b/>
              </w:rPr>
            </w:pPr>
            <w:r w:rsidRPr="005F43FC">
              <w:rPr>
                <w:b/>
              </w:rPr>
              <w:t>Facility:</w:t>
            </w:r>
          </w:p>
        </w:tc>
        <w:tc>
          <w:tcPr>
            <w:tcW w:w="1915" w:type="dxa"/>
            <w:gridSpan w:val="2"/>
          </w:tcPr>
          <w:p w14:paraId="25F05CFA" w14:textId="77777777" w:rsidR="00576F1E" w:rsidRPr="005F43FC" w:rsidRDefault="00576F1E" w:rsidP="00576F1E">
            <w:r w:rsidRPr="005F43FC">
              <w:rPr>
                <w:b/>
              </w:rPr>
              <w:t>Written By:</w:t>
            </w:r>
          </w:p>
        </w:tc>
        <w:tc>
          <w:tcPr>
            <w:tcW w:w="1915" w:type="dxa"/>
            <w:gridSpan w:val="2"/>
          </w:tcPr>
          <w:p w14:paraId="112B9DB8" w14:textId="77777777" w:rsidR="00576F1E" w:rsidRPr="005F43FC" w:rsidRDefault="00576F1E" w:rsidP="00576F1E">
            <w:r w:rsidRPr="005F43FC">
              <w:rPr>
                <w:b/>
              </w:rPr>
              <w:t>Approved By:</w:t>
            </w:r>
          </w:p>
        </w:tc>
        <w:tc>
          <w:tcPr>
            <w:tcW w:w="1480" w:type="dxa"/>
            <w:gridSpan w:val="2"/>
          </w:tcPr>
          <w:p w14:paraId="514E467A" w14:textId="77777777" w:rsidR="00576F1E" w:rsidRPr="005F43FC" w:rsidRDefault="00576F1E" w:rsidP="00576F1E">
            <w:r w:rsidRPr="005F43FC">
              <w:rPr>
                <w:b/>
              </w:rPr>
              <w:t>Date Created:</w:t>
            </w:r>
          </w:p>
        </w:tc>
        <w:tc>
          <w:tcPr>
            <w:tcW w:w="2268" w:type="dxa"/>
          </w:tcPr>
          <w:p w14:paraId="42F29DB9" w14:textId="06602A70" w:rsidR="00576F1E" w:rsidRPr="005F43FC" w:rsidRDefault="00576F1E" w:rsidP="00576F1E">
            <w:r w:rsidRPr="005F43FC">
              <w:rPr>
                <w:b/>
              </w:rPr>
              <w:t>Date of Last Revision</w:t>
            </w:r>
            <w:r w:rsidR="00175895" w:rsidRPr="005F43FC">
              <w:rPr>
                <w:b/>
              </w:rPr>
              <w:t>:</w:t>
            </w:r>
          </w:p>
        </w:tc>
      </w:tr>
      <w:tr w:rsidR="00576F1E" w:rsidRPr="005F43FC" w14:paraId="7729B0AA" w14:textId="77777777" w:rsidTr="005F43FC">
        <w:tc>
          <w:tcPr>
            <w:tcW w:w="1915" w:type="dxa"/>
          </w:tcPr>
          <w:p w14:paraId="4E15E046" w14:textId="77777777" w:rsidR="00576F1E" w:rsidRPr="005F43FC" w:rsidRDefault="00576F1E" w:rsidP="00576F1E"/>
        </w:tc>
        <w:tc>
          <w:tcPr>
            <w:tcW w:w="1915" w:type="dxa"/>
            <w:gridSpan w:val="2"/>
          </w:tcPr>
          <w:p w14:paraId="3849C941" w14:textId="77777777" w:rsidR="00576F1E" w:rsidRPr="005F43FC" w:rsidRDefault="00576F1E" w:rsidP="00576F1E"/>
        </w:tc>
        <w:tc>
          <w:tcPr>
            <w:tcW w:w="1915" w:type="dxa"/>
            <w:gridSpan w:val="2"/>
          </w:tcPr>
          <w:p w14:paraId="01BA84B4" w14:textId="77777777" w:rsidR="00576F1E" w:rsidRPr="005F43FC" w:rsidRDefault="00576F1E" w:rsidP="00576F1E"/>
        </w:tc>
        <w:tc>
          <w:tcPr>
            <w:tcW w:w="1480" w:type="dxa"/>
            <w:gridSpan w:val="2"/>
          </w:tcPr>
          <w:p w14:paraId="6B81A8CE" w14:textId="77777777" w:rsidR="00576F1E" w:rsidRPr="005F43FC" w:rsidRDefault="00576F1E" w:rsidP="00576F1E"/>
        </w:tc>
        <w:tc>
          <w:tcPr>
            <w:tcW w:w="2268" w:type="dxa"/>
          </w:tcPr>
          <w:p w14:paraId="6835E89D" w14:textId="77777777" w:rsidR="00576F1E" w:rsidRPr="005F43FC" w:rsidRDefault="00576F1E" w:rsidP="00576F1E"/>
        </w:tc>
      </w:tr>
      <w:tr w:rsidR="00576F1E" w:rsidRPr="005F43FC" w14:paraId="5F559B0E" w14:textId="77777777" w:rsidTr="005F43FC">
        <w:tc>
          <w:tcPr>
            <w:tcW w:w="2972" w:type="dxa"/>
            <w:gridSpan w:val="2"/>
          </w:tcPr>
          <w:p w14:paraId="52F28987" w14:textId="750BE708" w:rsidR="00576F1E" w:rsidRPr="005F43FC" w:rsidRDefault="00576F1E" w:rsidP="00576F1E">
            <w:pPr>
              <w:rPr>
                <w:rFonts w:cs="Arial"/>
                <w:b/>
                <w:bCs/>
                <w:iCs/>
              </w:rPr>
            </w:pPr>
            <w:r w:rsidRPr="005F43FC">
              <w:rPr>
                <w:rFonts w:cs="Arial"/>
                <w:b/>
                <w:bCs/>
                <w:iCs/>
              </w:rPr>
              <w:t>Hazards Present:</w:t>
            </w:r>
          </w:p>
        </w:tc>
        <w:tc>
          <w:tcPr>
            <w:tcW w:w="3267" w:type="dxa"/>
            <w:gridSpan w:val="4"/>
          </w:tcPr>
          <w:p w14:paraId="3D92DCCE" w14:textId="069D9506" w:rsidR="00576F1E" w:rsidRPr="005F43FC" w:rsidRDefault="000977ED" w:rsidP="00576F1E">
            <w:pPr>
              <w:rPr>
                <w:rFonts w:cs="Arial"/>
                <w:b/>
                <w:bCs/>
                <w:iCs/>
              </w:rPr>
            </w:pPr>
            <w:r w:rsidRPr="005F43FC">
              <w:rPr>
                <w:rFonts w:cs="Arial"/>
                <w:b/>
                <w:bCs/>
                <w:iCs/>
              </w:rPr>
              <w:t>PPE or Devices Required:</w:t>
            </w:r>
          </w:p>
        </w:tc>
        <w:tc>
          <w:tcPr>
            <w:tcW w:w="3254" w:type="dxa"/>
            <w:gridSpan w:val="2"/>
          </w:tcPr>
          <w:p w14:paraId="462D9FBB"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0ACAF516" w14:textId="77777777" w:rsidTr="005F43FC">
        <w:tc>
          <w:tcPr>
            <w:tcW w:w="2972" w:type="dxa"/>
            <w:gridSpan w:val="2"/>
            <w:vAlign w:val="bottom"/>
          </w:tcPr>
          <w:p w14:paraId="722A44EB" w14:textId="793C7990" w:rsidR="00576F1E" w:rsidRPr="005F43FC" w:rsidRDefault="00175895" w:rsidP="00576F1E">
            <w:pPr>
              <w:rPr>
                <w:rFonts w:cs="Arial"/>
              </w:rPr>
            </w:pPr>
            <w:r w:rsidRPr="005F43FC">
              <w:rPr>
                <w:rFonts w:cs="Arial"/>
              </w:rPr>
              <w:t>traffic</w:t>
            </w:r>
          </w:p>
        </w:tc>
        <w:tc>
          <w:tcPr>
            <w:tcW w:w="3267" w:type="dxa"/>
            <w:gridSpan w:val="4"/>
            <w:vAlign w:val="bottom"/>
          </w:tcPr>
          <w:p w14:paraId="5AA2ED98" w14:textId="26A4B070" w:rsidR="00576F1E" w:rsidRPr="005F43FC" w:rsidRDefault="00175895" w:rsidP="00576F1E">
            <w:pPr>
              <w:rPr>
                <w:rFonts w:cs="Arial"/>
              </w:rPr>
            </w:pPr>
            <w:r w:rsidRPr="005F43FC">
              <w:rPr>
                <w:rFonts w:cs="Arial"/>
              </w:rPr>
              <w:t xml:space="preserve">steel </w:t>
            </w:r>
            <w:r w:rsidR="007F2879" w:rsidRPr="005F43FC">
              <w:rPr>
                <w:rFonts w:cs="Arial"/>
              </w:rPr>
              <w:t>toe</w:t>
            </w:r>
            <w:r w:rsidRPr="005F43FC">
              <w:rPr>
                <w:rFonts w:cs="Arial"/>
              </w:rPr>
              <w:t xml:space="preserve"> boots</w:t>
            </w:r>
          </w:p>
        </w:tc>
        <w:tc>
          <w:tcPr>
            <w:tcW w:w="3254" w:type="dxa"/>
            <w:gridSpan w:val="2"/>
          </w:tcPr>
          <w:p w14:paraId="3781D4BC" w14:textId="47775337" w:rsidR="00576F1E" w:rsidRPr="005F43FC" w:rsidRDefault="00175895" w:rsidP="00642E39">
            <w:pPr>
              <w:rPr>
                <w:rFonts w:cs="Arial"/>
              </w:rPr>
            </w:pPr>
            <w:proofErr w:type="spellStart"/>
            <w:r w:rsidRPr="005F43FC">
              <w:rPr>
                <w:rFonts w:cs="Arial"/>
              </w:rPr>
              <w:t>flagperson</w:t>
            </w:r>
            <w:proofErr w:type="spellEnd"/>
            <w:r w:rsidRPr="005F43FC">
              <w:rPr>
                <w:rFonts w:cs="Arial"/>
              </w:rPr>
              <w:t xml:space="preserve"> training</w:t>
            </w:r>
          </w:p>
        </w:tc>
      </w:tr>
      <w:tr w:rsidR="00576F1E" w:rsidRPr="005F43FC" w14:paraId="787F4395" w14:textId="77777777" w:rsidTr="005F43FC">
        <w:tc>
          <w:tcPr>
            <w:tcW w:w="2972" w:type="dxa"/>
            <w:gridSpan w:val="2"/>
            <w:vAlign w:val="bottom"/>
          </w:tcPr>
          <w:p w14:paraId="2728F6BB" w14:textId="05682B8D" w:rsidR="00576F1E" w:rsidRPr="005F43FC" w:rsidRDefault="00175895" w:rsidP="00576F1E">
            <w:pPr>
              <w:rPr>
                <w:rFonts w:cs="Arial"/>
              </w:rPr>
            </w:pPr>
            <w:r w:rsidRPr="005F43FC">
              <w:rPr>
                <w:rFonts w:cs="Arial"/>
              </w:rPr>
              <w:t>lifting</w:t>
            </w:r>
          </w:p>
        </w:tc>
        <w:tc>
          <w:tcPr>
            <w:tcW w:w="3267" w:type="dxa"/>
            <w:gridSpan w:val="4"/>
            <w:vAlign w:val="bottom"/>
          </w:tcPr>
          <w:p w14:paraId="698E1E13" w14:textId="39C570EE" w:rsidR="00576F1E" w:rsidRPr="005F43FC" w:rsidRDefault="00175895" w:rsidP="00576F1E">
            <w:pPr>
              <w:rPr>
                <w:rFonts w:cs="Arial"/>
              </w:rPr>
            </w:pPr>
            <w:r w:rsidRPr="005F43FC">
              <w:rPr>
                <w:rFonts w:cs="Arial"/>
              </w:rPr>
              <w:t>high visibility vest</w:t>
            </w:r>
          </w:p>
        </w:tc>
        <w:tc>
          <w:tcPr>
            <w:tcW w:w="3254" w:type="dxa"/>
            <w:gridSpan w:val="2"/>
          </w:tcPr>
          <w:p w14:paraId="0C24BD4F" w14:textId="77777777" w:rsidR="00576F1E" w:rsidRPr="005F43FC" w:rsidRDefault="00576F1E" w:rsidP="00576F1E">
            <w:pPr>
              <w:rPr>
                <w:rFonts w:cstheme="minorHAnsi"/>
              </w:rPr>
            </w:pPr>
          </w:p>
        </w:tc>
      </w:tr>
      <w:tr w:rsidR="00576F1E" w:rsidRPr="005F43FC" w14:paraId="75F9F541" w14:textId="77777777" w:rsidTr="005F43FC">
        <w:tc>
          <w:tcPr>
            <w:tcW w:w="9493" w:type="dxa"/>
            <w:gridSpan w:val="8"/>
          </w:tcPr>
          <w:p w14:paraId="477F33FB" w14:textId="17C17CBF"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3160BE51" w14:textId="77777777" w:rsidTr="005F43FC">
        <w:tc>
          <w:tcPr>
            <w:tcW w:w="9493" w:type="dxa"/>
            <w:gridSpan w:val="8"/>
          </w:tcPr>
          <w:p w14:paraId="1142ACFC" w14:textId="1322EDA0" w:rsidR="00576F1E" w:rsidRPr="005F43FC" w:rsidRDefault="00576F1E" w:rsidP="008F645E">
            <w:pPr>
              <w:numPr>
                <w:ilvl w:val="0"/>
                <w:numId w:val="28"/>
              </w:numPr>
              <w:contextualSpacing/>
              <w:rPr>
                <w:rFonts w:cs="Arial"/>
                <w:bCs/>
              </w:rPr>
            </w:pPr>
            <w:r w:rsidRPr="005F43FC">
              <w:rPr>
                <w:rFonts w:cs="Arial"/>
                <w:bCs/>
              </w:rPr>
              <w:t>Load the truck with signs and barricades required for the site</w:t>
            </w:r>
            <w:r w:rsidR="00642E39" w:rsidRPr="005F43FC">
              <w:rPr>
                <w:rFonts w:cs="Arial"/>
                <w:bCs/>
              </w:rPr>
              <w:t>.</w:t>
            </w:r>
            <w:r w:rsidRPr="005F43FC">
              <w:rPr>
                <w:rFonts w:cs="Arial"/>
                <w:bCs/>
              </w:rPr>
              <w:tab/>
            </w:r>
            <w:r w:rsidRPr="005F43FC">
              <w:rPr>
                <w:rFonts w:cs="Arial"/>
                <w:bCs/>
              </w:rPr>
              <w:tab/>
            </w:r>
            <w:r w:rsidRPr="005F43FC">
              <w:rPr>
                <w:rFonts w:cs="Arial"/>
                <w:bCs/>
              </w:rPr>
              <w:tab/>
            </w:r>
          </w:p>
          <w:p w14:paraId="45F30874" w14:textId="47C04471" w:rsidR="00576F1E" w:rsidRPr="005F43FC" w:rsidRDefault="00576F1E" w:rsidP="008F645E">
            <w:pPr>
              <w:numPr>
                <w:ilvl w:val="0"/>
                <w:numId w:val="28"/>
              </w:numPr>
              <w:contextualSpacing/>
              <w:rPr>
                <w:rFonts w:cs="Arial"/>
                <w:bCs/>
              </w:rPr>
            </w:pPr>
            <w:r w:rsidRPr="005F43FC">
              <w:rPr>
                <w:rFonts w:cs="Arial"/>
                <w:bCs/>
              </w:rPr>
              <w:t>Proceed to the jobsite</w:t>
            </w:r>
            <w:r w:rsidR="00642E39" w:rsidRPr="005F43FC">
              <w:rPr>
                <w:rFonts w:cs="Arial"/>
                <w:bCs/>
              </w:rPr>
              <w:t>.</w:t>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p>
          <w:p w14:paraId="179819DE" w14:textId="639DD6B9" w:rsidR="00576F1E" w:rsidRPr="005F43FC" w:rsidRDefault="00576F1E" w:rsidP="008F645E">
            <w:pPr>
              <w:numPr>
                <w:ilvl w:val="0"/>
                <w:numId w:val="28"/>
              </w:numPr>
              <w:contextualSpacing/>
              <w:rPr>
                <w:rFonts w:cs="Arial"/>
                <w:bCs/>
              </w:rPr>
            </w:pPr>
            <w:r w:rsidRPr="005F43FC">
              <w:rPr>
                <w:rFonts w:cs="Arial"/>
                <w:bCs/>
              </w:rPr>
              <w:t xml:space="preserve">Block off the lane with the </w:t>
            </w:r>
            <w:r w:rsidR="00642E39" w:rsidRPr="005F43FC">
              <w:rPr>
                <w:rFonts w:cs="Arial"/>
                <w:bCs/>
              </w:rPr>
              <w:t>lane closed or road</w:t>
            </w:r>
            <w:r w:rsidRPr="005F43FC">
              <w:rPr>
                <w:rFonts w:cs="Arial"/>
                <w:bCs/>
              </w:rPr>
              <w:t xml:space="preserve"> closed sign in order to install the proper barricades</w:t>
            </w:r>
            <w:r w:rsidR="00642E39" w:rsidRPr="005F43FC">
              <w:rPr>
                <w:rFonts w:cs="Arial"/>
                <w:bCs/>
              </w:rPr>
              <w:t>.</w:t>
            </w:r>
          </w:p>
          <w:p w14:paraId="41251751" w14:textId="39436FEB" w:rsidR="00576F1E" w:rsidRPr="005F43FC" w:rsidRDefault="00576F1E" w:rsidP="008F645E">
            <w:pPr>
              <w:numPr>
                <w:ilvl w:val="0"/>
                <w:numId w:val="28"/>
              </w:numPr>
              <w:contextualSpacing/>
              <w:rPr>
                <w:rFonts w:cs="Arial"/>
                <w:bCs/>
              </w:rPr>
            </w:pPr>
            <w:r w:rsidRPr="005F43FC">
              <w:rPr>
                <w:rFonts w:cs="Arial"/>
                <w:bCs/>
              </w:rPr>
              <w:t>Barricades</w:t>
            </w:r>
            <w:r w:rsidR="00642E39" w:rsidRPr="005F43FC">
              <w:rPr>
                <w:rFonts w:cs="Arial"/>
                <w:bCs/>
              </w:rPr>
              <w:t xml:space="preserve"> </w:t>
            </w:r>
            <w:r w:rsidR="00963283" w:rsidRPr="005F43FC">
              <w:rPr>
                <w:rFonts w:cs="Arial"/>
                <w:bCs/>
              </w:rPr>
              <w:t>and</w:t>
            </w:r>
            <w:r w:rsidRPr="005F43FC">
              <w:rPr>
                <w:rFonts w:cs="Arial"/>
                <w:bCs/>
              </w:rPr>
              <w:t xml:space="preserve"> signs installed according to signing procedures dictated by the owner or local government</w:t>
            </w:r>
            <w:r w:rsidR="00642E39" w:rsidRPr="005F43FC">
              <w:rPr>
                <w:rFonts w:cs="Arial"/>
                <w:bCs/>
              </w:rPr>
              <w:t>.</w:t>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p>
          <w:p w14:paraId="46FC44B5" w14:textId="61EC15F5" w:rsidR="00576F1E" w:rsidRPr="005F43FC" w:rsidRDefault="00576F1E" w:rsidP="008F645E">
            <w:pPr>
              <w:numPr>
                <w:ilvl w:val="0"/>
                <w:numId w:val="28"/>
              </w:numPr>
              <w:contextualSpacing/>
              <w:rPr>
                <w:rFonts w:cs="Arial"/>
                <w:bCs/>
              </w:rPr>
            </w:pPr>
            <w:r w:rsidRPr="005F43FC">
              <w:rPr>
                <w:rFonts w:cs="Arial"/>
                <w:bCs/>
              </w:rPr>
              <w:t>If no set procedure, the area is barricaded to protect the workers and the public from injury</w:t>
            </w:r>
            <w:r w:rsidR="00642E39" w:rsidRPr="005F43FC">
              <w:rPr>
                <w:rFonts w:cs="Arial"/>
                <w:bCs/>
              </w:rPr>
              <w:t>.</w:t>
            </w:r>
          </w:p>
          <w:p w14:paraId="56E4BC21" w14:textId="6B2955BF" w:rsidR="00576F1E" w:rsidRPr="005F43FC" w:rsidRDefault="00576F1E" w:rsidP="008F645E">
            <w:pPr>
              <w:numPr>
                <w:ilvl w:val="0"/>
                <w:numId w:val="28"/>
              </w:numPr>
              <w:contextualSpacing/>
              <w:rPr>
                <w:rFonts w:cs="Arial"/>
                <w:bCs/>
              </w:rPr>
            </w:pPr>
            <w:r w:rsidRPr="005F43FC">
              <w:rPr>
                <w:rFonts w:cs="Arial"/>
                <w:bCs/>
              </w:rPr>
              <w:t>When removing the barricades, they are removed in reverse order to allow safety of personnel</w:t>
            </w:r>
            <w:r w:rsidR="00642E39" w:rsidRPr="005F43FC">
              <w:rPr>
                <w:rFonts w:cs="Arial"/>
                <w:bCs/>
              </w:rPr>
              <w:t>.</w:t>
            </w:r>
          </w:p>
          <w:p w14:paraId="201218CE" w14:textId="37844473" w:rsidR="00576F1E" w:rsidRPr="005F43FC" w:rsidRDefault="00576F1E" w:rsidP="008F645E">
            <w:pPr>
              <w:numPr>
                <w:ilvl w:val="0"/>
                <w:numId w:val="28"/>
              </w:numPr>
              <w:contextualSpacing/>
              <w:rPr>
                <w:rFonts w:cs="Arial"/>
                <w:bCs/>
              </w:rPr>
            </w:pPr>
            <w:r w:rsidRPr="005F43FC">
              <w:rPr>
                <w:rFonts w:cs="Arial"/>
                <w:bCs/>
              </w:rPr>
              <w:t xml:space="preserve">A </w:t>
            </w:r>
            <w:proofErr w:type="spellStart"/>
            <w:r w:rsidRPr="005F43FC">
              <w:rPr>
                <w:rFonts w:cs="Arial"/>
                <w:bCs/>
              </w:rPr>
              <w:t>flagperson</w:t>
            </w:r>
            <w:proofErr w:type="spellEnd"/>
            <w:r w:rsidRPr="005F43FC">
              <w:rPr>
                <w:rFonts w:cs="Arial"/>
                <w:bCs/>
              </w:rPr>
              <w:t xml:space="preserve"> may be required to assist and egress from the construction site</w:t>
            </w:r>
            <w:r w:rsidR="00642E39" w:rsidRPr="005F43FC">
              <w:rPr>
                <w:rFonts w:cs="Arial"/>
                <w:bCs/>
              </w:rPr>
              <w:t>.</w:t>
            </w:r>
          </w:p>
          <w:p w14:paraId="714E5001" w14:textId="6842C964" w:rsidR="00576F1E" w:rsidRPr="005F43FC" w:rsidRDefault="00576F1E" w:rsidP="008F645E">
            <w:pPr>
              <w:numPr>
                <w:ilvl w:val="0"/>
                <w:numId w:val="28"/>
              </w:numPr>
              <w:contextualSpacing/>
              <w:rPr>
                <w:rFonts w:cs="Arial"/>
                <w:bCs/>
              </w:rPr>
            </w:pPr>
            <w:r w:rsidRPr="005F43FC">
              <w:rPr>
                <w:rFonts w:cs="Arial"/>
                <w:bCs/>
              </w:rPr>
              <w:t>The barricades are to be inspected daily by the barricade personnel</w:t>
            </w:r>
            <w:r w:rsidR="00642E39" w:rsidRPr="005F43FC">
              <w:rPr>
                <w:rFonts w:cs="Arial"/>
                <w:bCs/>
              </w:rPr>
              <w:t>.</w:t>
            </w:r>
          </w:p>
          <w:p w14:paraId="646026E7" w14:textId="6534E475" w:rsidR="00576F1E" w:rsidRPr="005F43FC" w:rsidRDefault="00576F1E" w:rsidP="008F645E">
            <w:pPr>
              <w:numPr>
                <w:ilvl w:val="0"/>
                <w:numId w:val="28"/>
              </w:numPr>
              <w:contextualSpacing/>
              <w:rPr>
                <w:rFonts w:cs="Arial"/>
                <w:bCs/>
              </w:rPr>
            </w:pPr>
            <w:r w:rsidRPr="005F43FC">
              <w:rPr>
                <w:rFonts w:cs="Arial"/>
                <w:bCs/>
              </w:rPr>
              <w:t>If the barricades are damaged, they are to be repaired or replaced immediately</w:t>
            </w:r>
            <w:r w:rsidR="00642E39" w:rsidRPr="005F43FC">
              <w:rPr>
                <w:rFonts w:cs="Arial"/>
                <w:bCs/>
              </w:rPr>
              <w:t>.</w:t>
            </w:r>
            <w:r w:rsidRPr="005F43FC">
              <w:rPr>
                <w:rFonts w:cs="Arial"/>
                <w:bCs/>
              </w:rPr>
              <w:tab/>
            </w:r>
          </w:p>
          <w:p w14:paraId="57C16587" w14:textId="04EB3BC7" w:rsidR="00576F1E" w:rsidRPr="005F43FC" w:rsidRDefault="00576F1E" w:rsidP="008F645E">
            <w:pPr>
              <w:numPr>
                <w:ilvl w:val="0"/>
                <w:numId w:val="28"/>
              </w:numPr>
              <w:contextualSpacing/>
              <w:rPr>
                <w:rFonts w:cs="Arial"/>
                <w:bCs/>
              </w:rPr>
            </w:pPr>
            <w:r w:rsidRPr="005F43FC">
              <w:rPr>
                <w:rFonts w:cs="Arial"/>
                <w:bCs/>
              </w:rPr>
              <w:t>On heavy traffic locations, the barricades are to be inspected after the crew has left for the day</w:t>
            </w:r>
            <w:r w:rsidR="00642E39" w:rsidRPr="005F43FC">
              <w:rPr>
                <w:rFonts w:cs="Arial"/>
                <w:bCs/>
              </w:rPr>
              <w:t>.</w:t>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p>
        </w:tc>
      </w:tr>
      <w:tr w:rsidR="00576F1E" w:rsidRPr="005F43FC" w14:paraId="76482BB6" w14:textId="77777777" w:rsidTr="00D93AFA">
        <w:tc>
          <w:tcPr>
            <w:tcW w:w="9493" w:type="dxa"/>
            <w:gridSpan w:val="8"/>
            <w:tcBorders>
              <w:bottom w:val="single" w:sz="4" w:space="0" w:color="auto"/>
            </w:tcBorders>
          </w:tcPr>
          <w:p w14:paraId="18BDFE5D" w14:textId="3F737299"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642E39" w:rsidRPr="005F43FC">
              <w:rPr>
                <w:rFonts w:cs="Arial"/>
                <w:b/>
                <w:bCs/>
                <w:i/>
              </w:rPr>
              <w:t>.</w:t>
            </w:r>
          </w:p>
          <w:p w14:paraId="4BD40489" w14:textId="77777777" w:rsidR="00576F1E" w:rsidRPr="005F43FC" w:rsidRDefault="00576F1E" w:rsidP="00576F1E">
            <w:pPr>
              <w:jc w:val="center"/>
              <w:rPr>
                <w:rFonts w:cs="Arial"/>
                <w:b/>
                <w:bCs/>
              </w:rPr>
            </w:pPr>
          </w:p>
          <w:p w14:paraId="7688B9AD" w14:textId="390C223A" w:rsidR="00576F1E" w:rsidRPr="005F43FC" w:rsidRDefault="00576F1E" w:rsidP="00627231">
            <w:pPr>
              <w:jc w:val="center"/>
              <w:rPr>
                <w:rFonts w:cs="Arial"/>
                <w:b/>
                <w:bCs/>
              </w:rPr>
            </w:pPr>
            <w:r w:rsidRPr="005F43FC">
              <w:rPr>
                <w:rFonts w:cs="Arial"/>
                <w:b/>
                <w:bCs/>
              </w:rPr>
              <w:t>REPORT ANY HAZARDOU</w:t>
            </w:r>
            <w:r w:rsidR="00627231" w:rsidRPr="005F43FC">
              <w:rPr>
                <w:rFonts w:cs="Arial"/>
                <w:b/>
                <w:bCs/>
              </w:rPr>
              <w:t>S SITUATIONS TO YOUR SUPERVISOR</w:t>
            </w:r>
          </w:p>
        </w:tc>
      </w:tr>
      <w:tr w:rsidR="00576F1E" w:rsidRPr="005F43FC" w14:paraId="373C0D26" w14:textId="77777777" w:rsidTr="00D93AFA">
        <w:tc>
          <w:tcPr>
            <w:tcW w:w="5240" w:type="dxa"/>
            <w:gridSpan w:val="4"/>
            <w:vMerge w:val="restart"/>
            <w:tcBorders>
              <w:bottom w:val="single" w:sz="4" w:space="0" w:color="auto"/>
              <w:right w:val="single" w:sz="4" w:space="0" w:color="000000" w:themeColor="text1"/>
            </w:tcBorders>
          </w:tcPr>
          <w:p w14:paraId="49C1EDB6" w14:textId="77777777" w:rsidR="00576F1E" w:rsidRPr="005F43FC" w:rsidRDefault="00576F1E" w:rsidP="00576F1E">
            <w:pPr>
              <w:jc w:val="center"/>
              <w:rPr>
                <w:rFonts w:cs="Arial"/>
                <w:b/>
                <w:bCs/>
              </w:rPr>
            </w:pPr>
            <w:r w:rsidRPr="005F43FC">
              <w:rPr>
                <w:rFonts w:cs="Arial"/>
                <w:b/>
                <w:bCs/>
              </w:rPr>
              <w:t>Guidance Documents/Standards:</w:t>
            </w:r>
          </w:p>
          <w:p w14:paraId="2FC93E0D" w14:textId="77777777" w:rsidR="00576F1E" w:rsidRPr="005F43FC" w:rsidRDefault="00576F1E" w:rsidP="00576F1E">
            <w:pPr>
              <w:jc w:val="center"/>
              <w:rPr>
                <w:rFonts w:cs="Arial"/>
                <w:b/>
                <w:bCs/>
                <w:i/>
              </w:rPr>
            </w:pPr>
          </w:p>
          <w:p w14:paraId="47CF0E2C" w14:textId="504F7ECE" w:rsidR="00576F1E" w:rsidRPr="005F43FC" w:rsidRDefault="00576F1E" w:rsidP="00515D7D">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338E2A60" w14:textId="10605E05" w:rsidR="00642E39" w:rsidRPr="005F43FC" w:rsidRDefault="00A26676" w:rsidP="00C1420E">
            <w:pPr>
              <w:pStyle w:val="ListParagraph"/>
              <w:numPr>
                <w:ilvl w:val="0"/>
                <w:numId w:val="308"/>
              </w:numPr>
              <w:rPr>
                <w:rFonts w:cs="Arial"/>
                <w:bCs/>
              </w:rPr>
            </w:pPr>
            <w:r w:rsidRPr="005F43FC">
              <w:t xml:space="preserve">Part </w:t>
            </w:r>
            <w:r w:rsidR="00642E39" w:rsidRPr="005F43FC">
              <w:t>5</w:t>
            </w:r>
            <w:r w:rsidRPr="005F43FC">
              <w:t xml:space="preserve"> </w:t>
            </w:r>
            <w:r w:rsidR="00642E39" w:rsidRPr="005F43FC">
              <w:t>First Aid</w:t>
            </w:r>
          </w:p>
          <w:p w14:paraId="6D5F96CE" w14:textId="501274D2" w:rsidR="00576F1E" w:rsidRPr="005F43FC" w:rsidRDefault="00A26676" w:rsidP="00C1420E">
            <w:pPr>
              <w:pStyle w:val="ListParagraph"/>
              <w:numPr>
                <w:ilvl w:val="0"/>
                <w:numId w:val="308"/>
              </w:numPr>
              <w:rPr>
                <w:rFonts w:cs="Arial"/>
                <w:bCs/>
              </w:rPr>
            </w:pPr>
            <w:r w:rsidRPr="005F43FC">
              <w:rPr>
                <w:rFonts w:cs="Arial"/>
                <w:bCs/>
              </w:rPr>
              <w:t xml:space="preserve">Part </w:t>
            </w:r>
            <w:r w:rsidR="00576F1E" w:rsidRPr="005F43FC">
              <w:rPr>
                <w:rFonts w:cs="Arial"/>
                <w:bCs/>
              </w:rPr>
              <w:t>6 Personal Protective Equipment</w:t>
            </w:r>
          </w:p>
          <w:p w14:paraId="07296176" w14:textId="5ED7D979" w:rsidR="00576F1E" w:rsidRPr="005F43FC" w:rsidRDefault="00A26676" w:rsidP="00C1420E">
            <w:pPr>
              <w:pStyle w:val="ListParagraph"/>
              <w:numPr>
                <w:ilvl w:val="0"/>
                <w:numId w:val="308"/>
              </w:numPr>
              <w:rPr>
                <w:rFonts w:cs="Arial"/>
                <w:bCs/>
              </w:rPr>
            </w:pPr>
            <w:r w:rsidRPr="005F43FC">
              <w:rPr>
                <w:rFonts w:cs="Arial"/>
                <w:bCs/>
              </w:rPr>
              <w:t xml:space="preserve">Part </w:t>
            </w:r>
            <w:r w:rsidR="00576F1E" w:rsidRPr="005F43FC">
              <w:rPr>
                <w:rFonts w:cs="Arial"/>
                <w:bCs/>
              </w:rPr>
              <w:t>8 Musculoskeletal Injuries</w:t>
            </w:r>
          </w:p>
          <w:p w14:paraId="598CB2D3" w14:textId="252236B9" w:rsidR="00576F1E" w:rsidRPr="005F43FC" w:rsidRDefault="00A26676" w:rsidP="00C1420E">
            <w:pPr>
              <w:pStyle w:val="ListParagraph"/>
              <w:numPr>
                <w:ilvl w:val="0"/>
                <w:numId w:val="308"/>
              </w:numPr>
              <w:rPr>
                <w:rFonts w:cs="Arial"/>
                <w:bCs/>
              </w:rPr>
            </w:pPr>
            <w:r w:rsidRPr="005F43FC">
              <w:rPr>
                <w:rFonts w:cs="Arial"/>
                <w:bCs/>
              </w:rPr>
              <w:t xml:space="preserve">Part </w:t>
            </w:r>
            <w:r w:rsidR="00576F1E" w:rsidRPr="005F43FC">
              <w:rPr>
                <w:rFonts w:cs="Arial"/>
                <w:bCs/>
              </w:rPr>
              <w:t>9 Working Alone or in Isolation</w:t>
            </w:r>
          </w:p>
          <w:p w14:paraId="05B52305" w14:textId="19769A31" w:rsidR="00576F1E" w:rsidRPr="005F43FC" w:rsidRDefault="00A26676" w:rsidP="00C1420E">
            <w:pPr>
              <w:pStyle w:val="ListParagraph"/>
              <w:numPr>
                <w:ilvl w:val="0"/>
                <w:numId w:val="308"/>
              </w:numPr>
              <w:tabs>
                <w:tab w:val="left" w:pos="3240"/>
              </w:tabs>
              <w:rPr>
                <w:rFonts w:cs="Arial"/>
                <w:b/>
                <w:bCs/>
                <w:i/>
              </w:rPr>
            </w:pPr>
            <w:r w:rsidRPr="005F43FC">
              <w:rPr>
                <w:rFonts w:cs="Arial"/>
                <w:bCs/>
              </w:rPr>
              <w:t xml:space="preserve">Part </w:t>
            </w:r>
            <w:r w:rsidR="00576F1E" w:rsidRPr="005F43FC">
              <w:rPr>
                <w:rFonts w:cs="Arial"/>
                <w:bCs/>
              </w:rPr>
              <w:t xml:space="preserve">20 Vehicular </w:t>
            </w:r>
            <w:r w:rsidR="00963283" w:rsidRPr="005F43FC">
              <w:rPr>
                <w:rFonts w:cs="Arial"/>
                <w:bCs/>
              </w:rPr>
              <w:t>and</w:t>
            </w:r>
            <w:r w:rsidR="00576F1E" w:rsidRPr="005F43FC">
              <w:rPr>
                <w:rFonts w:cs="Arial"/>
                <w:bCs/>
              </w:rPr>
              <w:t xml:space="preserve"> Pedestrian Traffic</w:t>
            </w:r>
          </w:p>
        </w:tc>
        <w:tc>
          <w:tcPr>
            <w:tcW w:w="4253" w:type="dxa"/>
            <w:gridSpan w:val="4"/>
            <w:tcBorders>
              <w:left w:val="single" w:sz="4" w:space="0" w:color="000000" w:themeColor="text1"/>
              <w:bottom w:val="single" w:sz="4" w:space="0" w:color="000000" w:themeColor="text1"/>
            </w:tcBorders>
          </w:tcPr>
          <w:p w14:paraId="6299897B" w14:textId="6195C3C3" w:rsidR="00576F1E" w:rsidRPr="005F43FC" w:rsidRDefault="00576F1E" w:rsidP="000E0033">
            <w:pPr>
              <w:rPr>
                <w:rFonts w:cs="Arial"/>
                <w:bCs/>
              </w:rPr>
            </w:pPr>
            <w:r w:rsidRPr="005F43FC">
              <w:rPr>
                <w:rFonts w:cs="Arial"/>
                <w:bCs/>
              </w:rPr>
              <w:t xml:space="preserve">This </w:t>
            </w:r>
            <w:r w:rsidR="00642E39" w:rsidRPr="005F43FC">
              <w:rPr>
                <w:rFonts w:cs="Arial"/>
                <w:bCs/>
              </w:rPr>
              <w:t xml:space="preserve">safe </w:t>
            </w:r>
            <w:r w:rsidR="00D85B30" w:rsidRPr="005F43FC">
              <w:rPr>
                <w:rFonts w:cs="Arial"/>
                <w:bCs/>
              </w:rPr>
              <w:t>work</w:t>
            </w:r>
            <w:r w:rsidR="00642E39" w:rsidRPr="005F43FC">
              <w:rPr>
                <w:rFonts w:cs="Arial"/>
                <w:bCs/>
              </w:rPr>
              <w:t xml:space="preserve"> procedure </w:t>
            </w:r>
            <w:r w:rsidRPr="005F43FC">
              <w:rPr>
                <w:rFonts w:cs="Arial"/>
                <w:bCs/>
              </w:rPr>
              <w:t>will be reviewed any time the task, equipment or materials change and at a minimum of every three years</w:t>
            </w:r>
            <w:r w:rsidR="00642E39" w:rsidRPr="005F43FC">
              <w:rPr>
                <w:rFonts w:cs="Arial"/>
                <w:bCs/>
              </w:rPr>
              <w:t>.</w:t>
            </w:r>
          </w:p>
        </w:tc>
      </w:tr>
      <w:tr w:rsidR="00576F1E" w:rsidRPr="005F43FC" w14:paraId="2BBB42C9" w14:textId="77777777" w:rsidTr="00D93AFA">
        <w:trPr>
          <w:trHeight w:val="1035"/>
        </w:trPr>
        <w:tc>
          <w:tcPr>
            <w:tcW w:w="5240" w:type="dxa"/>
            <w:gridSpan w:val="4"/>
            <w:vMerge/>
            <w:tcBorders>
              <w:top w:val="single" w:sz="4" w:space="0" w:color="000000" w:themeColor="text1"/>
              <w:bottom w:val="single" w:sz="4" w:space="0" w:color="auto"/>
              <w:right w:val="single" w:sz="4" w:space="0" w:color="000000" w:themeColor="text1"/>
            </w:tcBorders>
          </w:tcPr>
          <w:p w14:paraId="15D14000" w14:textId="77777777" w:rsidR="00576F1E" w:rsidRPr="005F43FC" w:rsidRDefault="00576F1E" w:rsidP="00576F1E">
            <w:pPr>
              <w:jc w:val="center"/>
              <w:rPr>
                <w:rFonts w:cs="Arial"/>
                <w:b/>
                <w:bCs/>
              </w:rPr>
            </w:pPr>
          </w:p>
        </w:tc>
        <w:tc>
          <w:tcPr>
            <w:tcW w:w="4253" w:type="dxa"/>
            <w:gridSpan w:val="4"/>
            <w:tcBorders>
              <w:top w:val="single" w:sz="4" w:space="0" w:color="000000" w:themeColor="text1"/>
              <w:left w:val="single" w:sz="4" w:space="0" w:color="000000" w:themeColor="text1"/>
            </w:tcBorders>
          </w:tcPr>
          <w:p w14:paraId="179107A2" w14:textId="77777777" w:rsidR="00576F1E" w:rsidRPr="005F43FC" w:rsidRDefault="00576F1E" w:rsidP="00576F1E">
            <w:pPr>
              <w:rPr>
                <w:rFonts w:cs="Arial"/>
                <w:bCs/>
              </w:rPr>
            </w:pPr>
            <w:r w:rsidRPr="005F43FC">
              <w:rPr>
                <w:rFonts w:cs="Arial"/>
                <w:bCs/>
              </w:rPr>
              <w:t>Reviewed By WSH Committee:</w:t>
            </w:r>
          </w:p>
          <w:p w14:paraId="31DE9E34" w14:textId="77777777" w:rsidR="00576F1E" w:rsidRPr="005F43FC" w:rsidRDefault="00576F1E" w:rsidP="00576F1E">
            <w:pPr>
              <w:rPr>
                <w:rFonts w:cs="Arial"/>
                <w:bCs/>
              </w:rPr>
            </w:pPr>
          </w:p>
          <w:p w14:paraId="44680E40" w14:textId="77777777" w:rsidR="00576F1E" w:rsidRPr="005F43FC" w:rsidRDefault="00576F1E" w:rsidP="00576F1E">
            <w:pPr>
              <w:rPr>
                <w:rFonts w:cs="Arial"/>
                <w:bCs/>
              </w:rPr>
            </w:pPr>
          </w:p>
          <w:p w14:paraId="66F79386" w14:textId="77777777" w:rsidR="00576F1E" w:rsidRPr="005F43FC" w:rsidRDefault="00576F1E" w:rsidP="00576F1E">
            <w:pPr>
              <w:rPr>
                <w:rFonts w:cs="Arial"/>
                <w:bCs/>
              </w:rPr>
            </w:pPr>
            <w:r w:rsidRPr="005F43FC">
              <w:rPr>
                <w:rFonts w:cs="Arial"/>
                <w:bCs/>
              </w:rPr>
              <w:t>Date:</w:t>
            </w:r>
          </w:p>
          <w:p w14:paraId="42E3798F" w14:textId="77777777" w:rsidR="00576F1E" w:rsidRPr="005F43FC" w:rsidRDefault="00576F1E" w:rsidP="00576F1E">
            <w:pPr>
              <w:rPr>
                <w:rFonts w:cs="Arial"/>
                <w:bCs/>
              </w:rPr>
            </w:pPr>
          </w:p>
        </w:tc>
      </w:tr>
    </w:tbl>
    <w:p w14:paraId="49FDD8B5" w14:textId="77777777" w:rsidR="00576F1E" w:rsidRPr="004C6B6D" w:rsidRDefault="00576F1E" w:rsidP="00576F1E">
      <w:pPr>
        <w:rPr>
          <w:rFonts w:cstheme="minorHAnsi"/>
        </w:rPr>
      </w:pPr>
    </w:p>
    <w:p w14:paraId="2A6F80BB" w14:textId="77777777" w:rsidR="00576F1E" w:rsidRPr="004C6B6D" w:rsidRDefault="00576F1E" w:rsidP="00576F1E"/>
    <w:p w14:paraId="12AA4BC5" w14:textId="77777777" w:rsidR="00576F1E" w:rsidRDefault="00576F1E">
      <w:pPr>
        <w:rPr>
          <w:rFonts w:eastAsiaTheme="majorEastAsia" w:cstheme="minorHAnsi"/>
          <w:sz w:val="24"/>
          <w:szCs w:val="24"/>
        </w:rPr>
      </w:pPr>
      <w:r>
        <w:rPr>
          <w:rFonts w:eastAsiaTheme="majorEastAsia" w:cstheme="minorHAnsi"/>
          <w:sz w:val="24"/>
          <w:szCs w:val="24"/>
        </w:rPr>
        <w:br w:type="page"/>
      </w:r>
    </w:p>
    <w:p w14:paraId="2A298322" w14:textId="77777777" w:rsidR="00576F1E" w:rsidRPr="005F43FC" w:rsidRDefault="00576F1E" w:rsidP="00576F1E">
      <w:pPr>
        <w:spacing w:after="0" w:line="240" w:lineRule="auto"/>
        <w:ind w:left="720"/>
        <w:jc w:val="center"/>
      </w:pPr>
      <w:r w:rsidRPr="005F43FC">
        <w:lastRenderedPageBreak/>
        <w:t>Basic Office Safety</w:t>
      </w:r>
    </w:p>
    <w:tbl>
      <w:tblPr>
        <w:tblStyle w:val="TableGrid11"/>
        <w:tblW w:w="10207" w:type="dxa"/>
        <w:tblInd w:w="-176" w:type="dxa"/>
        <w:tblLook w:val="04A0" w:firstRow="1" w:lastRow="0" w:firstColumn="1" w:lastColumn="0" w:noHBand="0" w:noVBand="1"/>
      </w:tblPr>
      <w:tblGrid>
        <w:gridCol w:w="2127"/>
        <w:gridCol w:w="1276"/>
        <w:gridCol w:w="709"/>
        <w:gridCol w:w="2013"/>
        <w:gridCol w:w="113"/>
        <w:gridCol w:w="709"/>
        <w:gridCol w:w="850"/>
        <w:gridCol w:w="2410"/>
      </w:tblGrid>
      <w:tr w:rsidR="00576F1E" w:rsidRPr="005F43FC" w14:paraId="4521A80D" w14:textId="77777777" w:rsidTr="00576F1E">
        <w:tc>
          <w:tcPr>
            <w:tcW w:w="2127" w:type="dxa"/>
          </w:tcPr>
          <w:p w14:paraId="15987C88" w14:textId="77777777" w:rsidR="00576F1E" w:rsidRPr="005F43FC" w:rsidRDefault="00576F1E" w:rsidP="00576F1E">
            <w:pPr>
              <w:rPr>
                <w:b/>
              </w:rPr>
            </w:pPr>
            <w:r w:rsidRPr="005F43FC">
              <w:rPr>
                <w:b/>
              </w:rPr>
              <w:t>Facility:</w:t>
            </w:r>
          </w:p>
        </w:tc>
        <w:tc>
          <w:tcPr>
            <w:tcW w:w="1985" w:type="dxa"/>
            <w:gridSpan w:val="2"/>
          </w:tcPr>
          <w:p w14:paraId="15EE2455" w14:textId="77777777" w:rsidR="00576F1E" w:rsidRPr="005F43FC" w:rsidRDefault="00576F1E" w:rsidP="00576F1E">
            <w:r w:rsidRPr="005F43FC">
              <w:rPr>
                <w:b/>
              </w:rPr>
              <w:t>Written By:</w:t>
            </w:r>
          </w:p>
        </w:tc>
        <w:tc>
          <w:tcPr>
            <w:tcW w:w="2126" w:type="dxa"/>
            <w:gridSpan w:val="2"/>
          </w:tcPr>
          <w:p w14:paraId="6BF489D2" w14:textId="77777777" w:rsidR="00576F1E" w:rsidRPr="005F43FC" w:rsidRDefault="00576F1E" w:rsidP="00576F1E">
            <w:r w:rsidRPr="005F43FC">
              <w:rPr>
                <w:b/>
              </w:rPr>
              <w:t>Approved By:</w:t>
            </w:r>
          </w:p>
        </w:tc>
        <w:tc>
          <w:tcPr>
            <w:tcW w:w="1559" w:type="dxa"/>
            <w:gridSpan w:val="2"/>
          </w:tcPr>
          <w:p w14:paraId="1F583F4B" w14:textId="77777777" w:rsidR="00576F1E" w:rsidRPr="005F43FC" w:rsidRDefault="00576F1E" w:rsidP="00576F1E">
            <w:r w:rsidRPr="005F43FC">
              <w:rPr>
                <w:b/>
              </w:rPr>
              <w:t>Date Created:</w:t>
            </w:r>
          </w:p>
        </w:tc>
        <w:tc>
          <w:tcPr>
            <w:tcW w:w="2410" w:type="dxa"/>
          </w:tcPr>
          <w:p w14:paraId="1780D96B" w14:textId="3427DE51" w:rsidR="00576F1E" w:rsidRPr="005F43FC" w:rsidRDefault="00576F1E" w:rsidP="00576F1E">
            <w:r w:rsidRPr="005F43FC">
              <w:rPr>
                <w:b/>
              </w:rPr>
              <w:t>Date of Last Revision</w:t>
            </w:r>
            <w:r w:rsidR="00291ABE" w:rsidRPr="005F43FC">
              <w:rPr>
                <w:b/>
              </w:rPr>
              <w:t>:</w:t>
            </w:r>
          </w:p>
        </w:tc>
      </w:tr>
      <w:tr w:rsidR="00576F1E" w:rsidRPr="005F43FC" w14:paraId="4EFEF8BD" w14:textId="77777777" w:rsidTr="00576F1E">
        <w:tc>
          <w:tcPr>
            <w:tcW w:w="2127" w:type="dxa"/>
          </w:tcPr>
          <w:p w14:paraId="3738CDD2" w14:textId="77777777" w:rsidR="00576F1E" w:rsidRPr="005F43FC" w:rsidRDefault="00576F1E" w:rsidP="00576F1E"/>
        </w:tc>
        <w:tc>
          <w:tcPr>
            <w:tcW w:w="1985" w:type="dxa"/>
            <w:gridSpan w:val="2"/>
          </w:tcPr>
          <w:p w14:paraId="193CB5A0" w14:textId="77777777" w:rsidR="00576F1E" w:rsidRPr="005F43FC" w:rsidRDefault="00576F1E" w:rsidP="00576F1E"/>
        </w:tc>
        <w:tc>
          <w:tcPr>
            <w:tcW w:w="2126" w:type="dxa"/>
            <w:gridSpan w:val="2"/>
          </w:tcPr>
          <w:p w14:paraId="491087C7" w14:textId="77777777" w:rsidR="00576F1E" w:rsidRPr="005F43FC" w:rsidRDefault="00576F1E" w:rsidP="00576F1E"/>
        </w:tc>
        <w:tc>
          <w:tcPr>
            <w:tcW w:w="1559" w:type="dxa"/>
            <w:gridSpan w:val="2"/>
          </w:tcPr>
          <w:p w14:paraId="1A35B02B" w14:textId="77777777" w:rsidR="00576F1E" w:rsidRPr="005F43FC" w:rsidRDefault="00576F1E" w:rsidP="00576F1E"/>
        </w:tc>
        <w:tc>
          <w:tcPr>
            <w:tcW w:w="2410" w:type="dxa"/>
          </w:tcPr>
          <w:p w14:paraId="18B4110E" w14:textId="77777777" w:rsidR="00576F1E" w:rsidRPr="005F43FC" w:rsidRDefault="00576F1E" w:rsidP="00576F1E"/>
        </w:tc>
      </w:tr>
      <w:tr w:rsidR="00576F1E" w:rsidRPr="005F43FC" w14:paraId="5229DF58" w14:textId="77777777" w:rsidTr="00576F1E">
        <w:tc>
          <w:tcPr>
            <w:tcW w:w="3403" w:type="dxa"/>
            <w:gridSpan w:val="2"/>
          </w:tcPr>
          <w:p w14:paraId="5FAF4223" w14:textId="64AB02D5" w:rsidR="00576F1E" w:rsidRPr="005F43FC" w:rsidRDefault="00576F1E" w:rsidP="00576F1E">
            <w:pPr>
              <w:rPr>
                <w:rFonts w:cs="Arial"/>
                <w:b/>
                <w:bCs/>
                <w:iCs/>
              </w:rPr>
            </w:pPr>
            <w:r w:rsidRPr="005F43FC">
              <w:rPr>
                <w:rFonts w:cs="Arial"/>
                <w:b/>
                <w:bCs/>
                <w:iCs/>
              </w:rPr>
              <w:t>Hazards Present:</w:t>
            </w:r>
          </w:p>
        </w:tc>
        <w:tc>
          <w:tcPr>
            <w:tcW w:w="3544" w:type="dxa"/>
            <w:gridSpan w:val="4"/>
          </w:tcPr>
          <w:p w14:paraId="6189292E" w14:textId="28A9E3A5" w:rsidR="00576F1E" w:rsidRPr="005F43FC" w:rsidRDefault="000977ED" w:rsidP="00576F1E">
            <w:pPr>
              <w:rPr>
                <w:rFonts w:cs="Arial"/>
                <w:b/>
                <w:bCs/>
                <w:iCs/>
              </w:rPr>
            </w:pPr>
            <w:r w:rsidRPr="005F43FC">
              <w:rPr>
                <w:rFonts w:cs="Arial"/>
                <w:b/>
                <w:bCs/>
                <w:iCs/>
              </w:rPr>
              <w:t>PPE or Devices Required:</w:t>
            </w:r>
          </w:p>
        </w:tc>
        <w:tc>
          <w:tcPr>
            <w:tcW w:w="3260" w:type="dxa"/>
            <w:gridSpan w:val="2"/>
          </w:tcPr>
          <w:p w14:paraId="65FDBC33"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0F89E6C3" w14:textId="77777777" w:rsidTr="00627231">
        <w:tc>
          <w:tcPr>
            <w:tcW w:w="3403" w:type="dxa"/>
            <w:gridSpan w:val="2"/>
          </w:tcPr>
          <w:p w14:paraId="2B6A259C" w14:textId="77152ABD" w:rsidR="00576F1E" w:rsidRPr="005F43FC" w:rsidRDefault="00291ABE" w:rsidP="00627231">
            <w:pPr>
              <w:spacing w:before="17"/>
              <w:rPr>
                <w:rFonts w:eastAsia="Arial" w:cs="Arial"/>
              </w:rPr>
            </w:pPr>
            <w:r w:rsidRPr="005F43FC">
              <w:rPr>
                <w:rFonts w:eastAsia="Arial" w:cs="Arial"/>
              </w:rPr>
              <w:t>repetitive motions</w:t>
            </w:r>
          </w:p>
        </w:tc>
        <w:tc>
          <w:tcPr>
            <w:tcW w:w="3544" w:type="dxa"/>
            <w:gridSpan w:val="4"/>
          </w:tcPr>
          <w:p w14:paraId="2231A811" w14:textId="16B0C7EB" w:rsidR="00576F1E" w:rsidRPr="005F43FC" w:rsidRDefault="00291ABE" w:rsidP="00627231">
            <w:pPr>
              <w:spacing w:before="17"/>
              <w:rPr>
                <w:rFonts w:eastAsia="Arial" w:cs="Arial"/>
              </w:rPr>
            </w:pPr>
            <w:r w:rsidRPr="005F43FC">
              <w:rPr>
                <w:rFonts w:eastAsia="Arial" w:cs="Arial"/>
              </w:rPr>
              <w:t xml:space="preserve">steel </w:t>
            </w:r>
            <w:r w:rsidR="007F2879" w:rsidRPr="005F43FC">
              <w:rPr>
                <w:rFonts w:eastAsia="Arial" w:cs="Arial"/>
              </w:rPr>
              <w:t>toe</w:t>
            </w:r>
            <w:r w:rsidRPr="005F43FC">
              <w:rPr>
                <w:rFonts w:eastAsia="Arial" w:cs="Arial"/>
              </w:rPr>
              <w:t xml:space="preserve"> boots</w:t>
            </w:r>
          </w:p>
        </w:tc>
        <w:tc>
          <w:tcPr>
            <w:tcW w:w="3260" w:type="dxa"/>
            <w:gridSpan w:val="2"/>
          </w:tcPr>
          <w:p w14:paraId="66095835" w14:textId="77777777" w:rsidR="00576F1E" w:rsidRPr="005F43FC" w:rsidRDefault="00576F1E" w:rsidP="00627231">
            <w:pPr>
              <w:spacing w:before="17"/>
              <w:rPr>
                <w:rFonts w:eastAsia="Arial" w:cs="Arial"/>
              </w:rPr>
            </w:pPr>
          </w:p>
        </w:tc>
      </w:tr>
      <w:tr w:rsidR="00576F1E" w:rsidRPr="005F43FC" w14:paraId="3F5BB0EF" w14:textId="77777777" w:rsidTr="00576F1E">
        <w:trPr>
          <w:trHeight w:val="278"/>
        </w:trPr>
        <w:tc>
          <w:tcPr>
            <w:tcW w:w="3403" w:type="dxa"/>
            <w:gridSpan w:val="2"/>
          </w:tcPr>
          <w:p w14:paraId="386683D5" w14:textId="24053FFF" w:rsidR="00576F1E" w:rsidRPr="005F43FC" w:rsidRDefault="00291ABE" w:rsidP="00576F1E">
            <w:pPr>
              <w:spacing w:before="17"/>
              <w:rPr>
                <w:rFonts w:eastAsia="Arial" w:cs="Arial"/>
              </w:rPr>
            </w:pPr>
            <w:r w:rsidRPr="005F43FC">
              <w:rPr>
                <w:rFonts w:eastAsia="Arial" w:cs="Arial"/>
              </w:rPr>
              <w:t>MSI in</w:t>
            </w:r>
            <w:r w:rsidRPr="005F43FC">
              <w:rPr>
                <w:rFonts w:eastAsia="Arial" w:cs="Arial"/>
                <w:spacing w:val="2"/>
              </w:rPr>
              <w:t>j</w:t>
            </w:r>
            <w:r w:rsidRPr="005F43FC">
              <w:rPr>
                <w:rFonts w:eastAsia="Arial" w:cs="Arial"/>
              </w:rPr>
              <w:t>u</w:t>
            </w:r>
            <w:r w:rsidRPr="005F43FC">
              <w:rPr>
                <w:rFonts w:eastAsia="Arial" w:cs="Arial"/>
                <w:spacing w:val="1"/>
              </w:rPr>
              <w:t>r</w:t>
            </w:r>
            <w:r w:rsidRPr="005F43FC">
              <w:rPr>
                <w:rFonts w:eastAsia="Arial" w:cs="Arial"/>
                <w:spacing w:val="-1"/>
              </w:rPr>
              <w:t>i</w:t>
            </w:r>
            <w:r w:rsidRPr="005F43FC">
              <w:rPr>
                <w:rFonts w:eastAsia="Arial" w:cs="Arial"/>
              </w:rPr>
              <w:t>es</w:t>
            </w:r>
          </w:p>
        </w:tc>
        <w:tc>
          <w:tcPr>
            <w:tcW w:w="3544" w:type="dxa"/>
            <w:gridSpan w:val="4"/>
          </w:tcPr>
          <w:p w14:paraId="4FDC56AC" w14:textId="77777777" w:rsidR="00576F1E" w:rsidRPr="005F43FC" w:rsidRDefault="00576F1E" w:rsidP="00576F1E">
            <w:pPr>
              <w:spacing w:before="17"/>
              <w:jc w:val="both"/>
              <w:rPr>
                <w:rFonts w:eastAsia="Arial" w:cs="Arial"/>
              </w:rPr>
            </w:pPr>
          </w:p>
        </w:tc>
        <w:tc>
          <w:tcPr>
            <w:tcW w:w="3260" w:type="dxa"/>
            <w:gridSpan w:val="2"/>
          </w:tcPr>
          <w:p w14:paraId="52F5EB96" w14:textId="77777777" w:rsidR="00576F1E" w:rsidRPr="005F43FC" w:rsidRDefault="00576F1E" w:rsidP="00576F1E">
            <w:pPr>
              <w:rPr>
                <w:rFonts w:cstheme="minorHAnsi"/>
              </w:rPr>
            </w:pPr>
          </w:p>
        </w:tc>
      </w:tr>
      <w:tr w:rsidR="00576F1E" w:rsidRPr="005F43FC" w14:paraId="785DFE48" w14:textId="77777777" w:rsidTr="00576F1E">
        <w:tc>
          <w:tcPr>
            <w:tcW w:w="3403" w:type="dxa"/>
            <w:gridSpan w:val="2"/>
          </w:tcPr>
          <w:p w14:paraId="3B9F99B1" w14:textId="63F60812" w:rsidR="00576F1E" w:rsidRPr="005F43FC" w:rsidRDefault="00291ABE" w:rsidP="00576F1E">
            <w:r w:rsidRPr="005F43FC">
              <w:rPr>
                <w:rFonts w:eastAsia="Arial" w:cs="Arial"/>
              </w:rPr>
              <w:t>vib</w:t>
            </w:r>
            <w:r w:rsidRPr="005F43FC">
              <w:rPr>
                <w:rFonts w:eastAsia="Arial" w:cs="Arial"/>
                <w:spacing w:val="1"/>
              </w:rPr>
              <w:t>r</w:t>
            </w:r>
            <w:r w:rsidRPr="005F43FC">
              <w:rPr>
                <w:rFonts w:eastAsia="Arial" w:cs="Arial"/>
              </w:rPr>
              <w:t>ation</w:t>
            </w:r>
          </w:p>
        </w:tc>
        <w:tc>
          <w:tcPr>
            <w:tcW w:w="3544" w:type="dxa"/>
            <w:gridSpan w:val="4"/>
          </w:tcPr>
          <w:p w14:paraId="74D7DF1C" w14:textId="77777777" w:rsidR="00576F1E" w:rsidRPr="005F43FC" w:rsidRDefault="00576F1E" w:rsidP="00576F1E"/>
        </w:tc>
        <w:tc>
          <w:tcPr>
            <w:tcW w:w="3260" w:type="dxa"/>
            <w:gridSpan w:val="2"/>
          </w:tcPr>
          <w:p w14:paraId="18971DC6" w14:textId="77777777" w:rsidR="00576F1E" w:rsidRPr="005F43FC" w:rsidRDefault="00576F1E" w:rsidP="00576F1E">
            <w:pPr>
              <w:rPr>
                <w:rFonts w:cstheme="minorHAnsi"/>
              </w:rPr>
            </w:pPr>
          </w:p>
        </w:tc>
      </w:tr>
      <w:tr w:rsidR="00576F1E" w:rsidRPr="005F43FC" w14:paraId="1A835F22" w14:textId="77777777" w:rsidTr="00576F1E">
        <w:tc>
          <w:tcPr>
            <w:tcW w:w="3403" w:type="dxa"/>
            <w:gridSpan w:val="2"/>
          </w:tcPr>
          <w:p w14:paraId="48F109B1" w14:textId="08EF4C9A" w:rsidR="00576F1E" w:rsidRPr="005F43FC" w:rsidRDefault="00201FB3" w:rsidP="00201FB3">
            <w:pPr>
              <w:rPr>
                <w:rFonts w:eastAsia="Arial" w:cs="Arial"/>
              </w:rPr>
            </w:pPr>
            <w:r w:rsidRPr="005F43FC">
              <w:rPr>
                <w:rFonts w:eastAsia="Arial" w:cs="Arial"/>
                <w:spacing w:val="-1"/>
              </w:rPr>
              <w:t>slip</w:t>
            </w:r>
            <w:r w:rsidRPr="005F43FC">
              <w:rPr>
                <w:rFonts w:eastAsia="Arial" w:cs="Arial"/>
                <w:spacing w:val="1"/>
              </w:rPr>
              <w:t>s</w:t>
            </w:r>
            <w:r w:rsidRPr="005F43FC">
              <w:rPr>
                <w:rFonts w:eastAsia="Arial" w:cs="Arial"/>
              </w:rPr>
              <w:t>/</w:t>
            </w:r>
            <w:r w:rsidRPr="005F43FC">
              <w:rPr>
                <w:rFonts w:eastAsia="Arial" w:cs="Arial"/>
                <w:spacing w:val="3"/>
              </w:rPr>
              <w:t>t</w:t>
            </w:r>
            <w:r w:rsidRPr="005F43FC">
              <w:rPr>
                <w:rFonts w:eastAsia="Arial" w:cs="Arial"/>
                <w:spacing w:val="1"/>
              </w:rPr>
              <w:t>r</w:t>
            </w:r>
            <w:r w:rsidRPr="005F43FC">
              <w:rPr>
                <w:rFonts w:eastAsia="Arial" w:cs="Arial"/>
                <w:spacing w:val="-1"/>
              </w:rPr>
              <w:t>ip</w:t>
            </w:r>
            <w:r w:rsidRPr="005F43FC">
              <w:rPr>
                <w:rFonts w:eastAsia="Arial" w:cs="Arial"/>
              </w:rPr>
              <w:t>s</w:t>
            </w:r>
            <w:r w:rsidRPr="005F43FC">
              <w:rPr>
                <w:rFonts w:eastAsia="Arial" w:cs="Arial"/>
                <w:spacing w:val="-3"/>
              </w:rPr>
              <w:t>/</w:t>
            </w:r>
            <w:r w:rsidRPr="005F43FC">
              <w:rPr>
                <w:rFonts w:eastAsia="Arial" w:cs="Arial"/>
                <w:spacing w:val="1"/>
              </w:rPr>
              <w:t>f</w:t>
            </w:r>
            <w:r w:rsidRPr="005F43FC">
              <w:rPr>
                <w:rFonts w:eastAsia="Arial" w:cs="Arial"/>
              </w:rPr>
              <w:t>a</w:t>
            </w:r>
            <w:r w:rsidRPr="005F43FC">
              <w:rPr>
                <w:rFonts w:eastAsia="Arial" w:cs="Arial"/>
                <w:spacing w:val="-1"/>
              </w:rPr>
              <w:t>lls</w:t>
            </w:r>
          </w:p>
        </w:tc>
        <w:tc>
          <w:tcPr>
            <w:tcW w:w="3544" w:type="dxa"/>
            <w:gridSpan w:val="4"/>
          </w:tcPr>
          <w:p w14:paraId="620D96C0" w14:textId="77777777" w:rsidR="00576F1E" w:rsidRPr="005F43FC" w:rsidRDefault="00576F1E" w:rsidP="00576F1E">
            <w:pPr>
              <w:rPr>
                <w:rFonts w:eastAsia="Arial" w:cs="Arial"/>
              </w:rPr>
            </w:pPr>
          </w:p>
        </w:tc>
        <w:tc>
          <w:tcPr>
            <w:tcW w:w="3260" w:type="dxa"/>
            <w:gridSpan w:val="2"/>
          </w:tcPr>
          <w:p w14:paraId="3E5D4095" w14:textId="77777777" w:rsidR="00576F1E" w:rsidRPr="005F43FC" w:rsidRDefault="00576F1E" w:rsidP="00576F1E">
            <w:pPr>
              <w:rPr>
                <w:rFonts w:cstheme="minorHAnsi"/>
              </w:rPr>
            </w:pPr>
          </w:p>
        </w:tc>
      </w:tr>
      <w:tr w:rsidR="00576F1E" w:rsidRPr="005F43FC" w14:paraId="6C93AD92" w14:textId="77777777" w:rsidTr="00576F1E">
        <w:tc>
          <w:tcPr>
            <w:tcW w:w="10207" w:type="dxa"/>
            <w:gridSpan w:val="8"/>
          </w:tcPr>
          <w:p w14:paraId="3B88077A" w14:textId="515C1A44"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3A379E96" w14:textId="77777777" w:rsidTr="00576F1E">
        <w:tc>
          <w:tcPr>
            <w:tcW w:w="10207" w:type="dxa"/>
            <w:gridSpan w:val="8"/>
          </w:tcPr>
          <w:p w14:paraId="78769EE4" w14:textId="6B18E829" w:rsidR="00576F1E" w:rsidRPr="005F43FC" w:rsidRDefault="00576F1E" w:rsidP="005F43FC">
            <w:pPr>
              <w:numPr>
                <w:ilvl w:val="0"/>
                <w:numId w:val="135"/>
              </w:numPr>
              <w:spacing w:line="256" w:lineRule="auto"/>
              <w:contextualSpacing/>
              <w:rPr>
                <w:rFonts w:eastAsia="Arial" w:cs="Arial"/>
              </w:rPr>
            </w:pPr>
            <w:r w:rsidRPr="005F43FC">
              <w:rPr>
                <w:rFonts w:eastAsia="Arial" w:cs="Arial"/>
              </w:rPr>
              <w:t>U</w:t>
            </w:r>
            <w:r w:rsidRPr="005F43FC">
              <w:rPr>
                <w:rFonts w:eastAsia="Arial" w:cs="Arial"/>
                <w:spacing w:val="1"/>
              </w:rPr>
              <w:t>s</w:t>
            </w:r>
            <w:r w:rsidRPr="005F43FC">
              <w:rPr>
                <w:rFonts w:eastAsia="Arial" w:cs="Arial"/>
              </w:rPr>
              <w:t>e</w:t>
            </w:r>
            <w:r w:rsidRPr="005F43FC">
              <w:rPr>
                <w:rFonts w:eastAsia="Arial" w:cs="Arial"/>
                <w:spacing w:val="-5"/>
              </w:rPr>
              <w:t xml:space="preserve"> </w:t>
            </w:r>
            <w:r w:rsidRPr="005F43FC">
              <w:rPr>
                <w:rFonts w:eastAsia="Arial" w:cs="Arial"/>
              </w:rPr>
              <w:t>good</w:t>
            </w:r>
            <w:r w:rsidRPr="005F43FC">
              <w:rPr>
                <w:rFonts w:eastAsia="Arial" w:cs="Arial"/>
                <w:spacing w:val="-5"/>
              </w:rPr>
              <w:t xml:space="preserve"> </w:t>
            </w:r>
            <w:r w:rsidRPr="005F43FC">
              <w:rPr>
                <w:rFonts w:eastAsia="Arial" w:cs="Arial"/>
              </w:rPr>
              <w:t>li</w:t>
            </w:r>
            <w:r w:rsidRPr="005F43FC">
              <w:rPr>
                <w:rFonts w:eastAsia="Arial" w:cs="Arial"/>
                <w:spacing w:val="2"/>
              </w:rPr>
              <w:t>f</w:t>
            </w:r>
            <w:r w:rsidRPr="005F43FC">
              <w:rPr>
                <w:rFonts w:eastAsia="Arial" w:cs="Arial"/>
              </w:rPr>
              <w:t>ting</w:t>
            </w:r>
            <w:r w:rsidRPr="005F43FC">
              <w:rPr>
                <w:rFonts w:eastAsia="Arial" w:cs="Arial"/>
                <w:spacing w:val="-6"/>
              </w:rPr>
              <w:t xml:space="preserve"> </w:t>
            </w:r>
            <w:r w:rsidRPr="005F43FC">
              <w:rPr>
                <w:rFonts w:eastAsia="Arial" w:cs="Arial"/>
              </w:rPr>
              <w:t>te</w:t>
            </w:r>
            <w:r w:rsidRPr="005F43FC">
              <w:rPr>
                <w:rFonts w:eastAsia="Arial" w:cs="Arial"/>
                <w:spacing w:val="1"/>
              </w:rPr>
              <w:t>c</w:t>
            </w:r>
            <w:r w:rsidRPr="005F43FC">
              <w:rPr>
                <w:rFonts w:eastAsia="Arial" w:cs="Arial"/>
              </w:rPr>
              <w:t>hnique</w:t>
            </w:r>
            <w:r w:rsidRPr="005F43FC">
              <w:rPr>
                <w:rFonts w:eastAsia="Arial" w:cs="Arial"/>
                <w:spacing w:val="1"/>
              </w:rPr>
              <w:t>s</w:t>
            </w:r>
            <w:r w:rsidRPr="005F43FC">
              <w:rPr>
                <w:rFonts w:eastAsia="Arial" w:cs="Arial"/>
              </w:rPr>
              <w:t>.</w:t>
            </w:r>
            <w:r w:rsidRPr="005F43FC">
              <w:rPr>
                <w:rFonts w:eastAsia="Arial" w:cs="Arial"/>
                <w:spacing w:val="-11"/>
              </w:rPr>
              <w:t xml:space="preserve"> </w:t>
            </w:r>
            <w:r w:rsidRPr="005F43FC">
              <w:rPr>
                <w:rFonts w:eastAsia="Arial" w:cs="Arial"/>
                <w:spacing w:val="11"/>
              </w:rPr>
              <w:t>W</w:t>
            </w:r>
            <w:r w:rsidRPr="005F43FC">
              <w:rPr>
                <w:rFonts w:eastAsia="Arial" w:cs="Arial"/>
              </w:rPr>
              <w:t>hen</w:t>
            </w:r>
            <w:r w:rsidRPr="005F43FC">
              <w:rPr>
                <w:rFonts w:eastAsia="Arial" w:cs="Arial"/>
                <w:spacing w:val="-6"/>
              </w:rPr>
              <w:t xml:space="preserve"> </w:t>
            </w:r>
            <w:r w:rsidRPr="005F43FC">
              <w:rPr>
                <w:rFonts w:eastAsia="Arial" w:cs="Arial"/>
              </w:rPr>
              <w:t>po</w:t>
            </w:r>
            <w:r w:rsidRPr="005F43FC">
              <w:rPr>
                <w:rFonts w:eastAsia="Arial" w:cs="Arial"/>
                <w:spacing w:val="1"/>
              </w:rPr>
              <w:t>ss</w:t>
            </w:r>
            <w:r w:rsidRPr="005F43FC">
              <w:rPr>
                <w:rFonts w:eastAsia="Arial" w:cs="Arial"/>
                <w:spacing w:val="-1"/>
              </w:rPr>
              <w:t>i</w:t>
            </w:r>
            <w:r w:rsidRPr="005F43FC">
              <w:rPr>
                <w:rFonts w:eastAsia="Arial" w:cs="Arial"/>
              </w:rPr>
              <w:t>ble,</w:t>
            </w:r>
            <w:r w:rsidRPr="005F43FC">
              <w:rPr>
                <w:rFonts w:eastAsia="Arial" w:cs="Arial"/>
                <w:spacing w:val="-9"/>
              </w:rPr>
              <w:t xml:space="preserve"> </w:t>
            </w:r>
            <w:r w:rsidRPr="005F43FC">
              <w:rPr>
                <w:rFonts w:eastAsia="Arial" w:cs="Arial"/>
                <w:spacing w:val="5"/>
              </w:rPr>
              <w:t>m</w:t>
            </w:r>
            <w:r w:rsidRPr="005F43FC">
              <w:rPr>
                <w:rFonts w:eastAsia="Arial" w:cs="Arial"/>
              </w:rPr>
              <w:t>odi</w:t>
            </w:r>
            <w:r w:rsidRPr="005F43FC">
              <w:rPr>
                <w:rFonts w:eastAsia="Arial" w:cs="Arial"/>
                <w:spacing w:val="2"/>
              </w:rPr>
              <w:t>f</w:t>
            </w:r>
            <w:r w:rsidRPr="005F43FC">
              <w:rPr>
                <w:rFonts w:eastAsia="Arial" w:cs="Arial"/>
              </w:rPr>
              <w:t>y</w:t>
            </w:r>
            <w:r w:rsidRPr="005F43FC">
              <w:rPr>
                <w:rFonts w:eastAsia="Arial" w:cs="Arial"/>
                <w:spacing w:val="-12"/>
              </w:rPr>
              <w:t xml:space="preserve"> </w:t>
            </w:r>
            <w:r w:rsidRPr="005F43FC">
              <w:rPr>
                <w:rFonts w:eastAsia="Arial" w:cs="Arial"/>
              </w:rPr>
              <w:t>the</w:t>
            </w:r>
            <w:r w:rsidRPr="005F43FC">
              <w:rPr>
                <w:rFonts w:eastAsia="Arial" w:cs="Arial"/>
                <w:spacing w:val="-4"/>
              </w:rPr>
              <w:t xml:space="preserve"> </w:t>
            </w:r>
            <w:r w:rsidRPr="005F43FC">
              <w:rPr>
                <w:rFonts w:eastAsia="Arial" w:cs="Arial"/>
                <w:spacing w:val="-2"/>
              </w:rPr>
              <w:t>w</w:t>
            </w:r>
            <w:r w:rsidRPr="005F43FC">
              <w:rPr>
                <w:rFonts w:eastAsia="Arial" w:cs="Arial"/>
              </w:rPr>
              <w:t>o</w:t>
            </w:r>
            <w:r w:rsidRPr="005F43FC">
              <w:rPr>
                <w:rFonts w:eastAsia="Arial" w:cs="Arial"/>
                <w:spacing w:val="1"/>
              </w:rPr>
              <w:t>r</w:t>
            </w:r>
            <w:r w:rsidRPr="005F43FC">
              <w:rPr>
                <w:rFonts w:eastAsia="Arial" w:cs="Arial"/>
              </w:rPr>
              <w:t>k</w:t>
            </w:r>
            <w:r w:rsidRPr="005F43FC">
              <w:rPr>
                <w:rFonts w:eastAsia="Arial" w:cs="Arial"/>
                <w:spacing w:val="-1"/>
              </w:rPr>
              <w:t xml:space="preserve"> </w:t>
            </w:r>
            <w:r w:rsidRPr="005F43FC">
              <w:rPr>
                <w:rFonts w:eastAsia="Arial" w:cs="Arial"/>
              </w:rPr>
              <w:t>a</w:t>
            </w:r>
            <w:r w:rsidRPr="005F43FC">
              <w:rPr>
                <w:rFonts w:eastAsia="Arial" w:cs="Arial"/>
                <w:spacing w:val="1"/>
              </w:rPr>
              <w:t>r</w:t>
            </w:r>
            <w:r w:rsidRPr="005F43FC">
              <w:rPr>
                <w:rFonts w:eastAsia="Arial" w:cs="Arial"/>
              </w:rPr>
              <w:t>eas</w:t>
            </w:r>
            <w:r w:rsidR="007B5F9A" w:rsidRPr="005F43FC">
              <w:rPr>
                <w:rFonts w:eastAsia="Arial" w:cs="Arial"/>
              </w:rPr>
              <w:t>,</w:t>
            </w:r>
            <w:r w:rsidRPr="005F43FC">
              <w:rPr>
                <w:rFonts w:eastAsia="Arial" w:cs="Arial"/>
                <w:spacing w:val="-4"/>
              </w:rPr>
              <w:t xml:space="preserve"> </w:t>
            </w:r>
            <w:r w:rsidRPr="005F43FC">
              <w:rPr>
                <w:rFonts w:eastAsia="Arial" w:cs="Arial"/>
                <w:spacing w:val="1"/>
              </w:rPr>
              <w:t>s</w:t>
            </w:r>
            <w:r w:rsidRPr="005F43FC">
              <w:rPr>
                <w:rFonts w:eastAsia="Arial" w:cs="Arial"/>
              </w:rPr>
              <w:t>o</w:t>
            </w:r>
            <w:r w:rsidRPr="005F43FC">
              <w:rPr>
                <w:rFonts w:eastAsia="Arial" w:cs="Arial"/>
                <w:spacing w:val="-2"/>
              </w:rPr>
              <w:t xml:space="preserve"> </w:t>
            </w:r>
            <w:r w:rsidRPr="005F43FC">
              <w:rPr>
                <w:rFonts w:eastAsia="Arial" w:cs="Arial"/>
                <w:spacing w:val="1"/>
              </w:rPr>
              <w:t>r</w:t>
            </w:r>
            <w:r w:rsidRPr="005F43FC">
              <w:rPr>
                <w:rFonts w:eastAsia="Arial" w:cs="Arial"/>
              </w:rPr>
              <w:t>outine</w:t>
            </w:r>
            <w:r w:rsidRPr="005F43FC">
              <w:rPr>
                <w:rFonts w:eastAsia="Arial" w:cs="Arial"/>
                <w:spacing w:val="-7"/>
              </w:rPr>
              <w:t xml:space="preserve"> </w:t>
            </w:r>
            <w:r w:rsidRPr="005F43FC">
              <w:rPr>
                <w:rFonts w:eastAsia="Arial" w:cs="Arial"/>
              </w:rPr>
              <w:t>li</w:t>
            </w:r>
            <w:r w:rsidRPr="005F43FC">
              <w:rPr>
                <w:rFonts w:eastAsia="Arial" w:cs="Arial"/>
                <w:spacing w:val="2"/>
              </w:rPr>
              <w:t>f</w:t>
            </w:r>
            <w:r w:rsidRPr="005F43FC">
              <w:rPr>
                <w:rFonts w:eastAsia="Arial" w:cs="Arial"/>
              </w:rPr>
              <w:t>ting</w:t>
            </w:r>
            <w:r w:rsidRPr="005F43FC">
              <w:rPr>
                <w:rFonts w:eastAsia="Arial" w:cs="Arial"/>
                <w:spacing w:val="-6"/>
              </w:rPr>
              <w:t xml:space="preserve"> </w:t>
            </w:r>
            <w:r w:rsidRPr="005F43FC">
              <w:rPr>
                <w:rFonts w:eastAsia="Arial" w:cs="Arial"/>
                <w:spacing w:val="2"/>
              </w:rPr>
              <w:t>f</w:t>
            </w:r>
            <w:r w:rsidRPr="005F43FC">
              <w:rPr>
                <w:rFonts w:eastAsia="Arial" w:cs="Arial"/>
                <w:spacing w:val="1"/>
              </w:rPr>
              <w:t>r</w:t>
            </w:r>
            <w:r w:rsidRPr="005F43FC">
              <w:rPr>
                <w:rFonts w:eastAsia="Arial" w:cs="Arial"/>
              </w:rPr>
              <w:t>om high</w:t>
            </w:r>
            <w:r w:rsidRPr="005F43FC">
              <w:rPr>
                <w:rFonts w:eastAsia="Arial" w:cs="Arial"/>
                <w:spacing w:val="-5"/>
              </w:rPr>
              <w:t xml:space="preserve"> </w:t>
            </w:r>
            <w:r w:rsidRPr="005F43FC">
              <w:rPr>
                <w:rFonts w:eastAsia="Arial" w:cs="Arial"/>
              </w:rPr>
              <w:t>or</w:t>
            </w:r>
            <w:r w:rsidRPr="005F43FC">
              <w:rPr>
                <w:rFonts w:eastAsia="Arial" w:cs="Arial"/>
                <w:spacing w:val="-1"/>
              </w:rPr>
              <w:t xml:space="preserve"> </w:t>
            </w:r>
            <w:r w:rsidRPr="005F43FC">
              <w:rPr>
                <w:rFonts w:eastAsia="Arial" w:cs="Arial"/>
              </w:rPr>
              <w:t>low</w:t>
            </w:r>
            <w:r w:rsidRPr="005F43FC">
              <w:rPr>
                <w:rFonts w:eastAsia="Arial" w:cs="Arial"/>
                <w:spacing w:val="-5"/>
              </w:rPr>
              <w:t xml:space="preserve"> </w:t>
            </w:r>
            <w:r w:rsidRPr="005F43FC">
              <w:rPr>
                <w:rFonts w:eastAsia="Arial" w:cs="Arial"/>
              </w:rPr>
              <w:t>levels is not</w:t>
            </w:r>
            <w:r w:rsidRPr="005F43FC">
              <w:rPr>
                <w:rFonts w:eastAsia="Arial" w:cs="Arial"/>
                <w:spacing w:val="-4"/>
              </w:rPr>
              <w:t xml:space="preserve"> </w:t>
            </w:r>
            <w:r w:rsidRPr="005F43FC">
              <w:rPr>
                <w:rFonts w:eastAsia="Arial" w:cs="Arial"/>
              </w:rPr>
              <w:t>ne</w:t>
            </w:r>
            <w:r w:rsidRPr="005F43FC">
              <w:rPr>
                <w:rFonts w:eastAsia="Arial" w:cs="Arial"/>
                <w:spacing w:val="1"/>
              </w:rPr>
              <w:t>c</w:t>
            </w:r>
            <w:r w:rsidRPr="005F43FC">
              <w:rPr>
                <w:rFonts w:eastAsia="Arial" w:cs="Arial"/>
              </w:rPr>
              <w:t>e</w:t>
            </w:r>
            <w:r w:rsidRPr="005F43FC">
              <w:rPr>
                <w:rFonts w:eastAsia="Arial" w:cs="Arial"/>
                <w:spacing w:val="1"/>
              </w:rPr>
              <w:t>ss</w:t>
            </w:r>
            <w:r w:rsidRPr="005F43FC">
              <w:rPr>
                <w:rFonts w:eastAsia="Arial" w:cs="Arial"/>
              </w:rPr>
              <w:t>a</w:t>
            </w:r>
            <w:r w:rsidRPr="005F43FC">
              <w:rPr>
                <w:rFonts w:eastAsia="Arial" w:cs="Arial"/>
                <w:spacing w:val="1"/>
              </w:rPr>
              <w:t>r</w:t>
            </w:r>
            <w:r w:rsidRPr="005F43FC">
              <w:rPr>
                <w:rFonts w:eastAsia="Arial" w:cs="Arial"/>
                <w:spacing w:val="-6"/>
              </w:rPr>
              <w:t>y</w:t>
            </w:r>
            <w:r w:rsidRPr="005F43FC">
              <w:rPr>
                <w:rFonts w:eastAsia="Arial" w:cs="Arial"/>
              </w:rPr>
              <w:t>.</w:t>
            </w:r>
          </w:p>
          <w:p w14:paraId="79BA7D8C" w14:textId="358F4C94" w:rsidR="00576F1E" w:rsidRPr="005F43FC" w:rsidRDefault="00576F1E" w:rsidP="005F43FC">
            <w:pPr>
              <w:numPr>
                <w:ilvl w:val="0"/>
                <w:numId w:val="135"/>
              </w:numPr>
              <w:ind w:right="7"/>
              <w:contextualSpacing/>
              <w:rPr>
                <w:rFonts w:eastAsia="Arial" w:cs="Arial"/>
              </w:rPr>
            </w:pPr>
            <w:r w:rsidRPr="005F43FC">
              <w:rPr>
                <w:rFonts w:eastAsia="Arial" w:cs="Arial"/>
              </w:rPr>
              <w:t>Plan</w:t>
            </w:r>
            <w:r w:rsidRPr="005F43FC">
              <w:rPr>
                <w:rFonts w:eastAsia="Arial" w:cs="Arial"/>
                <w:spacing w:val="-5"/>
              </w:rPr>
              <w:t xml:space="preserve"> </w:t>
            </w:r>
            <w:r w:rsidRPr="005F43FC">
              <w:rPr>
                <w:rFonts w:eastAsia="Arial" w:cs="Arial"/>
                <w:spacing w:val="5"/>
              </w:rPr>
              <w:t>m</w:t>
            </w:r>
            <w:r w:rsidRPr="005F43FC">
              <w:rPr>
                <w:rFonts w:eastAsia="Arial" w:cs="Arial"/>
              </w:rPr>
              <w:t>oves</w:t>
            </w:r>
            <w:r w:rsidRPr="005F43FC">
              <w:rPr>
                <w:rFonts w:eastAsia="Arial" w:cs="Arial"/>
                <w:spacing w:val="-5"/>
              </w:rPr>
              <w:t xml:space="preserve"> </w:t>
            </w:r>
            <w:r w:rsidRPr="005F43FC">
              <w:rPr>
                <w:rFonts w:eastAsia="Arial" w:cs="Arial"/>
              </w:rPr>
              <w:t>and</w:t>
            </w:r>
            <w:r w:rsidRPr="005F43FC">
              <w:rPr>
                <w:rFonts w:eastAsia="Arial" w:cs="Arial"/>
                <w:spacing w:val="-4"/>
              </w:rPr>
              <w:t xml:space="preserve"> </w:t>
            </w:r>
            <w:r w:rsidRPr="005F43FC">
              <w:rPr>
                <w:rFonts w:eastAsia="Arial" w:cs="Arial"/>
              </w:rPr>
              <w:t>path</w:t>
            </w:r>
            <w:r w:rsidRPr="005F43FC">
              <w:rPr>
                <w:rFonts w:eastAsia="Arial" w:cs="Arial"/>
                <w:spacing w:val="-5"/>
              </w:rPr>
              <w:t xml:space="preserve"> </w:t>
            </w:r>
            <w:r w:rsidRPr="005F43FC">
              <w:rPr>
                <w:rFonts w:eastAsia="Arial" w:cs="Arial"/>
              </w:rPr>
              <w:t>of t</w:t>
            </w:r>
            <w:r w:rsidRPr="005F43FC">
              <w:rPr>
                <w:rFonts w:eastAsia="Arial" w:cs="Arial"/>
                <w:spacing w:val="1"/>
              </w:rPr>
              <w:t>r</w:t>
            </w:r>
            <w:r w:rsidRPr="005F43FC">
              <w:rPr>
                <w:rFonts w:eastAsia="Arial" w:cs="Arial"/>
              </w:rPr>
              <w:t>avel</w:t>
            </w:r>
            <w:r w:rsidRPr="005F43FC">
              <w:rPr>
                <w:rFonts w:eastAsia="Arial" w:cs="Arial"/>
                <w:spacing w:val="-6"/>
              </w:rPr>
              <w:t xml:space="preserve"> </w:t>
            </w:r>
            <w:r w:rsidRPr="005F43FC">
              <w:rPr>
                <w:rFonts w:eastAsia="Arial" w:cs="Arial"/>
                <w:spacing w:val="-2"/>
              </w:rPr>
              <w:t>w</w:t>
            </w:r>
            <w:r w:rsidRPr="005F43FC">
              <w:rPr>
                <w:rFonts w:eastAsia="Arial" w:cs="Arial"/>
              </w:rPr>
              <w:t>hen</w:t>
            </w:r>
            <w:r w:rsidRPr="005F43FC">
              <w:rPr>
                <w:rFonts w:eastAsia="Arial" w:cs="Arial"/>
                <w:spacing w:val="-6"/>
              </w:rPr>
              <w:t xml:space="preserve"> y</w:t>
            </w:r>
            <w:r w:rsidRPr="005F43FC">
              <w:rPr>
                <w:rFonts w:eastAsia="Arial" w:cs="Arial"/>
              </w:rPr>
              <w:t>ou</w:t>
            </w:r>
            <w:r w:rsidRPr="005F43FC">
              <w:rPr>
                <w:rFonts w:eastAsia="Arial" w:cs="Arial"/>
                <w:spacing w:val="-4"/>
              </w:rPr>
              <w:t xml:space="preserve"> </w:t>
            </w:r>
            <w:r w:rsidRPr="005F43FC">
              <w:rPr>
                <w:rFonts w:eastAsia="Arial" w:cs="Arial"/>
              </w:rPr>
              <w:t>a</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going</w:t>
            </w:r>
            <w:r w:rsidRPr="005F43FC">
              <w:rPr>
                <w:rFonts w:eastAsia="Arial" w:cs="Arial"/>
                <w:spacing w:val="-6"/>
              </w:rPr>
              <w:t xml:space="preserve"> </w:t>
            </w:r>
            <w:r w:rsidRPr="005F43FC">
              <w:rPr>
                <w:rFonts w:eastAsia="Arial" w:cs="Arial"/>
              </w:rPr>
              <w:t>to</w:t>
            </w:r>
            <w:r w:rsidRPr="005F43FC">
              <w:rPr>
                <w:rFonts w:eastAsia="Arial" w:cs="Arial"/>
                <w:spacing w:val="-3"/>
              </w:rPr>
              <w:t xml:space="preserve"> </w:t>
            </w:r>
            <w:r w:rsidRPr="005F43FC">
              <w:rPr>
                <w:rFonts w:eastAsia="Arial" w:cs="Arial"/>
                <w:spacing w:val="5"/>
              </w:rPr>
              <w:t>m</w:t>
            </w:r>
            <w:r w:rsidRPr="005F43FC">
              <w:rPr>
                <w:rFonts w:eastAsia="Arial" w:cs="Arial"/>
                <w:spacing w:val="-1"/>
              </w:rPr>
              <w:t>o</w:t>
            </w:r>
            <w:r w:rsidRPr="005F43FC">
              <w:rPr>
                <w:rFonts w:eastAsia="Arial" w:cs="Arial"/>
              </w:rPr>
              <w:t>ve</w:t>
            </w:r>
            <w:r w:rsidRPr="005F43FC">
              <w:rPr>
                <w:rFonts w:eastAsia="Arial" w:cs="Arial"/>
                <w:spacing w:val="-6"/>
              </w:rPr>
              <w:t xml:space="preserve"> </w:t>
            </w:r>
            <w:r w:rsidRPr="005F43FC">
              <w:rPr>
                <w:rFonts w:eastAsia="Arial" w:cs="Arial"/>
                <w:spacing w:val="1"/>
              </w:rPr>
              <w:t>s</w:t>
            </w:r>
            <w:r w:rsidRPr="005F43FC">
              <w:rPr>
                <w:rFonts w:eastAsia="Arial" w:cs="Arial"/>
              </w:rPr>
              <w:t>o</w:t>
            </w:r>
            <w:r w:rsidRPr="005F43FC">
              <w:rPr>
                <w:rFonts w:eastAsia="Arial" w:cs="Arial"/>
                <w:spacing w:val="5"/>
              </w:rPr>
              <w:t>m</w:t>
            </w:r>
            <w:r w:rsidRPr="005F43FC">
              <w:rPr>
                <w:rFonts w:eastAsia="Arial" w:cs="Arial"/>
              </w:rPr>
              <w:t>ething.</w:t>
            </w:r>
            <w:r w:rsidRPr="005F43FC">
              <w:rPr>
                <w:rFonts w:eastAsia="Arial" w:cs="Arial"/>
                <w:spacing w:val="-11"/>
              </w:rPr>
              <w:t xml:space="preserve"> </w:t>
            </w:r>
            <w:r w:rsidRPr="005F43FC">
              <w:rPr>
                <w:rFonts w:eastAsia="Arial" w:cs="Arial"/>
              </w:rPr>
              <w:t>Clear</w:t>
            </w:r>
            <w:r w:rsidRPr="005F43FC">
              <w:rPr>
                <w:rFonts w:eastAsia="Arial" w:cs="Arial"/>
                <w:spacing w:val="-4"/>
              </w:rPr>
              <w:t xml:space="preserve"> </w:t>
            </w:r>
            <w:r w:rsidRPr="005F43FC">
              <w:rPr>
                <w:rFonts w:eastAsia="Arial" w:cs="Arial"/>
              </w:rPr>
              <w:t>ob</w:t>
            </w:r>
            <w:r w:rsidRPr="005F43FC">
              <w:rPr>
                <w:rFonts w:eastAsia="Arial" w:cs="Arial"/>
                <w:spacing w:val="1"/>
              </w:rPr>
              <w:t>s</w:t>
            </w:r>
            <w:r w:rsidRPr="005F43FC">
              <w:rPr>
                <w:rFonts w:eastAsia="Arial" w:cs="Arial"/>
              </w:rPr>
              <w:t>ta</w:t>
            </w:r>
            <w:r w:rsidRPr="005F43FC">
              <w:rPr>
                <w:rFonts w:eastAsia="Arial" w:cs="Arial"/>
                <w:spacing w:val="1"/>
              </w:rPr>
              <w:t>c</w:t>
            </w:r>
            <w:r w:rsidRPr="005F43FC">
              <w:rPr>
                <w:rFonts w:eastAsia="Arial" w:cs="Arial"/>
                <w:spacing w:val="-1"/>
              </w:rPr>
              <w:t>l</w:t>
            </w:r>
            <w:r w:rsidRPr="005F43FC">
              <w:rPr>
                <w:rFonts w:eastAsia="Arial" w:cs="Arial"/>
              </w:rPr>
              <w:t>es</w:t>
            </w:r>
            <w:r w:rsidRPr="005F43FC">
              <w:rPr>
                <w:rFonts w:eastAsia="Arial" w:cs="Arial"/>
                <w:spacing w:val="-7"/>
              </w:rPr>
              <w:t xml:space="preserve"> </w:t>
            </w:r>
            <w:r w:rsidRPr="005F43FC">
              <w:rPr>
                <w:rFonts w:eastAsia="Arial" w:cs="Arial"/>
              </w:rPr>
              <w:t>a</w:t>
            </w:r>
            <w:r w:rsidRPr="005F43FC">
              <w:rPr>
                <w:rFonts w:eastAsia="Arial" w:cs="Arial"/>
                <w:spacing w:val="-2"/>
              </w:rPr>
              <w:t>w</w:t>
            </w:r>
            <w:r w:rsidRPr="005F43FC">
              <w:rPr>
                <w:rFonts w:eastAsia="Arial" w:cs="Arial"/>
              </w:rPr>
              <w:t>ay</w:t>
            </w:r>
            <w:r w:rsidRPr="005F43FC">
              <w:rPr>
                <w:rFonts w:eastAsia="Arial" w:cs="Arial"/>
                <w:spacing w:val="-11"/>
              </w:rPr>
              <w:t xml:space="preserve"> </w:t>
            </w:r>
            <w:r w:rsidRPr="005F43FC">
              <w:rPr>
                <w:rFonts w:eastAsia="Arial" w:cs="Arial"/>
              </w:rPr>
              <w:t>be</w:t>
            </w:r>
            <w:r w:rsidRPr="005F43FC">
              <w:rPr>
                <w:rFonts w:eastAsia="Arial" w:cs="Arial"/>
                <w:spacing w:val="2"/>
              </w:rPr>
              <w:t>f</w:t>
            </w:r>
            <w:r w:rsidRPr="005F43FC">
              <w:rPr>
                <w:rFonts w:eastAsia="Arial" w:cs="Arial"/>
              </w:rPr>
              <w:t>o</w:t>
            </w:r>
            <w:r w:rsidRPr="005F43FC">
              <w:rPr>
                <w:rFonts w:eastAsia="Arial" w:cs="Arial"/>
                <w:spacing w:val="1"/>
              </w:rPr>
              <w:t>r</w:t>
            </w:r>
            <w:r w:rsidRPr="005F43FC">
              <w:rPr>
                <w:rFonts w:eastAsia="Arial" w:cs="Arial"/>
              </w:rPr>
              <w:t>e</w:t>
            </w:r>
            <w:r w:rsidRPr="005F43FC">
              <w:rPr>
                <w:rFonts w:eastAsia="Arial" w:cs="Arial"/>
                <w:spacing w:val="-7"/>
              </w:rPr>
              <w:t xml:space="preserve"> </w:t>
            </w:r>
            <w:r w:rsidRPr="005F43FC">
              <w:rPr>
                <w:rFonts w:eastAsia="Arial" w:cs="Arial"/>
                <w:spacing w:val="-6"/>
              </w:rPr>
              <w:t>y</w:t>
            </w:r>
            <w:r w:rsidRPr="005F43FC">
              <w:rPr>
                <w:rFonts w:eastAsia="Arial" w:cs="Arial"/>
              </w:rPr>
              <w:t>ou</w:t>
            </w:r>
            <w:r w:rsidRPr="005F43FC">
              <w:rPr>
                <w:rFonts w:eastAsia="Arial" w:cs="Arial"/>
                <w:spacing w:val="-4"/>
              </w:rPr>
              <w:t xml:space="preserve"> </w:t>
            </w:r>
            <w:r w:rsidRPr="005F43FC">
              <w:rPr>
                <w:rFonts w:eastAsia="Arial" w:cs="Arial"/>
              </w:rPr>
              <w:t>begin</w:t>
            </w:r>
            <w:r w:rsidR="007B5F9A" w:rsidRPr="005F43FC">
              <w:rPr>
                <w:rFonts w:eastAsia="Arial" w:cs="Arial"/>
              </w:rPr>
              <w:t>.</w:t>
            </w:r>
          </w:p>
          <w:p w14:paraId="026F5348" w14:textId="6A0B7BB4" w:rsidR="00576F1E" w:rsidRPr="005F43FC" w:rsidRDefault="00576F1E" w:rsidP="008F645E">
            <w:pPr>
              <w:numPr>
                <w:ilvl w:val="0"/>
                <w:numId w:val="135"/>
              </w:numPr>
              <w:ind w:right="149"/>
              <w:contextualSpacing/>
              <w:rPr>
                <w:rFonts w:eastAsia="Arial" w:cs="Arial"/>
              </w:rPr>
            </w:pPr>
            <w:r w:rsidRPr="005F43FC">
              <w:rPr>
                <w:rFonts w:eastAsia="Arial" w:cs="Arial"/>
                <w:spacing w:val="1"/>
              </w:rPr>
              <w:t>G</w:t>
            </w:r>
            <w:r w:rsidRPr="005F43FC">
              <w:rPr>
                <w:rFonts w:eastAsia="Arial" w:cs="Arial"/>
              </w:rPr>
              <w:t>et</w:t>
            </w:r>
            <w:r w:rsidRPr="005F43FC">
              <w:rPr>
                <w:rFonts w:eastAsia="Arial" w:cs="Arial"/>
                <w:spacing w:val="-4"/>
              </w:rPr>
              <w:t xml:space="preserve"> </w:t>
            </w:r>
            <w:r w:rsidRPr="005F43FC">
              <w:rPr>
                <w:rFonts w:eastAsia="Arial" w:cs="Arial"/>
                <w:spacing w:val="1"/>
              </w:rPr>
              <w:t>c</w:t>
            </w:r>
            <w:r w:rsidRPr="005F43FC">
              <w:rPr>
                <w:rFonts w:eastAsia="Arial" w:cs="Arial"/>
                <w:spacing w:val="-1"/>
              </w:rPr>
              <w:t>l</w:t>
            </w:r>
            <w:r w:rsidRPr="005F43FC">
              <w:rPr>
                <w:rFonts w:eastAsia="Arial" w:cs="Arial"/>
              </w:rPr>
              <w:t>o</w:t>
            </w:r>
            <w:r w:rsidRPr="005F43FC">
              <w:rPr>
                <w:rFonts w:eastAsia="Arial" w:cs="Arial"/>
                <w:spacing w:val="1"/>
              </w:rPr>
              <w:t>s</w:t>
            </w:r>
            <w:r w:rsidRPr="005F43FC">
              <w:rPr>
                <w:rFonts w:eastAsia="Arial" w:cs="Arial"/>
              </w:rPr>
              <w:t>e</w:t>
            </w:r>
            <w:r w:rsidRPr="005F43FC">
              <w:rPr>
                <w:rFonts w:eastAsia="Arial" w:cs="Arial"/>
                <w:spacing w:val="-6"/>
              </w:rPr>
              <w:t xml:space="preserve"> </w:t>
            </w:r>
            <w:r w:rsidRPr="005F43FC">
              <w:rPr>
                <w:rFonts w:eastAsia="Arial" w:cs="Arial"/>
              </w:rPr>
              <w:t>to</w:t>
            </w:r>
            <w:r w:rsidRPr="005F43FC">
              <w:rPr>
                <w:rFonts w:eastAsia="Arial" w:cs="Arial"/>
                <w:spacing w:val="-3"/>
              </w:rPr>
              <w:t xml:space="preserve"> </w:t>
            </w:r>
            <w:r w:rsidRPr="005F43FC">
              <w:rPr>
                <w:rFonts w:eastAsia="Arial" w:cs="Arial"/>
              </w:rPr>
              <w:t>the</w:t>
            </w:r>
            <w:r w:rsidRPr="005F43FC">
              <w:rPr>
                <w:rFonts w:eastAsia="Arial" w:cs="Arial"/>
                <w:spacing w:val="-4"/>
              </w:rPr>
              <w:t xml:space="preserve"> </w:t>
            </w:r>
            <w:r w:rsidRPr="005F43FC">
              <w:rPr>
                <w:rFonts w:eastAsia="Arial" w:cs="Arial"/>
              </w:rPr>
              <w:t>ob</w:t>
            </w:r>
            <w:r w:rsidRPr="005F43FC">
              <w:rPr>
                <w:rFonts w:eastAsia="Arial" w:cs="Arial"/>
                <w:spacing w:val="1"/>
              </w:rPr>
              <w:t>j</w:t>
            </w:r>
            <w:r w:rsidRPr="005F43FC">
              <w:rPr>
                <w:rFonts w:eastAsia="Arial" w:cs="Arial"/>
              </w:rPr>
              <w:t>e</w:t>
            </w:r>
            <w:r w:rsidRPr="005F43FC">
              <w:rPr>
                <w:rFonts w:eastAsia="Arial" w:cs="Arial"/>
                <w:spacing w:val="1"/>
              </w:rPr>
              <w:t>c</w:t>
            </w:r>
            <w:r w:rsidRPr="005F43FC">
              <w:rPr>
                <w:rFonts w:eastAsia="Arial" w:cs="Arial"/>
              </w:rPr>
              <w:t>t</w:t>
            </w:r>
            <w:r w:rsidRPr="005F43FC">
              <w:rPr>
                <w:rFonts w:eastAsia="Arial" w:cs="Arial"/>
                <w:spacing w:val="-6"/>
              </w:rPr>
              <w:t xml:space="preserve"> y</w:t>
            </w:r>
            <w:r w:rsidRPr="005F43FC">
              <w:rPr>
                <w:rFonts w:eastAsia="Arial" w:cs="Arial"/>
              </w:rPr>
              <w:t>ou</w:t>
            </w:r>
            <w:r w:rsidRPr="005F43FC">
              <w:rPr>
                <w:rFonts w:eastAsia="Arial" w:cs="Arial"/>
                <w:spacing w:val="-4"/>
              </w:rPr>
              <w:t xml:space="preserve"> </w:t>
            </w:r>
            <w:r w:rsidRPr="005F43FC">
              <w:rPr>
                <w:rFonts w:eastAsia="Arial" w:cs="Arial"/>
              </w:rPr>
              <w:t>a</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li</w:t>
            </w:r>
            <w:r w:rsidRPr="005F43FC">
              <w:rPr>
                <w:rFonts w:eastAsia="Arial" w:cs="Arial"/>
                <w:spacing w:val="2"/>
              </w:rPr>
              <w:t>f</w:t>
            </w:r>
            <w:r w:rsidRPr="005F43FC">
              <w:rPr>
                <w:rFonts w:eastAsia="Arial" w:cs="Arial"/>
              </w:rPr>
              <w:t>ting,</w:t>
            </w:r>
            <w:r w:rsidRPr="005F43FC">
              <w:rPr>
                <w:rFonts w:eastAsia="Arial" w:cs="Arial"/>
                <w:spacing w:val="-6"/>
              </w:rPr>
              <w:t xml:space="preserve"> </w:t>
            </w:r>
            <w:r w:rsidRPr="005F43FC">
              <w:rPr>
                <w:rFonts w:eastAsia="Arial" w:cs="Arial"/>
                <w:spacing w:val="1"/>
              </w:rPr>
              <w:t>s</w:t>
            </w:r>
            <w:r w:rsidRPr="005F43FC">
              <w:rPr>
                <w:rFonts w:eastAsia="Arial" w:cs="Arial"/>
              </w:rPr>
              <w:t>quat</w:t>
            </w:r>
            <w:r w:rsidRPr="005F43FC">
              <w:rPr>
                <w:rFonts w:eastAsia="Arial" w:cs="Arial"/>
                <w:spacing w:val="-6"/>
              </w:rPr>
              <w:t xml:space="preserve"> </w:t>
            </w:r>
            <w:r w:rsidRPr="005F43FC">
              <w:rPr>
                <w:rFonts w:eastAsia="Arial" w:cs="Arial"/>
              </w:rPr>
              <w:t>do</w:t>
            </w:r>
            <w:r w:rsidRPr="005F43FC">
              <w:rPr>
                <w:rFonts w:eastAsia="Arial" w:cs="Arial"/>
                <w:spacing w:val="-2"/>
              </w:rPr>
              <w:t>w</w:t>
            </w:r>
            <w:r w:rsidRPr="005F43FC">
              <w:rPr>
                <w:rFonts w:eastAsia="Arial" w:cs="Arial"/>
              </w:rPr>
              <w:t>n</w:t>
            </w:r>
            <w:r w:rsidRPr="005F43FC">
              <w:rPr>
                <w:rFonts w:eastAsia="Arial" w:cs="Arial"/>
                <w:spacing w:val="-6"/>
              </w:rPr>
              <w:t xml:space="preserve"> </w:t>
            </w:r>
            <w:r w:rsidRPr="005F43FC">
              <w:rPr>
                <w:rFonts w:eastAsia="Arial" w:cs="Arial"/>
              </w:rPr>
              <w:t>to</w:t>
            </w:r>
            <w:r w:rsidRPr="005F43FC">
              <w:rPr>
                <w:rFonts w:eastAsia="Arial" w:cs="Arial"/>
                <w:spacing w:val="-3"/>
              </w:rPr>
              <w:t xml:space="preserve"> </w:t>
            </w:r>
            <w:r w:rsidRPr="005F43FC">
              <w:rPr>
                <w:rFonts w:eastAsia="Arial" w:cs="Arial"/>
              </w:rPr>
              <w:t>it</w:t>
            </w:r>
            <w:r w:rsidRPr="005F43FC">
              <w:rPr>
                <w:rFonts w:eastAsia="Arial" w:cs="Arial"/>
                <w:spacing w:val="-3"/>
              </w:rPr>
              <w:t xml:space="preserve"> </w:t>
            </w:r>
            <w:r w:rsidRPr="005F43FC">
              <w:rPr>
                <w:rFonts w:eastAsia="Arial" w:cs="Arial"/>
              </w:rPr>
              <w:t>and</w:t>
            </w:r>
            <w:r w:rsidRPr="005F43FC">
              <w:rPr>
                <w:rFonts w:eastAsia="Arial" w:cs="Arial"/>
                <w:spacing w:val="-4"/>
              </w:rPr>
              <w:t xml:space="preserve"> </w:t>
            </w:r>
            <w:r w:rsidRPr="005F43FC">
              <w:rPr>
                <w:rFonts w:eastAsia="Arial" w:cs="Arial"/>
              </w:rPr>
              <w:t>b</w:t>
            </w:r>
            <w:r w:rsidRPr="005F43FC">
              <w:rPr>
                <w:rFonts w:eastAsia="Arial" w:cs="Arial"/>
                <w:spacing w:val="1"/>
              </w:rPr>
              <w:t>r</w:t>
            </w:r>
            <w:r w:rsidRPr="005F43FC">
              <w:rPr>
                <w:rFonts w:eastAsia="Arial" w:cs="Arial"/>
              </w:rPr>
              <w:t>ing</w:t>
            </w:r>
            <w:r w:rsidRPr="005F43FC">
              <w:rPr>
                <w:rFonts w:eastAsia="Arial" w:cs="Arial"/>
                <w:spacing w:val="-5"/>
              </w:rPr>
              <w:t xml:space="preserve"> </w:t>
            </w:r>
            <w:r w:rsidRPr="005F43FC">
              <w:rPr>
                <w:rFonts w:eastAsia="Arial" w:cs="Arial"/>
              </w:rPr>
              <w:t>the</w:t>
            </w:r>
            <w:r w:rsidRPr="005F43FC">
              <w:rPr>
                <w:rFonts w:eastAsia="Arial" w:cs="Arial"/>
                <w:spacing w:val="-4"/>
              </w:rPr>
              <w:t xml:space="preserve"> </w:t>
            </w:r>
            <w:r w:rsidRPr="005F43FC">
              <w:rPr>
                <w:rFonts w:eastAsia="Arial" w:cs="Arial"/>
              </w:rPr>
              <w:t>load</w:t>
            </w:r>
            <w:r w:rsidRPr="005F43FC">
              <w:rPr>
                <w:rFonts w:eastAsia="Arial" w:cs="Arial"/>
                <w:spacing w:val="-5"/>
              </w:rPr>
              <w:t xml:space="preserve"> </w:t>
            </w:r>
            <w:r w:rsidRPr="005F43FC">
              <w:rPr>
                <w:rFonts w:eastAsia="Arial" w:cs="Arial"/>
              </w:rPr>
              <w:t>again</w:t>
            </w:r>
            <w:r w:rsidRPr="005F43FC">
              <w:rPr>
                <w:rFonts w:eastAsia="Arial" w:cs="Arial"/>
                <w:spacing w:val="1"/>
              </w:rPr>
              <w:t>s</w:t>
            </w:r>
            <w:r w:rsidRPr="005F43FC">
              <w:rPr>
                <w:rFonts w:eastAsia="Arial" w:cs="Arial"/>
              </w:rPr>
              <w:t>t</w:t>
            </w:r>
            <w:r w:rsidRPr="005F43FC">
              <w:rPr>
                <w:rFonts w:eastAsia="Arial" w:cs="Arial"/>
                <w:spacing w:val="-7"/>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rPr>
              <w:t>body</w:t>
            </w:r>
            <w:r w:rsidR="007B5F9A" w:rsidRPr="005F43FC">
              <w:rPr>
                <w:rFonts w:eastAsia="Arial" w:cs="Arial"/>
              </w:rPr>
              <w:t>.</w:t>
            </w:r>
          </w:p>
          <w:p w14:paraId="03DAA888" w14:textId="31F0CB58" w:rsidR="00576F1E" w:rsidRPr="005F43FC" w:rsidRDefault="00576F1E" w:rsidP="005F43FC">
            <w:pPr>
              <w:numPr>
                <w:ilvl w:val="0"/>
                <w:numId w:val="135"/>
              </w:numPr>
              <w:spacing w:before="17" w:line="256" w:lineRule="auto"/>
              <w:contextualSpacing/>
              <w:rPr>
                <w:rFonts w:eastAsia="Arial" w:cs="Arial"/>
              </w:rPr>
            </w:pPr>
            <w:r w:rsidRPr="005F43FC">
              <w:rPr>
                <w:rFonts w:eastAsia="Arial" w:cs="Arial"/>
              </w:rPr>
              <w:t>Do</w:t>
            </w:r>
            <w:r w:rsidRPr="005F43FC">
              <w:rPr>
                <w:rFonts w:eastAsia="Arial" w:cs="Arial"/>
                <w:spacing w:val="-4"/>
              </w:rPr>
              <w:t xml:space="preserve"> </w:t>
            </w:r>
            <w:r w:rsidRPr="005F43FC">
              <w:rPr>
                <w:rFonts w:eastAsia="Arial" w:cs="Arial"/>
              </w:rPr>
              <w:t>not</w:t>
            </w:r>
            <w:r w:rsidRPr="005F43FC">
              <w:rPr>
                <w:rFonts w:eastAsia="Arial" w:cs="Arial"/>
                <w:spacing w:val="-4"/>
              </w:rPr>
              <w:t xml:space="preserve"> </w:t>
            </w:r>
            <w:r w:rsidRPr="005F43FC">
              <w:rPr>
                <w:rFonts w:eastAsia="Arial" w:cs="Arial"/>
              </w:rPr>
              <w:t>t</w:t>
            </w:r>
            <w:r w:rsidRPr="005F43FC">
              <w:rPr>
                <w:rFonts w:eastAsia="Arial" w:cs="Arial"/>
                <w:spacing w:val="-2"/>
              </w:rPr>
              <w:t>w</w:t>
            </w:r>
            <w:r w:rsidRPr="005F43FC">
              <w:rPr>
                <w:rFonts w:eastAsia="Arial" w:cs="Arial"/>
              </w:rPr>
              <w:t>i</w:t>
            </w:r>
            <w:r w:rsidRPr="005F43FC">
              <w:rPr>
                <w:rFonts w:eastAsia="Arial" w:cs="Arial"/>
                <w:spacing w:val="1"/>
              </w:rPr>
              <w:t>s</w:t>
            </w:r>
            <w:r w:rsidRPr="005F43FC">
              <w:rPr>
                <w:rFonts w:eastAsia="Arial" w:cs="Arial"/>
              </w:rPr>
              <w:t>t</w:t>
            </w:r>
            <w:r w:rsidRPr="005F43FC">
              <w:rPr>
                <w:rFonts w:eastAsia="Arial" w:cs="Arial"/>
                <w:spacing w:val="-5"/>
              </w:rPr>
              <w:t xml:space="preserve"> </w:t>
            </w:r>
            <w:r w:rsidRPr="005F43FC">
              <w:rPr>
                <w:rFonts w:eastAsia="Arial" w:cs="Arial"/>
              </w:rPr>
              <w:t>or</w:t>
            </w:r>
            <w:r w:rsidRPr="005F43FC">
              <w:rPr>
                <w:rFonts w:eastAsia="Arial" w:cs="Arial"/>
                <w:spacing w:val="-1"/>
              </w:rPr>
              <w:t xml:space="preserve"> </w:t>
            </w:r>
            <w:r w:rsidRPr="005F43FC">
              <w:rPr>
                <w:rFonts w:eastAsia="Arial" w:cs="Arial"/>
                <w:spacing w:val="1"/>
              </w:rPr>
              <w:t>j</w:t>
            </w:r>
            <w:r w:rsidRPr="005F43FC">
              <w:rPr>
                <w:rFonts w:eastAsia="Arial" w:cs="Arial"/>
              </w:rPr>
              <w:t>e</w:t>
            </w:r>
            <w:r w:rsidRPr="005F43FC">
              <w:rPr>
                <w:rFonts w:eastAsia="Arial" w:cs="Arial"/>
                <w:spacing w:val="1"/>
              </w:rPr>
              <w:t>r</w:t>
            </w:r>
            <w:r w:rsidRPr="005F43FC">
              <w:rPr>
                <w:rFonts w:eastAsia="Arial" w:cs="Arial"/>
              </w:rPr>
              <w:t xml:space="preserve">k </w:t>
            </w:r>
            <w:r w:rsidR="00631B47" w:rsidRPr="005F43FC">
              <w:rPr>
                <w:rFonts w:eastAsia="Arial" w:cs="Arial"/>
              </w:rPr>
              <w:t xml:space="preserve">when </w:t>
            </w:r>
            <w:r w:rsidRPr="005F43FC">
              <w:rPr>
                <w:rFonts w:eastAsia="Arial" w:cs="Arial"/>
              </w:rPr>
              <w:t>li</w:t>
            </w:r>
            <w:r w:rsidRPr="005F43FC">
              <w:rPr>
                <w:rFonts w:eastAsia="Arial" w:cs="Arial"/>
                <w:spacing w:val="2"/>
              </w:rPr>
              <w:t>f</w:t>
            </w:r>
            <w:r w:rsidRPr="005F43FC">
              <w:rPr>
                <w:rFonts w:eastAsia="Arial" w:cs="Arial"/>
              </w:rPr>
              <w:t>ting.</w:t>
            </w:r>
            <w:r w:rsidRPr="005F43FC">
              <w:rPr>
                <w:rFonts w:eastAsia="Arial" w:cs="Arial"/>
                <w:spacing w:val="-6"/>
              </w:rPr>
              <w:t xml:space="preserve"> </w:t>
            </w:r>
            <w:r w:rsidRPr="005F43FC">
              <w:rPr>
                <w:rFonts w:eastAsia="Arial" w:cs="Arial"/>
              </w:rPr>
              <w:t>Li</w:t>
            </w:r>
            <w:r w:rsidRPr="005F43FC">
              <w:rPr>
                <w:rFonts w:eastAsia="Arial" w:cs="Arial"/>
                <w:spacing w:val="2"/>
              </w:rPr>
              <w:t>f</w:t>
            </w:r>
            <w:r w:rsidRPr="005F43FC">
              <w:rPr>
                <w:rFonts w:eastAsia="Arial" w:cs="Arial"/>
              </w:rPr>
              <w:t>t</w:t>
            </w:r>
            <w:r w:rsidRPr="005F43FC">
              <w:rPr>
                <w:rFonts w:eastAsia="Arial" w:cs="Arial"/>
                <w:spacing w:val="-3"/>
              </w:rPr>
              <w:t xml:space="preserve"> </w:t>
            </w:r>
            <w:r w:rsidRPr="005F43FC">
              <w:rPr>
                <w:rFonts w:eastAsia="Arial" w:cs="Arial"/>
                <w:spacing w:val="-2"/>
              </w:rPr>
              <w:t>w</w:t>
            </w:r>
            <w:r w:rsidRPr="005F43FC">
              <w:rPr>
                <w:rFonts w:eastAsia="Arial" w:cs="Arial"/>
                <w:spacing w:val="-1"/>
              </w:rPr>
              <w:t>i</w:t>
            </w:r>
            <w:r w:rsidRPr="005F43FC">
              <w:rPr>
                <w:rFonts w:eastAsia="Arial" w:cs="Arial"/>
              </w:rPr>
              <w:t>th</w:t>
            </w:r>
            <w:r w:rsidRPr="005F43FC">
              <w:rPr>
                <w:rFonts w:eastAsia="Arial" w:cs="Arial"/>
                <w:spacing w:val="-5"/>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rPr>
              <w:t>leg</w:t>
            </w:r>
            <w:r w:rsidRPr="005F43FC">
              <w:rPr>
                <w:rFonts w:eastAsia="Arial" w:cs="Arial"/>
                <w:spacing w:val="1"/>
              </w:rPr>
              <w:t>s</w:t>
            </w:r>
            <w:r w:rsidRPr="005F43FC">
              <w:rPr>
                <w:rFonts w:eastAsia="Arial" w:cs="Arial"/>
              </w:rPr>
              <w:t>,</w:t>
            </w:r>
            <w:r w:rsidRPr="005F43FC">
              <w:rPr>
                <w:rFonts w:eastAsia="Arial" w:cs="Arial"/>
                <w:spacing w:val="-5"/>
              </w:rPr>
              <w:t xml:space="preserve"> </w:t>
            </w:r>
            <w:r w:rsidRPr="005F43FC">
              <w:rPr>
                <w:rFonts w:eastAsia="Arial" w:cs="Arial"/>
                <w:spacing w:val="5"/>
              </w:rPr>
              <w:t>m</w:t>
            </w:r>
            <w:r w:rsidRPr="005F43FC">
              <w:rPr>
                <w:rFonts w:eastAsia="Arial" w:cs="Arial"/>
              </w:rPr>
              <w:t>aintaining</w:t>
            </w:r>
            <w:r w:rsidRPr="005F43FC">
              <w:rPr>
                <w:rFonts w:eastAsia="Arial" w:cs="Arial"/>
                <w:spacing w:val="-11"/>
              </w:rPr>
              <w:t xml:space="preserve"> </w:t>
            </w:r>
            <w:r w:rsidRPr="005F43FC">
              <w:rPr>
                <w:rFonts w:eastAsia="Arial" w:cs="Arial"/>
              </w:rPr>
              <w:t>the</w:t>
            </w:r>
            <w:r w:rsidRPr="005F43FC">
              <w:rPr>
                <w:rFonts w:eastAsia="Arial" w:cs="Arial"/>
                <w:spacing w:val="-4"/>
              </w:rPr>
              <w:t xml:space="preserve"> </w:t>
            </w:r>
            <w:r w:rsidR="007B5F9A" w:rsidRPr="005F43FC">
              <w:rPr>
                <w:rFonts w:eastAsia="Arial" w:cs="Arial"/>
              </w:rPr>
              <w:t>three</w:t>
            </w:r>
            <w:r w:rsidR="007B5F9A" w:rsidRPr="005F43FC">
              <w:rPr>
                <w:rFonts w:eastAsia="Arial" w:cs="Arial"/>
                <w:spacing w:val="-2"/>
              </w:rPr>
              <w:t xml:space="preserve"> </w:t>
            </w:r>
            <w:r w:rsidRPr="005F43FC">
              <w:rPr>
                <w:rFonts w:eastAsia="Arial" w:cs="Arial"/>
              </w:rPr>
              <w:t>natu</w:t>
            </w:r>
            <w:r w:rsidRPr="005F43FC">
              <w:rPr>
                <w:rFonts w:eastAsia="Arial" w:cs="Arial"/>
                <w:spacing w:val="1"/>
              </w:rPr>
              <w:t>r</w:t>
            </w:r>
            <w:r w:rsidRPr="005F43FC">
              <w:rPr>
                <w:rFonts w:eastAsia="Arial" w:cs="Arial"/>
              </w:rPr>
              <w:t>al</w:t>
            </w:r>
            <w:r w:rsidRPr="005F43FC">
              <w:rPr>
                <w:rFonts w:eastAsia="Arial" w:cs="Arial"/>
                <w:spacing w:val="-7"/>
              </w:rPr>
              <w:t xml:space="preserve"> </w:t>
            </w:r>
            <w:r w:rsidRPr="005F43FC">
              <w:rPr>
                <w:rFonts w:eastAsia="Arial" w:cs="Arial"/>
                <w:spacing w:val="1"/>
              </w:rPr>
              <w:t>c</w:t>
            </w:r>
            <w:r w:rsidRPr="005F43FC">
              <w:rPr>
                <w:rFonts w:eastAsia="Arial" w:cs="Arial"/>
              </w:rPr>
              <w:t>u</w:t>
            </w:r>
            <w:r w:rsidRPr="005F43FC">
              <w:rPr>
                <w:rFonts w:eastAsia="Arial" w:cs="Arial"/>
                <w:spacing w:val="1"/>
              </w:rPr>
              <w:t>r</w:t>
            </w:r>
            <w:r w:rsidRPr="005F43FC">
              <w:rPr>
                <w:rFonts w:eastAsia="Arial" w:cs="Arial"/>
                <w:spacing w:val="-1"/>
              </w:rPr>
              <w:t>v</w:t>
            </w:r>
            <w:r w:rsidRPr="005F43FC">
              <w:rPr>
                <w:rFonts w:eastAsia="Arial" w:cs="Arial"/>
              </w:rPr>
              <w:t>es</w:t>
            </w:r>
            <w:r w:rsidRPr="005F43FC">
              <w:rPr>
                <w:rFonts w:eastAsia="Arial" w:cs="Arial"/>
                <w:spacing w:val="-5"/>
              </w:rPr>
              <w:t xml:space="preserve"> </w:t>
            </w:r>
            <w:r w:rsidRPr="005F43FC">
              <w:rPr>
                <w:rFonts w:eastAsia="Arial" w:cs="Arial"/>
              </w:rPr>
              <w:t>of the</w:t>
            </w:r>
            <w:r w:rsidRPr="005F43FC">
              <w:rPr>
                <w:rFonts w:eastAsia="Arial" w:cs="Arial"/>
                <w:spacing w:val="-4"/>
              </w:rPr>
              <w:t xml:space="preserve"> </w:t>
            </w:r>
            <w:r w:rsidRPr="005F43FC">
              <w:rPr>
                <w:rFonts w:eastAsia="Arial" w:cs="Arial"/>
                <w:spacing w:val="1"/>
              </w:rPr>
              <w:t>s</w:t>
            </w:r>
            <w:r w:rsidRPr="005F43FC">
              <w:rPr>
                <w:rFonts w:eastAsia="Arial" w:cs="Arial"/>
              </w:rPr>
              <w:t>pine</w:t>
            </w:r>
            <w:r w:rsidR="007B5F9A" w:rsidRPr="005F43FC">
              <w:rPr>
                <w:rFonts w:eastAsia="Arial" w:cs="Arial"/>
              </w:rPr>
              <w:t>.</w:t>
            </w:r>
            <w:r w:rsidRPr="005F43FC">
              <w:rPr>
                <w:rFonts w:eastAsia="Arial" w:cs="Arial"/>
              </w:rPr>
              <w:t xml:space="preserve"> </w:t>
            </w:r>
            <w:r w:rsidRPr="005F43FC">
              <w:rPr>
                <w:rFonts w:eastAsia="Arial" w:cs="Arial"/>
                <w:spacing w:val="3"/>
              </w:rPr>
              <w:t>T</w:t>
            </w:r>
            <w:r w:rsidRPr="005F43FC">
              <w:rPr>
                <w:rFonts w:eastAsia="Arial" w:cs="Arial"/>
              </w:rPr>
              <w:t>u</w:t>
            </w:r>
            <w:r w:rsidRPr="005F43FC">
              <w:rPr>
                <w:rFonts w:eastAsia="Arial" w:cs="Arial"/>
                <w:spacing w:val="1"/>
              </w:rPr>
              <w:t>r</w:t>
            </w:r>
            <w:r w:rsidRPr="005F43FC">
              <w:rPr>
                <w:rFonts w:eastAsia="Arial" w:cs="Arial"/>
              </w:rPr>
              <w:t>n</w:t>
            </w:r>
            <w:r w:rsidRPr="005F43FC">
              <w:rPr>
                <w:rFonts w:eastAsia="Arial" w:cs="Arial"/>
                <w:spacing w:val="-5"/>
              </w:rPr>
              <w:t xml:space="preserve"> </w:t>
            </w:r>
            <w:r w:rsidRPr="005F43FC">
              <w:rPr>
                <w:rFonts w:eastAsia="Arial" w:cs="Arial"/>
                <w:spacing w:val="1"/>
              </w:rPr>
              <w:t>c</w:t>
            </w:r>
            <w:r w:rsidRPr="005F43FC">
              <w:rPr>
                <w:rFonts w:eastAsia="Arial" w:cs="Arial"/>
              </w:rPr>
              <w:t>o</w:t>
            </w:r>
            <w:r w:rsidRPr="005F43FC">
              <w:rPr>
                <w:rFonts w:eastAsia="Arial" w:cs="Arial"/>
                <w:spacing w:val="1"/>
              </w:rPr>
              <w:t>r</w:t>
            </w:r>
            <w:r w:rsidRPr="005F43FC">
              <w:rPr>
                <w:rFonts w:eastAsia="Arial" w:cs="Arial"/>
              </w:rPr>
              <w:t>ne</w:t>
            </w:r>
            <w:r w:rsidRPr="005F43FC">
              <w:rPr>
                <w:rFonts w:eastAsia="Arial" w:cs="Arial"/>
                <w:spacing w:val="1"/>
              </w:rPr>
              <w:t>r</w:t>
            </w:r>
            <w:r w:rsidRPr="005F43FC">
              <w:rPr>
                <w:rFonts w:eastAsia="Arial" w:cs="Arial"/>
              </w:rPr>
              <w:t>s</w:t>
            </w:r>
            <w:r w:rsidRPr="005F43FC">
              <w:rPr>
                <w:rFonts w:eastAsia="Arial" w:cs="Arial"/>
                <w:spacing w:val="-6"/>
              </w:rPr>
              <w:t xml:space="preserve"> </w:t>
            </w:r>
            <w:r w:rsidRPr="005F43FC">
              <w:rPr>
                <w:rFonts w:eastAsia="Arial" w:cs="Arial"/>
              </w:rPr>
              <w:t>and</w:t>
            </w:r>
            <w:r w:rsidRPr="005F43FC">
              <w:rPr>
                <w:rFonts w:eastAsia="Arial" w:cs="Arial"/>
                <w:spacing w:val="-4"/>
              </w:rPr>
              <w:t xml:space="preserve"> </w:t>
            </w:r>
            <w:r w:rsidRPr="005F43FC">
              <w:rPr>
                <w:rFonts w:eastAsia="Arial" w:cs="Arial"/>
                <w:spacing w:val="1"/>
              </w:rPr>
              <w:t>c</w:t>
            </w:r>
            <w:r w:rsidRPr="005F43FC">
              <w:rPr>
                <w:rFonts w:eastAsia="Arial" w:cs="Arial"/>
              </w:rPr>
              <w:t>hange</w:t>
            </w:r>
            <w:r w:rsidRPr="005F43FC">
              <w:rPr>
                <w:rFonts w:eastAsia="Arial" w:cs="Arial"/>
                <w:spacing w:val="-8"/>
              </w:rPr>
              <w:t xml:space="preserve"> </w:t>
            </w:r>
            <w:r w:rsidRPr="005F43FC">
              <w:rPr>
                <w:rFonts w:eastAsia="Arial" w:cs="Arial"/>
              </w:rPr>
              <w:t>di</w:t>
            </w:r>
            <w:r w:rsidRPr="005F43FC">
              <w:rPr>
                <w:rFonts w:eastAsia="Arial" w:cs="Arial"/>
                <w:spacing w:val="1"/>
              </w:rPr>
              <w:t>r</w:t>
            </w:r>
            <w:r w:rsidRPr="005F43FC">
              <w:rPr>
                <w:rFonts w:eastAsia="Arial" w:cs="Arial"/>
              </w:rPr>
              <w:t>e</w:t>
            </w:r>
            <w:r w:rsidRPr="005F43FC">
              <w:rPr>
                <w:rFonts w:eastAsia="Arial" w:cs="Arial"/>
                <w:spacing w:val="1"/>
              </w:rPr>
              <w:t>c</w:t>
            </w:r>
            <w:r w:rsidRPr="005F43FC">
              <w:rPr>
                <w:rFonts w:eastAsia="Arial" w:cs="Arial"/>
              </w:rPr>
              <w:t>tion</w:t>
            </w:r>
            <w:r w:rsidRPr="005F43FC">
              <w:rPr>
                <w:rFonts w:eastAsia="Arial" w:cs="Arial"/>
                <w:spacing w:val="-9"/>
              </w:rPr>
              <w:t xml:space="preserve"> </w:t>
            </w:r>
            <w:r w:rsidRPr="005F43FC">
              <w:rPr>
                <w:rFonts w:eastAsia="Arial" w:cs="Arial"/>
              </w:rPr>
              <w:t>by</w:t>
            </w:r>
            <w:r w:rsidRPr="005F43FC">
              <w:rPr>
                <w:rFonts w:eastAsia="Arial" w:cs="Arial"/>
                <w:spacing w:val="-8"/>
              </w:rPr>
              <w:t xml:space="preserve"> </w:t>
            </w:r>
            <w:r w:rsidRPr="005F43FC">
              <w:rPr>
                <w:rFonts w:eastAsia="Arial" w:cs="Arial"/>
                <w:spacing w:val="5"/>
              </w:rPr>
              <w:t>m</w:t>
            </w:r>
            <w:r w:rsidRPr="005F43FC">
              <w:rPr>
                <w:rFonts w:eastAsia="Arial" w:cs="Arial"/>
              </w:rPr>
              <w:t>oving</w:t>
            </w:r>
            <w:r w:rsidRPr="005F43FC">
              <w:rPr>
                <w:rFonts w:eastAsia="Arial" w:cs="Arial"/>
                <w:spacing w:val="-7"/>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2"/>
              </w:rPr>
              <w:t>f</w:t>
            </w:r>
            <w:r w:rsidRPr="005F43FC">
              <w:rPr>
                <w:rFonts w:eastAsia="Arial" w:cs="Arial"/>
              </w:rPr>
              <w:t>eet,</w:t>
            </w:r>
            <w:r w:rsidRPr="005F43FC">
              <w:rPr>
                <w:rFonts w:eastAsia="Arial" w:cs="Arial"/>
                <w:spacing w:val="-5"/>
              </w:rPr>
              <w:t xml:space="preserve"> </w:t>
            </w:r>
            <w:r w:rsidRPr="005F43FC">
              <w:rPr>
                <w:rFonts w:eastAsia="Arial" w:cs="Arial"/>
              </w:rPr>
              <w:t>not</w:t>
            </w:r>
            <w:r w:rsidRPr="005F43FC">
              <w:rPr>
                <w:rFonts w:eastAsia="Arial" w:cs="Arial"/>
                <w:spacing w:val="-4"/>
              </w:rPr>
              <w:t xml:space="preserve"> </w:t>
            </w:r>
            <w:r w:rsidRPr="005F43FC">
              <w:rPr>
                <w:rFonts w:eastAsia="Arial" w:cs="Arial"/>
              </w:rPr>
              <w:t>tu</w:t>
            </w:r>
            <w:r w:rsidRPr="005F43FC">
              <w:rPr>
                <w:rFonts w:eastAsia="Arial" w:cs="Arial"/>
                <w:spacing w:val="1"/>
              </w:rPr>
              <w:t>r</w:t>
            </w:r>
            <w:r w:rsidRPr="005F43FC">
              <w:rPr>
                <w:rFonts w:eastAsia="Arial" w:cs="Arial"/>
              </w:rPr>
              <w:t>ning</w:t>
            </w:r>
            <w:r w:rsidRPr="005F43FC">
              <w:rPr>
                <w:rFonts w:eastAsia="Arial" w:cs="Arial"/>
                <w:spacing w:val="-7"/>
              </w:rPr>
              <w:t xml:space="preserve"> </w:t>
            </w:r>
            <w:r w:rsidRPr="005F43FC">
              <w:rPr>
                <w:rFonts w:eastAsia="Arial" w:cs="Arial"/>
              </w:rPr>
              <w:t>at</w:t>
            </w:r>
            <w:r w:rsidRPr="005F43FC">
              <w:rPr>
                <w:rFonts w:eastAsia="Arial" w:cs="Arial"/>
                <w:spacing w:val="-3"/>
              </w:rPr>
              <w:t xml:space="preserve"> </w:t>
            </w:r>
            <w:r w:rsidRPr="005F43FC">
              <w:rPr>
                <w:rFonts w:eastAsia="Arial" w:cs="Arial"/>
              </w:rPr>
              <w:t>the</w:t>
            </w:r>
            <w:r w:rsidRPr="005F43FC">
              <w:rPr>
                <w:rFonts w:eastAsia="Arial" w:cs="Arial"/>
                <w:spacing w:val="-4"/>
              </w:rPr>
              <w:t xml:space="preserve"> </w:t>
            </w:r>
            <w:r w:rsidRPr="005F43FC">
              <w:rPr>
                <w:rFonts w:eastAsia="Arial" w:cs="Arial"/>
                <w:spacing w:val="-2"/>
              </w:rPr>
              <w:t>w</w:t>
            </w:r>
            <w:r w:rsidRPr="005F43FC">
              <w:rPr>
                <w:rFonts w:eastAsia="Arial" w:cs="Arial"/>
              </w:rPr>
              <w:t>ai</w:t>
            </w:r>
            <w:r w:rsidRPr="005F43FC">
              <w:rPr>
                <w:rFonts w:eastAsia="Arial" w:cs="Arial"/>
                <w:spacing w:val="1"/>
              </w:rPr>
              <w:t>s</w:t>
            </w:r>
            <w:r w:rsidRPr="005F43FC">
              <w:rPr>
                <w:rFonts w:eastAsia="Arial" w:cs="Arial"/>
              </w:rPr>
              <w:t>t.</w:t>
            </w:r>
            <w:r w:rsidRPr="005F43FC">
              <w:rPr>
                <w:rFonts w:eastAsia="Arial" w:cs="Arial"/>
                <w:spacing w:val="-6"/>
              </w:rPr>
              <w:t xml:space="preserve"> </w:t>
            </w:r>
            <w:r w:rsidRPr="005F43FC">
              <w:rPr>
                <w:rFonts w:eastAsia="Arial" w:cs="Arial"/>
              </w:rPr>
              <w:t>Avoid</w:t>
            </w:r>
            <w:r w:rsidRPr="005F43FC">
              <w:rPr>
                <w:rFonts w:eastAsia="Arial" w:cs="Arial"/>
                <w:spacing w:val="-6"/>
              </w:rPr>
              <w:t xml:space="preserve"> </w:t>
            </w:r>
            <w:r w:rsidRPr="005F43FC">
              <w:rPr>
                <w:rFonts w:eastAsia="Arial" w:cs="Arial"/>
                <w:spacing w:val="1"/>
              </w:rPr>
              <w:t>c</w:t>
            </w:r>
            <w:r w:rsidRPr="005F43FC">
              <w:rPr>
                <w:rFonts w:eastAsia="Arial" w:cs="Arial"/>
              </w:rPr>
              <w:t>a</w:t>
            </w:r>
            <w:r w:rsidRPr="005F43FC">
              <w:rPr>
                <w:rFonts w:eastAsia="Arial" w:cs="Arial"/>
                <w:spacing w:val="1"/>
              </w:rPr>
              <w:t>rr</w:t>
            </w:r>
            <w:r w:rsidRPr="005F43FC">
              <w:rPr>
                <w:rFonts w:eastAsia="Arial" w:cs="Arial"/>
                <w:spacing w:val="-6"/>
              </w:rPr>
              <w:t>y</w:t>
            </w:r>
            <w:r w:rsidRPr="005F43FC">
              <w:rPr>
                <w:rFonts w:eastAsia="Arial" w:cs="Arial"/>
              </w:rPr>
              <w:t>ing loads</w:t>
            </w:r>
            <w:r w:rsidRPr="005F43FC">
              <w:rPr>
                <w:rFonts w:eastAsia="Arial" w:cs="Arial"/>
                <w:spacing w:val="-4"/>
              </w:rPr>
              <w:t xml:space="preserve"> </w:t>
            </w:r>
            <w:r w:rsidRPr="005F43FC">
              <w:rPr>
                <w:rFonts w:eastAsia="Arial" w:cs="Arial"/>
              </w:rPr>
              <w:t>that</w:t>
            </w:r>
            <w:r w:rsidRPr="005F43FC">
              <w:rPr>
                <w:rFonts w:eastAsia="Arial" w:cs="Arial"/>
                <w:spacing w:val="-4"/>
              </w:rPr>
              <w:t xml:space="preserve"> </w:t>
            </w:r>
            <w:r w:rsidRPr="005F43FC">
              <w:rPr>
                <w:rFonts w:eastAsia="Arial" w:cs="Arial"/>
              </w:rPr>
              <w:t>blo</w:t>
            </w:r>
            <w:r w:rsidRPr="005F43FC">
              <w:rPr>
                <w:rFonts w:eastAsia="Arial" w:cs="Arial"/>
                <w:spacing w:val="1"/>
              </w:rPr>
              <w:t>c</w:t>
            </w:r>
            <w:r w:rsidRPr="005F43FC">
              <w:rPr>
                <w:rFonts w:eastAsia="Arial" w:cs="Arial"/>
              </w:rPr>
              <w:t>k</w:t>
            </w:r>
            <w:r w:rsidRPr="005F43FC">
              <w:rPr>
                <w:rFonts w:eastAsia="Arial" w:cs="Arial"/>
                <w:spacing w:val="-2"/>
              </w:rPr>
              <w:t xml:space="preserve"> </w:t>
            </w:r>
            <w:r w:rsidRPr="005F43FC">
              <w:rPr>
                <w:rFonts w:eastAsia="Arial" w:cs="Arial"/>
                <w:spacing w:val="-6"/>
              </w:rPr>
              <w:t>y</w:t>
            </w:r>
            <w:r w:rsidRPr="005F43FC">
              <w:rPr>
                <w:rFonts w:eastAsia="Arial" w:cs="Arial"/>
              </w:rPr>
              <w:t>our</w:t>
            </w:r>
            <w:r w:rsidRPr="005F43FC">
              <w:rPr>
                <w:rFonts w:eastAsia="Arial" w:cs="Arial"/>
                <w:spacing w:val="-4"/>
              </w:rPr>
              <w:t xml:space="preserve"> </w:t>
            </w:r>
            <w:r w:rsidRPr="005F43FC">
              <w:rPr>
                <w:rFonts w:eastAsia="Arial" w:cs="Arial"/>
              </w:rPr>
              <w:t>view</w:t>
            </w:r>
            <w:r w:rsidRPr="005F43FC">
              <w:rPr>
                <w:rFonts w:eastAsia="Arial" w:cs="Arial"/>
                <w:spacing w:val="-6"/>
              </w:rPr>
              <w:t xml:space="preserve"> </w:t>
            </w:r>
            <w:r w:rsidRPr="005F43FC">
              <w:rPr>
                <w:rFonts w:eastAsia="Arial" w:cs="Arial"/>
              </w:rPr>
              <w:t>and</w:t>
            </w:r>
            <w:r w:rsidRPr="005F43FC">
              <w:rPr>
                <w:rFonts w:eastAsia="Arial" w:cs="Arial"/>
                <w:spacing w:val="-4"/>
              </w:rPr>
              <w:t xml:space="preserve"> </w:t>
            </w:r>
            <w:r w:rsidRPr="005F43FC">
              <w:rPr>
                <w:rFonts w:eastAsia="Arial" w:cs="Arial"/>
              </w:rPr>
              <w:t>ta</w:t>
            </w:r>
            <w:r w:rsidRPr="005F43FC">
              <w:rPr>
                <w:rFonts w:eastAsia="Arial" w:cs="Arial"/>
                <w:spacing w:val="4"/>
              </w:rPr>
              <w:t>k</w:t>
            </w:r>
            <w:r w:rsidRPr="005F43FC">
              <w:rPr>
                <w:rFonts w:eastAsia="Arial" w:cs="Arial"/>
              </w:rPr>
              <w:t>e</w:t>
            </w:r>
            <w:r w:rsidRPr="005F43FC">
              <w:rPr>
                <w:rFonts w:eastAsia="Arial" w:cs="Arial"/>
                <w:spacing w:val="-5"/>
              </w:rPr>
              <w:t xml:space="preserve"> </w:t>
            </w:r>
            <w:r w:rsidRPr="005F43FC">
              <w:rPr>
                <w:rFonts w:eastAsia="Arial" w:cs="Arial"/>
                <w:spacing w:val="1"/>
              </w:rPr>
              <w:t>c</w:t>
            </w:r>
            <w:r w:rsidRPr="005F43FC">
              <w:rPr>
                <w:rFonts w:eastAsia="Arial" w:cs="Arial"/>
              </w:rPr>
              <w:t>a</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spacing w:val="-2"/>
              </w:rPr>
              <w:t>w</w:t>
            </w:r>
            <w:r w:rsidRPr="005F43FC">
              <w:rPr>
                <w:rFonts w:eastAsia="Arial" w:cs="Arial"/>
              </w:rPr>
              <w:t>hen</w:t>
            </w:r>
            <w:r w:rsidRPr="005F43FC">
              <w:rPr>
                <w:rFonts w:eastAsia="Arial" w:cs="Arial"/>
                <w:spacing w:val="-6"/>
              </w:rPr>
              <w:t xml:space="preserve"> </w:t>
            </w:r>
            <w:r w:rsidRPr="005F43FC">
              <w:rPr>
                <w:rFonts w:eastAsia="Arial" w:cs="Arial"/>
                <w:spacing w:val="1"/>
              </w:rPr>
              <w:t>r</w:t>
            </w:r>
            <w:r w:rsidRPr="005F43FC">
              <w:rPr>
                <w:rFonts w:eastAsia="Arial" w:cs="Arial"/>
              </w:rPr>
              <w:t>ounding</w:t>
            </w:r>
            <w:r w:rsidRPr="005F43FC">
              <w:rPr>
                <w:rFonts w:eastAsia="Arial" w:cs="Arial"/>
                <w:spacing w:val="-9"/>
              </w:rPr>
              <w:t xml:space="preserve"> </w:t>
            </w:r>
            <w:r w:rsidRPr="005F43FC">
              <w:rPr>
                <w:rFonts w:eastAsia="Arial" w:cs="Arial"/>
                <w:spacing w:val="1"/>
              </w:rPr>
              <w:t>c</w:t>
            </w:r>
            <w:r w:rsidRPr="005F43FC">
              <w:rPr>
                <w:rFonts w:eastAsia="Arial" w:cs="Arial"/>
              </w:rPr>
              <w:t>o</w:t>
            </w:r>
            <w:r w:rsidRPr="005F43FC">
              <w:rPr>
                <w:rFonts w:eastAsia="Arial" w:cs="Arial"/>
                <w:spacing w:val="1"/>
              </w:rPr>
              <w:t>r</w:t>
            </w:r>
            <w:r w:rsidRPr="005F43FC">
              <w:rPr>
                <w:rFonts w:eastAsia="Arial" w:cs="Arial"/>
              </w:rPr>
              <w:t>ne</w:t>
            </w:r>
            <w:r w:rsidRPr="005F43FC">
              <w:rPr>
                <w:rFonts w:eastAsia="Arial" w:cs="Arial"/>
                <w:spacing w:val="1"/>
              </w:rPr>
              <w:t>rs</w:t>
            </w:r>
            <w:r w:rsidRPr="005F43FC">
              <w:rPr>
                <w:rFonts w:eastAsia="Arial" w:cs="Arial"/>
              </w:rPr>
              <w:t>.</w:t>
            </w:r>
            <w:r w:rsidRPr="005F43FC">
              <w:rPr>
                <w:rFonts w:eastAsia="Arial" w:cs="Arial"/>
                <w:spacing w:val="-7"/>
              </w:rPr>
              <w:t xml:space="preserve"> </w:t>
            </w:r>
            <w:r w:rsidRPr="005F43FC">
              <w:rPr>
                <w:rFonts w:eastAsia="Arial" w:cs="Arial"/>
                <w:spacing w:val="1"/>
              </w:rPr>
              <w:t>G</w:t>
            </w:r>
            <w:r w:rsidRPr="005F43FC">
              <w:rPr>
                <w:rFonts w:eastAsia="Arial" w:cs="Arial"/>
              </w:rPr>
              <w:t>et</w:t>
            </w:r>
            <w:r w:rsidRPr="005F43FC">
              <w:rPr>
                <w:rFonts w:eastAsia="Arial" w:cs="Arial"/>
                <w:spacing w:val="-4"/>
              </w:rPr>
              <w:t xml:space="preserve"> </w:t>
            </w:r>
            <w:r w:rsidRPr="005F43FC">
              <w:rPr>
                <w:rFonts w:eastAsia="Arial" w:cs="Arial"/>
              </w:rPr>
              <w:t>help</w:t>
            </w:r>
            <w:r w:rsidRPr="005F43FC">
              <w:rPr>
                <w:rFonts w:eastAsia="Arial" w:cs="Arial"/>
                <w:spacing w:val="-5"/>
              </w:rPr>
              <w:t xml:space="preserve"> </w:t>
            </w:r>
            <w:r w:rsidRPr="005F43FC">
              <w:rPr>
                <w:rFonts w:eastAsia="Arial" w:cs="Arial"/>
                <w:spacing w:val="-2"/>
              </w:rPr>
              <w:t>w</w:t>
            </w:r>
            <w:r w:rsidRPr="005F43FC">
              <w:rPr>
                <w:rFonts w:eastAsia="Arial" w:cs="Arial"/>
              </w:rPr>
              <w:t>hen</w:t>
            </w:r>
            <w:r w:rsidRPr="005F43FC">
              <w:rPr>
                <w:rFonts w:eastAsia="Arial" w:cs="Arial"/>
                <w:spacing w:val="-6"/>
              </w:rPr>
              <w:t xml:space="preserve"> </w:t>
            </w:r>
            <w:r w:rsidRPr="005F43FC">
              <w:rPr>
                <w:rFonts w:eastAsia="Arial" w:cs="Arial"/>
              </w:rPr>
              <w:t>li</w:t>
            </w:r>
            <w:r w:rsidRPr="005F43FC">
              <w:rPr>
                <w:rFonts w:eastAsia="Arial" w:cs="Arial"/>
                <w:spacing w:val="2"/>
              </w:rPr>
              <w:t>f</w:t>
            </w:r>
            <w:r w:rsidRPr="005F43FC">
              <w:rPr>
                <w:rFonts w:eastAsia="Arial" w:cs="Arial"/>
              </w:rPr>
              <w:t>ting</w:t>
            </w:r>
            <w:r w:rsidRPr="005F43FC">
              <w:rPr>
                <w:rFonts w:eastAsia="Arial" w:cs="Arial"/>
                <w:spacing w:val="-6"/>
              </w:rPr>
              <w:t xml:space="preserve"> </w:t>
            </w:r>
            <w:r w:rsidRPr="005F43FC">
              <w:rPr>
                <w:rFonts w:eastAsia="Arial" w:cs="Arial"/>
              </w:rPr>
              <w:t>heavier ob</w:t>
            </w:r>
            <w:r w:rsidRPr="005F43FC">
              <w:rPr>
                <w:rFonts w:eastAsia="Arial" w:cs="Arial"/>
                <w:spacing w:val="1"/>
              </w:rPr>
              <w:t>j</w:t>
            </w:r>
            <w:r w:rsidRPr="005F43FC">
              <w:rPr>
                <w:rFonts w:eastAsia="Arial" w:cs="Arial"/>
              </w:rPr>
              <w:t>e</w:t>
            </w:r>
            <w:r w:rsidRPr="005F43FC">
              <w:rPr>
                <w:rFonts w:eastAsia="Arial" w:cs="Arial"/>
                <w:spacing w:val="1"/>
              </w:rPr>
              <w:t>c</w:t>
            </w:r>
            <w:r w:rsidRPr="005F43FC">
              <w:rPr>
                <w:rFonts w:eastAsia="Arial" w:cs="Arial"/>
              </w:rPr>
              <w:t>ts</w:t>
            </w:r>
            <w:r w:rsidR="00D93AFA">
              <w:rPr>
                <w:rFonts w:eastAsia="Arial" w:cs="Arial"/>
              </w:rPr>
              <w:t>,</w:t>
            </w:r>
            <w:r w:rsidRPr="005F43FC">
              <w:rPr>
                <w:rFonts w:eastAsia="Arial" w:cs="Arial"/>
                <w:spacing w:val="-5"/>
              </w:rPr>
              <w:t xml:space="preserve"> </w:t>
            </w:r>
            <w:r w:rsidRPr="005F43FC">
              <w:rPr>
                <w:rFonts w:eastAsia="Arial" w:cs="Arial"/>
                <w:spacing w:val="1"/>
              </w:rPr>
              <w:t>s</w:t>
            </w:r>
            <w:r w:rsidRPr="005F43FC">
              <w:rPr>
                <w:rFonts w:eastAsia="Arial" w:cs="Arial"/>
              </w:rPr>
              <w:t>u</w:t>
            </w:r>
            <w:r w:rsidRPr="005F43FC">
              <w:rPr>
                <w:rFonts w:eastAsia="Arial" w:cs="Arial"/>
                <w:spacing w:val="1"/>
              </w:rPr>
              <w:t>c</w:t>
            </w:r>
            <w:r w:rsidRPr="005F43FC">
              <w:rPr>
                <w:rFonts w:eastAsia="Arial" w:cs="Arial"/>
              </w:rPr>
              <w:t>h</w:t>
            </w:r>
            <w:r w:rsidRPr="005F43FC">
              <w:rPr>
                <w:rFonts w:eastAsia="Arial" w:cs="Arial"/>
                <w:spacing w:val="-4"/>
              </w:rPr>
              <w:t xml:space="preserve"> </w:t>
            </w:r>
            <w:r w:rsidRPr="005F43FC">
              <w:rPr>
                <w:rFonts w:eastAsia="Arial" w:cs="Arial"/>
              </w:rPr>
              <w:t>as</w:t>
            </w:r>
            <w:r w:rsidRPr="005F43FC">
              <w:rPr>
                <w:rFonts w:eastAsia="Arial" w:cs="Arial"/>
                <w:spacing w:val="-1"/>
              </w:rPr>
              <w:t xml:space="preserve"> </w:t>
            </w:r>
            <w:r w:rsidRPr="005F43FC">
              <w:rPr>
                <w:rFonts w:eastAsia="Arial" w:cs="Arial"/>
                <w:spacing w:val="2"/>
              </w:rPr>
              <w:t>c</w:t>
            </w:r>
            <w:r w:rsidRPr="005F43FC">
              <w:rPr>
                <w:rFonts w:eastAsia="Arial" w:cs="Arial"/>
              </w:rPr>
              <w:t>o</w:t>
            </w:r>
            <w:r w:rsidRPr="005F43FC">
              <w:rPr>
                <w:rFonts w:eastAsia="Arial" w:cs="Arial"/>
                <w:spacing w:val="5"/>
              </w:rPr>
              <w:t>m</w:t>
            </w:r>
            <w:r w:rsidRPr="005F43FC">
              <w:rPr>
                <w:rFonts w:eastAsia="Arial" w:cs="Arial"/>
              </w:rPr>
              <w:t>pute</w:t>
            </w:r>
            <w:r w:rsidRPr="005F43FC">
              <w:rPr>
                <w:rFonts w:eastAsia="Arial" w:cs="Arial"/>
                <w:spacing w:val="1"/>
              </w:rPr>
              <w:t>r</w:t>
            </w:r>
            <w:r w:rsidRPr="005F43FC">
              <w:rPr>
                <w:rFonts w:eastAsia="Arial" w:cs="Arial"/>
              </w:rPr>
              <w:t>s</w:t>
            </w:r>
            <w:r w:rsidRPr="005F43FC">
              <w:rPr>
                <w:rFonts w:eastAsia="Arial" w:cs="Arial"/>
                <w:spacing w:val="-8"/>
              </w:rPr>
              <w:t xml:space="preserve"> </w:t>
            </w:r>
            <w:r w:rsidRPr="005F43FC">
              <w:rPr>
                <w:rFonts w:eastAsia="Arial" w:cs="Arial"/>
              </w:rPr>
              <w:t>or</w:t>
            </w:r>
            <w:r w:rsidRPr="005F43FC">
              <w:rPr>
                <w:rFonts w:eastAsia="Arial" w:cs="Arial"/>
                <w:spacing w:val="-2"/>
              </w:rPr>
              <w:t xml:space="preserve"> </w:t>
            </w:r>
            <w:r w:rsidRPr="005F43FC">
              <w:rPr>
                <w:rFonts w:eastAsia="Arial" w:cs="Arial"/>
              </w:rPr>
              <w:t>bo</w:t>
            </w:r>
            <w:r w:rsidRPr="005F43FC">
              <w:rPr>
                <w:rFonts w:eastAsia="Arial" w:cs="Arial"/>
                <w:spacing w:val="2"/>
              </w:rPr>
              <w:t>x</w:t>
            </w:r>
            <w:r w:rsidRPr="005F43FC">
              <w:rPr>
                <w:rFonts w:eastAsia="Arial" w:cs="Arial"/>
              </w:rPr>
              <w:t>es</w:t>
            </w:r>
            <w:r w:rsidRPr="005F43FC">
              <w:rPr>
                <w:rFonts w:eastAsia="Arial" w:cs="Arial"/>
                <w:spacing w:val="-4"/>
              </w:rPr>
              <w:t xml:space="preserve"> </w:t>
            </w:r>
            <w:r w:rsidRPr="005F43FC">
              <w:rPr>
                <w:rFonts w:eastAsia="Arial" w:cs="Arial"/>
              </w:rPr>
              <w:t>of paper</w:t>
            </w:r>
            <w:r w:rsidR="007B5F9A" w:rsidRPr="005F43FC">
              <w:rPr>
                <w:rFonts w:eastAsia="Arial" w:cs="Arial"/>
              </w:rPr>
              <w:t>.</w:t>
            </w:r>
          </w:p>
          <w:p w14:paraId="768025CC" w14:textId="0A8E2319" w:rsidR="00576F1E" w:rsidRPr="005F43FC" w:rsidRDefault="00576F1E" w:rsidP="005F43FC">
            <w:pPr>
              <w:numPr>
                <w:ilvl w:val="0"/>
                <w:numId w:val="135"/>
              </w:numPr>
              <w:spacing w:line="256" w:lineRule="auto"/>
              <w:ind w:right="7"/>
              <w:contextualSpacing/>
              <w:rPr>
                <w:rFonts w:eastAsia="Arial" w:cs="Arial"/>
              </w:rPr>
            </w:pPr>
            <w:r w:rsidRPr="005F43FC">
              <w:rPr>
                <w:rFonts w:eastAsia="Arial" w:cs="Arial"/>
              </w:rPr>
              <w:t>Sit</w:t>
            </w:r>
            <w:r w:rsidRPr="005F43FC">
              <w:rPr>
                <w:rFonts w:eastAsia="Arial" w:cs="Arial"/>
                <w:spacing w:val="-3"/>
              </w:rPr>
              <w:t xml:space="preserve"> </w:t>
            </w:r>
            <w:r w:rsidRPr="005F43FC">
              <w:rPr>
                <w:rFonts w:eastAsia="Arial" w:cs="Arial"/>
                <w:spacing w:val="-2"/>
              </w:rPr>
              <w:t>w</w:t>
            </w:r>
            <w:r w:rsidRPr="005F43FC">
              <w:rPr>
                <w:rFonts w:eastAsia="Arial" w:cs="Arial"/>
                <w:spacing w:val="-1"/>
              </w:rPr>
              <w:t>i</w:t>
            </w:r>
            <w:r w:rsidRPr="005F43FC">
              <w:rPr>
                <w:rFonts w:eastAsia="Arial" w:cs="Arial"/>
              </w:rPr>
              <w:t>th</w:t>
            </w:r>
            <w:r w:rsidRPr="005F43FC">
              <w:rPr>
                <w:rFonts w:eastAsia="Arial" w:cs="Arial"/>
                <w:spacing w:val="-5"/>
              </w:rPr>
              <w:t xml:space="preserve"> </w:t>
            </w:r>
            <w:r w:rsidRPr="005F43FC">
              <w:rPr>
                <w:rFonts w:eastAsia="Arial" w:cs="Arial"/>
              </w:rPr>
              <w:t>good</w:t>
            </w:r>
            <w:r w:rsidRPr="005F43FC">
              <w:rPr>
                <w:rFonts w:eastAsia="Arial" w:cs="Arial"/>
                <w:spacing w:val="-5"/>
              </w:rPr>
              <w:t xml:space="preserve"> </w:t>
            </w:r>
            <w:r w:rsidRPr="005F43FC">
              <w:rPr>
                <w:rFonts w:eastAsia="Arial" w:cs="Arial"/>
              </w:rPr>
              <w:t>po</w:t>
            </w:r>
            <w:r w:rsidRPr="005F43FC">
              <w:rPr>
                <w:rFonts w:eastAsia="Arial" w:cs="Arial"/>
                <w:spacing w:val="1"/>
              </w:rPr>
              <w:t>s</w:t>
            </w:r>
            <w:r w:rsidRPr="005F43FC">
              <w:rPr>
                <w:rFonts w:eastAsia="Arial" w:cs="Arial"/>
              </w:rPr>
              <w:t>tu</w:t>
            </w:r>
            <w:r w:rsidRPr="005F43FC">
              <w:rPr>
                <w:rFonts w:eastAsia="Arial" w:cs="Arial"/>
                <w:spacing w:val="1"/>
              </w:rPr>
              <w:t>r</w:t>
            </w:r>
            <w:r w:rsidRPr="005F43FC">
              <w:rPr>
                <w:rFonts w:eastAsia="Arial" w:cs="Arial"/>
              </w:rPr>
              <w:t>e,</w:t>
            </w:r>
            <w:r w:rsidRPr="005F43FC">
              <w:rPr>
                <w:rFonts w:eastAsia="Arial" w:cs="Arial"/>
                <w:spacing w:val="-8"/>
              </w:rPr>
              <w:t xml:space="preserve"> </w:t>
            </w:r>
            <w:r w:rsidRPr="005F43FC">
              <w:rPr>
                <w:rFonts w:eastAsia="Arial" w:cs="Arial"/>
                <w:spacing w:val="2"/>
              </w:rPr>
              <w:t>f</w:t>
            </w:r>
            <w:r w:rsidRPr="005F43FC">
              <w:rPr>
                <w:rFonts w:eastAsia="Arial" w:cs="Arial"/>
              </w:rPr>
              <w:t>a</w:t>
            </w:r>
            <w:r w:rsidRPr="005F43FC">
              <w:rPr>
                <w:rFonts w:eastAsia="Arial" w:cs="Arial"/>
                <w:spacing w:val="1"/>
              </w:rPr>
              <w:t>c</w:t>
            </w:r>
            <w:r w:rsidRPr="005F43FC">
              <w:rPr>
                <w:rFonts w:eastAsia="Arial" w:cs="Arial"/>
              </w:rPr>
              <w:t>e</w:t>
            </w:r>
            <w:r w:rsidRPr="005F43FC">
              <w:rPr>
                <w:rFonts w:eastAsia="Arial" w:cs="Arial"/>
                <w:spacing w:val="-5"/>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2"/>
              </w:rPr>
              <w:t>w</w:t>
            </w:r>
            <w:r w:rsidRPr="005F43FC">
              <w:rPr>
                <w:rFonts w:eastAsia="Arial" w:cs="Arial"/>
              </w:rPr>
              <w:t>o</w:t>
            </w:r>
            <w:r w:rsidRPr="005F43FC">
              <w:rPr>
                <w:rFonts w:eastAsia="Arial" w:cs="Arial"/>
                <w:spacing w:val="1"/>
              </w:rPr>
              <w:t>r</w:t>
            </w:r>
            <w:r w:rsidRPr="005F43FC">
              <w:rPr>
                <w:rFonts w:eastAsia="Arial" w:cs="Arial"/>
              </w:rPr>
              <w:t>k</w:t>
            </w:r>
            <w:r w:rsidRPr="005F43FC">
              <w:rPr>
                <w:rFonts w:eastAsia="Arial" w:cs="Arial"/>
                <w:spacing w:val="-1"/>
              </w:rPr>
              <w:t xml:space="preserve"> </w:t>
            </w:r>
            <w:r w:rsidRPr="005F43FC">
              <w:rPr>
                <w:rFonts w:eastAsia="Arial" w:cs="Arial"/>
              </w:rPr>
              <w:t>di</w:t>
            </w:r>
            <w:r w:rsidRPr="005F43FC">
              <w:rPr>
                <w:rFonts w:eastAsia="Arial" w:cs="Arial"/>
                <w:spacing w:val="1"/>
              </w:rPr>
              <w:t>r</w:t>
            </w:r>
            <w:r w:rsidRPr="005F43FC">
              <w:rPr>
                <w:rFonts w:eastAsia="Arial" w:cs="Arial"/>
              </w:rPr>
              <w:t>e</w:t>
            </w:r>
            <w:r w:rsidRPr="005F43FC">
              <w:rPr>
                <w:rFonts w:eastAsia="Arial" w:cs="Arial"/>
                <w:spacing w:val="1"/>
              </w:rPr>
              <w:t>c</w:t>
            </w:r>
            <w:r w:rsidRPr="005F43FC">
              <w:rPr>
                <w:rFonts w:eastAsia="Arial" w:cs="Arial"/>
              </w:rPr>
              <w:t>tly</w:t>
            </w:r>
            <w:r w:rsidRPr="005F43FC">
              <w:rPr>
                <w:rFonts w:eastAsia="Arial" w:cs="Arial"/>
                <w:spacing w:val="-12"/>
              </w:rPr>
              <w:t xml:space="preserve"> </w:t>
            </w:r>
            <w:r w:rsidRPr="005F43FC">
              <w:rPr>
                <w:rFonts w:eastAsia="Arial" w:cs="Arial"/>
              </w:rPr>
              <w:t>and</w:t>
            </w:r>
            <w:r w:rsidRPr="005F43FC">
              <w:rPr>
                <w:rFonts w:eastAsia="Arial" w:cs="Arial"/>
                <w:spacing w:val="-4"/>
              </w:rPr>
              <w:t xml:space="preserve"> </w:t>
            </w:r>
            <w:r w:rsidRPr="005F43FC">
              <w:rPr>
                <w:rFonts w:eastAsia="Arial" w:cs="Arial"/>
              </w:rPr>
              <w:t>a</w:t>
            </w:r>
            <w:r w:rsidRPr="005F43FC">
              <w:rPr>
                <w:rFonts w:eastAsia="Arial" w:cs="Arial"/>
                <w:spacing w:val="1"/>
              </w:rPr>
              <w:t>rr</w:t>
            </w:r>
            <w:r w:rsidRPr="005F43FC">
              <w:rPr>
                <w:rFonts w:eastAsia="Arial" w:cs="Arial"/>
              </w:rPr>
              <w:t>ange</w:t>
            </w:r>
            <w:r w:rsidRPr="005F43FC">
              <w:rPr>
                <w:rFonts w:eastAsia="Arial" w:cs="Arial"/>
                <w:spacing w:val="-8"/>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2"/>
              </w:rPr>
              <w:t>w</w:t>
            </w:r>
            <w:r w:rsidRPr="005F43FC">
              <w:rPr>
                <w:rFonts w:eastAsia="Arial" w:cs="Arial"/>
              </w:rPr>
              <w:t>o</w:t>
            </w:r>
            <w:r w:rsidRPr="005F43FC">
              <w:rPr>
                <w:rFonts w:eastAsia="Arial" w:cs="Arial"/>
                <w:spacing w:val="1"/>
              </w:rPr>
              <w:t>r</w:t>
            </w:r>
            <w:r w:rsidRPr="005F43FC">
              <w:rPr>
                <w:rFonts w:eastAsia="Arial" w:cs="Arial"/>
              </w:rPr>
              <w:t>k</w:t>
            </w:r>
            <w:r w:rsidRPr="005F43FC">
              <w:rPr>
                <w:rFonts w:eastAsia="Arial" w:cs="Arial"/>
                <w:spacing w:val="-1"/>
              </w:rPr>
              <w:t xml:space="preserve"> </w:t>
            </w:r>
            <w:r w:rsidRPr="005F43FC">
              <w:rPr>
                <w:rFonts w:eastAsia="Arial" w:cs="Arial"/>
              </w:rPr>
              <w:t>a</w:t>
            </w:r>
            <w:r w:rsidRPr="005F43FC">
              <w:rPr>
                <w:rFonts w:eastAsia="Arial" w:cs="Arial"/>
                <w:spacing w:val="1"/>
              </w:rPr>
              <w:t>r</w:t>
            </w:r>
            <w:r w:rsidRPr="005F43FC">
              <w:rPr>
                <w:rFonts w:eastAsia="Arial" w:cs="Arial"/>
              </w:rPr>
              <w:t>ea</w:t>
            </w:r>
            <w:r w:rsidRPr="005F43FC">
              <w:rPr>
                <w:rFonts w:eastAsia="Arial" w:cs="Arial"/>
                <w:spacing w:val="-5"/>
              </w:rPr>
              <w:t xml:space="preserve"> </w:t>
            </w:r>
            <w:r w:rsidRPr="005F43FC">
              <w:rPr>
                <w:rFonts w:eastAsia="Arial" w:cs="Arial"/>
                <w:spacing w:val="1"/>
              </w:rPr>
              <w:t>s</w:t>
            </w:r>
            <w:r w:rsidRPr="005F43FC">
              <w:rPr>
                <w:rFonts w:eastAsia="Arial" w:cs="Arial"/>
              </w:rPr>
              <w:t>o</w:t>
            </w:r>
            <w:r w:rsidRPr="005F43FC">
              <w:rPr>
                <w:rFonts w:eastAsia="Arial" w:cs="Arial"/>
                <w:spacing w:val="-3"/>
              </w:rPr>
              <w:t xml:space="preserve"> </w:t>
            </w:r>
            <w:r w:rsidRPr="005F43FC">
              <w:rPr>
                <w:rFonts w:eastAsia="Arial" w:cs="Arial"/>
              </w:rPr>
              <w:t>the</w:t>
            </w:r>
            <w:r w:rsidRPr="005F43FC">
              <w:rPr>
                <w:rFonts w:eastAsia="Arial" w:cs="Arial"/>
                <w:spacing w:val="-4"/>
              </w:rPr>
              <w:t xml:space="preserve"> </w:t>
            </w:r>
            <w:r w:rsidRPr="005F43FC">
              <w:rPr>
                <w:rFonts w:eastAsia="Arial" w:cs="Arial"/>
                <w:spacing w:val="5"/>
              </w:rPr>
              <w:t>m</w:t>
            </w:r>
            <w:r w:rsidRPr="005F43FC">
              <w:rPr>
                <w:rFonts w:eastAsia="Arial" w:cs="Arial"/>
              </w:rPr>
              <w:t>o</w:t>
            </w:r>
            <w:r w:rsidRPr="005F43FC">
              <w:rPr>
                <w:rFonts w:eastAsia="Arial" w:cs="Arial"/>
                <w:spacing w:val="1"/>
              </w:rPr>
              <w:t>s</w:t>
            </w:r>
            <w:r w:rsidRPr="005F43FC">
              <w:rPr>
                <w:rFonts w:eastAsia="Arial" w:cs="Arial"/>
              </w:rPr>
              <w:t>t</w:t>
            </w:r>
            <w:r w:rsidRPr="005F43FC">
              <w:rPr>
                <w:rFonts w:eastAsia="Arial" w:cs="Arial"/>
                <w:spacing w:val="-4"/>
              </w:rPr>
              <w:t xml:space="preserve"> </w:t>
            </w:r>
            <w:r w:rsidRPr="005F43FC">
              <w:rPr>
                <w:rFonts w:eastAsia="Arial" w:cs="Arial"/>
                <w:spacing w:val="2"/>
              </w:rPr>
              <w:t>f</w:t>
            </w:r>
            <w:r w:rsidRPr="005F43FC">
              <w:rPr>
                <w:rFonts w:eastAsia="Arial" w:cs="Arial"/>
                <w:spacing w:val="1"/>
              </w:rPr>
              <w:t>r</w:t>
            </w:r>
            <w:r w:rsidRPr="005F43FC">
              <w:rPr>
                <w:rFonts w:eastAsia="Arial" w:cs="Arial"/>
              </w:rPr>
              <w:t>equently</w:t>
            </w:r>
            <w:r w:rsidRPr="005F43FC">
              <w:rPr>
                <w:rFonts w:eastAsia="Arial" w:cs="Arial"/>
                <w:spacing w:val="-15"/>
              </w:rPr>
              <w:t xml:space="preserve"> </w:t>
            </w:r>
            <w:r w:rsidRPr="005F43FC">
              <w:rPr>
                <w:rFonts w:eastAsia="Arial" w:cs="Arial"/>
              </w:rPr>
              <w:t>u</w:t>
            </w:r>
            <w:r w:rsidRPr="005F43FC">
              <w:rPr>
                <w:rFonts w:eastAsia="Arial" w:cs="Arial"/>
                <w:spacing w:val="1"/>
              </w:rPr>
              <w:t>s</w:t>
            </w:r>
            <w:r w:rsidRPr="005F43FC">
              <w:rPr>
                <w:rFonts w:eastAsia="Arial" w:cs="Arial"/>
              </w:rPr>
              <w:t>ed</w:t>
            </w:r>
            <w:r w:rsidRPr="005F43FC">
              <w:rPr>
                <w:rFonts w:eastAsia="Arial" w:cs="Arial"/>
                <w:spacing w:val="-5"/>
              </w:rPr>
              <w:t xml:space="preserve"> </w:t>
            </w:r>
            <w:r w:rsidRPr="005F43FC">
              <w:rPr>
                <w:rFonts w:eastAsia="Arial" w:cs="Arial"/>
              </w:rPr>
              <w:t>ite</w:t>
            </w:r>
            <w:r w:rsidRPr="005F43FC">
              <w:rPr>
                <w:rFonts w:eastAsia="Arial" w:cs="Arial"/>
                <w:spacing w:val="5"/>
              </w:rPr>
              <w:t>m</w:t>
            </w:r>
            <w:r w:rsidRPr="005F43FC">
              <w:rPr>
                <w:rFonts w:eastAsia="Arial" w:cs="Arial"/>
              </w:rPr>
              <w:t>s a</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spacing w:val="-2"/>
              </w:rPr>
              <w:t>w</w:t>
            </w:r>
            <w:r w:rsidRPr="005F43FC">
              <w:rPr>
                <w:rFonts w:eastAsia="Arial" w:cs="Arial"/>
                <w:spacing w:val="-1"/>
              </w:rPr>
              <w:t>i</w:t>
            </w:r>
            <w:r w:rsidRPr="005F43FC">
              <w:rPr>
                <w:rFonts w:eastAsia="Arial" w:cs="Arial"/>
              </w:rPr>
              <w:t>thin</w:t>
            </w:r>
            <w:r w:rsidRPr="005F43FC">
              <w:rPr>
                <w:rFonts w:eastAsia="Arial" w:cs="Arial"/>
                <w:spacing w:val="-6"/>
              </w:rPr>
              <w:t xml:space="preserve"> </w:t>
            </w:r>
            <w:r w:rsidRPr="005F43FC">
              <w:rPr>
                <w:rFonts w:eastAsia="Arial" w:cs="Arial"/>
              </w:rPr>
              <w:t>ea</w:t>
            </w:r>
            <w:r w:rsidRPr="005F43FC">
              <w:rPr>
                <w:rFonts w:eastAsia="Arial" w:cs="Arial"/>
                <w:spacing w:val="1"/>
              </w:rPr>
              <w:t>s</w:t>
            </w:r>
            <w:r w:rsidRPr="005F43FC">
              <w:rPr>
                <w:rFonts w:eastAsia="Arial" w:cs="Arial"/>
              </w:rPr>
              <w:t>y</w:t>
            </w:r>
            <w:r w:rsidRPr="005F43FC">
              <w:rPr>
                <w:rFonts w:eastAsia="Arial" w:cs="Arial"/>
                <w:spacing w:val="-10"/>
              </w:rPr>
              <w:t xml:space="preserve"> </w:t>
            </w:r>
            <w:r w:rsidRPr="005F43FC">
              <w:rPr>
                <w:rFonts w:eastAsia="Arial" w:cs="Arial"/>
                <w:spacing w:val="1"/>
              </w:rPr>
              <w:t>r</w:t>
            </w:r>
            <w:r w:rsidRPr="005F43FC">
              <w:rPr>
                <w:rFonts w:eastAsia="Arial" w:cs="Arial"/>
              </w:rPr>
              <w:t>ea</w:t>
            </w:r>
            <w:r w:rsidRPr="005F43FC">
              <w:rPr>
                <w:rFonts w:eastAsia="Arial" w:cs="Arial"/>
                <w:spacing w:val="1"/>
              </w:rPr>
              <w:t>c</w:t>
            </w:r>
            <w:r w:rsidRPr="005F43FC">
              <w:rPr>
                <w:rFonts w:eastAsia="Arial" w:cs="Arial"/>
              </w:rPr>
              <w:t>h</w:t>
            </w:r>
            <w:r w:rsidR="007B5F9A" w:rsidRPr="005F43FC">
              <w:rPr>
                <w:rFonts w:eastAsia="Arial" w:cs="Arial"/>
              </w:rPr>
              <w:t>.</w:t>
            </w:r>
          </w:p>
          <w:p w14:paraId="2D370361" w14:textId="09E51E19" w:rsidR="00576F1E" w:rsidRPr="005F43FC" w:rsidRDefault="00576F1E" w:rsidP="008F645E">
            <w:pPr>
              <w:numPr>
                <w:ilvl w:val="0"/>
                <w:numId w:val="135"/>
              </w:numPr>
              <w:spacing w:line="256" w:lineRule="auto"/>
              <w:ind w:right="149"/>
              <w:contextualSpacing/>
              <w:rPr>
                <w:rFonts w:eastAsia="Arial" w:cs="Arial"/>
              </w:rPr>
            </w:pPr>
            <w:r w:rsidRPr="005F43FC">
              <w:rPr>
                <w:rFonts w:eastAsia="Arial" w:cs="Arial"/>
              </w:rPr>
              <w:t>Relax</w:t>
            </w:r>
            <w:r w:rsidRPr="005F43FC">
              <w:rPr>
                <w:rFonts w:eastAsia="Arial" w:cs="Arial"/>
                <w:spacing w:val="-4"/>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rPr>
              <w:t>hands</w:t>
            </w:r>
            <w:r w:rsidRPr="005F43FC">
              <w:rPr>
                <w:rFonts w:eastAsia="Arial" w:cs="Arial"/>
                <w:spacing w:val="-4"/>
              </w:rPr>
              <w:t xml:space="preserve"> </w:t>
            </w:r>
            <w:r w:rsidRPr="005F43FC">
              <w:rPr>
                <w:rFonts w:eastAsia="Arial" w:cs="Arial"/>
              </w:rPr>
              <w:t>o</w:t>
            </w:r>
            <w:r w:rsidRPr="005F43FC">
              <w:rPr>
                <w:rFonts w:eastAsia="Arial" w:cs="Arial"/>
                <w:spacing w:val="1"/>
              </w:rPr>
              <w:t>cc</w:t>
            </w:r>
            <w:r w:rsidRPr="005F43FC">
              <w:rPr>
                <w:rFonts w:eastAsia="Arial" w:cs="Arial"/>
              </w:rPr>
              <w:t>a</w:t>
            </w:r>
            <w:r w:rsidRPr="005F43FC">
              <w:rPr>
                <w:rFonts w:eastAsia="Arial" w:cs="Arial"/>
                <w:spacing w:val="1"/>
              </w:rPr>
              <w:t>si</w:t>
            </w:r>
            <w:r w:rsidRPr="005F43FC">
              <w:rPr>
                <w:rFonts w:eastAsia="Arial" w:cs="Arial"/>
                <w:spacing w:val="-1"/>
              </w:rPr>
              <w:t>o</w:t>
            </w:r>
            <w:r w:rsidRPr="005F43FC">
              <w:rPr>
                <w:rFonts w:eastAsia="Arial" w:cs="Arial"/>
              </w:rPr>
              <w:t>nally</w:t>
            </w:r>
            <w:r w:rsidRPr="005F43FC">
              <w:rPr>
                <w:rFonts w:eastAsia="Arial" w:cs="Arial"/>
                <w:spacing w:val="-18"/>
              </w:rPr>
              <w:t xml:space="preserve"> </w:t>
            </w:r>
            <w:r w:rsidRPr="005F43FC">
              <w:rPr>
                <w:rFonts w:eastAsia="Arial" w:cs="Arial"/>
              </w:rPr>
              <w:t>by</w:t>
            </w:r>
            <w:r w:rsidRPr="005F43FC">
              <w:rPr>
                <w:rFonts w:eastAsia="Arial" w:cs="Arial"/>
                <w:spacing w:val="-8"/>
              </w:rPr>
              <w:t xml:space="preserve"> </w:t>
            </w:r>
            <w:r w:rsidRPr="005F43FC">
              <w:rPr>
                <w:rFonts w:eastAsia="Arial" w:cs="Arial"/>
              </w:rPr>
              <w:t>dangling</w:t>
            </w:r>
            <w:r w:rsidRPr="005F43FC">
              <w:rPr>
                <w:rFonts w:eastAsia="Arial" w:cs="Arial"/>
                <w:spacing w:val="-9"/>
              </w:rPr>
              <w:t xml:space="preserve"> </w:t>
            </w:r>
            <w:r w:rsidRPr="005F43FC">
              <w:rPr>
                <w:rFonts w:eastAsia="Arial" w:cs="Arial"/>
              </w:rPr>
              <w:t>them loo</w:t>
            </w:r>
            <w:r w:rsidRPr="005F43FC">
              <w:rPr>
                <w:rFonts w:eastAsia="Arial" w:cs="Arial"/>
                <w:spacing w:val="1"/>
              </w:rPr>
              <w:t>s</w:t>
            </w:r>
            <w:r w:rsidRPr="005F43FC">
              <w:rPr>
                <w:rFonts w:eastAsia="Arial" w:cs="Arial"/>
              </w:rPr>
              <w:t>ely</w:t>
            </w:r>
            <w:r w:rsidRPr="005F43FC">
              <w:rPr>
                <w:rFonts w:eastAsia="Arial" w:cs="Arial"/>
                <w:spacing w:val="-12"/>
              </w:rPr>
              <w:t xml:space="preserve"> </w:t>
            </w:r>
            <w:r w:rsidRPr="005F43FC">
              <w:rPr>
                <w:rFonts w:eastAsia="Arial" w:cs="Arial"/>
                <w:spacing w:val="2"/>
              </w:rPr>
              <w:t>f</w:t>
            </w:r>
            <w:r w:rsidRPr="005F43FC">
              <w:rPr>
                <w:rFonts w:eastAsia="Arial" w:cs="Arial"/>
                <w:spacing w:val="1"/>
              </w:rPr>
              <w:t>r</w:t>
            </w:r>
            <w:r w:rsidRPr="005F43FC">
              <w:rPr>
                <w:rFonts w:eastAsia="Arial" w:cs="Arial"/>
              </w:rPr>
              <w:t xml:space="preserve">om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2"/>
              </w:rPr>
              <w:t>w</w:t>
            </w:r>
            <w:r w:rsidRPr="005F43FC">
              <w:rPr>
                <w:rFonts w:eastAsia="Arial" w:cs="Arial"/>
                <w:spacing w:val="1"/>
              </w:rPr>
              <w:t>r</w:t>
            </w:r>
            <w:r w:rsidRPr="005F43FC">
              <w:rPr>
                <w:rFonts w:eastAsia="Arial" w:cs="Arial"/>
              </w:rPr>
              <w:t>i</w:t>
            </w:r>
            <w:r w:rsidRPr="005F43FC">
              <w:rPr>
                <w:rFonts w:eastAsia="Arial" w:cs="Arial"/>
                <w:spacing w:val="1"/>
              </w:rPr>
              <w:t>s</w:t>
            </w:r>
            <w:r w:rsidRPr="005F43FC">
              <w:rPr>
                <w:rFonts w:eastAsia="Arial" w:cs="Arial"/>
              </w:rPr>
              <w:t>ts</w:t>
            </w:r>
            <w:r w:rsidRPr="005F43FC">
              <w:rPr>
                <w:rFonts w:eastAsia="Arial" w:cs="Arial"/>
                <w:spacing w:val="-4"/>
              </w:rPr>
              <w:t xml:space="preserve"> </w:t>
            </w:r>
            <w:r w:rsidRPr="005F43FC">
              <w:rPr>
                <w:rFonts w:eastAsia="Arial" w:cs="Arial"/>
              </w:rPr>
              <w:t>and</w:t>
            </w:r>
            <w:r w:rsidRPr="005F43FC">
              <w:rPr>
                <w:rFonts w:eastAsia="Arial" w:cs="Arial"/>
                <w:spacing w:val="-4"/>
              </w:rPr>
              <w:t xml:space="preserve"> </w:t>
            </w:r>
            <w:r w:rsidRPr="005F43FC">
              <w:rPr>
                <w:rFonts w:eastAsia="Arial" w:cs="Arial"/>
                <w:spacing w:val="1"/>
              </w:rPr>
              <w:t>s</w:t>
            </w:r>
            <w:r w:rsidRPr="005F43FC">
              <w:rPr>
                <w:rFonts w:eastAsia="Arial" w:cs="Arial"/>
              </w:rPr>
              <w:t>ha</w:t>
            </w:r>
            <w:r w:rsidRPr="005F43FC">
              <w:rPr>
                <w:rFonts w:eastAsia="Arial" w:cs="Arial"/>
                <w:spacing w:val="4"/>
              </w:rPr>
              <w:t>k</w:t>
            </w:r>
            <w:r w:rsidRPr="005F43FC">
              <w:rPr>
                <w:rFonts w:eastAsia="Arial" w:cs="Arial"/>
              </w:rPr>
              <w:t>ing</w:t>
            </w:r>
            <w:r w:rsidRPr="005F43FC">
              <w:rPr>
                <w:rFonts w:eastAsia="Arial" w:cs="Arial"/>
                <w:spacing w:val="-8"/>
              </w:rPr>
              <w:t xml:space="preserve"> </w:t>
            </w:r>
            <w:r w:rsidRPr="005F43FC">
              <w:rPr>
                <w:rFonts w:eastAsia="Arial" w:cs="Arial"/>
              </w:rPr>
              <w:t>the</w:t>
            </w:r>
            <w:r w:rsidRPr="005F43FC">
              <w:rPr>
                <w:rFonts w:eastAsia="Arial" w:cs="Arial"/>
                <w:spacing w:val="5"/>
              </w:rPr>
              <w:t>m</w:t>
            </w:r>
            <w:r w:rsidRPr="005F43FC">
              <w:rPr>
                <w:rFonts w:eastAsia="Arial" w:cs="Arial"/>
              </w:rPr>
              <w:t>.</w:t>
            </w:r>
            <w:r w:rsidRPr="005F43FC">
              <w:rPr>
                <w:rFonts w:eastAsia="Arial" w:cs="Arial"/>
                <w:spacing w:val="-6"/>
              </w:rPr>
              <w:t xml:space="preserve"> </w:t>
            </w:r>
            <w:r w:rsidRPr="005F43FC">
              <w:rPr>
                <w:rFonts w:eastAsia="Arial" w:cs="Arial"/>
                <w:spacing w:val="1"/>
              </w:rPr>
              <w:t>F</w:t>
            </w:r>
            <w:r w:rsidRPr="005F43FC">
              <w:rPr>
                <w:rFonts w:eastAsia="Arial" w:cs="Arial"/>
              </w:rPr>
              <w:t>o</w:t>
            </w:r>
            <w:r w:rsidRPr="005F43FC">
              <w:rPr>
                <w:rFonts w:eastAsia="Arial" w:cs="Arial"/>
                <w:spacing w:val="1"/>
              </w:rPr>
              <w:t>rc</w:t>
            </w:r>
            <w:r w:rsidRPr="005F43FC">
              <w:rPr>
                <w:rFonts w:eastAsia="Arial" w:cs="Arial"/>
              </w:rPr>
              <w:t>e</w:t>
            </w:r>
            <w:r w:rsidRPr="005F43FC">
              <w:rPr>
                <w:rFonts w:eastAsia="Arial" w:cs="Arial"/>
                <w:spacing w:val="-6"/>
              </w:rPr>
              <w:t xml:space="preserve"> </w:t>
            </w:r>
            <w:r w:rsidRPr="005F43FC">
              <w:rPr>
                <w:rFonts w:eastAsia="Arial" w:cs="Arial"/>
              </w:rPr>
              <w:t>a</w:t>
            </w:r>
            <w:r w:rsidRPr="005F43FC">
              <w:rPr>
                <w:rFonts w:eastAsia="Arial" w:cs="Arial"/>
                <w:spacing w:val="-2"/>
              </w:rPr>
              <w:t xml:space="preserve"> </w:t>
            </w:r>
            <w:r w:rsidRPr="005F43FC">
              <w:rPr>
                <w:rFonts w:eastAsia="Arial" w:cs="Arial"/>
                <w:spacing w:val="-6"/>
              </w:rPr>
              <w:t>y</w:t>
            </w:r>
            <w:r w:rsidRPr="005F43FC">
              <w:rPr>
                <w:rFonts w:eastAsia="Arial" w:cs="Arial"/>
              </w:rPr>
              <w:t>a</w:t>
            </w:r>
            <w:r w:rsidRPr="005F43FC">
              <w:rPr>
                <w:rFonts w:eastAsia="Arial" w:cs="Arial"/>
                <w:spacing w:val="-2"/>
              </w:rPr>
              <w:t>w</w:t>
            </w:r>
            <w:r w:rsidRPr="005F43FC">
              <w:rPr>
                <w:rFonts w:eastAsia="Arial" w:cs="Arial"/>
              </w:rPr>
              <w:t>n to</w:t>
            </w:r>
            <w:r w:rsidRPr="005F43FC">
              <w:rPr>
                <w:rFonts w:eastAsia="Arial" w:cs="Arial"/>
                <w:spacing w:val="-3"/>
              </w:rPr>
              <w:t xml:space="preserve"> </w:t>
            </w:r>
            <w:r w:rsidRPr="005F43FC">
              <w:rPr>
                <w:rFonts w:eastAsia="Arial" w:cs="Arial"/>
                <w:spacing w:val="1"/>
              </w:rPr>
              <w:t>r</w:t>
            </w:r>
            <w:r w:rsidRPr="005F43FC">
              <w:rPr>
                <w:rFonts w:eastAsia="Arial" w:cs="Arial"/>
              </w:rPr>
              <w:t>elax</w:t>
            </w:r>
            <w:r w:rsidRPr="005F43FC">
              <w:rPr>
                <w:rFonts w:eastAsia="Arial" w:cs="Arial"/>
                <w:spacing w:val="-3"/>
              </w:rPr>
              <w:t xml:space="preserve"> </w:t>
            </w:r>
            <w:r w:rsidRPr="005F43FC">
              <w:rPr>
                <w:rFonts w:eastAsia="Arial" w:cs="Arial"/>
              </w:rPr>
              <w:t>tight</w:t>
            </w:r>
            <w:r w:rsidRPr="005F43FC">
              <w:rPr>
                <w:rFonts w:eastAsia="Arial" w:cs="Arial"/>
                <w:spacing w:val="-5"/>
              </w:rPr>
              <w:t xml:space="preserve"> </w:t>
            </w:r>
            <w:r w:rsidRPr="005F43FC">
              <w:rPr>
                <w:rFonts w:eastAsia="Arial" w:cs="Arial"/>
                <w:spacing w:val="2"/>
              </w:rPr>
              <w:t>f</w:t>
            </w:r>
            <w:r w:rsidRPr="005F43FC">
              <w:rPr>
                <w:rFonts w:eastAsia="Arial" w:cs="Arial"/>
              </w:rPr>
              <w:t>a</w:t>
            </w:r>
            <w:r w:rsidRPr="005F43FC">
              <w:rPr>
                <w:rFonts w:eastAsia="Arial" w:cs="Arial"/>
                <w:spacing w:val="1"/>
              </w:rPr>
              <w:t>c</w:t>
            </w:r>
            <w:r w:rsidRPr="005F43FC">
              <w:rPr>
                <w:rFonts w:eastAsia="Arial" w:cs="Arial"/>
                <w:spacing w:val="-1"/>
              </w:rPr>
              <w:t>i</w:t>
            </w:r>
            <w:r w:rsidRPr="005F43FC">
              <w:rPr>
                <w:rFonts w:eastAsia="Arial" w:cs="Arial"/>
              </w:rPr>
              <w:t>al</w:t>
            </w:r>
            <w:r w:rsidRPr="005F43FC">
              <w:rPr>
                <w:rFonts w:eastAsia="Arial" w:cs="Arial"/>
                <w:spacing w:val="-6"/>
              </w:rPr>
              <w:t xml:space="preserve"> </w:t>
            </w:r>
            <w:r w:rsidRPr="005F43FC">
              <w:rPr>
                <w:rFonts w:eastAsia="Arial" w:cs="Arial"/>
                <w:spacing w:val="5"/>
              </w:rPr>
              <w:t>m</w:t>
            </w:r>
            <w:r w:rsidRPr="005F43FC">
              <w:rPr>
                <w:rFonts w:eastAsia="Arial" w:cs="Arial"/>
              </w:rPr>
              <w:t>u</w:t>
            </w:r>
            <w:r w:rsidRPr="005F43FC">
              <w:rPr>
                <w:rFonts w:eastAsia="Arial" w:cs="Arial"/>
                <w:spacing w:val="1"/>
              </w:rPr>
              <w:t>sc</w:t>
            </w:r>
            <w:r w:rsidRPr="005F43FC">
              <w:rPr>
                <w:rFonts w:eastAsia="Arial" w:cs="Arial"/>
                <w:spacing w:val="-1"/>
              </w:rPr>
              <w:t>l</w:t>
            </w:r>
            <w:r w:rsidRPr="005F43FC">
              <w:rPr>
                <w:rFonts w:eastAsia="Arial" w:cs="Arial"/>
              </w:rPr>
              <w:t>es</w:t>
            </w:r>
            <w:r w:rsidR="007B5F9A" w:rsidRPr="005F43FC">
              <w:rPr>
                <w:rFonts w:eastAsia="Arial" w:cs="Arial"/>
              </w:rPr>
              <w:t>.</w:t>
            </w:r>
          </w:p>
          <w:p w14:paraId="328969BE" w14:textId="1DEA939D" w:rsidR="00576F1E" w:rsidRPr="005F43FC" w:rsidRDefault="00576F1E" w:rsidP="005F43FC">
            <w:pPr>
              <w:numPr>
                <w:ilvl w:val="0"/>
                <w:numId w:val="135"/>
              </w:numPr>
              <w:spacing w:line="256" w:lineRule="auto"/>
              <w:ind w:right="7"/>
              <w:contextualSpacing/>
              <w:rPr>
                <w:rFonts w:eastAsia="Arial" w:cs="Arial"/>
              </w:rPr>
            </w:pPr>
            <w:r w:rsidRPr="005F43FC">
              <w:rPr>
                <w:rFonts w:eastAsia="Arial" w:cs="Arial"/>
              </w:rPr>
              <w:t>Look</w:t>
            </w:r>
            <w:r w:rsidRPr="005F43FC">
              <w:rPr>
                <w:rFonts w:eastAsia="Arial" w:cs="Arial"/>
                <w:spacing w:val="-1"/>
              </w:rPr>
              <w:t xml:space="preserve"> </w:t>
            </w:r>
            <w:r w:rsidRPr="005F43FC">
              <w:rPr>
                <w:rFonts w:eastAsia="Arial" w:cs="Arial"/>
              </w:rPr>
              <w:t>a</w:t>
            </w:r>
            <w:r w:rsidRPr="005F43FC">
              <w:rPr>
                <w:rFonts w:eastAsia="Arial" w:cs="Arial"/>
                <w:spacing w:val="-2"/>
              </w:rPr>
              <w:t>w</w:t>
            </w:r>
            <w:r w:rsidRPr="005F43FC">
              <w:rPr>
                <w:rFonts w:eastAsia="Arial" w:cs="Arial"/>
              </w:rPr>
              <w:t>ay</w:t>
            </w:r>
            <w:r w:rsidRPr="005F43FC">
              <w:rPr>
                <w:rFonts w:eastAsia="Arial" w:cs="Arial"/>
                <w:spacing w:val="-11"/>
              </w:rPr>
              <w:t xml:space="preserve"> </w:t>
            </w:r>
            <w:r w:rsidRPr="005F43FC">
              <w:rPr>
                <w:rFonts w:eastAsia="Arial" w:cs="Arial"/>
                <w:spacing w:val="2"/>
              </w:rPr>
              <w:t>f</w:t>
            </w:r>
            <w:r w:rsidRPr="005F43FC">
              <w:rPr>
                <w:rFonts w:eastAsia="Arial" w:cs="Arial"/>
                <w:spacing w:val="1"/>
              </w:rPr>
              <w:t>r</w:t>
            </w:r>
            <w:r w:rsidRPr="005F43FC">
              <w:rPr>
                <w:rFonts w:eastAsia="Arial" w:cs="Arial"/>
              </w:rPr>
              <w:t>om pape</w:t>
            </w:r>
            <w:r w:rsidRPr="005F43FC">
              <w:rPr>
                <w:rFonts w:eastAsia="Arial" w:cs="Arial"/>
                <w:spacing w:val="1"/>
              </w:rPr>
              <w:t>r</w:t>
            </w:r>
            <w:r w:rsidRPr="005F43FC">
              <w:rPr>
                <w:rFonts w:eastAsia="Arial" w:cs="Arial"/>
                <w:spacing w:val="-2"/>
              </w:rPr>
              <w:t>w</w:t>
            </w:r>
            <w:r w:rsidRPr="005F43FC">
              <w:rPr>
                <w:rFonts w:eastAsia="Arial" w:cs="Arial"/>
              </w:rPr>
              <w:t>o</w:t>
            </w:r>
            <w:r w:rsidRPr="005F43FC">
              <w:rPr>
                <w:rFonts w:eastAsia="Arial" w:cs="Arial"/>
                <w:spacing w:val="1"/>
              </w:rPr>
              <w:t>r</w:t>
            </w:r>
            <w:r w:rsidRPr="005F43FC">
              <w:rPr>
                <w:rFonts w:eastAsia="Arial" w:cs="Arial"/>
              </w:rPr>
              <w:t>k</w:t>
            </w:r>
            <w:r w:rsidRPr="005F43FC">
              <w:rPr>
                <w:rFonts w:eastAsia="Arial" w:cs="Arial"/>
                <w:spacing w:val="-6"/>
              </w:rPr>
              <w:t xml:space="preserve"> </w:t>
            </w:r>
            <w:r w:rsidRPr="005F43FC">
              <w:rPr>
                <w:rFonts w:eastAsia="Arial" w:cs="Arial"/>
              </w:rPr>
              <w:t>or</w:t>
            </w:r>
            <w:r w:rsidRPr="005F43FC">
              <w:rPr>
                <w:rFonts w:eastAsia="Arial" w:cs="Arial"/>
                <w:spacing w:val="-1"/>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5"/>
              </w:rPr>
              <w:t>m</w:t>
            </w:r>
            <w:r w:rsidRPr="005F43FC">
              <w:rPr>
                <w:rFonts w:eastAsia="Arial" w:cs="Arial"/>
              </w:rPr>
              <w:t>onitor</w:t>
            </w:r>
            <w:r w:rsidRPr="005F43FC">
              <w:rPr>
                <w:rFonts w:eastAsia="Arial" w:cs="Arial"/>
                <w:spacing w:val="-6"/>
              </w:rPr>
              <w:t xml:space="preserve"> </w:t>
            </w:r>
            <w:r w:rsidRPr="005F43FC">
              <w:rPr>
                <w:rFonts w:eastAsia="Arial" w:cs="Arial"/>
              </w:rPr>
              <w:t>pe</w:t>
            </w:r>
            <w:r w:rsidRPr="005F43FC">
              <w:rPr>
                <w:rFonts w:eastAsia="Arial" w:cs="Arial"/>
                <w:spacing w:val="1"/>
              </w:rPr>
              <w:t>r</w:t>
            </w:r>
            <w:r w:rsidRPr="005F43FC">
              <w:rPr>
                <w:rFonts w:eastAsia="Arial" w:cs="Arial"/>
              </w:rPr>
              <w:t>iod</w:t>
            </w:r>
            <w:r w:rsidRPr="005F43FC">
              <w:rPr>
                <w:rFonts w:eastAsia="Arial" w:cs="Arial"/>
                <w:spacing w:val="1"/>
              </w:rPr>
              <w:t>i</w:t>
            </w:r>
            <w:r w:rsidRPr="005F43FC">
              <w:rPr>
                <w:rFonts w:eastAsia="Arial" w:cs="Arial"/>
              </w:rPr>
              <w:t>cally</w:t>
            </w:r>
            <w:r w:rsidRPr="005F43FC">
              <w:rPr>
                <w:rFonts w:eastAsia="Arial" w:cs="Arial"/>
                <w:spacing w:val="-16"/>
              </w:rPr>
              <w:t xml:space="preserve"> </w:t>
            </w:r>
            <w:r w:rsidRPr="005F43FC">
              <w:rPr>
                <w:rFonts w:eastAsia="Arial" w:cs="Arial"/>
              </w:rPr>
              <w:t>to</w:t>
            </w:r>
            <w:r w:rsidRPr="005F43FC">
              <w:rPr>
                <w:rFonts w:eastAsia="Arial" w:cs="Arial"/>
                <w:spacing w:val="-3"/>
              </w:rPr>
              <w:t xml:space="preserve"> </w:t>
            </w:r>
            <w:r w:rsidRPr="005F43FC">
              <w:rPr>
                <w:rFonts w:eastAsia="Arial" w:cs="Arial"/>
                <w:spacing w:val="1"/>
              </w:rPr>
              <w:t>r</w:t>
            </w:r>
            <w:r w:rsidRPr="005F43FC">
              <w:rPr>
                <w:rFonts w:eastAsia="Arial" w:cs="Arial"/>
              </w:rPr>
              <w:t>edu</w:t>
            </w:r>
            <w:r w:rsidRPr="005F43FC">
              <w:rPr>
                <w:rFonts w:eastAsia="Arial" w:cs="Arial"/>
                <w:spacing w:val="1"/>
              </w:rPr>
              <w:t>c</w:t>
            </w:r>
            <w:r w:rsidRPr="005F43FC">
              <w:rPr>
                <w:rFonts w:eastAsia="Arial" w:cs="Arial"/>
              </w:rPr>
              <w:t>e</w:t>
            </w:r>
            <w:r w:rsidRPr="005F43FC">
              <w:rPr>
                <w:rFonts w:eastAsia="Arial" w:cs="Arial"/>
                <w:spacing w:val="-7"/>
              </w:rPr>
              <w:t xml:space="preserve"> </w:t>
            </w:r>
            <w:r w:rsidRPr="005F43FC">
              <w:rPr>
                <w:rFonts w:eastAsia="Arial" w:cs="Arial"/>
              </w:rPr>
              <w:t>e</w:t>
            </w:r>
            <w:r w:rsidRPr="005F43FC">
              <w:rPr>
                <w:rFonts w:eastAsia="Arial" w:cs="Arial"/>
                <w:spacing w:val="-6"/>
              </w:rPr>
              <w:t>y</w:t>
            </w:r>
            <w:r w:rsidRPr="005F43FC">
              <w:rPr>
                <w:rFonts w:eastAsia="Arial" w:cs="Arial"/>
              </w:rPr>
              <w:t>e</w:t>
            </w:r>
            <w:r w:rsidRPr="005F43FC">
              <w:rPr>
                <w:rFonts w:eastAsia="Arial" w:cs="Arial"/>
                <w:spacing w:val="-4"/>
              </w:rPr>
              <w:t xml:space="preserve"> </w:t>
            </w:r>
            <w:r w:rsidRPr="005F43FC">
              <w:rPr>
                <w:rFonts w:eastAsia="Arial" w:cs="Arial"/>
                <w:spacing w:val="1"/>
              </w:rPr>
              <w:t>s</w:t>
            </w:r>
            <w:r w:rsidRPr="005F43FC">
              <w:rPr>
                <w:rFonts w:eastAsia="Arial" w:cs="Arial"/>
              </w:rPr>
              <w:t>t</w:t>
            </w:r>
            <w:r w:rsidRPr="005F43FC">
              <w:rPr>
                <w:rFonts w:eastAsia="Arial" w:cs="Arial"/>
                <w:spacing w:val="1"/>
              </w:rPr>
              <w:t>r</w:t>
            </w:r>
            <w:r w:rsidRPr="005F43FC">
              <w:rPr>
                <w:rFonts w:eastAsia="Arial" w:cs="Arial"/>
              </w:rPr>
              <w:t>ain.</w:t>
            </w:r>
            <w:r w:rsidRPr="005F43FC">
              <w:rPr>
                <w:rFonts w:eastAsia="Arial" w:cs="Arial"/>
                <w:spacing w:val="-6"/>
              </w:rPr>
              <w:t xml:space="preserve"> </w:t>
            </w:r>
            <w:r w:rsidRPr="005F43FC">
              <w:rPr>
                <w:rFonts w:eastAsia="Arial" w:cs="Arial"/>
              </w:rPr>
              <w:t>Relax</w:t>
            </w:r>
            <w:r w:rsidRPr="005F43FC">
              <w:rPr>
                <w:rFonts w:eastAsia="Arial" w:cs="Arial"/>
                <w:spacing w:val="-4"/>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rPr>
              <w:t>e</w:t>
            </w:r>
            <w:r w:rsidRPr="005F43FC">
              <w:rPr>
                <w:rFonts w:eastAsia="Arial" w:cs="Arial"/>
                <w:spacing w:val="-6"/>
              </w:rPr>
              <w:t>y</w:t>
            </w:r>
            <w:r w:rsidRPr="005F43FC">
              <w:rPr>
                <w:rFonts w:eastAsia="Arial" w:cs="Arial"/>
              </w:rPr>
              <w:t>es</w:t>
            </w:r>
            <w:r w:rsidRPr="005F43FC">
              <w:rPr>
                <w:rFonts w:eastAsia="Arial" w:cs="Arial"/>
                <w:spacing w:val="-3"/>
              </w:rPr>
              <w:t xml:space="preserve"> </w:t>
            </w:r>
            <w:r w:rsidRPr="005F43FC">
              <w:rPr>
                <w:rFonts w:eastAsia="Arial" w:cs="Arial"/>
              </w:rPr>
              <w:t>by</w:t>
            </w:r>
            <w:r w:rsidRPr="005F43FC">
              <w:rPr>
                <w:rFonts w:eastAsia="Arial" w:cs="Arial"/>
                <w:spacing w:val="-8"/>
              </w:rPr>
              <w:t xml:space="preserve"> </w:t>
            </w:r>
            <w:r w:rsidRPr="005F43FC">
              <w:rPr>
                <w:rFonts w:eastAsia="Arial" w:cs="Arial"/>
                <w:spacing w:val="1"/>
              </w:rPr>
              <w:t>r</w:t>
            </w:r>
            <w:r w:rsidRPr="005F43FC">
              <w:rPr>
                <w:rFonts w:eastAsia="Arial" w:cs="Arial"/>
              </w:rPr>
              <w:t>e</w:t>
            </w:r>
            <w:r w:rsidRPr="005F43FC">
              <w:rPr>
                <w:rFonts w:eastAsia="Arial" w:cs="Arial"/>
                <w:spacing w:val="2"/>
              </w:rPr>
              <w:t>f</w:t>
            </w:r>
            <w:r w:rsidRPr="005F43FC">
              <w:rPr>
                <w:rFonts w:eastAsia="Arial" w:cs="Arial"/>
              </w:rPr>
              <w:t>o</w:t>
            </w:r>
            <w:r w:rsidRPr="005F43FC">
              <w:rPr>
                <w:rFonts w:eastAsia="Arial" w:cs="Arial"/>
                <w:spacing w:val="1"/>
              </w:rPr>
              <w:t>c</w:t>
            </w:r>
            <w:r w:rsidRPr="005F43FC">
              <w:rPr>
                <w:rFonts w:eastAsia="Arial" w:cs="Arial"/>
              </w:rPr>
              <w:t>u</w:t>
            </w:r>
            <w:r w:rsidRPr="005F43FC">
              <w:rPr>
                <w:rFonts w:eastAsia="Arial" w:cs="Arial"/>
                <w:spacing w:val="1"/>
              </w:rPr>
              <w:t>s</w:t>
            </w:r>
            <w:r w:rsidRPr="005F43FC">
              <w:rPr>
                <w:rFonts w:eastAsia="Arial" w:cs="Arial"/>
                <w:spacing w:val="-1"/>
              </w:rPr>
              <w:t>i</w:t>
            </w:r>
            <w:r w:rsidRPr="005F43FC">
              <w:rPr>
                <w:rFonts w:eastAsia="Arial" w:cs="Arial"/>
              </w:rPr>
              <w:t xml:space="preserve">ng them </w:t>
            </w:r>
            <w:r w:rsidRPr="005F43FC">
              <w:rPr>
                <w:rFonts w:eastAsia="Arial" w:cs="Arial"/>
                <w:spacing w:val="2"/>
              </w:rPr>
              <w:t>f</w:t>
            </w:r>
            <w:r w:rsidRPr="005F43FC">
              <w:rPr>
                <w:rFonts w:eastAsia="Arial" w:cs="Arial"/>
              </w:rPr>
              <w:t>or</w:t>
            </w:r>
            <w:r w:rsidRPr="005F43FC">
              <w:rPr>
                <w:rFonts w:eastAsia="Arial" w:cs="Arial"/>
                <w:spacing w:val="-1"/>
              </w:rPr>
              <w:t xml:space="preserve"> </w:t>
            </w:r>
            <w:r w:rsidRPr="005F43FC">
              <w:rPr>
                <w:rFonts w:eastAsia="Arial" w:cs="Arial"/>
              </w:rPr>
              <w:t>15</w:t>
            </w:r>
            <w:r w:rsidRPr="005F43FC">
              <w:rPr>
                <w:rFonts w:eastAsia="Arial" w:cs="Arial"/>
                <w:spacing w:val="-2"/>
              </w:rPr>
              <w:t xml:space="preserve"> </w:t>
            </w:r>
            <w:r w:rsidRPr="005F43FC">
              <w:rPr>
                <w:rFonts w:eastAsia="Arial" w:cs="Arial"/>
                <w:spacing w:val="1"/>
              </w:rPr>
              <w:t>s</w:t>
            </w:r>
            <w:r w:rsidRPr="005F43FC">
              <w:rPr>
                <w:rFonts w:eastAsia="Arial" w:cs="Arial"/>
              </w:rPr>
              <w:t>e</w:t>
            </w:r>
            <w:r w:rsidRPr="005F43FC">
              <w:rPr>
                <w:rFonts w:eastAsia="Arial" w:cs="Arial"/>
                <w:spacing w:val="1"/>
              </w:rPr>
              <w:t>c</w:t>
            </w:r>
            <w:r w:rsidRPr="005F43FC">
              <w:rPr>
                <w:rFonts w:eastAsia="Arial" w:cs="Arial"/>
              </w:rPr>
              <w:t>onds</w:t>
            </w:r>
            <w:r w:rsidRPr="005F43FC">
              <w:rPr>
                <w:rFonts w:eastAsia="Arial" w:cs="Arial"/>
                <w:spacing w:val="-6"/>
              </w:rPr>
              <w:t xml:space="preserve"> </w:t>
            </w:r>
            <w:r w:rsidRPr="005F43FC">
              <w:rPr>
                <w:rFonts w:eastAsia="Arial" w:cs="Arial"/>
              </w:rPr>
              <w:t>on</w:t>
            </w:r>
            <w:r w:rsidRPr="005F43FC">
              <w:rPr>
                <w:rFonts w:eastAsia="Arial" w:cs="Arial"/>
                <w:spacing w:val="-2"/>
              </w:rPr>
              <w:t xml:space="preserve"> </w:t>
            </w:r>
            <w:r w:rsidRPr="005F43FC">
              <w:rPr>
                <w:rFonts w:eastAsia="Arial" w:cs="Arial"/>
              </w:rPr>
              <w:t>a</w:t>
            </w:r>
            <w:r w:rsidRPr="005F43FC">
              <w:rPr>
                <w:rFonts w:eastAsia="Arial" w:cs="Arial"/>
                <w:spacing w:val="-1"/>
              </w:rPr>
              <w:t xml:space="preserve"> </w:t>
            </w:r>
            <w:r w:rsidRPr="005F43FC">
              <w:rPr>
                <w:rFonts w:eastAsia="Arial" w:cs="Arial"/>
              </w:rPr>
              <w:t>point</w:t>
            </w:r>
            <w:r w:rsidRPr="005F43FC">
              <w:rPr>
                <w:rFonts w:eastAsia="Arial" w:cs="Arial"/>
                <w:spacing w:val="-4"/>
              </w:rPr>
              <w:t xml:space="preserve"> </w:t>
            </w:r>
            <w:r w:rsidRPr="005F43FC">
              <w:rPr>
                <w:rFonts w:eastAsia="Arial" w:cs="Arial"/>
              </w:rPr>
              <w:t>at</w:t>
            </w:r>
            <w:r w:rsidRPr="005F43FC">
              <w:rPr>
                <w:rFonts w:eastAsia="Arial" w:cs="Arial"/>
                <w:spacing w:val="-2"/>
              </w:rPr>
              <w:t xml:space="preserve"> </w:t>
            </w:r>
            <w:r w:rsidRPr="005F43FC">
              <w:rPr>
                <w:rFonts w:eastAsia="Arial" w:cs="Arial"/>
              </w:rPr>
              <w:t>lea</w:t>
            </w:r>
            <w:r w:rsidRPr="005F43FC">
              <w:rPr>
                <w:rFonts w:eastAsia="Arial" w:cs="Arial"/>
                <w:spacing w:val="1"/>
              </w:rPr>
              <w:t>s</w:t>
            </w:r>
            <w:r w:rsidRPr="005F43FC">
              <w:rPr>
                <w:rFonts w:eastAsia="Arial" w:cs="Arial"/>
              </w:rPr>
              <w:t>t</w:t>
            </w:r>
            <w:r w:rsidRPr="005F43FC">
              <w:rPr>
                <w:rFonts w:eastAsia="Arial" w:cs="Arial"/>
                <w:spacing w:val="-4"/>
              </w:rPr>
              <w:t xml:space="preserve"> </w:t>
            </w:r>
            <w:r w:rsidRPr="005F43FC">
              <w:rPr>
                <w:rFonts w:eastAsia="Arial" w:cs="Arial"/>
              </w:rPr>
              <w:t>20</w:t>
            </w:r>
            <w:r w:rsidR="001B3E46" w:rsidRPr="005F43FC">
              <w:rPr>
                <w:rFonts w:eastAsia="Arial" w:cs="Arial"/>
              </w:rPr>
              <w:t xml:space="preserve"> feet</w:t>
            </w:r>
            <w:r w:rsidRPr="005F43FC">
              <w:rPr>
                <w:rFonts w:eastAsia="Arial" w:cs="Arial"/>
                <w:spacing w:val="-1"/>
              </w:rPr>
              <w:t xml:space="preserve"> </w:t>
            </w:r>
            <w:r w:rsidRPr="005F43FC">
              <w:rPr>
                <w:rFonts w:eastAsia="Arial" w:cs="Arial"/>
              </w:rPr>
              <w:t>a</w:t>
            </w:r>
            <w:r w:rsidRPr="005F43FC">
              <w:rPr>
                <w:rFonts w:eastAsia="Arial" w:cs="Arial"/>
                <w:spacing w:val="-2"/>
              </w:rPr>
              <w:t>w</w:t>
            </w:r>
            <w:r w:rsidRPr="005F43FC">
              <w:rPr>
                <w:rFonts w:eastAsia="Arial" w:cs="Arial"/>
              </w:rPr>
              <w:t>ay</w:t>
            </w:r>
            <w:r w:rsidRPr="005F43FC">
              <w:rPr>
                <w:rFonts w:eastAsia="Arial" w:cs="Arial"/>
                <w:spacing w:val="-11"/>
              </w:rPr>
              <w:t xml:space="preserve"> </w:t>
            </w:r>
            <w:r w:rsidRPr="005F43FC">
              <w:rPr>
                <w:rFonts w:eastAsia="Arial" w:cs="Arial"/>
              </w:rPr>
              <w:t>and</w:t>
            </w:r>
            <w:r w:rsidRPr="005F43FC">
              <w:rPr>
                <w:rFonts w:eastAsia="Arial" w:cs="Arial"/>
                <w:spacing w:val="-3"/>
              </w:rPr>
              <w:t xml:space="preserve"> </w:t>
            </w:r>
            <w:r w:rsidRPr="005F43FC">
              <w:rPr>
                <w:rFonts w:eastAsia="Arial" w:cs="Arial"/>
              </w:rPr>
              <w:t>then</w:t>
            </w:r>
            <w:r w:rsidRPr="005F43FC">
              <w:rPr>
                <w:rFonts w:eastAsia="Arial" w:cs="Arial"/>
                <w:spacing w:val="-4"/>
              </w:rPr>
              <w:t xml:space="preserve"> </w:t>
            </w:r>
            <w:r w:rsidRPr="005F43FC">
              <w:rPr>
                <w:rFonts w:eastAsia="Arial" w:cs="Arial"/>
                <w:spacing w:val="1"/>
              </w:rPr>
              <w:t>c</w:t>
            </w:r>
            <w:r w:rsidRPr="005F43FC">
              <w:rPr>
                <w:rFonts w:eastAsia="Arial" w:cs="Arial"/>
                <w:spacing w:val="-1"/>
              </w:rPr>
              <w:t>l</w:t>
            </w:r>
            <w:r w:rsidRPr="005F43FC">
              <w:rPr>
                <w:rFonts w:eastAsia="Arial" w:cs="Arial"/>
              </w:rPr>
              <w:t>o</w:t>
            </w:r>
            <w:r w:rsidRPr="005F43FC">
              <w:rPr>
                <w:rFonts w:eastAsia="Arial" w:cs="Arial"/>
                <w:spacing w:val="1"/>
              </w:rPr>
              <w:t>s</w:t>
            </w:r>
            <w:r w:rsidRPr="005F43FC">
              <w:rPr>
                <w:rFonts w:eastAsia="Arial" w:cs="Arial"/>
              </w:rPr>
              <w:t>ing</w:t>
            </w:r>
            <w:r w:rsidRPr="005F43FC">
              <w:rPr>
                <w:rFonts w:eastAsia="Arial" w:cs="Arial"/>
                <w:spacing w:val="-6"/>
              </w:rPr>
              <w:t xml:space="preserve"> </w:t>
            </w:r>
            <w:r w:rsidRPr="005F43FC">
              <w:rPr>
                <w:rFonts w:eastAsia="Arial" w:cs="Arial"/>
              </w:rPr>
              <w:t xml:space="preserve">them </w:t>
            </w:r>
            <w:r w:rsidRPr="005F43FC">
              <w:rPr>
                <w:rFonts w:eastAsia="Arial" w:cs="Arial"/>
                <w:spacing w:val="2"/>
              </w:rPr>
              <w:t>f</w:t>
            </w:r>
            <w:r w:rsidRPr="005F43FC">
              <w:rPr>
                <w:rFonts w:eastAsia="Arial" w:cs="Arial"/>
              </w:rPr>
              <w:t>or</w:t>
            </w:r>
            <w:r w:rsidRPr="005F43FC">
              <w:rPr>
                <w:rFonts w:eastAsia="Arial" w:cs="Arial"/>
                <w:spacing w:val="-1"/>
              </w:rPr>
              <w:t xml:space="preserve"> </w:t>
            </w:r>
            <w:r w:rsidRPr="005F43FC">
              <w:rPr>
                <w:rFonts w:eastAsia="Arial" w:cs="Arial"/>
              </w:rPr>
              <w:t>15</w:t>
            </w:r>
            <w:r w:rsidRPr="005F43FC">
              <w:rPr>
                <w:rFonts w:eastAsia="Arial" w:cs="Arial"/>
                <w:spacing w:val="-2"/>
              </w:rPr>
              <w:t xml:space="preserve"> </w:t>
            </w:r>
            <w:r w:rsidRPr="005F43FC">
              <w:rPr>
                <w:rFonts w:eastAsia="Arial" w:cs="Arial"/>
                <w:spacing w:val="1"/>
              </w:rPr>
              <w:t>s</w:t>
            </w:r>
            <w:r w:rsidRPr="005F43FC">
              <w:rPr>
                <w:rFonts w:eastAsia="Arial" w:cs="Arial"/>
              </w:rPr>
              <w:t>e</w:t>
            </w:r>
            <w:r w:rsidRPr="005F43FC">
              <w:rPr>
                <w:rFonts w:eastAsia="Arial" w:cs="Arial"/>
                <w:spacing w:val="1"/>
              </w:rPr>
              <w:t>c</w:t>
            </w:r>
            <w:r w:rsidRPr="005F43FC">
              <w:rPr>
                <w:rFonts w:eastAsia="Arial" w:cs="Arial"/>
              </w:rPr>
              <w:t>onds</w:t>
            </w:r>
            <w:r w:rsidR="007B5F9A" w:rsidRPr="005F43FC">
              <w:rPr>
                <w:rFonts w:eastAsia="Arial" w:cs="Arial"/>
              </w:rPr>
              <w:t>.</w:t>
            </w:r>
          </w:p>
          <w:p w14:paraId="5CAA7F21" w14:textId="70B852C2" w:rsidR="00576F1E" w:rsidRPr="005F43FC" w:rsidRDefault="00576F1E" w:rsidP="008F645E">
            <w:pPr>
              <w:numPr>
                <w:ilvl w:val="0"/>
                <w:numId w:val="135"/>
              </w:numPr>
              <w:ind w:right="149"/>
              <w:contextualSpacing/>
              <w:rPr>
                <w:rFonts w:eastAsia="Arial" w:cs="Arial"/>
              </w:rPr>
            </w:pPr>
            <w:r w:rsidRPr="005F43FC">
              <w:rPr>
                <w:rFonts w:eastAsia="Arial" w:cs="Arial"/>
              </w:rPr>
              <w:t>Po</w:t>
            </w:r>
            <w:r w:rsidRPr="005F43FC">
              <w:rPr>
                <w:rFonts w:eastAsia="Arial" w:cs="Arial"/>
                <w:spacing w:val="1"/>
              </w:rPr>
              <w:t>s</w:t>
            </w:r>
            <w:r w:rsidRPr="005F43FC">
              <w:rPr>
                <w:rFonts w:eastAsia="Arial" w:cs="Arial"/>
                <w:spacing w:val="-1"/>
              </w:rPr>
              <w:t>i</w:t>
            </w:r>
            <w:r w:rsidRPr="005F43FC">
              <w:rPr>
                <w:rFonts w:eastAsia="Arial" w:cs="Arial"/>
              </w:rPr>
              <w:t>tion</w:t>
            </w:r>
            <w:r w:rsidRPr="005F43FC">
              <w:rPr>
                <w:rFonts w:eastAsia="Arial" w:cs="Arial"/>
                <w:spacing w:val="-8"/>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5"/>
              </w:rPr>
              <w:t>m</w:t>
            </w:r>
            <w:r w:rsidRPr="005F43FC">
              <w:rPr>
                <w:rFonts w:eastAsia="Arial" w:cs="Arial"/>
              </w:rPr>
              <w:t>onitor</w:t>
            </w:r>
            <w:r w:rsidRPr="005F43FC">
              <w:rPr>
                <w:rFonts w:eastAsia="Arial" w:cs="Arial"/>
                <w:spacing w:val="-6"/>
              </w:rPr>
              <w:t xml:space="preserve"> </w:t>
            </w:r>
            <w:r w:rsidRPr="005F43FC">
              <w:rPr>
                <w:rFonts w:eastAsia="Arial" w:cs="Arial"/>
              </w:rPr>
              <w:t>and</w:t>
            </w:r>
            <w:r w:rsidRPr="005F43FC">
              <w:rPr>
                <w:rFonts w:eastAsia="Arial" w:cs="Arial"/>
                <w:spacing w:val="-4"/>
              </w:rPr>
              <w:t xml:space="preserve"> </w:t>
            </w:r>
            <w:r w:rsidRPr="005F43FC">
              <w:rPr>
                <w:rFonts w:eastAsia="Arial" w:cs="Arial"/>
              </w:rPr>
              <w:t>do</w:t>
            </w:r>
            <w:r w:rsidRPr="005F43FC">
              <w:rPr>
                <w:rFonts w:eastAsia="Arial" w:cs="Arial"/>
                <w:spacing w:val="1"/>
              </w:rPr>
              <w:t>c</w:t>
            </w:r>
            <w:r w:rsidRPr="005F43FC">
              <w:rPr>
                <w:rFonts w:eastAsia="Arial" w:cs="Arial"/>
              </w:rPr>
              <w:t>u</w:t>
            </w:r>
            <w:r w:rsidRPr="005F43FC">
              <w:rPr>
                <w:rFonts w:eastAsia="Arial" w:cs="Arial"/>
                <w:spacing w:val="5"/>
              </w:rPr>
              <w:t>m</w:t>
            </w:r>
            <w:r w:rsidRPr="005F43FC">
              <w:rPr>
                <w:rFonts w:eastAsia="Arial" w:cs="Arial"/>
              </w:rPr>
              <w:t>ent</w:t>
            </w:r>
            <w:r w:rsidRPr="005F43FC">
              <w:rPr>
                <w:rFonts w:eastAsia="Arial" w:cs="Arial"/>
                <w:spacing w:val="-10"/>
              </w:rPr>
              <w:t xml:space="preserve"> </w:t>
            </w:r>
            <w:r w:rsidRPr="005F43FC">
              <w:rPr>
                <w:rFonts w:eastAsia="Arial" w:cs="Arial"/>
              </w:rPr>
              <w:t>at</w:t>
            </w:r>
            <w:r w:rsidRPr="005F43FC">
              <w:rPr>
                <w:rFonts w:eastAsia="Arial" w:cs="Arial"/>
                <w:spacing w:val="-3"/>
              </w:rPr>
              <w:t xml:space="preserve"> </w:t>
            </w:r>
            <w:r w:rsidRPr="005F43FC">
              <w:rPr>
                <w:rFonts w:eastAsia="Arial" w:cs="Arial"/>
              </w:rPr>
              <w:t>e</w:t>
            </w:r>
            <w:r w:rsidRPr="005F43FC">
              <w:rPr>
                <w:rFonts w:eastAsia="Arial" w:cs="Arial"/>
                <w:spacing w:val="-6"/>
              </w:rPr>
              <w:t>y</w:t>
            </w:r>
            <w:r w:rsidRPr="005F43FC">
              <w:rPr>
                <w:rFonts w:eastAsia="Arial" w:cs="Arial"/>
              </w:rPr>
              <w:t>e</w:t>
            </w:r>
            <w:r w:rsidRPr="005F43FC">
              <w:rPr>
                <w:rFonts w:eastAsia="Arial" w:cs="Arial"/>
                <w:spacing w:val="-4"/>
              </w:rPr>
              <w:t xml:space="preserve"> </w:t>
            </w:r>
            <w:r w:rsidRPr="005F43FC">
              <w:rPr>
                <w:rFonts w:eastAsia="Arial" w:cs="Arial"/>
              </w:rPr>
              <w:t>level</w:t>
            </w:r>
            <w:r w:rsidRPr="005F43FC">
              <w:rPr>
                <w:rFonts w:eastAsia="Arial" w:cs="Arial"/>
                <w:spacing w:val="-5"/>
              </w:rPr>
              <w:t xml:space="preserve"> </w:t>
            </w:r>
            <w:r w:rsidRPr="005F43FC">
              <w:rPr>
                <w:rFonts w:eastAsia="Arial" w:cs="Arial"/>
              </w:rPr>
              <w:t>and</w:t>
            </w:r>
            <w:r w:rsidRPr="005F43FC">
              <w:rPr>
                <w:rFonts w:eastAsia="Arial" w:cs="Arial"/>
                <w:spacing w:val="-4"/>
              </w:rPr>
              <w:t xml:space="preserve"> </w:t>
            </w:r>
            <w:r w:rsidRPr="005F43FC">
              <w:rPr>
                <w:rFonts w:eastAsia="Arial" w:cs="Arial"/>
              </w:rPr>
              <w:t>about</w:t>
            </w:r>
            <w:r w:rsidRPr="005F43FC">
              <w:rPr>
                <w:rFonts w:eastAsia="Arial" w:cs="Arial"/>
                <w:spacing w:val="-6"/>
              </w:rPr>
              <w:t xml:space="preserve"> </w:t>
            </w:r>
            <w:r w:rsidRPr="005F43FC">
              <w:rPr>
                <w:rFonts w:eastAsia="Arial" w:cs="Arial"/>
              </w:rPr>
              <w:t>an</w:t>
            </w:r>
            <w:r w:rsidRPr="005F43FC">
              <w:rPr>
                <w:rFonts w:eastAsia="Arial" w:cs="Arial"/>
                <w:spacing w:val="-3"/>
              </w:rPr>
              <w:t xml:space="preserve"> </w:t>
            </w:r>
            <w:r w:rsidRPr="005F43FC">
              <w:rPr>
                <w:rFonts w:eastAsia="Arial" w:cs="Arial"/>
              </w:rPr>
              <w:t>a</w:t>
            </w:r>
            <w:r w:rsidRPr="005F43FC">
              <w:rPr>
                <w:rFonts w:eastAsia="Arial" w:cs="Arial"/>
                <w:spacing w:val="1"/>
              </w:rPr>
              <w:t>r</w:t>
            </w:r>
            <w:r w:rsidRPr="005F43FC">
              <w:rPr>
                <w:rFonts w:eastAsia="Arial" w:cs="Arial"/>
                <w:spacing w:val="5"/>
              </w:rPr>
              <w:t>m</w:t>
            </w:r>
            <w:r w:rsidRPr="005F43FC">
              <w:rPr>
                <w:rFonts w:eastAsia="Arial" w:cs="Arial"/>
              </w:rPr>
              <w:t>'s</w:t>
            </w:r>
            <w:r w:rsidRPr="005F43FC">
              <w:rPr>
                <w:rFonts w:eastAsia="Arial" w:cs="Arial"/>
                <w:spacing w:val="-4"/>
              </w:rPr>
              <w:t xml:space="preserve"> </w:t>
            </w:r>
            <w:r w:rsidRPr="005F43FC">
              <w:rPr>
                <w:rFonts w:eastAsia="Arial" w:cs="Arial"/>
              </w:rPr>
              <w:t>length</w:t>
            </w:r>
            <w:r w:rsidRPr="005F43FC">
              <w:rPr>
                <w:rFonts w:eastAsia="Arial" w:cs="Arial"/>
                <w:spacing w:val="-6"/>
              </w:rPr>
              <w:t xml:space="preserve"> </w:t>
            </w:r>
            <w:r w:rsidRPr="005F43FC">
              <w:rPr>
                <w:rFonts w:eastAsia="Arial" w:cs="Arial"/>
              </w:rPr>
              <w:t>a</w:t>
            </w:r>
            <w:r w:rsidRPr="005F43FC">
              <w:rPr>
                <w:rFonts w:eastAsia="Arial" w:cs="Arial"/>
                <w:spacing w:val="-2"/>
              </w:rPr>
              <w:t>w</w:t>
            </w:r>
            <w:r w:rsidRPr="005F43FC">
              <w:rPr>
                <w:rFonts w:eastAsia="Arial" w:cs="Arial"/>
              </w:rPr>
              <w:t>ay</w:t>
            </w:r>
            <w:r w:rsidR="007B5F9A" w:rsidRPr="005F43FC">
              <w:rPr>
                <w:rFonts w:eastAsia="Arial" w:cs="Arial"/>
              </w:rPr>
              <w:t>.</w:t>
            </w:r>
          </w:p>
          <w:p w14:paraId="13DBFE6A" w14:textId="4D882F48" w:rsidR="00576F1E" w:rsidRPr="005F43FC" w:rsidRDefault="00576F1E" w:rsidP="008F645E">
            <w:pPr>
              <w:numPr>
                <w:ilvl w:val="0"/>
                <w:numId w:val="135"/>
              </w:numPr>
              <w:spacing w:before="17"/>
              <w:ind w:right="149"/>
              <w:contextualSpacing/>
              <w:rPr>
                <w:rFonts w:eastAsia="Arial" w:cs="Arial"/>
              </w:rPr>
            </w:pPr>
            <w:r w:rsidRPr="005F43FC">
              <w:rPr>
                <w:rFonts w:eastAsia="Arial" w:cs="Arial"/>
              </w:rPr>
              <w:t>Move</w:t>
            </w:r>
            <w:r w:rsidRPr="005F43FC">
              <w:rPr>
                <w:rFonts w:eastAsia="Arial" w:cs="Arial"/>
                <w:spacing w:val="-6"/>
              </w:rPr>
              <w:t xml:space="preserve"> </w:t>
            </w:r>
            <w:r w:rsidRPr="005F43FC">
              <w:rPr>
                <w:rFonts w:eastAsia="Arial" w:cs="Arial"/>
              </w:rPr>
              <w:t>a</w:t>
            </w:r>
            <w:r w:rsidRPr="005F43FC">
              <w:rPr>
                <w:rFonts w:eastAsia="Arial" w:cs="Arial"/>
                <w:spacing w:val="1"/>
              </w:rPr>
              <w:t>r</w:t>
            </w:r>
            <w:r w:rsidRPr="005F43FC">
              <w:rPr>
                <w:rFonts w:eastAsia="Arial" w:cs="Arial"/>
              </w:rPr>
              <w:t>ound,</w:t>
            </w:r>
            <w:r w:rsidRPr="005F43FC">
              <w:rPr>
                <w:rFonts w:eastAsia="Arial" w:cs="Arial"/>
                <w:spacing w:val="-8"/>
              </w:rPr>
              <w:t xml:space="preserve"> </w:t>
            </w:r>
            <w:r w:rsidRPr="005F43FC">
              <w:rPr>
                <w:rFonts w:eastAsia="Arial" w:cs="Arial"/>
              </w:rPr>
              <w:t>va</w:t>
            </w:r>
            <w:r w:rsidRPr="005F43FC">
              <w:rPr>
                <w:rFonts w:eastAsia="Arial" w:cs="Arial"/>
                <w:spacing w:val="1"/>
              </w:rPr>
              <w:t>r</w:t>
            </w:r>
            <w:r w:rsidRPr="005F43FC">
              <w:rPr>
                <w:rFonts w:eastAsia="Arial" w:cs="Arial"/>
              </w:rPr>
              <w:t>y</w:t>
            </w:r>
            <w:r w:rsidRPr="005F43FC">
              <w:rPr>
                <w:rFonts w:eastAsia="Arial" w:cs="Arial"/>
                <w:spacing w:val="-10"/>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2"/>
              </w:rPr>
              <w:t>w</w:t>
            </w:r>
            <w:r w:rsidRPr="005F43FC">
              <w:rPr>
                <w:rFonts w:eastAsia="Arial" w:cs="Arial"/>
              </w:rPr>
              <w:t>o</w:t>
            </w:r>
            <w:r w:rsidRPr="005F43FC">
              <w:rPr>
                <w:rFonts w:eastAsia="Arial" w:cs="Arial"/>
                <w:spacing w:val="1"/>
              </w:rPr>
              <w:t>r</w:t>
            </w:r>
            <w:r w:rsidRPr="005F43FC">
              <w:rPr>
                <w:rFonts w:eastAsia="Arial" w:cs="Arial"/>
              </w:rPr>
              <w:t>k</w:t>
            </w:r>
            <w:r w:rsidRPr="005F43FC">
              <w:rPr>
                <w:rFonts w:eastAsia="Arial" w:cs="Arial"/>
                <w:spacing w:val="-1"/>
              </w:rPr>
              <w:t xml:space="preserve"> </w:t>
            </w:r>
            <w:r w:rsidRPr="005F43FC">
              <w:rPr>
                <w:rFonts w:eastAsia="Arial" w:cs="Arial"/>
              </w:rPr>
              <w:t>a</w:t>
            </w:r>
            <w:r w:rsidRPr="005F43FC">
              <w:rPr>
                <w:rFonts w:eastAsia="Arial" w:cs="Arial"/>
                <w:spacing w:val="1"/>
              </w:rPr>
              <w:t>c</w:t>
            </w:r>
            <w:r w:rsidRPr="005F43FC">
              <w:rPr>
                <w:rFonts w:eastAsia="Arial" w:cs="Arial"/>
              </w:rPr>
              <w:t>tivitie</w:t>
            </w:r>
            <w:r w:rsidRPr="005F43FC">
              <w:rPr>
                <w:rFonts w:eastAsia="Arial" w:cs="Arial"/>
                <w:spacing w:val="1"/>
              </w:rPr>
              <w:t>s</w:t>
            </w:r>
            <w:r w:rsidRPr="005F43FC">
              <w:rPr>
                <w:rFonts w:eastAsia="Arial" w:cs="Arial"/>
                <w:spacing w:val="-9"/>
              </w:rPr>
              <w:t xml:space="preserve"> </w:t>
            </w:r>
            <w:r w:rsidRPr="005F43FC">
              <w:rPr>
                <w:rFonts w:eastAsia="Arial" w:cs="Arial"/>
              </w:rPr>
              <w:t>and</w:t>
            </w:r>
            <w:r w:rsidRPr="005F43FC">
              <w:rPr>
                <w:rFonts w:eastAsia="Arial" w:cs="Arial"/>
                <w:spacing w:val="-4"/>
              </w:rPr>
              <w:t xml:space="preserve"> </w:t>
            </w:r>
            <w:r w:rsidRPr="005F43FC">
              <w:rPr>
                <w:rFonts w:eastAsia="Arial" w:cs="Arial"/>
              </w:rPr>
              <w:t>ta</w:t>
            </w:r>
            <w:r w:rsidRPr="005F43FC">
              <w:rPr>
                <w:rFonts w:eastAsia="Arial" w:cs="Arial"/>
                <w:spacing w:val="4"/>
              </w:rPr>
              <w:t>k</w:t>
            </w:r>
            <w:r w:rsidRPr="005F43FC">
              <w:rPr>
                <w:rFonts w:eastAsia="Arial" w:cs="Arial"/>
              </w:rPr>
              <w:t>e</w:t>
            </w:r>
            <w:r w:rsidRPr="005F43FC">
              <w:rPr>
                <w:rFonts w:eastAsia="Arial" w:cs="Arial"/>
                <w:spacing w:val="-5"/>
              </w:rPr>
              <w:t xml:space="preserve"> </w:t>
            </w:r>
            <w:r w:rsidRPr="005F43FC">
              <w:rPr>
                <w:rFonts w:eastAsia="Arial" w:cs="Arial"/>
                <w:spacing w:val="2"/>
              </w:rPr>
              <w:t>f</w:t>
            </w:r>
            <w:r w:rsidRPr="005F43FC">
              <w:rPr>
                <w:rFonts w:eastAsia="Arial" w:cs="Arial"/>
                <w:spacing w:val="1"/>
              </w:rPr>
              <w:t>r</w:t>
            </w:r>
            <w:r w:rsidRPr="005F43FC">
              <w:rPr>
                <w:rFonts w:eastAsia="Arial" w:cs="Arial"/>
              </w:rPr>
              <w:t>equent</w:t>
            </w:r>
            <w:r w:rsidRPr="005F43FC">
              <w:rPr>
                <w:rFonts w:eastAsia="Arial" w:cs="Arial"/>
                <w:spacing w:val="-8"/>
              </w:rPr>
              <w:t xml:space="preserve"> </w:t>
            </w:r>
            <w:r w:rsidRPr="005F43FC">
              <w:rPr>
                <w:rFonts w:eastAsia="Arial" w:cs="Arial"/>
                <w:spacing w:val="1"/>
              </w:rPr>
              <w:t>r</w:t>
            </w:r>
            <w:r w:rsidRPr="005F43FC">
              <w:rPr>
                <w:rFonts w:eastAsia="Arial" w:cs="Arial"/>
              </w:rPr>
              <w:t>e</w:t>
            </w:r>
            <w:r w:rsidRPr="005F43FC">
              <w:rPr>
                <w:rFonts w:eastAsia="Arial" w:cs="Arial"/>
                <w:spacing w:val="1"/>
              </w:rPr>
              <w:t>s</w:t>
            </w:r>
            <w:r w:rsidRPr="005F43FC">
              <w:rPr>
                <w:rFonts w:eastAsia="Arial" w:cs="Arial"/>
              </w:rPr>
              <w:t>t</w:t>
            </w:r>
            <w:r w:rsidRPr="005F43FC">
              <w:rPr>
                <w:rFonts w:eastAsia="Arial" w:cs="Arial"/>
                <w:spacing w:val="-3"/>
              </w:rPr>
              <w:t xml:space="preserve"> </w:t>
            </w:r>
            <w:r w:rsidRPr="005F43FC">
              <w:rPr>
                <w:rFonts w:eastAsia="Arial" w:cs="Arial"/>
              </w:rPr>
              <w:t>pau</w:t>
            </w:r>
            <w:r w:rsidRPr="005F43FC">
              <w:rPr>
                <w:rFonts w:eastAsia="Arial" w:cs="Arial"/>
                <w:spacing w:val="1"/>
              </w:rPr>
              <w:t>s</w:t>
            </w:r>
            <w:r w:rsidRPr="005F43FC">
              <w:rPr>
                <w:rFonts w:eastAsia="Arial" w:cs="Arial"/>
              </w:rPr>
              <w:t>es</w:t>
            </w:r>
            <w:r w:rsidRPr="005F43FC">
              <w:rPr>
                <w:rFonts w:eastAsia="Arial" w:cs="Arial"/>
                <w:spacing w:val="-5"/>
              </w:rPr>
              <w:t xml:space="preserve"> </w:t>
            </w:r>
            <w:r w:rsidRPr="005F43FC">
              <w:rPr>
                <w:rFonts w:eastAsia="Arial" w:cs="Arial"/>
              </w:rPr>
              <w:t>du</w:t>
            </w:r>
            <w:r w:rsidRPr="005F43FC">
              <w:rPr>
                <w:rFonts w:eastAsia="Arial" w:cs="Arial"/>
                <w:spacing w:val="1"/>
              </w:rPr>
              <w:t>r</w:t>
            </w:r>
            <w:r w:rsidRPr="005F43FC">
              <w:rPr>
                <w:rFonts w:eastAsia="Arial" w:cs="Arial"/>
              </w:rPr>
              <w:t>ing</w:t>
            </w:r>
            <w:r w:rsidRPr="005F43FC">
              <w:rPr>
                <w:rFonts w:eastAsia="Arial" w:cs="Arial"/>
                <w:spacing w:val="-7"/>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spacing w:val="1"/>
              </w:rPr>
              <w:t>s</w:t>
            </w:r>
            <w:r w:rsidRPr="005F43FC">
              <w:rPr>
                <w:rFonts w:eastAsia="Arial" w:cs="Arial"/>
              </w:rPr>
              <w:t>hi</w:t>
            </w:r>
            <w:r w:rsidRPr="005F43FC">
              <w:rPr>
                <w:rFonts w:eastAsia="Arial" w:cs="Arial"/>
                <w:spacing w:val="2"/>
              </w:rPr>
              <w:t>f</w:t>
            </w:r>
            <w:r w:rsidRPr="005F43FC">
              <w:rPr>
                <w:rFonts w:eastAsia="Arial" w:cs="Arial"/>
              </w:rPr>
              <w:t>t</w:t>
            </w:r>
            <w:r w:rsidR="007B5F9A" w:rsidRPr="005F43FC">
              <w:rPr>
                <w:rFonts w:eastAsia="Arial" w:cs="Arial"/>
              </w:rPr>
              <w:t>.</w:t>
            </w:r>
          </w:p>
          <w:p w14:paraId="79BBF1C9" w14:textId="77777777" w:rsidR="00576F1E" w:rsidRPr="005F43FC" w:rsidRDefault="00576F1E" w:rsidP="00576F1E">
            <w:pPr>
              <w:rPr>
                <w:rFonts w:cs="Arial"/>
                <w:bCs/>
              </w:rPr>
            </w:pPr>
            <w:r w:rsidRPr="005F43FC">
              <w:rPr>
                <w:rFonts w:cs="Arial"/>
                <w:bCs/>
              </w:rPr>
              <w:t xml:space="preserve"> </w:t>
            </w:r>
          </w:p>
        </w:tc>
      </w:tr>
      <w:tr w:rsidR="00576F1E" w:rsidRPr="005F43FC" w14:paraId="02E4CD0B" w14:textId="77777777" w:rsidTr="00576F1E">
        <w:tc>
          <w:tcPr>
            <w:tcW w:w="10207" w:type="dxa"/>
            <w:gridSpan w:val="8"/>
          </w:tcPr>
          <w:p w14:paraId="5B2B7265" w14:textId="71531E07"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7B5F9A" w:rsidRPr="005F43FC">
              <w:rPr>
                <w:rFonts w:cs="Arial"/>
                <w:b/>
                <w:bCs/>
                <w:i/>
              </w:rPr>
              <w:t>.</w:t>
            </w:r>
          </w:p>
          <w:p w14:paraId="2CD085B4" w14:textId="77777777" w:rsidR="00576F1E" w:rsidRPr="005F43FC" w:rsidRDefault="00576F1E" w:rsidP="00576F1E">
            <w:pPr>
              <w:jc w:val="center"/>
              <w:rPr>
                <w:rFonts w:cs="Arial"/>
                <w:b/>
                <w:bCs/>
              </w:rPr>
            </w:pPr>
          </w:p>
          <w:p w14:paraId="3E7E0078" w14:textId="57591421" w:rsidR="00576F1E" w:rsidRPr="005F43FC" w:rsidRDefault="00576F1E" w:rsidP="00627231">
            <w:pPr>
              <w:jc w:val="center"/>
              <w:rPr>
                <w:rFonts w:cs="Arial"/>
                <w:b/>
                <w:bCs/>
              </w:rPr>
            </w:pPr>
            <w:r w:rsidRPr="005F43FC">
              <w:rPr>
                <w:rFonts w:cs="Arial"/>
                <w:b/>
                <w:bCs/>
              </w:rPr>
              <w:t>REPORT ANY HAZARDOU</w:t>
            </w:r>
            <w:r w:rsidR="00627231" w:rsidRPr="005F43FC">
              <w:rPr>
                <w:rFonts w:cs="Arial"/>
                <w:b/>
                <w:bCs/>
              </w:rPr>
              <w:t>S SITUATIONS TO YOUR SUPERVISOR</w:t>
            </w:r>
          </w:p>
        </w:tc>
      </w:tr>
      <w:tr w:rsidR="00576F1E" w:rsidRPr="005F43FC" w14:paraId="10E5C40C" w14:textId="77777777" w:rsidTr="00627231">
        <w:tc>
          <w:tcPr>
            <w:tcW w:w="6125" w:type="dxa"/>
            <w:gridSpan w:val="4"/>
            <w:vMerge w:val="restart"/>
          </w:tcPr>
          <w:p w14:paraId="1E9AE37C" w14:textId="77777777" w:rsidR="00576F1E" w:rsidRPr="005F43FC" w:rsidRDefault="00576F1E" w:rsidP="00576F1E">
            <w:pPr>
              <w:jc w:val="center"/>
              <w:rPr>
                <w:rFonts w:cs="Arial"/>
                <w:b/>
                <w:bCs/>
              </w:rPr>
            </w:pPr>
            <w:r w:rsidRPr="005F43FC">
              <w:rPr>
                <w:rFonts w:cs="Arial"/>
                <w:b/>
                <w:bCs/>
              </w:rPr>
              <w:t>Guidance Documents/Standards:</w:t>
            </w:r>
          </w:p>
          <w:p w14:paraId="3715C046" w14:textId="77777777" w:rsidR="00576F1E" w:rsidRPr="005F43FC" w:rsidRDefault="00576F1E" w:rsidP="00576F1E">
            <w:pPr>
              <w:jc w:val="center"/>
              <w:rPr>
                <w:rFonts w:cs="Arial"/>
                <w:b/>
                <w:bCs/>
                <w:i/>
              </w:rPr>
            </w:pPr>
          </w:p>
          <w:p w14:paraId="6A18C7AD" w14:textId="02BD9A77" w:rsidR="00576F1E" w:rsidRPr="005F43FC" w:rsidRDefault="00576F1E" w:rsidP="000E0033">
            <w:pPr>
              <w:rPr>
                <w:rFonts w:eastAsia="Arial"/>
              </w:rPr>
            </w:pPr>
            <w:r w:rsidRPr="005F43FC">
              <w:rPr>
                <w:rFonts w:cs="Arial"/>
                <w:bCs/>
              </w:rPr>
              <w:t>MB Workp</w:t>
            </w:r>
            <w:r w:rsidR="00A26676" w:rsidRPr="005F43FC">
              <w:rPr>
                <w:rFonts w:cs="Arial"/>
                <w:bCs/>
              </w:rPr>
              <w:t>l</w:t>
            </w:r>
            <w:r w:rsidRPr="005F43FC">
              <w:rPr>
                <w:rFonts w:cs="Arial"/>
                <w:bCs/>
              </w:rPr>
              <w:t xml:space="preserve">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62CEC687" w14:textId="3F050E96" w:rsidR="00291ABE" w:rsidRPr="005F43FC" w:rsidRDefault="00A26676" w:rsidP="00C1420E">
            <w:pPr>
              <w:pStyle w:val="ListParagraph"/>
              <w:numPr>
                <w:ilvl w:val="0"/>
                <w:numId w:val="309"/>
              </w:numPr>
              <w:tabs>
                <w:tab w:val="left" w:pos="3240"/>
              </w:tabs>
              <w:rPr>
                <w:rFonts w:cs="Arial"/>
                <w:b/>
                <w:bCs/>
                <w:i/>
              </w:rPr>
            </w:pPr>
            <w:r w:rsidRPr="005F43FC">
              <w:rPr>
                <w:rFonts w:eastAsia="Arial"/>
              </w:rPr>
              <w:t xml:space="preserve">Part </w:t>
            </w:r>
            <w:r w:rsidR="00291ABE" w:rsidRPr="005F43FC">
              <w:rPr>
                <w:rFonts w:eastAsia="Arial"/>
              </w:rPr>
              <w:t xml:space="preserve">4 </w:t>
            </w:r>
            <w:r w:rsidR="00291ABE" w:rsidRPr="005F43FC">
              <w:rPr>
                <w:rFonts w:eastAsia="Arial"/>
                <w:spacing w:val="1"/>
              </w:rPr>
              <w:t>G</w:t>
            </w:r>
            <w:r w:rsidR="00291ABE" w:rsidRPr="005F43FC">
              <w:rPr>
                <w:rFonts w:eastAsia="Arial"/>
              </w:rPr>
              <w:t>ene</w:t>
            </w:r>
            <w:r w:rsidR="00291ABE" w:rsidRPr="005F43FC">
              <w:rPr>
                <w:rFonts w:eastAsia="Arial"/>
                <w:spacing w:val="1"/>
              </w:rPr>
              <w:t>r</w:t>
            </w:r>
            <w:r w:rsidR="00291ABE" w:rsidRPr="005F43FC">
              <w:rPr>
                <w:rFonts w:eastAsia="Arial"/>
              </w:rPr>
              <w:t>al</w:t>
            </w:r>
            <w:r w:rsidR="00291ABE" w:rsidRPr="005F43FC">
              <w:rPr>
                <w:rFonts w:eastAsia="Arial"/>
                <w:spacing w:val="-8"/>
              </w:rPr>
              <w:t xml:space="preserve"> </w:t>
            </w:r>
            <w:r w:rsidR="00291ABE" w:rsidRPr="005F43FC">
              <w:rPr>
                <w:rFonts w:eastAsia="Arial"/>
                <w:spacing w:val="11"/>
              </w:rPr>
              <w:t>W</w:t>
            </w:r>
            <w:r w:rsidR="00291ABE" w:rsidRPr="005F43FC">
              <w:rPr>
                <w:rFonts w:eastAsia="Arial"/>
              </w:rPr>
              <w:t>o</w:t>
            </w:r>
            <w:r w:rsidR="00291ABE" w:rsidRPr="005F43FC">
              <w:rPr>
                <w:rFonts w:eastAsia="Arial"/>
                <w:spacing w:val="1"/>
              </w:rPr>
              <w:t>r</w:t>
            </w:r>
            <w:r w:rsidR="00291ABE" w:rsidRPr="005F43FC">
              <w:rPr>
                <w:rFonts w:eastAsia="Arial"/>
                <w:spacing w:val="4"/>
              </w:rPr>
              <w:t>k</w:t>
            </w:r>
            <w:r w:rsidR="00291ABE" w:rsidRPr="005F43FC">
              <w:rPr>
                <w:rFonts w:eastAsia="Arial"/>
              </w:rPr>
              <w:t>pla</w:t>
            </w:r>
            <w:r w:rsidR="00291ABE" w:rsidRPr="005F43FC">
              <w:rPr>
                <w:rFonts w:eastAsia="Arial"/>
                <w:spacing w:val="1"/>
              </w:rPr>
              <w:t>c</w:t>
            </w:r>
            <w:r w:rsidR="00291ABE" w:rsidRPr="005F43FC">
              <w:rPr>
                <w:rFonts w:eastAsia="Arial"/>
              </w:rPr>
              <w:t>e</w:t>
            </w:r>
            <w:r w:rsidR="00291ABE" w:rsidRPr="005F43FC">
              <w:rPr>
                <w:rFonts w:eastAsia="Arial"/>
                <w:spacing w:val="-10"/>
              </w:rPr>
              <w:t xml:space="preserve"> </w:t>
            </w:r>
            <w:r w:rsidR="00291ABE" w:rsidRPr="005F43FC">
              <w:rPr>
                <w:rFonts w:eastAsia="Arial"/>
              </w:rPr>
              <w:t>Requi</w:t>
            </w:r>
            <w:r w:rsidR="00291ABE" w:rsidRPr="005F43FC">
              <w:rPr>
                <w:rFonts w:eastAsia="Arial"/>
                <w:spacing w:val="1"/>
              </w:rPr>
              <w:t>r</w:t>
            </w:r>
            <w:r w:rsidR="00291ABE" w:rsidRPr="005F43FC">
              <w:rPr>
                <w:rFonts w:eastAsia="Arial"/>
              </w:rPr>
              <w:t>e</w:t>
            </w:r>
            <w:r w:rsidR="00291ABE" w:rsidRPr="005F43FC">
              <w:rPr>
                <w:rFonts w:eastAsia="Arial"/>
                <w:spacing w:val="5"/>
              </w:rPr>
              <w:t>m</w:t>
            </w:r>
            <w:r w:rsidR="00291ABE" w:rsidRPr="005F43FC">
              <w:rPr>
                <w:rFonts w:eastAsia="Arial"/>
              </w:rPr>
              <w:t>ents</w:t>
            </w:r>
          </w:p>
          <w:p w14:paraId="53B12D1C" w14:textId="4E3FA59A" w:rsidR="00576F1E" w:rsidRPr="005F43FC" w:rsidRDefault="00A26676" w:rsidP="00C1420E">
            <w:pPr>
              <w:pStyle w:val="ListParagraph"/>
              <w:numPr>
                <w:ilvl w:val="0"/>
                <w:numId w:val="309"/>
              </w:numPr>
              <w:tabs>
                <w:tab w:val="left" w:pos="3240"/>
              </w:tabs>
              <w:rPr>
                <w:rFonts w:cs="Arial"/>
                <w:b/>
                <w:bCs/>
                <w:i/>
              </w:rPr>
            </w:pPr>
            <w:r w:rsidRPr="005F43FC">
              <w:rPr>
                <w:rFonts w:eastAsia="Arial" w:cs="Arial"/>
              </w:rPr>
              <w:t xml:space="preserve">Part </w:t>
            </w:r>
            <w:r w:rsidR="00576F1E" w:rsidRPr="005F43FC">
              <w:rPr>
                <w:rFonts w:eastAsia="Arial" w:cs="Arial"/>
              </w:rPr>
              <w:t>8</w:t>
            </w:r>
            <w:r w:rsidR="00576F1E" w:rsidRPr="005F43FC">
              <w:rPr>
                <w:rFonts w:eastAsia="Arial" w:cs="Arial"/>
                <w:spacing w:val="-2"/>
              </w:rPr>
              <w:t xml:space="preserve"> </w:t>
            </w:r>
            <w:r w:rsidR="00576F1E" w:rsidRPr="005F43FC">
              <w:rPr>
                <w:rFonts w:eastAsia="Arial" w:cs="Arial"/>
              </w:rPr>
              <w:t>Mu</w:t>
            </w:r>
            <w:r w:rsidR="00576F1E" w:rsidRPr="005F43FC">
              <w:rPr>
                <w:rFonts w:eastAsia="Arial" w:cs="Arial"/>
                <w:spacing w:val="1"/>
              </w:rPr>
              <w:t>sc</w:t>
            </w:r>
            <w:r w:rsidR="00576F1E" w:rsidRPr="005F43FC">
              <w:rPr>
                <w:rFonts w:eastAsia="Arial" w:cs="Arial"/>
              </w:rPr>
              <w:t>ulo</w:t>
            </w:r>
            <w:r w:rsidR="00576F1E" w:rsidRPr="005F43FC">
              <w:rPr>
                <w:rFonts w:eastAsia="Arial" w:cs="Arial"/>
                <w:spacing w:val="1"/>
              </w:rPr>
              <w:t>s</w:t>
            </w:r>
            <w:r w:rsidR="00576F1E" w:rsidRPr="005F43FC">
              <w:rPr>
                <w:rFonts w:eastAsia="Arial" w:cs="Arial"/>
                <w:spacing w:val="4"/>
              </w:rPr>
              <w:t>k</w:t>
            </w:r>
            <w:r w:rsidR="00576F1E" w:rsidRPr="005F43FC">
              <w:rPr>
                <w:rFonts w:eastAsia="Arial" w:cs="Arial"/>
              </w:rPr>
              <w:t>eletal</w:t>
            </w:r>
            <w:r w:rsidR="00576F1E" w:rsidRPr="005F43FC">
              <w:rPr>
                <w:rFonts w:eastAsia="Arial" w:cs="Arial"/>
                <w:spacing w:val="-15"/>
              </w:rPr>
              <w:t xml:space="preserve"> </w:t>
            </w:r>
            <w:r w:rsidR="00576F1E" w:rsidRPr="005F43FC">
              <w:rPr>
                <w:rFonts w:eastAsia="Arial" w:cs="Arial"/>
              </w:rPr>
              <w:t>In</w:t>
            </w:r>
            <w:r w:rsidR="00576F1E" w:rsidRPr="005F43FC">
              <w:rPr>
                <w:rFonts w:eastAsia="Arial" w:cs="Arial"/>
                <w:spacing w:val="1"/>
              </w:rPr>
              <w:t>j</w:t>
            </w:r>
            <w:r w:rsidR="00576F1E" w:rsidRPr="005F43FC">
              <w:rPr>
                <w:rFonts w:eastAsia="Arial" w:cs="Arial"/>
              </w:rPr>
              <w:t>u</w:t>
            </w:r>
            <w:r w:rsidR="00576F1E" w:rsidRPr="005F43FC">
              <w:rPr>
                <w:rFonts w:eastAsia="Arial" w:cs="Arial"/>
                <w:spacing w:val="1"/>
              </w:rPr>
              <w:t>r</w:t>
            </w:r>
            <w:r w:rsidR="00576F1E" w:rsidRPr="005F43FC">
              <w:rPr>
                <w:rFonts w:eastAsia="Arial" w:cs="Arial"/>
                <w:spacing w:val="-1"/>
              </w:rPr>
              <w:t>i</w:t>
            </w:r>
            <w:r w:rsidR="00576F1E" w:rsidRPr="005F43FC">
              <w:rPr>
                <w:rFonts w:eastAsia="Arial" w:cs="Arial"/>
              </w:rPr>
              <w:t>es</w:t>
            </w:r>
          </w:p>
        </w:tc>
        <w:tc>
          <w:tcPr>
            <w:tcW w:w="4082" w:type="dxa"/>
            <w:gridSpan w:val="4"/>
          </w:tcPr>
          <w:p w14:paraId="4F1C6F47" w14:textId="5B51747A" w:rsidR="00291ABE" w:rsidRPr="005F43FC" w:rsidRDefault="00576F1E" w:rsidP="000E0033">
            <w:pPr>
              <w:rPr>
                <w:rFonts w:cs="Arial"/>
                <w:bCs/>
              </w:rPr>
            </w:pPr>
            <w:r w:rsidRPr="005F43FC">
              <w:rPr>
                <w:rFonts w:cs="Arial"/>
                <w:bCs/>
              </w:rPr>
              <w:t xml:space="preserve">This </w:t>
            </w:r>
            <w:r w:rsidR="00291ABE" w:rsidRPr="005F43FC">
              <w:rPr>
                <w:rFonts w:cs="Arial"/>
                <w:bCs/>
              </w:rPr>
              <w:t xml:space="preserve">safe </w:t>
            </w:r>
            <w:r w:rsidR="00D85B30" w:rsidRPr="005F43FC">
              <w:rPr>
                <w:rFonts w:cs="Arial"/>
                <w:bCs/>
              </w:rPr>
              <w:t>work</w:t>
            </w:r>
            <w:r w:rsidR="00291ABE" w:rsidRPr="005F43FC">
              <w:rPr>
                <w:rFonts w:cs="Arial"/>
                <w:bCs/>
              </w:rPr>
              <w:t xml:space="preserve"> procedure </w:t>
            </w:r>
            <w:r w:rsidRPr="005F43FC">
              <w:rPr>
                <w:rFonts w:cs="Arial"/>
                <w:bCs/>
              </w:rPr>
              <w:t>will be reviewed any time the task, equipment or materials change and at a minimum of every three years</w:t>
            </w:r>
            <w:r w:rsidR="00291ABE" w:rsidRPr="005F43FC">
              <w:rPr>
                <w:rFonts w:cs="Arial"/>
                <w:bCs/>
              </w:rPr>
              <w:t>.</w:t>
            </w:r>
          </w:p>
        </w:tc>
      </w:tr>
      <w:tr w:rsidR="00576F1E" w:rsidRPr="005F43FC" w14:paraId="28E2CD9E" w14:textId="77777777" w:rsidTr="00627231">
        <w:tc>
          <w:tcPr>
            <w:tcW w:w="6125" w:type="dxa"/>
            <w:gridSpan w:val="4"/>
            <w:vMerge/>
          </w:tcPr>
          <w:p w14:paraId="599EBE40" w14:textId="77777777" w:rsidR="00576F1E" w:rsidRPr="005F43FC" w:rsidRDefault="00576F1E" w:rsidP="00576F1E">
            <w:pPr>
              <w:jc w:val="center"/>
              <w:rPr>
                <w:rFonts w:cs="Arial"/>
                <w:b/>
                <w:bCs/>
              </w:rPr>
            </w:pPr>
          </w:p>
        </w:tc>
        <w:tc>
          <w:tcPr>
            <w:tcW w:w="4082" w:type="dxa"/>
            <w:gridSpan w:val="4"/>
          </w:tcPr>
          <w:p w14:paraId="39F57870" w14:textId="77777777" w:rsidR="00576F1E" w:rsidRPr="005F43FC" w:rsidRDefault="00576F1E" w:rsidP="00576F1E">
            <w:pPr>
              <w:rPr>
                <w:rFonts w:cs="Arial"/>
                <w:bCs/>
              </w:rPr>
            </w:pPr>
            <w:r w:rsidRPr="005F43FC">
              <w:rPr>
                <w:rFonts w:cs="Arial"/>
                <w:bCs/>
              </w:rPr>
              <w:t>Reviewed By WSH Committee:</w:t>
            </w:r>
          </w:p>
          <w:p w14:paraId="191A3CB4" w14:textId="77777777" w:rsidR="00576F1E" w:rsidRPr="005F43FC" w:rsidRDefault="00576F1E" w:rsidP="00576F1E">
            <w:pPr>
              <w:rPr>
                <w:rFonts w:cs="Arial"/>
                <w:bCs/>
              </w:rPr>
            </w:pPr>
          </w:p>
          <w:p w14:paraId="1E977AF7" w14:textId="77777777" w:rsidR="00576F1E" w:rsidRPr="005F43FC" w:rsidRDefault="00576F1E" w:rsidP="00576F1E">
            <w:pPr>
              <w:rPr>
                <w:rFonts w:cs="Arial"/>
                <w:bCs/>
              </w:rPr>
            </w:pPr>
          </w:p>
          <w:p w14:paraId="34552AB3" w14:textId="77777777" w:rsidR="00576F1E" w:rsidRPr="005F43FC" w:rsidRDefault="00576F1E" w:rsidP="00576F1E">
            <w:pPr>
              <w:rPr>
                <w:rFonts w:cs="Arial"/>
                <w:bCs/>
              </w:rPr>
            </w:pPr>
            <w:r w:rsidRPr="005F43FC">
              <w:rPr>
                <w:rFonts w:cs="Arial"/>
                <w:bCs/>
              </w:rPr>
              <w:t>Date:</w:t>
            </w:r>
          </w:p>
          <w:p w14:paraId="4253EE1E" w14:textId="77777777" w:rsidR="00576F1E" w:rsidRPr="005F43FC" w:rsidRDefault="00576F1E" w:rsidP="00576F1E">
            <w:pPr>
              <w:rPr>
                <w:rFonts w:cs="Arial"/>
                <w:bCs/>
              </w:rPr>
            </w:pPr>
          </w:p>
        </w:tc>
      </w:tr>
    </w:tbl>
    <w:p w14:paraId="1FF6DC46" w14:textId="77777777" w:rsidR="00576F1E" w:rsidRPr="00576F1E" w:rsidRDefault="00576F1E" w:rsidP="00576F1E"/>
    <w:p w14:paraId="5C6D33E8" w14:textId="77777777" w:rsidR="00576F1E" w:rsidRDefault="00576F1E">
      <w:pPr>
        <w:rPr>
          <w:rFonts w:eastAsiaTheme="majorEastAsia" w:cstheme="minorHAnsi"/>
          <w:sz w:val="24"/>
          <w:szCs w:val="24"/>
        </w:rPr>
      </w:pPr>
      <w:r>
        <w:rPr>
          <w:rFonts w:eastAsiaTheme="majorEastAsia" w:cstheme="minorHAnsi"/>
          <w:sz w:val="24"/>
          <w:szCs w:val="24"/>
        </w:rPr>
        <w:br w:type="page"/>
      </w:r>
    </w:p>
    <w:p w14:paraId="745D2F6B" w14:textId="77777777" w:rsidR="00576F1E" w:rsidRPr="005F43FC" w:rsidRDefault="00576F1E" w:rsidP="00576F1E">
      <w:pPr>
        <w:pStyle w:val="NoSpacing"/>
        <w:jc w:val="center"/>
        <w:rPr>
          <w:b/>
        </w:rPr>
      </w:pPr>
      <w:r w:rsidRPr="005F43FC">
        <w:rPr>
          <w:rStyle w:val="FontStyle119"/>
          <w:rFonts w:asciiTheme="minorHAnsi" w:hAnsiTheme="minorHAnsi"/>
          <w:b w:val="0"/>
          <w:sz w:val="22"/>
          <w:szCs w:val="22"/>
        </w:rPr>
        <w:lastRenderedPageBreak/>
        <w:t>Belt/Orbital Sander Operation</w:t>
      </w:r>
    </w:p>
    <w:tbl>
      <w:tblPr>
        <w:tblStyle w:val="TableGrid"/>
        <w:tblW w:w="9634" w:type="dxa"/>
        <w:tblLook w:val="04A0" w:firstRow="1" w:lastRow="0" w:firstColumn="1" w:lastColumn="0" w:noHBand="0" w:noVBand="1"/>
      </w:tblPr>
      <w:tblGrid>
        <w:gridCol w:w="1866"/>
        <w:gridCol w:w="1390"/>
        <w:gridCol w:w="477"/>
        <w:gridCol w:w="1507"/>
        <w:gridCol w:w="368"/>
        <w:gridCol w:w="622"/>
        <w:gridCol w:w="1083"/>
        <w:gridCol w:w="2321"/>
      </w:tblGrid>
      <w:tr w:rsidR="00576F1E" w:rsidRPr="005F43FC" w14:paraId="6BF7A3C3" w14:textId="77777777" w:rsidTr="005F43FC">
        <w:tc>
          <w:tcPr>
            <w:tcW w:w="1866" w:type="dxa"/>
          </w:tcPr>
          <w:p w14:paraId="35F118ED" w14:textId="77777777" w:rsidR="00576F1E" w:rsidRPr="005F43FC" w:rsidRDefault="00576F1E" w:rsidP="00576F1E">
            <w:pPr>
              <w:rPr>
                <w:b/>
              </w:rPr>
            </w:pPr>
            <w:r w:rsidRPr="005F43FC">
              <w:rPr>
                <w:b/>
              </w:rPr>
              <w:t>Facility:</w:t>
            </w:r>
          </w:p>
        </w:tc>
        <w:tc>
          <w:tcPr>
            <w:tcW w:w="1867" w:type="dxa"/>
            <w:gridSpan w:val="2"/>
          </w:tcPr>
          <w:p w14:paraId="7D561C14" w14:textId="77777777" w:rsidR="00576F1E" w:rsidRPr="005F43FC" w:rsidRDefault="00576F1E" w:rsidP="00576F1E">
            <w:r w:rsidRPr="005F43FC">
              <w:rPr>
                <w:b/>
              </w:rPr>
              <w:t>Written By:</w:t>
            </w:r>
          </w:p>
        </w:tc>
        <w:tc>
          <w:tcPr>
            <w:tcW w:w="1875" w:type="dxa"/>
            <w:gridSpan w:val="2"/>
          </w:tcPr>
          <w:p w14:paraId="6B801F41" w14:textId="77777777" w:rsidR="00576F1E" w:rsidRPr="005F43FC" w:rsidRDefault="00576F1E" w:rsidP="00576F1E">
            <w:r w:rsidRPr="005F43FC">
              <w:rPr>
                <w:b/>
              </w:rPr>
              <w:t>Approved By:</w:t>
            </w:r>
          </w:p>
        </w:tc>
        <w:tc>
          <w:tcPr>
            <w:tcW w:w="1705" w:type="dxa"/>
            <w:gridSpan w:val="2"/>
          </w:tcPr>
          <w:p w14:paraId="2D3BE159" w14:textId="77777777" w:rsidR="00576F1E" w:rsidRPr="005F43FC" w:rsidRDefault="00576F1E" w:rsidP="00576F1E">
            <w:r w:rsidRPr="005F43FC">
              <w:rPr>
                <w:b/>
              </w:rPr>
              <w:t>Date Created:</w:t>
            </w:r>
          </w:p>
        </w:tc>
        <w:tc>
          <w:tcPr>
            <w:tcW w:w="2321" w:type="dxa"/>
          </w:tcPr>
          <w:p w14:paraId="6D40D9FD" w14:textId="3109E6EE" w:rsidR="00576F1E" w:rsidRPr="005F43FC" w:rsidRDefault="00576F1E" w:rsidP="00576F1E">
            <w:r w:rsidRPr="005F43FC">
              <w:rPr>
                <w:b/>
              </w:rPr>
              <w:t>Date of Last Revision</w:t>
            </w:r>
            <w:r w:rsidR="00FC1B79" w:rsidRPr="005F43FC">
              <w:rPr>
                <w:b/>
              </w:rPr>
              <w:t>:</w:t>
            </w:r>
          </w:p>
        </w:tc>
      </w:tr>
      <w:tr w:rsidR="00576F1E" w:rsidRPr="005F43FC" w14:paraId="5FC17AAA" w14:textId="77777777" w:rsidTr="005F43FC">
        <w:tc>
          <w:tcPr>
            <w:tcW w:w="1866" w:type="dxa"/>
          </w:tcPr>
          <w:p w14:paraId="16525C90" w14:textId="77777777" w:rsidR="00576F1E" w:rsidRPr="005F43FC" w:rsidRDefault="00576F1E" w:rsidP="00576F1E"/>
        </w:tc>
        <w:tc>
          <w:tcPr>
            <w:tcW w:w="1867" w:type="dxa"/>
            <w:gridSpan w:val="2"/>
          </w:tcPr>
          <w:p w14:paraId="70B5C95D" w14:textId="77777777" w:rsidR="00576F1E" w:rsidRPr="005F43FC" w:rsidRDefault="00576F1E" w:rsidP="00576F1E"/>
        </w:tc>
        <w:tc>
          <w:tcPr>
            <w:tcW w:w="1875" w:type="dxa"/>
            <w:gridSpan w:val="2"/>
          </w:tcPr>
          <w:p w14:paraId="08FAF8D0" w14:textId="77777777" w:rsidR="00576F1E" w:rsidRPr="005F43FC" w:rsidRDefault="00576F1E" w:rsidP="00576F1E"/>
        </w:tc>
        <w:tc>
          <w:tcPr>
            <w:tcW w:w="1705" w:type="dxa"/>
            <w:gridSpan w:val="2"/>
          </w:tcPr>
          <w:p w14:paraId="1F27F923" w14:textId="77777777" w:rsidR="00576F1E" w:rsidRPr="005F43FC" w:rsidRDefault="00576F1E" w:rsidP="00576F1E"/>
        </w:tc>
        <w:tc>
          <w:tcPr>
            <w:tcW w:w="2321" w:type="dxa"/>
          </w:tcPr>
          <w:p w14:paraId="5B8D88AF" w14:textId="77777777" w:rsidR="00576F1E" w:rsidRPr="005F43FC" w:rsidRDefault="00576F1E" w:rsidP="00576F1E"/>
        </w:tc>
      </w:tr>
      <w:tr w:rsidR="00576F1E" w:rsidRPr="005F43FC" w14:paraId="122A7127" w14:textId="77777777" w:rsidTr="00221383">
        <w:tc>
          <w:tcPr>
            <w:tcW w:w="3256" w:type="dxa"/>
            <w:gridSpan w:val="2"/>
          </w:tcPr>
          <w:p w14:paraId="34319232" w14:textId="0F9898FF" w:rsidR="00576F1E" w:rsidRPr="005F43FC" w:rsidRDefault="00576F1E" w:rsidP="00576F1E">
            <w:pPr>
              <w:rPr>
                <w:rFonts w:cs="Arial"/>
                <w:b/>
                <w:bCs/>
                <w:iCs/>
              </w:rPr>
            </w:pPr>
            <w:r w:rsidRPr="005F43FC">
              <w:rPr>
                <w:rFonts w:cs="Arial"/>
                <w:b/>
                <w:bCs/>
                <w:iCs/>
              </w:rPr>
              <w:t>Hazards Present:</w:t>
            </w:r>
          </w:p>
        </w:tc>
        <w:tc>
          <w:tcPr>
            <w:tcW w:w="2974" w:type="dxa"/>
            <w:gridSpan w:val="4"/>
          </w:tcPr>
          <w:p w14:paraId="6CC252A4" w14:textId="25C68817" w:rsidR="00576F1E" w:rsidRPr="005F43FC" w:rsidRDefault="000977ED" w:rsidP="00576F1E">
            <w:pPr>
              <w:rPr>
                <w:rFonts w:cs="Arial"/>
                <w:b/>
                <w:bCs/>
                <w:iCs/>
              </w:rPr>
            </w:pPr>
            <w:r w:rsidRPr="005F43FC">
              <w:rPr>
                <w:rFonts w:cs="Arial"/>
                <w:b/>
                <w:bCs/>
                <w:iCs/>
              </w:rPr>
              <w:t>PPE or Devices Required:</w:t>
            </w:r>
          </w:p>
        </w:tc>
        <w:tc>
          <w:tcPr>
            <w:tcW w:w="3404" w:type="dxa"/>
            <w:gridSpan w:val="2"/>
          </w:tcPr>
          <w:p w14:paraId="75E94C8B"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6B43BDC0" w14:textId="77777777" w:rsidTr="00221383">
        <w:tc>
          <w:tcPr>
            <w:tcW w:w="3256" w:type="dxa"/>
            <w:gridSpan w:val="2"/>
          </w:tcPr>
          <w:p w14:paraId="01439401" w14:textId="56F366C8"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exposed sanding media</w:t>
            </w:r>
            <w:r w:rsidR="00221383">
              <w:rPr>
                <w:rStyle w:val="FontStyle123"/>
                <w:rFonts w:asciiTheme="minorHAnsi" w:hAnsiTheme="minorHAnsi"/>
                <w:sz w:val="22"/>
                <w:szCs w:val="22"/>
              </w:rPr>
              <w:t xml:space="preserve"> </w:t>
            </w:r>
            <w:r w:rsidRPr="005F43FC">
              <w:rPr>
                <w:rStyle w:val="FontStyle123"/>
                <w:rFonts w:asciiTheme="minorHAnsi" w:hAnsiTheme="minorHAnsi"/>
                <w:sz w:val="22"/>
                <w:szCs w:val="22"/>
              </w:rPr>
              <w:t>-</w:t>
            </w:r>
            <w:r w:rsidR="00221383">
              <w:rPr>
                <w:rStyle w:val="FontStyle123"/>
                <w:rFonts w:asciiTheme="minorHAnsi" w:hAnsiTheme="minorHAnsi"/>
                <w:sz w:val="22"/>
                <w:szCs w:val="22"/>
              </w:rPr>
              <w:t xml:space="preserve"> </w:t>
            </w:r>
            <w:r w:rsidRPr="005F43FC">
              <w:rPr>
                <w:rStyle w:val="FontStyle123"/>
                <w:rFonts w:asciiTheme="minorHAnsi" w:hAnsiTheme="minorHAnsi"/>
                <w:sz w:val="22"/>
                <w:szCs w:val="22"/>
              </w:rPr>
              <w:t>abrasion</w:t>
            </w:r>
          </w:p>
        </w:tc>
        <w:tc>
          <w:tcPr>
            <w:tcW w:w="2974" w:type="dxa"/>
            <w:gridSpan w:val="4"/>
          </w:tcPr>
          <w:p w14:paraId="18918BA2" w14:textId="245FBEA8"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eye protection</w:t>
            </w:r>
          </w:p>
        </w:tc>
        <w:tc>
          <w:tcPr>
            <w:tcW w:w="3404" w:type="dxa"/>
            <w:gridSpan w:val="2"/>
          </w:tcPr>
          <w:p w14:paraId="22A69235" w14:textId="728222C2" w:rsidR="00576F1E" w:rsidRPr="005F43FC" w:rsidRDefault="00FC1B79" w:rsidP="00576F1E">
            <w:pPr>
              <w:rPr>
                <w:rFonts w:cs="Arial"/>
              </w:rPr>
            </w:pPr>
            <w:r w:rsidRPr="005F43FC">
              <w:rPr>
                <w:rStyle w:val="FontStyle123"/>
                <w:rFonts w:asciiTheme="minorHAnsi" w:hAnsiTheme="minorHAnsi"/>
                <w:sz w:val="22"/>
                <w:szCs w:val="22"/>
              </w:rPr>
              <w:t xml:space="preserve">disposable respirator </w:t>
            </w:r>
            <w:r w:rsidR="00576F1E" w:rsidRPr="005F43FC">
              <w:rPr>
                <w:rStyle w:val="FontStyle123"/>
                <w:rFonts w:asciiTheme="minorHAnsi" w:hAnsiTheme="minorHAnsi"/>
                <w:sz w:val="22"/>
                <w:szCs w:val="22"/>
              </w:rPr>
              <w:t>(N95)</w:t>
            </w:r>
          </w:p>
        </w:tc>
      </w:tr>
      <w:tr w:rsidR="00576F1E" w:rsidRPr="005F43FC" w14:paraId="01257EB1" w14:textId="77777777" w:rsidTr="00221383">
        <w:tc>
          <w:tcPr>
            <w:tcW w:w="3256" w:type="dxa"/>
            <w:gridSpan w:val="2"/>
          </w:tcPr>
          <w:p w14:paraId="20D363AE" w14:textId="49E86057"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electrical shock</w:t>
            </w:r>
          </w:p>
        </w:tc>
        <w:tc>
          <w:tcPr>
            <w:tcW w:w="2974" w:type="dxa"/>
            <w:gridSpan w:val="4"/>
          </w:tcPr>
          <w:p w14:paraId="68A3BBE3" w14:textId="1AF3341A"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hard hat</w:t>
            </w:r>
          </w:p>
        </w:tc>
        <w:tc>
          <w:tcPr>
            <w:tcW w:w="3404" w:type="dxa"/>
            <w:gridSpan w:val="2"/>
          </w:tcPr>
          <w:p w14:paraId="6C6BDDB6" w14:textId="121FD86D" w:rsidR="00576F1E" w:rsidRPr="005F43FC" w:rsidRDefault="00FC1B79" w:rsidP="00576F1E">
            <w:pPr>
              <w:rPr>
                <w:rFonts w:cstheme="minorHAnsi"/>
              </w:rPr>
            </w:pPr>
            <w:r w:rsidRPr="005F43FC">
              <w:rPr>
                <w:rFonts w:cstheme="minorHAnsi"/>
              </w:rPr>
              <w:t>lift/materials handling training</w:t>
            </w:r>
          </w:p>
        </w:tc>
      </w:tr>
      <w:tr w:rsidR="00576F1E" w:rsidRPr="005F43FC" w14:paraId="3573171E" w14:textId="77777777" w:rsidTr="00221383">
        <w:tc>
          <w:tcPr>
            <w:tcW w:w="3256" w:type="dxa"/>
            <w:gridSpan w:val="2"/>
          </w:tcPr>
          <w:p w14:paraId="1679EB40" w14:textId="0090A957"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noise</w:t>
            </w:r>
          </w:p>
        </w:tc>
        <w:tc>
          <w:tcPr>
            <w:tcW w:w="2974" w:type="dxa"/>
            <w:gridSpan w:val="4"/>
          </w:tcPr>
          <w:p w14:paraId="5E42AA66" w14:textId="6D8048F7"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hearing protection</w:t>
            </w:r>
          </w:p>
        </w:tc>
        <w:tc>
          <w:tcPr>
            <w:tcW w:w="3404" w:type="dxa"/>
            <w:gridSpan w:val="2"/>
          </w:tcPr>
          <w:p w14:paraId="3E900095" w14:textId="0E9E714A" w:rsidR="00576F1E" w:rsidRPr="005F43FC" w:rsidRDefault="00FC1B79" w:rsidP="00576F1E">
            <w:pPr>
              <w:rPr>
                <w:rFonts w:cstheme="minorHAnsi"/>
              </w:rPr>
            </w:pPr>
            <w:r w:rsidRPr="005F43FC">
              <w:rPr>
                <w:rFonts w:cstheme="minorHAnsi"/>
              </w:rPr>
              <w:t>body posture training</w:t>
            </w:r>
          </w:p>
        </w:tc>
      </w:tr>
      <w:tr w:rsidR="00576F1E" w:rsidRPr="005F43FC" w14:paraId="303B06A0" w14:textId="77777777" w:rsidTr="00221383">
        <w:tc>
          <w:tcPr>
            <w:tcW w:w="3256" w:type="dxa"/>
            <w:gridSpan w:val="2"/>
          </w:tcPr>
          <w:p w14:paraId="1B4A9C36" w14:textId="1CBFBB0F"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airborne particles</w:t>
            </w:r>
          </w:p>
        </w:tc>
        <w:tc>
          <w:tcPr>
            <w:tcW w:w="2974" w:type="dxa"/>
            <w:gridSpan w:val="4"/>
          </w:tcPr>
          <w:p w14:paraId="185793F1" w14:textId="50383B5D"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safety footwear</w:t>
            </w:r>
          </w:p>
        </w:tc>
        <w:tc>
          <w:tcPr>
            <w:tcW w:w="3404" w:type="dxa"/>
            <w:gridSpan w:val="2"/>
          </w:tcPr>
          <w:p w14:paraId="72D35399" w14:textId="3CCE1EC2" w:rsidR="00576F1E" w:rsidRPr="005F43FC" w:rsidRDefault="00FC1B79" w:rsidP="00576F1E">
            <w:pPr>
              <w:rPr>
                <w:rFonts w:cstheme="minorHAnsi"/>
              </w:rPr>
            </w:pPr>
            <w:r w:rsidRPr="005F43FC">
              <w:rPr>
                <w:rFonts w:cstheme="minorHAnsi"/>
              </w:rPr>
              <w:t>lockout/tagout procedure</w:t>
            </w:r>
          </w:p>
        </w:tc>
      </w:tr>
      <w:tr w:rsidR="00576F1E" w:rsidRPr="005F43FC" w14:paraId="3D66C576" w14:textId="77777777" w:rsidTr="00221383">
        <w:tc>
          <w:tcPr>
            <w:tcW w:w="3256" w:type="dxa"/>
            <w:gridSpan w:val="2"/>
          </w:tcPr>
          <w:p w14:paraId="6379ED48" w14:textId="09D46835" w:rsidR="00576F1E" w:rsidRPr="005F43FC" w:rsidRDefault="00FC1B79"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 xml:space="preserve">vibration </w:t>
            </w:r>
            <w:r w:rsidR="00576F1E" w:rsidRPr="005F43FC">
              <w:rPr>
                <w:rStyle w:val="FontStyle123"/>
                <w:rFonts w:asciiTheme="minorHAnsi" w:hAnsiTheme="minorHAnsi"/>
                <w:sz w:val="22"/>
                <w:szCs w:val="22"/>
              </w:rPr>
              <w:t>-</w:t>
            </w:r>
            <w:r w:rsidRPr="005F43FC">
              <w:rPr>
                <w:rStyle w:val="FontStyle123"/>
                <w:rFonts w:asciiTheme="minorHAnsi" w:hAnsiTheme="minorHAnsi"/>
                <w:sz w:val="22"/>
                <w:szCs w:val="22"/>
              </w:rPr>
              <w:t xml:space="preserve"> </w:t>
            </w:r>
            <w:r w:rsidR="00576F1E" w:rsidRPr="005F43FC">
              <w:rPr>
                <w:rStyle w:val="FontStyle123"/>
                <w:rFonts w:asciiTheme="minorHAnsi" w:hAnsiTheme="minorHAnsi"/>
                <w:sz w:val="22"/>
                <w:szCs w:val="22"/>
              </w:rPr>
              <w:t>MSI</w:t>
            </w:r>
          </w:p>
        </w:tc>
        <w:tc>
          <w:tcPr>
            <w:tcW w:w="2974" w:type="dxa"/>
            <w:gridSpan w:val="4"/>
          </w:tcPr>
          <w:p w14:paraId="5790D618" w14:textId="77777777" w:rsidR="00576F1E" w:rsidRPr="005F43FC" w:rsidRDefault="00576F1E" w:rsidP="00576F1E">
            <w:pPr>
              <w:spacing w:before="17"/>
              <w:jc w:val="both"/>
              <w:rPr>
                <w:rFonts w:eastAsia="Arial" w:cs="Arial"/>
              </w:rPr>
            </w:pPr>
          </w:p>
        </w:tc>
        <w:tc>
          <w:tcPr>
            <w:tcW w:w="3404" w:type="dxa"/>
            <w:gridSpan w:val="2"/>
          </w:tcPr>
          <w:p w14:paraId="6A7248FB" w14:textId="77777777" w:rsidR="00576F1E" w:rsidRPr="005F43FC" w:rsidRDefault="00576F1E" w:rsidP="00576F1E">
            <w:pPr>
              <w:rPr>
                <w:rFonts w:cstheme="minorHAnsi"/>
              </w:rPr>
            </w:pPr>
            <w:r w:rsidRPr="005F43FC">
              <w:rPr>
                <w:rFonts w:cstheme="minorHAnsi"/>
              </w:rPr>
              <w:t>SWP#100 Working Alone</w:t>
            </w:r>
          </w:p>
        </w:tc>
      </w:tr>
      <w:tr w:rsidR="00576F1E" w:rsidRPr="005F43FC" w14:paraId="472720E4" w14:textId="77777777" w:rsidTr="005F43FC">
        <w:tc>
          <w:tcPr>
            <w:tcW w:w="9634" w:type="dxa"/>
            <w:gridSpan w:val="8"/>
          </w:tcPr>
          <w:p w14:paraId="2B49BEBD" w14:textId="2E9AFFEC"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5A074BF9" w14:textId="77777777" w:rsidTr="005F43FC">
        <w:tc>
          <w:tcPr>
            <w:tcW w:w="9634" w:type="dxa"/>
            <w:gridSpan w:val="8"/>
          </w:tcPr>
          <w:p w14:paraId="16C07F12" w14:textId="59076AAC" w:rsidR="00576F1E" w:rsidRPr="005F43FC" w:rsidRDefault="00576F1E" w:rsidP="00C1420E">
            <w:pPr>
              <w:pStyle w:val="Style10"/>
              <w:widowControl/>
              <w:numPr>
                <w:ilvl w:val="0"/>
                <w:numId w:val="310"/>
              </w:numPr>
              <w:spacing w:line="229" w:lineRule="exact"/>
              <w:rPr>
                <w:rStyle w:val="FontStyle123"/>
                <w:rFonts w:asciiTheme="minorHAnsi" w:hAnsiTheme="minorHAnsi"/>
                <w:sz w:val="22"/>
                <w:szCs w:val="22"/>
              </w:rPr>
            </w:pPr>
            <w:r w:rsidRPr="005F43FC">
              <w:rPr>
                <w:rStyle w:val="FontStyle123"/>
                <w:rFonts w:asciiTheme="minorHAnsi" w:hAnsiTheme="minorHAnsi"/>
                <w:sz w:val="22"/>
                <w:szCs w:val="22"/>
              </w:rPr>
              <w:t xml:space="preserve">Read and understand the manual that accompanies </w:t>
            </w:r>
            <w:r w:rsidR="00D93AFA">
              <w:rPr>
                <w:rStyle w:val="FontStyle123"/>
                <w:rFonts w:asciiTheme="minorHAnsi" w:hAnsiTheme="minorHAnsi"/>
                <w:sz w:val="22"/>
                <w:szCs w:val="22"/>
              </w:rPr>
              <w:t xml:space="preserve">the </w:t>
            </w:r>
            <w:r w:rsidRPr="005F43FC">
              <w:rPr>
                <w:rStyle w:val="FontStyle123"/>
                <w:rFonts w:asciiTheme="minorHAnsi" w:hAnsiTheme="minorHAnsi"/>
                <w:sz w:val="22"/>
                <w:szCs w:val="22"/>
              </w:rPr>
              <w:t>belt/orbital sander.</w:t>
            </w:r>
          </w:p>
          <w:p w14:paraId="71D79873" w14:textId="4BD551E4" w:rsidR="00576F1E" w:rsidRPr="005F43FC" w:rsidRDefault="0080687C" w:rsidP="00C1420E">
            <w:pPr>
              <w:pStyle w:val="Style39"/>
              <w:widowControl/>
              <w:numPr>
                <w:ilvl w:val="0"/>
                <w:numId w:val="310"/>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Wear PPE</w:t>
            </w:r>
            <w:r w:rsidR="00576F1E" w:rsidRPr="005F43FC">
              <w:rPr>
                <w:rStyle w:val="FontStyle123"/>
                <w:rFonts w:asciiTheme="minorHAnsi" w:hAnsiTheme="minorHAnsi"/>
                <w:sz w:val="22"/>
                <w:szCs w:val="22"/>
              </w:rPr>
              <w:t xml:space="preserve"> before beginning the task. Ensure clothing fits appropriately</w:t>
            </w:r>
            <w:r w:rsidRPr="005F43FC">
              <w:rPr>
                <w:rStyle w:val="FontStyle123"/>
                <w:rFonts w:asciiTheme="minorHAnsi" w:hAnsiTheme="minorHAnsi"/>
                <w:sz w:val="22"/>
                <w:szCs w:val="22"/>
              </w:rPr>
              <w:t>.</w:t>
            </w:r>
            <w:r w:rsidR="00576F1E" w:rsidRPr="005F43FC">
              <w:rPr>
                <w:rStyle w:val="FontStyle123"/>
                <w:rFonts w:asciiTheme="minorHAnsi" w:hAnsiTheme="minorHAnsi"/>
                <w:sz w:val="22"/>
                <w:szCs w:val="22"/>
              </w:rPr>
              <w:t xml:space="preserve"> </w:t>
            </w:r>
          </w:p>
          <w:p w14:paraId="7700557B" w14:textId="77777777" w:rsidR="00576F1E" w:rsidRPr="005F43FC" w:rsidRDefault="00576F1E" w:rsidP="00C1420E">
            <w:pPr>
              <w:pStyle w:val="Style39"/>
              <w:widowControl/>
              <w:numPr>
                <w:ilvl w:val="0"/>
                <w:numId w:val="310"/>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Inspect work area. Clear floor of underfoot obstructions.</w:t>
            </w:r>
          </w:p>
          <w:p w14:paraId="62DC4A7D" w14:textId="585833D4" w:rsidR="00576F1E" w:rsidRPr="005F43FC" w:rsidRDefault="00576F1E" w:rsidP="00C1420E">
            <w:pPr>
              <w:pStyle w:val="Style39"/>
              <w:widowControl/>
              <w:numPr>
                <w:ilvl w:val="0"/>
                <w:numId w:val="310"/>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 xml:space="preserve">Unplug the sander (or remove battery). Inspect its cord (battery, </w:t>
            </w:r>
            <w:r w:rsidR="00D20E47" w:rsidRPr="005F43FC">
              <w:rPr>
                <w:rStyle w:val="FontStyle123"/>
                <w:rFonts w:asciiTheme="minorHAnsi" w:hAnsiTheme="minorHAnsi"/>
                <w:sz w:val="22"/>
                <w:szCs w:val="22"/>
              </w:rPr>
              <w:t>airline</w:t>
            </w:r>
            <w:r w:rsidRPr="005F43FC">
              <w:rPr>
                <w:rStyle w:val="FontStyle123"/>
                <w:rFonts w:asciiTheme="minorHAnsi" w:hAnsiTheme="minorHAnsi"/>
                <w:sz w:val="22"/>
                <w:szCs w:val="22"/>
              </w:rPr>
              <w:t>) and body for damage, missing parts or hazards. If repairs are needed, lockout the tool and notify your supervisor. Only qualified personnel are to perform repairs. Install sanding media while tool is de-energized.</w:t>
            </w:r>
          </w:p>
          <w:p w14:paraId="38229286" w14:textId="77777777" w:rsidR="00576F1E" w:rsidRPr="005F43FC" w:rsidRDefault="00576F1E" w:rsidP="00C1420E">
            <w:pPr>
              <w:pStyle w:val="Style39"/>
              <w:widowControl/>
              <w:numPr>
                <w:ilvl w:val="0"/>
                <w:numId w:val="310"/>
              </w:numPr>
              <w:spacing w:line="229" w:lineRule="exact"/>
              <w:rPr>
                <w:rStyle w:val="FontStyle123"/>
                <w:rFonts w:asciiTheme="minorHAnsi" w:hAnsiTheme="minorHAnsi"/>
                <w:sz w:val="22"/>
                <w:szCs w:val="22"/>
              </w:rPr>
            </w:pPr>
            <w:r w:rsidRPr="005F43FC">
              <w:rPr>
                <w:rStyle w:val="FontStyle123"/>
                <w:rFonts w:asciiTheme="minorHAnsi" w:hAnsiTheme="minorHAnsi"/>
                <w:sz w:val="22"/>
                <w:szCs w:val="22"/>
              </w:rPr>
              <w:t>Clamp or fasten work piece securely. Keep both hands on a belt sander. Orbital sanders may be used with one hand on the tool and one on the work piece.</w:t>
            </w:r>
          </w:p>
          <w:p w14:paraId="215BF4D9" w14:textId="77777777" w:rsidR="00576F1E" w:rsidRPr="005F43FC" w:rsidRDefault="00576F1E" w:rsidP="00C1420E">
            <w:pPr>
              <w:pStyle w:val="Style39"/>
              <w:widowControl/>
              <w:numPr>
                <w:ilvl w:val="0"/>
                <w:numId w:val="310"/>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Ensure sockets being used are designed for impact tools. Standard sockets are not strong enough and may shatter if used in impact tools.</w:t>
            </w:r>
          </w:p>
          <w:p w14:paraId="2B83228B" w14:textId="77777777" w:rsidR="0080687C" w:rsidRPr="005F43FC" w:rsidRDefault="00576F1E" w:rsidP="00576F1E">
            <w:pPr>
              <w:pStyle w:val="Style39"/>
              <w:widowControl/>
              <w:spacing w:line="229" w:lineRule="exact"/>
              <w:ind w:left="720"/>
              <w:jc w:val="left"/>
              <w:rPr>
                <w:rStyle w:val="FontStyle123"/>
                <w:rFonts w:asciiTheme="minorHAnsi" w:hAnsiTheme="minorHAnsi"/>
                <w:b/>
                <w:sz w:val="22"/>
                <w:szCs w:val="22"/>
              </w:rPr>
            </w:pPr>
            <w:r w:rsidRPr="005F43FC">
              <w:rPr>
                <w:rStyle w:val="FontStyle123"/>
                <w:rFonts w:asciiTheme="minorHAnsi" w:hAnsiTheme="minorHAnsi"/>
                <w:b/>
                <w:sz w:val="22"/>
                <w:szCs w:val="22"/>
              </w:rPr>
              <w:t>For 110V tools</w:t>
            </w:r>
            <w:r w:rsidR="0080687C" w:rsidRPr="005F43FC">
              <w:rPr>
                <w:rStyle w:val="FontStyle123"/>
                <w:rFonts w:asciiTheme="minorHAnsi" w:hAnsiTheme="minorHAnsi"/>
                <w:b/>
                <w:sz w:val="22"/>
                <w:szCs w:val="22"/>
              </w:rPr>
              <w:t>:</w:t>
            </w:r>
          </w:p>
          <w:p w14:paraId="21FC78F1" w14:textId="77777777" w:rsidR="0080687C" w:rsidRPr="005F43FC" w:rsidRDefault="00576F1E" w:rsidP="00C1420E">
            <w:pPr>
              <w:pStyle w:val="Style39"/>
              <w:widowControl/>
              <w:numPr>
                <w:ilvl w:val="0"/>
                <w:numId w:val="312"/>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 xml:space="preserve">Be aware of electrical shock hazards created in damp conditions. Do not allow tool to damage its own cord. </w:t>
            </w:r>
          </w:p>
          <w:p w14:paraId="5FCCFE53" w14:textId="4C4C30E4" w:rsidR="00576F1E" w:rsidRPr="005F43FC" w:rsidRDefault="00576F1E" w:rsidP="0080687C">
            <w:pPr>
              <w:pStyle w:val="Style39"/>
              <w:widowControl/>
              <w:spacing w:line="229" w:lineRule="exact"/>
              <w:ind w:left="720"/>
              <w:jc w:val="left"/>
              <w:rPr>
                <w:rStyle w:val="FontStyle123"/>
                <w:rFonts w:asciiTheme="minorHAnsi" w:hAnsiTheme="minorHAnsi"/>
                <w:sz w:val="22"/>
                <w:szCs w:val="22"/>
              </w:rPr>
            </w:pPr>
            <w:r w:rsidRPr="005F43FC">
              <w:rPr>
                <w:rStyle w:val="FontStyle123"/>
                <w:rFonts w:asciiTheme="minorHAnsi" w:hAnsiTheme="minorHAnsi"/>
                <w:b/>
                <w:sz w:val="22"/>
                <w:szCs w:val="22"/>
              </w:rPr>
              <w:t>For pneumatic tools:</w:t>
            </w:r>
          </w:p>
          <w:p w14:paraId="564599A8" w14:textId="242FF6A6" w:rsidR="00576F1E" w:rsidRPr="005F43FC" w:rsidRDefault="00576F1E" w:rsidP="00C1420E">
            <w:pPr>
              <w:pStyle w:val="Style6"/>
              <w:widowControl/>
              <w:numPr>
                <w:ilvl w:val="0"/>
                <w:numId w:val="312"/>
              </w:numPr>
              <w:tabs>
                <w:tab w:val="left" w:pos="723"/>
              </w:tabs>
              <w:spacing w:before="48" w:line="240" w:lineRule="auto"/>
              <w:rPr>
                <w:rStyle w:val="FontStyle123"/>
                <w:rFonts w:asciiTheme="minorHAnsi" w:hAnsiTheme="minorHAnsi"/>
                <w:sz w:val="22"/>
                <w:szCs w:val="22"/>
              </w:rPr>
            </w:pPr>
            <w:r w:rsidRPr="005F43FC">
              <w:rPr>
                <w:rStyle w:val="FontStyle123"/>
                <w:rFonts w:asciiTheme="minorHAnsi" w:hAnsiTheme="minorHAnsi"/>
                <w:sz w:val="22"/>
                <w:szCs w:val="22"/>
              </w:rPr>
              <w:t>Ensure the hose is connected properly.</w:t>
            </w:r>
          </w:p>
          <w:p w14:paraId="4724A443" w14:textId="6B53C627" w:rsidR="00576F1E" w:rsidRPr="005F43FC" w:rsidRDefault="00576F1E" w:rsidP="00C1420E">
            <w:pPr>
              <w:pStyle w:val="Style6"/>
              <w:widowControl/>
              <w:numPr>
                <w:ilvl w:val="0"/>
                <w:numId w:val="312"/>
              </w:numPr>
              <w:tabs>
                <w:tab w:val="left" w:pos="723"/>
              </w:tabs>
              <w:spacing w:before="16" w:line="229" w:lineRule="exact"/>
              <w:rPr>
                <w:rStyle w:val="FontStyle123"/>
                <w:rFonts w:asciiTheme="minorHAnsi" w:hAnsiTheme="minorHAnsi"/>
                <w:sz w:val="22"/>
                <w:szCs w:val="22"/>
              </w:rPr>
            </w:pPr>
            <w:r w:rsidRPr="005F43FC">
              <w:rPr>
                <w:rStyle w:val="FontStyle123"/>
                <w:rFonts w:asciiTheme="minorHAnsi" w:hAnsiTheme="minorHAnsi"/>
                <w:sz w:val="22"/>
                <w:szCs w:val="22"/>
              </w:rPr>
              <w:t>The exhaust of the tool is a potential source of flying projectiles. Wear appropriate PPE.</w:t>
            </w:r>
          </w:p>
          <w:p w14:paraId="7217B41F" w14:textId="77777777" w:rsidR="0080687C" w:rsidRPr="005F43FC" w:rsidRDefault="00576F1E" w:rsidP="00C1420E">
            <w:pPr>
              <w:pStyle w:val="Style39"/>
              <w:widowControl/>
              <w:numPr>
                <w:ilvl w:val="0"/>
                <w:numId w:val="312"/>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 xml:space="preserve">Energize and start the tool. </w:t>
            </w:r>
          </w:p>
          <w:p w14:paraId="63BE7D32" w14:textId="41E46587" w:rsidR="00576F1E" w:rsidRPr="005F43FC" w:rsidRDefault="00576F1E" w:rsidP="00C1420E">
            <w:pPr>
              <w:pStyle w:val="Style39"/>
              <w:widowControl/>
              <w:numPr>
                <w:ilvl w:val="0"/>
                <w:numId w:val="312"/>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Check for proper operation.</w:t>
            </w:r>
          </w:p>
          <w:p w14:paraId="1DD5E5B8" w14:textId="77777777" w:rsidR="00576F1E" w:rsidRPr="005F43FC" w:rsidRDefault="00576F1E" w:rsidP="00C1420E">
            <w:pPr>
              <w:pStyle w:val="Style39"/>
              <w:widowControl/>
              <w:numPr>
                <w:ilvl w:val="0"/>
                <w:numId w:val="310"/>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Many finishes and certain woods create toxic dusts. Wear the appropriate respirator for the material being sanded.</w:t>
            </w:r>
          </w:p>
          <w:p w14:paraId="31DA95AB" w14:textId="77777777" w:rsidR="00576F1E" w:rsidRPr="005F43FC" w:rsidRDefault="00576F1E" w:rsidP="00C1420E">
            <w:pPr>
              <w:pStyle w:val="Style39"/>
              <w:widowControl/>
              <w:numPr>
                <w:ilvl w:val="0"/>
                <w:numId w:val="310"/>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When finished, unplug the grinder from the power source. Clear work area of debris.</w:t>
            </w:r>
          </w:p>
          <w:p w14:paraId="242766A4" w14:textId="4AC942B4" w:rsidR="00576F1E" w:rsidRPr="005F43FC" w:rsidRDefault="00576F1E" w:rsidP="00C1420E">
            <w:pPr>
              <w:pStyle w:val="Style39"/>
              <w:widowControl/>
              <w:numPr>
                <w:ilvl w:val="0"/>
                <w:numId w:val="310"/>
              </w:numPr>
              <w:spacing w:line="229" w:lineRule="exact"/>
              <w:jc w:val="left"/>
              <w:rPr>
                <w:rStyle w:val="FontStyle123"/>
                <w:rFonts w:asciiTheme="minorHAnsi" w:hAnsiTheme="minorHAnsi"/>
                <w:sz w:val="22"/>
                <w:szCs w:val="22"/>
              </w:rPr>
            </w:pPr>
            <w:r w:rsidRPr="005F43FC">
              <w:rPr>
                <w:rStyle w:val="FontStyle123"/>
                <w:rFonts w:asciiTheme="minorHAnsi" w:hAnsiTheme="minorHAnsi"/>
                <w:sz w:val="22"/>
                <w:szCs w:val="22"/>
              </w:rPr>
              <w:t xml:space="preserve">Empty dust bags often and at the end of the day. Accumulated polyurethane dusts can </w:t>
            </w:r>
            <w:r w:rsidR="00D20E47" w:rsidRPr="005F43FC">
              <w:rPr>
                <w:rStyle w:val="FontStyle123"/>
                <w:rFonts w:asciiTheme="minorHAnsi" w:hAnsiTheme="minorHAnsi"/>
                <w:sz w:val="22"/>
                <w:szCs w:val="22"/>
              </w:rPr>
              <w:t>self-ignite</w:t>
            </w:r>
            <w:r w:rsidR="008150CB" w:rsidRPr="005F43FC">
              <w:rPr>
                <w:rStyle w:val="FontStyle123"/>
                <w:rFonts w:asciiTheme="minorHAnsi" w:hAnsiTheme="minorHAnsi"/>
                <w:sz w:val="22"/>
                <w:szCs w:val="22"/>
              </w:rPr>
              <w:t>.</w:t>
            </w:r>
          </w:p>
          <w:p w14:paraId="29AC8216" w14:textId="54E30443" w:rsidR="00D4669A" w:rsidRPr="005F43FC" w:rsidRDefault="00D4669A" w:rsidP="00D4669A">
            <w:pPr>
              <w:pStyle w:val="Style39"/>
              <w:widowControl/>
              <w:spacing w:line="229" w:lineRule="exact"/>
              <w:jc w:val="left"/>
              <w:rPr>
                <w:rFonts w:asciiTheme="minorHAnsi" w:hAnsiTheme="minorHAnsi"/>
                <w:sz w:val="22"/>
                <w:szCs w:val="22"/>
              </w:rPr>
            </w:pPr>
          </w:p>
        </w:tc>
      </w:tr>
      <w:tr w:rsidR="00576F1E" w:rsidRPr="005F43FC" w14:paraId="667DB6DC" w14:textId="77777777" w:rsidTr="005F43FC">
        <w:tc>
          <w:tcPr>
            <w:tcW w:w="9634" w:type="dxa"/>
            <w:gridSpan w:val="8"/>
          </w:tcPr>
          <w:p w14:paraId="79666F15" w14:textId="6C0034BA"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FC1B79" w:rsidRPr="005F43FC">
              <w:rPr>
                <w:rFonts w:cs="Arial"/>
                <w:b/>
                <w:bCs/>
                <w:i/>
              </w:rPr>
              <w:t>.</w:t>
            </w:r>
          </w:p>
          <w:p w14:paraId="69C07D06" w14:textId="77777777" w:rsidR="00576F1E" w:rsidRPr="005F43FC" w:rsidRDefault="00576F1E" w:rsidP="00576F1E">
            <w:pPr>
              <w:jc w:val="center"/>
              <w:rPr>
                <w:rFonts w:cs="Arial"/>
                <w:b/>
                <w:bCs/>
              </w:rPr>
            </w:pPr>
          </w:p>
          <w:p w14:paraId="18894DE3" w14:textId="7E831713" w:rsidR="00FC1B79" w:rsidRPr="005F43FC" w:rsidRDefault="00576F1E" w:rsidP="00627231">
            <w:pPr>
              <w:jc w:val="center"/>
              <w:rPr>
                <w:rFonts w:cs="Arial"/>
                <w:b/>
                <w:bCs/>
              </w:rPr>
            </w:pPr>
            <w:r w:rsidRPr="005F43FC">
              <w:rPr>
                <w:rFonts w:cs="Arial"/>
                <w:b/>
                <w:bCs/>
              </w:rPr>
              <w:t>REPORT ANY HAZARDOUS SITUATIONS TO YOUR SUPERVISOR</w:t>
            </w:r>
          </w:p>
        </w:tc>
      </w:tr>
      <w:tr w:rsidR="00576F1E" w:rsidRPr="005F43FC" w14:paraId="6354E1F4" w14:textId="77777777" w:rsidTr="005F43FC">
        <w:tc>
          <w:tcPr>
            <w:tcW w:w="5240" w:type="dxa"/>
            <w:gridSpan w:val="4"/>
            <w:vMerge w:val="restart"/>
          </w:tcPr>
          <w:p w14:paraId="7FDCF501" w14:textId="22DB7324" w:rsidR="00576F1E" w:rsidRPr="005F43FC" w:rsidRDefault="00576F1E" w:rsidP="00576F1E">
            <w:pPr>
              <w:jc w:val="center"/>
              <w:rPr>
                <w:rFonts w:cs="Arial"/>
                <w:b/>
                <w:bCs/>
              </w:rPr>
            </w:pPr>
            <w:r w:rsidRPr="005F43FC">
              <w:rPr>
                <w:rFonts w:cs="Arial"/>
                <w:b/>
                <w:bCs/>
              </w:rPr>
              <w:t>Guidance Documents/Standards:</w:t>
            </w:r>
          </w:p>
          <w:p w14:paraId="57DCE4F3" w14:textId="77777777" w:rsidR="00FC1B79" w:rsidRPr="005F43FC" w:rsidRDefault="00FC1B79" w:rsidP="00576F1E">
            <w:pPr>
              <w:jc w:val="center"/>
              <w:rPr>
                <w:rFonts w:cs="Arial"/>
                <w:b/>
                <w:bCs/>
              </w:rPr>
            </w:pPr>
          </w:p>
          <w:p w14:paraId="5AB01475" w14:textId="7B53E85B" w:rsidR="00576F1E" w:rsidRPr="005F43FC" w:rsidRDefault="00576F1E" w:rsidP="00576F1E">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w:t>
            </w:r>
            <w:r w:rsidR="00A26676" w:rsidRPr="005F43FC">
              <w:rPr>
                <w:rFonts w:cs="Arial"/>
                <w:bCs/>
              </w:rPr>
              <w:t>i</w:t>
            </w:r>
            <w:r w:rsidRPr="005F43FC">
              <w:rPr>
                <w:rFonts w:cs="Arial"/>
                <w:bCs/>
              </w:rPr>
              <w:t>on:</w:t>
            </w:r>
          </w:p>
          <w:p w14:paraId="56ADB9FB" w14:textId="57DD2FB4" w:rsidR="00A26676" w:rsidRPr="005F43FC" w:rsidRDefault="00A26676" w:rsidP="00C1420E">
            <w:pPr>
              <w:pStyle w:val="ListParagraph"/>
              <w:numPr>
                <w:ilvl w:val="0"/>
                <w:numId w:val="311"/>
              </w:numPr>
              <w:rPr>
                <w:rFonts w:cs="Arial"/>
                <w:bCs/>
              </w:rPr>
            </w:pPr>
            <w:r w:rsidRPr="005F43FC">
              <w:rPr>
                <w:rFonts w:cs="Arial"/>
                <w:bCs/>
              </w:rPr>
              <w:t>Part 2 General Duties</w:t>
            </w:r>
          </w:p>
          <w:p w14:paraId="300DB854" w14:textId="6F36950A" w:rsidR="00576F1E" w:rsidRPr="005F43FC" w:rsidRDefault="00576F1E" w:rsidP="00C1420E">
            <w:pPr>
              <w:pStyle w:val="ListParagraph"/>
              <w:numPr>
                <w:ilvl w:val="0"/>
                <w:numId w:val="333"/>
              </w:numPr>
              <w:rPr>
                <w:rFonts w:cs="Arial"/>
                <w:bCs/>
              </w:rPr>
            </w:pPr>
            <w:r w:rsidRPr="005F43FC">
              <w:rPr>
                <w:rFonts w:cs="Arial"/>
                <w:bCs/>
              </w:rPr>
              <w:t>2.1</w:t>
            </w:r>
            <w:r w:rsidR="002571B0" w:rsidRPr="005F43FC">
              <w:rPr>
                <w:rFonts w:cs="Arial"/>
                <w:bCs/>
              </w:rPr>
              <w:t>.1</w:t>
            </w:r>
            <w:r w:rsidRPr="005F43FC">
              <w:rPr>
                <w:rFonts w:cs="Arial"/>
                <w:bCs/>
              </w:rPr>
              <w:t xml:space="preserve"> Safe </w:t>
            </w:r>
            <w:r w:rsidR="00F0763B" w:rsidRPr="005F43FC">
              <w:rPr>
                <w:rFonts w:cs="Arial"/>
                <w:bCs/>
              </w:rPr>
              <w:t>Work</w:t>
            </w:r>
            <w:r w:rsidRPr="005F43FC">
              <w:rPr>
                <w:rFonts w:cs="Arial"/>
                <w:bCs/>
              </w:rPr>
              <w:t xml:space="preserve"> </w:t>
            </w:r>
            <w:r w:rsidR="002A14E0" w:rsidRPr="005F43FC">
              <w:rPr>
                <w:rFonts w:cs="Arial"/>
                <w:bCs/>
              </w:rPr>
              <w:t>Procedures</w:t>
            </w:r>
          </w:p>
          <w:p w14:paraId="1EBA2D6F" w14:textId="62C6AD58" w:rsidR="00A26676" w:rsidRPr="005F43FC" w:rsidRDefault="00A26676" w:rsidP="00C1420E">
            <w:pPr>
              <w:pStyle w:val="ListParagraph"/>
              <w:numPr>
                <w:ilvl w:val="0"/>
                <w:numId w:val="311"/>
              </w:numPr>
              <w:rPr>
                <w:rFonts w:cs="Arial"/>
                <w:bCs/>
              </w:rPr>
            </w:pPr>
            <w:r w:rsidRPr="005F43FC">
              <w:rPr>
                <w:rFonts w:cs="Arial"/>
                <w:bCs/>
              </w:rPr>
              <w:t>Part 6 Personal Protective Equipment</w:t>
            </w:r>
          </w:p>
          <w:p w14:paraId="1965309B" w14:textId="6A117AE5" w:rsidR="00576F1E" w:rsidRPr="005F43FC" w:rsidRDefault="00576F1E" w:rsidP="00C1420E">
            <w:pPr>
              <w:pStyle w:val="ListParagraph"/>
              <w:numPr>
                <w:ilvl w:val="0"/>
                <w:numId w:val="333"/>
              </w:numPr>
              <w:rPr>
                <w:rFonts w:cs="Arial"/>
                <w:bCs/>
              </w:rPr>
            </w:pPr>
            <w:r w:rsidRPr="005F43FC">
              <w:rPr>
                <w:rFonts w:cs="Arial"/>
                <w:bCs/>
              </w:rPr>
              <w:t xml:space="preserve">6.13 Eye and </w:t>
            </w:r>
            <w:r w:rsidR="00A26676" w:rsidRPr="005F43FC">
              <w:rPr>
                <w:rFonts w:cs="Arial"/>
                <w:bCs/>
              </w:rPr>
              <w:t>Face Pr</w:t>
            </w:r>
            <w:r w:rsidRPr="005F43FC">
              <w:rPr>
                <w:rFonts w:cs="Arial"/>
                <w:bCs/>
              </w:rPr>
              <w:t>otectors</w:t>
            </w:r>
          </w:p>
          <w:p w14:paraId="5A0665BA" w14:textId="1CBCFC0E" w:rsidR="00576F1E" w:rsidRPr="005F43FC" w:rsidRDefault="00576F1E" w:rsidP="00C1420E">
            <w:pPr>
              <w:pStyle w:val="ListParagraph"/>
              <w:numPr>
                <w:ilvl w:val="0"/>
                <w:numId w:val="333"/>
              </w:numPr>
              <w:rPr>
                <w:rFonts w:cs="Arial"/>
                <w:bCs/>
              </w:rPr>
            </w:pPr>
            <w:r w:rsidRPr="005F43FC">
              <w:rPr>
                <w:rFonts w:cs="Arial"/>
                <w:bCs/>
              </w:rPr>
              <w:t>6.15 Respiratory Protective Equipment</w:t>
            </w:r>
          </w:p>
          <w:p w14:paraId="42796BFC" w14:textId="77777777" w:rsidR="00576F1E" w:rsidRPr="005F43FC" w:rsidRDefault="00576F1E" w:rsidP="00C1420E">
            <w:pPr>
              <w:pStyle w:val="ListParagraph"/>
              <w:numPr>
                <w:ilvl w:val="0"/>
                <w:numId w:val="311"/>
              </w:numPr>
              <w:rPr>
                <w:rFonts w:cs="Arial"/>
                <w:bCs/>
              </w:rPr>
            </w:pPr>
            <w:r w:rsidRPr="005F43FC">
              <w:rPr>
                <w:rFonts w:cs="Arial"/>
                <w:bCs/>
              </w:rPr>
              <w:t>Part 8 Musculoskeletal Injuries</w:t>
            </w:r>
          </w:p>
          <w:p w14:paraId="137E1CC6" w14:textId="711BF8C6" w:rsidR="00FC1B79" w:rsidRPr="005F43FC" w:rsidRDefault="00576F1E" w:rsidP="00C1420E">
            <w:pPr>
              <w:pStyle w:val="ListParagraph"/>
              <w:numPr>
                <w:ilvl w:val="0"/>
                <w:numId w:val="311"/>
              </w:numPr>
              <w:rPr>
                <w:rFonts w:cs="Arial"/>
                <w:bCs/>
              </w:rPr>
            </w:pPr>
            <w:r w:rsidRPr="005F43FC">
              <w:rPr>
                <w:rFonts w:cs="Arial"/>
                <w:bCs/>
              </w:rPr>
              <w:t>Part 9 Working Alone</w:t>
            </w:r>
            <w:r w:rsidR="00A26676" w:rsidRPr="005F43FC">
              <w:rPr>
                <w:rFonts w:cs="Arial"/>
                <w:bCs/>
              </w:rPr>
              <w:t xml:space="preserve"> </w:t>
            </w:r>
            <w:r w:rsidR="00E01960" w:rsidRPr="005F43FC">
              <w:rPr>
                <w:rFonts w:cs="Arial"/>
                <w:bCs/>
              </w:rPr>
              <w:t>or</w:t>
            </w:r>
            <w:r w:rsidR="00A26676" w:rsidRPr="005F43FC">
              <w:rPr>
                <w:rFonts w:cs="Arial"/>
                <w:bCs/>
              </w:rPr>
              <w:t xml:space="preserve"> in Isolation</w:t>
            </w:r>
          </w:p>
          <w:p w14:paraId="7A4B9A2F" w14:textId="76AD7D4A" w:rsidR="00A26676" w:rsidRPr="005F43FC" w:rsidRDefault="00A26676" w:rsidP="00C1420E">
            <w:pPr>
              <w:pStyle w:val="ListParagraph"/>
              <w:numPr>
                <w:ilvl w:val="0"/>
                <w:numId w:val="311"/>
              </w:numPr>
              <w:rPr>
                <w:rFonts w:cs="Arial"/>
                <w:bCs/>
              </w:rPr>
            </w:pPr>
            <w:r w:rsidRPr="005F43FC">
              <w:rPr>
                <w:rFonts w:cs="Arial"/>
                <w:bCs/>
              </w:rPr>
              <w:t>Part 12 Hearing Conservation and Noise Control</w:t>
            </w:r>
          </w:p>
          <w:p w14:paraId="27D64E05" w14:textId="64D4ABB8" w:rsidR="00576F1E" w:rsidRPr="005F43FC" w:rsidRDefault="002612AD" w:rsidP="00C1420E">
            <w:pPr>
              <w:pStyle w:val="ListParagraph"/>
              <w:numPr>
                <w:ilvl w:val="0"/>
                <w:numId w:val="333"/>
              </w:numPr>
              <w:rPr>
                <w:rFonts w:cs="Arial"/>
                <w:bCs/>
              </w:rPr>
            </w:pPr>
            <w:r w:rsidRPr="005F43FC">
              <w:rPr>
                <w:rFonts w:cs="Arial"/>
                <w:bCs/>
              </w:rPr>
              <w:t>12.3</w:t>
            </w:r>
            <w:r w:rsidR="00FC1B79" w:rsidRPr="005F43FC">
              <w:rPr>
                <w:rFonts w:cs="Arial"/>
                <w:bCs/>
              </w:rPr>
              <w:t xml:space="preserve"> </w:t>
            </w:r>
            <w:r w:rsidR="00576F1E" w:rsidRPr="005F43FC">
              <w:rPr>
                <w:rFonts w:cs="Arial"/>
                <w:bCs/>
              </w:rPr>
              <w:t>Hearing Protection</w:t>
            </w:r>
          </w:p>
          <w:p w14:paraId="3829D459" w14:textId="564BA267" w:rsidR="00A26676" w:rsidRPr="005F43FC" w:rsidRDefault="00A26676" w:rsidP="00C1420E">
            <w:pPr>
              <w:pStyle w:val="ListParagraph"/>
              <w:numPr>
                <w:ilvl w:val="0"/>
                <w:numId w:val="311"/>
              </w:numPr>
              <w:rPr>
                <w:rFonts w:cs="Arial"/>
                <w:bCs/>
              </w:rPr>
            </w:pPr>
            <w:r w:rsidRPr="005F43FC">
              <w:rPr>
                <w:rFonts w:cs="Arial"/>
                <w:bCs/>
              </w:rPr>
              <w:t>Part 16 Machines, Tools and Robots</w:t>
            </w:r>
          </w:p>
          <w:p w14:paraId="637BEBE8" w14:textId="56989F73" w:rsidR="00576F1E" w:rsidRPr="005F43FC" w:rsidRDefault="00576F1E" w:rsidP="00C1420E">
            <w:pPr>
              <w:pStyle w:val="ListParagraph"/>
              <w:numPr>
                <w:ilvl w:val="0"/>
                <w:numId w:val="333"/>
              </w:numPr>
              <w:rPr>
                <w:rFonts w:cs="Arial"/>
                <w:bCs/>
              </w:rPr>
            </w:pPr>
            <w:r w:rsidRPr="005F43FC">
              <w:rPr>
                <w:rFonts w:cs="Arial"/>
                <w:bCs/>
              </w:rPr>
              <w:t>16.4 Machine and Tool Safety</w:t>
            </w:r>
          </w:p>
          <w:p w14:paraId="2416182C" w14:textId="2425D368" w:rsidR="00576F1E" w:rsidRPr="005F43FC" w:rsidRDefault="00576F1E" w:rsidP="00C1420E">
            <w:pPr>
              <w:pStyle w:val="ListParagraph"/>
              <w:numPr>
                <w:ilvl w:val="0"/>
                <w:numId w:val="333"/>
              </w:numPr>
              <w:rPr>
                <w:rFonts w:cs="Arial"/>
                <w:bCs/>
              </w:rPr>
            </w:pPr>
            <w:r w:rsidRPr="005F43FC">
              <w:rPr>
                <w:rFonts w:cs="Arial"/>
                <w:bCs/>
              </w:rPr>
              <w:t xml:space="preserve">16.14 </w:t>
            </w:r>
            <w:r w:rsidR="00F45179" w:rsidRPr="005F43FC">
              <w:rPr>
                <w:rStyle w:val="FontStyle123"/>
                <w:rFonts w:asciiTheme="minorHAnsi" w:hAnsiTheme="minorHAnsi"/>
                <w:sz w:val="22"/>
                <w:szCs w:val="22"/>
              </w:rPr>
              <w:t>Locking Out – Safety Precautions</w:t>
            </w:r>
            <w:r w:rsidRPr="005F43FC">
              <w:rPr>
                <w:rFonts w:cs="Arial"/>
                <w:bCs/>
              </w:rPr>
              <w:t xml:space="preserve"> </w:t>
            </w:r>
          </w:p>
          <w:p w14:paraId="5D647FBE" w14:textId="71912A54" w:rsidR="00576F1E" w:rsidRPr="005F43FC" w:rsidRDefault="00576F1E" w:rsidP="00C1420E">
            <w:pPr>
              <w:pStyle w:val="ListParagraph"/>
              <w:numPr>
                <w:ilvl w:val="0"/>
                <w:numId w:val="333"/>
              </w:numPr>
              <w:rPr>
                <w:rFonts w:cs="Arial"/>
                <w:bCs/>
              </w:rPr>
            </w:pPr>
            <w:r w:rsidRPr="005F43FC">
              <w:rPr>
                <w:rFonts w:cs="Arial"/>
                <w:bCs/>
              </w:rPr>
              <w:t xml:space="preserve">16.25 Hand </w:t>
            </w:r>
            <w:r w:rsidR="009D417F" w:rsidRPr="005F43FC">
              <w:rPr>
                <w:rFonts w:cs="Arial"/>
                <w:bCs/>
              </w:rPr>
              <w:t xml:space="preserve">or Portable </w:t>
            </w:r>
            <w:r w:rsidRPr="005F43FC">
              <w:rPr>
                <w:rFonts w:cs="Arial"/>
                <w:bCs/>
              </w:rPr>
              <w:t>Power Tools</w:t>
            </w:r>
          </w:p>
        </w:tc>
        <w:tc>
          <w:tcPr>
            <w:tcW w:w="4394" w:type="dxa"/>
            <w:gridSpan w:val="4"/>
          </w:tcPr>
          <w:p w14:paraId="73857E8D" w14:textId="0CE5C488" w:rsidR="00FC1B79" w:rsidRPr="005F43FC" w:rsidRDefault="00576F1E" w:rsidP="000E0033">
            <w:pPr>
              <w:rPr>
                <w:rFonts w:cs="Arial"/>
                <w:bCs/>
              </w:rPr>
            </w:pPr>
            <w:r w:rsidRPr="005F43FC">
              <w:rPr>
                <w:rFonts w:cs="Arial"/>
                <w:bCs/>
              </w:rPr>
              <w:t xml:space="preserve">This </w:t>
            </w:r>
            <w:r w:rsidR="00FC1B79" w:rsidRPr="005F43FC">
              <w:rPr>
                <w:rFonts w:cs="Arial"/>
                <w:bCs/>
              </w:rPr>
              <w:t xml:space="preserve">safe </w:t>
            </w:r>
            <w:r w:rsidR="00D85B30" w:rsidRPr="005F43FC">
              <w:rPr>
                <w:rFonts w:cs="Arial"/>
                <w:bCs/>
              </w:rPr>
              <w:t xml:space="preserve">work </w:t>
            </w:r>
            <w:r w:rsidR="00FC1B79" w:rsidRPr="005F43FC">
              <w:rPr>
                <w:rFonts w:cs="Arial"/>
                <w:bCs/>
              </w:rPr>
              <w:t xml:space="preserve">procedure </w:t>
            </w:r>
            <w:r w:rsidRPr="005F43FC">
              <w:rPr>
                <w:rFonts w:cs="Arial"/>
                <w:bCs/>
              </w:rPr>
              <w:t>will be reviewed any time the task, equipment or materials change and at a minimum of every three years</w:t>
            </w:r>
            <w:r w:rsidR="00FC1B79" w:rsidRPr="005F43FC">
              <w:rPr>
                <w:rFonts w:cs="Arial"/>
                <w:bCs/>
              </w:rPr>
              <w:t>.</w:t>
            </w:r>
          </w:p>
        </w:tc>
      </w:tr>
      <w:tr w:rsidR="00576F1E" w:rsidRPr="005F43FC" w14:paraId="6D82FD44" w14:textId="77777777" w:rsidTr="005F43FC">
        <w:tc>
          <w:tcPr>
            <w:tcW w:w="5240" w:type="dxa"/>
            <w:gridSpan w:val="4"/>
            <w:vMerge/>
          </w:tcPr>
          <w:p w14:paraId="4A6D3BDC" w14:textId="77777777" w:rsidR="00576F1E" w:rsidRPr="005F43FC" w:rsidRDefault="00576F1E" w:rsidP="00576F1E">
            <w:pPr>
              <w:jc w:val="center"/>
              <w:rPr>
                <w:rFonts w:cs="Arial"/>
                <w:b/>
                <w:bCs/>
              </w:rPr>
            </w:pPr>
          </w:p>
        </w:tc>
        <w:tc>
          <w:tcPr>
            <w:tcW w:w="4394" w:type="dxa"/>
            <w:gridSpan w:val="4"/>
          </w:tcPr>
          <w:p w14:paraId="5B9E482D" w14:textId="77777777" w:rsidR="00576F1E" w:rsidRPr="005F43FC" w:rsidRDefault="00576F1E" w:rsidP="00576F1E">
            <w:pPr>
              <w:rPr>
                <w:rFonts w:cs="Arial"/>
                <w:bCs/>
              </w:rPr>
            </w:pPr>
            <w:r w:rsidRPr="005F43FC">
              <w:rPr>
                <w:rFonts w:cs="Arial"/>
                <w:bCs/>
              </w:rPr>
              <w:t>Reviewed By WSH Committee:</w:t>
            </w:r>
          </w:p>
          <w:p w14:paraId="6243DDB5" w14:textId="77777777" w:rsidR="00576F1E" w:rsidRPr="005F43FC" w:rsidRDefault="00576F1E" w:rsidP="00576F1E">
            <w:pPr>
              <w:rPr>
                <w:rFonts w:cs="Arial"/>
                <w:bCs/>
              </w:rPr>
            </w:pPr>
          </w:p>
          <w:p w14:paraId="609D5027" w14:textId="77777777" w:rsidR="00576F1E" w:rsidRPr="005F43FC" w:rsidRDefault="00576F1E" w:rsidP="00576F1E">
            <w:pPr>
              <w:rPr>
                <w:rFonts w:cs="Arial"/>
                <w:bCs/>
              </w:rPr>
            </w:pPr>
          </w:p>
          <w:p w14:paraId="0E18DB7C" w14:textId="77777777" w:rsidR="00576F1E" w:rsidRPr="005F43FC" w:rsidRDefault="00576F1E" w:rsidP="00576F1E">
            <w:pPr>
              <w:rPr>
                <w:rFonts w:cs="Arial"/>
                <w:bCs/>
              </w:rPr>
            </w:pPr>
            <w:r w:rsidRPr="005F43FC">
              <w:rPr>
                <w:rFonts w:cs="Arial"/>
                <w:bCs/>
              </w:rPr>
              <w:t>Date:</w:t>
            </w:r>
          </w:p>
          <w:p w14:paraId="6AA8EC6D" w14:textId="77777777" w:rsidR="00576F1E" w:rsidRPr="005F43FC" w:rsidRDefault="00576F1E" w:rsidP="00576F1E">
            <w:pPr>
              <w:rPr>
                <w:rFonts w:cs="Arial"/>
                <w:bCs/>
              </w:rPr>
            </w:pPr>
          </w:p>
        </w:tc>
      </w:tr>
    </w:tbl>
    <w:p w14:paraId="29A85F6D" w14:textId="071C1240" w:rsidR="00576F1E" w:rsidRPr="005F43FC" w:rsidRDefault="00576F1E" w:rsidP="00576F1E">
      <w:pPr>
        <w:pStyle w:val="NoSpacing"/>
        <w:jc w:val="center"/>
        <w:rPr>
          <w:b/>
        </w:rPr>
      </w:pPr>
      <w:r w:rsidRPr="005F43FC">
        <w:rPr>
          <w:rStyle w:val="FontStyle119"/>
          <w:rFonts w:asciiTheme="minorHAnsi" w:hAnsiTheme="minorHAnsi"/>
          <w:b w:val="0"/>
          <w:sz w:val="22"/>
          <w:szCs w:val="22"/>
        </w:rPr>
        <w:lastRenderedPageBreak/>
        <w:t>Bench Grinder Operation</w:t>
      </w:r>
    </w:p>
    <w:tbl>
      <w:tblPr>
        <w:tblStyle w:val="TableGrid"/>
        <w:tblW w:w="9634" w:type="dxa"/>
        <w:tblLook w:val="04A0" w:firstRow="1" w:lastRow="0" w:firstColumn="1" w:lastColumn="0" w:noHBand="0" w:noVBand="1"/>
      </w:tblPr>
      <w:tblGrid>
        <w:gridCol w:w="1866"/>
        <w:gridCol w:w="1254"/>
        <w:gridCol w:w="613"/>
        <w:gridCol w:w="1507"/>
        <w:gridCol w:w="368"/>
        <w:gridCol w:w="766"/>
        <w:gridCol w:w="939"/>
        <w:gridCol w:w="2321"/>
      </w:tblGrid>
      <w:tr w:rsidR="00576F1E" w:rsidRPr="005F43FC" w14:paraId="0606440D" w14:textId="77777777" w:rsidTr="005F43FC">
        <w:tc>
          <w:tcPr>
            <w:tcW w:w="1866" w:type="dxa"/>
          </w:tcPr>
          <w:p w14:paraId="3B61AAF2" w14:textId="77777777" w:rsidR="00576F1E" w:rsidRPr="005F43FC" w:rsidRDefault="00576F1E" w:rsidP="00576F1E">
            <w:pPr>
              <w:rPr>
                <w:b/>
              </w:rPr>
            </w:pPr>
            <w:r w:rsidRPr="005F43FC">
              <w:rPr>
                <w:b/>
              </w:rPr>
              <w:t>Facility:</w:t>
            </w:r>
          </w:p>
        </w:tc>
        <w:tc>
          <w:tcPr>
            <w:tcW w:w="1867" w:type="dxa"/>
            <w:gridSpan w:val="2"/>
          </w:tcPr>
          <w:p w14:paraId="2CE7D14B" w14:textId="77777777" w:rsidR="00576F1E" w:rsidRPr="005F43FC" w:rsidRDefault="00576F1E" w:rsidP="00576F1E">
            <w:r w:rsidRPr="005F43FC">
              <w:rPr>
                <w:b/>
              </w:rPr>
              <w:t>Written By:</w:t>
            </w:r>
          </w:p>
        </w:tc>
        <w:tc>
          <w:tcPr>
            <w:tcW w:w="1875" w:type="dxa"/>
            <w:gridSpan w:val="2"/>
          </w:tcPr>
          <w:p w14:paraId="5454F9BE" w14:textId="77777777" w:rsidR="00576F1E" w:rsidRPr="005F43FC" w:rsidRDefault="00576F1E" w:rsidP="00576F1E">
            <w:r w:rsidRPr="005F43FC">
              <w:rPr>
                <w:b/>
              </w:rPr>
              <w:t>Approved By:</w:t>
            </w:r>
          </w:p>
        </w:tc>
        <w:tc>
          <w:tcPr>
            <w:tcW w:w="1705" w:type="dxa"/>
            <w:gridSpan w:val="2"/>
          </w:tcPr>
          <w:p w14:paraId="5AFDE382" w14:textId="77777777" w:rsidR="00576F1E" w:rsidRPr="005F43FC" w:rsidRDefault="00576F1E" w:rsidP="00576F1E">
            <w:r w:rsidRPr="005F43FC">
              <w:rPr>
                <w:b/>
              </w:rPr>
              <w:t>Date Created:</w:t>
            </w:r>
          </w:p>
        </w:tc>
        <w:tc>
          <w:tcPr>
            <w:tcW w:w="2321" w:type="dxa"/>
          </w:tcPr>
          <w:p w14:paraId="590DEB3C" w14:textId="0198E9FE" w:rsidR="00576F1E" w:rsidRPr="005F43FC" w:rsidRDefault="00576F1E" w:rsidP="00576F1E">
            <w:r w:rsidRPr="005F43FC">
              <w:rPr>
                <w:b/>
              </w:rPr>
              <w:t>Date of Last Revision</w:t>
            </w:r>
            <w:r w:rsidR="009462EA" w:rsidRPr="005F43FC">
              <w:rPr>
                <w:b/>
              </w:rPr>
              <w:t>:</w:t>
            </w:r>
          </w:p>
        </w:tc>
      </w:tr>
      <w:tr w:rsidR="00576F1E" w:rsidRPr="005F43FC" w14:paraId="250429D0" w14:textId="77777777" w:rsidTr="005F43FC">
        <w:tc>
          <w:tcPr>
            <w:tcW w:w="1866" w:type="dxa"/>
          </w:tcPr>
          <w:p w14:paraId="396D65BD" w14:textId="77777777" w:rsidR="00576F1E" w:rsidRPr="005F43FC" w:rsidRDefault="00576F1E" w:rsidP="00576F1E"/>
        </w:tc>
        <w:tc>
          <w:tcPr>
            <w:tcW w:w="1867" w:type="dxa"/>
            <w:gridSpan w:val="2"/>
          </w:tcPr>
          <w:p w14:paraId="34E4D449" w14:textId="77777777" w:rsidR="00576F1E" w:rsidRPr="005F43FC" w:rsidRDefault="00576F1E" w:rsidP="00576F1E"/>
        </w:tc>
        <w:tc>
          <w:tcPr>
            <w:tcW w:w="1875" w:type="dxa"/>
            <w:gridSpan w:val="2"/>
          </w:tcPr>
          <w:p w14:paraId="49B0B914" w14:textId="77777777" w:rsidR="00576F1E" w:rsidRPr="005F43FC" w:rsidRDefault="00576F1E" w:rsidP="00576F1E"/>
        </w:tc>
        <w:tc>
          <w:tcPr>
            <w:tcW w:w="1705" w:type="dxa"/>
            <w:gridSpan w:val="2"/>
          </w:tcPr>
          <w:p w14:paraId="1BB915D3" w14:textId="77777777" w:rsidR="00576F1E" w:rsidRPr="005F43FC" w:rsidRDefault="00576F1E" w:rsidP="00576F1E"/>
        </w:tc>
        <w:tc>
          <w:tcPr>
            <w:tcW w:w="2321" w:type="dxa"/>
          </w:tcPr>
          <w:p w14:paraId="26870629" w14:textId="77777777" w:rsidR="00576F1E" w:rsidRPr="005F43FC" w:rsidRDefault="00576F1E" w:rsidP="00576F1E"/>
        </w:tc>
      </w:tr>
      <w:tr w:rsidR="00576F1E" w:rsidRPr="005F43FC" w14:paraId="4F473DB3" w14:textId="77777777" w:rsidTr="00221383">
        <w:tc>
          <w:tcPr>
            <w:tcW w:w="3120" w:type="dxa"/>
            <w:gridSpan w:val="2"/>
          </w:tcPr>
          <w:p w14:paraId="3AAC56BF" w14:textId="1B6F9A6F" w:rsidR="00576F1E" w:rsidRPr="005F43FC" w:rsidRDefault="00576F1E" w:rsidP="00576F1E">
            <w:pPr>
              <w:rPr>
                <w:rFonts w:cs="Arial"/>
                <w:b/>
                <w:bCs/>
                <w:iCs/>
              </w:rPr>
            </w:pPr>
            <w:r w:rsidRPr="005F43FC">
              <w:rPr>
                <w:rFonts w:cs="Arial"/>
                <w:b/>
                <w:bCs/>
                <w:iCs/>
              </w:rPr>
              <w:t>Hazards Present:</w:t>
            </w:r>
          </w:p>
        </w:tc>
        <w:tc>
          <w:tcPr>
            <w:tcW w:w="3254" w:type="dxa"/>
            <w:gridSpan w:val="4"/>
          </w:tcPr>
          <w:p w14:paraId="0088C35E" w14:textId="097A8E6D" w:rsidR="00576F1E" w:rsidRPr="005F43FC" w:rsidRDefault="000977ED" w:rsidP="00576F1E">
            <w:pPr>
              <w:rPr>
                <w:rFonts w:cs="Arial"/>
                <w:b/>
                <w:bCs/>
                <w:iCs/>
              </w:rPr>
            </w:pPr>
            <w:r w:rsidRPr="005F43FC">
              <w:rPr>
                <w:rFonts w:cs="Arial"/>
                <w:b/>
                <w:bCs/>
                <w:iCs/>
              </w:rPr>
              <w:t>PPE or Devices Required:</w:t>
            </w:r>
          </w:p>
        </w:tc>
        <w:tc>
          <w:tcPr>
            <w:tcW w:w="3260" w:type="dxa"/>
            <w:gridSpan w:val="2"/>
          </w:tcPr>
          <w:p w14:paraId="19BBA8CB" w14:textId="77777777" w:rsidR="00576F1E" w:rsidRPr="005F43FC" w:rsidRDefault="00576F1E" w:rsidP="00576F1E">
            <w:pPr>
              <w:rPr>
                <w:rFonts w:cs="Arial"/>
                <w:b/>
                <w:bCs/>
                <w:iCs/>
              </w:rPr>
            </w:pPr>
            <w:r w:rsidRPr="005F43FC">
              <w:rPr>
                <w:rFonts w:cs="Arial"/>
                <w:b/>
                <w:bCs/>
                <w:iCs/>
              </w:rPr>
              <w:t>Additional Training Required:</w:t>
            </w:r>
          </w:p>
        </w:tc>
      </w:tr>
      <w:tr w:rsidR="001B3E46" w:rsidRPr="005F43FC" w14:paraId="1D6E881D" w14:textId="77777777" w:rsidTr="00221383">
        <w:tc>
          <w:tcPr>
            <w:tcW w:w="3120" w:type="dxa"/>
            <w:gridSpan w:val="2"/>
            <w:vMerge w:val="restart"/>
          </w:tcPr>
          <w:p w14:paraId="7B16EC14" w14:textId="1F5D0B39" w:rsidR="001B3E46" w:rsidRPr="005F43FC" w:rsidRDefault="001B3E46"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 xml:space="preserve">exposed revolving attachment </w:t>
            </w:r>
            <w:r w:rsidR="00942B17">
              <w:rPr>
                <w:rStyle w:val="FontStyle123"/>
                <w:rFonts w:asciiTheme="minorHAnsi" w:hAnsiTheme="minorHAnsi"/>
                <w:sz w:val="22"/>
                <w:szCs w:val="22"/>
              </w:rPr>
              <w:t>–</w:t>
            </w:r>
            <w:r w:rsidRPr="005F43FC">
              <w:rPr>
                <w:rStyle w:val="FontStyle123"/>
                <w:rFonts w:asciiTheme="minorHAnsi" w:hAnsiTheme="minorHAnsi"/>
                <w:sz w:val="22"/>
                <w:szCs w:val="22"/>
              </w:rPr>
              <w:t>cuts</w:t>
            </w:r>
            <w:r w:rsidR="00942B17">
              <w:rPr>
                <w:rStyle w:val="FontStyle123"/>
                <w:rFonts w:asciiTheme="minorHAnsi" w:hAnsiTheme="minorHAnsi"/>
                <w:sz w:val="22"/>
                <w:szCs w:val="22"/>
              </w:rPr>
              <w:t xml:space="preserve">, </w:t>
            </w:r>
            <w:r w:rsidR="00942B17" w:rsidRPr="005F43FC">
              <w:rPr>
                <w:rStyle w:val="FontStyle123"/>
                <w:rFonts w:asciiTheme="minorHAnsi" w:hAnsiTheme="minorHAnsi"/>
                <w:sz w:val="22"/>
                <w:szCs w:val="22"/>
              </w:rPr>
              <w:t>abrasion, trauma</w:t>
            </w:r>
          </w:p>
        </w:tc>
        <w:tc>
          <w:tcPr>
            <w:tcW w:w="3254" w:type="dxa"/>
            <w:gridSpan w:val="4"/>
          </w:tcPr>
          <w:p w14:paraId="396BC0F0" w14:textId="03DE56CB" w:rsidR="001B3E46" w:rsidRPr="005F43FC" w:rsidRDefault="001B3E46"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eye protection</w:t>
            </w:r>
          </w:p>
        </w:tc>
        <w:tc>
          <w:tcPr>
            <w:tcW w:w="3260" w:type="dxa"/>
            <w:gridSpan w:val="2"/>
          </w:tcPr>
          <w:p w14:paraId="75D592D2" w14:textId="26BF22FB" w:rsidR="001B3E46" w:rsidRPr="005F43FC" w:rsidRDefault="001B3E46" w:rsidP="00576F1E">
            <w:pPr>
              <w:rPr>
                <w:rFonts w:cstheme="minorHAnsi"/>
              </w:rPr>
            </w:pPr>
            <w:r w:rsidRPr="005F43FC">
              <w:rPr>
                <w:rFonts w:cstheme="minorHAnsi"/>
              </w:rPr>
              <w:t>lift/materials handling training</w:t>
            </w:r>
          </w:p>
        </w:tc>
      </w:tr>
      <w:tr w:rsidR="001B3E46" w:rsidRPr="005F43FC" w14:paraId="748542A4" w14:textId="77777777" w:rsidTr="00221383">
        <w:tc>
          <w:tcPr>
            <w:tcW w:w="3120" w:type="dxa"/>
            <w:gridSpan w:val="2"/>
            <w:vMerge/>
          </w:tcPr>
          <w:p w14:paraId="346883E6" w14:textId="31A5E6F2" w:rsidR="001B3E46" w:rsidRPr="005F43FC" w:rsidRDefault="001B3E46" w:rsidP="00576F1E">
            <w:pPr>
              <w:pStyle w:val="Style5"/>
              <w:widowControl/>
              <w:rPr>
                <w:rStyle w:val="FontStyle123"/>
                <w:rFonts w:asciiTheme="minorHAnsi" w:hAnsiTheme="minorHAnsi"/>
                <w:sz w:val="22"/>
                <w:szCs w:val="22"/>
              </w:rPr>
            </w:pPr>
          </w:p>
        </w:tc>
        <w:tc>
          <w:tcPr>
            <w:tcW w:w="3254" w:type="dxa"/>
            <w:gridSpan w:val="4"/>
          </w:tcPr>
          <w:p w14:paraId="2898CD59" w14:textId="2B2362B6" w:rsidR="001B3E46" w:rsidRPr="005F43FC" w:rsidRDefault="001B3E46"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hard hat</w:t>
            </w:r>
          </w:p>
        </w:tc>
        <w:tc>
          <w:tcPr>
            <w:tcW w:w="3260" w:type="dxa"/>
            <w:gridSpan w:val="2"/>
          </w:tcPr>
          <w:p w14:paraId="090A8B0E" w14:textId="5C6FF06F" w:rsidR="001B3E46" w:rsidRPr="005F43FC" w:rsidRDefault="001B3E46" w:rsidP="00576F1E">
            <w:pPr>
              <w:rPr>
                <w:rFonts w:cstheme="minorHAnsi"/>
              </w:rPr>
            </w:pPr>
            <w:r w:rsidRPr="005F43FC">
              <w:rPr>
                <w:rFonts w:cstheme="minorHAnsi"/>
              </w:rPr>
              <w:t>body posture training</w:t>
            </w:r>
          </w:p>
        </w:tc>
      </w:tr>
      <w:tr w:rsidR="00576F1E" w:rsidRPr="005F43FC" w14:paraId="76103C3D" w14:textId="77777777" w:rsidTr="00221383">
        <w:tc>
          <w:tcPr>
            <w:tcW w:w="3120" w:type="dxa"/>
            <w:gridSpan w:val="2"/>
          </w:tcPr>
          <w:p w14:paraId="375A9460" w14:textId="06A97E66" w:rsidR="00576F1E" w:rsidRPr="005F43FC" w:rsidRDefault="009462EA"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electrical shock</w:t>
            </w:r>
          </w:p>
        </w:tc>
        <w:tc>
          <w:tcPr>
            <w:tcW w:w="3254" w:type="dxa"/>
            <w:gridSpan w:val="4"/>
          </w:tcPr>
          <w:p w14:paraId="28FAF806" w14:textId="7BC20215" w:rsidR="00576F1E" w:rsidRPr="005F43FC" w:rsidRDefault="009462EA"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hearing protection</w:t>
            </w:r>
          </w:p>
        </w:tc>
        <w:tc>
          <w:tcPr>
            <w:tcW w:w="3260" w:type="dxa"/>
            <w:gridSpan w:val="2"/>
          </w:tcPr>
          <w:p w14:paraId="3F09CD28" w14:textId="1E5B6C63" w:rsidR="00576F1E" w:rsidRPr="005F43FC" w:rsidRDefault="009462EA" w:rsidP="00576F1E">
            <w:pPr>
              <w:rPr>
                <w:rFonts w:cstheme="minorHAnsi"/>
              </w:rPr>
            </w:pPr>
            <w:r w:rsidRPr="005F43FC">
              <w:rPr>
                <w:rFonts w:cstheme="minorHAnsi"/>
              </w:rPr>
              <w:t>lockout/tagout procedure</w:t>
            </w:r>
          </w:p>
        </w:tc>
      </w:tr>
      <w:tr w:rsidR="00576F1E" w:rsidRPr="005F43FC" w14:paraId="0A96B834" w14:textId="77777777" w:rsidTr="00221383">
        <w:tc>
          <w:tcPr>
            <w:tcW w:w="3120" w:type="dxa"/>
            <w:gridSpan w:val="2"/>
          </w:tcPr>
          <w:p w14:paraId="67E3DFA7" w14:textId="3983E9A4" w:rsidR="00576F1E" w:rsidRPr="005F43FC" w:rsidRDefault="009462EA"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noise</w:t>
            </w:r>
          </w:p>
        </w:tc>
        <w:tc>
          <w:tcPr>
            <w:tcW w:w="3254" w:type="dxa"/>
            <w:gridSpan w:val="4"/>
          </w:tcPr>
          <w:p w14:paraId="2C07EE4C" w14:textId="6996F7BD" w:rsidR="00576F1E" w:rsidRPr="005F43FC" w:rsidRDefault="009462EA"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safety footwear</w:t>
            </w:r>
          </w:p>
        </w:tc>
        <w:tc>
          <w:tcPr>
            <w:tcW w:w="3260" w:type="dxa"/>
            <w:gridSpan w:val="2"/>
          </w:tcPr>
          <w:p w14:paraId="474DB146" w14:textId="77777777" w:rsidR="00576F1E" w:rsidRPr="005F43FC" w:rsidRDefault="00576F1E" w:rsidP="00576F1E">
            <w:pPr>
              <w:rPr>
                <w:rFonts w:cstheme="minorHAnsi"/>
              </w:rPr>
            </w:pPr>
            <w:r w:rsidRPr="005F43FC">
              <w:rPr>
                <w:rFonts w:cstheme="minorHAnsi"/>
              </w:rPr>
              <w:t>SWP#100 Working Alone</w:t>
            </w:r>
          </w:p>
        </w:tc>
      </w:tr>
      <w:tr w:rsidR="00576F1E" w:rsidRPr="005F43FC" w14:paraId="67A7F62E" w14:textId="77777777" w:rsidTr="00221383">
        <w:tc>
          <w:tcPr>
            <w:tcW w:w="3120" w:type="dxa"/>
            <w:gridSpan w:val="2"/>
          </w:tcPr>
          <w:p w14:paraId="53255A56" w14:textId="3C8833C4" w:rsidR="00576F1E" w:rsidRPr="005F43FC" w:rsidRDefault="009462EA"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airborne particles</w:t>
            </w:r>
          </w:p>
        </w:tc>
        <w:tc>
          <w:tcPr>
            <w:tcW w:w="3254" w:type="dxa"/>
            <w:gridSpan w:val="4"/>
          </w:tcPr>
          <w:p w14:paraId="5B077EF7" w14:textId="60286DAD" w:rsidR="00576F1E" w:rsidRPr="005F43FC" w:rsidRDefault="009462EA" w:rsidP="00576F1E">
            <w:pPr>
              <w:spacing w:before="17"/>
              <w:jc w:val="both"/>
              <w:rPr>
                <w:rFonts w:eastAsia="Arial" w:cs="Arial"/>
              </w:rPr>
            </w:pPr>
            <w:r w:rsidRPr="005F43FC">
              <w:rPr>
                <w:rFonts w:eastAsia="Arial" w:cs="Arial"/>
              </w:rPr>
              <w:t>gloves</w:t>
            </w:r>
          </w:p>
        </w:tc>
        <w:tc>
          <w:tcPr>
            <w:tcW w:w="3260" w:type="dxa"/>
            <w:gridSpan w:val="2"/>
          </w:tcPr>
          <w:p w14:paraId="499EAEE2" w14:textId="77777777" w:rsidR="00576F1E" w:rsidRPr="005F43FC" w:rsidRDefault="00576F1E"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SWP #109 Fire Extinguisher Use</w:t>
            </w:r>
          </w:p>
        </w:tc>
      </w:tr>
      <w:tr w:rsidR="009462EA" w:rsidRPr="005F43FC" w14:paraId="709DA6A5" w14:textId="77777777" w:rsidTr="00221383">
        <w:tc>
          <w:tcPr>
            <w:tcW w:w="3120" w:type="dxa"/>
            <w:gridSpan w:val="2"/>
          </w:tcPr>
          <w:p w14:paraId="03B43FE2" w14:textId="74E1E99D" w:rsidR="009462EA" w:rsidRPr="005F43FC" w:rsidRDefault="009462EA" w:rsidP="00576F1E">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hot work piece</w:t>
            </w:r>
            <w:r w:rsidR="00B534DD">
              <w:rPr>
                <w:rStyle w:val="FontStyle123"/>
                <w:rFonts w:asciiTheme="minorHAnsi" w:hAnsiTheme="minorHAnsi"/>
                <w:sz w:val="22"/>
                <w:szCs w:val="22"/>
              </w:rPr>
              <w:t>/no guards</w:t>
            </w:r>
          </w:p>
        </w:tc>
        <w:tc>
          <w:tcPr>
            <w:tcW w:w="3254" w:type="dxa"/>
            <w:gridSpan w:val="4"/>
          </w:tcPr>
          <w:p w14:paraId="3503718B" w14:textId="77777777" w:rsidR="009462EA" w:rsidRPr="005F43FC" w:rsidRDefault="009462EA" w:rsidP="00576F1E">
            <w:pPr>
              <w:spacing w:before="17"/>
              <w:jc w:val="both"/>
              <w:rPr>
                <w:rFonts w:eastAsia="Arial" w:cs="Arial"/>
              </w:rPr>
            </w:pPr>
          </w:p>
        </w:tc>
        <w:tc>
          <w:tcPr>
            <w:tcW w:w="3260" w:type="dxa"/>
            <w:gridSpan w:val="2"/>
          </w:tcPr>
          <w:p w14:paraId="6027C42C" w14:textId="77777777" w:rsidR="009462EA" w:rsidRPr="005F43FC" w:rsidRDefault="009462EA" w:rsidP="00576F1E">
            <w:pPr>
              <w:pStyle w:val="Style5"/>
              <w:widowControl/>
              <w:rPr>
                <w:rStyle w:val="FontStyle123"/>
                <w:rFonts w:asciiTheme="minorHAnsi" w:hAnsiTheme="minorHAnsi"/>
                <w:sz w:val="22"/>
                <w:szCs w:val="22"/>
              </w:rPr>
            </w:pPr>
          </w:p>
        </w:tc>
      </w:tr>
      <w:tr w:rsidR="00576F1E" w:rsidRPr="005F43FC" w14:paraId="78E6120A" w14:textId="77777777" w:rsidTr="005F43FC">
        <w:tc>
          <w:tcPr>
            <w:tcW w:w="9634" w:type="dxa"/>
            <w:gridSpan w:val="8"/>
          </w:tcPr>
          <w:p w14:paraId="62C69F9C" w14:textId="445EF358"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06689330" w14:textId="77777777" w:rsidTr="005F43FC">
        <w:tc>
          <w:tcPr>
            <w:tcW w:w="9634" w:type="dxa"/>
            <w:gridSpan w:val="8"/>
          </w:tcPr>
          <w:p w14:paraId="2D4EF8D4" w14:textId="22D07058" w:rsidR="00576F1E" w:rsidRPr="005F43FC" w:rsidRDefault="00576F1E" w:rsidP="008F645E">
            <w:pPr>
              <w:pStyle w:val="Style9"/>
              <w:widowControl/>
              <w:numPr>
                <w:ilvl w:val="0"/>
                <w:numId w:val="136"/>
              </w:numPr>
              <w:tabs>
                <w:tab w:val="left" w:pos="833"/>
              </w:tabs>
              <w:spacing w:line="240" w:lineRule="auto"/>
              <w:ind w:left="476" w:firstLine="0"/>
              <w:rPr>
                <w:rStyle w:val="FontStyle123"/>
                <w:rFonts w:asciiTheme="minorHAnsi" w:hAnsiTheme="minorHAnsi"/>
                <w:sz w:val="22"/>
                <w:szCs w:val="22"/>
              </w:rPr>
            </w:pPr>
            <w:r w:rsidRPr="005F43FC">
              <w:rPr>
                <w:rStyle w:val="FontStyle123"/>
                <w:rFonts w:asciiTheme="minorHAnsi" w:hAnsiTheme="minorHAnsi"/>
                <w:sz w:val="22"/>
                <w:szCs w:val="22"/>
              </w:rPr>
              <w:t xml:space="preserve">Read and understand the manual that accompanies </w:t>
            </w:r>
            <w:r w:rsidR="00942B17">
              <w:rPr>
                <w:rStyle w:val="FontStyle123"/>
                <w:rFonts w:asciiTheme="minorHAnsi" w:hAnsiTheme="minorHAnsi"/>
                <w:sz w:val="22"/>
                <w:szCs w:val="22"/>
              </w:rPr>
              <w:t xml:space="preserve">the </w:t>
            </w:r>
            <w:r w:rsidRPr="005F43FC">
              <w:rPr>
                <w:rStyle w:val="FontStyle123"/>
                <w:rFonts w:asciiTheme="minorHAnsi" w:hAnsiTheme="minorHAnsi"/>
                <w:sz w:val="22"/>
                <w:szCs w:val="22"/>
              </w:rPr>
              <w:t>bench grinder.</w:t>
            </w:r>
          </w:p>
          <w:p w14:paraId="49ACA5C5" w14:textId="1351FFF7" w:rsidR="00576F1E" w:rsidRPr="005F43FC" w:rsidRDefault="009462EA" w:rsidP="008F645E">
            <w:pPr>
              <w:pStyle w:val="Style9"/>
              <w:widowControl/>
              <w:numPr>
                <w:ilvl w:val="0"/>
                <w:numId w:val="136"/>
              </w:numPr>
              <w:tabs>
                <w:tab w:val="left" w:pos="833"/>
              </w:tabs>
              <w:ind w:left="833" w:right="35"/>
              <w:rPr>
                <w:rStyle w:val="FontStyle123"/>
                <w:rFonts w:asciiTheme="minorHAnsi" w:hAnsiTheme="minorHAnsi"/>
                <w:sz w:val="22"/>
                <w:szCs w:val="22"/>
              </w:rPr>
            </w:pPr>
            <w:r w:rsidRPr="005F43FC">
              <w:rPr>
                <w:rStyle w:val="FontStyle123"/>
                <w:rFonts w:asciiTheme="minorHAnsi" w:hAnsiTheme="minorHAnsi"/>
                <w:sz w:val="22"/>
                <w:szCs w:val="22"/>
              </w:rPr>
              <w:t>Wear PPE</w:t>
            </w:r>
            <w:r w:rsidR="00576F1E" w:rsidRPr="005F43FC">
              <w:rPr>
                <w:rStyle w:val="FontStyle123"/>
                <w:rFonts w:asciiTheme="minorHAnsi" w:hAnsiTheme="minorHAnsi"/>
                <w:sz w:val="22"/>
                <w:szCs w:val="22"/>
              </w:rPr>
              <w:t xml:space="preserve"> before beginning the task. Ens</w:t>
            </w:r>
            <w:r w:rsidR="000E0033" w:rsidRPr="005F43FC">
              <w:rPr>
                <w:rStyle w:val="FontStyle123"/>
                <w:rFonts w:asciiTheme="minorHAnsi" w:hAnsiTheme="minorHAnsi"/>
                <w:sz w:val="22"/>
                <w:szCs w:val="22"/>
              </w:rPr>
              <w:t>ure clothing fits appropriately.</w:t>
            </w:r>
          </w:p>
          <w:p w14:paraId="7F605EB7" w14:textId="317291DF" w:rsidR="00576F1E" w:rsidRPr="005F43FC" w:rsidRDefault="00576F1E" w:rsidP="008F645E">
            <w:pPr>
              <w:pStyle w:val="Style9"/>
              <w:widowControl/>
              <w:numPr>
                <w:ilvl w:val="0"/>
                <w:numId w:val="136"/>
              </w:numPr>
              <w:tabs>
                <w:tab w:val="left" w:pos="833"/>
              </w:tabs>
              <w:ind w:left="833" w:right="177"/>
              <w:rPr>
                <w:rStyle w:val="FontStyle123"/>
                <w:rFonts w:asciiTheme="minorHAnsi" w:hAnsiTheme="minorHAnsi"/>
                <w:sz w:val="22"/>
                <w:szCs w:val="22"/>
              </w:rPr>
            </w:pPr>
            <w:r w:rsidRPr="005F43FC">
              <w:rPr>
                <w:rStyle w:val="FontStyle123"/>
                <w:rFonts w:asciiTheme="minorHAnsi" w:hAnsiTheme="minorHAnsi"/>
                <w:sz w:val="22"/>
                <w:szCs w:val="22"/>
              </w:rPr>
              <w:t>Inspect work area. Clear floor of underfoot obstructions. Ensure bench grinder is mounted securely. Clear the area of flammable liquids, sawdust or any other combustibles present. Ensure adequate lighting.</w:t>
            </w:r>
          </w:p>
          <w:p w14:paraId="2F1E7EC1" w14:textId="660D87F2" w:rsidR="00576F1E" w:rsidRPr="005F43FC" w:rsidRDefault="00576F1E" w:rsidP="008F645E">
            <w:pPr>
              <w:pStyle w:val="Style9"/>
              <w:widowControl/>
              <w:numPr>
                <w:ilvl w:val="0"/>
                <w:numId w:val="136"/>
              </w:numPr>
              <w:tabs>
                <w:tab w:val="left" w:pos="833"/>
              </w:tabs>
              <w:ind w:left="833"/>
              <w:rPr>
                <w:rStyle w:val="FontStyle123"/>
                <w:rFonts w:asciiTheme="minorHAnsi" w:hAnsiTheme="minorHAnsi"/>
                <w:sz w:val="22"/>
                <w:szCs w:val="22"/>
              </w:rPr>
            </w:pPr>
            <w:r w:rsidRPr="005F43FC">
              <w:rPr>
                <w:rStyle w:val="FontStyle123"/>
                <w:rFonts w:asciiTheme="minorHAnsi" w:hAnsiTheme="minorHAnsi"/>
                <w:sz w:val="22"/>
                <w:szCs w:val="22"/>
              </w:rPr>
              <w:t>Unplug the grinder. Inspect its cord, guards and body for damage, missing parts or hazards. If defects are identified, tool is to be red tagged and locked out. Notify supervisor for maintenance. Only qualified personnel may perform maintenance.</w:t>
            </w:r>
          </w:p>
          <w:p w14:paraId="3FF177B9" w14:textId="084CA547" w:rsidR="00576F1E" w:rsidRPr="005F43FC" w:rsidRDefault="00576F1E" w:rsidP="008F645E">
            <w:pPr>
              <w:pStyle w:val="Style9"/>
              <w:widowControl/>
              <w:numPr>
                <w:ilvl w:val="0"/>
                <w:numId w:val="136"/>
              </w:numPr>
              <w:tabs>
                <w:tab w:val="left" w:pos="833"/>
              </w:tabs>
              <w:ind w:left="833"/>
              <w:rPr>
                <w:rStyle w:val="FontStyle123"/>
                <w:rFonts w:asciiTheme="minorHAnsi" w:hAnsiTheme="minorHAnsi"/>
                <w:sz w:val="22"/>
                <w:szCs w:val="22"/>
              </w:rPr>
            </w:pPr>
            <w:r w:rsidRPr="005F43FC">
              <w:rPr>
                <w:rStyle w:val="FontStyle123"/>
                <w:rFonts w:asciiTheme="minorHAnsi" w:hAnsiTheme="minorHAnsi"/>
                <w:sz w:val="22"/>
                <w:szCs w:val="22"/>
              </w:rPr>
              <w:t>Inspect attachment (grinding stone, sanding wheel, wire wheel, etc.)</w:t>
            </w:r>
            <w:r w:rsidR="00C20898" w:rsidRPr="005F43FC">
              <w:rPr>
                <w:rStyle w:val="FontStyle123"/>
                <w:rFonts w:asciiTheme="minorHAnsi" w:hAnsiTheme="minorHAnsi"/>
                <w:sz w:val="22"/>
                <w:szCs w:val="22"/>
              </w:rPr>
              <w:t>.</w:t>
            </w:r>
            <w:r w:rsidRPr="005F43FC">
              <w:rPr>
                <w:rStyle w:val="FontStyle123"/>
                <w:rFonts w:asciiTheme="minorHAnsi" w:hAnsiTheme="minorHAnsi"/>
                <w:sz w:val="22"/>
                <w:szCs w:val="22"/>
              </w:rPr>
              <w:t xml:space="preserve"> Replace and discard any attachment that is not in serviceable condition.</w:t>
            </w:r>
          </w:p>
          <w:p w14:paraId="2D8AC43B" w14:textId="3D0DEA5F" w:rsidR="00576F1E" w:rsidRPr="005F43FC" w:rsidRDefault="00576F1E" w:rsidP="008F645E">
            <w:pPr>
              <w:pStyle w:val="Style9"/>
              <w:widowControl/>
              <w:numPr>
                <w:ilvl w:val="0"/>
                <w:numId w:val="136"/>
              </w:numPr>
              <w:tabs>
                <w:tab w:val="left" w:pos="833"/>
              </w:tabs>
              <w:spacing w:before="3"/>
              <w:ind w:left="833"/>
              <w:rPr>
                <w:rStyle w:val="FontStyle123"/>
                <w:rFonts w:asciiTheme="minorHAnsi" w:hAnsiTheme="minorHAnsi"/>
                <w:sz w:val="22"/>
                <w:szCs w:val="22"/>
              </w:rPr>
            </w:pPr>
            <w:r w:rsidRPr="005F43FC">
              <w:rPr>
                <w:rStyle w:val="FontStyle123"/>
                <w:rFonts w:asciiTheme="minorHAnsi" w:hAnsiTheme="minorHAnsi"/>
                <w:sz w:val="22"/>
                <w:szCs w:val="22"/>
              </w:rPr>
              <w:t xml:space="preserve">Adjust the tool rest(s) to between </w:t>
            </w:r>
            <w:r w:rsidR="00FB4310" w:rsidRPr="005F43FC">
              <w:rPr>
                <w:rStyle w:val="FontStyle123"/>
                <w:rFonts w:asciiTheme="minorHAnsi" w:hAnsiTheme="minorHAnsi"/>
                <w:sz w:val="22"/>
                <w:szCs w:val="22"/>
              </w:rPr>
              <w:t>1/4</w:t>
            </w:r>
            <w:r w:rsidR="00C20898" w:rsidRPr="005F43FC">
              <w:rPr>
                <w:rStyle w:val="FontStyle123"/>
                <w:rFonts w:asciiTheme="minorHAnsi" w:hAnsiTheme="minorHAnsi"/>
                <w:sz w:val="22"/>
                <w:szCs w:val="22"/>
              </w:rPr>
              <w:t xml:space="preserve">” </w:t>
            </w:r>
            <w:r w:rsidR="00FB4310" w:rsidRPr="005F43FC">
              <w:rPr>
                <w:rStyle w:val="FontStyle123"/>
                <w:rFonts w:asciiTheme="minorHAnsi" w:hAnsiTheme="minorHAnsi"/>
                <w:sz w:val="22"/>
                <w:szCs w:val="22"/>
              </w:rPr>
              <w:t>and 1/8</w:t>
            </w:r>
            <w:r w:rsidR="00C20898" w:rsidRPr="005F43FC">
              <w:rPr>
                <w:rStyle w:val="FontStyle123"/>
                <w:rFonts w:asciiTheme="minorHAnsi" w:hAnsiTheme="minorHAnsi"/>
                <w:sz w:val="22"/>
                <w:szCs w:val="22"/>
              </w:rPr>
              <w:t>”</w:t>
            </w:r>
            <w:r w:rsidRPr="005F43FC">
              <w:rPr>
                <w:rStyle w:val="FontStyle123"/>
                <w:rFonts w:asciiTheme="minorHAnsi" w:hAnsiTheme="minorHAnsi"/>
                <w:sz w:val="22"/>
                <w:szCs w:val="22"/>
              </w:rPr>
              <w:t xml:space="preserve"> clearance from the abrasive wheel. Adjust the tool rest to ensure the work piece to be ground will contact the wheel slightly above the centerline of the shaft.</w:t>
            </w:r>
          </w:p>
          <w:p w14:paraId="3F96E4F9" w14:textId="77777777" w:rsidR="00576F1E" w:rsidRPr="005F43FC" w:rsidRDefault="00576F1E" w:rsidP="008F645E">
            <w:pPr>
              <w:pStyle w:val="Style9"/>
              <w:widowControl/>
              <w:numPr>
                <w:ilvl w:val="0"/>
                <w:numId w:val="137"/>
              </w:numPr>
              <w:tabs>
                <w:tab w:val="left" w:pos="833"/>
              </w:tabs>
              <w:ind w:left="478" w:firstLine="0"/>
              <w:rPr>
                <w:rStyle w:val="FontStyle145"/>
                <w:rFonts w:asciiTheme="minorHAnsi" w:hAnsiTheme="minorHAnsi"/>
                <w:sz w:val="22"/>
                <w:szCs w:val="22"/>
              </w:rPr>
            </w:pPr>
            <w:r w:rsidRPr="005F43FC">
              <w:rPr>
                <w:rStyle w:val="FontStyle123"/>
                <w:rFonts w:asciiTheme="minorHAnsi" w:eastAsia="Arial Unicode MS" w:hAnsiTheme="minorHAnsi"/>
                <w:sz w:val="22"/>
                <w:szCs w:val="22"/>
              </w:rPr>
              <w:t>Adjust eye shields.</w:t>
            </w:r>
          </w:p>
          <w:p w14:paraId="1ADB009F" w14:textId="77777777" w:rsidR="00576F1E" w:rsidRPr="005F43FC" w:rsidRDefault="00576F1E" w:rsidP="008F645E">
            <w:pPr>
              <w:pStyle w:val="Style9"/>
              <w:widowControl/>
              <w:numPr>
                <w:ilvl w:val="0"/>
                <w:numId w:val="136"/>
              </w:numPr>
              <w:tabs>
                <w:tab w:val="left" w:pos="833"/>
              </w:tabs>
              <w:ind w:left="478" w:firstLine="0"/>
              <w:rPr>
                <w:rStyle w:val="FontStyle123"/>
                <w:rFonts w:asciiTheme="minorHAnsi" w:hAnsiTheme="minorHAnsi"/>
                <w:sz w:val="22"/>
                <w:szCs w:val="22"/>
              </w:rPr>
            </w:pPr>
            <w:r w:rsidRPr="005F43FC">
              <w:rPr>
                <w:rStyle w:val="FontStyle123"/>
                <w:rFonts w:asciiTheme="minorHAnsi" w:hAnsiTheme="minorHAnsi"/>
                <w:sz w:val="22"/>
                <w:szCs w:val="22"/>
              </w:rPr>
              <w:t>Plug in and start the grinder. Check attachments for balance and running true.</w:t>
            </w:r>
          </w:p>
          <w:p w14:paraId="5EB39745" w14:textId="77777777" w:rsidR="00576F1E" w:rsidRPr="005F43FC" w:rsidRDefault="00576F1E" w:rsidP="008F645E">
            <w:pPr>
              <w:pStyle w:val="Style9"/>
              <w:widowControl/>
              <w:numPr>
                <w:ilvl w:val="0"/>
                <w:numId w:val="136"/>
              </w:numPr>
              <w:tabs>
                <w:tab w:val="left" w:pos="833"/>
              </w:tabs>
              <w:ind w:left="478" w:firstLine="0"/>
              <w:rPr>
                <w:rStyle w:val="FontStyle123"/>
                <w:rFonts w:asciiTheme="minorHAnsi" w:hAnsiTheme="minorHAnsi"/>
                <w:sz w:val="22"/>
                <w:szCs w:val="22"/>
              </w:rPr>
            </w:pPr>
            <w:r w:rsidRPr="005F43FC">
              <w:rPr>
                <w:rStyle w:val="FontStyle123"/>
                <w:rFonts w:asciiTheme="minorHAnsi" w:hAnsiTheme="minorHAnsi"/>
                <w:sz w:val="22"/>
                <w:szCs w:val="22"/>
              </w:rPr>
              <w:t>Be aware of burns and fire hazard from sparks.</w:t>
            </w:r>
          </w:p>
          <w:p w14:paraId="2ABF2528" w14:textId="263B6AF6" w:rsidR="00576F1E" w:rsidRPr="005F43FC" w:rsidRDefault="00576F1E" w:rsidP="00942B17">
            <w:pPr>
              <w:pStyle w:val="Style9"/>
              <w:widowControl/>
              <w:numPr>
                <w:ilvl w:val="0"/>
                <w:numId w:val="136"/>
              </w:numPr>
              <w:tabs>
                <w:tab w:val="left" w:pos="833"/>
              </w:tabs>
              <w:ind w:left="833" w:right="34"/>
              <w:rPr>
                <w:rStyle w:val="FontStyle123"/>
                <w:rFonts w:asciiTheme="minorHAnsi" w:hAnsiTheme="minorHAnsi"/>
                <w:sz w:val="22"/>
                <w:szCs w:val="22"/>
              </w:rPr>
            </w:pPr>
            <w:r w:rsidRPr="005F43FC">
              <w:rPr>
                <w:rStyle w:val="FontStyle123"/>
                <w:rFonts w:asciiTheme="minorHAnsi" w:hAnsiTheme="minorHAnsi"/>
                <w:sz w:val="22"/>
                <w:szCs w:val="22"/>
              </w:rPr>
              <w:t>Keep both hands firmly on the work</w:t>
            </w:r>
            <w:r w:rsidR="00963283" w:rsidRPr="005F43FC">
              <w:rPr>
                <w:rStyle w:val="FontStyle123"/>
                <w:rFonts w:asciiTheme="minorHAnsi" w:hAnsiTheme="minorHAnsi"/>
                <w:sz w:val="22"/>
                <w:szCs w:val="22"/>
              </w:rPr>
              <w:t xml:space="preserve"> </w:t>
            </w:r>
            <w:r w:rsidRPr="005F43FC">
              <w:rPr>
                <w:rStyle w:val="FontStyle123"/>
                <w:rFonts w:asciiTheme="minorHAnsi" w:hAnsiTheme="minorHAnsi"/>
                <w:sz w:val="22"/>
                <w:szCs w:val="22"/>
              </w:rPr>
              <w:t>piece or use clamps when required. Keep hands away from the attachment.</w:t>
            </w:r>
          </w:p>
          <w:p w14:paraId="183A93E4" w14:textId="77777777" w:rsidR="00576F1E" w:rsidRPr="005F43FC" w:rsidRDefault="00576F1E" w:rsidP="008F645E">
            <w:pPr>
              <w:pStyle w:val="Style9"/>
              <w:widowControl/>
              <w:numPr>
                <w:ilvl w:val="0"/>
                <w:numId w:val="136"/>
              </w:numPr>
              <w:tabs>
                <w:tab w:val="left" w:pos="833"/>
              </w:tabs>
              <w:ind w:left="833"/>
              <w:rPr>
                <w:rStyle w:val="FontStyle123"/>
                <w:rFonts w:asciiTheme="minorHAnsi" w:hAnsiTheme="minorHAnsi"/>
                <w:sz w:val="22"/>
                <w:szCs w:val="22"/>
              </w:rPr>
            </w:pPr>
            <w:r w:rsidRPr="005F43FC">
              <w:rPr>
                <w:rStyle w:val="FontStyle123"/>
                <w:rFonts w:asciiTheme="minorHAnsi" w:hAnsiTheme="minorHAnsi"/>
                <w:sz w:val="22"/>
                <w:szCs w:val="22"/>
              </w:rPr>
              <w:t>When finished, unplug the grinder from the power source. Clear work area of debris. Ensure spark stream has not left any smoldering combustibles.</w:t>
            </w:r>
          </w:p>
          <w:p w14:paraId="02014960" w14:textId="1699756D" w:rsidR="00D4669A" w:rsidRPr="005F43FC" w:rsidRDefault="00D4669A" w:rsidP="00D4669A">
            <w:pPr>
              <w:pStyle w:val="Style9"/>
              <w:widowControl/>
              <w:tabs>
                <w:tab w:val="left" w:pos="833"/>
              </w:tabs>
              <w:ind w:firstLine="0"/>
              <w:rPr>
                <w:rFonts w:asciiTheme="minorHAnsi" w:hAnsiTheme="minorHAnsi"/>
                <w:sz w:val="22"/>
                <w:szCs w:val="22"/>
              </w:rPr>
            </w:pPr>
          </w:p>
        </w:tc>
      </w:tr>
      <w:tr w:rsidR="00576F1E" w:rsidRPr="005F43FC" w14:paraId="58AAA112" w14:textId="77777777" w:rsidTr="005F43FC">
        <w:tc>
          <w:tcPr>
            <w:tcW w:w="9634" w:type="dxa"/>
            <w:gridSpan w:val="8"/>
          </w:tcPr>
          <w:p w14:paraId="74E34B77" w14:textId="1974E02E"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 out procedure</w:t>
            </w:r>
            <w:r w:rsidR="00C20898" w:rsidRPr="005F43FC">
              <w:rPr>
                <w:rFonts w:cs="Arial"/>
                <w:b/>
                <w:bCs/>
                <w:i/>
              </w:rPr>
              <w:t>.</w:t>
            </w:r>
          </w:p>
          <w:p w14:paraId="4ED2F973" w14:textId="77777777" w:rsidR="00576F1E" w:rsidRPr="005F43FC" w:rsidRDefault="00576F1E" w:rsidP="00576F1E">
            <w:pPr>
              <w:jc w:val="center"/>
              <w:rPr>
                <w:rFonts w:cs="Arial"/>
                <w:b/>
                <w:bCs/>
              </w:rPr>
            </w:pPr>
          </w:p>
          <w:p w14:paraId="0EB88A9F" w14:textId="3ACD7B4E" w:rsidR="00C20898" w:rsidRPr="005F43FC" w:rsidRDefault="00576F1E" w:rsidP="00870729">
            <w:pPr>
              <w:jc w:val="center"/>
              <w:rPr>
                <w:rFonts w:cs="Arial"/>
                <w:b/>
                <w:bCs/>
              </w:rPr>
            </w:pPr>
            <w:r w:rsidRPr="005F43FC">
              <w:rPr>
                <w:rFonts w:cs="Arial"/>
                <w:b/>
                <w:bCs/>
              </w:rPr>
              <w:t>REPORT ANY HAZARDOUS SITUATIONS TO YOUR SUPERVISOR</w:t>
            </w:r>
          </w:p>
        </w:tc>
      </w:tr>
      <w:tr w:rsidR="00576F1E" w:rsidRPr="005F43FC" w14:paraId="26CDA3F5" w14:textId="77777777" w:rsidTr="005F43FC">
        <w:tc>
          <w:tcPr>
            <w:tcW w:w="5240" w:type="dxa"/>
            <w:gridSpan w:val="4"/>
            <w:vMerge w:val="restart"/>
          </w:tcPr>
          <w:p w14:paraId="24F208EE" w14:textId="250CF748" w:rsidR="00576F1E" w:rsidRPr="005F43FC" w:rsidRDefault="00576F1E" w:rsidP="00576F1E">
            <w:pPr>
              <w:jc w:val="center"/>
              <w:rPr>
                <w:rFonts w:cs="Arial"/>
                <w:b/>
                <w:bCs/>
              </w:rPr>
            </w:pPr>
            <w:r w:rsidRPr="005F43FC">
              <w:rPr>
                <w:rFonts w:cs="Arial"/>
                <w:b/>
                <w:bCs/>
              </w:rPr>
              <w:t>Guidance Documents/Standards:</w:t>
            </w:r>
          </w:p>
          <w:p w14:paraId="7D775ACC" w14:textId="77777777" w:rsidR="00C20898" w:rsidRPr="005F43FC" w:rsidRDefault="00C20898" w:rsidP="00576F1E">
            <w:pPr>
              <w:jc w:val="center"/>
              <w:rPr>
                <w:rFonts w:cs="Arial"/>
                <w:b/>
                <w:bCs/>
              </w:rPr>
            </w:pPr>
          </w:p>
          <w:p w14:paraId="7B0C4D46" w14:textId="3A5C5381" w:rsidR="00C20898" w:rsidRPr="005F43FC" w:rsidRDefault="00576F1E" w:rsidP="006454AF">
            <w:pPr>
              <w:rPr>
                <w:rStyle w:val="FontStyle123"/>
                <w:rFonts w:asciiTheme="minorHAnsi" w:hAnsiTheme="minorHAnsi" w:cs="Arial"/>
                <w:bCs/>
                <w:sz w:val="22"/>
                <w:szCs w:val="22"/>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00870729" w:rsidRPr="005F43FC">
              <w:rPr>
                <w:rFonts w:cs="Arial"/>
                <w:bCs/>
              </w:rPr>
              <w:t xml:space="preserve"> Regulation</w:t>
            </w:r>
            <w:r w:rsidRPr="005F43FC">
              <w:rPr>
                <w:rFonts w:cs="Arial"/>
                <w:bCs/>
              </w:rPr>
              <w:t>:</w:t>
            </w:r>
          </w:p>
          <w:p w14:paraId="03AC929A" w14:textId="5691C5BF" w:rsidR="00A26676" w:rsidRPr="005F43FC" w:rsidRDefault="00A26676" w:rsidP="00C1420E">
            <w:pPr>
              <w:pStyle w:val="Style30"/>
              <w:widowControl/>
              <w:numPr>
                <w:ilvl w:val="0"/>
                <w:numId w:val="313"/>
              </w:numPr>
              <w:spacing w:line="226" w:lineRule="exact"/>
              <w:rPr>
                <w:rStyle w:val="FontStyle123"/>
                <w:rFonts w:asciiTheme="minorHAnsi" w:hAnsiTheme="minorHAnsi"/>
                <w:sz w:val="22"/>
                <w:szCs w:val="22"/>
              </w:rPr>
            </w:pPr>
            <w:r w:rsidRPr="005F43FC">
              <w:rPr>
                <w:rStyle w:val="FontStyle123"/>
                <w:rFonts w:asciiTheme="minorHAnsi" w:hAnsiTheme="minorHAnsi"/>
                <w:sz w:val="22"/>
                <w:szCs w:val="22"/>
              </w:rPr>
              <w:t>Part 2 General Duties</w:t>
            </w:r>
          </w:p>
          <w:p w14:paraId="1CE8B6AC" w14:textId="771C549B" w:rsidR="006454AF" w:rsidRPr="005F43FC" w:rsidRDefault="006454AF" w:rsidP="00C1420E">
            <w:pPr>
              <w:pStyle w:val="Style30"/>
              <w:widowControl/>
              <w:numPr>
                <w:ilvl w:val="0"/>
                <w:numId w:val="334"/>
              </w:numPr>
              <w:spacing w:line="226" w:lineRule="exact"/>
              <w:ind w:left="1164"/>
              <w:rPr>
                <w:rStyle w:val="FontStyle123"/>
                <w:rFonts w:asciiTheme="minorHAnsi" w:hAnsiTheme="minorHAnsi"/>
                <w:sz w:val="22"/>
                <w:szCs w:val="22"/>
              </w:rPr>
            </w:pPr>
            <w:r w:rsidRPr="005F43FC">
              <w:rPr>
                <w:rStyle w:val="FontStyle123"/>
                <w:rFonts w:asciiTheme="minorHAnsi" w:hAnsiTheme="minorHAnsi"/>
                <w:sz w:val="22"/>
                <w:szCs w:val="22"/>
              </w:rPr>
              <w:t>2.1</w:t>
            </w:r>
            <w:r w:rsidR="002571B0" w:rsidRPr="005F43FC">
              <w:rPr>
                <w:rStyle w:val="FontStyle123"/>
                <w:rFonts w:asciiTheme="minorHAnsi" w:hAnsiTheme="minorHAnsi"/>
                <w:sz w:val="22"/>
                <w:szCs w:val="22"/>
              </w:rPr>
              <w:t>.1</w:t>
            </w:r>
            <w:r w:rsidRPr="005F43FC">
              <w:rPr>
                <w:rStyle w:val="FontStyle123"/>
                <w:rFonts w:asciiTheme="minorHAnsi" w:hAnsiTheme="minorHAnsi"/>
                <w:sz w:val="22"/>
                <w:szCs w:val="22"/>
              </w:rPr>
              <w:t xml:space="preserve"> Safe Work Procedures</w:t>
            </w:r>
          </w:p>
          <w:p w14:paraId="79B31F7F" w14:textId="166ED4D3" w:rsidR="00A26676" w:rsidRPr="005F43FC" w:rsidRDefault="008C4E2D" w:rsidP="00C1420E">
            <w:pPr>
              <w:pStyle w:val="Style30"/>
              <w:widowControl/>
              <w:numPr>
                <w:ilvl w:val="0"/>
                <w:numId w:val="313"/>
              </w:numPr>
              <w:spacing w:line="226" w:lineRule="exact"/>
              <w:rPr>
                <w:rStyle w:val="FontStyle123"/>
                <w:rFonts w:asciiTheme="minorHAnsi" w:hAnsiTheme="minorHAnsi"/>
                <w:sz w:val="22"/>
                <w:szCs w:val="22"/>
              </w:rPr>
            </w:pPr>
            <w:r w:rsidRPr="005F43FC">
              <w:rPr>
                <w:rStyle w:val="FontStyle123"/>
                <w:rFonts w:asciiTheme="minorHAnsi" w:hAnsiTheme="minorHAnsi"/>
                <w:sz w:val="22"/>
                <w:szCs w:val="22"/>
              </w:rPr>
              <w:t xml:space="preserve">Part </w:t>
            </w:r>
            <w:r w:rsidR="00A26676" w:rsidRPr="005F43FC">
              <w:rPr>
                <w:rStyle w:val="FontStyle123"/>
                <w:rFonts w:asciiTheme="minorHAnsi" w:hAnsiTheme="minorHAnsi"/>
                <w:sz w:val="22"/>
                <w:szCs w:val="22"/>
              </w:rPr>
              <w:t>6 Personal Protective Equipment</w:t>
            </w:r>
          </w:p>
          <w:p w14:paraId="7891D18B" w14:textId="5F6D4C57" w:rsidR="00576F1E" w:rsidRPr="005F43FC" w:rsidRDefault="00576F1E" w:rsidP="00C1420E">
            <w:pPr>
              <w:pStyle w:val="Style30"/>
              <w:widowControl/>
              <w:numPr>
                <w:ilvl w:val="0"/>
                <w:numId w:val="334"/>
              </w:numPr>
              <w:spacing w:line="226" w:lineRule="exact"/>
              <w:ind w:left="1164"/>
              <w:rPr>
                <w:rStyle w:val="FontStyle123"/>
                <w:rFonts w:asciiTheme="minorHAnsi" w:hAnsiTheme="minorHAnsi"/>
                <w:sz w:val="22"/>
                <w:szCs w:val="22"/>
              </w:rPr>
            </w:pPr>
            <w:r w:rsidRPr="005F43FC">
              <w:rPr>
                <w:rStyle w:val="FontStyle123"/>
                <w:rFonts w:asciiTheme="minorHAnsi" w:hAnsiTheme="minorHAnsi"/>
                <w:sz w:val="22"/>
                <w:szCs w:val="22"/>
              </w:rPr>
              <w:t xml:space="preserve">6.13 Eye </w:t>
            </w:r>
            <w:r w:rsidR="00A26676" w:rsidRPr="005F43FC">
              <w:rPr>
                <w:rStyle w:val="FontStyle123"/>
                <w:rFonts w:asciiTheme="minorHAnsi" w:hAnsiTheme="minorHAnsi"/>
                <w:sz w:val="22"/>
                <w:szCs w:val="22"/>
              </w:rPr>
              <w:t>and Face Protectors</w:t>
            </w:r>
          </w:p>
          <w:p w14:paraId="5B8533B7" w14:textId="7093F273" w:rsidR="00C20898" w:rsidRPr="005F43FC" w:rsidRDefault="00576F1E" w:rsidP="00C1420E">
            <w:pPr>
              <w:pStyle w:val="Style30"/>
              <w:widowControl/>
              <w:numPr>
                <w:ilvl w:val="0"/>
                <w:numId w:val="334"/>
              </w:numPr>
              <w:spacing w:line="226" w:lineRule="exact"/>
              <w:ind w:left="1164"/>
              <w:rPr>
                <w:rStyle w:val="FontStyle123"/>
                <w:rFonts w:asciiTheme="minorHAnsi" w:hAnsiTheme="minorHAnsi"/>
                <w:sz w:val="22"/>
                <w:szCs w:val="22"/>
              </w:rPr>
            </w:pPr>
            <w:r w:rsidRPr="005F43FC">
              <w:rPr>
                <w:rStyle w:val="FontStyle123"/>
                <w:rFonts w:asciiTheme="minorHAnsi" w:hAnsiTheme="minorHAnsi"/>
                <w:sz w:val="22"/>
                <w:szCs w:val="22"/>
              </w:rPr>
              <w:t>6.15 Respiratory Protective Equipment</w:t>
            </w:r>
          </w:p>
          <w:p w14:paraId="3B499212" w14:textId="2C936182" w:rsidR="00576F1E" w:rsidRPr="005F43FC" w:rsidRDefault="00C20898" w:rsidP="00C1420E">
            <w:pPr>
              <w:pStyle w:val="Style30"/>
              <w:widowControl/>
              <w:numPr>
                <w:ilvl w:val="0"/>
                <w:numId w:val="334"/>
              </w:numPr>
              <w:spacing w:line="226" w:lineRule="exact"/>
              <w:ind w:left="1164"/>
              <w:rPr>
                <w:rStyle w:val="FontStyle123"/>
                <w:rFonts w:asciiTheme="minorHAnsi" w:hAnsiTheme="minorHAnsi"/>
                <w:sz w:val="22"/>
                <w:szCs w:val="22"/>
              </w:rPr>
            </w:pPr>
            <w:r w:rsidRPr="005F43FC">
              <w:rPr>
                <w:rStyle w:val="FontStyle123"/>
                <w:rFonts w:asciiTheme="minorHAnsi" w:hAnsiTheme="minorHAnsi"/>
                <w:sz w:val="22"/>
                <w:szCs w:val="22"/>
              </w:rPr>
              <w:t xml:space="preserve">6.8 </w:t>
            </w:r>
            <w:r w:rsidR="00576F1E" w:rsidRPr="005F43FC">
              <w:rPr>
                <w:rStyle w:val="FontStyle123"/>
                <w:rFonts w:asciiTheme="minorHAnsi" w:hAnsiTheme="minorHAnsi"/>
                <w:sz w:val="22"/>
                <w:szCs w:val="22"/>
              </w:rPr>
              <w:t>Skin Protection</w:t>
            </w:r>
          </w:p>
          <w:p w14:paraId="10758B11" w14:textId="77777777" w:rsidR="00576F1E" w:rsidRPr="005F43FC" w:rsidRDefault="00576F1E" w:rsidP="00C1420E">
            <w:pPr>
              <w:pStyle w:val="Style30"/>
              <w:widowControl/>
              <w:numPr>
                <w:ilvl w:val="0"/>
                <w:numId w:val="313"/>
              </w:numPr>
              <w:spacing w:line="226" w:lineRule="exact"/>
              <w:rPr>
                <w:rStyle w:val="FontStyle123"/>
                <w:rFonts w:asciiTheme="minorHAnsi" w:hAnsiTheme="minorHAnsi"/>
                <w:sz w:val="22"/>
                <w:szCs w:val="22"/>
              </w:rPr>
            </w:pPr>
            <w:r w:rsidRPr="005F43FC">
              <w:rPr>
                <w:rStyle w:val="FontStyle123"/>
                <w:rFonts w:asciiTheme="minorHAnsi" w:hAnsiTheme="minorHAnsi"/>
                <w:sz w:val="22"/>
                <w:szCs w:val="22"/>
              </w:rPr>
              <w:t>Part 8 Musculoskeletal Injuries</w:t>
            </w:r>
          </w:p>
          <w:p w14:paraId="6BEA6D4A" w14:textId="127CADC9" w:rsidR="00870729" w:rsidRPr="005F43FC" w:rsidRDefault="00576F1E" w:rsidP="00C1420E">
            <w:pPr>
              <w:pStyle w:val="Style30"/>
              <w:widowControl/>
              <w:numPr>
                <w:ilvl w:val="0"/>
                <w:numId w:val="313"/>
              </w:numPr>
              <w:spacing w:line="226" w:lineRule="exact"/>
              <w:rPr>
                <w:rStyle w:val="FontStyle123"/>
                <w:rFonts w:asciiTheme="minorHAnsi" w:hAnsiTheme="minorHAnsi"/>
                <w:b/>
                <w:bCs/>
                <w:i/>
                <w:iCs/>
                <w:spacing w:val="-20"/>
                <w:sz w:val="22"/>
                <w:szCs w:val="22"/>
              </w:rPr>
            </w:pPr>
            <w:r w:rsidRPr="005F43FC">
              <w:rPr>
                <w:rStyle w:val="FontStyle123"/>
                <w:rFonts w:asciiTheme="minorHAnsi" w:hAnsiTheme="minorHAnsi"/>
                <w:sz w:val="22"/>
                <w:szCs w:val="22"/>
              </w:rPr>
              <w:t xml:space="preserve">Part 9 Working Alone </w:t>
            </w:r>
            <w:r w:rsidR="00870729" w:rsidRPr="005F43FC">
              <w:rPr>
                <w:rStyle w:val="FontStyle123"/>
                <w:rFonts w:asciiTheme="minorHAnsi" w:hAnsiTheme="minorHAnsi"/>
                <w:sz w:val="22"/>
                <w:szCs w:val="22"/>
              </w:rPr>
              <w:t>or in Isolation</w:t>
            </w:r>
          </w:p>
          <w:p w14:paraId="5423B7DC" w14:textId="5693C1ED" w:rsidR="00870729" w:rsidRPr="005F43FC" w:rsidRDefault="00870729" w:rsidP="00C1420E">
            <w:pPr>
              <w:pStyle w:val="Style30"/>
              <w:widowControl/>
              <w:numPr>
                <w:ilvl w:val="0"/>
                <w:numId w:val="313"/>
              </w:numPr>
              <w:spacing w:line="226" w:lineRule="exact"/>
              <w:rPr>
                <w:rStyle w:val="FontStyle123"/>
                <w:rFonts w:asciiTheme="minorHAnsi" w:hAnsiTheme="minorHAnsi"/>
                <w:b/>
                <w:bCs/>
                <w:i/>
                <w:iCs/>
                <w:spacing w:val="-20"/>
                <w:sz w:val="22"/>
                <w:szCs w:val="22"/>
              </w:rPr>
            </w:pPr>
            <w:r w:rsidRPr="005F43FC">
              <w:rPr>
                <w:rStyle w:val="FontStyle123"/>
                <w:rFonts w:asciiTheme="minorHAnsi" w:hAnsiTheme="minorHAnsi"/>
                <w:sz w:val="22"/>
                <w:szCs w:val="22"/>
              </w:rPr>
              <w:t>Part 12 Hearing Conservation and Noise Control</w:t>
            </w:r>
          </w:p>
          <w:p w14:paraId="1E03C68C" w14:textId="3DF48945" w:rsidR="00576F1E" w:rsidRPr="005F43FC" w:rsidRDefault="002612AD" w:rsidP="00C1420E">
            <w:pPr>
              <w:pStyle w:val="Style30"/>
              <w:widowControl/>
              <w:numPr>
                <w:ilvl w:val="0"/>
                <w:numId w:val="334"/>
              </w:numPr>
              <w:spacing w:line="226" w:lineRule="exact"/>
              <w:ind w:left="1164"/>
              <w:rPr>
                <w:rStyle w:val="FontStyle123"/>
                <w:rFonts w:asciiTheme="minorHAnsi" w:hAnsiTheme="minorHAnsi"/>
                <w:b/>
                <w:bCs/>
                <w:i/>
                <w:iCs/>
                <w:spacing w:val="-20"/>
                <w:sz w:val="22"/>
                <w:szCs w:val="22"/>
              </w:rPr>
            </w:pPr>
            <w:r w:rsidRPr="005F43FC">
              <w:rPr>
                <w:rStyle w:val="FontStyle123"/>
                <w:rFonts w:asciiTheme="minorHAnsi" w:hAnsiTheme="minorHAnsi"/>
                <w:sz w:val="22"/>
                <w:szCs w:val="22"/>
              </w:rPr>
              <w:t>12.3</w:t>
            </w:r>
            <w:r w:rsidR="00C20898" w:rsidRPr="005F43FC">
              <w:rPr>
                <w:rStyle w:val="FontStyle123"/>
                <w:rFonts w:asciiTheme="minorHAnsi" w:hAnsiTheme="minorHAnsi"/>
                <w:sz w:val="22"/>
                <w:szCs w:val="22"/>
              </w:rPr>
              <w:t xml:space="preserve"> </w:t>
            </w:r>
            <w:r w:rsidR="00576F1E" w:rsidRPr="005F43FC">
              <w:rPr>
                <w:rStyle w:val="FontStyle123"/>
                <w:rFonts w:asciiTheme="minorHAnsi" w:hAnsiTheme="minorHAnsi"/>
                <w:sz w:val="22"/>
                <w:szCs w:val="22"/>
              </w:rPr>
              <w:t>Hearing Protection</w:t>
            </w:r>
          </w:p>
          <w:p w14:paraId="70217E70" w14:textId="2E5A5422" w:rsidR="00870729" w:rsidRPr="005F43FC" w:rsidRDefault="00870729" w:rsidP="00C1420E">
            <w:pPr>
              <w:pStyle w:val="Style30"/>
              <w:widowControl/>
              <w:numPr>
                <w:ilvl w:val="0"/>
                <w:numId w:val="313"/>
              </w:numPr>
              <w:spacing w:line="226" w:lineRule="exact"/>
              <w:rPr>
                <w:rStyle w:val="FontStyle123"/>
                <w:rFonts w:asciiTheme="minorHAnsi" w:hAnsiTheme="minorHAnsi"/>
                <w:sz w:val="22"/>
                <w:szCs w:val="22"/>
              </w:rPr>
            </w:pPr>
            <w:r w:rsidRPr="005F43FC">
              <w:rPr>
                <w:rStyle w:val="FontStyle123"/>
                <w:rFonts w:asciiTheme="minorHAnsi" w:hAnsiTheme="minorHAnsi"/>
                <w:sz w:val="22"/>
                <w:szCs w:val="22"/>
              </w:rPr>
              <w:t>Part 16 Machines, Tools and Robots</w:t>
            </w:r>
          </w:p>
          <w:p w14:paraId="11E4A4E1" w14:textId="4FCC6A94" w:rsidR="00576F1E" w:rsidRPr="005F43FC" w:rsidRDefault="00576F1E" w:rsidP="00C1420E">
            <w:pPr>
              <w:pStyle w:val="Style30"/>
              <w:widowControl/>
              <w:numPr>
                <w:ilvl w:val="0"/>
                <w:numId w:val="334"/>
              </w:numPr>
              <w:spacing w:line="226" w:lineRule="exact"/>
              <w:ind w:left="1164"/>
              <w:rPr>
                <w:rStyle w:val="FontStyle123"/>
                <w:rFonts w:asciiTheme="minorHAnsi" w:hAnsiTheme="minorHAnsi"/>
                <w:sz w:val="22"/>
                <w:szCs w:val="22"/>
              </w:rPr>
            </w:pPr>
            <w:r w:rsidRPr="005F43FC">
              <w:rPr>
                <w:rStyle w:val="FontStyle123"/>
                <w:rFonts w:asciiTheme="minorHAnsi" w:hAnsiTheme="minorHAnsi"/>
                <w:sz w:val="22"/>
                <w:szCs w:val="22"/>
              </w:rPr>
              <w:t>16.4 Machine and Tool Safety</w:t>
            </w:r>
          </w:p>
          <w:p w14:paraId="0B96122D" w14:textId="01E3C9D0" w:rsidR="00576F1E" w:rsidRPr="005F43FC" w:rsidRDefault="00576F1E" w:rsidP="00C1420E">
            <w:pPr>
              <w:pStyle w:val="Style30"/>
              <w:widowControl/>
              <w:numPr>
                <w:ilvl w:val="0"/>
                <w:numId w:val="334"/>
              </w:numPr>
              <w:spacing w:line="226" w:lineRule="exact"/>
              <w:ind w:left="1164"/>
              <w:rPr>
                <w:rStyle w:val="FontStyle123"/>
                <w:rFonts w:asciiTheme="minorHAnsi" w:hAnsiTheme="minorHAnsi"/>
                <w:sz w:val="22"/>
                <w:szCs w:val="22"/>
              </w:rPr>
            </w:pPr>
            <w:r w:rsidRPr="005F43FC">
              <w:rPr>
                <w:rStyle w:val="FontStyle123"/>
                <w:rFonts w:asciiTheme="minorHAnsi" w:hAnsiTheme="minorHAnsi"/>
                <w:sz w:val="22"/>
                <w:szCs w:val="22"/>
              </w:rPr>
              <w:t xml:space="preserve">16.14 </w:t>
            </w:r>
            <w:r w:rsidR="00AA1E6E" w:rsidRPr="005F43FC">
              <w:rPr>
                <w:rStyle w:val="FontStyle123"/>
                <w:rFonts w:asciiTheme="minorHAnsi" w:hAnsiTheme="minorHAnsi"/>
                <w:sz w:val="22"/>
                <w:szCs w:val="22"/>
              </w:rPr>
              <w:t>Locking Out – Safety Precautions</w:t>
            </w:r>
            <w:r w:rsidRPr="005F43FC">
              <w:rPr>
                <w:rStyle w:val="FontStyle123"/>
                <w:rFonts w:asciiTheme="minorHAnsi" w:hAnsiTheme="minorHAnsi"/>
                <w:sz w:val="22"/>
                <w:szCs w:val="22"/>
              </w:rPr>
              <w:t xml:space="preserve">        </w:t>
            </w:r>
          </w:p>
          <w:p w14:paraId="1743F1F0" w14:textId="77777777" w:rsidR="00576F1E" w:rsidRPr="005F43FC" w:rsidRDefault="00576F1E" w:rsidP="00C1420E">
            <w:pPr>
              <w:pStyle w:val="Style30"/>
              <w:widowControl/>
              <w:numPr>
                <w:ilvl w:val="0"/>
                <w:numId w:val="334"/>
              </w:numPr>
              <w:spacing w:line="226" w:lineRule="exact"/>
              <w:ind w:left="1164"/>
              <w:rPr>
                <w:rStyle w:val="FontStyle123"/>
                <w:rFonts w:asciiTheme="minorHAnsi" w:hAnsiTheme="minorHAnsi"/>
                <w:sz w:val="22"/>
                <w:szCs w:val="22"/>
              </w:rPr>
            </w:pPr>
            <w:r w:rsidRPr="005F43FC">
              <w:rPr>
                <w:rStyle w:val="FontStyle123"/>
                <w:rFonts w:asciiTheme="minorHAnsi" w:hAnsiTheme="minorHAnsi"/>
                <w:sz w:val="22"/>
                <w:szCs w:val="22"/>
              </w:rPr>
              <w:t xml:space="preserve">16.22 Grinding Machines                       </w:t>
            </w:r>
          </w:p>
          <w:p w14:paraId="24A53066" w14:textId="7C624A4E" w:rsidR="00576F1E" w:rsidRPr="005F43FC" w:rsidRDefault="00576F1E" w:rsidP="00C1420E">
            <w:pPr>
              <w:pStyle w:val="Style30"/>
              <w:widowControl/>
              <w:numPr>
                <w:ilvl w:val="0"/>
                <w:numId w:val="334"/>
              </w:numPr>
              <w:spacing w:line="226" w:lineRule="exact"/>
              <w:ind w:left="1164"/>
              <w:rPr>
                <w:rFonts w:cs="Arial"/>
                <w:b/>
                <w:bCs/>
                <w:i/>
                <w:sz w:val="22"/>
                <w:szCs w:val="22"/>
              </w:rPr>
            </w:pPr>
            <w:r w:rsidRPr="005F43FC">
              <w:rPr>
                <w:rStyle w:val="FontStyle123"/>
                <w:rFonts w:asciiTheme="minorHAnsi" w:hAnsiTheme="minorHAnsi"/>
                <w:sz w:val="22"/>
                <w:szCs w:val="22"/>
              </w:rPr>
              <w:t xml:space="preserve">16.25 Hand or </w:t>
            </w:r>
            <w:r w:rsidR="009D417F" w:rsidRPr="005F43FC">
              <w:rPr>
                <w:rStyle w:val="FontStyle123"/>
                <w:rFonts w:asciiTheme="minorHAnsi" w:hAnsiTheme="minorHAnsi"/>
                <w:sz w:val="22"/>
                <w:szCs w:val="22"/>
              </w:rPr>
              <w:t xml:space="preserve">Portable </w:t>
            </w:r>
            <w:r w:rsidRPr="005F43FC">
              <w:rPr>
                <w:rStyle w:val="FontStyle123"/>
                <w:rFonts w:asciiTheme="minorHAnsi" w:hAnsiTheme="minorHAnsi"/>
                <w:sz w:val="22"/>
                <w:szCs w:val="22"/>
              </w:rPr>
              <w:t>Power Tools</w:t>
            </w:r>
          </w:p>
        </w:tc>
        <w:tc>
          <w:tcPr>
            <w:tcW w:w="4394" w:type="dxa"/>
            <w:gridSpan w:val="4"/>
          </w:tcPr>
          <w:p w14:paraId="703E72F9" w14:textId="16D99244" w:rsidR="00C20898" w:rsidRPr="005F43FC" w:rsidRDefault="00576F1E" w:rsidP="00C20898">
            <w:pPr>
              <w:rPr>
                <w:rFonts w:cs="Arial"/>
                <w:bCs/>
              </w:rPr>
            </w:pPr>
            <w:r w:rsidRPr="005F43FC">
              <w:rPr>
                <w:rFonts w:cs="Arial"/>
                <w:bCs/>
              </w:rPr>
              <w:t xml:space="preserve">This </w:t>
            </w:r>
            <w:r w:rsidR="00C20898" w:rsidRPr="005F43FC">
              <w:rPr>
                <w:rFonts w:cs="Arial"/>
                <w:bCs/>
              </w:rPr>
              <w:t xml:space="preserve">safe work procedure </w:t>
            </w:r>
            <w:r w:rsidRPr="005F43FC">
              <w:rPr>
                <w:rFonts w:cs="Arial"/>
                <w:bCs/>
              </w:rPr>
              <w:t>will be reviewed any time the task, equipment or materials change and at a minimum of every three years</w:t>
            </w:r>
            <w:r w:rsidR="00C20898" w:rsidRPr="005F43FC">
              <w:rPr>
                <w:rFonts w:cs="Arial"/>
                <w:bCs/>
              </w:rPr>
              <w:t>.</w:t>
            </w:r>
          </w:p>
        </w:tc>
      </w:tr>
      <w:tr w:rsidR="00576F1E" w:rsidRPr="005F43FC" w14:paraId="135CF8B9" w14:textId="77777777" w:rsidTr="005F43FC">
        <w:tc>
          <w:tcPr>
            <w:tcW w:w="5240" w:type="dxa"/>
            <w:gridSpan w:val="4"/>
            <w:vMerge/>
          </w:tcPr>
          <w:p w14:paraId="3A17BE41" w14:textId="77777777" w:rsidR="00576F1E" w:rsidRPr="005F43FC" w:rsidRDefault="00576F1E" w:rsidP="00576F1E">
            <w:pPr>
              <w:jc w:val="center"/>
              <w:rPr>
                <w:rFonts w:cs="Arial"/>
                <w:b/>
                <w:bCs/>
              </w:rPr>
            </w:pPr>
          </w:p>
        </w:tc>
        <w:tc>
          <w:tcPr>
            <w:tcW w:w="4394" w:type="dxa"/>
            <w:gridSpan w:val="4"/>
          </w:tcPr>
          <w:p w14:paraId="3BEA8BB2" w14:textId="77777777" w:rsidR="00576F1E" w:rsidRPr="005F43FC" w:rsidRDefault="00576F1E" w:rsidP="00576F1E">
            <w:pPr>
              <w:rPr>
                <w:rFonts w:cs="Arial"/>
                <w:bCs/>
              </w:rPr>
            </w:pPr>
            <w:r w:rsidRPr="005F43FC">
              <w:rPr>
                <w:rFonts w:cs="Arial"/>
                <w:bCs/>
              </w:rPr>
              <w:t>Reviewed By WSH Committee:</w:t>
            </w:r>
          </w:p>
          <w:p w14:paraId="2FFDFB77" w14:textId="77777777" w:rsidR="00576F1E" w:rsidRPr="005F43FC" w:rsidRDefault="00576F1E" w:rsidP="00576F1E">
            <w:pPr>
              <w:rPr>
                <w:rFonts w:cs="Arial"/>
                <w:bCs/>
              </w:rPr>
            </w:pPr>
          </w:p>
          <w:p w14:paraId="3DA4C8DE" w14:textId="77777777" w:rsidR="00576F1E" w:rsidRPr="005F43FC" w:rsidRDefault="00576F1E" w:rsidP="00576F1E">
            <w:pPr>
              <w:rPr>
                <w:rFonts w:cs="Arial"/>
                <w:bCs/>
              </w:rPr>
            </w:pPr>
          </w:p>
          <w:p w14:paraId="75BAAECF" w14:textId="77777777" w:rsidR="00576F1E" w:rsidRPr="005F43FC" w:rsidRDefault="00576F1E" w:rsidP="00576F1E">
            <w:pPr>
              <w:rPr>
                <w:rFonts w:cs="Arial"/>
                <w:bCs/>
              </w:rPr>
            </w:pPr>
            <w:r w:rsidRPr="005F43FC">
              <w:rPr>
                <w:rFonts w:cs="Arial"/>
                <w:bCs/>
              </w:rPr>
              <w:t>Date:</w:t>
            </w:r>
          </w:p>
          <w:p w14:paraId="15D123F4" w14:textId="77777777" w:rsidR="00576F1E" w:rsidRPr="005F43FC" w:rsidRDefault="00576F1E" w:rsidP="00576F1E">
            <w:pPr>
              <w:rPr>
                <w:rFonts w:cs="Arial"/>
                <w:bCs/>
              </w:rPr>
            </w:pPr>
          </w:p>
        </w:tc>
      </w:tr>
    </w:tbl>
    <w:p w14:paraId="393108B0" w14:textId="77777777" w:rsidR="00870729" w:rsidRDefault="00870729" w:rsidP="00576F1E">
      <w:pPr>
        <w:pStyle w:val="NoSpacing"/>
        <w:jc w:val="center"/>
        <w:rPr>
          <w:sz w:val="20"/>
          <w:szCs w:val="20"/>
        </w:rPr>
      </w:pPr>
    </w:p>
    <w:p w14:paraId="59D8088A" w14:textId="77777777" w:rsidR="00870729" w:rsidRDefault="00870729">
      <w:pPr>
        <w:rPr>
          <w:sz w:val="20"/>
          <w:szCs w:val="20"/>
        </w:rPr>
      </w:pPr>
      <w:r>
        <w:rPr>
          <w:sz w:val="20"/>
          <w:szCs w:val="20"/>
        </w:rPr>
        <w:br w:type="page"/>
      </w:r>
    </w:p>
    <w:p w14:paraId="46EE5841" w14:textId="29270ADA" w:rsidR="00576F1E" w:rsidRPr="005F43FC" w:rsidRDefault="00576F1E" w:rsidP="00576F1E">
      <w:pPr>
        <w:pStyle w:val="NoSpacing"/>
        <w:jc w:val="center"/>
      </w:pPr>
      <w:r w:rsidRPr="005F43FC">
        <w:lastRenderedPageBreak/>
        <w:t>Bench or Floor Drill Press</w:t>
      </w:r>
    </w:p>
    <w:tbl>
      <w:tblPr>
        <w:tblStyle w:val="TableGrid"/>
        <w:tblW w:w="9576" w:type="dxa"/>
        <w:tblLook w:val="04A0" w:firstRow="1" w:lastRow="0" w:firstColumn="1" w:lastColumn="0" w:noHBand="0" w:noVBand="1"/>
      </w:tblPr>
      <w:tblGrid>
        <w:gridCol w:w="1866"/>
        <w:gridCol w:w="1390"/>
        <w:gridCol w:w="477"/>
        <w:gridCol w:w="1791"/>
        <w:gridCol w:w="84"/>
        <w:gridCol w:w="808"/>
        <w:gridCol w:w="897"/>
        <w:gridCol w:w="2263"/>
      </w:tblGrid>
      <w:tr w:rsidR="00576F1E" w:rsidRPr="005F43FC" w14:paraId="009850DF" w14:textId="77777777" w:rsidTr="00627231">
        <w:tc>
          <w:tcPr>
            <w:tcW w:w="1866" w:type="dxa"/>
          </w:tcPr>
          <w:p w14:paraId="40BC84AA" w14:textId="77777777" w:rsidR="00576F1E" w:rsidRPr="005F43FC" w:rsidRDefault="00576F1E" w:rsidP="00576F1E">
            <w:pPr>
              <w:rPr>
                <w:b/>
              </w:rPr>
            </w:pPr>
            <w:r w:rsidRPr="005F43FC">
              <w:rPr>
                <w:b/>
              </w:rPr>
              <w:t>Facility:</w:t>
            </w:r>
          </w:p>
        </w:tc>
        <w:tc>
          <w:tcPr>
            <w:tcW w:w="1867" w:type="dxa"/>
            <w:gridSpan w:val="2"/>
          </w:tcPr>
          <w:p w14:paraId="1B3A3970" w14:textId="77777777" w:rsidR="00576F1E" w:rsidRPr="005F43FC" w:rsidRDefault="00576F1E" w:rsidP="00576F1E">
            <w:r w:rsidRPr="005F43FC">
              <w:rPr>
                <w:b/>
              </w:rPr>
              <w:t>Written By:</w:t>
            </w:r>
          </w:p>
        </w:tc>
        <w:tc>
          <w:tcPr>
            <w:tcW w:w="1875" w:type="dxa"/>
            <w:gridSpan w:val="2"/>
          </w:tcPr>
          <w:p w14:paraId="23BA42B3" w14:textId="77777777" w:rsidR="00576F1E" w:rsidRPr="005F43FC" w:rsidRDefault="00576F1E" w:rsidP="00576F1E">
            <w:r w:rsidRPr="005F43FC">
              <w:rPr>
                <w:b/>
              </w:rPr>
              <w:t>Approved By:</w:t>
            </w:r>
          </w:p>
        </w:tc>
        <w:tc>
          <w:tcPr>
            <w:tcW w:w="1705" w:type="dxa"/>
            <w:gridSpan w:val="2"/>
          </w:tcPr>
          <w:p w14:paraId="3B9D8BAB" w14:textId="77777777" w:rsidR="00576F1E" w:rsidRPr="005F43FC" w:rsidRDefault="00576F1E" w:rsidP="00576F1E">
            <w:r w:rsidRPr="005F43FC">
              <w:rPr>
                <w:b/>
              </w:rPr>
              <w:t>Date Created:</w:t>
            </w:r>
          </w:p>
        </w:tc>
        <w:tc>
          <w:tcPr>
            <w:tcW w:w="2263" w:type="dxa"/>
          </w:tcPr>
          <w:p w14:paraId="2603F344" w14:textId="725C72F0" w:rsidR="00576F1E" w:rsidRPr="005F43FC" w:rsidRDefault="00576F1E" w:rsidP="00576F1E">
            <w:r w:rsidRPr="005F43FC">
              <w:rPr>
                <w:b/>
              </w:rPr>
              <w:t>Date of Last Revision</w:t>
            </w:r>
            <w:r w:rsidR="0029282D" w:rsidRPr="005F43FC">
              <w:rPr>
                <w:b/>
              </w:rPr>
              <w:t>:</w:t>
            </w:r>
          </w:p>
        </w:tc>
      </w:tr>
      <w:tr w:rsidR="00576F1E" w:rsidRPr="005F43FC" w14:paraId="34A1B66B" w14:textId="77777777" w:rsidTr="00627231">
        <w:tc>
          <w:tcPr>
            <w:tcW w:w="1866" w:type="dxa"/>
          </w:tcPr>
          <w:p w14:paraId="6E633454" w14:textId="77777777" w:rsidR="00576F1E" w:rsidRPr="005F43FC" w:rsidRDefault="00576F1E" w:rsidP="00576F1E"/>
        </w:tc>
        <w:tc>
          <w:tcPr>
            <w:tcW w:w="1867" w:type="dxa"/>
            <w:gridSpan w:val="2"/>
          </w:tcPr>
          <w:p w14:paraId="6EDB78FE" w14:textId="77777777" w:rsidR="00576F1E" w:rsidRPr="005F43FC" w:rsidRDefault="00576F1E" w:rsidP="00576F1E"/>
        </w:tc>
        <w:tc>
          <w:tcPr>
            <w:tcW w:w="1875" w:type="dxa"/>
            <w:gridSpan w:val="2"/>
          </w:tcPr>
          <w:p w14:paraId="74BDA507" w14:textId="77777777" w:rsidR="00576F1E" w:rsidRPr="005F43FC" w:rsidRDefault="00576F1E" w:rsidP="00576F1E"/>
        </w:tc>
        <w:tc>
          <w:tcPr>
            <w:tcW w:w="1705" w:type="dxa"/>
            <w:gridSpan w:val="2"/>
          </w:tcPr>
          <w:p w14:paraId="2A70E805" w14:textId="77777777" w:rsidR="00576F1E" w:rsidRPr="005F43FC" w:rsidRDefault="00576F1E" w:rsidP="00576F1E"/>
        </w:tc>
        <w:tc>
          <w:tcPr>
            <w:tcW w:w="2263" w:type="dxa"/>
          </w:tcPr>
          <w:p w14:paraId="4881BFA3" w14:textId="77777777" w:rsidR="00576F1E" w:rsidRPr="005F43FC" w:rsidRDefault="00576F1E" w:rsidP="00576F1E"/>
        </w:tc>
      </w:tr>
      <w:tr w:rsidR="00576F1E" w:rsidRPr="005F43FC" w14:paraId="1D55CB88" w14:textId="77777777" w:rsidTr="008844E3">
        <w:tc>
          <w:tcPr>
            <w:tcW w:w="3256" w:type="dxa"/>
            <w:gridSpan w:val="2"/>
          </w:tcPr>
          <w:p w14:paraId="3D23A7D3" w14:textId="6C322C86" w:rsidR="00576F1E" w:rsidRPr="005F43FC" w:rsidRDefault="00576F1E" w:rsidP="00576F1E">
            <w:pPr>
              <w:rPr>
                <w:rFonts w:cs="Arial"/>
                <w:b/>
                <w:bCs/>
                <w:iCs/>
              </w:rPr>
            </w:pPr>
            <w:r w:rsidRPr="005F43FC">
              <w:rPr>
                <w:rFonts w:cs="Arial"/>
                <w:b/>
                <w:bCs/>
                <w:iCs/>
              </w:rPr>
              <w:t>Hazards Present:</w:t>
            </w:r>
          </w:p>
        </w:tc>
        <w:tc>
          <w:tcPr>
            <w:tcW w:w="3160" w:type="dxa"/>
            <w:gridSpan w:val="4"/>
          </w:tcPr>
          <w:p w14:paraId="1BEA2F55" w14:textId="1FFEE4BA" w:rsidR="00576F1E" w:rsidRPr="005F43FC" w:rsidRDefault="000977ED" w:rsidP="00576F1E">
            <w:pPr>
              <w:rPr>
                <w:rFonts w:cs="Arial"/>
                <w:b/>
                <w:bCs/>
                <w:iCs/>
              </w:rPr>
            </w:pPr>
            <w:r w:rsidRPr="005F43FC">
              <w:rPr>
                <w:rFonts w:cs="Arial"/>
                <w:b/>
                <w:bCs/>
                <w:iCs/>
              </w:rPr>
              <w:t>PPE or Devices Required:</w:t>
            </w:r>
          </w:p>
        </w:tc>
        <w:tc>
          <w:tcPr>
            <w:tcW w:w="3160" w:type="dxa"/>
            <w:gridSpan w:val="2"/>
          </w:tcPr>
          <w:p w14:paraId="02269604"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303C7464" w14:textId="77777777" w:rsidTr="008844E3">
        <w:tc>
          <w:tcPr>
            <w:tcW w:w="3256" w:type="dxa"/>
            <w:gridSpan w:val="2"/>
          </w:tcPr>
          <w:p w14:paraId="7F6DDD19" w14:textId="6D5EC441" w:rsidR="00576F1E" w:rsidRPr="005F43FC" w:rsidRDefault="0029282D" w:rsidP="00576F1E">
            <w:pPr>
              <w:ind w:left="28" w:right="-20"/>
              <w:rPr>
                <w:rFonts w:eastAsia="Arial" w:cs="Arial"/>
              </w:rPr>
            </w:pPr>
            <w:r w:rsidRPr="005F43FC">
              <w:rPr>
                <w:rFonts w:eastAsia="Arial" w:cs="Arial"/>
                <w:spacing w:val="1"/>
              </w:rPr>
              <w:t>g</w:t>
            </w:r>
            <w:r w:rsidRPr="005F43FC">
              <w:rPr>
                <w:rFonts w:eastAsia="Arial" w:cs="Arial"/>
                <w:spacing w:val="-1"/>
              </w:rPr>
              <w:t>l</w:t>
            </w:r>
            <w:r w:rsidRPr="005F43FC">
              <w:rPr>
                <w:rFonts w:eastAsia="Arial" w:cs="Arial"/>
              </w:rPr>
              <w:t>oves</w:t>
            </w:r>
            <w:r w:rsidRPr="005F43FC">
              <w:rPr>
                <w:rFonts w:eastAsia="Arial" w:cs="Arial"/>
                <w:spacing w:val="-5"/>
              </w:rPr>
              <w:t xml:space="preserve"> </w:t>
            </w:r>
            <w:r w:rsidRPr="005F43FC">
              <w:rPr>
                <w:rFonts w:eastAsia="Arial" w:cs="Arial"/>
              </w:rPr>
              <w:t>be</w:t>
            </w:r>
            <w:r w:rsidRPr="005F43FC">
              <w:rPr>
                <w:rFonts w:eastAsia="Arial" w:cs="Arial"/>
                <w:spacing w:val="1"/>
              </w:rPr>
              <w:t>c</w:t>
            </w:r>
            <w:r w:rsidRPr="005F43FC">
              <w:rPr>
                <w:rFonts w:eastAsia="Arial" w:cs="Arial"/>
              </w:rPr>
              <w:t>o</w:t>
            </w:r>
            <w:r w:rsidRPr="005F43FC">
              <w:rPr>
                <w:rFonts w:eastAsia="Arial" w:cs="Arial"/>
                <w:spacing w:val="5"/>
              </w:rPr>
              <w:t>m</w:t>
            </w:r>
            <w:r w:rsidRPr="005F43FC">
              <w:rPr>
                <w:rFonts w:eastAsia="Arial" w:cs="Arial"/>
              </w:rPr>
              <w:t>ing</w:t>
            </w:r>
            <w:r w:rsidRPr="005F43FC">
              <w:rPr>
                <w:rFonts w:eastAsia="Arial" w:cs="Arial"/>
                <w:spacing w:val="-10"/>
              </w:rPr>
              <w:t xml:space="preserve"> </w:t>
            </w:r>
            <w:r w:rsidRPr="005F43FC">
              <w:rPr>
                <w:rFonts w:eastAsia="Arial" w:cs="Arial"/>
                <w:spacing w:val="1"/>
              </w:rPr>
              <w:t>c</w:t>
            </w:r>
            <w:r w:rsidRPr="005F43FC">
              <w:rPr>
                <w:rFonts w:eastAsia="Arial" w:cs="Arial"/>
              </w:rPr>
              <w:t>aught</w:t>
            </w:r>
          </w:p>
        </w:tc>
        <w:tc>
          <w:tcPr>
            <w:tcW w:w="3160" w:type="dxa"/>
            <w:gridSpan w:val="4"/>
          </w:tcPr>
          <w:p w14:paraId="34C7FDDF" w14:textId="669DE544" w:rsidR="00576F1E" w:rsidRPr="005F43FC" w:rsidRDefault="0029282D" w:rsidP="00576F1E">
            <w:pPr>
              <w:jc w:val="both"/>
              <w:rPr>
                <w:rFonts w:eastAsia="Arial" w:cs="Arial"/>
              </w:rPr>
            </w:pPr>
            <w:r w:rsidRPr="005F43FC">
              <w:rPr>
                <w:rFonts w:eastAsia="Arial" w:cs="Arial"/>
              </w:rPr>
              <w:t>steel</w:t>
            </w:r>
            <w:r w:rsidRPr="005F43FC">
              <w:rPr>
                <w:rFonts w:eastAsia="Arial" w:cs="Arial"/>
                <w:spacing w:val="-5"/>
              </w:rPr>
              <w:t xml:space="preserve"> </w:t>
            </w:r>
            <w:r w:rsidR="007F2879" w:rsidRPr="005F43FC">
              <w:rPr>
                <w:rFonts w:eastAsia="Arial" w:cs="Arial"/>
              </w:rPr>
              <w:t>toe</w:t>
            </w:r>
            <w:r w:rsidRPr="005F43FC">
              <w:rPr>
                <w:rFonts w:eastAsia="Arial" w:cs="Arial"/>
                <w:spacing w:val="-4"/>
              </w:rPr>
              <w:t xml:space="preserve"> </w:t>
            </w:r>
            <w:r w:rsidRPr="005F43FC">
              <w:rPr>
                <w:rFonts w:eastAsia="Arial" w:cs="Arial"/>
              </w:rPr>
              <w:t>boots</w:t>
            </w:r>
          </w:p>
        </w:tc>
        <w:tc>
          <w:tcPr>
            <w:tcW w:w="3160" w:type="dxa"/>
            <w:gridSpan w:val="2"/>
          </w:tcPr>
          <w:p w14:paraId="77631C2A" w14:textId="30FDF436" w:rsidR="00576F1E" w:rsidRPr="005F43FC" w:rsidRDefault="0029282D" w:rsidP="00576F1E">
            <w:pPr>
              <w:rPr>
                <w:rFonts w:cs="Arial"/>
              </w:rPr>
            </w:pPr>
            <w:r w:rsidRPr="005F43FC">
              <w:rPr>
                <w:rFonts w:eastAsia="Arial" w:cs="Arial"/>
                <w:spacing w:val="1"/>
              </w:rPr>
              <w:t>o</w:t>
            </w:r>
            <w:r w:rsidRPr="005F43FC">
              <w:rPr>
                <w:rFonts w:eastAsia="Arial" w:cs="Arial"/>
              </w:rPr>
              <w:t>pe</w:t>
            </w:r>
            <w:r w:rsidRPr="005F43FC">
              <w:rPr>
                <w:rFonts w:eastAsia="Arial" w:cs="Arial"/>
                <w:spacing w:val="1"/>
              </w:rPr>
              <w:t>r</w:t>
            </w:r>
            <w:r w:rsidRPr="005F43FC">
              <w:rPr>
                <w:rFonts w:eastAsia="Arial" w:cs="Arial"/>
              </w:rPr>
              <w:t>ator</w:t>
            </w:r>
            <w:r w:rsidRPr="005F43FC">
              <w:rPr>
                <w:rFonts w:eastAsia="Arial" w:cs="Arial"/>
                <w:spacing w:val="-8"/>
              </w:rPr>
              <w:t xml:space="preserve"> </w:t>
            </w:r>
            <w:r w:rsidRPr="005F43FC">
              <w:rPr>
                <w:rFonts w:eastAsia="Arial" w:cs="Arial"/>
              </w:rPr>
              <w:t>t</w:t>
            </w:r>
            <w:r w:rsidRPr="005F43FC">
              <w:rPr>
                <w:rFonts w:eastAsia="Arial" w:cs="Arial"/>
                <w:spacing w:val="1"/>
              </w:rPr>
              <w:t>r</w:t>
            </w:r>
            <w:r w:rsidRPr="005F43FC">
              <w:rPr>
                <w:rFonts w:eastAsia="Arial" w:cs="Arial"/>
              </w:rPr>
              <w:t>aining/</w:t>
            </w:r>
            <w:r w:rsidRPr="005F43FC">
              <w:rPr>
                <w:rFonts w:eastAsia="Arial" w:cs="Arial"/>
                <w:spacing w:val="1"/>
              </w:rPr>
              <w:t>c</w:t>
            </w:r>
            <w:r w:rsidRPr="005F43FC">
              <w:rPr>
                <w:rFonts w:eastAsia="Arial" w:cs="Arial"/>
              </w:rPr>
              <w:t>e</w:t>
            </w:r>
            <w:r w:rsidRPr="005F43FC">
              <w:rPr>
                <w:rFonts w:eastAsia="Arial" w:cs="Arial"/>
                <w:spacing w:val="1"/>
              </w:rPr>
              <w:t>r</w:t>
            </w:r>
            <w:r w:rsidRPr="005F43FC">
              <w:rPr>
                <w:rFonts w:eastAsia="Arial" w:cs="Arial"/>
              </w:rPr>
              <w:t>ti</w:t>
            </w:r>
            <w:r w:rsidRPr="005F43FC">
              <w:rPr>
                <w:rFonts w:eastAsia="Arial" w:cs="Arial"/>
                <w:spacing w:val="2"/>
              </w:rPr>
              <w:t>f</w:t>
            </w:r>
            <w:r w:rsidRPr="005F43FC">
              <w:rPr>
                <w:rFonts w:eastAsia="Arial" w:cs="Arial"/>
              </w:rPr>
              <w:t>i</w:t>
            </w:r>
            <w:r w:rsidRPr="005F43FC">
              <w:rPr>
                <w:rFonts w:eastAsia="Arial" w:cs="Arial"/>
                <w:spacing w:val="1"/>
              </w:rPr>
              <w:t>c</w:t>
            </w:r>
            <w:r w:rsidRPr="005F43FC">
              <w:rPr>
                <w:rFonts w:eastAsia="Arial" w:cs="Arial"/>
              </w:rPr>
              <w:t>ation</w:t>
            </w:r>
          </w:p>
        </w:tc>
      </w:tr>
      <w:tr w:rsidR="00576F1E" w:rsidRPr="005F43FC" w14:paraId="06587250" w14:textId="77777777" w:rsidTr="008844E3">
        <w:trPr>
          <w:trHeight w:val="278"/>
        </w:trPr>
        <w:tc>
          <w:tcPr>
            <w:tcW w:w="3256" w:type="dxa"/>
            <w:gridSpan w:val="2"/>
          </w:tcPr>
          <w:p w14:paraId="1A49E0FE" w14:textId="5A6C9606" w:rsidR="00576F1E" w:rsidRPr="005F43FC" w:rsidRDefault="0029282D" w:rsidP="00576F1E">
            <w:pPr>
              <w:spacing w:before="17"/>
              <w:ind w:left="28" w:right="-20"/>
              <w:rPr>
                <w:rFonts w:eastAsia="Arial" w:cs="Arial"/>
              </w:rPr>
            </w:pPr>
            <w:r w:rsidRPr="005F43FC">
              <w:rPr>
                <w:rFonts w:eastAsia="Arial" w:cs="Arial"/>
              </w:rPr>
              <w:t>loo</w:t>
            </w:r>
            <w:r w:rsidRPr="005F43FC">
              <w:rPr>
                <w:rFonts w:eastAsia="Arial" w:cs="Arial"/>
                <w:spacing w:val="1"/>
              </w:rPr>
              <w:t>s</w:t>
            </w:r>
            <w:r w:rsidRPr="005F43FC">
              <w:rPr>
                <w:rFonts w:eastAsia="Arial" w:cs="Arial"/>
              </w:rPr>
              <w:t>e</w:t>
            </w:r>
            <w:r w:rsidRPr="005F43FC">
              <w:rPr>
                <w:rFonts w:eastAsia="Arial" w:cs="Arial"/>
                <w:spacing w:val="-6"/>
              </w:rPr>
              <w:t xml:space="preserve"> </w:t>
            </w:r>
            <w:r w:rsidRPr="005F43FC">
              <w:rPr>
                <w:rFonts w:eastAsia="Arial" w:cs="Arial"/>
                <w:spacing w:val="1"/>
              </w:rPr>
              <w:t>c</w:t>
            </w:r>
            <w:r w:rsidRPr="005F43FC">
              <w:rPr>
                <w:rFonts w:eastAsia="Arial" w:cs="Arial"/>
                <w:spacing w:val="-1"/>
              </w:rPr>
              <w:t>l</w:t>
            </w:r>
            <w:r w:rsidRPr="005F43FC">
              <w:rPr>
                <w:rFonts w:eastAsia="Arial" w:cs="Arial"/>
              </w:rPr>
              <w:t>othing</w:t>
            </w:r>
            <w:r w:rsidRPr="005F43FC">
              <w:rPr>
                <w:rFonts w:eastAsia="Arial" w:cs="Arial"/>
                <w:spacing w:val="-8"/>
              </w:rPr>
              <w:t xml:space="preserve"> </w:t>
            </w:r>
            <w:r w:rsidRPr="005F43FC">
              <w:rPr>
                <w:rFonts w:eastAsia="Arial" w:cs="Arial"/>
              </w:rPr>
              <w:t>be</w:t>
            </w:r>
            <w:r w:rsidRPr="005F43FC">
              <w:rPr>
                <w:rFonts w:eastAsia="Arial" w:cs="Arial"/>
                <w:spacing w:val="1"/>
              </w:rPr>
              <w:t>c</w:t>
            </w:r>
            <w:r w:rsidRPr="005F43FC">
              <w:rPr>
                <w:rFonts w:eastAsia="Arial" w:cs="Arial"/>
              </w:rPr>
              <w:t>o</w:t>
            </w:r>
            <w:r w:rsidRPr="005F43FC">
              <w:rPr>
                <w:rFonts w:eastAsia="Arial" w:cs="Arial"/>
                <w:spacing w:val="5"/>
              </w:rPr>
              <w:t>m</w:t>
            </w:r>
            <w:r w:rsidRPr="005F43FC">
              <w:rPr>
                <w:rFonts w:eastAsia="Arial" w:cs="Arial"/>
              </w:rPr>
              <w:t>ing</w:t>
            </w:r>
            <w:r w:rsidRPr="005F43FC">
              <w:rPr>
                <w:rFonts w:eastAsia="Arial" w:cs="Arial"/>
                <w:spacing w:val="-10"/>
              </w:rPr>
              <w:t xml:space="preserve"> </w:t>
            </w:r>
            <w:r w:rsidRPr="005F43FC">
              <w:rPr>
                <w:rFonts w:eastAsia="Arial" w:cs="Arial"/>
                <w:spacing w:val="1"/>
              </w:rPr>
              <w:t>c</w:t>
            </w:r>
            <w:r w:rsidRPr="005F43FC">
              <w:rPr>
                <w:rFonts w:eastAsia="Arial" w:cs="Arial"/>
              </w:rPr>
              <w:t>aught</w:t>
            </w:r>
          </w:p>
        </w:tc>
        <w:tc>
          <w:tcPr>
            <w:tcW w:w="3160" w:type="dxa"/>
            <w:gridSpan w:val="4"/>
          </w:tcPr>
          <w:p w14:paraId="1F4940C0" w14:textId="2A0F482B" w:rsidR="00576F1E" w:rsidRPr="005F43FC" w:rsidRDefault="0029282D" w:rsidP="00576F1E">
            <w:pPr>
              <w:spacing w:before="17"/>
              <w:jc w:val="both"/>
              <w:rPr>
                <w:rFonts w:eastAsia="Arial" w:cs="Arial"/>
              </w:rPr>
            </w:pPr>
            <w:r w:rsidRPr="005F43FC">
              <w:rPr>
                <w:rFonts w:eastAsia="Arial" w:cs="Arial"/>
                <w:spacing w:val="1"/>
              </w:rPr>
              <w:t>f</w:t>
            </w:r>
            <w:r w:rsidRPr="005F43FC">
              <w:rPr>
                <w:rFonts w:eastAsia="Arial" w:cs="Arial"/>
              </w:rPr>
              <w:t>a</w:t>
            </w:r>
            <w:r w:rsidRPr="005F43FC">
              <w:rPr>
                <w:rFonts w:eastAsia="Arial" w:cs="Arial"/>
                <w:spacing w:val="1"/>
              </w:rPr>
              <w:t>c</w:t>
            </w:r>
            <w:r w:rsidRPr="005F43FC">
              <w:rPr>
                <w:rFonts w:eastAsia="Arial" w:cs="Arial"/>
              </w:rPr>
              <w:t>e</w:t>
            </w:r>
            <w:r w:rsidRPr="005F43FC">
              <w:rPr>
                <w:rFonts w:eastAsia="Arial" w:cs="Arial"/>
                <w:spacing w:val="-4"/>
              </w:rPr>
              <w:t xml:space="preserve"> </w:t>
            </w:r>
            <w:r w:rsidRPr="005F43FC">
              <w:rPr>
                <w:rFonts w:eastAsia="Arial" w:cs="Arial"/>
                <w:spacing w:val="1"/>
              </w:rPr>
              <w:t>s</w:t>
            </w:r>
            <w:r w:rsidRPr="005F43FC">
              <w:rPr>
                <w:rFonts w:eastAsia="Arial" w:cs="Arial"/>
              </w:rPr>
              <w:t xml:space="preserve">hield </w:t>
            </w:r>
          </w:p>
        </w:tc>
        <w:tc>
          <w:tcPr>
            <w:tcW w:w="3160" w:type="dxa"/>
            <w:gridSpan w:val="2"/>
          </w:tcPr>
          <w:p w14:paraId="5845BC5F" w14:textId="77777777" w:rsidR="00576F1E" w:rsidRPr="005F43FC" w:rsidRDefault="00576F1E" w:rsidP="00576F1E">
            <w:pPr>
              <w:rPr>
                <w:rFonts w:cstheme="minorHAnsi"/>
              </w:rPr>
            </w:pPr>
          </w:p>
        </w:tc>
      </w:tr>
      <w:tr w:rsidR="00576F1E" w:rsidRPr="005F43FC" w14:paraId="4A2201D8" w14:textId="77777777" w:rsidTr="008844E3">
        <w:tc>
          <w:tcPr>
            <w:tcW w:w="3256" w:type="dxa"/>
            <w:gridSpan w:val="2"/>
          </w:tcPr>
          <w:p w14:paraId="0A262CD3" w14:textId="4602AC32" w:rsidR="00576F1E" w:rsidRPr="005F43FC" w:rsidRDefault="0029282D" w:rsidP="0029282D">
            <w:pPr>
              <w:spacing w:before="17"/>
              <w:ind w:left="28" w:right="-20"/>
            </w:pPr>
            <w:r w:rsidRPr="005F43FC">
              <w:rPr>
                <w:rFonts w:eastAsia="Arial" w:cs="Arial"/>
              </w:rPr>
              <w:t>jewelry</w:t>
            </w:r>
            <w:r w:rsidRPr="005F43FC">
              <w:rPr>
                <w:rFonts w:eastAsia="Arial" w:cs="Arial"/>
                <w:spacing w:val="-13"/>
              </w:rPr>
              <w:t xml:space="preserve"> </w:t>
            </w:r>
            <w:r w:rsidRPr="005F43FC">
              <w:rPr>
                <w:rFonts w:eastAsia="Arial" w:cs="Arial"/>
              </w:rPr>
              <w:t>be</w:t>
            </w:r>
            <w:r w:rsidRPr="005F43FC">
              <w:rPr>
                <w:rFonts w:eastAsia="Arial" w:cs="Arial"/>
                <w:spacing w:val="1"/>
              </w:rPr>
              <w:t>c</w:t>
            </w:r>
            <w:r w:rsidRPr="005F43FC">
              <w:rPr>
                <w:rFonts w:eastAsia="Arial" w:cs="Arial"/>
              </w:rPr>
              <w:t>o</w:t>
            </w:r>
            <w:r w:rsidRPr="005F43FC">
              <w:rPr>
                <w:rFonts w:eastAsia="Arial" w:cs="Arial"/>
                <w:spacing w:val="5"/>
              </w:rPr>
              <w:t>m</w:t>
            </w:r>
            <w:r w:rsidRPr="005F43FC">
              <w:rPr>
                <w:rFonts w:eastAsia="Arial" w:cs="Arial"/>
              </w:rPr>
              <w:t>ing</w:t>
            </w:r>
            <w:r w:rsidRPr="005F43FC">
              <w:rPr>
                <w:rFonts w:eastAsia="Arial" w:cs="Arial"/>
                <w:spacing w:val="-10"/>
              </w:rPr>
              <w:t xml:space="preserve"> </w:t>
            </w:r>
            <w:r w:rsidRPr="005F43FC">
              <w:rPr>
                <w:rFonts w:eastAsia="Arial" w:cs="Arial"/>
                <w:spacing w:val="1"/>
              </w:rPr>
              <w:t>c</w:t>
            </w:r>
            <w:r w:rsidRPr="005F43FC">
              <w:rPr>
                <w:rFonts w:eastAsia="Arial" w:cs="Arial"/>
              </w:rPr>
              <w:t>aught</w:t>
            </w:r>
          </w:p>
        </w:tc>
        <w:tc>
          <w:tcPr>
            <w:tcW w:w="3160" w:type="dxa"/>
            <w:gridSpan w:val="4"/>
          </w:tcPr>
          <w:p w14:paraId="7592523F" w14:textId="23B0DACF" w:rsidR="00576F1E" w:rsidRPr="005F43FC" w:rsidRDefault="0029282D" w:rsidP="00576F1E">
            <w:r w:rsidRPr="005F43FC">
              <w:rPr>
                <w:rFonts w:eastAsia="Arial" w:cs="Arial"/>
              </w:rPr>
              <w:t>sa</w:t>
            </w:r>
            <w:r w:rsidRPr="005F43FC">
              <w:rPr>
                <w:rFonts w:eastAsia="Arial" w:cs="Arial"/>
                <w:spacing w:val="2"/>
              </w:rPr>
              <w:t>f</w:t>
            </w:r>
            <w:r w:rsidRPr="005F43FC">
              <w:rPr>
                <w:rFonts w:eastAsia="Arial" w:cs="Arial"/>
              </w:rPr>
              <w:t>ety</w:t>
            </w:r>
            <w:r w:rsidRPr="005F43FC">
              <w:rPr>
                <w:rFonts w:eastAsia="Arial" w:cs="Arial"/>
                <w:spacing w:val="-12"/>
              </w:rPr>
              <w:t xml:space="preserve"> </w:t>
            </w:r>
            <w:r w:rsidRPr="005F43FC">
              <w:rPr>
                <w:rFonts w:eastAsia="Arial" w:cs="Arial"/>
              </w:rPr>
              <w:t>gla</w:t>
            </w:r>
            <w:r w:rsidRPr="005F43FC">
              <w:rPr>
                <w:rFonts w:eastAsia="Arial" w:cs="Arial"/>
                <w:spacing w:val="1"/>
              </w:rPr>
              <w:t>ss</w:t>
            </w:r>
            <w:r w:rsidRPr="005F43FC">
              <w:rPr>
                <w:rFonts w:eastAsia="Arial" w:cs="Arial"/>
              </w:rPr>
              <w:t>es</w:t>
            </w:r>
          </w:p>
        </w:tc>
        <w:tc>
          <w:tcPr>
            <w:tcW w:w="3160" w:type="dxa"/>
            <w:gridSpan w:val="2"/>
          </w:tcPr>
          <w:p w14:paraId="096A328D" w14:textId="77777777" w:rsidR="00576F1E" w:rsidRPr="005F43FC" w:rsidRDefault="00576F1E" w:rsidP="00576F1E">
            <w:pPr>
              <w:rPr>
                <w:rFonts w:cstheme="minorHAnsi"/>
              </w:rPr>
            </w:pPr>
          </w:p>
        </w:tc>
      </w:tr>
      <w:tr w:rsidR="00576F1E" w:rsidRPr="005F43FC" w14:paraId="39993D59" w14:textId="77777777" w:rsidTr="00627231">
        <w:tc>
          <w:tcPr>
            <w:tcW w:w="9576" w:type="dxa"/>
            <w:gridSpan w:val="8"/>
          </w:tcPr>
          <w:p w14:paraId="4330938C" w14:textId="21B621AA" w:rsidR="00576F1E" w:rsidRPr="005F43FC" w:rsidRDefault="00576F1E" w:rsidP="006454AF">
            <w:pPr>
              <w:jc w:val="center"/>
              <w:rPr>
                <w:rFonts w:cs="Arial"/>
                <w:b/>
                <w:bCs/>
              </w:rPr>
            </w:pPr>
            <w:r w:rsidRPr="005F43FC">
              <w:rPr>
                <w:rFonts w:cs="Arial"/>
                <w:b/>
                <w:bCs/>
              </w:rPr>
              <w:t xml:space="preserve">Safe </w:t>
            </w:r>
            <w:r w:rsidR="006454AF" w:rsidRPr="005F43FC">
              <w:rPr>
                <w:rFonts w:cs="Arial"/>
                <w:b/>
                <w:bCs/>
              </w:rPr>
              <w:t>W</w:t>
            </w:r>
            <w:r w:rsidR="00F0763B" w:rsidRPr="005F43FC">
              <w:rPr>
                <w:rFonts w:cs="Arial"/>
                <w:b/>
                <w:bCs/>
              </w:rPr>
              <w:t>ork</w:t>
            </w:r>
            <w:r w:rsidRPr="005F43FC">
              <w:rPr>
                <w:rFonts w:cs="Arial"/>
                <w:b/>
                <w:bCs/>
              </w:rPr>
              <w:t xml:space="preserve"> Procedure:</w:t>
            </w:r>
          </w:p>
        </w:tc>
      </w:tr>
      <w:tr w:rsidR="00576F1E" w:rsidRPr="005F43FC" w14:paraId="2963986D" w14:textId="77777777" w:rsidTr="00627231">
        <w:tc>
          <w:tcPr>
            <w:tcW w:w="9576" w:type="dxa"/>
            <w:gridSpan w:val="8"/>
          </w:tcPr>
          <w:p w14:paraId="46D350DB" w14:textId="63E708EE" w:rsidR="00576F1E" w:rsidRPr="005F43FC" w:rsidRDefault="00576F1E" w:rsidP="008F645E">
            <w:pPr>
              <w:pStyle w:val="ListParagraph"/>
              <w:numPr>
                <w:ilvl w:val="0"/>
                <w:numId w:val="61"/>
              </w:numPr>
              <w:rPr>
                <w:rFonts w:cs="Arial"/>
                <w:bCs/>
              </w:rPr>
            </w:pPr>
            <w:r w:rsidRPr="005F43FC">
              <w:rPr>
                <w:rFonts w:cs="Arial"/>
                <w:bCs/>
              </w:rPr>
              <w:t>Read and understand instruction manual before operating drill press</w:t>
            </w:r>
            <w:r w:rsidR="0029282D" w:rsidRPr="005F43FC">
              <w:rPr>
                <w:rFonts w:cs="Arial"/>
                <w:bCs/>
              </w:rPr>
              <w:t>.</w:t>
            </w:r>
          </w:p>
          <w:p w14:paraId="33D1AD03" w14:textId="314E7A63" w:rsidR="00576F1E" w:rsidRPr="005F43FC" w:rsidRDefault="00576F1E" w:rsidP="008F645E">
            <w:pPr>
              <w:pStyle w:val="ListParagraph"/>
              <w:numPr>
                <w:ilvl w:val="0"/>
                <w:numId w:val="61"/>
              </w:numPr>
              <w:rPr>
                <w:rFonts w:cs="Arial"/>
                <w:bCs/>
              </w:rPr>
            </w:pPr>
            <w:r w:rsidRPr="005F43FC">
              <w:rPr>
                <w:rFonts w:cs="Arial"/>
                <w:bCs/>
              </w:rPr>
              <w:t>If you are not thoroughly familiar with the operation, obtain instruction from supervisor or other competent person</w:t>
            </w:r>
            <w:r w:rsidR="0029282D" w:rsidRPr="005F43FC">
              <w:rPr>
                <w:rFonts w:cs="Arial"/>
                <w:bCs/>
              </w:rPr>
              <w:t>.</w:t>
            </w:r>
          </w:p>
          <w:p w14:paraId="0DE7228F" w14:textId="46670699" w:rsidR="00576F1E" w:rsidRPr="005F43FC" w:rsidRDefault="00576F1E" w:rsidP="008F645E">
            <w:pPr>
              <w:pStyle w:val="ListParagraph"/>
              <w:numPr>
                <w:ilvl w:val="0"/>
                <w:numId w:val="61"/>
              </w:numPr>
              <w:rPr>
                <w:rFonts w:cs="Arial"/>
                <w:bCs/>
              </w:rPr>
            </w:pPr>
            <w:r w:rsidRPr="005F43FC">
              <w:rPr>
                <w:rFonts w:cs="Arial"/>
                <w:bCs/>
              </w:rPr>
              <w:t>Do not operate while under the influence of medications, drugs or alcohol</w:t>
            </w:r>
            <w:r w:rsidR="0029282D" w:rsidRPr="005F43FC">
              <w:rPr>
                <w:rFonts w:cs="Arial"/>
                <w:bCs/>
              </w:rPr>
              <w:t>.</w:t>
            </w:r>
          </w:p>
          <w:p w14:paraId="772592F3" w14:textId="3C8531C7" w:rsidR="00576F1E" w:rsidRPr="005F43FC" w:rsidRDefault="00576F1E" w:rsidP="008F645E">
            <w:pPr>
              <w:pStyle w:val="ListParagraph"/>
              <w:numPr>
                <w:ilvl w:val="0"/>
                <w:numId w:val="61"/>
              </w:numPr>
              <w:rPr>
                <w:rFonts w:cs="Arial"/>
                <w:bCs/>
              </w:rPr>
            </w:pPr>
            <w:r w:rsidRPr="005F43FC">
              <w:rPr>
                <w:rFonts w:cs="Arial"/>
                <w:bCs/>
              </w:rPr>
              <w:t>Always wear eye protection</w:t>
            </w:r>
            <w:r w:rsidR="0029282D" w:rsidRPr="005F43FC">
              <w:rPr>
                <w:rFonts w:cs="Arial"/>
                <w:bCs/>
              </w:rPr>
              <w:t>.</w:t>
            </w:r>
          </w:p>
          <w:p w14:paraId="77836DA8" w14:textId="5CD36739" w:rsidR="00576F1E" w:rsidRPr="005F43FC" w:rsidRDefault="00576F1E" w:rsidP="008F645E">
            <w:pPr>
              <w:pStyle w:val="ListParagraph"/>
              <w:numPr>
                <w:ilvl w:val="0"/>
                <w:numId w:val="61"/>
              </w:numPr>
              <w:rPr>
                <w:rFonts w:cs="Arial"/>
                <w:bCs/>
              </w:rPr>
            </w:pPr>
            <w:r w:rsidRPr="005F43FC">
              <w:rPr>
                <w:rFonts w:cs="Arial"/>
                <w:bCs/>
              </w:rPr>
              <w:t>Guards and shield should be in place and used at all times</w:t>
            </w:r>
            <w:r w:rsidR="0029282D" w:rsidRPr="005F43FC">
              <w:rPr>
                <w:rFonts w:cs="Arial"/>
                <w:bCs/>
              </w:rPr>
              <w:t>.</w:t>
            </w:r>
          </w:p>
          <w:p w14:paraId="0812D021" w14:textId="352BDDEF" w:rsidR="00576F1E" w:rsidRPr="005F43FC" w:rsidRDefault="00576F1E" w:rsidP="008F645E">
            <w:pPr>
              <w:pStyle w:val="ListParagraph"/>
              <w:numPr>
                <w:ilvl w:val="0"/>
                <w:numId w:val="61"/>
              </w:numPr>
              <w:rPr>
                <w:rFonts w:cs="Arial"/>
                <w:bCs/>
              </w:rPr>
            </w:pPr>
            <w:r w:rsidRPr="005F43FC">
              <w:rPr>
                <w:rFonts w:cs="Arial"/>
                <w:bCs/>
              </w:rPr>
              <w:t>Secure the material to be drilled securely with clamps or a vise</w:t>
            </w:r>
            <w:r w:rsidR="0029282D" w:rsidRPr="005F43FC">
              <w:rPr>
                <w:rFonts w:cs="Arial"/>
                <w:bCs/>
              </w:rPr>
              <w:t>.</w:t>
            </w:r>
          </w:p>
          <w:p w14:paraId="54C72C79" w14:textId="37B848CE" w:rsidR="00576F1E" w:rsidRPr="005F43FC" w:rsidRDefault="00576F1E" w:rsidP="008F645E">
            <w:pPr>
              <w:pStyle w:val="ListParagraph"/>
              <w:numPr>
                <w:ilvl w:val="0"/>
                <w:numId w:val="61"/>
              </w:numPr>
              <w:rPr>
                <w:rFonts w:cs="Arial"/>
                <w:bCs/>
              </w:rPr>
            </w:pPr>
            <w:r w:rsidRPr="005F43FC">
              <w:rPr>
                <w:rFonts w:cs="Arial"/>
                <w:bCs/>
              </w:rPr>
              <w:t>Adjust the speed of the drill</w:t>
            </w:r>
            <w:r w:rsidR="0029282D" w:rsidRPr="005F43FC">
              <w:rPr>
                <w:rFonts w:cs="Arial"/>
                <w:bCs/>
              </w:rPr>
              <w:t>,</w:t>
            </w:r>
            <w:r w:rsidRPr="005F43FC">
              <w:rPr>
                <w:rFonts w:cs="Arial"/>
                <w:bCs/>
              </w:rPr>
              <w:t xml:space="preserve"> as required</w:t>
            </w:r>
            <w:r w:rsidR="0029282D" w:rsidRPr="005F43FC">
              <w:rPr>
                <w:rFonts w:cs="Arial"/>
                <w:bCs/>
              </w:rPr>
              <w:t>.</w:t>
            </w:r>
          </w:p>
          <w:p w14:paraId="7801F76B" w14:textId="33CDD057" w:rsidR="00576F1E" w:rsidRPr="005F43FC" w:rsidRDefault="00576F1E" w:rsidP="008F645E">
            <w:pPr>
              <w:pStyle w:val="ListParagraph"/>
              <w:numPr>
                <w:ilvl w:val="0"/>
                <w:numId w:val="61"/>
              </w:numPr>
              <w:rPr>
                <w:rFonts w:cs="Arial"/>
                <w:bCs/>
              </w:rPr>
            </w:pPr>
            <w:r w:rsidRPr="005F43FC">
              <w:rPr>
                <w:rFonts w:cs="Arial"/>
                <w:bCs/>
              </w:rPr>
              <w:t>Remove the chuck key from the chuck before starting the drill</w:t>
            </w:r>
            <w:r w:rsidR="0029282D" w:rsidRPr="005F43FC">
              <w:rPr>
                <w:rFonts w:cs="Arial"/>
                <w:bCs/>
              </w:rPr>
              <w:t>.</w:t>
            </w:r>
          </w:p>
          <w:p w14:paraId="7E7DBF6D" w14:textId="79BE7AB6" w:rsidR="00576F1E" w:rsidRPr="005F43FC" w:rsidRDefault="00576F1E" w:rsidP="008F645E">
            <w:pPr>
              <w:pStyle w:val="ListParagraph"/>
              <w:numPr>
                <w:ilvl w:val="0"/>
                <w:numId w:val="61"/>
              </w:numPr>
              <w:rPr>
                <w:rFonts w:cs="Arial"/>
                <w:bCs/>
              </w:rPr>
            </w:pPr>
            <w:r w:rsidRPr="005F43FC">
              <w:rPr>
                <w:rFonts w:cs="Arial"/>
                <w:bCs/>
              </w:rPr>
              <w:t>Make all adjustments with the power off</w:t>
            </w:r>
            <w:r w:rsidR="0029282D" w:rsidRPr="005F43FC">
              <w:rPr>
                <w:rFonts w:cs="Arial"/>
                <w:bCs/>
              </w:rPr>
              <w:t>.</w:t>
            </w:r>
          </w:p>
          <w:p w14:paraId="3925A6AB" w14:textId="1B76818B" w:rsidR="00576F1E" w:rsidRPr="005F43FC" w:rsidRDefault="00576F1E" w:rsidP="008F645E">
            <w:pPr>
              <w:pStyle w:val="ListParagraph"/>
              <w:numPr>
                <w:ilvl w:val="0"/>
                <w:numId w:val="61"/>
              </w:numPr>
              <w:rPr>
                <w:rFonts w:cs="Arial"/>
                <w:bCs/>
              </w:rPr>
            </w:pPr>
            <w:r w:rsidRPr="005F43FC">
              <w:rPr>
                <w:rFonts w:cs="Arial"/>
                <w:bCs/>
              </w:rPr>
              <w:t>Securely lock the drill bit into the chuck</w:t>
            </w:r>
            <w:r w:rsidR="0029282D" w:rsidRPr="005F43FC">
              <w:rPr>
                <w:rFonts w:cs="Arial"/>
                <w:bCs/>
              </w:rPr>
              <w:t>.</w:t>
            </w:r>
          </w:p>
          <w:p w14:paraId="7477C183" w14:textId="2C547ADA" w:rsidR="00576F1E" w:rsidRPr="005F43FC" w:rsidRDefault="00576F1E" w:rsidP="008F645E">
            <w:pPr>
              <w:pStyle w:val="ListParagraph"/>
              <w:numPr>
                <w:ilvl w:val="0"/>
                <w:numId w:val="61"/>
              </w:numPr>
              <w:rPr>
                <w:rFonts w:cs="Arial"/>
                <w:bCs/>
              </w:rPr>
            </w:pPr>
            <w:r w:rsidRPr="005F43FC">
              <w:rPr>
                <w:rFonts w:cs="Arial"/>
                <w:bCs/>
              </w:rPr>
              <w:t>Shut off the power when you have completed drilling and remove the drill bit from the chuck</w:t>
            </w:r>
            <w:r w:rsidR="0029282D" w:rsidRPr="005F43FC">
              <w:rPr>
                <w:rFonts w:cs="Arial"/>
                <w:bCs/>
              </w:rPr>
              <w:t>.</w:t>
            </w:r>
          </w:p>
          <w:p w14:paraId="64F02C77" w14:textId="77777777" w:rsidR="00576F1E" w:rsidRPr="005F43FC" w:rsidRDefault="00576F1E" w:rsidP="008F645E">
            <w:pPr>
              <w:pStyle w:val="ListParagraph"/>
              <w:numPr>
                <w:ilvl w:val="0"/>
                <w:numId w:val="61"/>
              </w:numPr>
              <w:rPr>
                <w:rFonts w:cs="Arial"/>
                <w:bCs/>
              </w:rPr>
            </w:pPr>
            <w:r w:rsidRPr="005F43FC">
              <w:rPr>
                <w:rFonts w:cs="Arial"/>
                <w:bCs/>
              </w:rPr>
              <w:t>Clean the table of debris before leaving the machine</w:t>
            </w:r>
            <w:r w:rsidR="0029282D" w:rsidRPr="005F43FC">
              <w:rPr>
                <w:rFonts w:cs="Arial"/>
                <w:bCs/>
              </w:rPr>
              <w:t>.</w:t>
            </w:r>
          </w:p>
          <w:p w14:paraId="3147C52A" w14:textId="1A485BA3" w:rsidR="00D4669A" w:rsidRPr="005F43FC" w:rsidRDefault="00D4669A" w:rsidP="00D4669A">
            <w:pPr>
              <w:rPr>
                <w:rFonts w:cs="Arial"/>
                <w:bCs/>
              </w:rPr>
            </w:pPr>
          </w:p>
        </w:tc>
      </w:tr>
      <w:tr w:rsidR="00576F1E" w:rsidRPr="005F43FC" w14:paraId="60B433CC" w14:textId="77777777" w:rsidTr="00627231">
        <w:tc>
          <w:tcPr>
            <w:tcW w:w="9576" w:type="dxa"/>
            <w:gridSpan w:val="8"/>
          </w:tcPr>
          <w:p w14:paraId="374A2ECD" w14:textId="1F11A956"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29282D" w:rsidRPr="005F43FC">
              <w:rPr>
                <w:rFonts w:cs="Arial"/>
                <w:b/>
                <w:bCs/>
                <w:i/>
              </w:rPr>
              <w:t>.</w:t>
            </w:r>
          </w:p>
          <w:p w14:paraId="33F241DE" w14:textId="77777777" w:rsidR="00576F1E" w:rsidRPr="005F43FC" w:rsidRDefault="00576F1E" w:rsidP="00576F1E">
            <w:pPr>
              <w:jc w:val="center"/>
              <w:rPr>
                <w:rFonts w:cs="Arial"/>
                <w:b/>
                <w:bCs/>
              </w:rPr>
            </w:pPr>
          </w:p>
          <w:p w14:paraId="767AD116" w14:textId="2356811A" w:rsidR="00576F1E" w:rsidRPr="005F43FC" w:rsidRDefault="00576F1E" w:rsidP="00627231">
            <w:pPr>
              <w:jc w:val="center"/>
              <w:rPr>
                <w:rFonts w:cs="Arial"/>
                <w:b/>
                <w:bCs/>
              </w:rPr>
            </w:pPr>
            <w:r w:rsidRPr="005F43FC">
              <w:rPr>
                <w:rFonts w:cs="Arial"/>
                <w:b/>
                <w:bCs/>
              </w:rPr>
              <w:t>REPORT ANY HAZARDOU</w:t>
            </w:r>
            <w:r w:rsidR="00627231" w:rsidRPr="005F43FC">
              <w:rPr>
                <w:rFonts w:cs="Arial"/>
                <w:b/>
                <w:bCs/>
              </w:rPr>
              <w:t>S SITUATIONS TO YOUR SUPERVISOR</w:t>
            </w:r>
          </w:p>
        </w:tc>
      </w:tr>
      <w:tr w:rsidR="00576F1E" w:rsidRPr="005F43FC" w14:paraId="25D518F3" w14:textId="77777777" w:rsidTr="00D536C3">
        <w:tc>
          <w:tcPr>
            <w:tcW w:w="5524" w:type="dxa"/>
            <w:gridSpan w:val="4"/>
            <w:vMerge w:val="restart"/>
          </w:tcPr>
          <w:p w14:paraId="7C340E38" w14:textId="77777777" w:rsidR="00576F1E" w:rsidRPr="005F43FC" w:rsidRDefault="00576F1E" w:rsidP="00576F1E">
            <w:pPr>
              <w:jc w:val="center"/>
              <w:rPr>
                <w:rFonts w:cs="Arial"/>
                <w:b/>
                <w:bCs/>
              </w:rPr>
            </w:pPr>
            <w:r w:rsidRPr="005F43FC">
              <w:rPr>
                <w:rFonts w:cs="Arial"/>
                <w:b/>
                <w:bCs/>
              </w:rPr>
              <w:t>Guidance Documents/Standards:</w:t>
            </w:r>
          </w:p>
          <w:p w14:paraId="741276DF" w14:textId="77777777" w:rsidR="00576F1E" w:rsidRPr="005F43FC" w:rsidRDefault="00576F1E" w:rsidP="00576F1E">
            <w:pPr>
              <w:jc w:val="center"/>
              <w:rPr>
                <w:rFonts w:cs="Arial"/>
                <w:b/>
                <w:bCs/>
                <w:i/>
              </w:rPr>
            </w:pPr>
          </w:p>
          <w:p w14:paraId="03674506" w14:textId="48A39085" w:rsidR="00576F1E" w:rsidRPr="005F43FC" w:rsidRDefault="00576F1E" w:rsidP="00515D7D">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569F5A0D" w14:textId="2E9E7649" w:rsidR="00576F1E" w:rsidRPr="005F43FC" w:rsidRDefault="00D536C3" w:rsidP="00C1420E">
            <w:pPr>
              <w:pStyle w:val="ListParagraph"/>
              <w:numPr>
                <w:ilvl w:val="0"/>
                <w:numId w:val="314"/>
              </w:numPr>
              <w:tabs>
                <w:tab w:val="left" w:pos="3240"/>
              </w:tabs>
              <w:rPr>
                <w:rFonts w:eastAsia="Arial" w:cs="Arial"/>
              </w:rPr>
            </w:pPr>
            <w:r w:rsidRPr="005F43FC">
              <w:rPr>
                <w:rFonts w:eastAsia="Arial" w:cs="Arial"/>
              </w:rPr>
              <w:t xml:space="preserve">Part </w:t>
            </w:r>
            <w:r w:rsidR="00576F1E" w:rsidRPr="005F43FC">
              <w:rPr>
                <w:rFonts w:eastAsia="Arial" w:cs="Arial"/>
              </w:rPr>
              <w:t>6</w:t>
            </w:r>
            <w:r w:rsidR="00627231" w:rsidRPr="005F43FC">
              <w:rPr>
                <w:rFonts w:eastAsia="Arial" w:cs="Arial"/>
              </w:rPr>
              <w:t xml:space="preserve"> </w:t>
            </w:r>
            <w:r w:rsidR="00576F1E" w:rsidRPr="005F43FC">
              <w:rPr>
                <w:rFonts w:eastAsia="Arial" w:cs="Arial"/>
              </w:rPr>
              <w:t>Pe</w:t>
            </w:r>
            <w:r w:rsidR="00576F1E" w:rsidRPr="005F43FC">
              <w:rPr>
                <w:rFonts w:eastAsia="Arial" w:cs="Arial"/>
                <w:spacing w:val="1"/>
              </w:rPr>
              <w:t>rs</w:t>
            </w:r>
            <w:r w:rsidR="00576F1E" w:rsidRPr="005F43FC">
              <w:rPr>
                <w:rFonts w:eastAsia="Arial" w:cs="Arial"/>
              </w:rPr>
              <w:t>onal</w:t>
            </w:r>
            <w:r w:rsidR="00576F1E" w:rsidRPr="005F43FC">
              <w:rPr>
                <w:rFonts w:eastAsia="Arial" w:cs="Arial"/>
                <w:spacing w:val="-9"/>
              </w:rPr>
              <w:t xml:space="preserve"> </w:t>
            </w:r>
            <w:r w:rsidR="00576F1E" w:rsidRPr="005F43FC">
              <w:rPr>
                <w:rFonts w:eastAsia="Arial" w:cs="Arial"/>
              </w:rPr>
              <w:t>P</w:t>
            </w:r>
            <w:r w:rsidR="00576F1E" w:rsidRPr="005F43FC">
              <w:rPr>
                <w:rFonts w:eastAsia="Arial" w:cs="Arial"/>
                <w:spacing w:val="1"/>
              </w:rPr>
              <w:t>r</w:t>
            </w:r>
            <w:r w:rsidR="00576F1E" w:rsidRPr="005F43FC">
              <w:rPr>
                <w:rFonts w:eastAsia="Arial" w:cs="Arial"/>
              </w:rPr>
              <w:t>ote</w:t>
            </w:r>
            <w:r w:rsidR="00576F1E" w:rsidRPr="005F43FC">
              <w:rPr>
                <w:rFonts w:eastAsia="Arial" w:cs="Arial"/>
                <w:spacing w:val="1"/>
              </w:rPr>
              <w:t>c</w:t>
            </w:r>
            <w:r w:rsidR="00576F1E" w:rsidRPr="005F43FC">
              <w:rPr>
                <w:rFonts w:eastAsia="Arial" w:cs="Arial"/>
              </w:rPr>
              <w:t>tive</w:t>
            </w:r>
            <w:r w:rsidR="00576F1E" w:rsidRPr="005F43FC">
              <w:rPr>
                <w:rFonts w:eastAsia="Arial" w:cs="Arial"/>
                <w:spacing w:val="-10"/>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p w14:paraId="3A4E8036" w14:textId="31F61257" w:rsidR="00576F1E" w:rsidRPr="005F43FC" w:rsidRDefault="00D536C3" w:rsidP="00C1420E">
            <w:pPr>
              <w:pStyle w:val="ListParagraph"/>
              <w:numPr>
                <w:ilvl w:val="0"/>
                <w:numId w:val="314"/>
              </w:numPr>
              <w:spacing w:before="17"/>
              <w:ind w:right="-20"/>
              <w:rPr>
                <w:rFonts w:eastAsia="Arial" w:cs="Arial"/>
              </w:rPr>
            </w:pPr>
            <w:r w:rsidRPr="005F43FC">
              <w:rPr>
                <w:rFonts w:eastAsia="Arial" w:cs="Arial"/>
              </w:rPr>
              <w:t xml:space="preserve">Part </w:t>
            </w:r>
            <w:r w:rsidR="00FB4310" w:rsidRPr="005F43FC">
              <w:rPr>
                <w:rFonts w:eastAsia="Arial" w:cs="Arial"/>
              </w:rPr>
              <w:t>8 Musculoskeletal</w:t>
            </w:r>
            <w:r w:rsidR="00576F1E" w:rsidRPr="005F43FC">
              <w:rPr>
                <w:rFonts w:eastAsia="Arial" w:cs="Arial"/>
                <w:spacing w:val="-14"/>
              </w:rPr>
              <w:t xml:space="preserve"> </w:t>
            </w:r>
            <w:r w:rsidR="00576F1E" w:rsidRPr="005F43FC">
              <w:rPr>
                <w:rFonts w:eastAsia="Arial" w:cs="Arial"/>
              </w:rPr>
              <w:t>In</w:t>
            </w:r>
            <w:r w:rsidR="00576F1E" w:rsidRPr="005F43FC">
              <w:rPr>
                <w:rFonts w:eastAsia="Arial" w:cs="Arial"/>
                <w:spacing w:val="1"/>
              </w:rPr>
              <w:t>j</w:t>
            </w:r>
            <w:r w:rsidR="00576F1E" w:rsidRPr="005F43FC">
              <w:rPr>
                <w:rFonts w:eastAsia="Arial" w:cs="Arial"/>
              </w:rPr>
              <w:t>u</w:t>
            </w:r>
            <w:r w:rsidR="00576F1E" w:rsidRPr="005F43FC">
              <w:rPr>
                <w:rFonts w:eastAsia="Arial" w:cs="Arial"/>
                <w:spacing w:val="1"/>
              </w:rPr>
              <w:t>r</w:t>
            </w:r>
            <w:r w:rsidR="00576F1E" w:rsidRPr="005F43FC">
              <w:rPr>
                <w:rFonts w:eastAsia="Arial" w:cs="Arial"/>
                <w:spacing w:val="-1"/>
              </w:rPr>
              <w:t>i</w:t>
            </w:r>
            <w:r w:rsidR="00576F1E" w:rsidRPr="005F43FC">
              <w:rPr>
                <w:rFonts w:eastAsia="Arial" w:cs="Arial"/>
              </w:rPr>
              <w:t>es</w:t>
            </w:r>
          </w:p>
          <w:p w14:paraId="70996923" w14:textId="77777777" w:rsidR="00576F1E" w:rsidRPr="005F43FC" w:rsidRDefault="00576F1E" w:rsidP="00576F1E">
            <w:pPr>
              <w:tabs>
                <w:tab w:val="left" w:pos="3240"/>
              </w:tabs>
              <w:rPr>
                <w:rFonts w:cs="Arial"/>
                <w:b/>
                <w:bCs/>
                <w:i/>
              </w:rPr>
            </w:pPr>
          </w:p>
        </w:tc>
        <w:tc>
          <w:tcPr>
            <w:tcW w:w="4052" w:type="dxa"/>
            <w:gridSpan w:val="4"/>
          </w:tcPr>
          <w:p w14:paraId="48635588" w14:textId="14FBC321" w:rsidR="0029282D" w:rsidRPr="005F43FC" w:rsidRDefault="00576F1E" w:rsidP="00515D7D">
            <w:pPr>
              <w:rPr>
                <w:rFonts w:cs="Arial"/>
                <w:bCs/>
              </w:rPr>
            </w:pPr>
            <w:r w:rsidRPr="005F43FC">
              <w:rPr>
                <w:rFonts w:cs="Arial"/>
                <w:bCs/>
              </w:rPr>
              <w:t xml:space="preserve">This </w:t>
            </w:r>
            <w:r w:rsidR="0029282D" w:rsidRPr="005F43FC">
              <w:rPr>
                <w:rFonts w:cs="Arial"/>
                <w:bCs/>
              </w:rPr>
              <w:t xml:space="preserve">safe work procedure </w:t>
            </w:r>
            <w:r w:rsidRPr="005F43FC">
              <w:rPr>
                <w:rFonts w:cs="Arial"/>
                <w:bCs/>
              </w:rPr>
              <w:t>will be reviewed any time the task, equipment or materials change and at a minimum of every three years</w:t>
            </w:r>
            <w:r w:rsidR="0029282D" w:rsidRPr="005F43FC">
              <w:rPr>
                <w:rFonts w:cs="Arial"/>
                <w:bCs/>
              </w:rPr>
              <w:t>.</w:t>
            </w:r>
          </w:p>
        </w:tc>
      </w:tr>
      <w:tr w:rsidR="00576F1E" w:rsidRPr="005F43FC" w14:paraId="0E920E54" w14:textId="77777777" w:rsidTr="00D536C3">
        <w:tc>
          <w:tcPr>
            <w:tcW w:w="5524" w:type="dxa"/>
            <w:gridSpan w:val="4"/>
            <w:vMerge/>
          </w:tcPr>
          <w:p w14:paraId="7B2AF43F" w14:textId="77777777" w:rsidR="00576F1E" w:rsidRPr="005F43FC" w:rsidRDefault="00576F1E" w:rsidP="00576F1E">
            <w:pPr>
              <w:jc w:val="center"/>
              <w:rPr>
                <w:rFonts w:cs="Arial"/>
                <w:b/>
                <w:bCs/>
              </w:rPr>
            </w:pPr>
          </w:p>
        </w:tc>
        <w:tc>
          <w:tcPr>
            <w:tcW w:w="4052" w:type="dxa"/>
            <w:gridSpan w:val="4"/>
          </w:tcPr>
          <w:p w14:paraId="39E90A26" w14:textId="77777777" w:rsidR="00576F1E" w:rsidRPr="005F43FC" w:rsidRDefault="00576F1E" w:rsidP="00576F1E">
            <w:pPr>
              <w:rPr>
                <w:rFonts w:cs="Arial"/>
                <w:bCs/>
              </w:rPr>
            </w:pPr>
            <w:r w:rsidRPr="005F43FC">
              <w:rPr>
                <w:rFonts w:cs="Arial"/>
                <w:bCs/>
              </w:rPr>
              <w:t>Reviewed By WSH Committee:</w:t>
            </w:r>
          </w:p>
          <w:p w14:paraId="3C3737FC" w14:textId="77777777" w:rsidR="00576F1E" w:rsidRPr="005F43FC" w:rsidRDefault="00576F1E" w:rsidP="00576F1E">
            <w:pPr>
              <w:rPr>
                <w:rFonts w:cs="Arial"/>
                <w:bCs/>
              </w:rPr>
            </w:pPr>
          </w:p>
          <w:p w14:paraId="2D6B92C5" w14:textId="77777777" w:rsidR="00576F1E" w:rsidRPr="005F43FC" w:rsidRDefault="00576F1E" w:rsidP="00576F1E">
            <w:pPr>
              <w:rPr>
                <w:rFonts w:cs="Arial"/>
                <w:bCs/>
              </w:rPr>
            </w:pPr>
          </w:p>
          <w:p w14:paraId="12EA4957" w14:textId="77777777" w:rsidR="00576F1E" w:rsidRPr="005F43FC" w:rsidRDefault="00576F1E" w:rsidP="00576F1E">
            <w:pPr>
              <w:rPr>
                <w:rFonts w:cs="Arial"/>
                <w:bCs/>
              </w:rPr>
            </w:pPr>
            <w:r w:rsidRPr="005F43FC">
              <w:rPr>
                <w:rFonts w:cs="Arial"/>
                <w:bCs/>
              </w:rPr>
              <w:t>Date:</w:t>
            </w:r>
          </w:p>
          <w:p w14:paraId="410C43CE" w14:textId="77777777" w:rsidR="00576F1E" w:rsidRPr="005F43FC" w:rsidRDefault="00576F1E" w:rsidP="00576F1E">
            <w:pPr>
              <w:rPr>
                <w:rFonts w:cs="Arial"/>
                <w:bCs/>
              </w:rPr>
            </w:pPr>
          </w:p>
        </w:tc>
      </w:tr>
    </w:tbl>
    <w:p w14:paraId="143C73DA" w14:textId="77777777" w:rsidR="00576F1E" w:rsidRPr="0068213A" w:rsidRDefault="00576F1E" w:rsidP="00576F1E">
      <w:pPr>
        <w:spacing w:before="1" w:after="0" w:line="160" w:lineRule="exact"/>
      </w:pPr>
    </w:p>
    <w:p w14:paraId="6E3522AC" w14:textId="77777777" w:rsidR="00576F1E" w:rsidRPr="0068213A" w:rsidRDefault="00576F1E" w:rsidP="00576F1E"/>
    <w:p w14:paraId="07800E55" w14:textId="77777777" w:rsidR="00576F1E" w:rsidRDefault="00576F1E">
      <w:pPr>
        <w:rPr>
          <w:rFonts w:eastAsiaTheme="majorEastAsia" w:cstheme="minorHAnsi"/>
          <w:sz w:val="24"/>
          <w:szCs w:val="24"/>
        </w:rPr>
      </w:pPr>
      <w:r>
        <w:rPr>
          <w:rFonts w:eastAsiaTheme="majorEastAsia" w:cstheme="minorHAnsi"/>
          <w:sz w:val="24"/>
          <w:szCs w:val="24"/>
        </w:rPr>
        <w:br w:type="page"/>
      </w:r>
    </w:p>
    <w:p w14:paraId="56B29171" w14:textId="77777777" w:rsidR="00576F1E" w:rsidRPr="005F43FC" w:rsidRDefault="00576F1E" w:rsidP="00576F1E">
      <w:pPr>
        <w:pStyle w:val="NoSpacing"/>
        <w:jc w:val="center"/>
      </w:pPr>
      <w:r w:rsidRPr="005F43FC">
        <w:lastRenderedPageBreak/>
        <w:t>Boosting Batteries</w:t>
      </w:r>
    </w:p>
    <w:tbl>
      <w:tblPr>
        <w:tblStyle w:val="TableGrid"/>
        <w:tblW w:w="9576" w:type="dxa"/>
        <w:tblLook w:val="04A0" w:firstRow="1" w:lastRow="0" w:firstColumn="1" w:lastColumn="0" w:noHBand="0" w:noVBand="1"/>
      </w:tblPr>
      <w:tblGrid>
        <w:gridCol w:w="1866"/>
        <w:gridCol w:w="1390"/>
        <w:gridCol w:w="477"/>
        <w:gridCol w:w="1791"/>
        <w:gridCol w:w="84"/>
        <w:gridCol w:w="808"/>
        <w:gridCol w:w="897"/>
        <w:gridCol w:w="2263"/>
      </w:tblGrid>
      <w:tr w:rsidR="00576F1E" w:rsidRPr="005F43FC" w14:paraId="29B22DFE" w14:textId="77777777" w:rsidTr="00D536C3">
        <w:tc>
          <w:tcPr>
            <w:tcW w:w="1866" w:type="dxa"/>
          </w:tcPr>
          <w:p w14:paraId="1B828F98" w14:textId="77777777" w:rsidR="00576F1E" w:rsidRPr="005F43FC" w:rsidRDefault="00576F1E" w:rsidP="00576F1E">
            <w:pPr>
              <w:rPr>
                <w:b/>
              </w:rPr>
            </w:pPr>
            <w:r w:rsidRPr="005F43FC">
              <w:rPr>
                <w:b/>
              </w:rPr>
              <w:t>Facility:</w:t>
            </w:r>
          </w:p>
        </w:tc>
        <w:tc>
          <w:tcPr>
            <w:tcW w:w="1867" w:type="dxa"/>
            <w:gridSpan w:val="2"/>
          </w:tcPr>
          <w:p w14:paraId="7ACB7123" w14:textId="77777777" w:rsidR="00576F1E" w:rsidRPr="005F43FC" w:rsidRDefault="00576F1E" w:rsidP="00576F1E">
            <w:r w:rsidRPr="005F43FC">
              <w:rPr>
                <w:b/>
              </w:rPr>
              <w:t>Written By:</w:t>
            </w:r>
          </w:p>
        </w:tc>
        <w:tc>
          <w:tcPr>
            <w:tcW w:w="1875" w:type="dxa"/>
            <w:gridSpan w:val="2"/>
          </w:tcPr>
          <w:p w14:paraId="69C05162" w14:textId="77777777" w:rsidR="00576F1E" w:rsidRPr="005F43FC" w:rsidRDefault="00576F1E" w:rsidP="00576F1E">
            <w:r w:rsidRPr="005F43FC">
              <w:rPr>
                <w:b/>
              </w:rPr>
              <w:t>Approved By:</w:t>
            </w:r>
          </w:p>
        </w:tc>
        <w:tc>
          <w:tcPr>
            <w:tcW w:w="1705" w:type="dxa"/>
            <w:gridSpan w:val="2"/>
          </w:tcPr>
          <w:p w14:paraId="11FF1E9B" w14:textId="77777777" w:rsidR="00576F1E" w:rsidRPr="005F43FC" w:rsidRDefault="00576F1E" w:rsidP="00576F1E">
            <w:r w:rsidRPr="005F43FC">
              <w:rPr>
                <w:b/>
              </w:rPr>
              <w:t>Date Created:</w:t>
            </w:r>
          </w:p>
        </w:tc>
        <w:tc>
          <w:tcPr>
            <w:tcW w:w="2263" w:type="dxa"/>
          </w:tcPr>
          <w:p w14:paraId="0345D968" w14:textId="75A95EB2" w:rsidR="00576F1E" w:rsidRPr="005F43FC" w:rsidRDefault="00576F1E" w:rsidP="00576F1E">
            <w:r w:rsidRPr="005F43FC">
              <w:rPr>
                <w:b/>
              </w:rPr>
              <w:t>Date of Last Revision</w:t>
            </w:r>
            <w:r w:rsidR="00CA26D2" w:rsidRPr="005F43FC">
              <w:rPr>
                <w:b/>
              </w:rPr>
              <w:t>:</w:t>
            </w:r>
          </w:p>
        </w:tc>
      </w:tr>
      <w:tr w:rsidR="00576F1E" w:rsidRPr="005F43FC" w14:paraId="30FF8369" w14:textId="77777777" w:rsidTr="00D536C3">
        <w:tc>
          <w:tcPr>
            <w:tcW w:w="1866" w:type="dxa"/>
          </w:tcPr>
          <w:p w14:paraId="339B407E" w14:textId="77777777" w:rsidR="00576F1E" w:rsidRPr="005F43FC" w:rsidRDefault="00576F1E" w:rsidP="00576F1E"/>
        </w:tc>
        <w:tc>
          <w:tcPr>
            <w:tcW w:w="1867" w:type="dxa"/>
            <w:gridSpan w:val="2"/>
          </w:tcPr>
          <w:p w14:paraId="6605FCBC" w14:textId="77777777" w:rsidR="00576F1E" w:rsidRPr="005F43FC" w:rsidRDefault="00576F1E" w:rsidP="00576F1E"/>
        </w:tc>
        <w:tc>
          <w:tcPr>
            <w:tcW w:w="1875" w:type="dxa"/>
            <w:gridSpan w:val="2"/>
          </w:tcPr>
          <w:p w14:paraId="0EBDA5C5" w14:textId="77777777" w:rsidR="00576F1E" w:rsidRPr="005F43FC" w:rsidRDefault="00576F1E" w:rsidP="00576F1E"/>
        </w:tc>
        <w:tc>
          <w:tcPr>
            <w:tcW w:w="1705" w:type="dxa"/>
            <w:gridSpan w:val="2"/>
          </w:tcPr>
          <w:p w14:paraId="1C8D3881" w14:textId="77777777" w:rsidR="00576F1E" w:rsidRPr="005F43FC" w:rsidRDefault="00576F1E" w:rsidP="00576F1E"/>
        </w:tc>
        <w:tc>
          <w:tcPr>
            <w:tcW w:w="2263" w:type="dxa"/>
          </w:tcPr>
          <w:p w14:paraId="70BD80B5" w14:textId="77777777" w:rsidR="00576F1E" w:rsidRPr="005F43FC" w:rsidRDefault="00576F1E" w:rsidP="00576F1E"/>
        </w:tc>
      </w:tr>
      <w:tr w:rsidR="00576F1E" w:rsidRPr="005F43FC" w14:paraId="2E111235" w14:textId="77777777" w:rsidTr="008844E3">
        <w:tc>
          <w:tcPr>
            <w:tcW w:w="3256" w:type="dxa"/>
            <w:gridSpan w:val="2"/>
          </w:tcPr>
          <w:p w14:paraId="09A62CA4" w14:textId="5BE3123B" w:rsidR="00576F1E" w:rsidRPr="005F43FC" w:rsidRDefault="00576F1E" w:rsidP="00576F1E">
            <w:pPr>
              <w:rPr>
                <w:rFonts w:cs="Arial"/>
                <w:b/>
                <w:bCs/>
                <w:iCs/>
              </w:rPr>
            </w:pPr>
            <w:r w:rsidRPr="005F43FC">
              <w:rPr>
                <w:rFonts w:cs="Arial"/>
                <w:b/>
                <w:bCs/>
                <w:iCs/>
              </w:rPr>
              <w:t>Hazards Present:</w:t>
            </w:r>
          </w:p>
        </w:tc>
        <w:tc>
          <w:tcPr>
            <w:tcW w:w="3160" w:type="dxa"/>
            <w:gridSpan w:val="4"/>
          </w:tcPr>
          <w:p w14:paraId="470B39EA" w14:textId="69521AAD" w:rsidR="00576F1E" w:rsidRPr="005F43FC" w:rsidRDefault="000977ED" w:rsidP="00576F1E">
            <w:pPr>
              <w:rPr>
                <w:rFonts w:cs="Arial"/>
                <w:b/>
                <w:bCs/>
                <w:iCs/>
              </w:rPr>
            </w:pPr>
            <w:r w:rsidRPr="005F43FC">
              <w:rPr>
                <w:rFonts w:cs="Arial"/>
                <w:b/>
                <w:bCs/>
                <w:iCs/>
              </w:rPr>
              <w:t>PPE or Devices Required:</w:t>
            </w:r>
          </w:p>
        </w:tc>
        <w:tc>
          <w:tcPr>
            <w:tcW w:w="3160" w:type="dxa"/>
            <w:gridSpan w:val="2"/>
          </w:tcPr>
          <w:p w14:paraId="14B9918A"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18CA61C6" w14:textId="77777777" w:rsidTr="008844E3">
        <w:tc>
          <w:tcPr>
            <w:tcW w:w="3256" w:type="dxa"/>
            <w:gridSpan w:val="2"/>
          </w:tcPr>
          <w:p w14:paraId="5FF44222" w14:textId="68F0D24B" w:rsidR="00576F1E" w:rsidRPr="005F43FC" w:rsidRDefault="00CA26D2" w:rsidP="00576F1E">
            <w:proofErr w:type="spellStart"/>
            <w:r w:rsidRPr="005F43FC">
              <w:t>sulphuric</w:t>
            </w:r>
            <w:proofErr w:type="spellEnd"/>
            <w:r w:rsidRPr="005F43FC">
              <w:t xml:space="preserve"> acid</w:t>
            </w:r>
          </w:p>
        </w:tc>
        <w:tc>
          <w:tcPr>
            <w:tcW w:w="3160" w:type="dxa"/>
            <w:gridSpan w:val="4"/>
          </w:tcPr>
          <w:p w14:paraId="389A0C1C" w14:textId="69A61D9F" w:rsidR="00576F1E" w:rsidRPr="005F43FC" w:rsidRDefault="00CA26D2" w:rsidP="00576F1E">
            <w:r w:rsidRPr="005F43FC">
              <w:t>eye protection</w:t>
            </w:r>
          </w:p>
        </w:tc>
        <w:tc>
          <w:tcPr>
            <w:tcW w:w="3160" w:type="dxa"/>
            <w:gridSpan w:val="2"/>
          </w:tcPr>
          <w:p w14:paraId="08CF6E62" w14:textId="77777777" w:rsidR="00576F1E" w:rsidRPr="005F43FC" w:rsidRDefault="00576F1E" w:rsidP="00576F1E">
            <w:pPr>
              <w:rPr>
                <w:rFonts w:cs="Arial"/>
              </w:rPr>
            </w:pPr>
          </w:p>
        </w:tc>
      </w:tr>
      <w:tr w:rsidR="00576F1E" w:rsidRPr="005F43FC" w14:paraId="54BFAAD5" w14:textId="77777777" w:rsidTr="008844E3">
        <w:trPr>
          <w:trHeight w:val="278"/>
        </w:trPr>
        <w:tc>
          <w:tcPr>
            <w:tcW w:w="3256" w:type="dxa"/>
            <w:gridSpan w:val="2"/>
          </w:tcPr>
          <w:p w14:paraId="271596F0" w14:textId="24A3F07B" w:rsidR="00576F1E" w:rsidRPr="005F43FC" w:rsidRDefault="00CA26D2" w:rsidP="00576F1E">
            <w:r w:rsidRPr="005F43FC">
              <w:t>explosive hydrogen gas</w:t>
            </w:r>
          </w:p>
        </w:tc>
        <w:tc>
          <w:tcPr>
            <w:tcW w:w="3160" w:type="dxa"/>
            <w:gridSpan w:val="4"/>
          </w:tcPr>
          <w:p w14:paraId="024C3CE6" w14:textId="3B6147CE" w:rsidR="00576F1E" w:rsidRPr="005F43FC" w:rsidRDefault="00CA26D2" w:rsidP="00576F1E">
            <w:r w:rsidRPr="005F43FC">
              <w:t>acid resistant gloves</w:t>
            </w:r>
          </w:p>
        </w:tc>
        <w:tc>
          <w:tcPr>
            <w:tcW w:w="3160" w:type="dxa"/>
            <w:gridSpan w:val="2"/>
          </w:tcPr>
          <w:p w14:paraId="41C8F083" w14:textId="77777777" w:rsidR="00576F1E" w:rsidRPr="005F43FC" w:rsidRDefault="00576F1E" w:rsidP="00576F1E">
            <w:pPr>
              <w:rPr>
                <w:rFonts w:cstheme="minorHAnsi"/>
              </w:rPr>
            </w:pPr>
          </w:p>
        </w:tc>
      </w:tr>
      <w:tr w:rsidR="00576F1E" w:rsidRPr="005F43FC" w14:paraId="2305F8CE" w14:textId="77777777" w:rsidTr="008844E3">
        <w:tc>
          <w:tcPr>
            <w:tcW w:w="3256" w:type="dxa"/>
            <w:gridSpan w:val="2"/>
          </w:tcPr>
          <w:p w14:paraId="580984AB" w14:textId="5ECB908C" w:rsidR="00576F1E" w:rsidRPr="005F43FC" w:rsidRDefault="00CA26D2" w:rsidP="00576F1E">
            <w:r w:rsidRPr="005F43FC">
              <w:t>awkward location</w:t>
            </w:r>
          </w:p>
        </w:tc>
        <w:tc>
          <w:tcPr>
            <w:tcW w:w="3160" w:type="dxa"/>
            <w:gridSpan w:val="4"/>
          </w:tcPr>
          <w:p w14:paraId="0033856B" w14:textId="61DCFD6D" w:rsidR="00576F1E" w:rsidRPr="005F43FC" w:rsidRDefault="00CA26D2" w:rsidP="00576F1E">
            <w:r w:rsidRPr="005F43FC">
              <w:t xml:space="preserve">steel </w:t>
            </w:r>
            <w:r w:rsidR="007F2879" w:rsidRPr="005F43FC">
              <w:t>toe</w:t>
            </w:r>
            <w:r w:rsidRPr="005F43FC">
              <w:t xml:space="preserve"> boots</w:t>
            </w:r>
          </w:p>
        </w:tc>
        <w:tc>
          <w:tcPr>
            <w:tcW w:w="3160" w:type="dxa"/>
            <w:gridSpan w:val="2"/>
          </w:tcPr>
          <w:p w14:paraId="5391FF8F" w14:textId="77777777" w:rsidR="00576F1E" w:rsidRPr="005F43FC" w:rsidRDefault="00576F1E" w:rsidP="00576F1E">
            <w:pPr>
              <w:rPr>
                <w:rFonts w:cstheme="minorHAnsi"/>
              </w:rPr>
            </w:pPr>
          </w:p>
        </w:tc>
      </w:tr>
      <w:tr w:rsidR="00576F1E" w:rsidRPr="005F43FC" w14:paraId="2F6E3800" w14:textId="77777777" w:rsidTr="00D536C3">
        <w:tc>
          <w:tcPr>
            <w:tcW w:w="9576" w:type="dxa"/>
            <w:gridSpan w:val="8"/>
          </w:tcPr>
          <w:p w14:paraId="7672DBFC" w14:textId="2FC6C799"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32D391EB" w14:textId="77777777" w:rsidTr="00D536C3">
        <w:tc>
          <w:tcPr>
            <w:tcW w:w="9576" w:type="dxa"/>
            <w:gridSpan w:val="8"/>
          </w:tcPr>
          <w:p w14:paraId="32672FBE" w14:textId="69EED770" w:rsidR="00576F1E" w:rsidRPr="005F43FC" w:rsidRDefault="00576F1E" w:rsidP="008F645E">
            <w:pPr>
              <w:pStyle w:val="ListParagraph"/>
              <w:numPr>
                <w:ilvl w:val="0"/>
                <w:numId w:val="62"/>
              </w:numPr>
              <w:rPr>
                <w:rFonts w:cs="Arial"/>
                <w:bCs/>
              </w:rPr>
            </w:pPr>
            <w:r w:rsidRPr="005F43FC">
              <w:rPr>
                <w:rFonts w:cs="Arial"/>
                <w:bCs/>
              </w:rPr>
              <w:t>Check cables for wear, frays, cracks and/or loose clamps</w:t>
            </w:r>
            <w:r w:rsidR="00E37AD1" w:rsidRPr="005F43FC">
              <w:rPr>
                <w:rFonts w:cs="Arial"/>
                <w:bCs/>
              </w:rPr>
              <w:t>.</w:t>
            </w:r>
          </w:p>
          <w:p w14:paraId="3B9F5A66" w14:textId="0ACBDDC0" w:rsidR="00576F1E" w:rsidRPr="005F43FC" w:rsidRDefault="00576F1E" w:rsidP="008F645E">
            <w:pPr>
              <w:pStyle w:val="ListParagraph"/>
              <w:numPr>
                <w:ilvl w:val="0"/>
                <w:numId w:val="62"/>
              </w:numPr>
              <w:rPr>
                <w:rFonts w:cs="Arial"/>
                <w:bCs/>
              </w:rPr>
            </w:pPr>
            <w:r w:rsidRPr="005F43FC">
              <w:rPr>
                <w:rFonts w:cs="Arial"/>
                <w:bCs/>
              </w:rPr>
              <w:t>Connect booster cables to the uncharged battery first to prevent sparks</w:t>
            </w:r>
            <w:r w:rsidR="00E37AD1" w:rsidRPr="005F43FC">
              <w:rPr>
                <w:rFonts w:cs="Arial"/>
                <w:bCs/>
              </w:rPr>
              <w:t>.</w:t>
            </w:r>
          </w:p>
          <w:p w14:paraId="6B5BD4BE" w14:textId="4A06BE1B" w:rsidR="00576F1E" w:rsidRPr="005F43FC" w:rsidRDefault="00576F1E" w:rsidP="008F645E">
            <w:pPr>
              <w:pStyle w:val="ListParagraph"/>
              <w:numPr>
                <w:ilvl w:val="0"/>
                <w:numId w:val="62"/>
              </w:numPr>
              <w:rPr>
                <w:rFonts w:cs="Arial"/>
                <w:bCs/>
              </w:rPr>
            </w:pPr>
            <w:r w:rsidRPr="005F43FC">
              <w:rPr>
                <w:rFonts w:cs="Arial"/>
                <w:bCs/>
              </w:rPr>
              <w:t>Connect the cables by attaching positive to positive and negative to negative</w:t>
            </w:r>
            <w:r w:rsidR="00E37AD1" w:rsidRPr="005F43FC">
              <w:rPr>
                <w:rFonts w:cs="Arial"/>
                <w:bCs/>
              </w:rPr>
              <w:t>.</w:t>
            </w:r>
          </w:p>
          <w:p w14:paraId="3CFD671F" w14:textId="7FB7E3DA" w:rsidR="00576F1E" w:rsidRPr="005F43FC" w:rsidRDefault="00576F1E" w:rsidP="008F645E">
            <w:pPr>
              <w:pStyle w:val="ListParagraph"/>
              <w:numPr>
                <w:ilvl w:val="0"/>
                <w:numId w:val="62"/>
              </w:numPr>
              <w:rPr>
                <w:rFonts w:cs="Arial"/>
                <w:bCs/>
              </w:rPr>
            </w:pPr>
            <w:r w:rsidRPr="005F43FC">
              <w:rPr>
                <w:rFonts w:cs="Arial"/>
                <w:bCs/>
              </w:rPr>
              <w:t>Make last connection on the motor or frame of the vehicle away from the discharged battery instead of terminal that is grounded</w:t>
            </w:r>
            <w:r w:rsidR="00E37AD1" w:rsidRPr="005F43FC">
              <w:rPr>
                <w:rFonts w:cs="Arial"/>
                <w:bCs/>
              </w:rPr>
              <w:t>.</w:t>
            </w:r>
          </w:p>
          <w:p w14:paraId="6069F1E4" w14:textId="4CAD1E6D" w:rsidR="00576F1E" w:rsidRPr="005F43FC" w:rsidRDefault="00576F1E" w:rsidP="008F645E">
            <w:pPr>
              <w:pStyle w:val="ListParagraph"/>
              <w:numPr>
                <w:ilvl w:val="0"/>
                <w:numId w:val="62"/>
              </w:numPr>
              <w:rPr>
                <w:rFonts w:cs="Arial"/>
                <w:bCs/>
              </w:rPr>
            </w:pPr>
            <w:r w:rsidRPr="005F43FC">
              <w:rPr>
                <w:rFonts w:cs="Arial"/>
                <w:bCs/>
              </w:rPr>
              <w:t>Remove cables once uncharged vehicle is started</w:t>
            </w:r>
            <w:r w:rsidR="00E37AD1" w:rsidRPr="005F43FC">
              <w:rPr>
                <w:rFonts w:cs="Arial"/>
                <w:bCs/>
              </w:rPr>
              <w:t>.</w:t>
            </w:r>
          </w:p>
          <w:p w14:paraId="5B71ABAA" w14:textId="77777777" w:rsidR="00576F1E" w:rsidRPr="005F43FC" w:rsidRDefault="00576F1E" w:rsidP="00576F1E">
            <w:pPr>
              <w:pStyle w:val="ListParagraph"/>
              <w:ind w:left="1080"/>
              <w:rPr>
                <w:rFonts w:cs="Arial"/>
                <w:bCs/>
              </w:rPr>
            </w:pPr>
          </w:p>
        </w:tc>
      </w:tr>
      <w:tr w:rsidR="00576F1E" w:rsidRPr="005F43FC" w14:paraId="60409A07" w14:textId="77777777" w:rsidTr="00D536C3">
        <w:tc>
          <w:tcPr>
            <w:tcW w:w="9576" w:type="dxa"/>
            <w:gridSpan w:val="8"/>
          </w:tcPr>
          <w:p w14:paraId="6594624C" w14:textId="2FB5B07F"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E37AD1" w:rsidRPr="005F43FC">
              <w:rPr>
                <w:rFonts w:cs="Arial"/>
                <w:b/>
                <w:bCs/>
                <w:i/>
              </w:rPr>
              <w:t>.</w:t>
            </w:r>
          </w:p>
          <w:p w14:paraId="088BF56C" w14:textId="77777777" w:rsidR="00576F1E" w:rsidRPr="005F43FC" w:rsidRDefault="00576F1E" w:rsidP="00576F1E">
            <w:pPr>
              <w:jc w:val="center"/>
              <w:rPr>
                <w:rFonts w:cs="Arial"/>
                <w:b/>
                <w:bCs/>
              </w:rPr>
            </w:pPr>
          </w:p>
          <w:p w14:paraId="1583116F" w14:textId="54E0E0FA" w:rsidR="00576F1E" w:rsidRPr="005F43FC" w:rsidRDefault="00576F1E" w:rsidP="00D536C3">
            <w:pPr>
              <w:jc w:val="center"/>
              <w:rPr>
                <w:rFonts w:cs="Arial"/>
                <w:b/>
                <w:bCs/>
              </w:rPr>
            </w:pPr>
            <w:r w:rsidRPr="005F43FC">
              <w:rPr>
                <w:rFonts w:cs="Arial"/>
                <w:b/>
                <w:bCs/>
              </w:rPr>
              <w:t>REPORT ANY HAZARDOU</w:t>
            </w:r>
            <w:r w:rsidR="00D536C3" w:rsidRPr="005F43FC">
              <w:rPr>
                <w:rFonts w:cs="Arial"/>
                <w:b/>
                <w:bCs/>
              </w:rPr>
              <w:t>S SITUATIONS TO YOUR SUPERVISOR</w:t>
            </w:r>
          </w:p>
        </w:tc>
      </w:tr>
      <w:tr w:rsidR="00576F1E" w:rsidRPr="005F43FC" w14:paraId="2F1B52F8" w14:textId="77777777" w:rsidTr="00D536C3">
        <w:tc>
          <w:tcPr>
            <w:tcW w:w="5524" w:type="dxa"/>
            <w:gridSpan w:val="4"/>
            <w:vMerge w:val="restart"/>
          </w:tcPr>
          <w:p w14:paraId="2961DC0E" w14:textId="77777777" w:rsidR="00576F1E" w:rsidRPr="005F43FC" w:rsidRDefault="00576F1E" w:rsidP="00576F1E">
            <w:pPr>
              <w:jc w:val="center"/>
              <w:rPr>
                <w:rFonts w:cs="Arial"/>
                <w:b/>
                <w:bCs/>
              </w:rPr>
            </w:pPr>
            <w:r w:rsidRPr="005F43FC">
              <w:rPr>
                <w:rFonts w:cs="Arial"/>
                <w:b/>
                <w:bCs/>
              </w:rPr>
              <w:t>Guidance Documents/Standards:</w:t>
            </w:r>
          </w:p>
          <w:p w14:paraId="2A43D2F0" w14:textId="77777777" w:rsidR="00576F1E" w:rsidRPr="005F43FC" w:rsidRDefault="00576F1E" w:rsidP="00576F1E">
            <w:pPr>
              <w:jc w:val="center"/>
              <w:rPr>
                <w:rFonts w:cs="Arial"/>
                <w:b/>
                <w:bCs/>
                <w:i/>
              </w:rPr>
            </w:pPr>
          </w:p>
          <w:p w14:paraId="07001077" w14:textId="0A4E083D" w:rsidR="00576F1E" w:rsidRPr="005F43FC" w:rsidRDefault="00576F1E" w:rsidP="00515D7D">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28845F74" w14:textId="26F079C3" w:rsidR="00576F1E" w:rsidRPr="005F43FC" w:rsidRDefault="00D536C3" w:rsidP="00C1420E">
            <w:pPr>
              <w:pStyle w:val="ListParagraph"/>
              <w:numPr>
                <w:ilvl w:val="0"/>
                <w:numId w:val="315"/>
              </w:numPr>
              <w:spacing w:line="224" w:lineRule="exact"/>
              <w:ind w:right="-50"/>
              <w:rPr>
                <w:rFonts w:eastAsia="Arial" w:cs="Arial"/>
              </w:rPr>
            </w:pPr>
            <w:r w:rsidRPr="005F43FC">
              <w:rPr>
                <w:rFonts w:eastAsia="Arial" w:cs="Arial"/>
              </w:rPr>
              <w:t xml:space="preserve">Part </w:t>
            </w:r>
            <w:r w:rsidR="00576F1E" w:rsidRPr="005F43FC">
              <w:rPr>
                <w:rFonts w:eastAsia="Arial" w:cs="Arial"/>
              </w:rPr>
              <w:t>6 Pe</w:t>
            </w:r>
            <w:r w:rsidR="00576F1E" w:rsidRPr="005F43FC">
              <w:rPr>
                <w:rFonts w:eastAsia="Arial" w:cs="Arial"/>
                <w:spacing w:val="1"/>
              </w:rPr>
              <w:t>rs</w:t>
            </w:r>
            <w:r w:rsidR="00576F1E" w:rsidRPr="005F43FC">
              <w:rPr>
                <w:rFonts w:eastAsia="Arial" w:cs="Arial"/>
              </w:rPr>
              <w:t>onal</w:t>
            </w:r>
            <w:r w:rsidR="00576F1E" w:rsidRPr="005F43FC">
              <w:rPr>
                <w:rFonts w:eastAsia="Arial" w:cs="Arial"/>
                <w:spacing w:val="-9"/>
              </w:rPr>
              <w:t xml:space="preserve"> </w:t>
            </w:r>
            <w:r w:rsidR="00576F1E" w:rsidRPr="005F43FC">
              <w:rPr>
                <w:rFonts w:eastAsia="Arial" w:cs="Arial"/>
              </w:rPr>
              <w:t>P</w:t>
            </w:r>
            <w:r w:rsidR="00576F1E" w:rsidRPr="005F43FC">
              <w:rPr>
                <w:rFonts w:eastAsia="Arial" w:cs="Arial"/>
                <w:spacing w:val="1"/>
              </w:rPr>
              <w:t>r</w:t>
            </w:r>
            <w:r w:rsidR="00576F1E" w:rsidRPr="005F43FC">
              <w:rPr>
                <w:rFonts w:eastAsia="Arial" w:cs="Arial"/>
              </w:rPr>
              <w:t>ote</w:t>
            </w:r>
            <w:r w:rsidR="00576F1E" w:rsidRPr="005F43FC">
              <w:rPr>
                <w:rFonts w:eastAsia="Arial" w:cs="Arial"/>
                <w:spacing w:val="1"/>
              </w:rPr>
              <w:t>c</w:t>
            </w:r>
            <w:r w:rsidR="00576F1E" w:rsidRPr="005F43FC">
              <w:rPr>
                <w:rFonts w:eastAsia="Arial" w:cs="Arial"/>
              </w:rPr>
              <w:t>tive</w:t>
            </w:r>
            <w:r w:rsidR="00576F1E" w:rsidRPr="005F43FC">
              <w:rPr>
                <w:rFonts w:eastAsia="Arial" w:cs="Arial"/>
                <w:spacing w:val="-10"/>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p w14:paraId="794E9DC9" w14:textId="3F0790FA" w:rsidR="00576F1E" w:rsidRPr="005F43FC" w:rsidRDefault="00D536C3" w:rsidP="00C1420E">
            <w:pPr>
              <w:pStyle w:val="ListParagraph"/>
              <w:numPr>
                <w:ilvl w:val="0"/>
                <w:numId w:val="315"/>
              </w:numPr>
              <w:spacing w:before="17"/>
              <w:ind w:right="-20"/>
              <w:rPr>
                <w:rFonts w:eastAsia="Arial" w:cs="Arial"/>
              </w:rPr>
            </w:pPr>
            <w:r w:rsidRPr="005F43FC">
              <w:rPr>
                <w:rFonts w:eastAsia="Arial" w:cs="Arial"/>
              </w:rPr>
              <w:t xml:space="preserve">Part </w:t>
            </w:r>
            <w:r w:rsidR="00576F1E" w:rsidRPr="005F43FC">
              <w:rPr>
                <w:rFonts w:eastAsia="Arial" w:cs="Arial"/>
              </w:rPr>
              <w:t>16</w:t>
            </w:r>
            <w:r w:rsidR="00576F1E" w:rsidRPr="005F43FC">
              <w:rPr>
                <w:rFonts w:eastAsia="Arial" w:cs="Arial"/>
                <w:spacing w:val="-3"/>
              </w:rPr>
              <w:t xml:space="preserve"> </w:t>
            </w:r>
            <w:r w:rsidR="00576F1E" w:rsidRPr="005F43FC">
              <w:rPr>
                <w:rFonts w:eastAsia="Arial" w:cs="Arial"/>
              </w:rPr>
              <w:t>Ma</w:t>
            </w:r>
            <w:r w:rsidR="00576F1E" w:rsidRPr="005F43FC">
              <w:rPr>
                <w:rFonts w:eastAsia="Arial" w:cs="Arial"/>
                <w:spacing w:val="1"/>
              </w:rPr>
              <w:t>c</w:t>
            </w:r>
            <w:r w:rsidR="00576F1E" w:rsidRPr="005F43FC">
              <w:rPr>
                <w:rFonts w:eastAsia="Arial" w:cs="Arial"/>
              </w:rPr>
              <w:t>hine</w:t>
            </w:r>
            <w:r w:rsidR="00576F1E" w:rsidRPr="005F43FC">
              <w:rPr>
                <w:rFonts w:eastAsia="Arial" w:cs="Arial"/>
                <w:spacing w:val="1"/>
              </w:rPr>
              <w:t>s</w:t>
            </w:r>
            <w:r w:rsidR="00576F1E" w:rsidRPr="005F43FC">
              <w:rPr>
                <w:rFonts w:eastAsia="Arial" w:cs="Arial"/>
              </w:rPr>
              <w:t>,</w:t>
            </w:r>
            <w:r w:rsidR="00576F1E" w:rsidRPr="005F43FC">
              <w:rPr>
                <w:rFonts w:eastAsia="Arial" w:cs="Arial"/>
                <w:spacing w:val="-10"/>
              </w:rPr>
              <w:t xml:space="preserve"> </w:t>
            </w:r>
            <w:r w:rsidR="00576F1E" w:rsidRPr="005F43FC">
              <w:rPr>
                <w:rFonts w:eastAsia="Arial" w:cs="Arial"/>
                <w:spacing w:val="3"/>
              </w:rPr>
              <w:t>T</w:t>
            </w:r>
            <w:r w:rsidR="00576F1E" w:rsidRPr="005F43FC">
              <w:rPr>
                <w:rFonts w:eastAsia="Arial" w:cs="Arial"/>
              </w:rPr>
              <w:t>ools</w:t>
            </w:r>
            <w:r w:rsidR="00576F1E" w:rsidRPr="005F43FC">
              <w:rPr>
                <w:rFonts w:eastAsia="Arial" w:cs="Arial"/>
                <w:spacing w:val="-4"/>
              </w:rPr>
              <w:t xml:space="preserve"> </w:t>
            </w:r>
            <w:r w:rsidR="00963283" w:rsidRPr="005F43FC">
              <w:rPr>
                <w:rFonts w:eastAsia="Arial" w:cs="Arial"/>
              </w:rPr>
              <w:t>and</w:t>
            </w:r>
            <w:r w:rsidR="00576F1E" w:rsidRPr="005F43FC">
              <w:rPr>
                <w:rFonts w:eastAsia="Arial" w:cs="Arial"/>
                <w:spacing w:val="-2"/>
              </w:rPr>
              <w:t xml:space="preserve"> </w:t>
            </w:r>
            <w:r w:rsidR="00576F1E" w:rsidRPr="005F43FC">
              <w:rPr>
                <w:rFonts w:eastAsia="Arial" w:cs="Arial"/>
              </w:rPr>
              <w:t>Robots</w:t>
            </w:r>
          </w:p>
          <w:p w14:paraId="5C05180E" w14:textId="7719712B" w:rsidR="00D536C3" w:rsidRPr="005F43FC" w:rsidRDefault="00D536C3" w:rsidP="00C1420E">
            <w:pPr>
              <w:pStyle w:val="ListParagraph"/>
              <w:numPr>
                <w:ilvl w:val="0"/>
                <w:numId w:val="315"/>
              </w:numPr>
              <w:spacing w:before="17"/>
              <w:ind w:right="-20"/>
              <w:rPr>
                <w:rFonts w:eastAsia="Arial" w:cs="Arial"/>
              </w:rPr>
            </w:pPr>
            <w:r w:rsidRPr="005F43FC">
              <w:rPr>
                <w:rFonts w:eastAsia="Arial" w:cs="Arial"/>
              </w:rPr>
              <w:t>Part 19 Fire and Explosive Hazards</w:t>
            </w:r>
          </w:p>
          <w:p w14:paraId="58080E25" w14:textId="23182E64" w:rsidR="00576F1E" w:rsidRPr="005F43FC" w:rsidRDefault="00576F1E" w:rsidP="00C1420E">
            <w:pPr>
              <w:pStyle w:val="ListParagraph"/>
              <w:numPr>
                <w:ilvl w:val="0"/>
                <w:numId w:val="338"/>
              </w:numPr>
              <w:spacing w:before="17"/>
              <w:ind w:left="1164" w:right="-20"/>
              <w:rPr>
                <w:rFonts w:eastAsia="Arial" w:cs="Arial"/>
              </w:rPr>
            </w:pPr>
            <w:r w:rsidRPr="005F43FC">
              <w:rPr>
                <w:rFonts w:eastAsia="Arial" w:cs="Arial"/>
              </w:rPr>
              <w:t xml:space="preserve">19.3 Fire </w:t>
            </w:r>
            <w:r w:rsidR="00D536C3" w:rsidRPr="005F43FC">
              <w:rPr>
                <w:rFonts w:eastAsia="Arial" w:cs="Arial"/>
              </w:rPr>
              <w:t xml:space="preserve">Protection Equipment </w:t>
            </w:r>
            <w:r w:rsidRPr="005F43FC">
              <w:rPr>
                <w:rFonts w:eastAsia="Arial" w:cs="Arial"/>
              </w:rPr>
              <w:t xml:space="preserve">and </w:t>
            </w:r>
            <w:r w:rsidR="00D536C3" w:rsidRPr="005F43FC">
              <w:rPr>
                <w:rFonts w:eastAsia="Arial" w:cs="Arial"/>
              </w:rPr>
              <w:t>Fire Extinguishers</w:t>
            </w:r>
          </w:p>
          <w:p w14:paraId="48139176" w14:textId="1D000911" w:rsidR="00576F1E" w:rsidRPr="005F43FC" w:rsidRDefault="00CA3C13" w:rsidP="00C1420E">
            <w:pPr>
              <w:pStyle w:val="ListParagraph"/>
              <w:numPr>
                <w:ilvl w:val="0"/>
                <w:numId w:val="315"/>
              </w:numPr>
              <w:spacing w:before="17"/>
              <w:ind w:right="-20"/>
              <w:rPr>
                <w:rFonts w:eastAsia="Arial" w:cs="Arial"/>
              </w:rPr>
            </w:pPr>
            <w:r w:rsidRPr="005F43FC">
              <w:rPr>
                <w:rFonts w:eastAsia="Arial" w:cs="Arial"/>
              </w:rPr>
              <w:t xml:space="preserve">Part </w:t>
            </w:r>
            <w:r w:rsidR="00576F1E" w:rsidRPr="005F43FC">
              <w:rPr>
                <w:rFonts w:eastAsia="Arial" w:cs="Arial"/>
              </w:rPr>
              <w:t xml:space="preserve">21 Emergency Washing </w:t>
            </w:r>
            <w:r w:rsidR="002A14E0" w:rsidRPr="005F43FC">
              <w:rPr>
                <w:rFonts w:eastAsia="Arial" w:cs="Arial"/>
              </w:rPr>
              <w:t>Facilities</w:t>
            </w:r>
          </w:p>
          <w:p w14:paraId="31C0248C" w14:textId="591D89F8" w:rsidR="00576F1E" w:rsidRPr="005F43FC" w:rsidRDefault="00CA3C13" w:rsidP="00C1420E">
            <w:pPr>
              <w:pStyle w:val="ListParagraph"/>
              <w:numPr>
                <w:ilvl w:val="0"/>
                <w:numId w:val="315"/>
              </w:numPr>
              <w:spacing w:before="17"/>
              <w:ind w:right="-20"/>
              <w:rPr>
                <w:rFonts w:eastAsia="Arial" w:cs="Arial"/>
              </w:rPr>
            </w:pPr>
            <w:r w:rsidRPr="005F43FC">
              <w:rPr>
                <w:rFonts w:eastAsia="Arial" w:cs="Arial"/>
              </w:rPr>
              <w:t xml:space="preserve">Part </w:t>
            </w:r>
            <w:r w:rsidR="00576F1E" w:rsidRPr="005F43FC">
              <w:rPr>
                <w:rFonts w:eastAsia="Arial" w:cs="Arial"/>
              </w:rPr>
              <w:t xml:space="preserve">35 </w:t>
            </w:r>
            <w:r w:rsidRPr="005F43FC">
              <w:rPr>
                <w:rFonts w:eastAsia="Arial" w:cs="Arial"/>
              </w:rPr>
              <w:t>Workplace Hazardous Products Information Systems</w:t>
            </w:r>
          </w:p>
          <w:p w14:paraId="3346F00B" w14:textId="105958B6" w:rsidR="00576F1E" w:rsidRPr="005F43FC" w:rsidRDefault="00CA3C13" w:rsidP="00C1420E">
            <w:pPr>
              <w:pStyle w:val="ListParagraph"/>
              <w:numPr>
                <w:ilvl w:val="0"/>
                <w:numId w:val="315"/>
              </w:numPr>
              <w:spacing w:before="17"/>
              <w:ind w:right="-20"/>
              <w:rPr>
                <w:rFonts w:eastAsia="Arial" w:cs="Arial"/>
              </w:rPr>
            </w:pPr>
            <w:r w:rsidRPr="005F43FC">
              <w:rPr>
                <w:rFonts w:eastAsia="Arial" w:cs="Arial"/>
              </w:rPr>
              <w:t xml:space="preserve">Part </w:t>
            </w:r>
            <w:r w:rsidR="00576F1E" w:rsidRPr="005F43FC">
              <w:rPr>
                <w:rFonts w:eastAsia="Arial" w:cs="Arial"/>
              </w:rPr>
              <w:t>36 Chemical and Biological Substances</w:t>
            </w:r>
          </w:p>
          <w:p w14:paraId="4373A006" w14:textId="6111322A" w:rsidR="00576F1E" w:rsidRPr="005F43FC" w:rsidRDefault="00CA3C13" w:rsidP="00C1420E">
            <w:pPr>
              <w:pStyle w:val="ListParagraph"/>
              <w:numPr>
                <w:ilvl w:val="0"/>
                <w:numId w:val="315"/>
              </w:numPr>
              <w:spacing w:before="17"/>
              <w:ind w:right="-20"/>
              <w:rPr>
                <w:rFonts w:eastAsia="Arial" w:cs="Arial"/>
              </w:rPr>
            </w:pPr>
            <w:r w:rsidRPr="005F43FC">
              <w:rPr>
                <w:rFonts w:eastAsia="Arial" w:cs="Arial"/>
              </w:rPr>
              <w:t xml:space="preserve">Part </w:t>
            </w:r>
            <w:r w:rsidR="00576F1E" w:rsidRPr="005F43FC">
              <w:rPr>
                <w:rFonts w:eastAsia="Arial" w:cs="Arial"/>
              </w:rPr>
              <w:t>38 Electrical Safety</w:t>
            </w:r>
          </w:p>
        </w:tc>
        <w:tc>
          <w:tcPr>
            <w:tcW w:w="4052" w:type="dxa"/>
            <w:gridSpan w:val="4"/>
          </w:tcPr>
          <w:p w14:paraId="45CEF1B4" w14:textId="420B893A" w:rsidR="00CA26D2" w:rsidRPr="005F43FC" w:rsidRDefault="00576F1E" w:rsidP="00CA26D2">
            <w:pPr>
              <w:rPr>
                <w:rFonts w:cs="Arial"/>
                <w:bCs/>
              </w:rPr>
            </w:pPr>
            <w:r w:rsidRPr="005F43FC">
              <w:rPr>
                <w:rFonts w:cs="Arial"/>
                <w:bCs/>
              </w:rPr>
              <w:t xml:space="preserve">This </w:t>
            </w:r>
            <w:r w:rsidR="00CA26D2" w:rsidRPr="005F43FC">
              <w:rPr>
                <w:rFonts w:cs="Arial"/>
                <w:bCs/>
              </w:rPr>
              <w:t xml:space="preserve">safe work procedure </w:t>
            </w:r>
            <w:r w:rsidRPr="005F43FC">
              <w:rPr>
                <w:rFonts w:cs="Arial"/>
                <w:bCs/>
              </w:rPr>
              <w:t>will be reviewed any time the task, equipment or materials change and at a minimum of every three years</w:t>
            </w:r>
            <w:r w:rsidR="00CA26D2" w:rsidRPr="005F43FC">
              <w:rPr>
                <w:rFonts w:cs="Arial"/>
                <w:bCs/>
              </w:rPr>
              <w:t>.</w:t>
            </w:r>
          </w:p>
        </w:tc>
      </w:tr>
      <w:tr w:rsidR="00576F1E" w:rsidRPr="005F43FC" w14:paraId="31178BA4" w14:textId="77777777" w:rsidTr="00D536C3">
        <w:tc>
          <w:tcPr>
            <w:tcW w:w="5524" w:type="dxa"/>
            <w:gridSpan w:val="4"/>
            <w:vMerge/>
          </w:tcPr>
          <w:p w14:paraId="464ABFFF" w14:textId="77777777" w:rsidR="00576F1E" w:rsidRPr="005F43FC" w:rsidRDefault="00576F1E" w:rsidP="00576F1E">
            <w:pPr>
              <w:jc w:val="center"/>
              <w:rPr>
                <w:rFonts w:cs="Arial"/>
                <w:b/>
                <w:bCs/>
              </w:rPr>
            </w:pPr>
          </w:p>
        </w:tc>
        <w:tc>
          <w:tcPr>
            <w:tcW w:w="4052" w:type="dxa"/>
            <w:gridSpan w:val="4"/>
          </w:tcPr>
          <w:p w14:paraId="3CB4738D" w14:textId="77777777" w:rsidR="00576F1E" w:rsidRPr="005F43FC" w:rsidRDefault="00576F1E" w:rsidP="00576F1E">
            <w:pPr>
              <w:rPr>
                <w:rFonts w:cs="Arial"/>
                <w:bCs/>
              </w:rPr>
            </w:pPr>
            <w:r w:rsidRPr="005F43FC">
              <w:rPr>
                <w:rFonts w:cs="Arial"/>
                <w:bCs/>
              </w:rPr>
              <w:t>Reviewed By WSH Committee:</w:t>
            </w:r>
          </w:p>
          <w:p w14:paraId="71C1C0DC" w14:textId="77777777" w:rsidR="00576F1E" w:rsidRPr="005F43FC" w:rsidRDefault="00576F1E" w:rsidP="00576F1E">
            <w:pPr>
              <w:rPr>
                <w:rFonts w:cs="Arial"/>
                <w:bCs/>
              </w:rPr>
            </w:pPr>
          </w:p>
          <w:p w14:paraId="3110B38E" w14:textId="77777777" w:rsidR="00576F1E" w:rsidRPr="005F43FC" w:rsidRDefault="00576F1E" w:rsidP="00576F1E">
            <w:pPr>
              <w:rPr>
                <w:rFonts w:cs="Arial"/>
                <w:bCs/>
              </w:rPr>
            </w:pPr>
          </w:p>
          <w:p w14:paraId="68C51D55" w14:textId="77777777" w:rsidR="00576F1E" w:rsidRPr="005F43FC" w:rsidRDefault="00576F1E" w:rsidP="00576F1E">
            <w:pPr>
              <w:rPr>
                <w:rFonts w:cs="Arial"/>
                <w:bCs/>
              </w:rPr>
            </w:pPr>
            <w:r w:rsidRPr="005F43FC">
              <w:rPr>
                <w:rFonts w:cs="Arial"/>
                <w:bCs/>
              </w:rPr>
              <w:t>Date:</w:t>
            </w:r>
          </w:p>
          <w:p w14:paraId="6D034268" w14:textId="77777777" w:rsidR="00576F1E" w:rsidRPr="005F43FC" w:rsidRDefault="00576F1E" w:rsidP="00576F1E">
            <w:pPr>
              <w:rPr>
                <w:rFonts w:cs="Arial"/>
                <w:bCs/>
              </w:rPr>
            </w:pPr>
          </w:p>
        </w:tc>
      </w:tr>
    </w:tbl>
    <w:p w14:paraId="6F54CFCB" w14:textId="77777777" w:rsidR="00576F1E" w:rsidRPr="004D2AAA" w:rsidRDefault="00576F1E" w:rsidP="00576F1E">
      <w:pPr>
        <w:spacing w:before="1" w:after="0" w:line="160" w:lineRule="exact"/>
        <w:rPr>
          <w:sz w:val="24"/>
          <w:szCs w:val="24"/>
        </w:rPr>
      </w:pPr>
    </w:p>
    <w:p w14:paraId="23B487F3" w14:textId="77777777" w:rsidR="00576F1E" w:rsidRPr="004D2AAA" w:rsidRDefault="00576F1E" w:rsidP="00576F1E">
      <w:pPr>
        <w:rPr>
          <w:sz w:val="24"/>
          <w:szCs w:val="24"/>
        </w:rPr>
      </w:pPr>
    </w:p>
    <w:p w14:paraId="5FD029A7" w14:textId="77777777" w:rsidR="00576F1E" w:rsidRDefault="00576F1E">
      <w:pPr>
        <w:rPr>
          <w:rFonts w:eastAsiaTheme="majorEastAsia" w:cstheme="minorHAnsi"/>
          <w:sz w:val="24"/>
          <w:szCs w:val="24"/>
        </w:rPr>
      </w:pPr>
      <w:r>
        <w:rPr>
          <w:rFonts w:eastAsiaTheme="majorEastAsia" w:cstheme="minorHAnsi"/>
          <w:sz w:val="24"/>
          <w:szCs w:val="24"/>
        </w:rPr>
        <w:br w:type="page"/>
      </w:r>
    </w:p>
    <w:p w14:paraId="60D66535" w14:textId="237A4742" w:rsidR="00576F1E" w:rsidRPr="005F43FC" w:rsidRDefault="00576F1E" w:rsidP="00FB4310">
      <w:pPr>
        <w:pStyle w:val="NoSpacing"/>
        <w:tabs>
          <w:tab w:val="left" w:pos="3510"/>
          <w:tab w:val="center" w:pos="4680"/>
        </w:tabs>
      </w:pPr>
      <w:r w:rsidRPr="004C51C8">
        <w:rPr>
          <w:sz w:val="20"/>
          <w:szCs w:val="20"/>
        </w:rPr>
        <w:lastRenderedPageBreak/>
        <w:tab/>
      </w:r>
      <w:r w:rsidRPr="005F43FC">
        <w:t xml:space="preserve">Chain Saw </w:t>
      </w:r>
      <w:r w:rsidR="00E37AD1" w:rsidRPr="005F43FC">
        <w:t xml:space="preserve">Bar </w:t>
      </w:r>
      <w:r w:rsidRPr="005F43FC">
        <w:t>Maintenance</w:t>
      </w:r>
    </w:p>
    <w:tbl>
      <w:tblPr>
        <w:tblStyle w:val="TableGrid"/>
        <w:tblW w:w="9576" w:type="dxa"/>
        <w:tblLook w:val="04A0" w:firstRow="1" w:lastRow="0" w:firstColumn="1" w:lastColumn="0" w:noHBand="0" w:noVBand="1"/>
      </w:tblPr>
      <w:tblGrid>
        <w:gridCol w:w="1866"/>
        <w:gridCol w:w="1248"/>
        <w:gridCol w:w="619"/>
        <w:gridCol w:w="1791"/>
        <w:gridCol w:w="84"/>
        <w:gridCol w:w="808"/>
        <w:gridCol w:w="897"/>
        <w:gridCol w:w="2263"/>
      </w:tblGrid>
      <w:tr w:rsidR="00576F1E" w:rsidRPr="005F43FC" w14:paraId="4C401723" w14:textId="77777777" w:rsidTr="00CA3C13">
        <w:tc>
          <w:tcPr>
            <w:tcW w:w="1866" w:type="dxa"/>
          </w:tcPr>
          <w:p w14:paraId="1BF57E91" w14:textId="77777777" w:rsidR="00576F1E" w:rsidRPr="005F43FC" w:rsidRDefault="00576F1E" w:rsidP="00576F1E">
            <w:pPr>
              <w:rPr>
                <w:b/>
              </w:rPr>
            </w:pPr>
            <w:r w:rsidRPr="005F43FC">
              <w:rPr>
                <w:b/>
              </w:rPr>
              <w:t>Facility:</w:t>
            </w:r>
          </w:p>
        </w:tc>
        <w:tc>
          <w:tcPr>
            <w:tcW w:w="1867" w:type="dxa"/>
            <w:gridSpan w:val="2"/>
          </w:tcPr>
          <w:p w14:paraId="34055220" w14:textId="77777777" w:rsidR="00576F1E" w:rsidRPr="005F43FC" w:rsidRDefault="00576F1E" w:rsidP="00576F1E">
            <w:r w:rsidRPr="005F43FC">
              <w:rPr>
                <w:b/>
              </w:rPr>
              <w:t>Written By:</w:t>
            </w:r>
          </w:p>
        </w:tc>
        <w:tc>
          <w:tcPr>
            <w:tcW w:w="1875" w:type="dxa"/>
            <w:gridSpan w:val="2"/>
          </w:tcPr>
          <w:p w14:paraId="4B2C5A1C" w14:textId="77777777" w:rsidR="00576F1E" w:rsidRPr="005F43FC" w:rsidRDefault="00576F1E" w:rsidP="00576F1E">
            <w:r w:rsidRPr="005F43FC">
              <w:rPr>
                <w:b/>
              </w:rPr>
              <w:t>Approved By:</w:t>
            </w:r>
          </w:p>
        </w:tc>
        <w:tc>
          <w:tcPr>
            <w:tcW w:w="1705" w:type="dxa"/>
            <w:gridSpan w:val="2"/>
          </w:tcPr>
          <w:p w14:paraId="7F89BEC2" w14:textId="77777777" w:rsidR="00576F1E" w:rsidRPr="005F43FC" w:rsidRDefault="00576F1E" w:rsidP="00576F1E">
            <w:r w:rsidRPr="005F43FC">
              <w:rPr>
                <w:b/>
              </w:rPr>
              <w:t>Date Created:</w:t>
            </w:r>
          </w:p>
        </w:tc>
        <w:tc>
          <w:tcPr>
            <w:tcW w:w="2263" w:type="dxa"/>
          </w:tcPr>
          <w:p w14:paraId="62680977" w14:textId="2E469C15" w:rsidR="00576F1E" w:rsidRPr="005F43FC" w:rsidRDefault="00576F1E" w:rsidP="00576F1E">
            <w:r w:rsidRPr="005F43FC">
              <w:rPr>
                <w:b/>
              </w:rPr>
              <w:t>Date of Last Revision</w:t>
            </w:r>
            <w:r w:rsidR="00DC38DA" w:rsidRPr="005F43FC">
              <w:rPr>
                <w:b/>
              </w:rPr>
              <w:t>:</w:t>
            </w:r>
          </w:p>
        </w:tc>
      </w:tr>
      <w:tr w:rsidR="00576F1E" w:rsidRPr="005F43FC" w14:paraId="3BA9C671" w14:textId="77777777" w:rsidTr="00CA3C13">
        <w:tc>
          <w:tcPr>
            <w:tcW w:w="1866" w:type="dxa"/>
          </w:tcPr>
          <w:p w14:paraId="51C46BB0" w14:textId="77777777" w:rsidR="00576F1E" w:rsidRPr="005F43FC" w:rsidRDefault="00576F1E" w:rsidP="00576F1E"/>
        </w:tc>
        <w:tc>
          <w:tcPr>
            <w:tcW w:w="1867" w:type="dxa"/>
            <w:gridSpan w:val="2"/>
          </w:tcPr>
          <w:p w14:paraId="77640DD5" w14:textId="77777777" w:rsidR="00576F1E" w:rsidRPr="005F43FC" w:rsidRDefault="00576F1E" w:rsidP="00576F1E"/>
        </w:tc>
        <w:tc>
          <w:tcPr>
            <w:tcW w:w="1875" w:type="dxa"/>
            <w:gridSpan w:val="2"/>
          </w:tcPr>
          <w:p w14:paraId="5473AED8" w14:textId="77777777" w:rsidR="00576F1E" w:rsidRPr="005F43FC" w:rsidRDefault="00576F1E" w:rsidP="00576F1E"/>
        </w:tc>
        <w:tc>
          <w:tcPr>
            <w:tcW w:w="1705" w:type="dxa"/>
            <w:gridSpan w:val="2"/>
          </w:tcPr>
          <w:p w14:paraId="75078815" w14:textId="77777777" w:rsidR="00576F1E" w:rsidRPr="005F43FC" w:rsidRDefault="00576F1E" w:rsidP="00576F1E"/>
        </w:tc>
        <w:tc>
          <w:tcPr>
            <w:tcW w:w="2263" w:type="dxa"/>
          </w:tcPr>
          <w:p w14:paraId="3CFC71E2" w14:textId="77777777" w:rsidR="00576F1E" w:rsidRPr="005F43FC" w:rsidRDefault="00576F1E" w:rsidP="00576F1E"/>
        </w:tc>
      </w:tr>
      <w:tr w:rsidR="00576F1E" w:rsidRPr="005F43FC" w14:paraId="6939E823" w14:textId="77777777" w:rsidTr="008844E3">
        <w:tc>
          <w:tcPr>
            <w:tcW w:w="3114" w:type="dxa"/>
            <w:gridSpan w:val="2"/>
          </w:tcPr>
          <w:p w14:paraId="46D560E9" w14:textId="313F3D86" w:rsidR="00576F1E" w:rsidRPr="005F43FC" w:rsidRDefault="00576F1E" w:rsidP="00576F1E">
            <w:pPr>
              <w:rPr>
                <w:rFonts w:cs="Arial"/>
                <w:b/>
                <w:bCs/>
                <w:iCs/>
              </w:rPr>
            </w:pPr>
            <w:r w:rsidRPr="005F43FC">
              <w:rPr>
                <w:rFonts w:cs="Arial"/>
                <w:b/>
                <w:bCs/>
                <w:iCs/>
              </w:rPr>
              <w:t>Hazards Present:</w:t>
            </w:r>
          </w:p>
        </w:tc>
        <w:tc>
          <w:tcPr>
            <w:tcW w:w="3302" w:type="dxa"/>
            <w:gridSpan w:val="4"/>
          </w:tcPr>
          <w:p w14:paraId="02F3A071" w14:textId="5A6F5E9C" w:rsidR="00576F1E" w:rsidRPr="005F43FC" w:rsidRDefault="000977ED" w:rsidP="00576F1E">
            <w:pPr>
              <w:rPr>
                <w:rFonts w:cs="Arial"/>
                <w:b/>
                <w:bCs/>
                <w:iCs/>
              </w:rPr>
            </w:pPr>
            <w:r w:rsidRPr="005F43FC">
              <w:rPr>
                <w:rFonts w:cs="Arial"/>
                <w:b/>
                <w:bCs/>
                <w:iCs/>
              </w:rPr>
              <w:t>PPE or Devices Required:</w:t>
            </w:r>
          </w:p>
        </w:tc>
        <w:tc>
          <w:tcPr>
            <w:tcW w:w="3160" w:type="dxa"/>
            <w:gridSpan w:val="2"/>
          </w:tcPr>
          <w:p w14:paraId="575EC1B4"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2DD27E44" w14:textId="77777777" w:rsidTr="008844E3">
        <w:tc>
          <w:tcPr>
            <w:tcW w:w="3114" w:type="dxa"/>
            <w:gridSpan w:val="2"/>
          </w:tcPr>
          <w:p w14:paraId="6D8B7E13" w14:textId="33DB84E6" w:rsidR="00576F1E" w:rsidRPr="005F43FC" w:rsidRDefault="00E37AD1" w:rsidP="00576F1E">
            <w:pPr>
              <w:spacing w:line="230" w:lineRule="exact"/>
              <w:rPr>
                <w:rFonts w:eastAsia="Arial" w:cs="Arial"/>
              </w:rPr>
            </w:pPr>
            <w:r w:rsidRPr="005F43FC">
              <w:rPr>
                <w:rFonts w:eastAsia="Arial" w:cs="Arial"/>
              </w:rPr>
              <w:t>pinch points</w:t>
            </w:r>
          </w:p>
        </w:tc>
        <w:tc>
          <w:tcPr>
            <w:tcW w:w="3302" w:type="dxa"/>
            <w:gridSpan w:val="4"/>
          </w:tcPr>
          <w:p w14:paraId="1B70864E" w14:textId="0DF404B6" w:rsidR="00576F1E" w:rsidRPr="005F43FC" w:rsidRDefault="00E37AD1" w:rsidP="00576F1E">
            <w:pPr>
              <w:ind w:left="29" w:right="-20"/>
              <w:rPr>
                <w:rFonts w:eastAsia="Arial" w:cs="Arial"/>
              </w:rPr>
            </w:pPr>
            <w:r w:rsidRPr="005F43FC">
              <w:rPr>
                <w:rFonts w:eastAsia="Arial" w:cs="Arial"/>
                <w:spacing w:val="-1"/>
              </w:rPr>
              <w:t>s</w:t>
            </w:r>
            <w:r w:rsidRPr="005F43FC">
              <w:rPr>
                <w:rFonts w:eastAsia="Arial" w:cs="Arial"/>
              </w:rPr>
              <w:t>teel</w:t>
            </w:r>
            <w:r w:rsidRPr="005F43FC">
              <w:rPr>
                <w:rFonts w:eastAsia="Arial" w:cs="Arial"/>
                <w:spacing w:val="-6"/>
              </w:rPr>
              <w:t xml:space="preserve"> </w:t>
            </w:r>
            <w:r w:rsidR="007F2879" w:rsidRPr="005F43FC">
              <w:rPr>
                <w:rFonts w:eastAsia="Arial" w:cs="Arial"/>
              </w:rPr>
              <w:t>toe</w:t>
            </w:r>
            <w:r w:rsidRPr="005F43FC">
              <w:rPr>
                <w:rFonts w:eastAsia="Arial" w:cs="Arial"/>
                <w:spacing w:val="-5"/>
              </w:rPr>
              <w:t xml:space="preserve"> </w:t>
            </w:r>
            <w:r w:rsidRPr="005F43FC">
              <w:rPr>
                <w:rFonts w:eastAsia="Arial" w:cs="Arial"/>
              </w:rPr>
              <w:t>boots</w:t>
            </w:r>
          </w:p>
        </w:tc>
        <w:tc>
          <w:tcPr>
            <w:tcW w:w="3160" w:type="dxa"/>
            <w:gridSpan w:val="2"/>
          </w:tcPr>
          <w:p w14:paraId="46DD2B4A" w14:textId="77777777" w:rsidR="00576F1E" w:rsidRPr="005F43FC" w:rsidRDefault="00576F1E" w:rsidP="00576F1E">
            <w:pPr>
              <w:ind w:left="27" w:right="-20"/>
              <w:rPr>
                <w:rFonts w:eastAsia="Arial" w:cs="Arial"/>
              </w:rPr>
            </w:pPr>
          </w:p>
        </w:tc>
      </w:tr>
      <w:tr w:rsidR="00576F1E" w:rsidRPr="005F43FC" w14:paraId="644B0EC1" w14:textId="77777777" w:rsidTr="008844E3">
        <w:trPr>
          <w:trHeight w:val="278"/>
        </w:trPr>
        <w:tc>
          <w:tcPr>
            <w:tcW w:w="3114" w:type="dxa"/>
            <w:gridSpan w:val="2"/>
          </w:tcPr>
          <w:p w14:paraId="7F42BC02" w14:textId="77777777" w:rsidR="00576F1E" w:rsidRPr="005F43FC" w:rsidRDefault="00576F1E" w:rsidP="00576F1E">
            <w:pPr>
              <w:spacing w:before="17" w:line="258" w:lineRule="auto"/>
              <w:rPr>
                <w:rFonts w:eastAsia="Arial" w:cs="Arial"/>
              </w:rPr>
            </w:pPr>
          </w:p>
        </w:tc>
        <w:tc>
          <w:tcPr>
            <w:tcW w:w="3302" w:type="dxa"/>
            <w:gridSpan w:val="4"/>
          </w:tcPr>
          <w:p w14:paraId="3E33999B" w14:textId="60D41FD8" w:rsidR="00576F1E" w:rsidRPr="005F43FC" w:rsidRDefault="00E37AD1" w:rsidP="00576F1E">
            <w:r w:rsidRPr="005F43FC">
              <w:rPr>
                <w:rFonts w:eastAsia="Arial" w:cs="Arial"/>
                <w:spacing w:val="1"/>
              </w:rPr>
              <w:t>f</w:t>
            </w:r>
            <w:r w:rsidRPr="005F43FC">
              <w:rPr>
                <w:rFonts w:eastAsia="Arial" w:cs="Arial"/>
              </w:rPr>
              <w:t>a</w:t>
            </w:r>
            <w:r w:rsidRPr="005F43FC">
              <w:rPr>
                <w:rFonts w:eastAsia="Arial" w:cs="Arial"/>
                <w:spacing w:val="1"/>
              </w:rPr>
              <w:t>c</w:t>
            </w:r>
            <w:r w:rsidRPr="005F43FC">
              <w:rPr>
                <w:rFonts w:eastAsia="Arial" w:cs="Arial"/>
              </w:rPr>
              <w:t>e</w:t>
            </w:r>
            <w:r w:rsidRPr="005F43FC">
              <w:rPr>
                <w:rFonts w:eastAsia="Arial" w:cs="Arial"/>
                <w:spacing w:val="-4"/>
              </w:rPr>
              <w:t xml:space="preserve"> </w:t>
            </w:r>
            <w:r w:rsidRPr="005F43FC">
              <w:rPr>
                <w:rFonts w:eastAsia="Arial" w:cs="Arial"/>
                <w:spacing w:val="1"/>
              </w:rPr>
              <w:t>s</w:t>
            </w:r>
            <w:r w:rsidRPr="005F43FC">
              <w:rPr>
                <w:rFonts w:eastAsia="Arial" w:cs="Arial"/>
              </w:rPr>
              <w:t>h</w:t>
            </w:r>
            <w:r w:rsidRPr="005F43FC">
              <w:rPr>
                <w:rFonts w:eastAsia="Arial" w:cs="Arial"/>
                <w:spacing w:val="-1"/>
              </w:rPr>
              <w:t>i</w:t>
            </w:r>
            <w:r w:rsidRPr="005F43FC">
              <w:rPr>
                <w:rFonts w:eastAsia="Arial" w:cs="Arial"/>
              </w:rPr>
              <w:t>e</w:t>
            </w:r>
            <w:r w:rsidRPr="005F43FC">
              <w:rPr>
                <w:rFonts w:eastAsia="Arial" w:cs="Arial"/>
                <w:spacing w:val="-1"/>
              </w:rPr>
              <w:t>l</w:t>
            </w:r>
            <w:r w:rsidRPr="005F43FC">
              <w:rPr>
                <w:rFonts w:eastAsia="Arial" w:cs="Arial"/>
              </w:rPr>
              <w:t>d</w:t>
            </w:r>
          </w:p>
        </w:tc>
        <w:tc>
          <w:tcPr>
            <w:tcW w:w="3160" w:type="dxa"/>
            <w:gridSpan w:val="2"/>
          </w:tcPr>
          <w:p w14:paraId="5C9892F8" w14:textId="77777777" w:rsidR="00576F1E" w:rsidRPr="005F43FC" w:rsidRDefault="00576F1E" w:rsidP="00576F1E">
            <w:pPr>
              <w:rPr>
                <w:rFonts w:cstheme="minorHAnsi"/>
              </w:rPr>
            </w:pPr>
          </w:p>
        </w:tc>
      </w:tr>
      <w:tr w:rsidR="00576F1E" w:rsidRPr="005F43FC" w14:paraId="1A7F18E1" w14:textId="77777777" w:rsidTr="008844E3">
        <w:tc>
          <w:tcPr>
            <w:tcW w:w="3114" w:type="dxa"/>
            <w:gridSpan w:val="2"/>
          </w:tcPr>
          <w:p w14:paraId="2E81FA13" w14:textId="77777777" w:rsidR="00576F1E" w:rsidRPr="005F43FC" w:rsidRDefault="00576F1E" w:rsidP="00576F1E">
            <w:pPr>
              <w:spacing w:line="258" w:lineRule="auto"/>
              <w:rPr>
                <w:rFonts w:eastAsia="Arial" w:cs="Arial"/>
              </w:rPr>
            </w:pPr>
          </w:p>
        </w:tc>
        <w:tc>
          <w:tcPr>
            <w:tcW w:w="3302" w:type="dxa"/>
            <w:gridSpan w:val="4"/>
          </w:tcPr>
          <w:p w14:paraId="4B637D53" w14:textId="235F1016" w:rsidR="00576F1E" w:rsidRPr="005F43FC" w:rsidRDefault="00E37AD1" w:rsidP="00576F1E">
            <w:pPr>
              <w:spacing w:line="230" w:lineRule="exact"/>
              <w:rPr>
                <w:rFonts w:eastAsia="Arial" w:cs="Arial"/>
              </w:rPr>
            </w:pPr>
            <w:r w:rsidRPr="005F43FC">
              <w:rPr>
                <w:rFonts w:eastAsia="Arial" w:cs="Arial"/>
              </w:rPr>
              <w:t>e</w:t>
            </w:r>
            <w:r w:rsidRPr="005F43FC">
              <w:rPr>
                <w:rFonts w:eastAsia="Arial" w:cs="Arial"/>
                <w:spacing w:val="-6"/>
              </w:rPr>
              <w:t>y</w:t>
            </w:r>
            <w:r w:rsidRPr="005F43FC">
              <w:rPr>
                <w:rFonts w:eastAsia="Arial" w:cs="Arial"/>
              </w:rPr>
              <w:t>e</w:t>
            </w:r>
            <w:r w:rsidRPr="005F43FC">
              <w:rPr>
                <w:rFonts w:eastAsia="Arial" w:cs="Arial"/>
                <w:spacing w:val="-1"/>
              </w:rPr>
              <w:t xml:space="preserve"> </w:t>
            </w:r>
            <w:r w:rsidRPr="005F43FC">
              <w:rPr>
                <w:rFonts w:eastAsia="Arial" w:cs="Arial"/>
              </w:rPr>
              <w:t>p</w:t>
            </w:r>
            <w:r w:rsidRPr="005F43FC">
              <w:rPr>
                <w:rFonts w:eastAsia="Arial" w:cs="Arial"/>
                <w:spacing w:val="1"/>
              </w:rPr>
              <w:t>r</w:t>
            </w:r>
            <w:r w:rsidRPr="005F43FC">
              <w:rPr>
                <w:rFonts w:eastAsia="Arial" w:cs="Arial"/>
              </w:rPr>
              <w:t>ote</w:t>
            </w:r>
            <w:r w:rsidRPr="005F43FC">
              <w:rPr>
                <w:rFonts w:eastAsia="Arial" w:cs="Arial"/>
                <w:spacing w:val="1"/>
              </w:rPr>
              <w:t>c</w:t>
            </w:r>
            <w:r w:rsidRPr="005F43FC">
              <w:rPr>
                <w:rFonts w:eastAsia="Arial" w:cs="Arial"/>
              </w:rPr>
              <w:t>tion</w:t>
            </w:r>
          </w:p>
        </w:tc>
        <w:tc>
          <w:tcPr>
            <w:tcW w:w="3160" w:type="dxa"/>
            <w:gridSpan w:val="2"/>
          </w:tcPr>
          <w:p w14:paraId="42CBAB80" w14:textId="77777777" w:rsidR="00576F1E" w:rsidRPr="005F43FC" w:rsidRDefault="00576F1E" w:rsidP="00576F1E">
            <w:pPr>
              <w:rPr>
                <w:rFonts w:cstheme="minorHAnsi"/>
              </w:rPr>
            </w:pPr>
          </w:p>
        </w:tc>
      </w:tr>
      <w:tr w:rsidR="00576F1E" w:rsidRPr="005F43FC" w14:paraId="2A150F96" w14:textId="77777777" w:rsidTr="008844E3">
        <w:tc>
          <w:tcPr>
            <w:tcW w:w="3114" w:type="dxa"/>
            <w:gridSpan w:val="2"/>
          </w:tcPr>
          <w:p w14:paraId="18EA3F3D" w14:textId="77777777" w:rsidR="00576F1E" w:rsidRPr="005F43FC" w:rsidRDefault="00576F1E" w:rsidP="00576F1E"/>
        </w:tc>
        <w:tc>
          <w:tcPr>
            <w:tcW w:w="3302" w:type="dxa"/>
            <w:gridSpan w:val="4"/>
          </w:tcPr>
          <w:p w14:paraId="6D88D648" w14:textId="6F6CBA06" w:rsidR="00576F1E" w:rsidRPr="005F43FC" w:rsidRDefault="00E37AD1" w:rsidP="00576F1E">
            <w:r w:rsidRPr="005F43FC">
              <w:rPr>
                <w:rFonts w:eastAsia="Arial" w:cs="Arial"/>
              </w:rPr>
              <w:t>hand p</w:t>
            </w:r>
            <w:r w:rsidRPr="005F43FC">
              <w:rPr>
                <w:rFonts w:eastAsia="Arial" w:cs="Arial"/>
                <w:spacing w:val="1"/>
              </w:rPr>
              <w:t>r</w:t>
            </w:r>
            <w:r w:rsidRPr="005F43FC">
              <w:rPr>
                <w:rFonts w:eastAsia="Arial" w:cs="Arial"/>
              </w:rPr>
              <w:t>ote</w:t>
            </w:r>
            <w:r w:rsidRPr="005F43FC">
              <w:rPr>
                <w:rFonts w:eastAsia="Arial" w:cs="Arial"/>
                <w:spacing w:val="1"/>
              </w:rPr>
              <w:t>c</w:t>
            </w:r>
            <w:r w:rsidRPr="005F43FC">
              <w:rPr>
                <w:rFonts w:eastAsia="Arial" w:cs="Arial"/>
              </w:rPr>
              <w:t>tion</w:t>
            </w:r>
          </w:p>
        </w:tc>
        <w:tc>
          <w:tcPr>
            <w:tcW w:w="3160" w:type="dxa"/>
            <w:gridSpan w:val="2"/>
          </w:tcPr>
          <w:p w14:paraId="3591812B" w14:textId="77777777" w:rsidR="00576F1E" w:rsidRPr="005F43FC" w:rsidRDefault="00576F1E" w:rsidP="00576F1E">
            <w:pPr>
              <w:rPr>
                <w:rFonts w:cstheme="minorHAnsi"/>
              </w:rPr>
            </w:pPr>
          </w:p>
        </w:tc>
      </w:tr>
      <w:tr w:rsidR="00576F1E" w:rsidRPr="005F43FC" w14:paraId="020BA1A2" w14:textId="77777777" w:rsidTr="00CA3C13">
        <w:tc>
          <w:tcPr>
            <w:tcW w:w="9576" w:type="dxa"/>
            <w:gridSpan w:val="8"/>
          </w:tcPr>
          <w:p w14:paraId="1DD4A6B1" w14:textId="1713B15A"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045AF729" w14:textId="77777777" w:rsidTr="00CA3C13">
        <w:tc>
          <w:tcPr>
            <w:tcW w:w="9576" w:type="dxa"/>
            <w:gridSpan w:val="8"/>
          </w:tcPr>
          <w:p w14:paraId="1344625A" w14:textId="65DEAADE" w:rsidR="00576F1E" w:rsidRPr="005F43FC" w:rsidRDefault="00576F1E" w:rsidP="008F645E">
            <w:pPr>
              <w:pStyle w:val="ListParagraph"/>
              <w:numPr>
                <w:ilvl w:val="0"/>
                <w:numId w:val="63"/>
              </w:numPr>
              <w:ind w:right="-20"/>
              <w:rPr>
                <w:rFonts w:eastAsia="Arial" w:cs="Arial"/>
              </w:rPr>
            </w:pPr>
            <w:r w:rsidRPr="005F43FC">
              <w:rPr>
                <w:rFonts w:eastAsia="Arial" w:cs="Arial"/>
              </w:rPr>
              <w:t>En</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7"/>
              </w:rPr>
              <w:t xml:space="preserve"> </w:t>
            </w:r>
            <w:r w:rsidRPr="005F43FC">
              <w:rPr>
                <w:rFonts w:eastAsia="Arial" w:cs="Arial"/>
              </w:rPr>
              <w:t>app</w:t>
            </w:r>
            <w:r w:rsidRPr="005F43FC">
              <w:rPr>
                <w:rFonts w:eastAsia="Arial" w:cs="Arial"/>
                <w:spacing w:val="1"/>
              </w:rPr>
              <w:t>r</w:t>
            </w:r>
            <w:r w:rsidRPr="005F43FC">
              <w:rPr>
                <w:rFonts w:eastAsia="Arial" w:cs="Arial"/>
              </w:rPr>
              <w:t>op</w:t>
            </w:r>
            <w:r w:rsidRPr="005F43FC">
              <w:rPr>
                <w:rFonts w:eastAsia="Arial" w:cs="Arial"/>
                <w:spacing w:val="1"/>
              </w:rPr>
              <w:t>r</w:t>
            </w:r>
            <w:r w:rsidRPr="005F43FC">
              <w:rPr>
                <w:rFonts w:eastAsia="Arial" w:cs="Arial"/>
              </w:rPr>
              <w:t>iate</w:t>
            </w:r>
            <w:r w:rsidRPr="005F43FC">
              <w:rPr>
                <w:rFonts w:eastAsia="Arial" w:cs="Arial"/>
                <w:spacing w:val="-11"/>
              </w:rPr>
              <w:t xml:space="preserve"> </w:t>
            </w:r>
            <w:r w:rsidRPr="005F43FC">
              <w:rPr>
                <w:rFonts w:eastAsia="Arial" w:cs="Arial"/>
              </w:rPr>
              <w:t>bar</w:t>
            </w:r>
            <w:r w:rsidRPr="005F43FC">
              <w:rPr>
                <w:rFonts w:eastAsia="Arial" w:cs="Arial"/>
                <w:spacing w:val="-2"/>
              </w:rPr>
              <w:t xml:space="preserve"> </w:t>
            </w:r>
            <w:r w:rsidRPr="005F43FC">
              <w:rPr>
                <w:rFonts w:eastAsia="Arial" w:cs="Arial"/>
              </w:rPr>
              <w:t>is u</w:t>
            </w:r>
            <w:r w:rsidRPr="005F43FC">
              <w:rPr>
                <w:rFonts w:eastAsia="Arial" w:cs="Arial"/>
                <w:spacing w:val="1"/>
              </w:rPr>
              <w:t>s</w:t>
            </w:r>
            <w:r w:rsidRPr="005F43FC">
              <w:rPr>
                <w:rFonts w:eastAsia="Arial" w:cs="Arial"/>
              </w:rPr>
              <w:t>ed</w:t>
            </w:r>
            <w:r w:rsidR="00DC38DA" w:rsidRPr="005F43FC">
              <w:rPr>
                <w:rFonts w:eastAsia="Arial" w:cs="Arial"/>
              </w:rPr>
              <w:t>.</w:t>
            </w:r>
          </w:p>
          <w:p w14:paraId="417DC767" w14:textId="2A4DED4D" w:rsidR="00576F1E" w:rsidRPr="005F43FC" w:rsidRDefault="00576F1E" w:rsidP="008F645E">
            <w:pPr>
              <w:pStyle w:val="ListParagraph"/>
              <w:numPr>
                <w:ilvl w:val="0"/>
                <w:numId w:val="63"/>
              </w:numPr>
              <w:ind w:right="-20"/>
              <w:rPr>
                <w:rFonts w:eastAsia="Arial" w:cs="Arial"/>
              </w:rPr>
            </w:pPr>
            <w:r w:rsidRPr="005F43FC">
              <w:rPr>
                <w:rFonts w:eastAsia="Arial" w:cs="Arial"/>
                <w:position w:val="-1"/>
              </w:rPr>
              <w:t>In</w:t>
            </w:r>
            <w:r w:rsidRPr="005F43FC">
              <w:rPr>
                <w:rFonts w:eastAsia="Arial" w:cs="Arial"/>
                <w:spacing w:val="1"/>
                <w:position w:val="-1"/>
              </w:rPr>
              <w:t>s</w:t>
            </w:r>
            <w:r w:rsidRPr="005F43FC">
              <w:rPr>
                <w:rFonts w:eastAsia="Arial" w:cs="Arial"/>
                <w:position w:val="-1"/>
              </w:rPr>
              <w:t>pe</w:t>
            </w:r>
            <w:r w:rsidRPr="005F43FC">
              <w:rPr>
                <w:rFonts w:eastAsia="Arial" w:cs="Arial"/>
                <w:spacing w:val="1"/>
                <w:position w:val="-1"/>
              </w:rPr>
              <w:t>c</w:t>
            </w:r>
            <w:r w:rsidRPr="005F43FC">
              <w:rPr>
                <w:rFonts w:eastAsia="Arial" w:cs="Arial"/>
                <w:position w:val="-1"/>
              </w:rPr>
              <w:t>t</w:t>
            </w:r>
            <w:r w:rsidRPr="005F43FC">
              <w:rPr>
                <w:rFonts w:eastAsia="Arial" w:cs="Arial"/>
                <w:spacing w:val="-6"/>
                <w:position w:val="-1"/>
              </w:rPr>
              <w:t xml:space="preserve"> </w:t>
            </w:r>
            <w:r w:rsidRPr="005F43FC">
              <w:rPr>
                <w:rFonts w:eastAsia="Arial" w:cs="Arial"/>
                <w:spacing w:val="2"/>
                <w:position w:val="-1"/>
              </w:rPr>
              <w:t>f</w:t>
            </w:r>
            <w:r w:rsidRPr="005F43FC">
              <w:rPr>
                <w:rFonts w:eastAsia="Arial" w:cs="Arial"/>
                <w:position w:val="-1"/>
              </w:rPr>
              <w:t>or</w:t>
            </w:r>
            <w:r w:rsidRPr="005F43FC">
              <w:rPr>
                <w:rFonts w:eastAsia="Arial" w:cs="Arial"/>
                <w:spacing w:val="-1"/>
                <w:position w:val="-1"/>
              </w:rPr>
              <w:t xml:space="preserve"> </w:t>
            </w:r>
            <w:r w:rsidRPr="005F43FC">
              <w:rPr>
                <w:rFonts w:eastAsia="Arial" w:cs="Arial"/>
                <w:position w:val="-1"/>
              </w:rPr>
              <w:t>bolt</w:t>
            </w:r>
            <w:r w:rsidRPr="005F43FC">
              <w:rPr>
                <w:rFonts w:eastAsia="Arial" w:cs="Arial"/>
                <w:spacing w:val="-3"/>
                <w:position w:val="-1"/>
              </w:rPr>
              <w:t xml:space="preserve"> </w:t>
            </w:r>
            <w:r w:rsidRPr="005F43FC">
              <w:rPr>
                <w:rFonts w:eastAsia="Arial" w:cs="Arial"/>
                <w:position w:val="-1"/>
              </w:rPr>
              <w:t>tightne</w:t>
            </w:r>
            <w:r w:rsidRPr="005F43FC">
              <w:rPr>
                <w:rFonts w:eastAsia="Arial" w:cs="Arial"/>
                <w:spacing w:val="1"/>
                <w:position w:val="-1"/>
              </w:rPr>
              <w:t>ss</w:t>
            </w:r>
            <w:r w:rsidRPr="005F43FC">
              <w:rPr>
                <w:rFonts w:eastAsia="Arial" w:cs="Arial"/>
                <w:position w:val="-1"/>
              </w:rPr>
              <w:t>,</w:t>
            </w:r>
            <w:r w:rsidRPr="005F43FC">
              <w:rPr>
                <w:rFonts w:eastAsia="Arial" w:cs="Arial"/>
                <w:spacing w:val="-9"/>
                <w:position w:val="-1"/>
              </w:rPr>
              <w:t xml:space="preserve"> </w:t>
            </w:r>
            <w:r w:rsidRPr="005F43FC">
              <w:rPr>
                <w:rFonts w:eastAsia="Arial" w:cs="Arial"/>
                <w:spacing w:val="1"/>
                <w:position w:val="-1"/>
              </w:rPr>
              <w:t>cr</w:t>
            </w:r>
            <w:r w:rsidRPr="005F43FC">
              <w:rPr>
                <w:rFonts w:eastAsia="Arial" w:cs="Arial"/>
                <w:position w:val="-1"/>
              </w:rPr>
              <w:t>a</w:t>
            </w:r>
            <w:r w:rsidRPr="005F43FC">
              <w:rPr>
                <w:rFonts w:eastAsia="Arial" w:cs="Arial"/>
                <w:spacing w:val="1"/>
                <w:position w:val="-1"/>
              </w:rPr>
              <w:t>c</w:t>
            </w:r>
            <w:r w:rsidRPr="005F43FC">
              <w:rPr>
                <w:rFonts w:eastAsia="Arial" w:cs="Arial"/>
                <w:spacing w:val="4"/>
                <w:position w:val="-1"/>
              </w:rPr>
              <w:t>k</w:t>
            </w:r>
            <w:r w:rsidRPr="005F43FC">
              <w:rPr>
                <w:rFonts w:eastAsia="Arial" w:cs="Arial"/>
                <w:position w:val="-1"/>
              </w:rPr>
              <w:t>s</w:t>
            </w:r>
            <w:r w:rsidRPr="005F43FC">
              <w:rPr>
                <w:rFonts w:eastAsia="Arial" w:cs="Arial"/>
                <w:spacing w:val="-5"/>
                <w:position w:val="-1"/>
              </w:rPr>
              <w:t xml:space="preserve"> </w:t>
            </w:r>
            <w:r w:rsidRPr="005F43FC">
              <w:rPr>
                <w:rFonts w:eastAsia="Arial" w:cs="Arial"/>
                <w:position w:val="-1"/>
              </w:rPr>
              <w:t>and</w:t>
            </w:r>
            <w:r w:rsidRPr="005F43FC">
              <w:rPr>
                <w:rFonts w:eastAsia="Arial" w:cs="Arial"/>
                <w:spacing w:val="-3"/>
                <w:position w:val="-1"/>
              </w:rPr>
              <w:t xml:space="preserve"> </w:t>
            </w:r>
            <w:r w:rsidRPr="005F43FC">
              <w:rPr>
                <w:rFonts w:eastAsia="Arial" w:cs="Arial"/>
                <w:position w:val="-1"/>
              </w:rPr>
              <w:t>de</w:t>
            </w:r>
            <w:r w:rsidRPr="005F43FC">
              <w:rPr>
                <w:rFonts w:eastAsia="Arial" w:cs="Arial"/>
                <w:spacing w:val="2"/>
                <w:position w:val="-1"/>
              </w:rPr>
              <w:t>f</w:t>
            </w:r>
            <w:r w:rsidRPr="005F43FC">
              <w:rPr>
                <w:rFonts w:eastAsia="Arial" w:cs="Arial"/>
                <w:position w:val="-1"/>
              </w:rPr>
              <w:t>e</w:t>
            </w:r>
            <w:r w:rsidRPr="005F43FC">
              <w:rPr>
                <w:rFonts w:eastAsia="Arial" w:cs="Arial"/>
                <w:spacing w:val="1"/>
                <w:position w:val="-1"/>
              </w:rPr>
              <w:t>c</w:t>
            </w:r>
            <w:r w:rsidRPr="005F43FC">
              <w:rPr>
                <w:rFonts w:eastAsia="Arial" w:cs="Arial"/>
                <w:position w:val="-1"/>
              </w:rPr>
              <w:t>ts</w:t>
            </w:r>
            <w:r w:rsidR="00DC38DA" w:rsidRPr="005F43FC">
              <w:rPr>
                <w:rFonts w:eastAsia="Arial" w:cs="Arial"/>
                <w:position w:val="-1"/>
              </w:rPr>
              <w:t>.</w:t>
            </w:r>
          </w:p>
          <w:p w14:paraId="11578773" w14:textId="0A9576F9" w:rsidR="00576F1E" w:rsidRPr="005F43FC" w:rsidRDefault="00576F1E" w:rsidP="008F645E">
            <w:pPr>
              <w:pStyle w:val="ListParagraph"/>
              <w:numPr>
                <w:ilvl w:val="0"/>
                <w:numId w:val="63"/>
              </w:numPr>
              <w:spacing w:before="22"/>
              <w:ind w:right="-20"/>
              <w:rPr>
                <w:rFonts w:eastAsia="Arial" w:cs="Arial"/>
              </w:rPr>
            </w:pPr>
            <w:r w:rsidRPr="005F43FC">
              <w:rPr>
                <w:rFonts w:eastAsia="Arial" w:cs="Arial"/>
              </w:rPr>
              <w:t>When</w:t>
            </w:r>
            <w:r w:rsidRPr="005F43FC">
              <w:rPr>
                <w:rFonts w:eastAsia="Arial" w:cs="Arial"/>
                <w:spacing w:val="-6"/>
              </w:rPr>
              <w:t xml:space="preserve"> </w:t>
            </w:r>
            <w:r w:rsidRPr="005F43FC">
              <w:rPr>
                <w:rFonts w:eastAsia="Arial" w:cs="Arial"/>
              </w:rPr>
              <w:t>tightening</w:t>
            </w:r>
            <w:r w:rsidRPr="005F43FC">
              <w:rPr>
                <w:rFonts w:eastAsia="Arial" w:cs="Arial"/>
                <w:spacing w:val="-10"/>
              </w:rPr>
              <w:t xml:space="preserve"> </w:t>
            </w:r>
            <w:r w:rsidRPr="005F43FC">
              <w:rPr>
                <w:rFonts w:eastAsia="Arial" w:cs="Arial"/>
              </w:rPr>
              <w:t>nuts</w:t>
            </w:r>
            <w:r w:rsidRPr="005F43FC">
              <w:rPr>
                <w:rFonts w:eastAsia="Arial" w:cs="Arial"/>
                <w:spacing w:val="-3"/>
              </w:rPr>
              <w:t xml:space="preserve"> </w:t>
            </w:r>
            <w:r w:rsidRPr="005F43FC">
              <w:rPr>
                <w:rFonts w:eastAsia="Arial" w:cs="Arial"/>
              </w:rPr>
              <w:t>on</w:t>
            </w:r>
            <w:r w:rsidRPr="005F43FC">
              <w:rPr>
                <w:rFonts w:eastAsia="Arial" w:cs="Arial"/>
                <w:spacing w:val="-3"/>
              </w:rPr>
              <w:t xml:space="preserve"> </w:t>
            </w:r>
            <w:r w:rsidRPr="005F43FC">
              <w:rPr>
                <w:rFonts w:eastAsia="Arial" w:cs="Arial"/>
              </w:rPr>
              <w:t>the</w:t>
            </w:r>
            <w:r w:rsidRPr="005F43FC">
              <w:rPr>
                <w:rFonts w:eastAsia="Arial" w:cs="Arial"/>
                <w:spacing w:val="-4"/>
              </w:rPr>
              <w:t xml:space="preserve"> </w:t>
            </w:r>
            <w:r w:rsidRPr="005F43FC">
              <w:rPr>
                <w:rFonts w:eastAsia="Arial" w:cs="Arial"/>
              </w:rPr>
              <w:t>ba</w:t>
            </w:r>
            <w:r w:rsidRPr="005F43FC">
              <w:rPr>
                <w:rFonts w:eastAsia="Arial" w:cs="Arial"/>
                <w:spacing w:val="1"/>
              </w:rPr>
              <w:t>r</w:t>
            </w:r>
            <w:r w:rsidRPr="005F43FC">
              <w:rPr>
                <w:rFonts w:eastAsia="Arial" w:cs="Arial"/>
              </w:rPr>
              <w:t>,</w:t>
            </w:r>
            <w:r w:rsidRPr="005F43FC">
              <w:rPr>
                <w:rFonts w:eastAsia="Arial" w:cs="Arial"/>
                <w:spacing w:val="-4"/>
              </w:rPr>
              <w:t xml:space="preserve"> </w:t>
            </w:r>
            <w:r w:rsidRPr="005F43FC">
              <w:rPr>
                <w:rFonts w:eastAsia="Arial" w:cs="Arial"/>
              </w:rPr>
              <w:t>al</w:t>
            </w:r>
            <w:r w:rsidRPr="005F43FC">
              <w:rPr>
                <w:rFonts w:eastAsia="Arial" w:cs="Arial"/>
                <w:spacing w:val="-2"/>
              </w:rPr>
              <w:t>w</w:t>
            </w:r>
            <w:r w:rsidRPr="005F43FC">
              <w:rPr>
                <w:rFonts w:eastAsia="Arial" w:cs="Arial"/>
              </w:rPr>
              <w:t>a</w:t>
            </w:r>
            <w:r w:rsidRPr="005F43FC">
              <w:rPr>
                <w:rFonts w:eastAsia="Arial" w:cs="Arial"/>
                <w:spacing w:val="-6"/>
              </w:rPr>
              <w:t>y</w:t>
            </w:r>
            <w:r w:rsidRPr="005F43FC">
              <w:rPr>
                <w:rFonts w:eastAsia="Arial" w:cs="Arial"/>
              </w:rPr>
              <w:t>s</w:t>
            </w:r>
            <w:r w:rsidRPr="005F43FC">
              <w:rPr>
                <w:rFonts w:eastAsia="Arial" w:cs="Arial"/>
                <w:spacing w:val="-5"/>
              </w:rPr>
              <w:t xml:space="preserve"> </w:t>
            </w:r>
            <w:r w:rsidRPr="005F43FC">
              <w:rPr>
                <w:rFonts w:eastAsia="Arial" w:cs="Arial"/>
              </w:rPr>
              <w:t>hold</w:t>
            </w:r>
            <w:r w:rsidRPr="005F43FC">
              <w:rPr>
                <w:rFonts w:eastAsia="Arial" w:cs="Arial"/>
                <w:spacing w:val="-5"/>
              </w:rPr>
              <w:t xml:space="preserve"> </w:t>
            </w:r>
            <w:r w:rsidRPr="005F43FC">
              <w:rPr>
                <w:rFonts w:eastAsia="Arial" w:cs="Arial"/>
              </w:rPr>
              <w:t>bar</w:t>
            </w:r>
            <w:r w:rsidRPr="005F43FC">
              <w:rPr>
                <w:rFonts w:eastAsia="Arial" w:cs="Arial"/>
                <w:spacing w:val="-2"/>
              </w:rPr>
              <w:t xml:space="preserve"> </w:t>
            </w:r>
            <w:r w:rsidRPr="005F43FC">
              <w:rPr>
                <w:rFonts w:eastAsia="Arial" w:cs="Arial"/>
              </w:rPr>
              <w:t>no</w:t>
            </w:r>
            <w:r w:rsidRPr="005F43FC">
              <w:rPr>
                <w:rFonts w:eastAsia="Arial" w:cs="Arial"/>
                <w:spacing w:val="1"/>
              </w:rPr>
              <w:t>s</w:t>
            </w:r>
            <w:r w:rsidRPr="005F43FC">
              <w:rPr>
                <w:rFonts w:eastAsia="Arial" w:cs="Arial"/>
              </w:rPr>
              <w:t>e</w:t>
            </w:r>
            <w:r w:rsidRPr="005F43FC">
              <w:rPr>
                <w:rFonts w:eastAsia="Arial" w:cs="Arial"/>
                <w:spacing w:val="-5"/>
              </w:rPr>
              <w:t xml:space="preserve"> </w:t>
            </w:r>
            <w:r w:rsidRPr="005F43FC">
              <w:rPr>
                <w:rFonts w:eastAsia="Arial" w:cs="Arial"/>
              </w:rPr>
              <w:t>up</w:t>
            </w:r>
            <w:r w:rsidR="00DC38DA" w:rsidRPr="005F43FC">
              <w:rPr>
                <w:rFonts w:eastAsia="Arial" w:cs="Arial"/>
              </w:rPr>
              <w:t>.</w:t>
            </w:r>
          </w:p>
          <w:p w14:paraId="65F3EFC3" w14:textId="2301D353" w:rsidR="00576F1E" w:rsidRPr="005F43FC" w:rsidRDefault="00576F1E" w:rsidP="008F645E">
            <w:pPr>
              <w:pStyle w:val="ListParagraph"/>
              <w:numPr>
                <w:ilvl w:val="0"/>
                <w:numId w:val="63"/>
              </w:numPr>
              <w:spacing w:before="17"/>
              <w:ind w:right="-20"/>
              <w:rPr>
                <w:rFonts w:eastAsia="Arial" w:cs="Arial"/>
              </w:rPr>
            </w:pPr>
            <w:r w:rsidRPr="005F43FC">
              <w:rPr>
                <w:rFonts w:eastAsia="Arial" w:cs="Arial"/>
              </w:rPr>
              <w:t>Clean</w:t>
            </w:r>
            <w:r w:rsidRPr="005F43FC">
              <w:rPr>
                <w:rFonts w:eastAsia="Arial" w:cs="Arial"/>
                <w:spacing w:val="-6"/>
              </w:rPr>
              <w:t xml:space="preserve"> </w:t>
            </w:r>
            <w:r w:rsidRPr="005F43FC">
              <w:rPr>
                <w:rFonts w:eastAsia="Arial" w:cs="Arial"/>
              </w:rPr>
              <w:t>bar</w:t>
            </w:r>
            <w:r w:rsidRPr="005F43FC">
              <w:rPr>
                <w:rFonts w:eastAsia="Arial" w:cs="Arial"/>
                <w:spacing w:val="-3"/>
              </w:rPr>
              <w:t xml:space="preserve"> </w:t>
            </w:r>
            <w:r w:rsidRPr="005F43FC">
              <w:rPr>
                <w:rFonts w:eastAsia="Arial" w:cs="Arial"/>
              </w:rPr>
              <w:t>g</w:t>
            </w:r>
            <w:r w:rsidRPr="005F43FC">
              <w:rPr>
                <w:rFonts w:eastAsia="Arial" w:cs="Arial"/>
                <w:spacing w:val="1"/>
              </w:rPr>
              <w:t>r</w:t>
            </w:r>
            <w:r w:rsidRPr="005F43FC">
              <w:rPr>
                <w:rFonts w:eastAsia="Arial" w:cs="Arial"/>
              </w:rPr>
              <w:t>oove</w:t>
            </w:r>
            <w:r w:rsidRPr="005F43FC">
              <w:rPr>
                <w:rFonts w:eastAsia="Arial" w:cs="Arial"/>
                <w:spacing w:val="-7"/>
              </w:rPr>
              <w:t xml:space="preserve"> </w:t>
            </w:r>
            <w:r w:rsidRPr="005F43FC">
              <w:rPr>
                <w:rFonts w:eastAsia="Arial" w:cs="Arial"/>
              </w:rPr>
              <w:t>and</w:t>
            </w:r>
            <w:r w:rsidRPr="005F43FC">
              <w:rPr>
                <w:rFonts w:eastAsia="Arial" w:cs="Arial"/>
                <w:spacing w:val="-4"/>
              </w:rPr>
              <w:t xml:space="preserve"> </w:t>
            </w:r>
            <w:r w:rsidRPr="005F43FC">
              <w:rPr>
                <w:rFonts w:eastAsia="Arial" w:cs="Arial"/>
              </w:rPr>
              <w:t>oil</w:t>
            </w:r>
            <w:r w:rsidRPr="005F43FC">
              <w:rPr>
                <w:rFonts w:eastAsia="Arial" w:cs="Arial"/>
                <w:spacing w:val="-3"/>
              </w:rPr>
              <w:t xml:space="preserve"> </w:t>
            </w:r>
            <w:r w:rsidRPr="005F43FC">
              <w:rPr>
                <w:rFonts w:eastAsia="Arial" w:cs="Arial"/>
              </w:rPr>
              <w:t>ho</w:t>
            </w:r>
            <w:r w:rsidRPr="005F43FC">
              <w:rPr>
                <w:rFonts w:eastAsia="Arial" w:cs="Arial"/>
                <w:spacing w:val="1"/>
              </w:rPr>
              <w:t>s</w:t>
            </w:r>
            <w:r w:rsidRPr="005F43FC">
              <w:rPr>
                <w:rFonts w:eastAsia="Arial" w:cs="Arial"/>
              </w:rPr>
              <w:t>e</w:t>
            </w:r>
            <w:r w:rsidR="00DC38DA" w:rsidRPr="005F43FC">
              <w:rPr>
                <w:rFonts w:eastAsia="Arial" w:cs="Arial"/>
              </w:rPr>
              <w:t>.</w:t>
            </w:r>
          </w:p>
          <w:p w14:paraId="5A41F364" w14:textId="1814D8B8" w:rsidR="00576F1E" w:rsidRPr="005F43FC" w:rsidRDefault="00576F1E" w:rsidP="008F645E">
            <w:pPr>
              <w:pStyle w:val="ListParagraph"/>
              <w:numPr>
                <w:ilvl w:val="0"/>
                <w:numId w:val="63"/>
              </w:numPr>
              <w:spacing w:before="17"/>
              <w:ind w:right="-20"/>
              <w:rPr>
                <w:rFonts w:eastAsia="Arial" w:cs="Arial"/>
              </w:rPr>
            </w:pPr>
            <w:r w:rsidRPr="005F43FC">
              <w:rPr>
                <w:rFonts w:eastAsia="Arial" w:cs="Arial"/>
              </w:rPr>
              <w:t>En</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7"/>
              </w:rPr>
              <w:t xml:space="preserve"> </w:t>
            </w:r>
            <w:r w:rsidRPr="005F43FC">
              <w:rPr>
                <w:rFonts w:eastAsia="Arial" w:cs="Arial"/>
              </w:rPr>
              <w:t>bar</w:t>
            </w:r>
            <w:r w:rsidRPr="005F43FC">
              <w:rPr>
                <w:rFonts w:eastAsia="Arial" w:cs="Arial"/>
                <w:spacing w:val="-2"/>
              </w:rPr>
              <w:t xml:space="preserve"> </w:t>
            </w:r>
            <w:r w:rsidRPr="005F43FC">
              <w:rPr>
                <w:rFonts w:eastAsia="Arial" w:cs="Arial"/>
              </w:rPr>
              <w:t xml:space="preserve">is </w:t>
            </w:r>
            <w:r w:rsidRPr="005F43FC">
              <w:rPr>
                <w:rFonts w:eastAsia="Arial" w:cs="Arial"/>
                <w:spacing w:val="1"/>
              </w:rPr>
              <w:t>r</w:t>
            </w:r>
            <w:r w:rsidRPr="005F43FC">
              <w:rPr>
                <w:rFonts w:eastAsia="Arial" w:cs="Arial"/>
              </w:rPr>
              <w:t>e</w:t>
            </w:r>
            <w:r w:rsidRPr="005F43FC">
              <w:rPr>
                <w:rFonts w:eastAsia="Arial" w:cs="Arial"/>
                <w:spacing w:val="1"/>
              </w:rPr>
              <w:t>c</w:t>
            </w:r>
            <w:r w:rsidRPr="005F43FC">
              <w:rPr>
                <w:rFonts w:eastAsia="Arial" w:cs="Arial"/>
              </w:rPr>
              <w:t>eiving</w:t>
            </w:r>
            <w:r w:rsidRPr="005F43FC">
              <w:rPr>
                <w:rFonts w:eastAsia="Arial" w:cs="Arial"/>
                <w:spacing w:val="-9"/>
              </w:rPr>
              <w:t xml:space="preserve"> </w:t>
            </w:r>
            <w:r w:rsidRPr="005F43FC">
              <w:rPr>
                <w:rFonts w:eastAsia="Arial" w:cs="Arial"/>
              </w:rPr>
              <w:t>oil</w:t>
            </w:r>
            <w:r w:rsidR="00DC38DA" w:rsidRPr="005F43FC">
              <w:rPr>
                <w:rFonts w:eastAsia="Arial" w:cs="Arial"/>
              </w:rPr>
              <w:t>.</w:t>
            </w:r>
          </w:p>
          <w:p w14:paraId="2F231E38" w14:textId="62AC0F35" w:rsidR="00576F1E" w:rsidRPr="005F43FC" w:rsidRDefault="00576F1E" w:rsidP="008F645E">
            <w:pPr>
              <w:pStyle w:val="ListParagraph"/>
              <w:numPr>
                <w:ilvl w:val="0"/>
                <w:numId w:val="63"/>
              </w:numPr>
              <w:spacing w:before="17"/>
              <w:ind w:right="-20"/>
              <w:rPr>
                <w:rFonts w:eastAsia="Arial" w:cs="Arial"/>
              </w:rPr>
            </w:pPr>
            <w:r w:rsidRPr="005F43FC">
              <w:rPr>
                <w:rFonts w:eastAsia="Arial" w:cs="Arial"/>
                <w:spacing w:val="1"/>
              </w:rPr>
              <w:t>Gr</w:t>
            </w:r>
            <w:r w:rsidRPr="005F43FC">
              <w:rPr>
                <w:rFonts w:eastAsia="Arial" w:cs="Arial"/>
              </w:rPr>
              <w:t>ea</w:t>
            </w:r>
            <w:r w:rsidRPr="005F43FC">
              <w:rPr>
                <w:rFonts w:eastAsia="Arial" w:cs="Arial"/>
                <w:spacing w:val="1"/>
              </w:rPr>
              <w:t>s</w:t>
            </w:r>
            <w:r w:rsidRPr="005F43FC">
              <w:rPr>
                <w:rFonts w:eastAsia="Arial" w:cs="Arial"/>
              </w:rPr>
              <w:t>e</w:t>
            </w:r>
            <w:r w:rsidRPr="005F43FC">
              <w:rPr>
                <w:rFonts w:eastAsia="Arial" w:cs="Arial"/>
                <w:spacing w:val="-8"/>
              </w:rPr>
              <w:t xml:space="preserve"> </w:t>
            </w:r>
            <w:r w:rsidRPr="005F43FC">
              <w:rPr>
                <w:rFonts w:eastAsia="Arial" w:cs="Arial"/>
                <w:spacing w:val="1"/>
              </w:rPr>
              <w:t>r</w:t>
            </w:r>
            <w:r w:rsidRPr="005F43FC">
              <w:rPr>
                <w:rFonts w:eastAsia="Arial" w:cs="Arial"/>
              </w:rPr>
              <w:t>oller</w:t>
            </w:r>
            <w:r w:rsidRPr="005F43FC">
              <w:rPr>
                <w:rFonts w:eastAsia="Arial" w:cs="Arial"/>
                <w:spacing w:val="-3"/>
              </w:rPr>
              <w:t xml:space="preserve"> </w:t>
            </w:r>
            <w:r w:rsidRPr="005F43FC">
              <w:rPr>
                <w:rFonts w:eastAsia="Arial" w:cs="Arial"/>
              </w:rPr>
              <w:t>and</w:t>
            </w:r>
            <w:r w:rsidRPr="005F43FC">
              <w:rPr>
                <w:rFonts w:eastAsia="Arial" w:cs="Arial"/>
                <w:spacing w:val="-4"/>
              </w:rPr>
              <w:t xml:space="preserve"> </w:t>
            </w:r>
            <w:r w:rsidRPr="005F43FC">
              <w:rPr>
                <w:rFonts w:eastAsia="Arial" w:cs="Arial"/>
                <w:spacing w:val="1"/>
              </w:rPr>
              <w:t>s</w:t>
            </w:r>
            <w:r w:rsidRPr="005F43FC">
              <w:rPr>
                <w:rFonts w:eastAsia="Arial" w:cs="Arial"/>
              </w:rPr>
              <w:t>p</w:t>
            </w:r>
            <w:r w:rsidRPr="005F43FC">
              <w:rPr>
                <w:rFonts w:eastAsia="Arial" w:cs="Arial"/>
                <w:spacing w:val="1"/>
              </w:rPr>
              <w:t>r</w:t>
            </w:r>
            <w:r w:rsidRPr="005F43FC">
              <w:rPr>
                <w:rFonts w:eastAsia="Arial" w:cs="Arial"/>
              </w:rPr>
              <w:t>o</w:t>
            </w:r>
            <w:r w:rsidRPr="005F43FC">
              <w:rPr>
                <w:rFonts w:eastAsia="Arial" w:cs="Arial"/>
                <w:spacing w:val="1"/>
              </w:rPr>
              <w:t>c</w:t>
            </w:r>
            <w:r w:rsidRPr="005F43FC">
              <w:rPr>
                <w:rFonts w:eastAsia="Arial" w:cs="Arial"/>
                <w:spacing w:val="4"/>
              </w:rPr>
              <w:t>k</w:t>
            </w:r>
            <w:r w:rsidRPr="005F43FC">
              <w:rPr>
                <w:rFonts w:eastAsia="Arial" w:cs="Arial"/>
              </w:rPr>
              <w:t>et</w:t>
            </w:r>
            <w:r w:rsidRPr="005F43FC">
              <w:rPr>
                <w:rFonts w:eastAsia="Arial" w:cs="Arial"/>
                <w:spacing w:val="-9"/>
              </w:rPr>
              <w:t xml:space="preserve"> </w:t>
            </w:r>
            <w:r w:rsidRPr="005F43FC">
              <w:rPr>
                <w:rFonts w:eastAsia="Arial" w:cs="Arial"/>
              </w:rPr>
              <w:t>no</w:t>
            </w:r>
            <w:r w:rsidRPr="005F43FC">
              <w:rPr>
                <w:rFonts w:eastAsia="Arial" w:cs="Arial"/>
                <w:spacing w:val="1"/>
              </w:rPr>
              <w:t>s</w:t>
            </w:r>
            <w:r w:rsidRPr="005F43FC">
              <w:rPr>
                <w:rFonts w:eastAsia="Arial" w:cs="Arial"/>
              </w:rPr>
              <w:t>e</w:t>
            </w:r>
            <w:r w:rsidR="00DC38DA" w:rsidRPr="005F43FC">
              <w:rPr>
                <w:rFonts w:eastAsia="Arial" w:cs="Arial"/>
              </w:rPr>
              <w:t>.</w:t>
            </w:r>
            <w:r w:rsidRPr="005F43FC">
              <w:rPr>
                <w:rFonts w:eastAsia="Arial" w:cs="Arial"/>
                <w:spacing w:val="-1"/>
              </w:rPr>
              <w:t xml:space="preserve"> </w:t>
            </w:r>
          </w:p>
          <w:p w14:paraId="714B0A7B" w14:textId="7DD05086" w:rsidR="00576F1E" w:rsidRPr="005F43FC" w:rsidRDefault="00576F1E" w:rsidP="008F645E">
            <w:pPr>
              <w:pStyle w:val="ListParagraph"/>
              <w:numPr>
                <w:ilvl w:val="0"/>
                <w:numId w:val="63"/>
              </w:numPr>
              <w:spacing w:before="17"/>
              <w:ind w:right="-20"/>
              <w:rPr>
                <w:rFonts w:eastAsia="Arial" w:cs="Arial"/>
              </w:rPr>
            </w:pPr>
            <w:r w:rsidRPr="005F43FC">
              <w:rPr>
                <w:rFonts w:eastAsia="Arial" w:cs="Arial"/>
              </w:rPr>
              <w:t>Re</w:t>
            </w:r>
            <w:r w:rsidRPr="005F43FC">
              <w:rPr>
                <w:rFonts w:eastAsia="Arial" w:cs="Arial"/>
                <w:spacing w:val="5"/>
              </w:rPr>
              <w:t>m</w:t>
            </w:r>
            <w:r w:rsidRPr="005F43FC">
              <w:rPr>
                <w:rFonts w:eastAsia="Arial" w:cs="Arial"/>
              </w:rPr>
              <w:t>ove</w:t>
            </w:r>
            <w:r w:rsidRPr="005F43FC">
              <w:rPr>
                <w:rFonts w:eastAsia="Arial" w:cs="Arial"/>
                <w:spacing w:val="-7"/>
              </w:rPr>
              <w:t xml:space="preserve"> </w:t>
            </w:r>
            <w:r w:rsidRPr="005F43FC">
              <w:rPr>
                <w:rFonts w:eastAsia="Arial" w:cs="Arial"/>
              </w:rPr>
              <w:t>any</w:t>
            </w:r>
            <w:r w:rsidRPr="005F43FC">
              <w:rPr>
                <w:rFonts w:eastAsia="Arial" w:cs="Arial"/>
                <w:spacing w:val="-9"/>
              </w:rPr>
              <w:t xml:space="preserve"> </w:t>
            </w:r>
            <w:r w:rsidRPr="005F43FC">
              <w:rPr>
                <w:rFonts w:eastAsia="Arial" w:cs="Arial"/>
              </w:rPr>
              <w:t>bu</w:t>
            </w:r>
            <w:r w:rsidRPr="005F43FC">
              <w:rPr>
                <w:rFonts w:eastAsia="Arial" w:cs="Arial"/>
                <w:spacing w:val="1"/>
              </w:rPr>
              <w:t>rr</w:t>
            </w:r>
            <w:r w:rsidRPr="005F43FC">
              <w:rPr>
                <w:rFonts w:eastAsia="Arial" w:cs="Arial"/>
              </w:rPr>
              <w:t>ed</w:t>
            </w:r>
            <w:r w:rsidRPr="005F43FC">
              <w:rPr>
                <w:rFonts w:eastAsia="Arial" w:cs="Arial"/>
                <w:spacing w:val="-6"/>
              </w:rPr>
              <w:t xml:space="preserve"> </w:t>
            </w:r>
            <w:r w:rsidRPr="005F43FC">
              <w:rPr>
                <w:rFonts w:eastAsia="Arial" w:cs="Arial"/>
              </w:rPr>
              <w:t>edges</w:t>
            </w:r>
            <w:r w:rsidRPr="005F43FC">
              <w:rPr>
                <w:rFonts w:eastAsia="Arial" w:cs="Arial"/>
                <w:spacing w:val="-4"/>
              </w:rPr>
              <w:t xml:space="preserve"> </w:t>
            </w:r>
            <w:r w:rsidRPr="005F43FC">
              <w:rPr>
                <w:rFonts w:eastAsia="Arial" w:cs="Arial"/>
              </w:rPr>
              <w:t>on</w:t>
            </w:r>
            <w:r w:rsidRPr="005F43FC">
              <w:rPr>
                <w:rFonts w:eastAsia="Arial" w:cs="Arial"/>
                <w:spacing w:val="-2"/>
              </w:rPr>
              <w:t xml:space="preserve"> </w:t>
            </w:r>
            <w:r w:rsidRPr="005F43FC">
              <w:rPr>
                <w:rFonts w:eastAsia="Arial" w:cs="Arial"/>
              </w:rPr>
              <w:t>the</w:t>
            </w:r>
            <w:r w:rsidRPr="005F43FC">
              <w:rPr>
                <w:rFonts w:eastAsia="Arial" w:cs="Arial"/>
                <w:spacing w:val="-3"/>
              </w:rPr>
              <w:t xml:space="preserve"> </w:t>
            </w:r>
            <w:r w:rsidRPr="005F43FC">
              <w:rPr>
                <w:rFonts w:eastAsia="Arial" w:cs="Arial"/>
              </w:rPr>
              <w:t>bar</w:t>
            </w:r>
            <w:r w:rsidR="00DC38DA" w:rsidRPr="005F43FC">
              <w:rPr>
                <w:rFonts w:eastAsia="Arial" w:cs="Arial"/>
              </w:rPr>
              <w:t>.</w:t>
            </w:r>
          </w:p>
          <w:p w14:paraId="66DDFD1A" w14:textId="3BAE1094" w:rsidR="00576F1E" w:rsidRPr="005F43FC" w:rsidRDefault="00576F1E" w:rsidP="008F645E">
            <w:pPr>
              <w:pStyle w:val="ListParagraph"/>
              <w:numPr>
                <w:ilvl w:val="0"/>
                <w:numId w:val="63"/>
              </w:numPr>
              <w:spacing w:before="17"/>
              <w:ind w:right="-20"/>
              <w:rPr>
                <w:rFonts w:eastAsia="Arial" w:cs="Arial"/>
              </w:rPr>
            </w:pPr>
            <w:r w:rsidRPr="005F43FC">
              <w:rPr>
                <w:rFonts w:eastAsia="Arial" w:cs="Arial"/>
              </w:rPr>
              <w:t>Che</w:t>
            </w:r>
            <w:r w:rsidRPr="005F43FC">
              <w:rPr>
                <w:rFonts w:eastAsia="Arial" w:cs="Arial"/>
                <w:spacing w:val="1"/>
              </w:rPr>
              <w:t>c</w:t>
            </w:r>
            <w:r w:rsidRPr="005F43FC">
              <w:rPr>
                <w:rFonts w:eastAsia="Arial" w:cs="Arial"/>
              </w:rPr>
              <w:t>k</w:t>
            </w:r>
            <w:r w:rsidRPr="005F43FC">
              <w:rPr>
                <w:rFonts w:eastAsia="Arial" w:cs="Arial"/>
                <w:spacing w:val="-3"/>
              </w:rPr>
              <w:t xml:space="preserve"> </w:t>
            </w:r>
            <w:r w:rsidRPr="005F43FC">
              <w:rPr>
                <w:rFonts w:eastAsia="Arial" w:cs="Arial"/>
              </w:rPr>
              <w:t>bar</w:t>
            </w:r>
            <w:r w:rsidRPr="005F43FC">
              <w:rPr>
                <w:rFonts w:eastAsia="Arial" w:cs="Arial"/>
                <w:spacing w:val="-2"/>
              </w:rPr>
              <w:t xml:space="preserve"> </w:t>
            </w:r>
            <w:r w:rsidRPr="005F43FC">
              <w:rPr>
                <w:rFonts w:eastAsia="Arial" w:cs="Arial"/>
                <w:spacing w:val="1"/>
              </w:rPr>
              <w:t>s</w:t>
            </w:r>
            <w:r w:rsidRPr="005F43FC">
              <w:rPr>
                <w:rFonts w:eastAsia="Arial" w:cs="Arial"/>
              </w:rPr>
              <w:t>t</w:t>
            </w:r>
            <w:r w:rsidRPr="005F43FC">
              <w:rPr>
                <w:rFonts w:eastAsia="Arial" w:cs="Arial"/>
                <w:spacing w:val="1"/>
              </w:rPr>
              <w:t>r</w:t>
            </w:r>
            <w:r w:rsidRPr="005F43FC">
              <w:rPr>
                <w:rFonts w:eastAsia="Arial" w:cs="Arial"/>
              </w:rPr>
              <w:t>aightne</w:t>
            </w:r>
            <w:r w:rsidRPr="005F43FC">
              <w:rPr>
                <w:rFonts w:eastAsia="Arial" w:cs="Arial"/>
                <w:spacing w:val="1"/>
              </w:rPr>
              <w:t>s</w:t>
            </w:r>
            <w:r w:rsidRPr="005F43FC">
              <w:rPr>
                <w:rFonts w:eastAsia="Arial" w:cs="Arial"/>
              </w:rPr>
              <w:t>s</w:t>
            </w:r>
            <w:r w:rsidR="00DC38DA" w:rsidRPr="005F43FC">
              <w:rPr>
                <w:rFonts w:eastAsia="Arial" w:cs="Arial"/>
              </w:rPr>
              <w:t>.</w:t>
            </w:r>
          </w:p>
          <w:p w14:paraId="6D43C85A" w14:textId="1FBEC6D3" w:rsidR="00576F1E" w:rsidRPr="005F43FC" w:rsidRDefault="00576F1E" w:rsidP="008F645E">
            <w:pPr>
              <w:pStyle w:val="ListParagraph"/>
              <w:numPr>
                <w:ilvl w:val="0"/>
                <w:numId w:val="63"/>
              </w:numPr>
              <w:spacing w:before="17"/>
              <w:ind w:right="-20"/>
              <w:rPr>
                <w:rFonts w:eastAsia="Arial" w:cs="Arial"/>
              </w:rPr>
            </w:pPr>
            <w:r w:rsidRPr="005F43FC">
              <w:rPr>
                <w:rFonts w:eastAsia="Arial" w:cs="Arial"/>
              </w:rPr>
              <w:t>Che</w:t>
            </w:r>
            <w:r w:rsidRPr="005F43FC">
              <w:rPr>
                <w:rFonts w:eastAsia="Arial" w:cs="Arial"/>
                <w:spacing w:val="1"/>
              </w:rPr>
              <w:t>c</w:t>
            </w:r>
            <w:r w:rsidRPr="005F43FC">
              <w:rPr>
                <w:rFonts w:eastAsia="Arial" w:cs="Arial"/>
              </w:rPr>
              <w:t>k</w:t>
            </w:r>
            <w:r w:rsidRPr="005F43FC">
              <w:rPr>
                <w:rFonts w:eastAsia="Arial" w:cs="Arial"/>
                <w:spacing w:val="-3"/>
              </w:rPr>
              <w:t xml:space="preserve"> </w:t>
            </w:r>
            <w:r w:rsidRPr="005F43FC">
              <w:rPr>
                <w:rFonts w:eastAsia="Arial" w:cs="Arial"/>
                <w:spacing w:val="2"/>
              </w:rPr>
              <w:t>f</w:t>
            </w:r>
            <w:r w:rsidRPr="005F43FC">
              <w:rPr>
                <w:rFonts w:eastAsia="Arial" w:cs="Arial"/>
              </w:rPr>
              <w:t>or</w:t>
            </w:r>
            <w:r w:rsidRPr="005F43FC">
              <w:rPr>
                <w:rFonts w:eastAsia="Arial" w:cs="Arial"/>
                <w:spacing w:val="-2"/>
              </w:rPr>
              <w:t xml:space="preserve"> </w:t>
            </w:r>
            <w:r w:rsidRPr="005F43FC">
              <w:rPr>
                <w:rFonts w:eastAsia="Arial" w:cs="Arial"/>
              </w:rPr>
              <w:t>pin</w:t>
            </w:r>
            <w:r w:rsidRPr="005F43FC">
              <w:rPr>
                <w:rFonts w:eastAsia="Arial" w:cs="Arial"/>
                <w:spacing w:val="2"/>
              </w:rPr>
              <w:t>c</w:t>
            </w:r>
            <w:r w:rsidRPr="005F43FC">
              <w:rPr>
                <w:rFonts w:eastAsia="Arial" w:cs="Arial"/>
              </w:rPr>
              <w:t>hed</w:t>
            </w:r>
            <w:r w:rsidRPr="005F43FC">
              <w:rPr>
                <w:rFonts w:eastAsia="Arial" w:cs="Arial"/>
                <w:spacing w:val="-8"/>
              </w:rPr>
              <w:t xml:space="preserve"> </w:t>
            </w:r>
            <w:r w:rsidRPr="005F43FC">
              <w:rPr>
                <w:rFonts w:eastAsia="Arial" w:cs="Arial"/>
              </w:rPr>
              <w:t>or</w:t>
            </w:r>
            <w:r w:rsidRPr="005F43FC">
              <w:rPr>
                <w:rFonts w:eastAsia="Arial" w:cs="Arial"/>
                <w:spacing w:val="-1"/>
              </w:rPr>
              <w:t xml:space="preserve"> </w:t>
            </w:r>
            <w:r w:rsidRPr="005F43FC">
              <w:rPr>
                <w:rFonts w:eastAsia="Arial" w:cs="Arial"/>
              </w:rPr>
              <w:t>uneven</w:t>
            </w:r>
            <w:r w:rsidRPr="005F43FC">
              <w:rPr>
                <w:rFonts w:eastAsia="Arial" w:cs="Arial"/>
                <w:spacing w:val="-8"/>
              </w:rPr>
              <w:t xml:space="preserve"> </w:t>
            </w:r>
            <w:r w:rsidRPr="005F43FC">
              <w:rPr>
                <w:rFonts w:eastAsia="Arial" w:cs="Arial"/>
              </w:rPr>
              <w:t>bar</w:t>
            </w:r>
            <w:r w:rsidRPr="005F43FC">
              <w:rPr>
                <w:rFonts w:eastAsia="Arial" w:cs="Arial"/>
                <w:spacing w:val="-2"/>
              </w:rPr>
              <w:t xml:space="preserve"> </w:t>
            </w:r>
            <w:r w:rsidRPr="005F43FC">
              <w:rPr>
                <w:rFonts w:eastAsia="Arial" w:cs="Arial"/>
              </w:rPr>
              <w:t>g</w:t>
            </w:r>
            <w:r w:rsidRPr="005F43FC">
              <w:rPr>
                <w:rFonts w:eastAsia="Arial" w:cs="Arial"/>
                <w:spacing w:val="1"/>
              </w:rPr>
              <w:t>r</w:t>
            </w:r>
            <w:r w:rsidRPr="005F43FC">
              <w:rPr>
                <w:rFonts w:eastAsia="Arial" w:cs="Arial"/>
              </w:rPr>
              <w:t>oove</w:t>
            </w:r>
            <w:r w:rsidR="00DC38DA" w:rsidRPr="005F43FC">
              <w:rPr>
                <w:rFonts w:eastAsia="Arial" w:cs="Arial"/>
              </w:rPr>
              <w:t>.</w:t>
            </w:r>
          </w:p>
          <w:p w14:paraId="5C6A12D7" w14:textId="74DE43F2" w:rsidR="00576F1E" w:rsidRPr="005F43FC" w:rsidRDefault="00576F1E" w:rsidP="008F645E">
            <w:pPr>
              <w:pStyle w:val="ListParagraph"/>
              <w:numPr>
                <w:ilvl w:val="0"/>
                <w:numId w:val="63"/>
              </w:numPr>
              <w:spacing w:before="17"/>
              <w:ind w:right="-20"/>
              <w:rPr>
                <w:rFonts w:eastAsia="Arial" w:cs="Arial"/>
              </w:rPr>
            </w:pPr>
            <w:r w:rsidRPr="005F43FC">
              <w:rPr>
                <w:rFonts w:eastAsia="Arial" w:cs="Arial"/>
              </w:rPr>
              <w:t>Reve</w:t>
            </w:r>
            <w:r w:rsidRPr="005F43FC">
              <w:rPr>
                <w:rFonts w:eastAsia="Arial" w:cs="Arial"/>
                <w:spacing w:val="1"/>
              </w:rPr>
              <w:t>rs</w:t>
            </w:r>
            <w:r w:rsidRPr="005F43FC">
              <w:rPr>
                <w:rFonts w:eastAsia="Arial" w:cs="Arial"/>
              </w:rPr>
              <w:t>e</w:t>
            </w:r>
            <w:r w:rsidRPr="005F43FC">
              <w:rPr>
                <w:rFonts w:eastAsia="Arial" w:cs="Arial"/>
                <w:spacing w:val="-8"/>
              </w:rPr>
              <w:t xml:space="preserve"> </w:t>
            </w:r>
            <w:r w:rsidRPr="005F43FC">
              <w:rPr>
                <w:rFonts w:eastAsia="Arial" w:cs="Arial"/>
              </w:rPr>
              <w:t>bar</w:t>
            </w:r>
            <w:r w:rsidRPr="005F43FC">
              <w:rPr>
                <w:rFonts w:eastAsia="Arial" w:cs="Arial"/>
                <w:spacing w:val="-2"/>
              </w:rPr>
              <w:t xml:space="preserve"> </w:t>
            </w:r>
            <w:r w:rsidRPr="005F43FC">
              <w:rPr>
                <w:rFonts w:eastAsia="Arial" w:cs="Arial"/>
                <w:spacing w:val="2"/>
              </w:rPr>
              <w:t>f</w:t>
            </w:r>
            <w:r w:rsidRPr="005F43FC">
              <w:rPr>
                <w:rFonts w:eastAsia="Arial" w:cs="Arial"/>
              </w:rPr>
              <w:t>or</w:t>
            </w:r>
            <w:r w:rsidRPr="005F43FC">
              <w:rPr>
                <w:rFonts w:eastAsia="Arial" w:cs="Arial"/>
                <w:spacing w:val="-1"/>
              </w:rPr>
              <w:t xml:space="preserve"> </w:t>
            </w:r>
            <w:r w:rsidRPr="005F43FC">
              <w:rPr>
                <w:rFonts w:eastAsia="Arial" w:cs="Arial"/>
              </w:rPr>
              <w:t>uneven</w:t>
            </w:r>
            <w:r w:rsidRPr="005F43FC">
              <w:rPr>
                <w:rFonts w:eastAsia="Arial" w:cs="Arial"/>
                <w:spacing w:val="-8"/>
              </w:rPr>
              <w:t xml:space="preserve"> </w:t>
            </w:r>
            <w:r w:rsidRPr="005F43FC">
              <w:rPr>
                <w:rFonts w:eastAsia="Arial" w:cs="Arial"/>
                <w:spacing w:val="-2"/>
              </w:rPr>
              <w:t>w</w:t>
            </w:r>
            <w:r w:rsidRPr="005F43FC">
              <w:rPr>
                <w:rFonts w:eastAsia="Arial" w:cs="Arial"/>
              </w:rPr>
              <w:t>ear</w:t>
            </w:r>
            <w:r w:rsidR="00DC38DA" w:rsidRPr="005F43FC">
              <w:rPr>
                <w:rFonts w:eastAsia="Arial" w:cs="Arial"/>
              </w:rPr>
              <w:t>.</w:t>
            </w:r>
          </w:p>
          <w:p w14:paraId="77BF638C" w14:textId="77777777" w:rsidR="00576F1E" w:rsidRPr="005F43FC" w:rsidRDefault="00576F1E" w:rsidP="00576F1E">
            <w:pPr>
              <w:rPr>
                <w:rFonts w:cs="Arial"/>
                <w:bCs/>
              </w:rPr>
            </w:pPr>
          </w:p>
        </w:tc>
      </w:tr>
      <w:tr w:rsidR="00576F1E" w:rsidRPr="005F43FC" w14:paraId="799AF937" w14:textId="77777777" w:rsidTr="00CA3C13">
        <w:tc>
          <w:tcPr>
            <w:tcW w:w="9576" w:type="dxa"/>
            <w:gridSpan w:val="8"/>
          </w:tcPr>
          <w:p w14:paraId="1A996BE0" w14:textId="378306E9"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E37AD1" w:rsidRPr="005F43FC">
              <w:rPr>
                <w:rFonts w:cs="Arial"/>
                <w:b/>
                <w:bCs/>
                <w:i/>
              </w:rPr>
              <w:t>.</w:t>
            </w:r>
          </w:p>
          <w:p w14:paraId="0ACC2D98" w14:textId="77777777" w:rsidR="00576F1E" w:rsidRPr="005F43FC" w:rsidRDefault="00576F1E" w:rsidP="00576F1E">
            <w:pPr>
              <w:jc w:val="center"/>
              <w:rPr>
                <w:rFonts w:cs="Arial"/>
                <w:b/>
                <w:bCs/>
              </w:rPr>
            </w:pPr>
          </w:p>
          <w:p w14:paraId="07FC6AD4" w14:textId="556308AC" w:rsidR="00576F1E" w:rsidRPr="005F43FC" w:rsidRDefault="00576F1E" w:rsidP="00CA3C13">
            <w:pPr>
              <w:jc w:val="center"/>
              <w:rPr>
                <w:rFonts w:cs="Arial"/>
                <w:b/>
                <w:bCs/>
              </w:rPr>
            </w:pPr>
            <w:r w:rsidRPr="005F43FC">
              <w:rPr>
                <w:rFonts w:cs="Arial"/>
                <w:b/>
                <w:bCs/>
              </w:rPr>
              <w:t>REPORT ANY HAZARDOUS SITUATIONS TO YOUR SUPERVISOR</w:t>
            </w:r>
          </w:p>
        </w:tc>
      </w:tr>
      <w:tr w:rsidR="00576F1E" w:rsidRPr="005F43FC" w14:paraId="4E95CCD8" w14:textId="77777777" w:rsidTr="00FA5A8F">
        <w:tc>
          <w:tcPr>
            <w:tcW w:w="5524" w:type="dxa"/>
            <w:gridSpan w:val="4"/>
            <w:vMerge w:val="restart"/>
          </w:tcPr>
          <w:p w14:paraId="4957A7A5" w14:textId="77777777" w:rsidR="00576F1E" w:rsidRPr="005F43FC" w:rsidRDefault="00576F1E" w:rsidP="00576F1E">
            <w:pPr>
              <w:jc w:val="center"/>
              <w:rPr>
                <w:rFonts w:cs="Arial"/>
                <w:b/>
                <w:bCs/>
              </w:rPr>
            </w:pPr>
            <w:r w:rsidRPr="005F43FC">
              <w:rPr>
                <w:rFonts w:cs="Arial"/>
                <w:b/>
                <w:bCs/>
              </w:rPr>
              <w:t>Guidance Documents/Standards:</w:t>
            </w:r>
          </w:p>
          <w:p w14:paraId="42C737BD" w14:textId="77777777" w:rsidR="00576F1E" w:rsidRPr="005F43FC" w:rsidRDefault="00576F1E" w:rsidP="00576F1E">
            <w:pPr>
              <w:jc w:val="center"/>
              <w:rPr>
                <w:rFonts w:cs="Arial"/>
                <w:b/>
                <w:bCs/>
                <w:i/>
              </w:rPr>
            </w:pPr>
          </w:p>
          <w:p w14:paraId="6FB21C7B" w14:textId="54A73D05" w:rsidR="00576F1E" w:rsidRPr="005F43FC" w:rsidRDefault="00576F1E" w:rsidP="00515D7D">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00CA3C13" w:rsidRPr="005F43FC">
              <w:rPr>
                <w:rFonts w:cs="Arial"/>
                <w:bCs/>
              </w:rPr>
              <w:t xml:space="preserve"> Regulation</w:t>
            </w:r>
            <w:r w:rsidRPr="005F43FC">
              <w:rPr>
                <w:rFonts w:cs="Arial"/>
                <w:bCs/>
              </w:rPr>
              <w:t>:</w:t>
            </w:r>
          </w:p>
          <w:p w14:paraId="1EFB9E2F" w14:textId="78C3BAF2" w:rsidR="00576F1E" w:rsidRPr="005F43FC" w:rsidRDefault="00CA3C13" w:rsidP="00C1420E">
            <w:pPr>
              <w:pStyle w:val="ListParagraph"/>
              <w:numPr>
                <w:ilvl w:val="0"/>
                <w:numId w:val="316"/>
              </w:numPr>
              <w:spacing w:before="13"/>
              <w:ind w:right="-20"/>
              <w:rPr>
                <w:rFonts w:eastAsia="Arial" w:cs="Arial"/>
              </w:rPr>
            </w:pPr>
            <w:r w:rsidRPr="005F43FC">
              <w:rPr>
                <w:rFonts w:eastAsia="Arial" w:cs="Arial"/>
              </w:rPr>
              <w:t xml:space="preserve">Part </w:t>
            </w:r>
            <w:r w:rsidR="00576F1E" w:rsidRPr="005F43FC">
              <w:rPr>
                <w:rFonts w:eastAsia="Arial" w:cs="Arial"/>
              </w:rPr>
              <w:t>6</w:t>
            </w:r>
            <w:r w:rsidR="00576F1E" w:rsidRPr="005F43FC">
              <w:rPr>
                <w:rFonts w:eastAsia="Arial" w:cs="Arial"/>
                <w:spacing w:val="-2"/>
              </w:rPr>
              <w:t xml:space="preserve"> </w:t>
            </w:r>
            <w:r w:rsidR="00576F1E" w:rsidRPr="005F43FC">
              <w:rPr>
                <w:rFonts w:eastAsia="Arial" w:cs="Arial"/>
              </w:rPr>
              <w:t>Pe</w:t>
            </w:r>
            <w:r w:rsidR="00576F1E" w:rsidRPr="005F43FC">
              <w:rPr>
                <w:rFonts w:eastAsia="Arial" w:cs="Arial"/>
                <w:spacing w:val="1"/>
              </w:rPr>
              <w:t>rs</w:t>
            </w:r>
            <w:r w:rsidR="00576F1E" w:rsidRPr="005F43FC">
              <w:rPr>
                <w:rFonts w:eastAsia="Arial" w:cs="Arial"/>
              </w:rPr>
              <w:t>onal</w:t>
            </w:r>
            <w:r w:rsidR="00576F1E" w:rsidRPr="005F43FC">
              <w:rPr>
                <w:rFonts w:eastAsia="Arial" w:cs="Arial"/>
                <w:spacing w:val="-9"/>
              </w:rPr>
              <w:t xml:space="preserve"> </w:t>
            </w:r>
            <w:r w:rsidR="00576F1E" w:rsidRPr="005F43FC">
              <w:rPr>
                <w:rFonts w:eastAsia="Arial" w:cs="Arial"/>
              </w:rPr>
              <w:t>P</w:t>
            </w:r>
            <w:r w:rsidR="00576F1E" w:rsidRPr="005F43FC">
              <w:rPr>
                <w:rFonts w:eastAsia="Arial" w:cs="Arial"/>
                <w:spacing w:val="1"/>
              </w:rPr>
              <w:t>r</w:t>
            </w:r>
            <w:r w:rsidR="00576F1E" w:rsidRPr="005F43FC">
              <w:rPr>
                <w:rFonts w:eastAsia="Arial" w:cs="Arial"/>
              </w:rPr>
              <w:t>ote</w:t>
            </w:r>
            <w:r w:rsidR="00576F1E" w:rsidRPr="005F43FC">
              <w:rPr>
                <w:rFonts w:eastAsia="Arial" w:cs="Arial"/>
                <w:spacing w:val="1"/>
              </w:rPr>
              <w:t>c</w:t>
            </w:r>
            <w:r w:rsidR="00576F1E" w:rsidRPr="005F43FC">
              <w:rPr>
                <w:rFonts w:eastAsia="Arial" w:cs="Arial"/>
              </w:rPr>
              <w:t>tive</w:t>
            </w:r>
            <w:r w:rsidR="00576F1E" w:rsidRPr="005F43FC">
              <w:rPr>
                <w:rFonts w:eastAsia="Arial" w:cs="Arial"/>
                <w:spacing w:val="-10"/>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p w14:paraId="63647633" w14:textId="50939215" w:rsidR="00CA3C13" w:rsidRPr="005F43FC" w:rsidRDefault="00CA3C13" w:rsidP="00C1420E">
            <w:pPr>
              <w:pStyle w:val="ListParagraph"/>
              <w:numPr>
                <w:ilvl w:val="0"/>
                <w:numId w:val="316"/>
              </w:numPr>
              <w:spacing w:before="17"/>
              <w:ind w:right="-50"/>
              <w:rPr>
                <w:rFonts w:cs="Arial"/>
                <w:b/>
                <w:bCs/>
                <w:i/>
              </w:rPr>
            </w:pPr>
            <w:r w:rsidRPr="005F43FC">
              <w:rPr>
                <w:rFonts w:cs="Arial"/>
                <w:bCs/>
              </w:rPr>
              <w:t>Part 16 Machines, Tools and Robots</w:t>
            </w:r>
          </w:p>
          <w:p w14:paraId="35F04286" w14:textId="07E7D1B3" w:rsidR="00576F1E" w:rsidRPr="005F43FC" w:rsidRDefault="00576F1E" w:rsidP="00C1420E">
            <w:pPr>
              <w:pStyle w:val="ListParagraph"/>
              <w:numPr>
                <w:ilvl w:val="0"/>
                <w:numId w:val="339"/>
              </w:numPr>
              <w:spacing w:before="17"/>
              <w:ind w:left="1164" w:right="-50"/>
              <w:rPr>
                <w:rFonts w:cs="Arial"/>
                <w:b/>
                <w:bCs/>
                <w:i/>
              </w:rPr>
            </w:pPr>
            <w:r w:rsidRPr="005F43FC">
              <w:rPr>
                <w:rFonts w:eastAsia="Arial" w:cs="Arial"/>
              </w:rPr>
              <w:t>16.27</w:t>
            </w:r>
            <w:r w:rsidRPr="005F43FC">
              <w:rPr>
                <w:rFonts w:eastAsia="Arial" w:cs="Arial"/>
                <w:spacing w:val="-5"/>
              </w:rPr>
              <w:t xml:space="preserve"> </w:t>
            </w:r>
            <w:r w:rsidRPr="005F43FC">
              <w:rPr>
                <w:rFonts w:eastAsia="Arial" w:cs="Arial"/>
              </w:rPr>
              <w:t>Chain</w:t>
            </w:r>
            <w:r w:rsidRPr="005F43FC">
              <w:rPr>
                <w:rFonts w:eastAsia="Arial" w:cs="Arial"/>
                <w:spacing w:val="-5"/>
              </w:rPr>
              <w:t xml:space="preserve"> </w:t>
            </w:r>
            <w:r w:rsidRPr="005F43FC">
              <w:rPr>
                <w:rFonts w:eastAsia="Arial" w:cs="Arial"/>
              </w:rPr>
              <w:t>Saw</w:t>
            </w:r>
            <w:r w:rsidRPr="005F43FC">
              <w:rPr>
                <w:rFonts w:eastAsia="Arial" w:cs="Arial"/>
                <w:spacing w:val="-6"/>
              </w:rPr>
              <w:t xml:space="preserve"> </w:t>
            </w:r>
            <w:r w:rsidRPr="005F43FC">
              <w:rPr>
                <w:rFonts w:eastAsia="Arial" w:cs="Arial"/>
              </w:rPr>
              <w:t>Requi</w:t>
            </w:r>
            <w:r w:rsidRPr="005F43FC">
              <w:rPr>
                <w:rFonts w:eastAsia="Arial" w:cs="Arial"/>
                <w:spacing w:val="1"/>
              </w:rPr>
              <w:t>r</w:t>
            </w:r>
            <w:r w:rsidRPr="005F43FC">
              <w:rPr>
                <w:rFonts w:eastAsia="Arial" w:cs="Arial"/>
              </w:rPr>
              <w:t>e</w:t>
            </w:r>
            <w:r w:rsidRPr="005F43FC">
              <w:rPr>
                <w:rFonts w:eastAsia="Arial" w:cs="Arial"/>
                <w:spacing w:val="5"/>
              </w:rPr>
              <w:t>m</w:t>
            </w:r>
            <w:r w:rsidRPr="005F43FC">
              <w:rPr>
                <w:rFonts w:eastAsia="Arial" w:cs="Arial"/>
              </w:rPr>
              <w:t>ents</w:t>
            </w:r>
          </w:p>
        </w:tc>
        <w:tc>
          <w:tcPr>
            <w:tcW w:w="4052" w:type="dxa"/>
            <w:gridSpan w:val="4"/>
          </w:tcPr>
          <w:p w14:paraId="5D34D32A" w14:textId="68F85838" w:rsidR="00E37AD1" w:rsidRPr="005F43FC" w:rsidRDefault="00576F1E" w:rsidP="00E37AD1">
            <w:pPr>
              <w:rPr>
                <w:rFonts w:cs="Arial"/>
                <w:bCs/>
              </w:rPr>
            </w:pPr>
            <w:r w:rsidRPr="005F43FC">
              <w:rPr>
                <w:rFonts w:cs="Arial"/>
                <w:bCs/>
              </w:rPr>
              <w:t xml:space="preserve">This </w:t>
            </w:r>
            <w:r w:rsidR="00E37AD1" w:rsidRPr="005F43FC">
              <w:rPr>
                <w:rFonts w:cs="Arial"/>
                <w:bCs/>
              </w:rPr>
              <w:t xml:space="preserve">safe work procedure </w:t>
            </w:r>
            <w:r w:rsidRPr="005F43FC">
              <w:rPr>
                <w:rFonts w:cs="Arial"/>
                <w:bCs/>
              </w:rPr>
              <w:t>will be reviewed any time the task, equipment or materials change and at a minimum of every three years</w:t>
            </w:r>
            <w:r w:rsidR="00E37AD1" w:rsidRPr="005F43FC">
              <w:rPr>
                <w:rFonts w:cs="Arial"/>
                <w:bCs/>
              </w:rPr>
              <w:t>.</w:t>
            </w:r>
          </w:p>
        </w:tc>
      </w:tr>
      <w:tr w:rsidR="00576F1E" w:rsidRPr="005F43FC" w14:paraId="7098CD93" w14:textId="77777777" w:rsidTr="00FA5A8F">
        <w:tc>
          <w:tcPr>
            <w:tcW w:w="5524" w:type="dxa"/>
            <w:gridSpan w:val="4"/>
            <w:vMerge/>
          </w:tcPr>
          <w:p w14:paraId="63E06B75" w14:textId="77777777" w:rsidR="00576F1E" w:rsidRPr="005F43FC" w:rsidRDefault="00576F1E" w:rsidP="00576F1E">
            <w:pPr>
              <w:jc w:val="center"/>
              <w:rPr>
                <w:rFonts w:cs="Arial"/>
                <w:b/>
                <w:bCs/>
              </w:rPr>
            </w:pPr>
          </w:p>
        </w:tc>
        <w:tc>
          <w:tcPr>
            <w:tcW w:w="4052" w:type="dxa"/>
            <w:gridSpan w:val="4"/>
          </w:tcPr>
          <w:p w14:paraId="33876469" w14:textId="77777777" w:rsidR="00576F1E" w:rsidRPr="005F43FC" w:rsidRDefault="00576F1E" w:rsidP="00576F1E">
            <w:pPr>
              <w:rPr>
                <w:rFonts w:cs="Arial"/>
                <w:bCs/>
              </w:rPr>
            </w:pPr>
            <w:r w:rsidRPr="005F43FC">
              <w:rPr>
                <w:rFonts w:cs="Arial"/>
                <w:bCs/>
              </w:rPr>
              <w:t>Reviewed By WSH Committee:</w:t>
            </w:r>
          </w:p>
          <w:p w14:paraId="6C23E21D" w14:textId="77777777" w:rsidR="00576F1E" w:rsidRPr="005F43FC" w:rsidRDefault="00576F1E" w:rsidP="00576F1E">
            <w:pPr>
              <w:rPr>
                <w:rFonts w:cs="Arial"/>
                <w:bCs/>
              </w:rPr>
            </w:pPr>
          </w:p>
          <w:p w14:paraId="37A667CC" w14:textId="77777777" w:rsidR="00576F1E" w:rsidRPr="005F43FC" w:rsidRDefault="00576F1E" w:rsidP="00576F1E">
            <w:pPr>
              <w:rPr>
                <w:rFonts w:cs="Arial"/>
                <w:bCs/>
              </w:rPr>
            </w:pPr>
          </w:p>
          <w:p w14:paraId="05E8E14B" w14:textId="77777777" w:rsidR="00576F1E" w:rsidRPr="005F43FC" w:rsidRDefault="00576F1E" w:rsidP="00576F1E">
            <w:pPr>
              <w:rPr>
                <w:rFonts w:cs="Arial"/>
                <w:bCs/>
              </w:rPr>
            </w:pPr>
            <w:r w:rsidRPr="005F43FC">
              <w:rPr>
                <w:rFonts w:cs="Arial"/>
                <w:bCs/>
              </w:rPr>
              <w:t>Date:</w:t>
            </w:r>
          </w:p>
          <w:p w14:paraId="5217A81A" w14:textId="77777777" w:rsidR="00576F1E" w:rsidRPr="005F43FC" w:rsidRDefault="00576F1E" w:rsidP="00576F1E">
            <w:pPr>
              <w:rPr>
                <w:rFonts w:cs="Arial"/>
                <w:bCs/>
              </w:rPr>
            </w:pPr>
          </w:p>
        </w:tc>
      </w:tr>
    </w:tbl>
    <w:p w14:paraId="31138254" w14:textId="77777777" w:rsidR="00576F1E" w:rsidRPr="001F6748" w:rsidRDefault="00576F1E" w:rsidP="00576F1E">
      <w:pPr>
        <w:spacing w:before="1" w:after="0" w:line="160" w:lineRule="exact"/>
      </w:pPr>
    </w:p>
    <w:p w14:paraId="547BA928" w14:textId="77777777" w:rsidR="00576F1E" w:rsidRPr="001F6748" w:rsidRDefault="00576F1E" w:rsidP="00576F1E"/>
    <w:p w14:paraId="271538CD" w14:textId="77777777" w:rsidR="00576F1E" w:rsidRDefault="00576F1E">
      <w:pPr>
        <w:rPr>
          <w:rFonts w:eastAsiaTheme="majorEastAsia" w:cstheme="minorHAnsi"/>
          <w:sz w:val="24"/>
          <w:szCs w:val="24"/>
        </w:rPr>
      </w:pPr>
      <w:r>
        <w:rPr>
          <w:rFonts w:eastAsiaTheme="majorEastAsia" w:cstheme="minorHAnsi"/>
          <w:sz w:val="24"/>
          <w:szCs w:val="24"/>
        </w:rPr>
        <w:br w:type="page"/>
      </w:r>
    </w:p>
    <w:p w14:paraId="7430DF12" w14:textId="250C7AE2" w:rsidR="00576F1E" w:rsidRPr="005F43FC" w:rsidRDefault="00576F1E" w:rsidP="00576F1E">
      <w:pPr>
        <w:pStyle w:val="NoSpacing"/>
        <w:ind w:left="720"/>
        <w:jc w:val="center"/>
      </w:pPr>
      <w:r w:rsidRPr="005F43FC">
        <w:lastRenderedPageBreak/>
        <w:t>Chain Saw Operation</w:t>
      </w:r>
    </w:p>
    <w:tbl>
      <w:tblPr>
        <w:tblStyle w:val="TableGrid"/>
        <w:tblW w:w="9497" w:type="dxa"/>
        <w:tblInd w:w="250" w:type="dxa"/>
        <w:tblLook w:val="04A0" w:firstRow="1" w:lastRow="0" w:firstColumn="1" w:lastColumn="0" w:noHBand="0" w:noVBand="1"/>
      </w:tblPr>
      <w:tblGrid>
        <w:gridCol w:w="1985"/>
        <w:gridCol w:w="1162"/>
        <w:gridCol w:w="680"/>
        <w:gridCol w:w="1588"/>
        <w:gridCol w:w="255"/>
        <w:gridCol w:w="709"/>
        <w:gridCol w:w="879"/>
        <w:gridCol w:w="2239"/>
      </w:tblGrid>
      <w:tr w:rsidR="00576F1E" w:rsidRPr="005F43FC" w14:paraId="7CEF26AB" w14:textId="77777777" w:rsidTr="006C5C9D">
        <w:tc>
          <w:tcPr>
            <w:tcW w:w="1985" w:type="dxa"/>
          </w:tcPr>
          <w:p w14:paraId="11EAA423" w14:textId="77777777" w:rsidR="00576F1E" w:rsidRPr="005F43FC" w:rsidRDefault="00576F1E" w:rsidP="00576F1E">
            <w:pPr>
              <w:rPr>
                <w:b/>
              </w:rPr>
            </w:pPr>
            <w:r w:rsidRPr="005F43FC">
              <w:rPr>
                <w:b/>
              </w:rPr>
              <w:t>Facility:</w:t>
            </w:r>
          </w:p>
        </w:tc>
        <w:tc>
          <w:tcPr>
            <w:tcW w:w="1842" w:type="dxa"/>
            <w:gridSpan w:val="2"/>
          </w:tcPr>
          <w:p w14:paraId="71A78A16" w14:textId="77777777" w:rsidR="00576F1E" w:rsidRPr="005F43FC" w:rsidRDefault="00576F1E" w:rsidP="00576F1E">
            <w:r w:rsidRPr="005F43FC">
              <w:rPr>
                <w:b/>
              </w:rPr>
              <w:t>Written By:</w:t>
            </w:r>
          </w:p>
        </w:tc>
        <w:tc>
          <w:tcPr>
            <w:tcW w:w="1843" w:type="dxa"/>
            <w:gridSpan w:val="2"/>
          </w:tcPr>
          <w:p w14:paraId="436950BF" w14:textId="77777777" w:rsidR="00576F1E" w:rsidRPr="005F43FC" w:rsidRDefault="00576F1E" w:rsidP="00576F1E">
            <w:r w:rsidRPr="005F43FC">
              <w:rPr>
                <w:b/>
              </w:rPr>
              <w:t>Approved By:</w:t>
            </w:r>
          </w:p>
        </w:tc>
        <w:tc>
          <w:tcPr>
            <w:tcW w:w="1588" w:type="dxa"/>
            <w:gridSpan w:val="2"/>
          </w:tcPr>
          <w:p w14:paraId="3A4B98D0" w14:textId="77777777" w:rsidR="00576F1E" w:rsidRPr="005F43FC" w:rsidRDefault="00576F1E" w:rsidP="00576F1E">
            <w:r w:rsidRPr="005F43FC">
              <w:rPr>
                <w:b/>
              </w:rPr>
              <w:t>Date Created:</w:t>
            </w:r>
          </w:p>
        </w:tc>
        <w:tc>
          <w:tcPr>
            <w:tcW w:w="2239" w:type="dxa"/>
          </w:tcPr>
          <w:p w14:paraId="01322CD9" w14:textId="693C1D31" w:rsidR="00576F1E" w:rsidRPr="005F43FC" w:rsidRDefault="00576F1E" w:rsidP="00576F1E">
            <w:r w:rsidRPr="005F43FC">
              <w:rPr>
                <w:b/>
              </w:rPr>
              <w:t>Date of Last Revision</w:t>
            </w:r>
            <w:r w:rsidR="006C5C9D" w:rsidRPr="005F43FC">
              <w:rPr>
                <w:b/>
              </w:rPr>
              <w:t>:</w:t>
            </w:r>
          </w:p>
        </w:tc>
      </w:tr>
      <w:tr w:rsidR="00576F1E" w:rsidRPr="005F43FC" w14:paraId="5A0796E0" w14:textId="77777777" w:rsidTr="006C5C9D">
        <w:tc>
          <w:tcPr>
            <w:tcW w:w="1985" w:type="dxa"/>
          </w:tcPr>
          <w:p w14:paraId="7DAB63E8" w14:textId="77777777" w:rsidR="00576F1E" w:rsidRPr="005F43FC" w:rsidRDefault="00576F1E" w:rsidP="00576F1E"/>
        </w:tc>
        <w:tc>
          <w:tcPr>
            <w:tcW w:w="1842" w:type="dxa"/>
            <w:gridSpan w:val="2"/>
          </w:tcPr>
          <w:p w14:paraId="3324B557" w14:textId="77777777" w:rsidR="00576F1E" w:rsidRPr="005F43FC" w:rsidRDefault="00576F1E" w:rsidP="00576F1E"/>
        </w:tc>
        <w:tc>
          <w:tcPr>
            <w:tcW w:w="1843" w:type="dxa"/>
            <w:gridSpan w:val="2"/>
          </w:tcPr>
          <w:p w14:paraId="224DA067" w14:textId="77777777" w:rsidR="00576F1E" w:rsidRPr="005F43FC" w:rsidRDefault="00576F1E" w:rsidP="00576F1E"/>
        </w:tc>
        <w:tc>
          <w:tcPr>
            <w:tcW w:w="1588" w:type="dxa"/>
            <w:gridSpan w:val="2"/>
          </w:tcPr>
          <w:p w14:paraId="170F4213" w14:textId="77777777" w:rsidR="00576F1E" w:rsidRPr="005F43FC" w:rsidRDefault="00576F1E" w:rsidP="00576F1E"/>
        </w:tc>
        <w:tc>
          <w:tcPr>
            <w:tcW w:w="2239" w:type="dxa"/>
          </w:tcPr>
          <w:p w14:paraId="3F667E49" w14:textId="77777777" w:rsidR="00576F1E" w:rsidRPr="005F43FC" w:rsidRDefault="00576F1E" w:rsidP="00576F1E"/>
        </w:tc>
      </w:tr>
      <w:tr w:rsidR="00576F1E" w:rsidRPr="005F43FC" w14:paraId="59A8E72F" w14:textId="77777777" w:rsidTr="008844E3">
        <w:tc>
          <w:tcPr>
            <w:tcW w:w="3147" w:type="dxa"/>
            <w:gridSpan w:val="2"/>
          </w:tcPr>
          <w:p w14:paraId="15EACD99" w14:textId="6227FA38" w:rsidR="00576F1E" w:rsidRPr="005F43FC" w:rsidRDefault="00576F1E" w:rsidP="00576F1E">
            <w:pPr>
              <w:rPr>
                <w:rFonts w:cs="Arial"/>
                <w:b/>
                <w:bCs/>
                <w:iCs/>
              </w:rPr>
            </w:pPr>
            <w:r w:rsidRPr="005F43FC">
              <w:rPr>
                <w:rFonts w:cs="Arial"/>
                <w:b/>
                <w:bCs/>
                <w:iCs/>
              </w:rPr>
              <w:t>Hazards Present:</w:t>
            </w:r>
          </w:p>
        </w:tc>
        <w:tc>
          <w:tcPr>
            <w:tcW w:w="3232" w:type="dxa"/>
            <w:gridSpan w:val="4"/>
          </w:tcPr>
          <w:p w14:paraId="6BDE2F09" w14:textId="35C49BDB" w:rsidR="00576F1E" w:rsidRPr="005F43FC" w:rsidRDefault="000977ED" w:rsidP="00576F1E">
            <w:pPr>
              <w:rPr>
                <w:rFonts w:cs="Arial"/>
                <w:b/>
                <w:bCs/>
                <w:iCs/>
              </w:rPr>
            </w:pPr>
            <w:r w:rsidRPr="005F43FC">
              <w:rPr>
                <w:rFonts w:cs="Arial"/>
                <w:b/>
                <w:bCs/>
                <w:iCs/>
              </w:rPr>
              <w:t>PPE or Devices Required:</w:t>
            </w:r>
          </w:p>
        </w:tc>
        <w:tc>
          <w:tcPr>
            <w:tcW w:w="3118" w:type="dxa"/>
            <w:gridSpan w:val="2"/>
          </w:tcPr>
          <w:p w14:paraId="45BF5EE9"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536E9DB2" w14:textId="77777777" w:rsidTr="008844E3">
        <w:tc>
          <w:tcPr>
            <w:tcW w:w="3147" w:type="dxa"/>
            <w:gridSpan w:val="2"/>
          </w:tcPr>
          <w:p w14:paraId="3FB9EE69" w14:textId="2A89BBED" w:rsidR="00576F1E" w:rsidRPr="005F43FC" w:rsidRDefault="006C5C9D" w:rsidP="00576F1E">
            <w:pPr>
              <w:spacing w:line="230" w:lineRule="exact"/>
              <w:rPr>
                <w:rFonts w:eastAsia="Arial" w:cs="Arial"/>
              </w:rPr>
            </w:pPr>
            <w:r w:rsidRPr="005F43FC">
              <w:rPr>
                <w:rFonts w:eastAsia="Arial" w:cs="Arial"/>
              </w:rPr>
              <w:t>a</w:t>
            </w:r>
            <w:r w:rsidRPr="005F43FC">
              <w:rPr>
                <w:rFonts w:eastAsia="Arial" w:cs="Arial"/>
                <w:spacing w:val="5"/>
              </w:rPr>
              <w:t>m</w:t>
            </w:r>
            <w:r w:rsidRPr="005F43FC">
              <w:rPr>
                <w:rFonts w:eastAsia="Arial" w:cs="Arial"/>
              </w:rPr>
              <w:t xml:space="preserve">putation </w:t>
            </w:r>
          </w:p>
        </w:tc>
        <w:tc>
          <w:tcPr>
            <w:tcW w:w="3232" w:type="dxa"/>
            <w:gridSpan w:val="4"/>
          </w:tcPr>
          <w:p w14:paraId="5AFC010B" w14:textId="7F91AD3B" w:rsidR="00576F1E" w:rsidRPr="005F43FC" w:rsidRDefault="006C5C9D" w:rsidP="00576F1E">
            <w:pPr>
              <w:spacing w:line="230" w:lineRule="exact"/>
              <w:ind w:left="28" w:right="-20"/>
              <w:rPr>
                <w:rFonts w:eastAsia="Arial" w:cs="Arial"/>
              </w:rPr>
            </w:pPr>
            <w:r w:rsidRPr="005F43FC">
              <w:rPr>
                <w:rFonts w:eastAsia="Arial" w:cs="Arial"/>
              </w:rPr>
              <w:t>steel</w:t>
            </w:r>
            <w:r w:rsidRPr="005F43FC">
              <w:rPr>
                <w:rFonts w:eastAsia="Arial" w:cs="Arial"/>
                <w:spacing w:val="-6"/>
              </w:rPr>
              <w:t xml:space="preserve"> </w:t>
            </w:r>
            <w:r w:rsidR="007F2879" w:rsidRPr="005F43FC">
              <w:rPr>
                <w:rFonts w:eastAsia="Arial" w:cs="Arial"/>
              </w:rPr>
              <w:t>toe</w:t>
            </w:r>
            <w:r w:rsidRPr="005F43FC">
              <w:rPr>
                <w:rFonts w:eastAsia="Arial" w:cs="Arial"/>
                <w:spacing w:val="-5"/>
              </w:rPr>
              <w:t xml:space="preserve"> </w:t>
            </w:r>
            <w:r w:rsidRPr="005F43FC">
              <w:rPr>
                <w:rFonts w:eastAsia="Arial" w:cs="Arial"/>
              </w:rPr>
              <w:t>boots</w:t>
            </w:r>
          </w:p>
        </w:tc>
        <w:tc>
          <w:tcPr>
            <w:tcW w:w="3118" w:type="dxa"/>
            <w:gridSpan w:val="2"/>
          </w:tcPr>
          <w:p w14:paraId="10C0E71A" w14:textId="68DE45B5" w:rsidR="00576F1E" w:rsidRPr="005F43FC" w:rsidRDefault="00B534DD" w:rsidP="00576F1E">
            <w:pPr>
              <w:ind w:left="27" w:right="-20"/>
              <w:rPr>
                <w:rFonts w:eastAsia="Arial" w:cs="Arial"/>
              </w:rPr>
            </w:pPr>
            <w:r>
              <w:rPr>
                <w:rFonts w:eastAsia="Arial" w:cs="Arial"/>
              </w:rPr>
              <w:t xml:space="preserve">Chain Saw Certification </w:t>
            </w:r>
          </w:p>
        </w:tc>
      </w:tr>
      <w:tr w:rsidR="00576F1E" w:rsidRPr="005F43FC" w14:paraId="30435D4E" w14:textId="77777777" w:rsidTr="008844E3">
        <w:trPr>
          <w:trHeight w:val="278"/>
        </w:trPr>
        <w:tc>
          <w:tcPr>
            <w:tcW w:w="3147" w:type="dxa"/>
            <w:gridSpan w:val="2"/>
          </w:tcPr>
          <w:p w14:paraId="55A499EB" w14:textId="0489F1A8" w:rsidR="00576F1E" w:rsidRPr="005F43FC" w:rsidRDefault="006C5C9D" w:rsidP="00576F1E">
            <w:pPr>
              <w:spacing w:before="17" w:line="258" w:lineRule="auto"/>
              <w:rPr>
                <w:rFonts w:eastAsia="Arial" w:cs="Arial"/>
              </w:rPr>
            </w:pPr>
            <w:r w:rsidRPr="005F43FC">
              <w:rPr>
                <w:rFonts w:eastAsia="Arial" w:cs="Arial"/>
              </w:rPr>
              <w:t>in</w:t>
            </w:r>
            <w:r w:rsidRPr="005F43FC">
              <w:rPr>
                <w:rFonts w:eastAsia="Arial" w:cs="Arial"/>
                <w:spacing w:val="1"/>
              </w:rPr>
              <w:t>j</w:t>
            </w:r>
            <w:r w:rsidRPr="005F43FC">
              <w:rPr>
                <w:rFonts w:eastAsia="Arial" w:cs="Arial"/>
              </w:rPr>
              <w:t>u</w:t>
            </w:r>
            <w:r w:rsidRPr="005F43FC">
              <w:rPr>
                <w:rFonts w:eastAsia="Arial" w:cs="Arial"/>
                <w:spacing w:val="1"/>
              </w:rPr>
              <w:t>r</w:t>
            </w:r>
            <w:r w:rsidRPr="005F43FC">
              <w:rPr>
                <w:rFonts w:eastAsia="Arial" w:cs="Arial"/>
              </w:rPr>
              <w:t>y</w:t>
            </w:r>
            <w:r w:rsidRPr="005F43FC">
              <w:rPr>
                <w:rFonts w:eastAsia="Arial" w:cs="Arial"/>
                <w:spacing w:val="-11"/>
              </w:rPr>
              <w:t xml:space="preserve"> </w:t>
            </w:r>
            <w:r w:rsidRPr="005F43FC">
              <w:rPr>
                <w:rFonts w:eastAsia="Arial" w:cs="Arial"/>
                <w:spacing w:val="2"/>
              </w:rPr>
              <w:t>f</w:t>
            </w:r>
            <w:r w:rsidRPr="005F43FC">
              <w:rPr>
                <w:rFonts w:eastAsia="Arial" w:cs="Arial"/>
                <w:spacing w:val="1"/>
              </w:rPr>
              <w:t>r</w:t>
            </w:r>
            <w:r w:rsidRPr="005F43FC">
              <w:rPr>
                <w:rFonts w:eastAsia="Arial" w:cs="Arial"/>
              </w:rPr>
              <w:t xml:space="preserve">om </w:t>
            </w:r>
            <w:r w:rsidRPr="005F43FC">
              <w:rPr>
                <w:rFonts w:eastAsia="Arial" w:cs="Arial"/>
                <w:spacing w:val="1"/>
              </w:rPr>
              <w:t>c</w:t>
            </w:r>
            <w:r w:rsidRPr="005F43FC">
              <w:rPr>
                <w:rFonts w:eastAsia="Arial" w:cs="Arial"/>
              </w:rPr>
              <w:t>uts</w:t>
            </w:r>
          </w:p>
        </w:tc>
        <w:tc>
          <w:tcPr>
            <w:tcW w:w="3232" w:type="dxa"/>
            <w:gridSpan w:val="4"/>
          </w:tcPr>
          <w:p w14:paraId="26B1A790" w14:textId="4908DE80" w:rsidR="00576F1E" w:rsidRPr="005F43FC" w:rsidRDefault="006C5C9D" w:rsidP="00576F1E">
            <w:r w:rsidRPr="005F43FC">
              <w:rPr>
                <w:rFonts w:eastAsia="Arial" w:cs="Arial"/>
                <w:spacing w:val="-1"/>
              </w:rPr>
              <w:t>e</w:t>
            </w:r>
            <w:r w:rsidRPr="005F43FC">
              <w:rPr>
                <w:rFonts w:eastAsia="Arial" w:cs="Arial"/>
                <w:spacing w:val="-6"/>
              </w:rPr>
              <w:t>y</w:t>
            </w:r>
            <w:r w:rsidRPr="005F43FC">
              <w:rPr>
                <w:rFonts w:eastAsia="Arial" w:cs="Arial"/>
              </w:rPr>
              <w:t>e</w:t>
            </w:r>
            <w:r w:rsidRPr="005F43FC">
              <w:rPr>
                <w:rFonts w:eastAsia="Arial" w:cs="Arial"/>
                <w:spacing w:val="-3"/>
              </w:rPr>
              <w:t xml:space="preserve"> </w:t>
            </w:r>
            <w:r w:rsidRPr="005F43FC">
              <w:rPr>
                <w:rFonts w:eastAsia="Arial" w:cs="Arial"/>
              </w:rPr>
              <w:t>p</w:t>
            </w:r>
            <w:r w:rsidRPr="005F43FC">
              <w:rPr>
                <w:rFonts w:eastAsia="Arial" w:cs="Arial"/>
                <w:spacing w:val="1"/>
              </w:rPr>
              <w:t>r</w:t>
            </w:r>
            <w:r w:rsidRPr="005F43FC">
              <w:rPr>
                <w:rFonts w:eastAsia="Arial" w:cs="Arial"/>
              </w:rPr>
              <w:t>ote</w:t>
            </w:r>
            <w:r w:rsidRPr="005F43FC">
              <w:rPr>
                <w:rFonts w:eastAsia="Arial" w:cs="Arial"/>
                <w:spacing w:val="1"/>
              </w:rPr>
              <w:t>c</w:t>
            </w:r>
            <w:r w:rsidRPr="005F43FC">
              <w:rPr>
                <w:rFonts w:eastAsia="Arial" w:cs="Arial"/>
              </w:rPr>
              <w:t>tion</w:t>
            </w:r>
          </w:p>
        </w:tc>
        <w:tc>
          <w:tcPr>
            <w:tcW w:w="3118" w:type="dxa"/>
            <w:gridSpan w:val="2"/>
          </w:tcPr>
          <w:p w14:paraId="0875F4F7" w14:textId="77777777" w:rsidR="00576F1E" w:rsidRPr="005F43FC" w:rsidRDefault="00576F1E" w:rsidP="00576F1E">
            <w:pPr>
              <w:rPr>
                <w:rFonts w:cstheme="minorHAnsi"/>
              </w:rPr>
            </w:pPr>
          </w:p>
        </w:tc>
      </w:tr>
      <w:tr w:rsidR="00576F1E" w:rsidRPr="005F43FC" w14:paraId="53BBA64C" w14:textId="77777777" w:rsidTr="008844E3">
        <w:tc>
          <w:tcPr>
            <w:tcW w:w="3147" w:type="dxa"/>
            <w:gridSpan w:val="2"/>
          </w:tcPr>
          <w:p w14:paraId="235F4E4F" w14:textId="45A79BC0" w:rsidR="00576F1E" w:rsidRPr="005F43FC" w:rsidRDefault="006C5C9D" w:rsidP="00576F1E">
            <w:pPr>
              <w:spacing w:line="258" w:lineRule="auto"/>
              <w:rPr>
                <w:rFonts w:eastAsia="Arial" w:cs="Arial"/>
              </w:rPr>
            </w:pPr>
            <w:r w:rsidRPr="005F43FC">
              <w:rPr>
                <w:rFonts w:eastAsia="Arial" w:cs="Arial"/>
              </w:rPr>
              <w:t>p</w:t>
            </w:r>
            <w:r w:rsidRPr="005F43FC">
              <w:rPr>
                <w:rFonts w:eastAsia="Arial" w:cs="Arial"/>
                <w:spacing w:val="1"/>
              </w:rPr>
              <w:t>r</w:t>
            </w:r>
            <w:r w:rsidRPr="005F43FC">
              <w:rPr>
                <w:rFonts w:eastAsia="Arial" w:cs="Arial"/>
              </w:rPr>
              <w:t>o</w:t>
            </w:r>
            <w:r w:rsidRPr="005F43FC">
              <w:rPr>
                <w:rFonts w:eastAsia="Arial" w:cs="Arial"/>
                <w:spacing w:val="2"/>
              </w:rPr>
              <w:t>j</w:t>
            </w:r>
            <w:r w:rsidRPr="005F43FC">
              <w:rPr>
                <w:rFonts w:eastAsia="Arial" w:cs="Arial"/>
              </w:rPr>
              <w:t>e</w:t>
            </w:r>
            <w:r w:rsidRPr="005F43FC">
              <w:rPr>
                <w:rFonts w:eastAsia="Arial" w:cs="Arial"/>
                <w:spacing w:val="1"/>
              </w:rPr>
              <w:t>c</w:t>
            </w:r>
            <w:r w:rsidRPr="005F43FC">
              <w:rPr>
                <w:rFonts w:eastAsia="Arial" w:cs="Arial"/>
              </w:rPr>
              <w:t>tiles</w:t>
            </w:r>
          </w:p>
        </w:tc>
        <w:tc>
          <w:tcPr>
            <w:tcW w:w="3232" w:type="dxa"/>
            <w:gridSpan w:val="4"/>
          </w:tcPr>
          <w:p w14:paraId="1A4BDF6E" w14:textId="2DD5D38B" w:rsidR="00576F1E" w:rsidRPr="005F43FC" w:rsidRDefault="006C5C9D" w:rsidP="00576F1E">
            <w:pPr>
              <w:spacing w:line="230" w:lineRule="exact"/>
              <w:rPr>
                <w:rFonts w:eastAsia="Arial" w:cs="Arial"/>
              </w:rPr>
            </w:pPr>
            <w:r w:rsidRPr="005F43FC">
              <w:rPr>
                <w:rFonts w:eastAsia="Arial" w:cs="Arial"/>
                <w:spacing w:val="1"/>
              </w:rPr>
              <w:t>f</w:t>
            </w:r>
            <w:r w:rsidRPr="005F43FC">
              <w:rPr>
                <w:rFonts w:eastAsia="Arial" w:cs="Arial"/>
              </w:rPr>
              <w:t>a</w:t>
            </w:r>
            <w:r w:rsidRPr="005F43FC">
              <w:rPr>
                <w:rFonts w:eastAsia="Arial" w:cs="Arial"/>
                <w:spacing w:val="1"/>
              </w:rPr>
              <w:t>c</w:t>
            </w:r>
            <w:r w:rsidRPr="005F43FC">
              <w:rPr>
                <w:rFonts w:eastAsia="Arial" w:cs="Arial"/>
              </w:rPr>
              <w:t>e</w:t>
            </w:r>
            <w:r w:rsidRPr="005F43FC">
              <w:rPr>
                <w:rFonts w:eastAsia="Arial" w:cs="Arial"/>
                <w:spacing w:val="-5"/>
              </w:rPr>
              <w:t xml:space="preserve"> </w:t>
            </w:r>
            <w:r w:rsidRPr="005F43FC">
              <w:rPr>
                <w:rFonts w:eastAsia="Arial" w:cs="Arial"/>
              </w:rPr>
              <w:t>shield</w:t>
            </w:r>
          </w:p>
        </w:tc>
        <w:tc>
          <w:tcPr>
            <w:tcW w:w="3118" w:type="dxa"/>
            <w:gridSpan w:val="2"/>
          </w:tcPr>
          <w:p w14:paraId="6BC7314F" w14:textId="77777777" w:rsidR="00576F1E" w:rsidRPr="005F43FC" w:rsidRDefault="00576F1E" w:rsidP="00576F1E">
            <w:pPr>
              <w:rPr>
                <w:rFonts w:cstheme="minorHAnsi"/>
              </w:rPr>
            </w:pPr>
          </w:p>
        </w:tc>
      </w:tr>
      <w:tr w:rsidR="00576F1E" w:rsidRPr="005F43FC" w14:paraId="6B3E4B4C" w14:textId="77777777" w:rsidTr="008844E3">
        <w:tc>
          <w:tcPr>
            <w:tcW w:w="3147" w:type="dxa"/>
            <w:gridSpan w:val="2"/>
          </w:tcPr>
          <w:p w14:paraId="60E7A286" w14:textId="6D04522B" w:rsidR="00576F1E" w:rsidRPr="005F43FC" w:rsidRDefault="006C5C9D" w:rsidP="00576F1E">
            <w:r w:rsidRPr="005F43FC">
              <w:rPr>
                <w:rFonts w:eastAsia="Arial" w:cs="Arial"/>
              </w:rPr>
              <w:t>bodily</w:t>
            </w:r>
            <w:r w:rsidRPr="005F43FC">
              <w:rPr>
                <w:rFonts w:eastAsia="Arial" w:cs="Arial"/>
                <w:spacing w:val="-11"/>
              </w:rPr>
              <w:t xml:space="preserve"> </w:t>
            </w:r>
            <w:r w:rsidRPr="005F43FC">
              <w:rPr>
                <w:rFonts w:eastAsia="Arial" w:cs="Arial"/>
                <w:spacing w:val="1"/>
              </w:rPr>
              <w:t>s</w:t>
            </w:r>
            <w:r w:rsidRPr="005F43FC">
              <w:rPr>
                <w:rFonts w:eastAsia="Arial" w:cs="Arial"/>
              </w:rPr>
              <w:t>t</w:t>
            </w:r>
            <w:r w:rsidRPr="005F43FC">
              <w:rPr>
                <w:rFonts w:eastAsia="Arial" w:cs="Arial"/>
                <w:spacing w:val="1"/>
              </w:rPr>
              <w:t>r</w:t>
            </w:r>
            <w:r w:rsidRPr="005F43FC">
              <w:rPr>
                <w:rFonts w:eastAsia="Arial" w:cs="Arial"/>
              </w:rPr>
              <w:t>ains</w:t>
            </w:r>
          </w:p>
        </w:tc>
        <w:tc>
          <w:tcPr>
            <w:tcW w:w="3232" w:type="dxa"/>
            <w:gridSpan w:val="4"/>
          </w:tcPr>
          <w:p w14:paraId="3152E49E" w14:textId="4B7AD931" w:rsidR="00576F1E" w:rsidRPr="005F43FC" w:rsidRDefault="006C5C9D" w:rsidP="00576F1E">
            <w:r w:rsidRPr="005F43FC">
              <w:t>hard hat</w:t>
            </w:r>
          </w:p>
        </w:tc>
        <w:tc>
          <w:tcPr>
            <w:tcW w:w="3118" w:type="dxa"/>
            <w:gridSpan w:val="2"/>
          </w:tcPr>
          <w:p w14:paraId="5419577D" w14:textId="77777777" w:rsidR="00576F1E" w:rsidRPr="005F43FC" w:rsidRDefault="00576F1E" w:rsidP="00576F1E">
            <w:pPr>
              <w:rPr>
                <w:rFonts w:cstheme="minorHAnsi"/>
              </w:rPr>
            </w:pPr>
          </w:p>
        </w:tc>
      </w:tr>
      <w:tr w:rsidR="00576F1E" w:rsidRPr="005F43FC" w14:paraId="2299910C" w14:textId="77777777" w:rsidTr="008844E3">
        <w:tc>
          <w:tcPr>
            <w:tcW w:w="3147" w:type="dxa"/>
            <w:gridSpan w:val="2"/>
          </w:tcPr>
          <w:p w14:paraId="4FDB8A3C" w14:textId="4DFB8A4A" w:rsidR="00576F1E" w:rsidRPr="005F43FC" w:rsidRDefault="006C5C9D" w:rsidP="00576F1E">
            <w:pPr>
              <w:spacing w:before="17"/>
              <w:rPr>
                <w:rFonts w:eastAsia="Arial" w:cs="Arial"/>
              </w:rPr>
            </w:pPr>
            <w:r w:rsidRPr="005F43FC">
              <w:rPr>
                <w:rFonts w:eastAsia="Arial" w:cs="Arial"/>
              </w:rPr>
              <w:t>noi</w:t>
            </w:r>
            <w:r w:rsidRPr="005F43FC">
              <w:rPr>
                <w:rFonts w:eastAsia="Arial" w:cs="Arial"/>
                <w:spacing w:val="1"/>
              </w:rPr>
              <w:t>s</w:t>
            </w:r>
            <w:r w:rsidRPr="005F43FC">
              <w:rPr>
                <w:rFonts w:eastAsia="Arial" w:cs="Arial"/>
              </w:rPr>
              <w:t>e</w:t>
            </w:r>
            <w:r w:rsidRPr="005F43FC">
              <w:rPr>
                <w:rFonts w:eastAsia="Arial" w:cs="Arial"/>
                <w:spacing w:val="-6"/>
              </w:rPr>
              <w:t xml:space="preserve"> </w:t>
            </w:r>
            <w:r w:rsidRPr="005F43FC">
              <w:rPr>
                <w:rFonts w:eastAsia="Arial" w:cs="Arial"/>
              </w:rPr>
              <w:t>levels</w:t>
            </w:r>
          </w:p>
        </w:tc>
        <w:tc>
          <w:tcPr>
            <w:tcW w:w="3232" w:type="dxa"/>
            <w:gridSpan w:val="4"/>
          </w:tcPr>
          <w:p w14:paraId="345301BB" w14:textId="669CAC36" w:rsidR="00576F1E" w:rsidRPr="005F43FC" w:rsidRDefault="006C5C9D" w:rsidP="00576F1E">
            <w:pPr>
              <w:spacing w:line="230" w:lineRule="exact"/>
              <w:rPr>
                <w:rFonts w:eastAsia="Arial" w:cs="Arial"/>
              </w:rPr>
            </w:pPr>
            <w:r w:rsidRPr="005F43FC">
              <w:rPr>
                <w:rFonts w:eastAsia="Arial" w:cs="Arial"/>
              </w:rPr>
              <w:t>communication device</w:t>
            </w:r>
          </w:p>
        </w:tc>
        <w:tc>
          <w:tcPr>
            <w:tcW w:w="3118" w:type="dxa"/>
            <w:gridSpan w:val="2"/>
          </w:tcPr>
          <w:p w14:paraId="6F7625EB" w14:textId="77777777" w:rsidR="00576F1E" w:rsidRPr="005F43FC" w:rsidRDefault="00576F1E" w:rsidP="00576F1E">
            <w:pPr>
              <w:rPr>
                <w:rFonts w:cstheme="minorHAnsi"/>
              </w:rPr>
            </w:pPr>
          </w:p>
        </w:tc>
      </w:tr>
      <w:tr w:rsidR="00576F1E" w:rsidRPr="005F43FC" w14:paraId="387E3A0C" w14:textId="77777777" w:rsidTr="008844E3">
        <w:tc>
          <w:tcPr>
            <w:tcW w:w="3147" w:type="dxa"/>
            <w:gridSpan w:val="2"/>
          </w:tcPr>
          <w:p w14:paraId="785E49C1" w14:textId="77777777" w:rsidR="00576F1E" w:rsidRPr="005F43FC" w:rsidRDefault="00576F1E" w:rsidP="00576F1E">
            <w:pPr>
              <w:spacing w:before="17"/>
              <w:rPr>
                <w:rFonts w:eastAsia="Arial" w:cs="Arial"/>
              </w:rPr>
            </w:pPr>
          </w:p>
        </w:tc>
        <w:tc>
          <w:tcPr>
            <w:tcW w:w="3232" w:type="dxa"/>
            <w:gridSpan w:val="4"/>
          </w:tcPr>
          <w:p w14:paraId="54406D7E" w14:textId="220B1ECD" w:rsidR="00576F1E" w:rsidRPr="005F43FC" w:rsidRDefault="006C5C9D" w:rsidP="00576F1E">
            <w:pPr>
              <w:spacing w:line="230" w:lineRule="exact"/>
              <w:rPr>
                <w:rFonts w:eastAsia="Arial" w:cs="Arial"/>
              </w:rPr>
            </w:pPr>
            <w:r w:rsidRPr="005F43FC">
              <w:rPr>
                <w:rFonts w:eastAsia="Arial" w:cs="Arial"/>
              </w:rPr>
              <w:t>hearing protection</w:t>
            </w:r>
          </w:p>
        </w:tc>
        <w:tc>
          <w:tcPr>
            <w:tcW w:w="3118" w:type="dxa"/>
            <w:gridSpan w:val="2"/>
          </w:tcPr>
          <w:p w14:paraId="46B568B1" w14:textId="77777777" w:rsidR="00576F1E" w:rsidRPr="005F43FC" w:rsidRDefault="00576F1E" w:rsidP="00576F1E">
            <w:pPr>
              <w:rPr>
                <w:rFonts w:cstheme="minorHAnsi"/>
              </w:rPr>
            </w:pPr>
          </w:p>
        </w:tc>
      </w:tr>
      <w:tr w:rsidR="00576F1E" w:rsidRPr="005F43FC" w14:paraId="2822A15B" w14:textId="77777777" w:rsidTr="008844E3">
        <w:tc>
          <w:tcPr>
            <w:tcW w:w="3147" w:type="dxa"/>
            <w:gridSpan w:val="2"/>
          </w:tcPr>
          <w:p w14:paraId="5D85BFD7" w14:textId="77777777" w:rsidR="00576F1E" w:rsidRPr="005F43FC" w:rsidRDefault="00576F1E" w:rsidP="00576F1E">
            <w:pPr>
              <w:spacing w:before="17"/>
              <w:rPr>
                <w:rFonts w:eastAsia="Arial" w:cs="Arial"/>
              </w:rPr>
            </w:pPr>
          </w:p>
        </w:tc>
        <w:tc>
          <w:tcPr>
            <w:tcW w:w="3232" w:type="dxa"/>
            <w:gridSpan w:val="4"/>
          </w:tcPr>
          <w:p w14:paraId="6F1D8101" w14:textId="1027F549" w:rsidR="00576F1E" w:rsidRPr="005F43FC" w:rsidRDefault="00C0217C" w:rsidP="00576F1E">
            <w:pPr>
              <w:spacing w:line="230" w:lineRule="exact"/>
              <w:rPr>
                <w:rFonts w:eastAsia="Arial" w:cs="Arial"/>
              </w:rPr>
            </w:pPr>
            <w:r w:rsidRPr="005F43FC">
              <w:rPr>
                <w:rFonts w:eastAsia="Arial" w:cs="Arial"/>
              </w:rPr>
              <w:t xml:space="preserve">chain </w:t>
            </w:r>
            <w:r w:rsidR="006C5C9D" w:rsidRPr="005F43FC">
              <w:rPr>
                <w:rFonts w:eastAsia="Arial" w:cs="Arial"/>
              </w:rPr>
              <w:t>saw chaps</w:t>
            </w:r>
          </w:p>
        </w:tc>
        <w:tc>
          <w:tcPr>
            <w:tcW w:w="3118" w:type="dxa"/>
            <w:gridSpan w:val="2"/>
          </w:tcPr>
          <w:p w14:paraId="59EB04C3" w14:textId="77777777" w:rsidR="00576F1E" w:rsidRPr="005F43FC" w:rsidRDefault="00576F1E" w:rsidP="00576F1E">
            <w:pPr>
              <w:rPr>
                <w:rFonts w:cstheme="minorHAnsi"/>
              </w:rPr>
            </w:pPr>
          </w:p>
        </w:tc>
      </w:tr>
      <w:tr w:rsidR="00576F1E" w:rsidRPr="005F43FC" w14:paraId="7D1FC41D" w14:textId="77777777" w:rsidTr="00576F1E">
        <w:tc>
          <w:tcPr>
            <w:tcW w:w="9497" w:type="dxa"/>
            <w:gridSpan w:val="8"/>
          </w:tcPr>
          <w:p w14:paraId="579B552F" w14:textId="65508FDE"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6F3BC920" w14:textId="77777777" w:rsidTr="00576F1E">
        <w:tc>
          <w:tcPr>
            <w:tcW w:w="9497" w:type="dxa"/>
            <w:gridSpan w:val="8"/>
          </w:tcPr>
          <w:p w14:paraId="46B376C9" w14:textId="3E60E368" w:rsidR="00576F1E" w:rsidRPr="005F43FC" w:rsidRDefault="00576F1E" w:rsidP="008F645E">
            <w:pPr>
              <w:pStyle w:val="ListParagraph"/>
              <w:numPr>
                <w:ilvl w:val="0"/>
                <w:numId w:val="64"/>
              </w:numPr>
              <w:ind w:right="-20"/>
              <w:rPr>
                <w:rFonts w:eastAsia="Arial" w:cs="Arial"/>
              </w:rPr>
            </w:pPr>
            <w:r w:rsidRPr="005F43FC">
              <w:rPr>
                <w:rFonts w:eastAsia="Arial" w:cs="Arial"/>
                <w:spacing w:val="12"/>
              </w:rPr>
              <w:t>W</w:t>
            </w:r>
            <w:r w:rsidRPr="005F43FC">
              <w:rPr>
                <w:rFonts w:eastAsia="Arial" w:cs="Arial"/>
              </w:rPr>
              <w:t>ear</w:t>
            </w:r>
            <w:r w:rsidRPr="005F43FC">
              <w:rPr>
                <w:rFonts w:eastAsia="Arial" w:cs="Arial"/>
                <w:spacing w:val="-4"/>
              </w:rPr>
              <w:t xml:space="preserve"> </w:t>
            </w:r>
            <w:r w:rsidRPr="005F43FC">
              <w:rPr>
                <w:rFonts w:eastAsia="Arial" w:cs="Arial"/>
              </w:rPr>
              <w:t>all</w:t>
            </w:r>
            <w:r w:rsidRPr="005F43FC">
              <w:rPr>
                <w:rFonts w:eastAsia="Arial" w:cs="Arial"/>
                <w:spacing w:val="-3"/>
              </w:rPr>
              <w:t xml:space="preserve"> </w:t>
            </w:r>
            <w:r w:rsidRPr="005F43FC">
              <w:rPr>
                <w:rFonts w:eastAsia="Arial" w:cs="Arial"/>
              </w:rPr>
              <w:t>app</w:t>
            </w:r>
            <w:r w:rsidRPr="005F43FC">
              <w:rPr>
                <w:rFonts w:eastAsia="Arial" w:cs="Arial"/>
                <w:spacing w:val="1"/>
              </w:rPr>
              <w:t>r</w:t>
            </w:r>
            <w:r w:rsidRPr="005F43FC">
              <w:rPr>
                <w:rFonts w:eastAsia="Arial" w:cs="Arial"/>
              </w:rPr>
              <w:t>op</w:t>
            </w:r>
            <w:r w:rsidRPr="005F43FC">
              <w:rPr>
                <w:rFonts w:eastAsia="Arial" w:cs="Arial"/>
                <w:spacing w:val="1"/>
              </w:rPr>
              <w:t>r</w:t>
            </w:r>
            <w:r w:rsidRPr="005F43FC">
              <w:rPr>
                <w:rFonts w:eastAsia="Arial" w:cs="Arial"/>
              </w:rPr>
              <w:t>iate</w:t>
            </w:r>
            <w:r w:rsidRPr="005F43FC">
              <w:rPr>
                <w:rFonts w:eastAsia="Arial" w:cs="Arial"/>
                <w:spacing w:val="-11"/>
              </w:rPr>
              <w:t xml:space="preserve"> </w:t>
            </w:r>
            <w:r w:rsidRPr="005F43FC">
              <w:rPr>
                <w:rFonts w:eastAsia="Arial" w:cs="Arial"/>
              </w:rPr>
              <w:t>PPE</w:t>
            </w:r>
            <w:r w:rsidR="006C5C9D" w:rsidRPr="005F43FC">
              <w:rPr>
                <w:rFonts w:eastAsia="Arial" w:cs="Arial"/>
              </w:rPr>
              <w:t>.</w:t>
            </w:r>
          </w:p>
          <w:p w14:paraId="6DE0C65F" w14:textId="5B648B81" w:rsidR="00576F1E" w:rsidRPr="005F43FC" w:rsidRDefault="00576F1E" w:rsidP="008F645E">
            <w:pPr>
              <w:pStyle w:val="ListParagraph"/>
              <w:numPr>
                <w:ilvl w:val="0"/>
                <w:numId w:val="64"/>
              </w:numPr>
              <w:spacing w:before="17"/>
              <w:ind w:right="-20"/>
              <w:rPr>
                <w:rFonts w:eastAsia="Arial" w:cs="Arial"/>
              </w:rPr>
            </w:pPr>
            <w:r w:rsidRPr="005F43FC">
              <w:rPr>
                <w:rFonts w:eastAsia="Arial" w:cs="Arial"/>
              </w:rPr>
              <w:t>Do</w:t>
            </w:r>
            <w:r w:rsidRPr="005F43FC">
              <w:rPr>
                <w:rFonts w:eastAsia="Arial" w:cs="Arial"/>
                <w:spacing w:val="-3"/>
              </w:rPr>
              <w:t xml:space="preserve"> </w:t>
            </w:r>
            <w:r w:rsidRPr="005F43FC">
              <w:rPr>
                <w:rFonts w:eastAsia="Arial" w:cs="Arial"/>
              </w:rPr>
              <w:t>a</w:t>
            </w:r>
            <w:r w:rsidRPr="005F43FC">
              <w:rPr>
                <w:rFonts w:eastAsia="Arial" w:cs="Arial"/>
                <w:spacing w:val="-1"/>
              </w:rPr>
              <w:t xml:space="preserve"> </w:t>
            </w:r>
            <w:r w:rsidRPr="005F43FC">
              <w:rPr>
                <w:rFonts w:eastAsia="Arial" w:cs="Arial"/>
              </w:rPr>
              <w:t>p</w:t>
            </w:r>
            <w:r w:rsidRPr="005F43FC">
              <w:rPr>
                <w:rFonts w:eastAsia="Arial" w:cs="Arial"/>
                <w:spacing w:val="1"/>
              </w:rPr>
              <w:t>r</w:t>
            </w:r>
            <w:r w:rsidRPr="005F43FC">
              <w:rPr>
                <w:rFonts w:eastAsia="Arial" w:cs="Arial"/>
              </w:rPr>
              <w:t>e</w:t>
            </w:r>
            <w:r w:rsidR="006C5C9D" w:rsidRPr="005F43FC">
              <w:rPr>
                <w:rFonts w:eastAsia="Arial" w:cs="Arial"/>
                <w:spacing w:val="-3"/>
              </w:rPr>
              <w:t>-</w:t>
            </w:r>
            <w:r w:rsidRPr="005F43FC">
              <w:rPr>
                <w:rFonts w:eastAsia="Arial" w:cs="Arial"/>
                <w:spacing w:val="1"/>
              </w:rPr>
              <w:t>j</w:t>
            </w:r>
            <w:r w:rsidRPr="005F43FC">
              <w:rPr>
                <w:rFonts w:eastAsia="Arial" w:cs="Arial"/>
              </w:rPr>
              <w:t>ob</w:t>
            </w:r>
            <w:r w:rsidRPr="005F43FC">
              <w:rPr>
                <w:rFonts w:eastAsia="Arial" w:cs="Arial"/>
                <w:spacing w:val="-3"/>
              </w:rPr>
              <w:t xml:space="preserve"> </w:t>
            </w:r>
            <w:r w:rsidRPr="005F43FC">
              <w:rPr>
                <w:rFonts w:eastAsia="Arial" w:cs="Arial"/>
              </w:rPr>
              <w:t>a</w:t>
            </w:r>
            <w:r w:rsidRPr="005F43FC">
              <w:rPr>
                <w:rFonts w:eastAsia="Arial" w:cs="Arial"/>
                <w:spacing w:val="1"/>
              </w:rPr>
              <w:t>ss</w:t>
            </w:r>
            <w:r w:rsidRPr="005F43FC">
              <w:rPr>
                <w:rFonts w:eastAsia="Arial" w:cs="Arial"/>
              </w:rPr>
              <w:t>e</w:t>
            </w:r>
            <w:r w:rsidRPr="005F43FC">
              <w:rPr>
                <w:rFonts w:eastAsia="Arial" w:cs="Arial"/>
                <w:spacing w:val="1"/>
              </w:rPr>
              <w:t>ss</w:t>
            </w:r>
            <w:r w:rsidRPr="005F43FC">
              <w:rPr>
                <w:rFonts w:eastAsia="Arial" w:cs="Arial"/>
                <w:spacing w:val="5"/>
              </w:rPr>
              <w:t>m</w:t>
            </w:r>
            <w:r w:rsidRPr="005F43FC">
              <w:rPr>
                <w:rFonts w:eastAsia="Arial" w:cs="Arial"/>
              </w:rPr>
              <w:t>ent</w:t>
            </w:r>
            <w:r w:rsidR="006C5C9D" w:rsidRPr="005F43FC">
              <w:rPr>
                <w:rFonts w:eastAsia="Arial" w:cs="Arial"/>
              </w:rPr>
              <w:t>.</w:t>
            </w:r>
          </w:p>
          <w:p w14:paraId="6327240B" w14:textId="145BD8AB" w:rsidR="00576F1E" w:rsidRPr="005F43FC" w:rsidRDefault="00576F1E" w:rsidP="008F645E">
            <w:pPr>
              <w:pStyle w:val="ListParagraph"/>
              <w:numPr>
                <w:ilvl w:val="0"/>
                <w:numId w:val="64"/>
              </w:numPr>
              <w:spacing w:before="17"/>
              <w:ind w:right="-20"/>
              <w:rPr>
                <w:rFonts w:eastAsia="Arial" w:cs="Arial"/>
              </w:rPr>
            </w:pPr>
            <w:r w:rsidRPr="005F43FC">
              <w:rPr>
                <w:rFonts w:eastAsia="Arial" w:cs="Arial"/>
              </w:rPr>
              <w:t>Pi</w:t>
            </w:r>
            <w:r w:rsidRPr="005F43FC">
              <w:rPr>
                <w:rFonts w:eastAsia="Arial" w:cs="Arial"/>
                <w:spacing w:val="1"/>
              </w:rPr>
              <w:t>c</w:t>
            </w:r>
            <w:r w:rsidRPr="005F43FC">
              <w:rPr>
                <w:rFonts w:eastAsia="Arial" w:cs="Arial"/>
              </w:rPr>
              <w:t>k</w:t>
            </w:r>
            <w:r w:rsidRPr="005F43FC">
              <w:rPr>
                <w:rFonts w:eastAsia="Arial" w:cs="Arial"/>
                <w:spacing w:val="-1"/>
              </w:rPr>
              <w:t xml:space="preserve"> </w:t>
            </w:r>
            <w:r w:rsidRPr="005F43FC">
              <w:rPr>
                <w:rFonts w:eastAsia="Arial" w:cs="Arial"/>
              </w:rPr>
              <w:t>a</w:t>
            </w:r>
            <w:r w:rsidRPr="005F43FC">
              <w:rPr>
                <w:rFonts w:eastAsia="Arial" w:cs="Arial"/>
                <w:spacing w:val="-2"/>
              </w:rPr>
              <w:t xml:space="preserve"> </w:t>
            </w:r>
            <w:r w:rsidRPr="005F43FC">
              <w:rPr>
                <w:rFonts w:eastAsia="Arial" w:cs="Arial"/>
              </w:rPr>
              <w:t>t</w:t>
            </w:r>
            <w:r w:rsidRPr="005F43FC">
              <w:rPr>
                <w:rFonts w:eastAsia="Arial" w:cs="Arial"/>
                <w:spacing w:val="1"/>
              </w:rPr>
              <w:t>r</w:t>
            </w:r>
            <w:r w:rsidRPr="005F43FC">
              <w:rPr>
                <w:rFonts w:eastAsia="Arial" w:cs="Arial"/>
              </w:rPr>
              <w:t>ee</w:t>
            </w:r>
            <w:r w:rsidRPr="005F43FC">
              <w:rPr>
                <w:rFonts w:eastAsia="Arial" w:cs="Arial"/>
                <w:spacing w:val="-4"/>
              </w:rPr>
              <w:t xml:space="preserve"> </w:t>
            </w:r>
            <w:r w:rsidR="00942B17">
              <w:rPr>
                <w:rFonts w:eastAsia="Arial" w:cs="Arial"/>
                <w:spacing w:val="-4"/>
              </w:rPr>
              <w:t xml:space="preserve">and </w:t>
            </w:r>
            <w:r w:rsidR="006C5C9D" w:rsidRPr="005F43FC">
              <w:rPr>
                <w:rFonts w:eastAsia="Arial" w:cs="Arial"/>
                <w:spacing w:val="-4"/>
              </w:rPr>
              <w:t>lo</w:t>
            </w:r>
            <w:r w:rsidRPr="005F43FC">
              <w:rPr>
                <w:rFonts w:eastAsia="Arial" w:cs="Arial"/>
              </w:rPr>
              <w:t>ok</w:t>
            </w:r>
            <w:r w:rsidRPr="005F43FC">
              <w:rPr>
                <w:rFonts w:eastAsia="Arial" w:cs="Arial"/>
                <w:spacing w:val="-1"/>
              </w:rPr>
              <w:t xml:space="preserve"> </w:t>
            </w:r>
            <w:r w:rsidRPr="005F43FC">
              <w:rPr>
                <w:rFonts w:eastAsia="Arial" w:cs="Arial"/>
                <w:spacing w:val="2"/>
              </w:rPr>
              <w:t>f</w:t>
            </w:r>
            <w:r w:rsidRPr="005F43FC">
              <w:rPr>
                <w:rFonts w:eastAsia="Arial" w:cs="Arial"/>
              </w:rPr>
              <w:t>or</w:t>
            </w:r>
            <w:r w:rsidRPr="005F43FC">
              <w:rPr>
                <w:rFonts w:eastAsia="Arial" w:cs="Arial"/>
                <w:spacing w:val="-1"/>
              </w:rPr>
              <w:t xml:space="preserve"> </w:t>
            </w:r>
            <w:r w:rsidRPr="005F43FC">
              <w:rPr>
                <w:rFonts w:eastAsia="Arial" w:cs="Arial"/>
              </w:rPr>
              <w:t>ha</w:t>
            </w:r>
            <w:r w:rsidRPr="005F43FC">
              <w:rPr>
                <w:rFonts w:eastAsia="Arial" w:cs="Arial"/>
                <w:spacing w:val="-3"/>
              </w:rPr>
              <w:t>z</w:t>
            </w:r>
            <w:r w:rsidRPr="005F43FC">
              <w:rPr>
                <w:rFonts w:eastAsia="Arial" w:cs="Arial"/>
              </w:rPr>
              <w:t>a</w:t>
            </w:r>
            <w:r w:rsidRPr="005F43FC">
              <w:rPr>
                <w:rFonts w:eastAsia="Arial" w:cs="Arial"/>
                <w:spacing w:val="1"/>
              </w:rPr>
              <w:t>r</w:t>
            </w:r>
            <w:r w:rsidRPr="005F43FC">
              <w:rPr>
                <w:rFonts w:eastAsia="Arial" w:cs="Arial"/>
              </w:rPr>
              <w:t>ds</w:t>
            </w:r>
            <w:r w:rsidR="006C5C9D" w:rsidRPr="005F43FC">
              <w:rPr>
                <w:rFonts w:eastAsia="Arial" w:cs="Arial"/>
              </w:rPr>
              <w:t>.</w:t>
            </w:r>
          </w:p>
          <w:p w14:paraId="6F9EABCF" w14:textId="6F8BD1EC" w:rsidR="00576F1E" w:rsidRPr="005F43FC" w:rsidRDefault="00576F1E" w:rsidP="008F645E">
            <w:pPr>
              <w:pStyle w:val="ListParagraph"/>
              <w:numPr>
                <w:ilvl w:val="0"/>
                <w:numId w:val="64"/>
              </w:numPr>
              <w:spacing w:before="17" w:line="225" w:lineRule="exact"/>
              <w:ind w:right="-70"/>
              <w:rPr>
                <w:rFonts w:eastAsia="Arial" w:cs="Arial"/>
              </w:rPr>
            </w:pPr>
            <w:r w:rsidRPr="005F43FC">
              <w:rPr>
                <w:rFonts w:eastAsia="Arial" w:cs="Arial"/>
                <w:position w:val="-1"/>
              </w:rPr>
              <w:t>B</w:t>
            </w:r>
            <w:r w:rsidRPr="005F43FC">
              <w:rPr>
                <w:rFonts w:eastAsia="Arial" w:cs="Arial"/>
                <w:spacing w:val="1"/>
                <w:position w:val="-1"/>
              </w:rPr>
              <w:t>r</w:t>
            </w:r>
            <w:r w:rsidRPr="005F43FC">
              <w:rPr>
                <w:rFonts w:eastAsia="Arial" w:cs="Arial"/>
                <w:position w:val="-1"/>
              </w:rPr>
              <w:t>u</w:t>
            </w:r>
            <w:r w:rsidRPr="005F43FC">
              <w:rPr>
                <w:rFonts w:eastAsia="Arial" w:cs="Arial"/>
                <w:spacing w:val="1"/>
                <w:position w:val="-1"/>
              </w:rPr>
              <w:t>s</w:t>
            </w:r>
            <w:r w:rsidRPr="005F43FC">
              <w:rPr>
                <w:rFonts w:eastAsia="Arial" w:cs="Arial"/>
                <w:position w:val="-1"/>
              </w:rPr>
              <w:t>h</w:t>
            </w:r>
            <w:r w:rsidRPr="005F43FC">
              <w:rPr>
                <w:rFonts w:eastAsia="Arial" w:cs="Arial"/>
                <w:spacing w:val="-6"/>
                <w:position w:val="-1"/>
              </w:rPr>
              <w:t xml:space="preserve"> </w:t>
            </w:r>
            <w:r w:rsidRPr="005F43FC">
              <w:rPr>
                <w:rFonts w:eastAsia="Arial" w:cs="Arial"/>
                <w:position w:val="-1"/>
              </w:rPr>
              <w:t>out</w:t>
            </w:r>
            <w:r w:rsidRPr="005F43FC">
              <w:rPr>
                <w:rFonts w:eastAsia="Arial" w:cs="Arial"/>
                <w:spacing w:val="-4"/>
                <w:position w:val="-1"/>
              </w:rPr>
              <w:t xml:space="preserve"> </w:t>
            </w:r>
            <w:r w:rsidRPr="005F43FC">
              <w:rPr>
                <w:rFonts w:eastAsia="Arial" w:cs="Arial"/>
                <w:position w:val="-1"/>
              </w:rPr>
              <w:t>t</w:t>
            </w:r>
            <w:r w:rsidRPr="005F43FC">
              <w:rPr>
                <w:rFonts w:eastAsia="Arial" w:cs="Arial"/>
                <w:spacing w:val="1"/>
                <w:position w:val="-1"/>
              </w:rPr>
              <w:t>r</w:t>
            </w:r>
            <w:r w:rsidRPr="005F43FC">
              <w:rPr>
                <w:rFonts w:eastAsia="Arial" w:cs="Arial"/>
                <w:position w:val="-1"/>
              </w:rPr>
              <w:t>ee</w:t>
            </w:r>
            <w:r w:rsidRPr="005F43FC">
              <w:rPr>
                <w:rFonts w:eastAsia="Arial" w:cs="Arial"/>
                <w:spacing w:val="-4"/>
                <w:position w:val="-1"/>
              </w:rPr>
              <w:t xml:space="preserve"> </w:t>
            </w:r>
            <w:r w:rsidRPr="005F43FC">
              <w:rPr>
                <w:rFonts w:eastAsia="Arial" w:cs="Arial"/>
                <w:position w:val="-1"/>
              </w:rPr>
              <w:t>and</w:t>
            </w:r>
            <w:r w:rsidRPr="005F43FC">
              <w:rPr>
                <w:rFonts w:eastAsia="Arial" w:cs="Arial"/>
                <w:spacing w:val="-4"/>
                <w:position w:val="-1"/>
              </w:rPr>
              <w:t xml:space="preserve"> </w:t>
            </w:r>
            <w:r w:rsidRPr="005F43FC">
              <w:rPr>
                <w:rFonts w:eastAsia="Arial" w:cs="Arial"/>
                <w:position w:val="-1"/>
              </w:rPr>
              <w:t>plan</w:t>
            </w:r>
            <w:r w:rsidRPr="005F43FC">
              <w:rPr>
                <w:rFonts w:eastAsia="Arial" w:cs="Arial"/>
                <w:spacing w:val="-5"/>
                <w:position w:val="-1"/>
              </w:rPr>
              <w:t xml:space="preserve"> </w:t>
            </w:r>
            <w:r w:rsidRPr="005F43FC">
              <w:rPr>
                <w:rFonts w:eastAsia="Arial" w:cs="Arial"/>
                <w:position w:val="-1"/>
              </w:rPr>
              <w:t>an</w:t>
            </w:r>
            <w:r w:rsidRPr="005F43FC">
              <w:rPr>
                <w:rFonts w:eastAsia="Arial" w:cs="Arial"/>
                <w:spacing w:val="-3"/>
                <w:position w:val="-1"/>
              </w:rPr>
              <w:t xml:space="preserve"> </w:t>
            </w:r>
            <w:r w:rsidRPr="005F43FC">
              <w:rPr>
                <w:rFonts w:eastAsia="Arial" w:cs="Arial"/>
                <w:position w:val="-1"/>
              </w:rPr>
              <w:t>e</w:t>
            </w:r>
            <w:r w:rsidRPr="005F43FC">
              <w:rPr>
                <w:rFonts w:eastAsia="Arial" w:cs="Arial"/>
                <w:spacing w:val="1"/>
                <w:position w:val="-1"/>
              </w:rPr>
              <w:t>sc</w:t>
            </w:r>
            <w:r w:rsidRPr="005F43FC">
              <w:rPr>
                <w:rFonts w:eastAsia="Arial" w:cs="Arial"/>
                <w:position w:val="-1"/>
              </w:rPr>
              <w:t>ape</w:t>
            </w:r>
            <w:r w:rsidRPr="005F43FC">
              <w:rPr>
                <w:rFonts w:eastAsia="Arial" w:cs="Arial"/>
                <w:spacing w:val="-7"/>
                <w:position w:val="-1"/>
              </w:rPr>
              <w:t xml:space="preserve"> </w:t>
            </w:r>
            <w:r w:rsidRPr="005F43FC">
              <w:rPr>
                <w:rFonts w:eastAsia="Arial" w:cs="Arial"/>
                <w:spacing w:val="1"/>
                <w:position w:val="-1"/>
              </w:rPr>
              <w:t>r</w:t>
            </w:r>
            <w:r w:rsidRPr="005F43FC">
              <w:rPr>
                <w:rFonts w:eastAsia="Arial" w:cs="Arial"/>
                <w:position w:val="-1"/>
              </w:rPr>
              <w:t>oute</w:t>
            </w:r>
            <w:r w:rsidR="006C5C9D" w:rsidRPr="005F43FC">
              <w:rPr>
                <w:rFonts w:eastAsia="Arial" w:cs="Arial"/>
                <w:position w:val="-1"/>
              </w:rPr>
              <w:t>.</w:t>
            </w:r>
          </w:p>
          <w:p w14:paraId="35322108" w14:textId="1D57E2D7" w:rsidR="00576F1E" w:rsidRPr="005F43FC" w:rsidRDefault="00576F1E" w:rsidP="008F645E">
            <w:pPr>
              <w:pStyle w:val="ListParagraph"/>
              <w:numPr>
                <w:ilvl w:val="0"/>
                <w:numId w:val="64"/>
              </w:numPr>
              <w:spacing w:before="22"/>
              <w:ind w:right="-20"/>
              <w:rPr>
                <w:rFonts w:eastAsia="Arial" w:cs="Arial"/>
              </w:rPr>
            </w:pPr>
            <w:r w:rsidRPr="005F43FC">
              <w:rPr>
                <w:rFonts w:eastAsia="Arial" w:cs="Arial"/>
              </w:rPr>
              <w:t>Ma</w:t>
            </w:r>
            <w:r w:rsidRPr="005F43FC">
              <w:rPr>
                <w:rFonts w:eastAsia="Arial" w:cs="Arial"/>
                <w:spacing w:val="4"/>
              </w:rPr>
              <w:t>k</w:t>
            </w:r>
            <w:r w:rsidRPr="005F43FC">
              <w:rPr>
                <w:rFonts w:eastAsia="Arial" w:cs="Arial"/>
              </w:rPr>
              <w:t>e</w:t>
            </w:r>
            <w:r w:rsidRPr="005F43FC">
              <w:rPr>
                <w:rFonts w:eastAsia="Arial" w:cs="Arial"/>
                <w:spacing w:val="-5"/>
              </w:rPr>
              <w:t xml:space="preserve"> </w:t>
            </w:r>
            <w:r w:rsidRPr="005F43FC">
              <w:rPr>
                <w:rFonts w:eastAsia="Arial" w:cs="Arial"/>
                <w:spacing w:val="1"/>
              </w:rPr>
              <w:t>c</w:t>
            </w:r>
            <w:r w:rsidRPr="005F43FC">
              <w:rPr>
                <w:rFonts w:eastAsia="Arial" w:cs="Arial"/>
              </w:rPr>
              <w:t>o</w:t>
            </w:r>
            <w:r w:rsidRPr="005F43FC">
              <w:rPr>
                <w:rFonts w:eastAsia="Arial" w:cs="Arial"/>
                <w:spacing w:val="1"/>
              </w:rPr>
              <w:t>rr</w:t>
            </w:r>
            <w:r w:rsidRPr="005F43FC">
              <w:rPr>
                <w:rFonts w:eastAsia="Arial" w:cs="Arial"/>
              </w:rPr>
              <w:t>e</w:t>
            </w:r>
            <w:r w:rsidRPr="005F43FC">
              <w:rPr>
                <w:rFonts w:eastAsia="Arial" w:cs="Arial"/>
                <w:spacing w:val="1"/>
              </w:rPr>
              <w:t>c</w:t>
            </w:r>
            <w:r w:rsidRPr="005F43FC">
              <w:rPr>
                <w:rFonts w:eastAsia="Arial" w:cs="Arial"/>
              </w:rPr>
              <w:t>t</w:t>
            </w:r>
            <w:r w:rsidRPr="005F43FC">
              <w:rPr>
                <w:rFonts w:eastAsia="Arial" w:cs="Arial"/>
                <w:spacing w:val="-6"/>
              </w:rPr>
              <w:t xml:space="preserve"> </w:t>
            </w:r>
            <w:r w:rsidRPr="005F43FC">
              <w:rPr>
                <w:rFonts w:eastAsia="Arial" w:cs="Arial"/>
              </w:rPr>
              <w:t>unde</w:t>
            </w:r>
            <w:r w:rsidRPr="005F43FC">
              <w:rPr>
                <w:rFonts w:eastAsia="Arial" w:cs="Arial"/>
                <w:spacing w:val="1"/>
              </w:rPr>
              <w:t>rc</w:t>
            </w:r>
            <w:r w:rsidRPr="005F43FC">
              <w:rPr>
                <w:rFonts w:eastAsia="Arial" w:cs="Arial"/>
              </w:rPr>
              <w:t>ut</w:t>
            </w:r>
            <w:r w:rsidRPr="005F43FC">
              <w:rPr>
                <w:rFonts w:eastAsia="Arial" w:cs="Arial"/>
                <w:spacing w:val="-8"/>
              </w:rPr>
              <w:t xml:space="preserve"> </w:t>
            </w:r>
            <w:r w:rsidR="006C5C9D" w:rsidRPr="005F43FC">
              <w:rPr>
                <w:rFonts w:eastAsia="Arial" w:cs="Arial"/>
                <w:spacing w:val="-4"/>
              </w:rPr>
              <w:t>–</w:t>
            </w:r>
            <w:r w:rsidRPr="005F43FC">
              <w:rPr>
                <w:rFonts w:eastAsia="Arial" w:cs="Arial"/>
              </w:rPr>
              <w:t xml:space="preserve"> </w:t>
            </w:r>
            <w:r w:rsidRPr="005F43FC">
              <w:rPr>
                <w:rFonts w:eastAsia="Arial" w:cs="Arial"/>
                <w:spacing w:val="1"/>
              </w:rPr>
              <w:t>c</w:t>
            </w:r>
            <w:r w:rsidRPr="005F43FC">
              <w:rPr>
                <w:rFonts w:eastAsia="Arial" w:cs="Arial"/>
              </w:rPr>
              <w:t>o</w:t>
            </w:r>
            <w:r w:rsidRPr="005F43FC">
              <w:rPr>
                <w:rFonts w:eastAsia="Arial" w:cs="Arial"/>
                <w:spacing w:val="1"/>
              </w:rPr>
              <w:t>rr</w:t>
            </w:r>
            <w:r w:rsidRPr="005F43FC">
              <w:rPr>
                <w:rFonts w:eastAsia="Arial" w:cs="Arial"/>
              </w:rPr>
              <w:t>e</w:t>
            </w:r>
            <w:r w:rsidRPr="005F43FC">
              <w:rPr>
                <w:rFonts w:eastAsia="Arial" w:cs="Arial"/>
                <w:spacing w:val="1"/>
              </w:rPr>
              <w:t>c</w:t>
            </w:r>
            <w:r w:rsidRPr="005F43FC">
              <w:rPr>
                <w:rFonts w:eastAsia="Arial" w:cs="Arial"/>
              </w:rPr>
              <w:t>t</w:t>
            </w:r>
            <w:r w:rsidRPr="005F43FC">
              <w:rPr>
                <w:rFonts w:eastAsia="Arial" w:cs="Arial"/>
                <w:spacing w:val="-6"/>
              </w:rPr>
              <w:t xml:space="preserve"> </w:t>
            </w:r>
            <w:r w:rsidR="00942B17">
              <w:rPr>
                <w:rFonts w:eastAsia="Arial" w:cs="Arial"/>
                <w:spacing w:val="-6"/>
              </w:rPr>
              <w:t>D</w:t>
            </w:r>
            <w:r w:rsidR="00157FA8" w:rsidRPr="005F43FC">
              <w:rPr>
                <w:rFonts w:eastAsia="Arial" w:cs="Arial"/>
              </w:rPr>
              <w:t>ut</w:t>
            </w:r>
            <w:r w:rsidR="00157FA8" w:rsidRPr="005F43FC">
              <w:rPr>
                <w:rFonts w:eastAsia="Arial" w:cs="Arial"/>
                <w:spacing w:val="1"/>
              </w:rPr>
              <w:t>c</w:t>
            </w:r>
            <w:r w:rsidR="00157FA8" w:rsidRPr="005F43FC">
              <w:rPr>
                <w:rFonts w:eastAsia="Arial" w:cs="Arial"/>
              </w:rPr>
              <w:t>h</w:t>
            </w:r>
            <w:r w:rsidR="00157FA8" w:rsidRPr="005F43FC">
              <w:rPr>
                <w:rFonts w:eastAsia="Arial" w:cs="Arial"/>
                <w:spacing w:val="5"/>
              </w:rPr>
              <w:t>m</w:t>
            </w:r>
            <w:r w:rsidR="00157FA8" w:rsidRPr="005F43FC">
              <w:rPr>
                <w:rFonts w:eastAsia="Arial" w:cs="Arial"/>
              </w:rPr>
              <w:t>an</w:t>
            </w:r>
            <w:r w:rsidR="006C5C9D" w:rsidRPr="005F43FC">
              <w:rPr>
                <w:rFonts w:eastAsia="Arial" w:cs="Arial"/>
              </w:rPr>
              <w:t>,</w:t>
            </w:r>
            <w:r w:rsidRPr="005F43FC">
              <w:rPr>
                <w:rFonts w:eastAsia="Arial" w:cs="Arial"/>
                <w:spacing w:val="-9"/>
              </w:rPr>
              <w:t xml:space="preserve"> </w:t>
            </w:r>
            <w:r w:rsidRPr="005F43FC">
              <w:rPr>
                <w:rFonts w:eastAsia="Arial" w:cs="Arial"/>
              </w:rPr>
              <w:t>if</w:t>
            </w:r>
            <w:r w:rsidRPr="005F43FC">
              <w:rPr>
                <w:rFonts w:eastAsia="Arial" w:cs="Arial"/>
                <w:spacing w:val="1"/>
              </w:rPr>
              <w:t xml:space="preserve"> </w:t>
            </w:r>
            <w:r w:rsidRPr="005F43FC">
              <w:rPr>
                <w:rFonts w:eastAsia="Arial" w:cs="Arial"/>
              </w:rPr>
              <w:t>ne</w:t>
            </w:r>
            <w:r w:rsidRPr="005F43FC">
              <w:rPr>
                <w:rFonts w:eastAsia="Arial" w:cs="Arial"/>
                <w:spacing w:val="1"/>
              </w:rPr>
              <w:t>c</w:t>
            </w:r>
            <w:r w:rsidRPr="005F43FC">
              <w:rPr>
                <w:rFonts w:eastAsia="Arial" w:cs="Arial"/>
              </w:rPr>
              <w:t>e</w:t>
            </w:r>
            <w:r w:rsidRPr="005F43FC">
              <w:rPr>
                <w:rFonts w:eastAsia="Arial" w:cs="Arial"/>
                <w:spacing w:val="1"/>
              </w:rPr>
              <w:t>ss</w:t>
            </w:r>
            <w:r w:rsidRPr="005F43FC">
              <w:rPr>
                <w:rFonts w:eastAsia="Arial" w:cs="Arial"/>
              </w:rPr>
              <w:t>a</w:t>
            </w:r>
            <w:r w:rsidRPr="005F43FC">
              <w:rPr>
                <w:rFonts w:eastAsia="Arial" w:cs="Arial"/>
                <w:spacing w:val="1"/>
              </w:rPr>
              <w:t>r</w:t>
            </w:r>
            <w:r w:rsidRPr="005F43FC">
              <w:rPr>
                <w:rFonts w:eastAsia="Arial" w:cs="Arial"/>
              </w:rPr>
              <w:t>y</w:t>
            </w:r>
            <w:r w:rsidR="006C5C9D" w:rsidRPr="005F43FC">
              <w:rPr>
                <w:rFonts w:eastAsia="Arial" w:cs="Arial"/>
              </w:rPr>
              <w:t>.</w:t>
            </w:r>
          </w:p>
          <w:p w14:paraId="5F29FB0F" w14:textId="68A18342" w:rsidR="00576F1E" w:rsidRPr="005F43FC" w:rsidRDefault="00576F1E" w:rsidP="008F645E">
            <w:pPr>
              <w:pStyle w:val="ListParagraph"/>
              <w:numPr>
                <w:ilvl w:val="0"/>
                <w:numId w:val="64"/>
              </w:numPr>
              <w:spacing w:before="17"/>
              <w:ind w:right="-20"/>
              <w:rPr>
                <w:rFonts w:eastAsia="Arial" w:cs="Arial"/>
              </w:rPr>
            </w:pPr>
            <w:r w:rsidRPr="005F43FC">
              <w:rPr>
                <w:rFonts w:eastAsia="Arial" w:cs="Arial"/>
              </w:rPr>
              <w:t>Ma</w:t>
            </w:r>
            <w:r w:rsidRPr="005F43FC">
              <w:rPr>
                <w:rFonts w:eastAsia="Arial" w:cs="Arial"/>
                <w:spacing w:val="4"/>
              </w:rPr>
              <w:t>k</w:t>
            </w:r>
            <w:r w:rsidRPr="005F43FC">
              <w:rPr>
                <w:rFonts w:eastAsia="Arial" w:cs="Arial"/>
              </w:rPr>
              <w:t>e</w:t>
            </w:r>
            <w:r w:rsidRPr="005F43FC">
              <w:rPr>
                <w:rFonts w:eastAsia="Arial" w:cs="Arial"/>
                <w:spacing w:val="-5"/>
              </w:rPr>
              <w:t xml:space="preserve"> </w:t>
            </w:r>
            <w:r w:rsidRPr="005F43FC">
              <w:rPr>
                <w:rFonts w:eastAsia="Arial" w:cs="Arial"/>
                <w:spacing w:val="1"/>
              </w:rPr>
              <w:t>s</w:t>
            </w:r>
            <w:r w:rsidRPr="005F43FC">
              <w:rPr>
                <w:rFonts w:eastAsia="Arial" w:cs="Arial"/>
                <w:spacing w:val="-1"/>
              </w:rPr>
              <w:t>i</w:t>
            </w:r>
            <w:r w:rsidRPr="005F43FC">
              <w:rPr>
                <w:rFonts w:eastAsia="Arial" w:cs="Arial"/>
              </w:rPr>
              <w:t>de</w:t>
            </w:r>
            <w:r w:rsidRPr="005F43FC">
              <w:rPr>
                <w:rFonts w:eastAsia="Arial" w:cs="Arial"/>
                <w:spacing w:val="-4"/>
              </w:rPr>
              <w:t xml:space="preserve"> </w:t>
            </w:r>
            <w:r w:rsidRPr="005F43FC">
              <w:rPr>
                <w:rFonts w:eastAsia="Arial" w:cs="Arial"/>
                <w:spacing w:val="1"/>
              </w:rPr>
              <w:t>c</w:t>
            </w:r>
            <w:r w:rsidRPr="005F43FC">
              <w:rPr>
                <w:rFonts w:eastAsia="Arial" w:cs="Arial"/>
              </w:rPr>
              <w:t>uts</w:t>
            </w:r>
            <w:r w:rsidR="006C5C9D" w:rsidRPr="005F43FC">
              <w:rPr>
                <w:rFonts w:eastAsia="Arial" w:cs="Arial"/>
              </w:rPr>
              <w:t>,</w:t>
            </w:r>
            <w:r w:rsidRPr="005F43FC">
              <w:rPr>
                <w:rFonts w:eastAsia="Arial" w:cs="Arial"/>
                <w:spacing w:val="-3"/>
              </w:rPr>
              <w:t xml:space="preserve"> </w:t>
            </w:r>
            <w:r w:rsidRPr="005F43FC">
              <w:rPr>
                <w:rFonts w:eastAsia="Arial" w:cs="Arial"/>
              </w:rPr>
              <w:t>if</w:t>
            </w:r>
            <w:r w:rsidRPr="005F43FC">
              <w:rPr>
                <w:rFonts w:eastAsia="Arial" w:cs="Arial"/>
                <w:spacing w:val="1"/>
              </w:rPr>
              <w:t xml:space="preserve"> </w:t>
            </w:r>
            <w:r w:rsidRPr="005F43FC">
              <w:rPr>
                <w:rFonts w:eastAsia="Arial" w:cs="Arial"/>
              </w:rPr>
              <w:t>ne</w:t>
            </w:r>
            <w:r w:rsidRPr="005F43FC">
              <w:rPr>
                <w:rFonts w:eastAsia="Arial" w:cs="Arial"/>
                <w:spacing w:val="1"/>
              </w:rPr>
              <w:t>c</w:t>
            </w:r>
            <w:r w:rsidRPr="005F43FC">
              <w:rPr>
                <w:rFonts w:eastAsia="Arial" w:cs="Arial"/>
              </w:rPr>
              <w:t>e</w:t>
            </w:r>
            <w:r w:rsidRPr="005F43FC">
              <w:rPr>
                <w:rFonts w:eastAsia="Arial" w:cs="Arial"/>
                <w:spacing w:val="1"/>
              </w:rPr>
              <w:t>ss</w:t>
            </w:r>
            <w:r w:rsidRPr="005F43FC">
              <w:rPr>
                <w:rFonts w:eastAsia="Arial" w:cs="Arial"/>
              </w:rPr>
              <w:t>a</w:t>
            </w:r>
            <w:r w:rsidRPr="005F43FC">
              <w:rPr>
                <w:rFonts w:eastAsia="Arial" w:cs="Arial"/>
                <w:spacing w:val="1"/>
              </w:rPr>
              <w:t>r</w:t>
            </w:r>
            <w:r w:rsidRPr="005F43FC">
              <w:rPr>
                <w:rFonts w:eastAsia="Arial" w:cs="Arial"/>
              </w:rPr>
              <w:t>y</w:t>
            </w:r>
            <w:r w:rsidR="006C5C9D" w:rsidRPr="005F43FC">
              <w:rPr>
                <w:rFonts w:eastAsia="Arial" w:cs="Arial"/>
              </w:rPr>
              <w:t>.</w:t>
            </w:r>
          </w:p>
          <w:p w14:paraId="68914F67" w14:textId="17355BDD" w:rsidR="00576F1E" w:rsidRPr="005F43FC" w:rsidRDefault="00576F1E" w:rsidP="008F645E">
            <w:pPr>
              <w:pStyle w:val="ListParagraph"/>
              <w:numPr>
                <w:ilvl w:val="0"/>
                <w:numId w:val="64"/>
              </w:numPr>
              <w:spacing w:before="17"/>
              <w:ind w:right="-20"/>
              <w:rPr>
                <w:rFonts w:eastAsia="Arial" w:cs="Arial"/>
              </w:rPr>
            </w:pPr>
            <w:r w:rsidRPr="005F43FC">
              <w:rPr>
                <w:rFonts w:eastAsia="Arial" w:cs="Arial"/>
              </w:rPr>
              <w:t>Sta</w:t>
            </w:r>
            <w:r w:rsidRPr="005F43FC">
              <w:rPr>
                <w:rFonts w:eastAsia="Arial" w:cs="Arial"/>
                <w:spacing w:val="1"/>
              </w:rPr>
              <w:t>r</w:t>
            </w:r>
            <w:r w:rsidRPr="005F43FC">
              <w:rPr>
                <w:rFonts w:eastAsia="Arial" w:cs="Arial"/>
              </w:rPr>
              <w:t>t</w:t>
            </w:r>
            <w:r w:rsidRPr="005F43FC">
              <w:rPr>
                <w:rFonts w:eastAsia="Arial" w:cs="Arial"/>
                <w:spacing w:val="-4"/>
              </w:rPr>
              <w:t xml:space="preserve"> </w:t>
            </w:r>
            <w:r w:rsidRPr="005F43FC">
              <w:rPr>
                <w:rFonts w:eastAsia="Arial" w:cs="Arial"/>
              </w:rPr>
              <w:t>ba</w:t>
            </w:r>
            <w:r w:rsidRPr="005F43FC">
              <w:rPr>
                <w:rFonts w:eastAsia="Arial" w:cs="Arial"/>
                <w:spacing w:val="1"/>
              </w:rPr>
              <w:t>c</w:t>
            </w:r>
            <w:r w:rsidRPr="005F43FC">
              <w:rPr>
                <w:rFonts w:eastAsia="Arial" w:cs="Arial"/>
              </w:rPr>
              <w:t>k</w:t>
            </w:r>
            <w:r w:rsidRPr="005F43FC">
              <w:rPr>
                <w:rFonts w:eastAsia="Arial" w:cs="Arial"/>
                <w:spacing w:val="-1"/>
              </w:rPr>
              <w:t xml:space="preserve"> </w:t>
            </w:r>
            <w:r w:rsidRPr="005F43FC">
              <w:rPr>
                <w:rFonts w:eastAsia="Arial" w:cs="Arial"/>
                <w:spacing w:val="1"/>
              </w:rPr>
              <w:t>c</w:t>
            </w:r>
            <w:r w:rsidRPr="005F43FC">
              <w:rPr>
                <w:rFonts w:eastAsia="Arial" w:cs="Arial"/>
              </w:rPr>
              <w:t>ut</w:t>
            </w:r>
            <w:r w:rsidR="006C5C9D" w:rsidRPr="005F43FC">
              <w:rPr>
                <w:rFonts w:eastAsia="Arial" w:cs="Arial"/>
              </w:rPr>
              <w:t>.</w:t>
            </w:r>
          </w:p>
          <w:p w14:paraId="29A02445" w14:textId="7511DB70" w:rsidR="00576F1E" w:rsidRPr="005F43FC" w:rsidRDefault="00576F1E" w:rsidP="008F645E">
            <w:pPr>
              <w:pStyle w:val="ListParagraph"/>
              <w:numPr>
                <w:ilvl w:val="0"/>
                <w:numId w:val="64"/>
              </w:numPr>
              <w:spacing w:before="17" w:line="225" w:lineRule="exact"/>
              <w:ind w:right="-20"/>
              <w:rPr>
                <w:rFonts w:eastAsia="Arial" w:cs="Arial"/>
              </w:rPr>
            </w:pPr>
            <w:r w:rsidRPr="005F43FC">
              <w:rPr>
                <w:rFonts w:eastAsia="Arial" w:cs="Arial"/>
                <w:position w:val="-1"/>
              </w:rPr>
              <w:t>Sta</w:t>
            </w:r>
            <w:r w:rsidRPr="005F43FC">
              <w:rPr>
                <w:rFonts w:eastAsia="Arial" w:cs="Arial"/>
                <w:spacing w:val="1"/>
                <w:position w:val="-1"/>
              </w:rPr>
              <w:t>r</w:t>
            </w:r>
            <w:r w:rsidRPr="005F43FC">
              <w:rPr>
                <w:rFonts w:eastAsia="Arial" w:cs="Arial"/>
                <w:position w:val="-1"/>
              </w:rPr>
              <w:t>t</w:t>
            </w:r>
            <w:r w:rsidRPr="005F43FC">
              <w:rPr>
                <w:rFonts w:eastAsia="Arial" w:cs="Arial"/>
                <w:spacing w:val="-4"/>
                <w:position w:val="-1"/>
              </w:rPr>
              <w:t xml:space="preserve"> </w:t>
            </w:r>
            <w:r w:rsidRPr="005F43FC">
              <w:rPr>
                <w:rFonts w:eastAsia="Arial" w:cs="Arial"/>
                <w:position w:val="-1"/>
              </w:rPr>
              <w:t>the</w:t>
            </w:r>
            <w:r w:rsidRPr="005F43FC">
              <w:rPr>
                <w:rFonts w:eastAsia="Arial" w:cs="Arial"/>
                <w:spacing w:val="-3"/>
                <w:position w:val="-1"/>
              </w:rPr>
              <w:t xml:space="preserve"> </w:t>
            </w:r>
            <w:r w:rsidRPr="005F43FC">
              <w:rPr>
                <w:rFonts w:eastAsia="Arial" w:cs="Arial"/>
                <w:spacing w:val="-2"/>
                <w:position w:val="-1"/>
              </w:rPr>
              <w:t>w</w:t>
            </w:r>
            <w:r w:rsidRPr="005F43FC">
              <w:rPr>
                <w:rFonts w:eastAsia="Arial" w:cs="Arial"/>
                <w:position w:val="-1"/>
              </w:rPr>
              <w:t>edge</w:t>
            </w:r>
            <w:r w:rsidR="006C5C9D" w:rsidRPr="005F43FC">
              <w:rPr>
                <w:rFonts w:eastAsia="Arial" w:cs="Arial"/>
                <w:position w:val="-1"/>
              </w:rPr>
              <w:t>.</w:t>
            </w:r>
          </w:p>
          <w:p w14:paraId="7F9C3C96" w14:textId="491C53B2" w:rsidR="00576F1E" w:rsidRPr="005F43FC" w:rsidRDefault="00576F1E" w:rsidP="008F645E">
            <w:pPr>
              <w:pStyle w:val="ListParagraph"/>
              <w:numPr>
                <w:ilvl w:val="0"/>
                <w:numId w:val="64"/>
              </w:numPr>
              <w:spacing w:before="21" w:line="225" w:lineRule="exact"/>
              <w:ind w:right="-20"/>
              <w:rPr>
                <w:rFonts w:eastAsia="Arial" w:cs="Arial"/>
              </w:rPr>
            </w:pPr>
            <w:r w:rsidRPr="005F43FC">
              <w:rPr>
                <w:rFonts w:eastAsia="Arial" w:cs="Arial"/>
                <w:position w:val="-1"/>
              </w:rPr>
              <w:t>Co</w:t>
            </w:r>
            <w:r w:rsidRPr="005F43FC">
              <w:rPr>
                <w:rFonts w:eastAsia="Arial" w:cs="Arial"/>
                <w:spacing w:val="5"/>
                <w:position w:val="-1"/>
              </w:rPr>
              <w:t>m</w:t>
            </w:r>
            <w:r w:rsidRPr="005F43FC">
              <w:rPr>
                <w:rFonts w:eastAsia="Arial" w:cs="Arial"/>
                <w:position w:val="-1"/>
              </w:rPr>
              <w:t>plete</w:t>
            </w:r>
            <w:r w:rsidRPr="005F43FC">
              <w:rPr>
                <w:rFonts w:eastAsia="Arial" w:cs="Arial"/>
                <w:spacing w:val="-2"/>
                <w:position w:val="-1"/>
              </w:rPr>
              <w:t xml:space="preserve"> </w:t>
            </w:r>
            <w:r w:rsidRPr="005F43FC">
              <w:rPr>
                <w:rFonts w:eastAsia="Arial" w:cs="Arial"/>
                <w:position w:val="-1"/>
              </w:rPr>
              <w:t>the</w:t>
            </w:r>
            <w:r w:rsidRPr="005F43FC">
              <w:rPr>
                <w:rFonts w:eastAsia="Arial" w:cs="Arial"/>
                <w:spacing w:val="-4"/>
                <w:position w:val="-1"/>
              </w:rPr>
              <w:t xml:space="preserve"> </w:t>
            </w:r>
            <w:r w:rsidRPr="005F43FC">
              <w:rPr>
                <w:rFonts w:eastAsia="Arial" w:cs="Arial"/>
                <w:position w:val="-1"/>
              </w:rPr>
              <w:t>ba</w:t>
            </w:r>
            <w:r w:rsidRPr="005F43FC">
              <w:rPr>
                <w:rFonts w:eastAsia="Arial" w:cs="Arial"/>
                <w:spacing w:val="1"/>
                <w:position w:val="-1"/>
              </w:rPr>
              <w:t>c</w:t>
            </w:r>
            <w:r w:rsidRPr="005F43FC">
              <w:rPr>
                <w:rFonts w:eastAsia="Arial" w:cs="Arial"/>
                <w:position w:val="-1"/>
              </w:rPr>
              <w:t xml:space="preserve">k </w:t>
            </w:r>
            <w:r w:rsidRPr="005F43FC">
              <w:rPr>
                <w:rFonts w:eastAsia="Arial" w:cs="Arial"/>
                <w:spacing w:val="1"/>
                <w:position w:val="-1"/>
              </w:rPr>
              <w:t>cut</w:t>
            </w:r>
            <w:r w:rsidR="006C5C9D" w:rsidRPr="005F43FC">
              <w:rPr>
                <w:rFonts w:eastAsia="Arial" w:cs="Arial"/>
                <w:spacing w:val="1"/>
                <w:position w:val="-1"/>
              </w:rPr>
              <w:t>.</w:t>
            </w:r>
          </w:p>
          <w:p w14:paraId="27CD384F" w14:textId="5EC39ED1" w:rsidR="00576F1E" w:rsidRPr="005F43FC" w:rsidRDefault="00576F1E" w:rsidP="008F645E">
            <w:pPr>
              <w:pStyle w:val="ListParagraph"/>
              <w:numPr>
                <w:ilvl w:val="0"/>
                <w:numId w:val="64"/>
              </w:numPr>
              <w:spacing w:before="22"/>
              <w:ind w:right="-20"/>
              <w:rPr>
                <w:rFonts w:eastAsia="Arial" w:cs="Arial"/>
              </w:rPr>
            </w:pPr>
            <w:r w:rsidRPr="005F43FC">
              <w:rPr>
                <w:rFonts w:eastAsia="Arial" w:cs="Arial"/>
              </w:rPr>
              <w:t>D</w:t>
            </w:r>
            <w:r w:rsidRPr="005F43FC">
              <w:rPr>
                <w:rFonts w:eastAsia="Arial" w:cs="Arial"/>
                <w:spacing w:val="1"/>
              </w:rPr>
              <w:t>r</w:t>
            </w:r>
            <w:r w:rsidRPr="005F43FC">
              <w:rPr>
                <w:rFonts w:eastAsia="Arial" w:cs="Arial"/>
              </w:rPr>
              <w:t>ive</w:t>
            </w:r>
            <w:r w:rsidRPr="005F43FC">
              <w:rPr>
                <w:rFonts w:eastAsia="Arial" w:cs="Arial"/>
                <w:spacing w:val="-5"/>
              </w:rPr>
              <w:t xml:space="preserve"> </w:t>
            </w:r>
            <w:r w:rsidRPr="005F43FC">
              <w:rPr>
                <w:rFonts w:eastAsia="Arial" w:cs="Arial"/>
              </w:rPr>
              <w:t>the</w:t>
            </w:r>
            <w:r w:rsidRPr="005F43FC">
              <w:rPr>
                <w:rFonts w:eastAsia="Arial" w:cs="Arial"/>
                <w:spacing w:val="-3"/>
              </w:rPr>
              <w:t xml:space="preserve"> </w:t>
            </w:r>
            <w:r w:rsidRPr="005F43FC">
              <w:rPr>
                <w:rFonts w:eastAsia="Arial" w:cs="Arial"/>
                <w:spacing w:val="-2"/>
              </w:rPr>
              <w:t>w</w:t>
            </w:r>
            <w:r w:rsidRPr="005F43FC">
              <w:rPr>
                <w:rFonts w:eastAsia="Arial" w:cs="Arial"/>
              </w:rPr>
              <w:t>edge</w:t>
            </w:r>
            <w:r w:rsidR="006C5C9D" w:rsidRPr="005F43FC">
              <w:rPr>
                <w:rFonts w:eastAsia="Arial" w:cs="Arial"/>
              </w:rPr>
              <w:t>.</w:t>
            </w:r>
          </w:p>
          <w:p w14:paraId="06F6053F" w14:textId="5CE634C9" w:rsidR="00576F1E" w:rsidRPr="005F43FC" w:rsidRDefault="00576F1E" w:rsidP="008F645E">
            <w:pPr>
              <w:pStyle w:val="ListParagraph"/>
              <w:numPr>
                <w:ilvl w:val="0"/>
                <w:numId w:val="64"/>
              </w:numPr>
              <w:spacing w:before="17"/>
              <w:ind w:right="-20"/>
              <w:rPr>
                <w:rFonts w:eastAsia="Arial" w:cs="Arial"/>
              </w:rPr>
            </w:pPr>
            <w:r w:rsidRPr="005F43FC">
              <w:rPr>
                <w:rFonts w:eastAsia="Arial" w:cs="Arial"/>
              </w:rPr>
              <w:t>U</w:t>
            </w:r>
            <w:r w:rsidRPr="005F43FC">
              <w:rPr>
                <w:rFonts w:eastAsia="Arial" w:cs="Arial"/>
                <w:spacing w:val="1"/>
              </w:rPr>
              <w:t>s</w:t>
            </w:r>
            <w:r w:rsidRPr="005F43FC">
              <w:rPr>
                <w:rFonts w:eastAsia="Arial" w:cs="Arial"/>
              </w:rPr>
              <w:t>e</w:t>
            </w:r>
            <w:r w:rsidRPr="005F43FC">
              <w:rPr>
                <w:rFonts w:eastAsia="Arial" w:cs="Arial"/>
                <w:spacing w:val="-4"/>
              </w:rPr>
              <w:t xml:space="preserve"> </w:t>
            </w:r>
            <w:r w:rsidRPr="005F43FC">
              <w:rPr>
                <w:rFonts w:eastAsia="Arial" w:cs="Arial"/>
              </w:rPr>
              <w:t>e</w:t>
            </w:r>
            <w:r w:rsidRPr="005F43FC">
              <w:rPr>
                <w:rFonts w:eastAsia="Arial" w:cs="Arial"/>
                <w:spacing w:val="1"/>
              </w:rPr>
              <w:t>sc</w:t>
            </w:r>
            <w:r w:rsidRPr="005F43FC">
              <w:rPr>
                <w:rFonts w:eastAsia="Arial" w:cs="Arial"/>
              </w:rPr>
              <w:t>ape</w:t>
            </w:r>
            <w:r w:rsidRPr="005F43FC">
              <w:rPr>
                <w:rFonts w:eastAsia="Arial" w:cs="Arial"/>
                <w:spacing w:val="-6"/>
              </w:rPr>
              <w:t xml:space="preserve"> </w:t>
            </w:r>
            <w:r w:rsidRPr="005F43FC">
              <w:rPr>
                <w:rFonts w:eastAsia="Arial" w:cs="Arial"/>
                <w:spacing w:val="1"/>
              </w:rPr>
              <w:t>r</w:t>
            </w:r>
            <w:r w:rsidRPr="005F43FC">
              <w:rPr>
                <w:rFonts w:eastAsia="Arial" w:cs="Arial"/>
              </w:rPr>
              <w:t>oute</w:t>
            </w:r>
            <w:r w:rsidR="00942B17">
              <w:rPr>
                <w:rFonts w:eastAsia="Arial" w:cs="Arial"/>
              </w:rPr>
              <w:t>. D</w:t>
            </w:r>
            <w:r w:rsidRPr="005F43FC">
              <w:rPr>
                <w:rFonts w:eastAsia="Arial" w:cs="Arial"/>
              </w:rPr>
              <w:t>o</w:t>
            </w:r>
            <w:r w:rsidRPr="005F43FC">
              <w:rPr>
                <w:rFonts w:eastAsia="Arial" w:cs="Arial"/>
                <w:spacing w:val="-3"/>
              </w:rPr>
              <w:t xml:space="preserve"> </w:t>
            </w:r>
            <w:r w:rsidRPr="005F43FC">
              <w:rPr>
                <w:rFonts w:eastAsia="Arial" w:cs="Arial"/>
              </w:rPr>
              <w:t>not</w:t>
            </w:r>
            <w:r w:rsidRPr="005F43FC">
              <w:rPr>
                <w:rFonts w:eastAsia="Arial" w:cs="Arial"/>
                <w:spacing w:val="-3"/>
              </w:rPr>
              <w:t xml:space="preserve"> </w:t>
            </w:r>
            <w:r w:rsidRPr="005F43FC">
              <w:rPr>
                <w:rFonts w:eastAsia="Arial" w:cs="Arial"/>
              </w:rPr>
              <w:t>tu</w:t>
            </w:r>
            <w:r w:rsidRPr="005F43FC">
              <w:rPr>
                <w:rFonts w:eastAsia="Arial" w:cs="Arial"/>
                <w:spacing w:val="1"/>
              </w:rPr>
              <w:t>r</w:t>
            </w:r>
            <w:r w:rsidRPr="005F43FC">
              <w:rPr>
                <w:rFonts w:eastAsia="Arial" w:cs="Arial"/>
              </w:rPr>
              <w:t>n</w:t>
            </w:r>
            <w:r w:rsidRPr="005F43FC">
              <w:rPr>
                <w:rFonts w:eastAsia="Arial" w:cs="Arial"/>
                <w:spacing w:val="-3"/>
              </w:rPr>
              <w:t xml:space="preserve"> </w:t>
            </w:r>
            <w:r w:rsidRPr="005F43FC">
              <w:rPr>
                <w:rFonts w:eastAsia="Arial" w:cs="Arial"/>
                <w:spacing w:val="-6"/>
              </w:rPr>
              <w:t>y</w:t>
            </w:r>
            <w:r w:rsidRPr="005F43FC">
              <w:rPr>
                <w:rFonts w:eastAsia="Arial" w:cs="Arial"/>
              </w:rPr>
              <w:t>our</w:t>
            </w:r>
            <w:r w:rsidRPr="005F43FC">
              <w:rPr>
                <w:rFonts w:eastAsia="Arial" w:cs="Arial"/>
                <w:spacing w:val="-3"/>
              </w:rPr>
              <w:t xml:space="preserve"> </w:t>
            </w:r>
            <w:r w:rsidRPr="005F43FC">
              <w:rPr>
                <w:rFonts w:eastAsia="Arial" w:cs="Arial"/>
              </w:rPr>
              <w:t>ba</w:t>
            </w:r>
            <w:r w:rsidRPr="005F43FC">
              <w:rPr>
                <w:rFonts w:eastAsia="Arial" w:cs="Arial"/>
                <w:spacing w:val="1"/>
              </w:rPr>
              <w:t>c</w:t>
            </w:r>
            <w:r w:rsidRPr="005F43FC">
              <w:rPr>
                <w:rFonts w:eastAsia="Arial" w:cs="Arial"/>
              </w:rPr>
              <w:t>k</w:t>
            </w:r>
            <w:r w:rsidRPr="005F43FC">
              <w:rPr>
                <w:rFonts w:eastAsia="Arial" w:cs="Arial"/>
                <w:spacing w:val="-1"/>
              </w:rPr>
              <w:t xml:space="preserve"> </w:t>
            </w:r>
            <w:r w:rsidRPr="005F43FC">
              <w:rPr>
                <w:rFonts w:eastAsia="Arial" w:cs="Arial"/>
              </w:rPr>
              <w:t>on</w:t>
            </w:r>
            <w:r w:rsidRPr="005F43FC">
              <w:rPr>
                <w:rFonts w:eastAsia="Arial" w:cs="Arial"/>
                <w:spacing w:val="-2"/>
              </w:rPr>
              <w:t xml:space="preserve"> </w:t>
            </w:r>
            <w:r w:rsidRPr="005F43FC">
              <w:rPr>
                <w:rFonts w:eastAsia="Arial" w:cs="Arial"/>
              </w:rPr>
              <w:t>a</w:t>
            </w:r>
            <w:r w:rsidRPr="005F43FC">
              <w:rPr>
                <w:rFonts w:eastAsia="Arial" w:cs="Arial"/>
                <w:spacing w:val="-1"/>
              </w:rPr>
              <w:t xml:space="preserve"> </w:t>
            </w:r>
            <w:r w:rsidRPr="005F43FC">
              <w:rPr>
                <w:rFonts w:eastAsia="Arial" w:cs="Arial"/>
                <w:spacing w:val="2"/>
              </w:rPr>
              <w:t>f</w:t>
            </w:r>
            <w:r w:rsidRPr="005F43FC">
              <w:rPr>
                <w:rFonts w:eastAsia="Arial" w:cs="Arial"/>
              </w:rPr>
              <w:t>alling</w:t>
            </w:r>
            <w:r w:rsidRPr="005F43FC">
              <w:rPr>
                <w:rFonts w:eastAsia="Arial" w:cs="Arial"/>
                <w:spacing w:val="-5"/>
              </w:rPr>
              <w:t xml:space="preserve"> </w:t>
            </w:r>
            <w:r w:rsidRPr="005F43FC">
              <w:rPr>
                <w:rFonts w:eastAsia="Arial" w:cs="Arial"/>
              </w:rPr>
              <w:t>t</w:t>
            </w:r>
            <w:r w:rsidRPr="005F43FC">
              <w:rPr>
                <w:rFonts w:eastAsia="Arial" w:cs="Arial"/>
                <w:spacing w:val="1"/>
              </w:rPr>
              <w:t>r</w:t>
            </w:r>
            <w:r w:rsidRPr="005F43FC">
              <w:rPr>
                <w:rFonts w:eastAsia="Arial" w:cs="Arial"/>
              </w:rPr>
              <w:t>ee</w:t>
            </w:r>
            <w:r w:rsidR="006C5C9D" w:rsidRPr="005F43FC">
              <w:rPr>
                <w:rFonts w:eastAsia="Arial" w:cs="Arial"/>
              </w:rPr>
              <w:t>.</w:t>
            </w:r>
          </w:p>
          <w:p w14:paraId="2733ED7F" w14:textId="7CB1178E" w:rsidR="00576F1E" w:rsidRPr="005F43FC" w:rsidRDefault="00576F1E" w:rsidP="008F645E">
            <w:pPr>
              <w:pStyle w:val="ListParagraph"/>
              <w:numPr>
                <w:ilvl w:val="0"/>
                <w:numId w:val="64"/>
              </w:numPr>
              <w:spacing w:before="17"/>
              <w:ind w:right="-20"/>
              <w:rPr>
                <w:rFonts w:eastAsia="Arial" w:cs="Arial"/>
              </w:rPr>
            </w:pPr>
            <w:r w:rsidRPr="005F43FC">
              <w:rPr>
                <w:rFonts w:eastAsia="Arial" w:cs="Arial"/>
                <w:spacing w:val="12"/>
              </w:rPr>
              <w:t>W</w:t>
            </w:r>
            <w:r w:rsidRPr="005F43FC">
              <w:rPr>
                <w:rFonts w:eastAsia="Arial" w:cs="Arial"/>
              </w:rPr>
              <w:t>ait</w:t>
            </w:r>
            <w:r w:rsidRPr="005F43FC">
              <w:rPr>
                <w:rFonts w:eastAsia="Arial" w:cs="Arial"/>
                <w:spacing w:val="-5"/>
              </w:rPr>
              <w:t xml:space="preserve"> </w:t>
            </w:r>
            <w:r w:rsidRPr="005F43FC">
              <w:rPr>
                <w:rFonts w:eastAsia="Arial" w:cs="Arial"/>
              </w:rPr>
              <w:t>15</w:t>
            </w:r>
            <w:r w:rsidRPr="005F43FC">
              <w:rPr>
                <w:rFonts w:eastAsia="Arial" w:cs="Arial"/>
                <w:spacing w:val="-3"/>
              </w:rPr>
              <w:t xml:space="preserve"> </w:t>
            </w:r>
            <w:r w:rsidRPr="005F43FC">
              <w:rPr>
                <w:rFonts w:eastAsia="Arial" w:cs="Arial"/>
                <w:spacing w:val="1"/>
              </w:rPr>
              <w:t>s</w:t>
            </w:r>
            <w:r w:rsidRPr="005F43FC">
              <w:rPr>
                <w:rFonts w:eastAsia="Arial" w:cs="Arial"/>
              </w:rPr>
              <w:t>e</w:t>
            </w:r>
            <w:r w:rsidRPr="005F43FC">
              <w:rPr>
                <w:rFonts w:eastAsia="Arial" w:cs="Arial"/>
                <w:spacing w:val="1"/>
              </w:rPr>
              <w:t>c</w:t>
            </w:r>
            <w:r w:rsidRPr="005F43FC">
              <w:rPr>
                <w:rFonts w:eastAsia="Arial" w:cs="Arial"/>
              </w:rPr>
              <w:t>onds</w:t>
            </w:r>
            <w:r w:rsidRPr="005F43FC">
              <w:rPr>
                <w:rFonts w:eastAsia="Arial" w:cs="Arial"/>
                <w:spacing w:val="-6"/>
              </w:rPr>
              <w:t xml:space="preserve"> </w:t>
            </w:r>
            <w:r w:rsidRPr="005F43FC">
              <w:rPr>
                <w:rFonts w:eastAsia="Arial" w:cs="Arial"/>
              </w:rPr>
              <w:t>or</w:t>
            </w:r>
            <w:r w:rsidRPr="005F43FC">
              <w:rPr>
                <w:rFonts w:eastAsia="Arial" w:cs="Arial"/>
                <w:spacing w:val="-1"/>
              </w:rPr>
              <w:t xml:space="preserve"> </w:t>
            </w:r>
            <w:r w:rsidRPr="005F43FC">
              <w:rPr>
                <w:rFonts w:eastAsia="Arial" w:cs="Arial"/>
              </w:rPr>
              <w:t>longer</w:t>
            </w:r>
            <w:r w:rsidRPr="005F43FC">
              <w:rPr>
                <w:rFonts w:eastAsia="Arial" w:cs="Arial"/>
                <w:spacing w:val="-5"/>
              </w:rPr>
              <w:t xml:space="preserve"> </w:t>
            </w:r>
            <w:r w:rsidRPr="005F43FC">
              <w:rPr>
                <w:rFonts w:eastAsia="Arial" w:cs="Arial"/>
                <w:spacing w:val="2"/>
              </w:rPr>
              <w:t>f</w:t>
            </w:r>
            <w:r w:rsidRPr="005F43FC">
              <w:rPr>
                <w:rFonts w:eastAsia="Arial" w:cs="Arial"/>
              </w:rPr>
              <w:t>or</w:t>
            </w:r>
            <w:r w:rsidRPr="005F43FC">
              <w:rPr>
                <w:rFonts w:eastAsia="Arial" w:cs="Arial"/>
                <w:spacing w:val="-1"/>
              </w:rPr>
              <w:t xml:space="preserve"> </w:t>
            </w:r>
            <w:r w:rsidRPr="005F43FC">
              <w:rPr>
                <w:rFonts w:eastAsia="Arial" w:cs="Arial"/>
              </w:rPr>
              <w:t>the</w:t>
            </w:r>
            <w:r w:rsidRPr="005F43FC">
              <w:rPr>
                <w:rFonts w:eastAsia="Arial" w:cs="Arial"/>
                <w:spacing w:val="-4"/>
              </w:rPr>
              <w:t xml:space="preserve"> </w:t>
            </w:r>
            <w:r w:rsidRPr="005F43FC">
              <w:rPr>
                <w:rFonts w:eastAsia="Arial" w:cs="Arial"/>
              </w:rPr>
              <w:t>t</w:t>
            </w:r>
            <w:r w:rsidRPr="005F43FC">
              <w:rPr>
                <w:rFonts w:eastAsia="Arial" w:cs="Arial"/>
                <w:spacing w:val="1"/>
              </w:rPr>
              <w:t>r</w:t>
            </w:r>
            <w:r w:rsidRPr="005F43FC">
              <w:rPr>
                <w:rFonts w:eastAsia="Arial" w:cs="Arial"/>
              </w:rPr>
              <w:t>ee</w:t>
            </w:r>
            <w:r w:rsidRPr="005F43FC">
              <w:rPr>
                <w:rFonts w:eastAsia="Arial" w:cs="Arial"/>
                <w:spacing w:val="-4"/>
              </w:rPr>
              <w:t xml:space="preserve"> </w:t>
            </w:r>
            <w:r w:rsidRPr="005F43FC">
              <w:rPr>
                <w:rFonts w:eastAsia="Arial" w:cs="Arial"/>
              </w:rPr>
              <w:t>and</w:t>
            </w:r>
            <w:r w:rsidRPr="005F43FC">
              <w:rPr>
                <w:rFonts w:eastAsia="Arial" w:cs="Arial"/>
                <w:spacing w:val="-4"/>
              </w:rPr>
              <w:t xml:space="preserve"> </w:t>
            </w:r>
            <w:r w:rsidRPr="005F43FC">
              <w:rPr>
                <w:rFonts w:eastAsia="Arial" w:cs="Arial"/>
              </w:rPr>
              <w:t>b</w:t>
            </w:r>
            <w:r w:rsidRPr="005F43FC">
              <w:rPr>
                <w:rFonts w:eastAsia="Arial" w:cs="Arial"/>
                <w:spacing w:val="1"/>
              </w:rPr>
              <w:t>r</w:t>
            </w:r>
            <w:r w:rsidRPr="005F43FC">
              <w:rPr>
                <w:rFonts w:eastAsia="Arial" w:cs="Arial"/>
              </w:rPr>
              <w:t>an</w:t>
            </w:r>
            <w:r w:rsidRPr="005F43FC">
              <w:rPr>
                <w:rFonts w:eastAsia="Arial" w:cs="Arial"/>
                <w:spacing w:val="1"/>
              </w:rPr>
              <w:t>c</w:t>
            </w:r>
            <w:r w:rsidRPr="005F43FC">
              <w:rPr>
                <w:rFonts w:eastAsia="Arial" w:cs="Arial"/>
              </w:rPr>
              <w:t>hes</w:t>
            </w:r>
            <w:r w:rsidRPr="005F43FC">
              <w:rPr>
                <w:rFonts w:eastAsia="Arial" w:cs="Arial"/>
                <w:spacing w:val="-7"/>
              </w:rPr>
              <w:t xml:space="preserve"> </w:t>
            </w:r>
            <w:r w:rsidRPr="005F43FC">
              <w:rPr>
                <w:rFonts w:eastAsia="Arial" w:cs="Arial"/>
              </w:rPr>
              <w:t>to</w:t>
            </w:r>
            <w:r w:rsidRPr="005F43FC">
              <w:rPr>
                <w:rFonts w:eastAsia="Arial" w:cs="Arial"/>
                <w:spacing w:val="-3"/>
              </w:rPr>
              <w:t xml:space="preserve"> </w:t>
            </w:r>
            <w:r w:rsidRPr="005F43FC">
              <w:rPr>
                <w:rFonts w:eastAsia="Arial" w:cs="Arial"/>
                <w:spacing w:val="2"/>
              </w:rPr>
              <w:t>f</w:t>
            </w:r>
            <w:r w:rsidRPr="005F43FC">
              <w:rPr>
                <w:rFonts w:eastAsia="Arial" w:cs="Arial"/>
              </w:rPr>
              <w:t>all</w:t>
            </w:r>
            <w:r w:rsidR="006C5C9D" w:rsidRPr="005F43FC">
              <w:rPr>
                <w:rFonts w:eastAsia="Arial" w:cs="Arial"/>
              </w:rPr>
              <w:t>.</w:t>
            </w:r>
          </w:p>
          <w:p w14:paraId="0E2AF00A" w14:textId="30E1A27D" w:rsidR="00576F1E" w:rsidRPr="005F43FC" w:rsidRDefault="00576F1E" w:rsidP="008F645E">
            <w:pPr>
              <w:pStyle w:val="ListParagraph"/>
              <w:numPr>
                <w:ilvl w:val="0"/>
                <w:numId w:val="64"/>
              </w:numPr>
              <w:spacing w:before="17"/>
              <w:ind w:right="-20"/>
              <w:rPr>
                <w:rFonts w:eastAsia="Arial" w:cs="Arial"/>
              </w:rPr>
            </w:pPr>
            <w:r w:rsidRPr="005F43FC">
              <w:rPr>
                <w:rFonts w:eastAsia="Arial" w:cs="Arial"/>
              </w:rPr>
              <w:t>Li</w:t>
            </w:r>
            <w:r w:rsidRPr="005F43FC">
              <w:rPr>
                <w:rFonts w:eastAsia="Arial" w:cs="Arial"/>
                <w:spacing w:val="5"/>
              </w:rPr>
              <w:t>m</w:t>
            </w:r>
            <w:r w:rsidRPr="005F43FC">
              <w:rPr>
                <w:rFonts w:eastAsia="Arial" w:cs="Arial"/>
              </w:rPr>
              <w:t>b</w:t>
            </w:r>
            <w:r w:rsidRPr="005F43FC">
              <w:rPr>
                <w:rFonts w:eastAsia="Arial" w:cs="Arial"/>
                <w:spacing w:val="-4"/>
              </w:rPr>
              <w:t xml:space="preserve"> </w:t>
            </w:r>
            <w:r w:rsidRPr="005F43FC">
              <w:rPr>
                <w:rFonts w:eastAsia="Arial" w:cs="Arial"/>
              </w:rPr>
              <w:t>or</w:t>
            </w:r>
            <w:r w:rsidRPr="005F43FC">
              <w:rPr>
                <w:rFonts w:eastAsia="Arial" w:cs="Arial"/>
                <w:spacing w:val="-1"/>
              </w:rPr>
              <w:t xml:space="preserve"> </w:t>
            </w:r>
            <w:r w:rsidRPr="005F43FC">
              <w:rPr>
                <w:rFonts w:eastAsia="Arial" w:cs="Arial"/>
              </w:rPr>
              <w:t>go</w:t>
            </w:r>
            <w:r w:rsidRPr="005F43FC">
              <w:rPr>
                <w:rFonts w:eastAsia="Arial" w:cs="Arial"/>
                <w:spacing w:val="-2"/>
              </w:rPr>
              <w:t xml:space="preserve"> </w:t>
            </w:r>
            <w:r w:rsidRPr="005F43FC">
              <w:rPr>
                <w:rFonts w:eastAsia="Arial" w:cs="Arial"/>
              </w:rPr>
              <w:t>on</w:t>
            </w:r>
            <w:r w:rsidRPr="005F43FC">
              <w:rPr>
                <w:rFonts w:eastAsia="Arial" w:cs="Arial"/>
                <w:spacing w:val="-2"/>
              </w:rPr>
              <w:t xml:space="preserve"> </w:t>
            </w:r>
            <w:r w:rsidRPr="005F43FC">
              <w:rPr>
                <w:rFonts w:eastAsia="Arial" w:cs="Arial"/>
              </w:rPr>
              <w:t>to</w:t>
            </w:r>
            <w:r w:rsidRPr="005F43FC">
              <w:rPr>
                <w:rFonts w:eastAsia="Arial" w:cs="Arial"/>
                <w:spacing w:val="-2"/>
              </w:rPr>
              <w:t xml:space="preserve"> </w:t>
            </w:r>
            <w:r w:rsidRPr="005F43FC">
              <w:rPr>
                <w:rFonts w:eastAsia="Arial" w:cs="Arial"/>
              </w:rPr>
              <w:t>the</w:t>
            </w:r>
            <w:r w:rsidRPr="005F43FC">
              <w:rPr>
                <w:rFonts w:eastAsia="Arial" w:cs="Arial"/>
                <w:spacing w:val="-3"/>
              </w:rPr>
              <w:t xml:space="preserve"> </w:t>
            </w:r>
            <w:r w:rsidRPr="005F43FC">
              <w:rPr>
                <w:rFonts w:eastAsia="Arial" w:cs="Arial"/>
              </w:rPr>
              <w:t>ne</w:t>
            </w:r>
            <w:r w:rsidRPr="005F43FC">
              <w:rPr>
                <w:rFonts w:eastAsia="Arial" w:cs="Arial"/>
                <w:spacing w:val="1"/>
              </w:rPr>
              <w:t>x</w:t>
            </w:r>
            <w:r w:rsidRPr="005F43FC">
              <w:rPr>
                <w:rFonts w:eastAsia="Arial" w:cs="Arial"/>
              </w:rPr>
              <w:t>t</w:t>
            </w:r>
            <w:r w:rsidRPr="005F43FC">
              <w:rPr>
                <w:rFonts w:eastAsia="Arial" w:cs="Arial"/>
                <w:spacing w:val="-4"/>
              </w:rPr>
              <w:t xml:space="preserve"> </w:t>
            </w:r>
            <w:r w:rsidRPr="005F43FC">
              <w:rPr>
                <w:rFonts w:eastAsia="Arial" w:cs="Arial"/>
              </w:rPr>
              <w:t>t</w:t>
            </w:r>
            <w:r w:rsidRPr="005F43FC">
              <w:rPr>
                <w:rFonts w:eastAsia="Arial" w:cs="Arial"/>
                <w:spacing w:val="1"/>
              </w:rPr>
              <w:t>r</w:t>
            </w:r>
            <w:r w:rsidRPr="005F43FC">
              <w:rPr>
                <w:rFonts w:eastAsia="Arial" w:cs="Arial"/>
              </w:rPr>
              <w:t>ee</w:t>
            </w:r>
            <w:r w:rsidR="006C5C9D" w:rsidRPr="005F43FC">
              <w:rPr>
                <w:rFonts w:eastAsia="Arial" w:cs="Arial"/>
              </w:rPr>
              <w:t>.</w:t>
            </w:r>
          </w:p>
          <w:p w14:paraId="20476D60" w14:textId="77777777" w:rsidR="00576F1E" w:rsidRPr="005F43FC" w:rsidRDefault="00576F1E" w:rsidP="00576F1E">
            <w:pPr>
              <w:ind w:right="-20"/>
              <w:rPr>
                <w:rFonts w:cs="Arial"/>
                <w:bCs/>
              </w:rPr>
            </w:pPr>
          </w:p>
        </w:tc>
      </w:tr>
      <w:tr w:rsidR="00576F1E" w:rsidRPr="005F43FC" w14:paraId="4BBDF81E" w14:textId="77777777" w:rsidTr="00576F1E">
        <w:tc>
          <w:tcPr>
            <w:tcW w:w="9497" w:type="dxa"/>
            <w:gridSpan w:val="8"/>
          </w:tcPr>
          <w:p w14:paraId="00EAF714" w14:textId="7C5C1851"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6C5C9D" w:rsidRPr="005F43FC">
              <w:rPr>
                <w:rFonts w:cs="Arial"/>
                <w:b/>
                <w:bCs/>
                <w:i/>
              </w:rPr>
              <w:t>.</w:t>
            </w:r>
          </w:p>
          <w:p w14:paraId="51157DDA" w14:textId="77777777" w:rsidR="00576F1E" w:rsidRPr="005F43FC" w:rsidRDefault="00576F1E" w:rsidP="00576F1E">
            <w:pPr>
              <w:jc w:val="center"/>
              <w:rPr>
                <w:rFonts w:cs="Arial"/>
                <w:b/>
                <w:bCs/>
              </w:rPr>
            </w:pPr>
          </w:p>
          <w:p w14:paraId="0591F704" w14:textId="59E80627" w:rsidR="00576F1E" w:rsidRPr="005F43FC" w:rsidRDefault="00576F1E" w:rsidP="00CA3C13">
            <w:pPr>
              <w:jc w:val="center"/>
              <w:rPr>
                <w:rFonts w:cs="Arial"/>
                <w:b/>
                <w:bCs/>
              </w:rPr>
            </w:pPr>
            <w:r w:rsidRPr="005F43FC">
              <w:rPr>
                <w:rFonts w:cs="Arial"/>
                <w:b/>
                <w:bCs/>
              </w:rPr>
              <w:t>REPORT ANY HAZARDOUS SITUATIONS TO YOUR SUPERVISOR</w:t>
            </w:r>
          </w:p>
        </w:tc>
      </w:tr>
      <w:tr w:rsidR="00576F1E" w:rsidRPr="005F43FC" w14:paraId="78E6FCCD" w14:textId="77777777" w:rsidTr="00CA3C13">
        <w:tc>
          <w:tcPr>
            <w:tcW w:w="5415" w:type="dxa"/>
            <w:gridSpan w:val="4"/>
            <w:vMerge w:val="restart"/>
          </w:tcPr>
          <w:p w14:paraId="51E4826B" w14:textId="77777777" w:rsidR="00576F1E" w:rsidRPr="005F43FC" w:rsidRDefault="00576F1E" w:rsidP="00576F1E">
            <w:pPr>
              <w:jc w:val="center"/>
              <w:rPr>
                <w:rFonts w:cs="Arial"/>
                <w:b/>
                <w:bCs/>
              </w:rPr>
            </w:pPr>
            <w:r w:rsidRPr="005F43FC">
              <w:rPr>
                <w:rFonts w:cs="Arial"/>
                <w:b/>
                <w:bCs/>
              </w:rPr>
              <w:t>Guidance Documents/Standards:</w:t>
            </w:r>
          </w:p>
          <w:p w14:paraId="466C35D0" w14:textId="77777777" w:rsidR="00576F1E" w:rsidRPr="005F43FC" w:rsidRDefault="00576F1E" w:rsidP="00576F1E">
            <w:pPr>
              <w:jc w:val="center"/>
              <w:rPr>
                <w:rFonts w:cs="Arial"/>
                <w:b/>
                <w:bCs/>
                <w:i/>
              </w:rPr>
            </w:pPr>
          </w:p>
          <w:p w14:paraId="40593877" w14:textId="3540FEE1" w:rsidR="00576F1E" w:rsidRPr="005F43FC" w:rsidRDefault="00576F1E" w:rsidP="00515D7D">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39D80725" w14:textId="550DE058" w:rsidR="00576F1E" w:rsidRPr="005F43FC" w:rsidRDefault="00CA3C13" w:rsidP="00C1420E">
            <w:pPr>
              <w:pStyle w:val="ListParagraph"/>
              <w:numPr>
                <w:ilvl w:val="0"/>
                <w:numId w:val="317"/>
              </w:numPr>
              <w:spacing w:before="13"/>
              <w:ind w:right="-20"/>
              <w:rPr>
                <w:rFonts w:eastAsia="Arial" w:cs="Arial"/>
              </w:rPr>
            </w:pPr>
            <w:r w:rsidRPr="005F43FC">
              <w:rPr>
                <w:rFonts w:eastAsia="Arial" w:cs="Arial"/>
              </w:rPr>
              <w:t xml:space="preserve">Part </w:t>
            </w:r>
            <w:r w:rsidR="00576F1E" w:rsidRPr="005F43FC">
              <w:rPr>
                <w:rFonts w:eastAsia="Arial" w:cs="Arial"/>
              </w:rPr>
              <w:t>5</w:t>
            </w:r>
            <w:r w:rsidRPr="005F43FC">
              <w:rPr>
                <w:rFonts w:eastAsia="Arial" w:cs="Arial"/>
              </w:rPr>
              <w:t xml:space="preserve"> </w:t>
            </w:r>
            <w:r w:rsidR="00576F1E" w:rsidRPr="005F43FC">
              <w:rPr>
                <w:rFonts w:eastAsia="Arial" w:cs="Arial"/>
              </w:rPr>
              <w:t>Fi</w:t>
            </w:r>
            <w:r w:rsidR="00576F1E" w:rsidRPr="005F43FC">
              <w:rPr>
                <w:rFonts w:eastAsia="Arial" w:cs="Arial"/>
                <w:spacing w:val="1"/>
              </w:rPr>
              <w:t>rs</w:t>
            </w:r>
            <w:r w:rsidR="00576F1E" w:rsidRPr="005F43FC">
              <w:rPr>
                <w:rFonts w:eastAsia="Arial" w:cs="Arial"/>
              </w:rPr>
              <w:t>t</w:t>
            </w:r>
            <w:r w:rsidR="00576F1E" w:rsidRPr="005F43FC">
              <w:rPr>
                <w:rFonts w:eastAsia="Arial" w:cs="Arial"/>
                <w:spacing w:val="-5"/>
              </w:rPr>
              <w:t xml:space="preserve"> </w:t>
            </w:r>
            <w:r w:rsidR="00576F1E" w:rsidRPr="005F43FC">
              <w:rPr>
                <w:rFonts w:eastAsia="Arial" w:cs="Arial"/>
              </w:rPr>
              <w:t>Aid</w:t>
            </w:r>
          </w:p>
          <w:p w14:paraId="2F96EF15" w14:textId="42AF88DF" w:rsidR="00576F1E" w:rsidRPr="005F43FC" w:rsidRDefault="00CA3C13" w:rsidP="00C1420E">
            <w:pPr>
              <w:pStyle w:val="ListParagraph"/>
              <w:numPr>
                <w:ilvl w:val="0"/>
                <w:numId w:val="317"/>
              </w:numPr>
              <w:spacing w:before="17"/>
              <w:ind w:right="-50"/>
              <w:rPr>
                <w:rFonts w:eastAsia="Arial" w:cs="Arial"/>
              </w:rPr>
            </w:pPr>
            <w:r w:rsidRPr="005F43FC">
              <w:rPr>
                <w:rFonts w:eastAsia="Arial" w:cs="Arial"/>
              </w:rPr>
              <w:t xml:space="preserve">Part </w:t>
            </w:r>
            <w:r w:rsidR="00576F1E" w:rsidRPr="005F43FC">
              <w:rPr>
                <w:rFonts w:eastAsia="Arial" w:cs="Arial"/>
              </w:rPr>
              <w:t>6</w:t>
            </w:r>
            <w:r w:rsidR="00576F1E" w:rsidRPr="005F43FC">
              <w:rPr>
                <w:rFonts w:eastAsia="Arial" w:cs="Arial"/>
                <w:spacing w:val="-1"/>
              </w:rPr>
              <w:t xml:space="preserve"> </w:t>
            </w:r>
            <w:r w:rsidR="00576F1E" w:rsidRPr="005F43FC">
              <w:rPr>
                <w:rFonts w:eastAsia="Arial" w:cs="Arial"/>
              </w:rPr>
              <w:t>P</w:t>
            </w:r>
            <w:r w:rsidR="006C5C9D" w:rsidRPr="005F43FC">
              <w:rPr>
                <w:rFonts w:eastAsia="Arial" w:cs="Arial"/>
              </w:rPr>
              <w:t xml:space="preserve">ersonal </w:t>
            </w:r>
            <w:r w:rsidR="00576F1E" w:rsidRPr="005F43FC">
              <w:rPr>
                <w:rFonts w:eastAsia="Arial" w:cs="Arial"/>
              </w:rPr>
              <w:t>P</w:t>
            </w:r>
            <w:r w:rsidR="006C5C9D" w:rsidRPr="005F43FC">
              <w:rPr>
                <w:rFonts w:eastAsia="Arial" w:cs="Arial"/>
              </w:rPr>
              <w:t xml:space="preserve">rotective </w:t>
            </w:r>
            <w:r w:rsidR="00576F1E" w:rsidRPr="005F43FC">
              <w:rPr>
                <w:rFonts w:eastAsia="Arial" w:cs="Arial"/>
              </w:rPr>
              <w:t>E</w:t>
            </w:r>
            <w:r w:rsidR="006C5C9D" w:rsidRPr="005F43FC">
              <w:rPr>
                <w:rFonts w:eastAsia="Arial" w:cs="Arial"/>
              </w:rPr>
              <w:t>quipment</w:t>
            </w:r>
          </w:p>
          <w:p w14:paraId="4C5ECDE6" w14:textId="695EC6AC" w:rsidR="00576F1E" w:rsidRPr="005F43FC" w:rsidRDefault="00CA3C13" w:rsidP="00C1420E">
            <w:pPr>
              <w:pStyle w:val="ListParagraph"/>
              <w:numPr>
                <w:ilvl w:val="0"/>
                <w:numId w:val="317"/>
              </w:numPr>
              <w:spacing w:line="224" w:lineRule="exact"/>
              <w:ind w:right="-20"/>
              <w:rPr>
                <w:rFonts w:eastAsia="Arial" w:cs="Arial"/>
              </w:rPr>
            </w:pPr>
            <w:r w:rsidRPr="005F43FC">
              <w:rPr>
                <w:rFonts w:eastAsia="Arial" w:cs="Arial"/>
              </w:rPr>
              <w:t xml:space="preserve">Part </w:t>
            </w:r>
            <w:r w:rsidR="00576F1E" w:rsidRPr="005F43FC">
              <w:rPr>
                <w:rFonts w:eastAsia="Arial" w:cs="Arial"/>
              </w:rPr>
              <w:t>8</w:t>
            </w:r>
            <w:r w:rsidRPr="005F43FC">
              <w:rPr>
                <w:rFonts w:eastAsia="Arial" w:cs="Arial"/>
              </w:rPr>
              <w:t xml:space="preserve"> </w:t>
            </w:r>
            <w:r w:rsidR="00576F1E" w:rsidRPr="005F43FC">
              <w:rPr>
                <w:rFonts w:eastAsia="Arial" w:cs="Arial"/>
              </w:rPr>
              <w:t>Mu</w:t>
            </w:r>
            <w:r w:rsidR="00576F1E" w:rsidRPr="005F43FC">
              <w:rPr>
                <w:rFonts w:eastAsia="Arial" w:cs="Arial"/>
                <w:spacing w:val="1"/>
              </w:rPr>
              <w:t>sc</w:t>
            </w:r>
            <w:r w:rsidR="00576F1E" w:rsidRPr="005F43FC">
              <w:rPr>
                <w:rFonts w:eastAsia="Arial" w:cs="Arial"/>
              </w:rPr>
              <w:t>ulo</w:t>
            </w:r>
            <w:r w:rsidR="00576F1E" w:rsidRPr="005F43FC">
              <w:rPr>
                <w:rFonts w:eastAsia="Arial" w:cs="Arial"/>
                <w:spacing w:val="1"/>
              </w:rPr>
              <w:t>s</w:t>
            </w:r>
            <w:r w:rsidR="00576F1E" w:rsidRPr="005F43FC">
              <w:rPr>
                <w:rFonts w:eastAsia="Arial" w:cs="Arial"/>
                <w:spacing w:val="4"/>
              </w:rPr>
              <w:t>k</w:t>
            </w:r>
            <w:r w:rsidR="00576F1E" w:rsidRPr="005F43FC">
              <w:rPr>
                <w:rFonts w:eastAsia="Arial" w:cs="Arial"/>
              </w:rPr>
              <w:t>eletal</w:t>
            </w:r>
            <w:r w:rsidR="00576F1E" w:rsidRPr="005F43FC">
              <w:rPr>
                <w:rFonts w:eastAsia="Arial" w:cs="Arial"/>
                <w:spacing w:val="-15"/>
              </w:rPr>
              <w:t xml:space="preserve"> </w:t>
            </w:r>
            <w:r w:rsidR="00576F1E" w:rsidRPr="005F43FC">
              <w:rPr>
                <w:rFonts w:eastAsia="Arial" w:cs="Arial"/>
              </w:rPr>
              <w:t>In</w:t>
            </w:r>
            <w:r w:rsidR="00576F1E" w:rsidRPr="005F43FC">
              <w:rPr>
                <w:rFonts w:eastAsia="Arial" w:cs="Arial"/>
                <w:spacing w:val="2"/>
              </w:rPr>
              <w:t>j</w:t>
            </w:r>
            <w:r w:rsidR="00576F1E" w:rsidRPr="005F43FC">
              <w:rPr>
                <w:rFonts w:eastAsia="Arial" w:cs="Arial"/>
              </w:rPr>
              <w:t>u</w:t>
            </w:r>
            <w:r w:rsidR="00576F1E" w:rsidRPr="005F43FC">
              <w:rPr>
                <w:rFonts w:eastAsia="Arial" w:cs="Arial"/>
                <w:spacing w:val="1"/>
              </w:rPr>
              <w:t>r</w:t>
            </w:r>
            <w:r w:rsidR="00576F1E" w:rsidRPr="005F43FC">
              <w:rPr>
                <w:rFonts w:eastAsia="Arial" w:cs="Arial"/>
                <w:spacing w:val="-1"/>
              </w:rPr>
              <w:t>i</w:t>
            </w:r>
            <w:r w:rsidR="00576F1E" w:rsidRPr="005F43FC">
              <w:rPr>
                <w:rFonts w:eastAsia="Arial" w:cs="Arial"/>
              </w:rPr>
              <w:t>es</w:t>
            </w:r>
          </w:p>
          <w:p w14:paraId="6C0DBF27" w14:textId="4B8C3BBA" w:rsidR="00576F1E" w:rsidRPr="005F43FC" w:rsidRDefault="00CA3C13" w:rsidP="00C1420E">
            <w:pPr>
              <w:pStyle w:val="ListParagraph"/>
              <w:numPr>
                <w:ilvl w:val="0"/>
                <w:numId w:val="317"/>
              </w:numPr>
              <w:spacing w:before="17"/>
              <w:ind w:right="-50"/>
              <w:rPr>
                <w:rFonts w:eastAsia="Arial" w:cs="Arial"/>
              </w:rPr>
            </w:pPr>
            <w:r w:rsidRPr="005F43FC">
              <w:rPr>
                <w:rFonts w:eastAsia="Arial" w:cs="Arial"/>
              </w:rPr>
              <w:t xml:space="preserve">Part </w:t>
            </w:r>
            <w:r w:rsidR="00576F1E" w:rsidRPr="005F43FC">
              <w:rPr>
                <w:rFonts w:eastAsia="Arial" w:cs="Arial"/>
              </w:rPr>
              <w:t>12</w:t>
            </w:r>
            <w:r w:rsidR="00576F1E" w:rsidRPr="005F43FC">
              <w:rPr>
                <w:rFonts w:eastAsia="Arial" w:cs="Arial"/>
                <w:spacing w:val="-3"/>
              </w:rPr>
              <w:t xml:space="preserve"> </w:t>
            </w:r>
            <w:r w:rsidR="00576F1E" w:rsidRPr="005F43FC">
              <w:rPr>
                <w:rFonts w:eastAsia="Arial" w:cs="Arial"/>
              </w:rPr>
              <w:t>Hea</w:t>
            </w:r>
            <w:r w:rsidR="00576F1E" w:rsidRPr="005F43FC">
              <w:rPr>
                <w:rFonts w:eastAsia="Arial" w:cs="Arial"/>
                <w:spacing w:val="1"/>
              </w:rPr>
              <w:t>r</w:t>
            </w:r>
            <w:r w:rsidR="00576F1E" w:rsidRPr="005F43FC">
              <w:rPr>
                <w:rFonts w:eastAsia="Arial" w:cs="Arial"/>
              </w:rPr>
              <w:t>ing</w:t>
            </w:r>
            <w:r w:rsidR="00576F1E" w:rsidRPr="005F43FC">
              <w:rPr>
                <w:rFonts w:eastAsia="Arial" w:cs="Arial"/>
                <w:spacing w:val="-8"/>
              </w:rPr>
              <w:t xml:space="preserve"> </w:t>
            </w:r>
            <w:r w:rsidR="00576F1E" w:rsidRPr="005F43FC">
              <w:rPr>
                <w:rFonts w:eastAsia="Arial" w:cs="Arial"/>
              </w:rPr>
              <w:t>Con</w:t>
            </w:r>
            <w:r w:rsidR="00576F1E" w:rsidRPr="005F43FC">
              <w:rPr>
                <w:rFonts w:eastAsia="Arial" w:cs="Arial"/>
                <w:spacing w:val="1"/>
              </w:rPr>
              <w:t>s</w:t>
            </w:r>
            <w:r w:rsidR="00576F1E" w:rsidRPr="005F43FC">
              <w:rPr>
                <w:rFonts w:eastAsia="Arial" w:cs="Arial"/>
              </w:rPr>
              <w:t>e</w:t>
            </w:r>
            <w:r w:rsidR="00576F1E" w:rsidRPr="005F43FC">
              <w:rPr>
                <w:rFonts w:eastAsia="Arial" w:cs="Arial"/>
                <w:spacing w:val="1"/>
              </w:rPr>
              <w:t>r</w:t>
            </w:r>
            <w:r w:rsidR="00576F1E" w:rsidRPr="005F43FC">
              <w:rPr>
                <w:rFonts w:eastAsia="Arial" w:cs="Arial"/>
              </w:rPr>
              <w:t>vation</w:t>
            </w:r>
            <w:r w:rsidR="00576F1E" w:rsidRPr="005F43FC">
              <w:rPr>
                <w:rFonts w:eastAsia="Arial" w:cs="Arial"/>
                <w:spacing w:val="-13"/>
              </w:rPr>
              <w:t xml:space="preserve"> </w:t>
            </w:r>
            <w:r w:rsidR="00963283" w:rsidRPr="005F43FC">
              <w:rPr>
                <w:rFonts w:eastAsia="Arial" w:cs="Arial"/>
              </w:rPr>
              <w:t>and</w:t>
            </w:r>
            <w:r w:rsidR="00576F1E" w:rsidRPr="005F43FC">
              <w:rPr>
                <w:rFonts w:eastAsia="Arial" w:cs="Arial"/>
                <w:spacing w:val="-2"/>
              </w:rPr>
              <w:t xml:space="preserve"> </w:t>
            </w:r>
            <w:r w:rsidR="00576F1E" w:rsidRPr="005F43FC">
              <w:rPr>
                <w:rFonts w:eastAsia="Arial" w:cs="Arial"/>
              </w:rPr>
              <w:t>Noi</w:t>
            </w:r>
            <w:r w:rsidR="00576F1E" w:rsidRPr="005F43FC">
              <w:rPr>
                <w:rFonts w:eastAsia="Arial" w:cs="Arial"/>
                <w:spacing w:val="1"/>
              </w:rPr>
              <w:t>s</w:t>
            </w:r>
            <w:r w:rsidR="00576F1E" w:rsidRPr="005F43FC">
              <w:rPr>
                <w:rFonts w:eastAsia="Arial" w:cs="Arial"/>
              </w:rPr>
              <w:t>e</w:t>
            </w:r>
            <w:r w:rsidR="00576F1E" w:rsidRPr="005F43FC">
              <w:rPr>
                <w:rFonts w:eastAsia="Arial" w:cs="Arial"/>
                <w:spacing w:val="-6"/>
              </w:rPr>
              <w:t xml:space="preserve"> </w:t>
            </w:r>
            <w:r w:rsidRPr="005F43FC">
              <w:rPr>
                <w:rFonts w:eastAsia="Arial" w:cs="Arial"/>
                <w:spacing w:val="1"/>
              </w:rPr>
              <w:t>C</w:t>
            </w:r>
            <w:r w:rsidRPr="005F43FC">
              <w:rPr>
                <w:rFonts w:eastAsia="Arial" w:cs="Arial"/>
              </w:rPr>
              <w:t>ont</w:t>
            </w:r>
            <w:r w:rsidRPr="005F43FC">
              <w:rPr>
                <w:rFonts w:eastAsia="Arial" w:cs="Arial"/>
                <w:spacing w:val="1"/>
              </w:rPr>
              <w:t>r</w:t>
            </w:r>
            <w:r w:rsidRPr="005F43FC">
              <w:rPr>
                <w:rFonts w:eastAsia="Arial" w:cs="Arial"/>
              </w:rPr>
              <w:t>ol</w:t>
            </w:r>
          </w:p>
          <w:p w14:paraId="5FDF2EA5" w14:textId="6D2DF24F" w:rsidR="00CA3C13" w:rsidRPr="005F43FC" w:rsidRDefault="00CA3C13" w:rsidP="00C1420E">
            <w:pPr>
              <w:pStyle w:val="ListParagraph"/>
              <w:numPr>
                <w:ilvl w:val="0"/>
                <w:numId w:val="317"/>
              </w:numPr>
              <w:spacing w:before="17"/>
              <w:ind w:right="-20"/>
              <w:rPr>
                <w:rFonts w:eastAsia="Arial" w:cs="Arial"/>
              </w:rPr>
            </w:pPr>
            <w:r w:rsidRPr="005F43FC">
              <w:rPr>
                <w:rFonts w:eastAsia="Arial" w:cs="Arial"/>
              </w:rPr>
              <w:t>Part 16 Machines, Tools and Robots</w:t>
            </w:r>
          </w:p>
          <w:p w14:paraId="666B29C3" w14:textId="6EE4034A" w:rsidR="00576F1E" w:rsidRPr="005F43FC" w:rsidRDefault="00576F1E" w:rsidP="00C1420E">
            <w:pPr>
              <w:pStyle w:val="ListParagraph"/>
              <w:numPr>
                <w:ilvl w:val="0"/>
                <w:numId w:val="340"/>
              </w:numPr>
              <w:spacing w:before="17"/>
              <w:ind w:left="1196" w:right="-20"/>
              <w:rPr>
                <w:rFonts w:eastAsia="Arial" w:cs="Arial"/>
              </w:rPr>
            </w:pPr>
            <w:r w:rsidRPr="005F43FC">
              <w:rPr>
                <w:rFonts w:eastAsia="Arial" w:cs="Arial"/>
              </w:rPr>
              <w:t>16.27</w:t>
            </w:r>
            <w:r w:rsidRPr="005F43FC">
              <w:rPr>
                <w:rFonts w:eastAsia="Arial" w:cs="Arial"/>
                <w:spacing w:val="-6"/>
              </w:rPr>
              <w:t xml:space="preserve"> </w:t>
            </w:r>
            <w:r w:rsidR="001E26A2" w:rsidRPr="005F43FC">
              <w:rPr>
                <w:rFonts w:eastAsia="Arial" w:cs="Arial"/>
              </w:rPr>
              <w:t>Chain Saw Requirements</w:t>
            </w:r>
          </w:p>
          <w:p w14:paraId="382DFB93" w14:textId="722FB1A3" w:rsidR="00576F1E" w:rsidRPr="005F43FC" w:rsidRDefault="00CA3C13" w:rsidP="00C1420E">
            <w:pPr>
              <w:pStyle w:val="ListParagraph"/>
              <w:numPr>
                <w:ilvl w:val="0"/>
                <w:numId w:val="317"/>
              </w:numPr>
              <w:spacing w:before="17"/>
              <w:ind w:right="-20"/>
              <w:rPr>
                <w:rFonts w:eastAsia="Arial" w:cs="Arial"/>
              </w:rPr>
            </w:pPr>
            <w:r w:rsidRPr="005F43FC">
              <w:rPr>
                <w:rFonts w:eastAsia="Arial" w:cs="Arial"/>
              </w:rPr>
              <w:t xml:space="preserve">Part </w:t>
            </w:r>
            <w:r w:rsidR="00576F1E" w:rsidRPr="005F43FC">
              <w:rPr>
                <w:rFonts w:eastAsia="Arial" w:cs="Arial"/>
              </w:rPr>
              <w:t>22</w:t>
            </w:r>
            <w:r w:rsidR="00576F1E" w:rsidRPr="005F43FC">
              <w:rPr>
                <w:rFonts w:eastAsia="Arial" w:cs="Arial"/>
                <w:spacing w:val="-3"/>
              </w:rPr>
              <w:t xml:space="preserve"> </w:t>
            </w:r>
            <w:r w:rsidR="00576F1E" w:rsidRPr="005F43FC">
              <w:rPr>
                <w:rFonts w:eastAsia="Arial" w:cs="Arial"/>
              </w:rPr>
              <w:t>Po</w:t>
            </w:r>
            <w:r w:rsidR="00576F1E" w:rsidRPr="005F43FC">
              <w:rPr>
                <w:rFonts w:eastAsia="Arial" w:cs="Arial"/>
                <w:spacing w:val="-2"/>
              </w:rPr>
              <w:t>w</w:t>
            </w:r>
            <w:r w:rsidR="00576F1E" w:rsidRPr="005F43FC">
              <w:rPr>
                <w:rFonts w:eastAsia="Arial" w:cs="Arial"/>
              </w:rPr>
              <w:t>e</w:t>
            </w:r>
            <w:r w:rsidR="00576F1E" w:rsidRPr="005F43FC">
              <w:rPr>
                <w:rFonts w:eastAsia="Arial" w:cs="Arial"/>
                <w:spacing w:val="1"/>
              </w:rPr>
              <w:t>r</w:t>
            </w:r>
            <w:r w:rsidR="00576F1E" w:rsidRPr="005F43FC">
              <w:rPr>
                <w:rFonts w:eastAsia="Arial" w:cs="Arial"/>
              </w:rPr>
              <w:t>ed</w:t>
            </w:r>
            <w:r w:rsidR="00576F1E" w:rsidRPr="005F43FC">
              <w:rPr>
                <w:rFonts w:eastAsia="Arial" w:cs="Arial"/>
                <w:spacing w:val="-9"/>
              </w:rPr>
              <w:t xml:space="preserve"> </w:t>
            </w:r>
            <w:r w:rsidR="00576F1E" w:rsidRPr="005F43FC">
              <w:rPr>
                <w:rFonts w:eastAsia="Arial" w:cs="Arial"/>
              </w:rPr>
              <w:t>Mobile</w:t>
            </w:r>
            <w:r w:rsidR="00576F1E" w:rsidRPr="005F43FC">
              <w:rPr>
                <w:rFonts w:eastAsia="Arial" w:cs="Arial"/>
                <w:spacing w:val="-7"/>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tc>
        <w:tc>
          <w:tcPr>
            <w:tcW w:w="4082" w:type="dxa"/>
            <w:gridSpan w:val="4"/>
          </w:tcPr>
          <w:p w14:paraId="57191928" w14:textId="093309DD" w:rsidR="006C5C9D" w:rsidRPr="005F43FC" w:rsidRDefault="00576F1E" w:rsidP="006C5C9D">
            <w:pPr>
              <w:rPr>
                <w:rFonts w:cs="Arial"/>
                <w:bCs/>
              </w:rPr>
            </w:pPr>
            <w:r w:rsidRPr="005F43FC">
              <w:rPr>
                <w:rFonts w:cs="Arial"/>
                <w:bCs/>
              </w:rPr>
              <w:t xml:space="preserve">This </w:t>
            </w:r>
            <w:r w:rsidR="006C5C9D" w:rsidRPr="005F43FC">
              <w:rPr>
                <w:rFonts w:cs="Arial"/>
                <w:bCs/>
              </w:rPr>
              <w:t xml:space="preserve">safe work procedure </w:t>
            </w:r>
            <w:r w:rsidRPr="005F43FC">
              <w:rPr>
                <w:rFonts w:cs="Arial"/>
                <w:bCs/>
              </w:rPr>
              <w:t>will be reviewed any time the task, equipment or materials change and at a minimum of every three years</w:t>
            </w:r>
            <w:r w:rsidR="006C5C9D" w:rsidRPr="005F43FC">
              <w:rPr>
                <w:rFonts w:cs="Arial"/>
                <w:bCs/>
              </w:rPr>
              <w:t>.</w:t>
            </w:r>
          </w:p>
        </w:tc>
      </w:tr>
      <w:tr w:rsidR="00576F1E" w:rsidRPr="005F43FC" w14:paraId="5BD7BDC3" w14:textId="77777777" w:rsidTr="00CA3C13">
        <w:tc>
          <w:tcPr>
            <w:tcW w:w="5415" w:type="dxa"/>
            <w:gridSpan w:val="4"/>
            <w:vMerge/>
          </w:tcPr>
          <w:p w14:paraId="507D4C8B" w14:textId="77777777" w:rsidR="00576F1E" w:rsidRPr="005F43FC" w:rsidRDefault="00576F1E" w:rsidP="00576F1E">
            <w:pPr>
              <w:jc w:val="center"/>
              <w:rPr>
                <w:rFonts w:cs="Arial"/>
                <w:b/>
                <w:bCs/>
              </w:rPr>
            </w:pPr>
          </w:p>
        </w:tc>
        <w:tc>
          <w:tcPr>
            <w:tcW w:w="4082" w:type="dxa"/>
            <w:gridSpan w:val="4"/>
          </w:tcPr>
          <w:p w14:paraId="71EE44F0" w14:textId="77777777" w:rsidR="00576F1E" w:rsidRPr="005F43FC" w:rsidRDefault="00576F1E" w:rsidP="00576F1E">
            <w:pPr>
              <w:rPr>
                <w:rFonts w:cs="Arial"/>
                <w:bCs/>
              </w:rPr>
            </w:pPr>
            <w:r w:rsidRPr="005F43FC">
              <w:rPr>
                <w:rFonts w:cs="Arial"/>
                <w:bCs/>
              </w:rPr>
              <w:t>Reviewed By WSH Committee:</w:t>
            </w:r>
          </w:p>
          <w:p w14:paraId="5CD7A039" w14:textId="77777777" w:rsidR="00576F1E" w:rsidRPr="005F43FC" w:rsidRDefault="00576F1E" w:rsidP="00576F1E">
            <w:pPr>
              <w:rPr>
                <w:rFonts w:cs="Arial"/>
                <w:bCs/>
              </w:rPr>
            </w:pPr>
          </w:p>
          <w:p w14:paraId="572AA06B" w14:textId="77777777" w:rsidR="00576F1E" w:rsidRPr="005F43FC" w:rsidRDefault="00576F1E" w:rsidP="00576F1E">
            <w:pPr>
              <w:rPr>
                <w:rFonts w:cs="Arial"/>
                <w:bCs/>
              </w:rPr>
            </w:pPr>
          </w:p>
          <w:p w14:paraId="1959106D" w14:textId="77777777" w:rsidR="00576F1E" w:rsidRPr="005F43FC" w:rsidRDefault="00576F1E" w:rsidP="00576F1E">
            <w:pPr>
              <w:rPr>
                <w:rFonts w:cs="Arial"/>
                <w:bCs/>
              </w:rPr>
            </w:pPr>
            <w:r w:rsidRPr="005F43FC">
              <w:rPr>
                <w:rFonts w:cs="Arial"/>
                <w:bCs/>
              </w:rPr>
              <w:t>Date:</w:t>
            </w:r>
          </w:p>
          <w:p w14:paraId="08D7DA20" w14:textId="77777777" w:rsidR="00576F1E" w:rsidRPr="005F43FC" w:rsidRDefault="00576F1E" w:rsidP="00576F1E">
            <w:pPr>
              <w:rPr>
                <w:rFonts w:cs="Arial"/>
                <w:bCs/>
              </w:rPr>
            </w:pPr>
          </w:p>
        </w:tc>
      </w:tr>
    </w:tbl>
    <w:p w14:paraId="7E97CE42" w14:textId="77777777" w:rsidR="00576F1E" w:rsidRPr="00DD4915" w:rsidRDefault="00576F1E" w:rsidP="00576F1E">
      <w:pPr>
        <w:spacing w:before="1" w:after="0" w:line="160" w:lineRule="exact"/>
      </w:pPr>
    </w:p>
    <w:p w14:paraId="20D0B3D0" w14:textId="77777777" w:rsidR="00576F1E" w:rsidRDefault="00576F1E" w:rsidP="00576F1E"/>
    <w:p w14:paraId="018EF388" w14:textId="77777777" w:rsidR="00FA403F" w:rsidRDefault="00FA403F" w:rsidP="00576F1E"/>
    <w:p w14:paraId="64214806" w14:textId="77777777" w:rsidR="00FA403F" w:rsidRDefault="00FA403F" w:rsidP="00576F1E"/>
    <w:p w14:paraId="6BD5010B" w14:textId="77777777" w:rsidR="00D20E47" w:rsidRPr="00DD4915" w:rsidRDefault="00D20E47" w:rsidP="00576F1E"/>
    <w:p w14:paraId="7691BF1A" w14:textId="77777777" w:rsidR="006C5C9D" w:rsidRDefault="006C5C9D">
      <w:r>
        <w:br w:type="page"/>
      </w:r>
    </w:p>
    <w:p w14:paraId="36CF194C" w14:textId="1673E12A" w:rsidR="00576F1E" w:rsidRPr="005F43FC" w:rsidRDefault="00576F1E" w:rsidP="00576F1E">
      <w:pPr>
        <w:pStyle w:val="NoSpacing"/>
        <w:jc w:val="center"/>
      </w:pPr>
      <w:r w:rsidRPr="005F43FC">
        <w:lastRenderedPageBreak/>
        <w:t>Changing Bucket Teeth</w:t>
      </w:r>
    </w:p>
    <w:tbl>
      <w:tblPr>
        <w:tblStyle w:val="TableGrid"/>
        <w:tblW w:w="9576" w:type="dxa"/>
        <w:tblLook w:val="04A0" w:firstRow="1" w:lastRow="0" w:firstColumn="1" w:lastColumn="0" w:noHBand="0" w:noVBand="1"/>
      </w:tblPr>
      <w:tblGrid>
        <w:gridCol w:w="1866"/>
        <w:gridCol w:w="1248"/>
        <w:gridCol w:w="619"/>
        <w:gridCol w:w="1791"/>
        <w:gridCol w:w="84"/>
        <w:gridCol w:w="808"/>
        <w:gridCol w:w="897"/>
        <w:gridCol w:w="2263"/>
      </w:tblGrid>
      <w:tr w:rsidR="00576F1E" w:rsidRPr="005F43FC" w14:paraId="0402AA01" w14:textId="77777777" w:rsidTr="00BE7185">
        <w:tc>
          <w:tcPr>
            <w:tcW w:w="1866" w:type="dxa"/>
          </w:tcPr>
          <w:p w14:paraId="420A3933" w14:textId="77777777" w:rsidR="00576F1E" w:rsidRPr="005F43FC" w:rsidRDefault="00576F1E" w:rsidP="00576F1E">
            <w:pPr>
              <w:rPr>
                <w:b/>
              </w:rPr>
            </w:pPr>
            <w:r w:rsidRPr="005F43FC">
              <w:rPr>
                <w:b/>
              </w:rPr>
              <w:t>Facility:</w:t>
            </w:r>
          </w:p>
        </w:tc>
        <w:tc>
          <w:tcPr>
            <w:tcW w:w="1867" w:type="dxa"/>
            <w:gridSpan w:val="2"/>
          </w:tcPr>
          <w:p w14:paraId="1D412309" w14:textId="77777777" w:rsidR="00576F1E" w:rsidRPr="005F43FC" w:rsidRDefault="00576F1E" w:rsidP="00576F1E">
            <w:r w:rsidRPr="005F43FC">
              <w:rPr>
                <w:b/>
              </w:rPr>
              <w:t>Written By:</w:t>
            </w:r>
          </w:p>
        </w:tc>
        <w:tc>
          <w:tcPr>
            <w:tcW w:w="1875" w:type="dxa"/>
            <w:gridSpan w:val="2"/>
          </w:tcPr>
          <w:p w14:paraId="66E9CB03" w14:textId="77777777" w:rsidR="00576F1E" w:rsidRPr="005F43FC" w:rsidRDefault="00576F1E" w:rsidP="00576F1E">
            <w:r w:rsidRPr="005F43FC">
              <w:rPr>
                <w:b/>
              </w:rPr>
              <w:t>Approved By:</w:t>
            </w:r>
          </w:p>
        </w:tc>
        <w:tc>
          <w:tcPr>
            <w:tcW w:w="1705" w:type="dxa"/>
            <w:gridSpan w:val="2"/>
          </w:tcPr>
          <w:p w14:paraId="321E1B84" w14:textId="77777777" w:rsidR="00576F1E" w:rsidRPr="005F43FC" w:rsidRDefault="00576F1E" w:rsidP="00576F1E">
            <w:r w:rsidRPr="005F43FC">
              <w:rPr>
                <w:b/>
              </w:rPr>
              <w:t>Date Created:</w:t>
            </w:r>
          </w:p>
        </w:tc>
        <w:tc>
          <w:tcPr>
            <w:tcW w:w="2263" w:type="dxa"/>
          </w:tcPr>
          <w:p w14:paraId="4812603C" w14:textId="44E769CB" w:rsidR="00576F1E" w:rsidRPr="005F43FC" w:rsidRDefault="00576F1E" w:rsidP="00576F1E">
            <w:r w:rsidRPr="005F43FC">
              <w:rPr>
                <w:b/>
              </w:rPr>
              <w:t>Date of Last Revision</w:t>
            </w:r>
            <w:r w:rsidR="001D4712" w:rsidRPr="005F43FC">
              <w:rPr>
                <w:b/>
              </w:rPr>
              <w:t>:</w:t>
            </w:r>
          </w:p>
        </w:tc>
      </w:tr>
      <w:tr w:rsidR="00576F1E" w:rsidRPr="005F43FC" w14:paraId="13861B42" w14:textId="77777777" w:rsidTr="00BE7185">
        <w:tc>
          <w:tcPr>
            <w:tcW w:w="1866" w:type="dxa"/>
          </w:tcPr>
          <w:p w14:paraId="7540916C" w14:textId="77777777" w:rsidR="00576F1E" w:rsidRPr="005F43FC" w:rsidRDefault="00576F1E" w:rsidP="00576F1E"/>
        </w:tc>
        <w:tc>
          <w:tcPr>
            <w:tcW w:w="1867" w:type="dxa"/>
            <w:gridSpan w:val="2"/>
          </w:tcPr>
          <w:p w14:paraId="4917CAC1" w14:textId="77777777" w:rsidR="00576F1E" w:rsidRPr="005F43FC" w:rsidRDefault="00576F1E" w:rsidP="00576F1E"/>
        </w:tc>
        <w:tc>
          <w:tcPr>
            <w:tcW w:w="1875" w:type="dxa"/>
            <w:gridSpan w:val="2"/>
          </w:tcPr>
          <w:p w14:paraId="30CA24F5" w14:textId="77777777" w:rsidR="00576F1E" w:rsidRPr="005F43FC" w:rsidRDefault="00576F1E" w:rsidP="00576F1E"/>
        </w:tc>
        <w:tc>
          <w:tcPr>
            <w:tcW w:w="1705" w:type="dxa"/>
            <w:gridSpan w:val="2"/>
          </w:tcPr>
          <w:p w14:paraId="55F8927C" w14:textId="77777777" w:rsidR="00576F1E" w:rsidRPr="005F43FC" w:rsidRDefault="00576F1E" w:rsidP="00576F1E"/>
        </w:tc>
        <w:tc>
          <w:tcPr>
            <w:tcW w:w="2263" w:type="dxa"/>
          </w:tcPr>
          <w:p w14:paraId="3C1883D3" w14:textId="77777777" w:rsidR="00576F1E" w:rsidRPr="005F43FC" w:rsidRDefault="00576F1E" w:rsidP="00576F1E"/>
        </w:tc>
      </w:tr>
      <w:tr w:rsidR="00576F1E" w:rsidRPr="005F43FC" w14:paraId="5033DCF7" w14:textId="77777777" w:rsidTr="005F43FC">
        <w:tc>
          <w:tcPr>
            <w:tcW w:w="3114" w:type="dxa"/>
            <w:gridSpan w:val="2"/>
          </w:tcPr>
          <w:p w14:paraId="49B7ADA3" w14:textId="32B72D8E" w:rsidR="00576F1E" w:rsidRPr="005F43FC" w:rsidRDefault="00576F1E" w:rsidP="00576F1E">
            <w:pPr>
              <w:rPr>
                <w:rFonts w:cs="Arial"/>
                <w:b/>
                <w:bCs/>
                <w:iCs/>
              </w:rPr>
            </w:pPr>
            <w:r w:rsidRPr="005F43FC">
              <w:rPr>
                <w:rFonts w:cs="Arial"/>
                <w:b/>
                <w:bCs/>
                <w:iCs/>
              </w:rPr>
              <w:t>Hazards Present:</w:t>
            </w:r>
          </w:p>
        </w:tc>
        <w:tc>
          <w:tcPr>
            <w:tcW w:w="3302" w:type="dxa"/>
            <w:gridSpan w:val="4"/>
          </w:tcPr>
          <w:p w14:paraId="268D28E6" w14:textId="5E4D0B37" w:rsidR="00576F1E" w:rsidRPr="005F43FC" w:rsidRDefault="000977ED" w:rsidP="00576F1E">
            <w:pPr>
              <w:rPr>
                <w:rFonts w:cs="Arial"/>
                <w:b/>
                <w:bCs/>
                <w:iCs/>
              </w:rPr>
            </w:pPr>
            <w:r w:rsidRPr="005F43FC">
              <w:rPr>
                <w:rFonts w:cs="Arial"/>
                <w:b/>
                <w:bCs/>
                <w:iCs/>
              </w:rPr>
              <w:t>PPE or Devices Required:</w:t>
            </w:r>
          </w:p>
        </w:tc>
        <w:tc>
          <w:tcPr>
            <w:tcW w:w="3160" w:type="dxa"/>
            <w:gridSpan w:val="2"/>
          </w:tcPr>
          <w:p w14:paraId="1066BB80"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247FFBB6" w14:textId="77777777" w:rsidTr="005F43FC">
        <w:tc>
          <w:tcPr>
            <w:tcW w:w="3114" w:type="dxa"/>
            <w:gridSpan w:val="2"/>
          </w:tcPr>
          <w:p w14:paraId="70B0C3CC" w14:textId="4A751CC9" w:rsidR="00576F1E" w:rsidRPr="005F43FC" w:rsidRDefault="001D4712" w:rsidP="00576F1E">
            <w:pPr>
              <w:spacing w:line="230" w:lineRule="exact"/>
              <w:rPr>
                <w:rFonts w:eastAsia="Arial" w:cs="Arial"/>
              </w:rPr>
            </w:pPr>
            <w:r w:rsidRPr="005F43FC">
              <w:rPr>
                <w:rFonts w:eastAsia="Arial" w:cs="Arial"/>
              </w:rPr>
              <w:t>pin</w:t>
            </w:r>
            <w:r w:rsidRPr="005F43FC">
              <w:rPr>
                <w:rFonts w:eastAsia="Arial" w:cs="Arial"/>
                <w:spacing w:val="1"/>
              </w:rPr>
              <w:t>c</w:t>
            </w:r>
            <w:r w:rsidRPr="005F43FC">
              <w:rPr>
                <w:rFonts w:eastAsia="Arial" w:cs="Arial"/>
              </w:rPr>
              <w:t>h</w:t>
            </w:r>
            <w:r w:rsidRPr="005F43FC">
              <w:rPr>
                <w:rFonts w:eastAsia="Arial" w:cs="Arial"/>
                <w:spacing w:val="-6"/>
              </w:rPr>
              <w:t xml:space="preserve"> </w:t>
            </w:r>
            <w:r w:rsidRPr="005F43FC">
              <w:rPr>
                <w:rFonts w:eastAsia="Arial" w:cs="Arial"/>
              </w:rPr>
              <w:t>points</w:t>
            </w:r>
          </w:p>
        </w:tc>
        <w:tc>
          <w:tcPr>
            <w:tcW w:w="3302" w:type="dxa"/>
            <w:gridSpan w:val="4"/>
          </w:tcPr>
          <w:p w14:paraId="485461AB" w14:textId="79CA66F1" w:rsidR="00576F1E" w:rsidRPr="005F43FC" w:rsidRDefault="001D4712" w:rsidP="00576F1E">
            <w:pPr>
              <w:spacing w:line="230" w:lineRule="exact"/>
              <w:ind w:left="28" w:right="-20"/>
              <w:rPr>
                <w:rFonts w:eastAsia="Arial" w:cs="Arial"/>
              </w:rPr>
            </w:pPr>
            <w:r w:rsidRPr="005F43FC">
              <w:rPr>
                <w:rFonts w:eastAsia="Arial" w:cs="Arial"/>
                <w:spacing w:val="-1"/>
              </w:rPr>
              <w:t>s</w:t>
            </w:r>
            <w:r w:rsidRPr="005F43FC">
              <w:rPr>
                <w:rFonts w:eastAsia="Arial" w:cs="Arial"/>
              </w:rPr>
              <w:t>teel</w:t>
            </w:r>
            <w:r w:rsidRPr="005F43FC">
              <w:rPr>
                <w:rFonts w:eastAsia="Arial" w:cs="Arial"/>
                <w:spacing w:val="-6"/>
              </w:rPr>
              <w:t xml:space="preserve"> </w:t>
            </w:r>
            <w:r w:rsidR="007F2879" w:rsidRPr="005F43FC">
              <w:rPr>
                <w:rFonts w:eastAsia="Arial" w:cs="Arial"/>
              </w:rPr>
              <w:t>toe</w:t>
            </w:r>
            <w:r w:rsidRPr="005F43FC">
              <w:rPr>
                <w:rFonts w:eastAsia="Arial" w:cs="Arial"/>
                <w:spacing w:val="-5"/>
              </w:rPr>
              <w:t xml:space="preserve"> </w:t>
            </w:r>
            <w:r w:rsidRPr="005F43FC">
              <w:rPr>
                <w:rFonts w:eastAsia="Arial" w:cs="Arial"/>
              </w:rPr>
              <w:t>boots</w:t>
            </w:r>
          </w:p>
        </w:tc>
        <w:tc>
          <w:tcPr>
            <w:tcW w:w="3160" w:type="dxa"/>
            <w:gridSpan w:val="2"/>
          </w:tcPr>
          <w:p w14:paraId="6833C100" w14:textId="77777777" w:rsidR="00576F1E" w:rsidRPr="005F43FC" w:rsidRDefault="00576F1E" w:rsidP="00576F1E">
            <w:pPr>
              <w:ind w:left="27" w:right="-20"/>
              <w:rPr>
                <w:rFonts w:eastAsia="Arial" w:cs="Arial"/>
              </w:rPr>
            </w:pPr>
          </w:p>
        </w:tc>
      </w:tr>
      <w:tr w:rsidR="00576F1E" w:rsidRPr="005F43FC" w14:paraId="06540437" w14:textId="77777777" w:rsidTr="005F43FC">
        <w:trPr>
          <w:trHeight w:val="278"/>
        </w:trPr>
        <w:tc>
          <w:tcPr>
            <w:tcW w:w="3114" w:type="dxa"/>
            <w:gridSpan w:val="2"/>
          </w:tcPr>
          <w:p w14:paraId="5CE83F5F" w14:textId="05F5E8F9" w:rsidR="00576F1E" w:rsidRPr="005F43FC" w:rsidRDefault="001D4712" w:rsidP="00576F1E">
            <w:pPr>
              <w:spacing w:before="17" w:line="258" w:lineRule="auto"/>
              <w:rPr>
                <w:rFonts w:eastAsia="Arial" w:cs="Arial"/>
              </w:rPr>
            </w:pPr>
            <w:r w:rsidRPr="005F43FC">
              <w:rPr>
                <w:rFonts w:eastAsia="Arial" w:cs="Arial"/>
              </w:rPr>
              <w:t>mu</w:t>
            </w:r>
            <w:r w:rsidRPr="005F43FC">
              <w:rPr>
                <w:rFonts w:eastAsia="Arial" w:cs="Arial"/>
                <w:spacing w:val="1"/>
              </w:rPr>
              <w:t>sc</w:t>
            </w:r>
            <w:r w:rsidRPr="005F43FC">
              <w:rPr>
                <w:rFonts w:eastAsia="Arial" w:cs="Arial"/>
                <w:spacing w:val="-1"/>
              </w:rPr>
              <w:t>l</w:t>
            </w:r>
            <w:r w:rsidRPr="005F43FC">
              <w:rPr>
                <w:rFonts w:eastAsia="Arial" w:cs="Arial"/>
              </w:rPr>
              <w:t>e</w:t>
            </w:r>
            <w:r w:rsidRPr="005F43FC">
              <w:rPr>
                <w:rFonts w:eastAsia="Arial" w:cs="Arial"/>
                <w:spacing w:val="-7"/>
              </w:rPr>
              <w:t xml:space="preserve"> </w:t>
            </w:r>
            <w:r w:rsidRPr="005F43FC">
              <w:rPr>
                <w:rFonts w:eastAsia="Arial" w:cs="Arial"/>
                <w:spacing w:val="1"/>
              </w:rPr>
              <w:t>s</w:t>
            </w:r>
            <w:r w:rsidRPr="005F43FC">
              <w:rPr>
                <w:rFonts w:eastAsia="Arial" w:cs="Arial"/>
              </w:rPr>
              <w:t>t</w:t>
            </w:r>
            <w:r w:rsidRPr="005F43FC">
              <w:rPr>
                <w:rFonts w:eastAsia="Arial" w:cs="Arial"/>
                <w:spacing w:val="1"/>
              </w:rPr>
              <w:t>r</w:t>
            </w:r>
            <w:r w:rsidRPr="005F43FC">
              <w:rPr>
                <w:rFonts w:eastAsia="Arial" w:cs="Arial"/>
              </w:rPr>
              <w:t>ain</w:t>
            </w:r>
          </w:p>
        </w:tc>
        <w:tc>
          <w:tcPr>
            <w:tcW w:w="3302" w:type="dxa"/>
            <w:gridSpan w:val="4"/>
          </w:tcPr>
          <w:p w14:paraId="54D3F993" w14:textId="3C53D40C" w:rsidR="00576F1E" w:rsidRPr="005F43FC" w:rsidRDefault="001D4712" w:rsidP="00576F1E">
            <w:r w:rsidRPr="005F43FC">
              <w:rPr>
                <w:rFonts w:eastAsia="Arial" w:cs="Arial"/>
              </w:rPr>
              <w:t>safety glasses</w:t>
            </w:r>
          </w:p>
        </w:tc>
        <w:tc>
          <w:tcPr>
            <w:tcW w:w="3160" w:type="dxa"/>
            <w:gridSpan w:val="2"/>
          </w:tcPr>
          <w:p w14:paraId="631A62FA" w14:textId="77777777" w:rsidR="00576F1E" w:rsidRPr="005F43FC" w:rsidRDefault="00576F1E" w:rsidP="00576F1E">
            <w:pPr>
              <w:rPr>
                <w:rFonts w:cstheme="minorHAnsi"/>
              </w:rPr>
            </w:pPr>
          </w:p>
        </w:tc>
      </w:tr>
      <w:tr w:rsidR="00576F1E" w:rsidRPr="005F43FC" w14:paraId="641FC27F" w14:textId="77777777" w:rsidTr="005F43FC">
        <w:tc>
          <w:tcPr>
            <w:tcW w:w="3114" w:type="dxa"/>
            <w:gridSpan w:val="2"/>
          </w:tcPr>
          <w:p w14:paraId="60325AF7" w14:textId="0852045C" w:rsidR="00576F1E" w:rsidRPr="005F43FC" w:rsidRDefault="001D4712" w:rsidP="00576F1E">
            <w:pPr>
              <w:spacing w:line="258" w:lineRule="auto"/>
              <w:rPr>
                <w:rFonts w:eastAsia="Arial" w:cs="Arial"/>
              </w:rPr>
            </w:pPr>
            <w:r w:rsidRPr="005F43FC">
              <w:rPr>
                <w:rFonts w:eastAsia="Arial" w:cs="Arial"/>
              </w:rPr>
              <w:t>crushed by machine</w:t>
            </w:r>
          </w:p>
        </w:tc>
        <w:tc>
          <w:tcPr>
            <w:tcW w:w="3302" w:type="dxa"/>
            <w:gridSpan w:val="4"/>
          </w:tcPr>
          <w:p w14:paraId="06D89D49" w14:textId="7052BF9E" w:rsidR="00576F1E" w:rsidRPr="005F43FC" w:rsidRDefault="001D4712" w:rsidP="00576F1E">
            <w:pPr>
              <w:spacing w:line="230" w:lineRule="exact"/>
              <w:rPr>
                <w:rFonts w:eastAsia="Arial" w:cs="Arial"/>
              </w:rPr>
            </w:pPr>
            <w:r w:rsidRPr="005F43FC">
              <w:rPr>
                <w:rFonts w:eastAsia="Arial" w:cs="Arial"/>
              </w:rPr>
              <w:t>hand</w:t>
            </w:r>
            <w:r w:rsidRPr="005F43FC">
              <w:rPr>
                <w:rFonts w:eastAsia="Arial" w:cs="Arial"/>
                <w:spacing w:val="-6"/>
              </w:rPr>
              <w:t xml:space="preserve"> </w:t>
            </w:r>
            <w:r w:rsidRPr="005F43FC">
              <w:rPr>
                <w:rFonts w:eastAsia="Arial" w:cs="Arial"/>
              </w:rPr>
              <w:t>p</w:t>
            </w:r>
            <w:r w:rsidRPr="005F43FC">
              <w:rPr>
                <w:rFonts w:eastAsia="Arial" w:cs="Arial"/>
                <w:spacing w:val="1"/>
              </w:rPr>
              <w:t>r</w:t>
            </w:r>
            <w:r w:rsidRPr="005F43FC">
              <w:rPr>
                <w:rFonts w:eastAsia="Arial" w:cs="Arial"/>
              </w:rPr>
              <w:t>ote</w:t>
            </w:r>
            <w:r w:rsidRPr="005F43FC">
              <w:rPr>
                <w:rFonts w:eastAsia="Arial" w:cs="Arial"/>
                <w:spacing w:val="1"/>
              </w:rPr>
              <w:t>c</w:t>
            </w:r>
            <w:r w:rsidRPr="005F43FC">
              <w:rPr>
                <w:rFonts w:eastAsia="Arial" w:cs="Arial"/>
              </w:rPr>
              <w:t>tion</w:t>
            </w:r>
          </w:p>
        </w:tc>
        <w:tc>
          <w:tcPr>
            <w:tcW w:w="3160" w:type="dxa"/>
            <w:gridSpan w:val="2"/>
          </w:tcPr>
          <w:p w14:paraId="3F16AE0B" w14:textId="77777777" w:rsidR="00576F1E" w:rsidRPr="005F43FC" w:rsidRDefault="00576F1E" w:rsidP="00576F1E">
            <w:pPr>
              <w:rPr>
                <w:rFonts w:cstheme="minorHAnsi"/>
              </w:rPr>
            </w:pPr>
          </w:p>
        </w:tc>
      </w:tr>
      <w:tr w:rsidR="00576F1E" w:rsidRPr="005F43FC" w14:paraId="120F3A50" w14:textId="77777777" w:rsidTr="00BE7185">
        <w:tc>
          <w:tcPr>
            <w:tcW w:w="9576" w:type="dxa"/>
            <w:gridSpan w:val="8"/>
          </w:tcPr>
          <w:p w14:paraId="4CB33543" w14:textId="44D56502" w:rsidR="00576F1E" w:rsidRPr="005F43FC" w:rsidRDefault="00576F1E" w:rsidP="006454AF">
            <w:pPr>
              <w:jc w:val="center"/>
              <w:rPr>
                <w:rFonts w:cs="Arial"/>
                <w:b/>
                <w:bCs/>
              </w:rPr>
            </w:pPr>
            <w:r w:rsidRPr="005F43FC">
              <w:rPr>
                <w:rFonts w:cs="Arial"/>
                <w:b/>
                <w:bCs/>
              </w:rPr>
              <w:t xml:space="preserve">Safe </w:t>
            </w:r>
            <w:r w:rsidR="006454AF" w:rsidRPr="005F43FC">
              <w:rPr>
                <w:rFonts w:cs="Arial"/>
                <w:b/>
                <w:bCs/>
              </w:rPr>
              <w:t>W</w:t>
            </w:r>
            <w:r w:rsidR="00F0763B" w:rsidRPr="005F43FC">
              <w:rPr>
                <w:rFonts w:cs="Arial"/>
                <w:b/>
                <w:bCs/>
              </w:rPr>
              <w:t>ork</w:t>
            </w:r>
            <w:r w:rsidRPr="005F43FC">
              <w:rPr>
                <w:rFonts w:cs="Arial"/>
                <w:b/>
                <w:bCs/>
              </w:rPr>
              <w:t xml:space="preserve"> Procedure:</w:t>
            </w:r>
          </w:p>
        </w:tc>
      </w:tr>
      <w:tr w:rsidR="00576F1E" w:rsidRPr="005F43FC" w14:paraId="24E0732C" w14:textId="77777777" w:rsidTr="00BE7185">
        <w:tc>
          <w:tcPr>
            <w:tcW w:w="9576" w:type="dxa"/>
            <w:gridSpan w:val="8"/>
          </w:tcPr>
          <w:p w14:paraId="6D3CC2E9" w14:textId="318E0A02"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Pa</w:t>
            </w:r>
            <w:r w:rsidRPr="005F43FC">
              <w:rPr>
                <w:rFonts w:eastAsia="Arial" w:cs="Arial"/>
                <w:spacing w:val="1"/>
              </w:rPr>
              <w:t>r</w:t>
            </w:r>
            <w:r w:rsidRPr="005F43FC">
              <w:rPr>
                <w:rFonts w:eastAsia="Arial" w:cs="Arial"/>
              </w:rPr>
              <w:t>k equip</w:t>
            </w:r>
            <w:r w:rsidRPr="005F43FC">
              <w:rPr>
                <w:rFonts w:eastAsia="Arial" w:cs="Arial"/>
                <w:spacing w:val="5"/>
              </w:rPr>
              <w:t>m</w:t>
            </w:r>
            <w:r w:rsidRPr="005F43FC">
              <w:rPr>
                <w:rFonts w:eastAsia="Arial" w:cs="Arial"/>
              </w:rPr>
              <w:t>ent</w:t>
            </w:r>
            <w:r w:rsidRPr="005F43FC">
              <w:rPr>
                <w:rFonts w:eastAsia="Arial" w:cs="Arial"/>
                <w:spacing w:val="-10"/>
              </w:rPr>
              <w:t xml:space="preserve"> </w:t>
            </w:r>
            <w:r w:rsidRPr="005F43FC">
              <w:rPr>
                <w:rFonts w:eastAsia="Arial" w:cs="Arial"/>
              </w:rPr>
              <w:t>on</w:t>
            </w:r>
            <w:r w:rsidRPr="005F43FC">
              <w:rPr>
                <w:rFonts w:eastAsia="Arial" w:cs="Arial"/>
                <w:spacing w:val="-3"/>
              </w:rPr>
              <w:t xml:space="preserve"> </w:t>
            </w:r>
            <w:r w:rsidRPr="005F43FC">
              <w:rPr>
                <w:rFonts w:eastAsia="Arial" w:cs="Arial"/>
              </w:rPr>
              <w:t>level</w:t>
            </w:r>
            <w:r w:rsidRPr="005F43FC">
              <w:rPr>
                <w:rFonts w:eastAsia="Arial" w:cs="Arial"/>
                <w:spacing w:val="-5"/>
              </w:rPr>
              <w:t xml:space="preserve"> </w:t>
            </w:r>
            <w:r w:rsidRPr="005F43FC">
              <w:rPr>
                <w:rFonts w:eastAsia="Arial" w:cs="Arial"/>
              </w:rPr>
              <w:t>g</w:t>
            </w:r>
            <w:r w:rsidRPr="005F43FC">
              <w:rPr>
                <w:rFonts w:eastAsia="Arial" w:cs="Arial"/>
                <w:spacing w:val="1"/>
              </w:rPr>
              <w:t>r</w:t>
            </w:r>
            <w:r w:rsidRPr="005F43FC">
              <w:rPr>
                <w:rFonts w:eastAsia="Arial" w:cs="Arial"/>
              </w:rPr>
              <w:t>ound</w:t>
            </w:r>
            <w:r w:rsidRPr="005F43FC">
              <w:rPr>
                <w:rFonts w:eastAsia="Arial" w:cs="Arial"/>
                <w:spacing w:val="-7"/>
              </w:rPr>
              <w:t xml:space="preserve"> </w:t>
            </w:r>
            <w:r w:rsidRPr="005F43FC">
              <w:rPr>
                <w:rFonts w:eastAsia="Arial" w:cs="Arial"/>
                <w:spacing w:val="-2"/>
              </w:rPr>
              <w:t>w</w:t>
            </w:r>
            <w:r w:rsidRPr="005F43FC">
              <w:rPr>
                <w:rFonts w:eastAsia="Arial" w:cs="Arial"/>
                <w:spacing w:val="-1"/>
              </w:rPr>
              <w:t>i</w:t>
            </w:r>
            <w:r w:rsidRPr="005F43FC">
              <w:rPr>
                <w:rFonts w:eastAsia="Arial" w:cs="Arial"/>
              </w:rPr>
              <w:t>th</w:t>
            </w:r>
            <w:r w:rsidRPr="005F43FC">
              <w:rPr>
                <w:rFonts w:eastAsia="Arial" w:cs="Arial"/>
                <w:spacing w:val="-5"/>
              </w:rPr>
              <w:t xml:space="preserve"> </w:t>
            </w:r>
            <w:r w:rsidRPr="005F43FC">
              <w:rPr>
                <w:rFonts w:eastAsia="Arial" w:cs="Arial"/>
              </w:rPr>
              <w:t>b</w:t>
            </w:r>
            <w:r w:rsidRPr="005F43FC">
              <w:rPr>
                <w:rFonts w:eastAsia="Arial" w:cs="Arial"/>
                <w:spacing w:val="1"/>
              </w:rPr>
              <w:t>r</w:t>
            </w:r>
            <w:r w:rsidRPr="005F43FC">
              <w:rPr>
                <w:rFonts w:eastAsia="Arial" w:cs="Arial"/>
              </w:rPr>
              <w:t>a</w:t>
            </w:r>
            <w:r w:rsidRPr="005F43FC">
              <w:rPr>
                <w:rFonts w:eastAsia="Arial" w:cs="Arial"/>
                <w:spacing w:val="4"/>
              </w:rPr>
              <w:t>k</w:t>
            </w:r>
            <w:r w:rsidRPr="005F43FC">
              <w:rPr>
                <w:rFonts w:eastAsia="Arial" w:cs="Arial"/>
              </w:rPr>
              <w:t>e</w:t>
            </w:r>
            <w:r w:rsidRPr="005F43FC">
              <w:rPr>
                <w:rFonts w:eastAsia="Arial" w:cs="Arial"/>
                <w:spacing w:val="-6"/>
              </w:rPr>
              <w:t xml:space="preserve"> </w:t>
            </w:r>
            <w:r w:rsidRPr="005F43FC">
              <w:rPr>
                <w:rFonts w:eastAsia="Arial" w:cs="Arial"/>
              </w:rPr>
              <w:t>applied</w:t>
            </w:r>
            <w:r w:rsidR="001D4712" w:rsidRPr="005F43FC">
              <w:rPr>
                <w:rFonts w:eastAsia="Arial" w:cs="Arial"/>
              </w:rPr>
              <w:t>.</w:t>
            </w:r>
          </w:p>
          <w:p w14:paraId="4F0E5928" w14:textId="3122C113"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Rai</w:t>
            </w:r>
            <w:r w:rsidRPr="005F43FC">
              <w:rPr>
                <w:rFonts w:eastAsia="Arial" w:cs="Arial"/>
                <w:spacing w:val="1"/>
              </w:rPr>
              <w:t>s</w:t>
            </w:r>
            <w:r w:rsidRPr="005F43FC">
              <w:rPr>
                <w:rFonts w:eastAsia="Arial" w:cs="Arial"/>
              </w:rPr>
              <w:t>e</w:t>
            </w:r>
            <w:r w:rsidRPr="005F43FC">
              <w:rPr>
                <w:rFonts w:eastAsia="Arial" w:cs="Arial"/>
                <w:spacing w:val="-6"/>
              </w:rPr>
              <w:t xml:space="preserve"> </w:t>
            </w:r>
            <w:r w:rsidRPr="005F43FC">
              <w:rPr>
                <w:rFonts w:eastAsia="Arial" w:cs="Arial"/>
              </w:rPr>
              <w:t>bu</w:t>
            </w:r>
            <w:r w:rsidRPr="005F43FC">
              <w:rPr>
                <w:rFonts w:eastAsia="Arial" w:cs="Arial"/>
                <w:spacing w:val="1"/>
              </w:rPr>
              <w:t>c</w:t>
            </w:r>
            <w:r w:rsidRPr="005F43FC">
              <w:rPr>
                <w:rFonts w:eastAsia="Arial" w:cs="Arial"/>
                <w:spacing w:val="4"/>
              </w:rPr>
              <w:t>k</w:t>
            </w:r>
            <w:r w:rsidRPr="005F43FC">
              <w:rPr>
                <w:rFonts w:eastAsia="Arial" w:cs="Arial"/>
              </w:rPr>
              <w:t>et</w:t>
            </w:r>
            <w:r w:rsidRPr="005F43FC">
              <w:rPr>
                <w:rFonts w:eastAsia="Arial" w:cs="Arial"/>
                <w:spacing w:val="-7"/>
              </w:rPr>
              <w:t xml:space="preserve"> </w:t>
            </w:r>
            <w:r w:rsidRPr="005F43FC">
              <w:rPr>
                <w:rFonts w:eastAsia="Arial" w:cs="Arial"/>
              </w:rPr>
              <w:t>and</w:t>
            </w:r>
            <w:r w:rsidRPr="005F43FC">
              <w:rPr>
                <w:rFonts w:eastAsia="Arial" w:cs="Arial"/>
                <w:spacing w:val="-4"/>
              </w:rPr>
              <w:t xml:space="preserve"> </w:t>
            </w:r>
            <w:r w:rsidRPr="005F43FC">
              <w:rPr>
                <w:rFonts w:eastAsia="Arial" w:cs="Arial"/>
              </w:rPr>
              <w:t>pla</w:t>
            </w:r>
            <w:r w:rsidRPr="005F43FC">
              <w:rPr>
                <w:rFonts w:eastAsia="Arial" w:cs="Arial"/>
                <w:spacing w:val="1"/>
              </w:rPr>
              <w:t>c</w:t>
            </w:r>
            <w:r w:rsidRPr="005F43FC">
              <w:rPr>
                <w:rFonts w:eastAsia="Arial" w:cs="Arial"/>
              </w:rPr>
              <w:t>e</w:t>
            </w:r>
            <w:r w:rsidRPr="005F43FC">
              <w:rPr>
                <w:rFonts w:eastAsia="Arial" w:cs="Arial"/>
                <w:spacing w:val="-6"/>
              </w:rPr>
              <w:t xml:space="preserve"> </w:t>
            </w:r>
            <w:r w:rsidRPr="005F43FC">
              <w:rPr>
                <w:rFonts w:eastAsia="Arial" w:cs="Arial"/>
                <w:spacing w:val="1"/>
              </w:rPr>
              <w:t>s</w:t>
            </w:r>
            <w:r w:rsidRPr="005F43FC">
              <w:rPr>
                <w:rFonts w:eastAsia="Arial" w:cs="Arial"/>
              </w:rPr>
              <w:t>uppo</w:t>
            </w:r>
            <w:r w:rsidRPr="005F43FC">
              <w:rPr>
                <w:rFonts w:eastAsia="Arial" w:cs="Arial"/>
                <w:spacing w:val="1"/>
              </w:rPr>
              <w:t>r</w:t>
            </w:r>
            <w:r w:rsidRPr="005F43FC">
              <w:rPr>
                <w:rFonts w:eastAsia="Arial" w:cs="Arial"/>
              </w:rPr>
              <w:t>ts</w:t>
            </w:r>
            <w:r w:rsidR="001D4712" w:rsidRPr="005F43FC">
              <w:rPr>
                <w:rFonts w:eastAsia="Arial" w:cs="Arial"/>
              </w:rPr>
              <w:t>.</w:t>
            </w:r>
          </w:p>
          <w:p w14:paraId="747F3EC0" w14:textId="1D55C148"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Ha</w:t>
            </w:r>
            <w:r w:rsidRPr="005F43FC">
              <w:rPr>
                <w:rFonts w:eastAsia="Arial" w:cs="Arial"/>
                <w:spacing w:val="5"/>
              </w:rPr>
              <w:t>mm</w:t>
            </w:r>
            <w:r w:rsidRPr="005F43FC">
              <w:rPr>
                <w:rFonts w:eastAsia="Arial" w:cs="Arial"/>
              </w:rPr>
              <w:t>er</w:t>
            </w:r>
            <w:r w:rsidRPr="005F43FC">
              <w:rPr>
                <w:rFonts w:eastAsia="Arial" w:cs="Arial"/>
                <w:spacing w:val="-7"/>
              </w:rPr>
              <w:t xml:space="preserve"> </w:t>
            </w:r>
            <w:r w:rsidRPr="005F43FC">
              <w:rPr>
                <w:rFonts w:eastAsia="Arial" w:cs="Arial"/>
              </w:rPr>
              <w:t>out</w:t>
            </w:r>
            <w:r w:rsidRPr="005F43FC">
              <w:rPr>
                <w:rFonts w:eastAsia="Arial" w:cs="Arial"/>
                <w:spacing w:val="-4"/>
              </w:rPr>
              <w:t xml:space="preserve"> </w:t>
            </w:r>
            <w:r w:rsidRPr="005F43FC">
              <w:rPr>
                <w:rFonts w:eastAsia="Arial" w:cs="Arial"/>
              </w:rPr>
              <w:t>pin</w:t>
            </w:r>
            <w:r w:rsidRPr="005F43FC">
              <w:rPr>
                <w:rFonts w:eastAsia="Arial" w:cs="Arial"/>
                <w:spacing w:val="1"/>
              </w:rPr>
              <w:t>s</w:t>
            </w:r>
            <w:r w:rsidRPr="005F43FC">
              <w:rPr>
                <w:rFonts w:eastAsia="Arial" w:cs="Arial"/>
              </w:rPr>
              <w:t>,</w:t>
            </w:r>
            <w:r w:rsidRPr="005F43FC">
              <w:rPr>
                <w:rFonts w:eastAsia="Arial" w:cs="Arial"/>
                <w:spacing w:val="-5"/>
              </w:rPr>
              <w:t xml:space="preserve"> </w:t>
            </w:r>
            <w:r w:rsidRPr="005F43FC">
              <w:rPr>
                <w:rFonts w:eastAsia="Arial" w:cs="Arial"/>
              </w:rPr>
              <w:t>u</w:t>
            </w:r>
            <w:r w:rsidRPr="005F43FC">
              <w:rPr>
                <w:rFonts w:eastAsia="Arial" w:cs="Arial"/>
                <w:spacing w:val="1"/>
              </w:rPr>
              <w:t>s</w:t>
            </w:r>
            <w:r w:rsidRPr="005F43FC">
              <w:rPr>
                <w:rFonts w:eastAsia="Arial" w:cs="Arial"/>
              </w:rPr>
              <w:t>ing</w:t>
            </w:r>
            <w:r w:rsidRPr="005F43FC">
              <w:rPr>
                <w:rFonts w:eastAsia="Arial" w:cs="Arial"/>
                <w:spacing w:val="-6"/>
              </w:rPr>
              <w:t xml:space="preserve"> </w:t>
            </w:r>
            <w:r w:rsidRPr="005F43FC">
              <w:rPr>
                <w:rFonts w:eastAsia="Arial" w:cs="Arial"/>
              </w:rPr>
              <w:t>bolts</w:t>
            </w:r>
            <w:r w:rsidRPr="005F43FC">
              <w:rPr>
                <w:rFonts w:eastAsia="Arial" w:cs="Arial"/>
                <w:spacing w:val="-3"/>
              </w:rPr>
              <w:t xml:space="preserve"> </w:t>
            </w:r>
            <w:r w:rsidRPr="005F43FC">
              <w:rPr>
                <w:rFonts w:eastAsia="Arial" w:cs="Arial"/>
                <w:spacing w:val="2"/>
              </w:rPr>
              <w:t>f</w:t>
            </w:r>
            <w:r w:rsidRPr="005F43FC">
              <w:rPr>
                <w:rFonts w:eastAsia="Arial" w:cs="Arial"/>
                <w:spacing w:val="1"/>
              </w:rPr>
              <w:t>r</w:t>
            </w:r>
            <w:r w:rsidRPr="005F43FC">
              <w:rPr>
                <w:rFonts w:eastAsia="Arial" w:cs="Arial"/>
              </w:rPr>
              <w:t>om le</w:t>
            </w:r>
            <w:r w:rsidRPr="005F43FC">
              <w:rPr>
                <w:rFonts w:eastAsia="Arial" w:cs="Arial"/>
                <w:spacing w:val="2"/>
              </w:rPr>
              <w:t>f</w:t>
            </w:r>
            <w:r w:rsidRPr="005F43FC">
              <w:rPr>
                <w:rFonts w:eastAsia="Arial" w:cs="Arial"/>
              </w:rPr>
              <w:t>t</w:t>
            </w:r>
            <w:r w:rsidRPr="005F43FC">
              <w:rPr>
                <w:rFonts w:eastAsia="Arial" w:cs="Arial"/>
                <w:spacing w:val="-3"/>
              </w:rPr>
              <w:t xml:space="preserve"> </w:t>
            </w:r>
            <w:r w:rsidRPr="005F43FC">
              <w:rPr>
                <w:rFonts w:eastAsia="Arial" w:cs="Arial"/>
              </w:rPr>
              <w:t>to</w:t>
            </w:r>
            <w:r w:rsidRPr="005F43FC">
              <w:rPr>
                <w:rFonts w:eastAsia="Arial" w:cs="Arial"/>
                <w:spacing w:val="-3"/>
              </w:rPr>
              <w:t xml:space="preserve"> </w:t>
            </w:r>
            <w:r w:rsidRPr="005F43FC">
              <w:rPr>
                <w:rFonts w:eastAsia="Arial" w:cs="Arial"/>
                <w:spacing w:val="1"/>
              </w:rPr>
              <w:t>r</w:t>
            </w:r>
            <w:r w:rsidRPr="005F43FC">
              <w:rPr>
                <w:rFonts w:eastAsia="Arial" w:cs="Arial"/>
                <w:spacing w:val="-1"/>
              </w:rPr>
              <w:t>i</w:t>
            </w:r>
            <w:r w:rsidRPr="005F43FC">
              <w:rPr>
                <w:rFonts w:eastAsia="Arial" w:cs="Arial"/>
              </w:rPr>
              <w:t>ght</w:t>
            </w:r>
            <w:r w:rsidRPr="005F43FC">
              <w:rPr>
                <w:rFonts w:eastAsia="Arial" w:cs="Arial"/>
                <w:spacing w:val="-5"/>
              </w:rPr>
              <w:t xml:space="preserve"> </w:t>
            </w:r>
            <w:r w:rsidRPr="005F43FC">
              <w:rPr>
                <w:rFonts w:eastAsia="Arial" w:cs="Arial"/>
                <w:spacing w:val="1"/>
              </w:rPr>
              <w:t>s</w:t>
            </w:r>
            <w:r w:rsidRPr="005F43FC">
              <w:rPr>
                <w:rFonts w:eastAsia="Arial" w:cs="Arial"/>
                <w:spacing w:val="-1"/>
              </w:rPr>
              <w:t>i</w:t>
            </w:r>
            <w:r w:rsidRPr="005F43FC">
              <w:rPr>
                <w:rFonts w:eastAsia="Arial" w:cs="Arial"/>
              </w:rPr>
              <w:t>de</w:t>
            </w:r>
            <w:r w:rsidR="001D4712" w:rsidRPr="005F43FC">
              <w:rPr>
                <w:rFonts w:eastAsia="Arial" w:cs="Arial"/>
              </w:rPr>
              <w:t>.</w:t>
            </w:r>
          </w:p>
          <w:p w14:paraId="5097492E" w14:textId="7DE4B6A7"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Re</w:t>
            </w:r>
            <w:r w:rsidRPr="005F43FC">
              <w:rPr>
                <w:rFonts w:eastAsia="Arial" w:cs="Arial"/>
                <w:spacing w:val="5"/>
              </w:rPr>
              <w:t>m</w:t>
            </w:r>
            <w:r w:rsidRPr="005F43FC">
              <w:rPr>
                <w:rFonts w:eastAsia="Arial" w:cs="Arial"/>
              </w:rPr>
              <w:t>ove</w:t>
            </w:r>
            <w:r w:rsidRPr="005F43FC">
              <w:rPr>
                <w:rFonts w:eastAsia="Arial" w:cs="Arial"/>
                <w:spacing w:val="-7"/>
              </w:rPr>
              <w:t xml:space="preserve"> </w:t>
            </w:r>
            <w:r w:rsidRPr="005F43FC">
              <w:rPr>
                <w:rFonts w:eastAsia="Arial" w:cs="Arial"/>
              </w:rPr>
              <w:t>teeth</w:t>
            </w:r>
            <w:r w:rsidRPr="005F43FC">
              <w:rPr>
                <w:rFonts w:eastAsia="Arial" w:cs="Arial"/>
                <w:spacing w:val="-4"/>
              </w:rPr>
              <w:t xml:space="preserve"> </w:t>
            </w:r>
            <w:r w:rsidRPr="005F43FC">
              <w:rPr>
                <w:rFonts w:eastAsia="Arial" w:cs="Arial"/>
                <w:spacing w:val="-2"/>
              </w:rPr>
              <w:t>w</w:t>
            </w:r>
            <w:r w:rsidRPr="005F43FC">
              <w:rPr>
                <w:rFonts w:eastAsia="Arial" w:cs="Arial"/>
                <w:spacing w:val="-1"/>
              </w:rPr>
              <w:t>i</w:t>
            </w:r>
            <w:r w:rsidRPr="005F43FC">
              <w:rPr>
                <w:rFonts w:eastAsia="Arial" w:cs="Arial"/>
              </w:rPr>
              <w:t>th</w:t>
            </w:r>
            <w:r w:rsidRPr="005F43FC">
              <w:rPr>
                <w:rFonts w:eastAsia="Arial" w:cs="Arial"/>
                <w:spacing w:val="-4"/>
              </w:rPr>
              <w:t xml:space="preserve"> </w:t>
            </w:r>
            <w:r w:rsidRPr="005F43FC">
              <w:rPr>
                <w:rFonts w:eastAsia="Arial" w:cs="Arial"/>
              </w:rPr>
              <w:t>ha</w:t>
            </w:r>
            <w:r w:rsidRPr="005F43FC">
              <w:rPr>
                <w:rFonts w:eastAsia="Arial" w:cs="Arial"/>
                <w:spacing w:val="5"/>
              </w:rPr>
              <w:t>mm</w:t>
            </w:r>
            <w:r w:rsidRPr="005F43FC">
              <w:rPr>
                <w:rFonts w:eastAsia="Arial" w:cs="Arial"/>
              </w:rPr>
              <w:t>er</w:t>
            </w:r>
            <w:r w:rsidR="001D4712" w:rsidRPr="005F43FC">
              <w:rPr>
                <w:rFonts w:eastAsia="Arial" w:cs="Arial"/>
              </w:rPr>
              <w:t>.</w:t>
            </w:r>
          </w:p>
          <w:p w14:paraId="56DF463F" w14:textId="4A401A28"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Clean</w:t>
            </w:r>
            <w:r w:rsidRPr="005F43FC">
              <w:rPr>
                <w:rFonts w:eastAsia="Arial" w:cs="Arial"/>
                <w:spacing w:val="-5"/>
              </w:rPr>
              <w:t xml:space="preserve"> </w:t>
            </w:r>
            <w:r w:rsidRPr="005F43FC">
              <w:rPr>
                <w:rFonts w:eastAsia="Arial" w:cs="Arial"/>
                <w:spacing w:val="1"/>
              </w:rPr>
              <w:t>s</w:t>
            </w:r>
            <w:r w:rsidRPr="005F43FC">
              <w:rPr>
                <w:rFonts w:eastAsia="Arial" w:cs="Arial"/>
              </w:rPr>
              <w:t>hank</w:t>
            </w:r>
            <w:r w:rsidRPr="005F43FC">
              <w:rPr>
                <w:rFonts w:eastAsia="Arial" w:cs="Arial"/>
                <w:spacing w:val="-2"/>
              </w:rPr>
              <w:t xml:space="preserve"> w</w:t>
            </w:r>
            <w:r w:rsidRPr="005F43FC">
              <w:rPr>
                <w:rFonts w:eastAsia="Arial" w:cs="Arial"/>
                <w:spacing w:val="-1"/>
              </w:rPr>
              <w:t>i</w:t>
            </w:r>
            <w:r w:rsidRPr="005F43FC">
              <w:rPr>
                <w:rFonts w:eastAsia="Arial" w:cs="Arial"/>
              </w:rPr>
              <w:t>th</w:t>
            </w:r>
            <w:r w:rsidRPr="005F43FC">
              <w:rPr>
                <w:rFonts w:eastAsia="Arial" w:cs="Arial"/>
                <w:spacing w:val="-4"/>
              </w:rPr>
              <w:t xml:space="preserve"> </w:t>
            </w:r>
            <w:r w:rsidRPr="005F43FC">
              <w:rPr>
                <w:rFonts w:eastAsia="Arial" w:cs="Arial"/>
                <w:spacing w:val="-2"/>
              </w:rPr>
              <w:t>w</w:t>
            </w:r>
            <w:r w:rsidRPr="005F43FC">
              <w:rPr>
                <w:rFonts w:eastAsia="Arial" w:cs="Arial"/>
                <w:spacing w:val="-1"/>
              </w:rPr>
              <w:t>i</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b</w:t>
            </w:r>
            <w:r w:rsidRPr="005F43FC">
              <w:rPr>
                <w:rFonts w:eastAsia="Arial" w:cs="Arial"/>
                <w:spacing w:val="1"/>
              </w:rPr>
              <w:t>r</w:t>
            </w:r>
            <w:r w:rsidRPr="005F43FC">
              <w:rPr>
                <w:rFonts w:eastAsia="Arial" w:cs="Arial"/>
              </w:rPr>
              <w:t>u</w:t>
            </w:r>
            <w:r w:rsidRPr="005F43FC">
              <w:rPr>
                <w:rFonts w:eastAsia="Arial" w:cs="Arial"/>
                <w:spacing w:val="1"/>
              </w:rPr>
              <w:t>s</w:t>
            </w:r>
            <w:r w:rsidRPr="005F43FC">
              <w:rPr>
                <w:rFonts w:eastAsia="Arial" w:cs="Arial"/>
              </w:rPr>
              <w:t>h</w:t>
            </w:r>
            <w:r w:rsidR="001D4712" w:rsidRPr="005F43FC">
              <w:rPr>
                <w:rFonts w:eastAsia="Arial" w:cs="Arial"/>
              </w:rPr>
              <w:t>.</w:t>
            </w:r>
          </w:p>
          <w:p w14:paraId="4E96C53D" w14:textId="1838432E"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In</w:t>
            </w:r>
            <w:r w:rsidRPr="005F43FC">
              <w:rPr>
                <w:rFonts w:eastAsia="Arial" w:cs="Arial"/>
                <w:spacing w:val="1"/>
              </w:rPr>
              <w:t>s</w:t>
            </w:r>
            <w:r w:rsidRPr="005F43FC">
              <w:rPr>
                <w:rFonts w:eastAsia="Arial" w:cs="Arial"/>
              </w:rPr>
              <w:t>tall</w:t>
            </w:r>
            <w:r w:rsidRPr="005F43FC">
              <w:rPr>
                <w:rFonts w:eastAsia="Arial" w:cs="Arial"/>
                <w:spacing w:val="-6"/>
              </w:rPr>
              <w:t xml:space="preserve"> </w:t>
            </w:r>
            <w:r w:rsidRPr="005F43FC">
              <w:rPr>
                <w:rFonts w:eastAsia="Arial" w:cs="Arial"/>
              </w:rPr>
              <w:t>pin</w:t>
            </w:r>
            <w:r w:rsidRPr="005F43FC">
              <w:rPr>
                <w:rFonts w:eastAsia="Arial" w:cs="Arial"/>
                <w:spacing w:val="-4"/>
              </w:rPr>
              <w:t xml:space="preserve"> </w:t>
            </w:r>
            <w:r w:rsidRPr="005F43FC">
              <w:rPr>
                <w:rFonts w:eastAsia="Arial" w:cs="Arial"/>
              </w:rPr>
              <w:t>lo</w:t>
            </w:r>
            <w:r w:rsidRPr="005F43FC">
              <w:rPr>
                <w:rFonts w:eastAsia="Arial" w:cs="Arial"/>
                <w:spacing w:val="1"/>
              </w:rPr>
              <w:t>c</w:t>
            </w:r>
            <w:r w:rsidRPr="005F43FC">
              <w:rPr>
                <w:rFonts w:eastAsia="Arial" w:cs="Arial"/>
              </w:rPr>
              <w:t>k</w:t>
            </w:r>
            <w:r w:rsidR="001D4712" w:rsidRPr="005F43FC">
              <w:rPr>
                <w:rFonts w:eastAsia="Arial" w:cs="Arial"/>
              </w:rPr>
              <w:t>.</w:t>
            </w:r>
          </w:p>
          <w:p w14:paraId="091993A6" w14:textId="4175FC99"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In</w:t>
            </w:r>
            <w:r w:rsidRPr="005F43FC">
              <w:rPr>
                <w:rFonts w:eastAsia="Arial" w:cs="Arial"/>
                <w:spacing w:val="1"/>
              </w:rPr>
              <w:t>s</w:t>
            </w:r>
            <w:r w:rsidRPr="005F43FC">
              <w:rPr>
                <w:rFonts w:eastAsia="Arial" w:cs="Arial"/>
              </w:rPr>
              <w:t>tall</w:t>
            </w:r>
            <w:r w:rsidRPr="005F43FC">
              <w:rPr>
                <w:rFonts w:eastAsia="Arial" w:cs="Arial"/>
                <w:spacing w:val="-6"/>
              </w:rPr>
              <w:t xml:space="preserve"> </w:t>
            </w:r>
            <w:r w:rsidRPr="005F43FC">
              <w:rPr>
                <w:rFonts w:eastAsia="Arial" w:cs="Arial"/>
              </w:rPr>
              <w:t>tooth</w:t>
            </w:r>
            <w:r w:rsidR="001D4712" w:rsidRPr="005F43FC">
              <w:rPr>
                <w:rFonts w:eastAsia="Arial" w:cs="Arial"/>
              </w:rPr>
              <w:t>.</w:t>
            </w:r>
          </w:p>
          <w:p w14:paraId="3541FCA8" w14:textId="66685EF5" w:rsidR="00576F1E" w:rsidRPr="005F43FC" w:rsidRDefault="00576F1E" w:rsidP="008F645E">
            <w:pPr>
              <w:pStyle w:val="ListParagraph"/>
              <w:numPr>
                <w:ilvl w:val="0"/>
                <w:numId w:val="65"/>
              </w:numPr>
              <w:spacing w:before="17"/>
              <w:ind w:right="-20"/>
              <w:rPr>
                <w:rFonts w:eastAsia="Arial" w:cs="Arial"/>
              </w:rPr>
            </w:pPr>
            <w:r w:rsidRPr="005F43FC">
              <w:rPr>
                <w:rFonts w:eastAsia="Arial" w:cs="Arial"/>
              </w:rPr>
              <w:t>D</w:t>
            </w:r>
            <w:r w:rsidRPr="005F43FC">
              <w:rPr>
                <w:rFonts w:eastAsia="Arial" w:cs="Arial"/>
                <w:spacing w:val="1"/>
              </w:rPr>
              <w:t>r</w:t>
            </w:r>
            <w:r w:rsidRPr="005F43FC">
              <w:rPr>
                <w:rFonts w:eastAsia="Arial" w:cs="Arial"/>
              </w:rPr>
              <w:t>ive</w:t>
            </w:r>
            <w:r w:rsidRPr="005F43FC">
              <w:rPr>
                <w:rFonts w:eastAsia="Arial" w:cs="Arial"/>
                <w:spacing w:val="-6"/>
              </w:rPr>
              <w:t xml:space="preserve"> </w:t>
            </w:r>
            <w:r w:rsidRPr="005F43FC">
              <w:rPr>
                <w:rFonts w:eastAsia="Arial" w:cs="Arial"/>
              </w:rPr>
              <w:t>pin</w:t>
            </w:r>
            <w:r w:rsidRPr="005F43FC">
              <w:rPr>
                <w:rFonts w:eastAsia="Arial" w:cs="Arial"/>
                <w:spacing w:val="-4"/>
              </w:rPr>
              <w:t xml:space="preserve"> </w:t>
            </w:r>
            <w:r w:rsidRPr="005F43FC">
              <w:rPr>
                <w:rFonts w:eastAsia="Arial" w:cs="Arial"/>
              </w:rPr>
              <w:t>lo</w:t>
            </w:r>
            <w:r w:rsidRPr="005F43FC">
              <w:rPr>
                <w:rFonts w:eastAsia="Arial" w:cs="Arial"/>
                <w:spacing w:val="1"/>
              </w:rPr>
              <w:t>c</w:t>
            </w:r>
            <w:r w:rsidRPr="005F43FC">
              <w:rPr>
                <w:rFonts w:eastAsia="Arial" w:cs="Arial"/>
              </w:rPr>
              <w:t>k</w:t>
            </w:r>
            <w:r w:rsidRPr="005F43FC">
              <w:rPr>
                <w:rFonts w:eastAsia="Arial" w:cs="Arial"/>
                <w:spacing w:val="-1"/>
              </w:rPr>
              <w:t xml:space="preserve"> </w:t>
            </w:r>
            <w:r w:rsidRPr="005F43FC">
              <w:rPr>
                <w:rFonts w:eastAsia="Arial" w:cs="Arial"/>
              </w:rPr>
              <w:t>in</w:t>
            </w:r>
            <w:r w:rsidRPr="005F43FC">
              <w:rPr>
                <w:rFonts w:eastAsia="Arial" w:cs="Arial"/>
                <w:spacing w:val="-3"/>
              </w:rPr>
              <w:t xml:space="preserve"> </w:t>
            </w:r>
            <w:r w:rsidRPr="005F43FC">
              <w:rPr>
                <w:rFonts w:eastAsia="Arial" w:cs="Arial"/>
              </w:rPr>
              <w:t>le</w:t>
            </w:r>
            <w:r w:rsidRPr="005F43FC">
              <w:rPr>
                <w:rFonts w:eastAsia="Arial" w:cs="Arial"/>
                <w:spacing w:val="2"/>
              </w:rPr>
              <w:t>f</w:t>
            </w:r>
            <w:r w:rsidRPr="005F43FC">
              <w:rPr>
                <w:rFonts w:eastAsia="Arial" w:cs="Arial"/>
              </w:rPr>
              <w:t>t</w:t>
            </w:r>
            <w:r w:rsidRPr="005F43FC">
              <w:rPr>
                <w:rFonts w:eastAsia="Arial" w:cs="Arial"/>
                <w:spacing w:val="-3"/>
              </w:rPr>
              <w:t xml:space="preserve"> </w:t>
            </w:r>
            <w:r w:rsidRPr="005F43FC">
              <w:rPr>
                <w:rFonts w:eastAsia="Arial" w:cs="Arial"/>
              </w:rPr>
              <w:t>to</w:t>
            </w:r>
            <w:r w:rsidRPr="005F43FC">
              <w:rPr>
                <w:rFonts w:eastAsia="Arial" w:cs="Arial"/>
                <w:spacing w:val="-3"/>
              </w:rPr>
              <w:t xml:space="preserve"> </w:t>
            </w:r>
            <w:r w:rsidRPr="005F43FC">
              <w:rPr>
                <w:rFonts w:eastAsia="Arial" w:cs="Arial"/>
                <w:spacing w:val="1"/>
              </w:rPr>
              <w:t>r</w:t>
            </w:r>
            <w:r w:rsidRPr="005F43FC">
              <w:rPr>
                <w:rFonts w:eastAsia="Arial" w:cs="Arial"/>
                <w:spacing w:val="-1"/>
              </w:rPr>
              <w:t>i</w:t>
            </w:r>
            <w:r w:rsidRPr="005F43FC">
              <w:rPr>
                <w:rFonts w:eastAsia="Arial" w:cs="Arial"/>
              </w:rPr>
              <w:t>ght</w:t>
            </w:r>
            <w:r w:rsidR="001D4712" w:rsidRPr="005F43FC">
              <w:rPr>
                <w:rFonts w:eastAsia="Arial" w:cs="Arial"/>
              </w:rPr>
              <w:t>.</w:t>
            </w:r>
          </w:p>
          <w:p w14:paraId="3F867918" w14:textId="77777777" w:rsidR="00576F1E" w:rsidRPr="005F43FC" w:rsidRDefault="00576F1E" w:rsidP="00576F1E">
            <w:pPr>
              <w:spacing w:before="17"/>
              <w:ind w:right="-20"/>
              <w:rPr>
                <w:rFonts w:cs="Arial"/>
                <w:bCs/>
              </w:rPr>
            </w:pPr>
          </w:p>
        </w:tc>
      </w:tr>
      <w:tr w:rsidR="00576F1E" w:rsidRPr="005F43FC" w14:paraId="60C26CE4" w14:textId="77777777" w:rsidTr="00BE7185">
        <w:tc>
          <w:tcPr>
            <w:tcW w:w="9576" w:type="dxa"/>
            <w:gridSpan w:val="8"/>
          </w:tcPr>
          <w:p w14:paraId="49CD8C34" w14:textId="71856281"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1D4712" w:rsidRPr="005F43FC">
              <w:rPr>
                <w:rFonts w:cs="Arial"/>
                <w:b/>
                <w:bCs/>
                <w:i/>
              </w:rPr>
              <w:t>.</w:t>
            </w:r>
          </w:p>
          <w:p w14:paraId="6D8888D2" w14:textId="77777777" w:rsidR="00576F1E" w:rsidRPr="005F43FC" w:rsidRDefault="00576F1E" w:rsidP="00576F1E">
            <w:pPr>
              <w:jc w:val="center"/>
              <w:rPr>
                <w:rFonts w:cs="Arial"/>
                <w:b/>
                <w:bCs/>
              </w:rPr>
            </w:pPr>
          </w:p>
          <w:p w14:paraId="55455B0A" w14:textId="013C203B" w:rsidR="00576F1E" w:rsidRPr="005F43FC" w:rsidRDefault="00576F1E" w:rsidP="00BE7185">
            <w:pPr>
              <w:jc w:val="center"/>
              <w:rPr>
                <w:rFonts w:cs="Arial"/>
                <w:b/>
                <w:bCs/>
              </w:rPr>
            </w:pPr>
            <w:r w:rsidRPr="005F43FC">
              <w:rPr>
                <w:rFonts w:cs="Arial"/>
                <w:b/>
                <w:bCs/>
              </w:rPr>
              <w:t>REPORT ANY HAZARDOU</w:t>
            </w:r>
            <w:r w:rsidR="00BE7185" w:rsidRPr="005F43FC">
              <w:rPr>
                <w:rFonts w:cs="Arial"/>
                <w:b/>
                <w:bCs/>
              </w:rPr>
              <w:t>S SITUATIONS TO YOUR SUPERVISOR</w:t>
            </w:r>
          </w:p>
        </w:tc>
      </w:tr>
      <w:tr w:rsidR="00576F1E" w:rsidRPr="005F43FC" w14:paraId="261F4C3E" w14:textId="77777777" w:rsidTr="00BE7185">
        <w:tc>
          <w:tcPr>
            <w:tcW w:w="5524" w:type="dxa"/>
            <w:gridSpan w:val="4"/>
            <w:vMerge w:val="restart"/>
          </w:tcPr>
          <w:p w14:paraId="1DD85400" w14:textId="77777777" w:rsidR="00576F1E" w:rsidRPr="005F43FC" w:rsidRDefault="00576F1E" w:rsidP="00576F1E">
            <w:pPr>
              <w:jc w:val="center"/>
              <w:rPr>
                <w:rFonts w:cs="Arial"/>
                <w:b/>
                <w:bCs/>
              </w:rPr>
            </w:pPr>
            <w:r w:rsidRPr="005F43FC">
              <w:rPr>
                <w:rFonts w:cs="Arial"/>
                <w:b/>
                <w:bCs/>
              </w:rPr>
              <w:t>Guidance Documents/Standards:</w:t>
            </w:r>
          </w:p>
          <w:p w14:paraId="0F1B506E" w14:textId="77777777" w:rsidR="00576F1E" w:rsidRPr="005F43FC" w:rsidRDefault="00576F1E" w:rsidP="00576F1E">
            <w:pPr>
              <w:jc w:val="center"/>
              <w:rPr>
                <w:rFonts w:cs="Arial"/>
                <w:b/>
                <w:bCs/>
                <w:i/>
              </w:rPr>
            </w:pPr>
          </w:p>
          <w:p w14:paraId="25E949EE" w14:textId="62060ACA" w:rsidR="00576F1E" w:rsidRPr="005F43FC" w:rsidRDefault="00576F1E" w:rsidP="00515D7D">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01C5EB42" w14:textId="71E35958" w:rsidR="00576F1E" w:rsidRPr="005F43FC" w:rsidRDefault="00BE7185" w:rsidP="00C1420E">
            <w:pPr>
              <w:pStyle w:val="ListParagraph"/>
              <w:numPr>
                <w:ilvl w:val="0"/>
                <w:numId w:val="318"/>
              </w:numPr>
              <w:spacing w:before="17"/>
              <w:ind w:right="-20"/>
              <w:rPr>
                <w:rFonts w:eastAsia="Arial" w:cs="Arial"/>
              </w:rPr>
            </w:pPr>
            <w:r w:rsidRPr="005F43FC">
              <w:rPr>
                <w:rFonts w:eastAsia="Arial" w:cs="Arial"/>
              </w:rPr>
              <w:t xml:space="preserve">Part </w:t>
            </w:r>
            <w:r w:rsidR="00576F1E" w:rsidRPr="005F43FC">
              <w:rPr>
                <w:rFonts w:eastAsia="Arial" w:cs="Arial"/>
              </w:rPr>
              <w:t>6</w:t>
            </w:r>
            <w:r w:rsidR="00576F1E" w:rsidRPr="005F43FC">
              <w:rPr>
                <w:rFonts w:eastAsia="Arial" w:cs="Arial"/>
                <w:spacing w:val="-2"/>
              </w:rPr>
              <w:t xml:space="preserve"> </w:t>
            </w:r>
            <w:r w:rsidR="00576F1E" w:rsidRPr="005F43FC">
              <w:rPr>
                <w:rFonts w:eastAsia="Arial" w:cs="Arial"/>
              </w:rPr>
              <w:t>Pe</w:t>
            </w:r>
            <w:r w:rsidR="00576F1E" w:rsidRPr="005F43FC">
              <w:rPr>
                <w:rFonts w:eastAsia="Arial" w:cs="Arial"/>
                <w:spacing w:val="1"/>
              </w:rPr>
              <w:t>rs</w:t>
            </w:r>
            <w:r w:rsidR="00576F1E" w:rsidRPr="005F43FC">
              <w:rPr>
                <w:rFonts w:eastAsia="Arial" w:cs="Arial"/>
              </w:rPr>
              <w:t>onal</w:t>
            </w:r>
            <w:r w:rsidR="00576F1E" w:rsidRPr="005F43FC">
              <w:rPr>
                <w:rFonts w:eastAsia="Arial" w:cs="Arial"/>
                <w:spacing w:val="-9"/>
              </w:rPr>
              <w:t xml:space="preserve"> </w:t>
            </w:r>
            <w:r w:rsidR="00576F1E" w:rsidRPr="005F43FC">
              <w:rPr>
                <w:rFonts w:eastAsia="Arial" w:cs="Arial"/>
              </w:rPr>
              <w:t>P</w:t>
            </w:r>
            <w:r w:rsidR="00576F1E" w:rsidRPr="005F43FC">
              <w:rPr>
                <w:rFonts w:eastAsia="Arial" w:cs="Arial"/>
                <w:spacing w:val="1"/>
              </w:rPr>
              <w:t>r</w:t>
            </w:r>
            <w:r w:rsidR="00576F1E" w:rsidRPr="005F43FC">
              <w:rPr>
                <w:rFonts w:eastAsia="Arial" w:cs="Arial"/>
              </w:rPr>
              <w:t>ote</w:t>
            </w:r>
            <w:r w:rsidR="00576F1E" w:rsidRPr="005F43FC">
              <w:rPr>
                <w:rFonts w:eastAsia="Arial" w:cs="Arial"/>
                <w:spacing w:val="1"/>
              </w:rPr>
              <w:t>c</w:t>
            </w:r>
            <w:r w:rsidR="00576F1E" w:rsidRPr="005F43FC">
              <w:rPr>
                <w:rFonts w:eastAsia="Arial" w:cs="Arial"/>
              </w:rPr>
              <w:t>tive</w:t>
            </w:r>
            <w:r w:rsidR="00576F1E" w:rsidRPr="005F43FC">
              <w:rPr>
                <w:rFonts w:eastAsia="Arial" w:cs="Arial"/>
                <w:spacing w:val="-10"/>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p w14:paraId="20DEF482" w14:textId="294CE131" w:rsidR="00576F1E" w:rsidRPr="005F43FC" w:rsidRDefault="00BE7185" w:rsidP="00C1420E">
            <w:pPr>
              <w:pStyle w:val="ListParagraph"/>
              <w:numPr>
                <w:ilvl w:val="0"/>
                <w:numId w:val="318"/>
              </w:numPr>
              <w:spacing w:before="17"/>
              <w:ind w:right="-20"/>
              <w:rPr>
                <w:rFonts w:eastAsia="Arial" w:cs="Arial"/>
              </w:rPr>
            </w:pPr>
            <w:r w:rsidRPr="005F43FC">
              <w:rPr>
                <w:rFonts w:eastAsia="Arial" w:cs="Arial"/>
              </w:rPr>
              <w:t xml:space="preserve">Part </w:t>
            </w:r>
            <w:r w:rsidR="00576F1E" w:rsidRPr="005F43FC">
              <w:rPr>
                <w:rFonts w:eastAsia="Arial" w:cs="Arial"/>
              </w:rPr>
              <w:t>8</w:t>
            </w:r>
            <w:r w:rsidR="00576F1E" w:rsidRPr="005F43FC">
              <w:rPr>
                <w:rFonts w:eastAsia="Arial" w:cs="Arial"/>
                <w:spacing w:val="-2"/>
              </w:rPr>
              <w:t xml:space="preserve"> </w:t>
            </w:r>
            <w:r w:rsidR="00576F1E" w:rsidRPr="005F43FC">
              <w:rPr>
                <w:rFonts w:eastAsia="Arial" w:cs="Arial"/>
              </w:rPr>
              <w:t>Mu</w:t>
            </w:r>
            <w:r w:rsidR="00576F1E" w:rsidRPr="005F43FC">
              <w:rPr>
                <w:rFonts w:eastAsia="Arial" w:cs="Arial"/>
                <w:spacing w:val="1"/>
              </w:rPr>
              <w:t>sc</w:t>
            </w:r>
            <w:r w:rsidR="00576F1E" w:rsidRPr="005F43FC">
              <w:rPr>
                <w:rFonts w:eastAsia="Arial" w:cs="Arial"/>
              </w:rPr>
              <w:t>ulo</w:t>
            </w:r>
            <w:r w:rsidR="00576F1E" w:rsidRPr="005F43FC">
              <w:rPr>
                <w:rFonts w:eastAsia="Arial" w:cs="Arial"/>
                <w:spacing w:val="1"/>
              </w:rPr>
              <w:t>s</w:t>
            </w:r>
            <w:r w:rsidR="00576F1E" w:rsidRPr="005F43FC">
              <w:rPr>
                <w:rFonts w:eastAsia="Arial" w:cs="Arial"/>
                <w:spacing w:val="4"/>
              </w:rPr>
              <w:t>k</w:t>
            </w:r>
            <w:r w:rsidR="00576F1E" w:rsidRPr="005F43FC">
              <w:rPr>
                <w:rFonts w:eastAsia="Arial" w:cs="Arial"/>
              </w:rPr>
              <w:t>eletal</w:t>
            </w:r>
            <w:r w:rsidR="00576F1E" w:rsidRPr="005F43FC">
              <w:rPr>
                <w:rFonts w:eastAsia="Arial" w:cs="Arial"/>
                <w:spacing w:val="-15"/>
              </w:rPr>
              <w:t xml:space="preserve"> </w:t>
            </w:r>
            <w:r w:rsidR="00576F1E" w:rsidRPr="005F43FC">
              <w:rPr>
                <w:rFonts w:eastAsia="Arial" w:cs="Arial"/>
              </w:rPr>
              <w:t>In</w:t>
            </w:r>
            <w:r w:rsidR="00576F1E" w:rsidRPr="005F43FC">
              <w:rPr>
                <w:rFonts w:eastAsia="Arial" w:cs="Arial"/>
                <w:spacing w:val="1"/>
              </w:rPr>
              <w:t>j</w:t>
            </w:r>
            <w:r w:rsidR="00576F1E" w:rsidRPr="005F43FC">
              <w:rPr>
                <w:rFonts w:eastAsia="Arial" w:cs="Arial"/>
              </w:rPr>
              <w:t>u</w:t>
            </w:r>
            <w:r w:rsidR="00576F1E" w:rsidRPr="005F43FC">
              <w:rPr>
                <w:rFonts w:eastAsia="Arial" w:cs="Arial"/>
                <w:spacing w:val="1"/>
              </w:rPr>
              <w:t>r</w:t>
            </w:r>
            <w:r w:rsidR="00D97D51" w:rsidRPr="005F43FC">
              <w:rPr>
                <w:rFonts w:eastAsia="Arial" w:cs="Arial"/>
              </w:rPr>
              <w:t>ies</w:t>
            </w:r>
          </w:p>
          <w:p w14:paraId="2456D52E" w14:textId="79DC64D7" w:rsidR="00576F1E" w:rsidRPr="005F43FC" w:rsidRDefault="00BE7185" w:rsidP="00C1420E">
            <w:pPr>
              <w:pStyle w:val="ListParagraph"/>
              <w:numPr>
                <w:ilvl w:val="0"/>
                <w:numId w:val="318"/>
              </w:numPr>
              <w:spacing w:before="17"/>
              <w:ind w:right="-20"/>
              <w:rPr>
                <w:rFonts w:eastAsia="Arial" w:cs="Arial"/>
              </w:rPr>
            </w:pPr>
            <w:r w:rsidRPr="005F43FC">
              <w:rPr>
                <w:rFonts w:eastAsia="Arial" w:cs="Arial"/>
              </w:rPr>
              <w:t xml:space="preserve">Part </w:t>
            </w:r>
            <w:r w:rsidR="00576F1E" w:rsidRPr="005F43FC">
              <w:rPr>
                <w:rFonts w:eastAsia="Arial" w:cs="Arial"/>
              </w:rPr>
              <w:t>16</w:t>
            </w:r>
            <w:r w:rsidR="00576F1E" w:rsidRPr="005F43FC">
              <w:rPr>
                <w:rFonts w:eastAsia="Arial" w:cs="Arial"/>
                <w:spacing w:val="-3"/>
              </w:rPr>
              <w:t xml:space="preserve"> </w:t>
            </w:r>
            <w:r w:rsidR="00576F1E" w:rsidRPr="005F43FC">
              <w:rPr>
                <w:rFonts w:eastAsia="Arial" w:cs="Arial"/>
              </w:rPr>
              <w:t>Ma</w:t>
            </w:r>
            <w:r w:rsidR="00576F1E" w:rsidRPr="005F43FC">
              <w:rPr>
                <w:rFonts w:eastAsia="Arial" w:cs="Arial"/>
                <w:spacing w:val="1"/>
              </w:rPr>
              <w:t>c</w:t>
            </w:r>
            <w:r w:rsidR="00576F1E" w:rsidRPr="005F43FC">
              <w:rPr>
                <w:rFonts w:eastAsia="Arial" w:cs="Arial"/>
              </w:rPr>
              <w:t>hine</w:t>
            </w:r>
            <w:r w:rsidR="00576F1E" w:rsidRPr="005F43FC">
              <w:rPr>
                <w:rFonts w:eastAsia="Arial" w:cs="Arial"/>
                <w:spacing w:val="1"/>
              </w:rPr>
              <w:t>s</w:t>
            </w:r>
            <w:r w:rsidR="00576F1E" w:rsidRPr="005F43FC">
              <w:rPr>
                <w:rFonts w:eastAsia="Arial" w:cs="Arial"/>
              </w:rPr>
              <w:t>,</w:t>
            </w:r>
            <w:r w:rsidR="00576F1E" w:rsidRPr="005F43FC">
              <w:rPr>
                <w:rFonts w:eastAsia="Arial" w:cs="Arial"/>
                <w:spacing w:val="-10"/>
              </w:rPr>
              <w:t xml:space="preserve"> </w:t>
            </w:r>
            <w:r w:rsidR="00576F1E" w:rsidRPr="005F43FC">
              <w:rPr>
                <w:rFonts w:eastAsia="Arial" w:cs="Arial"/>
                <w:spacing w:val="3"/>
              </w:rPr>
              <w:t>T</w:t>
            </w:r>
            <w:r w:rsidR="00576F1E" w:rsidRPr="005F43FC">
              <w:rPr>
                <w:rFonts w:eastAsia="Arial" w:cs="Arial"/>
              </w:rPr>
              <w:t>ools</w:t>
            </w:r>
            <w:r w:rsidR="00576F1E" w:rsidRPr="005F43FC">
              <w:rPr>
                <w:rFonts w:eastAsia="Arial" w:cs="Arial"/>
                <w:spacing w:val="-4"/>
              </w:rPr>
              <w:t xml:space="preserve"> </w:t>
            </w:r>
            <w:r w:rsidR="00576F1E" w:rsidRPr="005F43FC">
              <w:rPr>
                <w:rFonts w:eastAsia="Arial" w:cs="Arial"/>
              </w:rPr>
              <w:t>and</w:t>
            </w:r>
            <w:r w:rsidR="00576F1E" w:rsidRPr="005F43FC">
              <w:rPr>
                <w:rFonts w:eastAsia="Arial" w:cs="Arial"/>
                <w:spacing w:val="-4"/>
              </w:rPr>
              <w:t xml:space="preserve"> </w:t>
            </w:r>
            <w:r w:rsidR="00576F1E" w:rsidRPr="005F43FC">
              <w:rPr>
                <w:rFonts w:eastAsia="Arial" w:cs="Arial"/>
              </w:rPr>
              <w:t>Robots</w:t>
            </w:r>
          </w:p>
          <w:p w14:paraId="323D07CD" w14:textId="77777777" w:rsidR="00576F1E" w:rsidRPr="005F43FC" w:rsidRDefault="00576F1E" w:rsidP="00576F1E">
            <w:pPr>
              <w:spacing w:before="17"/>
              <w:ind w:left="20" w:right="-20"/>
              <w:rPr>
                <w:rFonts w:eastAsia="Arial" w:cs="Arial"/>
              </w:rPr>
            </w:pPr>
          </w:p>
        </w:tc>
        <w:tc>
          <w:tcPr>
            <w:tcW w:w="4052" w:type="dxa"/>
            <w:gridSpan w:val="4"/>
          </w:tcPr>
          <w:p w14:paraId="6A60FEE3" w14:textId="67BF6F29" w:rsidR="001D4712" w:rsidRPr="005F43FC" w:rsidRDefault="00576F1E" w:rsidP="001D4712">
            <w:pPr>
              <w:rPr>
                <w:rFonts w:cs="Arial"/>
                <w:bCs/>
              </w:rPr>
            </w:pPr>
            <w:r w:rsidRPr="005F43FC">
              <w:rPr>
                <w:rFonts w:cs="Arial"/>
                <w:bCs/>
              </w:rPr>
              <w:t xml:space="preserve">This </w:t>
            </w:r>
            <w:r w:rsidR="001D4712" w:rsidRPr="005F43FC">
              <w:rPr>
                <w:rFonts w:cs="Arial"/>
                <w:bCs/>
              </w:rPr>
              <w:t xml:space="preserve">safe work procedure </w:t>
            </w:r>
            <w:r w:rsidRPr="005F43FC">
              <w:rPr>
                <w:rFonts w:cs="Arial"/>
                <w:bCs/>
              </w:rPr>
              <w:t>will be reviewed any time the task, equipment or materials change and at a minimum of every three years</w:t>
            </w:r>
            <w:r w:rsidR="001D4712" w:rsidRPr="005F43FC">
              <w:rPr>
                <w:rFonts w:cs="Arial"/>
                <w:bCs/>
              </w:rPr>
              <w:t>.</w:t>
            </w:r>
          </w:p>
        </w:tc>
      </w:tr>
      <w:tr w:rsidR="00576F1E" w:rsidRPr="005F43FC" w14:paraId="06A19206" w14:textId="77777777" w:rsidTr="00BE7185">
        <w:tc>
          <w:tcPr>
            <w:tcW w:w="5524" w:type="dxa"/>
            <w:gridSpan w:val="4"/>
            <w:vMerge/>
          </w:tcPr>
          <w:p w14:paraId="19BCB114" w14:textId="77777777" w:rsidR="00576F1E" w:rsidRPr="005F43FC" w:rsidRDefault="00576F1E" w:rsidP="00576F1E">
            <w:pPr>
              <w:jc w:val="center"/>
              <w:rPr>
                <w:rFonts w:cs="Arial"/>
                <w:b/>
                <w:bCs/>
              </w:rPr>
            </w:pPr>
          </w:p>
        </w:tc>
        <w:tc>
          <w:tcPr>
            <w:tcW w:w="4052" w:type="dxa"/>
            <w:gridSpan w:val="4"/>
          </w:tcPr>
          <w:p w14:paraId="76E21BD6" w14:textId="77777777" w:rsidR="00576F1E" w:rsidRPr="005F43FC" w:rsidRDefault="00576F1E" w:rsidP="00576F1E">
            <w:pPr>
              <w:rPr>
                <w:rFonts w:cs="Arial"/>
                <w:bCs/>
              </w:rPr>
            </w:pPr>
            <w:r w:rsidRPr="005F43FC">
              <w:rPr>
                <w:rFonts w:cs="Arial"/>
                <w:bCs/>
              </w:rPr>
              <w:t>Reviewed By WSH Committee:</w:t>
            </w:r>
          </w:p>
          <w:p w14:paraId="5B52DD32" w14:textId="77777777" w:rsidR="00576F1E" w:rsidRPr="005F43FC" w:rsidRDefault="00576F1E" w:rsidP="00576F1E">
            <w:pPr>
              <w:rPr>
                <w:rFonts w:cs="Arial"/>
                <w:bCs/>
              </w:rPr>
            </w:pPr>
          </w:p>
          <w:p w14:paraId="14FCBC21" w14:textId="77777777" w:rsidR="00576F1E" w:rsidRPr="005F43FC" w:rsidRDefault="00576F1E" w:rsidP="00576F1E">
            <w:pPr>
              <w:rPr>
                <w:rFonts w:cs="Arial"/>
                <w:bCs/>
              </w:rPr>
            </w:pPr>
          </w:p>
          <w:p w14:paraId="3ECA0638" w14:textId="77777777" w:rsidR="00576F1E" w:rsidRPr="005F43FC" w:rsidRDefault="00576F1E" w:rsidP="00576F1E">
            <w:pPr>
              <w:rPr>
                <w:rFonts w:cs="Arial"/>
                <w:bCs/>
              </w:rPr>
            </w:pPr>
            <w:r w:rsidRPr="005F43FC">
              <w:rPr>
                <w:rFonts w:cs="Arial"/>
                <w:bCs/>
              </w:rPr>
              <w:t>Date:</w:t>
            </w:r>
          </w:p>
          <w:p w14:paraId="675D7014" w14:textId="77777777" w:rsidR="00576F1E" w:rsidRPr="005F43FC" w:rsidRDefault="00576F1E" w:rsidP="00576F1E">
            <w:pPr>
              <w:rPr>
                <w:rFonts w:cs="Arial"/>
                <w:bCs/>
              </w:rPr>
            </w:pPr>
          </w:p>
        </w:tc>
      </w:tr>
    </w:tbl>
    <w:p w14:paraId="7F6BB316" w14:textId="77777777" w:rsidR="00576F1E" w:rsidRPr="00B129DF" w:rsidRDefault="00576F1E" w:rsidP="00576F1E">
      <w:pPr>
        <w:spacing w:before="1" w:after="0" w:line="160" w:lineRule="exact"/>
      </w:pPr>
    </w:p>
    <w:p w14:paraId="61C25B0F" w14:textId="77777777" w:rsidR="00576F1E" w:rsidRPr="00B129DF" w:rsidRDefault="00576F1E" w:rsidP="00576F1E"/>
    <w:p w14:paraId="782C4941" w14:textId="77777777" w:rsidR="00576F1E" w:rsidRDefault="00576F1E">
      <w:pPr>
        <w:rPr>
          <w:rFonts w:eastAsiaTheme="majorEastAsia" w:cstheme="minorHAnsi"/>
          <w:sz w:val="24"/>
          <w:szCs w:val="24"/>
        </w:rPr>
      </w:pPr>
      <w:r>
        <w:rPr>
          <w:rFonts w:eastAsiaTheme="majorEastAsia" w:cstheme="minorHAnsi"/>
          <w:sz w:val="24"/>
          <w:szCs w:val="24"/>
        </w:rPr>
        <w:br w:type="page"/>
      </w:r>
    </w:p>
    <w:p w14:paraId="560337A6" w14:textId="74501ED7" w:rsidR="00576F1E" w:rsidRPr="005F43FC" w:rsidRDefault="00576F1E" w:rsidP="001B3E46">
      <w:pPr>
        <w:keepNext/>
        <w:keepLines/>
        <w:spacing w:after="0" w:line="240" w:lineRule="auto"/>
        <w:jc w:val="center"/>
        <w:outlineLvl w:val="1"/>
        <w:rPr>
          <w:rFonts w:eastAsiaTheme="majorEastAsia" w:cstheme="minorHAnsi"/>
        </w:rPr>
      </w:pPr>
      <w:r w:rsidRPr="005F43FC">
        <w:rPr>
          <w:rFonts w:eastAsiaTheme="majorEastAsia" w:cstheme="minorHAnsi"/>
        </w:rPr>
        <w:lastRenderedPageBreak/>
        <w:t>Changing Equipment Blades</w:t>
      </w:r>
      <w:r w:rsidR="00B534DD">
        <w:rPr>
          <w:rFonts w:eastAsiaTheme="majorEastAsia" w:cstheme="minorHAnsi"/>
        </w:rPr>
        <w:t xml:space="preserve"> </w:t>
      </w:r>
    </w:p>
    <w:tbl>
      <w:tblPr>
        <w:tblStyle w:val="TableGrid"/>
        <w:tblW w:w="9634" w:type="dxa"/>
        <w:tblLook w:val="04A0" w:firstRow="1" w:lastRow="0" w:firstColumn="1" w:lastColumn="0" w:noHBand="0" w:noVBand="1"/>
      </w:tblPr>
      <w:tblGrid>
        <w:gridCol w:w="1866"/>
        <w:gridCol w:w="1263"/>
        <w:gridCol w:w="604"/>
        <w:gridCol w:w="1507"/>
        <w:gridCol w:w="368"/>
        <w:gridCol w:w="632"/>
        <w:gridCol w:w="1073"/>
        <w:gridCol w:w="2321"/>
      </w:tblGrid>
      <w:tr w:rsidR="00576F1E" w:rsidRPr="005F43FC" w14:paraId="68BC0D74" w14:textId="77777777" w:rsidTr="005F43FC">
        <w:tc>
          <w:tcPr>
            <w:tcW w:w="1866" w:type="dxa"/>
          </w:tcPr>
          <w:p w14:paraId="547AD104" w14:textId="77777777" w:rsidR="00576F1E" w:rsidRPr="005F43FC" w:rsidRDefault="00576F1E" w:rsidP="00576F1E">
            <w:pPr>
              <w:rPr>
                <w:b/>
              </w:rPr>
            </w:pPr>
            <w:r w:rsidRPr="005F43FC">
              <w:rPr>
                <w:b/>
              </w:rPr>
              <w:t>Facility:</w:t>
            </w:r>
          </w:p>
        </w:tc>
        <w:tc>
          <w:tcPr>
            <w:tcW w:w="1867" w:type="dxa"/>
            <w:gridSpan w:val="2"/>
          </w:tcPr>
          <w:p w14:paraId="06B16E02" w14:textId="77777777" w:rsidR="00576F1E" w:rsidRPr="005F43FC" w:rsidRDefault="00576F1E" w:rsidP="00576F1E">
            <w:r w:rsidRPr="005F43FC">
              <w:rPr>
                <w:b/>
              </w:rPr>
              <w:t>Written By:</w:t>
            </w:r>
          </w:p>
        </w:tc>
        <w:tc>
          <w:tcPr>
            <w:tcW w:w="1875" w:type="dxa"/>
            <w:gridSpan w:val="2"/>
          </w:tcPr>
          <w:p w14:paraId="5FD5F740" w14:textId="77777777" w:rsidR="00576F1E" w:rsidRPr="005F43FC" w:rsidRDefault="00576F1E" w:rsidP="00576F1E">
            <w:r w:rsidRPr="005F43FC">
              <w:rPr>
                <w:b/>
              </w:rPr>
              <w:t>Approved By:</w:t>
            </w:r>
          </w:p>
        </w:tc>
        <w:tc>
          <w:tcPr>
            <w:tcW w:w="1705" w:type="dxa"/>
            <w:gridSpan w:val="2"/>
          </w:tcPr>
          <w:p w14:paraId="2E7B38C1" w14:textId="77777777" w:rsidR="00576F1E" w:rsidRPr="005F43FC" w:rsidRDefault="00576F1E" w:rsidP="00576F1E">
            <w:r w:rsidRPr="005F43FC">
              <w:rPr>
                <w:b/>
              </w:rPr>
              <w:t>Date Created:</w:t>
            </w:r>
          </w:p>
        </w:tc>
        <w:tc>
          <w:tcPr>
            <w:tcW w:w="2321" w:type="dxa"/>
          </w:tcPr>
          <w:p w14:paraId="483D0A2C" w14:textId="168C8F81" w:rsidR="00576F1E" w:rsidRPr="005F43FC" w:rsidRDefault="00576F1E" w:rsidP="00576F1E">
            <w:r w:rsidRPr="005F43FC">
              <w:rPr>
                <w:b/>
              </w:rPr>
              <w:t>Date of Last Revision</w:t>
            </w:r>
            <w:r w:rsidR="00E54572" w:rsidRPr="005F43FC">
              <w:rPr>
                <w:b/>
              </w:rPr>
              <w:t>:</w:t>
            </w:r>
          </w:p>
        </w:tc>
      </w:tr>
      <w:tr w:rsidR="00576F1E" w:rsidRPr="005F43FC" w14:paraId="490D5A77" w14:textId="77777777" w:rsidTr="005F43FC">
        <w:tc>
          <w:tcPr>
            <w:tcW w:w="1866" w:type="dxa"/>
          </w:tcPr>
          <w:p w14:paraId="115D0252" w14:textId="77777777" w:rsidR="00576F1E" w:rsidRPr="005F43FC" w:rsidRDefault="00576F1E" w:rsidP="00576F1E"/>
        </w:tc>
        <w:tc>
          <w:tcPr>
            <w:tcW w:w="1867" w:type="dxa"/>
            <w:gridSpan w:val="2"/>
          </w:tcPr>
          <w:p w14:paraId="382EBBD6" w14:textId="77777777" w:rsidR="00576F1E" w:rsidRPr="005F43FC" w:rsidRDefault="00576F1E" w:rsidP="00576F1E"/>
        </w:tc>
        <w:tc>
          <w:tcPr>
            <w:tcW w:w="1875" w:type="dxa"/>
            <w:gridSpan w:val="2"/>
          </w:tcPr>
          <w:p w14:paraId="73E8D57C" w14:textId="77777777" w:rsidR="00576F1E" w:rsidRPr="005F43FC" w:rsidRDefault="00576F1E" w:rsidP="00576F1E"/>
        </w:tc>
        <w:tc>
          <w:tcPr>
            <w:tcW w:w="1705" w:type="dxa"/>
            <w:gridSpan w:val="2"/>
          </w:tcPr>
          <w:p w14:paraId="4652E098" w14:textId="77777777" w:rsidR="00576F1E" w:rsidRPr="005F43FC" w:rsidRDefault="00576F1E" w:rsidP="00576F1E"/>
        </w:tc>
        <w:tc>
          <w:tcPr>
            <w:tcW w:w="2321" w:type="dxa"/>
          </w:tcPr>
          <w:p w14:paraId="747F0C72" w14:textId="77777777" w:rsidR="00576F1E" w:rsidRPr="005F43FC" w:rsidRDefault="00576F1E" w:rsidP="00576F1E"/>
        </w:tc>
      </w:tr>
      <w:tr w:rsidR="00576F1E" w:rsidRPr="005F43FC" w14:paraId="5F7518ED" w14:textId="77777777" w:rsidTr="005F43FC">
        <w:tc>
          <w:tcPr>
            <w:tcW w:w="3129" w:type="dxa"/>
            <w:gridSpan w:val="2"/>
          </w:tcPr>
          <w:p w14:paraId="5E2E5774" w14:textId="385B7A0D" w:rsidR="00576F1E" w:rsidRPr="005F43FC" w:rsidRDefault="00576F1E" w:rsidP="00576F1E">
            <w:pPr>
              <w:rPr>
                <w:rFonts w:cs="Arial"/>
                <w:b/>
                <w:bCs/>
                <w:iCs/>
              </w:rPr>
            </w:pPr>
            <w:r w:rsidRPr="005F43FC">
              <w:rPr>
                <w:rFonts w:cs="Arial"/>
                <w:b/>
                <w:bCs/>
                <w:iCs/>
              </w:rPr>
              <w:t>Hazards Present:</w:t>
            </w:r>
          </w:p>
        </w:tc>
        <w:tc>
          <w:tcPr>
            <w:tcW w:w="3111" w:type="dxa"/>
            <w:gridSpan w:val="4"/>
          </w:tcPr>
          <w:p w14:paraId="32DDE8D0" w14:textId="3412E581" w:rsidR="00576F1E" w:rsidRPr="005F43FC" w:rsidRDefault="000977ED" w:rsidP="00576F1E">
            <w:pPr>
              <w:rPr>
                <w:rFonts w:cs="Arial"/>
                <w:b/>
                <w:bCs/>
                <w:iCs/>
              </w:rPr>
            </w:pPr>
            <w:r w:rsidRPr="005F43FC">
              <w:rPr>
                <w:rFonts w:cs="Arial"/>
                <w:b/>
                <w:bCs/>
                <w:iCs/>
              </w:rPr>
              <w:t>PPE or Devices Required:</w:t>
            </w:r>
          </w:p>
        </w:tc>
        <w:tc>
          <w:tcPr>
            <w:tcW w:w="3394" w:type="dxa"/>
            <w:gridSpan w:val="2"/>
          </w:tcPr>
          <w:p w14:paraId="06394E14"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03DA9B86" w14:textId="77777777" w:rsidTr="005F43FC">
        <w:tc>
          <w:tcPr>
            <w:tcW w:w="3129" w:type="dxa"/>
            <w:gridSpan w:val="2"/>
          </w:tcPr>
          <w:p w14:paraId="2A4A16C3" w14:textId="6E202F26" w:rsidR="00576F1E" w:rsidRPr="005F43FC" w:rsidRDefault="00E54572" w:rsidP="00576F1E">
            <w:r w:rsidRPr="005F43FC">
              <w:t>crushed by blade/machine</w:t>
            </w:r>
          </w:p>
        </w:tc>
        <w:tc>
          <w:tcPr>
            <w:tcW w:w="3111" w:type="dxa"/>
            <w:gridSpan w:val="4"/>
            <w:vAlign w:val="bottom"/>
          </w:tcPr>
          <w:p w14:paraId="7758086F" w14:textId="6AB5DD3E" w:rsidR="00576F1E" w:rsidRPr="005F43FC" w:rsidRDefault="00E54572" w:rsidP="00576F1E">
            <w:pPr>
              <w:rPr>
                <w:rFonts w:cs="Arial"/>
              </w:rPr>
            </w:pPr>
            <w:r w:rsidRPr="005F43FC">
              <w:rPr>
                <w:rFonts w:cs="Arial"/>
              </w:rPr>
              <w:t xml:space="preserve">steel </w:t>
            </w:r>
            <w:r w:rsidR="007F2879" w:rsidRPr="005F43FC">
              <w:rPr>
                <w:rFonts w:cs="Arial"/>
              </w:rPr>
              <w:t>toe</w:t>
            </w:r>
            <w:r w:rsidRPr="005F43FC">
              <w:rPr>
                <w:rFonts w:cs="Arial"/>
              </w:rPr>
              <w:t xml:space="preserve"> boots</w:t>
            </w:r>
          </w:p>
        </w:tc>
        <w:tc>
          <w:tcPr>
            <w:tcW w:w="3394" w:type="dxa"/>
            <w:gridSpan w:val="2"/>
          </w:tcPr>
          <w:p w14:paraId="0748831D" w14:textId="77777777" w:rsidR="00576F1E" w:rsidRPr="005F43FC" w:rsidRDefault="00576F1E" w:rsidP="00576F1E">
            <w:pPr>
              <w:rPr>
                <w:rFonts w:cs="Arial"/>
              </w:rPr>
            </w:pPr>
          </w:p>
        </w:tc>
      </w:tr>
      <w:tr w:rsidR="00576F1E" w:rsidRPr="005F43FC" w14:paraId="5078581E" w14:textId="77777777" w:rsidTr="005F43FC">
        <w:tc>
          <w:tcPr>
            <w:tcW w:w="3129" w:type="dxa"/>
            <w:gridSpan w:val="2"/>
          </w:tcPr>
          <w:p w14:paraId="748D08B1" w14:textId="64DD3F32" w:rsidR="00576F1E" w:rsidRPr="005F43FC" w:rsidRDefault="00E54572" w:rsidP="00576F1E">
            <w:r w:rsidRPr="005F43FC">
              <w:t>pinch points</w:t>
            </w:r>
          </w:p>
        </w:tc>
        <w:tc>
          <w:tcPr>
            <w:tcW w:w="3111" w:type="dxa"/>
            <w:gridSpan w:val="4"/>
            <w:vAlign w:val="bottom"/>
          </w:tcPr>
          <w:p w14:paraId="61936429" w14:textId="00AEE78E" w:rsidR="00576F1E" w:rsidRPr="005F43FC" w:rsidRDefault="00E54572" w:rsidP="00576F1E">
            <w:pPr>
              <w:rPr>
                <w:rFonts w:cs="Arial"/>
              </w:rPr>
            </w:pPr>
            <w:r w:rsidRPr="005F43FC">
              <w:rPr>
                <w:rFonts w:cs="Arial"/>
              </w:rPr>
              <w:t>safety glasses</w:t>
            </w:r>
          </w:p>
        </w:tc>
        <w:tc>
          <w:tcPr>
            <w:tcW w:w="3394" w:type="dxa"/>
            <w:gridSpan w:val="2"/>
          </w:tcPr>
          <w:p w14:paraId="6E766E74" w14:textId="77777777" w:rsidR="00576F1E" w:rsidRPr="005F43FC" w:rsidRDefault="00576F1E" w:rsidP="00576F1E">
            <w:pPr>
              <w:rPr>
                <w:rFonts w:cstheme="minorHAnsi"/>
              </w:rPr>
            </w:pPr>
          </w:p>
        </w:tc>
      </w:tr>
      <w:tr w:rsidR="00576F1E" w:rsidRPr="005F43FC" w14:paraId="213D5070" w14:textId="77777777" w:rsidTr="005F43FC">
        <w:tc>
          <w:tcPr>
            <w:tcW w:w="3129" w:type="dxa"/>
            <w:gridSpan w:val="2"/>
            <w:vAlign w:val="bottom"/>
          </w:tcPr>
          <w:p w14:paraId="33D95A08" w14:textId="77777777" w:rsidR="00576F1E" w:rsidRPr="005F43FC" w:rsidRDefault="00576F1E" w:rsidP="00576F1E">
            <w:pPr>
              <w:rPr>
                <w:rFonts w:cs="Arial"/>
              </w:rPr>
            </w:pPr>
          </w:p>
        </w:tc>
        <w:tc>
          <w:tcPr>
            <w:tcW w:w="3111" w:type="dxa"/>
            <w:gridSpan w:val="4"/>
            <w:vAlign w:val="bottom"/>
          </w:tcPr>
          <w:p w14:paraId="345FA44C" w14:textId="06EEE9D0" w:rsidR="00576F1E" w:rsidRPr="005F43FC" w:rsidRDefault="00E54572" w:rsidP="00576F1E">
            <w:pPr>
              <w:rPr>
                <w:rFonts w:cs="Arial"/>
              </w:rPr>
            </w:pPr>
            <w:r w:rsidRPr="005F43FC">
              <w:rPr>
                <w:rFonts w:cs="Arial"/>
              </w:rPr>
              <w:t>hand protection</w:t>
            </w:r>
          </w:p>
        </w:tc>
        <w:tc>
          <w:tcPr>
            <w:tcW w:w="3394" w:type="dxa"/>
            <w:gridSpan w:val="2"/>
          </w:tcPr>
          <w:p w14:paraId="542EC4B6" w14:textId="77777777" w:rsidR="00576F1E" w:rsidRPr="005F43FC" w:rsidRDefault="00576F1E" w:rsidP="00576F1E">
            <w:pPr>
              <w:rPr>
                <w:rFonts w:cstheme="minorHAnsi"/>
              </w:rPr>
            </w:pPr>
          </w:p>
        </w:tc>
      </w:tr>
      <w:tr w:rsidR="00576F1E" w:rsidRPr="005F43FC" w14:paraId="63D4E860" w14:textId="77777777" w:rsidTr="005F43FC">
        <w:tc>
          <w:tcPr>
            <w:tcW w:w="9634" w:type="dxa"/>
            <w:gridSpan w:val="8"/>
          </w:tcPr>
          <w:p w14:paraId="484395C1" w14:textId="7F2B13E9"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42221E40" w14:textId="77777777" w:rsidTr="005F43FC">
        <w:tc>
          <w:tcPr>
            <w:tcW w:w="9634" w:type="dxa"/>
            <w:gridSpan w:val="8"/>
          </w:tcPr>
          <w:p w14:paraId="79E38DDA" w14:textId="296A1185" w:rsidR="00576F1E" w:rsidRPr="005F43FC" w:rsidRDefault="00576F1E" w:rsidP="008F645E">
            <w:pPr>
              <w:numPr>
                <w:ilvl w:val="0"/>
                <w:numId w:val="29"/>
              </w:numPr>
              <w:contextualSpacing/>
              <w:rPr>
                <w:rFonts w:cs="Arial"/>
                <w:bCs/>
              </w:rPr>
            </w:pPr>
            <w:r w:rsidRPr="005F43FC">
              <w:rPr>
                <w:rFonts w:cs="Arial"/>
                <w:bCs/>
              </w:rPr>
              <w:t>Two qualified personnel are required for this task</w:t>
            </w:r>
            <w:r w:rsidR="00E54572" w:rsidRPr="005F43FC">
              <w:rPr>
                <w:rFonts w:cs="Arial"/>
                <w:bCs/>
              </w:rPr>
              <w:t>.</w:t>
            </w:r>
          </w:p>
          <w:p w14:paraId="29C5E260" w14:textId="652EE3FF" w:rsidR="00576F1E" w:rsidRPr="005F43FC" w:rsidRDefault="00576F1E" w:rsidP="008F645E">
            <w:pPr>
              <w:numPr>
                <w:ilvl w:val="0"/>
                <w:numId w:val="29"/>
              </w:numPr>
              <w:contextualSpacing/>
              <w:rPr>
                <w:rFonts w:cs="Arial"/>
                <w:bCs/>
              </w:rPr>
            </w:pPr>
            <w:r w:rsidRPr="005F43FC">
              <w:rPr>
                <w:rFonts w:cs="Arial"/>
                <w:bCs/>
              </w:rPr>
              <w:t>Move machine to level ground where it will not interfere with other work</w:t>
            </w:r>
            <w:r w:rsidR="00E54572" w:rsidRPr="005F43FC">
              <w:rPr>
                <w:rFonts w:cs="Arial"/>
                <w:bCs/>
              </w:rPr>
              <w:t>.</w:t>
            </w:r>
          </w:p>
          <w:p w14:paraId="278A5238" w14:textId="52ED8ED1" w:rsidR="00576F1E" w:rsidRPr="005F43FC" w:rsidRDefault="00576F1E" w:rsidP="008F645E">
            <w:pPr>
              <w:numPr>
                <w:ilvl w:val="0"/>
                <w:numId w:val="29"/>
              </w:numPr>
              <w:contextualSpacing/>
              <w:rPr>
                <w:rFonts w:cs="Arial"/>
                <w:bCs/>
              </w:rPr>
            </w:pPr>
            <w:r w:rsidRPr="005F43FC">
              <w:rPr>
                <w:rFonts w:cs="Arial"/>
                <w:bCs/>
              </w:rPr>
              <w:t>Make sure all tools and new blades are on hand</w:t>
            </w:r>
            <w:r w:rsidR="00E54572" w:rsidRPr="005F43FC">
              <w:rPr>
                <w:rFonts w:cs="Arial"/>
                <w:bCs/>
              </w:rPr>
              <w:t>.</w:t>
            </w:r>
          </w:p>
          <w:p w14:paraId="008103EB" w14:textId="7C5386F2" w:rsidR="00576F1E" w:rsidRPr="005F43FC" w:rsidRDefault="00576F1E" w:rsidP="008F645E">
            <w:pPr>
              <w:numPr>
                <w:ilvl w:val="0"/>
                <w:numId w:val="29"/>
              </w:numPr>
              <w:contextualSpacing/>
              <w:rPr>
                <w:rFonts w:cs="Arial"/>
                <w:bCs/>
              </w:rPr>
            </w:pPr>
            <w:r w:rsidRPr="005F43FC">
              <w:rPr>
                <w:rFonts w:cs="Arial"/>
                <w:bCs/>
              </w:rPr>
              <w:t>Lift blade up and drop hydraulics</w:t>
            </w:r>
            <w:r w:rsidR="00E54572" w:rsidRPr="005F43FC">
              <w:rPr>
                <w:rFonts w:cs="Arial"/>
                <w:bCs/>
              </w:rPr>
              <w:t>,</w:t>
            </w:r>
            <w:r w:rsidRPr="005F43FC">
              <w:rPr>
                <w:rFonts w:cs="Arial"/>
                <w:bCs/>
              </w:rPr>
              <w:t xml:space="preserve"> so it can be worked on comfortably and block it under the C frame</w:t>
            </w:r>
            <w:r w:rsidR="00E54572" w:rsidRPr="005F43FC">
              <w:rPr>
                <w:rFonts w:cs="Arial"/>
                <w:bCs/>
              </w:rPr>
              <w:t>.</w:t>
            </w:r>
          </w:p>
          <w:p w14:paraId="707FEC1D" w14:textId="159891DD" w:rsidR="00576F1E" w:rsidRPr="005F43FC" w:rsidRDefault="00576F1E" w:rsidP="008F645E">
            <w:pPr>
              <w:numPr>
                <w:ilvl w:val="0"/>
                <w:numId w:val="29"/>
              </w:numPr>
              <w:contextualSpacing/>
              <w:rPr>
                <w:rFonts w:cs="Arial"/>
                <w:bCs/>
              </w:rPr>
            </w:pPr>
            <w:r w:rsidRPr="005F43FC">
              <w:rPr>
                <w:rFonts w:cs="Arial"/>
                <w:bCs/>
              </w:rPr>
              <w:t xml:space="preserve">Using the hot engine </w:t>
            </w:r>
            <w:r w:rsidR="00942B17">
              <w:rPr>
                <w:rFonts w:cs="Arial"/>
                <w:bCs/>
              </w:rPr>
              <w:t>stopping</w:t>
            </w:r>
            <w:r w:rsidRPr="005F43FC">
              <w:rPr>
                <w:rFonts w:cs="Arial"/>
                <w:bCs/>
              </w:rPr>
              <w:t xml:space="preserve"> procedure, shut the engine off and make sure the brake is on</w:t>
            </w:r>
            <w:r w:rsidR="00E54572" w:rsidRPr="005F43FC">
              <w:rPr>
                <w:rFonts w:cs="Arial"/>
                <w:bCs/>
              </w:rPr>
              <w:t>.</w:t>
            </w:r>
          </w:p>
          <w:p w14:paraId="76921902" w14:textId="0B975169" w:rsidR="00576F1E" w:rsidRPr="005F43FC" w:rsidRDefault="00576F1E" w:rsidP="008F645E">
            <w:pPr>
              <w:numPr>
                <w:ilvl w:val="0"/>
                <w:numId w:val="29"/>
              </w:numPr>
              <w:contextualSpacing/>
              <w:rPr>
                <w:rFonts w:cs="Arial"/>
                <w:bCs/>
              </w:rPr>
            </w:pPr>
            <w:r w:rsidRPr="005F43FC">
              <w:rPr>
                <w:rFonts w:cs="Arial"/>
                <w:bCs/>
              </w:rPr>
              <w:t>Avoid being under blade at any time</w:t>
            </w:r>
            <w:r w:rsidR="00E54572" w:rsidRPr="005F43FC">
              <w:rPr>
                <w:rFonts w:cs="Arial"/>
                <w:bCs/>
              </w:rPr>
              <w:t>.</w:t>
            </w:r>
          </w:p>
          <w:p w14:paraId="5DD64C7F" w14:textId="471ADF8B" w:rsidR="00576F1E" w:rsidRPr="005F43FC" w:rsidRDefault="00576F1E" w:rsidP="008F645E">
            <w:pPr>
              <w:numPr>
                <w:ilvl w:val="0"/>
                <w:numId w:val="29"/>
              </w:numPr>
              <w:contextualSpacing/>
              <w:rPr>
                <w:rFonts w:cs="Arial"/>
                <w:bCs/>
              </w:rPr>
            </w:pPr>
            <w:r w:rsidRPr="005F43FC">
              <w:rPr>
                <w:rFonts w:cs="Arial"/>
                <w:bCs/>
              </w:rPr>
              <w:t>Clean the dirt off of the blade by use of a hammer</w:t>
            </w:r>
            <w:r w:rsidR="00E54572" w:rsidRPr="005F43FC">
              <w:rPr>
                <w:rFonts w:cs="Arial"/>
                <w:bCs/>
              </w:rPr>
              <w:t>.</w:t>
            </w:r>
          </w:p>
          <w:p w14:paraId="01419E33" w14:textId="6CFEAC63" w:rsidR="00576F1E" w:rsidRPr="005F43FC" w:rsidRDefault="00576F1E" w:rsidP="008F645E">
            <w:pPr>
              <w:numPr>
                <w:ilvl w:val="0"/>
                <w:numId w:val="29"/>
              </w:numPr>
              <w:contextualSpacing/>
              <w:rPr>
                <w:rFonts w:cs="Arial"/>
                <w:bCs/>
              </w:rPr>
            </w:pPr>
            <w:r w:rsidRPr="005F43FC">
              <w:rPr>
                <w:rFonts w:cs="Arial"/>
                <w:bCs/>
              </w:rPr>
              <w:t>Use penetrating oil on all the bolts to be loosened</w:t>
            </w:r>
            <w:r w:rsidR="00E54572" w:rsidRPr="005F43FC">
              <w:rPr>
                <w:rFonts w:cs="Arial"/>
                <w:bCs/>
              </w:rPr>
              <w:t>.</w:t>
            </w:r>
          </w:p>
          <w:p w14:paraId="4D5EB9E2" w14:textId="0A79B547" w:rsidR="00576F1E" w:rsidRPr="005F43FC" w:rsidRDefault="00576F1E" w:rsidP="008F645E">
            <w:pPr>
              <w:numPr>
                <w:ilvl w:val="0"/>
                <w:numId w:val="29"/>
              </w:numPr>
              <w:contextualSpacing/>
              <w:rPr>
                <w:rFonts w:cs="Arial"/>
                <w:bCs/>
              </w:rPr>
            </w:pPr>
            <w:r w:rsidRPr="005F43FC">
              <w:rPr>
                <w:rFonts w:cs="Arial"/>
                <w:bCs/>
              </w:rPr>
              <w:t>Use a snipe and the proper sized socket</w:t>
            </w:r>
            <w:r w:rsidR="00942B17">
              <w:rPr>
                <w:rFonts w:cs="Arial"/>
                <w:bCs/>
              </w:rPr>
              <w:t>. L</w:t>
            </w:r>
            <w:r w:rsidRPr="005F43FC">
              <w:rPr>
                <w:rFonts w:cs="Arial"/>
                <w:bCs/>
              </w:rPr>
              <w:t>oosen all bolts</w:t>
            </w:r>
            <w:r w:rsidR="00E54572" w:rsidRPr="005F43FC">
              <w:rPr>
                <w:rFonts w:cs="Arial"/>
                <w:bCs/>
              </w:rPr>
              <w:t>.</w:t>
            </w:r>
          </w:p>
          <w:p w14:paraId="460DE526" w14:textId="11E3A64C" w:rsidR="00576F1E" w:rsidRPr="005F43FC" w:rsidRDefault="00576F1E" w:rsidP="008F645E">
            <w:pPr>
              <w:numPr>
                <w:ilvl w:val="0"/>
                <w:numId w:val="29"/>
              </w:numPr>
              <w:contextualSpacing/>
              <w:rPr>
                <w:rFonts w:cs="Arial"/>
                <w:bCs/>
              </w:rPr>
            </w:pPr>
            <w:r w:rsidRPr="005F43FC">
              <w:rPr>
                <w:rFonts w:cs="Arial"/>
                <w:bCs/>
              </w:rPr>
              <w:t>Starting on one side, remove corner bit and continue across the blade</w:t>
            </w:r>
            <w:r w:rsidR="00942B17">
              <w:rPr>
                <w:rFonts w:cs="Arial"/>
                <w:bCs/>
              </w:rPr>
              <w:t>. E</w:t>
            </w:r>
            <w:r w:rsidR="00E54572" w:rsidRPr="005F43FC">
              <w:rPr>
                <w:rFonts w:cs="Arial"/>
                <w:bCs/>
              </w:rPr>
              <w:t>n</w:t>
            </w:r>
            <w:r w:rsidRPr="005F43FC">
              <w:rPr>
                <w:rFonts w:cs="Arial"/>
                <w:bCs/>
              </w:rPr>
              <w:t>sure you leave a couple of bolts</w:t>
            </w:r>
            <w:r w:rsidR="00E54572" w:rsidRPr="005F43FC">
              <w:rPr>
                <w:rFonts w:cs="Arial"/>
                <w:bCs/>
              </w:rPr>
              <w:t>.</w:t>
            </w:r>
          </w:p>
          <w:p w14:paraId="509D4AAE" w14:textId="25AB3CDF" w:rsidR="00576F1E" w:rsidRPr="005F43FC" w:rsidRDefault="00576F1E" w:rsidP="008F645E">
            <w:pPr>
              <w:numPr>
                <w:ilvl w:val="0"/>
                <w:numId w:val="29"/>
              </w:numPr>
              <w:contextualSpacing/>
              <w:rPr>
                <w:rFonts w:cs="Arial"/>
                <w:bCs/>
              </w:rPr>
            </w:pPr>
            <w:r w:rsidRPr="005F43FC">
              <w:rPr>
                <w:rFonts w:cs="Arial"/>
                <w:bCs/>
              </w:rPr>
              <w:t>With help, remove the corner bits and blades</w:t>
            </w:r>
            <w:r w:rsidR="00E54572" w:rsidRPr="005F43FC">
              <w:rPr>
                <w:rFonts w:cs="Arial"/>
                <w:bCs/>
              </w:rPr>
              <w:t>.</w:t>
            </w:r>
          </w:p>
          <w:p w14:paraId="3D46D87E" w14:textId="354AF115" w:rsidR="00576F1E" w:rsidRPr="005F43FC" w:rsidRDefault="00576F1E" w:rsidP="008F645E">
            <w:pPr>
              <w:numPr>
                <w:ilvl w:val="0"/>
                <w:numId w:val="29"/>
              </w:numPr>
              <w:contextualSpacing/>
              <w:rPr>
                <w:rFonts w:cs="Arial"/>
                <w:bCs/>
              </w:rPr>
            </w:pPr>
            <w:r w:rsidRPr="005F43FC">
              <w:rPr>
                <w:rFonts w:cs="Arial"/>
                <w:bCs/>
              </w:rPr>
              <w:t>With your assistant, put new blades and corner bits in loosely, then tighten them in place</w:t>
            </w:r>
            <w:r w:rsidR="00E54572" w:rsidRPr="005F43FC">
              <w:rPr>
                <w:rFonts w:cs="Arial"/>
                <w:bCs/>
              </w:rPr>
              <w:t>.</w:t>
            </w:r>
          </w:p>
          <w:p w14:paraId="61EC2719" w14:textId="170F83B4" w:rsidR="00576F1E" w:rsidRPr="005F43FC" w:rsidRDefault="00576F1E" w:rsidP="008F645E">
            <w:pPr>
              <w:numPr>
                <w:ilvl w:val="0"/>
                <w:numId w:val="29"/>
              </w:numPr>
              <w:contextualSpacing/>
              <w:rPr>
                <w:rFonts w:cs="Arial"/>
                <w:bCs/>
              </w:rPr>
            </w:pPr>
            <w:r w:rsidRPr="005F43FC">
              <w:rPr>
                <w:rFonts w:cs="Arial"/>
                <w:bCs/>
              </w:rPr>
              <w:t>Torque down to specification</w:t>
            </w:r>
            <w:r w:rsidR="00E54572" w:rsidRPr="005F43FC">
              <w:rPr>
                <w:rFonts w:cs="Arial"/>
                <w:bCs/>
              </w:rPr>
              <w:t>.</w:t>
            </w:r>
          </w:p>
          <w:p w14:paraId="3BA4D54E" w14:textId="493C5865" w:rsidR="00576F1E" w:rsidRPr="005F43FC" w:rsidRDefault="00576F1E" w:rsidP="008F645E">
            <w:pPr>
              <w:numPr>
                <w:ilvl w:val="0"/>
                <w:numId w:val="29"/>
              </w:numPr>
              <w:contextualSpacing/>
              <w:rPr>
                <w:rFonts w:cs="Arial"/>
                <w:bCs/>
              </w:rPr>
            </w:pPr>
            <w:r w:rsidRPr="005F43FC">
              <w:rPr>
                <w:rFonts w:cs="Arial"/>
                <w:bCs/>
              </w:rPr>
              <w:t>Remove any tools, old blades, etc. away from the machine</w:t>
            </w:r>
            <w:r w:rsidR="00E54572" w:rsidRPr="005F43FC">
              <w:rPr>
                <w:rFonts w:cs="Arial"/>
                <w:bCs/>
              </w:rPr>
              <w:t>.</w:t>
            </w:r>
          </w:p>
          <w:p w14:paraId="3D97E867" w14:textId="67C9CCFF" w:rsidR="00576F1E" w:rsidRPr="005F43FC" w:rsidRDefault="00576F1E" w:rsidP="008F645E">
            <w:pPr>
              <w:numPr>
                <w:ilvl w:val="0"/>
                <w:numId w:val="29"/>
              </w:numPr>
              <w:contextualSpacing/>
              <w:rPr>
                <w:rFonts w:cs="Arial"/>
                <w:bCs/>
              </w:rPr>
            </w:pPr>
            <w:r w:rsidRPr="005F43FC">
              <w:rPr>
                <w:rFonts w:cs="Arial"/>
                <w:bCs/>
              </w:rPr>
              <w:t>Start the machine</w:t>
            </w:r>
            <w:r w:rsidR="00E54572" w:rsidRPr="005F43FC">
              <w:rPr>
                <w:rFonts w:cs="Arial"/>
                <w:bCs/>
              </w:rPr>
              <w:t>,</w:t>
            </w:r>
            <w:r w:rsidRPr="005F43FC">
              <w:rPr>
                <w:rFonts w:cs="Arial"/>
                <w:bCs/>
              </w:rPr>
              <w:t xml:space="preserve"> raise the blade and remove blocking</w:t>
            </w:r>
            <w:r w:rsidR="00E54572" w:rsidRPr="005F43FC">
              <w:rPr>
                <w:rFonts w:cs="Arial"/>
                <w:bCs/>
              </w:rPr>
              <w:t>.</w:t>
            </w:r>
          </w:p>
          <w:p w14:paraId="13BBA0D7" w14:textId="489A558C" w:rsidR="00576F1E" w:rsidRPr="005F43FC" w:rsidRDefault="00576F1E" w:rsidP="008F645E">
            <w:pPr>
              <w:numPr>
                <w:ilvl w:val="0"/>
                <w:numId w:val="29"/>
              </w:numPr>
              <w:contextualSpacing/>
              <w:rPr>
                <w:rFonts w:cs="Arial"/>
                <w:bCs/>
              </w:rPr>
            </w:pPr>
            <w:r w:rsidRPr="005F43FC">
              <w:rPr>
                <w:rFonts w:cs="Arial"/>
                <w:bCs/>
              </w:rPr>
              <w:t>Try the blade and recheck the bolts to ensure they are tight</w:t>
            </w:r>
            <w:r w:rsidR="00E54572" w:rsidRPr="005F43FC">
              <w:rPr>
                <w:rFonts w:cs="Arial"/>
                <w:bCs/>
              </w:rPr>
              <w:t>.</w:t>
            </w:r>
          </w:p>
          <w:p w14:paraId="07BB93CF" w14:textId="2ED74695" w:rsidR="00E54572" w:rsidRPr="005F43FC" w:rsidRDefault="00E54572" w:rsidP="00E54572">
            <w:pPr>
              <w:contextualSpacing/>
              <w:rPr>
                <w:rFonts w:cs="Arial"/>
                <w:bCs/>
              </w:rPr>
            </w:pPr>
          </w:p>
        </w:tc>
      </w:tr>
      <w:tr w:rsidR="00576F1E" w:rsidRPr="005F43FC" w14:paraId="093B6D36" w14:textId="77777777" w:rsidTr="005F43FC">
        <w:tc>
          <w:tcPr>
            <w:tcW w:w="9634" w:type="dxa"/>
            <w:gridSpan w:val="8"/>
          </w:tcPr>
          <w:p w14:paraId="47DB48C8" w14:textId="4E7964A0"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E54572" w:rsidRPr="005F43FC">
              <w:rPr>
                <w:rFonts w:cs="Arial"/>
                <w:b/>
                <w:bCs/>
                <w:i/>
              </w:rPr>
              <w:t>.</w:t>
            </w:r>
          </w:p>
          <w:p w14:paraId="42840E20" w14:textId="77777777" w:rsidR="00576F1E" w:rsidRPr="005F43FC" w:rsidRDefault="00576F1E" w:rsidP="00576F1E">
            <w:pPr>
              <w:jc w:val="center"/>
              <w:rPr>
                <w:rFonts w:cs="Arial"/>
                <w:b/>
                <w:bCs/>
              </w:rPr>
            </w:pPr>
          </w:p>
          <w:p w14:paraId="3B355CF1" w14:textId="627CFF9F" w:rsidR="00576F1E" w:rsidRPr="005F43FC" w:rsidRDefault="00576F1E" w:rsidP="00BE7185">
            <w:pPr>
              <w:jc w:val="center"/>
              <w:rPr>
                <w:rFonts w:cs="Arial"/>
                <w:b/>
                <w:bCs/>
              </w:rPr>
            </w:pPr>
            <w:r w:rsidRPr="005F43FC">
              <w:rPr>
                <w:rFonts w:cs="Arial"/>
                <w:b/>
                <w:bCs/>
              </w:rPr>
              <w:t>REPORT ANY HAZARDOU</w:t>
            </w:r>
            <w:r w:rsidR="00BE7185" w:rsidRPr="005F43FC">
              <w:rPr>
                <w:rFonts w:cs="Arial"/>
                <w:b/>
                <w:bCs/>
              </w:rPr>
              <w:t>S SITUATIONS TO YOUR SUPERVISOR</w:t>
            </w:r>
          </w:p>
        </w:tc>
      </w:tr>
      <w:tr w:rsidR="00576F1E" w:rsidRPr="005F43FC" w14:paraId="5BFFEC1A" w14:textId="77777777" w:rsidTr="005F43FC">
        <w:tc>
          <w:tcPr>
            <w:tcW w:w="5240" w:type="dxa"/>
            <w:gridSpan w:val="4"/>
            <w:vMerge w:val="restart"/>
          </w:tcPr>
          <w:p w14:paraId="47D9540F" w14:textId="77777777" w:rsidR="00576F1E" w:rsidRPr="005F43FC" w:rsidRDefault="00576F1E" w:rsidP="00576F1E">
            <w:pPr>
              <w:jc w:val="center"/>
              <w:rPr>
                <w:rFonts w:cs="Arial"/>
                <w:b/>
                <w:bCs/>
              </w:rPr>
            </w:pPr>
            <w:r w:rsidRPr="005F43FC">
              <w:rPr>
                <w:rFonts w:cs="Arial"/>
                <w:b/>
                <w:bCs/>
              </w:rPr>
              <w:t>Guidance Documents/Standards:</w:t>
            </w:r>
          </w:p>
          <w:p w14:paraId="777A9A10" w14:textId="77777777" w:rsidR="00576F1E" w:rsidRPr="005F43FC" w:rsidRDefault="00576F1E" w:rsidP="00576F1E">
            <w:pPr>
              <w:jc w:val="center"/>
              <w:rPr>
                <w:rFonts w:cs="Arial"/>
                <w:b/>
                <w:bCs/>
                <w:i/>
              </w:rPr>
            </w:pPr>
          </w:p>
          <w:p w14:paraId="3575571E" w14:textId="2B1F9085" w:rsidR="00576F1E" w:rsidRPr="005F43FC" w:rsidRDefault="00576F1E" w:rsidP="00515D7D">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04A38533" w14:textId="741C7282" w:rsidR="00576F1E" w:rsidRPr="005F43FC" w:rsidRDefault="00BE7185" w:rsidP="00C1420E">
            <w:pPr>
              <w:pStyle w:val="ListParagraph"/>
              <w:numPr>
                <w:ilvl w:val="0"/>
                <w:numId w:val="320"/>
              </w:numPr>
              <w:rPr>
                <w:rFonts w:cs="Arial"/>
                <w:bCs/>
              </w:rPr>
            </w:pPr>
            <w:r w:rsidRPr="005F43FC">
              <w:rPr>
                <w:rFonts w:cs="Arial"/>
                <w:bCs/>
              </w:rPr>
              <w:t xml:space="preserve">Part </w:t>
            </w:r>
            <w:r w:rsidR="00576F1E" w:rsidRPr="005F43FC">
              <w:rPr>
                <w:rFonts w:cs="Arial"/>
                <w:bCs/>
              </w:rPr>
              <w:t>6 Personal Protective Equipment</w:t>
            </w:r>
          </w:p>
          <w:p w14:paraId="1039BB4A" w14:textId="675175C5" w:rsidR="00576F1E" w:rsidRPr="005F43FC" w:rsidRDefault="00BE7185" w:rsidP="00C1420E">
            <w:pPr>
              <w:pStyle w:val="ListParagraph"/>
              <w:numPr>
                <w:ilvl w:val="0"/>
                <w:numId w:val="320"/>
              </w:numPr>
              <w:rPr>
                <w:rFonts w:cs="Arial"/>
                <w:bCs/>
              </w:rPr>
            </w:pPr>
            <w:r w:rsidRPr="005F43FC">
              <w:rPr>
                <w:rFonts w:cs="Arial"/>
                <w:bCs/>
              </w:rPr>
              <w:t xml:space="preserve">Part </w:t>
            </w:r>
            <w:r w:rsidR="00576F1E" w:rsidRPr="005F43FC">
              <w:rPr>
                <w:rFonts w:cs="Arial"/>
                <w:bCs/>
              </w:rPr>
              <w:t>8 Musculoskeletal Injuries</w:t>
            </w:r>
          </w:p>
          <w:p w14:paraId="11D2BD7C" w14:textId="552D44E7" w:rsidR="00576F1E" w:rsidRPr="005F43FC" w:rsidRDefault="00BE7185" w:rsidP="00C1420E">
            <w:pPr>
              <w:pStyle w:val="ListParagraph"/>
              <w:numPr>
                <w:ilvl w:val="0"/>
                <w:numId w:val="320"/>
              </w:numPr>
              <w:tabs>
                <w:tab w:val="left" w:pos="3240"/>
              </w:tabs>
              <w:rPr>
                <w:rFonts w:cs="Arial"/>
                <w:b/>
                <w:bCs/>
                <w:i/>
              </w:rPr>
            </w:pPr>
            <w:r w:rsidRPr="005F43FC">
              <w:rPr>
                <w:rFonts w:cs="Arial"/>
                <w:bCs/>
              </w:rPr>
              <w:t xml:space="preserve">Part </w:t>
            </w:r>
            <w:r w:rsidR="00576F1E" w:rsidRPr="005F43FC">
              <w:rPr>
                <w:rFonts w:cs="Arial"/>
                <w:bCs/>
              </w:rPr>
              <w:t>16 Machines, Tools and Robots</w:t>
            </w:r>
          </w:p>
        </w:tc>
        <w:tc>
          <w:tcPr>
            <w:tcW w:w="4394" w:type="dxa"/>
            <w:gridSpan w:val="4"/>
          </w:tcPr>
          <w:p w14:paraId="1C53F58D" w14:textId="469E9D55" w:rsidR="00576F1E" w:rsidRPr="005F43FC" w:rsidRDefault="00576F1E" w:rsidP="006454AF">
            <w:pPr>
              <w:rPr>
                <w:rFonts w:cs="Arial"/>
                <w:bCs/>
              </w:rPr>
            </w:pPr>
            <w:r w:rsidRPr="005F43FC">
              <w:rPr>
                <w:rFonts w:cs="Arial"/>
                <w:bCs/>
              </w:rPr>
              <w:t xml:space="preserve">This </w:t>
            </w:r>
            <w:r w:rsidR="00E54572" w:rsidRPr="005F43FC">
              <w:rPr>
                <w:rFonts w:cs="Arial"/>
                <w:bCs/>
              </w:rPr>
              <w:t xml:space="preserve">safe work procedure </w:t>
            </w:r>
            <w:r w:rsidRPr="005F43FC">
              <w:rPr>
                <w:rFonts w:cs="Arial"/>
                <w:bCs/>
              </w:rPr>
              <w:t>will be reviewed any time the task, equipment or materials change and at a minimum of every three years</w:t>
            </w:r>
            <w:r w:rsidR="006454AF" w:rsidRPr="005F43FC">
              <w:rPr>
                <w:rFonts w:cs="Arial"/>
                <w:bCs/>
              </w:rPr>
              <w:t>.</w:t>
            </w:r>
            <w:r w:rsidRPr="005F43FC">
              <w:rPr>
                <w:rFonts w:cs="Arial"/>
                <w:b/>
                <w:bCs/>
                <w:i/>
              </w:rPr>
              <w:tab/>
            </w:r>
          </w:p>
        </w:tc>
      </w:tr>
      <w:tr w:rsidR="00576F1E" w:rsidRPr="005F43FC" w14:paraId="70ABC4E8" w14:textId="77777777" w:rsidTr="005F43FC">
        <w:trPr>
          <w:trHeight w:val="922"/>
        </w:trPr>
        <w:tc>
          <w:tcPr>
            <w:tcW w:w="5240" w:type="dxa"/>
            <w:gridSpan w:val="4"/>
            <w:vMerge/>
          </w:tcPr>
          <w:p w14:paraId="04117F09" w14:textId="77777777" w:rsidR="00576F1E" w:rsidRPr="005F43FC" w:rsidRDefault="00576F1E" w:rsidP="00576F1E">
            <w:pPr>
              <w:jc w:val="center"/>
              <w:rPr>
                <w:rFonts w:cs="Arial"/>
                <w:b/>
                <w:bCs/>
              </w:rPr>
            </w:pPr>
          </w:p>
        </w:tc>
        <w:tc>
          <w:tcPr>
            <w:tcW w:w="4394" w:type="dxa"/>
            <w:gridSpan w:val="4"/>
          </w:tcPr>
          <w:p w14:paraId="2E432ABA" w14:textId="77777777" w:rsidR="00576F1E" w:rsidRPr="005F43FC" w:rsidRDefault="00576F1E" w:rsidP="00576F1E">
            <w:pPr>
              <w:rPr>
                <w:rFonts w:cs="Arial"/>
                <w:bCs/>
              </w:rPr>
            </w:pPr>
            <w:r w:rsidRPr="005F43FC">
              <w:rPr>
                <w:rFonts w:cs="Arial"/>
                <w:bCs/>
              </w:rPr>
              <w:t>Reviewed By WSH Committee:</w:t>
            </w:r>
          </w:p>
          <w:p w14:paraId="61CAECB9" w14:textId="77777777" w:rsidR="00576F1E" w:rsidRPr="005F43FC" w:rsidRDefault="00576F1E" w:rsidP="00576F1E">
            <w:pPr>
              <w:rPr>
                <w:rFonts w:cs="Arial"/>
                <w:bCs/>
              </w:rPr>
            </w:pPr>
          </w:p>
          <w:p w14:paraId="40E8562A" w14:textId="77777777" w:rsidR="00576F1E" w:rsidRPr="005F43FC" w:rsidRDefault="00576F1E" w:rsidP="00576F1E">
            <w:pPr>
              <w:rPr>
                <w:rFonts w:cs="Arial"/>
                <w:bCs/>
              </w:rPr>
            </w:pPr>
          </w:p>
          <w:p w14:paraId="3F7DD2E1" w14:textId="77777777" w:rsidR="00576F1E" w:rsidRPr="005F43FC" w:rsidRDefault="00576F1E" w:rsidP="00576F1E">
            <w:pPr>
              <w:rPr>
                <w:rFonts w:cs="Arial"/>
                <w:bCs/>
              </w:rPr>
            </w:pPr>
            <w:r w:rsidRPr="005F43FC">
              <w:rPr>
                <w:rFonts w:cs="Arial"/>
                <w:bCs/>
              </w:rPr>
              <w:t>Date:</w:t>
            </w:r>
          </w:p>
          <w:p w14:paraId="2C3E64BF" w14:textId="590FC77F" w:rsidR="00E54572" w:rsidRPr="005F43FC" w:rsidRDefault="00E54572" w:rsidP="00576F1E">
            <w:pPr>
              <w:rPr>
                <w:rFonts w:cs="Arial"/>
                <w:bCs/>
              </w:rPr>
            </w:pPr>
          </w:p>
        </w:tc>
      </w:tr>
    </w:tbl>
    <w:p w14:paraId="08ADEA1A" w14:textId="77777777" w:rsidR="00576F1E" w:rsidRDefault="00576F1E" w:rsidP="00576F1E"/>
    <w:p w14:paraId="12FA97A1" w14:textId="77777777" w:rsidR="00D20E47" w:rsidRDefault="00D20E47" w:rsidP="00576F1E"/>
    <w:p w14:paraId="3297A719" w14:textId="77777777" w:rsidR="00FA403F" w:rsidRDefault="00FA403F" w:rsidP="00576F1E"/>
    <w:p w14:paraId="7EF238FA" w14:textId="77777777" w:rsidR="00FA403F" w:rsidRPr="002837FB" w:rsidRDefault="00FA403F" w:rsidP="00576F1E"/>
    <w:p w14:paraId="676C45DB" w14:textId="77777777" w:rsidR="00E54572" w:rsidRDefault="00E54572">
      <w:pPr>
        <w:rPr>
          <w:sz w:val="20"/>
          <w:szCs w:val="20"/>
        </w:rPr>
      </w:pPr>
      <w:r>
        <w:rPr>
          <w:sz w:val="20"/>
          <w:szCs w:val="20"/>
        </w:rPr>
        <w:br w:type="page"/>
      </w:r>
    </w:p>
    <w:p w14:paraId="2D80D94A" w14:textId="60E90B88" w:rsidR="00576F1E" w:rsidRPr="005F43FC" w:rsidRDefault="00576F1E" w:rsidP="00576F1E">
      <w:pPr>
        <w:pStyle w:val="NoSpacing"/>
        <w:jc w:val="center"/>
      </w:pPr>
      <w:r w:rsidRPr="005F43FC">
        <w:lastRenderedPageBreak/>
        <w:t xml:space="preserve">Changing Grader Blades/Wings </w:t>
      </w:r>
    </w:p>
    <w:tbl>
      <w:tblPr>
        <w:tblStyle w:val="TableGrid"/>
        <w:tblW w:w="9634" w:type="dxa"/>
        <w:tblLook w:val="04A0" w:firstRow="1" w:lastRow="0" w:firstColumn="1" w:lastColumn="0" w:noHBand="0" w:noVBand="1"/>
      </w:tblPr>
      <w:tblGrid>
        <w:gridCol w:w="1866"/>
        <w:gridCol w:w="1263"/>
        <w:gridCol w:w="604"/>
        <w:gridCol w:w="1507"/>
        <w:gridCol w:w="368"/>
        <w:gridCol w:w="631"/>
        <w:gridCol w:w="1074"/>
        <w:gridCol w:w="2321"/>
      </w:tblGrid>
      <w:tr w:rsidR="00576F1E" w:rsidRPr="005F43FC" w14:paraId="79D4F4FD" w14:textId="77777777" w:rsidTr="005F43FC">
        <w:tc>
          <w:tcPr>
            <w:tcW w:w="1866" w:type="dxa"/>
          </w:tcPr>
          <w:p w14:paraId="431CB922" w14:textId="77777777" w:rsidR="00576F1E" w:rsidRPr="005F43FC" w:rsidRDefault="00576F1E" w:rsidP="00576F1E">
            <w:pPr>
              <w:rPr>
                <w:b/>
              </w:rPr>
            </w:pPr>
            <w:r w:rsidRPr="005F43FC">
              <w:rPr>
                <w:b/>
              </w:rPr>
              <w:t>Facility:</w:t>
            </w:r>
          </w:p>
        </w:tc>
        <w:tc>
          <w:tcPr>
            <w:tcW w:w="1867" w:type="dxa"/>
            <w:gridSpan w:val="2"/>
          </w:tcPr>
          <w:p w14:paraId="3FF7319B" w14:textId="77777777" w:rsidR="00576F1E" w:rsidRPr="005F43FC" w:rsidRDefault="00576F1E" w:rsidP="00576F1E">
            <w:r w:rsidRPr="005F43FC">
              <w:rPr>
                <w:b/>
              </w:rPr>
              <w:t>Written By:</w:t>
            </w:r>
          </w:p>
        </w:tc>
        <w:tc>
          <w:tcPr>
            <w:tcW w:w="1875" w:type="dxa"/>
            <w:gridSpan w:val="2"/>
          </w:tcPr>
          <w:p w14:paraId="0936E280" w14:textId="77777777" w:rsidR="00576F1E" w:rsidRPr="005F43FC" w:rsidRDefault="00576F1E" w:rsidP="00576F1E">
            <w:r w:rsidRPr="005F43FC">
              <w:rPr>
                <w:b/>
              </w:rPr>
              <w:t>Approved By:</w:t>
            </w:r>
          </w:p>
        </w:tc>
        <w:tc>
          <w:tcPr>
            <w:tcW w:w="1705" w:type="dxa"/>
            <w:gridSpan w:val="2"/>
          </w:tcPr>
          <w:p w14:paraId="199BFE27" w14:textId="77777777" w:rsidR="00576F1E" w:rsidRPr="005F43FC" w:rsidRDefault="00576F1E" w:rsidP="00576F1E">
            <w:r w:rsidRPr="005F43FC">
              <w:rPr>
                <w:b/>
              </w:rPr>
              <w:t>Date Created:</w:t>
            </w:r>
          </w:p>
        </w:tc>
        <w:tc>
          <w:tcPr>
            <w:tcW w:w="2321" w:type="dxa"/>
          </w:tcPr>
          <w:p w14:paraId="1071D3BF" w14:textId="38BF947C" w:rsidR="00576F1E" w:rsidRPr="005F43FC" w:rsidRDefault="00576F1E" w:rsidP="00576F1E">
            <w:r w:rsidRPr="005F43FC">
              <w:rPr>
                <w:b/>
              </w:rPr>
              <w:t>Date of Last Revision</w:t>
            </w:r>
            <w:r w:rsidR="00E54572" w:rsidRPr="005F43FC">
              <w:rPr>
                <w:b/>
              </w:rPr>
              <w:t>:</w:t>
            </w:r>
          </w:p>
        </w:tc>
      </w:tr>
      <w:tr w:rsidR="00576F1E" w:rsidRPr="005F43FC" w14:paraId="4062C640" w14:textId="77777777" w:rsidTr="005F43FC">
        <w:tc>
          <w:tcPr>
            <w:tcW w:w="1866" w:type="dxa"/>
          </w:tcPr>
          <w:p w14:paraId="79C78D5C" w14:textId="77777777" w:rsidR="00576F1E" w:rsidRPr="005F43FC" w:rsidRDefault="00576F1E" w:rsidP="00576F1E"/>
        </w:tc>
        <w:tc>
          <w:tcPr>
            <w:tcW w:w="1867" w:type="dxa"/>
            <w:gridSpan w:val="2"/>
          </w:tcPr>
          <w:p w14:paraId="77870192" w14:textId="77777777" w:rsidR="00576F1E" w:rsidRPr="005F43FC" w:rsidRDefault="00576F1E" w:rsidP="00576F1E"/>
        </w:tc>
        <w:tc>
          <w:tcPr>
            <w:tcW w:w="1875" w:type="dxa"/>
            <w:gridSpan w:val="2"/>
          </w:tcPr>
          <w:p w14:paraId="115447AF" w14:textId="77777777" w:rsidR="00576F1E" w:rsidRPr="005F43FC" w:rsidRDefault="00576F1E" w:rsidP="00576F1E"/>
        </w:tc>
        <w:tc>
          <w:tcPr>
            <w:tcW w:w="1705" w:type="dxa"/>
            <w:gridSpan w:val="2"/>
          </w:tcPr>
          <w:p w14:paraId="694ED1F9" w14:textId="77777777" w:rsidR="00576F1E" w:rsidRPr="005F43FC" w:rsidRDefault="00576F1E" w:rsidP="00576F1E"/>
        </w:tc>
        <w:tc>
          <w:tcPr>
            <w:tcW w:w="2321" w:type="dxa"/>
          </w:tcPr>
          <w:p w14:paraId="0FDA2FA7" w14:textId="77777777" w:rsidR="00576F1E" w:rsidRPr="005F43FC" w:rsidRDefault="00576F1E" w:rsidP="00576F1E"/>
        </w:tc>
      </w:tr>
      <w:tr w:rsidR="00576F1E" w:rsidRPr="005F43FC" w14:paraId="56E100DD" w14:textId="77777777" w:rsidTr="005F43FC">
        <w:tc>
          <w:tcPr>
            <w:tcW w:w="3129" w:type="dxa"/>
            <w:gridSpan w:val="2"/>
          </w:tcPr>
          <w:p w14:paraId="7B28E1FB" w14:textId="286619EB" w:rsidR="00576F1E" w:rsidRPr="005F43FC" w:rsidRDefault="00576F1E" w:rsidP="00576F1E">
            <w:pPr>
              <w:rPr>
                <w:rFonts w:cs="Arial"/>
                <w:b/>
                <w:bCs/>
                <w:iCs/>
              </w:rPr>
            </w:pPr>
            <w:r w:rsidRPr="005F43FC">
              <w:rPr>
                <w:rFonts w:cs="Arial"/>
                <w:b/>
                <w:bCs/>
                <w:iCs/>
              </w:rPr>
              <w:t>Hazards Present:</w:t>
            </w:r>
          </w:p>
        </w:tc>
        <w:tc>
          <w:tcPr>
            <w:tcW w:w="3110" w:type="dxa"/>
            <w:gridSpan w:val="4"/>
          </w:tcPr>
          <w:p w14:paraId="6A7252AB" w14:textId="6D45B18D" w:rsidR="00576F1E" w:rsidRPr="005F43FC" w:rsidRDefault="000977ED" w:rsidP="00576F1E">
            <w:pPr>
              <w:rPr>
                <w:rFonts w:cs="Arial"/>
                <w:b/>
                <w:bCs/>
                <w:iCs/>
              </w:rPr>
            </w:pPr>
            <w:r w:rsidRPr="005F43FC">
              <w:rPr>
                <w:rFonts w:cs="Arial"/>
                <w:b/>
                <w:bCs/>
                <w:iCs/>
              </w:rPr>
              <w:t>PPE or Devices Required:</w:t>
            </w:r>
          </w:p>
        </w:tc>
        <w:tc>
          <w:tcPr>
            <w:tcW w:w="3395" w:type="dxa"/>
            <w:gridSpan w:val="2"/>
          </w:tcPr>
          <w:p w14:paraId="3EDA46F5"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4E83FC01" w14:textId="77777777" w:rsidTr="005F43FC">
        <w:tc>
          <w:tcPr>
            <w:tcW w:w="3129" w:type="dxa"/>
            <w:gridSpan w:val="2"/>
          </w:tcPr>
          <w:p w14:paraId="10EB12A7" w14:textId="59222256" w:rsidR="00576F1E" w:rsidRPr="005F43FC" w:rsidRDefault="00E54572" w:rsidP="00576F1E">
            <w:pPr>
              <w:rPr>
                <w:rFonts w:eastAsia="Arial" w:cs="Arial"/>
              </w:rPr>
            </w:pPr>
            <w:r w:rsidRPr="005F43FC">
              <w:rPr>
                <w:rFonts w:eastAsia="Arial" w:cs="Arial"/>
              </w:rPr>
              <w:t>awkward posture</w:t>
            </w:r>
          </w:p>
        </w:tc>
        <w:tc>
          <w:tcPr>
            <w:tcW w:w="3110" w:type="dxa"/>
            <w:gridSpan w:val="4"/>
          </w:tcPr>
          <w:p w14:paraId="25374784" w14:textId="537DC55E" w:rsidR="00576F1E" w:rsidRPr="005F43FC" w:rsidRDefault="00E54572" w:rsidP="00576F1E">
            <w:pPr>
              <w:jc w:val="both"/>
              <w:rPr>
                <w:rFonts w:eastAsia="Arial" w:cs="Arial"/>
              </w:rPr>
            </w:pPr>
            <w:r w:rsidRPr="005F43FC">
              <w:rPr>
                <w:rFonts w:eastAsia="Arial" w:cs="Arial"/>
              </w:rPr>
              <w:t>eye protection</w:t>
            </w:r>
          </w:p>
        </w:tc>
        <w:tc>
          <w:tcPr>
            <w:tcW w:w="3395" w:type="dxa"/>
            <w:gridSpan w:val="2"/>
          </w:tcPr>
          <w:p w14:paraId="54BF6B4B" w14:textId="6B2D1970" w:rsidR="00576F1E" w:rsidRPr="005F43FC" w:rsidRDefault="00E54572" w:rsidP="00576F1E">
            <w:pPr>
              <w:rPr>
                <w:rFonts w:cs="Arial"/>
              </w:rPr>
            </w:pPr>
            <w:r w:rsidRPr="005F43FC">
              <w:rPr>
                <w:rFonts w:cs="Arial"/>
              </w:rPr>
              <w:t>see operator’s manual</w:t>
            </w:r>
          </w:p>
        </w:tc>
      </w:tr>
      <w:tr w:rsidR="00576F1E" w:rsidRPr="005F43FC" w14:paraId="3B7586E3" w14:textId="77777777" w:rsidTr="005F43FC">
        <w:tc>
          <w:tcPr>
            <w:tcW w:w="3129" w:type="dxa"/>
            <w:gridSpan w:val="2"/>
          </w:tcPr>
          <w:p w14:paraId="38679173" w14:textId="386C9627" w:rsidR="00576F1E" w:rsidRPr="005F43FC" w:rsidRDefault="00E54572" w:rsidP="00576F1E">
            <w:pPr>
              <w:spacing w:before="17"/>
              <w:rPr>
                <w:rFonts w:eastAsia="Arial" w:cs="Arial"/>
              </w:rPr>
            </w:pPr>
            <w:r w:rsidRPr="005F43FC">
              <w:rPr>
                <w:rFonts w:eastAsia="Arial" w:cs="Arial"/>
              </w:rPr>
              <w:t>unsecure/falling blades</w:t>
            </w:r>
          </w:p>
        </w:tc>
        <w:tc>
          <w:tcPr>
            <w:tcW w:w="3110" w:type="dxa"/>
            <w:gridSpan w:val="4"/>
          </w:tcPr>
          <w:p w14:paraId="7843AF82" w14:textId="1A857FEB" w:rsidR="00576F1E" w:rsidRPr="005F43FC" w:rsidRDefault="00E54572" w:rsidP="00576F1E">
            <w:pPr>
              <w:spacing w:before="17"/>
              <w:jc w:val="both"/>
              <w:rPr>
                <w:rFonts w:eastAsia="Arial" w:cs="Arial"/>
              </w:rPr>
            </w:pPr>
            <w:r w:rsidRPr="005F43FC">
              <w:rPr>
                <w:rFonts w:eastAsia="Arial" w:cs="Arial"/>
              </w:rPr>
              <w:t>steel toe boots</w:t>
            </w:r>
          </w:p>
        </w:tc>
        <w:tc>
          <w:tcPr>
            <w:tcW w:w="3395" w:type="dxa"/>
            <w:gridSpan w:val="2"/>
          </w:tcPr>
          <w:p w14:paraId="57B0FA0C" w14:textId="3CF25BFC" w:rsidR="00576F1E" w:rsidRPr="005F43FC" w:rsidRDefault="00E54572" w:rsidP="00E54572">
            <w:pPr>
              <w:rPr>
                <w:rFonts w:cstheme="minorHAnsi"/>
              </w:rPr>
            </w:pPr>
            <w:r w:rsidRPr="005F43FC">
              <w:rPr>
                <w:rFonts w:cstheme="minorHAnsi"/>
              </w:rPr>
              <w:t>in-house training</w:t>
            </w:r>
          </w:p>
        </w:tc>
      </w:tr>
      <w:tr w:rsidR="00576F1E" w:rsidRPr="005F43FC" w14:paraId="699CD9A8" w14:textId="77777777" w:rsidTr="005F43FC">
        <w:tc>
          <w:tcPr>
            <w:tcW w:w="3129" w:type="dxa"/>
            <w:gridSpan w:val="2"/>
          </w:tcPr>
          <w:p w14:paraId="26C474DA" w14:textId="77777777" w:rsidR="00576F1E" w:rsidRPr="005F43FC" w:rsidRDefault="00576F1E" w:rsidP="00576F1E"/>
        </w:tc>
        <w:tc>
          <w:tcPr>
            <w:tcW w:w="3110" w:type="dxa"/>
            <w:gridSpan w:val="4"/>
          </w:tcPr>
          <w:p w14:paraId="59C3A67C" w14:textId="7EF82460" w:rsidR="00576F1E" w:rsidRPr="005F43FC" w:rsidRDefault="00E54572" w:rsidP="00576F1E">
            <w:r w:rsidRPr="005F43FC">
              <w:t xml:space="preserve">gloves </w:t>
            </w:r>
          </w:p>
        </w:tc>
        <w:tc>
          <w:tcPr>
            <w:tcW w:w="3395" w:type="dxa"/>
            <w:gridSpan w:val="2"/>
          </w:tcPr>
          <w:p w14:paraId="41D6D457" w14:textId="77777777" w:rsidR="00576F1E" w:rsidRPr="005F43FC" w:rsidRDefault="00576F1E" w:rsidP="00576F1E">
            <w:pPr>
              <w:rPr>
                <w:rFonts w:cstheme="minorHAnsi"/>
              </w:rPr>
            </w:pPr>
          </w:p>
        </w:tc>
      </w:tr>
      <w:tr w:rsidR="00576F1E" w:rsidRPr="005F43FC" w14:paraId="78161800" w14:textId="77777777" w:rsidTr="005F43FC">
        <w:tc>
          <w:tcPr>
            <w:tcW w:w="9634" w:type="dxa"/>
            <w:gridSpan w:val="8"/>
          </w:tcPr>
          <w:p w14:paraId="222B7437" w14:textId="5FB0D0B6"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63AA1768" w14:textId="77777777" w:rsidTr="005F43FC">
        <w:tc>
          <w:tcPr>
            <w:tcW w:w="9634" w:type="dxa"/>
            <w:gridSpan w:val="8"/>
          </w:tcPr>
          <w:p w14:paraId="02A3B6C8" w14:textId="77777777" w:rsidR="00576F1E" w:rsidRPr="005F43FC" w:rsidRDefault="00576F1E" w:rsidP="008F645E">
            <w:pPr>
              <w:pStyle w:val="ListParagraph"/>
              <w:numPr>
                <w:ilvl w:val="0"/>
                <w:numId w:val="138"/>
              </w:numPr>
              <w:rPr>
                <w:rFonts w:cs="Arial"/>
                <w:bCs/>
              </w:rPr>
            </w:pPr>
            <w:r w:rsidRPr="005F43FC">
              <w:rPr>
                <w:rFonts w:cs="Arial"/>
                <w:bCs/>
              </w:rPr>
              <w:t>Shift moldboard up over front tire using grader hydraulics, resting end on front tire.</w:t>
            </w:r>
          </w:p>
          <w:p w14:paraId="5DA7D705" w14:textId="57C3D826" w:rsidR="00576F1E" w:rsidRPr="005F43FC" w:rsidRDefault="00576F1E" w:rsidP="008F645E">
            <w:pPr>
              <w:pStyle w:val="ListParagraph"/>
              <w:numPr>
                <w:ilvl w:val="0"/>
                <w:numId w:val="138"/>
              </w:numPr>
              <w:rPr>
                <w:rFonts w:cs="Arial"/>
                <w:bCs/>
              </w:rPr>
            </w:pPr>
            <w:r w:rsidRPr="005F43FC">
              <w:rPr>
                <w:rFonts w:cs="Arial"/>
                <w:bCs/>
              </w:rPr>
              <w:t xml:space="preserve">Shut off equipment and apply parking mechanism. Exit grader with handholds using </w:t>
            </w:r>
            <w:r w:rsidR="00FB4310" w:rsidRPr="005F43FC">
              <w:rPr>
                <w:rFonts w:cs="Arial"/>
                <w:bCs/>
              </w:rPr>
              <w:t>three-point</w:t>
            </w:r>
            <w:r w:rsidRPr="005F43FC">
              <w:rPr>
                <w:rFonts w:cs="Arial"/>
                <w:bCs/>
              </w:rPr>
              <w:t xml:space="preserve"> contact with caution not to slip or fall.</w:t>
            </w:r>
          </w:p>
          <w:p w14:paraId="0AF0B5C9" w14:textId="77777777" w:rsidR="00576F1E" w:rsidRPr="005F43FC" w:rsidRDefault="00576F1E" w:rsidP="008F645E">
            <w:pPr>
              <w:pStyle w:val="ListParagraph"/>
              <w:numPr>
                <w:ilvl w:val="0"/>
                <w:numId w:val="138"/>
              </w:numPr>
              <w:rPr>
                <w:rFonts w:cs="Arial"/>
                <w:bCs/>
              </w:rPr>
            </w:pPr>
            <w:r w:rsidRPr="005F43FC">
              <w:rPr>
                <w:rFonts w:cs="Arial"/>
                <w:bCs/>
              </w:rPr>
              <w:t>Block lower end of blade using appropriate blocking.</w:t>
            </w:r>
          </w:p>
          <w:p w14:paraId="4F7A97C4" w14:textId="77777777" w:rsidR="00576F1E" w:rsidRPr="005F43FC" w:rsidRDefault="00576F1E" w:rsidP="008F645E">
            <w:pPr>
              <w:pStyle w:val="ListParagraph"/>
              <w:numPr>
                <w:ilvl w:val="0"/>
                <w:numId w:val="138"/>
              </w:numPr>
              <w:rPr>
                <w:rFonts w:cs="Arial"/>
                <w:bCs/>
              </w:rPr>
            </w:pPr>
            <w:r w:rsidRPr="005F43FC">
              <w:rPr>
                <w:rFonts w:cs="Arial"/>
                <w:bCs/>
              </w:rPr>
              <w:t>Ensure proper PPE is used while cleaning material around blade nuts.</w:t>
            </w:r>
          </w:p>
          <w:p w14:paraId="2D1D1970" w14:textId="715348F4" w:rsidR="00576F1E" w:rsidRPr="005F43FC" w:rsidRDefault="00576F1E" w:rsidP="008F645E">
            <w:pPr>
              <w:pStyle w:val="ListParagraph"/>
              <w:numPr>
                <w:ilvl w:val="0"/>
                <w:numId w:val="138"/>
              </w:numPr>
              <w:rPr>
                <w:rFonts w:cs="Arial"/>
                <w:bCs/>
              </w:rPr>
            </w:pPr>
            <w:r w:rsidRPr="005F43FC">
              <w:rPr>
                <w:rFonts w:cs="Arial"/>
                <w:bCs/>
              </w:rPr>
              <w:t>Hammer out all bolts</w:t>
            </w:r>
            <w:r w:rsidR="00E54572" w:rsidRPr="005F43FC">
              <w:rPr>
                <w:rFonts w:cs="Arial"/>
                <w:bCs/>
              </w:rPr>
              <w:t>,</w:t>
            </w:r>
            <w:r w:rsidRPr="005F43FC">
              <w:rPr>
                <w:rFonts w:cs="Arial"/>
                <w:bCs/>
              </w:rPr>
              <w:t xml:space="preserve"> except the blade end bolts.</w:t>
            </w:r>
          </w:p>
          <w:p w14:paraId="5065B25B" w14:textId="77777777" w:rsidR="00576F1E" w:rsidRPr="005F43FC" w:rsidRDefault="00576F1E" w:rsidP="008F645E">
            <w:pPr>
              <w:pStyle w:val="ListParagraph"/>
              <w:numPr>
                <w:ilvl w:val="0"/>
                <w:numId w:val="138"/>
              </w:numPr>
              <w:rPr>
                <w:rFonts w:cs="Arial"/>
                <w:bCs/>
              </w:rPr>
            </w:pPr>
            <w:r w:rsidRPr="005F43FC">
              <w:rPr>
                <w:rFonts w:cs="Arial"/>
                <w:bCs/>
              </w:rPr>
              <w:t>Starting at the top end of first blade, remove outside nuts by hand and hammer out old bolts holding blade securely. Use caution as blade may fall, keep feet clear.</w:t>
            </w:r>
          </w:p>
          <w:p w14:paraId="687830A3" w14:textId="77777777" w:rsidR="00576F1E" w:rsidRPr="005F43FC" w:rsidRDefault="00576F1E" w:rsidP="008F645E">
            <w:pPr>
              <w:pStyle w:val="ListParagraph"/>
              <w:numPr>
                <w:ilvl w:val="0"/>
                <w:numId w:val="138"/>
              </w:numPr>
              <w:rPr>
                <w:rFonts w:cs="Arial"/>
                <w:bCs/>
              </w:rPr>
            </w:pPr>
            <w:r w:rsidRPr="005F43FC">
              <w:rPr>
                <w:rFonts w:cs="Arial"/>
                <w:bCs/>
              </w:rPr>
              <w:t>Swing blade downward and rest the end on the ground before removing bottom bolts.</w:t>
            </w:r>
          </w:p>
          <w:p w14:paraId="65EEC66A" w14:textId="77777777" w:rsidR="00576F1E" w:rsidRPr="005F43FC" w:rsidRDefault="00576F1E" w:rsidP="008F645E">
            <w:pPr>
              <w:pStyle w:val="ListParagraph"/>
              <w:numPr>
                <w:ilvl w:val="0"/>
                <w:numId w:val="138"/>
              </w:numPr>
              <w:rPr>
                <w:rFonts w:cs="Arial"/>
                <w:bCs/>
              </w:rPr>
            </w:pPr>
            <w:r w:rsidRPr="005F43FC">
              <w:rPr>
                <w:rFonts w:cs="Arial"/>
                <w:bCs/>
              </w:rPr>
              <w:t>Repeat previous three steps for next blade.</w:t>
            </w:r>
          </w:p>
          <w:p w14:paraId="143EAB40" w14:textId="79AC0436" w:rsidR="00576F1E" w:rsidRPr="005F43FC" w:rsidRDefault="00E54572" w:rsidP="008F645E">
            <w:pPr>
              <w:pStyle w:val="ListParagraph"/>
              <w:numPr>
                <w:ilvl w:val="0"/>
                <w:numId w:val="138"/>
              </w:numPr>
              <w:rPr>
                <w:rFonts w:cs="Arial"/>
                <w:bCs/>
              </w:rPr>
            </w:pPr>
            <w:r w:rsidRPr="005F43FC">
              <w:rPr>
                <w:rFonts w:cs="Arial"/>
                <w:bCs/>
              </w:rPr>
              <w:t xml:space="preserve">Use </w:t>
            </w:r>
            <w:r w:rsidR="00576F1E" w:rsidRPr="005F43FC">
              <w:rPr>
                <w:rFonts w:cs="Arial"/>
                <w:bCs/>
              </w:rPr>
              <w:t>appropriate lifting particles to remove old blade and hardware from work area.</w:t>
            </w:r>
          </w:p>
          <w:p w14:paraId="66C22859" w14:textId="2A20A197" w:rsidR="00576F1E" w:rsidRPr="005F43FC" w:rsidRDefault="00576F1E" w:rsidP="008F645E">
            <w:pPr>
              <w:pStyle w:val="ListParagraph"/>
              <w:numPr>
                <w:ilvl w:val="0"/>
                <w:numId w:val="138"/>
              </w:numPr>
              <w:rPr>
                <w:rFonts w:cs="Arial"/>
                <w:bCs/>
              </w:rPr>
            </w:pPr>
            <w:r w:rsidRPr="005F43FC">
              <w:rPr>
                <w:rFonts w:cs="Arial"/>
                <w:bCs/>
              </w:rPr>
              <w:t>Install new bolts in outside corner of blade, lift corner of blade onto moldboard frog, install nuts and hand tighten. Repeat for next blade and tighten all nuts and bolts.</w:t>
            </w:r>
          </w:p>
          <w:p w14:paraId="1F0D7E11" w14:textId="77777777" w:rsidR="00576F1E" w:rsidRPr="005F43FC" w:rsidRDefault="00576F1E" w:rsidP="00576F1E">
            <w:pPr>
              <w:rPr>
                <w:rFonts w:cs="Arial"/>
                <w:bCs/>
              </w:rPr>
            </w:pPr>
          </w:p>
        </w:tc>
      </w:tr>
      <w:tr w:rsidR="00576F1E" w:rsidRPr="005F43FC" w14:paraId="01FE2A2A" w14:textId="77777777" w:rsidTr="005F43FC">
        <w:tc>
          <w:tcPr>
            <w:tcW w:w="9634" w:type="dxa"/>
            <w:gridSpan w:val="8"/>
          </w:tcPr>
          <w:p w14:paraId="2E485015" w14:textId="2A3749A1"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E54572" w:rsidRPr="005F43FC">
              <w:rPr>
                <w:rFonts w:cs="Arial"/>
                <w:b/>
                <w:bCs/>
                <w:i/>
              </w:rPr>
              <w:t>.</w:t>
            </w:r>
          </w:p>
          <w:p w14:paraId="27350FEB" w14:textId="77777777" w:rsidR="00576F1E" w:rsidRPr="005F43FC" w:rsidRDefault="00576F1E" w:rsidP="00576F1E">
            <w:pPr>
              <w:jc w:val="center"/>
              <w:rPr>
                <w:rFonts w:cs="Arial"/>
                <w:b/>
                <w:bCs/>
              </w:rPr>
            </w:pPr>
          </w:p>
          <w:p w14:paraId="4317C570" w14:textId="101274AB" w:rsidR="00576F1E" w:rsidRPr="005F43FC" w:rsidRDefault="00576F1E" w:rsidP="00BE7185">
            <w:pPr>
              <w:jc w:val="center"/>
              <w:rPr>
                <w:rFonts w:cs="Arial"/>
                <w:b/>
                <w:bCs/>
              </w:rPr>
            </w:pPr>
            <w:r w:rsidRPr="005F43FC">
              <w:rPr>
                <w:rFonts w:cs="Arial"/>
                <w:b/>
                <w:bCs/>
              </w:rPr>
              <w:t>REPORT ANY HAZARDOU</w:t>
            </w:r>
            <w:r w:rsidR="00BE7185" w:rsidRPr="005F43FC">
              <w:rPr>
                <w:rFonts w:cs="Arial"/>
                <w:b/>
                <w:bCs/>
              </w:rPr>
              <w:t>S SITUATIONS TO YOUR SUPERVISOR</w:t>
            </w:r>
          </w:p>
        </w:tc>
      </w:tr>
      <w:tr w:rsidR="00576F1E" w:rsidRPr="005F43FC" w14:paraId="5A981BE0" w14:textId="77777777" w:rsidTr="005F43FC">
        <w:tc>
          <w:tcPr>
            <w:tcW w:w="5240" w:type="dxa"/>
            <w:gridSpan w:val="4"/>
            <w:vMerge w:val="restart"/>
          </w:tcPr>
          <w:p w14:paraId="0EA443E2" w14:textId="77777777" w:rsidR="00576F1E" w:rsidRPr="005F43FC" w:rsidRDefault="00576F1E" w:rsidP="00576F1E">
            <w:pPr>
              <w:jc w:val="center"/>
              <w:rPr>
                <w:rFonts w:cs="Arial"/>
                <w:b/>
                <w:bCs/>
              </w:rPr>
            </w:pPr>
            <w:r w:rsidRPr="005F43FC">
              <w:rPr>
                <w:rFonts w:cs="Arial"/>
                <w:b/>
                <w:bCs/>
              </w:rPr>
              <w:t>Guidance Documents/Standards:</w:t>
            </w:r>
          </w:p>
          <w:p w14:paraId="4ECCF88A" w14:textId="77777777" w:rsidR="00576F1E" w:rsidRPr="005F43FC" w:rsidRDefault="00576F1E" w:rsidP="00576F1E">
            <w:pPr>
              <w:jc w:val="center"/>
              <w:rPr>
                <w:rFonts w:cs="Arial"/>
                <w:b/>
                <w:bCs/>
                <w:i/>
              </w:rPr>
            </w:pPr>
          </w:p>
          <w:p w14:paraId="2867A2E5" w14:textId="7243BD19" w:rsidR="00576F1E" w:rsidRPr="005F43FC" w:rsidRDefault="00576F1E" w:rsidP="00E54572">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00BE7185" w:rsidRPr="005F43FC">
              <w:rPr>
                <w:rFonts w:cs="Arial"/>
                <w:bCs/>
              </w:rPr>
              <w:t xml:space="preserve"> Regulation</w:t>
            </w:r>
            <w:r w:rsidRPr="005F43FC">
              <w:rPr>
                <w:rFonts w:cs="Arial"/>
                <w:bCs/>
              </w:rPr>
              <w:t>:</w:t>
            </w:r>
          </w:p>
          <w:p w14:paraId="2AE10016" w14:textId="0135EC92" w:rsidR="00576F1E" w:rsidRPr="005F43FC" w:rsidRDefault="00576F1E" w:rsidP="00C1420E">
            <w:pPr>
              <w:pStyle w:val="ListParagraph"/>
              <w:numPr>
                <w:ilvl w:val="0"/>
                <w:numId w:val="321"/>
              </w:numPr>
              <w:rPr>
                <w:rFonts w:cs="Arial"/>
                <w:bCs/>
              </w:rPr>
            </w:pPr>
            <w:r w:rsidRPr="005F43FC">
              <w:rPr>
                <w:rFonts w:cs="Arial"/>
                <w:bCs/>
              </w:rPr>
              <w:t xml:space="preserve">Part 6 Personal Protective Equipment </w:t>
            </w:r>
          </w:p>
          <w:p w14:paraId="14CD1E1E" w14:textId="54D164AD" w:rsidR="00576F1E" w:rsidRPr="005F43FC" w:rsidRDefault="00576F1E" w:rsidP="00C1420E">
            <w:pPr>
              <w:pStyle w:val="ListParagraph"/>
              <w:numPr>
                <w:ilvl w:val="0"/>
                <w:numId w:val="321"/>
              </w:numPr>
              <w:rPr>
                <w:rFonts w:cs="Arial"/>
                <w:bCs/>
              </w:rPr>
            </w:pPr>
            <w:r w:rsidRPr="005F43FC">
              <w:rPr>
                <w:rFonts w:cs="Arial"/>
                <w:bCs/>
              </w:rPr>
              <w:t>Part 16 Machines</w:t>
            </w:r>
            <w:r w:rsidR="00BE7185" w:rsidRPr="005F43FC">
              <w:rPr>
                <w:rFonts w:cs="Arial"/>
                <w:bCs/>
              </w:rPr>
              <w:t xml:space="preserve">, </w:t>
            </w:r>
            <w:r w:rsidRPr="005F43FC">
              <w:rPr>
                <w:rFonts w:cs="Arial"/>
                <w:bCs/>
              </w:rPr>
              <w:t>Tools</w:t>
            </w:r>
            <w:r w:rsidR="00BE7185" w:rsidRPr="005F43FC">
              <w:rPr>
                <w:rFonts w:cs="Arial"/>
                <w:bCs/>
              </w:rPr>
              <w:t xml:space="preserve"> and Robots</w:t>
            </w:r>
            <w:r w:rsidRPr="005F43FC">
              <w:rPr>
                <w:rFonts w:cs="Arial"/>
                <w:bCs/>
              </w:rPr>
              <w:t xml:space="preserve"> </w:t>
            </w:r>
          </w:p>
          <w:p w14:paraId="1C091B60" w14:textId="77777777" w:rsidR="00576F1E" w:rsidRPr="005F43FC" w:rsidRDefault="00576F1E" w:rsidP="00576F1E">
            <w:pPr>
              <w:tabs>
                <w:tab w:val="left" w:pos="3240"/>
              </w:tabs>
              <w:rPr>
                <w:rFonts w:cs="Arial"/>
                <w:b/>
                <w:bCs/>
                <w:i/>
              </w:rPr>
            </w:pPr>
          </w:p>
        </w:tc>
        <w:tc>
          <w:tcPr>
            <w:tcW w:w="4394" w:type="dxa"/>
            <w:gridSpan w:val="4"/>
          </w:tcPr>
          <w:p w14:paraId="246BE760" w14:textId="6C6CC712" w:rsidR="00E54572" w:rsidRPr="005F43FC" w:rsidRDefault="00576F1E" w:rsidP="00E54572">
            <w:pPr>
              <w:rPr>
                <w:rFonts w:cs="Arial"/>
                <w:bCs/>
              </w:rPr>
            </w:pPr>
            <w:r w:rsidRPr="005F43FC">
              <w:rPr>
                <w:rFonts w:cs="Arial"/>
                <w:bCs/>
              </w:rPr>
              <w:t xml:space="preserve">This </w:t>
            </w:r>
            <w:r w:rsidR="00E54572" w:rsidRPr="005F43FC">
              <w:rPr>
                <w:rFonts w:cs="Arial"/>
                <w:bCs/>
              </w:rPr>
              <w:t xml:space="preserve">safe work procedure </w:t>
            </w:r>
            <w:r w:rsidRPr="005F43FC">
              <w:rPr>
                <w:rFonts w:cs="Arial"/>
                <w:bCs/>
              </w:rPr>
              <w:t>will be reviewed any time the task, equipment or materials change and at a minimum of every three years</w:t>
            </w:r>
            <w:r w:rsidR="00E54572" w:rsidRPr="005F43FC">
              <w:rPr>
                <w:rFonts w:cs="Arial"/>
                <w:bCs/>
              </w:rPr>
              <w:t>.</w:t>
            </w:r>
          </w:p>
        </w:tc>
      </w:tr>
      <w:tr w:rsidR="00576F1E" w:rsidRPr="005F43FC" w14:paraId="1A18CEFA" w14:textId="77777777" w:rsidTr="005F43FC">
        <w:tc>
          <w:tcPr>
            <w:tcW w:w="5240" w:type="dxa"/>
            <w:gridSpan w:val="4"/>
            <w:vMerge/>
          </w:tcPr>
          <w:p w14:paraId="18723D97" w14:textId="77777777" w:rsidR="00576F1E" w:rsidRPr="005F43FC" w:rsidRDefault="00576F1E" w:rsidP="00576F1E">
            <w:pPr>
              <w:jc w:val="center"/>
              <w:rPr>
                <w:rFonts w:cs="Arial"/>
                <w:b/>
                <w:bCs/>
              </w:rPr>
            </w:pPr>
          </w:p>
        </w:tc>
        <w:tc>
          <w:tcPr>
            <w:tcW w:w="4394" w:type="dxa"/>
            <w:gridSpan w:val="4"/>
          </w:tcPr>
          <w:p w14:paraId="71B17BD4" w14:textId="77777777" w:rsidR="00576F1E" w:rsidRPr="005F43FC" w:rsidRDefault="00576F1E" w:rsidP="00576F1E">
            <w:pPr>
              <w:rPr>
                <w:rFonts w:cs="Arial"/>
                <w:bCs/>
              </w:rPr>
            </w:pPr>
            <w:r w:rsidRPr="005F43FC">
              <w:rPr>
                <w:rFonts w:cs="Arial"/>
                <w:bCs/>
              </w:rPr>
              <w:t>Reviewed By WSH Committee:</w:t>
            </w:r>
          </w:p>
          <w:p w14:paraId="40E87A23" w14:textId="77777777" w:rsidR="00576F1E" w:rsidRPr="005F43FC" w:rsidRDefault="00576F1E" w:rsidP="00576F1E">
            <w:pPr>
              <w:rPr>
                <w:rFonts w:cs="Arial"/>
                <w:bCs/>
              </w:rPr>
            </w:pPr>
          </w:p>
          <w:p w14:paraId="31A26FF3" w14:textId="77777777" w:rsidR="00576F1E" w:rsidRPr="005F43FC" w:rsidRDefault="00576F1E" w:rsidP="00576F1E">
            <w:pPr>
              <w:rPr>
                <w:rFonts w:cs="Arial"/>
                <w:bCs/>
              </w:rPr>
            </w:pPr>
          </w:p>
          <w:p w14:paraId="3FAD91F2" w14:textId="189870B6" w:rsidR="00576F1E" w:rsidRPr="005F43FC" w:rsidRDefault="00576F1E" w:rsidP="00576F1E">
            <w:pPr>
              <w:rPr>
                <w:rFonts w:cs="Arial"/>
                <w:bCs/>
              </w:rPr>
            </w:pPr>
            <w:r w:rsidRPr="005F43FC">
              <w:rPr>
                <w:rFonts w:cs="Arial"/>
                <w:bCs/>
              </w:rPr>
              <w:t>Date:</w:t>
            </w:r>
          </w:p>
          <w:p w14:paraId="00C4D47F" w14:textId="6C64C791" w:rsidR="00576F1E" w:rsidRPr="005F43FC" w:rsidRDefault="00576F1E" w:rsidP="00576F1E">
            <w:pPr>
              <w:rPr>
                <w:rFonts w:cs="Arial"/>
                <w:bCs/>
              </w:rPr>
            </w:pPr>
          </w:p>
        </w:tc>
      </w:tr>
    </w:tbl>
    <w:p w14:paraId="44C90132" w14:textId="77777777" w:rsidR="00576F1E" w:rsidRDefault="00576F1E" w:rsidP="00576F1E">
      <w:pPr>
        <w:rPr>
          <w:sz w:val="20"/>
          <w:szCs w:val="20"/>
        </w:rPr>
      </w:pPr>
    </w:p>
    <w:p w14:paraId="6E3FBF3A" w14:textId="77777777" w:rsidR="00D20E47" w:rsidRPr="00F317EF" w:rsidRDefault="00D20E47" w:rsidP="00576F1E">
      <w:pPr>
        <w:rPr>
          <w:sz w:val="20"/>
          <w:szCs w:val="20"/>
        </w:rPr>
      </w:pPr>
    </w:p>
    <w:p w14:paraId="1E981759" w14:textId="77777777" w:rsidR="00576F1E" w:rsidRDefault="00576F1E" w:rsidP="00576F1E">
      <w:pPr>
        <w:rPr>
          <w:sz w:val="20"/>
          <w:szCs w:val="20"/>
        </w:rPr>
      </w:pPr>
    </w:p>
    <w:p w14:paraId="4BC46DCC" w14:textId="77777777" w:rsidR="00FA403F" w:rsidRDefault="00FA403F" w:rsidP="00576F1E">
      <w:pPr>
        <w:rPr>
          <w:sz w:val="20"/>
          <w:szCs w:val="20"/>
        </w:rPr>
      </w:pPr>
    </w:p>
    <w:p w14:paraId="49B51B5A" w14:textId="77777777" w:rsidR="00FA403F" w:rsidRDefault="00FA403F" w:rsidP="00576F1E">
      <w:pPr>
        <w:rPr>
          <w:sz w:val="20"/>
          <w:szCs w:val="20"/>
        </w:rPr>
      </w:pPr>
    </w:p>
    <w:p w14:paraId="0EB92F2B" w14:textId="77777777" w:rsidR="00E54572" w:rsidRDefault="00E54572">
      <w:r>
        <w:br w:type="page"/>
      </w:r>
    </w:p>
    <w:p w14:paraId="43E72948" w14:textId="52D69FB1" w:rsidR="00576F1E" w:rsidRPr="005F43FC" w:rsidRDefault="00576F1E" w:rsidP="00576F1E">
      <w:pPr>
        <w:pStyle w:val="NoSpacing"/>
        <w:jc w:val="center"/>
      </w:pPr>
      <w:r w:rsidRPr="005F43FC">
        <w:lastRenderedPageBreak/>
        <w:t>Changing Oxygen and Acetylene Tanks</w:t>
      </w:r>
    </w:p>
    <w:tbl>
      <w:tblPr>
        <w:tblStyle w:val="TableGrid"/>
        <w:tblW w:w="9576" w:type="dxa"/>
        <w:tblLook w:val="04A0" w:firstRow="1" w:lastRow="0" w:firstColumn="1" w:lastColumn="0" w:noHBand="0" w:noVBand="1"/>
      </w:tblPr>
      <w:tblGrid>
        <w:gridCol w:w="1866"/>
        <w:gridCol w:w="1248"/>
        <w:gridCol w:w="619"/>
        <w:gridCol w:w="1791"/>
        <w:gridCol w:w="84"/>
        <w:gridCol w:w="808"/>
        <w:gridCol w:w="897"/>
        <w:gridCol w:w="2263"/>
      </w:tblGrid>
      <w:tr w:rsidR="00576F1E" w:rsidRPr="005F43FC" w14:paraId="521F8A59" w14:textId="77777777" w:rsidTr="00BE7185">
        <w:tc>
          <w:tcPr>
            <w:tcW w:w="1866" w:type="dxa"/>
          </w:tcPr>
          <w:p w14:paraId="162783FA" w14:textId="77777777" w:rsidR="00576F1E" w:rsidRPr="005F43FC" w:rsidRDefault="00576F1E" w:rsidP="00576F1E">
            <w:pPr>
              <w:rPr>
                <w:b/>
              </w:rPr>
            </w:pPr>
            <w:r w:rsidRPr="005F43FC">
              <w:rPr>
                <w:b/>
              </w:rPr>
              <w:t>Facility:</w:t>
            </w:r>
          </w:p>
        </w:tc>
        <w:tc>
          <w:tcPr>
            <w:tcW w:w="1867" w:type="dxa"/>
            <w:gridSpan w:val="2"/>
          </w:tcPr>
          <w:p w14:paraId="04FED8FA" w14:textId="77777777" w:rsidR="00576F1E" w:rsidRPr="005F43FC" w:rsidRDefault="00576F1E" w:rsidP="00576F1E">
            <w:r w:rsidRPr="005F43FC">
              <w:rPr>
                <w:b/>
              </w:rPr>
              <w:t>Written By:</w:t>
            </w:r>
          </w:p>
        </w:tc>
        <w:tc>
          <w:tcPr>
            <w:tcW w:w="1875" w:type="dxa"/>
            <w:gridSpan w:val="2"/>
          </w:tcPr>
          <w:p w14:paraId="3FD6A96A" w14:textId="77777777" w:rsidR="00576F1E" w:rsidRPr="005F43FC" w:rsidRDefault="00576F1E" w:rsidP="00576F1E">
            <w:r w:rsidRPr="005F43FC">
              <w:rPr>
                <w:b/>
              </w:rPr>
              <w:t>Approved By:</w:t>
            </w:r>
          </w:p>
        </w:tc>
        <w:tc>
          <w:tcPr>
            <w:tcW w:w="1705" w:type="dxa"/>
            <w:gridSpan w:val="2"/>
          </w:tcPr>
          <w:p w14:paraId="292E22FF" w14:textId="77777777" w:rsidR="00576F1E" w:rsidRPr="005F43FC" w:rsidRDefault="00576F1E" w:rsidP="00576F1E">
            <w:r w:rsidRPr="005F43FC">
              <w:rPr>
                <w:b/>
              </w:rPr>
              <w:t>Date Created:</w:t>
            </w:r>
          </w:p>
        </w:tc>
        <w:tc>
          <w:tcPr>
            <w:tcW w:w="2263" w:type="dxa"/>
          </w:tcPr>
          <w:p w14:paraId="6A016228" w14:textId="0658BADE" w:rsidR="00576F1E" w:rsidRPr="005F43FC" w:rsidRDefault="00576F1E" w:rsidP="00576F1E">
            <w:r w:rsidRPr="005F43FC">
              <w:rPr>
                <w:b/>
              </w:rPr>
              <w:t>Date of Last Revision</w:t>
            </w:r>
            <w:r w:rsidR="00863091" w:rsidRPr="005F43FC">
              <w:rPr>
                <w:b/>
              </w:rPr>
              <w:t>:</w:t>
            </w:r>
          </w:p>
        </w:tc>
      </w:tr>
      <w:tr w:rsidR="00576F1E" w:rsidRPr="005F43FC" w14:paraId="371D951A" w14:textId="77777777" w:rsidTr="00BE7185">
        <w:tc>
          <w:tcPr>
            <w:tcW w:w="1866" w:type="dxa"/>
          </w:tcPr>
          <w:p w14:paraId="1F0B4ECD" w14:textId="77777777" w:rsidR="00576F1E" w:rsidRPr="005F43FC" w:rsidRDefault="00576F1E" w:rsidP="00576F1E"/>
        </w:tc>
        <w:tc>
          <w:tcPr>
            <w:tcW w:w="1867" w:type="dxa"/>
            <w:gridSpan w:val="2"/>
          </w:tcPr>
          <w:p w14:paraId="0FDAD97B" w14:textId="77777777" w:rsidR="00576F1E" w:rsidRPr="005F43FC" w:rsidRDefault="00576F1E" w:rsidP="00576F1E"/>
        </w:tc>
        <w:tc>
          <w:tcPr>
            <w:tcW w:w="1875" w:type="dxa"/>
            <w:gridSpan w:val="2"/>
          </w:tcPr>
          <w:p w14:paraId="59D5F057" w14:textId="77777777" w:rsidR="00576F1E" w:rsidRPr="005F43FC" w:rsidRDefault="00576F1E" w:rsidP="00576F1E"/>
        </w:tc>
        <w:tc>
          <w:tcPr>
            <w:tcW w:w="1705" w:type="dxa"/>
            <w:gridSpan w:val="2"/>
          </w:tcPr>
          <w:p w14:paraId="7F721D55" w14:textId="77777777" w:rsidR="00576F1E" w:rsidRPr="005F43FC" w:rsidRDefault="00576F1E" w:rsidP="00576F1E"/>
        </w:tc>
        <w:tc>
          <w:tcPr>
            <w:tcW w:w="2263" w:type="dxa"/>
          </w:tcPr>
          <w:p w14:paraId="57DC3D04" w14:textId="77777777" w:rsidR="00576F1E" w:rsidRPr="005F43FC" w:rsidRDefault="00576F1E" w:rsidP="00576F1E"/>
        </w:tc>
      </w:tr>
      <w:tr w:rsidR="00576F1E" w:rsidRPr="005F43FC" w14:paraId="422DA36C" w14:textId="77777777" w:rsidTr="0095321B">
        <w:tc>
          <w:tcPr>
            <w:tcW w:w="3114" w:type="dxa"/>
            <w:gridSpan w:val="2"/>
          </w:tcPr>
          <w:p w14:paraId="3104ED42" w14:textId="6FFD1400" w:rsidR="00576F1E" w:rsidRPr="005F43FC" w:rsidRDefault="00576F1E" w:rsidP="00576F1E">
            <w:pPr>
              <w:rPr>
                <w:rFonts w:cs="Arial"/>
                <w:b/>
                <w:bCs/>
                <w:iCs/>
              </w:rPr>
            </w:pPr>
            <w:r w:rsidRPr="005F43FC">
              <w:rPr>
                <w:rFonts w:cs="Arial"/>
                <w:b/>
                <w:bCs/>
                <w:iCs/>
              </w:rPr>
              <w:t>Hazards Present:</w:t>
            </w:r>
          </w:p>
        </w:tc>
        <w:tc>
          <w:tcPr>
            <w:tcW w:w="3302" w:type="dxa"/>
            <w:gridSpan w:val="4"/>
          </w:tcPr>
          <w:p w14:paraId="250ECD9A" w14:textId="552A44CA" w:rsidR="00576F1E" w:rsidRPr="005F43FC" w:rsidRDefault="000977ED" w:rsidP="00576F1E">
            <w:pPr>
              <w:rPr>
                <w:rFonts w:cs="Arial"/>
                <w:b/>
                <w:bCs/>
                <w:iCs/>
              </w:rPr>
            </w:pPr>
            <w:r w:rsidRPr="005F43FC">
              <w:rPr>
                <w:rFonts w:cs="Arial"/>
                <w:b/>
                <w:bCs/>
                <w:iCs/>
              </w:rPr>
              <w:t>PPE or Devices Required:</w:t>
            </w:r>
          </w:p>
        </w:tc>
        <w:tc>
          <w:tcPr>
            <w:tcW w:w="3160" w:type="dxa"/>
            <w:gridSpan w:val="2"/>
          </w:tcPr>
          <w:p w14:paraId="43F25181"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5C6C7FA8" w14:textId="77777777" w:rsidTr="0095321B">
        <w:tc>
          <w:tcPr>
            <w:tcW w:w="3114" w:type="dxa"/>
            <w:gridSpan w:val="2"/>
          </w:tcPr>
          <w:p w14:paraId="6BE32CBD" w14:textId="1EEC71EC" w:rsidR="00576F1E" w:rsidRPr="005F43FC" w:rsidRDefault="00863091" w:rsidP="00576F1E">
            <w:r w:rsidRPr="005F43FC">
              <w:rPr>
                <w:rFonts w:eastAsia="Arial" w:cs="Arial"/>
              </w:rPr>
              <w:t>e</w:t>
            </w:r>
            <w:r w:rsidRPr="005F43FC">
              <w:rPr>
                <w:rFonts w:eastAsia="Arial" w:cs="Arial"/>
                <w:spacing w:val="1"/>
              </w:rPr>
              <w:t>x</w:t>
            </w:r>
            <w:r w:rsidRPr="005F43FC">
              <w:rPr>
                <w:rFonts w:eastAsia="Arial" w:cs="Arial"/>
              </w:rPr>
              <w:t>plo</w:t>
            </w:r>
            <w:r w:rsidRPr="005F43FC">
              <w:rPr>
                <w:rFonts w:eastAsia="Arial" w:cs="Arial"/>
                <w:spacing w:val="1"/>
              </w:rPr>
              <w:t>s</w:t>
            </w:r>
            <w:r w:rsidRPr="005F43FC">
              <w:rPr>
                <w:rFonts w:eastAsia="Arial" w:cs="Arial"/>
              </w:rPr>
              <w:t>ion bu</w:t>
            </w:r>
            <w:r w:rsidRPr="005F43FC">
              <w:rPr>
                <w:rFonts w:eastAsia="Arial" w:cs="Arial"/>
                <w:spacing w:val="1"/>
              </w:rPr>
              <w:t>r</w:t>
            </w:r>
            <w:r w:rsidRPr="005F43FC">
              <w:rPr>
                <w:rFonts w:eastAsia="Arial" w:cs="Arial"/>
              </w:rPr>
              <w:t>ns</w:t>
            </w:r>
          </w:p>
        </w:tc>
        <w:tc>
          <w:tcPr>
            <w:tcW w:w="3302" w:type="dxa"/>
            <w:gridSpan w:val="4"/>
          </w:tcPr>
          <w:p w14:paraId="05384BF2" w14:textId="0C65B5DF" w:rsidR="00576F1E" w:rsidRPr="005F43FC" w:rsidRDefault="00863091" w:rsidP="00576F1E">
            <w:pPr>
              <w:spacing w:line="230" w:lineRule="exact"/>
              <w:ind w:left="28" w:right="-20"/>
              <w:rPr>
                <w:rFonts w:eastAsia="Arial" w:cs="Arial"/>
              </w:rPr>
            </w:pPr>
            <w:r w:rsidRPr="005F43FC">
              <w:rPr>
                <w:rFonts w:eastAsia="Arial" w:cs="Arial"/>
                <w:spacing w:val="-1"/>
              </w:rPr>
              <w:t>s</w:t>
            </w:r>
            <w:r w:rsidRPr="005F43FC">
              <w:rPr>
                <w:rFonts w:eastAsia="Arial" w:cs="Arial"/>
              </w:rPr>
              <w:t>teel</w:t>
            </w:r>
            <w:r w:rsidRPr="005F43FC">
              <w:rPr>
                <w:rFonts w:eastAsia="Arial" w:cs="Arial"/>
                <w:spacing w:val="-6"/>
              </w:rPr>
              <w:t xml:space="preserve"> </w:t>
            </w:r>
            <w:r w:rsidR="007F2879" w:rsidRPr="005F43FC">
              <w:rPr>
                <w:rFonts w:eastAsia="Arial" w:cs="Arial"/>
              </w:rPr>
              <w:t>toe</w:t>
            </w:r>
            <w:r w:rsidRPr="005F43FC">
              <w:rPr>
                <w:rFonts w:eastAsia="Arial" w:cs="Arial"/>
                <w:spacing w:val="-5"/>
              </w:rPr>
              <w:t xml:space="preserve"> </w:t>
            </w:r>
            <w:r w:rsidRPr="005F43FC">
              <w:rPr>
                <w:rFonts w:eastAsia="Arial" w:cs="Arial"/>
              </w:rPr>
              <w:t>boots</w:t>
            </w:r>
          </w:p>
        </w:tc>
        <w:tc>
          <w:tcPr>
            <w:tcW w:w="3160" w:type="dxa"/>
            <w:gridSpan w:val="2"/>
          </w:tcPr>
          <w:p w14:paraId="5BC62B00" w14:textId="77777777" w:rsidR="00576F1E" w:rsidRPr="005F43FC" w:rsidRDefault="00576F1E" w:rsidP="00576F1E">
            <w:pPr>
              <w:ind w:left="27" w:right="-20"/>
              <w:rPr>
                <w:rFonts w:eastAsia="Arial" w:cs="Arial"/>
              </w:rPr>
            </w:pPr>
          </w:p>
        </w:tc>
      </w:tr>
      <w:tr w:rsidR="00576F1E" w:rsidRPr="005F43FC" w14:paraId="430E05CE" w14:textId="77777777" w:rsidTr="0095321B">
        <w:trPr>
          <w:trHeight w:val="278"/>
        </w:trPr>
        <w:tc>
          <w:tcPr>
            <w:tcW w:w="3114" w:type="dxa"/>
            <w:gridSpan w:val="2"/>
          </w:tcPr>
          <w:p w14:paraId="496A3602" w14:textId="0F6CEB01" w:rsidR="00576F1E" w:rsidRPr="005F43FC" w:rsidRDefault="00863091" w:rsidP="00576F1E">
            <w:r w:rsidRPr="005F43FC">
              <w:rPr>
                <w:rFonts w:eastAsia="Arial" w:cs="Arial"/>
              </w:rPr>
              <w:t>mu</w:t>
            </w:r>
            <w:r w:rsidRPr="005F43FC">
              <w:rPr>
                <w:rFonts w:eastAsia="Arial" w:cs="Arial"/>
                <w:spacing w:val="1"/>
              </w:rPr>
              <w:t>sc</w:t>
            </w:r>
            <w:r w:rsidRPr="005F43FC">
              <w:rPr>
                <w:rFonts w:eastAsia="Arial" w:cs="Arial"/>
                <w:spacing w:val="-1"/>
              </w:rPr>
              <w:t>l</w:t>
            </w:r>
            <w:r w:rsidRPr="005F43FC">
              <w:rPr>
                <w:rFonts w:eastAsia="Arial" w:cs="Arial"/>
              </w:rPr>
              <w:t>e</w:t>
            </w:r>
            <w:r w:rsidRPr="005F43FC">
              <w:rPr>
                <w:rFonts w:eastAsia="Arial" w:cs="Arial"/>
                <w:spacing w:val="-6"/>
              </w:rPr>
              <w:t xml:space="preserve"> </w:t>
            </w:r>
            <w:r w:rsidRPr="005F43FC">
              <w:rPr>
                <w:rFonts w:eastAsia="Arial" w:cs="Arial"/>
                <w:spacing w:val="1"/>
              </w:rPr>
              <w:t>s</w:t>
            </w:r>
            <w:r w:rsidRPr="005F43FC">
              <w:rPr>
                <w:rFonts w:eastAsia="Arial" w:cs="Arial"/>
              </w:rPr>
              <w:t>t</w:t>
            </w:r>
            <w:r w:rsidRPr="005F43FC">
              <w:rPr>
                <w:rFonts w:eastAsia="Arial" w:cs="Arial"/>
                <w:spacing w:val="1"/>
              </w:rPr>
              <w:t>r</w:t>
            </w:r>
            <w:r w:rsidRPr="005F43FC">
              <w:rPr>
                <w:rFonts w:eastAsia="Arial" w:cs="Arial"/>
              </w:rPr>
              <w:t>a</w:t>
            </w:r>
            <w:r w:rsidRPr="005F43FC">
              <w:rPr>
                <w:rFonts w:eastAsia="Arial" w:cs="Arial"/>
                <w:spacing w:val="-1"/>
              </w:rPr>
              <w:t>i</w:t>
            </w:r>
            <w:r w:rsidRPr="005F43FC">
              <w:rPr>
                <w:rFonts w:eastAsia="Arial" w:cs="Arial"/>
              </w:rPr>
              <w:t>n</w:t>
            </w:r>
          </w:p>
        </w:tc>
        <w:tc>
          <w:tcPr>
            <w:tcW w:w="3302" w:type="dxa"/>
            <w:gridSpan w:val="4"/>
          </w:tcPr>
          <w:p w14:paraId="0AA6CCBD" w14:textId="3518DC62" w:rsidR="00576F1E" w:rsidRPr="005F43FC" w:rsidRDefault="00863091" w:rsidP="00576F1E">
            <w:r w:rsidRPr="005F43FC">
              <w:rPr>
                <w:rFonts w:eastAsia="Arial" w:cs="Arial"/>
                <w:spacing w:val="1"/>
              </w:rPr>
              <w:t>f</w:t>
            </w:r>
            <w:r w:rsidRPr="005F43FC">
              <w:rPr>
                <w:rFonts w:eastAsia="Arial" w:cs="Arial"/>
              </w:rPr>
              <w:t>a</w:t>
            </w:r>
            <w:r w:rsidRPr="005F43FC">
              <w:rPr>
                <w:rFonts w:eastAsia="Arial" w:cs="Arial"/>
                <w:spacing w:val="1"/>
              </w:rPr>
              <w:t>c</w:t>
            </w:r>
            <w:r w:rsidRPr="005F43FC">
              <w:rPr>
                <w:rFonts w:eastAsia="Arial" w:cs="Arial"/>
              </w:rPr>
              <w:t>e</w:t>
            </w:r>
            <w:r w:rsidRPr="005F43FC">
              <w:rPr>
                <w:rFonts w:eastAsia="Arial" w:cs="Arial"/>
                <w:spacing w:val="-4"/>
              </w:rPr>
              <w:t xml:space="preserve"> </w:t>
            </w:r>
            <w:r w:rsidRPr="005F43FC">
              <w:rPr>
                <w:rFonts w:eastAsia="Arial" w:cs="Arial"/>
                <w:spacing w:val="-1"/>
              </w:rPr>
              <w:t>s</w:t>
            </w:r>
            <w:r w:rsidRPr="005F43FC">
              <w:rPr>
                <w:rFonts w:eastAsia="Arial" w:cs="Arial"/>
              </w:rPr>
              <w:t>h</w:t>
            </w:r>
            <w:r w:rsidRPr="005F43FC">
              <w:rPr>
                <w:rFonts w:eastAsia="Arial" w:cs="Arial"/>
                <w:spacing w:val="-1"/>
              </w:rPr>
              <w:t>i</w:t>
            </w:r>
            <w:r w:rsidRPr="005F43FC">
              <w:rPr>
                <w:rFonts w:eastAsia="Arial" w:cs="Arial"/>
              </w:rPr>
              <w:t>e</w:t>
            </w:r>
            <w:r w:rsidRPr="005F43FC">
              <w:rPr>
                <w:rFonts w:eastAsia="Arial" w:cs="Arial"/>
                <w:spacing w:val="-1"/>
              </w:rPr>
              <w:t>l</w:t>
            </w:r>
            <w:r w:rsidRPr="005F43FC">
              <w:rPr>
                <w:rFonts w:eastAsia="Arial" w:cs="Arial"/>
              </w:rPr>
              <w:t>d</w:t>
            </w:r>
          </w:p>
        </w:tc>
        <w:tc>
          <w:tcPr>
            <w:tcW w:w="3160" w:type="dxa"/>
            <w:gridSpan w:val="2"/>
          </w:tcPr>
          <w:p w14:paraId="3C091240" w14:textId="77777777" w:rsidR="00576F1E" w:rsidRPr="005F43FC" w:rsidRDefault="00576F1E" w:rsidP="00576F1E">
            <w:pPr>
              <w:rPr>
                <w:rFonts w:cstheme="minorHAnsi"/>
              </w:rPr>
            </w:pPr>
          </w:p>
        </w:tc>
      </w:tr>
      <w:tr w:rsidR="00576F1E" w:rsidRPr="005F43FC" w14:paraId="48FCDB3E" w14:textId="77777777" w:rsidTr="0095321B">
        <w:tc>
          <w:tcPr>
            <w:tcW w:w="3114" w:type="dxa"/>
            <w:gridSpan w:val="2"/>
          </w:tcPr>
          <w:p w14:paraId="0C01808A" w14:textId="7D3FD38E" w:rsidR="00576F1E" w:rsidRPr="005F43FC" w:rsidRDefault="00863091" w:rsidP="00576F1E">
            <w:r w:rsidRPr="005F43FC">
              <w:rPr>
                <w:rFonts w:eastAsia="Arial" w:cs="Arial"/>
              </w:rPr>
              <w:t>bu</w:t>
            </w:r>
            <w:r w:rsidRPr="005F43FC">
              <w:rPr>
                <w:rFonts w:eastAsia="Arial" w:cs="Arial"/>
                <w:spacing w:val="1"/>
              </w:rPr>
              <w:t>r</w:t>
            </w:r>
            <w:r w:rsidRPr="005F43FC">
              <w:rPr>
                <w:rFonts w:eastAsia="Arial" w:cs="Arial"/>
              </w:rPr>
              <w:t>ns</w:t>
            </w:r>
          </w:p>
        </w:tc>
        <w:tc>
          <w:tcPr>
            <w:tcW w:w="3302" w:type="dxa"/>
            <w:gridSpan w:val="4"/>
          </w:tcPr>
          <w:p w14:paraId="30ACD34C" w14:textId="12E31114" w:rsidR="00576F1E" w:rsidRPr="005F43FC" w:rsidRDefault="00863091" w:rsidP="00576F1E">
            <w:pPr>
              <w:spacing w:line="230" w:lineRule="exact"/>
              <w:rPr>
                <w:rFonts w:eastAsia="Arial" w:cs="Arial"/>
              </w:rPr>
            </w:pPr>
            <w:r w:rsidRPr="005F43FC">
              <w:rPr>
                <w:rFonts w:eastAsia="Arial" w:cs="Arial"/>
              </w:rPr>
              <w:t>ha</w:t>
            </w:r>
            <w:r w:rsidRPr="005F43FC">
              <w:rPr>
                <w:rFonts w:eastAsia="Arial" w:cs="Arial"/>
                <w:spacing w:val="1"/>
              </w:rPr>
              <w:t>r</w:t>
            </w:r>
            <w:r w:rsidRPr="005F43FC">
              <w:rPr>
                <w:rFonts w:eastAsia="Arial" w:cs="Arial"/>
              </w:rPr>
              <w:t>d</w:t>
            </w:r>
            <w:r w:rsidRPr="005F43FC">
              <w:rPr>
                <w:rFonts w:eastAsia="Arial" w:cs="Arial"/>
                <w:spacing w:val="-5"/>
              </w:rPr>
              <w:t xml:space="preserve"> </w:t>
            </w:r>
            <w:r w:rsidRPr="005F43FC">
              <w:rPr>
                <w:rFonts w:eastAsia="Arial" w:cs="Arial"/>
              </w:rPr>
              <w:t>hat</w:t>
            </w:r>
          </w:p>
        </w:tc>
        <w:tc>
          <w:tcPr>
            <w:tcW w:w="3160" w:type="dxa"/>
            <w:gridSpan w:val="2"/>
          </w:tcPr>
          <w:p w14:paraId="7132E80B" w14:textId="77777777" w:rsidR="00576F1E" w:rsidRPr="005F43FC" w:rsidRDefault="00576F1E" w:rsidP="00576F1E">
            <w:pPr>
              <w:rPr>
                <w:rFonts w:cstheme="minorHAnsi"/>
              </w:rPr>
            </w:pPr>
          </w:p>
        </w:tc>
      </w:tr>
      <w:tr w:rsidR="00576F1E" w:rsidRPr="005F43FC" w14:paraId="1C2D1363" w14:textId="77777777" w:rsidTr="0095321B">
        <w:tc>
          <w:tcPr>
            <w:tcW w:w="3114" w:type="dxa"/>
            <w:gridSpan w:val="2"/>
          </w:tcPr>
          <w:p w14:paraId="2773AD12" w14:textId="77777777" w:rsidR="00576F1E" w:rsidRPr="005F43FC" w:rsidRDefault="00576F1E" w:rsidP="00576F1E"/>
        </w:tc>
        <w:tc>
          <w:tcPr>
            <w:tcW w:w="3302" w:type="dxa"/>
            <w:gridSpan w:val="4"/>
          </w:tcPr>
          <w:p w14:paraId="1BC35353" w14:textId="6D663DAB" w:rsidR="00576F1E" w:rsidRPr="005F43FC" w:rsidRDefault="00863091" w:rsidP="00576F1E">
            <w:r w:rsidRPr="005F43FC">
              <w:rPr>
                <w:rFonts w:eastAsia="Arial" w:cs="Arial"/>
              </w:rPr>
              <w:t>hand</w:t>
            </w:r>
            <w:r w:rsidRPr="005F43FC">
              <w:rPr>
                <w:rFonts w:eastAsia="Arial" w:cs="Arial"/>
                <w:spacing w:val="-5"/>
              </w:rPr>
              <w:t xml:space="preserve"> </w:t>
            </w:r>
            <w:r w:rsidRPr="005F43FC">
              <w:rPr>
                <w:rFonts w:eastAsia="Arial" w:cs="Arial"/>
              </w:rPr>
              <w:t>p</w:t>
            </w:r>
            <w:r w:rsidRPr="005F43FC">
              <w:rPr>
                <w:rFonts w:eastAsia="Arial" w:cs="Arial"/>
                <w:spacing w:val="1"/>
              </w:rPr>
              <w:t>r</w:t>
            </w:r>
            <w:r w:rsidRPr="005F43FC">
              <w:rPr>
                <w:rFonts w:eastAsia="Arial" w:cs="Arial"/>
              </w:rPr>
              <w:t>ote</w:t>
            </w:r>
            <w:r w:rsidRPr="005F43FC">
              <w:rPr>
                <w:rFonts w:eastAsia="Arial" w:cs="Arial"/>
                <w:spacing w:val="1"/>
              </w:rPr>
              <w:t>c</w:t>
            </w:r>
            <w:r w:rsidRPr="005F43FC">
              <w:rPr>
                <w:rFonts w:eastAsia="Arial" w:cs="Arial"/>
              </w:rPr>
              <w:t>tion</w:t>
            </w:r>
          </w:p>
        </w:tc>
        <w:tc>
          <w:tcPr>
            <w:tcW w:w="3160" w:type="dxa"/>
            <w:gridSpan w:val="2"/>
          </w:tcPr>
          <w:p w14:paraId="2F604B14" w14:textId="77777777" w:rsidR="00576F1E" w:rsidRPr="005F43FC" w:rsidRDefault="00576F1E" w:rsidP="00576F1E">
            <w:pPr>
              <w:rPr>
                <w:rFonts w:cstheme="minorHAnsi"/>
              </w:rPr>
            </w:pPr>
          </w:p>
        </w:tc>
      </w:tr>
      <w:tr w:rsidR="00576F1E" w:rsidRPr="005F43FC" w14:paraId="5A49E7E2" w14:textId="77777777" w:rsidTr="00BE7185">
        <w:tc>
          <w:tcPr>
            <w:tcW w:w="9576" w:type="dxa"/>
            <w:gridSpan w:val="8"/>
          </w:tcPr>
          <w:p w14:paraId="7BB7EE9D" w14:textId="09D0ED43"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6181E47C" w14:textId="77777777" w:rsidTr="00BE7185">
        <w:tc>
          <w:tcPr>
            <w:tcW w:w="9576" w:type="dxa"/>
            <w:gridSpan w:val="8"/>
          </w:tcPr>
          <w:p w14:paraId="6051A3D7" w14:textId="15057FF0" w:rsidR="00576F1E" w:rsidRPr="005F43FC" w:rsidRDefault="00576F1E" w:rsidP="008F645E">
            <w:pPr>
              <w:pStyle w:val="ListParagraph"/>
              <w:numPr>
                <w:ilvl w:val="0"/>
                <w:numId w:val="66"/>
              </w:numPr>
              <w:spacing w:line="225" w:lineRule="exact"/>
              <w:ind w:right="-70"/>
              <w:rPr>
                <w:rFonts w:eastAsia="Arial" w:cs="Arial"/>
              </w:rPr>
            </w:pPr>
            <w:r w:rsidRPr="005F43FC">
              <w:rPr>
                <w:rFonts w:eastAsia="Arial" w:cs="Arial"/>
                <w:position w:val="-1"/>
              </w:rPr>
              <w:t>Clo</w:t>
            </w:r>
            <w:r w:rsidRPr="005F43FC">
              <w:rPr>
                <w:rFonts w:eastAsia="Arial" w:cs="Arial"/>
                <w:spacing w:val="1"/>
                <w:position w:val="-1"/>
              </w:rPr>
              <w:t>s</w:t>
            </w:r>
            <w:r w:rsidRPr="005F43FC">
              <w:rPr>
                <w:rFonts w:eastAsia="Arial" w:cs="Arial"/>
                <w:position w:val="-1"/>
              </w:rPr>
              <w:t>e</w:t>
            </w:r>
            <w:r w:rsidRPr="005F43FC">
              <w:rPr>
                <w:rFonts w:eastAsia="Arial" w:cs="Arial"/>
                <w:spacing w:val="-6"/>
                <w:position w:val="-1"/>
              </w:rPr>
              <w:t xml:space="preserve"> </w:t>
            </w:r>
            <w:r w:rsidRPr="005F43FC">
              <w:rPr>
                <w:rFonts w:eastAsia="Arial" w:cs="Arial"/>
                <w:position w:val="-1"/>
              </w:rPr>
              <w:t>valves</w:t>
            </w:r>
            <w:r w:rsidRPr="005F43FC">
              <w:rPr>
                <w:rFonts w:eastAsia="Arial" w:cs="Arial"/>
                <w:spacing w:val="-5"/>
                <w:position w:val="-1"/>
              </w:rPr>
              <w:t xml:space="preserve"> </w:t>
            </w:r>
            <w:r w:rsidRPr="005F43FC">
              <w:rPr>
                <w:rFonts w:eastAsia="Arial" w:cs="Arial"/>
                <w:position w:val="-1"/>
              </w:rPr>
              <w:t>on</w:t>
            </w:r>
            <w:r w:rsidRPr="005F43FC">
              <w:rPr>
                <w:rFonts w:eastAsia="Arial" w:cs="Arial"/>
                <w:spacing w:val="-3"/>
                <w:position w:val="-1"/>
              </w:rPr>
              <w:t xml:space="preserve"> </w:t>
            </w:r>
            <w:r w:rsidRPr="005F43FC">
              <w:rPr>
                <w:rFonts w:eastAsia="Arial" w:cs="Arial"/>
                <w:position w:val="-1"/>
              </w:rPr>
              <w:t>tan</w:t>
            </w:r>
            <w:r w:rsidRPr="005F43FC">
              <w:rPr>
                <w:rFonts w:eastAsia="Arial" w:cs="Arial"/>
                <w:spacing w:val="4"/>
                <w:position w:val="-1"/>
              </w:rPr>
              <w:t>k</w:t>
            </w:r>
            <w:r w:rsidRPr="005F43FC">
              <w:rPr>
                <w:rFonts w:eastAsia="Arial" w:cs="Arial"/>
                <w:position w:val="-1"/>
              </w:rPr>
              <w:t>s</w:t>
            </w:r>
            <w:r w:rsidR="00863091" w:rsidRPr="005F43FC">
              <w:rPr>
                <w:rFonts w:eastAsia="Arial" w:cs="Arial"/>
                <w:position w:val="-1"/>
              </w:rPr>
              <w:t>.</w:t>
            </w:r>
          </w:p>
          <w:p w14:paraId="370747AC" w14:textId="0F09D0E3" w:rsidR="00576F1E" w:rsidRPr="005F43FC" w:rsidRDefault="00576F1E" w:rsidP="008F645E">
            <w:pPr>
              <w:pStyle w:val="ListParagraph"/>
              <w:numPr>
                <w:ilvl w:val="0"/>
                <w:numId w:val="66"/>
              </w:numPr>
              <w:spacing w:before="22"/>
              <w:ind w:right="-20"/>
              <w:rPr>
                <w:rFonts w:eastAsia="Arial" w:cs="Arial"/>
              </w:rPr>
            </w:pPr>
            <w:r w:rsidRPr="005F43FC">
              <w:rPr>
                <w:rFonts w:eastAsia="Arial" w:cs="Arial"/>
              </w:rPr>
              <w:t>P</w:t>
            </w:r>
            <w:r w:rsidRPr="005F43FC">
              <w:rPr>
                <w:rFonts w:eastAsia="Arial" w:cs="Arial"/>
                <w:spacing w:val="1"/>
              </w:rPr>
              <w:t>r</w:t>
            </w:r>
            <w:r w:rsidRPr="005F43FC">
              <w:rPr>
                <w:rFonts w:eastAsia="Arial" w:cs="Arial"/>
              </w:rPr>
              <w:t>e</w:t>
            </w:r>
            <w:r w:rsidRPr="005F43FC">
              <w:rPr>
                <w:rFonts w:eastAsia="Arial" w:cs="Arial"/>
                <w:spacing w:val="1"/>
              </w:rPr>
              <w:t>s</w:t>
            </w:r>
            <w:r w:rsidRPr="005F43FC">
              <w:rPr>
                <w:rFonts w:eastAsia="Arial" w:cs="Arial"/>
              </w:rPr>
              <w:t>s</w:t>
            </w:r>
            <w:r w:rsidRPr="005F43FC">
              <w:rPr>
                <w:rFonts w:eastAsia="Arial" w:cs="Arial"/>
                <w:spacing w:val="-4"/>
              </w:rPr>
              <w:t xml:space="preserve"> </w:t>
            </w:r>
            <w:r w:rsidRPr="005F43FC">
              <w:rPr>
                <w:rFonts w:eastAsia="Arial" w:cs="Arial"/>
              </w:rPr>
              <w:t>to</w:t>
            </w:r>
            <w:r w:rsidRPr="005F43FC">
              <w:rPr>
                <w:rFonts w:eastAsia="Arial" w:cs="Arial"/>
                <w:spacing w:val="1"/>
              </w:rPr>
              <w:t>rc</w:t>
            </w:r>
            <w:r w:rsidRPr="005F43FC">
              <w:rPr>
                <w:rFonts w:eastAsia="Arial" w:cs="Arial"/>
              </w:rPr>
              <w:t>h</w:t>
            </w:r>
            <w:r w:rsidRPr="005F43FC">
              <w:rPr>
                <w:rFonts w:eastAsia="Arial" w:cs="Arial"/>
                <w:spacing w:val="-5"/>
              </w:rPr>
              <w:t xml:space="preserve"> </w:t>
            </w:r>
            <w:r w:rsidRPr="005F43FC">
              <w:rPr>
                <w:rFonts w:eastAsia="Arial" w:cs="Arial"/>
              </w:rPr>
              <w:t>handle</w:t>
            </w:r>
            <w:r w:rsidRPr="005F43FC">
              <w:rPr>
                <w:rFonts w:eastAsia="Arial" w:cs="Arial"/>
                <w:spacing w:val="-7"/>
              </w:rPr>
              <w:t xml:space="preserve"> </w:t>
            </w:r>
            <w:r w:rsidRPr="005F43FC">
              <w:rPr>
                <w:rFonts w:eastAsia="Arial" w:cs="Arial"/>
              </w:rPr>
              <w:t>to</w:t>
            </w:r>
            <w:r w:rsidRPr="005F43FC">
              <w:rPr>
                <w:rFonts w:eastAsia="Arial" w:cs="Arial"/>
                <w:spacing w:val="-3"/>
              </w:rPr>
              <w:t xml:space="preserve"> </w:t>
            </w:r>
            <w:r w:rsidRPr="005F43FC">
              <w:rPr>
                <w:rFonts w:eastAsia="Arial" w:cs="Arial"/>
              </w:rPr>
              <w:t>di</w:t>
            </w:r>
            <w:r w:rsidRPr="005F43FC">
              <w:rPr>
                <w:rFonts w:eastAsia="Arial" w:cs="Arial"/>
                <w:spacing w:val="1"/>
              </w:rPr>
              <w:t>s</w:t>
            </w:r>
            <w:r w:rsidRPr="005F43FC">
              <w:rPr>
                <w:rFonts w:eastAsia="Arial" w:cs="Arial"/>
              </w:rPr>
              <w:t>pe</w:t>
            </w:r>
            <w:r w:rsidRPr="005F43FC">
              <w:rPr>
                <w:rFonts w:eastAsia="Arial" w:cs="Arial"/>
                <w:spacing w:val="1"/>
              </w:rPr>
              <w:t>rs</w:t>
            </w:r>
            <w:r w:rsidRPr="005F43FC">
              <w:rPr>
                <w:rFonts w:eastAsia="Arial" w:cs="Arial"/>
              </w:rPr>
              <w:t>e</w:t>
            </w:r>
            <w:r w:rsidRPr="005F43FC">
              <w:rPr>
                <w:rFonts w:eastAsia="Arial" w:cs="Arial"/>
                <w:spacing w:val="-9"/>
              </w:rPr>
              <w:t xml:space="preserve"> </w:t>
            </w:r>
            <w:r w:rsidRPr="005F43FC">
              <w:rPr>
                <w:rFonts w:eastAsia="Arial" w:cs="Arial"/>
              </w:rPr>
              <w:t>o</w:t>
            </w:r>
            <w:r w:rsidRPr="005F43FC">
              <w:rPr>
                <w:rFonts w:eastAsia="Arial" w:cs="Arial"/>
                <w:spacing w:val="1"/>
              </w:rPr>
              <w:t>x</w:t>
            </w:r>
            <w:r w:rsidRPr="005F43FC">
              <w:rPr>
                <w:rFonts w:eastAsia="Arial" w:cs="Arial"/>
                <w:spacing w:val="-6"/>
              </w:rPr>
              <w:t>y</w:t>
            </w:r>
            <w:r w:rsidRPr="005F43FC">
              <w:rPr>
                <w:rFonts w:eastAsia="Arial" w:cs="Arial"/>
              </w:rPr>
              <w:t>gen</w:t>
            </w:r>
            <w:r w:rsidRPr="005F43FC">
              <w:rPr>
                <w:rFonts w:eastAsia="Arial" w:cs="Arial"/>
                <w:spacing w:val="-7"/>
              </w:rPr>
              <w:t xml:space="preserve"> </w:t>
            </w:r>
            <w:r w:rsidRPr="005F43FC">
              <w:rPr>
                <w:rFonts w:eastAsia="Arial" w:cs="Arial"/>
              </w:rPr>
              <w:t>and</w:t>
            </w:r>
            <w:r w:rsidRPr="005F43FC">
              <w:rPr>
                <w:rFonts w:eastAsia="Arial" w:cs="Arial"/>
                <w:spacing w:val="-4"/>
              </w:rPr>
              <w:t xml:space="preserve"> </w:t>
            </w:r>
            <w:r w:rsidRPr="005F43FC">
              <w:rPr>
                <w:rFonts w:eastAsia="Arial" w:cs="Arial"/>
              </w:rPr>
              <w:t>a</w:t>
            </w:r>
            <w:r w:rsidRPr="005F43FC">
              <w:rPr>
                <w:rFonts w:eastAsia="Arial" w:cs="Arial"/>
                <w:spacing w:val="1"/>
              </w:rPr>
              <w:t>c</w:t>
            </w:r>
            <w:r w:rsidRPr="005F43FC">
              <w:rPr>
                <w:rFonts w:eastAsia="Arial" w:cs="Arial"/>
              </w:rPr>
              <w:t>et</w:t>
            </w:r>
            <w:r w:rsidRPr="005F43FC">
              <w:rPr>
                <w:rFonts w:eastAsia="Arial" w:cs="Arial"/>
                <w:spacing w:val="-6"/>
              </w:rPr>
              <w:t>y</w:t>
            </w:r>
            <w:r w:rsidRPr="005F43FC">
              <w:rPr>
                <w:rFonts w:eastAsia="Arial" w:cs="Arial"/>
                <w:spacing w:val="-1"/>
              </w:rPr>
              <w:t>l</w:t>
            </w:r>
            <w:r w:rsidRPr="005F43FC">
              <w:rPr>
                <w:rFonts w:eastAsia="Arial" w:cs="Arial"/>
              </w:rPr>
              <w:t>ene</w:t>
            </w:r>
            <w:r w:rsidR="00863091" w:rsidRPr="005F43FC">
              <w:rPr>
                <w:rFonts w:eastAsia="Arial" w:cs="Arial"/>
              </w:rPr>
              <w:t>.</w:t>
            </w:r>
          </w:p>
          <w:p w14:paraId="2D555FC9" w14:textId="069F5EDF"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Di</w:t>
            </w:r>
            <w:r w:rsidRPr="005F43FC">
              <w:rPr>
                <w:rFonts w:eastAsia="Arial" w:cs="Arial"/>
                <w:spacing w:val="1"/>
              </w:rPr>
              <w:t>sc</w:t>
            </w:r>
            <w:r w:rsidRPr="005F43FC">
              <w:rPr>
                <w:rFonts w:eastAsia="Arial" w:cs="Arial"/>
              </w:rPr>
              <w:t>onne</w:t>
            </w:r>
            <w:r w:rsidRPr="005F43FC">
              <w:rPr>
                <w:rFonts w:eastAsia="Arial" w:cs="Arial"/>
                <w:spacing w:val="1"/>
              </w:rPr>
              <w:t>c</w:t>
            </w:r>
            <w:r w:rsidRPr="005F43FC">
              <w:rPr>
                <w:rFonts w:eastAsia="Arial" w:cs="Arial"/>
              </w:rPr>
              <w:t>t</w:t>
            </w:r>
            <w:r w:rsidRPr="005F43FC">
              <w:rPr>
                <w:rFonts w:eastAsia="Arial" w:cs="Arial"/>
                <w:spacing w:val="-10"/>
              </w:rPr>
              <w:t xml:space="preserve"> </w:t>
            </w:r>
            <w:r w:rsidRPr="005F43FC">
              <w:rPr>
                <w:rFonts w:eastAsia="Arial" w:cs="Arial"/>
              </w:rPr>
              <w:t>ho</w:t>
            </w:r>
            <w:r w:rsidRPr="005F43FC">
              <w:rPr>
                <w:rFonts w:eastAsia="Arial" w:cs="Arial"/>
                <w:spacing w:val="1"/>
              </w:rPr>
              <w:t>s</w:t>
            </w:r>
            <w:r w:rsidRPr="005F43FC">
              <w:rPr>
                <w:rFonts w:eastAsia="Arial" w:cs="Arial"/>
              </w:rPr>
              <w:t>es</w:t>
            </w:r>
            <w:r w:rsidR="00863091" w:rsidRPr="005F43FC">
              <w:rPr>
                <w:rFonts w:eastAsia="Arial" w:cs="Arial"/>
              </w:rPr>
              <w:t>.</w:t>
            </w:r>
          </w:p>
          <w:p w14:paraId="3F4874BE" w14:textId="2B0752A7"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Re</w:t>
            </w:r>
            <w:r w:rsidRPr="005F43FC">
              <w:rPr>
                <w:rFonts w:eastAsia="Arial" w:cs="Arial"/>
                <w:spacing w:val="5"/>
              </w:rPr>
              <w:t>m</w:t>
            </w:r>
            <w:r w:rsidRPr="005F43FC">
              <w:rPr>
                <w:rFonts w:eastAsia="Arial" w:cs="Arial"/>
              </w:rPr>
              <w:t>ove</w:t>
            </w:r>
            <w:r w:rsidRPr="005F43FC">
              <w:rPr>
                <w:rFonts w:eastAsia="Arial" w:cs="Arial"/>
                <w:spacing w:val="-8"/>
              </w:rPr>
              <w:t xml:space="preserve"> </w:t>
            </w:r>
            <w:r w:rsidRPr="005F43FC">
              <w:rPr>
                <w:rFonts w:eastAsia="Arial" w:cs="Arial"/>
              </w:rPr>
              <w:t>e</w:t>
            </w:r>
            <w:r w:rsidRPr="005F43FC">
              <w:rPr>
                <w:rFonts w:eastAsia="Arial" w:cs="Arial"/>
                <w:spacing w:val="5"/>
              </w:rPr>
              <w:t>m</w:t>
            </w:r>
            <w:r w:rsidRPr="005F43FC">
              <w:rPr>
                <w:rFonts w:eastAsia="Arial" w:cs="Arial"/>
              </w:rPr>
              <w:t>pty</w:t>
            </w:r>
            <w:r w:rsidRPr="005F43FC">
              <w:rPr>
                <w:rFonts w:eastAsia="Arial" w:cs="Arial"/>
                <w:spacing w:val="-11"/>
              </w:rPr>
              <w:t xml:space="preserve"> </w:t>
            </w:r>
            <w:r w:rsidRPr="005F43FC">
              <w:rPr>
                <w:rFonts w:eastAsia="Arial" w:cs="Arial"/>
                <w:spacing w:val="1"/>
              </w:rPr>
              <w:t>c</w:t>
            </w:r>
            <w:r w:rsidRPr="005F43FC">
              <w:rPr>
                <w:rFonts w:eastAsia="Arial" w:cs="Arial"/>
                <w:spacing w:val="-6"/>
              </w:rPr>
              <w:t>y</w:t>
            </w:r>
            <w:r w:rsidRPr="005F43FC">
              <w:rPr>
                <w:rFonts w:eastAsia="Arial" w:cs="Arial"/>
              </w:rPr>
              <w:t>linde</w:t>
            </w:r>
            <w:r w:rsidRPr="005F43FC">
              <w:rPr>
                <w:rFonts w:eastAsia="Arial" w:cs="Arial"/>
                <w:spacing w:val="1"/>
              </w:rPr>
              <w:t>r</w:t>
            </w:r>
            <w:r w:rsidRPr="005F43FC">
              <w:rPr>
                <w:rFonts w:eastAsia="Arial" w:cs="Arial"/>
              </w:rPr>
              <w:t>s</w:t>
            </w:r>
            <w:r w:rsidR="00863091" w:rsidRPr="005F43FC">
              <w:rPr>
                <w:rFonts w:eastAsia="Arial" w:cs="Arial"/>
              </w:rPr>
              <w:t>.</w:t>
            </w:r>
          </w:p>
          <w:p w14:paraId="59B364E1" w14:textId="52FA88A3"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Repla</w:t>
            </w:r>
            <w:r w:rsidRPr="005F43FC">
              <w:rPr>
                <w:rFonts w:eastAsia="Arial" w:cs="Arial"/>
                <w:spacing w:val="1"/>
              </w:rPr>
              <w:t>c</w:t>
            </w:r>
            <w:r w:rsidRPr="005F43FC">
              <w:rPr>
                <w:rFonts w:eastAsia="Arial" w:cs="Arial"/>
              </w:rPr>
              <w:t>e</w:t>
            </w:r>
            <w:r w:rsidRPr="005F43FC">
              <w:rPr>
                <w:rFonts w:eastAsia="Arial" w:cs="Arial"/>
                <w:spacing w:val="-8"/>
              </w:rPr>
              <w:t xml:space="preserve"> </w:t>
            </w:r>
            <w:r w:rsidRPr="005F43FC">
              <w:rPr>
                <w:rFonts w:eastAsia="Arial" w:cs="Arial"/>
                <w:spacing w:val="-2"/>
              </w:rPr>
              <w:t>w</w:t>
            </w:r>
            <w:r w:rsidRPr="005F43FC">
              <w:rPr>
                <w:rFonts w:eastAsia="Arial" w:cs="Arial"/>
                <w:spacing w:val="-1"/>
              </w:rPr>
              <w:t>i</w:t>
            </w:r>
            <w:r w:rsidRPr="005F43FC">
              <w:rPr>
                <w:rFonts w:eastAsia="Arial" w:cs="Arial"/>
              </w:rPr>
              <w:t>th</w:t>
            </w:r>
            <w:r w:rsidRPr="005F43FC">
              <w:rPr>
                <w:rFonts w:eastAsia="Arial" w:cs="Arial"/>
                <w:spacing w:val="-5"/>
              </w:rPr>
              <w:t xml:space="preserve"> </w:t>
            </w:r>
            <w:r w:rsidRPr="005F43FC">
              <w:rPr>
                <w:rFonts w:eastAsia="Arial" w:cs="Arial"/>
                <w:spacing w:val="2"/>
              </w:rPr>
              <w:t>f</w:t>
            </w:r>
            <w:r w:rsidRPr="005F43FC">
              <w:rPr>
                <w:rFonts w:eastAsia="Arial" w:cs="Arial"/>
              </w:rPr>
              <w:t>ull</w:t>
            </w:r>
            <w:r w:rsidRPr="005F43FC">
              <w:rPr>
                <w:rFonts w:eastAsia="Arial" w:cs="Arial"/>
                <w:spacing w:val="-4"/>
              </w:rPr>
              <w:t xml:space="preserve"> </w:t>
            </w:r>
            <w:r w:rsidRPr="005F43FC">
              <w:rPr>
                <w:rFonts w:eastAsia="Arial" w:cs="Arial"/>
                <w:spacing w:val="1"/>
              </w:rPr>
              <w:t>c</w:t>
            </w:r>
            <w:r w:rsidRPr="005F43FC">
              <w:rPr>
                <w:rFonts w:eastAsia="Arial" w:cs="Arial"/>
                <w:spacing w:val="-6"/>
              </w:rPr>
              <w:t>y</w:t>
            </w:r>
            <w:r w:rsidRPr="005F43FC">
              <w:rPr>
                <w:rFonts w:eastAsia="Arial" w:cs="Arial"/>
              </w:rPr>
              <w:t>linde</w:t>
            </w:r>
            <w:r w:rsidRPr="005F43FC">
              <w:rPr>
                <w:rFonts w:eastAsia="Arial" w:cs="Arial"/>
                <w:spacing w:val="1"/>
              </w:rPr>
              <w:t>r</w:t>
            </w:r>
            <w:r w:rsidRPr="005F43FC">
              <w:rPr>
                <w:rFonts w:eastAsia="Arial" w:cs="Arial"/>
              </w:rPr>
              <w:t>s</w:t>
            </w:r>
            <w:r w:rsidR="00863091" w:rsidRPr="005F43FC">
              <w:rPr>
                <w:rFonts w:eastAsia="Arial" w:cs="Arial"/>
              </w:rPr>
              <w:t>.</w:t>
            </w:r>
          </w:p>
          <w:p w14:paraId="5231ECFF" w14:textId="7058C95A"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Conne</w:t>
            </w:r>
            <w:r w:rsidRPr="005F43FC">
              <w:rPr>
                <w:rFonts w:eastAsia="Arial" w:cs="Arial"/>
                <w:spacing w:val="1"/>
              </w:rPr>
              <w:t>c</w:t>
            </w:r>
            <w:r w:rsidRPr="005F43FC">
              <w:rPr>
                <w:rFonts w:eastAsia="Arial" w:cs="Arial"/>
              </w:rPr>
              <w:t>t</w:t>
            </w:r>
            <w:r w:rsidRPr="005F43FC">
              <w:rPr>
                <w:rFonts w:eastAsia="Arial" w:cs="Arial"/>
                <w:spacing w:val="-8"/>
              </w:rPr>
              <w:t xml:space="preserve"> </w:t>
            </w:r>
            <w:r w:rsidRPr="005F43FC">
              <w:rPr>
                <w:rFonts w:eastAsia="Arial" w:cs="Arial"/>
              </w:rPr>
              <w:t>holding</w:t>
            </w:r>
            <w:r w:rsidRPr="005F43FC">
              <w:rPr>
                <w:rFonts w:eastAsia="Arial" w:cs="Arial"/>
                <w:spacing w:val="-7"/>
              </w:rPr>
              <w:t xml:space="preserve"> </w:t>
            </w:r>
            <w:r w:rsidRPr="005F43FC">
              <w:rPr>
                <w:rFonts w:eastAsia="Arial" w:cs="Arial"/>
                <w:spacing w:val="1"/>
              </w:rPr>
              <w:t>s</w:t>
            </w:r>
            <w:r w:rsidRPr="005F43FC">
              <w:rPr>
                <w:rFonts w:eastAsia="Arial" w:cs="Arial"/>
              </w:rPr>
              <w:t>t</w:t>
            </w:r>
            <w:r w:rsidRPr="005F43FC">
              <w:rPr>
                <w:rFonts w:eastAsia="Arial" w:cs="Arial"/>
                <w:spacing w:val="1"/>
              </w:rPr>
              <w:t>r</w:t>
            </w:r>
            <w:r w:rsidRPr="005F43FC">
              <w:rPr>
                <w:rFonts w:eastAsia="Arial" w:cs="Arial"/>
              </w:rPr>
              <w:t>ap</w:t>
            </w:r>
            <w:r w:rsidR="00863091" w:rsidRPr="005F43FC">
              <w:rPr>
                <w:rFonts w:eastAsia="Arial" w:cs="Arial"/>
              </w:rPr>
              <w:t>.</w:t>
            </w:r>
          </w:p>
          <w:p w14:paraId="605DC3A2" w14:textId="1931705E"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Re</w:t>
            </w:r>
            <w:r w:rsidRPr="005F43FC">
              <w:rPr>
                <w:rFonts w:eastAsia="Arial" w:cs="Arial"/>
                <w:spacing w:val="1"/>
              </w:rPr>
              <w:t>c</w:t>
            </w:r>
            <w:r w:rsidRPr="005F43FC">
              <w:rPr>
                <w:rFonts w:eastAsia="Arial" w:cs="Arial"/>
              </w:rPr>
              <w:t>onne</w:t>
            </w:r>
            <w:r w:rsidRPr="005F43FC">
              <w:rPr>
                <w:rFonts w:eastAsia="Arial" w:cs="Arial"/>
                <w:spacing w:val="1"/>
              </w:rPr>
              <w:t>c</w:t>
            </w:r>
            <w:r w:rsidRPr="005F43FC">
              <w:rPr>
                <w:rFonts w:eastAsia="Arial" w:cs="Arial"/>
              </w:rPr>
              <w:t>t</w:t>
            </w:r>
            <w:r w:rsidRPr="005F43FC">
              <w:rPr>
                <w:rFonts w:eastAsia="Arial" w:cs="Arial"/>
                <w:spacing w:val="-10"/>
              </w:rPr>
              <w:t xml:space="preserve"> </w:t>
            </w:r>
            <w:r w:rsidRPr="005F43FC">
              <w:rPr>
                <w:rFonts w:eastAsia="Arial" w:cs="Arial"/>
              </w:rPr>
              <w:t>ho</w:t>
            </w:r>
            <w:r w:rsidRPr="005F43FC">
              <w:rPr>
                <w:rFonts w:eastAsia="Arial" w:cs="Arial"/>
                <w:spacing w:val="1"/>
              </w:rPr>
              <w:t>s</w:t>
            </w:r>
            <w:r w:rsidRPr="005F43FC">
              <w:rPr>
                <w:rFonts w:eastAsia="Arial" w:cs="Arial"/>
              </w:rPr>
              <w:t>es</w:t>
            </w:r>
            <w:r w:rsidR="00863091" w:rsidRPr="005F43FC">
              <w:rPr>
                <w:rFonts w:eastAsia="Arial" w:cs="Arial"/>
              </w:rPr>
              <w:t>.</w:t>
            </w:r>
          </w:p>
          <w:p w14:paraId="08270542" w14:textId="18B08491" w:rsidR="00576F1E" w:rsidRPr="005F43FC" w:rsidRDefault="00576F1E" w:rsidP="008F645E">
            <w:pPr>
              <w:pStyle w:val="ListParagraph"/>
              <w:numPr>
                <w:ilvl w:val="0"/>
                <w:numId w:val="66"/>
              </w:numPr>
              <w:spacing w:before="17"/>
              <w:ind w:right="-20"/>
              <w:rPr>
                <w:rFonts w:eastAsia="Arial" w:cs="Arial"/>
              </w:rPr>
            </w:pPr>
            <w:r w:rsidRPr="005F43FC">
              <w:rPr>
                <w:rFonts w:eastAsia="Arial" w:cs="Arial"/>
                <w:spacing w:val="1"/>
              </w:rPr>
              <w:t>O</w:t>
            </w:r>
            <w:r w:rsidRPr="005F43FC">
              <w:rPr>
                <w:rFonts w:eastAsia="Arial" w:cs="Arial"/>
              </w:rPr>
              <w:t>pen</w:t>
            </w:r>
            <w:r w:rsidRPr="005F43FC">
              <w:rPr>
                <w:rFonts w:eastAsia="Arial" w:cs="Arial"/>
                <w:spacing w:val="-6"/>
              </w:rPr>
              <w:t xml:space="preserve"> </w:t>
            </w:r>
            <w:r w:rsidRPr="005F43FC">
              <w:rPr>
                <w:rFonts w:eastAsia="Arial" w:cs="Arial"/>
              </w:rPr>
              <w:t>valves</w:t>
            </w:r>
            <w:r w:rsidRPr="005F43FC">
              <w:rPr>
                <w:rFonts w:eastAsia="Arial" w:cs="Arial"/>
                <w:spacing w:val="-5"/>
              </w:rPr>
              <w:t xml:space="preserve"> </w:t>
            </w:r>
            <w:r w:rsidRPr="005F43FC">
              <w:rPr>
                <w:rFonts w:eastAsia="Arial" w:cs="Arial"/>
                <w:spacing w:val="1"/>
              </w:rPr>
              <w:t>s</w:t>
            </w:r>
            <w:r w:rsidRPr="005F43FC">
              <w:rPr>
                <w:rFonts w:eastAsia="Arial" w:cs="Arial"/>
                <w:spacing w:val="-1"/>
              </w:rPr>
              <w:t>l</w:t>
            </w:r>
            <w:r w:rsidRPr="005F43FC">
              <w:rPr>
                <w:rFonts w:eastAsia="Arial" w:cs="Arial"/>
              </w:rPr>
              <w:t>o</w:t>
            </w:r>
            <w:r w:rsidRPr="005F43FC">
              <w:rPr>
                <w:rFonts w:eastAsia="Arial" w:cs="Arial"/>
                <w:spacing w:val="-2"/>
              </w:rPr>
              <w:t>w</w:t>
            </w:r>
            <w:r w:rsidRPr="005F43FC">
              <w:rPr>
                <w:rFonts w:eastAsia="Arial" w:cs="Arial"/>
              </w:rPr>
              <w:t>ly</w:t>
            </w:r>
            <w:r w:rsidR="00863091" w:rsidRPr="005F43FC">
              <w:rPr>
                <w:rFonts w:eastAsia="Arial" w:cs="Arial"/>
              </w:rPr>
              <w:t>.</w:t>
            </w:r>
          </w:p>
          <w:p w14:paraId="5C015B90" w14:textId="46DA6DEA"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Che</w:t>
            </w:r>
            <w:r w:rsidRPr="005F43FC">
              <w:rPr>
                <w:rFonts w:eastAsia="Arial" w:cs="Arial"/>
                <w:spacing w:val="2"/>
              </w:rPr>
              <w:t>c</w:t>
            </w:r>
            <w:r w:rsidRPr="005F43FC">
              <w:rPr>
                <w:rFonts w:eastAsia="Arial" w:cs="Arial"/>
              </w:rPr>
              <w:t>k</w:t>
            </w:r>
            <w:r w:rsidRPr="005F43FC">
              <w:rPr>
                <w:rFonts w:eastAsia="Arial" w:cs="Arial"/>
                <w:spacing w:val="-3"/>
              </w:rPr>
              <w:t xml:space="preserve"> </w:t>
            </w:r>
            <w:r w:rsidRPr="005F43FC">
              <w:rPr>
                <w:rFonts w:eastAsia="Arial" w:cs="Arial"/>
                <w:spacing w:val="2"/>
              </w:rPr>
              <w:t>f</w:t>
            </w:r>
            <w:r w:rsidRPr="005F43FC">
              <w:rPr>
                <w:rFonts w:eastAsia="Arial" w:cs="Arial"/>
              </w:rPr>
              <w:t>or</w:t>
            </w:r>
            <w:r w:rsidRPr="005F43FC">
              <w:rPr>
                <w:rFonts w:eastAsia="Arial" w:cs="Arial"/>
                <w:spacing w:val="-2"/>
              </w:rPr>
              <w:t xml:space="preserve"> </w:t>
            </w:r>
            <w:r w:rsidRPr="005F43FC">
              <w:rPr>
                <w:rFonts w:eastAsia="Arial" w:cs="Arial"/>
              </w:rPr>
              <w:t>lea</w:t>
            </w:r>
            <w:r w:rsidRPr="005F43FC">
              <w:rPr>
                <w:rFonts w:eastAsia="Arial" w:cs="Arial"/>
                <w:spacing w:val="4"/>
              </w:rPr>
              <w:t>k</w:t>
            </w:r>
            <w:r w:rsidRPr="005F43FC">
              <w:rPr>
                <w:rFonts w:eastAsia="Arial" w:cs="Arial"/>
              </w:rPr>
              <w:t>s</w:t>
            </w:r>
            <w:r w:rsidRPr="005F43FC">
              <w:rPr>
                <w:rFonts w:eastAsia="Arial" w:cs="Arial"/>
                <w:spacing w:val="-4"/>
              </w:rPr>
              <w:t xml:space="preserve"> </w:t>
            </w:r>
            <w:r w:rsidRPr="005F43FC">
              <w:rPr>
                <w:rFonts w:eastAsia="Arial" w:cs="Arial"/>
                <w:spacing w:val="-2"/>
              </w:rPr>
              <w:t>w</w:t>
            </w:r>
            <w:r w:rsidRPr="005F43FC">
              <w:rPr>
                <w:rFonts w:eastAsia="Arial" w:cs="Arial"/>
                <w:spacing w:val="-1"/>
              </w:rPr>
              <w:t>i</w:t>
            </w:r>
            <w:r w:rsidRPr="005F43FC">
              <w:rPr>
                <w:rFonts w:eastAsia="Arial" w:cs="Arial"/>
              </w:rPr>
              <w:t>th</w:t>
            </w:r>
            <w:r w:rsidRPr="005F43FC">
              <w:rPr>
                <w:rFonts w:eastAsia="Arial" w:cs="Arial"/>
                <w:spacing w:val="-5"/>
              </w:rPr>
              <w:t xml:space="preserve"> </w:t>
            </w:r>
            <w:r w:rsidRPr="005F43FC">
              <w:rPr>
                <w:rFonts w:eastAsia="Arial" w:cs="Arial"/>
                <w:spacing w:val="1"/>
              </w:rPr>
              <w:t>s</w:t>
            </w:r>
            <w:r w:rsidRPr="005F43FC">
              <w:rPr>
                <w:rFonts w:eastAsia="Arial" w:cs="Arial"/>
              </w:rPr>
              <w:t>oap</w:t>
            </w:r>
            <w:r w:rsidRPr="005F43FC">
              <w:rPr>
                <w:rFonts w:eastAsia="Arial" w:cs="Arial"/>
                <w:spacing w:val="1"/>
              </w:rPr>
              <w:t xml:space="preserve"> solution</w:t>
            </w:r>
            <w:r w:rsidR="00863091" w:rsidRPr="005F43FC">
              <w:rPr>
                <w:rFonts w:eastAsia="Arial" w:cs="Arial"/>
                <w:spacing w:val="1"/>
              </w:rPr>
              <w:t>.</w:t>
            </w:r>
          </w:p>
          <w:p w14:paraId="3B22920F" w14:textId="44B78F89"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En</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6"/>
              </w:rPr>
              <w:t xml:space="preserve"> </w:t>
            </w:r>
            <w:r w:rsidRPr="005F43FC">
              <w:rPr>
                <w:rFonts w:eastAsia="Arial" w:cs="Arial"/>
              </w:rPr>
              <w:t>p</w:t>
            </w:r>
            <w:r w:rsidRPr="005F43FC">
              <w:rPr>
                <w:rFonts w:eastAsia="Arial" w:cs="Arial"/>
                <w:spacing w:val="1"/>
              </w:rPr>
              <w:t>r</w:t>
            </w:r>
            <w:r w:rsidRPr="005F43FC">
              <w:rPr>
                <w:rFonts w:eastAsia="Arial" w:cs="Arial"/>
              </w:rPr>
              <w:t>e</w:t>
            </w:r>
            <w:r w:rsidRPr="005F43FC">
              <w:rPr>
                <w:rFonts w:eastAsia="Arial" w:cs="Arial"/>
                <w:spacing w:val="1"/>
              </w:rPr>
              <w:t>ss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8"/>
              </w:rPr>
              <w:t xml:space="preserve"> </w:t>
            </w:r>
            <w:r w:rsidRPr="005F43FC">
              <w:rPr>
                <w:rFonts w:eastAsia="Arial" w:cs="Arial"/>
              </w:rPr>
              <w:t>gauges</w:t>
            </w:r>
            <w:r w:rsidRPr="005F43FC">
              <w:rPr>
                <w:rFonts w:eastAsia="Arial" w:cs="Arial"/>
                <w:spacing w:val="-6"/>
              </w:rPr>
              <w:t xml:space="preserve"> </w:t>
            </w:r>
            <w:r w:rsidRPr="005F43FC">
              <w:rPr>
                <w:rFonts w:eastAsia="Arial" w:cs="Arial"/>
              </w:rPr>
              <w:t>a</w:t>
            </w:r>
            <w:r w:rsidRPr="005F43FC">
              <w:rPr>
                <w:rFonts w:eastAsia="Arial" w:cs="Arial"/>
                <w:spacing w:val="1"/>
              </w:rPr>
              <w:t>r</w:t>
            </w:r>
            <w:r w:rsidRPr="005F43FC">
              <w:rPr>
                <w:rFonts w:eastAsia="Arial" w:cs="Arial"/>
              </w:rPr>
              <w:t>e</w:t>
            </w:r>
            <w:r w:rsidRPr="005F43FC">
              <w:rPr>
                <w:rFonts w:eastAsia="Arial" w:cs="Arial"/>
                <w:spacing w:val="-3"/>
              </w:rPr>
              <w:t xml:space="preserve"> </w:t>
            </w:r>
            <w:r w:rsidRPr="005F43FC">
              <w:rPr>
                <w:rFonts w:eastAsia="Arial" w:cs="Arial"/>
                <w:spacing w:val="1"/>
              </w:rPr>
              <w:t>s</w:t>
            </w:r>
            <w:r w:rsidRPr="005F43FC">
              <w:rPr>
                <w:rFonts w:eastAsia="Arial" w:cs="Arial"/>
              </w:rPr>
              <w:t>et</w:t>
            </w:r>
            <w:r w:rsidRPr="005F43FC">
              <w:rPr>
                <w:rFonts w:eastAsia="Arial" w:cs="Arial"/>
                <w:spacing w:val="-3"/>
              </w:rPr>
              <w:t xml:space="preserve"> </w:t>
            </w:r>
            <w:r w:rsidRPr="005F43FC">
              <w:rPr>
                <w:rFonts w:eastAsia="Arial" w:cs="Arial"/>
              </w:rPr>
              <w:t>at</w:t>
            </w:r>
            <w:r w:rsidRPr="005F43FC">
              <w:rPr>
                <w:rFonts w:eastAsia="Arial" w:cs="Arial"/>
                <w:spacing w:val="-2"/>
              </w:rPr>
              <w:t xml:space="preserve"> </w:t>
            </w:r>
            <w:r w:rsidRPr="005F43FC">
              <w:rPr>
                <w:rFonts w:eastAsia="Arial" w:cs="Arial"/>
              </w:rPr>
              <w:t>the</w:t>
            </w:r>
            <w:r w:rsidRPr="005F43FC">
              <w:rPr>
                <w:rFonts w:eastAsia="Arial" w:cs="Arial"/>
                <w:spacing w:val="-3"/>
              </w:rPr>
              <w:t xml:space="preserve"> </w:t>
            </w:r>
            <w:r w:rsidRPr="005F43FC">
              <w:rPr>
                <w:rFonts w:eastAsia="Arial" w:cs="Arial"/>
              </w:rPr>
              <w:t>p</w:t>
            </w:r>
            <w:r w:rsidRPr="005F43FC">
              <w:rPr>
                <w:rFonts w:eastAsia="Arial" w:cs="Arial"/>
                <w:spacing w:val="1"/>
              </w:rPr>
              <w:t>r</w:t>
            </w:r>
            <w:r w:rsidRPr="005F43FC">
              <w:rPr>
                <w:rFonts w:eastAsia="Arial" w:cs="Arial"/>
              </w:rPr>
              <w:t>oper</w:t>
            </w:r>
            <w:r w:rsidRPr="005F43FC">
              <w:rPr>
                <w:rFonts w:eastAsia="Arial" w:cs="Arial"/>
                <w:spacing w:val="-5"/>
              </w:rPr>
              <w:t xml:space="preserve"> </w:t>
            </w:r>
            <w:r w:rsidRPr="005F43FC">
              <w:rPr>
                <w:rFonts w:eastAsia="Arial" w:cs="Arial"/>
              </w:rPr>
              <w:t>p</w:t>
            </w:r>
            <w:r w:rsidRPr="005F43FC">
              <w:rPr>
                <w:rFonts w:eastAsia="Arial" w:cs="Arial"/>
                <w:spacing w:val="1"/>
              </w:rPr>
              <w:t>r</w:t>
            </w:r>
            <w:r w:rsidRPr="005F43FC">
              <w:rPr>
                <w:rFonts w:eastAsia="Arial" w:cs="Arial"/>
              </w:rPr>
              <w:t>e</w:t>
            </w:r>
            <w:r w:rsidRPr="005F43FC">
              <w:rPr>
                <w:rFonts w:eastAsia="Arial" w:cs="Arial"/>
                <w:spacing w:val="1"/>
              </w:rPr>
              <w:t>ss</w:t>
            </w:r>
            <w:r w:rsidRPr="005F43FC">
              <w:rPr>
                <w:rFonts w:eastAsia="Arial" w:cs="Arial"/>
              </w:rPr>
              <w:t>u</w:t>
            </w:r>
            <w:r w:rsidRPr="005F43FC">
              <w:rPr>
                <w:rFonts w:eastAsia="Arial" w:cs="Arial"/>
                <w:spacing w:val="1"/>
              </w:rPr>
              <w:t>r</w:t>
            </w:r>
            <w:r w:rsidRPr="005F43FC">
              <w:rPr>
                <w:rFonts w:eastAsia="Arial" w:cs="Arial"/>
              </w:rPr>
              <w:t>e</w:t>
            </w:r>
            <w:r w:rsidR="00863091" w:rsidRPr="005F43FC">
              <w:rPr>
                <w:rFonts w:eastAsia="Arial" w:cs="Arial"/>
              </w:rPr>
              <w:t>.</w:t>
            </w:r>
          </w:p>
          <w:p w14:paraId="384A0EC2" w14:textId="510A5954" w:rsidR="00576F1E" w:rsidRPr="005F43FC" w:rsidRDefault="00576F1E" w:rsidP="008F645E">
            <w:pPr>
              <w:pStyle w:val="ListParagraph"/>
              <w:numPr>
                <w:ilvl w:val="0"/>
                <w:numId w:val="66"/>
              </w:numPr>
              <w:spacing w:before="17"/>
              <w:ind w:right="-20"/>
              <w:rPr>
                <w:rFonts w:eastAsia="Arial" w:cs="Arial"/>
              </w:rPr>
            </w:pPr>
            <w:r w:rsidRPr="005F43FC">
              <w:rPr>
                <w:rFonts w:eastAsia="Arial" w:cs="Arial"/>
              </w:rPr>
              <w:t>En</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7"/>
              </w:rPr>
              <w:t xml:space="preserve"> </w:t>
            </w:r>
            <w:r w:rsidRPr="005F43FC">
              <w:rPr>
                <w:rFonts w:eastAsia="Arial" w:cs="Arial"/>
              </w:rPr>
              <w:t>o</w:t>
            </w:r>
            <w:r w:rsidRPr="005F43FC">
              <w:rPr>
                <w:rFonts w:eastAsia="Arial" w:cs="Arial"/>
                <w:spacing w:val="1"/>
              </w:rPr>
              <w:t>x</w:t>
            </w:r>
            <w:r w:rsidRPr="005F43FC">
              <w:rPr>
                <w:rFonts w:eastAsia="Arial" w:cs="Arial"/>
                <w:spacing w:val="-6"/>
              </w:rPr>
              <w:t>y</w:t>
            </w:r>
            <w:r w:rsidRPr="005F43FC">
              <w:rPr>
                <w:rFonts w:eastAsia="Arial" w:cs="Arial"/>
              </w:rPr>
              <w:t>gen</w:t>
            </w:r>
            <w:r w:rsidRPr="005F43FC">
              <w:rPr>
                <w:rFonts w:eastAsia="Arial" w:cs="Arial"/>
                <w:spacing w:val="-7"/>
              </w:rPr>
              <w:t xml:space="preserve"> </w:t>
            </w:r>
            <w:r w:rsidRPr="005F43FC">
              <w:rPr>
                <w:rFonts w:eastAsia="Arial" w:cs="Arial"/>
              </w:rPr>
              <w:t>and</w:t>
            </w:r>
            <w:r w:rsidRPr="005F43FC">
              <w:rPr>
                <w:rFonts w:eastAsia="Arial" w:cs="Arial"/>
                <w:spacing w:val="-4"/>
              </w:rPr>
              <w:t xml:space="preserve"> </w:t>
            </w:r>
            <w:r w:rsidRPr="005F43FC">
              <w:rPr>
                <w:rFonts w:eastAsia="Arial" w:cs="Arial"/>
              </w:rPr>
              <w:t>a</w:t>
            </w:r>
            <w:r w:rsidRPr="005F43FC">
              <w:rPr>
                <w:rFonts w:eastAsia="Arial" w:cs="Arial"/>
                <w:spacing w:val="1"/>
              </w:rPr>
              <w:t>c</w:t>
            </w:r>
            <w:r w:rsidRPr="005F43FC">
              <w:rPr>
                <w:rFonts w:eastAsia="Arial" w:cs="Arial"/>
              </w:rPr>
              <w:t>et</w:t>
            </w:r>
            <w:r w:rsidRPr="005F43FC">
              <w:rPr>
                <w:rFonts w:eastAsia="Arial" w:cs="Arial"/>
                <w:spacing w:val="-6"/>
              </w:rPr>
              <w:t>y</w:t>
            </w:r>
            <w:r w:rsidRPr="005F43FC">
              <w:rPr>
                <w:rFonts w:eastAsia="Arial" w:cs="Arial"/>
                <w:spacing w:val="-1"/>
              </w:rPr>
              <w:t>l</w:t>
            </w:r>
            <w:r w:rsidRPr="005F43FC">
              <w:rPr>
                <w:rFonts w:eastAsia="Arial" w:cs="Arial"/>
              </w:rPr>
              <w:t>ene</w:t>
            </w:r>
            <w:r w:rsidRPr="005F43FC">
              <w:rPr>
                <w:rFonts w:eastAsia="Arial" w:cs="Arial"/>
                <w:spacing w:val="-10"/>
              </w:rPr>
              <w:t xml:space="preserve"> </w:t>
            </w:r>
            <w:r w:rsidRPr="005F43FC">
              <w:rPr>
                <w:rFonts w:eastAsia="Arial" w:cs="Arial"/>
                <w:spacing w:val="2"/>
              </w:rPr>
              <w:t>f</w:t>
            </w:r>
            <w:r w:rsidRPr="005F43FC">
              <w:rPr>
                <w:rFonts w:eastAsia="Arial" w:cs="Arial"/>
                <w:spacing w:val="-1"/>
              </w:rPr>
              <w:t>l</w:t>
            </w:r>
            <w:r w:rsidRPr="005F43FC">
              <w:rPr>
                <w:rFonts w:eastAsia="Arial" w:cs="Arial"/>
              </w:rPr>
              <w:t>ow</w:t>
            </w:r>
            <w:r w:rsidRPr="005F43FC">
              <w:rPr>
                <w:rFonts w:eastAsia="Arial" w:cs="Arial"/>
                <w:spacing w:val="-6"/>
              </w:rPr>
              <w:t xml:space="preserve"> </w:t>
            </w:r>
            <w:r w:rsidRPr="005F43FC">
              <w:rPr>
                <w:rFonts w:eastAsia="Arial" w:cs="Arial"/>
                <w:spacing w:val="2"/>
              </w:rPr>
              <w:t>f</w:t>
            </w:r>
            <w:r w:rsidRPr="005F43FC">
              <w:rPr>
                <w:rFonts w:eastAsia="Arial" w:cs="Arial"/>
                <w:spacing w:val="1"/>
              </w:rPr>
              <w:t>r</w:t>
            </w:r>
            <w:r w:rsidRPr="005F43FC">
              <w:rPr>
                <w:rFonts w:eastAsia="Arial" w:cs="Arial"/>
              </w:rPr>
              <w:t>eely</w:t>
            </w:r>
            <w:r w:rsidRPr="005F43FC">
              <w:rPr>
                <w:rFonts w:eastAsia="Arial" w:cs="Arial"/>
                <w:spacing w:val="-11"/>
              </w:rPr>
              <w:t xml:space="preserve"> </w:t>
            </w:r>
            <w:r w:rsidRPr="005F43FC">
              <w:rPr>
                <w:rFonts w:eastAsia="Arial" w:cs="Arial"/>
                <w:spacing w:val="-2"/>
              </w:rPr>
              <w:t>w</w:t>
            </w:r>
            <w:r w:rsidRPr="005F43FC">
              <w:rPr>
                <w:rFonts w:eastAsia="Arial" w:cs="Arial"/>
              </w:rPr>
              <w:t>hen</w:t>
            </w:r>
            <w:r w:rsidRPr="005F43FC">
              <w:rPr>
                <w:rFonts w:eastAsia="Arial" w:cs="Arial"/>
                <w:spacing w:val="-6"/>
              </w:rPr>
              <w:t xml:space="preserve"> </w:t>
            </w:r>
            <w:r w:rsidRPr="005F43FC">
              <w:rPr>
                <w:rFonts w:eastAsia="Arial" w:cs="Arial"/>
              </w:rPr>
              <w:t>tu</w:t>
            </w:r>
            <w:r w:rsidRPr="005F43FC">
              <w:rPr>
                <w:rFonts w:eastAsia="Arial" w:cs="Arial"/>
                <w:spacing w:val="1"/>
              </w:rPr>
              <w:t>r</w:t>
            </w:r>
            <w:r w:rsidRPr="005F43FC">
              <w:rPr>
                <w:rFonts w:eastAsia="Arial" w:cs="Arial"/>
              </w:rPr>
              <w:t>ned</w:t>
            </w:r>
            <w:r w:rsidRPr="005F43FC">
              <w:rPr>
                <w:rFonts w:eastAsia="Arial" w:cs="Arial"/>
                <w:spacing w:val="-7"/>
              </w:rPr>
              <w:t xml:space="preserve"> </w:t>
            </w:r>
            <w:r w:rsidRPr="005F43FC">
              <w:rPr>
                <w:rFonts w:eastAsia="Arial" w:cs="Arial"/>
              </w:rPr>
              <w:t>on</w:t>
            </w:r>
            <w:r w:rsidR="00863091" w:rsidRPr="005F43FC">
              <w:rPr>
                <w:rFonts w:eastAsia="Arial" w:cs="Arial"/>
              </w:rPr>
              <w:t>.</w:t>
            </w:r>
          </w:p>
          <w:p w14:paraId="02F08DF0" w14:textId="77777777" w:rsidR="00576F1E" w:rsidRPr="005F43FC" w:rsidRDefault="00576F1E" w:rsidP="00576F1E">
            <w:pPr>
              <w:spacing w:before="17"/>
              <w:ind w:right="-20"/>
              <w:rPr>
                <w:rFonts w:cs="Arial"/>
                <w:bCs/>
              </w:rPr>
            </w:pPr>
          </w:p>
        </w:tc>
      </w:tr>
      <w:tr w:rsidR="00576F1E" w:rsidRPr="005F43FC" w14:paraId="3697CBB3" w14:textId="77777777" w:rsidTr="00BE7185">
        <w:tc>
          <w:tcPr>
            <w:tcW w:w="9576" w:type="dxa"/>
            <w:gridSpan w:val="8"/>
          </w:tcPr>
          <w:p w14:paraId="34C17327" w14:textId="6C064EAF" w:rsidR="00576F1E" w:rsidRPr="005F43FC" w:rsidRDefault="00576F1E" w:rsidP="00576F1E">
            <w:pPr>
              <w:jc w:val="center"/>
              <w:rPr>
                <w:rFonts w:cs="Arial"/>
                <w:b/>
                <w:bCs/>
                <w:i/>
              </w:rPr>
            </w:pPr>
            <w:r w:rsidRPr="005F43FC">
              <w:rPr>
                <w:rFonts w:cs="Arial"/>
                <w:b/>
                <w:bCs/>
                <w:i/>
              </w:rPr>
              <w:t>If an emergency situation occurs while conducti</w:t>
            </w:r>
            <w:r w:rsidR="00E54572" w:rsidRPr="005F43FC">
              <w:rPr>
                <w:rFonts w:cs="Arial"/>
                <w:b/>
                <w:bCs/>
                <w:i/>
              </w:rPr>
              <w:t>ng this task</w:t>
            </w:r>
            <w:r w:rsidRPr="005F43FC">
              <w:rPr>
                <w:rFonts w:cs="Arial"/>
                <w:b/>
                <w:bCs/>
                <w:i/>
              </w:rPr>
              <w:t xml:space="preserve"> or there is an equipment malfunction, engage the emergency stop and follow the lockout procedure</w:t>
            </w:r>
            <w:r w:rsidR="00E54572" w:rsidRPr="005F43FC">
              <w:rPr>
                <w:rFonts w:cs="Arial"/>
                <w:b/>
                <w:bCs/>
                <w:i/>
              </w:rPr>
              <w:t>.</w:t>
            </w:r>
          </w:p>
          <w:p w14:paraId="7C6B6872" w14:textId="77777777" w:rsidR="00576F1E" w:rsidRPr="005F43FC" w:rsidRDefault="00576F1E" w:rsidP="00576F1E">
            <w:pPr>
              <w:jc w:val="center"/>
              <w:rPr>
                <w:rFonts w:cs="Arial"/>
                <w:b/>
                <w:bCs/>
              </w:rPr>
            </w:pPr>
          </w:p>
          <w:p w14:paraId="7E419FAE" w14:textId="0688165E" w:rsidR="00576F1E" w:rsidRPr="005F43FC" w:rsidRDefault="00576F1E" w:rsidP="00BE7185">
            <w:pPr>
              <w:jc w:val="center"/>
              <w:rPr>
                <w:rFonts w:cs="Arial"/>
                <w:b/>
                <w:bCs/>
              </w:rPr>
            </w:pPr>
            <w:r w:rsidRPr="005F43FC">
              <w:rPr>
                <w:rFonts w:cs="Arial"/>
                <w:b/>
                <w:bCs/>
              </w:rPr>
              <w:t>REPORT ANY HAZARDOU</w:t>
            </w:r>
            <w:r w:rsidR="00BE7185" w:rsidRPr="005F43FC">
              <w:rPr>
                <w:rFonts w:cs="Arial"/>
                <w:b/>
                <w:bCs/>
              </w:rPr>
              <w:t>S SITUATIONS TO YOUR SUPERVISOR</w:t>
            </w:r>
          </w:p>
        </w:tc>
      </w:tr>
      <w:tr w:rsidR="00576F1E" w:rsidRPr="005F43FC" w14:paraId="2A46D473" w14:textId="77777777" w:rsidTr="00BE7185">
        <w:tc>
          <w:tcPr>
            <w:tcW w:w="5524" w:type="dxa"/>
            <w:gridSpan w:val="4"/>
            <w:vMerge w:val="restart"/>
          </w:tcPr>
          <w:p w14:paraId="786E64AC" w14:textId="77777777" w:rsidR="00576F1E" w:rsidRPr="005F43FC" w:rsidRDefault="00576F1E" w:rsidP="00576F1E">
            <w:pPr>
              <w:jc w:val="center"/>
              <w:rPr>
                <w:rFonts w:cs="Arial"/>
                <w:b/>
                <w:bCs/>
              </w:rPr>
            </w:pPr>
            <w:r w:rsidRPr="005F43FC">
              <w:rPr>
                <w:rFonts w:cs="Arial"/>
                <w:b/>
                <w:bCs/>
              </w:rPr>
              <w:t>Guidance Documents/Standards:</w:t>
            </w:r>
          </w:p>
          <w:p w14:paraId="3E1901BC" w14:textId="77777777" w:rsidR="00576F1E" w:rsidRPr="005F43FC" w:rsidRDefault="00576F1E" w:rsidP="00576F1E">
            <w:pPr>
              <w:jc w:val="center"/>
              <w:rPr>
                <w:rFonts w:cs="Arial"/>
                <w:b/>
                <w:bCs/>
                <w:i/>
              </w:rPr>
            </w:pPr>
          </w:p>
          <w:p w14:paraId="60646ED3" w14:textId="2DCEC407" w:rsidR="00576F1E" w:rsidRPr="005F43FC" w:rsidRDefault="00576F1E" w:rsidP="00E54572">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07FC7337" w14:textId="200E9B95" w:rsidR="00576F1E" w:rsidRPr="005F43FC" w:rsidRDefault="00D94E52" w:rsidP="00C1420E">
            <w:pPr>
              <w:pStyle w:val="ListParagraph"/>
              <w:numPr>
                <w:ilvl w:val="0"/>
                <w:numId w:val="322"/>
              </w:numPr>
              <w:spacing w:before="17"/>
              <w:ind w:right="-20"/>
              <w:rPr>
                <w:rFonts w:eastAsia="Arial" w:cs="Arial"/>
              </w:rPr>
            </w:pPr>
            <w:r w:rsidRPr="005F43FC">
              <w:rPr>
                <w:rFonts w:eastAsia="Arial" w:cs="Arial"/>
              </w:rPr>
              <w:t xml:space="preserve">Part </w:t>
            </w:r>
            <w:r w:rsidR="00576F1E" w:rsidRPr="005F43FC">
              <w:rPr>
                <w:rFonts w:eastAsia="Arial" w:cs="Arial"/>
              </w:rPr>
              <w:t>6</w:t>
            </w:r>
            <w:r w:rsidR="00576F1E" w:rsidRPr="005F43FC">
              <w:rPr>
                <w:rFonts w:eastAsia="Arial" w:cs="Arial"/>
                <w:spacing w:val="-2"/>
              </w:rPr>
              <w:t xml:space="preserve"> </w:t>
            </w:r>
            <w:r w:rsidR="00576F1E" w:rsidRPr="005F43FC">
              <w:rPr>
                <w:rFonts w:eastAsia="Arial" w:cs="Arial"/>
              </w:rPr>
              <w:t>Pe</w:t>
            </w:r>
            <w:r w:rsidR="00576F1E" w:rsidRPr="005F43FC">
              <w:rPr>
                <w:rFonts w:eastAsia="Arial" w:cs="Arial"/>
                <w:spacing w:val="1"/>
              </w:rPr>
              <w:t>rs</w:t>
            </w:r>
            <w:r w:rsidR="00576F1E" w:rsidRPr="005F43FC">
              <w:rPr>
                <w:rFonts w:eastAsia="Arial" w:cs="Arial"/>
              </w:rPr>
              <w:t>onal</w:t>
            </w:r>
            <w:r w:rsidR="00576F1E" w:rsidRPr="005F43FC">
              <w:rPr>
                <w:rFonts w:eastAsia="Arial" w:cs="Arial"/>
                <w:spacing w:val="-9"/>
              </w:rPr>
              <w:t xml:space="preserve"> </w:t>
            </w:r>
            <w:r w:rsidR="00576F1E" w:rsidRPr="005F43FC">
              <w:rPr>
                <w:rFonts w:eastAsia="Arial" w:cs="Arial"/>
              </w:rPr>
              <w:t>P</w:t>
            </w:r>
            <w:r w:rsidR="00576F1E" w:rsidRPr="005F43FC">
              <w:rPr>
                <w:rFonts w:eastAsia="Arial" w:cs="Arial"/>
                <w:spacing w:val="1"/>
              </w:rPr>
              <w:t>r</w:t>
            </w:r>
            <w:r w:rsidR="00576F1E" w:rsidRPr="005F43FC">
              <w:rPr>
                <w:rFonts w:eastAsia="Arial" w:cs="Arial"/>
              </w:rPr>
              <w:t>ote</w:t>
            </w:r>
            <w:r w:rsidR="00576F1E" w:rsidRPr="005F43FC">
              <w:rPr>
                <w:rFonts w:eastAsia="Arial" w:cs="Arial"/>
                <w:spacing w:val="1"/>
              </w:rPr>
              <w:t>c</w:t>
            </w:r>
            <w:r w:rsidR="00576F1E" w:rsidRPr="005F43FC">
              <w:rPr>
                <w:rFonts w:eastAsia="Arial" w:cs="Arial"/>
              </w:rPr>
              <w:t>tive</w:t>
            </w:r>
            <w:r w:rsidR="00576F1E" w:rsidRPr="005F43FC">
              <w:rPr>
                <w:rFonts w:eastAsia="Arial" w:cs="Arial"/>
                <w:spacing w:val="-10"/>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p w14:paraId="7ADCC14B" w14:textId="3AAE3F5D" w:rsidR="00576F1E" w:rsidRPr="005F43FC" w:rsidRDefault="00D94E52" w:rsidP="00C1420E">
            <w:pPr>
              <w:pStyle w:val="ListParagraph"/>
              <w:numPr>
                <w:ilvl w:val="0"/>
                <w:numId w:val="322"/>
              </w:numPr>
              <w:spacing w:before="17"/>
              <w:ind w:right="-20"/>
              <w:rPr>
                <w:rFonts w:eastAsia="Arial" w:cs="Arial"/>
              </w:rPr>
            </w:pPr>
            <w:r w:rsidRPr="005F43FC">
              <w:rPr>
                <w:rFonts w:eastAsia="Arial" w:cs="Arial"/>
              </w:rPr>
              <w:t xml:space="preserve">Part </w:t>
            </w:r>
            <w:r w:rsidR="00576F1E" w:rsidRPr="005F43FC">
              <w:rPr>
                <w:rFonts w:eastAsia="Arial" w:cs="Arial"/>
              </w:rPr>
              <w:t>8</w:t>
            </w:r>
            <w:r w:rsidR="00576F1E" w:rsidRPr="005F43FC">
              <w:rPr>
                <w:rFonts w:eastAsia="Arial" w:cs="Arial"/>
                <w:spacing w:val="-2"/>
              </w:rPr>
              <w:t xml:space="preserve"> </w:t>
            </w:r>
            <w:r w:rsidR="00576F1E" w:rsidRPr="005F43FC">
              <w:rPr>
                <w:rFonts w:eastAsia="Arial" w:cs="Arial"/>
              </w:rPr>
              <w:t>Mu</w:t>
            </w:r>
            <w:r w:rsidR="00576F1E" w:rsidRPr="005F43FC">
              <w:rPr>
                <w:rFonts w:eastAsia="Arial" w:cs="Arial"/>
                <w:spacing w:val="1"/>
              </w:rPr>
              <w:t>sc</w:t>
            </w:r>
            <w:r w:rsidR="00576F1E" w:rsidRPr="005F43FC">
              <w:rPr>
                <w:rFonts w:eastAsia="Arial" w:cs="Arial"/>
              </w:rPr>
              <w:t>ulo</w:t>
            </w:r>
            <w:r w:rsidR="00576F1E" w:rsidRPr="005F43FC">
              <w:rPr>
                <w:rFonts w:eastAsia="Arial" w:cs="Arial"/>
                <w:spacing w:val="1"/>
              </w:rPr>
              <w:t>s</w:t>
            </w:r>
            <w:r w:rsidR="00576F1E" w:rsidRPr="005F43FC">
              <w:rPr>
                <w:rFonts w:eastAsia="Arial" w:cs="Arial"/>
                <w:spacing w:val="4"/>
              </w:rPr>
              <w:t>k</w:t>
            </w:r>
            <w:r w:rsidR="00576F1E" w:rsidRPr="005F43FC">
              <w:rPr>
                <w:rFonts w:eastAsia="Arial" w:cs="Arial"/>
              </w:rPr>
              <w:t>eletal</w:t>
            </w:r>
            <w:r w:rsidR="00576F1E" w:rsidRPr="005F43FC">
              <w:rPr>
                <w:rFonts w:eastAsia="Arial" w:cs="Arial"/>
                <w:spacing w:val="-15"/>
              </w:rPr>
              <w:t xml:space="preserve"> </w:t>
            </w:r>
            <w:r w:rsidR="00D97D51" w:rsidRPr="005F43FC">
              <w:rPr>
                <w:rFonts w:eastAsia="Arial" w:cs="Arial"/>
              </w:rPr>
              <w:t>In</w:t>
            </w:r>
            <w:r w:rsidR="00D97D51" w:rsidRPr="005F43FC">
              <w:rPr>
                <w:rFonts w:eastAsia="Arial" w:cs="Arial"/>
                <w:spacing w:val="1"/>
              </w:rPr>
              <w:t>j</w:t>
            </w:r>
            <w:r w:rsidR="00D97D51" w:rsidRPr="005F43FC">
              <w:rPr>
                <w:rFonts w:eastAsia="Arial" w:cs="Arial"/>
              </w:rPr>
              <w:t>u</w:t>
            </w:r>
            <w:r w:rsidR="00D97D51" w:rsidRPr="005F43FC">
              <w:rPr>
                <w:rFonts w:eastAsia="Arial" w:cs="Arial"/>
                <w:spacing w:val="1"/>
              </w:rPr>
              <w:t>r</w:t>
            </w:r>
            <w:r w:rsidR="00D97D51" w:rsidRPr="005F43FC">
              <w:rPr>
                <w:rFonts w:eastAsia="Arial" w:cs="Arial"/>
              </w:rPr>
              <w:t>ies</w:t>
            </w:r>
          </w:p>
          <w:p w14:paraId="0761B23F" w14:textId="0D69B226" w:rsidR="00D94E52" w:rsidRPr="005F43FC" w:rsidRDefault="00D94E52" w:rsidP="00C1420E">
            <w:pPr>
              <w:pStyle w:val="ListParagraph"/>
              <w:numPr>
                <w:ilvl w:val="0"/>
                <w:numId w:val="322"/>
              </w:numPr>
              <w:spacing w:before="17"/>
              <w:ind w:right="-20"/>
              <w:rPr>
                <w:rFonts w:eastAsia="Arial" w:cs="Arial"/>
              </w:rPr>
            </w:pPr>
            <w:r w:rsidRPr="005F43FC">
              <w:rPr>
                <w:rFonts w:eastAsia="Arial" w:cs="Arial"/>
              </w:rPr>
              <w:t>Part 19 Fire and Explosive Hazards</w:t>
            </w:r>
          </w:p>
          <w:p w14:paraId="01F062EB" w14:textId="19AFC693" w:rsidR="00576F1E" w:rsidRPr="005F43FC" w:rsidRDefault="00576F1E" w:rsidP="00C1420E">
            <w:pPr>
              <w:pStyle w:val="ListParagraph"/>
              <w:numPr>
                <w:ilvl w:val="0"/>
                <w:numId w:val="332"/>
              </w:numPr>
              <w:spacing w:before="17"/>
              <w:ind w:left="1164" w:right="-20"/>
              <w:rPr>
                <w:rFonts w:eastAsia="Arial" w:cs="Arial"/>
              </w:rPr>
            </w:pPr>
            <w:r w:rsidRPr="005F43FC">
              <w:rPr>
                <w:rFonts w:eastAsia="Arial" w:cs="Arial"/>
              </w:rPr>
              <w:t>19.10</w:t>
            </w:r>
            <w:r w:rsidRPr="005F43FC">
              <w:rPr>
                <w:rFonts w:eastAsia="Arial" w:cs="Arial"/>
                <w:spacing w:val="-6"/>
              </w:rPr>
              <w:t xml:space="preserve"> </w:t>
            </w:r>
            <w:r w:rsidRPr="005F43FC">
              <w:rPr>
                <w:rFonts w:eastAsia="Arial" w:cs="Arial"/>
              </w:rPr>
              <w:t>Co</w:t>
            </w:r>
            <w:r w:rsidRPr="005F43FC">
              <w:rPr>
                <w:rFonts w:eastAsia="Arial" w:cs="Arial"/>
                <w:spacing w:val="5"/>
              </w:rPr>
              <w:t>m</w:t>
            </w:r>
            <w:r w:rsidRPr="005F43FC">
              <w:rPr>
                <w:rFonts w:eastAsia="Arial" w:cs="Arial"/>
              </w:rPr>
              <w:t>p</w:t>
            </w:r>
            <w:r w:rsidRPr="005F43FC">
              <w:rPr>
                <w:rFonts w:eastAsia="Arial" w:cs="Arial"/>
                <w:spacing w:val="1"/>
              </w:rPr>
              <w:t>r</w:t>
            </w:r>
            <w:r w:rsidRPr="005F43FC">
              <w:rPr>
                <w:rFonts w:eastAsia="Arial" w:cs="Arial"/>
              </w:rPr>
              <w:t>e</w:t>
            </w:r>
            <w:r w:rsidRPr="005F43FC">
              <w:rPr>
                <w:rFonts w:eastAsia="Arial" w:cs="Arial"/>
                <w:spacing w:val="1"/>
              </w:rPr>
              <w:t>ss</w:t>
            </w:r>
            <w:r w:rsidRPr="005F43FC">
              <w:rPr>
                <w:rFonts w:eastAsia="Arial" w:cs="Arial"/>
              </w:rPr>
              <w:t>ed</w:t>
            </w:r>
            <w:r w:rsidRPr="005F43FC">
              <w:rPr>
                <w:rFonts w:eastAsia="Arial" w:cs="Arial"/>
                <w:spacing w:val="-12"/>
              </w:rPr>
              <w:t xml:space="preserve"> </w:t>
            </w:r>
            <w:r w:rsidRPr="005F43FC">
              <w:rPr>
                <w:rFonts w:eastAsia="Arial" w:cs="Arial"/>
                <w:spacing w:val="1"/>
              </w:rPr>
              <w:t>G</w:t>
            </w:r>
            <w:r w:rsidRPr="005F43FC">
              <w:rPr>
                <w:rFonts w:eastAsia="Arial" w:cs="Arial"/>
              </w:rPr>
              <w:t>as</w:t>
            </w:r>
            <w:r w:rsidRPr="005F43FC">
              <w:rPr>
                <w:rFonts w:eastAsia="Arial" w:cs="Arial"/>
                <w:spacing w:val="-3"/>
              </w:rPr>
              <w:t xml:space="preserve"> </w:t>
            </w:r>
            <w:r w:rsidRPr="005F43FC">
              <w:rPr>
                <w:rFonts w:eastAsia="Arial" w:cs="Arial"/>
              </w:rPr>
              <w:t>Equip</w:t>
            </w:r>
            <w:r w:rsidRPr="005F43FC">
              <w:rPr>
                <w:rFonts w:eastAsia="Arial" w:cs="Arial"/>
                <w:spacing w:val="5"/>
              </w:rPr>
              <w:t>m</w:t>
            </w:r>
            <w:r w:rsidRPr="005F43FC">
              <w:rPr>
                <w:rFonts w:eastAsia="Arial" w:cs="Arial"/>
              </w:rPr>
              <w:t>ent</w:t>
            </w:r>
          </w:p>
          <w:p w14:paraId="363435D1" w14:textId="568CC57C" w:rsidR="00576F1E" w:rsidRPr="0095321B" w:rsidRDefault="00D94E52" w:rsidP="00C1420E">
            <w:pPr>
              <w:pStyle w:val="ListParagraph"/>
              <w:numPr>
                <w:ilvl w:val="0"/>
                <w:numId w:val="322"/>
              </w:numPr>
              <w:spacing w:before="17"/>
              <w:ind w:right="-20"/>
              <w:rPr>
                <w:rFonts w:eastAsia="Arial" w:cs="Arial"/>
              </w:rPr>
            </w:pPr>
            <w:r w:rsidRPr="005F43FC">
              <w:rPr>
                <w:rFonts w:eastAsia="Arial" w:cs="Arial"/>
              </w:rPr>
              <w:t xml:space="preserve">Part </w:t>
            </w:r>
            <w:r w:rsidR="00576F1E" w:rsidRPr="005F43FC">
              <w:rPr>
                <w:rFonts w:eastAsia="Arial" w:cs="Arial"/>
              </w:rPr>
              <w:t xml:space="preserve">35 </w:t>
            </w:r>
            <w:r w:rsidRPr="005F43FC">
              <w:rPr>
                <w:rFonts w:eastAsia="Arial" w:cs="Arial"/>
              </w:rPr>
              <w:t>Workplace Hazardous Products</w:t>
            </w:r>
            <w:r w:rsidR="00BE7185" w:rsidRPr="005F43FC">
              <w:rPr>
                <w:rFonts w:eastAsia="Arial" w:cs="Arial"/>
              </w:rPr>
              <w:t xml:space="preserve"> </w:t>
            </w:r>
            <w:r w:rsidRPr="005F43FC">
              <w:rPr>
                <w:rFonts w:eastAsia="Arial" w:cs="Arial"/>
              </w:rPr>
              <w:t>Information Systems</w:t>
            </w:r>
          </w:p>
        </w:tc>
        <w:tc>
          <w:tcPr>
            <w:tcW w:w="4052" w:type="dxa"/>
            <w:gridSpan w:val="4"/>
          </w:tcPr>
          <w:p w14:paraId="0C0155D7" w14:textId="2901A8CC" w:rsidR="00E54572" w:rsidRPr="005F43FC" w:rsidRDefault="00576F1E" w:rsidP="00E54572">
            <w:pPr>
              <w:rPr>
                <w:rFonts w:cs="Arial"/>
                <w:bCs/>
              </w:rPr>
            </w:pPr>
            <w:r w:rsidRPr="005F43FC">
              <w:rPr>
                <w:rFonts w:cs="Arial"/>
                <w:bCs/>
              </w:rPr>
              <w:t xml:space="preserve">This </w:t>
            </w:r>
            <w:r w:rsidR="00E54572" w:rsidRPr="005F43FC">
              <w:rPr>
                <w:rFonts w:cs="Arial"/>
                <w:bCs/>
              </w:rPr>
              <w:t xml:space="preserve">safe work procedure </w:t>
            </w:r>
            <w:r w:rsidRPr="005F43FC">
              <w:rPr>
                <w:rFonts w:cs="Arial"/>
                <w:bCs/>
              </w:rPr>
              <w:t>will be reviewed any time the task, equipment or materials change and at a minimum of every three years</w:t>
            </w:r>
            <w:r w:rsidR="00E54572" w:rsidRPr="005F43FC">
              <w:rPr>
                <w:rFonts w:cs="Arial"/>
                <w:bCs/>
              </w:rPr>
              <w:t>.</w:t>
            </w:r>
          </w:p>
        </w:tc>
      </w:tr>
      <w:tr w:rsidR="00576F1E" w:rsidRPr="005F43FC" w14:paraId="059D603A" w14:textId="77777777" w:rsidTr="00BE7185">
        <w:tc>
          <w:tcPr>
            <w:tcW w:w="5524" w:type="dxa"/>
            <w:gridSpan w:val="4"/>
            <w:vMerge/>
          </w:tcPr>
          <w:p w14:paraId="7A511438" w14:textId="77777777" w:rsidR="00576F1E" w:rsidRPr="005F43FC" w:rsidRDefault="00576F1E" w:rsidP="00576F1E">
            <w:pPr>
              <w:jc w:val="center"/>
              <w:rPr>
                <w:rFonts w:cs="Arial"/>
                <w:b/>
                <w:bCs/>
              </w:rPr>
            </w:pPr>
          </w:p>
        </w:tc>
        <w:tc>
          <w:tcPr>
            <w:tcW w:w="4052" w:type="dxa"/>
            <w:gridSpan w:val="4"/>
          </w:tcPr>
          <w:p w14:paraId="13819D63" w14:textId="77777777" w:rsidR="00576F1E" w:rsidRPr="005F43FC" w:rsidRDefault="00576F1E" w:rsidP="00576F1E">
            <w:pPr>
              <w:rPr>
                <w:rFonts w:cs="Arial"/>
                <w:bCs/>
              </w:rPr>
            </w:pPr>
            <w:r w:rsidRPr="005F43FC">
              <w:rPr>
                <w:rFonts w:cs="Arial"/>
                <w:bCs/>
              </w:rPr>
              <w:t>Reviewed By WSH Committee:</w:t>
            </w:r>
          </w:p>
          <w:p w14:paraId="6E7F87F3" w14:textId="77777777" w:rsidR="00576F1E" w:rsidRPr="005F43FC" w:rsidRDefault="00576F1E" w:rsidP="00576F1E">
            <w:pPr>
              <w:rPr>
                <w:rFonts w:cs="Arial"/>
                <w:bCs/>
              </w:rPr>
            </w:pPr>
          </w:p>
          <w:p w14:paraId="2D8F5CD4" w14:textId="77777777" w:rsidR="00576F1E" w:rsidRPr="005F43FC" w:rsidRDefault="00576F1E" w:rsidP="00576F1E">
            <w:pPr>
              <w:rPr>
                <w:rFonts w:cs="Arial"/>
                <w:bCs/>
              </w:rPr>
            </w:pPr>
          </w:p>
          <w:p w14:paraId="6FE90C0D" w14:textId="06B569EE" w:rsidR="00576F1E" w:rsidRPr="005F43FC" w:rsidRDefault="00576F1E" w:rsidP="00576F1E">
            <w:pPr>
              <w:rPr>
                <w:rFonts w:cs="Arial"/>
                <w:bCs/>
              </w:rPr>
            </w:pPr>
            <w:r w:rsidRPr="005F43FC">
              <w:rPr>
                <w:rFonts w:cs="Arial"/>
                <w:bCs/>
              </w:rPr>
              <w:t>Date:</w:t>
            </w:r>
          </w:p>
          <w:p w14:paraId="5A804329" w14:textId="291C57B4" w:rsidR="00576F1E" w:rsidRPr="005F43FC" w:rsidRDefault="00576F1E" w:rsidP="00576F1E">
            <w:pPr>
              <w:rPr>
                <w:rFonts w:cs="Arial"/>
                <w:bCs/>
              </w:rPr>
            </w:pPr>
          </w:p>
        </w:tc>
      </w:tr>
    </w:tbl>
    <w:p w14:paraId="01814CDE" w14:textId="77777777" w:rsidR="00576F1E" w:rsidRPr="00DD37BC" w:rsidRDefault="00576F1E" w:rsidP="00576F1E">
      <w:pPr>
        <w:spacing w:before="1" w:after="0" w:line="160" w:lineRule="exact"/>
      </w:pPr>
    </w:p>
    <w:p w14:paraId="0526E20C" w14:textId="509998A9" w:rsidR="004C1C6E" w:rsidRDefault="00576F1E" w:rsidP="00FB4310">
      <w:pPr>
        <w:pStyle w:val="NoSpacing"/>
        <w:jc w:val="center"/>
      </w:pPr>
      <w:r>
        <w:br w:type="page"/>
      </w:r>
    </w:p>
    <w:p w14:paraId="3FBA9DF5" w14:textId="77777777" w:rsidR="00576F1E" w:rsidRPr="005F43FC" w:rsidRDefault="00576F1E" w:rsidP="00576F1E">
      <w:pPr>
        <w:pStyle w:val="NoSpacing"/>
        <w:jc w:val="center"/>
      </w:pPr>
      <w:r w:rsidRPr="005F43FC">
        <w:lastRenderedPageBreak/>
        <w:t>Changing Rear Tires</w:t>
      </w:r>
    </w:p>
    <w:tbl>
      <w:tblPr>
        <w:tblStyle w:val="TableGrid"/>
        <w:tblW w:w="9576" w:type="dxa"/>
        <w:tblLook w:val="04A0" w:firstRow="1" w:lastRow="0" w:firstColumn="1" w:lastColumn="0" w:noHBand="0" w:noVBand="1"/>
      </w:tblPr>
      <w:tblGrid>
        <w:gridCol w:w="1866"/>
        <w:gridCol w:w="1248"/>
        <w:gridCol w:w="619"/>
        <w:gridCol w:w="1791"/>
        <w:gridCol w:w="84"/>
        <w:gridCol w:w="808"/>
        <w:gridCol w:w="897"/>
        <w:gridCol w:w="2263"/>
      </w:tblGrid>
      <w:tr w:rsidR="00576F1E" w:rsidRPr="005F43FC" w14:paraId="67AD36A3" w14:textId="77777777" w:rsidTr="004F22FC">
        <w:tc>
          <w:tcPr>
            <w:tcW w:w="1866" w:type="dxa"/>
          </w:tcPr>
          <w:p w14:paraId="754A914C" w14:textId="77777777" w:rsidR="00576F1E" w:rsidRPr="005F43FC" w:rsidRDefault="00576F1E" w:rsidP="00576F1E">
            <w:pPr>
              <w:rPr>
                <w:b/>
              </w:rPr>
            </w:pPr>
            <w:r w:rsidRPr="005F43FC">
              <w:rPr>
                <w:b/>
              </w:rPr>
              <w:t>Facility:</w:t>
            </w:r>
          </w:p>
        </w:tc>
        <w:tc>
          <w:tcPr>
            <w:tcW w:w="1867" w:type="dxa"/>
            <w:gridSpan w:val="2"/>
          </w:tcPr>
          <w:p w14:paraId="48B513E2" w14:textId="77777777" w:rsidR="00576F1E" w:rsidRPr="005F43FC" w:rsidRDefault="00576F1E" w:rsidP="00576F1E">
            <w:r w:rsidRPr="005F43FC">
              <w:rPr>
                <w:b/>
              </w:rPr>
              <w:t>Written By:</w:t>
            </w:r>
          </w:p>
        </w:tc>
        <w:tc>
          <w:tcPr>
            <w:tcW w:w="1875" w:type="dxa"/>
            <w:gridSpan w:val="2"/>
          </w:tcPr>
          <w:p w14:paraId="65C8A7EE" w14:textId="77777777" w:rsidR="00576F1E" w:rsidRPr="005F43FC" w:rsidRDefault="00576F1E" w:rsidP="00576F1E">
            <w:r w:rsidRPr="005F43FC">
              <w:rPr>
                <w:b/>
              </w:rPr>
              <w:t>Approved By:</w:t>
            </w:r>
          </w:p>
        </w:tc>
        <w:tc>
          <w:tcPr>
            <w:tcW w:w="1705" w:type="dxa"/>
            <w:gridSpan w:val="2"/>
          </w:tcPr>
          <w:p w14:paraId="5DDF45B4" w14:textId="77777777" w:rsidR="00576F1E" w:rsidRPr="005F43FC" w:rsidRDefault="00576F1E" w:rsidP="00576F1E">
            <w:r w:rsidRPr="005F43FC">
              <w:rPr>
                <w:b/>
              </w:rPr>
              <w:t>Date Created:</w:t>
            </w:r>
          </w:p>
        </w:tc>
        <w:tc>
          <w:tcPr>
            <w:tcW w:w="2263" w:type="dxa"/>
          </w:tcPr>
          <w:p w14:paraId="5981E7FA" w14:textId="0FFF2B8C" w:rsidR="00576F1E" w:rsidRPr="005F43FC" w:rsidRDefault="00576F1E" w:rsidP="00576F1E">
            <w:r w:rsidRPr="005F43FC">
              <w:rPr>
                <w:b/>
              </w:rPr>
              <w:t>Date of Last Revision</w:t>
            </w:r>
            <w:r w:rsidR="00863091" w:rsidRPr="005F43FC">
              <w:rPr>
                <w:b/>
              </w:rPr>
              <w:t>:</w:t>
            </w:r>
          </w:p>
        </w:tc>
      </w:tr>
      <w:tr w:rsidR="00576F1E" w:rsidRPr="005F43FC" w14:paraId="0734418D" w14:textId="77777777" w:rsidTr="004F22FC">
        <w:tc>
          <w:tcPr>
            <w:tcW w:w="1866" w:type="dxa"/>
          </w:tcPr>
          <w:p w14:paraId="7B15FCBA" w14:textId="77777777" w:rsidR="00576F1E" w:rsidRPr="005F43FC" w:rsidRDefault="00576F1E" w:rsidP="00576F1E"/>
        </w:tc>
        <w:tc>
          <w:tcPr>
            <w:tcW w:w="1867" w:type="dxa"/>
            <w:gridSpan w:val="2"/>
          </w:tcPr>
          <w:p w14:paraId="158D72E5" w14:textId="77777777" w:rsidR="00576F1E" w:rsidRPr="005F43FC" w:rsidRDefault="00576F1E" w:rsidP="00576F1E"/>
        </w:tc>
        <w:tc>
          <w:tcPr>
            <w:tcW w:w="1875" w:type="dxa"/>
            <w:gridSpan w:val="2"/>
          </w:tcPr>
          <w:p w14:paraId="6E7D7077" w14:textId="77777777" w:rsidR="00576F1E" w:rsidRPr="005F43FC" w:rsidRDefault="00576F1E" w:rsidP="00576F1E"/>
        </w:tc>
        <w:tc>
          <w:tcPr>
            <w:tcW w:w="1705" w:type="dxa"/>
            <w:gridSpan w:val="2"/>
          </w:tcPr>
          <w:p w14:paraId="5D5064B0" w14:textId="77777777" w:rsidR="00576F1E" w:rsidRPr="005F43FC" w:rsidRDefault="00576F1E" w:rsidP="00576F1E"/>
        </w:tc>
        <w:tc>
          <w:tcPr>
            <w:tcW w:w="2263" w:type="dxa"/>
          </w:tcPr>
          <w:p w14:paraId="70339DA9" w14:textId="77777777" w:rsidR="00576F1E" w:rsidRPr="005F43FC" w:rsidRDefault="00576F1E" w:rsidP="00576F1E"/>
        </w:tc>
      </w:tr>
      <w:tr w:rsidR="00576F1E" w:rsidRPr="005F43FC" w14:paraId="176E33F2" w14:textId="77777777" w:rsidTr="0095321B">
        <w:tc>
          <w:tcPr>
            <w:tcW w:w="3114" w:type="dxa"/>
            <w:gridSpan w:val="2"/>
          </w:tcPr>
          <w:p w14:paraId="382FA337" w14:textId="5AF536B7" w:rsidR="00576F1E" w:rsidRPr="005F43FC" w:rsidRDefault="00576F1E" w:rsidP="00576F1E">
            <w:pPr>
              <w:rPr>
                <w:rFonts w:cs="Arial"/>
                <w:b/>
                <w:bCs/>
                <w:iCs/>
              </w:rPr>
            </w:pPr>
            <w:r w:rsidRPr="005F43FC">
              <w:rPr>
                <w:rFonts w:cs="Arial"/>
                <w:b/>
                <w:bCs/>
                <w:iCs/>
              </w:rPr>
              <w:t>Hazards Present:</w:t>
            </w:r>
          </w:p>
        </w:tc>
        <w:tc>
          <w:tcPr>
            <w:tcW w:w="3302" w:type="dxa"/>
            <w:gridSpan w:val="4"/>
          </w:tcPr>
          <w:p w14:paraId="16954D53" w14:textId="20B204FD" w:rsidR="00576F1E" w:rsidRPr="005F43FC" w:rsidRDefault="000977ED" w:rsidP="00576F1E">
            <w:pPr>
              <w:rPr>
                <w:rFonts w:cs="Arial"/>
                <w:b/>
                <w:bCs/>
                <w:iCs/>
              </w:rPr>
            </w:pPr>
            <w:r w:rsidRPr="005F43FC">
              <w:rPr>
                <w:rFonts w:cs="Arial"/>
                <w:b/>
                <w:bCs/>
                <w:iCs/>
              </w:rPr>
              <w:t>PPE or Devices Required:</w:t>
            </w:r>
          </w:p>
        </w:tc>
        <w:tc>
          <w:tcPr>
            <w:tcW w:w="3160" w:type="dxa"/>
            <w:gridSpan w:val="2"/>
          </w:tcPr>
          <w:p w14:paraId="78C4228B" w14:textId="77777777" w:rsidR="00576F1E" w:rsidRPr="005F43FC" w:rsidRDefault="00576F1E" w:rsidP="00576F1E">
            <w:pPr>
              <w:rPr>
                <w:rFonts w:cs="Arial"/>
                <w:b/>
                <w:bCs/>
                <w:iCs/>
              </w:rPr>
            </w:pPr>
            <w:r w:rsidRPr="005F43FC">
              <w:rPr>
                <w:rFonts w:cs="Arial"/>
                <w:b/>
                <w:bCs/>
                <w:iCs/>
              </w:rPr>
              <w:t>Additional Training Required:</w:t>
            </w:r>
          </w:p>
        </w:tc>
      </w:tr>
      <w:tr w:rsidR="00576F1E" w:rsidRPr="005F43FC" w14:paraId="6139A7DE" w14:textId="77777777" w:rsidTr="0095321B">
        <w:tc>
          <w:tcPr>
            <w:tcW w:w="3114" w:type="dxa"/>
            <w:gridSpan w:val="2"/>
          </w:tcPr>
          <w:p w14:paraId="79CB91B8" w14:textId="3ED2521B" w:rsidR="00576F1E" w:rsidRPr="005F43FC" w:rsidRDefault="00863091" w:rsidP="00576F1E">
            <w:r w:rsidRPr="005F43FC">
              <w:rPr>
                <w:rFonts w:eastAsia="Arial" w:cs="Arial"/>
              </w:rPr>
              <w:t>pin</w:t>
            </w:r>
            <w:r w:rsidRPr="005F43FC">
              <w:rPr>
                <w:rFonts w:eastAsia="Arial" w:cs="Arial"/>
                <w:spacing w:val="1"/>
              </w:rPr>
              <w:t>c</w:t>
            </w:r>
            <w:r w:rsidRPr="005F43FC">
              <w:rPr>
                <w:rFonts w:eastAsia="Arial" w:cs="Arial"/>
              </w:rPr>
              <w:t>h</w:t>
            </w:r>
            <w:r w:rsidRPr="005F43FC">
              <w:rPr>
                <w:rFonts w:eastAsia="Arial" w:cs="Arial"/>
                <w:spacing w:val="-6"/>
              </w:rPr>
              <w:t xml:space="preserve"> </w:t>
            </w:r>
            <w:r w:rsidRPr="005F43FC">
              <w:rPr>
                <w:rFonts w:eastAsia="Arial" w:cs="Arial"/>
              </w:rPr>
              <w:t>points</w:t>
            </w:r>
          </w:p>
        </w:tc>
        <w:tc>
          <w:tcPr>
            <w:tcW w:w="3302" w:type="dxa"/>
            <w:gridSpan w:val="4"/>
          </w:tcPr>
          <w:p w14:paraId="11A232A3" w14:textId="2F04A4C7" w:rsidR="00576F1E" w:rsidRPr="005F43FC" w:rsidRDefault="00863091" w:rsidP="00576F1E">
            <w:pPr>
              <w:spacing w:line="230" w:lineRule="exact"/>
              <w:ind w:left="28" w:right="-20"/>
              <w:rPr>
                <w:rFonts w:eastAsia="Arial" w:cs="Arial"/>
              </w:rPr>
            </w:pPr>
            <w:r w:rsidRPr="005F43FC">
              <w:rPr>
                <w:rFonts w:eastAsia="Arial" w:cs="Arial"/>
                <w:spacing w:val="-1"/>
              </w:rPr>
              <w:t>s</w:t>
            </w:r>
            <w:r w:rsidRPr="005F43FC">
              <w:rPr>
                <w:rFonts w:eastAsia="Arial" w:cs="Arial"/>
              </w:rPr>
              <w:t>teel</w:t>
            </w:r>
            <w:r w:rsidRPr="005F43FC">
              <w:rPr>
                <w:rFonts w:eastAsia="Arial" w:cs="Arial"/>
                <w:spacing w:val="-6"/>
              </w:rPr>
              <w:t xml:space="preserve"> </w:t>
            </w:r>
            <w:r w:rsidR="007F2879" w:rsidRPr="005F43FC">
              <w:rPr>
                <w:rFonts w:eastAsia="Arial" w:cs="Arial"/>
              </w:rPr>
              <w:t>toe</w:t>
            </w:r>
            <w:r w:rsidRPr="005F43FC">
              <w:rPr>
                <w:rFonts w:eastAsia="Arial" w:cs="Arial"/>
                <w:spacing w:val="-5"/>
              </w:rPr>
              <w:t xml:space="preserve"> </w:t>
            </w:r>
            <w:r w:rsidRPr="005F43FC">
              <w:rPr>
                <w:rFonts w:eastAsia="Arial" w:cs="Arial"/>
              </w:rPr>
              <w:t>boots</w:t>
            </w:r>
          </w:p>
        </w:tc>
        <w:tc>
          <w:tcPr>
            <w:tcW w:w="3160" w:type="dxa"/>
            <w:gridSpan w:val="2"/>
          </w:tcPr>
          <w:p w14:paraId="167D552F" w14:textId="18CFC8CD" w:rsidR="00576F1E" w:rsidRPr="005F43FC" w:rsidRDefault="00863091" w:rsidP="00576F1E">
            <w:pPr>
              <w:ind w:left="27" w:right="-20"/>
              <w:rPr>
                <w:rFonts w:eastAsia="Arial" w:cs="Arial"/>
              </w:rPr>
            </w:pPr>
            <w:r w:rsidRPr="005F43FC">
              <w:rPr>
                <w:rFonts w:eastAsia="Arial" w:cs="Arial"/>
              </w:rPr>
              <w:t>u</w:t>
            </w:r>
            <w:r w:rsidRPr="005F43FC">
              <w:rPr>
                <w:rFonts w:eastAsia="Arial" w:cs="Arial"/>
                <w:spacing w:val="1"/>
              </w:rPr>
              <w:t>s</w:t>
            </w:r>
            <w:r w:rsidRPr="005F43FC">
              <w:rPr>
                <w:rFonts w:eastAsia="Arial" w:cs="Arial"/>
              </w:rPr>
              <w:t>e</w:t>
            </w:r>
            <w:r w:rsidRPr="005F43FC">
              <w:rPr>
                <w:rFonts w:eastAsia="Arial" w:cs="Arial"/>
                <w:spacing w:val="-4"/>
              </w:rPr>
              <w:t xml:space="preserve"> </w:t>
            </w:r>
            <w:r w:rsidRPr="005F43FC">
              <w:rPr>
                <w:rFonts w:eastAsia="Arial" w:cs="Arial"/>
              </w:rPr>
              <w:t xml:space="preserve">of </w:t>
            </w:r>
            <w:r w:rsidRPr="005F43FC">
              <w:rPr>
                <w:rFonts w:eastAsia="Arial" w:cs="Arial"/>
                <w:spacing w:val="2"/>
              </w:rPr>
              <w:t>f</w:t>
            </w:r>
            <w:r w:rsidRPr="005F43FC">
              <w:rPr>
                <w:rFonts w:eastAsia="Arial" w:cs="Arial"/>
                <w:spacing w:val="-1"/>
              </w:rPr>
              <w:t>l</w:t>
            </w:r>
            <w:r w:rsidRPr="005F43FC">
              <w:rPr>
                <w:rFonts w:eastAsia="Arial" w:cs="Arial"/>
              </w:rPr>
              <w:t>oor</w:t>
            </w:r>
            <w:r w:rsidRPr="005F43FC">
              <w:rPr>
                <w:rFonts w:eastAsia="Arial" w:cs="Arial"/>
                <w:spacing w:val="-3"/>
              </w:rPr>
              <w:t xml:space="preserve"> </w:t>
            </w:r>
            <w:r w:rsidRPr="005F43FC">
              <w:rPr>
                <w:rFonts w:eastAsia="Arial" w:cs="Arial"/>
                <w:spacing w:val="1"/>
              </w:rPr>
              <w:t>j</w:t>
            </w:r>
            <w:r w:rsidRPr="005F43FC">
              <w:rPr>
                <w:rFonts w:eastAsia="Arial" w:cs="Arial"/>
              </w:rPr>
              <w:t>a</w:t>
            </w:r>
            <w:r w:rsidRPr="005F43FC">
              <w:rPr>
                <w:rFonts w:eastAsia="Arial" w:cs="Arial"/>
                <w:spacing w:val="1"/>
              </w:rPr>
              <w:t>c</w:t>
            </w:r>
            <w:r w:rsidRPr="005F43FC">
              <w:rPr>
                <w:rFonts w:eastAsia="Arial" w:cs="Arial"/>
              </w:rPr>
              <w:t>k</w:t>
            </w:r>
          </w:p>
        </w:tc>
      </w:tr>
      <w:tr w:rsidR="00576F1E" w:rsidRPr="005F43FC" w14:paraId="7F6EADC4" w14:textId="77777777" w:rsidTr="0095321B">
        <w:trPr>
          <w:trHeight w:val="278"/>
        </w:trPr>
        <w:tc>
          <w:tcPr>
            <w:tcW w:w="3114" w:type="dxa"/>
            <w:gridSpan w:val="2"/>
          </w:tcPr>
          <w:p w14:paraId="7BE9C789" w14:textId="19F75FD7" w:rsidR="00576F1E" w:rsidRPr="005F43FC" w:rsidRDefault="00863091" w:rsidP="00576F1E">
            <w:r w:rsidRPr="005F43FC">
              <w:rPr>
                <w:rFonts w:eastAsia="Arial" w:cs="Arial"/>
              </w:rPr>
              <w:t>c</w:t>
            </w:r>
            <w:r w:rsidRPr="005F43FC">
              <w:rPr>
                <w:rFonts w:eastAsia="Arial" w:cs="Arial"/>
                <w:spacing w:val="1"/>
              </w:rPr>
              <w:t>r</w:t>
            </w:r>
            <w:r w:rsidRPr="005F43FC">
              <w:rPr>
                <w:rFonts w:eastAsia="Arial" w:cs="Arial"/>
              </w:rPr>
              <w:t>u</w:t>
            </w:r>
            <w:r w:rsidRPr="005F43FC">
              <w:rPr>
                <w:rFonts w:eastAsia="Arial" w:cs="Arial"/>
                <w:spacing w:val="1"/>
              </w:rPr>
              <w:t>s</w:t>
            </w:r>
            <w:r w:rsidRPr="005F43FC">
              <w:rPr>
                <w:rFonts w:eastAsia="Arial" w:cs="Arial"/>
              </w:rPr>
              <w:t>hing</w:t>
            </w:r>
          </w:p>
        </w:tc>
        <w:tc>
          <w:tcPr>
            <w:tcW w:w="3302" w:type="dxa"/>
            <w:gridSpan w:val="4"/>
          </w:tcPr>
          <w:p w14:paraId="5298D572" w14:textId="7DAF469E" w:rsidR="00576F1E" w:rsidRPr="005F43FC" w:rsidRDefault="00863091" w:rsidP="00576F1E">
            <w:pPr>
              <w:spacing w:before="17"/>
              <w:ind w:left="28" w:right="-20"/>
              <w:rPr>
                <w:rFonts w:eastAsia="Arial" w:cs="Arial"/>
              </w:rPr>
            </w:pPr>
            <w:r w:rsidRPr="005F43FC">
              <w:rPr>
                <w:rFonts w:eastAsia="Arial" w:cs="Arial"/>
              </w:rPr>
              <w:t>sa</w:t>
            </w:r>
            <w:r w:rsidRPr="005F43FC">
              <w:rPr>
                <w:rFonts w:eastAsia="Arial" w:cs="Arial"/>
                <w:spacing w:val="2"/>
              </w:rPr>
              <w:t>f</w:t>
            </w:r>
            <w:r w:rsidRPr="005F43FC">
              <w:rPr>
                <w:rFonts w:eastAsia="Arial" w:cs="Arial"/>
              </w:rPr>
              <w:t>ety</w:t>
            </w:r>
            <w:r w:rsidRPr="005F43FC">
              <w:rPr>
                <w:rFonts w:eastAsia="Arial" w:cs="Arial"/>
                <w:spacing w:val="-12"/>
              </w:rPr>
              <w:t xml:space="preserve"> </w:t>
            </w:r>
            <w:r w:rsidRPr="005F43FC">
              <w:rPr>
                <w:rFonts w:eastAsia="Arial" w:cs="Arial"/>
                <w:spacing w:val="1"/>
              </w:rPr>
              <w:t>g</w:t>
            </w:r>
            <w:r w:rsidRPr="005F43FC">
              <w:rPr>
                <w:rFonts w:eastAsia="Arial" w:cs="Arial"/>
                <w:spacing w:val="-1"/>
              </w:rPr>
              <w:t>l</w:t>
            </w:r>
            <w:r w:rsidRPr="005F43FC">
              <w:rPr>
                <w:rFonts w:eastAsia="Arial" w:cs="Arial"/>
              </w:rPr>
              <w:t>a</w:t>
            </w:r>
            <w:r w:rsidRPr="005F43FC">
              <w:rPr>
                <w:rFonts w:eastAsia="Arial" w:cs="Arial"/>
                <w:spacing w:val="1"/>
              </w:rPr>
              <w:t>ss</w:t>
            </w:r>
            <w:r w:rsidRPr="005F43FC">
              <w:rPr>
                <w:rFonts w:eastAsia="Arial" w:cs="Arial"/>
              </w:rPr>
              <w:t>es</w:t>
            </w:r>
          </w:p>
        </w:tc>
        <w:tc>
          <w:tcPr>
            <w:tcW w:w="3160" w:type="dxa"/>
            <w:gridSpan w:val="2"/>
          </w:tcPr>
          <w:p w14:paraId="4C4147DC" w14:textId="77777777" w:rsidR="00576F1E" w:rsidRPr="005F43FC" w:rsidRDefault="00576F1E" w:rsidP="00576F1E">
            <w:pPr>
              <w:rPr>
                <w:rFonts w:cstheme="minorHAnsi"/>
              </w:rPr>
            </w:pPr>
          </w:p>
        </w:tc>
      </w:tr>
      <w:tr w:rsidR="00576F1E" w:rsidRPr="005F43FC" w14:paraId="3B7A218D" w14:textId="77777777" w:rsidTr="0095321B">
        <w:tc>
          <w:tcPr>
            <w:tcW w:w="3114" w:type="dxa"/>
            <w:gridSpan w:val="2"/>
          </w:tcPr>
          <w:p w14:paraId="540D3927" w14:textId="19154310" w:rsidR="00576F1E" w:rsidRPr="005F43FC" w:rsidRDefault="00863091" w:rsidP="00576F1E">
            <w:r w:rsidRPr="005F43FC">
              <w:rPr>
                <w:rFonts w:eastAsia="Arial" w:cs="Arial"/>
                <w:spacing w:val="12"/>
              </w:rPr>
              <w:t>w</w:t>
            </w:r>
            <w:r w:rsidRPr="005F43FC">
              <w:rPr>
                <w:rFonts w:eastAsia="Arial" w:cs="Arial"/>
                <w:spacing w:val="1"/>
              </w:rPr>
              <w:t>r</w:t>
            </w:r>
            <w:r w:rsidRPr="005F43FC">
              <w:rPr>
                <w:rFonts w:eastAsia="Arial" w:cs="Arial"/>
              </w:rPr>
              <w:t>en</w:t>
            </w:r>
            <w:r w:rsidRPr="005F43FC">
              <w:rPr>
                <w:rFonts w:eastAsia="Arial" w:cs="Arial"/>
                <w:spacing w:val="1"/>
              </w:rPr>
              <w:t>c</w:t>
            </w:r>
            <w:r w:rsidRPr="005F43FC">
              <w:rPr>
                <w:rFonts w:eastAsia="Arial" w:cs="Arial"/>
              </w:rPr>
              <w:t>hes</w:t>
            </w:r>
            <w:r w:rsidRPr="005F43FC">
              <w:rPr>
                <w:rFonts w:eastAsia="Arial" w:cs="Arial"/>
                <w:spacing w:val="-8"/>
              </w:rPr>
              <w:t xml:space="preserve"> </w:t>
            </w:r>
            <w:r w:rsidRPr="005F43FC">
              <w:rPr>
                <w:rFonts w:eastAsia="Arial" w:cs="Arial"/>
                <w:spacing w:val="1"/>
              </w:rPr>
              <w:t>s</w:t>
            </w:r>
            <w:r w:rsidRPr="005F43FC">
              <w:rPr>
                <w:rFonts w:eastAsia="Arial" w:cs="Arial"/>
              </w:rPr>
              <w:t>lipping</w:t>
            </w:r>
          </w:p>
        </w:tc>
        <w:tc>
          <w:tcPr>
            <w:tcW w:w="3302" w:type="dxa"/>
            <w:gridSpan w:val="4"/>
          </w:tcPr>
          <w:p w14:paraId="1A567E3D" w14:textId="71DB9565" w:rsidR="00576F1E" w:rsidRPr="005F43FC" w:rsidRDefault="00863091" w:rsidP="00576F1E">
            <w:pPr>
              <w:ind w:left="28" w:right="-20"/>
              <w:rPr>
                <w:rFonts w:eastAsia="Arial" w:cs="Arial"/>
              </w:rPr>
            </w:pPr>
            <w:r w:rsidRPr="005F43FC">
              <w:rPr>
                <w:rFonts w:eastAsia="Arial" w:cs="Arial"/>
                <w:spacing w:val="1"/>
              </w:rPr>
              <w:t>g</w:t>
            </w:r>
            <w:r w:rsidRPr="005F43FC">
              <w:rPr>
                <w:rFonts w:eastAsia="Arial" w:cs="Arial"/>
              </w:rPr>
              <w:t>loves</w:t>
            </w:r>
          </w:p>
        </w:tc>
        <w:tc>
          <w:tcPr>
            <w:tcW w:w="3160" w:type="dxa"/>
            <w:gridSpan w:val="2"/>
          </w:tcPr>
          <w:p w14:paraId="0335A150" w14:textId="77777777" w:rsidR="00576F1E" w:rsidRPr="005F43FC" w:rsidRDefault="00576F1E" w:rsidP="00576F1E">
            <w:pPr>
              <w:rPr>
                <w:rFonts w:cstheme="minorHAnsi"/>
              </w:rPr>
            </w:pPr>
          </w:p>
        </w:tc>
      </w:tr>
      <w:tr w:rsidR="00576F1E" w:rsidRPr="005F43FC" w14:paraId="232A567C" w14:textId="77777777" w:rsidTr="004F22FC">
        <w:tc>
          <w:tcPr>
            <w:tcW w:w="9576" w:type="dxa"/>
            <w:gridSpan w:val="8"/>
          </w:tcPr>
          <w:p w14:paraId="6DCB167B" w14:textId="10385B3B" w:rsidR="00576F1E" w:rsidRPr="005F43FC" w:rsidRDefault="00576F1E"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576F1E" w:rsidRPr="005F43FC" w14:paraId="57B1687D" w14:textId="77777777" w:rsidTr="004F22FC">
        <w:tc>
          <w:tcPr>
            <w:tcW w:w="9576" w:type="dxa"/>
            <w:gridSpan w:val="8"/>
          </w:tcPr>
          <w:p w14:paraId="2A4498CF" w14:textId="4B36440B" w:rsidR="00576F1E" w:rsidRPr="005F43FC" w:rsidRDefault="00576F1E" w:rsidP="008F645E">
            <w:pPr>
              <w:pStyle w:val="ListParagraph"/>
              <w:numPr>
                <w:ilvl w:val="0"/>
                <w:numId w:val="42"/>
              </w:numPr>
              <w:ind w:right="-20"/>
              <w:rPr>
                <w:rFonts w:eastAsia="Arial" w:cs="Arial"/>
              </w:rPr>
            </w:pPr>
            <w:r w:rsidRPr="005F43FC">
              <w:rPr>
                <w:rFonts w:eastAsia="Arial" w:cs="Arial"/>
              </w:rPr>
              <w:t>B</w:t>
            </w:r>
            <w:r w:rsidRPr="005F43FC">
              <w:rPr>
                <w:rFonts w:eastAsia="Arial" w:cs="Arial"/>
                <w:spacing w:val="1"/>
              </w:rPr>
              <w:t>r</w:t>
            </w:r>
            <w:r w:rsidRPr="005F43FC">
              <w:rPr>
                <w:rFonts w:eastAsia="Arial" w:cs="Arial"/>
              </w:rPr>
              <w:t>ing</w:t>
            </w:r>
            <w:r w:rsidRPr="005F43FC">
              <w:rPr>
                <w:rFonts w:eastAsia="Arial" w:cs="Arial"/>
                <w:spacing w:val="-6"/>
              </w:rPr>
              <w:t xml:space="preserve"> </w:t>
            </w:r>
            <w:r w:rsidRPr="005F43FC">
              <w:rPr>
                <w:rFonts w:eastAsia="Arial" w:cs="Arial"/>
                <w:spacing w:val="5"/>
              </w:rPr>
              <w:t>m</w:t>
            </w:r>
            <w:r w:rsidRPr="005F43FC">
              <w:rPr>
                <w:rFonts w:eastAsia="Arial" w:cs="Arial"/>
              </w:rPr>
              <w:t>a</w:t>
            </w:r>
            <w:r w:rsidRPr="005F43FC">
              <w:rPr>
                <w:rFonts w:eastAsia="Arial" w:cs="Arial"/>
                <w:spacing w:val="1"/>
              </w:rPr>
              <w:t>c</w:t>
            </w:r>
            <w:r w:rsidRPr="005F43FC">
              <w:rPr>
                <w:rFonts w:eastAsia="Arial" w:cs="Arial"/>
              </w:rPr>
              <w:t>hine</w:t>
            </w:r>
            <w:r w:rsidRPr="005F43FC">
              <w:rPr>
                <w:rFonts w:eastAsia="Arial" w:cs="Arial"/>
                <w:spacing w:val="-9"/>
              </w:rPr>
              <w:t xml:space="preserve"> </w:t>
            </w:r>
            <w:r w:rsidRPr="005F43FC">
              <w:rPr>
                <w:rFonts w:eastAsia="Arial" w:cs="Arial"/>
              </w:rPr>
              <w:t>into</w:t>
            </w:r>
            <w:r w:rsidRPr="005F43FC">
              <w:rPr>
                <w:rFonts w:eastAsia="Arial" w:cs="Arial"/>
                <w:spacing w:val="-4"/>
              </w:rPr>
              <w:t xml:space="preserve"> </w:t>
            </w:r>
            <w:r w:rsidRPr="005F43FC">
              <w:rPr>
                <w:rFonts w:eastAsia="Arial" w:cs="Arial"/>
                <w:spacing w:val="1"/>
              </w:rPr>
              <w:t>s</w:t>
            </w:r>
            <w:r w:rsidRPr="005F43FC">
              <w:rPr>
                <w:rFonts w:eastAsia="Arial" w:cs="Arial"/>
              </w:rPr>
              <w:t>hop</w:t>
            </w:r>
            <w:r w:rsidRPr="005F43FC">
              <w:rPr>
                <w:rFonts w:eastAsia="Arial" w:cs="Arial"/>
                <w:spacing w:val="-5"/>
              </w:rPr>
              <w:t xml:space="preserve"> </w:t>
            </w:r>
            <w:r w:rsidRPr="005F43FC">
              <w:rPr>
                <w:rFonts w:eastAsia="Arial" w:cs="Arial"/>
              </w:rPr>
              <w:t>and</w:t>
            </w:r>
            <w:r w:rsidRPr="005F43FC">
              <w:rPr>
                <w:rFonts w:eastAsia="Arial" w:cs="Arial"/>
                <w:spacing w:val="-4"/>
              </w:rPr>
              <w:t xml:space="preserve"> </w:t>
            </w:r>
            <w:r w:rsidRPr="005F43FC">
              <w:rPr>
                <w:rFonts w:eastAsia="Arial" w:cs="Arial"/>
                <w:spacing w:val="1"/>
              </w:rPr>
              <w:t>s</w:t>
            </w:r>
            <w:r w:rsidRPr="005F43FC">
              <w:rPr>
                <w:rFonts w:eastAsia="Arial" w:cs="Arial"/>
              </w:rPr>
              <w:t>et</w:t>
            </w:r>
            <w:r w:rsidRPr="005F43FC">
              <w:rPr>
                <w:rFonts w:eastAsia="Arial" w:cs="Arial"/>
                <w:spacing w:val="-4"/>
              </w:rPr>
              <w:t xml:space="preserve"> </w:t>
            </w:r>
            <w:r w:rsidRPr="005F43FC">
              <w:rPr>
                <w:rFonts w:eastAsia="Arial" w:cs="Arial"/>
              </w:rPr>
              <w:t>the</w:t>
            </w:r>
            <w:r w:rsidRPr="005F43FC">
              <w:rPr>
                <w:rFonts w:eastAsia="Arial" w:cs="Arial"/>
                <w:spacing w:val="-4"/>
              </w:rPr>
              <w:t xml:space="preserve"> </w:t>
            </w:r>
            <w:r w:rsidRPr="005F43FC">
              <w:rPr>
                <w:rFonts w:eastAsia="Arial" w:cs="Arial"/>
              </w:rPr>
              <w:t>b</w:t>
            </w:r>
            <w:r w:rsidRPr="005F43FC">
              <w:rPr>
                <w:rFonts w:eastAsia="Arial" w:cs="Arial"/>
                <w:spacing w:val="1"/>
              </w:rPr>
              <w:t>r</w:t>
            </w:r>
            <w:r w:rsidRPr="005F43FC">
              <w:rPr>
                <w:rFonts w:eastAsia="Arial" w:cs="Arial"/>
              </w:rPr>
              <w:t>a</w:t>
            </w:r>
            <w:r w:rsidRPr="005F43FC">
              <w:rPr>
                <w:rFonts w:eastAsia="Arial" w:cs="Arial"/>
                <w:spacing w:val="4"/>
              </w:rPr>
              <w:t>k</w:t>
            </w:r>
            <w:r w:rsidRPr="005F43FC">
              <w:rPr>
                <w:rFonts w:eastAsia="Arial" w:cs="Arial"/>
              </w:rPr>
              <w:t>e</w:t>
            </w:r>
            <w:r w:rsidR="00863091" w:rsidRPr="005F43FC">
              <w:rPr>
                <w:rFonts w:eastAsia="Arial" w:cs="Arial"/>
              </w:rPr>
              <w:t>.</w:t>
            </w:r>
          </w:p>
          <w:p w14:paraId="24A6F4CC" w14:textId="7BDD3DF2" w:rsidR="00576F1E" w:rsidRPr="005F43FC" w:rsidRDefault="00576F1E" w:rsidP="008F645E">
            <w:pPr>
              <w:pStyle w:val="ListParagraph"/>
              <w:numPr>
                <w:ilvl w:val="0"/>
                <w:numId w:val="42"/>
              </w:numPr>
              <w:spacing w:before="17"/>
              <w:ind w:right="-20"/>
              <w:rPr>
                <w:rFonts w:eastAsia="Arial" w:cs="Arial"/>
              </w:rPr>
            </w:pPr>
            <w:r w:rsidRPr="005F43FC">
              <w:rPr>
                <w:rFonts w:eastAsia="Arial" w:cs="Arial"/>
              </w:rPr>
              <w:t>Pla</w:t>
            </w:r>
            <w:r w:rsidRPr="005F43FC">
              <w:rPr>
                <w:rFonts w:eastAsia="Arial" w:cs="Arial"/>
                <w:spacing w:val="1"/>
              </w:rPr>
              <w:t>c</w:t>
            </w:r>
            <w:r w:rsidRPr="005F43FC">
              <w:rPr>
                <w:rFonts w:eastAsia="Arial" w:cs="Arial"/>
              </w:rPr>
              <w:t>e</w:t>
            </w:r>
            <w:r w:rsidRPr="005F43FC">
              <w:rPr>
                <w:rFonts w:eastAsia="Arial" w:cs="Arial"/>
                <w:spacing w:val="-6"/>
              </w:rPr>
              <w:t xml:space="preserve"> </w:t>
            </w:r>
            <w:r w:rsidRPr="005F43FC">
              <w:rPr>
                <w:rFonts w:eastAsia="Arial" w:cs="Arial"/>
                <w:spacing w:val="1"/>
              </w:rPr>
              <w:t>j</w:t>
            </w:r>
            <w:r w:rsidRPr="005F43FC">
              <w:rPr>
                <w:rFonts w:eastAsia="Arial" w:cs="Arial"/>
              </w:rPr>
              <w:t>a</w:t>
            </w:r>
            <w:r w:rsidRPr="005F43FC">
              <w:rPr>
                <w:rFonts w:eastAsia="Arial" w:cs="Arial"/>
                <w:spacing w:val="1"/>
              </w:rPr>
              <w:t>c</w:t>
            </w:r>
            <w:r w:rsidRPr="005F43FC">
              <w:rPr>
                <w:rFonts w:eastAsia="Arial" w:cs="Arial"/>
              </w:rPr>
              <w:t>k</w:t>
            </w:r>
            <w:r w:rsidRPr="005F43FC">
              <w:rPr>
                <w:rFonts w:eastAsia="Arial" w:cs="Arial"/>
                <w:spacing w:val="-1"/>
              </w:rPr>
              <w:t xml:space="preserve"> </w:t>
            </w:r>
            <w:r w:rsidRPr="005F43FC">
              <w:rPr>
                <w:rFonts w:eastAsia="Arial" w:cs="Arial"/>
              </w:rPr>
              <w:t>under</w:t>
            </w:r>
            <w:r w:rsidRPr="005F43FC">
              <w:rPr>
                <w:rFonts w:eastAsia="Arial" w:cs="Arial"/>
                <w:spacing w:val="-4"/>
              </w:rPr>
              <w:t xml:space="preserve"> </w:t>
            </w:r>
            <w:r w:rsidRPr="005F43FC">
              <w:rPr>
                <w:rFonts w:eastAsia="Arial" w:cs="Arial"/>
                <w:spacing w:val="-2"/>
              </w:rPr>
              <w:t>w</w:t>
            </w:r>
            <w:r w:rsidRPr="005F43FC">
              <w:rPr>
                <w:rFonts w:eastAsia="Arial" w:cs="Arial"/>
              </w:rPr>
              <w:t>al</w:t>
            </w:r>
            <w:r w:rsidRPr="005F43FC">
              <w:rPr>
                <w:rFonts w:eastAsia="Arial" w:cs="Arial"/>
                <w:spacing w:val="4"/>
              </w:rPr>
              <w:t>k</w:t>
            </w:r>
            <w:r w:rsidRPr="005F43FC">
              <w:rPr>
                <w:rFonts w:eastAsia="Arial" w:cs="Arial"/>
              </w:rPr>
              <w:t>ing</w:t>
            </w:r>
            <w:r w:rsidRPr="005F43FC">
              <w:rPr>
                <w:rFonts w:eastAsia="Arial" w:cs="Arial"/>
                <w:spacing w:val="-8"/>
              </w:rPr>
              <w:t xml:space="preserve"> </w:t>
            </w:r>
            <w:r w:rsidRPr="005F43FC">
              <w:rPr>
                <w:rFonts w:eastAsia="Arial" w:cs="Arial"/>
              </w:rPr>
              <w:t>beam</w:t>
            </w:r>
            <w:r w:rsidRPr="005F43FC">
              <w:rPr>
                <w:rFonts w:eastAsia="Arial" w:cs="Arial"/>
                <w:spacing w:val="-1"/>
              </w:rPr>
              <w:t xml:space="preserve"> </w:t>
            </w:r>
            <w:r w:rsidRPr="005F43FC">
              <w:rPr>
                <w:rFonts w:eastAsia="Arial" w:cs="Arial"/>
              </w:rPr>
              <w:t>and</w:t>
            </w:r>
            <w:r w:rsidRPr="005F43FC">
              <w:rPr>
                <w:rFonts w:eastAsia="Arial" w:cs="Arial"/>
                <w:spacing w:val="-4"/>
              </w:rPr>
              <w:t xml:space="preserve"> </w:t>
            </w:r>
            <w:r w:rsidRPr="005F43FC">
              <w:rPr>
                <w:rFonts w:eastAsia="Arial" w:cs="Arial"/>
                <w:spacing w:val="1"/>
              </w:rPr>
              <w:t>r</w:t>
            </w:r>
            <w:r w:rsidRPr="005F43FC">
              <w:rPr>
                <w:rFonts w:eastAsia="Arial" w:cs="Arial"/>
              </w:rPr>
              <w:t>ai</w:t>
            </w:r>
            <w:r w:rsidRPr="005F43FC">
              <w:rPr>
                <w:rFonts w:eastAsia="Arial" w:cs="Arial"/>
                <w:spacing w:val="1"/>
              </w:rPr>
              <w:t>s</w:t>
            </w:r>
            <w:r w:rsidRPr="005F43FC">
              <w:rPr>
                <w:rFonts w:eastAsia="Arial" w:cs="Arial"/>
              </w:rPr>
              <w:t>e</w:t>
            </w:r>
            <w:r w:rsidRPr="005F43FC">
              <w:rPr>
                <w:rFonts w:eastAsia="Arial" w:cs="Arial"/>
                <w:spacing w:val="-5"/>
              </w:rPr>
              <w:t xml:space="preserve"> </w:t>
            </w:r>
            <w:r w:rsidRPr="005F43FC">
              <w:rPr>
                <w:rFonts w:eastAsia="Arial" w:cs="Arial"/>
              </w:rPr>
              <w:t>the</w:t>
            </w:r>
            <w:r w:rsidRPr="005F43FC">
              <w:rPr>
                <w:rFonts w:eastAsia="Arial" w:cs="Arial"/>
                <w:spacing w:val="-4"/>
              </w:rPr>
              <w:t xml:space="preserve"> </w:t>
            </w:r>
            <w:r w:rsidRPr="005F43FC">
              <w:rPr>
                <w:rFonts w:eastAsia="Arial" w:cs="Arial"/>
              </w:rPr>
              <w:t>t</w:t>
            </w:r>
            <w:r w:rsidRPr="005F43FC">
              <w:rPr>
                <w:rFonts w:eastAsia="Arial" w:cs="Arial"/>
                <w:spacing w:val="1"/>
              </w:rPr>
              <w:t>r</w:t>
            </w:r>
            <w:r w:rsidRPr="005F43FC">
              <w:rPr>
                <w:rFonts w:eastAsia="Arial" w:cs="Arial"/>
              </w:rPr>
              <w:t>u</w:t>
            </w:r>
            <w:r w:rsidRPr="005F43FC">
              <w:rPr>
                <w:rFonts w:eastAsia="Arial" w:cs="Arial"/>
                <w:spacing w:val="1"/>
              </w:rPr>
              <w:t>c</w:t>
            </w:r>
            <w:r w:rsidRPr="005F43FC">
              <w:rPr>
                <w:rFonts w:eastAsia="Arial" w:cs="Arial"/>
              </w:rPr>
              <w:t>k</w:t>
            </w:r>
            <w:r w:rsidRPr="005F43FC">
              <w:rPr>
                <w:rFonts w:eastAsia="Arial" w:cs="Arial"/>
                <w:spacing w:val="-1"/>
              </w:rPr>
              <w:t xml:space="preserve"> </w:t>
            </w:r>
            <w:r w:rsidRPr="005F43FC">
              <w:rPr>
                <w:rFonts w:eastAsia="Arial" w:cs="Arial"/>
              </w:rPr>
              <w:t>and</w:t>
            </w:r>
            <w:r w:rsidRPr="005F43FC">
              <w:rPr>
                <w:rFonts w:eastAsia="Arial" w:cs="Arial"/>
                <w:spacing w:val="-4"/>
              </w:rPr>
              <w:t xml:space="preserve"> </w:t>
            </w:r>
            <w:r w:rsidRPr="005F43FC">
              <w:rPr>
                <w:rFonts w:eastAsia="Arial" w:cs="Arial"/>
                <w:spacing w:val="1"/>
              </w:rPr>
              <w:t>r</w:t>
            </w:r>
            <w:r w:rsidRPr="005F43FC">
              <w:rPr>
                <w:rFonts w:eastAsia="Arial" w:cs="Arial"/>
              </w:rPr>
              <w:t>elea</w:t>
            </w:r>
            <w:r w:rsidRPr="005F43FC">
              <w:rPr>
                <w:rFonts w:eastAsia="Arial" w:cs="Arial"/>
                <w:spacing w:val="1"/>
              </w:rPr>
              <w:t>s</w:t>
            </w:r>
            <w:r w:rsidRPr="005F43FC">
              <w:rPr>
                <w:rFonts w:eastAsia="Arial" w:cs="Arial"/>
              </w:rPr>
              <w:t>e</w:t>
            </w:r>
            <w:r w:rsidRPr="005F43FC">
              <w:rPr>
                <w:rFonts w:eastAsia="Arial" w:cs="Arial"/>
                <w:spacing w:val="-8"/>
              </w:rPr>
              <w:t xml:space="preserve"> </w:t>
            </w:r>
            <w:r w:rsidRPr="005F43FC">
              <w:rPr>
                <w:rFonts w:eastAsia="Arial" w:cs="Arial"/>
              </w:rPr>
              <w:t>the</w:t>
            </w:r>
            <w:r w:rsidRPr="005F43FC">
              <w:rPr>
                <w:rFonts w:eastAsia="Arial" w:cs="Arial"/>
                <w:spacing w:val="-4"/>
              </w:rPr>
              <w:t xml:space="preserve"> </w:t>
            </w:r>
            <w:r w:rsidRPr="005F43FC">
              <w:rPr>
                <w:rFonts w:eastAsia="Arial" w:cs="Arial"/>
              </w:rPr>
              <w:t>pa</w:t>
            </w:r>
            <w:r w:rsidRPr="005F43FC">
              <w:rPr>
                <w:rFonts w:eastAsia="Arial" w:cs="Arial"/>
                <w:spacing w:val="1"/>
              </w:rPr>
              <w:t>r</w:t>
            </w:r>
            <w:r w:rsidRPr="005F43FC">
              <w:rPr>
                <w:rFonts w:eastAsia="Arial" w:cs="Arial"/>
              </w:rPr>
              <w:t>k</w:t>
            </w:r>
            <w:r w:rsidRPr="005F43FC">
              <w:rPr>
                <w:rFonts w:eastAsia="Arial" w:cs="Arial"/>
                <w:spacing w:val="-1"/>
              </w:rPr>
              <w:t xml:space="preserve"> </w:t>
            </w:r>
            <w:r w:rsidRPr="005F43FC">
              <w:rPr>
                <w:rFonts w:eastAsia="Arial" w:cs="Arial"/>
              </w:rPr>
              <w:t>b</w:t>
            </w:r>
            <w:r w:rsidRPr="005F43FC">
              <w:rPr>
                <w:rFonts w:eastAsia="Arial" w:cs="Arial"/>
                <w:spacing w:val="1"/>
              </w:rPr>
              <w:t>r</w:t>
            </w:r>
            <w:r w:rsidRPr="005F43FC">
              <w:rPr>
                <w:rFonts w:eastAsia="Arial" w:cs="Arial"/>
              </w:rPr>
              <w:t>a</w:t>
            </w:r>
            <w:r w:rsidRPr="005F43FC">
              <w:rPr>
                <w:rFonts w:eastAsia="Arial" w:cs="Arial"/>
                <w:spacing w:val="4"/>
              </w:rPr>
              <w:t>k</w:t>
            </w:r>
            <w:r w:rsidRPr="005F43FC">
              <w:rPr>
                <w:rFonts w:eastAsia="Arial" w:cs="Arial"/>
              </w:rPr>
              <w:t>e</w:t>
            </w:r>
            <w:r w:rsidR="00863091" w:rsidRPr="005F43FC">
              <w:rPr>
                <w:rFonts w:eastAsia="Arial" w:cs="Arial"/>
              </w:rPr>
              <w:t>.</w:t>
            </w:r>
          </w:p>
          <w:p w14:paraId="340A0768" w14:textId="67931536" w:rsidR="00576F1E" w:rsidRPr="005F43FC" w:rsidRDefault="00576F1E" w:rsidP="008F645E">
            <w:pPr>
              <w:pStyle w:val="ListParagraph"/>
              <w:numPr>
                <w:ilvl w:val="0"/>
                <w:numId w:val="42"/>
              </w:numPr>
              <w:spacing w:before="17"/>
              <w:ind w:right="-20"/>
              <w:rPr>
                <w:rFonts w:eastAsia="Arial" w:cs="Arial"/>
              </w:rPr>
            </w:pPr>
            <w:r w:rsidRPr="005F43FC">
              <w:rPr>
                <w:rFonts w:eastAsia="Arial" w:cs="Arial"/>
              </w:rPr>
              <w:t>Loo</w:t>
            </w:r>
            <w:r w:rsidRPr="005F43FC">
              <w:rPr>
                <w:rFonts w:eastAsia="Arial" w:cs="Arial"/>
                <w:spacing w:val="1"/>
              </w:rPr>
              <w:t>s</w:t>
            </w:r>
            <w:r w:rsidRPr="005F43FC">
              <w:rPr>
                <w:rFonts w:eastAsia="Arial" w:cs="Arial"/>
              </w:rPr>
              <w:t>en</w:t>
            </w:r>
            <w:r w:rsidRPr="005F43FC">
              <w:rPr>
                <w:rFonts w:eastAsia="Arial" w:cs="Arial"/>
                <w:spacing w:val="-8"/>
              </w:rPr>
              <w:t xml:space="preserve"> </w:t>
            </w:r>
            <w:r w:rsidRPr="005F43FC">
              <w:rPr>
                <w:rFonts w:eastAsia="Arial" w:cs="Arial"/>
              </w:rPr>
              <w:t>lug</w:t>
            </w:r>
            <w:r w:rsidRPr="005F43FC">
              <w:rPr>
                <w:rFonts w:eastAsia="Arial" w:cs="Arial"/>
                <w:spacing w:val="-4"/>
              </w:rPr>
              <w:t xml:space="preserve"> </w:t>
            </w:r>
            <w:r w:rsidRPr="005F43FC">
              <w:rPr>
                <w:rFonts w:eastAsia="Arial" w:cs="Arial"/>
              </w:rPr>
              <w:t>nuts</w:t>
            </w:r>
            <w:r w:rsidR="00863091" w:rsidRPr="005F43FC">
              <w:rPr>
                <w:rFonts w:eastAsia="Arial" w:cs="Arial"/>
              </w:rPr>
              <w:t>,</w:t>
            </w:r>
            <w:r w:rsidRPr="005F43FC">
              <w:rPr>
                <w:rFonts w:eastAsia="Arial" w:cs="Arial"/>
                <w:spacing w:val="-3"/>
              </w:rPr>
              <w:t xml:space="preserve"> </w:t>
            </w:r>
            <w:r w:rsidRPr="005F43FC">
              <w:rPr>
                <w:rFonts w:eastAsia="Arial" w:cs="Arial"/>
              </w:rPr>
              <w:t>but</w:t>
            </w:r>
            <w:r w:rsidRPr="005F43FC">
              <w:rPr>
                <w:rFonts w:eastAsia="Arial" w:cs="Arial"/>
                <w:spacing w:val="-4"/>
              </w:rPr>
              <w:t xml:space="preserve"> </w:t>
            </w:r>
            <w:r w:rsidRPr="005F43FC">
              <w:rPr>
                <w:rFonts w:eastAsia="Arial" w:cs="Arial"/>
              </w:rPr>
              <w:t>do</w:t>
            </w:r>
            <w:r w:rsidRPr="005F43FC">
              <w:rPr>
                <w:rFonts w:eastAsia="Arial" w:cs="Arial"/>
                <w:spacing w:val="-3"/>
              </w:rPr>
              <w:t xml:space="preserve"> </w:t>
            </w:r>
            <w:r w:rsidRPr="005F43FC">
              <w:rPr>
                <w:rFonts w:eastAsia="Arial" w:cs="Arial"/>
              </w:rPr>
              <w:t>not</w:t>
            </w:r>
            <w:r w:rsidRPr="005F43FC">
              <w:rPr>
                <w:rFonts w:eastAsia="Arial" w:cs="Arial"/>
                <w:spacing w:val="-4"/>
              </w:rPr>
              <w:t xml:space="preserve"> </w:t>
            </w:r>
            <w:r w:rsidRPr="005F43FC">
              <w:rPr>
                <w:rFonts w:eastAsia="Arial" w:cs="Arial"/>
                <w:spacing w:val="1"/>
              </w:rPr>
              <w:t>r</w:t>
            </w:r>
            <w:r w:rsidRPr="005F43FC">
              <w:rPr>
                <w:rFonts w:eastAsia="Arial" w:cs="Arial"/>
              </w:rPr>
              <w:t>e</w:t>
            </w:r>
            <w:r w:rsidRPr="005F43FC">
              <w:rPr>
                <w:rFonts w:eastAsia="Arial" w:cs="Arial"/>
                <w:spacing w:val="5"/>
              </w:rPr>
              <w:t>m</w:t>
            </w:r>
            <w:r w:rsidRPr="005F43FC">
              <w:rPr>
                <w:rFonts w:eastAsia="Arial" w:cs="Arial"/>
              </w:rPr>
              <w:t>ove</w:t>
            </w:r>
            <w:r w:rsidR="00863091" w:rsidRPr="005F43FC">
              <w:rPr>
                <w:rFonts w:eastAsia="Arial" w:cs="Arial"/>
              </w:rPr>
              <w:t>.</w:t>
            </w:r>
          </w:p>
          <w:p w14:paraId="7FCAFDB0" w14:textId="10A19A1A" w:rsidR="00576F1E" w:rsidRPr="005F43FC" w:rsidRDefault="00576F1E" w:rsidP="008F645E">
            <w:pPr>
              <w:pStyle w:val="ListParagraph"/>
              <w:numPr>
                <w:ilvl w:val="0"/>
                <w:numId w:val="42"/>
              </w:numPr>
              <w:spacing w:before="17"/>
              <w:ind w:right="-20"/>
              <w:rPr>
                <w:rFonts w:eastAsia="Arial" w:cs="Arial"/>
              </w:rPr>
            </w:pPr>
            <w:r w:rsidRPr="005F43FC">
              <w:rPr>
                <w:rFonts w:eastAsia="Arial" w:cs="Arial"/>
                <w:spacing w:val="3"/>
              </w:rPr>
              <w:t>T</w:t>
            </w:r>
            <w:r w:rsidRPr="005F43FC">
              <w:rPr>
                <w:rFonts w:eastAsia="Arial" w:cs="Arial"/>
              </w:rPr>
              <w:t>a</w:t>
            </w:r>
            <w:r w:rsidRPr="005F43FC">
              <w:rPr>
                <w:rFonts w:eastAsia="Arial" w:cs="Arial"/>
                <w:spacing w:val="4"/>
              </w:rPr>
              <w:t>k</w:t>
            </w:r>
            <w:r w:rsidRPr="005F43FC">
              <w:rPr>
                <w:rFonts w:eastAsia="Arial" w:cs="Arial"/>
              </w:rPr>
              <w:t>e</w:t>
            </w:r>
            <w:r w:rsidRPr="005F43FC">
              <w:rPr>
                <w:rFonts w:eastAsia="Arial" w:cs="Arial"/>
                <w:spacing w:val="-5"/>
              </w:rPr>
              <w:t xml:space="preserve"> </w:t>
            </w:r>
            <w:r w:rsidRPr="005F43FC">
              <w:rPr>
                <w:rFonts w:eastAsia="Arial" w:cs="Arial"/>
                <w:spacing w:val="1"/>
              </w:rPr>
              <w:t>s</w:t>
            </w:r>
            <w:r w:rsidRPr="005F43FC">
              <w:rPr>
                <w:rFonts w:eastAsia="Arial" w:cs="Arial"/>
                <w:spacing w:val="-1"/>
              </w:rPr>
              <w:t>l</w:t>
            </w:r>
            <w:r w:rsidRPr="005F43FC">
              <w:rPr>
                <w:rFonts w:eastAsia="Arial" w:cs="Arial"/>
              </w:rPr>
              <w:t>edge</w:t>
            </w:r>
            <w:r w:rsidRPr="005F43FC">
              <w:rPr>
                <w:rFonts w:eastAsia="Arial" w:cs="Arial"/>
                <w:spacing w:val="-7"/>
              </w:rPr>
              <w:t xml:space="preserve"> </w:t>
            </w:r>
            <w:r w:rsidRPr="005F43FC">
              <w:rPr>
                <w:rFonts w:eastAsia="Arial" w:cs="Arial"/>
              </w:rPr>
              <w:t>ha</w:t>
            </w:r>
            <w:r w:rsidRPr="005F43FC">
              <w:rPr>
                <w:rFonts w:eastAsia="Arial" w:cs="Arial"/>
                <w:spacing w:val="5"/>
              </w:rPr>
              <w:t>mm</w:t>
            </w:r>
            <w:r w:rsidRPr="005F43FC">
              <w:rPr>
                <w:rFonts w:eastAsia="Arial" w:cs="Arial"/>
              </w:rPr>
              <w:t>er</w:t>
            </w:r>
            <w:r w:rsidRPr="005F43FC">
              <w:rPr>
                <w:rFonts w:eastAsia="Arial" w:cs="Arial"/>
                <w:spacing w:val="-6"/>
              </w:rPr>
              <w:t xml:space="preserve"> </w:t>
            </w:r>
            <w:r w:rsidRPr="005F43FC">
              <w:rPr>
                <w:rFonts w:eastAsia="Arial" w:cs="Arial"/>
              </w:rPr>
              <w:t>and</w:t>
            </w:r>
            <w:r w:rsidRPr="005F43FC">
              <w:rPr>
                <w:rFonts w:eastAsia="Arial" w:cs="Arial"/>
                <w:spacing w:val="-4"/>
              </w:rPr>
              <w:t xml:space="preserve"> </w:t>
            </w:r>
            <w:r w:rsidRPr="005F43FC">
              <w:rPr>
                <w:rFonts w:eastAsia="Arial" w:cs="Arial"/>
              </w:rPr>
              <w:t>hit</w:t>
            </w:r>
            <w:r w:rsidRPr="005F43FC">
              <w:rPr>
                <w:rFonts w:eastAsia="Arial" w:cs="Arial"/>
                <w:spacing w:val="-3"/>
              </w:rPr>
              <w:t xml:space="preserve"> </w:t>
            </w:r>
            <w:r w:rsidRPr="005F43FC">
              <w:rPr>
                <w:rFonts w:eastAsia="Arial" w:cs="Arial"/>
              </w:rPr>
              <w:t>outer</w:t>
            </w:r>
            <w:r w:rsidRPr="005F43FC">
              <w:rPr>
                <w:rFonts w:eastAsia="Arial" w:cs="Arial"/>
                <w:spacing w:val="-4"/>
              </w:rPr>
              <w:t xml:space="preserve"> </w:t>
            </w:r>
            <w:r w:rsidRPr="005F43FC">
              <w:rPr>
                <w:rFonts w:eastAsia="Arial" w:cs="Arial"/>
                <w:spacing w:val="1"/>
              </w:rPr>
              <w:t>r</w:t>
            </w:r>
            <w:r w:rsidRPr="005F43FC">
              <w:rPr>
                <w:rFonts w:eastAsia="Arial" w:cs="Arial"/>
                <w:spacing w:val="-1"/>
              </w:rPr>
              <w:t>i</w:t>
            </w:r>
            <w:r w:rsidRPr="005F43FC">
              <w:rPr>
                <w:rFonts w:eastAsia="Arial" w:cs="Arial"/>
              </w:rPr>
              <w:t>ng</w:t>
            </w:r>
            <w:r w:rsidRPr="005F43FC">
              <w:rPr>
                <w:rFonts w:eastAsia="Arial" w:cs="Arial"/>
                <w:spacing w:val="-4"/>
              </w:rPr>
              <w:t xml:space="preserve"> </w:t>
            </w:r>
            <w:r w:rsidRPr="005F43FC">
              <w:rPr>
                <w:rFonts w:eastAsia="Arial" w:cs="Arial"/>
              </w:rPr>
              <w:t>of ti</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lug</w:t>
            </w:r>
            <w:r w:rsidRPr="005F43FC">
              <w:rPr>
                <w:rFonts w:eastAsia="Arial" w:cs="Arial"/>
                <w:spacing w:val="1"/>
              </w:rPr>
              <w:t>s</w:t>
            </w:r>
            <w:r w:rsidRPr="005F43FC">
              <w:rPr>
                <w:rFonts w:eastAsia="Arial" w:cs="Arial"/>
              </w:rPr>
              <w:t>,</w:t>
            </w:r>
            <w:r w:rsidRPr="005F43FC">
              <w:rPr>
                <w:rFonts w:eastAsia="Arial" w:cs="Arial"/>
                <w:spacing w:val="-5"/>
              </w:rPr>
              <w:t xml:space="preserve"> </w:t>
            </w:r>
            <w:r w:rsidRPr="005F43FC">
              <w:rPr>
                <w:rFonts w:eastAsia="Arial" w:cs="Arial"/>
              </w:rPr>
              <w:t>b</w:t>
            </w:r>
            <w:r w:rsidRPr="005F43FC">
              <w:rPr>
                <w:rFonts w:eastAsia="Arial" w:cs="Arial"/>
                <w:spacing w:val="1"/>
              </w:rPr>
              <w:t>r</w:t>
            </w:r>
            <w:r w:rsidRPr="005F43FC">
              <w:rPr>
                <w:rFonts w:eastAsia="Arial" w:cs="Arial"/>
              </w:rPr>
              <w:t>eak</w:t>
            </w:r>
            <w:r w:rsidRPr="005F43FC">
              <w:rPr>
                <w:rFonts w:eastAsia="Arial" w:cs="Arial"/>
                <w:spacing w:val="-2"/>
              </w:rPr>
              <w:t xml:space="preserve"> </w:t>
            </w:r>
            <w:r w:rsidRPr="005F43FC">
              <w:rPr>
                <w:rFonts w:eastAsia="Arial" w:cs="Arial"/>
              </w:rPr>
              <w:t>loo</w:t>
            </w:r>
            <w:r w:rsidRPr="005F43FC">
              <w:rPr>
                <w:rFonts w:eastAsia="Arial" w:cs="Arial"/>
                <w:spacing w:val="1"/>
              </w:rPr>
              <w:t>s</w:t>
            </w:r>
            <w:r w:rsidRPr="005F43FC">
              <w:rPr>
                <w:rFonts w:eastAsia="Arial" w:cs="Arial"/>
              </w:rPr>
              <w:t>e</w:t>
            </w:r>
            <w:r w:rsidR="00863091" w:rsidRPr="005F43FC">
              <w:rPr>
                <w:rFonts w:eastAsia="Arial" w:cs="Arial"/>
              </w:rPr>
              <w:t>.</w:t>
            </w:r>
          </w:p>
          <w:p w14:paraId="29735222" w14:textId="22A196FD" w:rsidR="00576F1E" w:rsidRPr="005F43FC" w:rsidRDefault="00576F1E" w:rsidP="008F645E">
            <w:pPr>
              <w:pStyle w:val="ListParagraph"/>
              <w:numPr>
                <w:ilvl w:val="0"/>
                <w:numId w:val="42"/>
              </w:numPr>
              <w:spacing w:before="17"/>
              <w:ind w:right="-20"/>
              <w:rPr>
                <w:rFonts w:eastAsia="Arial" w:cs="Arial"/>
              </w:rPr>
            </w:pPr>
            <w:r w:rsidRPr="005F43FC">
              <w:rPr>
                <w:rFonts w:eastAsia="Arial" w:cs="Arial"/>
              </w:rPr>
              <w:t>Re</w:t>
            </w:r>
            <w:r w:rsidRPr="005F43FC">
              <w:rPr>
                <w:rFonts w:eastAsia="Arial" w:cs="Arial"/>
                <w:spacing w:val="5"/>
              </w:rPr>
              <w:t>m</w:t>
            </w:r>
            <w:r w:rsidRPr="005F43FC">
              <w:rPr>
                <w:rFonts w:eastAsia="Arial" w:cs="Arial"/>
              </w:rPr>
              <w:t>ove</w:t>
            </w:r>
            <w:r w:rsidRPr="005F43FC">
              <w:rPr>
                <w:rFonts w:eastAsia="Arial" w:cs="Arial"/>
                <w:spacing w:val="-7"/>
              </w:rPr>
              <w:t xml:space="preserve"> </w:t>
            </w:r>
            <w:r w:rsidRPr="005F43FC">
              <w:rPr>
                <w:rFonts w:eastAsia="Arial" w:cs="Arial"/>
              </w:rPr>
              <w:t>nuts</w:t>
            </w:r>
            <w:r w:rsidRPr="005F43FC">
              <w:rPr>
                <w:rFonts w:eastAsia="Arial" w:cs="Arial"/>
                <w:spacing w:val="-3"/>
              </w:rPr>
              <w:t xml:space="preserve"> </w:t>
            </w:r>
            <w:r w:rsidRPr="005F43FC">
              <w:rPr>
                <w:rFonts w:eastAsia="Arial" w:cs="Arial"/>
              </w:rPr>
              <w:t>and re</w:t>
            </w:r>
            <w:r w:rsidRPr="005F43FC">
              <w:rPr>
                <w:rFonts w:eastAsia="Arial" w:cs="Arial"/>
                <w:spacing w:val="5"/>
              </w:rPr>
              <w:t>m</w:t>
            </w:r>
            <w:r w:rsidRPr="005F43FC">
              <w:rPr>
                <w:rFonts w:eastAsia="Arial" w:cs="Arial"/>
              </w:rPr>
              <w:t>ove</w:t>
            </w:r>
            <w:r w:rsidRPr="005F43FC">
              <w:rPr>
                <w:rFonts w:eastAsia="Arial" w:cs="Arial"/>
                <w:spacing w:val="-8"/>
              </w:rPr>
              <w:t xml:space="preserve"> </w:t>
            </w:r>
            <w:r w:rsidRPr="005F43FC">
              <w:rPr>
                <w:rFonts w:eastAsia="Arial" w:cs="Arial"/>
                <w:spacing w:val="2"/>
              </w:rPr>
              <w:t>f</w:t>
            </w:r>
            <w:r w:rsidRPr="005F43FC">
              <w:rPr>
                <w:rFonts w:eastAsia="Arial" w:cs="Arial"/>
                <w:spacing w:val="-1"/>
              </w:rPr>
              <w:t>l</w:t>
            </w:r>
            <w:r w:rsidRPr="005F43FC">
              <w:rPr>
                <w:rFonts w:eastAsia="Arial" w:cs="Arial"/>
              </w:rPr>
              <w:t>at</w:t>
            </w:r>
            <w:r w:rsidRPr="005F43FC">
              <w:rPr>
                <w:rFonts w:eastAsia="Arial" w:cs="Arial"/>
                <w:spacing w:val="-4"/>
              </w:rPr>
              <w:t xml:space="preserve"> </w:t>
            </w:r>
            <w:r w:rsidRPr="005F43FC">
              <w:rPr>
                <w:rFonts w:eastAsia="Arial" w:cs="Arial"/>
              </w:rPr>
              <w:t>ti</w:t>
            </w:r>
            <w:r w:rsidRPr="005F43FC">
              <w:rPr>
                <w:rFonts w:eastAsia="Arial" w:cs="Arial"/>
                <w:spacing w:val="1"/>
              </w:rPr>
              <w:t>r</w:t>
            </w:r>
            <w:r w:rsidRPr="005F43FC">
              <w:rPr>
                <w:rFonts w:eastAsia="Arial" w:cs="Arial"/>
              </w:rPr>
              <w:t>e</w:t>
            </w:r>
            <w:r w:rsidRPr="005F43FC">
              <w:rPr>
                <w:rFonts w:eastAsia="Arial" w:cs="Arial"/>
                <w:spacing w:val="-3"/>
              </w:rPr>
              <w:t xml:space="preserve"> </w:t>
            </w:r>
            <w:r w:rsidRPr="005F43FC">
              <w:rPr>
                <w:rFonts w:eastAsia="Arial" w:cs="Arial"/>
              </w:rPr>
              <w:t>and</w:t>
            </w:r>
            <w:r w:rsidRPr="005F43FC">
              <w:rPr>
                <w:rFonts w:eastAsia="Arial" w:cs="Arial"/>
                <w:spacing w:val="-4"/>
              </w:rPr>
              <w:t xml:space="preserve"> </w:t>
            </w:r>
            <w:r w:rsidRPr="005F43FC">
              <w:rPr>
                <w:rFonts w:eastAsia="Arial" w:cs="Arial"/>
              </w:rPr>
              <w:t>in</w:t>
            </w:r>
            <w:r w:rsidRPr="005F43FC">
              <w:rPr>
                <w:rFonts w:eastAsia="Arial" w:cs="Arial"/>
                <w:spacing w:val="1"/>
              </w:rPr>
              <w:t>s</w:t>
            </w:r>
            <w:r w:rsidRPr="005F43FC">
              <w:rPr>
                <w:rFonts w:eastAsia="Arial" w:cs="Arial"/>
              </w:rPr>
              <w:t>tall</w:t>
            </w:r>
            <w:r w:rsidRPr="005F43FC">
              <w:rPr>
                <w:rFonts w:eastAsia="Arial" w:cs="Arial"/>
                <w:spacing w:val="-6"/>
              </w:rPr>
              <w:t xml:space="preserve"> </w:t>
            </w:r>
            <w:r w:rsidRPr="005F43FC">
              <w:rPr>
                <w:rFonts w:eastAsia="Arial" w:cs="Arial"/>
              </w:rPr>
              <w:t>new</w:t>
            </w:r>
            <w:r w:rsidRPr="005F43FC">
              <w:rPr>
                <w:rFonts w:eastAsia="Arial" w:cs="Arial"/>
                <w:spacing w:val="-6"/>
              </w:rPr>
              <w:t xml:space="preserve"> </w:t>
            </w:r>
            <w:r w:rsidRPr="005F43FC">
              <w:rPr>
                <w:rFonts w:eastAsia="Arial" w:cs="Arial"/>
              </w:rPr>
              <w:t>ti</w:t>
            </w:r>
            <w:r w:rsidRPr="005F43FC">
              <w:rPr>
                <w:rFonts w:eastAsia="Arial" w:cs="Arial"/>
                <w:spacing w:val="1"/>
              </w:rPr>
              <w:t>r</w:t>
            </w:r>
            <w:r w:rsidRPr="005F43FC">
              <w:rPr>
                <w:rFonts w:eastAsia="Arial" w:cs="Arial"/>
              </w:rPr>
              <w:t>e</w:t>
            </w:r>
            <w:r w:rsidR="00863091" w:rsidRPr="005F43FC">
              <w:rPr>
                <w:rFonts w:eastAsia="Arial" w:cs="Arial"/>
              </w:rPr>
              <w:t>.</w:t>
            </w:r>
          </w:p>
          <w:p w14:paraId="4822AC4E" w14:textId="2C2A1C96" w:rsidR="00576F1E" w:rsidRPr="005F43FC" w:rsidRDefault="00576F1E" w:rsidP="008F645E">
            <w:pPr>
              <w:pStyle w:val="ListParagraph"/>
              <w:numPr>
                <w:ilvl w:val="0"/>
                <w:numId w:val="42"/>
              </w:numPr>
              <w:spacing w:before="17"/>
              <w:ind w:right="-20"/>
              <w:rPr>
                <w:rFonts w:eastAsia="Arial" w:cs="Arial"/>
              </w:rPr>
            </w:pPr>
            <w:r w:rsidRPr="005F43FC">
              <w:rPr>
                <w:rFonts w:eastAsia="Arial" w:cs="Arial"/>
              </w:rPr>
              <w:t>Ma</w:t>
            </w:r>
            <w:r w:rsidRPr="005F43FC">
              <w:rPr>
                <w:rFonts w:eastAsia="Arial" w:cs="Arial"/>
                <w:spacing w:val="4"/>
              </w:rPr>
              <w:t>k</w:t>
            </w:r>
            <w:r w:rsidRPr="005F43FC">
              <w:rPr>
                <w:rFonts w:eastAsia="Arial" w:cs="Arial"/>
              </w:rPr>
              <w:t>e</w:t>
            </w:r>
            <w:r w:rsidRPr="005F43FC">
              <w:rPr>
                <w:rFonts w:eastAsia="Arial" w:cs="Arial"/>
                <w:spacing w:val="-5"/>
              </w:rPr>
              <w:t xml:space="preserve"> </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valve</w:t>
            </w:r>
            <w:r w:rsidRPr="005F43FC">
              <w:rPr>
                <w:rFonts w:eastAsia="Arial" w:cs="Arial"/>
                <w:spacing w:val="-6"/>
              </w:rPr>
              <w:t xml:space="preserve"> </w:t>
            </w:r>
            <w:r w:rsidRPr="005F43FC">
              <w:rPr>
                <w:rFonts w:eastAsia="Arial" w:cs="Arial"/>
                <w:spacing w:val="1"/>
              </w:rPr>
              <w:t>s</w:t>
            </w:r>
            <w:r w:rsidRPr="005F43FC">
              <w:rPr>
                <w:rFonts w:eastAsia="Arial" w:cs="Arial"/>
              </w:rPr>
              <w:t>tem is 180</w:t>
            </w:r>
            <w:r w:rsidRPr="005F43FC">
              <w:rPr>
                <w:rFonts w:eastAsia="Arial" w:cs="Arial"/>
                <w:spacing w:val="-4"/>
              </w:rPr>
              <w:t xml:space="preserve"> </w:t>
            </w:r>
            <w:r w:rsidRPr="005F43FC">
              <w:rPr>
                <w:rFonts w:eastAsia="Arial" w:cs="Arial"/>
              </w:rPr>
              <w:t>deg</w:t>
            </w:r>
            <w:r w:rsidRPr="005F43FC">
              <w:rPr>
                <w:rFonts w:eastAsia="Arial" w:cs="Arial"/>
                <w:spacing w:val="1"/>
              </w:rPr>
              <w:t>r</w:t>
            </w:r>
            <w:r w:rsidRPr="005F43FC">
              <w:rPr>
                <w:rFonts w:eastAsia="Arial" w:cs="Arial"/>
              </w:rPr>
              <w:t>ees</w:t>
            </w:r>
            <w:r w:rsidRPr="005F43FC">
              <w:rPr>
                <w:rFonts w:eastAsia="Arial" w:cs="Arial"/>
                <w:spacing w:val="-6"/>
              </w:rPr>
              <w:t xml:space="preserve"> </w:t>
            </w:r>
            <w:r w:rsidRPr="005F43FC">
              <w:rPr>
                <w:rFonts w:eastAsia="Arial" w:cs="Arial"/>
              </w:rPr>
              <w:t>a</w:t>
            </w:r>
            <w:r w:rsidRPr="005F43FC">
              <w:rPr>
                <w:rFonts w:eastAsia="Arial" w:cs="Arial"/>
                <w:spacing w:val="-2"/>
              </w:rPr>
              <w:t>w</w:t>
            </w:r>
            <w:r w:rsidRPr="005F43FC">
              <w:rPr>
                <w:rFonts w:eastAsia="Arial" w:cs="Arial"/>
              </w:rPr>
              <w:t>ay</w:t>
            </w:r>
            <w:r w:rsidRPr="005F43FC">
              <w:rPr>
                <w:rFonts w:eastAsia="Arial" w:cs="Arial"/>
                <w:spacing w:val="-11"/>
              </w:rPr>
              <w:t xml:space="preserve"> </w:t>
            </w:r>
            <w:r w:rsidRPr="005F43FC">
              <w:rPr>
                <w:rFonts w:eastAsia="Arial" w:cs="Arial"/>
                <w:spacing w:val="2"/>
              </w:rPr>
              <w:t>f</w:t>
            </w:r>
            <w:r w:rsidRPr="005F43FC">
              <w:rPr>
                <w:rFonts w:eastAsia="Arial" w:cs="Arial"/>
                <w:spacing w:val="1"/>
              </w:rPr>
              <w:t>r</w:t>
            </w:r>
            <w:r w:rsidRPr="005F43FC">
              <w:rPr>
                <w:rFonts w:eastAsia="Arial" w:cs="Arial"/>
              </w:rPr>
              <w:t>om its</w:t>
            </w:r>
            <w:r w:rsidRPr="005F43FC">
              <w:rPr>
                <w:rFonts w:eastAsia="Arial" w:cs="Arial"/>
                <w:spacing w:val="-1"/>
              </w:rPr>
              <w:t xml:space="preserve"> </w:t>
            </w:r>
            <w:r w:rsidRPr="005F43FC">
              <w:rPr>
                <w:rFonts w:eastAsia="Arial" w:cs="Arial"/>
                <w:spacing w:val="5"/>
              </w:rPr>
              <w:t>m</w:t>
            </w:r>
            <w:r w:rsidRPr="005F43FC">
              <w:rPr>
                <w:rFonts w:eastAsia="Arial" w:cs="Arial"/>
              </w:rPr>
              <w:t>ating</w:t>
            </w:r>
            <w:r w:rsidRPr="005F43FC">
              <w:rPr>
                <w:rFonts w:eastAsia="Arial" w:cs="Arial"/>
                <w:spacing w:val="-7"/>
              </w:rPr>
              <w:t xml:space="preserve"> </w:t>
            </w:r>
            <w:r w:rsidRPr="005F43FC">
              <w:rPr>
                <w:rFonts w:eastAsia="Arial" w:cs="Arial"/>
              </w:rPr>
              <w:t>valve</w:t>
            </w:r>
            <w:r w:rsidRPr="005F43FC">
              <w:rPr>
                <w:rFonts w:eastAsia="Arial" w:cs="Arial"/>
                <w:spacing w:val="-6"/>
              </w:rPr>
              <w:t xml:space="preserve"> </w:t>
            </w:r>
            <w:r w:rsidRPr="005F43FC">
              <w:rPr>
                <w:rFonts w:eastAsia="Arial" w:cs="Arial"/>
                <w:spacing w:val="1"/>
              </w:rPr>
              <w:t>s</w:t>
            </w:r>
            <w:r w:rsidRPr="005F43FC">
              <w:rPr>
                <w:rFonts w:eastAsia="Arial" w:cs="Arial"/>
              </w:rPr>
              <w:t>tem</w:t>
            </w:r>
            <w:r w:rsidR="00863091" w:rsidRPr="005F43FC">
              <w:rPr>
                <w:rFonts w:eastAsia="Arial" w:cs="Arial"/>
              </w:rPr>
              <w:t>.</w:t>
            </w:r>
          </w:p>
          <w:p w14:paraId="753910E3" w14:textId="66977491" w:rsidR="00576F1E" w:rsidRPr="005F43FC" w:rsidRDefault="00576F1E" w:rsidP="008F645E">
            <w:pPr>
              <w:pStyle w:val="ListParagraph"/>
              <w:numPr>
                <w:ilvl w:val="0"/>
                <w:numId w:val="42"/>
              </w:numPr>
              <w:spacing w:before="17"/>
              <w:ind w:right="-20"/>
              <w:rPr>
                <w:rFonts w:eastAsia="Arial" w:cs="Arial"/>
              </w:rPr>
            </w:pPr>
            <w:r w:rsidRPr="005F43FC">
              <w:rPr>
                <w:rFonts w:eastAsia="Arial" w:cs="Arial"/>
              </w:rPr>
              <w:t>Ma</w:t>
            </w:r>
            <w:r w:rsidRPr="005F43FC">
              <w:rPr>
                <w:rFonts w:eastAsia="Arial" w:cs="Arial"/>
                <w:spacing w:val="4"/>
              </w:rPr>
              <w:t>k</w:t>
            </w:r>
            <w:r w:rsidRPr="005F43FC">
              <w:rPr>
                <w:rFonts w:eastAsia="Arial" w:cs="Arial"/>
              </w:rPr>
              <w:t>e</w:t>
            </w:r>
            <w:r w:rsidRPr="005F43FC">
              <w:rPr>
                <w:rFonts w:eastAsia="Arial" w:cs="Arial"/>
                <w:spacing w:val="-6"/>
              </w:rPr>
              <w:t xml:space="preserve"> </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5"/>
              </w:rPr>
              <w:t xml:space="preserve"> </w:t>
            </w:r>
            <w:r w:rsidRPr="005F43FC">
              <w:rPr>
                <w:rFonts w:eastAsia="Arial" w:cs="Arial"/>
              </w:rPr>
              <w:t>ti</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spacing w:val="-1"/>
              </w:rPr>
              <w:t>i</w:t>
            </w:r>
            <w:r w:rsidRPr="005F43FC">
              <w:rPr>
                <w:rFonts w:eastAsia="Arial" w:cs="Arial"/>
              </w:rPr>
              <w:t>s tightened</w:t>
            </w:r>
            <w:r w:rsidRPr="005F43FC">
              <w:rPr>
                <w:rFonts w:eastAsia="Arial" w:cs="Arial"/>
                <w:spacing w:val="-10"/>
              </w:rPr>
              <w:t xml:space="preserve"> </w:t>
            </w:r>
            <w:r w:rsidRPr="005F43FC">
              <w:rPr>
                <w:rFonts w:eastAsia="Arial" w:cs="Arial"/>
              </w:rPr>
              <w:t>evenly</w:t>
            </w:r>
            <w:r w:rsidRPr="005F43FC">
              <w:rPr>
                <w:rFonts w:eastAsia="Arial" w:cs="Arial"/>
                <w:spacing w:val="-11"/>
              </w:rPr>
              <w:t xml:space="preserve"> </w:t>
            </w:r>
            <w:r w:rsidRPr="005F43FC">
              <w:rPr>
                <w:rFonts w:eastAsia="Arial" w:cs="Arial"/>
              </w:rPr>
              <w:t>to</w:t>
            </w:r>
            <w:r w:rsidRPr="005F43FC">
              <w:rPr>
                <w:rFonts w:eastAsia="Arial" w:cs="Arial"/>
                <w:spacing w:val="-3"/>
              </w:rPr>
              <w:t xml:space="preserve"> </w:t>
            </w:r>
            <w:r w:rsidRPr="005F43FC">
              <w:rPr>
                <w:rFonts w:eastAsia="Arial" w:cs="Arial"/>
              </w:rPr>
              <w:t>eli</w:t>
            </w:r>
            <w:r w:rsidRPr="005F43FC">
              <w:rPr>
                <w:rFonts w:eastAsia="Arial" w:cs="Arial"/>
                <w:spacing w:val="5"/>
              </w:rPr>
              <w:t>m</w:t>
            </w:r>
            <w:r w:rsidRPr="005F43FC">
              <w:rPr>
                <w:rFonts w:eastAsia="Arial" w:cs="Arial"/>
                <w:spacing w:val="-1"/>
              </w:rPr>
              <w:t>inat</w:t>
            </w:r>
            <w:r w:rsidRPr="005F43FC">
              <w:rPr>
                <w:rFonts w:eastAsia="Arial" w:cs="Arial"/>
              </w:rPr>
              <w:t>e</w:t>
            </w:r>
            <w:r w:rsidRPr="005F43FC">
              <w:rPr>
                <w:rFonts w:eastAsia="Arial" w:cs="Arial"/>
                <w:spacing w:val="-8"/>
              </w:rPr>
              <w:t xml:space="preserve"> </w:t>
            </w:r>
            <w:r w:rsidRPr="005F43FC">
              <w:rPr>
                <w:rFonts w:eastAsia="Arial" w:cs="Arial"/>
                <w:spacing w:val="1"/>
              </w:rPr>
              <w:t>r</w:t>
            </w:r>
            <w:r w:rsidRPr="005F43FC">
              <w:rPr>
                <w:rFonts w:eastAsia="Arial" w:cs="Arial"/>
              </w:rPr>
              <w:t>un</w:t>
            </w:r>
            <w:r w:rsidRPr="005F43FC">
              <w:rPr>
                <w:rFonts w:eastAsia="Arial" w:cs="Arial"/>
                <w:spacing w:val="-4"/>
              </w:rPr>
              <w:t xml:space="preserve"> </w:t>
            </w:r>
            <w:r w:rsidRPr="005F43FC">
              <w:rPr>
                <w:rFonts w:eastAsia="Arial" w:cs="Arial"/>
              </w:rPr>
              <w:t>out</w:t>
            </w:r>
            <w:r w:rsidR="00863091" w:rsidRPr="005F43FC">
              <w:rPr>
                <w:rFonts w:eastAsia="Arial" w:cs="Arial"/>
              </w:rPr>
              <w:t>.</w:t>
            </w:r>
          </w:p>
          <w:p w14:paraId="2949CB87" w14:textId="5B5FC2DB" w:rsidR="00576F1E" w:rsidRPr="005F43FC" w:rsidRDefault="00576F1E" w:rsidP="005F43FC">
            <w:pPr>
              <w:pStyle w:val="ListParagraph"/>
              <w:numPr>
                <w:ilvl w:val="0"/>
                <w:numId w:val="42"/>
              </w:numPr>
              <w:spacing w:before="17" w:line="258" w:lineRule="auto"/>
              <w:rPr>
                <w:rFonts w:eastAsia="Arial" w:cs="Arial"/>
              </w:rPr>
            </w:pPr>
            <w:r w:rsidRPr="005F43FC">
              <w:rPr>
                <w:rFonts w:eastAsia="Arial" w:cs="Arial"/>
              </w:rPr>
              <w:t>Run</w:t>
            </w:r>
            <w:r w:rsidRPr="005F43FC">
              <w:rPr>
                <w:rFonts w:eastAsia="Arial" w:cs="Arial"/>
                <w:spacing w:val="-5"/>
              </w:rPr>
              <w:t xml:space="preserve"> </w:t>
            </w:r>
            <w:r w:rsidRPr="005F43FC">
              <w:rPr>
                <w:rFonts w:eastAsia="Arial" w:cs="Arial"/>
              </w:rPr>
              <w:t>out</w:t>
            </w:r>
            <w:r w:rsidRPr="005F43FC">
              <w:rPr>
                <w:rFonts w:eastAsia="Arial" w:cs="Arial"/>
                <w:spacing w:val="-4"/>
              </w:rPr>
              <w:t xml:space="preserve"> </w:t>
            </w:r>
            <w:r w:rsidRPr="005F43FC">
              <w:rPr>
                <w:rFonts w:eastAsia="Arial" w:cs="Arial"/>
                <w:spacing w:val="1"/>
              </w:rPr>
              <w:t>c</w:t>
            </w:r>
            <w:r w:rsidRPr="005F43FC">
              <w:rPr>
                <w:rFonts w:eastAsia="Arial" w:cs="Arial"/>
              </w:rPr>
              <w:t>an</w:t>
            </w:r>
            <w:r w:rsidRPr="005F43FC">
              <w:rPr>
                <w:rFonts w:eastAsia="Arial" w:cs="Arial"/>
                <w:spacing w:val="-4"/>
              </w:rPr>
              <w:t xml:space="preserve"> </w:t>
            </w:r>
            <w:r w:rsidRPr="005F43FC">
              <w:rPr>
                <w:rFonts w:eastAsia="Arial" w:cs="Arial"/>
              </w:rPr>
              <w:t>be</w:t>
            </w:r>
            <w:r w:rsidRPr="005F43FC">
              <w:rPr>
                <w:rFonts w:eastAsia="Arial" w:cs="Arial"/>
                <w:spacing w:val="-3"/>
              </w:rPr>
              <w:t xml:space="preserve"> </w:t>
            </w:r>
            <w:r w:rsidRPr="005F43FC">
              <w:rPr>
                <w:rFonts w:eastAsia="Arial" w:cs="Arial"/>
                <w:spacing w:val="1"/>
              </w:rPr>
              <w:t>c</w:t>
            </w:r>
            <w:r w:rsidRPr="005F43FC">
              <w:rPr>
                <w:rFonts w:eastAsia="Arial" w:cs="Arial"/>
              </w:rPr>
              <w:t>he</w:t>
            </w:r>
            <w:r w:rsidRPr="005F43FC">
              <w:rPr>
                <w:rFonts w:eastAsia="Arial" w:cs="Arial"/>
                <w:spacing w:val="1"/>
              </w:rPr>
              <w:t>c</w:t>
            </w:r>
            <w:r w:rsidRPr="005F43FC">
              <w:rPr>
                <w:rFonts w:eastAsia="Arial" w:cs="Arial"/>
                <w:spacing w:val="4"/>
              </w:rPr>
              <w:t>k</w:t>
            </w:r>
            <w:r w:rsidRPr="005F43FC">
              <w:rPr>
                <w:rFonts w:eastAsia="Arial" w:cs="Arial"/>
              </w:rPr>
              <w:t>ed</w:t>
            </w:r>
            <w:r w:rsidRPr="005F43FC">
              <w:rPr>
                <w:rFonts w:eastAsia="Arial" w:cs="Arial"/>
                <w:spacing w:val="-8"/>
              </w:rPr>
              <w:t xml:space="preserve"> </w:t>
            </w:r>
            <w:r w:rsidRPr="005F43FC">
              <w:rPr>
                <w:rFonts w:eastAsia="Arial" w:cs="Arial"/>
              </w:rPr>
              <w:t>by</w:t>
            </w:r>
            <w:r w:rsidRPr="005F43FC">
              <w:rPr>
                <w:rFonts w:eastAsia="Arial" w:cs="Arial"/>
                <w:spacing w:val="-8"/>
              </w:rPr>
              <w:t xml:space="preserve"> </w:t>
            </w:r>
            <w:r w:rsidRPr="005F43FC">
              <w:rPr>
                <w:rFonts w:eastAsia="Arial" w:cs="Arial"/>
              </w:rPr>
              <w:t>pla</w:t>
            </w:r>
            <w:r w:rsidRPr="005F43FC">
              <w:rPr>
                <w:rFonts w:eastAsia="Arial" w:cs="Arial"/>
                <w:spacing w:val="1"/>
              </w:rPr>
              <w:t>c</w:t>
            </w:r>
            <w:r w:rsidRPr="005F43FC">
              <w:rPr>
                <w:rFonts w:eastAsia="Arial" w:cs="Arial"/>
              </w:rPr>
              <w:t>ing</w:t>
            </w:r>
            <w:r w:rsidRPr="005F43FC">
              <w:rPr>
                <w:rFonts w:eastAsia="Arial" w:cs="Arial"/>
                <w:spacing w:val="-7"/>
              </w:rPr>
              <w:t xml:space="preserve"> </w:t>
            </w:r>
            <w:r w:rsidRPr="005F43FC">
              <w:rPr>
                <w:rFonts w:eastAsia="Arial" w:cs="Arial"/>
              </w:rPr>
              <w:t>a</w:t>
            </w:r>
            <w:r w:rsidRPr="005F43FC">
              <w:rPr>
                <w:rFonts w:eastAsia="Arial" w:cs="Arial"/>
                <w:spacing w:val="-2"/>
              </w:rPr>
              <w:t xml:space="preserve"> </w:t>
            </w:r>
            <w:r w:rsidRPr="005F43FC">
              <w:rPr>
                <w:rFonts w:eastAsia="Arial" w:cs="Arial"/>
              </w:rPr>
              <w:t>pie</w:t>
            </w:r>
            <w:r w:rsidRPr="005F43FC">
              <w:rPr>
                <w:rFonts w:eastAsia="Arial" w:cs="Arial"/>
                <w:spacing w:val="1"/>
              </w:rPr>
              <w:t>c</w:t>
            </w:r>
            <w:r w:rsidRPr="005F43FC">
              <w:rPr>
                <w:rFonts w:eastAsia="Arial" w:cs="Arial"/>
              </w:rPr>
              <w:t>e</w:t>
            </w:r>
            <w:r w:rsidRPr="005F43FC">
              <w:rPr>
                <w:rFonts w:eastAsia="Arial" w:cs="Arial"/>
                <w:spacing w:val="-6"/>
              </w:rPr>
              <w:t xml:space="preserve"> </w:t>
            </w:r>
            <w:r w:rsidRPr="005F43FC">
              <w:rPr>
                <w:rFonts w:eastAsia="Arial" w:cs="Arial"/>
              </w:rPr>
              <w:t xml:space="preserve">of </w:t>
            </w:r>
            <w:r w:rsidRPr="005F43FC">
              <w:rPr>
                <w:rFonts w:eastAsia="Arial" w:cs="Arial"/>
                <w:spacing w:val="-2"/>
              </w:rPr>
              <w:t>w</w:t>
            </w:r>
            <w:r w:rsidRPr="005F43FC">
              <w:rPr>
                <w:rFonts w:eastAsia="Arial" w:cs="Arial"/>
              </w:rPr>
              <w:t>ood</w:t>
            </w:r>
            <w:r w:rsidRPr="005F43FC">
              <w:rPr>
                <w:rFonts w:eastAsia="Arial" w:cs="Arial"/>
                <w:spacing w:val="-6"/>
              </w:rPr>
              <w:t xml:space="preserve"> </w:t>
            </w:r>
            <w:r w:rsidRPr="005F43FC">
              <w:rPr>
                <w:rFonts w:eastAsia="Arial" w:cs="Arial"/>
              </w:rPr>
              <w:t>app</w:t>
            </w:r>
            <w:r w:rsidRPr="005F43FC">
              <w:rPr>
                <w:rFonts w:eastAsia="Arial" w:cs="Arial"/>
                <w:spacing w:val="1"/>
              </w:rPr>
              <w:t>r</w:t>
            </w:r>
            <w:r w:rsidRPr="005F43FC">
              <w:rPr>
                <w:rFonts w:eastAsia="Arial" w:cs="Arial"/>
              </w:rPr>
              <w:t>o</w:t>
            </w:r>
            <w:r w:rsidRPr="005F43FC">
              <w:rPr>
                <w:rFonts w:eastAsia="Arial" w:cs="Arial"/>
                <w:spacing w:val="1"/>
              </w:rPr>
              <w:t>x</w:t>
            </w:r>
            <w:r w:rsidRPr="005F43FC">
              <w:rPr>
                <w:rFonts w:eastAsia="Arial" w:cs="Arial"/>
              </w:rPr>
              <w:t>i</w:t>
            </w:r>
            <w:r w:rsidRPr="005F43FC">
              <w:rPr>
                <w:rFonts w:eastAsia="Arial" w:cs="Arial"/>
                <w:spacing w:val="5"/>
              </w:rPr>
              <w:t>m</w:t>
            </w:r>
            <w:r w:rsidRPr="005F43FC">
              <w:rPr>
                <w:rFonts w:eastAsia="Arial" w:cs="Arial"/>
              </w:rPr>
              <w:t>ately</w:t>
            </w:r>
            <w:r w:rsidRPr="005F43FC">
              <w:rPr>
                <w:rFonts w:eastAsia="Arial" w:cs="Arial"/>
                <w:spacing w:val="-18"/>
              </w:rPr>
              <w:t xml:space="preserve"> </w:t>
            </w:r>
            <w:r w:rsidRPr="005F43FC">
              <w:rPr>
                <w:rFonts w:eastAsia="Arial" w:cs="Arial"/>
              </w:rPr>
              <w:t>1"</w:t>
            </w:r>
            <w:r w:rsidRPr="005F43FC">
              <w:rPr>
                <w:rFonts w:eastAsia="Arial" w:cs="Arial"/>
                <w:spacing w:val="-3"/>
              </w:rPr>
              <w:t xml:space="preserve"> </w:t>
            </w:r>
            <w:r w:rsidRPr="005F43FC">
              <w:rPr>
                <w:rFonts w:eastAsia="Arial" w:cs="Arial"/>
                <w:spacing w:val="2"/>
              </w:rPr>
              <w:t>f</w:t>
            </w:r>
            <w:r w:rsidRPr="005F43FC">
              <w:rPr>
                <w:rFonts w:eastAsia="Arial" w:cs="Arial"/>
                <w:spacing w:val="1"/>
              </w:rPr>
              <w:t>r</w:t>
            </w:r>
            <w:r w:rsidRPr="005F43FC">
              <w:rPr>
                <w:rFonts w:eastAsia="Arial" w:cs="Arial"/>
              </w:rPr>
              <w:t>om the</w:t>
            </w:r>
            <w:r w:rsidRPr="005F43FC">
              <w:rPr>
                <w:rFonts w:eastAsia="Arial" w:cs="Arial"/>
                <w:spacing w:val="-4"/>
              </w:rPr>
              <w:t xml:space="preserve"> </w:t>
            </w:r>
            <w:r w:rsidRPr="005F43FC">
              <w:rPr>
                <w:rFonts w:eastAsia="Arial" w:cs="Arial"/>
              </w:rPr>
              <w:t>ti</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and</w:t>
            </w:r>
            <w:r w:rsidRPr="005F43FC">
              <w:rPr>
                <w:rFonts w:eastAsia="Arial" w:cs="Arial"/>
                <w:spacing w:val="-4"/>
              </w:rPr>
              <w:t xml:space="preserve"> </w:t>
            </w:r>
            <w:r w:rsidRPr="005F43FC">
              <w:rPr>
                <w:rFonts w:eastAsia="Arial" w:cs="Arial"/>
                <w:spacing w:val="1"/>
              </w:rPr>
              <w:t>s</w:t>
            </w:r>
            <w:r w:rsidRPr="005F43FC">
              <w:rPr>
                <w:rFonts w:eastAsia="Arial" w:cs="Arial"/>
              </w:rPr>
              <w:t>pin</w:t>
            </w:r>
            <w:r w:rsidRPr="005F43FC">
              <w:rPr>
                <w:rFonts w:eastAsia="Arial" w:cs="Arial"/>
                <w:spacing w:val="-5"/>
              </w:rPr>
              <w:t xml:space="preserve"> </w:t>
            </w:r>
            <w:r w:rsidRPr="005F43FC">
              <w:rPr>
                <w:rFonts w:eastAsia="Arial" w:cs="Arial"/>
              </w:rPr>
              <w:t>the</w:t>
            </w:r>
            <w:r w:rsidRPr="005F43FC">
              <w:rPr>
                <w:rFonts w:eastAsia="Arial" w:cs="Arial"/>
                <w:spacing w:val="-4"/>
              </w:rPr>
              <w:t xml:space="preserve"> </w:t>
            </w:r>
            <w:r w:rsidRPr="005F43FC">
              <w:rPr>
                <w:rFonts w:eastAsia="Arial" w:cs="Arial"/>
              </w:rPr>
              <w:t>ti</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spacing w:val="-2"/>
              </w:rPr>
              <w:t>w</w:t>
            </w:r>
            <w:r w:rsidRPr="005F43FC">
              <w:rPr>
                <w:rFonts w:eastAsia="Arial" w:cs="Arial"/>
                <w:spacing w:val="-1"/>
              </w:rPr>
              <w:t>i</w:t>
            </w:r>
            <w:r w:rsidRPr="005F43FC">
              <w:rPr>
                <w:rFonts w:eastAsia="Arial" w:cs="Arial"/>
              </w:rPr>
              <w:t>th</w:t>
            </w:r>
            <w:r w:rsidRPr="005F43FC">
              <w:rPr>
                <w:rFonts w:eastAsia="Arial" w:cs="Arial"/>
                <w:spacing w:val="-5"/>
              </w:rPr>
              <w:t xml:space="preserve"> </w:t>
            </w:r>
            <w:r w:rsidRPr="005F43FC">
              <w:rPr>
                <w:rFonts w:eastAsia="Arial" w:cs="Arial"/>
                <w:spacing w:val="-6"/>
              </w:rPr>
              <w:t>y</w:t>
            </w:r>
            <w:r w:rsidRPr="005F43FC">
              <w:rPr>
                <w:rFonts w:eastAsia="Arial" w:cs="Arial"/>
              </w:rPr>
              <w:t>our hand</w:t>
            </w:r>
            <w:r w:rsidRPr="005F43FC">
              <w:rPr>
                <w:rFonts w:eastAsia="Arial" w:cs="Arial"/>
                <w:spacing w:val="-5"/>
              </w:rPr>
              <w:t xml:space="preserve"> </w:t>
            </w:r>
            <w:r w:rsidRPr="005F43FC">
              <w:rPr>
                <w:rFonts w:eastAsia="Arial" w:cs="Arial"/>
              </w:rPr>
              <w:t>to</w:t>
            </w:r>
            <w:r w:rsidRPr="005F43FC">
              <w:rPr>
                <w:rFonts w:eastAsia="Arial" w:cs="Arial"/>
                <w:spacing w:val="-3"/>
              </w:rPr>
              <w:t xml:space="preserve"> </w:t>
            </w:r>
            <w:r w:rsidRPr="005F43FC">
              <w:rPr>
                <w:rFonts w:eastAsia="Arial" w:cs="Arial"/>
                <w:spacing w:val="5"/>
              </w:rPr>
              <w:t>m</w:t>
            </w:r>
            <w:r w:rsidRPr="005F43FC">
              <w:rPr>
                <w:rFonts w:eastAsia="Arial" w:cs="Arial"/>
              </w:rPr>
              <w:t>a</w:t>
            </w:r>
            <w:r w:rsidRPr="005F43FC">
              <w:rPr>
                <w:rFonts w:eastAsia="Arial" w:cs="Arial"/>
                <w:spacing w:val="4"/>
              </w:rPr>
              <w:t>k</w:t>
            </w:r>
            <w:r w:rsidRPr="005F43FC">
              <w:rPr>
                <w:rFonts w:eastAsia="Arial" w:cs="Arial"/>
              </w:rPr>
              <w:t>e</w:t>
            </w:r>
            <w:r w:rsidRPr="005F43FC">
              <w:rPr>
                <w:rFonts w:eastAsia="Arial" w:cs="Arial"/>
                <w:spacing w:val="-6"/>
              </w:rPr>
              <w:t xml:space="preserve"> </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5"/>
              </w:rPr>
              <w:t xml:space="preserve"> </w:t>
            </w:r>
            <w:r w:rsidRPr="005F43FC">
              <w:rPr>
                <w:rFonts w:eastAsia="Arial" w:cs="Arial"/>
              </w:rPr>
              <w:t>the</w:t>
            </w:r>
            <w:r w:rsidRPr="005F43FC">
              <w:rPr>
                <w:rFonts w:eastAsia="Arial" w:cs="Arial"/>
                <w:spacing w:val="-4"/>
              </w:rPr>
              <w:t xml:space="preserve"> </w:t>
            </w:r>
            <w:r w:rsidRPr="005F43FC">
              <w:rPr>
                <w:rFonts w:eastAsia="Arial" w:cs="Arial"/>
              </w:rPr>
              <w:t>ti</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is 1"</w:t>
            </w:r>
            <w:r w:rsidRPr="005F43FC">
              <w:rPr>
                <w:rFonts w:eastAsia="Arial" w:cs="Arial"/>
                <w:spacing w:val="-3"/>
              </w:rPr>
              <w:t xml:space="preserve"> </w:t>
            </w:r>
            <w:r w:rsidRPr="005F43FC">
              <w:rPr>
                <w:rFonts w:eastAsia="Arial" w:cs="Arial"/>
              </w:rPr>
              <w:t>a</w:t>
            </w:r>
            <w:r w:rsidRPr="005F43FC">
              <w:rPr>
                <w:rFonts w:eastAsia="Arial" w:cs="Arial"/>
                <w:spacing w:val="-2"/>
              </w:rPr>
              <w:t>w</w:t>
            </w:r>
            <w:r w:rsidRPr="005F43FC">
              <w:rPr>
                <w:rFonts w:eastAsia="Arial" w:cs="Arial"/>
              </w:rPr>
              <w:t>ay</w:t>
            </w:r>
            <w:r w:rsidRPr="005F43FC">
              <w:rPr>
                <w:rFonts w:eastAsia="Arial" w:cs="Arial"/>
                <w:spacing w:val="-11"/>
              </w:rPr>
              <w:t xml:space="preserve"> </w:t>
            </w:r>
            <w:r w:rsidRPr="005F43FC">
              <w:rPr>
                <w:rFonts w:eastAsia="Arial" w:cs="Arial"/>
                <w:spacing w:val="2"/>
              </w:rPr>
              <w:t>f</w:t>
            </w:r>
            <w:r w:rsidRPr="005F43FC">
              <w:rPr>
                <w:rFonts w:eastAsia="Arial" w:cs="Arial"/>
                <w:spacing w:val="1"/>
              </w:rPr>
              <w:t>r</w:t>
            </w:r>
            <w:r w:rsidRPr="005F43FC">
              <w:rPr>
                <w:rFonts w:eastAsia="Arial" w:cs="Arial"/>
              </w:rPr>
              <w:t>om the</w:t>
            </w:r>
            <w:r w:rsidRPr="005F43FC">
              <w:rPr>
                <w:rFonts w:eastAsia="Arial" w:cs="Arial"/>
                <w:spacing w:val="-4"/>
              </w:rPr>
              <w:t xml:space="preserve"> </w:t>
            </w:r>
            <w:r w:rsidRPr="005F43FC">
              <w:rPr>
                <w:rFonts w:eastAsia="Arial" w:cs="Arial"/>
                <w:spacing w:val="-2"/>
              </w:rPr>
              <w:t>w</w:t>
            </w:r>
            <w:r w:rsidRPr="005F43FC">
              <w:rPr>
                <w:rFonts w:eastAsia="Arial" w:cs="Arial"/>
              </w:rPr>
              <w:t>ood</w:t>
            </w:r>
            <w:r w:rsidRPr="005F43FC">
              <w:rPr>
                <w:rFonts w:eastAsia="Arial" w:cs="Arial"/>
                <w:spacing w:val="-6"/>
              </w:rPr>
              <w:t xml:space="preserve"> </w:t>
            </w:r>
            <w:r w:rsidRPr="005F43FC">
              <w:rPr>
                <w:rFonts w:eastAsia="Arial" w:cs="Arial"/>
              </w:rPr>
              <w:t>all</w:t>
            </w:r>
            <w:r w:rsidRPr="005F43FC">
              <w:rPr>
                <w:rFonts w:eastAsia="Arial" w:cs="Arial"/>
                <w:spacing w:val="-3"/>
              </w:rPr>
              <w:t xml:space="preserve"> </w:t>
            </w:r>
            <w:r w:rsidRPr="005F43FC">
              <w:rPr>
                <w:rFonts w:eastAsia="Arial" w:cs="Arial"/>
              </w:rPr>
              <w:t>the</w:t>
            </w:r>
            <w:r w:rsidRPr="005F43FC">
              <w:rPr>
                <w:rFonts w:eastAsia="Arial" w:cs="Arial"/>
                <w:spacing w:val="-4"/>
              </w:rPr>
              <w:t xml:space="preserve"> </w:t>
            </w:r>
            <w:r w:rsidRPr="005F43FC">
              <w:rPr>
                <w:rFonts w:eastAsia="Arial" w:cs="Arial"/>
                <w:spacing w:val="-2"/>
              </w:rPr>
              <w:t>w</w:t>
            </w:r>
            <w:r w:rsidRPr="005F43FC">
              <w:rPr>
                <w:rFonts w:eastAsia="Arial" w:cs="Arial"/>
              </w:rPr>
              <w:t>ay</w:t>
            </w:r>
            <w:r w:rsidRPr="005F43FC">
              <w:rPr>
                <w:rFonts w:eastAsia="Arial" w:cs="Arial"/>
                <w:spacing w:val="-10"/>
              </w:rPr>
              <w:t xml:space="preserve"> </w:t>
            </w:r>
            <w:r w:rsidRPr="005F43FC">
              <w:rPr>
                <w:rFonts w:eastAsia="Arial" w:cs="Arial"/>
              </w:rPr>
              <w:t>a</w:t>
            </w:r>
            <w:r w:rsidRPr="005F43FC">
              <w:rPr>
                <w:rFonts w:eastAsia="Arial" w:cs="Arial"/>
                <w:spacing w:val="1"/>
              </w:rPr>
              <w:t>r</w:t>
            </w:r>
            <w:r w:rsidRPr="005F43FC">
              <w:rPr>
                <w:rFonts w:eastAsia="Arial" w:cs="Arial"/>
              </w:rPr>
              <w:t>ound</w:t>
            </w:r>
            <w:r w:rsidRPr="005F43FC">
              <w:rPr>
                <w:rFonts w:eastAsia="Arial" w:cs="Arial"/>
                <w:spacing w:val="-7"/>
              </w:rPr>
              <w:t xml:space="preserve"> </w:t>
            </w:r>
            <w:r w:rsidRPr="005F43FC">
              <w:rPr>
                <w:rFonts w:eastAsia="Arial" w:cs="Arial"/>
              </w:rPr>
              <w:t>the</w:t>
            </w:r>
            <w:r w:rsidRPr="005F43FC">
              <w:rPr>
                <w:rFonts w:eastAsia="Arial" w:cs="Arial"/>
                <w:spacing w:val="-4"/>
              </w:rPr>
              <w:t xml:space="preserve"> </w:t>
            </w:r>
            <w:r w:rsidRPr="005F43FC">
              <w:rPr>
                <w:rFonts w:eastAsia="Arial" w:cs="Arial"/>
              </w:rPr>
              <w:t>ti</w:t>
            </w:r>
            <w:r w:rsidRPr="005F43FC">
              <w:rPr>
                <w:rFonts w:eastAsia="Arial" w:cs="Arial"/>
                <w:spacing w:val="1"/>
              </w:rPr>
              <w:t>r</w:t>
            </w:r>
            <w:r w:rsidRPr="005F43FC">
              <w:rPr>
                <w:rFonts w:eastAsia="Arial" w:cs="Arial"/>
              </w:rPr>
              <w:t>e</w:t>
            </w:r>
            <w:r w:rsidR="00863091" w:rsidRPr="005F43FC">
              <w:rPr>
                <w:rFonts w:eastAsia="Arial" w:cs="Arial"/>
              </w:rPr>
              <w:t>.</w:t>
            </w:r>
          </w:p>
          <w:p w14:paraId="0F11C5A6" w14:textId="03C31FC8" w:rsidR="00576F1E" w:rsidRPr="005F43FC" w:rsidRDefault="00576F1E" w:rsidP="008F645E">
            <w:pPr>
              <w:pStyle w:val="ListParagraph"/>
              <w:numPr>
                <w:ilvl w:val="0"/>
                <w:numId w:val="42"/>
              </w:numPr>
              <w:ind w:right="-20"/>
              <w:rPr>
                <w:rFonts w:eastAsia="Arial" w:cs="Arial"/>
              </w:rPr>
            </w:pPr>
            <w:r w:rsidRPr="005F43FC">
              <w:rPr>
                <w:rFonts w:eastAsia="Arial" w:cs="Arial"/>
              </w:rPr>
              <w:t>A</w:t>
            </w:r>
            <w:r w:rsidRPr="005F43FC">
              <w:rPr>
                <w:rFonts w:eastAsia="Arial" w:cs="Arial"/>
                <w:spacing w:val="2"/>
              </w:rPr>
              <w:t>f</w:t>
            </w:r>
            <w:r w:rsidRPr="005F43FC">
              <w:rPr>
                <w:rFonts w:eastAsia="Arial" w:cs="Arial"/>
              </w:rPr>
              <w:t>ter</w:t>
            </w:r>
            <w:r w:rsidRPr="005F43FC">
              <w:rPr>
                <w:rFonts w:eastAsia="Arial" w:cs="Arial"/>
                <w:spacing w:val="-3"/>
              </w:rPr>
              <w:t xml:space="preserve"> </w:t>
            </w:r>
            <w:r w:rsidRPr="005F43FC">
              <w:rPr>
                <w:rFonts w:eastAsia="Arial" w:cs="Arial"/>
              </w:rPr>
              <w:t>one</w:t>
            </w:r>
            <w:r w:rsidRPr="005F43FC">
              <w:rPr>
                <w:rFonts w:eastAsia="Arial" w:cs="Arial"/>
                <w:spacing w:val="-4"/>
              </w:rPr>
              <w:t xml:space="preserve"> </w:t>
            </w:r>
            <w:r w:rsidRPr="005F43FC">
              <w:rPr>
                <w:rFonts w:eastAsia="Arial" w:cs="Arial"/>
              </w:rPr>
              <w:t>t</w:t>
            </w:r>
            <w:r w:rsidRPr="005F43FC">
              <w:rPr>
                <w:rFonts w:eastAsia="Arial" w:cs="Arial"/>
                <w:spacing w:val="1"/>
              </w:rPr>
              <w:t>r</w:t>
            </w:r>
            <w:r w:rsidRPr="005F43FC">
              <w:rPr>
                <w:rFonts w:eastAsia="Arial" w:cs="Arial"/>
              </w:rPr>
              <w:t>ip,</w:t>
            </w:r>
            <w:r w:rsidRPr="005F43FC">
              <w:rPr>
                <w:rFonts w:eastAsia="Arial" w:cs="Arial"/>
                <w:spacing w:val="-4"/>
              </w:rPr>
              <w:t xml:space="preserve"> </w:t>
            </w:r>
            <w:r w:rsidRPr="005F43FC">
              <w:rPr>
                <w:rFonts w:eastAsia="Arial" w:cs="Arial"/>
                <w:spacing w:val="1"/>
              </w:rPr>
              <w:t>c</w:t>
            </w:r>
            <w:r w:rsidRPr="005F43FC">
              <w:rPr>
                <w:rFonts w:eastAsia="Arial" w:cs="Arial"/>
              </w:rPr>
              <w:t>he</w:t>
            </w:r>
            <w:r w:rsidRPr="005F43FC">
              <w:rPr>
                <w:rFonts w:eastAsia="Arial" w:cs="Arial"/>
                <w:spacing w:val="1"/>
              </w:rPr>
              <w:t>c</w:t>
            </w:r>
            <w:r w:rsidRPr="005F43FC">
              <w:rPr>
                <w:rFonts w:eastAsia="Arial" w:cs="Arial"/>
              </w:rPr>
              <w:t>k</w:t>
            </w:r>
            <w:r w:rsidRPr="005F43FC">
              <w:rPr>
                <w:rFonts w:eastAsia="Arial" w:cs="Arial"/>
                <w:spacing w:val="-2"/>
              </w:rPr>
              <w:t xml:space="preserve"> </w:t>
            </w:r>
            <w:r w:rsidRPr="005F43FC">
              <w:rPr>
                <w:rFonts w:eastAsia="Arial" w:cs="Arial"/>
              </w:rPr>
              <w:t>to</w:t>
            </w:r>
            <w:r w:rsidRPr="005F43FC">
              <w:rPr>
                <w:rFonts w:eastAsia="Arial" w:cs="Arial"/>
                <w:spacing w:val="-3"/>
              </w:rPr>
              <w:t xml:space="preserve"> </w:t>
            </w:r>
            <w:r w:rsidRPr="005F43FC">
              <w:rPr>
                <w:rFonts w:eastAsia="Arial" w:cs="Arial"/>
                <w:spacing w:val="5"/>
              </w:rPr>
              <w:t>m</w:t>
            </w:r>
            <w:r w:rsidRPr="005F43FC">
              <w:rPr>
                <w:rFonts w:eastAsia="Arial" w:cs="Arial"/>
              </w:rPr>
              <w:t>a</w:t>
            </w:r>
            <w:r w:rsidRPr="005F43FC">
              <w:rPr>
                <w:rFonts w:eastAsia="Arial" w:cs="Arial"/>
                <w:spacing w:val="4"/>
              </w:rPr>
              <w:t>k</w:t>
            </w:r>
            <w:r w:rsidRPr="005F43FC">
              <w:rPr>
                <w:rFonts w:eastAsia="Arial" w:cs="Arial"/>
              </w:rPr>
              <w:t>e</w:t>
            </w:r>
            <w:r w:rsidRPr="005F43FC">
              <w:rPr>
                <w:rFonts w:eastAsia="Arial" w:cs="Arial"/>
                <w:spacing w:val="-6"/>
              </w:rPr>
              <w:t xml:space="preserve"> </w:t>
            </w:r>
            <w:r w:rsidRPr="005F43FC">
              <w:rPr>
                <w:rFonts w:eastAsia="Arial" w:cs="Arial"/>
                <w:spacing w:val="1"/>
              </w:rPr>
              <w:t>s</w:t>
            </w:r>
            <w:r w:rsidRPr="005F43FC">
              <w:rPr>
                <w:rFonts w:eastAsia="Arial" w:cs="Arial"/>
              </w:rPr>
              <w:t>u</w:t>
            </w:r>
            <w:r w:rsidRPr="005F43FC">
              <w:rPr>
                <w:rFonts w:eastAsia="Arial" w:cs="Arial"/>
                <w:spacing w:val="1"/>
              </w:rPr>
              <w:t>r</w:t>
            </w:r>
            <w:r w:rsidRPr="005F43FC">
              <w:rPr>
                <w:rFonts w:eastAsia="Arial" w:cs="Arial"/>
              </w:rPr>
              <w:t>e</w:t>
            </w:r>
            <w:r w:rsidRPr="005F43FC">
              <w:rPr>
                <w:rFonts w:eastAsia="Arial" w:cs="Arial"/>
                <w:spacing w:val="-5"/>
              </w:rPr>
              <w:t xml:space="preserve"> </w:t>
            </w:r>
            <w:r w:rsidRPr="005F43FC">
              <w:rPr>
                <w:rFonts w:eastAsia="Arial" w:cs="Arial"/>
              </w:rPr>
              <w:t>the</w:t>
            </w:r>
            <w:r w:rsidRPr="005F43FC">
              <w:rPr>
                <w:rFonts w:eastAsia="Arial" w:cs="Arial"/>
                <w:spacing w:val="-4"/>
              </w:rPr>
              <w:t xml:space="preserve"> </w:t>
            </w:r>
            <w:r w:rsidRPr="005F43FC">
              <w:rPr>
                <w:rFonts w:eastAsia="Arial" w:cs="Arial"/>
              </w:rPr>
              <w:t>lug</w:t>
            </w:r>
            <w:r w:rsidRPr="005F43FC">
              <w:rPr>
                <w:rFonts w:eastAsia="Arial" w:cs="Arial"/>
                <w:spacing w:val="-4"/>
              </w:rPr>
              <w:t xml:space="preserve"> </w:t>
            </w:r>
            <w:r w:rsidRPr="005F43FC">
              <w:rPr>
                <w:rFonts w:eastAsia="Arial" w:cs="Arial"/>
              </w:rPr>
              <w:t>nuts</w:t>
            </w:r>
            <w:r w:rsidRPr="005F43FC">
              <w:rPr>
                <w:rFonts w:eastAsia="Arial" w:cs="Arial"/>
                <w:spacing w:val="-3"/>
              </w:rPr>
              <w:t xml:space="preserve"> </w:t>
            </w:r>
            <w:r w:rsidRPr="005F43FC">
              <w:rPr>
                <w:rFonts w:eastAsia="Arial" w:cs="Arial"/>
              </w:rPr>
              <w:t>have</w:t>
            </w:r>
            <w:r w:rsidRPr="005F43FC">
              <w:rPr>
                <w:rFonts w:eastAsia="Arial" w:cs="Arial"/>
                <w:spacing w:val="-5"/>
              </w:rPr>
              <w:t xml:space="preserve"> </w:t>
            </w:r>
            <w:r w:rsidRPr="005F43FC">
              <w:rPr>
                <w:rFonts w:eastAsia="Arial" w:cs="Arial"/>
              </w:rPr>
              <w:t>not</w:t>
            </w:r>
            <w:r w:rsidRPr="005F43FC">
              <w:rPr>
                <w:rFonts w:eastAsia="Arial" w:cs="Arial"/>
                <w:spacing w:val="-4"/>
              </w:rPr>
              <w:t xml:space="preserve"> </w:t>
            </w:r>
            <w:r w:rsidRPr="005F43FC">
              <w:rPr>
                <w:rFonts w:eastAsia="Arial" w:cs="Arial"/>
                <w:spacing w:val="1"/>
              </w:rPr>
              <w:t>c</w:t>
            </w:r>
            <w:r w:rsidRPr="005F43FC">
              <w:rPr>
                <w:rFonts w:eastAsia="Arial" w:cs="Arial"/>
              </w:rPr>
              <w:t>o</w:t>
            </w:r>
            <w:r w:rsidRPr="005F43FC">
              <w:rPr>
                <w:rFonts w:eastAsia="Arial" w:cs="Arial"/>
                <w:spacing w:val="5"/>
              </w:rPr>
              <w:t>m</w:t>
            </w:r>
            <w:r w:rsidRPr="005F43FC">
              <w:rPr>
                <w:rFonts w:eastAsia="Arial" w:cs="Arial"/>
              </w:rPr>
              <w:t>e</w:t>
            </w:r>
            <w:r w:rsidRPr="005F43FC">
              <w:rPr>
                <w:rFonts w:eastAsia="Arial" w:cs="Arial"/>
                <w:spacing w:val="-6"/>
              </w:rPr>
              <w:t xml:space="preserve"> </w:t>
            </w:r>
            <w:r w:rsidRPr="005F43FC">
              <w:rPr>
                <w:rFonts w:eastAsia="Arial" w:cs="Arial"/>
              </w:rPr>
              <w:t>loo</w:t>
            </w:r>
            <w:r w:rsidRPr="005F43FC">
              <w:rPr>
                <w:rFonts w:eastAsia="Arial" w:cs="Arial"/>
                <w:spacing w:val="1"/>
              </w:rPr>
              <w:t>s</w:t>
            </w:r>
            <w:r w:rsidRPr="005F43FC">
              <w:rPr>
                <w:rFonts w:eastAsia="Arial" w:cs="Arial"/>
              </w:rPr>
              <w:t>e</w:t>
            </w:r>
            <w:r w:rsidRPr="005F43FC">
              <w:rPr>
                <w:rFonts w:eastAsia="Arial" w:cs="Arial"/>
                <w:spacing w:val="-6"/>
              </w:rPr>
              <w:t xml:space="preserve"> </w:t>
            </w:r>
            <w:r w:rsidRPr="005F43FC">
              <w:rPr>
                <w:rFonts w:eastAsia="Arial" w:cs="Arial"/>
              </w:rPr>
              <w:t>and</w:t>
            </w:r>
            <w:r w:rsidRPr="005F43FC">
              <w:rPr>
                <w:rFonts w:eastAsia="Arial" w:cs="Arial"/>
                <w:spacing w:val="-4"/>
              </w:rPr>
              <w:t xml:space="preserve"> </w:t>
            </w:r>
            <w:r w:rsidRPr="005F43FC">
              <w:rPr>
                <w:rFonts w:eastAsia="Arial" w:cs="Arial"/>
              </w:rPr>
              <w:t>the</w:t>
            </w:r>
            <w:r w:rsidRPr="005F43FC">
              <w:rPr>
                <w:rFonts w:eastAsia="Arial" w:cs="Arial"/>
                <w:spacing w:val="-4"/>
              </w:rPr>
              <w:t xml:space="preserve"> </w:t>
            </w:r>
            <w:r w:rsidRPr="005F43FC">
              <w:rPr>
                <w:rFonts w:eastAsia="Arial" w:cs="Arial"/>
              </w:rPr>
              <w:t>ti</w:t>
            </w:r>
            <w:r w:rsidRPr="005F43FC">
              <w:rPr>
                <w:rFonts w:eastAsia="Arial" w:cs="Arial"/>
                <w:spacing w:val="1"/>
              </w:rPr>
              <w:t>r</w:t>
            </w:r>
            <w:r w:rsidRPr="005F43FC">
              <w:rPr>
                <w:rFonts w:eastAsia="Arial" w:cs="Arial"/>
              </w:rPr>
              <w:t>e</w:t>
            </w:r>
            <w:r w:rsidRPr="005F43FC">
              <w:rPr>
                <w:rFonts w:eastAsia="Arial" w:cs="Arial"/>
                <w:spacing w:val="-4"/>
              </w:rPr>
              <w:t xml:space="preserve"> </w:t>
            </w:r>
            <w:r w:rsidRPr="005F43FC">
              <w:rPr>
                <w:rFonts w:eastAsia="Arial" w:cs="Arial"/>
              </w:rPr>
              <w:t>has</w:t>
            </w:r>
            <w:r w:rsidRPr="005F43FC">
              <w:rPr>
                <w:rFonts w:eastAsia="Arial" w:cs="Arial"/>
                <w:spacing w:val="-2"/>
              </w:rPr>
              <w:t xml:space="preserve"> </w:t>
            </w:r>
            <w:r w:rsidRPr="005F43FC">
              <w:rPr>
                <w:rFonts w:eastAsia="Arial" w:cs="Arial"/>
              </w:rPr>
              <w:t>not</w:t>
            </w:r>
            <w:r w:rsidRPr="005F43FC">
              <w:rPr>
                <w:rFonts w:eastAsia="Arial" w:cs="Arial"/>
                <w:spacing w:val="-4"/>
              </w:rPr>
              <w:t xml:space="preserve"> </w:t>
            </w:r>
            <w:r w:rsidRPr="005F43FC">
              <w:rPr>
                <w:rFonts w:eastAsia="Arial" w:cs="Arial"/>
              </w:rPr>
              <w:t>tu</w:t>
            </w:r>
            <w:r w:rsidRPr="005F43FC">
              <w:rPr>
                <w:rFonts w:eastAsia="Arial" w:cs="Arial"/>
                <w:spacing w:val="1"/>
              </w:rPr>
              <w:t>r</w:t>
            </w:r>
            <w:r w:rsidRPr="005F43FC">
              <w:rPr>
                <w:rFonts w:eastAsia="Arial" w:cs="Arial"/>
              </w:rPr>
              <w:t>ned</w:t>
            </w:r>
            <w:r w:rsidR="00863091" w:rsidRPr="005F43FC">
              <w:rPr>
                <w:rFonts w:eastAsia="Arial" w:cs="Arial"/>
              </w:rPr>
              <w:t>.</w:t>
            </w:r>
          </w:p>
          <w:p w14:paraId="37D82F59" w14:textId="6FA6F56C" w:rsidR="00576F1E" w:rsidRPr="005F43FC" w:rsidRDefault="00576F1E" w:rsidP="008F645E">
            <w:pPr>
              <w:pStyle w:val="ListParagraph"/>
              <w:numPr>
                <w:ilvl w:val="0"/>
                <w:numId w:val="42"/>
              </w:numPr>
              <w:spacing w:before="17"/>
              <w:ind w:right="-20"/>
              <w:rPr>
                <w:rFonts w:eastAsia="Arial" w:cs="Arial"/>
              </w:rPr>
            </w:pPr>
            <w:r w:rsidRPr="005F43FC">
              <w:rPr>
                <w:rFonts w:eastAsia="Arial" w:cs="Arial"/>
              </w:rPr>
              <w:t>Retighten</w:t>
            </w:r>
            <w:r w:rsidRPr="005F43FC">
              <w:rPr>
                <w:rFonts w:eastAsia="Arial" w:cs="Arial"/>
                <w:spacing w:val="-7"/>
              </w:rPr>
              <w:t xml:space="preserve"> </w:t>
            </w:r>
            <w:r w:rsidRPr="005F43FC">
              <w:rPr>
                <w:rFonts w:eastAsia="Arial" w:cs="Arial"/>
              </w:rPr>
              <w:t>the</w:t>
            </w:r>
            <w:r w:rsidRPr="005F43FC">
              <w:rPr>
                <w:rFonts w:eastAsia="Arial" w:cs="Arial"/>
                <w:spacing w:val="-4"/>
              </w:rPr>
              <w:t xml:space="preserve"> </w:t>
            </w:r>
            <w:r w:rsidRPr="005F43FC">
              <w:rPr>
                <w:rFonts w:eastAsia="Arial" w:cs="Arial"/>
              </w:rPr>
              <w:t>lug</w:t>
            </w:r>
            <w:r w:rsidRPr="005F43FC">
              <w:rPr>
                <w:rFonts w:eastAsia="Arial" w:cs="Arial"/>
                <w:spacing w:val="-4"/>
              </w:rPr>
              <w:t xml:space="preserve"> </w:t>
            </w:r>
            <w:r w:rsidRPr="005F43FC">
              <w:rPr>
                <w:rFonts w:eastAsia="Arial" w:cs="Arial"/>
              </w:rPr>
              <w:t>nuts</w:t>
            </w:r>
            <w:r w:rsidR="00863091" w:rsidRPr="005F43FC">
              <w:rPr>
                <w:rFonts w:eastAsia="Arial" w:cs="Arial"/>
              </w:rPr>
              <w:t>.</w:t>
            </w:r>
          </w:p>
          <w:p w14:paraId="7B9D2C17" w14:textId="77777777" w:rsidR="00576F1E" w:rsidRPr="005F43FC" w:rsidRDefault="00576F1E" w:rsidP="00576F1E">
            <w:pPr>
              <w:spacing w:before="17"/>
              <w:ind w:right="-20"/>
              <w:rPr>
                <w:rFonts w:cs="Arial"/>
                <w:bCs/>
              </w:rPr>
            </w:pPr>
          </w:p>
        </w:tc>
      </w:tr>
      <w:tr w:rsidR="00576F1E" w:rsidRPr="005F43FC" w14:paraId="6981BD83" w14:textId="77777777" w:rsidTr="004F22FC">
        <w:tc>
          <w:tcPr>
            <w:tcW w:w="9576" w:type="dxa"/>
            <w:gridSpan w:val="8"/>
          </w:tcPr>
          <w:p w14:paraId="12332CC0" w14:textId="2C1BFE92" w:rsidR="00576F1E" w:rsidRPr="005F43FC" w:rsidRDefault="00576F1E" w:rsidP="00576F1E">
            <w:pPr>
              <w:jc w:val="center"/>
              <w:rPr>
                <w:rFonts w:cs="Arial"/>
                <w:b/>
                <w:bCs/>
                <w:i/>
              </w:rPr>
            </w:pPr>
            <w:r w:rsidRPr="005F43FC">
              <w:rPr>
                <w:rFonts w:cs="Arial"/>
                <w:b/>
                <w:bCs/>
                <w:i/>
              </w:rPr>
              <w:t>If an emergency situation occurs while conducting this task or there is an equipment malfunction, engage the eme</w:t>
            </w:r>
            <w:r w:rsidR="00863091" w:rsidRPr="005F43FC">
              <w:rPr>
                <w:rFonts w:cs="Arial"/>
                <w:b/>
                <w:bCs/>
                <w:i/>
              </w:rPr>
              <w:t>rgency stop and follow the lock</w:t>
            </w:r>
            <w:r w:rsidRPr="005F43FC">
              <w:rPr>
                <w:rFonts w:cs="Arial"/>
                <w:b/>
                <w:bCs/>
                <w:i/>
              </w:rPr>
              <w:t>out procedure</w:t>
            </w:r>
            <w:r w:rsidR="00863091" w:rsidRPr="005F43FC">
              <w:rPr>
                <w:rFonts w:cs="Arial"/>
                <w:b/>
                <w:bCs/>
                <w:i/>
              </w:rPr>
              <w:t>.</w:t>
            </w:r>
          </w:p>
          <w:p w14:paraId="50488FC0" w14:textId="77777777" w:rsidR="00576F1E" w:rsidRPr="005F43FC" w:rsidRDefault="00576F1E" w:rsidP="00576F1E">
            <w:pPr>
              <w:jc w:val="center"/>
              <w:rPr>
                <w:rFonts w:cs="Arial"/>
                <w:b/>
                <w:bCs/>
              </w:rPr>
            </w:pPr>
          </w:p>
          <w:p w14:paraId="72E8D6B4" w14:textId="7E3B91AF" w:rsidR="00576F1E" w:rsidRPr="005F43FC" w:rsidRDefault="00576F1E" w:rsidP="004F22FC">
            <w:pPr>
              <w:jc w:val="center"/>
              <w:rPr>
                <w:rFonts w:cs="Arial"/>
                <w:b/>
                <w:bCs/>
              </w:rPr>
            </w:pPr>
            <w:r w:rsidRPr="005F43FC">
              <w:rPr>
                <w:rFonts w:cs="Arial"/>
                <w:b/>
                <w:bCs/>
              </w:rPr>
              <w:t>REPORT ANY HAZARDOU</w:t>
            </w:r>
            <w:r w:rsidR="004F22FC" w:rsidRPr="005F43FC">
              <w:rPr>
                <w:rFonts w:cs="Arial"/>
                <w:b/>
                <w:bCs/>
              </w:rPr>
              <w:t>S SITUATIONS TO YOUR SUPERVISOR</w:t>
            </w:r>
          </w:p>
        </w:tc>
      </w:tr>
      <w:tr w:rsidR="00576F1E" w:rsidRPr="005F43FC" w14:paraId="4A01B0C5" w14:textId="77777777" w:rsidTr="004F22FC">
        <w:tc>
          <w:tcPr>
            <w:tcW w:w="5524" w:type="dxa"/>
            <w:gridSpan w:val="4"/>
            <w:vMerge w:val="restart"/>
          </w:tcPr>
          <w:p w14:paraId="315029D3" w14:textId="77777777" w:rsidR="00576F1E" w:rsidRPr="005F43FC" w:rsidRDefault="00576F1E" w:rsidP="00576F1E">
            <w:pPr>
              <w:jc w:val="center"/>
              <w:rPr>
                <w:rFonts w:cs="Arial"/>
                <w:b/>
                <w:bCs/>
              </w:rPr>
            </w:pPr>
            <w:r w:rsidRPr="005F43FC">
              <w:rPr>
                <w:rFonts w:cs="Arial"/>
                <w:b/>
                <w:bCs/>
              </w:rPr>
              <w:t>Guidance Documents/Standards:</w:t>
            </w:r>
          </w:p>
          <w:p w14:paraId="6B615852" w14:textId="77777777" w:rsidR="00576F1E" w:rsidRPr="005F43FC" w:rsidRDefault="00576F1E" w:rsidP="00576F1E">
            <w:pPr>
              <w:jc w:val="center"/>
              <w:rPr>
                <w:rFonts w:cs="Arial"/>
                <w:b/>
                <w:bCs/>
                <w:i/>
              </w:rPr>
            </w:pPr>
          </w:p>
          <w:p w14:paraId="1086255F" w14:textId="2740AFCD" w:rsidR="00576F1E" w:rsidRPr="005F43FC" w:rsidRDefault="00576F1E" w:rsidP="00863091">
            <w:pPr>
              <w:rPr>
                <w:rFonts w:cs="Arial"/>
                <w:bCs/>
              </w:rPr>
            </w:pPr>
            <w:r w:rsidRPr="005F43FC">
              <w:rPr>
                <w:rFonts w:cs="Arial"/>
                <w:bCs/>
              </w:rPr>
              <w:t>MB Workplac</w:t>
            </w:r>
            <w:r w:rsidR="00D94E52" w:rsidRPr="005F43FC">
              <w:rPr>
                <w:rFonts w:cs="Arial"/>
                <w:bCs/>
              </w:rPr>
              <w:t xml:space="preserve">e </w:t>
            </w:r>
            <w:r w:rsidRPr="005F43FC">
              <w:rPr>
                <w:rFonts w:cs="Arial"/>
                <w:bCs/>
              </w:rPr>
              <w:t xml:space="preserve">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0554706D" w14:textId="49C1AD3A" w:rsidR="00576F1E" w:rsidRPr="005F43FC" w:rsidRDefault="00D94E52" w:rsidP="00C1420E">
            <w:pPr>
              <w:pStyle w:val="ListParagraph"/>
              <w:numPr>
                <w:ilvl w:val="0"/>
                <w:numId w:val="323"/>
              </w:numPr>
              <w:spacing w:line="224" w:lineRule="exact"/>
              <w:ind w:right="-50"/>
              <w:rPr>
                <w:rFonts w:eastAsia="Arial" w:cs="Arial"/>
              </w:rPr>
            </w:pPr>
            <w:r w:rsidRPr="005F43FC">
              <w:rPr>
                <w:rFonts w:eastAsia="Arial" w:cs="Arial"/>
              </w:rPr>
              <w:t xml:space="preserve">Part </w:t>
            </w:r>
            <w:r w:rsidR="00576F1E" w:rsidRPr="005F43FC">
              <w:rPr>
                <w:rFonts w:eastAsia="Arial" w:cs="Arial"/>
              </w:rPr>
              <w:t>6</w:t>
            </w:r>
            <w:r w:rsidR="00576F1E" w:rsidRPr="005F43FC">
              <w:rPr>
                <w:rFonts w:eastAsia="Arial" w:cs="Arial"/>
                <w:spacing w:val="-2"/>
              </w:rPr>
              <w:t xml:space="preserve"> </w:t>
            </w:r>
            <w:r w:rsidR="00576F1E" w:rsidRPr="005F43FC">
              <w:rPr>
                <w:rFonts w:eastAsia="Arial" w:cs="Arial"/>
              </w:rPr>
              <w:t>Pe</w:t>
            </w:r>
            <w:r w:rsidR="00576F1E" w:rsidRPr="005F43FC">
              <w:rPr>
                <w:rFonts w:eastAsia="Arial" w:cs="Arial"/>
                <w:spacing w:val="1"/>
              </w:rPr>
              <w:t>rs</w:t>
            </w:r>
            <w:r w:rsidR="00576F1E" w:rsidRPr="005F43FC">
              <w:rPr>
                <w:rFonts w:eastAsia="Arial" w:cs="Arial"/>
              </w:rPr>
              <w:t>onal</w:t>
            </w:r>
            <w:r w:rsidR="00576F1E" w:rsidRPr="005F43FC">
              <w:rPr>
                <w:rFonts w:eastAsia="Arial" w:cs="Arial"/>
                <w:spacing w:val="-9"/>
              </w:rPr>
              <w:t xml:space="preserve"> </w:t>
            </w:r>
            <w:r w:rsidR="00576F1E" w:rsidRPr="005F43FC">
              <w:rPr>
                <w:rFonts w:eastAsia="Arial" w:cs="Arial"/>
              </w:rPr>
              <w:t>P</w:t>
            </w:r>
            <w:r w:rsidR="00576F1E" w:rsidRPr="005F43FC">
              <w:rPr>
                <w:rFonts w:eastAsia="Arial" w:cs="Arial"/>
                <w:spacing w:val="1"/>
              </w:rPr>
              <w:t>r</w:t>
            </w:r>
            <w:r w:rsidR="00576F1E" w:rsidRPr="005F43FC">
              <w:rPr>
                <w:rFonts w:eastAsia="Arial" w:cs="Arial"/>
              </w:rPr>
              <w:t>ote</w:t>
            </w:r>
            <w:r w:rsidR="00576F1E" w:rsidRPr="005F43FC">
              <w:rPr>
                <w:rFonts w:eastAsia="Arial" w:cs="Arial"/>
                <w:spacing w:val="1"/>
              </w:rPr>
              <w:t>c</w:t>
            </w:r>
            <w:r w:rsidR="00576F1E" w:rsidRPr="005F43FC">
              <w:rPr>
                <w:rFonts w:eastAsia="Arial" w:cs="Arial"/>
              </w:rPr>
              <w:t>tive</w:t>
            </w:r>
            <w:r w:rsidR="00576F1E" w:rsidRPr="005F43FC">
              <w:rPr>
                <w:rFonts w:eastAsia="Arial" w:cs="Arial"/>
                <w:spacing w:val="-10"/>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p w14:paraId="1369C0F2" w14:textId="32BAD892" w:rsidR="00576F1E" w:rsidRPr="005F43FC" w:rsidRDefault="00D94E52" w:rsidP="00C1420E">
            <w:pPr>
              <w:pStyle w:val="ListParagraph"/>
              <w:numPr>
                <w:ilvl w:val="0"/>
                <w:numId w:val="323"/>
              </w:numPr>
              <w:spacing w:before="17"/>
              <w:ind w:right="-20"/>
              <w:rPr>
                <w:rFonts w:eastAsia="Arial" w:cs="Arial"/>
              </w:rPr>
            </w:pPr>
            <w:r w:rsidRPr="005F43FC">
              <w:rPr>
                <w:rFonts w:eastAsia="Arial" w:cs="Arial"/>
              </w:rPr>
              <w:t xml:space="preserve">Part </w:t>
            </w:r>
            <w:r w:rsidR="00576F1E" w:rsidRPr="005F43FC">
              <w:rPr>
                <w:rFonts w:eastAsia="Arial" w:cs="Arial"/>
              </w:rPr>
              <w:t>8</w:t>
            </w:r>
            <w:r w:rsidR="00576F1E" w:rsidRPr="005F43FC">
              <w:rPr>
                <w:rFonts w:eastAsia="Arial" w:cs="Arial"/>
                <w:spacing w:val="-2"/>
              </w:rPr>
              <w:t xml:space="preserve"> </w:t>
            </w:r>
            <w:r w:rsidR="00576F1E" w:rsidRPr="005F43FC">
              <w:rPr>
                <w:rFonts w:eastAsia="Arial" w:cs="Arial"/>
              </w:rPr>
              <w:t>Mu</w:t>
            </w:r>
            <w:r w:rsidR="00576F1E" w:rsidRPr="005F43FC">
              <w:rPr>
                <w:rFonts w:eastAsia="Arial" w:cs="Arial"/>
                <w:spacing w:val="1"/>
              </w:rPr>
              <w:t>sc</w:t>
            </w:r>
            <w:r w:rsidR="00576F1E" w:rsidRPr="005F43FC">
              <w:rPr>
                <w:rFonts w:eastAsia="Arial" w:cs="Arial"/>
              </w:rPr>
              <w:t>ulo</w:t>
            </w:r>
            <w:r w:rsidR="00576F1E" w:rsidRPr="005F43FC">
              <w:rPr>
                <w:rFonts w:eastAsia="Arial" w:cs="Arial"/>
                <w:spacing w:val="1"/>
              </w:rPr>
              <w:t>s</w:t>
            </w:r>
            <w:r w:rsidR="00576F1E" w:rsidRPr="005F43FC">
              <w:rPr>
                <w:rFonts w:eastAsia="Arial" w:cs="Arial"/>
                <w:spacing w:val="4"/>
              </w:rPr>
              <w:t>k</w:t>
            </w:r>
            <w:r w:rsidR="00576F1E" w:rsidRPr="005F43FC">
              <w:rPr>
                <w:rFonts w:eastAsia="Arial" w:cs="Arial"/>
              </w:rPr>
              <w:t>eletal</w:t>
            </w:r>
            <w:r w:rsidR="00576F1E" w:rsidRPr="005F43FC">
              <w:rPr>
                <w:rFonts w:eastAsia="Arial" w:cs="Arial"/>
                <w:spacing w:val="-14"/>
              </w:rPr>
              <w:t xml:space="preserve"> </w:t>
            </w:r>
            <w:r w:rsidR="00576F1E" w:rsidRPr="005F43FC">
              <w:rPr>
                <w:rFonts w:eastAsia="Arial" w:cs="Arial"/>
              </w:rPr>
              <w:t>In</w:t>
            </w:r>
            <w:r w:rsidR="00576F1E" w:rsidRPr="005F43FC">
              <w:rPr>
                <w:rFonts w:eastAsia="Arial" w:cs="Arial"/>
                <w:spacing w:val="1"/>
              </w:rPr>
              <w:t>j</w:t>
            </w:r>
            <w:r w:rsidR="00576F1E" w:rsidRPr="005F43FC">
              <w:rPr>
                <w:rFonts w:eastAsia="Arial" w:cs="Arial"/>
              </w:rPr>
              <w:t>u</w:t>
            </w:r>
            <w:r w:rsidR="00576F1E" w:rsidRPr="005F43FC">
              <w:rPr>
                <w:rFonts w:eastAsia="Arial" w:cs="Arial"/>
                <w:spacing w:val="1"/>
              </w:rPr>
              <w:t>r</w:t>
            </w:r>
            <w:r w:rsidR="00576F1E" w:rsidRPr="005F43FC">
              <w:rPr>
                <w:rFonts w:eastAsia="Arial" w:cs="Arial"/>
                <w:spacing w:val="-1"/>
              </w:rPr>
              <w:t>i</w:t>
            </w:r>
            <w:r w:rsidR="00576F1E" w:rsidRPr="005F43FC">
              <w:rPr>
                <w:rFonts w:eastAsia="Arial" w:cs="Arial"/>
              </w:rPr>
              <w:t>es</w:t>
            </w:r>
          </w:p>
          <w:p w14:paraId="5B1BB1FE" w14:textId="552E7F8C" w:rsidR="00576F1E" w:rsidRPr="005F43FC" w:rsidRDefault="00D94E52" w:rsidP="00C1420E">
            <w:pPr>
              <w:pStyle w:val="ListParagraph"/>
              <w:numPr>
                <w:ilvl w:val="0"/>
                <w:numId w:val="323"/>
              </w:numPr>
              <w:spacing w:before="17"/>
              <w:ind w:right="-20"/>
              <w:rPr>
                <w:rFonts w:eastAsia="Arial" w:cs="Arial"/>
              </w:rPr>
            </w:pPr>
            <w:r w:rsidRPr="005F43FC">
              <w:rPr>
                <w:rFonts w:eastAsia="Arial" w:cs="Arial"/>
              </w:rPr>
              <w:t xml:space="preserve">Part </w:t>
            </w:r>
            <w:r w:rsidR="00576F1E" w:rsidRPr="005F43FC">
              <w:rPr>
                <w:rFonts w:eastAsia="Arial" w:cs="Arial"/>
              </w:rPr>
              <w:t>15</w:t>
            </w:r>
            <w:r w:rsidR="00576F1E" w:rsidRPr="005F43FC">
              <w:rPr>
                <w:rFonts w:eastAsia="Arial" w:cs="Arial"/>
                <w:spacing w:val="-3"/>
              </w:rPr>
              <w:t xml:space="preserve"> </w:t>
            </w:r>
            <w:r w:rsidR="00576F1E" w:rsidRPr="005F43FC">
              <w:rPr>
                <w:rFonts w:eastAsia="Arial" w:cs="Arial"/>
              </w:rPr>
              <w:t>Con</w:t>
            </w:r>
            <w:r w:rsidR="00576F1E" w:rsidRPr="005F43FC">
              <w:rPr>
                <w:rFonts w:eastAsia="Arial" w:cs="Arial"/>
                <w:spacing w:val="2"/>
              </w:rPr>
              <w:t>f</w:t>
            </w:r>
            <w:r w:rsidR="00576F1E" w:rsidRPr="005F43FC">
              <w:rPr>
                <w:rFonts w:eastAsia="Arial" w:cs="Arial"/>
              </w:rPr>
              <w:t>ined</w:t>
            </w:r>
            <w:r w:rsidR="00576F1E" w:rsidRPr="005F43FC">
              <w:rPr>
                <w:rFonts w:eastAsia="Arial" w:cs="Arial"/>
                <w:spacing w:val="-9"/>
              </w:rPr>
              <w:t xml:space="preserve"> </w:t>
            </w:r>
            <w:r w:rsidR="00576F1E" w:rsidRPr="005F43FC">
              <w:rPr>
                <w:rFonts w:eastAsia="Arial" w:cs="Arial"/>
              </w:rPr>
              <w:t>Spa</w:t>
            </w:r>
            <w:r w:rsidR="00576F1E" w:rsidRPr="005F43FC">
              <w:rPr>
                <w:rFonts w:eastAsia="Arial" w:cs="Arial"/>
                <w:spacing w:val="1"/>
              </w:rPr>
              <w:t>c</w:t>
            </w:r>
            <w:r w:rsidR="00576F1E" w:rsidRPr="005F43FC">
              <w:rPr>
                <w:rFonts w:eastAsia="Arial" w:cs="Arial"/>
              </w:rPr>
              <w:t>es</w:t>
            </w:r>
          </w:p>
          <w:p w14:paraId="18CA9644" w14:textId="63AE8F26" w:rsidR="00576F1E" w:rsidRPr="005F43FC" w:rsidRDefault="00D94E52" w:rsidP="00C1420E">
            <w:pPr>
              <w:pStyle w:val="ListParagraph"/>
              <w:numPr>
                <w:ilvl w:val="0"/>
                <w:numId w:val="323"/>
              </w:numPr>
              <w:spacing w:before="17"/>
              <w:ind w:right="-20"/>
              <w:rPr>
                <w:rFonts w:eastAsia="Arial" w:cs="Arial"/>
              </w:rPr>
            </w:pPr>
            <w:r w:rsidRPr="005F43FC">
              <w:rPr>
                <w:rFonts w:eastAsia="Arial" w:cs="Arial"/>
              </w:rPr>
              <w:t xml:space="preserve">Part </w:t>
            </w:r>
            <w:r w:rsidR="00576F1E" w:rsidRPr="005F43FC">
              <w:rPr>
                <w:rFonts w:eastAsia="Arial" w:cs="Arial"/>
              </w:rPr>
              <w:t>22</w:t>
            </w:r>
            <w:r w:rsidR="00576F1E" w:rsidRPr="005F43FC">
              <w:rPr>
                <w:rFonts w:eastAsia="Arial" w:cs="Arial"/>
                <w:spacing w:val="-3"/>
              </w:rPr>
              <w:t xml:space="preserve"> </w:t>
            </w:r>
            <w:r w:rsidR="00576F1E" w:rsidRPr="005F43FC">
              <w:rPr>
                <w:rFonts w:eastAsia="Arial" w:cs="Arial"/>
              </w:rPr>
              <w:t>Po</w:t>
            </w:r>
            <w:r w:rsidR="00576F1E" w:rsidRPr="005F43FC">
              <w:rPr>
                <w:rFonts w:eastAsia="Arial" w:cs="Arial"/>
                <w:spacing w:val="-2"/>
              </w:rPr>
              <w:t>w</w:t>
            </w:r>
            <w:r w:rsidR="00576F1E" w:rsidRPr="005F43FC">
              <w:rPr>
                <w:rFonts w:eastAsia="Arial" w:cs="Arial"/>
              </w:rPr>
              <w:t>e</w:t>
            </w:r>
            <w:r w:rsidR="00576F1E" w:rsidRPr="005F43FC">
              <w:rPr>
                <w:rFonts w:eastAsia="Arial" w:cs="Arial"/>
                <w:spacing w:val="1"/>
              </w:rPr>
              <w:t>r</w:t>
            </w:r>
            <w:r w:rsidR="00576F1E" w:rsidRPr="005F43FC">
              <w:rPr>
                <w:rFonts w:eastAsia="Arial" w:cs="Arial"/>
              </w:rPr>
              <w:t>ed</w:t>
            </w:r>
            <w:r w:rsidR="00576F1E" w:rsidRPr="005F43FC">
              <w:rPr>
                <w:rFonts w:eastAsia="Arial" w:cs="Arial"/>
                <w:spacing w:val="-9"/>
              </w:rPr>
              <w:t xml:space="preserve"> </w:t>
            </w:r>
            <w:r w:rsidR="00576F1E" w:rsidRPr="005F43FC">
              <w:rPr>
                <w:rFonts w:eastAsia="Arial" w:cs="Arial"/>
              </w:rPr>
              <w:t>Mobile</w:t>
            </w:r>
            <w:r w:rsidR="00576F1E" w:rsidRPr="005F43FC">
              <w:rPr>
                <w:rFonts w:eastAsia="Arial" w:cs="Arial"/>
                <w:spacing w:val="-7"/>
              </w:rPr>
              <w:t xml:space="preserve"> </w:t>
            </w:r>
            <w:r w:rsidR="00576F1E" w:rsidRPr="005F43FC">
              <w:rPr>
                <w:rFonts w:eastAsia="Arial" w:cs="Arial"/>
              </w:rPr>
              <w:t>Equip</w:t>
            </w:r>
            <w:r w:rsidR="00576F1E" w:rsidRPr="005F43FC">
              <w:rPr>
                <w:rFonts w:eastAsia="Arial" w:cs="Arial"/>
                <w:spacing w:val="5"/>
              </w:rPr>
              <w:t>m</w:t>
            </w:r>
            <w:r w:rsidR="00576F1E" w:rsidRPr="005F43FC">
              <w:rPr>
                <w:rFonts w:eastAsia="Arial" w:cs="Arial"/>
              </w:rPr>
              <w:t>ent</w:t>
            </w:r>
          </w:p>
        </w:tc>
        <w:tc>
          <w:tcPr>
            <w:tcW w:w="4052" w:type="dxa"/>
            <w:gridSpan w:val="4"/>
          </w:tcPr>
          <w:p w14:paraId="2EF361F5" w14:textId="2AA79712" w:rsidR="00863091" w:rsidRPr="005F43FC" w:rsidRDefault="00576F1E" w:rsidP="00863091">
            <w:pPr>
              <w:rPr>
                <w:rFonts w:cs="Arial"/>
                <w:bCs/>
              </w:rPr>
            </w:pPr>
            <w:r w:rsidRPr="005F43FC">
              <w:rPr>
                <w:rFonts w:cs="Arial"/>
                <w:bCs/>
              </w:rPr>
              <w:t xml:space="preserve">This </w:t>
            </w:r>
            <w:r w:rsidR="00863091" w:rsidRPr="005F43FC">
              <w:rPr>
                <w:rFonts w:cs="Arial"/>
                <w:bCs/>
              </w:rPr>
              <w:t xml:space="preserve">safe work procedure </w:t>
            </w:r>
            <w:r w:rsidRPr="005F43FC">
              <w:rPr>
                <w:rFonts w:cs="Arial"/>
                <w:bCs/>
              </w:rPr>
              <w:t>will be reviewed any time the task, equipment or materials change and at a minimum of every three years</w:t>
            </w:r>
            <w:r w:rsidR="00863091" w:rsidRPr="005F43FC">
              <w:rPr>
                <w:rFonts w:cs="Arial"/>
                <w:bCs/>
              </w:rPr>
              <w:t>.</w:t>
            </w:r>
          </w:p>
        </w:tc>
      </w:tr>
      <w:tr w:rsidR="00576F1E" w:rsidRPr="005F43FC" w14:paraId="29200BDA" w14:textId="77777777" w:rsidTr="004F22FC">
        <w:tc>
          <w:tcPr>
            <w:tcW w:w="5524" w:type="dxa"/>
            <w:gridSpan w:val="4"/>
            <w:vMerge/>
          </w:tcPr>
          <w:p w14:paraId="3DE75B52" w14:textId="77777777" w:rsidR="00576F1E" w:rsidRPr="005F43FC" w:rsidRDefault="00576F1E" w:rsidP="00576F1E">
            <w:pPr>
              <w:jc w:val="center"/>
              <w:rPr>
                <w:rFonts w:cs="Arial"/>
                <w:b/>
                <w:bCs/>
              </w:rPr>
            </w:pPr>
          </w:p>
        </w:tc>
        <w:tc>
          <w:tcPr>
            <w:tcW w:w="4052" w:type="dxa"/>
            <w:gridSpan w:val="4"/>
          </w:tcPr>
          <w:p w14:paraId="6FA725E3" w14:textId="77777777" w:rsidR="00576F1E" w:rsidRPr="005F43FC" w:rsidRDefault="00576F1E" w:rsidP="00576F1E">
            <w:pPr>
              <w:rPr>
                <w:rFonts w:cs="Arial"/>
                <w:bCs/>
              </w:rPr>
            </w:pPr>
            <w:r w:rsidRPr="005F43FC">
              <w:rPr>
                <w:rFonts w:cs="Arial"/>
                <w:bCs/>
              </w:rPr>
              <w:t>Reviewed By WSH Committee:</w:t>
            </w:r>
          </w:p>
          <w:p w14:paraId="7A657224" w14:textId="77777777" w:rsidR="00576F1E" w:rsidRPr="005F43FC" w:rsidRDefault="00576F1E" w:rsidP="00576F1E">
            <w:pPr>
              <w:rPr>
                <w:rFonts w:cs="Arial"/>
                <w:bCs/>
              </w:rPr>
            </w:pPr>
          </w:p>
          <w:p w14:paraId="20D8D8E0" w14:textId="77777777" w:rsidR="00576F1E" w:rsidRPr="005F43FC" w:rsidRDefault="00576F1E" w:rsidP="00576F1E">
            <w:pPr>
              <w:rPr>
                <w:rFonts w:cs="Arial"/>
                <w:bCs/>
              </w:rPr>
            </w:pPr>
          </w:p>
          <w:p w14:paraId="3A04BE5A" w14:textId="77777777" w:rsidR="00576F1E" w:rsidRPr="005F43FC" w:rsidRDefault="00576F1E" w:rsidP="00576F1E">
            <w:pPr>
              <w:rPr>
                <w:rFonts w:cs="Arial"/>
                <w:bCs/>
              </w:rPr>
            </w:pPr>
            <w:r w:rsidRPr="005F43FC">
              <w:rPr>
                <w:rFonts w:cs="Arial"/>
                <w:bCs/>
              </w:rPr>
              <w:t>Date:</w:t>
            </w:r>
          </w:p>
          <w:p w14:paraId="63074647" w14:textId="77777777" w:rsidR="00576F1E" w:rsidRPr="005F43FC" w:rsidRDefault="00576F1E" w:rsidP="00576F1E">
            <w:pPr>
              <w:rPr>
                <w:rFonts w:cs="Arial"/>
                <w:bCs/>
              </w:rPr>
            </w:pPr>
          </w:p>
        </w:tc>
      </w:tr>
    </w:tbl>
    <w:p w14:paraId="4D737FEA" w14:textId="77777777" w:rsidR="00576F1E" w:rsidRPr="002C53D4" w:rsidRDefault="00576F1E" w:rsidP="00576F1E">
      <w:pPr>
        <w:spacing w:before="1" w:after="0" w:line="160" w:lineRule="exact"/>
      </w:pPr>
    </w:p>
    <w:p w14:paraId="62FF060D" w14:textId="77777777" w:rsidR="00576F1E" w:rsidRPr="002C53D4" w:rsidRDefault="00576F1E" w:rsidP="00576F1E"/>
    <w:p w14:paraId="6C981CF4" w14:textId="77777777" w:rsidR="00576F1E" w:rsidRDefault="00576F1E">
      <w:pPr>
        <w:rPr>
          <w:rFonts w:eastAsiaTheme="majorEastAsia" w:cstheme="minorHAnsi"/>
          <w:sz w:val="24"/>
          <w:szCs w:val="24"/>
        </w:rPr>
      </w:pPr>
      <w:r>
        <w:rPr>
          <w:rFonts w:eastAsiaTheme="majorEastAsia" w:cstheme="minorHAnsi"/>
          <w:sz w:val="24"/>
          <w:szCs w:val="24"/>
        </w:rPr>
        <w:br w:type="page"/>
      </w:r>
    </w:p>
    <w:p w14:paraId="229B9CA0" w14:textId="77777777" w:rsidR="00E0584D" w:rsidRPr="005F43FC" w:rsidRDefault="00E0584D" w:rsidP="001B3E46">
      <w:pPr>
        <w:keepNext/>
        <w:keepLines/>
        <w:spacing w:after="0" w:line="240" w:lineRule="auto"/>
        <w:jc w:val="center"/>
        <w:outlineLvl w:val="1"/>
        <w:rPr>
          <w:rFonts w:eastAsiaTheme="majorEastAsia" w:cstheme="minorHAnsi"/>
        </w:rPr>
      </w:pPr>
      <w:r w:rsidRPr="005F43FC">
        <w:rPr>
          <w:rFonts w:eastAsiaTheme="majorEastAsia" w:cstheme="minorHAnsi"/>
        </w:rPr>
        <w:lastRenderedPageBreak/>
        <w:t>Changing Tires</w:t>
      </w:r>
    </w:p>
    <w:tbl>
      <w:tblPr>
        <w:tblStyle w:val="TableGrid"/>
        <w:tblW w:w="9634" w:type="dxa"/>
        <w:tblLook w:val="04A0" w:firstRow="1" w:lastRow="0" w:firstColumn="1" w:lastColumn="0" w:noHBand="0" w:noVBand="1"/>
      </w:tblPr>
      <w:tblGrid>
        <w:gridCol w:w="1866"/>
        <w:gridCol w:w="1260"/>
        <w:gridCol w:w="607"/>
        <w:gridCol w:w="1507"/>
        <w:gridCol w:w="368"/>
        <w:gridCol w:w="631"/>
        <w:gridCol w:w="1074"/>
        <w:gridCol w:w="2321"/>
      </w:tblGrid>
      <w:tr w:rsidR="00E0584D" w:rsidRPr="005F43FC" w14:paraId="5E3B79D4" w14:textId="77777777" w:rsidTr="005F43FC">
        <w:tc>
          <w:tcPr>
            <w:tcW w:w="1866" w:type="dxa"/>
          </w:tcPr>
          <w:p w14:paraId="46D473D3" w14:textId="77777777" w:rsidR="00E0584D" w:rsidRPr="005F43FC" w:rsidRDefault="00E0584D" w:rsidP="00E0584D">
            <w:pPr>
              <w:rPr>
                <w:b/>
              </w:rPr>
            </w:pPr>
            <w:r w:rsidRPr="005F43FC">
              <w:rPr>
                <w:b/>
              </w:rPr>
              <w:t>Facility:</w:t>
            </w:r>
          </w:p>
        </w:tc>
        <w:tc>
          <w:tcPr>
            <w:tcW w:w="1867" w:type="dxa"/>
            <w:gridSpan w:val="2"/>
          </w:tcPr>
          <w:p w14:paraId="5F6C4D5A" w14:textId="77777777" w:rsidR="00E0584D" w:rsidRPr="005F43FC" w:rsidRDefault="00E0584D" w:rsidP="00E0584D">
            <w:r w:rsidRPr="005F43FC">
              <w:rPr>
                <w:b/>
              </w:rPr>
              <w:t>Written By:</w:t>
            </w:r>
          </w:p>
        </w:tc>
        <w:tc>
          <w:tcPr>
            <w:tcW w:w="1875" w:type="dxa"/>
            <w:gridSpan w:val="2"/>
          </w:tcPr>
          <w:p w14:paraId="58E05E85" w14:textId="77777777" w:rsidR="00E0584D" w:rsidRPr="005F43FC" w:rsidRDefault="00E0584D" w:rsidP="00E0584D">
            <w:r w:rsidRPr="005F43FC">
              <w:rPr>
                <w:b/>
              </w:rPr>
              <w:t>Approved By:</w:t>
            </w:r>
          </w:p>
        </w:tc>
        <w:tc>
          <w:tcPr>
            <w:tcW w:w="1705" w:type="dxa"/>
            <w:gridSpan w:val="2"/>
          </w:tcPr>
          <w:p w14:paraId="3296F294" w14:textId="77777777" w:rsidR="00E0584D" w:rsidRPr="005F43FC" w:rsidRDefault="00E0584D" w:rsidP="00E0584D">
            <w:r w:rsidRPr="005F43FC">
              <w:rPr>
                <w:b/>
              </w:rPr>
              <w:t>Date Created:</w:t>
            </w:r>
          </w:p>
        </w:tc>
        <w:tc>
          <w:tcPr>
            <w:tcW w:w="2321" w:type="dxa"/>
          </w:tcPr>
          <w:p w14:paraId="63E4DE92" w14:textId="1A4A769B" w:rsidR="00E0584D" w:rsidRPr="005F43FC" w:rsidRDefault="00E0584D" w:rsidP="00E0584D">
            <w:r w:rsidRPr="005F43FC">
              <w:rPr>
                <w:b/>
              </w:rPr>
              <w:t>Date of Last Revision</w:t>
            </w:r>
            <w:r w:rsidR="00412FC6" w:rsidRPr="005F43FC">
              <w:rPr>
                <w:b/>
              </w:rPr>
              <w:t>:</w:t>
            </w:r>
          </w:p>
        </w:tc>
      </w:tr>
      <w:tr w:rsidR="00E0584D" w:rsidRPr="005F43FC" w14:paraId="593941A7" w14:textId="77777777" w:rsidTr="005F43FC">
        <w:tc>
          <w:tcPr>
            <w:tcW w:w="1866" w:type="dxa"/>
          </w:tcPr>
          <w:p w14:paraId="2ABD9E59" w14:textId="77777777" w:rsidR="00E0584D" w:rsidRPr="005F43FC" w:rsidRDefault="00E0584D" w:rsidP="00E0584D"/>
        </w:tc>
        <w:tc>
          <w:tcPr>
            <w:tcW w:w="1867" w:type="dxa"/>
            <w:gridSpan w:val="2"/>
          </w:tcPr>
          <w:p w14:paraId="47707820" w14:textId="77777777" w:rsidR="00E0584D" w:rsidRPr="005F43FC" w:rsidRDefault="00E0584D" w:rsidP="00E0584D"/>
        </w:tc>
        <w:tc>
          <w:tcPr>
            <w:tcW w:w="1875" w:type="dxa"/>
            <w:gridSpan w:val="2"/>
          </w:tcPr>
          <w:p w14:paraId="40BD3B84" w14:textId="77777777" w:rsidR="00E0584D" w:rsidRPr="005F43FC" w:rsidRDefault="00E0584D" w:rsidP="00E0584D"/>
        </w:tc>
        <w:tc>
          <w:tcPr>
            <w:tcW w:w="1705" w:type="dxa"/>
            <w:gridSpan w:val="2"/>
          </w:tcPr>
          <w:p w14:paraId="36A11344" w14:textId="77777777" w:rsidR="00E0584D" w:rsidRPr="005F43FC" w:rsidRDefault="00E0584D" w:rsidP="00E0584D"/>
        </w:tc>
        <w:tc>
          <w:tcPr>
            <w:tcW w:w="2321" w:type="dxa"/>
          </w:tcPr>
          <w:p w14:paraId="5C6CE926" w14:textId="77777777" w:rsidR="00E0584D" w:rsidRPr="005F43FC" w:rsidRDefault="00E0584D" w:rsidP="00E0584D"/>
        </w:tc>
      </w:tr>
      <w:tr w:rsidR="00E0584D" w:rsidRPr="005F43FC" w14:paraId="1EDA7D86" w14:textId="77777777" w:rsidTr="005F43FC">
        <w:tc>
          <w:tcPr>
            <w:tcW w:w="3126" w:type="dxa"/>
            <w:gridSpan w:val="2"/>
          </w:tcPr>
          <w:p w14:paraId="6930749A" w14:textId="0C40E7EB" w:rsidR="00E0584D" w:rsidRPr="005F43FC" w:rsidRDefault="00E0584D" w:rsidP="00E0584D">
            <w:pPr>
              <w:rPr>
                <w:rFonts w:cs="Arial"/>
                <w:b/>
                <w:bCs/>
                <w:iCs/>
              </w:rPr>
            </w:pPr>
            <w:r w:rsidRPr="005F43FC">
              <w:rPr>
                <w:rFonts w:cs="Arial"/>
                <w:b/>
                <w:bCs/>
                <w:iCs/>
              </w:rPr>
              <w:t>Hazards Present:</w:t>
            </w:r>
          </w:p>
        </w:tc>
        <w:tc>
          <w:tcPr>
            <w:tcW w:w="3113" w:type="dxa"/>
            <w:gridSpan w:val="4"/>
          </w:tcPr>
          <w:p w14:paraId="02F634DB" w14:textId="1665DF0B" w:rsidR="00E0584D" w:rsidRPr="005F43FC" w:rsidRDefault="000977ED" w:rsidP="00E0584D">
            <w:pPr>
              <w:rPr>
                <w:rFonts w:cs="Arial"/>
                <w:b/>
                <w:bCs/>
                <w:iCs/>
              </w:rPr>
            </w:pPr>
            <w:r w:rsidRPr="005F43FC">
              <w:rPr>
                <w:rFonts w:cs="Arial"/>
                <w:b/>
                <w:bCs/>
                <w:iCs/>
              </w:rPr>
              <w:t>PPE or Devices Required:</w:t>
            </w:r>
          </w:p>
        </w:tc>
        <w:tc>
          <w:tcPr>
            <w:tcW w:w="3395" w:type="dxa"/>
            <w:gridSpan w:val="2"/>
          </w:tcPr>
          <w:p w14:paraId="3A56612B" w14:textId="77777777" w:rsidR="00E0584D" w:rsidRPr="005F43FC" w:rsidRDefault="00E0584D" w:rsidP="00E0584D">
            <w:pPr>
              <w:rPr>
                <w:rFonts w:cs="Arial"/>
                <w:b/>
                <w:bCs/>
                <w:iCs/>
              </w:rPr>
            </w:pPr>
            <w:r w:rsidRPr="005F43FC">
              <w:rPr>
                <w:rFonts w:cs="Arial"/>
                <w:b/>
                <w:bCs/>
                <w:iCs/>
              </w:rPr>
              <w:t>Additional Training Required:</w:t>
            </w:r>
          </w:p>
        </w:tc>
      </w:tr>
      <w:tr w:rsidR="00E0584D" w:rsidRPr="005F43FC" w14:paraId="442E8B69" w14:textId="77777777" w:rsidTr="005F43FC">
        <w:tc>
          <w:tcPr>
            <w:tcW w:w="3126" w:type="dxa"/>
            <w:gridSpan w:val="2"/>
          </w:tcPr>
          <w:p w14:paraId="3F0E526D" w14:textId="77088C83" w:rsidR="00E0584D" w:rsidRPr="005F43FC" w:rsidRDefault="00412FC6" w:rsidP="00E0584D">
            <w:r w:rsidRPr="005F43FC">
              <w:t>pinch points</w:t>
            </w:r>
          </w:p>
        </w:tc>
        <w:tc>
          <w:tcPr>
            <w:tcW w:w="3113" w:type="dxa"/>
            <w:gridSpan w:val="4"/>
          </w:tcPr>
          <w:p w14:paraId="237CE3C9" w14:textId="05AA75C2" w:rsidR="00E0584D" w:rsidRPr="005F43FC" w:rsidRDefault="00412FC6" w:rsidP="00E0584D">
            <w:r w:rsidRPr="005F43FC">
              <w:t>gloves</w:t>
            </w:r>
          </w:p>
        </w:tc>
        <w:tc>
          <w:tcPr>
            <w:tcW w:w="3395" w:type="dxa"/>
            <w:gridSpan w:val="2"/>
          </w:tcPr>
          <w:p w14:paraId="093B54BD" w14:textId="69735E37" w:rsidR="00E0584D" w:rsidRPr="005F43FC" w:rsidRDefault="00412FC6" w:rsidP="00E0584D">
            <w:pPr>
              <w:rPr>
                <w:rFonts w:cs="Arial"/>
              </w:rPr>
            </w:pPr>
            <w:r w:rsidRPr="005F43FC">
              <w:rPr>
                <w:rFonts w:cs="Arial"/>
              </w:rPr>
              <w:t>use of floor jack</w:t>
            </w:r>
          </w:p>
        </w:tc>
      </w:tr>
      <w:tr w:rsidR="00E0584D" w:rsidRPr="005F43FC" w14:paraId="1275778C" w14:textId="77777777" w:rsidTr="005F43FC">
        <w:tc>
          <w:tcPr>
            <w:tcW w:w="3126" w:type="dxa"/>
            <w:gridSpan w:val="2"/>
          </w:tcPr>
          <w:p w14:paraId="48A71030" w14:textId="31B27F7E" w:rsidR="00E0584D" w:rsidRPr="005F43FC" w:rsidRDefault="00412FC6" w:rsidP="00E0584D">
            <w:r w:rsidRPr="005F43FC">
              <w:t>crushing</w:t>
            </w:r>
          </w:p>
        </w:tc>
        <w:tc>
          <w:tcPr>
            <w:tcW w:w="3113" w:type="dxa"/>
            <w:gridSpan w:val="4"/>
          </w:tcPr>
          <w:p w14:paraId="4C24E17F" w14:textId="34EF3167" w:rsidR="00E0584D" w:rsidRPr="005F43FC" w:rsidRDefault="00412FC6" w:rsidP="00E0584D">
            <w:r w:rsidRPr="005F43FC">
              <w:t>safety glasses</w:t>
            </w:r>
          </w:p>
        </w:tc>
        <w:tc>
          <w:tcPr>
            <w:tcW w:w="3395" w:type="dxa"/>
            <w:gridSpan w:val="2"/>
          </w:tcPr>
          <w:p w14:paraId="3DEB99BB" w14:textId="77777777" w:rsidR="00E0584D" w:rsidRPr="005F43FC" w:rsidRDefault="00E0584D" w:rsidP="00E0584D">
            <w:pPr>
              <w:rPr>
                <w:rFonts w:cstheme="minorHAnsi"/>
              </w:rPr>
            </w:pPr>
          </w:p>
        </w:tc>
      </w:tr>
      <w:tr w:rsidR="00E0584D" w:rsidRPr="005F43FC" w14:paraId="75336F12" w14:textId="77777777" w:rsidTr="005F43FC">
        <w:tc>
          <w:tcPr>
            <w:tcW w:w="3126" w:type="dxa"/>
            <w:gridSpan w:val="2"/>
          </w:tcPr>
          <w:p w14:paraId="3F77FCD1" w14:textId="5DBD6D2E" w:rsidR="00E0584D" w:rsidRPr="005F43FC" w:rsidRDefault="00412FC6" w:rsidP="00E0584D">
            <w:r w:rsidRPr="005F43FC">
              <w:t>wrenches slipping</w:t>
            </w:r>
          </w:p>
        </w:tc>
        <w:tc>
          <w:tcPr>
            <w:tcW w:w="3113" w:type="dxa"/>
            <w:gridSpan w:val="4"/>
          </w:tcPr>
          <w:p w14:paraId="792AB849" w14:textId="7E162098" w:rsidR="00E0584D" w:rsidRPr="005F43FC" w:rsidRDefault="00412FC6" w:rsidP="00E0584D">
            <w:r w:rsidRPr="005F43FC">
              <w:t xml:space="preserve">steel </w:t>
            </w:r>
            <w:r w:rsidR="007F2879" w:rsidRPr="005F43FC">
              <w:t>toe</w:t>
            </w:r>
            <w:r w:rsidRPr="005F43FC">
              <w:t xml:space="preserve"> boots</w:t>
            </w:r>
          </w:p>
        </w:tc>
        <w:tc>
          <w:tcPr>
            <w:tcW w:w="3395" w:type="dxa"/>
            <w:gridSpan w:val="2"/>
          </w:tcPr>
          <w:p w14:paraId="76ECCAF7" w14:textId="77777777" w:rsidR="00E0584D" w:rsidRPr="005F43FC" w:rsidRDefault="00E0584D" w:rsidP="00E0584D">
            <w:pPr>
              <w:rPr>
                <w:rFonts w:cstheme="minorHAnsi"/>
              </w:rPr>
            </w:pPr>
          </w:p>
        </w:tc>
      </w:tr>
      <w:tr w:rsidR="00E0584D" w:rsidRPr="005F43FC" w14:paraId="34E70CEE" w14:textId="77777777" w:rsidTr="005F43FC">
        <w:tc>
          <w:tcPr>
            <w:tcW w:w="3126" w:type="dxa"/>
            <w:gridSpan w:val="2"/>
          </w:tcPr>
          <w:p w14:paraId="513903CB" w14:textId="6559196D" w:rsidR="00E0584D" w:rsidRPr="005F43FC" w:rsidRDefault="00412FC6" w:rsidP="00E0584D">
            <w:r w:rsidRPr="005F43FC">
              <w:t>tire explosion</w:t>
            </w:r>
          </w:p>
        </w:tc>
        <w:tc>
          <w:tcPr>
            <w:tcW w:w="3113" w:type="dxa"/>
            <w:gridSpan w:val="4"/>
            <w:vAlign w:val="bottom"/>
          </w:tcPr>
          <w:p w14:paraId="13535F23" w14:textId="77777777" w:rsidR="00E0584D" w:rsidRPr="005F43FC" w:rsidRDefault="00E0584D" w:rsidP="00E0584D">
            <w:pPr>
              <w:rPr>
                <w:rFonts w:cs="Arial"/>
              </w:rPr>
            </w:pPr>
          </w:p>
        </w:tc>
        <w:tc>
          <w:tcPr>
            <w:tcW w:w="3395" w:type="dxa"/>
            <w:gridSpan w:val="2"/>
          </w:tcPr>
          <w:p w14:paraId="007573C5" w14:textId="77777777" w:rsidR="00E0584D" w:rsidRPr="005F43FC" w:rsidRDefault="00E0584D" w:rsidP="00E0584D">
            <w:pPr>
              <w:rPr>
                <w:rFonts w:cstheme="minorHAnsi"/>
              </w:rPr>
            </w:pPr>
          </w:p>
        </w:tc>
      </w:tr>
      <w:tr w:rsidR="00E0584D" w:rsidRPr="005F43FC" w14:paraId="6418F653" w14:textId="77777777" w:rsidTr="005F43FC">
        <w:tc>
          <w:tcPr>
            <w:tcW w:w="9634" w:type="dxa"/>
            <w:gridSpan w:val="8"/>
          </w:tcPr>
          <w:p w14:paraId="1CC8F2D7" w14:textId="45808410" w:rsidR="00E0584D" w:rsidRPr="005F43FC" w:rsidRDefault="00E0584D" w:rsidP="006454AF">
            <w:pPr>
              <w:jc w:val="center"/>
              <w:rPr>
                <w:rFonts w:cs="Arial"/>
                <w:b/>
                <w:bCs/>
              </w:rPr>
            </w:pPr>
            <w:r w:rsidRPr="005F43FC">
              <w:rPr>
                <w:rFonts w:cs="Arial"/>
                <w:b/>
                <w:bCs/>
              </w:rPr>
              <w:t xml:space="preserve">Safe </w:t>
            </w:r>
            <w:r w:rsidR="00F0763B" w:rsidRPr="005F43FC">
              <w:rPr>
                <w:rFonts w:cs="Arial"/>
                <w:b/>
                <w:bCs/>
              </w:rPr>
              <w:t>Work</w:t>
            </w:r>
            <w:r w:rsidRPr="005F43FC">
              <w:rPr>
                <w:rFonts w:cs="Arial"/>
                <w:b/>
                <w:bCs/>
              </w:rPr>
              <w:t xml:space="preserve"> Procedure:</w:t>
            </w:r>
          </w:p>
        </w:tc>
      </w:tr>
      <w:tr w:rsidR="00E0584D" w:rsidRPr="005F43FC" w14:paraId="41129784" w14:textId="77777777" w:rsidTr="005F43FC">
        <w:tc>
          <w:tcPr>
            <w:tcW w:w="9634" w:type="dxa"/>
            <w:gridSpan w:val="8"/>
          </w:tcPr>
          <w:p w14:paraId="2CAEAE49" w14:textId="7D7DEEBC" w:rsidR="00E0584D" w:rsidRPr="005F43FC" w:rsidRDefault="00E0584D" w:rsidP="00CE4922">
            <w:pPr>
              <w:numPr>
                <w:ilvl w:val="0"/>
                <w:numId w:val="4"/>
              </w:numPr>
              <w:contextualSpacing/>
              <w:rPr>
                <w:rFonts w:cs="Arial"/>
                <w:bCs/>
              </w:rPr>
            </w:pPr>
            <w:r w:rsidRPr="005F43FC">
              <w:rPr>
                <w:rFonts w:cs="Arial"/>
                <w:bCs/>
              </w:rPr>
              <w:t>Deflate tires on multi piece wheels before you remove the wheel</w:t>
            </w:r>
            <w:r w:rsidR="00412FC6" w:rsidRPr="005F43FC">
              <w:rPr>
                <w:rFonts w:cs="Arial"/>
                <w:bCs/>
              </w:rPr>
              <w:t>.</w:t>
            </w:r>
            <w:r w:rsidRPr="005F43FC">
              <w:rPr>
                <w:rFonts w:cs="Arial"/>
                <w:bCs/>
              </w:rPr>
              <w:tab/>
            </w:r>
            <w:r w:rsidRPr="005F43FC">
              <w:rPr>
                <w:rFonts w:cs="Arial"/>
                <w:bCs/>
              </w:rPr>
              <w:tab/>
            </w:r>
            <w:r w:rsidRPr="005F43FC">
              <w:rPr>
                <w:rFonts w:cs="Arial"/>
                <w:bCs/>
              </w:rPr>
              <w:tab/>
            </w:r>
          </w:p>
          <w:p w14:paraId="44610215" w14:textId="633CAD10" w:rsidR="00E0584D" w:rsidRPr="005F43FC" w:rsidRDefault="00E0584D" w:rsidP="00CE4922">
            <w:pPr>
              <w:numPr>
                <w:ilvl w:val="0"/>
                <w:numId w:val="4"/>
              </w:numPr>
              <w:contextualSpacing/>
              <w:rPr>
                <w:rFonts w:cs="Arial"/>
                <w:bCs/>
              </w:rPr>
            </w:pPr>
            <w:r w:rsidRPr="005F43FC">
              <w:rPr>
                <w:rFonts w:cs="Arial"/>
                <w:bCs/>
              </w:rPr>
              <w:t>Without proper tools it is unsafe to attempt to inflate or mount tires</w:t>
            </w:r>
            <w:r w:rsidR="00412FC6" w:rsidRPr="005F43FC">
              <w:rPr>
                <w:rFonts w:cs="Arial"/>
                <w:bCs/>
              </w:rPr>
              <w:t>.</w:t>
            </w:r>
            <w:r w:rsidRPr="005F43FC">
              <w:rPr>
                <w:rFonts w:cs="Arial"/>
                <w:bCs/>
              </w:rPr>
              <w:tab/>
            </w:r>
            <w:r w:rsidRPr="005F43FC">
              <w:rPr>
                <w:rFonts w:cs="Arial"/>
                <w:bCs/>
              </w:rPr>
              <w:tab/>
            </w:r>
            <w:r w:rsidRPr="005F43FC">
              <w:rPr>
                <w:rFonts w:cs="Arial"/>
                <w:bCs/>
              </w:rPr>
              <w:tab/>
            </w:r>
          </w:p>
          <w:p w14:paraId="5899B81E" w14:textId="7715BFA0" w:rsidR="00E0584D" w:rsidRPr="005F43FC" w:rsidRDefault="00E0584D" w:rsidP="00CE4922">
            <w:pPr>
              <w:numPr>
                <w:ilvl w:val="0"/>
                <w:numId w:val="4"/>
              </w:numPr>
              <w:contextualSpacing/>
              <w:rPr>
                <w:rFonts w:cs="Arial"/>
                <w:bCs/>
              </w:rPr>
            </w:pPr>
            <w:r w:rsidRPr="005F43FC">
              <w:rPr>
                <w:rFonts w:cs="Arial"/>
                <w:bCs/>
              </w:rPr>
              <w:t>Follow machines manufacturer recommendations for removin</w:t>
            </w:r>
            <w:r w:rsidR="00412FC6" w:rsidRPr="005F43FC">
              <w:rPr>
                <w:rFonts w:cs="Arial"/>
                <w:bCs/>
              </w:rPr>
              <w:t>g tire, wheel or rim assemblies.</w:t>
            </w:r>
          </w:p>
          <w:p w14:paraId="1C394499" w14:textId="172A1F30" w:rsidR="00E0584D" w:rsidRPr="005F43FC" w:rsidRDefault="00E0584D" w:rsidP="00CE4922">
            <w:pPr>
              <w:numPr>
                <w:ilvl w:val="0"/>
                <w:numId w:val="4"/>
              </w:numPr>
              <w:contextualSpacing/>
              <w:rPr>
                <w:rFonts w:cs="Arial"/>
                <w:bCs/>
              </w:rPr>
            </w:pPr>
            <w:r w:rsidRPr="005F43FC">
              <w:rPr>
                <w:rFonts w:cs="Arial"/>
                <w:bCs/>
              </w:rPr>
              <w:t>Regardless of how firm the ground appears, place sou</w:t>
            </w:r>
            <w:r w:rsidR="00412FC6" w:rsidRPr="005F43FC">
              <w:rPr>
                <w:rFonts w:cs="Arial"/>
                <w:bCs/>
              </w:rPr>
              <w:t>nd wood blocks under the jack.</w:t>
            </w:r>
          </w:p>
          <w:p w14:paraId="5C09520F" w14:textId="2AA22737" w:rsidR="00E0584D" w:rsidRPr="005F43FC" w:rsidRDefault="00E0584D" w:rsidP="00CE4922">
            <w:pPr>
              <w:numPr>
                <w:ilvl w:val="0"/>
                <w:numId w:val="4"/>
              </w:numPr>
              <w:contextualSpacing/>
              <w:rPr>
                <w:rFonts w:cs="Arial"/>
                <w:bCs/>
              </w:rPr>
            </w:pPr>
            <w:r w:rsidRPr="005F43FC">
              <w:rPr>
                <w:rFonts w:cs="Arial"/>
                <w:bCs/>
              </w:rPr>
              <w:t>Erect safe</w:t>
            </w:r>
            <w:r w:rsidR="00412FC6" w:rsidRPr="005F43FC">
              <w:rPr>
                <w:rFonts w:cs="Arial"/>
                <w:bCs/>
              </w:rPr>
              <w:t>ty stand under the machine.</w:t>
            </w:r>
          </w:p>
          <w:p w14:paraId="6C9DF74B" w14:textId="7B66F82E" w:rsidR="00E0584D" w:rsidRPr="005F43FC" w:rsidRDefault="00E0584D" w:rsidP="00CE4922">
            <w:pPr>
              <w:numPr>
                <w:ilvl w:val="0"/>
                <w:numId w:val="4"/>
              </w:numPr>
              <w:contextualSpacing/>
              <w:rPr>
                <w:rFonts w:cs="Arial"/>
                <w:bCs/>
              </w:rPr>
            </w:pPr>
            <w:r w:rsidRPr="005F43FC">
              <w:rPr>
                <w:rFonts w:cs="Arial"/>
                <w:bCs/>
              </w:rPr>
              <w:t>Handle tire and wheel or rim assembly carefully, some may be very hea</w:t>
            </w:r>
            <w:r w:rsidR="00412FC6" w:rsidRPr="005F43FC">
              <w:rPr>
                <w:rFonts w:cs="Arial"/>
                <w:bCs/>
              </w:rPr>
              <w:t>vy. Get assistance when needed.</w:t>
            </w:r>
          </w:p>
          <w:p w14:paraId="0324DD07" w14:textId="09973E20" w:rsidR="00E0584D" w:rsidRPr="005F43FC" w:rsidRDefault="00E0584D" w:rsidP="00CE4922">
            <w:pPr>
              <w:numPr>
                <w:ilvl w:val="0"/>
                <w:numId w:val="4"/>
              </w:numPr>
              <w:contextualSpacing/>
              <w:rPr>
                <w:rFonts w:cs="Arial"/>
                <w:bCs/>
              </w:rPr>
            </w:pPr>
            <w:r w:rsidRPr="005F43FC">
              <w:rPr>
                <w:rFonts w:cs="Arial"/>
                <w:bCs/>
              </w:rPr>
              <w:t>Before mounting a tire, lubricate the tire bead</w:t>
            </w:r>
            <w:r w:rsidR="0095321B">
              <w:rPr>
                <w:rFonts w:cs="Arial"/>
                <w:bCs/>
              </w:rPr>
              <w:t>. T</w:t>
            </w:r>
            <w:r w:rsidRPr="005F43FC">
              <w:rPr>
                <w:rFonts w:cs="Arial"/>
                <w:bCs/>
              </w:rPr>
              <w:t>his will allow easier</w:t>
            </w:r>
            <w:r w:rsidR="00412FC6" w:rsidRPr="005F43FC">
              <w:rPr>
                <w:rFonts w:cs="Arial"/>
                <w:bCs/>
              </w:rPr>
              <w:t xml:space="preserve"> seating with less air pressure.</w:t>
            </w:r>
          </w:p>
          <w:p w14:paraId="384014DC" w14:textId="75D848A7" w:rsidR="00E0584D" w:rsidRPr="005F43FC" w:rsidRDefault="00E0584D" w:rsidP="00CE4922">
            <w:pPr>
              <w:numPr>
                <w:ilvl w:val="0"/>
                <w:numId w:val="4"/>
              </w:numPr>
              <w:contextualSpacing/>
              <w:rPr>
                <w:rFonts w:cs="Arial"/>
                <w:bCs/>
              </w:rPr>
            </w:pPr>
            <w:r w:rsidRPr="005F43FC">
              <w:rPr>
                <w:rFonts w:cs="Arial"/>
                <w:bCs/>
              </w:rPr>
              <w:t>When using bead breakers and tire tools, keep fingers and feet clear of pinch poi</w:t>
            </w:r>
            <w:r w:rsidR="00412FC6" w:rsidRPr="005F43FC">
              <w:rPr>
                <w:rFonts w:cs="Arial"/>
                <w:bCs/>
              </w:rPr>
              <w:t>nts.</w:t>
            </w:r>
          </w:p>
          <w:p w14:paraId="0D6D020F" w14:textId="11902D92" w:rsidR="00E0584D" w:rsidRPr="005F43FC" w:rsidRDefault="00E0584D" w:rsidP="00CE4922">
            <w:pPr>
              <w:numPr>
                <w:ilvl w:val="0"/>
                <w:numId w:val="4"/>
              </w:numPr>
              <w:contextualSpacing/>
              <w:rPr>
                <w:rFonts w:cs="Arial"/>
                <w:bCs/>
              </w:rPr>
            </w:pPr>
            <w:r w:rsidRPr="005F43FC">
              <w:rPr>
                <w:rFonts w:cs="Arial"/>
                <w:bCs/>
              </w:rPr>
              <w:t xml:space="preserve">When inflating tires, use tire gauge </w:t>
            </w:r>
            <w:r w:rsidR="00412FC6" w:rsidRPr="005F43FC">
              <w:rPr>
                <w:rFonts w:cs="Arial"/>
                <w:bCs/>
              </w:rPr>
              <w:t>or chain tire on opposite sides.</w:t>
            </w:r>
          </w:p>
          <w:p w14:paraId="29F4C487" w14:textId="6330EB44" w:rsidR="00E0584D" w:rsidRPr="005F43FC" w:rsidRDefault="00E0584D" w:rsidP="00CE4922">
            <w:pPr>
              <w:numPr>
                <w:ilvl w:val="0"/>
                <w:numId w:val="4"/>
              </w:numPr>
              <w:contextualSpacing/>
              <w:rPr>
                <w:rFonts w:cs="Arial"/>
                <w:bCs/>
              </w:rPr>
            </w:pPr>
            <w:r w:rsidRPr="005F43FC">
              <w:rPr>
                <w:rFonts w:cs="Arial"/>
                <w:bCs/>
              </w:rPr>
              <w:t>Always use clip on chuck and extension hose long enough to allow you to stand to one side and not in front or over the tire</w:t>
            </w:r>
            <w:r w:rsidR="00412FC6" w:rsidRPr="005F43FC">
              <w:rPr>
                <w:rFonts w:cs="Arial"/>
                <w:bCs/>
              </w:rPr>
              <w:t>.</w:t>
            </w:r>
          </w:p>
          <w:p w14:paraId="2E244909" w14:textId="77777777" w:rsidR="00E0584D" w:rsidRPr="005F43FC" w:rsidRDefault="00E0584D" w:rsidP="00E0584D">
            <w:pPr>
              <w:rPr>
                <w:rFonts w:cs="Arial"/>
                <w:bCs/>
              </w:rPr>
            </w:pP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r w:rsidRPr="005F43FC">
              <w:rPr>
                <w:rFonts w:cs="Arial"/>
                <w:bCs/>
              </w:rPr>
              <w:tab/>
            </w:r>
          </w:p>
        </w:tc>
      </w:tr>
      <w:tr w:rsidR="00E0584D" w:rsidRPr="005F43FC" w14:paraId="769C890F" w14:textId="77777777" w:rsidTr="005F43FC">
        <w:tc>
          <w:tcPr>
            <w:tcW w:w="9634" w:type="dxa"/>
            <w:gridSpan w:val="8"/>
          </w:tcPr>
          <w:p w14:paraId="46B1D86B" w14:textId="0F0B341D" w:rsidR="00E0584D" w:rsidRPr="005F43FC" w:rsidRDefault="00E0584D" w:rsidP="00E0584D">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412FC6" w:rsidRPr="005F43FC">
              <w:rPr>
                <w:rFonts w:cs="Arial"/>
                <w:b/>
                <w:bCs/>
                <w:i/>
              </w:rPr>
              <w:t>.</w:t>
            </w:r>
          </w:p>
          <w:p w14:paraId="2FC86BF2" w14:textId="77777777" w:rsidR="00E0584D" w:rsidRPr="005F43FC" w:rsidRDefault="00E0584D" w:rsidP="00E0584D">
            <w:pPr>
              <w:jc w:val="center"/>
              <w:rPr>
                <w:rFonts w:cs="Arial"/>
                <w:b/>
                <w:bCs/>
              </w:rPr>
            </w:pPr>
          </w:p>
          <w:p w14:paraId="15E112D7" w14:textId="36588342" w:rsidR="00E0584D" w:rsidRPr="005F43FC" w:rsidRDefault="00E0584D" w:rsidP="004F22FC">
            <w:pPr>
              <w:jc w:val="center"/>
              <w:rPr>
                <w:rFonts w:cs="Arial"/>
                <w:b/>
                <w:bCs/>
              </w:rPr>
            </w:pPr>
            <w:r w:rsidRPr="005F43FC">
              <w:rPr>
                <w:rFonts w:cs="Arial"/>
                <w:b/>
                <w:bCs/>
              </w:rPr>
              <w:t>REPORT ANY HAZARDOU</w:t>
            </w:r>
            <w:r w:rsidR="004F22FC" w:rsidRPr="005F43FC">
              <w:rPr>
                <w:rFonts w:cs="Arial"/>
                <w:b/>
                <w:bCs/>
              </w:rPr>
              <w:t>S SITUATIONS TO YOUR SUPERVISOR</w:t>
            </w:r>
          </w:p>
        </w:tc>
      </w:tr>
      <w:tr w:rsidR="00E0584D" w:rsidRPr="005F43FC" w14:paraId="1294E909" w14:textId="77777777" w:rsidTr="005F43FC">
        <w:tc>
          <w:tcPr>
            <w:tcW w:w="5240" w:type="dxa"/>
            <w:gridSpan w:val="4"/>
            <w:vMerge w:val="restart"/>
          </w:tcPr>
          <w:p w14:paraId="6E43052C" w14:textId="77777777" w:rsidR="00E0584D" w:rsidRPr="005F43FC" w:rsidRDefault="00E0584D" w:rsidP="00E0584D">
            <w:pPr>
              <w:jc w:val="center"/>
              <w:rPr>
                <w:rFonts w:cs="Arial"/>
                <w:b/>
                <w:bCs/>
              </w:rPr>
            </w:pPr>
            <w:r w:rsidRPr="005F43FC">
              <w:rPr>
                <w:rFonts w:cs="Arial"/>
                <w:b/>
                <w:bCs/>
              </w:rPr>
              <w:t>Guidance Documents/Standards:</w:t>
            </w:r>
          </w:p>
          <w:p w14:paraId="1C2A6B96" w14:textId="77777777" w:rsidR="00E0584D" w:rsidRPr="005F43FC" w:rsidRDefault="00E0584D" w:rsidP="00E0584D">
            <w:pPr>
              <w:jc w:val="center"/>
              <w:rPr>
                <w:rFonts w:cs="Arial"/>
                <w:b/>
                <w:bCs/>
                <w:i/>
              </w:rPr>
            </w:pPr>
          </w:p>
          <w:p w14:paraId="226E240C" w14:textId="3D01AF6F" w:rsidR="00E0584D" w:rsidRPr="005F43FC" w:rsidRDefault="00E0584D" w:rsidP="00515D7D">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Pr="005F43FC">
              <w:rPr>
                <w:rFonts w:cs="Arial"/>
                <w:bCs/>
              </w:rPr>
              <w:t xml:space="preserve"> Regulation:</w:t>
            </w:r>
          </w:p>
          <w:p w14:paraId="4F8F39EB" w14:textId="320663B6" w:rsidR="00E0584D" w:rsidRPr="005F43FC" w:rsidRDefault="004F22FC" w:rsidP="00C1420E">
            <w:pPr>
              <w:pStyle w:val="ListParagraph"/>
              <w:numPr>
                <w:ilvl w:val="0"/>
                <w:numId w:val="324"/>
              </w:numPr>
              <w:rPr>
                <w:rFonts w:cs="Arial"/>
                <w:bCs/>
              </w:rPr>
            </w:pPr>
            <w:r w:rsidRPr="005F43FC">
              <w:rPr>
                <w:rFonts w:cs="Arial"/>
                <w:bCs/>
              </w:rPr>
              <w:t xml:space="preserve">Part </w:t>
            </w:r>
            <w:r w:rsidR="00E0584D" w:rsidRPr="005F43FC">
              <w:rPr>
                <w:rFonts w:cs="Arial"/>
                <w:bCs/>
              </w:rPr>
              <w:t>6 Personal Protective Equipment</w:t>
            </w:r>
          </w:p>
          <w:p w14:paraId="44ADBAF9" w14:textId="0B6775DB" w:rsidR="00E0584D" w:rsidRPr="005F43FC" w:rsidRDefault="004F22FC" w:rsidP="00C1420E">
            <w:pPr>
              <w:pStyle w:val="ListParagraph"/>
              <w:numPr>
                <w:ilvl w:val="0"/>
                <w:numId w:val="324"/>
              </w:numPr>
              <w:rPr>
                <w:rFonts w:cs="Arial"/>
                <w:bCs/>
              </w:rPr>
            </w:pPr>
            <w:r w:rsidRPr="005F43FC">
              <w:rPr>
                <w:rFonts w:cs="Arial"/>
                <w:bCs/>
              </w:rPr>
              <w:t xml:space="preserve">Part </w:t>
            </w:r>
            <w:r w:rsidR="00E0584D" w:rsidRPr="005F43FC">
              <w:rPr>
                <w:rFonts w:cs="Arial"/>
                <w:bCs/>
              </w:rPr>
              <w:t>8 Musculoskeletal Injuries</w:t>
            </w:r>
          </w:p>
          <w:p w14:paraId="57EAAAB0" w14:textId="08F53508" w:rsidR="00E0584D" w:rsidRPr="005F43FC" w:rsidRDefault="004F22FC" w:rsidP="00C1420E">
            <w:pPr>
              <w:pStyle w:val="ListParagraph"/>
              <w:numPr>
                <w:ilvl w:val="0"/>
                <w:numId w:val="324"/>
              </w:numPr>
              <w:rPr>
                <w:rFonts w:cs="Arial"/>
                <w:bCs/>
              </w:rPr>
            </w:pPr>
            <w:r w:rsidRPr="005F43FC">
              <w:rPr>
                <w:rFonts w:cs="Arial"/>
                <w:bCs/>
              </w:rPr>
              <w:t xml:space="preserve">Part </w:t>
            </w:r>
            <w:r w:rsidR="00E0584D" w:rsidRPr="005F43FC">
              <w:rPr>
                <w:rFonts w:cs="Arial"/>
                <w:bCs/>
              </w:rPr>
              <w:t>15 Confined Spaces</w:t>
            </w:r>
          </w:p>
          <w:p w14:paraId="60A2FFAC" w14:textId="31E4A1E8" w:rsidR="00E0584D" w:rsidRPr="005F43FC" w:rsidRDefault="004F22FC" w:rsidP="00C1420E">
            <w:pPr>
              <w:pStyle w:val="ListParagraph"/>
              <w:numPr>
                <w:ilvl w:val="0"/>
                <w:numId w:val="324"/>
              </w:numPr>
              <w:tabs>
                <w:tab w:val="left" w:pos="3240"/>
              </w:tabs>
              <w:rPr>
                <w:rFonts w:cs="Arial"/>
                <w:b/>
                <w:bCs/>
                <w:i/>
              </w:rPr>
            </w:pPr>
            <w:r w:rsidRPr="005F43FC">
              <w:rPr>
                <w:rFonts w:cs="Arial"/>
                <w:bCs/>
              </w:rPr>
              <w:t xml:space="preserve">Part </w:t>
            </w:r>
            <w:r w:rsidR="00E0584D" w:rsidRPr="005F43FC">
              <w:rPr>
                <w:rFonts w:cs="Arial"/>
                <w:bCs/>
              </w:rPr>
              <w:t>22 Powered Mobile Equipment</w:t>
            </w:r>
          </w:p>
        </w:tc>
        <w:tc>
          <w:tcPr>
            <w:tcW w:w="4394" w:type="dxa"/>
            <w:gridSpan w:val="4"/>
          </w:tcPr>
          <w:p w14:paraId="2C74A970" w14:textId="513FFF85" w:rsidR="00E0584D" w:rsidRPr="005F43FC" w:rsidRDefault="00E0584D" w:rsidP="00412FC6">
            <w:pPr>
              <w:rPr>
                <w:rFonts w:cs="Arial"/>
                <w:bCs/>
              </w:rPr>
            </w:pPr>
            <w:r w:rsidRPr="005F43FC">
              <w:rPr>
                <w:rFonts w:cs="Arial"/>
                <w:bCs/>
              </w:rPr>
              <w:t xml:space="preserve">This </w:t>
            </w:r>
            <w:r w:rsidR="00412FC6" w:rsidRPr="005F43FC">
              <w:rPr>
                <w:rFonts w:cs="Arial"/>
                <w:bCs/>
              </w:rPr>
              <w:t xml:space="preserve">safe work procedure </w:t>
            </w:r>
            <w:r w:rsidRPr="005F43FC">
              <w:rPr>
                <w:rFonts w:cs="Arial"/>
                <w:bCs/>
              </w:rPr>
              <w:t>will be reviewed any time the task, equipment or materials change and at a minimum of every three years</w:t>
            </w:r>
            <w:r w:rsidR="00412FC6" w:rsidRPr="005F43FC">
              <w:rPr>
                <w:rFonts w:cs="Arial"/>
                <w:bCs/>
              </w:rPr>
              <w:t>.</w:t>
            </w:r>
          </w:p>
        </w:tc>
      </w:tr>
      <w:tr w:rsidR="00E0584D" w:rsidRPr="005F43FC" w14:paraId="53DF0B4C" w14:textId="77777777" w:rsidTr="005F43FC">
        <w:trPr>
          <w:trHeight w:val="922"/>
        </w:trPr>
        <w:tc>
          <w:tcPr>
            <w:tcW w:w="5240" w:type="dxa"/>
            <w:gridSpan w:val="4"/>
            <w:vMerge/>
          </w:tcPr>
          <w:p w14:paraId="75BCAC59" w14:textId="77777777" w:rsidR="00E0584D" w:rsidRPr="005F43FC" w:rsidRDefault="00E0584D" w:rsidP="00E0584D">
            <w:pPr>
              <w:jc w:val="center"/>
              <w:rPr>
                <w:rFonts w:cs="Arial"/>
                <w:b/>
                <w:bCs/>
              </w:rPr>
            </w:pPr>
          </w:p>
        </w:tc>
        <w:tc>
          <w:tcPr>
            <w:tcW w:w="4394" w:type="dxa"/>
            <w:gridSpan w:val="4"/>
          </w:tcPr>
          <w:p w14:paraId="622CC75E" w14:textId="77777777" w:rsidR="00E0584D" w:rsidRPr="005F43FC" w:rsidRDefault="00E0584D" w:rsidP="00E0584D">
            <w:pPr>
              <w:rPr>
                <w:rFonts w:cs="Arial"/>
                <w:bCs/>
              </w:rPr>
            </w:pPr>
            <w:r w:rsidRPr="005F43FC">
              <w:rPr>
                <w:rFonts w:cs="Arial"/>
                <w:bCs/>
              </w:rPr>
              <w:t>Reviewed By WSH Committee:</w:t>
            </w:r>
          </w:p>
          <w:p w14:paraId="6AE956DC" w14:textId="77777777" w:rsidR="00E0584D" w:rsidRPr="005F43FC" w:rsidRDefault="00E0584D" w:rsidP="00E0584D">
            <w:pPr>
              <w:rPr>
                <w:rFonts w:cs="Arial"/>
                <w:bCs/>
              </w:rPr>
            </w:pPr>
          </w:p>
          <w:p w14:paraId="14B61D7A" w14:textId="77777777" w:rsidR="00E0584D" w:rsidRPr="005F43FC" w:rsidRDefault="00E0584D" w:rsidP="00E0584D">
            <w:pPr>
              <w:rPr>
                <w:rFonts w:cs="Arial"/>
                <w:bCs/>
              </w:rPr>
            </w:pPr>
          </w:p>
          <w:p w14:paraId="299585FF" w14:textId="77777777" w:rsidR="00E0584D" w:rsidRPr="005F43FC" w:rsidRDefault="00E0584D" w:rsidP="00E0584D">
            <w:pPr>
              <w:rPr>
                <w:rFonts w:cs="Arial"/>
                <w:bCs/>
              </w:rPr>
            </w:pPr>
            <w:r w:rsidRPr="005F43FC">
              <w:rPr>
                <w:rFonts w:cs="Arial"/>
                <w:bCs/>
              </w:rPr>
              <w:t>Date:</w:t>
            </w:r>
          </w:p>
          <w:p w14:paraId="684255B6" w14:textId="1F3A7473" w:rsidR="00412FC6" w:rsidRPr="005F43FC" w:rsidRDefault="00412FC6" w:rsidP="00E0584D">
            <w:pPr>
              <w:rPr>
                <w:rFonts w:cs="Arial"/>
                <w:bCs/>
              </w:rPr>
            </w:pPr>
          </w:p>
        </w:tc>
      </w:tr>
    </w:tbl>
    <w:p w14:paraId="2EC136D5" w14:textId="77777777" w:rsidR="00E0584D" w:rsidRPr="002A20E4" w:rsidRDefault="00E0584D" w:rsidP="00E0584D">
      <w:pPr>
        <w:rPr>
          <w:rFonts w:cstheme="minorHAnsi"/>
        </w:rPr>
      </w:pPr>
    </w:p>
    <w:p w14:paraId="45614326" w14:textId="77777777" w:rsidR="00E0584D" w:rsidRPr="002A20E4" w:rsidRDefault="00E0584D" w:rsidP="00E0584D"/>
    <w:p w14:paraId="3F59E45E" w14:textId="77777777" w:rsidR="00576F1E" w:rsidRDefault="00576F1E">
      <w:pPr>
        <w:rPr>
          <w:rFonts w:eastAsiaTheme="majorEastAsia" w:cstheme="minorHAnsi"/>
          <w:sz w:val="24"/>
          <w:szCs w:val="24"/>
        </w:rPr>
      </w:pPr>
      <w:r>
        <w:rPr>
          <w:rFonts w:eastAsiaTheme="majorEastAsia" w:cstheme="minorHAnsi"/>
          <w:sz w:val="24"/>
          <w:szCs w:val="24"/>
        </w:rPr>
        <w:br w:type="page"/>
      </w:r>
    </w:p>
    <w:p w14:paraId="769AC2A3" w14:textId="77777777" w:rsidR="00E0584D" w:rsidRPr="005F43FC" w:rsidRDefault="00E0584D" w:rsidP="00E0584D">
      <w:pPr>
        <w:spacing w:after="0" w:line="240" w:lineRule="auto"/>
        <w:jc w:val="center"/>
        <w:rPr>
          <w:rFonts w:ascii="Calibri" w:eastAsia="Calibri" w:hAnsi="Calibri" w:cs="Times New Roman"/>
        </w:rPr>
      </w:pPr>
      <w:r w:rsidRPr="005F43FC">
        <w:rPr>
          <w:rFonts w:ascii="Calibri" w:eastAsia="Calibri" w:hAnsi="Calibri" w:cs="Times New Roman"/>
        </w:rPr>
        <w:lastRenderedPageBreak/>
        <w:t>Chlorinating a Water Line</w:t>
      </w:r>
    </w:p>
    <w:tbl>
      <w:tblPr>
        <w:tblStyle w:val="TableGrid"/>
        <w:tblW w:w="9634" w:type="dxa"/>
        <w:tblLook w:val="04A0" w:firstRow="1" w:lastRow="0" w:firstColumn="1" w:lastColumn="0" w:noHBand="0" w:noVBand="1"/>
      </w:tblPr>
      <w:tblGrid>
        <w:gridCol w:w="1866"/>
        <w:gridCol w:w="1260"/>
        <w:gridCol w:w="607"/>
        <w:gridCol w:w="1507"/>
        <w:gridCol w:w="368"/>
        <w:gridCol w:w="630"/>
        <w:gridCol w:w="1075"/>
        <w:gridCol w:w="2321"/>
      </w:tblGrid>
      <w:tr w:rsidR="00E0584D" w:rsidRPr="005F43FC" w14:paraId="4729392C" w14:textId="77777777" w:rsidTr="005F43FC">
        <w:tc>
          <w:tcPr>
            <w:tcW w:w="1866" w:type="dxa"/>
          </w:tcPr>
          <w:p w14:paraId="2A29D4E9" w14:textId="77777777" w:rsidR="00E0584D" w:rsidRPr="005F43FC" w:rsidRDefault="00E0584D" w:rsidP="00E0584D">
            <w:pPr>
              <w:rPr>
                <w:rFonts w:ascii="Calibri" w:eastAsia="Calibri" w:hAnsi="Calibri" w:cs="Times New Roman"/>
                <w:b/>
              </w:rPr>
            </w:pPr>
            <w:r w:rsidRPr="005F43FC">
              <w:rPr>
                <w:rFonts w:ascii="Calibri" w:eastAsia="Calibri" w:hAnsi="Calibri" w:cs="Times New Roman"/>
                <w:b/>
              </w:rPr>
              <w:t>Facility:</w:t>
            </w:r>
          </w:p>
        </w:tc>
        <w:tc>
          <w:tcPr>
            <w:tcW w:w="1867" w:type="dxa"/>
            <w:gridSpan w:val="2"/>
          </w:tcPr>
          <w:p w14:paraId="21D9C57D" w14:textId="77777777" w:rsidR="00E0584D" w:rsidRPr="005F43FC" w:rsidRDefault="00E0584D" w:rsidP="00E0584D">
            <w:pPr>
              <w:rPr>
                <w:rFonts w:ascii="Calibri" w:eastAsia="Calibri" w:hAnsi="Calibri" w:cs="Times New Roman"/>
              </w:rPr>
            </w:pPr>
            <w:r w:rsidRPr="005F43FC">
              <w:rPr>
                <w:rFonts w:ascii="Calibri" w:eastAsia="Calibri" w:hAnsi="Calibri" w:cs="Times New Roman"/>
                <w:b/>
              </w:rPr>
              <w:t>Written By:</w:t>
            </w:r>
          </w:p>
        </w:tc>
        <w:tc>
          <w:tcPr>
            <w:tcW w:w="1875" w:type="dxa"/>
            <w:gridSpan w:val="2"/>
          </w:tcPr>
          <w:p w14:paraId="3A7A13E4" w14:textId="77777777" w:rsidR="00E0584D" w:rsidRPr="005F43FC" w:rsidRDefault="00E0584D" w:rsidP="00E0584D">
            <w:pPr>
              <w:rPr>
                <w:rFonts w:ascii="Calibri" w:eastAsia="Calibri" w:hAnsi="Calibri" w:cs="Times New Roman"/>
              </w:rPr>
            </w:pPr>
            <w:r w:rsidRPr="005F43FC">
              <w:rPr>
                <w:rFonts w:ascii="Calibri" w:eastAsia="Calibri" w:hAnsi="Calibri" w:cs="Times New Roman"/>
                <w:b/>
              </w:rPr>
              <w:t>Approved By:</w:t>
            </w:r>
          </w:p>
        </w:tc>
        <w:tc>
          <w:tcPr>
            <w:tcW w:w="1705" w:type="dxa"/>
            <w:gridSpan w:val="2"/>
          </w:tcPr>
          <w:p w14:paraId="7859F69B" w14:textId="77777777" w:rsidR="00E0584D" w:rsidRPr="005F43FC" w:rsidRDefault="00E0584D" w:rsidP="00E0584D">
            <w:pPr>
              <w:rPr>
                <w:rFonts w:ascii="Calibri" w:eastAsia="Calibri" w:hAnsi="Calibri" w:cs="Times New Roman"/>
              </w:rPr>
            </w:pPr>
            <w:r w:rsidRPr="005F43FC">
              <w:rPr>
                <w:rFonts w:ascii="Calibri" w:eastAsia="Calibri" w:hAnsi="Calibri" w:cs="Times New Roman"/>
                <w:b/>
              </w:rPr>
              <w:t>Date Created:</w:t>
            </w:r>
          </w:p>
        </w:tc>
        <w:tc>
          <w:tcPr>
            <w:tcW w:w="2321" w:type="dxa"/>
          </w:tcPr>
          <w:p w14:paraId="2E567DEA" w14:textId="6B318672" w:rsidR="00E0584D" w:rsidRPr="005F43FC" w:rsidRDefault="00E0584D" w:rsidP="00E0584D">
            <w:pPr>
              <w:rPr>
                <w:rFonts w:ascii="Calibri" w:eastAsia="Calibri" w:hAnsi="Calibri" w:cs="Times New Roman"/>
              </w:rPr>
            </w:pPr>
            <w:r w:rsidRPr="005F43FC">
              <w:rPr>
                <w:rFonts w:ascii="Calibri" w:eastAsia="Calibri" w:hAnsi="Calibri" w:cs="Times New Roman"/>
                <w:b/>
              </w:rPr>
              <w:t>Date of Last Revision</w:t>
            </w:r>
            <w:r w:rsidR="009E53CB" w:rsidRPr="005F43FC">
              <w:rPr>
                <w:rFonts w:ascii="Calibri" w:eastAsia="Calibri" w:hAnsi="Calibri" w:cs="Times New Roman"/>
                <w:b/>
              </w:rPr>
              <w:t>:</w:t>
            </w:r>
          </w:p>
        </w:tc>
      </w:tr>
      <w:tr w:rsidR="00E0584D" w:rsidRPr="005F43FC" w14:paraId="05DE5174" w14:textId="77777777" w:rsidTr="005F43FC">
        <w:tc>
          <w:tcPr>
            <w:tcW w:w="1866" w:type="dxa"/>
          </w:tcPr>
          <w:p w14:paraId="13832B8C" w14:textId="77777777" w:rsidR="00E0584D" w:rsidRPr="005F43FC" w:rsidRDefault="00E0584D" w:rsidP="00E0584D">
            <w:pPr>
              <w:rPr>
                <w:rFonts w:ascii="Calibri" w:eastAsia="Calibri" w:hAnsi="Calibri" w:cs="Times New Roman"/>
              </w:rPr>
            </w:pPr>
          </w:p>
        </w:tc>
        <w:tc>
          <w:tcPr>
            <w:tcW w:w="1867" w:type="dxa"/>
            <w:gridSpan w:val="2"/>
          </w:tcPr>
          <w:p w14:paraId="2A2A562E" w14:textId="77777777" w:rsidR="00E0584D" w:rsidRPr="005F43FC" w:rsidRDefault="00E0584D" w:rsidP="00E0584D">
            <w:pPr>
              <w:rPr>
                <w:rFonts w:ascii="Calibri" w:eastAsia="Calibri" w:hAnsi="Calibri" w:cs="Times New Roman"/>
              </w:rPr>
            </w:pPr>
          </w:p>
        </w:tc>
        <w:tc>
          <w:tcPr>
            <w:tcW w:w="1875" w:type="dxa"/>
            <w:gridSpan w:val="2"/>
          </w:tcPr>
          <w:p w14:paraId="3538DEA8" w14:textId="77777777" w:rsidR="00E0584D" w:rsidRPr="005F43FC" w:rsidRDefault="00E0584D" w:rsidP="00E0584D">
            <w:pPr>
              <w:rPr>
                <w:rFonts w:ascii="Calibri" w:eastAsia="Calibri" w:hAnsi="Calibri" w:cs="Times New Roman"/>
              </w:rPr>
            </w:pPr>
          </w:p>
        </w:tc>
        <w:tc>
          <w:tcPr>
            <w:tcW w:w="1705" w:type="dxa"/>
            <w:gridSpan w:val="2"/>
          </w:tcPr>
          <w:p w14:paraId="61C2927E" w14:textId="77777777" w:rsidR="00E0584D" w:rsidRPr="005F43FC" w:rsidRDefault="00E0584D" w:rsidP="00E0584D">
            <w:pPr>
              <w:rPr>
                <w:rFonts w:ascii="Calibri" w:eastAsia="Calibri" w:hAnsi="Calibri" w:cs="Times New Roman"/>
              </w:rPr>
            </w:pPr>
          </w:p>
        </w:tc>
        <w:tc>
          <w:tcPr>
            <w:tcW w:w="2321" w:type="dxa"/>
          </w:tcPr>
          <w:p w14:paraId="007AE636" w14:textId="77777777" w:rsidR="00E0584D" w:rsidRPr="005F43FC" w:rsidRDefault="00E0584D" w:rsidP="00E0584D">
            <w:pPr>
              <w:rPr>
                <w:rFonts w:ascii="Calibri" w:eastAsia="Calibri" w:hAnsi="Calibri" w:cs="Times New Roman"/>
              </w:rPr>
            </w:pPr>
          </w:p>
        </w:tc>
      </w:tr>
      <w:tr w:rsidR="00E0584D" w:rsidRPr="005F43FC" w14:paraId="57B6BAF8" w14:textId="77777777" w:rsidTr="005F43FC">
        <w:tc>
          <w:tcPr>
            <w:tcW w:w="3126" w:type="dxa"/>
            <w:gridSpan w:val="2"/>
          </w:tcPr>
          <w:p w14:paraId="1A09135F" w14:textId="310DE941" w:rsidR="00E0584D" w:rsidRPr="005F43FC" w:rsidRDefault="00E0584D" w:rsidP="00E0584D">
            <w:pPr>
              <w:rPr>
                <w:rFonts w:ascii="Calibri" w:eastAsia="Calibri" w:hAnsi="Calibri" w:cs="Arial"/>
                <w:b/>
                <w:bCs/>
                <w:iCs/>
              </w:rPr>
            </w:pPr>
            <w:r w:rsidRPr="005F43FC">
              <w:rPr>
                <w:rFonts w:ascii="Calibri" w:eastAsia="Calibri" w:hAnsi="Calibri" w:cs="Arial"/>
                <w:b/>
                <w:bCs/>
                <w:iCs/>
              </w:rPr>
              <w:t>Hazards Present:</w:t>
            </w:r>
          </w:p>
        </w:tc>
        <w:tc>
          <w:tcPr>
            <w:tcW w:w="3112" w:type="dxa"/>
            <w:gridSpan w:val="4"/>
          </w:tcPr>
          <w:p w14:paraId="6938D291" w14:textId="3D723C65" w:rsidR="00E0584D" w:rsidRPr="005F43FC" w:rsidRDefault="000977ED" w:rsidP="00E0584D">
            <w:pPr>
              <w:rPr>
                <w:rFonts w:ascii="Calibri" w:eastAsia="Calibri" w:hAnsi="Calibri" w:cs="Arial"/>
                <w:b/>
                <w:bCs/>
                <w:iCs/>
              </w:rPr>
            </w:pPr>
            <w:r w:rsidRPr="005F43FC">
              <w:rPr>
                <w:rFonts w:ascii="Calibri" w:eastAsia="Calibri" w:hAnsi="Calibri" w:cs="Arial"/>
                <w:b/>
                <w:bCs/>
                <w:iCs/>
              </w:rPr>
              <w:t>PPE or Devices Required:</w:t>
            </w:r>
          </w:p>
        </w:tc>
        <w:tc>
          <w:tcPr>
            <w:tcW w:w="3396" w:type="dxa"/>
            <w:gridSpan w:val="2"/>
          </w:tcPr>
          <w:p w14:paraId="43F2E136" w14:textId="77777777" w:rsidR="00E0584D" w:rsidRPr="005F43FC" w:rsidRDefault="00E0584D" w:rsidP="00E0584D">
            <w:pPr>
              <w:rPr>
                <w:rFonts w:ascii="Calibri" w:eastAsia="Calibri" w:hAnsi="Calibri" w:cs="Arial"/>
                <w:b/>
                <w:bCs/>
                <w:iCs/>
              </w:rPr>
            </w:pPr>
            <w:r w:rsidRPr="005F43FC">
              <w:rPr>
                <w:rFonts w:ascii="Calibri" w:eastAsia="Calibri" w:hAnsi="Calibri" w:cs="Arial"/>
                <w:b/>
                <w:bCs/>
                <w:iCs/>
              </w:rPr>
              <w:t>Additional Training Required:</w:t>
            </w:r>
          </w:p>
        </w:tc>
      </w:tr>
      <w:tr w:rsidR="00E0584D" w:rsidRPr="005F43FC" w14:paraId="10B64DEB" w14:textId="77777777" w:rsidTr="005F43FC">
        <w:tc>
          <w:tcPr>
            <w:tcW w:w="3126" w:type="dxa"/>
            <w:gridSpan w:val="2"/>
          </w:tcPr>
          <w:p w14:paraId="182F9A95" w14:textId="1C9C3D34" w:rsidR="00E0584D" w:rsidRPr="005F43FC" w:rsidRDefault="009E53CB" w:rsidP="00E0584D">
            <w:pPr>
              <w:rPr>
                <w:rFonts w:ascii="Calibri" w:eastAsia="Arial" w:hAnsi="Calibri" w:cs="Arial"/>
              </w:rPr>
            </w:pPr>
            <w:r w:rsidRPr="005F43FC">
              <w:rPr>
                <w:rFonts w:ascii="Calibri" w:eastAsia="Arial" w:hAnsi="Calibri" w:cs="Arial"/>
              </w:rPr>
              <w:t>chemical burn</w:t>
            </w:r>
          </w:p>
        </w:tc>
        <w:tc>
          <w:tcPr>
            <w:tcW w:w="3112" w:type="dxa"/>
            <w:gridSpan w:val="4"/>
          </w:tcPr>
          <w:p w14:paraId="7549FB7A" w14:textId="28C97C90" w:rsidR="00E0584D" w:rsidRPr="005F43FC" w:rsidRDefault="009E53CB" w:rsidP="00E0584D">
            <w:pPr>
              <w:jc w:val="both"/>
              <w:rPr>
                <w:rFonts w:ascii="Calibri" w:eastAsia="Arial" w:hAnsi="Calibri" w:cs="Arial"/>
              </w:rPr>
            </w:pPr>
            <w:r w:rsidRPr="005F43FC">
              <w:rPr>
                <w:rFonts w:ascii="Calibri" w:eastAsia="Arial" w:hAnsi="Calibri" w:cs="Arial"/>
              </w:rPr>
              <w:t>high visibility vest</w:t>
            </w:r>
          </w:p>
        </w:tc>
        <w:tc>
          <w:tcPr>
            <w:tcW w:w="3396" w:type="dxa"/>
            <w:gridSpan w:val="2"/>
          </w:tcPr>
          <w:p w14:paraId="32415DC0" w14:textId="77777777" w:rsidR="00E0584D" w:rsidRPr="005F43FC" w:rsidRDefault="00E0584D" w:rsidP="00E0584D">
            <w:pPr>
              <w:rPr>
                <w:rFonts w:ascii="Calibri" w:eastAsia="Calibri" w:hAnsi="Calibri" w:cs="Arial"/>
              </w:rPr>
            </w:pPr>
            <w:r w:rsidRPr="005F43FC">
              <w:rPr>
                <w:rFonts w:ascii="Calibri" w:eastAsia="Calibri" w:hAnsi="Calibri" w:cs="Arial"/>
              </w:rPr>
              <w:t>WHMIS</w:t>
            </w:r>
          </w:p>
        </w:tc>
      </w:tr>
      <w:tr w:rsidR="00E0584D" w:rsidRPr="005F43FC" w14:paraId="7808F39C" w14:textId="77777777" w:rsidTr="005F43FC">
        <w:tc>
          <w:tcPr>
            <w:tcW w:w="3126" w:type="dxa"/>
            <w:gridSpan w:val="2"/>
          </w:tcPr>
          <w:p w14:paraId="3CD7E891" w14:textId="30DFBCBF" w:rsidR="00E0584D" w:rsidRPr="005F43FC" w:rsidRDefault="009E53CB" w:rsidP="00E0584D">
            <w:pPr>
              <w:spacing w:before="17"/>
              <w:rPr>
                <w:rFonts w:ascii="Calibri" w:eastAsia="Arial" w:hAnsi="Calibri" w:cs="Arial"/>
              </w:rPr>
            </w:pPr>
            <w:r w:rsidRPr="005F43FC">
              <w:rPr>
                <w:rFonts w:ascii="Calibri" w:eastAsia="Arial" w:hAnsi="Calibri" w:cs="Arial"/>
              </w:rPr>
              <w:t>spill/leak</w:t>
            </w:r>
          </w:p>
        </w:tc>
        <w:tc>
          <w:tcPr>
            <w:tcW w:w="3112" w:type="dxa"/>
            <w:gridSpan w:val="4"/>
          </w:tcPr>
          <w:p w14:paraId="4201E55B" w14:textId="7D7CD6C5" w:rsidR="00E0584D" w:rsidRPr="005F43FC" w:rsidRDefault="009E53CB" w:rsidP="00E0584D">
            <w:pPr>
              <w:spacing w:before="17"/>
              <w:jc w:val="both"/>
              <w:rPr>
                <w:rFonts w:ascii="Calibri" w:eastAsia="Arial" w:hAnsi="Calibri" w:cs="Arial"/>
              </w:rPr>
            </w:pPr>
            <w:r w:rsidRPr="005F43FC">
              <w:rPr>
                <w:rFonts w:ascii="Calibri" w:eastAsia="Arial" w:hAnsi="Calibri" w:cs="Arial"/>
              </w:rPr>
              <w:t xml:space="preserve">steel </w:t>
            </w:r>
            <w:r w:rsidR="007F2879" w:rsidRPr="005F43FC">
              <w:rPr>
                <w:rFonts w:ascii="Calibri" w:eastAsia="Arial" w:hAnsi="Calibri" w:cs="Arial"/>
              </w:rPr>
              <w:t>toe</w:t>
            </w:r>
            <w:r w:rsidRPr="005F43FC">
              <w:rPr>
                <w:rFonts w:ascii="Calibri" w:eastAsia="Arial" w:hAnsi="Calibri" w:cs="Arial"/>
              </w:rPr>
              <w:t xml:space="preserve"> boots</w:t>
            </w:r>
          </w:p>
        </w:tc>
        <w:tc>
          <w:tcPr>
            <w:tcW w:w="3396" w:type="dxa"/>
            <w:gridSpan w:val="2"/>
          </w:tcPr>
          <w:p w14:paraId="5DC8B65D" w14:textId="77777777" w:rsidR="00E0584D" w:rsidRPr="005F43FC" w:rsidRDefault="00E0584D" w:rsidP="00E0584D">
            <w:pPr>
              <w:rPr>
                <w:rFonts w:ascii="Calibri" w:eastAsia="Calibri" w:hAnsi="Calibri" w:cs="Calibri"/>
              </w:rPr>
            </w:pPr>
            <w:r w:rsidRPr="005F43FC">
              <w:rPr>
                <w:rFonts w:ascii="Calibri" w:eastAsia="Calibri" w:hAnsi="Calibri" w:cs="Calibri"/>
              </w:rPr>
              <w:t>First Aid</w:t>
            </w:r>
          </w:p>
        </w:tc>
      </w:tr>
      <w:tr w:rsidR="00E0584D" w:rsidRPr="005F43FC" w14:paraId="79DE3724" w14:textId="77777777" w:rsidTr="005F43FC">
        <w:tc>
          <w:tcPr>
            <w:tcW w:w="3126" w:type="dxa"/>
            <w:gridSpan w:val="2"/>
          </w:tcPr>
          <w:p w14:paraId="0A76A21C" w14:textId="4E6ADE61" w:rsidR="00E0584D" w:rsidRPr="005F43FC" w:rsidRDefault="009E53CB" w:rsidP="00E0584D">
            <w:pPr>
              <w:rPr>
                <w:rFonts w:ascii="Calibri" w:eastAsia="Calibri" w:hAnsi="Calibri" w:cs="Times New Roman"/>
              </w:rPr>
            </w:pPr>
            <w:r w:rsidRPr="005F43FC">
              <w:rPr>
                <w:rFonts w:ascii="Calibri" w:eastAsia="Calibri" w:hAnsi="Calibri" w:cs="Times New Roman"/>
              </w:rPr>
              <w:t>property flooding</w:t>
            </w:r>
          </w:p>
        </w:tc>
        <w:tc>
          <w:tcPr>
            <w:tcW w:w="3112" w:type="dxa"/>
            <w:gridSpan w:val="4"/>
          </w:tcPr>
          <w:p w14:paraId="0435B829" w14:textId="1CC2AA1D" w:rsidR="00E0584D" w:rsidRPr="005F43FC" w:rsidRDefault="009E53CB" w:rsidP="00E0584D">
            <w:pPr>
              <w:rPr>
                <w:rFonts w:ascii="Calibri" w:eastAsia="Calibri" w:hAnsi="Calibri" w:cs="Times New Roman"/>
              </w:rPr>
            </w:pPr>
            <w:r w:rsidRPr="005F43FC">
              <w:rPr>
                <w:rFonts w:ascii="Calibri" w:eastAsia="Calibri" w:hAnsi="Calibri" w:cs="Times New Roman"/>
              </w:rPr>
              <w:t>hard hat</w:t>
            </w:r>
          </w:p>
        </w:tc>
        <w:tc>
          <w:tcPr>
            <w:tcW w:w="3396" w:type="dxa"/>
            <w:gridSpan w:val="2"/>
          </w:tcPr>
          <w:p w14:paraId="1BE6A1E9" w14:textId="77777777" w:rsidR="00E0584D" w:rsidRPr="005F43FC" w:rsidRDefault="00E0584D" w:rsidP="00E0584D">
            <w:pPr>
              <w:rPr>
                <w:rFonts w:ascii="Calibri" w:eastAsia="Calibri" w:hAnsi="Calibri" w:cs="Calibri"/>
              </w:rPr>
            </w:pPr>
          </w:p>
        </w:tc>
      </w:tr>
      <w:tr w:rsidR="00E0584D" w:rsidRPr="005F43FC" w14:paraId="05EC902A" w14:textId="77777777" w:rsidTr="005F43FC">
        <w:tc>
          <w:tcPr>
            <w:tcW w:w="3126" w:type="dxa"/>
            <w:gridSpan w:val="2"/>
          </w:tcPr>
          <w:p w14:paraId="5CF65590" w14:textId="1EAFE91A" w:rsidR="00E0584D" w:rsidRPr="005F43FC" w:rsidRDefault="009E53CB" w:rsidP="00E0584D">
            <w:pPr>
              <w:rPr>
                <w:rFonts w:ascii="Calibri" w:eastAsia="Arial" w:hAnsi="Calibri" w:cs="Arial"/>
              </w:rPr>
            </w:pPr>
            <w:r w:rsidRPr="005F43FC">
              <w:rPr>
                <w:rFonts w:ascii="Calibri" w:eastAsia="Arial" w:hAnsi="Calibri" w:cs="Arial"/>
              </w:rPr>
              <w:t>water line contamination</w:t>
            </w:r>
          </w:p>
        </w:tc>
        <w:tc>
          <w:tcPr>
            <w:tcW w:w="3112" w:type="dxa"/>
            <w:gridSpan w:val="4"/>
          </w:tcPr>
          <w:p w14:paraId="713D6E52" w14:textId="392EA743" w:rsidR="00E0584D" w:rsidRPr="005F43FC" w:rsidRDefault="009E53CB" w:rsidP="00E0584D">
            <w:pPr>
              <w:rPr>
                <w:rFonts w:ascii="Calibri" w:eastAsia="Arial" w:hAnsi="Calibri" w:cs="Arial"/>
              </w:rPr>
            </w:pPr>
            <w:r w:rsidRPr="005F43FC">
              <w:rPr>
                <w:rFonts w:ascii="Calibri" w:eastAsia="Arial" w:hAnsi="Calibri" w:cs="Arial"/>
              </w:rPr>
              <w:t>eye protection</w:t>
            </w:r>
          </w:p>
        </w:tc>
        <w:tc>
          <w:tcPr>
            <w:tcW w:w="3396" w:type="dxa"/>
            <w:gridSpan w:val="2"/>
          </w:tcPr>
          <w:p w14:paraId="5CBE270A" w14:textId="77777777" w:rsidR="00E0584D" w:rsidRPr="005F43FC" w:rsidRDefault="00E0584D" w:rsidP="00E0584D">
            <w:pPr>
              <w:rPr>
                <w:rFonts w:ascii="Calibri" w:eastAsia="Calibri" w:hAnsi="Calibri" w:cs="Calibri"/>
              </w:rPr>
            </w:pPr>
          </w:p>
        </w:tc>
      </w:tr>
      <w:tr w:rsidR="00E0584D" w:rsidRPr="005F43FC" w14:paraId="4D5C620C" w14:textId="77777777" w:rsidTr="005F43FC">
        <w:tc>
          <w:tcPr>
            <w:tcW w:w="3126" w:type="dxa"/>
            <w:gridSpan w:val="2"/>
          </w:tcPr>
          <w:p w14:paraId="5F635374" w14:textId="77777777" w:rsidR="00E0584D" w:rsidRPr="005F43FC" w:rsidRDefault="00E0584D" w:rsidP="00E0584D">
            <w:pPr>
              <w:spacing w:before="17"/>
              <w:rPr>
                <w:rFonts w:ascii="Calibri" w:eastAsia="Arial" w:hAnsi="Calibri" w:cs="Arial"/>
              </w:rPr>
            </w:pPr>
          </w:p>
        </w:tc>
        <w:tc>
          <w:tcPr>
            <w:tcW w:w="3112" w:type="dxa"/>
            <w:gridSpan w:val="4"/>
          </w:tcPr>
          <w:p w14:paraId="00856BD3" w14:textId="491FDE43" w:rsidR="00E0584D" w:rsidRPr="005F43FC" w:rsidRDefault="009E53CB" w:rsidP="00E0584D">
            <w:pPr>
              <w:spacing w:before="17"/>
              <w:jc w:val="both"/>
              <w:rPr>
                <w:rFonts w:ascii="Calibri" w:eastAsia="Arial" w:hAnsi="Calibri" w:cs="Arial"/>
              </w:rPr>
            </w:pPr>
            <w:r w:rsidRPr="005F43FC">
              <w:rPr>
                <w:rFonts w:ascii="Calibri" w:eastAsia="Arial" w:hAnsi="Calibri" w:cs="Arial"/>
              </w:rPr>
              <w:t>chemical resistant gloves</w:t>
            </w:r>
          </w:p>
        </w:tc>
        <w:tc>
          <w:tcPr>
            <w:tcW w:w="3396" w:type="dxa"/>
            <w:gridSpan w:val="2"/>
          </w:tcPr>
          <w:p w14:paraId="19863999" w14:textId="77777777" w:rsidR="00E0584D" w:rsidRPr="005F43FC" w:rsidRDefault="00E0584D" w:rsidP="00E0584D">
            <w:pPr>
              <w:rPr>
                <w:rFonts w:ascii="Calibri" w:eastAsia="Calibri" w:hAnsi="Calibri" w:cs="Calibri"/>
              </w:rPr>
            </w:pPr>
          </w:p>
        </w:tc>
      </w:tr>
      <w:tr w:rsidR="00E0584D" w:rsidRPr="005F43FC" w14:paraId="485C172A" w14:textId="77777777" w:rsidTr="005F43FC">
        <w:tc>
          <w:tcPr>
            <w:tcW w:w="9634" w:type="dxa"/>
            <w:gridSpan w:val="8"/>
          </w:tcPr>
          <w:p w14:paraId="4D7CD09E" w14:textId="22425941" w:rsidR="00E0584D" w:rsidRPr="005F43FC" w:rsidRDefault="00E0584D" w:rsidP="006454AF">
            <w:pPr>
              <w:jc w:val="center"/>
              <w:rPr>
                <w:rFonts w:ascii="Calibri" w:eastAsia="Calibri" w:hAnsi="Calibri" w:cs="Arial"/>
                <w:b/>
                <w:bCs/>
              </w:rPr>
            </w:pPr>
            <w:r w:rsidRPr="005F43FC">
              <w:rPr>
                <w:rFonts w:ascii="Calibri" w:eastAsia="Calibri" w:hAnsi="Calibri" w:cs="Arial"/>
                <w:b/>
                <w:bCs/>
              </w:rPr>
              <w:t xml:space="preserve">Safe </w:t>
            </w:r>
            <w:r w:rsidR="006454AF" w:rsidRPr="005F43FC">
              <w:rPr>
                <w:rFonts w:ascii="Calibri" w:eastAsia="Calibri" w:hAnsi="Calibri" w:cs="Arial"/>
                <w:b/>
                <w:bCs/>
              </w:rPr>
              <w:t>W</w:t>
            </w:r>
            <w:r w:rsidR="00F0763B" w:rsidRPr="005F43FC">
              <w:rPr>
                <w:rFonts w:ascii="Calibri" w:eastAsia="Calibri" w:hAnsi="Calibri" w:cs="Arial"/>
                <w:b/>
                <w:bCs/>
              </w:rPr>
              <w:t>ork</w:t>
            </w:r>
            <w:r w:rsidRPr="005F43FC">
              <w:rPr>
                <w:rFonts w:ascii="Calibri" w:eastAsia="Calibri" w:hAnsi="Calibri" w:cs="Arial"/>
                <w:b/>
                <w:bCs/>
              </w:rPr>
              <w:t xml:space="preserve"> Procedure:</w:t>
            </w:r>
          </w:p>
        </w:tc>
      </w:tr>
      <w:tr w:rsidR="00E0584D" w:rsidRPr="005F43FC" w14:paraId="10DE374E" w14:textId="77777777" w:rsidTr="005F43FC">
        <w:tc>
          <w:tcPr>
            <w:tcW w:w="9634" w:type="dxa"/>
            <w:gridSpan w:val="8"/>
          </w:tcPr>
          <w:p w14:paraId="3C876AE1" w14:textId="67D12335" w:rsidR="00E0584D" w:rsidRPr="005F43FC" w:rsidRDefault="00E0584D" w:rsidP="008F645E">
            <w:pPr>
              <w:numPr>
                <w:ilvl w:val="0"/>
                <w:numId w:val="139"/>
              </w:numPr>
              <w:contextualSpacing/>
              <w:rPr>
                <w:rFonts w:ascii="Calibri" w:eastAsia="Calibri" w:hAnsi="Calibri" w:cs="Arial"/>
                <w:bCs/>
              </w:rPr>
            </w:pPr>
            <w:r w:rsidRPr="005F43FC">
              <w:rPr>
                <w:rFonts w:ascii="Calibri" w:eastAsia="Calibri" w:hAnsi="Calibri" w:cs="Arial"/>
                <w:bCs/>
              </w:rPr>
              <w:t xml:space="preserve">Have </w:t>
            </w:r>
            <w:r w:rsidR="009E53CB" w:rsidRPr="005F43FC">
              <w:rPr>
                <w:rFonts w:ascii="Calibri" w:eastAsia="Calibri" w:hAnsi="Calibri" w:cs="Arial"/>
                <w:bCs/>
              </w:rPr>
              <w:t>safety data sheet</w:t>
            </w:r>
            <w:r w:rsidRPr="005F43FC">
              <w:rPr>
                <w:rFonts w:ascii="Calibri" w:eastAsia="Calibri" w:hAnsi="Calibri" w:cs="Arial"/>
                <w:bCs/>
              </w:rPr>
              <w:t xml:space="preserve"> onsite for </w:t>
            </w:r>
            <w:r w:rsidR="009E53CB" w:rsidRPr="005F43FC">
              <w:rPr>
                <w:rFonts w:ascii="Calibri" w:eastAsia="Calibri" w:hAnsi="Calibri" w:cs="Arial"/>
                <w:bCs/>
              </w:rPr>
              <w:t xml:space="preserve">chlorine </w:t>
            </w:r>
            <w:r w:rsidRPr="005F43FC">
              <w:rPr>
                <w:rFonts w:ascii="Calibri" w:eastAsia="Calibri" w:hAnsi="Calibri" w:cs="Arial"/>
                <w:bCs/>
              </w:rPr>
              <w:t xml:space="preserve">and be familiar with the </w:t>
            </w:r>
            <w:r w:rsidR="0095321B" w:rsidRPr="005F43FC">
              <w:rPr>
                <w:rFonts w:ascii="Calibri" w:eastAsia="Calibri" w:hAnsi="Calibri" w:cs="Arial"/>
                <w:bCs/>
              </w:rPr>
              <w:t xml:space="preserve">First Aid </w:t>
            </w:r>
            <w:r w:rsidRPr="005F43FC">
              <w:rPr>
                <w:rFonts w:ascii="Calibri" w:eastAsia="Calibri" w:hAnsi="Calibri" w:cs="Arial"/>
                <w:bCs/>
              </w:rPr>
              <w:t>measures required</w:t>
            </w:r>
            <w:r w:rsidR="009E53CB" w:rsidRPr="005F43FC">
              <w:rPr>
                <w:rFonts w:ascii="Calibri" w:eastAsia="Calibri" w:hAnsi="Calibri" w:cs="Arial"/>
                <w:bCs/>
              </w:rPr>
              <w:t>.</w:t>
            </w:r>
          </w:p>
          <w:p w14:paraId="321C0797" w14:textId="7756ECAC" w:rsidR="00E0584D" w:rsidRPr="005F43FC" w:rsidRDefault="00E0584D" w:rsidP="008F645E">
            <w:pPr>
              <w:numPr>
                <w:ilvl w:val="0"/>
                <w:numId w:val="139"/>
              </w:numPr>
              <w:contextualSpacing/>
              <w:rPr>
                <w:rFonts w:ascii="Calibri" w:eastAsia="Calibri" w:hAnsi="Calibri" w:cs="Arial"/>
                <w:bCs/>
              </w:rPr>
            </w:pPr>
            <w:r w:rsidRPr="005F43FC">
              <w:rPr>
                <w:rFonts w:ascii="Calibri" w:eastAsia="Calibri" w:hAnsi="Calibri" w:cs="Arial"/>
                <w:bCs/>
              </w:rPr>
              <w:t xml:space="preserve">Dilute chlorine with water to correct ratio. Determine </w:t>
            </w:r>
            <w:r w:rsidR="00B534DD">
              <w:rPr>
                <w:rFonts w:ascii="Calibri" w:eastAsia="Calibri" w:hAnsi="Calibri" w:cs="Arial"/>
                <w:bCs/>
              </w:rPr>
              <w:t>by</w:t>
            </w:r>
            <w:r w:rsidR="00D05015">
              <w:rPr>
                <w:rFonts w:ascii="Calibri" w:eastAsia="Calibri" w:hAnsi="Calibri" w:cs="Arial"/>
                <w:bCs/>
              </w:rPr>
              <w:t xml:space="preserve"> </w:t>
            </w:r>
            <w:r w:rsidRPr="005F43FC">
              <w:rPr>
                <w:rFonts w:ascii="Calibri" w:eastAsia="Calibri" w:hAnsi="Calibri" w:cs="Arial"/>
                <w:bCs/>
              </w:rPr>
              <w:t>Manitoba Water Service Board spec</w:t>
            </w:r>
            <w:r w:rsidR="002D662B" w:rsidRPr="005F43FC">
              <w:rPr>
                <w:rFonts w:ascii="Calibri" w:eastAsia="Calibri" w:hAnsi="Calibri" w:cs="Arial"/>
                <w:bCs/>
              </w:rPr>
              <w:t>ificati</w:t>
            </w:r>
            <w:r w:rsidR="001B3E46" w:rsidRPr="005F43FC">
              <w:rPr>
                <w:rFonts w:ascii="Calibri" w:eastAsia="Calibri" w:hAnsi="Calibri" w:cs="Arial"/>
                <w:bCs/>
              </w:rPr>
              <w:t>o</w:t>
            </w:r>
            <w:r w:rsidR="002D662B" w:rsidRPr="005F43FC">
              <w:rPr>
                <w:rFonts w:ascii="Calibri" w:eastAsia="Calibri" w:hAnsi="Calibri" w:cs="Arial"/>
                <w:bCs/>
              </w:rPr>
              <w:t>ns</w:t>
            </w:r>
            <w:r w:rsidR="009E53CB" w:rsidRPr="005F43FC">
              <w:rPr>
                <w:rFonts w:ascii="Calibri" w:eastAsia="Calibri" w:hAnsi="Calibri" w:cs="Arial"/>
                <w:bCs/>
              </w:rPr>
              <w:t>.</w:t>
            </w:r>
          </w:p>
          <w:p w14:paraId="785BFB20" w14:textId="6AA884DF" w:rsidR="00E0584D" w:rsidRPr="005F43FC" w:rsidRDefault="00E0584D" w:rsidP="008F645E">
            <w:pPr>
              <w:numPr>
                <w:ilvl w:val="0"/>
                <w:numId w:val="139"/>
              </w:numPr>
              <w:contextualSpacing/>
              <w:rPr>
                <w:rFonts w:ascii="Calibri" w:eastAsia="Calibri" w:hAnsi="Calibri" w:cs="Arial"/>
                <w:bCs/>
              </w:rPr>
            </w:pPr>
            <w:r w:rsidRPr="005F43FC">
              <w:rPr>
                <w:rFonts w:ascii="Calibri" w:eastAsia="Calibri" w:hAnsi="Calibri" w:cs="Arial"/>
                <w:bCs/>
              </w:rPr>
              <w:t>Connect pressure hose to water line</w:t>
            </w:r>
            <w:r w:rsidR="0095321B">
              <w:rPr>
                <w:rFonts w:ascii="Calibri" w:eastAsia="Calibri" w:hAnsi="Calibri" w:cs="Arial"/>
                <w:bCs/>
              </w:rPr>
              <w:t>. C</w:t>
            </w:r>
            <w:r w:rsidRPr="005F43FC">
              <w:rPr>
                <w:rFonts w:ascii="Calibri" w:eastAsia="Calibri" w:hAnsi="Calibri" w:cs="Arial"/>
                <w:bCs/>
              </w:rPr>
              <w:t>heck for leaks and damage to avoid spills/leaks</w:t>
            </w:r>
            <w:r w:rsidR="009E53CB" w:rsidRPr="005F43FC">
              <w:rPr>
                <w:rFonts w:ascii="Calibri" w:eastAsia="Calibri" w:hAnsi="Calibri" w:cs="Arial"/>
                <w:bCs/>
              </w:rPr>
              <w:t>.</w:t>
            </w:r>
          </w:p>
          <w:p w14:paraId="7BBE0191" w14:textId="5E6A655C" w:rsidR="00E0584D" w:rsidRPr="005F43FC" w:rsidRDefault="00E0584D" w:rsidP="008F645E">
            <w:pPr>
              <w:numPr>
                <w:ilvl w:val="0"/>
                <w:numId w:val="139"/>
              </w:numPr>
              <w:contextualSpacing/>
              <w:rPr>
                <w:rFonts w:ascii="Calibri" w:eastAsia="Calibri" w:hAnsi="Calibri" w:cs="Arial"/>
                <w:bCs/>
              </w:rPr>
            </w:pPr>
            <w:r w:rsidRPr="005F43FC">
              <w:rPr>
                <w:rFonts w:ascii="Calibri" w:eastAsia="Calibri" w:hAnsi="Calibri" w:cs="Arial"/>
                <w:bCs/>
              </w:rPr>
              <w:t>Check that all valves are in the correct position</w:t>
            </w:r>
            <w:r w:rsidR="009E53CB" w:rsidRPr="005F43FC">
              <w:rPr>
                <w:rFonts w:ascii="Calibri" w:eastAsia="Calibri" w:hAnsi="Calibri" w:cs="Arial"/>
                <w:bCs/>
              </w:rPr>
              <w:t>.</w:t>
            </w:r>
          </w:p>
          <w:p w14:paraId="434F1D20" w14:textId="32BF63EC" w:rsidR="00E0584D" w:rsidRPr="005F43FC" w:rsidRDefault="00E0584D" w:rsidP="008F645E">
            <w:pPr>
              <w:numPr>
                <w:ilvl w:val="0"/>
                <w:numId w:val="139"/>
              </w:numPr>
              <w:contextualSpacing/>
              <w:rPr>
                <w:rFonts w:ascii="Calibri" w:eastAsia="Calibri" w:hAnsi="Calibri" w:cs="Arial"/>
                <w:bCs/>
              </w:rPr>
            </w:pPr>
            <w:r w:rsidRPr="005F43FC">
              <w:rPr>
                <w:rFonts w:ascii="Calibri" w:eastAsia="Calibri" w:hAnsi="Calibri" w:cs="Arial"/>
                <w:bCs/>
              </w:rPr>
              <w:t>Open water line and measure flow to determine correct injection speed</w:t>
            </w:r>
            <w:r w:rsidR="009E53CB" w:rsidRPr="005F43FC">
              <w:rPr>
                <w:rFonts w:ascii="Calibri" w:eastAsia="Calibri" w:hAnsi="Calibri" w:cs="Arial"/>
                <w:bCs/>
              </w:rPr>
              <w:t>.</w:t>
            </w:r>
          </w:p>
          <w:p w14:paraId="4D1D1B6F" w14:textId="736924FB" w:rsidR="00E0584D" w:rsidRPr="005F43FC" w:rsidRDefault="00E0584D" w:rsidP="008F645E">
            <w:pPr>
              <w:numPr>
                <w:ilvl w:val="0"/>
                <w:numId w:val="139"/>
              </w:numPr>
              <w:contextualSpacing/>
              <w:rPr>
                <w:rFonts w:ascii="Calibri" w:eastAsia="Calibri" w:hAnsi="Calibri" w:cs="Arial"/>
                <w:bCs/>
              </w:rPr>
            </w:pPr>
            <w:r w:rsidRPr="005F43FC">
              <w:rPr>
                <w:rFonts w:ascii="Calibri" w:eastAsia="Calibri" w:hAnsi="Calibri" w:cs="Arial"/>
                <w:bCs/>
              </w:rPr>
              <w:t>Inject chlorine solution evenly into line</w:t>
            </w:r>
            <w:r w:rsidR="009E53CB" w:rsidRPr="005F43FC">
              <w:rPr>
                <w:rFonts w:ascii="Calibri" w:eastAsia="Calibri" w:hAnsi="Calibri" w:cs="Arial"/>
                <w:bCs/>
              </w:rPr>
              <w:t>.</w:t>
            </w:r>
          </w:p>
          <w:p w14:paraId="70B23DC0" w14:textId="77777777" w:rsidR="00E0584D" w:rsidRPr="005F43FC" w:rsidRDefault="00E0584D" w:rsidP="008F645E">
            <w:pPr>
              <w:numPr>
                <w:ilvl w:val="0"/>
                <w:numId w:val="139"/>
              </w:numPr>
              <w:contextualSpacing/>
              <w:rPr>
                <w:rFonts w:ascii="Calibri" w:eastAsia="Calibri" w:hAnsi="Calibri" w:cs="Arial"/>
                <w:bCs/>
              </w:rPr>
            </w:pPr>
            <w:r w:rsidRPr="005F43FC">
              <w:rPr>
                <w:rFonts w:ascii="Calibri" w:eastAsia="Calibri" w:hAnsi="Calibri" w:cs="Arial"/>
                <w:bCs/>
              </w:rPr>
              <w:t xml:space="preserve">Once complete, isolate chlorinated line for a minimum of 24 hours. </w:t>
            </w:r>
          </w:p>
          <w:p w14:paraId="640AE41E" w14:textId="77777777" w:rsidR="00E0584D" w:rsidRPr="005F43FC" w:rsidRDefault="00E0584D" w:rsidP="00E0584D">
            <w:pPr>
              <w:rPr>
                <w:rFonts w:ascii="Calibri" w:eastAsia="Calibri" w:hAnsi="Calibri" w:cs="Arial"/>
                <w:bCs/>
              </w:rPr>
            </w:pPr>
          </w:p>
        </w:tc>
      </w:tr>
      <w:tr w:rsidR="00E0584D" w:rsidRPr="005F43FC" w14:paraId="7A7DCC7A" w14:textId="77777777" w:rsidTr="005F43FC">
        <w:tc>
          <w:tcPr>
            <w:tcW w:w="9634" w:type="dxa"/>
            <w:gridSpan w:val="8"/>
          </w:tcPr>
          <w:p w14:paraId="6A1888DA" w14:textId="08DE4E12" w:rsidR="00E0584D" w:rsidRPr="005F43FC" w:rsidRDefault="00E0584D" w:rsidP="00E0584D">
            <w:pPr>
              <w:jc w:val="center"/>
              <w:rPr>
                <w:rFonts w:ascii="Calibri" w:eastAsia="Calibri" w:hAnsi="Calibri" w:cs="Arial"/>
                <w:b/>
                <w:bCs/>
                <w:i/>
              </w:rPr>
            </w:pPr>
            <w:r w:rsidRPr="005F43FC">
              <w:rPr>
                <w:rFonts w:ascii="Calibri" w:eastAsia="Calibri" w:hAnsi="Calibri" w:cs="Arial"/>
                <w:b/>
                <w:bCs/>
                <w:i/>
              </w:rPr>
              <w:t>If an emergency situation occurs while conducting this task or there is an equipment malfunction, engage the emergency stop and follow the lockout procedure</w:t>
            </w:r>
            <w:r w:rsidR="009E53CB" w:rsidRPr="005F43FC">
              <w:rPr>
                <w:rFonts w:ascii="Calibri" w:eastAsia="Calibri" w:hAnsi="Calibri" w:cs="Arial"/>
                <w:b/>
                <w:bCs/>
                <w:i/>
              </w:rPr>
              <w:t>.</w:t>
            </w:r>
          </w:p>
          <w:p w14:paraId="4A46EFE2" w14:textId="77777777" w:rsidR="00E0584D" w:rsidRPr="005F43FC" w:rsidRDefault="00E0584D" w:rsidP="00E0584D">
            <w:pPr>
              <w:jc w:val="center"/>
              <w:rPr>
                <w:rFonts w:ascii="Calibri" w:eastAsia="Calibri" w:hAnsi="Calibri" w:cs="Arial"/>
                <w:b/>
                <w:bCs/>
              </w:rPr>
            </w:pPr>
          </w:p>
          <w:p w14:paraId="69AF05C9" w14:textId="2D80DA78" w:rsidR="00E0584D" w:rsidRPr="005F43FC" w:rsidRDefault="00E0584D" w:rsidP="00023D6D">
            <w:pPr>
              <w:jc w:val="center"/>
              <w:rPr>
                <w:rFonts w:ascii="Calibri" w:eastAsia="Calibri" w:hAnsi="Calibri" w:cs="Arial"/>
                <w:b/>
                <w:bCs/>
              </w:rPr>
            </w:pPr>
            <w:r w:rsidRPr="005F43FC">
              <w:rPr>
                <w:rFonts w:ascii="Calibri" w:eastAsia="Calibri" w:hAnsi="Calibri" w:cs="Arial"/>
                <w:b/>
                <w:bCs/>
              </w:rPr>
              <w:t>REPORT ANY HAZARDOU</w:t>
            </w:r>
            <w:r w:rsidR="00023D6D" w:rsidRPr="005F43FC">
              <w:rPr>
                <w:rFonts w:ascii="Calibri" w:eastAsia="Calibri" w:hAnsi="Calibri" w:cs="Arial"/>
                <w:b/>
                <w:bCs/>
              </w:rPr>
              <w:t>S SITUATIONS TO YOUR SUPERVISOR</w:t>
            </w:r>
          </w:p>
        </w:tc>
      </w:tr>
      <w:tr w:rsidR="00E0584D" w:rsidRPr="005F43FC" w14:paraId="6CF526BC" w14:textId="77777777" w:rsidTr="005F43FC">
        <w:tc>
          <w:tcPr>
            <w:tcW w:w="5240" w:type="dxa"/>
            <w:gridSpan w:val="4"/>
            <w:vMerge w:val="restart"/>
          </w:tcPr>
          <w:p w14:paraId="471A6A11" w14:textId="77777777" w:rsidR="00E0584D" w:rsidRPr="005F43FC" w:rsidRDefault="00E0584D" w:rsidP="00E0584D">
            <w:pPr>
              <w:jc w:val="center"/>
              <w:rPr>
                <w:rFonts w:ascii="Calibri" w:eastAsia="Calibri" w:hAnsi="Calibri" w:cs="Arial"/>
                <w:b/>
                <w:bCs/>
              </w:rPr>
            </w:pPr>
            <w:r w:rsidRPr="005F43FC">
              <w:rPr>
                <w:rFonts w:ascii="Calibri" w:eastAsia="Calibri" w:hAnsi="Calibri" w:cs="Arial"/>
                <w:b/>
                <w:bCs/>
              </w:rPr>
              <w:t>Guidance Documents/Standards:</w:t>
            </w:r>
          </w:p>
          <w:p w14:paraId="5B63F0DB" w14:textId="77777777" w:rsidR="00E0584D" w:rsidRPr="005F43FC" w:rsidRDefault="00E0584D" w:rsidP="00E0584D">
            <w:pPr>
              <w:jc w:val="center"/>
              <w:rPr>
                <w:rFonts w:ascii="Calibri" w:eastAsia="Calibri" w:hAnsi="Calibri" w:cs="Arial"/>
                <w:b/>
                <w:bCs/>
                <w:i/>
              </w:rPr>
            </w:pPr>
          </w:p>
          <w:p w14:paraId="241BE3DE" w14:textId="04B2F42A" w:rsidR="00E0584D" w:rsidRPr="005F43FC" w:rsidRDefault="00E0584D" w:rsidP="009E53CB">
            <w:pPr>
              <w:rPr>
                <w:rFonts w:ascii="Calibri" w:eastAsia="Calibri" w:hAnsi="Calibri" w:cs="Arial"/>
                <w:bCs/>
              </w:rPr>
            </w:pPr>
            <w:r w:rsidRPr="005F43FC">
              <w:rPr>
                <w:rFonts w:ascii="Calibri" w:eastAsia="Calibri" w:hAnsi="Calibri" w:cs="Arial"/>
                <w:bCs/>
              </w:rPr>
              <w:t xml:space="preserve">MB Workplace Safety </w:t>
            </w:r>
            <w:r w:rsidR="00963283" w:rsidRPr="005F43FC">
              <w:rPr>
                <w:rFonts w:ascii="Calibri" w:eastAsia="Calibri" w:hAnsi="Calibri" w:cs="Arial"/>
                <w:bCs/>
              </w:rPr>
              <w:t>and</w:t>
            </w:r>
            <w:r w:rsidRPr="005F43FC">
              <w:rPr>
                <w:rFonts w:ascii="Calibri" w:eastAsia="Calibri" w:hAnsi="Calibri" w:cs="Arial"/>
                <w:bCs/>
              </w:rPr>
              <w:t xml:space="preserve"> Health Act </w:t>
            </w:r>
            <w:r w:rsidR="00963283" w:rsidRPr="005F43FC">
              <w:rPr>
                <w:rFonts w:ascii="Calibri" w:eastAsia="Calibri" w:hAnsi="Calibri" w:cs="Arial"/>
                <w:bCs/>
              </w:rPr>
              <w:t>and</w:t>
            </w:r>
            <w:r w:rsidRPr="005F43FC">
              <w:rPr>
                <w:rFonts w:ascii="Calibri" w:eastAsia="Calibri" w:hAnsi="Calibri" w:cs="Arial"/>
                <w:bCs/>
              </w:rPr>
              <w:t xml:space="preserve"> Regulation:</w:t>
            </w:r>
          </w:p>
          <w:p w14:paraId="557ECB25" w14:textId="77777777" w:rsidR="009E53CB" w:rsidRPr="005F43FC" w:rsidRDefault="00E0584D" w:rsidP="00C1420E">
            <w:pPr>
              <w:pStyle w:val="ListParagraph"/>
              <w:numPr>
                <w:ilvl w:val="0"/>
                <w:numId w:val="325"/>
              </w:numPr>
              <w:rPr>
                <w:rFonts w:ascii="Calibri" w:eastAsia="Calibri" w:hAnsi="Calibri" w:cs="Arial"/>
                <w:bCs/>
              </w:rPr>
            </w:pPr>
            <w:r w:rsidRPr="005F43FC">
              <w:rPr>
                <w:rFonts w:ascii="Calibri" w:eastAsia="Calibri" w:hAnsi="Calibri" w:cs="Arial"/>
                <w:bCs/>
              </w:rPr>
              <w:t>Part 6 Personal Protective Equipment</w:t>
            </w:r>
          </w:p>
          <w:p w14:paraId="39F5407D" w14:textId="0168E596" w:rsidR="00E0584D" w:rsidRDefault="009E53CB" w:rsidP="00B21768">
            <w:pPr>
              <w:rPr>
                <w:rFonts w:ascii="Calibri" w:eastAsia="Calibri" w:hAnsi="Calibri" w:cs="Arial"/>
                <w:bCs/>
              </w:rPr>
            </w:pPr>
            <w:r w:rsidRPr="005F43FC">
              <w:rPr>
                <w:rFonts w:ascii="Calibri" w:eastAsia="Calibri" w:hAnsi="Calibri" w:cs="Arial"/>
                <w:bCs/>
              </w:rPr>
              <w:t xml:space="preserve">Part 35 </w:t>
            </w:r>
            <w:r w:rsidR="00F453AC" w:rsidRPr="005F43FC">
              <w:rPr>
                <w:rFonts w:ascii="Calibri" w:eastAsia="Calibri" w:hAnsi="Calibri" w:cs="Arial"/>
                <w:bCs/>
              </w:rPr>
              <w:t xml:space="preserve">Workplace Hazardous Products </w:t>
            </w:r>
            <w:r w:rsidRPr="005F43FC">
              <w:rPr>
                <w:rFonts w:ascii="Calibri" w:eastAsia="Calibri" w:hAnsi="Calibri" w:cs="Arial"/>
                <w:bCs/>
              </w:rPr>
              <w:t>Manitoba Water Services Board Standard Const</w:t>
            </w:r>
            <w:r w:rsidR="00B21768" w:rsidRPr="005F43FC">
              <w:rPr>
                <w:rFonts w:ascii="Calibri" w:eastAsia="Calibri" w:hAnsi="Calibri" w:cs="Arial"/>
                <w:bCs/>
              </w:rPr>
              <w:t xml:space="preserve">ruction </w:t>
            </w:r>
            <w:r w:rsidRPr="005F43FC">
              <w:rPr>
                <w:rFonts w:ascii="Calibri" w:eastAsia="Calibri" w:hAnsi="Calibri" w:cs="Arial"/>
                <w:bCs/>
              </w:rPr>
              <w:t>Spec</w:t>
            </w:r>
            <w:r w:rsidR="00B21768" w:rsidRPr="005F43FC">
              <w:rPr>
                <w:rFonts w:ascii="Calibri" w:eastAsia="Calibri" w:hAnsi="Calibri" w:cs="Arial"/>
                <w:bCs/>
              </w:rPr>
              <w:t>ifications</w:t>
            </w:r>
          </w:p>
          <w:p w14:paraId="10B7D4E1" w14:textId="77777777" w:rsidR="0006098A" w:rsidRPr="005F43FC" w:rsidRDefault="0006098A" w:rsidP="0006098A">
            <w:pPr>
              <w:pStyle w:val="ListParagraph"/>
              <w:numPr>
                <w:ilvl w:val="0"/>
                <w:numId w:val="325"/>
              </w:numPr>
              <w:rPr>
                <w:rFonts w:ascii="Calibri" w:eastAsia="Calibri" w:hAnsi="Calibri" w:cs="Arial"/>
                <w:bCs/>
              </w:rPr>
            </w:pPr>
            <w:r w:rsidRPr="005F43FC">
              <w:rPr>
                <w:rFonts w:ascii="Calibri" w:eastAsia="Calibri" w:hAnsi="Calibri" w:cs="Arial"/>
                <w:bCs/>
              </w:rPr>
              <w:t>Information Systems</w:t>
            </w:r>
          </w:p>
          <w:p w14:paraId="776E6A91" w14:textId="77777777" w:rsidR="0006098A" w:rsidRPr="005F43FC" w:rsidRDefault="0006098A" w:rsidP="0006098A">
            <w:pPr>
              <w:pStyle w:val="ListParagraph"/>
              <w:numPr>
                <w:ilvl w:val="0"/>
                <w:numId w:val="332"/>
              </w:numPr>
              <w:spacing w:before="17"/>
              <w:ind w:left="1164" w:right="-20"/>
              <w:rPr>
                <w:rFonts w:ascii="Calibri" w:eastAsia="Calibri" w:hAnsi="Calibri" w:cs="Arial"/>
                <w:bCs/>
              </w:rPr>
            </w:pPr>
            <w:r w:rsidRPr="005F43FC">
              <w:rPr>
                <w:rFonts w:ascii="Calibri" w:eastAsia="Calibri" w:hAnsi="Calibri" w:cs="Arial"/>
                <w:bCs/>
              </w:rPr>
              <w:t>3.21 Disinfection</w:t>
            </w:r>
          </w:p>
          <w:p w14:paraId="61FB2AAB" w14:textId="77777777" w:rsidR="0006098A" w:rsidRPr="005F43FC" w:rsidRDefault="0006098A" w:rsidP="0006098A">
            <w:pPr>
              <w:rPr>
                <w:rFonts w:ascii="Calibri" w:eastAsia="Calibri" w:hAnsi="Calibri" w:cs="Arial"/>
                <w:bCs/>
              </w:rPr>
            </w:pPr>
          </w:p>
          <w:p w14:paraId="6D1787AA" w14:textId="07F76BF5" w:rsidR="0006098A" w:rsidRPr="005F43FC" w:rsidRDefault="0006098A" w:rsidP="00B21768">
            <w:pPr>
              <w:rPr>
                <w:rFonts w:ascii="Calibri" w:eastAsia="Calibri" w:hAnsi="Calibri" w:cs="Arial"/>
                <w:bCs/>
              </w:rPr>
            </w:pPr>
          </w:p>
        </w:tc>
        <w:tc>
          <w:tcPr>
            <w:tcW w:w="4394" w:type="dxa"/>
            <w:gridSpan w:val="4"/>
          </w:tcPr>
          <w:p w14:paraId="3ABC82DD" w14:textId="1B7515A2" w:rsidR="00DF73BD" w:rsidRPr="005F43FC" w:rsidRDefault="00E0584D" w:rsidP="00DF73BD">
            <w:pPr>
              <w:rPr>
                <w:rFonts w:ascii="Calibri" w:eastAsia="Calibri" w:hAnsi="Calibri" w:cs="Arial"/>
                <w:bCs/>
              </w:rPr>
            </w:pPr>
            <w:r w:rsidRPr="005F43FC">
              <w:rPr>
                <w:rFonts w:ascii="Calibri" w:eastAsia="Calibri" w:hAnsi="Calibri" w:cs="Arial"/>
                <w:bCs/>
              </w:rPr>
              <w:t xml:space="preserve">This </w:t>
            </w:r>
            <w:r w:rsidR="00DF73BD" w:rsidRPr="005F43FC">
              <w:rPr>
                <w:rFonts w:ascii="Calibri" w:eastAsia="Calibri" w:hAnsi="Calibri" w:cs="Arial"/>
                <w:bCs/>
              </w:rPr>
              <w:t xml:space="preserve">safe work procedure </w:t>
            </w:r>
            <w:r w:rsidRPr="005F43FC">
              <w:rPr>
                <w:rFonts w:ascii="Calibri" w:eastAsia="Calibri" w:hAnsi="Calibri" w:cs="Arial"/>
                <w:bCs/>
              </w:rPr>
              <w:t>will be reviewed any time the task, equipment or materials change and at a minimum of every three years</w:t>
            </w:r>
            <w:r w:rsidR="00DF73BD" w:rsidRPr="005F43FC">
              <w:rPr>
                <w:rFonts w:ascii="Calibri" w:eastAsia="Calibri" w:hAnsi="Calibri" w:cs="Arial"/>
                <w:bCs/>
              </w:rPr>
              <w:t>.</w:t>
            </w:r>
          </w:p>
        </w:tc>
      </w:tr>
      <w:tr w:rsidR="00E0584D" w:rsidRPr="005F43FC" w14:paraId="2AA163AE" w14:textId="77777777" w:rsidTr="005F43FC">
        <w:tc>
          <w:tcPr>
            <w:tcW w:w="5240" w:type="dxa"/>
            <w:gridSpan w:val="4"/>
            <w:vMerge/>
          </w:tcPr>
          <w:p w14:paraId="13DBDAF5" w14:textId="77777777" w:rsidR="00E0584D" w:rsidRPr="005F43FC" w:rsidRDefault="00E0584D" w:rsidP="00E0584D">
            <w:pPr>
              <w:jc w:val="center"/>
              <w:rPr>
                <w:rFonts w:ascii="Calibri" w:eastAsia="Calibri" w:hAnsi="Calibri" w:cs="Arial"/>
                <w:b/>
                <w:bCs/>
              </w:rPr>
            </w:pPr>
          </w:p>
        </w:tc>
        <w:tc>
          <w:tcPr>
            <w:tcW w:w="4394" w:type="dxa"/>
            <w:gridSpan w:val="4"/>
          </w:tcPr>
          <w:p w14:paraId="746BA8C4" w14:textId="77777777" w:rsidR="00E0584D" w:rsidRPr="005F43FC" w:rsidRDefault="00E0584D" w:rsidP="00E0584D">
            <w:pPr>
              <w:rPr>
                <w:rFonts w:ascii="Calibri" w:eastAsia="Calibri" w:hAnsi="Calibri" w:cs="Arial"/>
                <w:bCs/>
              </w:rPr>
            </w:pPr>
            <w:r w:rsidRPr="005F43FC">
              <w:rPr>
                <w:rFonts w:ascii="Calibri" w:eastAsia="Calibri" w:hAnsi="Calibri" w:cs="Arial"/>
                <w:bCs/>
              </w:rPr>
              <w:t>Reviewed By WSH Committee:</w:t>
            </w:r>
          </w:p>
          <w:p w14:paraId="61365725" w14:textId="77777777" w:rsidR="00E0584D" w:rsidRPr="005F43FC" w:rsidRDefault="00E0584D" w:rsidP="00E0584D">
            <w:pPr>
              <w:rPr>
                <w:rFonts w:ascii="Calibri" w:eastAsia="Calibri" w:hAnsi="Calibri" w:cs="Arial"/>
                <w:bCs/>
              </w:rPr>
            </w:pPr>
          </w:p>
          <w:p w14:paraId="7CBA0EAA" w14:textId="77777777" w:rsidR="00E0584D" w:rsidRPr="005F43FC" w:rsidRDefault="00E0584D" w:rsidP="00E0584D">
            <w:pPr>
              <w:rPr>
                <w:rFonts w:ascii="Calibri" w:eastAsia="Calibri" w:hAnsi="Calibri" w:cs="Arial"/>
                <w:bCs/>
              </w:rPr>
            </w:pPr>
          </w:p>
          <w:p w14:paraId="08D18300" w14:textId="77777777" w:rsidR="00E0584D" w:rsidRPr="005F43FC" w:rsidRDefault="00E0584D" w:rsidP="00E0584D">
            <w:pPr>
              <w:rPr>
                <w:rFonts w:ascii="Calibri" w:eastAsia="Calibri" w:hAnsi="Calibri" w:cs="Arial"/>
                <w:bCs/>
              </w:rPr>
            </w:pPr>
            <w:r w:rsidRPr="005F43FC">
              <w:rPr>
                <w:rFonts w:ascii="Calibri" w:eastAsia="Calibri" w:hAnsi="Calibri" w:cs="Arial"/>
                <w:bCs/>
              </w:rPr>
              <w:t>Date:</w:t>
            </w:r>
          </w:p>
          <w:p w14:paraId="689B588F" w14:textId="77777777" w:rsidR="00E0584D" w:rsidRPr="005F43FC" w:rsidRDefault="00E0584D" w:rsidP="00E0584D">
            <w:pPr>
              <w:rPr>
                <w:rFonts w:ascii="Calibri" w:eastAsia="Calibri" w:hAnsi="Calibri" w:cs="Arial"/>
                <w:bCs/>
              </w:rPr>
            </w:pPr>
          </w:p>
        </w:tc>
      </w:tr>
    </w:tbl>
    <w:p w14:paraId="0C79DC1C" w14:textId="77777777" w:rsidR="00E0584D" w:rsidRPr="009138DE" w:rsidRDefault="00E0584D" w:rsidP="00E0584D">
      <w:pPr>
        <w:rPr>
          <w:rFonts w:ascii="Calibri" w:eastAsia="Calibri" w:hAnsi="Calibri" w:cs="Times New Roman"/>
          <w:sz w:val="20"/>
          <w:szCs w:val="20"/>
        </w:rPr>
      </w:pPr>
    </w:p>
    <w:p w14:paraId="39FDE61B" w14:textId="77777777" w:rsidR="00E0584D" w:rsidRDefault="00E0584D" w:rsidP="00E0584D"/>
    <w:p w14:paraId="5C715BAB" w14:textId="77777777" w:rsidR="00576F1E" w:rsidRDefault="00576F1E">
      <w:pPr>
        <w:rPr>
          <w:rFonts w:eastAsiaTheme="majorEastAsia" w:cstheme="minorHAnsi"/>
          <w:sz w:val="24"/>
          <w:szCs w:val="24"/>
        </w:rPr>
      </w:pPr>
      <w:r>
        <w:rPr>
          <w:rFonts w:eastAsiaTheme="majorEastAsia" w:cstheme="minorHAnsi"/>
          <w:sz w:val="24"/>
          <w:szCs w:val="24"/>
        </w:rPr>
        <w:br w:type="page"/>
      </w:r>
    </w:p>
    <w:p w14:paraId="03D6A25D" w14:textId="77777777" w:rsidR="00E0584D" w:rsidRPr="005F43FC" w:rsidRDefault="00E0584D" w:rsidP="00E0584D">
      <w:pPr>
        <w:pStyle w:val="NoSpacing"/>
        <w:ind w:left="2880" w:firstLine="720"/>
        <w:rPr>
          <w:b/>
        </w:rPr>
      </w:pPr>
      <w:r w:rsidRPr="005F43FC">
        <w:rPr>
          <w:rStyle w:val="FontStyle119"/>
          <w:rFonts w:asciiTheme="minorHAnsi" w:hAnsiTheme="minorHAnsi"/>
          <w:b w:val="0"/>
          <w:sz w:val="22"/>
          <w:szCs w:val="22"/>
        </w:rPr>
        <w:lastRenderedPageBreak/>
        <w:t>Chop Saw Operation</w:t>
      </w:r>
    </w:p>
    <w:tbl>
      <w:tblPr>
        <w:tblStyle w:val="TableGrid"/>
        <w:tblW w:w="9634" w:type="dxa"/>
        <w:tblLook w:val="04A0" w:firstRow="1" w:lastRow="0" w:firstColumn="1" w:lastColumn="0" w:noHBand="0" w:noVBand="1"/>
      </w:tblPr>
      <w:tblGrid>
        <w:gridCol w:w="1866"/>
        <w:gridCol w:w="1390"/>
        <w:gridCol w:w="477"/>
        <w:gridCol w:w="1507"/>
        <w:gridCol w:w="368"/>
        <w:gridCol w:w="623"/>
        <w:gridCol w:w="1082"/>
        <w:gridCol w:w="2321"/>
      </w:tblGrid>
      <w:tr w:rsidR="00E0584D" w:rsidRPr="005F43FC" w14:paraId="0756BCA2" w14:textId="77777777" w:rsidTr="005F43FC">
        <w:tc>
          <w:tcPr>
            <w:tcW w:w="1866" w:type="dxa"/>
          </w:tcPr>
          <w:p w14:paraId="5C1F8B32" w14:textId="77777777" w:rsidR="00E0584D" w:rsidRPr="005F43FC" w:rsidRDefault="00E0584D" w:rsidP="00E0584D">
            <w:pPr>
              <w:rPr>
                <w:b/>
              </w:rPr>
            </w:pPr>
            <w:r w:rsidRPr="005F43FC">
              <w:rPr>
                <w:b/>
              </w:rPr>
              <w:t>Facility:</w:t>
            </w:r>
          </w:p>
        </w:tc>
        <w:tc>
          <w:tcPr>
            <w:tcW w:w="1867" w:type="dxa"/>
            <w:gridSpan w:val="2"/>
          </w:tcPr>
          <w:p w14:paraId="412BECF5" w14:textId="77777777" w:rsidR="00E0584D" w:rsidRPr="005F43FC" w:rsidRDefault="00E0584D" w:rsidP="00E0584D">
            <w:r w:rsidRPr="005F43FC">
              <w:rPr>
                <w:b/>
              </w:rPr>
              <w:t>Written By:</w:t>
            </w:r>
          </w:p>
        </w:tc>
        <w:tc>
          <w:tcPr>
            <w:tcW w:w="1875" w:type="dxa"/>
            <w:gridSpan w:val="2"/>
          </w:tcPr>
          <w:p w14:paraId="4D2E4D24" w14:textId="77777777" w:rsidR="00E0584D" w:rsidRPr="005F43FC" w:rsidRDefault="00E0584D" w:rsidP="00E0584D">
            <w:r w:rsidRPr="005F43FC">
              <w:rPr>
                <w:b/>
              </w:rPr>
              <w:t>Approved By:</w:t>
            </w:r>
          </w:p>
        </w:tc>
        <w:tc>
          <w:tcPr>
            <w:tcW w:w="1705" w:type="dxa"/>
            <w:gridSpan w:val="2"/>
          </w:tcPr>
          <w:p w14:paraId="04524BA1" w14:textId="77777777" w:rsidR="00E0584D" w:rsidRPr="005F43FC" w:rsidRDefault="00E0584D" w:rsidP="00E0584D">
            <w:r w:rsidRPr="005F43FC">
              <w:rPr>
                <w:b/>
              </w:rPr>
              <w:t>Date Created:</w:t>
            </w:r>
          </w:p>
        </w:tc>
        <w:tc>
          <w:tcPr>
            <w:tcW w:w="2321" w:type="dxa"/>
          </w:tcPr>
          <w:p w14:paraId="642C0207" w14:textId="23BC9FA1" w:rsidR="00E0584D" w:rsidRPr="005F43FC" w:rsidRDefault="00E0584D" w:rsidP="00E0584D">
            <w:r w:rsidRPr="005F43FC">
              <w:rPr>
                <w:b/>
              </w:rPr>
              <w:t>Date of Last Revision</w:t>
            </w:r>
            <w:r w:rsidR="009E53CB" w:rsidRPr="005F43FC">
              <w:rPr>
                <w:b/>
              </w:rPr>
              <w:t>:</w:t>
            </w:r>
          </w:p>
        </w:tc>
      </w:tr>
      <w:tr w:rsidR="00E0584D" w:rsidRPr="005F43FC" w14:paraId="72114C0B" w14:textId="77777777" w:rsidTr="005F43FC">
        <w:tc>
          <w:tcPr>
            <w:tcW w:w="1866" w:type="dxa"/>
          </w:tcPr>
          <w:p w14:paraId="258F5085" w14:textId="77777777" w:rsidR="00E0584D" w:rsidRPr="005F43FC" w:rsidRDefault="00E0584D" w:rsidP="00E0584D"/>
        </w:tc>
        <w:tc>
          <w:tcPr>
            <w:tcW w:w="1867" w:type="dxa"/>
            <w:gridSpan w:val="2"/>
          </w:tcPr>
          <w:p w14:paraId="0610C49A" w14:textId="77777777" w:rsidR="00E0584D" w:rsidRPr="005F43FC" w:rsidRDefault="00E0584D" w:rsidP="00E0584D"/>
        </w:tc>
        <w:tc>
          <w:tcPr>
            <w:tcW w:w="1875" w:type="dxa"/>
            <w:gridSpan w:val="2"/>
          </w:tcPr>
          <w:p w14:paraId="4C5309F5" w14:textId="77777777" w:rsidR="00E0584D" w:rsidRPr="005F43FC" w:rsidRDefault="00E0584D" w:rsidP="00E0584D"/>
        </w:tc>
        <w:tc>
          <w:tcPr>
            <w:tcW w:w="1705" w:type="dxa"/>
            <w:gridSpan w:val="2"/>
          </w:tcPr>
          <w:p w14:paraId="28B1D6D2" w14:textId="77777777" w:rsidR="00E0584D" w:rsidRPr="005F43FC" w:rsidRDefault="00E0584D" w:rsidP="00E0584D"/>
        </w:tc>
        <w:tc>
          <w:tcPr>
            <w:tcW w:w="2321" w:type="dxa"/>
          </w:tcPr>
          <w:p w14:paraId="498AEF76" w14:textId="77777777" w:rsidR="00E0584D" w:rsidRPr="005F43FC" w:rsidRDefault="00E0584D" w:rsidP="00E0584D"/>
        </w:tc>
      </w:tr>
      <w:tr w:rsidR="00E0584D" w:rsidRPr="005F43FC" w14:paraId="689C7854" w14:textId="77777777" w:rsidTr="005F43FC">
        <w:tc>
          <w:tcPr>
            <w:tcW w:w="3256" w:type="dxa"/>
            <w:gridSpan w:val="2"/>
          </w:tcPr>
          <w:p w14:paraId="23B8BBEA" w14:textId="7DBA3601" w:rsidR="00E0584D" w:rsidRPr="005F43FC" w:rsidRDefault="00E0584D" w:rsidP="00E0584D">
            <w:pPr>
              <w:rPr>
                <w:rFonts w:cs="Arial"/>
                <w:b/>
                <w:bCs/>
                <w:iCs/>
              </w:rPr>
            </w:pPr>
            <w:r w:rsidRPr="005F43FC">
              <w:rPr>
                <w:rFonts w:cs="Arial"/>
                <w:b/>
                <w:bCs/>
                <w:iCs/>
              </w:rPr>
              <w:t>Hazards Present:</w:t>
            </w:r>
          </w:p>
        </w:tc>
        <w:tc>
          <w:tcPr>
            <w:tcW w:w="2975" w:type="dxa"/>
            <w:gridSpan w:val="4"/>
          </w:tcPr>
          <w:p w14:paraId="010DD3A2" w14:textId="766E6708" w:rsidR="00E0584D" w:rsidRPr="005F43FC" w:rsidRDefault="000977ED" w:rsidP="00E0584D">
            <w:pPr>
              <w:rPr>
                <w:rFonts w:cs="Arial"/>
                <w:b/>
                <w:bCs/>
                <w:iCs/>
              </w:rPr>
            </w:pPr>
            <w:r w:rsidRPr="005F43FC">
              <w:rPr>
                <w:rFonts w:cs="Arial"/>
                <w:b/>
                <w:bCs/>
                <w:iCs/>
              </w:rPr>
              <w:t>PPE or Devices Required:</w:t>
            </w:r>
          </w:p>
        </w:tc>
        <w:tc>
          <w:tcPr>
            <w:tcW w:w="3403" w:type="dxa"/>
            <w:gridSpan w:val="2"/>
          </w:tcPr>
          <w:p w14:paraId="0A7C963E" w14:textId="77777777" w:rsidR="00E0584D" w:rsidRPr="005F43FC" w:rsidRDefault="00E0584D" w:rsidP="00E0584D">
            <w:pPr>
              <w:rPr>
                <w:rFonts w:cs="Arial"/>
                <w:b/>
                <w:bCs/>
                <w:iCs/>
              </w:rPr>
            </w:pPr>
            <w:r w:rsidRPr="005F43FC">
              <w:rPr>
                <w:rFonts w:cs="Arial"/>
                <w:b/>
                <w:bCs/>
                <w:iCs/>
              </w:rPr>
              <w:t>Additional Training Required:</w:t>
            </w:r>
          </w:p>
        </w:tc>
      </w:tr>
      <w:tr w:rsidR="00E0584D" w:rsidRPr="005F43FC" w14:paraId="2A959DB0" w14:textId="77777777" w:rsidTr="005F43FC">
        <w:tc>
          <w:tcPr>
            <w:tcW w:w="3256" w:type="dxa"/>
            <w:gridSpan w:val="2"/>
          </w:tcPr>
          <w:p w14:paraId="55C10F82" w14:textId="1E5D2CFA"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exposed blade</w:t>
            </w:r>
            <w:r w:rsidR="00145E89" w:rsidRPr="005F43FC">
              <w:rPr>
                <w:rStyle w:val="FontStyle123"/>
                <w:rFonts w:asciiTheme="minorHAnsi" w:hAnsiTheme="minorHAnsi"/>
                <w:sz w:val="22"/>
                <w:szCs w:val="22"/>
              </w:rPr>
              <w:t xml:space="preserve"> </w:t>
            </w:r>
            <w:r w:rsidRPr="005F43FC">
              <w:rPr>
                <w:rStyle w:val="FontStyle123"/>
                <w:rFonts w:asciiTheme="minorHAnsi" w:hAnsiTheme="minorHAnsi"/>
                <w:sz w:val="22"/>
                <w:szCs w:val="22"/>
              </w:rPr>
              <w:t>-</w:t>
            </w:r>
            <w:r w:rsidR="00145E89" w:rsidRPr="005F43FC">
              <w:rPr>
                <w:rStyle w:val="FontStyle123"/>
                <w:rFonts w:asciiTheme="minorHAnsi" w:hAnsiTheme="minorHAnsi"/>
                <w:sz w:val="22"/>
                <w:szCs w:val="22"/>
              </w:rPr>
              <w:t xml:space="preserve"> </w:t>
            </w:r>
            <w:r w:rsidRPr="005F43FC">
              <w:rPr>
                <w:rStyle w:val="FontStyle123"/>
                <w:rFonts w:asciiTheme="minorHAnsi" w:hAnsiTheme="minorHAnsi"/>
                <w:sz w:val="22"/>
                <w:szCs w:val="22"/>
              </w:rPr>
              <w:t>cuts, amputation</w:t>
            </w:r>
          </w:p>
        </w:tc>
        <w:tc>
          <w:tcPr>
            <w:tcW w:w="2975" w:type="dxa"/>
            <w:gridSpan w:val="4"/>
          </w:tcPr>
          <w:p w14:paraId="6A7CE06A" w14:textId="4251337A"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eye protection</w:t>
            </w:r>
          </w:p>
        </w:tc>
        <w:tc>
          <w:tcPr>
            <w:tcW w:w="3403" w:type="dxa"/>
            <w:gridSpan w:val="2"/>
          </w:tcPr>
          <w:p w14:paraId="53BA3BD1" w14:textId="7CFF29ED" w:rsidR="00E0584D" w:rsidRPr="005F43FC" w:rsidRDefault="00F1231F" w:rsidP="00E0584D">
            <w:pPr>
              <w:rPr>
                <w:rFonts w:cs="Arial"/>
              </w:rPr>
            </w:pPr>
            <w:r w:rsidRPr="005F43FC">
              <w:rPr>
                <w:rStyle w:val="FontStyle123"/>
                <w:rFonts w:asciiTheme="minorHAnsi" w:hAnsiTheme="minorHAnsi"/>
                <w:sz w:val="22"/>
                <w:szCs w:val="22"/>
              </w:rPr>
              <w:t xml:space="preserve">disposable </w:t>
            </w:r>
            <w:r w:rsidR="009E53CB" w:rsidRPr="005F43FC">
              <w:rPr>
                <w:rStyle w:val="FontStyle123"/>
                <w:rFonts w:asciiTheme="minorHAnsi" w:hAnsiTheme="minorHAnsi"/>
                <w:sz w:val="22"/>
                <w:szCs w:val="22"/>
              </w:rPr>
              <w:t>re</w:t>
            </w:r>
            <w:r w:rsidR="00E0584D" w:rsidRPr="005F43FC">
              <w:rPr>
                <w:rStyle w:val="FontStyle123"/>
                <w:rFonts w:asciiTheme="minorHAnsi" w:hAnsiTheme="minorHAnsi"/>
                <w:sz w:val="22"/>
                <w:szCs w:val="22"/>
              </w:rPr>
              <w:t>spirator (N95)</w:t>
            </w:r>
          </w:p>
        </w:tc>
      </w:tr>
      <w:tr w:rsidR="00E0584D" w:rsidRPr="005F43FC" w14:paraId="32BD541B" w14:textId="77777777" w:rsidTr="005F43FC">
        <w:tc>
          <w:tcPr>
            <w:tcW w:w="3256" w:type="dxa"/>
            <w:gridSpan w:val="2"/>
          </w:tcPr>
          <w:p w14:paraId="48CF3DD5" w14:textId="24666C1F"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electrical shock</w:t>
            </w:r>
          </w:p>
        </w:tc>
        <w:tc>
          <w:tcPr>
            <w:tcW w:w="2975" w:type="dxa"/>
            <w:gridSpan w:val="4"/>
          </w:tcPr>
          <w:p w14:paraId="5183E680" w14:textId="4DEB7772"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hard hat</w:t>
            </w:r>
          </w:p>
        </w:tc>
        <w:tc>
          <w:tcPr>
            <w:tcW w:w="3403" w:type="dxa"/>
            <w:gridSpan w:val="2"/>
          </w:tcPr>
          <w:p w14:paraId="4C2E9956" w14:textId="299C9C94" w:rsidR="00E0584D" w:rsidRPr="005F43FC" w:rsidRDefault="009E53CB" w:rsidP="00E0584D">
            <w:pPr>
              <w:rPr>
                <w:rFonts w:cstheme="minorHAnsi"/>
              </w:rPr>
            </w:pPr>
            <w:r w:rsidRPr="005F43FC">
              <w:rPr>
                <w:rFonts w:cstheme="minorHAnsi"/>
              </w:rPr>
              <w:t>lift/materials handling training</w:t>
            </w:r>
          </w:p>
        </w:tc>
      </w:tr>
      <w:tr w:rsidR="00E0584D" w:rsidRPr="005F43FC" w14:paraId="31017BCE" w14:textId="77777777" w:rsidTr="005F43FC">
        <w:tc>
          <w:tcPr>
            <w:tcW w:w="3256" w:type="dxa"/>
            <w:gridSpan w:val="2"/>
          </w:tcPr>
          <w:p w14:paraId="24505DD0" w14:textId="365F37F0"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noise</w:t>
            </w:r>
          </w:p>
        </w:tc>
        <w:tc>
          <w:tcPr>
            <w:tcW w:w="2975" w:type="dxa"/>
            <w:gridSpan w:val="4"/>
          </w:tcPr>
          <w:p w14:paraId="3A2BAB69" w14:textId="3FCB3E9D"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hearing protection</w:t>
            </w:r>
          </w:p>
        </w:tc>
        <w:tc>
          <w:tcPr>
            <w:tcW w:w="3403" w:type="dxa"/>
            <w:gridSpan w:val="2"/>
          </w:tcPr>
          <w:p w14:paraId="385BB37C" w14:textId="553B9ED2" w:rsidR="00E0584D" w:rsidRPr="005F43FC" w:rsidRDefault="009E53CB" w:rsidP="00E0584D">
            <w:pPr>
              <w:rPr>
                <w:rFonts w:cstheme="minorHAnsi"/>
              </w:rPr>
            </w:pPr>
            <w:r w:rsidRPr="005F43FC">
              <w:rPr>
                <w:rFonts w:cstheme="minorHAnsi"/>
              </w:rPr>
              <w:t>body posture training</w:t>
            </w:r>
          </w:p>
        </w:tc>
      </w:tr>
      <w:tr w:rsidR="00E0584D" w:rsidRPr="005F43FC" w14:paraId="3A76582C" w14:textId="77777777" w:rsidTr="005F43FC">
        <w:tc>
          <w:tcPr>
            <w:tcW w:w="3256" w:type="dxa"/>
            <w:gridSpan w:val="2"/>
          </w:tcPr>
          <w:p w14:paraId="20F76CEC" w14:textId="40EE08D8"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sparks/projectiles in eyes</w:t>
            </w:r>
          </w:p>
        </w:tc>
        <w:tc>
          <w:tcPr>
            <w:tcW w:w="2975" w:type="dxa"/>
            <w:gridSpan w:val="4"/>
          </w:tcPr>
          <w:p w14:paraId="4F1A6077" w14:textId="5E3DD868"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safety footwear</w:t>
            </w:r>
          </w:p>
        </w:tc>
        <w:tc>
          <w:tcPr>
            <w:tcW w:w="3403" w:type="dxa"/>
            <w:gridSpan w:val="2"/>
          </w:tcPr>
          <w:p w14:paraId="41F3A10D" w14:textId="622280C2" w:rsidR="00E0584D" w:rsidRPr="005F43FC" w:rsidRDefault="009E53CB" w:rsidP="00E0584D">
            <w:pPr>
              <w:rPr>
                <w:rFonts w:cstheme="minorHAnsi"/>
              </w:rPr>
            </w:pPr>
            <w:r w:rsidRPr="005F43FC">
              <w:rPr>
                <w:rFonts w:cstheme="minorHAnsi"/>
              </w:rPr>
              <w:t>lockout/tagout procedure</w:t>
            </w:r>
          </w:p>
        </w:tc>
      </w:tr>
      <w:tr w:rsidR="00E0584D" w:rsidRPr="005F43FC" w14:paraId="79035A36" w14:textId="77777777" w:rsidTr="005F43FC">
        <w:trPr>
          <w:trHeight w:val="153"/>
        </w:trPr>
        <w:tc>
          <w:tcPr>
            <w:tcW w:w="3256" w:type="dxa"/>
            <w:gridSpan w:val="2"/>
          </w:tcPr>
          <w:p w14:paraId="692171C3" w14:textId="7DBFBBFF"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fire/explosion</w:t>
            </w:r>
          </w:p>
        </w:tc>
        <w:tc>
          <w:tcPr>
            <w:tcW w:w="2975" w:type="dxa"/>
            <w:gridSpan w:val="4"/>
          </w:tcPr>
          <w:p w14:paraId="4316479E" w14:textId="647B79D1" w:rsidR="00E0584D" w:rsidRPr="005F43FC" w:rsidRDefault="009E53CB" w:rsidP="00E0584D">
            <w:pPr>
              <w:spacing w:before="17"/>
              <w:jc w:val="both"/>
              <w:rPr>
                <w:rFonts w:eastAsia="Arial" w:cs="Arial"/>
              </w:rPr>
            </w:pPr>
            <w:r w:rsidRPr="005F43FC">
              <w:rPr>
                <w:rFonts w:eastAsia="Arial" w:cs="Arial"/>
              </w:rPr>
              <w:t>gloves</w:t>
            </w:r>
          </w:p>
        </w:tc>
        <w:tc>
          <w:tcPr>
            <w:tcW w:w="3403" w:type="dxa"/>
            <w:gridSpan w:val="2"/>
          </w:tcPr>
          <w:p w14:paraId="48C642F4" w14:textId="77777777" w:rsidR="00E0584D" w:rsidRPr="005F43FC" w:rsidRDefault="00E0584D" w:rsidP="00E0584D">
            <w:pPr>
              <w:rPr>
                <w:rFonts w:cstheme="minorHAnsi"/>
              </w:rPr>
            </w:pPr>
            <w:r w:rsidRPr="005F43FC">
              <w:rPr>
                <w:rFonts w:cstheme="minorHAnsi"/>
              </w:rPr>
              <w:t>SWP#100 Working Alone</w:t>
            </w:r>
          </w:p>
        </w:tc>
      </w:tr>
      <w:tr w:rsidR="00E0584D" w:rsidRPr="005F43FC" w14:paraId="0099FC75" w14:textId="77777777" w:rsidTr="005F43FC">
        <w:tc>
          <w:tcPr>
            <w:tcW w:w="3256" w:type="dxa"/>
            <w:gridSpan w:val="2"/>
          </w:tcPr>
          <w:p w14:paraId="10A8C614" w14:textId="05ACAF8B" w:rsidR="00E0584D" w:rsidRPr="005F43FC" w:rsidRDefault="009E53CB"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sharp edges/hot surfaces</w:t>
            </w:r>
          </w:p>
        </w:tc>
        <w:tc>
          <w:tcPr>
            <w:tcW w:w="2975" w:type="dxa"/>
            <w:gridSpan w:val="4"/>
          </w:tcPr>
          <w:p w14:paraId="35C39581" w14:textId="77777777" w:rsidR="00E0584D" w:rsidRPr="005F43FC" w:rsidRDefault="00E0584D" w:rsidP="00E0584D">
            <w:pPr>
              <w:pStyle w:val="Style5"/>
              <w:widowControl/>
              <w:rPr>
                <w:rStyle w:val="FontStyle123"/>
                <w:rFonts w:asciiTheme="minorHAnsi" w:hAnsiTheme="minorHAnsi"/>
                <w:sz w:val="22"/>
                <w:szCs w:val="22"/>
              </w:rPr>
            </w:pPr>
          </w:p>
        </w:tc>
        <w:tc>
          <w:tcPr>
            <w:tcW w:w="3403" w:type="dxa"/>
            <w:gridSpan w:val="2"/>
          </w:tcPr>
          <w:p w14:paraId="2B4B3E19" w14:textId="77777777" w:rsidR="00E0584D" w:rsidRPr="005F43FC" w:rsidRDefault="00E0584D"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SWP #109 Fire Extinguisher Use</w:t>
            </w:r>
          </w:p>
        </w:tc>
      </w:tr>
      <w:tr w:rsidR="00E0584D" w:rsidRPr="005F43FC" w14:paraId="2CCEBFC8" w14:textId="77777777" w:rsidTr="005F43FC">
        <w:tc>
          <w:tcPr>
            <w:tcW w:w="3256" w:type="dxa"/>
            <w:gridSpan w:val="2"/>
          </w:tcPr>
          <w:p w14:paraId="2E76D0E6" w14:textId="7482AB50" w:rsidR="00E0584D" w:rsidRPr="005F43FC" w:rsidRDefault="00E0584D" w:rsidP="00E0584D">
            <w:pPr>
              <w:pStyle w:val="Style5"/>
              <w:widowControl/>
              <w:rPr>
                <w:rStyle w:val="FontStyle123"/>
                <w:rFonts w:asciiTheme="minorHAnsi" w:hAnsiTheme="minorHAnsi"/>
                <w:sz w:val="22"/>
                <w:szCs w:val="22"/>
              </w:rPr>
            </w:pPr>
            <w:r w:rsidRPr="005F43FC">
              <w:rPr>
                <w:rStyle w:val="FontStyle123"/>
                <w:rFonts w:asciiTheme="minorHAnsi" w:hAnsiTheme="minorHAnsi"/>
                <w:sz w:val="22"/>
                <w:szCs w:val="22"/>
              </w:rPr>
              <w:t>MSI</w:t>
            </w:r>
            <w:r w:rsidR="009E53CB" w:rsidRPr="005F43FC">
              <w:rPr>
                <w:rStyle w:val="FontStyle123"/>
                <w:rFonts w:asciiTheme="minorHAnsi" w:hAnsiTheme="minorHAnsi"/>
                <w:sz w:val="22"/>
                <w:szCs w:val="22"/>
              </w:rPr>
              <w:t xml:space="preserve"> </w:t>
            </w:r>
            <w:r w:rsidRPr="005F43FC">
              <w:rPr>
                <w:rStyle w:val="FontStyle123"/>
                <w:rFonts w:asciiTheme="minorHAnsi" w:hAnsiTheme="minorHAnsi"/>
                <w:sz w:val="22"/>
                <w:szCs w:val="22"/>
              </w:rPr>
              <w:t xml:space="preserve">- </w:t>
            </w:r>
            <w:r w:rsidR="009E53CB" w:rsidRPr="005F43FC">
              <w:rPr>
                <w:rStyle w:val="FontStyle123"/>
                <w:rFonts w:asciiTheme="minorHAnsi" w:hAnsiTheme="minorHAnsi"/>
                <w:sz w:val="22"/>
                <w:szCs w:val="22"/>
              </w:rPr>
              <w:t>multiple hazards</w:t>
            </w:r>
          </w:p>
        </w:tc>
        <w:tc>
          <w:tcPr>
            <w:tcW w:w="2975" w:type="dxa"/>
            <w:gridSpan w:val="4"/>
          </w:tcPr>
          <w:p w14:paraId="1F38CA78" w14:textId="77777777" w:rsidR="00E0584D" w:rsidRPr="005F43FC" w:rsidRDefault="00E0584D" w:rsidP="00E0584D">
            <w:pPr>
              <w:pStyle w:val="Style5"/>
              <w:widowControl/>
              <w:rPr>
                <w:rStyle w:val="FontStyle123"/>
                <w:rFonts w:asciiTheme="minorHAnsi" w:hAnsiTheme="minorHAnsi"/>
                <w:sz w:val="22"/>
                <w:szCs w:val="22"/>
              </w:rPr>
            </w:pPr>
          </w:p>
        </w:tc>
        <w:tc>
          <w:tcPr>
            <w:tcW w:w="3403" w:type="dxa"/>
            <w:gridSpan w:val="2"/>
          </w:tcPr>
          <w:p w14:paraId="60BC2470" w14:textId="77777777" w:rsidR="00E0584D" w:rsidRPr="005F43FC" w:rsidRDefault="00E0584D" w:rsidP="00E0584D">
            <w:pPr>
              <w:pStyle w:val="Style5"/>
              <w:widowControl/>
              <w:rPr>
                <w:rStyle w:val="FontStyle123"/>
                <w:rFonts w:asciiTheme="minorHAnsi" w:hAnsiTheme="minorHAnsi"/>
                <w:sz w:val="22"/>
                <w:szCs w:val="22"/>
              </w:rPr>
            </w:pPr>
          </w:p>
        </w:tc>
      </w:tr>
      <w:tr w:rsidR="009E53CB" w:rsidRPr="005F43FC" w14:paraId="06427F4F" w14:textId="77777777" w:rsidTr="005F43FC">
        <w:tc>
          <w:tcPr>
            <w:tcW w:w="9634" w:type="dxa"/>
            <w:gridSpan w:val="8"/>
          </w:tcPr>
          <w:p w14:paraId="7EC27D01" w14:textId="23C60EA9" w:rsidR="009E53CB" w:rsidRPr="005F43FC" w:rsidRDefault="009E53CB" w:rsidP="009E53CB">
            <w:pPr>
              <w:jc w:val="center"/>
              <w:rPr>
                <w:rStyle w:val="FontStyle123"/>
                <w:rFonts w:asciiTheme="minorHAnsi" w:hAnsiTheme="minorHAnsi" w:cs="Arial"/>
                <w:b/>
                <w:bCs/>
                <w:sz w:val="22"/>
                <w:szCs w:val="22"/>
              </w:rPr>
            </w:pPr>
            <w:r w:rsidRPr="005F43FC">
              <w:rPr>
                <w:rFonts w:cs="Arial"/>
                <w:b/>
                <w:bCs/>
              </w:rPr>
              <w:t>Safe Work Procedure</w:t>
            </w:r>
            <w:r w:rsidR="00F1231F" w:rsidRPr="005F43FC">
              <w:rPr>
                <w:rFonts w:cs="Arial"/>
                <w:b/>
                <w:bCs/>
              </w:rPr>
              <w:t>:</w:t>
            </w:r>
          </w:p>
        </w:tc>
      </w:tr>
      <w:tr w:rsidR="00E0584D" w:rsidRPr="005F43FC" w14:paraId="66F827FE" w14:textId="77777777" w:rsidTr="005F43FC">
        <w:tc>
          <w:tcPr>
            <w:tcW w:w="9634" w:type="dxa"/>
            <w:gridSpan w:val="8"/>
          </w:tcPr>
          <w:p w14:paraId="25960D4E" w14:textId="4EC52690" w:rsidR="00E0584D" w:rsidRPr="005F43FC" w:rsidRDefault="00E0584D" w:rsidP="008F645E">
            <w:pPr>
              <w:pStyle w:val="Style9"/>
              <w:widowControl/>
              <w:numPr>
                <w:ilvl w:val="0"/>
                <w:numId w:val="140"/>
              </w:numPr>
              <w:tabs>
                <w:tab w:val="left" w:pos="655"/>
              </w:tabs>
              <w:spacing w:line="240" w:lineRule="auto"/>
              <w:ind w:left="301" w:firstLine="0"/>
              <w:rPr>
                <w:rStyle w:val="FontStyle123"/>
                <w:rFonts w:asciiTheme="minorHAnsi" w:hAnsiTheme="minorHAnsi"/>
                <w:sz w:val="22"/>
                <w:szCs w:val="22"/>
              </w:rPr>
            </w:pPr>
            <w:r w:rsidRPr="005F43FC">
              <w:rPr>
                <w:rStyle w:val="FontStyle123"/>
                <w:rFonts w:asciiTheme="minorHAnsi" w:hAnsiTheme="minorHAnsi"/>
                <w:sz w:val="22"/>
                <w:szCs w:val="22"/>
              </w:rPr>
              <w:t xml:space="preserve">Read and understand the manual that accompanies </w:t>
            </w:r>
            <w:r w:rsidR="0095321B">
              <w:rPr>
                <w:rStyle w:val="FontStyle123"/>
                <w:rFonts w:asciiTheme="minorHAnsi" w:hAnsiTheme="minorHAnsi"/>
                <w:sz w:val="22"/>
                <w:szCs w:val="22"/>
              </w:rPr>
              <w:t xml:space="preserve">the </w:t>
            </w:r>
            <w:r w:rsidRPr="005F43FC">
              <w:rPr>
                <w:rStyle w:val="FontStyle123"/>
                <w:rFonts w:asciiTheme="minorHAnsi" w:hAnsiTheme="minorHAnsi"/>
                <w:sz w:val="22"/>
                <w:szCs w:val="22"/>
              </w:rPr>
              <w:t>chop saw.</w:t>
            </w:r>
          </w:p>
          <w:p w14:paraId="08892A3A" w14:textId="14015CCE" w:rsidR="00E0584D" w:rsidRPr="005F43FC" w:rsidRDefault="009E53CB" w:rsidP="008F645E">
            <w:pPr>
              <w:pStyle w:val="Style9"/>
              <w:widowControl/>
              <w:numPr>
                <w:ilvl w:val="0"/>
                <w:numId w:val="140"/>
              </w:numPr>
              <w:tabs>
                <w:tab w:val="left" w:pos="655"/>
              </w:tabs>
              <w:ind w:left="655"/>
              <w:rPr>
                <w:rStyle w:val="FontStyle123"/>
                <w:rFonts w:asciiTheme="minorHAnsi" w:hAnsiTheme="minorHAnsi"/>
                <w:sz w:val="22"/>
                <w:szCs w:val="22"/>
              </w:rPr>
            </w:pPr>
            <w:r w:rsidRPr="005F43FC">
              <w:rPr>
                <w:rStyle w:val="FontStyle123"/>
                <w:rFonts w:asciiTheme="minorHAnsi" w:hAnsiTheme="minorHAnsi"/>
                <w:sz w:val="22"/>
                <w:szCs w:val="22"/>
              </w:rPr>
              <w:t xml:space="preserve">Wear </w:t>
            </w:r>
            <w:r w:rsidR="00C22572" w:rsidRPr="005F43FC">
              <w:rPr>
                <w:rStyle w:val="FontStyle123"/>
                <w:rFonts w:asciiTheme="minorHAnsi" w:hAnsiTheme="minorHAnsi"/>
                <w:sz w:val="22"/>
                <w:szCs w:val="22"/>
              </w:rPr>
              <w:t>PPE</w:t>
            </w:r>
            <w:r w:rsidR="00E0584D" w:rsidRPr="005F43FC">
              <w:rPr>
                <w:rStyle w:val="FontStyle123"/>
                <w:rFonts w:asciiTheme="minorHAnsi" w:hAnsiTheme="minorHAnsi"/>
                <w:sz w:val="22"/>
                <w:szCs w:val="22"/>
              </w:rPr>
              <w:t xml:space="preserve"> before beginning the task. Ensure clothing fits appropriately (tight fitting).</w:t>
            </w:r>
          </w:p>
          <w:p w14:paraId="1125B217" w14:textId="3688B333" w:rsidR="00E0584D" w:rsidRPr="005F43FC" w:rsidRDefault="00E0584D" w:rsidP="008F645E">
            <w:pPr>
              <w:pStyle w:val="Style9"/>
              <w:widowControl/>
              <w:numPr>
                <w:ilvl w:val="0"/>
                <w:numId w:val="140"/>
              </w:numPr>
              <w:tabs>
                <w:tab w:val="left" w:pos="655"/>
              </w:tabs>
              <w:ind w:left="655"/>
              <w:rPr>
                <w:rStyle w:val="FontStyle123"/>
                <w:rFonts w:asciiTheme="minorHAnsi" w:hAnsiTheme="minorHAnsi"/>
                <w:sz w:val="22"/>
                <w:szCs w:val="22"/>
              </w:rPr>
            </w:pPr>
            <w:r w:rsidRPr="005F43FC">
              <w:rPr>
                <w:rStyle w:val="FontStyle123"/>
                <w:rFonts w:asciiTheme="minorHAnsi" w:hAnsiTheme="minorHAnsi"/>
                <w:sz w:val="22"/>
                <w:szCs w:val="22"/>
              </w:rPr>
              <w:t xml:space="preserve">Inspect work area. Remove tripping hazards, </w:t>
            </w:r>
            <w:r w:rsidR="00C86983" w:rsidRPr="005F43FC">
              <w:rPr>
                <w:rStyle w:val="FontStyle123"/>
                <w:rFonts w:asciiTheme="minorHAnsi" w:hAnsiTheme="minorHAnsi"/>
                <w:sz w:val="22"/>
                <w:szCs w:val="22"/>
              </w:rPr>
              <w:t>debris</w:t>
            </w:r>
            <w:r w:rsidRPr="005F43FC">
              <w:rPr>
                <w:rStyle w:val="FontStyle123"/>
                <w:rFonts w:asciiTheme="minorHAnsi" w:hAnsiTheme="minorHAnsi"/>
                <w:sz w:val="22"/>
                <w:szCs w:val="22"/>
              </w:rPr>
              <w:t>, cutoffs, etc. Remove combustibles or choose a work area a safe distance from them.</w:t>
            </w:r>
          </w:p>
          <w:p w14:paraId="6E2DC69D" w14:textId="77777777" w:rsidR="00E0584D" w:rsidRPr="005F43FC" w:rsidRDefault="00E0584D" w:rsidP="008F645E">
            <w:pPr>
              <w:pStyle w:val="Style9"/>
              <w:widowControl/>
              <w:numPr>
                <w:ilvl w:val="0"/>
                <w:numId w:val="140"/>
              </w:numPr>
              <w:tabs>
                <w:tab w:val="left" w:pos="655"/>
              </w:tabs>
              <w:ind w:left="300" w:firstLine="0"/>
              <w:rPr>
                <w:rStyle w:val="FontStyle123"/>
                <w:rFonts w:asciiTheme="minorHAnsi" w:hAnsiTheme="minorHAnsi"/>
                <w:sz w:val="22"/>
                <w:szCs w:val="22"/>
              </w:rPr>
            </w:pPr>
            <w:r w:rsidRPr="005F43FC">
              <w:rPr>
                <w:rStyle w:val="FontStyle123"/>
                <w:rFonts w:asciiTheme="minorHAnsi" w:hAnsiTheme="minorHAnsi"/>
                <w:sz w:val="22"/>
                <w:szCs w:val="22"/>
              </w:rPr>
              <w:t>Ensure a properly charged fire extinguisher is available.</w:t>
            </w:r>
          </w:p>
          <w:p w14:paraId="6D295FF5" w14:textId="77777777" w:rsidR="00E0584D" w:rsidRPr="005F43FC" w:rsidRDefault="00E0584D" w:rsidP="008F645E">
            <w:pPr>
              <w:pStyle w:val="Style9"/>
              <w:widowControl/>
              <w:numPr>
                <w:ilvl w:val="0"/>
                <w:numId w:val="140"/>
              </w:numPr>
              <w:tabs>
                <w:tab w:val="left" w:pos="655"/>
              </w:tabs>
              <w:ind w:left="655"/>
              <w:rPr>
                <w:rStyle w:val="FontStyle123"/>
                <w:rFonts w:asciiTheme="minorHAnsi" w:hAnsiTheme="minorHAnsi"/>
                <w:sz w:val="22"/>
                <w:szCs w:val="22"/>
              </w:rPr>
            </w:pPr>
            <w:r w:rsidRPr="005F43FC">
              <w:rPr>
                <w:rStyle w:val="FontStyle123"/>
                <w:rFonts w:asciiTheme="minorHAnsi" w:hAnsiTheme="minorHAnsi"/>
                <w:sz w:val="22"/>
                <w:szCs w:val="22"/>
              </w:rPr>
              <w:t>Ensure the saw is unplugged. Inspect the following for defects: abrasive wheel, cord, switch, guard, condition of tool in general. Pay particular attention to the condition of the abrasive wheel (chunks missing, fiberglass reinforcement showing in the sides). If defects are identified, tool is to be red tagged and locked out. Notify supervisor for maintenance. Only qualified personnel may perform maintenance.</w:t>
            </w:r>
          </w:p>
          <w:p w14:paraId="67531BA2" w14:textId="77777777" w:rsidR="00E0584D" w:rsidRPr="005F43FC" w:rsidRDefault="00E0584D" w:rsidP="008F645E">
            <w:pPr>
              <w:pStyle w:val="Style9"/>
              <w:widowControl/>
              <w:numPr>
                <w:ilvl w:val="0"/>
                <w:numId w:val="140"/>
              </w:numPr>
              <w:tabs>
                <w:tab w:val="left" w:pos="655"/>
              </w:tabs>
              <w:ind w:left="300" w:firstLine="0"/>
              <w:rPr>
                <w:rStyle w:val="FontStyle123"/>
                <w:rFonts w:asciiTheme="minorHAnsi" w:hAnsiTheme="minorHAnsi"/>
                <w:sz w:val="22"/>
                <w:szCs w:val="22"/>
              </w:rPr>
            </w:pPr>
            <w:r w:rsidRPr="005F43FC">
              <w:rPr>
                <w:rStyle w:val="FontStyle123"/>
                <w:rFonts w:asciiTheme="minorHAnsi" w:hAnsiTheme="minorHAnsi"/>
                <w:sz w:val="22"/>
                <w:szCs w:val="22"/>
              </w:rPr>
              <w:t>Ensure correct blade is installed for material being cut.</w:t>
            </w:r>
          </w:p>
          <w:p w14:paraId="7A5809C3" w14:textId="77777777" w:rsidR="00E0584D" w:rsidRPr="005F43FC" w:rsidRDefault="00E0584D" w:rsidP="008F645E">
            <w:pPr>
              <w:pStyle w:val="Style9"/>
              <w:widowControl/>
              <w:numPr>
                <w:ilvl w:val="0"/>
                <w:numId w:val="140"/>
              </w:numPr>
              <w:tabs>
                <w:tab w:val="left" w:pos="655"/>
              </w:tabs>
              <w:ind w:left="300" w:firstLine="0"/>
              <w:rPr>
                <w:rStyle w:val="FontStyle123"/>
                <w:rFonts w:asciiTheme="minorHAnsi" w:hAnsiTheme="minorHAnsi"/>
                <w:sz w:val="22"/>
                <w:szCs w:val="22"/>
              </w:rPr>
            </w:pPr>
            <w:r w:rsidRPr="005F43FC">
              <w:rPr>
                <w:rStyle w:val="FontStyle123"/>
                <w:rFonts w:asciiTheme="minorHAnsi" w:hAnsiTheme="minorHAnsi"/>
                <w:sz w:val="22"/>
                <w:szCs w:val="22"/>
              </w:rPr>
              <w:t>Cycle the saw through its range of motion and check for correct function of the guard.</w:t>
            </w:r>
          </w:p>
          <w:p w14:paraId="1E7B7DF8" w14:textId="77777777" w:rsidR="00E0584D" w:rsidRPr="005F43FC" w:rsidRDefault="00E0584D" w:rsidP="008F645E">
            <w:pPr>
              <w:pStyle w:val="Style9"/>
              <w:widowControl/>
              <w:numPr>
                <w:ilvl w:val="0"/>
                <w:numId w:val="140"/>
              </w:numPr>
              <w:tabs>
                <w:tab w:val="left" w:pos="655"/>
              </w:tabs>
              <w:ind w:left="300" w:firstLine="0"/>
              <w:jc w:val="both"/>
              <w:rPr>
                <w:rStyle w:val="FontStyle123"/>
                <w:rFonts w:asciiTheme="minorHAnsi" w:hAnsiTheme="minorHAnsi"/>
                <w:sz w:val="22"/>
                <w:szCs w:val="22"/>
              </w:rPr>
            </w:pPr>
            <w:r w:rsidRPr="005F43FC">
              <w:rPr>
                <w:rStyle w:val="FontStyle123"/>
                <w:rFonts w:asciiTheme="minorHAnsi" w:hAnsiTheme="minorHAnsi"/>
                <w:sz w:val="22"/>
                <w:szCs w:val="22"/>
              </w:rPr>
              <w:t>Plug in and start the saw. Ensure blade is balanced. Check electric brake function, if equipped.</w:t>
            </w:r>
          </w:p>
          <w:p w14:paraId="029C5DF4" w14:textId="123AE07D" w:rsidR="00E0584D" w:rsidRPr="005F43FC" w:rsidRDefault="00E0584D" w:rsidP="008F645E">
            <w:pPr>
              <w:pStyle w:val="Style9"/>
              <w:widowControl/>
              <w:numPr>
                <w:ilvl w:val="0"/>
                <w:numId w:val="140"/>
              </w:numPr>
              <w:tabs>
                <w:tab w:val="left" w:pos="655"/>
              </w:tabs>
              <w:ind w:left="300" w:firstLine="0"/>
              <w:rPr>
                <w:rStyle w:val="FontStyle123"/>
                <w:rFonts w:asciiTheme="minorHAnsi" w:hAnsiTheme="minorHAnsi"/>
                <w:sz w:val="22"/>
                <w:szCs w:val="22"/>
              </w:rPr>
            </w:pPr>
            <w:r w:rsidRPr="005F43FC">
              <w:rPr>
                <w:rStyle w:val="FontStyle123"/>
                <w:rFonts w:asciiTheme="minorHAnsi" w:hAnsiTheme="minorHAnsi"/>
                <w:sz w:val="22"/>
                <w:szCs w:val="22"/>
              </w:rPr>
              <w:t>Make sure the blade is not contacting the work</w:t>
            </w:r>
            <w:r w:rsidR="00963283" w:rsidRPr="005F43FC">
              <w:rPr>
                <w:rStyle w:val="FontStyle123"/>
                <w:rFonts w:asciiTheme="minorHAnsi" w:hAnsiTheme="minorHAnsi"/>
                <w:sz w:val="22"/>
                <w:szCs w:val="22"/>
              </w:rPr>
              <w:t xml:space="preserve"> </w:t>
            </w:r>
            <w:r w:rsidRPr="005F43FC">
              <w:rPr>
                <w:rStyle w:val="FontStyle123"/>
                <w:rFonts w:asciiTheme="minorHAnsi" w:hAnsiTheme="minorHAnsi"/>
                <w:sz w:val="22"/>
                <w:szCs w:val="22"/>
              </w:rPr>
              <w:t>piece as the tool is started.</w:t>
            </w:r>
          </w:p>
          <w:p w14:paraId="43CCF85C" w14:textId="77777777" w:rsidR="00E0584D" w:rsidRPr="005F43FC" w:rsidRDefault="00E0584D" w:rsidP="008F645E">
            <w:pPr>
              <w:pStyle w:val="Style9"/>
              <w:widowControl/>
              <w:numPr>
                <w:ilvl w:val="0"/>
                <w:numId w:val="140"/>
              </w:numPr>
              <w:tabs>
                <w:tab w:val="left" w:pos="655"/>
              </w:tabs>
              <w:ind w:left="300" w:firstLine="0"/>
              <w:rPr>
                <w:rStyle w:val="FontStyle123"/>
                <w:rFonts w:asciiTheme="minorHAnsi" w:hAnsiTheme="minorHAnsi"/>
                <w:sz w:val="22"/>
                <w:szCs w:val="22"/>
              </w:rPr>
            </w:pPr>
            <w:r w:rsidRPr="005F43FC">
              <w:rPr>
                <w:rStyle w:val="FontStyle123"/>
                <w:rFonts w:asciiTheme="minorHAnsi" w:hAnsiTheme="minorHAnsi"/>
                <w:sz w:val="22"/>
                <w:szCs w:val="22"/>
              </w:rPr>
              <w:t>Wait until blade attains full speed before starting the cut. Keep hands away from the blade.</w:t>
            </w:r>
          </w:p>
          <w:p w14:paraId="2960CD66" w14:textId="77777777" w:rsidR="00E0584D" w:rsidRPr="005F43FC" w:rsidRDefault="00E0584D" w:rsidP="008F645E">
            <w:pPr>
              <w:pStyle w:val="Style9"/>
              <w:widowControl/>
              <w:numPr>
                <w:ilvl w:val="0"/>
                <w:numId w:val="140"/>
              </w:numPr>
              <w:tabs>
                <w:tab w:val="left" w:pos="655"/>
              </w:tabs>
              <w:ind w:left="300" w:firstLine="0"/>
              <w:rPr>
                <w:rStyle w:val="FontStyle123"/>
                <w:rFonts w:asciiTheme="minorHAnsi" w:hAnsiTheme="minorHAnsi"/>
                <w:sz w:val="22"/>
                <w:szCs w:val="22"/>
              </w:rPr>
            </w:pPr>
            <w:r w:rsidRPr="005F43FC">
              <w:rPr>
                <w:rStyle w:val="FontStyle123"/>
                <w:rFonts w:asciiTheme="minorHAnsi" w:hAnsiTheme="minorHAnsi"/>
                <w:sz w:val="22"/>
                <w:szCs w:val="22"/>
              </w:rPr>
              <w:t>Be alert at all times, especially during repetitive, monotonous operations.</w:t>
            </w:r>
          </w:p>
          <w:p w14:paraId="01B482B9" w14:textId="77777777" w:rsidR="00E0584D" w:rsidRPr="005F43FC" w:rsidRDefault="00E0584D" w:rsidP="008F645E">
            <w:pPr>
              <w:pStyle w:val="Style9"/>
              <w:widowControl/>
              <w:numPr>
                <w:ilvl w:val="0"/>
                <w:numId w:val="140"/>
              </w:numPr>
              <w:tabs>
                <w:tab w:val="left" w:pos="655"/>
              </w:tabs>
              <w:ind w:left="655"/>
              <w:rPr>
                <w:rStyle w:val="FontStyle123"/>
                <w:rFonts w:asciiTheme="minorHAnsi" w:hAnsiTheme="minorHAnsi"/>
                <w:sz w:val="22"/>
                <w:szCs w:val="22"/>
              </w:rPr>
            </w:pPr>
            <w:r w:rsidRPr="005F43FC">
              <w:rPr>
                <w:rStyle w:val="FontStyle123"/>
                <w:rFonts w:asciiTheme="minorHAnsi" w:hAnsiTheme="minorHAnsi"/>
                <w:sz w:val="22"/>
                <w:szCs w:val="22"/>
              </w:rPr>
              <w:t>If the wheel stops during operation, makes an odd noise or begins to vibrate, stop tool immediately. Unplug the tool and correct the problem by tightening or replacing the wheel as necessary.</w:t>
            </w:r>
          </w:p>
          <w:p w14:paraId="05079D52" w14:textId="77C2E955" w:rsidR="00E0584D" w:rsidRPr="005F43FC" w:rsidRDefault="00E0584D" w:rsidP="008F645E">
            <w:pPr>
              <w:pStyle w:val="Style9"/>
              <w:widowControl/>
              <w:numPr>
                <w:ilvl w:val="0"/>
                <w:numId w:val="140"/>
              </w:numPr>
              <w:tabs>
                <w:tab w:val="left" w:pos="655"/>
              </w:tabs>
              <w:ind w:left="655" w:right="177"/>
              <w:rPr>
                <w:rStyle w:val="FontStyle123"/>
                <w:rFonts w:asciiTheme="minorHAnsi" w:hAnsiTheme="minorHAnsi"/>
                <w:sz w:val="22"/>
                <w:szCs w:val="22"/>
              </w:rPr>
            </w:pPr>
            <w:r w:rsidRPr="005F43FC">
              <w:rPr>
                <w:rStyle w:val="FontStyle123"/>
                <w:rFonts w:asciiTheme="minorHAnsi" w:hAnsiTheme="minorHAnsi"/>
                <w:sz w:val="22"/>
                <w:szCs w:val="22"/>
              </w:rPr>
              <w:t>Switch tool off and wait for the blade to come to a complete stop before removing the blade from the work</w:t>
            </w:r>
            <w:r w:rsidR="00963283" w:rsidRPr="005F43FC">
              <w:rPr>
                <w:rStyle w:val="FontStyle123"/>
                <w:rFonts w:asciiTheme="minorHAnsi" w:hAnsiTheme="minorHAnsi"/>
                <w:sz w:val="22"/>
                <w:szCs w:val="22"/>
              </w:rPr>
              <w:t xml:space="preserve"> </w:t>
            </w:r>
            <w:r w:rsidRPr="005F43FC">
              <w:rPr>
                <w:rStyle w:val="FontStyle123"/>
                <w:rFonts w:asciiTheme="minorHAnsi" w:hAnsiTheme="minorHAnsi"/>
                <w:sz w:val="22"/>
                <w:szCs w:val="22"/>
              </w:rPr>
              <w:t>piece.</w:t>
            </w:r>
          </w:p>
          <w:p w14:paraId="102B096B" w14:textId="77777777" w:rsidR="00E0584D" w:rsidRPr="005F43FC" w:rsidRDefault="00E0584D" w:rsidP="008F645E">
            <w:pPr>
              <w:pStyle w:val="Style9"/>
              <w:widowControl/>
              <w:numPr>
                <w:ilvl w:val="0"/>
                <w:numId w:val="140"/>
              </w:numPr>
              <w:tabs>
                <w:tab w:val="left" w:pos="655"/>
              </w:tabs>
              <w:ind w:left="300" w:firstLine="0"/>
              <w:rPr>
                <w:rStyle w:val="FontStyle123"/>
                <w:rFonts w:asciiTheme="minorHAnsi" w:hAnsiTheme="minorHAnsi"/>
                <w:sz w:val="22"/>
                <w:szCs w:val="22"/>
              </w:rPr>
            </w:pPr>
            <w:r w:rsidRPr="005F43FC">
              <w:rPr>
                <w:rStyle w:val="FontStyle123"/>
                <w:rFonts w:asciiTheme="minorHAnsi" w:hAnsiTheme="minorHAnsi"/>
                <w:sz w:val="22"/>
                <w:szCs w:val="22"/>
              </w:rPr>
              <w:t>When finished, unplug the saw from the power source. Clear work area of debris.</w:t>
            </w:r>
          </w:p>
          <w:p w14:paraId="5E1501EF" w14:textId="77777777" w:rsidR="00E0584D" w:rsidRPr="005F43FC" w:rsidRDefault="00E0584D" w:rsidP="00E0584D">
            <w:pPr>
              <w:rPr>
                <w:rFonts w:cs="Arial"/>
                <w:bCs/>
              </w:rPr>
            </w:pPr>
          </w:p>
        </w:tc>
      </w:tr>
      <w:tr w:rsidR="00E0584D" w:rsidRPr="005F43FC" w14:paraId="23E92250" w14:textId="77777777" w:rsidTr="005F43FC">
        <w:tc>
          <w:tcPr>
            <w:tcW w:w="9634" w:type="dxa"/>
            <w:gridSpan w:val="8"/>
          </w:tcPr>
          <w:p w14:paraId="59232EA9" w14:textId="3396C44E" w:rsidR="00E0584D" w:rsidRPr="005F43FC" w:rsidRDefault="00E0584D" w:rsidP="00E0584D">
            <w:pPr>
              <w:jc w:val="center"/>
              <w:rPr>
                <w:rFonts w:cs="Arial"/>
                <w:b/>
                <w:bCs/>
                <w:i/>
              </w:rPr>
            </w:pPr>
            <w:r w:rsidRPr="005F43FC">
              <w:rPr>
                <w:rFonts w:cs="Arial"/>
                <w:b/>
                <w:bCs/>
                <w:i/>
              </w:rPr>
              <w:t>If an emergency situation occurs while conducting this task or there is an equipment malfunction, engage the emergency stop and follow the lockout procedure</w:t>
            </w:r>
            <w:r w:rsidR="009E53CB" w:rsidRPr="005F43FC">
              <w:rPr>
                <w:rFonts w:cs="Arial"/>
                <w:b/>
                <w:bCs/>
                <w:i/>
              </w:rPr>
              <w:t>.</w:t>
            </w:r>
          </w:p>
          <w:p w14:paraId="35C1FF1C" w14:textId="77777777" w:rsidR="00E0584D" w:rsidRPr="005F43FC" w:rsidRDefault="00E0584D" w:rsidP="00E0584D">
            <w:pPr>
              <w:jc w:val="center"/>
              <w:rPr>
                <w:rFonts w:cs="Arial"/>
                <w:b/>
                <w:bCs/>
              </w:rPr>
            </w:pPr>
          </w:p>
          <w:p w14:paraId="6E64965B" w14:textId="197C3B8B" w:rsidR="009E53CB" w:rsidRPr="005F43FC" w:rsidRDefault="00E0584D" w:rsidP="00145E89">
            <w:pPr>
              <w:jc w:val="center"/>
              <w:rPr>
                <w:rFonts w:cs="Arial"/>
                <w:b/>
                <w:bCs/>
              </w:rPr>
            </w:pPr>
            <w:r w:rsidRPr="005F43FC">
              <w:rPr>
                <w:rFonts w:cs="Arial"/>
                <w:b/>
                <w:bCs/>
              </w:rPr>
              <w:t>REPORT ANY HAZARDOUS SITUATIONS TO YOUR SUPERVISOR</w:t>
            </w:r>
          </w:p>
        </w:tc>
      </w:tr>
      <w:tr w:rsidR="00E0584D" w:rsidRPr="005F43FC" w14:paraId="6ACBF771" w14:textId="77777777" w:rsidTr="005F43FC">
        <w:tc>
          <w:tcPr>
            <w:tcW w:w="5240" w:type="dxa"/>
            <w:gridSpan w:val="4"/>
            <w:vMerge w:val="restart"/>
          </w:tcPr>
          <w:p w14:paraId="41D61747" w14:textId="77777777" w:rsidR="00E0584D" w:rsidRPr="005F43FC" w:rsidRDefault="00E0584D" w:rsidP="00E0584D">
            <w:pPr>
              <w:jc w:val="center"/>
              <w:rPr>
                <w:rFonts w:cs="Arial"/>
                <w:b/>
                <w:bCs/>
              </w:rPr>
            </w:pPr>
            <w:r w:rsidRPr="005F43FC">
              <w:rPr>
                <w:rFonts w:cs="Arial"/>
                <w:b/>
                <w:bCs/>
              </w:rPr>
              <w:t>Guidance Documents/Standards:</w:t>
            </w:r>
          </w:p>
          <w:p w14:paraId="4D47CBD2" w14:textId="77777777" w:rsidR="00E0584D" w:rsidRPr="005F43FC" w:rsidRDefault="00E0584D" w:rsidP="00E0584D">
            <w:pPr>
              <w:jc w:val="center"/>
              <w:rPr>
                <w:rFonts w:cs="Arial"/>
                <w:b/>
                <w:bCs/>
                <w:i/>
              </w:rPr>
            </w:pPr>
          </w:p>
          <w:p w14:paraId="566306A3" w14:textId="55803F1E" w:rsidR="00E0584D" w:rsidRPr="005F43FC" w:rsidRDefault="00E0584D" w:rsidP="00F1231F">
            <w:pPr>
              <w:rPr>
                <w:rFonts w:cs="Arial"/>
                <w:bCs/>
              </w:rPr>
            </w:pPr>
            <w:r w:rsidRPr="005F43FC">
              <w:rPr>
                <w:rFonts w:cs="Arial"/>
                <w:bCs/>
              </w:rPr>
              <w:t xml:space="preserve">MB Workplace Safety </w:t>
            </w:r>
            <w:r w:rsidR="00963283" w:rsidRPr="005F43FC">
              <w:rPr>
                <w:rFonts w:cs="Arial"/>
                <w:bCs/>
              </w:rPr>
              <w:t>and</w:t>
            </w:r>
            <w:r w:rsidRPr="005F43FC">
              <w:rPr>
                <w:rFonts w:cs="Arial"/>
                <w:bCs/>
              </w:rPr>
              <w:t xml:space="preserve"> Health Act </w:t>
            </w:r>
            <w:r w:rsidR="00963283" w:rsidRPr="005F43FC">
              <w:rPr>
                <w:rFonts w:cs="Arial"/>
                <w:bCs/>
              </w:rPr>
              <w:t>and</w:t>
            </w:r>
            <w:r w:rsidR="00145E89" w:rsidRPr="005F43FC">
              <w:rPr>
                <w:rFonts w:cs="Arial"/>
                <w:bCs/>
              </w:rPr>
              <w:t xml:space="preserve"> Regulation</w:t>
            </w:r>
            <w:r w:rsidRPr="005F43FC">
              <w:rPr>
                <w:rFonts w:cs="Arial"/>
                <w:bCs/>
              </w:rPr>
              <w:t>:</w:t>
            </w:r>
          </w:p>
          <w:p w14:paraId="42CF6157" w14:textId="3200E600" w:rsidR="00F453AC" w:rsidRPr="005F43FC" w:rsidRDefault="00F453AC" w:rsidP="00C1420E">
            <w:pPr>
              <w:pStyle w:val="ListParagraph"/>
              <w:numPr>
                <w:ilvl w:val="0"/>
                <w:numId w:val="326"/>
              </w:numPr>
              <w:rPr>
                <w:rStyle w:val="FontStyle123"/>
                <w:rFonts w:asciiTheme="minorHAnsi" w:hAnsiTheme="minorHAnsi"/>
                <w:b/>
                <w:bCs/>
                <w:i/>
                <w:sz w:val="22"/>
                <w:szCs w:val="22"/>
              </w:rPr>
            </w:pPr>
            <w:r w:rsidRPr="005F43FC">
              <w:rPr>
                <w:rStyle w:val="FontStyle123"/>
                <w:rFonts w:asciiTheme="minorHAnsi" w:hAnsiTheme="minorHAnsi"/>
                <w:bCs/>
                <w:sz w:val="22"/>
                <w:szCs w:val="22"/>
              </w:rPr>
              <w:t>Part 2 General Duties</w:t>
            </w:r>
          </w:p>
          <w:p w14:paraId="300282C4" w14:textId="27EE6956" w:rsidR="00E0584D" w:rsidRPr="005F43FC" w:rsidRDefault="00E0584D" w:rsidP="00C1420E">
            <w:pPr>
              <w:pStyle w:val="ListParagraph"/>
              <w:numPr>
                <w:ilvl w:val="0"/>
                <w:numId w:val="332"/>
              </w:numPr>
              <w:spacing w:before="17"/>
              <w:ind w:left="1164" w:right="-20"/>
              <w:rPr>
                <w:rFonts w:eastAsia="Arial" w:cs="Arial"/>
              </w:rPr>
            </w:pPr>
            <w:r w:rsidRPr="005F43FC">
              <w:rPr>
                <w:rFonts w:eastAsia="Arial" w:cs="Arial"/>
              </w:rPr>
              <w:t>2.1</w:t>
            </w:r>
            <w:r w:rsidR="002571B0" w:rsidRPr="005F43FC">
              <w:rPr>
                <w:rFonts w:eastAsia="Arial" w:cs="Arial"/>
              </w:rPr>
              <w:t>.1</w:t>
            </w:r>
            <w:r w:rsidRPr="005F43FC">
              <w:rPr>
                <w:rFonts w:eastAsia="Arial" w:cs="Arial"/>
              </w:rPr>
              <w:t xml:space="preserve"> Safe </w:t>
            </w:r>
            <w:r w:rsidR="00F0763B" w:rsidRPr="005F43FC">
              <w:rPr>
                <w:rFonts w:eastAsia="Arial" w:cs="Arial"/>
              </w:rPr>
              <w:t>Work</w:t>
            </w:r>
            <w:r w:rsidRPr="005F43FC">
              <w:rPr>
                <w:rFonts w:eastAsia="Arial" w:cs="Arial"/>
              </w:rPr>
              <w:t xml:space="preserve"> </w:t>
            </w:r>
            <w:r w:rsidR="00145E89" w:rsidRPr="005F43FC">
              <w:rPr>
                <w:rFonts w:eastAsia="Arial" w:cs="Arial"/>
              </w:rPr>
              <w:t>Procedures</w:t>
            </w:r>
          </w:p>
          <w:p w14:paraId="0B892B23" w14:textId="41F057B4" w:rsidR="00F453AC" w:rsidRPr="005F43FC" w:rsidRDefault="00F453AC" w:rsidP="00C1420E">
            <w:pPr>
              <w:pStyle w:val="ListParagraph"/>
              <w:numPr>
                <w:ilvl w:val="0"/>
                <w:numId w:val="326"/>
              </w:numPr>
              <w:rPr>
                <w:rFonts w:eastAsia="Arial" w:cs="Arial"/>
              </w:rPr>
            </w:pPr>
            <w:r w:rsidRPr="005F43FC">
              <w:rPr>
                <w:rFonts w:eastAsia="Arial" w:cs="Arial"/>
              </w:rPr>
              <w:t>Part 6 Personal Protective Equipment</w:t>
            </w:r>
          </w:p>
          <w:p w14:paraId="6B5F7417" w14:textId="7A3A87B6" w:rsidR="00E0584D" w:rsidRPr="005F43FC" w:rsidRDefault="00E0584D" w:rsidP="00C1420E">
            <w:pPr>
              <w:pStyle w:val="ListParagraph"/>
              <w:numPr>
                <w:ilvl w:val="0"/>
                <w:numId w:val="332"/>
              </w:numPr>
              <w:spacing w:before="17"/>
              <w:ind w:left="1164" w:right="-20"/>
              <w:rPr>
                <w:rFonts w:eastAsia="Arial" w:cs="Arial"/>
              </w:rPr>
            </w:pPr>
            <w:r w:rsidRPr="005F43FC">
              <w:rPr>
                <w:rFonts w:eastAsia="Arial" w:cs="Arial"/>
              </w:rPr>
              <w:t xml:space="preserve">6.13 Eye and </w:t>
            </w:r>
            <w:r w:rsidR="00145E89" w:rsidRPr="005F43FC">
              <w:rPr>
                <w:rFonts w:eastAsia="Arial" w:cs="Arial"/>
              </w:rPr>
              <w:t>Face Prot</w:t>
            </w:r>
            <w:r w:rsidRPr="005F43FC">
              <w:rPr>
                <w:rFonts w:eastAsia="Arial" w:cs="Arial"/>
              </w:rPr>
              <w:t>ectors</w:t>
            </w:r>
          </w:p>
          <w:p w14:paraId="47F57CDB" w14:textId="7363A347" w:rsidR="00E0584D" w:rsidRPr="005F43FC" w:rsidRDefault="00E0584D" w:rsidP="00C1420E">
            <w:pPr>
              <w:pStyle w:val="ListParagraph"/>
              <w:numPr>
                <w:ilvl w:val="0"/>
                <w:numId w:val="332"/>
              </w:numPr>
              <w:spacing w:before="17"/>
              <w:ind w:left="1164" w:right="-20"/>
              <w:rPr>
                <w:rFonts w:eastAsia="Arial" w:cs="Arial"/>
              </w:rPr>
            </w:pPr>
            <w:r w:rsidRPr="005F43FC">
              <w:rPr>
                <w:rFonts w:eastAsia="Arial" w:cs="Arial"/>
              </w:rPr>
              <w:t>6.15 Respiratory Protective Equipment</w:t>
            </w:r>
          </w:p>
          <w:p w14:paraId="2FC3C9FB" w14:textId="361CF1F7" w:rsidR="00E0584D" w:rsidRPr="005F43FC" w:rsidRDefault="00E0584D" w:rsidP="00C1420E">
            <w:pPr>
              <w:pStyle w:val="Style30"/>
              <w:widowControl/>
              <w:numPr>
                <w:ilvl w:val="0"/>
                <w:numId w:val="326"/>
              </w:numPr>
              <w:spacing w:line="226" w:lineRule="exact"/>
              <w:rPr>
                <w:rStyle w:val="FontStyle123"/>
                <w:rFonts w:asciiTheme="minorHAnsi" w:hAnsiTheme="minorHAnsi"/>
                <w:sz w:val="22"/>
                <w:szCs w:val="22"/>
              </w:rPr>
            </w:pPr>
            <w:r w:rsidRPr="005F43FC">
              <w:rPr>
                <w:rStyle w:val="FontStyle123"/>
                <w:rFonts w:asciiTheme="minorHAnsi" w:hAnsiTheme="minorHAnsi"/>
                <w:sz w:val="22"/>
                <w:szCs w:val="22"/>
              </w:rPr>
              <w:t>Part 8 Musculoskeletal Injuries</w:t>
            </w:r>
          </w:p>
          <w:p w14:paraId="12780760" w14:textId="05777018" w:rsidR="00F453AC" w:rsidRPr="005F43FC" w:rsidRDefault="00E0584D" w:rsidP="00C1420E">
            <w:pPr>
              <w:pStyle w:val="Style33"/>
              <w:widowControl/>
              <w:numPr>
                <w:ilvl w:val="0"/>
                <w:numId w:val="326"/>
              </w:numPr>
              <w:tabs>
                <w:tab w:val="left" w:pos="830"/>
              </w:tabs>
              <w:spacing w:line="226" w:lineRule="exact"/>
              <w:rPr>
                <w:rStyle w:val="FontStyle123"/>
                <w:rFonts w:asciiTheme="minorHAnsi" w:hAnsiTheme="minorHAnsi"/>
                <w:b/>
                <w:bCs/>
                <w:i/>
                <w:iCs/>
                <w:spacing w:val="-20"/>
                <w:sz w:val="22"/>
                <w:szCs w:val="22"/>
              </w:rPr>
            </w:pPr>
            <w:r w:rsidRPr="005F43FC">
              <w:rPr>
                <w:rStyle w:val="FontStyle123"/>
                <w:rFonts w:asciiTheme="minorHAnsi" w:hAnsiTheme="minorHAnsi"/>
                <w:sz w:val="22"/>
                <w:szCs w:val="22"/>
              </w:rPr>
              <w:t>Part 9 Working Alone</w:t>
            </w:r>
            <w:r w:rsidR="00F453AC" w:rsidRPr="005F43FC">
              <w:rPr>
                <w:rStyle w:val="FontStyle123"/>
                <w:rFonts w:asciiTheme="minorHAnsi" w:hAnsiTheme="minorHAnsi"/>
                <w:sz w:val="22"/>
                <w:szCs w:val="22"/>
              </w:rPr>
              <w:t xml:space="preserve"> or in Isolation</w:t>
            </w:r>
          </w:p>
          <w:p w14:paraId="5F88AB0D" w14:textId="08D610A5" w:rsidR="00F1231F" w:rsidRPr="005F43FC" w:rsidRDefault="00F453AC" w:rsidP="00C1420E">
            <w:pPr>
              <w:pStyle w:val="Style33"/>
              <w:widowControl/>
              <w:numPr>
                <w:ilvl w:val="0"/>
                <w:numId w:val="326"/>
              </w:numPr>
              <w:tabs>
                <w:tab w:val="left" w:pos="830"/>
              </w:tabs>
              <w:spacing w:line="226" w:lineRule="exact"/>
              <w:rPr>
                <w:rStyle w:val="FontStyle123"/>
                <w:rFonts w:asciiTheme="minorHAnsi" w:hAnsiTheme="minorHAnsi"/>
                <w:b/>
                <w:bCs/>
                <w:i/>
                <w:iCs/>
                <w:spacing w:val="-20"/>
                <w:sz w:val="22"/>
                <w:szCs w:val="22"/>
              </w:rPr>
            </w:pPr>
            <w:r w:rsidRPr="005F43FC">
              <w:rPr>
                <w:rStyle w:val="FontStyle123"/>
                <w:rFonts w:asciiTheme="minorHAnsi" w:hAnsiTheme="minorHAnsi"/>
                <w:sz w:val="22"/>
                <w:szCs w:val="22"/>
              </w:rPr>
              <w:t xml:space="preserve">Part 12 </w:t>
            </w:r>
            <w:r w:rsidR="00145E89" w:rsidRPr="005F43FC">
              <w:rPr>
                <w:rStyle w:val="FontStyle123"/>
                <w:rFonts w:asciiTheme="minorHAnsi" w:hAnsiTheme="minorHAnsi"/>
                <w:sz w:val="22"/>
                <w:szCs w:val="22"/>
              </w:rPr>
              <w:t>Hearing Conservation and Noise Control</w:t>
            </w:r>
            <w:r w:rsidR="00E0584D" w:rsidRPr="005F43FC">
              <w:rPr>
                <w:rStyle w:val="FontStyle123"/>
                <w:rFonts w:asciiTheme="minorHAnsi" w:hAnsiTheme="minorHAnsi"/>
                <w:sz w:val="22"/>
                <w:szCs w:val="22"/>
              </w:rPr>
              <w:t xml:space="preserve"> </w:t>
            </w:r>
          </w:p>
          <w:p w14:paraId="7C366ED7" w14:textId="468D91B9" w:rsidR="00E0584D" w:rsidRPr="005F43FC" w:rsidRDefault="002612AD" w:rsidP="00C1420E">
            <w:pPr>
              <w:pStyle w:val="ListParagraph"/>
              <w:numPr>
                <w:ilvl w:val="0"/>
                <w:numId w:val="332"/>
              </w:numPr>
              <w:spacing w:before="17"/>
              <w:ind w:left="1164" w:right="-20"/>
              <w:rPr>
                <w:rFonts w:eastAsia="Arial" w:cs="Arial"/>
              </w:rPr>
            </w:pPr>
            <w:r w:rsidRPr="005F43FC">
              <w:rPr>
                <w:rFonts w:eastAsia="Arial" w:cs="Arial"/>
              </w:rPr>
              <w:t>12.3</w:t>
            </w:r>
            <w:r w:rsidR="00F1231F" w:rsidRPr="005F43FC">
              <w:rPr>
                <w:rFonts w:eastAsia="Arial" w:cs="Arial"/>
              </w:rPr>
              <w:t xml:space="preserve"> </w:t>
            </w:r>
            <w:r w:rsidR="00E0584D" w:rsidRPr="005F43FC">
              <w:rPr>
                <w:rFonts w:eastAsia="Arial" w:cs="Arial"/>
              </w:rPr>
              <w:t>Hearing Protection</w:t>
            </w:r>
          </w:p>
          <w:p w14:paraId="6E271C84" w14:textId="557F2976" w:rsidR="00145E89" w:rsidRPr="005F43FC" w:rsidRDefault="00145E89" w:rsidP="00C1420E">
            <w:pPr>
              <w:pStyle w:val="Style33"/>
              <w:widowControl/>
              <w:numPr>
                <w:ilvl w:val="0"/>
                <w:numId w:val="326"/>
              </w:numPr>
              <w:tabs>
                <w:tab w:val="left" w:pos="830"/>
              </w:tabs>
              <w:spacing w:line="226" w:lineRule="exact"/>
              <w:rPr>
                <w:rFonts w:eastAsia="Arial" w:cs="Arial"/>
                <w:sz w:val="22"/>
                <w:szCs w:val="22"/>
              </w:rPr>
            </w:pPr>
            <w:r w:rsidRPr="005F43FC">
              <w:rPr>
                <w:rStyle w:val="FontStyle123"/>
                <w:rFonts w:asciiTheme="minorHAnsi" w:hAnsiTheme="minorHAnsi"/>
                <w:sz w:val="22"/>
                <w:szCs w:val="22"/>
              </w:rPr>
              <w:t>Part 16 Machines, Tools and Robots</w:t>
            </w:r>
          </w:p>
          <w:p w14:paraId="4F4732E1" w14:textId="5A6EF7D9" w:rsidR="00E0584D" w:rsidRPr="005F43FC" w:rsidRDefault="00E0584D" w:rsidP="00C1420E">
            <w:pPr>
              <w:pStyle w:val="ListParagraph"/>
              <w:numPr>
                <w:ilvl w:val="0"/>
                <w:numId w:val="332"/>
              </w:numPr>
              <w:spacing w:before="17"/>
              <w:ind w:left="1164" w:right="-20"/>
              <w:rPr>
                <w:rFonts w:eastAsia="Arial" w:cs="Arial"/>
              </w:rPr>
            </w:pPr>
            <w:r w:rsidRPr="005F43FC">
              <w:rPr>
                <w:rFonts w:eastAsia="Arial" w:cs="Arial"/>
              </w:rPr>
              <w:t>16.4 Machine and Tool Safety</w:t>
            </w:r>
          </w:p>
          <w:p w14:paraId="7977B67B" w14:textId="627EAD39" w:rsidR="00E0584D" w:rsidRPr="005F43FC" w:rsidRDefault="00E0584D" w:rsidP="00C1420E">
            <w:pPr>
              <w:pStyle w:val="ListParagraph"/>
              <w:numPr>
                <w:ilvl w:val="0"/>
                <w:numId w:val="332"/>
              </w:numPr>
              <w:spacing w:before="17"/>
              <w:ind w:left="1164" w:right="-20"/>
              <w:rPr>
                <w:rFonts w:eastAsia="Arial" w:cs="Arial"/>
              </w:rPr>
            </w:pPr>
            <w:r w:rsidRPr="005F43FC">
              <w:rPr>
                <w:rFonts w:eastAsia="Arial" w:cs="Arial"/>
              </w:rPr>
              <w:t xml:space="preserve">16.14 </w:t>
            </w:r>
            <w:r w:rsidR="00AA1E6E" w:rsidRPr="005F43FC">
              <w:rPr>
                <w:rStyle w:val="FontStyle123"/>
                <w:rFonts w:asciiTheme="minorHAnsi" w:hAnsiTheme="minorHAnsi"/>
                <w:sz w:val="22"/>
                <w:szCs w:val="22"/>
              </w:rPr>
              <w:t>Locking Out – Safety Precautions</w:t>
            </w:r>
            <w:r w:rsidRPr="005F43FC">
              <w:rPr>
                <w:rFonts w:eastAsia="Arial" w:cs="Arial"/>
              </w:rPr>
              <w:t xml:space="preserve">                               </w:t>
            </w:r>
          </w:p>
          <w:p w14:paraId="00A0773C" w14:textId="75BDD185" w:rsidR="00E0584D" w:rsidRPr="005F43FC" w:rsidRDefault="00E0584D" w:rsidP="00C1420E">
            <w:pPr>
              <w:pStyle w:val="ListParagraph"/>
              <w:numPr>
                <w:ilvl w:val="0"/>
                <w:numId w:val="332"/>
              </w:numPr>
              <w:spacing w:before="17"/>
              <w:ind w:left="1164" w:right="-20"/>
              <w:rPr>
                <w:rFonts w:cs="Arial"/>
                <w:b/>
                <w:bCs/>
                <w:i/>
              </w:rPr>
            </w:pPr>
            <w:r w:rsidRPr="005F43FC">
              <w:rPr>
                <w:rFonts w:eastAsia="Arial" w:cs="Arial"/>
              </w:rPr>
              <w:t xml:space="preserve">16.25 Hand or </w:t>
            </w:r>
            <w:r w:rsidR="009D417F" w:rsidRPr="005F43FC">
              <w:rPr>
                <w:rFonts w:eastAsia="Arial" w:cs="Arial"/>
              </w:rPr>
              <w:t xml:space="preserve">Portable </w:t>
            </w:r>
            <w:r w:rsidRPr="005F43FC">
              <w:rPr>
                <w:rFonts w:eastAsia="Arial" w:cs="Arial"/>
              </w:rPr>
              <w:t>Power Tools</w:t>
            </w:r>
          </w:p>
        </w:tc>
        <w:tc>
          <w:tcPr>
            <w:tcW w:w="4394" w:type="dxa"/>
            <w:gridSpan w:val="4"/>
          </w:tcPr>
          <w:p w14:paraId="270AF7AA" w14:textId="22B04D8C" w:rsidR="009E53CB" w:rsidRPr="005F43FC" w:rsidRDefault="00E0584D" w:rsidP="009E53CB">
            <w:pPr>
              <w:rPr>
                <w:rFonts w:cs="Arial"/>
                <w:bCs/>
              </w:rPr>
            </w:pPr>
            <w:r w:rsidRPr="005F43FC">
              <w:rPr>
                <w:rFonts w:cs="Arial"/>
                <w:bCs/>
              </w:rPr>
              <w:t xml:space="preserve">This </w:t>
            </w:r>
            <w:r w:rsidR="009E53CB" w:rsidRPr="005F43FC">
              <w:rPr>
                <w:rFonts w:cs="Arial"/>
                <w:bCs/>
              </w:rPr>
              <w:t xml:space="preserve">safe work procedure </w:t>
            </w:r>
            <w:r w:rsidRPr="005F43FC">
              <w:rPr>
                <w:rFonts w:cs="Arial"/>
                <w:bCs/>
              </w:rPr>
              <w:t>will be reviewed any time the task, equipment or materials change and at a minimum of every three years</w:t>
            </w:r>
            <w:r w:rsidR="009E53CB" w:rsidRPr="005F43FC">
              <w:rPr>
                <w:rFonts w:cs="Arial"/>
                <w:bCs/>
              </w:rPr>
              <w:t>.</w:t>
            </w:r>
          </w:p>
        </w:tc>
      </w:tr>
      <w:tr w:rsidR="00E0584D" w:rsidRPr="005F43FC" w14:paraId="024D79CA" w14:textId="77777777" w:rsidTr="005F43FC">
        <w:tc>
          <w:tcPr>
            <w:tcW w:w="5240" w:type="dxa"/>
            <w:gridSpan w:val="4"/>
            <w:vMerge/>
          </w:tcPr>
          <w:p w14:paraId="2DE0A8B8" w14:textId="77777777" w:rsidR="00E0584D" w:rsidRPr="005F43FC" w:rsidRDefault="00E0584D" w:rsidP="00E0584D">
            <w:pPr>
              <w:jc w:val="center"/>
              <w:rPr>
                <w:rFonts w:cs="Arial"/>
                <w:b/>
                <w:bCs/>
              </w:rPr>
            </w:pPr>
          </w:p>
        </w:tc>
        <w:tc>
          <w:tcPr>
            <w:tcW w:w="4394" w:type="dxa"/>
            <w:gridSpan w:val="4"/>
          </w:tcPr>
          <w:p w14:paraId="1EB5640D" w14:textId="77777777" w:rsidR="00E0584D" w:rsidRPr="005F43FC" w:rsidRDefault="00E0584D" w:rsidP="00E0584D">
            <w:pPr>
              <w:rPr>
                <w:rFonts w:cs="Arial"/>
                <w:bCs/>
              </w:rPr>
            </w:pPr>
            <w:r w:rsidRPr="005F43FC">
              <w:rPr>
                <w:rFonts w:cs="Arial"/>
                <w:bCs/>
              </w:rPr>
              <w:t>Reviewed By WSH Committee:</w:t>
            </w:r>
          </w:p>
          <w:p w14:paraId="2FCC0BF5" w14:textId="77777777" w:rsidR="00E0584D" w:rsidRPr="005F43FC" w:rsidRDefault="00E0584D" w:rsidP="00E0584D">
            <w:pPr>
              <w:rPr>
                <w:rFonts w:cs="Arial"/>
                <w:bCs/>
              </w:rPr>
            </w:pPr>
          </w:p>
          <w:p w14:paraId="41F3898D" w14:textId="77777777" w:rsidR="00E0584D" w:rsidRPr="005F43FC" w:rsidRDefault="00E0584D" w:rsidP="00E0584D">
            <w:pPr>
              <w:rPr>
                <w:rFonts w:cs="Arial"/>
                <w:bCs/>
              </w:rPr>
            </w:pPr>
          </w:p>
          <w:p w14:paraId="36F0AE01" w14:textId="77777777" w:rsidR="00E0584D" w:rsidRPr="005F43FC" w:rsidRDefault="00E0584D" w:rsidP="00E0584D">
            <w:pPr>
              <w:rPr>
                <w:rFonts w:cs="Arial"/>
                <w:bCs/>
              </w:rPr>
            </w:pPr>
            <w:r w:rsidRPr="005F43FC">
              <w:rPr>
                <w:rFonts w:cs="Arial"/>
                <w:bCs/>
              </w:rPr>
              <w:t>Date:</w:t>
            </w:r>
          </w:p>
          <w:p w14:paraId="4A5036A7" w14:textId="77777777" w:rsidR="00E0584D" w:rsidRPr="005F43FC" w:rsidRDefault="00E0584D" w:rsidP="00E0584D">
            <w:pPr>
              <w:rPr>
                <w:rFonts w:cs="Arial"/>
                <w:bCs/>
              </w:rPr>
            </w:pPr>
          </w:p>
        </w:tc>
      </w:tr>
    </w:tbl>
    <w:p w14:paraId="529F3CC0" w14:textId="77777777" w:rsidR="00E0584D" w:rsidRPr="005F43FC" w:rsidRDefault="00E0584D" w:rsidP="00E0584D">
      <w:pPr>
        <w:spacing w:after="0" w:line="240" w:lineRule="auto"/>
        <w:jc w:val="center"/>
        <w:rPr>
          <w:rFonts w:ascii="Calibri" w:eastAsia="Calibri" w:hAnsi="Calibri" w:cs="Times New Roman"/>
        </w:rPr>
      </w:pPr>
      <w:r w:rsidRPr="005F43FC">
        <w:rPr>
          <w:rFonts w:ascii="Calibri" w:eastAsia="Calibri" w:hAnsi="Calibri" w:cs="Times New Roman"/>
        </w:rPr>
        <w:lastRenderedPageBreak/>
        <w:t>Circular Saw Operation</w:t>
      </w:r>
    </w:p>
    <w:tbl>
      <w:tblPr>
        <w:tblStyle w:val="TableGrid12"/>
        <w:tblW w:w="9634" w:type="dxa"/>
        <w:tblLook w:val="04A0" w:firstRow="1" w:lastRow="0" w:firstColumn="1" w:lastColumn="0" w:noHBand="0" w:noVBand="1"/>
      </w:tblPr>
      <w:tblGrid>
        <w:gridCol w:w="1866"/>
        <w:gridCol w:w="1106"/>
        <w:gridCol w:w="761"/>
        <w:gridCol w:w="1507"/>
        <w:gridCol w:w="368"/>
        <w:gridCol w:w="637"/>
        <w:gridCol w:w="1068"/>
        <w:gridCol w:w="2321"/>
      </w:tblGrid>
      <w:tr w:rsidR="00E0584D" w:rsidRPr="005F43FC" w14:paraId="11EAB917" w14:textId="77777777" w:rsidTr="005F43FC">
        <w:tc>
          <w:tcPr>
            <w:tcW w:w="1866" w:type="dxa"/>
          </w:tcPr>
          <w:p w14:paraId="41EA7A93" w14:textId="77777777" w:rsidR="00E0584D" w:rsidRPr="005F43FC" w:rsidRDefault="00E0584D" w:rsidP="00E0584D">
            <w:pPr>
              <w:rPr>
                <w:rFonts w:ascii="Calibri" w:eastAsia="Calibri" w:hAnsi="Calibri" w:cs="Times New Roman"/>
                <w:b/>
              </w:rPr>
            </w:pPr>
            <w:r w:rsidRPr="005F43FC">
              <w:rPr>
                <w:rFonts w:ascii="Calibri" w:eastAsia="Calibri" w:hAnsi="Calibri" w:cs="Times New Roman"/>
                <w:b/>
              </w:rPr>
              <w:t>Facility:</w:t>
            </w:r>
          </w:p>
        </w:tc>
        <w:tc>
          <w:tcPr>
            <w:tcW w:w="1867" w:type="dxa"/>
            <w:gridSpan w:val="2"/>
          </w:tcPr>
          <w:p w14:paraId="5B6D37A9" w14:textId="77777777" w:rsidR="00E0584D" w:rsidRPr="005F43FC" w:rsidRDefault="00E0584D" w:rsidP="00E0584D">
            <w:pPr>
              <w:rPr>
                <w:rFonts w:ascii="Calibri" w:eastAsia="Calibri" w:hAnsi="Calibri" w:cs="Times New Roman"/>
              </w:rPr>
            </w:pPr>
            <w:r w:rsidRPr="005F43FC">
              <w:rPr>
                <w:rFonts w:ascii="Calibri" w:eastAsia="Calibri" w:hAnsi="Calibri" w:cs="Times New Roman"/>
                <w:b/>
              </w:rPr>
              <w:t>Written By:</w:t>
            </w:r>
          </w:p>
        </w:tc>
        <w:tc>
          <w:tcPr>
            <w:tcW w:w="1875" w:type="dxa"/>
            <w:gridSpan w:val="2"/>
          </w:tcPr>
          <w:p w14:paraId="07FD3B92" w14:textId="77777777" w:rsidR="00E0584D" w:rsidRPr="005F43FC" w:rsidRDefault="00E0584D" w:rsidP="00E0584D">
            <w:pPr>
              <w:rPr>
                <w:rFonts w:ascii="Calibri" w:eastAsia="Calibri" w:hAnsi="Calibri" w:cs="Times New Roman"/>
              </w:rPr>
            </w:pPr>
            <w:r w:rsidRPr="005F43FC">
              <w:rPr>
                <w:rFonts w:ascii="Calibri" w:eastAsia="Calibri" w:hAnsi="Calibri" w:cs="Times New Roman"/>
                <w:b/>
              </w:rPr>
              <w:t>Approved By:</w:t>
            </w:r>
          </w:p>
        </w:tc>
        <w:tc>
          <w:tcPr>
            <w:tcW w:w="1705" w:type="dxa"/>
            <w:gridSpan w:val="2"/>
          </w:tcPr>
          <w:p w14:paraId="18E2F61B" w14:textId="77777777" w:rsidR="00E0584D" w:rsidRPr="005F43FC" w:rsidRDefault="00E0584D" w:rsidP="00E0584D">
            <w:pPr>
              <w:rPr>
                <w:rFonts w:ascii="Calibri" w:eastAsia="Calibri" w:hAnsi="Calibri" w:cs="Times New Roman"/>
              </w:rPr>
            </w:pPr>
            <w:r w:rsidRPr="005F43FC">
              <w:rPr>
                <w:rFonts w:ascii="Calibri" w:eastAsia="Calibri" w:hAnsi="Calibri" w:cs="Times New Roman"/>
                <w:b/>
              </w:rPr>
              <w:t>Date Created:</w:t>
            </w:r>
          </w:p>
        </w:tc>
        <w:tc>
          <w:tcPr>
            <w:tcW w:w="2321" w:type="dxa"/>
          </w:tcPr>
          <w:p w14:paraId="560827C6" w14:textId="002D384C" w:rsidR="00E0584D" w:rsidRPr="005F43FC" w:rsidRDefault="00E0584D" w:rsidP="00E0584D">
            <w:pPr>
              <w:rPr>
                <w:rFonts w:ascii="Calibri" w:eastAsia="Calibri" w:hAnsi="Calibri" w:cs="Times New Roman"/>
              </w:rPr>
            </w:pPr>
            <w:r w:rsidRPr="005F43FC">
              <w:rPr>
                <w:rFonts w:ascii="Calibri" w:eastAsia="Calibri" w:hAnsi="Calibri" w:cs="Times New Roman"/>
                <w:b/>
              </w:rPr>
              <w:t>Date of Last Revision</w:t>
            </w:r>
            <w:r w:rsidR="00F1231F" w:rsidRPr="005F43FC">
              <w:rPr>
                <w:rFonts w:ascii="Calibri" w:eastAsia="Calibri" w:hAnsi="Calibri" w:cs="Times New Roman"/>
                <w:b/>
              </w:rPr>
              <w:t>:</w:t>
            </w:r>
          </w:p>
        </w:tc>
      </w:tr>
      <w:tr w:rsidR="00E0584D" w:rsidRPr="005F43FC" w14:paraId="4BB6ACA1" w14:textId="77777777" w:rsidTr="005F43FC">
        <w:tc>
          <w:tcPr>
            <w:tcW w:w="1866" w:type="dxa"/>
          </w:tcPr>
          <w:p w14:paraId="74CB58E1" w14:textId="77777777" w:rsidR="00E0584D" w:rsidRPr="005F43FC" w:rsidRDefault="00E0584D" w:rsidP="00E0584D">
            <w:pPr>
              <w:rPr>
                <w:rFonts w:ascii="Calibri" w:eastAsia="Calibri" w:hAnsi="Calibri" w:cs="Times New Roman"/>
              </w:rPr>
            </w:pPr>
          </w:p>
        </w:tc>
        <w:tc>
          <w:tcPr>
            <w:tcW w:w="1867" w:type="dxa"/>
            <w:gridSpan w:val="2"/>
          </w:tcPr>
          <w:p w14:paraId="381DB26A" w14:textId="77777777" w:rsidR="00E0584D" w:rsidRPr="005F43FC" w:rsidRDefault="00E0584D" w:rsidP="00E0584D">
            <w:pPr>
              <w:rPr>
                <w:rFonts w:ascii="Calibri" w:eastAsia="Calibri" w:hAnsi="Calibri" w:cs="Times New Roman"/>
              </w:rPr>
            </w:pPr>
          </w:p>
        </w:tc>
        <w:tc>
          <w:tcPr>
            <w:tcW w:w="1875" w:type="dxa"/>
            <w:gridSpan w:val="2"/>
          </w:tcPr>
          <w:p w14:paraId="66525DF4" w14:textId="77777777" w:rsidR="00E0584D" w:rsidRPr="005F43FC" w:rsidRDefault="00E0584D" w:rsidP="00E0584D">
            <w:pPr>
              <w:rPr>
                <w:rFonts w:ascii="Calibri" w:eastAsia="Calibri" w:hAnsi="Calibri" w:cs="Times New Roman"/>
              </w:rPr>
            </w:pPr>
          </w:p>
        </w:tc>
        <w:tc>
          <w:tcPr>
            <w:tcW w:w="1705" w:type="dxa"/>
            <w:gridSpan w:val="2"/>
          </w:tcPr>
          <w:p w14:paraId="00EB447E" w14:textId="77777777" w:rsidR="00E0584D" w:rsidRPr="005F43FC" w:rsidRDefault="00E0584D" w:rsidP="00E0584D">
            <w:pPr>
              <w:rPr>
                <w:rFonts w:ascii="Calibri" w:eastAsia="Calibri" w:hAnsi="Calibri" w:cs="Times New Roman"/>
              </w:rPr>
            </w:pPr>
          </w:p>
        </w:tc>
        <w:tc>
          <w:tcPr>
            <w:tcW w:w="2321" w:type="dxa"/>
          </w:tcPr>
          <w:p w14:paraId="5CAF49FF" w14:textId="77777777" w:rsidR="00E0584D" w:rsidRPr="005F43FC" w:rsidRDefault="00E0584D" w:rsidP="00E0584D">
            <w:pPr>
              <w:rPr>
                <w:rFonts w:ascii="Calibri" w:eastAsia="Calibri" w:hAnsi="Calibri" w:cs="Times New Roman"/>
              </w:rPr>
            </w:pPr>
          </w:p>
        </w:tc>
      </w:tr>
      <w:tr w:rsidR="00E0584D" w:rsidRPr="005F43FC" w14:paraId="77A5687E" w14:textId="77777777" w:rsidTr="005F43FC">
        <w:tc>
          <w:tcPr>
            <w:tcW w:w="2972" w:type="dxa"/>
            <w:gridSpan w:val="2"/>
          </w:tcPr>
          <w:p w14:paraId="19469818" w14:textId="6BB6CAEF" w:rsidR="00E0584D" w:rsidRPr="005F43FC" w:rsidRDefault="00E0584D" w:rsidP="00E0584D">
            <w:pPr>
              <w:rPr>
                <w:rFonts w:ascii="Calibri" w:eastAsia="Calibri" w:hAnsi="Calibri" w:cs="Arial"/>
                <w:b/>
                <w:bCs/>
                <w:iCs/>
              </w:rPr>
            </w:pPr>
            <w:r w:rsidRPr="005F43FC">
              <w:rPr>
                <w:rFonts w:ascii="Calibri" w:eastAsia="Calibri" w:hAnsi="Calibri" w:cs="Arial"/>
                <w:b/>
                <w:bCs/>
                <w:iCs/>
              </w:rPr>
              <w:t>Hazards Present:</w:t>
            </w:r>
          </w:p>
        </w:tc>
        <w:tc>
          <w:tcPr>
            <w:tcW w:w="3273" w:type="dxa"/>
            <w:gridSpan w:val="4"/>
          </w:tcPr>
          <w:p w14:paraId="44458EE9" w14:textId="5EB6F5AF" w:rsidR="00E0584D" w:rsidRPr="005F43FC" w:rsidRDefault="000977ED" w:rsidP="00E0584D">
            <w:pPr>
              <w:rPr>
                <w:rFonts w:ascii="Calibri" w:eastAsia="Calibri" w:hAnsi="Calibri" w:cs="Arial"/>
                <w:b/>
                <w:bCs/>
                <w:iCs/>
              </w:rPr>
            </w:pPr>
            <w:r w:rsidRPr="005F43FC">
              <w:rPr>
                <w:rFonts w:ascii="Calibri" w:eastAsia="Calibri" w:hAnsi="Calibri" w:cs="Arial"/>
                <w:b/>
                <w:bCs/>
                <w:iCs/>
              </w:rPr>
              <w:t>PPE or Devices Required:</w:t>
            </w:r>
          </w:p>
        </w:tc>
        <w:tc>
          <w:tcPr>
            <w:tcW w:w="3389" w:type="dxa"/>
            <w:gridSpan w:val="2"/>
          </w:tcPr>
          <w:p w14:paraId="3B885158" w14:textId="77777777" w:rsidR="00E0584D" w:rsidRPr="005F43FC" w:rsidRDefault="00E0584D" w:rsidP="00E0584D">
            <w:pPr>
              <w:rPr>
                <w:rFonts w:ascii="Calibri" w:eastAsia="Calibri" w:hAnsi="Calibri" w:cs="Arial"/>
                <w:b/>
                <w:bCs/>
                <w:iCs/>
              </w:rPr>
            </w:pPr>
            <w:r w:rsidRPr="005F43FC">
              <w:rPr>
                <w:rFonts w:ascii="Calibri" w:eastAsia="Calibri" w:hAnsi="Calibri" w:cs="Arial"/>
                <w:b/>
                <w:bCs/>
                <w:iCs/>
              </w:rPr>
              <w:t>Additional Training Required:</w:t>
            </w:r>
          </w:p>
        </w:tc>
      </w:tr>
      <w:tr w:rsidR="001B3E46" w:rsidRPr="005F43FC" w14:paraId="06DD511C" w14:textId="77777777" w:rsidTr="005F43FC">
        <w:tc>
          <w:tcPr>
            <w:tcW w:w="2972" w:type="dxa"/>
            <w:gridSpan w:val="2"/>
            <w:vMerge w:val="restart"/>
          </w:tcPr>
          <w:p w14:paraId="1FA6AD93" w14:textId="24E0D030" w:rsidR="001B3E46" w:rsidRPr="005F43FC" w:rsidRDefault="001B3E46" w:rsidP="00E0584D">
            <w:pPr>
              <w:rPr>
                <w:rFonts w:ascii="Calibri" w:eastAsia="Arial" w:hAnsi="Calibri" w:cs="Arial"/>
              </w:rPr>
            </w:pPr>
            <w:r w:rsidRPr="005F43FC">
              <w:rPr>
                <w:rFonts w:ascii="Calibri" w:eastAsia="Arial" w:hAnsi="Calibri" w:cs="Arial"/>
              </w:rPr>
              <w:t>injury from defective/</w:t>
            </w:r>
            <w:r w:rsidR="005F43FC">
              <w:rPr>
                <w:rFonts w:ascii="Calibri" w:eastAsia="Arial" w:hAnsi="Calibri" w:cs="Arial"/>
              </w:rPr>
              <w:t xml:space="preserve"> </w:t>
            </w:r>
            <w:r w:rsidRPr="005F43FC">
              <w:rPr>
                <w:rFonts w:ascii="Calibri" w:eastAsia="Arial" w:hAnsi="Calibri" w:cs="Arial"/>
              </w:rPr>
              <w:t>inadequate guarding</w:t>
            </w:r>
          </w:p>
        </w:tc>
        <w:tc>
          <w:tcPr>
            <w:tcW w:w="3273" w:type="dxa"/>
            <w:gridSpan w:val="4"/>
          </w:tcPr>
          <w:p w14:paraId="585DA75C" w14:textId="5B4269FA" w:rsidR="001B3E46" w:rsidRPr="005F43FC" w:rsidRDefault="001B3E46" w:rsidP="00E0584D">
            <w:pPr>
              <w:jc w:val="both"/>
              <w:rPr>
                <w:rFonts w:ascii="Calibri" w:eastAsia="Arial" w:hAnsi="Calibri" w:cs="Arial"/>
              </w:rPr>
            </w:pPr>
            <w:r w:rsidRPr="005F43FC">
              <w:rPr>
                <w:rFonts w:ascii="Calibri" w:eastAsia="Arial" w:hAnsi="Calibri" w:cs="Arial"/>
              </w:rPr>
              <w:t>eye protection</w:t>
            </w:r>
          </w:p>
        </w:tc>
        <w:tc>
          <w:tcPr>
            <w:tcW w:w="3389" w:type="dxa"/>
            <w:gridSpan w:val="2"/>
          </w:tcPr>
          <w:p w14:paraId="1BEA4ECA" w14:textId="46CFCCDD" w:rsidR="001B3E46" w:rsidRPr="005F43FC" w:rsidRDefault="001B3E46" w:rsidP="00E0584D">
            <w:pPr>
              <w:rPr>
                <w:rFonts w:ascii="Calibri" w:eastAsia="Calibri" w:hAnsi="Calibri" w:cs="Arial"/>
              </w:rPr>
            </w:pPr>
            <w:r w:rsidRPr="005F43FC">
              <w:rPr>
                <w:rFonts w:ascii="Calibri" w:eastAsia="Calibri" w:hAnsi="Calibri" w:cs="Arial"/>
              </w:rPr>
              <w:t>operator manual</w:t>
            </w:r>
          </w:p>
        </w:tc>
      </w:tr>
      <w:tr w:rsidR="001B3E46" w:rsidRPr="005F43FC" w14:paraId="7618513F" w14:textId="77777777" w:rsidTr="005F43FC">
        <w:tc>
          <w:tcPr>
            <w:tcW w:w="2972" w:type="dxa"/>
            <w:gridSpan w:val="2"/>
            <w:vMerge/>
          </w:tcPr>
          <w:p w14:paraId="737D5BB6" w14:textId="14AB354E" w:rsidR="001B3E46" w:rsidRPr="005F43FC" w:rsidRDefault="001B3E46" w:rsidP="00E0584D">
            <w:pPr>
              <w:spacing w:before="17"/>
              <w:rPr>
                <w:rFonts w:ascii="Calibri" w:eastAsia="Arial" w:hAnsi="Calibri" w:cs="Arial"/>
              </w:rPr>
            </w:pPr>
          </w:p>
        </w:tc>
        <w:tc>
          <w:tcPr>
            <w:tcW w:w="3273" w:type="dxa"/>
            <w:gridSpan w:val="4"/>
          </w:tcPr>
          <w:p w14:paraId="2B344C54" w14:textId="21CA6C02" w:rsidR="001B3E46" w:rsidRPr="005F43FC" w:rsidRDefault="001B3E46" w:rsidP="00E0584D">
            <w:pPr>
              <w:spacing w:before="17"/>
              <w:jc w:val="both"/>
              <w:rPr>
                <w:rFonts w:ascii="Calibri" w:eastAsia="Arial" w:hAnsi="Calibri" w:cs="Arial"/>
              </w:rPr>
            </w:pPr>
            <w:r w:rsidRPr="005F43FC">
              <w:rPr>
                <w:rFonts w:ascii="Calibri" w:eastAsia="Arial" w:hAnsi="Calibri" w:cs="Arial"/>
              </w:rPr>
              <w:t>steel toe footwear</w:t>
            </w:r>
          </w:p>
        </w:tc>
        <w:tc>
          <w:tcPr>
            <w:tcW w:w="3389" w:type="dxa"/>
            <w:gridSpan w:val="2"/>
          </w:tcPr>
          <w:p w14:paraId="10610C0F" w14:textId="77777777" w:rsidR="001B3E46" w:rsidRPr="005F43FC" w:rsidRDefault="001B3E46" w:rsidP="00E0584D">
            <w:pPr>
              <w:rPr>
                <w:rFonts w:ascii="Calibri" w:eastAsia="Calibri" w:hAnsi="Calibri" w:cs="Calibri"/>
              </w:rPr>
            </w:pPr>
          </w:p>
        </w:tc>
      </w:tr>
      <w:tr w:rsidR="00E0584D" w:rsidRPr="005F43FC" w14:paraId="19CE9785" w14:textId="77777777" w:rsidTr="005F43FC">
        <w:tc>
          <w:tcPr>
            <w:tcW w:w="2972" w:type="dxa"/>
            <w:gridSpan w:val="2"/>
          </w:tcPr>
          <w:p w14:paraId="1DF1C7C3" w14:textId="2ADA41DB" w:rsidR="00E0584D" w:rsidRPr="005F43FC" w:rsidRDefault="00F1231F" w:rsidP="00E0584D">
            <w:pPr>
              <w:rPr>
                <w:rFonts w:ascii="Calibri" w:eastAsia="Calibri" w:hAnsi="Calibri" w:cs="Times New Roman"/>
              </w:rPr>
            </w:pPr>
            <w:r w:rsidRPr="005F43FC">
              <w:rPr>
                <w:rFonts w:ascii="Calibri" w:eastAsia="Calibri" w:hAnsi="Calibri" w:cs="Times New Roman"/>
              </w:rPr>
              <w:t>pinch points</w:t>
            </w:r>
          </w:p>
        </w:tc>
        <w:tc>
          <w:tcPr>
            <w:tcW w:w="3273" w:type="dxa"/>
            <w:gridSpan w:val="4"/>
          </w:tcPr>
          <w:p w14:paraId="5F8950A4" w14:textId="07B74B02" w:rsidR="00E0584D" w:rsidRPr="005F43FC" w:rsidRDefault="00F1231F" w:rsidP="00E0584D">
            <w:pPr>
              <w:rPr>
                <w:rFonts w:ascii="Calibri" w:eastAsia="Calibri" w:hAnsi="Calibri" w:cs="Times New Roman"/>
              </w:rPr>
            </w:pPr>
            <w:r w:rsidRPr="005F43FC">
              <w:rPr>
                <w:rFonts w:ascii="Calibri" w:eastAsia="Calibri" w:hAnsi="Calibri" w:cs="Times New Roman"/>
              </w:rPr>
              <w:t>gloves</w:t>
            </w:r>
          </w:p>
        </w:tc>
        <w:tc>
          <w:tcPr>
            <w:tcW w:w="3389" w:type="dxa"/>
            <w:gridSpan w:val="2"/>
          </w:tcPr>
          <w:p w14:paraId="31E78463" w14:textId="77777777" w:rsidR="00E0584D" w:rsidRPr="005F43FC" w:rsidRDefault="00E0584D" w:rsidP="00E0584D">
            <w:pPr>
              <w:rPr>
                <w:rFonts w:ascii="Calibri" w:eastAsia="Calibri" w:hAnsi="Calibri" w:cs="Calibri"/>
              </w:rPr>
            </w:pPr>
          </w:p>
        </w:tc>
      </w:tr>
      <w:tr w:rsidR="00E0584D" w:rsidRPr="005F43FC" w14:paraId="47A5F35D" w14:textId="77777777" w:rsidTr="005F43FC">
        <w:tc>
          <w:tcPr>
            <w:tcW w:w="2972" w:type="dxa"/>
            <w:gridSpan w:val="2"/>
          </w:tcPr>
          <w:p w14:paraId="25977CB8" w14:textId="324D489E" w:rsidR="00E0584D" w:rsidRPr="005F43FC" w:rsidRDefault="00F1231F" w:rsidP="00E0584D">
            <w:pPr>
              <w:rPr>
                <w:rFonts w:ascii="Calibri" w:eastAsia="Arial" w:hAnsi="Calibri" w:cs="Arial"/>
              </w:rPr>
            </w:pPr>
            <w:r w:rsidRPr="005F43FC">
              <w:rPr>
                <w:rFonts w:ascii="Calibri" w:eastAsia="Arial" w:hAnsi="Calibri" w:cs="Arial"/>
              </w:rPr>
              <w:t>flying debris</w:t>
            </w:r>
          </w:p>
        </w:tc>
        <w:tc>
          <w:tcPr>
            <w:tcW w:w="3273" w:type="dxa"/>
            <w:gridSpan w:val="4"/>
          </w:tcPr>
          <w:p w14:paraId="3F98698C" w14:textId="2566296D" w:rsidR="00E0584D" w:rsidRPr="005F43FC" w:rsidRDefault="00F1231F" w:rsidP="00E0584D">
            <w:pPr>
              <w:rPr>
                <w:rFonts w:ascii="Calibri" w:eastAsia="Arial" w:hAnsi="Calibri" w:cs="Arial"/>
              </w:rPr>
            </w:pPr>
            <w:r w:rsidRPr="005F43FC">
              <w:rPr>
                <w:rFonts w:ascii="Calibri" w:eastAsia="Arial" w:hAnsi="Calibri" w:cs="Arial"/>
              </w:rPr>
              <w:t>hearing protection</w:t>
            </w:r>
          </w:p>
        </w:tc>
        <w:tc>
          <w:tcPr>
            <w:tcW w:w="3389" w:type="dxa"/>
            <w:gridSpan w:val="2"/>
          </w:tcPr>
          <w:p w14:paraId="5515FD5E" w14:textId="77777777" w:rsidR="00E0584D" w:rsidRPr="005F43FC" w:rsidRDefault="00E0584D" w:rsidP="00E0584D">
            <w:pPr>
              <w:rPr>
                <w:rFonts w:ascii="Calibri" w:eastAsia="Calibri" w:hAnsi="Calibri" w:cs="Calibri"/>
              </w:rPr>
            </w:pPr>
          </w:p>
        </w:tc>
      </w:tr>
      <w:tr w:rsidR="00E0584D" w:rsidRPr="005F43FC" w14:paraId="4C506222" w14:textId="77777777" w:rsidTr="005F43FC">
        <w:tc>
          <w:tcPr>
            <w:tcW w:w="2972" w:type="dxa"/>
            <w:gridSpan w:val="2"/>
          </w:tcPr>
          <w:p w14:paraId="4476060F" w14:textId="0728B90C" w:rsidR="00E0584D" w:rsidRPr="005F43FC" w:rsidRDefault="001B3E46" w:rsidP="00E0584D">
            <w:pPr>
              <w:spacing w:before="17"/>
              <w:rPr>
                <w:rFonts w:ascii="Calibri" w:eastAsia="Arial" w:hAnsi="Calibri" w:cs="Arial"/>
              </w:rPr>
            </w:pPr>
            <w:r w:rsidRPr="005F43FC">
              <w:rPr>
                <w:rFonts w:ascii="Calibri" w:eastAsia="Arial" w:hAnsi="Calibri" w:cs="Arial"/>
              </w:rPr>
              <w:t>hand/finger lacerations</w:t>
            </w:r>
          </w:p>
        </w:tc>
        <w:tc>
          <w:tcPr>
            <w:tcW w:w="3273" w:type="dxa"/>
            <w:gridSpan w:val="4"/>
          </w:tcPr>
          <w:p w14:paraId="7ED34E07" w14:textId="24C35CB2" w:rsidR="00E0584D" w:rsidRPr="005F43FC" w:rsidRDefault="00F1231F" w:rsidP="00E0584D">
            <w:pPr>
              <w:spacing w:before="17"/>
              <w:jc w:val="both"/>
              <w:rPr>
                <w:rFonts w:ascii="Calibri" w:eastAsia="Arial" w:hAnsi="Calibri" w:cs="Arial"/>
              </w:rPr>
            </w:pPr>
            <w:r w:rsidRPr="005F43FC">
              <w:rPr>
                <w:rFonts w:ascii="Calibri" w:eastAsia="Arial" w:hAnsi="Calibri" w:cs="Arial"/>
              </w:rPr>
              <w:t>face shield</w:t>
            </w:r>
          </w:p>
        </w:tc>
        <w:tc>
          <w:tcPr>
            <w:tcW w:w="3389" w:type="dxa"/>
            <w:gridSpan w:val="2"/>
          </w:tcPr>
          <w:p w14:paraId="0B6567EB" w14:textId="77777777" w:rsidR="00E0584D" w:rsidRPr="005F43FC" w:rsidRDefault="00E0584D" w:rsidP="00E0584D">
            <w:pPr>
              <w:rPr>
                <w:rFonts w:ascii="Calibri" w:eastAsia="Calibri" w:hAnsi="Calibri" w:cs="Calibri"/>
              </w:rPr>
            </w:pPr>
          </w:p>
        </w:tc>
      </w:tr>
      <w:tr w:rsidR="00E0584D" w:rsidRPr="005F43FC" w14:paraId="7F1EAC5F" w14:textId="77777777" w:rsidTr="005F43FC">
        <w:tc>
          <w:tcPr>
            <w:tcW w:w="9634" w:type="dxa"/>
            <w:gridSpan w:val="8"/>
          </w:tcPr>
          <w:p w14:paraId="218ED218" w14:textId="262905A1" w:rsidR="00E0584D" w:rsidRPr="005F43FC" w:rsidRDefault="00E0584D" w:rsidP="006454AF">
            <w:pPr>
              <w:jc w:val="center"/>
              <w:rPr>
                <w:rFonts w:ascii="Calibri" w:eastAsia="Calibri" w:hAnsi="Calibri" w:cs="Arial"/>
                <w:b/>
                <w:bCs/>
              </w:rPr>
            </w:pPr>
            <w:r w:rsidRPr="005F43FC">
              <w:rPr>
                <w:rFonts w:ascii="Calibri" w:eastAsia="Calibri" w:hAnsi="Calibri" w:cs="Arial"/>
                <w:b/>
                <w:bCs/>
              </w:rPr>
              <w:t xml:space="preserve">Safe </w:t>
            </w:r>
            <w:r w:rsidR="00F0763B" w:rsidRPr="005F43FC">
              <w:rPr>
                <w:rFonts w:ascii="Calibri" w:eastAsia="Calibri" w:hAnsi="Calibri" w:cs="Arial"/>
                <w:b/>
                <w:bCs/>
              </w:rPr>
              <w:t>Work</w:t>
            </w:r>
            <w:r w:rsidRPr="005F43FC">
              <w:rPr>
                <w:rFonts w:ascii="Calibri" w:eastAsia="Calibri" w:hAnsi="Calibri" w:cs="Arial"/>
                <w:b/>
                <w:bCs/>
              </w:rPr>
              <w:t xml:space="preserve"> Procedure:</w:t>
            </w:r>
          </w:p>
        </w:tc>
      </w:tr>
      <w:tr w:rsidR="00E0584D" w:rsidRPr="005F43FC" w14:paraId="49064BE2" w14:textId="77777777" w:rsidTr="005F43FC">
        <w:tc>
          <w:tcPr>
            <w:tcW w:w="9634" w:type="dxa"/>
            <w:gridSpan w:val="8"/>
          </w:tcPr>
          <w:p w14:paraId="2A95B657" w14:textId="77777777"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Inspect saw, replace any blades that are cracked or dull.</w:t>
            </w:r>
          </w:p>
          <w:p w14:paraId="4C80E486" w14:textId="187768A7"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Do not operate if improperly guarded</w:t>
            </w:r>
            <w:r w:rsidR="00217AB1" w:rsidRPr="005F43FC">
              <w:rPr>
                <w:rFonts w:ascii="Calibri" w:eastAsia="Calibri" w:hAnsi="Calibri" w:cs="Arial"/>
                <w:bCs/>
              </w:rPr>
              <w:t>.</w:t>
            </w:r>
          </w:p>
          <w:p w14:paraId="07CBB602" w14:textId="77777777"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Install/replace blades. Disconnect saw from power source and ensure motor switch is off.</w:t>
            </w:r>
          </w:p>
          <w:p w14:paraId="2D122F96" w14:textId="166A01E5"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Transport work</w:t>
            </w:r>
            <w:r w:rsidR="00963283" w:rsidRPr="005F43FC">
              <w:rPr>
                <w:rFonts w:ascii="Calibri" w:eastAsia="Calibri" w:hAnsi="Calibri" w:cs="Arial"/>
                <w:bCs/>
              </w:rPr>
              <w:t xml:space="preserve"> </w:t>
            </w:r>
            <w:r w:rsidRPr="005F43FC">
              <w:rPr>
                <w:rFonts w:ascii="Calibri" w:eastAsia="Calibri" w:hAnsi="Calibri" w:cs="Arial"/>
                <w:bCs/>
              </w:rPr>
              <w:t>piece to circular. Rough edges and slivers should be removed by sanding. Clean/</w:t>
            </w:r>
            <w:r w:rsidR="005F43FC">
              <w:rPr>
                <w:rFonts w:ascii="Calibri" w:eastAsia="Calibri" w:hAnsi="Calibri" w:cs="Arial"/>
                <w:bCs/>
              </w:rPr>
              <w:t xml:space="preserve"> </w:t>
            </w:r>
            <w:r w:rsidRPr="005F43FC">
              <w:rPr>
                <w:rFonts w:ascii="Calibri" w:eastAsia="Calibri" w:hAnsi="Calibri" w:cs="Arial"/>
                <w:bCs/>
              </w:rPr>
              <w:t>clear work area</w:t>
            </w:r>
            <w:r w:rsidR="00217AB1" w:rsidRPr="005F43FC">
              <w:rPr>
                <w:rFonts w:ascii="Calibri" w:eastAsia="Calibri" w:hAnsi="Calibri" w:cs="Arial"/>
                <w:bCs/>
              </w:rPr>
              <w:t>.</w:t>
            </w:r>
          </w:p>
          <w:p w14:paraId="2DB8648F" w14:textId="2B7809E7"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 xml:space="preserve">Set up </w:t>
            </w:r>
            <w:r w:rsidR="00963283" w:rsidRPr="005F43FC">
              <w:rPr>
                <w:rFonts w:ascii="Calibri" w:eastAsia="Calibri" w:hAnsi="Calibri" w:cs="Arial"/>
                <w:bCs/>
              </w:rPr>
              <w:t>work piece</w:t>
            </w:r>
            <w:r w:rsidRPr="005F43FC">
              <w:rPr>
                <w:rFonts w:ascii="Calibri" w:eastAsia="Calibri" w:hAnsi="Calibri" w:cs="Arial"/>
                <w:bCs/>
              </w:rPr>
              <w:t>. Provide adequate support to the sides of the circular saw from long work</w:t>
            </w:r>
            <w:r w:rsidR="00963283" w:rsidRPr="005F43FC">
              <w:rPr>
                <w:rFonts w:ascii="Calibri" w:eastAsia="Calibri" w:hAnsi="Calibri" w:cs="Arial"/>
                <w:bCs/>
              </w:rPr>
              <w:t xml:space="preserve"> </w:t>
            </w:r>
            <w:r w:rsidRPr="005F43FC">
              <w:rPr>
                <w:rFonts w:ascii="Calibri" w:eastAsia="Calibri" w:hAnsi="Calibri" w:cs="Arial"/>
                <w:bCs/>
              </w:rPr>
              <w:t xml:space="preserve">pieces. </w:t>
            </w:r>
          </w:p>
          <w:p w14:paraId="15F69E57" w14:textId="28C35829"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Inspect work</w:t>
            </w:r>
            <w:r w:rsidR="00963283" w:rsidRPr="005F43FC">
              <w:rPr>
                <w:rFonts w:ascii="Calibri" w:eastAsia="Calibri" w:hAnsi="Calibri" w:cs="Arial"/>
                <w:bCs/>
              </w:rPr>
              <w:t xml:space="preserve"> </w:t>
            </w:r>
            <w:r w:rsidRPr="005F43FC">
              <w:rPr>
                <w:rFonts w:ascii="Calibri" w:eastAsia="Calibri" w:hAnsi="Calibri" w:cs="Arial"/>
                <w:bCs/>
              </w:rPr>
              <w:t xml:space="preserve">pieces for nails or other foreign materials before cutting/ripping. </w:t>
            </w:r>
          </w:p>
          <w:p w14:paraId="312521A9" w14:textId="0B01E80B"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Set up saw</w:t>
            </w:r>
            <w:r w:rsidR="00217AB1" w:rsidRPr="005F43FC">
              <w:rPr>
                <w:rFonts w:ascii="Calibri" w:eastAsia="Calibri" w:hAnsi="Calibri" w:cs="Arial"/>
                <w:bCs/>
              </w:rPr>
              <w:t>.</w:t>
            </w:r>
          </w:p>
          <w:p w14:paraId="788910C1" w14:textId="14EEC997"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Cut work</w:t>
            </w:r>
            <w:r w:rsidR="00963283" w:rsidRPr="005F43FC">
              <w:rPr>
                <w:rFonts w:ascii="Calibri" w:eastAsia="Calibri" w:hAnsi="Calibri" w:cs="Arial"/>
                <w:bCs/>
              </w:rPr>
              <w:t xml:space="preserve"> </w:t>
            </w:r>
            <w:r w:rsidRPr="005F43FC">
              <w:rPr>
                <w:rFonts w:ascii="Calibri" w:eastAsia="Calibri" w:hAnsi="Calibri" w:cs="Arial"/>
                <w:bCs/>
              </w:rPr>
              <w:t>piece. Lower saw blade slowly into work</w:t>
            </w:r>
            <w:r w:rsidR="00963283" w:rsidRPr="005F43FC">
              <w:rPr>
                <w:rFonts w:ascii="Calibri" w:eastAsia="Calibri" w:hAnsi="Calibri" w:cs="Arial"/>
                <w:bCs/>
              </w:rPr>
              <w:t xml:space="preserve"> </w:t>
            </w:r>
            <w:r w:rsidRPr="005F43FC">
              <w:rPr>
                <w:rFonts w:ascii="Calibri" w:eastAsia="Calibri" w:hAnsi="Calibri" w:cs="Arial"/>
                <w:bCs/>
              </w:rPr>
              <w:t xml:space="preserve">piece. </w:t>
            </w:r>
          </w:p>
          <w:p w14:paraId="3D54BD71" w14:textId="783B45B9"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Measurement and/or alignment of work</w:t>
            </w:r>
            <w:r w:rsidR="00963283" w:rsidRPr="005F43FC">
              <w:rPr>
                <w:rFonts w:ascii="Calibri" w:eastAsia="Calibri" w:hAnsi="Calibri" w:cs="Arial"/>
                <w:bCs/>
              </w:rPr>
              <w:t xml:space="preserve"> </w:t>
            </w:r>
            <w:r w:rsidRPr="005F43FC">
              <w:rPr>
                <w:rFonts w:ascii="Calibri" w:eastAsia="Calibri" w:hAnsi="Calibri" w:cs="Arial"/>
                <w:bCs/>
              </w:rPr>
              <w:t xml:space="preserve">piece and/or saw blade should be done after the saw blade is stopped. </w:t>
            </w:r>
          </w:p>
          <w:p w14:paraId="76F45F4E" w14:textId="77777777" w:rsidR="00E0584D" w:rsidRPr="005F43FC" w:rsidRDefault="00E0584D" w:rsidP="008F645E">
            <w:pPr>
              <w:numPr>
                <w:ilvl w:val="0"/>
                <w:numId w:val="67"/>
              </w:numPr>
              <w:contextualSpacing/>
              <w:rPr>
                <w:rFonts w:ascii="Calibri" w:eastAsia="Calibri" w:hAnsi="Calibri" w:cs="Arial"/>
                <w:bCs/>
              </w:rPr>
            </w:pPr>
            <w:r w:rsidRPr="005F43FC">
              <w:rPr>
                <w:rFonts w:ascii="Calibri" w:eastAsia="Calibri" w:hAnsi="Calibri" w:cs="Arial"/>
                <w:bCs/>
              </w:rPr>
              <w:t xml:space="preserve">Conclude cutting. Push machine stop button and wait for saw blade to stop before removing saw dust and cuttings. </w:t>
            </w:r>
          </w:p>
          <w:p w14:paraId="12D9CFD1" w14:textId="77777777" w:rsidR="00E0584D" w:rsidRPr="005F43FC" w:rsidRDefault="00E0584D" w:rsidP="00E0584D">
            <w:pPr>
              <w:rPr>
                <w:rFonts w:ascii="Calibri" w:eastAsia="Calibri" w:hAnsi="Calibri" w:cs="Arial"/>
                <w:bCs/>
              </w:rPr>
            </w:pPr>
          </w:p>
        </w:tc>
      </w:tr>
      <w:tr w:rsidR="00E0584D" w:rsidRPr="005F43FC" w14:paraId="3DD86277" w14:textId="77777777" w:rsidTr="005F43FC">
        <w:tc>
          <w:tcPr>
            <w:tcW w:w="9634" w:type="dxa"/>
            <w:gridSpan w:val="8"/>
          </w:tcPr>
          <w:p w14:paraId="5AB76C51" w14:textId="5609C192" w:rsidR="00E0584D" w:rsidRPr="005F43FC" w:rsidRDefault="00E0584D" w:rsidP="00E0584D">
            <w:pPr>
              <w:jc w:val="center"/>
              <w:rPr>
                <w:rFonts w:ascii="Calibri" w:eastAsia="Calibri" w:hAnsi="Calibri" w:cs="Arial"/>
                <w:b/>
                <w:bCs/>
                <w:i/>
              </w:rPr>
            </w:pPr>
            <w:r w:rsidRPr="005F43FC">
              <w:rPr>
                <w:rFonts w:ascii="Calibri" w:eastAsia="Calibri" w:hAnsi="Calibri" w:cs="Arial"/>
                <w:b/>
                <w:bCs/>
                <w:i/>
              </w:rPr>
              <w:t>If an emergency situation occurs while conducting this task or there is an equipment malfunction, engage the emergency stop and follow the lockout procedure</w:t>
            </w:r>
            <w:r w:rsidR="00F1231F" w:rsidRPr="005F43FC">
              <w:rPr>
                <w:rFonts w:ascii="Calibri" w:eastAsia="Calibri" w:hAnsi="Calibri" w:cs="Arial"/>
                <w:b/>
                <w:bCs/>
                <w:i/>
              </w:rPr>
              <w:t>.</w:t>
            </w:r>
          </w:p>
          <w:p w14:paraId="49C34255" w14:textId="77777777" w:rsidR="00E0584D" w:rsidRPr="005F43FC" w:rsidRDefault="00E0584D" w:rsidP="00E0584D">
            <w:pPr>
              <w:jc w:val="center"/>
              <w:rPr>
                <w:rFonts w:ascii="Calibri" w:eastAsia="Calibri" w:hAnsi="Calibri" w:cs="Arial"/>
                <w:b/>
                <w:bCs/>
              </w:rPr>
            </w:pPr>
          </w:p>
          <w:p w14:paraId="0E67C40A" w14:textId="146376AE" w:rsidR="00E0584D" w:rsidRPr="005F43FC" w:rsidRDefault="00E0584D" w:rsidP="001E26A2">
            <w:pPr>
              <w:jc w:val="center"/>
              <w:rPr>
                <w:rFonts w:ascii="Calibri" w:eastAsia="Calibri" w:hAnsi="Calibri" w:cs="Arial"/>
                <w:b/>
                <w:bCs/>
              </w:rPr>
            </w:pPr>
            <w:r w:rsidRPr="005F43FC">
              <w:rPr>
                <w:rFonts w:ascii="Calibri" w:eastAsia="Calibri" w:hAnsi="Calibri" w:cs="Arial"/>
                <w:b/>
                <w:bCs/>
              </w:rPr>
              <w:t>REPORT ANY HAZARDOU</w:t>
            </w:r>
            <w:r w:rsidR="001E26A2" w:rsidRPr="005F43FC">
              <w:rPr>
                <w:rFonts w:ascii="Calibri" w:eastAsia="Calibri" w:hAnsi="Calibri" w:cs="Arial"/>
                <w:b/>
                <w:bCs/>
              </w:rPr>
              <w:t>S SITUATIONS TO YOUR SUPERVISOR</w:t>
            </w:r>
          </w:p>
        </w:tc>
      </w:tr>
      <w:tr w:rsidR="00E0584D" w:rsidRPr="005F43FC" w14:paraId="4DA1444E" w14:textId="77777777" w:rsidTr="005F43FC">
        <w:tc>
          <w:tcPr>
            <w:tcW w:w="5240" w:type="dxa"/>
            <w:gridSpan w:val="4"/>
            <w:vMerge w:val="restart"/>
          </w:tcPr>
          <w:p w14:paraId="314636DD" w14:textId="77777777" w:rsidR="00E0584D" w:rsidRPr="005F43FC" w:rsidRDefault="00E0584D" w:rsidP="00E0584D">
            <w:pPr>
              <w:jc w:val="center"/>
              <w:rPr>
                <w:rFonts w:ascii="Calibri" w:eastAsia="Calibri" w:hAnsi="Calibri" w:cs="Arial"/>
                <w:b/>
                <w:bCs/>
              </w:rPr>
            </w:pPr>
            <w:r w:rsidRPr="005F43FC">
              <w:rPr>
                <w:rFonts w:ascii="Calibri" w:eastAsia="Calibri" w:hAnsi="Calibri" w:cs="Arial"/>
                <w:b/>
                <w:bCs/>
              </w:rPr>
              <w:t>Guidance Documents/Standards:</w:t>
            </w:r>
          </w:p>
          <w:p w14:paraId="6DB388A2" w14:textId="77777777" w:rsidR="00E0584D" w:rsidRPr="005F43FC" w:rsidRDefault="00E0584D" w:rsidP="00E0584D">
            <w:pPr>
              <w:jc w:val="center"/>
              <w:rPr>
                <w:rFonts w:ascii="Calibri" w:eastAsia="Calibri" w:hAnsi="Calibri" w:cs="Arial"/>
                <w:b/>
                <w:bCs/>
                <w:i/>
              </w:rPr>
            </w:pPr>
          </w:p>
          <w:p w14:paraId="1B8DB294" w14:textId="36500DB5" w:rsidR="00E0584D" w:rsidRPr="005F43FC" w:rsidRDefault="00E0584D" w:rsidP="00F1231F">
            <w:pPr>
              <w:rPr>
                <w:rFonts w:ascii="Calibri" w:eastAsia="Calibri" w:hAnsi="Calibri" w:cs="Arial"/>
                <w:bCs/>
              </w:rPr>
            </w:pPr>
            <w:r w:rsidRPr="005F43FC">
              <w:rPr>
                <w:rFonts w:ascii="Calibri" w:eastAsia="Calibri" w:hAnsi="Calibri" w:cs="Arial"/>
                <w:bCs/>
              </w:rPr>
              <w:t xml:space="preserve">MB Workplace Safety </w:t>
            </w:r>
            <w:r w:rsidR="00963283" w:rsidRPr="005F43FC">
              <w:rPr>
                <w:rFonts w:ascii="Calibri" w:eastAsia="Calibri" w:hAnsi="Calibri" w:cs="Arial"/>
                <w:bCs/>
              </w:rPr>
              <w:t>and</w:t>
            </w:r>
            <w:r w:rsidRPr="005F43FC">
              <w:rPr>
                <w:rFonts w:ascii="Calibri" w:eastAsia="Calibri" w:hAnsi="Calibri" w:cs="Arial"/>
                <w:bCs/>
              </w:rPr>
              <w:t xml:space="preserve"> Health Act </w:t>
            </w:r>
            <w:r w:rsidR="00963283" w:rsidRPr="005F43FC">
              <w:rPr>
                <w:rFonts w:ascii="Calibri" w:eastAsia="Calibri" w:hAnsi="Calibri" w:cs="Arial"/>
                <w:bCs/>
              </w:rPr>
              <w:t>and</w:t>
            </w:r>
            <w:r w:rsidRPr="005F43FC">
              <w:rPr>
                <w:rFonts w:ascii="Calibri" w:eastAsia="Calibri" w:hAnsi="Calibri" w:cs="Arial"/>
                <w:bCs/>
              </w:rPr>
              <w:t xml:space="preserve"> Regulation:</w:t>
            </w:r>
          </w:p>
          <w:p w14:paraId="78CE242F" w14:textId="3B6D704C" w:rsidR="00E0584D" w:rsidRPr="005F43FC" w:rsidRDefault="00E0584D" w:rsidP="00C1420E">
            <w:pPr>
              <w:pStyle w:val="ListParagraph"/>
              <w:numPr>
                <w:ilvl w:val="0"/>
                <w:numId w:val="327"/>
              </w:numPr>
              <w:rPr>
                <w:rFonts w:ascii="Calibri" w:eastAsia="Calibri" w:hAnsi="Calibri" w:cs="Arial"/>
                <w:b/>
                <w:bCs/>
                <w:i/>
              </w:rPr>
            </w:pPr>
            <w:r w:rsidRPr="005F43FC">
              <w:rPr>
                <w:rFonts w:ascii="Calibri" w:eastAsia="Calibri" w:hAnsi="Calibri" w:cs="Arial"/>
                <w:bCs/>
              </w:rPr>
              <w:t>Part 16 Machines, To</w:t>
            </w:r>
            <w:r w:rsidR="00C14DF8" w:rsidRPr="005F43FC">
              <w:rPr>
                <w:rFonts w:ascii="Calibri" w:eastAsia="Calibri" w:hAnsi="Calibri" w:cs="Arial"/>
                <w:bCs/>
              </w:rPr>
              <w:t>o</w:t>
            </w:r>
            <w:r w:rsidRPr="005F43FC">
              <w:rPr>
                <w:rFonts w:ascii="Calibri" w:eastAsia="Calibri" w:hAnsi="Calibri" w:cs="Arial"/>
                <w:bCs/>
              </w:rPr>
              <w:t xml:space="preserve">ls and Robots </w:t>
            </w:r>
          </w:p>
        </w:tc>
        <w:tc>
          <w:tcPr>
            <w:tcW w:w="4394" w:type="dxa"/>
            <w:gridSpan w:val="4"/>
          </w:tcPr>
          <w:p w14:paraId="174F05E1" w14:textId="50B9C588" w:rsidR="00F1231F" w:rsidRPr="005F43FC" w:rsidRDefault="00E0584D" w:rsidP="00F1231F">
            <w:pPr>
              <w:rPr>
                <w:rFonts w:ascii="Calibri" w:eastAsia="Calibri" w:hAnsi="Calibri" w:cs="Arial"/>
                <w:bCs/>
              </w:rPr>
            </w:pPr>
            <w:r w:rsidRPr="005F43FC">
              <w:rPr>
                <w:rFonts w:ascii="Calibri" w:eastAsia="Calibri" w:hAnsi="Calibri" w:cs="Arial"/>
                <w:bCs/>
              </w:rPr>
              <w:t xml:space="preserve">This </w:t>
            </w:r>
            <w:r w:rsidR="00F1231F" w:rsidRPr="005F43FC">
              <w:rPr>
                <w:rFonts w:ascii="Calibri" w:eastAsia="Calibri" w:hAnsi="Calibri" w:cs="Arial"/>
                <w:bCs/>
              </w:rPr>
              <w:t xml:space="preserve">safe work procedure </w:t>
            </w:r>
            <w:r w:rsidRPr="005F43FC">
              <w:rPr>
                <w:rFonts w:ascii="Calibri" w:eastAsia="Calibri" w:hAnsi="Calibri" w:cs="Arial"/>
                <w:bCs/>
              </w:rPr>
              <w:t>will be reviewed any time the task, equipment or materials change and at a minimum of every three years</w:t>
            </w:r>
            <w:r w:rsidR="00F1231F" w:rsidRPr="005F43FC">
              <w:rPr>
                <w:rFonts w:ascii="Calibri" w:eastAsia="Calibri" w:hAnsi="Calibri" w:cs="Arial"/>
                <w:bCs/>
              </w:rPr>
              <w:t>.</w:t>
            </w:r>
          </w:p>
        </w:tc>
      </w:tr>
      <w:tr w:rsidR="00E0584D" w:rsidRPr="005F43FC" w14:paraId="7D25545F" w14:textId="77777777" w:rsidTr="005F43FC">
        <w:tc>
          <w:tcPr>
            <w:tcW w:w="5240" w:type="dxa"/>
            <w:gridSpan w:val="4"/>
            <w:vMerge/>
          </w:tcPr>
          <w:p w14:paraId="3EC64DAF" w14:textId="77777777" w:rsidR="00E0584D" w:rsidRPr="005F43FC" w:rsidRDefault="00E0584D" w:rsidP="00E0584D">
            <w:pPr>
              <w:jc w:val="center"/>
              <w:rPr>
                <w:rFonts w:ascii="Calibri" w:eastAsia="Calibri" w:hAnsi="Calibri" w:cs="Arial"/>
                <w:b/>
                <w:bCs/>
              </w:rPr>
            </w:pPr>
          </w:p>
        </w:tc>
        <w:tc>
          <w:tcPr>
            <w:tcW w:w="4394" w:type="dxa"/>
            <w:gridSpan w:val="4"/>
          </w:tcPr>
          <w:p w14:paraId="589F1B3F" w14:textId="77777777" w:rsidR="00E0584D" w:rsidRPr="005F43FC" w:rsidRDefault="00E0584D" w:rsidP="00E0584D">
            <w:pPr>
              <w:rPr>
                <w:rFonts w:ascii="Calibri" w:eastAsia="Calibri" w:hAnsi="Calibri" w:cs="Arial"/>
                <w:bCs/>
              </w:rPr>
            </w:pPr>
            <w:r w:rsidRPr="005F43FC">
              <w:rPr>
                <w:rFonts w:ascii="Calibri" w:eastAsia="Calibri" w:hAnsi="Calibri" w:cs="Arial"/>
                <w:bCs/>
              </w:rPr>
              <w:t>Reviewed By WSH Committee:</w:t>
            </w:r>
          </w:p>
          <w:p w14:paraId="6AE53692" w14:textId="77777777" w:rsidR="00E0584D" w:rsidRPr="005F43FC" w:rsidRDefault="00E0584D" w:rsidP="00E0584D">
            <w:pPr>
              <w:rPr>
                <w:rFonts w:ascii="Calibri" w:eastAsia="Calibri" w:hAnsi="Calibri" w:cs="Arial"/>
                <w:bCs/>
              </w:rPr>
            </w:pPr>
          </w:p>
          <w:p w14:paraId="766B7473" w14:textId="77777777" w:rsidR="00E0584D" w:rsidRPr="005F43FC" w:rsidRDefault="00E0584D" w:rsidP="00E0584D">
            <w:pPr>
              <w:rPr>
                <w:rFonts w:ascii="Calibri" w:eastAsia="Calibri" w:hAnsi="Calibri" w:cs="Arial"/>
                <w:bCs/>
              </w:rPr>
            </w:pPr>
          </w:p>
          <w:p w14:paraId="135F51E5" w14:textId="77777777" w:rsidR="00E0584D" w:rsidRPr="005F43FC" w:rsidRDefault="00E0584D" w:rsidP="00E0584D">
            <w:pPr>
              <w:rPr>
                <w:rFonts w:ascii="Calibri" w:eastAsia="Calibri" w:hAnsi="Calibri" w:cs="Arial"/>
                <w:bCs/>
              </w:rPr>
            </w:pPr>
            <w:r w:rsidRPr="005F43FC">
              <w:rPr>
                <w:rFonts w:ascii="Calibri" w:eastAsia="Calibri" w:hAnsi="Calibri" w:cs="Arial"/>
                <w:bCs/>
              </w:rPr>
              <w:t>Date:</w:t>
            </w:r>
          </w:p>
          <w:p w14:paraId="4AD58A3E" w14:textId="77777777" w:rsidR="00E0584D" w:rsidRPr="005F43FC" w:rsidRDefault="00E0584D" w:rsidP="00E0584D">
            <w:pPr>
              <w:rPr>
                <w:rFonts w:ascii="Calibri" w:eastAsia="Calibri" w:hAnsi="Calibri" w:cs="Arial"/>
                <w:bCs/>
              </w:rPr>
            </w:pPr>
          </w:p>
        </w:tc>
      </w:tr>
    </w:tbl>
    <w:p w14:paraId="1C22B747" w14:textId="77777777" w:rsidR="00E0584D" w:rsidRPr="00D5294D" w:rsidRDefault="00E0584D" w:rsidP="00E0584D">
      <w:pPr>
        <w:rPr>
          <w:rFonts w:ascii="Calibri" w:eastAsia="Calibri" w:hAnsi="Calibri" w:cs="Times New Roman"/>
          <w:sz w:val="20"/>
          <w:szCs w:val="20"/>
        </w:rPr>
      </w:pPr>
    </w:p>
    <w:p w14:paraId="7ADDCE85" w14:textId="77777777" w:rsidR="00E0584D" w:rsidRDefault="00E0584D" w:rsidP="00E0584D"/>
    <w:p w14:paraId="2A48B935" w14:textId="77777777" w:rsidR="00FA403F" w:rsidRDefault="00FA403F" w:rsidP="00E0584D"/>
    <w:p w14:paraId="42F5E784" w14:textId="77777777" w:rsidR="00FA403F" w:rsidRPr="00D5294D" w:rsidRDefault="00FA403F" w:rsidP="00E0584D"/>
    <w:p w14:paraId="1F4F531E" w14:textId="446CA02E" w:rsidR="00E0584D" w:rsidRPr="003F3B5A" w:rsidRDefault="00F1231F" w:rsidP="00F453AC">
      <w:pPr>
        <w:spacing w:after="0" w:line="240" w:lineRule="auto"/>
        <w:jc w:val="center"/>
      </w:pPr>
      <w:r>
        <w:br w:type="page"/>
      </w:r>
      <w:r w:rsidR="00266B1A" w:rsidRPr="003F3B5A">
        <w:lastRenderedPageBreak/>
        <w:t xml:space="preserve">Climbing </w:t>
      </w:r>
      <w:r w:rsidR="00E0584D" w:rsidRPr="003F3B5A">
        <w:t>Extension Ladder</w:t>
      </w:r>
    </w:p>
    <w:tbl>
      <w:tblPr>
        <w:tblStyle w:val="TableGrid"/>
        <w:tblW w:w="9576" w:type="dxa"/>
        <w:tblLook w:val="04A0" w:firstRow="1" w:lastRow="0" w:firstColumn="1" w:lastColumn="0" w:noHBand="0" w:noVBand="1"/>
      </w:tblPr>
      <w:tblGrid>
        <w:gridCol w:w="1866"/>
        <w:gridCol w:w="1390"/>
        <w:gridCol w:w="477"/>
        <w:gridCol w:w="1791"/>
        <w:gridCol w:w="84"/>
        <w:gridCol w:w="808"/>
        <w:gridCol w:w="897"/>
        <w:gridCol w:w="2263"/>
      </w:tblGrid>
      <w:tr w:rsidR="00E0584D" w:rsidRPr="003F3B5A" w14:paraId="1F3FAFAF" w14:textId="77777777" w:rsidTr="001E26A2">
        <w:tc>
          <w:tcPr>
            <w:tcW w:w="1866" w:type="dxa"/>
          </w:tcPr>
          <w:p w14:paraId="4134618B" w14:textId="77777777" w:rsidR="00E0584D" w:rsidRPr="003F3B5A" w:rsidRDefault="00E0584D" w:rsidP="00E0584D">
            <w:pPr>
              <w:rPr>
                <w:b/>
              </w:rPr>
            </w:pPr>
            <w:r w:rsidRPr="003F3B5A">
              <w:rPr>
                <w:b/>
              </w:rPr>
              <w:t>Facility:</w:t>
            </w:r>
          </w:p>
        </w:tc>
        <w:tc>
          <w:tcPr>
            <w:tcW w:w="1867" w:type="dxa"/>
            <w:gridSpan w:val="2"/>
          </w:tcPr>
          <w:p w14:paraId="118EDB74" w14:textId="77777777" w:rsidR="00E0584D" w:rsidRPr="003F3B5A" w:rsidRDefault="00E0584D" w:rsidP="00E0584D">
            <w:r w:rsidRPr="003F3B5A">
              <w:rPr>
                <w:b/>
              </w:rPr>
              <w:t>Written By:</w:t>
            </w:r>
          </w:p>
        </w:tc>
        <w:tc>
          <w:tcPr>
            <w:tcW w:w="1875" w:type="dxa"/>
            <w:gridSpan w:val="2"/>
          </w:tcPr>
          <w:p w14:paraId="3085AF55" w14:textId="77777777" w:rsidR="00E0584D" w:rsidRPr="003F3B5A" w:rsidRDefault="00E0584D" w:rsidP="00E0584D">
            <w:r w:rsidRPr="003F3B5A">
              <w:rPr>
                <w:b/>
              </w:rPr>
              <w:t>Approved By:</w:t>
            </w:r>
          </w:p>
        </w:tc>
        <w:tc>
          <w:tcPr>
            <w:tcW w:w="1705" w:type="dxa"/>
            <w:gridSpan w:val="2"/>
          </w:tcPr>
          <w:p w14:paraId="13A42094" w14:textId="77777777" w:rsidR="00E0584D" w:rsidRPr="003F3B5A" w:rsidRDefault="00E0584D" w:rsidP="00E0584D">
            <w:r w:rsidRPr="003F3B5A">
              <w:rPr>
                <w:b/>
              </w:rPr>
              <w:t>Date Created:</w:t>
            </w:r>
          </w:p>
        </w:tc>
        <w:tc>
          <w:tcPr>
            <w:tcW w:w="2263" w:type="dxa"/>
          </w:tcPr>
          <w:p w14:paraId="1A82994C" w14:textId="68512547" w:rsidR="00E0584D" w:rsidRPr="003F3B5A" w:rsidRDefault="00E0584D" w:rsidP="00E0584D">
            <w:r w:rsidRPr="003F3B5A">
              <w:rPr>
                <w:b/>
              </w:rPr>
              <w:t>Date of Last Revision</w:t>
            </w:r>
            <w:r w:rsidR="005506E4" w:rsidRPr="003F3B5A">
              <w:rPr>
                <w:b/>
              </w:rPr>
              <w:t>:</w:t>
            </w:r>
          </w:p>
        </w:tc>
      </w:tr>
      <w:tr w:rsidR="00E0584D" w:rsidRPr="003F3B5A" w14:paraId="782EBDCE" w14:textId="77777777" w:rsidTr="001E26A2">
        <w:tc>
          <w:tcPr>
            <w:tcW w:w="1866" w:type="dxa"/>
          </w:tcPr>
          <w:p w14:paraId="69439374" w14:textId="77777777" w:rsidR="00E0584D" w:rsidRPr="003F3B5A" w:rsidRDefault="00E0584D" w:rsidP="00E0584D"/>
        </w:tc>
        <w:tc>
          <w:tcPr>
            <w:tcW w:w="1867" w:type="dxa"/>
            <w:gridSpan w:val="2"/>
          </w:tcPr>
          <w:p w14:paraId="607CC2E6" w14:textId="77777777" w:rsidR="00E0584D" w:rsidRPr="003F3B5A" w:rsidRDefault="00E0584D" w:rsidP="00E0584D"/>
        </w:tc>
        <w:tc>
          <w:tcPr>
            <w:tcW w:w="1875" w:type="dxa"/>
            <w:gridSpan w:val="2"/>
          </w:tcPr>
          <w:p w14:paraId="2D4DD1C4" w14:textId="77777777" w:rsidR="00E0584D" w:rsidRPr="003F3B5A" w:rsidRDefault="00E0584D" w:rsidP="00E0584D"/>
        </w:tc>
        <w:tc>
          <w:tcPr>
            <w:tcW w:w="1705" w:type="dxa"/>
            <w:gridSpan w:val="2"/>
          </w:tcPr>
          <w:p w14:paraId="1D75085F" w14:textId="77777777" w:rsidR="00E0584D" w:rsidRPr="003F3B5A" w:rsidRDefault="00E0584D" w:rsidP="00E0584D"/>
        </w:tc>
        <w:tc>
          <w:tcPr>
            <w:tcW w:w="2263" w:type="dxa"/>
          </w:tcPr>
          <w:p w14:paraId="2DCEF8E2" w14:textId="77777777" w:rsidR="00E0584D" w:rsidRPr="003F3B5A" w:rsidRDefault="00E0584D" w:rsidP="00E0584D"/>
        </w:tc>
      </w:tr>
      <w:tr w:rsidR="00E0584D" w:rsidRPr="003F3B5A" w14:paraId="178A33C3" w14:textId="77777777" w:rsidTr="008844E3">
        <w:tc>
          <w:tcPr>
            <w:tcW w:w="3256" w:type="dxa"/>
            <w:gridSpan w:val="2"/>
          </w:tcPr>
          <w:p w14:paraId="5D59A48E" w14:textId="5E94155A" w:rsidR="00E0584D" w:rsidRPr="003F3B5A" w:rsidRDefault="00E0584D" w:rsidP="00E0584D">
            <w:pPr>
              <w:rPr>
                <w:rFonts w:cs="Arial"/>
                <w:b/>
                <w:bCs/>
                <w:iCs/>
              </w:rPr>
            </w:pPr>
            <w:r w:rsidRPr="003F3B5A">
              <w:rPr>
                <w:rFonts w:cs="Arial"/>
                <w:b/>
                <w:bCs/>
                <w:iCs/>
              </w:rPr>
              <w:t>Hazards Present:</w:t>
            </w:r>
          </w:p>
        </w:tc>
        <w:tc>
          <w:tcPr>
            <w:tcW w:w="3160" w:type="dxa"/>
            <w:gridSpan w:val="4"/>
          </w:tcPr>
          <w:p w14:paraId="530AC23D" w14:textId="181F4BA6" w:rsidR="00E0584D" w:rsidRPr="003F3B5A" w:rsidRDefault="000977ED" w:rsidP="00E0584D">
            <w:pPr>
              <w:rPr>
                <w:rFonts w:cs="Arial"/>
                <w:b/>
                <w:bCs/>
                <w:iCs/>
              </w:rPr>
            </w:pPr>
            <w:r w:rsidRPr="003F3B5A">
              <w:rPr>
                <w:rFonts w:cs="Arial"/>
                <w:b/>
                <w:bCs/>
                <w:iCs/>
              </w:rPr>
              <w:t>PPE or Devices Required:</w:t>
            </w:r>
          </w:p>
        </w:tc>
        <w:tc>
          <w:tcPr>
            <w:tcW w:w="3160" w:type="dxa"/>
            <w:gridSpan w:val="2"/>
          </w:tcPr>
          <w:p w14:paraId="5ECA7227" w14:textId="77777777" w:rsidR="00E0584D" w:rsidRPr="003F3B5A" w:rsidRDefault="00E0584D" w:rsidP="00E0584D">
            <w:pPr>
              <w:rPr>
                <w:rFonts w:cs="Arial"/>
                <w:b/>
                <w:bCs/>
                <w:iCs/>
              </w:rPr>
            </w:pPr>
            <w:r w:rsidRPr="003F3B5A">
              <w:rPr>
                <w:rFonts w:cs="Arial"/>
                <w:b/>
                <w:bCs/>
                <w:iCs/>
              </w:rPr>
              <w:t>Additional Training Required:</w:t>
            </w:r>
          </w:p>
        </w:tc>
      </w:tr>
      <w:tr w:rsidR="00E0584D" w:rsidRPr="003F3B5A" w14:paraId="4FC4AA4D" w14:textId="77777777" w:rsidTr="008844E3">
        <w:trPr>
          <w:trHeight w:val="143"/>
        </w:trPr>
        <w:tc>
          <w:tcPr>
            <w:tcW w:w="3256" w:type="dxa"/>
            <w:gridSpan w:val="2"/>
          </w:tcPr>
          <w:p w14:paraId="2BF08167" w14:textId="4B1E6658" w:rsidR="00E0584D" w:rsidRPr="003F3B5A" w:rsidRDefault="005506E4" w:rsidP="00E0584D">
            <w:pPr>
              <w:rPr>
                <w:rFonts w:eastAsia="Arial" w:cs="Arial"/>
              </w:rPr>
            </w:pPr>
            <w:r w:rsidRPr="003F3B5A">
              <w:rPr>
                <w:rFonts w:eastAsia="Arial" w:cs="Arial"/>
              </w:rPr>
              <w:t>pin</w:t>
            </w:r>
            <w:r w:rsidRPr="003F3B5A">
              <w:rPr>
                <w:rFonts w:eastAsia="Arial" w:cs="Arial"/>
                <w:spacing w:val="1"/>
              </w:rPr>
              <w:t>c</w:t>
            </w:r>
            <w:r w:rsidRPr="003F3B5A">
              <w:rPr>
                <w:rFonts w:eastAsia="Arial" w:cs="Arial"/>
              </w:rPr>
              <w:t>h</w:t>
            </w:r>
            <w:r w:rsidRPr="003F3B5A">
              <w:rPr>
                <w:rFonts w:eastAsia="Arial" w:cs="Arial"/>
                <w:spacing w:val="-6"/>
              </w:rPr>
              <w:t xml:space="preserve"> </w:t>
            </w:r>
            <w:r w:rsidRPr="003F3B5A">
              <w:rPr>
                <w:rFonts w:eastAsia="Arial" w:cs="Arial"/>
              </w:rPr>
              <w:t>points</w:t>
            </w:r>
          </w:p>
        </w:tc>
        <w:tc>
          <w:tcPr>
            <w:tcW w:w="3160" w:type="dxa"/>
            <w:gridSpan w:val="4"/>
          </w:tcPr>
          <w:p w14:paraId="44A123C9" w14:textId="374FFEB2" w:rsidR="00E0584D" w:rsidRPr="003F3B5A" w:rsidRDefault="005506E4" w:rsidP="00E0584D">
            <w:pPr>
              <w:spacing w:line="258" w:lineRule="auto"/>
              <w:rPr>
                <w:rFonts w:eastAsia="Arial" w:cs="Arial"/>
              </w:rPr>
            </w:pPr>
            <w:r w:rsidRPr="003F3B5A">
              <w:rPr>
                <w:rFonts w:eastAsia="Arial" w:cs="Arial"/>
              </w:rPr>
              <w:t>e</w:t>
            </w:r>
            <w:r w:rsidRPr="003F3B5A">
              <w:rPr>
                <w:rFonts w:eastAsia="Arial" w:cs="Arial"/>
                <w:spacing w:val="-6"/>
              </w:rPr>
              <w:t>y</w:t>
            </w:r>
            <w:r w:rsidRPr="003F3B5A">
              <w:rPr>
                <w:rFonts w:eastAsia="Arial" w:cs="Arial"/>
              </w:rPr>
              <w:t>e</w:t>
            </w:r>
            <w:r w:rsidRPr="003F3B5A">
              <w:rPr>
                <w:rFonts w:eastAsia="Arial" w:cs="Arial"/>
                <w:spacing w:val="-4"/>
              </w:rPr>
              <w:t xml:space="preserve"> protection</w:t>
            </w:r>
          </w:p>
        </w:tc>
        <w:tc>
          <w:tcPr>
            <w:tcW w:w="3160" w:type="dxa"/>
            <w:gridSpan w:val="2"/>
          </w:tcPr>
          <w:p w14:paraId="74E6A7EA" w14:textId="51C200CD" w:rsidR="00E0584D" w:rsidRPr="003F3B5A" w:rsidRDefault="0028747D" w:rsidP="00E0584D">
            <w:pPr>
              <w:ind w:left="27" w:right="-20"/>
              <w:rPr>
                <w:rFonts w:eastAsia="Arial" w:cs="Arial"/>
              </w:rPr>
            </w:pPr>
            <w:r>
              <w:rPr>
                <w:rFonts w:eastAsia="Arial" w:cs="Arial"/>
              </w:rPr>
              <w:t xml:space="preserve">Ladder Safety </w:t>
            </w:r>
          </w:p>
        </w:tc>
      </w:tr>
      <w:tr w:rsidR="00E0584D" w:rsidRPr="003F3B5A" w14:paraId="69429F97" w14:textId="77777777" w:rsidTr="008844E3">
        <w:trPr>
          <w:trHeight w:val="278"/>
        </w:trPr>
        <w:tc>
          <w:tcPr>
            <w:tcW w:w="3256" w:type="dxa"/>
            <w:gridSpan w:val="2"/>
          </w:tcPr>
          <w:p w14:paraId="46C63433" w14:textId="48A4A856" w:rsidR="00E0584D" w:rsidRPr="003F3B5A" w:rsidRDefault="00FC15F2" w:rsidP="00FC15F2">
            <w:pPr>
              <w:spacing w:before="17"/>
              <w:rPr>
                <w:rFonts w:eastAsia="Arial" w:cs="Arial"/>
              </w:rPr>
            </w:pPr>
            <w:r w:rsidRPr="003F3B5A">
              <w:rPr>
                <w:rFonts w:eastAsia="Arial" w:cs="Arial"/>
                <w:spacing w:val="1"/>
              </w:rPr>
              <w:t>f</w:t>
            </w:r>
            <w:r w:rsidRPr="003F3B5A">
              <w:rPr>
                <w:rFonts w:eastAsia="Arial" w:cs="Arial"/>
              </w:rPr>
              <w:t>alls</w:t>
            </w:r>
            <w:r>
              <w:rPr>
                <w:rFonts w:eastAsia="Arial" w:cs="Arial"/>
              </w:rPr>
              <w:t xml:space="preserve">, </w:t>
            </w:r>
            <w:r w:rsidRPr="003F3B5A">
              <w:rPr>
                <w:rFonts w:eastAsia="Arial" w:cs="Arial"/>
                <w:spacing w:val="3"/>
              </w:rPr>
              <w:t>t</w:t>
            </w:r>
            <w:r w:rsidRPr="003F3B5A">
              <w:rPr>
                <w:rFonts w:eastAsia="Arial" w:cs="Arial"/>
                <w:spacing w:val="1"/>
              </w:rPr>
              <w:t>r</w:t>
            </w:r>
            <w:r w:rsidRPr="003F3B5A">
              <w:rPr>
                <w:rFonts w:eastAsia="Arial" w:cs="Arial"/>
                <w:spacing w:val="-1"/>
              </w:rPr>
              <w:t>ip</w:t>
            </w:r>
            <w:r w:rsidRPr="003F3B5A">
              <w:rPr>
                <w:rFonts w:eastAsia="Arial" w:cs="Arial"/>
                <w:spacing w:val="1"/>
              </w:rPr>
              <w:t>s</w:t>
            </w:r>
            <w:r>
              <w:rPr>
                <w:rFonts w:eastAsia="Arial" w:cs="Arial"/>
                <w:spacing w:val="1"/>
              </w:rPr>
              <w:t xml:space="preserve">, </w:t>
            </w:r>
            <w:r w:rsidRPr="003F3B5A">
              <w:rPr>
                <w:rFonts w:eastAsia="Arial" w:cs="Arial"/>
                <w:spacing w:val="-1"/>
              </w:rPr>
              <w:t>slips</w:t>
            </w:r>
          </w:p>
        </w:tc>
        <w:tc>
          <w:tcPr>
            <w:tcW w:w="3160" w:type="dxa"/>
            <w:gridSpan w:val="4"/>
          </w:tcPr>
          <w:p w14:paraId="3CCD5567" w14:textId="0A3683EE" w:rsidR="00E0584D" w:rsidRPr="003F3B5A" w:rsidRDefault="005506E4" w:rsidP="00E0584D">
            <w:r w:rsidRPr="003F3B5A">
              <w:rPr>
                <w:rFonts w:eastAsia="Arial" w:cs="Arial"/>
              </w:rPr>
              <w:t>suppo</w:t>
            </w:r>
            <w:r w:rsidRPr="003F3B5A">
              <w:rPr>
                <w:rFonts w:eastAsia="Arial" w:cs="Arial"/>
                <w:spacing w:val="1"/>
              </w:rPr>
              <w:t>r</w:t>
            </w:r>
            <w:r w:rsidRPr="003F3B5A">
              <w:rPr>
                <w:rFonts w:eastAsia="Arial" w:cs="Arial"/>
              </w:rPr>
              <w:t>t</w:t>
            </w:r>
            <w:r w:rsidRPr="003F3B5A">
              <w:rPr>
                <w:rFonts w:eastAsia="Arial" w:cs="Arial"/>
                <w:spacing w:val="-8"/>
              </w:rPr>
              <w:t xml:space="preserve"> </w:t>
            </w:r>
            <w:r w:rsidRPr="003F3B5A">
              <w:rPr>
                <w:rFonts w:eastAsia="Arial" w:cs="Arial"/>
                <w:spacing w:val="2"/>
              </w:rPr>
              <w:t>f</w:t>
            </w:r>
            <w:r w:rsidRPr="003F3B5A">
              <w:rPr>
                <w:rFonts w:eastAsia="Arial" w:cs="Arial"/>
              </w:rPr>
              <w:t>or</w:t>
            </w:r>
            <w:r w:rsidRPr="003F3B5A">
              <w:rPr>
                <w:rFonts w:eastAsia="Arial" w:cs="Arial"/>
                <w:spacing w:val="-1"/>
              </w:rPr>
              <w:t xml:space="preserve"> </w:t>
            </w:r>
            <w:r w:rsidRPr="003F3B5A">
              <w:rPr>
                <w:rFonts w:eastAsia="Arial" w:cs="Arial"/>
              </w:rPr>
              <w:t>ladder</w:t>
            </w:r>
          </w:p>
        </w:tc>
        <w:tc>
          <w:tcPr>
            <w:tcW w:w="3160" w:type="dxa"/>
            <w:gridSpan w:val="2"/>
          </w:tcPr>
          <w:p w14:paraId="2C523832" w14:textId="77777777" w:rsidR="00E0584D" w:rsidRPr="003F3B5A" w:rsidRDefault="00E0584D" w:rsidP="00E0584D">
            <w:pPr>
              <w:rPr>
                <w:rFonts w:cstheme="minorHAnsi"/>
              </w:rPr>
            </w:pPr>
          </w:p>
        </w:tc>
      </w:tr>
      <w:tr w:rsidR="00FC15F2" w:rsidRPr="003F3B5A" w14:paraId="519E28B4" w14:textId="77777777" w:rsidTr="008844E3">
        <w:tc>
          <w:tcPr>
            <w:tcW w:w="3256" w:type="dxa"/>
            <w:gridSpan w:val="2"/>
          </w:tcPr>
          <w:p w14:paraId="3BF1645C" w14:textId="06DF9895" w:rsidR="00FC15F2" w:rsidRPr="003F3B5A" w:rsidRDefault="00FC15F2" w:rsidP="00FC15F2">
            <w:r w:rsidRPr="003F3B5A">
              <w:rPr>
                <w:rFonts w:eastAsia="Arial" w:cs="Arial"/>
              </w:rPr>
              <w:t>ele</w:t>
            </w:r>
            <w:r w:rsidRPr="003F3B5A">
              <w:rPr>
                <w:rFonts w:eastAsia="Arial" w:cs="Arial"/>
                <w:spacing w:val="1"/>
              </w:rPr>
              <w:t>c</w:t>
            </w:r>
            <w:r w:rsidRPr="003F3B5A">
              <w:rPr>
                <w:rFonts w:eastAsia="Arial" w:cs="Arial"/>
              </w:rPr>
              <w:t>t</w:t>
            </w:r>
            <w:r w:rsidRPr="003F3B5A">
              <w:rPr>
                <w:rFonts w:eastAsia="Arial" w:cs="Arial"/>
                <w:spacing w:val="1"/>
              </w:rPr>
              <w:t>r</w:t>
            </w:r>
            <w:r w:rsidRPr="003F3B5A">
              <w:rPr>
                <w:rFonts w:eastAsia="Arial" w:cs="Arial"/>
              </w:rPr>
              <w:t>i</w:t>
            </w:r>
            <w:r w:rsidRPr="003F3B5A">
              <w:rPr>
                <w:rFonts w:eastAsia="Arial" w:cs="Arial"/>
                <w:spacing w:val="1"/>
              </w:rPr>
              <w:t>c</w:t>
            </w:r>
            <w:r w:rsidRPr="003F3B5A">
              <w:rPr>
                <w:rFonts w:eastAsia="Arial" w:cs="Arial"/>
              </w:rPr>
              <w:t>al</w:t>
            </w:r>
            <w:r w:rsidRPr="003F3B5A">
              <w:rPr>
                <w:rFonts w:eastAsia="Arial" w:cs="Arial"/>
                <w:spacing w:val="-9"/>
              </w:rPr>
              <w:t xml:space="preserve"> s</w:t>
            </w:r>
            <w:r w:rsidRPr="003F3B5A">
              <w:rPr>
                <w:rFonts w:eastAsia="Arial" w:cs="Arial"/>
              </w:rPr>
              <w:t>ho</w:t>
            </w:r>
            <w:r w:rsidRPr="003F3B5A">
              <w:rPr>
                <w:rFonts w:eastAsia="Arial" w:cs="Arial"/>
                <w:spacing w:val="1"/>
              </w:rPr>
              <w:t>c</w:t>
            </w:r>
            <w:r w:rsidRPr="003F3B5A">
              <w:rPr>
                <w:rFonts w:eastAsia="Arial" w:cs="Arial"/>
                <w:spacing w:val="4"/>
              </w:rPr>
              <w:t>k</w:t>
            </w:r>
            <w:r w:rsidRPr="003F3B5A">
              <w:rPr>
                <w:rFonts w:eastAsia="Arial" w:cs="Arial"/>
              </w:rPr>
              <w:t>s</w:t>
            </w:r>
          </w:p>
        </w:tc>
        <w:tc>
          <w:tcPr>
            <w:tcW w:w="3160" w:type="dxa"/>
            <w:gridSpan w:val="4"/>
          </w:tcPr>
          <w:p w14:paraId="36A3E49B" w14:textId="6A308BCB" w:rsidR="00FC15F2" w:rsidRPr="003F3B5A" w:rsidRDefault="00FC15F2" w:rsidP="00FC15F2">
            <w:pPr>
              <w:spacing w:line="258" w:lineRule="auto"/>
              <w:rPr>
                <w:rFonts w:eastAsia="Arial" w:cs="Arial"/>
              </w:rPr>
            </w:pPr>
            <w:r w:rsidRPr="003F3B5A">
              <w:rPr>
                <w:rFonts w:eastAsia="Arial" w:cs="Arial"/>
              </w:rPr>
              <w:t>steel</w:t>
            </w:r>
            <w:r w:rsidRPr="003F3B5A">
              <w:rPr>
                <w:rFonts w:eastAsia="Arial" w:cs="Arial"/>
                <w:spacing w:val="-6"/>
              </w:rPr>
              <w:t xml:space="preserve"> </w:t>
            </w:r>
            <w:r w:rsidRPr="003F3B5A">
              <w:rPr>
                <w:rFonts w:eastAsia="Arial" w:cs="Arial"/>
                <w:spacing w:val="3"/>
              </w:rPr>
              <w:t>toe</w:t>
            </w:r>
            <w:r w:rsidRPr="003F3B5A">
              <w:rPr>
                <w:rFonts w:eastAsia="Arial" w:cs="Arial"/>
                <w:spacing w:val="-6"/>
              </w:rPr>
              <w:t xml:space="preserve"> </w:t>
            </w:r>
            <w:r w:rsidRPr="003F3B5A">
              <w:rPr>
                <w:rFonts w:eastAsia="Arial" w:cs="Arial"/>
              </w:rPr>
              <w:t>boots</w:t>
            </w:r>
          </w:p>
        </w:tc>
        <w:tc>
          <w:tcPr>
            <w:tcW w:w="3160" w:type="dxa"/>
            <w:gridSpan w:val="2"/>
          </w:tcPr>
          <w:p w14:paraId="4885D737" w14:textId="77777777" w:rsidR="00FC15F2" w:rsidRPr="003F3B5A" w:rsidRDefault="00FC15F2" w:rsidP="00FC15F2">
            <w:pPr>
              <w:rPr>
                <w:rFonts w:cstheme="minorHAnsi"/>
              </w:rPr>
            </w:pPr>
          </w:p>
        </w:tc>
      </w:tr>
      <w:tr w:rsidR="00FC15F2" w:rsidRPr="003F3B5A" w14:paraId="5D5CB754" w14:textId="77777777" w:rsidTr="008844E3">
        <w:tc>
          <w:tcPr>
            <w:tcW w:w="3256" w:type="dxa"/>
            <w:gridSpan w:val="2"/>
          </w:tcPr>
          <w:p w14:paraId="3B8C656C" w14:textId="28474F87" w:rsidR="00FC15F2" w:rsidRPr="003F3B5A" w:rsidRDefault="00FC15F2" w:rsidP="00FC15F2"/>
        </w:tc>
        <w:tc>
          <w:tcPr>
            <w:tcW w:w="3160" w:type="dxa"/>
            <w:gridSpan w:val="4"/>
          </w:tcPr>
          <w:p w14:paraId="141BA685" w14:textId="37BED958" w:rsidR="00FC15F2" w:rsidRPr="003F3B5A" w:rsidRDefault="00FC15F2" w:rsidP="00FC15F2">
            <w:r w:rsidRPr="003F3B5A">
              <w:rPr>
                <w:rFonts w:eastAsia="Arial" w:cs="Arial"/>
              </w:rPr>
              <w:t>p</w:t>
            </w:r>
            <w:r w:rsidRPr="003F3B5A">
              <w:rPr>
                <w:rFonts w:eastAsia="Arial" w:cs="Arial"/>
                <w:spacing w:val="1"/>
              </w:rPr>
              <w:t>r</w:t>
            </w:r>
            <w:r w:rsidRPr="003F3B5A">
              <w:rPr>
                <w:rFonts w:eastAsia="Arial" w:cs="Arial"/>
              </w:rPr>
              <w:t>ote</w:t>
            </w:r>
            <w:r w:rsidRPr="003F3B5A">
              <w:rPr>
                <w:rFonts w:eastAsia="Arial" w:cs="Arial"/>
                <w:spacing w:val="1"/>
              </w:rPr>
              <w:t>c</w:t>
            </w:r>
            <w:r w:rsidRPr="003F3B5A">
              <w:rPr>
                <w:rFonts w:eastAsia="Arial" w:cs="Arial"/>
              </w:rPr>
              <w:t>tion high</w:t>
            </w:r>
            <w:r w:rsidRPr="003F3B5A">
              <w:rPr>
                <w:rFonts w:eastAsia="Arial" w:cs="Arial"/>
                <w:spacing w:val="-3"/>
              </w:rPr>
              <w:t xml:space="preserve"> </w:t>
            </w:r>
            <w:r w:rsidRPr="003F3B5A">
              <w:rPr>
                <w:rFonts w:eastAsia="Arial" w:cs="Arial"/>
                <w:spacing w:val="-1"/>
              </w:rPr>
              <w:t>vi</w:t>
            </w:r>
            <w:r w:rsidRPr="003F3B5A">
              <w:rPr>
                <w:rFonts w:eastAsia="Arial" w:cs="Arial"/>
                <w:spacing w:val="1"/>
              </w:rPr>
              <w:t>s</w:t>
            </w:r>
            <w:r w:rsidRPr="003F3B5A">
              <w:rPr>
                <w:rFonts w:eastAsia="Arial" w:cs="Arial"/>
                <w:spacing w:val="-1"/>
              </w:rPr>
              <w:t>ibilit</w:t>
            </w:r>
            <w:r w:rsidRPr="003F3B5A">
              <w:rPr>
                <w:rFonts w:eastAsia="Arial" w:cs="Arial"/>
              </w:rPr>
              <w:t>y</w:t>
            </w:r>
            <w:r w:rsidRPr="003F3B5A">
              <w:rPr>
                <w:rFonts w:eastAsia="Arial" w:cs="Arial"/>
                <w:spacing w:val="-13"/>
              </w:rPr>
              <w:t xml:space="preserve"> </w:t>
            </w:r>
            <w:r w:rsidRPr="003F3B5A">
              <w:rPr>
                <w:rFonts w:eastAsia="Arial" w:cs="Arial"/>
                <w:spacing w:val="-1"/>
              </w:rPr>
              <w:t>ve</w:t>
            </w:r>
            <w:r w:rsidRPr="003F3B5A">
              <w:rPr>
                <w:rFonts w:eastAsia="Arial" w:cs="Arial"/>
                <w:spacing w:val="1"/>
              </w:rPr>
              <w:t>s</w:t>
            </w:r>
            <w:r w:rsidRPr="003F3B5A">
              <w:rPr>
                <w:rFonts w:eastAsia="Arial" w:cs="Arial"/>
              </w:rPr>
              <w:t>t</w:t>
            </w:r>
          </w:p>
        </w:tc>
        <w:tc>
          <w:tcPr>
            <w:tcW w:w="3160" w:type="dxa"/>
            <w:gridSpan w:val="2"/>
          </w:tcPr>
          <w:p w14:paraId="03CFFE55" w14:textId="77777777" w:rsidR="00FC15F2" w:rsidRPr="003F3B5A" w:rsidRDefault="00FC15F2" w:rsidP="00FC15F2">
            <w:pPr>
              <w:rPr>
                <w:rFonts w:cstheme="minorHAnsi"/>
              </w:rPr>
            </w:pPr>
          </w:p>
        </w:tc>
      </w:tr>
      <w:tr w:rsidR="00FC15F2" w:rsidRPr="003F3B5A" w14:paraId="7D6EBBC9" w14:textId="77777777" w:rsidTr="008844E3">
        <w:tc>
          <w:tcPr>
            <w:tcW w:w="3256" w:type="dxa"/>
            <w:gridSpan w:val="2"/>
          </w:tcPr>
          <w:p w14:paraId="48F1F10D" w14:textId="77777777" w:rsidR="00FC15F2" w:rsidRPr="003F3B5A" w:rsidRDefault="00FC15F2" w:rsidP="00FC15F2">
            <w:pPr>
              <w:spacing w:before="17"/>
              <w:rPr>
                <w:rFonts w:eastAsia="Arial" w:cs="Arial"/>
              </w:rPr>
            </w:pPr>
          </w:p>
        </w:tc>
        <w:tc>
          <w:tcPr>
            <w:tcW w:w="3160" w:type="dxa"/>
            <w:gridSpan w:val="4"/>
          </w:tcPr>
          <w:p w14:paraId="04B949E8" w14:textId="11074B1A" w:rsidR="00FC15F2" w:rsidRPr="003F3B5A" w:rsidRDefault="00FC15F2" w:rsidP="00FC15F2">
            <w:pPr>
              <w:ind w:left="28" w:right="-20"/>
              <w:rPr>
                <w:rFonts w:eastAsia="Arial" w:cs="Arial"/>
              </w:rPr>
            </w:pPr>
            <w:r w:rsidRPr="003F3B5A">
              <w:rPr>
                <w:rFonts w:eastAsia="Arial" w:cs="Arial"/>
              </w:rPr>
              <w:t>spotter</w:t>
            </w:r>
          </w:p>
        </w:tc>
        <w:tc>
          <w:tcPr>
            <w:tcW w:w="3160" w:type="dxa"/>
            <w:gridSpan w:val="2"/>
          </w:tcPr>
          <w:p w14:paraId="5354F603" w14:textId="77777777" w:rsidR="00FC15F2" w:rsidRPr="003F3B5A" w:rsidRDefault="00FC15F2" w:rsidP="00FC15F2">
            <w:pPr>
              <w:rPr>
                <w:rFonts w:cstheme="minorHAnsi"/>
              </w:rPr>
            </w:pPr>
          </w:p>
        </w:tc>
      </w:tr>
      <w:tr w:rsidR="00FC15F2" w:rsidRPr="003F3B5A" w14:paraId="74D750EA" w14:textId="77777777" w:rsidTr="001E26A2">
        <w:tc>
          <w:tcPr>
            <w:tcW w:w="9576" w:type="dxa"/>
            <w:gridSpan w:val="8"/>
          </w:tcPr>
          <w:p w14:paraId="2F1FDFBE" w14:textId="62F8229A" w:rsidR="00FC15F2" w:rsidRPr="003F3B5A" w:rsidRDefault="00FC15F2" w:rsidP="00FC15F2">
            <w:pPr>
              <w:jc w:val="center"/>
              <w:rPr>
                <w:rFonts w:cs="Arial"/>
                <w:b/>
                <w:bCs/>
              </w:rPr>
            </w:pPr>
            <w:r w:rsidRPr="003F3B5A">
              <w:rPr>
                <w:rFonts w:cs="Arial"/>
                <w:b/>
                <w:bCs/>
              </w:rPr>
              <w:t>Safe Work Procedure:</w:t>
            </w:r>
          </w:p>
        </w:tc>
      </w:tr>
      <w:tr w:rsidR="00FC15F2" w:rsidRPr="003F3B5A" w14:paraId="46FC28C2" w14:textId="77777777" w:rsidTr="001E26A2">
        <w:tc>
          <w:tcPr>
            <w:tcW w:w="9576" w:type="dxa"/>
            <w:gridSpan w:val="8"/>
          </w:tcPr>
          <w:p w14:paraId="0348197F" w14:textId="10B1AA16" w:rsidR="00FC15F2" w:rsidRPr="003F3B5A" w:rsidRDefault="00FC15F2" w:rsidP="00FC15F2">
            <w:pPr>
              <w:pStyle w:val="ListParagraph"/>
              <w:numPr>
                <w:ilvl w:val="0"/>
                <w:numId w:val="68"/>
              </w:numPr>
              <w:ind w:right="-20"/>
              <w:rPr>
                <w:rFonts w:eastAsia="Arial" w:cs="Arial"/>
              </w:rPr>
            </w:pPr>
            <w:r w:rsidRPr="003F3B5A">
              <w:rPr>
                <w:rFonts w:eastAsia="Arial" w:cs="Arial"/>
              </w:rPr>
              <w:t>In</w:t>
            </w:r>
            <w:r w:rsidRPr="003F3B5A">
              <w:rPr>
                <w:rFonts w:eastAsia="Arial" w:cs="Arial"/>
                <w:spacing w:val="1"/>
              </w:rPr>
              <w:t>s</w:t>
            </w:r>
            <w:r w:rsidRPr="003F3B5A">
              <w:rPr>
                <w:rFonts w:eastAsia="Arial" w:cs="Arial"/>
              </w:rPr>
              <w:t>pe</w:t>
            </w:r>
            <w:r w:rsidRPr="003F3B5A">
              <w:rPr>
                <w:rFonts w:eastAsia="Arial" w:cs="Arial"/>
                <w:spacing w:val="1"/>
              </w:rPr>
              <w:t>c</w:t>
            </w:r>
            <w:r w:rsidRPr="003F3B5A">
              <w:rPr>
                <w:rFonts w:eastAsia="Arial" w:cs="Arial"/>
              </w:rPr>
              <w:t>t</w:t>
            </w:r>
            <w:r w:rsidRPr="003F3B5A">
              <w:rPr>
                <w:rFonts w:eastAsia="Arial" w:cs="Arial"/>
                <w:spacing w:val="-7"/>
              </w:rPr>
              <w:t xml:space="preserve"> </w:t>
            </w:r>
            <w:r w:rsidRPr="003F3B5A">
              <w:rPr>
                <w:rFonts w:eastAsia="Arial" w:cs="Arial"/>
              </w:rPr>
              <w:t>be</w:t>
            </w:r>
            <w:r w:rsidRPr="003F3B5A">
              <w:rPr>
                <w:rFonts w:eastAsia="Arial" w:cs="Arial"/>
                <w:spacing w:val="2"/>
              </w:rPr>
              <w:t>f</w:t>
            </w:r>
            <w:r w:rsidRPr="003F3B5A">
              <w:rPr>
                <w:rFonts w:eastAsia="Arial" w:cs="Arial"/>
              </w:rPr>
              <w:t>o</w:t>
            </w:r>
            <w:r w:rsidRPr="003F3B5A">
              <w:rPr>
                <w:rFonts w:eastAsia="Arial" w:cs="Arial"/>
                <w:spacing w:val="1"/>
              </w:rPr>
              <w:t>r</w:t>
            </w:r>
            <w:r w:rsidRPr="003F3B5A">
              <w:rPr>
                <w:rFonts w:eastAsia="Arial" w:cs="Arial"/>
              </w:rPr>
              <w:t>e</w:t>
            </w:r>
            <w:r w:rsidRPr="003F3B5A">
              <w:rPr>
                <w:rFonts w:eastAsia="Arial" w:cs="Arial"/>
                <w:spacing w:val="-7"/>
              </w:rPr>
              <w:t xml:space="preserve"> </w:t>
            </w:r>
            <w:r w:rsidRPr="003F3B5A">
              <w:rPr>
                <w:rFonts w:eastAsia="Arial" w:cs="Arial"/>
              </w:rPr>
              <w:t>ea</w:t>
            </w:r>
            <w:r w:rsidRPr="003F3B5A">
              <w:rPr>
                <w:rFonts w:eastAsia="Arial" w:cs="Arial"/>
                <w:spacing w:val="1"/>
              </w:rPr>
              <w:t>c</w:t>
            </w:r>
            <w:r w:rsidRPr="003F3B5A">
              <w:rPr>
                <w:rFonts w:eastAsia="Arial" w:cs="Arial"/>
              </w:rPr>
              <w:t>h</w:t>
            </w:r>
            <w:r w:rsidRPr="003F3B5A">
              <w:rPr>
                <w:rFonts w:eastAsia="Arial" w:cs="Arial"/>
                <w:spacing w:val="-5"/>
              </w:rPr>
              <w:t xml:space="preserve"> </w:t>
            </w:r>
            <w:r w:rsidRPr="003F3B5A">
              <w:rPr>
                <w:rFonts w:eastAsia="Arial" w:cs="Arial"/>
              </w:rPr>
              <w:t>u</w:t>
            </w:r>
            <w:r w:rsidRPr="003F3B5A">
              <w:rPr>
                <w:rFonts w:eastAsia="Arial" w:cs="Arial"/>
                <w:spacing w:val="1"/>
              </w:rPr>
              <w:t>s</w:t>
            </w:r>
            <w:r w:rsidRPr="003F3B5A">
              <w:rPr>
                <w:rFonts w:eastAsia="Arial" w:cs="Arial"/>
              </w:rPr>
              <w:t>e</w:t>
            </w:r>
            <w:r w:rsidRPr="003F3B5A">
              <w:rPr>
                <w:rFonts w:eastAsia="Arial" w:cs="Arial"/>
                <w:spacing w:val="-4"/>
              </w:rPr>
              <w:t xml:space="preserve"> </w:t>
            </w:r>
            <w:r w:rsidRPr="003F3B5A">
              <w:rPr>
                <w:rFonts w:eastAsia="Arial" w:cs="Arial"/>
              </w:rPr>
              <w:t>as</w:t>
            </w:r>
            <w:r w:rsidRPr="003F3B5A">
              <w:rPr>
                <w:rFonts w:eastAsia="Arial" w:cs="Arial"/>
                <w:spacing w:val="-1"/>
              </w:rPr>
              <w:t xml:space="preserve"> </w:t>
            </w:r>
            <w:r w:rsidRPr="003F3B5A">
              <w:rPr>
                <w:rFonts w:eastAsia="Arial" w:cs="Arial"/>
              </w:rPr>
              <w:t>per</w:t>
            </w:r>
            <w:r w:rsidRPr="003F3B5A">
              <w:rPr>
                <w:rFonts w:eastAsia="Arial" w:cs="Arial"/>
                <w:spacing w:val="-2"/>
              </w:rPr>
              <w:t xml:space="preserve"> </w:t>
            </w:r>
            <w:r w:rsidRPr="003F3B5A">
              <w:rPr>
                <w:rFonts w:eastAsia="Arial" w:cs="Arial"/>
              </w:rPr>
              <w:t>in</w:t>
            </w:r>
            <w:r w:rsidRPr="003F3B5A">
              <w:rPr>
                <w:rFonts w:eastAsia="Arial" w:cs="Arial"/>
                <w:spacing w:val="1"/>
              </w:rPr>
              <w:t>s</w:t>
            </w:r>
            <w:r w:rsidRPr="003F3B5A">
              <w:rPr>
                <w:rFonts w:eastAsia="Arial" w:cs="Arial"/>
              </w:rPr>
              <w:t>pe</w:t>
            </w:r>
            <w:r w:rsidRPr="003F3B5A">
              <w:rPr>
                <w:rFonts w:eastAsia="Arial" w:cs="Arial"/>
                <w:spacing w:val="1"/>
              </w:rPr>
              <w:t>c</w:t>
            </w:r>
            <w:r w:rsidRPr="003F3B5A">
              <w:rPr>
                <w:rFonts w:eastAsia="Arial" w:cs="Arial"/>
              </w:rPr>
              <w:t>tion</w:t>
            </w:r>
            <w:r w:rsidRPr="003F3B5A">
              <w:rPr>
                <w:rFonts w:eastAsia="Arial" w:cs="Arial"/>
                <w:spacing w:val="-10"/>
              </w:rPr>
              <w:t xml:space="preserve"> </w:t>
            </w:r>
            <w:r w:rsidRPr="003F3B5A">
              <w:rPr>
                <w:rFonts w:eastAsia="Arial" w:cs="Arial"/>
              </w:rPr>
              <w:t>p</w:t>
            </w:r>
            <w:r w:rsidRPr="003F3B5A">
              <w:rPr>
                <w:rFonts w:eastAsia="Arial" w:cs="Arial"/>
                <w:spacing w:val="1"/>
              </w:rPr>
              <w:t>r</w:t>
            </w:r>
            <w:r w:rsidRPr="003F3B5A">
              <w:rPr>
                <w:rFonts w:eastAsia="Arial" w:cs="Arial"/>
              </w:rPr>
              <w:t>o</w:t>
            </w:r>
            <w:r w:rsidRPr="003F3B5A">
              <w:rPr>
                <w:rFonts w:eastAsia="Arial" w:cs="Arial"/>
                <w:spacing w:val="1"/>
              </w:rPr>
              <w:t>c</w:t>
            </w:r>
            <w:r w:rsidRPr="003F3B5A">
              <w:rPr>
                <w:rFonts w:eastAsia="Arial" w:cs="Arial"/>
              </w:rPr>
              <w:t>edu</w:t>
            </w:r>
            <w:r w:rsidRPr="003F3B5A">
              <w:rPr>
                <w:rFonts w:eastAsia="Arial" w:cs="Arial"/>
                <w:spacing w:val="1"/>
              </w:rPr>
              <w:t>r</w:t>
            </w:r>
            <w:r w:rsidRPr="003F3B5A">
              <w:rPr>
                <w:rFonts w:eastAsia="Arial" w:cs="Arial"/>
              </w:rPr>
              <w:t>e.</w:t>
            </w:r>
          </w:p>
          <w:p w14:paraId="0006D39D" w14:textId="0AD6CFA2" w:rsidR="00FC15F2" w:rsidRPr="003F3B5A" w:rsidRDefault="00FC15F2" w:rsidP="00FC15F2">
            <w:pPr>
              <w:pStyle w:val="ListParagraph"/>
              <w:numPr>
                <w:ilvl w:val="0"/>
                <w:numId w:val="68"/>
              </w:numPr>
              <w:ind w:right="-20"/>
              <w:rPr>
                <w:rFonts w:eastAsia="Arial" w:cs="Arial"/>
              </w:rPr>
            </w:pPr>
            <w:r w:rsidRPr="003F3B5A">
              <w:rPr>
                <w:rFonts w:eastAsia="Arial" w:cs="Arial"/>
                <w:spacing w:val="1"/>
              </w:rPr>
              <w:t>F</w:t>
            </w:r>
            <w:r w:rsidRPr="003F3B5A">
              <w:rPr>
                <w:rFonts w:eastAsia="Arial" w:cs="Arial"/>
              </w:rPr>
              <w:t>ollow</w:t>
            </w:r>
            <w:r w:rsidRPr="003F3B5A">
              <w:rPr>
                <w:rFonts w:eastAsia="Arial" w:cs="Arial"/>
                <w:spacing w:val="-8"/>
              </w:rPr>
              <w:t xml:space="preserve"> </w:t>
            </w:r>
            <w:r w:rsidRPr="003F3B5A">
              <w:rPr>
                <w:rFonts w:eastAsia="Arial" w:cs="Arial"/>
              </w:rPr>
              <w:t>p</w:t>
            </w:r>
            <w:r w:rsidRPr="003F3B5A">
              <w:rPr>
                <w:rFonts w:eastAsia="Arial" w:cs="Arial"/>
                <w:spacing w:val="1"/>
              </w:rPr>
              <w:t>r</w:t>
            </w:r>
            <w:r w:rsidRPr="003F3B5A">
              <w:rPr>
                <w:rFonts w:eastAsia="Arial" w:cs="Arial"/>
              </w:rPr>
              <w:t>oper</w:t>
            </w:r>
            <w:r w:rsidRPr="003F3B5A">
              <w:rPr>
                <w:rFonts w:eastAsia="Arial" w:cs="Arial"/>
                <w:spacing w:val="-5"/>
              </w:rPr>
              <w:t xml:space="preserve"> </w:t>
            </w:r>
            <w:r w:rsidRPr="003F3B5A">
              <w:rPr>
                <w:rFonts w:eastAsia="Arial" w:cs="Arial"/>
                <w:spacing w:val="1"/>
              </w:rPr>
              <w:t>s</w:t>
            </w:r>
            <w:r w:rsidRPr="003F3B5A">
              <w:rPr>
                <w:rFonts w:eastAsia="Arial" w:cs="Arial"/>
              </w:rPr>
              <w:t>et</w:t>
            </w:r>
            <w:r w:rsidRPr="003F3B5A">
              <w:rPr>
                <w:rFonts w:eastAsia="Arial" w:cs="Arial"/>
                <w:spacing w:val="-3"/>
              </w:rPr>
              <w:t xml:space="preserve"> </w:t>
            </w:r>
            <w:r w:rsidRPr="003F3B5A">
              <w:rPr>
                <w:rFonts w:eastAsia="Arial" w:cs="Arial"/>
              </w:rPr>
              <w:t>up</w:t>
            </w:r>
            <w:r w:rsidRPr="003F3B5A">
              <w:rPr>
                <w:rFonts w:eastAsia="Arial" w:cs="Arial"/>
                <w:spacing w:val="-2"/>
              </w:rPr>
              <w:t xml:space="preserve"> </w:t>
            </w:r>
            <w:r w:rsidRPr="003F3B5A">
              <w:rPr>
                <w:rFonts w:eastAsia="Arial" w:cs="Arial"/>
              </w:rPr>
              <w:t>p</w:t>
            </w:r>
            <w:r w:rsidRPr="003F3B5A">
              <w:rPr>
                <w:rFonts w:eastAsia="Arial" w:cs="Arial"/>
                <w:spacing w:val="1"/>
              </w:rPr>
              <w:t>r</w:t>
            </w:r>
            <w:r w:rsidRPr="003F3B5A">
              <w:rPr>
                <w:rFonts w:eastAsia="Arial" w:cs="Arial"/>
              </w:rPr>
              <w:t>o</w:t>
            </w:r>
            <w:r w:rsidRPr="003F3B5A">
              <w:rPr>
                <w:rFonts w:eastAsia="Arial" w:cs="Arial"/>
                <w:spacing w:val="1"/>
              </w:rPr>
              <w:t>c</w:t>
            </w:r>
            <w:r w:rsidRPr="003F3B5A">
              <w:rPr>
                <w:rFonts w:eastAsia="Arial" w:cs="Arial"/>
              </w:rPr>
              <w:t>edu</w:t>
            </w:r>
            <w:r w:rsidRPr="003F3B5A">
              <w:rPr>
                <w:rFonts w:eastAsia="Arial" w:cs="Arial"/>
                <w:spacing w:val="1"/>
              </w:rPr>
              <w:t>r</w:t>
            </w:r>
            <w:r w:rsidRPr="003F3B5A">
              <w:rPr>
                <w:rFonts w:eastAsia="Arial" w:cs="Arial"/>
              </w:rPr>
              <w:t>e.</w:t>
            </w:r>
          </w:p>
          <w:p w14:paraId="20F0E38A" w14:textId="66AD3781" w:rsidR="00FC15F2" w:rsidRPr="003F3B5A" w:rsidRDefault="00FC15F2" w:rsidP="00FC15F2">
            <w:pPr>
              <w:pStyle w:val="ListParagraph"/>
              <w:numPr>
                <w:ilvl w:val="0"/>
                <w:numId w:val="68"/>
              </w:numPr>
              <w:spacing w:before="17" w:line="258" w:lineRule="auto"/>
              <w:rPr>
                <w:rFonts w:eastAsia="Arial" w:cs="Arial"/>
              </w:rPr>
            </w:pPr>
            <w:r w:rsidRPr="003F3B5A">
              <w:rPr>
                <w:rFonts w:eastAsia="Arial" w:cs="Arial"/>
              </w:rPr>
              <w:t>Do</w:t>
            </w:r>
            <w:r w:rsidRPr="003F3B5A">
              <w:rPr>
                <w:rFonts w:eastAsia="Arial" w:cs="Arial"/>
                <w:spacing w:val="-4"/>
              </w:rPr>
              <w:t xml:space="preserve"> </w:t>
            </w:r>
            <w:r w:rsidRPr="003F3B5A">
              <w:rPr>
                <w:rFonts w:eastAsia="Arial" w:cs="Arial"/>
              </w:rPr>
              <w:t>not</w:t>
            </w:r>
            <w:r w:rsidRPr="003F3B5A">
              <w:rPr>
                <w:rFonts w:eastAsia="Arial" w:cs="Arial"/>
                <w:spacing w:val="-4"/>
              </w:rPr>
              <w:t xml:space="preserve"> </w:t>
            </w:r>
            <w:r w:rsidRPr="003F3B5A">
              <w:rPr>
                <w:rFonts w:eastAsia="Arial" w:cs="Arial"/>
              </w:rPr>
              <w:t>u</w:t>
            </w:r>
            <w:r w:rsidRPr="003F3B5A">
              <w:rPr>
                <w:rFonts w:eastAsia="Arial" w:cs="Arial"/>
                <w:spacing w:val="1"/>
              </w:rPr>
              <w:t>s</w:t>
            </w:r>
            <w:r w:rsidRPr="003F3B5A">
              <w:rPr>
                <w:rFonts w:eastAsia="Arial" w:cs="Arial"/>
              </w:rPr>
              <w:t>e</w:t>
            </w:r>
            <w:r w:rsidRPr="003F3B5A">
              <w:rPr>
                <w:rFonts w:eastAsia="Arial" w:cs="Arial"/>
                <w:spacing w:val="-4"/>
              </w:rPr>
              <w:t xml:space="preserve"> </w:t>
            </w:r>
            <w:r w:rsidRPr="003F3B5A">
              <w:rPr>
                <w:rFonts w:eastAsia="Arial" w:cs="Arial"/>
              </w:rPr>
              <w:t>ladder</w:t>
            </w:r>
            <w:r w:rsidRPr="003F3B5A">
              <w:rPr>
                <w:rFonts w:eastAsia="Arial" w:cs="Arial"/>
                <w:spacing w:val="-5"/>
              </w:rPr>
              <w:t xml:space="preserve"> </w:t>
            </w:r>
            <w:r w:rsidRPr="003F3B5A">
              <w:rPr>
                <w:rFonts w:eastAsia="Arial" w:cs="Arial"/>
              </w:rPr>
              <w:t>if</w:t>
            </w:r>
            <w:r w:rsidRPr="003F3B5A">
              <w:rPr>
                <w:rFonts w:eastAsia="Arial" w:cs="Arial"/>
                <w:spacing w:val="1"/>
              </w:rPr>
              <w:t xml:space="preserve"> </w:t>
            </w:r>
            <w:r w:rsidRPr="003F3B5A">
              <w:rPr>
                <w:rFonts w:eastAsia="Arial" w:cs="Arial"/>
                <w:spacing w:val="-6"/>
              </w:rPr>
              <w:t>y</w:t>
            </w:r>
            <w:r w:rsidRPr="003F3B5A">
              <w:rPr>
                <w:rFonts w:eastAsia="Arial" w:cs="Arial"/>
              </w:rPr>
              <w:t>ou</w:t>
            </w:r>
            <w:r w:rsidRPr="003F3B5A">
              <w:rPr>
                <w:rFonts w:eastAsia="Arial" w:cs="Arial"/>
                <w:spacing w:val="-4"/>
              </w:rPr>
              <w:t xml:space="preserve"> </w:t>
            </w:r>
            <w:r w:rsidRPr="003F3B5A">
              <w:rPr>
                <w:rFonts w:eastAsia="Arial" w:cs="Arial"/>
              </w:rPr>
              <w:t>ti</w:t>
            </w:r>
            <w:r w:rsidRPr="003F3B5A">
              <w:rPr>
                <w:rFonts w:eastAsia="Arial" w:cs="Arial"/>
                <w:spacing w:val="1"/>
              </w:rPr>
              <w:t>r</w:t>
            </w:r>
            <w:r w:rsidRPr="003F3B5A">
              <w:rPr>
                <w:rFonts w:eastAsia="Arial" w:cs="Arial"/>
              </w:rPr>
              <w:t>e</w:t>
            </w:r>
            <w:r w:rsidRPr="003F3B5A">
              <w:rPr>
                <w:rFonts w:eastAsia="Arial" w:cs="Arial"/>
                <w:spacing w:val="-4"/>
              </w:rPr>
              <w:t xml:space="preserve"> </w:t>
            </w:r>
            <w:r w:rsidRPr="003F3B5A">
              <w:rPr>
                <w:rFonts w:eastAsia="Arial" w:cs="Arial"/>
              </w:rPr>
              <w:t>ea</w:t>
            </w:r>
            <w:r w:rsidRPr="003F3B5A">
              <w:rPr>
                <w:rFonts w:eastAsia="Arial" w:cs="Arial"/>
                <w:spacing w:val="1"/>
              </w:rPr>
              <w:t>s</w:t>
            </w:r>
            <w:r w:rsidRPr="003F3B5A">
              <w:rPr>
                <w:rFonts w:eastAsia="Arial" w:cs="Arial"/>
              </w:rPr>
              <w:t>il</w:t>
            </w:r>
            <w:r w:rsidRPr="003F3B5A">
              <w:rPr>
                <w:rFonts w:eastAsia="Arial" w:cs="Arial"/>
                <w:spacing w:val="-6"/>
              </w:rPr>
              <w:t>y</w:t>
            </w:r>
            <w:r w:rsidRPr="003F3B5A">
              <w:rPr>
                <w:rFonts w:eastAsia="Arial" w:cs="Arial"/>
              </w:rPr>
              <w:t>,</w:t>
            </w:r>
            <w:r w:rsidRPr="003F3B5A">
              <w:rPr>
                <w:rFonts w:eastAsia="Arial" w:cs="Arial"/>
                <w:spacing w:val="-7"/>
              </w:rPr>
              <w:t xml:space="preserve"> </w:t>
            </w:r>
            <w:r w:rsidRPr="003F3B5A">
              <w:rPr>
                <w:rFonts w:eastAsia="Arial" w:cs="Arial"/>
              </w:rPr>
              <w:t>a</w:t>
            </w:r>
            <w:r w:rsidRPr="003F3B5A">
              <w:rPr>
                <w:rFonts w:eastAsia="Arial" w:cs="Arial"/>
                <w:spacing w:val="1"/>
              </w:rPr>
              <w:t>r</w:t>
            </w:r>
            <w:r w:rsidRPr="003F3B5A">
              <w:rPr>
                <w:rFonts w:eastAsia="Arial" w:cs="Arial"/>
              </w:rPr>
              <w:t>e</w:t>
            </w:r>
            <w:r w:rsidRPr="003F3B5A">
              <w:rPr>
                <w:rFonts w:eastAsia="Arial" w:cs="Arial"/>
                <w:spacing w:val="-4"/>
              </w:rPr>
              <w:t xml:space="preserve"> </w:t>
            </w:r>
            <w:r w:rsidRPr="003F3B5A">
              <w:rPr>
                <w:rFonts w:eastAsia="Arial" w:cs="Arial"/>
                <w:spacing w:val="1"/>
              </w:rPr>
              <w:t>s</w:t>
            </w:r>
            <w:r w:rsidRPr="003F3B5A">
              <w:rPr>
                <w:rFonts w:eastAsia="Arial" w:cs="Arial"/>
              </w:rPr>
              <w:t>ub</w:t>
            </w:r>
            <w:r w:rsidRPr="003F3B5A">
              <w:rPr>
                <w:rFonts w:eastAsia="Arial" w:cs="Arial"/>
                <w:spacing w:val="1"/>
              </w:rPr>
              <w:t>j</w:t>
            </w:r>
            <w:r w:rsidRPr="003F3B5A">
              <w:rPr>
                <w:rFonts w:eastAsia="Arial" w:cs="Arial"/>
              </w:rPr>
              <w:t>e</w:t>
            </w:r>
            <w:r w:rsidRPr="003F3B5A">
              <w:rPr>
                <w:rFonts w:eastAsia="Arial" w:cs="Arial"/>
                <w:spacing w:val="1"/>
              </w:rPr>
              <w:t>c</w:t>
            </w:r>
            <w:r w:rsidRPr="003F3B5A">
              <w:rPr>
                <w:rFonts w:eastAsia="Arial" w:cs="Arial"/>
              </w:rPr>
              <w:t>t</w:t>
            </w:r>
            <w:r w:rsidRPr="003F3B5A">
              <w:rPr>
                <w:rFonts w:eastAsia="Arial" w:cs="Arial"/>
                <w:spacing w:val="-7"/>
              </w:rPr>
              <w:t xml:space="preserve"> </w:t>
            </w:r>
            <w:r w:rsidRPr="003F3B5A">
              <w:rPr>
                <w:rFonts w:eastAsia="Arial" w:cs="Arial"/>
              </w:rPr>
              <w:t>to</w:t>
            </w:r>
            <w:r w:rsidRPr="003F3B5A">
              <w:rPr>
                <w:rFonts w:eastAsia="Arial" w:cs="Arial"/>
                <w:spacing w:val="-3"/>
              </w:rPr>
              <w:t xml:space="preserve"> </w:t>
            </w:r>
            <w:r w:rsidRPr="003F3B5A">
              <w:rPr>
                <w:rFonts w:eastAsia="Arial" w:cs="Arial"/>
                <w:spacing w:val="2"/>
              </w:rPr>
              <w:t>f</w:t>
            </w:r>
            <w:r w:rsidRPr="003F3B5A">
              <w:rPr>
                <w:rFonts w:eastAsia="Arial" w:cs="Arial"/>
              </w:rPr>
              <w:t>ainting</w:t>
            </w:r>
            <w:r w:rsidRPr="003F3B5A">
              <w:rPr>
                <w:rFonts w:eastAsia="Arial" w:cs="Arial"/>
                <w:spacing w:val="-7"/>
              </w:rPr>
              <w:t xml:space="preserve"> </w:t>
            </w:r>
            <w:r w:rsidRPr="003F3B5A">
              <w:rPr>
                <w:rFonts w:eastAsia="Arial" w:cs="Arial"/>
                <w:spacing w:val="1"/>
              </w:rPr>
              <w:t>s</w:t>
            </w:r>
            <w:r w:rsidRPr="003F3B5A">
              <w:rPr>
                <w:rFonts w:eastAsia="Arial" w:cs="Arial"/>
              </w:rPr>
              <w:t>pell</w:t>
            </w:r>
            <w:r w:rsidRPr="003F3B5A">
              <w:rPr>
                <w:rFonts w:eastAsia="Arial" w:cs="Arial"/>
                <w:spacing w:val="1"/>
              </w:rPr>
              <w:t>s</w:t>
            </w:r>
            <w:r w:rsidRPr="003F3B5A">
              <w:rPr>
                <w:rFonts w:eastAsia="Arial" w:cs="Arial"/>
                <w:spacing w:val="-7"/>
              </w:rPr>
              <w:t xml:space="preserve"> </w:t>
            </w:r>
            <w:r w:rsidRPr="003F3B5A">
              <w:rPr>
                <w:rFonts w:eastAsia="Arial" w:cs="Arial"/>
              </w:rPr>
              <w:t>or</w:t>
            </w:r>
            <w:r w:rsidRPr="003F3B5A">
              <w:rPr>
                <w:rFonts w:eastAsia="Arial" w:cs="Arial"/>
                <w:spacing w:val="-1"/>
              </w:rPr>
              <w:t xml:space="preserve"> </w:t>
            </w:r>
            <w:r w:rsidRPr="003F3B5A">
              <w:rPr>
                <w:rFonts w:eastAsia="Arial" w:cs="Arial"/>
              </w:rPr>
              <w:t>a</w:t>
            </w:r>
            <w:r w:rsidRPr="003F3B5A">
              <w:rPr>
                <w:rFonts w:eastAsia="Arial" w:cs="Arial"/>
                <w:spacing w:val="1"/>
              </w:rPr>
              <w:t>r</w:t>
            </w:r>
            <w:r w:rsidRPr="003F3B5A">
              <w:rPr>
                <w:rFonts w:eastAsia="Arial" w:cs="Arial"/>
              </w:rPr>
              <w:t>e</w:t>
            </w:r>
            <w:r w:rsidRPr="003F3B5A">
              <w:rPr>
                <w:rFonts w:eastAsia="Arial" w:cs="Arial"/>
                <w:spacing w:val="-4"/>
              </w:rPr>
              <w:t xml:space="preserve"> </w:t>
            </w:r>
            <w:r w:rsidRPr="003F3B5A">
              <w:rPr>
                <w:rFonts w:eastAsia="Arial" w:cs="Arial"/>
              </w:rPr>
              <w:t>u</w:t>
            </w:r>
            <w:r w:rsidRPr="003F3B5A">
              <w:rPr>
                <w:rFonts w:eastAsia="Arial" w:cs="Arial"/>
                <w:spacing w:val="1"/>
              </w:rPr>
              <w:t>s</w:t>
            </w:r>
            <w:r w:rsidRPr="003F3B5A">
              <w:rPr>
                <w:rFonts w:eastAsia="Arial" w:cs="Arial"/>
              </w:rPr>
              <w:t>ing</w:t>
            </w:r>
            <w:r w:rsidRPr="003F3B5A">
              <w:rPr>
                <w:rFonts w:eastAsia="Arial" w:cs="Arial"/>
                <w:spacing w:val="-6"/>
              </w:rPr>
              <w:t xml:space="preserve"> </w:t>
            </w:r>
            <w:r w:rsidRPr="003F3B5A">
              <w:rPr>
                <w:rFonts w:eastAsia="Arial" w:cs="Arial"/>
                <w:spacing w:val="5"/>
              </w:rPr>
              <w:t>m</w:t>
            </w:r>
            <w:r w:rsidRPr="003F3B5A">
              <w:rPr>
                <w:rFonts w:eastAsia="Arial" w:cs="Arial"/>
              </w:rPr>
              <w:t>edi</w:t>
            </w:r>
            <w:r w:rsidRPr="003F3B5A">
              <w:rPr>
                <w:rFonts w:eastAsia="Arial" w:cs="Arial"/>
                <w:spacing w:val="1"/>
              </w:rPr>
              <w:t>c</w:t>
            </w:r>
            <w:r w:rsidRPr="003F3B5A">
              <w:rPr>
                <w:rFonts w:eastAsia="Arial" w:cs="Arial"/>
              </w:rPr>
              <w:t>ation</w:t>
            </w:r>
            <w:r w:rsidRPr="003F3B5A">
              <w:rPr>
                <w:rFonts w:eastAsia="Arial" w:cs="Arial"/>
                <w:spacing w:val="-11"/>
              </w:rPr>
              <w:t xml:space="preserve"> </w:t>
            </w:r>
            <w:r w:rsidRPr="003F3B5A">
              <w:rPr>
                <w:rFonts w:eastAsia="Arial" w:cs="Arial"/>
              </w:rPr>
              <w:t>that</w:t>
            </w:r>
            <w:r w:rsidRPr="003F3B5A">
              <w:rPr>
                <w:rFonts w:eastAsia="Arial" w:cs="Arial"/>
                <w:spacing w:val="-4"/>
              </w:rPr>
              <w:t xml:space="preserve"> </w:t>
            </w:r>
            <w:r w:rsidRPr="003F3B5A">
              <w:rPr>
                <w:rFonts w:eastAsia="Arial" w:cs="Arial"/>
                <w:spacing w:val="5"/>
              </w:rPr>
              <w:t>m</w:t>
            </w:r>
            <w:r w:rsidRPr="003F3B5A">
              <w:rPr>
                <w:rFonts w:eastAsia="Arial" w:cs="Arial"/>
              </w:rPr>
              <w:t>ay</w:t>
            </w:r>
            <w:r w:rsidRPr="003F3B5A">
              <w:rPr>
                <w:rFonts w:eastAsia="Arial" w:cs="Arial"/>
                <w:spacing w:val="-10"/>
              </w:rPr>
              <w:t xml:space="preserve"> </w:t>
            </w:r>
            <w:r w:rsidRPr="003F3B5A">
              <w:rPr>
                <w:rFonts w:eastAsia="Arial" w:cs="Arial"/>
              </w:rPr>
              <w:t>i</w:t>
            </w:r>
            <w:r w:rsidRPr="003F3B5A">
              <w:rPr>
                <w:rFonts w:eastAsia="Arial" w:cs="Arial"/>
                <w:spacing w:val="5"/>
              </w:rPr>
              <w:t>m</w:t>
            </w:r>
            <w:r w:rsidRPr="003F3B5A">
              <w:rPr>
                <w:rFonts w:eastAsia="Arial" w:cs="Arial"/>
              </w:rPr>
              <w:t xml:space="preserve">pair </w:t>
            </w:r>
            <w:r w:rsidRPr="003F3B5A">
              <w:rPr>
                <w:rFonts w:eastAsia="Arial" w:cs="Arial"/>
                <w:spacing w:val="-6"/>
              </w:rPr>
              <w:t>y</w:t>
            </w:r>
            <w:r w:rsidRPr="003F3B5A">
              <w:rPr>
                <w:rFonts w:eastAsia="Arial" w:cs="Arial"/>
              </w:rPr>
              <w:t>our</w:t>
            </w:r>
            <w:r w:rsidRPr="003F3B5A">
              <w:rPr>
                <w:rFonts w:eastAsia="Arial" w:cs="Arial"/>
                <w:spacing w:val="-4"/>
              </w:rPr>
              <w:t xml:space="preserve"> </w:t>
            </w:r>
            <w:r w:rsidRPr="003F3B5A">
              <w:rPr>
                <w:rFonts w:eastAsia="Arial" w:cs="Arial"/>
              </w:rPr>
              <w:t>balan</w:t>
            </w:r>
            <w:r w:rsidRPr="003F3B5A">
              <w:rPr>
                <w:rFonts w:eastAsia="Arial" w:cs="Arial"/>
                <w:spacing w:val="1"/>
              </w:rPr>
              <w:t>c</w:t>
            </w:r>
            <w:r w:rsidRPr="003F3B5A">
              <w:rPr>
                <w:rFonts w:eastAsia="Arial" w:cs="Arial"/>
              </w:rPr>
              <w:t>e</w:t>
            </w:r>
            <w:r w:rsidRPr="003F3B5A">
              <w:rPr>
                <w:rFonts w:eastAsia="Arial" w:cs="Arial"/>
                <w:spacing w:val="-8"/>
              </w:rPr>
              <w:t xml:space="preserve"> </w:t>
            </w:r>
            <w:r w:rsidRPr="003F3B5A">
              <w:rPr>
                <w:rFonts w:eastAsia="Arial" w:cs="Arial"/>
              </w:rPr>
              <w:t>or</w:t>
            </w:r>
            <w:r w:rsidRPr="003F3B5A">
              <w:rPr>
                <w:rFonts w:eastAsia="Arial" w:cs="Arial"/>
                <w:spacing w:val="-2"/>
              </w:rPr>
              <w:t xml:space="preserve"> </w:t>
            </w:r>
            <w:r w:rsidRPr="003F3B5A">
              <w:rPr>
                <w:rFonts w:eastAsia="Arial" w:cs="Arial"/>
              </w:rPr>
              <w:t>vi</w:t>
            </w:r>
            <w:r w:rsidRPr="003F3B5A">
              <w:rPr>
                <w:rFonts w:eastAsia="Arial" w:cs="Arial"/>
                <w:spacing w:val="1"/>
              </w:rPr>
              <w:t>s</w:t>
            </w:r>
            <w:r w:rsidRPr="003F3B5A">
              <w:rPr>
                <w:rFonts w:eastAsia="Arial" w:cs="Arial"/>
                <w:spacing w:val="-1"/>
              </w:rPr>
              <w:t>i</w:t>
            </w:r>
            <w:r w:rsidRPr="003F3B5A">
              <w:rPr>
                <w:rFonts w:eastAsia="Arial" w:cs="Arial"/>
              </w:rPr>
              <w:t>on.</w:t>
            </w:r>
          </w:p>
          <w:p w14:paraId="5455E3C4" w14:textId="1E3730E6" w:rsidR="00FC15F2" w:rsidRPr="003F3B5A" w:rsidRDefault="00FC15F2" w:rsidP="00FC15F2">
            <w:pPr>
              <w:pStyle w:val="ListParagraph"/>
              <w:numPr>
                <w:ilvl w:val="0"/>
                <w:numId w:val="68"/>
              </w:numPr>
              <w:ind w:right="-20"/>
              <w:rPr>
                <w:rFonts w:eastAsia="Arial" w:cs="Arial"/>
              </w:rPr>
            </w:pPr>
            <w:r w:rsidRPr="003F3B5A">
              <w:rPr>
                <w:rFonts w:eastAsia="Arial" w:cs="Arial"/>
              </w:rPr>
              <w:t>Never</w:t>
            </w:r>
            <w:r w:rsidRPr="003F3B5A">
              <w:rPr>
                <w:rFonts w:eastAsia="Arial" w:cs="Arial"/>
                <w:spacing w:val="-4"/>
              </w:rPr>
              <w:t xml:space="preserve"> </w:t>
            </w:r>
            <w:r w:rsidRPr="003F3B5A">
              <w:rPr>
                <w:rFonts w:eastAsia="Arial" w:cs="Arial"/>
              </w:rPr>
              <w:t>leave</w:t>
            </w:r>
            <w:r w:rsidRPr="003F3B5A">
              <w:rPr>
                <w:rFonts w:eastAsia="Arial" w:cs="Arial"/>
                <w:spacing w:val="-6"/>
              </w:rPr>
              <w:t xml:space="preserve"> </w:t>
            </w:r>
            <w:r w:rsidRPr="003F3B5A">
              <w:rPr>
                <w:rFonts w:eastAsia="Arial" w:cs="Arial"/>
              </w:rPr>
              <w:t>a</w:t>
            </w:r>
            <w:r w:rsidRPr="003F3B5A">
              <w:rPr>
                <w:rFonts w:eastAsia="Arial" w:cs="Arial"/>
                <w:spacing w:val="-2"/>
              </w:rPr>
              <w:t xml:space="preserve"> </w:t>
            </w:r>
            <w:r w:rsidRPr="003F3B5A">
              <w:rPr>
                <w:rFonts w:eastAsia="Arial" w:cs="Arial"/>
              </w:rPr>
              <w:t>ladder</w:t>
            </w:r>
            <w:r w:rsidRPr="003F3B5A">
              <w:rPr>
                <w:rFonts w:eastAsia="Arial" w:cs="Arial"/>
                <w:spacing w:val="-5"/>
              </w:rPr>
              <w:t xml:space="preserve"> </w:t>
            </w:r>
            <w:r w:rsidRPr="003F3B5A">
              <w:rPr>
                <w:rFonts w:eastAsia="Arial" w:cs="Arial"/>
                <w:spacing w:val="1"/>
              </w:rPr>
              <w:t>s</w:t>
            </w:r>
            <w:r w:rsidRPr="003F3B5A">
              <w:rPr>
                <w:rFonts w:eastAsia="Arial" w:cs="Arial"/>
              </w:rPr>
              <w:t>et</w:t>
            </w:r>
            <w:r w:rsidRPr="003F3B5A">
              <w:rPr>
                <w:rFonts w:eastAsia="Arial" w:cs="Arial"/>
                <w:spacing w:val="-4"/>
              </w:rPr>
              <w:t xml:space="preserve"> </w:t>
            </w:r>
            <w:r w:rsidRPr="003F3B5A">
              <w:rPr>
                <w:rFonts w:eastAsia="Arial" w:cs="Arial"/>
              </w:rPr>
              <w:t>up</w:t>
            </w:r>
            <w:r w:rsidRPr="003F3B5A">
              <w:rPr>
                <w:rFonts w:eastAsia="Arial" w:cs="Arial"/>
                <w:spacing w:val="-3"/>
              </w:rPr>
              <w:t xml:space="preserve"> </w:t>
            </w:r>
            <w:r w:rsidRPr="003F3B5A">
              <w:rPr>
                <w:rFonts w:eastAsia="Arial" w:cs="Arial"/>
              </w:rPr>
              <w:t>and</w:t>
            </w:r>
            <w:r w:rsidRPr="003F3B5A">
              <w:rPr>
                <w:rFonts w:eastAsia="Arial" w:cs="Arial"/>
                <w:spacing w:val="-4"/>
              </w:rPr>
              <w:t xml:space="preserve"> </w:t>
            </w:r>
            <w:r w:rsidRPr="003F3B5A">
              <w:rPr>
                <w:rFonts w:eastAsia="Arial" w:cs="Arial"/>
              </w:rPr>
              <w:t>unattended.</w:t>
            </w:r>
          </w:p>
          <w:p w14:paraId="7E0FBFBC" w14:textId="465BA3A6" w:rsidR="00FC15F2" w:rsidRPr="003F3B5A" w:rsidRDefault="00FC15F2" w:rsidP="00FC15F2">
            <w:pPr>
              <w:pStyle w:val="ListParagraph"/>
              <w:numPr>
                <w:ilvl w:val="0"/>
                <w:numId w:val="68"/>
              </w:numPr>
              <w:spacing w:before="17"/>
              <w:ind w:right="-20"/>
              <w:rPr>
                <w:rFonts w:eastAsia="Arial" w:cs="Arial"/>
              </w:rPr>
            </w:pPr>
            <w:r w:rsidRPr="003F3B5A">
              <w:rPr>
                <w:rFonts w:eastAsia="Arial" w:cs="Arial"/>
              </w:rPr>
              <w:t>Se</w:t>
            </w:r>
            <w:r w:rsidRPr="003F3B5A">
              <w:rPr>
                <w:rFonts w:eastAsia="Arial" w:cs="Arial"/>
                <w:spacing w:val="1"/>
              </w:rPr>
              <w:t>c</w:t>
            </w:r>
            <w:r w:rsidRPr="003F3B5A">
              <w:rPr>
                <w:rFonts w:eastAsia="Arial" w:cs="Arial"/>
              </w:rPr>
              <w:t>u</w:t>
            </w:r>
            <w:r w:rsidRPr="003F3B5A">
              <w:rPr>
                <w:rFonts w:eastAsia="Arial" w:cs="Arial"/>
                <w:spacing w:val="1"/>
              </w:rPr>
              <w:t>r</w:t>
            </w:r>
            <w:r w:rsidRPr="003F3B5A">
              <w:rPr>
                <w:rFonts w:eastAsia="Arial" w:cs="Arial"/>
              </w:rPr>
              <w:t>ely</w:t>
            </w:r>
            <w:r w:rsidRPr="003F3B5A">
              <w:rPr>
                <w:rFonts w:eastAsia="Arial" w:cs="Arial"/>
                <w:spacing w:val="-14"/>
              </w:rPr>
              <w:t xml:space="preserve"> </w:t>
            </w:r>
            <w:r w:rsidRPr="003F3B5A">
              <w:rPr>
                <w:rFonts w:eastAsia="Arial" w:cs="Arial"/>
              </w:rPr>
              <w:t>engage</w:t>
            </w:r>
            <w:r w:rsidRPr="003F3B5A">
              <w:rPr>
                <w:rFonts w:eastAsia="Arial" w:cs="Arial"/>
                <w:spacing w:val="-8"/>
              </w:rPr>
              <w:t xml:space="preserve"> </w:t>
            </w:r>
            <w:r w:rsidRPr="003F3B5A">
              <w:rPr>
                <w:rFonts w:eastAsia="Arial" w:cs="Arial"/>
              </w:rPr>
              <w:t>ladder</w:t>
            </w:r>
            <w:r w:rsidRPr="003F3B5A">
              <w:rPr>
                <w:rFonts w:eastAsia="Arial" w:cs="Arial"/>
                <w:spacing w:val="-5"/>
              </w:rPr>
              <w:t xml:space="preserve"> </w:t>
            </w:r>
            <w:r w:rsidRPr="003F3B5A">
              <w:rPr>
                <w:rFonts w:eastAsia="Arial" w:cs="Arial"/>
              </w:rPr>
              <w:t>lo</w:t>
            </w:r>
            <w:r w:rsidRPr="003F3B5A">
              <w:rPr>
                <w:rFonts w:eastAsia="Arial" w:cs="Arial"/>
                <w:spacing w:val="1"/>
              </w:rPr>
              <w:t>c</w:t>
            </w:r>
            <w:r w:rsidRPr="003F3B5A">
              <w:rPr>
                <w:rFonts w:eastAsia="Arial" w:cs="Arial"/>
                <w:spacing w:val="4"/>
              </w:rPr>
              <w:t>k</w:t>
            </w:r>
            <w:r w:rsidRPr="003F3B5A">
              <w:rPr>
                <w:rFonts w:eastAsia="Arial" w:cs="Arial"/>
              </w:rPr>
              <w:t>s</w:t>
            </w:r>
            <w:r w:rsidRPr="003F3B5A">
              <w:rPr>
                <w:rFonts w:eastAsia="Arial" w:cs="Arial"/>
                <w:spacing w:val="-4"/>
              </w:rPr>
              <w:t xml:space="preserve"> </w:t>
            </w:r>
            <w:r w:rsidRPr="003F3B5A">
              <w:rPr>
                <w:rFonts w:eastAsia="Arial" w:cs="Arial"/>
              </w:rPr>
              <w:t>be</w:t>
            </w:r>
            <w:r w:rsidRPr="003F3B5A">
              <w:rPr>
                <w:rFonts w:eastAsia="Arial" w:cs="Arial"/>
                <w:spacing w:val="2"/>
              </w:rPr>
              <w:t>f</w:t>
            </w:r>
            <w:r w:rsidRPr="003F3B5A">
              <w:rPr>
                <w:rFonts w:eastAsia="Arial" w:cs="Arial"/>
              </w:rPr>
              <w:t>o</w:t>
            </w:r>
            <w:r w:rsidRPr="003F3B5A">
              <w:rPr>
                <w:rFonts w:eastAsia="Arial" w:cs="Arial"/>
                <w:spacing w:val="1"/>
              </w:rPr>
              <w:t>r</w:t>
            </w:r>
            <w:r w:rsidRPr="003F3B5A">
              <w:rPr>
                <w:rFonts w:eastAsia="Arial" w:cs="Arial"/>
              </w:rPr>
              <w:t>e</w:t>
            </w:r>
            <w:r w:rsidRPr="003F3B5A">
              <w:rPr>
                <w:rFonts w:eastAsia="Arial" w:cs="Arial"/>
                <w:spacing w:val="-7"/>
              </w:rPr>
              <w:t xml:space="preserve"> </w:t>
            </w:r>
            <w:r w:rsidRPr="003F3B5A">
              <w:rPr>
                <w:rFonts w:eastAsia="Arial" w:cs="Arial"/>
                <w:spacing w:val="1"/>
              </w:rPr>
              <w:t>c</w:t>
            </w:r>
            <w:r w:rsidRPr="003F3B5A">
              <w:rPr>
                <w:rFonts w:eastAsia="Arial" w:cs="Arial"/>
              </w:rPr>
              <w:t>li</w:t>
            </w:r>
            <w:r w:rsidRPr="003F3B5A">
              <w:rPr>
                <w:rFonts w:eastAsia="Arial" w:cs="Arial"/>
                <w:spacing w:val="5"/>
              </w:rPr>
              <w:t>m</w:t>
            </w:r>
            <w:r w:rsidRPr="003F3B5A">
              <w:rPr>
                <w:rFonts w:eastAsia="Arial" w:cs="Arial"/>
              </w:rPr>
              <w:t>bing.</w:t>
            </w:r>
          </w:p>
          <w:p w14:paraId="3D3B9C9D" w14:textId="52B21A16" w:rsidR="00FC15F2" w:rsidRPr="003F3B5A" w:rsidRDefault="00FC15F2" w:rsidP="00FC15F2">
            <w:pPr>
              <w:pStyle w:val="ListParagraph"/>
              <w:numPr>
                <w:ilvl w:val="0"/>
                <w:numId w:val="68"/>
              </w:numPr>
              <w:spacing w:before="17"/>
              <w:ind w:right="-20"/>
              <w:rPr>
                <w:rFonts w:eastAsia="Arial" w:cs="Arial"/>
              </w:rPr>
            </w:pPr>
            <w:r w:rsidRPr="003F3B5A">
              <w:rPr>
                <w:rFonts w:eastAsia="Arial" w:cs="Arial"/>
              </w:rPr>
              <w:t>En</w:t>
            </w:r>
            <w:r w:rsidRPr="003F3B5A">
              <w:rPr>
                <w:rFonts w:eastAsia="Arial" w:cs="Arial"/>
                <w:spacing w:val="1"/>
              </w:rPr>
              <w:t>s</w:t>
            </w:r>
            <w:r w:rsidRPr="003F3B5A">
              <w:rPr>
                <w:rFonts w:eastAsia="Arial" w:cs="Arial"/>
              </w:rPr>
              <w:t>u</w:t>
            </w:r>
            <w:r w:rsidRPr="003F3B5A">
              <w:rPr>
                <w:rFonts w:eastAsia="Arial" w:cs="Arial"/>
                <w:spacing w:val="1"/>
              </w:rPr>
              <w:t>r</w:t>
            </w:r>
            <w:r w:rsidRPr="003F3B5A">
              <w:rPr>
                <w:rFonts w:eastAsia="Arial" w:cs="Arial"/>
              </w:rPr>
              <w:t>e</w:t>
            </w:r>
            <w:r w:rsidRPr="003F3B5A">
              <w:rPr>
                <w:rFonts w:eastAsia="Arial" w:cs="Arial"/>
                <w:spacing w:val="-7"/>
              </w:rPr>
              <w:t xml:space="preserve"> </w:t>
            </w:r>
            <w:r w:rsidRPr="003F3B5A">
              <w:rPr>
                <w:rFonts w:eastAsia="Arial" w:cs="Arial"/>
              </w:rPr>
              <w:t>the</w:t>
            </w:r>
            <w:r w:rsidRPr="003F3B5A">
              <w:rPr>
                <w:rFonts w:eastAsia="Arial" w:cs="Arial"/>
                <w:spacing w:val="-4"/>
              </w:rPr>
              <w:t xml:space="preserve"> </w:t>
            </w:r>
            <w:r w:rsidRPr="003F3B5A">
              <w:rPr>
                <w:rFonts w:eastAsia="Arial" w:cs="Arial"/>
              </w:rPr>
              <w:t>top</w:t>
            </w:r>
            <w:r w:rsidRPr="003F3B5A">
              <w:rPr>
                <w:rFonts w:eastAsia="Arial" w:cs="Arial"/>
                <w:spacing w:val="-4"/>
              </w:rPr>
              <w:t xml:space="preserve"> </w:t>
            </w:r>
            <w:r w:rsidRPr="003F3B5A">
              <w:rPr>
                <w:rFonts w:eastAsia="Arial" w:cs="Arial"/>
              </w:rPr>
              <w:t>and</w:t>
            </w:r>
            <w:r w:rsidRPr="003F3B5A">
              <w:rPr>
                <w:rFonts w:eastAsia="Arial" w:cs="Arial"/>
                <w:spacing w:val="-4"/>
              </w:rPr>
              <w:t xml:space="preserve"> </w:t>
            </w:r>
            <w:r w:rsidRPr="003F3B5A">
              <w:rPr>
                <w:rFonts w:eastAsia="Arial" w:cs="Arial"/>
              </w:rPr>
              <w:t>bottom</w:t>
            </w:r>
            <w:r w:rsidRPr="003F3B5A">
              <w:rPr>
                <w:rFonts w:eastAsia="Arial" w:cs="Arial"/>
                <w:spacing w:val="-2"/>
              </w:rPr>
              <w:t xml:space="preserve"> </w:t>
            </w:r>
            <w:r w:rsidRPr="003F3B5A">
              <w:rPr>
                <w:rFonts w:eastAsia="Arial" w:cs="Arial"/>
              </w:rPr>
              <w:t>ends</w:t>
            </w:r>
            <w:r w:rsidRPr="003F3B5A">
              <w:rPr>
                <w:rFonts w:eastAsia="Arial" w:cs="Arial"/>
                <w:spacing w:val="-3"/>
              </w:rPr>
              <w:t xml:space="preserve"> </w:t>
            </w:r>
            <w:r w:rsidRPr="003F3B5A">
              <w:rPr>
                <w:rFonts w:eastAsia="Arial" w:cs="Arial"/>
              </w:rPr>
              <w:t>of the</w:t>
            </w:r>
            <w:r w:rsidRPr="003F3B5A">
              <w:rPr>
                <w:rFonts w:eastAsia="Arial" w:cs="Arial"/>
                <w:spacing w:val="-4"/>
              </w:rPr>
              <w:t xml:space="preserve"> </w:t>
            </w:r>
            <w:r w:rsidRPr="003F3B5A">
              <w:rPr>
                <w:rFonts w:eastAsia="Arial" w:cs="Arial"/>
              </w:rPr>
              <w:t>ladder</w:t>
            </w:r>
            <w:r w:rsidRPr="003F3B5A">
              <w:rPr>
                <w:rFonts w:eastAsia="Arial" w:cs="Arial"/>
                <w:spacing w:val="-5"/>
              </w:rPr>
              <w:t xml:space="preserve"> </w:t>
            </w:r>
            <w:r w:rsidRPr="003F3B5A">
              <w:rPr>
                <w:rFonts w:eastAsia="Arial" w:cs="Arial"/>
                <w:spacing w:val="1"/>
              </w:rPr>
              <w:t>r</w:t>
            </w:r>
            <w:r w:rsidRPr="003F3B5A">
              <w:rPr>
                <w:rFonts w:eastAsia="Arial" w:cs="Arial"/>
              </w:rPr>
              <w:t>ails</w:t>
            </w:r>
            <w:r w:rsidRPr="003F3B5A">
              <w:rPr>
                <w:rFonts w:eastAsia="Arial" w:cs="Arial"/>
                <w:spacing w:val="-3"/>
              </w:rPr>
              <w:t xml:space="preserve"> </w:t>
            </w:r>
            <w:r w:rsidRPr="003F3B5A">
              <w:rPr>
                <w:rFonts w:eastAsia="Arial" w:cs="Arial"/>
              </w:rPr>
              <w:t>a</w:t>
            </w:r>
            <w:r w:rsidRPr="003F3B5A">
              <w:rPr>
                <w:rFonts w:eastAsia="Arial" w:cs="Arial"/>
                <w:spacing w:val="1"/>
              </w:rPr>
              <w:t>r</w:t>
            </w:r>
            <w:r w:rsidRPr="003F3B5A">
              <w:rPr>
                <w:rFonts w:eastAsia="Arial" w:cs="Arial"/>
              </w:rPr>
              <w:t>e</w:t>
            </w:r>
            <w:r w:rsidRPr="003F3B5A">
              <w:rPr>
                <w:rFonts w:eastAsia="Arial" w:cs="Arial"/>
                <w:spacing w:val="-4"/>
              </w:rPr>
              <w:t xml:space="preserve"> </w:t>
            </w:r>
            <w:r w:rsidRPr="003F3B5A">
              <w:rPr>
                <w:rFonts w:eastAsia="Arial" w:cs="Arial"/>
                <w:spacing w:val="2"/>
              </w:rPr>
              <w:t>f</w:t>
            </w:r>
            <w:r w:rsidRPr="003F3B5A">
              <w:rPr>
                <w:rFonts w:eastAsia="Arial" w:cs="Arial"/>
                <w:spacing w:val="-1"/>
              </w:rPr>
              <w:t>i</w:t>
            </w:r>
            <w:r w:rsidRPr="003F3B5A">
              <w:rPr>
                <w:rFonts w:eastAsia="Arial" w:cs="Arial"/>
                <w:spacing w:val="1"/>
              </w:rPr>
              <w:t>r</w:t>
            </w:r>
            <w:r w:rsidRPr="003F3B5A">
              <w:rPr>
                <w:rFonts w:eastAsia="Arial" w:cs="Arial"/>
                <w:spacing w:val="5"/>
              </w:rPr>
              <w:t>m</w:t>
            </w:r>
            <w:r w:rsidRPr="003F3B5A">
              <w:rPr>
                <w:rFonts w:eastAsia="Arial" w:cs="Arial"/>
              </w:rPr>
              <w:t>ly</w:t>
            </w:r>
            <w:r w:rsidRPr="003F3B5A">
              <w:rPr>
                <w:rFonts w:eastAsia="Arial" w:cs="Arial"/>
                <w:spacing w:val="-11"/>
              </w:rPr>
              <w:t xml:space="preserve"> </w:t>
            </w:r>
            <w:r w:rsidRPr="003F3B5A">
              <w:rPr>
                <w:rFonts w:eastAsia="Arial" w:cs="Arial"/>
                <w:spacing w:val="1"/>
              </w:rPr>
              <w:t>s</w:t>
            </w:r>
            <w:r w:rsidRPr="003F3B5A">
              <w:rPr>
                <w:rFonts w:eastAsia="Arial" w:cs="Arial"/>
              </w:rPr>
              <w:t>uppo</w:t>
            </w:r>
            <w:r w:rsidRPr="003F3B5A">
              <w:rPr>
                <w:rFonts w:eastAsia="Arial" w:cs="Arial"/>
                <w:spacing w:val="1"/>
              </w:rPr>
              <w:t>r</w:t>
            </w:r>
            <w:r w:rsidRPr="003F3B5A">
              <w:rPr>
                <w:rFonts w:eastAsia="Arial" w:cs="Arial"/>
              </w:rPr>
              <w:t>ted.</w:t>
            </w:r>
          </w:p>
          <w:p w14:paraId="2DE15B69" w14:textId="03A453E7" w:rsidR="00FC15F2" w:rsidRPr="003F3B5A" w:rsidRDefault="00FC15F2" w:rsidP="00FC15F2">
            <w:pPr>
              <w:pStyle w:val="ListParagraph"/>
              <w:numPr>
                <w:ilvl w:val="0"/>
                <w:numId w:val="68"/>
              </w:numPr>
              <w:spacing w:before="17"/>
              <w:ind w:right="-20"/>
              <w:jc w:val="both"/>
              <w:rPr>
                <w:rFonts w:eastAsia="Arial" w:cs="Arial"/>
              </w:rPr>
            </w:pPr>
            <w:r w:rsidRPr="003F3B5A">
              <w:rPr>
                <w:rFonts w:eastAsia="Arial" w:cs="Arial"/>
                <w:spacing w:val="1"/>
              </w:rPr>
              <w:t>F</w:t>
            </w:r>
            <w:r w:rsidRPr="003F3B5A">
              <w:rPr>
                <w:rFonts w:eastAsia="Arial" w:cs="Arial"/>
              </w:rPr>
              <w:t>a</w:t>
            </w:r>
            <w:r w:rsidRPr="003F3B5A">
              <w:rPr>
                <w:rFonts w:eastAsia="Arial" w:cs="Arial"/>
                <w:spacing w:val="1"/>
              </w:rPr>
              <w:t>c</w:t>
            </w:r>
            <w:r w:rsidRPr="003F3B5A">
              <w:rPr>
                <w:rFonts w:eastAsia="Arial" w:cs="Arial"/>
              </w:rPr>
              <w:t>e</w:t>
            </w:r>
            <w:r w:rsidRPr="003F3B5A">
              <w:rPr>
                <w:rFonts w:eastAsia="Arial" w:cs="Arial"/>
                <w:spacing w:val="-5"/>
              </w:rPr>
              <w:t xml:space="preserve"> </w:t>
            </w:r>
            <w:r w:rsidRPr="003F3B5A">
              <w:rPr>
                <w:rFonts w:eastAsia="Arial" w:cs="Arial"/>
              </w:rPr>
              <w:t>the</w:t>
            </w:r>
            <w:r w:rsidRPr="003F3B5A">
              <w:rPr>
                <w:rFonts w:eastAsia="Arial" w:cs="Arial"/>
                <w:spacing w:val="-3"/>
              </w:rPr>
              <w:t xml:space="preserve"> </w:t>
            </w:r>
            <w:r w:rsidRPr="003F3B5A">
              <w:rPr>
                <w:rFonts w:eastAsia="Arial" w:cs="Arial"/>
              </w:rPr>
              <w:t>ladder</w:t>
            </w:r>
            <w:r w:rsidRPr="003F3B5A">
              <w:rPr>
                <w:rFonts w:eastAsia="Arial" w:cs="Arial"/>
                <w:spacing w:val="-5"/>
              </w:rPr>
              <w:t xml:space="preserve"> </w:t>
            </w:r>
            <w:r w:rsidRPr="003F3B5A">
              <w:rPr>
                <w:rFonts w:eastAsia="Arial" w:cs="Arial"/>
                <w:spacing w:val="-2"/>
              </w:rPr>
              <w:t>w</w:t>
            </w:r>
            <w:r w:rsidRPr="003F3B5A">
              <w:rPr>
                <w:rFonts w:eastAsia="Arial" w:cs="Arial"/>
              </w:rPr>
              <w:t>hen</w:t>
            </w:r>
            <w:r w:rsidRPr="003F3B5A">
              <w:rPr>
                <w:rFonts w:eastAsia="Arial" w:cs="Arial"/>
                <w:spacing w:val="-6"/>
              </w:rPr>
              <w:t xml:space="preserve"> </w:t>
            </w:r>
            <w:r w:rsidRPr="003F3B5A">
              <w:rPr>
                <w:rFonts w:eastAsia="Arial" w:cs="Arial"/>
                <w:spacing w:val="2"/>
              </w:rPr>
              <w:t>c</w:t>
            </w:r>
            <w:r w:rsidRPr="003F3B5A">
              <w:rPr>
                <w:rFonts w:eastAsia="Arial" w:cs="Arial"/>
                <w:spacing w:val="-1"/>
              </w:rPr>
              <w:t>li</w:t>
            </w:r>
            <w:r w:rsidRPr="003F3B5A">
              <w:rPr>
                <w:rFonts w:eastAsia="Arial" w:cs="Arial"/>
                <w:spacing w:val="5"/>
              </w:rPr>
              <w:t>m</w:t>
            </w:r>
            <w:r w:rsidRPr="003F3B5A">
              <w:rPr>
                <w:rFonts w:eastAsia="Arial" w:cs="Arial"/>
              </w:rPr>
              <w:t>bing</w:t>
            </w:r>
            <w:r w:rsidRPr="003F3B5A">
              <w:rPr>
                <w:rFonts w:eastAsia="Arial" w:cs="Arial"/>
                <w:spacing w:val="-9"/>
              </w:rPr>
              <w:t xml:space="preserve"> </w:t>
            </w:r>
            <w:r w:rsidRPr="003F3B5A">
              <w:rPr>
                <w:rFonts w:eastAsia="Arial" w:cs="Arial"/>
              </w:rPr>
              <w:t>up</w:t>
            </w:r>
            <w:r w:rsidRPr="003F3B5A">
              <w:rPr>
                <w:rFonts w:eastAsia="Arial" w:cs="Arial"/>
                <w:spacing w:val="-1"/>
              </w:rPr>
              <w:t xml:space="preserve"> </w:t>
            </w:r>
            <w:r w:rsidRPr="003F3B5A">
              <w:rPr>
                <w:rFonts w:eastAsia="Arial" w:cs="Arial"/>
              </w:rPr>
              <w:t>or</w:t>
            </w:r>
            <w:r w:rsidRPr="003F3B5A">
              <w:rPr>
                <w:rFonts w:eastAsia="Arial" w:cs="Arial"/>
                <w:spacing w:val="-3"/>
              </w:rPr>
              <w:t xml:space="preserve"> </w:t>
            </w:r>
            <w:r w:rsidRPr="003F3B5A">
              <w:rPr>
                <w:rFonts w:eastAsia="Arial" w:cs="Arial"/>
              </w:rPr>
              <w:t>do</w:t>
            </w:r>
            <w:r w:rsidRPr="003F3B5A">
              <w:rPr>
                <w:rFonts w:eastAsia="Arial" w:cs="Arial"/>
                <w:spacing w:val="-1"/>
              </w:rPr>
              <w:t>w</w:t>
            </w:r>
            <w:r w:rsidRPr="003F3B5A">
              <w:rPr>
                <w:rFonts w:eastAsia="Arial" w:cs="Arial"/>
              </w:rPr>
              <w:t>n.</w:t>
            </w:r>
            <w:r w:rsidRPr="003F3B5A">
              <w:rPr>
                <w:rFonts w:eastAsia="Arial" w:cs="Arial"/>
                <w:spacing w:val="-6"/>
              </w:rPr>
              <w:t xml:space="preserve"> </w:t>
            </w:r>
            <w:r w:rsidRPr="003F3B5A">
              <w:rPr>
                <w:rFonts w:eastAsia="Arial" w:cs="Arial"/>
              </w:rPr>
              <w:t>Do</w:t>
            </w:r>
            <w:r w:rsidRPr="003F3B5A">
              <w:rPr>
                <w:rFonts w:eastAsia="Arial" w:cs="Arial"/>
                <w:spacing w:val="-3"/>
              </w:rPr>
              <w:t xml:space="preserve"> </w:t>
            </w:r>
            <w:r w:rsidRPr="003F3B5A">
              <w:rPr>
                <w:rFonts w:eastAsia="Arial" w:cs="Arial"/>
              </w:rPr>
              <w:t>not</w:t>
            </w:r>
            <w:r w:rsidRPr="003F3B5A">
              <w:rPr>
                <w:rFonts w:eastAsia="Arial" w:cs="Arial"/>
                <w:spacing w:val="-3"/>
              </w:rPr>
              <w:t xml:space="preserve"> </w:t>
            </w:r>
            <w:r w:rsidRPr="003F3B5A">
              <w:rPr>
                <w:rFonts w:eastAsia="Arial" w:cs="Arial"/>
              </w:rPr>
              <w:t>over</w:t>
            </w:r>
            <w:r w:rsidRPr="003F3B5A">
              <w:rPr>
                <w:rFonts w:eastAsia="Arial" w:cs="Arial"/>
                <w:spacing w:val="-3"/>
              </w:rPr>
              <w:t xml:space="preserve"> </w:t>
            </w:r>
            <w:r w:rsidRPr="003F3B5A">
              <w:rPr>
                <w:rFonts w:eastAsia="Arial" w:cs="Arial"/>
                <w:spacing w:val="1"/>
              </w:rPr>
              <w:t>r</w:t>
            </w:r>
            <w:r w:rsidRPr="003F3B5A">
              <w:rPr>
                <w:rFonts w:eastAsia="Arial" w:cs="Arial"/>
              </w:rPr>
              <w:t>ea</w:t>
            </w:r>
            <w:r w:rsidRPr="003F3B5A">
              <w:rPr>
                <w:rFonts w:eastAsia="Arial" w:cs="Arial"/>
                <w:spacing w:val="2"/>
              </w:rPr>
              <w:t>c</w:t>
            </w:r>
            <w:r w:rsidRPr="003F3B5A">
              <w:rPr>
                <w:rFonts w:eastAsia="Arial" w:cs="Arial"/>
              </w:rPr>
              <w:t>h.</w:t>
            </w:r>
            <w:r w:rsidRPr="003F3B5A">
              <w:rPr>
                <w:rFonts w:eastAsia="Arial" w:cs="Arial"/>
                <w:spacing w:val="-6"/>
              </w:rPr>
              <w:t xml:space="preserve"> </w:t>
            </w:r>
            <w:r w:rsidRPr="003F3B5A">
              <w:rPr>
                <w:rFonts w:eastAsia="Arial" w:cs="Arial"/>
              </w:rPr>
              <w:t>Keep</w:t>
            </w:r>
            <w:r w:rsidRPr="003F3B5A">
              <w:rPr>
                <w:rFonts w:eastAsia="Arial" w:cs="Arial"/>
                <w:spacing w:val="-5"/>
              </w:rPr>
              <w:t xml:space="preserve"> </w:t>
            </w:r>
            <w:r w:rsidRPr="003F3B5A">
              <w:rPr>
                <w:rFonts w:eastAsia="Arial" w:cs="Arial"/>
              </w:rPr>
              <w:t>body</w:t>
            </w:r>
            <w:r w:rsidRPr="003F3B5A">
              <w:rPr>
                <w:rFonts w:eastAsia="Arial" w:cs="Arial"/>
                <w:spacing w:val="-10"/>
              </w:rPr>
              <w:t xml:space="preserve"> </w:t>
            </w:r>
            <w:r w:rsidRPr="003F3B5A">
              <w:rPr>
                <w:rFonts w:eastAsia="Arial" w:cs="Arial"/>
                <w:spacing w:val="1"/>
              </w:rPr>
              <w:t>c</w:t>
            </w:r>
            <w:r w:rsidRPr="003F3B5A">
              <w:rPr>
                <w:rFonts w:eastAsia="Arial" w:cs="Arial"/>
              </w:rPr>
              <w:t>ente</w:t>
            </w:r>
            <w:r w:rsidRPr="003F3B5A">
              <w:rPr>
                <w:rFonts w:eastAsia="Arial" w:cs="Arial"/>
                <w:spacing w:val="2"/>
              </w:rPr>
              <w:t>r</w:t>
            </w:r>
            <w:r w:rsidRPr="003F3B5A">
              <w:rPr>
                <w:rFonts w:eastAsia="Arial" w:cs="Arial"/>
              </w:rPr>
              <w:t>ed</w:t>
            </w:r>
            <w:r w:rsidRPr="003F3B5A">
              <w:rPr>
                <w:rFonts w:eastAsia="Arial" w:cs="Arial"/>
                <w:spacing w:val="-9"/>
              </w:rPr>
              <w:t xml:space="preserve"> </w:t>
            </w:r>
            <w:r w:rsidRPr="003F3B5A">
              <w:rPr>
                <w:rFonts w:eastAsia="Arial" w:cs="Arial"/>
              </w:rPr>
              <w:t>bet</w:t>
            </w:r>
            <w:r w:rsidRPr="003F3B5A">
              <w:rPr>
                <w:rFonts w:eastAsia="Arial" w:cs="Arial"/>
                <w:spacing w:val="-1"/>
              </w:rPr>
              <w:t>w</w:t>
            </w:r>
            <w:r w:rsidRPr="003F3B5A">
              <w:rPr>
                <w:rFonts w:eastAsia="Arial" w:cs="Arial"/>
              </w:rPr>
              <w:t>een</w:t>
            </w:r>
            <w:r w:rsidRPr="003F3B5A">
              <w:rPr>
                <w:rFonts w:eastAsia="Arial" w:cs="Arial"/>
                <w:spacing w:val="-10"/>
              </w:rPr>
              <w:t xml:space="preserve"> </w:t>
            </w:r>
            <w:r w:rsidRPr="003F3B5A">
              <w:rPr>
                <w:rFonts w:eastAsia="Arial" w:cs="Arial"/>
                <w:spacing w:val="1"/>
              </w:rPr>
              <w:t>si</w:t>
            </w:r>
            <w:r w:rsidRPr="003F3B5A">
              <w:rPr>
                <w:rFonts w:eastAsia="Arial" w:cs="Arial"/>
              </w:rPr>
              <w:t>de rails.</w:t>
            </w:r>
          </w:p>
          <w:p w14:paraId="5531DAFB" w14:textId="159F8DCB" w:rsidR="00FC15F2" w:rsidRPr="003F3B5A" w:rsidRDefault="00FC15F2" w:rsidP="00FC15F2">
            <w:pPr>
              <w:pStyle w:val="ListParagraph"/>
              <w:numPr>
                <w:ilvl w:val="0"/>
                <w:numId w:val="68"/>
              </w:numPr>
              <w:spacing w:before="17"/>
              <w:ind w:right="-20"/>
              <w:rPr>
                <w:rFonts w:eastAsia="Arial" w:cs="Arial"/>
              </w:rPr>
            </w:pPr>
            <w:r w:rsidRPr="003F3B5A">
              <w:rPr>
                <w:rFonts w:eastAsia="Arial" w:cs="Arial"/>
              </w:rPr>
              <w:t>Maintain</w:t>
            </w:r>
            <w:r w:rsidRPr="003F3B5A">
              <w:rPr>
                <w:rFonts w:eastAsia="Arial" w:cs="Arial"/>
                <w:spacing w:val="-9"/>
              </w:rPr>
              <w:t xml:space="preserve"> </w:t>
            </w:r>
            <w:r w:rsidRPr="003F3B5A">
              <w:rPr>
                <w:rFonts w:eastAsia="Arial" w:cs="Arial"/>
              </w:rPr>
              <w:t>a</w:t>
            </w:r>
            <w:r w:rsidRPr="003F3B5A">
              <w:rPr>
                <w:rFonts w:eastAsia="Arial" w:cs="Arial"/>
                <w:spacing w:val="-2"/>
              </w:rPr>
              <w:t xml:space="preserve"> </w:t>
            </w:r>
            <w:r w:rsidRPr="003F3B5A">
              <w:rPr>
                <w:rFonts w:eastAsia="Arial" w:cs="Arial"/>
                <w:spacing w:val="2"/>
              </w:rPr>
              <w:t>f</w:t>
            </w:r>
            <w:r w:rsidRPr="003F3B5A">
              <w:rPr>
                <w:rFonts w:eastAsia="Arial" w:cs="Arial"/>
                <w:spacing w:val="-1"/>
              </w:rPr>
              <w:t>i</w:t>
            </w:r>
            <w:r w:rsidRPr="003F3B5A">
              <w:rPr>
                <w:rFonts w:eastAsia="Arial" w:cs="Arial"/>
                <w:spacing w:val="1"/>
              </w:rPr>
              <w:t>r</w:t>
            </w:r>
            <w:r w:rsidRPr="003F3B5A">
              <w:rPr>
                <w:rFonts w:eastAsia="Arial" w:cs="Arial"/>
              </w:rPr>
              <w:t>m</w:t>
            </w:r>
            <w:r w:rsidRPr="003F3B5A">
              <w:rPr>
                <w:rFonts w:eastAsia="Arial" w:cs="Arial"/>
                <w:spacing w:val="2"/>
              </w:rPr>
              <w:t xml:space="preserve"> </w:t>
            </w:r>
            <w:r w:rsidRPr="003F3B5A">
              <w:rPr>
                <w:rFonts w:eastAsia="Arial" w:cs="Arial"/>
              </w:rPr>
              <w:t>g</w:t>
            </w:r>
            <w:r w:rsidRPr="003F3B5A">
              <w:rPr>
                <w:rFonts w:eastAsia="Arial" w:cs="Arial"/>
                <w:spacing w:val="1"/>
              </w:rPr>
              <w:t>r</w:t>
            </w:r>
            <w:r w:rsidRPr="003F3B5A">
              <w:rPr>
                <w:rFonts w:eastAsia="Arial" w:cs="Arial"/>
              </w:rPr>
              <w:t>ip</w:t>
            </w:r>
            <w:r w:rsidRPr="003F3B5A">
              <w:rPr>
                <w:rFonts w:eastAsia="Arial" w:cs="Arial"/>
                <w:spacing w:val="-4"/>
              </w:rPr>
              <w:t xml:space="preserve"> </w:t>
            </w:r>
            <w:r w:rsidRPr="003F3B5A">
              <w:rPr>
                <w:rFonts w:eastAsia="Arial" w:cs="Arial"/>
                <w:spacing w:val="-2"/>
              </w:rPr>
              <w:t>w</w:t>
            </w:r>
            <w:r w:rsidRPr="003F3B5A">
              <w:rPr>
                <w:rFonts w:eastAsia="Arial" w:cs="Arial"/>
              </w:rPr>
              <w:t>hen</w:t>
            </w:r>
            <w:r w:rsidRPr="003F3B5A">
              <w:rPr>
                <w:rFonts w:eastAsia="Arial" w:cs="Arial"/>
                <w:spacing w:val="-6"/>
              </w:rPr>
              <w:t xml:space="preserve"> </w:t>
            </w:r>
            <w:r w:rsidRPr="003F3B5A">
              <w:rPr>
                <w:rFonts w:eastAsia="Arial" w:cs="Arial"/>
                <w:spacing w:val="1"/>
              </w:rPr>
              <w:t>c</w:t>
            </w:r>
            <w:r w:rsidRPr="003F3B5A">
              <w:rPr>
                <w:rFonts w:eastAsia="Arial" w:cs="Arial"/>
              </w:rPr>
              <w:t>li</w:t>
            </w:r>
            <w:r w:rsidRPr="003F3B5A">
              <w:rPr>
                <w:rFonts w:eastAsia="Arial" w:cs="Arial"/>
                <w:spacing w:val="5"/>
              </w:rPr>
              <w:t>m</w:t>
            </w:r>
            <w:r w:rsidRPr="003F3B5A">
              <w:rPr>
                <w:rFonts w:eastAsia="Arial" w:cs="Arial"/>
              </w:rPr>
              <w:t>bing and</w:t>
            </w:r>
            <w:r w:rsidRPr="003F3B5A">
              <w:rPr>
                <w:rFonts w:eastAsia="Arial" w:cs="Arial"/>
                <w:spacing w:val="-4"/>
              </w:rPr>
              <w:t xml:space="preserve"> </w:t>
            </w:r>
            <w:r w:rsidRPr="003F3B5A">
              <w:rPr>
                <w:rFonts w:eastAsia="Arial" w:cs="Arial"/>
                <w:spacing w:val="-2"/>
              </w:rPr>
              <w:t>w</w:t>
            </w:r>
            <w:r w:rsidRPr="003F3B5A">
              <w:rPr>
                <w:rFonts w:eastAsia="Arial" w:cs="Arial"/>
              </w:rPr>
              <w:t>o</w:t>
            </w:r>
            <w:r w:rsidRPr="003F3B5A">
              <w:rPr>
                <w:rFonts w:eastAsia="Arial" w:cs="Arial"/>
                <w:spacing w:val="1"/>
              </w:rPr>
              <w:t>r</w:t>
            </w:r>
            <w:r w:rsidRPr="003F3B5A">
              <w:rPr>
                <w:rFonts w:eastAsia="Arial" w:cs="Arial"/>
                <w:spacing w:val="4"/>
              </w:rPr>
              <w:t>k</w:t>
            </w:r>
            <w:r w:rsidRPr="003F3B5A">
              <w:rPr>
                <w:rFonts w:eastAsia="Arial" w:cs="Arial"/>
              </w:rPr>
              <w:t>ing</w:t>
            </w:r>
            <w:r w:rsidRPr="003F3B5A">
              <w:rPr>
                <w:rFonts w:eastAsia="Arial" w:cs="Arial"/>
                <w:spacing w:val="-8"/>
              </w:rPr>
              <w:t xml:space="preserve"> </w:t>
            </w:r>
            <w:r w:rsidRPr="003F3B5A">
              <w:rPr>
                <w:rFonts w:eastAsia="Arial" w:cs="Arial"/>
              </w:rPr>
              <w:t>on</w:t>
            </w:r>
            <w:r w:rsidRPr="003F3B5A">
              <w:rPr>
                <w:rFonts w:eastAsia="Arial" w:cs="Arial"/>
                <w:spacing w:val="-3"/>
              </w:rPr>
              <w:t xml:space="preserve"> </w:t>
            </w:r>
            <w:r w:rsidRPr="003F3B5A">
              <w:rPr>
                <w:rFonts w:eastAsia="Arial" w:cs="Arial"/>
              </w:rPr>
              <w:t>a</w:t>
            </w:r>
            <w:r w:rsidRPr="003F3B5A">
              <w:rPr>
                <w:rFonts w:eastAsia="Arial" w:cs="Arial"/>
                <w:spacing w:val="-2"/>
              </w:rPr>
              <w:t xml:space="preserve"> </w:t>
            </w:r>
            <w:r w:rsidRPr="003F3B5A">
              <w:rPr>
                <w:rFonts w:eastAsia="Arial" w:cs="Arial"/>
              </w:rPr>
              <w:t>ladder</w:t>
            </w:r>
            <w:r w:rsidRPr="003F3B5A">
              <w:rPr>
                <w:rFonts w:eastAsia="Arial" w:cs="Arial"/>
                <w:spacing w:val="-6"/>
              </w:rPr>
              <w:t xml:space="preserve"> </w:t>
            </w:r>
            <w:r w:rsidRPr="003F3B5A">
              <w:rPr>
                <w:rFonts w:eastAsia="Arial" w:cs="Arial"/>
                <w:spacing w:val="1"/>
              </w:rPr>
              <w:t>(</w:t>
            </w:r>
            <w:r w:rsidRPr="003F3B5A">
              <w:rPr>
                <w:rFonts w:eastAsia="Arial" w:cs="Arial"/>
              </w:rPr>
              <w:t>u</w:t>
            </w:r>
            <w:r w:rsidRPr="003F3B5A">
              <w:rPr>
                <w:rFonts w:eastAsia="Arial" w:cs="Arial"/>
                <w:spacing w:val="1"/>
              </w:rPr>
              <w:t>s</w:t>
            </w:r>
            <w:r w:rsidRPr="003F3B5A">
              <w:rPr>
                <w:rFonts w:eastAsia="Arial" w:cs="Arial"/>
              </w:rPr>
              <w:t>e</w:t>
            </w:r>
            <w:r w:rsidRPr="003F3B5A">
              <w:rPr>
                <w:rFonts w:eastAsia="Arial" w:cs="Arial"/>
                <w:spacing w:val="-4"/>
              </w:rPr>
              <w:t xml:space="preserve"> </w:t>
            </w:r>
            <w:r w:rsidRPr="003F3B5A">
              <w:rPr>
                <w:rFonts w:eastAsia="Arial" w:cs="Arial"/>
              </w:rPr>
              <w:t>three</w:t>
            </w:r>
            <w:r w:rsidRPr="003F3B5A">
              <w:rPr>
                <w:rFonts w:eastAsia="Arial" w:cs="Arial"/>
                <w:spacing w:val="-2"/>
              </w:rPr>
              <w:t>-point</w:t>
            </w:r>
            <w:r w:rsidRPr="003F3B5A">
              <w:rPr>
                <w:rFonts w:eastAsia="Arial" w:cs="Arial"/>
                <w:spacing w:val="-5"/>
              </w:rPr>
              <w:t xml:space="preserve"> </w:t>
            </w:r>
            <w:r w:rsidRPr="003F3B5A">
              <w:rPr>
                <w:rFonts w:eastAsia="Arial" w:cs="Arial"/>
                <w:spacing w:val="1"/>
              </w:rPr>
              <w:t>r</w:t>
            </w:r>
            <w:r w:rsidRPr="003F3B5A">
              <w:rPr>
                <w:rFonts w:eastAsia="Arial" w:cs="Arial"/>
              </w:rPr>
              <w:t>ule).</w:t>
            </w:r>
          </w:p>
          <w:p w14:paraId="74AAB05D" w14:textId="72472759" w:rsidR="00FC15F2" w:rsidRPr="003F3B5A" w:rsidRDefault="00FC15F2" w:rsidP="00FC15F2">
            <w:pPr>
              <w:pStyle w:val="ListParagraph"/>
              <w:numPr>
                <w:ilvl w:val="0"/>
                <w:numId w:val="68"/>
              </w:numPr>
              <w:spacing w:before="17"/>
              <w:ind w:right="-20"/>
              <w:rPr>
                <w:rFonts w:eastAsia="Arial" w:cs="Arial"/>
              </w:rPr>
            </w:pPr>
            <w:r w:rsidRPr="003F3B5A">
              <w:rPr>
                <w:rFonts w:eastAsia="Arial" w:cs="Arial"/>
              </w:rPr>
              <w:t>Do</w:t>
            </w:r>
            <w:r w:rsidRPr="003F3B5A">
              <w:rPr>
                <w:rFonts w:eastAsia="Arial" w:cs="Arial"/>
                <w:spacing w:val="-4"/>
              </w:rPr>
              <w:t xml:space="preserve"> </w:t>
            </w:r>
            <w:r w:rsidRPr="003F3B5A">
              <w:rPr>
                <w:rFonts w:eastAsia="Arial" w:cs="Arial"/>
              </w:rPr>
              <w:t>not</w:t>
            </w:r>
            <w:r w:rsidRPr="003F3B5A">
              <w:rPr>
                <w:rFonts w:eastAsia="Arial" w:cs="Arial"/>
                <w:spacing w:val="-4"/>
              </w:rPr>
              <w:t xml:space="preserve"> </w:t>
            </w:r>
            <w:r w:rsidRPr="003F3B5A">
              <w:rPr>
                <w:rFonts w:eastAsia="Arial" w:cs="Arial"/>
                <w:spacing w:val="1"/>
              </w:rPr>
              <w:t>c</w:t>
            </w:r>
            <w:r w:rsidRPr="003F3B5A">
              <w:rPr>
                <w:rFonts w:eastAsia="Arial" w:cs="Arial"/>
              </w:rPr>
              <w:t>li</w:t>
            </w:r>
            <w:r w:rsidRPr="003F3B5A">
              <w:rPr>
                <w:rFonts w:eastAsia="Arial" w:cs="Arial"/>
                <w:spacing w:val="5"/>
              </w:rPr>
              <w:t>m</w:t>
            </w:r>
            <w:r w:rsidRPr="003F3B5A">
              <w:rPr>
                <w:rFonts w:eastAsia="Arial" w:cs="Arial"/>
              </w:rPr>
              <w:t>b</w:t>
            </w:r>
            <w:r w:rsidRPr="003F3B5A">
              <w:rPr>
                <w:rFonts w:eastAsia="Arial" w:cs="Arial"/>
                <w:spacing w:val="-6"/>
              </w:rPr>
              <w:t xml:space="preserve"> </w:t>
            </w:r>
            <w:r w:rsidRPr="003F3B5A">
              <w:rPr>
                <w:rFonts w:eastAsia="Arial" w:cs="Arial"/>
              </w:rPr>
              <w:t>into</w:t>
            </w:r>
            <w:r w:rsidRPr="003F3B5A">
              <w:rPr>
                <w:rFonts w:eastAsia="Arial" w:cs="Arial"/>
                <w:spacing w:val="-4"/>
              </w:rPr>
              <w:t xml:space="preserve"> </w:t>
            </w:r>
            <w:r w:rsidRPr="003F3B5A">
              <w:rPr>
                <w:rFonts w:eastAsia="Arial" w:cs="Arial"/>
              </w:rPr>
              <w:t>the</w:t>
            </w:r>
            <w:r w:rsidRPr="003F3B5A">
              <w:rPr>
                <w:rFonts w:eastAsia="Arial" w:cs="Arial"/>
                <w:spacing w:val="-4"/>
              </w:rPr>
              <w:t xml:space="preserve"> </w:t>
            </w:r>
            <w:r w:rsidRPr="003F3B5A">
              <w:rPr>
                <w:rFonts w:eastAsia="Arial" w:cs="Arial"/>
              </w:rPr>
              <w:t>ladder</w:t>
            </w:r>
            <w:r w:rsidRPr="003F3B5A">
              <w:rPr>
                <w:rFonts w:eastAsia="Arial" w:cs="Arial"/>
                <w:spacing w:val="-5"/>
              </w:rPr>
              <w:t xml:space="preserve"> </w:t>
            </w:r>
            <w:r w:rsidRPr="003F3B5A">
              <w:rPr>
                <w:rFonts w:eastAsia="Arial" w:cs="Arial"/>
                <w:spacing w:val="2"/>
              </w:rPr>
              <w:t>f</w:t>
            </w:r>
            <w:r w:rsidRPr="003F3B5A">
              <w:rPr>
                <w:rFonts w:eastAsia="Arial" w:cs="Arial"/>
                <w:spacing w:val="1"/>
              </w:rPr>
              <w:t>r</w:t>
            </w:r>
            <w:r w:rsidRPr="003F3B5A">
              <w:rPr>
                <w:rFonts w:eastAsia="Arial" w:cs="Arial"/>
              </w:rPr>
              <w:t>om the</w:t>
            </w:r>
            <w:r w:rsidRPr="003F3B5A">
              <w:rPr>
                <w:rFonts w:eastAsia="Arial" w:cs="Arial"/>
                <w:spacing w:val="-4"/>
              </w:rPr>
              <w:t xml:space="preserve"> </w:t>
            </w:r>
            <w:r w:rsidRPr="003F3B5A">
              <w:rPr>
                <w:rFonts w:eastAsia="Arial" w:cs="Arial"/>
                <w:spacing w:val="1"/>
              </w:rPr>
              <w:t>s</w:t>
            </w:r>
            <w:r w:rsidRPr="003F3B5A">
              <w:rPr>
                <w:rFonts w:eastAsia="Arial" w:cs="Arial"/>
                <w:spacing w:val="-1"/>
              </w:rPr>
              <w:t>i</w:t>
            </w:r>
            <w:r w:rsidRPr="003F3B5A">
              <w:rPr>
                <w:rFonts w:eastAsia="Arial" w:cs="Arial"/>
              </w:rPr>
              <w:t>de</w:t>
            </w:r>
            <w:r>
              <w:rPr>
                <w:rFonts w:eastAsia="Arial" w:cs="Arial"/>
              </w:rPr>
              <w:t>,</w:t>
            </w:r>
            <w:r w:rsidRPr="003F3B5A">
              <w:rPr>
                <w:rFonts w:eastAsia="Arial" w:cs="Arial"/>
                <w:spacing w:val="-5"/>
              </w:rPr>
              <w:t xml:space="preserve"> </w:t>
            </w:r>
            <w:r w:rsidRPr="003F3B5A">
              <w:rPr>
                <w:rFonts w:eastAsia="Arial" w:cs="Arial"/>
              </w:rPr>
              <w:t>unle</w:t>
            </w:r>
            <w:r w:rsidRPr="003F3B5A">
              <w:rPr>
                <w:rFonts w:eastAsia="Arial" w:cs="Arial"/>
                <w:spacing w:val="1"/>
              </w:rPr>
              <w:t>s</w:t>
            </w:r>
            <w:r w:rsidRPr="003F3B5A">
              <w:rPr>
                <w:rFonts w:eastAsia="Arial" w:cs="Arial"/>
              </w:rPr>
              <w:t>s</w:t>
            </w:r>
            <w:r w:rsidRPr="003F3B5A">
              <w:rPr>
                <w:rFonts w:eastAsia="Arial" w:cs="Arial"/>
                <w:spacing w:val="-5"/>
              </w:rPr>
              <w:t xml:space="preserve"> </w:t>
            </w:r>
            <w:r w:rsidRPr="003F3B5A">
              <w:rPr>
                <w:rFonts w:eastAsia="Arial" w:cs="Arial"/>
                <w:spacing w:val="1"/>
              </w:rPr>
              <w:t>s</w:t>
            </w:r>
            <w:r w:rsidRPr="003F3B5A">
              <w:rPr>
                <w:rFonts w:eastAsia="Arial" w:cs="Arial"/>
              </w:rPr>
              <w:t>e</w:t>
            </w:r>
            <w:r w:rsidRPr="003F3B5A">
              <w:rPr>
                <w:rFonts w:eastAsia="Arial" w:cs="Arial"/>
                <w:spacing w:val="1"/>
              </w:rPr>
              <w:t>c</w:t>
            </w:r>
            <w:r w:rsidRPr="003F3B5A">
              <w:rPr>
                <w:rFonts w:eastAsia="Arial" w:cs="Arial"/>
              </w:rPr>
              <w:t>u</w:t>
            </w:r>
            <w:r w:rsidRPr="003F3B5A">
              <w:rPr>
                <w:rFonts w:eastAsia="Arial" w:cs="Arial"/>
                <w:spacing w:val="1"/>
              </w:rPr>
              <w:t>r</w:t>
            </w:r>
            <w:r w:rsidRPr="003F3B5A">
              <w:rPr>
                <w:rFonts w:eastAsia="Arial" w:cs="Arial"/>
              </w:rPr>
              <w:t>ed</w:t>
            </w:r>
            <w:r w:rsidRPr="003F3B5A">
              <w:rPr>
                <w:rFonts w:eastAsia="Arial" w:cs="Arial"/>
                <w:spacing w:val="-8"/>
              </w:rPr>
              <w:t xml:space="preserve"> </w:t>
            </w:r>
            <w:r w:rsidRPr="003F3B5A">
              <w:rPr>
                <w:rFonts w:eastAsia="Arial" w:cs="Arial"/>
              </w:rPr>
              <w:t>again</w:t>
            </w:r>
            <w:r w:rsidRPr="003F3B5A">
              <w:rPr>
                <w:rFonts w:eastAsia="Arial" w:cs="Arial"/>
                <w:spacing w:val="1"/>
              </w:rPr>
              <w:t>s</w:t>
            </w:r>
            <w:r w:rsidRPr="003F3B5A">
              <w:rPr>
                <w:rFonts w:eastAsia="Arial" w:cs="Arial"/>
              </w:rPr>
              <w:t>t</w:t>
            </w:r>
            <w:r w:rsidRPr="003F3B5A">
              <w:rPr>
                <w:rFonts w:eastAsia="Arial" w:cs="Arial"/>
                <w:spacing w:val="-7"/>
              </w:rPr>
              <w:t xml:space="preserve"> </w:t>
            </w:r>
            <w:r w:rsidRPr="003F3B5A">
              <w:rPr>
                <w:rFonts w:eastAsia="Arial" w:cs="Arial"/>
                <w:spacing w:val="1"/>
              </w:rPr>
              <w:t>s</w:t>
            </w:r>
            <w:r w:rsidRPr="003F3B5A">
              <w:rPr>
                <w:rFonts w:eastAsia="Arial" w:cs="Arial"/>
                <w:spacing w:val="-1"/>
              </w:rPr>
              <w:t>i</w:t>
            </w:r>
            <w:r w:rsidRPr="003F3B5A">
              <w:rPr>
                <w:rFonts w:eastAsia="Arial" w:cs="Arial"/>
              </w:rPr>
              <w:t>de</w:t>
            </w:r>
            <w:r w:rsidRPr="003F3B5A">
              <w:rPr>
                <w:rFonts w:eastAsia="Arial" w:cs="Arial"/>
                <w:spacing w:val="-5"/>
              </w:rPr>
              <w:t xml:space="preserve"> </w:t>
            </w:r>
            <w:r w:rsidRPr="003F3B5A">
              <w:rPr>
                <w:rFonts w:eastAsia="Arial" w:cs="Arial"/>
                <w:spacing w:val="5"/>
              </w:rPr>
              <w:t>m</w:t>
            </w:r>
            <w:r w:rsidRPr="003F3B5A">
              <w:rPr>
                <w:rFonts w:eastAsia="Arial" w:cs="Arial"/>
              </w:rPr>
              <w:t>otion</w:t>
            </w:r>
            <w:r w:rsidRPr="003F3B5A">
              <w:rPr>
                <w:rFonts w:eastAsia="Arial" w:cs="Arial"/>
                <w:spacing w:val="-6"/>
              </w:rPr>
              <w:t xml:space="preserve"> </w:t>
            </w:r>
            <w:r w:rsidRPr="003F3B5A">
              <w:rPr>
                <w:rFonts w:eastAsia="Arial" w:cs="Arial"/>
              </w:rPr>
              <w:t>or</w:t>
            </w:r>
            <w:r w:rsidRPr="003F3B5A">
              <w:rPr>
                <w:rFonts w:eastAsia="Arial" w:cs="Arial"/>
                <w:spacing w:val="-1"/>
              </w:rPr>
              <w:t xml:space="preserve"> </w:t>
            </w:r>
            <w:r w:rsidRPr="003F3B5A">
              <w:rPr>
                <w:rFonts w:eastAsia="Arial" w:cs="Arial"/>
                <w:spacing w:val="2"/>
              </w:rPr>
              <w:t>f</w:t>
            </w:r>
            <w:r w:rsidRPr="003F3B5A">
              <w:rPr>
                <w:rFonts w:eastAsia="Arial" w:cs="Arial"/>
                <w:spacing w:val="1"/>
              </w:rPr>
              <w:t>r</w:t>
            </w:r>
            <w:r w:rsidRPr="003F3B5A">
              <w:rPr>
                <w:rFonts w:eastAsia="Arial" w:cs="Arial"/>
              </w:rPr>
              <w:t>om one</w:t>
            </w:r>
            <w:r w:rsidRPr="003F3B5A">
              <w:rPr>
                <w:rFonts w:eastAsia="Arial" w:cs="Arial"/>
                <w:spacing w:val="-4"/>
              </w:rPr>
              <w:t xml:space="preserve"> </w:t>
            </w:r>
            <w:r w:rsidRPr="003F3B5A">
              <w:rPr>
                <w:rFonts w:eastAsia="Arial" w:cs="Arial"/>
              </w:rPr>
              <w:t>ladder</w:t>
            </w:r>
            <w:r w:rsidRPr="003F3B5A">
              <w:rPr>
                <w:rFonts w:eastAsia="Arial" w:cs="Arial"/>
                <w:spacing w:val="-5"/>
              </w:rPr>
              <w:t xml:space="preserve"> </w:t>
            </w:r>
            <w:r w:rsidRPr="003F3B5A">
              <w:rPr>
                <w:rFonts w:eastAsia="Arial" w:cs="Arial"/>
              </w:rPr>
              <w:t>to</w:t>
            </w:r>
            <w:r w:rsidRPr="003F3B5A">
              <w:rPr>
                <w:rFonts w:eastAsia="Arial" w:cs="Arial"/>
                <w:spacing w:val="-3"/>
              </w:rPr>
              <w:t xml:space="preserve"> </w:t>
            </w:r>
            <w:r w:rsidRPr="003F3B5A">
              <w:rPr>
                <w:rFonts w:eastAsia="Arial" w:cs="Arial"/>
              </w:rPr>
              <w:t>the</w:t>
            </w:r>
            <w:r w:rsidRPr="003F3B5A">
              <w:rPr>
                <w:rFonts w:eastAsia="Arial" w:cs="Arial"/>
                <w:spacing w:val="-4"/>
              </w:rPr>
              <w:t xml:space="preserve"> </w:t>
            </w:r>
            <w:r w:rsidRPr="003F3B5A">
              <w:rPr>
                <w:rFonts w:eastAsia="Arial" w:cs="Arial"/>
              </w:rPr>
              <w:t>other.</w:t>
            </w:r>
          </w:p>
          <w:p w14:paraId="533CD02D" w14:textId="1546500B" w:rsidR="00FC15F2" w:rsidRPr="003F3B5A" w:rsidRDefault="00FC15F2" w:rsidP="00FC15F2">
            <w:pPr>
              <w:pStyle w:val="ListParagraph"/>
              <w:numPr>
                <w:ilvl w:val="0"/>
                <w:numId w:val="68"/>
              </w:numPr>
              <w:spacing w:before="17"/>
              <w:ind w:right="-20"/>
              <w:rPr>
                <w:rFonts w:eastAsia="Arial" w:cs="Arial"/>
              </w:rPr>
            </w:pPr>
            <w:r w:rsidRPr="003F3B5A">
              <w:rPr>
                <w:rFonts w:eastAsia="Arial" w:cs="Arial"/>
              </w:rPr>
              <w:t>Do</w:t>
            </w:r>
            <w:r w:rsidRPr="003F3B5A">
              <w:rPr>
                <w:rFonts w:eastAsia="Arial" w:cs="Arial"/>
                <w:spacing w:val="-4"/>
              </w:rPr>
              <w:t xml:space="preserve"> </w:t>
            </w:r>
            <w:r w:rsidRPr="003F3B5A">
              <w:rPr>
                <w:rFonts w:eastAsia="Arial" w:cs="Arial"/>
              </w:rPr>
              <w:t>not</w:t>
            </w:r>
            <w:r w:rsidRPr="003F3B5A">
              <w:rPr>
                <w:rFonts w:eastAsia="Arial" w:cs="Arial"/>
                <w:spacing w:val="-4"/>
              </w:rPr>
              <w:t xml:space="preserve"> </w:t>
            </w:r>
            <w:r w:rsidRPr="003F3B5A">
              <w:rPr>
                <w:rFonts w:eastAsia="Arial" w:cs="Arial"/>
                <w:spacing w:val="1"/>
              </w:rPr>
              <w:t>s</w:t>
            </w:r>
            <w:r w:rsidRPr="003F3B5A">
              <w:rPr>
                <w:rFonts w:eastAsia="Arial" w:cs="Arial"/>
              </w:rPr>
              <w:t>tand</w:t>
            </w:r>
            <w:r w:rsidRPr="003F3B5A">
              <w:rPr>
                <w:rFonts w:eastAsia="Arial" w:cs="Arial"/>
                <w:spacing w:val="-6"/>
              </w:rPr>
              <w:t xml:space="preserve"> </w:t>
            </w:r>
            <w:r w:rsidRPr="003F3B5A">
              <w:rPr>
                <w:rFonts w:eastAsia="Arial" w:cs="Arial"/>
                <w:spacing w:val="1"/>
              </w:rPr>
              <w:t>c</w:t>
            </w:r>
            <w:r w:rsidRPr="003F3B5A">
              <w:rPr>
                <w:rFonts w:eastAsia="Arial" w:cs="Arial"/>
                <w:spacing w:val="-1"/>
              </w:rPr>
              <w:t>l</w:t>
            </w:r>
            <w:r w:rsidRPr="003F3B5A">
              <w:rPr>
                <w:rFonts w:eastAsia="Arial" w:cs="Arial"/>
              </w:rPr>
              <w:t>o</w:t>
            </w:r>
            <w:r w:rsidRPr="003F3B5A">
              <w:rPr>
                <w:rFonts w:eastAsia="Arial" w:cs="Arial"/>
                <w:spacing w:val="1"/>
              </w:rPr>
              <w:t>s</w:t>
            </w:r>
            <w:r w:rsidRPr="003F3B5A">
              <w:rPr>
                <w:rFonts w:eastAsia="Arial" w:cs="Arial"/>
              </w:rPr>
              <w:t>er</w:t>
            </w:r>
            <w:r w:rsidRPr="003F3B5A">
              <w:rPr>
                <w:rFonts w:eastAsia="Arial" w:cs="Arial"/>
                <w:spacing w:val="-4"/>
              </w:rPr>
              <w:t xml:space="preserve"> </w:t>
            </w:r>
            <w:r w:rsidRPr="003F3B5A">
              <w:rPr>
                <w:rFonts w:eastAsia="Arial" w:cs="Arial"/>
              </w:rPr>
              <w:t>to</w:t>
            </w:r>
            <w:r w:rsidRPr="003F3B5A">
              <w:rPr>
                <w:rFonts w:eastAsia="Arial" w:cs="Arial"/>
                <w:spacing w:val="-3"/>
              </w:rPr>
              <w:t xml:space="preserve"> </w:t>
            </w:r>
            <w:r w:rsidRPr="003F3B5A">
              <w:rPr>
                <w:rFonts w:eastAsia="Arial" w:cs="Arial"/>
              </w:rPr>
              <w:t>the</w:t>
            </w:r>
            <w:r w:rsidRPr="003F3B5A">
              <w:rPr>
                <w:rFonts w:eastAsia="Arial" w:cs="Arial"/>
                <w:spacing w:val="-4"/>
              </w:rPr>
              <w:t xml:space="preserve"> </w:t>
            </w:r>
            <w:r w:rsidRPr="003F3B5A">
              <w:rPr>
                <w:rFonts w:eastAsia="Arial" w:cs="Arial"/>
              </w:rPr>
              <w:t>top</w:t>
            </w:r>
            <w:r w:rsidRPr="003F3B5A">
              <w:rPr>
                <w:rFonts w:eastAsia="Arial" w:cs="Arial"/>
                <w:spacing w:val="-4"/>
              </w:rPr>
              <w:t xml:space="preserve"> </w:t>
            </w:r>
            <w:r w:rsidRPr="003F3B5A">
              <w:rPr>
                <w:rFonts w:eastAsia="Arial" w:cs="Arial"/>
              </w:rPr>
              <w:t>than</w:t>
            </w:r>
            <w:r w:rsidRPr="003F3B5A">
              <w:rPr>
                <w:rFonts w:eastAsia="Arial" w:cs="Arial"/>
                <w:spacing w:val="-5"/>
              </w:rPr>
              <w:t xml:space="preserve"> three</w:t>
            </w:r>
            <w:r w:rsidRPr="003F3B5A">
              <w:rPr>
                <w:rFonts w:eastAsia="Arial" w:cs="Arial"/>
              </w:rPr>
              <w:t xml:space="preserve"> feet</w:t>
            </w:r>
            <w:r w:rsidRPr="003F3B5A">
              <w:rPr>
                <w:rFonts w:eastAsia="Arial" w:cs="Arial"/>
                <w:spacing w:val="-1"/>
              </w:rPr>
              <w:t xml:space="preserve"> </w:t>
            </w:r>
            <w:r w:rsidRPr="003F3B5A">
              <w:rPr>
                <w:rFonts w:eastAsia="Arial" w:cs="Arial"/>
                <w:spacing w:val="2"/>
              </w:rPr>
              <w:t>f</w:t>
            </w:r>
            <w:r w:rsidRPr="003F3B5A">
              <w:rPr>
                <w:rFonts w:eastAsia="Arial" w:cs="Arial"/>
                <w:spacing w:val="1"/>
              </w:rPr>
              <w:t>r</w:t>
            </w:r>
            <w:r w:rsidRPr="003F3B5A">
              <w:rPr>
                <w:rFonts w:eastAsia="Arial" w:cs="Arial"/>
              </w:rPr>
              <w:t>om the</w:t>
            </w:r>
            <w:r w:rsidRPr="003F3B5A">
              <w:rPr>
                <w:rFonts w:eastAsia="Arial" w:cs="Arial"/>
                <w:spacing w:val="-4"/>
              </w:rPr>
              <w:t xml:space="preserve"> </w:t>
            </w:r>
            <w:r w:rsidRPr="003F3B5A">
              <w:rPr>
                <w:rFonts w:eastAsia="Arial" w:cs="Arial"/>
              </w:rPr>
              <w:t>top. Never</w:t>
            </w:r>
            <w:r w:rsidRPr="003F3B5A">
              <w:rPr>
                <w:rFonts w:eastAsia="Arial" w:cs="Arial"/>
                <w:spacing w:val="-4"/>
              </w:rPr>
              <w:t xml:space="preserve"> </w:t>
            </w:r>
            <w:r w:rsidRPr="003F3B5A">
              <w:rPr>
                <w:rFonts w:eastAsia="Arial" w:cs="Arial"/>
                <w:spacing w:val="1"/>
              </w:rPr>
              <w:t>c</w:t>
            </w:r>
            <w:r w:rsidRPr="003F3B5A">
              <w:rPr>
                <w:rFonts w:eastAsia="Arial" w:cs="Arial"/>
              </w:rPr>
              <w:t>li</w:t>
            </w:r>
            <w:r w:rsidRPr="003F3B5A">
              <w:rPr>
                <w:rFonts w:eastAsia="Arial" w:cs="Arial"/>
                <w:spacing w:val="5"/>
              </w:rPr>
              <w:t>m</w:t>
            </w:r>
            <w:r w:rsidRPr="003F3B5A">
              <w:rPr>
                <w:rFonts w:eastAsia="Arial" w:cs="Arial"/>
              </w:rPr>
              <w:t>b</w:t>
            </w:r>
            <w:r w:rsidRPr="003F3B5A">
              <w:rPr>
                <w:rFonts w:eastAsia="Arial" w:cs="Arial"/>
                <w:spacing w:val="-6"/>
              </w:rPr>
              <w:t xml:space="preserve"> </w:t>
            </w:r>
            <w:r w:rsidRPr="003F3B5A">
              <w:rPr>
                <w:rFonts w:eastAsia="Arial" w:cs="Arial"/>
              </w:rPr>
              <w:t>above</w:t>
            </w:r>
            <w:r w:rsidRPr="003F3B5A">
              <w:rPr>
                <w:rFonts w:eastAsia="Arial" w:cs="Arial"/>
                <w:spacing w:val="-6"/>
              </w:rPr>
              <w:t xml:space="preserve"> </w:t>
            </w:r>
            <w:r w:rsidRPr="003F3B5A">
              <w:rPr>
                <w:rFonts w:eastAsia="Arial" w:cs="Arial"/>
              </w:rPr>
              <w:t>the</w:t>
            </w:r>
            <w:r w:rsidRPr="003F3B5A">
              <w:rPr>
                <w:rFonts w:eastAsia="Arial" w:cs="Arial"/>
                <w:spacing w:val="-4"/>
              </w:rPr>
              <w:t xml:space="preserve"> </w:t>
            </w:r>
            <w:r w:rsidRPr="003F3B5A">
              <w:rPr>
                <w:rFonts w:eastAsia="Arial" w:cs="Arial"/>
                <w:spacing w:val="1"/>
              </w:rPr>
              <w:t>s</w:t>
            </w:r>
            <w:r w:rsidRPr="003F3B5A">
              <w:rPr>
                <w:rFonts w:eastAsia="Arial" w:cs="Arial"/>
              </w:rPr>
              <w:t>uppo</w:t>
            </w:r>
            <w:r w:rsidRPr="003F3B5A">
              <w:rPr>
                <w:rFonts w:eastAsia="Arial" w:cs="Arial"/>
                <w:spacing w:val="1"/>
              </w:rPr>
              <w:t>r</w:t>
            </w:r>
            <w:r w:rsidRPr="003F3B5A">
              <w:rPr>
                <w:rFonts w:eastAsia="Arial" w:cs="Arial"/>
              </w:rPr>
              <w:t>t</w:t>
            </w:r>
            <w:r w:rsidRPr="003F3B5A">
              <w:rPr>
                <w:rFonts w:eastAsia="Arial" w:cs="Arial"/>
                <w:spacing w:val="-8"/>
              </w:rPr>
              <w:t xml:space="preserve"> </w:t>
            </w:r>
            <w:r w:rsidRPr="003F3B5A">
              <w:rPr>
                <w:rFonts w:eastAsia="Arial" w:cs="Arial"/>
              </w:rPr>
              <w:t>point.</w:t>
            </w:r>
          </w:p>
          <w:p w14:paraId="5F0B39DE" w14:textId="5690AC5E" w:rsidR="00FC15F2" w:rsidRPr="003F3B5A" w:rsidRDefault="00FC15F2" w:rsidP="00FC15F2">
            <w:pPr>
              <w:pStyle w:val="ListParagraph"/>
              <w:numPr>
                <w:ilvl w:val="0"/>
                <w:numId w:val="68"/>
              </w:numPr>
              <w:spacing w:before="17"/>
              <w:ind w:right="-20"/>
              <w:rPr>
                <w:rFonts w:eastAsia="Arial" w:cs="Arial"/>
              </w:rPr>
            </w:pPr>
            <w:r w:rsidRPr="003F3B5A">
              <w:rPr>
                <w:rFonts w:eastAsia="Arial" w:cs="Arial"/>
              </w:rPr>
              <w:t>Do</w:t>
            </w:r>
            <w:r w:rsidRPr="003F3B5A">
              <w:rPr>
                <w:rFonts w:eastAsia="Arial" w:cs="Arial"/>
                <w:spacing w:val="-4"/>
              </w:rPr>
              <w:t xml:space="preserve"> </w:t>
            </w:r>
            <w:r w:rsidRPr="003F3B5A">
              <w:rPr>
                <w:rFonts w:eastAsia="Arial" w:cs="Arial"/>
              </w:rPr>
              <w:t>not</w:t>
            </w:r>
            <w:r w:rsidRPr="003F3B5A">
              <w:rPr>
                <w:rFonts w:eastAsia="Arial" w:cs="Arial"/>
                <w:spacing w:val="-4"/>
              </w:rPr>
              <w:t xml:space="preserve"> </w:t>
            </w:r>
            <w:r w:rsidRPr="003F3B5A">
              <w:rPr>
                <w:rFonts w:eastAsia="Arial" w:cs="Arial"/>
                <w:spacing w:val="-2"/>
              </w:rPr>
              <w:t>w</w:t>
            </w:r>
            <w:r w:rsidRPr="003F3B5A">
              <w:rPr>
                <w:rFonts w:eastAsia="Arial" w:cs="Arial"/>
              </w:rPr>
              <w:t>alk</w:t>
            </w:r>
            <w:r w:rsidRPr="003F3B5A">
              <w:rPr>
                <w:rFonts w:eastAsia="Arial" w:cs="Arial"/>
                <w:spacing w:val="-1"/>
              </w:rPr>
              <w:t xml:space="preserve"> </w:t>
            </w:r>
            <w:r w:rsidRPr="003F3B5A">
              <w:rPr>
                <w:rFonts w:eastAsia="Arial" w:cs="Arial"/>
              </w:rPr>
              <w:t>or</w:t>
            </w:r>
            <w:r w:rsidRPr="003F3B5A">
              <w:rPr>
                <w:rFonts w:eastAsia="Arial" w:cs="Arial"/>
                <w:spacing w:val="-1"/>
              </w:rPr>
              <w:t xml:space="preserve"> </w:t>
            </w:r>
            <w:r w:rsidRPr="003F3B5A">
              <w:rPr>
                <w:rFonts w:eastAsia="Arial" w:cs="Arial"/>
                <w:spacing w:val="1"/>
              </w:rPr>
              <w:t>s</w:t>
            </w:r>
            <w:r w:rsidRPr="003F3B5A">
              <w:rPr>
                <w:rFonts w:eastAsia="Arial" w:cs="Arial"/>
              </w:rPr>
              <w:t>hi</w:t>
            </w:r>
            <w:r w:rsidRPr="003F3B5A">
              <w:rPr>
                <w:rFonts w:eastAsia="Arial" w:cs="Arial"/>
                <w:spacing w:val="2"/>
              </w:rPr>
              <w:t>f</w:t>
            </w:r>
            <w:r w:rsidRPr="003F3B5A">
              <w:rPr>
                <w:rFonts w:eastAsia="Arial" w:cs="Arial"/>
              </w:rPr>
              <w:t>t</w:t>
            </w:r>
            <w:r w:rsidRPr="003F3B5A">
              <w:rPr>
                <w:rFonts w:eastAsia="Arial" w:cs="Arial"/>
                <w:spacing w:val="-5"/>
              </w:rPr>
              <w:t xml:space="preserve"> </w:t>
            </w:r>
            <w:r w:rsidRPr="003F3B5A">
              <w:rPr>
                <w:rFonts w:eastAsia="Arial" w:cs="Arial"/>
              </w:rPr>
              <w:t>a</w:t>
            </w:r>
            <w:r w:rsidRPr="003F3B5A">
              <w:rPr>
                <w:rFonts w:eastAsia="Arial" w:cs="Arial"/>
                <w:spacing w:val="-2"/>
              </w:rPr>
              <w:t xml:space="preserve"> </w:t>
            </w:r>
            <w:r w:rsidRPr="003F3B5A">
              <w:rPr>
                <w:rFonts w:eastAsia="Arial" w:cs="Arial"/>
              </w:rPr>
              <w:t>ladder</w:t>
            </w:r>
            <w:r w:rsidRPr="003F3B5A">
              <w:rPr>
                <w:rFonts w:eastAsia="Arial" w:cs="Arial"/>
                <w:spacing w:val="-5"/>
              </w:rPr>
              <w:t xml:space="preserve"> </w:t>
            </w:r>
            <w:r w:rsidRPr="003F3B5A">
              <w:rPr>
                <w:rFonts w:eastAsia="Arial" w:cs="Arial"/>
                <w:spacing w:val="-2"/>
              </w:rPr>
              <w:t>w</w:t>
            </w:r>
            <w:r w:rsidRPr="003F3B5A">
              <w:rPr>
                <w:rFonts w:eastAsia="Arial" w:cs="Arial"/>
              </w:rPr>
              <w:t>hile</w:t>
            </w:r>
            <w:r w:rsidRPr="003F3B5A">
              <w:rPr>
                <w:rFonts w:eastAsia="Arial" w:cs="Arial"/>
                <w:spacing w:val="-6"/>
              </w:rPr>
              <w:t xml:space="preserve"> </w:t>
            </w:r>
            <w:r w:rsidRPr="003F3B5A">
              <w:rPr>
                <w:rFonts w:eastAsia="Arial" w:cs="Arial"/>
                <w:spacing w:val="1"/>
              </w:rPr>
              <w:t>s</w:t>
            </w:r>
            <w:r w:rsidRPr="003F3B5A">
              <w:rPr>
                <w:rFonts w:eastAsia="Arial" w:cs="Arial"/>
              </w:rPr>
              <w:t>tanding</w:t>
            </w:r>
            <w:r w:rsidRPr="003F3B5A">
              <w:rPr>
                <w:rFonts w:eastAsia="Arial" w:cs="Arial"/>
                <w:spacing w:val="-9"/>
              </w:rPr>
              <w:t xml:space="preserve"> </w:t>
            </w:r>
            <w:r w:rsidRPr="003F3B5A">
              <w:rPr>
                <w:rFonts w:eastAsia="Arial" w:cs="Arial"/>
              </w:rPr>
              <w:t>on</w:t>
            </w:r>
            <w:r w:rsidRPr="003F3B5A">
              <w:rPr>
                <w:rFonts w:eastAsia="Arial" w:cs="Arial"/>
                <w:spacing w:val="-3"/>
              </w:rPr>
              <w:t xml:space="preserve"> </w:t>
            </w:r>
            <w:r w:rsidRPr="003F3B5A">
              <w:rPr>
                <w:rFonts w:eastAsia="Arial" w:cs="Arial"/>
              </w:rPr>
              <w:t>it.</w:t>
            </w:r>
          </w:p>
          <w:p w14:paraId="4CB7EC97" w14:textId="77777777" w:rsidR="00FC15F2" w:rsidRPr="003F3B5A" w:rsidRDefault="00FC15F2" w:rsidP="00FC15F2">
            <w:pPr>
              <w:spacing w:before="17"/>
              <w:ind w:right="-20"/>
              <w:rPr>
                <w:rFonts w:cs="Arial"/>
                <w:bCs/>
              </w:rPr>
            </w:pPr>
          </w:p>
        </w:tc>
      </w:tr>
      <w:tr w:rsidR="00FC15F2" w:rsidRPr="003F3B5A" w14:paraId="38D836AE" w14:textId="77777777" w:rsidTr="001E26A2">
        <w:tc>
          <w:tcPr>
            <w:tcW w:w="9576" w:type="dxa"/>
            <w:gridSpan w:val="8"/>
          </w:tcPr>
          <w:p w14:paraId="6FE1F8F7" w14:textId="21E05713" w:rsidR="00FC15F2" w:rsidRPr="003F3B5A" w:rsidRDefault="00FC15F2" w:rsidP="00FC15F2">
            <w:pPr>
              <w:jc w:val="center"/>
              <w:rPr>
                <w:rFonts w:cs="Arial"/>
                <w:b/>
                <w:bCs/>
                <w:i/>
              </w:rPr>
            </w:pPr>
            <w:r w:rsidRPr="003F3B5A">
              <w:rPr>
                <w:rFonts w:cs="Arial"/>
                <w:b/>
                <w:bCs/>
                <w:i/>
              </w:rPr>
              <w:t>If an emergency situation occurs while conducting this task or there is an equipment malfunction, engage the emergency stop and follow the lockout procedure.</w:t>
            </w:r>
          </w:p>
          <w:p w14:paraId="4B19175D" w14:textId="77777777" w:rsidR="00FC15F2" w:rsidRPr="003F3B5A" w:rsidRDefault="00FC15F2" w:rsidP="00FC15F2">
            <w:pPr>
              <w:jc w:val="center"/>
              <w:rPr>
                <w:rFonts w:cs="Arial"/>
                <w:b/>
                <w:bCs/>
              </w:rPr>
            </w:pPr>
          </w:p>
          <w:p w14:paraId="11BA72F1" w14:textId="189A2EDE" w:rsidR="00FC15F2" w:rsidRPr="003F3B5A" w:rsidRDefault="00FC15F2" w:rsidP="00FC15F2">
            <w:pPr>
              <w:jc w:val="center"/>
              <w:rPr>
                <w:rFonts w:cs="Arial"/>
                <w:b/>
                <w:bCs/>
              </w:rPr>
            </w:pPr>
            <w:r w:rsidRPr="003F3B5A">
              <w:rPr>
                <w:rFonts w:cs="Arial"/>
                <w:b/>
                <w:bCs/>
              </w:rPr>
              <w:t>REPORT ANY HAZARDOUS SITUATIONS TO YOUR SUPERVISOR</w:t>
            </w:r>
          </w:p>
        </w:tc>
      </w:tr>
      <w:tr w:rsidR="00FC15F2" w:rsidRPr="003F3B5A" w14:paraId="0A1783F7" w14:textId="77777777" w:rsidTr="00FA5A8F">
        <w:tc>
          <w:tcPr>
            <w:tcW w:w="5524" w:type="dxa"/>
            <w:gridSpan w:val="4"/>
            <w:vMerge w:val="restart"/>
          </w:tcPr>
          <w:p w14:paraId="59B694B7" w14:textId="77777777" w:rsidR="00FC15F2" w:rsidRPr="003F3B5A" w:rsidRDefault="00FC15F2" w:rsidP="00FC15F2">
            <w:pPr>
              <w:jc w:val="center"/>
              <w:rPr>
                <w:rFonts w:cs="Arial"/>
                <w:b/>
                <w:bCs/>
              </w:rPr>
            </w:pPr>
            <w:r w:rsidRPr="003F3B5A">
              <w:rPr>
                <w:rFonts w:cs="Arial"/>
                <w:b/>
                <w:bCs/>
              </w:rPr>
              <w:t>Guidance Documents/Standards:</w:t>
            </w:r>
          </w:p>
          <w:p w14:paraId="4C7412B6" w14:textId="77777777" w:rsidR="00FC15F2" w:rsidRPr="003F3B5A" w:rsidRDefault="00FC15F2" w:rsidP="00FC15F2">
            <w:pPr>
              <w:jc w:val="center"/>
              <w:rPr>
                <w:rFonts w:cs="Arial"/>
                <w:b/>
                <w:bCs/>
                <w:i/>
              </w:rPr>
            </w:pPr>
          </w:p>
          <w:p w14:paraId="1BFEAEFB" w14:textId="6E04ABA6" w:rsidR="00FC15F2" w:rsidRPr="003F3B5A" w:rsidRDefault="00FC15F2" w:rsidP="00FC15F2">
            <w:pPr>
              <w:rPr>
                <w:rFonts w:cs="Arial"/>
                <w:bCs/>
              </w:rPr>
            </w:pPr>
            <w:r w:rsidRPr="003F3B5A">
              <w:rPr>
                <w:rFonts w:cs="Arial"/>
                <w:bCs/>
              </w:rPr>
              <w:t>MB Workplace Safety and Health Act and Regulation:</w:t>
            </w:r>
          </w:p>
          <w:p w14:paraId="4071E391" w14:textId="47D1A679" w:rsidR="00FC15F2" w:rsidRPr="003F3B5A" w:rsidRDefault="00FC15F2" w:rsidP="00C1420E">
            <w:pPr>
              <w:pStyle w:val="ListParagraph"/>
              <w:numPr>
                <w:ilvl w:val="0"/>
                <w:numId w:val="328"/>
              </w:numPr>
              <w:spacing w:before="17"/>
              <w:ind w:right="-20"/>
              <w:rPr>
                <w:rFonts w:eastAsia="Arial" w:cs="Arial"/>
              </w:rPr>
            </w:pPr>
            <w:r w:rsidRPr="003F3B5A">
              <w:rPr>
                <w:rFonts w:eastAsia="Arial" w:cs="Arial"/>
              </w:rPr>
              <w:t>Part 6</w:t>
            </w:r>
            <w:r w:rsidRPr="003F3B5A">
              <w:rPr>
                <w:rFonts w:eastAsia="Arial" w:cs="Arial"/>
                <w:spacing w:val="-2"/>
              </w:rPr>
              <w:t xml:space="preserve"> Personal </w:t>
            </w:r>
            <w:r w:rsidRPr="003F3B5A">
              <w:rPr>
                <w:rFonts w:eastAsia="Arial" w:cs="Arial"/>
              </w:rPr>
              <w:t>Protective Equipment</w:t>
            </w:r>
          </w:p>
          <w:p w14:paraId="1254EDBA" w14:textId="2CA9195B" w:rsidR="00FC15F2" w:rsidRPr="003F3B5A" w:rsidRDefault="00FC15F2" w:rsidP="00C1420E">
            <w:pPr>
              <w:pStyle w:val="ListParagraph"/>
              <w:numPr>
                <w:ilvl w:val="0"/>
                <w:numId w:val="328"/>
              </w:numPr>
              <w:spacing w:before="17"/>
              <w:ind w:right="-20"/>
              <w:rPr>
                <w:rFonts w:eastAsia="Arial" w:cs="Arial"/>
              </w:rPr>
            </w:pPr>
            <w:r w:rsidRPr="003F3B5A">
              <w:rPr>
                <w:rFonts w:eastAsia="Arial" w:cs="Arial"/>
              </w:rPr>
              <w:t>Part 13 Entrances, Exits, Stairways and Ladders</w:t>
            </w:r>
          </w:p>
          <w:p w14:paraId="477A95E9" w14:textId="16D3CFD5" w:rsidR="00FC15F2" w:rsidRPr="003F3B5A" w:rsidRDefault="00FC15F2" w:rsidP="00C1420E">
            <w:pPr>
              <w:pStyle w:val="ListParagraph"/>
              <w:numPr>
                <w:ilvl w:val="0"/>
                <w:numId w:val="332"/>
              </w:numPr>
              <w:spacing w:before="17"/>
              <w:ind w:left="1164" w:right="-20"/>
              <w:rPr>
                <w:rFonts w:eastAsia="Arial" w:cs="Arial"/>
              </w:rPr>
            </w:pPr>
            <w:r w:rsidRPr="003F3B5A">
              <w:rPr>
                <w:rFonts w:eastAsia="Arial" w:cs="Arial"/>
              </w:rPr>
              <w:t>13.8 Worker to Inspect Ladde</w:t>
            </w:r>
            <w:r w:rsidRPr="003F3B5A">
              <w:rPr>
                <w:rFonts w:eastAsia="Arial" w:cs="Arial"/>
                <w:spacing w:val="1"/>
              </w:rPr>
              <w:t>r</w:t>
            </w:r>
          </w:p>
          <w:p w14:paraId="44D5F2F8" w14:textId="0A0DA49D" w:rsidR="00FC15F2" w:rsidRPr="003F3B5A" w:rsidRDefault="00FC15F2" w:rsidP="00C1420E">
            <w:pPr>
              <w:pStyle w:val="ListParagraph"/>
              <w:numPr>
                <w:ilvl w:val="0"/>
                <w:numId w:val="332"/>
              </w:numPr>
              <w:spacing w:before="17"/>
              <w:ind w:left="1164" w:right="-20"/>
              <w:rPr>
                <w:rFonts w:eastAsia="Arial" w:cs="Arial"/>
              </w:rPr>
            </w:pPr>
            <w:r w:rsidRPr="003F3B5A">
              <w:rPr>
                <w:rFonts w:eastAsia="Arial" w:cs="Arial"/>
              </w:rPr>
              <w:t>13.11</w:t>
            </w:r>
            <w:r w:rsidRPr="003F3B5A">
              <w:rPr>
                <w:rFonts w:eastAsia="Arial" w:cs="Arial"/>
                <w:spacing w:val="-6"/>
              </w:rPr>
              <w:t xml:space="preserve"> Commercially Manufactured </w:t>
            </w:r>
            <w:r w:rsidRPr="003F3B5A">
              <w:rPr>
                <w:rFonts w:eastAsia="Arial" w:cs="Arial"/>
              </w:rPr>
              <w:t>Po</w:t>
            </w:r>
            <w:r w:rsidRPr="003F3B5A">
              <w:rPr>
                <w:rFonts w:eastAsia="Arial" w:cs="Arial"/>
                <w:spacing w:val="1"/>
              </w:rPr>
              <w:t>r</w:t>
            </w:r>
            <w:r w:rsidRPr="003F3B5A">
              <w:rPr>
                <w:rFonts w:eastAsia="Arial" w:cs="Arial"/>
              </w:rPr>
              <w:t>table</w:t>
            </w:r>
            <w:r w:rsidRPr="003F3B5A">
              <w:rPr>
                <w:rFonts w:eastAsia="Arial" w:cs="Arial"/>
                <w:spacing w:val="-8"/>
              </w:rPr>
              <w:t xml:space="preserve"> </w:t>
            </w:r>
            <w:r w:rsidRPr="003F3B5A">
              <w:rPr>
                <w:rFonts w:eastAsia="Arial" w:cs="Arial"/>
              </w:rPr>
              <w:t>Ladde</w:t>
            </w:r>
            <w:r w:rsidRPr="003F3B5A">
              <w:rPr>
                <w:rFonts w:eastAsia="Arial" w:cs="Arial"/>
                <w:spacing w:val="1"/>
              </w:rPr>
              <w:t>r</w:t>
            </w:r>
          </w:p>
          <w:p w14:paraId="5ED70070" w14:textId="77777777" w:rsidR="00FC15F2" w:rsidRPr="003F3B5A" w:rsidRDefault="00FC15F2" w:rsidP="00C1420E">
            <w:pPr>
              <w:pStyle w:val="ListParagraph"/>
              <w:numPr>
                <w:ilvl w:val="0"/>
                <w:numId w:val="332"/>
              </w:numPr>
              <w:spacing w:before="17"/>
              <w:ind w:left="1164" w:right="-20"/>
              <w:rPr>
                <w:rFonts w:eastAsia="Arial" w:cs="Arial"/>
              </w:rPr>
            </w:pPr>
            <w:r w:rsidRPr="003F3B5A">
              <w:rPr>
                <w:rFonts w:eastAsia="Arial" w:cs="Arial"/>
              </w:rPr>
              <w:t>13.14</w:t>
            </w:r>
            <w:r w:rsidRPr="003F3B5A">
              <w:rPr>
                <w:rFonts w:eastAsia="Arial" w:cs="Arial"/>
                <w:spacing w:val="-6"/>
              </w:rPr>
              <w:t xml:space="preserve"> </w:t>
            </w:r>
            <w:r w:rsidRPr="003F3B5A">
              <w:rPr>
                <w:rFonts w:eastAsia="Arial" w:cs="Arial"/>
              </w:rPr>
              <w:t>E</w:t>
            </w:r>
            <w:r w:rsidRPr="003F3B5A">
              <w:rPr>
                <w:rFonts w:eastAsia="Arial" w:cs="Arial"/>
                <w:spacing w:val="1"/>
              </w:rPr>
              <w:t>x</w:t>
            </w:r>
            <w:r w:rsidRPr="003F3B5A">
              <w:rPr>
                <w:rFonts w:eastAsia="Arial" w:cs="Arial"/>
              </w:rPr>
              <w:t>ten</w:t>
            </w:r>
            <w:r w:rsidRPr="003F3B5A">
              <w:rPr>
                <w:rFonts w:eastAsia="Arial" w:cs="Arial"/>
                <w:spacing w:val="1"/>
              </w:rPr>
              <w:t>s</w:t>
            </w:r>
            <w:r w:rsidRPr="003F3B5A">
              <w:rPr>
                <w:rFonts w:eastAsia="Arial" w:cs="Arial"/>
              </w:rPr>
              <w:t>ion</w:t>
            </w:r>
            <w:r w:rsidRPr="003F3B5A">
              <w:rPr>
                <w:rFonts w:eastAsia="Arial" w:cs="Arial"/>
                <w:spacing w:val="-10"/>
              </w:rPr>
              <w:t xml:space="preserve"> </w:t>
            </w:r>
            <w:r w:rsidRPr="003F3B5A">
              <w:rPr>
                <w:rFonts w:eastAsia="Arial" w:cs="Arial"/>
              </w:rPr>
              <w:t>Ladde</w:t>
            </w:r>
            <w:r w:rsidRPr="003F3B5A">
              <w:rPr>
                <w:rFonts w:eastAsia="Arial" w:cs="Arial"/>
                <w:spacing w:val="1"/>
              </w:rPr>
              <w:t>r</w:t>
            </w:r>
            <w:r w:rsidRPr="003F3B5A">
              <w:rPr>
                <w:rFonts w:eastAsia="Arial" w:cs="Arial"/>
              </w:rPr>
              <w:t>s</w:t>
            </w:r>
          </w:p>
          <w:p w14:paraId="06FF33E8" w14:textId="7B8B1742" w:rsidR="00FC15F2" w:rsidRPr="003F3B5A" w:rsidRDefault="00FC15F2" w:rsidP="00C1420E">
            <w:pPr>
              <w:pStyle w:val="ListParagraph"/>
              <w:numPr>
                <w:ilvl w:val="0"/>
                <w:numId w:val="328"/>
              </w:numPr>
              <w:spacing w:before="17"/>
              <w:ind w:right="-20"/>
              <w:rPr>
                <w:rFonts w:eastAsia="Arial" w:cs="Arial"/>
              </w:rPr>
            </w:pPr>
            <w:r w:rsidRPr="003F3B5A">
              <w:rPr>
                <w:rFonts w:eastAsia="Arial" w:cs="Arial"/>
              </w:rPr>
              <w:t>Part 14</w:t>
            </w:r>
            <w:r w:rsidRPr="003F3B5A">
              <w:rPr>
                <w:rFonts w:eastAsia="Arial" w:cs="Arial"/>
                <w:spacing w:val="-3"/>
              </w:rPr>
              <w:t xml:space="preserve"> </w:t>
            </w:r>
            <w:r w:rsidRPr="003F3B5A">
              <w:rPr>
                <w:rFonts w:eastAsia="Arial" w:cs="Arial"/>
                <w:spacing w:val="1"/>
              </w:rPr>
              <w:t>F</w:t>
            </w:r>
            <w:r w:rsidRPr="003F3B5A">
              <w:rPr>
                <w:rFonts w:eastAsia="Arial" w:cs="Arial"/>
              </w:rPr>
              <w:t>all</w:t>
            </w:r>
            <w:r w:rsidRPr="003F3B5A">
              <w:rPr>
                <w:rFonts w:eastAsia="Arial" w:cs="Arial"/>
                <w:spacing w:val="-4"/>
              </w:rPr>
              <w:t xml:space="preserve"> </w:t>
            </w:r>
            <w:r w:rsidRPr="003F3B5A">
              <w:rPr>
                <w:rFonts w:eastAsia="Arial" w:cs="Arial"/>
              </w:rPr>
              <w:t>P</w:t>
            </w:r>
            <w:r w:rsidRPr="003F3B5A">
              <w:rPr>
                <w:rFonts w:eastAsia="Arial" w:cs="Arial"/>
                <w:spacing w:val="1"/>
              </w:rPr>
              <w:t>r</w:t>
            </w:r>
            <w:r w:rsidRPr="003F3B5A">
              <w:rPr>
                <w:rFonts w:eastAsia="Arial" w:cs="Arial"/>
              </w:rPr>
              <w:t>ote</w:t>
            </w:r>
            <w:r w:rsidRPr="003F3B5A">
              <w:rPr>
                <w:rFonts w:eastAsia="Arial" w:cs="Arial"/>
                <w:spacing w:val="1"/>
              </w:rPr>
              <w:t>c</w:t>
            </w:r>
            <w:r w:rsidRPr="003F3B5A">
              <w:rPr>
                <w:rFonts w:eastAsia="Arial" w:cs="Arial"/>
              </w:rPr>
              <w:t>tion</w:t>
            </w:r>
          </w:p>
          <w:p w14:paraId="0EC149AA" w14:textId="77777777" w:rsidR="00FC15F2" w:rsidRPr="003F3B5A" w:rsidRDefault="00FC15F2" w:rsidP="00FC15F2">
            <w:pPr>
              <w:spacing w:before="17"/>
              <w:ind w:right="-20"/>
              <w:rPr>
                <w:rFonts w:eastAsia="Arial" w:cs="Arial"/>
              </w:rPr>
            </w:pPr>
          </w:p>
          <w:p w14:paraId="107FFB86" w14:textId="4CF9305D" w:rsidR="00FC15F2" w:rsidRPr="003F3B5A" w:rsidRDefault="00FC15F2" w:rsidP="00FC15F2">
            <w:pPr>
              <w:spacing w:before="17"/>
              <w:ind w:right="-20"/>
              <w:rPr>
                <w:rFonts w:eastAsia="Arial" w:cs="Arial"/>
              </w:rPr>
            </w:pPr>
            <w:r w:rsidRPr="003F3B5A">
              <w:rPr>
                <w:rFonts w:eastAsia="Arial" w:cs="Arial"/>
              </w:rPr>
              <w:t>CSA</w:t>
            </w:r>
            <w:r w:rsidRPr="003F3B5A">
              <w:rPr>
                <w:rFonts w:eastAsia="Arial" w:cs="Arial"/>
                <w:spacing w:val="-4"/>
              </w:rPr>
              <w:t xml:space="preserve"> </w:t>
            </w:r>
            <w:r w:rsidRPr="003F3B5A">
              <w:rPr>
                <w:rFonts w:eastAsia="Arial" w:cs="Arial"/>
              </w:rPr>
              <w:t>Standa</w:t>
            </w:r>
            <w:r w:rsidRPr="003F3B5A">
              <w:rPr>
                <w:rFonts w:eastAsia="Arial" w:cs="Arial"/>
                <w:spacing w:val="1"/>
              </w:rPr>
              <w:t>r</w:t>
            </w:r>
            <w:r w:rsidRPr="003F3B5A">
              <w:rPr>
                <w:rFonts w:eastAsia="Arial" w:cs="Arial"/>
              </w:rPr>
              <w:t>d</w:t>
            </w:r>
            <w:r w:rsidRPr="003F3B5A">
              <w:rPr>
                <w:rFonts w:eastAsia="Arial" w:cs="Arial"/>
                <w:spacing w:val="-8"/>
              </w:rPr>
              <w:t xml:space="preserve"> </w:t>
            </w:r>
            <w:r w:rsidRPr="003F3B5A">
              <w:rPr>
                <w:rFonts w:eastAsia="Arial" w:cs="Arial"/>
              </w:rPr>
              <w:t>CAN3</w:t>
            </w:r>
            <w:r w:rsidRPr="003F3B5A">
              <w:rPr>
                <w:rFonts w:eastAsia="Arial" w:cs="Arial"/>
                <w:spacing w:val="1"/>
              </w:rPr>
              <w:t>-Z</w:t>
            </w:r>
            <w:r w:rsidRPr="003F3B5A">
              <w:rPr>
                <w:rFonts w:eastAsia="Arial" w:cs="Arial"/>
              </w:rPr>
              <w:t>11</w:t>
            </w:r>
            <w:r w:rsidRPr="003F3B5A">
              <w:rPr>
                <w:rFonts w:eastAsia="Arial" w:cs="Arial"/>
                <w:spacing w:val="1"/>
              </w:rPr>
              <w:t>-</w:t>
            </w:r>
            <w:r w:rsidRPr="003F3B5A">
              <w:rPr>
                <w:rFonts w:eastAsia="Arial" w:cs="Arial"/>
              </w:rPr>
              <w:t>M81</w:t>
            </w:r>
            <w:r w:rsidRPr="003F3B5A">
              <w:rPr>
                <w:rFonts w:eastAsia="Arial" w:cs="Arial"/>
                <w:spacing w:val="-14"/>
              </w:rPr>
              <w:t xml:space="preserve"> </w:t>
            </w:r>
            <w:r w:rsidRPr="003F3B5A">
              <w:rPr>
                <w:rFonts w:eastAsia="Arial" w:cs="Arial"/>
                <w:spacing w:val="1"/>
              </w:rPr>
              <w:t>(</w:t>
            </w:r>
            <w:r w:rsidRPr="003F3B5A">
              <w:rPr>
                <w:rFonts w:eastAsia="Arial" w:cs="Arial"/>
              </w:rPr>
              <w:t>R2005)</w:t>
            </w:r>
          </w:p>
        </w:tc>
        <w:tc>
          <w:tcPr>
            <w:tcW w:w="4052" w:type="dxa"/>
            <w:gridSpan w:val="4"/>
          </w:tcPr>
          <w:p w14:paraId="18E0FB5B" w14:textId="68A499A4" w:rsidR="00FC15F2" w:rsidRPr="003F3B5A" w:rsidRDefault="00FC15F2" w:rsidP="00FC15F2">
            <w:pPr>
              <w:rPr>
                <w:rFonts w:cs="Arial"/>
                <w:bCs/>
              </w:rPr>
            </w:pPr>
            <w:r w:rsidRPr="003F3B5A">
              <w:rPr>
                <w:rFonts w:cs="Arial"/>
                <w:bCs/>
              </w:rPr>
              <w:t>This safe work procedure will be reviewed any time the task, equipment or materials change and at a minimum of every three years.</w:t>
            </w:r>
          </w:p>
        </w:tc>
      </w:tr>
      <w:tr w:rsidR="00FC15F2" w:rsidRPr="003F3B5A" w14:paraId="7D4A3941" w14:textId="77777777" w:rsidTr="00FA5A8F">
        <w:tc>
          <w:tcPr>
            <w:tcW w:w="5524" w:type="dxa"/>
            <w:gridSpan w:val="4"/>
            <w:vMerge/>
          </w:tcPr>
          <w:p w14:paraId="432E4D28" w14:textId="77777777" w:rsidR="00FC15F2" w:rsidRPr="003F3B5A" w:rsidRDefault="00FC15F2" w:rsidP="00FC15F2">
            <w:pPr>
              <w:jc w:val="center"/>
              <w:rPr>
                <w:rFonts w:cs="Arial"/>
                <w:b/>
                <w:bCs/>
              </w:rPr>
            </w:pPr>
          </w:p>
        </w:tc>
        <w:tc>
          <w:tcPr>
            <w:tcW w:w="4052" w:type="dxa"/>
            <w:gridSpan w:val="4"/>
          </w:tcPr>
          <w:p w14:paraId="6252DABC" w14:textId="77777777" w:rsidR="00FC15F2" w:rsidRPr="003F3B5A" w:rsidRDefault="00FC15F2" w:rsidP="00FC15F2">
            <w:pPr>
              <w:rPr>
                <w:rFonts w:cs="Arial"/>
                <w:bCs/>
              </w:rPr>
            </w:pPr>
            <w:r w:rsidRPr="003F3B5A">
              <w:rPr>
                <w:rFonts w:cs="Arial"/>
                <w:bCs/>
              </w:rPr>
              <w:t>Reviewed By WSH Committee:</w:t>
            </w:r>
          </w:p>
          <w:p w14:paraId="1F9E4B05" w14:textId="77777777" w:rsidR="00FC15F2" w:rsidRPr="003F3B5A" w:rsidRDefault="00FC15F2" w:rsidP="00FC15F2">
            <w:pPr>
              <w:rPr>
                <w:rFonts w:cs="Arial"/>
                <w:bCs/>
              </w:rPr>
            </w:pPr>
          </w:p>
          <w:p w14:paraId="16B0C7CD" w14:textId="77777777" w:rsidR="00FC15F2" w:rsidRPr="003F3B5A" w:rsidRDefault="00FC15F2" w:rsidP="00FC15F2">
            <w:pPr>
              <w:rPr>
                <w:rFonts w:cs="Arial"/>
                <w:bCs/>
              </w:rPr>
            </w:pPr>
          </w:p>
          <w:p w14:paraId="16EDB3CE" w14:textId="77777777" w:rsidR="00FC15F2" w:rsidRPr="003F3B5A" w:rsidRDefault="00FC15F2" w:rsidP="00FC15F2">
            <w:pPr>
              <w:rPr>
                <w:rFonts w:cs="Arial"/>
                <w:bCs/>
              </w:rPr>
            </w:pPr>
            <w:r w:rsidRPr="003F3B5A">
              <w:rPr>
                <w:rFonts w:cs="Arial"/>
                <w:bCs/>
              </w:rPr>
              <w:t>Date:</w:t>
            </w:r>
          </w:p>
          <w:p w14:paraId="38179F62" w14:textId="77777777" w:rsidR="00FC15F2" w:rsidRPr="003F3B5A" w:rsidRDefault="00FC15F2" w:rsidP="00FC15F2">
            <w:pPr>
              <w:rPr>
                <w:rFonts w:cs="Arial"/>
                <w:bCs/>
              </w:rPr>
            </w:pPr>
          </w:p>
        </w:tc>
      </w:tr>
    </w:tbl>
    <w:p w14:paraId="23837DD5" w14:textId="77777777" w:rsidR="00E0584D" w:rsidRPr="00182FF7" w:rsidRDefault="00E0584D" w:rsidP="00E0584D">
      <w:pPr>
        <w:spacing w:before="1" w:after="0" w:line="160" w:lineRule="exact"/>
      </w:pPr>
    </w:p>
    <w:p w14:paraId="067F1ABE" w14:textId="77777777" w:rsidR="00E0584D" w:rsidRDefault="00E0584D" w:rsidP="00E0584D"/>
    <w:p w14:paraId="55318DA4" w14:textId="77777777" w:rsidR="00FA403F" w:rsidRDefault="00FA403F" w:rsidP="00E0584D"/>
    <w:p w14:paraId="6913A345" w14:textId="77777777" w:rsidR="00FA403F" w:rsidRPr="00182FF7" w:rsidRDefault="00FA403F" w:rsidP="00E0584D"/>
    <w:p w14:paraId="2AC2DA19" w14:textId="77777777" w:rsidR="005506E4" w:rsidRDefault="005506E4">
      <w:pPr>
        <w:rPr>
          <w:rStyle w:val="Strong"/>
          <w:rFonts w:eastAsiaTheme="majorEastAsia" w:cstheme="minorHAnsi"/>
          <w:b w:val="0"/>
          <w:bCs w:val="0"/>
        </w:rPr>
      </w:pPr>
      <w:r>
        <w:rPr>
          <w:rStyle w:val="Strong"/>
          <w:rFonts w:cstheme="minorHAnsi"/>
        </w:rPr>
        <w:br w:type="page"/>
      </w:r>
    </w:p>
    <w:p w14:paraId="316B6DFA" w14:textId="78AD487D" w:rsidR="00E0584D" w:rsidRPr="003F3B5A" w:rsidRDefault="00E0584D" w:rsidP="00DE02AB">
      <w:pPr>
        <w:pStyle w:val="Heading2"/>
        <w:spacing w:before="0" w:line="240" w:lineRule="auto"/>
        <w:jc w:val="center"/>
        <w:rPr>
          <w:rStyle w:val="Strong"/>
          <w:rFonts w:asciiTheme="minorHAnsi" w:hAnsiTheme="minorHAnsi" w:cstheme="minorHAnsi"/>
          <w:color w:val="auto"/>
          <w:sz w:val="22"/>
          <w:szCs w:val="22"/>
        </w:rPr>
      </w:pPr>
      <w:r w:rsidRPr="003F3B5A">
        <w:rPr>
          <w:rStyle w:val="Strong"/>
          <w:rFonts w:asciiTheme="minorHAnsi" w:hAnsiTheme="minorHAnsi" w:cstheme="minorHAnsi"/>
          <w:color w:val="auto"/>
          <w:sz w:val="22"/>
          <w:szCs w:val="22"/>
        </w:rPr>
        <w:lastRenderedPageBreak/>
        <w:t>Cold Start Equipment</w:t>
      </w:r>
    </w:p>
    <w:tbl>
      <w:tblPr>
        <w:tblStyle w:val="TableGrid"/>
        <w:tblW w:w="9747" w:type="dxa"/>
        <w:tblLook w:val="04A0" w:firstRow="1" w:lastRow="0" w:firstColumn="1" w:lastColumn="0" w:noHBand="0" w:noVBand="1"/>
      </w:tblPr>
      <w:tblGrid>
        <w:gridCol w:w="1915"/>
        <w:gridCol w:w="1277"/>
        <w:gridCol w:w="638"/>
        <w:gridCol w:w="1694"/>
        <w:gridCol w:w="221"/>
        <w:gridCol w:w="639"/>
        <w:gridCol w:w="1104"/>
        <w:gridCol w:w="2259"/>
      </w:tblGrid>
      <w:tr w:rsidR="00E0584D" w:rsidRPr="003F3B5A" w14:paraId="78EAC3AE" w14:textId="77777777" w:rsidTr="00E0584D">
        <w:tc>
          <w:tcPr>
            <w:tcW w:w="1915" w:type="dxa"/>
          </w:tcPr>
          <w:p w14:paraId="0166D67B" w14:textId="77777777" w:rsidR="00E0584D" w:rsidRPr="003F3B5A" w:rsidRDefault="00E0584D" w:rsidP="00E0584D">
            <w:pPr>
              <w:rPr>
                <w:b/>
              </w:rPr>
            </w:pPr>
            <w:r w:rsidRPr="003F3B5A">
              <w:rPr>
                <w:b/>
              </w:rPr>
              <w:t>Facility:</w:t>
            </w:r>
          </w:p>
        </w:tc>
        <w:tc>
          <w:tcPr>
            <w:tcW w:w="1915" w:type="dxa"/>
            <w:gridSpan w:val="2"/>
          </w:tcPr>
          <w:p w14:paraId="613EEB2C" w14:textId="77777777" w:rsidR="00E0584D" w:rsidRPr="003F3B5A" w:rsidRDefault="00E0584D" w:rsidP="00E0584D">
            <w:r w:rsidRPr="003F3B5A">
              <w:rPr>
                <w:b/>
              </w:rPr>
              <w:t>Written By:</w:t>
            </w:r>
          </w:p>
        </w:tc>
        <w:tc>
          <w:tcPr>
            <w:tcW w:w="1915" w:type="dxa"/>
            <w:gridSpan w:val="2"/>
          </w:tcPr>
          <w:p w14:paraId="45D0E38E" w14:textId="77777777" w:rsidR="00E0584D" w:rsidRPr="003F3B5A" w:rsidRDefault="00E0584D" w:rsidP="00E0584D">
            <w:r w:rsidRPr="003F3B5A">
              <w:rPr>
                <w:b/>
              </w:rPr>
              <w:t>Approved By:</w:t>
            </w:r>
          </w:p>
        </w:tc>
        <w:tc>
          <w:tcPr>
            <w:tcW w:w="1743" w:type="dxa"/>
            <w:gridSpan w:val="2"/>
          </w:tcPr>
          <w:p w14:paraId="79B6AB74" w14:textId="77777777" w:rsidR="00E0584D" w:rsidRPr="003F3B5A" w:rsidRDefault="00E0584D" w:rsidP="00E0584D">
            <w:r w:rsidRPr="003F3B5A">
              <w:rPr>
                <w:b/>
              </w:rPr>
              <w:t>Date Created:</w:t>
            </w:r>
          </w:p>
        </w:tc>
        <w:tc>
          <w:tcPr>
            <w:tcW w:w="2259" w:type="dxa"/>
          </w:tcPr>
          <w:p w14:paraId="6FDC7E6B" w14:textId="550348A8" w:rsidR="00E0584D" w:rsidRPr="003F3B5A" w:rsidRDefault="00E0584D" w:rsidP="00E0584D">
            <w:r w:rsidRPr="003F3B5A">
              <w:rPr>
                <w:b/>
              </w:rPr>
              <w:t>Date of Last Revision</w:t>
            </w:r>
            <w:r w:rsidR="00F60897" w:rsidRPr="003F3B5A">
              <w:rPr>
                <w:b/>
              </w:rPr>
              <w:t>:</w:t>
            </w:r>
          </w:p>
        </w:tc>
      </w:tr>
      <w:tr w:rsidR="00E0584D" w:rsidRPr="003F3B5A" w14:paraId="3694B3E6" w14:textId="77777777" w:rsidTr="00E0584D">
        <w:tc>
          <w:tcPr>
            <w:tcW w:w="1915" w:type="dxa"/>
          </w:tcPr>
          <w:p w14:paraId="6161F14E" w14:textId="77777777" w:rsidR="00E0584D" w:rsidRPr="003F3B5A" w:rsidRDefault="00E0584D" w:rsidP="00E0584D"/>
        </w:tc>
        <w:tc>
          <w:tcPr>
            <w:tcW w:w="1915" w:type="dxa"/>
            <w:gridSpan w:val="2"/>
          </w:tcPr>
          <w:p w14:paraId="05732A5C" w14:textId="77777777" w:rsidR="00E0584D" w:rsidRPr="003F3B5A" w:rsidRDefault="00E0584D" w:rsidP="00E0584D"/>
        </w:tc>
        <w:tc>
          <w:tcPr>
            <w:tcW w:w="1915" w:type="dxa"/>
            <w:gridSpan w:val="2"/>
          </w:tcPr>
          <w:p w14:paraId="2E2CC9EA" w14:textId="77777777" w:rsidR="00E0584D" w:rsidRPr="003F3B5A" w:rsidRDefault="00E0584D" w:rsidP="00E0584D"/>
        </w:tc>
        <w:tc>
          <w:tcPr>
            <w:tcW w:w="1743" w:type="dxa"/>
            <w:gridSpan w:val="2"/>
          </w:tcPr>
          <w:p w14:paraId="074ADC38" w14:textId="77777777" w:rsidR="00E0584D" w:rsidRPr="003F3B5A" w:rsidRDefault="00E0584D" w:rsidP="00E0584D"/>
        </w:tc>
        <w:tc>
          <w:tcPr>
            <w:tcW w:w="2259" w:type="dxa"/>
          </w:tcPr>
          <w:p w14:paraId="5DEF0B63" w14:textId="77777777" w:rsidR="00E0584D" w:rsidRPr="003F3B5A" w:rsidRDefault="00E0584D" w:rsidP="00E0584D"/>
        </w:tc>
      </w:tr>
      <w:tr w:rsidR="00E0584D" w:rsidRPr="003F3B5A" w14:paraId="72014FA6" w14:textId="77777777" w:rsidTr="00E0584D">
        <w:tc>
          <w:tcPr>
            <w:tcW w:w="3192" w:type="dxa"/>
            <w:gridSpan w:val="2"/>
          </w:tcPr>
          <w:p w14:paraId="3206032F" w14:textId="72041880" w:rsidR="00E0584D" w:rsidRPr="003F3B5A" w:rsidRDefault="00E0584D" w:rsidP="00E0584D">
            <w:pPr>
              <w:rPr>
                <w:rFonts w:cs="Arial"/>
                <w:b/>
                <w:bCs/>
                <w:iCs/>
              </w:rPr>
            </w:pPr>
            <w:r w:rsidRPr="003F3B5A">
              <w:rPr>
                <w:rFonts w:cs="Arial"/>
                <w:b/>
                <w:bCs/>
                <w:iCs/>
              </w:rPr>
              <w:t>Hazards Present:</w:t>
            </w:r>
          </w:p>
        </w:tc>
        <w:tc>
          <w:tcPr>
            <w:tcW w:w="3192" w:type="dxa"/>
            <w:gridSpan w:val="4"/>
          </w:tcPr>
          <w:p w14:paraId="2BB4E36A" w14:textId="0CE74512" w:rsidR="00E0584D" w:rsidRPr="003F3B5A" w:rsidRDefault="000977ED" w:rsidP="00E0584D">
            <w:pPr>
              <w:rPr>
                <w:rFonts w:cs="Arial"/>
                <w:b/>
                <w:bCs/>
                <w:iCs/>
              </w:rPr>
            </w:pPr>
            <w:r w:rsidRPr="003F3B5A">
              <w:rPr>
                <w:rFonts w:cs="Arial"/>
                <w:b/>
                <w:bCs/>
                <w:iCs/>
              </w:rPr>
              <w:t>PPE or Devices Required:</w:t>
            </w:r>
          </w:p>
        </w:tc>
        <w:tc>
          <w:tcPr>
            <w:tcW w:w="3363" w:type="dxa"/>
            <w:gridSpan w:val="2"/>
          </w:tcPr>
          <w:p w14:paraId="558532F9" w14:textId="77777777" w:rsidR="00E0584D" w:rsidRPr="003F3B5A" w:rsidRDefault="00E0584D" w:rsidP="00E0584D">
            <w:pPr>
              <w:rPr>
                <w:rFonts w:cs="Arial"/>
                <w:b/>
                <w:bCs/>
                <w:iCs/>
              </w:rPr>
            </w:pPr>
            <w:r w:rsidRPr="003F3B5A">
              <w:rPr>
                <w:rFonts w:cs="Arial"/>
                <w:b/>
                <w:bCs/>
                <w:iCs/>
              </w:rPr>
              <w:t>Additional Training Required:</w:t>
            </w:r>
          </w:p>
        </w:tc>
      </w:tr>
      <w:tr w:rsidR="00E0584D" w:rsidRPr="003F3B5A" w14:paraId="70E08C04" w14:textId="77777777" w:rsidTr="00E0584D">
        <w:tc>
          <w:tcPr>
            <w:tcW w:w="3192" w:type="dxa"/>
            <w:gridSpan w:val="2"/>
            <w:vAlign w:val="bottom"/>
          </w:tcPr>
          <w:p w14:paraId="3759814D" w14:textId="572B3DEB" w:rsidR="00E0584D" w:rsidRPr="003F3B5A" w:rsidRDefault="00F60897" w:rsidP="00E0584D">
            <w:pPr>
              <w:rPr>
                <w:rFonts w:cs="Arial"/>
              </w:rPr>
            </w:pPr>
            <w:r w:rsidRPr="003F3B5A">
              <w:rPr>
                <w:rFonts w:cs="Arial"/>
              </w:rPr>
              <w:t>equipment failure</w:t>
            </w:r>
          </w:p>
        </w:tc>
        <w:tc>
          <w:tcPr>
            <w:tcW w:w="3192" w:type="dxa"/>
            <w:gridSpan w:val="4"/>
            <w:vAlign w:val="bottom"/>
          </w:tcPr>
          <w:p w14:paraId="7FC23352" w14:textId="55B8136B" w:rsidR="00E0584D" w:rsidRPr="003F3B5A" w:rsidRDefault="00F60897" w:rsidP="00E0584D">
            <w:pPr>
              <w:rPr>
                <w:rFonts w:cs="Arial"/>
              </w:rPr>
            </w:pPr>
            <w:r w:rsidRPr="003F3B5A">
              <w:rPr>
                <w:rFonts w:cs="Arial"/>
              </w:rPr>
              <w:t xml:space="preserve">steel </w:t>
            </w:r>
            <w:r w:rsidR="007F2879" w:rsidRPr="003F3B5A">
              <w:rPr>
                <w:rFonts w:cs="Arial"/>
              </w:rPr>
              <w:t>toe</w:t>
            </w:r>
            <w:r w:rsidRPr="003F3B5A">
              <w:rPr>
                <w:rFonts w:cs="Arial"/>
              </w:rPr>
              <w:t xml:space="preserve"> boots</w:t>
            </w:r>
          </w:p>
        </w:tc>
        <w:tc>
          <w:tcPr>
            <w:tcW w:w="3363" w:type="dxa"/>
            <w:gridSpan w:val="2"/>
          </w:tcPr>
          <w:p w14:paraId="5837D483" w14:textId="0783593E" w:rsidR="00E0584D" w:rsidRPr="003F3B5A" w:rsidRDefault="00F60897" w:rsidP="00E0584D">
            <w:pPr>
              <w:rPr>
                <w:rFonts w:cs="Arial"/>
              </w:rPr>
            </w:pPr>
            <w:r w:rsidRPr="003F3B5A">
              <w:rPr>
                <w:rFonts w:cs="Arial"/>
              </w:rPr>
              <w:t>fire extinguisher training</w:t>
            </w:r>
          </w:p>
        </w:tc>
      </w:tr>
      <w:tr w:rsidR="00E0584D" w:rsidRPr="003F3B5A" w14:paraId="4FA02388" w14:textId="77777777" w:rsidTr="00E0584D">
        <w:tc>
          <w:tcPr>
            <w:tcW w:w="9747" w:type="dxa"/>
            <w:gridSpan w:val="8"/>
          </w:tcPr>
          <w:p w14:paraId="2FAE5FDB" w14:textId="77AB2AA9" w:rsidR="00E0584D" w:rsidRPr="003F3B5A" w:rsidRDefault="00E0584D" w:rsidP="006454AF">
            <w:pPr>
              <w:jc w:val="center"/>
              <w:rPr>
                <w:rFonts w:cs="Arial"/>
                <w:b/>
                <w:bCs/>
              </w:rPr>
            </w:pPr>
            <w:r w:rsidRPr="003F3B5A">
              <w:rPr>
                <w:rFonts w:cs="Arial"/>
                <w:b/>
                <w:bCs/>
              </w:rPr>
              <w:t xml:space="preserve">Safe </w:t>
            </w:r>
            <w:r w:rsidR="00F0763B" w:rsidRPr="003F3B5A">
              <w:rPr>
                <w:rFonts w:cs="Arial"/>
                <w:b/>
                <w:bCs/>
              </w:rPr>
              <w:t>Work</w:t>
            </w:r>
            <w:r w:rsidRPr="003F3B5A">
              <w:rPr>
                <w:rFonts w:cs="Arial"/>
                <w:b/>
                <w:bCs/>
              </w:rPr>
              <w:t xml:space="preserve"> Procedure:</w:t>
            </w:r>
          </w:p>
        </w:tc>
      </w:tr>
      <w:tr w:rsidR="00E0584D" w:rsidRPr="003F3B5A" w14:paraId="53DBBAC8" w14:textId="77777777" w:rsidTr="00E0584D">
        <w:tc>
          <w:tcPr>
            <w:tcW w:w="9747" w:type="dxa"/>
            <w:gridSpan w:val="8"/>
          </w:tcPr>
          <w:p w14:paraId="4D80037A" w14:textId="720CE4D2" w:rsidR="00E0584D" w:rsidRPr="003F3B5A" w:rsidRDefault="00E0584D" w:rsidP="00CE4922">
            <w:pPr>
              <w:pStyle w:val="ListParagraph"/>
              <w:numPr>
                <w:ilvl w:val="0"/>
                <w:numId w:val="5"/>
              </w:numPr>
              <w:rPr>
                <w:rFonts w:cs="Arial"/>
                <w:bCs/>
              </w:rPr>
            </w:pPr>
            <w:r w:rsidRPr="003F3B5A">
              <w:rPr>
                <w:rFonts w:cs="Arial"/>
                <w:bCs/>
              </w:rPr>
              <w:t>Check all appropriate fluid levels</w:t>
            </w:r>
            <w:r w:rsidR="00F60897" w:rsidRPr="003F3B5A">
              <w:rPr>
                <w:rFonts w:cs="Arial"/>
                <w:bCs/>
              </w:rPr>
              <w:t>.</w:t>
            </w:r>
          </w:p>
          <w:p w14:paraId="43124ED0" w14:textId="73B348D1" w:rsidR="00E0584D" w:rsidRPr="003F3B5A" w:rsidRDefault="00E0584D" w:rsidP="00CE4922">
            <w:pPr>
              <w:pStyle w:val="ListParagraph"/>
              <w:numPr>
                <w:ilvl w:val="0"/>
                <w:numId w:val="5"/>
              </w:numPr>
              <w:rPr>
                <w:rFonts w:cs="Arial"/>
                <w:bCs/>
              </w:rPr>
            </w:pPr>
            <w:r w:rsidRPr="003F3B5A">
              <w:rPr>
                <w:rFonts w:cs="Arial"/>
                <w:bCs/>
              </w:rPr>
              <w:t>Visually inspect for leaks and worn belts</w:t>
            </w:r>
            <w:r w:rsidR="00F60897" w:rsidRPr="003F3B5A">
              <w:rPr>
                <w:rFonts w:cs="Arial"/>
                <w:bCs/>
              </w:rPr>
              <w:t>.</w:t>
            </w:r>
          </w:p>
          <w:p w14:paraId="30666631" w14:textId="3FFD75EF" w:rsidR="00E0584D" w:rsidRPr="003F3B5A" w:rsidRDefault="00E0584D" w:rsidP="00CE4922">
            <w:pPr>
              <w:pStyle w:val="ListParagraph"/>
              <w:numPr>
                <w:ilvl w:val="0"/>
                <w:numId w:val="5"/>
              </w:numPr>
              <w:rPr>
                <w:rFonts w:cs="Arial"/>
                <w:bCs/>
              </w:rPr>
            </w:pPr>
            <w:r w:rsidRPr="003F3B5A">
              <w:rPr>
                <w:rFonts w:cs="Arial"/>
                <w:bCs/>
              </w:rPr>
              <w:t>Do a walk around to ensure it is safe to start machine</w:t>
            </w:r>
            <w:r w:rsidR="00F60897" w:rsidRPr="003F3B5A">
              <w:rPr>
                <w:rFonts w:cs="Arial"/>
                <w:bCs/>
              </w:rPr>
              <w:t>.</w:t>
            </w:r>
          </w:p>
          <w:p w14:paraId="636B3D77" w14:textId="79A21CF9" w:rsidR="00E0584D" w:rsidRPr="003F3B5A" w:rsidRDefault="00E0584D" w:rsidP="00CE4922">
            <w:pPr>
              <w:pStyle w:val="ListParagraph"/>
              <w:numPr>
                <w:ilvl w:val="0"/>
                <w:numId w:val="5"/>
              </w:numPr>
              <w:rPr>
                <w:rFonts w:cs="Arial"/>
                <w:bCs/>
              </w:rPr>
            </w:pPr>
            <w:r w:rsidRPr="003F3B5A">
              <w:rPr>
                <w:rFonts w:cs="Arial"/>
                <w:bCs/>
              </w:rPr>
              <w:t>Proceed to start engine</w:t>
            </w:r>
            <w:r w:rsidR="00F60897" w:rsidRPr="003F3B5A">
              <w:rPr>
                <w:rFonts w:cs="Arial"/>
                <w:bCs/>
              </w:rPr>
              <w:t>.</w:t>
            </w:r>
          </w:p>
          <w:p w14:paraId="2421EC01" w14:textId="5B3E83C7" w:rsidR="00E0584D" w:rsidRPr="003F3B5A" w:rsidRDefault="00E0584D" w:rsidP="00CE4922">
            <w:pPr>
              <w:pStyle w:val="ListParagraph"/>
              <w:numPr>
                <w:ilvl w:val="0"/>
                <w:numId w:val="5"/>
              </w:numPr>
              <w:rPr>
                <w:rFonts w:cs="Arial"/>
                <w:bCs/>
              </w:rPr>
            </w:pPr>
            <w:r w:rsidRPr="003F3B5A">
              <w:rPr>
                <w:rFonts w:cs="Arial"/>
                <w:bCs/>
              </w:rPr>
              <w:t>Let machine idle and do another overall check</w:t>
            </w:r>
            <w:r w:rsidR="00F60897" w:rsidRPr="003F3B5A">
              <w:rPr>
                <w:rFonts w:cs="Arial"/>
                <w:bCs/>
              </w:rPr>
              <w:t>.</w:t>
            </w:r>
          </w:p>
          <w:p w14:paraId="64420F26" w14:textId="77777777" w:rsidR="00F60897" w:rsidRPr="003F3B5A" w:rsidRDefault="00E0584D" w:rsidP="00CE4922">
            <w:pPr>
              <w:pStyle w:val="ListParagraph"/>
              <w:numPr>
                <w:ilvl w:val="0"/>
                <w:numId w:val="5"/>
              </w:numPr>
              <w:rPr>
                <w:rFonts w:cs="Arial"/>
                <w:bCs/>
              </w:rPr>
            </w:pPr>
            <w:r w:rsidRPr="003F3B5A">
              <w:rPr>
                <w:rFonts w:cs="Arial"/>
                <w:bCs/>
              </w:rPr>
              <w:t xml:space="preserve">Once machine </w:t>
            </w:r>
            <w:r w:rsidR="00F60897" w:rsidRPr="003F3B5A">
              <w:rPr>
                <w:rFonts w:cs="Arial"/>
                <w:bCs/>
              </w:rPr>
              <w:t>is warm, proceed to task.</w:t>
            </w:r>
          </w:p>
          <w:p w14:paraId="5C44BB8B" w14:textId="77777777" w:rsidR="00E0584D" w:rsidRPr="003F3B5A" w:rsidRDefault="00E0584D" w:rsidP="00E0584D">
            <w:pPr>
              <w:rPr>
                <w:rFonts w:cs="Arial"/>
                <w:bCs/>
              </w:rPr>
            </w:pPr>
          </w:p>
        </w:tc>
      </w:tr>
      <w:tr w:rsidR="00E0584D" w:rsidRPr="003F3B5A" w14:paraId="04A44259" w14:textId="77777777" w:rsidTr="00E0584D">
        <w:tc>
          <w:tcPr>
            <w:tcW w:w="9747" w:type="dxa"/>
            <w:gridSpan w:val="8"/>
          </w:tcPr>
          <w:p w14:paraId="2BAE226E" w14:textId="62C14C54" w:rsidR="00E0584D" w:rsidRPr="003F3B5A" w:rsidRDefault="00E0584D" w:rsidP="00E0584D">
            <w:pPr>
              <w:jc w:val="center"/>
              <w:rPr>
                <w:rFonts w:cs="Arial"/>
                <w:b/>
                <w:bCs/>
                <w:i/>
              </w:rPr>
            </w:pPr>
            <w:r w:rsidRPr="003F3B5A">
              <w:rPr>
                <w:rFonts w:cs="Arial"/>
                <w:b/>
                <w:bCs/>
                <w:i/>
              </w:rPr>
              <w:t>If an emergency situation oc</w:t>
            </w:r>
            <w:r w:rsidR="00F60897" w:rsidRPr="003F3B5A">
              <w:rPr>
                <w:rFonts w:cs="Arial"/>
                <w:b/>
                <w:bCs/>
                <w:i/>
              </w:rPr>
              <w:t>curs while conducting this task</w:t>
            </w:r>
            <w:r w:rsidRPr="003F3B5A">
              <w:rPr>
                <w:rFonts w:cs="Arial"/>
                <w:b/>
                <w:bCs/>
                <w:i/>
              </w:rPr>
              <w:t xml:space="preserve"> or there is an equipment malfunction, engage the emergency stop and follow the lockout procedure</w:t>
            </w:r>
            <w:r w:rsidR="00F60897" w:rsidRPr="003F3B5A">
              <w:rPr>
                <w:rFonts w:cs="Arial"/>
                <w:b/>
                <w:bCs/>
                <w:i/>
              </w:rPr>
              <w:t>.</w:t>
            </w:r>
          </w:p>
          <w:p w14:paraId="526B9DF7" w14:textId="77777777" w:rsidR="00E0584D" w:rsidRPr="003F3B5A" w:rsidRDefault="00E0584D" w:rsidP="00E0584D">
            <w:pPr>
              <w:jc w:val="center"/>
              <w:rPr>
                <w:rFonts w:cs="Arial"/>
                <w:b/>
                <w:bCs/>
              </w:rPr>
            </w:pPr>
          </w:p>
          <w:p w14:paraId="32A87BDB" w14:textId="77B8955C" w:rsidR="00E0584D" w:rsidRPr="003F3B5A" w:rsidRDefault="00E0584D" w:rsidP="001E26A2">
            <w:pPr>
              <w:jc w:val="center"/>
              <w:rPr>
                <w:rFonts w:cs="Arial"/>
                <w:b/>
                <w:bCs/>
              </w:rPr>
            </w:pPr>
            <w:r w:rsidRPr="003F3B5A">
              <w:rPr>
                <w:rFonts w:cs="Arial"/>
                <w:b/>
                <w:bCs/>
              </w:rPr>
              <w:t>REPORT ANY HAZARDOU</w:t>
            </w:r>
            <w:r w:rsidR="001E26A2" w:rsidRPr="003F3B5A">
              <w:rPr>
                <w:rFonts w:cs="Arial"/>
                <w:b/>
                <w:bCs/>
              </w:rPr>
              <w:t>S SITUATIONS TO YOUR SUPERVISOR</w:t>
            </w:r>
          </w:p>
        </w:tc>
      </w:tr>
      <w:tr w:rsidR="00E0584D" w:rsidRPr="003F3B5A" w14:paraId="60DF4456" w14:textId="77777777" w:rsidTr="00717B9E">
        <w:tc>
          <w:tcPr>
            <w:tcW w:w="5524" w:type="dxa"/>
            <w:gridSpan w:val="4"/>
            <w:vMerge w:val="restart"/>
          </w:tcPr>
          <w:p w14:paraId="2C92163E" w14:textId="77777777" w:rsidR="00E0584D" w:rsidRPr="003F3B5A" w:rsidRDefault="00E0584D" w:rsidP="00E0584D">
            <w:pPr>
              <w:jc w:val="center"/>
              <w:rPr>
                <w:rFonts w:cs="Arial"/>
                <w:b/>
                <w:bCs/>
              </w:rPr>
            </w:pPr>
            <w:r w:rsidRPr="003F3B5A">
              <w:rPr>
                <w:rFonts w:cs="Arial"/>
                <w:b/>
                <w:bCs/>
              </w:rPr>
              <w:t>Guidance Documents/Standards:</w:t>
            </w:r>
          </w:p>
          <w:p w14:paraId="7B6C0E0E" w14:textId="77777777" w:rsidR="00E0584D" w:rsidRPr="003F3B5A" w:rsidRDefault="00E0584D" w:rsidP="00E0584D">
            <w:pPr>
              <w:jc w:val="center"/>
              <w:rPr>
                <w:rFonts w:cs="Arial"/>
                <w:b/>
                <w:bCs/>
                <w:i/>
              </w:rPr>
            </w:pPr>
          </w:p>
          <w:p w14:paraId="4AF31899" w14:textId="7F46D69E" w:rsidR="00E0584D" w:rsidRPr="003F3B5A" w:rsidRDefault="00E0584D" w:rsidP="00F60897">
            <w:pPr>
              <w:rPr>
                <w:rFonts w:cs="Arial"/>
                <w:bCs/>
              </w:rPr>
            </w:pPr>
            <w:r w:rsidRPr="003F3B5A">
              <w:rPr>
                <w:rFonts w:cs="Arial"/>
                <w:bCs/>
              </w:rPr>
              <w:t xml:space="preserve">MB Workplace Safety </w:t>
            </w:r>
            <w:r w:rsidR="00963283" w:rsidRPr="003F3B5A">
              <w:rPr>
                <w:rFonts w:cs="Arial"/>
                <w:bCs/>
              </w:rPr>
              <w:t>and</w:t>
            </w:r>
            <w:r w:rsidRPr="003F3B5A">
              <w:rPr>
                <w:rFonts w:cs="Arial"/>
                <w:bCs/>
              </w:rPr>
              <w:t xml:space="preserve"> Health Act </w:t>
            </w:r>
            <w:r w:rsidR="00963283" w:rsidRPr="003F3B5A">
              <w:rPr>
                <w:rFonts w:cs="Arial"/>
                <w:bCs/>
              </w:rPr>
              <w:t>and</w:t>
            </w:r>
            <w:r w:rsidRPr="003F3B5A">
              <w:rPr>
                <w:rFonts w:cs="Arial"/>
                <w:bCs/>
              </w:rPr>
              <w:t xml:space="preserve"> Regulation:</w:t>
            </w:r>
            <w:r w:rsidRPr="003F3B5A">
              <w:rPr>
                <w:rFonts w:cs="Arial"/>
                <w:b/>
                <w:bCs/>
                <w:i/>
              </w:rPr>
              <w:t xml:space="preserve"> </w:t>
            </w:r>
          </w:p>
          <w:p w14:paraId="6B038869" w14:textId="1974FF4D" w:rsidR="00E0584D" w:rsidRPr="003F3B5A" w:rsidRDefault="00C14DF8" w:rsidP="00C1420E">
            <w:pPr>
              <w:pStyle w:val="ListParagraph"/>
              <w:numPr>
                <w:ilvl w:val="0"/>
                <w:numId w:val="329"/>
              </w:numPr>
              <w:rPr>
                <w:rFonts w:cs="Arial"/>
                <w:bCs/>
              </w:rPr>
            </w:pPr>
            <w:r w:rsidRPr="003F3B5A">
              <w:rPr>
                <w:rFonts w:cs="Arial"/>
                <w:bCs/>
              </w:rPr>
              <w:t xml:space="preserve">Part </w:t>
            </w:r>
            <w:r w:rsidR="00E0584D" w:rsidRPr="003F3B5A">
              <w:rPr>
                <w:rFonts w:cs="Arial"/>
                <w:bCs/>
              </w:rPr>
              <w:t>4 General Workplace Requirements</w:t>
            </w:r>
          </w:p>
          <w:p w14:paraId="01951464" w14:textId="2EC1B929" w:rsidR="00E0584D" w:rsidRPr="003F3B5A" w:rsidRDefault="00C14DF8" w:rsidP="00C1420E">
            <w:pPr>
              <w:pStyle w:val="ListParagraph"/>
              <w:numPr>
                <w:ilvl w:val="0"/>
                <w:numId w:val="329"/>
              </w:numPr>
              <w:rPr>
                <w:rFonts w:cs="Arial"/>
                <w:bCs/>
              </w:rPr>
            </w:pPr>
            <w:r w:rsidRPr="003F3B5A">
              <w:rPr>
                <w:rFonts w:cs="Arial"/>
                <w:bCs/>
              </w:rPr>
              <w:t xml:space="preserve">Part </w:t>
            </w:r>
            <w:r w:rsidR="00E0584D" w:rsidRPr="003F3B5A">
              <w:rPr>
                <w:rFonts w:cs="Arial"/>
                <w:bCs/>
              </w:rPr>
              <w:t>16 Machines, Tools and Robots</w:t>
            </w:r>
          </w:p>
          <w:p w14:paraId="4F3BF7B3" w14:textId="5EC01C52" w:rsidR="00E0584D" w:rsidRPr="003F3B5A" w:rsidRDefault="00C14DF8" w:rsidP="00C1420E">
            <w:pPr>
              <w:pStyle w:val="ListParagraph"/>
              <w:numPr>
                <w:ilvl w:val="0"/>
                <w:numId w:val="329"/>
              </w:numPr>
              <w:tabs>
                <w:tab w:val="left" w:pos="3240"/>
              </w:tabs>
              <w:rPr>
                <w:rFonts w:cs="Arial"/>
                <w:b/>
                <w:bCs/>
                <w:i/>
              </w:rPr>
            </w:pPr>
            <w:r w:rsidRPr="003F3B5A">
              <w:rPr>
                <w:rFonts w:cs="Arial"/>
                <w:bCs/>
              </w:rPr>
              <w:t xml:space="preserve">Part </w:t>
            </w:r>
            <w:r w:rsidR="00E0584D" w:rsidRPr="003F3B5A">
              <w:rPr>
                <w:rFonts w:cs="Arial"/>
                <w:bCs/>
              </w:rPr>
              <w:t>22 Powered Mobile Equipment</w:t>
            </w:r>
          </w:p>
        </w:tc>
        <w:tc>
          <w:tcPr>
            <w:tcW w:w="4223" w:type="dxa"/>
            <w:gridSpan w:val="4"/>
          </w:tcPr>
          <w:p w14:paraId="00D40562" w14:textId="7A90DE83" w:rsidR="00E0584D" w:rsidRPr="003F3B5A" w:rsidRDefault="00E0584D" w:rsidP="00F60897">
            <w:pPr>
              <w:rPr>
                <w:rFonts w:cs="Arial"/>
                <w:bCs/>
              </w:rPr>
            </w:pPr>
            <w:r w:rsidRPr="003F3B5A">
              <w:rPr>
                <w:rFonts w:cs="Arial"/>
                <w:bCs/>
              </w:rPr>
              <w:t xml:space="preserve">This </w:t>
            </w:r>
            <w:r w:rsidR="00F60897" w:rsidRPr="003F3B5A">
              <w:rPr>
                <w:rFonts w:cs="Arial"/>
                <w:bCs/>
              </w:rPr>
              <w:t xml:space="preserve">safe work procedure </w:t>
            </w:r>
            <w:r w:rsidRPr="003F3B5A">
              <w:rPr>
                <w:rFonts w:cs="Arial"/>
                <w:bCs/>
              </w:rPr>
              <w:t>will be reviewed any time the task, equipment or materials change and at a minimum of every three years</w:t>
            </w:r>
            <w:r w:rsidR="00F60897" w:rsidRPr="003F3B5A">
              <w:rPr>
                <w:rFonts w:cs="Arial"/>
                <w:bCs/>
              </w:rPr>
              <w:t>.</w:t>
            </w:r>
          </w:p>
        </w:tc>
      </w:tr>
      <w:tr w:rsidR="00E0584D" w:rsidRPr="003F3B5A" w14:paraId="575CE749" w14:textId="77777777" w:rsidTr="001E26A2">
        <w:trPr>
          <w:trHeight w:val="922"/>
        </w:trPr>
        <w:tc>
          <w:tcPr>
            <w:tcW w:w="5524" w:type="dxa"/>
            <w:gridSpan w:val="4"/>
            <w:vMerge/>
          </w:tcPr>
          <w:p w14:paraId="704D78DF" w14:textId="77777777" w:rsidR="00E0584D" w:rsidRPr="003F3B5A" w:rsidRDefault="00E0584D" w:rsidP="00E0584D">
            <w:pPr>
              <w:jc w:val="center"/>
              <w:rPr>
                <w:rFonts w:cs="Arial"/>
                <w:b/>
                <w:bCs/>
              </w:rPr>
            </w:pPr>
          </w:p>
        </w:tc>
        <w:tc>
          <w:tcPr>
            <w:tcW w:w="4223" w:type="dxa"/>
            <w:gridSpan w:val="4"/>
          </w:tcPr>
          <w:p w14:paraId="67230250" w14:textId="77777777" w:rsidR="00E0584D" w:rsidRPr="003F3B5A" w:rsidRDefault="00E0584D" w:rsidP="00E0584D">
            <w:pPr>
              <w:rPr>
                <w:rFonts w:cs="Arial"/>
                <w:bCs/>
              </w:rPr>
            </w:pPr>
            <w:r w:rsidRPr="003F3B5A">
              <w:rPr>
                <w:rFonts w:cs="Arial"/>
                <w:bCs/>
              </w:rPr>
              <w:t>Reviewed By WSH Committee:</w:t>
            </w:r>
          </w:p>
          <w:p w14:paraId="451CA847" w14:textId="77777777" w:rsidR="00E0584D" w:rsidRPr="003F3B5A" w:rsidRDefault="00E0584D" w:rsidP="00E0584D">
            <w:pPr>
              <w:rPr>
                <w:rFonts w:cs="Arial"/>
                <w:bCs/>
              </w:rPr>
            </w:pPr>
          </w:p>
          <w:p w14:paraId="7770973D" w14:textId="77777777" w:rsidR="00E0584D" w:rsidRPr="003F3B5A" w:rsidRDefault="00E0584D" w:rsidP="00E0584D">
            <w:pPr>
              <w:rPr>
                <w:rFonts w:cs="Arial"/>
                <w:bCs/>
              </w:rPr>
            </w:pPr>
          </w:p>
          <w:p w14:paraId="3566EB22" w14:textId="77777777" w:rsidR="00E0584D" w:rsidRPr="003F3B5A" w:rsidRDefault="00E0584D" w:rsidP="00E0584D">
            <w:pPr>
              <w:rPr>
                <w:rFonts w:cs="Arial"/>
                <w:bCs/>
              </w:rPr>
            </w:pPr>
            <w:r w:rsidRPr="003F3B5A">
              <w:rPr>
                <w:rFonts w:cs="Arial"/>
                <w:bCs/>
              </w:rPr>
              <w:t>Date:</w:t>
            </w:r>
          </w:p>
          <w:p w14:paraId="48574773" w14:textId="77777777" w:rsidR="00E0584D" w:rsidRPr="003F3B5A" w:rsidRDefault="00E0584D" w:rsidP="00E0584D">
            <w:pPr>
              <w:rPr>
                <w:rFonts w:cs="Arial"/>
                <w:bCs/>
              </w:rPr>
            </w:pPr>
          </w:p>
        </w:tc>
      </w:tr>
    </w:tbl>
    <w:p w14:paraId="2221B390" w14:textId="77777777" w:rsidR="00E0584D" w:rsidRPr="00771AF7" w:rsidRDefault="00E0584D" w:rsidP="00E0584D">
      <w:pPr>
        <w:rPr>
          <w:rFonts w:cstheme="minorHAnsi"/>
        </w:rPr>
      </w:pPr>
    </w:p>
    <w:p w14:paraId="01F25F34" w14:textId="77777777" w:rsidR="00E0584D" w:rsidRPr="00771AF7" w:rsidRDefault="00E0584D" w:rsidP="00E0584D"/>
    <w:p w14:paraId="4A3AF0BB" w14:textId="77777777" w:rsidR="00576F1E" w:rsidRDefault="00576F1E">
      <w:pPr>
        <w:rPr>
          <w:rFonts w:eastAsiaTheme="majorEastAsia" w:cstheme="minorHAnsi"/>
          <w:sz w:val="24"/>
          <w:szCs w:val="24"/>
        </w:rPr>
      </w:pPr>
      <w:r>
        <w:rPr>
          <w:rFonts w:eastAsiaTheme="majorEastAsia" w:cstheme="minorHAnsi"/>
          <w:sz w:val="24"/>
          <w:szCs w:val="24"/>
        </w:rPr>
        <w:br w:type="page"/>
      </w:r>
    </w:p>
    <w:p w14:paraId="52322188" w14:textId="77777777" w:rsidR="00E0584D" w:rsidRPr="00221383" w:rsidRDefault="00E0584D" w:rsidP="00266B1A">
      <w:pPr>
        <w:keepNext/>
        <w:keepLines/>
        <w:spacing w:after="0" w:line="240" w:lineRule="auto"/>
        <w:jc w:val="center"/>
        <w:outlineLvl w:val="1"/>
        <w:rPr>
          <w:rFonts w:eastAsiaTheme="majorEastAsia" w:cstheme="minorHAnsi"/>
        </w:rPr>
      </w:pPr>
      <w:r w:rsidRPr="00221383">
        <w:rPr>
          <w:rFonts w:eastAsiaTheme="majorEastAsia" w:cstheme="minorHAnsi"/>
        </w:rPr>
        <w:lastRenderedPageBreak/>
        <w:t>Computer Use</w:t>
      </w:r>
    </w:p>
    <w:tbl>
      <w:tblPr>
        <w:tblStyle w:val="TableGrid"/>
        <w:tblW w:w="9634" w:type="dxa"/>
        <w:tblLook w:val="04A0" w:firstRow="1" w:lastRow="0" w:firstColumn="1" w:lastColumn="0" w:noHBand="0" w:noVBand="1"/>
      </w:tblPr>
      <w:tblGrid>
        <w:gridCol w:w="1866"/>
        <w:gridCol w:w="1255"/>
        <w:gridCol w:w="612"/>
        <w:gridCol w:w="1507"/>
        <w:gridCol w:w="368"/>
        <w:gridCol w:w="621"/>
        <w:gridCol w:w="1084"/>
        <w:gridCol w:w="2321"/>
      </w:tblGrid>
      <w:tr w:rsidR="00E0584D" w:rsidRPr="00221383" w14:paraId="1E3D9378" w14:textId="77777777" w:rsidTr="00221383">
        <w:tc>
          <w:tcPr>
            <w:tcW w:w="1866" w:type="dxa"/>
          </w:tcPr>
          <w:p w14:paraId="683D48F4" w14:textId="77777777" w:rsidR="00E0584D" w:rsidRPr="00221383" w:rsidRDefault="00E0584D" w:rsidP="00E0584D">
            <w:pPr>
              <w:rPr>
                <w:b/>
              </w:rPr>
            </w:pPr>
            <w:r w:rsidRPr="00221383">
              <w:rPr>
                <w:b/>
              </w:rPr>
              <w:t>Facility:</w:t>
            </w:r>
          </w:p>
        </w:tc>
        <w:tc>
          <w:tcPr>
            <w:tcW w:w="1867" w:type="dxa"/>
            <w:gridSpan w:val="2"/>
          </w:tcPr>
          <w:p w14:paraId="12249DB9" w14:textId="77777777" w:rsidR="00E0584D" w:rsidRPr="00221383" w:rsidRDefault="00E0584D" w:rsidP="00E0584D">
            <w:r w:rsidRPr="00221383">
              <w:rPr>
                <w:b/>
              </w:rPr>
              <w:t>Written By:</w:t>
            </w:r>
          </w:p>
        </w:tc>
        <w:tc>
          <w:tcPr>
            <w:tcW w:w="1875" w:type="dxa"/>
            <w:gridSpan w:val="2"/>
          </w:tcPr>
          <w:p w14:paraId="21C376F5" w14:textId="77777777" w:rsidR="00E0584D" w:rsidRPr="00221383" w:rsidRDefault="00E0584D" w:rsidP="00E0584D">
            <w:r w:rsidRPr="00221383">
              <w:rPr>
                <w:b/>
              </w:rPr>
              <w:t>Approved By:</w:t>
            </w:r>
          </w:p>
        </w:tc>
        <w:tc>
          <w:tcPr>
            <w:tcW w:w="1705" w:type="dxa"/>
            <w:gridSpan w:val="2"/>
          </w:tcPr>
          <w:p w14:paraId="62B76A0C" w14:textId="77777777" w:rsidR="00E0584D" w:rsidRPr="00221383" w:rsidRDefault="00E0584D" w:rsidP="00E0584D">
            <w:r w:rsidRPr="00221383">
              <w:rPr>
                <w:b/>
              </w:rPr>
              <w:t>Date Created:</w:t>
            </w:r>
          </w:p>
        </w:tc>
        <w:tc>
          <w:tcPr>
            <w:tcW w:w="2321" w:type="dxa"/>
          </w:tcPr>
          <w:p w14:paraId="316C2E6B" w14:textId="4EA8C323" w:rsidR="00E0584D" w:rsidRPr="00221383" w:rsidRDefault="00E0584D" w:rsidP="00E0584D">
            <w:r w:rsidRPr="00221383">
              <w:rPr>
                <w:b/>
              </w:rPr>
              <w:t>Date of Last Revision</w:t>
            </w:r>
            <w:r w:rsidR="00CB5EB1" w:rsidRPr="00221383">
              <w:rPr>
                <w:b/>
              </w:rPr>
              <w:t>:</w:t>
            </w:r>
          </w:p>
        </w:tc>
      </w:tr>
      <w:tr w:rsidR="00E0584D" w:rsidRPr="00221383" w14:paraId="62CC4735" w14:textId="77777777" w:rsidTr="00221383">
        <w:tc>
          <w:tcPr>
            <w:tcW w:w="1866" w:type="dxa"/>
          </w:tcPr>
          <w:p w14:paraId="3B4F18D8" w14:textId="77777777" w:rsidR="00E0584D" w:rsidRPr="00221383" w:rsidRDefault="00E0584D" w:rsidP="00E0584D"/>
        </w:tc>
        <w:tc>
          <w:tcPr>
            <w:tcW w:w="1867" w:type="dxa"/>
            <w:gridSpan w:val="2"/>
          </w:tcPr>
          <w:p w14:paraId="6478DD6D" w14:textId="77777777" w:rsidR="00E0584D" w:rsidRPr="00221383" w:rsidRDefault="00E0584D" w:rsidP="00E0584D"/>
        </w:tc>
        <w:tc>
          <w:tcPr>
            <w:tcW w:w="1875" w:type="dxa"/>
            <w:gridSpan w:val="2"/>
          </w:tcPr>
          <w:p w14:paraId="0BD378F7" w14:textId="77777777" w:rsidR="00E0584D" w:rsidRPr="00221383" w:rsidRDefault="00E0584D" w:rsidP="00E0584D"/>
        </w:tc>
        <w:tc>
          <w:tcPr>
            <w:tcW w:w="1705" w:type="dxa"/>
            <w:gridSpan w:val="2"/>
          </w:tcPr>
          <w:p w14:paraId="4AD45174" w14:textId="77777777" w:rsidR="00E0584D" w:rsidRPr="00221383" w:rsidRDefault="00E0584D" w:rsidP="00E0584D"/>
        </w:tc>
        <w:tc>
          <w:tcPr>
            <w:tcW w:w="2321" w:type="dxa"/>
          </w:tcPr>
          <w:p w14:paraId="4E45B20C" w14:textId="77777777" w:rsidR="00E0584D" w:rsidRPr="00221383" w:rsidRDefault="00E0584D" w:rsidP="00E0584D"/>
        </w:tc>
      </w:tr>
      <w:tr w:rsidR="00E0584D" w:rsidRPr="00221383" w14:paraId="65224B72" w14:textId="77777777" w:rsidTr="00221383">
        <w:tc>
          <w:tcPr>
            <w:tcW w:w="3121" w:type="dxa"/>
            <w:gridSpan w:val="2"/>
          </w:tcPr>
          <w:p w14:paraId="63808909" w14:textId="222CDB8A" w:rsidR="00E0584D" w:rsidRPr="00221383" w:rsidRDefault="00E0584D" w:rsidP="00E0584D">
            <w:pPr>
              <w:rPr>
                <w:rFonts w:cs="Arial"/>
                <w:b/>
                <w:bCs/>
                <w:iCs/>
              </w:rPr>
            </w:pPr>
            <w:r w:rsidRPr="00221383">
              <w:rPr>
                <w:rFonts w:cs="Arial"/>
                <w:b/>
                <w:bCs/>
                <w:iCs/>
              </w:rPr>
              <w:t>Hazards Present:</w:t>
            </w:r>
          </w:p>
        </w:tc>
        <w:tc>
          <w:tcPr>
            <w:tcW w:w="3108" w:type="dxa"/>
            <w:gridSpan w:val="4"/>
          </w:tcPr>
          <w:p w14:paraId="55160C43" w14:textId="151B9170" w:rsidR="00E0584D" w:rsidRPr="00221383" w:rsidRDefault="000977ED" w:rsidP="00E0584D">
            <w:pPr>
              <w:rPr>
                <w:rFonts w:cs="Arial"/>
                <w:b/>
                <w:bCs/>
                <w:iCs/>
              </w:rPr>
            </w:pPr>
            <w:r w:rsidRPr="00221383">
              <w:rPr>
                <w:rFonts w:cs="Arial"/>
                <w:b/>
                <w:bCs/>
                <w:iCs/>
              </w:rPr>
              <w:t>PPE or Devices Required:</w:t>
            </w:r>
          </w:p>
        </w:tc>
        <w:tc>
          <w:tcPr>
            <w:tcW w:w="3405" w:type="dxa"/>
            <w:gridSpan w:val="2"/>
          </w:tcPr>
          <w:p w14:paraId="49E1590E" w14:textId="77777777" w:rsidR="00E0584D" w:rsidRPr="00221383" w:rsidRDefault="00E0584D" w:rsidP="00E0584D">
            <w:pPr>
              <w:rPr>
                <w:rFonts w:cs="Arial"/>
                <w:b/>
                <w:bCs/>
                <w:iCs/>
              </w:rPr>
            </w:pPr>
            <w:r w:rsidRPr="00221383">
              <w:rPr>
                <w:rFonts w:cs="Arial"/>
                <w:b/>
                <w:bCs/>
                <w:iCs/>
              </w:rPr>
              <w:t>Additional Training Required:</w:t>
            </w:r>
          </w:p>
        </w:tc>
      </w:tr>
      <w:tr w:rsidR="00E0584D" w:rsidRPr="00221383" w14:paraId="5FE8EC87" w14:textId="77777777" w:rsidTr="00221383">
        <w:tc>
          <w:tcPr>
            <w:tcW w:w="3121" w:type="dxa"/>
            <w:gridSpan w:val="2"/>
          </w:tcPr>
          <w:p w14:paraId="6FB53AB0" w14:textId="79385B2F" w:rsidR="00E0584D" w:rsidRPr="00221383" w:rsidRDefault="00CB5EB1" w:rsidP="00E0584D">
            <w:r w:rsidRPr="00221383">
              <w:t>repetitive strain injury</w:t>
            </w:r>
          </w:p>
        </w:tc>
        <w:tc>
          <w:tcPr>
            <w:tcW w:w="3108" w:type="dxa"/>
            <w:gridSpan w:val="4"/>
            <w:vAlign w:val="bottom"/>
          </w:tcPr>
          <w:p w14:paraId="16996FD2" w14:textId="77777777" w:rsidR="00E0584D" w:rsidRPr="00221383" w:rsidRDefault="00E0584D" w:rsidP="00E0584D">
            <w:pPr>
              <w:rPr>
                <w:rFonts w:cs="Arial"/>
              </w:rPr>
            </w:pPr>
          </w:p>
        </w:tc>
        <w:tc>
          <w:tcPr>
            <w:tcW w:w="3405" w:type="dxa"/>
            <w:gridSpan w:val="2"/>
          </w:tcPr>
          <w:p w14:paraId="176384C3" w14:textId="17563437" w:rsidR="00E0584D" w:rsidRPr="00221383" w:rsidRDefault="00CB5EB1" w:rsidP="00E0584D">
            <w:pPr>
              <w:rPr>
                <w:rFonts w:cs="Arial"/>
              </w:rPr>
            </w:pPr>
            <w:r w:rsidRPr="00221383">
              <w:rPr>
                <w:rFonts w:cs="Arial"/>
              </w:rPr>
              <w:t>ergonomic course/training</w:t>
            </w:r>
          </w:p>
        </w:tc>
      </w:tr>
      <w:tr w:rsidR="00E0584D" w:rsidRPr="00221383" w14:paraId="22BD28FA" w14:textId="77777777" w:rsidTr="00221383">
        <w:tc>
          <w:tcPr>
            <w:tcW w:w="3121" w:type="dxa"/>
            <w:gridSpan w:val="2"/>
          </w:tcPr>
          <w:p w14:paraId="05C6E005" w14:textId="54950402" w:rsidR="00E0584D" w:rsidRPr="00221383" w:rsidRDefault="00CB5EB1" w:rsidP="00E0584D">
            <w:r w:rsidRPr="00221383">
              <w:t xml:space="preserve">neck, shoulder and back pain </w:t>
            </w:r>
          </w:p>
        </w:tc>
        <w:tc>
          <w:tcPr>
            <w:tcW w:w="3108" w:type="dxa"/>
            <w:gridSpan w:val="4"/>
            <w:vAlign w:val="bottom"/>
          </w:tcPr>
          <w:p w14:paraId="398CE5A6" w14:textId="77777777" w:rsidR="00E0584D" w:rsidRPr="00221383" w:rsidRDefault="00E0584D" w:rsidP="00E0584D">
            <w:pPr>
              <w:rPr>
                <w:rFonts w:cs="Arial"/>
              </w:rPr>
            </w:pPr>
          </w:p>
        </w:tc>
        <w:tc>
          <w:tcPr>
            <w:tcW w:w="3405" w:type="dxa"/>
            <w:gridSpan w:val="2"/>
          </w:tcPr>
          <w:p w14:paraId="6D52F63B" w14:textId="77777777" w:rsidR="00E0584D" w:rsidRPr="00221383" w:rsidRDefault="00E0584D" w:rsidP="00E0584D">
            <w:pPr>
              <w:rPr>
                <w:rFonts w:cstheme="minorHAnsi"/>
              </w:rPr>
            </w:pPr>
          </w:p>
        </w:tc>
      </w:tr>
      <w:tr w:rsidR="00E0584D" w:rsidRPr="00221383" w14:paraId="11AC20D2" w14:textId="77777777" w:rsidTr="00221383">
        <w:tc>
          <w:tcPr>
            <w:tcW w:w="3121" w:type="dxa"/>
            <w:gridSpan w:val="2"/>
          </w:tcPr>
          <w:p w14:paraId="4DD9B5E4" w14:textId="4DD1A3B5" w:rsidR="00E0584D" w:rsidRPr="00221383" w:rsidRDefault="00CB5EB1" w:rsidP="00E0584D">
            <w:r w:rsidRPr="00221383">
              <w:t>headaches</w:t>
            </w:r>
          </w:p>
        </w:tc>
        <w:tc>
          <w:tcPr>
            <w:tcW w:w="3108" w:type="dxa"/>
            <w:gridSpan w:val="4"/>
            <w:vAlign w:val="bottom"/>
          </w:tcPr>
          <w:p w14:paraId="3423D913" w14:textId="77777777" w:rsidR="00E0584D" w:rsidRPr="00221383" w:rsidRDefault="00E0584D" w:rsidP="00E0584D">
            <w:pPr>
              <w:rPr>
                <w:rFonts w:cs="Arial"/>
              </w:rPr>
            </w:pPr>
          </w:p>
        </w:tc>
        <w:tc>
          <w:tcPr>
            <w:tcW w:w="3405" w:type="dxa"/>
            <w:gridSpan w:val="2"/>
          </w:tcPr>
          <w:p w14:paraId="5E4B814C" w14:textId="77777777" w:rsidR="00E0584D" w:rsidRPr="00221383" w:rsidRDefault="00E0584D" w:rsidP="00E0584D">
            <w:pPr>
              <w:rPr>
                <w:rFonts w:cstheme="minorHAnsi"/>
              </w:rPr>
            </w:pPr>
          </w:p>
        </w:tc>
      </w:tr>
      <w:tr w:rsidR="00E0584D" w:rsidRPr="00221383" w14:paraId="4FC1ADF3" w14:textId="77777777" w:rsidTr="00221383">
        <w:tc>
          <w:tcPr>
            <w:tcW w:w="3121" w:type="dxa"/>
            <w:gridSpan w:val="2"/>
          </w:tcPr>
          <w:p w14:paraId="1373D476" w14:textId="44861FB6" w:rsidR="00E0584D" w:rsidRPr="00221383" w:rsidRDefault="00CB5EB1" w:rsidP="00E0584D">
            <w:r w:rsidRPr="00221383">
              <w:t>eye strain</w:t>
            </w:r>
          </w:p>
        </w:tc>
        <w:tc>
          <w:tcPr>
            <w:tcW w:w="3108" w:type="dxa"/>
            <w:gridSpan w:val="4"/>
            <w:vAlign w:val="bottom"/>
          </w:tcPr>
          <w:p w14:paraId="5DAA60DF" w14:textId="77777777" w:rsidR="00E0584D" w:rsidRPr="00221383" w:rsidRDefault="00E0584D" w:rsidP="00E0584D">
            <w:pPr>
              <w:rPr>
                <w:rFonts w:cs="Arial"/>
              </w:rPr>
            </w:pPr>
          </w:p>
        </w:tc>
        <w:tc>
          <w:tcPr>
            <w:tcW w:w="3405" w:type="dxa"/>
            <w:gridSpan w:val="2"/>
          </w:tcPr>
          <w:p w14:paraId="6C533914" w14:textId="77777777" w:rsidR="00E0584D" w:rsidRPr="00221383" w:rsidRDefault="00E0584D" w:rsidP="00E0584D">
            <w:pPr>
              <w:rPr>
                <w:rFonts w:cstheme="minorHAnsi"/>
              </w:rPr>
            </w:pPr>
          </w:p>
        </w:tc>
      </w:tr>
      <w:tr w:rsidR="00E0584D" w:rsidRPr="00221383" w14:paraId="776BBBA3" w14:textId="77777777" w:rsidTr="00221383">
        <w:tc>
          <w:tcPr>
            <w:tcW w:w="9634" w:type="dxa"/>
            <w:gridSpan w:val="8"/>
          </w:tcPr>
          <w:p w14:paraId="79EC404D" w14:textId="55986BC8" w:rsidR="00E0584D" w:rsidRPr="00221383" w:rsidRDefault="00E0584D" w:rsidP="006454AF">
            <w:pPr>
              <w:jc w:val="center"/>
              <w:rPr>
                <w:rFonts w:cs="Arial"/>
                <w:b/>
                <w:bCs/>
              </w:rPr>
            </w:pPr>
            <w:r w:rsidRPr="00221383">
              <w:rPr>
                <w:rFonts w:cs="Arial"/>
                <w:b/>
                <w:bCs/>
              </w:rPr>
              <w:t xml:space="preserve">Safe </w:t>
            </w:r>
            <w:r w:rsidR="00F0763B" w:rsidRPr="00221383">
              <w:rPr>
                <w:rFonts w:cs="Arial"/>
                <w:b/>
                <w:bCs/>
              </w:rPr>
              <w:t>Work</w:t>
            </w:r>
            <w:r w:rsidRPr="00221383">
              <w:rPr>
                <w:rFonts w:cs="Arial"/>
                <w:b/>
                <w:bCs/>
              </w:rPr>
              <w:t xml:space="preserve"> Procedure:</w:t>
            </w:r>
          </w:p>
        </w:tc>
      </w:tr>
      <w:tr w:rsidR="00E0584D" w:rsidRPr="00221383" w14:paraId="4B3596E0" w14:textId="77777777" w:rsidTr="00221383">
        <w:tc>
          <w:tcPr>
            <w:tcW w:w="9634" w:type="dxa"/>
            <w:gridSpan w:val="8"/>
          </w:tcPr>
          <w:p w14:paraId="7B0A4B2E" w14:textId="19F679A3" w:rsidR="00E0584D" w:rsidRPr="00221383" w:rsidRDefault="00E0584D" w:rsidP="00C1420E">
            <w:pPr>
              <w:numPr>
                <w:ilvl w:val="0"/>
                <w:numId w:val="331"/>
              </w:numPr>
              <w:contextualSpacing/>
              <w:rPr>
                <w:rFonts w:cs="Arial"/>
                <w:bCs/>
              </w:rPr>
            </w:pPr>
            <w:r w:rsidRPr="00221383">
              <w:rPr>
                <w:rFonts w:cs="Arial"/>
                <w:bCs/>
              </w:rPr>
              <w:t>Chair</w:t>
            </w:r>
            <w:r w:rsidR="00D35708" w:rsidRPr="00221383">
              <w:rPr>
                <w:rFonts w:cs="Arial"/>
                <w:bCs/>
              </w:rPr>
              <w:t>:</w:t>
            </w:r>
          </w:p>
          <w:p w14:paraId="54F3245D" w14:textId="6D1A22A8" w:rsidR="00E0584D" w:rsidRPr="00221383" w:rsidRDefault="00CB5EB1" w:rsidP="008F645E">
            <w:pPr>
              <w:numPr>
                <w:ilvl w:val="0"/>
                <w:numId w:val="43"/>
              </w:numPr>
              <w:contextualSpacing/>
              <w:rPr>
                <w:rFonts w:cs="Arial"/>
                <w:bCs/>
              </w:rPr>
            </w:pPr>
            <w:r w:rsidRPr="00221383">
              <w:rPr>
                <w:rFonts w:cs="Arial"/>
                <w:bCs/>
              </w:rPr>
              <w:t>adjust chair, comfort is important</w:t>
            </w:r>
          </w:p>
          <w:p w14:paraId="0EC6D8FB" w14:textId="6809CE5E" w:rsidR="00E0584D" w:rsidRPr="00221383" w:rsidRDefault="00CB5EB1" w:rsidP="008F645E">
            <w:pPr>
              <w:numPr>
                <w:ilvl w:val="0"/>
                <w:numId w:val="43"/>
              </w:numPr>
              <w:contextualSpacing/>
              <w:rPr>
                <w:rFonts w:cs="Arial"/>
                <w:bCs/>
              </w:rPr>
            </w:pPr>
            <w:r w:rsidRPr="00221383">
              <w:rPr>
                <w:rFonts w:cs="Arial"/>
                <w:bCs/>
              </w:rPr>
              <w:t>adjust seat height, so your forearms are parallel to the floor or sloping slightly downward</w:t>
            </w:r>
          </w:p>
          <w:p w14:paraId="7D7EDCD0" w14:textId="1315F9E3" w:rsidR="00E0584D" w:rsidRPr="00221383" w:rsidRDefault="00CB5EB1" w:rsidP="008F645E">
            <w:pPr>
              <w:numPr>
                <w:ilvl w:val="0"/>
                <w:numId w:val="43"/>
              </w:numPr>
              <w:contextualSpacing/>
              <w:rPr>
                <w:rFonts w:cs="Arial"/>
                <w:bCs/>
              </w:rPr>
            </w:pPr>
            <w:r w:rsidRPr="00221383">
              <w:rPr>
                <w:rFonts w:cs="Arial"/>
                <w:bCs/>
              </w:rPr>
              <w:t>shoulders should be relaxed and not hunched and elbows and upper arms should be close to                              your body</w:t>
            </w:r>
          </w:p>
          <w:p w14:paraId="06EA0A48" w14:textId="6A683D2E" w:rsidR="00E0584D" w:rsidRPr="00221383" w:rsidRDefault="00CB5EB1" w:rsidP="008F645E">
            <w:pPr>
              <w:numPr>
                <w:ilvl w:val="0"/>
                <w:numId w:val="43"/>
              </w:numPr>
              <w:contextualSpacing/>
              <w:rPr>
                <w:rFonts w:cs="Arial"/>
                <w:bCs/>
              </w:rPr>
            </w:pPr>
            <w:r w:rsidRPr="00221383">
              <w:rPr>
                <w:rFonts w:cs="Arial"/>
                <w:bCs/>
              </w:rPr>
              <w:t>adjust the backrest angle of your chair to feel comfortable</w:t>
            </w:r>
          </w:p>
          <w:p w14:paraId="5B99233A" w14:textId="12E3C663" w:rsidR="00E0584D" w:rsidRPr="00221383" w:rsidRDefault="00CB5EB1" w:rsidP="008F645E">
            <w:pPr>
              <w:numPr>
                <w:ilvl w:val="0"/>
                <w:numId w:val="43"/>
              </w:numPr>
              <w:contextualSpacing/>
              <w:rPr>
                <w:rFonts w:cs="Arial"/>
                <w:bCs/>
              </w:rPr>
            </w:pPr>
            <w:r w:rsidRPr="00221383">
              <w:rPr>
                <w:rFonts w:cs="Arial"/>
                <w:bCs/>
              </w:rPr>
              <w:t>use a footrest if required, so the thighs are parallel to the floor or sloping slightly down</w:t>
            </w:r>
          </w:p>
          <w:p w14:paraId="1CE95551" w14:textId="48902BA8" w:rsidR="00E0584D" w:rsidRPr="00221383" w:rsidRDefault="00D35708" w:rsidP="00C1420E">
            <w:pPr>
              <w:numPr>
                <w:ilvl w:val="0"/>
                <w:numId w:val="331"/>
              </w:numPr>
              <w:contextualSpacing/>
              <w:rPr>
                <w:rFonts w:cs="Arial"/>
                <w:bCs/>
              </w:rPr>
            </w:pPr>
            <w:r w:rsidRPr="00221383">
              <w:rPr>
                <w:rFonts w:cs="Arial"/>
                <w:bCs/>
              </w:rPr>
              <w:t>Monitor:</w:t>
            </w:r>
          </w:p>
          <w:p w14:paraId="3E7AD7D2" w14:textId="0CE94234" w:rsidR="00E0584D" w:rsidRPr="00221383" w:rsidRDefault="00CB5EB1" w:rsidP="008F645E">
            <w:pPr>
              <w:numPr>
                <w:ilvl w:val="0"/>
                <w:numId w:val="44"/>
              </w:numPr>
              <w:contextualSpacing/>
              <w:rPr>
                <w:rFonts w:cs="Arial"/>
                <w:bCs/>
              </w:rPr>
            </w:pPr>
            <w:r w:rsidRPr="00221383">
              <w:rPr>
                <w:rFonts w:cs="Arial"/>
                <w:bCs/>
              </w:rPr>
              <w:t>should be directly in front of you</w:t>
            </w:r>
          </w:p>
          <w:p w14:paraId="09B67380" w14:textId="6B9D7884" w:rsidR="00E0584D" w:rsidRPr="00221383" w:rsidRDefault="00CB5EB1" w:rsidP="008F645E">
            <w:pPr>
              <w:numPr>
                <w:ilvl w:val="0"/>
                <w:numId w:val="44"/>
              </w:numPr>
              <w:contextualSpacing/>
              <w:rPr>
                <w:rFonts w:cs="Arial"/>
                <w:bCs/>
              </w:rPr>
            </w:pPr>
            <w:r w:rsidRPr="00221383">
              <w:rPr>
                <w:rFonts w:cs="Arial"/>
                <w:bCs/>
              </w:rPr>
              <w:t>screen should be approximately an arm's length away</w:t>
            </w:r>
          </w:p>
          <w:p w14:paraId="3779B1AB" w14:textId="17044876" w:rsidR="00E0584D" w:rsidRPr="00221383" w:rsidRDefault="00CB5EB1" w:rsidP="008F645E">
            <w:pPr>
              <w:numPr>
                <w:ilvl w:val="0"/>
                <w:numId w:val="44"/>
              </w:numPr>
              <w:contextualSpacing/>
              <w:rPr>
                <w:rFonts w:cs="Arial"/>
                <w:bCs/>
              </w:rPr>
            </w:pPr>
            <w:r w:rsidRPr="00221383">
              <w:rPr>
                <w:rFonts w:cs="Arial"/>
                <w:bCs/>
              </w:rPr>
              <w:t>the top of the screen should be at eye height and free of glare and reflections</w:t>
            </w:r>
          </w:p>
          <w:p w14:paraId="52A1C17D" w14:textId="5DE7A32C" w:rsidR="00E0584D" w:rsidRPr="00221383" w:rsidRDefault="00E0584D" w:rsidP="00C1420E">
            <w:pPr>
              <w:numPr>
                <w:ilvl w:val="0"/>
                <w:numId w:val="331"/>
              </w:numPr>
              <w:contextualSpacing/>
              <w:rPr>
                <w:rFonts w:cs="Arial"/>
                <w:bCs/>
              </w:rPr>
            </w:pPr>
            <w:r w:rsidRPr="00221383">
              <w:rPr>
                <w:rFonts w:cs="Arial"/>
                <w:bCs/>
              </w:rPr>
              <w:t>Mouse</w:t>
            </w:r>
            <w:r w:rsidR="00D35708" w:rsidRPr="00221383">
              <w:rPr>
                <w:rFonts w:cs="Arial"/>
                <w:bCs/>
              </w:rPr>
              <w:t>:</w:t>
            </w:r>
          </w:p>
          <w:p w14:paraId="2288C67B" w14:textId="552B3D6C" w:rsidR="00E0584D" w:rsidRPr="00221383" w:rsidRDefault="00AE4CF4" w:rsidP="008F645E">
            <w:pPr>
              <w:numPr>
                <w:ilvl w:val="0"/>
                <w:numId w:val="45"/>
              </w:numPr>
              <w:contextualSpacing/>
              <w:rPr>
                <w:rFonts w:cs="Arial"/>
                <w:bCs/>
              </w:rPr>
            </w:pPr>
            <w:r w:rsidRPr="00221383">
              <w:rPr>
                <w:rFonts w:cs="Arial"/>
                <w:bCs/>
              </w:rPr>
              <w:t>use a mouse pad close to the keyboard to prevent over reaching</w:t>
            </w:r>
          </w:p>
          <w:p w14:paraId="74333000" w14:textId="1201F3AC" w:rsidR="00E0584D" w:rsidRPr="00221383" w:rsidRDefault="00AE4CF4" w:rsidP="008F645E">
            <w:pPr>
              <w:numPr>
                <w:ilvl w:val="0"/>
                <w:numId w:val="45"/>
              </w:numPr>
              <w:contextualSpacing/>
              <w:rPr>
                <w:rFonts w:cs="Arial"/>
                <w:bCs/>
              </w:rPr>
            </w:pPr>
            <w:r w:rsidRPr="00221383">
              <w:rPr>
                <w:rFonts w:cs="Arial"/>
                <w:bCs/>
              </w:rPr>
              <w:t>use a straight wrist</w:t>
            </w:r>
          </w:p>
          <w:p w14:paraId="6AC56F9A" w14:textId="1A6BB258" w:rsidR="00E0584D" w:rsidRPr="00221383" w:rsidRDefault="00E0584D" w:rsidP="00C1420E">
            <w:pPr>
              <w:numPr>
                <w:ilvl w:val="0"/>
                <w:numId w:val="331"/>
              </w:numPr>
              <w:contextualSpacing/>
              <w:rPr>
                <w:rFonts w:cs="Arial"/>
                <w:bCs/>
              </w:rPr>
            </w:pPr>
            <w:r w:rsidRPr="00221383">
              <w:rPr>
                <w:rFonts w:cs="Arial"/>
                <w:bCs/>
              </w:rPr>
              <w:t>Laptops</w:t>
            </w:r>
            <w:r w:rsidR="00D35708" w:rsidRPr="00221383">
              <w:rPr>
                <w:rFonts w:cs="Arial"/>
                <w:bCs/>
              </w:rPr>
              <w:t>:</w:t>
            </w:r>
          </w:p>
          <w:p w14:paraId="33574DAC" w14:textId="120F22B0" w:rsidR="00E0584D" w:rsidRPr="00221383" w:rsidRDefault="00AE4CF4" w:rsidP="008F645E">
            <w:pPr>
              <w:numPr>
                <w:ilvl w:val="0"/>
                <w:numId w:val="46"/>
              </w:numPr>
              <w:contextualSpacing/>
              <w:rPr>
                <w:rFonts w:cs="Arial"/>
                <w:bCs/>
              </w:rPr>
            </w:pPr>
            <w:r w:rsidRPr="00221383">
              <w:rPr>
                <w:rFonts w:cs="Arial"/>
                <w:bCs/>
              </w:rPr>
              <w:t xml:space="preserve">whenever </w:t>
            </w:r>
            <w:r w:rsidR="00E0584D" w:rsidRPr="00221383">
              <w:rPr>
                <w:rFonts w:cs="Arial"/>
                <w:bCs/>
              </w:rPr>
              <w:t>possible, connect to an external keyboard and mouse and position screen above desk height</w:t>
            </w:r>
          </w:p>
          <w:p w14:paraId="374B9A86" w14:textId="22F1297A" w:rsidR="00E0584D" w:rsidRPr="00221383" w:rsidRDefault="00D35708" w:rsidP="00C1420E">
            <w:pPr>
              <w:numPr>
                <w:ilvl w:val="0"/>
                <w:numId w:val="331"/>
              </w:numPr>
              <w:contextualSpacing/>
              <w:rPr>
                <w:rFonts w:cs="Arial"/>
                <w:bCs/>
              </w:rPr>
            </w:pPr>
            <w:r w:rsidRPr="00221383">
              <w:rPr>
                <w:rFonts w:cs="Arial"/>
                <w:bCs/>
              </w:rPr>
              <w:t>Breaks:</w:t>
            </w:r>
          </w:p>
          <w:p w14:paraId="6A73D4C1" w14:textId="3A796A08" w:rsidR="00E0584D" w:rsidRPr="00221383" w:rsidRDefault="00AE4CF4" w:rsidP="008F645E">
            <w:pPr>
              <w:numPr>
                <w:ilvl w:val="0"/>
                <w:numId w:val="47"/>
              </w:numPr>
              <w:contextualSpacing/>
              <w:rPr>
                <w:rFonts w:cs="Arial"/>
                <w:bCs/>
              </w:rPr>
            </w:pPr>
            <w:r w:rsidRPr="00221383">
              <w:rPr>
                <w:rFonts w:cs="Arial"/>
                <w:bCs/>
              </w:rPr>
              <w:t>have a break to relieve the fixed posture and fixed visual focus</w:t>
            </w:r>
          </w:p>
          <w:p w14:paraId="78B5D44A" w14:textId="27E42416" w:rsidR="00E0584D" w:rsidRPr="00221383" w:rsidRDefault="00AE4CF4" w:rsidP="008F645E">
            <w:pPr>
              <w:numPr>
                <w:ilvl w:val="0"/>
                <w:numId w:val="47"/>
              </w:numPr>
              <w:contextualSpacing/>
              <w:rPr>
                <w:rFonts w:cs="Arial"/>
                <w:bCs/>
              </w:rPr>
            </w:pPr>
            <w:r w:rsidRPr="00221383">
              <w:rPr>
                <w:rFonts w:cs="Arial"/>
                <w:bCs/>
              </w:rPr>
              <w:t>varying the task throughout the day is best</w:t>
            </w:r>
          </w:p>
          <w:p w14:paraId="729E1576" w14:textId="5577B1EC" w:rsidR="00E0584D" w:rsidRPr="00221383" w:rsidRDefault="00AE4CF4" w:rsidP="008F645E">
            <w:pPr>
              <w:numPr>
                <w:ilvl w:val="0"/>
                <w:numId w:val="47"/>
              </w:numPr>
              <w:contextualSpacing/>
              <w:rPr>
                <w:rFonts w:cs="Arial"/>
                <w:bCs/>
              </w:rPr>
            </w:pPr>
            <w:r w:rsidRPr="00221383">
              <w:rPr>
                <w:rFonts w:cs="Arial"/>
                <w:bCs/>
              </w:rPr>
              <w:t>for extended computer work, short frequent breaks for two to three minutes every 20 to 30 minutes is recommended</w:t>
            </w:r>
          </w:p>
          <w:p w14:paraId="35AA565D" w14:textId="226C4878" w:rsidR="00E0584D" w:rsidRPr="00221383" w:rsidRDefault="00D35708" w:rsidP="00C1420E">
            <w:pPr>
              <w:numPr>
                <w:ilvl w:val="0"/>
                <w:numId w:val="331"/>
              </w:numPr>
              <w:contextualSpacing/>
              <w:rPr>
                <w:rFonts w:cs="Arial"/>
                <w:bCs/>
              </w:rPr>
            </w:pPr>
            <w:r w:rsidRPr="00221383">
              <w:rPr>
                <w:rFonts w:cs="Arial"/>
                <w:bCs/>
              </w:rPr>
              <w:t>Maintenance:</w:t>
            </w:r>
          </w:p>
          <w:p w14:paraId="62C0096C" w14:textId="363D8B19" w:rsidR="00E0584D" w:rsidRPr="00221383" w:rsidRDefault="00F216FD" w:rsidP="008F645E">
            <w:pPr>
              <w:numPr>
                <w:ilvl w:val="0"/>
                <w:numId w:val="48"/>
              </w:numPr>
              <w:contextualSpacing/>
              <w:rPr>
                <w:rFonts w:cs="Arial"/>
                <w:bCs/>
              </w:rPr>
            </w:pPr>
            <w:r w:rsidRPr="00221383">
              <w:rPr>
                <w:rFonts w:cs="Arial"/>
                <w:bCs/>
              </w:rPr>
              <w:t>keep your equipment in good working order</w:t>
            </w:r>
          </w:p>
          <w:p w14:paraId="46E4B2B6" w14:textId="21EF27F4" w:rsidR="00CB5EB1" w:rsidRPr="00221383" w:rsidRDefault="00F216FD" w:rsidP="008F645E">
            <w:pPr>
              <w:numPr>
                <w:ilvl w:val="0"/>
                <w:numId w:val="48"/>
              </w:numPr>
              <w:rPr>
                <w:rFonts w:cs="Arial"/>
                <w:bCs/>
              </w:rPr>
            </w:pPr>
            <w:r w:rsidRPr="00221383">
              <w:rPr>
                <w:rFonts w:cs="Arial"/>
                <w:bCs/>
              </w:rPr>
              <w:t>screen flicker, sticking keys on keyboards and rough running mice should be adjusted, repaired or replaced</w:t>
            </w:r>
          </w:p>
          <w:p w14:paraId="7C3653B1" w14:textId="2DBD0139" w:rsidR="00E0584D" w:rsidRPr="00221383" w:rsidRDefault="00E0584D" w:rsidP="00CB5EB1">
            <w:pPr>
              <w:rPr>
                <w:rFonts w:cs="Arial"/>
                <w:bCs/>
              </w:rPr>
            </w:pPr>
            <w:r w:rsidRPr="00221383">
              <w:rPr>
                <w:rFonts w:cs="Arial"/>
                <w:bCs/>
              </w:rPr>
              <w:tab/>
            </w:r>
          </w:p>
        </w:tc>
      </w:tr>
      <w:tr w:rsidR="00E0584D" w:rsidRPr="00221383" w14:paraId="555933C6" w14:textId="77777777" w:rsidTr="00221383">
        <w:tc>
          <w:tcPr>
            <w:tcW w:w="9634" w:type="dxa"/>
            <w:gridSpan w:val="8"/>
          </w:tcPr>
          <w:p w14:paraId="61E9E6AA" w14:textId="19929299" w:rsidR="00E0584D" w:rsidRPr="00221383" w:rsidRDefault="00E0584D" w:rsidP="00E0584D">
            <w:pPr>
              <w:jc w:val="center"/>
              <w:rPr>
                <w:rFonts w:cs="Arial"/>
                <w:b/>
                <w:bCs/>
                <w:i/>
              </w:rPr>
            </w:pPr>
            <w:r w:rsidRPr="00221383">
              <w:rPr>
                <w:rFonts w:cs="Arial"/>
                <w:b/>
                <w:bCs/>
                <w:i/>
              </w:rPr>
              <w:t>If an emergency situation occurs while conducting th</w:t>
            </w:r>
            <w:r w:rsidR="00CB5EB1" w:rsidRPr="00221383">
              <w:rPr>
                <w:rFonts w:cs="Arial"/>
                <w:b/>
                <w:bCs/>
                <w:i/>
              </w:rPr>
              <w:t>is task</w:t>
            </w:r>
            <w:r w:rsidRPr="00221383">
              <w:rPr>
                <w:rFonts w:cs="Arial"/>
                <w:b/>
                <w:bCs/>
                <w:i/>
              </w:rPr>
              <w:t xml:space="preserve"> or there is an equipment malfunction, engage the em</w:t>
            </w:r>
            <w:r w:rsidR="00CB5EB1" w:rsidRPr="00221383">
              <w:rPr>
                <w:rFonts w:cs="Arial"/>
                <w:b/>
                <w:bCs/>
                <w:i/>
              </w:rPr>
              <w:t>ergency stop and follow the lock</w:t>
            </w:r>
            <w:r w:rsidRPr="00221383">
              <w:rPr>
                <w:rFonts w:cs="Arial"/>
                <w:b/>
                <w:bCs/>
                <w:i/>
              </w:rPr>
              <w:t>out procedure</w:t>
            </w:r>
            <w:r w:rsidR="00CB5EB1" w:rsidRPr="00221383">
              <w:rPr>
                <w:rFonts w:cs="Arial"/>
                <w:b/>
                <w:bCs/>
                <w:i/>
              </w:rPr>
              <w:t>.</w:t>
            </w:r>
          </w:p>
          <w:p w14:paraId="135B87B6" w14:textId="77777777" w:rsidR="00CB5EB1" w:rsidRPr="00221383" w:rsidRDefault="00CB5EB1" w:rsidP="00E0584D">
            <w:pPr>
              <w:jc w:val="center"/>
              <w:rPr>
                <w:rFonts w:cs="Arial"/>
                <w:b/>
                <w:bCs/>
                <w:i/>
              </w:rPr>
            </w:pPr>
          </w:p>
          <w:p w14:paraId="6542F90C" w14:textId="1F0BFC89" w:rsidR="00CB5EB1" w:rsidRPr="00221383" w:rsidRDefault="00E0584D" w:rsidP="001E26A2">
            <w:pPr>
              <w:jc w:val="center"/>
              <w:rPr>
                <w:rFonts w:cs="Arial"/>
                <w:b/>
                <w:bCs/>
              </w:rPr>
            </w:pPr>
            <w:r w:rsidRPr="00221383">
              <w:rPr>
                <w:rFonts w:cs="Arial"/>
                <w:b/>
                <w:bCs/>
              </w:rPr>
              <w:t>REPORT ANY HAZARDOUS SITUATIONS TO YOUR SUPERVISOR</w:t>
            </w:r>
          </w:p>
        </w:tc>
      </w:tr>
      <w:tr w:rsidR="00E0584D" w:rsidRPr="00221383" w14:paraId="4A3F741C" w14:textId="77777777" w:rsidTr="00221383">
        <w:trPr>
          <w:trHeight w:val="803"/>
        </w:trPr>
        <w:tc>
          <w:tcPr>
            <w:tcW w:w="5240" w:type="dxa"/>
            <w:gridSpan w:val="4"/>
            <w:vMerge w:val="restart"/>
          </w:tcPr>
          <w:p w14:paraId="5A241AC7" w14:textId="77777777" w:rsidR="00E0584D" w:rsidRPr="00221383" w:rsidRDefault="00E0584D" w:rsidP="00E0584D">
            <w:pPr>
              <w:jc w:val="center"/>
              <w:rPr>
                <w:rFonts w:cs="Arial"/>
                <w:b/>
                <w:bCs/>
              </w:rPr>
            </w:pPr>
            <w:r w:rsidRPr="00221383">
              <w:rPr>
                <w:rFonts w:cs="Arial"/>
                <w:b/>
                <w:bCs/>
              </w:rPr>
              <w:t>Guidance Documents/Standards:</w:t>
            </w:r>
          </w:p>
          <w:p w14:paraId="36243B0E" w14:textId="77777777" w:rsidR="00E0584D" w:rsidRPr="00221383" w:rsidRDefault="00E0584D" w:rsidP="00E0584D">
            <w:pPr>
              <w:jc w:val="center"/>
              <w:rPr>
                <w:rFonts w:cs="Arial"/>
                <w:b/>
                <w:bCs/>
                <w:i/>
              </w:rPr>
            </w:pPr>
          </w:p>
          <w:p w14:paraId="6DF8F95D" w14:textId="5B1A01FC" w:rsidR="00E0584D" w:rsidRPr="00221383" w:rsidRDefault="00E0584D" w:rsidP="003742BC">
            <w:pPr>
              <w:rPr>
                <w:rFonts w:cs="Arial"/>
                <w:bCs/>
              </w:rPr>
            </w:pPr>
            <w:r w:rsidRPr="00221383">
              <w:rPr>
                <w:rFonts w:cs="Arial"/>
                <w:bCs/>
              </w:rPr>
              <w:t xml:space="preserve">MB Workplace Safety </w:t>
            </w:r>
            <w:r w:rsidR="00963283" w:rsidRPr="00221383">
              <w:rPr>
                <w:rFonts w:cs="Arial"/>
                <w:bCs/>
              </w:rPr>
              <w:t>and</w:t>
            </w:r>
            <w:r w:rsidRPr="00221383">
              <w:rPr>
                <w:rFonts w:cs="Arial"/>
                <w:bCs/>
              </w:rPr>
              <w:t xml:space="preserve"> Health Act </w:t>
            </w:r>
            <w:r w:rsidR="00963283" w:rsidRPr="00221383">
              <w:rPr>
                <w:rFonts w:cs="Arial"/>
                <w:bCs/>
              </w:rPr>
              <w:t>and</w:t>
            </w:r>
            <w:r w:rsidRPr="00221383">
              <w:rPr>
                <w:rFonts w:cs="Arial"/>
                <w:bCs/>
              </w:rPr>
              <w:t xml:space="preserve"> Regulation:</w:t>
            </w:r>
            <w:r w:rsidRPr="00221383">
              <w:rPr>
                <w:rFonts w:cs="Arial"/>
                <w:b/>
                <w:bCs/>
                <w:i/>
              </w:rPr>
              <w:t xml:space="preserve"> </w:t>
            </w:r>
          </w:p>
          <w:p w14:paraId="03835089" w14:textId="530E2B9A" w:rsidR="00E0584D" w:rsidRPr="00221383" w:rsidRDefault="00C14DF8" w:rsidP="00C1420E">
            <w:pPr>
              <w:pStyle w:val="ListParagraph"/>
              <w:numPr>
                <w:ilvl w:val="0"/>
                <w:numId w:val="330"/>
              </w:numPr>
              <w:tabs>
                <w:tab w:val="left" w:pos="3240"/>
              </w:tabs>
              <w:rPr>
                <w:rFonts w:cs="Arial"/>
                <w:b/>
                <w:bCs/>
                <w:i/>
              </w:rPr>
            </w:pPr>
            <w:r w:rsidRPr="00221383">
              <w:rPr>
                <w:rFonts w:cs="Arial"/>
                <w:bCs/>
              </w:rPr>
              <w:t xml:space="preserve">Part </w:t>
            </w:r>
            <w:r w:rsidR="00E0584D" w:rsidRPr="00221383">
              <w:rPr>
                <w:rFonts w:cs="Arial"/>
                <w:bCs/>
              </w:rPr>
              <w:t xml:space="preserve">8 Musculoskeletal </w:t>
            </w:r>
            <w:r w:rsidR="001E26A2" w:rsidRPr="00221383">
              <w:rPr>
                <w:rFonts w:cs="Arial"/>
                <w:bCs/>
              </w:rPr>
              <w:t>Injuries</w:t>
            </w:r>
          </w:p>
        </w:tc>
        <w:tc>
          <w:tcPr>
            <w:tcW w:w="4394" w:type="dxa"/>
            <w:gridSpan w:val="4"/>
          </w:tcPr>
          <w:p w14:paraId="5FB55309" w14:textId="54C3DD31" w:rsidR="00E0584D" w:rsidRPr="00221383" w:rsidRDefault="00E0584D" w:rsidP="003742BC">
            <w:pPr>
              <w:rPr>
                <w:rFonts w:cs="Arial"/>
                <w:bCs/>
              </w:rPr>
            </w:pPr>
            <w:r w:rsidRPr="00221383">
              <w:rPr>
                <w:rFonts w:cs="Arial"/>
                <w:bCs/>
              </w:rPr>
              <w:t xml:space="preserve">This </w:t>
            </w:r>
            <w:r w:rsidR="003742BC" w:rsidRPr="00221383">
              <w:rPr>
                <w:rFonts w:cs="Arial"/>
                <w:bCs/>
              </w:rPr>
              <w:t xml:space="preserve">safe work procedure </w:t>
            </w:r>
            <w:r w:rsidRPr="00221383">
              <w:rPr>
                <w:rFonts w:cs="Arial"/>
                <w:bCs/>
              </w:rPr>
              <w:t>will be reviewed any time the task, equipment or materials change and at a minimum of every three years</w:t>
            </w:r>
            <w:r w:rsidR="00717B9E" w:rsidRPr="00221383">
              <w:rPr>
                <w:rFonts w:cs="Arial"/>
                <w:bCs/>
              </w:rPr>
              <w:t>.</w:t>
            </w:r>
          </w:p>
        </w:tc>
      </w:tr>
      <w:tr w:rsidR="00E0584D" w:rsidRPr="00221383" w14:paraId="1DD3A177" w14:textId="77777777" w:rsidTr="00221383">
        <w:trPr>
          <w:trHeight w:val="802"/>
        </w:trPr>
        <w:tc>
          <w:tcPr>
            <w:tcW w:w="5240" w:type="dxa"/>
            <w:gridSpan w:val="4"/>
            <w:vMerge/>
          </w:tcPr>
          <w:p w14:paraId="7F5628F7" w14:textId="77777777" w:rsidR="00E0584D" w:rsidRPr="00221383" w:rsidRDefault="00E0584D" w:rsidP="00E0584D">
            <w:pPr>
              <w:jc w:val="center"/>
              <w:rPr>
                <w:rFonts w:cs="Arial"/>
                <w:b/>
                <w:bCs/>
              </w:rPr>
            </w:pPr>
          </w:p>
        </w:tc>
        <w:tc>
          <w:tcPr>
            <w:tcW w:w="4394" w:type="dxa"/>
            <w:gridSpan w:val="4"/>
          </w:tcPr>
          <w:p w14:paraId="276E80EC" w14:textId="77777777" w:rsidR="00E0584D" w:rsidRPr="00221383" w:rsidRDefault="00E0584D" w:rsidP="00E0584D">
            <w:pPr>
              <w:rPr>
                <w:rFonts w:cs="Arial"/>
                <w:bCs/>
              </w:rPr>
            </w:pPr>
            <w:r w:rsidRPr="00221383">
              <w:rPr>
                <w:rFonts w:cs="Arial"/>
                <w:bCs/>
              </w:rPr>
              <w:t>Reviewed By WSH Committee:</w:t>
            </w:r>
          </w:p>
          <w:p w14:paraId="55549482" w14:textId="77777777" w:rsidR="00E0584D" w:rsidRPr="00221383" w:rsidRDefault="00E0584D" w:rsidP="00E0584D">
            <w:pPr>
              <w:rPr>
                <w:rFonts w:cs="Arial"/>
                <w:bCs/>
              </w:rPr>
            </w:pPr>
          </w:p>
          <w:p w14:paraId="59482EE9" w14:textId="77777777" w:rsidR="00E0584D" w:rsidRPr="00221383" w:rsidRDefault="00E0584D" w:rsidP="00E0584D">
            <w:pPr>
              <w:rPr>
                <w:rFonts w:cs="Arial"/>
                <w:bCs/>
              </w:rPr>
            </w:pPr>
            <w:r w:rsidRPr="00221383">
              <w:rPr>
                <w:rFonts w:cs="Arial"/>
                <w:bCs/>
              </w:rPr>
              <w:t>Date:</w:t>
            </w:r>
          </w:p>
          <w:p w14:paraId="28D2109A" w14:textId="0EE09887" w:rsidR="003742BC" w:rsidRPr="00221383" w:rsidRDefault="003742BC" w:rsidP="00E0584D">
            <w:pPr>
              <w:rPr>
                <w:rFonts w:cs="Arial"/>
                <w:bCs/>
              </w:rPr>
            </w:pPr>
          </w:p>
        </w:tc>
      </w:tr>
    </w:tbl>
    <w:p w14:paraId="5AE60A93" w14:textId="77777777" w:rsidR="00E0584D" w:rsidRDefault="00E0584D" w:rsidP="00E0584D"/>
    <w:p w14:paraId="46309A05" w14:textId="77777777" w:rsidR="00FA403F" w:rsidRDefault="00FA403F" w:rsidP="00E0584D"/>
    <w:p w14:paraId="46A92C0B" w14:textId="66811FFD" w:rsidR="00E0584D" w:rsidRPr="00221383" w:rsidRDefault="003742BC" w:rsidP="00CB5EB1">
      <w:pPr>
        <w:spacing w:after="0" w:line="240" w:lineRule="auto"/>
        <w:jc w:val="center"/>
      </w:pPr>
      <w:r>
        <w:br w:type="page"/>
      </w:r>
      <w:r w:rsidR="00E0584D" w:rsidRPr="00221383">
        <w:lastRenderedPageBreak/>
        <w:t>Concrete Forming</w:t>
      </w:r>
    </w:p>
    <w:tbl>
      <w:tblPr>
        <w:tblStyle w:val="TableGrid"/>
        <w:tblW w:w="9634" w:type="dxa"/>
        <w:tblLook w:val="04A0" w:firstRow="1" w:lastRow="0" w:firstColumn="1" w:lastColumn="0" w:noHBand="0" w:noVBand="1"/>
      </w:tblPr>
      <w:tblGrid>
        <w:gridCol w:w="1867"/>
        <w:gridCol w:w="1258"/>
        <w:gridCol w:w="609"/>
        <w:gridCol w:w="1506"/>
        <w:gridCol w:w="369"/>
        <w:gridCol w:w="629"/>
        <w:gridCol w:w="1077"/>
        <w:gridCol w:w="2319"/>
      </w:tblGrid>
      <w:tr w:rsidR="00E0584D" w:rsidRPr="00221383" w14:paraId="164BB41E" w14:textId="77777777" w:rsidTr="00221383">
        <w:tc>
          <w:tcPr>
            <w:tcW w:w="1867" w:type="dxa"/>
          </w:tcPr>
          <w:p w14:paraId="630B6C9F" w14:textId="77777777" w:rsidR="00E0584D" w:rsidRPr="00221383" w:rsidRDefault="00E0584D" w:rsidP="00E0584D">
            <w:pPr>
              <w:rPr>
                <w:b/>
              </w:rPr>
            </w:pPr>
            <w:r w:rsidRPr="00221383">
              <w:rPr>
                <w:b/>
              </w:rPr>
              <w:t>Facility:</w:t>
            </w:r>
          </w:p>
        </w:tc>
        <w:tc>
          <w:tcPr>
            <w:tcW w:w="1867" w:type="dxa"/>
            <w:gridSpan w:val="2"/>
          </w:tcPr>
          <w:p w14:paraId="48530CAB" w14:textId="77777777" w:rsidR="00E0584D" w:rsidRPr="00221383" w:rsidRDefault="00E0584D" w:rsidP="00E0584D">
            <w:r w:rsidRPr="00221383">
              <w:rPr>
                <w:b/>
              </w:rPr>
              <w:t>Written By:</w:t>
            </w:r>
          </w:p>
        </w:tc>
        <w:tc>
          <w:tcPr>
            <w:tcW w:w="1875" w:type="dxa"/>
            <w:gridSpan w:val="2"/>
          </w:tcPr>
          <w:p w14:paraId="3519CE18" w14:textId="77777777" w:rsidR="00E0584D" w:rsidRPr="00221383" w:rsidRDefault="00E0584D" w:rsidP="00E0584D">
            <w:r w:rsidRPr="00221383">
              <w:rPr>
                <w:b/>
              </w:rPr>
              <w:t>Approved By:</w:t>
            </w:r>
          </w:p>
        </w:tc>
        <w:tc>
          <w:tcPr>
            <w:tcW w:w="1706" w:type="dxa"/>
            <w:gridSpan w:val="2"/>
          </w:tcPr>
          <w:p w14:paraId="3A043D9E" w14:textId="77777777" w:rsidR="00E0584D" w:rsidRPr="00221383" w:rsidRDefault="00E0584D" w:rsidP="00E0584D">
            <w:r w:rsidRPr="00221383">
              <w:rPr>
                <w:b/>
              </w:rPr>
              <w:t>Date Created:</w:t>
            </w:r>
          </w:p>
        </w:tc>
        <w:tc>
          <w:tcPr>
            <w:tcW w:w="2319" w:type="dxa"/>
          </w:tcPr>
          <w:p w14:paraId="4FBCBA81" w14:textId="1DF18728" w:rsidR="00E0584D" w:rsidRPr="00221383" w:rsidRDefault="00E0584D" w:rsidP="00E0584D">
            <w:r w:rsidRPr="00221383">
              <w:rPr>
                <w:b/>
              </w:rPr>
              <w:t>Date of Last Revision</w:t>
            </w:r>
            <w:r w:rsidR="00687CFF" w:rsidRPr="00221383">
              <w:rPr>
                <w:b/>
              </w:rPr>
              <w:t>:</w:t>
            </w:r>
          </w:p>
        </w:tc>
      </w:tr>
      <w:tr w:rsidR="00E0584D" w:rsidRPr="00221383" w14:paraId="30FD5014" w14:textId="77777777" w:rsidTr="00221383">
        <w:tc>
          <w:tcPr>
            <w:tcW w:w="1867" w:type="dxa"/>
          </w:tcPr>
          <w:p w14:paraId="7149A0C9" w14:textId="77777777" w:rsidR="00E0584D" w:rsidRPr="00221383" w:rsidRDefault="00E0584D" w:rsidP="00E0584D"/>
        </w:tc>
        <w:tc>
          <w:tcPr>
            <w:tcW w:w="1867" w:type="dxa"/>
            <w:gridSpan w:val="2"/>
          </w:tcPr>
          <w:p w14:paraId="30AA4092" w14:textId="77777777" w:rsidR="00E0584D" w:rsidRPr="00221383" w:rsidRDefault="00E0584D" w:rsidP="00E0584D"/>
        </w:tc>
        <w:tc>
          <w:tcPr>
            <w:tcW w:w="1875" w:type="dxa"/>
            <w:gridSpan w:val="2"/>
          </w:tcPr>
          <w:p w14:paraId="0E7BFD21" w14:textId="77777777" w:rsidR="00E0584D" w:rsidRPr="00221383" w:rsidRDefault="00E0584D" w:rsidP="00E0584D"/>
        </w:tc>
        <w:tc>
          <w:tcPr>
            <w:tcW w:w="1706" w:type="dxa"/>
            <w:gridSpan w:val="2"/>
          </w:tcPr>
          <w:p w14:paraId="45AA9788" w14:textId="77777777" w:rsidR="00E0584D" w:rsidRPr="00221383" w:rsidRDefault="00E0584D" w:rsidP="00E0584D"/>
        </w:tc>
        <w:tc>
          <w:tcPr>
            <w:tcW w:w="2319" w:type="dxa"/>
          </w:tcPr>
          <w:p w14:paraId="3C840D41" w14:textId="77777777" w:rsidR="00E0584D" w:rsidRPr="00221383" w:rsidRDefault="00E0584D" w:rsidP="00E0584D"/>
        </w:tc>
      </w:tr>
      <w:tr w:rsidR="00E0584D" w:rsidRPr="00221383" w14:paraId="798ADDD0" w14:textId="77777777" w:rsidTr="00221383">
        <w:tc>
          <w:tcPr>
            <w:tcW w:w="3125" w:type="dxa"/>
            <w:gridSpan w:val="2"/>
          </w:tcPr>
          <w:p w14:paraId="744A4A7F" w14:textId="2DEF0C7C" w:rsidR="00E0584D" w:rsidRPr="00221383" w:rsidRDefault="00E0584D" w:rsidP="00E0584D">
            <w:pPr>
              <w:rPr>
                <w:rFonts w:cs="Arial"/>
                <w:b/>
                <w:bCs/>
                <w:iCs/>
              </w:rPr>
            </w:pPr>
            <w:r w:rsidRPr="00221383">
              <w:rPr>
                <w:rFonts w:cs="Arial"/>
                <w:b/>
                <w:bCs/>
                <w:iCs/>
              </w:rPr>
              <w:t>Hazards Present:</w:t>
            </w:r>
          </w:p>
        </w:tc>
        <w:tc>
          <w:tcPr>
            <w:tcW w:w="3113" w:type="dxa"/>
            <w:gridSpan w:val="4"/>
          </w:tcPr>
          <w:p w14:paraId="6118DCDA" w14:textId="0D6BAA53" w:rsidR="00E0584D" w:rsidRPr="00221383" w:rsidRDefault="000977ED" w:rsidP="00E0584D">
            <w:pPr>
              <w:rPr>
                <w:rFonts w:cs="Arial"/>
                <w:b/>
                <w:bCs/>
                <w:iCs/>
              </w:rPr>
            </w:pPr>
            <w:r w:rsidRPr="00221383">
              <w:rPr>
                <w:rFonts w:cs="Arial"/>
                <w:b/>
                <w:bCs/>
                <w:iCs/>
              </w:rPr>
              <w:t>PPE or Devices Required:</w:t>
            </w:r>
          </w:p>
        </w:tc>
        <w:tc>
          <w:tcPr>
            <w:tcW w:w="3396" w:type="dxa"/>
            <w:gridSpan w:val="2"/>
          </w:tcPr>
          <w:p w14:paraId="11DD802C" w14:textId="77777777" w:rsidR="00E0584D" w:rsidRPr="00221383" w:rsidRDefault="00E0584D" w:rsidP="00E0584D">
            <w:pPr>
              <w:rPr>
                <w:rFonts w:cs="Arial"/>
                <w:b/>
                <w:bCs/>
                <w:iCs/>
              </w:rPr>
            </w:pPr>
            <w:r w:rsidRPr="00221383">
              <w:rPr>
                <w:rFonts w:cs="Arial"/>
                <w:b/>
                <w:bCs/>
                <w:iCs/>
              </w:rPr>
              <w:t>Additional Training Required:</w:t>
            </w:r>
          </w:p>
        </w:tc>
      </w:tr>
      <w:tr w:rsidR="00E0584D" w:rsidRPr="00221383" w14:paraId="32756B54" w14:textId="77777777" w:rsidTr="00221383">
        <w:tc>
          <w:tcPr>
            <w:tcW w:w="3125" w:type="dxa"/>
            <w:gridSpan w:val="2"/>
          </w:tcPr>
          <w:p w14:paraId="5F6C7FDA" w14:textId="4BCBC43E" w:rsidR="00E0584D" w:rsidRPr="00221383" w:rsidRDefault="00D97D51" w:rsidP="00E0584D">
            <w:pPr>
              <w:rPr>
                <w:rFonts w:eastAsia="Arial" w:cs="Arial"/>
              </w:rPr>
            </w:pPr>
            <w:r w:rsidRPr="00221383">
              <w:rPr>
                <w:rFonts w:eastAsia="Arial" w:cs="Arial"/>
              </w:rPr>
              <w:t>MSI strains</w:t>
            </w:r>
          </w:p>
        </w:tc>
        <w:tc>
          <w:tcPr>
            <w:tcW w:w="3113" w:type="dxa"/>
            <w:gridSpan w:val="4"/>
          </w:tcPr>
          <w:p w14:paraId="6071C1CF" w14:textId="435AB6E3" w:rsidR="00E0584D" w:rsidRPr="00221383" w:rsidRDefault="00D97D51" w:rsidP="00E0584D">
            <w:pPr>
              <w:jc w:val="both"/>
              <w:rPr>
                <w:rFonts w:eastAsia="Arial" w:cs="Arial"/>
              </w:rPr>
            </w:pPr>
            <w:r w:rsidRPr="00221383">
              <w:rPr>
                <w:rFonts w:eastAsia="Arial" w:cs="Arial"/>
              </w:rPr>
              <w:t>hard hat</w:t>
            </w:r>
          </w:p>
        </w:tc>
        <w:tc>
          <w:tcPr>
            <w:tcW w:w="3396" w:type="dxa"/>
            <w:gridSpan w:val="2"/>
          </w:tcPr>
          <w:p w14:paraId="07250675" w14:textId="77777777" w:rsidR="00E0584D" w:rsidRPr="00221383" w:rsidRDefault="00E0584D" w:rsidP="00E0584D">
            <w:pPr>
              <w:rPr>
                <w:rFonts w:cs="Arial"/>
              </w:rPr>
            </w:pPr>
          </w:p>
        </w:tc>
      </w:tr>
      <w:tr w:rsidR="00E0584D" w:rsidRPr="00221383" w14:paraId="4C02F642" w14:textId="77777777" w:rsidTr="00221383">
        <w:tc>
          <w:tcPr>
            <w:tcW w:w="3125" w:type="dxa"/>
            <w:gridSpan w:val="2"/>
          </w:tcPr>
          <w:p w14:paraId="5DA35187" w14:textId="12096C46" w:rsidR="00E0584D" w:rsidRPr="00221383" w:rsidRDefault="00D97D51" w:rsidP="00E0584D">
            <w:pPr>
              <w:spacing w:before="17"/>
              <w:rPr>
                <w:rFonts w:eastAsia="Arial" w:cs="Arial"/>
              </w:rPr>
            </w:pPr>
            <w:r w:rsidRPr="00221383">
              <w:rPr>
                <w:rFonts w:eastAsia="Arial" w:cs="Arial"/>
              </w:rPr>
              <w:t>open excavation</w:t>
            </w:r>
          </w:p>
        </w:tc>
        <w:tc>
          <w:tcPr>
            <w:tcW w:w="3113" w:type="dxa"/>
            <w:gridSpan w:val="4"/>
          </w:tcPr>
          <w:p w14:paraId="5D7B83FA" w14:textId="1DB7A8B0" w:rsidR="00E0584D" w:rsidRPr="00221383" w:rsidRDefault="00D97D51" w:rsidP="00E0584D">
            <w:pPr>
              <w:spacing w:before="17"/>
              <w:jc w:val="both"/>
              <w:rPr>
                <w:rFonts w:eastAsia="Arial" w:cs="Arial"/>
              </w:rPr>
            </w:pPr>
            <w:r w:rsidRPr="00221383">
              <w:rPr>
                <w:rFonts w:eastAsia="Arial" w:cs="Arial"/>
              </w:rPr>
              <w:t xml:space="preserve">steel </w:t>
            </w:r>
            <w:r w:rsidR="007F2879" w:rsidRPr="00221383">
              <w:rPr>
                <w:rFonts w:eastAsia="Arial" w:cs="Arial"/>
              </w:rPr>
              <w:t>toe</w:t>
            </w:r>
            <w:r w:rsidRPr="00221383">
              <w:rPr>
                <w:rFonts w:eastAsia="Arial" w:cs="Arial"/>
              </w:rPr>
              <w:t xml:space="preserve"> boots</w:t>
            </w:r>
          </w:p>
        </w:tc>
        <w:tc>
          <w:tcPr>
            <w:tcW w:w="3396" w:type="dxa"/>
            <w:gridSpan w:val="2"/>
          </w:tcPr>
          <w:p w14:paraId="66830926" w14:textId="77777777" w:rsidR="00E0584D" w:rsidRPr="00221383" w:rsidRDefault="00E0584D" w:rsidP="00E0584D">
            <w:pPr>
              <w:rPr>
                <w:rFonts w:cstheme="minorHAnsi"/>
              </w:rPr>
            </w:pPr>
          </w:p>
        </w:tc>
      </w:tr>
      <w:tr w:rsidR="00E0584D" w:rsidRPr="00221383" w14:paraId="2F195BA4" w14:textId="77777777" w:rsidTr="00221383">
        <w:tc>
          <w:tcPr>
            <w:tcW w:w="3125" w:type="dxa"/>
            <w:gridSpan w:val="2"/>
          </w:tcPr>
          <w:p w14:paraId="28AE1AB2" w14:textId="728C83DA" w:rsidR="00E0584D" w:rsidRPr="00221383" w:rsidRDefault="00201FB3" w:rsidP="00201FB3">
            <w:r w:rsidRPr="00221383">
              <w:t>slips/trips/falls</w:t>
            </w:r>
          </w:p>
        </w:tc>
        <w:tc>
          <w:tcPr>
            <w:tcW w:w="3113" w:type="dxa"/>
            <w:gridSpan w:val="4"/>
          </w:tcPr>
          <w:p w14:paraId="3A42D48A" w14:textId="755967CF" w:rsidR="00E0584D" w:rsidRPr="00221383" w:rsidRDefault="00D97D51" w:rsidP="00E0584D">
            <w:r w:rsidRPr="00221383">
              <w:t>safety glasses</w:t>
            </w:r>
          </w:p>
        </w:tc>
        <w:tc>
          <w:tcPr>
            <w:tcW w:w="3396" w:type="dxa"/>
            <w:gridSpan w:val="2"/>
          </w:tcPr>
          <w:p w14:paraId="30E07C9D" w14:textId="77777777" w:rsidR="00E0584D" w:rsidRPr="00221383" w:rsidRDefault="00E0584D" w:rsidP="00E0584D">
            <w:pPr>
              <w:rPr>
                <w:rFonts w:cstheme="minorHAnsi"/>
              </w:rPr>
            </w:pPr>
          </w:p>
        </w:tc>
      </w:tr>
      <w:tr w:rsidR="00E0584D" w:rsidRPr="00221383" w14:paraId="6665B293" w14:textId="77777777" w:rsidTr="00221383">
        <w:tc>
          <w:tcPr>
            <w:tcW w:w="3125" w:type="dxa"/>
            <w:gridSpan w:val="2"/>
          </w:tcPr>
          <w:p w14:paraId="7ADD7CCA" w14:textId="77777777" w:rsidR="00E0584D" w:rsidRPr="00221383" w:rsidRDefault="00E0584D" w:rsidP="00E0584D">
            <w:pPr>
              <w:rPr>
                <w:rFonts w:eastAsia="Arial" w:cs="Arial"/>
              </w:rPr>
            </w:pPr>
          </w:p>
        </w:tc>
        <w:tc>
          <w:tcPr>
            <w:tcW w:w="3113" w:type="dxa"/>
            <w:gridSpan w:val="4"/>
          </w:tcPr>
          <w:p w14:paraId="1E0945E6" w14:textId="004B8EC9" w:rsidR="00E0584D" w:rsidRPr="00221383" w:rsidRDefault="00D97D51" w:rsidP="00E0584D">
            <w:pPr>
              <w:rPr>
                <w:rFonts w:eastAsia="Arial" w:cs="Arial"/>
              </w:rPr>
            </w:pPr>
            <w:r w:rsidRPr="00221383">
              <w:rPr>
                <w:rFonts w:eastAsia="Arial" w:cs="Arial"/>
              </w:rPr>
              <w:t xml:space="preserve">safety vest </w:t>
            </w:r>
          </w:p>
        </w:tc>
        <w:tc>
          <w:tcPr>
            <w:tcW w:w="3396" w:type="dxa"/>
            <w:gridSpan w:val="2"/>
          </w:tcPr>
          <w:p w14:paraId="64CB4D69" w14:textId="77777777" w:rsidR="00E0584D" w:rsidRPr="00221383" w:rsidRDefault="00E0584D" w:rsidP="00E0584D">
            <w:pPr>
              <w:rPr>
                <w:rFonts w:cstheme="minorHAnsi"/>
              </w:rPr>
            </w:pPr>
          </w:p>
        </w:tc>
      </w:tr>
      <w:tr w:rsidR="00E0584D" w:rsidRPr="00221383" w14:paraId="6CCC56CC" w14:textId="77777777" w:rsidTr="00221383">
        <w:tc>
          <w:tcPr>
            <w:tcW w:w="9634" w:type="dxa"/>
            <w:gridSpan w:val="8"/>
          </w:tcPr>
          <w:p w14:paraId="66808DC9" w14:textId="75DD5C55" w:rsidR="00E0584D" w:rsidRPr="00221383" w:rsidRDefault="00E0584D" w:rsidP="006454AF">
            <w:pPr>
              <w:jc w:val="center"/>
              <w:rPr>
                <w:rFonts w:cs="Arial"/>
                <w:b/>
                <w:bCs/>
              </w:rPr>
            </w:pPr>
            <w:r w:rsidRPr="00221383">
              <w:rPr>
                <w:rFonts w:cs="Arial"/>
                <w:b/>
                <w:bCs/>
              </w:rPr>
              <w:t xml:space="preserve">Safe </w:t>
            </w:r>
            <w:r w:rsidR="00F0763B" w:rsidRPr="00221383">
              <w:rPr>
                <w:rFonts w:cs="Arial"/>
                <w:b/>
                <w:bCs/>
              </w:rPr>
              <w:t>Work</w:t>
            </w:r>
            <w:r w:rsidRPr="00221383">
              <w:rPr>
                <w:rFonts w:cs="Arial"/>
                <w:b/>
                <w:bCs/>
              </w:rPr>
              <w:t xml:space="preserve"> Procedure:</w:t>
            </w:r>
          </w:p>
        </w:tc>
      </w:tr>
      <w:tr w:rsidR="00E0584D" w:rsidRPr="00221383" w14:paraId="38CEA5E0" w14:textId="77777777" w:rsidTr="00221383">
        <w:tc>
          <w:tcPr>
            <w:tcW w:w="9634" w:type="dxa"/>
            <w:gridSpan w:val="8"/>
          </w:tcPr>
          <w:p w14:paraId="5FB50AC7" w14:textId="473E82E8" w:rsidR="00E0584D" w:rsidRPr="00221383" w:rsidRDefault="00E0584D" w:rsidP="008F645E">
            <w:pPr>
              <w:pStyle w:val="ListParagraph"/>
              <w:numPr>
                <w:ilvl w:val="0"/>
                <w:numId w:val="69"/>
              </w:numPr>
              <w:rPr>
                <w:rFonts w:cs="Arial"/>
                <w:bCs/>
              </w:rPr>
            </w:pPr>
            <w:r w:rsidRPr="00221383">
              <w:rPr>
                <w:rFonts w:cs="Arial"/>
                <w:bCs/>
              </w:rPr>
              <w:t>Layout area and set</w:t>
            </w:r>
            <w:r w:rsidR="0011238A">
              <w:rPr>
                <w:rFonts w:cs="Arial"/>
                <w:bCs/>
              </w:rPr>
              <w:t xml:space="preserve"> </w:t>
            </w:r>
            <w:r w:rsidRPr="00221383">
              <w:rPr>
                <w:rFonts w:cs="Arial"/>
                <w:bCs/>
              </w:rPr>
              <w:t>up barricades/guarding to keep the public out of work area</w:t>
            </w:r>
            <w:r w:rsidR="00A45E43" w:rsidRPr="00221383">
              <w:rPr>
                <w:rFonts w:cs="Arial"/>
                <w:bCs/>
              </w:rPr>
              <w:t>.</w:t>
            </w:r>
          </w:p>
          <w:p w14:paraId="3F6B68CF" w14:textId="4430C7F0" w:rsidR="00E0584D" w:rsidRPr="00221383" w:rsidRDefault="00E0584D" w:rsidP="008F645E">
            <w:pPr>
              <w:pStyle w:val="ListParagraph"/>
              <w:numPr>
                <w:ilvl w:val="0"/>
                <w:numId w:val="69"/>
              </w:numPr>
              <w:rPr>
                <w:rFonts w:cs="Arial"/>
                <w:bCs/>
              </w:rPr>
            </w:pPr>
            <w:r w:rsidRPr="00221383">
              <w:rPr>
                <w:rFonts w:cs="Arial"/>
                <w:bCs/>
              </w:rPr>
              <w:t>Formwork requires repeated handling and reuse of material and equipment. Keep the storage area well organized to reduce material waste and prevent incidents</w:t>
            </w:r>
            <w:r w:rsidR="00A45E43" w:rsidRPr="00221383">
              <w:rPr>
                <w:rFonts w:cs="Arial"/>
                <w:bCs/>
              </w:rPr>
              <w:t>.</w:t>
            </w:r>
          </w:p>
          <w:p w14:paraId="16A091FC" w14:textId="54B311B8" w:rsidR="00E0584D" w:rsidRPr="00221383" w:rsidRDefault="00E0584D" w:rsidP="008F645E">
            <w:pPr>
              <w:pStyle w:val="ListParagraph"/>
              <w:numPr>
                <w:ilvl w:val="0"/>
                <w:numId w:val="69"/>
              </w:numPr>
              <w:rPr>
                <w:rFonts w:cs="Arial"/>
                <w:bCs/>
              </w:rPr>
            </w:pPr>
            <w:r w:rsidRPr="00221383">
              <w:rPr>
                <w:rFonts w:cs="Arial"/>
                <w:bCs/>
              </w:rPr>
              <w:t>Stockpile materials in an orderly manner to prevent piles from toppling</w:t>
            </w:r>
            <w:r w:rsidR="00A45E43" w:rsidRPr="00221383">
              <w:rPr>
                <w:rFonts w:cs="Arial"/>
                <w:bCs/>
              </w:rPr>
              <w:t>.</w:t>
            </w:r>
          </w:p>
          <w:p w14:paraId="290D40A6" w14:textId="74BBA811" w:rsidR="00E0584D" w:rsidRPr="00221383" w:rsidRDefault="00E0584D" w:rsidP="008F645E">
            <w:pPr>
              <w:pStyle w:val="ListParagraph"/>
              <w:numPr>
                <w:ilvl w:val="0"/>
                <w:numId w:val="69"/>
              </w:numPr>
              <w:rPr>
                <w:rFonts w:cs="Arial"/>
                <w:bCs/>
              </w:rPr>
            </w:pPr>
            <w:r w:rsidRPr="00221383">
              <w:rPr>
                <w:rFonts w:cs="Arial"/>
                <w:bCs/>
              </w:rPr>
              <w:t>Keep storage area and walkways clean to eliminate tripping and fall hazards</w:t>
            </w:r>
            <w:r w:rsidR="00A45E43" w:rsidRPr="00221383">
              <w:rPr>
                <w:rFonts w:cs="Arial"/>
                <w:bCs/>
              </w:rPr>
              <w:t>.</w:t>
            </w:r>
          </w:p>
          <w:p w14:paraId="7C75DA72" w14:textId="77777777" w:rsidR="00E0584D" w:rsidRPr="00221383" w:rsidRDefault="00E0584D" w:rsidP="008F645E">
            <w:pPr>
              <w:pStyle w:val="ListParagraph"/>
              <w:numPr>
                <w:ilvl w:val="0"/>
                <w:numId w:val="69"/>
              </w:numPr>
              <w:rPr>
                <w:rFonts w:cs="Arial"/>
                <w:bCs/>
              </w:rPr>
            </w:pPr>
            <w:r w:rsidRPr="00221383">
              <w:rPr>
                <w:rFonts w:cs="Arial"/>
                <w:bCs/>
              </w:rPr>
              <w:t>Ensure all required PPE is worn.</w:t>
            </w:r>
          </w:p>
          <w:p w14:paraId="504A45D1" w14:textId="1E730ADF" w:rsidR="00E0584D" w:rsidRPr="00221383" w:rsidRDefault="00E0584D" w:rsidP="008F645E">
            <w:pPr>
              <w:pStyle w:val="ListParagraph"/>
              <w:numPr>
                <w:ilvl w:val="0"/>
                <w:numId w:val="69"/>
              </w:numPr>
              <w:rPr>
                <w:rFonts w:cs="Arial"/>
                <w:bCs/>
              </w:rPr>
            </w:pPr>
            <w:r w:rsidRPr="00221383">
              <w:rPr>
                <w:rFonts w:cs="Arial"/>
                <w:bCs/>
              </w:rPr>
              <w:t>Before lifting materials, ensure you are able to do so. If you need help ask a coworker for assistance.</w:t>
            </w:r>
          </w:p>
          <w:p w14:paraId="4C654D40" w14:textId="5E2B876A" w:rsidR="00E0584D" w:rsidRPr="00221383" w:rsidRDefault="00E0584D" w:rsidP="008F645E">
            <w:pPr>
              <w:pStyle w:val="ListParagraph"/>
              <w:numPr>
                <w:ilvl w:val="0"/>
                <w:numId w:val="69"/>
              </w:numPr>
              <w:rPr>
                <w:rFonts w:cs="Arial"/>
                <w:bCs/>
              </w:rPr>
            </w:pPr>
            <w:r w:rsidRPr="00221383">
              <w:rPr>
                <w:rFonts w:cs="Arial"/>
                <w:bCs/>
              </w:rPr>
              <w:t>Make sure path is clear</w:t>
            </w:r>
            <w:r w:rsidR="00A45E43" w:rsidRPr="00221383">
              <w:rPr>
                <w:rFonts w:cs="Arial"/>
                <w:bCs/>
              </w:rPr>
              <w:t>.</w:t>
            </w:r>
          </w:p>
          <w:p w14:paraId="6551606C" w14:textId="46F6D56F" w:rsidR="00E0584D" w:rsidRPr="00221383" w:rsidRDefault="00E0584D" w:rsidP="008F645E">
            <w:pPr>
              <w:pStyle w:val="ListParagraph"/>
              <w:numPr>
                <w:ilvl w:val="0"/>
                <w:numId w:val="69"/>
              </w:numPr>
              <w:rPr>
                <w:rFonts w:cs="Arial"/>
                <w:bCs/>
              </w:rPr>
            </w:pPr>
            <w:r w:rsidRPr="00221383">
              <w:rPr>
                <w:rFonts w:cs="Arial"/>
                <w:bCs/>
              </w:rPr>
              <w:t>Watch for overhead obstructions when handling materials</w:t>
            </w:r>
            <w:r w:rsidR="00A45E43" w:rsidRPr="00221383">
              <w:rPr>
                <w:rFonts w:cs="Arial"/>
                <w:bCs/>
              </w:rPr>
              <w:t>.</w:t>
            </w:r>
          </w:p>
          <w:p w14:paraId="7DECF6B5" w14:textId="0666DAB2" w:rsidR="00E0584D" w:rsidRPr="00221383" w:rsidRDefault="00E0584D" w:rsidP="008F645E">
            <w:pPr>
              <w:pStyle w:val="ListParagraph"/>
              <w:numPr>
                <w:ilvl w:val="0"/>
                <w:numId w:val="69"/>
              </w:numPr>
              <w:rPr>
                <w:rFonts w:cs="Arial"/>
                <w:bCs/>
              </w:rPr>
            </w:pPr>
            <w:r w:rsidRPr="00221383">
              <w:rPr>
                <w:rFonts w:cs="Arial"/>
                <w:bCs/>
              </w:rPr>
              <w:t>When dropping forms into excavations, be sure the area below is clear of people and other objects</w:t>
            </w:r>
            <w:r w:rsidR="00A45E43" w:rsidRPr="00221383">
              <w:rPr>
                <w:rFonts w:cs="Arial"/>
                <w:bCs/>
              </w:rPr>
              <w:t>.</w:t>
            </w:r>
          </w:p>
          <w:p w14:paraId="06C1780A" w14:textId="32E08A33" w:rsidR="00E0584D" w:rsidRPr="00221383" w:rsidRDefault="00E0584D" w:rsidP="008F645E">
            <w:pPr>
              <w:pStyle w:val="ListParagraph"/>
              <w:numPr>
                <w:ilvl w:val="0"/>
                <w:numId w:val="69"/>
              </w:numPr>
              <w:rPr>
                <w:rFonts w:cs="Arial"/>
                <w:bCs/>
              </w:rPr>
            </w:pPr>
            <w:r w:rsidRPr="00221383">
              <w:rPr>
                <w:rFonts w:cs="Arial"/>
                <w:bCs/>
              </w:rPr>
              <w:t>Be cautious of where your fingers and feet are when placing forms together</w:t>
            </w:r>
            <w:r w:rsidR="00A45E43" w:rsidRPr="00221383">
              <w:rPr>
                <w:rFonts w:cs="Arial"/>
                <w:bCs/>
              </w:rPr>
              <w:t>.</w:t>
            </w:r>
          </w:p>
          <w:p w14:paraId="3C6D5BD3" w14:textId="6CF3C51A" w:rsidR="00E0584D" w:rsidRPr="00221383" w:rsidRDefault="00E0584D" w:rsidP="008F645E">
            <w:pPr>
              <w:pStyle w:val="ListParagraph"/>
              <w:numPr>
                <w:ilvl w:val="0"/>
                <w:numId w:val="69"/>
              </w:numPr>
              <w:rPr>
                <w:rFonts w:cs="Arial"/>
                <w:bCs/>
              </w:rPr>
            </w:pPr>
            <w:r w:rsidRPr="00221383">
              <w:rPr>
                <w:rFonts w:cs="Arial"/>
                <w:bCs/>
              </w:rPr>
              <w:t xml:space="preserve">To ensure no material </w:t>
            </w:r>
            <w:r w:rsidR="00A45E43" w:rsidRPr="00221383">
              <w:rPr>
                <w:rFonts w:cs="Arial"/>
                <w:bCs/>
              </w:rPr>
              <w:t xml:space="preserve">has </w:t>
            </w:r>
            <w:r w:rsidRPr="00221383">
              <w:rPr>
                <w:rFonts w:cs="Arial"/>
                <w:bCs/>
              </w:rPr>
              <w:t>been removed or omitted, always check the entire form system prior to concrete placement. (Keep in mind</w:t>
            </w:r>
            <w:r w:rsidR="00A45E43" w:rsidRPr="00221383">
              <w:rPr>
                <w:rFonts w:cs="Arial"/>
                <w:bCs/>
              </w:rPr>
              <w:t>,</w:t>
            </w:r>
            <w:r w:rsidRPr="00221383">
              <w:rPr>
                <w:rFonts w:cs="Arial"/>
                <w:bCs/>
              </w:rPr>
              <w:t xml:space="preserve"> mechanical vibration can increase concrete pressure by approximately 35</w:t>
            </w:r>
            <w:r w:rsidR="00A45E43" w:rsidRPr="00221383">
              <w:rPr>
                <w:rFonts w:cs="Arial"/>
                <w:bCs/>
              </w:rPr>
              <w:t xml:space="preserve"> per cent</w:t>
            </w:r>
            <w:r w:rsidRPr="00221383">
              <w:rPr>
                <w:rFonts w:cs="Arial"/>
                <w:bCs/>
              </w:rPr>
              <w:t xml:space="preserve"> and loosen or disengage forming hardware</w:t>
            </w:r>
            <w:r w:rsidR="00A45E43" w:rsidRPr="00221383">
              <w:rPr>
                <w:rFonts w:cs="Arial"/>
                <w:bCs/>
              </w:rPr>
              <w:t>.</w:t>
            </w:r>
            <w:r w:rsidRPr="00221383">
              <w:rPr>
                <w:rFonts w:cs="Arial"/>
                <w:bCs/>
              </w:rPr>
              <w:t>)</w:t>
            </w:r>
          </w:p>
          <w:p w14:paraId="4726DBE4" w14:textId="614202AC" w:rsidR="00D97D51" w:rsidRPr="00221383" w:rsidRDefault="00D97D51" w:rsidP="00D97D51">
            <w:pPr>
              <w:rPr>
                <w:rFonts w:cs="Arial"/>
                <w:bCs/>
              </w:rPr>
            </w:pPr>
          </w:p>
        </w:tc>
      </w:tr>
      <w:tr w:rsidR="00E0584D" w:rsidRPr="00221383" w14:paraId="6083C97A" w14:textId="77777777" w:rsidTr="00221383">
        <w:tc>
          <w:tcPr>
            <w:tcW w:w="9634" w:type="dxa"/>
            <w:gridSpan w:val="8"/>
          </w:tcPr>
          <w:p w14:paraId="23774092" w14:textId="463C7CF9" w:rsidR="00E0584D" w:rsidRPr="00221383" w:rsidRDefault="00E0584D" w:rsidP="00E0584D">
            <w:pPr>
              <w:jc w:val="center"/>
              <w:rPr>
                <w:rFonts w:cs="Arial"/>
                <w:b/>
                <w:bCs/>
                <w:i/>
              </w:rPr>
            </w:pPr>
            <w:r w:rsidRPr="00221383">
              <w:rPr>
                <w:rFonts w:cs="Arial"/>
                <w:b/>
                <w:bCs/>
                <w:i/>
              </w:rPr>
              <w:t>If an emergency situation occurs while conducting this task or there is an equipment malfunction, engage the emergency stop and follow the lockout procedure</w:t>
            </w:r>
            <w:r w:rsidR="00D97D51" w:rsidRPr="00221383">
              <w:rPr>
                <w:rFonts w:cs="Arial"/>
                <w:b/>
                <w:bCs/>
                <w:i/>
              </w:rPr>
              <w:t>.</w:t>
            </w:r>
          </w:p>
          <w:p w14:paraId="30F4D737" w14:textId="77777777" w:rsidR="00E0584D" w:rsidRPr="00221383" w:rsidRDefault="00E0584D" w:rsidP="00E0584D">
            <w:pPr>
              <w:jc w:val="center"/>
              <w:rPr>
                <w:rFonts w:cs="Arial"/>
                <w:b/>
                <w:bCs/>
              </w:rPr>
            </w:pPr>
          </w:p>
          <w:p w14:paraId="2B57C094" w14:textId="5F81B5AD" w:rsidR="00E0584D" w:rsidRPr="00221383" w:rsidRDefault="00E0584D" w:rsidP="00D97D51">
            <w:pPr>
              <w:jc w:val="center"/>
              <w:rPr>
                <w:rFonts w:cs="Arial"/>
                <w:b/>
                <w:bCs/>
              </w:rPr>
            </w:pPr>
            <w:r w:rsidRPr="00221383">
              <w:rPr>
                <w:rFonts w:cs="Arial"/>
                <w:b/>
                <w:bCs/>
              </w:rPr>
              <w:t xml:space="preserve">REPORT ANY HAZARDOUS </w:t>
            </w:r>
            <w:r w:rsidR="00D97D51" w:rsidRPr="00221383">
              <w:rPr>
                <w:rFonts w:cs="Arial"/>
                <w:b/>
                <w:bCs/>
              </w:rPr>
              <w:t>SITUATIONS TO YOUR SUPERVISOR</w:t>
            </w:r>
          </w:p>
        </w:tc>
      </w:tr>
      <w:tr w:rsidR="00E0584D" w:rsidRPr="00221383" w14:paraId="585ACB3E" w14:textId="77777777" w:rsidTr="00221383">
        <w:tc>
          <w:tcPr>
            <w:tcW w:w="5240" w:type="dxa"/>
            <w:gridSpan w:val="4"/>
            <w:vMerge w:val="restart"/>
          </w:tcPr>
          <w:p w14:paraId="3AD533BF" w14:textId="77777777" w:rsidR="00E0584D" w:rsidRPr="00221383" w:rsidRDefault="00E0584D" w:rsidP="00E0584D">
            <w:pPr>
              <w:jc w:val="center"/>
              <w:rPr>
                <w:rFonts w:cs="Arial"/>
                <w:b/>
                <w:bCs/>
              </w:rPr>
            </w:pPr>
            <w:r w:rsidRPr="00221383">
              <w:rPr>
                <w:rFonts w:cs="Arial"/>
                <w:b/>
                <w:bCs/>
              </w:rPr>
              <w:t>Guidance Documents/Standards:</w:t>
            </w:r>
          </w:p>
          <w:p w14:paraId="202F0BD8" w14:textId="77777777" w:rsidR="00E0584D" w:rsidRPr="00221383" w:rsidRDefault="00E0584D" w:rsidP="00E0584D">
            <w:pPr>
              <w:jc w:val="center"/>
              <w:rPr>
                <w:rFonts w:cs="Arial"/>
                <w:b/>
                <w:bCs/>
                <w:i/>
              </w:rPr>
            </w:pPr>
          </w:p>
          <w:p w14:paraId="47E60EB2" w14:textId="6ED37CCF" w:rsidR="00E0584D" w:rsidRPr="00221383" w:rsidRDefault="00E0584D" w:rsidP="00D35708">
            <w:pPr>
              <w:rPr>
                <w:rFonts w:cs="Arial"/>
                <w:bCs/>
              </w:rPr>
            </w:pPr>
            <w:r w:rsidRPr="00221383">
              <w:rPr>
                <w:rFonts w:cs="Arial"/>
                <w:bCs/>
              </w:rPr>
              <w:t xml:space="preserve">MB Workplace Safety </w:t>
            </w:r>
            <w:r w:rsidR="00963283" w:rsidRPr="00221383">
              <w:rPr>
                <w:rFonts w:cs="Arial"/>
                <w:bCs/>
              </w:rPr>
              <w:t>and</w:t>
            </w:r>
            <w:r w:rsidRPr="00221383">
              <w:rPr>
                <w:rFonts w:cs="Arial"/>
                <w:bCs/>
              </w:rPr>
              <w:t xml:space="preserve"> Health Act </w:t>
            </w:r>
            <w:r w:rsidR="00963283" w:rsidRPr="00221383">
              <w:rPr>
                <w:rFonts w:cs="Arial"/>
                <w:bCs/>
              </w:rPr>
              <w:t>and</w:t>
            </w:r>
            <w:r w:rsidR="00D97D51" w:rsidRPr="00221383">
              <w:rPr>
                <w:rFonts w:cs="Arial"/>
                <w:bCs/>
              </w:rPr>
              <w:t xml:space="preserve"> Regulation</w:t>
            </w:r>
            <w:r w:rsidRPr="00221383">
              <w:rPr>
                <w:rFonts w:cs="Arial"/>
                <w:bCs/>
              </w:rPr>
              <w:t>:</w:t>
            </w:r>
          </w:p>
          <w:p w14:paraId="16481C2A" w14:textId="77777777" w:rsidR="00E0584D" w:rsidRPr="00221383" w:rsidRDefault="00E0584D" w:rsidP="00C1420E">
            <w:pPr>
              <w:pStyle w:val="ListParagraph"/>
              <w:numPr>
                <w:ilvl w:val="0"/>
                <w:numId w:val="330"/>
              </w:numPr>
              <w:rPr>
                <w:rFonts w:cs="Arial"/>
                <w:bCs/>
              </w:rPr>
            </w:pPr>
            <w:r w:rsidRPr="00221383">
              <w:rPr>
                <w:rFonts w:cs="Arial"/>
                <w:bCs/>
              </w:rPr>
              <w:t>Part 6 Personal Protective Equipment</w:t>
            </w:r>
          </w:p>
          <w:p w14:paraId="676D3A3E" w14:textId="77777777" w:rsidR="00E0584D" w:rsidRPr="00221383" w:rsidRDefault="00E0584D" w:rsidP="00C1420E">
            <w:pPr>
              <w:pStyle w:val="ListParagraph"/>
              <w:numPr>
                <w:ilvl w:val="0"/>
                <w:numId w:val="330"/>
              </w:numPr>
              <w:rPr>
                <w:rFonts w:cs="Arial"/>
                <w:b/>
                <w:bCs/>
                <w:i/>
              </w:rPr>
            </w:pPr>
            <w:r w:rsidRPr="00221383">
              <w:rPr>
                <w:rFonts w:cs="Arial"/>
                <w:bCs/>
              </w:rPr>
              <w:t>Part 26 Excavations and Tunnels</w:t>
            </w:r>
            <w:r w:rsidRPr="00221383">
              <w:rPr>
                <w:rFonts w:cs="Arial"/>
                <w:b/>
                <w:bCs/>
                <w:i/>
              </w:rPr>
              <w:t xml:space="preserve"> </w:t>
            </w:r>
          </w:p>
          <w:p w14:paraId="64604532" w14:textId="77777777" w:rsidR="00E0584D" w:rsidRPr="00221383" w:rsidRDefault="00E0584D" w:rsidP="00E0584D">
            <w:pPr>
              <w:tabs>
                <w:tab w:val="left" w:pos="3240"/>
              </w:tabs>
              <w:rPr>
                <w:rFonts w:cs="Arial"/>
                <w:b/>
                <w:bCs/>
                <w:i/>
              </w:rPr>
            </w:pPr>
          </w:p>
        </w:tc>
        <w:tc>
          <w:tcPr>
            <w:tcW w:w="4394" w:type="dxa"/>
            <w:gridSpan w:val="4"/>
          </w:tcPr>
          <w:p w14:paraId="5C4B85D9" w14:textId="2D2A2614" w:rsidR="00D35708" w:rsidRPr="00221383" w:rsidRDefault="00E0584D" w:rsidP="00D35708">
            <w:pPr>
              <w:rPr>
                <w:rFonts w:cs="Arial"/>
                <w:bCs/>
              </w:rPr>
            </w:pPr>
            <w:r w:rsidRPr="00221383">
              <w:rPr>
                <w:rFonts w:cs="Arial"/>
                <w:bCs/>
              </w:rPr>
              <w:t xml:space="preserve">This </w:t>
            </w:r>
            <w:r w:rsidR="00D35708" w:rsidRPr="00221383">
              <w:rPr>
                <w:rFonts w:cs="Arial"/>
                <w:bCs/>
              </w:rPr>
              <w:t xml:space="preserve">safe work procedure </w:t>
            </w:r>
            <w:r w:rsidRPr="00221383">
              <w:rPr>
                <w:rFonts w:cs="Arial"/>
                <w:bCs/>
              </w:rPr>
              <w:t>will be reviewed any time the task, equipment or materials change and at a minimum of every three years</w:t>
            </w:r>
            <w:r w:rsidR="00D35708" w:rsidRPr="00221383">
              <w:rPr>
                <w:rFonts w:cs="Arial"/>
                <w:bCs/>
              </w:rPr>
              <w:t>.</w:t>
            </w:r>
          </w:p>
        </w:tc>
      </w:tr>
      <w:tr w:rsidR="00E0584D" w:rsidRPr="00221383" w14:paraId="5FD87A67" w14:textId="77777777" w:rsidTr="00221383">
        <w:tc>
          <w:tcPr>
            <w:tcW w:w="5240" w:type="dxa"/>
            <w:gridSpan w:val="4"/>
            <w:vMerge/>
          </w:tcPr>
          <w:p w14:paraId="2E33FB91" w14:textId="77777777" w:rsidR="00E0584D" w:rsidRPr="00221383" w:rsidRDefault="00E0584D" w:rsidP="00E0584D">
            <w:pPr>
              <w:jc w:val="center"/>
              <w:rPr>
                <w:rFonts w:cs="Arial"/>
                <w:b/>
                <w:bCs/>
              </w:rPr>
            </w:pPr>
          </w:p>
        </w:tc>
        <w:tc>
          <w:tcPr>
            <w:tcW w:w="4394" w:type="dxa"/>
            <w:gridSpan w:val="4"/>
          </w:tcPr>
          <w:p w14:paraId="1B46AEB0" w14:textId="77777777" w:rsidR="00E0584D" w:rsidRPr="00221383" w:rsidRDefault="00E0584D" w:rsidP="00E0584D">
            <w:pPr>
              <w:rPr>
                <w:rFonts w:cs="Arial"/>
                <w:bCs/>
              </w:rPr>
            </w:pPr>
            <w:r w:rsidRPr="00221383">
              <w:rPr>
                <w:rFonts w:cs="Arial"/>
                <w:bCs/>
              </w:rPr>
              <w:t>Reviewed By WSH Committee:</w:t>
            </w:r>
          </w:p>
          <w:p w14:paraId="01A85495" w14:textId="77777777" w:rsidR="00E0584D" w:rsidRPr="00221383" w:rsidRDefault="00E0584D" w:rsidP="00E0584D">
            <w:pPr>
              <w:rPr>
                <w:rFonts w:cs="Arial"/>
                <w:bCs/>
              </w:rPr>
            </w:pPr>
          </w:p>
          <w:p w14:paraId="31C185E9" w14:textId="77777777" w:rsidR="00E0584D" w:rsidRPr="00221383" w:rsidRDefault="00E0584D" w:rsidP="00E0584D">
            <w:pPr>
              <w:rPr>
                <w:rFonts w:cs="Arial"/>
                <w:bCs/>
              </w:rPr>
            </w:pPr>
          </w:p>
          <w:p w14:paraId="683B14CF" w14:textId="77777777" w:rsidR="00E0584D" w:rsidRPr="00221383" w:rsidRDefault="00E0584D" w:rsidP="00E0584D">
            <w:pPr>
              <w:rPr>
                <w:rFonts w:cs="Arial"/>
                <w:bCs/>
              </w:rPr>
            </w:pPr>
            <w:r w:rsidRPr="00221383">
              <w:rPr>
                <w:rFonts w:cs="Arial"/>
                <w:bCs/>
              </w:rPr>
              <w:t>Date:</w:t>
            </w:r>
          </w:p>
          <w:p w14:paraId="3D9A3462" w14:textId="77777777" w:rsidR="00E0584D" w:rsidRPr="00221383" w:rsidRDefault="00E0584D" w:rsidP="00E0584D">
            <w:pPr>
              <w:rPr>
                <w:rFonts w:cs="Arial"/>
                <w:bCs/>
              </w:rPr>
            </w:pPr>
          </w:p>
        </w:tc>
      </w:tr>
    </w:tbl>
    <w:p w14:paraId="0EDCA35A" w14:textId="77777777" w:rsidR="00E0584D" w:rsidRPr="005B5A78" w:rsidRDefault="00E0584D" w:rsidP="00E0584D"/>
    <w:p w14:paraId="417376AE" w14:textId="77777777" w:rsidR="00576F1E" w:rsidRDefault="00576F1E">
      <w:pPr>
        <w:rPr>
          <w:rFonts w:eastAsiaTheme="majorEastAsia" w:cstheme="minorHAnsi"/>
          <w:sz w:val="24"/>
          <w:szCs w:val="24"/>
        </w:rPr>
      </w:pPr>
      <w:r>
        <w:rPr>
          <w:rFonts w:eastAsiaTheme="majorEastAsia" w:cstheme="minorHAnsi"/>
          <w:sz w:val="24"/>
          <w:szCs w:val="24"/>
        </w:rPr>
        <w:br w:type="page"/>
      </w:r>
    </w:p>
    <w:p w14:paraId="314A1179" w14:textId="77777777" w:rsidR="00E0584D" w:rsidRPr="00221383" w:rsidRDefault="00E0584D" w:rsidP="00E0584D">
      <w:pPr>
        <w:pStyle w:val="NoSpacing"/>
        <w:jc w:val="center"/>
      </w:pPr>
      <w:r w:rsidRPr="00221383">
        <w:lastRenderedPageBreak/>
        <w:t>Concrete Vibrator</w:t>
      </w:r>
    </w:p>
    <w:tbl>
      <w:tblPr>
        <w:tblStyle w:val="TableGrid"/>
        <w:tblW w:w="9634" w:type="dxa"/>
        <w:tblLook w:val="04A0" w:firstRow="1" w:lastRow="0" w:firstColumn="1" w:lastColumn="0" w:noHBand="0" w:noVBand="1"/>
      </w:tblPr>
      <w:tblGrid>
        <w:gridCol w:w="1867"/>
        <w:gridCol w:w="1255"/>
        <w:gridCol w:w="612"/>
        <w:gridCol w:w="1506"/>
        <w:gridCol w:w="369"/>
        <w:gridCol w:w="629"/>
        <w:gridCol w:w="1077"/>
        <w:gridCol w:w="2319"/>
      </w:tblGrid>
      <w:tr w:rsidR="00E0584D" w:rsidRPr="00221383" w14:paraId="6E3C2CEE" w14:textId="77777777" w:rsidTr="00221383">
        <w:tc>
          <w:tcPr>
            <w:tcW w:w="1867" w:type="dxa"/>
          </w:tcPr>
          <w:p w14:paraId="018D158B" w14:textId="77777777" w:rsidR="00E0584D" w:rsidRPr="00221383" w:rsidRDefault="00E0584D" w:rsidP="00E0584D">
            <w:pPr>
              <w:rPr>
                <w:b/>
              </w:rPr>
            </w:pPr>
            <w:r w:rsidRPr="00221383">
              <w:rPr>
                <w:b/>
              </w:rPr>
              <w:t>Facility:</w:t>
            </w:r>
          </w:p>
        </w:tc>
        <w:tc>
          <w:tcPr>
            <w:tcW w:w="1867" w:type="dxa"/>
            <w:gridSpan w:val="2"/>
          </w:tcPr>
          <w:p w14:paraId="1C802D05" w14:textId="77777777" w:rsidR="00E0584D" w:rsidRPr="00221383" w:rsidRDefault="00E0584D" w:rsidP="00E0584D">
            <w:r w:rsidRPr="00221383">
              <w:rPr>
                <w:b/>
              </w:rPr>
              <w:t>Written By:</w:t>
            </w:r>
          </w:p>
        </w:tc>
        <w:tc>
          <w:tcPr>
            <w:tcW w:w="1875" w:type="dxa"/>
            <w:gridSpan w:val="2"/>
          </w:tcPr>
          <w:p w14:paraId="7C4BE325" w14:textId="77777777" w:rsidR="00E0584D" w:rsidRPr="00221383" w:rsidRDefault="00E0584D" w:rsidP="00E0584D">
            <w:r w:rsidRPr="00221383">
              <w:rPr>
                <w:b/>
              </w:rPr>
              <w:t>Approved By:</w:t>
            </w:r>
          </w:p>
        </w:tc>
        <w:tc>
          <w:tcPr>
            <w:tcW w:w="1706" w:type="dxa"/>
            <w:gridSpan w:val="2"/>
          </w:tcPr>
          <w:p w14:paraId="0655EEFB" w14:textId="77777777" w:rsidR="00E0584D" w:rsidRPr="00221383" w:rsidRDefault="00E0584D" w:rsidP="00E0584D">
            <w:r w:rsidRPr="00221383">
              <w:rPr>
                <w:b/>
              </w:rPr>
              <w:t>Date Created:</w:t>
            </w:r>
          </w:p>
        </w:tc>
        <w:tc>
          <w:tcPr>
            <w:tcW w:w="2319" w:type="dxa"/>
          </w:tcPr>
          <w:p w14:paraId="29BDB7AD" w14:textId="771C90F2" w:rsidR="00E0584D" w:rsidRPr="00221383" w:rsidRDefault="00E0584D" w:rsidP="00E0584D">
            <w:r w:rsidRPr="00221383">
              <w:rPr>
                <w:b/>
              </w:rPr>
              <w:t>Date of Last Revision</w:t>
            </w:r>
            <w:r w:rsidR="00687CFF" w:rsidRPr="00221383">
              <w:rPr>
                <w:b/>
              </w:rPr>
              <w:t>:</w:t>
            </w:r>
          </w:p>
        </w:tc>
      </w:tr>
      <w:tr w:rsidR="00E0584D" w:rsidRPr="00221383" w14:paraId="1EB15F05" w14:textId="77777777" w:rsidTr="00221383">
        <w:tc>
          <w:tcPr>
            <w:tcW w:w="1867" w:type="dxa"/>
          </w:tcPr>
          <w:p w14:paraId="1594926F" w14:textId="77777777" w:rsidR="00E0584D" w:rsidRPr="00221383" w:rsidRDefault="00E0584D" w:rsidP="00E0584D"/>
        </w:tc>
        <w:tc>
          <w:tcPr>
            <w:tcW w:w="1867" w:type="dxa"/>
            <w:gridSpan w:val="2"/>
          </w:tcPr>
          <w:p w14:paraId="7FC27C6B" w14:textId="77777777" w:rsidR="00E0584D" w:rsidRPr="00221383" w:rsidRDefault="00E0584D" w:rsidP="00E0584D"/>
        </w:tc>
        <w:tc>
          <w:tcPr>
            <w:tcW w:w="1875" w:type="dxa"/>
            <w:gridSpan w:val="2"/>
          </w:tcPr>
          <w:p w14:paraId="632C1BBD" w14:textId="77777777" w:rsidR="00E0584D" w:rsidRPr="00221383" w:rsidRDefault="00E0584D" w:rsidP="00E0584D"/>
        </w:tc>
        <w:tc>
          <w:tcPr>
            <w:tcW w:w="1706" w:type="dxa"/>
            <w:gridSpan w:val="2"/>
          </w:tcPr>
          <w:p w14:paraId="2E312011" w14:textId="77777777" w:rsidR="00E0584D" w:rsidRPr="00221383" w:rsidRDefault="00E0584D" w:rsidP="00E0584D"/>
        </w:tc>
        <w:tc>
          <w:tcPr>
            <w:tcW w:w="2319" w:type="dxa"/>
          </w:tcPr>
          <w:p w14:paraId="2DA7F010" w14:textId="77777777" w:rsidR="00E0584D" w:rsidRPr="00221383" w:rsidRDefault="00E0584D" w:rsidP="00E0584D"/>
        </w:tc>
      </w:tr>
      <w:tr w:rsidR="00E0584D" w:rsidRPr="00221383" w14:paraId="1772F162" w14:textId="77777777" w:rsidTr="00221383">
        <w:tc>
          <w:tcPr>
            <w:tcW w:w="3122" w:type="dxa"/>
            <w:gridSpan w:val="2"/>
          </w:tcPr>
          <w:p w14:paraId="5E1CAE44" w14:textId="46BEB23C" w:rsidR="00E0584D" w:rsidRPr="00221383" w:rsidRDefault="00E0584D" w:rsidP="00E0584D">
            <w:pPr>
              <w:rPr>
                <w:rFonts w:cs="Arial"/>
                <w:b/>
                <w:bCs/>
                <w:iCs/>
              </w:rPr>
            </w:pPr>
            <w:r w:rsidRPr="00221383">
              <w:rPr>
                <w:rFonts w:cs="Arial"/>
                <w:b/>
                <w:bCs/>
                <w:iCs/>
              </w:rPr>
              <w:t>Hazards Present:</w:t>
            </w:r>
          </w:p>
        </w:tc>
        <w:tc>
          <w:tcPr>
            <w:tcW w:w="3116" w:type="dxa"/>
            <w:gridSpan w:val="4"/>
          </w:tcPr>
          <w:p w14:paraId="0D5654DA" w14:textId="78676A0B" w:rsidR="00E0584D" w:rsidRPr="00221383" w:rsidRDefault="000977ED" w:rsidP="00E0584D">
            <w:pPr>
              <w:rPr>
                <w:rFonts w:cs="Arial"/>
                <w:b/>
                <w:bCs/>
                <w:iCs/>
              </w:rPr>
            </w:pPr>
            <w:r w:rsidRPr="00221383">
              <w:rPr>
                <w:rFonts w:cs="Arial"/>
                <w:b/>
                <w:bCs/>
                <w:iCs/>
              </w:rPr>
              <w:t>PPE or Devices Required:</w:t>
            </w:r>
          </w:p>
        </w:tc>
        <w:tc>
          <w:tcPr>
            <w:tcW w:w="3396" w:type="dxa"/>
            <w:gridSpan w:val="2"/>
          </w:tcPr>
          <w:p w14:paraId="4401E31F" w14:textId="77777777" w:rsidR="00E0584D" w:rsidRPr="00221383" w:rsidRDefault="00E0584D" w:rsidP="00E0584D">
            <w:pPr>
              <w:rPr>
                <w:rFonts w:cs="Arial"/>
                <w:b/>
                <w:bCs/>
                <w:iCs/>
              </w:rPr>
            </w:pPr>
            <w:r w:rsidRPr="00221383">
              <w:rPr>
                <w:rFonts w:cs="Arial"/>
                <w:b/>
                <w:bCs/>
                <w:iCs/>
              </w:rPr>
              <w:t>Additional Training Required:</w:t>
            </w:r>
          </w:p>
        </w:tc>
      </w:tr>
      <w:tr w:rsidR="00E0584D" w:rsidRPr="00221383" w14:paraId="24DEAFAE" w14:textId="77777777" w:rsidTr="00221383">
        <w:tc>
          <w:tcPr>
            <w:tcW w:w="3122" w:type="dxa"/>
            <w:gridSpan w:val="2"/>
          </w:tcPr>
          <w:p w14:paraId="2FA2FD44" w14:textId="59C2F25C" w:rsidR="00E0584D" w:rsidRPr="00221383" w:rsidRDefault="00A45E43" w:rsidP="00E0584D">
            <w:pPr>
              <w:rPr>
                <w:rFonts w:eastAsia="Arial" w:cs="Arial"/>
              </w:rPr>
            </w:pPr>
            <w:r w:rsidRPr="00221383">
              <w:rPr>
                <w:rFonts w:eastAsia="Arial" w:cs="Arial"/>
              </w:rPr>
              <w:t xml:space="preserve">vibration </w:t>
            </w:r>
          </w:p>
        </w:tc>
        <w:tc>
          <w:tcPr>
            <w:tcW w:w="3116" w:type="dxa"/>
            <w:gridSpan w:val="4"/>
          </w:tcPr>
          <w:p w14:paraId="1ADAEA2E" w14:textId="5DE6870B" w:rsidR="00E0584D" w:rsidRPr="00221383" w:rsidRDefault="00A45E43" w:rsidP="00E0584D">
            <w:pPr>
              <w:jc w:val="both"/>
              <w:rPr>
                <w:rFonts w:eastAsia="Arial" w:cs="Arial"/>
              </w:rPr>
            </w:pPr>
            <w:r w:rsidRPr="00221383">
              <w:rPr>
                <w:rFonts w:eastAsia="Arial" w:cs="Arial"/>
              </w:rPr>
              <w:t>gloves</w:t>
            </w:r>
          </w:p>
        </w:tc>
        <w:tc>
          <w:tcPr>
            <w:tcW w:w="3396" w:type="dxa"/>
            <w:gridSpan w:val="2"/>
          </w:tcPr>
          <w:p w14:paraId="5B569D55" w14:textId="00C73ECA" w:rsidR="00E0584D" w:rsidRPr="00221383" w:rsidRDefault="00A500AA" w:rsidP="00687CFF">
            <w:pPr>
              <w:rPr>
                <w:rFonts w:cs="Arial"/>
              </w:rPr>
            </w:pPr>
            <w:r w:rsidRPr="00221383">
              <w:rPr>
                <w:rFonts w:cs="Arial"/>
              </w:rPr>
              <w:t>operator manual</w:t>
            </w:r>
          </w:p>
        </w:tc>
      </w:tr>
      <w:tr w:rsidR="00E0584D" w:rsidRPr="00221383" w14:paraId="632AED83" w14:textId="77777777" w:rsidTr="00221383">
        <w:tc>
          <w:tcPr>
            <w:tcW w:w="3122" w:type="dxa"/>
            <w:gridSpan w:val="2"/>
          </w:tcPr>
          <w:p w14:paraId="0E066BF9" w14:textId="3D2F2BCF" w:rsidR="00E0584D" w:rsidRPr="00221383" w:rsidRDefault="00A45E43" w:rsidP="00E0584D">
            <w:pPr>
              <w:spacing w:before="17"/>
              <w:rPr>
                <w:rFonts w:eastAsia="Arial" w:cs="Arial"/>
              </w:rPr>
            </w:pPr>
            <w:r w:rsidRPr="00221383">
              <w:rPr>
                <w:rFonts w:eastAsia="Arial" w:cs="Arial"/>
              </w:rPr>
              <w:t>loose clothing</w:t>
            </w:r>
          </w:p>
        </w:tc>
        <w:tc>
          <w:tcPr>
            <w:tcW w:w="3116" w:type="dxa"/>
            <w:gridSpan w:val="4"/>
          </w:tcPr>
          <w:p w14:paraId="2768E70E" w14:textId="6D4229ED" w:rsidR="00E0584D" w:rsidRPr="00221383" w:rsidRDefault="00A45E43" w:rsidP="00E0584D">
            <w:pPr>
              <w:spacing w:before="17"/>
              <w:jc w:val="both"/>
              <w:rPr>
                <w:rFonts w:eastAsia="Arial" w:cs="Arial"/>
              </w:rPr>
            </w:pPr>
            <w:r w:rsidRPr="00221383">
              <w:rPr>
                <w:rFonts w:eastAsia="Arial" w:cs="Arial"/>
              </w:rPr>
              <w:t>hearing protection</w:t>
            </w:r>
          </w:p>
        </w:tc>
        <w:tc>
          <w:tcPr>
            <w:tcW w:w="3396" w:type="dxa"/>
            <w:gridSpan w:val="2"/>
          </w:tcPr>
          <w:p w14:paraId="7E74D561" w14:textId="77777777" w:rsidR="00E0584D" w:rsidRPr="00221383" w:rsidRDefault="00E0584D" w:rsidP="00E0584D">
            <w:pPr>
              <w:rPr>
                <w:rFonts w:cstheme="minorHAnsi"/>
              </w:rPr>
            </w:pPr>
          </w:p>
        </w:tc>
      </w:tr>
      <w:tr w:rsidR="00E0584D" w:rsidRPr="00221383" w14:paraId="0913B596" w14:textId="77777777" w:rsidTr="00221383">
        <w:tc>
          <w:tcPr>
            <w:tcW w:w="3122" w:type="dxa"/>
            <w:gridSpan w:val="2"/>
          </w:tcPr>
          <w:p w14:paraId="00E69D6D" w14:textId="77777777" w:rsidR="00E0584D" w:rsidRPr="00221383" w:rsidRDefault="00E0584D" w:rsidP="00E0584D"/>
        </w:tc>
        <w:tc>
          <w:tcPr>
            <w:tcW w:w="3116" w:type="dxa"/>
            <w:gridSpan w:val="4"/>
          </w:tcPr>
          <w:p w14:paraId="2A32021E" w14:textId="0E5D8981" w:rsidR="00E0584D" w:rsidRPr="00221383" w:rsidRDefault="00A45E43" w:rsidP="00E0584D">
            <w:r w:rsidRPr="00221383">
              <w:t xml:space="preserve">steel </w:t>
            </w:r>
            <w:r w:rsidR="007F2879" w:rsidRPr="00221383">
              <w:t>toe</w:t>
            </w:r>
            <w:r w:rsidRPr="00221383">
              <w:t xml:space="preserve"> boots</w:t>
            </w:r>
          </w:p>
        </w:tc>
        <w:tc>
          <w:tcPr>
            <w:tcW w:w="3396" w:type="dxa"/>
            <w:gridSpan w:val="2"/>
          </w:tcPr>
          <w:p w14:paraId="5B87F01F" w14:textId="77777777" w:rsidR="00E0584D" w:rsidRPr="00221383" w:rsidRDefault="00E0584D" w:rsidP="00E0584D">
            <w:pPr>
              <w:rPr>
                <w:rFonts w:cstheme="minorHAnsi"/>
              </w:rPr>
            </w:pPr>
          </w:p>
        </w:tc>
      </w:tr>
      <w:tr w:rsidR="00E0584D" w:rsidRPr="00221383" w14:paraId="50CC563E" w14:textId="77777777" w:rsidTr="00221383">
        <w:tc>
          <w:tcPr>
            <w:tcW w:w="3122" w:type="dxa"/>
            <w:gridSpan w:val="2"/>
          </w:tcPr>
          <w:p w14:paraId="5429EEE4" w14:textId="77777777" w:rsidR="00E0584D" w:rsidRPr="00221383" w:rsidRDefault="00E0584D" w:rsidP="00E0584D">
            <w:pPr>
              <w:rPr>
                <w:rFonts w:eastAsia="Arial" w:cs="Arial"/>
              </w:rPr>
            </w:pPr>
          </w:p>
        </w:tc>
        <w:tc>
          <w:tcPr>
            <w:tcW w:w="3116" w:type="dxa"/>
            <w:gridSpan w:val="4"/>
          </w:tcPr>
          <w:p w14:paraId="67BE91E5" w14:textId="37DCC3A0" w:rsidR="00E0584D" w:rsidRPr="00221383" w:rsidRDefault="00A45E43" w:rsidP="00E0584D">
            <w:pPr>
              <w:rPr>
                <w:rFonts w:eastAsia="Arial" w:cs="Arial"/>
              </w:rPr>
            </w:pPr>
            <w:r w:rsidRPr="00221383">
              <w:rPr>
                <w:rFonts w:eastAsia="Arial" w:cs="Arial"/>
              </w:rPr>
              <w:t xml:space="preserve">eye protection </w:t>
            </w:r>
          </w:p>
        </w:tc>
        <w:tc>
          <w:tcPr>
            <w:tcW w:w="3396" w:type="dxa"/>
            <w:gridSpan w:val="2"/>
          </w:tcPr>
          <w:p w14:paraId="14EFDBB4" w14:textId="77777777" w:rsidR="00E0584D" w:rsidRPr="00221383" w:rsidRDefault="00E0584D" w:rsidP="00E0584D">
            <w:pPr>
              <w:rPr>
                <w:rFonts w:cstheme="minorHAnsi"/>
              </w:rPr>
            </w:pPr>
          </w:p>
        </w:tc>
      </w:tr>
      <w:tr w:rsidR="00E0584D" w:rsidRPr="00221383" w14:paraId="42E9B3E1" w14:textId="77777777" w:rsidTr="00221383">
        <w:tc>
          <w:tcPr>
            <w:tcW w:w="9634" w:type="dxa"/>
            <w:gridSpan w:val="8"/>
          </w:tcPr>
          <w:p w14:paraId="33B85D8D" w14:textId="1CBF1861" w:rsidR="00E0584D" w:rsidRPr="00221383" w:rsidRDefault="00E0584D" w:rsidP="006454AF">
            <w:pPr>
              <w:jc w:val="center"/>
              <w:rPr>
                <w:rFonts w:cs="Arial"/>
                <w:b/>
                <w:bCs/>
              </w:rPr>
            </w:pPr>
            <w:r w:rsidRPr="00221383">
              <w:rPr>
                <w:rFonts w:cs="Arial"/>
                <w:b/>
                <w:bCs/>
              </w:rPr>
              <w:t xml:space="preserve">Safe </w:t>
            </w:r>
            <w:r w:rsidR="00F0763B" w:rsidRPr="00221383">
              <w:rPr>
                <w:rFonts w:cs="Arial"/>
                <w:b/>
                <w:bCs/>
              </w:rPr>
              <w:t>Work</w:t>
            </w:r>
            <w:r w:rsidRPr="00221383">
              <w:rPr>
                <w:rFonts w:cs="Arial"/>
                <w:b/>
                <w:bCs/>
              </w:rPr>
              <w:t xml:space="preserve"> Procedure:</w:t>
            </w:r>
          </w:p>
        </w:tc>
      </w:tr>
      <w:tr w:rsidR="00E0584D" w:rsidRPr="00221383" w14:paraId="3843080B" w14:textId="77777777" w:rsidTr="00221383">
        <w:tc>
          <w:tcPr>
            <w:tcW w:w="9634" w:type="dxa"/>
            <w:gridSpan w:val="8"/>
          </w:tcPr>
          <w:p w14:paraId="01A5F50F" w14:textId="2B49B12F" w:rsidR="00E0584D" w:rsidRPr="00221383" w:rsidRDefault="00E0584D" w:rsidP="008F645E">
            <w:pPr>
              <w:pStyle w:val="ListParagraph"/>
              <w:numPr>
                <w:ilvl w:val="0"/>
                <w:numId w:val="141"/>
              </w:numPr>
              <w:rPr>
                <w:rFonts w:cs="Arial"/>
                <w:bCs/>
              </w:rPr>
            </w:pPr>
            <w:r w:rsidRPr="00221383">
              <w:rPr>
                <w:rFonts w:cs="Arial"/>
                <w:bCs/>
              </w:rPr>
              <w:t>Insert the attachment onto the socket of the vibrator</w:t>
            </w:r>
            <w:r w:rsidR="00A45E43" w:rsidRPr="00221383">
              <w:rPr>
                <w:rFonts w:cs="Arial"/>
                <w:bCs/>
              </w:rPr>
              <w:t>.</w:t>
            </w:r>
          </w:p>
          <w:p w14:paraId="56B6E41D" w14:textId="451F2CAB" w:rsidR="00E0584D" w:rsidRPr="00221383" w:rsidRDefault="00E0584D" w:rsidP="008F645E">
            <w:pPr>
              <w:pStyle w:val="ListParagraph"/>
              <w:numPr>
                <w:ilvl w:val="0"/>
                <w:numId w:val="141"/>
              </w:numPr>
              <w:rPr>
                <w:rFonts w:cs="Arial"/>
                <w:bCs/>
              </w:rPr>
            </w:pPr>
            <w:r w:rsidRPr="00221383">
              <w:rPr>
                <w:rFonts w:cs="Arial"/>
                <w:bCs/>
              </w:rPr>
              <w:t>Plug vibrator into power source and turn on</w:t>
            </w:r>
            <w:r w:rsidR="00A45E43" w:rsidRPr="00221383">
              <w:rPr>
                <w:rFonts w:cs="Arial"/>
                <w:bCs/>
              </w:rPr>
              <w:t>.</w:t>
            </w:r>
          </w:p>
          <w:p w14:paraId="415A180F" w14:textId="77777777" w:rsidR="00E0584D" w:rsidRPr="00221383" w:rsidRDefault="00E0584D" w:rsidP="008F645E">
            <w:pPr>
              <w:pStyle w:val="ListParagraph"/>
              <w:numPr>
                <w:ilvl w:val="0"/>
                <w:numId w:val="141"/>
              </w:numPr>
              <w:rPr>
                <w:rFonts w:cs="Arial"/>
                <w:bCs/>
              </w:rPr>
            </w:pPr>
            <w:r w:rsidRPr="00221383">
              <w:rPr>
                <w:color w:val="000000"/>
                <w:shd w:val="clear" w:color="auto" w:fill="FFFFFF"/>
              </w:rPr>
              <w:t>Pour the concrete between the concrete forms. Let the concrete build up until it is approximately a foot deep before you apply the vibrator. You want to vibrate the concrete in layers, especially in footings.</w:t>
            </w:r>
          </w:p>
          <w:p w14:paraId="3859CF7E" w14:textId="580178BB" w:rsidR="00E0584D" w:rsidRPr="00221383" w:rsidRDefault="00E0584D" w:rsidP="008F645E">
            <w:pPr>
              <w:pStyle w:val="ListParagraph"/>
              <w:numPr>
                <w:ilvl w:val="0"/>
                <w:numId w:val="141"/>
              </w:numPr>
              <w:rPr>
                <w:rFonts w:cs="Arial"/>
                <w:bCs/>
              </w:rPr>
            </w:pPr>
            <w:r w:rsidRPr="00221383">
              <w:rPr>
                <w:rFonts w:cs="Arial"/>
                <w:bCs/>
              </w:rPr>
              <w:t>Place the vibrator head in the concrete at the recommended depth for your application. Vibrate as needed</w:t>
            </w:r>
            <w:r w:rsidR="00A45E43" w:rsidRPr="00221383">
              <w:rPr>
                <w:rFonts w:cs="Arial"/>
                <w:bCs/>
              </w:rPr>
              <w:t>.</w:t>
            </w:r>
          </w:p>
          <w:p w14:paraId="6879D8A8" w14:textId="77777777" w:rsidR="00E0584D" w:rsidRPr="00221383" w:rsidRDefault="00E0584D" w:rsidP="008F645E">
            <w:pPr>
              <w:pStyle w:val="ListParagraph"/>
              <w:numPr>
                <w:ilvl w:val="0"/>
                <w:numId w:val="141"/>
              </w:numPr>
              <w:rPr>
                <w:rFonts w:cs="Arial"/>
                <w:bCs/>
              </w:rPr>
            </w:pPr>
            <w:r w:rsidRPr="00221383">
              <w:rPr>
                <w:color w:val="000000"/>
                <w:shd w:val="clear" w:color="auto" w:fill="FFFFFF"/>
              </w:rPr>
              <w:t xml:space="preserve">Depress the trigger on the vibrator as you sink the head of the concrete vibrator deep into the concrete near the inside edge of the form. </w:t>
            </w:r>
          </w:p>
          <w:p w14:paraId="2579949A" w14:textId="77777777" w:rsidR="00E0584D" w:rsidRPr="00221383" w:rsidRDefault="00E0584D" w:rsidP="008F645E">
            <w:pPr>
              <w:pStyle w:val="ListParagraph"/>
              <w:numPr>
                <w:ilvl w:val="0"/>
                <w:numId w:val="141"/>
              </w:numPr>
              <w:rPr>
                <w:rFonts w:cs="Arial"/>
                <w:bCs/>
              </w:rPr>
            </w:pPr>
            <w:r w:rsidRPr="00221383">
              <w:rPr>
                <w:color w:val="000000"/>
                <w:shd w:val="clear" w:color="auto" w:fill="FFFFFF"/>
              </w:rPr>
              <w:t>Vibrate in one area for around ten seconds before moving to the next spot. Keep the vibrator head about three or four inches away from the inside edge of the form. If you vibrate against the form you will have a pocket in the finish of the concrete when you remove the forms.</w:t>
            </w:r>
          </w:p>
          <w:p w14:paraId="44469D2E" w14:textId="7C6B58DF" w:rsidR="00E0584D" w:rsidRPr="00221383" w:rsidRDefault="00E0584D" w:rsidP="008F645E">
            <w:pPr>
              <w:pStyle w:val="ListParagraph"/>
              <w:numPr>
                <w:ilvl w:val="0"/>
                <w:numId w:val="141"/>
              </w:numPr>
              <w:rPr>
                <w:rFonts w:cs="Arial"/>
                <w:bCs/>
              </w:rPr>
            </w:pPr>
            <w:r w:rsidRPr="00221383">
              <w:rPr>
                <w:color w:val="000000"/>
                <w:shd w:val="clear" w:color="auto" w:fill="FFFFFF"/>
              </w:rPr>
              <w:t>Move the vibrator along the inside perimeter of the form</w:t>
            </w:r>
            <w:r w:rsidR="00E30207" w:rsidRPr="00221383">
              <w:rPr>
                <w:color w:val="000000"/>
                <w:shd w:val="clear" w:color="auto" w:fill="FFFFFF"/>
              </w:rPr>
              <w:t>.</w:t>
            </w:r>
          </w:p>
          <w:p w14:paraId="6408C141" w14:textId="77777777" w:rsidR="00E0584D" w:rsidRPr="00221383" w:rsidRDefault="00E0584D" w:rsidP="008F645E">
            <w:pPr>
              <w:pStyle w:val="ListParagraph"/>
              <w:numPr>
                <w:ilvl w:val="0"/>
                <w:numId w:val="141"/>
              </w:numPr>
              <w:rPr>
                <w:rFonts w:cs="Arial"/>
                <w:bCs/>
              </w:rPr>
            </w:pPr>
            <w:r w:rsidRPr="00221383">
              <w:rPr>
                <w:rFonts w:cs="Arial"/>
                <w:bCs/>
              </w:rPr>
              <w:t>When work is complete, turn vibrator off and remove from power source.</w:t>
            </w:r>
          </w:p>
          <w:p w14:paraId="19504A67" w14:textId="77777777" w:rsidR="00E0584D" w:rsidRPr="00221383" w:rsidRDefault="00E0584D" w:rsidP="00E0584D">
            <w:pPr>
              <w:rPr>
                <w:rFonts w:cs="Arial"/>
                <w:bCs/>
              </w:rPr>
            </w:pPr>
          </w:p>
        </w:tc>
      </w:tr>
      <w:tr w:rsidR="00E0584D" w:rsidRPr="00221383" w14:paraId="5A05694C" w14:textId="77777777" w:rsidTr="00221383">
        <w:tc>
          <w:tcPr>
            <w:tcW w:w="9634" w:type="dxa"/>
            <w:gridSpan w:val="8"/>
          </w:tcPr>
          <w:p w14:paraId="3478D515" w14:textId="35101D30" w:rsidR="00E0584D" w:rsidRPr="00221383" w:rsidRDefault="00E0584D" w:rsidP="00E0584D">
            <w:pPr>
              <w:jc w:val="center"/>
              <w:rPr>
                <w:rFonts w:cs="Arial"/>
                <w:b/>
                <w:bCs/>
                <w:i/>
              </w:rPr>
            </w:pPr>
            <w:r w:rsidRPr="00221383">
              <w:rPr>
                <w:rFonts w:cs="Arial"/>
                <w:b/>
                <w:bCs/>
                <w:i/>
              </w:rPr>
              <w:t>If an emergency situation oc</w:t>
            </w:r>
            <w:r w:rsidR="008B3415" w:rsidRPr="00221383">
              <w:rPr>
                <w:rFonts w:cs="Arial"/>
                <w:b/>
                <w:bCs/>
                <w:i/>
              </w:rPr>
              <w:t>curs while conducting this task</w:t>
            </w:r>
            <w:r w:rsidRPr="00221383">
              <w:rPr>
                <w:rFonts w:cs="Arial"/>
                <w:b/>
                <w:bCs/>
                <w:i/>
              </w:rPr>
              <w:t xml:space="preserve"> or there is an equipment malfunction, engage the emergency stop and follow the lockout procedure</w:t>
            </w:r>
            <w:r w:rsidR="008B3415" w:rsidRPr="00221383">
              <w:rPr>
                <w:rFonts w:cs="Arial"/>
                <w:b/>
                <w:bCs/>
                <w:i/>
              </w:rPr>
              <w:t>.</w:t>
            </w:r>
          </w:p>
          <w:p w14:paraId="1A9364AB" w14:textId="77777777" w:rsidR="00E0584D" w:rsidRPr="00221383" w:rsidRDefault="00E0584D" w:rsidP="00E0584D">
            <w:pPr>
              <w:jc w:val="center"/>
              <w:rPr>
                <w:rFonts w:cs="Arial"/>
                <w:b/>
                <w:bCs/>
              </w:rPr>
            </w:pPr>
          </w:p>
          <w:p w14:paraId="72B30CF8" w14:textId="20CE06F0" w:rsidR="00E0584D" w:rsidRPr="00221383" w:rsidRDefault="00E0584D" w:rsidP="00A45E43">
            <w:pPr>
              <w:jc w:val="center"/>
              <w:rPr>
                <w:rFonts w:cs="Arial"/>
                <w:b/>
                <w:bCs/>
              </w:rPr>
            </w:pPr>
            <w:r w:rsidRPr="00221383">
              <w:rPr>
                <w:rFonts w:cs="Arial"/>
                <w:b/>
                <w:bCs/>
              </w:rPr>
              <w:t>REPORT ANY HAZARDOU</w:t>
            </w:r>
            <w:r w:rsidR="00A45E43" w:rsidRPr="00221383">
              <w:rPr>
                <w:rFonts w:cs="Arial"/>
                <w:b/>
                <w:bCs/>
              </w:rPr>
              <w:t>S SITUATIONS TO YOUR SUPERVISOR</w:t>
            </w:r>
          </w:p>
        </w:tc>
      </w:tr>
      <w:tr w:rsidR="00E0584D" w:rsidRPr="00221383" w14:paraId="44D0F676" w14:textId="77777777" w:rsidTr="00221383">
        <w:tc>
          <w:tcPr>
            <w:tcW w:w="5240" w:type="dxa"/>
            <w:gridSpan w:val="4"/>
            <w:vMerge w:val="restart"/>
          </w:tcPr>
          <w:p w14:paraId="1CA57555" w14:textId="77777777" w:rsidR="00E0584D" w:rsidRPr="00221383" w:rsidRDefault="00E0584D" w:rsidP="00E0584D">
            <w:pPr>
              <w:jc w:val="center"/>
              <w:rPr>
                <w:rFonts w:cs="Arial"/>
                <w:b/>
                <w:bCs/>
              </w:rPr>
            </w:pPr>
            <w:r w:rsidRPr="00221383">
              <w:rPr>
                <w:rFonts w:cs="Arial"/>
                <w:b/>
                <w:bCs/>
              </w:rPr>
              <w:t>Guidance Documents/Standards:</w:t>
            </w:r>
          </w:p>
          <w:p w14:paraId="129306DD" w14:textId="77777777" w:rsidR="00E0584D" w:rsidRPr="00221383" w:rsidRDefault="00E0584D" w:rsidP="00E0584D">
            <w:pPr>
              <w:jc w:val="center"/>
              <w:rPr>
                <w:rFonts w:cs="Arial"/>
                <w:b/>
                <w:bCs/>
                <w:i/>
              </w:rPr>
            </w:pPr>
          </w:p>
          <w:p w14:paraId="2D7AFC9E" w14:textId="643D029E" w:rsidR="00E0584D" w:rsidRPr="00221383" w:rsidRDefault="00E0584D" w:rsidP="00A45E43">
            <w:pPr>
              <w:rPr>
                <w:rFonts w:cs="Arial"/>
                <w:bCs/>
              </w:rPr>
            </w:pPr>
            <w:r w:rsidRPr="00221383">
              <w:rPr>
                <w:rFonts w:cs="Arial"/>
                <w:bCs/>
              </w:rPr>
              <w:t xml:space="preserve">MB Workplace Safety </w:t>
            </w:r>
            <w:r w:rsidR="00963283" w:rsidRPr="00221383">
              <w:rPr>
                <w:rFonts w:cs="Arial"/>
                <w:bCs/>
              </w:rPr>
              <w:t>and</w:t>
            </w:r>
            <w:r w:rsidRPr="00221383">
              <w:rPr>
                <w:rFonts w:cs="Arial"/>
                <w:bCs/>
              </w:rPr>
              <w:t xml:space="preserve"> Health Act </w:t>
            </w:r>
            <w:r w:rsidR="00963283" w:rsidRPr="00221383">
              <w:rPr>
                <w:rFonts w:cs="Arial"/>
                <w:bCs/>
              </w:rPr>
              <w:t>and</w:t>
            </w:r>
            <w:r w:rsidR="00A45E43" w:rsidRPr="00221383">
              <w:rPr>
                <w:rFonts w:cs="Arial"/>
                <w:bCs/>
              </w:rPr>
              <w:t xml:space="preserve"> Regulation</w:t>
            </w:r>
            <w:r w:rsidRPr="00221383">
              <w:rPr>
                <w:rFonts w:cs="Arial"/>
                <w:bCs/>
              </w:rPr>
              <w:t>:</w:t>
            </w:r>
          </w:p>
          <w:p w14:paraId="32E0BE6C" w14:textId="77777777" w:rsidR="00A45E43" w:rsidRPr="00221383" w:rsidRDefault="00E0584D" w:rsidP="00C1420E">
            <w:pPr>
              <w:pStyle w:val="ListParagraph"/>
              <w:numPr>
                <w:ilvl w:val="0"/>
                <w:numId w:val="341"/>
              </w:numPr>
              <w:rPr>
                <w:rFonts w:cs="Arial"/>
                <w:b/>
                <w:bCs/>
                <w:i/>
              </w:rPr>
            </w:pPr>
            <w:r w:rsidRPr="00221383">
              <w:rPr>
                <w:rFonts w:cs="Arial"/>
                <w:bCs/>
              </w:rPr>
              <w:t xml:space="preserve">Part </w:t>
            </w:r>
            <w:r w:rsidR="00A45E43" w:rsidRPr="00221383">
              <w:rPr>
                <w:rFonts w:cs="Arial"/>
                <w:bCs/>
              </w:rPr>
              <w:t>6 Personal Protective Equipment</w:t>
            </w:r>
          </w:p>
          <w:p w14:paraId="6239F2F1" w14:textId="0D8B44F2" w:rsidR="00E0584D" w:rsidRPr="00221383" w:rsidRDefault="00E0584D" w:rsidP="00C1420E">
            <w:pPr>
              <w:pStyle w:val="ListParagraph"/>
              <w:numPr>
                <w:ilvl w:val="0"/>
                <w:numId w:val="341"/>
              </w:numPr>
              <w:rPr>
                <w:rFonts w:cs="Arial"/>
                <w:b/>
                <w:bCs/>
                <w:i/>
              </w:rPr>
            </w:pPr>
            <w:r w:rsidRPr="00221383">
              <w:rPr>
                <w:rFonts w:cs="Arial"/>
                <w:bCs/>
              </w:rPr>
              <w:t>Part 16 Machines, Tools and Robots</w:t>
            </w:r>
          </w:p>
          <w:p w14:paraId="6429F492" w14:textId="77777777" w:rsidR="00E0584D" w:rsidRPr="00221383" w:rsidRDefault="00E0584D" w:rsidP="00E0584D">
            <w:pPr>
              <w:jc w:val="center"/>
              <w:rPr>
                <w:rFonts w:cs="Arial"/>
                <w:b/>
                <w:bCs/>
                <w:i/>
              </w:rPr>
            </w:pPr>
            <w:r w:rsidRPr="00221383">
              <w:rPr>
                <w:rFonts w:cs="Arial"/>
                <w:b/>
                <w:bCs/>
                <w:i/>
              </w:rPr>
              <w:t xml:space="preserve"> </w:t>
            </w:r>
          </w:p>
          <w:p w14:paraId="389869E5" w14:textId="77777777" w:rsidR="00E0584D" w:rsidRPr="00221383" w:rsidRDefault="00E0584D" w:rsidP="00E0584D">
            <w:pPr>
              <w:tabs>
                <w:tab w:val="left" w:pos="3240"/>
              </w:tabs>
              <w:rPr>
                <w:rFonts w:cs="Arial"/>
                <w:b/>
                <w:bCs/>
                <w:i/>
              </w:rPr>
            </w:pPr>
          </w:p>
        </w:tc>
        <w:tc>
          <w:tcPr>
            <w:tcW w:w="4394" w:type="dxa"/>
            <w:gridSpan w:val="4"/>
          </w:tcPr>
          <w:p w14:paraId="4A233C66" w14:textId="337B90E2" w:rsidR="00E0584D" w:rsidRPr="00221383" w:rsidRDefault="00E0584D" w:rsidP="00A45E43">
            <w:pPr>
              <w:rPr>
                <w:rFonts w:cs="Arial"/>
                <w:bCs/>
              </w:rPr>
            </w:pPr>
            <w:r w:rsidRPr="00221383">
              <w:rPr>
                <w:rFonts w:cs="Arial"/>
                <w:bCs/>
              </w:rPr>
              <w:t xml:space="preserve">This </w:t>
            </w:r>
            <w:r w:rsidR="00A45E43" w:rsidRPr="00221383">
              <w:rPr>
                <w:rFonts w:cs="Arial"/>
                <w:bCs/>
              </w:rPr>
              <w:t>safe work procedure</w:t>
            </w:r>
            <w:r w:rsidRPr="00221383">
              <w:rPr>
                <w:rFonts w:cs="Arial"/>
                <w:bCs/>
              </w:rPr>
              <w:t xml:space="preserve"> will be reviewed any time the task, equipment or materials change and at a minimum of every three years</w:t>
            </w:r>
            <w:r w:rsidR="00B245C1" w:rsidRPr="00221383">
              <w:rPr>
                <w:rFonts w:cs="Arial"/>
                <w:bCs/>
              </w:rPr>
              <w:t>.</w:t>
            </w:r>
          </w:p>
        </w:tc>
      </w:tr>
      <w:tr w:rsidR="00E0584D" w:rsidRPr="00221383" w14:paraId="357BAA6D" w14:textId="77777777" w:rsidTr="00221383">
        <w:tc>
          <w:tcPr>
            <w:tcW w:w="5240" w:type="dxa"/>
            <w:gridSpan w:val="4"/>
            <w:vMerge/>
          </w:tcPr>
          <w:p w14:paraId="1F8BEBCE" w14:textId="77777777" w:rsidR="00E0584D" w:rsidRPr="00221383" w:rsidRDefault="00E0584D" w:rsidP="00E0584D">
            <w:pPr>
              <w:jc w:val="center"/>
              <w:rPr>
                <w:rFonts w:cs="Arial"/>
                <w:b/>
                <w:bCs/>
              </w:rPr>
            </w:pPr>
          </w:p>
        </w:tc>
        <w:tc>
          <w:tcPr>
            <w:tcW w:w="4394" w:type="dxa"/>
            <w:gridSpan w:val="4"/>
          </w:tcPr>
          <w:p w14:paraId="55E1F6A1" w14:textId="77777777" w:rsidR="00E0584D" w:rsidRPr="00221383" w:rsidRDefault="00E0584D" w:rsidP="00E0584D">
            <w:pPr>
              <w:rPr>
                <w:rFonts w:cs="Arial"/>
                <w:bCs/>
              </w:rPr>
            </w:pPr>
            <w:r w:rsidRPr="00221383">
              <w:rPr>
                <w:rFonts w:cs="Arial"/>
                <w:bCs/>
              </w:rPr>
              <w:t>Reviewed By WSH Committee:</w:t>
            </w:r>
          </w:p>
          <w:p w14:paraId="58BF728D" w14:textId="77777777" w:rsidR="00E0584D" w:rsidRPr="00221383" w:rsidRDefault="00E0584D" w:rsidP="00E0584D">
            <w:pPr>
              <w:rPr>
                <w:rFonts w:cs="Arial"/>
                <w:bCs/>
              </w:rPr>
            </w:pPr>
          </w:p>
          <w:p w14:paraId="439A72EC" w14:textId="77777777" w:rsidR="00E0584D" w:rsidRPr="00221383" w:rsidRDefault="00E0584D" w:rsidP="00E0584D">
            <w:pPr>
              <w:rPr>
                <w:rFonts w:cs="Arial"/>
                <w:bCs/>
              </w:rPr>
            </w:pPr>
          </w:p>
          <w:p w14:paraId="1737B090" w14:textId="77777777" w:rsidR="00E0584D" w:rsidRPr="00221383" w:rsidRDefault="00E0584D" w:rsidP="00E0584D">
            <w:pPr>
              <w:rPr>
                <w:rFonts w:cs="Arial"/>
                <w:bCs/>
              </w:rPr>
            </w:pPr>
            <w:r w:rsidRPr="00221383">
              <w:rPr>
                <w:rFonts w:cs="Arial"/>
                <w:bCs/>
              </w:rPr>
              <w:t>Date:</w:t>
            </w:r>
          </w:p>
          <w:p w14:paraId="4E7D3C35" w14:textId="77777777" w:rsidR="00E0584D" w:rsidRPr="00221383" w:rsidRDefault="00E0584D" w:rsidP="00E0584D">
            <w:pPr>
              <w:rPr>
                <w:rFonts w:cs="Arial"/>
                <w:bCs/>
              </w:rPr>
            </w:pPr>
          </w:p>
        </w:tc>
      </w:tr>
    </w:tbl>
    <w:p w14:paraId="6445E406" w14:textId="77777777" w:rsidR="00E0584D" w:rsidRPr="00D72550" w:rsidRDefault="00E0584D" w:rsidP="00E0584D"/>
    <w:p w14:paraId="68499E82" w14:textId="77777777" w:rsidR="00E0584D" w:rsidRDefault="00E0584D">
      <w:pPr>
        <w:rPr>
          <w:rFonts w:eastAsiaTheme="majorEastAsia" w:cstheme="minorHAnsi"/>
          <w:sz w:val="24"/>
          <w:szCs w:val="24"/>
        </w:rPr>
      </w:pPr>
      <w:r>
        <w:rPr>
          <w:rFonts w:eastAsiaTheme="majorEastAsia" w:cstheme="minorHAnsi"/>
          <w:sz w:val="24"/>
          <w:szCs w:val="24"/>
        </w:rPr>
        <w:br w:type="page"/>
      </w:r>
    </w:p>
    <w:p w14:paraId="6B52C361" w14:textId="77777777" w:rsidR="00E0584D" w:rsidRPr="00221383" w:rsidRDefault="00E0584D" w:rsidP="00E0584D">
      <w:pPr>
        <w:pStyle w:val="NoSpacing"/>
        <w:jc w:val="center"/>
      </w:pPr>
      <w:r w:rsidRPr="00221383">
        <w:lastRenderedPageBreak/>
        <w:t>Confined Entry Accident</w:t>
      </w:r>
    </w:p>
    <w:tbl>
      <w:tblPr>
        <w:tblStyle w:val="TableGrid"/>
        <w:tblW w:w="9634" w:type="dxa"/>
        <w:tblLook w:val="04A0" w:firstRow="1" w:lastRow="0" w:firstColumn="1" w:lastColumn="0" w:noHBand="0" w:noVBand="1"/>
      </w:tblPr>
      <w:tblGrid>
        <w:gridCol w:w="1867"/>
        <w:gridCol w:w="1263"/>
        <w:gridCol w:w="604"/>
        <w:gridCol w:w="1506"/>
        <w:gridCol w:w="369"/>
        <w:gridCol w:w="629"/>
        <w:gridCol w:w="1077"/>
        <w:gridCol w:w="2319"/>
      </w:tblGrid>
      <w:tr w:rsidR="00E0584D" w:rsidRPr="00221383" w14:paraId="7F5D2549" w14:textId="77777777" w:rsidTr="00221383">
        <w:tc>
          <w:tcPr>
            <w:tcW w:w="1867" w:type="dxa"/>
          </w:tcPr>
          <w:p w14:paraId="611E5E7E" w14:textId="77777777" w:rsidR="00E0584D" w:rsidRPr="00221383" w:rsidRDefault="00E0584D" w:rsidP="00E0584D">
            <w:pPr>
              <w:rPr>
                <w:b/>
              </w:rPr>
            </w:pPr>
            <w:r w:rsidRPr="00221383">
              <w:rPr>
                <w:b/>
              </w:rPr>
              <w:t>Facility:</w:t>
            </w:r>
          </w:p>
        </w:tc>
        <w:tc>
          <w:tcPr>
            <w:tcW w:w="1867" w:type="dxa"/>
            <w:gridSpan w:val="2"/>
          </w:tcPr>
          <w:p w14:paraId="651BE428" w14:textId="77777777" w:rsidR="00E0584D" w:rsidRPr="00221383" w:rsidRDefault="00E0584D" w:rsidP="00E0584D">
            <w:r w:rsidRPr="00221383">
              <w:rPr>
                <w:b/>
              </w:rPr>
              <w:t>Written By:</w:t>
            </w:r>
          </w:p>
        </w:tc>
        <w:tc>
          <w:tcPr>
            <w:tcW w:w="1875" w:type="dxa"/>
            <w:gridSpan w:val="2"/>
          </w:tcPr>
          <w:p w14:paraId="7A0CD14F" w14:textId="77777777" w:rsidR="00E0584D" w:rsidRPr="00221383" w:rsidRDefault="00E0584D" w:rsidP="00E0584D">
            <w:r w:rsidRPr="00221383">
              <w:rPr>
                <w:b/>
              </w:rPr>
              <w:t>Approved By:</w:t>
            </w:r>
          </w:p>
        </w:tc>
        <w:tc>
          <w:tcPr>
            <w:tcW w:w="1706" w:type="dxa"/>
            <w:gridSpan w:val="2"/>
          </w:tcPr>
          <w:p w14:paraId="58C6AA6D" w14:textId="77777777" w:rsidR="00E0584D" w:rsidRPr="00221383" w:rsidRDefault="00E0584D" w:rsidP="00E0584D">
            <w:r w:rsidRPr="00221383">
              <w:rPr>
                <w:b/>
              </w:rPr>
              <w:t>Date Created:</w:t>
            </w:r>
          </w:p>
        </w:tc>
        <w:tc>
          <w:tcPr>
            <w:tcW w:w="2319" w:type="dxa"/>
          </w:tcPr>
          <w:p w14:paraId="5884F2A2" w14:textId="653D2E0D" w:rsidR="00E0584D" w:rsidRPr="00221383" w:rsidRDefault="00E0584D" w:rsidP="00E0584D">
            <w:r w:rsidRPr="00221383">
              <w:rPr>
                <w:b/>
              </w:rPr>
              <w:t>Date of Last Revision</w:t>
            </w:r>
            <w:r w:rsidR="00687CFF" w:rsidRPr="00221383">
              <w:rPr>
                <w:b/>
              </w:rPr>
              <w:t>:</w:t>
            </w:r>
          </w:p>
        </w:tc>
      </w:tr>
      <w:tr w:rsidR="00E0584D" w:rsidRPr="00221383" w14:paraId="02F531E3" w14:textId="77777777" w:rsidTr="00221383">
        <w:tc>
          <w:tcPr>
            <w:tcW w:w="1867" w:type="dxa"/>
          </w:tcPr>
          <w:p w14:paraId="336C6C10" w14:textId="77777777" w:rsidR="00E0584D" w:rsidRPr="00221383" w:rsidRDefault="00E0584D" w:rsidP="00E0584D"/>
        </w:tc>
        <w:tc>
          <w:tcPr>
            <w:tcW w:w="1867" w:type="dxa"/>
            <w:gridSpan w:val="2"/>
          </w:tcPr>
          <w:p w14:paraId="617A761B" w14:textId="77777777" w:rsidR="00E0584D" w:rsidRPr="00221383" w:rsidRDefault="00E0584D" w:rsidP="00E0584D"/>
        </w:tc>
        <w:tc>
          <w:tcPr>
            <w:tcW w:w="1875" w:type="dxa"/>
            <w:gridSpan w:val="2"/>
          </w:tcPr>
          <w:p w14:paraId="3211D0E9" w14:textId="77777777" w:rsidR="00E0584D" w:rsidRPr="00221383" w:rsidRDefault="00E0584D" w:rsidP="00E0584D"/>
        </w:tc>
        <w:tc>
          <w:tcPr>
            <w:tcW w:w="1706" w:type="dxa"/>
            <w:gridSpan w:val="2"/>
          </w:tcPr>
          <w:p w14:paraId="70885215" w14:textId="77777777" w:rsidR="00E0584D" w:rsidRPr="00221383" w:rsidRDefault="00E0584D" w:rsidP="00E0584D"/>
        </w:tc>
        <w:tc>
          <w:tcPr>
            <w:tcW w:w="2319" w:type="dxa"/>
          </w:tcPr>
          <w:p w14:paraId="38C1EEDC" w14:textId="77777777" w:rsidR="00E0584D" w:rsidRPr="00221383" w:rsidRDefault="00E0584D" w:rsidP="00E0584D"/>
        </w:tc>
      </w:tr>
      <w:tr w:rsidR="00E0584D" w:rsidRPr="00221383" w14:paraId="2E794449" w14:textId="77777777" w:rsidTr="00221383">
        <w:tc>
          <w:tcPr>
            <w:tcW w:w="3130" w:type="dxa"/>
            <w:gridSpan w:val="2"/>
          </w:tcPr>
          <w:p w14:paraId="4F9113E8" w14:textId="1CC882B0" w:rsidR="00E0584D" w:rsidRPr="00221383" w:rsidRDefault="00E0584D" w:rsidP="00E0584D">
            <w:pPr>
              <w:rPr>
                <w:rFonts w:cs="Arial"/>
                <w:b/>
                <w:bCs/>
                <w:iCs/>
              </w:rPr>
            </w:pPr>
            <w:r w:rsidRPr="00221383">
              <w:rPr>
                <w:rFonts w:cs="Arial"/>
                <w:b/>
                <w:bCs/>
                <w:iCs/>
              </w:rPr>
              <w:t>Hazards Present:</w:t>
            </w:r>
          </w:p>
        </w:tc>
        <w:tc>
          <w:tcPr>
            <w:tcW w:w="3108" w:type="dxa"/>
            <w:gridSpan w:val="4"/>
          </w:tcPr>
          <w:p w14:paraId="0BB59635" w14:textId="147C1E7B" w:rsidR="00E0584D" w:rsidRPr="00221383" w:rsidRDefault="000977ED" w:rsidP="00E0584D">
            <w:pPr>
              <w:rPr>
                <w:rFonts w:cs="Arial"/>
                <w:b/>
                <w:bCs/>
                <w:iCs/>
              </w:rPr>
            </w:pPr>
            <w:r w:rsidRPr="00221383">
              <w:rPr>
                <w:rFonts w:cs="Arial"/>
                <w:b/>
                <w:bCs/>
                <w:iCs/>
              </w:rPr>
              <w:t>PPE or Devices Required:</w:t>
            </w:r>
          </w:p>
        </w:tc>
        <w:tc>
          <w:tcPr>
            <w:tcW w:w="3396" w:type="dxa"/>
            <w:gridSpan w:val="2"/>
          </w:tcPr>
          <w:p w14:paraId="50502A72" w14:textId="77777777" w:rsidR="00E0584D" w:rsidRPr="00221383" w:rsidRDefault="00E0584D" w:rsidP="00E0584D">
            <w:pPr>
              <w:rPr>
                <w:rFonts w:cs="Arial"/>
                <w:b/>
                <w:bCs/>
                <w:iCs/>
              </w:rPr>
            </w:pPr>
            <w:r w:rsidRPr="00221383">
              <w:rPr>
                <w:rFonts w:cs="Arial"/>
                <w:b/>
                <w:bCs/>
                <w:iCs/>
              </w:rPr>
              <w:t>Additional Training Required:</w:t>
            </w:r>
          </w:p>
        </w:tc>
      </w:tr>
      <w:tr w:rsidR="00E0584D" w:rsidRPr="00221383" w14:paraId="484F3B5C" w14:textId="77777777" w:rsidTr="00221383">
        <w:tc>
          <w:tcPr>
            <w:tcW w:w="3130" w:type="dxa"/>
            <w:gridSpan w:val="2"/>
          </w:tcPr>
          <w:p w14:paraId="7D3D7B6F" w14:textId="45AE2F16" w:rsidR="00E0584D" w:rsidRPr="00221383" w:rsidRDefault="00687CFF" w:rsidP="00E0584D">
            <w:pPr>
              <w:rPr>
                <w:rFonts w:eastAsia="Arial" w:cs="Arial"/>
              </w:rPr>
            </w:pPr>
            <w:r w:rsidRPr="00221383">
              <w:rPr>
                <w:rFonts w:eastAsia="Arial" w:cs="Arial"/>
              </w:rPr>
              <w:t>claustrophobia</w:t>
            </w:r>
          </w:p>
        </w:tc>
        <w:tc>
          <w:tcPr>
            <w:tcW w:w="3108" w:type="dxa"/>
            <w:gridSpan w:val="4"/>
          </w:tcPr>
          <w:p w14:paraId="3AB54623" w14:textId="43F54F1B" w:rsidR="00E0584D" w:rsidRPr="00221383" w:rsidRDefault="00687CFF" w:rsidP="00E0584D">
            <w:pPr>
              <w:jc w:val="both"/>
              <w:rPr>
                <w:rFonts w:eastAsia="Arial" w:cs="Arial"/>
              </w:rPr>
            </w:pPr>
            <w:r w:rsidRPr="00221383">
              <w:rPr>
                <w:rFonts w:eastAsia="Arial" w:cs="Arial"/>
              </w:rPr>
              <w:t xml:space="preserve">steel </w:t>
            </w:r>
            <w:r w:rsidR="007F2879" w:rsidRPr="00221383">
              <w:rPr>
                <w:rFonts w:eastAsia="Arial" w:cs="Arial"/>
              </w:rPr>
              <w:t>toe</w:t>
            </w:r>
            <w:r w:rsidRPr="00221383">
              <w:rPr>
                <w:rFonts w:eastAsia="Arial" w:cs="Arial"/>
              </w:rPr>
              <w:t xml:space="preserve"> boots</w:t>
            </w:r>
          </w:p>
        </w:tc>
        <w:tc>
          <w:tcPr>
            <w:tcW w:w="3396" w:type="dxa"/>
            <w:gridSpan w:val="2"/>
          </w:tcPr>
          <w:p w14:paraId="57508D72" w14:textId="55D07974" w:rsidR="00E0584D" w:rsidRPr="00221383" w:rsidRDefault="00687CFF" w:rsidP="00E0584D">
            <w:pPr>
              <w:rPr>
                <w:rFonts w:cs="Arial"/>
              </w:rPr>
            </w:pPr>
            <w:r w:rsidRPr="00221383">
              <w:rPr>
                <w:rFonts w:cs="Arial"/>
              </w:rPr>
              <w:t xml:space="preserve">confined </w:t>
            </w:r>
            <w:r w:rsidR="00E0584D" w:rsidRPr="00221383">
              <w:rPr>
                <w:rFonts w:cs="Arial"/>
              </w:rPr>
              <w:t>space training</w:t>
            </w:r>
          </w:p>
        </w:tc>
      </w:tr>
      <w:tr w:rsidR="00E0584D" w:rsidRPr="00221383" w14:paraId="5CFCD9DB" w14:textId="77777777" w:rsidTr="00221383">
        <w:tc>
          <w:tcPr>
            <w:tcW w:w="3130" w:type="dxa"/>
            <w:gridSpan w:val="2"/>
          </w:tcPr>
          <w:p w14:paraId="22A5164F" w14:textId="201F8A45" w:rsidR="00E0584D" w:rsidRPr="00221383" w:rsidRDefault="00687CFF" w:rsidP="00E0584D">
            <w:pPr>
              <w:spacing w:before="17"/>
              <w:rPr>
                <w:rFonts w:eastAsia="Arial" w:cs="Arial"/>
              </w:rPr>
            </w:pPr>
            <w:r w:rsidRPr="00221383">
              <w:rPr>
                <w:rFonts w:eastAsia="Arial" w:cs="Arial"/>
              </w:rPr>
              <w:t>inhalation of chemicals/toxins</w:t>
            </w:r>
          </w:p>
        </w:tc>
        <w:tc>
          <w:tcPr>
            <w:tcW w:w="3108" w:type="dxa"/>
            <w:gridSpan w:val="4"/>
          </w:tcPr>
          <w:p w14:paraId="32559F07" w14:textId="57B84A1D" w:rsidR="00E0584D" w:rsidRPr="00221383" w:rsidRDefault="00687CFF" w:rsidP="00E0584D">
            <w:pPr>
              <w:spacing w:before="17"/>
              <w:jc w:val="both"/>
              <w:rPr>
                <w:rFonts w:eastAsia="Arial" w:cs="Arial"/>
              </w:rPr>
            </w:pPr>
            <w:r w:rsidRPr="00221383">
              <w:rPr>
                <w:rFonts w:eastAsia="Arial" w:cs="Arial"/>
              </w:rPr>
              <w:t>eye protection</w:t>
            </w:r>
          </w:p>
        </w:tc>
        <w:tc>
          <w:tcPr>
            <w:tcW w:w="3396" w:type="dxa"/>
            <w:gridSpan w:val="2"/>
          </w:tcPr>
          <w:p w14:paraId="19C2B094" w14:textId="6245964B" w:rsidR="00E0584D" w:rsidRPr="00221383" w:rsidRDefault="00E0584D" w:rsidP="00E0584D">
            <w:pPr>
              <w:rPr>
                <w:rFonts w:cstheme="minorHAnsi"/>
              </w:rPr>
            </w:pPr>
            <w:r w:rsidRPr="00221383">
              <w:rPr>
                <w:rFonts w:cstheme="minorHAnsi"/>
              </w:rPr>
              <w:t>First Aid</w:t>
            </w:r>
            <w:r w:rsidR="0028747D">
              <w:rPr>
                <w:rFonts w:cstheme="minorHAnsi"/>
              </w:rPr>
              <w:t>/CPR/AED/ Rescue responders</w:t>
            </w:r>
          </w:p>
        </w:tc>
      </w:tr>
      <w:tr w:rsidR="00E0584D" w:rsidRPr="00221383" w14:paraId="53EBD3C0" w14:textId="77777777" w:rsidTr="00221383">
        <w:tc>
          <w:tcPr>
            <w:tcW w:w="3130" w:type="dxa"/>
            <w:gridSpan w:val="2"/>
          </w:tcPr>
          <w:p w14:paraId="6B3E9A52" w14:textId="2225F808" w:rsidR="00E0584D" w:rsidRPr="00221383" w:rsidRDefault="00687CFF" w:rsidP="00E0584D">
            <w:r w:rsidRPr="00221383">
              <w:t>potential death</w:t>
            </w:r>
          </w:p>
        </w:tc>
        <w:tc>
          <w:tcPr>
            <w:tcW w:w="3108" w:type="dxa"/>
            <w:gridSpan w:val="4"/>
          </w:tcPr>
          <w:p w14:paraId="5BB32DFA" w14:textId="6269E249" w:rsidR="00E0584D" w:rsidRPr="00221383" w:rsidRDefault="00687CFF" w:rsidP="00E0584D">
            <w:r w:rsidRPr="00221383">
              <w:t>hand protection</w:t>
            </w:r>
          </w:p>
        </w:tc>
        <w:tc>
          <w:tcPr>
            <w:tcW w:w="3396" w:type="dxa"/>
            <w:gridSpan w:val="2"/>
          </w:tcPr>
          <w:p w14:paraId="03F7C922" w14:textId="303C4C89" w:rsidR="00E0584D" w:rsidRPr="00221383" w:rsidRDefault="0028747D" w:rsidP="00E0584D">
            <w:pPr>
              <w:rPr>
                <w:rFonts w:cstheme="minorHAnsi"/>
              </w:rPr>
            </w:pPr>
            <w:r>
              <w:rPr>
                <w:rFonts w:cstheme="minorHAnsi"/>
              </w:rPr>
              <w:t>Fall Protection</w:t>
            </w:r>
          </w:p>
        </w:tc>
      </w:tr>
      <w:tr w:rsidR="00E0584D" w:rsidRPr="00221383" w14:paraId="6BDFE72A" w14:textId="77777777" w:rsidTr="00221383">
        <w:tc>
          <w:tcPr>
            <w:tcW w:w="3130" w:type="dxa"/>
            <w:gridSpan w:val="2"/>
          </w:tcPr>
          <w:p w14:paraId="192741A5" w14:textId="0B3E5D82" w:rsidR="00E0584D" w:rsidRPr="00221383" w:rsidRDefault="00687CFF" w:rsidP="00E0584D">
            <w:pPr>
              <w:rPr>
                <w:rFonts w:eastAsia="Arial" w:cs="Arial"/>
              </w:rPr>
            </w:pPr>
            <w:r w:rsidRPr="00221383">
              <w:rPr>
                <w:rFonts w:eastAsia="Arial" w:cs="Arial"/>
              </w:rPr>
              <w:t>asphyxiation</w:t>
            </w:r>
          </w:p>
        </w:tc>
        <w:tc>
          <w:tcPr>
            <w:tcW w:w="3108" w:type="dxa"/>
            <w:gridSpan w:val="4"/>
          </w:tcPr>
          <w:p w14:paraId="120E2911" w14:textId="007A2CFA" w:rsidR="00E0584D" w:rsidRPr="00221383" w:rsidRDefault="00687CFF" w:rsidP="00E0584D">
            <w:pPr>
              <w:rPr>
                <w:rFonts w:eastAsia="Arial" w:cs="Arial"/>
              </w:rPr>
            </w:pPr>
            <w:r w:rsidRPr="00221383">
              <w:rPr>
                <w:rFonts w:eastAsia="Arial" w:cs="Arial"/>
              </w:rPr>
              <w:t>fall arrest and quick retrieval</w:t>
            </w:r>
          </w:p>
        </w:tc>
        <w:tc>
          <w:tcPr>
            <w:tcW w:w="3396" w:type="dxa"/>
            <w:gridSpan w:val="2"/>
          </w:tcPr>
          <w:p w14:paraId="444A27A6" w14:textId="14510195" w:rsidR="00E0584D" w:rsidRPr="00221383" w:rsidRDefault="0028747D" w:rsidP="00E0584D">
            <w:pPr>
              <w:rPr>
                <w:rFonts w:cstheme="minorHAnsi"/>
              </w:rPr>
            </w:pPr>
            <w:r w:rsidRPr="00221383">
              <w:rPr>
                <w:rFonts w:eastAsia="Arial" w:cs="Arial"/>
              </w:rPr>
              <w:t>Excavations and Tunnels</w:t>
            </w:r>
          </w:p>
        </w:tc>
      </w:tr>
      <w:tr w:rsidR="00E0584D" w:rsidRPr="00221383" w14:paraId="60F1F542" w14:textId="77777777" w:rsidTr="00221383">
        <w:tc>
          <w:tcPr>
            <w:tcW w:w="9634" w:type="dxa"/>
            <w:gridSpan w:val="8"/>
          </w:tcPr>
          <w:p w14:paraId="7D91E458" w14:textId="5D984F31" w:rsidR="00E0584D" w:rsidRPr="00221383" w:rsidRDefault="00E0584D" w:rsidP="006454AF">
            <w:pPr>
              <w:jc w:val="center"/>
              <w:rPr>
                <w:rFonts w:cs="Arial"/>
                <w:b/>
                <w:bCs/>
              </w:rPr>
            </w:pPr>
            <w:r w:rsidRPr="00221383">
              <w:rPr>
                <w:rFonts w:cs="Arial"/>
                <w:b/>
                <w:bCs/>
              </w:rPr>
              <w:t xml:space="preserve">Safe </w:t>
            </w:r>
            <w:r w:rsidR="00F0763B" w:rsidRPr="00221383">
              <w:rPr>
                <w:rFonts w:cs="Arial"/>
                <w:b/>
                <w:bCs/>
              </w:rPr>
              <w:t>Work</w:t>
            </w:r>
            <w:r w:rsidRPr="00221383">
              <w:rPr>
                <w:rFonts w:cs="Arial"/>
                <w:b/>
                <w:bCs/>
              </w:rPr>
              <w:t xml:space="preserve"> Procedure:</w:t>
            </w:r>
          </w:p>
        </w:tc>
      </w:tr>
      <w:tr w:rsidR="00E0584D" w:rsidRPr="00221383" w14:paraId="7F00597E" w14:textId="77777777" w:rsidTr="00221383">
        <w:tc>
          <w:tcPr>
            <w:tcW w:w="9634" w:type="dxa"/>
            <w:gridSpan w:val="8"/>
          </w:tcPr>
          <w:p w14:paraId="3D5AD764" w14:textId="4E870F8C" w:rsidR="00E0584D" w:rsidRPr="00221383" w:rsidRDefault="00E0584D" w:rsidP="008F645E">
            <w:pPr>
              <w:pStyle w:val="ListParagraph"/>
              <w:numPr>
                <w:ilvl w:val="0"/>
                <w:numId w:val="70"/>
              </w:numPr>
              <w:rPr>
                <w:rFonts w:cs="Arial"/>
                <w:bCs/>
              </w:rPr>
            </w:pPr>
            <w:r w:rsidRPr="00221383">
              <w:rPr>
                <w:rFonts w:cs="Arial"/>
                <w:bCs/>
              </w:rPr>
              <w:t>Stop and clear all work in vicinity and ensure no workers enter the confined space</w:t>
            </w:r>
            <w:r w:rsidR="00687CFF" w:rsidRPr="00221383">
              <w:rPr>
                <w:rFonts w:cs="Arial"/>
                <w:bCs/>
              </w:rPr>
              <w:t>.</w:t>
            </w:r>
          </w:p>
          <w:p w14:paraId="6105FF2D" w14:textId="20B85706" w:rsidR="00E0584D" w:rsidRPr="00221383" w:rsidRDefault="00E0584D" w:rsidP="008F645E">
            <w:pPr>
              <w:pStyle w:val="ListParagraph"/>
              <w:numPr>
                <w:ilvl w:val="0"/>
                <w:numId w:val="70"/>
              </w:numPr>
              <w:rPr>
                <w:rFonts w:cs="Arial"/>
                <w:bCs/>
              </w:rPr>
            </w:pPr>
            <w:r w:rsidRPr="00221383">
              <w:rPr>
                <w:rFonts w:cs="Arial"/>
                <w:bCs/>
              </w:rPr>
              <w:t>Ensure trained confined space standby team is present or call 911</w:t>
            </w:r>
            <w:r w:rsidR="00687CFF" w:rsidRPr="00221383">
              <w:rPr>
                <w:rFonts w:cs="Arial"/>
                <w:bCs/>
              </w:rPr>
              <w:t>.</w:t>
            </w:r>
          </w:p>
          <w:p w14:paraId="3E1B581C" w14:textId="5AEF3986" w:rsidR="00E0584D" w:rsidRPr="00221383" w:rsidRDefault="00E0584D" w:rsidP="008F645E">
            <w:pPr>
              <w:pStyle w:val="ListParagraph"/>
              <w:numPr>
                <w:ilvl w:val="0"/>
                <w:numId w:val="70"/>
              </w:numPr>
              <w:rPr>
                <w:rFonts w:cs="Arial"/>
                <w:bCs/>
              </w:rPr>
            </w:pPr>
            <w:r w:rsidRPr="00221383">
              <w:rPr>
                <w:rFonts w:cs="Arial"/>
                <w:bCs/>
              </w:rPr>
              <w:t>Secure the site against further danger or injuries</w:t>
            </w:r>
            <w:r w:rsidR="00687CFF" w:rsidRPr="00221383">
              <w:rPr>
                <w:rFonts w:cs="Arial"/>
                <w:bCs/>
              </w:rPr>
              <w:t>.</w:t>
            </w:r>
          </w:p>
          <w:p w14:paraId="3A100031" w14:textId="267EBA4C" w:rsidR="00E0584D" w:rsidRPr="00221383" w:rsidRDefault="00E0584D" w:rsidP="008F645E">
            <w:pPr>
              <w:pStyle w:val="ListParagraph"/>
              <w:numPr>
                <w:ilvl w:val="0"/>
                <w:numId w:val="70"/>
              </w:numPr>
              <w:rPr>
                <w:rFonts w:cs="Arial"/>
                <w:bCs/>
              </w:rPr>
            </w:pPr>
            <w:r w:rsidRPr="00221383">
              <w:rPr>
                <w:rFonts w:cs="Arial"/>
                <w:bCs/>
              </w:rPr>
              <w:t>Designate a worker to wait for emergency responders and lead them to accident area</w:t>
            </w:r>
            <w:r w:rsidR="00687CFF" w:rsidRPr="00221383">
              <w:rPr>
                <w:rFonts w:cs="Arial"/>
                <w:bCs/>
              </w:rPr>
              <w:t>.</w:t>
            </w:r>
          </w:p>
          <w:p w14:paraId="12E41F5C" w14:textId="66BDCFAC" w:rsidR="00E0584D" w:rsidRPr="00221383" w:rsidRDefault="00E0584D" w:rsidP="008F645E">
            <w:pPr>
              <w:pStyle w:val="ListParagraph"/>
              <w:numPr>
                <w:ilvl w:val="0"/>
                <w:numId w:val="70"/>
              </w:numPr>
              <w:rPr>
                <w:rFonts w:cs="Arial"/>
                <w:bCs/>
              </w:rPr>
            </w:pPr>
            <w:r w:rsidRPr="00221383">
              <w:rPr>
                <w:rFonts w:cs="Arial"/>
                <w:bCs/>
              </w:rPr>
              <w:t>Hoist injured worker to surface</w:t>
            </w:r>
            <w:r w:rsidR="00687CFF" w:rsidRPr="00221383">
              <w:rPr>
                <w:rFonts w:cs="Arial"/>
                <w:bCs/>
              </w:rPr>
              <w:t>.</w:t>
            </w:r>
          </w:p>
          <w:p w14:paraId="5493D1CE" w14:textId="1AD4E010" w:rsidR="00E0584D" w:rsidRPr="00221383" w:rsidRDefault="00E0584D" w:rsidP="008F645E">
            <w:pPr>
              <w:pStyle w:val="ListParagraph"/>
              <w:numPr>
                <w:ilvl w:val="0"/>
                <w:numId w:val="70"/>
              </w:numPr>
              <w:rPr>
                <w:rFonts w:cs="Arial"/>
                <w:bCs/>
              </w:rPr>
            </w:pPr>
            <w:r w:rsidRPr="00221383">
              <w:rPr>
                <w:rFonts w:cs="Arial"/>
                <w:bCs/>
              </w:rPr>
              <w:t>Commence First Aid until relieved of responsibilities</w:t>
            </w:r>
            <w:r w:rsidR="00687CFF" w:rsidRPr="00221383">
              <w:rPr>
                <w:rFonts w:cs="Arial"/>
                <w:bCs/>
              </w:rPr>
              <w:t>.</w:t>
            </w:r>
          </w:p>
          <w:p w14:paraId="45E4AD51" w14:textId="73A492D6" w:rsidR="00E0584D" w:rsidRPr="00221383" w:rsidRDefault="00E0584D" w:rsidP="008F645E">
            <w:pPr>
              <w:pStyle w:val="ListParagraph"/>
              <w:numPr>
                <w:ilvl w:val="0"/>
                <w:numId w:val="70"/>
              </w:numPr>
              <w:rPr>
                <w:rFonts w:cs="Arial"/>
                <w:bCs/>
              </w:rPr>
            </w:pPr>
            <w:r w:rsidRPr="00221383">
              <w:rPr>
                <w:rFonts w:cs="Arial"/>
                <w:bCs/>
              </w:rPr>
              <w:t>Begin accident investigation</w:t>
            </w:r>
            <w:r w:rsidR="00687CFF" w:rsidRPr="00221383">
              <w:rPr>
                <w:rFonts w:cs="Arial"/>
                <w:bCs/>
              </w:rPr>
              <w:t>.</w:t>
            </w:r>
          </w:p>
          <w:p w14:paraId="035F6DB5" w14:textId="77777777" w:rsidR="00E0584D" w:rsidRPr="00221383" w:rsidRDefault="00E0584D" w:rsidP="00E0584D">
            <w:pPr>
              <w:rPr>
                <w:rFonts w:cs="Arial"/>
                <w:bCs/>
              </w:rPr>
            </w:pPr>
          </w:p>
        </w:tc>
      </w:tr>
      <w:tr w:rsidR="00E0584D" w:rsidRPr="00221383" w14:paraId="7730E364" w14:textId="77777777" w:rsidTr="00221383">
        <w:tc>
          <w:tcPr>
            <w:tcW w:w="9634" w:type="dxa"/>
            <w:gridSpan w:val="8"/>
          </w:tcPr>
          <w:p w14:paraId="1352AD89" w14:textId="657F41F1" w:rsidR="00E0584D" w:rsidRPr="00221383" w:rsidRDefault="00E0584D" w:rsidP="00E0584D">
            <w:pPr>
              <w:jc w:val="center"/>
              <w:rPr>
                <w:rFonts w:cs="Arial"/>
                <w:b/>
                <w:bCs/>
                <w:i/>
              </w:rPr>
            </w:pPr>
            <w:r w:rsidRPr="00221383">
              <w:rPr>
                <w:rFonts w:cs="Arial"/>
                <w:b/>
                <w:bCs/>
                <w:i/>
              </w:rPr>
              <w:t>If an emergency situation occurs while conducting this task</w:t>
            </w:r>
            <w:r w:rsidR="00687CFF" w:rsidRPr="00221383">
              <w:rPr>
                <w:rFonts w:cs="Arial"/>
                <w:b/>
                <w:bCs/>
                <w:i/>
              </w:rPr>
              <w:t xml:space="preserve"> </w:t>
            </w:r>
            <w:r w:rsidRPr="00221383">
              <w:rPr>
                <w:rFonts w:cs="Arial"/>
                <w:b/>
                <w:bCs/>
                <w:i/>
              </w:rPr>
              <w:t>or there is an equipment malfunction, engage the eme</w:t>
            </w:r>
            <w:r w:rsidR="008B3415" w:rsidRPr="00221383">
              <w:rPr>
                <w:rFonts w:cs="Arial"/>
                <w:b/>
                <w:bCs/>
                <w:i/>
              </w:rPr>
              <w:t>rgency stop and follow the lock</w:t>
            </w:r>
            <w:r w:rsidRPr="00221383">
              <w:rPr>
                <w:rFonts w:cs="Arial"/>
                <w:b/>
                <w:bCs/>
                <w:i/>
              </w:rPr>
              <w:t>out procedure</w:t>
            </w:r>
            <w:r w:rsidR="00687CFF" w:rsidRPr="00221383">
              <w:rPr>
                <w:rFonts w:cs="Arial"/>
                <w:b/>
                <w:bCs/>
                <w:i/>
              </w:rPr>
              <w:t>.</w:t>
            </w:r>
          </w:p>
          <w:p w14:paraId="65D81E0F" w14:textId="77777777" w:rsidR="00E0584D" w:rsidRPr="00221383" w:rsidRDefault="00E0584D" w:rsidP="00E0584D">
            <w:pPr>
              <w:jc w:val="center"/>
              <w:rPr>
                <w:rFonts w:cs="Arial"/>
                <w:b/>
                <w:bCs/>
              </w:rPr>
            </w:pPr>
          </w:p>
          <w:p w14:paraId="17782505" w14:textId="76996DB2" w:rsidR="00E0584D" w:rsidRPr="00221383" w:rsidRDefault="00E0584D" w:rsidP="00687CFF">
            <w:pPr>
              <w:jc w:val="center"/>
              <w:rPr>
                <w:rFonts w:cs="Arial"/>
                <w:b/>
                <w:bCs/>
              </w:rPr>
            </w:pPr>
            <w:r w:rsidRPr="00221383">
              <w:rPr>
                <w:rFonts w:cs="Arial"/>
                <w:b/>
                <w:bCs/>
              </w:rPr>
              <w:t>REPORT ANY HAZARDOU</w:t>
            </w:r>
            <w:r w:rsidR="00687CFF" w:rsidRPr="00221383">
              <w:rPr>
                <w:rFonts w:cs="Arial"/>
                <w:b/>
                <w:bCs/>
              </w:rPr>
              <w:t>S SITUATIONS TO YOUR SUPERVISOR</w:t>
            </w:r>
          </w:p>
        </w:tc>
      </w:tr>
      <w:tr w:rsidR="00E0584D" w:rsidRPr="00221383" w14:paraId="694E3A32" w14:textId="77777777" w:rsidTr="00221383">
        <w:tc>
          <w:tcPr>
            <w:tcW w:w="5240" w:type="dxa"/>
            <w:gridSpan w:val="4"/>
            <w:vMerge w:val="restart"/>
          </w:tcPr>
          <w:p w14:paraId="29906479" w14:textId="77777777" w:rsidR="00E0584D" w:rsidRPr="00221383" w:rsidRDefault="00E0584D" w:rsidP="00E0584D">
            <w:pPr>
              <w:jc w:val="center"/>
              <w:rPr>
                <w:rFonts w:cs="Arial"/>
                <w:b/>
                <w:bCs/>
              </w:rPr>
            </w:pPr>
            <w:r w:rsidRPr="00221383">
              <w:rPr>
                <w:rFonts w:cs="Arial"/>
                <w:b/>
                <w:bCs/>
              </w:rPr>
              <w:t>Guidance Documents/Standards:</w:t>
            </w:r>
          </w:p>
          <w:p w14:paraId="236B3439" w14:textId="77777777" w:rsidR="00E0584D" w:rsidRPr="00221383" w:rsidRDefault="00E0584D" w:rsidP="00E0584D">
            <w:pPr>
              <w:jc w:val="center"/>
              <w:rPr>
                <w:rFonts w:cs="Arial"/>
                <w:b/>
                <w:bCs/>
                <w:i/>
              </w:rPr>
            </w:pPr>
          </w:p>
          <w:p w14:paraId="62BF465F" w14:textId="738F8DBB" w:rsidR="00E0584D" w:rsidRPr="00221383" w:rsidRDefault="00E0584D" w:rsidP="00687CFF">
            <w:pPr>
              <w:rPr>
                <w:rFonts w:cs="Arial"/>
                <w:bCs/>
              </w:rPr>
            </w:pPr>
            <w:r w:rsidRPr="00221383">
              <w:rPr>
                <w:rFonts w:cs="Arial"/>
                <w:bCs/>
              </w:rPr>
              <w:t xml:space="preserve">MB Workplace Safety </w:t>
            </w:r>
            <w:r w:rsidR="00963283" w:rsidRPr="00221383">
              <w:rPr>
                <w:rFonts w:cs="Arial"/>
                <w:bCs/>
              </w:rPr>
              <w:t>and</w:t>
            </w:r>
            <w:r w:rsidRPr="00221383">
              <w:rPr>
                <w:rFonts w:cs="Arial"/>
                <w:bCs/>
              </w:rPr>
              <w:t xml:space="preserve"> Health Act </w:t>
            </w:r>
            <w:r w:rsidR="00963283" w:rsidRPr="00221383">
              <w:rPr>
                <w:rFonts w:cs="Arial"/>
                <w:bCs/>
              </w:rPr>
              <w:t>and</w:t>
            </w:r>
            <w:r w:rsidRPr="00221383">
              <w:rPr>
                <w:rFonts w:cs="Arial"/>
                <w:bCs/>
              </w:rPr>
              <w:t xml:space="preserve"> Regulation:</w:t>
            </w:r>
          </w:p>
          <w:p w14:paraId="750DDFF7" w14:textId="4F220479" w:rsidR="00E0584D" w:rsidRPr="00221383" w:rsidRDefault="00687CFF" w:rsidP="00C1420E">
            <w:pPr>
              <w:pStyle w:val="ListParagraph"/>
              <w:numPr>
                <w:ilvl w:val="0"/>
                <w:numId w:val="342"/>
              </w:numPr>
              <w:tabs>
                <w:tab w:val="left" w:pos="3240"/>
              </w:tabs>
              <w:rPr>
                <w:rFonts w:cs="Arial"/>
                <w:bCs/>
              </w:rPr>
            </w:pPr>
            <w:r w:rsidRPr="00221383">
              <w:rPr>
                <w:rFonts w:cs="Arial"/>
                <w:bCs/>
              </w:rPr>
              <w:t xml:space="preserve">Part </w:t>
            </w:r>
            <w:r w:rsidR="00E0584D" w:rsidRPr="00221383">
              <w:rPr>
                <w:rFonts w:cs="Arial"/>
                <w:bCs/>
              </w:rPr>
              <w:t>5 First Aid</w:t>
            </w:r>
          </w:p>
          <w:p w14:paraId="4A7CE997" w14:textId="0C61A996" w:rsidR="00687CFF" w:rsidRPr="00221383" w:rsidRDefault="00687CFF" w:rsidP="00C1420E">
            <w:pPr>
              <w:pStyle w:val="ListParagraph"/>
              <w:numPr>
                <w:ilvl w:val="0"/>
                <w:numId w:val="342"/>
              </w:numPr>
              <w:tabs>
                <w:tab w:val="left" w:pos="3240"/>
              </w:tabs>
              <w:rPr>
                <w:rFonts w:cs="Arial"/>
                <w:bCs/>
              </w:rPr>
            </w:pPr>
            <w:r w:rsidRPr="00221383">
              <w:rPr>
                <w:rFonts w:cs="Arial"/>
                <w:bCs/>
              </w:rPr>
              <w:t>Part 15 Confined Space</w:t>
            </w:r>
            <w:r w:rsidR="008C4E2D" w:rsidRPr="00221383">
              <w:rPr>
                <w:rFonts w:cs="Arial"/>
                <w:bCs/>
              </w:rPr>
              <w:t>s</w:t>
            </w:r>
          </w:p>
          <w:p w14:paraId="3055F075" w14:textId="7392BE24" w:rsidR="00E0584D" w:rsidRPr="00221383" w:rsidRDefault="00E0584D" w:rsidP="00C1420E">
            <w:pPr>
              <w:pStyle w:val="ListParagraph"/>
              <w:numPr>
                <w:ilvl w:val="0"/>
                <w:numId w:val="343"/>
              </w:numPr>
              <w:tabs>
                <w:tab w:val="left" w:pos="3240"/>
              </w:tabs>
              <w:ind w:left="1164"/>
              <w:rPr>
                <w:rFonts w:cs="Arial"/>
                <w:bCs/>
              </w:rPr>
            </w:pPr>
            <w:r w:rsidRPr="00221383">
              <w:rPr>
                <w:rFonts w:cs="Arial"/>
                <w:bCs/>
              </w:rPr>
              <w:t xml:space="preserve">15.8 </w:t>
            </w:r>
            <w:r w:rsidR="00687CFF" w:rsidRPr="00221383">
              <w:rPr>
                <w:rFonts w:cs="Arial"/>
                <w:bCs/>
              </w:rPr>
              <w:t xml:space="preserve">Standby </w:t>
            </w:r>
            <w:r w:rsidR="00C12478" w:rsidRPr="00221383">
              <w:rPr>
                <w:rFonts w:cs="Arial"/>
                <w:bCs/>
              </w:rPr>
              <w:t>W</w:t>
            </w:r>
            <w:r w:rsidR="00687CFF" w:rsidRPr="00221383">
              <w:rPr>
                <w:rFonts w:cs="Arial"/>
                <w:bCs/>
              </w:rPr>
              <w:t>orker</w:t>
            </w:r>
          </w:p>
        </w:tc>
        <w:tc>
          <w:tcPr>
            <w:tcW w:w="4394" w:type="dxa"/>
            <w:gridSpan w:val="4"/>
          </w:tcPr>
          <w:p w14:paraId="6BF6775E" w14:textId="6563748F" w:rsidR="00E0584D" w:rsidRPr="00221383" w:rsidRDefault="00E0584D" w:rsidP="00687CFF">
            <w:pPr>
              <w:rPr>
                <w:rFonts w:cs="Arial"/>
                <w:bCs/>
              </w:rPr>
            </w:pPr>
            <w:r w:rsidRPr="00221383">
              <w:rPr>
                <w:rFonts w:cs="Arial"/>
                <w:bCs/>
              </w:rPr>
              <w:t xml:space="preserve">This </w:t>
            </w:r>
            <w:r w:rsidR="00687CFF" w:rsidRPr="00221383">
              <w:rPr>
                <w:rFonts w:cs="Arial"/>
                <w:bCs/>
              </w:rPr>
              <w:t xml:space="preserve">safe work procedure </w:t>
            </w:r>
            <w:r w:rsidRPr="00221383">
              <w:rPr>
                <w:rFonts w:cs="Arial"/>
                <w:bCs/>
              </w:rPr>
              <w:t>will be reviewed any time the task, equipment or materials change and at a minimum of every three years</w:t>
            </w:r>
            <w:r w:rsidR="00B245C1" w:rsidRPr="00221383">
              <w:rPr>
                <w:rFonts w:cs="Arial"/>
                <w:bCs/>
              </w:rPr>
              <w:t>.</w:t>
            </w:r>
          </w:p>
        </w:tc>
      </w:tr>
      <w:tr w:rsidR="00E0584D" w:rsidRPr="00221383" w14:paraId="28F71599" w14:textId="77777777" w:rsidTr="00221383">
        <w:tc>
          <w:tcPr>
            <w:tcW w:w="5240" w:type="dxa"/>
            <w:gridSpan w:val="4"/>
            <w:vMerge/>
          </w:tcPr>
          <w:p w14:paraId="791B837A" w14:textId="77777777" w:rsidR="00E0584D" w:rsidRPr="00221383" w:rsidRDefault="00E0584D" w:rsidP="00E0584D">
            <w:pPr>
              <w:jc w:val="center"/>
              <w:rPr>
                <w:rFonts w:cs="Arial"/>
                <w:b/>
                <w:bCs/>
              </w:rPr>
            </w:pPr>
          </w:p>
        </w:tc>
        <w:tc>
          <w:tcPr>
            <w:tcW w:w="4394" w:type="dxa"/>
            <w:gridSpan w:val="4"/>
          </w:tcPr>
          <w:p w14:paraId="2F8FCE11" w14:textId="77777777" w:rsidR="00E0584D" w:rsidRPr="00221383" w:rsidRDefault="00E0584D" w:rsidP="00E0584D">
            <w:pPr>
              <w:rPr>
                <w:rFonts w:cs="Arial"/>
                <w:bCs/>
              </w:rPr>
            </w:pPr>
            <w:r w:rsidRPr="00221383">
              <w:rPr>
                <w:rFonts w:cs="Arial"/>
                <w:bCs/>
              </w:rPr>
              <w:t>Reviewed By WSH Committee:</w:t>
            </w:r>
          </w:p>
          <w:p w14:paraId="3AE127A3" w14:textId="77777777" w:rsidR="00E0584D" w:rsidRPr="00221383" w:rsidRDefault="00E0584D" w:rsidP="00E0584D">
            <w:pPr>
              <w:rPr>
                <w:rFonts w:cs="Arial"/>
                <w:bCs/>
              </w:rPr>
            </w:pPr>
          </w:p>
          <w:p w14:paraId="6ABA5A4D" w14:textId="77777777" w:rsidR="00E0584D" w:rsidRPr="00221383" w:rsidRDefault="00E0584D" w:rsidP="00E0584D">
            <w:pPr>
              <w:rPr>
                <w:rFonts w:cs="Arial"/>
                <w:bCs/>
              </w:rPr>
            </w:pPr>
          </w:p>
          <w:p w14:paraId="0A271DC2" w14:textId="77777777" w:rsidR="00E0584D" w:rsidRPr="00221383" w:rsidRDefault="00E0584D" w:rsidP="00E0584D">
            <w:pPr>
              <w:rPr>
                <w:rFonts w:cs="Arial"/>
                <w:bCs/>
              </w:rPr>
            </w:pPr>
            <w:r w:rsidRPr="00221383">
              <w:rPr>
                <w:rFonts w:cs="Arial"/>
                <w:bCs/>
              </w:rPr>
              <w:t>Date:</w:t>
            </w:r>
          </w:p>
          <w:p w14:paraId="19AD5087" w14:textId="77777777" w:rsidR="00E0584D" w:rsidRPr="00221383" w:rsidRDefault="00E0584D" w:rsidP="00E0584D">
            <w:pPr>
              <w:rPr>
                <w:rFonts w:cs="Arial"/>
                <w:bCs/>
              </w:rPr>
            </w:pPr>
          </w:p>
        </w:tc>
      </w:tr>
    </w:tbl>
    <w:p w14:paraId="2A045E28" w14:textId="77777777" w:rsidR="00E0584D" w:rsidRDefault="00E0584D" w:rsidP="00E0584D"/>
    <w:p w14:paraId="049CFAA1" w14:textId="77777777" w:rsidR="00D20E47" w:rsidRDefault="00D20E47" w:rsidP="00E0584D"/>
    <w:p w14:paraId="15479AA7" w14:textId="77777777" w:rsidR="00FA403F" w:rsidRPr="007F1346" w:rsidRDefault="00FA403F" w:rsidP="00E0584D"/>
    <w:p w14:paraId="7704B9ED" w14:textId="77777777" w:rsidR="00E0584D" w:rsidRPr="007F1346" w:rsidRDefault="00E0584D" w:rsidP="00E0584D"/>
    <w:p w14:paraId="688B6892" w14:textId="77777777" w:rsidR="006454AF" w:rsidRDefault="006454AF">
      <w:r>
        <w:br w:type="page"/>
      </w:r>
    </w:p>
    <w:p w14:paraId="0B5DC152" w14:textId="576F9326" w:rsidR="00E0584D" w:rsidRPr="00221383" w:rsidRDefault="00E0584D" w:rsidP="00E0584D">
      <w:pPr>
        <w:pStyle w:val="NoSpacing"/>
        <w:jc w:val="center"/>
      </w:pPr>
      <w:r w:rsidRPr="00221383">
        <w:lastRenderedPageBreak/>
        <w:t xml:space="preserve">Confined Space Entry </w:t>
      </w:r>
      <w:r w:rsidR="006454AF" w:rsidRPr="00221383">
        <w:t xml:space="preserve">– </w:t>
      </w:r>
      <w:r w:rsidRPr="00221383">
        <w:t>Blinding</w:t>
      </w:r>
    </w:p>
    <w:tbl>
      <w:tblPr>
        <w:tblStyle w:val="TableGrid"/>
        <w:tblW w:w="9576" w:type="dxa"/>
        <w:tblLook w:val="04A0" w:firstRow="1" w:lastRow="0" w:firstColumn="1" w:lastColumn="0" w:noHBand="0" w:noVBand="1"/>
      </w:tblPr>
      <w:tblGrid>
        <w:gridCol w:w="1867"/>
        <w:gridCol w:w="1247"/>
        <w:gridCol w:w="620"/>
        <w:gridCol w:w="1790"/>
        <w:gridCol w:w="85"/>
        <w:gridCol w:w="807"/>
        <w:gridCol w:w="899"/>
        <w:gridCol w:w="2261"/>
      </w:tblGrid>
      <w:tr w:rsidR="00E0584D" w:rsidRPr="00221383" w14:paraId="1202872F" w14:textId="77777777" w:rsidTr="00EA6823">
        <w:tc>
          <w:tcPr>
            <w:tcW w:w="1867" w:type="dxa"/>
          </w:tcPr>
          <w:p w14:paraId="26CE22F5" w14:textId="77777777" w:rsidR="00E0584D" w:rsidRPr="00221383" w:rsidRDefault="00E0584D" w:rsidP="00E0584D">
            <w:pPr>
              <w:rPr>
                <w:b/>
              </w:rPr>
            </w:pPr>
            <w:r w:rsidRPr="00221383">
              <w:rPr>
                <w:b/>
              </w:rPr>
              <w:t>Facility:</w:t>
            </w:r>
          </w:p>
        </w:tc>
        <w:tc>
          <w:tcPr>
            <w:tcW w:w="1867" w:type="dxa"/>
            <w:gridSpan w:val="2"/>
          </w:tcPr>
          <w:p w14:paraId="4D1FE55F" w14:textId="77777777" w:rsidR="00E0584D" w:rsidRPr="00221383" w:rsidRDefault="00E0584D" w:rsidP="00E0584D">
            <w:r w:rsidRPr="00221383">
              <w:rPr>
                <w:b/>
              </w:rPr>
              <w:t>Written By:</w:t>
            </w:r>
          </w:p>
        </w:tc>
        <w:tc>
          <w:tcPr>
            <w:tcW w:w="1875" w:type="dxa"/>
            <w:gridSpan w:val="2"/>
          </w:tcPr>
          <w:p w14:paraId="5BAF5B94" w14:textId="77777777" w:rsidR="00E0584D" w:rsidRPr="00221383" w:rsidRDefault="00E0584D" w:rsidP="00E0584D">
            <w:r w:rsidRPr="00221383">
              <w:rPr>
                <w:b/>
              </w:rPr>
              <w:t>Approved By:</w:t>
            </w:r>
          </w:p>
        </w:tc>
        <w:tc>
          <w:tcPr>
            <w:tcW w:w="1706" w:type="dxa"/>
            <w:gridSpan w:val="2"/>
          </w:tcPr>
          <w:p w14:paraId="71593672" w14:textId="77777777" w:rsidR="00E0584D" w:rsidRPr="00221383" w:rsidRDefault="00E0584D" w:rsidP="00E0584D">
            <w:r w:rsidRPr="00221383">
              <w:rPr>
                <w:b/>
              </w:rPr>
              <w:t>Date Created:</w:t>
            </w:r>
          </w:p>
        </w:tc>
        <w:tc>
          <w:tcPr>
            <w:tcW w:w="2261" w:type="dxa"/>
          </w:tcPr>
          <w:p w14:paraId="068AB305" w14:textId="620A139D" w:rsidR="00E0584D" w:rsidRPr="00221383" w:rsidRDefault="00E0584D" w:rsidP="00E0584D">
            <w:r w:rsidRPr="00221383">
              <w:rPr>
                <w:b/>
              </w:rPr>
              <w:t>Date of Last Revision</w:t>
            </w:r>
            <w:r w:rsidR="00EA6823" w:rsidRPr="00221383">
              <w:rPr>
                <w:b/>
              </w:rPr>
              <w:t>:</w:t>
            </w:r>
          </w:p>
        </w:tc>
      </w:tr>
      <w:tr w:rsidR="00E0584D" w:rsidRPr="00221383" w14:paraId="70560422" w14:textId="77777777" w:rsidTr="00EA6823">
        <w:tc>
          <w:tcPr>
            <w:tcW w:w="1867" w:type="dxa"/>
          </w:tcPr>
          <w:p w14:paraId="0608CAAE" w14:textId="77777777" w:rsidR="00E0584D" w:rsidRPr="00221383" w:rsidRDefault="00E0584D" w:rsidP="00E0584D"/>
        </w:tc>
        <w:tc>
          <w:tcPr>
            <w:tcW w:w="1867" w:type="dxa"/>
            <w:gridSpan w:val="2"/>
          </w:tcPr>
          <w:p w14:paraId="1A5415F5" w14:textId="77777777" w:rsidR="00E0584D" w:rsidRPr="00221383" w:rsidRDefault="00E0584D" w:rsidP="00E0584D"/>
        </w:tc>
        <w:tc>
          <w:tcPr>
            <w:tcW w:w="1875" w:type="dxa"/>
            <w:gridSpan w:val="2"/>
          </w:tcPr>
          <w:p w14:paraId="26DB19F1" w14:textId="77777777" w:rsidR="00E0584D" w:rsidRPr="00221383" w:rsidRDefault="00E0584D" w:rsidP="00E0584D"/>
        </w:tc>
        <w:tc>
          <w:tcPr>
            <w:tcW w:w="1706" w:type="dxa"/>
            <w:gridSpan w:val="2"/>
          </w:tcPr>
          <w:p w14:paraId="3E7F0665" w14:textId="77777777" w:rsidR="00E0584D" w:rsidRPr="00221383" w:rsidRDefault="00E0584D" w:rsidP="00E0584D"/>
        </w:tc>
        <w:tc>
          <w:tcPr>
            <w:tcW w:w="2261" w:type="dxa"/>
          </w:tcPr>
          <w:p w14:paraId="2A253459" w14:textId="77777777" w:rsidR="00E0584D" w:rsidRPr="00221383" w:rsidRDefault="00E0584D" w:rsidP="00E0584D"/>
        </w:tc>
      </w:tr>
      <w:tr w:rsidR="00E0584D" w:rsidRPr="00221383" w14:paraId="704903C2" w14:textId="77777777" w:rsidTr="008844E3">
        <w:tc>
          <w:tcPr>
            <w:tcW w:w="3114" w:type="dxa"/>
            <w:gridSpan w:val="2"/>
          </w:tcPr>
          <w:p w14:paraId="50465AD1" w14:textId="534A5A13" w:rsidR="00E0584D" w:rsidRPr="00221383" w:rsidRDefault="00E0584D" w:rsidP="00E0584D">
            <w:pPr>
              <w:rPr>
                <w:rFonts w:cs="Arial"/>
                <w:b/>
                <w:bCs/>
                <w:iCs/>
              </w:rPr>
            </w:pPr>
            <w:r w:rsidRPr="00221383">
              <w:rPr>
                <w:rFonts w:cs="Arial"/>
                <w:b/>
                <w:bCs/>
                <w:iCs/>
              </w:rPr>
              <w:t>Hazards Present:</w:t>
            </w:r>
          </w:p>
        </w:tc>
        <w:tc>
          <w:tcPr>
            <w:tcW w:w="3302" w:type="dxa"/>
            <w:gridSpan w:val="4"/>
          </w:tcPr>
          <w:p w14:paraId="3616F512" w14:textId="30AB602D" w:rsidR="00E0584D" w:rsidRPr="00221383" w:rsidRDefault="000977ED" w:rsidP="00E0584D">
            <w:pPr>
              <w:rPr>
                <w:rFonts w:cs="Arial"/>
                <w:b/>
                <w:bCs/>
                <w:iCs/>
              </w:rPr>
            </w:pPr>
            <w:r w:rsidRPr="00221383">
              <w:rPr>
                <w:rFonts w:cs="Arial"/>
                <w:b/>
                <w:bCs/>
                <w:iCs/>
              </w:rPr>
              <w:t>PPE or Devices Required:</w:t>
            </w:r>
          </w:p>
        </w:tc>
        <w:tc>
          <w:tcPr>
            <w:tcW w:w="3160" w:type="dxa"/>
            <w:gridSpan w:val="2"/>
          </w:tcPr>
          <w:p w14:paraId="29C471A8" w14:textId="77777777" w:rsidR="00E0584D" w:rsidRPr="00221383" w:rsidRDefault="00E0584D" w:rsidP="00E0584D">
            <w:pPr>
              <w:rPr>
                <w:rFonts w:cs="Arial"/>
                <w:b/>
                <w:bCs/>
                <w:iCs/>
              </w:rPr>
            </w:pPr>
            <w:r w:rsidRPr="00221383">
              <w:rPr>
                <w:rFonts w:cs="Arial"/>
                <w:b/>
                <w:bCs/>
                <w:iCs/>
              </w:rPr>
              <w:t>Additional Training Required:</w:t>
            </w:r>
          </w:p>
        </w:tc>
      </w:tr>
      <w:tr w:rsidR="00E0584D" w:rsidRPr="00221383" w14:paraId="638DCA50" w14:textId="77777777" w:rsidTr="008844E3">
        <w:tc>
          <w:tcPr>
            <w:tcW w:w="3114" w:type="dxa"/>
            <w:gridSpan w:val="2"/>
          </w:tcPr>
          <w:p w14:paraId="3C221F7D" w14:textId="297E17EB" w:rsidR="00E0584D" w:rsidRPr="00221383" w:rsidRDefault="00EA6823" w:rsidP="00E0584D">
            <w:pPr>
              <w:rPr>
                <w:rFonts w:eastAsia="Arial" w:cs="Arial"/>
              </w:rPr>
            </w:pPr>
            <w:r w:rsidRPr="00221383">
              <w:rPr>
                <w:rFonts w:eastAsia="Arial" w:cs="Arial"/>
              </w:rPr>
              <w:t>con</w:t>
            </w:r>
            <w:r w:rsidRPr="00221383">
              <w:rPr>
                <w:rFonts w:eastAsia="Arial" w:cs="Arial"/>
                <w:spacing w:val="2"/>
              </w:rPr>
              <w:t>f</w:t>
            </w:r>
            <w:r w:rsidRPr="00221383">
              <w:rPr>
                <w:rFonts w:eastAsia="Arial" w:cs="Arial"/>
              </w:rPr>
              <w:t>ined</w:t>
            </w:r>
            <w:r w:rsidRPr="00221383">
              <w:rPr>
                <w:rFonts w:eastAsia="Arial" w:cs="Arial"/>
                <w:spacing w:val="-9"/>
              </w:rPr>
              <w:t xml:space="preserve"> </w:t>
            </w:r>
            <w:r w:rsidRPr="00221383">
              <w:rPr>
                <w:rFonts w:eastAsia="Arial" w:cs="Arial"/>
              </w:rPr>
              <w:t>spa</w:t>
            </w:r>
            <w:r w:rsidRPr="00221383">
              <w:rPr>
                <w:rFonts w:eastAsia="Arial" w:cs="Arial"/>
                <w:spacing w:val="1"/>
              </w:rPr>
              <w:t>c</w:t>
            </w:r>
            <w:r w:rsidRPr="00221383">
              <w:rPr>
                <w:rFonts w:eastAsia="Arial" w:cs="Arial"/>
              </w:rPr>
              <w:t>e</w:t>
            </w:r>
          </w:p>
        </w:tc>
        <w:tc>
          <w:tcPr>
            <w:tcW w:w="3302" w:type="dxa"/>
            <w:gridSpan w:val="4"/>
          </w:tcPr>
          <w:p w14:paraId="041EDB8D" w14:textId="3F64B043" w:rsidR="00E0584D" w:rsidRPr="00221383" w:rsidRDefault="00EA6823" w:rsidP="00E0584D">
            <w:pPr>
              <w:spacing w:line="256" w:lineRule="auto"/>
              <w:rPr>
                <w:rFonts w:eastAsia="Arial" w:cs="Arial"/>
              </w:rPr>
            </w:pPr>
            <w:r w:rsidRPr="00221383">
              <w:rPr>
                <w:rFonts w:eastAsia="Arial" w:cs="Arial"/>
                <w:spacing w:val="-1"/>
              </w:rPr>
              <w:t>e</w:t>
            </w:r>
            <w:r w:rsidRPr="00221383">
              <w:rPr>
                <w:rFonts w:eastAsia="Arial" w:cs="Arial"/>
                <w:spacing w:val="-6"/>
              </w:rPr>
              <w:t>y</w:t>
            </w:r>
            <w:r w:rsidRPr="00221383">
              <w:rPr>
                <w:rFonts w:eastAsia="Arial" w:cs="Arial"/>
              </w:rPr>
              <w:t>e</w:t>
            </w:r>
            <w:r w:rsidRPr="00221383">
              <w:rPr>
                <w:rFonts w:eastAsia="Arial" w:cs="Arial"/>
                <w:spacing w:val="-4"/>
              </w:rPr>
              <w:t xml:space="preserve"> </w:t>
            </w:r>
            <w:r w:rsidRPr="00221383">
              <w:rPr>
                <w:rFonts w:eastAsia="Arial" w:cs="Arial"/>
              </w:rPr>
              <w:t>p</w:t>
            </w:r>
            <w:r w:rsidRPr="00221383">
              <w:rPr>
                <w:rFonts w:eastAsia="Arial" w:cs="Arial"/>
                <w:spacing w:val="1"/>
              </w:rPr>
              <w:t>r</w:t>
            </w:r>
            <w:r w:rsidRPr="00221383">
              <w:rPr>
                <w:rFonts w:eastAsia="Arial" w:cs="Arial"/>
              </w:rPr>
              <w:t>ote</w:t>
            </w:r>
            <w:r w:rsidRPr="00221383">
              <w:rPr>
                <w:rFonts w:eastAsia="Arial" w:cs="Arial"/>
                <w:spacing w:val="1"/>
              </w:rPr>
              <w:t>c</w:t>
            </w:r>
            <w:r w:rsidRPr="00221383">
              <w:rPr>
                <w:rFonts w:eastAsia="Arial" w:cs="Arial"/>
              </w:rPr>
              <w:t>t</w:t>
            </w:r>
            <w:r w:rsidRPr="00221383">
              <w:rPr>
                <w:rFonts w:eastAsia="Arial" w:cs="Arial"/>
                <w:spacing w:val="-1"/>
              </w:rPr>
              <w:t>i</w:t>
            </w:r>
            <w:r w:rsidRPr="00221383">
              <w:rPr>
                <w:rFonts w:eastAsia="Arial" w:cs="Arial"/>
              </w:rPr>
              <w:t xml:space="preserve">on </w:t>
            </w:r>
          </w:p>
        </w:tc>
        <w:tc>
          <w:tcPr>
            <w:tcW w:w="3160" w:type="dxa"/>
            <w:gridSpan w:val="2"/>
          </w:tcPr>
          <w:p w14:paraId="2ED95B3C" w14:textId="5B07DEA2" w:rsidR="00E0584D" w:rsidRPr="00221383" w:rsidRDefault="00EA6823" w:rsidP="00E0584D">
            <w:pPr>
              <w:rPr>
                <w:rFonts w:cs="Arial"/>
              </w:rPr>
            </w:pPr>
            <w:r w:rsidRPr="00221383">
              <w:rPr>
                <w:rFonts w:eastAsia="Arial" w:cs="Arial"/>
              </w:rPr>
              <w:t>con</w:t>
            </w:r>
            <w:r w:rsidRPr="00221383">
              <w:rPr>
                <w:rFonts w:eastAsia="Arial" w:cs="Arial"/>
                <w:spacing w:val="2"/>
              </w:rPr>
              <w:t>f</w:t>
            </w:r>
            <w:r w:rsidRPr="00221383">
              <w:rPr>
                <w:rFonts w:eastAsia="Arial" w:cs="Arial"/>
              </w:rPr>
              <w:t>ined</w:t>
            </w:r>
            <w:r w:rsidRPr="00221383">
              <w:rPr>
                <w:rFonts w:eastAsia="Arial" w:cs="Arial"/>
                <w:spacing w:val="-9"/>
              </w:rPr>
              <w:t xml:space="preserve"> </w:t>
            </w:r>
            <w:r w:rsidRPr="00221383">
              <w:rPr>
                <w:rFonts w:eastAsia="Arial" w:cs="Arial"/>
              </w:rPr>
              <w:t>spa</w:t>
            </w:r>
            <w:r w:rsidRPr="00221383">
              <w:rPr>
                <w:rFonts w:eastAsia="Arial" w:cs="Arial"/>
                <w:spacing w:val="1"/>
              </w:rPr>
              <w:t>c</w:t>
            </w:r>
            <w:r w:rsidRPr="00221383">
              <w:rPr>
                <w:rFonts w:eastAsia="Arial" w:cs="Arial"/>
              </w:rPr>
              <w:t>e</w:t>
            </w:r>
            <w:r w:rsidRPr="00221383">
              <w:rPr>
                <w:rFonts w:eastAsia="Arial" w:cs="Arial"/>
                <w:spacing w:val="-7"/>
              </w:rPr>
              <w:t xml:space="preserve"> </w:t>
            </w:r>
            <w:r w:rsidRPr="00221383">
              <w:rPr>
                <w:rFonts w:eastAsia="Arial" w:cs="Arial"/>
              </w:rPr>
              <w:t>t</w:t>
            </w:r>
            <w:r w:rsidRPr="00221383">
              <w:rPr>
                <w:rFonts w:eastAsia="Arial" w:cs="Arial"/>
                <w:spacing w:val="1"/>
              </w:rPr>
              <w:t>r</w:t>
            </w:r>
            <w:r w:rsidRPr="00221383">
              <w:rPr>
                <w:rFonts w:eastAsia="Arial" w:cs="Arial"/>
              </w:rPr>
              <w:t>aining</w:t>
            </w:r>
          </w:p>
        </w:tc>
      </w:tr>
      <w:tr w:rsidR="0028747D" w:rsidRPr="00221383" w14:paraId="235B2D4B" w14:textId="77777777" w:rsidTr="008844E3">
        <w:trPr>
          <w:trHeight w:val="278"/>
        </w:trPr>
        <w:tc>
          <w:tcPr>
            <w:tcW w:w="3114" w:type="dxa"/>
            <w:gridSpan w:val="2"/>
          </w:tcPr>
          <w:p w14:paraId="51973DC5" w14:textId="14AFCF34" w:rsidR="0028747D" w:rsidRPr="00221383" w:rsidRDefault="0028747D" w:rsidP="0028747D">
            <w:pPr>
              <w:spacing w:before="17"/>
              <w:rPr>
                <w:rFonts w:eastAsia="Arial" w:cs="Arial"/>
              </w:rPr>
            </w:pPr>
            <w:r w:rsidRPr="00221383">
              <w:rPr>
                <w:rFonts w:eastAsia="Arial" w:cs="Arial"/>
              </w:rPr>
              <w:t>ha</w:t>
            </w:r>
            <w:r w:rsidRPr="00221383">
              <w:rPr>
                <w:rFonts w:eastAsia="Arial" w:cs="Arial"/>
                <w:spacing w:val="-3"/>
              </w:rPr>
              <w:t>z</w:t>
            </w:r>
            <w:r w:rsidRPr="00221383">
              <w:rPr>
                <w:rFonts w:eastAsia="Arial" w:cs="Arial"/>
              </w:rPr>
              <w:t>a</w:t>
            </w:r>
            <w:r w:rsidRPr="00221383">
              <w:rPr>
                <w:rFonts w:eastAsia="Arial" w:cs="Arial"/>
                <w:spacing w:val="1"/>
              </w:rPr>
              <w:t>r</w:t>
            </w:r>
            <w:r w:rsidRPr="00221383">
              <w:rPr>
                <w:rFonts w:eastAsia="Arial" w:cs="Arial"/>
              </w:rPr>
              <w:t>dous</w:t>
            </w:r>
            <w:r w:rsidRPr="00221383">
              <w:rPr>
                <w:rFonts w:eastAsia="Arial" w:cs="Arial"/>
                <w:spacing w:val="-9"/>
              </w:rPr>
              <w:t xml:space="preserve"> </w:t>
            </w:r>
            <w:r w:rsidRPr="00221383">
              <w:rPr>
                <w:rFonts w:eastAsia="Arial" w:cs="Arial"/>
                <w:spacing w:val="5"/>
              </w:rPr>
              <w:t>m</w:t>
            </w:r>
            <w:r w:rsidRPr="00221383">
              <w:rPr>
                <w:rFonts w:eastAsia="Arial" w:cs="Arial"/>
              </w:rPr>
              <w:t>ate</w:t>
            </w:r>
            <w:r w:rsidRPr="00221383">
              <w:rPr>
                <w:rFonts w:eastAsia="Arial" w:cs="Arial"/>
                <w:spacing w:val="1"/>
              </w:rPr>
              <w:t>r</w:t>
            </w:r>
            <w:r w:rsidRPr="00221383">
              <w:rPr>
                <w:rFonts w:eastAsia="Arial" w:cs="Arial"/>
                <w:spacing w:val="-1"/>
              </w:rPr>
              <w:t>i</w:t>
            </w:r>
            <w:r w:rsidRPr="00221383">
              <w:rPr>
                <w:rFonts w:eastAsia="Arial" w:cs="Arial"/>
              </w:rPr>
              <w:t>al/</w:t>
            </w:r>
            <w:r w:rsidRPr="00221383">
              <w:rPr>
                <w:rFonts w:eastAsia="Arial" w:cs="Arial"/>
                <w:spacing w:val="1"/>
              </w:rPr>
              <w:t>c</w:t>
            </w:r>
            <w:r w:rsidRPr="00221383">
              <w:rPr>
                <w:rFonts w:eastAsia="Arial" w:cs="Arial"/>
              </w:rPr>
              <w:t>he</w:t>
            </w:r>
            <w:r w:rsidRPr="00221383">
              <w:rPr>
                <w:rFonts w:eastAsia="Arial" w:cs="Arial"/>
                <w:spacing w:val="5"/>
              </w:rPr>
              <w:t>m</w:t>
            </w:r>
            <w:r w:rsidRPr="00221383">
              <w:rPr>
                <w:rFonts w:eastAsia="Arial" w:cs="Arial"/>
              </w:rPr>
              <w:t>i</w:t>
            </w:r>
            <w:r w:rsidRPr="00221383">
              <w:rPr>
                <w:rFonts w:eastAsia="Arial" w:cs="Arial"/>
                <w:spacing w:val="1"/>
              </w:rPr>
              <w:t>c</w:t>
            </w:r>
            <w:r w:rsidRPr="00221383">
              <w:rPr>
                <w:rFonts w:eastAsia="Arial" w:cs="Arial"/>
              </w:rPr>
              <w:t>als</w:t>
            </w:r>
          </w:p>
        </w:tc>
        <w:tc>
          <w:tcPr>
            <w:tcW w:w="3302" w:type="dxa"/>
            <w:gridSpan w:val="4"/>
          </w:tcPr>
          <w:p w14:paraId="32299F2F" w14:textId="212F35B9" w:rsidR="0028747D" w:rsidRPr="00221383" w:rsidRDefault="0028747D" w:rsidP="0028747D">
            <w:pPr>
              <w:rPr>
                <w:rFonts w:eastAsia="Arial" w:cs="Arial"/>
              </w:rPr>
            </w:pPr>
            <w:r w:rsidRPr="00221383">
              <w:rPr>
                <w:rFonts w:eastAsia="Arial" w:cs="Arial"/>
              </w:rPr>
              <w:t>co</w:t>
            </w:r>
            <w:r w:rsidRPr="00221383">
              <w:rPr>
                <w:rFonts w:eastAsia="Arial" w:cs="Arial"/>
                <w:spacing w:val="5"/>
              </w:rPr>
              <w:t>mm</w:t>
            </w:r>
            <w:r w:rsidRPr="00221383">
              <w:rPr>
                <w:rFonts w:eastAsia="Arial" w:cs="Arial"/>
              </w:rPr>
              <w:t>uni</w:t>
            </w:r>
            <w:r w:rsidRPr="00221383">
              <w:rPr>
                <w:rFonts w:eastAsia="Arial" w:cs="Arial"/>
                <w:spacing w:val="1"/>
              </w:rPr>
              <w:t>c</w:t>
            </w:r>
            <w:r w:rsidRPr="00221383">
              <w:rPr>
                <w:rFonts w:eastAsia="Arial" w:cs="Arial"/>
              </w:rPr>
              <w:t>ation</w:t>
            </w:r>
            <w:r w:rsidRPr="00221383">
              <w:rPr>
                <w:rFonts w:eastAsia="Arial" w:cs="Arial"/>
                <w:spacing w:val="-15"/>
              </w:rPr>
              <w:t xml:space="preserve"> </w:t>
            </w:r>
            <w:r w:rsidRPr="00221383">
              <w:rPr>
                <w:rFonts w:eastAsia="Arial" w:cs="Arial"/>
              </w:rPr>
              <w:t>devi</w:t>
            </w:r>
            <w:r w:rsidRPr="00221383">
              <w:rPr>
                <w:rFonts w:eastAsia="Arial" w:cs="Arial"/>
                <w:spacing w:val="1"/>
              </w:rPr>
              <w:t>c</w:t>
            </w:r>
            <w:r w:rsidRPr="00221383">
              <w:rPr>
                <w:rFonts w:eastAsia="Arial" w:cs="Arial"/>
              </w:rPr>
              <w:t>e</w:t>
            </w:r>
          </w:p>
        </w:tc>
        <w:tc>
          <w:tcPr>
            <w:tcW w:w="3160" w:type="dxa"/>
            <w:gridSpan w:val="2"/>
          </w:tcPr>
          <w:p w14:paraId="01CCA824" w14:textId="4D512059" w:rsidR="0028747D" w:rsidRPr="00221383" w:rsidRDefault="0028747D" w:rsidP="0028747D">
            <w:pPr>
              <w:rPr>
                <w:rFonts w:cstheme="minorHAnsi"/>
              </w:rPr>
            </w:pPr>
            <w:r w:rsidRPr="00221383">
              <w:rPr>
                <w:rFonts w:cstheme="minorHAnsi"/>
              </w:rPr>
              <w:t>First Aid</w:t>
            </w:r>
            <w:r>
              <w:rPr>
                <w:rFonts w:cstheme="minorHAnsi"/>
              </w:rPr>
              <w:t>/CPR/AED</w:t>
            </w:r>
          </w:p>
        </w:tc>
      </w:tr>
      <w:tr w:rsidR="0028747D" w:rsidRPr="00221383" w14:paraId="75D8C587" w14:textId="77777777" w:rsidTr="008844E3">
        <w:tc>
          <w:tcPr>
            <w:tcW w:w="3114" w:type="dxa"/>
            <w:gridSpan w:val="2"/>
          </w:tcPr>
          <w:p w14:paraId="7BE56345" w14:textId="77777777" w:rsidR="0028747D" w:rsidRPr="00221383" w:rsidRDefault="0028747D" w:rsidP="0028747D"/>
        </w:tc>
        <w:tc>
          <w:tcPr>
            <w:tcW w:w="3302" w:type="dxa"/>
            <w:gridSpan w:val="4"/>
          </w:tcPr>
          <w:p w14:paraId="2A1E5AC9" w14:textId="586EBE69" w:rsidR="0028747D" w:rsidRPr="00221383" w:rsidRDefault="0028747D" w:rsidP="0028747D">
            <w:r w:rsidRPr="00221383">
              <w:rPr>
                <w:rFonts w:eastAsia="Arial" w:cs="Arial"/>
              </w:rPr>
              <w:t>steel</w:t>
            </w:r>
            <w:r w:rsidRPr="00221383">
              <w:rPr>
                <w:rFonts w:eastAsia="Arial" w:cs="Arial"/>
                <w:spacing w:val="-6"/>
              </w:rPr>
              <w:t xml:space="preserve"> </w:t>
            </w:r>
            <w:r w:rsidRPr="00221383">
              <w:rPr>
                <w:rFonts w:eastAsia="Arial" w:cs="Arial"/>
              </w:rPr>
              <w:t>toe</w:t>
            </w:r>
            <w:r w:rsidRPr="00221383">
              <w:rPr>
                <w:rFonts w:eastAsia="Arial" w:cs="Arial"/>
                <w:spacing w:val="-5"/>
              </w:rPr>
              <w:t xml:space="preserve"> </w:t>
            </w:r>
            <w:r w:rsidRPr="00221383">
              <w:rPr>
                <w:rFonts w:eastAsia="Arial" w:cs="Arial"/>
              </w:rPr>
              <w:t>boots</w:t>
            </w:r>
          </w:p>
        </w:tc>
        <w:tc>
          <w:tcPr>
            <w:tcW w:w="3160" w:type="dxa"/>
            <w:gridSpan w:val="2"/>
          </w:tcPr>
          <w:p w14:paraId="698D894A" w14:textId="3C52CDB3" w:rsidR="0028747D" w:rsidRPr="00221383" w:rsidRDefault="0028747D" w:rsidP="0028747D">
            <w:pPr>
              <w:rPr>
                <w:rFonts w:cstheme="minorHAnsi"/>
              </w:rPr>
            </w:pPr>
            <w:r>
              <w:rPr>
                <w:rFonts w:cstheme="minorHAnsi"/>
              </w:rPr>
              <w:t>Fall Protection</w:t>
            </w:r>
          </w:p>
        </w:tc>
      </w:tr>
      <w:tr w:rsidR="0028747D" w:rsidRPr="00221383" w14:paraId="57D6067B" w14:textId="77777777" w:rsidTr="008844E3">
        <w:tc>
          <w:tcPr>
            <w:tcW w:w="3114" w:type="dxa"/>
            <w:gridSpan w:val="2"/>
          </w:tcPr>
          <w:p w14:paraId="181ED098" w14:textId="77777777" w:rsidR="0028747D" w:rsidRPr="00221383" w:rsidRDefault="0028747D" w:rsidP="0028747D">
            <w:pPr>
              <w:rPr>
                <w:rFonts w:eastAsia="Arial" w:cs="Arial"/>
              </w:rPr>
            </w:pPr>
          </w:p>
        </w:tc>
        <w:tc>
          <w:tcPr>
            <w:tcW w:w="3302" w:type="dxa"/>
            <w:gridSpan w:val="4"/>
          </w:tcPr>
          <w:p w14:paraId="71351721" w14:textId="3344887F" w:rsidR="0028747D" w:rsidRPr="00221383" w:rsidRDefault="0028747D" w:rsidP="0028747D">
            <w:pPr>
              <w:rPr>
                <w:rFonts w:eastAsia="Arial" w:cs="Arial"/>
              </w:rPr>
            </w:pPr>
            <w:r w:rsidRPr="00221383">
              <w:rPr>
                <w:rFonts w:eastAsia="Arial" w:cs="Arial"/>
                <w:spacing w:val="1"/>
              </w:rPr>
              <w:t>f</w:t>
            </w:r>
            <w:r w:rsidRPr="00221383">
              <w:rPr>
                <w:rFonts w:eastAsia="Arial" w:cs="Arial"/>
              </w:rPr>
              <w:t>a</w:t>
            </w:r>
            <w:r w:rsidRPr="00221383">
              <w:rPr>
                <w:rFonts w:eastAsia="Arial" w:cs="Arial"/>
                <w:spacing w:val="1"/>
              </w:rPr>
              <w:t>c</w:t>
            </w:r>
            <w:r w:rsidRPr="00221383">
              <w:rPr>
                <w:rFonts w:eastAsia="Arial" w:cs="Arial"/>
              </w:rPr>
              <w:t>e</w:t>
            </w:r>
            <w:r w:rsidRPr="00221383">
              <w:rPr>
                <w:rFonts w:eastAsia="Arial" w:cs="Arial"/>
                <w:spacing w:val="-5"/>
              </w:rPr>
              <w:t xml:space="preserve"> </w:t>
            </w:r>
            <w:r w:rsidRPr="00221383">
              <w:rPr>
                <w:rFonts w:eastAsia="Arial" w:cs="Arial"/>
              </w:rPr>
              <w:t>shield</w:t>
            </w:r>
          </w:p>
        </w:tc>
        <w:tc>
          <w:tcPr>
            <w:tcW w:w="3160" w:type="dxa"/>
            <w:gridSpan w:val="2"/>
          </w:tcPr>
          <w:p w14:paraId="1CC54ADF" w14:textId="4FAA1DEC" w:rsidR="0028747D" w:rsidRPr="00221383" w:rsidRDefault="0028747D" w:rsidP="0028747D">
            <w:pPr>
              <w:rPr>
                <w:rFonts w:cstheme="minorHAnsi"/>
              </w:rPr>
            </w:pPr>
            <w:r w:rsidRPr="00221383">
              <w:rPr>
                <w:rFonts w:cstheme="minorHAnsi"/>
              </w:rPr>
              <w:t>rescue responders</w:t>
            </w:r>
          </w:p>
        </w:tc>
      </w:tr>
      <w:tr w:rsidR="0028747D" w:rsidRPr="00221383" w14:paraId="08A04D46" w14:textId="77777777" w:rsidTr="008844E3">
        <w:tc>
          <w:tcPr>
            <w:tcW w:w="3114" w:type="dxa"/>
            <w:gridSpan w:val="2"/>
          </w:tcPr>
          <w:p w14:paraId="48C382BC" w14:textId="77777777" w:rsidR="0028747D" w:rsidRPr="00221383" w:rsidRDefault="0028747D" w:rsidP="0028747D">
            <w:pPr>
              <w:spacing w:before="17"/>
              <w:rPr>
                <w:rFonts w:eastAsia="Arial" w:cs="Arial"/>
              </w:rPr>
            </w:pPr>
          </w:p>
        </w:tc>
        <w:tc>
          <w:tcPr>
            <w:tcW w:w="3302" w:type="dxa"/>
            <w:gridSpan w:val="4"/>
          </w:tcPr>
          <w:p w14:paraId="0F7B4F46" w14:textId="77777777" w:rsidR="0028747D" w:rsidRPr="00221383" w:rsidRDefault="0028747D" w:rsidP="0028747D">
            <w:pPr>
              <w:spacing w:before="17"/>
              <w:jc w:val="both"/>
              <w:rPr>
                <w:rFonts w:eastAsia="Arial" w:cs="Arial"/>
              </w:rPr>
            </w:pPr>
            <w:r w:rsidRPr="00221383">
              <w:rPr>
                <w:rFonts w:eastAsia="Arial" w:cs="Arial"/>
                <w:spacing w:val="-1"/>
              </w:rPr>
              <w:t>S</w:t>
            </w:r>
            <w:r w:rsidRPr="00221383">
              <w:rPr>
                <w:rFonts w:eastAsia="Arial" w:cs="Arial"/>
              </w:rPr>
              <w:t>CBA</w:t>
            </w:r>
          </w:p>
        </w:tc>
        <w:tc>
          <w:tcPr>
            <w:tcW w:w="3160" w:type="dxa"/>
            <w:gridSpan w:val="2"/>
          </w:tcPr>
          <w:p w14:paraId="089CF644" w14:textId="71899470" w:rsidR="0028747D" w:rsidRPr="00221383" w:rsidRDefault="0028747D" w:rsidP="0028747D">
            <w:pPr>
              <w:rPr>
                <w:rFonts w:cstheme="minorHAnsi"/>
              </w:rPr>
            </w:pPr>
            <w:r w:rsidRPr="00221383">
              <w:rPr>
                <w:rFonts w:eastAsia="Arial" w:cs="Arial"/>
              </w:rPr>
              <w:t>Excavations and Tunnels</w:t>
            </w:r>
          </w:p>
        </w:tc>
      </w:tr>
      <w:tr w:rsidR="0028747D" w:rsidRPr="00221383" w14:paraId="27875ADE" w14:textId="77777777" w:rsidTr="00EA6823">
        <w:tc>
          <w:tcPr>
            <w:tcW w:w="9576" w:type="dxa"/>
            <w:gridSpan w:val="8"/>
          </w:tcPr>
          <w:p w14:paraId="510AD482" w14:textId="30082B7B" w:rsidR="0028747D" w:rsidRPr="00221383" w:rsidRDefault="0028747D" w:rsidP="0028747D">
            <w:pPr>
              <w:jc w:val="center"/>
              <w:rPr>
                <w:rFonts w:cstheme="minorHAnsi"/>
                <w:b/>
                <w:bCs/>
              </w:rPr>
            </w:pPr>
            <w:r w:rsidRPr="00221383">
              <w:rPr>
                <w:rFonts w:cstheme="minorHAnsi"/>
                <w:b/>
                <w:bCs/>
              </w:rPr>
              <w:t>Safe Work Procedure:</w:t>
            </w:r>
          </w:p>
        </w:tc>
      </w:tr>
      <w:tr w:rsidR="0028747D" w:rsidRPr="00221383" w14:paraId="45E69E29" w14:textId="77777777" w:rsidTr="00EA6823">
        <w:tc>
          <w:tcPr>
            <w:tcW w:w="9576" w:type="dxa"/>
            <w:gridSpan w:val="8"/>
          </w:tcPr>
          <w:p w14:paraId="0EB5AFBF" w14:textId="1188E790" w:rsidR="0028747D" w:rsidRPr="00221383" w:rsidRDefault="0028747D" w:rsidP="0028747D">
            <w:pPr>
              <w:pStyle w:val="ListParagraph"/>
              <w:numPr>
                <w:ilvl w:val="0"/>
                <w:numId w:val="71"/>
              </w:numPr>
              <w:spacing w:before="22" w:line="258" w:lineRule="auto"/>
              <w:ind w:right="1043"/>
              <w:rPr>
                <w:rFonts w:eastAsia="Arial" w:cs="Arial"/>
              </w:rPr>
            </w:pPr>
            <w:r w:rsidRPr="00221383">
              <w:rPr>
                <w:rFonts w:eastAsia="Arial" w:cs="Arial"/>
                <w:position w:val="-1"/>
              </w:rPr>
              <w:t>Blinding</w:t>
            </w:r>
            <w:r w:rsidRPr="00221383">
              <w:rPr>
                <w:rFonts w:eastAsia="Arial" w:cs="Arial"/>
                <w:spacing w:val="-8"/>
                <w:position w:val="-1"/>
              </w:rPr>
              <w:t xml:space="preserve"> </w:t>
            </w:r>
            <w:r w:rsidRPr="00221383">
              <w:rPr>
                <w:rFonts w:eastAsia="Arial" w:cs="Arial"/>
                <w:position w:val="-1"/>
              </w:rPr>
              <w:t>be</w:t>
            </w:r>
            <w:r w:rsidRPr="00221383">
              <w:rPr>
                <w:rFonts w:eastAsia="Arial" w:cs="Arial"/>
                <w:spacing w:val="2"/>
                <w:position w:val="-1"/>
              </w:rPr>
              <w:t>f</w:t>
            </w:r>
            <w:r w:rsidRPr="00221383">
              <w:rPr>
                <w:rFonts w:eastAsia="Arial" w:cs="Arial"/>
                <w:position w:val="-1"/>
              </w:rPr>
              <w:t>o</w:t>
            </w:r>
            <w:r w:rsidRPr="00221383">
              <w:rPr>
                <w:rFonts w:eastAsia="Arial" w:cs="Arial"/>
                <w:spacing w:val="1"/>
                <w:position w:val="-1"/>
              </w:rPr>
              <w:t>r</w:t>
            </w:r>
            <w:r w:rsidRPr="00221383">
              <w:rPr>
                <w:rFonts w:eastAsia="Arial" w:cs="Arial"/>
                <w:position w:val="-1"/>
              </w:rPr>
              <w:t>e</w:t>
            </w:r>
            <w:r w:rsidRPr="00221383">
              <w:rPr>
                <w:rFonts w:eastAsia="Arial" w:cs="Arial"/>
                <w:spacing w:val="-7"/>
                <w:position w:val="-1"/>
              </w:rPr>
              <w:t xml:space="preserve"> </w:t>
            </w:r>
            <w:r w:rsidRPr="00221383">
              <w:rPr>
                <w:rFonts w:eastAsia="Arial" w:cs="Arial"/>
                <w:position w:val="-1"/>
              </w:rPr>
              <w:t>ent</w:t>
            </w:r>
            <w:r w:rsidRPr="00221383">
              <w:rPr>
                <w:rFonts w:eastAsia="Arial" w:cs="Arial"/>
                <w:spacing w:val="1"/>
                <w:position w:val="-1"/>
              </w:rPr>
              <w:t>r</w:t>
            </w:r>
            <w:r w:rsidRPr="00221383">
              <w:rPr>
                <w:rFonts w:eastAsia="Arial" w:cs="Arial"/>
                <w:position w:val="-1"/>
              </w:rPr>
              <w:t>y</w:t>
            </w:r>
            <w:r w:rsidRPr="00221383">
              <w:rPr>
                <w:rFonts w:eastAsia="Arial" w:cs="Arial"/>
                <w:spacing w:val="-10"/>
                <w:position w:val="-1"/>
              </w:rPr>
              <w:t xml:space="preserve"> </w:t>
            </w:r>
            <w:r w:rsidRPr="00221383">
              <w:rPr>
                <w:rFonts w:eastAsia="Arial" w:cs="Arial"/>
                <w:position w:val="-1"/>
              </w:rPr>
              <w:t>to</w:t>
            </w:r>
            <w:r w:rsidRPr="00221383">
              <w:rPr>
                <w:rFonts w:eastAsia="Arial" w:cs="Arial"/>
                <w:spacing w:val="-3"/>
                <w:position w:val="-1"/>
              </w:rPr>
              <w:t xml:space="preserve"> </w:t>
            </w:r>
            <w:r w:rsidRPr="00221383">
              <w:rPr>
                <w:rFonts w:eastAsia="Arial" w:cs="Arial"/>
                <w:position w:val="-1"/>
              </w:rPr>
              <w:t>a</w:t>
            </w:r>
            <w:r w:rsidRPr="00221383">
              <w:rPr>
                <w:rFonts w:eastAsia="Arial" w:cs="Arial"/>
                <w:spacing w:val="-2"/>
                <w:position w:val="-1"/>
              </w:rPr>
              <w:t xml:space="preserve"> </w:t>
            </w:r>
            <w:r w:rsidRPr="00221383">
              <w:rPr>
                <w:rFonts w:eastAsia="Arial" w:cs="Arial"/>
                <w:spacing w:val="1"/>
                <w:position w:val="-1"/>
              </w:rPr>
              <w:t>c</w:t>
            </w:r>
            <w:r w:rsidRPr="00221383">
              <w:rPr>
                <w:rFonts w:eastAsia="Arial" w:cs="Arial"/>
                <w:position w:val="-1"/>
              </w:rPr>
              <w:t>on</w:t>
            </w:r>
            <w:r w:rsidRPr="00221383">
              <w:rPr>
                <w:rFonts w:eastAsia="Arial" w:cs="Arial"/>
                <w:spacing w:val="2"/>
                <w:position w:val="-1"/>
              </w:rPr>
              <w:t>f</w:t>
            </w:r>
            <w:r w:rsidRPr="00221383">
              <w:rPr>
                <w:rFonts w:eastAsia="Arial" w:cs="Arial"/>
                <w:position w:val="-1"/>
              </w:rPr>
              <w:t>ined</w:t>
            </w:r>
            <w:r w:rsidRPr="00221383">
              <w:rPr>
                <w:rFonts w:eastAsia="Arial" w:cs="Arial"/>
                <w:spacing w:val="-9"/>
                <w:position w:val="-1"/>
              </w:rPr>
              <w:t xml:space="preserve"> </w:t>
            </w:r>
            <w:r w:rsidRPr="00221383">
              <w:rPr>
                <w:rFonts w:eastAsia="Arial" w:cs="Arial"/>
                <w:spacing w:val="1"/>
                <w:position w:val="-1"/>
              </w:rPr>
              <w:t>s</w:t>
            </w:r>
            <w:r w:rsidRPr="00221383">
              <w:rPr>
                <w:rFonts w:eastAsia="Arial" w:cs="Arial"/>
                <w:position w:val="-1"/>
              </w:rPr>
              <w:t>pa</w:t>
            </w:r>
            <w:r w:rsidRPr="00221383">
              <w:rPr>
                <w:rFonts w:eastAsia="Arial" w:cs="Arial"/>
                <w:spacing w:val="1"/>
                <w:position w:val="-1"/>
              </w:rPr>
              <w:t>c</w:t>
            </w:r>
            <w:r w:rsidRPr="00221383">
              <w:rPr>
                <w:rFonts w:eastAsia="Arial" w:cs="Arial"/>
                <w:position w:val="-1"/>
              </w:rPr>
              <w:t>e</w:t>
            </w:r>
            <w:r w:rsidRPr="00221383">
              <w:rPr>
                <w:rFonts w:eastAsia="Arial" w:cs="Arial"/>
              </w:rPr>
              <w:t>.</w:t>
            </w:r>
          </w:p>
          <w:p w14:paraId="6B23F598" w14:textId="349A0DF8" w:rsidR="0028747D" w:rsidRPr="00221383" w:rsidRDefault="0028747D" w:rsidP="0028747D">
            <w:pPr>
              <w:pStyle w:val="ListParagraph"/>
              <w:numPr>
                <w:ilvl w:val="0"/>
                <w:numId w:val="71"/>
              </w:numPr>
              <w:spacing w:before="22" w:line="258" w:lineRule="auto"/>
              <w:ind w:right="116"/>
              <w:rPr>
                <w:rFonts w:eastAsia="Arial" w:cs="Arial"/>
              </w:rPr>
            </w:pPr>
            <w:r w:rsidRPr="00221383">
              <w:rPr>
                <w:rFonts w:eastAsia="Arial" w:cs="Arial"/>
              </w:rPr>
              <w:t>Piping</w:t>
            </w:r>
            <w:r w:rsidRPr="00221383">
              <w:rPr>
                <w:rFonts w:eastAsia="Arial" w:cs="Arial"/>
                <w:spacing w:val="-7"/>
              </w:rPr>
              <w:t xml:space="preserve"> </w:t>
            </w:r>
            <w:r w:rsidRPr="00221383">
              <w:rPr>
                <w:rFonts w:eastAsia="Arial" w:cs="Arial"/>
                <w:spacing w:val="1"/>
              </w:rPr>
              <w:t>c</w:t>
            </w:r>
            <w:r w:rsidRPr="00221383">
              <w:rPr>
                <w:rFonts w:eastAsia="Arial" w:cs="Arial"/>
              </w:rPr>
              <w:t>ontaining ha</w:t>
            </w:r>
            <w:r w:rsidRPr="00221383">
              <w:rPr>
                <w:rFonts w:eastAsia="Arial" w:cs="Arial"/>
                <w:spacing w:val="-3"/>
              </w:rPr>
              <w:t>z</w:t>
            </w:r>
            <w:r w:rsidRPr="00221383">
              <w:rPr>
                <w:rFonts w:eastAsia="Arial" w:cs="Arial"/>
              </w:rPr>
              <w:t>a</w:t>
            </w:r>
            <w:r w:rsidRPr="00221383">
              <w:rPr>
                <w:rFonts w:eastAsia="Arial" w:cs="Arial"/>
                <w:spacing w:val="1"/>
              </w:rPr>
              <w:t>r</w:t>
            </w:r>
            <w:r w:rsidRPr="00221383">
              <w:rPr>
                <w:rFonts w:eastAsia="Arial" w:cs="Arial"/>
              </w:rPr>
              <w:t>dous</w:t>
            </w:r>
            <w:r w:rsidRPr="00221383">
              <w:rPr>
                <w:rFonts w:eastAsia="Arial" w:cs="Arial"/>
                <w:spacing w:val="-8"/>
              </w:rPr>
              <w:t xml:space="preserve"> </w:t>
            </w:r>
            <w:r w:rsidRPr="00221383">
              <w:rPr>
                <w:rFonts w:eastAsia="Arial" w:cs="Arial"/>
                <w:spacing w:val="1"/>
              </w:rPr>
              <w:t>s</w:t>
            </w:r>
            <w:r w:rsidRPr="00221383">
              <w:rPr>
                <w:rFonts w:eastAsia="Arial" w:cs="Arial"/>
              </w:rPr>
              <w:t>u</w:t>
            </w:r>
            <w:r w:rsidRPr="00221383">
              <w:rPr>
                <w:rFonts w:eastAsia="Arial" w:cs="Arial"/>
                <w:spacing w:val="1"/>
              </w:rPr>
              <w:t>b</w:t>
            </w:r>
            <w:r w:rsidRPr="00221383">
              <w:rPr>
                <w:rFonts w:eastAsia="Arial" w:cs="Arial"/>
              </w:rPr>
              <w:t>s</w:t>
            </w:r>
            <w:r w:rsidRPr="00221383">
              <w:rPr>
                <w:rFonts w:eastAsia="Arial" w:cs="Arial"/>
                <w:spacing w:val="1"/>
              </w:rPr>
              <w:t>t</w:t>
            </w:r>
            <w:r w:rsidRPr="00221383">
              <w:rPr>
                <w:rFonts w:eastAsia="Arial" w:cs="Arial"/>
              </w:rPr>
              <w:t>anc</w:t>
            </w:r>
            <w:r w:rsidRPr="00221383">
              <w:rPr>
                <w:rFonts w:eastAsia="Arial" w:cs="Arial"/>
                <w:spacing w:val="1"/>
              </w:rPr>
              <w:t>e</w:t>
            </w:r>
            <w:r w:rsidRPr="00221383">
              <w:rPr>
                <w:rFonts w:eastAsia="Arial" w:cs="Arial"/>
              </w:rPr>
              <w:t>s</w:t>
            </w:r>
            <w:r w:rsidRPr="00221383">
              <w:rPr>
                <w:rFonts w:eastAsia="Arial" w:cs="Arial"/>
                <w:spacing w:val="-10"/>
              </w:rPr>
              <w:t xml:space="preserve"> </w:t>
            </w:r>
            <w:r w:rsidRPr="00221383">
              <w:rPr>
                <w:rFonts w:eastAsia="Arial" w:cs="Arial"/>
              </w:rPr>
              <w:t>or</w:t>
            </w:r>
            <w:r w:rsidRPr="00221383">
              <w:rPr>
                <w:rFonts w:eastAsia="Arial" w:cs="Arial"/>
                <w:spacing w:val="-1"/>
              </w:rPr>
              <w:t xml:space="preserve"> </w:t>
            </w:r>
            <w:r w:rsidRPr="00221383">
              <w:rPr>
                <w:rFonts w:eastAsia="Arial" w:cs="Arial"/>
                <w:spacing w:val="1"/>
              </w:rPr>
              <w:t>s</w:t>
            </w:r>
            <w:r w:rsidRPr="00221383">
              <w:rPr>
                <w:rFonts w:eastAsia="Arial" w:cs="Arial"/>
              </w:rPr>
              <w:t>ub</w:t>
            </w:r>
            <w:r w:rsidRPr="00221383">
              <w:rPr>
                <w:rFonts w:eastAsia="Arial" w:cs="Arial"/>
                <w:spacing w:val="1"/>
              </w:rPr>
              <w:t>s</w:t>
            </w:r>
            <w:r w:rsidRPr="00221383">
              <w:rPr>
                <w:rFonts w:eastAsia="Arial" w:cs="Arial"/>
              </w:rPr>
              <w:t>tan</w:t>
            </w:r>
            <w:r w:rsidRPr="00221383">
              <w:rPr>
                <w:rFonts w:eastAsia="Arial" w:cs="Arial"/>
                <w:spacing w:val="1"/>
              </w:rPr>
              <w:t>c</w:t>
            </w:r>
            <w:r w:rsidRPr="00221383">
              <w:rPr>
                <w:rFonts w:eastAsia="Arial" w:cs="Arial"/>
              </w:rPr>
              <w:t>es</w:t>
            </w:r>
            <w:r w:rsidRPr="00221383">
              <w:rPr>
                <w:rFonts w:eastAsia="Arial" w:cs="Arial"/>
                <w:spacing w:val="-9"/>
              </w:rPr>
              <w:t xml:space="preserve"> </w:t>
            </w:r>
            <w:r w:rsidRPr="00221383">
              <w:rPr>
                <w:rFonts w:eastAsia="Arial" w:cs="Arial"/>
              </w:rPr>
              <w:t>under</w:t>
            </w:r>
            <w:r w:rsidRPr="00221383">
              <w:rPr>
                <w:rFonts w:eastAsia="Arial" w:cs="Arial"/>
                <w:spacing w:val="-4"/>
              </w:rPr>
              <w:t xml:space="preserve"> </w:t>
            </w:r>
            <w:r w:rsidRPr="00221383">
              <w:rPr>
                <w:rFonts w:eastAsia="Arial" w:cs="Arial"/>
              </w:rPr>
              <w:t>p</w:t>
            </w:r>
            <w:r w:rsidRPr="00221383">
              <w:rPr>
                <w:rFonts w:eastAsia="Arial" w:cs="Arial"/>
                <w:spacing w:val="1"/>
              </w:rPr>
              <w:t>r</w:t>
            </w:r>
            <w:r w:rsidRPr="00221383">
              <w:rPr>
                <w:rFonts w:eastAsia="Arial" w:cs="Arial"/>
              </w:rPr>
              <w:t>e</w:t>
            </w:r>
            <w:r w:rsidRPr="00221383">
              <w:rPr>
                <w:rFonts w:eastAsia="Arial" w:cs="Arial"/>
                <w:spacing w:val="1"/>
              </w:rPr>
              <w:t>ss</w:t>
            </w:r>
            <w:r w:rsidRPr="00221383">
              <w:rPr>
                <w:rFonts w:eastAsia="Arial" w:cs="Arial"/>
              </w:rPr>
              <w:t>u</w:t>
            </w:r>
            <w:r w:rsidRPr="00221383">
              <w:rPr>
                <w:rFonts w:eastAsia="Arial" w:cs="Arial"/>
                <w:spacing w:val="1"/>
              </w:rPr>
              <w:t>r</w:t>
            </w:r>
            <w:r w:rsidRPr="00221383">
              <w:rPr>
                <w:rFonts w:eastAsia="Arial" w:cs="Arial"/>
              </w:rPr>
              <w:t>e</w:t>
            </w:r>
            <w:r w:rsidRPr="00221383">
              <w:rPr>
                <w:rFonts w:eastAsia="Arial" w:cs="Arial"/>
                <w:spacing w:val="-9"/>
              </w:rPr>
              <w:t xml:space="preserve"> </w:t>
            </w:r>
            <w:r w:rsidRPr="00221383">
              <w:rPr>
                <w:rFonts w:eastAsia="Arial" w:cs="Arial"/>
              </w:rPr>
              <w:t>or</w:t>
            </w:r>
            <w:r w:rsidRPr="00221383">
              <w:rPr>
                <w:rFonts w:eastAsia="Arial" w:cs="Arial"/>
                <w:spacing w:val="-1"/>
              </w:rPr>
              <w:t xml:space="preserve"> </w:t>
            </w:r>
            <w:r w:rsidRPr="00221383">
              <w:rPr>
                <w:rFonts w:eastAsia="Arial" w:cs="Arial"/>
                <w:spacing w:val="1"/>
              </w:rPr>
              <w:t>s</w:t>
            </w:r>
            <w:r w:rsidRPr="00221383">
              <w:rPr>
                <w:rFonts w:eastAsia="Arial" w:cs="Arial"/>
              </w:rPr>
              <w:t>o</w:t>
            </w:r>
            <w:r w:rsidRPr="00221383">
              <w:rPr>
                <w:rFonts w:eastAsia="Arial" w:cs="Arial"/>
                <w:spacing w:val="-3"/>
              </w:rPr>
              <w:t xml:space="preserve"> </w:t>
            </w:r>
            <w:r w:rsidRPr="00221383">
              <w:rPr>
                <w:rFonts w:eastAsia="Arial" w:cs="Arial"/>
              </w:rPr>
              <w:t>lo</w:t>
            </w:r>
            <w:r w:rsidRPr="00221383">
              <w:rPr>
                <w:rFonts w:eastAsia="Arial" w:cs="Arial"/>
                <w:spacing w:val="1"/>
              </w:rPr>
              <w:t>c</w:t>
            </w:r>
            <w:r w:rsidRPr="00221383">
              <w:rPr>
                <w:rFonts w:eastAsia="Arial" w:cs="Arial"/>
              </w:rPr>
              <w:t>ated</w:t>
            </w:r>
            <w:r w:rsidRPr="00221383">
              <w:rPr>
                <w:rFonts w:eastAsia="Arial" w:cs="Arial"/>
                <w:spacing w:val="-7"/>
              </w:rPr>
              <w:t xml:space="preserve"> </w:t>
            </w:r>
            <w:r w:rsidRPr="00221383">
              <w:rPr>
                <w:rFonts w:eastAsia="Arial" w:cs="Arial"/>
              </w:rPr>
              <w:t>to</w:t>
            </w:r>
            <w:r w:rsidRPr="00221383">
              <w:rPr>
                <w:rFonts w:eastAsia="Arial" w:cs="Arial"/>
                <w:spacing w:val="-3"/>
              </w:rPr>
              <w:t xml:space="preserve"> </w:t>
            </w:r>
            <w:r w:rsidRPr="00221383">
              <w:rPr>
                <w:rFonts w:eastAsia="Arial" w:cs="Arial"/>
              </w:rPr>
              <w:t>allow</w:t>
            </w:r>
            <w:r w:rsidRPr="00221383">
              <w:rPr>
                <w:rFonts w:eastAsia="Arial" w:cs="Arial"/>
                <w:spacing w:val="-7"/>
              </w:rPr>
              <w:t xml:space="preserve"> </w:t>
            </w:r>
            <w:r w:rsidRPr="00221383">
              <w:rPr>
                <w:rFonts w:eastAsia="Arial" w:cs="Arial"/>
              </w:rPr>
              <w:t>ha</w:t>
            </w:r>
            <w:r w:rsidRPr="00221383">
              <w:rPr>
                <w:rFonts w:eastAsia="Arial" w:cs="Arial"/>
                <w:spacing w:val="-3"/>
              </w:rPr>
              <w:t>z</w:t>
            </w:r>
            <w:r w:rsidRPr="00221383">
              <w:rPr>
                <w:rFonts w:eastAsia="Arial" w:cs="Arial"/>
              </w:rPr>
              <w:t>a</w:t>
            </w:r>
            <w:r w:rsidRPr="00221383">
              <w:rPr>
                <w:rFonts w:eastAsia="Arial" w:cs="Arial"/>
                <w:spacing w:val="1"/>
              </w:rPr>
              <w:t>r</w:t>
            </w:r>
            <w:r w:rsidRPr="00221383">
              <w:rPr>
                <w:rFonts w:eastAsia="Arial" w:cs="Arial"/>
              </w:rPr>
              <w:t xml:space="preserve">dous </w:t>
            </w:r>
            <w:r w:rsidRPr="00221383">
              <w:rPr>
                <w:rFonts w:eastAsia="Arial" w:cs="Arial"/>
                <w:spacing w:val="1"/>
              </w:rPr>
              <w:t>s</w:t>
            </w:r>
            <w:r w:rsidRPr="00221383">
              <w:rPr>
                <w:rFonts w:eastAsia="Arial" w:cs="Arial"/>
              </w:rPr>
              <w:t>ub</w:t>
            </w:r>
            <w:r w:rsidRPr="00221383">
              <w:rPr>
                <w:rFonts w:eastAsia="Arial" w:cs="Arial"/>
                <w:spacing w:val="1"/>
              </w:rPr>
              <w:t>s</w:t>
            </w:r>
            <w:r w:rsidRPr="00221383">
              <w:rPr>
                <w:rFonts w:eastAsia="Arial" w:cs="Arial"/>
              </w:rPr>
              <w:t>tan</w:t>
            </w:r>
            <w:r w:rsidRPr="00221383">
              <w:rPr>
                <w:rFonts w:eastAsia="Arial" w:cs="Arial"/>
                <w:spacing w:val="1"/>
              </w:rPr>
              <w:t>c</w:t>
            </w:r>
            <w:r w:rsidRPr="00221383">
              <w:rPr>
                <w:rFonts w:eastAsia="Arial" w:cs="Arial"/>
              </w:rPr>
              <w:t>es</w:t>
            </w:r>
            <w:r w:rsidRPr="00221383">
              <w:rPr>
                <w:rFonts w:eastAsia="Arial" w:cs="Arial"/>
                <w:spacing w:val="-9"/>
              </w:rPr>
              <w:t xml:space="preserve"> </w:t>
            </w:r>
            <w:r w:rsidRPr="00221383">
              <w:rPr>
                <w:rFonts w:eastAsia="Arial" w:cs="Arial"/>
              </w:rPr>
              <w:t>to</w:t>
            </w:r>
            <w:r w:rsidRPr="00221383">
              <w:rPr>
                <w:rFonts w:eastAsia="Arial" w:cs="Arial"/>
                <w:spacing w:val="-3"/>
              </w:rPr>
              <w:t xml:space="preserve"> </w:t>
            </w:r>
            <w:r w:rsidRPr="00221383">
              <w:rPr>
                <w:rFonts w:eastAsia="Arial" w:cs="Arial"/>
              </w:rPr>
              <w:t>enter</w:t>
            </w:r>
            <w:r w:rsidRPr="00221383">
              <w:rPr>
                <w:rFonts w:eastAsia="Arial" w:cs="Arial"/>
                <w:spacing w:val="-4"/>
              </w:rPr>
              <w:t xml:space="preserve"> </w:t>
            </w:r>
            <w:r w:rsidRPr="00221383">
              <w:rPr>
                <w:rFonts w:eastAsia="Arial" w:cs="Arial"/>
                <w:spacing w:val="1"/>
              </w:rPr>
              <w:t>s</w:t>
            </w:r>
            <w:r w:rsidRPr="00221383">
              <w:rPr>
                <w:rFonts w:eastAsia="Arial" w:cs="Arial"/>
              </w:rPr>
              <w:t>u</w:t>
            </w:r>
            <w:r w:rsidRPr="00221383">
              <w:rPr>
                <w:rFonts w:eastAsia="Arial" w:cs="Arial"/>
                <w:spacing w:val="1"/>
              </w:rPr>
              <w:t>c</w:t>
            </w:r>
            <w:r w:rsidRPr="00221383">
              <w:rPr>
                <w:rFonts w:eastAsia="Arial" w:cs="Arial"/>
              </w:rPr>
              <w:t>h</w:t>
            </w:r>
            <w:r w:rsidRPr="00221383">
              <w:rPr>
                <w:rFonts w:eastAsia="Arial" w:cs="Arial"/>
                <w:spacing w:val="-5"/>
              </w:rPr>
              <w:t xml:space="preserve"> </w:t>
            </w:r>
            <w:r w:rsidRPr="00221383">
              <w:rPr>
                <w:rFonts w:eastAsia="Arial" w:cs="Arial"/>
                <w:spacing w:val="1"/>
              </w:rPr>
              <w:t>s</w:t>
            </w:r>
            <w:r w:rsidRPr="00221383">
              <w:rPr>
                <w:rFonts w:eastAsia="Arial" w:cs="Arial"/>
              </w:rPr>
              <w:t>pa</w:t>
            </w:r>
            <w:r w:rsidRPr="00221383">
              <w:rPr>
                <w:rFonts w:eastAsia="Arial" w:cs="Arial"/>
                <w:spacing w:val="1"/>
              </w:rPr>
              <w:t>c</w:t>
            </w:r>
            <w:r w:rsidRPr="00221383">
              <w:rPr>
                <w:rFonts w:eastAsia="Arial" w:cs="Arial"/>
              </w:rPr>
              <w:t>e</w:t>
            </w:r>
            <w:r w:rsidRPr="00221383">
              <w:rPr>
                <w:rFonts w:eastAsia="Arial" w:cs="Arial"/>
                <w:spacing w:val="-6"/>
              </w:rPr>
              <w:t xml:space="preserve"> </w:t>
            </w:r>
            <w:r w:rsidRPr="00221383">
              <w:rPr>
                <w:rFonts w:eastAsia="Arial" w:cs="Arial"/>
                <w:spacing w:val="1"/>
              </w:rPr>
              <w:t>must</w:t>
            </w:r>
            <w:r w:rsidRPr="00221383">
              <w:rPr>
                <w:rFonts w:eastAsia="Arial" w:cs="Arial"/>
                <w:spacing w:val="-5"/>
              </w:rPr>
              <w:t xml:space="preserve"> </w:t>
            </w:r>
            <w:r w:rsidRPr="00221383">
              <w:rPr>
                <w:rFonts w:eastAsia="Arial" w:cs="Arial"/>
              </w:rPr>
              <w:t>be</w:t>
            </w:r>
            <w:r w:rsidRPr="00221383">
              <w:rPr>
                <w:rFonts w:eastAsia="Arial" w:cs="Arial"/>
                <w:spacing w:val="-3"/>
              </w:rPr>
              <w:t xml:space="preserve"> </w:t>
            </w:r>
            <w:r w:rsidRPr="00221383">
              <w:rPr>
                <w:rFonts w:eastAsia="Arial" w:cs="Arial"/>
              </w:rPr>
              <w:t>di</w:t>
            </w:r>
            <w:r w:rsidRPr="00221383">
              <w:rPr>
                <w:rFonts w:eastAsia="Arial" w:cs="Arial"/>
                <w:spacing w:val="1"/>
              </w:rPr>
              <w:t>sc</w:t>
            </w:r>
            <w:r w:rsidRPr="00221383">
              <w:rPr>
                <w:rFonts w:eastAsia="Arial" w:cs="Arial"/>
              </w:rPr>
              <w:t>onne</w:t>
            </w:r>
            <w:r w:rsidRPr="00221383">
              <w:rPr>
                <w:rFonts w:eastAsia="Arial" w:cs="Arial"/>
                <w:spacing w:val="1"/>
              </w:rPr>
              <w:t>c</w:t>
            </w:r>
            <w:r w:rsidRPr="00221383">
              <w:rPr>
                <w:rFonts w:eastAsia="Arial" w:cs="Arial"/>
              </w:rPr>
              <w:t>ted,</w:t>
            </w:r>
            <w:r w:rsidRPr="00221383">
              <w:rPr>
                <w:rFonts w:eastAsia="Arial" w:cs="Arial"/>
                <w:spacing w:val="-13"/>
              </w:rPr>
              <w:t xml:space="preserve"> </w:t>
            </w:r>
            <w:r w:rsidRPr="00221383">
              <w:rPr>
                <w:rFonts w:eastAsia="Arial" w:cs="Arial"/>
              </w:rPr>
              <w:t>blan</w:t>
            </w:r>
            <w:r w:rsidRPr="00221383">
              <w:rPr>
                <w:rFonts w:eastAsia="Arial" w:cs="Arial"/>
                <w:spacing w:val="4"/>
              </w:rPr>
              <w:t>k</w:t>
            </w:r>
            <w:r w:rsidRPr="00221383">
              <w:rPr>
                <w:rFonts w:eastAsia="Arial" w:cs="Arial"/>
              </w:rPr>
              <w:t>ed</w:t>
            </w:r>
            <w:r w:rsidRPr="00221383">
              <w:rPr>
                <w:rFonts w:eastAsia="Arial" w:cs="Arial"/>
                <w:spacing w:val="-8"/>
              </w:rPr>
              <w:t xml:space="preserve"> </w:t>
            </w:r>
            <w:r w:rsidRPr="00221383">
              <w:rPr>
                <w:rFonts w:eastAsia="Arial" w:cs="Arial"/>
              </w:rPr>
              <w:t>or</w:t>
            </w:r>
            <w:r w:rsidRPr="00221383">
              <w:rPr>
                <w:rFonts w:eastAsia="Arial" w:cs="Arial"/>
                <w:spacing w:val="-1"/>
              </w:rPr>
              <w:t xml:space="preserve"> </w:t>
            </w:r>
            <w:r w:rsidRPr="00221383">
              <w:rPr>
                <w:rFonts w:eastAsia="Arial" w:cs="Arial"/>
              </w:rPr>
              <w:t>blinded</w:t>
            </w:r>
            <w:r w:rsidRPr="00221383">
              <w:rPr>
                <w:rFonts w:eastAsia="Arial" w:cs="Arial"/>
                <w:spacing w:val="-7"/>
              </w:rPr>
              <w:t xml:space="preserve"> </w:t>
            </w:r>
            <w:r w:rsidRPr="00221383">
              <w:rPr>
                <w:rFonts w:eastAsia="Arial" w:cs="Arial"/>
              </w:rPr>
              <w:t>o</w:t>
            </w:r>
            <w:r w:rsidRPr="00221383">
              <w:rPr>
                <w:rFonts w:eastAsia="Arial" w:cs="Arial"/>
                <w:spacing w:val="2"/>
              </w:rPr>
              <w:t>f</w:t>
            </w:r>
            <w:r w:rsidRPr="00221383">
              <w:rPr>
                <w:rFonts w:eastAsia="Arial" w:cs="Arial"/>
              </w:rPr>
              <w:t>f.</w:t>
            </w:r>
          </w:p>
          <w:p w14:paraId="5D91C5CC" w14:textId="08469510" w:rsidR="0028747D" w:rsidRPr="00221383" w:rsidRDefault="0028747D" w:rsidP="0028747D">
            <w:pPr>
              <w:pStyle w:val="ListParagraph"/>
              <w:numPr>
                <w:ilvl w:val="0"/>
                <w:numId w:val="71"/>
              </w:numPr>
              <w:spacing w:line="258" w:lineRule="auto"/>
              <w:ind w:right="116"/>
              <w:rPr>
                <w:rFonts w:eastAsia="Arial" w:cs="Arial"/>
              </w:rPr>
            </w:pPr>
            <w:r w:rsidRPr="00221383">
              <w:rPr>
                <w:rFonts w:eastAsia="Arial" w:cs="Arial"/>
                <w:spacing w:val="12"/>
              </w:rPr>
              <w:t>W</w:t>
            </w:r>
            <w:r w:rsidRPr="00221383">
              <w:rPr>
                <w:rFonts w:eastAsia="Arial" w:cs="Arial"/>
              </w:rPr>
              <w:t>he</w:t>
            </w:r>
            <w:r w:rsidRPr="00221383">
              <w:rPr>
                <w:rFonts w:eastAsia="Arial" w:cs="Arial"/>
                <w:spacing w:val="1"/>
              </w:rPr>
              <w:t>r</w:t>
            </w:r>
            <w:r w:rsidRPr="00221383">
              <w:rPr>
                <w:rFonts w:eastAsia="Arial" w:cs="Arial"/>
              </w:rPr>
              <w:t>e</w:t>
            </w:r>
            <w:r w:rsidRPr="00221383">
              <w:rPr>
                <w:rFonts w:eastAsia="Arial" w:cs="Arial"/>
                <w:spacing w:val="-7"/>
              </w:rPr>
              <w:t xml:space="preserve"> </w:t>
            </w:r>
            <w:r w:rsidRPr="00221383">
              <w:rPr>
                <w:rFonts w:eastAsia="Arial" w:cs="Arial"/>
              </w:rPr>
              <w:t>it</w:t>
            </w:r>
            <w:r w:rsidRPr="00221383">
              <w:rPr>
                <w:rFonts w:eastAsia="Arial" w:cs="Arial"/>
                <w:spacing w:val="-2"/>
              </w:rPr>
              <w:t xml:space="preserve"> </w:t>
            </w:r>
            <w:r w:rsidRPr="00221383">
              <w:rPr>
                <w:rFonts w:eastAsia="Arial" w:cs="Arial"/>
              </w:rPr>
              <w:t>is i</w:t>
            </w:r>
            <w:r w:rsidRPr="00221383">
              <w:rPr>
                <w:rFonts w:eastAsia="Arial" w:cs="Arial"/>
                <w:spacing w:val="5"/>
              </w:rPr>
              <w:t>m</w:t>
            </w:r>
            <w:r w:rsidRPr="00221383">
              <w:rPr>
                <w:rFonts w:eastAsia="Arial" w:cs="Arial"/>
              </w:rPr>
              <w:t>p</w:t>
            </w:r>
            <w:r w:rsidRPr="00221383">
              <w:rPr>
                <w:rFonts w:eastAsia="Arial" w:cs="Arial"/>
                <w:spacing w:val="1"/>
              </w:rPr>
              <w:t>r</w:t>
            </w:r>
            <w:r w:rsidRPr="00221383">
              <w:rPr>
                <w:rFonts w:eastAsia="Arial" w:cs="Arial"/>
              </w:rPr>
              <w:t>a</w:t>
            </w:r>
            <w:r w:rsidRPr="00221383">
              <w:rPr>
                <w:rFonts w:eastAsia="Arial" w:cs="Arial"/>
                <w:spacing w:val="1"/>
              </w:rPr>
              <w:t>c</w:t>
            </w:r>
            <w:r w:rsidRPr="00221383">
              <w:rPr>
                <w:rFonts w:eastAsia="Arial" w:cs="Arial"/>
              </w:rPr>
              <w:t>ti</w:t>
            </w:r>
            <w:r w:rsidRPr="00221383">
              <w:rPr>
                <w:rFonts w:eastAsia="Arial" w:cs="Arial"/>
                <w:spacing w:val="1"/>
              </w:rPr>
              <w:t>c</w:t>
            </w:r>
            <w:r w:rsidRPr="00221383">
              <w:rPr>
                <w:rFonts w:eastAsia="Arial" w:cs="Arial"/>
              </w:rPr>
              <w:t>al</w:t>
            </w:r>
            <w:r w:rsidRPr="00221383">
              <w:rPr>
                <w:rFonts w:eastAsia="Arial" w:cs="Arial"/>
                <w:spacing w:val="-11"/>
              </w:rPr>
              <w:t xml:space="preserve"> </w:t>
            </w:r>
            <w:r w:rsidRPr="00221383">
              <w:rPr>
                <w:rFonts w:eastAsia="Arial" w:cs="Arial"/>
              </w:rPr>
              <w:t>to</w:t>
            </w:r>
            <w:r w:rsidRPr="00221383">
              <w:rPr>
                <w:rFonts w:eastAsia="Arial" w:cs="Arial"/>
                <w:spacing w:val="-3"/>
              </w:rPr>
              <w:t xml:space="preserve"> </w:t>
            </w:r>
            <w:r w:rsidRPr="00221383">
              <w:rPr>
                <w:rFonts w:eastAsia="Arial" w:cs="Arial"/>
              </w:rPr>
              <w:t>e</w:t>
            </w:r>
            <w:r w:rsidRPr="00221383">
              <w:rPr>
                <w:rFonts w:eastAsia="Arial" w:cs="Arial"/>
                <w:spacing w:val="5"/>
              </w:rPr>
              <w:t>m</w:t>
            </w:r>
            <w:r w:rsidRPr="00221383">
              <w:rPr>
                <w:rFonts w:eastAsia="Arial" w:cs="Arial"/>
              </w:rPr>
              <w:t>ploy</w:t>
            </w:r>
            <w:r w:rsidRPr="00221383">
              <w:rPr>
                <w:rFonts w:eastAsia="Arial" w:cs="Arial"/>
                <w:spacing w:val="-12"/>
              </w:rPr>
              <w:t xml:space="preserve"> </w:t>
            </w:r>
            <w:r w:rsidRPr="00221383">
              <w:rPr>
                <w:rFonts w:eastAsia="Arial" w:cs="Arial"/>
              </w:rPr>
              <w:t>blan</w:t>
            </w:r>
            <w:r w:rsidRPr="00221383">
              <w:rPr>
                <w:rFonts w:eastAsia="Arial" w:cs="Arial"/>
                <w:spacing w:val="4"/>
              </w:rPr>
              <w:t>k</w:t>
            </w:r>
            <w:r w:rsidRPr="00221383">
              <w:rPr>
                <w:rFonts w:eastAsia="Arial" w:cs="Arial"/>
              </w:rPr>
              <w:t>s</w:t>
            </w:r>
            <w:r w:rsidRPr="00221383">
              <w:rPr>
                <w:rFonts w:eastAsia="Arial" w:cs="Arial"/>
                <w:spacing w:val="-5"/>
              </w:rPr>
              <w:t xml:space="preserve"> </w:t>
            </w:r>
            <w:r w:rsidRPr="00221383">
              <w:rPr>
                <w:rFonts w:eastAsia="Arial" w:cs="Arial"/>
              </w:rPr>
              <w:t>or</w:t>
            </w:r>
            <w:r w:rsidRPr="00221383">
              <w:rPr>
                <w:rFonts w:eastAsia="Arial" w:cs="Arial"/>
                <w:spacing w:val="-1"/>
              </w:rPr>
              <w:t xml:space="preserve"> </w:t>
            </w:r>
            <w:r w:rsidRPr="00221383">
              <w:rPr>
                <w:rFonts w:eastAsia="Arial" w:cs="Arial"/>
                <w:spacing w:val="-2"/>
              </w:rPr>
              <w:t>b</w:t>
            </w:r>
            <w:r w:rsidRPr="00221383">
              <w:rPr>
                <w:rFonts w:eastAsia="Arial" w:cs="Arial"/>
              </w:rPr>
              <w:t>lind</w:t>
            </w:r>
            <w:r w:rsidRPr="00221383">
              <w:rPr>
                <w:rFonts w:eastAsia="Arial" w:cs="Arial"/>
                <w:spacing w:val="1"/>
              </w:rPr>
              <w:t>s</w:t>
            </w:r>
            <w:r w:rsidRPr="00221383">
              <w:rPr>
                <w:rFonts w:eastAsia="Arial" w:cs="Arial"/>
              </w:rPr>
              <w:t>,</w:t>
            </w:r>
            <w:r w:rsidRPr="00221383">
              <w:rPr>
                <w:rFonts w:eastAsia="Arial" w:cs="Arial"/>
                <w:spacing w:val="-7"/>
              </w:rPr>
              <w:t xml:space="preserve"> </w:t>
            </w:r>
            <w:r w:rsidRPr="00221383">
              <w:rPr>
                <w:rFonts w:eastAsia="Arial" w:cs="Arial"/>
              </w:rPr>
              <w:t>p</w:t>
            </w:r>
            <w:r w:rsidRPr="00221383">
              <w:rPr>
                <w:rFonts w:eastAsia="Arial" w:cs="Arial"/>
                <w:spacing w:val="1"/>
              </w:rPr>
              <w:t>r</w:t>
            </w:r>
            <w:r w:rsidRPr="00221383">
              <w:rPr>
                <w:rFonts w:eastAsia="Arial" w:cs="Arial"/>
              </w:rPr>
              <w:t>o</w:t>
            </w:r>
            <w:r w:rsidRPr="00221383">
              <w:rPr>
                <w:rFonts w:eastAsia="Arial" w:cs="Arial"/>
                <w:spacing w:val="1"/>
              </w:rPr>
              <w:t>c</w:t>
            </w:r>
            <w:r w:rsidRPr="00221383">
              <w:rPr>
                <w:rFonts w:eastAsia="Arial" w:cs="Arial"/>
              </w:rPr>
              <w:t>edu</w:t>
            </w:r>
            <w:r w:rsidRPr="00221383">
              <w:rPr>
                <w:rFonts w:eastAsia="Arial" w:cs="Arial"/>
                <w:spacing w:val="1"/>
              </w:rPr>
              <w:t>r</w:t>
            </w:r>
            <w:r w:rsidRPr="00221383">
              <w:rPr>
                <w:rFonts w:eastAsia="Arial" w:cs="Arial"/>
              </w:rPr>
              <w:t>es</w:t>
            </w:r>
            <w:r w:rsidRPr="00221383">
              <w:rPr>
                <w:rFonts w:eastAsia="Arial" w:cs="Arial"/>
                <w:spacing w:val="-9"/>
              </w:rPr>
              <w:t xml:space="preserve"> </w:t>
            </w:r>
            <w:r w:rsidRPr="00221383">
              <w:rPr>
                <w:rFonts w:eastAsia="Arial" w:cs="Arial"/>
                <w:spacing w:val="1"/>
              </w:rPr>
              <w:t>must</w:t>
            </w:r>
            <w:r w:rsidRPr="00221383">
              <w:rPr>
                <w:rFonts w:eastAsia="Arial" w:cs="Arial"/>
                <w:spacing w:val="-5"/>
              </w:rPr>
              <w:t xml:space="preserve"> </w:t>
            </w:r>
            <w:r w:rsidRPr="00221383">
              <w:rPr>
                <w:rFonts w:eastAsia="Arial" w:cs="Arial"/>
              </w:rPr>
              <w:t>be</w:t>
            </w:r>
            <w:r w:rsidRPr="00221383">
              <w:rPr>
                <w:rFonts w:eastAsia="Arial" w:cs="Arial"/>
                <w:spacing w:val="-3"/>
              </w:rPr>
              <w:t xml:space="preserve"> </w:t>
            </w:r>
            <w:r w:rsidRPr="00221383">
              <w:rPr>
                <w:rFonts w:eastAsia="Arial" w:cs="Arial"/>
              </w:rPr>
              <w:t>developed</w:t>
            </w:r>
            <w:r w:rsidRPr="00221383">
              <w:rPr>
                <w:rFonts w:eastAsia="Arial" w:cs="Arial"/>
                <w:spacing w:val="-10"/>
              </w:rPr>
              <w:t xml:space="preserve"> </w:t>
            </w:r>
            <w:r w:rsidRPr="00221383">
              <w:rPr>
                <w:rFonts w:eastAsia="Arial" w:cs="Arial"/>
              </w:rPr>
              <w:t>and</w:t>
            </w:r>
            <w:r w:rsidRPr="00221383">
              <w:rPr>
                <w:rFonts w:eastAsia="Arial" w:cs="Arial"/>
                <w:spacing w:val="-4"/>
              </w:rPr>
              <w:t xml:space="preserve"> </w:t>
            </w:r>
            <w:r w:rsidRPr="00221383">
              <w:rPr>
                <w:rFonts w:eastAsia="Arial" w:cs="Arial"/>
              </w:rPr>
              <w:t>i</w:t>
            </w:r>
            <w:r w:rsidRPr="00221383">
              <w:rPr>
                <w:rFonts w:eastAsia="Arial" w:cs="Arial"/>
                <w:spacing w:val="5"/>
              </w:rPr>
              <w:t>m</w:t>
            </w:r>
            <w:r w:rsidRPr="00221383">
              <w:rPr>
                <w:rFonts w:eastAsia="Arial" w:cs="Arial"/>
              </w:rPr>
              <w:t>ple</w:t>
            </w:r>
            <w:r w:rsidRPr="00221383">
              <w:rPr>
                <w:rFonts w:eastAsia="Arial" w:cs="Arial"/>
                <w:spacing w:val="5"/>
              </w:rPr>
              <w:t>m</w:t>
            </w:r>
            <w:r w:rsidRPr="00221383">
              <w:rPr>
                <w:rFonts w:eastAsia="Arial" w:cs="Arial"/>
              </w:rPr>
              <w:t>ented</w:t>
            </w:r>
            <w:r w:rsidRPr="00221383">
              <w:rPr>
                <w:rFonts w:eastAsia="Arial" w:cs="Arial"/>
                <w:spacing w:val="-12"/>
              </w:rPr>
              <w:t xml:space="preserve"> </w:t>
            </w:r>
            <w:r w:rsidRPr="00221383">
              <w:rPr>
                <w:rFonts w:eastAsia="Arial" w:cs="Arial"/>
              </w:rPr>
              <w:t>to en</w:t>
            </w:r>
            <w:r w:rsidRPr="00221383">
              <w:rPr>
                <w:rFonts w:eastAsia="Arial" w:cs="Arial"/>
                <w:spacing w:val="1"/>
              </w:rPr>
              <w:t>s</w:t>
            </w:r>
            <w:r w:rsidRPr="00221383">
              <w:rPr>
                <w:rFonts w:eastAsia="Arial" w:cs="Arial"/>
              </w:rPr>
              <w:t>u</w:t>
            </w:r>
            <w:r w:rsidRPr="00221383">
              <w:rPr>
                <w:rFonts w:eastAsia="Arial" w:cs="Arial"/>
                <w:spacing w:val="1"/>
              </w:rPr>
              <w:t>r</w:t>
            </w:r>
            <w:r w:rsidRPr="00221383">
              <w:rPr>
                <w:rFonts w:eastAsia="Arial" w:cs="Arial"/>
              </w:rPr>
              <w:t>e</w:t>
            </w:r>
            <w:r w:rsidRPr="00221383">
              <w:rPr>
                <w:rFonts w:eastAsia="Arial" w:cs="Arial"/>
                <w:spacing w:val="-7"/>
              </w:rPr>
              <w:t xml:space="preserve"> </w:t>
            </w:r>
            <w:r w:rsidRPr="00221383">
              <w:rPr>
                <w:rFonts w:eastAsia="Arial" w:cs="Arial"/>
              </w:rPr>
              <w:t>equivalent</w:t>
            </w:r>
            <w:r w:rsidRPr="00221383">
              <w:rPr>
                <w:rFonts w:eastAsia="Arial" w:cs="Arial"/>
                <w:spacing w:val="-10"/>
              </w:rPr>
              <w:t xml:space="preserve"> </w:t>
            </w:r>
            <w:r w:rsidRPr="00221383">
              <w:rPr>
                <w:rFonts w:eastAsia="Arial" w:cs="Arial"/>
              </w:rPr>
              <w:t>p</w:t>
            </w:r>
            <w:r w:rsidRPr="00221383">
              <w:rPr>
                <w:rFonts w:eastAsia="Arial" w:cs="Arial"/>
                <w:spacing w:val="1"/>
              </w:rPr>
              <w:t>r</w:t>
            </w:r>
            <w:r w:rsidRPr="00221383">
              <w:rPr>
                <w:rFonts w:eastAsia="Arial" w:cs="Arial"/>
              </w:rPr>
              <w:t>ote</w:t>
            </w:r>
            <w:r w:rsidRPr="00221383">
              <w:rPr>
                <w:rFonts w:eastAsia="Arial" w:cs="Arial"/>
                <w:spacing w:val="1"/>
              </w:rPr>
              <w:t>c</w:t>
            </w:r>
            <w:r w:rsidRPr="00221383">
              <w:rPr>
                <w:rFonts w:eastAsia="Arial" w:cs="Arial"/>
              </w:rPr>
              <w:t>tion</w:t>
            </w:r>
            <w:r w:rsidRPr="00221383">
              <w:rPr>
                <w:rFonts w:eastAsia="Arial" w:cs="Arial"/>
                <w:spacing w:val="-10"/>
              </w:rPr>
              <w:t xml:space="preserve"> </w:t>
            </w:r>
            <w:r w:rsidRPr="00221383">
              <w:rPr>
                <w:rFonts w:eastAsia="Arial" w:cs="Arial"/>
              </w:rPr>
              <w:t>to</w:t>
            </w:r>
            <w:r w:rsidRPr="00221383">
              <w:rPr>
                <w:rFonts w:eastAsia="Arial" w:cs="Arial"/>
                <w:spacing w:val="-3"/>
              </w:rPr>
              <w:t xml:space="preserve"> </w:t>
            </w:r>
            <w:r w:rsidRPr="00221383">
              <w:rPr>
                <w:rFonts w:eastAsia="Arial" w:cs="Arial"/>
              </w:rPr>
              <w:t>all</w:t>
            </w:r>
            <w:r w:rsidRPr="00221383">
              <w:rPr>
                <w:rFonts w:eastAsia="Arial" w:cs="Arial"/>
                <w:spacing w:val="-3"/>
              </w:rPr>
              <w:t xml:space="preserve"> </w:t>
            </w:r>
            <w:r w:rsidRPr="00221383">
              <w:rPr>
                <w:rFonts w:eastAsia="Arial" w:cs="Arial"/>
                <w:spacing w:val="-2"/>
              </w:rPr>
              <w:t>w</w:t>
            </w:r>
            <w:r w:rsidRPr="00221383">
              <w:rPr>
                <w:rFonts w:eastAsia="Arial" w:cs="Arial"/>
              </w:rPr>
              <w:t>o</w:t>
            </w:r>
            <w:r w:rsidRPr="00221383">
              <w:rPr>
                <w:rFonts w:eastAsia="Arial" w:cs="Arial"/>
                <w:spacing w:val="1"/>
              </w:rPr>
              <w:t>r</w:t>
            </w:r>
            <w:r w:rsidRPr="00221383">
              <w:rPr>
                <w:rFonts w:eastAsia="Arial" w:cs="Arial"/>
                <w:spacing w:val="4"/>
              </w:rPr>
              <w:t>k</w:t>
            </w:r>
            <w:r w:rsidRPr="00221383">
              <w:rPr>
                <w:rFonts w:eastAsia="Arial" w:cs="Arial"/>
              </w:rPr>
              <w:t>e</w:t>
            </w:r>
            <w:r w:rsidRPr="00221383">
              <w:rPr>
                <w:rFonts w:eastAsia="Arial" w:cs="Arial"/>
                <w:spacing w:val="1"/>
              </w:rPr>
              <w:t>r</w:t>
            </w:r>
            <w:r w:rsidRPr="00221383">
              <w:rPr>
                <w:rFonts w:eastAsia="Arial" w:cs="Arial"/>
              </w:rPr>
              <w:t>s</w:t>
            </w:r>
            <w:r w:rsidRPr="00221383">
              <w:rPr>
                <w:rFonts w:eastAsia="Arial" w:cs="Arial"/>
                <w:spacing w:val="-6"/>
              </w:rPr>
              <w:t xml:space="preserve"> </w:t>
            </w:r>
            <w:r w:rsidRPr="00221383">
              <w:rPr>
                <w:rFonts w:eastAsia="Arial" w:cs="Arial"/>
              </w:rPr>
              <w:t>e</w:t>
            </w:r>
            <w:r w:rsidRPr="00221383">
              <w:rPr>
                <w:rFonts w:eastAsia="Arial" w:cs="Arial"/>
                <w:spacing w:val="1"/>
              </w:rPr>
              <w:t>x</w:t>
            </w:r>
            <w:r w:rsidRPr="00221383">
              <w:rPr>
                <w:rFonts w:eastAsia="Arial" w:cs="Arial"/>
              </w:rPr>
              <w:t>po</w:t>
            </w:r>
            <w:r w:rsidRPr="00221383">
              <w:rPr>
                <w:rFonts w:eastAsia="Arial" w:cs="Arial"/>
                <w:spacing w:val="1"/>
              </w:rPr>
              <w:t>s</w:t>
            </w:r>
            <w:r w:rsidRPr="00221383">
              <w:rPr>
                <w:rFonts w:eastAsia="Arial" w:cs="Arial"/>
              </w:rPr>
              <w:t>ed</w:t>
            </w:r>
            <w:r w:rsidRPr="00221383">
              <w:rPr>
                <w:rFonts w:eastAsia="Arial" w:cs="Arial"/>
                <w:spacing w:val="-9"/>
              </w:rPr>
              <w:t xml:space="preserve"> </w:t>
            </w:r>
            <w:r w:rsidRPr="00221383">
              <w:rPr>
                <w:rFonts w:eastAsia="Arial" w:cs="Arial"/>
              </w:rPr>
              <w:t>to</w:t>
            </w:r>
            <w:r w:rsidRPr="00221383">
              <w:rPr>
                <w:rFonts w:eastAsia="Arial" w:cs="Arial"/>
                <w:spacing w:val="-3"/>
              </w:rPr>
              <w:t xml:space="preserve"> </w:t>
            </w:r>
            <w:r w:rsidRPr="00221383">
              <w:rPr>
                <w:rFonts w:eastAsia="Arial" w:cs="Arial"/>
              </w:rPr>
              <w:t>the</w:t>
            </w:r>
            <w:r w:rsidRPr="00221383">
              <w:rPr>
                <w:rFonts w:eastAsia="Arial" w:cs="Arial"/>
                <w:spacing w:val="-4"/>
              </w:rPr>
              <w:t xml:space="preserve"> </w:t>
            </w:r>
            <w:r w:rsidRPr="00221383">
              <w:rPr>
                <w:rFonts w:eastAsia="Arial" w:cs="Arial"/>
              </w:rPr>
              <w:t>ha</w:t>
            </w:r>
            <w:r w:rsidRPr="00221383">
              <w:rPr>
                <w:rFonts w:eastAsia="Arial" w:cs="Arial"/>
                <w:spacing w:val="-3"/>
              </w:rPr>
              <w:t>z</w:t>
            </w:r>
            <w:r w:rsidRPr="00221383">
              <w:rPr>
                <w:rFonts w:eastAsia="Arial" w:cs="Arial"/>
              </w:rPr>
              <w:t>a</w:t>
            </w:r>
            <w:r w:rsidRPr="00221383">
              <w:rPr>
                <w:rFonts w:eastAsia="Arial" w:cs="Arial"/>
                <w:spacing w:val="1"/>
              </w:rPr>
              <w:t>r</w:t>
            </w:r>
            <w:r w:rsidRPr="00221383">
              <w:rPr>
                <w:rFonts w:eastAsia="Arial" w:cs="Arial"/>
              </w:rPr>
              <w:t>d.</w:t>
            </w:r>
          </w:p>
          <w:p w14:paraId="3C5E0D6F" w14:textId="4B2AC40A" w:rsidR="0028747D" w:rsidRPr="00221383" w:rsidRDefault="0028747D" w:rsidP="0028747D">
            <w:pPr>
              <w:pStyle w:val="ListParagraph"/>
              <w:numPr>
                <w:ilvl w:val="0"/>
                <w:numId w:val="71"/>
              </w:numPr>
              <w:ind w:right="-20"/>
              <w:rPr>
                <w:rFonts w:eastAsia="Arial" w:cs="Arial"/>
              </w:rPr>
            </w:pPr>
            <w:r w:rsidRPr="00221383">
              <w:rPr>
                <w:rFonts w:eastAsia="Arial" w:cs="Arial"/>
                <w:spacing w:val="3"/>
              </w:rPr>
              <w:t>T</w:t>
            </w:r>
            <w:r w:rsidRPr="00221383">
              <w:rPr>
                <w:rFonts w:eastAsia="Arial" w:cs="Arial"/>
              </w:rPr>
              <w:t>he</w:t>
            </w:r>
            <w:r w:rsidRPr="00221383">
              <w:rPr>
                <w:rFonts w:eastAsia="Arial" w:cs="Arial"/>
                <w:spacing w:val="-4"/>
              </w:rPr>
              <w:t xml:space="preserve"> </w:t>
            </w:r>
            <w:r w:rsidRPr="00221383">
              <w:rPr>
                <w:rFonts w:eastAsia="Arial" w:cs="Arial"/>
                <w:spacing w:val="1"/>
              </w:rPr>
              <w:t>c</w:t>
            </w:r>
            <w:r w:rsidRPr="00221383">
              <w:rPr>
                <w:rFonts w:eastAsia="Arial" w:cs="Arial"/>
                <w:spacing w:val="-1"/>
              </w:rPr>
              <w:t>l</w:t>
            </w:r>
            <w:r w:rsidRPr="00221383">
              <w:rPr>
                <w:rFonts w:eastAsia="Arial" w:cs="Arial"/>
              </w:rPr>
              <w:t>o</w:t>
            </w:r>
            <w:r w:rsidRPr="00221383">
              <w:rPr>
                <w:rFonts w:eastAsia="Arial" w:cs="Arial"/>
                <w:spacing w:val="1"/>
              </w:rPr>
              <w:t>s</w:t>
            </w:r>
            <w:r w:rsidRPr="00221383">
              <w:rPr>
                <w:rFonts w:eastAsia="Arial" w:cs="Arial"/>
              </w:rPr>
              <w:t>ing</w:t>
            </w:r>
            <w:r w:rsidRPr="00221383">
              <w:rPr>
                <w:rFonts w:eastAsia="Arial" w:cs="Arial"/>
                <w:spacing w:val="-7"/>
              </w:rPr>
              <w:t xml:space="preserve"> </w:t>
            </w:r>
            <w:r w:rsidRPr="00221383">
              <w:rPr>
                <w:rFonts w:eastAsia="Arial" w:cs="Arial"/>
              </w:rPr>
              <w:t>of a</w:t>
            </w:r>
            <w:r w:rsidRPr="00221383">
              <w:rPr>
                <w:rFonts w:eastAsia="Arial" w:cs="Arial"/>
                <w:spacing w:val="-2"/>
              </w:rPr>
              <w:t xml:space="preserve"> </w:t>
            </w:r>
            <w:r w:rsidRPr="00221383">
              <w:rPr>
                <w:rFonts w:eastAsia="Arial" w:cs="Arial"/>
              </w:rPr>
              <w:t>valve</w:t>
            </w:r>
            <w:r w:rsidRPr="00221383">
              <w:rPr>
                <w:rFonts w:eastAsia="Arial" w:cs="Arial"/>
                <w:spacing w:val="-6"/>
              </w:rPr>
              <w:t xml:space="preserve"> </w:t>
            </w:r>
            <w:r w:rsidRPr="00221383">
              <w:rPr>
                <w:rFonts w:eastAsia="Arial" w:cs="Arial"/>
              </w:rPr>
              <w:t>or</w:t>
            </w:r>
            <w:r w:rsidRPr="00221383">
              <w:rPr>
                <w:rFonts w:eastAsia="Arial" w:cs="Arial"/>
                <w:spacing w:val="-1"/>
              </w:rPr>
              <w:t xml:space="preserve"> </w:t>
            </w:r>
            <w:r w:rsidRPr="00221383">
              <w:rPr>
                <w:rFonts w:eastAsia="Arial" w:cs="Arial"/>
              </w:rPr>
              <w:t>any</w:t>
            </w:r>
            <w:r w:rsidRPr="00221383">
              <w:rPr>
                <w:rFonts w:eastAsia="Arial" w:cs="Arial"/>
                <w:spacing w:val="-9"/>
              </w:rPr>
              <w:t xml:space="preserve"> </w:t>
            </w:r>
            <w:r w:rsidRPr="00221383">
              <w:rPr>
                <w:rFonts w:eastAsia="Arial" w:cs="Arial"/>
              </w:rPr>
              <w:t>line</w:t>
            </w:r>
            <w:r w:rsidRPr="00221383">
              <w:rPr>
                <w:rFonts w:eastAsia="Arial" w:cs="Arial"/>
                <w:spacing w:val="-4"/>
              </w:rPr>
              <w:t xml:space="preserve"> </w:t>
            </w:r>
            <w:r w:rsidRPr="00221383">
              <w:rPr>
                <w:rFonts w:eastAsia="Arial" w:cs="Arial"/>
                <w:spacing w:val="-2"/>
              </w:rPr>
              <w:t>w</w:t>
            </w:r>
            <w:r w:rsidRPr="00221383">
              <w:rPr>
                <w:rFonts w:eastAsia="Arial" w:cs="Arial"/>
              </w:rPr>
              <w:t>ill</w:t>
            </w:r>
            <w:r w:rsidRPr="00221383">
              <w:rPr>
                <w:rFonts w:eastAsia="Arial" w:cs="Arial"/>
                <w:spacing w:val="-4"/>
              </w:rPr>
              <w:t xml:space="preserve"> </w:t>
            </w:r>
            <w:r w:rsidRPr="00221383">
              <w:rPr>
                <w:rFonts w:eastAsia="Arial" w:cs="Arial"/>
              </w:rPr>
              <w:t>not</w:t>
            </w:r>
            <w:r w:rsidRPr="00221383">
              <w:rPr>
                <w:rFonts w:eastAsia="Arial" w:cs="Arial"/>
                <w:spacing w:val="-4"/>
              </w:rPr>
              <w:t xml:space="preserve"> </w:t>
            </w:r>
            <w:r w:rsidRPr="00221383">
              <w:rPr>
                <w:rFonts w:eastAsia="Arial" w:cs="Arial"/>
              </w:rPr>
              <w:t>be</w:t>
            </w:r>
            <w:r w:rsidRPr="00221383">
              <w:rPr>
                <w:rFonts w:eastAsia="Arial" w:cs="Arial"/>
                <w:spacing w:val="-5"/>
              </w:rPr>
              <w:t xml:space="preserve"> </w:t>
            </w:r>
            <w:r w:rsidRPr="00221383">
              <w:rPr>
                <w:rFonts w:eastAsia="Arial" w:cs="Arial"/>
              </w:rPr>
              <w:t>a</w:t>
            </w:r>
            <w:r w:rsidRPr="00221383">
              <w:rPr>
                <w:rFonts w:eastAsia="Arial" w:cs="Arial"/>
                <w:spacing w:val="1"/>
              </w:rPr>
              <w:t>cc</w:t>
            </w:r>
            <w:r w:rsidRPr="00221383">
              <w:rPr>
                <w:rFonts w:eastAsia="Arial" w:cs="Arial"/>
              </w:rPr>
              <w:t>eptable</w:t>
            </w:r>
            <w:r w:rsidRPr="00221383">
              <w:rPr>
                <w:rFonts w:eastAsia="Arial" w:cs="Arial"/>
                <w:spacing w:val="-11"/>
              </w:rPr>
              <w:t xml:space="preserve"> </w:t>
            </w:r>
            <w:r w:rsidRPr="00221383">
              <w:rPr>
                <w:rFonts w:eastAsia="Arial" w:cs="Arial"/>
              </w:rPr>
              <w:t>as</w:t>
            </w:r>
            <w:r w:rsidRPr="00221383">
              <w:rPr>
                <w:rFonts w:eastAsia="Arial" w:cs="Arial"/>
                <w:spacing w:val="-1"/>
              </w:rPr>
              <w:t xml:space="preserve"> a </w:t>
            </w:r>
            <w:r w:rsidRPr="00221383">
              <w:rPr>
                <w:rFonts w:eastAsia="Arial" w:cs="Arial"/>
                <w:spacing w:val="1"/>
              </w:rPr>
              <w:t>s</w:t>
            </w:r>
            <w:r w:rsidRPr="00221383">
              <w:rPr>
                <w:rFonts w:eastAsia="Arial" w:cs="Arial"/>
              </w:rPr>
              <w:t>u</w:t>
            </w:r>
            <w:r w:rsidRPr="00221383">
              <w:rPr>
                <w:rFonts w:eastAsia="Arial" w:cs="Arial"/>
                <w:spacing w:val="1"/>
              </w:rPr>
              <w:t>b</w:t>
            </w:r>
            <w:r w:rsidRPr="00221383">
              <w:rPr>
                <w:rFonts w:eastAsia="Arial" w:cs="Arial"/>
              </w:rPr>
              <w:t>stitute</w:t>
            </w:r>
            <w:r w:rsidRPr="00221383">
              <w:rPr>
                <w:rFonts w:eastAsia="Arial" w:cs="Arial"/>
                <w:spacing w:val="-8"/>
              </w:rPr>
              <w:t xml:space="preserve"> </w:t>
            </w:r>
            <w:r w:rsidRPr="00221383">
              <w:rPr>
                <w:rFonts w:eastAsia="Arial" w:cs="Arial"/>
                <w:spacing w:val="2"/>
              </w:rPr>
              <w:t>f</w:t>
            </w:r>
            <w:r w:rsidRPr="00221383">
              <w:rPr>
                <w:rFonts w:eastAsia="Arial" w:cs="Arial"/>
              </w:rPr>
              <w:t>or</w:t>
            </w:r>
            <w:r w:rsidRPr="00221383">
              <w:rPr>
                <w:rFonts w:eastAsia="Arial" w:cs="Arial"/>
                <w:spacing w:val="-2"/>
              </w:rPr>
              <w:t xml:space="preserve"> </w:t>
            </w:r>
            <w:r w:rsidRPr="00221383">
              <w:rPr>
                <w:rFonts w:eastAsia="Arial" w:cs="Arial"/>
              </w:rPr>
              <w:t>blan</w:t>
            </w:r>
            <w:r w:rsidRPr="00221383">
              <w:rPr>
                <w:rFonts w:eastAsia="Arial" w:cs="Arial"/>
                <w:spacing w:val="4"/>
              </w:rPr>
              <w:t>k</w:t>
            </w:r>
            <w:r w:rsidRPr="00221383">
              <w:rPr>
                <w:rFonts w:eastAsia="Arial" w:cs="Arial"/>
              </w:rPr>
              <w:t>ing</w:t>
            </w:r>
            <w:r w:rsidRPr="00221383">
              <w:rPr>
                <w:rFonts w:eastAsia="Arial" w:cs="Arial"/>
                <w:spacing w:val="-8"/>
              </w:rPr>
              <w:t xml:space="preserve"> </w:t>
            </w:r>
            <w:r w:rsidRPr="00221383">
              <w:rPr>
                <w:rFonts w:eastAsia="Arial" w:cs="Arial"/>
              </w:rPr>
              <w:t>or</w:t>
            </w:r>
            <w:r w:rsidRPr="00221383">
              <w:rPr>
                <w:rFonts w:eastAsia="Arial" w:cs="Arial"/>
                <w:spacing w:val="-2"/>
              </w:rPr>
              <w:t xml:space="preserve"> </w:t>
            </w:r>
            <w:r w:rsidRPr="00221383">
              <w:rPr>
                <w:rFonts w:eastAsia="Arial" w:cs="Arial"/>
              </w:rPr>
              <w:t>blinding.</w:t>
            </w:r>
          </w:p>
          <w:p w14:paraId="7F362B7E" w14:textId="53937396" w:rsidR="0028747D" w:rsidRPr="00221383" w:rsidRDefault="0028747D" w:rsidP="0028747D">
            <w:pPr>
              <w:pStyle w:val="ListParagraph"/>
              <w:numPr>
                <w:ilvl w:val="0"/>
                <w:numId w:val="71"/>
              </w:numPr>
              <w:spacing w:before="17" w:line="258" w:lineRule="auto"/>
              <w:rPr>
                <w:rFonts w:eastAsia="Arial" w:cs="Arial"/>
              </w:rPr>
            </w:pPr>
            <w:r w:rsidRPr="00221383">
              <w:rPr>
                <w:rFonts w:eastAsia="Arial" w:cs="Arial"/>
              </w:rPr>
              <w:t>Blan</w:t>
            </w:r>
            <w:r w:rsidRPr="00221383">
              <w:rPr>
                <w:rFonts w:eastAsia="Arial" w:cs="Arial"/>
                <w:spacing w:val="4"/>
              </w:rPr>
              <w:t>k</w:t>
            </w:r>
            <w:r w:rsidRPr="00221383">
              <w:rPr>
                <w:rFonts w:eastAsia="Arial" w:cs="Arial"/>
              </w:rPr>
              <w:t>s</w:t>
            </w:r>
            <w:r w:rsidRPr="00221383">
              <w:rPr>
                <w:rFonts w:eastAsia="Arial" w:cs="Arial"/>
                <w:spacing w:val="-5"/>
              </w:rPr>
              <w:t xml:space="preserve"> </w:t>
            </w:r>
            <w:r w:rsidRPr="00221383">
              <w:rPr>
                <w:rFonts w:eastAsia="Arial" w:cs="Arial"/>
              </w:rPr>
              <w:t>or</w:t>
            </w:r>
            <w:r w:rsidRPr="00221383">
              <w:rPr>
                <w:rFonts w:eastAsia="Arial" w:cs="Arial"/>
                <w:spacing w:val="-1"/>
              </w:rPr>
              <w:t xml:space="preserve"> </w:t>
            </w:r>
            <w:r w:rsidRPr="00221383">
              <w:rPr>
                <w:rFonts w:eastAsia="Arial" w:cs="Arial"/>
              </w:rPr>
              <w:t>blinds</w:t>
            </w:r>
            <w:r w:rsidRPr="00221383">
              <w:rPr>
                <w:rFonts w:eastAsia="Arial" w:cs="Arial"/>
                <w:spacing w:val="-4"/>
              </w:rPr>
              <w:t xml:space="preserve"> </w:t>
            </w:r>
            <w:r w:rsidRPr="00221383">
              <w:rPr>
                <w:rFonts w:eastAsia="Arial" w:cs="Arial"/>
                <w:spacing w:val="1"/>
              </w:rPr>
              <w:t>must</w:t>
            </w:r>
            <w:r w:rsidRPr="00221383">
              <w:rPr>
                <w:rFonts w:eastAsia="Arial" w:cs="Arial"/>
                <w:spacing w:val="-5"/>
              </w:rPr>
              <w:t xml:space="preserve"> </w:t>
            </w:r>
            <w:r w:rsidRPr="00221383">
              <w:rPr>
                <w:rFonts w:eastAsia="Arial" w:cs="Arial"/>
              </w:rPr>
              <w:t>be</w:t>
            </w:r>
            <w:r w:rsidRPr="00221383">
              <w:rPr>
                <w:rFonts w:eastAsia="Arial" w:cs="Arial"/>
                <w:spacing w:val="-3"/>
              </w:rPr>
              <w:t xml:space="preserve"> </w:t>
            </w:r>
            <w:r w:rsidRPr="00221383">
              <w:rPr>
                <w:rFonts w:eastAsia="Arial" w:cs="Arial"/>
              </w:rPr>
              <w:t xml:space="preserve">of </w:t>
            </w:r>
            <w:r w:rsidRPr="00221383">
              <w:rPr>
                <w:rFonts w:eastAsia="Arial" w:cs="Arial"/>
                <w:spacing w:val="1"/>
              </w:rPr>
              <w:t>s</w:t>
            </w:r>
            <w:r w:rsidRPr="00221383">
              <w:rPr>
                <w:rFonts w:eastAsia="Arial" w:cs="Arial"/>
              </w:rPr>
              <w:t>u</w:t>
            </w:r>
            <w:r w:rsidRPr="00221383">
              <w:rPr>
                <w:rFonts w:eastAsia="Arial" w:cs="Arial"/>
                <w:spacing w:val="2"/>
              </w:rPr>
              <w:t>ff</w:t>
            </w:r>
            <w:r w:rsidRPr="00221383">
              <w:rPr>
                <w:rFonts w:eastAsia="Arial" w:cs="Arial"/>
                <w:spacing w:val="-1"/>
              </w:rPr>
              <w:t>i</w:t>
            </w:r>
            <w:r w:rsidRPr="00221383">
              <w:rPr>
                <w:rFonts w:eastAsia="Arial" w:cs="Arial"/>
                <w:spacing w:val="1"/>
              </w:rPr>
              <w:t>c</w:t>
            </w:r>
            <w:r w:rsidRPr="00221383">
              <w:rPr>
                <w:rFonts w:eastAsia="Arial" w:cs="Arial"/>
                <w:spacing w:val="-1"/>
              </w:rPr>
              <w:t>i</w:t>
            </w:r>
            <w:r w:rsidRPr="00221383">
              <w:rPr>
                <w:rFonts w:eastAsia="Arial" w:cs="Arial"/>
              </w:rPr>
              <w:t>ent</w:t>
            </w:r>
            <w:r w:rsidRPr="00221383">
              <w:rPr>
                <w:rFonts w:eastAsia="Arial" w:cs="Arial"/>
                <w:spacing w:val="-9"/>
              </w:rPr>
              <w:t xml:space="preserve"> </w:t>
            </w:r>
            <w:r w:rsidRPr="00221383">
              <w:rPr>
                <w:rFonts w:eastAsia="Arial" w:cs="Arial"/>
                <w:spacing w:val="1"/>
              </w:rPr>
              <w:t>s</w:t>
            </w:r>
            <w:r w:rsidRPr="00221383">
              <w:rPr>
                <w:rFonts w:eastAsia="Arial" w:cs="Arial"/>
              </w:rPr>
              <w:t>t</w:t>
            </w:r>
            <w:r w:rsidRPr="00221383">
              <w:rPr>
                <w:rFonts w:eastAsia="Arial" w:cs="Arial"/>
                <w:spacing w:val="1"/>
              </w:rPr>
              <w:t>r</w:t>
            </w:r>
            <w:r w:rsidRPr="00221383">
              <w:rPr>
                <w:rFonts w:eastAsia="Arial" w:cs="Arial"/>
              </w:rPr>
              <w:t>ength,</w:t>
            </w:r>
            <w:r w:rsidRPr="00221383">
              <w:rPr>
                <w:rFonts w:eastAsia="Arial" w:cs="Arial"/>
                <w:spacing w:val="-8"/>
              </w:rPr>
              <w:t xml:space="preserve"> </w:t>
            </w:r>
            <w:r w:rsidRPr="00221383">
              <w:rPr>
                <w:rFonts w:eastAsia="Arial" w:cs="Arial"/>
                <w:spacing w:val="1"/>
              </w:rPr>
              <w:t>s</w:t>
            </w:r>
            <w:r w:rsidRPr="00221383">
              <w:rPr>
                <w:rFonts w:eastAsia="Arial" w:cs="Arial"/>
              </w:rPr>
              <w:t>o</w:t>
            </w:r>
            <w:r w:rsidRPr="00221383">
              <w:rPr>
                <w:rFonts w:eastAsia="Arial" w:cs="Arial"/>
                <w:spacing w:val="-4"/>
              </w:rPr>
              <w:t xml:space="preserve"> </w:t>
            </w:r>
            <w:r w:rsidRPr="00221383">
              <w:rPr>
                <w:rFonts w:eastAsia="Arial" w:cs="Arial"/>
              </w:rPr>
              <w:t>in</w:t>
            </w:r>
            <w:r w:rsidRPr="00221383">
              <w:rPr>
                <w:rFonts w:eastAsia="Arial" w:cs="Arial"/>
                <w:spacing w:val="1"/>
              </w:rPr>
              <w:t>s</w:t>
            </w:r>
            <w:r w:rsidRPr="00221383">
              <w:rPr>
                <w:rFonts w:eastAsia="Arial" w:cs="Arial"/>
              </w:rPr>
              <w:t>talled</w:t>
            </w:r>
            <w:r w:rsidRPr="00221383">
              <w:rPr>
                <w:rFonts w:eastAsia="Arial" w:cs="Arial"/>
                <w:spacing w:val="-8"/>
              </w:rPr>
              <w:t xml:space="preserve"> </w:t>
            </w:r>
            <w:r w:rsidRPr="00221383">
              <w:rPr>
                <w:rFonts w:eastAsia="Arial" w:cs="Arial"/>
              </w:rPr>
              <w:t>as</w:t>
            </w:r>
            <w:r w:rsidRPr="00221383">
              <w:rPr>
                <w:rFonts w:eastAsia="Arial" w:cs="Arial"/>
                <w:spacing w:val="-1"/>
              </w:rPr>
              <w:t xml:space="preserve"> </w:t>
            </w:r>
            <w:r w:rsidRPr="00221383">
              <w:rPr>
                <w:rFonts w:eastAsia="Arial" w:cs="Arial"/>
              </w:rPr>
              <w:t>to</w:t>
            </w:r>
            <w:r w:rsidRPr="00221383">
              <w:rPr>
                <w:rFonts w:eastAsia="Arial" w:cs="Arial"/>
                <w:spacing w:val="-3"/>
              </w:rPr>
              <w:t xml:space="preserve"> </w:t>
            </w:r>
            <w:r w:rsidRPr="00221383">
              <w:rPr>
                <w:rFonts w:eastAsia="Arial" w:cs="Arial"/>
              </w:rPr>
              <w:t>p</w:t>
            </w:r>
            <w:r w:rsidRPr="00221383">
              <w:rPr>
                <w:rFonts w:eastAsia="Arial" w:cs="Arial"/>
                <w:spacing w:val="1"/>
              </w:rPr>
              <w:t>r</w:t>
            </w:r>
            <w:r w:rsidRPr="00221383">
              <w:rPr>
                <w:rFonts w:eastAsia="Arial" w:cs="Arial"/>
              </w:rPr>
              <w:t>ovide</w:t>
            </w:r>
            <w:r w:rsidRPr="00221383">
              <w:rPr>
                <w:rFonts w:eastAsia="Arial" w:cs="Arial"/>
                <w:spacing w:val="-8"/>
              </w:rPr>
              <w:t xml:space="preserve"> </w:t>
            </w:r>
            <w:r w:rsidRPr="00221383">
              <w:rPr>
                <w:rFonts w:eastAsia="Arial" w:cs="Arial"/>
              </w:rPr>
              <w:t>adequate</w:t>
            </w:r>
            <w:r w:rsidRPr="00221383">
              <w:rPr>
                <w:rFonts w:eastAsia="Arial" w:cs="Arial"/>
                <w:spacing w:val="-9"/>
              </w:rPr>
              <w:t xml:space="preserve"> </w:t>
            </w:r>
            <w:r w:rsidRPr="00221383">
              <w:rPr>
                <w:rFonts w:eastAsia="Arial" w:cs="Arial"/>
                <w:spacing w:val="1"/>
              </w:rPr>
              <w:t>s</w:t>
            </w:r>
            <w:r w:rsidRPr="00221383">
              <w:rPr>
                <w:rFonts w:eastAsia="Arial" w:cs="Arial"/>
              </w:rPr>
              <w:t>a</w:t>
            </w:r>
            <w:r w:rsidRPr="00221383">
              <w:rPr>
                <w:rFonts w:eastAsia="Arial" w:cs="Arial"/>
                <w:spacing w:val="2"/>
              </w:rPr>
              <w:t>f</w:t>
            </w:r>
            <w:r w:rsidRPr="00221383">
              <w:rPr>
                <w:rFonts w:eastAsia="Arial" w:cs="Arial"/>
              </w:rPr>
              <w:t>ety</w:t>
            </w:r>
            <w:r w:rsidRPr="00221383">
              <w:rPr>
                <w:rFonts w:eastAsia="Arial" w:cs="Arial"/>
                <w:spacing w:val="-11"/>
              </w:rPr>
              <w:t xml:space="preserve"> </w:t>
            </w:r>
            <w:r w:rsidRPr="00221383">
              <w:rPr>
                <w:rFonts w:eastAsia="Arial" w:cs="Arial"/>
                <w:spacing w:val="2"/>
              </w:rPr>
              <w:t>f</w:t>
            </w:r>
            <w:r w:rsidRPr="00221383">
              <w:rPr>
                <w:rFonts w:eastAsia="Arial" w:cs="Arial"/>
              </w:rPr>
              <w:t>or</w:t>
            </w:r>
            <w:r w:rsidRPr="00221383">
              <w:rPr>
                <w:rFonts w:eastAsia="Arial" w:cs="Arial"/>
                <w:spacing w:val="-1"/>
              </w:rPr>
              <w:t xml:space="preserve"> </w:t>
            </w:r>
            <w:r w:rsidRPr="00221383">
              <w:rPr>
                <w:rFonts w:eastAsia="Arial" w:cs="Arial"/>
              </w:rPr>
              <w:t>the</w:t>
            </w:r>
            <w:r w:rsidRPr="00221383">
              <w:rPr>
                <w:rFonts w:eastAsia="Arial" w:cs="Arial"/>
                <w:spacing w:val="-4"/>
              </w:rPr>
              <w:t xml:space="preserve"> </w:t>
            </w:r>
            <w:r w:rsidRPr="00221383">
              <w:rPr>
                <w:rFonts w:eastAsia="Arial" w:cs="Arial"/>
              </w:rPr>
              <w:t>pa</w:t>
            </w:r>
            <w:r w:rsidRPr="00221383">
              <w:rPr>
                <w:rFonts w:eastAsia="Arial" w:cs="Arial"/>
                <w:spacing w:val="1"/>
              </w:rPr>
              <w:t>r</w:t>
            </w:r>
            <w:r w:rsidRPr="00221383">
              <w:rPr>
                <w:rFonts w:eastAsia="Arial" w:cs="Arial"/>
              </w:rPr>
              <w:t>ti</w:t>
            </w:r>
            <w:r w:rsidRPr="00221383">
              <w:rPr>
                <w:rFonts w:eastAsia="Arial" w:cs="Arial"/>
                <w:spacing w:val="1"/>
              </w:rPr>
              <w:t>c</w:t>
            </w:r>
            <w:r w:rsidRPr="00221383">
              <w:rPr>
                <w:rFonts w:eastAsia="Arial" w:cs="Arial"/>
              </w:rPr>
              <w:t xml:space="preserve">ular </w:t>
            </w:r>
            <w:r w:rsidRPr="00221383">
              <w:rPr>
                <w:rFonts w:eastAsia="Arial" w:cs="Arial"/>
                <w:spacing w:val="1"/>
              </w:rPr>
              <w:t>c</w:t>
            </w:r>
            <w:r w:rsidRPr="00221383">
              <w:rPr>
                <w:rFonts w:eastAsia="Arial" w:cs="Arial"/>
              </w:rPr>
              <w:t>onditions</w:t>
            </w:r>
            <w:r w:rsidRPr="00221383">
              <w:rPr>
                <w:rFonts w:eastAsia="Arial" w:cs="Arial"/>
                <w:spacing w:val="-8"/>
              </w:rPr>
              <w:t xml:space="preserve"> </w:t>
            </w:r>
            <w:r w:rsidRPr="00221383">
              <w:rPr>
                <w:rFonts w:eastAsia="Arial" w:cs="Arial"/>
              </w:rPr>
              <w:t>of anti</w:t>
            </w:r>
            <w:r w:rsidRPr="00221383">
              <w:rPr>
                <w:rFonts w:eastAsia="Arial" w:cs="Arial"/>
                <w:spacing w:val="1"/>
              </w:rPr>
              <w:t>c</w:t>
            </w:r>
            <w:r w:rsidRPr="00221383">
              <w:rPr>
                <w:rFonts w:eastAsia="Arial" w:cs="Arial"/>
              </w:rPr>
              <w:t>ipated</w:t>
            </w:r>
            <w:r w:rsidRPr="00221383">
              <w:rPr>
                <w:rFonts w:eastAsia="Arial" w:cs="Arial"/>
                <w:spacing w:val="-11"/>
              </w:rPr>
              <w:t xml:space="preserve"> </w:t>
            </w:r>
            <w:r w:rsidRPr="00221383">
              <w:rPr>
                <w:rFonts w:eastAsia="Arial" w:cs="Arial"/>
              </w:rPr>
              <w:t>p</w:t>
            </w:r>
            <w:r w:rsidRPr="00221383">
              <w:rPr>
                <w:rFonts w:eastAsia="Arial" w:cs="Arial"/>
                <w:spacing w:val="1"/>
              </w:rPr>
              <w:t>r</w:t>
            </w:r>
            <w:r w:rsidRPr="00221383">
              <w:rPr>
                <w:rFonts w:eastAsia="Arial" w:cs="Arial"/>
              </w:rPr>
              <w:t>e</w:t>
            </w:r>
            <w:r w:rsidRPr="00221383">
              <w:rPr>
                <w:rFonts w:eastAsia="Arial" w:cs="Arial"/>
                <w:spacing w:val="1"/>
              </w:rPr>
              <w:t>ss</w:t>
            </w:r>
            <w:r w:rsidRPr="00221383">
              <w:rPr>
                <w:rFonts w:eastAsia="Arial" w:cs="Arial"/>
              </w:rPr>
              <w:t>u</w:t>
            </w:r>
            <w:r w:rsidRPr="00221383">
              <w:rPr>
                <w:rFonts w:eastAsia="Arial" w:cs="Arial"/>
                <w:spacing w:val="1"/>
              </w:rPr>
              <w:t>r</w:t>
            </w:r>
            <w:r w:rsidRPr="00221383">
              <w:rPr>
                <w:rFonts w:eastAsia="Arial" w:cs="Arial"/>
              </w:rPr>
              <w:t>e,</w:t>
            </w:r>
            <w:r w:rsidRPr="00221383">
              <w:rPr>
                <w:rFonts w:eastAsia="Arial" w:cs="Arial"/>
                <w:spacing w:val="-9"/>
              </w:rPr>
              <w:t xml:space="preserve"> </w:t>
            </w:r>
            <w:r w:rsidRPr="00221383">
              <w:rPr>
                <w:rFonts w:eastAsia="Arial" w:cs="Arial"/>
              </w:rPr>
              <w:t>te</w:t>
            </w:r>
            <w:r w:rsidRPr="00221383">
              <w:rPr>
                <w:rFonts w:eastAsia="Arial" w:cs="Arial"/>
                <w:spacing w:val="5"/>
              </w:rPr>
              <w:t>m</w:t>
            </w:r>
            <w:r w:rsidRPr="00221383">
              <w:rPr>
                <w:rFonts w:eastAsia="Arial" w:cs="Arial"/>
              </w:rPr>
              <w:t>pe</w:t>
            </w:r>
            <w:r w:rsidRPr="00221383">
              <w:rPr>
                <w:rFonts w:eastAsia="Arial" w:cs="Arial"/>
                <w:spacing w:val="1"/>
              </w:rPr>
              <w:t>r</w:t>
            </w:r>
            <w:r w:rsidRPr="00221383">
              <w:rPr>
                <w:rFonts w:eastAsia="Arial" w:cs="Arial"/>
              </w:rPr>
              <w:t>atu</w:t>
            </w:r>
            <w:r w:rsidRPr="00221383">
              <w:rPr>
                <w:rFonts w:eastAsia="Arial" w:cs="Arial"/>
                <w:spacing w:val="1"/>
              </w:rPr>
              <w:t>r</w:t>
            </w:r>
            <w:r w:rsidRPr="00221383">
              <w:rPr>
                <w:rFonts w:eastAsia="Arial" w:cs="Arial"/>
              </w:rPr>
              <w:t>e</w:t>
            </w:r>
            <w:r w:rsidRPr="00221383">
              <w:rPr>
                <w:rFonts w:eastAsia="Arial" w:cs="Arial"/>
                <w:spacing w:val="-12"/>
              </w:rPr>
              <w:t xml:space="preserve"> </w:t>
            </w:r>
            <w:r w:rsidRPr="00221383">
              <w:rPr>
                <w:rFonts w:eastAsia="Arial" w:cs="Arial"/>
              </w:rPr>
              <w:t>and</w:t>
            </w:r>
            <w:r w:rsidRPr="00221383">
              <w:rPr>
                <w:rFonts w:eastAsia="Arial" w:cs="Arial"/>
                <w:spacing w:val="-4"/>
              </w:rPr>
              <w:t xml:space="preserve"> </w:t>
            </w:r>
            <w:r w:rsidRPr="00221383">
              <w:rPr>
                <w:rFonts w:eastAsia="Arial" w:cs="Arial"/>
                <w:spacing w:val="1"/>
              </w:rPr>
              <w:t>s</w:t>
            </w:r>
            <w:r w:rsidRPr="00221383">
              <w:rPr>
                <w:rFonts w:eastAsia="Arial" w:cs="Arial"/>
              </w:rPr>
              <w:t>e</w:t>
            </w:r>
            <w:r w:rsidRPr="00221383">
              <w:rPr>
                <w:rFonts w:eastAsia="Arial" w:cs="Arial"/>
                <w:spacing w:val="1"/>
              </w:rPr>
              <w:t>r</w:t>
            </w:r>
            <w:r w:rsidRPr="00221383">
              <w:rPr>
                <w:rFonts w:eastAsia="Arial" w:cs="Arial"/>
                <w:spacing w:val="-1"/>
              </w:rPr>
              <w:t>v</w:t>
            </w:r>
            <w:r w:rsidRPr="00221383">
              <w:rPr>
                <w:rFonts w:eastAsia="Arial" w:cs="Arial"/>
              </w:rPr>
              <w:t>i</w:t>
            </w:r>
            <w:r w:rsidRPr="00221383">
              <w:rPr>
                <w:rFonts w:eastAsia="Arial" w:cs="Arial"/>
                <w:spacing w:val="1"/>
              </w:rPr>
              <w:t>c</w:t>
            </w:r>
            <w:r w:rsidRPr="00221383">
              <w:rPr>
                <w:rFonts w:eastAsia="Arial" w:cs="Arial"/>
              </w:rPr>
              <w:t>e.</w:t>
            </w:r>
          </w:p>
          <w:p w14:paraId="5C2F8E9C" w14:textId="42FD20A0" w:rsidR="0028747D" w:rsidRPr="00221383" w:rsidRDefault="0028747D" w:rsidP="0028747D">
            <w:pPr>
              <w:pStyle w:val="ListParagraph"/>
              <w:numPr>
                <w:ilvl w:val="0"/>
                <w:numId w:val="71"/>
              </w:numPr>
              <w:spacing w:before="22" w:line="258" w:lineRule="auto"/>
              <w:rPr>
                <w:rFonts w:eastAsia="Arial" w:cs="Arial"/>
              </w:rPr>
            </w:pPr>
            <w:r w:rsidRPr="00635A52">
              <w:rPr>
                <w:rFonts w:eastAsia="Arial" w:cs="Arial"/>
                <w:spacing w:val="1"/>
              </w:rPr>
              <w:t>Visual indication that blank or blind has been installed must be provided at the point of installation.</w:t>
            </w:r>
          </w:p>
          <w:p w14:paraId="277EF108" w14:textId="617EA3A4" w:rsidR="0028747D" w:rsidRPr="00221383" w:rsidRDefault="0028747D" w:rsidP="0028747D">
            <w:pPr>
              <w:pStyle w:val="ListParagraph"/>
              <w:numPr>
                <w:ilvl w:val="0"/>
                <w:numId w:val="71"/>
              </w:numPr>
              <w:spacing w:before="22" w:line="258" w:lineRule="auto"/>
              <w:rPr>
                <w:rFonts w:eastAsia="Arial" w:cs="Arial"/>
              </w:rPr>
            </w:pPr>
            <w:r w:rsidRPr="00221383">
              <w:rPr>
                <w:rFonts w:eastAsia="Arial" w:cs="Arial"/>
                <w:spacing w:val="1"/>
              </w:rPr>
              <w:t>G</w:t>
            </w:r>
            <w:r w:rsidRPr="00221383">
              <w:rPr>
                <w:rFonts w:eastAsia="Arial" w:cs="Arial"/>
              </w:rPr>
              <w:t>a</w:t>
            </w:r>
            <w:r w:rsidRPr="00221383">
              <w:rPr>
                <w:rFonts w:eastAsia="Arial" w:cs="Arial"/>
                <w:spacing w:val="1"/>
              </w:rPr>
              <w:t>s</w:t>
            </w:r>
            <w:r w:rsidRPr="00221383">
              <w:rPr>
                <w:rFonts w:eastAsia="Arial" w:cs="Arial"/>
                <w:spacing w:val="4"/>
              </w:rPr>
              <w:t>k</w:t>
            </w:r>
            <w:r w:rsidRPr="00221383">
              <w:rPr>
                <w:rFonts w:eastAsia="Arial" w:cs="Arial"/>
              </w:rPr>
              <w:t>ets</w:t>
            </w:r>
            <w:r w:rsidRPr="00221383">
              <w:rPr>
                <w:rFonts w:eastAsia="Arial" w:cs="Arial"/>
                <w:spacing w:val="-6"/>
              </w:rPr>
              <w:t xml:space="preserve"> </w:t>
            </w:r>
            <w:r w:rsidRPr="00221383">
              <w:rPr>
                <w:rFonts w:eastAsia="Arial" w:cs="Arial"/>
                <w:spacing w:val="1"/>
              </w:rPr>
              <w:t>must</w:t>
            </w:r>
            <w:r w:rsidRPr="00221383">
              <w:rPr>
                <w:rFonts w:eastAsia="Arial" w:cs="Arial"/>
                <w:spacing w:val="-5"/>
              </w:rPr>
              <w:t xml:space="preserve"> </w:t>
            </w:r>
            <w:r w:rsidRPr="00221383">
              <w:rPr>
                <w:rFonts w:eastAsia="Arial" w:cs="Arial"/>
              </w:rPr>
              <w:t>be</w:t>
            </w:r>
            <w:r w:rsidRPr="00221383">
              <w:rPr>
                <w:rFonts w:eastAsia="Arial" w:cs="Arial"/>
                <w:spacing w:val="-3"/>
              </w:rPr>
              <w:t xml:space="preserve"> </w:t>
            </w:r>
            <w:r w:rsidRPr="00221383">
              <w:rPr>
                <w:rFonts w:eastAsia="Arial" w:cs="Arial"/>
              </w:rPr>
              <w:t>in</w:t>
            </w:r>
            <w:r w:rsidRPr="00221383">
              <w:rPr>
                <w:rFonts w:eastAsia="Arial" w:cs="Arial"/>
                <w:spacing w:val="1"/>
              </w:rPr>
              <w:t>s</w:t>
            </w:r>
            <w:r w:rsidRPr="00221383">
              <w:rPr>
                <w:rFonts w:eastAsia="Arial" w:cs="Arial"/>
              </w:rPr>
              <w:t>talled</w:t>
            </w:r>
            <w:r w:rsidRPr="00221383">
              <w:rPr>
                <w:rFonts w:eastAsia="Arial" w:cs="Arial"/>
                <w:spacing w:val="-8"/>
              </w:rPr>
              <w:t xml:space="preserve"> </w:t>
            </w:r>
            <w:r w:rsidRPr="00221383">
              <w:rPr>
                <w:rFonts w:eastAsia="Arial" w:cs="Arial"/>
              </w:rPr>
              <w:t>on</w:t>
            </w:r>
            <w:r w:rsidRPr="00221383">
              <w:rPr>
                <w:rFonts w:eastAsia="Arial" w:cs="Arial"/>
                <w:spacing w:val="-3"/>
              </w:rPr>
              <w:t xml:space="preserve"> </w:t>
            </w:r>
            <w:r w:rsidRPr="00221383">
              <w:rPr>
                <w:rFonts w:eastAsia="Arial" w:cs="Arial"/>
              </w:rPr>
              <w:t>the</w:t>
            </w:r>
            <w:r w:rsidRPr="00221383">
              <w:rPr>
                <w:rFonts w:eastAsia="Arial" w:cs="Arial"/>
                <w:spacing w:val="-4"/>
              </w:rPr>
              <w:t xml:space="preserve"> </w:t>
            </w:r>
            <w:r w:rsidRPr="00221383">
              <w:rPr>
                <w:rFonts w:eastAsia="Arial" w:cs="Arial"/>
              </w:rPr>
              <w:t>p</w:t>
            </w:r>
            <w:r w:rsidRPr="00221383">
              <w:rPr>
                <w:rFonts w:eastAsia="Arial" w:cs="Arial"/>
                <w:spacing w:val="1"/>
              </w:rPr>
              <w:t>r</w:t>
            </w:r>
            <w:r w:rsidRPr="00221383">
              <w:rPr>
                <w:rFonts w:eastAsia="Arial" w:cs="Arial"/>
              </w:rPr>
              <w:t>e</w:t>
            </w:r>
            <w:r w:rsidRPr="00221383">
              <w:rPr>
                <w:rFonts w:eastAsia="Arial" w:cs="Arial"/>
                <w:spacing w:val="1"/>
              </w:rPr>
              <w:t>ss</w:t>
            </w:r>
            <w:r w:rsidRPr="00221383">
              <w:rPr>
                <w:rFonts w:eastAsia="Arial" w:cs="Arial"/>
              </w:rPr>
              <w:t>u</w:t>
            </w:r>
            <w:r w:rsidRPr="00221383">
              <w:rPr>
                <w:rFonts w:eastAsia="Arial" w:cs="Arial"/>
                <w:spacing w:val="1"/>
              </w:rPr>
              <w:t>r</w:t>
            </w:r>
            <w:r w:rsidRPr="00221383">
              <w:rPr>
                <w:rFonts w:eastAsia="Arial" w:cs="Arial"/>
              </w:rPr>
              <w:t>e</w:t>
            </w:r>
            <w:r w:rsidRPr="00221383">
              <w:rPr>
                <w:rFonts w:eastAsia="Arial" w:cs="Arial"/>
                <w:spacing w:val="-8"/>
              </w:rPr>
              <w:t xml:space="preserve"> </w:t>
            </w:r>
            <w:r w:rsidRPr="00221383">
              <w:rPr>
                <w:rFonts w:eastAsia="Arial" w:cs="Arial"/>
                <w:spacing w:val="1"/>
              </w:rPr>
              <w:t>s</w:t>
            </w:r>
            <w:r w:rsidRPr="00221383">
              <w:rPr>
                <w:rFonts w:eastAsia="Arial" w:cs="Arial"/>
                <w:spacing w:val="-1"/>
              </w:rPr>
              <w:t>i</w:t>
            </w:r>
            <w:r w:rsidRPr="00221383">
              <w:rPr>
                <w:rFonts w:eastAsia="Arial" w:cs="Arial"/>
              </w:rPr>
              <w:t>de</w:t>
            </w:r>
            <w:r w:rsidRPr="00221383">
              <w:rPr>
                <w:rFonts w:eastAsia="Arial" w:cs="Arial"/>
                <w:spacing w:val="-5"/>
              </w:rPr>
              <w:t xml:space="preserve"> </w:t>
            </w:r>
            <w:r w:rsidRPr="00221383">
              <w:rPr>
                <w:rFonts w:eastAsia="Arial" w:cs="Arial"/>
              </w:rPr>
              <w:t>of blan</w:t>
            </w:r>
            <w:r w:rsidRPr="00221383">
              <w:rPr>
                <w:rFonts w:eastAsia="Arial" w:cs="Arial"/>
                <w:spacing w:val="4"/>
              </w:rPr>
              <w:t>k</w:t>
            </w:r>
            <w:r w:rsidRPr="00221383">
              <w:rPr>
                <w:rFonts w:eastAsia="Arial" w:cs="Arial"/>
              </w:rPr>
              <w:t>s</w:t>
            </w:r>
            <w:r w:rsidRPr="00221383">
              <w:rPr>
                <w:rFonts w:eastAsia="Arial" w:cs="Arial"/>
                <w:spacing w:val="-5"/>
              </w:rPr>
              <w:t xml:space="preserve"> </w:t>
            </w:r>
            <w:r w:rsidRPr="00221383">
              <w:rPr>
                <w:rFonts w:eastAsia="Arial" w:cs="Arial"/>
              </w:rPr>
              <w:t>or</w:t>
            </w:r>
            <w:r w:rsidRPr="00221383">
              <w:rPr>
                <w:rFonts w:eastAsia="Arial" w:cs="Arial"/>
                <w:spacing w:val="-2"/>
              </w:rPr>
              <w:t xml:space="preserve"> </w:t>
            </w:r>
            <w:r w:rsidRPr="00221383">
              <w:rPr>
                <w:rFonts w:eastAsia="Arial" w:cs="Arial"/>
              </w:rPr>
              <w:t>blinds</w:t>
            </w:r>
            <w:r w:rsidRPr="00221383">
              <w:rPr>
                <w:rFonts w:eastAsia="Arial" w:cs="Arial"/>
                <w:spacing w:val="-4"/>
              </w:rPr>
              <w:t xml:space="preserve"> </w:t>
            </w:r>
            <w:r w:rsidRPr="00221383">
              <w:rPr>
                <w:rFonts w:eastAsia="Arial" w:cs="Arial"/>
              </w:rPr>
              <w:t>and</w:t>
            </w:r>
            <w:r w:rsidRPr="00221383">
              <w:rPr>
                <w:rFonts w:eastAsia="Arial" w:cs="Arial"/>
                <w:spacing w:val="-4"/>
              </w:rPr>
              <w:t xml:space="preserve"> </w:t>
            </w:r>
            <w:r w:rsidRPr="00221383">
              <w:rPr>
                <w:rFonts w:eastAsia="Arial" w:cs="Arial"/>
                <w:spacing w:val="2"/>
              </w:rPr>
              <w:t>f</w:t>
            </w:r>
            <w:r w:rsidRPr="00221383">
              <w:rPr>
                <w:rFonts w:eastAsia="Arial" w:cs="Arial"/>
                <w:spacing w:val="-1"/>
              </w:rPr>
              <w:t>l</w:t>
            </w:r>
            <w:r w:rsidRPr="00221383">
              <w:rPr>
                <w:rFonts w:eastAsia="Arial" w:cs="Arial"/>
              </w:rPr>
              <w:t>anges</w:t>
            </w:r>
            <w:r w:rsidRPr="00221383">
              <w:rPr>
                <w:rFonts w:eastAsia="Arial" w:cs="Arial"/>
                <w:spacing w:val="-5"/>
              </w:rPr>
              <w:t xml:space="preserve"> </w:t>
            </w:r>
            <w:r w:rsidRPr="00221383">
              <w:rPr>
                <w:rFonts w:eastAsia="Arial" w:cs="Arial"/>
                <w:spacing w:val="1"/>
              </w:rPr>
              <w:t>must</w:t>
            </w:r>
            <w:r w:rsidRPr="00221383">
              <w:rPr>
                <w:rFonts w:eastAsia="Arial" w:cs="Arial"/>
                <w:spacing w:val="-5"/>
              </w:rPr>
              <w:t xml:space="preserve"> </w:t>
            </w:r>
            <w:r w:rsidRPr="00221383">
              <w:rPr>
                <w:rFonts w:eastAsia="Arial" w:cs="Arial"/>
              </w:rPr>
              <w:t>be</w:t>
            </w:r>
            <w:r w:rsidRPr="00221383">
              <w:rPr>
                <w:rFonts w:eastAsia="Arial" w:cs="Arial"/>
                <w:spacing w:val="-3"/>
              </w:rPr>
              <w:t xml:space="preserve"> </w:t>
            </w:r>
            <w:r w:rsidRPr="00221383">
              <w:rPr>
                <w:rFonts w:eastAsia="Arial" w:cs="Arial"/>
              </w:rPr>
              <w:t>tightened to</w:t>
            </w:r>
            <w:r w:rsidRPr="00221383">
              <w:rPr>
                <w:rFonts w:eastAsia="Arial" w:cs="Arial"/>
                <w:spacing w:val="-3"/>
              </w:rPr>
              <w:t xml:space="preserve"> </w:t>
            </w:r>
            <w:r w:rsidRPr="00221383">
              <w:rPr>
                <w:rFonts w:eastAsia="Arial" w:cs="Arial"/>
                <w:spacing w:val="5"/>
              </w:rPr>
              <w:t>m</w:t>
            </w:r>
            <w:r w:rsidRPr="00221383">
              <w:rPr>
                <w:rFonts w:eastAsia="Arial" w:cs="Arial"/>
              </w:rPr>
              <w:t>a</w:t>
            </w:r>
            <w:r w:rsidRPr="00221383">
              <w:rPr>
                <w:rFonts w:eastAsia="Arial" w:cs="Arial"/>
                <w:spacing w:val="4"/>
              </w:rPr>
              <w:t>k</w:t>
            </w:r>
            <w:r w:rsidRPr="00221383">
              <w:rPr>
                <w:rFonts w:eastAsia="Arial" w:cs="Arial"/>
              </w:rPr>
              <w:t>e</w:t>
            </w:r>
            <w:r w:rsidRPr="00221383">
              <w:rPr>
                <w:rFonts w:eastAsia="Arial" w:cs="Arial"/>
                <w:spacing w:val="-5"/>
              </w:rPr>
              <w:t xml:space="preserve"> </w:t>
            </w:r>
            <w:r w:rsidRPr="00221383">
              <w:rPr>
                <w:rFonts w:eastAsia="Arial" w:cs="Arial"/>
              </w:rPr>
              <w:t>the</w:t>
            </w:r>
            <w:r w:rsidRPr="00221383">
              <w:rPr>
                <w:rFonts w:eastAsia="Arial" w:cs="Arial"/>
                <w:spacing w:val="-4"/>
              </w:rPr>
              <w:t xml:space="preserve"> </w:t>
            </w:r>
            <w:r w:rsidRPr="00221383">
              <w:rPr>
                <w:rFonts w:eastAsia="Arial" w:cs="Arial"/>
              </w:rPr>
              <w:t>blan</w:t>
            </w:r>
            <w:r w:rsidRPr="00221383">
              <w:rPr>
                <w:rFonts w:eastAsia="Arial" w:cs="Arial"/>
                <w:spacing w:val="4"/>
              </w:rPr>
              <w:t>k</w:t>
            </w:r>
            <w:r w:rsidRPr="00221383">
              <w:rPr>
                <w:rFonts w:eastAsia="Arial" w:cs="Arial"/>
              </w:rPr>
              <w:t>s</w:t>
            </w:r>
            <w:r w:rsidRPr="00221383">
              <w:rPr>
                <w:rFonts w:eastAsia="Arial" w:cs="Arial"/>
                <w:spacing w:val="-5"/>
              </w:rPr>
              <w:t xml:space="preserve"> </w:t>
            </w:r>
            <w:r w:rsidRPr="00221383">
              <w:rPr>
                <w:rFonts w:eastAsia="Arial" w:cs="Arial"/>
              </w:rPr>
              <w:t>or</w:t>
            </w:r>
            <w:r w:rsidRPr="00221383">
              <w:rPr>
                <w:rFonts w:eastAsia="Arial" w:cs="Arial"/>
                <w:spacing w:val="-2"/>
              </w:rPr>
              <w:t xml:space="preserve"> </w:t>
            </w:r>
            <w:r w:rsidRPr="00221383">
              <w:rPr>
                <w:rFonts w:eastAsia="Arial" w:cs="Arial"/>
              </w:rPr>
              <w:t>blinds</w:t>
            </w:r>
            <w:r w:rsidRPr="00221383">
              <w:rPr>
                <w:rFonts w:eastAsia="Arial" w:cs="Arial"/>
                <w:spacing w:val="-4"/>
              </w:rPr>
              <w:t xml:space="preserve"> </w:t>
            </w:r>
            <w:r w:rsidRPr="00221383">
              <w:rPr>
                <w:rFonts w:eastAsia="Arial" w:cs="Arial"/>
              </w:rPr>
              <w:t>e</w:t>
            </w:r>
            <w:r w:rsidRPr="00221383">
              <w:rPr>
                <w:rFonts w:eastAsia="Arial" w:cs="Arial"/>
                <w:spacing w:val="2"/>
              </w:rPr>
              <w:t>ff</w:t>
            </w:r>
            <w:r w:rsidRPr="00221383">
              <w:rPr>
                <w:rFonts w:eastAsia="Arial" w:cs="Arial"/>
              </w:rPr>
              <w:t>e</w:t>
            </w:r>
            <w:r w:rsidRPr="00221383">
              <w:rPr>
                <w:rFonts w:eastAsia="Arial" w:cs="Arial"/>
                <w:spacing w:val="1"/>
              </w:rPr>
              <w:t>c</w:t>
            </w:r>
            <w:r w:rsidRPr="00221383">
              <w:rPr>
                <w:rFonts w:eastAsia="Arial" w:cs="Arial"/>
              </w:rPr>
              <w:t>tive.</w:t>
            </w:r>
          </w:p>
          <w:p w14:paraId="4BF18B22" w14:textId="05AFEBB6" w:rsidR="0028747D" w:rsidRPr="00221383" w:rsidRDefault="0028747D" w:rsidP="0028747D">
            <w:pPr>
              <w:pStyle w:val="ListParagraph"/>
              <w:numPr>
                <w:ilvl w:val="0"/>
                <w:numId w:val="71"/>
              </w:numPr>
              <w:ind w:right="-20"/>
              <w:rPr>
                <w:rFonts w:eastAsia="Arial" w:cs="Arial"/>
              </w:rPr>
            </w:pPr>
            <w:r w:rsidRPr="00221383">
              <w:rPr>
                <w:rFonts w:eastAsia="Arial" w:cs="Arial"/>
                <w:spacing w:val="11"/>
              </w:rPr>
              <w:t>W</w:t>
            </w:r>
            <w:r w:rsidRPr="00221383">
              <w:rPr>
                <w:rFonts w:eastAsia="Arial" w:cs="Arial"/>
              </w:rPr>
              <w:t>he</w:t>
            </w:r>
            <w:r w:rsidRPr="00221383">
              <w:rPr>
                <w:rFonts w:eastAsia="Arial" w:cs="Arial"/>
                <w:spacing w:val="1"/>
              </w:rPr>
              <w:t>r</w:t>
            </w:r>
            <w:r w:rsidRPr="00221383">
              <w:rPr>
                <w:rFonts w:eastAsia="Arial" w:cs="Arial"/>
              </w:rPr>
              <w:t>e</w:t>
            </w:r>
            <w:r w:rsidRPr="00221383">
              <w:rPr>
                <w:rFonts w:eastAsia="Arial" w:cs="Arial"/>
                <w:spacing w:val="-7"/>
              </w:rPr>
              <w:t xml:space="preserve"> </w:t>
            </w:r>
            <w:r w:rsidRPr="00221383">
              <w:rPr>
                <w:rFonts w:eastAsia="Arial" w:cs="Arial"/>
              </w:rPr>
              <w:t>th</w:t>
            </w:r>
            <w:r w:rsidRPr="00221383">
              <w:rPr>
                <w:rFonts w:eastAsia="Arial" w:cs="Arial"/>
                <w:spacing w:val="1"/>
              </w:rPr>
              <w:t>r</w:t>
            </w:r>
            <w:r w:rsidRPr="00221383">
              <w:rPr>
                <w:rFonts w:eastAsia="Arial" w:cs="Arial"/>
              </w:rPr>
              <w:t>eaded</w:t>
            </w:r>
            <w:r w:rsidRPr="00221383">
              <w:rPr>
                <w:rFonts w:eastAsia="Arial" w:cs="Arial"/>
                <w:spacing w:val="-9"/>
              </w:rPr>
              <w:t xml:space="preserve"> </w:t>
            </w:r>
            <w:r w:rsidRPr="00221383">
              <w:rPr>
                <w:rFonts w:eastAsia="Arial" w:cs="Arial"/>
              </w:rPr>
              <w:t>lines</w:t>
            </w:r>
            <w:r w:rsidRPr="00221383">
              <w:rPr>
                <w:rFonts w:eastAsia="Arial" w:cs="Arial"/>
                <w:spacing w:val="-3"/>
              </w:rPr>
              <w:t xml:space="preserve"> </w:t>
            </w:r>
            <w:r w:rsidRPr="00221383">
              <w:rPr>
                <w:rFonts w:eastAsia="Arial" w:cs="Arial"/>
              </w:rPr>
              <w:t>a</w:t>
            </w:r>
            <w:r w:rsidRPr="00221383">
              <w:rPr>
                <w:rFonts w:eastAsia="Arial" w:cs="Arial"/>
                <w:spacing w:val="1"/>
              </w:rPr>
              <w:t>r</w:t>
            </w:r>
            <w:r w:rsidRPr="00221383">
              <w:rPr>
                <w:rFonts w:eastAsia="Arial" w:cs="Arial"/>
              </w:rPr>
              <w:t>e</w:t>
            </w:r>
            <w:r w:rsidRPr="00221383">
              <w:rPr>
                <w:rFonts w:eastAsia="Arial" w:cs="Arial"/>
                <w:spacing w:val="-4"/>
              </w:rPr>
              <w:t xml:space="preserve"> </w:t>
            </w:r>
            <w:r w:rsidRPr="00221383">
              <w:rPr>
                <w:rFonts w:eastAsia="Arial" w:cs="Arial"/>
              </w:rPr>
              <w:t>u</w:t>
            </w:r>
            <w:r w:rsidRPr="00221383">
              <w:rPr>
                <w:rFonts w:eastAsia="Arial" w:cs="Arial"/>
                <w:spacing w:val="1"/>
              </w:rPr>
              <w:t>s</w:t>
            </w:r>
            <w:r w:rsidRPr="00221383">
              <w:rPr>
                <w:rFonts w:eastAsia="Arial" w:cs="Arial"/>
              </w:rPr>
              <w:t>ed</w:t>
            </w:r>
            <w:r>
              <w:rPr>
                <w:rFonts w:eastAsia="Arial" w:cs="Arial"/>
              </w:rPr>
              <w:t>,</w:t>
            </w:r>
            <w:r w:rsidRPr="00221383">
              <w:rPr>
                <w:rFonts w:eastAsia="Arial" w:cs="Arial"/>
                <w:spacing w:val="-5"/>
              </w:rPr>
              <w:t xml:space="preserve"> </w:t>
            </w:r>
            <w:r w:rsidRPr="00221383">
              <w:rPr>
                <w:rFonts w:eastAsia="Arial" w:cs="Arial"/>
              </w:rPr>
              <w:t>th</w:t>
            </w:r>
            <w:r w:rsidRPr="00221383">
              <w:rPr>
                <w:rFonts w:eastAsia="Arial" w:cs="Arial"/>
                <w:spacing w:val="1"/>
              </w:rPr>
              <w:t>r</w:t>
            </w:r>
            <w:r w:rsidRPr="00221383">
              <w:rPr>
                <w:rFonts w:eastAsia="Arial" w:cs="Arial"/>
              </w:rPr>
              <w:t>eaded</w:t>
            </w:r>
            <w:r w:rsidRPr="00221383">
              <w:rPr>
                <w:rFonts w:eastAsia="Arial" w:cs="Arial"/>
                <w:spacing w:val="-9"/>
              </w:rPr>
              <w:t xml:space="preserve"> </w:t>
            </w:r>
            <w:r w:rsidRPr="00221383">
              <w:rPr>
                <w:rFonts w:eastAsia="Arial" w:cs="Arial"/>
              </w:rPr>
              <w:t>plugs</w:t>
            </w:r>
            <w:r w:rsidRPr="00221383">
              <w:rPr>
                <w:rFonts w:eastAsia="Arial" w:cs="Arial"/>
                <w:spacing w:val="-4"/>
              </w:rPr>
              <w:t xml:space="preserve"> </w:t>
            </w:r>
            <w:r w:rsidRPr="00221383">
              <w:rPr>
                <w:rFonts w:eastAsia="Arial" w:cs="Arial"/>
              </w:rPr>
              <w:t>or</w:t>
            </w:r>
            <w:r w:rsidRPr="00221383">
              <w:rPr>
                <w:rFonts w:eastAsia="Arial" w:cs="Arial"/>
                <w:spacing w:val="-1"/>
              </w:rPr>
              <w:t xml:space="preserve"> </w:t>
            </w:r>
            <w:r w:rsidRPr="00221383">
              <w:rPr>
                <w:rFonts w:eastAsia="Arial" w:cs="Arial"/>
                <w:spacing w:val="1"/>
              </w:rPr>
              <w:t>c</w:t>
            </w:r>
            <w:r w:rsidRPr="00221383">
              <w:rPr>
                <w:rFonts w:eastAsia="Arial" w:cs="Arial"/>
              </w:rPr>
              <w:t>aps</w:t>
            </w:r>
            <w:r w:rsidRPr="00221383">
              <w:rPr>
                <w:rFonts w:eastAsia="Arial" w:cs="Arial"/>
                <w:spacing w:val="-3"/>
              </w:rPr>
              <w:t xml:space="preserve"> </w:t>
            </w:r>
            <w:r w:rsidRPr="00221383">
              <w:rPr>
                <w:rFonts w:eastAsia="Arial" w:cs="Arial"/>
                <w:spacing w:val="1"/>
              </w:rPr>
              <w:t>must</w:t>
            </w:r>
            <w:r w:rsidRPr="00221383">
              <w:rPr>
                <w:rFonts w:eastAsia="Arial" w:cs="Arial"/>
                <w:spacing w:val="-5"/>
              </w:rPr>
              <w:t xml:space="preserve"> </w:t>
            </w:r>
            <w:r w:rsidRPr="00221383">
              <w:rPr>
                <w:rFonts w:eastAsia="Arial" w:cs="Arial"/>
              </w:rPr>
              <w:t>be</w:t>
            </w:r>
            <w:r w:rsidRPr="00221383">
              <w:rPr>
                <w:rFonts w:eastAsia="Arial" w:cs="Arial"/>
                <w:spacing w:val="-3"/>
              </w:rPr>
              <w:t xml:space="preserve"> </w:t>
            </w:r>
            <w:r w:rsidRPr="00221383">
              <w:rPr>
                <w:rFonts w:eastAsia="Arial" w:cs="Arial"/>
              </w:rPr>
              <w:t>u</w:t>
            </w:r>
            <w:r w:rsidRPr="00221383">
              <w:rPr>
                <w:rFonts w:eastAsia="Arial" w:cs="Arial"/>
                <w:spacing w:val="1"/>
              </w:rPr>
              <w:t>s</w:t>
            </w:r>
            <w:r w:rsidRPr="00221383">
              <w:rPr>
                <w:rFonts w:eastAsia="Arial" w:cs="Arial"/>
              </w:rPr>
              <w:t>ed</w:t>
            </w:r>
            <w:r w:rsidRPr="00221383">
              <w:rPr>
                <w:rFonts w:eastAsia="Arial" w:cs="Arial"/>
                <w:spacing w:val="-5"/>
              </w:rPr>
              <w:t xml:space="preserve"> </w:t>
            </w:r>
            <w:r w:rsidRPr="00221383">
              <w:rPr>
                <w:rFonts w:eastAsia="Arial" w:cs="Arial"/>
              </w:rPr>
              <w:t>to</w:t>
            </w:r>
            <w:r w:rsidRPr="00221383">
              <w:rPr>
                <w:rFonts w:eastAsia="Arial" w:cs="Arial"/>
                <w:spacing w:val="-3"/>
              </w:rPr>
              <w:t xml:space="preserve"> </w:t>
            </w:r>
            <w:r w:rsidRPr="00221383">
              <w:rPr>
                <w:rFonts w:eastAsia="Arial" w:cs="Arial"/>
              </w:rPr>
              <w:t>blank</w:t>
            </w:r>
            <w:r w:rsidRPr="00221383">
              <w:rPr>
                <w:rFonts w:eastAsia="Arial" w:cs="Arial"/>
                <w:spacing w:val="-2"/>
              </w:rPr>
              <w:t xml:space="preserve"> </w:t>
            </w:r>
            <w:r w:rsidRPr="00221383">
              <w:rPr>
                <w:rFonts w:eastAsia="Arial" w:cs="Arial"/>
              </w:rPr>
              <w:t>the</w:t>
            </w:r>
            <w:r w:rsidRPr="00221383">
              <w:rPr>
                <w:rFonts w:eastAsia="Arial" w:cs="Arial"/>
                <w:spacing w:val="-4"/>
              </w:rPr>
              <w:t xml:space="preserve"> </w:t>
            </w:r>
            <w:r w:rsidRPr="00221383">
              <w:rPr>
                <w:rFonts w:eastAsia="Arial" w:cs="Arial"/>
              </w:rPr>
              <w:t>lines.</w:t>
            </w:r>
          </w:p>
          <w:p w14:paraId="0C737F48" w14:textId="77777777" w:rsidR="0028747D" w:rsidRPr="00221383" w:rsidRDefault="0028747D" w:rsidP="0028747D">
            <w:pPr>
              <w:rPr>
                <w:rFonts w:ascii="Arial" w:hAnsi="Arial" w:cs="Arial"/>
                <w:bCs/>
              </w:rPr>
            </w:pPr>
          </w:p>
        </w:tc>
      </w:tr>
      <w:tr w:rsidR="0028747D" w:rsidRPr="00221383" w14:paraId="105F52B7" w14:textId="77777777" w:rsidTr="00EA6823">
        <w:tc>
          <w:tcPr>
            <w:tcW w:w="9576" w:type="dxa"/>
            <w:gridSpan w:val="8"/>
          </w:tcPr>
          <w:p w14:paraId="484A9FAD" w14:textId="2EA904E6" w:rsidR="0028747D" w:rsidRPr="00221383" w:rsidRDefault="0028747D" w:rsidP="0028747D">
            <w:pPr>
              <w:jc w:val="center"/>
              <w:rPr>
                <w:rFonts w:cs="Arial"/>
                <w:b/>
                <w:bCs/>
                <w:i/>
              </w:rPr>
            </w:pPr>
            <w:r w:rsidRPr="00221383">
              <w:rPr>
                <w:rFonts w:cs="Arial"/>
                <w:b/>
                <w:bCs/>
                <w:i/>
              </w:rPr>
              <w:t>If an emergency situation occurs while conducting this task or there is an equipment malfunction, engage the emergency stop and follow the lockout procedure.</w:t>
            </w:r>
          </w:p>
          <w:p w14:paraId="71DC9812" w14:textId="77777777" w:rsidR="0028747D" w:rsidRPr="00221383" w:rsidRDefault="0028747D" w:rsidP="0028747D">
            <w:pPr>
              <w:jc w:val="center"/>
              <w:rPr>
                <w:rFonts w:cs="Arial"/>
                <w:b/>
                <w:bCs/>
              </w:rPr>
            </w:pPr>
          </w:p>
          <w:p w14:paraId="6CC30337" w14:textId="3F7309EE" w:rsidR="0028747D" w:rsidRPr="00221383" w:rsidRDefault="0028747D" w:rsidP="0028747D">
            <w:pPr>
              <w:jc w:val="center"/>
              <w:rPr>
                <w:rFonts w:cs="Arial"/>
                <w:b/>
                <w:bCs/>
              </w:rPr>
            </w:pPr>
            <w:r w:rsidRPr="00221383">
              <w:rPr>
                <w:rFonts w:cs="Arial"/>
                <w:b/>
                <w:bCs/>
              </w:rPr>
              <w:t>REPORT ANY HAZARDOUS SITUATIONS TO YOUR SUPERVISOR</w:t>
            </w:r>
          </w:p>
        </w:tc>
      </w:tr>
      <w:tr w:rsidR="0028747D" w:rsidRPr="00221383" w14:paraId="45C6A6B0" w14:textId="77777777" w:rsidTr="002571B0">
        <w:tc>
          <w:tcPr>
            <w:tcW w:w="5524" w:type="dxa"/>
            <w:gridSpan w:val="4"/>
            <w:vMerge w:val="restart"/>
          </w:tcPr>
          <w:p w14:paraId="33F4E22A" w14:textId="77777777" w:rsidR="0028747D" w:rsidRPr="00221383" w:rsidRDefault="0028747D" w:rsidP="0028747D">
            <w:pPr>
              <w:jc w:val="center"/>
              <w:rPr>
                <w:rFonts w:cs="Arial"/>
                <w:b/>
                <w:bCs/>
              </w:rPr>
            </w:pPr>
            <w:r w:rsidRPr="00221383">
              <w:rPr>
                <w:rFonts w:cs="Arial"/>
                <w:b/>
                <w:bCs/>
              </w:rPr>
              <w:t>Guidance Documents/Standards:</w:t>
            </w:r>
          </w:p>
          <w:p w14:paraId="54953B20" w14:textId="77777777" w:rsidR="0028747D" w:rsidRPr="00221383" w:rsidRDefault="0028747D" w:rsidP="0028747D">
            <w:pPr>
              <w:jc w:val="center"/>
              <w:rPr>
                <w:rFonts w:cs="Arial"/>
                <w:b/>
                <w:bCs/>
                <w:i/>
              </w:rPr>
            </w:pPr>
          </w:p>
          <w:p w14:paraId="7C0A1A9B" w14:textId="02E233C5" w:rsidR="0028747D" w:rsidRPr="00221383" w:rsidRDefault="0028747D" w:rsidP="0028747D">
            <w:pPr>
              <w:rPr>
                <w:rFonts w:cs="Arial"/>
                <w:bCs/>
              </w:rPr>
            </w:pPr>
            <w:r w:rsidRPr="00221383">
              <w:rPr>
                <w:rFonts w:cs="Arial"/>
                <w:bCs/>
              </w:rPr>
              <w:t>MB Workplace Safety and Health Act and Regulation:</w:t>
            </w:r>
          </w:p>
          <w:p w14:paraId="58F2071D" w14:textId="5DA91A3E" w:rsidR="0028747D" w:rsidRPr="00221383" w:rsidRDefault="0028747D" w:rsidP="0028747D">
            <w:pPr>
              <w:pStyle w:val="ListParagraph"/>
              <w:numPr>
                <w:ilvl w:val="0"/>
                <w:numId w:val="342"/>
              </w:numPr>
              <w:tabs>
                <w:tab w:val="left" w:pos="3240"/>
              </w:tabs>
              <w:rPr>
                <w:rFonts w:cs="Arial"/>
                <w:bCs/>
              </w:rPr>
            </w:pPr>
            <w:r w:rsidRPr="00221383">
              <w:rPr>
                <w:rFonts w:cs="Arial"/>
                <w:bCs/>
              </w:rPr>
              <w:t>Part 2 General Duties</w:t>
            </w:r>
          </w:p>
          <w:p w14:paraId="15316458" w14:textId="058EC747" w:rsidR="0028747D" w:rsidRPr="00221383" w:rsidRDefault="0028747D" w:rsidP="0028747D">
            <w:pPr>
              <w:pStyle w:val="ListParagraph"/>
              <w:numPr>
                <w:ilvl w:val="0"/>
                <w:numId w:val="344"/>
              </w:numPr>
              <w:tabs>
                <w:tab w:val="left" w:pos="3240"/>
              </w:tabs>
              <w:ind w:left="1164"/>
              <w:rPr>
                <w:rFonts w:cs="Arial"/>
                <w:bCs/>
              </w:rPr>
            </w:pPr>
            <w:r w:rsidRPr="00221383">
              <w:rPr>
                <w:rFonts w:cs="Arial"/>
                <w:bCs/>
              </w:rPr>
              <w:t>2.1.1 Safe Work Procedures</w:t>
            </w:r>
          </w:p>
          <w:p w14:paraId="22E34A8E" w14:textId="7E974C57" w:rsidR="0028747D" w:rsidRPr="00221383" w:rsidRDefault="0028747D" w:rsidP="0028747D">
            <w:pPr>
              <w:pStyle w:val="ListParagraph"/>
              <w:numPr>
                <w:ilvl w:val="0"/>
                <w:numId w:val="342"/>
              </w:numPr>
              <w:tabs>
                <w:tab w:val="left" w:pos="3240"/>
              </w:tabs>
              <w:rPr>
                <w:rFonts w:cs="Arial"/>
                <w:bCs/>
              </w:rPr>
            </w:pPr>
            <w:r w:rsidRPr="00221383">
              <w:rPr>
                <w:rFonts w:cs="Arial"/>
                <w:bCs/>
              </w:rPr>
              <w:t>Part 6 Personal Protective Equipment</w:t>
            </w:r>
          </w:p>
          <w:p w14:paraId="4291CD9D" w14:textId="6E89CE42" w:rsidR="0028747D" w:rsidRPr="00221383" w:rsidRDefault="0028747D" w:rsidP="0028747D">
            <w:pPr>
              <w:pStyle w:val="ListParagraph"/>
              <w:numPr>
                <w:ilvl w:val="0"/>
                <w:numId w:val="342"/>
              </w:numPr>
              <w:tabs>
                <w:tab w:val="left" w:pos="3240"/>
              </w:tabs>
              <w:rPr>
                <w:rFonts w:cs="Arial"/>
                <w:bCs/>
              </w:rPr>
            </w:pPr>
            <w:r w:rsidRPr="00221383">
              <w:rPr>
                <w:rFonts w:cs="Arial"/>
                <w:bCs/>
              </w:rPr>
              <w:t>Part 15 Confined Spaces</w:t>
            </w:r>
          </w:p>
          <w:p w14:paraId="04AFE11D" w14:textId="0C3BA075" w:rsidR="0028747D" w:rsidRPr="00221383" w:rsidRDefault="0028747D" w:rsidP="0028747D">
            <w:pPr>
              <w:pStyle w:val="ListParagraph"/>
              <w:numPr>
                <w:ilvl w:val="0"/>
                <w:numId w:val="342"/>
              </w:numPr>
              <w:tabs>
                <w:tab w:val="left" w:pos="3240"/>
              </w:tabs>
              <w:rPr>
                <w:rFonts w:cs="Arial"/>
                <w:bCs/>
              </w:rPr>
            </w:pPr>
            <w:r w:rsidRPr="00221383">
              <w:rPr>
                <w:rFonts w:cs="Arial"/>
                <w:bCs/>
              </w:rPr>
              <w:t>Part 35 Workplace Hazardous Products Information Systems</w:t>
            </w:r>
          </w:p>
          <w:p w14:paraId="5BE84488" w14:textId="5AA8371F" w:rsidR="0028747D" w:rsidRPr="00221383" w:rsidRDefault="0028747D" w:rsidP="0028747D">
            <w:pPr>
              <w:pStyle w:val="ListParagraph"/>
              <w:numPr>
                <w:ilvl w:val="0"/>
                <w:numId w:val="342"/>
              </w:numPr>
              <w:tabs>
                <w:tab w:val="left" w:pos="3240"/>
              </w:tabs>
              <w:rPr>
                <w:rFonts w:cs="Arial"/>
                <w:bCs/>
              </w:rPr>
            </w:pPr>
            <w:r>
              <w:rPr>
                <w:rFonts w:cs="Arial"/>
                <w:bCs/>
              </w:rPr>
              <w:t xml:space="preserve">Part </w:t>
            </w:r>
            <w:r w:rsidRPr="00221383">
              <w:rPr>
                <w:rFonts w:cs="Arial"/>
                <w:bCs/>
              </w:rPr>
              <w:t>36 Chemical and Biological Substances</w:t>
            </w:r>
          </w:p>
        </w:tc>
        <w:tc>
          <w:tcPr>
            <w:tcW w:w="4052" w:type="dxa"/>
            <w:gridSpan w:val="4"/>
          </w:tcPr>
          <w:p w14:paraId="7899F7DC" w14:textId="162A5EC3" w:rsidR="0028747D" w:rsidRPr="00221383" w:rsidRDefault="0028747D" w:rsidP="0028747D">
            <w:pPr>
              <w:rPr>
                <w:rFonts w:cs="Arial"/>
                <w:bCs/>
              </w:rPr>
            </w:pPr>
            <w:r w:rsidRPr="00221383">
              <w:rPr>
                <w:rFonts w:cs="Arial"/>
                <w:bCs/>
              </w:rPr>
              <w:t>This safe work procedure will be reviewed any time the task, equipment or materials change and at a minimum of every three years.</w:t>
            </w:r>
          </w:p>
        </w:tc>
      </w:tr>
      <w:tr w:rsidR="0028747D" w:rsidRPr="00221383" w14:paraId="636E5DF3" w14:textId="77777777" w:rsidTr="002571B0">
        <w:trPr>
          <w:trHeight w:val="70"/>
        </w:trPr>
        <w:tc>
          <w:tcPr>
            <w:tcW w:w="5524" w:type="dxa"/>
            <w:gridSpan w:val="4"/>
            <w:vMerge/>
          </w:tcPr>
          <w:p w14:paraId="70F579D6" w14:textId="77777777" w:rsidR="0028747D" w:rsidRPr="00221383" w:rsidRDefault="0028747D" w:rsidP="0028747D">
            <w:pPr>
              <w:jc w:val="center"/>
              <w:rPr>
                <w:rFonts w:cs="Arial"/>
                <w:b/>
                <w:bCs/>
              </w:rPr>
            </w:pPr>
          </w:p>
        </w:tc>
        <w:tc>
          <w:tcPr>
            <w:tcW w:w="4052" w:type="dxa"/>
            <w:gridSpan w:val="4"/>
          </w:tcPr>
          <w:p w14:paraId="14500706" w14:textId="77777777" w:rsidR="0028747D" w:rsidRPr="00221383" w:rsidRDefault="0028747D" w:rsidP="0028747D">
            <w:pPr>
              <w:rPr>
                <w:rFonts w:cs="Arial"/>
                <w:bCs/>
              </w:rPr>
            </w:pPr>
            <w:r w:rsidRPr="00221383">
              <w:rPr>
                <w:rFonts w:cs="Arial"/>
                <w:bCs/>
              </w:rPr>
              <w:t>Reviewed By WSH Committee:</w:t>
            </w:r>
          </w:p>
          <w:p w14:paraId="5D2A2375" w14:textId="77777777" w:rsidR="0028747D" w:rsidRPr="00221383" w:rsidRDefault="0028747D" w:rsidP="0028747D">
            <w:pPr>
              <w:rPr>
                <w:rFonts w:cs="Arial"/>
                <w:bCs/>
              </w:rPr>
            </w:pPr>
          </w:p>
          <w:p w14:paraId="349F14C6" w14:textId="77777777" w:rsidR="0028747D" w:rsidRPr="00221383" w:rsidRDefault="0028747D" w:rsidP="0028747D">
            <w:pPr>
              <w:rPr>
                <w:rFonts w:cs="Arial"/>
                <w:bCs/>
              </w:rPr>
            </w:pPr>
          </w:p>
          <w:p w14:paraId="55ECBE87" w14:textId="77777777" w:rsidR="0028747D" w:rsidRPr="00221383" w:rsidRDefault="0028747D" w:rsidP="0028747D">
            <w:pPr>
              <w:rPr>
                <w:rFonts w:cs="Arial"/>
                <w:bCs/>
              </w:rPr>
            </w:pPr>
            <w:r w:rsidRPr="00221383">
              <w:rPr>
                <w:rFonts w:cs="Arial"/>
                <w:bCs/>
              </w:rPr>
              <w:t>Date:</w:t>
            </w:r>
          </w:p>
          <w:p w14:paraId="76562FA2" w14:textId="77777777" w:rsidR="0028747D" w:rsidRPr="00221383" w:rsidRDefault="0028747D" w:rsidP="0028747D">
            <w:pPr>
              <w:rPr>
                <w:rFonts w:cs="Arial"/>
                <w:bCs/>
              </w:rPr>
            </w:pPr>
          </w:p>
        </w:tc>
      </w:tr>
    </w:tbl>
    <w:p w14:paraId="1C17161C" w14:textId="77777777" w:rsidR="00E0584D" w:rsidRDefault="00E0584D" w:rsidP="00E0584D">
      <w:pPr>
        <w:spacing w:before="1" w:after="0" w:line="160" w:lineRule="exact"/>
        <w:rPr>
          <w:sz w:val="16"/>
          <w:szCs w:val="16"/>
        </w:rPr>
      </w:pPr>
    </w:p>
    <w:p w14:paraId="3CB7FA0D" w14:textId="77777777" w:rsidR="00E0584D" w:rsidRDefault="00E0584D" w:rsidP="00E0584D"/>
    <w:p w14:paraId="7900A24E" w14:textId="77777777" w:rsidR="00E0584D" w:rsidRDefault="00E0584D" w:rsidP="00E0584D">
      <w:pPr>
        <w:pStyle w:val="NoSpacing"/>
        <w:jc w:val="center"/>
      </w:pPr>
    </w:p>
    <w:p w14:paraId="285F8585" w14:textId="77777777" w:rsidR="00FA403F" w:rsidRDefault="00FA403F" w:rsidP="00E0584D">
      <w:pPr>
        <w:pStyle w:val="NoSpacing"/>
        <w:jc w:val="center"/>
      </w:pPr>
    </w:p>
    <w:p w14:paraId="73920A77" w14:textId="77777777" w:rsidR="00FA403F" w:rsidRDefault="00FA403F" w:rsidP="00E0584D">
      <w:pPr>
        <w:pStyle w:val="NoSpacing"/>
        <w:jc w:val="center"/>
      </w:pPr>
    </w:p>
    <w:p w14:paraId="46BBA853" w14:textId="77777777" w:rsidR="00FB4C95" w:rsidRDefault="00FB4C95" w:rsidP="00FB4C95">
      <w:pPr>
        <w:pStyle w:val="NoSpacing"/>
        <w:jc w:val="center"/>
      </w:pPr>
    </w:p>
    <w:p w14:paraId="1FF65631" w14:textId="77777777" w:rsidR="00FB4C95" w:rsidRDefault="00FB4C95" w:rsidP="00FB4C95">
      <w:pPr>
        <w:pStyle w:val="NoSpacing"/>
        <w:jc w:val="center"/>
      </w:pPr>
    </w:p>
    <w:p w14:paraId="0AEEBA36" w14:textId="77777777" w:rsidR="00FB4C95" w:rsidRDefault="00FB4C95" w:rsidP="00FB4C95">
      <w:pPr>
        <w:pStyle w:val="NoSpacing"/>
        <w:jc w:val="center"/>
      </w:pPr>
    </w:p>
    <w:p w14:paraId="2134C265" w14:textId="77777777" w:rsidR="00FB4C95" w:rsidRDefault="00FB4C95" w:rsidP="00FB4C95">
      <w:pPr>
        <w:pStyle w:val="NoSpacing"/>
        <w:jc w:val="center"/>
      </w:pPr>
    </w:p>
    <w:p w14:paraId="5C2F758C" w14:textId="77777777" w:rsidR="00FB4C95" w:rsidRDefault="00FB4C95" w:rsidP="00FB4C95">
      <w:pPr>
        <w:pStyle w:val="NoSpacing"/>
        <w:jc w:val="center"/>
      </w:pPr>
    </w:p>
    <w:p w14:paraId="332B80B7" w14:textId="77777777" w:rsidR="00FB4C95" w:rsidRDefault="00FB4C95" w:rsidP="00FB4C95">
      <w:pPr>
        <w:pStyle w:val="NoSpacing"/>
        <w:jc w:val="center"/>
      </w:pPr>
    </w:p>
    <w:p w14:paraId="3B592565" w14:textId="77777777" w:rsidR="00FB4C95" w:rsidRDefault="00FB4C95" w:rsidP="00FB4C95">
      <w:pPr>
        <w:pStyle w:val="NoSpacing"/>
        <w:jc w:val="center"/>
      </w:pPr>
    </w:p>
    <w:p w14:paraId="19843150" w14:textId="26F5B623" w:rsidR="00FB4C95" w:rsidRDefault="00FB4C95" w:rsidP="00FB4C95">
      <w:pPr>
        <w:pStyle w:val="NoSpacing"/>
        <w:jc w:val="center"/>
      </w:pPr>
      <w:r>
        <w:lastRenderedPageBreak/>
        <w:t>Confined Space Entry – Incident Response</w:t>
      </w:r>
    </w:p>
    <w:p w14:paraId="7F647A8A" w14:textId="77777777" w:rsidR="00FB4C95" w:rsidRDefault="00FB4C95" w:rsidP="00FB4C95">
      <w:pPr>
        <w:pStyle w:val="NoSpacing"/>
        <w:jc w:val="center"/>
      </w:pPr>
    </w:p>
    <w:tbl>
      <w:tblPr>
        <w:tblStyle w:val="TableGrid"/>
        <w:tblW w:w="9634" w:type="dxa"/>
        <w:tblLook w:val="04A0" w:firstRow="1" w:lastRow="0" w:firstColumn="1" w:lastColumn="0" w:noHBand="0" w:noVBand="1"/>
      </w:tblPr>
      <w:tblGrid>
        <w:gridCol w:w="1867"/>
        <w:gridCol w:w="1867"/>
        <w:gridCol w:w="1875"/>
        <w:gridCol w:w="1706"/>
        <w:gridCol w:w="2319"/>
      </w:tblGrid>
      <w:tr w:rsidR="00FB4C95" w:rsidRPr="008E4AA8" w14:paraId="45591348" w14:textId="77777777" w:rsidTr="003A1D78">
        <w:tc>
          <w:tcPr>
            <w:tcW w:w="1867" w:type="dxa"/>
          </w:tcPr>
          <w:p w14:paraId="4CBDEDFA" w14:textId="77777777" w:rsidR="00FB4C95" w:rsidRPr="008E4AA8" w:rsidRDefault="00FB4C95" w:rsidP="003A1D78">
            <w:pPr>
              <w:rPr>
                <w:b/>
                <w:sz w:val="20"/>
                <w:szCs w:val="20"/>
              </w:rPr>
            </w:pPr>
            <w:r w:rsidRPr="008E4AA8">
              <w:rPr>
                <w:b/>
                <w:sz w:val="20"/>
                <w:szCs w:val="20"/>
              </w:rPr>
              <w:t>Facility:</w:t>
            </w:r>
          </w:p>
        </w:tc>
        <w:tc>
          <w:tcPr>
            <w:tcW w:w="1867" w:type="dxa"/>
          </w:tcPr>
          <w:p w14:paraId="2D5F74C0" w14:textId="77777777" w:rsidR="00FB4C95" w:rsidRPr="008E4AA8" w:rsidRDefault="00FB4C95" w:rsidP="003A1D78">
            <w:r w:rsidRPr="008E4AA8">
              <w:rPr>
                <w:b/>
                <w:sz w:val="20"/>
                <w:szCs w:val="20"/>
              </w:rPr>
              <w:t>Written By:</w:t>
            </w:r>
          </w:p>
        </w:tc>
        <w:tc>
          <w:tcPr>
            <w:tcW w:w="1875" w:type="dxa"/>
          </w:tcPr>
          <w:p w14:paraId="420EB6ED" w14:textId="77777777" w:rsidR="00FB4C95" w:rsidRPr="008E4AA8" w:rsidRDefault="00FB4C95" w:rsidP="003A1D78">
            <w:r w:rsidRPr="008E4AA8">
              <w:rPr>
                <w:b/>
                <w:sz w:val="20"/>
                <w:szCs w:val="20"/>
              </w:rPr>
              <w:t>Approved By:</w:t>
            </w:r>
          </w:p>
        </w:tc>
        <w:tc>
          <w:tcPr>
            <w:tcW w:w="1706" w:type="dxa"/>
          </w:tcPr>
          <w:p w14:paraId="498C7F62" w14:textId="77777777" w:rsidR="00FB4C95" w:rsidRPr="008E4AA8" w:rsidRDefault="00FB4C95" w:rsidP="003A1D78">
            <w:r w:rsidRPr="008E4AA8">
              <w:rPr>
                <w:b/>
                <w:sz w:val="20"/>
                <w:szCs w:val="20"/>
              </w:rPr>
              <w:t>Date Created:</w:t>
            </w:r>
          </w:p>
        </w:tc>
        <w:tc>
          <w:tcPr>
            <w:tcW w:w="2319" w:type="dxa"/>
          </w:tcPr>
          <w:p w14:paraId="2DFFB1E9" w14:textId="77777777" w:rsidR="00FB4C95" w:rsidRPr="008E4AA8" w:rsidRDefault="00FB4C95" w:rsidP="003A1D78">
            <w:r w:rsidRPr="008E4AA8">
              <w:rPr>
                <w:b/>
                <w:sz w:val="20"/>
                <w:szCs w:val="20"/>
              </w:rPr>
              <w:t>Date of Last Revision</w:t>
            </w:r>
          </w:p>
        </w:tc>
      </w:tr>
      <w:tr w:rsidR="00FB4C95" w:rsidRPr="008E4AA8" w14:paraId="3F188110" w14:textId="77777777" w:rsidTr="003A1D78">
        <w:tc>
          <w:tcPr>
            <w:tcW w:w="1867" w:type="dxa"/>
          </w:tcPr>
          <w:p w14:paraId="0545909E" w14:textId="77777777" w:rsidR="00FB4C95" w:rsidRPr="008E4AA8" w:rsidRDefault="00FB4C95" w:rsidP="003A1D78"/>
        </w:tc>
        <w:tc>
          <w:tcPr>
            <w:tcW w:w="1867" w:type="dxa"/>
          </w:tcPr>
          <w:p w14:paraId="58C9C09C" w14:textId="77777777" w:rsidR="00FB4C95" w:rsidRPr="008E4AA8" w:rsidRDefault="00FB4C95" w:rsidP="003A1D78"/>
        </w:tc>
        <w:tc>
          <w:tcPr>
            <w:tcW w:w="1875" w:type="dxa"/>
          </w:tcPr>
          <w:p w14:paraId="4EEEF7E3" w14:textId="77777777" w:rsidR="00FB4C95" w:rsidRPr="008E4AA8" w:rsidRDefault="00FB4C95" w:rsidP="003A1D78"/>
        </w:tc>
        <w:tc>
          <w:tcPr>
            <w:tcW w:w="1706" w:type="dxa"/>
          </w:tcPr>
          <w:p w14:paraId="40A8A9CA" w14:textId="77777777" w:rsidR="00FB4C95" w:rsidRPr="008E4AA8" w:rsidRDefault="00FB4C95" w:rsidP="003A1D78"/>
        </w:tc>
        <w:tc>
          <w:tcPr>
            <w:tcW w:w="2319" w:type="dxa"/>
          </w:tcPr>
          <w:p w14:paraId="21867A8F" w14:textId="77777777" w:rsidR="00FB4C95" w:rsidRPr="008E4AA8" w:rsidRDefault="00FB4C95" w:rsidP="003A1D78"/>
        </w:tc>
      </w:tr>
    </w:tbl>
    <w:p w14:paraId="2A1C16BC" w14:textId="77777777" w:rsidR="00FB4C95" w:rsidRPr="008E4AA8" w:rsidRDefault="00FB4C95" w:rsidP="00FB4C95"/>
    <w:tbl>
      <w:tblPr>
        <w:tblStyle w:val="TableGrid"/>
        <w:tblW w:w="0" w:type="auto"/>
        <w:tblLayout w:type="fixed"/>
        <w:tblLook w:val="04A0" w:firstRow="1" w:lastRow="0" w:firstColumn="1" w:lastColumn="0" w:noHBand="0" w:noVBand="1"/>
      </w:tblPr>
      <w:tblGrid>
        <w:gridCol w:w="3798"/>
        <w:gridCol w:w="1041"/>
        <w:gridCol w:w="1577"/>
        <w:gridCol w:w="3160"/>
      </w:tblGrid>
      <w:tr w:rsidR="00FB4C95" w:rsidRPr="008E4AA8" w14:paraId="558C6DE3" w14:textId="77777777" w:rsidTr="003A1D78">
        <w:tc>
          <w:tcPr>
            <w:tcW w:w="3798" w:type="dxa"/>
          </w:tcPr>
          <w:p w14:paraId="12A0EE8F" w14:textId="77777777" w:rsidR="00FB4C95" w:rsidRPr="00411C89" w:rsidRDefault="00FB4C95" w:rsidP="003A1D78">
            <w:pPr>
              <w:rPr>
                <w:rFonts w:cs="Arial"/>
                <w:b/>
                <w:bCs/>
                <w:i/>
                <w:iCs/>
                <w:sz w:val="24"/>
                <w:szCs w:val="24"/>
              </w:rPr>
            </w:pPr>
            <w:r w:rsidRPr="00411C89">
              <w:rPr>
                <w:sz w:val="18"/>
                <w:szCs w:val="18"/>
              </w:rPr>
              <w:t xml:space="preserve"> </w:t>
            </w:r>
            <w:r w:rsidRPr="00411C89">
              <w:rPr>
                <w:rFonts w:cs="Arial"/>
                <w:b/>
                <w:bCs/>
                <w:i/>
                <w:iCs/>
              </w:rPr>
              <w:t>Hazards Present:</w:t>
            </w:r>
          </w:p>
        </w:tc>
        <w:tc>
          <w:tcPr>
            <w:tcW w:w="2618" w:type="dxa"/>
            <w:gridSpan w:val="2"/>
          </w:tcPr>
          <w:p w14:paraId="42ECA9A2" w14:textId="6652A0FB" w:rsidR="00FB4C95" w:rsidRPr="00411C89" w:rsidRDefault="00D05015" w:rsidP="003A1D78">
            <w:pPr>
              <w:rPr>
                <w:rFonts w:cs="Arial"/>
                <w:b/>
                <w:bCs/>
                <w:i/>
                <w:iCs/>
                <w:sz w:val="24"/>
                <w:szCs w:val="24"/>
              </w:rPr>
            </w:pPr>
            <w:r>
              <w:rPr>
                <w:rFonts w:cs="Arial"/>
                <w:b/>
                <w:bCs/>
                <w:i/>
                <w:iCs/>
              </w:rPr>
              <w:t>PPE or Devices Required:</w:t>
            </w:r>
          </w:p>
        </w:tc>
        <w:tc>
          <w:tcPr>
            <w:tcW w:w="3160" w:type="dxa"/>
          </w:tcPr>
          <w:p w14:paraId="0C3482D9" w14:textId="77777777" w:rsidR="00FB4C95" w:rsidRPr="00411C89" w:rsidRDefault="00FB4C95" w:rsidP="003A1D78">
            <w:pPr>
              <w:rPr>
                <w:rFonts w:cs="Arial"/>
                <w:b/>
                <w:bCs/>
                <w:i/>
                <w:iCs/>
                <w:sz w:val="24"/>
                <w:szCs w:val="24"/>
              </w:rPr>
            </w:pPr>
            <w:r w:rsidRPr="00411C89">
              <w:rPr>
                <w:rFonts w:cs="Arial"/>
                <w:b/>
                <w:bCs/>
                <w:i/>
                <w:iCs/>
              </w:rPr>
              <w:t>Additional Training Required:</w:t>
            </w:r>
          </w:p>
        </w:tc>
      </w:tr>
      <w:tr w:rsidR="00FB4C95" w:rsidRPr="008E4AA8" w14:paraId="4C49C76C" w14:textId="77777777" w:rsidTr="003A1D78">
        <w:trPr>
          <w:trHeight w:val="233"/>
        </w:trPr>
        <w:tc>
          <w:tcPr>
            <w:tcW w:w="3798" w:type="dxa"/>
          </w:tcPr>
          <w:p w14:paraId="07607A01" w14:textId="77777777" w:rsidR="00FB4C95" w:rsidRPr="00411C89" w:rsidRDefault="00FB4C95" w:rsidP="003A1D78">
            <w:r w:rsidRPr="00411C89">
              <w:t>Claustrophobia</w:t>
            </w:r>
          </w:p>
        </w:tc>
        <w:tc>
          <w:tcPr>
            <w:tcW w:w="2618" w:type="dxa"/>
            <w:gridSpan w:val="2"/>
          </w:tcPr>
          <w:p w14:paraId="1B35385B" w14:textId="77777777" w:rsidR="00FB4C95" w:rsidRPr="00411C89" w:rsidRDefault="00FB4C95" w:rsidP="003A1D78">
            <w:r w:rsidRPr="00411C89">
              <w:t>Steel toed boots</w:t>
            </w:r>
          </w:p>
        </w:tc>
        <w:tc>
          <w:tcPr>
            <w:tcW w:w="3160" w:type="dxa"/>
          </w:tcPr>
          <w:p w14:paraId="63BFB32E" w14:textId="77777777" w:rsidR="00FB4C95" w:rsidRPr="00411C89" w:rsidRDefault="00FB4C95" w:rsidP="003A1D78">
            <w:r w:rsidRPr="00411C89">
              <w:t>Confined Space Entry Training</w:t>
            </w:r>
          </w:p>
        </w:tc>
      </w:tr>
      <w:tr w:rsidR="00FB4C95" w:rsidRPr="008E4AA8" w14:paraId="6CDF5A09" w14:textId="77777777" w:rsidTr="003A1D78">
        <w:trPr>
          <w:trHeight w:val="278"/>
        </w:trPr>
        <w:tc>
          <w:tcPr>
            <w:tcW w:w="3798" w:type="dxa"/>
          </w:tcPr>
          <w:p w14:paraId="457460A9" w14:textId="77777777" w:rsidR="00FB4C95" w:rsidRPr="00411C89" w:rsidRDefault="00FB4C95" w:rsidP="003A1D78">
            <w:r w:rsidRPr="00411C89">
              <w:t>Inhalation of chemicals / toxins</w:t>
            </w:r>
          </w:p>
        </w:tc>
        <w:tc>
          <w:tcPr>
            <w:tcW w:w="2618" w:type="dxa"/>
            <w:gridSpan w:val="2"/>
          </w:tcPr>
          <w:p w14:paraId="1CAD18DA" w14:textId="77777777" w:rsidR="00FB4C95" w:rsidRPr="00411C89" w:rsidRDefault="00FB4C95" w:rsidP="003A1D78">
            <w:r w:rsidRPr="00411C89">
              <w:t>Eye protection</w:t>
            </w:r>
          </w:p>
        </w:tc>
        <w:tc>
          <w:tcPr>
            <w:tcW w:w="3160" w:type="dxa"/>
          </w:tcPr>
          <w:p w14:paraId="379F146D" w14:textId="77777777" w:rsidR="00FB4C95" w:rsidRPr="00411C89" w:rsidRDefault="00FB4C95" w:rsidP="003A1D78">
            <w:r w:rsidRPr="00411C89">
              <w:t>First Aid</w:t>
            </w:r>
          </w:p>
        </w:tc>
      </w:tr>
      <w:tr w:rsidR="00FB4C95" w:rsidRPr="008E4AA8" w14:paraId="377CD4F0" w14:textId="77777777" w:rsidTr="003A1D78">
        <w:tc>
          <w:tcPr>
            <w:tcW w:w="3798" w:type="dxa"/>
          </w:tcPr>
          <w:p w14:paraId="4F8DED33" w14:textId="77777777" w:rsidR="00FB4C95" w:rsidRPr="00411C89" w:rsidRDefault="00FB4C95" w:rsidP="003A1D78">
            <w:r w:rsidRPr="00411C89">
              <w:t>Potential death</w:t>
            </w:r>
          </w:p>
        </w:tc>
        <w:tc>
          <w:tcPr>
            <w:tcW w:w="2618" w:type="dxa"/>
            <w:gridSpan w:val="2"/>
          </w:tcPr>
          <w:p w14:paraId="12D1A6F4" w14:textId="77777777" w:rsidR="00FB4C95" w:rsidRPr="00411C89" w:rsidRDefault="00FB4C95" w:rsidP="003A1D78">
            <w:r w:rsidRPr="00411C89">
              <w:t>Hand protection</w:t>
            </w:r>
          </w:p>
        </w:tc>
        <w:tc>
          <w:tcPr>
            <w:tcW w:w="3160" w:type="dxa"/>
          </w:tcPr>
          <w:p w14:paraId="0FFEA7EC" w14:textId="77777777" w:rsidR="00FB4C95" w:rsidRPr="00411C89" w:rsidRDefault="00FB4C95" w:rsidP="003A1D78">
            <w:r w:rsidRPr="00411C89">
              <w:t>CPR</w:t>
            </w:r>
          </w:p>
        </w:tc>
      </w:tr>
      <w:tr w:rsidR="00FB4C95" w:rsidRPr="008E4AA8" w14:paraId="59F9508D" w14:textId="77777777" w:rsidTr="003A1D78">
        <w:tc>
          <w:tcPr>
            <w:tcW w:w="3798" w:type="dxa"/>
          </w:tcPr>
          <w:p w14:paraId="4B01CA9C" w14:textId="77777777" w:rsidR="00FB4C95" w:rsidRPr="00411C89" w:rsidRDefault="00FB4C95" w:rsidP="003A1D78">
            <w:r w:rsidRPr="00411C89">
              <w:t>Asphyxiation</w:t>
            </w:r>
          </w:p>
        </w:tc>
        <w:tc>
          <w:tcPr>
            <w:tcW w:w="2618" w:type="dxa"/>
            <w:gridSpan w:val="2"/>
          </w:tcPr>
          <w:p w14:paraId="1EC6B132" w14:textId="77777777" w:rsidR="00FB4C95" w:rsidRPr="00411C89" w:rsidRDefault="00FB4C95" w:rsidP="003A1D78">
            <w:r w:rsidRPr="00411C89">
              <w:t>Fall arrest and quick retrieval</w:t>
            </w:r>
          </w:p>
        </w:tc>
        <w:tc>
          <w:tcPr>
            <w:tcW w:w="3160" w:type="dxa"/>
          </w:tcPr>
          <w:p w14:paraId="47887B91" w14:textId="77777777" w:rsidR="00FB4C95" w:rsidRPr="00411C89" w:rsidRDefault="00FB4C95" w:rsidP="003A1D78">
            <w:r w:rsidRPr="00411C89">
              <w:t>Confined Space Rescue Training</w:t>
            </w:r>
          </w:p>
        </w:tc>
      </w:tr>
      <w:tr w:rsidR="00FB4C95" w:rsidRPr="008E4AA8" w14:paraId="72D0EBAA" w14:textId="77777777" w:rsidTr="003A1D78">
        <w:tc>
          <w:tcPr>
            <w:tcW w:w="3798" w:type="dxa"/>
          </w:tcPr>
          <w:p w14:paraId="4C941A1F" w14:textId="77777777" w:rsidR="00FB4C95" w:rsidRPr="00411C89" w:rsidRDefault="00FB4C95" w:rsidP="003A1D78">
            <w:pPr>
              <w:spacing w:before="17"/>
              <w:rPr>
                <w:rFonts w:eastAsia="Arial" w:cs="Arial"/>
                <w:sz w:val="20"/>
                <w:szCs w:val="20"/>
              </w:rPr>
            </w:pPr>
          </w:p>
        </w:tc>
        <w:tc>
          <w:tcPr>
            <w:tcW w:w="2618" w:type="dxa"/>
            <w:gridSpan w:val="2"/>
          </w:tcPr>
          <w:p w14:paraId="68BAFC7D" w14:textId="77777777" w:rsidR="00FB4C95" w:rsidRPr="00411C89" w:rsidRDefault="00FB4C95" w:rsidP="003A1D78">
            <w:pPr>
              <w:ind w:left="28" w:right="-20"/>
              <w:rPr>
                <w:rFonts w:eastAsia="Arial" w:cs="Arial"/>
                <w:sz w:val="20"/>
                <w:szCs w:val="20"/>
              </w:rPr>
            </w:pPr>
          </w:p>
        </w:tc>
        <w:tc>
          <w:tcPr>
            <w:tcW w:w="3160" w:type="dxa"/>
          </w:tcPr>
          <w:p w14:paraId="68753075" w14:textId="77777777" w:rsidR="00FB4C95" w:rsidRPr="00411C89" w:rsidRDefault="00FB4C95" w:rsidP="003A1D78">
            <w:pPr>
              <w:rPr>
                <w:rFonts w:cstheme="minorHAnsi"/>
                <w:sz w:val="24"/>
                <w:szCs w:val="24"/>
              </w:rPr>
            </w:pPr>
          </w:p>
        </w:tc>
      </w:tr>
      <w:tr w:rsidR="00FB4C95" w:rsidRPr="008E4AA8" w14:paraId="67B47B02" w14:textId="77777777" w:rsidTr="003A1D78">
        <w:tc>
          <w:tcPr>
            <w:tcW w:w="9576" w:type="dxa"/>
            <w:gridSpan w:val="4"/>
          </w:tcPr>
          <w:p w14:paraId="53EDDFED" w14:textId="77777777" w:rsidR="00FB4C95" w:rsidRPr="008E4AA8" w:rsidRDefault="00FB4C95" w:rsidP="003A1D78">
            <w:pPr>
              <w:rPr>
                <w:rFonts w:cstheme="minorHAnsi"/>
                <w:sz w:val="24"/>
                <w:szCs w:val="24"/>
              </w:rPr>
            </w:pPr>
          </w:p>
        </w:tc>
      </w:tr>
      <w:tr w:rsidR="00FB4C95" w:rsidRPr="008E4AA8" w14:paraId="58CDCB43" w14:textId="77777777" w:rsidTr="003A1D78">
        <w:tc>
          <w:tcPr>
            <w:tcW w:w="9576" w:type="dxa"/>
            <w:gridSpan w:val="4"/>
          </w:tcPr>
          <w:p w14:paraId="11DFFBDB" w14:textId="77777777" w:rsidR="00FB4C95" w:rsidRPr="008E4AA8" w:rsidRDefault="00FB4C95" w:rsidP="003A1D78">
            <w:pPr>
              <w:jc w:val="center"/>
              <w:rPr>
                <w:rFonts w:ascii="Arial" w:hAnsi="Arial" w:cs="Arial"/>
                <w:b/>
                <w:bCs/>
                <w:sz w:val="20"/>
                <w:szCs w:val="20"/>
              </w:rPr>
            </w:pPr>
            <w:r w:rsidRPr="008E4AA8">
              <w:rPr>
                <w:rFonts w:ascii="Arial" w:hAnsi="Arial" w:cs="Arial"/>
                <w:b/>
                <w:bCs/>
                <w:sz w:val="20"/>
                <w:szCs w:val="20"/>
              </w:rPr>
              <w:t>Safe Work Procedure:</w:t>
            </w:r>
          </w:p>
        </w:tc>
      </w:tr>
      <w:tr w:rsidR="00FB4C95" w:rsidRPr="008E4AA8" w14:paraId="4D47D20C" w14:textId="77777777" w:rsidTr="003A1D78">
        <w:tc>
          <w:tcPr>
            <w:tcW w:w="9576" w:type="dxa"/>
            <w:gridSpan w:val="4"/>
          </w:tcPr>
          <w:p w14:paraId="69FBA6D9" w14:textId="77777777" w:rsidR="00FB4C95" w:rsidRDefault="00FB4C95" w:rsidP="003A1D78">
            <w:pPr>
              <w:pStyle w:val="ListParagraph"/>
              <w:spacing w:before="17"/>
              <w:ind w:right="-20"/>
              <w:rPr>
                <w:rFonts w:eastAsia="Arial" w:cs="Arial"/>
              </w:rPr>
            </w:pPr>
          </w:p>
          <w:p w14:paraId="763CC70B" w14:textId="77777777" w:rsidR="00FB4C95" w:rsidRPr="00411C89" w:rsidRDefault="00FB4C95" w:rsidP="00FB4C95">
            <w:pPr>
              <w:pStyle w:val="ListParagraph"/>
              <w:numPr>
                <w:ilvl w:val="0"/>
                <w:numId w:val="648"/>
              </w:numPr>
              <w:spacing w:before="17"/>
              <w:ind w:right="-20"/>
              <w:rPr>
                <w:rFonts w:eastAsia="Arial" w:cs="Arial"/>
              </w:rPr>
            </w:pPr>
            <w:r w:rsidRPr="00411C89">
              <w:rPr>
                <w:rFonts w:eastAsia="Arial" w:cs="Arial"/>
              </w:rPr>
              <w:t xml:space="preserve">Stop and clear all work in vicinity and ensure that no workers enter the confined space. </w:t>
            </w:r>
          </w:p>
          <w:p w14:paraId="14ACE6A3" w14:textId="77777777" w:rsidR="00FB4C95" w:rsidRPr="00411C89" w:rsidRDefault="00FB4C95" w:rsidP="00FB4C95">
            <w:pPr>
              <w:pStyle w:val="ListParagraph"/>
              <w:numPr>
                <w:ilvl w:val="0"/>
                <w:numId w:val="648"/>
              </w:numPr>
              <w:spacing w:before="17"/>
              <w:ind w:right="-20"/>
              <w:rPr>
                <w:rFonts w:eastAsia="Arial" w:cs="Arial"/>
              </w:rPr>
            </w:pPr>
            <w:r w:rsidRPr="00411C89">
              <w:rPr>
                <w:rFonts w:eastAsia="Arial" w:cs="Arial"/>
              </w:rPr>
              <w:t>DO NOT attempt rescue if not properly trained (see additional training required)</w:t>
            </w:r>
          </w:p>
          <w:p w14:paraId="4818B595" w14:textId="77777777" w:rsidR="00FB4C95" w:rsidRPr="00411C89" w:rsidRDefault="00FB4C95" w:rsidP="00FB4C95">
            <w:pPr>
              <w:pStyle w:val="ListParagraph"/>
              <w:numPr>
                <w:ilvl w:val="0"/>
                <w:numId w:val="648"/>
              </w:numPr>
              <w:spacing w:before="17"/>
              <w:ind w:right="-20"/>
              <w:rPr>
                <w:rFonts w:eastAsia="Arial" w:cs="Arial"/>
              </w:rPr>
            </w:pPr>
            <w:r w:rsidRPr="00411C89">
              <w:rPr>
                <w:rFonts w:eastAsia="Arial" w:cs="Arial"/>
              </w:rPr>
              <w:t>Ensure trained confined space standby team is present or call 911.</w:t>
            </w:r>
          </w:p>
          <w:p w14:paraId="76FB0212" w14:textId="77777777" w:rsidR="00FB4C95" w:rsidRPr="00411C89" w:rsidRDefault="00FB4C95" w:rsidP="00FB4C95">
            <w:pPr>
              <w:pStyle w:val="ListParagraph"/>
              <w:numPr>
                <w:ilvl w:val="0"/>
                <w:numId w:val="648"/>
              </w:numPr>
              <w:spacing w:before="17"/>
              <w:ind w:right="-20"/>
              <w:rPr>
                <w:rFonts w:eastAsia="Arial" w:cs="Arial"/>
              </w:rPr>
            </w:pPr>
            <w:r w:rsidRPr="00411C89">
              <w:rPr>
                <w:rFonts w:eastAsia="Arial" w:cs="Arial"/>
              </w:rPr>
              <w:t>Secure the site against further danger or injuries.</w:t>
            </w:r>
          </w:p>
          <w:p w14:paraId="168B70CA" w14:textId="77777777" w:rsidR="00FB4C95" w:rsidRPr="00411C89" w:rsidRDefault="00FB4C95" w:rsidP="00FB4C95">
            <w:pPr>
              <w:pStyle w:val="ListParagraph"/>
              <w:numPr>
                <w:ilvl w:val="0"/>
                <w:numId w:val="648"/>
              </w:numPr>
              <w:spacing w:before="17"/>
              <w:ind w:right="-20"/>
              <w:rPr>
                <w:rFonts w:eastAsia="Arial" w:cs="Arial"/>
              </w:rPr>
            </w:pPr>
            <w:r w:rsidRPr="00411C89">
              <w:rPr>
                <w:rFonts w:eastAsia="Arial" w:cs="Arial"/>
              </w:rPr>
              <w:t>Designate a worker to wait for emergency responders and lead them to accident area.</w:t>
            </w:r>
          </w:p>
          <w:p w14:paraId="7E72BFC8" w14:textId="77777777" w:rsidR="00FB4C95" w:rsidRPr="00411C89" w:rsidRDefault="00FB4C95" w:rsidP="00FB4C95">
            <w:pPr>
              <w:pStyle w:val="ListParagraph"/>
              <w:numPr>
                <w:ilvl w:val="0"/>
                <w:numId w:val="648"/>
              </w:numPr>
              <w:spacing w:before="17"/>
              <w:ind w:right="-20"/>
              <w:rPr>
                <w:rFonts w:eastAsia="Arial" w:cs="Arial"/>
              </w:rPr>
            </w:pPr>
            <w:r w:rsidRPr="00411C89">
              <w:rPr>
                <w:rFonts w:eastAsia="Arial" w:cs="Arial"/>
              </w:rPr>
              <w:t>Hoist injured worker to surface using approved confined space rescue apparatus.</w:t>
            </w:r>
          </w:p>
          <w:p w14:paraId="13346A06" w14:textId="77777777" w:rsidR="00FB4C95" w:rsidRPr="00411C89" w:rsidRDefault="00FB4C95" w:rsidP="00FB4C95">
            <w:pPr>
              <w:pStyle w:val="ListParagraph"/>
              <w:numPr>
                <w:ilvl w:val="0"/>
                <w:numId w:val="648"/>
              </w:numPr>
              <w:spacing w:before="17"/>
              <w:ind w:right="-20"/>
              <w:rPr>
                <w:rFonts w:eastAsia="Arial" w:cs="Arial"/>
              </w:rPr>
            </w:pPr>
            <w:r w:rsidRPr="00411C89">
              <w:rPr>
                <w:rFonts w:eastAsia="Arial" w:cs="Arial"/>
              </w:rPr>
              <w:t>Commence First Aid until relieved of responsibilities</w:t>
            </w:r>
          </w:p>
          <w:p w14:paraId="5CD42026" w14:textId="77777777" w:rsidR="00FB4C95" w:rsidRPr="00411C89" w:rsidRDefault="00FB4C95" w:rsidP="00FB4C95">
            <w:pPr>
              <w:numPr>
                <w:ilvl w:val="0"/>
                <w:numId w:val="648"/>
              </w:numPr>
              <w:spacing w:before="17"/>
              <w:ind w:right="-20"/>
              <w:rPr>
                <w:rFonts w:cs="Arial"/>
                <w:bCs/>
              </w:rPr>
            </w:pPr>
            <w:r w:rsidRPr="00411C89">
              <w:rPr>
                <w:rFonts w:eastAsia="Arial" w:cs="Arial"/>
              </w:rPr>
              <w:t xml:space="preserve">Begin </w:t>
            </w:r>
            <w:r>
              <w:rPr>
                <w:rFonts w:eastAsia="Arial" w:cs="Arial"/>
              </w:rPr>
              <w:t>incident</w:t>
            </w:r>
            <w:r w:rsidRPr="00411C89">
              <w:rPr>
                <w:rFonts w:eastAsia="Arial" w:cs="Arial"/>
              </w:rPr>
              <w:t xml:space="preserve"> investigation</w:t>
            </w:r>
          </w:p>
          <w:p w14:paraId="50E245F1" w14:textId="77777777" w:rsidR="00FB4C95" w:rsidRDefault="00FB4C95" w:rsidP="003A1D78">
            <w:pPr>
              <w:spacing w:before="17"/>
              <w:ind w:right="-20"/>
              <w:rPr>
                <w:rFonts w:ascii="Arial" w:eastAsia="Arial" w:hAnsi="Arial" w:cs="Arial"/>
                <w:sz w:val="20"/>
                <w:szCs w:val="20"/>
              </w:rPr>
            </w:pPr>
          </w:p>
          <w:p w14:paraId="13A21D39" w14:textId="77777777" w:rsidR="00FB4C95" w:rsidRPr="004B70B9" w:rsidRDefault="00FB4C95" w:rsidP="003A1D78">
            <w:pPr>
              <w:spacing w:before="17"/>
              <w:ind w:right="-20"/>
              <w:rPr>
                <w:rFonts w:ascii="Arial" w:hAnsi="Arial" w:cs="Arial"/>
                <w:bCs/>
                <w:sz w:val="20"/>
                <w:szCs w:val="20"/>
              </w:rPr>
            </w:pPr>
          </w:p>
        </w:tc>
      </w:tr>
      <w:tr w:rsidR="00FB4C95" w:rsidRPr="008E4AA8" w14:paraId="1E1DEC20" w14:textId="77777777" w:rsidTr="003A1D78">
        <w:tc>
          <w:tcPr>
            <w:tcW w:w="9576" w:type="dxa"/>
            <w:gridSpan w:val="4"/>
          </w:tcPr>
          <w:p w14:paraId="5751F4FE" w14:textId="77777777" w:rsidR="00FB4C95" w:rsidRPr="00411C89" w:rsidRDefault="00FB4C95" w:rsidP="003A1D78">
            <w:pPr>
              <w:jc w:val="center"/>
              <w:rPr>
                <w:rFonts w:cs="Arial"/>
                <w:b/>
                <w:bCs/>
                <w:i/>
              </w:rPr>
            </w:pPr>
          </w:p>
          <w:p w14:paraId="7E309DEB" w14:textId="77777777" w:rsidR="00FB4C95" w:rsidRPr="00411C89" w:rsidRDefault="00FB4C95" w:rsidP="003A1D78">
            <w:pPr>
              <w:jc w:val="center"/>
              <w:rPr>
                <w:rFonts w:cs="Arial"/>
                <w:b/>
                <w:bCs/>
                <w:i/>
              </w:rPr>
            </w:pPr>
            <w:r w:rsidRPr="00411C89">
              <w:rPr>
                <w:rFonts w:cs="Arial"/>
                <w:b/>
                <w:bCs/>
                <w:i/>
              </w:rPr>
              <w:t>If an emergency situation occurs while conducting this task, or there is an equipment malfunction, engage the emergency stop and follow the lock out procedure</w:t>
            </w:r>
          </w:p>
          <w:p w14:paraId="2A2744EC" w14:textId="77777777" w:rsidR="00FB4C95" w:rsidRPr="00411C89" w:rsidRDefault="00FB4C95" w:rsidP="003A1D78">
            <w:pPr>
              <w:jc w:val="center"/>
              <w:rPr>
                <w:rFonts w:cs="Arial"/>
                <w:b/>
                <w:bCs/>
              </w:rPr>
            </w:pPr>
          </w:p>
          <w:p w14:paraId="3F8BD1A6" w14:textId="77777777" w:rsidR="00FB4C95" w:rsidRPr="00411C89" w:rsidRDefault="00FB4C95" w:rsidP="003A1D78">
            <w:pPr>
              <w:jc w:val="center"/>
              <w:rPr>
                <w:rFonts w:cs="Arial"/>
                <w:b/>
                <w:bCs/>
              </w:rPr>
            </w:pPr>
            <w:r w:rsidRPr="00411C89">
              <w:rPr>
                <w:rFonts w:cs="Arial"/>
                <w:b/>
                <w:bCs/>
              </w:rPr>
              <w:t>REPORT ANY HAZARDOUS SITUATIONS TO YOUR SUPERVISOR</w:t>
            </w:r>
          </w:p>
          <w:p w14:paraId="71F6A4D1" w14:textId="77777777" w:rsidR="00FB4C95" w:rsidRPr="00411C89" w:rsidRDefault="00FB4C95" w:rsidP="003A1D78">
            <w:pPr>
              <w:jc w:val="center"/>
              <w:rPr>
                <w:rFonts w:cs="Arial"/>
                <w:b/>
                <w:bCs/>
                <w:i/>
              </w:rPr>
            </w:pPr>
          </w:p>
        </w:tc>
      </w:tr>
      <w:tr w:rsidR="00FB4C95" w:rsidRPr="008E4AA8" w14:paraId="3FB189A3" w14:textId="77777777" w:rsidTr="003A1D78">
        <w:tc>
          <w:tcPr>
            <w:tcW w:w="4839" w:type="dxa"/>
            <w:gridSpan w:val="2"/>
            <w:vMerge w:val="restart"/>
          </w:tcPr>
          <w:p w14:paraId="7CF84763" w14:textId="77777777" w:rsidR="00FB4C95" w:rsidRPr="00411C89" w:rsidRDefault="00FB4C95" w:rsidP="003A1D78">
            <w:pPr>
              <w:jc w:val="center"/>
              <w:rPr>
                <w:rFonts w:cs="Arial"/>
                <w:b/>
                <w:bCs/>
              </w:rPr>
            </w:pPr>
            <w:r w:rsidRPr="00411C89">
              <w:rPr>
                <w:rFonts w:cs="Arial"/>
                <w:b/>
                <w:bCs/>
              </w:rPr>
              <w:t>Guidance Documents/Standards:</w:t>
            </w:r>
          </w:p>
          <w:p w14:paraId="5BD790E8" w14:textId="77777777" w:rsidR="00FB4C95" w:rsidRPr="00411C89" w:rsidRDefault="00FB4C95" w:rsidP="003A1D78">
            <w:pPr>
              <w:jc w:val="center"/>
              <w:rPr>
                <w:rFonts w:cs="Arial"/>
                <w:b/>
                <w:bCs/>
                <w:i/>
              </w:rPr>
            </w:pPr>
          </w:p>
          <w:p w14:paraId="77DEFC81" w14:textId="77777777" w:rsidR="00FB4C95" w:rsidRPr="00411C89" w:rsidRDefault="00FB4C95" w:rsidP="003A1D78">
            <w:pPr>
              <w:jc w:val="center"/>
              <w:rPr>
                <w:rFonts w:cs="Arial"/>
                <w:bCs/>
              </w:rPr>
            </w:pPr>
            <w:r w:rsidRPr="00411C89">
              <w:rPr>
                <w:rFonts w:cs="Arial"/>
                <w:bCs/>
              </w:rPr>
              <w:t>MB Workplace Safety &amp; Health Act &amp; Regulations:</w:t>
            </w:r>
          </w:p>
          <w:p w14:paraId="4089D41A" w14:textId="77777777" w:rsidR="00FB4C95" w:rsidRPr="00411C89" w:rsidRDefault="00FB4C95" w:rsidP="003A1D78">
            <w:pPr>
              <w:spacing w:before="13"/>
              <w:ind w:right="-20"/>
              <w:rPr>
                <w:rFonts w:eastAsia="Arial" w:cs="Arial"/>
              </w:rPr>
            </w:pPr>
            <w:r w:rsidRPr="00411C89">
              <w:rPr>
                <w:rFonts w:eastAsia="Arial" w:cs="Arial"/>
              </w:rPr>
              <w:t>5 First Aid</w:t>
            </w:r>
          </w:p>
          <w:p w14:paraId="029AD160" w14:textId="0C9C46F6" w:rsidR="00FB4C95" w:rsidRPr="00411C89" w:rsidRDefault="00D05015" w:rsidP="003A1D78">
            <w:pPr>
              <w:spacing w:before="17"/>
              <w:ind w:left="20" w:right="-20"/>
              <w:rPr>
                <w:rFonts w:eastAsia="Arial" w:cs="Arial"/>
              </w:rPr>
            </w:pPr>
            <w:r w:rsidRPr="00411C89">
              <w:rPr>
                <w:rFonts w:eastAsia="Arial" w:cs="Arial"/>
              </w:rPr>
              <w:t>15.8 Confined</w:t>
            </w:r>
            <w:r w:rsidR="00FB4C95" w:rsidRPr="00411C89">
              <w:rPr>
                <w:rFonts w:eastAsia="Arial" w:cs="Arial"/>
              </w:rPr>
              <w:t xml:space="preserve"> Spaces</w:t>
            </w:r>
          </w:p>
        </w:tc>
        <w:tc>
          <w:tcPr>
            <w:tcW w:w="4737" w:type="dxa"/>
            <w:gridSpan w:val="2"/>
          </w:tcPr>
          <w:p w14:paraId="085F00E2" w14:textId="77777777" w:rsidR="00FB4C95" w:rsidRPr="00411C89" w:rsidRDefault="00FB4C95" w:rsidP="003A1D78">
            <w:pPr>
              <w:jc w:val="center"/>
              <w:rPr>
                <w:rFonts w:cs="Arial"/>
                <w:bCs/>
              </w:rPr>
            </w:pPr>
            <w:r w:rsidRPr="00411C89">
              <w:rPr>
                <w:rFonts w:cs="Arial"/>
                <w:bCs/>
              </w:rPr>
              <w:t>This Safe Work Procedure will be reviewed any time the task, equipment or materials change and at a minimum of every three years</w:t>
            </w:r>
          </w:p>
        </w:tc>
      </w:tr>
      <w:tr w:rsidR="00FB4C95" w:rsidRPr="008E4AA8" w14:paraId="1849AF02" w14:textId="77777777" w:rsidTr="003A1D78">
        <w:tc>
          <w:tcPr>
            <w:tcW w:w="4839" w:type="dxa"/>
            <w:gridSpan w:val="2"/>
            <w:vMerge/>
          </w:tcPr>
          <w:p w14:paraId="18FA1124" w14:textId="77777777" w:rsidR="00FB4C95" w:rsidRPr="00411C89" w:rsidRDefault="00FB4C95" w:rsidP="003A1D78">
            <w:pPr>
              <w:jc w:val="center"/>
              <w:rPr>
                <w:rFonts w:cs="Arial"/>
                <w:b/>
                <w:bCs/>
              </w:rPr>
            </w:pPr>
          </w:p>
        </w:tc>
        <w:tc>
          <w:tcPr>
            <w:tcW w:w="4737" w:type="dxa"/>
            <w:gridSpan w:val="2"/>
          </w:tcPr>
          <w:p w14:paraId="4C7061F4" w14:textId="77777777" w:rsidR="00FB4C95" w:rsidRPr="00411C89" w:rsidRDefault="00FB4C95" w:rsidP="003A1D78">
            <w:pPr>
              <w:rPr>
                <w:rFonts w:cs="Arial"/>
                <w:bCs/>
              </w:rPr>
            </w:pPr>
            <w:r w:rsidRPr="00411C89">
              <w:rPr>
                <w:rFonts w:cs="Arial"/>
                <w:bCs/>
              </w:rPr>
              <w:t>Reviewed By WSH Committee:</w:t>
            </w:r>
          </w:p>
          <w:p w14:paraId="0E6A993F" w14:textId="77777777" w:rsidR="00FB4C95" w:rsidRPr="00411C89" w:rsidRDefault="00FB4C95" w:rsidP="003A1D78">
            <w:pPr>
              <w:rPr>
                <w:rFonts w:cs="Arial"/>
                <w:bCs/>
              </w:rPr>
            </w:pPr>
          </w:p>
          <w:p w14:paraId="2A85C3EE" w14:textId="77777777" w:rsidR="00FB4C95" w:rsidRPr="00411C89" w:rsidRDefault="00FB4C95" w:rsidP="003A1D78">
            <w:pPr>
              <w:rPr>
                <w:rFonts w:cs="Arial"/>
                <w:bCs/>
              </w:rPr>
            </w:pPr>
          </w:p>
          <w:p w14:paraId="68BA4438" w14:textId="77777777" w:rsidR="00FB4C95" w:rsidRPr="00411C89" w:rsidRDefault="00FB4C95" w:rsidP="003A1D78">
            <w:pPr>
              <w:rPr>
                <w:rFonts w:cs="Arial"/>
                <w:bCs/>
              </w:rPr>
            </w:pPr>
            <w:r w:rsidRPr="00411C89">
              <w:rPr>
                <w:rFonts w:cs="Arial"/>
                <w:bCs/>
              </w:rPr>
              <w:t>Date:</w:t>
            </w:r>
          </w:p>
          <w:p w14:paraId="4CD8127A" w14:textId="77777777" w:rsidR="00FB4C95" w:rsidRPr="00411C89" w:rsidRDefault="00FB4C95" w:rsidP="003A1D78">
            <w:pPr>
              <w:rPr>
                <w:rFonts w:cs="Arial"/>
                <w:bCs/>
              </w:rPr>
            </w:pPr>
          </w:p>
        </w:tc>
      </w:tr>
    </w:tbl>
    <w:p w14:paraId="5DCBADA7" w14:textId="77777777" w:rsidR="00FB4C95" w:rsidRDefault="00FB4C95" w:rsidP="00FB4C95">
      <w:pPr>
        <w:spacing w:before="1" w:after="0" w:line="160" w:lineRule="exact"/>
        <w:rPr>
          <w:sz w:val="16"/>
          <w:szCs w:val="16"/>
        </w:rPr>
      </w:pPr>
    </w:p>
    <w:p w14:paraId="69D1B5E9" w14:textId="77777777" w:rsidR="00FB4C95" w:rsidRDefault="00FB4C95" w:rsidP="00FB4C95"/>
    <w:p w14:paraId="44A87E8D" w14:textId="77777777" w:rsidR="00FA403F" w:rsidRDefault="00FA403F" w:rsidP="00E0584D">
      <w:pPr>
        <w:pStyle w:val="NoSpacing"/>
        <w:jc w:val="center"/>
      </w:pPr>
    </w:p>
    <w:p w14:paraId="0F0BC2DD" w14:textId="77777777" w:rsidR="00FA403F" w:rsidRDefault="00FA403F" w:rsidP="00E0584D">
      <w:pPr>
        <w:pStyle w:val="NoSpacing"/>
        <w:jc w:val="center"/>
      </w:pPr>
    </w:p>
    <w:p w14:paraId="513F5161" w14:textId="77777777" w:rsidR="00D20E47" w:rsidRDefault="00D20E47" w:rsidP="00E0584D">
      <w:pPr>
        <w:pStyle w:val="NoSpacing"/>
        <w:jc w:val="center"/>
      </w:pPr>
    </w:p>
    <w:p w14:paraId="3DF73316" w14:textId="77777777" w:rsidR="00EA6823" w:rsidRDefault="00EA6823">
      <w:r>
        <w:br w:type="page"/>
      </w:r>
    </w:p>
    <w:p w14:paraId="0521DFD1" w14:textId="47C72585" w:rsidR="00741B85" w:rsidRPr="00221383" w:rsidRDefault="00741B85" w:rsidP="00741B85">
      <w:pPr>
        <w:pStyle w:val="NoSpacing"/>
        <w:jc w:val="center"/>
      </w:pPr>
      <w:r w:rsidRPr="00221383">
        <w:lastRenderedPageBreak/>
        <w:t>Confined Space Entry – Pre-Entry</w:t>
      </w:r>
    </w:p>
    <w:tbl>
      <w:tblPr>
        <w:tblStyle w:val="TableGrid"/>
        <w:tblW w:w="9747" w:type="dxa"/>
        <w:tblLook w:val="04A0" w:firstRow="1" w:lastRow="0" w:firstColumn="1" w:lastColumn="0" w:noHBand="0" w:noVBand="1"/>
      </w:tblPr>
      <w:tblGrid>
        <w:gridCol w:w="1915"/>
        <w:gridCol w:w="1073"/>
        <w:gridCol w:w="842"/>
        <w:gridCol w:w="1694"/>
        <w:gridCol w:w="221"/>
        <w:gridCol w:w="671"/>
        <w:gridCol w:w="1072"/>
        <w:gridCol w:w="2259"/>
      </w:tblGrid>
      <w:tr w:rsidR="00741B85" w:rsidRPr="00221383" w14:paraId="7DFBD65B" w14:textId="77777777" w:rsidTr="00C119B9">
        <w:trPr>
          <w:trHeight w:val="291"/>
        </w:trPr>
        <w:tc>
          <w:tcPr>
            <w:tcW w:w="1915" w:type="dxa"/>
          </w:tcPr>
          <w:p w14:paraId="6CAE8D9D" w14:textId="77777777" w:rsidR="00741B85" w:rsidRPr="00221383" w:rsidRDefault="00741B85" w:rsidP="00C119B9">
            <w:pPr>
              <w:rPr>
                <w:b/>
              </w:rPr>
            </w:pPr>
            <w:r w:rsidRPr="00221383">
              <w:rPr>
                <w:b/>
              </w:rPr>
              <w:t>Facility:</w:t>
            </w:r>
          </w:p>
        </w:tc>
        <w:tc>
          <w:tcPr>
            <w:tcW w:w="1915" w:type="dxa"/>
            <w:gridSpan w:val="2"/>
          </w:tcPr>
          <w:p w14:paraId="7F7BB6A5" w14:textId="77777777" w:rsidR="00741B85" w:rsidRPr="00221383" w:rsidRDefault="00741B85" w:rsidP="00C119B9">
            <w:r w:rsidRPr="00221383">
              <w:rPr>
                <w:b/>
              </w:rPr>
              <w:t>Written By:</w:t>
            </w:r>
          </w:p>
        </w:tc>
        <w:tc>
          <w:tcPr>
            <w:tcW w:w="1915" w:type="dxa"/>
            <w:gridSpan w:val="2"/>
          </w:tcPr>
          <w:p w14:paraId="481AC676" w14:textId="77777777" w:rsidR="00741B85" w:rsidRPr="00221383" w:rsidRDefault="00741B85" w:rsidP="00C119B9">
            <w:r w:rsidRPr="00221383">
              <w:rPr>
                <w:b/>
              </w:rPr>
              <w:t>Approved By:</w:t>
            </w:r>
          </w:p>
        </w:tc>
        <w:tc>
          <w:tcPr>
            <w:tcW w:w="1743" w:type="dxa"/>
            <w:gridSpan w:val="2"/>
          </w:tcPr>
          <w:p w14:paraId="463C73B6" w14:textId="77777777" w:rsidR="00741B85" w:rsidRPr="00221383" w:rsidRDefault="00741B85" w:rsidP="00C119B9">
            <w:r w:rsidRPr="00221383">
              <w:rPr>
                <w:b/>
              </w:rPr>
              <w:t>Date Created:</w:t>
            </w:r>
          </w:p>
        </w:tc>
        <w:tc>
          <w:tcPr>
            <w:tcW w:w="2259" w:type="dxa"/>
          </w:tcPr>
          <w:p w14:paraId="182FD49A" w14:textId="219E5D6E" w:rsidR="00741B85" w:rsidRPr="00221383" w:rsidRDefault="00741B85" w:rsidP="00C119B9">
            <w:r w:rsidRPr="00221383">
              <w:rPr>
                <w:b/>
              </w:rPr>
              <w:t>Date of Last Revision</w:t>
            </w:r>
            <w:r w:rsidR="00B245C1" w:rsidRPr="00221383">
              <w:rPr>
                <w:b/>
              </w:rPr>
              <w:t>:</w:t>
            </w:r>
          </w:p>
        </w:tc>
      </w:tr>
      <w:tr w:rsidR="00741B85" w:rsidRPr="00221383" w14:paraId="5C301020" w14:textId="77777777" w:rsidTr="00C119B9">
        <w:tc>
          <w:tcPr>
            <w:tcW w:w="1915" w:type="dxa"/>
          </w:tcPr>
          <w:p w14:paraId="415B6D06" w14:textId="77777777" w:rsidR="00741B85" w:rsidRPr="00221383" w:rsidRDefault="00741B85" w:rsidP="00C119B9"/>
        </w:tc>
        <w:tc>
          <w:tcPr>
            <w:tcW w:w="1915" w:type="dxa"/>
            <w:gridSpan w:val="2"/>
          </w:tcPr>
          <w:p w14:paraId="6B7264B5" w14:textId="77777777" w:rsidR="00741B85" w:rsidRPr="00221383" w:rsidRDefault="00741B85" w:rsidP="00C119B9"/>
        </w:tc>
        <w:tc>
          <w:tcPr>
            <w:tcW w:w="1915" w:type="dxa"/>
            <w:gridSpan w:val="2"/>
          </w:tcPr>
          <w:p w14:paraId="1E8E5251" w14:textId="77777777" w:rsidR="00741B85" w:rsidRPr="00221383" w:rsidRDefault="00741B85" w:rsidP="00C119B9"/>
        </w:tc>
        <w:tc>
          <w:tcPr>
            <w:tcW w:w="1743" w:type="dxa"/>
            <w:gridSpan w:val="2"/>
          </w:tcPr>
          <w:p w14:paraId="54F8A9E4" w14:textId="77777777" w:rsidR="00741B85" w:rsidRPr="00221383" w:rsidRDefault="00741B85" w:rsidP="00C119B9"/>
        </w:tc>
        <w:tc>
          <w:tcPr>
            <w:tcW w:w="2259" w:type="dxa"/>
          </w:tcPr>
          <w:p w14:paraId="629A8012" w14:textId="77777777" w:rsidR="00741B85" w:rsidRPr="00221383" w:rsidRDefault="00741B85" w:rsidP="00C119B9"/>
        </w:tc>
      </w:tr>
      <w:tr w:rsidR="00741B85" w:rsidRPr="00221383" w14:paraId="2DD5B821" w14:textId="77777777" w:rsidTr="00C119B9">
        <w:tc>
          <w:tcPr>
            <w:tcW w:w="2988" w:type="dxa"/>
            <w:gridSpan w:val="2"/>
          </w:tcPr>
          <w:p w14:paraId="5BD19091" w14:textId="666E7752" w:rsidR="00741B85" w:rsidRPr="00221383" w:rsidRDefault="00741B85" w:rsidP="00C119B9">
            <w:pPr>
              <w:rPr>
                <w:rFonts w:cs="Arial"/>
                <w:b/>
                <w:bCs/>
                <w:iCs/>
              </w:rPr>
            </w:pPr>
            <w:r w:rsidRPr="00221383">
              <w:rPr>
                <w:rFonts w:cs="Arial"/>
                <w:b/>
                <w:bCs/>
                <w:iCs/>
              </w:rPr>
              <w:t>Hazards Present:</w:t>
            </w:r>
          </w:p>
        </w:tc>
        <w:tc>
          <w:tcPr>
            <w:tcW w:w="3428" w:type="dxa"/>
            <w:gridSpan w:val="4"/>
          </w:tcPr>
          <w:p w14:paraId="11A3EBA3" w14:textId="34BAEBEC" w:rsidR="00741B85" w:rsidRPr="00221383" w:rsidRDefault="000977ED" w:rsidP="00C119B9">
            <w:pPr>
              <w:rPr>
                <w:rFonts w:cs="Arial"/>
                <w:b/>
                <w:bCs/>
                <w:iCs/>
              </w:rPr>
            </w:pPr>
            <w:r w:rsidRPr="00221383">
              <w:rPr>
                <w:rFonts w:cs="Arial"/>
                <w:b/>
                <w:bCs/>
                <w:iCs/>
              </w:rPr>
              <w:t>PPE or Devices Required:</w:t>
            </w:r>
          </w:p>
        </w:tc>
        <w:tc>
          <w:tcPr>
            <w:tcW w:w="3331" w:type="dxa"/>
            <w:gridSpan w:val="2"/>
          </w:tcPr>
          <w:p w14:paraId="58938156" w14:textId="77777777" w:rsidR="00741B85" w:rsidRPr="00221383" w:rsidRDefault="00741B85" w:rsidP="00C119B9">
            <w:pPr>
              <w:rPr>
                <w:rFonts w:cs="Arial"/>
                <w:b/>
                <w:bCs/>
                <w:iCs/>
              </w:rPr>
            </w:pPr>
            <w:r w:rsidRPr="00221383">
              <w:rPr>
                <w:rFonts w:cs="Arial"/>
                <w:b/>
                <w:bCs/>
                <w:iCs/>
              </w:rPr>
              <w:t>Additional Training Required:</w:t>
            </w:r>
          </w:p>
        </w:tc>
      </w:tr>
      <w:tr w:rsidR="00741B85" w:rsidRPr="00221383" w14:paraId="23CCA78E" w14:textId="77777777" w:rsidTr="00C119B9">
        <w:trPr>
          <w:trHeight w:val="233"/>
        </w:trPr>
        <w:tc>
          <w:tcPr>
            <w:tcW w:w="2988" w:type="dxa"/>
            <w:gridSpan w:val="2"/>
          </w:tcPr>
          <w:p w14:paraId="7B059570" w14:textId="7E442040" w:rsidR="00741B85" w:rsidRPr="00221383" w:rsidRDefault="00B245C1" w:rsidP="00C119B9">
            <w:r w:rsidRPr="00221383">
              <w:t>claustrophobia</w:t>
            </w:r>
          </w:p>
        </w:tc>
        <w:tc>
          <w:tcPr>
            <w:tcW w:w="3428" w:type="dxa"/>
            <w:gridSpan w:val="4"/>
          </w:tcPr>
          <w:p w14:paraId="2042E685" w14:textId="63BAC9C0" w:rsidR="00741B85" w:rsidRPr="00221383" w:rsidRDefault="00B245C1" w:rsidP="00B245C1">
            <w:r w:rsidRPr="00221383">
              <w:t>detector/gas monitor</w:t>
            </w:r>
          </w:p>
        </w:tc>
        <w:tc>
          <w:tcPr>
            <w:tcW w:w="3331" w:type="dxa"/>
            <w:gridSpan w:val="2"/>
          </w:tcPr>
          <w:p w14:paraId="41924778" w14:textId="5F91357C" w:rsidR="00741B85" w:rsidRPr="00221383" w:rsidRDefault="00B245C1" w:rsidP="00C119B9">
            <w:r w:rsidRPr="00221383">
              <w:t>confined space entry training</w:t>
            </w:r>
          </w:p>
        </w:tc>
      </w:tr>
      <w:tr w:rsidR="0028747D" w:rsidRPr="00221383" w14:paraId="51FFDE5F" w14:textId="77777777" w:rsidTr="00C119B9">
        <w:trPr>
          <w:trHeight w:val="278"/>
        </w:trPr>
        <w:tc>
          <w:tcPr>
            <w:tcW w:w="2988" w:type="dxa"/>
            <w:gridSpan w:val="2"/>
          </w:tcPr>
          <w:p w14:paraId="7D44A7B5" w14:textId="683C8732" w:rsidR="0028747D" w:rsidRPr="00221383" w:rsidRDefault="0028747D" w:rsidP="0028747D">
            <w:r w:rsidRPr="00221383">
              <w:t>restricted entry/egress</w:t>
            </w:r>
          </w:p>
        </w:tc>
        <w:tc>
          <w:tcPr>
            <w:tcW w:w="3428" w:type="dxa"/>
            <w:gridSpan w:val="4"/>
          </w:tcPr>
          <w:p w14:paraId="4DE2C2A3" w14:textId="25B266CF" w:rsidR="0028747D" w:rsidRPr="00221383" w:rsidRDefault="0028747D" w:rsidP="0028747D">
            <w:r w:rsidRPr="00221383">
              <w:t>steel toe boots</w:t>
            </w:r>
          </w:p>
        </w:tc>
        <w:tc>
          <w:tcPr>
            <w:tcW w:w="3331" w:type="dxa"/>
            <w:gridSpan w:val="2"/>
          </w:tcPr>
          <w:p w14:paraId="0F51D909" w14:textId="32421730" w:rsidR="0028747D" w:rsidRPr="00221383" w:rsidRDefault="0028747D" w:rsidP="0028747D">
            <w:r w:rsidRPr="00221383">
              <w:rPr>
                <w:rFonts w:cstheme="minorHAnsi"/>
              </w:rPr>
              <w:t>First Aid</w:t>
            </w:r>
            <w:r>
              <w:rPr>
                <w:rFonts w:cstheme="minorHAnsi"/>
              </w:rPr>
              <w:t>/CPR/AED</w:t>
            </w:r>
          </w:p>
        </w:tc>
      </w:tr>
      <w:tr w:rsidR="0028747D" w:rsidRPr="00221383" w14:paraId="5B299906" w14:textId="77777777" w:rsidTr="00C119B9">
        <w:tc>
          <w:tcPr>
            <w:tcW w:w="2988" w:type="dxa"/>
            <w:gridSpan w:val="2"/>
          </w:tcPr>
          <w:p w14:paraId="6002D3E0" w14:textId="276D49A0" w:rsidR="0028747D" w:rsidRPr="00221383" w:rsidRDefault="0028747D" w:rsidP="0028747D">
            <w:r w:rsidRPr="00221383">
              <w:t>flammable gases</w:t>
            </w:r>
          </w:p>
        </w:tc>
        <w:tc>
          <w:tcPr>
            <w:tcW w:w="3428" w:type="dxa"/>
            <w:gridSpan w:val="4"/>
          </w:tcPr>
          <w:p w14:paraId="678731C2" w14:textId="087E1A14" w:rsidR="0028747D" w:rsidRPr="00221383" w:rsidRDefault="0028747D" w:rsidP="0028747D">
            <w:r w:rsidRPr="00221383">
              <w:t xml:space="preserve">eye protection </w:t>
            </w:r>
          </w:p>
        </w:tc>
        <w:tc>
          <w:tcPr>
            <w:tcW w:w="3331" w:type="dxa"/>
            <w:gridSpan w:val="2"/>
          </w:tcPr>
          <w:p w14:paraId="488CC335" w14:textId="2C805E56" w:rsidR="0028747D" w:rsidRPr="00221383" w:rsidRDefault="0028747D" w:rsidP="0028747D">
            <w:r>
              <w:rPr>
                <w:rFonts w:cstheme="minorHAnsi"/>
              </w:rPr>
              <w:t>Fall Protection</w:t>
            </w:r>
          </w:p>
        </w:tc>
      </w:tr>
      <w:tr w:rsidR="0028747D" w:rsidRPr="00221383" w14:paraId="3A8380B8" w14:textId="77777777" w:rsidTr="00C119B9">
        <w:tc>
          <w:tcPr>
            <w:tcW w:w="2988" w:type="dxa"/>
            <w:gridSpan w:val="2"/>
          </w:tcPr>
          <w:p w14:paraId="65E07409" w14:textId="71743C8D" w:rsidR="0028747D" w:rsidRPr="00221383" w:rsidRDefault="0028747D" w:rsidP="0028747D">
            <w:r w:rsidRPr="00221383">
              <w:t>hazardous chemicals</w:t>
            </w:r>
          </w:p>
        </w:tc>
        <w:tc>
          <w:tcPr>
            <w:tcW w:w="3428" w:type="dxa"/>
            <w:gridSpan w:val="4"/>
          </w:tcPr>
          <w:p w14:paraId="6ED07CF2" w14:textId="2DD618EB" w:rsidR="0028747D" w:rsidRPr="00221383" w:rsidRDefault="0028747D" w:rsidP="0028747D">
            <w:r w:rsidRPr="00221383">
              <w:t xml:space="preserve">hand protection </w:t>
            </w:r>
          </w:p>
        </w:tc>
        <w:tc>
          <w:tcPr>
            <w:tcW w:w="3331" w:type="dxa"/>
            <w:gridSpan w:val="2"/>
          </w:tcPr>
          <w:p w14:paraId="4F563D89" w14:textId="53AFD12C" w:rsidR="0028747D" w:rsidRPr="00221383" w:rsidRDefault="0028747D" w:rsidP="0028747D">
            <w:r w:rsidRPr="00221383">
              <w:rPr>
                <w:rFonts w:cstheme="minorHAnsi"/>
              </w:rPr>
              <w:t>rescue responders</w:t>
            </w:r>
          </w:p>
        </w:tc>
      </w:tr>
      <w:tr w:rsidR="0028747D" w:rsidRPr="00221383" w14:paraId="290E2F5A" w14:textId="77777777" w:rsidTr="00C119B9">
        <w:tc>
          <w:tcPr>
            <w:tcW w:w="2988" w:type="dxa"/>
            <w:gridSpan w:val="2"/>
          </w:tcPr>
          <w:p w14:paraId="61EDE56A" w14:textId="1077EA19" w:rsidR="0028747D" w:rsidRPr="00221383" w:rsidRDefault="0028747D" w:rsidP="0028747D">
            <w:r w:rsidRPr="00221383">
              <w:t>pressurized liquids/gases</w:t>
            </w:r>
          </w:p>
        </w:tc>
        <w:tc>
          <w:tcPr>
            <w:tcW w:w="3428" w:type="dxa"/>
            <w:gridSpan w:val="4"/>
          </w:tcPr>
          <w:p w14:paraId="7E86F3CA" w14:textId="6D6BFE0F" w:rsidR="0028747D" w:rsidRPr="00221383" w:rsidRDefault="0028747D" w:rsidP="0028747D">
            <w:r w:rsidRPr="00221383">
              <w:t>communication device</w:t>
            </w:r>
          </w:p>
        </w:tc>
        <w:tc>
          <w:tcPr>
            <w:tcW w:w="3331" w:type="dxa"/>
            <w:gridSpan w:val="2"/>
          </w:tcPr>
          <w:p w14:paraId="1A4375E2" w14:textId="28521F5A" w:rsidR="0028747D" w:rsidRPr="00221383" w:rsidRDefault="0028747D" w:rsidP="0028747D">
            <w:pPr>
              <w:rPr>
                <w:rFonts w:cstheme="minorHAnsi"/>
              </w:rPr>
            </w:pPr>
            <w:r w:rsidRPr="00221383">
              <w:rPr>
                <w:rFonts w:eastAsia="Arial" w:cs="Arial"/>
              </w:rPr>
              <w:t>Excavations and Tunnels</w:t>
            </w:r>
          </w:p>
        </w:tc>
      </w:tr>
      <w:tr w:rsidR="0028747D" w:rsidRPr="00221383" w14:paraId="3C0E1339" w14:textId="77777777" w:rsidTr="00C119B9">
        <w:tc>
          <w:tcPr>
            <w:tcW w:w="2988" w:type="dxa"/>
            <w:gridSpan w:val="2"/>
          </w:tcPr>
          <w:p w14:paraId="203B57C7" w14:textId="55B9B31C" w:rsidR="0028747D" w:rsidRPr="00221383" w:rsidRDefault="0028747D" w:rsidP="0028747D">
            <w:r w:rsidRPr="00221383">
              <w:t>water</w:t>
            </w:r>
          </w:p>
        </w:tc>
        <w:tc>
          <w:tcPr>
            <w:tcW w:w="3428" w:type="dxa"/>
            <w:gridSpan w:val="4"/>
          </w:tcPr>
          <w:p w14:paraId="1FA33D18" w14:textId="70EC1E5E" w:rsidR="0028747D" w:rsidRPr="00221383" w:rsidRDefault="0028747D" w:rsidP="0028747D">
            <w:r w:rsidRPr="00221383">
              <w:t>fall arrest and quick retrieval</w:t>
            </w:r>
          </w:p>
        </w:tc>
        <w:tc>
          <w:tcPr>
            <w:tcW w:w="3331" w:type="dxa"/>
            <w:gridSpan w:val="2"/>
          </w:tcPr>
          <w:p w14:paraId="546B865A" w14:textId="77777777" w:rsidR="0028747D" w:rsidRPr="00221383" w:rsidRDefault="0028747D" w:rsidP="0028747D">
            <w:pPr>
              <w:rPr>
                <w:rFonts w:cstheme="minorHAnsi"/>
              </w:rPr>
            </w:pPr>
          </w:p>
        </w:tc>
      </w:tr>
      <w:tr w:rsidR="0028747D" w:rsidRPr="00221383" w14:paraId="0C5E1CE0" w14:textId="77777777" w:rsidTr="00C119B9">
        <w:tc>
          <w:tcPr>
            <w:tcW w:w="2988" w:type="dxa"/>
            <w:gridSpan w:val="2"/>
          </w:tcPr>
          <w:p w14:paraId="03043419" w14:textId="529FE9D4" w:rsidR="0028747D" w:rsidRPr="00221383" w:rsidRDefault="0028747D" w:rsidP="0028747D">
            <w:r w:rsidRPr="00221383">
              <w:t>atmospheric hazards</w:t>
            </w:r>
          </w:p>
        </w:tc>
        <w:tc>
          <w:tcPr>
            <w:tcW w:w="3428" w:type="dxa"/>
            <w:gridSpan w:val="4"/>
          </w:tcPr>
          <w:p w14:paraId="534F5402" w14:textId="61C87EF1" w:rsidR="0028747D" w:rsidRPr="00221383" w:rsidRDefault="0028747D" w:rsidP="0028747D">
            <w:r w:rsidRPr="00221383">
              <w:t>respirator</w:t>
            </w:r>
          </w:p>
        </w:tc>
        <w:tc>
          <w:tcPr>
            <w:tcW w:w="3331" w:type="dxa"/>
            <w:gridSpan w:val="2"/>
          </w:tcPr>
          <w:p w14:paraId="2556C206" w14:textId="77777777" w:rsidR="0028747D" w:rsidRPr="00221383" w:rsidRDefault="0028747D" w:rsidP="0028747D"/>
        </w:tc>
      </w:tr>
      <w:tr w:rsidR="0028747D" w:rsidRPr="00221383" w14:paraId="4B526D51" w14:textId="77777777" w:rsidTr="00C119B9">
        <w:tc>
          <w:tcPr>
            <w:tcW w:w="9747" w:type="dxa"/>
            <w:gridSpan w:val="8"/>
          </w:tcPr>
          <w:p w14:paraId="3C8166D2" w14:textId="4C15DBB3" w:rsidR="0028747D" w:rsidRPr="00221383" w:rsidRDefault="0028747D" w:rsidP="0028747D">
            <w:pPr>
              <w:jc w:val="center"/>
              <w:rPr>
                <w:rFonts w:cs="Arial"/>
                <w:b/>
                <w:bCs/>
              </w:rPr>
            </w:pPr>
            <w:r w:rsidRPr="00221383">
              <w:rPr>
                <w:rFonts w:cs="Arial"/>
                <w:b/>
                <w:bCs/>
              </w:rPr>
              <w:t>Safe Work Procedure:</w:t>
            </w:r>
          </w:p>
        </w:tc>
      </w:tr>
      <w:tr w:rsidR="0028747D" w:rsidRPr="00221383" w14:paraId="66ACE2D4" w14:textId="77777777" w:rsidTr="00C119B9">
        <w:tc>
          <w:tcPr>
            <w:tcW w:w="9747" w:type="dxa"/>
            <w:gridSpan w:val="8"/>
          </w:tcPr>
          <w:p w14:paraId="34388CE6" w14:textId="025779E1" w:rsidR="0028747D" w:rsidRPr="00221383" w:rsidRDefault="0028747D" w:rsidP="0028747D">
            <w:pPr>
              <w:pStyle w:val="ListParagraph"/>
              <w:numPr>
                <w:ilvl w:val="0"/>
                <w:numId w:val="72"/>
              </w:numPr>
              <w:spacing w:before="17"/>
              <w:ind w:right="-20"/>
              <w:rPr>
                <w:rFonts w:eastAsia="Arial" w:cs="Arial"/>
              </w:rPr>
            </w:pPr>
            <w:r w:rsidRPr="00221383">
              <w:rPr>
                <w:rFonts w:eastAsia="Arial" w:cs="Arial"/>
              </w:rPr>
              <w:t>Ensure confined space standby team is contacted and onsite.</w:t>
            </w:r>
          </w:p>
          <w:p w14:paraId="7882308A" w14:textId="5D250324" w:rsidR="0028747D" w:rsidRPr="00221383" w:rsidRDefault="0028747D" w:rsidP="0028747D">
            <w:pPr>
              <w:pStyle w:val="ListParagraph"/>
              <w:numPr>
                <w:ilvl w:val="0"/>
                <w:numId w:val="72"/>
              </w:numPr>
              <w:spacing w:before="17"/>
              <w:ind w:right="-20"/>
              <w:rPr>
                <w:rFonts w:eastAsia="Arial" w:cs="Arial"/>
              </w:rPr>
            </w:pPr>
            <w:r w:rsidRPr="00221383">
              <w:rPr>
                <w:rFonts w:eastAsia="Arial" w:cs="Arial"/>
              </w:rPr>
              <w:t>Inspect the area for hazards and designate a top person.</w:t>
            </w:r>
          </w:p>
          <w:p w14:paraId="358D07EF" w14:textId="50BDE62B" w:rsidR="0028747D" w:rsidRPr="00221383" w:rsidRDefault="0028747D" w:rsidP="0028747D">
            <w:pPr>
              <w:numPr>
                <w:ilvl w:val="0"/>
                <w:numId w:val="72"/>
              </w:numPr>
              <w:spacing w:before="17"/>
              <w:ind w:right="-20"/>
              <w:rPr>
                <w:rFonts w:eastAsia="Arial" w:cs="Arial"/>
              </w:rPr>
            </w:pPr>
            <w:r w:rsidRPr="00221383">
              <w:rPr>
                <w:rFonts w:eastAsia="Arial" w:cs="Arial"/>
              </w:rPr>
              <w:t>Test confined space for</w:t>
            </w:r>
            <w:r>
              <w:rPr>
                <w:rFonts w:eastAsia="Arial" w:cs="Arial"/>
              </w:rPr>
              <w:t xml:space="preserve"> </w:t>
            </w:r>
            <w:r w:rsidRPr="00221383">
              <w:rPr>
                <w:rFonts w:eastAsia="Arial" w:cs="Arial"/>
              </w:rPr>
              <w:t>following:</w:t>
            </w:r>
          </w:p>
          <w:p w14:paraId="7E762194" w14:textId="325F552F" w:rsidR="0028747D" w:rsidRPr="00221383" w:rsidRDefault="0028747D" w:rsidP="0028747D">
            <w:pPr>
              <w:numPr>
                <w:ilvl w:val="1"/>
                <w:numId w:val="72"/>
              </w:numPr>
              <w:spacing w:before="17"/>
              <w:ind w:right="-20"/>
              <w:rPr>
                <w:rFonts w:eastAsia="Arial" w:cs="Arial"/>
              </w:rPr>
            </w:pPr>
            <w:r w:rsidRPr="00221383">
              <w:rPr>
                <w:rFonts w:eastAsia="Arial" w:cs="Arial"/>
              </w:rPr>
              <w:t>flammable or explosive potential</w:t>
            </w:r>
          </w:p>
          <w:p w14:paraId="14F32F18" w14:textId="0E53C910" w:rsidR="0028747D" w:rsidRPr="00221383" w:rsidRDefault="0028747D" w:rsidP="0028747D">
            <w:pPr>
              <w:numPr>
                <w:ilvl w:val="1"/>
                <w:numId w:val="72"/>
              </w:numPr>
              <w:spacing w:before="17"/>
              <w:ind w:right="-20"/>
              <w:rPr>
                <w:rFonts w:eastAsia="Arial" w:cs="Arial"/>
              </w:rPr>
            </w:pPr>
            <w:r w:rsidRPr="00221383">
              <w:rPr>
                <w:rFonts w:eastAsia="Arial" w:cs="Arial"/>
              </w:rPr>
              <w:t>combustible gases using a detector</w:t>
            </w:r>
          </w:p>
          <w:p w14:paraId="506256CD" w14:textId="38AB82F2" w:rsidR="0028747D" w:rsidRPr="00221383" w:rsidRDefault="0028747D" w:rsidP="0028747D">
            <w:pPr>
              <w:numPr>
                <w:ilvl w:val="1"/>
                <w:numId w:val="72"/>
              </w:numPr>
              <w:spacing w:before="17"/>
              <w:ind w:right="-20"/>
              <w:rPr>
                <w:rFonts w:eastAsia="Arial" w:cs="Arial"/>
              </w:rPr>
            </w:pPr>
            <w:r w:rsidRPr="00221383">
              <w:rPr>
                <w:rFonts w:eastAsia="Arial" w:cs="Arial"/>
              </w:rPr>
              <w:t>adequate natural ventilation and/or install explosion proof fans and ducts – if ventilation is still poor, breathing apparatus or airline respirator may be required</w:t>
            </w:r>
          </w:p>
          <w:p w14:paraId="67A8E151" w14:textId="2033CFCC" w:rsidR="0028747D" w:rsidRPr="00221383" w:rsidRDefault="0028747D" w:rsidP="0028747D">
            <w:pPr>
              <w:numPr>
                <w:ilvl w:val="0"/>
                <w:numId w:val="72"/>
              </w:numPr>
              <w:spacing w:before="17"/>
              <w:ind w:right="-20"/>
              <w:rPr>
                <w:rFonts w:eastAsia="Arial" w:cs="Arial"/>
              </w:rPr>
            </w:pPr>
            <w:r w:rsidRPr="00221383">
              <w:rPr>
                <w:rFonts w:eastAsia="Arial" w:cs="Arial"/>
              </w:rPr>
              <w:t>Check confined space for toxic or corrosive materials. If detected, empty confined space and flush with pressurized water. All workers must wear respirator and eye protection</w:t>
            </w:r>
            <w:r>
              <w:rPr>
                <w:rFonts w:eastAsia="Arial" w:cs="Arial"/>
              </w:rPr>
              <w:t>,</w:t>
            </w:r>
            <w:r w:rsidRPr="00221383">
              <w:rPr>
                <w:rFonts w:eastAsia="Arial" w:cs="Arial"/>
              </w:rPr>
              <w:t xml:space="preserve"> if corrosive materials are present.</w:t>
            </w:r>
          </w:p>
          <w:p w14:paraId="54D8E160" w14:textId="77777777" w:rsidR="0028747D" w:rsidRPr="00221383" w:rsidRDefault="0028747D" w:rsidP="0028747D">
            <w:pPr>
              <w:numPr>
                <w:ilvl w:val="0"/>
                <w:numId w:val="72"/>
              </w:numPr>
              <w:spacing w:before="17"/>
              <w:ind w:right="-20"/>
              <w:rPr>
                <w:rFonts w:eastAsia="Arial" w:cs="Arial"/>
              </w:rPr>
            </w:pPr>
            <w:r w:rsidRPr="00221383">
              <w:rPr>
                <w:rFonts w:eastAsia="Arial" w:cs="Arial"/>
              </w:rPr>
              <w:t>Check equipment to be used and general conditions of the space, including:</w:t>
            </w:r>
          </w:p>
          <w:p w14:paraId="1F4B10DF" w14:textId="221E8D46" w:rsidR="0028747D" w:rsidRPr="00221383" w:rsidRDefault="0028747D" w:rsidP="0028747D">
            <w:pPr>
              <w:numPr>
                <w:ilvl w:val="1"/>
                <w:numId w:val="72"/>
              </w:numPr>
              <w:spacing w:before="17"/>
              <w:ind w:right="-20"/>
              <w:rPr>
                <w:rFonts w:eastAsia="Arial" w:cs="Arial"/>
              </w:rPr>
            </w:pPr>
            <w:r w:rsidRPr="00221383">
              <w:rPr>
                <w:rFonts w:eastAsia="Arial" w:cs="Arial"/>
              </w:rPr>
              <w:t>disconnect, blind or lock entry ways that may allow hazardous materials into the confined space</w:t>
            </w:r>
          </w:p>
          <w:p w14:paraId="1DD2EB31" w14:textId="59F7A874" w:rsidR="0028747D" w:rsidRPr="00221383" w:rsidRDefault="0028747D" w:rsidP="0028747D">
            <w:pPr>
              <w:numPr>
                <w:ilvl w:val="1"/>
                <w:numId w:val="72"/>
              </w:numPr>
              <w:spacing w:before="17"/>
              <w:ind w:right="-20"/>
              <w:rPr>
                <w:rFonts w:eastAsia="Arial" w:cs="Arial"/>
              </w:rPr>
            </w:pPr>
            <w:r w:rsidRPr="00221383">
              <w:rPr>
                <w:rFonts w:eastAsia="Arial" w:cs="Arial"/>
              </w:rPr>
              <w:t>ensure gas detectors and alarms are in working order</w:t>
            </w:r>
          </w:p>
          <w:p w14:paraId="20CA7320" w14:textId="7EB78638" w:rsidR="0028747D" w:rsidRPr="00221383" w:rsidRDefault="0028747D" w:rsidP="0028747D">
            <w:pPr>
              <w:numPr>
                <w:ilvl w:val="0"/>
                <w:numId w:val="72"/>
              </w:numPr>
              <w:spacing w:before="17"/>
              <w:ind w:right="-20"/>
              <w:rPr>
                <w:rFonts w:eastAsia="Arial" w:cs="Arial"/>
              </w:rPr>
            </w:pPr>
            <w:r w:rsidRPr="00221383">
              <w:rPr>
                <w:rFonts w:eastAsia="Arial" w:cs="Arial"/>
              </w:rPr>
              <w:t>Determine the area is safe, all workers understand the procedures, proper signage and barricades are used and all workers are knowledgeable of the rescue plan in the event of an emergency.</w:t>
            </w:r>
          </w:p>
          <w:p w14:paraId="3F9588C6" w14:textId="1E22314F" w:rsidR="0028747D" w:rsidRPr="00221383" w:rsidRDefault="0028747D" w:rsidP="0028747D">
            <w:pPr>
              <w:spacing w:before="17"/>
              <w:ind w:right="-20"/>
              <w:rPr>
                <w:rFonts w:eastAsia="Arial" w:cs="Arial"/>
              </w:rPr>
            </w:pPr>
          </w:p>
        </w:tc>
      </w:tr>
      <w:tr w:rsidR="0028747D" w:rsidRPr="00221383" w14:paraId="61F68DB6" w14:textId="77777777" w:rsidTr="00C119B9">
        <w:tc>
          <w:tcPr>
            <w:tcW w:w="9747" w:type="dxa"/>
            <w:gridSpan w:val="8"/>
          </w:tcPr>
          <w:p w14:paraId="79F84982" w14:textId="6876BFCD" w:rsidR="0028747D" w:rsidRPr="00221383" w:rsidRDefault="0028747D" w:rsidP="0028747D">
            <w:pPr>
              <w:jc w:val="center"/>
              <w:rPr>
                <w:rFonts w:cs="Arial"/>
                <w:b/>
                <w:bCs/>
                <w:i/>
              </w:rPr>
            </w:pPr>
            <w:r w:rsidRPr="00221383">
              <w:rPr>
                <w:rFonts w:cs="Arial"/>
                <w:b/>
                <w:bCs/>
                <w:i/>
              </w:rPr>
              <w:t>If an emergency situation occurs while conducting this task or there is an equipment malfunction, engage the emergency stop and follow the lockout procedure.</w:t>
            </w:r>
          </w:p>
          <w:p w14:paraId="45290AD8" w14:textId="77777777" w:rsidR="0028747D" w:rsidRPr="00221383" w:rsidRDefault="0028747D" w:rsidP="0028747D">
            <w:pPr>
              <w:jc w:val="center"/>
              <w:rPr>
                <w:rFonts w:cs="Arial"/>
                <w:b/>
                <w:bCs/>
              </w:rPr>
            </w:pPr>
          </w:p>
          <w:p w14:paraId="40AA57C9" w14:textId="7B4931C4" w:rsidR="0028747D" w:rsidRPr="00221383" w:rsidRDefault="0028747D" w:rsidP="0028747D">
            <w:pPr>
              <w:jc w:val="center"/>
              <w:rPr>
                <w:rFonts w:cs="Arial"/>
                <w:b/>
                <w:bCs/>
              </w:rPr>
            </w:pPr>
            <w:r w:rsidRPr="00221383">
              <w:rPr>
                <w:rFonts w:cs="Arial"/>
                <w:b/>
                <w:bCs/>
              </w:rPr>
              <w:t>REPORT ANY HAZARDOUS SITUATIONS TO YOUR SUPERVISOR</w:t>
            </w:r>
          </w:p>
        </w:tc>
      </w:tr>
      <w:tr w:rsidR="0028747D" w:rsidRPr="00221383" w14:paraId="2A5BA81E" w14:textId="77777777" w:rsidTr="00925DEF">
        <w:tc>
          <w:tcPr>
            <w:tcW w:w="5524" w:type="dxa"/>
            <w:gridSpan w:val="4"/>
            <w:vMerge w:val="restart"/>
          </w:tcPr>
          <w:p w14:paraId="4AA77B33" w14:textId="77777777" w:rsidR="0028747D" w:rsidRPr="00221383" w:rsidRDefault="0028747D" w:rsidP="0028747D">
            <w:pPr>
              <w:jc w:val="center"/>
              <w:rPr>
                <w:rFonts w:cs="Arial"/>
                <w:b/>
                <w:bCs/>
              </w:rPr>
            </w:pPr>
            <w:r w:rsidRPr="00221383">
              <w:rPr>
                <w:rFonts w:cs="Arial"/>
                <w:b/>
                <w:bCs/>
              </w:rPr>
              <w:t>Guidance Documents/Standards:</w:t>
            </w:r>
          </w:p>
          <w:p w14:paraId="162E2594" w14:textId="77777777" w:rsidR="0028747D" w:rsidRPr="00221383" w:rsidRDefault="0028747D" w:rsidP="0028747D">
            <w:pPr>
              <w:jc w:val="center"/>
              <w:rPr>
                <w:rFonts w:cs="Arial"/>
                <w:b/>
                <w:bCs/>
                <w:i/>
              </w:rPr>
            </w:pPr>
          </w:p>
          <w:p w14:paraId="03644E46" w14:textId="7556681A" w:rsidR="0028747D" w:rsidRPr="00221383" w:rsidRDefault="0028747D" w:rsidP="0028747D">
            <w:pPr>
              <w:rPr>
                <w:rFonts w:cs="Arial"/>
                <w:bCs/>
              </w:rPr>
            </w:pPr>
            <w:r w:rsidRPr="00221383">
              <w:rPr>
                <w:rFonts w:cs="Arial"/>
                <w:bCs/>
              </w:rPr>
              <w:t>MB Workplace Safety and Health Act and Regulation:</w:t>
            </w:r>
          </w:p>
          <w:p w14:paraId="3A1B8D0D" w14:textId="6F724955" w:rsidR="0028747D" w:rsidRPr="00221383" w:rsidRDefault="0028747D" w:rsidP="0028747D">
            <w:pPr>
              <w:pStyle w:val="ListParagraph"/>
              <w:numPr>
                <w:ilvl w:val="0"/>
                <w:numId w:val="345"/>
              </w:numPr>
              <w:spacing w:before="13"/>
              <w:ind w:right="-20"/>
              <w:rPr>
                <w:rFonts w:eastAsia="Arial" w:cs="Arial"/>
              </w:rPr>
            </w:pPr>
            <w:r w:rsidRPr="00221383">
              <w:rPr>
                <w:rFonts w:eastAsia="Arial" w:cs="Arial"/>
              </w:rPr>
              <w:t>Part 6 Personal Protective Equipment</w:t>
            </w:r>
          </w:p>
          <w:p w14:paraId="4DFEF959" w14:textId="33886679" w:rsidR="0028747D" w:rsidRPr="00221383" w:rsidRDefault="0028747D" w:rsidP="0028747D">
            <w:pPr>
              <w:pStyle w:val="ListParagraph"/>
              <w:numPr>
                <w:ilvl w:val="0"/>
                <w:numId w:val="345"/>
              </w:numPr>
              <w:spacing w:before="13"/>
              <w:ind w:right="-20"/>
              <w:rPr>
                <w:rFonts w:eastAsia="Arial" w:cs="Arial"/>
              </w:rPr>
            </w:pPr>
            <w:r w:rsidRPr="00221383">
              <w:rPr>
                <w:rFonts w:eastAsia="Arial" w:cs="Arial"/>
              </w:rPr>
              <w:t>Part 14 Fall Protection</w:t>
            </w:r>
          </w:p>
          <w:p w14:paraId="49B0AC10" w14:textId="69496141" w:rsidR="0028747D" w:rsidRPr="00221383" w:rsidRDefault="0028747D" w:rsidP="0028747D">
            <w:pPr>
              <w:pStyle w:val="ListParagraph"/>
              <w:numPr>
                <w:ilvl w:val="0"/>
                <w:numId w:val="345"/>
              </w:numPr>
              <w:spacing w:before="13"/>
              <w:ind w:right="-20"/>
              <w:rPr>
                <w:rFonts w:eastAsia="Arial" w:cs="Arial"/>
              </w:rPr>
            </w:pPr>
            <w:r w:rsidRPr="00221383">
              <w:rPr>
                <w:rFonts w:eastAsia="Arial" w:cs="Arial"/>
              </w:rPr>
              <w:t>Part 15 Confined Spaces</w:t>
            </w:r>
          </w:p>
          <w:p w14:paraId="19C5CEC3" w14:textId="47EAF57B" w:rsidR="0028747D" w:rsidRPr="00221383" w:rsidRDefault="0028747D" w:rsidP="0028747D">
            <w:pPr>
              <w:pStyle w:val="ListParagraph"/>
              <w:numPr>
                <w:ilvl w:val="0"/>
                <w:numId w:val="345"/>
              </w:numPr>
              <w:spacing w:before="17"/>
              <w:ind w:right="-20"/>
              <w:rPr>
                <w:rFonts w:eastAsia="Arial" w:cs="Arial"/>
              </w:rPr>
            </w:pPr>
            <w:r w:rsidRPr="00221383">
              <w:rPr>
                <w:rFonts w:eastAsia="Arial" w:cs="Arial"/>
              </w:rPr>
              <w:t>Part 26 Excavations and Tunnels</w:t>
            </w:r>
          </w:p>
        </w:tc>
        <w:tc>
          <w:tcPr>
            <w:tcW w:w="4223" w:type="dxa"/>
            <w:gridSpan w:val="4"/>
          </w:tcPr>
          <w:p w14:paraId="5499C65C" w14:textId="7197288B" w:rsidR="0028747D" w:rsidRPr="00221383" w:rsidRDefault="0028747D" w:rsidP="0028747D">
            <w:pPr>
              <w:rPr>
                <w:rFonts w:cs="Arial"/>
                <w:bCs/>
              </w:rPr>
            </w:pPr>
            <w:r w:rsidRPr="00221383">
              <w:rPr>
                <w:rFonts w:cs="Arial"/>
                <w:bCs/>
              </w:rPr>
              <w:t>This safe work procedure will be reviewed any time the task, equipment or materials change and at a minimum of every three years.</w:t>
            </w:r>
          </w:p>
        </w:tc>
      </w:tr>
      <w:tr w:rsidR="0028747D" w:rsidRPr="00221383" w14:paraId="5F73CA72" w14:textId="77777777" w:rsidTr="00925DEF">
        <w:tc>
          <w:tcPr>
            <w:tcW w:w="5524" w:type="dxa"/>
            <w:gridSpan w:val="4"/>
            <w:vMerge/>
          </w:tcPr>
          <w:p w14:paraId="194D4192" w14:textId="77777777" w:rsidR="0028747D" w:rsidRPr="00221383" w:rsidRDefault="0028747D" w:rsidP="0028747D">
            <w:pPr>
              <w:jc w:val="center"/>
              <w:rPr>
                <w:rFonts w:cs="Arial"/>
                <w:b/>
                <w:bCs/>
              </w:rPr>
            </w:pPr>
          </w:p>
        </w:tc>
        <w:tc>
          <w:tcPr>
            <w:tcW w:w="4223" w:type="dxa"/>
            <w:gridSpan w:val="4"/>
          </w:tcPr>
          <w:p w14:paraId="43D93A22" w14:textId="77777777" w:rsidR="0028747D" w:rsidRPr="00221383" w:rsidRDefault="0028747D" w:rsidP="0028747D">
            <w:pPr>
              <w:rPr>
                <w:rFonts w:cs="Arial"/>
                <w:bCs/>
              </w:rPr>
            </w:pPr>
            <w:r w:rsidRPr="00221383">
              <w:rPr>
                <w:rFonts w:cs="Arial"/>
                <w:bCs/>
              </w:rPr>
              <w:t>Reviewed By WSH Committee:</w:t>
            </w:r>
          </w:p>
          <w:p w14:paraId="7F97F7C0" w14:textId="77777777" w:rsidR="0028747D" w:rsidRPr="00221383" w:rsidRDefault="0028747D" w:rsidP="0028747D">
            <w:pPr>
              <w:rPr>
                <w:rFonts w:cs="Arial"/>
                <w:bCs/>
              </w:rPr>
            </w:pPr>
          </w:p>
          <w:p w14:paraId="040872F2" w14:textId="77777777" w:rsidR="0028747D" w:rsidRPr="00221383" w:rsidRDefault="0028747D" w:rsidP="0028747D">
            <w:pPr>
              <w:rPr>
                <w:rFonts w:cs="Arial"/>
                <w:bCs/>
              </w:rPr>
            </w:pPr>
          </w:p>
          <w:p w14:paraId="532E5A7F" w14:textId="77777777" w:rsidR="0028747D" w:rsidRPr="00221383" w:rsidRDefault="0028747D" w:rsidP="0028747D">
            <w:pPr>
              <w:rPr>
                <w:rFonts w:cs="Arial"/>
                <w:bCs/>
              </w:rPr>
            </w:pPr>
            <w:r w:rsidRPr="00221383">
              <w:rPr>
                <w:rFonts w:cs="Arial"/>
                <w:bCs/>
              </w:rPr>
              <w:t>Date:</w:t>
            </w:r>
          </w:p>
          <w:p w14:paraId="345296E6" w14:textId="77777777" w:rsidR="0028747D" w:rsidRPr="00221383" w:rsidRDefault="0028747D" w:rsidP="0028747D">
            <w:pPr>
              <w:rPr>
                <w:rFonts w:cs="Arial"/>
                <w:bCs/>
              </w:rPr>
            </w:pPr>
          </w:p>
        </w:tc>
      </w:tr>
    </w:tbl>
    <w:p w14:paraId="782A6FE5" w14:textId="77777777" w:rsidR="00741B85" w:rsidRPr="008232E6" w:rsidRDefault="00741B85" w:rsidP="00741B85"/>
    <w:p w14:paraId="0F13A765" w14:textId="77777777" w:rsidR="00741B85" w:rsidRDefault="00741B85" w:rsidP="00E0584D">
      <w:pPr>
        <w:pStyle w:val="NoSpacing"/>
        <w:jc w:val="center"/>
      </w:pPr>
    </w:p>
    <w:p w14:paraId="00098345" w14:textId="77777777" w:rsidR="00741B85" w:rsidRDefault="00741B85" w:rsidP="00E0584D">
      <w:pPr>
        <w:pStyle w:val="NoSpacing"/>
        <w:jc w:val="center"/>
      </w:pPr>
    </w:p>
    <w:p w14:paraId="07FD9CAD" w14:textId="77777777" w:rsidR="00741B85" w:rsidRDefault="00741B85" w:rsidP="00E0584D">
      <w:pPr>
        <w:pStyle w:val="NoSpacing"/>
        <w:jc w:val="center"/>
      </w:pPr>
    </w:p>
    <w:p w14:paraId="27704B94" w14:textId="77777777" w:rsidR="00741B85" w:rsidRDefault="00741B85" w:rsidP="00E0584D">
      <w:pPr>
        <w:pStyle w:val="NoSpacing"/>
        <w:jc w:val="center"/>
      </w:pPr>
    </w:p>
    <w:p w14:paraId="1A102CC7" w14:textId="77777777" w:rsidR="00741B85" w:rsidRDefault="00741B85" w:rsidP="00E0584D">
      <w:pPr>
        <w:pStyle w:val="NoSpacing"/>
        <w:jc w:val="center"/>
      </w:pPr>
    </w:p>
    <w:p w14:paraId="647CC4FF" w14:textId="77777777" w:rsidR="00B245C1" w:rsidRDefault="00B245C1">
      <w:r>
        <w:br w:type="page"/>
      </w:r>
    </w:p>
    <w:p w14:paraId="726A92E3" w14:textId="42AF91E5" w:rsidR="00E0584D" w:rsidRPr="00221383" w:rsidRDefault="00E0584D" w:rsidP="00E0584D">
      <w:pPr>
        <w:pStyle w:val="NoSpacing"/>
        <w:jc w:val="center"/>
      </w:pPr>
      <w:r w:rsidRPr="00221383">
        <w:lastRenderedPageBreak/>
        <w:t>Confined Space Entry – Working in a Confined Space</w:t>
      </w:r>
    </w:p>
    <w:tbl>
      <w:tblPr>
        <w:tblStyle w:val="TableGrid"/>
        <w:tblW w:w="9576" w:type="dxa"/>
        <w:tblLook w:val="04A0" w:firstRow="1" w:lastRow="0" w:firstColumn="1" w:lastColumn="0" w:noHBand="0" w:noVBand="1"/>
      </w:tblPr>
      <w:tblGrid>
        <w:gridCol w:w="1867"/>
        <w:gridCol w:w="1121"/>
        <w:gridCol w:w="746"/>
        <w:gridCol w:w="1790"/>
        <w:gridCol w:w="85"/>
        <w:gridCol w:w="807"/>
        <w:gridCol w:w="899"/>
        <w:gridCol w:w="2261"/>
      </w:tblGrid>
      <w:tr w:rsidR="00E0584D" w:rsidRPr="00221383" w14:paraId="2A6F7417" w14:textId="77777777" w:rsidTr="008B3415">
        <w:tc>
          <w:tcPr>
            <w:tcW w:w="1867" w:type="dxa"/>
          </w:tcPr>
          <w:p w14:paraId="7D91FC15" w14:textId="77777777" w:rsidR="00E0584D" w:rsidRPr="00221383" w:rsidRDefault="00E0584D" w:rsidP="00E0584D">
            <w:pPr>
              <w:rPr>
                <w:b/>
              </w:rPr>
            </w:pPr>
            <w:r w:rsidRPr="00221383">
              <w:rPr>
                <w:b/>
              </w:rPr>
              <w:t>Facility:</w:t>
            </w:r>
          </w:p>
        </w:tc>
        <w:tc>
          <w:tcPr>
            <w:tcW w:w="1867" w:type="dxa"/>
            <w:gridSpan w:val="2"/>
          </w:tcPr>
          <w:p w14:paraId="6480A7F0" w14:textId="77777777" w:rsidR="00E0584D" w:rsidRPr="00221383" w:rsidRDefault="00E0584D" w:rsidP="00E0584D">
            <w:r w:rsidRPr="00221383">
              <w:rPr>
                <w:b/>
              </w:rPr>
              <w:t>Written By:</w:t>
            </w:r>
          </w:p>
        </w:tc>
        <w:tc>
          <w:tcPr>
            <w:tcW w:w="1875" w:type="dxa"/>
            <w:gridSpan w:val="2"/>
          </w:tcPr>
          <w:p w14:paraId="36B79B33" w14:textId="77777777" w:rsidR="00E0584D" w:rsidRPr="00221383" w:rsidRDefault="00E0584D" w:rsidP="00E0584D">
            <w:r w:rsidRPr="00221383">
              <w:rPr>
                <w:b/>
              </w:rPr>
              <w:t>Approved By:</w:t>
            </w:r>
          </w:p>
        </w:tc>
        <w:tc>
          <w:tcPr>
            <w:tcW w:w="1706" w:type="dxa"/>
            <w:gridSpan w:val="2"/>
          </w:tcPr>
          <w:p w14:paraId="3CC9B46A" w14:textId="77777777" w:rsidR="00E0584D" w:rsidRPr="00221383" w:rsidRDefault="00E0584D" w:rsidP="00E0584D">
            <w:r w:rsidRPr="00221383">
              <w:rPr>
                <w:b/>
              </w:rPr>
              <w:t>Date Created:</w:t>
            </w:r>
          </w:p>
        </w:tc>
        <w:tc>
          <w:tcPr>
            <w:tcW w:w="2261" w:type="dxa"/>
          </w:tcPr>
          <w:p w14:paraId="211B2BE3" w14:textId="43410811" w:rsidR="00E0584D" w:rsidRPr="00221383" w:rsidRDefault="00E0584D" w:rsidP="00E0584D">
            <w:r w:rsidRPr="00221383">
              <w:rPr>
                <w:b/>
              </w:rPr>
              <w:t>Date of Last Revision</w:t>
            </w:r>
            <w:r w:rsidR="008B3415" w:rsidRPr="00221383">
              <w:rPr>
                <w:b/>
              </w:rPr>
              <w:t>:</w:t>
            </w:r>
          </w:p>
        </w:tc>
      </w:tr>
      <w:tr w:rsidR="00E0584D" w:rsidRPr="00221383" w14:paraId="7359BBC1" w14:textId="77777777" w:rsidTr="008B3415">
        <w:tc>
          <w:tcPr>
            <w:tcW w:w="1867" w:type="dxa"/>
          </w:tcPr>
          <w:p w14:paraId="10C55AEB" w14:textId="77777777" w:rsidR="00E0584D" w:rsidRPr="00221383" w:rsidRDefault="00E0584D" w:rsidP="00E0584D"/>
        </w:tc>
        <w:tc>
          <w:tcPr>
            <w:tcW w:w="1867" w:type="dxa"/>
            <w:gridSpan w:val="2"/>
          </w:tcPr>
          <w:p w14:paraId="7E3DA490" w14:textId="77777777" w:rsidR="00E0584D" w:rsidRPr="00221383" w:rsidRDefault="00E0584D" w:rsidP="00E0584D"/>
        </w:tc>
        <w:tc>
          <w:tcPr>
            <w:tcW w:w="1875" w:type="dxa"/>
            <w:gridSpan w:val="2"/>
          </w:tcPr>
          <w:p w14:paraId="1DDF1530" w14:textId="77777777" w:rsidR="00E0584D" w:rsidRPr="00221383" w:rsidRDefault="00E0584D" w:rsidP="00E0584D"/>
        </w:tc>
        <w:tc>
          <w:tcPr>
            <w:tcW w:w="1706" w:type="dxa"/>
            <w:gridSpan w:val="2"/>
          </w:tcPr>
          <w:p w14:paraId="123C8312" w14:textId="77777777" w:rsidR="00E0584D" w:rsidRPr="00221383" w:rsidRDefault="00E0584D" w:rsidP="00E0584D"/>
        </w:tc>
        <w:tc>
          <w:tcPr>
            <w:tcW w:w="2261" w:type="dxa"/>
          </w:tcPr>
          <w:p w14:paraId="367CF898" w14:textId="77777777" w:rsidR="00E0584D" w:rsidRPr="00221383" w:rsidRDefault="00E0584D" w:rsidP="00E0584D"/>
        </w:tc>
      </w:tr>
      <w:tr w:rsidR="00E0584D" w:rsidRPr="00221383" w14:paraId="577F54ED" w14:textId="77777777" w:rsidTr="008B3415">
        <w:tc>
          <w:tcPr>
            <w:tcW w:w="2988" w:type="dxa"/>
            <w:gridSpan w:val="2"/>
          </w:tcPr>
          <w:p w14:paraId="03FED0DE" w14:textId="36E47EA0" w:rsidR="00E0584D" w:rsidRPr="00221383" w:rsidRDefault="00E0584D" w:rsidP="00E0584D">
            <w:pPr>
              <w:rPr>
                <w:rFonts w:cs="Arial"/>
                <w:b/>
                <w:bCs/>
                <w:iCs/>
              </w:rPr>
            </w:pPr>
            <w:r w:rsidRPr="00221383">
              <w:rPr>
                <w:rFonts w:cs="Arial"/>
                <w:b/>
                <w:bCs/>
                <w:iCs/>
              </w:rPr>
              <w:t>Hazards Present:</w:t>
            </w:r>
          </w:p>
        </w:tc>
        <w:tc>
          <w:tcPr>
            <w:tcW w:w="3428" w:type="dxa"/>
            <w:gridSpan w:val="4"/>
          </w:tcPr>
          <w:p w14:paraId="619F97EF" w14:textId="0DB1969C" w:rsidR="00E0584D" w:rsidRPr="00221383" w:rsidRDefault="000977ED" w:rsidP="00E0584D">
            <w:pPr>
              <w:rPr>
                <w:rFonts w:cs="Arial"/>
                <w:b/>
                <w:bCs/>
                <w:iCs/>
              </w:rPr>
            </w:pPr>
            <w:r w:rsidRPr="00221383">
              <w:rPr>
                <w:rFonts w:cs="Arial"/>
                <w:b/>
                <w:bCs/>
                <w:iCs/>
              </w:rPr>
              <w:t>PPE or Devices Required:</w:t>
            </w:r>
          </w:p>
        </w:tc>
        <w:tc>
          <w:tcPr>
            <w:tcW w:w="3160" w:type="dxa"/>
            <w:gridSpan w:val="2"/>
          </w:tcPr>
          <w:p w14:paraId="42948A02" w14:textId="77777777" w:rsidR="00E0584D" w:rsidRPr="00221383" w:rsidRDefault="00E0584D" w:rsidP="00E0584D">
            <w:pPr>
              <w:rPr>
                <w:rFonts w:cs="Arial"/>
                <w:b/>
                <w:bCs/>
                <w:iCs/>
              </w:rPr>
            </w:pPr>
            <w:r w:rsidRPr="00221383">
              <w:rPr>
                <w:rFonts w:cs="Arial"/>
                <w:b/>
                <w:bCs/>
                <w:iCs/>
              </w:rPr>
              <w:t>Additional Training Required:</w:t>
            </w:r>
          </w:p>
        </w:tc>
      </w:tr>
      <w:tr w:rsidR="00E0584D" w:rsidRPr="00221383" w14:paraId="7DBBB3F5" w14:textId="77777777" w:rsidTr="008B3415">
        <w:trPr>
          <w:trHeight w:val="233"/>
        </w:trPr>
        <w:tc>
          <w:tcPr>
            <w:tcW w:w="2988" w:type="dxa"/>
            <w:gridSpan w:val="2"/>
          </w:tcPr>
          <w:p w14:paraId="4AE9FF02" w14:textId="44CAE9CF" w:rsidR="00E0584D" w:rsidRPr="00221383" w:rsidRDefault="008B3415" w:rsidP="00E0584D">
            <w:r w:rsidRPr="00221383">
              <w:t>claustrophobia</w:t>
            </w:r>
          </w:p>
        </w:tc>
        <w:tc>
          <w:tcPr>
            <w:tcW w:w="3428" w:type="dxa"/>
            <w:gridSpan w:val="4"/>
          </w:tcPr>
          <w:p w14:paraId="0DE8D3AF" w14:textId="1096CBC9" w:rsidR="00E0584D" w:rsidRPr="00221383" w:rsidRDefault="008B3415" w:rsidP="008B3415">
            <w:r w:rsidRPr="00221383">
              <w:t>detector/gas monitor</w:t>
            </w:r>
          </w:p>
        </w:tc>
        <w:tc>
          <w:tcPr>
            <w:tcW w:w="3160" w:type="dxa"/>
            <w:gridSpan w:val="2"/>
          </w:tcPr>
          <w:p w14:paraId="380D9FE4" w14:textId="67ED26ED" w:rsidR="00E0584D" w:rsidRPr="00221383" w:rsidRDefault="008B3415" w:rsidP="00E0584D">
            <w:r w:rsidRPr="00221383">
              <w:t>confined space entry training</w:t>
            </w:r>
          </w:p>
        </w:tc>
      </w:tr>
      <w:tr w:rsidR="00E0584D" w:rsidRPr="00221383" w14:paraId="45E14626" w14:textId="77777777" w:rsidTr="008B3415">
        <w:trPr>
          <w:trHeight w:val="278"/>
        </w:trPr>
        <w:tc>
          <w:tcPr>
            <w:tcW w:w="2988" w:type="dxa"/>
            <w:gridSpan w:val="2"/>
          </w:tcPr>
          <w:p w14:paraId="24F3BECF" w14:textId="4B47D004" w:rsidR="00E0584D" w:rsidRPr="00221383" w:rsidRDefault="008B3415" w:rsidP="00E0584D">
            <w:r w:rsidRPr="00221383">
              <w:t>restricted entry/egress</w:t>
            </w:r>
          </w:p>
        </w:tc>
        <w:tc>
          <w:tcPr>
            <w:tcW w:w="3428" w:type="dxa"/>
            <w:gridSpan w:val="4"/>
          </w:tcPr>
          <w:p w14:paraId="35EBC7F8" w14:textId="6081E377" w:rsidR="00E0584D" w:rsidRPr="00221383" w:rsidRDefault="008B3415" w:rsidP="00E0584D">
            <w:r w:rsidRPr="00221383">
              <w:t xml:space="preserve">steel </w:t>
            </w:r>
            <w:r w:rsidR="007F2879" w:rsidRPr="00221383">
              <w:t>toe</w:t>
            </w:r>
            <w:r w:rsidRPr="00221383">
              <w:t xml:space="preserve"> boots/water resistant</w:t>
            </w:r>
          </w:p>
        </w:tc>
        <w:tc>
          <w:tcPr>
            <w:tcW w:w="3160" w:type="dxa"/>
            <w:gridSpan w:val="2"/>
          </w:tcPr>
          <w:p w14:paraId="3163347C" w14:textId="04D51D79" w:rsidR="00E0584D" w:rsidRPr="00221383" w:rsidRDefault="00E0584D" w:rsidP="00E0584D">
            <w:r w:rsidRPr="00221383">
              <w:t>First Aid</w:t>
            </w:r>
            <w:r w:rsidR="0028747D">
              <w:t>/ CPR/AED</w:t>
            </w:r>
            <w:r w:rsidRPr="00221383">
              <w:t xml:space="preserve"> </w:t>
            </w:r>
          </w:p>
        </w:tc>
      </w:tr>
      <w:tr w:rsidR="00E0584D" w:rsidRPr="00221383" w14:paraId="04B62A2B" w14:textId="77777777" w:rsidTr="008B3415">
        <w:tc>
          <w:tcPr>
            <w:tcW w:w="2988" w:type="dxa"/>
            <w:gridSpan w:val="2"/>
          </w:tcPr>
          <w:p w14:paraId="6E4CF61F" w14:textId="237E8960" w:rsidR="00E0584D" w:rsidRPr="00221383" w:rsidRDefault="008B3415" w:rsidP="00E0584D">
            <w:r w:rsidRPr="00221383">
              <w:t>flammable gases</w:t>
            </w:r>
          </w:p>
        </w:tc>
        <w:tc>
          <w:tcPr>
            <w:tcW w:w="3428" w:type="dxa"/>
            <w:gridSpan w:val="4"/>
          </w:tcPr>
          <w:p w14:paraId="198AE6B2" w14:textId="7DF82C38" w:rsidR="00E0584D" w:rsidRPr="00221383" w:rsidRDefault="008B3415" w:rsidP="00E0584D">
            <w:r w:rsidRPr="00221383">
              <w:t xml:space="preserve">eye protection </w:t>
            </w:r>
          </w:p>
        </w:tc>
        <w:tc>
          <w:tcPr>
            <w:tcW w:w="3160" w:type="dxa"/>
            <w:gridSpan w:val="2"/>
          </w:tcPr>
          <w:p w14:paraId="00C0EFA4" w14:textId="771A3D45" w:rsidR="00E0584D" w:rsidRPr="00221383" w:rsidRDefault="008B3415" w:rsidP="00E0584D">
            <w:r w:rsidRPr="00221383">
              <w:t>bump calibrations</w:t>
            </w:r>
          </w:p>
        </w:tc>
      </w:tr>
      <w:tr w:rsidR="00E0584D" w:rsidRPr="00221383" w14:paraId="7FA51404" w14:textId="77777777" w:rsidTr="008B3415">
        <w:tc>
          <w:tcPr>
            <w:tcW w:w="2988" w:type="dxa"/>
            <w:gridSpan w:val="2"/>
          </w:tcPr>
          <w:p w14:paraId="5B7C60F4" w14:textId="140CE17D" w:rsidR="00E0584D" w:rsidRPr="00221383" w:rsidRDefault="008B3415" w:rsidP="00E0584D">
            <w:r w:rsidRPr="00221383">
              <w:t>hazardous chemicals</w:t>
            </w:r>
          </w:p>
        </w:tc>
        <w:tc>
          <w:tcPr>
            <w:tcW w:w="3428" w:type="dxa"/>
            <w:gridSpan w:val="4"/>
          </w:tcPr>
          <w:p w14:paraId="4DA051DB" w14:textId="3EC2D9AA" w:rsidR="00E0584D" w:rsidRPr="00221383" w:rsidRDefault="008B3415" w:rsidP="00E0584D">
            <w:r w:rsidRPr="00221383">
              <w:t xml:space="preserve">hand protection </w:t>
            </w:r>
          </w:p>
        </w:tc>
        <w:tc>
          <w:tcPr>
            <w:tcW w:w="3160" w:type="dxa"/>
            <w:gridSpan w:val="2"/>
          </w:tcPr>
          <w:p w14:paraId="1A7117A7" w14:textId="7698BC38" w:rsidR="00E0584D" w:rsidRPr="00221383" w:rsidRDefault="008B3415" w:rsidP="00E0584D">
            <w:r w:rsidRPr="00221383">
              <w:t>air testing/monitoring</w:t>
            </w:r>
          </w:p>
        </w:tc>
      </w:tr>
      <w:tr w:rsidR="00E0584D" w:rsidRPr="00221383" w14:paraId="7B992034" w14:textId="77777777" w:rsidTr="008B3415">
        <w:tc>
          <w:tcPr>
            <w:tcW w:w="2988" w:type="dxa"/>
            <w:gridSpan w:val="2"/>
          </w:tcPr>
          <w:p w14:paraId="7AFDE00D" w14:textId="2F2077F0" w:rsidR="00E0584D" w:rsidRPr="00221383" w:rsidRDefault="008B3415" w:rsidP="00E0584D">
            <w:r w:rsidRPr="00221383">
              <w:t>pressurized liquids/gases</w:t>
            </w:r>
          </w:p>
        </w:tc>
        <w:tc>
          <w:tcPr>
            <w:tcW w:w="3428" w:type="dxa"/>
            <w:gridSpan w:val="4"/>
          </w:tcPr>
          <w:p w14:paraId="788943A3" w14:textId="03092FDF" w:rsidR="00E0584D" w:rsidRPr="00221383" w:rsidRDefault="008B3415" w:rsidP="00E0584D">
            <w:r w:rsidRPr="00221383">
              <w:t>communication device</w:t>
            </w:r>
          </w:p>
        </w:tc>
        <w:tc>
          <w:tcPr>
            <w:tcW w:w="3160" w:type="dxa"/>
            <w:gridSpan w:val="2"/>
          </w:tcPr>
          <w:p w14:paraId="44F4BA3A" w14:textId="6148CADF" w:rsidR="00E0584D" w:rsidRPr="00221383" w:rsidRDefault="0028747D" w:rsidP="00E0584D">
            <w:pPr>
              <w:rPr>
                <w:rFonts w:cstheme="minorHAnsi"/>
              </w:rPr>
            </w:pPr>
            <w:r>
              <w:rPr>
                <w:rFonts w:cstheme="minorHAnsi"/>
              </w:rPr>
              <w:t>Fall protection</w:t>
            </w:r>
          </w:p>
        </w:tc>
      </w:tr>
      <w:tr w:rsidR="00E0584D" w:rsidRPr="00221383" w14:paraId="0CC88017" w14:textId="77777777" w:rsidTr="008B3415">
        <w:tc>
          <w:tcPr>
            <w:tcW w:w="2988" w:type="dxa"/>
            <w:gridSpan w:val="2"/>
          </w:tcPr>
          <w:p w14:paraId="3C7562A0" w14:textId="0FAA69AA" w:rsidR="00E0584D" w:rsidRPr="00221383" w:rsidRDefault="008B3415" w:rsidP="00E0584D">
            <w:r w:rsidRPr="00221383">
              <w:t>water</w:t>
            </w:r>
          </w:p>
        </w:tc>
        <w:tc>
          <w:tcPr>
            <w:tcW w:w="3428" w:type="dxa"/>
            <w:gridSpan w:val="4"/>
          </w:tcPr>
          <w:p w14:paraId="7E557827" w14:textId="15A31D18" w:rsidR="00E0584D" w:rsidRPr="00221383" w:rsidRDefault="008B3415" w:rsidP="00E0584D">
            <w:r w:rsidRPr="00221383">
              <w:t>fall arrest and quick retrieval</w:t>
            </w:r>
          </w:p>
        </w:tc>
        <w:tc>
          <w:tcPr>
            <w:tcW w:w="3160" w:type="dxa"/>
            <w:gridSpan w:val="2"/>
          </w:tcPr>
          <w:p w14:paraId="2FEF5CD1" w14:textId="332833A5" w:rsidR="00E0584D" w:rsidRPr="00221383" w:rsidRDefault="0028747D" w:rsidP="00E0584D">
            <w:pPr>
              <w:rPr>
                <w:rFonts w:cstheme="minorHAnsi"/>
              </w:rPr>
            </w:pPr>
            <w:r w:rsidRPr="00221383">
              <w:rPr>
                <w:rFonts w:eastAsia="Arial" w:cs="Arial"/>
              </w:rPr>
              <w:t>Excavations and Tunnels</w:t>
            </w:r>
          </w:p>
        </w:tc>
      </w:tr>
      <w:tr w:rsidR="00E0584D" w:rsidRPr="00221383" w14:paraId="511E501D" w14:textId="77777777" w:rsidTr="008B3415">
        <w:tc>
          <w:tcPr>
            <w:tcW w:w="2988" w:type="dxa"/>
            <w:gridSpan w:val="2"/>
          </w:tcPr>
          <w:p w14:paraId="02E6B4BF" w14:textId="67BCF118" w:rsidR="00E0584D" w:rsidRPr="00221383" w:rsidRDefault="008B3415" w:rsidP="00E0584D">
            <w:r w:rsidRPr="00221383">
              <w:t>atmospheric hazards</w:t>
            </w:r>
          </w:p>
        </w:tc>
        <w:tc>
          <w:tcPr>
            <w:tcW w:w="3428" w:type="dxa"/>
            <w:gridSpan w:val="4"/>
          </w:tcPr>
          <w:p w14:paraId="67B0B450" w14:textId="2278D52C" w:rsidR="00E0584D" w:rsidRPr="00221383" w:rsidRDefault="008B3415" w:rsidP="008B3415">
            <w:r w:rsidRPr="00221383">
              <w:t>respirator</w:t>
            </w:r>
          </w:p>
        </w:tc>
        <w:tc>
          <w:tcPr>
            <w:tcW w:w="3160" w:type="dxa"/>
            <w:gridSpan w:val="2"/>
          </w:tcPr>
          <w:p w14:paraId="0102525C" w14:textId="77777777" w:rsidR="00E0584D" w:rsidRPr="00221383" w:rsidRDefault="00E0584D" w:rsidP="00E0584D"/>
        </w:tc>
      </w:tr>
      <w:tr w:rsidR="00E0584D" w:rsidRPr="00221383" w14:paraId="7FAF7E20" w14:textId="77777777" w:rsidTr="008B3415">
        <w:tc>
          <w:tcPr>
            <w:tcW w:w="9576" w:type="dxa"/>
            <w:gridSpan w:val="8"/>
          </w:tcPr>
          <w:p w14:paraId="621CA33E" w14:textId="02A3F878" w:rsidR="00E0584D" w:rsidRPr="00221383" w:rsidRDefault="00E0584D" w:rsidP="006C6873">
            <w:pPr>
              <w:jc w:val="center"/>
              <w:rPr>
                <w:rFonts w:cs="Arial"/>
                <w:b/>
                <w:bCs/>
              </w:rPr>
            </w:pPr>
            <w:r w:rsidRPr="00221383">
              <w:rPr>
                <w:rFonts w:cs="Arial"/>
                <w:b/>
                <w:bCs/>
              </w:rPr>
              <w:t xml:space="preserve">Safe </w:t>
            </w:r>
            <w:r w:rsidR="00F0763B" w:rsidRPr="00221383">
              <w:rPr>
                <w:rFonts w:cs="Arial"/>
                <w:b/>
                <w:bCs/>
              </w:rPr>
              <w:t>Work</w:t>
            </w:r>
            <w:r w:rsidRPr="00221383">
              <w:rPr>
                <w:rFonts w:cs="Arial"/>
                <w:b/>
                <w:bCs/>
              </w:rPr>
              <w:t xml:space="preserve"> Procedure:</w:t>
            </w:r>
          </w:p>
        </w:tc>
      </w:tr>
      <w:tr w:rsidR="00E0584D" w:rsidRPr="00221383" w14:paraId="2AF2DB1D" w14:textId="77777777" w:rsidTr="008B3415">
        <w:tc>
          <w:tcPr>
            <w:tcW w:w="9576" w:type="dxa"/>
            <w:gridSpan w:val="8"/>
          </w:tcPr>
          <w:p w14:paraId="0A869474" w14:textId="77777777"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Never enter a confined area or site when alone, even for an extremely short period of time.</w:t>
            </w:r>
            <w:r w:rsidRPr="00221383">
              <w:rPr>
                <w:rFonts w:eastAsia="Arial" w:cs="Arial"/>
              </w:rPr>
              <w:tab/>
            </w:r>
          </w:p>
          <w:p w14:paraId="67F9DF4F" w14:textId="2E5900B7"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If claustrophobic or uncomfortable notify management beforehand.</w:t>
            </w:r>
            <w:r w:rsidR="00FA44BF">
              <w:rPr>
                <w:rFonts w:eastAsia="Arial" w:cs="Arial"/>
              </w:rPr>
              <w:tab/>
            </w:r>
          </w:p>
          <w:p w14:paraId="77F8CA3D" w14:textId="0145AF0F"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 xml:space="preserve">Appropriate gas detectors and alarms must be used to determine the presence </w:t>
            </w:r>
            <w:r w:rsidR="00963283" w:rsidRPr="00221383">
              <w:rPr>
                <w:rFonts w:eastAsia="Arial" w:cs="Arial"/>
              </w:rPr>
              <w:t>and</w:t>
            </w:r>
            <w:r w:rsidRPr="00221383">
              <w:rPr>
                <w:rFonts w:eastAsia="Arial" w:cs="Arial"/>
              </w:rPr>
              <w:t xml:space="preserve"> concentration of haza</w:t>
            </w:r>
            <w:r w:rsidR="00FA44BF">
              <w:rPr>
                <w:rFonts w:eastAsia="Arial" w:cs="Arial"/>
              </w:rPr>
              <w:t>rdous gases or liquids.</w:t>
            </w:r>
            <w:r w:rsidR="00FA44BF">
              <w:rPr>
                <w:rFonts w:eastAsia="Arial" w:cs="Arial"/>
              </w:rPr>
              <w:tab/>
            </w:r>
          </w:p>
          <w:p w14:paraId="1E737F9F" w14:textId="71DFF6C9"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 xml:space="preserve">The site must be monitored frequently </w:t>
            </w:r>
            <w:r w:rsidR="00963283" w:rsidRPr="00221383">
              <w:rPr>
                <w:rFonts w:eastAsia="Arial" w:cs="Arial"/>
              </w:rPr>
              <w:t>and</w:t>
            </w:r>
            <w:r w:rsidRPr="00221383">
              <w:rPr>
                <w:rFonts w:eastAsia="Arial" w:cs="Arial"/>
              </w:rPr>
              <w:t xml:space="preserve"> documented.</w:t>
            </w:r>
          </w:p>
          <w:p w14:paraId="4FF3BB2C" w14:textId="2A3797D2"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 xml:space="preserve">Ensure there </w:t>
            </w:r>
            <w:r w:rsidR="008B3415" w:rsidRPr="00221383">
              <w:rPr>
                <w:rFonts w:eastAsia="Arial" w:cs="Arial"/>
              </w:rPr>
              <w:t xml:space="preserve">is </w:t>
            </w:r>
            <w:r w:rsidRPr="00221383">
              <w:rPr>
                <w:rFonts w:eastAsia="Arial" w:cs="Arial"/>
              </w:rPr>
              <w:t xml:space="preserve">an adequate lowering and retrieval system in place and the watcher and winch operator are </w:t>
            </w:r>
            <w:r w:rsidR="008B3415" w:rsidRPr="00221383">
              <w:rPr>
                <w:rFonts w:eastAsia="Arial" w:cs="Arial"/>
              </w:rPr>
              <w:t>both familiar with its function.</w:t>
            </w:r>
          </w:p>
          <w:p w14:paraId="54605A9A" w14:textId="3B3DA412"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 xml:space="preserve">Know who the First Aid </w:t>
            </w:r>
            <w:r w:rsidR="008B3415" w:rsidRPr="00221383">
              <w:rPr>
                <w:rFonts w:eastAsia="Arial" w:cs="Arial"/>
              </w:rPr>
              <w:t>attendant</w:t>
            </w:r>
            <w:r w:rsidRPr="00221383">
              <w:rPr>
                <w:rFonts w:eastAsia="Arial" w:cs="Arial"/>
              </w:rPr>
              <w:t xml:space="preserve"> is on the site and be sure </w:t>
            </w:r>
            <w:r w:rsidR="008B3415" w:rsidRPr="00221383">
              <w:rPr>
                <w:rFonts w:eastAsia="Arial" w:cs="Arial"/>
              </w:rPr>
              <w:t xml:space="preserve">they have </w:t>
            </w:r>
            <w:r w:rsidRPr="00221383">
              <w:rPr>
                <w:rFonts w:eastAsia="Arial" w:cs="Arial"/>
              </w:rPr>
              <w:t>been n</w:t>
            </w:r>
            <w:r w:rsidR="008B3415" w:rsidRPr="00221383">
              <w:rPr>
                <w:rFonts w:eastAsia="Arial" w:cs="Arial"/>
              </w:rPr>
              <w:t>otified of the pending entry.</w:t>
            </w:r>
          </w:p>
          <w:p w14:paraId="0F80BB10" w14:textId="642822CF"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Worker safety harness must be worn at all times and never removed until a safe egress has been accom</w:t>
            </w:r>
            <w:r w:rsidR="008B3415" w:rsidRPr="00221383">
              <w:rPr>
                <w:rFonts w:eastAsia="Arial" w:cs="Arial"/>
              </w:rPr>
              <w:t>plished from the confined space.</w:t>
            </w:r>
          </w:p>
          <w:p w14:paraId="5895049E" w14:textId="78313FDB"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Lanyards and retrieval systems must be maintained in good condition and inspec</w:t>
            </w:r>
            <w:r w:rsidR="00FA44BF">
              <w:rPr>
                <w:rFonts w:eastAsia="Arial" w:cs="Arial"/>
              </w:rPr>
              <w:t>ted prior to delivery to site.</w:t>
            </w:r>
          </w:p>
          <w:p w14:paraId="67DEF6E4" w14:textId="768B5FE2" w:rsidR="00E0584D" w:rsidRPr="00221383" w:rsidRDefault="00E0584D" w:rsidP="008F645E">
            <w:pPr>
              <w:pStyle w:val="ListParagraph"/>
              <w:numPr>
                <w:ilvl w:val="0"/>
                <w:numId w:val="142"/>
              </w:numPr>
              <w:spacing w:before="17"/>
              <w:ind w:right="-20"/>
              <w:rPr>
                <w:rFonts w:eastAsia="Arial" w:cs="Arial"/>
              </w:rPr>
            </w:pPr>
            <w:r w:rsidRPr="00221383">
              <w:rPr>
                <w:rFonts w:eastAsia="Arial" w:cs="Arial"/>
              </w:rPr>
              <w:t xml:space="preserve">A ladder must be present in a confined space within a </w:t>
            </w:r>
            <w:r w:rsidR="00D05015" w:rsidRPr="00221383">
              <w:rPr>
                <w:rFonts w:eastAsia="Arial" w:cs="Arial"/>
              </w:rPr>
              <w:t>10-foot</w:t>
            </w:r>
            <w:r w:rsidRPr="00221383">
              <w:rPr>
                <w:rFonts w:eastAsia="Arial" w:cs="Arial"/>
              </w:rPr>
              <w:t xml:space="preserve"> reach of all workers.</w:t>
            </w:r>
          </w:p>
          <w:p w14:paraId="5C5133B6" w14:textId="1E149128" w:rsidR="008B3415" w:rsidRPr="00221383" w:rsidRDefault="00E0584D" w:rsidP="008F645E">
            <w:pPr>
              <w:pStyle w:val="ListParagraph"/>
              <w:numPr>
                <w:ilvl w:val="0"/>
                <w:numId w:val="142"/>
              </w:numPr>
              <w:spacing w:before="17"/>
              <w:ind w:right="-20"/>
              <w:rPr>
                <w:rFonts w:eastAsia="Arial" w:cs="Arial"/>
              </w:rPr>
            </w:pPr>
            <w:r w:rsidRPr="00221383">
              <w:rPr>
                <w:rFonts w:eastAsia="Arial" w:cs="Arial"/>
              </w:rPr>
              <w:t xml:space="preserve">The length of the ladder must extend at least </w:t>
            </w:r>
            <w:r w:rsidR="008B3415" w:rsidRPr="00221383">
              <w:rPr>
                <w:rFonts w:eastAsia="Arial" w:cs="Arial"/>
              </w:rPr>
              <w:t xml:space="preserve">two </w:t>
            </w:r>
            <w:r w:rsidRPr="00221383">
              <w:rPr>
                <w:rFonts w:eastAsia="Arial" w:cs="Arial"/>
              </w:rPr>
              <w:t>rungs ab</w:t>
            </w:r>
            <w:r w:rsidR="008B3415" w:rsidRPr="00221383">
              <w:rPr>
                <w:rFonts w:eastAsia="Arial" w:cs="Arial"/>
              </w:rPr>
              <w:t>ove the surface of the ground.</w:t>
            </w:r>
          </w:p>
          <w:p w14:paraId="6FB26C55" w14:textId="390A544F" w:rsidR="00E0584D" w:rsidRPr="00221383" w:rsidRDefault="00E0584D" w:rsidP="008B3415">
            <w:pPr>
              <w:spacing w:before="17"/>
              <w:ind w:right="-20"/>
              <w:rPr>
                <w:rFonts w:eastAsia="Arial" w:cs="Arial"/>
              </w:rPr>
            </w:pPr>
            <w:r w:rsidRPr="00221383">
              <w:rPr>
                <w:rFonts w:eastAsia="Arial" w:cs="Arial"/>
              </w:rPr>
              <w:tab/>
            </w:r>
          </w:p>
        </w:tc>
      </w:tr>
      <w:tr w:rsidR="00E0584D" w:rsidRPr="00221383" w14:paraId="63D1706B" w14:textId="77777777" w:rsidTr="008B3415">
        <w:tc>
          <w:tcPr>
            <w:tcW w:w="9576" w:type="dxa"/>
            <w:gridSpan w:val="8"/>
          </w:tcPr>
          <w:p w14:paraId="62270AF7" w14:textId="1A5965BD" w:rsidR="00E0584D" w:rsidRPr="00221383" w:rsidRDefault="00E0584D" w:rsidP="00E0584D">
            <w:pPr>
              <w:jc w:val="center"/>
              <w:rPr>
                <w:rFonts w:cs="Arial"/>
                <w:b/>
                <w:bCs/>
                <w:i/>
              </w:rPr>
            </w:pPr>
            <w:r w:rsidRPr="00221383">
              <w:rPr>
                <w:rFonts w:cs="Arial"/>
                <w:b/>
                <w:bCs/>
                <w:i/>
              </w:rPr>
              <w:t>If an emergency situation oc</w:t>
            </w:r>
            <w:r w:rsidR="008B3415" w:rsidRPr="00221383">
              <w:rPr>
                <w:rFonts w:cs="Arial"/>
                <w:b/>
                <w:bCs/>
                <w:i/>
              </w:rPr>
              <w:t>curs while conducting this task</w:t>
            </w:r>
            <w:r w:rsidRPr="00221383">
              <w:rPr>
                <w:rFonts w:cs="Arial"/>
                <w:b/>
                <w:bCs/>
                <w:i/>
              </w:rPr>
              <w:t xml:space="preserve"> or there is an equipment malfunction, engage the emergency stop and follow the lockout procedure</w:t>
            </w:r>
            <w:r w:rsidR="008B3415" w:rsidRPr="00221383">
              <w:rPr>
                <w:rFonts w:cs="Arial"/>
                <w:b/>
                <w:bCs/>
                <w:i/>
              </w:rPr>
              <w:t>.</w:t>
            </w:r>
          </w:p>
          <w:p w14:paraId="0EDC99CC" w14:textId="77777777" w:rsidR="00E0584D" w:rsidRPr="00221383" w:rsidRDefault="00E0584D" w:rsidP="00E0584D">
            <w:pPr>
              <w:jc w:val="center"/>
              <w:rPr>
                <w:rFonts w:cs="Arial"/>
                <w:b/>
                <w:bCs/>
              </w:rPr>
            </w:pPr>
          </w:p>
          <w:p w14:paraId="1756463E" w14:textId="1C5377BB" w:rsidR="00E0584D" w:rsidRPr="00221383" w:rsidRDefault="00E0584D" w:rsidP="008B3415">
            <w:pPr>
              <w:jc w:val="center"/>
              <w:rPr>
                <w:rFonts w:cs="Arial"/>
                <w:b/>
                <w:bCs/>
              </w:rPr>
            </w:pPr>
            <w:r w:rsidRPr="00221383">
              <w:rPr>
                <w:rFonts w:cs="Arial"/>
                <w:b/>
                <w:bCs/>
              </w:rPr>
              <w:t>REPORT ANY HAZARDOU</w:t>
            </w:r>
            <w:r w:rsidR="008B3415" w:rsidRPr="00221383">
              <w:rPr>
                <w:rFonts w:cs="Arial"/>
                <w:b/>
                <w:bCs/>
              </w:rPr>
              <w:t>S SITUATIONS TO YOUR SUPERVISOR</w:t>
            </w:r>
          </w:p>
        </w:tc>
      </w:tr>
      <w:tr w:rsidR="00E0584D" w:rsidRPr="00221383" w14:paraId="2B2830E0" w14:textId="77777777" w:rsidTr="008B3415">
        <w:tc>
          <w:tcPr>
            <w:tcW w:w="5524" w:type="dxa"/>
            <w:gridSpan w:val="4"/>
            <w:vMerge w:val="restart"/>
          </w:tcPr>
          <w:p w14:paraId="74D2A60A" w14:textId="77777777" w:rsidR="00E0584D" w:rsidRPr="00221383" w:rsidRDefault="00E0584D" w:rsidP="00E0584D">
            <w:pPr>
              <w:jc w:val="center"/>
              <w:rPr>
                <w:rFonts w:cs="Arial"/>
                <w:b/>
                <w:bCs/>
              </w:rPr>
            </w:pPr>
            <w:r w:rsidRPr="00221383">
              <w:rPr>
                <w:rFonts w:cs="Arial"/>
                <w:b/>
                <w:bCs/>
              </w:rPr>
              <w:t>Guidance Documents/Standards:</w:t>
            </w:r>
          </w:p>
          <w:p w14:paraId="5038C06C" w14:textId="77777777" w:rsidR="00E0584D" w:rsidRPr="00221383" w:rsidRDefault="00E0584D" w:rsidP="00E0584D">
            <w:pPr>
              <w:jc w:val="center"/>
              <w:rPr>
                <w:rFonts w:cs="Arial"/>
                <w:b/>
                <w:bCs/>
                <w:i/>
              </w:rPr>
            </w:pPr>
          </w:p>
          <w:p w14:paraId="2C3AD391" w14:textId="6C03CA5A" w:rsidR="00E0584D" w:rsidRPr="00221383" w:rsidRDefault="00E0584D" w:rsidP="008B3415">
            <w:pPr>
              <w:rPr>
                <w:rFonts w:cs="Arial"/>
                <w:bCs/>
              </w:rPr>
            </w:pPr>
            <w:r w:rsidRPr="00221383">
              <w:rPr>
                <w:rFonts w:cs="Arial"/>
                <w:bCs/>
              </w:rPr>
              <w:t xml:space="preserve">MB Workplace Safety </w:t>
            </w:r>
            <w:r w:rsidR="00963283" w:rsidRPr="00221383">
              <w:rPr>
                <w:rFonts w:cs="Arial"/>
                <w:bCs/>
              </w:rPr>
              <w:t>and</w:t>
            </w:r>
            <w:r w:rsidRPr="00221383">
              <w:rPr>
                <w:rFonts w:cs="Arial"/>
                <w:bCs/>
              </w:rPr>
              <w:t xml:space="preserve"> Health Act </w:t>
            </w:r>
            <w:r w:rsidR="00963283" w:rsidRPr="00221383">
              <w:rPr>
                <w:rFonts w:cs="Arial"/>
                <w:bCs/>
              </w:rPr>
              <w:t>and</w:t>
            </w:r>
            <w:r w:rsidR="008B3415" w:rsidRPr="00221383">
              <w:rPr>
                <w:rFonts w:cs="Arial"/>
                <w:bCs/>
              </w:rPr>
              <w:t xml:space="preserve"> Regulation</w:t>
            </w:r>
            <w:r w:rsidRPr="00221383">
              <w:rPr>
                <w:rFonts w:cs="Arial"/>
                <w:bCs/>
              </w:rPr>
              <w:t>:</w:t>
            </w:r>
          </w:p>
          <w:p w14:paraId="67D31D77" w14:textId="056BCB6F" w:rsidR="00E0584D" w:rsidRPr="00221383" w:rsidRDefault="008B3415" w:rsidP="00C1420E">
            <w:pPr>
              <w:pStyle w:val="ListParagraph"/>
              <w:numPr>
                <w:ilvl w:val="0"/>
                <w:numId w:val="346"/>
              </w:numPr>
              <w:spacing w:before="13"/>
              <w:ind w:right="-20"/>
              <w:rPr>
                <w:rFonts w:eastAsia="Arial" w:cs="Arial"/>
              </w:rPr>
            </w:pPr>
            <w:r w:rsidRPr="00221383">
              <w:rPr>
                <w:rFonts w:eastAsia="Arial" w:cs="Arial"/>
              </w:rPr>
              <w:t xml:space="preserve">Part </w:t>
            </w:r>
            <w:r w:rsidR="00E0584D" w:rsidRPr="00221383">
              <w:rPr>
                <w:rFonts w:eastAsia="Arial" w:cs="Arial"/>
              </w:rPr>
              <w:t>6 Personal Protective Equipment</w:t>
            </w:r>
          </w:p>
          <w:p w14:paraId="291E5C7D" w14:textId="331E673E" w:rsidR="00E0584D" w:rsidRPr="00221383" w:rsidRDefault="008B3415" w:rsidP="00C1420E">
            <w:pPr>
              <w:pStyle w:val="ListParagraph"/>
              <w:numPr>
                <w:ilvl w:val="0"/>
                <w:numId w:val="346"/>
              </w:numPr>
              <w:spacing w:before="13"/>
              <w:ind w:right="-20"/>
              <w:rPr>
                <w:rFonts w:eastAsia="Arial" w:cs="Arial"/>
              </w:rPr>
            </w:pPr>
            <w:r w:rsidRPr="00221383">
              <w:rPr>
                <w:rFonts w:eastAsia="Arial" w:cs="Arial"/>
              </w:rPr>
              <w:t xml:space="preserve">Part </w:t>
            </w:r>
            <w:r w:rsidR="00E0584D" w:rsidRPr="00221383">
              <w:rPr>
                <w:rFonts w:eastAsia="Arial" w:cs="Arial"/>
              </w:rPr>
              <w:t>14 Fall Protection</w:t>
            </w:r>
          </w:p>
          <w:p w14:paraId="0CCEDD5D" w14:textId="7307E4C8" w:rsidR="00E0584D" w:rsidRPr="00221383" w:rsidRDefault="008B3415" w:rsidP="00C1420E">
            <w:pPr>
              <w:pStyle w:val="ListParagraph"/>
              <w:numPr>
                <w:ilvl w:val="0"/>
                <w:numId w:val="346"/>
              </w:numPr>
              <w:spacing w:before="13"/>
              <w:ind w:right="-20"/>
              <w:rPr>
                <w:rFonts w:eastAsia="Arial" w:cs="Arial"/>
              </w:rPr>
            </w:pPr>
            <w:r w:rsidRPr="00221383">
              <w:rPr>
                <w:rFonts w:eastAsia="Arial" w:cs="Arial"/>
              </w:rPr>
              <w:t xml:space="preserve">Part </w:t>
            </w:r>
            <w:r w:rsidR="00E0584D" w:rsidRPr="00221383">
              <w:rPr>
                <w:rFonts w:eastAsia="Arial" w:cs="Arial"/>
              </w:rPr>
              <w:t>15 Confined Spaces</w:t>
            </w:r>
          </w:p>
          <w:p w14:paraId="770EE3DE" w14:textId="1F63C70E" w:rsidR="00E0584D" w:rsidRPr="00221383" w:rsidRDefault="008B3415" w:rsidP="00C1420E">
            <w:pPr>
              <w:pStyle w:val="ListParagraph"/>
              <w:numPr>
                <w:ilvl w:val="0"/>
                <w:numId w:val="346"/>
              </w:numPr>
              <w:spacing w:before="17"/>
              <w:ind w:right="-20"/>
              <w:rPr>
                <w:rFonts w:eastAsia="Arial" w:cs="Arial"/>
              </w:rPr>
            </w:pPr>
            <w:r w:rsidRPr="00221383">
              <w:rPr>
                <w:rFonts w:eastAsia="Arial" w:cs="Arial"/>
              </w:rPr>
              <w:t xml:space="preserve">Part </w:t>
            </w:r>
            <w:r w:rsidR="00E0584D" w:rsidRPr="00221383">
              <w:rPr>
                <w:rFonts w:eastAsia="Arial" w:cs="Arial"/>
              </w:rPr>
              <w:t>26 Excavations and Tunnels</w:t>
            </w:r>
          </w:p>
        </w:tc>
        <w:tc>
          <w:tcPr>
            <w:tcW w:w="4052" w:type="dxa"/>
            <w:gridSpan w:val="4"/>
          </w:tcPr>
          <w:p w14:paraId="1148A680" w14:textId="75206B03" w:rsidR="00E0584D" w:rsidRPr="00221383" w:rsidRDefault="00E0584D" w:rsidP="008B3415">
            <w:pPr>
              <w:rPr>
                <w:rFonts w:cs="Arial"/>
                <w:bCs/>
              </w:rPr>
            </w:pPr>
            <w:r w:rsidRPr="00221383">
              <w:rPr>
                <w:rFonts w:cs="Arial"/>
                <w:bCs/>
              </w:rPr>
              <w:t xml:space="preserve">This </w:t>
            </w:r>
            <w:r w:rsidR="008B3415" w:rsidRPr="00221383">
              <w:rPr>
                <w:rFonts w:cs="Arial"/>
                <w:bCs/>
              </w:rPr>
              <w:t xml:space="preserve">safe work procedure </w:t>
            </w:r>
            <w:r w:rsidRPr="00221383">
              <w:rPr>
                <w:rFonts w:cs="Arial"/>
                <w:bCs/>
              </w:rPr>
              <w:t>will be reviewed any time the task, equipment or materials change and at a minimum of every three years</w:t>
            </w:r>
            <w:r w:rsidR="008B3415" w:rsidRPr="00221383">
              <w:rPr>
                <w:rFonts w:cs="Arial"/>
                <w:bCs/>
              </w:rPr>
              <w:t>.</w:t>
            </w:r>
          </w:p>
        </w:tc>
      </w:tr>
      <w:tr w:rsidR="00E0584D" w:rsidRPr="00221383" w14:paraId="450CC7E2" w14:textId="77777777" w:rsidTr="008B3415">
        <w:tc>
          <w:tcPr>
            <w:tcW w:w="5524" w:type="dxa"/>
            <w:gridSpan w:val="4"/>
            <w:vMerge/>
          </w:tcPr>
          <w:p w14:paraId="3FE7D9F1" w14:textId="77777777" w:rsidR="00E0584D" w:rsidRPr="00221383" w:rsidRDefault="00E0584D" w:rsidP="00E0584D">
            <w:pPr>
              <w:jc w:val="center"/>
              <w:rPr>
                <w:rFonts w:cs="Arial"/>
                <w:b/>
                <w:bCs/>
              </w:rPr>
            </w:pPr>
          </w:p>
        </w:tc>
        <w:tc>
          <w:tcPr>
            <w:tcW w:w="4052" w:type="dxa"/>
            <w:gridSpan w:val="4"/>
          </w:tcPr>
          <w:p w14:paraId="3CA0C0DA" w14:textId="77777777" w:rsidR="00E0584D" w:rsidRPr="00221383" w:rsidRDefault="00E0584D" w:rsidP="00E0584D">
            <w:pPr>
              <w:rPr>
                <w:rFonts w:cs="Arial"/>
                <w:bCs/>
              </w:rPr>
            </w:pPr>
            <w:r w:rsidRPr="00221383">
              <w:rPr>
                <w:rFonts w:cs="Arial"/>
                <w:bCs/>
              </w:rPr>
              <w:t>Reviewed By WSH Committee:</w:t>
            </w:r>
          </w:p>
          <w:p w14:paraId="7E133DEA" w14:textId="77777777" w:rsidR="00E0584D" w:rsidRPr="00221383" w:rsidRDefault="00E0584D" w:rsidP="00E0584D">
            <w:pPr>
              <w:rPr>
                <w:rFonts w:cs="Arial"/>
                <w:bCs/>
              </w:rPr>
            </w:pPr>
          </w:p>
          <w:p w14:paraId="433B283A" w14:textId="77777777" w:rsidR="00E0584D" w:rsidRPr="00221383" w:rsidRDefault="00E0584D" w:rsidP="00E0584D">
            <w:pPr>
              <w:rPr>
                <w:rFonts w:cs="Arial"/>
                <w:bCs/>
              </w:rPr>
            </w:pPr>
          </w:p>
          <w:p w14:paraId="4F831A67" w14:textId="77777777" w:rsidR="00E0584D" w:rsidRPr="00221383" w:rsidRDefault="00E0584D" w:rsidP="00E0584D">
            <w:pPr>
              <w:rPr>
                <w:rFonts w:cs="Arial"/>
                <w:bCs/>
              </w:rPr>
            </w:pPr>
            <w:r w:rsidRPr="00221383">
              <w:rPr>
                <w:rFonts w:cs="Arial"/>
                <w:bCs/>
              </w:rPr>
              <w:t>Date:</w:t>
            </w:r>
          </w:p>
          <w:p w14:paraId="7398B962" w14:textId="77777777" w:rsidR="00E0584D" w:rsidRPr="00221383" w:rsidRDefault="00E0584D" w:rsidP="00E0584D">
            <w:pPr>
              <w:rPr>
                <w:rFonts w:cs="Arial"/>
                <w:bCs/>
              </w:rPr>
            </w:pPr>
          </w:p>
        </w:tc>
      </w:tr>
    </w:tbl>
    <w:p w14:paraId="165CF681" w14:textId="77777777" w:rsidR="00E0584D" w:rsidRPr="00663C3D" w:rsidRDefault="00E0584D" w:rsidP="00E0584D">
      <w:pPr>
        <w:spacing w:before="1" w:after="0" w:line="160" w:lineRule="exact"/>
      </w:pPr>
    </w:p>
    <w:p w14:paraId="07697EB2" w14:textId="77777777" w:rsidR="00E0584D" w:rsidRDefault="00E0584D" w:rsidP="00E0584D"/>
    <w:p w14:paraId="752E1F3E" w14:textId="77777777" w:rsidR="00FA403F" w:rsidRDefault="00FA403F" w:rsidP="00E0584D"/>
    <w:p w14:paraId="057190A7" w14:textId="77777777" w:rsidR="00FA403F" w:rsidRPr="00663C3D" w:rsidRDefault="00FA403F" w:rsidP="00E0584D"/>
    <w:p w14:paraId="2CC601D5" w14:textId="77777777" w:rsidR="008B3415" w:rsidRDefault="008B3415">
      <w:pPr>
        <w:rPr>
          <w:rFonts w:ascii="Calibri" w:eastAsia="Calibri" w:hAnsi="Calibri" w:cs="Times New Roman"/>
          <w:sz w:val="20"/>
          <w:szCs w:val="20"/>
        </w:rPr>
      </w:pPr>
      <w:r>
        <w:rPr>
          <w:rFonts w:ascii="Calibri" w:eastAsia="Calibri" w:hAnsi="Calibri" w:cs="Times New Roman"/>
          <w:sz w:val="20"/>
          <w:szCs w:val="20"/>
        </w:rPr>
        <w:br w:type="page"/>
      </w:r>
    </w:p>
    <w:p w14:paraId="6AC36A74" w14:textId="56A5AC0B" w:rsidR="00507F96" w:rsidRPr="00FA44BF" w:rsidRDefault="00507F96" w:rsidP="00507F96">
      <w:pPr>
        <w:spacing w:after="0" w:line="240" w:lineRule="auto"/>
        <w:jc w:val="center"/>
        <w:rPr>
          <w:rFonts w:ascii="Calibri" w:eastAsia="Calibri" w:hAnsi="Calibri" w:cs="Times New Roman"/>
        </w:rPr>
      </w:pPr>
      <w:r w:rsidRPr="00FA44BF">
        <w:rPr>
          <w:rFonts w:ascii="Calibri" w:eastAsia="Calibri" w:hAnsi="Calibri" w:cs="Times New Roman"/>
        </w:rPr>
        <w:lastRenderedPageBreak/>
        <w:t>Culvert Inspection</w:t>
      </w:r>
    </w:p>
    <w:tbl>
      <w:tblPr>
        <w:tblStyle w:val="TableGrid5"/>
        <w:tblW w:w="9634" w:type="dxa"/>
        <w:tblLook w:val="04A0" w:firstRow="1" w:lastRow="0" w:firstColumn="1" w:lastColumn="0" w:noHBand="0" w:noVBand="1"/>
      </w:tblPr>
      <w:tblGrid>
        <w:gridCol w:w="1867"/>
        <w:gridCol w:w="1105"/>
        <w:gridCol w:w="762"/>
        <w:gridCol w:w="1364"/>
        <w:gridCol w:w="511"/>
        <w:gridCol w:w="629"/>
        <w:gridCol w:w="1077"/>
        <w:gridCol w:w="2319"/>
      </w:tblGrid>
      <w:tr w:rsidR="00507F96" w:rsidRPr="00FA44BF" w14:paraId="7725389D" w14:textId="77777777" w:rsidTr="00FA44BF">
        <w:tc>
          <w:tcPr>
            <w:tcW w:w="1867" w:type="dxa"/>
          </w:tcPr>
          <w:p w14:paraId="65D7C698" w14:textId="77777777" w:rsidR="00507F96" w:rsidRPr="00FA44BF" w:rsidRDefault="00507F96" w:rsidP="00507F96">
            <w:pPr>
              <w:rPr>
                <w:rFonts w:ascii="Calibri" w:eastAsia="Calibri" w:hAnsi="Calibri" w:cs="Times New Roman"/>
                <w:b/>
              </w:rPr>
            </w:pPr>
            <w:r w:rsidRPr="00FA44BF">
              <w:rPr>
                <w:rFonts w:ascii="Calibri" w:eastAsia="Calibri" w:hAnsi="Calibri" w:cs="Times New Roman"/>
                <w:b/>
              </w:rPr>
              <w:t>Facility:</w:t>
            </w:r>
          </w:p>
        </w:tc>
        <w:tc>
          <w:tcPr>
            <w:tcW w:w="1867" w:type="dxa"/>
            <w:gridSpan w:val="2"/>
          </w:tcPr>
          <w:p w14:paraId="21EAA8FC" w14:textId="77777777" w:rsidR="00507F96" w:rsidRPr="00FA44BF" w:rsidRDefault="00507F96" w:rsidP="00507F96">
            <w:pPr>
              <w:rPr>
                <w:rFonts w:ascii="Calibri" w:eastAsia="Calibri" w:hAnsi="Calibri" w:cs="Times New Roman"/>
              </w:rPr>
            </w:pPr>
            <w:r w:rsidRPr="00FA44BF">
              <w:rPr>
                <w:rFonts w:ascii="Calibri" w:eastAsia="Calibri" w:hAnsi="Calibri" w:cs="Times New Roman"/>
                <w:b/>
              </w:rPr>
              <w:t>Written By:</w:t>
            </w:r>
          </w:p>
        </w:tc>
        <w:tc>
          <w:tcPr>
            <w:tcW w:w="1875" w:type="dxa"/>
            <w:gridSpan w:val="2"/>
          </w:tcPr>
          <w:p w14:paraId="42619760" w14:textId="77777777" w:rsidR="00507F96" w:rsidRPr="00FA44BF" w:rsidRDefault="00507F96" w:rsidP="00507F96">
            <w:pPr>
              <w:rPr>
                <w:rFonts w:ascii="Calibri" w:eastAsia="Calibri" w:hAnsi="Calibri" w:cs="Times New Roman"/>
              </w:rPr>
            </w:pPr>
            <w:r w:rsidRPr="00FA44BF">
              <w:rPr>
                <w:rFonts w:ascii="Calibri" w:eastAsia="Calibri" w:hAnsi="Calibri" w:cs="Times New Roman"/>
                <w:b/>
              </w:rPr>
              <w:t>Approved By:</w:t>
            </w:r>
          </w:p>
        </w:tc>
        <w:tc>
          <w:tcPr>
            <w:tcW w:w="1706" w:type="dxa"/>
            <w:gridSpan w:val="2"/>
          </w:tcPr>
          <w:p w14:paraId="34F910D2" w14:textId="77777777" w:rsidR="00507F96" w:rsidRPr="00FA44BF" w:rsidRDefault="00507F96" w:rsidP="00507F96">
            <w:pPr>
              <w:rPr>
                <w:rFonts w:ascii="Calibri" w:eastAsia="Calibri" w:hAnsi="Calibri" w:cs="Times New Roman"/>
              </w:rPr>
            </w:pPr>
            <w:r w:rsidRPr="00FA44BF">
              <w:rPr>
                <w:rFonts w:ascii="Calibri" w:eastAsia="Calibri" w:hAnsi="Calibri" w:cs="Times New Roman"/>
                <w:b/>
              </w:rPr>
              <w:t>Date Created:</w:t>
            </w:r>
          </w:p>
        </w:tc>
        <w:tc>
          <w:tcPr>
            <w:tcW w:w="2319" w:type="dxa"/>
          </w:tcPr>
          <w:p w14:paraId="5207250D" w14:textId="440214C3" w:rsidR="00507F96" w:rsidRPr="00FA44BF" w:rsidRDefault="00507F96" w:rsidP="00507F96">
            <w:pPr>
              <w:rPr>
                <w:rFonts w:ascii="Calibri" w:eastAsia="Calibri" w:hAnsi="Calibri" w:cs="Times New Roman"/>
              </w:rPr>
            </w:pPr>
            <w:r w:rsidRPr="00FA44BF">
              <w:rPr>
                <w:rFonts w:ascii="Calibri" w:eastAsia="Calibri" w:hAnsi="Calibri" w:cs="Times New Roman"/>
                <w:b/>
              </w:rPr>
              <w:t>Date of Last Revision</w:t>
            </w:r>
            <w:r w:rsidR="008B3415" w:rsidRPr="00FA44BF">
              <w:rPr>
                <w:rFonts w:ascii="Calibri" w:eastAsia="Calibri" w:hAnsi="Calibri" w:cs="Times New Roman"/>
                <w:b/>
              </w:rPr>
              <w:t>:</w:t>
            </w:r>
          </w:p>
        </w:tc>
      </w:tr>
      <w:tr w:rsidR="00507F96" w:rsidRPr="00FA44BF" w14:paraId="10F1811E" w14:textId="77777777" w:rsidTr="00FA44BF">
        <w:tc>
          <w:tcPr>
            <w:tcW w:w="1867" w:type="dxa"/>
          </w:tcPr>
          <w:p w14:paraId="69F9D785" w14:textId="77777777" w:rsidR="00507F96" w:rsidRPr="00FA44BF" w:rsidRDefault="00507F96" w:rsidP="00507F96">
            <w:pPr>
              <w:rPr>
                <w:rFonts w:ascii="Calibri" w:eastAsia="Calibri" w:hAnsi="Calibri" w:cs="Times New Roman"/>
              </w:rPr>
            </w:pPr>
          </w:p>
        </w:tc>
        <w:tc>
          <w:tcPr>
            <w:tcW w:w="1867" w:type="dxa"/>
            <w:gridSpan w:val="2"/>
          </w:tcPr>
          <w:p w14:paraId="30CDE627" w14:textId="77777777" w:rsidR="00507F96" w:rsidRPr="00FA44BF" w:rsidRDefault="00507F96" w:rsidP="00507F96">
            <w:pPr>
              <w:rPr>
                <w:rFonts w:ascii="Calibri" w:eastAsia="Calibri" w:hAnsi="Calibri" w:cs="Times New Roman"/>
              </w:rPr>
            </w:pPr>
          </w:p>
        </w:tc>
        <w:tc>
          <w:tcPr>
            <w:tcW w:w="1875" w:type="dxa"/>
            <w:gridSpan w:val="2"/>
          </w:tcPr>
          <w:p w14:paraId="66034207" w14:textId="77777777" w:rsidR="00507F96" w:rsidRPr="00FA44BF" w:rsidRDefault="00507F96" w:rsidP="00507F96">
            <w:pPr>
              <w:rPr>
                <w:rFonts w:ascii="Calibri" w:eastAsia="Calibri" w:hAnsi="Calibri" w:cs="Times New Roman"/>
              </w:rPr>
            </w:pPr>
          </w:p>
        </w:tc>
        <w:tc>
          <w:tcPr>
            <w:tcW w:w="1706" w:type="dxa"/>
            <w:gridSpan w:val="2"/>
          </w:tcPr>
          <w:p w14:paraId="2608FAE9" w14:textId="77777777" w:rsidR="00507F96" w:rsidRPr="00FA44BF" w:rsidRDefault="00507F96" w:rsidP="00507F96">
            <w:pPr>
              <w:rPr>
                <w:rFonts w:ascii="Calibri" w:eastAsia="Calibri" w:hAnsi="Calibri" w:cs="Times New Roman"/>
              </w:rPr>
            </w:pPr>
          </w:p>
        </w:tc>
        <w:tc>
          <w:tcPr>
            <w:tcW w:w="2319" w:type="dxa"/>
          </w:tcPr>
          <w:p w14:paraId="418E737E" w14:textId="77777777" w:rsidR="00507F96" w:rsidRPr="00FA44BF" w:rsidRDefault="00507F96" w:rsidP="00507F96">
            <w:pPr>
              <w:rPr>
                <w:rFonts w:ascii="Calibri" w:eastAsia="Calibri" w:hAnsi="Calibri" w:cs="Times New Roman"/>
              </w:rPr>
            </w:pPr>
          </w:p>
        </w:tc>
      </w:tr>
      <w:tr w:rsidR="00507F96" w:rsidRPr="00FA44BF" w14:paraId="6495F239" w14:textId="77777777" w:rsidTr="00635A52">
        <w:tc>
          <w:tcPr>
            <w:tcW w:w="2972" w:type="dxa"/>
            <w:gridSpan w:val="2"/>
          </w:tcPr>
          <w:p w14:paraId="5784BD54" w14:textId="76DA80EF" w:rsidR="00507F96" w:rsidRPr="00FA44BF" w:rsidRDefault="00507F96" w:rsidP="00507F96">
            <w:pPr>
              <w:rPr>
                <w:rFonts w:ascii="Calibri" w:eastAsia="Calibri" w:hAnsi="Calibri" w:cs="Arial"/>
                <w:b/>
                <w:bCs/>
                <w:iCs/>
              </w:rPr>
            </w:pPr>
            <w:r w:rsidRPr="00FA44BF">
              <w:rPr>
                <w:rFonts w:ascii="Calibri" w:eastAsia="Calibri" w:hAnsi="Calibri" w:cs="Arial"/>
                <w:b/>
                <w:bCs/>
                <w:iCs/>
              </w:rPr>
              <w:t>Hazards Present:</w:t>
            </w:r>
          </w:p>
        </w:tc>
        <w:tc>
          <w:tcPr>
            <w:tcW w:w="3266" w:type="dxa"/>
            <w:gridSpan w:val="4"/>
          </w:tcPr>
          <w:p w14:paraId="1A602C9D" w14:textId="77777777" w:rsidR="00507F96" w:rsidRPr="00FA44BF" w:rsidRDefault="00507F96" w:rsidP="00507F96">
            <w:pPr>
              <w:rPr>
                <w:rFonts w:ascii="Calibri" w:eastAsia="Calibri" w:hAnsi="Calibri" w:cs="Arial"/>
                <w:b/>
                <w:bCs/>
                <w:iCs/>
              </w:rPr>
            </w:pPr>
            <w:r w:rsidRPr="00FA44BF">
              <w:rPr>
                <w:rFonts w:ascii="Calibri" w:eastAsia="Calibri" w:hAnsi="Calibri" w:cs="Arial"/>
                <w:b/>
                <w:bCs/>
                <w:iCs/>
              </w:rPr>
              <w:t xml:space="preserve">PPE or </w:t>
            </w:r>
            <w:r w:rsidR="00BF316F" w:rsidRPr="00FA44BF">
              <w:rPr>
                <w:rFonts w:ascii="Calibri" w:eastAsia="Calibri" w:hAnsi="Calibri" w:cs="Arial"/>
                <w:b/>
                <w:bCs/>
                <w:iCs/>
              </w:rPr>
              <w:t>Devices Required</w:t>
            </w:r>
            <w:r w:rsidRPr="00FA44BF">
              <w:rPr>
                <w:rFonts w:ascii="Calibri" w:eastAsia="Calibri" w:hAnsi="Calibri" w:cs="Arial"/>
                <w:b/>
                <w:bCs/>
                <w:iCs/>
              </w:rPr>
              <w:t>:</w:t>
            </w:r>
          </w:p>
        </w:tc>
        <w:tc>
          <w:tcPr>
            <w:tcW w:w="3396" w:type="dxa"/>
            <w:gridSpan w:val="2"/>
          </w:tcPr>
          <w:p w14:paraId="769C487E" w14:textId="77777777" w:rsidR="00507F96" w:rsidRPr="00FA44BF" w:rsidRDefault="00507F96" w:rsidP="00507F96">
            <w:pPr>
              <w:rPr>
                <w:rFonts w:ascii="Calibri" w:eastAsia="Calibri" w:hAnsi="Calibri" w:cs="Arial"/>
                <w:b/>
                <w:bCs/>
                <w:iCs/>
              </w:rPr>
            </w:pPr>
            <w:r w:rsidRPr="00FA44BF">
              <w:rPr>
                <w:rFonts w:ascii="Calibri" w:eastAsia="Calibri" w:hAnsi="Calibri" w:cs="Arial"/>
                <w:b/>
                <w:bCs/>
                <w:iCs/>
              </w:rPr>
              <w:t>Additional Training Required:</w:t>
            </w:r>
          </w:p>
        </w:tc>
      </w:tr>
      <w:tr w:rsidR="00507F96" w:rsidRPr="00FA44BF" w14:paraId="1A83FA3C" w14:textId="77777777" w:rsidTr="00635A52">
        <w:tc>
          <w:tcPr>
            <w:tcW w:w="2972" w:type="dxa"/>
            <w:gridSpan w:val="2"/>
          </w:tcPr>
          <w:p w14:paraId="677A56A3" w14:textId="14332F5C" w:rsidR="00507F96" w:rsidRPr="00FA44BF" w:rsidRDefault="008B3415" w:rsidP="00507F96">
            <w:pPr>
              <w:rPr>
                <w:rFonts w:ascii="Calibri" w:eastAsia="Arial" w:hAnsi="Calibri" w:cs="Arial"/>
              </w:rPr>
            </w:pPr>
            <w:r w:rsidRPr="00FA44BF">
              <w:rPr>
                <w:rFonts w:ascii="Calibri" w:eastAsia="Arial" w:hAnsi="Calibri" w:cs="Arial"/>
              </w:rPr>
              <w:t>vehicle traffic</w:t>
            </w:r>
          </w:p>
        </w:tc>
        <w:tc>
          <w:tcPr>
            <w:tcW w:w="3266" w:type="dxa"/>
            <w:gridSpan w:val="4"/>
          </w:tcPr>
          <w:p w14:paraId="5B5A9490" w14:textId="17C32B9E" w:rsidR="00507F96" w:rsidRPr="00FA44BF" w:rsidRDefault="008B3415" w:rsidP="00507F96">
            <w:pPr>
              <w:jc w:val="both"/>
              <w:rPr>
                <w:rFonts w:ascii="Calibri" w:eastAsia="Arial" w:hAnsi="Calibri" w:cs="Arial"/>
              </w:rPr>
            </w:pPr>
            <w:r w:rsidRPr="00FA44BF">
              <w:rPr>
                <w:rFonts w:ascii="Calibri" w:eastAsia="Arial" w:hAnsi="Calibri" w:cs="Arial"/>
              </w:rPr>
              <w:t>coveralls, gloves</w:t>
            </w:r>
          </w:p>
        </w:tc>
        <w:tc>
          <w:tcPr>
            <w:tcW w:w="3396" w:type="dxa"/>
            <w:gridSpan w:val="2"/>
          </w:tcPr>
          <w:p w14:paraId="3D0240FD" w14:textId="77777777" w:rsidR="00507F96" w:rsidRPr="00FA44BF" w:rsidRDefault="00507F96" w:rsidP="00507F96">
            <w:pPr>
              <w:rPr>
                <w:rFonts w:ascii="Calibri" w:eastAsia="Calibri" w:hAnsi="Calibri" w:cs="Arial"/>
              </w:rPr>
            </w:pPr>
          </w:p>
        </w:tc>
      </w:tr>
      <w:tr w:rsidR="00507F96" w:rsidRPr="00FA44BF" w14:paraId="71D2C6A8" w14:textId="77777777" w:rsidTr="00635A52">
        <w:tc>
          <w:tcPr>
            <w:tcW w:w="2972" w:type="dxa"/>
            <w:gridSpan w:val="2"/>
          </w:tcPr>
          <w:p w14:paraId="54239ED8" w14:textId="361072F7" w:rsidR="00507F96" w:rsidRPr="00FA44BF" w:rsidRDefault="008B3415" w:rsidP="00507F96">
            <w:pPr>
              <w:spacing w:before="17"/>
              <w:rPr>
                <w:rFonts w:ascii="Calibri" w:eastAsia="Arial" w:hAnsi="Calibri" w:cs="Arial"/>
              </w:rPr>
            </w:pPr>
            <w:r w:rsidRPr="00FA44BF">
              <w:rPr>
                <w:rFonts w:ascii="Calibri" w:eastAsia="Arial" w:hAnsi="Calibri" w:cs="Arial"/>
              </w:rPr>
              <w:t>pedestrian traffic</w:t>
            </w:r>
          </w:p>
        </w:tc>
        <w:tc>
          <w:tcPr>
            <w:tcW w:w="3266" w:type="dxa"/>
            <w:gridSpan w:val="4"/>
          </w:tcPr>
          <w:p w14:paraId="7591B682" w14:textId="0594FB12" w:rsidR="00507F96" w:rsidRPr="00FA44BF" w:rsidRDefault="008B3415" w:rsidP="00507F96">
            <w:pPr>
              <w:spacing w:before="17"/>
              <w:jc w:val="both"/>
              <w:rPr>
                <w:rFonts w:ascii="Calibri" w:eastAsia="Arial" w:hAnsi="Calibri" w:cs="Arial"/>
              </w:rPr>
            </w:pPr>
            <w:r w:rsidRPr="00FA44BF">
              <w:rPr>
                <w:rFonts w:ascii="Calibri" w:eastAsia="Arial" w:hAnsi="Calibri" w:cs="Arial"/>
              </w:rPr>
              <w:t>hard hat</w:t>
            </w:r>
          </w:p>
        </w:tc>
        <w:tc>
          <w:tcPr>
            <w:tcW w:w="3396" w:type="dxa"/>
            <w:gridSpan w:val="2"/>
          </w:tcPr>
          <w:p w14:paraId="72138499" w14:textId="77777777" w:rsidR="00507F96" w:rsidRPr="00FA44BF" w:rsidRDefault="00507F96" w:rsidP="00507F96">
            <w:pPr>
              <w:rPr>
                <w:rFonts w:ascii="Calibri" w:eastAsia="Calibri" w:hAnsi="Calibri" w:cs="Calibri"/>
              </w:rPr>
            </w:pPr>
          </w:p>
        </w:tc>
      </w:tr>
      <w:tr w:rsidR="00507F96" w:rsidRPr="00FA44BF" w14:paraId="6E18B14F" w14:textId="77777777" w:rsidTr="00635A52">
        <w:tc>
          <w:tcPr>
            <w:tcW w:w="2972" w:type="dxa"/>
            <w:gridSpan w:val="2"/>
          </w:tcPr>
          <w:p w14:paraId="3E1C1C95" w14:textId="1AFD51B4" w:rsidR="00507F96" w:rsidRPr="00FA44BF" w:rsidRDefault="00201FB3" w:rsidP="00507F96">
            <w:pPr>
              <w:rPr>
                <w:rFonts w:ascii="Calibri" w:eastAsia="Calibri" w:hAnsi="Calibri" w:cs="Times New Roman"/>
              </w:rPr>
            </w:pPr>
            <w:r w:rsidRPr="00FA44BF">
              <w:rPr>
                <w:rFonts w:ascii="Calibri" w:eastAsia="Calibri" w:hAnsi="Calibri" w:cs="Times New Roman"/>
              </w:rPr>
              <w:t>slips/trips/falls</w:t>
            </w:r>
          </w:p>
        </w:tc>
        <w:tc>
          <w:tcPr>
            <w:tcW w:w="3266" w:type="dxa"/>
            <w:gridSpan w:val="4"/>
          </w:tcPr>
          <w:p w14:paraId="57815C37" w14:textId="00071B69" w:rsidR="00507F96" w:rsidRPr="00FA44BF" w:rsidRDefault="008B3415" w:rsidP="00507F96">
            <w:pPr>
              <w:rPr>
                <w:rFonts w:ascii="Calibri" w:eastAsia="Calibri" w:hAnsi="Calibri" w:cs="Times New Roman"/>
              </w:rPr>
            </w:pPr>
            <w:r w:rsidRPr="00FA44BF">
              <w:rPr>
                <w:rFonts w:ascii="Calibri" w:eastAsia="Calibri" w:hAnsi="Calibri" w:cs="Times New Roman"/>
              </w:rPr>
              <w:t>safety glasses</w:t>
            </w:r>
          </w:p>
        </w:tc>
        <w:tc>
          <w:tcPr>
            <w:tcW w:w="3396" w:type="dxa"/>
            <w:gridSpan w:val="2"/>
          </w:tcPr>
          <w:p w14:paraId="18BB8CE3" w14:textId="77777777" w:rsidR="00507F96" w:rsidRPr="00FA44BF" w:rsidRDefault="00507F96" w:rsidP="00507F96">
            <w:pPr>
              <w:rPr>
                <w:rFonts w:ascii="Calibri" w:eastAsia="Calibri" w:hAnsi="Calibri" w:cs="Calibri"/>
              </w:rPr>
            </w:pPr>
          </w:p>
        </w:tc>
      </w:tr>
      <w:tr w:rsidR="00507F96" w:rsidRPr="00FA44BF" w14:paraId="7761A9E0" w14:textId="77777777" w:rsidTr="00635A52">
        <w:tc>
          <w:tcPr>
            <w:tcW w:w="2972" w:type="dxa"/>
            <w:gridSpan w:val="2"/>
          </w:tcPr>
          <w:p w14:paraId="44572387" w14:textId="1708C4D8" w:rsidR="00507F96" w:rsidRPr="00FA44BF" w:rsidRDefault="008B3415" w:rsidP="00507F96">
            <w:pPr>
              <w:rPr>
                <w:rFonts w:ascii="Calibri" w:eastAsia="Arial" w:hAnsi="Calibri" w:cs="Arial"/>
              </w:rPr>
            </w:pPr>
            <w:r w:rsidRPr="00FA44BF">
              <w:rPr>
                <w:rFonts w:ascii="Calibri" w:eastAsia="Arial" w:hAnsi="Calibri" w:cs="Arial"/>
              </w:rPr>
              <w:t>moving equipment</w:t>
            </w:r>
          </w:p>
        </w:tc>
        <w:tc>
          <w:tcPr>
            <w:tcW w:w="3266" w:type="dxa"/>
            <w:gridSpan w:val="4"/>
          </w:tcPr>
          <w:p w14:paraId="5DFAC763" w14:textId="0D73332D" w:rsidR="00507F96" w:rsidRPr="00FA44BF" w:rsidRDefault="008B3415" w:rsidP="00507F96">
            <w:pPr>
              <w:rPr>
                <w:rFonts w:ascii="Calibri" w:eastAsia="Arial" w:hAnsi="Calibri" w:cs="Arial"/>
              </w:rPr>
            </w:pPr>
            <w:r w:rsidRPr="00FA44BF">
              <w:rPr>
                <w:rFonts w:ascii="Calibri" w:eastAsia="Arial" w:hAnsi="Calibri" w:cs="Arial"/>
              </w:rPr>
              <w:t xml:space="preserve">steel </w:t>
            </w:r>
            <w:r w:rsidR="007F2879" w:rsidRPr="00FA44BF">
              <w:rPr>
                <w:rFonts w:ascii="Calibri" w:eastAsia="Arial" w:hAnsi="Calibri" w:cs="Arial"/>
              </w:rPr>
              <w:t>toe</w:t>
            </w:r>
            <w:r w:rsidRPr="00FA44BF">
              <w:rPr>
                <w:rFonts w:ascii="Calibri" w:eastAsia="Arial" w:hAnsi="Calibri" w:cs="Arial"/>
              </w:rPr>
              <w:t xml:space="preserve"> boots</w:t>
            </w:r>
          </w:p>
        </w:tc>
        <w:tc>
          <w:tcPr>
            <w:tcW w:w="3396" w:type="dxa"/>
            <w:gridSpan w:val="2"/>
          </w:tcPr>
          <w:p w14:paraId="78BFF688" w14:textId="77777777" w:rsidR="00507F96" w:rsidRPr="00FA44BF" w:rsidRDefault="00507F96" w:rsidP="00507F96">
            <w:pPr>
              <w:rPr>
                <w:rFonts w:ascii="Calibri" w:eastAsia="Calibri" w:hAnsi="Calibri" w:cs="Calibri"/>
              </w:rPr>
            </w:pPr>
          </w:p>
        </w:tc>
      </w:tr>
      <w:tr w:rsidR="00507F96" w:rsidRPr="00FA44BF" w14:paraId="3C1B2203" w14:textId="77777777" w:rsidTr="00635A52">
        <w:tc>
          <w:tcPr>
            <w:tcW w:w="2972" w:type="dxa"/>
            <w:gridSpan w:val="2"/>
          </w:tcPr>
          <w:p w14:paraId="78BEFAEC" w14:textId="77777777" w:rsidR="00507F96" w:rsidRPr="00FA44BF" w:rsidRDefault="00507F96" w:rsidP="00507F96">
            <w:pPr>
              <w:spacing w:before="17"/>
              <w:rPr>
                <w:rFonts w:ascii="Calibri" w:eastAsia="Arial" w:hAnsi="Calibri" w:cs="Arial"/>
              </w:rPr>
            </w:pPr>
          </w:p>
        </w:tc>
        <w:tc>
          <w:tcPr>
            <w:tcW w:w="3266" w:type="dxa"/>
            <w:gridSpan w:val="4"/>
          </w:tcPr>
          <w:p w14:paraId="51AD1603" w14:textId="67137E2D" w:rsidR="00507F96" w:rsidRPr="00FA44BF" w:rsidRDefault="008B3415" w:rsidP="00507F96">
            <w:pPr>
              <w:spacing w:before="17"/>
              <w:jc w:val="both"/>
              <w:rPr>
                <w:rFonts w:ascii="Calibri" w:eastAsia="Arial" w:hAnsi="Calibri" w:cs="Arial"/>
              </w:rPr>
            </w:pPr>
            <w:r w:rsidRPr="00FA44BF">
              <w:rPr>
                <w:rFonts w:ascii="Calibri" w:eastAsia="Arial" w:hAnsi="Calibri" w:cs="Arial"/>
              </w:rPr>
              <w:t>hi</w:t>
            </w:r>
            <w:r w:rsidR="00C3602D" w:rsidRPr="00FA44BF">
              <w:rPr>
                <w:rFonts w:ascii="Calibri" w:eastAsia="Arial" w:hAnsi="Calibri" w:cs="Arial"/>
              </w:rPr>
              <w:t>gh</w:t>
            </w:r>
            <w:r w:rsidRPr="00FA44BF">
              <w:rPr>
                <w:rFonts w:ascii="Calibri" w:eastAsia="Arial" w:hAnsi="Calibri" w:cs="Arial"/>
              </w:rPr>
              <w:t xml:space="preserve"> vis</w:t>
            </w:r>
            <w:r w:rsidR="00C3602D" w:rsidRPr="00FA44BF">
              <w:rPr>
                <w:rFonts w:ascii="Calibri" w:eastAsia="Arial" w:hAnsi="Calibri" w:cs="Arial"/>
              </w:rPr>
              <w:t>ibility</w:t>
            </w:r>
            <w:r w:rsidRPr="00FA44BF">
              <w:rPr>
                <w:rFonts w:ascii="Calibri" w:eastAsia="Arial" w:hAnsi="Calibri" w:cs="Arial"/>
              </w:rPr>
              <w:t xml:space="preserve"> vest</w:t>
            </w:r>
          </w:p>
        </w:tc>
        <w:tc>
          <w:tcPr>
            <w:tcW w:w="3396" w:type="dxa"/>
            <w:gridSpan w:val="2"/>
          </w:tcPr>
          <w:p w14:paraId="783248AE" w14:textId="77777777" w:rsidR="00507F96" w:rsidRPr="00FA44BF" w:rsidRDefault="00507F96" w:rsidP="00507F96">
            <w:pPr>
              <w:rPr>
                <w:rFonts w:ascii="Calibri" w:eastAsia="Calibri" w:hAnsi="Calibri" w:cs="Calibri"/>
              </w:rPr>
            </w:pPr>
          </w:p>
        </w:tc>
      </w:tr>
      <w:tr w:rsidR="00507F96" w:rsidRPr="00FA44BF" w14:paraId="72C003E3" w14:textId="77777777" w:rsidTr="00FA44BF">
        <w:tc>
          <w:tcPr>
            <w:tcW w:w="9634" w:type="dxa"/>
            <w:gridSpan w:val="8"/>
          </w:tcPr>
          <w:p w14:paraId="5B700015" w14:textId="1C188F3C" w:rsidR="00507F96" w:rsidRPr="00FA44BF" w:rsidRDefault="00507F96" w:rsidP="006C6873">
            <w:pPr>
              <w:jc w:val="center"/>
              <w:rPr>
                <w:rFonts w:ascii="Calibri" w:eastAsia="Calibri" w:hAnsi="Calibri" w:cs="Arial"/>
                <w:b/>
                <w:bCs/>
              </w:rPr>
            </w:pPr>
            <w:r w:rsidRPr="00FA44BF">
              <w:rPr>
                <w:rFonts w:ascii="Calibri" w:eastAsia="Calibri" w:hAnsi="Calibri" w:cs="Arial"/>
                <w:b/>
                <w:bCs/>
              </w:rPr>
              <w:t xml:space="preserve">Safe </w:t>
            </w:r>
            <w:r w:rsidR="00F0763B" w:rsidRPr="00FA44BF">
              <w:rPr>
                <w:rFonts w:ascii="Calibri" w:eastAsia="Calibri" w:hAnsi="Calibri" w:cs="Arial"/>
                <w:b/>
                <w:bCs/>
              </w:rPr>
              <w:t>Work</w:t>
            </w:r>
            <w:r w:rsidRPr="00FA44BF">
              <w:rPr>
                <w:rFonts w:ascii="Calibri" w:eastAsia="Calibri" w:hAnsi="Calibri" w:cs="Arial"/>
                <w:b/>
                <w:bCs/>
              </w:rPr>
              <w:t xml:space="preserve"> Procedure:</w:t>
            </w:r>
          </w:p>
        </w:tc>
      </w:tr>
      <w:tr w:rsidR="00507F96" w:rsidRPr="00FA44BF" w14:paraId="3DCD99DA" w14:textId="77777777" w:rsidTr="00FA44BF">
        <w:tc>
          <w:tcPr>
            <w:tcW w:w="9634" w:type="dxa"/>
            <w:gridSpan w:val="8"/>
          </w:tcPr>
          <w:p w14:paraId="0CA9EE02" w14:textId="7B841858" w:rsidR="00507F96" w:rsidRPr="00FA44BF" w:rsidRDefault="00507F96" w:rsidP="008F645E">
            <w:pPr>
              <w:numPr>
                <w:ilvl w:val="0"/>
                <w:numId w:val="143"/>
              </w:numPr>
              <w:contextualSpacing/>
              <w:rPr>
                <w:rFonts w:ascii="Calibri" w:eastAsia="Calibri" w:hAnsi="Calibri" w:cs="Arial"/>
                <w:bCs/>
              </w:rPr>
            </w:pPr>
            <w:r w:rsidRPr="00FA44BF">
              <w:rPr>
                <w:rFonts w:ascii="Calibri" w:eastAsia="Calibri" w:hAnsi="Calibri" w:cs="Arial"/>
                <w:bCs/>
              </w:rPr>
              <w:t>Assess the location and observe the location to identify hazards and traffic flow</w:t>
            </w:r>
            <w:r w:rsidR="00C3602D" w:rsidRPr="00FA44BF">
              <w:rPr>
                <w:rFonts w:ascii="Calibri" w:eastAsia="Calibri" w:hAnsi="Calibri" w:cs="Arial"/>
                <w:bCs/>
              </w:rPr>
              <w:t>.</w:t>
            </w:r>
          </w:p>
          <w:p w14:paraId="6E1C7DEB" w14:textId="77777777" w:rsidR="00507F96" w:rsidRPr="00FA44BF" w:rsidRDefault="00507F96" w:rsidP="008F645E">
            <w:pPr>
              <w:numPr>
                <w:ilvl w:val="0"/>
                <w:numId w:val="143"/>
              </w:numPr>
              <w:contextualSpacing/>
              <w:rPr>
                <w:rFonts w:ascii="Calibri" w:eastAsia="Calibri" w:hAnsi="Calibri" w:cs="Arial"/>
                <w:bCs/>
              </w:rPr>
            </w:pPr>
            <w:r w:rsidRPr="00FA44BF">
              <w:rPr>
                <w:rFonts w:ascii="Calibri" w:eastAsia="Calibri" w:hAnsi="Calibri" w:cs="Arial"/>
                <w:bCs/>
              </w:rPr>
              <w:t>Walk along ditch lines inspecting the culverts. One person should be on each side of the road.</w:t>
            </w:r>
          </w:p>
          <w:p w14:paraId="56178D3E" w14:textId="4761F927" w:rsidR="00507F96" w:rsidRPr="00FA44BF" w:rsidRDefault="00507F96" w:rsidP="008F645E">
            <w:pPr>
              <w:numPr>
                <w:ilvl w:val="0"/>
                <w:numId w:val="143"/>
              </w:numPr>
              <w:contextualSpacing/>
              <w:rPr>
                <w:rFonts w:ascii="Calibri" w:eastAsia="Calibri" w:hAnsi="Calibri" w:cs="Arial"/>
                <w:bCs/>
              </w:rPr>
            </w:pPr>
            <w:r w:rsidRPr="00FA44BF">
              <w:rPr>
                <w:rFonts w:ascii="Calibri" w:eastAsia="Calibri" w:hAnsi="Calibri" w:cs="Arial"/>
                <w:bCs/>
              </w:rPr>
              <w:t>Clear blockages</w:t>
            </w:r>
            <w:r w:rsidR="0028747D">
              <w:rPr>
                <w:rFonts w:ascii="Calibri" w:eastAsia="Calibri" w:hAnsi="Calibri" w:cs="Arial"/>
                <w:bCs/>
              </w:rPr>
              <w:t xml:space="preserve"> </w:t>
            </w:r>
            <w:r w:rsidR="00D05015">
              <w:rPr>
                <w:rFonts w:ascii="Calibri" w:eastAsia="Calibri" w:hAnsi="Calibri" w:cs="Arial"/>
                <w:bCs/>
              </w:rPr>
              <w:t>externally.</w:t>
            </w:r>
            <w:r w:rsidRPr="00FA44BF">
              <w:rPr>
                <w:rFonts w:ascii="Calibri" w:eastAsia="Calibri" w:hAnsi="Calibri" w:cs="Arial"/>
                <w:bCs/>
              </w:rPr>
              <w:t xml:space="preserve"> Pile waste material for pick up</w:t>
            </w:r>
            <w:r w:rsidR="00C3602D" w:rsidRPr="00FA44BF">
              <w:rPr>
                <w:rFonts w:ascii="Calibri" w:eastAsia="Calibri" w:hAnsi="Calibri" w:cs="Arial"/>
                <w:bCs/>
              </w:rPr>
              <w:t>.</w:t>
            </w:r>
          </w:p>
          <w:p w14:paraId="60925A83" w14:textId="77777777" w:rsidR="00507F96" w:rsidRPr="00FA44BF" w:rsidRDefault="00507F96" w:rsidP="008F645E">
            <w:pPr>
              <w:numPr>
                <w:ilvl w:val="0"/>
                <w:numId w:val="143"/>
              </w:numPr>
              <w:contextualSpacing/>
              <w:rPr>
                <w:rFonts w:ascii="Calibri" w:eastAsia="Calibri" w:hAnsi="Calibri" w:cs="Arial"/>
                <w:bCs/>
              </w:rPr>
            </w:pPr>
            <w:r w:rsidRPr="00FA44BF">
              <w:rPr>
                <w:rFonts w:ascii="Calibri" w:eastAsia="Calibri" w:hAnsi="Calibri" w:cs="Arial"/>
                <w:bCs/>
              </w:rPr>
              <w:t>Load waste material for disposal.</w:t>
            </w:r>
          </w:p>
          <w:p w14:paraId="69A74F5F" w14:textId="77777777" w:rsidR="00507F96" w:rsidRPr="00FA44BF" w:rsidRDefault="00507F96" w:rsidP="008F645E">
            <w:pPr>
              <w:numPr>
                <w:ilvl w:val="0"/>
                <w:numId w:val="143"/>
              </w:numPr>
              <w:contextualSpacing/>
              <w:rPr>
                <w:rFonts w:ascii="Calibri" w:eastAsia="Calibri" w:hAnsi="Calibri" w:cs="Arial"/>
                <w:bCs/>
              </w:rPr>
            </w:pPr>
            <w:r w:rsidRPr="00FA44BF">
              <w:rPr>
                <w:rFonts w:ascii="Calibri" w:eastAsia="Calibri" w:hAnsi="Calibri" w:cs="Arial"/>
                <w:bCs/>
              </w:rPr>
              <w:t xml:space="preserve">Dispose of waste material in an approved manner. </w:t>
            </w:r>
          </w:p>
          <w:p w14:paraId="7B8BD093" w14:textId="77777777" w:rsidR="00507F96" w:rsidRPr="00FA44BF" w:rsidRDefault="00507F96" w:rsidP="00507F96">
            <w:pPr>
              <w:rPr>
                <w:rFonts w:ascii="Calibri" w:eastAsia="Calibri" w:hAnsi="Calibri" w:cs="Arial"/>
                <w:bCs/>
              </w:rPr>
            </w:pPr>
          </w:p>
        </w:tc>
      </w:tr>
      <w:tr w:rsidR="00507F96" w:rsidRPr="00FA44BF" w14:paraId="3C708DEC" w14:textId="77777777" w:rsidTr="00FA44BF">
        <w:tc>
          <w:tcPr>
            <w:tcW w:w="9634" w:type="dxa"/>
            <w:gridSpan w:val="8"/>
          </w:tcPr>
          <w:p w14:paraId="35164D2A" w14:textId="0824B239" w:rsidR="00507F96" w:rsidRPr="00FA44BF" w:rsidRDefault="00507F96" w:rsidP="00507F96">
            <w:pPr>
              <w:jc w:val="center"/>
              <w:rPr>
                <w:rFonts w:ascii="Calibri" w:eastAsia="Calibri" w:hAnsi="Calibri" w:cs="Arial"/>
                <w:b/>
                <w:bCs/>
                <w:i/>
              </w:rPr>
            </w:pPr>
            <w:r w:rsidRPr="00FA44BF">
              <w:rPr>
                <w:rFonts w:ascii="Calibri" w:eastAsia="Calibri" w:hAnsi="Calibri" w:cs="Arial"/>
                <w:b/>
                <w:bCs/>
                <w:i/>
              </w:rPr>
              <w:t>If an emergency situation occurs while conducting this task or there is an equipment malfunction, engage the emergency stop and follow the lockout procedure</w:t>
            </w:r>
            <w:r w:rsidR="008B3415" w:rsidRPr="00FA44BF">
              <w:rPr>
                <w:rFonts w:ascii="Calibri" w:eastAsia="Calibri" w:hAnsi="Calibri" w:cs="Arial"/>
                <w:b/>
                <w:bCs/>
                <w:i/>
              </w:rPr>
              <w:t>.</w:t>
            </w:r>
          </w:p>
          <w:p w14:paraId="339B199A" w14:textId="77777777" w:rsidR="00507F96" w:rsidRPr="00FA44BF" w:rsidRDefault="00507F96" w:rsidP="00507F96">
            <w:pPr>
              <w:jc w:val="center"/>
              <w:rPr>
                <w:rFonts w:ascii="Calibri" w:eastAsia="Calibri" w:hAnsi="Calibri" w:cs="Arial"/>
                <w:b/>
                <w:bCs/>
              </w:rPr>
            </w:pPr>
          </w:p>
          <w:p w14:paraId="78FDD20F" w14:textId="66470191" w:rsidR="00507F96" w:rsidRPr="00FA44BF" w:rsidRDefault="00507F96" w:rsidP="008B3415">
            <w:pPr>
              <w:jc w:val="center"/>
              <w:rPr>
                <w:rFonts w:ascii="Calibri" w:eastAsia="Calibri" w:hAnsi="Calibri" w:cs="Arial"/>
                <w:b/>
                <w:bCs/>
              </w:rPr>
            </w:pPr>
            <w:r w:rsidRPr="00FA44BF">
              <w:rPr>
                <w:rFonts w:ascii="Calibri" w:eastAsia="Calibri" w:hAnsi="Calibri" w:cs="Arial"/>
                <w:b/>
                <w:bCs/>
              </w:rPr>
              <w:t>REPORT ANY HAZARDOUS SITU</w:t>
            </w:r>
            <w:r w:rsidR="008B3415" w:rsidRPr="00FA44BF">
              <w:rPr>
                <w:rFonts w:ascii="Calibri" w:eastAsia="Calibri" w:hAnsi="Calibri" w:cs="Arial"/>
                <w:b/>
                <w:bCs/>
              </w:rPr>
              <w:t>ATIONS TO YOUR SUPERVISOR</w:t>
            </w:r>
          </w:p>
        </w:tc>
      </w:tr>
      <w:tr w:rsidR="00507F96" w:rsidRPr="00FA44BF" w14:paraId="52A381B9" w14:textId="77777777" w:rsidTr="00FA44BF">
        <w:tc>
          <w:tcPr>
            <w:tcW w:w="5098" w:type="dxa"/>
            <w:gridSpan w:val="4"/>
            <w:vMerge w:val="restart"/>
          </w:tcPr>
          <w:p w14:paraId="450175F8" w14:textId="77777777" w:rsidR="00507F96" w:rsidRPr="00FA44BF" w:rsidRDefault="00507F96" w:rsidP="00507F96">
            <w:pPr>
              <w:jc w:val="center"/>
              <w:rPr>
                <w:rFonts w:ascii="Calibri" w:eastAsia="Calibri" w:hAnsi="Calibri" w:cs="Arial"/>
                <w:b/>
                <w:bCs/>
              </w:rPr>
            </w:pPr>
            <w:r w:rsidRPr="00FA44BF">
              <w:rPr>
                <w:rFonts w:ascii="Calibri" w:eastAsia="Calibri" w:hAnsi="Calibri" w:cs="Arial"/>
                <w:b/>
                <w:bCs/>
              </w:rPr>
              <w:t>Guidance Documents/Standards:</w:t>
            </w:r>
          </w:p>
          <w:p w14:paraId="066D8E47" w14:textId="77777777" w:rsidR="00507F96" w:rsidRDefault="00507F96" w:rsidP="00507F96">
            <w:pPr>
              <w:tabs>
                <w:tab w:val="left" w:pos="3240"/>
              </w:tabs>
              <w:rPr>
                <w:rFonts w:ascii="Calibri" w:eastAsia="Calibri" w:hAnsi="Calibri" w:cs="Arial"/>
                <w:b/>
                <w:bCs/>
              </w:rPr>
            </w:pPr>
          </w:p>
          <w:p w14:paraId="33F7E3C1" w14:textId="77777777" w:rsidR="00635A52" w:rsidRPr="00221383" w:rsidRDefault="00635A52" w:rsidP="00635A52">
            <w:pPr>
              <w:rPr>
                <w:rFonts w:cs="Arial"/>
                <w:bCs/>
              </w:rPr>
            </w:pPr>
            <w:r w:rsidRPr="00221383">
              <w:rPr>
                <w:rFonts w:cs="Arial"/>
                <w:bCs/>
              </w:rPr>
              <w:t>MB Workplace Safety and Health Act and Regulation:</w:t>
            </w:r>
          </w:p>
          <w:p w14:paraId="0BE8EE48" w14:textId="47E9322A" w:rsidR="00635A52" w:rsidRPr="00635A52" w:rsidRDefault="00635A52" w:rsidP="00C1420E">
            <w:pPr>
              <w:pStyle w:val="ListParagraph"/>
              <w:numPr>
                <w:ilvl w:val="0"/>
                <w:numId w:val="629"/>
              </w:numPr>
              <w:tabs>
                <w:tab w:val="left" w:pos="3240"/>
              </w:tabs>
              <w:rPr>
                <w:rFonts w:ascii="Calibri" w:eastAsia="Calibri" w:hAnsi="Calibri" w:cs="Arial"/>
                <w:b/>
                <w:bCs/>
              </w:rPr>
            </w:pPr>
            <w:r w:rsidRPr="00635A52">
              <w:rPr>
                <w:rFonts w:eastAsia="Arial" w:cs="Arial"/>
              </w:rPr>
              <w:t>Part 6 Personal Protective Equipment</w:t>
            </w:r>
          </w:p>
        </w:tc>
        <w:tc>
          <w:tcPr>
            <w:tcW w:w="4536" w:type="dxa"/>
            <w:gridSpan w:val="4"/>
          </w:tcPr>
          <w:p w14:paraId="0209F25D" w14:textId="5126D745" w:rsidR="00507F96" w:rsidRPr="00FA44BF" w:rsidRDefault="00507F96" w:rsidP="008B3415">
            <w:pPr>
              <w:rPr>
                <w:rFonts w:ascii="Calibri" w:eastAsia="Calibri" w:hAnsi="Calibri" w:cs="Arial"/>
                <w:bCs/>
              </w:rPr>
            </w:pPr>
            <w:r w:rsidRPr="00FA44BF">
              <w:rPr>
                <w:rFonts w:ascii="Calibri" w:eastAsia="Calibri" w:hAnsi="Calibri" w:cs="Arial"/>
                <w:bCs/>
              </w:rPr>
              <w:t xml:space="preserve">This </w:t>
            </w:r>
            <w:r w:rsidR="008B3415" w:rsidRPr="00FA44BF">
              <w:rPr>
                <w:rFonts w:ascii="Calibri" w:eastAsia="Calibri" w:hAnsi="Calibri" w:cs="Arial"/>
                <w:bCs/>
              </w:rPr>
              <w:t xml:space="preserve">safe work procedure </w:t>
            </w:r>
            <w:r w:rsidRPr="00FA44BF">
              <w:rPr>
                <w:rFonts w:ascii="Calibri" w:eastAsia="Calibri" w:hAnsi="Calibri" w:cs="Arial"/>
                <w:bCs/>
              </w:rPr>
              <w:t>will be reviewed any time the task, equipment or materials change and at a minimum of every three years</w:t>
            </w:r>
            <w:r w:rsidR="008B3415" w:rsidRPr="00FA44BF">
              <w:rPr>
                <w:rFonts w:ascii="Calibri" w:eastAsia="Calibri" w:hAnsi="Calibri" w:cs="Arial"/>
                <w:bCs/>
              </w:rPr>
              <w:t>.</w:t>
            </w:r>
          </w:p>
        </w:tc>
      </w:tr>
      <w:tr w:rsidR="00507F96" w:rsidRPr="00FA44BF" w14:paraId="21A6A706" w14:textId="77777777" w:rsidTr="00FA44BF">
        <w:tc>
          <w:tcPr>
            <w:tcW w:w="5098" w:type="dxa"/>
            <w:gridSpan w:val="4"/>
            <w:vMerge/>
          </w:tcPr>
          <w:p w14:paraId="65B468EE" w14:textId="77777777" w:rsidR="00507F96" w:rsidRPr="00FA44BF" w:rsidRDefault="00507F96" w:rsidP="00507F96">
            <w:pPr>
              <w:jc w:val="center"/>
              <w:rPr>
                <w:rFonts w:ascii="Calibri" w:eastAsia="Calibri" w:hAnsi="Calibri" w:cs="Arial"/>
                <w:b/>
                <w:bCs/>
              </w:rPr>
            </w:pPr>
          </w:p>
        </w:tc>
        <w:tc>
          <w:tcPr>
            <w:tcW w:w="4536" w:type="dxa"/>
            <w:gridSpan w:val="4"/>
          </w:tcPr>
          <w:p w14:paraId="552A5152" w14:textId="77777777" w:rsidR="00507F96" w:rsidRPr="00FA44BF" w:rsidRDefault="00507F96" w:rsidP="00507F96">
            <w:pPr>
              <w:rPr>
                <w:rFonts w:ascii="Calibri" w:eastAsia="Calibri" w:hAnsi="Calibri" w:cs="Arial"/>
                <w:bCs/>
              </w:rPr>
            </w:pPr>
            <w:r w:rsidRPr="00FA44BF">
              <w:rPr>
                <w:rFonts w:ascii="Calibri" w:eastAsia="Calibri" w:hAnsi="Calibri" w:cs="Arial"/>
                <w:bCs/>
              </w:rPr>
              <w:t>Reviewed By WSH Committee:</w:t>
            </w:r>
          </w:p>
          <w:p w14:paraId="537E8EFB" w14:textId="77777777" w:rsidR="00507F96" w:rsidRPr="00FA44BF" w:rsidRDefault="00507F96" w:rsidP="00507F96">
            <w:pPr>
              <w:rPr>
                <w:rFonts w:ascii="Calibri" w:eastAsia="Calibri" w:hAnsi="Calibri" w:cs="Arial"/>
                <w:bCs/>
              </w:rPr>
            </w:pPr>
          </w:p>
          <w:p w14:paraId="39400502" w14:textId="77777777" w:rsidR="00507F96" w:rsidRPr="00FA44BF" w:rsidRDefault="00507F96" w:rsidP="00507F96">
            <w:pPr>
              <w:rPr>
                <w:rFonts w:ascii="Calibri" w:eastAsia="Calibri" w:hAnsi="Calibri" w:cs="Arial"/>
                <w:bCs/>
              </w:rPr>
            </w:pPr>
          </w:p>
          <w:p w14:paraId="680CDEB0" w14:textId="77777777" w:rsidR="00507F96" w:rsidRPr="00FA44BF" w:rsidRDefault="00507F96" w:rsidP="00507F96">
            <w:pPr>
              <w:rPr>
                <w:rFonts w:ascii="Calibri" w:eastAsia="Calibri" w:hAnsi="Calibri" w:cs="Arial"/>
                <w:bCs/>
              </w:rPr>
            </w:pPr>
            <w:r w:rsidRPr="00FA44BF">
              <w:rPr>
                <w:rFonts w:ascii="Calibri" w:eastAsia="Calibri" w:hAnsi="Calibri" w:cs="Arial"/>
                <w:bCs/>
              </w:rPr>
              <w:t>Date:</w:t>
            </w:r>
          </w:p>
          <w:p w14:paraId="50C7F248" w14:textId="77777777" w:rsidR="00507F96" w:rsidRPr="00FA44BF" w:rsidRDefault="00507F96" w:rsidP="00507F96">
            <w:pPr>
              <w:rPr>
                <w:rFonts w:ascii="Calibri" w:eastAsia="Calibri" w:hAnsi="Calibri" w:cs="Arial"/>
                <w:bCs/>
              </w:rPr>
            </w:pPr>
          </w:p>
        </w:tc>
      </w:tr>
    </w:tbl>
    <w:p w14:paraId="1162561E" w14:textId="77777777" w:rsidR="00507F96" w:rsidRPr="005D1DDD" w:rsidRDefault="00507F96" w:rsidP="00507F96">
      <w:pPr>
        <w:rPr>
          <w:rFonts w:ascii="Calibri" w:eastAsia="Calibri" w:hAnsi="Calibri" w:cs="Times New Roman"/>
          <w:sz w:val="20"/>
          <w:szCs w:val="20"/>
        </w:rPr>
      </w:pPr>
    </w:p>
    <w:p w14:paraId="048E7493" w14:textId="77777777" w:rsidR="00507F96" w:rsidRPr="005D1DDD" w:rsidRDefault="00507F96" w:rsidP="00507F96"/>
    <w:p w14:paraId="681ADD4D" w14:textId="77777777" w:rsidR="00507F96" w:rsidRDefault="00507F96">
      <w:pPr>
        <w:rPr>
          <w:rFonts w:eastAsiaTheme="majorEastAsia" w:cstheme="minorHAnsi"/>
          <w:sz w:val="24"/>
          <w:szCs w:val="24"/>
        </w:rPr>
      </w:pPr>
      <w:r>
        <w:rPr>
          <w:rFonts w:eastAsiaTheme="majorEastAsia" w:cstheme="minorHAnsi"/>
          <w:sz w:val="24"/>
          <w:szCs w:val="24"/>
        </w:rPr>
        <w:br w:type="page"/>
      </w:r>
    </w:p>
    <w:p w14:paraId="69A8D220" w14:textId="77777777" w:rsidR="00507F96" w:rsidRPr="00D05015" w:rsidRDefault="00507F96" w:rsidP="002D662B">
      <w:pPr>
        <w:pStyle w:val="Heading2"/>
        <w:spacing w:before="0" w:line="240" w:lineRule="auto"/>
        <w:jc w:val="center"/>
        <w:rPr>
          <w:rStyle w:val="Strong"/>
          <w:rFonts w:asciiTheme="minorHAnsi" w:hAnsiTheme="minorHAnsi" w:cstheme="minorHAnsi"/>
          <w:color w:val="auto"/>
          <w:sz w:val="18"/>
          <w:szCs w:val="18"/>
        </w:rPr>
      </w:pPr>
      <w:r w:rsidRPr="00D05015">
        <w:rPr>
          <w:rStyle w:val="Strong"/>
          <w:rFonts w:asciiTheme="minorHAnsi" w:hAnsiTheme="minorHAnsi" w:cstheme="minorHAnsi"/>
          <w:color w:val="auto"/>
          <w:sz w:val="18"/>
          <w:szCs w:val="18"/>
        </w:rPr>
        <w:lastRenderedPageBreak/>
        <w:t>Culvert Installation</w:t>
      </w:r>
    </w:p>
    <w:tbl>
      <w:tblPr>
        <w:tblStyle w:val="TableGrid"/>
        <w:tblW w:w="9634" w:type="dxa"/>
        <w:tblLook w:val="04A0" w:firstRow="1" w:lastRow="0" w:firstColumn="1" w:lastColumn="0" w:noHBand="0" w:noVBand="1"/>
      </w:tblPr>
      <w:tblGrid>
        <w:gridCol w:w="1867"/>
        <w:gridCol w:w="1261"/>
        <w:gridCol w:w="606"/>
        <w:gridCol w:w="1506"/>
        <w:gridCol w:w="369"/>
        <w:gridCol w:w="629"/>
        <w:gridCol w:w="1077"/>
        <w:gridCol w:w="2319"/>
      </w:tblGrid>
      <w:tr w:rsidR="00507F96" w:rsidRPr="00D05015" w14:paraId="0022B57B" w14:textId="77777777" w:rsidTr="00DD3D6F">
        <w:tc>
          <w:tcPr>
            <w:tcW w:w="1867" w:type="dxa"/>
          </w:tcPr>
          <w:p w14:paraId="0C91F8D5" w14:textId="77777777" w:rsidR="00507F96" w:rsidRPr="00D05015" w:rsidRDefault="00507F96" w:rsidP="00507F96">
            <w:pPr>
              <w:rPr>
                <w:b/>
                <w:sz w:val="18"/>
                <w:szCs w:val="18"/>
              </w:rPr>
            </w:pPr>
            <w:r w:rsidRPr="00D05015">
              <w:rPr>
                <w:b/>
                <w:sz w:val="18"/>
                <w:szCs w:val="18"/>
              </w:rPr>
              <w:t>Facility:</w:t>
            </w:r>
          </w:p>
        </w:tc>
        <w:tc>
          <w:tcPr>
            <w:tcW w:w="1867" w:type="dxa"/>
            <w:gridSpan w:val="2"/>
          </w:tcPr>
          <w:p w14:paraId="5703C9BC" w14:textId="77777777" w:rsidR="00507F96" w:rsidRPr="00D05015" w:rsidRDefault="00507F96" w:rsidP="00507F96">
            <w:pPr>
              <w:rPr>
                <w:sz w:val="18"/>
                <w:szCs w:val="18"/>
              </w:rPr>
            </w:pPr>
            <w:r w:rsidRPr="00D05015">
              <w:rPr>
                <w:b/>
                <w:sz w:val="18"/>
                <w:szCs w:val="18"/>
              </w:rPr>
              <w:t>Written By:</w:t>
            </w:r>
          </w:p>
        </w:tc>
        <w:tc>
          <w:tcPr>
            <w:tcW w:w="1875" w:type="dxa"/>
            <w:gridSpan w:val="2"/>
          </w:tcPr>
          <w:p w14:paraId="475F20A4" w14:textId="77777777" w:rsidR="00507F96" w:rsidRPr="00D05015" w:rsidRDefault="00507F96" w:rsidP="00507F96">
            <w:pPr>
              <w:rPr>
                <w:sz w:val="18"/>
                <w:szCs w:val="18"/>
              </w:rPr>
            </w:pPr>
            <w:r w:rsidRPr="00D05015">
              <w:rPr>
                <w:b/>
                <w:sz w:val="18"/>
                <w:szCs w:val="18"/>
              </w:rPr>
              <w:t>Approved By:</w:t>
            </w:r>
          </w:p>
        </w:tc>
        <w:tc>
          <w:tcPr>
            <w:tcW w:w="1706" w:type="dxa"/>
            <w:gridSpan w:val="2"/>
          </w:tcPr>
          <w:p w14:paraId="27740A46" w14:textId="77777777" w:rsidR="00507F96" w:rsidRPr="00D05015" w:rsidRDefault="00507F96" w:rsidP="00507F96">
            <w:pPr>
              <w:rPr>
                <w:sz w:val="18"/>
                <w:szCs w:val="18"/>
              </w:rPr>
            </w:pPr>
            <w:r w:rsidRPr="00D05015">
              <w:rPr>
                <w:b/>
                <w:sz w:val="18"/>
                <w:szCs w:val="18"/>
              </w:rPr>
              <w:t>Date Created:</w:t>
            </w:r>
          </w:p>
        </w:tc>
        <w:tc>
          <w:tcPr>
            <w:tcW w:w="2319" w:type="dxa"/>
          </w:tcPr>
          <w:p w14:paraId="29BAD8FA" w14:textId="068EA619" w:rsidR="00507F96" w:rsidRPr="00D05015" w:rsidRDefault="00507F96" w:rsidP="00507F96">
            <w:pPr>
              <w:rPr>
                <w:sz w:val="18"/>
                <w:szCs w:val="18"/>
              </w:rPr>
            </w:pPr>
            <w:r w:rsidRPr="00D05015">
              <w:rPr>
                <w:b/>
                <w:sz w:val="18"/>
                <w:szCs w:val="18"/>
              </w:rPr>
              <w:t>Date of Last Revision</w:t>
            </w:r>
            <w:r w:rsidR="00C3602D" w:rsidRPr="00D05015">
              <w:rPr>
                <w:b/>
                <w:sz w:val="18"/>
                <w:szCs w:val="18"/>
              </w:rPr>
              <w:t>:</w:t>
            </w:r>
          </w:p>
        </w:tc>
      </w:tr>
      <w:tr w:rsidR="00507F96" w:rsidRPr="00D05015" w14:paraId="428AF024" w14:textId="77777777" w:rsidTr="00DD3D6F">
        <w:tc>
          <w:tcPr>
            <w:tcW w:w="1867" w:type="dxa"/>
          </w:tcPr>
          <w:p w14:paraId="4E98EE2C" w14:textId="77777777" w:rsidR="00507F96" w:rsidRPr="00D05015" w:rsidRDefault="00507F96" w:rsidP="00507F96">
            <w:pPr>
              <w:rPr>
                <w:sz w:val="18"/>
                <w:szCs w:val="18"/>
              </w:rPr>
            </w:pPr>
          </w:p>
        </w:tc>
        <w:tc>
          <w:tcPr>
            <w:tcW w:w="1867" w:type="dxa"/>
            <w:gridSpan w:val="2"/>
          </w:tcPr>
          <w:p w14:paraId="5BF5FA8E" w14:textId="77777777" w:rsidR="00507F96" w:rsidRPr="00D05015" w:rsidRDefault="00507F96" w:rsidP="00507F96">
            <w:pPr>
              <w:rPr>
                <w:sz w:val="18"/>
                <w:szCs w:val="18"/>
              </w:rPr>
            </w:pPr>
          </w:p>
        </w:tc>
        <w:tc>
          <w:tcPr>
            <w:tcW w:w="1875" w:type="dxa"/>
            <w:gridSpan w:val="2"/>
          </w:tcPr>
          <w:p w14:paraId="069A0962" w14:textId="77777777" w:rsidR="00507F96" w:rsidRPr="00D05015" w:rsidRDefault="00507F96" w:rsidP="00507F96">
            <w:pPr>
              <w:rPr>
                <w:sz w:val="18"/>
                <w:szCs w:val="18"/>
              </w:rPr>
            </w:pPr>
          </w:p>
        </w:tc>
        <w:tc>
          <w:tcPr>
            <w:tcW w:w="1706" w:type="dxa"/>
            <w:gridSpan w:val="2"/>
          </w:tcPr>
          <w:p w14:paraId="5E66A860" w14:textId="77777777" w:rsidR="00507F96" w:rsidRPr="00D05015" w:rsidRDefault="00507F96" w:rsidP="00507F96">
            <w:pPr>
              <w:rPr>
                <w:sz w:val="18"/>
                <w:szCs w:val="18"/>
              </w:rPr>
            </w:pPr>
          </w:p>
        </w:tc>
        <w:tc>
          <w:tcPr>
            <w:tcW w:w="2319" w:type="dxa"/>
          </w:tcPr>
          <w:p w14:paraId="2356586C" w14:textId="77777777" w:rsidR="00507F96" w:rsidRPr="00D05015" w:rsidRDefault="00507F96" w:rsidP="00507F96">
            <w:pPr>
              <w:rPr>
                <w:sz w:val="18"/>
                <w:szCs w:val="18"/>
              </w:rPr>
            </w:pPr>
          </w:p>
        </w:tc>
      </w:tr>
      <w:tr w:rsidR="00507F96" w:rsidRPr="00D05015" w14:paraId="3078D6BD" w14:textId="77777777" w:rsidTr="00DD3D6F">
        <w:tc>
          <w:tcPr>
            <w:tcW w:w="3128" w:type="dxa"/>
            <w:gridSpan w:val="2"/>
          </w:tcPr>
          <w:p w14:paraId="06C6F081" w14:textId="37915599" w:rsidR="00507F96" w:rsidRPr="00D05015" w:rsidRDefault="00507F96" w:rsidP="00507F96">
            <w:pPr>
              <w:rPr>
                <w:rFonts w:cstheme="minorHAnsi"/>
                <w:b/>
                <w:bCs/>
                <w:iCs/>
                <w:sz w:val="18"/>
                <w:szCs w:val="18"/>
              </w:rPr>
            </w:pPr>
            <w:r w:rsidRPr="00D05015">
              <w:rPr>
                <w:rFonts w:cstheme="minorHAnsi"/>
                <w:b/>
                <w:bCs/>
                <w:iCs/>
                <w:sz w:val="18"/>
                <w:szCs w:val="18"/>
              </w:rPr>
              <w:t>Hazards Present:</w:t>
            </w:r>
          </w:p>
        </w:tc>
        <w:tc>
          <w:tcPr>
            <w:tcW w:w="3110" w:type="dxa"/>
            <w:gridSpan w:val="4"/>
          </w:tcPr>
          <w:p w14:paraId="19054B26" w14:textId="77777777" w:rsidR="00507F96" w:rsidRPr="00D05015" w:rsidRDefault="00507F96" w:rsidP="00507F96">
            <w:pPr>
              <w:rPr>
                <w:rFonts w:cstheme="minorHAnsi"/>
                <w:b/>
                <w:bCs/>
                <w:iCs/>
                <w:sz w:val="18"/>
                <w:szCs w:val="18"/>
              </w:rPr>
            </w:pPr>
            <w:r w:rsidRPr="00D05015">
              <w:rPr>
                <w:rFonts w:cstheme="minorHAnsi"/>
                <w:b/>
                <w:bCs/>
                <w:iCs/>
                <w:sz w:val="18"/>
                <w:szCs w:val="18"/>
              </w:rPr>
              <w:t xml:space="preserve">PPE or </w:t>
            </w:r>
            <w:r w:rsidR="00BF316F" w:rsidRPr="00D05015">
              <w:rPr>
                <w:rFonts w:cstheme="minorHAnsi"/>
                <w:b/>
                <w:bCs/>
                <w:iCs/>
                <w:sz w:val="18"/>
                <w:szCs w:val="18"/>
              </w:rPr>
              <w:t>Devices Required</w:t>
            </w:r>
            <w:r w:rsidRPr="00D05015">
              <w:rPr>
                <w:rFonts w:cstheme="minorHAnsi"/>
                <w:b/>
                <w:bCs/>
                <w:iCs/>
                <w:sz w:val="18"/>
                <w:szCs w:val="18"/>
              </w:rPr>
              <w:t>:</w:t>
            </w:r>
          </w:p>
        </w:tc>
        <w:tc>
          <w:tcPr>
            <w:tcW w:w="3396" w:type="dxa"/>
            <w:gridSpan w:val="2"/>
          </w:tcPr>
          <w:p w14:paraId="7B20B2D0" w14:textId="77777777" w:rsidR="00507F96" w:rsidRPr="00D05015" w:rsidRDefault="00507F96" w:rsidP="00507F96">
            <w:pPr>
              <w:rPr>
                <w:rFonts w:cstheme="minorHAnsi"/>
                <w:b/>
                <w:bCs/>
                <w:iCs/>
                <w:sz w:val="18"/>
                <w:szCs w:val="18"/>
              </w:rPr>
            </w:pPr>
            <w:r w:rsidRPr="00D05015">
              <w:rPr>
                <w:rFonts w:cstheme="minorHAnsi"/>
                <w:b/>
                <w:bCs/>
                <w:iCs/>
                <w:sz w:val="18"/>
                <w:szCs w:val="18"/>
              </w:rPr>
              <w:t>Additional Training Required:</w:t>
            </w:r>
          </w:p>
        </w:tc>
      </w:tr>
      <w:tr w:rsidR="00507F96" w:rsidRPr="00D05015" w14:paraId="21A79F83" w14:textId="77777777" w:rsidTr="00DD3D6F">
        <w:tc>
          <w:tcPr>
            <w:tcW w:w="3128" w:type="dxa"/>
            <w:gridSpan w:val="2"/>
          </w:tcPr>
          <w:p w14:paraId="26D2F032" w14:textId="33846961" w:rsidR="00507F96" w:rsidRPr="00D05015" w:rsidRDefault="00C3602D" w:rsidP="00507F96">
            <w:pPr>
              <w:rPr>
                <w:sz w:val="18"/>
                <w:szCs w:val="18"/>
              </w:rPr>
            </w:pPr>
            <w:r w:rsidRPr="00D05015">
              <w:rPr>
                <w:sz w:val="18"/>
                <w:szCs w:val="18"/>
              </w:rPr>
              <w:t>flying debris</w:t>
            </w:r>
          </w:p>
        </w:tc>
        <w:tc>
          <w:tcPr>
            <w:tcW w:w="3110" w:type="dxa"/>
            <w:gridSpan w:val="4"/>
          </w:tcPr>
          <w:p w14:paraId="05557859" w14:textId="7E52FA5A" w:rsidR="00507F96" w:rsidRPr="00D05015" w:rsidRDefault="00C3602D" w:rsidP="00507F96">
            <w:pPr>
              <w:rPr>
                <w:sz w:val="18"/>
                <w:szCs w:val="18"/>
              </w:rPr>
            </w:pPr>
            <w:r w:rsidRPr="00D05015">
              <w:rPr>
                <w:sz w:val="18"/>
                <w:szCs w:val="18"/>
              </w:rPr>
              <w:t xml:space="preserve">steel </w:t>
            </w:r>
            <w:r w:rsidR="007F2879" w:rsidRPr="00D05015">
              <w:rPr>
                <w:sz w:val="18"/>
                <w:szCs w:val="18"/>
              </w:rPr>
              <w:t>toe</w:t>
            </w:r>
            <w:r w:rsidRPr="00D05015">
              <w:rPr>
                <w:sz w:val="18"/>
                <w:szCs w:val="18"/>
              </w:rPr>
              <w:t xml:space="preserve"> boots</w:t>
            </w:r>
          </w:p>
        </w:tc>
        <w:tc>
          <w:tcPr>
            <w:tcW w:w="3396" w:type="dxa"/>
            <w:gridSpan w:val="2"/>
          </w:tcPr>
          <w:p w14:paraId="3AF69B11" w14:textId="5C70DFF3" w:rsidR="00507F96" w:rsidRPr="00D05015" w:rsidRDefault="00C3602D" w:rsidP="00507F96">
            <w:pPr>
              <w:rPr>
                <w:rFonts w:cstheme="minorHAnsi"/>
                <w:sz w:val="18"/>
                <w:szCs w:val="18"/>
              </w:rPr>
            </w:pPr>
            <w:r w:rsidRPr="00D05015">
              <w:rPr>
                <w:rFonts w:cstheme="minorHAnsi"/>
                <w:sz w:val="18"/>
                <w:szCs w:val="18"/>
              </w:rPr>
              <w:t>operator training</w:t>
            </w:r>
          </w:p>
        </w:tc>
      </w:tr>
      <w:tr w:rsidR="00507F96" w:rsidRPr="00D05015" w14:paraId="28424010" w14:textId="77777777" w:rsidTr="00DD3D6F">
        <w:tc>
          <w:tcPr>
            <w:tcW w:w="3128" w:type="dxa"/>
            <w:gridSpan w:val="2"/>
          </w:tcPr>
          <w:p w14:paraId="369F313E" w14:textId="196C314D" w:rsidR="00507F96" w:rsidRPr="00D05015" w:rsidRDefault="00C3602D" w:rsidP="00507F96">
            <w:pPr>
              <w:rPr>
                <w:sz w:val="18"/>
                <w:szCs w:val="18"/>
              </w:rPr>
            </w:pPr>
            <w:r w:rsidRPr="00D05015">
              <w:rPr>
                <w:sz w:val="18"/>
                <w:szCs w:val="18"/>
              </w:rPr>
              <w:t>rocks, branches, poles, culverts</w:t>
            </w:r>
          </w:p>
        </w:tc>
        <w:tc>
          <w:tcPr>
            <w:tcW w:w="3110" w:type="dxa"/>
            <w:gridSpan w:val="4"/>
          </w:tcPr>
          <w:p w14:paraId="1430EA66" w14:textId="747808A6" w:rsidR="00507F96" w:rsidRPr="00D05015" w:rsidRDefault="00C3602D" w:rsidP="00507F96">
            <w:pPr>
              <w:rPr>
                <w:sz w:val="18"/>
                <w:szCs w:val="18"/>
              </w:rPr>
            </w:pPr>
            <w:r w:rsidRPr="00D05015">
              <w:rPr>
                <w:sz w:val="18"/>
                <w:szCs w:val="18"/>
              </w:rPr>
              <w:t>safety glasses</w:t>
            </w:r>
          </w:p>
        </w:tc>
        <w:tc>
          <w:tcPr>
            <w:tcW w:w="3396" w:type="dxa"/>
            <w:gridSpan w:val="2"/>
          </w:tcPr>
          <w:p w14:paraId="339CFA7C" w14:textId="6E639119" w:rsidR="00507F96" w:rsidRPr="00D05015" w:rsidRDefault="006710CF" w:rsidP="00507F96">
            <w:pPr>
              <w:rPr>
                <w:rFonts w:cstheme="minorHAnsi"/>
                <w:sz w:val="18"/>
                <w:szCs w:val="18"/>
              </w:rPr>
            </w:pPr>
            <w:proofErr w:type="spellStart"/>
            <w:r w:rsidRPr="00D05015">
              <w:rPr>
                <w:rFonts w:cstheme="minorHAnsi"/>
                <w:sz w:val="18"/>
                <w:szCs w:val="18"/>
              </w:rPr>
              <w:t>Flagperson</w:t>
            </w:r>
            <w:proofErr w:type="spellEnd"/>
            <w:r w:rsidRPr="00D05015">
              <w:rPr>
                <w:rFonts w:cstheme="minorHAnsi"/>
                <w:sz w:val="18"/>
                <w:szCs w:val="18"/>
              </w:rPr>
              <w:t xml:space="preserve"> training </w:t>
            </w:r>
          </w:p>
        </w:tc>
      </w:tr>
      <w:tr w:rsidR="00507F96" w:rsidRPr="00D05015" w14:paraId="337D5C0A" w14:textId="77777777" w:rsidTr="00DD3D6F">
        <w:tc>
          <w:tcPr>
            <w:tcW w:w="3128" w:type="dxa"/>
            <w:gridSpan w:val="2"/>
          </w:tcPr>
          <w:p w14:paraId="10A07790" w14:textId="1DEA44C1" w:rsidR="00507F96" w:rsidRPr="00D05015" w:rsidRDefault="00C3602D" w:rsidP="00507F96">
            <w:pPr>
              <w:rPr>
                <w:sz w:val="18"/>
                <w:szCs w:val="18"/>
              </w:rPr>
            </w:pPr>
            <w:r w:rsidRPr="00D05015">
              <w:rPr>
                <w:sz w:val="18"/>
                <w:szCs w:val="18"/>
              </w:rPr>
              <w:t>vehicle/machine damage</w:t>
            </w:r>
          </w:p>
        </w:tc>
        <w:tc>
          <w:tcPr>
            <w:tcW w:w="3110" w:type="dxa"/>
            <w:gridSpan w:val="4"/>
          </w:tcPr>
          <w:p w14:paraId="7717894E" w14:textId="5594E74B" w:rsidR="00507F96" w:rsidRPr="00D05015" w:rsidRDefault="00C3602D" w:rsidP="00507F96">
            <w:pPr>
              <w:rPr>
                <w:sz w:val="18"/>
                <w:szCs w:val="18"/>
              </w:rPr>
            </w:pPr>
            <w:r w:rsidRPr="00D05015">
              <w:rPr>
                <w:sz w:val="18"/>
                <w:szCs w:val="18"/>
              </w:rPr>
              <w:t>hand protection</w:t>
            </w:r>
          </w:p>
        </w:tc>
        <w:tc>
          <w:tcPr>
            <w:tcW w:w="3396" w:type="dxa"/>
            <w:gridSpan w:val="2"/>
          </w:tcPr>
          <w:p w14:paraId="5CFB65CD" w14:textId="77777777" w:rsidR="00507F96" w:rsidRPr="00D05015" w:rsidRDefault="00507F96" w:rsidP="00507F96">
            <w:pPr>
              <w:rPr>
                <w:rFonts w:cstheme="minorHAnsi"/>
                <w:sz w:val="18"/>
                <w:szCs w:val="18"/>
              </w:rPr>
            </w:pPr>
          </w:p>
        </w:tc>
      </w:tr>
      <w:tr w:rsidR="00507F96" w:rsidRPr="00D05015" w14:paraId="2D05F2A7" w14:textId="77777777" w:rsidTr="00DD3D6F">
        <w:tc>
          <w:tcPr>
            <w:tcW w:w="3128" w:type="dxa"/>
            <w:gridSpan w:val="2"/>
          </w:tcPr>
          <w:p w14:paraId="6B40BB0E" w14:textId="7EC60223" w:rsidR="00507F96" w:rsidRPr="00D05015" w:rsidRDefault="00C3602D" w:rsidP="00507F96">
            <w:pPr>
              <w:rPr>
                <w:sz w:val="18"/>
                <w:szCs w:val="18"/>
              </w:rPr>
            </w:pPr>
            <w:r w:rsidRPr="00D05015">
              <w:rPr>
                <w:sz w:val="18"/>
                <w:szCs w:val="18"/>
              </w:rPr>
              <w:t>steep inclines, rollover</w:t>
            </w:r>
          </w:p>
        </w:tc>
        <w:tc>
          <w:tcPr>
            <w:tcW w:w="3110" w:type="dxa"/>
            <w:gridSpan w:val="4"/>
          </w:tcPr>
          <w:p w14:paraId="2D54F69B" w14:textId="5B2D159B" w:rsidR="00507F96" w:rsidRPr="00D05015" w:rsidRDefault="00C3602D" w:rsidP="00507F96">
            <w:pPr>
              <w:rPr>
                <w:sz w:val="18"/>
                <w:szCs w:val="18"/>
              </w:rPr>
            </w:pPr>
            <w:r w:rsidRPr="00D05015">
              <w:rPr>
                <w:sz w:val="18"/>
                <w:szCs w:val="18"/>
              </w:rPr>
              <w:t>hard hat</w:t>
            </w:r>
          </w:p>
        </w:tc>
        <w:tc>
          <w:tcPr>
            <w:tcW w:w="3396" w:type="dxa"/>
            <w:gridSpan w:val="2"/>
          </w:tcPr>
          <w:p w14:paraId="2F856F27" w14:textId="77777777" w:rsidR="00507F96" w:rsidRPr="00D05015" w:rsidRDefault="00507F96" w:rsidP="00507F96">
            <w:pPr>
              <w:rPr>
                <w:rFonts w:cstheme="minorHAnsi"/>
                <w:sz w:val="18"/>
                <w:szCs w:val="18"/>
              </w:rPr>
            </w:pPr>
          </w:p>
        </w:tc>
      </w:tr>
      <w:tr w:rsidR="00507F96" w:rsidRPr="00D05015" w14:paraId="5E5B9E3B" w14:textId="77777777" w:rsidTr="00DD3D6F">
        <w:tc>
          <w:tcPr>
            <w:tcW w:w="9634" w:type="dxa"/>
            <w:gridSpan w:val="8"/>
          </w:tcPr>
          <w:p w14:paraId="583AAF15" w14:textId="70D55F93" w:rsidR="00507F96" w:rsidRPr="00D05015" w:rsidRDefault="00507F96" w:rsidP="006C6873">
            <w:pPr>
              <w:jc w:val="center"/>
              <w:rPr>
                <w:rFonts w:cstheme="minorHAnsi"/>
                <w:b/>
                <w:bCs/>
                <w:sz w:val="18"/>
                <w:szCs w:val="18"/>
              </w:rPr>
            </w:pPr>
            <w:r w:rsidRPr="00D05015">
              <w:rPr>
                <w:rFonts w:cstheme="minorHAnsi"/>
                <w:b/>
                <w:bCs/>
                <w:sz w:val="18"/>
                <w:szCs w:val="18"/>
              </w:rPr>
              <w:t xml:space="preserve">Safe </w:t>
            </w:r>
            <w:r w:rsidR="00F0763B" w:rsidRPr="00D05015">
              <w:rPr>
                <w:rFonts w:cstheme="minorHAnsi"/>
                <w:b/>
                <w:bCs/>
                <w:sz w:val="18"/>
                <w:szCs w:val="18"/>
              </w:rPr>
              <w:t>Work</w:t>
            </w:r>
            <w:r w:rsidRPr="00D05015">
              <w:rPr>
                <w:rFonts w:cstheme="minorHAnsi"/>
                <w:b/>
                <w:bCs/>
                <w:sz w:val="18"/>
                <w:szCs w:val="18"/>
              </w:rPr>
              <w:t xml:space="preserve"> Procedure:</w:t>
            </w:r>
          </w:p>
        </w:tc>
      </w:tr>
      <w:tr w:rsidR="00507F96" w:rsidRPr="00D05015" w14:paraId="1C9A4607" w14:textId="77777777" w:rsidTr="00DD3D6F">
        <w:tc>
          <w:tcPr>
            <w:tcW w:w="9634" w:type="dxa"/>
            <w:gridSpan w:val="8"/>
          </w:tcPr>
          <w:p w14:paraId="7BD222F5" w14:textId="61C597D4" w:rsidR="00507F96" w:rsidRPr="00D05015" w:rsidRDefault="00507F96" w:rsidP="008F645E">
            <w:pPr>
              <w:pStyle w:val="ListParagraph"/>
              <w:numPr>
                <w:ilvl w:val="0"/>
                <w:numId w:val="73"/>
              </w:numPr>
              <w:autoSpaceDE w:val="0"/>
              <w:autoSpaceDN w:val="0"/>
              <w:adjustRightInd w:val="0"/>
              <w:rPr>
                <w:rFonts w:cstheme="minorHAnsi"/>
                <w:bCs/>
                <w:sz w:val="18"/>
                <w:szCs w:val="18"/>
              </w:rPr>
            </w:pPr>
            <w:r w:rsidRPr="00D05015">
              <w:rPr>
                <w:rFonts w:cstheme="minorHAnsi"/>
                <w:sz w:val="18"/>
                <w:szCs w:val="18"/>
              </w:rPr>
              <w:t>The installation of all culverts should comply with the specifications prescribed by the manufacturer of that product, particularly in regard to pipe zone bedding material quality, degree of compaction and minimum or maximum pipe cover for design loadings.</w:t>
            </w:r>
          </w:p>
          <w:p w14:paraId="479415ED" w14:textId="77777777" w:rsidR="00507F96" w:rsidRPr="00D05015" w:rsidRDefault="00507F96" w:rsidP="008F645E">
            <w:pPr>
              <w:pStyle w:val="ListParagraph"/>
              <w:numPr>
                <w:ilvl w:val="0"/>
                <w:numId w:val="73"/>
              </w:numPr>
              <w:autoSpaceDE w:val="0"/>
              <w:autoSpaceDN w:val="0"/>
              <w:adjustRightInd w:val="0"/>
              <w:rPr>
                <w:rFonts w:cstheme="minorHAnsi"/>
                <w:bCs/>
                <w:sz w:val="18"/>
                <w:szCs w:val="18"/>
              </w:rPr>
            </w:pPr>
            <w:r w:rsidRPr="00D05015">
              <w:rPr>
                <w:rFonts w:cstheme="minorHAnsi"/>
                <w:sz w:val="18"/>
                <w:szCs w:val="18"/>
              </w:rPr>
              <w:t>The use of heavy equipment in water bodies should be avoided. The operation of heavy equipment should be confined to dry stable areas.</w:t>
            </w:r>
          </w:p>
          <w:p w14:paraId="171A07EE" w14:textId="675FD3D9" w:rsidR="00507F96" w:rsidRPr="00D05015" w:rsidRDefault="00507F96" w:rsidP="008F645E">
            <w:pPr>
              <w:pStyle w:val="ListParagraph"/>
              <w:numPr>
                <w:ilvl w:val="0"/>
                <w:numId w:val="73"/>
              </w:numPr>
              <w:autoSpaceDE w:val="0"/>
              <w:autoSpaceDN w:val="0"/>
              <w:adjustRightInd w:val="0"/>
              <w:rPr>
                <w:rFonts w:cstheme="minorHAnsi"/>
                <w:bCs/>
                <w:sz w:val="18"/>
                <w:szCs w:val="18"/>
              </w:rPr>
            </w:pPr>
            <w:r w:rsidRPr="00D05015">
              <w:rPr>
                <w:rFonts w:cstheme="minorHAnsi"/>
                <w:sz w:val="18"/>
                <w:szCs w:val="18"/>
              </w:rPr>
              <w:t>All work involving minor alterations to the stream channel to permit culvert placement should be carried out at a time of low flow conditions. It is prudent</w:t>
            </w:r>
            <w:r w:rsidR="00635A52" w:rsidRPr="00D05015">
              <w:rPr>
                <w:rFonts w:cstheme="minorHAnsi"/>
                <w:sz w:val="18"/>
                <w:szCs w:val="18"/>
              </w:rPr>
              <w:t>,</w:t>
            </w:r>
            <w:r w:rsidRPr="00D05015">
              <w:rPr>
                <w:rFonts w:cstheme="minorHAnsi"/>
                <w:sz w:val="18"/>
                <w:szCs w:val="18"/>
              </w:rPr>
              <w:t xml:space="preserve"> however to be prepared for increased flows by scheduling work according to the weather forecast and to have a contingency plan for unexpectedly large runoff from a sudden storm.</w:t>
            </w:r>
          </w:p>
          <w:p w14:paraId="5CAEFF57" w14:textId="77777777" w:rsidR="00507F96" w:rsidRPr="00D05015" w:rsidRDefault="00507F96" w:rsidP="008F645E">
            <w:pPr>
              <w:pStyle w:val="ListParagraph"/>
              <w:numPr>
                <w:ilvl w:val="0"/>
                <w:numId w:val="73"/>
              </w:numPr>
              <w:autoSpaceDE w:val="0"/>
              <w:autoSpaceDN w:val="0"/>
              <w:adjustRightInd w:val="0"/>
              <w:rPr>
                <w:rFonts w:cstheme="minorHAnsi"/>
                <w:b/>
                <w:bCs/>
                <w:sz w:val="18"/>
                <w:szCs w:val="18"/>
              </w:rPr>
            </w:pPr>
            <w:r w:rsidRPr="00D05015">
              <w:rPr>
                <w:rFonts w:cstheme="minorHAnsi"/>
                <w:sz w:val="18"/>
                <w:szCs w:val="18"/>
              </w:rPr>
              <w:t>In-stream excavation can cause considerable siltation and pollution of watercourses. If excavation of bed material or other extensive in-stream work is necessary, to make a level bed for the culvert for example, all flow should be diverted or confined to a section to allow the work to be carried out in the dry.</w:t>
            </w:r>
          </w:p>
          <w:p w14:paraId="40868A31" w14:textId="0E55AA25"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Stream flow may be controlled in any of a number of ways in order to provide a dry working area. Four methods which may be used include the following: temporary diversion channel, temporary culvert(s), pumping or confining flow to a channel section by use of cofferdams</w:t>
            </w:r>
            <w:r w:rsidR="00C3602D" w:rsidRPr="00D05015">
              <w:rPr>
                <w:rFonts w:cstheme="minorHAnsi"/>
                <w:sz w:val="18"/>
                <w:szCs w:val="18"/>
              </w:rPr>
              <w:t>.</w:t>
            </w:r>
          </w:p>
          <w:p w14:paraId="04704EA0" w14:textId="77777777"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The gradient of all culverts as far as possible should follow the stream channel gradient and should be placed in line with the direction of the main flow.</w:t>
            </w:r>
          </w:p>
          <w:p w14:paraId="6384F4EA" w14:textId="77777777"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In multiple (gang) culvert installations, one culvert should be set at an elevation lower than the others to provide adequate flow depth and velocity for fish passage during low flow conditions.</w:t>
            </w:r>
          </w:p>
          <w:p w14:paraId="7EB495F6" w14:textId="77777777"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Culverts should be placed at such an elevation that there is no ponding of water at the upstream inlet of the culvert and there is drop or hydraulic jump created at the outlet of the culvert. Similarly, outlets should not be submerged.</w:t>
            </w:r>
          </w:p>
          <w:p w14:paraId="70EA0037" w14:textId="77777777"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Large culverts may be countersunk into the channel bed. This also permits some gravel deposition in the culvert which creates a natural type of bed within the culvert.</w:t>
            </w:r>
          </w:p>
          <w:p w14:paraId="5C1735F0" w14:textId="344078AB"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Suitable material of good quality should be used in backfilling culverts to ensure a good culvert installation. A compactable granular material</w:t>
            </w:r>
            <w:r w:rsidR="00C3602D" w:rsidRPr="00D05015">
              <w:rPr>
                <w:rFonts w:cstheme="minorHAnsi"/>
                <w:sz w:val="18"/>
                <w:szCs w:val="18"/>
              </w:rPr>
              <w:t>,</w:t>
            </w:r>
            <w:r w:rsidRPr="00D05015">
              <w:rPr>
                <w:rFonts w:cstheme="minorHAnsi"/>
                <w:sz w:val="18"/>
                <w:szCs w:val="18"/>
              </w:rPr>
              <w:t xml:space="preserve"> Granular Class B quality or better</w:t>
            </w:r>
            <w:r w:rsidR="00C3602D" w:rsidRPr="00D05015">
              <w:rPr>
                <w:rFonts w:cstheme="minorHAnsi"/>
                <w:sz w:val="18"/>
                <w:szCs w:val="18"/>
              </w:rPr>
              <w:t>,</w:t>
            </w:r>
            <w:r w:rsidRPr="00D05015">
              <w:rPr>
                <w:rFonts w:cstheme="minorHAnsi"/>
                <w:sz w:val="18"/>
                <w:szCs w:val="18"/>
              </w:rPr>
              <w:t xml:space="preserve"> is suitable for most installations. Cohesive soils or material containing large amounts of sand, fine silt or clay should not be used, because erosion of the material may result. Well graded granular material also provides better load carrying capability than poorly graded material or cohesive soils. Small culverts may be backfilled with the same material used to construct the road</w:t>
            </w:r>
            <w:r w:rsidR="00635A52" w:rsidRPr="00D05015">
              <w:rPr>
                <w:rFonts w:cstheme="minorHAnsi"/>
                <w:sz w:val="18"/>
                <w:szCs w:val="18"/>
              </w:rPr>
              <w:t xml:space="preserve"> p</w:t>
            </w:r>
            <w:r w:rsidRPr="00D05015">
              <w:rPr>
                <w:rFonts w:cstheme="minorHAnsi"/>
                <w:sz w:val="18"/>
                <w:szCs w:val="18"/>
              </w:rPr>
              <w:t>rovided that the material meets road construction standards. Larger culverts should be backfilled more carefully, using select material</w:t>
            </w:r>
            <w:r w:rsidR="00635A52" w:rsidRPr="00D05015">
              <w:rPr>
                <w:rFonts w:cstheme="minorHAnsi"/>
                <w:sz w:val="18"/>
                <w:szCs w:val="18"/>
              </w:rPr>
              <w:t>,</w:t>
            </w:r>
            <w:r w:rsidRPr="00D05015">
              <w:rPr>
                <w:rFonts w:cstheme="minorHAnsi"/>
                <w:sz w:val="18"/>
                <w:szCs w:val="18"/>
              </w:rPr>
              <w:t xml:space="preserve"> if necessary.</w:t>
            </w:r>
          </w:p>
          <w:p w14:paraId="017D310D" w14:textId="5496ADA2"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 xml:space="preserve">Backfill material placed under the haunches of the pipe should be in intimate contact with the entire bottom surface of the structure. Pre-shaping the bedding material to match the culvert curvature may assist in this regard. Backfill material should be placed in layers not exceeding 300 </w:t>
            </w:r>
            <w:r w:rsidR="00635A52" w:rsidRPr="00D05015">
              <w:rPr>
                <w:rFonts w:cstheme="minorHAnsi"/>
                <w:sz w:val="18"/>
                <w:szCs w:val="18"/>
              </w:rPr>
              <w:t>millimeters</w:t>
            </w:r>
            <w:r w:rsidRPr="00D05015">
              <w:rPr>
                <w:rFonts w:cstheme="minorHAnsi"/>
                <w:sz w:val="18"/>
                <w:szCs w:val="18"/>
              </w:rPr>
              <w:t xml:space="preserve"> in thickness and compacted with suitable hand operated compacting equipment. Backfilling should be done in a manner that will prevent any deformation or displacement of the culvert. Proper compaction is necessary to provide adequate load bearing capacity above the culvert and is necessary to reduce the voids which can cause piping effect. The soil compaction around the culvert should achieve 90</w:t>
            </w:r>
            <w:r w:rsidR="00C3602D" w:rsidRPr="00D05015">
              <w:rPr>
                <w:rFonts w:cstheme="minorHAnsi"/>
                <w:sz w:val="18"/>
                <w:szCs w:val="18"/>
              </w:rPr>
              <w:t xml:space="preserve"> per cent</w:t>
            </w:r>
            <w:r w:rsidRPr="00D05015">
              <w:rPr>
                <w:rFonts w:cstheme="minorHAnsi"/>
                <w:sz w:val="18"/>
                <w:szCs w:val="18"/>
              </w:rPr>
              <w:t xml:space="preserve"> standard </w:t>
            </w:r>
            <w:r w:rsidR="00C3602D" w:rsidRPr="00D05015">
              <w:rPr>
                <w:rFonts w:cstheme="minorHAnsi"/>
                <w:sz w:val="18"/>
                <w:szCs w:val="18"/>
              </w:rPr>
              <w:t xml:space="preserve">proctor </w:t>
            </w:r>
            <w:r w:rsidRPr="00D05015">
              <w:rPr>
                <w:rFonts w:cstheme="minorHAnsi"/>
                <w:sz w:val="18"/>
                <w:szCs w:val="18"/>
              </w:rPr>
              <w:t>density or better. The major factors which influence soil compaction and which should be taken into consideration include the following:</w:t>
            </w:r>
          </w:p>
          <w:p w14:paraId="3ACF72AD" w14:textId="43AB50E3" w:rsidR="00507F96" w:rsidRPr="00D05015" w:rsidRDefault="00C3602D" w:rsidP="008F645E">
            <w:pPr>
              <w:pStyle w:val="ListParagraph"/>
              <w:numPr>
                <w:ilvl w:val="2"/>
                <w:numId w:val="73"/>
              </w:numPr>
              <w:autoSpaceDE w:val="0"/>
              <w:autoSpaceDN w:val="0"/>
              <w:adjustRightInd w:val="0"/>
              <w:rPr>
                <w:rFonts w:cstheme="minorHAnsi"/>
                <w:sz w:val="18"/>
                <w:szCs w:val="18"/>
              </w:rPr>
            </w:pPr>
            <w:r w:rsidRPr="00D05015">
              <w:rPr>
                <w:rFonts w:cstheme="minorHAnsi"/>
                <w:sz w:val="18"/>
                <w:szCs w:val="18"/>
              </w:rPr>
              <w:t>moisture content of the soil</w:t>
            </w:r>
          </w:p>
          <w:p w14:paraId="436F1E1B" w14:textId="3DE109BD" w:rsidR="00507F96" w:rsidRPr="00D05015" w:rsidRDefault="00C3602D" w:rsidP="008F645E">
            <w:pPr>
              <w:pStyle w:val="ListParagraph"/>
              <w:numPr>
                <w:ilvl w:val="2"/>
                <w:numId w:val="73"/>
              </w:numPr>
              <w:autoSpaceDE w:val="0"/>
              <w:autoSpaceDN w:val="0"/>
              <w:adjustRightInd w:val="0"/>
              <w:rPr>
                <w:rFonts w:cstheme="minorHAnsi"/>
                <w:sz w:val="18"/>
                <w:szCs w:val="18"/>
              </w:rPr>
            </w:pPr>
            <w:r w:rsidRPr="00D05015">
              <w:rPr>
                <w:rFonts w:cstheme="minorHAnsi"/>
                <w:sz w:val="18"/>
                <w:szCs w:val="18"/>
              </w:rPr>
              <w:t>nature of the soil, its gradation and physical properties</w:t>
            </w:r>
          </w:p>
          <w:p w14:paraId="18E2CD26" w14:textId="028274C0" w:rsidR="00507F96" w:rsidRPr="00D05015" w:rsidRDefault="00C3602D" w:rsidP="008F645E">
            <w:pPr>
              <w:pStyle w:val="ListParagraph"/>
              <w:numPr>
                <w:ilvl w:val="2"/>
                <w:numId w:val="73"/>
              </w:numPr>
              <w:autoSpaceDE w:val="0"/>
              <w:autoSpaceDN w:val="0"/>
              <w:adjustRightInd w:val="0"/>
              <w:rPr>
                <w:rFonts w:cstheme="minorHAnsi"/>
                <w:sz w:val="18"/>
                <w:szCs w:val="18"/>
              </w:rPr>
            </w:pPr>
            <w:r w:rsidRPr="00D05015">
              <w:rPr>
                <w:rFonts w:cstheme="minorHAnsi"/>
                <w:sz w:val="18"/>
                <w:szCs w:val="18"/>
              </w:rPr>
              <w:t>type and amount of compaction effort required</w:t>
            </w:r>
          </w:p>
          <w:p w14:paraId="04B8ED63" w14:textId="77777777" w:rsidR="00507F96" w:rsidRPr="00D05015" w:rsidRDefault="00507F96" w:rsidP="008F645E">
            <w:pPr>
              <w:pStyle w:val="ListParagraph"/>
              <w:numPr>
                <w:ilvl w:val="0"/>
                <w:numId w:val="73"/>
              </w:numPr>
              <w:autoSpaceDE w:val="0"/>
              <w:autoSpaceDN w:val="0"/>
              <w:adjustRightInd w:val="0"/>
              <w:rPr>
                <w:rFonts w:cstheme="minorHAnsi"/>
                <w:sz w:val="18"/>
                <w:szCs w:val="18"/>
              </w:rPr>
            </w:pPr>
            <w:r w:rsidRPr="00D05015">
              <w:rPr>
                <w:rFonts w:cstheme="minorHAnsi"/>
                <w:sz w:val="18"/>
                <w:szCs w:val="18"/>
              </w:rPr>
              <w:t>Large diameter culverts are often shipped with bracing to prevent deformation of the culvert during transport and installation. These braces should be removed upon completion of the work as they may contribute to blockages by debris or ice.</w:t>
            </w:r>
          </w:p>
          <w:p w14:paraId="4FE4EE64" w14:textId="2ABBE124" w:rsidR="00C3602D" w:rsidRPr="00D05015" w:rsidRDefault="00C3602D" w:rsidP="00C3602D">
            <w:pPr>
              <w:autoSpaceDE w:val="0"/>
              <w:autoSpaceDN w:val="0"/>
              <w:adjustRightInd w:val="0"/>
              <w:rPr>
                <w:rFonts w:cstheme="minorHAnsi"/>
                <w:sz w:val="18"/>
                <w:szCs w:val="18"/>
              </w:rPr>
            </w:pPr>
          </w:p>
        </w:tc>
      </w:tr>
      <w:tr w:rsidR="00507F96" w:rsidRPr="00D05015" w14:paraId="124CCE8C" w14:textId="77777777" w:rsidTr="00DD3D6F">
        <w:tc>
          <w:tcPr>
            <w:tcW w:w="9634" w:type="dxa"/>
            <w:gridSpan w:val="8"/>
          </w:tcPr>
          <w:p w14:paraId="657D29E5" w14:textId="21B70D87" w:rsidR="00507F96" w:rsidRPr="00D05015" w:rsidRDefault="00507F96" w:rsidP="00507F96">
            <w:pPr>
              <w:jc w:val="center"/>
              <w:rPr>
                <w:rFonts w:cs="Arial"/>
                <w:b/>
                <w:bCs/>
                <w:i/>
                <w:sz w:val="18"/>
                <w:szCs w:val="18"/>
              </w:rPr>
            </w:pPr>
            <w:r w:rsidRPr="00D05015">
              <w:rPr>
                <w:rFonts w:cs="Arial"/>
                <w:b/>
                <w:bCs/>
                <w:i/>
                <w:sz w:val="18"/>
                <w:szCs w:val="18"/>
              </w:rPr>
              <w:t>If an emergency situation occurs while conducting this task or there is an equipment malfunction, engage the emergency stop and follow the lockout procedure</w:t>
            </w:r>
            <w:r w:rsidR="00C3602D" w:rsidRPr="00D05015">
              <w:rPr>
                <w:rFonts w:cs="Arial"/>
                <w:b/>
                <w:bCs/>
                <w:i/>
                <w:sz w:val="18"/>
                <w:szCs w:val="18"/>
              </w:rPr>
              <w:t>.</w:t>
            </w:r>
          </w:p>
          <w:p w14:paraId="2DB19FD1" w14:textId="77777777" w:rsidR="00507F96" w:rsidRPr="00D05015" w:rsidRDefault="00507F96" w:rsidP="00507F96">
            <w:pPr>
              <w:jc w:val="center"/>
              <w:rPr>
                <w:rFonts w:cs="Arial"/>
                <w:b/>
                <w:bCs/>
                <w:sz w:val="18"/>
                <w:szCs w:val="18"/>
              </w:rPr>
            </w:pPr>
            <w:r w:rsidRPr="00D05015">
              <w:rPr>
                <w:rFonts w:cs="Arial"/>
                <w:b/>
                <w:bCs/>
                <w:sz w:val="18"/>
                <w:szCs w:val="18"/>
              </w:rPr>
              <w:t>REPORT ANY HAZARDOUS SITUATIONS TO YOUR SUPERVISOR</w:t>
            </w:r>
          </w:p>
        </w:tc>
      </w:tr>
      <w:tr w:rsidR="00507F96" w:rsidRPr="00D05015" w14:paraId="09B395B3" w14:textId="77777777" w:rsidTr="00DD3D6F">
        <w:tc>
          <w:tcPr>
            <w:tcW w:w="5240" w:type="dxa"/>
            <w:gridSpan w:val="4"/>
            <w:vMerge w:val="restart"/>
          </w:tcPr>
          <w:p w14:paraId="279C9E7D" w14:textId="77777777" w:rsidR="00507F96" w:rsidRPr="00D05015" w:rsidRDefault="00507F96" w:rsidP="00507F96">
            <w:pPr>
              <w:jc w:val="center"/>
              <w:rPr>
                <w:rFonts w:cs="Arial"/>
                <w:b/>
                <w:bCs/>
                <w:sz w:val="18"/>
                <w:szCs w:val="18"/>
              </w:rPr>
            </w:pPr>
            <w:r w:rsidRPr="00D05015">
              <w:rPr>
                <w:rFonts w:cs="Arial"/>
                <w:b/>
                <w:bCs/>
                <w:sz w:val="18"/>
                <w:szCs w:val="18"/>
              </w:rPr>
              <w:t>Guidance Documents/Standards:</w:t>
            </w:r>
          </w:p>
          <w:p w14:paraId="3E78DBC8" w14:textId="77777777" w:rsidR="00507F96" w:rsidRPr="00D05015" w:rsidRDefault="00507F96" w:rsidP="00507F96">
            <w:pPr>
              <w:jc w:val="center"/>
              <w:rPr>
                <w:rFonts w:cs="Arial"/>
                <w:b/>
                <w:bCs/>
                <w:i/>
                <w:sz w:val="18"/>
                <w:szCs w:val="18"/>
              </w:rPr>
            </w:pPr>
          </w:p>
          <w:p w14:paraId="3D944E3D" w14:textId="0D331C59" w:rsidR="00507F96" w:rsidRPr="00D05015" w:rsidRDefault="00507F96" w:rsidP="00C3602D">
            <w:pPr>
              <w:rPr>
                <w:rFonts w:cs="Arial"/>
                <w:bCs/>
                <w:sz w:val="18"/>
                <w:szCs w:val="18"/>
              </w:rPr>
            </w:pPr>
            <w:r w:rsidRPr="00D05015">
              <w:rPr>
                <w:rFonts w:cs="Arial"/>
                <w:bCs/>
                <w:sz w:val="18"/>
                <w:szCs w:val="18"/>
              </w:rPr>
              <w:t xml:space="preserve">MB Workplace Safety </w:t>
            </w:r>
            <w:r w:rsidR="00963283" w:rsidRPr="00D05015">
              <w:rPr>
                <w:rFonts w:cs="Arial"/>
                <w:bCs/>
                <w:sz w:val="18"/>
                <w:szCs w:val="18"/>
              </w:rPr>
              <w:t>and</w:t>
            </w:r>
            <w:r w:rsidRPr="00D05015">
              <w:rPr>
                <w:rFonts w:cs="Arial"/>
                <w:bCs/>
                <w:sz w:val="18"/>
                <w:szCs w:val="18"/>
              </w:rPr>
              <w:t xml:space="preserve"> Health Act </w:t>
            </w:r>
            <w:r w:rsidR="00963283" w:rsidRPr="00D05015">
              <w:rPr>
                <w:rFonts w:cs="Arial"/>
                <w:bCs/>
                <w:sz w:val="18"/>
                <w:szCs w:val="18"/>
              </w:rPr>
              <w:t>and</w:t>
            </w:r>
            <w:r w:rsidR="00C3602D" w:rsidRPr="00D05015">
              <w:rPr>
                <w:rFonts w:cs="Arial"/>
                <w:bCs/>
                <w:sz w:val="18"/>
                <w:szCs w:val="18"/>
              </w:rPr>
              <w:t xml:space="preserve"> Regulation</w:t>
            </w:r>
            <w:r w:rsidRPr="00D05015">
              <w:rPr>
                <w:rFonts w:cs="Arial"/>
                <w:bCs/>
                <w:sz w:val="18"/>
                <w:szCs w:val="18"/>
              </w:rPr>
              <w:t>:</w:t>
            </w:r>
            <w:r w:rsidRPr="00D05015">
              <w:rPr>
                <w:rFonts w:cs="Arial"/>
                <w:b/>
                <w:bCs/>
                <w:i/>
                <w:sz w:val="18"/>
                <w:szCs w:val="18"/>
              </w:rPr>
              <w:t xml:space="preserve"> </w:t>
            </w:r>
          </w:p>
          <w:p w14:paraId="7D8A580B" w14:textId="57B72CCE" w:rsidR="00507F96" w:rsidRPr="00D05015" w:rsidRDefault="00C3602D" w:rsidP="00C1420E">
            <w:pPr>
              <w:pStyle w:val="ListParagraph"/>
              <w:numPr>
                <w:ilvl w:val="0"/>
                <w:numId w:val="347"/>
              </w:numPr>
              <w:rPr>
                <w:rFonts w:cs="Arial"/>
                <w:bCs/>
                <w:sz w:val="18"/>
                <w:szCs w:val="18"/>
              </w:rPr>
            </w:pPr>
            <w:r w:rsidRPr="00D05015">
              <w:rPr>
                <w:rFonts w:cs="Arial"/>
                <w:bCs/>
                <w:sz w:val="18"/>
                <w:szCs w:val="18"/>
              </w:rPr>
              <w:t xml:space="preserve">Part </w:t>
            </w:r>
            <w:r w:rsidR="00507F96" w:rsidRPr="00D05015">
              <w:rPr>
                <w:rFonts w:cs="Arial"/>
                <w:bCs/>
                <w:sz w:val="18"/>
                <w:szCs w:val="18"/>
              </w:rPr>
              <w:t>4 General Workplace Requirements</w:t>
            </w:r>
          </w:p>
          <w:p w14:paraId="3F608EB0" w14:textId="7D6252C0" w:rsidR="00507F96" w:rsidRPr="00D05015" w:rsidRDefault="00C3602D" w:rsidP="00C1420E">
            <w:pPr>
              <w:pStyle w:val="ListParagraph"/>
              <w:numPr>
                <w:ilvl w:val="0"/>
                <w:numId w:val="347"/>
              </w:numPr>
              <w:rPr>
                <w:rFonts w:cs="Arial"/>
                <w:bCs/>
                <w:sz w:val="18"/>
                <w:szCs w:val="18"/>
              </w:rPr>
            </w:pPr>
            <w:r w:rsidRPr="00D05015">
              <w:rPr>
                <w:rFonts w:cs="Arial"/>
                <w:bCs/>
                <w:sz w:val="18"/>
                <w:szCs w:val="18"/>
              </w:rPr>
              <w:t xml:space="preserve">Part </w:t>
            </w:r>
            <w:r w:rsidR="00507F96" w:rsidRPr="00D05015">
              <w:rPr>
                <w:rFonts w:cs="Arial"/>
                <w:bCs/>
                <w:sz w:val="18"/>
                <w:szCs w:val="18"/>
              </w:rPr>
              <w:t>6 Personal Protective Equipment</w:t>
            </w:r>
          </w:p>
          <w:p w14:paraId="764ED6F7" w14:textId="7F485198" w:rsidR="00507F96" w:rsidRPr="00D05015" w:rsidRDefault="00C3602D" w:rsidP="00C1420E">
            <w:pPr>
              <w:pStyle w:val="ListParagraph"/>
              <w:numPr>
                <w:ilvl w:val="0"/>
                <w:numId w:val="347"/>
              </w:numPr>
              <w:rPr>
                <w:rFonts w:cs="Arial"/>
                <w:bCs/>
                <w:sz w:val="18"/>
                <w:szCs w:val="18"/>
              </w:rPr>
            </w:pPr>
            <w:r w:rsidRPr="00D05015">
              <w:rPr>
                <w:rFonts w:cs="Arial"/>
                <w:bCs/>
                <w:sz w:val="18"/>
                <w:szCs w:val="18"/>
              </w:rPr>
              <w:t xml:space="preserve">Part </w:t>
            </w:r>
            <w:r w:rsidR="00507F96" w:rsidRPr="00D05015">
              <w:rPr>
                <w:rFonts w:cs="Arial"/>
                <w:bCs/>
                <w:sz w:val="18"/>
                <w:szCs w:val="18"/>
              </w:rPr>
              <w:t>16 Machines, Tools and Robots</w:t>
            </w:r>
          </w:p>
          <w:p w14:paraId="4999CA8D" w14:textId="01D2DAA8" w:rsidR="00507F96" w:rsidRPr="00D05015" w:rsidRDefault="00C3602D" w:rsidP="00C1420E">
            <w:pPr>
              <w:pStyle w:val="ListParagraph"/>
              <w:numPr>
                <w:ilvl w:val="0"/>
                <w:numId w:val="347"/>
              </w:numPr>
              <w:tabs>
                <w:tab w:val="left" w:pos="3240"/>
              </w:tabs>
              <w:rPr>
                <w:rFonts w:cs="Arial"/>
                <w:b/>
                <w:bCs/>
                <w:i/>
                <w:sz w:val="18"/>
                <w:szCs w:val="18"/>
              </w:rPr>
            </w:pPr>
            <w:r w:rsidRPr="00D05015">
              <w:rPr>
                <w:rFonts w:cs="Arial"/>
                <w:bCs/>
                <w:sz w:val="18"/>
                <w:szCs w:val="18"/>
              </w:rPr>
              <w:t xml:space="preserve">Part </w:t>
            </w:r>
            <w:r w:rsidR="00507F96" w:rsidRPr="00D05015">
              <w:rPr>
                <w:rFonts w:cs="Arial"/>
                <w:bCs/>
                <w:sz w:val="18"/>
                <w:szCs w:val="18"/>
              </w:rPr>
              <w:t>22 Powered Mobile Equipment</w:t>
            </w:r>
          </w:p>
        </w:tc>
        <w:tc>
          <w:tcPr>
            <w:tcW w:w="4394" w:type="dxa"/>
            <w:gridSpan w:val="4"/>
          </w:tcPr>
          <w:p w14:paraId="2BFC50C6" w14:textId="0C42433D" w:rsidR="00507F96" w:rsidRPr="00D05015" w:rsidRDefault="00507F96" w:rsidP="00C3602D">
            <w:pPr>
              <w:rPr>
                <w:rFonts w:cs="Arial"/>
                <w:bCs/>
                <w:sz w:val="18"/>
                <w:szCs w:val="18"/>
              </w:rPr>
            </w:pPr>
            <w:r w:rsidRPr="00D05015">
              <w:rPr>
                <w:rFonts w:cs="Arial"/>
                <w:bCs/>
                <w:sz w:val="18"/>
                <w:szCs w:val="18"/>
              </w:rPr>
              <w:t xml:space="preserve">This </w:t>
            </w:r>
            <w:r w:rsidR="00C3602D" w:rsidRPr="00D05015">
              <w:rPr>
                <w:rFonts w:cs="Arial"/>
                <w:bCs/>
                <w:sz w:val="18"/>
                <w:szCs w:val="18"/>
              </w:rPr>
              <w:t xml:space="preserve">safe work procedure </w:t>
            </w:r>
            <w:r w:rsidRPr="00D05015">
              <w:rPr>
                <w:rFonts w:cs="Arial"/>
                <w:bCs/>
                <w:sz w:val="18"/>
                <w:szCs w:val="18"/>
              </w:rPr>
              <w:t>will be reviewed any time the task, equipment or materials change and at a minimum of every three years</w:t>
            </w:r>
            <w:r w:rsidR="00C3602D" w:rsidRPr="00D05015">
              <w:rPr>
                <w:rFonts w:cs="Arial"/>
                <w:bCs/>
                <w:sz w:val="18"/>
                <w:szCs w:val="18"/>
              </w:rPr>
              <w:t>.</w:t>
            </w:r>
          </w:p>
        </w:tc>
      </w:tr>
      <w:tr w:rsidR="00507F96" w:rsidRPr="00D05015" w14:paraId="11E0686D" w14:textId="77777777" w:rsidTr="00DD3D6F">
        <w:trPr>
          <w:trHeight w:val="922"/>
        </w:trPr>
        <w:tc>
          <w:tcPr>
            <w:tcW w:w="5240" w:type="dxa"/>
            <w:gridSpan w:val="4"/>
            <w:vMerge/>
          </w:tcPr>
          <w:p w14:paraId="4982985E" w14:textId="77777777" w:rsidR="00507F96" w:rsidRPr="00D05015" w:rsidRDefault="00507F96" w:rsidP="00507F96">
            <w:pPr>
              <w:jc w:val="center"/>
              <w:rPr>
                <w:rFonts w:cs="Arial"/>
                <w:b/>
                <w:bCs/>
                <w:sz w:val="18"/>
                <w:szCs w:val="18"/>
              </w:rPr>
            </w:pPr>
          </w:p>
        </w:tc>
        <w:tc>
          <w:tcPr>
            <w:tcW w:w="4394" w:type="dxa"/>
            <w:gridSpan w:val="4"/>
          </w:tcPr>
          <w:p w14:paraId="321C2BA9" w14:textId="77777777" w:rsidR="00507F96" w:rsidRPr="00D05015" w:rsidRDefault="00507F96" w:rsidP="00507F96">
            <w:pPr>
              <w:rPr>
                <w:rFonts w:cs="Arial"/>
                <w:bCs/>
                <w:sz w:val="18"/>
                <w:szCs w:val="18"/>
              </w:rPr>
            </w:pPr>
            <w:r w:rsidRPr="00D05015">
              <w:rPr>
                <w:rFonts w:cs="Arial"/>
                <w:bCs/>
                <w:sz w:val="18"/>
                <w:szCs w:val="18"/>
              </w:rPr>
              <w:t>Reviewed By WSH Committee:</w:t>
            </w:r>
          </w:p>
          <w:p w14:paraId="7DC3C03E" w14:textId="77777777" w:rsidR="00507F96" w:rsidRPr="00D05015" w:rsidRDefault="00507F96" w:rsidP="00507F96">
            <w:pPr>
              <w:rPr>
                <w:rFonts w:cs="Arial"/>
                <w:bCs/>
                <w:sz w:val="18"/>
                <w:szCs w:val="18"/>
              </w:rPr>
            </w:pPr>
          </w:p>
          <w:p w14:paraId="59B30029" w14:textId="77777777" w:rsidR="00507F96" w:rsidRPr="00D05015" w:rsidRDefault="00507F96" w:rsidP="00507F96">
            <w:pPr>
              <w:rPr>
                <w:rFonts w:cs="Arial"/>
                <w:bCs/>
                <w:sz w:val="18"/>
                <w:szCs w:val="18"/>
              </w:rPr>
            </w:pPr>
          </w:p>
          <w:p w14:paraId="5856B812" w14:textId="19DBC97A" w:rsidR="00507F96" w:rsidRPr="00D05015" w:rsidRDefault="00507F96" w:rsidP="00D05015">
            <w:pPr>
              <w:rPr>
                <w:rFonts w:cs="Arial"/>
                <w:bCs/>
                <w:sz w:val="18"/>
                <w:szCs w:val="18"/>
              </w:rPr>
            </w:pPr>
            <w:r w:rsidRPr="00D05015">
              <w:rPr>
                <w:rFonts w:cs="Arial"/>
                <w:bCs/>
                <w:sz w:val="18"/>
                <w:szCs w:val="18"/>
              </w:rPr>
              <w:t>Date:</w:t>
            </w:r>
          </w:p>
        </w:tc>
      </w:tr>
    </w:tbl>
    <w:p w14:paraId="3B76B6D1" w14:textId="77777777" w:rsidR="00507F96" w:rsidRPr="00DD3D6F" w:rsidRDefault="00507F96" w:rsidP="00507F96">
      <w:pPr>
        <w:spacing w:after="0" w:line="240" w:lineRule="auto"/>
        <w:jc w:val="center"/>
        <w:rPr>
          <w:rFonts w:ascii="Calibri" w:eastAsia="Calibri" w:hAnsi="Calibri" w:cs="Times New Roman"/>
        </w:rPr>
      </w:pPr>
      <w:r w:rsidRPr="00DD3D6F">
        <w:rPr>
          <w:rFonts w:ascii="Calibri" w:eastAsia="Calibri" w:hAnsi="Calibri" w:cs="Times New Roman"/>
        </w:rPr>
        <w:lastRenderedPageBreak/>
        <w:t>Culvert Replacement/Repair</w:t>
      </w:r>
    </w:p>
    <w:tbl>
      <w:tblPr>
        <w:tblStyle w:val="TableGrid4"/>
        <w:tblW w:w="9634" w:type="dxa"/>
        <w:tblLook w:val="04A0" w:firstRow="1" w:lastRow="0" w:firstColumn="1" w:lastColumn="0" w:noHBand="0" w:noVBand="1"/>
      </w:tblPr>
      <w:tblGrid>
        <w:gridCol w:w="1867"/>
        <w:gridCol w:w="1258"/>
        <w:gridCol w:w="609"/>
        <w:gridCol w:w="1506"/>
        <w:gridCol w:w="369"/>
        <w:gridCol w:w="629"/>
        <w:gridCol w:w="1077"/>
        <w:gridCol w:w="2319"/>
      </w:tblGrid>
      <w:tr w:rsidR="00507F96" w:rsidRPr="00DD3D6F" w14:paraId="2EC792DC" w14:textId="77777777" w:rsidTr="00C76BAF">
        <w:tc>
          <w:tcPr>
            <w:tcW w:w="1867" w:type="dxa"/>
          </w:tcPr>
          <w:p w14:paraId="54503BD4" w14:textId="77777777" w:rsidR="00507F96" w:rsidRPr="00DD3D6F" w:rsidRDefault="00507F96" w:rsidP="00507F96">
            <w:pPr>
              <w:rPr>
                <w:rFonts w:ascii="Calibri" w:eastAsia="Calibri" w:hAnsi="Calibri" w:cs="Times New Roman"/>
                <w:b/>
              </w:rPr>
            </w:pPr>
            <w:r w:rsidRPr="00DD3D6F">
              <w:rPr>
                <w:rFonts w:ascii="Calibri" w:eastAsia="Calibri" w:hAnsi="Calibri" w:cs="Times New Roman"/>
                <w:b/>
              </w:rPr>
              <w:t>Facility:</w:t>
            </w:r>
          </w:p>
        </w:tc>
        <w:tc>
          <w:tcPr>
            <w:tcW w:w="1867" w:type="dxa"/>
            <w:gridSpan w:val="2"/>
          </w:tcPr>
          <w:p w14:paraId="25140DEE" w14:textId="77777777" w:rsidR="00507F96" w:rsidRPr="00DD3D6F" w:rsidRDefault="00507F96" w:rsidP="00507F96">
            <w:pPr>
              <w:rPr>
                <w:rFonts w:ascii="Calibri" w:eastAsia="Calibri" w:hAnsi="Calibri" w:cs="Times New Roman"/>
              </w:rPr>
            </w:pPr>
            <w:r w:rsidRPr="00DD3D6F">
              <w:rPr>
                <w:rFonts w:ascii="Calibri" w:eastAsia="Calibri" w:hAnsi="Calibri" w:cs="Times New Roman"/>
                <w:b/>
              </w:rPr>
              <w:t>Written By:</w:t>
            </w:r>
          </w:p>
        </w:tc>
        <w:tc>
          <w:tcPr>
            <w:tcW w:w="1875" w:type="dxa"/>
            <w:gridSpan w:val="2"/>
          </w:tcPr>
          <w:p w14:paraId="0D673C1B" w14:textId="77777777" w:rsidR="00507F96" w:rsidRPr="00DD3D6F" w:rsidRDefault="00507F96" w:rsidP="00507F96">
            <w:pPr>
              <w:rPr>
                <w:rFonts w:ascii="Calibri" w:eastAsia="Calibri" w:hAnsi="Calibri" w:cs="Times New Roman"/>
              </w:rPr>
            </w:pPr>
            <w:r w:rsidRPr="00DD3D6F">
              <w:rPr>
                <w:rFonts w:ascii="Calibri" w:eastAsia="Calibri" w:hAnsi="Calibri" w:cs="Times New Roman"/>
                <w:b/>
              </w:rPr>
              <w:t>Approved By:</w:t>
            </w:r>
          </w:p>
        </w:tc>
        <w:tc>
          <w:tcPr>
            <w:tcW w:w="1706" w:type="dxa"/>
            <w:gridSpan w:val="2"/>
          </w:tcPr>
          <w:p w14:paraId="4C7986B7" w14:textId="77777777" w:rsidR="00507F96" w:rsidRPr="00DD3D6F" w:rsidRDefault="00507F96" w:rsidP="00507F96">
            <w:pPr>
              <w:rPr>
                <w:rFonts w:ascii="Calibri" w:eastAsia="Calibri" w:hAnsi="Calibri" w:cs="Times New Roman"/>
              </w:rPr>
            </w:pPr>
            <w:r w:rsidRPr="00DD3D6F">
              <w:rPr>
                <w:rFonts w:ascii="Calibri" w:eastAsia="Calibri" w:hAnsi="Calibri" w:cs="Times New Roman"/>
                <w:b/>
              </w:rPr>
              <w:t>Date Created:</w:t>
            </w:r>
          </w:p>
        </w:tc>
        <w:tc>
          <w:tcPr>
            <w:tcW w:w="2319" w:type="dxa"/>
          </w:tcPr>
          <w:p w14:paraId="6D31E914" w14:textId="6E85ACD9" w:rsidR="00507F96" w:rsidRPr="00DD3D6F" w:rsidRDefault="00507F96" w:rsidP="00507F96">
            <w:pPr>
              <w:rPr>
                <w:rFonts w:ascii="Calibri" w:eastAsia="Calibri" w:hAnsi="Calibri" w:cs="Times New Roman"/>
              </w:rPr>
            </w:pPr>
            <w:r w:rsidRPr="00DD3D6F">
              <w:rPr>
                <w:rFonts w:ascii="Calibri" w:eastAsia="Calibri" w:hAnsi="Calibri" w:cs="Times New Roman"/>
                <w:b/>
              </w:rPr>
              <w:t>Date of Last Revision</w:t>
            </w:r>
            <w:r w:rsidR="0079033A" w:rsidRPr="00DD3D6F">
              <w:rPr>
                <w:rFonts w:ascii="Calibri" w:eastAsia="Calibri" w:hAnsi="Calibri" w:cs="Times New Roman"/>
                <w:b/>
              </w:rPr>
              <w:t>:</w:t>
            </w:r>
          </w:p>
        </w:tc>
      </w:tr>
      <w:tr w:rsidR="00507F96" w:rsidRPr="00DD3D6F" w14:paraId="093F33AC" w14:textId="77777777" w:rsidTr="00C76BAF">
        <w:tc>
          <w:tcPr>
            <w:tcW w:w="1867" w:type="dxa"/>
          </w:tcPr>
          <w:p w14:paraId="3959DFA8" w14:textId="77777777" w:rsidR="00507F96" w:rsidRPr="00DD3D6F" w:rsidRDefault="00507F96" w:rsidP="00507F96">
            <w:pPr>
              <w:rPr>
                <w:rFonts w:ascii="Calibri" w:eastAsia="Calibri" w:hAnsi="Calibri" w:cs="Times New Roman"/>
              </w:rPr>
            </w:pPr>
          </w:p>
        </w:tc>
        <w:tc>
          <w:tcPr>
            <w:tcW w:w="1867" w:type="dxa"/>
            <w:gridSpan w:val="2"/>
          </w:tcPr>
          <w:p w14:paraId="47E612C9" w14:textId="77777777" w:rsidR="00507F96" w:rsidRPr="00DD3D6F" w:rsidRDefault="00507F96" w:rsidP="00507F96">
            <w:pPr>
              <w:rPr>
                <w:rFonts w:ascii="Calibri" w:eastAsia="Calibri" w:hAnsi="Calibri" w:cs="Times New Roman"/>
              </w:rPr>
            </w:pPr>
          </w:p>
        </w:tc>
        <w:tc>
          <w:tcPr>
            <w:tcW w:w="1875" w:type="dxa"/>
            <w:gridSpan w:val="2"/>
          </w:tcPr>
          <w:p w14:paraId="606B924B" w14:textId="77777777" w:rsidR="00507F96" w:rsidRPr="00DD3D6F" w:rsidRDefault="00507F96" w:rsidP="00507F96">
            <w:pPr>
              <w:rPr>
                <w:rFonts w:ascii="Calibri" w:eastAsia="Calibri" w:hAnsi="Calibri" w:cs="Times New Roman"/>
              </w:rPr>
            </w:pPr>
          </w:p>
        </w:tc>
        <w:tc>
          <w:tcPr>
            <w:tcW w:w="1706" w:type="dxa"/>
            <w:gridSpan w:val="2"/>
          </w:tcPr>
          <w:p w14:paraId="19D828F5" w14:textId="77777777" w:rsidR="00507F96" w:rsidRPr="00DD3D6F" w:rsidRDefault="00507F96" w:rsidP="00507F96">
            <w:pPr>
              <w:rPr>
                <w:rFonts w:ascii="Calibri" w:eastAsia="Calibri" w:hAnsi="Calibri" w:cs="Times New Roman"/>
              </w:rPr>
            </w:pPr>
          </w:p>
        </w:tc>
        <w:tc>
          <w:tcPr>
            <w:tcW w:w="2319" w:type="dxa"/>
          </w:tcPr>
          <w:p w14:paraId="14A7ED16" w14:textId="77777777" w:rsidR="00507F96" w:rsidRPr="00DD3D6F" w:rsidRDefault="00507F96" w:rsidP="00507F96">
            <w:pPr>
              <w:rPr>
                <w:rFonts w:ascii="Calibri" w:eastAsia="Calibri" w:hAnsi="Calibri" w:cs="Times New Roman"/>
              </w:rPr>
            </w:pPr>
          </w:p>
        </w:tc>
      </w:tr>
      <w:tr w:rsidR="00507F96" w:rsidRPr="00DD3D6F" w14:paraId="054E9B24" w14:textId="77777777" w:rsidTr="00C76BAF">
        <w:tc>
          <w:tcPr>
            <w:tcW w:w="3125" w:type="dxa"/>
            <w:gridSpan w:val="2"/>
          </w:tcPr>
          <w:p w14:paraId="24CF8168" w14:textId="5D8DA353" w:rsidR="00507F96" w:rsidRPr="00DD3D6F" w:rsidRDefault="00507F96" w:rsidP="00507F96">
            <w:pPr>
              <w:rPr>
                <w:rFonts w:ascii="Calibri" w:eastAsia="Calibri" w:hAnsi="Calibri" w:cs="Arial"/>
                <w:b/>
                <w:bCs/>
                <w:iCs/>
              </w:rPr>
            </w:pPr>
            <w:r w:rsidRPr="00DD3D6F">
              <w:rPr>
                <w:rFonts w:ascii="Calibri" w:eastAsia="Calibri" w:hAnsi="Calibri" w:cs="Arial"/>
                <w:b/>
                <w:bCs/>
                <w:iCs/>
              </w:rPr>
              <w:t>Hazards Present:</w:t>
            </w:r>
          </w:p>
        </w:tc>
        <w:tc>
          <w:tcPr>
            <w:tcW w:w="3113" w:type="dxa"/>
            <w:gridSpan w:val="4"/>
          </w:tcPr>
          <w:p w14:paraId="47A42F8C" w14:textId="77777777" w:rsidR="00507F96" w:rsidRPr="00DD3D6F" w:rsidRDefault="00507F96" w:rsidP="00507F96">
            <w:pPr>
              <w:rPr>
                <w:rFonts w:ascii="Calibri" w:eastAsia="Calibri" w:hAnsi="Calibri" w:cs="Arial"/>
                <w:b/>
                <w:bCs/>
                <w:iCs/>
              </w:rPr>
            </w:pPr>
            <w:r w:rsidRPr="00DD3D6F">
              <w:rPr>
                <w:rFonts w:ascii="Calibri" w:eastAsia="Calibri" w:hAnsi="Calibri" w:cs="Arial"/>
                <w:b/>
                <w:bCs/>
                <w:iCs/>
              </w:rPr>
              <w:t xml:space="preserve">PPE or </w:t>
            </w:r>
            <w:r w:rsidR="00BF316F" w:rsidRPr="00DD3D6F">
              <w:rPr>
                <w:rFonts w:ascii="Calibri" w:eastAsia="Calibri" w:hAnsi="Calibri" w:cs="Arial"/>
                <w:b/>
                <w:bCs/>
                <w:iCs/>
              </w:rPr>
              <w:t>Devices Required</w:t>
            </w:r>
            <w:r w:rsidRPr="00DD3D6F">
              <w:rPr>
                <w:rFonts w:ascii="Calibri" w:eastAsia="Calibri" w:hAnsi="Calibri" w:cs="Arial"/>
                <w:b/>
                <w:bCs/>
                <w:iCs/>
              </w:rPr>
              <w:t>:</w:t>
            </w:r>
          </w:p>
        </w:tc>
        <w:tc>
          <w:tcPr>
            <w:tcW w:w="3396" w:type="dxa"/>
            <w:gridSpan w:val="2"/>
          </w:tcPr>
          <w:p w14:paraId="00C0F39E" w14:textId="77777777" w:rsidR="00507F96" w:rsidRPr="00DD3D6F" w:rsidRDefault="00507F96" w:rsidP="00507F96">
            <w:pPr>
              <w:rPr>
                <w:rFonts w:ascii="Calibri" w:eastAsia="Calibri" w:hAnsi="Calibri" w:cs="Arial"/>
                <w:b/>
                <w:bCs/>
                <w:iCs/>
              </w:rPr>
            </w:pPr>
            <w:r w:rsidRPr="00DD3D6F">
              <w:rPr>
                <w:rFonts w:ascii="Calibri" w:eastAsia="Calibri" w:hAnsi="Calibri" w:cs="Arial"/>
                <w:b/>
                <w:bCs/>
                <w:iCs/>
              </w:rPr>
              <w:t>Additional Training Required:</w:t>
            </w:r>
          </w:p>
        </w:tc>
      </w:tr>
      <w:tr w:rsidR="00507F96" w:rsidRPr="00DD3D6F" w14:paraId="389B0581" w14:textId="77777777" w:rsidTr="00C76BAF">
        <w:tc>
          <w:tcPr>
            <w:tcW w:w="3125" w:type="dxa"/>
            <w:gridSpan w:val="2"/>
          </w:tcPr>
          <w:p w14:paraId="33A26409" w14:textId="06DB43CF" w:rsidR="00507F96" w:rsidRPr="00DD3D6F" w:rsidRDefault="0079033A" w:rsidP="00507F96">
            <w:pPr>
              <w:rPr>
                <w:rFonts w:ascii="Calibri" w:eastAsia="Arial" w:hAnsi="Calibri" w:cs="Arial"/>
              </w:rPr>
            </w:pPr>
            <w:r w:rsidRPr="00DD3D6F">
              <w:rPr>
                <w:rFonts w:ascii="Calibri" w:eastAsia="Arial" w:hAnsi="Calibri" w:cs="Arial"/>
              </w:rPr>
              <w:t>vehicle traffic</w:t>
            </w:r>
          </w:p>
        </w:tc>
        <w:tc>
          <w:tcPr>
            <w:tcW w:w="3113" w:type="dxa"/>
            <w:gridSpan w:val="4"/>
          </w:tcPr>
          <w:p w14:paraId="77E475D4" w14:textId="36701799" w:rsidR="00507F96" w:rsidRPr="00DD3D6F" w:rsidRDefault="0079033A" w:rsidP="00507F96">
            <w:pPr>
              <w:jc w:val="both"/>
              <w:rPr>
                <w:rFonts w:ascii="Calibri" w:eastAsia="Arial" w:hAnsi="Calibri" w:cs="Arial"/>
              </w:rPr>
            </w:pPr>
            <w:r w:rsidRPr="00DD3D6F">
              <w:rPr>
                <w:rFonts w:ascii="Calibri" w:eastAsia="Arial" w:hAnsi="Calibri" w:cs="Arial"/>
              </w:rPr>
              <w:t>coveralls, gloves</w:t>
            </w:r>
          </w:p>
        </w:tc>
        <w:tc>
          <w:tcPr>
            <w:tcW w:w="3396" w:type="dxa"/>
            <w:gridSpan w:val="2"/>
          </w:tcPr>
          <w:p w14:paraId="12894EA7" w14:textId="145D78B4" w:rsidR="00507F96" w:rsidRPr="00DD3D6F" w:rsidRDefault="006710CF" w:rsidP="00507F96">
            <w:pPr>
              <w:rPr>
                <w:rFonts w:ascii="Calibri" w:eastAsia="Calibri" w:hAnsi="Calibri" w:cs="Arial"/>
              </w:rPr>
            </w:pPr>
            <w:proofErr w:type="spellStart"/>
            <w:r>
              <w:rPr>
                <w:rFonts w:ascii="Calibri" w:eastAsia="Calibri" w:hAnsi="Calibri" w:cs="Arial"/>
              </w:rPr>
              <w:t>Flagperson</w:t>
            </w:r>
            <w:proofErr w:type="spellEnd"/>
            <w:r>
              <w:rPr>
                <w:rFonts w:ascii="Calibri" w:eastAsia="Calibri" w:hAnsi="Calibri" w:cs="Arial"/>
              </w:rPr>
              <w:t xml:space="preserve"> training </w:t>
            </w:r>
          </w:p>
        </w:tc>
      </w:tr>
      <w:tr w:rsidR="00507F96" w:rsidRPr="00DD3D6F" w14:paraId="1C53E983" w14:textId="77777777" w:rsidTr="00C76BAF">
        <w:tc>
          <w:tcPr>
            <w:tcW w:w="3125" w:type="dxa"/>
            <w:gridSpan w:val="2"/>
          </w:tcPr>
          <w:p w14:paraId="2E2EFF7B" w14:textId="6ED9F872" w:rsidR="00507F96" w:rsidRPr="00DD3D6F" w:rsidRDefault="0079033A" w:rsidP="00507F96">
            <w:pPr>
              <w:spacing w:before="17"/>
              <w:rPr>
                <w:rFonts w:ascii="Calibri" w:eastAsia="Arial" w:hAnsi="Calibri" w:cs="Arial"/>
              </w:rPr>
            </w:pPr>
            <w:r w:rsidRPr="00DD3D6F">
              <w:rPr>
                <w:rFonts w:ascii="Calibri" w:eastAsia="Arial" w:hAnsi="Calibri" w:cs="Arial"/>
              </w:rPr>
              <w:t>pedestrian traffic</w:t>
            </w:r>
          </w:p>
        </w:tc>
        <w:tc>
          <w:tcPr>
            <w:tcW w:w="3113" w:type="dxa"/>
            <w:gridSpan w:val="4"/>
          </w:tcPr>
          <w:p w14:paraId="5C0BCE73" w14:textId="691E3B8F" w:rsidR="00507F96" w:rsidRPr="00DD3D6F" w:rsidRDefault="0079033A" w:rsidP="00507F96">
            <w:pPr>
              <w:spacing w:before="17"/>
              <w:jc w:val="both"/>
              <w:rPr>
                <w:rFonts w:ascii="Calibri" w:eastAsia="Arial" w:hAnsi="Calibri" w:cs="Arial"/>
              </w:rPr>
            </w:pPr>
            <w:r w:rsidRPr="00DD3D6F">
              <w:rPr>
                <w:rFonts w:ascii="Calibri" w:eastAsia="Arial" w:hAnsi="Calibri" w:cs="Arial"/>
              </w:rPr>
              <w:t>hard hat</w:t>
            </w:r>
          </w:p>
        </w:tc>
        <w:tc>
          <w:tcPr>
            <w:tcW w:w="3396" w:type="dxa"/>
            <w:gridSpan w:val="2"/>
          </w:tcPr>
          <w:p w14:paraId="4BFBF788" w14:textId="77777777" w:rsidR="00507F96" w:rsidRPr="00DD3D6F" w:rsidRDefault="00507F96" w:rsidP="00507F96">
            <w:pPr>
              <w:rPr>
                <w:rFonts w:ascii="Calibri" w:eastAsia="Calibri" w:hAnsi="Calibri" w:cs="Calibri"/>
              </w:rPr>
            </w:pPr>
          </w:p>
        </w:tc>
      </w:tr>
      <w:tr w:rsidR="00507F96" w:rsidRPr="00DD3D6F" w14:paraId="7184AC66" w14:textId="77777777" w:rsidTr="00C76BAF">
        <w:tc>
          <w:tcPr>
            <w:tcW w:w="3125" w:type="dxa"/>
            <w:gridSpan w:val="2"/>
          </w:tcPr>
          <w:p w14:paraId="5A31F68B" w14:textId="108E6BB0" w:rsidR="00507F96" w:rsidRPr="00DD3D6F" w:rsidRDefault="00201FB3" w:rsidP="00507F96">
            <w:pPr>
              <w:rPr>
                <w:rFonts w:ascii="Calibri" w:eastAsia="Calibri" w:hAnsi="Calibri" w:cs="Times New Roman"/>
              </w:rPr>
            </w:pPr>
            <w:r w:rsidRPr="00DD3D6F">
              <w:rPr>
                <w:rFonts w:ascii="Calibri" w:eastAsia="Calibri" w:hAnsi="Calibri" w:cs="Times New Roman"/>
              </w:rPr>
              <w:t>slips/trips/falls</w:t>
            </w:r>
          </w:p>
        </w:tc>
        <w:tc>
          <w:tcPr>
            <w:tcW w:w="3113" w:type="dxa"/>
            <w:gridSpan w:val="4"/>
          </w:tcPr>
          <w:p w14:paraId="49CC15ED" w14:textId="017A29CF" w:rsidR="00507F96" w:rsidRPr="00DD3D6F" w:rsidRDefault="0079033A" w:rsidP="00507F96">
            <w:pPr>
              <w:rPr>
                <w:rFonts w:ascii="Calibri" w:eastAsia="Calibri" w:hAnsi="Calibri" w:cs="Times New Roman"/>
              </w:rPr>
            </w:pPr>
            <w:r w:rsidRPr="00DD3D6F">
              <w:rPr>
                <w:rFonts w:ascii="Calibri" w:eastAsia="Calibri" w:hAnsi="Calibri" w:cs="Times New Roman"/>
              </w:rPr>
              <w:t>safety glasses</w:t>
            </w:r>
          </w:p>
        </w:tc>
        <w:tc>
          <w:tcPr>
            <w:tcW w:w="3396" w:type="dxa"/>
            <w:gridSpan w:val="2"/>
          </w:tcPr>
          <w:p w14:paraId="3572005C" w14:textId="77777777" w:rsidR="00507F96" w:rsidRPr="00DD3D6F" w:rsidRDefault="00507F96" w:rsidP="00507F96">
            <w:pPr>
              <w:rPr>
                <w:rFonts w:ascii="Calibri" w:eastAsia="Calibri" w:hAnsi="Calibri" w:cs="Calibri"/>
              </w:rPr>
            </w:pPr>
          </w:p>
        </w:tc>
      </w:tr>
      <w:tr w:rsidR="00507F96" w:rsidRPr="00DD3D6F" w14:paraId="25D4306B" w14:textId="77777777" w:rsidTr="00C76BAF">
        <w:tc>
          <w:tcPr>
            <w:tcW w:w="3125" w:type="dxa"/>
            <w:gridSpan w:val="2"/>
          </w:tcPr>
          <w:p w14:paraId="09D6C33D" w14:textId="66C17071" w:rsidR="00507F96" w:rsidRPr="00DD3D6F" w:rsidRDefault="0079033A" w:rsidP="00507F96">
            <w:pPr>
              <w:rPr>
                <w:rFonts w:ascii="Calibri" w:eastAsia="Arial" w:hAnsi="Calibri" w:cs="Arial"/>
              </w:rPr>
            </w:pPr>
            <w:r w:rsidRPr="00DD3D6F">
              <w:rPr>
                <w:rFonts w:ascii="Calibri" w:eastAsia="Arial" w:hAnsi="Calibri" w:cs="Arial"/>
              </w:rPr>
              <w:t>moving equipment</w:t>
            </w:r>
          </w:p>
        </w:tc>
        <w:tc>
          <w:tcPr>
            <w:tcW w:w="3113" w:type="dxa"/>
            <w:gridSpan w:val="4"/>
          </w:tcPr>
          <w:p w14:paraId="0F0CAA25" w14:textId="5C27C5B2" w:rsidR="00507F96" w:rsidRPr="00DD3D6F" w:rsidRDefault="0079033A" w:rsidP="00507F96">
            <w:pPr>
              <w:rPr>
                <w:rFonts w:ascii="Calibri" w:eastAsia="Arial" w:hAnsi="Calibri" w:cs="Arial"/>
              </w:rPr>
            </w:pPr>
            <w:r w:rsidRPr="00DD3D6F">
              <w:rPr>
                <w:rFonts w:ascii="Calibri" w:eastAsia="Arial" w:hAnsi="Calibri" w:cs="Arial"/>
              </w:rPr>
              <w:t xml:space="preserve">steel </w:t>
            </w:r>
            <w:r w:rsidR="007F2879" w:rsidRPr="00DD3D6F">
              <w:rPr>
                <w:rFonts w:ascii="Calibri" w:eastAsia="Arial" w:hAnsi="Calibri" w:cs="Arial"/>
              </w:rPr>
              <w:t>toe</w:t>
            </w:r>
            <w:r w:rsidRPr="00DD3D6F">
              <w:rPr>
                <w:rFonts w:ascii="Calibri" w:eastAsia="Arial" w:hAnsi="Calibri" w:cs="Arial"/>
              </w:rPr>
              <w:t xml:space="preserve"> boots</w:t>
            </w:r>
          </w:p>
        </w:tc>
        <w:tc>
          <w:tcPr>
            <w:tcW w:w="3396" w:type="dxa"/>
            <w:gridSpan w:val="2"/>
          </w:tcPr>
          <w:p w14:paraId="73E7FCA5" w14:textId="77777777" w:rsidR="00507F96" w:rsidRPr="00DD3D6F" w:rsidRDefault="00507F96" w:rsidP="00507F96">
            <w:pPr>
              <w:rPr>
                <w:rFonts w:ascii="Calibri" w:eastAsia="Calibri" w:hAnsi="Calibri" w:cs="Calibri"/>
              </w:rPr>
            </w:pPr>
          </w:p>
        </w:tc>
      </w:tr>
      <w:tr w:rsidR="00507F96" w:rsidRPr="00DD3D6F" w14:paraId="3B12CD19" w14:textId="77777777" w:rsidTr="00C76BAF">
        <w:tc>
          <w:tcPr>
            <w:tcW w:w="3125" w:type="dxa"/>
            <w:gridSpan w:val="2"/>
          </w:tcPr>
          <w:p w14:paraId="585230B1" w14:textId="77777777" w:rsidR="00507F96" w:rsidRPr="00DD3D6F" w:rsidRDefault="00507F96" w:rsidP="00507F96">
            <w:pPr>
              <w:spacing w:before="17"/>
              <w:rPr>
                <w:rFonts w:ascii="Calibri" w:eastAsia="Arial" w:hAnsi="Calibri" w:cs="Arial"/>
              </w:rPr>
            </w:pPr>
          </w:p>
        </w:tc>
        <w:tc>
          <w:tcPr>
            <w:tcW w:w="3113" w:type="dxa"/>
            <w:gridSpan w:val="4"/>
          </w:tcPr>
          <w:p w14:paraId="6422DC80" w14:textId="294D644C" w:rsidR="00507F96" w:rsidRPr="00DD3D6F" w:rsidRDefault="0079033A" w:rsidP="00507F96">
            <w:pPr>
              <w:spacing w:before="17"/>
              <w:jc w:val="both"/>
              <w:rPr>
                <w:rFonts w:ascii="Calibri" w:eastAsia="Arial" w:hAnsi="Calibri" w:cs="Arial"/>
              </w:rPr>
            </w:pPr>
            <w:r w:rsidRPr="00DD3D6F">
              <w:rPr>
                <w:rFonts w:ascii="Calibri" w:eastAsia="Arial" w:hAnsi="Calibri" w:cs="Arial"/>
              </w:rPr>
              <w:t>high visibility vest</w:t>
            </w:r>
          </w:p>
        </w:tc>
        <w:tc>
          <w:tcPr>
            <w:tcW w:w="3396" w:type="dxa"/>
            <w:gridSpan w:val="2"/>
          </w:tcPr>
          <w:p w14:paraId="2872116A" w14:textId="77777777" w:rsidR="00507F96" w:rsidRPr="00DD3D6F" w:rsidRDefault="00507F96" w:rsidP="00507F96">
            <w:pPr>
              <w:rPr>
                <w:rFonts w:ascii="Calibri" w:eastAsia="Calibri" w:hAnsi="Calibri" w:cs="Calibri"/>
              </w:rPr>
            </w:pPr>
          </w:p>
        </w:tc>
      </w:tr>
      <w:tr w:rsidR="00507F96" w:rsidRPr="00DD3D6F" w14:paraId="636A753F" w14:textId="77777777" w:rsidTr="00C76BAF">
        <w:tc>
          <w:tcPr>
            <w:tcW w:w="9634" w:type="dxa"/>
            <w:gridSpan w:val="8"/>
          </w:tcPr>
          <w:p w14:paraId="68D235E5" w14:textId="598DC009" w:rsidR="00507F96" w:rsidRPr="00DD3D6F" w:rsidRDefault="00507F96" w:rsidP="006C6873">
            <w:pPr>
              <w:jc w:val="center"/>
              <w:rPr>
                <w:rFonts w:ascii="Calibri" w:eastAsia="Calibri" w:hAnsi="Calibri" w:cs="Arial"/>
                <w:b/>
                <w:bCs/>
              </w:rPr>
            </w:pPr>
            <w:r w:rsidRPr="00DD3D6F">
              <w:rPr>
                <w:rFonts w:ascii="Calibri" w:eastAsia="Calibri" w:hAnsi="Calibri" w:cs="Arial"/>
                <w:b/>
                <w:bCs/>
              </w:rPr>
              <w:t xml:space="preserve">Safe </w:t>
            </w:r>
            <w:r w:rsidR="00F0763B" w:rsidRPr="00DD3D6F">
              <w:rPr>
                <w:rFonts w:ascii="Calibri" w:eastAsia="Calibri" w:hAnsi="Calibri" w:cs="Arial"/>
                <w:b/>
                <w:bCs/>
              </w:rPr>
              <w:t>Work</w:t>
            </w:r>
            <w:r w:rsidRPr="00DD3D6F">
              <w:rPr>
                <w:rFonts w:ascii="Calibri" w:eastAsia="Calibri" w:hAnsi="Calibri" w:cs="Arial"/>
                <w:b/>
                <w:bCs/>
              </w:rPr>
              <w:t xml:space="preserve"> Procedure:</w:t>
            </w:r>
          </w:p>
        </w:tc>
      </w:tr>
      <w:tr w:rsidR="00507F96" w:rsidRPr="00DD3D6F" w14:paraId="770585CD" w14:textId="77777777" w:rsidTr="00C76BAF">
        <w:tc>
          <w:tcPr>
            <w:tcW w:w="9634" w:type="dxa"/>
            <w:gridSpan w:val="8"/>
          </w:tcPr>
          <w:p w14:paraId="6BEA20B2" w14:textId="41CDCA58"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Assess culvert location</w:t>
            </w:r>
            <w:r w:rsidR="0079033A" w:rsidRPr="00DD3D6F">
              <w:rPr>
                <w:rFonts w:ascii="Calibri" w:eastAsia="Calibri" w:hAnsi="Calibri" w:cs="Arial"/>
                <w:bCs/>
              </w:rPr>
              <w:t>.</w:t>
            </w:r>
          </w:p>
          <w:p w14:paraId="0FF5339E" w14:textId="41B0E977"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Place warning signs</w:t>
            </w:r>
            <w:r w:rsidR="0079033A" w:rsidRPr="00DD3D6F">
              <w:rPr>
                <w:rFonts w:ascii="Calibri" w:eastAsia="Calibri" w:hAnsi="Calibri" w:cs="Arial"/>
                <w:bCs/>
              </w:rPr>
              <w:t>.</w:t>
            </w:r>
          </w:p>
          <w:p w14:paraId="4CC9FE0D" w14:textId="60E063D4"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Excavate and re</w:t>
            </w:r>
            <w:r w:rsidR="0079033A" w:rsidRPr="00DD3D6F">
              <w:rPr>
                <w:rFonts w:ascii="Calibri" w:eastAsia="Calibri" w:hAnsi="Calibri" w:cs="Arial"/>
                <w:bCs/>
              </w:rPr>
              <w:t>move old culvert, if applicable.</w:t>
            </w:r>
          </w:p>
          <w:p w14:paraId="7C2427C3" w14:textId="1B62AE95"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Remove unsuitable base material</w:t>
            </w:r>
            <w:r w:rsidR="0079033A" w:rsidRPr="00DD3D6F">
              <w:rPr>
                <w:rFonts w:ascii="Calibri" w:eastAsia="Calibri" w:hAnsi="Calibri" w:cs="Arial"/>
                <w:bCs/>
              </w:rPr>
              <w:t>.</w:t>
            </w:r>
          </w:p>
          <w:p w14:paraId="12166B63" w14:textId="77777777"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 xml:space="preserve">Add new bedding. Add new granular bedding and shape to match the curve of the culvert and ditch line. Ensure adequate compaction. </w:t>
            </w:r>
          </w:p>
          <w:p w14:paraId="01227F13" w14:textId="77777777"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 xml:space="preserve">Place new or repaired culvert in trench and check for proper drainage. </w:t>
            </w:r>
          </w:p>
          <w:p w14:paraId="2371A1AB" w14:textId="0E110A34"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Backfill with suitable material. Place and compact backfill material in 15 c</w:t>
            </w:r>
            <w:r w:rsidR="00DD3D6F">
              <w:rPr>
                <w:rFonts w:ascii="Calibri" w:eastAsia="Calibri" w:hAnsi="Calibri" w:cs="Arial"/>
                <w:bCs/>
              </w:rPr>
              <w:t>entimeters</w:t>
            </w:r>
            <w:r w:rsidRPr="00DD3D6F">
              <w:rPr>
                <w:rFonts w:ascii="Calibri" w:eastAsia="Calibri" w:hAnsi="Calibri" w:cs="Arial"/>
                <w:bCs/>
              </w:rPr>
              <w:t xml:space="preserve"> (6 inch) layers.</w:t>
            </w:r>
          </w:p>
          <w:p w14:paraId="5953E594" w14:textId="33D0598E"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Repair road surface to original condition</w:t>
            </w:r>
            <w:r w:rsidR="0079033A" w:rsidRPr="00DD3D6F">
              <w:rPr>
                <w:rFonts w:ascii="Calibri" w:eastAsia="Calibri" w:hAnsi="Calibri" w:cs="Arial"/>
                <w:bCs/>
              </w:rPr>
              <w:t>.</w:t>
            </w:r>
          </w:p>
          <w:p w14:paraId="029B368C" w14:textId="77777777" w:rsidR="00507F96" w:rsidRPr="00DD3D6F" w:rsidRDefault="00507F96" w:rsidP="008F645E">
            <w:pPr>
              <w:numPr>
                <w:ilvl w:val="0"/>
                <w:numId w:val="144"/>
              </w:numPr>
              <w:contextualSpacing/>
              <w:rPr>
                <w:rFonts w:ascii="Calibri" w:eastAsia="Calibri" w:hAnsi="Calibri" w:cs="Arial"/>
                <w:bCs/>
              </w:rPr>
            </w:pPr>
            <w:r w:rsidRPr="00DD3D6F">
              <w:rPr>
                <w:rFonts w:ascii="Calibri" w:eastAsia="Calibri" w:hAnsi="Calibri" w:cs="Arial"/>
                <w:bCs/>
              </w:rPr>
              <w:t>Remove traffic control signs and barricades in a safe manner.</w:t>
            </w:r>
          </w:p>
          <w:p w14:paraId="4B6EDC48" w14:textId="77777777" w:rsidR="00507F96" w:rsidRPr="00DD3D6F" w:rsidRDefault="00507F96" w:rsidP="00507F96">
            <w:pPr>
              <w:rPr>
                <w:rFonts w:ascii="Calibri" w:eastAsia="Calibri" w:hAnsi="Calibri" w:cs="Arial"/>
                <w:bCs/>
              </w:rPr>
            </w:pPr>
          </w:p>
        </w:tc>
      </w:tr>
      <w:tr w:rsidR="00507F96" w:rsidRPr="00DD3D6F" w14:paraId="7E13E1E0" w14:textId="77777777" w:rsidTr="00C76BAF">
        <w:tc>
          <w:tcPr>
            <w:tcW w:w="9634" w:type="dxa"/>
            <w:gridSpan w:val="8"/>
          </w:tcPr>
          <w:p w14:paraId="395A9E1C" w14:textId="6759C3F3" w:rsidR="00507F96" w:rsidRPr="00DD3D6F" w:rsidRDefault="00507F96" w:rsidP="00507F96">
            <w:pPr>
              <w:jc w:val="center"/>
              <w:rPr>
                <w:rFonts w:ascii="Calibri" w:eastAsia="Calibri" w:hAnsi="Calibri" w:cs="Arial"/>
                <w:b/>
                <w:bCs/>
                <w:i/>
              </w:rPr>
            </w:pPr>
            <w:r w:rsidRPr="00DD3D6F">
              <w:rPr>
                <w:rFonts w:ascii="Calibri" w:eastAsia="Calibri" w:hAnsi="Calibri" w:cs="Arial"/>
                <w:b/>
                <w:bCs/>
                <w:i/>
              </w:rPr>
              <w:t>If an emergency situation oc</w:t>
            </w:r>
            <w:r w:rsidR="0079033A" w:rsidRPr="00DD3D6F">
              <w:rPr>
                <w:rFonts w:ascii="Calibri" w:eastAsia="Calibri" w:hAnsi="Calibri" w:cs="Arial"/>
                <w:b/>
                <w:bCs/>
                <w:i/>
              </w:rPr>
              <w:t>curs while conducting this task</w:t>
            </w:r>
            <w:r w:rsidRPr="00DD3D6F">
              <w:rPr>
                <w:rFonts w:ascii="Calibri" w:eastAsia="Calibri" w:hAnsi="Calibri" w:cs="Arial"/>
                <w:b/>
                <w:bCs/>
                <w:i/>
              </w:rPr>
              <w:t xml:space="preserve"> or there is an equipment malfunction, engage the emergency stop and follow the lockout procedure</w:t>
            </w:r>
            <w:r w:rsidR="0079033A" w:rsidRPr="00DD3D6F">
              <w:rPr>
                <w:rFonts w:ascii="Calibri" w:eastAsia="Calibri" w:hAnsi="Calibri" w:cs="Arial"/>
                <w:b/>
                <w:bCs/>
                <w:i/>
              </w:rPr>
              <w:t>.</w:t>
            </w:r>
          </w:p>
          <w:p w14:paraId="647067BE" w14:textId="77777777" w:rsidR="00507F96" w:rsidRPr="00DD3D6F" w:rsidRDefault="00507F96" w:rsidP="00507F96">
            <w:pPr>
              <w:jc w:val="center"/>
              <w:rPr>
                <w:rFonts w:ascii="Calibri" w:eastAsia="Calibri" w:hAnsi="Calibri" w:cs="Arial"/>
                <w:b/>
                <w:bCs/>
              </w:rPr>
            </w:pPr>
          </w:p>
          <w:p w14:paraId="51D89D35" w14:textId="579A4A7A" w:rsidR="00507F96" w:rsidRPr="00DD3D6F" w:rsidRDefault="00507F96" w:rsidP="0079033A">
            <w:pPr>
              <w:jc w:val="center"/>
              <w:rPr>
                <w:rFonts w:ascii="Calibri" w:eastAsia="Calibri" w:hAnsi="Calibri" w:cs="Arial"/>
                <w:b/>
                <w:bCs/>
              </w:rPr>
            </w:pPr>
            <w:r w:rsidRPr="00DD3D6F">
              <w:rPr>
                <w:rFonts w:ascii="Calibri" w:eastAsia="Calibri" w:hAnsi="Calibri" w:cs="Arial"/>
                <w:b/>
                <w:bCs/>
              </w:rPr>
              <w:t>REPORT ANY HAZARDOU</w:t>
            </w:r>
            <w:r w:rsidR="0079033A" w:rsidRPr="00DD3D6F">
              <w:rPr>
                <w:rFonts w:ascii="Calibri" w:eastAsia="Calibri" w:hAnsi="Calibri" w:cs="Arial"/>
                <w:b/>
                <w:bCs/>
              </w:rPr>
              <w:t>S SITUATIONS TO YOUR SUPERVISOR</w:t>
            </w:r>
          </w:p>
        </w:tc>
      </w:tr>
      <w:tr w:rsidR="00507F96" w:rsidRPr="00DD3D6F" w14:paraId="3EB32B43" w14:textId="77777777" w:rsidTr="00C76BAF">
        <w:tc>
          <w:tcPr>
            <w:tcW w:w="5240" w:type="dxa"/>
            <w:gridSpan w:val="4"/>
            <w:vMerge w:val="restart"/>
          </w:tcPr>
          <w:p w14:paraId="5BCD5698" w14:textId="77777777" w:rsidR="00507F96" w:rsidRPr="00DD3D6F" w:rsidRDefault="00507F96" w:rsidP="00507F96">
            <w:pPr>
              <w:jc w:val="center"/>
              <w:rPr>
                <w:rFonts w:ascii="Calibri" w:eastAsia="Calibri" w:hAnsi="Calibri" w:cs="Arial"/>
                <w:b/>
                <w:bCs/>
              </w:rPr>
            </w:pPr>
            <w:r w:rsidRPr="00DD3D6F">
              <w:rPr>
                <w:rFonts w:ascii="Calibri" w:eastAsia="Calibri" w:hAnsi="Calibri" w:cs="Arial"/>
                <w:b/>
                <w:bCs/>
              </w:rPr>
              <w:t>Guidance Documents/Standards:</w:t>
            </w:r>
          </w:p>
          <w:p w14:paraId="6F7FE7BF" w14:textId="77777777" w:rsidR="00507F96" w:rsidRPr="00DD3D6F" w:rsidRDefault="00507F96" w:rsidP="00507F96">
            <w:pPr>
              <w:jc w:val="center"/>
              <w:rPr>
                <w:rFonts w:ascii="Calibri" w:eastAsia="Calibri" w:hAnsi="Calibri" w:cs="Arial"/>
                <w:b/>
                <w:bCs/>
                <w:i/>
              </w:rPr>
            </w:pPr>
          </w:p>
          <w:p w14:paraId="0B6364A0" w14:textId="77777777" w:rsidR="00C76BAF" w:rsidRPr="00DD3D6F" w:rsidRDefault="00C76BAF" w:rsidP="00C76BAF">
            <w:pPr>
              <w:rPr>
                <w:rFonts w:cs="Arial"/>
                <w:bCs/>
              </w:rPr>
            </w:pPr>
            <w:r w:rsidRPr="00DD3D6F">
              <w:rPr>
                <w:rFonts w:cs="Arial"/>
                <w:bCs/>
              </w:rPr>
              <w:t>MB Workplace Safety and Health Act and Regulation:</w:t>
            </w:r>
            <w:r w:rsidRPr="00DD3D6F">
              <w:rPr>
                <w:rFonts w:cs="Arial"/>
                <w:b/>
                <w:bCs/>
                <w:i/>
              </w:rPr>
              <w:t xml:space="preserve"> </w:t>
            </w:r>
          </w:p>
          <w:p w14:paraId="5FD38E4F" w14:textId="77777777" w:rsidR="00C76BAF" w:rsidRDefault="00C76BAF" w:rsidP="00C1420E">
            <w:pPr>
              <w:pStyle w:val="ListParagraph"/>
              <w:numPr>
                <w:ilvl w:val="0"/>
                <w:numId w:val="347"/>
              </w:numPr>
              <w:rPr>
                <w:rFonts w:cs="Arial"/>
                <w:bCs/>
              </w:rPr>
            </w:pPr>
            <w:r w:rsidRPr="00DD3D6F">
              <w:rPr>
                <w:rFonts w:cs="Arial"/>
                <w:bCs/>
              </w:rPr>
              <w:t>Part 4 General Workplace Requirements</w:t>
            </w:r>
          </w:p>
          <w:p w14:paraId="75E76627" w14:textId="5086D62E" w:rsidR="00507F96" w:rsidRPr="00C76BAF" w:rsidRDefault="00C76BAF" w:rsidP="00C1420E">
            <w:pPr>
              <w:pStyle w:val="ListParagraph"/>
              <w:numPr>
                <w:ilvl w:val="0"/>
                <w:numId w:val="347"/>
              </w:numPr>
              <w:rPr>
                <w:rFonts w:cs="Arial"/>
                <w:bCs/>
              </w:rPr>
            </w:pPr>
            <w:r w:rsidRPr="00C76BAF">
              <w:rPr>
                <w:rFonts w:cs="Arial"/>
                <w:bCs/>
              </w:rPr>
              <w:t>Part 6 Personal Protective Equipment</w:t>
            </w:r>
          </w:p>
        </w:tc>
        <w:tc>
          <w:tcPr>
            <w:tcW w:w="4394" w:type="dxa"/>
            <w:gridSpan w:val="4"/>
          </w:tcPr>
          <w:p w14:paraId="4946DDAE" w14:textId="6DA9E74B" w:rsidR="00507F96" w:rsidRPr="00DD3D6F" w:rsidRDefault="00507F96" w:rsidP="0079033A">
            <w:pPr>
              <w:rPr>
                <w:rFonts w:ascii="Calibri" w:eastAsia="Calibri" w:hAnsi="Calibri" w:cs="Arial"/>
                <w:bCs/>
              </w:rPr>
            </w:pPr>
            <w:r w:rsidRPr="00DD3D6F">
              <w:rPr>
                <w:rFonts w:ascii="Calibri" w:eastAsia="Calibri" w:hAnsi="Calibri" w:cs="Arial"/>
                <w:bCs/>
              </w:rPr>
              <w:t xml:space="preserve">This </w:t>
            </w:r>
            <w:r w:rsidR="0079033A" w:rsidRPr="00DD3D6F">
              <w:rPr>
                <w:rFonts w:ascii="Calibri" w:eastAsia="Calibri" w:hAnsi="Calibri" w:cs="Arial"/>
                <w:bCs/>
              </w:rPr>
              <w:t xml:space="preserve">safe work procedure </w:t>
            </w:r>
            <w:r w:rsidRPr="00DD3D6F">
              <w:rPr>
                <w:rFonts w:ascii="Calibri" w:eastAsia="Calibri" w:hAnsi="Calibri" w:cs="Arial"/>
                <w:bCs/>
              </w:rPr>
              <w:t>will be reviewed any time the task, equipment or materials change and at a minimum of every three years</w:t>
            </w:r>
            <w:r w:rsidR="0079033A" w:rsidRPr="00DD3D6F">
              <w:rPr>
                <w:rFonts w:ascii="Calibri" w:eastAsia="Calibri" w:hAnsi="Calibri" w:cs="Arial"/>
                <w:bCs/>
              </w:rPr>
              <w:t>.</w:t>
            </w:r>
          </w:p>
        </w:tc>
      </w:tr>
      <w:tr w:rsidR="00507F96" w:rsidRPr="00DD3D6F" w14:paraId="38ED821E" w14:textId="77777777" w:rsidTr="00C76BAF">
        <w:tc>
          <w:tcPr>
            <w:tcW w:w="5240" w:type="dxa"/>
            <w:gridSpan w:val="4"/>
            <w:vMerge/>
          </w:tcPr>
          <w:p w14:paraId="7A8F7504" w14:textId="77777777" w:rsidR="00507F96" w:rsidRPr="00DD3D6F" w:rsidRDefault="00507F96" w:rsidP="00507F96">
            <w:pPr>
              <w:jc w:val="center"/>
              <w:rPr>
                <w:rFonts w:ascii="Calibri" w:eastAsia="Calibri" w:hAnsi="Calibri" w:cs="Arial"/>
                <w:b/>
                <w:bCs/>
              </w:rPr>
            </w:pPr>
          </w:p>
        </w:tc>
        <w:tc>
          <w:tcPr>
            <w:tcW w:w="4394" w:type="dxa"/>
            <w:gridSpan w:val="4"/>
          </w:tcPr>
          <w:p w14:paraId="6C8905D3" w14:textId="77777777" w:rsidR="00507F96" w:rsidRPr="00DD3D6F" w:rsidRDefault="00507F96" w:rsidP="00507F96">
            <w:pPr>
              <w:rPr>
                <w:rFonts w:ascii="Calibri" w:eastAsia="Calibri" w:hAnsi="Calibri" w:cs="Arial"/>
                <w:bCs/>
              </w:rPr>
            </w:pPr>
            <w:r w:rsidRPr="00DD3D6F">
              <w:rPr>
                <w:rFonts w:ascii="Calibri" w:eastAsia="Calibri" w:hAnsi="Calibri" w:cs="Arial"/>
                <w:bCs/>
              </w:rPr>
              <w:t>Reviewed By WSH Committee:</w:t>
            </w:r>
          </w:p>
          <w:p w14:paraId="5FB154BB" w14:textId="77777777" w:rsidR="00507F96" w:rsidRPr="00DD3D6F" w:rsidRDefault="00507F96" w:rsidP="00507F96">
            <w:pPr>
              <w:rPr>
                <w:rFonts w:ascii="Calibri" w:eastAsia="Calibri" w:hAnsi="Calibri" w:cs="Arial"/>
                <w:bCs/>
              </w:rPr>
            </w:pPr>
          </w:p>
          <w:p w14:paraId="310C651F" w14:textId="77777777" w:rsidR="00507F96" w:rsidRPr="00DD3D6F" w:rsidRDefault="00507F96" w:rsidP="00507F96">
            <w:pPr>
              <w:rPr>
                <w:rFonts w:ascii="Calibri" w:eastAsia="Calibri" w:hAnsi="Calibri" w:cs="Arial"/>
                <w:bCs/>
              </w:rPr>
            </w:pPr>
          </w:p>
          <w:p w14:paraId="43903246" w14:textId="77777777" w:rsidR="00507F96" w:rsidRPr="00DD3D6F" w:rsidRDefault="00507F96" w:rsidP="00507F96">
            <w:pPr>
              <w:rPr>
                <w:rFonts w:ascii="Calibri" w:eastAsia="Calibri" w:hAnsi="Calibri" w:cs="Arial"/>
                <w:bCs/>
              </w:rPr>
            </w:pPr>
            <w:r w:rsidRPr="00DD3D6F">
              <w:rPr>
                <w:rFonts w:ascii="Calibri" w:eastAsia="Calibri" w:hAnsi="Calibri" w:cs="Arial"/>
                <w:bCs/>
              </w:rPr>
              <w:t>Date:</w:t>
            </w:r>
          </w:p>
          <w:p w14:paraId="0DE5835F" w14:textId="77777777" w:rsidR="00507F96" w:rsidRPr="00DD3D6F" w:rsidRDefault="00507F96" w:rsidP="00507F96">
            <w:pPr>
              <w:rPr>
                <w:rFonts w:ascii="Calibri" w:eastAsia="Calibri" w:hAnsi="Calibri" w:cs="Arial"/>
                <w:bCs/>
              </w:rPr>
            </w:pPr>
          </w:p>
        </w:tc>
      </w:tr>
    </w:tbl>
    <w:p w14:paraId="0AA591FE" w14:textId="77777777" w:rsidR="00507F96" w:rsidRPr="00F46E55" w:rsidRDefault="00507F96" w:rsidP="00507F96">
      <w:pPr>
        <w:rPr>
          <w:rFonts w:ascii="Calibri" w:eastAsia="Calibri" w:hAnsi="Calibri" w:cs="Times New Roman"/>
          <w:sz w:val="20"/>
          <w:szCs w:val="20"/>
        </w:rPr>
      </w:pPr>
    </w:p>
    <w:p w14:paraId="0CDE6FA1" w14:textId="77777777" w:rsidR="00507F96" w:rsidRDefault="00507F96" w:rsidP="00507F96"/>
    <w:p w14:paraId="4C6D295C" w14:textId="77777777" w:rsidR="00507F96" w:rsidRDefault="00507F96">
      <w:pPr>
        <w:rPr>
          <w:rFonts w:eastAsiaTheme="majorEastAsia" w:cstheme="minorHAnsi"/>
          <w:sz w:val="24"/>
          <w:szCs w:val="24"/>
        </w:rPr>
      </w:pPr>
      <w:r>
        <w:rPr>
          <w:rFonts w:eastAsiaTheme="majorEastAsia" w:cstheme="minorHAnsi"/>
          <w:sz w:val="24"/>
          <w:szCs w:val="24"/>
        </w:rPr>
        <w:br w:type="page"/>
      </w:r>
    </w:p>
    <w:p w14:paraId="12D89F44" w14:textId="77777777" w:rsidR="00507F96" w:rsidRPr="00DD3D6F" w:rsidRDefault="00507F96" w:rsidP="00507F96">
      <w:pPr>
        <w:pStyle w:val="NoSpacing"/>
        <w:jc w:val="center"/>
        <w:rPr>
          <w:b/>
        </w:rPr>
      </w:pPr>
      <w:r w:rsidRPr="00DD3D6F">
        <w:rPr>
          <w:rStyle w:val="FontStyle119"/>
          <w:rFonts w:asciiTheme="minorHAnsi" w:hAnsiTheme="minorHAnsi"/>
          <w:b w:val="0"/>
          <w:sz w:val="22"/>
          <w:szCs w:val="22"/>
        </w:rPr>
        <w:lastRenderedPageBreak/>
        <w:t>Cut Saw Operation</w:t>
      </w:r>
    </w:p>
    <w:tbl>
      <w:tblPr>
        <w:tblStyle w:val="TableGrid"/>
        <w:tblW w:w="9634" w:type="dxa"/>
        <w:tblLook w:val="04A0" w:firstRow="1" w:lastRow="0" w:firstColumn="1" w:lastColumn="0" w:noHBand="0" w:noVBand="1"/>
      </w:tblPr>
      <w:tblGrid>
        <w:gridCol w:w="1867"/>
        <w:gridCol w:w="1389"/>
        <w:gridCol w:w="478"/>
        <w:gridCol w:w="1506"/>
        <w:gridCol w:w="369"/>
        <w:gridCol w:w="621"/>
        <w:gridCol w:w="1085"/>
        <w:gridCol w:w="2319"/>
      </w:tblGrid>
      <w:tr w:rsidR="00507F96" w:rsidRPr="00DD3D6F" w14:paraId="3A603635" w14:textId="77777777" w:rsidTr="00DD3D6F">
        <w:tc>
          <w:tcPr>
            <w:tcW w:w="1867" w:type="dxa"/>
          </w:tcPr>
          <w:p w14:paraId="1B62BC50" w14:textId="77777777" w:rsidR="00507F96" w:rsidRPr="00DD3D6F" w:rsidRDefault="00507F96" w:rsidP="00507F96">
            <w:pPr>
              <w:rPr>
                <w:b/>
              </w:rPr>
            </w:pPr>
            <w:r w:rsidRPr="00DD3D6F">
              <w:rPr>
                <w:b/>
              </w:rPr>
              <w:t>Facility:</w:t>
            </w:r>
          </w:p>
        </w:tc>
        <w:tc>
          <w:tcPr>
            <w:tcW w:w="1867" w:type="dxa"/>
            <w:gridSpan w:val="2"/>
          </w:tcPr>
          <w:p w14:paraId="35DEFCEA" w14:textId="77777777" w:rsidR="00507F96" w:rsidRPr="00DD3D6F" w:rsidRDefault="00507F96" w:rsidP="00507F96">
            <w:r w:rsidRPr="00DD3D6F">
              <w:rPr>
                <w:b/>
              </w:rPr>
              <w:t>Written By:</w:t>
            </w:r>
          </w:p>
        </w:tc>
        <w:tc>
          <w:tcPr>
            <w:tcW w:w="1875" w:type="dxa"/>
            <w:gridSpan w:val="2"/>
          </w:tcPr>
          <w:p w14:paraId="46996B28" w14:textId="77777777" w:rsidR="00507F96" w:rsidRPr="00DD3D6F" w:rsidRDefault="00507F96" w:rsidP="00507F96">
            <w:r w:rsidRPr="00DD3D6F">
              <w:rPr>
                <w:b/>
              </w:rPr>
              <w:t>Approved By:</w:t>
            </w:r>
          </w:p>
        </w:tc>
        <w:tc>
          <w:tcPr>
            <w:tcW w:w="1706" w:type="dxa"/>
            <w:gridSpan w:val="2"/>
          </w:tcPr>
          <w:p w14:paraId="06B0C8AF" w14:textId="77777777" w:rsidR="00507F96" w:rsidRPr="00DD3D6F" w:rsidRDefault="00507F96" w:rsidP="00507F96">
            <w:r w:rsidRPr="00DD3D6F">
              <w:rPr>
                <w:b/>
              </w:rPr>
              <w:t>Date Created:</w:t>
            </w:r>
          </w:p>
        </w:tc>
        <w:tc>
          <w:tcPr>
            <w:tcW w:w="2319" w:type="dxa"/>
          </w:tcPr>
          <w:p w14:paraId="470F8B4F" w14:textId="190D93B3" w:rsidR="00507F96" w:rsidRPr="00DD3D6F" w:rsidRDefault="00507F96" w:rsidP="00507F96">
            <w:r w:rsidRPr="00DD3D6F">
              <w:rPr>
                <w:b/>
              </w:rPr>
              <w:t>Date of Last Revision</w:t>
            </w:r>
            <w:r w:rsidR="0079033A" w:rsidRPr="00DD3D6F">
              <w:rPr>
                <w:b/>
              </w:rPr>
              <w:t>:</w:t>
            </w:r>
          </w:p>
        </w:tc>
      </w:tr>
      <w:tr w:rsidR="00507F96" w:rsidRPr="00DD3D6F" w14:paraId="7AC09A8A" w14:textId="77777777" w:rsidTr="00DD3D6F">
        <w:tc>
          <w:tcPr>
            <w:tcW w:w="1867" w:type="dxa"/>
          </w:tcPr>
          <w:p w14:paraId="180C674C" w14:textId="77777777" w:rsidR="00507F96" w:rsidRPr="00DD3D6F" w:rsidRDefault="00507F96" w:rsidP="00507F96"/>
        </w:tc>
        <w:tc>
          <w:tcPr>
            <w:tcW w:w="1867" w:type="dxa"/>
            <w:gridSpan w:val="2"/>
          </w:tcPr>
          <w:p w14:paraId="2EE3927F" w14:textId="77777777" w:rsidR="00507F96" w:rsidRPr="00DD3D6F" w:rsidRDefault="00507F96" w:rsidP="00507F96"/>
        </w:tc>
        <w:tc>
          <w:tcPr>
            <w:tcW w:w="1875" w:type="dxa"/>
            <w:gridSpan w:val="2"/>
          </w:tcPr>
          <w:p w14:paraId="6B77DB57" w14:textId="77777777" w:rsidR="00507F96" w:rsidRPr="00DD3D6F" w:rsidRDefault="00507F96" w:rsidP="00507F96"/>
        </w:tc>
        <w:tc>
          <w:tcPr>
            <w:tcW w:w="1706" w:type="dxa"/>
            <w:gridSpan w:val="2"/>
          </w:tcPr>
          <w:p w14:paraId="70268433" w14:textId="77777777" w:rsidR="00507F96" w:rsidRPr="00DD3D6F" w:rsidRDefault="00507F96" w:rsidP="00507F96"/>
        </w:tc>
        <w:tc>
          <w:tcPr>
            <w:tcW w:w="2319" w:type="dxa"/>
          </w:tcPr>
          <w:p w14:paraId="10AA9270" w14:textId="77777777" w:rsidR="00507F96" w:rsidRPr="00DD3D6F" w:rsidRDefault="00507F96" w:rsidP="00507F96"/>
        </w:tc>
      </w:tr>
      <w:tr w:rsidR="00507F96" w:rsidRPr="00DD3D6F" w14:paraId="31F07896" w14:textId="77777777" w:rsidTr="00DD3D6F">
        <w:tc>
          <w:tcPr>
            <w:tcW w:w="3256" w:type="dxa"/>
            <w:gridSpan w:val="2"/>
          </w:tcPr>
          <w:p w14:paraId="70316842" w14:textId="1DBF91B4" w:rsidR="00507F96" w:rsidRPr="00DD3D6F" w:rsidRDefault="00507F96" w:rsidP="00507F96">
            <w:pPr>
              <w:rPr>
                <w:rFonts w:cs="Arial"/>
                <w:b/>
                <w:bCs/>
                <w:iCs/>
              </w:rPr>
            </w:pPr>
            <w:r w:rsidRPr="00DD3D6F">
              <w:rPr>
                <w:rFonts w:cs="Arial"/>
                <w:b/>
                <w:bCs/>
                <w:iCs/>
              </w:rPr>
              <w:t>Hazards Present:</w:t>
            </w:r>
          </w:p>
        </w:tc>
        <w:tc>
          <w:tcPr>
            <w:tcW w:w="2974" w:type="dxa"/>
            <w:gridSpan w:val="4"/>
          </w:tcPr>
          <w:p w14:paraId="3279A151" w14:textId="77777777" w:rsidR="00507F96" w:rsidRPr="00DD3D6F" w:rsidRDefault="00507F96" w:rsidP="00507F96">
            <w:pPr>
              <w:rPr>
                <w:rFonts w:cs="Arial"/>
                <w:b/>
                <w:bCs/>
                <w:iCs/>
              </w:rPr>
            </w:pPr>
            <w:r w:rsidRPr="00DD3D6F">
              <w:rPr>
                <w:rFonts w:cs="Arial"/>
                <w:b/>
                <w:bCs/>
                <w:iCs/>
              </w:rPr>
              <w:t xml:space="preserve">PPE or </w:t>
            </w:r>
            <w:r w:rsidR="00BF316F" w:rsidRPr="00DD3D6F">
              <w:rPr>
                <w:rFonts w:cs="Arial"/>
                <w:b/>
                <w:bCs/>
                <w:iCs/>
              </w:rPr>
              <w:t>Devices Required</w:t>
            </w:r>
            <w:r w:rsidRPr="00DD3D6F">
              <w:rPr>
                <w:rFonts w:cs="Arial"/>
                <w:b/>
                <w:bCs/>
                <w:iCs/>
              </w:rPr>
              <w:t>:</w:t>
            </w:r>
          </w:p>
        </w:tc>
        <w:tc>
          <w:tcPr>
            <w:tcW w:w="3404" w:type="dxa"/>
            <w:gridSpan w:val="2"/>
          </w:tcPr>
          <w:p w14:paraId="7F2E6548" w14:textId="77777777" w:rsidR="00507F96" w:rsidRPr="00DD3D6F" w:rsidRDefault="00507F96" w:rsidP="00507F96">
            <w:pPr>
              <w:rPr>
                <w:rFonts w:cs="Arial"/>
                <w:b/>
                <w:bCs/>
                <w:iCs/>
              </w:rPr>
            </w:pPr>
            <w:r w:rsidRPr="00DD3D6F">
              <w:rPr>
                <w:rFonts w:cs="Arial"/>
                <w:b/>
                <w:bCs/>
                <w:iCs/>
              </w:rPr>
              <w:t>Additional Training Required:</w:t>
            </w:r>
          </w:p>
        </w:tc>
      </w:tr>
      <w:tr w:rsidR="00507F96" w:rsidRPr="00DD3D6F" w14:paraId="722A4860" w14:textId="77777777" w:rsidTr="00DD3D6F">
        <w:tc>
          <w:tcPr>
            <w:tcW w:w="3256" w:type="dxa"/>
            <w:gridSpan w:val="2"/>
          </w:tcPr>
          <w:p w14:paraId="714EEF07" w14:textId="39DDDC6D"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exposed blade - cuts, amputation</w:t>
            </w:r>
          </w:p>
        </w:tc>
        <w:tc>
          <w:tcPr>
            <w:tcW w:w="2974" w:type="dxa"/>
            <w:gridSpan w:val="4"/>
          </w:tcPr>
          <w:p w14:paraId="7C34C5E4" w14:textId="6D6483C5"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eye protection</w:t>
            </w:r>
          </w:p>
        </w:tc>
        <w:tc>
          <w:tcPr>
            <w:tcW w:w="3404" w:type="dxa"/>
            <w:gridSpan w:val="2"/>
          </w:tcPr>
          <w:p w14:paraId="0F98C0D4" w14:textId="1A63150D" w:rsidR="00507F96" w:rsidRPr="00DD3D6F" w:rsidRDefault="0079033A" w:rsidP="00507F96">
            <w:pPr>
              <w:rPr>
                <w:rFonts w:cs="Arial"/>
              </w:rPr>
            </w:pPr>
            <w:r w:rsidRPr="00DD3D6F">
              <w:rPr>
                <w:rStyle w:val="FontStyle123"/>
                <w:rFonts w:asciiTheme="minorHAnsi" w:hAnsiTheme="minorHAnsi"/>
                <w:sz w:val="22"/>
                <w:szCs w:val="22"/>
              </w:rPr>
              <w:t xml:space="preserve">disposable respirator </w:t>
            </w:r>
            <w:r w:rsidR="00507F96" w:rsidRPr="00DD3D6F">
              <w:rPr>
                <w:rStyle w:val="FontStyle123"/>
                <w:rFonts w:asciiTheme="minorHAnsi" w:hAnsiTheme="minorHAnsi"/>
                <w:sz w:val="22"/>
                <w:szCs w:val="22"/>
              </w:rPr>
              <w:t>(N95)</w:t>
            </w:r>
          </w:p>
        </w:tc>
      </w:tr>
      <w:tr w:rsidR="00507F96" w:rsidRPr="00DD3D6F" w14:paraId="4A064D93" w14:textId="77777777" w:rsidTr="00DD3D6F">
        <w:tc>
          <w:tcPr>
            <w:tcW w:w="3256" w:type="dxa"/>
            <w:gridSpan w:val="2"/>
          </w:tcPr>
          <w:p w14:paraId="5B277007" w14:textId="54A86F19"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noise</w:t>
            </w:r>
          </w:p>
        </w:tc>
        <w:tc>
          <w:tcPr>
            <w:tcW w:w="2974" w:type="dxa"/>
            <w:gridSpan w:val="4"/>
          </w:tcPr>
          <w:p w14:paraId="13019EC7" w14:textId="1CA3BE6B"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hard hat</w:t>
            </w:r>
          </w:p>
        </w:tc>
        <w:tc>
          <w:tcPr>
            <w:tcW w:w="3404" w:type="dxa"/>
            <w:gridSpan w:val="2"/>
          </w:tcPr>
          <w:p w14:paraId="4034F0CA" w14:textId="1547AD18" w:rsidR="00507F96" w:rsidRPr="00DD3D6F" w:rsidRDefault="0079033A" w:rsidP="00507F96">
            <w:pPr>
              <w:rPr>
                <w:rFonts w:cstheme="minorHAnsi"/>
              </w:rPr>
            </w:pPr>
            <w:r w:rsidRPr="00DD3D6F">
              <w:rPr>
                <w:rFonts w:cstheme="minorHAnsi"/>
              </w:rPr>
              <w:t>lift/materials handling training</w:t>
            </w:r>
          </w:p>
        </w:tc>
      </w:tr>
      <w:tr w:rsidR="00507F96" w:rsidRPr="00DD3D6F" w14:paraId="632B48FC" w14:textId="77777777" w:rsidTr="00DD3D6F">
        <w:tc>
          <w:tcPr>
            <w:tcW w:w="3256" w:type="dxa"/>
            <w:gridSpan w:val="2"/>
          </w:tcPr>
          <w:p w14:paraId="6EDAD239" w14:textId="0C3594AD"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masonry dusts</w:t>
            </w:r>
          </w:p>
        </w:tc>
        <w:tc>
          <w:tcPr>
            <w:tcW w:w="2974" w:type="dxa"/>
            <w:gridSpan w:val="4"/>
          </w:tcPr>
          <w:p w14:paraId="5BBFBC08" w14:textId="5EE60CD9"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hearing protection</w:t>
            </w:r>
          </w:p>
        </w:tc>
        <w:tc>
          <w:tcPr>
            <w:tcW w:w="3404" w:type="dxa"/>
            <w:gridSpan w:val="2"/>
          </w:tcPr>
          <w:p w14:paraId="659D6B53" w14:textId="0DB8074E" w:rsidR="00507F96" w:rsidRPr="00DD3D6F" w:rsidRDefault="0079033A" w:rsidP="00507F96">
            <w:pPr>
              <w:rPr>
                <w:rFonts w:cstheme="minorHAnsi"/>
              </w:rPr>
            </w:pPr>
            <w:r w:rsidRPr="00DD3D6F">
              <w:rPr>
                <w:rFonts w:cstheme="minorHAnsi"/>
              </w:rPr>
              <w:t>body posture training</w:t>
            </w:r>
          </w:p>
        </w:tc>
      </w:tr>
      <w:tr w:rsidR="00507F96" w:rsidRPr="00DD3D6F" w14:paraId="711632A0" w14:textId="77777777" w:rsidTr="00DD3D6F">
        <w:tc>
          <w:tcPr>
            <w:tcW w:w="3256" w:type="dxa"/>
            <w:gridSpan w:val="2"/>
          </w:tcPr>
          <w:p w14:paraId="0E9BD2BA" w14:textId="41FA8F8F"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sparks/projectiles in eyes</w:t>
            </w:r>
          </w:p>
        </w:tc>
        <w:tc>
          <w:tcPr>
            <w:tcW w:w="2974" w:type="dxa"/>
            <w:gridSpan w:val="4"/>
          </w:tcPr>
          <w:p w14:paraId="0AEFE19F" w14:textId="08E252AE"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safety footwear</w:t>
            </w:r>
          </w:p>
        </w:tc>
        <w:tc>
          <w:tcPr>
            <w:tcW w:w="3404" w:type="dxa"/>
            <w:gridSpan w:val="2"/>
          </w:tcPr>
          <w:p w14:paraId="2FAF3F25" w14:textId="6F735B70" w:rsidR="00507F96" w:rsidRPr="00DD3D6F" w:rsidRDefault="0079033A" w:rsidP="00507F96">
            <w:pPr>
              <w:rPr>
                <w:rFonts w:cstheme="minorHAnsi"/>
              </w:rPr>
            </w:pPr>
            <w:r w:rsidRPr="00DD3D6F">
              <w:rPr>
                <w:rFonts w:cstheme="minorHAnsi"/>
              </w:rPr>
              <w:t>lockout/tagout procedure</w:t>
            </w:r>
          </w:p>
        </w:tc>
      </w:tr>
      <w:tr w:rsidR="00507F96" w:rsidRPr="00DD3D6F" w14:paraId="4A5071AD" w14:textId="77777777" w:rsidTr="00DD3D6F">
        <w:tc>
          <w:tcPr>
            <w:tcW w:w="3256" w:type="dxa"/>
            <w:gridSpan w:val="2"/>
          </w:tcPr>
          <w:p w14:paraId="7BA10933" w14:textId="099290BF"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fire/explosion</w:t>
            </w:r>
          </w:p>
        </w:tc>
        <w:tc>
          <w:tcPr>
            <w:tcW w:w="2974" w:type="dxa"/>
            <w:gridSpan w:val="4"/>
          </w:tcPr>
          <w:p w14:paraId="6BEAEB13" w14:textId="7750A7F1" w:rsidR="00507F96" w:rsidRPr="00DD3D6F" w:rsidRDefault="0079033A" w:rsidP="00507F96">
            <w:pPr>
              <w:spacing w:before="17"/>
              <w:jc w:val="both"/>
              <w:rPr>
                <w:rFonts w:eastAsia="Arial" w:cs="Arial"/>
              </w:rPr>
            </w:pPr>
            <w:r w:rsidRPr="00DD3D6F">
              <w:rPr>
                <w:rFonts w:eastAsia="Arial" w:cs="Arial"/>
              </w:rPr>
              <w:t>gloves</w:t>
            </w:r>
          </w:p>
        </w:tc>
        <w:tc>
          <w:tcPr>
            <w:tcW w:w="3404" w:type="dxa"/>
            <w:gridSpan w:val="2"/>
          </w:tcPr>
          <w:p w14:paraId="2E493A5B" w14:textId="77777777" w:rsidR="00507F96" w:rsidRPr="00DD3D6F" w:rsidRDefault="00507F96" w:rsidP="00507F96">
            <w:pPr>
              <w:rPr>
                <w:rFonts w:cstheme="minorHAnsi"/>
              </w:rPr>
            </w:pPr>
            <w:r w:rsidRPr="00DD3D6F">
              <w:rPr>
                <w:rFonts w:cstheme="minorHAnsi"/>
              </w:rPr>
              <w:t>SWP#100 Working Alone</w:t>
            </w:r>
          </w:p>
        </w:tc>
      </w:tr>
      <w:tr w:rsidR="00507F96" w:rsidRPr="00DD3D6F" w14:paraId="7C4F688F" w14:textId="77777777" w:rsidTr="00DD3D6F">
        <w:tc>
          <w:tcPr>
            <w:tcW w:w="3256" w:type="dxa"/>
            <w:gridSpan w:val="2"/>
          </w:tcPr>
          <w:p w14:paraId="0B25D1AB" w14:textId="428F17AA" w:rsidR="00507F96" w:rsidRPr="00DD3D6F" w:rsidRDefault="0079033A"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sharp edges/hot surfaces</w:t>
            </w:r>
          </w:p>
        </w:tc>
        <w:tc>
          <w:tcPr>
            <w:tcW w:w="2974" w:type="dxa"/>
            <w:gridSpan w:val="4"/>
          </w:tcPr>
          <w:p w14:paraId="44E93C1A" w14:textId="77777777" w:rsidR="00507F96" w:rsidRPr="00DD3D6F" w:rsidRDefault="00507F96" w:rsidP="00507F96">
            <w:pPr>
              <w:pStyle w:val="Style5"/>
              <w:widowControl/>
              <w:rPr>
                <w:rStyle w:val="FontStyle123"/>
                <w:rFonts w:asciiTheme="minorHAnsi" w:hAnsiTheme="minorHAnsi"/>
                <w:sz w:val="22"/>
                <w:szCs w:val="22"/>
              </w:rPr>
            </w:pPr>
          </w:p>
        </w:tc>
        <w:tc>
          <w:tcPr>
            <w:tcW w:w="3404" w:type="dxa"/>
            <w:gridSpan w:val="2"/>
          </w:tcPr>
          <w:p w14:paraId="42B38703" w14:textId="77777777" w:rsidR="00507F96" w:rsidRPr="00DD3D6F" w:rsidRDefault="00507F96"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SWP #109 Fire Extinguisher Use</w:t>
            </w:r>
          </w:p>
        </w:tc>
      </w:tr>
      <w:tr w:rsidR="007464EF" w:rsidRPr="00DD3D6F" w14:paraId="0DB69DEC" w14:textId="77777777" w:rsidTr="00DD3D6F">
        <w:tc>
          <w:tcPr>
            <w:tcW w:w="3256" w:type="dxa"/>
            <w:gridSpan w:val="2"/>
          </w:tcPr>
          <w:p w14:paraId="0D6B3A6D" w14:textId="1303E3C6" w:rsidR="007464EF" w:rsidRPr="00DD3D6F" w:rsidRDefault="007464EF" w:rsidP="00507F96">
            <w:pPr>
              <w:pStyle w:val="Style5"/>
              <w:widowControl/>
              <w:rPr>
                <w:rStyle w:val="FontStyle123"/>
                <w:rFonts w:asciiTheme="minorHAnsi" w:hAnsiTheme="minorHAnsi"/>
                <w:sz w:val="22"/>
                <w:szCs w:val="22"/>
              </w:rPr>
            </w:pPr>
            <w:r w:rsidRPr="00DD3D6F">
              <w:rPr>
                <w:rStyle w:val="FontStyle123"/>
                <w:rFonts w:asciiTheme="minorHAnsi" w:hAnsiTheme="minorHAnsi"/>
                <w:sz w:val="22"/>
                <w:szCs w:val="22"/>
              </w:rPr>
              <w:t>MSI - multiple hazards</w:t>
            </w:r>
          </w:p>
        </w:tc>
        <w:tc>
          <w:tcPr>
            <w:tcW w:w="2974" w:type="dxa"/>
            <w:gridSpan w:val="4"/>
          </w:tcPr>
          <w:p w14:paraId="65AD2077" w14:textId="77777777" w:rsidR="007464EF" w:rsidRPr="00DD3D6F" w:rsidRDefault="007464EF" w:rsidP="00507F96">
            <w:pPr>
              <w:pStyle w:val="Style5"/>
              <w:widowControl/>
              <w:rPr>
                <w:rStyle w:val="FontStyle123"/>
                <w:rFonts w:asciiTheme="minorHAnsi" w:hAnsiTheme="minorHAnsi"/>
                <w:sz w:val="22"/>
                <w:szCs w:val="22"/>
              </w:rPr>
            </w:pPr>
          </w:p>
        </w:tc>
        <w:tc>
          <w:tcPr>
            <w:tcW w:w="3404" w:type="dxa"/>
            <w:gridSpan w:val="2"/>
            <w:vMerge w:val="restart"/>
          </w:tcPr>
          <w:p w14:paraId="3DC37043" w14:textId="2C3B4594" w:rsidR="007464EF" w:rsidRPr="00DD3D6F" w:rsidRDefault="007464EF" w:rsidP="00507F96">
            <w:pPr>
              <w:widowControl w:val="0"/>
              <w:tabs>
                <w:tab w:val="left" w:pos="346"/>
              </w:tabs>
              <w:autoSpaceDE w:val="0"/>
              <w:autoSpaceDN w:val="0"/>
              <w:adjustRightInd w:val="0"/>
              <w:spacing w:line="230" w:lineRule="exact"/>
              <w:rPr>
                <w:rStyle w:val="FontStyle123"/>
                <w:rFonts w:asciiTheme="minorHAnsi" w:eastAsiaTheme="minorEastAsia" w:hAnsiTheme="minorHAnsi"/>
                <w:sz w:val="22"/>
                <w:szCs w:val="22"/>
              </w:rPr>
            </w:pPr>
            <w:r w:rsidRPr="00DD3D6F">
              <w:rPr>
                <w:rFonts w:eastAsiaTheme="minorEastAsia" w:cs="Times New Roman"/>
              </w:rPr>
              <w:t>SWP #123 Refueling Vehicles and Equipment</w:t>
            </w:r>
          </w:p>
        </w:tc>
      </w:tr>
      <w:tr w:rsidR="007464EF" w:rsidRPr="00DD3D6F" w14:paraId="175D0A8E" w14:textId="77777777" w:rsidTr="00DD3D6F">
        <w:tc>
          <w:tcPr>
            <w:tcW w:w="3256" w:type="dxa"/>
            <w:gridSpan w:val="2"/>
          </w:tcPr>
          <w:p w14:paraId="3791F5C2" w14:textId="77777777" w:rsidR="007464EF" w:rsidRPr="00DD3D6F" w:rsidRDefault="007464EF" w:rsidP="00507F96">
            <w:pPr>
              <w:pStyle w:val="Style5"/>
              <w:widowControl/>
              <w:rPr>
                <w:rStyle w:val="FontStyle123"/>
                <w:rFonts w:asciiTheme="minorHAnsi" w:hAnsiTheme="minorHAnsi"/>
                <w:sz w:val="22"/>
                <w:szCs w:val="22"/>
              </w:rPr>
            </w:pPr>
          </w:p>
        </w:tc>
        <w:tc>
          <w:tcPr>
            <w:tcW w:w="2974" w:type="dxa"/>
            <w:gridSpan w:val="4"/>
          </w:tcPr>
          <w:p w14:paraId="758DD603" w14:textId="77777777" w:rsidR="007464EF" w:rsidRPr="00DD3D6F" w:rsidRDefault="007464EF" w:rsidP="00507F96">
            <w:pPr>
              <w:pStyle w:val="Style5"/>
              <w:widowControl/>
              <w:rPr>
                <w:rStyle w:val="FontStyle123"/>
                <w:rFonts w:asciiTheme="minorHAnsi" w:hAnsiTheme="minorHAnsi"/>
                <w:sz w:val="22"/>
                <w:szCs w:val="22"/>
              </w:rPr>
            </w:pPr>
          </w:p>
        </w:tc>
        <w:tc>
          <w:tcPr>
            <w:tcW w:w="3404" w:type="dxa"/>
            <w:gridSpan w:val="2"/>
            <w:vMerge/>
          </w:tcPr>
          <w:p w14:paraId="5D581651" w14:textId="77777777" w:rsidR="007464EF" w:rsidRPr="00DD3D6F" w:rsidRDefault="007464EF" w:rsidP="00507F96">
            <w:pPr>
              <w:widowControl w:val="0"/>
              <w:tabs>
                <w:tab w:val="left" w:pos="346"/>
              </w:tabs>
              <w:autoSpaceDE w:val="0"/>
              <w:autoSpaceDN w:val="0"/>
              <w:adjustRightInd w:val="0"/>
              <w:spacing w:line="230" w:lineRule="exact"/>
              <w:rPr>
                <w:rFonts w:eastAsiaTheme="minorEastAsia" w:cs="Times New Roman"/>
              </w:rPr>
            </w:pPr>
          </w:p>
        </w:tc>
      </w:tr>
      <w:tr w:rsidR="0079033A" w:rsidRPr="00DD3D6F" w14:paraId="3F1DA2AF" w14:textId="77777777" w:rsidTr="00DD3D6F">
        <w:tc>
          <w:tcPr>
            <w:tcW w:w="9634" w:type="dxa"/>
            <w:gridSpan w:val="8"/>
          </w:tcPr>
          <w:p w14:paraId="214715D7" w14:textId="2F27CCF2" w:rsidR="0079033A" w:rsidRPr="00DD3D6F" w:rsidRDefault="0079033A" w:rsidP="0079033A">
            <w:pPr>
              <w:rPr>
                <w:rFonts w:cs="Arial"/>
                <w:b/>
                <w:bCs/>
              </w:rPr>
            </w:pPr>
            <w:r w:rsidRPr="00DD3D6F">
              <w:rPr>
                <w:rFonts w:cs="Arial"/>
                <w:bCs/>
              </w:rPr>
              <w:t xml:space="preserve">                                                                          </w:t>
            </w:r>
            <w:r w:rsidRPr="00DD3D6F">
              <w:rPr>
                <w:rFonts w:cs="Arial"/>
                <w:b/>
                <w:bCs/>
              </w:rPr>
              <w:t xml:space="preserve"> Safe Work Procedure:</w:t>
            </w:r>
          </w:p>
        </w:tc>
      </w:tr>
      <w:tr w:rsidR="00507F96" w:rsidRPr="00DD3D6F" w14:paraId="5F948685" w14:textId="77777777" w:rsidTr="00DD3D6F">
        <w:tc>
          <w:tcPr>
            <w:tcW w:w="9634" w:type="dxa"/>
            <w:gridSpan w:val="8"/>
          </w:tcPr>
          <w:p w14:paraId="59A8A0C7" w14:textId="78E8FE01" w:rsidR="00507F96" w:rsidRPr="00DD3D6F" w:rsidRDefault="00507F96" w:rsidP="008F645E">
            <w:pPr>
              <w:pStyle w:val="Style9"/>
              <w:widowControl/>
              <w:numPr>
                <w:ilvl w:val="0"/>
                <w:numId w:val="145"/>
              </w:numPr>
              <w:tabs>
                <w:tab w:val="left" w:pos="655"/>
              </w:tabs>
              <w:spacing w:line="240" w:lineRule="auto"/>
              <w:ind w:left="295" w:firstLine="0"/>
              <w:rPr>
                <w:rStyle w:val="FontStyle123"/>
                <w:rFonts w:asciiTheme="minorHAnsi" w:hAnsiTheme="minorHAnsi"/>
                <w:sz w:val="22"/>
                <w:szCs w:val="22"/>
              </w:rPr>
            </w:pPr>
            <w:r w:rsidRPr="00DD3D6F">
              <w:rPr>
                <w:rStyle w:val="FontStyle123"/>
                <w:rFonts w:asciiTheme="minorHAnsi" w:hAnsiTheme="minorHAnsi"/>
                <w:sz w:val="22"/>
                <w:szCs w:val="22"/>
              </w:rPr>
              <w:t xml:space="preserve">Read and understand the manual that accompanies </w:t>
            </w:r>
            <w:r w:rsidR="00E35740" w:rsidRPr="00DD3D6F">
              <w:rPr>
                <w:rStyle w:val="FontStyle123"/>
                <w:rFonts w:asciiTheme="minorHAnsi" w:hAnsiTheme="minorHAnsi"/>
                <w:sz w:val="22"/>
                <w:szCs w:val="22"/>
              </w:rPr>
              <w:t xml:space="preserve">the </w:t>
            </w:r>
            <w:r w:rsidRPr="00DD3D6F">
              <w:rPr>
                <w:rStyle w:val="FontStyle123"/>
                <w:rFonts w:asciiTheme="minorHAnsi" w:hAnsiTheme="minorHAnsi"/>
                <w:sz w:val="22"/>
                <w:szCs w:val="22"/>
              </w:rPr>
              <w:t>chop saw.</w:t>
            </w:r>
          </w:p>
          <w:p w14:paraId="352CCADC" w14:textId="31BBFDB8" w:rsidR="00507F96" w:rsidRPr="00DD3D6F" w:rsidRDefault="00E35740" w:rsidP="008F645E">
            <w:pPr>
              <w:pStyle w:val="Style9"/>
              <w:widowControl/>
              <w:numPr>
                <w:ilvl w:val="0"/>
                <w:numId w:val="145"/>
              </w:numPr>
              <w:tabs>
                <w:tab w:val="left" w:pos="655"/>
              </w:tabs>
              <w:spacing w:line="240" w:lineRule="auto"/>
              <w:ind w:left="297" w:firstLine="0"/>
              <w:jc w:val="both"/>
              <w:rPr>
                <w:rStyle w:val="FontStyle111"/>
                <w:rFonts w:asciiTheme="minorHAnsi" w:hAnsiTheme="minorHAnsi"/>
                <w:b w:val="0"/>
                <w:bCs w:val="0"/>
                <w:sz w:val="22"/>
                <w:szCs w:val="22"/>
              </w:rPr>
            </w:pPr>
            <w:r w:rsidRPr="00DD3D6F">
              <w:rPr>
                <w:rStyle w:val="FontStyle123"/>
                <w:rFonts w:asciiTheme="minorHAnsi" w:hAnsiTheme="minorHAnsi"/>
                <w:sz w:val="22"/>
                <w:szCs w:val="22"/>
              </w:rPr>
              <w:t xml:space="preserve">Wear </w:t>
            </w:r>
            <w:r w:rsidR="00C22572" w:rsidRPr="00DD3D6F">
              <w:rPr>
                <w:rStyle w:val="FontStyle123"/>
                <w:rFonts w:asciiTheme="minorHAnsi" w:hAnsiTheme="minorHAnsi"/>
                <w:sz w:val="22"/>
                <w:szCs w:val="22"/>
              </w:rPr>
              <w:t>PPE</w:t>
            </w:r>
            <w:r w:rsidR="00507F96" w:rsidRPr="00DD3D6F">
              <w:rPr>
                <w:rStyle w:val="FontStyle123"/>
                <w:rFonts w:asciiTheme="minorHAnsi" w:hAnsiTheme="minorHAnsi"/>
                <w:sz w:val="22"/>
                <w:szCs w:val="22"/>
              </w:rPr>
              <w:t xml:space="preserve"> before beginning the task. Ens</w:t>
            </w:r>
            <w:r w:rsidRPr="00DD3D6F">
              <w:rPr>
                <w:rStyle w:val="FontStyle123"/>
                <w:rFonts w:asciiTheme="minorHAnsi" w:hAnsiTheme="minorHAnsi"/>
                <w:sz w:val="22"/>
                <w:szCs w:val="22"/>
              </w:rPr>
              <w:t>ure clothing fits appropriately.</w:t>
            </w:r>
          </w:p>
          <w:p w14:paraId="126F283A" w14:textId="1D6551E5" w:rsidR="00507F96" w:rsidRPr="00DD3D6F" w:rsidRDefault="00507F96" w:rsidP="008F645E">
            <w:pPr>
              <w:pStyle w:val="Style9"/>
              <w:widowControl/>
              <w:numPr>
                <w:ilvl w:val="0"/>
                <w:numId w:val="146"/>
              </w:numPr>
              <w:tabs>
                <w:tab w:val="left" w:pos="655"/>
              </w:tabs>
              <w:spacing w:line="240" w:lineRule="auto"/>
              <w:ind w:left="655" w:hanging="358"/>
              <w:rPr>
                <w:rStyle w:val="FontStyle123"/>
                <w:rFonts w:asciiTheme="minorHAnsi" w:hAnsiTheme="minorHAnsi"/>
                <w:sz w:val="22"/>
                <w:szCs w:val="22"/>
              </w:rPr>
            </w:pPr>
            <w:r w:rsidRPr="00DD3D6F">
              <w:rPr>
                <w:rStyle w:val="FontStyle123"/>
                <w:rFonts w:asciiTheme="minorHAnsi" w:hAnsiTheme="minorHAnsi"/>
                <w:sz w:val="22"/>
                <w:szCs w:val="22"/>
              </w:rPr>
              <w:t xml:space="preserve">Inspect work area. Remove tripping hazards, </w:t>
            </w:r>
            <w:r w:rsidR="00E35740" w:rsidRPr="00DD3D6F">
              <w:rPr>
                <w:rStyle w:val="FontStyle123"/>
                <w:rFonts w:asciiTheme="minorHAnsi" w:hAnsiTheme="minorHAnsi"/>
                <w:sz w:val="22"/>
                <w:szCs w:val="22"/>
              </w:rPr>
              <w:t>waste</w:t>
            </w:r>
            <w:r w:rsidRPr="00DD3D6F">
              <w:rPr>
                <w:rStyle w:val="FontStyle123"/>
                <w:rFonts w:asciiTheme="minorHAnsi" w:hAnsiTheme="minorHAnsi"/>
                <w:sz w:val="22"/>
                <w:szCs w:val="22"/>
              </w:rPr>
              <w:t>, cutoffs, etc. Remove combustibles or choose a work area a safe distance from them.</w:t>
            </w:r>
          </w:p>
          <w:p w14:paraId="4D66E56D" w14:textId="77777777" w:rsidR="00507F96" w:rsidRPr="00DD3D6F" w:rsidRDefault="00507F96" w:rsidP="008F645E">
            <w:pPr>
              <w:pStyle w:val="Style9"/>
              <w:widowControl/>
              <w:numPr>
                <w:ilvl w:val="0"/>
                <w:numId w:val="146"/>
              </w:numPr>
              <w:tabs>
                <w:tab w:val="left" w:pos="655"/>
              </w:tabs>
              <w:ind w:left="297" w:firstLine="0"/>
              <w:rPr>
                <w:rStyle w:val="FontStyle123"/>
                <w:rFonts w:asciiTheme="minorHAnsi" w:hAnsiTheme="minorHAnsi"/>
                <w:sz w:val="22"/>
                <w:szCs w:val="22"/>
              </w:rPr>
            </w:pPr>
            <w:r w:rsidRPr="00DD3D6F">
              <w:rPr>
                <w:rStyle w:val="FontStyle123"/>
                <w:rFonts w:asciiTheme="minorHAnsi" w:hAnsiTheme="minorHAnsi"/>
                <w:sz w:val="22"/>
                <w:szCs w:val="22"/>
              </w:rPr>
              <w:t>Ensure a properly charged fire extinguisher is available.</w:t>
            </w:r>
          </w:p>
          <w:p w14:paraId="7F7C74D0" w14:textId="77777777" w:rsidR="00507F96" w:rsidRPr="00DD3D6F" w:rsidRDefault="00507F96" w:rsidP="008F645E">
            <w:pPr>
              <w:pStyle w:val="Style9"/>
              <w:widowControl/>
              <w:numPr>
                <w:ilvl w:val="0"/>
                <w:numId w:val="146"/>
              </w:numPr>
              <w:tabs>
                <w:tab w:val="left" w:pos="655"/>
              </w:tabs>
              <w:ind w:left="655" w:hanging="358"/>
              <w:rPr>
                <w:rStyle w:val="FontStyle123"/>
                <w:rFonts w:asciiTheme="minorHAnsi" w:hAnsiTheme="minorHAnsi"/>
                <w:sz w:val="22"/>
                <w:szCs w:val="22"/>
              </w:rPr>
            </w:pPr>
            <w:r w:rsidRPr="00DD3D6F">
              <w:rPr>
                <w:rStyle w:val="FontStyle123"/>
                <w:rFonts w:asciiTheme="minorHAnsi" w:hAnsiTheme="minorHAnsi"/>
                <w:sz w:val="22"/>
                <w:szCs w:val="22"/>
              </w:rPr>
              <w:t>Inspect the following for defects: abrasive/diamond wheel, guard, condition of tool in general. Pay particular attention to the condition of an abrasive wheel (chunks missing, fiberglass reinforcement showing in the sides). If defects are identified, tool is to be red tagged and locked out. Notify supervisor for maintenance. Only qualified personnel may perform maintenance.</w:t>
            </w:r>
          </w:p>
          <w:p w14:paraId="649A572E" w14:textId="77777777" w:rsidR="00507F96" w:rsidRPr="00DD3D6F" w:rsidRDefault="00507F96" w:rsidP="008F645E">
            <w:pPr>
              <w:pStyle w:val="Style9"/>
              <w:widowControl/>
              <w:numPr>
                <w:ilvl w:val="0"/>
                <w:numId w:val="146"/>
              </w:numPr>
              <w:tabs>
                <w:tab w:val="left" w:pos="655"/>
              </w:tabs>
              <w:ind w:left="297" w:firstLine="0"/>
              <w:rPr>
                <w:rStyle w:val="FontStyle123"/>
                <w:rFonts w:asciiTheme="minorHAnsi" w:hAnsiTheme="minorHAnsi"/>
                <w:sz w:val="22"/>
                <w:szCs w:val="22"/>
              </w:rPr>
            </w:pPr>
            <w:r w:rsidRPr="00DD3D6F">
              <w:rPr>
                <w:rStyle w:val="FontStyle123"/>
                <w:rFonts w:asciiTheme="minorHAnsi" w:hAnsiTheme="minorHAnsi"/>
                <w:sz w:val="22"/>
                <w:szCs w:val="22"/>
              </w:rPr>
              <w:t>Ensure correct blade is installed for material being cut.</w:t>
            </w:r>
          </w:p>
          <w:p w14:paraId="100F773A" w14:textId="77777777" w:rsidR="00507F96" w:rsidRPr="00DD3D6F" w:rsidRDefault="00507F96" w:rsidP="008F645E">
            <w:pPr>
              <w:pStyle w:val="Style9"/>
              <w:widowControl/>
              <w:numPr>
                <w:ilvl w:val="0"/>
                <w:numId w:val="146"/>
              </w:numPr>
              <w:tabs>
                <w:tab w:val="left" w:pos="655"/>
              </w:tabs>
              <w:ind w:left="297" w:firstLine="0"/>
              <w:rPr>
                <w:rStyle w:val="FontStyle123"/>
                <w:rFonts w:asciiTheme="minorHAnsi" w:hAnsiTheme="minorHAnsi"/>
                <w:sz w:val="22"/>
                <w:szCs w:val="22"/>
              </w:rPr>
            </w:pPr>
            <w:r w:rsidRPr="00DD3D6F">
              <w:rPr>
                <w:rStyle w:val="FontStyle123"/>
                <w:rFonts w:asciiTheme="minorHAnsi" w:hAnsiTheme="minorHAnsi"/>
                <w:sz w:val="22"/>
                <w:szCs w:val="22"/>
              </w:rPr>
              <w:t>Start the saw. Ensure blade is balanced.</w:t>
            </w:r>
          </w:p>
          <w:p w14:paraId="3C5D94AF" w14:textId="52074BB5" w:rsidR="00507F96" w:rsidRPr="00DD3D6F" w:rsidRDefault="00507F96" w:rsidP="008F645E">
            <w:pPr>
              <w:pStyle w:val="Style9"/>
              <w:widowControl/>
              <w:numPr>
                <w:ilvl w:val="0"/>
                <w:numId w:val="146"/>
              </w:numPr>
              <w:tabs>
                <w:tab w:val="left" w:pos="655"/>
              </w:tabs>
              <w:ind w:left="297" w:firstLine="0"/>
              <w:rPr>
                <w:rStyle w:val="FontStyle123"/>
                <w:rFonts w:asciiTheme="minorHAnsi" w:hAnsiTheme="minorHAnsi"/>
                <w:sz w:val="22"/>
                <w:szCs w:val="22"/>
              </w:rPr>
            </w:pPr>
            <w:r w:rsidRPr="00DD3D6F">
              <w:rPr>
                <w:rStyle w:val="FontStyle123"/>
                <w:rFonts w:asciiTheme="minorHAnsi" w:hAnsiTheme="minorHAnsi"/>
                <w:sz w:val="22"/>
                <w:szCs w:val="22"/>
              </w:rPr>
              <w:t>Make sure the blade is not contacting the ground, floor or work</w:t>
            </w:r>
            <w:r w:rsidR="00E35740" w:rsidRPr="00DD3D6F">
              <w:rPr>
                <w:rStyle w:val="FontStyle123"/>
                <w:rFonts w:asciiTheme="minorHAnsi" w:hAnsiTheme="minorHAnsi"/>
                <w:sz w:val="22"/>
                <w:szCs w:val="22"/>
              </w:rPr>
              <w:t xml:space="preserve"> </w:t>
            </w:r>
            <w:r w:rsidRPr="00DD3D6F">
              <w:rPr>
                <w:rStyle w:val="FontStyle123"/>
                <w:rFonts w:asciiTheme="minorHAnsi" w:hAnsiTheme="minorHAnsi"/>
                <w:sz w:val="22"/>
                <w:szCs w:val="22"/>
              </w:rPr>
              <w:t>piece as the tool is started.</w:t>
            </w:r>
          </w:p>
          <w:p w14:paraId="6D1DC248" w14:textId="77777777" w:rsidR="00507F96" w:rsidRPr="00DD3D6F" w:rsidRDefault="00507F96" w:rsidP="008F645E">
            <w:pPr>
              <w:pStyle w:val="Style9"/>
              <w:widowControl/>
              <w:numPr>
                <w:ilvl w:val="0"/>
                <w:numId w:val="146"/>
              </w:numPr>
              <w:tabs>
                <w:tab w:val="left" w:pos="655"/>
              </w:tabs>
              <w:ind w:left="655" w:hanging="358"/>
              <w:rPr>
                <w:rStyle w:val="FontStyle123"/>
                <w:rFonts w:asciiTheme="minorHAnsi" w:hAnsiTheme="minorHAnsi"/>
                <w:sz w:val="22"/>
                <w:szCs w:val="22"/>
              </w:rPr>
            </w:pPr>
            <w:r w:rsidRPr="00DD3D6F">
              <w:rPr>
                <w:rStyle w:val="FontStyle123"/>
                <w:rFonts w:asciiTheme="minorHAnsi" w:hAnsiTheme="minorHAnsi"/>
                <w:sz w:val="22"/>
                <w:szCs w:val="22"/>
              </w:rPr>
              <w:t xml:space="preserve">Wait until blade attains full speed before starting the cut. Keep hands away from the blade. Keep your body and clothing out of the </w:t>
            </w:r>
            <w:r w:rsidR="00D20E47" w:rsidRPr="00DD3D6F">
              <w:rPr>
                <w:rStyle w:val="FontStyle123"/>
                <w:rFonts w:asciiTheme="minorHAnsi" w:hAnsiTheme="minorHAnsi"/>
                <w:sz w:val="22"/>
                <w:szCs w:val="22"/>
              </w:rPr>
              <w:t>spark stream</w:t>
            </w:r>
            <w:r w:rsidRPr="00DD3D6F">
              <w:rPr>
                <w:rStyle w:val="FontStyle123"/>
                <w:rFonts w:asciiTheme="minorHAnsi" w:hAnsiTheme="minorHAnsi"/>
                <w:sz w:val="22"/>
                <w:szCs w:val="22"/>
              </w:rPr>
              <w:t>.</w:t>
            </w:r>
          </w:p>
          <w:p w14:paraId="29B333A7" w14:textId="77777777" w:rsidR="00507F96" w:rsidRPr="00DD3D6F" w:rsidRDefault="00507F96" w:rsidP="008F645E">
            <w:pPr>
              <w:pStyle w:val="Style9"/>
              <w:widowControl/>
              <w:numPr>
                <w:ilvl w:val="0"/>
                <w:numId w:val="146"/>
              </w:numPr>
              <w:tabs>
                <w:tab w:val="left" w:pos="655"/>
              </w:tabs>
              <w:ind w:left="297" w:firstLine="0"/>
              <w:rPr>
                <w:rStyle w:val="FontStyle123"/>
                <w:rFonts w:asciiTheme="minorHAnsi" w:hAnsiTheme="minorHAnsi"/>
                <w:sz w:val="22"/>
                <w:szCs w:val="22"/>
              </w:rPr>
            </w:pPr>
            <w:r w:rsidRPr="00DD3D6F">
              <w:rPr>
                <w:rStyle w:val="FontStyle123"/>
                <w:rFonts w:asciiTheme="minorHAnsi" w:hAnsiTheme="minorHAnsi"/>
                <w:sz w:val="22"/>
                <w:szCs w:val="22"/>
              </w:rPr>
              <w:t>Be alert at all times, especially during repetitive, monotonous operations.</w:t>
            </w:r>
          </w:p>
          <w:p w14:paraId="5AD14BEF" w14:textId="77777777" w:rsidR="00507F96" w:rsidRPr="00DD3D6F" w:rsidRDefault="00507F96" w:rsidP="008F645E">
            <w:pPr>
              <w:pStyle w:val="Style9"/>
              <w:widowControl/>
              <w:numPr>
                <w:ilvl w:val="0"/>
                <w:numId w:val="146"/>
              </w:numPr>
              <w:tabs>
                <w:tab w:val="left" w:pos="655"/>
              </w:tabs>
              <w:ind w:left="655" w:hanging="358"/>
              <w:rPr>
                <w:rStyle w:val="FontStyle123"/>
                <w:rFonts w:asciiTheme="minorHAnsi" w:hAnsiTheme="minorHAnsi"/>
                <w:sz w:val="22"/>
                <w:szCs w:val="22"/>
              </w:rPr>
            </w:pPr>
            <w:r w:rsidRPr="00DD3D6F">
              <w:rPr>
                <w:rStyle w:val="FontStyle123"/>
                <w:rFonts w:asciiTheme="minorHAnsi" w:hAnsiTheme="minorHAnsi"/>
                <w:sz w:val="22"/>
                <w:szCs w:val="22"/>
              </w:rPr>
              <w:t>If the wheel stops during operation, makes an odd noise or begins to vibrate, stop tool immediately. Unplug the tool and correct the problem by tightening or replacing the wheel as necessary.</w:t>
            </w:r>
          </w:p>
          <w:p w14:paraId="2A5AE77E" w14:textId="77777777" w:rsidR="00507F96" w:rsidRPr="00DD3D6F" w:rsidRDefault="00507F96" w:rsidP="008F645E">
            <w:pPr>
              <w:pStyle w:val="Style9"/>
              <w:widowControl/>
              <w:numPr>
                <w:ilvl w:val="0"/>
                <w:numId w:val="146"/>
              </w:numPr>
              <w:tabs>
                <w:tab w:val="left" w:pos="655"/>
              </w:tabs>
              <w:ind w:left="297" w:firstLine="0"/>
              <w:rPr>
                <w:rStyle w:val="FontStyle123"/>
                <w:rFonts w:asciiTheme="minorHAnsi" w:hAnsiTheme="minorHAnsi"/>
                <w:sz w:val="22"/>
                <w:szCs w:val="22"/>
              </w:rPr>
            </w:pPr>
            <w:r w:rsidRPr="00DD3D6F">
              <w:rPr>
                <w:rStyle w:val="FontStyle123"/>
                <w:rFonts w:asciiTheme="minorHAnsi" w:hAnsiTheme="minorHAnsi"/>
                <w:sz w:val="22"/>
                <w:szCs w:val="22"/>
              </w:rPr>
              <w:t>Switch tool off and wait for the blade to come to a complete stop when finished.</w:t>
            </w:r>
          </w:p>
          <w:p w14:paraId="1500B277" w14:textId="77777777" w:rsidR="00507F96" w:rsidRPr="00DD3D6F" w:rsidRDefault="00507F96" w:rsidP="008F645E">
            <w:pPr>
              <w:pStyle w:val="Style9"/>
              <w:widowControl/>
              <w:numPr>
                <w:ilvl w:val="0"/>
                <w:numId w:val="146"/>
              </w:numPr>
              <w:tabs>
                <w:tab w:val="left" w:pos="655"/>
              </w:tabs>
              <w:ind w:left="297" w:firstLine="0"/>
              <w:rPr>
                <w:rStyle w:val="FontStyle123"/>
                <w:rFonts w:asciiTheme="minorHAnsi" w:hAnsiTheme="minorHAnsi"/>
                <w:sz w:val="22"/>
                <w:szCs w:val="22"/>
              </w:rPr>
            </w:pPr>
            <w:r w:rsidRPr="00DD3D6F">
              <w:rPr>
                <w:rStyle w:val="FontStyle123"/>
                <w:rFonts w:asciiTheme="minorHAnsi" w:hAnsiTheme="minorHAnsi"/>
                <w:sz w:val="22"/>
                <w:szCs w:val="22"/>
              </w:rPr>
              <w:t>Clear work area of debris.</w:t>
            </w:r>
          </w:p>
          <w:p w14:paraId="7C6F942D" w14:textId="21CB72D2" w:rsidR="0079033A" w:rsidRPr="00DD3D6F" w:rsidRDefault="0079033A" w:rsidP="0079033A">
            <w:pPr>
              <w:pStyle w:val="Style9"/>
              <w:widowControl/>
              <w:tabs>
                <w:tab w:val="left" w:pos="655"/>
              </w:tabs>
              <w:ind w:left="297" w:firstLine="0"/>
              <w:rPr>
                <w:rFonts w:asciiTheme="minorHAnsi" w:hAnsiTheme="minorHAnsi"/>
                <w:sz w:val="22"/>
                <w:szCs w:val="22"/>
              </w:rPr>
            </w:pPr>
          </w:p>
        </w:tc>
      </w:tr>
      <w:tr w:rsidR="00507F96" w:rsidRPr="00DD3D6F" w14:paraId="5965987F" w14:textId="77777777" w:rsidTr="00DD3D6F">
        <w:tc>
          <w:tcPr>
            <w:tcW w:w="9634" w:type="dxa"/>
            <w:gridSpan w:val="8"/>
          </w:tcPr>
          <w:p w14:paraId="029812CA" w14:textId="43E94616" w:rsidR="00507F96" w:rsidRPr="00DD3D6F" w:rsidRDefault="00507F96" w:rsidP="00507F96">
            <w:pPr>
              <w:jc w:val="center"/>
              <w:rPr>
                <w:rFonts w:cs="Arial"/>
                <w:b/>
                <w:bCs/>
                <w:i/>
              </w:rPr>
            </w:pPr>
            <w:r w:rsidRPr="00DD3D6F">
              <w:rPr>
                <w:rFonts w:cs="Arial"/>
                <w:b/>
                <w:bCs/>
                <w:i/>
              </w:rPr>
              <w:t>If an emergency situation occurs while conducting this task or there is an equipment malfunction, engage the emergency stop and follow the lockout procedure</w:t>
            </w:r>
            <w:r w:rsidR="0079033A" w:rsidRPr="00DD3D6F">
              <w:rPr>
                <w:rFonts w:cs="Arial"/>
                <w:b/>
                <w:bCs/>
                <w:i/>
              </w:rPr>
              <w:t>.</w:t>
            </w:r>
          </w:p>
          <w:p w14:paraId="1F158B1A" w14:textId="77777777" w:rsidR="00507F96" w:rsidRPr="00DD3D6F" w:rsidRDefault="00507F96" w:rsidP="00507F96">
            <w:pPr>
              <w:jc w:val="center"/>
              <w:rPr>
                <w:rFonts w:cs="Arial"/>
                <w:b/>
                <w:bCs/>
              </w:rPr>
            </w:pPr>
          </w:p>
          <w:p w14:paraId="6FBA4E95" w14:textId="1D18A4A1" w:rsidR="00507F96" w:rsidRPr="00DD3D6F" w:rsidRDefault="00507F96" w:rsidP="0079033A">
            <w:pPr>
              <w:jc w:val="center"/>
              <w:rPr>
                <w:rFonts w:cs="Arial"/>
                <w:b/>
                <w:bCs/>
              </w:rPr>
            </w:pPr>
            <w:r w:rsidRPr="00DD3D6F">
              <w:rPr>
                <w:rFonts w:cs="Arial"/>
                <w:b/>
                <w:bCs/>
              </w:rPr>
              <w:t>REPORT ANY HAZARDOUS SITUATION</w:t>
            </w:r>
            <w:r w:rsidR="0079033A" w:rsidRPr="00DD3D6F">
              <w:rPr>
                <w:rFonts w:cs="Arial"/>
                <w:b/>
                <w:bCs/>
              </w:rPr>
              <w:t>S TO YOUR SUPERVISOR</w:t>
            </w:r>
          </w:p>
        </w:tc>
      </w:tr>
      <w:tr w:rsidR="00507F96" w:rsidRPr="00DD3D6F" w14:paraId="2586EF80" w14:textId="77777777" w:rsidTr="00DD3D6F">
        <w:tc>
          <w:tcPr>
            <w:tcW w:w="5240" w:type="dxa"/>
            <w:gridSpan w:val="4"/>
            <w:vMerge w:val="restart"/>
          </w:tcPr>
          <w:p w14:paraId="29982F68" w14:textId="21364BA3" w:rsidR="00507F96" w:rsidRPr="00DD3D6F" w:rsidRDefault="00507F96" w:rsidP="00507F96">
            <w:pPr>
              <w:jc w:val="center"/>
              <w:rPr>
                <w:rFonts w:cs="Arial"/>
                <w:b/>
                <w:bCs/>
              </w:rPr>
            </w:pPr>
            <w:r w:rsidRPr="00DD3D6F">
              <w:rPr>
                <w:rFonts w:cs="Arial"/>
                <w:b/>
                <w:bCs/>
              </w:rPr>
              <w:t>Guidance Documents/Standards:</w:t>
            </w:r>
          </w:p>
          <w:p w14:paraId="3B006E3A" w14:textId="77777777" w:rsidR="00E35740" w:rsidRPr="00DD3D6F" w:rsidRDefault="00E35740" w:rsidP="00507F96">
            <w:pPr>
              <w:jc w:val="center"/>
              <w:rPr>
                <w:rFonts w:cs="Arial"/>
                <w:b/>
                <w:bCs/>
              </w:rPr>
            </w:pPr>
          </w:p>
          <w:p w14:paraId="4E5F7881" w14:textId="5580312F" w:rsidR="00507F96" w:rsidRPr="00DD3D6F" w:rsidRDefault="00507F96" w:rsidP="00507F96">
            <w:pPr>
              <w:rPr>
                <w:rFonts w:cs="Arial"/>
                <w:bCs/>
              </w:rPr>
            </w:pPr>
            <w:r w:rsidRPr="00DD3D6F">
              <w:rPr>
                <w:rFonts w:cs="Arial"/>
                <w:bCs/>
              </w:rPr>
              <w:t xml:space="preserve">MB Workplace Safety </w:t>
            </w:r>
            <w:r w:rsidR="00963283" w:rsidRPr="00DD3D6F">
              <w:rPr>
                <w:rFonts w:cs="Arial"/>
                <w:bCs/>
              </w:rPr>
              <w:t>and</w:t>
            </w:r>
            <w:r w:rsidRPr="00DD3D6F">
              <w:rPr>
                <w:rFonts w:cs="Arial"/>
                <w:bCs/>
              </w:rPr>
              <w:t xml:space="preserve"> Health Act </w:t>
            </w:r>
            <w:r w:rsidR="00963283" w:rsidRPr="00DD3D6F">
              <w:rPr>
                <w:rFonts w:cs="Arial"/>
                <w:bCs/>
              </w:rPr>
              <w:t>and</w:t>
            </w:r>
            <w:r w:rsidRPr="00DD3D6F">
              <w:rPr>
                <w:rFonts w:cs="Arial"/>
                <w:bCs/>
              </w:rPr>
              <w:t xml:space="preserve"> Regulation:</w:t>
            </w:r>
          </w:p>
          <w:p w14:paraId="59C69F13" w14:textId="2E560B7B" w:rsidR="0079033A" w:rsidRPr="00DD3D6F" w:rsidRDefault="00E35740" w:rsidP="00C1420E">
            <w:pPr>
              <w:pStyle w:val="ListParagraph"/>
              <w:numPr>
                <w:ilvl w:val="0"/>
                <w:numId w:val="348"/>
              </w:numPr>
              <w:rPr>
                <w:rFonts w:cs="Arial"/>
                <w:bCs/>
              </w:rPr>
            </w:pPr>
            <w:r w:rsidRPr="00DD3D6F">
              <w:rPr>
                <w:rFonts w:cs="Arial"/>
                <w:bCs/>
              </w:rPr>
              <w:t>Part 2 General Duties</w:t>
            </w:r>
          </w:p>
          <w:p w14:paraId="3F9ED0E5" w14:textId="2FE2D76C" w:rsidR="00507F96" w:rsidRPr="00DD3D6F" w:rsidRDefault="00E35740" w:rsidP="00C1420E">
            <w:pPr>
              <w:pStyle w:val="ListParagraph"/>
              <w:numPr>
                <w:ilvl w:val="0"/>
                <w:numId w:val="349"/>
              </w:numPr>
              <w:ind w:left="1164"/>
              <w:rPr>
                <w:rStyle w:val="FontStyle123"/>
                <w:rFonts w:asciiTheme="minorHAnsi" w:hAnsiTheme="minorHAnsi"/>
                <w:bCs/>
                <w:sz w:val="22"/>
                <w:szCs w:val="22"/>
              </w:rPr>
            </w:pPr>
            <w:r w:rsidRPr="00DD3D6F">
              <w:rPr>
                <w:rStyle w:val="FontStyle123"/>
                <w:rFonts w:asciiTheme="minorHAnsi" w:hAnsiTheme="minorHAnsi"/>
                <w:sz w:val="22"/>
                <w:szCs w:val="22"/>
              </w:rPr>
              <w:t xml:space="preserve">2.1.1 </w:t>
            </w:r>
            <w:r w:rsidR="00507F96" w:rsidRPr="00DD3D6F">
              <w:rPr>
                <w:rStyle w:val="FontStyle123"/>
                <w:rFonts w:asciiTheme="minorHAnsi" w:hAnsiTheme="minorHAnsi"/>
                <w:sz w:val="22"/>
                <w:szCs w:val="22"/>
              </w:rPr>
              <w:t xml:space="preserve">Safe </w:t>
            </w:r>
            <w:r w:rsidR="006C6873" w:rsidRPr="00DD3D6F">
              <w:rPr>
                <w:rStyle w:val="FontStyle123"/>
                <w:rFonts w:asciiTheme="minorHAnsi" w:hAnsiTheme="minorHAnsi"/>
                <w:sz w:val="22"/>
                <w:szCs w:val="22"/>
              </w:rPr>
              <w:t>Work Procedures</w:t>
            </w:r>
          </w:p>
          <w:p w14:paraId="5A978A5A" w14:textId="2AA50781" w:rsidR="00E35740" w:rsidRPr="00DD3D6F" w:rsidRDefault="00E35740" w:rsidP="00C1420E">
            <w:pPr>
              <w:pStyle w:val="Style30"/>
              <w:widowControl/>
              <w:numPr>
                <w:ilvl w:val="0"/>
                <w:numId w:val="348"/>
              </w:numPr>
              <w:spacing w:line="226" w:lineRule="exact"/>
              <w:rPr>
                <w:rStyle w:val="FontStyle123"/>
                <w:rFonts w:asciiTheme="minorHAnsi" w:hAnsiTheme="minorHAnsi"/>
                <w:sz w:val="22"/>
                <w:szCs w:val="22"/>
              </w:rPr>
            </w:pPr>
            <w:r w:rsidRPr="00DD3D6F">
              <w:rPr>
                <w:rStyle w:val="FontStyle123"/>
                <w:rFonts w:asciiTheme="minorHAnsi" w:hAnsiTheme="minorHAnsi"/>
                <w:sz w:val="22"/>
                <w:szCs w:val="22"/>
              </w:rPr>
              <w:t>Part 6 Personal Protective Equipment</w:t>
            </w:r>
          </w:p>
          <w:p w14:paraId="4AC0A779" w14:textId="7A3CA0F0" w:rsidR="00507F96" w:rsidRPr="00DD3D6F" w:rsidRDefault="00507F96" w:rsidP="00C1420E">
            <w:pPr>
              <w:pStyle w:val="ListParagraph"/>
              <w:numPr>
                <w:ilvl w:val="0"/>
                <w:numId w:val="349"/>
              </w:numPr>
              <w:ind w:left="1164"/>
              <w:rPr>
                <w:rStyle w:val="FontStyle123"/>
                <w:rFonts w:asciiTheme="minorHAnsi" w:hAnsiTheme="minorHAnsi"/>
                <w:sz w:val="22"/>
                <w:szCs w:val="22"/>
              </w:rPr>
            </w:pPr>
            <w:r w:rsidRPr="00DD3D6F">
              <w:rPr>
                <w:rStyle w:val="FontStyle123"/>
                <w:rFonts w:asciiTheme="minorHAnsi" w:hAnsiTheme="minorHAnsi"/>
                <w:sz w:val="22"/>
                <w:szCs w:val="22"/>
              </w:rPr>
              <w:t xml:space="preserve">6.13 Eye and </w:t>
            </w:r>
            <w:r w:rsidR="006C6873" w:rsidRPr="00DD3D6F">
              <w:rPr>
                <w:rStyle w:val="FontStyle123"/>
                <w:rFonts w:asciiTheme="minorHAnsi" w:hAnsiTheme="minorHAnsi"/>
                <w:sz w:val="22"/>
                <w:szCs w:val="22"/>
              </w:rPr>
              <w:t>Face Protectors</w:t>
            </w:r>
          </w:p>
          <w:p w14:paraId="5BE5B555" w14:textId="605B556D" w:rsidR="00507F96" w:rsidRPr="00DD3D6F" w:rsidRDefault="00507F96" w:rsidP="00C1420E">
            <w:pPr>
              <w:pStyle w:val="ListParagraph"/>
              <w:numPr>
                <w:ilvl w:val="0"/>
                <w:numId w:val="349"/>
              </w:numPr>
              <w:ind w:left="1164"/>
              <w:rPr>
                <w:rStyle w:val="FontStyle123"/>
                <w:rFonts w:asciiTheme="minorHAnsi" w:hAnsiTheme="minorHAnsi"/>
                <w:sz w:val="22"/>
                <w:szCs w:val="22"/>
              </w:rPr>
            </w:pPr>
            <w:r w:rsidRPr="00DD3D6F">
              <w:rPr>
                <w:rStyle w:val="FontStyle123"/>
                <w:rFonts w:asciiTheme="minorHAnsi" w:hAnsiTheme="minorHAnsi"/>
                <w:sz w:val="22"/>
                <w:szCs w:val="22"/>
              </w:rPr>
              <w:t>6.15 Respiratory Protective Equipment</w:t>
            </w:r>
          </w:p>
          <w:p w14:paraId="166A58B2" w14:textId="19F0217E" w:rsidR="00507F96" w:rsidRPr="00DD3D6F" w:rsidRDefault="00507F96" w:rsidP="00C1420E">
            <w:pPr>
              <w:pStyle w:val="Style30"/>
              <w:widowControl/>
              <w:numPr>
                <w:ilvl w:val="0"/>
                <w:numId w:val="348"/>
              </w:numPr>
              <w:spacing w:line="226" w:lineRule="exact"/>
              <w:rPr>
                <w:rStyle w:val="FontStyle123"/>
                <w:rFonts w:asciiTheme="minorHAnsi" w:hAnsiTheme="minorHAnsi"/>
                <w:sz w:val="22"/>
                <w:szCs w:val="22"/>
              </w:rPr>
            </w:pPr>
            <w:r w:rsidRPr="00DD3D6F">
              <w:rPr>
                <w:rStyle w:val="FontStyle123"/>
                <w:rFonts w:asciiTheme="minorHAnsi" w:hAnsiTheme="minorHAnsi"/>
                <w:sz w:val="22"/>
                <w:szCs w:val="22"/>
              </w:rPr>
              <w:t>Part 8 Musculoskeletal Injuries</w:t>
            </w:r>
          </w:p>
          <w:p w14:paraId="08D95DD7" w14:textId="31A19DC0" w:rsidR="00507F96" w:rsidRPr="00DD3D6F" w:rsidRDefault="00507F96" w:rsidP="00C1420E">
            <w:pPr>
              <w:pStyle w:val="Style33"/>
              <w:widowControl/>
              <w:numPr>
                <w:ilvl w:val="0"/>
                <w:numId w:val="348"/>
              </w:numPr>
              <w:tabs>
                <w:tab w:val="left" w:pos="830"/>
              </w:tabs>
              <w:spacing w:line="226" w:lineRule="exact"/>
              <w:rPr>
                <w:rStyle w:val="FontStyle123"/>
                <w:rFonts w:asciiTheme="minorHAnsi" w:hAnsiTheme="minorHAnsi"/>
                <w:sz w:val="22"/>
                <w:szCs w:val="22"/>
              </w:rPr>
            </w:pPr>
            <w:r w:rsidRPr="00DD3D6F">
              <w:rPr>
                <w:rStyle w:val="FontStyle123"/>
                <w:rFonts w:asciiTheme="minorHAnsi" w:hAnsiTheme="minorHAnsi"/>
                <w:sz w:val="22"/>
                <w:szCs w:val="22"/>
              </w:rPr>
              <w:t>Part 9 Work</w:t>
            </w:r>
            <w:r w:rsidR="0079033A" w:rsidRPr="00DD3D6F">
              <w:rPr>
                <w:rStyle w:val="FontStyle123"/>
                <w:rFonts w:asciiTheme="minorHAnsi" w:hAnsiTheme="minorHAnsi"/>
                <w:sz w:val="22"/>
                <w:szCs w:val="22"/>
              </w:rPr>
              <w:t>ing Alone or in Isolation</w:t>
            </w:r>
          </w:p>
          <w:p w14:paraId="77E66514" w14:textId="642E4A27" w:rsidR="0079033A" w:rsidRPr="00DD3D6F" w:rsidRDefault="0079033A" w:rsidP="00C1420E">
            <w:pPr>
              <w:pStyle w:val="Style33"/>
              <w:widowControl/>
              <w:numPr>
                <w:ilvl w:val="0"/>
                <w:numId w:val="348"/>
              </w:numPr>
              <w:tabs>
                <w:tab w:val="left" w:pos="830"/>
              </w:tabs>
              <w:spacing w:line="226" w:lineRule="exact"/>
              <w:rPr>
                <w:rStyle w:val="FontStyle108"/>
                <w:rFonts w:asciiTheme="minorHAnsi" w:hAnsiTheme="minorHAnsi"/>
                <w:b w:val="0"/>
                <w:bCs w:val="0"/>
                <w:i w:val="0"/>
                <w:iCs w:val="0"/>
                <w:spacing w:val="0"/>
              </w:rPr>
            </w:pPr>
            <w:r w:rsidRPr="00DD3D6F">
              <w:rPr>
                <w:rStyle w:val="FontStyle123"/>
                <w:rFonts w:asciiTheme="minorHAnsi" w:hAnsiTheme="minorHAnsi"/>
                <w:sz w:val="22"/>
                <w:szCs w:val="22"/>
              </w:rPr>
              <w:t>Part 12 Hearing Conservation and Noise Control</w:t>
            </w:r>
          </w:p>
          <w:p w14:paraId="318EDA96" w14:textId="181C6F29" w:rsidR="0079033A" w:rsidRPr="00DD3D6F" w:rsidRDefault="002612AD" w:rsidP="00C1420E">
            <w:pPr>
              <w:pStyle w:val="ListParagraph"/>
              <w:numPr>
                <w:ilvl w:val="0"/>
                <w:numId w:val="349"/>
              </w:numPr>
              <w:ind w:left="1164"/>
              <w:rPr>
                <w:rStyle w:val="FontStyle108"/>
                <w:rFonts w:asciiTheme="minorHAnsi" w:hAnsiTheme="minorHAnsi"/>
                <w:b w:val="0"/>
                <w:bCs w:val="0"/>
                <w:i w:val="0"/>
                <w:iCs w:val="0"/>
                <w:spacing w:val="0"/>
              </w:rPr>
            </w:pPr>
            <w:r w:rsidRPr="00DD3D6F">
              <w:rPr>
                <w:rStyle w:val="FontStyle123"/>
                <w:rFonts w:asciiTheme="minorHAnsi" w:hAnsiTheme="minorHAnsi"/>
                <w:sz w:val="22"/>
                <w:szCs w:val="22"/>
              </w:rPr>
              <w:t>12.3</w:t>
            </w:r>
            <w:r w:rsidR="00E35740" w:rsidRPr="00DD3D6F">
              <w:rPr>
                <w:rStyle w:val="FontStyle123"/>
                <w:rFonts w:asciiTheme="minorHAnsi" w:hAnsiTheme="minorHAnsi"/>
                <w:sz w:val="22"/>
                <w:szCs w:val="22"/>
              </w:rPr>
              <w:t xml:space="preserve"> </w:t>
            </w:r>
            <w:r w:rsidR="0079033A" w:rsidRPr="00DD3D6F">
              <w:rPr>
                <w:rStyle w:val="FontStyle123"/>
                <w:rFonts w:asciiTheme="minorHAnsi" w:hAnsiTheme="minorHAnsi"/>
                <w:sz w:val="22"/>
                <w:szCs w:val="22"/>
              </w:rPr>
              <w:t>Hearing Protection</w:t>
            </w:r>
            <w:r w:rsidR="00507F96" w:rsidRPr="00DD3D6F">
              <w:rPr>
                <w:rStyle w:val="FontStyle108"/>
                <w:rFonts w:asciiTheme="minorHAnsi" w:hAnsiTheme="minorHAnsi"/>
                <w:b w:val="0"/>
                <w:i w:val="0"/>
              </w:rPr>
              <w:t xml:space="preserve"> </w:t>
            </w:r>
          </w:p>
          <w:p w14:paraId="05088A9E" w14:textId="7F708643" w:rsidR="0079033A" w:rsidRPr="00DD3D6F" w:rsidRDefault="0079033A" w:rsidP="00C1420E">
            <w:pPr>
              <w:pStyle w:val="Style33"/>
              <w:widowControl/>
              <w:numPr>
                <w:ilvl w:val="0"/>
                <w:numId w:val="348"/>
              </w:numPr>
              <w:tabs>
                <w:tab w:val="left" w:pos="830"/>
              </w:tabs>
              <w:spacing w:line="226" w:lineRule="exact"/>
              <w:rPr>
                <w:rStyle w:val="FontStyle108"/>
                <w:rFonts w:asciiTheme="minorHAnsi" w:hAnsiTheme="minorHAnsi"/>
                <w:b w:val="0"/>
                <w:bCs w:val="0"/>
                <w:i w:val="0"/>
                <w:iCs w:val="0"/>
                <w:spacing w:val="0"/>
              </w:rPr>
            </w:pPr>
            <w:r w:rsidRPr="00DD3D6F">
              <w:rPr>
                <w:rStyle w:val="FontStyle123"/>
                <w:rFonts w:asciiTheme="minorHAnsi" w:hAnsiTheme="minorHAnsi"/>
                <w:sz w:val="22"/>
                <w:szCs w:val="22"/>
              </w:rPr>
              <w:t>Part 16 Machines, Tools and Robots</w:t>
            </w:r>
          </w:p>
          <w:p w14:paraId="7250C4D4" w14:textId="5EDFB905" w:rsidR="00507F96" w:rsidRPr="00DD3D6F" w:rsidRDefault="00507F96" w:rsidP="00C1420E">
            <w:pPr>
              <w:pStyle w:val="ListParagraph"/>
              <w:numPr>
                <w:ilvl w:val="0"/>
                <w:numId w:val="349"/>
              </w:numPr>
              <w:ind w:left="1164"/>
              <w:rPr>
                <w:rStyle w:val="FontStyle123"/>
                <w:rFonts w:asciiTheme="minorHAnsi" w:hAnsiTheme="minorHAnsi"/>
                <w:sz w:val="22"/>
                <w:szCs w:val="22"/>
              </w:rPr>
            </w:pPr>
            <w:r w:rsidRPr="00DD3D6F">
              <w:rPr>
                <w:rStyle w:val="FontStyle123"/>
                <w:rFonts w:asciiTheme="minorHAnsi" w:hAnsiTheme="minorHAnsi"/>
                <w:sz w:val="22"/>
                <w:szCs w:val="22"/>
              </w:rPr>
              <w:t>16.4 Machine and Tool Safety</w:t>
            </w:r>
          </w:p>
          <w:p w14:paraId="1F9BE3B7" w14:textId="0DD10B51" w:rsidR="00507F96" w:rsidRPr="00DD3D6F" w:rsidRDefault="00507F96" w:rsidP="00C1420E">
            <w:pPr>
              <w:pStyle w:val="ListParagraph"/>
              <w:numPr>
                <w:ilvl w:val="0"/>
                <w:numId w:val="349"/>
              </w:numPr>
              <w:ind w:left="1164"/>
              <w:rPr>
                <w:rStyle w:val="FontStyle123"/>
                <w:rFonts w:asciiTheme="minorHAnsi" w:hAnsiTheme="minorHAnsi"/>
                <w:sz w:val="22"/>
                <w:szCs w:val="22"/>
              </w:rPr>
            </w:pPr>
            <w:r w:rsidRPr="00DD3D6F">
              <w:rPr>
                <w:rStyle w:val="FontStyle123"/>
                <w:rFonts w:asciiTheme="minorHAnsi" w:hAnsiTheme="minorHAnsi"/>
                <w:sz w:val="22"/>
                <w:szCs w:val="22"/>
              </w:rPr>
              <w:t xml:space="preserve">16.14 </w:t>
            </w:r>
            <w:r w:rsidR="00AA1E6E" w:rsidRPr="00DD3D6F">
              <w:rPr>
                <w:rStyle w:val="FontStyle123"/>
                <w:rFonts w:asciiTheme="minorHAnsi" w:hAnsiTheme="minorHAnsi"/>
                <w:sz w:val="22"/>
                <w:szCs w:val="22"/>
              </w:rPr>
              <w:t>Locking Out – Safety Precautions</w:t>
            </w:r>
            <w:r w:rsidRPr="00DD3D6F">
              <w:rPr>
                <w:rStyle w:val="FontStyle123"/>
                <w:rFonts w:asciiTheme="minorHAnsi" w:hAnsiTheme="minorHAnsi"/>
                <w:sz w:val="22"/>
                <w:szCs w:val="22"/>
              </w:rPr>
              <w:t xml:space="preserve">                               </w:t>
            </w:r>
          </w:p>
          <w:p w14:paraId="3A7BB022" w14:textId="0F29BA55" w:rsidR="00507F96" w:rsidRPr="00DD3D6F" w:rsidRDefault="00507F96" w:rsidP="00C1420E">
            <w:pPr>
              <w:pStyle w:val="ListParagraph"/>
              <w:numPr>
                <w:ilvl w:val="0"/>
                <w:numId w:val="349"/>
              </w:numPr>
              <w:ind w:left="1164"/>
              <w:rPr>
                <w:rFonts w:cs="Arial"/>
                <w:b/>
                <w:bCs/>
                <w:i/>
              </w:rPr>
            </w:pPr>
            <w:r w:rsidRPr="00DD3D6F">
              <w:rPr>
                <w:rStyle w:val="FontStyle123"/>
                <w:rFonts w:asciiTheme="minorHAnsi" w:hAnsiTheme="minorHAnsi"/>
                <w:sz w:val="22"/>
                <w:szCs w:val="22"/>
              </w:rPr>
              <w:t xml:space="preserve">16.25 Hand or </w:t>
            </w:r>
            <w:r w:rsidR="0079033A" w:rsidRPr="00DD3D6F">
              <w:rPr>
                <w:rStyle w:val="FontStyle123"/>
                <w:rFonts w:asciiTheme="minorHAnsi" w:hAnsiTheme="minorHAnsi"/>
                <w:sz w:val="22"/>
                <w:szCs w:val="22"/>
              </w:rPr>
              <w:t xml:space="preserve">Portable </w:t>
            </w:r>
            <w:r w:rsidRPr="00DD3D6F">
              <w:rPr>
                <w:rStyle w:val="FontStyle123"/>
                <w:rFonts w:asciiTheme="minorHAnsi" w:hAnsiTheme="minorHAnsi"/>
                <w:sz w:val="22"/>
                <w:szCs w:val="22"/>
              </w:rPr>
              <w:t>Power Tools</w:t>
            </w:r>
            <w:r w:rsidRPr="00DD3D6F">
              <w:rPr>
                <w:rFonts w:cs="Arial"/>
                <w:b/>
                <w:bCs/>
                <w:i/>
              </w:rPr>
              <w:t xml:space="preserve"> </w:t>
            </w:r>
          </w:p>
        </w:tc>
        <w:tc>
          <w:tcPr>
            <w:tcW w:w="4394" w:type="dxa"/>
            <w:gridSpan w:val="4"/>
          </w:tcPr>
          <w:p w14:paraId="3620DB39" w14:textId="71EA98B1" w:rsidR="00507F96" w:rsidRPr="00DD3D6F" w:rsidRDefault="00507F96" w:rsidP="0079033A">
            <w:pPr>
              <w:rPr>
                <w:rFonts w:cs="Arial"/>
                <w:bCs/>
              </w:rPr>
            </w:pPr>
            <w:r w:rsidRPr="00DD3D6F">
              <w:rPr>
                <w:rFonts w:cs="Arial"/>
                <w:bCs/>
              </w:rPr>
              <w:t xml:space="preserve">This </w:t>
            </w:r>
            <w:r w:rsidR="0079033A" w:rsidRPr="00DD3D6F">
              <w:rPr>
                <w:rFonts w:cs="Arial"/>
                <w:bCs/>
              </w:rPr>
              <w:t xml:space="preserve">safe work procedure </w:t>
            </w:r>
            <w:r w:rsidRPr="00DD3D6F">
              <w:rPr>
                <w:rFonts w:cs="Arial"/>
                <w:bCs/>
              </w:rPr>
              <w:t>will be reviewed any time the task, equipment or materials change and at a minimum of every three years</w:t>
            </w:r>
            <w:r w:rsidR="0079033A" w:rsidRPr="00DD3D6F">
              <w:rPr>
                <w:rFonts w:cs="Arial"/>
                <w:bCs/>
              </w:rPr>
              <w:t>.</w:t>
            </w:r>
          </w:p>
        </w:tc>
      </w:tr>
      <w:tr w:rsidR="00507F96" w:rsidRPr="00DD3D6F" w14:paraId="6FDBED89" w14:textId="77777777" w:rsidTr="00DD3D6F">
        <w:tc>
          <w:tcPr>
            <w:tcW w:w="5240" w:type="dxa"/>
            <w:gridSpan w:val="4"/>
            <w:vMerge/>
          </w:tcPr>
          <w:p w14:paraId="449EDA84" w14:textId="77777777" w:rsidR="00507F96" w:rsidRPr="00DD3D6F" w:rsidRDefault="00507F96" w:rsidP="00507F96">
            <w:pPr>
              <w:jc w:val="center"/>
              <w:rPr>
                <w:rFonts w:cs="Arial"/>
                <w:b/>
                <w:bCs/>
              </w:rPr>
            </w:pPr>
          </w:p>
        </w:tc>
        <w:tc>
          <w:tcPr>
            <w:tcW w:w="4394" w:type="dxa"/>
            <w:gridSpan w:val="4"/>
          </w:tcPr>
          <w:p w14:paraId="1D31CBB4" w14:textId="77777777" w:rsidR="00507F96" w:rsidRPr="00DD3D6F" w:rsidRDefault="00507F96" w:rsidP="00507F96">
            <w:pPr>
              <w:rPr>
                <w:rFonts w:cs="Arial"/>
                <w:bCs/>
              </w:rPr>
            </w:pPr>
            <w:r w:rsidRPr="00DD3D6F">
              <w:rPr>
                <w:rFonts w:cs="Arial"/>
                <w:bCs/>
              </w:rPr>
              <w:t>Reviewed By WSH Committee:</w:t>
            </w:r>
          </w:p>
          <w:p w14:paraId="1A607263" w14:textId="77777777" w:rsidR="00507F96" w:rsidRPr="00DD3D6F" w:rsidRDefault="00507F96" w:rsidP="00507F96">
            <w:pPr>
              <w:rPr>
                <w:rFonts w:cs="Arial"/>
                <w:bCs/>
              </w:rPr>
            </w:pPr>
          </w:p>
          <w:p w14:paraId="01110A13" w14:textId="77777777" w:rsidR="00507F96" w:rsidRPr="00DD3D6F" w:rsidRDefault="00507F96" w:rsidP="00507F96">
            <w:pPr>
              <w:rPr>
                <w:rFonts w:cs="Arial"/>
                <w:bCs/>
              </w:rPr>
            </w:pPr>
          </w:p>
          <w:p w14:paraId="05BC20AC" w14:textId="77777777" w:rsidR="00507F96" w:rsidRPr="00DD3D6F" w:rsidRDefault="00507F96" w:rsidP="00507F96">
            <w:pPr>
              <w:rPr>
                <w:rFonts w:cs="Arial"/>
                <w:bCs/>
              </w:rPr>
            </w:pPr>
            <w:r w:rsidRPr="00DD3D6F">
              <w:rPr>
                <w:rFonts w:cs="Arial"/>
                <w:bCs/>
              </w:rPr>
              <w:t>Date:</w:t>
            </w:r>
          </w:p>
          <w:p w14:paraId="1D3E0895" w14:textId="77777777" w:rsidR="00507F96" w:rsidRPr="00DD3D6F" w:rsidRDefault="00507F96" w:rsidP="00507F96">
            <w:pPr>
              <w:rPr>
                <w:rFonts w:cs="Arial"/>
                <w:bCs/>
              </w:rPr>
            </w:pPr>
          </w:p>
        </w:tc>
      </w:tr>
    </w:tbl>
    <w:p w14:paraId="6334A487" w14:textId="77777777" w:rsidR="00507F96" w:rsidRDefault="00507F96" w:rsidP="00507F96">
      <w:pPr>
        <w:rPr>
          <w:sz w:val="20"/>
          <w:szCs w:val="20"/>
        </w:rPr>
      </w:pPr>
    </w:p>
    <w:p w14:paraId="3F4468EE" w14:textId="77777777" w:rsidR="00507F96" w:rsidRPr="00DD3D6F" w:rsidRDefault="00507F96" w:rsidP="00DE02AB">
      <w:pPr>
        <w:pStyle w:val="Heading2"/>
        <w:spacing w:before="0" w:line="240" w:lineRule="auto"/>
        <w:jc w:val="center"/>
        <w:rPr>
          <w:rStyle w:val="Strong"/>
          <w:rFonts w:asciiTheme="minorHAnsi" w:hAnsiTheme="minorHAnsi" w:cstheme="minorHAnsi"/>
          <w:color w:val="auto"/>
          <w:sz w:val="22"/>
          <w:szCs w:val="22"/>
        </w:rPr>
      </w:pPr>
      <w:r w:rsidRPr="00DD3D6F">
        <w:rPr>
          <w:rStyle w:val="Strong"/>
          <w:rFonts w:asciiTheme="minorHAnsi" w:hAnsiTheme="minorHAnsi" w:cstheme="minorHAnsi"/>
          <w:color w:val="auto"/>
          <w:sz w:val="22"/>
          <w:szCs w:val="22"/>
        </w:rPr>
        <w:lastRenderedPageBreak/>
        <w:t>Cutting Torch</w:t>
      </w:r>
    </w:p>
    <w:tbl>
      <w:tblPr>
        <w:tblStyle w:val="TableGrid"/>
        <w:tblW w:w="9634" w:type="dxa"/>
        <w:tblLook w:val="04A0" w:firstRow="1" w:lastRow="0" w:firstColumn="1" w:lastColumn="0" w:noHBand="0" w:noVBand="1"/>
      </w:tblPr>
      <w:tblGrid>
        <w:gridCol w:w="1866"/>
        <w:gridCol w:w="1255"/>
        <w:gridCol w:w="612"/>
        <w:gridCol w:w="1507"/>
        <w:gridCol w:w="369"/>
        <w:gridCol w:w="626"/>
        <w:gridCol w:w="1081"/>
        <w:gridCol w:w="2318"/>
      </w:tblGrid>
      <w:tr w:rsidR="00507F96" w:rsidRPr="00DD3D6F" w14:paraId="61D71F94" w14:textId="77777777" w:rsidTr="00DD3D6F">
        <w:tc>
          <w:tcPr>
            <w:tcW w:w="1866" w:type="dxa"/>
          </w:tcPr>
          <w:p w14:paraId="3E7A5751" w14:textId="77777777" w:rsidR="00507F96" w:rsidRPr="00DD3D6F" w:rsidRDefault="00507F96" w:rsidP="00507F96">
            <w:pPr>
              <w:rPr>
                <w:b/>
              </w:rPr>
            </w:pPr>
            <w:r w:rsidRPr="00DD3D6F">
              <w:rPr>
                <w:b/>
              </w:rPr>
              <w:t>Facility:</w:t>
            </w:r>
          </w:p>
        </w:tc>
        <w:tc>
          <w:tcPr>
            <w:tcW w:w="1867" w:type="dxa"/>
            <w:gridSpan w:val="2"/>
          </w:tcPr>
          <w:p w14:paraId="76749BA2" w14:textId="77777777" w:rsidR="00507F96" w:rsidRPr="00DD3D6F" w:rsidRDefault="00507F96" w:rsidP="00507F96">
            <w:r w:rsidRPr="00DD3D6F">
              <w:rPr>
                <w:b/>
              </w:rPr>
              <w:t>Written By:</w:t>
            </w:r>
          </w:p>
        </w:tc>
        <w:tc>
          <w:tcPr>
            <w:tcW w:w="1876" w:type="dxa"/>
            <w:gridSpan w:val="2"/>
          </w:tcPr>
          <w:p w14:paraId="7283948D" w14:textId="77777777" w:rsidR="00507F96" w:rsidRPr="00DD3D6F" w:rsidRDefault="00507F96" w:rsidP="00507F96">
            <w:r w:rsidRPr="00DD3D6F">
              <w:rPr>
                <w:b/>
              </w:rPr>
              <w:t>Approved By:</w:t>
            </w:r>
          </w:p>
        </w:tc>
        <w:tc>
          <w:tcPr>
            <w:tcW w:w="1707" w:type="dxa"/>
            <w:gridSpan w:val="2"/>
          </w:tcPr>
          <w:p w14:paraId="3CE6EB6B" w14:textId="77777777" w:rsidR="00507F96" w:rsidRPr="00DD3D6F" w:rsidRDefault="00507F96" w:rsidP="00507F96">
            <w:r w:rsidRPr="00DD3D6F">
              <w:rPr>
                <w:b/>
              </w:rPr>
              <w:t>Date Created:</w:t>
            </w:r>
          </w:p>
        </w:tc>
        <w:tc>
          <w:tcPr>
            <w:tcW w:w="2318" w:type="dxa"/>
          </w:tcPr>
          <w:p w14:paraId="01E24E01" w14:textId="03CF368B" w:rsidR="00507F96" w:rsidRPr="00DD3D6F" w:rsidRDefault="00507F96" w:rsidP="00507F96">
            <w:r w:rsidRPr="00DD3D6F">
              <w:rPr>
                <w:b/>
              </w:rPr>
              <w:t>Date of Last Revision</w:t>
            </w:r>
            <w:r w:rsidR="00E17640" w:rsidRPr="00DD3D6F">
              <w:rPr>
                <w:b/>
              </w:rPr>
              <w:t>:</w:t>
            </w:r>
          </w:p>
        </w:tc>
      </w:tr>
      <w:tr w:rsidR="00507F96" w:rsidRPr="00DD3D6F" w14:paraId="3A409CCA" w14:textId="77777777" w:rsidTr="00DD3D6F">
        <w:tc>
          <w:tcPr>
            <w:tcW w:w="1866" w:type="dxa"/>
          </w:tcPr>
          <w:p w14:paraId="14E358D9" w14:textId="77777777" w:rsidR="00507F96" w:rsidRPr="00DD3D6F" w:rsidRDefault="00507F96" w:rsidP="00507F96"/>
        </w:tc>
        <w:tc>
          <w:tcPr>
            <w:tcW w:w="1867" w:type="dxa"/>
            <w:gridSpan w:val="2"/>
          </w:tcPr>
          <w:p w14:paraId="70D42C69" w14:textId="77777777" w:rsidR="00507F96" w:rsidRPr="00DD3D6F" w:rsidRDefault="00507F96" w:rsidP="00507F96"/>
        </w:tc>
        <w:tc>
          <w:tcPr>
            <w:tcW w:w="1876" w:type="dxa"/>
            <w:gridSpan w:val="2"/>
          </w:tcPr>
          <w:p w14:paraId="16B89F19" w14:textId="77777777" w:rsidR="00507F96" w:rsidRPr="00DD3D6F" w:rsidRDefault="00507F96" w:rsidP="00507F96"/>
        </w:tc>
        <w:tc>
          <w:tcPr>
            <w:tcW w:w="1707" w:type="dxa"/>
            <w:gridSpan w:val="2"/>
          </w:tcPr>
          <w:p w14:paraId="43BC4BBD" w14:textId="77777777" w:rsidR="00507F96" w:rsidRPr="00DD3D6F" w:rsidRDefault="00507F96" w:rsidP="00507F96"/>
        </w:tc>
        <w:tc>
          <w:tcPr>
            <w:tcW w:w="2318" w:type="dxa"/>
          </w:tcPr>
          <w:p w14:paraId="29B25A58" w14:textId="77777777" w:rsidR="00507F96" w:rsidRPr="00DD3D6F" w:rsidRDefault="00507F96" w:rsidP="00507F96"/>
        </w:tc>
      </w:tr>
      <w:tr w:rsidR="00507F96" w:rsidRPr="00DD3D6F" w14:paraId="7587A45F" w14:textId="77777777" w:rsidTr="00DD3D6F">
        <w:tc>
          <w:tcPr>
            <w:tcW w:w="3121" w:type="dxa"/>
            <w:gridSpan w:val="2"/>
          </w:tcPr>
          <w:p w14:paraId="31E196AB" w14:textId="5945651B" w:rsidR="00507F96" w:rsidRPr="00DD3D6F" w:rsidRDefault="00507F96" w:rsidP="00507F96">
            <w:pPr>
              <w:rPr>
                <w:rFonts w:cs="Arial"/>
                <w:b/>
                <w:bCs/>
                <w:iCs/>
              </w:rPr>
            </w:pPr>
            <w:r w:rsidRPr="00DD3D6F">
              <w:rPr>
                <w:rFonts w:cs="Arial"/>
                <w:b/>
                <w:bCs/>
                <w:iCs/>
              </w:rPr>
              <w:t>Hazards Present:</w:t>
            </w:r>
          </w:p>
        </w:tc>
        <w:tc>
          <w:tcPr>
            <w:tcW w:w="3114" w:type="dxa"/>
            <w:gridSpan w:val="4"/>
          </w:tcPr>
          <w:p w14:paraId="365DEAB3" w14:textId="73AF3059" w:rsidR="00507F96" w:rsidRPr="00DD3D6F" w:rsidRDefault="000977ED" w:rsidP="00507F96">
            <w:pPr>
              <w:rPr>
                <w:rFonts w:cs="Arial"/>
                <w:b/>
                <w:bCs/>
                <w:iCs/>
              </w:rPr>
            </w:pPr>
            <w:r w:rsidRPr="00DD3D6F">
              <w:rPr>
                <w:rFonts w:cs="Arial"/>
                <w:b/>
                <w:bCs/>
                <w:iCs/>
              </w:rPr>
              <w:t>PPE or Devices Required:</w:t>
            </w:r>
          </w:p>
        </w:tc>
        <w:tc>
          <w:tcPr>
            <w:tcW w:w="3399" w:type="dxa"/>
            <w:gridSpan w:val="2"/>
          </w:tcPr>
          <w:p w14:paraId="4C01A0EE" w14:textId="77777777" w:rsidR="00507F96" w:rsidRPr="00DD3D6F" w:rsidRDefault="00507F96" w:rsidP="00507F96">
            <w:pPr>
              <w:rPr>
                <w:rFonts w:cs="Arial"/>
                <w:b/>
                <w:bCs/>
                <w:iCs/>
              </w:rPr>
            </w:pPr>
            <w:r w:rsidRPr="00DD3D6F">
              <w:rPr>
                <w:rFonts w:cs="Arial"/>
                <w:b/>
                <w:bCs/>
                <w:iCs/>
              </w:rPr>
              <w:t>Additional Training Required:</w:t>
            </w:r>
          </w:p>
        </w:tc>
      </w:tr>
      <w:tr w:rsidR="00507F96" w:rsidRPr="00DD3D6F" w14:paraId="04368DB2" w14:textId="77777777" w:rsidTr="00DD3D6F">
        <w:tc>
          <w:tcPr>
            <w:tcW w:w="3121" w:type="dxa"/>
            <w:gridSpan w:val="2"/>
          </w:tcPr>
          <w:p w14:paraId="6FB9CF83" w14:textId="1EEB5828" w:rsidR="00507F96" w:rsidRPr="00DD3D6F" w:rsidRDefault="00E17640" w:rsidP="00507F96">
            <w:r w:rsidRPr="00DD3D6F">
              <w:t>burns</w:t>
            </w:r>
          </w:p>
        </w:tc>
        <w:tc>
          <w:tcPr>
            <w:tcW w:w="3114" w:type="dxa"/>
            <w:gridSpan w:val="4"/>
          </w:tcPr>
          <w:p w14:paraId="465AD04C" w14:textId="66A7B906" w:rsidR="00507F96" w:rsidRPr="00DD3D6F" w:rsidRDefault="00E17640" w:rsidP="00507F96">
            <w:r w:rsidRPr="00DD3D6F">
              <w:t>eye protection</w:t>
            </w:r>
          </w:p>
        </w:tc>
        <w:tc>
          <w:tcPr>
            <w:tcW w:w="3399" w:type="dxa"/>
            <w:gridSpan w:val="2"/>
          </w:tcPr>
          <w:p w14:paraId="24F5C941" w14:textId="3B00B686" w:rsidR="00507F96" w:rsidRPr="00DD3D6F" w:rsidRDefault="00E17640" w:rsidP="00507F96">
            <w:pPr>
              <w:rPr>
                <w:rFonts w:cs="Arial"/>
              </w:rPr>
            </w:pPr>
            <w:r w:rsidRPr="00DD3D6F">
              <w:rPr>
                <w:rFonts w:cs="Arial"/>
              </w:rPr>
              <w:t>fire extinguisher training</w:t>
            </w:r>
          </w:p>
        </w:tc>
      </w:tr>
      <w:tr w:rsidR="00507F96" w:rsidRPr="00DD3D6F" w14:paraId="1896F9B6" w14:textId="77777777" w:rsidTr="00DD3D6F">
        <w:tc>
          <w:tcPr>
            <w:tcW w:w="3121" w:type="dxa"/>
            <w:gridSpan w:val="2"/>
          </w:tcPr>
          <w:p w14:paraId="3BE6994A" w14:textId="7D2A1E0E" w:rsidR="00507F96" w:rsidRPr="00DD3D6F" w:rsidRDefault="00E17640" w:rsidP="00507F96">
            <w:r w:rsidRPr="00DD3D6F">
              <w:t>eye injuries</w:t>
            </w:r>
          </w:p>
        </w:tc>
        <w:tc>
          <w:tcPr>
            <w:tcW w:w="3114" w:type="dxa"/>
            <w:gridSpan w:val="4"/>
          </w:tcPr>
          <w:p w14:paraId="18938B7E" w14:textId="6BD25F07" w:rsidR="00507F96" w:rsidRPr="00DD3D6F" w:rsidRDefault="00E17640" w:rsidP="00507F96">
            <w:r w:rsidRPr="00DD3D6F">
              <w:t>face shield</w:t>
            </w:r>
          </w:p>
        </w:tc>
        <w:tc>
          <w:tcPr>
            <w:tcW w:w="3399" w:type="dxa"/>
            <w:gridSpan w:val="2"/>
          </w:tcPr>
          <w:p w14:paraId="6F5B31EB" w14:textId="77777777" w:rsidR="00507F96" w:rsidRPr="00DD3D6F" w:rsidRDefault="00507F96" w:rsidP="00507F96">
            <w:pPr>
              <w:rPr>
                <w:rFonts w:cstheme="minorHAnsi"/>
              </w:rPr>
            </w:pPr>
          </w:p>
        </w:tc>
      </w:tr>
      <w:tr w:rsidR="00507F96" w:rsidRPr="00DD3D6F" w14:paraId="5FDA936D" w14:textId="77777777" w:rsidTr="00DD3D6F">
        <w:tc>
          <w:tcPr>
            <w:tcW w:w="3121" w:type="dxa"/>
            <w:gridSpan w:val="2"/>
          </w:tcPr>
          <w:p w14:paraId="72F67FF9" w14:textId="77777777" w:rsidR="00507F96" w:rsidRPr="00DD3D6F" w:rsidRDefault="00507F96" w:rsidP="00507F96"/>
        </w:tc>
        <w:tc>
          <w:tcPr>
            <w:tcW w:w="3114" w:type="dxa"/>
            <w:gridSpan w:val="4"/>
          </w:tcPr>
          <w:p w14:paraId="759870E2" w14:textId="5A3C7385" w:rsidR="00507F96" w:rsidRPr="00DD3D6F" w:rsidRDefault="00E17640" w:rsidP="00507F96">
            <w:r w:rsidRPr="00DD3D6F">
              <w:t>helmet</w:t>
            </w:r>
          </w:p>
        </w:tc>
        <w:tc>
          <w:tcPr>
            <w:tcW w:w="3399" w:type="dxa"/>
            <w:gridSpan w:val="2"/>
          </w:tcPr>
          <w:p w14:paraId="742F9100" w14:textId="77777777" w:rsidR="00507F96" w:rsidRPr="00DD3D6F" w:rsidRDefault="00507F96" w:rsidP="00507F96">
            <w:pPr>
              <w:rPr>
                <w:rFonts w:cstheme="minorHAnsi"/>
              </w:rPr>
            </w:pPr>
          </w:p>
        </w:tc>
      </w:tr>
      <w:tr w:rsidR="00507F96" w:rsidRPr="00DD3D6F" w14:paraId="19368B6C" w14:textId="77777777" w:rsidTr="00DD3D6F">
        <w:tc>
          <w:tcPr>
            <w:tcW w:w="3121" w:type="dxa"/>
            <w:gridSpan w:val="2"/>
          </w:tcPr>
          <w:p w14:paraId="5F56A220" w14:textId="77777777" w:rsidR="00507F96" w:rsidRPr="00DD3D6F" w:rsidRDefault="00507F96" w:rsidP="00507F96"/>
        </w:tc>
        <w:tc>
          <w:tcPr>
            <w:tcW w:w="3114" w:type="dxa"/>
            <w:gridSpan w:val="4"/>
          </w:tcPr>
          <w:p w14:paraId="19968430" w14:textId="1D675362" w:rsidR="00507F96" w:rsidRPr="00DD3D6F" w:rsidRDefault="00E17640" w:rsidP="00507F96">
            <w:r w:rsidRPr="00DD3D6F">
              <w:t>gloves</w:t>
            </w:r>
          </w:p>
        </w:tc>
        <w:tc>
          <w:tcPr>
            <w:tcW w:w="3399" w:type="dxa"/>
            <w:gridSpan w:val="2"/>
          </w:tcPr>
          <w:p w14:paraId="3E59E1C1" w14:textId="77777777" w:rsidR="00507F96" w:rsidRPr="00DD3D6F" w:rsidRDefault="00507F96" w:rsidP="00507F96">
            <w:pPr>
              <w:rPr>
                <w:rFonts w:cstheme="minorHAnsi"/>
              </w:rPr>
            </w:pPr>
          </w:p>
        </w:tc>
      </w:tr>
      <w:tr w:rsidR="007464EF" w:rsidRPr="00DD3D6F" w14:paraId="4A047499" w14:textId="77777777" w:rsidTr="00DD3D6F">
        <w:tc>
          <w:tcPr>
            <w:tcW w:w="3121" w:type="dxa"/>
            <w:gridSpan w:val="2"/>
          </w:tcPr>
          <w:p w14:paraId="5C8F6DB2" w14:textId="77777777" w:rsidR="007464EF" w:rsidRPr="00DD3D6F" w:rsidRDefault="007464EF" w:rsidP="00507F96"/>
        </w:tc>
        <w:tc>
          <w:tcPr>
            <w:tcW w:w="3114" w:type="dxa"/>
            <w:gridSpan w:val="4"/>
            <w:vMerge w:val="restart"/>
          </w:tcPr>
          <w:p w14:paraId="0570401A" w14:textId="3195E04D" w:rsidR="007464EF" w:rsidRPr="00DD3D6F" w:rsidRDefault="007464EF" w:rsidP="00E17640">
            <w:r w:rsidRPr="00DD3D6F">
              <w:t xml:space="preserve">clean and intact </w:t>
            </w:r>
            <w:r w:rsidR="00D05015" w:rsidRPr="00DD3D6F">
              <w:t>fire-retardant</w:t>
            </w:r>
            <w:r w:rsidRPr="00DD3D6F">
              <w:t xml:space="preserve"> coveralls</w:t>
            </w:r>
          </w:p>
        </w:tc>
        <w:tc>
          <w:tcPr>
            <w:tcW w:w="3399" w:type="dxa"/>
            <w:gridSpan w:val="2"/>
          </w:tcPr>
          <w:p w14:paraId="3E57D147" w14:textId="77777777" w:rsidR="007464EF" w:rsidRPr="00DD3D6F" w:rsidRDefault="007464EF" w:rsidP="00507F96">
            <w:pPr>
              <w:rPr>
                <w:rFonts w:cstheme="minorHAnsi"/>
              </w:rPr>
            </w:pPr>
          </w:p>
        </w:tc>
      </w:tr>
      <w:tr w:rsidR="007464EF" w:rsidRPr="00DD3D6F" w14:paraId="5226F52C" w14:textId="77777777" w:rsidTr="00DD3D6F">
        <w:tc>
          <w:tcPr>
            <w:tcW w:w="3121" w:type="dxa"/>
            <w:gridSpan w:val="2"/>
          </w:tcPr>
          <w:p w14:paraId="1B369371" w14:textId="77777777" w:rsidR="007464EF" w:rsidRPr="00DD3D6F" w:rsidRDefault="007464EF" w:rsidP="00507F96"/>
        </w:tc>
        <w:tc>
          <w:tcPr>
            <w:tcW w:w="3114" w:type="dxa"/>
            <w:gridSpan w:val="4"/>
            <w:vMerge/>
          </w:tcPr>
          <w:p w14:paraId="17C3118C" w14:textId="77777777" w:rsidR="007464EF" w:rsidRPr="00DD3D6F" w:rsidRDefault="007464EF" w:rsidP="00E17640"/>
        </w:tc>
        <w:tc>
          <w:tcPr>
            <w:tcW w:w="3399" w:type="dxa"/>
            <w:gridSpan w:val="2"/>
          </w:tcPr>
          <w:p w14:paraId="3184E3E1" w14:textId="77777777" w:rsidR="007464EF" w:rsidRPr="00DD3D6F" w:rsidRDefault="007464EF" w:rsidP="00507F96">
            <w:pPr>
              <w:rPr>
                <w:rFonts w:cstheme="minorHAnsi"/>
              </w:rPr>
            </w:pPr>
          </w:p>
        </w:tc>
      </w:tr>
      <w:tr w:rsidR="00507F96" w:rsidRPr="00DD3D6F" w14:paraId="6CD6E69B" w14:textId="77777777" w:rsidTr="00DD3D6F">
        <w:tc>
          <w:tcPr>
            <w:tcW w:w="9634" w:type="dxa"/>
            <w:gridSpan w:val="8"/>
          </w:tcPr>
          <w:p w14:paraId="5AFE6789" w14:textId="2BFFD9EB" w:rsidR="00507F96" w:rsidRPr="00DD3D6F" w:rsidRDefault="00507F96" w:rsidP="006C6873">
            <w:pPr>
              <w:jc w:val="center"/>
              <w:rPr>
                <w:rFonts w:cs="Arial"/>
                <w:b/>
                <w:bCs/>
              </w:rPr>
            </w:pPr>
            <w:r w:rsidRPr="00DD3D6F">
              <w:rPr>
                <w:rFonts w:cs="Arial"/>
                <w:b/>
                <w:bCs/>
              </w:rPr>
              <w:t xml:space="preserve">Safe </w:t>
            </w:r>
            <w:r w:rsidR="00F0763B" w:rsidRPr="00DD3D6F">
              <w:rPr>
                <w:rFonts w:cs="Arial"/>
                <w:b/>
                <w:bCs/>
              </w:rPr>
              <w:t>Work</w:t>
            </w:r>
            <w:r w:rsidRPr="00DD3D6F">
              <w:rPr>
                <w:rFonts w:cs="Arial"/>
                <w:b/>
                <w:bCs/>
              </w:rPr>
              <w:t xml:space="preserve"> Procedure:</w:t>
            </w:r>
          </w:p>
        </w:tc>
      </w:tr>
      <w:tr w:rsidR="00507F96" w:rsidRPr="00DD3D6F" w14:paraId="63014A12" w14:textId="77777777" w:rsidTr="00DD3D6F">
        <w:tc>
          <w:tcPr>
            <w:tcW w:w="9634" w:type="dxa"/>
            <w:gridSpan w:val="8"/>
          </w:tcPr>
          <w:p w14:paraId="0B59C179" w14:textId="31ADE42F"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Ensure bottles are secured in the upright position</w:t>
            </w:r>
            <w:r w:rsidR="00E17640" w:rsidRPr="00DD3D6F">
              <w:rPr>
                <w:rFonts w:cstheme="minorHAnsi"/>
              </w:rPr>
              <w:t>.</w:t>
            </w:r>
          </w:p>
          <w:p w14:paraId="0D5FE77F" w14:textId="0B182638"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Zero the gauges</w:t>
            </w:r>
            <w:r w:rsidR="00E17640" w:rsidRPr="00DD3D6F">
              <w:rPr>
                <w:rFonts w:cstheme="minorHAnsi"/>
              </w:rPr>
              <w:t>.</w:t>
            </w:r>
          </w:p>
          <w:p w14:paraId="3340B0E1" w14:textId="66E71E2F"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 xml:space="preserve">Mount the gauges to the bottles - red hose to </w:t>
            </w:r>
            <w:r w:rsidR="00652593" w:rsidRPr="00DD3D6F">
              <w:rPr>
                <w:rFonts w:cstheme="minorHAnsi"/>
              </w:rPr>
              <w:t xml:space="preserve">acetylene </w:t>
            </w:r>
            <w:r w:rsidRPr="00DD3D6F">
              <w:rPr>
                <w:rFonts w:cstheme="minorHAnsi"/>
              </w:rPr>
              <w:t>- green hose to oxygen</w:t>
            </w:r>
            <w:r w:rsidR="00E17640" w:rsidRPr="00DD3D6F">
              <w:rPr>
                <w:rFonts w:cstheme="minorHAnsi"/>
              </w:rPr>
              <w:t>.</w:t>
            </w:r>
          </w:p>
          <w:p w14:paraId="53CE74FD" w14:textId="7A1D9A1C"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Open valves</w:t>
            </w:r>
            <w:r w:rsidR="00E17640" w:rsidRPr="00DD3D6F">
              <w:rPr>
                <w:rFonts w:cstheme="minorHAnsi"/>
              </w:rPr>
              <w:t>.</w:t>
            </w:r>
          </w:p>
          <w:p w14:paraId="326AF22A" w14:textId="2D1118EB"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 xml:space="preserve">Set gauges by turning regulator dial clockwise - 5 </w:t>
            </w:r>
            <w:proofErr w:type="spellStart"/>
            <w:r w:rsidR="00D20E47" w:rsidRPr="00DD3D6F">
              <w:rPr>
                <w:rFonts w:cstheme="minorHAnsi"/>
              </w:rPr>
              <w:t>lb</w:t>
            </w:r>
            <w:proofErr w:type="spellEnd"/>
            <w:r w:rsidRPr="00DD3D6F">
              <w:rPr>
                <w:rFonts w:cstheme="minorHAnsi"/>
              </w:rPr>
              <w:t xml:space="preserve"> acetylene - 40 </w:t>
            </w:r>
            <w:proofErr w:type="spellStart"/>
            <w:r w:rsidR="00D20E47" w:rsidRPr="00DD3D6F">
              <w:rPr>
                <w:rFonts w:cstheme="minorHAnsi"/>
              </w:rPr>
              <w:t>lb</w:t>
            </w:r>
            <w:proofErr w:type="spellEnd"/>
            <w:r w:rsidRPr="00DD3D6F">
              <w:rPr>
                <w:rFonts w:cstheme="minorHAnsi"/>
              </w:rPr>
              <w:t xml:space="preserve"> oxygen</w:t>
            </w:r>
            <w:r w:rsidR="00E17640" w:rsidRPr="00DD3D6F">
              <w:rPr>
                <w:rFonts w:cstheme="minorHAnsi"/>
              </w:rPr>
              <w:t>.</w:t>
            </w:r>
          </w:p>
          <w:p w14:paraId="4BD91072" w14:textId="1E015C48"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Turn on acetylene = 1/4 turn at torch handle</w:t>
            </w:r>
            <w:r w:rsidR="00E17640" w:rsidRPr="00DD3D6F">
              <w:rPr>
                <w:rFonts w:cstheme="minorHAnsi"/>
              </w:rPr>
              <w:t>.</w:t>
            </w:r>
          </w:p>
          <w:p w14:paraId="6158C16D" w14:textId="353DFCBD"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Light with striker</w:t>
            </w:r>
            <w:r w:rsidR="00E17640" w:rsidRPr="00DD3D6F">
              <w:rPr>
                <w:rFonts w:cstheme="minorHAnsi"/>
              </w:rPr>
              <w:t>.</w:t>
            </w:r>
          </w:p>
          <w:p w14:paraId="25014E89" w14:textId="2615BC8C"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Increase the acetylene until the black smoke decreases</w:t>
            </w:r>
            <w:r w:rsidR="00E17640" w:rsidRPr="00DD3D6F">
              <w:rPr>
                <w:rFonts w:cstheme="minorHAnsi"/>
              </w:rPr>
              <w:t>.</w:t>
            </w:r>
          </w:p>
          <w:p w14:paraId="3E2EB2BD" w14:textId="2AEF1131"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Turn the oxygen at the torch handle</w:t>
            </w:r>
            <w:r w:rsidR="00E17640" w:rsidRPr="00DD3D6F">
              <w:rPr>
                <w:rFonts w:cstheme="minorHAnsi"/>
              </w:rPr>
              <w:t>.</w:t>
            </w:r>
          </w:p>
          <w:p w14:paraId="208BD5C1" w14:textId="30733F79"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 xml:space="preserve">Increase the oxygen until the desired flame is achieved </w:t>
            </w:r>
            <w:r w:rsidR="00853967" w:rsidRPr="00DD3D6F">
              <w:rPr>
                <w:rFonts w:cstheme="minorHAnsi"/>
              </w:rPr>
              <w:t>(blue</w:t>
            </w:r>
            <w:r w:rsidRPr="00DD3D6F">
              <w:rPr>
                <w:rFonts w:cstheme="minorHAnsi"/>
              </w:rPr>
              <w:t xml:space="preserve"> short tip with no feathers)</w:t>
            </w:r>
            <w:r w:rsidR="00E17640" w:rsidRPr="00DD3D6F">
              <w:rPr>
                <w:rFonts w:cstheme="minorHAnsi"/>
              </w:rPr>
              <w:t>.</w:t>
            </w:r>
          </w:p>
          <w:p w14:paraId="2F93FF77" w14:textId="5056C10D"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Cut as required</w:t>
            </w:r>
            <w:r w:rsidR="00E17640" w:rsidRPr="00DD3D6F">
              <w:rPr>
                <w:rFonts w:cstheme="minorHAnsi"/>
              </w:rPr>
              <w:t>.</w:t>
            </w:r>
          </w:p>
          <w:p w14:paraId="5ABA9516" w14:textId="77777777" w:rsidR="00507F96" w:rsidRPr="00DD3D6F" w:rsidRDefault="00507F96" w:rsidP="008F645E">
            <w:pPr>
              <w:pStyle w:val="ListParagraph"/>
              <w:numPr>
                <w:ilvl w:val="0"/>
                <w:numId w:val="49"/>
              </w:numPr>
              <w:autoSpaceDE w:val="0"/>
              <w:autoSpaceDN w:val="0"/>
              <w:adjustRightInd w:val="0"/>
              <w:rPr>
                <w:rFonts w:cstheme="minorHAnsi"/>
              </w:rPr>
            </w:pPr>
            <w:r w:rsidRPr="00DD3D6F">
              <w:rPr>
                <w:rFonts w:cstheme="minorHAnsi"/>
              </w:rPr>
              <w:t>Shut off in the reverse order</w:t>
            </w:r>
            <w:r w:rsidR="00E17640" w:rsidRPr="00DD3D6F">
              <w:rPr>
                <w:rFonts w:cstheme="minorHAnsi"/>
              </w:rPr>
              <w:t>.</w:t>
            </w:r>
          </w:p>
          <w:p w14:paraId="5BBC5477" w14:textId="3F87E074" w:rsidR="00E17640" w:rsidRPr="00DD3D6F" w:rsidRDefault="00E17640" w:rsidP="00E17640">
            <w:pPr>
              <w:autoSpaceDE w:val="0"/>
              <w:autoSpaceDN w:val="0"/>
              <w:adjustRightInd w:val="0"/>
              <w:ind w:left="360"/>
              <w:rPr>
                <w:rFonts w:cstheme="minorHAnsi"/>
              </w:rPr>
            </w:pPr>
          </w:p>
        </w:tc>
      </w:tr>
      <w:tr w:rsidR="00507F96" w:rsidRPr="00DD3D6F" w14:paraId="7DFD84AC" w14:textId="77777777" w:rsidTr="00DD3D6F">
        <w:tc>
          <w:tcPr>
            <w:tcW w:w="9634" w:type="dxa"/>
            <w:gridSpan w:val="8"/>
          </w:tcPr>
          <w:p w14:paraId="43838382" w14:textId="28D08939" w:rsidR="00507F96" w:rsidRPr="00DD3D6F" w:rsidRDefault="00507F96" w:rsidP="00507F96">
            <w:pPr>
              <w:jc w:val="center"/>
              <w:rPr>
                <w:rFonts w:cs="Arial"/>
                <w:b/>
                <w:bCs/>
                <w:i/>
              </w:rPr>
            </w:pPr>
            <w:r w:rsidRPr="00DD3D6F">
              <w:rPr>
                <w:rFonts w:cs="Arial"/>
                <w:b/>
                <w:bCs/>
                <w:i/>
              </w:rPr>
              <w:t>If an emergency situation occurs while conducting this task or there is an equipment malfunction, engage the emergency stop and follow the lockout procedure</w:t>
            </w:r>
            <w:r w:rsidR="00E17640" w:rsidRPr="00DD3D6F">
              <w:rPr>
                <w:rFonts w:cs="Arial"/>
                <w:b/>
                <w:bCs/>
                <w:i/>
              </w:rPr>
              <w:t>.</w:t>
            </w:r>
          </w:p>
          <w:p w14:paraId="2758EC71" w14:textId="77777777" w:rsidR="00507F96" w:rsidRPr="00DD3D6F" w:rsidRDefault="00507F96" w:rsidP="00507F96">
            <w:pPr>
              <w:jc w:val="center"/>
              <w:rPr>
                <w:rFonts w:cs="Arial"/>
                <w:b/>
                <w:bCs/>
              </w:rPr>
            </w:pPr>
          </w:p>
          <w:p w14:paraId="19737934" w14:textId="77777777" w:rsidR="00507F96" w:rsidRPr="00DD3D6F" w:rsidRDefault="00507F96" w:rsidP="00507F96">
            <w:pPr>
              <w:jc w:val="center"/>
              <w:rPr>
                <w:rFonts w:cs="Arial"/>
                <w:b/>
                <w:bCs/>
              </w:rPr>
            </w:pPr>
            <w:r w:rsidRPr="00DD3D6F">
              <w:rPr>
                <w:rFonts w:cs="Arial"/>
                <w:b/>
                <w:bCs/>
              </w:rPr>
              <w:t>REPORT ANY HAZARDOUS SITUATIONS TO YOUR SUPERVISOR</w:t>
            </w:r>
          </w:p>
        </w:tc>
      </w:tr>
      <w:tr w:rsidR="00507F96" w:rsidRPr="00DD3D6F" w14:paraId="11F0E499" w14:textId="77777777" w:rsidTr="00DD3D6F">
        <w:tc>
          <w:tcPr>
            <w:tcW w:w="5240" w:type="dxa"/>
            <w:gridSpan w:val="4"/>
            <w:vMerge w:val="restart"/>
          </w:tcPr>
          <w:p w14:paraId="01D7B0F3" w14:textId="77777777" w:rsidR="00507F96" w:rsidRPr="00DD3D6F" w:rsidRDefault="00507F96" w:rsidP="00507F96">
            <w:pPr>
              <w:jc w:val="center"/>
              <w:rPr>
                <w:rFonts w:cs="Arial"/>
                <w:b/>
                <w:bCs/>
              </w:rPr>
            </w:pPr>
            <w:r w:rsidRPr="00DD3D6F">
              <w:rPr>
                <w:rFonts w:cs="Arial"/>
                <w:b/>
                <w:bCs/>
              </w:rPr>
              <w:t>Guidance Documents/Standards:</w:t>
            </w:r>
          </w:p>
          <w:p w14:paraId="4AAC147F" w14:textId="77777777" w:rsidR="00507F96" w:rsidRPr="00DD3D6F" w:rsidRDefault="00507F96" w:rsidP="00507F96">
            <w:pPr>
              <w:jc w:val="center"/>
              <w:rPr>
                <w:rFonts w:cs="Arial"/>
                <w:b/>
                <w:bCs/>
                <w:i/>
              </w:rPr>
            </w:pPr>
          </w:p>
          <w:p w14:paraId="469B2B26" w14:textId="632D1683" w:rsidR="00507F96" w:rsidRPr="00DD3D6F" w:rsidRDefault="00507F96" w:rsidP="00E17640">
            <w:pPr>
              <w:rPr>
                <w:rFonts w:cs="Arial"/>
                <w:bCs/>
              </w:rPr>
            </w:pPr>
            <w:r w:rsidRPr="00DD3D6F">
              <w:rPr>
                <w:rFonts w:cs="Arial"/>
                <w:bCs/>
              </w:rPr>
              <w:t xml:space="preserve">MB Workplace Safety </w:t>
            </w:r>
            <w:r w:rsidR="00963283" w:rsidRPr="00DD3D6F">
              <w:rPr>
                <w:rFonts w:cs="Arial"/>
                <w:bCs/>
              </w:rPr>
              <w:t>and</w:t>
            </w:r>
            <w:r w:rsidRPr="00DD3D6F">
              <w:rPr>
                <w:rFonts w:cs="Arial"/>
                <w:bCs/>
              </w:rPr>
              <w:t xml:space="preserve"> Health Act </w:t>
            </w:r>
            <w:r w:rsidR="00963283" w:rsidRPr="00DD3D6F">
              <w:rPr>
                <w:rFonts w:cs="Arial"/>
                <w:bCs/>
              </w:rPr>
              <w:t>and</w:t>
            </w:r>
            <w:r w:rsidRPr="00DD3D6F">
              <w:rPr>
                <w:rFonts w:cs="Arial"/>
                <w:bCs/>
              </w:rPr>
              <w:t xml:space="preserve"> Regulation:</w:t>
            </w:r>
            <w:r w:rsidRPr="00DD3D6F">
              <w:rPr>
                <w:rFonts w:cs="Arial"/>
                <w:b/>
                <w:bCs/>
                <w:i/>
              </w:rPr>
              <w:t xml:space="preserve"> </w:t>
            </w:r>
          </w:p>
          <w:p w14:paraId="08BA43EE" w14:textId="7AEF05CA" w:rsidR="00E17640" w:rsidRPr="00DD3D6F" w:rsidRDefault="00E17640" w:rsidP="00C1420E">
            <w:pPr>
              <w:pStyle w:val="ListParagraph"/>
              <w:numPr>
                <w:ilvl w:val="0"/>
                <w:numId w:val="350"/>
              </w:numPr>
              <w:rPr>
                <w:rFonts w:cs="Arial"/>
                <w:bCs/>
              </w:rPr>
            </w:pPr>
            <w:r w:rsidRPr="00DD3D6F">
              <w:rPr>
                <w:rFonts w:cs="Arial"/>
                <w:bCs/>
              </w:rPr>
              <w:t>Part 2 General Duties</w:t>
            </w:r>
          </w:p>
          <w:p w14:paraId="49D32792" w14:textId="74A8BD89" w:rsidR="00507F96" w:rsidRPr="00DD3D6F" w:rsidRDefault="00E17640" w:rsidP="00C1420E">
            <w:pPr>
              <w:pStyle w:val="ListParagraph"/>
              <w:numPr>
                <w:ilvl w:val="1"/>
                <w:numId w:val="350"/>
              </w:numPr>
              <w:ind w:left="1164"/>
              <w:rPr>
                <w:rFonts w:cs="Arial"/>
                <w:bCs/>
              </w:rPr>
            </w:pPr>
            <w:r w:rsidRPr="00DD3D6F">
              <w:rPr>
                <w:rFonts w:cs="Arial"/>
                <w:bCs/>
              </w:rPr>
              <w:t xml:space="preserve">2.1.1 </w:t>
            </w:r>
            <w:r w:rsidR="00507F96" w:rsidRPr="00DD3D6F">
              <w:rPr>
                <w:rFonts w:cs="Arial"/>
                <w:bCs/>
              </w:rPr>
              <w:t xml:space="preserve">Safe </w:t>
            </w:r>
            <w:r w:rsidR="00F0763B" w:rsidRPr="00DD3D6F">
              <w:rPr>
                <w:rFonts w:cs="Arial"/>
                <w:bCs/>
              </w:rPr>
              <w:t>Work</w:t>
            </w:r>
            <w:r w:rsidR="00507F96" w:rsidRPr="00DD3D6F">
              <w:rPr>
                <w:rFonts w:cs="Arial"/>
                <w:bCs/>
              </w:rPr>
              <w:t xml:space="preserve"> Procedure</w:t>
            </w:r>
            <w:r w:rsidRPr="00DD3D6F">
              <w:rPr>
                <w:rFonts w:cs="Arial"/>
                <w:bCs/>
              </w:rPr>
              <w:t>s</w:t>
            </w:r>
          </w:p>
          <w:p w14:paraId="44A1F2EA" w14:textId="13860069" w:rsidR="00507F96" w:rsidRPr="00DD3D6F" w:rsidRDefault="0058197C" w:rsidP="00C1420E">
            <w:pPr>
              <w:pStyle w:val="ListParagraph"/>
              <w:numPr>
                <w:ilvl w:val="0"/>
                <w:numId w:val="350"/>
              </w:numPr>
              <w:rPr>
                <w:rFonts w:cs="Arial"/>
                <w:bCs/>
              </w:rPr>
            </w:pPr>
            <w:r w:rsidRPr="00DD3D6F">
              <w:rPr>
                <w:rFonts w:cs="Arial"/>
                <w:bCs/>
              </w:rPr>
              <w:t xml:space="preserve">Part </w:t>
            </w:r>
            <w:r w:rsidR="00507F96" w:rsidRPr="00DD3D6F">
              <w:rPr>
                <w:rFonts w:cs="Arial"/>
                <w:bCs/>
              </w:rPr>
              <w:t>5</w:t>
            </w:r>
            <w:r w:rsidR="00E17640" w:rsidRPr="00DD3D6F">
              <w:rPr>
                <w:rFonts w:cs="Arial"/>
                <w:bCs/>
              </w:rPr>
              <w:t xml:space="preserve"> </w:t>
            </w:r>
            <w:r w:rsidR="00507F96" w:rsidRPr="00DD3D6F">
              <w:rPr>
                <w:rFonts w:cs="Arial"/>
                <w:bCs/>
              </w:rPr>
              <w:t>First Aid</w:t>
            </w:r>
          </w:p>
          <w:p w14:paraId="13F0E3E9" w14:textId="0DBAB647" w:rsidR="00507F96" w:rsidRPr="00DD3D6F" w:rsidRDefault="0058197C" w:rsidP="00C1420E">
            <w:pPr>
              <w:pStyle w:val="ListParagraph"/>
              <w:numPr>
                <w:ilvl w:val="0"/>
                <w:numId w:val="350"/>
              </w:numPr>
              <w:rPr>
                <w:rFonts w:cs="Arial"/>
                <w:bCs/>
              </w:rPr>
            </w:pPr>
            <w:r w:rsidRPr="00DD3D6F">
              <w:rPr>
                <w:rFonts w:cs="Arial"/>
                <w:bCs/>
              </w:rPr>
              <w:t xml:space="preserve">Part </w:t>
            </w:r>
            <w:r w:rsidR="00507F96" w:rsidRPr="00DD3D6F">
              <w:rPr>
                <w:rFonts w:cs="Arial"/>
                <w:bCs/>
              </w:rPr>
              <w:t>6 Personal Protective Equipment</w:t>
            </w:r>
          </w:p>
          <w:p w14:paraId="1B642083" w14:textId="3A826CA6" w:rsidR="00507F96" w:rsidRPr="00DD3D6F" w:rsidRDefault="0058197C" w:rsidP="00C1420E">
            <w:pPr>
              <w:pStyle w:val="ListParagraph"/>
              <w:numPr>
                <w:ilvl w:val="0"/>
                <w:numId w:val="350"/>
              </w:numPr>
              <w:tabs>
                <w:tab w:val="left" w:pos="3240"/>
              </w:tabs>
              <w:rPr>
                <w:rFonts w:cs="Arial"/>
                <w:b/>
                <w:bCs/>
                <w:i/>
              </w:rPr>
            </w:pPr>
            <w:r w:rsidRPr="00DD3D6F">
              <w:rPr>
                <w:rFonts w:cs="Arial"/>
                <w:bCs/>
              </w:rPr>
              <w:t xml:space="preserve">Part </w:t>
            </w:r>
            <w:r w:rsidR="00507F96" w:rsidRPr="00DD3D6F">
              <w:rPr>
                <w:rFonts w:cs="Arial"/>
                <w:bCs/>
              </w:rPr>
              <w:t xml:space="preserve">17 Welding </w:t>
            </w:r>
            <w:r w:rsidR="00963283" w:rsidRPr="00DD3D6F">
              <w:rPr>
                <w:rFonts w:cs="Arial"/>
                <w:bCs/>
              </w:rPr>
              <w:t>and</w:t>
            </w:r>
            <w:r w:rsidR="00507F96" w:rsidRPr="00DD3D6F">
              <w:rPr>
                <w:rFonts w:cs="Arial"/>
                <w:bCs/>
              </w:rPr>
              <w:t xml:space="preserve"> Allied Processes</w:t>
            </w:r>
          </w:p>
        </w:tc>
        <w:tc>
          <w:tcPr>
            <w:tcW w:w="4394" w:type="dxa"/>
            <w:gridSpan w:val="4"/>
          </w:tcPr>
          <w:p w14:paraId="6B400446" w14:textId="33B46674" w:rsidR="00507F96" w:rsidRPr="00DD3D6F" w:rsidRDefault="00507F96" w:rsidP="00E17640">
            <w:pPr>
              <w:rPr>
                <w:rFonts w:cs="Arial"/>
                <w:bCs/>
              </w:rPr>
            </w:pPr>
            <w:r w:rsidRPr="00DD3D6F">
              <w:rPr>
                <w:rFonts w:cs="Arial"/>
                <w:bCs/>
              </w:rPr>
              <w:t xml:space="preserve">This </w:t>
            </w:r>
            <w:r w:rsidR="00E17640" w:rsidRPr="00DD3D6F">
              <w:rPr>
                <w:rFonts w:cs="Arial"/>
                <w:bCs/>
              </w:rPr>
              <w:t xml:space="preserve">safe work procedure </w:t>
            </w:r>
            <w:r w:rsidRPr="00DD3D6F">
              <w:rPr>
                <w:rFonts w:cs="Arial"/>
                <w:bCs/>
              </w:rPr>
              <w:t>will be reviewed any time the task, equipment or materials change and at a minimum of every three years</w:t>
            </w:r>
            <w:r w:rsidR="00E17640" w:rsidRPr="00DD3D6F">
              <w:rPr>
                <w:rFonts w:cs="Arial"/>
                <w:bCs/>
              </w:rPr>
              <w:t>.</w:t>
            </w:r>
          </w:p>
        </w:tc>
      </w:tr>
      <w:tr w:rsidR="00507F96" w:rsidRPr="00DD3D6F" w14:paraId="66B51519" w14:textId="77777777" w:rsidTr="00DD3D6F">
        <w:trPr>
          <w:trHeight w:val="922"/>
        </w:trPr>
        <w:tc>
          <w:tcPr>
            <w:tcW w:w="5240" w:type="dxa"/>
            <w:gridSpan w:val="4"/>
            <w:vMerge/>
          </w:tcPr>
          <w:p w14:paraId="617E7C19" w14:textId="77777777" w:rsidR="00507F96" w:rsidRPr="00DD3D6F" w:rsidRDefault="00507F96" w:rsidP="00507F96">
            <w:pPr>
              <w:jc w:val="center"/>
              <w:rPr>
                <w:rFonts w:cs="Arial"/>
                <w:b/>
                <w:bCs/>
              </w:rPr>
            </w:pPr>
          </w:p>
        </w:tc>
        <w:tc>
          <w:tcPr>
            <w:tcW w:w="4394" w:type="dxa"/>
            <w:gridSpan w:val="4"/>
          </w:tcPr>
          <w:p w14:paraId="4C6BC5F7" w14:textId="77777777" w:rsidR="00507F96" w:rsidRPr="00DD3D6F" w:rsidRDefault="00507F96" w:rsidP="00507F96">
            <w:pPr>
              <w:rPr>
                <w:rFonts w:cs="Arial"/>
                <w:bCs/>
              </w:rPr>
            </w:pPr>
            <w:r w:rsidRPr="00DD3D6F">
              <w:rPr>
                <w:rFonts w:cs="Arial"/>
                <w:bCs/>
              </w:rPr>
              <w:t>Reviewed By WSH Committee:</w:t>
            </w:r>
          </w:p>
          <w:p w14:paraId="5D966A5F" w14:textId="77777777" w:rsidR="00507F96" w:rsidRPr="00DD3D6F" w:rsidRDefault="00507F96" w:rsidP="00507F96">
            <w:pPr>
              <w:rPr>
                <w:rFonts w:cs="Arial"/>
                <w:bCs/>
              </w:rPr>
            </w:pPr>
          </w:p>
          <w:p w14:paraId="6E7BAFF3" w14:textId="77777777" w:rsidR="00507F96" w:rsidRPr="00DD3D6F" w:rsidRDefault="00507F96" w:rsidP="00507F96">
            <w:pPr>
              <w:rPr>
                <w:rFonts w:cs="Arial"/>
                <w:bCs/>
              </w:rPr>
            </w:pPr>
          </w:p>
          <w:p w14:paraId="1A19FDA2" w14:textId="77777777" w:rsidR="00507F96" w:rsidRPr="00DD3D6F" w:rsidRDefault="00507F96" w:rsidP="00507F96">
            <w:pPr>
              <w:rPr>
                <w:rFonts w:cs="Arial"/>
                <w:bCs/>
              </w:rPr>
            </w:pPr>
            <w:r w:rsidRPr="00DD3D6F">
              <w:rPr>
                <w:rFonts w:cs="Arial"/>
                <w:bCs/>
              </w:rPr>
              <w:t>Date:</w:t>
            </w:r>
          </w:p>
          <w:p w14:paraId="7223E92B" w14:textId="77777777" w:rsidR="00507F96" w:rsidRPr="00DD3D6F" w:rsidRDefault="00507F96" w:rsidP="00507F96">
            <w:pPr>
              <w:jc w:val="center"/>
              <w:rPr>
                <w:rFonts w:cs="Arial"/>
                <w:bCs/>
              </w:rPr>
            </w:pPr>
          </w:p>
        </w:tc>
      </w:tr>
    </w:tbl>
    <w:p w14:paraId="4BF7514C" w14:textId="77777777" w:rsidR="00507F96" w:rsidRPr="00301736" w:rsidRDefault="00507F96" w:rsidP="00507F96">
      <w:pPr>
        <w:rPr>
          <w:rFonts w:cstheme="minorHAnsi"/>
        </w:rPr>
      </w:pPr>
    </w:p>
    <w:p w14:paraId="69F6BC0E" w14:textId="77777777" w:rsidR="00507F96" w:rsidRPr="00301736" w:rsidRDefault="00507F96" w:rsidP="00507F96"/>
    <w:p w14:paraId="3999510F" w14:textId="77777777" w:rsidR="00507F96" w:rsidRDefault="00507F96">
      <w:pPr>
        <w:rPr>
          <w:rFonts w:eastAsiaTheme="majorEastAsia" w:cstheme="minorHAnsi"/>
          <w:sz w:val="24"/>
          <w:szCs w:val="24"/>
        </w:rPr>
      </w:pPr>
      <w:r>
        <w:rPr>
          <w:rFonts w:eastAsiaTheme="majorEastAsia" w:cstheme="minorHAnsi"/>
          <w:sz w:val="24"/>
          <w:szCs w:val="24"/>
        </w:rPr>
        <w:br w:type="page"/>
      </w:r>
    </w:p>
    <w:p w14:paraId="49C77C79" w14:textId="77777777" w:rsidR="00507F96" w:rsidRPr="00DD3D6F" w:rsidRDefault="00507F96" w:rsidP="00507F96">
      <w:pPr>
        <w:pStyle w:val="NoSpacing"/>
        <w:jc w:val="center"/>
      </w:pPr>
      <w:r w:rsidRPr="00DD3D6F">
        <w:lastRenderedPageBreak/>
        <w:t>Cutting Wood to Length</w:t>
      </w:r>
    </w:p>
    <w:tbl>
      <w:tblPr>
        <w:tblStyle w:val="TableGrid"/>
        <w:tblW w:w="9634" w:type="dxa"/>
        <w:tblLook w:val="04A0" w:firstRow="1" w:lastRow="0" w:firstColumn="1" w:lastColumn="0" w:noHBand="0" w:noVBand="1"/>
      </w:tblPr>
      <w:tblGrid>
        <w:gridCol w:w="1867"/>
        <w:gridCol w:w="1249"/>
        <w:gridCol w:w="618"/>
        <w:gridCol w:w="1506"/>
        <w:gridCol w:w="369"/>
        <w:gridCol w:w="629"/>
        <w:gridCol w:w="1077"/>
        <w:gridCol w:w="2319"/>
      </w:tblGrid>
      <w:tr w:rsidR="00507F96" w:rsidRPr="00DD3D6F" w14:paraId="3E3EF13D" w14:textId="77777777" w:rsidTr="00DD3D6F">
        <w:tc>
          <w:tcPr>
            <w:tcW w:w="1867" w:type="dxa"/>
          </w:tcPr>
          <w:p w14:paraId="04FF0780" w14:textId="77777777" w:rsidR="00507F96" w:rsidRPr="00DD3D6F" w:rsidRDefault="00507F96" w:rsidP="00507F96">
            <w:pPr>
              <w:rPr>
                <w:b/>
              </w:rPr>
            </w:pPr>
            <w:r w:rsidRPr="00DD3D6F">
              <w:rPr>
                <w:b/>
              </w:rPr>
              <w:t>Facility:</w:t>
            </w:r>
          </w:p>
        </w:tc>
        <w:tc>
          <w:tcPr>
            <w:tcW w:w="1867" w:type="dxa"/>
            <w:gridSpan w:val="2"/>
          </w:tcPr>
          <w:p w14:paraId="46CF6F4C" w14:textId="77777777" w:rsidR="00507F96" w:rsidRPr="00DD3D6F" w:rsidRDefault="00507F96" w:rsidP="00507F96">
            <w:r w:rsidRPr="00DD3D6F">
              <w:rPr>
                <w:b/>
              </w:rPr>
              <w:t>Written By:</w:t>
            </w:r>
          </w:p>
        </w:tc>
        <w:tc>
          <w:tcPr>
            <w:tcW w:w="1875" w:type="dxa"/>
            <w:gridSpan w:val="2"/>
          </w:tcPr>
          <w:p w14:paraId="1EEDA07C" w14:textId="77777777" w:rsidR="00507F96" w:rsidRPr="00DD3D6F" w:rsidRDefault="00507F96" w:rsidP="00507F96">
            <w:r w:rsidRPr="00DD3D6F">
              <w:rPr>
                <w:b/>
              </w:rPr>
              <w:t>Approved By:</w:t>
            </w:r>
          </w:p>
        </w:tc>
        <w:tc>
          <w:tcPr>
            <w:tcW w:w="1706" w:type="dxa"/>
            <w:gridSpan w:val="2"/>
          </w:tcPr>
          <w:p w14:paraId="1D3281C7" w14:textId="77777777" w:rsidR="00507F96" w:rsidRPr="00DD3D6F" w:rsidRDefault="00507F96" w:rsidP="00507F96">
            <w:r w:rsidRPr="00DD3D6F">
              <w:rPr>
                <w:b/>
              </w:rPr>
              <w:t>Date Created:</w:t>
            </w:r>
          </w:p>
        </w:tc>
        <w:tc>
          <w:tcPr>
            <w:tcW w:w="2319" w:type="dxa"/>
          </w:tcPr>
          <w:p w14:paraId="35A962C5" w14:textId="5F5F489D" w:rsidR="00507F96" w:rsidRPr="00DD3D6F" w:rsidRDefault="00507F96" w:rsidP="00507F96">
            <w:r w:rsidRPr="00DD3D6F">
              <w:rPr>
                <w:b/>
              </w:rPr>
              <w:t>Date of Last Revision</w:t>
            </w:r>
            <w:r w:rsidR="00722C9E" w:rsidRPr="00DD3D6F">
              <w:rPr>
                <w:b/>
              </w:rPr>
              <w:t>:</w:t>
            </w:r>
          </w:p>
        </w:tc>
      </w:tr>
      <w:tr w:rsidR="00507F96" w:rsidRPr="00DD3D6F" w14:paraId="75D01290" w14:textId="77777777" w:rsidTr="00DD3D6F">
        <w:tc>
          <w:tcPr>
            <w:tcW w:w="1867" w:type="dxa"/>
          </w:tcPr>
          <w:p w14:paraId="0FB98A8E" w14:textId="77777777" w:rsidR="00507F96" w:rsidRPr="00DD3D6F" w:rsidRDefault="00507F96" w:rsidP="00507F96"/>
        </w:tc>
        <w:tc>
          <w:tcPr>
            <w:tcW w:w="1867" w:type="dxa"/>
            <w:gridSpan w:val="2"/>
          </w:tcPr>
          <w:p w14:paraId="5C051172" w14:textId="77777777" w:rsidR="00507F96" w:rsidRPr="00DD3D6F" w:rsidRDefault="00507F96" w:rsidP="00507F96"/>
        </w:tc>
        <w:tc>
          <w:tcPr>
            <w:tcW w:w="1875" w:type="dxa"/>
            <w:gridSpan w:val="2"/>
          </w:tcPr>
          <w:p w14:paraId="497B3488" w14:textId="77777777" w:rsidR="00507F96" w:rsidRPr="00DD3D6F" w:rsidRDefault="00507F96" w:rsidP="00507F96"/>
        </w:tc>
        <w:tc>
          <w:tcPr>
            <w:tcW w:w="1706" w:type="dxa"/>
            <w:gridSpan w:val="2"/>
          </w:tcPr>
          <w:p w14:paraId="169B1163" w14:textId="77777777" w:rsidR="00507F96" w:rsidRPr="00DD3D6F" w:rsidRDefault="00507F96" w:rsidP="00507F96"/>
        </w:tc>
        <w:tc>
          <w:tcPr>
            <w:tcW w:w="2319" w:type="dxa"/>
          </w:tcPr>
          <w:p w14:paraId="55F6BD7C" w14:textId="77777777" w:rsidR="00507F96" w:rsidRPr="00DD3D6F" w:rsidRDefault="00507F96" w:rsidP="00507F96"/>
        </w:tc>
      </w:tr>
      <w:tr w:rsidR="00507F96" w:rsidRPr="00DD3D6F" w14:paraId="0EC68801" w14:textId="77777777" w:rsidTr="00DD3D6F">
        <w:tc>
          <w:tcPr>
            <w:tcW w:w="3116" w:type="dxa"/>
            <w:gridSpan w:val="2"/>
          </w:tcPr>
          <w:p w14:paraId="23AF86F2" w14:textId="564497EC" w:rsidR="00507F96" w:rsidRPr="00DD3D6F" w:rsidRDefault="00507F96" w:rsidP="00507F96">
            <w:pPr>
              <w:rPr>
                <w:rFonts w:cs="Arial"/>
                <w:b/>
                <w:bCs/>
                <w:iCs/>
              </w:rPr>
            </w:pPr>
            <w:r w:rsidRPr="00DD3D6F">
              <w:rPr>
                <w:rFonts w:cs="Arial"/>
                <w:b/>
                <w:bCs/>
                <w:iCs/>
              </w:rPr>
              <w:t>Hazards Present:</w:t>
            </w:r>
          </w:p>
        </w:tc>
        <w:tc>
          <w:tcPr>
            <w:tcW w:w="3122" w:type="dxa"/>
            <w:gridSpan w:val="4"/>
          </w:tcPr>
          <w:p w14:paraId="1FD8AC83" w14:textId="553FE0DD" w:rsidR="00507F96" w:rsidRPr="00DD3D6F" w:rsidRDefault="000977ED" w:rsidP="00507F96">
            <w:pPr>
              <w:rPr>
                <w:rFonts w:cs="Arial"/>
                <w:b/>
                <w:bCs/>
                <w:iCs/>
              </w:rPr>
            </w:pPr>
            <w:r w:rsidRPr="00DD3D6F">
              <w:rPr>
                <w:rFonts w:cs="Arial"/>
                <w:b/>
                <w:bCs/>
                <w:iCs/>
              </w:rPr>
              <w:t>PPE or Devices Required:</w:t>
            </w:r>
          </w:p>
        </w:tc>
        <w:tc>
          <w:tcPr>
            <w:tcW w:w="3396" w:type="dxa"/>
            <w:gridSpan w:val="2"/>
          </w:tcPr>
          <w:p w14:paraId="565ED2B7" w14:textId="77777777" w:rsidR="00507F96" w:rsidRPr="00DD3D6F" w:rsidRDefault="00507F96" w:rsidP="00507F96">
            <w:pPr>
              <w:rPr>
                <w:rFonts w:cs="Arial"/>
                <w:b/>
                <w:bCs/>
                <w:iCs/>
              </w:rPr>
            </w:pPr>
            <w:r w:rsidRPr="00DD3D6F">
              <w:rPr>
                <w:rFonts w:cs="Arial"/>
                <w:b/>
                <w:bCs/>
                <w:iCs/>
              </w:rPr>
              <w:t>Additional Training Required:</w:t>
            </w:r>
          </w:p>
        </w:tc>
      </w:tr>
      <w:tr w:rsidR="00507F96" w:rsidRPr="00DD3D6F" w14:paraId="18097D81" w14:textId="77777777" w:rsidTr="00DD3D6F">
        <w:tc>
          <w:tcPr>
            <w:tcW w:w="3116" w:type="dxa"/>
            <w:gridSpan w:val="2"/>
          </w:tcPr>
          <w:p w14:paraId="715C59D0" w14:textId="50B95E3E" w:rsidR="00507F96" w:rsidRPr="00DD3D6F" w:rsidRDefault="00722C9E" w:rsidP="00507F96">
            <w:pPr>
              <w:rPr>
                <w:rFonts w:eastAsia="Arial" w:cs="Arial"/>
              </w:rPr>
            </w:pPr>
            <w:r w:rsidRPr="00DD3D6F">
              <w:rPr>
                <w:rFonts w:eastAsia="Arial" w:cs="Arial"/>
              </w:rPr>
              <w:t>debris in eyes</w:t>
            </w:r>
          </w:p>
        </w:tc>
        <w:tc>
          <w:tcPr>
            <w:tcW w:w="3122" w:type="dxa"/>
            <w:gridSpan w:val="4"/>
          </w:tcPr>
          <w:p w14:paraId="7EEE7D64" w14:textId="1B76EC0D" w:rsidR="00507F96" w:rsidRPr="00DD3D6F" w:rsidRDefault="00722C9E" w:rsidP="00507F96">
            <w:pPr>
              <w:jc w:val="both"/>
              <w:rPr>
                <w:rFonts w:eastAsia="Arial" w:cs="Arial"/>
              </w:rPr>
            </w:pPr>
            <w:r w:rsidRPr="00DD3D6F">
              <w:rPr>
                <w:rFonts w:eastAsia="Arial" w:cs="Arial"/>
              </w:rPr>
              <w:t>eye protection</w:t>
            </w:r>
          </w:p>
        </w:tc>
        <w:tc>
          <w:tcPr>
            <w:tcW w:w="3396" w:type="dxa"/>
            <w:gridSpan w:val="2"/>
          </w:tcPr>
          <w:p w14:paraId="1E4D56D9" w14:textId="77777777" w:rsidR="00507F96" w:rsidRPr="00DD3D6F" w:rsidRDefault="00507F96" w:rsidP="00507F96">
            <w:pPr>
              <w:rPr>
                <w:rFonts w:cs="Arial"/>
              </w:rPr>
            </w:pPr>
          </w:p>
        </w:tc>
      </w:tr>
      <w:tr w:rsidR="00507F96" w:rsidRPr="00DD3D6F" w14:paraId="6458719E" w14:textId="77777777" w:rsidTr="00DD3D6F">
        <w:tc>
          <w:tcPr>
            <w:tcW w:w="3116" w:type="dxa"/>
            <w:gridSpan w:val="2"/>
          </w:tcPr>
          <w:p w14:paraId="3F2079F5" w14:textId="54F8F17F" w:rsidR="00507F96" w:rsidRPr="00DD3D6F" w:rsidRDefault="00722C9E" w:rsidP="00507F96">
            <w:pPr>
              <w:spacing w:before="17"/>
              <w:rPr>
                <w:rFonts w:eastAsia="Arial" w:cs="Arial"/>
              </w:rPr>
            </w:pPr>
            <w:r w:rsidRPr="00DD3D6F">
              <w:rPr>
                <w:rFonts w:eastAsia="Arial" w:cs="Arial"/>
              </w:rPr>
              <w:t>slip</w:t>
            </w:r>
            <w:r w:rsidR="00201FB3" w:rsidRPr="00DD3D6F">
              <w:rPr>
                <w:rFonts w:eastAsia="Arial" w:cs="Arial"/>
              </w:rPr>
              <w:t>s</w:t>
            </w:r>
            <w:r w:rsidRPr="00DD3D6F">
              <w:rPr>
                <w:rFonts w:eastAsia="Arial" w:cs="Arial"/>
              </w:rPr>
              <w:t>/trip</w:t>
            </w:r>
            <w:r w:rsidR="00201FB3" w:rsidRPr="00DD3D6F">
              <w:rPr>
                <w:rFonts w:eastAsia="Arial" w:cs="Arial"/>
              </w:rPr>
              <w:t>s</w:t>
            </w:r>
            <w:r w:rsidRPr="00DD3D6F">
              <w:rPr>
                <w:rFonts w:eastAsia="Arial" w:cs="Arial"/>
              </w:rPr>
              <w:t xml:space="preserve"> </w:t>
            </w:r>
          </w:p>
        </w:tc>
        <w:tc>
          <w:tcPr>
            <w:tcW w:w="3122" w:type="dxa"/>
            <w:gridSpan w:val="4"/>
          </w:tcPr>
          <w:p w14:paraId="5BF37967" w14:textId="0877E822" w:rsidR="00507F96" w:rsidRPr="00DD3D6F" w:rsidRDefault="00722C9E" w:rsidP="00507F96">
            <w:pPr>
              <w:spacing w:before="17"/>
              <w:jc w:val="both"/>
              <w:rPr>
                <w:rFonts w:eastAsia="Arial" w:cs="Arial"/>
              </w:rPr>
            </w:pPr>
            <w:r w:rsidRPr="00DD3D6F">
              <w:rPr>
                <w:rFonts w:eastAsia="Arial" w:cs="Arial"/>
              </w:rPr>
              <w:t xml:space="preserve">steel </w:t>
            </w:r>
            <w:r w:rsidR="007F2879" w:rsidRPr="00DD3D6F">
              <w:rPr>
                <w:rFonts w:eastAsia="Arial" w:cs="Arial"/>
              </w:rPr>
              <w:t>toe</w:t>
            </w:r>
            <w:r w:rsidRPr="00DD3D6F">
              <w:rPr>
                <w:rFonts w:eastAsia="Arial" w:cs="Arial"/>
              </w:rPr>
              <w:t xml:space="preserve"> footwear </w:t>
            </w:r>
          </w:p>
        </w:tc>
        <w:tc>
          <w:tcPr>
            <w:tcW w:w="3396" w:type="dxa"/>
            <w:gridSpan w:val="2"/>
          </w:tcPr>
          <w:p w14:paraId="2685569C" w14:textId="77777777" w:rsidR="00507F96" w:rsidRPr="00DD3D6F" w:rsidRDefault="00507F96" w:rsidP="00507F96">
            <w:pPr>
              <w:rPr>
                <w:rFonts w:cstheme="minorHAnsi"/>
              </w:rPr>
            </w:pPr>
          </w:p>
        </w:tc>
      </w:tr>
      <w:tr w:rsidR="00507F96" w:rsidRPr="00DD3D6F" w14:paraId="5D1E00B3" w14:textId="77777777" w:rsidTr="00DD3D6F">
        <w:trPr>
          <w:trHeight w:val="70"/>
        </w:trPr>
        <w:tc>
          <w:tcPr>
            <w:tcW w:w="3116" w:type="dxa"/>
            <w:gridSpan w:val="2"/>
          </w:tcPr>
          <w:p w14:paraId="300B9729" w14:textId="77777777" w:rsidR="00507F96" w:rsidRPr="00DD3D6F" w:rsidRDefault="00507F96" w:rsidP="00507F96"/>
        </w:tc>
        <w:tc>
          <w:tcPr>
            <w:tcW w:w="3122" w:type="dxa"/>
            <w:gridSpan w:val="4"/>
          </w:tcPr>
          <w:p w14:paraId="47B2D4CA" w14:textId="2FD98006" w:rsidR="00507F96" w:rsidRPr="00DD3D6F" w:rsidRDefault="00722C9E" w:rsidP="00507F96">
            <w:r w:rsidRPr="00DD3D6F">
              <w:t>hand protection</w:t>
            </w:r>
          </w:p>
        </w:tc>
        <w:tc>
          <w:tcPr>
            <w:tcW w:w="3396" w:type="dxa"/>
            <w:gridSpan w:val="2"/>
          </w:tcPr>
          <w:p w14:paraId="329A1B81" w14:textId="77777777" w:rsidR="00507F96" w:rsidRPr="00DD3D6F" w:rsidRDefault="00507F96" w:rsidP="00507F96">
            <w:pPr>
              <w:rPr>
                <w:rFonts w:cstheme="minorHAnsi"/>
              </w:rPr>
            </w:pPr>
          </w:p>
        </w:tc>
      </w:tr>
      <w:tr w:rsidR="00507F96" w:rsidRPr="00DD3D6F" w14:paraId="1BA51501" w14:textId="77777777" w:rsidTr="00DD3D6F">
        <w:tc>
          <w:tcPr>
            <w:tcW w:w="9634" w:type="dxa"/>
            <w:gridSpan w:val="8"/>
          </w:tcPr>
          <w:p w14:paraId="0CC278E8" w14:textId="30D76A8A" w:rsidR="00507F96" w:rsidRPr="00DD3D6F" w:rsidRDefault="00507F96" w:rsidP="006C6873">
            <w:pPr>
              <w:jc w:val="center"/>
              <w:rPr>
                <w:rFonts w:cs="Arial"/>
                <w:b/>
                <w:bCs/>
              </w:rPr>
            </w:pPr>
            <w:r w:rsidRPr="00DD3D6F">
              <w:rPr>
                <w:rFonts w:cs="Arial"/>
                <w:b/>
                <w:bCs/>
              </w:rPr>
              <w:t xml:space="preserve">Safe </w:t>
            </w:r>
            <w:r w:rsidR="00F0763B" w:rsidRPr="00DD3D6F">
              <w:rPr>
                <w:rFonts w:cs="Arial"/>
                <w:b/>
                <w:bCs/>
              </w:rPr>
              <w:t>Work</w:t>
            </w:r>
            <w:r w:rsidRPr="00DD3D6F">
              <w:rPr>
                <w:rFonts w:cs="Arial"/>
                <w:b/>
                <w:bCs/>
              </w:rPr>
              <w:t xml:space="preserve"> Procedure:</w:t>
            </w:r>
          </w:p>
        </w:tc>
      </w:tr>
      <w:tr w:rsidR="00507F96" w:rsidRPr="00DD3D6F" w14:paraId="3801133A" w14:textId="77777777" w:rsidTr="00DD3D6F">
        <w:tc>
          <w:tcPr>
            <w:tcW w:w="9634" w:type="dxa"/>
            <w:gridSpan w:val="8"/>
          </w:tcPr>
          <w:p w14:paraId="27238E19" w14:textId="7CF044E1" w:rsidR="00507F96" w:rsidRPr="00DD3D6F" w:rsidRDefault="00507F96" w:rsidP="008F645E">
            <w:pPr>
              <w:pStyle w:val="ListParagraph"/>
              <w:numPr>
                <w:ilvl w:val="0"/>
                <w:numId w:val="147"/>
              </w:numPr>
              <w:rPr>
                <w:rFonts w:cs="Arial"/>
                <w:bCs/>
              </w:rPr>
            </w:pPr>
            <w:r w:rsidRPr="00DD3D6F">
              <w:rPr>
                <w:rFonts w:cs="Arial"/>
                <w:bCs/>
              </w:rPr>
              <w:t>Select the wood to be cut and carry it to and place it on the sawhorse employing good lifting techniques</w:t>
            </w:r>
            <w:r w:rsidR="00722C9E" w:rsidRPr="00DD3D6F">
              <w:rPr>
                <w:rFonts w:cs="Arial"/>
                <w:bCs/>
              </w:rPr>
              <w:t>.</w:t>
            </w:r>
          </w:p>
          <w:p w14:paraId="1A0F1A8B" w14:textId="5E9A664A" w:rsidR="00507F96" w:rsidRPr="00DD3D6F" w:rsidRDefault="00507F96" w:rsidP="008F645E">
            <w:pPr>
              <w:pStyle w:val="ListParagraph"/>
              <w:numPr>
                <w:ilvl w:val="0"/>
                <w:numId w:val="147"/>
              </w:numPr>
              <w:rPr>
                <w:rFonts w:cs="Arial"/>
                <w:bCs/>
              </w:rPr>
            </w:pPr>
            <w:r w:rsidRPr="00DD3D6F">
              <w:rPr>
                <w:rFonts w:cs="Arial"/>
                <w:bCs/>
              </w:rPr>
              <w:t>Ensure the wood is properly supported and this may require the addition of extra support or workers for the wood to be supported</w:t>
            </w:r>
            <w:r w:rsidR="00722C9E" w:rsidRPr="00DD3D6F">
              <w:rPr>
                <w:rFonts w:cs="Arial"/>
                <w:bCs/>
              </w:rPr>
              <w:t>.</w:t>
            </w:r>
          </w:p>
          <w:p w14:paraId="507A0895" w14:textId="077A6FBE" w:rsidR="00507F96" w:rsidRPr="00DD3D6F" w:rsidRDefault="00507F96" w:rsidP="008F645E">
            <w:pPr>
              <w:pStyle w:val="ListParagraph"/>
              <w:numPr>
                <w:ilvl w:val="0"/>
                <w:numId w:val="147"/>
              </w:numPr>
              <w:rPr>
                <w:rFonts w:cs="Arial"/>
                <w:bCs/>
              </w:rPr>
            </w:pPr>
            <w:r w:rsidRPr="00DD3D6F">
              <w:rPr>
                <w:rFonts w:cs="Arial"/>
                <w:bCs/>
              </w:rPr>
              <w:t>Mark your cut line on the selected wood</w:t>
            </w:r>
            <w:r w:rsidR="00722C9E" w:rsidRPr="00DD3D6F">
              <w:rPr>
                <w:rFonts w:cs="Arial"/>
                <w:bCs/>
              </w:rPr>
              <w:t>.</w:t>
            </w:r>
          </w:p>
          <w:p w14:paraId="74A81DE8" w14:textId="68BB76C8" w:rsidR="00507F96" w:rsidRPr="00DD3D6F" w:rsidRDefault="00507F96" w:rsidP="008F645E">
            <w:pPr>
              <w:pStyle w:val="ListParagraph"/>
              <w:numPr>
                <w:ilvl w:val="0"/>
                <w:numId w:val="147"/>
              </w:numPr>
              <w:rPr>
                <w:rFonts w:cs="Arial"/>
                <w:bCs/>
              </w:rPr>
            </w:pPr>
            <w:r w:rsidRPr="00DD3D6F">
              <w:rPr>
                <w:rFonts w:cs="Arial"/>
                <w:bCs/>
              </w:rPr>
              <w:t>Engage the saw using good operating procedures, ensuring your free hand is clear of the cutting line by at least five inches</w:t>
            </w:r>
            <w:r w:rsidR="00722C9E" w:rsidRPr="00DD3D6F">
              <w:rPr>
                <w:rFonts w:cs="Arial"/>
                <w:bCs/>
              </w:rPr>
              <w:t>.</w:t>
            </w:r>
          </w:p>
          <w:p w14:paraId="70904F0E" w14:textId="138C31ED" w:rsidR="00507F96" w:rsidRPr="00DD3D6F" w:rsidRDefault="00722C9E" w:rsidP="008F645E">
            <w:pPr>
              <w:pStyle w:val="ListParagraph"/>
              <w:numPr>
                <w:ilvl w:val="0"/>
                <w:numId w:val="147"/>
              </w:numPr>
              <w:rPr>
                <w:rFonts w:cs="Arial"/>
                <w:bCs/>
              </w:rPr>
            </w:pPr>
            <w:r w:rsidRPr="00DD3D6F">
              <w:rPr>
                <w:rFonts w:cs="Arial"/>
                <w:bCs/>
              </w:rPr>
              <w:t xml:space="preserve">Watch </w:t>
            </w:r>
            <w:r w:rsidR="00507F96" w:rsidRPr="00DD3D6F">
              <w:rPr>
                <w:rFonts w:cs="Arial"/>
                <w:bCs/>
              </w:rPr>
              <w:t>the saw does not bind during the cutting process</w:t>
            </w:r>
            <w:r w:rsidRPr="00DD3D6F">
              <w:rPr>
                <w:rFonts w:cs="Arial"/>
                <w:bCs/>
              </w:rPr>
              <w:t>.</w:t>
            </w:r>
          </w:p>
          <w:p w14:paraId="6B35BD00" w14:textId="77777777" w:rsidR="00507F96" w:rsidRPr="00DD3D6F" w:rsidRDefault="00507F96" w:rsidP="008F645E">
            <w:pPr>
              <w:pStyle w:val="ListParagraph"/>
              <w:numPr>
                <w:ilvl w:val="0"/>
                <w:numId w:val="147"/>
              </w:numPr>
              <w:rPr>
                <w:rFonts w:cs="Arial"/>
                <w:bCs/>
              </w:rPr>
            </w:pPr>
            <w:r w:rsidRPr="00DD3D6F">
              <w:rPr>
                <w:rFonts w:cs="Arial"/>
                <w:bCs/>
              </w:rPr>
              <w:t xml:space="preserve">Remove the wood and place it in an unobstructed position in a stack pile or the work area. </w:t>
            </w:r>
          </w:p>
          <w:p w14:paraId="07A09F04" w14:textId="77777777" w:rsidR="00507F96" w:rsidRPr="00DD3D6F" w:rsidRDefault="00507F96" w:rsidP="00507F96">
            <w:pPr>
              <w:pStyle w:val="ListParagraph"/>
              <w:rPr>
                <w:rFonts w:cs="Arial"/>
                <w:bCs/>
              </w:rPr>
            </w:pPr>
          </w:p>
        </w:tc>
      </w:tr>
      <w:tr w:rsidR="00507F96" w:rsidRPr="00DD3D6F" w14:paraId="3161FC3A" w14:textId="77777777" w:rsidTr="00DD3D6F">
        <w:tc>
          <w:tcPr>
            <w:tcW w:w="9634" w:type="dxa"/>
            <w:gridSpan w:val="8"/>
          </w:tcPr>
          <w:p w14:paraId="1C4B6972" w14:textId="265C7B39" w:rsidR="00507F96" w:rsidRPr="00DD3D6F" w:rsidRDefault="00507F96" w:rsidP="00507F96">
            <w:pPr>
              <w:jc w:val="center"/>
              <w:rPr>
                <w:rFonts w:cs="Arial"/>
                <w:b/>
                <w:bCs/>
                <w:i/>
              </w:rPr>
            </w:pPr>
            <w:r w:rsidRPr="00DD3D6F">
              <w:rPr>
                <w:rFonts w:cs="Arial"/>
                <w:b/>
                <w:bCs/>
                <w:i/>
              </w:rPr>
              <w:t>If an emergency situation oc</w:t>
            </w:r>
            <w:r w:rsidR="00722C9E" w:rsidRPr="00DD3D6F">
              <w:rPr>
                <w:rFonts w:cs="Arial"/>
                <w:b/>
                <w:bCs/>
                <w:i/>
              </w:rPr>
              <w:t>curs while conducting this task</w:t>
            </w:r>
            <w:r w:rsidRPr="00DD3D6F">
              <w:rPr>
                <w:rFonts w:cs="Arial"/>
                <w:b/>
                <w:bCs/>
                <w:i/>
              </w:rPr>
              <w:t xml:space="preserve"> or there is an equipment malfunction, engage the emergency stop and follow the lockout procedure</w:t>
            </w:r>
            <w:r w:rsidR="00722C9E" w:rsidRPr="00DD3D6F">
              <w:rPr>
                <w:rFonts w:cs="Arial"/>
                <w:b/>
                <w:bCs/>
                <w:i/>
              </w:rPr>
              <w:t>.</w:t>
            </w:r>
          </w:p>
          <w:p w14:paraId="1418F7EF" w14:textId="77777777" w:rsidR="00507F96" w:rsidRPr="00DD3D6F" w:rsidRDefault="00507F96" w:rsidP="00507F96">
            <w:pPr>
              <w:jc w:val="center"/>
              <w:rPr>
                <w:rFonts w:cs="Arial"/>
                <w:b/>
                <w:bCs/>
                <w:i/>
              </w:rPr>
            </w:pPr>
          </w:p>
          <w:p w14:paraId="2F00163D" w14:textId="55CD5479" w:rsidR="00507F96" w:rsidRPr="00DD3D6F" w:rsidRDefault="00507F96" w:rsidP="00722C9E">
            <w:pPr>
              <w:jc w:val="center"/>
              <w:rPr>
                <w:rFonts w:cs="Arial"/>
                <w:b/>
                <w:bCs/>
              </w:rPr>
            </w:pPr>
            <w:r w:rsidRPr="00DD3D6F">
              <w:rPr>
                <w:rFonts w:cs="Arial"/>
                <w:b/>
                <w:bCs/>
              </w:rPr>
              <w:t>REPORT ANY HAZARDOUS SITUATIONS TO YOUR SUPERVISOR</w:t>
            </w:r>
          </w:p>
        </w:tc>
      </w:tr>
      <w:tr w:rsidR="00507F96" w:rsidRPr="00DD3D6F" w14:paraId="04EFC00D" w14:textId="77777777" w:rsidTr="00DD3D6F">
        <w:tc>
          <w:tcPr>
            <w:tcW w:w="5240" w:type="dxa"/>
            <w:gridSpan w:val="4"/>
            <w:vMerge w:val="restart"/>
          </w:tcPr>
          <w:p w14:paraId="1715FD49" w14:textId="77777777" w:rsidR="00507F96" w:rsidRPr="00DD3D6F" w:rsidRDefault="00507F96" w:rsidP="00507F96">
            <w:pPr>
              <w:jc w:val="center"/>
              <w:rPr>
                <w:rFonts w:cs="Arial"/>
                <w:b/>
                <w:bCs/>
              </w:rPr>
            </w:pPr>
            <w:r w:rsidRPr="00DD3D6F">
              <w:rPr>
                <w:rFonts w:cs="Arial"/>
                <w:b/>
                <w:bCs/>
              </w:rPr>
              <w:t>Guidance Documents/Standards:</w:t>
            </w:r>
          </w:p>
          <w:p w14:paraId="41A2A68C" w14:textId="77777777" w:rsidR="00507F96" w:rsidRPr="00DD3D6F" w:rsidRDefault="00507F96" w:rsidP="00507F96">
            <w:pPr>
              <w:jc w:val="center"/>
              <w:rPr>
                <w:rFonts w:cs="Arial"/>
                <w:b/>
                <w:bCs/>
                <w:i/>
              </w:rPr>
            </w:pPr>
          </w:p>
          <w:p w14:paraId="1AB74F30" w14:textId="77777777" w:rsidR="00FA5A8F" w:rsidRPr="00DD3D6F" w:rsidRDefault="00FA5A8F" w:rsidP="00FA5A8F">
            <w:pPr>
              <w:rPr>
                <w:rFonts w:cs="Arial"/>
                <w:bCs/>
              </w:rPr>
            </w:pPr>
            <w:r w:rsidRPr="00DD3D6F">
              <w:rPr>
                <w:rFonts w:cs="Arial"/>
                <w:bCs/>
              </w:rPr>
              <w:t>MB Workplace Safety and Health Act and Regulation:</w:t>
            </w:r>
            <w:r w:rsidRPr="00DD3D6F">
              <w:rPr>
                <w:rFonts w:cs="Arial"/>
                <w:b/>
                <w:bCs/>
                <w:i/>
              </w:rPr>
              <w:t xml:space="preserve"> </w:t>
            </w:r>
          </w:p>
          <w:p w14:paraId="719990CD" w14:textId="65FCB3DE" w:rsidR="00507F96" w:rsidRPr="00DD3D6F" w:rsidRDefault="00FA5A8F" w:rsidP="00C1420E">
            <w:pPr>
              <w:pStyle w:val="ListParagraph"/>
              <w:numPr>
                <w:ilvl w:val="0"/>
                <w:numId w:val="350"/>
              </w:numPr>
              <w:rPr>
                <w:rFonts w:cs="Arial"/>
                <w:bCs/>
              </w:rPr>
            </w:pPr>
            <w:r w:rsidRPr="00DD3D6F">
              <w:rPr>
                <w:rFonts w:cs="Arial"/>
                <w:bCs/>
              </w:rPr>
              <w:t>Part 6 Personal Protective Equipment</w:t>
            </w:r>
          </w:p>
          <w:p w14:paraId="45E9E3AA" w14:textId="77777777" w:rsidR="00FA5A8F" w:rsidRPr="00DD3D6F" w:rsidRDefault="00FA5A8F" w:rsidP="00C1420E">
            <w:pPr>
              <w:pStyle w:val="Style33"/>
              <w:widowControl/>
              <w:numPr>
                <w:ilvl w:val="0"/>
                <w:numId w:val="348"/>
              </w:numPr>
              <w:tabs>
                <w:tab w:val="left" w:pos="830"/>
              </w:tabs>
              <w:spacing w:line="226" w:lineRule="exact"/>
              <w:rPr>
                <w:rStyle w:val="FontStyle108"/>
                <w:rFonts w:asciiTheme="minorHAnsi" w:hAnsiTheme="minorHAnsi"/>
                <w:b w:val="0"/>
                <w:bCs w:val="0"/>
                <w:i w:val="0"/>
                <w:iCs w:val="0"/>
                <w:spacing w:val="0"/>
              </w:rPr>
            </w:pPr>
            <w:r w:rsidRPr="00DD3D6F">
              <w:rPr>
                <w:rStyle w:val="FontStyle123"/>
                <w:rFonts w:asciiTheme="minorHAnsi" w:hAnsiTheme="minorHAnsi"/>
                <w:sz w:val="22"/>
                <w:szCs w:val="22"/>
              </w:rPr>
              <w:t>Part 12 Hearing Conservation and Noise Control</w:t>
            </w:r>
          </w:p>
          <w:p w14:paraId="38CFDCBB" w14:textId="77777777" w:rsidR="00FA5A8F" w:rsidRPr="00DD3D6F" w:rsidRDefault="00FA5A8F" w:rsidP="00C1420E">
            <w:pPr>
              <w:pStyle w:val="ListParagraph"/>
              <w:numPr>
                <w:ilvl w:val="0"/>
                <w:numId w:val="349"/>
              </w:numPr>
              <w:ind w:left="1164"/>
              <w:rPr>
                <w:rStyle w:val="FontStyle108"/>
                <w:rFonts w:asciiTheme="minorHAnsi" w:hAnsiTheme="minorHAnsi"/>
                <w:b w:val="0"/>
                <w:bCs w:val="0"/>
                <w:i w:val="0"/>
                <w:iCs w:val="0"/>
                <w:spacing w:val="0"/>
              </w:rPr>
            </w:pPr>
            <w:r w:rsidRPr="00DD3D6F">
              <w:rPr>
                <w:rStyle w:val="FontStyle123"/>
                <w:rFonts w:asciiTheme="minorHAnsi" w:hAnsiTheme="minorHAnsi"/>
                <w:sz w:val="22"/>
                <w:szCs w:val="22"/>
              </w:rPr>
              <w:t>12.3 Hearing Protection</w:t>
            </w:r>
            <w:r w:rsidRPr="00DD3D6F">
              <w:rPr>
                <w:rStyle w:val="FontStyle108"/>
                <w:rFonts w:asciiTheme="minorHAnsi" w:hAnsiTheme="minorHAnsi"/>
                <w:b w:val="0"/>
                <w:i w:val="0"/>
              </w:rPr>
              <w:t xml:space="preserve"> </w:t>
            </w:r>
          </w:p>
          <w:p w14:paraId="1953C1F6" w14:textId="77777777" w:rsidR="00FA5A8F" w:rsidRPr="00DD3D6F" w:rsidRDefault="00FA5A8F" w:rsidP="00C1420E">
            <w:pPr>
              <w:pStyle w:val="Style33"/>
              <w:widowControl/>
              <w:numPr>
                <w:ilvl w:val="0"/>
                <w:numId w:val="348"/>
              </w:numPr>
              <w:tabs>
                <w:tab w:val="left" w:pos="830"/>
              </w:tabs>
              <w:spacing w:line="226" w:lineRule="exact"/>
              <w:rPr>
                <w:rStyle w:val="FontStyle108"/>
                <w:rFonts w:asciiTheme="minorHAnsi" w:hAnsiTheme="minorHAnsi"/>
                <w:b w:val="0"/>
                <w:bCs w:val="0"/>
                <w:i w:val="0"/>
                <w:iCs w:val="0"/>
                <w:spacing w:val="0"/>
              </w:rPr>
            </w:pPr>
            <w:r w:rsidRPr="00DD3D6F">
              <w:rPr>
                <w:rStyle w:val="FontStyle123"/>
                <w:rFonts w:asciiTheme="minorHAnsi" w:hAnsiTheme="minorHAnsi"/>
                <w:sz w:val="22"/>
                <w:szCs w:val="22"/>
              </w:rPr>
              <w:t>Part 16 Machines, Tools and Robots</w:t>
            </w:r>
          </w:p>
          <w:p w14:paraId="3D44AD8B" w14:textId="77777777" w:rsidR="00FA5A8F" w:rsidRPr="00DD3D6F" w:rsidRDefault="00FA5A8F" w:rsidP="00C1420E">
            <w:pPr>
              <w:pStyle w:val="ListParagraph"/>
              <w:numPr>
                <w:ilvl w:val="0"/>
                <w:numId w:val="349"/>
              </w:numPr>
              <w:ind w:left="1164"/>
              <w:rPr>
                <w:rStyle w:val="FontStyle123"/>
                <w:rFonts w:asciiTheme="minorHAnsi" w:hAnsiTheme="minorHAnsi"/>
                <w:sz w:val="22"/>
                <w:szCs w:val="22"/>
              </w:rPr>
            </w:pPr>
            <w:r w:rsidRPr="00DD3D6F">
              <w:rPr>
                <w:rStyle w:val="FontStyle123"/>
                <w:rFonts w:asciiTheme="minorHAnsi" w:hAnsiTheme="minorHAnsi"/>
                <w:sz w:val="22"/>
                <w:szCs w:val="22"/>
              </w:rPr>
              <w:t>16.4 Machine and Tool Safety</w:t>
            </w:r>
          </w:p>
          <w:p w14:paraId="252B364D" w14:textId="77777777" w:rsidR="00FA5A8F" w:rsidRPr="00DD3D6F" w:rsidRDefault="00FA5A8F" w:rsidP="00C1420E">
            <w:pPr>
              <w:pStyle w:val="ListParagraph"/>
              <w:numPr>
                <w:ilvl w:val="0"/>
                <w:numId w:val="349"/>
              </w:numPr>
              <w:ind w:left="1164"/>
              <w:rPr>
                <w:rStyle w:val="FontStyle123"/>
                <w:rFonts w:asciiTheme="minorHAnsi" w:hAnsiTheme="minorHAnsi"/>
                <w:sz w:val="22"/>
                <w:szCs w:val="22"/>
              </w:rPr>
            </w:pPr>
            <w:r w:rsidRPr="00DD3D6F">
              <w:rPr>
                <w:rStyle w:val="FontStyle123"/>
                <w:rFonts w:asciiTheme="minorHAnsi" w:hAnsiTheme="minorHAnsi"/>
                <w:sz w:val="22"/>
                <w:szCs w:val="22"/>
              </w:rPr>
              <w:t xml:space="preserve">16.14 Locking Out – Safety Precautions                               </w:t>
            </w:r>
          </w:p>
          <w:p w14:paraId="2B5509BA" w14:textId="32453C68" w:rsidR="00507F96" w:rsidRPr="00DD3D6F" w:rsidRDefault="00FA5A8F" w:rsidP="00C1420E">
            <w:pPr>
              <w:pStyle w:val="ListParagraph"/>
              <w:numPr>
                <w:ilvl w:val="0"/>
                <w:numId w:val="349"/>
              </w:numPr>
              <w:ind w:left="1164"/>
              <w:rPr>
                <w:rFonts w:cs="Times New Roman"/>
              </w:rPr>
            </w:pPr>
            <w:r w:rsidRPr="00DD3D6F">
              <w:rPr>
                <w:rStyle w:val="FontStyle123"/>
                <w:rFonts w:asciiTheme="minorHAnsi" w:hAnsiTheme="minorHAnsi"/>
                <w:sz w:val="22"/>
                <w:szCs w:val="22"/>
              </w:rPr>
              <w:t>16.25 Hand or Portable Power Tools</w:t>
            </w:r>
          </w:p>
        </w:tc>
        <w:tc>
          <w:tcPr>
            <w:tcW w:w="4394" w:type="dxa"/>
            <w:gridSpan w:val="4"/>
          </w:tcPr>
          <w:p w14:paraId="7862E4C8" w14:textId="1457D39E" w:rsidR="00507F96" w:rsidRPr="00DD3D6F" w:rsidRDefault="00507F96" w:rsidP="00722C9E">
            <w:pPr>
              <w:rPr>
                <w:rFonts w:cs="Arial"/>
                <w:bCs/>
              </w:rPr>
            </w:pPr>
            <w:r w:rsidRPr="00DD3D6F">
              <w:rPr>
                <w:rFonts w:cs="Arial"/>
                <w:bCs/>
              </w:rPr>
              <w:t xml:space="preserve">This </w:t>
            </w:r>
            <w:r w:rsidR="00722C9E" w:rsidRPr="00DD3D6F">
              <w:rPr>
                <w:rFonts w:cs="Arial"/>
                <w:bCs/>
              </w:rPr>
              <w:t xml:space="preserve">safe work procedure </w:t>
            </w:r>
            <w:r w:rsidRPr="00DD3D6F">
              <w:rPr>
                <w:rFonts w:cs="Arial"/>
                <w:bCs/>
              </w:rPr>
              <w:t>will be reviewed any time the task, equipment or materials change and at a minimum of every three years</w:t>
            </w:r>
            <w:r w:rsidR="00722C9E" w:rsidRPr="00DD3D6F">
              <w:rPr>
                <w:rFonts w:cs="Arial"/>
                <w:bCs/>
              </w:rPr>
              <w:t>.</w:t>
            </w:r>
          </w:p>
        </w:tc>
      </w:tr>
      <w:tr w:rsidR="00507F96" w:rsidRPr="00DD3D6F" w14:paraId="0BB90FBA" w14:textId="77777777" w:rsidTr="00DD3D6F">
        <w:tc>
          <w:tcPr>
            <w:tcW w:w="5240" w:type="dxa"/>
            <w:gridSpan w:val="4"/>
            <w:vMerge/>
          </w:tcPr>
          <w:p w14:paraId="7CA75BB4" w14:textId="77777777" w:rsidR="00507F96" w:rsidRPr="00DD3D6F" w:rsidRDefault="00507F96" w:rsidP="00507F96">
            <w:pPr>
              <w:jc w:val="center"/>
              <w:rPr>
                <w:rFonts w:cs="Arial"/>
                <w:b/>
                <w:bCs/>
              </w:rPr>
            </w:pPr>
          </w:p>
        </w:tc>
        <w:tc>
          <w:tcPr>
            <w:tcW w:w="4394" w:type="dxa"/>
            <w:gridSpan w:val="4"/>
          </w:tcPr>
          <w:p w14:paraId="3B76164E" w14:textId="77777777" w:rsidR="00507F96" w:rsidRPr="00DD3D6F" w:rsidRDefault="00507F96" w:rsidP="00507F96">
            <w:pPr>
              <w:rPr>
                <w:rFonts w:cs="Arial"/>
                <w:bCs/>
              </w:rPr>
            </w:pPr>
            <w:r w:rsidRPr="00DD3D6F">
              <w:rPr>
                <w:rFonts w:cs="Arial"/>
                <w:bCs/>
              </w:rPr>
              <w:t>Reviewed By WSH Committee:</w:t>
            </w:r>
          </w:p>
          <w:p w14:paraId="3C428960" w14:textId="77777777" w:rsidR="00507F96" w:rsidRPr="00DD3D6F" w:rsidRDefault="00507F96" w:rsidP="00507F96">
            <w:pPr>
              <w:rPr>
                <w:rFonts w:cs="Arial"/>
                <w:bCs/>
              </w:rPr>
            </w:pPr>
          </w:p>
          <w:p w14:paraId="5F9CF5F3" w14:textId="77777777" w:rsidR="00507F96" w:rsidRPr="00DD3D6F" w:rsidRDefault="00507F96" w:rsidP="00507F96">
            <w:pPr>
              <w:rPr>
                <w:rFonts w:cs="Arial"/>
                <w:bCs/>
              </w:rPr>
            </w:pPr>
          </w:p>
          <w:p w14:paraId="66053B28" w14:textId="77777777" w:rsidR="00507F96" w:rsidRPr="00DD3D6F" w:rsidRDefault="00507F96" w:rsidP="00507F96">
            <w:pPr>
              <w:rPr>
                <w:rFonts w:cs="Arial"/>
                <w:bCs/>
              </w:rPr>
            </w:pPr>
            <w:r w:rsidRPr="00DD3D6F">
              <w:rPr>
                <w:rFonts w:cs="Arial"/>
                <w:bCs/>
              </w:rPr>
              <w:t>Date:</w:t>
            </w:r>
          </w:p>
          <w:p w14:paraId="23944F75" w14:textId="3A2985F8" w:rsidR="00FA5A8F" w:rsidRPr="00DD3D6F" w:rsidRDefault="00FA5A8F" w:rsidP="00507F96">
            <w:pPr>
              <w:rPr>
                <w:rFonts w:cs="Arial"/>
                <w:bCs/>
              </w:rPr>
            </w:pPr>
          </w:p>
        </w:tc>
      </w:tr>
    </w:tbl>
    <w:p w14:paraId="559D0C57" w14:textId="77777777" w:rsidR="00507F96" w:rsidRDefault="00507F96" w:rsidP="00507F96">
      <w:pPr>
        <w:pStyle w:val="NoSpacing"/>
        <w:jc w:val="center"/>
        <w:rPr>
          <w:sz w:val="20"/>
          <w:szCs w:val="20"/>
        </w:rPr>
      </w:pPr>
    </w:p>
    <w:p w14:paraId="04EF412C" w14:textId="77777777" w:rsidR="00507F96" w:rsidRDefault="00507F96">
      <w:pPr>
        <w:rPr>
          <w:rFonts w:eastAsiaTheme="majorEastAsia" w:cstheme="minorHAnsi"/>
          <w:sz w:val="24"/>
          <w:szCs w:val="24"/>
        </w:rPr>
      </w:pPr>
    </w:p>
    <w:p w14:paraId="69A3E71C" w14:textId="77777777" w:rsidR="00D579BE" w:rsidRDefault="00D579BE" w:rsidP="009972D5">
      <w:pPr>
        <w:pStyle w:val="NoSpacing"/>
        <w:jc w:val="center"/>
        <w:rPr>
          <w:rFonts w:eastAsiaTheme="majorEastAsia" w:cstheme="minorHAnsi"/>
          <w:sz w:val="24"/>
          <w:szCs w:val="24"/>
        </w:rPr>
      </w:pPr>
    </w:p>
    <w:p w14:paraId="4FE60ADE" w14:textId="77777777" w:rsidR="00507F96" w:rsidRDefault="00507F96">
      <w:pPr>
        <w:rPr>
          <w:rFonts w:eastAsiaTheme="majorEastAsia" w:cstheme="minorHAnsi"/>
          <w:sz w:val="24"/>
          <w:szCs w:val="24"/>
        </w:rPr>
      </w:pPr>
      <w:r>
        <w:rPr>
          <w:rFonts w:eastAsiaTheme="majorEastAsia" w:cstheme="minorHAnsi"/>
          <w:sz w:val="24"/>
          <w:szCs w:val="24"/>
        </w:rPr>
        <w:br w:type="page"/>
      </w:r>
    </w:p>
    <w:p w14:paraId="473BBD7D" w14:textId="77777777" w:rsidR="00507F96" w:rsidRPr="00DD3D6F" w:rsidRDefault="00507F96" w:rsidP="00AA0FC9">
      <w:pPr>
        <w:keepNext/>
        <w:keepLines/>
        <w:spacing w:after="0" w:line="240" w:lineRule="auto"/>
        <w:jc w:val="center"/>
        <w:outlineLvl w:val="1"/>
        <w:rPr>
          <w:rFonts w:eastAsiaTheme="majorEastAsia" w:cstheme="minorHAnsi"/>
        </w:rPr>
      </w:pPr>
      <w:r w:rsidRPr="00DD3D6F">
        <w:rPr>
          <w:rFonts w:eastAsiaTheme="majorEastAsia" w:cstheme="minorHAnsi"/>
        </w:rPr>
        <w:lastRenderedPageBreak/>
        <w:t>Daily Equipment Maintenance</w:t>
      </w:r>
    </w:p>
    <w:tbl>
      <w:tblPr>
        <w:tblStyle w:val="TableGrid"/>
        <w:tblW w:w="9634" w:type="dxa"/>
        <w:tblLook w:val="04A0" w:firstRow="1" w:lastRow="0" w:firstColumn="1" w:lastColumn="0" w:noHBand="0" w:noVBand="1"/>
      </w:tblPr>
      <w:tblGrid>
        <w:gridCol w:w="1867"/>
        <w:gridCol w:w="1256"/>
        <w:gridCol w:w="611"/>
        <w:gridCol w:w="1506"/>
        <w:gridCol w:w="369"/>
        <w:gridCol w:w="765"/>
        <w:gridCol w:w="941"/>
        <w:gridCol w:w="2319"/>
      </w:tblGrid>
      <w:tr w:rsidR="00507F96" w:rsidRPr="00DD3D6F" w14:paraId="0EC15E47" w14:textId="77777777" w:rsidTr="00DD3D6F">
        <w:tc>
          <w:tcPr>
            <w:tcW w:w="1867" w:type="dxa"/>
          </w:tcPr>
          <w:p w14:paraId="59E15241" w14:textId="77777777" w:rsidR="00507F96" w:rsidRPr="00DD3D6F" w:rsidRDefault="00507F96" w:rsidP="00507F96">
            <w:pPr>
              <w:rPr>
                <w:b/>
              </w:rPr>
            </w:pPr>
            <w:r w:rsidRPr="00DD3D6F">
              <w:rPr>
                <w:b/>
              </w:rPr>
              <w:t>Facility:</w:t>
            </w:r>
          </w:p>
        </w:tc>
        <w:tc>
          <w:tcPr>
            <w:tcW w:w="1867" w:type="dxa"/>
            <w:gridSpan w:val="2"/>
          </w:tcPr>
          <w:p w14:paraId="341D6C65" w14:textId="77777777" w:rsidR="00507F96" w:rsidRPr="00DD3D6F" w:rsidRDefault="00507F96" w:rsidP="00507F96">
            <w:r w:rsidRPr="00DD3D6F">
              <w:rPr>
                <w:b/>
              </w:rPr>
              <w:t>Written By:</w:t>
            </w:r>
          </w:p>
        </w:tc>
        <w:tc>
          <w:tcPr>
            <w:tcW w:w="1875" w:type="dxa"/>
            <w:gridSpan w:val="2"/>
          </w:tcPr>
          <w:p w14:paraId="67D41DEE" w14:textId="77777777" w:rsidR="00507F96" w:rsidRPr="00DD3D6F" w:rsidRDefault="00507F96" w:rsidP="00507F96">
            <w:r w:rsidRPr="00DD3D6F">
              <w:rPr>
                <w:b/>
              </w:rPr>
              <w:t>Approved By:</w:t>
            </w:r>
          </w:p>
        </w:tc>
        <w:tc>
          <w:tcPr>
            <w:tcW w:w="1706" w:type="dxa"/>
            <w:gridSpan w:val="2"/>
          </w:tcPr>
          <w:p w14:paraId="4F8D18FD" w14:textId="77777777" w:rsidR="00507F96" w:rsidRPr="00DD3D6F" w:rsidRDefault="00507F96" w:rsidP="00507F96">
            <w:r w:rsidRPr="00DD3D6F">
              <w:rPr>
                <w:b/>
              </w:rPr>
              <w:t>Date Created:</w:t>
            </w:r>
          </w:p>
        </w:tc>
        <w:tc>
          <w:tcPr>
            <w:tcW w:w="2319" w:type="dxa"/>
          </w:tcPr>
          <w:p w14:paraId="73048078" w14:textId="6FB67B39" w:rsidR="00507F96" w:rsidRPr="00DD3D6F" w:rsidRDefault="00507F96" w:rsidP="00507F96">
            <w:r w:rsidRPr="00DD3D6F">
              <w:rPr>
                <w:b/>
              </w:rPr>
              <w:t>Date of Last Revision</w:t>
            </w:r>
            <w:r w:rsidR="00FF3962" w:rsidRPr="00DD3D6F">
              <w:rPr>
                <w:b/>
              </w:rPr>
              <w:t>:</w:t>
            </w:r>
          </w:p>
        </w:tc>
      </w:tr>
      <w:tr w:rsidR="00507F96" w:rsidRPr="00DD3D6F" w14:paraId="0CC06539" w14:textId="77777777" w:rsidTr="00DD3D6F">
        <w:tc>
          <w:tcPr>
            <w:tcW w:w="1867" w:type="dxa"/>
          </w:tcPr>
          <w:p w14:paraId="2B4A85D0" w14:textId="77777777" w:rsidR="00507F96" w:rsidRPr="00DD3D6F" w:rsidRDefault="00507F96" w:rsidP="00507F96"/>
        </w:tc>
        <w:tc>
          <w:tcPr>
            <w:tcW w:w="1867" w:type="dxa"/>
            <w:gridSpan w:val="2"/>
          </w:tcPr>
          <w:p w14:paraId="64FC42FE" w14:textId="77777777" w:rsidR="00507F96" w:rsidRPr="00DD3D6F" w:rsidRDefault="00507F96" w:rsidP="00507F96"/>
        </w:tc>
        <w:tc>
          <w:tcPr>
            <w:tcW w:w="1875" w:type="dxa"/>
            <w:gridSpan w:val="2"/>
          </w:tcPr>
          <w:p w14:paraId="3CA30096" w14:textId="77777777" w:rsidR="00507F96" w:rsidRPr="00DD3D6F" w:rsidRDefault="00507F96" w:rsidP="00507F96"/>
        </w:tc>
        <w:tc>
          <w:tcPr>
            <w:tcW w:w="1706" w:type="dxa"/>
            <w:gridSpan w:val="2"/>
          </w:tcPr>
          <w:p w14:paraId="545A4D10" w14:textId="77777777" w:rsidR="00507F96" w:rsidRPr="00DD3D6F" w:rsidRDefault="00507F96" w:rsidP="00507F96"/>
        </w:tc>
        <w:tc>
          <w:tcPr>
            <w:tcW w:w="2319" w:type="dxa"/>
          </w:tcPr>
          <w:p w14:paraId="274B3F19" w14:textId="77777777" w:rsidR="00507F96" w:rsidRPr="00DD3D6F" w:rsidRDefault="00507F96" w:rsidP="00507F96"/>
        </w:tc>
      </w:tr>
      <w:tr w:rsidR="00507F96" w:rsidRPr="00DD3D6F" w14:paraId="7BEEDC38" w14:textId="77777777" w:rsidTr="00DD3D6F">
        <w:tc>
          <w:tcPr>
            <w:tcW w:w="3123" w:type="dxa"/>
            <w:gridSpan w:val="2"/>
          </w:tcPr>
          <w:p w14:paraId="002FC04E" w14:textId="20850DC8" w:rsidR="00507F96" w:rsidRPr="00DD3D6F" w:rsidRDefault="00507F96" w:rsidP="00507F96">
            <w:pPr>
              <w:rPr>
                <w:rFonts w:cs="Arial"/>
                <w:b/>
                <w:bCs/>
                <w:iCs/>
              </w:rPr>
            </w:pPr>
            <w:r w:rsidRPr="00DD3D6F">
              <w:rPr>
                <w:rFonts w:cs="Arial"/>
                <w:b/>
                <w:bCs/>
                <w:iCs/>
              </w:rPr>
              <w:t>Hazards Present:</w:t>
            </w:r>
          </w:p>
        </w:tc>
        <w:tc>
          <w:tcPr>
            <w:tcW w:w="3251" w:type="dxa"/>
            <w:gridSpan w:val="4"/>
          </w:tcPr>
          <w:p w14:paraId="42F119C5" w14:textId="0666266E" w:rsidR="00507F96" w:rsidRPr="00DD3D6F" w:rsidRDefault="000977ED" w:rsidP="00507F96">
            <w:pPr>
              <w:rPr>
                <w:rFonts w:cs="Arial"/>
                <w:b/>
                <w:bCs/>
                <w:iCs/>
              </w:rPr>
            </w:pPr>
            <w:r w:rsidRPr="00DD3D6F">
              <w:rPr>
                <w:rFonts w:cs="Arial"/>
                <w:b/>
                <w:bCs/>
                <w:iCs/>
              </w:rPr>
              <w:t>PPE or Devices Required:</w:t>
            </w:r>
          </w:p>
        </w:tc>
        <w:tc>
          <w:tcPr>
            <w:tcW w:w="3260" w:type="dxa"/>
            <w:gridSpan w:val="2"/>
          </w:tcPr>
          <w:p w14:paraId="36768591" w14:textId="77777777" w:rsidR="00507F96" w:rsidRPr="00DD3D6F" w:rsidRDefault="00507F96" w:rsidP="00507F96">
            <w:pPr>
              <w:rPr>
                <w:rFonts w:cs="Arial"/>
                <w:b/>
                <w:bCs/>
                <w:iCs/>
              </w:rPr>
            </w:pPr>
            <w:r w:rsidRPr="00DD3D6F">
              <w:rPr>
                <w:rFonts w:cs="Arial"/>
                <w:b/>
                <w:bCs/>
                <w:iCs/>
              </w:rPr>
              <w:t>Additional Training Required:</w:t>
            </w:r>
          </w:p>
        </w:tc>
      </w:tr>
      <w:tr w:rsidR="00507F96" w:rsidRPr="00DD3D6F" w14:paraId="65DA4DA3" w14:textId="77777777" w:rsidTr="00DD3D6F">
        <w:tc>
          <w:tcPr>
            <w:tcW w:w="3123" w:type="dxa"/>
            <w:gridSpan w:val="2"/>
          </w:tcPr>
          <w:p w14:paraId="15835AAA" w14:textId="2D7E322E" w:rsidR="00507F96" w:rsidRPr="00DD3D6F" w:rsidRDefault="00FF3962" w:rsidP="00507F96">
            <w:r w:rsidRPr="00DD3D6F">
              <w:t>equipment failure</w:t>
            </w:r>
          </w:p>
        </w:tc>
        <w:tc>
          <w:tcPr>
            <w:tcW w:w="3251" w:type="dxa"/>
            <w:gridSpan w:val="4"/>
          </w:tcPr>
          <w:p w14:paraId="6B39EB38" w14:textId="5BE45EA6" w:rsidR="00507F96" w:rsidRPr="00DD3D6F" w:rsidRDefault="00FF3962" w:rsidP="00507F96">
            <w:r w:rsidRPr="00DD3D6F">
              <w:t xml:space="preserve">steel </w:t>
            </w:r>
            <w:r w:rsidR="007F2879" w:rsidRPr="00DD3D6F">
              <w:t>toe</w:t>
            </w:r>
            <w:r w:rsidRPr="00DD3D6F">
              <w:t xml:space="preserve"> boots</w:t>
            </w:r>
          </w:p>
        </w:tc>
        <w:tc>
          <w:tcPr>
            <w:tcW w:w="3260" w:type="dxa"/>
            <w:gridSpan w:val="2"/>
          </w:tcPr>
          <w:p w14:paraId="2801BDC7" w14:textId="77777777" w:rsidR="00507F96" w:rsidRPr="00DD3D6F" w:rsidRDefault="00507F96" w:rsidP="00507F96">
            <w:pPr>
              <w:rPr>
                <w:rFonts w:cs="Arial"/>
              </w:rPr>
            </w:pPr>
          </w:p>
        </w:tc>
      </w:tr>
      <w:tr w:rsidR="00507F96" w:rsidRPr="00DD3D6F" w14:paraId="6E40738E" w14:textId="77777777" w:rsidTr="00DD3D6F">
        <w:tc>
          <w:tcPr>
            <w:tcW w:w="3123" w:type="dxa"/>
            <w:gridSpan w:val="2"/>
          </w:tcPr>
          <w:p w14:paraId="02E157F6" w14:textId="31535FC2" w:rsidR="00507F96" w:rsidRPr="00DD3D6F" w:rsidRDefault="00FF3962" w:rsidP="00507F96">
            <w:r w:rsidRPr="00DD3D6F">
              <w:t>collision</w:t>
            </w:r>
          </w:p>
        </w:tc>
        <w:tc>
          <w:tcPr>
            <w:tcW w:w="3251" w:type="dxa"/>
            <w:gridSpan w:val="4"/>
          </w:tcPr>
          <w:p w14:paraId="19F82181" w14:textId="5698FA46" w:rsidR="00507F96" w:rsidRPr="00DD3D6F" w:rsidRDefault="00FF3962" w:rsidP="00507F96">
            <w:r w:rsidRPr="00DD3D6F">
              <w:t>eye protection</w:t>
            </w:r>
          </w:p>
        </w:tc>
        <w:tc>
          <w:tcPr>
            <w:tcW w:w="3260" w:type="dxa"/>
            <w:gridSpan w:val="2"/>
          </w:tcPr>
          <w:p w14:paraId="5F2A20FD" w14:textId="77777777" w:rsidR="00507F96" w:rsidRPr="00DD3D6F" w:rsidRDefault="00507F96" w:rsidP="00507F96">
            <w:pPr>
              <w:rPr>
                <w:rFonts w:cstheme="minorHAnsi"/>
              </w:rPr>
            </w:pPr>
          </w:p>
        </w:tc>
      </w:tr>
      <w:tr w:rsidR="00507F96" w:rsidRPr="00DD3D6F" w14:paraId="47DFEB33" w14:textId="77777777" w:rsidTr="00DD3D6F">
        <w:tc>
          <w:tcPr>
            <w:tcW w:w="3123" w:type="dxa"/>
            <w:gridSpan w:val="2"/>
          </w:tcPr>
          <w:p w14:paraId="399E1323" w14:textId="62012182" w:rsidR="00507F96" w:rsidRPr="00DD3D6F" w:rsidRDefault="00FF3962" w:rsidP="00507F96">
            <w:r w:rsidRPr="00DD3D6F">
              <w:t>pinch points</w:t>
            </w:r>
          </w:p>
        </w:tc>
        <w:tc>
          <w:tcPr>
            <w:tcW w:w="3251" w:type="dxa"/>
            <w:gridSpan w:val="4"/>
          </w:tcPr>
          <w:p w14:paraId="0050E5A2" w14:textId="2B1C174C" w:rsidR="00507F96" w:rsidRPr="00DD3D6F" w:rsidRDefault="00FF3962" w:rsidP="00507F96">
            <w:r w:rsidRPr="00DD3D6F">
              <w:t>hand protection</w:t>
            </w:r>
          </w:p>
        </w:tc>
        <w:tc>
          <w:tcPr>
            <w:tcW w:w="3260" w:type="dxa"/>
            <w:gridSpan w:val="2"/>
          </w:tcPr>
          <w:p w14:paraId="3A862901" w14:textId="77777777" w:rsidR="00507F96" w:rsidRPr="00DD3D6F" w:rsidRDefault="00507F96" w:rsidP="00507F96">
            <w:pPr>
              <w:rPr>
                <w:rFonts w:cstheme="minorHAnsi"/>
              </w:rPr>
            </w:pPr>
          </w:p>
        </w:tc>
      </w:tr>
      <w:tr w:rsidR="00507F96" w:rsidRPr="00DD3D6F" w14:paraId="0F58AE7A" w14:textId="77777777" w:rsidTr="00DD3D6F">
        <w:tc>
          <w:tcPr>
            <w:tcW w:w="9634" w:type="dxa"/>
            <w:gridSpan w:val="8"/>
          </w:tcPr>
          <w:p w14:paraId="3F21D0EB" w14:textId="21FD8907" w:rsidR="00507F96" w:rsidRPr="00DD3D6F" w:rsidRDefault="00507F96" w:rsidP="006C6873">
            <w:pPr>
              <w:jc w:val="center"/>
              <w:rPr>
                <w:rFonts w:cs="Arial"/>
                <w:b/>
                <w:bCs/>
              </w:rPr>
            </w:pPr>
            <w:r w:rsidRPr="00DD3D6F">
              <w:rPr>
                <w:rFonts w:cs="Arial"/>
                <w:b/>
                <w:bCs/>
              </w:rPr>
              <w:t xml:space="preserve">Safe </w:t>
            </w:r>
            <w:r w:rsidR="00F0763B" w:rsidRPr="00DD3D6F">
              <w:rPr>
                <w:rFonts w:cs="Arial"/>
                <w:b/>
                <w:bCs/>
              </w:rPr>
              <w:t>Work</w:t>
            </w:r>
            <w:r w:rsidRPr="00DD3D6F">
              <w:rPr>
                <w:rFonts w:cs="Arial"/>
                <w:b/>
                <w:bCs/>
              </w:rPr>
              <w:t xml:space="preserve"> Procedure:</w:t>
            </w:r>
          </w:p>
        </w:tc>
      </w:tr>
      <w:tr w:rsidR="00507F96" w:rsidRPr="00DD3D6F" w14:paraId="33FE0064" w14:textId="77777777" w:rsidTr="00DD3D6F">
        <w:tc>
          <w:tcPr>
            <w:tcW w:w="9634" w:type="dxa"/>
            <w:gridSpan w:val="8"/>
          </w:tcPr>
          <w:p w14:paraId="582A2F66" w14:textId="305EDEC5" w:rsidR="00507F96" w:rsidRPr="00DD3D6F" w:rsidRDefault="00507F96" w:rsidP="008F645E">
            <w:pPr>
              <w:numPr>
                <w:ilvl w:val="0"/>
                <w:numId w:val="55"/>
              </w:numPr>
              <w:contextualSpacing/>
              <w:rPr>
                <w:rFonts w:cs="Arial"/>
                <w:bCs/>
              </w:rPr>
            </w:pPr>
            <w:r w:rsidRPr="00DD3D6F">
              <w:rPr>
                <w:rFonts w:cs="Arial"/>
                <w:bCs/>
              </w:rPr>
              <w:t>Walk around machine to check for tire dam</w:t>
            </w:r>
            <w:r w:rsidR="00FF3962" w:rsidRPr="00DD3D6F">
              <w:rPr>
                <w:rFonts w:cs="Arial"/>
                <w:bCs/>
              </w:rPr>
              <w:t>age, vandalism, any loose parts</w:t>
            </w:r>
            <w:r w:rsidRPr="00DD3D6F">
              <w:rPr>
                <w:rFonts w:cs="Arial"/>
                <w:bCs/>
              </w:rPr>
              <w:t xml:space="preserve"> or any other damage</w:t>
            </w:r>
            <w:r w:rsidR="00FF3962" w:rsidRPr="00DD3D6F">
              <w:rPr>
                <w:rFonts w:cs="Arial"/>
                <w:bCs/>
              </w:rPr>
              <w:t>.</w:t>
            </w:r>
          </w:p>
          <w:p w14:paraId="656934EB" w14:textId="77777777" w:rsidR="00507F96" w:rsidRPr="00DD3D6F" w:rsidRDefault="00507F96" w:rsidP="008F645E">
            <w:pPr>
              <w:numPr>
                <w:ilvl w:val="0"/>
                <w:numId w:val="55"/>
              </w:numPr>
              <w:contextualSpacing/>
              <w:rPr>
                <w:rFonts w:cs="Arial"/>
                <w:bCs/>
              </w:rPr>
            </w:pPr>
            <w:r w:rsidRPr="00DD3D6F">
              <w:rPr>
                <w:rFonts w:cs="Arial"/>
                <w:bCs/>
              </w:rPr>
              <w:t>Check engine for:</w:t>
            </w:r>
          </w:p>
          <w:p w14:paraId="1020058C" w14:textId="66BB9DF5" w:rsidR="00507F96" w:rsidRPr="00DD3D6F" w:rsidRDefault="00FF3962" w:rsidP="008F645E">
            <w:pPr>
              <w:numPr>
                <w:ilvl w:val="1"/>
                <w:numId w:val="55"/>
              </w:numPr>
              <w:contextualSpacing/>
              <w:rPr>
                <w:rFonts w:cs="Arial"/>
                <w:bCs/>
              </w:rPr>
            </w:pPr>
            <w:r w:rsidRPr="00DD3D6F">
              <w:rPr>
                <w:rFonts w:cs="Arial"/>
                <w:bCs/>
              </w:rPr>
              <w:t>any frayed or damaged belts</w:t>
            </w:r>
          </w:p>
          <w:p w14:paraId="37818E19" w14:textId="2794BBD5" w:rsidR="00507F96" w:rsidRPr="00DD3D6F" w:rsidRDefault="00FF3962" w:rsidP="008F645E">
            <w:pPr>
              <w:numPr>
                <w:ilvl w:val="1"/>
                <w:numId w:val="55"/>
              </w:numPr>
              <w:contextualSpacing/>
              <w:rPr>
                <w:rFonts w:cs="Arial"/>
                <w:bCs/>
              </w:rPr>
            </w:pPr>
            <w:r w:rsidRPr="00DD3D6F">
              <w:rPr>
                <w:rFonts w:cs="Arial"/>
                <w:bCs/>
              </w:rPr>
              <w:t>any damaged or leaking hoses</w:t>
            </w:r>
          </w:p>
          <w:p w14:paraId="00351E71" w14:textId="2112D33E" w:rsidR="00507F96" w:rsidRPr="00DD3D6F" w:rsidRDefault="00FF3962" w:rsidP="008F645E">
            <w:pPr>
              <w:numPr>
                <w:ilvl w:val="1"/>
                <w:numId w:val="55"/>
              </w:numPr>
              <w:contextualSpacing/>
              <w:rPr>
                <w:rFonts w:cs="Arial"/>
                <w:bCs/>
              </w:rPr>
            </w:pPr>
            <w:r w:rsidRPr="00DD3D6F">
              <w:rPr>
                <w:rFonts w:cs="Arial"/>
                <w:bCs/>
              </w:rPr>
              <w:t>engine mounting bolts are in place, tight and not damaged</w:t>
            </w:r>
          </w:p>
          <w:p w14:paraId="10DD81DC" w14:textId="6A3EB075" w:rsidR="00507F96" w:rsidRPr="00DD3D6F" w:rsidRDefault="00507F96" w:rsidP="008F645E">
            <w:pPr>
              <w:numPr>
                <w:ilvl w:val="0"/>
                <w:numId w:val="55"/>
              </w:numPr>
              <w:contextualSpacing/>
              <w:rPr>
                <w:rFonts w:cs="Arial"/>
                <w:bCs/>
              </w:rPr>
            </w:pPr>
            <w:r w:rsidRPr="00DD3D6F">
              <w:rPr>
                <w:rFonts w:cs="Arial"/>
                <w:bCs/>
              </w:rPr>
              <w:t>Check all fluid levels (some fluids may require engine to be on, check manufacturer recommendations)</w:t>
            </w:r>
            <w:r w:rsidR="00FF3962" w:rsidRPr="00DD3D6F">
              <w:rPr>
                <w:rFonts w:cs="Arial"/>
                <w:bCs/>
              </w:rPr>
              <w:t>.</w:t>
            </w:r>
          </w:p>
          <w:p w14:paraId="1CCBA03B" w14:textId="046410CA" w:rsidR="00507F96" w:rsidRPr="00DD3D6F" w:rsidRDefault="00507F96" w:rsidP="008F645E">
            <w:pPr>
              <w:numPr>
                <w:ilvl w:val="0"/>
                <w:numId w:val="55"/>
              </w:numPr>
              <w:contextualSpacing/>
              <w:rPr>
                <w:rFonts w:cs="Arial"/>
                <w:bCs/>
              </w:rPr>
            </w:pPr>
            <w:r w:rsidRPr="00DD3D6F">
              <w:rPr>
                <w:rFonts w:cs="Arial"/>
                <w:bCs/>
              </w:rPr>
              <w:t xml:space="preserve">Get into vehicle using </w:t>
            </w:r>
            <w:r w:rsidR="00FF3962" w:rsidRPr="00DD3D6F">
              <w:rPr>
                <w:rFonts w:cs="Arial"/>
                <w:bCs/>
              </w:rPr>
              <w:t>three-</w:t>
            </w:r>
            <w:r w:rsidRPr="00DD3D6F">
              <w:rPr>
                <w:rFonts w:cs="Arial"/>
                <w:bCs/>
              </w:rPr>
              <w:t>point contact method. Check for fire extinguisher and turn on engine</w:t>
            </w:r>
            <w:r w:rsidR="00C76BAF">
              <w:rPr>
                <w:rFonts w:cs="Arial"/>
                <w:bCs/>
              </w:rPr>
              <w:t>.</w:t>
            </w:r>
          </w:p>
          <w:p w14:paraId="4ACEA7F8" w14:textId="6956BED8" w:rsidR="00507F96" w:rsidRPr="00DD3D6F" w:rsidRDefault="00507F96" w:rsidP="008F645E">
            <w:pPr>
              <w:numPr>
                <w:ilvl w:val="0"/>
                <w:numId w:val="55"/>
              </w:numPr>
              <w:contextualSpacing/>
              <w:rPr>
                <w:rFonts w:cs="Arial"/>
                <w:bCs/>
              </w:rPr>
            </w:pPr>
            <w:r w:rsidRPr="00DD3D6F">
              <w:rPr>
                <w:rFonts w:cs="Arial"/>
                <w:bCs/>
              </w:rPr>
              <w:t>Check all gauges. Ensure:</w:t>
            </w:r>
          </w:p>
          <w:p w14:paraId="750EAB69" w14:textId="113079CA" w:rsidR="00507F96" w:rsidRPr="00DD3D6F" w:rsidRDefault="00FF3962" w:rsidP="008F645E">
            <w:pPr>
              <w:numPr>
                <w:ilvl w:val="1"/>
                <w:numId w:val="55"/>
              </w:numPr>
              <w:contextualSpacing/>
              <w:rPr>
                <w:rFonts w:cs="Arial"/>
                <w:bCs/>
              </w:rPr>
            </w:pPr>
            <w:r w:rsidRPr="00DD3D6F">
              <w:rPr>
                <w:rFonts w:cs="Arial"/>
                <w:bCs/>
              </w:rPr>
              <w:t>oil pressure is normal</w:t>
            </w:r>
          </w:p>
          <w:p w14:paraId="4ED2BE93" w14:textId="6C708666" w:rsidR="00507F96" w:rsidRPr="00DD3D6F" w:rsidRDefault="00FF3962" w:rsidP="008F645E">
            <w:pPr>
              <w:numPr>
                <w:ilvl w:val="1"/>
                <w:numId w:val="55"/>
              </w:numPr>
              <w:contextualSpacing/>
              <w:rPr>
                <w:rFonts w:cs="Arial"/>
                <w:bCs/>
              </w:rPr>
            </w:pPr>
            <w:r w:rsidRPr="00DD3D6F">
              <w:rPr>
                <w:rFonts w:cs="Arial"/>
                <w:bCs/>
              </w:rPr>
              <w:t>temperature is normal</w:t>
            </w:r>
          </w:p>
          <w:p w14:paraId="05E5E8BE" w14:textId="2E522656" w:rsidR="00507F96" w:rsidRPr="00DD3D6F" w:rsidRDefault="00FF3962" w:rsidP="008F645E">
            <w:pPr>
              <w:numPr>
                <w:ilvl w:val="1"/>
                <w:numId w:val="55"/>
              </w:numPr>
              <w:contextualSpacing/>
              <w:rPr>
                <w:rFonts w:cs="Arial"/>
                <w:bCs/>
              </w:rPr>
            </w:pPr>
            <w:r w:rsidRPr="00DD3D6F">
              <w:rPr>
                <w:rFonts w:cs="Arial"/>
                <w:bCs/>
              </w:rPr>
              <w:t>hydraulic pressure is normal, if gauge is applicable</w:t>
            </w:r>
          </w:p>
          <w:p w14:paraId="601E849B" w14:textId="20956D1D" w:rsidR="00507F96" w:rsidRPr="00DD3D6F" w:rsidRDefault="00507F96" w:rsidP="008F645E">
            <w:pPr>
              <w:numPr>
                <w:ilvl w:val="0"/>
                <w:numId w:val="55"/>
              </w:numPr>
              <w:contextualSpacing/>
              <w:rPr>
                <w:rFonts w:cs="Arial"/>
                <w:bCs/>
              </w:rPr>
            </w:pPr>
            <w:r w:rsidRPr="00DD3D6F">
              <w:rPr>
                <w:rFonts w:cs="Arial"/>
                <w:bCs/>
              </w:rPr>
              <w:t>Put machine in reverse to ensure back up alarm is working</w:t>
            </w:r>
            <w:r w:rsidR="00FF3962" w:rsidRPr="00DD3D6F">
              <w:rPr>
                <w:rFonts w:cs="Arial"/>
                <w:bCs/>
              </w:rPr>
              <w:t>.</w:t>
            </w:r>
          </w:p>
          <w:p w14:paraId="0DD2285F" w14:textId="1F87AA09" w:rsidR="00507F96" w:rsidRPr="00DD3D6F" w:rsidRDefault="00507F96" w:rsidP="008F645E">
            <w:pPr>
              <w:numPr>
                <w:ilvl w:val="0"/>
                <w:numId w:val="55"/>
              </w:numPr>
              <w:contextualSpacing/>
              <w:rPr>
                <w:rFonts w:cs="Arial"/>
                <w:bCs/>
              </w:rPr>
            </w:pPr>
            <w:r w:rsidRPr="00DD3D6F">
              <w:rPr>
                <w:rFonts w:cs="Arial"/>
                <w:bCs/>
              </w:rPr>
              <w:t>Do another walk around to check all lights</w:t>
            </w:r>
            <w:r w:rsidR="00FF3962" w:rsidRPr="00DD3D6F">
              <w:rPr>
                <w:rFonts w:cs="Arial"/>
                <w:bCs/>
              </w:rPr>
              <w:t>.</w:t>
            </w:r>
          </w:p>
          <w:p w14:paraId="526373DE" w14:textId="3292CD19" w:rsidR="00507F96" w:rsidRPr="00DD3D6F" w:rsidRDefault="00507F96" w:rsidP="008F645E">
            <w:pPr>
              <w:numPr>
                <w:ilvl w:val="0"/>
                <w:numId w:val="55"/>
              </w:numPr>
              <w:contextualSpacing/>
              <w:rPr>
                <w:rFonts w:cs="Arial"/>
                <w:bCs/>
              </w:rPr>
            </w:pPr>
            <w:r w:rsidRPr="00DD3D6F">
              <w:rPr>
                <w:rFonts w:cs="Arial"/>
                <w:bCs/>
              </w:rPr>
              <w:t>Check brakes are working when pulling away to drive</w:t>
            </w:r>
            <w:r w:rsidR="00FF3962" w:rsidRPr="00DD3D6F">
              <w:rPr>
                <w:rFonts w:cs="Arial"/>
                <w:bCs/>
              </w:rPr>
              <w:t>.</w:t>
            </w:r>
          </w:p>
          <w:p w14:paraId="4C60DDB2" w14:textId="44D309E7" w:rsidR="00507F96" w:rsidRPr="00DD3D6F" w:rsidRDefault="00507F96" w:rsidP="008F645E">
            <w:pPr>
              <w:numPr>
                <w:ilvl w:val="0"/>
                <w:numId w:val="55"/>
              </w:numPr>
              <w:contextualSpacing/>
              <w:rPr>
                <w:rFonts w:cs="Arial"/>
                <w:bCs/>
              </w:rPr>
            </w:pPr>
            <w:r w:rsidRPr="00DD3D6F">
              <w:rPr>
                <w:rFonts w:cs="Arial"/>
                <w:bCs/>
              </w:rPr>
              <w:t>Proceed to job</w:t>
            </w:r>
            <w:r w:rsidR="00FF3962" w:rsidRPr="00DD3D6F">
              <w:rPr>
                <w:rFonts w:cs="Arial"/>
                <w:bCs/>
              </w:rPr>
              <w:t>.</w:t>
            </w:r>
          </w:p>
          <w:p w14:paraId="3B25CB88" w14:textId="77777777" w:rsidR="00507F96" w:rsidRPr="00DD3D6F" w:rsidRDefault="00507F96" w:rsidP="00507F96">
            <w:pPr>
              <w:rPr>
                <w:rFonts w:cs="Arial"/>
                <w:bCs/>
              </w:rPr>
            </w:pPr>
          </w:p>
        </w:tc>
      </w:tr>
      <w:tr w:rsidR="00507F96" w:rsidRPr="00DD3D6F" w14:paraId="1AE108D9" w14:textId="77777777" w:rsidTr="00DD3D6F">
        <w:tc>
          <w:tcPr>
            <w:tcW w:w="9634" w:type="dxa"/>
            <w:gridSpan w:val="8"/>
          </w:tcPr>
          <w:p w14:paraId="6C8D765F" w14:textId="09E5FBD7" w:rsidR="00507F96" w:rsidRPr="00DD3D6F" w:rsidRDefault="00507F96" w:rsidP="00507F96">
            <w:pPr>
              <w:jc w:val="center"/>
              <w:rPr>
                <w:rFonts w:cs="Arial"/>
                <w:b/>
                <w:bCs/>
                <w:i/>
              </w:rPr>
            </w:pPr>
            <w:r w:rsidRPr="00DD3D6F">
              <w:rPr>
                <w:rFonts w:cs="Arial"/>
                <w:b/>
                <w:bCs/>
                <w:i/>
              </w:rPr>
              <w:t>If an emergency situation occurs while conducting this task or there is an equipment malfunction, engage the emergency stop and follow the lockout procedure</w:t>
            </w:r>
            <w:r w:rsidR="00FF3962" w:rsidRPr="00DD3D6F">
              <w:rPr>
                <w:rFonts w:cs="Arial"/>
                <w:b/>
                <w:bCs/>
                <w:i/>
              </w:rPr>
              <w:t>.</w:t>
            </w:r>
          </w:p>
          <w:p w14:paraId="0A030776" w14:textId="77777777" w:rsidR="00507F96" w:rsidRPr="00DD3D6F" w:rsidRDefault="00507F96" w:rsidP="00507F96">
            <w:pPr>
              <w:jc w:val="center"/>
              <w:rPr>
                <w:rFonts w:cs="Arial"/>
                <w:b/>
                <w:bCs/>
              </w:rPr>
            </w:pPr>
          </w:p>
          <w:p w14:paraId="49DC1366" w14:textId="331C2C93" w:rsidR="00507F96" w:rsidRPr="00DD3D6F" w:rsidRDefault="00507F96" w:rsidP="00FF3962">
            <w:pPr>
              <w:jc w:val="center"/>
              <w:rPr>
                <w:rFonts w:cs="Arial"/>
                <w:b/>
                <w:bCs/>
              </w:rPr>
            </w:pPr>
            <w:r w:rsidRPr="00DD3D6F">
              <w:rPr>
                <w:rFonts w:cs="Arial"/>
                <w:b/>
                <w:bCs/>
              </w:rPr>
              <w:t>REPORT ANY HAZARDOU</w:t>
            </w:r>
            <w:r w:rsidR="00FF3962" w:rsidRPr="00DD3D6F">
              <w:rPr>
                <w:rFonts w:cs="Arial"/>
                <w:b/>
                <w:bCs/>
              </w:rPr>
              <w:t>S SITUATIONS TO YOUR SUPERVISOR</w:t>
            </w:r>
          </w:p>
        </w:tc>
      </w:tr>
      <w:tr w:rsidR="00507F96" w:rsidRPr="00DD3D6F" w14:paraId="0C768426" w14:textId="77777777" w:rsidTr="00DD3D6F">
        <w:tc>
          <w:tcPr>
            <w:tcW w:w="5240" w:type="dxa"/>
            <w:gridSpan w:val="4"/>
            <w:vMerge w:val="restart"/>
          </w:tcPr>
          <w:p w14:paraId="461D29AC" w14:textId="77777777" w:rsidR="00507F96" w:rsidRPr="00DD3D6F" w:rsidRDefault="00507F96" w:rsidP="00507F96">
            <w:pPr>
              <w:jc w:val="center"/>
              <w:rPr>
                <w:rFonts w:cs="Arial"/>
                <w:b/>
                <w:bCs/>
              </w:rPr>
            </w:pPr>
            <w:r w:rsidRPr="00DD3D6F">
              <w:rPr>
                <w:rFonts w:cs="Arial"/>
                <w:b/>
                <w:bCs/>
              </w:rPr>
              <w:t>Guidance Documents/Standards:</w:t>
            </w:r>
          </w:p>
          <w:p w14:paraId="67D49834" w14:textId="77777777" w:rsidR="00507F96" w:rsidRPr="00DD3D6F" w:rsidRDefault="00507F96" w:rsidP="00507F96">
            <w:pPr>
              <w:jc w:val="center"/>
              <w:rPr>
                <w:rFonts w:cs="Arial"/>
                <w:b/>
                <w:bCs/>
                <w:i/>
              </w:rPr>
            </w:pPr>
          </w:p>
          <w:p w14:paraId="675CBE7D" w14:textId="1A88FC98" w:rsidR="00507F96" w:rsidRPr="00DD3D6F" w:rsidRDefault="00507F96" w:rsidP="00C46F01">
            <w:pPr>
              <w:rPr>
                <w:rFonts w:cs="Arial"/>
                <w:bCs/>
              </w:rPr>
            </w:pPr>
            <w:r w:rsidRPr="00DD3D6F">
              <w:rPr>
                <w:rFonts w:cs="Arial"/>
                <w:bCs/>
              </w:rPr>
              <w:t xml:space="preserve">MB Workplace Safety </w:t>
            </w:r>
            <w:r w:rsidR="00963283" w:rsidRPr="00DD3D6F">
              <w:rPr>
                <w:rFonts w:cs="Arial"/>
                <w:bCs/>
              </w:rPr>
              <w:t>and</w:t>
            </w:r>
            <w:r w:rsidRPr="00DD3D6F">
              <w:rPr>
                <w:rFonts w:cs="Arial"/>
                <w:bCs/>
              </w:rPr>
              <w:t xml:space="preserve"> Health Act </w:t>
            </w:r>
            <w:r w:rsidR="00963283" w:rsidRPr="00DD3D6F">
              <w:rPr>
                <w:rFonts w:cs="Arial"/>
                <w:bCs/>
              </w:rPr>
              <w:t>and</w:t>
            </w:r>
            <w:r w:rsidRPr="00DD3D6F">
              <w:rPr>
                <w:rFonts w:cs="Arial"/>
                <w:bCs/>
              </w:rPr>
              <w:t xml:space="preserve"> Regulation:</w:t>
            </w:r>
            <w:r w:rsidRPr="00DD3D6F">
              <w:rPr>
                <w:rFonts w:cs="Arial"/>
                <w:b/>
                <w:bCs/>
                <w:i/>
              </w:rPr>
              <w:t xml:space="preserve"> </w:t>
            </w:r>
          </w:p>
          <w:p w14:paraId="6C04A151" w14:textId="639800E8" w:rsidR="00507F96" w:rsidRPr="00DD3D6F" w:rsidRDefault="00FF3962" w:rsidP="00C1420E">
            <w:pPr>
              <w:pStyle w:val="ListParagraph"/>
              <w:numPr>
                <w:ilvl w:val="0"/>
                <w:numId w:val="351"/>
              </w:numPr>
              <w:rPr>
                <w:rFonts w:cs="Arial"/>
                <w:bCs/>
              </w:rPr>
            </w:pPr>
            <w:r w:rsidRPr="00DD3D6F">
              <w:rPr>
                <w:rFonts w:cs="Arial"/>
                <w:bCs/>
              </w:rPr>
              <w:t xml:space="preserve">Part </w:t>
            </w:r>
            <w:r w:rsidR="00507F96" w:rsidRPr="00DD3D6F">
              <w:rPr>
                <w:rFonts w:cs="Arial"/>
                <w:bCs/>
              </w:rPr>
              <w:t>6 Personal Protective Equipment</w:t>
            </w:r>
          </w:p>
          <w:p w14:paraId="08AD8D73" w14:textId="2BF96AF5" w:rsidR="00507F96" w:rsidRPr="00DD3D6F" w:rsidRDefault="00FF3962" w:rsidP="00C1420E">
            <w:pPr>
              <w:pStyle w:val="ListParagraph"/>
              <w:numPr>
                <w:ilvl w:val="0"/>
                <w:numId w:val="351"/>
              </w:numPr>
              <w:tabs>
                <w:tab w:val="left" w:pos="3240"/>
              </w:tabs>
              <w:rPr>
                <w:rFonts w:cs="Arial"/>
                <w:b/>
                <w:bCs/>
                <w:i/>
              </w:rPr>
            </w:pPr>
            <w:r w:rsidRPr="00DD3D6F">
              <w:rPr>
                <w:rFonts w:cs="Arial"/>
                <w:bCs/>
              </w:rPr>
              <w:t xml:space="preserve">Part </w:t>
            </w:r>
            <w:r w:rsidR="00507F96" w:rsidRPr="00DD3D6F">
              <w:rPr>
                <w:rFonts w:cs="Arial"/>
                <w:bCs/>
              </w:rPr>
              <w:t>22 Powered Mobile Equipment</w:t>
            </w:r>
          </w:p>
        </w:tc>
        <w:tc>
          <w:tcPr>
            <w:tcW w:w="4394" w:type="dxa"/>
            <w:gridSpan w:val="4"/>
          </w:tcPr>
          <w:p w14:paraId="05183359" w14:textId="4314E4F5" w:rsidR="00507F96" w:rsidRPr="00DD3D6F" w:rsidRDefault="00507F96" w:rsidP="00FF3962">
            <w:pPr>
              <w:rPr>
                <w:rFonts w:cs="Arial"/>
                <w:bCs/>
              </w:rPr>
            </w:pPr>
            <w:r w:rsidRPr="00DD3D6F">
              <w:rPr>
                <w:rFonts w:cs="Arial"/>
                <w:bCs/>
              </w:rPr>
              <w:t xml:space="preserve">This </w:t>
            </w:r>
            <w:r w:rsidR="00FF3962" w:rsidRPr="00DD3D6F">
              <w:rPr>
                <w:rFonts w:cs="Arial"/>
                <w:bCs/>
              </w:rPr>
              <w:t xml:space="preserve">safe work procedure </w:t>
            </w:r>
            <w:r w:rsidRPr="00DD3D6F">
              <w:rPr>
                <w:rFonts w:cs="Arial"/>
                <w:bCs/>
              </w:rPr>
              <w:t>will be reviewed any time the task, equipment or materials change and at a minimum of every three years</w:t>
            </w:r>
            <w:r w:rsidR="00FF3962" w:rsidRPr="00DD3D6F">
              <w:rPr>
                <w:rFonts w:cs="Arial"/>
                <w:bCs/>
              </w:rPr>
              <w:t>.</w:t>
            </w:r>
          </w:p>
        </w:tc>
      </w:tr>
      <w:tr w:rsidR="00507F96" w:rsidRPr="00DD3D6F" w14:paraId="7ACD1795" w14:textId="77777777" w:rsidTr="00DD3D6F">
        <w:trPr>
          <w:trHeight w:val="922"/>
        </w:trPr>
        <w:tc>
          <w:tcPr>
            <w:tcW w:w="5240" w:type="dxa"/>
            <w:gridSpan w:val="4"/>
            <w:vMerge/>
          </w:tcPr>
          <w:p w14:paraId="39B85CBA" w14:textId="77777777" w:rsidR="00507F96" w:rsidRPr="00DD3D6F" w:rsidRDefault="00507F96" w:rsidP="00507F96">
            <w:pPr>
              <w:jc w:val="center"/>
              <w:rPr>
                <w:rFonts w:cs="Arial"/>
                <w:b/>
                <w:bCs/>
              </w:rPr>
            </w:pPr>
          </w:p>
        </w:tc>
        <w:tc>
          <w:tcPr>
            <w:tcW w:w="4394" w:type="dxa"/>
            <w:gridSpan w:val="4"/>
          </w:tcPr>
          <w:p w14:paraId="70CA2AE0" w14:textId="77777777" w:rsidR="00507F96" w:rsidRPr="00DD3D6F" w:rsidRDefault="00507F96" w:rsidP="00507F96">
            <w:pPr>
              <w:rPr>
                <w:rFonts w:cs="Arial"/>
                <w:bCs/>
              </w:rPr>
            </w:pPr>
            <w:r w:rsidRPr="00DD3D6F">
              <w:rPr>
                <w:rFonts w:cs="Arial"/>
                <w:bCs/>
              </w:rPr>
              <w:t>Reviewed By WSH Committee:</w:t>
            </w:r>
          </w:p>
          <w:p w14:paraId="16DBD561" w14:textId="77777777" w:rsidR="00507F96" w:rsidRPr="00DD3D6F" w:rsidRDefault="00507F96" w:rsidP="00507F96">
            <w:pPr>
              <w:rPr>
                <w:rFonts w:cs="Arial"/>
                <w:bCs/>
              </w:rPr>
            </w:pPr>
          </w:p>
          <w:p w14:paraId="0A95A36A" w14:textId="77777777" w:rsidR="00507F96" w:rsidRPr="00DD3D6F" w:rsidRDefault="00507F96" w:rsidP="00507F96">
            <w:pPr>
              <w:rPr>
                <w:rFonts w:cs="Arial"/>
                <w:bCs/>
              </w:rPr>
            </w:pPr>
          </w:p>
          <w:p w14:paraId="29AABD53" w14:textId="77777777" w:rsidR="00507F96" w:rsidRPr="00DD3D6F" w:rsidRDefault="00507F96" w:rsidP="00507F96">
            <w:pPr>
              <w:rPr>
                <w:rFonts w:cs="Arial"/>
                <w:bCs/>
              </w:rPr>
            </w:pPr>
            <w:r w:rsidRPr="00DD3D6F">
              <w:rPr>
                <w:rFonts w:cs="Arial"/>
                <w:bCs/>
              </w:rPr>
              <w:t>Date:</w:t>
            </w:r>
          </w:p>
          <w:p w14:paraId="162DEC40" w14:textId="77777777" w:rsidR="00507F96" w:rsidRPr="00DD3D6F" w:rsidRDefault="00507F96" w:rsidP="00507F96">
            <w:pPr>
              <w:rPr>
                <w:rFonts w:cs="Arial"/>
                <w:bCs/>
              </w:rPr>
            </w:pPr>
          </w:p>
        </w:tc>
      </w:tr>
    </w:tbl>
    <w:p w14:paraId="290EA225" w14:textId="77777777" w:rsidR="00507F96" w:rsidRPr="00243CCA" w:rsidRDefault="00507F96" w:rsidP="00507F96">
      <w:pPr>
        <w:rPr>
          <w:rFonts w:cstheme="minorHAnsi"/>
        </w:rPr>
      </w:pPr>
    </w:p>
    <w:p w14:paraId="316F3863" w14:textId="77777777" w:rsidR="00507F96" w:rsidRDefault="00507F96">
      <w:pPr>
        <w:rPr>
          <w:rFonts w:eastAsiaTheme="majorEastAsia" w:cstheme="minorHAnsi"/>
          <w:sz w:val="24"/>
          <w:szCs w:val="24"/>
        </w:rPr>
      </w:pPr>
      <w:r>
        <w:rPr>
          <w:rFonts w:eastAsiaTheme="majorEastAsia" w:cstheme="minorHAnsi"/>
          <w:sz w:val="24"/>
          <w:szCs w:val="24"/>
        </w:rPr>
        <w:br w:type="page"/>
      </w:r>
    </w:p>
    <w:p w14:paraId="12D30ABB" w14:textId="5F088498" w:rsidR="00507F96" w:rsidRPr="00DD3D6F" w:rsidRDefault="00507F96" w:rsidP="00FF3962">
      <w:pPr>
        <w:pStyle w:val="Heading2"/>
        <w:spacing w:before="0" w:line="240" w:lineRule="auto"/>
        <w:jc w:val="center"/>
        <w:rPr>
          <w:rStyle w:val="Strong"/>
          <w:rFonts w:asciiTheme="minorHAnsi" w:hAnsiTheme="minorHAnsi" w:cstheme="minorHAnsi"/>
          <w:color w:val="auto"/>
          <w:sz w:val="22"/>
          <w:szCs w:val="22"/>
        </w:rPr>
      </w:pPr>
      <w:r w:rsidRPr="00DD3D6F">
        <w:rPr>
          <w:rStyle w:val="Strong"/>
          <w:rFonts w:asciiTheme="minorHAnsi" w:hAnsiTheme="minorHAnsi" w:cstheme="minorHAnsi"/>
          <w:color w:val="auto"/>
          <w:sz w:val="22"/>
          <w:szCs w:val="22"/>
        </w:rPr>
        <w:lastRenderedPageBreak/>
        <w:t>Demolition</w:t>
      </w:r>
      <w:r w:rsidR="00FF3962" w:rsidRPr="00DD3D6F">
        <w:rPr>
          <w:rStyle w:val="Strong"/>
          <w:rFonts w:asciiTheme="minorHAnsi" w:hAnsiTheme="minorHAnsi" w:cstheme="minorHAnsi"/>
          <w:color w:val="auto"/>
          <w:sz w:val="22"/>
          <w:szCs w:val="22"/>
        </w:rPr>
        <w:t xml:space="preserve"> – Ge</w:t>
      </w:r>
      <w:r w:rsidRPr="00DD3D6F">
        <w:rPr>
          <w:rStyle w:val="Strong"/>
          <w:rFonts w:asciiTheme="minorHAnsi" w:hAnsiTheme="minorHAnsi" w:cstheme="minorHAnsi"/>
          <w:color w:val="auto"/>
          <w:sz w:val="22"/>
          <w:szCs w:val="22"/>
        </w:rPr>
        <w:t>neral</w:t>
      </w:r>
    </w:p>
    <w:tbl>
      <w:tblPr>
        <w:tblStyle w:val="TableGrid"/>
        <w:tblW w:w="9747" w:type="dxa"/>
        <w:tblLook w:val="04A0" w:firstRow="1" w:lastRow="0" w:firstColumn="1" w:lastColumn="0" w:noHBand="0" w:noVBand="1"/>
      </w:tblPr>
      <w:tblGrid>
        <w:gridCol w:w="1915"/>
        <w:gridCol w:w="1341"/>
        <w:gridCol w:w="574"/>
        <w:gridCol w:w="1835"/>
        <w:gridCol w:w="80"/>
        <w:gridCol w:w="483"/>
        <w:gridCol w:w="1260"/>
        <w:gridCol w:w="2259"/>
      </w:tblGrid>
      <w:tr w:rsidR="00507F96" w:rsidRPr="00DD3D6F" w14:paraId="6EF57162" w14:textId="77777777" w:rsidTr="00507F96">
        <w:tc>
          <w:tcPr>
            <w:tcW w:w="1915" w:type="dxa"/>
          </w:tcPr>
          <w:p w14:paraId="454F5677" w14:textId="77777777" w:rsidR="00507F96" w:rsidRPr="00DD3D6F" w:rsidRDefault="00507F96" w:rsidP="00507F96">
            <w:pPr>
              <w:rPr>
                <w:b/>
              </w:rPr>
            </w:pPr>
            <w:r w:rsidRPr="00DD3D6F">
              <w:rPr>
                <w:b/>
              </w:rPr>
              <w:t>Facility:</w:t>
            </w:r>
          </w:p>
        </w:tc>
        <w:tc>
          <w:tcPr>
            <w:tcW w:w="1915" w:type="dxa"/>
            <w:gridSpan w:val="2"/>
          </w:tcPr>
          <w:p w14:paraId="0FB4E55B" w14:textId="77777777" w:rsidR="00507F96" w:rsidRPr="00DD3D6F" w:rsidRDefault="00507F96" w:rsidP="00507F96">
            <w:r w:rsidRPr="00DD3D6F">
              <w:rPr>
                <w:b/>
              </w:rPr>
              <w:t>Written By:</w:t>
            </w:r>
          </w:p>
        </w:tc>
        <w:tc>
          <w:tcPr>
            <w:tcW w:w="1915" w:type="dxa"/>
            <w:gridSpan w:val="2"/>
          </w:tcPr>
          <w:p w14:paraId="29CF8A88" w14:textId="77777777" w:rsidR="00507F96" w:rsidRPr="00DD3D6F" w:rsidRDefault="00507F96" w:rsidP="00507F96">
            <w:r w:rsidRPr="00DD3D6F">
              <w:rPr>
                <w:b/>
              </w:rPr>
              <w:t>Approved By:</w:t>
            </w:r>
          </w:p>
        </w:tc>
        <w:tc>
          <w:tcPr>
            <w:tcW w:w="1743" w:type="dxa"/>
            <w:gridSpan w:val="2"/>
          </w:tcPr>
          <w:p w14:paraId="1A025F45" w14:textId="77777777" w:rsidR="00507F96" w:rsidRPr="00DD3D6F" w:rsidRDefault="00507F96" w:rsidP="00507F96">
            <w:r w:rsidRPr="00DD3D6F">
              <w:rPr>
                <w:b/>
              </w:rPr>
              <w:t>Date Created:</w:t>
            </w:r>
          </w:p>
        </w:tc>
        <w:tc>
          <w:tcPr>
            <w:tcW w:w="2259" w:type="dxa"/>
          </w:tcPr>
          <w:p w14:paraId="680DA811" w14:textId="64D3B43A" w:rsidR="00507F96" w:rsidRPr="00DD3D6F" w:rsidRDefault="00507F96" w:rsidP="00507F96">
            <w:r w:rsidRPr="00DD3D6F">
              <w:rPr>
                <w:b/>
              </w:rPr>
              <w:t>Date of Last Revision</w:t>
            </w:r>
            <w:r w:rsidR="00FF3962" w:rsidRPr="00DD3D6F">
              <w:rPr>
                <w:b/>
              </w:rPr>
              <w:t>:</w:t>
            </w:r>
          </w:p>
        </w:tc>
      </w:tr>
      <w:tr w:rsidR="00507F96" w:rsidRPr="00DD3D6F" w14:paraId="6C88A4F4" w14:textId="77777777" w:rsidTr="00507F96">
        <w:tc>
          <w:tcPr>
            <w:tcW w:w="1915" w:type="dxa"/>
          </w:tcPr>
          <w:p w14:paraId="590BBB4E" w14:textId="77777777" w:rsidR="00507F96" w:rsidRPr="00DD3D6F" w:rsidRDefault="00507F96" w:rsidP="00507F96"/>
        </w:tc>
        <w:tc>
          <w:tcPr>
            <w:tcW w:w="1915" w:type="dxa"/>
            <w:gridSpan w:val="2"/>
          </w:tcPr>
          <w:p w14:paraId="321D7F2C" w14:textId="77777777" w:rsidR="00507F96" w:rsidRPr="00DD3D6F" w:rsidRDefault="00507F96" w:rsidP="00507F96"/>
        </w:tc>
        <w:tc>
          <w:tcPr>
            <w:tcW w:w="1915" w:type="dxa"/>
            <w:gridSpan w:val="2"/>
          </w:tcPr>
          <w:p w14:paraId="30A47AAD" w14:textId="77777777" w:rsidR="00507F96" w:rsidRPr="00DD3D6F" w:rsidRDefault="00507F96" w:rsidP="00507F96"/>
        </w:tc>
        <w:tc>
          <w:tcPr>
            <w:tcW w:w="1743" w:type="dxa"/>
            <w:gridSpan w:val="2"/>
          </w:tcPr>
          <w:p w14:paraId="31030176" w14:textId="77777777" w:rsidR="00507F96" w:rsidRPr="00DD3D6F" w:rsidRDefault="00507F96" w:rsidP="00507F96"/>
        </w:tc>
        <w:tc>
          <w:tcPr>
            <w:tcW w:w="2259" w:type="dxa"/>
          </w:tcPr>
          <w:p w14:paraId="5B5BD1B3" w14:textId="77777777" w:rsidR="00507F96" w:rsidRPr="00DD3D6F" w:rsidRDefault="00507F96" w:rsidP="00507F96"/>
        </w:tc>
      </w:tr>
      <w:tr w:rsidR="00507F96" w:rsidRPr="00DD3D6F" w14:paraId="7D6CBE15" w14:textId="77777777" w:rsidTr="00C76BAF">
        <w:tc>
          <w:tcPr>
            <w:tcW w:w="3256" w:type="dxa"/>
            <w:gridSpan w:val="2"/>
          </w:tcPr>
          <w:p w14:paraId="4A057A25" w14:textId="28B5FC53" w:rsidR="00507F96" w:rsidRPr="00DD3D6F" w:rsidRDefault="00507F96" w:rsidP="00507F96">
            <w:pPr>
              <w:rPr>
                <w:rFonts w:cs="Arial"/>
                <w:b/>
                <w:bCs/>
                <w:iCs/>
              </w:rPr>
            </w:pPr>
            <w:r w:rsidRPr="00DD3D6F">
              <w:rPr>
                <w:rFonts w:cs="Arial"/>
                <w:b/>
                <w:bCs/>
                <w:iCs/>
              </w:rPr>
              <w:t>Hazards Present:</w:t>
            </w:r>
          </w:p>
        </w:tc>
        <w:tc>
          <w:tcPr>
            <w:tcW w:w="2972" w:type="dxa"/>
            <w:gridSpan w:val="4"/>
          </w:tcPr>
          <w:p w14:paraId="4F2BCAB0" w14:textId="11D9FB8C" w:rsidR="00507F96" w:rsidRPr="00DD3D6F" w:rsidRDefault="000977ED" w:rsidP="00507F96">
            <w:pPr>
              <w:rPr>
                <w:rFonts w:cs="Arial"/>
                <w:b/>
                <w:bCs/>
                <w:iCs/>
              </w:rPr>
            </w:pPr>
            <w:r w:rsidRPr="00DD3D6F">
              <w:rPr>
                <w:rFonts w:cs="Arial"/>
                <w:b/>
                <w:bCs/>
                <w:iCs/>
              </w:rPr>
              <w:t>PPE or Devices Required:</w:t>
            </w:r>
          </w:p>
        </w:tc>
        <w:tc>
          <w:tcPr>
            <w:tcW w:w="3519" w:type="dxa"/>
            <w:gridSpan w:val="2"/>
          </w:tcPr>
          <w:p w14:paraId="5E0B9555" w14:textId="77777777" w:rsidR="00507F96" w:rsidRPr="00DD3D6F" w:rsidRDefault="00507F96" w:rsidP="00507F96">
            <w:pPr>
              <w:rPr>
                <w:rFonts w:cs="Arial"/>
                <w:b/>
                <w:bCs/>
                <w:iCs/>
              </w:rPr>
            </w:pPr>
            <w:r w:rsidRPr="00DD3D6F">
              <w:rPr>
                <w:rFonts w:cs="Arial"/>
                <w:b/>
                <w:bCs/>
                <w:iCs/>
              </w:rPr>
              <w:t>Additional Training Required:</w:t>
            </w:r>
          </w:p>
        </w:tc>
      </w:tr>
      <w:tr w:rsidR="00507F96" w:rsidRPr="00DD3D6F" w14:paraId="78AF402B" w14:textId="77777777" w:rsidTr="00C76BAF">
        <w:tc>
          <w:tcPr>
            <w:tcW w:w="3256" w:type="dxa"/>
            <w:gridSpan w:val="2"/>
          </w:tcPr>
          <w:p w14:paraId="4FC53486" w14:textId="59004AC5" w:rsidR="00507F96" w:rsidRPr="00DD3D6F" w:rsidRDefault="00FF3962" w:rsidP="00507F96">
            <w:r w:rsidRPr="00DD3D6F">
              <w:t>crushing or asphyxiation</w:t>
            </w:r>
          </w:p>
        </w:tc>
        <w:tc>
          <w:tcPr>
            <w:tcW w:w="2972" w:type="dxa"/>
            <w:gridSpan w:val="4"/>
          </w:tcPr>
          <w:p w14:paraId="5B7CCD1F" w14:textId="1348AF81" w:rsidR="00507F96" w:rsidRPr="00DD3D6F" w:rsidRDefault="00FF3962" w:rsidP="00507F96">
            <w:r w:rsidRPr="00DD3D6F">
              <w:t>hearing protection</w:t>
            </w:r>
          </w:p>
        </w:tc>
        <w:tc>
          <w:tcPr>
            <w:tcW w:w="3519" w:type="dxa"/>
            <w:gridSpan w:val="2"/>
          </w:tcPr>
          <w:p w14:paraId="5DD6134C" w14:textId="3803D615" w:rsidR="00507F96" w:rsidRPr="00DD3D6F" w:rsidRDefault="00FF3962" w:rsidP="00507F96">
            <w:r w:rsidRPr="00DD3D6F">
              <w:t xml:space="preserve">eye </w:t>
            </w:r>
            <w:r w:rsidR="00507F96" w:rsidRPr="00DD3D6F">
              <w:t>wash station</w:t>
            </w:r>
          </w:p>
        </w:tc>
      </w:tr>
      <w:tr w:rsidR="00507F96" w:rsidRPr="00DD3D6F" w14:paraId="43557BFC" w14:textId="77777777" w:rsidTr="00C76BAF">
        <w:tc>
          <w:tcPr>
            <w:tcW w:w="3256" w:type="dxa"/>
            <w:gridSpan w:val="2"/>
          </w:tcPr>
          <w:p w14:paraId="763DB198" w14:textId="188F837B" w:rsidR="00507F96" w:rsidRPr="00DD3D6F" w:rsidRDefault="00FF3962" w:rsidP="00507F96">
            <w:r w:rsidRPr="00DD3D6F">
              <w:t>inhalation of hazardous materials</w:t>
            </w:r>
          </w:p>
        </w:tc>
        <w:tc>
          <w:tcPr>
            <w:tcW w:w="2972" w:type="dxa"/>
            <w:gridSpan w:val="4"/>
          </w:tcPr>
          <w:p w14:paraId="37D31DB7" w14:textId="744D2F25" w:rsidR="00507F96" w:rsidRPr="00DD3D6F" w:rsidRDefault="00FF3962" w:rsidP="00507F96">
            <w:r w:rsidRPr="00DD3D6F">
              <w:t xml:space="preserve">steel </w:t>
            </w:r>
            <w:r w:rsidR="007F2879" w:rsidRPr="00DD3D6F">
              <w:t>toe</w:t>
            </w:r>
            <w:r w:rsidRPr="00DD3D6F">
              <w:t xml:space="preserve"> boots</w:t>
            </w:r>
          </w:p>
        </w:tc>
        <w:tc>
          <w:tcPr>
            <w:tcW w:w="3519" w:type="dxa"/>
            <w:gridSpan w:val="2"/>
          </w:tcPr>
          <w:p w14:paraId="3927B4F2" w14:textId="59B86DE5" w:rsidR="00507F96" w:rsidRPr="00DD3D6F" w:rsidRDefault="00DE02AB" w:rsidP="00507F96">
            <w:r w:rsidRPr="00DD3D6F">
              <w:t>safety data sheet</w:t>
            </w:r>
          </w:p>
        </w:tc>
      </w:tr>
      <w:tr w:rsidR="00507F96" w:rsidRPr="00DD3D6F" w14:paraId="32971CDA" w14:textId="77777777" w:rsidTr="00C76BAF">
        <w:tc>
          <w:tcPr>
            <w:tcW w:w="3256" w:type="dxa"/>
            <w:gridSpan w:val="2"/>
          </w:tcPr>
          <w:p w14:paraId="418244BE" w14:textId="7565107A" w:rsidR="00507F96" w:rsidRPr="00DD3D6F" w:rsidRDefault="00FF3962" w:rsidP="00507F96">
            <w:r w:rsidRPr="00DD3D6F">
              <w:t>lacerations</w:t>
            </w:r>
          </w:p>
        </w:tc>
        <w:tc>
          <w:tcPr>
            <w:tcW w:w="2972" w:type="dxa"/>
            <w:gridSpan w:val="4"/>
          </w:tcPr>
          <w:p w14:paraId="3D9410D4" w14:textId="5266294A" w:rsidR="00507F96" w:rsidRPr="00DD3D6F" w:rsidRDefault="00FF3962" w:rsidP="00507F96">
            <w:r w:rsidRPr="00DD3D6F">
              <w:t>hard hat</w:t>
            </w:r>
          </w:p>
        </w:tc>
        <w:tc>
          <w:tcPr>
            <w:tcW w:w="3519" w:type="dxa"/>
            <w:gridSpan w:val="2"/>
          </w:tcPr>
          <w:p w14:paraId="74566CC1" w14:textId="4EEE5E02" w:rsidR="00507F96" w:rsidRPr="00DD3D6F" w:rsidRDefault="005921D7" w:rsidP="00FF3962">
            <w:r w:rsidRPr="00DD3D6F">
              <w:t xml:space="preserve">manufacturer’s </w:t>
            </w:r>
            <w:r w:rsidR="00FF3962" w:rsidRPr="00DD3D6F">
              <w:t>recommendations</w:t>
            </w:r>
          </w:p>
        </w:tc>
      </w:tr>
      <w:tr w:rsidR="00507F96" w:rsidRPr="00DD3D6F" w14:paraId="1A0CB8C7" w14:textId="77777777" w:rsidTr="00C76BAF">
        <w:tc>
          <w:tcPr>
            <w:tcW w:w="3256" w:type="dxa"/>
            <w:gridSpan w:val="2"/>
          </w:tcPr>
          <w:p w14:paraId="6A3AB108" w14:textId="37127F14" w:rsidR="00507F96" w:rsidRPr="00DD3D6F" w:rsidRDefault="00FF3962" w:rsidP="00507F96">
            <w:r w:rsidRPr="00DD3D6F">
              <w:t>eye injuries</w:t>
            </w:r>
          </w:p>
        </w:tc>
        <w:tc>
          <w:tcPr>
            <w:tcW w:w="2972" w:type="dxa"/>
            <w:gridSpan w:val="4"/>
          </w:tcPr>
          <w:p w14:paraId="68A677F0" w14:textId="6C99F449" w:rsidR="00507F96" w:rsidRPr="00DD3D6F" w:rsidRDefault="00FF3962" w:rsidP="00507F96">
            <w:r w:rsidRPr="00DD3D6F">
              <w:t>safety glasses</w:t>
            </w:r>
          </w:p>
        </w:tc>
        <w:tc>
          <w:tcPr>
            <w:tcW w:w="3519" w:type="dxa"/>
            <w:gridSpan w:val="2"/>
          </w:tcPr>
          <w:p w14:paraId="555431F0" w14:textId="77777777" w:rsidR="00507F96" w:rsidRPr="00DD3D6F" w:rsidRDefault="00507F96" w:rsidP="00507F96">
            <w:r w:rsidRPr="00DD3D6F">
              <w:t>First Aid</w:t>
            </w:r>
          </w:p>
        </w:tc>
      </w:tr>
      <w:tr w:rsidR="00507F96" w:rsidRPr="00DD3D6F" w14:paraId="22E839F6" w14:textId="77777777" w:rsidTr="00C76BAF">
        <w:tc>
          <w:tcPr>
            <w:tcW w:w="3256" w:type="dxa"/>
            <w:gridSpan w:val="2"/>
          </w:tcPr>
          <w:p w14:paraId="7519760B" w14:textId="77E18D29" w:rsidR="00507F96" w:rsidRPr="00DD3D6F" w:rsidRDefault="00FF3962" w:rsidP="00507F96">
            <w:r w:rsidRPr="00DD3D6F">
              <w:t>noise</w:t>
            </w:r>
          </w:p>
        </w:tc>
        <w:tc>
          <w:tcPr>
            <w:tcW w:w="2972" w:type="dxa"/>
            <w:gridSpan w:val="4"/>
          </w:tcPr>
          <w:p w14:paraId="6CD27656" w14:textId="1D247FE7" w:rsidR="00507F96" w:rsidRPr="00DD3D6F" w:rsidRDefault="00FF3962" w:rsidP="00507F96">
            <w:r w:rsidRPr="00DD3D6F">
              <w:t>leather gloves</w:t>
            </w:r>
          </w:p>
        </w:tc>
        <w:tc>
          <w:tcPr>
            <w:tcW w:w="3519" w:type="dxa"/>
            <w:gridSpan w:val="2"/>
          </w:tcPr>
          <w:p w14:paraId="6112A246" w14:textId="77777777" w:rsidR="00507F96" w:rsidRPr="00DD3D6F" w:rsidRDefault="00507F96" w:rsidP="00507F96">
            <w:pPr>
              <w:rPr>
                <w:rFonts w:cstheme="minorHAnsi"/>
              </w:rPr>
            </w:pPr>
          </w:p>
        </w:tc>
      </w:tr>
      <w:tr w:rsidR="00507F96" w:rsidRPr="00DD3D6F" w14:paraId="4FB8E1D5" w14:textId="77777777" w:rsidTr="00C76BAF">
        <w:tc>
          <w:tcPr>
            <w:tcW w:w="3256" w:type="dxa"/>
            <w:gridSpan w:val="2"/>
          </w:tcPr>
          <w:p w14:paraId="420466BD" w14:textId="77777777" w:rsidR="00507F96" w:rsidRPr="00DD3D6F" w:rsidRDefault="00507F96" w:rsidP="00507F96"/>
        </w:tc>
        <w:tc>
          <w:tcPr>
            <w:tcW w:w="2972" w:type="dxa"/>
            <w:gridSpan w:val="4"/>
          </w:tcPr>
          <w:p w14:paraId="3DE6285E" w14:textId="18101D98" w:rsidR="00507F96" w:rsidRPr="00DD3D6F" w:rsidRDefault="00FF3962" w:rsidP="00507F96">
            <w:r w:rsidRPr="00DD3D6F">
              <w:t>respirator</w:t>
            </w:r>
          </w:p>
        </w:tc>
        <w:tc>
          <w:tcPr>
            <w:tcW w:w="3519" w:type="dxa"/>
            <w:gridSpan w:val="2"/>
          </w:tcPr>
          <w:p w14:paraId="41A77178" w14:textId="77777777" w:rsidR="00507F96" w:rsidRPr="00DD3D6F" w:rsidRDefault="00507F96" w:rsidP="00507F96">
            <w:pPr>
              <w:rPr>
                <w:rFonts w:cstheme="minorHAnsi"/>
              </w:rPr>
            </w:pPr>
          </w:p>
        </w:tc>
      </w:tr>
      <w:tr w:rsidR="00507F96" w:rsidRPr="00DD3D6F" w14:paraId="51B9305F" w14:textId="77777777" w:rsidTr="00C76BAF">
        <w:tc>
          <w:tcPr>
            <w:tcW w:w="3256" w:type="dxa"/>
            <w:gridSpan w:val="2"/>
          </w:tcPr>
          <w:p w14:paraId="02BC8F09" w14:textId="77777777" w:rsidR="00507F96" w:rsidRPr="00DD3D6F" w:rsidRDefault="00507F96" w:rsidP="00507F96"/>
        </w:tc>
        <w:tc>
          <w:tcPr>
            <w:tcW w:w="2972" w:type="dxa"/>
            <w:gridSpan w:val="4"/>
          </w:tcPr>
          <w:p w14:paraId="16C7F9E7" w14:textId="2C89438C" w:rsidR="00507F96" w:rsidRPr="00DD3D6F" w:rsidRDefault="00FF3962" w:rsidP="00507F96">
            <w:r w:rsidRPr="00DD3D6F">
              <w:t>permits</w:t>
            </w:r>
          </w:p>
        </w:tc>
        <w:tc>
          <w:tcPr>
            <w:tcW w:w="3519" w:type="dxa"/>
            <w:gridSpan w:val="2"/>
          </w:tcPr>
          <w:p w14:paraId="10CADE27" w14:textId="77777777" w:rsidR="00507F96" w:rsidRPr="00DD3D6F" w:rsidRDefault="00507F96" w:rsidP="00507F96">
            <w:pPr>
              <w:rPr>
                <w:rFonts w:cstheme="minorHAnsi"/>
              </w:rPr>
            </w:pPr>
          </w:p>
        </w:tc>
      </w:tr>
      <w:tr w:rsidR="00507F96" w:rsidRPr="00DD3D6F" w14:paraId="2A515049" w14:textId="77777777" w:rsidTr="00507F96">
        <w:tc>
          <w:tcPr>
            <w:tcW w:w="9747" w:type="dxa"/>
            <w:gridSpan w:val="8"/>
          </w:tcPr>
          <w:p w14:paraId="48817AD0" w14:textId="2602C45D" w:rsidR="00507F96" w:rsidRPr="00DD3D6F" w:rsidRDefault="00507F96" w:rsidP="006C6873">
            <w:pPr>
              <w:jc w:val="center"/>
              <w:rPr>
                <w:rFonts w:cs="Arial"/>
                <w:b/>
                <w:bCs/>
              </w:rPr>
            </w:pPr>
            <w:r w:rsidRPr="00DD3D6F">
              <w:rPr>
                <w:rFonts w:cs="Arial"/>
                <w:b/>
                <w:bCs/>
              </w:rPr>
              <w:t xml:space="preserve">Safe </w:t>
            </w:r>
            <w:r w:rsidR="00F0763B" w:rsidRPr="00DD3D6F">
              <w:rPr>
                <w:rFonts w:cs="Arial"/>
                <w:b/>
                <w:bCs/>
              </w:rPr>
              <w:t>Work</w:t>
            </w:r>
            <w:r w:rsidRPr="00DD3D6F">
              <w:rPr>
                <w:rFonts w:cs="Arial"/>
                <w:b/>
                <w:bCs/>
              </w:rPr>
              <w:t xml:space="preserve"> Procedure:</w:t>
            </w:r>
          </w:p>
        </w:tc>
      </w:tr>
      <w:tr w:rsidR="00507F96" w:rsidRPr="00DD3D6F" w14:paraId="00EA8E6D" w14:textId="77777777" w:rsidTr="00507F96">
        <w:tc>
          <w:tcPr>
            <w:tcW w:w="9747" w:type="dxa"/>
            <w:gridSpan w:val="8"/>
          </w:tcPr>
          <w:p w14:paraId="0C81C861" w14:textId="63A18234" w:rsidR="00507F96" w:rsidRPr="00DD3D6F" w:rsidRDefault="00507F96" w:rsidP="008F645E">
            <w:pPr>
              <w:pStyle w:val="ListParagraph"/>
              <w:numPr>
                <w:ilvl w:val="0"/>
                <w:numId w:val="32"/>
              </w:numPr>
              <w:rPr>
                <w:rFonts w:cs="Arial"/>
                <w:bCs/>
              </w:rPr>
            </w:pPr>
            <w:r w:rsidRPr="00DD3D6F">
              <w:rPr>
                <w:rFonts w:cs="Arial"/>
                <w:bCs/>
              </w:rPr>
              <w:t>Do a thorough inspection of</w:t>
            </w:r>
            <w:r w:rsidR="00FF3962" w:rsidRPr="00DD3D6F">
              <w:rPr>
                <w:rFonts w:cs="Arial"/>
                <w:bCs/>
              </w:rPr>
              <w:t xml:space="preserve"> the site.</w:t>
            </w:r>
            <w:r w:rsidRPr="00DD3D6F">
              <w:rPr>
                <w:rFonts w:cs="Arial"/>
                <w:bCs/>
              </w:rPr>
              <w:tab/>
            </w:r>
            <w:r w:rsidRPr="00DD3D6F">
              <w:rPr>
                <w:rFonts w:cs="Arial"/>
                <w:bCs/>
              </w:rPr>
              <w:tab/>
            </w:r>
          </w:p>
          <w:p w14:paraId="69F0EC21" w14:textId="1B7CE417" w:rsidR="00507F96" w:rsidRPr="00DD3D6F" w:rsidRDefault="00507F96" w:rsidP="008F645E">
            <w:pPr>
              <w:pStyle w:val="ListParagraph"/>
              <w:numPr>
                <w:ilvl w:val="0"/>
                <w:numId w:val="32"/>
              </w:numPr>
              <w:rPr>
                <w:rFonts w:cs="Arial"/>
                <w:bCs/>
              </w:rPr>
            </w:pPr>
            <w:r w:rsidRPr="00DD3D6F">
              <w:rPr>
                <w:rFonts w:cs="Arial"/>
                <w:bCs/>
              </w:rPr>
              <w:t xml:space="preserve">If </w:t>
            </w:r>
            <w:r w:rsidR="00853967" w:rsidRPr="00DD3D6F">
              <w:rPr>
                <w:rFonts w:cs="Arial"/>
                <w:bCs/>
              </w:rPr>
              <w:t>possible,</w:t>
            </w:r>
            <w:r w:rsidRPr="00DD3D6F">
              <w:rPr>
                <w:rFonts w:cs="Arial"/>
                <w:bCs/>
              </w:rPr>
              <w:t xml:space="preserve"> enter the building with supervisor to look for:</w:t>
            </w:r>
          </w:p>
          <w:p w14:paraId="5A9FA559" w14:textId="70A62901" w:rsidR="00507F96" w:rsidRPr="00DD3D6F" w:rsidRDefault="00FF3962" w:rsidP="008F645E">
            <w:pPr>
              <w:pStyle w:val="ListParagraph"/>
              <w:numPr>
                <w:ilvl w:val="1"/>
                <w:numId w:val="32"/>
              </w:numPr>
              <w:rPr>
                <w:rFonts w:cs="Arial"/>
                <w:bCs/>
              </w:rPr>
            </w:pPr>
            <w:r w:rsidRPr="00DD3D6F">
              <w:rPr>
                <w:rFonts w:cs="Arial"/>
                <w:bCs/>
              </w:rPr>
              <w:t>people</w:t>
            </w:r>
            <w:r w:rsidRPr="00DD3D6F">
              <w:rPr>
                <w:rFonts w:cs="Arial"/>
                <w:bCs/>
              </w:rPr>
              <w:tab/>
            </w:r>
            <w:r w:rsidRPr="00DD3D6F">
              <w:rPr>
                <w:rFonts w:cs="Arial"/>
                <w:bCs/>
              </w:rPr>
              <w:tab/>
            </w:r>
          </w:p>
          <w:p w14:paraId="39972EBC" w14:textId="505E72BD" w:rsidR="00507F96" w:rsidRPr="00DD3D6F" w:rsidRDefault="00FF3962" w:rsidP="008F645E">
            <w:pPr>
              <w:pStyle w:val="ListParagraph"/>
              <w:numPr>
                <w:ilvl w:val="1"/>
                <w:numId w:val="32"/>
              </w:numPr>
              <w:rPr>
                <w:rFonts w:cs="Arial"/>
                <w:bCs/>
              </w:rPr>
            </w:pPr>
            <w:r w:rsidRPr="00DD3D6F">
              <w:rPr>
                <w:rFonts w:cs="Arial"/>
                <w:bCs/>
              </w:rPr>
              <w:t>appliances containing freon</w:t>
            </w:r>
            <w:r w:rsidRPr="00DD3D6F">
              <w:rPr>
                <w:rFonts w:cs="Arial"/>
                <w:bCs/>
              </w:rPr>
              <w:tab/>
            </w:r>
            <w:r w:rsidRPr="00DD3D6F">
              <w:rPr>
                <w:rFonts w:cs="Arial"/>
                <w:bCs/>
              </w:rPr>
              <w:tab/>
            </w:r>
            <w:r w:rsidRPr="00DD3D6F">
              <w:rPr>
                <w:rFonts w:cs="Arial"/>
                <w:bCs/>
              </w:rPr>
              <w:tab/>
            </w:r>
          </w:p>
          <w:p w14:paraId="77E8AF3F" w14:textId="2B8381B8" w:rsidR="00507F96" w:rsidRPr="00DD3D6F" w:rsidRDefault="00FF3962" w:rsidP="008F645E">
            <w:pPr>
              <w:pStyle w:val="ListParagraph"/>
              <w:numPr>
                <w:ilvl w:val="1"/>
                <w:numId w:val="32"/>
              </w:numPr>
              <w:rPr>
                <w:rFonts w:cs="Arial"/>
                <w:bCs/>
              </w:rPr>
            </w:pPr>
            <w:r w:rsidRPr="00DD3D6F">
              <w:rPr>
                <w:rFonts w:cs="Arial"/>
                <w:bCs/>
              </w:rPr>
              <w:t>hazardous substance such as asbestos</w:t>
            </w:r>
          </w:p>
          <w:p w14:paraId="3497F2A2" w14:textId="1572C402" w:rsidR="00507F96" w:rsidRPr="00DD3D6F" w:rsidRDefault="00FF3962" w:rsidP="008F645E">
            <w:pPr>
              <w:pStyle w:val="ListParagraph"/>
              <w:numPr>
                <w:ilvl w:val="1"/>
                <w:numId w:val="32"/>
              </w:numPr>
              <w:rPr>
                <w:rFonts w:cs="Arial"/>
                <w:bCs/>
              </w:rPr>
            </w:pPr>
            <w:r w:rsidRPr="00DD3D6F">
              <w:rPr>
                <w:rFonts w:cs="Arial"/>
                <w:bCs/>
              </w:rPr>
              <w:t>tanks, wells, flammable or explosive materials</w:t>
            </w:r>
            <w:r w:rsidR="00507F96" w:rsidRPr="00DD3D6F">
              <w:rPr>
                <w:rFonts w:cs="Arial"/>
                <w:bCs/>
              </w:rPr>
              <w:tab/>
            </w:r>
            <w:r w:rsidR="00507F96" w:rsidRPr="00DD3D6F">
              <w:rPr>
                <w:rFonts w:cs="Arial"/>
                <w:bCs/>
              </w:rPr>
              <w:tab/>
            </w:r>
            <w:r w:rsidR="00507F96" w:rsidRPr="00DD3D6F">
              <w:rPr>
                <w:rFonts w:cs="Arial"/>
                <w:bCs/>
              </w:rPr>
              <w:tab/>
            </w:r>
          </w:p>
          <w:p w14:paraId="4443F64F" w14:textId="26CB44FB" w:rsidR="00507F96" w:rsidRPr="00DD3D6F" w:rsidRDefault="00507F96" w:rsidP="008F645E">
            <w:pPr>
              <w:pStyle w:val="ListParagraph"/>
              <w:numPr>
                <w:ilvl w:val="0"/>
                <w:numId w:val="32"/>
              </w:numPr>
              <w:rPr>
                <w:rFonts w:cs="Arial"/>
                <w:bCs/>
              </w:rPr>
            </w:pPr>
            <w:r w:rsidRPr="00DD3D6F">
              <w:rPr>
                <w:rFonts w:cs="Arial"/>
                <w:bCs/>
              </w:rPr>
              <w:t>Ensure the proper permits have been obtained.</w:t>
            </w:r>
          </w:p>
          <w:p w14:paraId="7E4D1D25" w14:textId="3A8091E2" w:rsidR="00507F96" w:rsidRPr="00DD3D6F" w:rsidRDefault="00507F96" w:rsidP="008F645E">
            <w:pPr>
              <w:pStyle w:val="ListParagraph"/>
              <w:numPr>
                <w:ilvl w:val="0"/>
                <w:numId w:val="32"/>
              </w:numPr>
              <w:rPr>
                <w:rFonts w:cs="Arial"/>
                <w:bCs/>
              </w:rPr>
            </w:pPr>
            <w:r w:rsidRPr="00DD3D6F">
              <w:rPr>
                <w:rFonts w:cs="Arial"/>
                <w:bCs/>
              </w:rPr>
              <w:t>Ensure all u</w:t>
            </w:r>
            <w:r w:rsidR="00DD3D6F">
              <w:rPr>
                <w:rFonts w:cs="Arial"/>
                <w:bCs/>
              </w:rPr>
              <w:t>tilities have been disconnected.</w:t>
            </w:r>
            <w:r w:rsidRPr="00DD3D6F">
              <w:rPr>
                <w:rFonts w:cs="Arial"/>
                <w:bCs/>
              </w:rPr>
              <w:tab/>
            </w:r>
          </w:p>
          <w:p w14:paraId="6F641C95" w14:textId="7F78FF69" w:rsidR="00507F96" w:rsidRPr="00DD3D6F" w:rsidRDefault="00507F96" w:rsidP="008F645E">
            <w:pPr>
              <w:pStyle w:val="ListParagraph"/>
              <w:numPr>
                <w:ilvl w:val="0"/>
                <w:numId w:val="32"/>
              </w:numPr>
              <w:rPr>
                <w:rFonts w:cs="Arial"/>
                <w:bCs/>
              </w:rPr>
            </w:pPr>
            <w:r w:rsidRPr="00DD3D6F">
              <w:rPr>
                <w:rFonts w:cs="Arial"/>
                <w:bCs/>
              </w:rPr>
              <w:t>Notify property owner and adjoining property owners o</w:t>
            </w:r>
            <w:r w:rsidR="00DD3D6F">
              <w:rPr>
                <w:rFonts w:cs="Arial"/>
                <w:bCs/>
              </w:rPr>
              <w:t>f time and date of demolition.</w:t>
            </w:r>
          </w:p>
          <w:p w14:paraId="6EA981FA" w14:textId="70194856" w:rsidR="00507F96" w:rsidRPr="00DD3D6F" w:rsidRDefault="00507F96" w:rsidP="008F645E">
            <w:pPr>
              <w:pStyle w:val="ListParagraph"/>
              <w:numPr>
                <w:ilvl w:val="0"/>
                <w:numId w:val="32"/>
              </w:numPr>
              <w:rPr>
                <w:rFonts w:cs="Arial"/>
                <w:bCs/>
              </w:rPr>
            </w:pPr>
            <w:r w:rsidRPr="00DD3D6F">
              <w:rPr>
                <w:rFonts w:cs="Arial"/>
                <w:bCs/>
              </w:rPr>
              <w:t>Demolitions to buildings adjoined to another must be properly stabilized.</w:t>
            </w:r>
            <w:r w:rsidRPr="00DD3D6F">
              <w:rPr>
                <w:rFonts w:cs="Arial"/>
                <w:bCs/>
              </w:rPr>
              <w:tab/>
            </w:r>
          </w:p>
          <w:p w14:paraId="77EC4BC7" w14:textId="4D948550" w:rsidR="00507F96" w:rsidRPr="00DD3D6F" w:rsidRDefault="00507F96" w:rsidP="008F645E">
            <w:pPr>
              <w:pStyle w:val="ListParagraph"/>
              <w:numPr>
                <w:ilvl w:val="0"/>
                <w:numId w:val="32"/>
              </w:numPr>
              <w:rPr>
                <w:rFonts w:cs="Arial"/>
                <w:bCs/>
              </w:rPr>
            </w:pPr>
            <w:r w:rsidRPr="00DD3D6F">
              <w:rPr>
                <w:rFonts w:cs="Arial"/>
                <w:bCs/>
              </w:rPr>
              <w:t>Barricade or fence the entire area to keep bystanders and traffic out of area.</w:t>
            </w:r>
            <w:r w:rsidRPr="00DD3D6F">
              <w:rPr>
                <w:rFonts w:cs="Arial"/>
                <w:bCs/>
              </w:rPr>
              <w:tab/>
            </w:r>
          </w:p>
          <w:p w14:paraId="3F240A27" w14:textId="689CFB26" w:rsidR="00507F96" w:rsidRPr="00DD3D6F" w:rsidRDefault="00507F96" w:rsidP="008F645E">
            <w:pPr>
              <w:pStyle w:val="ListParagraph"/>
              <w:numPr>
                <w:ilvl w:val="0"/>
                <w:numId w:val="32"/>
              </w:numPr>
              <w:rPr>
                <w:rFonts w:cs="Arial"/>
                <w:bCs/>
              </w:rPr>
            </w:pPr>
            <w:r w:rsidRPr="00DD3D6F">
              <w:rPr>
                <w:rFonts w:cs="Arial"/>
                <w:bCs/>
              </w:rPr>
              <w:t>Proceed with demolition.</w:t>
            </w:r>
            <w:r w:rsidRPr="00DD3D6F">
              <w:rPr>
                <w:rFonts w:cs="Arial"/>
                <w:bCs/>
              </w:rPr>
              <w:tab/>
            </w:r>
            <w:r w:rsidRPr="00DD3D6F">
              <w:rPr>
                <w:rFonts w:cs="Arial"/>
                <w:bCs/>
              </w:rPr>
              <w:tab/>
            </w:r>
            <w:r w:rsidRPr="00DD3D6F">
              <w:rPr>
                <w:rFonts w:cs="Arial"/>
                <w:bCs/>
              </w:rPr>
              <w:tab/>
            </w:r>
          </w:p>
          <w:p w14:paraId="64A6538E" w14:textId="78965599" w:rsidR="00507F96" w:rsidRPr="00DD3D6F" w:rsidRDefault="00507F96" w:rsidP="008F645E">
            <w:pPr>
              <w:pStyle w:val="ListParagraph"/>
              <w:numPr>
                <w:ilvl w:val="0"/>
                <w:numId w:val="32"/>
              </w:numPr>
              <w:rPr>
                <w:rFonts w:cs="Arial"/>
                <w:bCs/>
              </w:rPr>
            </w:pPr>
            <w:r w:rsidRPr="00DD3D6F">
              <w:rPr>
                <w:rFonts w:cs="Arial"/>
                <w:bCs/>
              </w:rPr>
              <w:t>Sort and haul away waste and r</w:t>
            </w:r>
            <w:r w:rsidR="00DD3D6F">
              <w:rPr>
                <w:rFonts w:cs="Arial"/>
                <w:bCs/>
              </w:rPr>
              <w:t>ubble to appropriate facilities.</w:t>
            </w:r>
          </w:p>
          <w:p w14:paraId="5BE0632C" w14:textId="5BFA6034" w:rsidR="00507F96" w:rsidRPr="00DD3D6F" w:rsidRDefault="00507F96" w:rsidP="008F645E">
            <w:pPr>
              <w:pStyle w:val="ListParagraph"/>
              <w:numPr>
                <w:ilvl w:val="0"/>
                <w:numId w:val="32"/>
              </w:numPr>
              <w:rPr>
                <w:rFonts w:cs="Arial"/>
                <w:bCs/>
              </w:rPr>
            </w:pPr>
            <w:r w:rsidRPr="00DD3D6F">
              <w:rPr>
                <w:rFonts w:cs="Arial"/>
                <w:bCs/>
              </w:rPr>
              <w:t>Clean</w:t>
            </w:r>
            <w:r w:rsidR="00C76BAF">
              <w:rPr>
                <w:rFonts w:cs="Arial"/>
                <w:bCs/>
              </w:rPr>
              <w:t xml:space="preserve"> </w:t>
            </w:r>
            <w:r w:rsidRPr="00DD3D6F">
              <w:rPr>
                <w:rFonts w:cs="Arial"/>
                <w:bCs/>
              </w:rPr>
              <w:t>up site as per local government regulations.</w:t>
            </w:r>
            <w:r w:rsidRPr="00DD3D6F">
              <w:rPr>
                <w:rFonts w:cs="Arial"/>
                <w:bCs/>
              </w:rPr>
              <w:tab/>
            </w:r>
            <w:r w:rsidRPr="00DD3D6F">
              <w:rPr>
                <w:rFonts w:cs="Arial"/>
                <w:bCs/>
              </w:rPr>
              <w:tab/>
            </w:r>
            <w:r w:rsidRPr="00DD3D6F">
              <w:rPr>
                <w:rFonts w:cs="Arial"/>
                <w:bCs/>
              </w:rPr>
              <w:tab/>
            </w:r>
            <w:r w:rsidRPr="00DD3D6F">
              <w:rPr>
                <w:rFonts w:cs="Arial"/>
                <w:bCs/>
              </w:rPr>
              <w:tab/>
            </w:r>
          </w:p>
          <w:p w14:paraId="25DC42AB" w14:textId="77777777" w:rsidR="00FF3962" w:rsidRPr="00DD3D6F" w:rsidRDefault="00507F96" w:rsidP="008F645E">
            <w:pPr>
              <w:numPr>
                <w:ilvl w:val="0"/>
                <w:numId w:val="32"/>
              </w:numPr>
              <w:rPr>
                <w:rFonts w:cs="Arial"/>
                <w:bCs/>
              </w:rPr>
            </w:pPr>
            <w:r w:rsidRPr="00DD3D6F">
              <w:rPr>
                <w:rFonts w:cs="Arial"/>
                <w:bCs/>
              </w:rPr>
              <w:t xml:space="preserve">Remove barricades. </w:t>
            </w:r>
          </w:p>
          <w:p w14:paraId="4A49811A" w14:textId="7F6F233B" w:rsidR="00507F96" w:rsidRPr="00DD3D6F" w:rsidRDefault="00507F96" w:rsidP="00FF3962">
            <w:pPr>
              <w:rPr>
                <w:rFonts w:cs="Arial"/>
                <w:bCs/>
              </w:rPr>
            </w:pPr>
            <w:r w:rsidRPr="00DD3D6F">
              <w:rPr>
                <w:rFonts w:cs="Arial"/>
                <w:bCs/>
              </w:rPr>
              <w:tab/>
            </w:r>
            <w:r w:rsidRPr="00DD3D6F">
              <w:rPr>
                <w:rFonts w:cs="Arial"/>
                <w:bCs/>
              </w:rPr>
              <w:tab/>
            </w:r>
            <w:r w:rsidRPr="00DD3D6F">
              <w:rPr>
                <w:rFonts w:cs="Arial"/>
                <w:bCs/>
              </w:rPr>
              <w:tab/>
            </w:r>
            <w:r w:rsidRPr="00DD3D6F">
              <w:rPr>
                <w:rFonts w:cs="Arial"/>
                <w:bCs/>
              </w:rPr>
              <w:tab/>
            </w:r>
            <w:r w:rsidRPr="00DD3D6F">
              <w:rPr>
                <w:rFonts w:cs="Arial"/>
                <w:bCs/>
              </w:rPr>
              <w:tab/>
            </w:r>
            <w:r w:rsidRPr="00DD3D6F">
              <w:rPr>
                <w:rFonts w:cs="Arial"/>
                <w:bCs/>
              </w:rPr>
              <w:tab/>
            </w:r>
            <w:r w:rsidRPr="00DD3D6F">
              <w:rPr>
                <w:rFonts w:cs="Arial"/>
                <w:bCs/>
              </w:rPr>
              <w:tab/>
            </w:r>
          </w:p>
        </w:tc>
      </w:tr>
      <w:tr w:rsidR="00507F96" w:rsidRPr="00DD3D6F" w14:paraId="46448DB2" w14:textId="77777777" w:rsidTr="00507F96">
        <w:tc>
          <w:tcPr>
            <w:tcW w:w="9747" w:type="dxa"/>
            <w:gridSpan w:val="8"/>
          </w:tcPr>
          <w:p w14:paraId="19FFA16C" w14:textId="2ACDAEFE" w:rsidR="00507F96" w:rsidRPr="00DD3D6F" w:rsidRDefault="00507F96" w:rsidP="00507F96">
            <w:pPr>
              <w:jc w:val="center"/>
              <w:rPr>
                <w:rFonts w:cs="Arial"/>
                <w:b/>
                <w:bCs/>
                <w:i/>
              </w:rPr>
            </w:pPr>
            <w:r w:rsidRPr="00DD3D6F">
              <w:rPr>
                <w:rFonts w:cs="Arial"/>
                <w:b/>
                <w:bCs/>
                <w:i/>
              </w:rPr>
              <w:t>If an emergency situation oc</w:t>
            </w:r>
            <w:r w:rsidR="00FF3962" w:rsidRPr="00DD3D6F">
              <w:rPr>
                <w:rFonts w:cs="Arial"/>
                <w:b/>
                <w:bCs/>
                <w:i/>
              </w:rPr>
              <w:t>curs while conducting this task</w:t>
            </w:r>
            <w:r w:rsidRPr="00DD3D6F">
              <w:rPr>
                <w:rFonts w:cs="Arial"/>
                <w:b/>
                <w:bCs/>
                <w:i/>
              </w:rPr>
              <w:t xml:space="preserve"> or there is an equipment malfunction, engage the eme</w:t>
            </w:r>
            <w:r w:rsidR="00FF3962" w:rsidRPr="00DD3D6F">
              <w:rPr>
                <w:rFonts w:cs="Arial"/>
                <w:b/>
                <w:bCs/>
                <w:i/>
              </w:rPr>
              <w:t>rgency stop and follow the lock</w:t>
            </w:r>
            <w:r w:rsidRPr="00DD3D6F">
              <w:rPr>
                <w:rFonts w:cs="Arial"/>
                <w:b/>
                <w:bCs/>
                <w:i/>
              </w:rPr>
              <w:t>out procedure</w:t>
            </w:r>
            <w:r w:rsidR="00FF3962" w:rsidRPr="00DD3D6F">
              <w:rPr>
                <w:rFonts w:cs="Arial"/>
                <w:b/>
                <w:bCs/>
                <w:i/>
              </w:rPr>
              <w:t>.</w:t>
            </w:r>
          </w:p>
          <w:p w14:paraId="7EE066FA" w14:textId="77777777" w:rsidR="00507F96" w:rsidRPr="00DD3D6F" w:rsidRDefault="00507F96" w:rsidP="00507F96">
            <w:pPr>
              <w:jc w:val="center"/>
              <w:rPr>
                <w:rFonts w:cs="Arial"/>
                <w:b/>
                <w:bCs/>
              </w:rPr>
            </w:pPr>
          </w:p>
          <w:p w14:paraId="5A21303E" w14:textId="5259A90B" w:rsidR="00507F96" w:rsidRPr="00DD3D6F" w:rsidRDefault="00507F96" w:rsidP="00FF3962">
            <w:pPr>
              <w:jc w:val="center"/>
              <w:rPr>
                <w:rFonts w:cs="Arial"/>
                <w:b/>
                <w:bCs/>
              </w:rPr>
            </w:pPr>
            <w:r w:rsidRPr="00DD3D6F">
              <w:rPr>
                <w:rFonts w:cs="Arial"/>
                <w:b/>
                <w:bCs/>
              </w:rPr>
              <w:t>REPORT ANY HAZARDOU</w:t>
            </w:r>
            <w:r w:rsidR="00FF3962" w:rsidRPr="00DD3D6F">
              <w:rPr>
                <w:rFonts w:cs="Arial"/>
                <w:b/>
                <w:bCs/>
              </w:rPr>
              <w:t>S SITUATIONS TO YOUR SUPERVISOR</w:t>
            </w:r>
          </w:p>
        </w:tc>
      </w:tr>
      <w:tr w:rsidR="00507F96" w:rsidRPr="00DD3D6F" w14:paraId="1619842B" w14:textId="77777777" w:rsidTr="00FF3962">
        <w:tc>
          <w:tcPr>
            <w:tcW w:w="5665" w:type="dxa"/>
            <w:gridSpan w:val="4"/>
            <w:vMerge w:val="restart"/>
          </w:tcPr>
          <w:p w14:paraId="4EFCC7F8" w14:textId="77777777" w:rsidR="00507F96" w:rsidRPr="00DD3D6F" w:rsidRDefault="00507F96" w:rsidP="00507F96">
            <w:pPr>
              <w:jc w:val="center"/>
              <w:rPr>
                <w:rFonts w:cs="Arial"/>
                <w:b/>
                <w:bCs/>
              </w:rPr>
            </w:pPr>
            <w:r w:rsidRPr="00DD3D6F">
              <w:rPr>
                <w:rFonts w:cs="Arial"/>
                <w:b/>
                <w:bCs/>
              </w:rPr>
              <w:t>Guidance Documents/Standards:</w:t>
            </w:r>
          </w:p>
          <w:p w14:paraId="52905AEC" w14:textId="77777777" w:rsidR="00507F96" w:rsidRPr="00DD3D6F" w:rsidRDefault="00507F96" w:rsidP="00507F96">
            <w:pPr>
              <w:jc w:val="center"/>
              <w:rPr>
                <w:rFonts w:cs="Arial"/>
                <w:b/>
                <w:bCs/>
                <w:i/>
              </w:rPr>
            </w:pPr>
          </w:p>
          <w:p w14:paraId="06FCE3CF" w14:textId="35B5595C" w:rsidR="00507F96" w:rsidRPr="00DD3D6F" w:rsidRDefault="00507F96" w:rsidP="00FF3962">
            <w:pPr>
              <w:rPr>
                <w:rFonts w:cs="Arial"/>
                <w:bCs/>
              </w:rPr>
            </w:pPr>
            <w:r w:rsidRPr="00DD3D6F">
              <w:rPr>
                <w:rFonts w:cs="Arial"/>
                <w:bCs/>
              </w:rPr>
              <w:t xml:space="preserve">MB Workplace Safety </w:t>
            </w:r>
            <w:r w:rsidR="00963283" w:rsidRPr="00DD3D6F">
              <w:rPr>
                <w:rFonts w:cs="Arial"/>
                <w:bCs/>
              </w:rPr>
              <w:t>and</w:t>
            </w:r>
            <w:r w:rsidRPr="00DD3D6F">
              <w:rPr>
                <w:rFonts w:cs="Arial"/>
                <w:bCs/>
              </w:rPr>
              <w:t xml:space="preserve"> Health Act </w:t>
            </w:r>
            <w:r w:rsidR="00963283" w:rsidRPr="00DD3D6F">
              <w:rPr>
                <w:rFonts w:cs="Arial"/>
                <w:bCs/>
              </w:rPr>
              <w:t>and</w:t>
            </w:r>
            <w:r w:rsidRPr="00DD3D6F">
              <w:rPr>
                <w:rFonts w:cs="Arial"/>
                <w:bCs/>
              </w:rPr>
              <w:t xml:space="preserve"> Regulation:</w:t>
            </w:r>
          </w:p>
          <w:p w14:paraId="2EBC2809" w14:textId="3FA7D9E9" w:rsidR="00507F96" w:rsidRPr="00DD3D6F" w:rsidRDefault="00FF3962" w:rsidP="00C1420E">
            <w:pPr>
              <w:pStyle w:val="ListParagraph"/>
              <w:numPr>
                <w:ilvl w:val="0"/>
                <w:numId w:val="352"/>
              </w:numPr>
              <w:rPr>
                <w:rFonts w:cs="Arial"/>
                <w:bCs/>
              </w:rPr>
            </w:pPr>
            <w:r w:rsidRPr="00DD3D6F">
              <w:rPr>
                <w:rFonts w:cs="Arial"/>
                <w:bCs/>
              </w:rPr>
              <w:t xml:space="preserve">Part </w:t>
            </w:r>
            <w:r w:rsidR="00507F96" w:rsidRPr="00DD3D6F">
              <w:rPr>
                <w:rFonts w:cs="Arial"/>
                <w:bCs/>
              </w:rPr>
              <w:t xml:space="preserve">6 </w:t>
            </w:r>
            <w:r w:rsidRPr="00DD3D6F">
              <w:rPr>
                <w:rFonts w:cs="Arial"/>
                <w:bCs/>
              </w:rPr>
              <w:t>Personal Protective Equipment</w:t>
            </w:r>
          </w:p>
          <w:p w14:paraId="03589EB7" w14:textId="43C756C4" w:rsidR="00507F96" w:rsidRPr="00DD3D6F" w:rsidRDefault="00FF3962" w:rsidP="00C1420E">
            <w:pPr>
              <w:pStyle w:val="ListParagraph"/>
              <w:numPr>
                <w:ilvl w:val="0"/>
                <w:numId w:val="352"/>
              </w:numPr>
              <w:rPr>
                <w:rFonts w:cs="Arial"/>
                <w:bCs/>
              </w:rPr>
            </w:pPr>
            <w:r w:rsidRPr="00DD3D6F">
              <w:rPr>
                <w:rFonts w:cs="Arial"/>
                <w:bCs/>
              </w:rPr>
              <w:t xml:space="preserve">Part 16 Machines, Tools </w:t>
            </w:r>
            <w:r w:rsidR="00D05015" w:rsidRPr="00DD3D6F">
              <w:rPr>
                <w:rFonts w:cs="Arial"/>
                <w:bCs/>
              </w:rPr>
              <w:t>and</w:t>
            </w:r>
            <w:r w:rsidRPr="00DD3D6F">
              <w:rPr>
                <w:rFonts w:cs="Arial"/>
                <w:bCs/>
              </w:rPr>
              <w:t xml:space="preserve"> Robots</w:t>
            </w:r>
          </w:p>
          <w:p w14:paraId="79CD83DB" w14:textId="679435C8" w:rsidR="00507F96" w:rsidRPr="00DD3D6F" w:rsidRDefault="00FF3962" w:rsidP="00C1420E">
            <w:pPr>
              <w:pStyle w:val="ListParagraph"/>
              <w:numPr>
                <w:ilvl w:val="0"/>
                <w:numId w:val="352"/>
              </w:numPr>
              <w:rPr>
                <w:rFonts w:cs="Arial"/>
                <w:bCs/>
              </w:rPr>
            </w:pPr>
            <w:r w:rsidRPr="00DD3D6F">
              <w:rPr>
                <w:rFonts w:cs="Arial"/>
                <w:bCs/>
              </w:rPr>
              <w:t>Part 20 Vehicular and Pedestrian Traffic</w:t>
            </w:r>
          </w:p>
          <w:p w14:paraId="5C485D4C" w14:textId="4E70AA77" w:rsidR="00507F96" w:rsidRPr="00DD3D6F" w:rsidRDefault="00FF3962" w:rsidP="00C1420E">
            <w:pPr>
              <w:pStyle w:val="ListParagraph"/>
              <w:numPr>
                <w:ilvl w:val="0"/>
                <w:numId w:val="352"/>
              </w:numPr>
              <w:rPr>
                <w:rFonts w:cs="Arial"/>
                <w:bCs/>
              </w:rPr>
            </w:pPr>
            <w:r w:rsidRPr="00DD3D6F">
              <w:rPr>
                <w:rFonts w:cs="Arial"/>
                <w:bCs/>
              </w:rPr>
              <w:t>Part 22 Powered Mobile Equipment</w:t>
            </w:r>
          </w:p>
          <w:p w14:paraId="5F300672" w14:textId="5421249A" w:rsidR="00507F96" w:rsidRPr="00DD3D6F" w:rsidRDefault="00FF3962" w:rsidP="00C1420E">
            <w:pPr>
              <w:pStyle w:val="ListParagraph"/>
              <w:numPr>
                <w:ilvl w:val="0"/>
                <w:numId w:val="352"/>
              </w:numPr>
              <w:tabs>
                <w:tab w:val="left" w:pos="3240"/>
              </w:tabs>
              <w:rPr>
                <w:rFonts w:cs="Arial"/>
                <w:b/>
                <w:bCs/>
                <w:i/>
              </w:rPr>
            </w:pPr>
            <w:r w:rsidRPr="00DD3D6F">
              <w:rPr>
                <w:rFonts w:cs="Arial"/>
                <w:bCs/>
              </w:rPr>
              <w:t>Part 33 Demolition Work</w:t>
            </w:r>
          </w:p>
        </w:tc>
        <w:tc>
          <w:tcPr>
            <w:tcW w:w="4082" w:type="dxa"/>
            <w:gridSpan w:val="4"/>
          </w:tcPr>
          <w:p w14:paraId="50743B73" w14:textId="15C45323" w:rsidR="00507F96" w:rsidRPr="00DD3D6F" w:rsidRDefault="00507F96" w:rsidP="00FF3962">
            <w:pPr>
              <w:rPr>
                <w:rFonts w:cs="Arial"/>
                <w:bCs/>
              </w:rPr>
            </w:pPr>
            <w:r w:rsidRPr="00DD3D6F">
              <w:rPr>
                <w:rFonts w:cs="Arial"/>
                <w:bCs/>
              </w:rPr>
              <w:t xml:space="preserve">This </w:t>
            </w:r>
            <w:r w:rsidR="00FF3962" w:rsidRPr="00DD3D6F">
              <w:rPr>
                <w:rFonts w:cs="Arial"/>
                <w:bCs/>
              </w:rPr>
              <w:t xml:space="preserve">safe work procedure </w:t>
            </w:r>
            <w:r w:rsidRPr="00DD3D6F">
              <w:rPr>
                <w:rFonts w:cs="Arial"/>
                <w:bCs/>
              </w:rPr>
              <w:t>will be reviewed any time the task, equipment or materials change and at a minimum of every three years</w:t>
            </w:r>
            <w:r w:rsidR="00FF3962" w:rsidRPr="00DD3D6F">
              <w:rPr>
                <w:rFonts w:cs="Arial"/>
                <w:bCs/>
              </w:rPr>
              <w:t>.</w:t>
            </w:r>
          </w:p>
        </w:tc>
      </w:tr>
      <w:tr w:rsidR="00507F96" w:rsidRPr="00DD3D6F" w14:paraId="6D3D94FD" w14:textId="77777777" w:rsidTr="00FF3962">
        <w:trPr>
          <w:trHeight w:val="922"/>
        </w:trPr>
        <w:tc>
          <w:tcPr>
            <w:tcW w:w="5665" w:type="dxa"/>
            <w:gridSpan w:val="4"/>
            <w:vMerge/>
          </w:tcPr>
          <w:p w14:paraId="6BF033D8" w14:textId="77777777" w:rsidR="00507F96" w:rsidRPr="00DD3D6F" w:rsidRDefault="00507F96" w:rsidP="00507F96">
            <w:pPr>
              <w:jc w:val="center"/>
              <w:rPr>
                <w:rFonts w:cs="Arial"/>
                <w:b/>
                <w:bCs/>
              </w:rPr>
            </w:pPr>
          </w:p>
        </w:tc>
        <w:tc>
          <w:tcPr>
            <w:tcW w:w="4082" w:type="dxa"/>
            <w:gridSpan w:val="4"/>
          </w:tcPr>
          <w:p w14:paraId="7901D795" w14:textId="77777777" w:rsidR="00507F96" w:rsidRPr="00DD3D6F" w:rsidRDefault="00507F96" w:rsidP="00507F96">
            <w:pPr>
              <w:rPr>
                <w:rFonts w:cs="Arial"/>
                <w:bCs/>
              </w:rPr>
            </w:pPr>
            <w:r w:rsidRPr="00DD3D6F">
              <w:rPr>
                <w:rFonts w:cs="Arial"/>
                <w:bCs/>
              </w:rPr>
              <w:t>Reviewed By WSH Committee:</w:t>
            </w:r>
          </w:p>
          <w:p w14:paraId="56B8618B" w14:textId="77777777" w:rsidR="00507F96" w:rsidRPr="00DD3D6F" w:rsidRDefault="00507F96" w:rsidP="00507F96">
            <w:pPr>
              <w:rPr>
                <w:rFonts w:cs="Arial"/>
                <w:bCs/>
              </w:rPr>
            </w:pPr>
          </w:p>
          <w:p w14:paraId="7A82F96B" w14:textId="77777777" w:rsidR="00507F96" w:rsidRPr="00DD3D6F" w:rsidRDefault="00507F96" w:rsidP="00507F96">
            <w:pPr>
              <w:rPr>
                <w:rFonts w:cs="Arial"/>
                <w:bCs/>
              </w:rPr>
            </w:pPr>
            <w:r w:rsidRPr="00DD3D6F">
              <w:rPr>
                <w:rFonts w:cs="Arial"/>
                <w:bCs/>
              </w:rPr>
              <w:t>Date:</w:t>
            </w:r>
          </w:p>
          <w:p w14:paraId="0DA77B9B" w14:textId="77777777" w:rsidR="00507F96" w:rsidRPr="00DD3D6F" w:rsidRDefault="00507F96" w:rsidP="00507F96">
            <w:pPr>
              <w:rPr>
                <w:rFonts w:cs="Arial"/>
                <w:bCs/>
              </w:rPr>
            </w:pPr>
          </w:p>
        </w:tc>
      </w:tr>
    </w:tbl>
    <w:p w14:paraId="6E89AA24" w14:textId="77777777" w:rsidR="00507F96" w:rsidRDefault="00507F96" w:rsidP="00507F96"/>
    <w:p w14:paraId="32510736" w14:textId="77777777" w:rsidR="00FA403F" w:rsidRDefault="00FA403F" w:rsidP="00507F96"/>
    <w:p w14:paraId="698E7E41" w14:textId="77777777" w:rsidR="00FA403F" w:rsidRDefault="00FA403F" w:rsidP="00507F96"/>
    <w:p w14:paraId="1A8E6313" w14:textId="77777777" w:rsidR="00D20E47" w:rsidRPr="00A85AC3" w:rsidRDefault="00D20E47" w:rsidP="00507F96"/>
    <w:p w14:paraId="0622313F" w14:textId="77777777" w:rsidR="00FF3962" w:rsidRDefault="00FF3962">
      <w:pPr>
        <w:rPr>
          <w:sz w:val="20"/>
          <w:szCs w:val="20"/>
        </w:rPr>
      </w:pPr>
      <w:r>
        <w:rPr>
          <w:sz w:val="20"/>
          <w:szCs w:val="20"/>
        </w:rPr>
        <w:br w:type="page"/>
      </w:r>
    </w:p>
    <w:p w14:paraId="4DBFB60F" w14:textId="77777777" w:rsidR="00507F96" w:rsidRPr="00EF2326" w:rsidRDefault="00507F96" w:rsidP="00507F96">
      <w:pPr>
        <w:spacing w:after="0" w:line="240" w:lineRule="auto"/>
        <w:jc w:val="center"/>
        <w:rPr>
          <w:rFonts w:ascii="Calibri" w:eastAsia="Calibri" w:hAnsi="Calibri" w:cs="Times New Roman"/>
        </w:rPr>
      </w:pPr>
      <w:r w:rsidRPr="00EF2326">
        <w:rPr>
          <w:rFonts w:ascii="Calibri" w:eastAsia="Calibri" w:hAnsi="Calibri" w:cs="Times New Roman"/>
        </w:rPr>
        <w:lastRenderedPageBreak/>
        <w:t>Diesel Generator – Monthly Maintenance</w:t>
      </w:r>
    </w:p>
    <w:tbl>
      <w:tblPr>
        <w:tblStyle w:val="TableGrid"/>
        <w:tblW w:w="9634" w:type="dxa"/>
        <w:tblLook w:val="04A0" w:firstRow="1" w:lastRow="0" w:firstColumn="1" w:lastColumn="0" w:noHBand="0" w:noVBand="1"/>
      </w:tblPr>
      <w:tblGrid>
        <w:gridCol w:w="1867"/>
        <w:gridCol w:w="1253"/>
        <w:gridCol w:w="614"/>
        <w:gridCol w:w="1506"/>
        <w:gridCol w:w="369"/>
        <w:gridCol w:w="624"/>
        <w:gridCol w:w="1082"/>
        <w:gridCol w:w="2319"/>
      </w:tblGrid>
      <w:tr w:rsidR="00507F96" w:rsidRPr="00EF2326" w14:paraId="743DA189" w14:textId="77777777" w:rsidTr="00EF2326">
        <w:tc>
          <w:tcPr>
            <w:tcW w:w="1867" w:type="dxa"/>
          </w:tcPr>
          <w:p w14:paraId="4EB84DB1" w14:textId="77777777" w:rsidR="00507F96" w:rsidRPr="00EF2326" w:rsidRDefault="00507F96" w:rsidP="00507F96">
            <w:pPr>
              <w:rPr>
                <w:rFonts w:ascii="Calibri" w:eastAsia="Calibri" w:hAnsi="Calibri" w:cs="Times New Roman"/>
                <w:b/>
              </w:rPr>
            </w:pPr>
            <w:r w:rsidRPr="00EF2326">
              <w:rPr>
                <w:rFonts w:ascii="Calibri" w:eastAsia="Calibri" w:hAnsi="Calibri" w:cs="Times New Roman"/>
                <w:b/>
              </w:rPr>
              <w:t>Facility:</w:t>
            </w:r>
          </w:p>
        </w:tc>
        <w:tc>
          <w:tcPr>
            <w:tcW w:w="1867" w:type="dxa"/>
            <w:gridSpan w:val="2"/>
          </w:tcPr>
          <w:p w14:paraId="0F895CE4"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Written By:</w:t>
            </w:r>
          </w:p>
        </w:tc>
        <w:tc>
          <w:tcPr>
            <w:tcW w:w="1875" w:type="dxa"/>
            <w:gridSpan w:val="2"/>
          </w:tcPr>
          <w:p w14:paraId="23BD4549"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Approved By:</w:t>
            </w:r>
          </w:p>
        </w:tc>
        <w:tc>
          <w:tcPr>
            <w:tcW w:w="1706" w:type="dxa"/>
            <w:gridSpan w:val="2"/>
          </w:tcPr>
          <w:p w14:paraId="2F17CCAD"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Date Created:</w:t>
            </w:r>
          </w:p>
        </w:tc>
        <w:tc>
          <w:tcPr>
            <w:tcW w:w="2319" w:type="dxa"/>
          </w:tcPr>
          <w:p w14:paraId="3F13C371" w14:textId="7E95969E" w:rsidR="00507F96" w:rsidRPr="00EF2326" w:rsidRDefault="00507F96" w:rsidP="00507F96">
            <w:pPr>
              <w:rPr>
                <w:rFonts w:ascii="Calibri" w:eastAsia="Calibri" w:hAnsi="Calibri" w:cs="Times New Roman"/>
              </w:rPr>
            </w:pPr>
            <w:r w:rsidRPr="00EF2326">
              <w:rPr>
                <w:rFonts w:ascii="Calibri" w:eastAsia="Calibri" w:hAnsi="Calibri" w:cs="Times New Roman"/>
                <w:b/>
              </w:rPr>
              <w:t>Date of Last Revision</w:t>
            </w:r>
            <w:r w:rsidR="002A40F5" w:rsidRPr="00EF2326">
              <w:rPr>
                <w:rFonts w:ascii="Calibri" w:eastAsia="Calibri" w:hAnsi="Calibri" w:cs="Times New Roman"/>
                <w:b/>
              </w:rPr>
              <w:t>:</w:t>
            </w:r>
          </w:p>
        </w:tc>
      </w:tr>
      <w:tr w:rsidR="00507F96" w:rsidRPr="00EF2326" w14:paraId="7049D01D" w14:textId="77777777" w:rsidTr="00EF2326">
        <w:tc>
          <w:tcPr>
            <w:tcW w:w="1867" w:type="dxa"/>
          </w:tcPr>
          <w:p w14:paraId="7B6AFCA7" w14:textId="77777777" w:rsidR="00507F96" w:rsidRPr="00EF2326" w:rsidRDefault="00507F96" w:rsidP="00507F96">
            <w:pPr>
              <w:rPr>
                <w:rFonts w:ascii="Calibri" w:eastAsia="Calibri" w:hAnsi="Calibri" w:cs="Times New Roman"/>
              </w:rPr>
            </w:pPr>
          </w:p>
        </w:tc>
        <w:tc>
          <w:tcPr>
            <w:tcW w:w="1867" w:type="dxa"/>
            <w:gridSpan w:val="2"/>
          </w:tcPr>
          <w:p w14:paraId="526B847C" w14:textId="77777777" w:rsidR="00507F96" w:rsidRPr="00EF2326" w:rsidRDefault="00507F96" w:rsidP="00507F96">
            <w:pPr>
              <w:rPr>
                <w:rFonts w:ascii="Calibri" w:eastAsia="Calibri" w:hAnsi="Calibri" w:cs="Times New Roman"/>
              </w:rPr>
            </w:pPr>
          </w:p>
        </w:tc>
        <w:tc>
          <w:tcPr>
            <w:tcW w:w="1875" w:type="dxa"/>
            <w:gridSpan w:val="2"/>
          </w:tcPr>
          <w:p w14:paraId="01C65F98" w14:textId="77777777" w:rsidR="00507F96" w:rsidRPr="00EF2326" w:rsidRDefault="00507F96" w:rsidP="00507F96">
            <w:pPr>
              <w:rPr>
                <w:rFonts w:ascii="Calibri" w:eastAsia="Calibri" w:hAnsi="Calibri" w:cs="Times New Roman"/>
              </w:rPr>
            </w:pPr>
          </w:p>
        </w:tc>
        <w:tc>
          <w:tcPr>
            <w:tcW w:w="1706" w:type="dxa"/>
            <w:gridSpan w:val="2"/>
          </w:tcPr>
          <w:p w14:paraId="324DF5D4" w14:textId="77777777" w:rsidR="00507F96" w:rsidRPr="00EF2326" w:rsidRDefault="00507F96" w:rsidP="00507F96">
            <w:pPr>
              <w:rPr>
                <w:rFonts w:ascii="Calibri" w:eastAsia="Calibri" w:hAnsi="Calibri" w:cs="Times New Roman"/>
              </w:rPr>
            </w:pPr>
          </w:p>
        </w:tc>
        <w:tc>
          <w:tcPr>
            <w:tcW w:w="2319" w:type="dxa"/>
          </w:tcPr>
          <w:p w14:paraId="73DC94EA" w14:textId="77777777" w:rsidR="00507F96" w:rsidRPr="00EF2326" w:rsidRDefault="00507F96" w:rsidP="00507F96">
            <w:pPr>
              <w:rPr>
                <w:rFonts w:ascii="Calibri" w:eastAsia="Calibri" w:hAnsi="Calibri" w:cs="Times New Roman"/>
              </w:rPr>
            </w:pPr>
          </w:p>
        </w:tc>
      </w:tr>
      <w:tr w:rsidR="00507F96" w:rsidRPr="00EF2326" w14:paraId="79C161ED" w14:textId="77777777" w:rsidTr="00EF2326">
        <w:tc>
          <w:tcPr>
            <w:tcW w:w="3120" w:type="dxa"/>
            <w:gridSpan w:val="2"/>
          </w:tcPr>
          <w:p w14:paraId="58CE91A7" w14:textId="4BC02083" w:rsidR="00507F96" w:rsidRPr="00EF2326" w:rsidRDefault="00507F96" w:rsidP="00507F96">
            <w:pPr>
              <w:rPr>
                <w:rFonts w:ascii="Calibri" w:eastAsia="Calibri" w:hAnsi="Calibri" w:cs="Arial"/>
                <w:b/>
                <w:bCs/>
                <w:iCs/>
              </w:rPr>
            </w:pPr>
            <w:r w:rsidRPr="00EF2326">
              <w:rPr>
                <w:rFonts w:ascii="Calibri" w:eastAsia="Calibri" w:hAnsi="Calibri" w:cs="Arial"/>
                <w:b/>
                <w:bCs/>
                <w:iCs/>
              </w:rPr>
              <w:t>Hazards Present:</w:t>
            </w:r>
          </w:p>
        </w:tc>
        <w:tc>
          <w:tcPr>
            <w:tcW w:w="3113" w:type="dxa"/>
            <w:gridSpan w:val="4"/>
          </w:tcPr>
          <w:p w14:paraId="07B691A2" w14:textId="0E80D610" w:rsidR="00507F96" w:rsidRPr="00EF2326" w:rsidRDefault="000977ED" w:rsidP="00507F96">
            <w:pPr>
              <w:rPr>
                <w:rFonts w:ascii="Calibri" w:eastAsia="Calibri" w:hAnsi="Calibri" w:cs="Arial"/>
                <w:b/>
                <w:bCs/>
                <w:iCs/>
              </w:rPr>
            </w:pPr>
            <w:r w:rsidRPr="00EF2326">
              <w:rPr>
                <w:rFonts w:ascii="Calibri" w:eastAsia="Calibri" w:hAnsi="Calibri" w:cs="Arial"/>
                <w:b/>
                <w:bCs/>
                <w:iCs/>
              </w:rPr>
              <w:t>PPE or Devices Required:</w:t>
            </w:r>
          </w:p>
        </w:tc>
        <w:tc>
          <w:tcPr>
            <w:tcW w:w="3401" w:type="dxa"/>
            <w:gridSpan w:val="2"/>
          </w:tcPr>
          <w:p w14:paraId="01FD9ECA" w14:textId="77777777" w:rsidR="00507F96" w:rsidRPr="00EF2326" w:rsidRDefault="00507F96" w:rsidP="00507F96">
            <w:pPr>
              <w:rPr>
                <w:rFonts w:ascii="Calibri" w:eastAsia="Calibri" w:hAnsi="Calibri" w:cs="Arial"/>
                <w:b/>
                <w:bCs/>
                <w:iCs/>
              </w:rPr>
            </w:pPr>
            <w:r w:rsidRPr="00EF2326">
              <w:rPr>
                <w:rFonts w:ascii="Calibri" w:eastAsia="Calibri" w:hAnsi="Calibri" w:cs="Arial"/>
                <w:b/>
                <w:bCs/>
                <w:iCs/>
              </w:rPr>
              <w:t>Additional Training Required:</w:t>
            </w:r>
          </w:p>
        </w:tc>
      </w:tr>
      <w:tr w:rsidR="00507F96" w:rsidRPr="00EF2326" w14:paraId="0C10BEE0" w14:textId="77777777" w:rsidTr="00EF2326">
        <w:tc>
          <w:tcPr>
            <w:tcW w:w="3120" w:type="dxa"/>
            <w:gridSpan w:val="2"/>
          </w:tcPr>
          <w:p w14:paraId="0AD6CA4C" w14:textId="1DF03FFB" w:rsidR="00507F96" w:rsidRPr="00EF2326" w:rsidRDefault="00201FB3" w:rsidP="00507F96">
            <w:pPr>
              <w:rPr>
                <w:rFonts w:ascii="Calibri" w:eastAsia="Arial" w:hAnsi="Calibri" w:cs="Arial"/>
              </w:rPr>
            </w:pPr>
            <w:r w:rsidRPr="00EF2326">
              <w:rPr>
                <w:rFonts w:ascii="Calibri" w:eastAsia="Arial" w:hAnsi="Calibri" w:cs="Arial"/>
              </w:rPr>
              <w:t>slips/trips/</w:t>
            </w:r>
            <w:r w:rsidR="002A40F5" w:rsidRPr="00EF2326">
              <w:rPr>
                <w:rFonts w:ascii="Calibri" w:eastAsia="Arial" w:hAnsi="Calibri" w:cs="Arial"/>
              </w:rPr>
              <w:t>falls</w:t>
            </w:r>
          </w:p>
        </w:tc>
        <w:tc>
          <w:tcPr>
            <w:tcW w:w="3113" w:type="dxa"/>
            <w:gridSpan w:val="4"/>
          </w:tcPr>
          <w:p w14:paraId="6D1B8020" w14:textId="382454C6" w:rsidR="00507F96" w:rsidRPr="00EF2326" w:rsidRDefault="002A40F5" w:rsidP="00507F96">
            <w:pPr>
              <w:jc w:val="both"/>
              <w:rPr>
                <w:rFonts w:ascii="Calibri" w:eastAsia="Arial" w:hAnsi="Calibri" w:cs="Arial"/>
              </w:rPr>
            </w:pPr>
            <w:r w:rsidRPr="00EF2326">
              <w:rPr>
                <w:rFonts w:ascii="Calibri" w:eastAsia="Arial" w:hAnsi="Calibri" w:cs="Arial"/>
              </w:rPr>
              <w:t>coveralls, gloves</w:t>
            </w:r>
          </w:p>
        </w:tc>
        <w:tc>
          <w:tcPr>
            <w:tcW w:w="3401" w:type="dxa"/>
            <w:gridSpan w:val="2"/>
          </w:tcPr>
          <w:p w14:paraId="530F4682" w14:textId="5D68AAC7" w:rsidR="00507F96" w:rsidRPr="00EF2326" w:rsidRDefault="002A40F5" w:rsidP="00507F96">
            <w:pPr>
              <w:rPr>
                <w:rFonts w:ascii="Calibri" w:eastAsia="Calibri" w:hAnsi="Calibri" w:cs="Arial"/>
              </w:rPr>
            </w:pPr>
            <w:r w:rsidRPr="00EF2326">
              <w:rPr>
                <w:rFonts w:ascii="Calibri" w:eastAsia="Calibri" w:hAnsi="Calibri" w:cs="Arial"/>
              </w:rPr>
              <w:t>maintenance manual</w:t>
            </w:r>
          </w:p>
        </w:tc>
      </w:tr>
      <w:tr w:rsidR="00507F96" w:rsidRPr="00EF2326" w14:paraId="47F329DC" w14:textId="77777777" w:rsidTr="00EF2326">
        <w:tc>
          <w:tcPr>
            <w:tcW w:w="3120" w:type="dxa"/>
            <w:gridSpan w:val="2"/>
          </w:tcPr>
          <w:p w14:paraId="79773C16" w14:textId="44959FD2" w:rsidR="00507F96" w:rsidRPr="00EF2326" w:rsidRDefault="002A40F5" w:rsidP="00507F96">
            <w:pPr>
              <w:spacing w:before="17"/>
              <w:rPr>
                <w:rFonts w:ascii="Calibri" w:eastAsia="Arial" w:hAnsi="Calibri" w:cs="Arial"/>
              </w:rPr>
            </w:pPr>
            <w:r w:rsidRPr="00EF2326">
              <w:rPr>
                <w:rFonts w:ascii="Calibri" w:eastAsia="Arial" w:hAnsi="Calibri" w:cs="Arial"/>
              </w:rPr>
              <w:t>burns</w:t>
            </w:r>
          </w:p>
        </w:tc>
        <w:tc>
          <w:tcPr>
            <w:tcW w:w="3113" w:type="dxa"/>
            <w:gridSpan w:val="4"/>
          </w:tcPr>
          <w:p w14:paraId="6E491858" w14:textId="0095F4C2" w:rsidR="00507F96" w:rsidRPr="00EF2326" w:rsidRDefault="002A40F5" w:rsidP="00507F96">
            <w:pPr>
              <w:spacing w:before="17"/>
              <w:jc w:val="both"/>
              <w:rPr>
                <w:rFonts w:ascii="Calibri" w:eastAsia="Arial" w:hAnsi="Calibri" w:cs="Arial"/>
              </w:rPr>
            </w:pPr>
            <w:r w:rsidRPr="00EF2326">
              <w:rPr>
                <w:rFonts w:ascii="Calibri" w:eastAsia="Arial" w:hAnsi="Calibri" w:cs="Arial"/>
              </w:rPr>
              <w:t>hard hat</w:t>
            </w:r>
          </w:p>
        </w:tc>
        <w:tc>
          <w:tcPr>
            <w:tcW w:w="3401" w:type="dxa"/>
            <w:gridSpan w:val="2"/>
          </w:tcPr>
          <w:p w14:paraId="0537C7A8" w14:textId="77777777" w:rsidR="00507F96" w:rsidRPr="00EF2326" w:rsidRDefault="00507F96" w:rsidP="00507F96">
            <w:pPr>
              <w:rPr>
                <w:rFonts w:ascii="Calibri" w:eastAsia="Calibri" w:hAnsi="Calibri" w:cs="Calibri"/>
              </w:rPr>
            </w:pPr>
          </w:p>
        </w:tc>
      </w:tr>
      <w:tr w:rsidR="00507F96" w:rsidRPr="00EF2326" w14:paraId="03C99FB7" w14:textId="77777777" w:rsidTr="00EF2326">
        <w:tc>
          <w:tcPr>
            <w:tcW w:w="3120" w:type="dxa"/>
            <w:gridSpan w:val="2"/>
          </w:tcPr>
          <w:p w14:paraId="5699AEBE" w14:textId="6231F62F" w:rsidR="00507F96" w:rsidRPr="00EF2326" w:rsidRDefault="002A40F5" w:rsidP="00507F96">
            <w:pPr>
              <w:rPr>
                <w:rFonts w:ascii="Calibri" w:eastAsia="Calibri" w:hAnsi="Calibri" w:cs="Times New Roman"/>
              </w:rPr>
            </w:pPr>
            <w:r w:rsidRPr="00EF2326">
              <w:rPr>
                <w:rFonts w:ascii="Calibri" w:eastAsia="Calibri" w:hAnsi="Calibri" w:cs="Times New Roman"/>
              </w:rPr>
              <w:t>chemical spills</w:t>
            </w:r>
          </w:p>
        </w:tc>
        <w:tc>
          <w:tcPr>
            <w:tcW w:w="3113" w:type="dxa"/>
            <w:gridSpan w:val="4"/>
          </w:tcPr>
          <w:p w14:paraId="60D19659" w14:textId="6ECA2228" w:rsidR="00507F96" w:rsidRPr="00EF2326" w:rsidRDefault="002A40F5" w:rsidP="00507F96">
            <w:pPr>
              <w:rPr>
                <w:rFonts w:ascii="Calibri" w:eastAsia="Calibri" w:hAnsi="Calibri" w:cs="Times New Roman"/>
              </w:rPr>
            </w:pPr>
            <w:r w:rsidRPr="00EF2326">
              <w:rPr>
                <w:rFonts w:ascii="Calibri" w:eastAsia="Calibri" w:hAnsi="Calibri" w:cs="Times New Roman"/>
              </w:rPr>
              <w:t>safety glasses</w:t>
            </w:r>
          </w:p>
        </w:tc>
        <w:tc>
          <w:tcPr>
            <w:tcW w:w="3401" w:type="dxa"/>
            <w:gridSpan w:val="2"/>
          </w:tcPr>
          <w:p w14:paraId="6381C0AD" w14:textId="77777777" w:rsidR="00507F96" w:rsidRPr="00EF2326" w:rsidRDefault="00507F96" w:rsidP="00507F96">
            <w:pPr>
              <w:rPr>
                <w:rFonts w:ascii="Calibri" w:eastAsia="Calibri" w:hAnsi="Calibri" w:cs="Calibri"/>
              </w:rPr>
            </w:pPr>
          </w:p>
        </w:tc>
      </w:tr>
      <w:tr w:rsidR="00507F96" w:rsidRPr="00EF2326" w14:paraId="20E511A2" w14:textId="77777777" w:rsidTr="00EF2326">
        <w:tc>
          <w:tcPr>
            <w:tcW w:w="3120" w:type="dxa"/>
            <w:gridSpan w:val="2"/>
          </w:tcPr>
          <w:p w14:paraId="6900F46A" w14:textId="56530FE8" w:rsidR="00507F96" w:rsidRPr="00EF2326" w:rsidRDefault="002A40F5" w:rsidP="00507F96">
            <w:pPr>
              <w:rPr>
                <w:rFonts w:ascii="Calibri" w:eastAsia="Arial" w:hAnsi="Calibri" w:cs="Arial"/>
              </w:rPr>
            </w:pPr>
            <w:r w:rsidRPr="00EF2326">
              <w:rPr>
                <w:rFonts w:ascii="Calibri" w:eastAsia="Arial" w:hAnsi="Calibri" w:cs="Arial"/>
              </w:rPr>
              <w:t>noise</w:t>
            </w:r>
          </w:p>
        </w:tc>
        <w:tc>
          <w:tcPr>
            <w:tcW w:w="3113" w:type="dxa"/>
            <w:gridSpan w:val="4"/>
          </w:tcPr>
          <w:p w14:paraId="64AD648A" w14:textId="733A470B" w:rsidR="00507F96" w:rsidRPr="00EF2326" w:rsidRDefault="002A40F5" w:rsidP="00507F96">
            <w:pPr>
              <w:rPr>
                <w:rFonts w:ascii="Calibri" w:eastAsia="Arial" w:hAnsi="Calibri" w:cs="Arial"/>
              </w:rPr>
            </w:pPr>
            <w:r w:rsidRPr="00EF2326">
              <w:rPr>
                <w:rFonts w:ascii="Calibri" w:eastAsia="Arial" w:hAnsi="Calibri" w:cs="Arial"/>
              </w:rPr>
              <w:t xml:space="preserve">steel </w:t>
            </w:r>
            <w:r w:rsidR="007F2879" w:rsidRPr="00EF2326">
              <w:rPr>
                <w:rFonts w:ascii="Calibri" w:eastAsia="Arial" w:hAnsi="Calibri" w:cs="Arial"/>
              </w:rPr>
              <w:t>toe</w:t>
            </w:r>
            <w:r w:rsidRPr="00EF2326">
              <w:rPr>
                <w:rFonts w:ascii="Calibri" w:eastAsia="Arial" w:hAnsi="Calibri" w:cs="Arial"/>
              </w:rPr>
              <w:t xml:space="preserve"> boots</w:t>
            </w:r>
          </w:p>
        </w:tc>
        <w:tc>
          <w:tcPr>
            <w:tcW w:w="3401" w:type="dxa"/>
            <w:gridSpan w:val="2"/>
          </w:tcPr>
          <w:p w14:paraId="6AF700C2" w14:textId="77777777" w:rsidR="00507F96" w:rsidRPr="00EF2326" w:rsidRDefault="00507F96" w:rsidP="00507F96">
            <w:pPr>
              <w:rPr>
                <w:rFonts w:ascii="Calibri" w:eastAsia="Calibri" w:hAnsi="Calibri" w:cs="Calibri"/>
              </w:rPr>
            </w:pPr>
          </w:p>
        </w:tc>
      </w:tr>
      <w:tr w:rsidR="00507F96" w:rsidRPr="00EF2326" w14:paraId="491D19CA" w14:textId="77777777" w:rsidTr="00EF2326">
        <w:tc>
          <w:tcPr>
            <w:tcW w:w="3120" w:type="dxa"/>
            <w:gridSpan w:val="2"/>
          </w:tcPr>
          <w:p w14:paraId="0EE230C6" w14:textId="77777777" w:rsidR="00507F96" w:rsidRPr="00EF2326" w:rsidRDefault="00507F96" w:rsidP="00507F96">
            <w:pPr>
              <w:spacing w:before="17"/>
              <w:rPr>
                <w:rFonts w:ascii="Calibri" w:eastAsia="Arial" w:hAnsi="Calibri" w:cs="Arial"/>
              </w:rPr>
            </w:pPr>
          </w:p>
        </w:tc>
        <w:tc>
          <w:tcPr>
            <w:tcW w:w="3113" w:type="dxa"/>
            <w:gridSpan w:val="4"/>
          </w:tcPr>
          <w:p w14:paraId="1675C2E5" w14:textId="6EE5BD21" w:rsidR="00507F96" w:rsidRPr="00EF2326" w:rsidRDefault="002A40F5" w:rsidP="00507F96">
            <w:pPr>
              <w:spacing w:before="17"/>
              <w:jc w:val="both"/>
              <w:rPr>
                <w:rFonts w:ascii="Calibri" w:eastAsia="Arial" w:hAnsi="Calibri" w:cs="Arial"/>
              </w:rPr>
            </w:pPr>
            <w:r w:rsidRPr="00EF2326">
              <w:rPr>
                <w:rFonts w:ascii="Calibri" w:eastAsia="Arial" w:hAnsi="Calibri" w:cs="Arial"/>
              </w:rPr>
              <w:t>hearing protection</w:t>
            </w:r>
          </w:p>
        </w:tc>
        <w:tc>
          <w:tcPr>
            <w:tcW w:w="3401" w:type="dxa"/>
            <w:gridSpan w:val="2"/>
          </w:tcPr>
          <w:p w14:paraId="3EC2900D" w14:textId="77777777" w:rsidR="00507F96" w:rsidRPr="00EF2326" w:rsidRDefault="00507F96" w:rsidP="00507F96">
            <w:pPr>
              <w:rPr>
                <w:rFonts w:ascii="Calibri" w:eastAsia="Calibri" w:hAnsi="Calibri" w:cs="Calibri"/>
              </w:rPr>
            </w:pPr>
          </w:p>
        </w:tc>
      </w:tr>
      <w:tr w:rsidR="00507F96" w:rsidRPr="00EF2326" w14:paraId="6C576FAE" w14:textId="77777777" w:rsidTr="00EF2326">
        <w:tc>
          <w:tcPr>
            <w:tcW w:w="9634" w:type="dxa"/>
            <w:gridSpan w:val="8"/>
          </w:tcPr>
          <w:p w14:paraId="52B7B2E9" w14:textId="46E401AB" w:rsidR="00507F96" w:rsidRPr="00EF2326" w:rsidRDefault="00507F96" w:rsidP="006C6873">
            <w:pPr>
              <w:jc w:val="center"/>
              <w:rPr>
                <w:rFonts w:ascii="Calibri" w:eastAsia="Calibri" w:hAnsi="Calibri" w:cs="Arial"/>
                <w:b/>
                <w:bCs/>
              </w:rPr>
            </w:pPr>
            <w:r w:rsidRPr="00EF2326">
              <w:rPr>
                <w:rFonts w:ascii="Calibri" w:eastAsia="Calibri" w:hAnsi="Calibri" w:cs="Arial"/>
                <w:b/>
                <w:bCs/>
              </w:rPr>
              <w:t xml:space="preserve">Safe </w:t>
            </w:r>
            <w:r w:rsidR="00F0763B" w:rsidRPr="00EF2326">
              <w:rPr>
                <w:rFonts w:ascii="Calibri" w:eastAsia="Calibri" w:hAnsi="Calibri" w:cs="Arial"/>
                <w:b/>
                <w:bCs/>
              </w:rPr>
              <w:t>Work</w:t>
            </w:r>
            <w:r w:rsidRPr="00EF2326">
              <w:rPr>
                <w:rFonts w:ascii="Calibri" w:eastAsia="Calibri" w:hAnsi="Calibri" w:cs="Arial"/>
                <w:b/>
                <w:bCs/>
              </w:rPr>
              <w:t xml:space="preserve"> Procedure:</w:t>
            </w:r>
          </w:p>
        </w:tc>
      </w:tr>
      <w:tr w:rsidR="00507F96" w:rsidRPr="00EF2326" w14:paraId="1B0B7A57" w14:textId="77777777" w:rsidTr="00EF2326">
        <w:tc>
          <w:tcPr>
            <w:tcW w:w="9634" w:type="dxa"/>
            <w:gridSpan w:val="8"/>
          </w:tcPr>
          <w:p w14:paraId="57320715" w14:textId="24AC17D6"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Measure voltage of each battery cell – report bad cells to supervisor</w:t>
            </w:r>
            <w:r w:rsidR="002A40F5" w:rsidRPr="00EF2326">
              <w:rPr>
                <w:rFonts w:ascii="Calibri" w:eastAsia="Calibri" w:hAnsi="Calibri" w:cs="Arial"/>
                <w:bCs/>
              </w:rPr>
              <w:t>.</w:t>
            </w:r>
          </w:p>
          <w:p w14:paraId="35468F7D" w14:textId="791B22D6"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Examine battery poles and connections</w:t>
            </w:r>
            <w:r w:rsidR="002A40F5" w:rsidRPr="00EF2326">
              <w:rPr>
                <w:rFonts w:ascii="Calibri" w:eastAsia="Calibri" w:hAnsi="Calibri" w:cs="Arial"/>
                <w:bCs/>
              </w:rPr>
              <w:t>.</w:t>
            </w:r>
          </w:p>
          <w:p w14:paraId="6EFB8699" w14:textId="2114717E"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Check operation of block heaters</w:t>
            </w:r>
            <w:r w:rsidR="002A40F5" w:rsidRPr="00EF2326">
              <w:rPr>
                <w:rFonts w:ascii="Calibri" w:eastAsia="Calibri" w:hAnsi="Calibri" w:cs="Arial"/>
                <w:bCs/>
              </w:rPr>
              <w:t>.</w:t>
            </w:r>
          </w:p>
          <w:p w14:paraId="426793C4" w14:textId="2852AB18"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Tighten starter connections, isolators, air filters, loose nuts and bolts</w:t>
            </w:r>
            <w:r w:rsidR="002A40F5" w:rsidRPr="00EF2326">
              <w:rPr>
                <w:rFonts w:ascii="Calibri" w:eastAsia="Calibri" w:hAnsi="Calibri" w:cs="Arial"/>
                <w:bCs/>
              </w:rPr>
              <w:t>.</w:t>
            </w:r>
          </w:p>
          <w:p w14:paraId="1A9CAD88" w14:textId="067A73AA"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Check alignment and coupling of motor to generator</w:t>
            </w:r>
            <w:r w:rsidR="002A40F5" w:rsidRPr="00EF2326">
              <w:rPr>
                <w:rFonts w:ascii="Calibri" w:eastAsia="Calibri" w:hAnsi="Calibri" w:cs="Arial"/>
                <w:bCs/>
              </w:rPr>
              <w:t>.</w:t>
            </w:r>
          </w:p>
          <w:p w14:paraId="07BA0065" w14:textId="22B40039"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Change coolant and lube oil if contaminates, take sample if in doubt</w:t>
            </w:r>
            <w:r w:rsidR="002A40F5" w:rsidRPr="00EF2326">
              <w:rPr>
                <w:rFonts w:ascii="Calibri" w:eastAsia="Calibri" w:hAnsi="Calibri" w:cs="Arial"/>
                <w:bCs/>
              </w:rPr>
              <w:t>.</w:t>
            </w:r>
          </w:p>
          <w:p w14:paraId="05ADC8D5" w14:textId="6E795EC6"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Label sample and submit to supervisor for analysis</w:t>
            </w:r>
            <w:r w:rsidR="002A40F5" w:rsidRPr="00EF2326">
              <w:rPr>
                <w:rFonts w:ascii="Calibri" w:eastAsia="Calibri" w:hAnsi="Calibri" w:cs="Arial"/>
                <w:bCs/>
              </w:rPr>
              <w:t>.</w:t>
            </w:r>
          </w:p>
          <w:p w14:paraId="76FE584F" w14:textId="4135CA7D"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Report items requiring major repairs</w:t>
            </w:r>
            <w:r w:rsidR="002A40F5" w:rsidRPr="00EF2326">
              <w:rPr>
                <w:rFonts w:ascii="Calibri" w:eastAsia="Calibri" w:hAnsi="Calibri" w:cs="Arial"/>
                <w:bCs/>
              </w:rPr>
              <w:t>.</w:t>
            </w:r>
          </w:p>
          <w:p w14:paraId="168ED31A" w14:textId="10495B7A" w:rsidR="00507F96" w:rsidRPr="00EF2326" w:rsidRDefault="00507F96" w:rsidP="008F645E">
            <w:pPr>
              <w:numPr>
                <w:ilvl w:val="0"/>
                <w:numId w:val="149"/>
              </w:numPr>
              <w:contextualSpacing/>
              <w:rPr>
                <w:rFonts w:ascii="Calibri" w:eastAsia="Calibri" w:hAnsi="Calibri" w:cs="Arial"/>
                <w:bCs/>
              </w:rPr>
            </w:pPr>
            <w:r w:rsidRPr="00EF2326">
              <w:rPr>
                <w:rFonts w:ascii="Calibri" w:eastAsia="Calibri" w:hAnsi="Calibri" w:cs="Arial"/>
                <w:bCs/>
              </w:rPr>
              <w:t xml:space="preserve">Check operation of the unit </w:t>
            </w:r>
            <w:r w:rsidR="002A40F5" w:rsidRPr="00EF2326">
              <w:rPr>
                <w:rFonts w:ascii="Calibri" w:eastAsia="Calibri" w:hAnsi="Calibri" w:cs="Arial"/>
                <w:bCs/>
              </w:rPr>
              <w:t>as required by the manufacturer.</w:t>
            </w:r>
          </w:p>
          <w:p w14:paraId="51EA0D42" w14:textId="77777777" w:rsidR="00507F96" w:rsidRPr="00EF2326" w:rsidRDefault="00507F96" w:rsidP="00507F96">
            <w:pPr>
              <w:rPr>
                <w:rFonts w:ascii="Calibri" w:eastAsia="Calibri" w:hAnsi="Calibri" w:cs="Arial"/>
                <w:bCs/>
              </w:rPr>
            </w:pPr>
          </w:p>
        </w:tc>
      </w:tr>
      <w:tr w:rsidR="00507F96" w:rsidRPr="00EF2326" w14:paraId="03523237" w14:textId="77777777" w:rsidTr="00EF2326">
        <w:tc>
          <w:tcPr>
            <w:tcW w:w="9634" w:type="dxa"/>
            <w:gridSpan w:val="8"/>
          </w:tcPr>
          <w:p w14:paraId="026994D6" w14:textId="469BE0B8" w:rsidR="00507F96" w:rsidRPr="00EF2326" w:rsidRDefault="00507F96" w:rsidP="00507F96">
            <w:pPr>
              <w:jc w:val="center"/>
              <w:rPr>
                <w:rFonts w:ascii="Calibri" w:eastAsia="Calibri" w:hAnsi="Calibri" w:cs="Arial"/>
                <w:b/>
                <w:bCs/>
                <w:i/>
              </w:rPr>
            </w:pPr>
            <w:r w:rsidRPr="00EF2326">
              <w:rPr>
                <w:rFonts w:ascii="Calibri" w:eastAsia="Calibri" w:hAnsi="Calibri" w:cs="Arial"/>
                <w:b/>
                <w:bCs/>
                <w:i/>
              </w:rPr>
              <w:t>If an emergency situation occurs while conducting this task or there is an equipment malfunction, engage the emergency stop and follow the lockout procedure</w:t>
            </w:r>
            <w:r w:rsidR="002A40F5" w:rsidRPr="00EF2326">
              <w:rPr>
                <w:rFonts w:ascii="Calibri" w:eastAsia="Calibri" w:hAnsi="Calibri" w:cs="Arial"/>
                <w:b/>
                <w:bCs/>
                <w:i/>
              </w:rPr>
              <w:t>.</w:t>
            </w:r>
          </w:p>
          <w:p w14:paraId="277F8F37" w14:textId="77777777" w:rsidR="00507F96" w:rsidRPr="00EF2326" w:rsidRDefault="00507F96" w:rsidP="00507F96">
            <w:pPr>
              <w:jc w:val="center"/>
              <w:rPr>
                <w:rFonts w:ascii="Calibri" w:eastAsia="Calibri" w:hAnsi="Calibri" w:cs="Arial"/>
                <w:b/>
                <w:bCs/>
              </w:rPr>
            </w:pPr>
          </w:p>
          <w:p w14:paraId="700ED019" w14:textId="1C0EB95B" w:rsidR="00507F96" w:rsidRPr="00EF2326" w:rsidRDefault="00507F96" w:rsidP="002A40F5">
            <w:pPr>
              <w:jc w:val="center"/>
              <w:rPr>
                <w:rFonts w:ascii="Calibri" w:eastAsia="Calibri" w:hAnsi="Calibri" w:cs="Arial"/>
                <w:b/>
                <w:bCs/>
              </w:rPr>
            </w:pPr>
            <w:r w:rsidRPr="00EF2326">
              <w:rPr>
                <w:rFonts w:ascii="Calibri" w:eastAsia="Calibri" w:hAnsi="Calibri" w:cs="Arial"/>
                <w:b/>
                <w:bCs/>
              </w:rPr>
              <w:t>REPORT ANY HAZARDOUS SITUATIONS TO YOUR SU</w:t>
            </w:r>
            <w:r w:rsidR="002A40F5" w:rsidRPr="00EF2326">
              <w:rPr>
                <w:rFonts w:ascii="Calibri" w:eastAsia="Calibri" w:hAnsi="Calibri" w:cs="Arial"/>
                <w:b/>
                <w:bCs/>
              </w:rPr>
              <w:t>PERVISOR</w:t>
            </w:r>
          </w:p>
        </w:tc>
      </w:tr>
      <w:tr w:rsidR="00507F96" w:rsidRPr="00EF2326" w14:paraId="3E4F5FD3" w14:textId="77777777" w:rsidTr="00EF2326">
        <w:tc>
          <w:tcPr>
            <w:tcW w:w="5240" w:type="dxa"/>
            <w:gridSpan w:val="4"/>
            <w:vMerge w:val="restart"/>
          </w:tcPr>
          <w:p w14:paraId="035D2773" w14:textId="77777777" w:rsidR="00507F96" w:rsidRPr="00EF2326" w:rsidRDefault="00507F96" w:rsidP="00507F96">
            <w:pPr>
              <w:jc w:val="center"/>
              <w:rPr>
                <w:rFonts w:ascii="Calibri" w:eastAsia="Calibri" w:hAnsi="Calibri" w:cs="Arial"/>
                <w:b/>
                <w:bCs/>
              </w:rPr>
            </w:pPr>
            <w:r w:rsidRPr="00EF2326">
              <w:rPr>
                <w:rFonts w:ascii="Calibri" w:eastAsia="Calibri" w:hAnsi="Calibri" w:cs="Arial"/>
                <w:b/>
                <w:bCs/>
              </w:rPr>
              <w:t>Guidance Documents/Standards:</w:t>
            </w:r>
          </w:p>
          <w:p w14:paraId="27BF147D" w14:textId="77777777" w:rsidR="00507F96" w:rsidRPr="00EF2326" w:rsidRDefault="00507F96" w:rsidP="00507F96">
            <w:pPr>
              <w:jc w:val="center"/>
              <w:rPr>
                <w:rFonts w:ascii="Calibri" w:eastAsia="Calibri" w:hAnsi="Calibri" w:cs="Arial"/>
                <w:b/>
                <w:bCs/>
                <w:i/>
              </w:rPr>
            </w:pPr>
          </w:p>
          <w:p w14:paraId="67483ADC" w14:textId="77777777" w:rsidR="00C76BAF" w:rsidRPr="00DD3D6F" w:rsidRDefault="00C76BAF" w:rsidP="00C76BAF">
            <w:pPr>
              <w:rPr>
                <w:rFonts w:cs="Arial"/>
                <w:bCs/>
              </w:rPr>
            </w:pPr>
            <w:r w:rsidRPr="00DD3D6F">
              <w:rPr>
                <w:rFonts w:cs="Arial"/>
                <w:bCs/>
              </w:rPr>
              <w:t>MB Workplace Safety and Health Act and Regulation:</w:t>
            </w:r>
          </w:p>
          <w:p w14:paraId="4BB2F266" w14:textId="499A4DCF" w:rsidR="00507F96" w:rsidRPr="00C76BAF" w:rsidRDefault="00C76BAF" w:rsidP="00C1420E">
            <w:pPr>
              <w:pStyle w:val="ListParagraph"/>
              <w:numPr>
                <w:ilvl w:val="0"/>
                <w:numId w:val="352"/>
              </w:numPr>
              <w:rPr>
                <w:rFonts w:cs="Arial"/>
                <w:bCs/>
              </w:rPr>
            </w:pPr>
            <w:r w:rsidRPr="00DD3D6F">
              <w:rPr>
                <w:rFonts w:cs="Arial"/>
                <w:bCs/>
              </w:rPr>
              <w:t>Part 6 Personal Protective Equipment</w:t>
            </w:r>
          </w:p>
        </w:tc>
        <w:tc>
          <w:tcPr>
            <w:tcW w:w="4394" w:type="dxa"/>
            <w:gridSpan w:val="4"/>
          </w:tcPr>
          <w:p w14:paraId="2B0A1EE1" w14:textId="327B1658" w:rsidR="00507F96" w:rsidRPr="00EF2326" w:rsidRDefault="00507F96" w:rsidP="002A40F5">
            <w:pPr>
              <w:rPr>
                <w:rFonts w:ascii="Calibri" w:eastAsia="Calibri" w:hAnsi="Calibri" w:cs="Arial"/>
                <w:bCs/>
              </w:rPr>
            </w:pPr>
            <w:r w:rsidRPr="00EF2326">
              <w:rPr>
                <w:rFonts w:ascii="Calibri" w:eastAsia="Calibri" w:hAnsi="Calibri" w:cs="Arial"/>
                <w:bCs/>
              </w:rPr>
              <w:t xml:space="preserve">This </w:t>
            </w:r>
            <w:r w:rsidR="002A40F5" w:rsidRPr="00EF2326">
              <w:rPr>
                <w:rFonts w:ascii="Calibri" w:eastAsia="Calibri" w:hAnsi="Calibri" w:cs="Arial"/>
                <w:bCs/>
              </w:rPr>
              <w:t xml:space="preserve">safe work procedure </w:t>
            </w:r>
            <w:r w:rsidRPr="00EF2326">
              <w:rPr>
                <w:rFonts w:ascii="Calibri" w:eastAsia="Calibri" w:hAnsi="Calibri" w:cs="Arial"/>
                <w:bCs/>
              </w:rPr>
              <w:t>will be reviewed any time the task, equipment or materials change and at a minimum of every three years</w:t>
            </w:r>
            <w:r w:rsidR="002A40F5" w:rsidRPr="00EF2326">
              <w:rPr>
                <w:rFonts w:ascii="Calibri" w:eastAsia="Calibri" w:hAnsi="Calibri" w:cs="Arial"/>
                <w:bCs/>
              </w:rPr>
              <w:t>.</w:t>
            </w:r>
          </w:p>
        </w:tc>
      </w:tr>
      <w:tr w:rsidR="00507F96" w:rsidRPr="00EF2326" w14:paraId="0B3ED821" w14:textId="77777777" w:rsidTr="00EF2326">
        <w:tc>
          <w:tcPr>
            <w:tcW w:w="5240" w:type="dxa"/>
            <w:gridSpan w:val="4"/>
            <w:vMerge/>
          </w:tcPr>
          <w:p w14:paraId="061C0370" w14:textId="77777777" w:rsidR="00507F96" w:rsidRPr="00EF2326" w:rsidRDefault="00507F96" w:rsidP="00507F96">
            <w:pPr>
              <w:jc w:val="center"/>
              <w:rPr>
                <w:rFonts w:ascii="Calibri" w:eastAsia="Calibri" w:hAnsi="Calibri" w:cs="Arial"/>
                <w:b/>
                <w:bCs/>
              </w:rPr>
            </w:pPr>
          </w:p>
        </w:tc>
        <w:tc>
          <w:tcPr>
            <w:tcW w:w="4394" w:type="dxa"/>
            <w:gridSpan w:val="4"/>
          </w:tcPr>
          <w:p w14:paraId="7BBC94BC" w14:textId="77777777" w:rsidR="00507F96" w:rsidRPr="00EF2326" w:rsidRDefault="00507F96" w:rsidP="00507F96">
            <w:pPr>
              <w:rPr>
                <w:rFonts w:ascii="Calibri" w:eastAsia="Calibri" w:hAnsi="Calibri" w:cs="Arial"/>
                <w:bCs/>
              </w:rPr>
            </w:pPr>
            <w:r w:rsidRPr="00EF2326">
              <w:rPr>
                <w:rFonts w:ascii="Calibri" w:eastAsia="Calibri" w:hAnsi="Calibri" w:cs="Arial"/>
                <w:bCs/>
              </w:rPr>
              <w:t>Reviewed By WSH Committee:</w:t>
            </w:r>
          </w:p>
          <w:p w14:paraId="0CA2E138" w14:textId="77777777" w:rsidR="00507F96" w:rsidRPr="00EF2326" w:rsidRDefault="00507F96" w:rsidP="00507F96">
            <w:pPr>
              <w:rPr>
                <w:rFonts w:ascii="Calibri" w:eastAsia="Calibri" w:hAnsi="Calibri" w:cs="Arial"/>
                <w:bCs/>
              </w:rPr>
            </w:pPr>
          </w:p>
          <w:p w14:paraId="5FA6CAA1" w14:textId="77777777" w:rsidR="00507F96" w:rsidRPr="00EF2326" w:rsidRDefault="00507F96" w:rsidP="00507F96">
            <w:pPr>
              <w:rPr>
                <w:rFonts w:ascii="Calibri" w:eastAsia="Calibri" w:hAnsi="Calibri" w:cs="Arial"/>
                <w:bCs/>
              </w:rPr>
            </w:pPr>
          </w:p>
          <w:p w14:paraId="1CB85F8D" w14:textId="77777777" w:rsidR="00507F96" w:rsidRPr="00EF2326" w:rsidRDefault="00507F96" w:rsidP="00507F96">
            <w:pPr>
              <w:rPr>
                <w:rFonts w:ascii="Calibri" w:eastAsia="Calibri" w:hAnsi="Calibri" w:cs="Arial"/>
                <w:bCs/>
              </w:rPr>
            </w:pPr>
            <w:r w:rsidRPr="00EF2326">
              <w:rPr>
                <w:rFonts w:ascii="Calibri" w:eastAsia="Calibri" w:hAnsi="Calibri" w:cs="Arial"/>
                <w:bCs/>
              </w:rPr>
              <w:t>Date:</w:t>
            </w:r>
          </w:p>
          <w:p w14:paraId="68366EA0" w14:textId="77777777" w:rsidR="00507F96" w:rsidRPr="00EF2326" w:rsidRDefault="00507F96" w:rsidP="00507F96">
            <w:pPr>
              <w:rPr>
                <w:rFonts w:ascii="Calibri" w:eastAsia="Calibri" w:hAnsi="Calibri" w:cs="Arial"/>
                <w:bCs/>
              </w:rPr>
            </w:pPr>
          </w:p>
        </w:tc>
      </w:tr>
    </w:tbl>
    <w:p w14:paraId="04F621F7" w14:textId="77777777" w:rsidR="00507F96" w:rsidRPr="000B158B" w:rsidRDefault="00507F96" w:rsidP="00507F96"/>
    <w:p w14:paraId="7181A824" w14:textId="77777777" w:rsidR="00507F96" w:rsidRDefault="00507F96">
      <w:pPr>
        <w:rPr>
          <w:rFonts w:eastAsiaTheme="majorEastAsia" w:cstheme="minorHAnsi"/>
          <w:sz w:val="24"/>
          <w:szCs w:val="24"/>
        </w:rPr>
      </w:pPr>
      <w:r>
        <w:rPr>
          <w:rFonts w:eastAsiaTheme="majorEastAsia" w:cstheme="minorHAnsi"/>
          <w:sz w:val="24"/>
          <w:szCs w:val="24"/>
        </w:rPr>
        <w:br w:type="page"/>
      </w:r>
    </w:p>
    <w:p w14:paraId="161C5BC0" w14:textId="77777777" w:rsidR="00507F96" w:rsidRPr="00EF2326" w:rsidRDefault="00507F96" w:rsidP="00507F96">
      <w:pPr>
        <w:spacing w:after="0" w:line="240" w:lineRule="auto"/>
        <w:jc w:val="center"/>
        <w:rPr>
          <w:rFonts w:ascii="Calibri" w:eastAsia="Calibri" w:hAnsi="Calibri" w:cs="Times New Roman"/>
        </w:rPr>
      </w:pPr>
      <w:r w:rsidRPr="00EF2326">
        <w:rPr>
          <w:rFonts w:ascii="Calibri" w:eastAsia="Calibri" w:hAnsi="Calibri" w:cs="Times New Roman"/>
        </w:rPr>
        <w:lastRenderedPageBreak/>
        <w:t>Diesel Generator – Weekly Maintenance Tasks</w:t>
      </w:r>
    </w:p>
    <w:tbl>
      <w:tblPr>
        <w:tblStyle w:val="TableGrid"/>
        <w:tblW w:w="9634" w:type="dxa"/>
        <w:tblLook w:val="04A0" w:firstRow="1" w:lastRow="0" w:firstColumn="1" w:lastColumn="0" w:noHBand="0" w:noVBand="1"/>
      </w:tblPr>
      <w:tblGrid>
        <w:gridCol w:w="1867"/>
        <w:gridCol w:w="1253"/>
        <w:gridCol w:w="614"/>
        <w:gridCol w:w="1506"/>
        <w:gridCol w:w="369"/>
        <w:gridCol w:w="624"/>
        <w:gridCol w:w="1082"/>
        <w:gridCol w:w="2319"/>
      </w:tblGrid>
      <w:tr w:rsidR="00507F96" w:rsidRPr="00EF2326" w14:paraId="5B3AD30A" w14:textId="77777777" w:rsidTr="00EF2326">
        <w:tc>
          <w:tcPr>
            <w:tcW w:w="1867" w:type="dxa"/>
          </w:tcPr>
          <w:p w14:paraId="58F8932A" w14:textId="77777777" w:rsidR="00507F96" w:rsidRPr="00EF2326" w:rsidRDefault="00507F96" w:rsidP="00507F96">
            <w:pPr>
              <w:rPr>
                <w:rFonts w:ascii="Calibri" w:eastAsia="Calibri" w:hAnsi="Calibri" w:cs="Times New Roman"/>
                <w:b/>
              </w:rPr>
            </w:pPr>
            <w:r w:rsidRPr="00EF2326">
              <w:rPr>
                <w:rFonts w:ascii="Calibri" w:eastAsia="Calibri" w:hAnsi="Calibri" w:cs="Times New Roman"/>
                <w:b/>
              </w:rPr>
              <w:t>Facility:</w:t>
            </w:r>
          </w:p>
        </w:tc>
        <w:tc>
          <w:tcPr>
            <w:tcW w:w="1867" w:type="dxa"/>
            <w:gridSpan w:val="2"/>
          </w:tcPr>
          <w:p w14:paraId="533297DC"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Written By:</w:t>
            </w:r>
          </w:p>
        </w:tc>
        <w:tc>
          <w:tcPr>
            <w:tcW w:w="1875" w:type="dxa"/>
            <w:gridSpan w:val="2"/>
          </w:tcPr>
          <w:p w14:paraId="56F8B873"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Approved By:</w:t>
            </w:r>
          </w:p>
        </w:tc>
        <w:tc>
          <w:tcPr>
            <w:tcW w:w="1706" w:type="dxa"/>
            <w:gridSpan w:val="2"/>
          </w:tcPr>
          <w:p w14:paraId="1EC8F257"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Date Created:</w:t>
            </w:r>
          </w:p>
        </w:tc>
        <w:tc>
          <w:tcPr>
            <w:tcW w:w="2319" w:type="dxa"/>
          </w:tcPr>
          <w:p w14:paraId="1E05AFED" w14:textId="38B754BD" w:rsidR="00507F96" w:rsidRPr="00EF2326" w:rsidRDefault="00507F96" w:rsidP="00507F96">
            <w:pPr>
              <w:rPr>
                <w:rFonts w:ascii="Calibri" w:eastAsia="Calibri" w:hAnsi="Calibri" w:cs="Times New Roman"/>
              </w:rPr>
            </w:pPr>
            <w:r w:rsidRPr="00EF2326">
              <w:rPr>
                <w:rFonts w:ascii="Calibri" w:eastAsia="Calibri" w:hAnsi="Calibri" w:cs="Times New Roman"/>
                <w:b/>
              </w:rPr>
              <w:t>Date of Last Revision</w:t>
            </w:r>
            <w:r w:rsidR="00F06B8C" w:rsidRPr="00EF2326">
              <w:rPr>
                <w:rFonts w:ascii="Calibri" w:eastAsia="Calibri" w:hAnsi="Calibri" w:cs="Times New Roman"/>
                <w:b/>
              </w:rPr>
              <w:t>:</w:t>
            </w:r>
          </w:p>
        </w:tc>
      </w:tr>
      <w:tr w:rsidR="00507F96" w:rsidRPr="00EF2326" w14:paraId="1648B277" w14:textId="77777777" w:rsidTr="00EF2326">
        <w:tc>
          <w:tcPr>
            <w:tcW w:w="1867" w:type="dxa"/>
          </w:tcPr>
          <w:p w14:paraId="7ABF0C75" w14:textId="77777777" w:rsidR="00507F96" w:rsidRPr="00EF2326" w:rsidRDefault="00507F96" w:rsidP="00507F96">
            <w:pPr>
              <w:rPr>
                <w:rFonts w:ascii="Calibri" w:eastAsia="Calibri" w:hAnsi="Calibri" w:cs="Times New Roman"/>
              </w:rPr>
            </w:pPr>
          </w:p>
        </w:tc>
        <w:tc>
          <w:tcPr>
            <w:tcW w:w="1867" w:type="dxa"/>
            <w:gridSpan w:val="2"/>
          </w:tcPr>
          <w:p w14:paraId="0E4DDEF1" w14:textId="77777777" w:rsidR="00507F96" w:rsidRPr="00EF2326" w:rsidRDefault="00507F96" w:rsidP="00507F96">
            <w:pPr>
              <w:rPr>
                <w:rFonts w:ascii="Calibri" w:eastAsia="Calibri" w:hAnsi="Calibri" w:cs="Times New Roman"/>
              </w:rPr>
            </w:pPr>
          </w:p>
        </w:tc>
        <w:tc>
          <w:tcPr>
            <w:tcW w:w="1875" w:type="dxa"/>
            <w:gridSpan w:val="2"/>
          </w:tcPr>
          <w:p w14:paraId="5C6E6F88" w14:textId="77777777" w:rsidR="00507F96" w:rsidRPr="00EF2326" w:rsidRDefault="00507F96" w:rsidP="00507F96">
            <w:pPr>
              <w:rPr>
                <w:rFonts w:ascii="Calibri" w:eastAsia="Calibri" w:hAnsi="Calibri" w:cs="Times New Roman"/>
              </w:rPr>
            </w:pPr>
          </w:p>
        </w:tc>
        <w:tc>
          <w:tcPr>
            <w:tcW w:w="1706" w:type="dxa"/>
            <w:gridSpan w:val="2"/>
          </w:tcPr>
          <w:p w14:paraId="13B9A627" w14:textId="77777777" w:rsidR="00507F96" w:rsidRPr="00EF2326" w:rsidRDefault="00507F96" w:rsidP="00507F96">
            <w:pPr>
              <w:rPr>
                <w:rFonts w:ascii="Calibri" w:eastAsia="Calibri" w:hAnsi="Calibri" w:cs="Times New Roman"/>
              </w:rPr>
            </w:pPr>
          </w:p>
        </w:tc>
        <w:tc>
          <w:tcPr>
            <w:tcW w:w="2319" w:type="dxa"/>
          </w:tcPr>
          <w:p w14:paraId="5427CF4D" w14:textId="77777777" w:rsidR="00507F96" w:rsidRPr="00EF2326" w:rsidRDefault="00507F96" w:rsidP="00507F96">
            <w:pPr>
              <w:rPr>
                <w:rFonts w:ascii="Calibri" w:eastAsia="Calibri" w:hAnsi="Calibri" w:cs="Times New Roman"/>
              </w:rPr>
            </w:pPr>
          </w:p>
        </w:tc>
      </w:tr>
      <w:tr w:rsidR="00507F96" w:rsidRPr="00EF2326" w14:paraId="56A677B2" w14:textId="77777777" w:rsidTr="00EF2326">
        <w:tc>
          <w:tcPr>
            <w:tcW w:w="3120" w:type="dxa"/>
            <w:gridSpan w:val="2"/>
          </w:tcPr>
          <w:p w14:paraId="74D927D7" w14:textId="4619304A" w:rsidR="00507F96" w:rsidRPr="00EF2326" w:rsidRDefault="00507F96" w:rsidP="00507F96">
            <w:pPr>
              <w:rPr>
                <w:rFonts w:ascii="Calibri" w:eastAsia="Calibri" w:hAnsi="Calibri" w:cs="Arial"/>
                <w:b/>
                <w:bCs/>
                <w:iCs/>
              </w:rPr>
            </w:pPr>
            <w:r w:rsidRPr="00EF2326">
              <w:rPr>
                <w:rFonts w:ascii="Calibri" w:eastAsia="Calibri" w:hAnsi="Calibri" w:cs="Arial"/>
                <w:b/>
                <w:bCs/>
                <w:iCs/>
              </w:rPr>
              <w:t>Hazards Present:</w:t>
            </w:r>
          </w:p>
        </w:tc>
        <w:tc>
          <w:tcPr>
            <w:tcW w:w="3113" w:type="dxa"/>
            <w:gridSpan w:val="4"/>
          </w:tcPr>
          <w:p w14:paraId="49DA48A2" w14:textId="581F872D" w:rsidR="00507F96" w:rsidRPr="00EF2326" w:rsidRDefault="000977ED" w:rsidP="00507F96">
            <w:pPr>
              <w:rPr>
                <w:rFonts w:ascii="Calibri" w:eastAsia="Calibri" w:hAnsi="Calibri" w:cs="Arial"/>
                <w:b/>
                <w:bCs/>
                <w:iCs/>
              </w:rPr>
            </w:pPr>
            <w:r w:rsidRPr="00EF2326">
              <w:rPr>
                <w:rFonts w:ascii="Calibri" w:eastAsia="Calibri" w:hAnsi="Calibri" w:cs="Arial"/>
                <w:b/>
                <w:bCs/>
                <w:iCs/>
              </w:rPr>
              <w:t>PPE or Devices Required:</w:t>
            </w:r>
          </w:p>
        </w:tc>
        <w:tc>
          <w:tcPr>
            <w:tcW w:w="3401" w:type="dxa"/>
            <w:gridSpan w:val="2"/>
          </w:tcPr>
          <w:p w14:paraId="56214D7C" w14:textId="77777777" w:rsidR="00507F96" w:rsidRPr="00EF2326" w:rsidRDefault="00507F96" w:rsidP="00507F96">
            <w:pPr>
              <w:rPr>
                <w:rFonts w:ascii="Calibri" w:eastAsia="Calibri" w:hAnsi="Calibri" w:cs="Arial"/>
                <w:b/>
                <w:bCs/>
                <w:iCs/>
              </w:rPr>
            </w:pPr>
            <w:r w:rsidRPr="00EF2326">
              <w:rPr>
                <w:rFonts w:ascii="Calibri" w:eastAsia="Calibri" w:hAnsi="Calibri" w:cs="Arial"/>
                <w:b/>
                <w:bCs/>
                <w:iCs/>
              </w:rPr>
              <w:t>Additional Training Required:</w:t>
            </w:r>
          </w:p>
        </w:tc>
      </w:tr>
      <w:tr w:rsidR="00507F96" w:rsidRPr="00EF2326" w14:paraId="7E6CF6E0" w14:textId="77777777" w:rsidTr="00EF2326">
        <w:tc>
          <w:tcPr>
            <w:tcW w:w="3120" w:type="dxa"/>
            <w:gridSpan w:val="2"/>
          </w:tcPr>
          <w:p w14:paraId="4B4AC5D9" w14:textId="175E7EF6" w:rsidR="00507F96" w:rsidRPr="00EF2326" w:rsidRDefault="00201FB3" w:rsidP="00201FB3">
            <w:pPr>
              <w:rPr>
                <w:rFonts w:ascii="Calibri" w:eastAsia="Arial" w:hAnsi="Calibri" w:cs="Arial"/>
              </w:rPr>
            </w:pPr>
            <w:r w:rsidRPr="00EF2326">
              <w:rPr>
                <w:rFonts w:ascii="Calibri" w:eastAsia="Arial" w:hAnsi="Calibri" w:cs="Arial"/>
              </w:rPr>
              <w:t>slips/</w:t>
            </w:r>
            <w:r w:rsidR="00F06B8C" w:rsidRPr="00EF2326">
              <w:rPr>
                <w:rFonts w:ascii="Calibri" w:eastAsia="Arial" w:hAnsi="Calibri" w:cs="Arial"/>
              </w:rPr>
              <w:t>trips</w:t>
            </w:r>
            <w:r w:rsidRPr="00EF2326">
              <w:rPr>
                <w:rFonts w:ascii="Calibri" w:eastAsia="Arial" w:hAnsi="Calibri" w:cs="Arial"/>
              </w:rPr>
              <w:t>/</w:t>
            </w:r>
            <w:r w:rsidR="00F06B8C" w:rsidRPr="00EF2326">
              <w:rPr>
                <w:rFonts w:ascii="Calibri" w:eastAsia="Arial" w:hAnsi="Calibri" w:cs="Arial"/>
              </w:rPr>
              <w:t>falls</w:t>
            </w:r>
          </w:p>
        </w:tc>
        <w:tc>
          <w:tcPr>
            <w:tcW w:w="3113" w:type="dxa"/>
            <w:gridSpan w:val="4"/>
          </w:tcPr>
          <w:p w14:paraId="0E94FC0A" w14:textId="6561E8E6" w:rsidR="00507F96" w:rsidRPr="00EF2326" w:rsidRDefault="00F06B8C" w:rsidP="00507F96">
            <w:pPr>
              <w:jc w:val="both"/>
              <w:rPr>
                <w:rFonts w:ascii="Calibri" w:eastAsia="Arial" w:hAnsi="Calibri" w:cs="Arial"/>
              </w:rPr>
            </w:pPr>
            <w:r w:rsidRPr="00EF2326">
              <w:rPr>
                <w:rFonts w:ascii="Calibri" w:eastAsia="Arial" w:hAnsi="Calibri" w:cs="Arial"/>
              </w:rPr>
              <w:t>coveralls, gloves</w:t>
            </w:r>
          </w:p>
        </w:tc>
        <w:tc>
          <w:tcPr>
            <w:tcW w:w="3401" w:type="dxa"/>
            <w:gridSpan w:val="2"/>
          </w:tcPr>
          <w:p w14:paraId="0495B5D2" w14:textId="773303EF" w:rsidR="00507F96" w:rsidRPr="00EF2326" w:rsidRDefault="00F06B8C" w:rsidP="00507F96">
            <w:pPr>
              <w:rPr>
                <w:rFonts w:ascii="Calibri" w:eastAsia="Calibri" w:hAnsi="Calibri" w:cs="Arial"/>
              </w:rPr>
            </w:pPr>
            <w:r w:rsidRPr="00EF2326">
              <w:rPr>
                <w:rFonts w:ascii="Calibri" w:eastAsia="Calibri" w:hAnsi="Calibri" w:cs="Arial"/>
              </w:rPr>
              <w:t>maintenance manual</w:t>
            </w:r>
          </w:p>
        </w:tc>
      </w:tr>
      <w:tr w:rsidR="00507F96" w:rsidRPr="00EF2326" w14:paraId="721C736A" w14:textId="77777777" w:rsidTr="00EF2326">
        <w:tc>
          <w:tcPr>
            <w:tcW w:w="3120" w:type="dxa"/>
            <w:gridSpan w:val="2"/>
          </w:tcPr>
          <w:p w14:paraId="3547FB6B" w14:textId="398CB56C" w:rsidR="00507F96" w:rsidRPr="00EF2326" w:rsidRDefault="00F06B8C" w:rsidP="00507F96">
            <w:pPr>
              <w:spacing w:before="17"/>
              <w:rPr>
                <w:rFonts w:ascii="Calibri" w:eastAsia="Arial" w:hAnsi="Calibri" w:cs="Arial"/>
              </w:rPr>
            </w:pPr>
            <w:r w:rsidRPr="00EF2326">
              <w:rPr>
                <w:rFonts w:ascii="Calibri" w:eastAsia="Arial" w:hAnsi="Calibri" w:cs="Arial"/>
              </w:rPr>
              <w:t>burns</w:t>
            </w:r>
          </w:p>
        </w:tc>
        <w:tc>
          <w:tcPr>
            <w:tcW w:w="3113" w:type="dxa"/>
            <w:gridSpan w:val="4"/>
          </w:tcPr>
          <w:p w14:paraId="2584FE15" w14:textId="61AAF9F3" w:rsidR="00507F96" w:rsidRPr="00EF2326" w:rsidRDefault="00F06B8C" w:rsidP="00507F96">
            <w:pPr>
              <w:spacing w:before="17"/>
              <w:jc w:val="both"/>
              <w:rPr>
                <w:rFonts w:ascii="Calibri" w:eastAsia="Arial" w:hAnsi="Calibri" w:cs="Arial"/>
              </w:rPr>
            </w:pPr>
            <w:r w:rsidRPr="00EF2326">
              <w:rPr>
                <w:rFonts w:ascii="Calibri" w:eastAsia="Arial" w:hAnsi="Calibri" w:cs="Arial"/>
              </w:rPr>
              <w:t>hard hat</w:t>
            </w:r>
          </w:p>
        </w:tc>
        <w:tc>
          <w:tcPr>
            <w:tcW w:w="3401" w:type="dxa"/>
            <w:gridSpan w:val="2"/>
          </w:tcPr>
          <w:p w14:paraId="7A1426AB" w14:textId="77777777" w:rsidR="00507F96" w:rsidRPr="00EF2326" w:rsidRDefault="00507F96" w:rsidP="00507F96">
            <w:pPr>
              <w:rPr>
                <w:rFonts w:ascii="Calibri" w:eastAsia="Calibri" w:hAnsi="Calibri" w:cs="Calibri"/>
              </w:rPr>
            </w:pPr>
          </w:p>
        </w:tc>
      </w:tr>
      <w:tr w:rsidR="00507F96" w:rsidRPr="00EF2326" w14:paraId="2A19B4A5" w14:textId="77777777" w:rsidTr="00EF2326">
        <w:tc>
          <w:tcPr>
            <w:tcW w:w="3120" w:type="dxa"/>
            <w:gridSpan w:val="2"/>
          </w:tcPr>
          <w:p w14:paraId="4884AF1B" w14:textId="7F1E232B" w:rsidR="00507F96" w:rsidRPr="00EF2326" w:rsidRDefault="00F06B8C" w:rsidP="00507F96">
            <w:pPr>
              <w:rPr>
                <w:rFonts w:ascii="Calibri" w:eastAsia="Calibri" w:hAnsi="Calibri" w:cs="Times New Roman"/>
              </w:rPr>
            </w:pPr>
            <w:r w:rsidRPr="00EF2326">
              <w:rPr>
                <w:rFonts w:ascii="Calibri" w:eastAsia="Calibri" w:hAnsi="Calibri" w:cs="Times New Roman"/>
              </w:rPr>
              <w:t>chemical spills</w:t>
            </w:r>
          </w:p>
        </w:tc>
        <w:tc>
          <w:tcPr>
            <w:tcW w:w="3113" w:type="dxa"/>
            <w:gridSpan w:val="4"/>
          </w:tcPr>
          <w:p w14:paraId="253E738E" w14:textId="7C249F32" w:rsidR="00507F96" w:rsidRPr="00EF2326" w:rsidRDefault="00F06B8C" w:rsidP="00507F96">
            <w:pPr>
              <w:rPr>
                <w:rFonts w:ascii="Calibri" w:eastAsia="Calibri" w:hAnsi="Calibri" w:cs="Times New Roman"/>
              </w:rPr>
            </w:pPr>
            <w:r w:rsidRPr="00EF2326">
              <w:rPr>
                <w:rFonts w:ascii="Calibri" w:eastAsia="Calibri" w:hAnsi="Calibri" w:cs="Times New Roman"/>
              </w:rPr>
              <w:t>safety glasses</w:t>
            </w:r>
          </w:p>
        </w:tc>
        <w:tc>
          <w:tcPr>
            <w:tcW w:w="3401" w:type="dxa"/>
            <w:gridSpan w:val="2"/>
          </w:tcPr>
          <w:p w14:paraId="67E3D2C5" w14:textId="77777777" w:rsidR="00507F96" w:rsidRPr="00EF2326" w:rsidRDefault="00507F96" w:rsidP="00507F96">
            <w:pPr>
              <w:rPr>
                <w:rFonts w:ascii="Calibri" w:eastAsia="Calibri" w:hAnsi="Calibri" w:cs="Calibri"/>
              </w:rPr>
            </w:pPr>
          </w:p>
        </w:tc>
      </w:tr>
      <w:tr w:rsidR="00507F96" w:rsidRPr="00EF2326" w14:paraId="55AEA5F4" w14:textId="77777777" w:rsidTr="00EF2326">
        <w:tc>
          <w:tcPr>
            <w:tcW w:w="3120" w:type="dxa"/>
            <w:gridSpan w:val="2"/>
          </w:tcPr>
          <w:p w14:paraId="3733F90E" w14:textId="1BEC4CEF" w:rsidR="00507F96" w:rsidRPr="00EF2326" w:rsidRDefault="00F06B8C" w:rsidP="00507F96">
            <w:pPr>
              <w:rPr>
                <w:rFonts w:ascii="Calibri" w:eastAsia="Arial" w:hAnsi="Calibri" w:cs="Arial"/>
              </w:rPr>
            </w:pPr>
            <w:r w:rsidRPr="00EF2326">
              <w:rPr>
                <w:rFonts w:ascii="Calibri" w:eastAsia="Arial" w:hAnsi="Calibri" w:cs="Arial"/>
              </w:rPr>
              <w:t>noise</w:t>
            </w:r>
          </w:p>
        </w:tc>
        <w:tc>
          <w:tcPr>
            <w:tcW w:w="3113" w:type="dxa"/>
            <w:gridSpan w:val="4"/>
          </w:tcPr>
          <w:p w14:paraId="5FE66321" w14:textId="1126C6A8" w:rsidR="00507F96" w:rsidRPr="00EF2326" w:rsidRDefault="00F06B8C" w:rsidP="00507F96">
            <w:pPr>
              <w:rPr>
                <w:rFonts w:ascii="Calibri" w:eastAsia="Arial" w:hAnsi="Calibri" w:cs="Arial"/>
              </w:rPr>
            </w:pPr>
            <w:r w:rsidRPr="00EF2326">
              <w:rPr>
                <w:rFonts w:ascii="Calibri" w:eastAsia="Arial" w:hAnsi="Calibri" w:cs="Arial"/>
              </w:rPr>
              <w:t xml:space="preserve">steel </w:t>
            </w:r>
            <w:r w:rsidR="007F2879" w:rsidRPr="00EF2326">
              <w:rPr>
                <w:rFonts w:ascii="Calibri" w:eastAsia="Arial" w:hAnsi="Calibri" w:cs="Arial"/>
              </w:rPr>
              <w:t>toe</w:t>
            </w:r>
            <w:r w:rsidRPr="00EF2326">
              <w:rPr>
                <w:rFonts w:ascii="Calibri" w:eastAsia="Arial" w:hAnsi="Calibri" w:cs="Arial"/>
              </w:rPr>
              <w:t xml:space="preserve"> boots</w:t>
            </w:r>
          </w:p>
        </w:tc>
        <w:tc>
          <w:tcPr>
            <w:tcW w:w="3401" w:type="dxa"/>
            <w:gridSpan w:val="2"/>
          </w:tcPr>
          <w:p w14:paraId="2475C90C" w14:textId="77777777" w:rsidR="00507F96" w:rsidRPr="00EF2326" w:rsidRDefault="00507F96" w:rsidP="00507F96">
            <w:pPr>
              <w:rPr>
                <w:rFonts w:ascii="Calibri" w:eastAsia="Calibri" w:hAnsi="Calibri" w:cs="Calibri"/>
              </w:rPr>
            </w:pPr>
          </w:p>
        </w:tc>
      </w:tr>
      <w:tr w:rsidR="00507F96" w:rsidRPr="00EF2326" w14:paraId="52B4B481" w14:textId="77777777" w:rsidTr="00EF2326">
        <w:tc>
          <w:tcPr>
            <w:tcW w:w="3120" w:type="dxa"/>
            <w:gridSpan w:val="2"/>
          </w:tcPr>
          <w:p w14:paraId="28215E41" w14:textId="77777777" w:rsidR="00507F96" w:rsidRPr="00EF2326" w:rsidRDefault="00507F96" w:rsidP="00507F96">
            <w:pPr>
              <w:spacing w:before="17"/>
              <w:rPr>
                <w:rFonts w:ascii="Calibri" w:eastAsia="Arial" w:hAnsi="Calibri" w:cs="Arial"/>
              </w:rPr>
            </w:pPr>
          </w:p>
        </w:tc>
        <w:tc>
          <w:tcPr>
            <w:tcW w:w="3113" w:type="dxa"/>
            <w:gridSpan w:val="4"/>
          </w:tcPr>
          <w:p w14:paraId="2329AA93" w14:textId="639C6DAD" w:rsidR="00507F96" w:rsidRPr="00EF2326" w:rsidRDefault="00F06B8C" w:rsidP="00507F96">
            <w:pPr>
              <w:spacing w:before="17"/>
              <w:jc w:val="both"/>
              <w:rPr>
                <w:rFonts w:ascii="Calibri" w:eastAsia="Arial" w:hAnsi="Calibri" w:cs="Arial"/>
              </w:rPr>
            </w:pPr>
            <w:r w:rsidRPr="00EF2326">
              <w:rPr>
                <w:rFonts w:ascii="Calibri" w:eastAsia="Arial" w:hAnsi="Calibri" w:cs="Arial"/>
              </w:rPr>
              <w:t>hearing protection</w:t>
            </w:r>
          </w:p>
        </w:tc>
        <w:tc>
          <w:tcPr>
            <w:tcW w:w="3401" w:type="dxa"/>
            <w:gridSpan w:val="2"/>
          </w:tcPr>
          <w:p w14:paraId="10817D68" w14:textId="77777777" w:rsidR="00507F96" w:rsidRPr="00EF2326" w:rsidRDefault="00507F96" w:rsidP="00507F96">
            <w:pPr>
              <w:rPr>
                <w:rFonts w:ascii="Calibri" w:eastAsia="Calibri" w:hAnsi="Calibri" w:cs="Calibri"/>
              </w:rPr>
            </w:pPr>
          </w:p>
        </w:tc>
      </w:tr>
      <w:tr w:rsidR="00507F96" w:rsidRPr="00EF2326" w14:paraId="39AE8186" w14:textId="77777777" w:rsidTr="00EF2326">
        <w:tc>
          <w:tcPr>
            <w:tcW w:w="9634" w:type="dxa"/>
            <w:gridSpan w:val="8"/>
          </w:tcPr>
          <w:p w14:paraId="064FAD0D" w14:textId="2ADAFE79" w:rsidR="00507F96" w:rsidRPr="00EF2326" w:rsidRDefault="00507F96" w:rsidP="00507F96">
            <w:pPr>
              <w:jc w:val="center"/>
              <w:rPr>
                <w:rFonts w:ascii="Calibri" w:eastAsia="Calibri" w:hAnsi="Calibri" w:cs="Arial"/>
                <w:b/>
                <w:bCs/>
              </w:rPr>
            </w:pPr>
            <w:r w:rsidRPr="00EF2326">
              <w:rPr>
                <w:rFonts w:ascii="Calibri" w:eastAsia="Calibri" w:hAnsi="Calibri" w:cs="Arial"/>
                <w:b/>
                <w:bCs/>
              </w:rPr>
              <w:t xml:space="preserve">Safe </w:t>
            </w:r>
            <w:r w:rsidR="00F0763B" w:rsidRPr="00EF2326">
              <w:rPr>
                <w:rFonts w:ascii="Calibri" w:eastAsia="Calibri" w:hAnsi="Calibri" w:cs="Arial"/>
                <w:b/>
                <w:bCs/>
              </w:rPr>
              <w:t>Work</w:t>
            </w:r>
            <w:r w:rsidRPr="00EF2326">
              <w:rPr>
                <w:rFonts w:ascii="Calibri" w:eastAsia="Calibri" w:hAnsi="Calibri" w:cs="Arial"/>
                <w:b/>
                <w:bCs/>
              </w:rPr>
              <w:t xml:space="preserve"> Procedure:</w:t>
            </w:r>
          </w:p>
        </w:tc>
      </w:tr>
      <w:tr w:rsidR="00507F96" w:rsidRPr="00EF2326" w14:paraId="7A4CD49E" w14:textId="77777777" w:rsidTr="00EF2326">
        <w:tc>
          <w:tcPr>
            <w:tcW w:w="9634" w:type="dxa"/>
            <w:gridSpan w:val="8"/>
          </w:tcPr>
          <w:p w14:paraId="6B3C45E1" w14:textId="7AA7DBE5" w:rsidR="00507F96" w:rsidRPr="00EF2326" w:rsidRDefault="00507F96" w:rsidP="008F645E">
            <w:pPr>
              <w:numPr>
                <w:ilvl w:val="0"/>
                <w:numId w:val="150"/>
              </w:numPr>
              <w:contextualSpacing/>
              <w:rPr>
                <w:rFonts w:ascii="Calibri" w:eastAsia="Calibri" w:hAnsi="Calibri" w:cs="Arial"/>
                <w:bCs/>
              </w:rPr>
            </w:pPr>
            <w:r w:rsidRPr="00EF2326">
              <w:rPr>
                <w:rFonts w:ascii="Calibri" w:eastAsia="Calibri" w:hAnsi="Calibri" w:cs="Arial"/>
                <w:bCs/>
              </w:rPr>
              <w:t>Visually inspect the unit for leaks</w:t>
            </w:r>
            <w:r w:rsidR="00F06B8C" w:rsidRPr="00EF2326">
              <w:rPr>
                <w:rFonts w:ascii="Calibri" w:eastAsia="Calibri" w:hAnsi="Calibri" w:cs="Arial"/>
                <w:bCs/>
              </w:rPr>
              <w:t>.</w:t>
            </w:r>
          </w:p>
          <w:p w14:paraId="0251C0C7" w14:textId="14ABE4AB" w:rsidR="00507F96" w:rsidRPr="00EF2326" w:rsidRDefault="00507F96" w:rsidP="008F645E">
            <w:pPr>
              <w:numPr>
                <w:ilvl w:val="0"/>
                <w:numId w:val="150"/>
              </w:numPr>
              <w:contextualSpacing/>
              <w:rPr>
                <w:rFonts w:ascii="Calibri" w:eastAsia="Calibri" w:hAnsi="Calibri" w:cs="Arial"/>
                <w:bCs/>
              </w:rPr>
            </w:pPr>
            <w:r w:rsidRPr="00EF2326">
              <w:rPr>
                <w:rFonts w:ascii="Calibri" w:eastAsia="Calibri" w:hAnsi="Calibri" w:cs="Arial"/>
                <w:bCs/>
              </w:rPr>
              <w:t>Verify oil, fuel, coolant levels and add if necessary</w:t>
            </w:r>
            <w:r w:rsidR="00F06B8C" w:rsidRPr="00EF2326">
              <w:rPr>
                <w:rFonts w:ascii="Calibri" w:eastAsia="Calibri" w:hAnsi="Calibri" w:cs="Arial"/>
                <w:bCs/>
              </w:rPr>
              <w:t>.</w:t>
            </w:r>
          </w:p>
          <w:p w14:paraId="155D4579" w14:textId="77777777" w:rsidR="00507F96" w:rsidRPr="00EF2326" w:rsidRDefault="00507F96" w:rsidP="008F645E">
            <w:pPr>
              <w:numPr>
                <w:ilvl w:val="0"/>
                <w:numId w:val="150"/>
              </w:numPr>
              <w:contextualSpacing/>
              <w:rPr>
                <w:rFonts w:ascii="Calibri" w:eastAsia="Calibri" w:hAnsi="Calibri" w:cs="Arial"/>
                <w:bCs/>
              </w:rPr>
            </w:pPr>
            <w:r w:rsidRPr="00EF2326">
              <w:rPr>
                <w:rFonts w:ascii="Calibri" w:eastAsia="Calibri" w:hAnsi="Calibri" w:cs="Arial"/>
                <w:bCs/>
              </w:rPr>
              <w:t>Verify if there is any accumulation of particles or water in the fuel bowl and if so, complete inspection of fuel system (tanks, lines), correct problem and replace fuel filters.</w:t>
            </w:r>
          </w:p>
          <w:p w14:paraId="363EE8C2" w14:textId="21702CFE" w:rsidR="00507F96" w:rsidRPr="00EF2326" w:rsidRDefault="00507F96" w:rsidP="008F645E">
            <w:pPr>
              <w:numPr>
                <w:ilvl w:val="0"/>
                <w:numId w:val="150"/>
              </w:numPr>
              <w:contextualSpacing/>
              <w:rPr>
                <w:rFonts w:ascii="Calibri" w:eastAsia="Calibri" w:hAnsi="Calibri" w:cs="Arial"/>
                <w:bCs/>
              </w:rPr>
            </w:pPr>
            <w:r w:rsidRPr="00EF2326">
              <w:rPr>
                <w:rFonts w:ascii="Calibri" w:eastAsia="Calibri" w:hAnsi="Calibri" w:cs="Arial"/>
                <w:bCs/>
              </w:rPr>
              <w:t>Check air intake and air filter</w:t>
            </w:r>
            <w:r w:rsidR="00F06B8C" w:rsidRPr="00EF2326">
              <w:rPr>
                <w:rFonts w:ascii="Calibri" w:eastAsia="Calibri" w:hAnsi="Calibri" w:cs="Arial"/>
                <w:bCs/>
              </w:rPr>
              <w:t>.</w:t>
            </w:r>
          </w:p>
          <w:p w14:paraId="267434FE" w14:textId="677AE0F1" w:rsidR="00507F96" w:rsidRPr="00EF2326" w:rsidRDefault="00507F96" w:rsidP="008F645E">
            <w:pPr>
              <w:numPr>
                <w:ilvl w:val="0"/>
                <w:numId w:val="150"/>
              </w:numPr>
              <w:contextualSpacing/>
              <w:rPr>
                <w:rFonts w:ascii="Calibri" w:eastAsia="Calibri" w:hAnsi="Calibri" w:cs="Arial"/>
                <w:bCs/>
              </w:rPr>
            </w:pPr>
            <w:r w:rsidRPr="00EF2326">
              <w:rPr>
                <w:rFonts w:ascii="Calibri" w:eastAsia="Calibri" w:hAnsi="Calibri" w:cs="Arial"/>
                <w:bCs/>
              </w:rPr>
              <w:t>Check tension of belts</w:t>
            </w:r>
            <w:r w:rsidR="00F06B8C" w:rsidRPr="00EF2326">
              <w:rPr>
                <w:rFonts w:ascii="Calibri" w:eastAsia="Calibri" w:hAnsi="Calibri" w:cs="Arial"/>
                <w:bCs/>
              </w:rPr>
              <w:t>.</w:t>
            </w:r>
          </w:p>
          <w:p w14:paraId="5321B7EF" w14:textId="2F6F744E" w:rsidR="00507F96" w:rsidRPr="00EF2326" w:rsidRDefault="00F06B8C" w:rsidP="008F645E">
            <w:pPr>
              <w:numPr>
                <w:ilvl w:val="0"/>
                <w:numId w:val="150"/>
              </w:numPr>
              <w:contextualSpacing/>
              <w:rPr>
                <w:rFonts w:ascii="Calibri" w:eastAsia="Calibri" w:hAnsi="Calibri" w:cs="Arial"/>
                <w:bCs/>
              </w:rPr>
            </w:pPr>
            <w:r w:rsidRPr="00EF2326">
              <w:rPr>
                <w:rFonts w:ascii="Calibri" w:eastAsia="Calibri" w:hAnsi="Calibri" w:cs="Arial"/>
                <w:bCs/>
              </w:rPr>
              <w:t xml:space="preserve">Run </w:t>
            </w:r>
            <w:r w:rsidR="00507F96" w:rsidRPr="00EF2326">
              <w:rPr>
                <w:rFonts w:ascii="Calibri" w:eastAsia="Calibri" w:hAnsi="Calibri" w:cs="Arial"/>
                <w:bCs/>
              </w:rPr>
              <w:t>generator until it reaches operating temperature plus 30 minutes (only if unit is loaded to more than 40</w:t>
            </w:r>
            <w:r w:rsidR="00696929" w:rsidRPr="00EF2326">
              <w:rPr>
                <w:rFonts w:ascii="Calibri" w:eastAsia="Calibri" w:hAnsi="Calibri" w:cs="Arial"/>
                <w:bCs/>
              </w:rPr>
              <w:t xml:space="preserve"> </w:t>
            </w:r>
            <w:r w:rsidRPr="00EF2326">
              <w:rPr>
                <w:rFonts w:ascii="Calibri" w:eastAsia="Calibri" w:hAnsi="Calibri" w:cs="Arial"/>
                <w:bCs/>
              </w:rPr>
              <w:t xml:space="preserve">per cent </w:t>
            </w:r>
            <w:r w:rsidR="00507F96" w:rsidRPr="00EF2326">
              <w:rPr>
                <w:rFonts w:ascii="Calibri" w:eastAsia="Calibri" w:hAnsi="Calibri" w:cs="Arial"/>
                <w:bCs/>
              </w:rPr>
              <w:t>of its rated capacity</w:t>
            </w:r>
            <w:r w:rsidR="0083670A">
              <w:rPr>
                <w:rFonts w:ascii="Calibri" w:eastAsia="Calibri" w:hAnsi="Calibri" w:cs="Arial"/>
                <w:bCs/>
              </w:rPr>
              <w:t>)</w:t>
            </w:r>
            <w:r w:rsidR="00507F96" w:rsidRPr="00EF2326">
              <w:rPr>
                <w:rFonts w:ascii="Calibri" w:eastAsia="Calibri" w:hAnsi="Calibri" w:cs="Arial"/>
                <w:bCs/>
              </w:rPr>
              <w:t xml:space="preserve">. </w:t>
            </w:r>
            <w:r w:rsidRPr="00EF2326">
              <w:rPr>
                <w:rFonts w:ascii="Calibri" w:eastAsia="Calibri" w:hAnsi="Calibri" w:cs="Arial"/>
                <w:bCs/>
              </w:rPr>
              <w:t xml:space="preserve">Five </w:t>
            </w:r>
            <w:r w:rsidR="00507F96" w:rsidRPr="00EF2326">
              <w:rPr>
                <w:rFonts w:ascii="Calibri" w:eastAsia="Calibri" w:hAnsi="Calibri" w:cs="Arial"/>
                <w:bCs/>
              </w:rPr>
              <w:t>minutes is sufficient after reaching operating temperature</w:t>
            </w:r>
            <w:r w:rsidRPr="00EF2326">
              <w:rPr>
                <w:rFonts w:ascii="Calibri" w:eastAsia="Calibri" w:hAnsi="Calibri" w:cs="Arial"/>
                <w:bCs/>
              </w:rPr>
              <w:t>.</w:t>
            </w:r>
          </w:p>
          <w:p w14:paraId="4F9A267D" w14:textId="678D42BC" w:rsidR="00507F96" w:rsidRPr="00EF2326" w:rsidRDefault="00507F96" w:rsidP="008F645E">
            <w:pPr>
              <w:numPr>
                <w:ilvl w:val="0"/>
                <w:numId w:val="150"/>
              </w:numPr>
              <w:contextualSpacing/>
              <w:rPr>
                <w:rFonts w:ascii="Calibri" w:eastAsia="Calibri" w:hAnsi="Calibri" w:cs="Arial"/>
                <w:bCs/>
              </w:rPr>
            </w:pPr>
            <w:r w:rsidRPr="00EF2326">
              <w:rPr>
                <w:rFonts w:ascii="Calibri" w:eastAsia="Calibri" w:hAnsi="Calibri" w:cs="Arial"/>
                <w:bCs/>
              </w:rPr>
              <w:t>Check for vibrations or strange noises</w:t>
            </w:r>
            <w:r w:rsidR="00F06B8C" w:rsidRPr="00EF2326">
              <w:rPr>
                <w:rFonts w:ascii="Calibri" w:eastAsia="Calibri" w:hAnsi="Calibri" w:cs="Arial"/>
                <w:bCs/>
              </w:rPr>
              <w:t>.</w:t>
            </w:r>
          </w:p>
          <w:p w14:paraId="67C35B01" w14:textId="3146138B" w:rsidR="00507F96" w:rsidRPr="00EF2326" w:rsidRDefault="00507F96" w:rsidP="008F645E">
            <w:pPr>
              <w:numPr>
                <w:ilvl w:val="0"/>
                <w:numId w:val="150"/>
              </w:numPr>
              <w:contextualSpacing/>
              <w:rPr>
                <w:rFonts w:ascii="Calibri" w:eastAsia="Calibri" w:hAnsi="Calibri" w:cs="Arial"/>
                <w:bCs/>
              </w:rPr>
            </w:pPr>
            <w:r w:rsidRPr="00EF2326">
              <w:rPr>
                <w:rFonts w:ascii="Calibri" w:eastAsia="Calibri" w:hAnsi="Calibri" w:cs="Arial"/>
                <w:bCs/>
              </w:rPr>
              <w:t>Check exhaust system for leaks</w:t>
            </w:r>
            <w:r w:rsidR="00F06B8C" w:rsidRPr="00EF2326">
              <w:rPr>
                <w:rFonts w:ascii="Calibri" w:eastAsia="Calibri" w:hAnsi="Calibri" w:cs="Arial"/>
                <w:bCs/>
              </w:rPr>
              <w:t>.</w:t>
            </w:r>
          </w:p>
          <w:p w14:paraId="2F1601B9" w14:textId="77777777" w:rsidR="00507F96" w:rsidRPr="00EF2326" w:rsidRDefault="00507F96" w:rsidP="00507F96">
            <w:pPr>
              <w:rPr>
                <w:rFonts w:ascii="Calibri" w:eastAsia="Calibri" w:hAnsi="Calibri" w:cs="Arial"/>
                <w:bCs/>
              </w:rPr>
            </w:pPr>
          </w:p>
        </w:tc>
      </w:tr>
      <w:tr w:rsidR="00507F96" w:rsidRPr="00EF2326" w14:paraId="723DD116" w14:textId="77777777" w:rsidTr="00EF2326">
        <w:tc>
          <w:tcPr>
            <w:tcW w:w="9634" w:type="dxa"/>
            <w:gridSpan w:val="8"/>
          </w:tcPr>
          <w:p w14:paraId="55BE7E50" w14:textId="0477A75A" w:rsidR="00507F96" w:rsidRPr="00EF2326" w:rsidRDefault="00507F96" w:rsidP="00507F96">
            <w:pPr>
              <w:jc w:val="center"/>
              <w:rPr>
                <w:rFonts w:ascii="Calibri" w:eastAsia="Calibri" w:hAnsi="Calibri" w:cs="Arial"/>
                <w:b/>
                <w:bCs/>
                <w:i/>
              </w:rPr>
            </w:pPr>
            <w:r w:rsidRPr="00EF2326">
              <w:rPr>
                <w:rFonts w:ascii="Calibri" w:eastAsia="Calibri" w:hAnsi="Calibri" w:cs="Arial"/>
                <w:b/>
                <w:bCs/>
                <w:i/>
              </w:rPr>
              <w:t>If an emergency situation occurs</w:t>
            </w:r>
            <w:r w:rsidR="00F06B8C" w:rsidRPr="00EF2326">
              <w:rPr>
                <w:rFonts w:ascii="Calibri" w:eastAsia="Calibri" w:hAnsi="Calibri" w:cs="Arial"/>
                <w:b/>
                <w:bCs/>
                <w:i/>
              </w:rPr>
              <w:t xml:space="preserve"> while conducting this task</w:t>
            </w:r>
            <w:r w:rsidRPr="00EF2326">
              <w:rPr>
                <w:rFonts w:ascii="Calibri" w:eastAsia="Calibri" w:hAnsi="Calibri" w:cs="Arial"/>
                <w:b/>
                <w:bCs/>
                <w:i/>
              </w:rPr>
              <w:t xml:space="preserve"> or there is an equipment malfunction, engage the emergency stop and follow the lockout procedure</w:t>
            </w:r>
            <w:r w:rsidR="00F06B8C" w:rsidRPr="00EF2326">
              <w:rPr>
                <w:rFonts w:ascii="Calibri" w:eastAsia="Calibri" w:hAnsi="Calibri" w:cs="Arial"/>
                <w:b/>
                <w:bCs/>
                <w:i/>
              </w:rPr>
              <w:t>.</w:t>
            </w:r>
          </w:p>
          <w:p w14:paraId="0800A1B3" w14:textId="77777777" w:rsidR="00507F96" w:rsidRPr="00EF2326" w:rsidRDefault="00507F96" w:rsidP="00507F96">
            <w:pPr>
              <w:jc w:val="center"/>
              <w:rPr>
                <w:rFonts w:ascii="Calibri" w:eastAsia="Calibri" w:hAnsi="Calibri" w:cs="Arial"/>
                <w:b/>
                <w:bCs/>
              </w:rPr>
            </w:pPr>
          </w:p>
          <w:p w14:paraId="3719C240" w14:textId="3F0B5330" w:rsidR="00507F96" w:rsidRPr="00EF2326" w:rsidRDefault="00507F96" w:rsidP="00F06B8C">
            <w:pPr>
              <w:jc w:val="center"/>
              <w:rPr>
                <w:rFonts w:ascii="Calibri" w:eastAsia="Calibri" w:hAnsi="Calibri" w:cs="Arial"/>
                <w:b/>
                <w:bCs/>
              </w:rPr>
            </w:pPr>
            <w:r w:rsidRPr="00EF2326">
              <w:rPr>
                <w:rFonts w:ascii="Calibri" w:eastAsia="Calibri" w:hAnsi="Calibri" w:cs="Arial"/>
                <w:b/>
                <w:bCs/>
              </w:rPr>
              <w:t>REPORT ANY HAZARDOU</w:t>
            </w:r>
            <w:r w:rsidR="00F06B8C" w:rsidRPr="00EF2326">
              <w:rPr>
                <w:rFonts w:ascii="Calibri" w:eastAsia="Calibri" w:hAnsi="Calibri" w:cs="Arial"/>
                <w:b/>
                <w:bCs/>
              </w:rPr>
              <w:t>S SITUATIONS TO YOUR SUPERVISOR</w:t>
            </w:r>
          </w:p>
        </w:tc>
      </w:tr>
      <w:tr w:rsidR="00507F96" w:rsidRPr="00EF2326" w14:paraId="19376DE3" w14:textId="77777777" w:rsidTr="00EF2326">
        <w:tc>
          <w:tcPr>
            <w:tcW w:w="5240" w:type="dxa"/>
            <w:gridSpan w:val="4"/>
            <w:vMerge w:val="restart"/>
          </w:tcPr>
          <w:p w14:paraId="488B2FE7" w14:textId="77777777" w:rsidR="00507F96" w:rsidRPr="00EF2326" w:rsidRDefault="00507F96" w:rsidP="00507F96">
            <w:pPr>
              <w:jc w:val="center"/>
              <w:rPr>
                <w:rFonts w:ascii="Calibri" w:eastAsia="Calibri" w:hAnsi="Calibri" w:cs="Arial"/>
                <w:b/>
                <w:bCs/>
              </w:rPr>
            </w:pPr>
            <w:r w:rsidRPr="00EF2326">
              <w:rPr>
                <w:rFonts w:ascii="Calibri" w:eastAsia="Calibri" w:hAnsi="Calibri" w:cs="Arial"/>
                <w:b/>
                <w:bCs/>
              </w:rPr>
              <w:t>Guidance Documents/Standards:</w:t>
            </w:r>
          </w:p>
          <w:p w14:paraId="1EB994F3" w14:textId="77777777" w:rsidR="00507F96" w:rsidRPr="00EF2326" w:rsidRDefault="00507F96" w:rsidP="00507F96">
            <w:pPr>
              <w:jc w:val="center"/>
              <w:rPr>
                <w:rFonts w:ascii="Calibri" w:eastAsia="Calibri" w:hAnsi="Calibri" w:cs="Arial"/>
                <w:b/>
                <w:bCs/>
                <w:i/>
              </w:rPr>
            </w:pPr>
          </w:p>
          <w:p w14:paraId="255FA613" w14:textId="77777777" w:rsidR="00C76BAF" w:rsidRPr="00DD3D6F" w:rsidRDefault="00C76BAF" w:rsidP="00C76BAF">
            <w:pPr>
              <w:rPr>
                <w:rFonts w:cs="Arial"/>
                <w:bCs/>
              </w:rPr>
            </w:pPr>
            <w:r w:rsidRPr="00DD3D6F">
              <w:rPr>
                <w:rFonts w:cs="Arial"/>
                <w:bCs/>
              </w:rPr>
              <w:t>MB Workplace Safety and Health Act and Regulation:</w:t>
            </w:r>
          </w:p>
          <w:p w14:paraId="5719FA53" w14:textId="4F223325" w:rsidR="00507F96" w:rsidRPr="00C76BAF" w:rsidRDefault="00C76BAF" w:rsidP="00C1420E">
            <w:pPr>
              <w:pStyle w:val="ListParagraph"/>
              <w:numPr>
                <w:ilvl w:val="0"/>
                <w:numId w:val="352"/>
              </w:numPr>
              <w:rPr>
                <w:rFonts w:cs="Arial"/>
                <w:bCs/>
              </w:rPr>
            </w:pPr>
            <w:r w:rsidRPr="00DD3D6F">
              <w:rPr>
                <w:rFonts w:cs="Arial"/>
                <w:bCs/>
              </w:rPr>
              <w:t>Part 6 Personal Protective Equipment</w:t>
            </w:r>
          </w:p>
          <w:p w14:paraId="1AA51CF8" w14:textId="77777777" w:rsidR="00507F96" w:rsidRPr="00EF2326" w:rsidRDefault="00507F96" w:rsidP="00507F96">
            <w:pPr>
              <w:tabs>
                <w:tab w:val="left" w:pos="3240"/>
              </w:tabs>
              <w:rPr>
                <w:rFonts w:ascii="Calibri" w:eastAsia="Calibri" w:hAnsi="Calibri" w:cs="Arial"/>
                <w:b/>
                <w:bCs/>
                <w:i/>
              </w:rPr>
            </w:pPr>
          </w:p>
        </w:tc>
        <w:tc>
          <w:tcPr>
            <w:tcW w:w="4394" w:type="dxa"/>
            <w:gridSpan w:val="4"/>
          </w:tcPr>
          <w:p w14:paraId="4B550F44" w14:textId="045304F9" w:rsidR="00507F96" w:rsidRPr="00EF2326" w:rsidRDefault="00507F96" w:rsidP="00F06B8C">
            <w:pPr>
              <w:rPr>
                <w:rFonts w:ascii="Calibri" w:eastAsia="Calibri" w:hAnsi="Calibri" w:cs="Arial"/>
                <w:bCs/>
              </w:rPr>
            </w:pPr>
            <w:r w:rsidRPr="00EF2326">
              <w:rPr>
                <w:rFonts w:ascii="Calibri" w:eastAsia="Calibri" w:hAnsi="Calibri" w:cs="Arial"/>
                <w:bCs/>
              </w:rPr>
              <w:t xml:space="preserve">This </w:t>
            </w:r>
            <w:r w:rsidR="00F06B8C" w:rsidRPr="00EF2326">
              <w:rPr>
                <w:rFonts w:ascii="Calibri" w:eastAsia="Calibri" w:hAnsi="Calibri" w:cs="Arial"/>
                <w:bCs/>
              </w:rPr>
              <w:t xml:space="preserve">safe work procedure </w:t>
            </w:r>
            <w:r w:rsidRPr="00EF2326">
              <w:rPr>
                <w:rFonts w:ascii="Calibri" w:eastAsia="Calibri" w:hAnsi="Calibri" w:cs="Arial"/>
                <w:bCs/>
              </w:rPr>
              <w:t>will be reviewed any time the task, equipment or materials change and at a minimum of every three years</w:t>
            </w:r>
            <w:r w:rsidR="00F06B8C" w:rsidRPr="00EF2326">
              <w:rPr>
                <w:rFonts w:ascii="Calibri" w:eastAsia="Calibri" w:hAnsi="Calibri" w:cs="Arial"/>
                <w:bCs/>
              </w:rPr>
              <w:t>.</w:t>
            </w:r>
          </w:p>
        </w:tc>
      </w:tr>
      <w:tr w:rsidR="00507F96" w:rsidRPr="00EF2326" w14:paraId="3D81EC20" w14:textId="77777777" w:rsidTr="00EF2326">
        <w:tc>
          <w:tcPr>
            <w:tcW w:w="5240" w:type="dxa"/>
            <w:gridSpan w:val="4"/>
            <w:vMerge/>
          </w:tcPr>
          <w:p w14:paraId="7E7F4A32" w14:textId="77777777" w:rsidR="00507F96" w:rsidRPr="00EF2326" w:rsidRDefault="00507F96" w:rsidP="00507F96">
            <w:pPr>
              <w:jc w:val="center"/>
              <w:rPr>
                <w:rFonts w:ascii="Calibri" w:eastAsia="Calibri" w:hAnsi="Calibri" w:cs="Arial"/>
                <w:b/>
                <w:bCs/>
              </w:rPr>
            </w:pPr>
          </w:p>
        </w:tc>
        <w:tc>
          <w:tcPr>
            <w:tcW w:w="4394" w:type="dxa"/>
            <w:gridSpan w:val="4"/>
          </w:tcPr>
          <w:p w14:paraId="744E4ADC" w14:textId="77777777" w:rsidR="00507F96" w:rsidRPr="00EF2326" w:rsidRDefault="00507F96" w:rsidP="00507F96">
            <w:pPr>
              <w:rPr>
                <w:rFonts w:ascii="Calibri" w:eastAsia="Calibri" w:hAnsi="Calibri" w:cs="Arial"/>
                <w:bCs/>
              </w:rPr>
            </w:pPr>
            <w:r w:rsidRPr="00EF2326">
              <w:rPr>
                <w:rFonts w:ascii="Calibri" w:eastAsia="Calibri" w:hAnsi="Calibri" w:cs="Arial"/>
                <w:bCs/>
              </w:rPr>
              <w:t>Reviewed By WSH Committee:</w:t>
            </w:r>
          </w:p>
          <w:p w14:paraId="7A9ACCEF" w14:textId="77777777" w:rsidR="00507F96" w:rsidRPr="00EF2326" w:rsidRDefault="00507F96" w:rsidP="00507F96">
            <w:pPr>
              <w:rPr>
                <w:rFonts w:ascii="Calibri" w:eastAsia="Calibri" w:hAnsi="Calibri" w:cs="Arial"/>
                <w:bCs/>
              </w:rPr>
            </w:pPr>
          </w:p>
          <w:p w14:paraId="1FB4E623" w14:textId="77777777" w:rsidR="00507F96" w:rsidRPr="00EF2326" w:rsidRDefault="00507F96" w:rsidP="00507F96">
            <w:pPr>
              <w:rPr>
                <w:rFonts w:ascii="Calibri" w:eastAsia="Calibri" w:hAnsi="Calibri" w:cs="Arial"/>
                <w:bCs/>
              </w:rPr>
            </w:pPr>
          </w:p>
          <w:p w14:paraId="79ED832F" w14:textId="77777777" w:rsidR="00507F96" w:rsidRPr="00EF2326" w:rsidRDefault="00507F96" w:rsidP="00507F96">
            <w:pPr>
              <w:rPr>
                <w:rFonts w:ascii="Calibri" w:eastAsia="Calibri" w:hAnsi="Calibri" w:cs="Arial"/>
                <w:bCs/>
              </w:rPr>
            </w:pPr>
            <w:r w:rsidRPr="00EF2326">
              <w:rPr>
                <w:rFonts w:ascii="Calibri" w:eastAsia="Calibri" w:hAnsi="Calibri" w:cs="Arial"/>
                <w:bCs/>
              </w:rPr>
              <w:t>Date:</w:t>
            </w:r>
          </w:p>
          <w:p w14:paraId="27CEA44D" w14:textId="77777777" w:rsidR="00507F96" w:rsidRPr="00EF2326" w:rsidRDefault="00507F96" w:rsidP="00507F96">
            <w:pPr>
              <w:rPr>
                <w:rFonts w:ascii="Calibri" w:eastAsia="Calibri" w:hAnsi="Calibri" w:cs="Arial"/>
                <w:bCs/>
              </w:rPr>
            </w:pPr>
          </w:p>
        </w:tc>
      </w:tr>
    </w:tbl>
    <w:p w14:paraId="3C4C4C69" w14:textId="77777777" w:rsidR="00507F96" w:rsidRPr="00C53D75" w:rsidRDefault="00507F96" w:rsidP="00507F96"/>
    <w:p w14:paraId="561C283E" w14:textId="77777777" w:rsidR="00507F96" w:rsidRDefault="00507F96">
      <w:pPr>
        <w:rPr>
          <w:rFonts w:eastAsiaTheme="majorEastAsia" w:cstheme="minorHAnsi"/>
          <w:sz w:val="24"/>
          <w:szCs w:val="24"/>
        </w:rPr>
      </w:pPr>
      <w:r>
        <w:rPr>
          <w:rFonts w:eastAsiaTheme="majorEastAsia" w:cstheme="minorHAnsi"/>
          <w:sz w:val="24"/>
          <w:szCs w:val="24"/>
        </w:rPr>
        <w:br w:type="page"/>
      </w:r>
    </w:p>
    <w:p w14:paraId="1140B309" w14:textId="77777777" w:rsidR="00507F96" w:rsidRPr="00EF2326" w:rsidRDefault="00507F96" w:rsidP="00507F96">
      <w:pPr>
        <w:spacing w:after="0" w:line="240" w:lineRule="auto"/>
        <w:jc w:val="center"/>
        <w:rPr>
          <w:rFonts w:ascii="Calibri" w:eastAsia="Calibri" w:hAnsi="Calibri" w:cs="Times New Roman"/>
        </w:rPr>
      </w:pPr>
      <w:r w:rsidRPr="00EF2326">
        <w:rPr>
          <w:rFonts w:ascii="Calibri" w:eastAsia="Calibri" w:hAnsi="Calibri" w:cs="Times New Roman"/>
        </w:rPr>
        <w:lastRenderedPageBreak/>
        <w:t>Disc Sander</w:t>
      </w:r>
    </w:p>
    <w:tbl>
      <w:tblPr>
        <w:tblStyle w:val="TableGrid13"/>
        <w:tblW w:w="9634" w:type="dxa"/>
        <w:tblLook w:val="04A0" w:firstRow="1" w:lastRow="0" w:firstColumn="1" w:lastColumn="0" w:noHBand="0" w:noVBand="1"/>
      </w:tblPr>
      <w:tblGrid>
        <w:gridCol w:w="1867"/>
        <w:gridCol w:w="963"/>
        <w:gridCol w:w="904"/>
        <w:gridCol w:w="1506"/>
        <w:gridCol w:w="369"/>
        <w:gridCol w:w="765"/>
        <w:gridCol w:w="941"/>
        <w:gridCol w:w="2319"/>
      </w:tblGrid>
      <w:tr w:rsidR="00507F96" w:rsidRPr="00EF2326" w14:paraId="604FDB8E" w14:textId="77777777" w:rsidTr="00EF2326">
        <w:tc>
          <w:tcPr>
            <w:tcW w:w="1867" w:type="dxa"/>
          </w:tcPr>
          <w:p w14:paraId="7A2111F2" w14:textId="77777777" w:rsidR="00507F96" w:rsidRPr="00EF2326" w:rsidRDefault="00507F96" w:rsidP="00507F96">
            <w:pPr>
              <w:rPr>
                <w:rFonts w:ascii="Calibri" w:eastAsia="Calibri" w:hAnsi="Calibri" w:cs="Times New Roman"/>
                <w:b/>
              </w:rPr>
            </w:pPr>
            <w:r w:rsidRPr="00EF2326">
              <w:rPr>
                <w:rFonts w:ascii="Calibri" w:eastAsia="Calibri" w:hAnsi="Calibri" w:cs="Times New Roman"/>
                <w:b/>
              </w:rPr>
              <w:t>Facility:</w:t>
            </w:r>
          </w:p>
        </w:tc>
        <w:tc>
          <w:tcPr>
            <w:tcW w:w="1867" w:type="dxa"/>
            <w:gridSpan w:val="2"/>
          </w:tcPr>
          <w:p w14:paraId="61BA5B29"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Written By:</w:t>
            </w:r>
          </w:p>
        </w:tc>
        <w:tc>
          <w:tcPr>
            <w:tcW w:w="1875" w:type="dxa"/>
            <w:gridSpan w:val="2"/>
          </w:tcPr>
          <w:p w14:paraId="4548239D"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Approved By:</w:t>
            </w:r>
          </w:p>
        </w:tc>
        <w:tc>
          <w:tcPr>
            <w:tcW w:w="1706" w:type="dxa"/>
            <w:gridSpan w:val="2"/>
          </w:tcPr>
          <w:p w14:paraId="7B8B1134"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Date Created:</w:t>
            </w:r>
          </w:p>
        </w:tc>
        <w:tc>
          <w:tcPr>
            <w:tcW w:w="2319" w:type="dxa"/>
          </w:tcPr>
          <w:p w14:paraId="211FE98F" w14:textId="2B1F1CFE" w:rsidR="00507F96" w:rsidRPr="00EF2326" w:rsidRDefault="00507F96" w:rsidP="00507F96">
            <w:pPr>
              <w:rPr>
                <w:rFonts w:ascii="Calibri" w:eastAsia="Calibri" w:hAnsi="Calibri" w:cs="Times New Roman"/>
              </w:rPr>
            </w:pPr>
            <w:r w:rsidRPr="00EF2326">
              <w:rPr>
                <w:rFonts w:ascii="Calibri" w:eastAsia="Calibri" w:hAnsi="Calibri" w:cs="Times New Roman"/>
                <w:b/>
              </w:rPr>
              <w:t>Date of Last Revision</w:t>
            </w:r>
            <w:r w:rsidR="004F3652" w:rsidRPr="00EF2326">
              <w:rPr>
                <w:rFonts w:ascii="Calibri" w:eastAsia="Calibri" w:hAnsi="Calibri" w:cs="Times New Roman"/>
                <w:b/>
              </w:rPr>
              <w:t>:</w:t>
            </w:r>
          </w:p>
        </w:tc>
      </w:tr>
      <w:tr w:rsidR="00507F96" w:rsidRPr="00EF2326" w14:paraId="5DE55E8A" w14:textId="77777777" w:rsidTr="00EF2326">
        <w:tc>
          <w:tcPr>
            <w:tcW w:w="1867" w:type="dxa"/>
          </w:tcPr>
          <w:p w14:paraId="72A6B0CC" w14:textId="77777777" w:rsidR="00507F96" w:rsidRPr="00EF2326" w:rsidRDefault="00507F96" w:rsidP="00507F96">
            <w:pPr>
              <w:rPr>
                <w:rFonts w:ascii="Calibri" w:eastAsia="Calibri" w:hAnsi="Calibri" w:cs="Times New Roman"/>
              </w:rPr>
            </w:pPr>
          </w:p>
        </w:tc>
        <w:tc>
          <w:tcPr>
            <w:tcW w:w="1867" w:type="dxa"/>
            <w:gridSpan w:val="2"/>
          </w:tcPr>
          <w:p w14:paraId="7FD9769F" w14:textId="77777777" w:rsidR="00507F96" w:rsidRPr="00EF2326" w:rsidRDefault="00507F96" w:rsidP="00507F96">
            <w:pPr>
              <w:rPr>
                <w:rFonts w:ascii="Calibri" w:eastAsia="Calibri" w:hAnsi="Calibri" w:cs="Times New Roman"/>
              </w:rPr>
            </w:pPr>
          </w:p>
        </w:tc>
        <w:tc>
          <w:tcPr>
            <w:tcW w:w="1875" w:type="dxa"/>
            <w:gridSpan w:val="2"/>
          </w:tcPr>
          <w:p w14:paraId="54A89CFC" w14:textId="77777777" w:rsidR="00507F96" w:rsidRPr="00EF2326" w:rsidRDefault="00507F96" w:rsidP="00507F96">
            <w:pPr>
              <w:rPr>
                <w:rFonts w:ascii="Calibri" w:eastAsia="Calibri" w:hAnsi="Calibri" w:cs="Times New Roman"/>
              </w:rPr>
            </w:pPr>
          </w:p>
        </w:tc>
        <w:tc>
          <w:tcPr>
            <w:tcW w:w="1706" w:type="dxa"/>
            <w:gridSpan w:val="2"/>
          </w:tcPr>
          <w:p w14:paraId="639B46B0" w14:textId="77777777" w:rsidR="00507F96" w:rsidRPr="00EF2326" w:rsidRDefault="00507F96" w:rsidP="00507F96">
            <w:pPr>
              <w:rPr>
                <w:rFonts w:ascii="Calibri" w:eastAsia="Calibri" w:hAnsi="Calibri" w:cs="Times New Roman"/>
              </w:rPr>
            </w:pPr>
          </w:p>
        </w:tc>
        <w:tc>
          <w:tcPr>
            <w:tcW w:w="2319" w:type="dxa"/>
          </w:tcPr>
          <w:p w14:paraId="56F3B14B" w14:textId="77777777" w:rsidR="00507F96" w:rsidRPr="00EF2326" w:rsidRDefault="00507F96" w:rsidP="00507F96">
            <w:pPr>
              <w:rPr>
                <w:rFonts w:ascii="Calibri" w:eastAsia="Calibri" w:hAnsi="Calibri" w:cs="Times New Roman"/>
              </w:rPr>
            </w:pPr>
          </w:p>
        </w:tc>
      </w:tr>
      <w:tr w:rsidR="00507F96" w:rsidRPr="00EF2326" w14:paraId="6F9E6E5E" w14:textId="77777777" w:rsidTr="00EF2326">
        <w:tc>
          <w:tcPr>
            <w:tcW w:w="2830" w:type="dxa"/>
            <w:gridSpan w:val="2"/>
          </w:tcPr>
          <w:p w14:paraId="23E3C43D" w14:textId="4F5E637E" w:rsidR="00507F96" w:rsidRPr="00EF2326" w:rsidRDefault="00507F96" w:rsidP="00507F96">
            <w:pPr>
              <w:rPr>
                <w:rFonts w:ascii="Calibri" w:eastAsia="Calibri" w:hAnsi="Calibri" w:cs="Arial"/>
                <w:b/>
                <w:bCs/>
                <w:iCs/>
              </w:rPr>
            </w:pPr>
            <w:r w:rsidRPr="00EF2326">
              <w:rPr>
                <w:rFonts w:ascii="Calibri" w:eastAsia="Calibri" w:hAnsi="Calibri" w:cs="Arial"/>
                <w:b/>
                <w:bCs/>
                <w:iCs/>
              </w:rPr>
              <w:t>Hazards Present:</w:t>
            </w:r>
          </w:p>
        </w:tc>
        <w:tc>
          <w:tcPr>
            <w:tcW w:w="3544" w:type="dxa"/>
            <w:gridSpan w:val="4"/>
          </w:tcPr>
          <w:p w14:paraId="73EC3106" w14:textId="0A2E3A1D" w:rsidR="00507F96" w:rsidRPr="00EF2326" w:rsidRDefault="000977ED" w:rsidP="00507F96">
            <w:pPr>
              <w:rPr>
                <w:rFonts w:ascii="Calibri" w:eastAsia="Calibri" w:hAnsi="Calibri" w:cs="Arial"/>
                <w:b/>
                <w:bCs/>
                <w:iCs/>
              </w:rPr>
            </w:pPr>
            <w:r w:rsidRPr="00EF2326">
              <w:rPr>
                <w:rFonts w:ascii="Calibri" w:eastAsia="Calibri" w:hAnsi="Calibri" w:cs="Arial"/>
                <w:b/>
                <w:bCs/>
                <w:iCs/>
              </w:rPr>
              <w:t>PPE or Devices Required:</w:t>
            </w:r>
          </w:p>
        </w:tc>
        <w:tc>
          <w:tcPr>
            <w:tcW w:w="3260" w:type="dxa"/>
            <w:gridSpan w:val="2"/>
          </w:tcPr>
          <w:p w14:paraId="47219D5A" w14:textId="77777777" w:rsidR="00507F96" w:rsidRPr="00EF2326" w:rsidRDefault="00507F96" w:rsidP="00507F96">
            <w:pPr>
              <w:rPr>
                <w:rFonts w:ascii="Calibri" w:eastAsia="Calibri" w:hAnsi="Calibri" w:cs="Arial"/>
                <w:b/>
                <w:bCs/>
                <w:iCs/>
              </w:rPr>
            </w:pPr>
            <w:r w:rsidRPr="00EF2326">
              <w:rPr>
                <w:rFonts w:ascii="Calibri" w:eastAsia="Calibri" w:hAnsi="Calibri" w:cs="Arial"/>
                <w:b/>
                <w:bCs/>
                <w:iCs/>
              </w:rPr>
              <w:t>Additional Training Required:</w:t>
            </w:r>
          </w:p>
        </w:tc>
      </w:tr>
      <w:tr w:rsidR="00507F96" w:rsidRPr="00EF2326" w14:paraId="2716FF9C" w14:textId="77777777" w:rsidTr="00EF2326">
        <w:tc>
          <w:tcPr>
            <w:tcW w:w="2830" w:type="dxa"/>
            <w:gridSpan w:val="2"/>
          </w:tcPr>
          <w:p w14:paraId="2BFD02D6" w14:textId="421A6B92" w:rsidR="00507F96" w:rsidRPr="00EF2326" w:rsidRDefault="004F3652" w:rsidP="00507F96">
            <w:pPr>
              <w:rPr>
                <w:rFonts w:ascii="Calibri" w:eastAsia="Arial" w:hAnsi="Calibri" w:cs="Arial"/>
              </w:rPr>
            </w:pPr>
            <w:r w:rsidRPr="00EF2326">
              <w:rPr>
                <w:rFonts w:ascii="Calibri" w:eastAsia="Arial" w:hAnsi="Calibri" w:cs="Arial"/>
              </w:rPr>
              <w:t>pinch points</w:t>
            </w:r>
          </w:p>
        </w:tc>
        <w:tc>
          <w:tcPr>
            <w:tcW w:w="3544" w:type="dxa"/>
            <w:gridSpan w:val="4"/>
          </w:tcPr>
          <w:p w14:paraId="24629ACB" w14:textId="59E32CE5" w:rsidR="00507F96" w:rsidRPr="00EF2326" w:rsidRDefault="004F3652" w:rsidP="00507F96">
            <w:pPr>
              <w:jc w:val="both"/>
              <w:rPr>
                <w:rFonts w:ascii="Calibri" w:eastAsia="Arial" w:hAnsi="Calibri" w:cs="Arial"/>
              </w:rPr>
            </w:pPr>
            <w:r w:rsidRPr="00EF2326">
              <w:rPr>
                <w:rFonts w:ascii="Calibri" w:eastAsia="Arial" w:hAnsi="Calibri" w:cs="Arial"/>
              </w:rPr>
              <w:t>safety glasses</w:t>
            </w:r>
          </w:p>
        </w:tc>
        <w:tc>
          <w:tcPr>
            <w:tcW w:w="3260" w:type="dxa"/>
            <w:gridSpan w:val="2"/>
          </w:tcPr>
          <w:p w14:paraId="75D9296C" w14:textId="1A88EE4A" w:rsidR="00507F96" w:rsidRPr="00EF2326" w:rsidRDefault="004F3652" w:rsidP="00507F96">
            <w:pPr>
              <w:rPr>
                <w:rFonts w:ascii="Calibri" w:eastAsia="Calibri" w:hAnsi="Calibri" w:cs="Arial"/>
              </w:rPr>
            </w:pPr>
            <w:r w:rsidRPr="00EF2326">
              <w:rPr>
                <w:rFonts w:ascii="Calibri" w:eastAsia="Calibri" w:hAnsi="Calibri" w:cs="Arial"/>
              </w:rPr>
              <w:t>operator manual</w:t>
            </w:r>
          </w:p>
        </w:tc>
      </w:tr>
      <w:tr w:rsidR="00507F96" w:rsidRPr="00EF2326" w14:paraId="6A077DC1" w14:textId="77777777" w:rsidTr="00EF2326">
        <w:tc>
          <w:tcPr>
            <w:tcW w:w="2830" w:type="dxa"/>
            <w:gridSpan w:val="2"/>
          </w:tcPr>
          <w:p w14:paraId="3858C263" w14:textId="797560C8" w:rsidR="00507F96" w:rsidRPr="00EF2326" w:rsidRDefault="004F3652" w:rsidP="00507F96">
            <w:pPr>
              <w:spacing w:before="17"/>
              <w:rPr>
                <w:rFonts w:ascii="Calibri" w:eastAsia="Arial" w:hAnsi="Calibri" w:cs="Arial"/>
              </w:rPr>
            </w:pPr>
            <w:r w:rsidRPr="00EF2326">
              <w:rPr>
                <w:rFonts w:ascii="Calibri" w:eastAsia="Arial" w:hAnsi="Calibri" w:cs="Arial"/>
              </w:rPr>
              <w:t>cuts</w:t>
            </w:r>
          </w:p>
        </w:tc>
        <w:tc>
          <w:tcPr>
            <w:tcW w:w="3544" w:type="dxa"/>
            <w:gridSpan w:val="4"/>
          </w:tcPr>
          <w:p w14:paraId="40262B14" w14:textId="7DFE948C" w:rsidR="00507F96" w:rsidRPr="00EF2326" w:rsidRDefault="004F3652" w:rsidP="00507F96">
            <w:pPr>
              <w:spacing w:before="17"/>
              <w:jc w:val="both"/>
              <w:rPr>
                <w:rFonts w:ascii="Calibri" w:eastAsia="Arial" w:hAnsi="Calibri" w:cs="Arial"/>
              </w:rPr>
            </w:pPr>
            <w:r w:rsidRPr="00EF2326">
              <w:rPr>
                <w:rFonts w:ascii="Calibri" w:eastAsia="Arial" w:hAnsi="Calibri" w:cs="Arial"/>
              </w:rPr>
              <w:t>face shield</w:t>
            </w:r>
          </w:p>
        </w:tc>
        <w:tc>
          <w:tcPr>
            <w:tcW w:w="3260" w:type="dxa"/>
            <w:gridSpan w:val="2"/>
          </w:tcPr>
          <w:p w14:paraId="134F7350" w14:textId="77777777" w:rsidR="00507F96" w:rsidRPr="00EF2326" w:rsidRDefault="00507F96" w:rsidP="00507F96">
            <w:pPr>
              <w:rPr>
                <w:rFonts w:ascii="Calibri" w:eastAsia="Calibri" w:hAnsi="Calibri" w:cs="Calibri"/>
              </w:rPr>
            </w:pPr>
          </w:p>
        </w:tc>
      </w:tr>
      <w:tr w:rsidR="00507F96" w:rsidRPr="00EF2326" w14:paraId="7DEB3FFC" w14:textId="77777777" w:rsidTr="00EF2326">
        <w:tc>
          <w:tcPr>
            <w:tcW w:w="2830" w:type="dxa"/>
            <w:gridSpan w:val="2"/>
          </w:tcPr>
          <w:p w14:paraId="3C705012" w14:textId="4CF8042F" w:rsidR="00507F96" w:rsidRPr="00EF2326" w:rsidRDefault="004F3652" w:rsidP="00507F96">
            <w:pPr>
              <w:rPr>
                <w:rFonts w:ascii="Calibri" w:eastAsia="Calibri" w:hAnsi="Calibri" w:cs="Times New Roman"/>
              </w:rPr>
            </w:pPr>
            <w:r w:rsidRPr="00EF2326">
              <w:rPr>
                <w:rFonts w:ascii="Calibri" w:eastAsia="Calibri" w:hAnsi="Calibri" w:cs="Times New Roman"/>
              </w:rPr>
              <w:t xml:space="preserve">abrasions </w:t>
            </w:r>
          </w:p>
        </w:tc>
        <w:tc>
          <w:tcPr>
            <w:tcW w:w="3544" w:type="dxa"/>
            <w:gridSpan w:val="4"/>
          </w:tcPr>
          <w:p w14:paraId="3BBC9F27" w14:textId="6CA79605" w:rsidR="00507F96" w:rsidRPr="00EF2326" w:rsidRDefault="004F3652" w:rsidP="00507F96">
            <w:pPr>
              <w:rPr>
                <w:rFonts w:ascii="Calibri" w:eastAsia="Calibri" w:hAnsi="Calibri" w:cs="Times New Roman"/>
              </w:rPr>
            </w:pPr>
            <w:r w:rsidRPr="00EF2326">
              <w:rPr>
                <w:rFonts w:ascii="Calibri" w:eastAsia="Calibri" w:hAnsi="Calibri" w:cs="Times New Roman"/>
              </w:rPr>
              <w:t xml:space="preserve">steel </w:t>
            </w:r>
            <w:r w:rsidR="007F2879" w:rsidRPr="00EF2326">
              <w:rPr>
                <w:rFonts w:ascii="Calibri" w:eastAsia="Calibri" w:hAnsi="Calibri" w:cs="Times New Roman"/>
              </w:rPr>
              <w:t>toe</w:t>
            </w:r>
            <w:r w:rsidRPr="00EF2326">
              <w:rPr>
                <w:rFonts w:ascii="Calibri" w:eastAsia="Calibri" w:hAnsi="Calibri" w:cs="Times New Roman"/>
              </w:rPr>
              <w:t xml:space="preserve"> boots</w:t>
            </w:r>
          </w:p>
        </w:tc>
        <w:tc>
          <w:tcPr>
            <w:tcW w:w="3260" w:type="dxa"/>
            <w:gridSpan w:val="2"/>
          </w:tcPr>
          <w:p w14:paraId="4E326220" w14:textId="77777777" w:rsidR="00507F96" w:rsidRPr="00EF2326" w:rsidRDefault="00507F96" w:rsidP="00507F96">
            <w:pPr>
              <w:rPr>
                <w:rFonts w:ascii="Calibri" w:eastAsia="Calibri" w:hAnsi="Calibri" w:cs="Calibri"/>
              </w:rPr>
            </w:pPr>
          </w:p>
        </w:tc>
      </w:tr>
      <w:tr w:rsidR="00507F96" w:rsidRPr="00EF2326" w14:paraId="02F84D54" w14:textId="77777777" w:rsidTr="00EF2326">
        <w:tc>
          <w:tcPr>
            <w:tcW w:w="2830" w:type="dxa"/>
            <w:gridSpan w:val="2"/>
          </w:tcPr>
          <w:p w14:paraId="4502A8FF" w14:textId="77777777" w:rsidR="00507F96" w:rsidRPr="00EF2326" w:rsidRDefault="00507F96" w:rsidP="00507F96">
            <w:pPr>
              <w:rPr>
                <w:rFonts w:ascii="Calibri" w:eastAsia="Arial" w:hAnsi="Calibri" w:cs="Arial"/>
              </w:rPr>
            </w:pPr>
          </w:p>
        </w:tc>
        <w:tc>
          <w:tcPr>
            <w:tcW w:w="3544" w:type="dxa"/>
            <w:gridSpan w:val="4"/>
          </w:tcPr>
          <w:p w14:paraId="121A219F" w14:textId="7937FCD5" w:rsidR="00507F96" w:rsidRPr="00EF2326" w:rsidRDefault="004F3652" w:rsidP="00507F96">
            <w:pPr>
              <w:rPr>
                <w:rFonts w:ascii="Calibri" w:eastAsia="Arial" w:hAnsi="Calibri" w:cs="Arial"/>
              </w:rPr>
            </w:pPr>
            <w:r w:rsidRPr="00EF2326">
              <w:rPr>
                <w:rFonts w:ascii="Calibri" w:eastAsia="Arial" w:hAnsi="Calibri" w:cs="Arial"/>
              </w:rPr>
              <w:t>hearing protection</w:t>
            </w:r>
          </w:p>
        </w:tc>
        <w:tc>
          <w:tcPr>
            <w:tcW w:w="3260" w:type="dxa"/>
            <w:gridSpan w:val="2"/>
          </w:tcPr>
          <w:p w14:paraId="0F888238" w14:textId="77777777" w:rsidR="00507F96" w:rsidRPr="00EF2326" w:rsidRDefault="00507F96" w:rsidP="00507F96">
            <w:pPr>
              <w:rPr>
                <w:rFonts w:ascii="Calibri" w:eastAsia="Calibri" w:hAnsi="Calibri" w:cs="Calibri"/>
              </w:rPr>
            </w:pPr>
          </w:p>
        </w:tc>
      </w:tr>
      <w:tr w:rsidR="00507F96" w:rsidRPr="00EF2326" w14:paraId="0294B0C8" w14:textId="77777777" w:rsidTr="00EF2326">
        <w:tc>
          <w:tcPr>
            <w:tcW w:w="9634" w:type="dxa"/>
            <w:gridSpan w:val="8"/>
          </w:tcPr>
          <w:p w14:paraId="4DB3B788" w14:textId="540C03AF" w:rsidR="00507F96" w:rsidRPr="00EF2326" w:rsidRDefault="00507F96" w:rsidP="00507F96">
            <w:pPr>
              <w:jc w:val="center"/>
              <w:rPr>
                <w:rFonts w:ascii="Calibri" w:eastAsia="Calibri" w:hAnsi="Calibri" w:cs="Arial"/>
                <w:b/>
                <w:bCs/>
              </w:rPr>
            </w:pPr>
            <w:r w:rsidRPr="00EF2326">
              <w:rPr>
                <w:rFonts w:ascii="Calibri" w:eastAsia="Calibri" w:hAnsi="Calibri" w:cs="Arial"/>
                <w:b/>
                <w:bCs/>
              </w:rPr>
              <w:t xml:space="preserve">Safe </w:t>
            </w:r>
            <w:r w:rsidR="00F0763B" w:rsidRPr="00EF2326">
              <w:rPr>
                <w:rFonts w:ascii="Calibri" w:eastAsia="Calibri" w:hAnsi="Calibri" w:cs="Arial"/>
                <w:b/>
                <w:bCs/>
              </w:rPr>
              <w:t>Work</w:t>
            </w:r>
            <w:r w:rsidRPr="00EF2326">
              <w:rPr>
                <w:rFonts w:ascii="Calibri" w:eastAsia="Calibri" w:hAnsi="Calibri" w:cs="Arial"/>
                <w:b/>
                <w:bCs/>
              </w:rPr>
              <w:t xml:space="preserve"> Procedure:</w:t>
            </w:r>
          </w:p>
        </w:tc>
      </w:tr>
      <w:tr w:rsidR="00507F96" w:rsidRPr="00EF2326" w14:paraId="7C479624" w14:textId="77777777" w:rsidTr="00EF2326">
        <w:tc>
          <w:tcPr>
            <w:tcW w:w="9634" w:type="dxa"/>
            <w:gridSpan w:val="8"/>
          </w:tcPr>
          <w:p w14:paraId="6910F552" w14:textId="1FF88277"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Install and/or replace abrasive disc</w:t>
            </w:r>
            <w:r w:rsidR="0083670A">
              <w:rPr>
                <w:rFonts w:ascii="Calibri" w:eastAsia="Calibri" w:hAnsi="Calibri" w:cs="Arial"/>
                <w:bCs/>
              </w:rPr>
              <w:t>. E</w:t>
            </w:r>
            <w:r w:rsidRPr="00EF2326">
              <w:rPr>
                <w:rFonts w:ascii="Calibri" w:eastAsia="Calibri" w:hAnsi="Calibri" w:cs="Arial"/>
                <w:bCs/>
              </w:rPr>
              <w:t>nsure lockout switch is in the off position.</w:t>
            </w:r>
          </w:p>
          <w:p w14:paraId="4AA03B08" w14:textId="52BECF3C"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 xml:space="preserve">Adjust work rest. Work rest should be less </w:t>
            </w:r>
            <w:r w:rsidR="00D20E47" w:rsidRPr="00EF2326">
              <w:rPr>
                <w:rFonts w:ascii="Calibri" w:eastAsia="Calibri" w:hAnsi="Calibri" w:cs="Arial"/>
                <w:bCs/>
              </w:rPr>
              <w:t>than</w:t>
            </w:r>
            <w:r w:rsidRPr="00EF2326">
              <w:rPr>
                <w:rFonts w:ascii="Calibri" w:eastAsia="Calibri" w:hAnsi="Calibri" w:cs="Arial"/>
                <w:bCs/>
              </w:rPr>
              <w:t xml:space="preserve"> 1/8</w:t>
            </w:r>
            <w:r w:rsidR="004F3652" w:rsidRPr="00EF2326">
              <w:rPr>
                <w:rFonts w:ascii="Calibri" w:eastAsia="Calibri" w:hAnsi="Calibri" w:cs="Arial"/>
                <w:bCs/>
              </w:rPr>
              <w:t>”</w:t>
            </w:r>
            <w:r w:rsidRPr="00EF2326">
              <w:rPr>
                <w:rFonts w:ascii="Calibri" w:eastAsia="Calibri" w:hAnsi="Calibri" w:cs="Arial"/>
                <w:bCs/>
              </w:rPr>
              <w:t xml:space="preserve"> from face of abrasive disc</w:t>
            </w:r>
            <w:r w:rsidR="004F3652" w:rsidRPr="00EF2326">
              <w:rPr>
                <w:rFonts w:ascii="Calibri" w:eastAsia="Calibri" w:hAnsi="Calibri" w:cs="Arial"/>
                <w:bCs/>
              </w:rPr>
              <w:t>.</w:t>
            </w:r>
          </w:p>
          <w:p w14:paraId="00057F7F" w14:textId="7D210CCE"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Transport work piece to dis</w:t>
            </w:r>
            <w:r w:rsidR="004F3652" w:rsidRPr="00EF2326">
              <w:rPr>
                <w:rFonts w:ascii="Calibri" w:eastAsia="Calibri" w:hAnsi="Calibri" w:cs="Arial"/>
                <w:bCs/>
              </w:rPr>
              <w:t>c</w:t>
            </w:r>
            <w:r w:rsidRPr="00EF2326">
              <w:rPr>
                <w:rFonts w:ascii="Calibri" w:eastAsia="Calibri" w:hAnsi="Calibri" w:cs="Arial"/>
                <w:bCs/>
              </w:rPr>
              <w:t xml:space="preserve"> sander.</w:t>
            </w:r>
          </w:p>
          <w:p w14:paraId="6DF8D997" w14:textId="77F53D22"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Clean/clear work area/surface of unused tools/materials. Remove dust and debris regularly</w:t>
            </w:r>
            <w:r w:rsidR="004F3652" w:rsidRPr="00EF2326">
              <w:rPr>
                <w:rFonts w:ascii="Calibri" w:eastAsia="Calibri" w:hAnsi="Calibri" w:cs="Arial"/>
                <w:bCs/>
              </w:rPr>
              <w:t>.</w:t>
            </w:r>
          </w:p>
          <w:p w14:paraId="7EC0675F" w14:textId="16373CC3"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Start disc sander</w:t>
            </w:r>
            <w:r w:rsidR="004F3652" w:rsidRPr="00EF2326">
              <w:rPr>
                <w:rFonts w:ascii="Calibri" w:eastAsia="Calibri" w:hAnsi="Calibri" w:cs="Arial"/>
                <w:bCs/>
              </w:rPr>
              <w:t>.</w:t>
            </w:r>
          </w:p>
          <w:p w14:paraId="364A9655" w14:textId="77777777"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 xml:space="preserve">Sand work piece. Keep hands and fingers a safe distance away. Use a jig or holding device to sand small work pieces. </w:t>
            </w:r>
          </w:p>
          <w:p w14:paraId="6676073B" w14:textId="77777777"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Feed work piece slowly into abrasive disc.</w:t>
            </w:r>
          </w:p>
          <w:p w14:paraId="59003FCB" w14:textId="6022BE9C"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Ensure work rest spacing is properly calibrated and secure</w:t>
            </w:r>
            <w:r w:rsidR="004F3652" w:rsidRPr="00EF2326">
              <w:rPr>
                <w:rFonts w:ascii="Calibri" w:eastAsia="Calibri" w:hAnsi="Calibri" w:cs="Arial"/>
                <w:bCs/>
              </w:rPr>
              <w:t>.</w:t>
            </w:r>
          </w:p>
          <w:p w14:paraId="799C3505" w14:textId="2FF7423C"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Sand work piece on the side of abrasive disc spinning in the downward direct</w:t>
            </w:r>
            <w:r w:rsidR="004F3652" w:rsidRPr="00EF2326">
              <w:rPr>
                <w:rFonts w:ascii="Calibri" w:eastAsia="Calibri" w:hAnsi="Calibri" w:cs="Arial"/>
                <w:bCs/>
              </w:rPr>
              <w:t>.</w:t>
            </w:r>
          </w:p>
          <w:p w14:paraId="78AAFEB1" w14:textId="77777777" w:rsidR="00507F96" w:rsidRPr="00EF2326" w:rsidRDefault="00507F96" w:rsidP="008F645E">
            <w:pPr>
              <w:numPr>
                <w:ilvl w:val="0"/>
                <w:numId w:val="151"/>
              </w:numPr>
              <w:contextualSpacing/>
              <w:rPr>
                <w:rFonts w:ascii="Calibri" w:eastAsia="Calibri" w:hAnsi="Calibri" w:cs="Arial"/>
                <w:bCs/>
              </w:rPr>
            </w:pPr>
            <w:r w:rsidRPr="00EF2326">
              <w:rPr>
                <w:rFonts w:ascii="Calibri" w:eastAsia="Calibri" w:hAnsi="Calibri" w:cs="Arial"/>
                <w:bCs/>
              </w:rPr>
              <w:t xml:space="preserve">Conclude sanding. Push machine stop button and wait for disc to stop before removing debris. </w:t>
            </w:r>
          </w:p>
          <w:p w14:paraId="08428DD3" w14:textId="77777777" w:rsidR="00507F96" w:rsidRPr="00EF2326" w:rsidRDefault="00507F96" w:rsidP="00507F96">
            <w:pPr>
              <w:rPr>
                <w:rFonts w:ascii="Calibri" w:eastAsia="Calibri" w:hAnsi="Calibri" w:cs="Arial"/>
                <w:bCs/>
              </w:rPr>
            </w:pPr>
          </w:p>
        </w:tc>
      </w:tr>
      <w:tr w:rsidR="00507F96" w:rsidRPr="00EF2326" w14:paraId="394268C2" w14:textId="77777777" w:rsidTr="00EF2326">
        <w:tc>
          <w:tcPr>
            <w:tcW w:w="9634" w:type="dxa"/>
            <w:gridSpan w:val="8"/>
          </w:tcPr>
          <w:p w14:paraId="00C5F4CA" w14:textId="75DCE521" w:rsidR="00507F96" w:rsidRPr="00EF2326" w:rsidRDefault="00507F96" w:rsidP="00507F96">
            <w:pPr>
              <w:jc w:val="center"/>
              <w:rPr>
                <w:rFonts w:ascii="Calibri" w:eastAsia="Calibri" w:hAnsi="Calibri" w:cs="Arial"/>
                <w:b/>
                <w:bCs/>
                <w:i/>
              </w:rPr>
            </w:pPr>
            <w:r w:rsidRPr="00EF2326">
              <w:rPr>
                <w:rFonts w:ascii="Calibri" w:eastAsia="Calibri" w:hAnsi="Calibri" w:cs="Arial"/>
                <w:b/>
                <w:bCs/>
                <w:i/>
              </w:rPr>
              <w:t>If an emergency situation occurs while conducting this task or there is an equipment malfunction, engage the emergency stop and follow the lockout procedure</w:t>
            </w:r>
            <w:r w:rsidR="004F3652" w:rsidRPr="00EF2326">
              <w:rPr>
                <w:rFonts w:ascii="Calibri" w:eastAsia="Calibri" w:hAnsi="Calibri" w:cs="Arial"/>
                <w:b/>
                <w:bCs/>
                <w:i/>
              </w:rPr>
              <w:t>.</w:t>
            </w:r>
          </w:p>
          <w:p w14:paraId="454CA8EC" w14:textId="77777777" w:rsidR="00507F96" w:rsidRPr="00EF2326" w:rsidRDefault="00507F96" w:rsidP="00507F96">
            <w:pPr>
              <w:jc w:val="center"/>
              <w:rPr>
                <w:rFonts w:ascii="Calibri" w:eastAsia="Calibri" w:hAnsi="Calibri" w:cs="Arial"/>
                <w:b/>
                <w:bCs/>
              </w:rPr>
            </w:pPr>
          </w:p>
          <w:p w14:paraId="7D36C577" w14:textId="22A76E37" w:rsidR="00507F96" w:rsidRPr="00EF2326" w:rsidRDefault="00507F96" w:rsidP="004F3652">
            <w:pPr>
              <w:jc w:val="center"/>
              <w:rPr>
                <w:rFonts w:ascii="Calibri" w:eastAsia="Calibri" w:hAnsi="Calibri" w:cs="Arial"/>
                <w:b/>
                <w:bCs/>
              </w:rPr>
            </w:pPr>
            <w:r w:rsidRPr="00EF2326">
              <w:rPr>
                <w:rFonts w:ascii="Calibri" w:eastAsia="Calibri" w:hAnsi="Calibri" w:cs="Arial"/>
                <w:b/>
                <w:bCs/>
              </w:rPr>
              <w:t>REPORT ANY HAZARDOU</w:t>
            </w:r>
            <w:r w:rsidR="004F3652" w:rsidRPr="00EF2326">
              <w:rPr>
                <w:rFonts w:ascii="Calibri" w:eastAsia="Calibri" w:hAnsi="Calibri" w:cs="Arial"/>
                <w:b/>
                <w:bCs/>
              </w:rPr>
              <w:t>S SITUATIONS TO YOUR SUPERVISOR</w:t>
            </w:r>
          </w:p>
        </w:tc>
      </w:tr>
      <w:tr w:rsidR="00507F96" w:rsidRPr="00EF2326" w14:paraId="0E3105D1" w14:textId="77777777" w:rsidTr="00EF2326">
        <w:tc>
          <w:tcPr>
            <w:tcW w:w="5240" w:type="dxa"/>
            <w:gridSpan w:val="4"/>
            <w:vMerge w:val="restart"/>
          </w:tcPr>
          <w:p w14:paraId="43B99E23" w14:textId="77777777" w:rsidR="00507F96" w:rsidRPr="00EF2326" w:rsidRDefault="00507F96" w:rsidP="00507F96">
            <w:pPr>
              <w:jc w:val="center"/>
              <w:rPr>
                <w:rFonts w:ascii="Calibri" w:eastAsia="Calibri" w:hAnsi="Calibri" w:cs="Arial"/>
                <w:b/>
                <w:bCs/>
              </w:rPr>
            </w:pPr>
            <w:r w:rsidRPr="00EF2326">
              <w:rPr>
                <w:rFonts w:ascii="Calibri" w:eastAsia="Calibri" w:hAnsi="Calibri" w:cs="Arial"/>
                <w:b/>
                <w:bCs/>
              </w:rPr>
              <w:t>Guidance Documents/Standards:</w:t>
            </w:r>
          </w:p>
          <w:p w14:paraId="42F47F61" w14:textId="77777777" w:rsidR="00507F96" w:rsidRPr="00EF2326" w:rsidRDefault="00507F96" w:rsidP="00507F96">
            <w:pPr>
              <w:jc w:val="center"/>
              <w:rPr>
                <w:rFonts w:ascii="Calibri" w:eastAsia="Calibri" w:hAnsi="Calibri" w:cs="Arial"/>
                <w:b/>
                <w:bCs/>
                <w:i/>
              </w:rPr>
            </w:pPr>
          </w:p>
          <w:p w14:paraId="38C77DD6" w14:textId="28AC3A6A" w:rsidR="00507F96" w:rsidRPr="00EF2326" w:rsidRDefault="00507F96" w:rsidP="004F3652">
            <w:pPr>
              <w:rPr>
                <w:rFonts w:ascii="Calibri" w:eastAsia="Calibri" w:hAnsi="Calibri" w:cs="Arial"/>
                <w:bCs/>
              </w:rPr>
            </w:pPr>
            <w:r w:rsidRPr="00EF2326">
              <w:rPr>
                <w:rFonts w:ascii="Calibri" w:eastAsia="Calibri" w:hAnsi="Calibri" w:cs="Arial"/>
                <w:bCs/>
              </w:rPr>
              <w:t xml:space="preserve">MB Workplace Safety </w:t>
            </w:r>
            <w:r w:rsidR="00963283" w:rsidRPr="00EF2326">
              <w:rPr>
                <w:rFonts w:ascii="Calibri" w:eastAsia="Calibri" w:hAnsi="Calibri" w:cs="Arial"/>
                <w:bCs/>
              </w:rPr>
              <w:t>and</w:t>
            </w:r>
            <w:r w:rsidRPr="00EF2326">
              <w:rPr>
                <w:rFonts w:ascii="Calibri" w:eastAsia="Calibri" w:hAnsi="Calibri" w:cs="Arial"/>
                <w:bCs/>
              </w:rPr>
              <w:t xml:space="preserve"> Health Act </w:t>
            </w:r>
            <w:r w:rsidR="00963283" w:rsidRPr="00EF2326">
              <w:rPr>
                <w:rFonts w:ascii="Calibri" w:eastAsia="Calibri" w:hAnsi="Calibri" w:cs="Arial"/>
                <w:bCs/>
              </w:rPr>
              <w:t>and</w:t>
            </w:r>
            <w:r w:rsidRPr="00EF2326">
              <w:rPr>
                <w:rFonts w:ascii="Calibri" w:eastAsia="Calibri" w:hAnsi="Calibri" w:cs="Arial"/>
                <w:bCs/>
              </w:rPr>
              <w:t xml:space="preserve"> Regulation:</w:t>
            </w:r>
          </w:p>
          <w:p w14:paraId="5D1D7F1B" w14:textId="4FA2099F" w:rsidR="0083670A" w:rsidRPr="00DD3D6F" w:rsidRDefault="0083670A" w:rsidP="00C1420E">
            <w:pPr>
              <w:pStyle w:val="ListParagraph"/>
              <w:numPr>
                <w:ilvl w:val="0"/>
                <w:numId w:val="353"/>
              </w:numPr>
              <w:rPr>
                <w:rFonts w:cs="Arial"/>
                <w:bCs/>
              </w:rPr>
            </w:pPr>
            <w:r w:rsidRPr="00DD3D6F">
              <w:rPr>
                <w:rFonts w:cs="Arial"/>
                <w:bCs/>
              </w:rPr>
              <w:t>Part 6 Personal Protective Equipment</w:t>
            </w:r>
          </w:p>
          <w:p w14:paraId="4324169B" w14:textId="61CDA40F" w:rsidR="00507F96" w:rsidRPr="00EF2326" w:rsidRDefault="00507F96" w:rsidP="00C1420E">
            <w:pPr>
              <w:pStyle w:val="ListParagraph"/>
              <w:numPr>
                <w:ilvl w:val="0"/>
                <w:numId w:val="353"/>
              </w:numPr>
              <w:rPr>
                <w:rFonts w:ascii="Calibri" w:eastAsia="Calibri" w:hAnsi="Calibri" w:cs="Arial"/>
                <w:b/>
                <w:bCs/>
                <w:i/>
              </w:rPr>
            </w:pPr>
            <w:r w:rsidRPr="00EF2326">
              <w:rPr>
                <w:rFonts w:ascii="Calibri" w:eastAsia="Calibri" w:hAnsi="Calibri" w:cs="Arial"/>
                <w:bCs/>
              </w:rPr>
              <w:t>Part 16 Machines, To</w:t>
            </w:r>
            <w:r w:rsidR="004F3652" w:rsidRPr="00EF2326">
              <w:rPr>
                <w:rFonts w:ascii="Calibri" w:eastAsia="Calibri" w:hAnsi="Calibri" w:cs="Arial"/>
                <w:bCs/>
              </w:rPr>
              <w:t>o</w:t>
            </w:r>
            <w:r w:rsidR="006222ED" w:rsidRPr="00EF2326">
              <w:rPr>
                <w:rFonts w:ascii="Calibri" w:eastAsia="Calibri" w:hAnsi="Calibri" w:cs="Arial"/>
                <w:bCs/>
              </w:rPr>
              <w:t>ls and Robots</w:t>
            </w:r>
          </w:p>
          <w:p w14:paraId="5A8403AF" w14:textId="77777777" w:rsidR="00507F96" w:rsidRPr="00EF2326" w:rsidRDefault="00507F96" w:rsidP="00507F96">
            <w:pPr>
              <w:tabs>
                <w:tab w:val="left" w:pos="3240"/>
              </w:tabs>
              <w:rPr>
                <w:rFonts w:ascii="Calibri" w:eastAsia="Calibri" w:hAnsi="Calibri" w:cs="Arial"/>
                <w:bCs/>
                <w:i/>
              </w:rPr>
            </w:pPr>
          </w:p>
        </w:tc>
        <w:tc>
          <w:tcPr>
            <w:tcW w:w="4394" w:type="dxa"/>
            <w:gridSpan w:val="4"/>
          </w:tcPr>
          <w:p w14:paraId="158E4670" w14:textId="304ED443" w:rsidR="00507F96" w:rsidRPr="00EF2326" w:rsidRDefault="00507F96" w:rsidP="004F3652">
            <w:pPr>
              <w:rPr>
                <w:rFonts w:ascii="Calibri" w:eastAsia="Calibri" w:hAnsi="Calibri" w:cs="Arial"/>
                <w:bCs/>
              </w:rPr>
            </w:pPr>
            <w:r w:rsidRPr="00EF2326">
              <w:rPr>
                <w:rFonts w:ascii="Calibri" w:eastAsia="Calibri" w:hAnsi="Calibri" w:cs="Arial"/>
                <w:bCs/>
              </w:rPr>
              <w:t xml:space="preserve">This </w:t>
            </w:r>
            <w:r w:rsidR="004F3652" w:rsidRPr="00EF2326">
              <w:rPr>
                <w:rFonts w:ascii="Calibri" w:eastAsia="Calibri" w:hAnsi="Calibri" w:cs="Arial"/>
                <w:bCs/>
              </w:rPr>
              <w:t xml:space="preserve">safe work procedure </w:t>
            </w:r>
            <w:r w:rsidRPr="00EF2326">
              <w:rPr>
                <w:rFonts w:ascii="Calibri" w:eastAsia="Calibri" w:hAnsi="Calibri" w:cs="Arial"/>
                <w:bCs/>
              </w:rPr>
              <w:t>will be reviewed any time the task, equipment or materials change and at a minimum of every three years</w:t>
            </w:r>
            <w:r w:rsidR="004F3652" w:rsidRPr="00EF2326">
              <w:rPr>
                <w:rFonts w:ascii="Calibri" w:eastAsia="Calibri" w:hAnsi="Calibri" w:cs="Arial"/>
                <w:bCs/>
              </w:rPr>
              <w:t>.</w:t>
            </w:r>
          </w:p>
        </w:tc>
      </w:tr>
      <w:tr w:rsidR="00507F96" w:rsidRPr="00EF2326" w14:paraId="1CCE997B" w14:textId="77777777" w:rsidTr="00EF2326">
        <w:tc>
          <w:tcPr>
            <w:tcW w:w="5240" w:type="dxa"/>
            <w:gridSpan w:val="4"/>
            <w:vMerge/>
          </w:tcPr>
          <w:p w14:paraId="09B8CF36" w14:textId="77777777" w:rsidR="00507F96" w:rsidRPr="00EF2326" w:rsidRDefault="00507F96" w:rsidP="00507F96">
            <w:pPr>
              <w:jc w:val="center"/>
              <w:rPr>
                <w:rFonts w:ascii="Calibri" w:eastAsia="Calibri" w:hAnsi="Calibri" w:cs="Arial"/>
                <w:b/>
                <w:bCs/>
              </w:rPr>
            </w:pPr>
          </w:p>
        </w:tc>
        <w:tc>
          <w:tcPr>
            <w:tcW w:w="4394" w:type="dxa"/>
            <w:gridSpan w:val="4"/>
          </w:tcPr>
          <w:p w14:paraId="11F20B82" w14:textId="77777777" w:rsidR="00507F96" w:rsidRPr="00EF2326" w:rsidRDefault="00507F96" w:rsidP="00507F96">
            <w:pPr>
              <w:rPr>
                <w:rFonts w:ascii="Calibri" w:eastAsia="Calibri" w:hAnsi="Calibri" w:cs="Arial"/>
                <w:bCs/>
              </w:rPr>
            </w:pPr>
            <w:r w:rsidRPr="00EF2326">
              <w:rPr>
                <w:rFonts w:ascii="Calibri" w:eastAsia="Calibri" w:hAnsi="Calibri" w:cs="Arial"/>
                <w:bCs/>
              </w:rPr>
              <w:t>Reviewed By WSH Committee:</w:t>
            </w:r>
          </w:p>
          <w:p w14:paraId="0DB0393F" w14:textId="77777777" w:rsidR="00507F96" w:rsidRPr="00EF2326" w:rsidRDefault="00507F96" w:rsidP="00507F96">
            <w:pPr>
              <w:rPr>
                <w:rFonts w:ascii="Calibri" w:eastAsia="Calibri" w:hAnsi="Calibri" w:cs="Arial"/>
                <w:bCs/>
              </w:rPr>
            </w:pPr>
          </w:p>
          <w:p w14:paraId="3C90D026" w14:textId="77777777" w:rsidR="00507F96" w:rsidRPr="00EF2326" w:rsidRDefault="00507F96" w:rsidP="00507F96">
            <w:pPr>
              <w:rPr>
                <w:rFonts w:ascii="Calibri" w:eastAsia="Calibri" w:hAnsi="Calibri" w:cs="Arial"/>
                <w:bCs/>
              </w:rPr>
            </w:pPr>
          </w:p>
          <w:p w14:paraId="1A8E065E" w14:textId="77777777" w:rsidR="00507F96" w:rsidRPr="00EF2326" w:rsidRDefault="00507F96" w:rsidP="00507F96">
            <w:pPr>
              <w:rPr>
                <w:rFonts w:ascii="Calibri" w:eastAsia="Calibri" w:hAnsi="Calibri" w:cs="Arial"/>
                <w:bCs/>
              </w:rPr>
            </w:pPr>
            <w:r w:rsidRPr="00EF2326">
              <w:rPr>
                <w:rFonts w:ascii="Calibri" w:eastAsia="Calibri" w:hAnsi="Calibri" w:cs="Arial"/>
                <w:bCs/>
              </w:rPr>
              <w:t>Date:</w:t>
            </w:r>
          </w:p>
          <w:p w14:paraId="5596FF57" w14:textId="77777777" w:rsidR="00507F96" w:rsidRPr="00EF2326" w:rsidRDefault="00507F96" w:rsidP="00507F96">
            <w:pPr>
              <w:rPr>
                <w:rFonts w:ascii="Calibri" w:eastAsia="Calibri" w:hAnsi="Calibri" w:cs="Arial"/>
                <w:bCs/>
              </w:rPr>
            </w:pPr>
          </w:p>
        </w:tc>
      </w:tr>
    </w:tbl>
    <w:p w14:paraId="3CE2B43D" w14:textId="77777777" w:rsidR="00507F96" w:rsidRPr="00B73976" w:rsidRDefault="00507F96" w:rsidP="00507F96"/>
    <w:p w14:paraId="6029569C" w14:textId="77777777" w:rsidR="00507F96" w:rsidRDefault="00507F96">
      <w:pPr>
        <w:rPr>
          <w:rFonts w:eastAsiaTheme="majorEastAsia" w:cstheme="minorHAnsi"/>
          <w:sz w:val="24"/>
          <w:szCs w:val="24"/>
        </w:rPr>
      </w:pPr>
      <w:r>
        <w:rPr>
          <w:rFonts w:eastAsiaTheme="majorEastAsia" w:cstheme="minorHAnsi"/>
          <w:sz w:val="24"/>
          <w:szCs w:val="24"/>
        </w:rPr>
        <w:br w:type="page"/>
      </w:r>
    </w:p>
    <w:p w14:paraId="6BB19035" w14:textId="669D29B2" w:rsidR="00507F96" w:rsidRPr="00EF2326" w:rsidRDefault="00507F96" w:rsidP="00507F96">
      <w:pPr>
        <w:pStyle w:val="NoSpacing"/>
        <w:jc w:val="center"/>
      </w:pPr>
      <w:r w:rsidRPr="00EF2326">
        <w:lastRenderedPageBreak/>
        <w:t>Dismantling Oxy</w:t>
      </w:r>
      <w:r w:rsidR="003931B6" w:rsidRPr="00EF2326">
        <w:t>gen/</w:t>
      </w:r>
      <w:r w:rsidRPr="00EF2326">
        <w:t xml:space="preserve">Acetylene </w:t>
      </w:r>
      <w:r w:rsidR="00BF316F" w:rsidRPr="00EF2326">
        <w:t>Tanks</w:t>
      </w:r>
    </w:p>
    <w:tbl>
      <w:tblPr>
        <w:tblStyle w:val="TableGrid"/>
        <w:tblW w:w="9634" w:type="dxa"/>
        <w:tblLook w:val="04A0" w:firstRow="1" w:lastRow="0" w:firstColumn="1" w:lastColumn="0" w:noHBand="0" w:noVBand="1"/>
      </w:tblPr>
      <w:tblGrid>
        <w:gridCol w:w="1867"/>
        <w:gridCol w:w="1256"/>
        <w:gridCol w:w="611"/>
        <w:gridCol w:w="1506"/>
        <w:gridCol w:w="369"/>
        <w:gridCol w:w="765"/>
        <w:gridCol w:w="941"/>
        <w:gridCol w:w="2319"/>
      </w:tblGrid>
      <w:tr w:rsidR="00507F96" w:rsidRPr="00EF2326" w14:paraId="41E0151F" w14:textId="77777777" w:rsidTr="00EF2326">
        <w:tc>
          <w:tcPr>
            <w:tcW w:w="1867" w:type="dxa"/>
          </w:tcPr>
          <w:p w14:paraId="15F63565" w14:textId="77777777" w:rsidR="00507F96" w:rsidRPr="00EF2326" w:rsidRDefault="00507F96" w:rsidP="00507F96">
            <w:pPr>
              <w:rPr>
                <w:b/>
              </w:rPr>
            </w:pPr>
            <w:r w:rsidRPr="00EF2326">
              <w:rPr>
                <w:b/>
              </w:rPr>
              <w:t>Facility:</w:t>
            </w:r>
          </w:p>
        </w:tc>
        <w:tc>
          <w:tcPr>
            <w:tcW w:w="1867" w:type="dxa"/>
            <w:gridSpan w:val="2"/>
          </w:tcPr>
          <w:p w14:paraId="216B2C26" w14:textId="77777777" w:rsidR="00507F96" w:rsidRPr="00EF2326" w:rsidRDefault="00507F96" w:rsidP="00507F96">
            <w:r w:rsidRPr="00EF2326">
              <w:rPr>
                <w:b/>
              </w:rPr>
              <w:t>Written By:</w:t>
            </w:r>
          </w:p>
        </w:tc>
        <w:tc>
          <w:tcPr>
            <w:tcW w:w="1875" w:type="dxa"/>
            <w:gridSpan w:val="2"/>
          </w:tcPr>
          <w:p w14:paraId="27897A15" w14:textId="77777777" w:rsidR="00507F96" w:rsidRPr="00EF2326" w:rsidRDefault="00507F96" w:rsidP="00507F96">
            <w:r w:rsidRPr="00EF2326">
              <w:rPr>
                <w:b/>
              </w:rPr>
              <w:t>Approved By:</w:t>
            </w:r>
          </w:p>
        </w:tc>
        <w:tc>
          <w:tcPr>
            <w:tcW w:w="1706" w:type="dxa"/>
            <w:gridSpan w:val="2"/>
          </w:tcPr>
          <w:p w14:paraId="601D4E05" w14:textId="77777777" w:rsidR="00507F96" w:rsidRPr="00EF2326" w:rsidRDefault="00507F96" w:rsidP="00507F96">
            <w:r w:rsidRPr="00EF2326">
              <w:rPr>
                <w:b/>
              </w:rPr>
              <w:t>Date Created:</w:t>
            </w:r>
          </w:p>
        </w:tc>
        <w:tc>
          <w:tcPr>
            <w:tcW w:w="2319" w:type="dxa"/>
          </w:tcPr>
          <w:p w14:paraId="5F470037" w14:textId="734BE124" w:rsidR="00507F96" w:rsidRPr="00EF2326" w:rsidRDefault="00507F96" w:rsidP="00507F96">
            <w:r w:rsidRPr="00EF2326">
              <w:rPr>
                <w:b/>
              </w:rPr>
              <w:t>Date of Last Revision</w:t>
            </w:r>
            <w:r w:rsidR="004F3652" w:rsidRPr="00EF2326">
              <w:rPr>
                <w:b/>
              </w:rPr>
              <w:t>:</w:t>
            </w:r>
          </w:p>
        </w:tc>
      </w:tr>
      <w:tr w:rsidR="00507F96" w:rsidRPr="00EF2326" w14:paraId="173EF632" w14:textId="77777777" w:rsidTr="00EF2326">
        <w:tc>
          <w:tcPr>
            <w:tcW w:w="1867" w:type="dxa"/>
          </w:tcPr>
          <w:p w14:paraId="4C97299E" w14:textId="77777777" w:rsidR="00507F96" w:rsidRPr="00EF2326" w:rsidRDefault="00507F96" w:rsidP="00507F96"/>
        </w:tc>
        <w:tc>
          <w:tcPr>
            <w:tcW w:w="1867" w:type="dxa"/>
            <w:gridSpan w:val="2"/>
          </w:tcPr>
          <w:p w14:paraId="5E2466B1" w14:textId="77777777" w:rsidR="00507F96" w:rsidRPr="00EF2326" w:rsidRDefault="00507F96" w:rsidP="00507F96"/>
        </w:tc>
        <w:tc>
          <w:tcPr>
            <w:tcW w:w="1875" w:type="dxa"/>
            <w:gridSpan w:val="2"/>
          </w:tcPr>
          <w:p w14:paraId="35847B67" w14:textId="77777777" w:rsidR="00507F96" w:rsidRPr="00EF2326" w:rsidRDefault="00507F96" w:rsidP="00507F96"/>
        </w:tc>
        <w:tc>
          <w:tcPr>
            <w:tcW w:w="1706" w:type="dxa"/>
            <w:gridSpan w:val="2"/>
          </w:tcPr>
          <w:p w14:paraId="367EF5DC" w14:textId="77777777" w:rsidR="00507F96" w:rsidRPr="00EF2326" w:rsidRDefault="00507F96" w:rsidP="00507F96"/>
        </w:tc>
        <w:tc>
          <w:tcPr>
            <w:tcW w:w="2319" w:type="dxa"/>
          </w:tcPr>
          <w:p w14:paraId="3FAAD1CA" w14:textId="77777777" w:rsidR="00507F96" w:rsidRPr="00EF2326" w:rsidRDefault="00507F96" w:rsidP="00507F96"/>
        </w:tc>
      </w:tr>
      <w:tr w:rsidR="00507F96" w:rsidRPr="00EF2326" w14:paraId="52014B48" w14:textId="77777777" w:rsidTr="00EF2326">
        <w:tc>
          <w:tcPr>
            <w:tcW w:w="3123" w:type="dxa"/>
            <w:gridSpan w:val="2"/>
          </w:tcPr>
          <w:p w14:paraId="39049EC6" w14:textId="731BC617" w:rsidR="00507F96" w:rsidRPr="00EF2326" w:rsidRDefault="00507F96" w:rsidP="00507F96">
            <w:pPr>
              <w:rPr>
                <w:rFonts w:cs="Arial"/>
                <w:b/>
                <w:bCs/>
                <w:iCs/>
              </w:rPr>
            </w:pPr>
            <w:r w:rsidRPr="00EF2326">
              <w:rPr>
                <w:rFonts w:cs="Arial"/>
                <w:b/>
                <w:bCs/>
                <w:iCs/>
              </w:rPr>
              <w:t>Hazards Present:</w:t>
            </w:r>
          </w:p>
        </w:tc>
        <w:tc>
          <w:tcPr>
            <w:tcW w:w="3251" w:type="dxa"/>
            <w:gridSpan w:val="4"/>
          </w:tcPr>
          <w:p w14:paraId="014BE51B" w14:textId="4EA74871" w:rsidR="00507F96" w:rsidRPr="00EF2326" w:rsidRDefault="000977ED" w:rsidP="00507F96">
            <w:pPr>
              <w:rPr>
                <w:rFonts w:cs="Arial"/>
                <w:b/>
                <w:bCs/>
                <w:iCs/>
              </w:rPr>
            </w:pPr>
            <w:r w:rsidRPr="00EF2326">
              <w:rPr>
                <w:rFonts w:cs="Arial"/>
                <w:b/>
                <w:bCs/>
                <w:iCs/>
              </w:rPr>
              <w:t>PPE or Devices Required:</w:t>
            </w:r>
          </w:p>
        </w:tc>
        <w:tc>
          <w:tcPr>
            <w:tcW w:w="3260" w:type="dxa"/>
            <w:gridSpan w:val="2"/>
          </w:tcPr>
          <w:p w14:paraId="57A0E1BF" w14:textId="77777777" w:rsidR="00507F96" w:rsidRPr="00EF2326" w:rsidRDefault="00507F96" w:rsidP="00507F96">
            <w:pPr>
              <w:rPr>
                <w:rFonts w:cs="Arial"/>
                <w:b/>
                <w:bCs/>
                <w:iCs/>
              </w:rPr>
            </w:pPr>
            <w:r w:rsidRPr="00EF2326">
              <w:rPr>
                <w:rFonts w:cs="Arial"/>
                <w:b/>
                <w:bCs/>
                <w:iCs/>
              </w:rPr>
              <w:t>Additional Training Required:</w:t>
            </w:r>
          </w:p>
        </w:tc>
      </w:tr>
      <w:tr w:rsidR="00507F96" w:rsidRPr="00EF2326" w14:paraId="238B3FC3" w14:textId="77777777" w:rsidTr="00EF2326">
        <w:tc>
          <w:tcPr>
            <w:tcW w:w="3123" w:type="dxa"/>
            <w:gridSpan w:val="2"/>
          </w:tcPr>
          <w:p w14:paraId="16B1E7DE" w14:textId="24F5BA57" w:rsidR="00507F96" w:rsidRPr="00EF2326" w:rsidRDefault="004F3652" w:rsidP="00507F96">
            <w:pPr>
              <w:rPr>
                <w:rFonts w:eastAsia="Arial" w:cs="Arial"/>
              </w:rPr>
            </w:pPr>
            <w:r w:rsidRPr="00EF2326">
              <w:rPr>
                <w:rFonts w:eastAsia="Arial" w:cs="Arial"/>
              </w:rPr>
              <w:t>contents</w:t>
            </w:r>
            <w:r w:rsidRPr="00EF2326">
              <w:rPr>
                <w:rFonts w:eastAsia="Arial" w:cs="Arial"/>
                <w:spacing w:val="-7"/>
              </w:rPr>
              <w:t xml:space="preserve"> </w:t>
            </w:r>
            <w:r w:rsidRPr="00EF2326">
              <w:rPr>
                <w:rFonts w:eastAsia="Arial" w:cs="Arial"/>
              </w:rPr>
              <w:t>under</w:t>
            </w:r>
            <w:r w:rsidRPr="00EF2326">
              <w:rPr>
                <w:rFonts w:eastAsia="Arial" w:cs="Arial"/>
                <w:spacing w:val="-4"/>
              </w:rPr>
              <w:t xml:space="preserve"> </w:t>
            </w:r>
            <w:r w:rsidRPr="00EF2326">
              <w:rPr>
                <w:rFonts w:eastAsia="Arial" w:cs="Arial"/>
              </w:rPr>
              <w:t>p</w:t>
            </w:r>
            <w:r w:rsidRPr="00EF2326">
              <w:rPr>
                <w:rFonts w:eastAsia="Arial" w:cs="Arial"/>
                <w:spacing w:val="1"/>
              </w:rPr>
              <w:t>r</w:t>
            </w:r>
            <w:r w:rsidRPr="00EF2326">
              <w:rPr>
                <w:rFonts w:eastAsia="Arial" w:cs="Arial"/>
              </w:rPr>
              <w:t>e</w:t>
            </w:r>
            <w:r w:rsidRPr="00EF2326">
              <w:rPr>
                <w:rFonts w:eastAsia="Arial" w:cs="Arial"/>
                <w:spacing w:val="1"/>
              </w:rPr>
              <w:t>ss</w:t>
            </w:r>
            <w:r w:rsidRPr="00EF2326">
              <w:rPr>
                <w:rFonts w:eastAsia="Arial" w:cs="Arial"/>
              </w:rPr>
              <w:t>u</w:t>
            </w:r>
            <w:r w:rsidRPr="00EF2326">
              <w:rPr>
                <w:rFonts w:eastAsia="Arial" w:cs="Arial"/>
                <w:spacing w:val="1"/>
              </w:rPr>
              <w:t>r</w:t>
            </w:r>
            <w:r w:rsidRPr="00EF2326">
              <w:rPr>
                <w:rFonts w:eastAsia="Arial" w:cs="Arial"/>
              </w:rPr>
              <w:t>e</w:t>
            </w:r>
          </w:p>
        </w:tc>
        <w:tc>
          <w:tcPr>
            <w:tcW w:w="3251" w:type="dxa"/>
            <w:gridSpan w:val="4"/>
          </w:tcPr>
          <w:p w14:paraId="4218F9E7" w14:textId="6B388A7F" w:rsidR="00507F96" w:rsidRPr="00EF2326" w:rsidRDefault="004F3652" w:rsidP="00507F96">
            <w:pPr>
              <w:jc w:val="both"/>
              <w:rPr>
                <w:rFonts w:eastAsia="Arial" w:cs="Arial"/>
              </w:rPr>
            </w:pPr>
            <w:r w:rsidRPr="00EF2326">
              <w:rPr>
                <w:rFonts w:eastAsia="Arial" w:cs="Arial"/>
              </w:rPr>
              <w:t>steel</w:t>
            </w:r>
            <w:r w:rsidRPr="00EF2326">
              <w:rPr>
                <w:rFonts w:eastAsia="Arial" w:cs="Arial"/>
                <w:spacing w:val="-5"/>
              </w:rPr>
              <w:t xml:space="preserve"> </w:t>
            </w:r>
            <w:r w:rsidR="007F2879" w:rsidRPr="00EF2326">
              <w:rPr>
                <w:rFonts w:eastAsia="Arial" w:cs="Arial"/>
              </w:rPr>
              <w:t>toe</w:t>
            </w:r>
            <w:r w:rsidRPr="00EF2326">
              <w:rPr>
                <w:rFonts w:eastAsia="Arial" w:cs="Arial"/>
                <w:spacing w:val="-4"/>
              </w:rPr>
              <w:t xml:space="preserve"> </w:t>
            </w:r>
            <w:r w:rsidRPr="00EF2326">
              <w:rPr>
                <w:rFonts w:eastAsia="Arial" w:cs="Arial"/>
              </w:rPr>
              <w:t>boots</w:t>
            </w:r>
          </w:p>
        </w:tc>
        <w:tc>
          <w:tcPr>
            <w:tcW w:w="3260" w:type="dxa"/>
            <w:gridSpan w:val="2"/>
          </w:tcPr>
          <w:p w14:paraId="5337ECFB" w14:textId="48C4CE9D" w:rsidR="00507F96" w:rsidRPr="00EF2326" w:rsidRDefault="004F3652" w:rsidP="00507F96">
            <w:pPr>
              <w:rPr>
                <w:rFonts w:cs="Arial"/>
              </w:rPr>
            </w:pPr>
            <w:r w:rsidRPr="00EF2326">
              <w:rPr>
                <w:rFonts w:cs="Arial"/>
              </w:rPr>
              <w:t>fire extinguisher training</w:t>
            </w:r>
          </w:p>
        </w:tc>
      </w:tr>
      <w:tr w:rsidR="00507F96" w:rsidRPr="00EF2326" w14:paraId="010F657B" w14:textId="77777777" w:rsidTr="00EF2326">
        <w:tc>
          <w:tcPr>
            <w:tcW w:w="3123" w:type="dxa"/>
            <w:gridSpan w:val="2"/>
          </w:tcPr>
          <w:p w14:paraId="3019E8DE" w14:textId="00912669" w:rsidR="00507F96" w:rsidRPr="00EF2326" w:rsidRDefault="004F3652" w:rsidP="00507F96">
            <w:r w:rsidRPr="00EF2326">
              <w:t>burns</w:t>
            </w:r>
          </w:p>
        </w:tc>
        <w:tc>
          <w:tcPr>
            <w:tcW w:w="3251" w:type="dxa"/>
            <w:gridSpan w:val="4"/>
          </w:tcPr>
          <w:p w14:paraId="6D075BFF" w14:textId="13244DF7" w:rsidR="00507F96" w:rsidRPr="00EF2326" w:rsidRDefault="004F3652" w:rsidP="004F3652">
            <w:pPr>
              <w:spacing w:before="17"/>
              <w:jc w:val="both"/>
              <w:rPr>
                <w:rFonts w:eastAsia="Arial" w:cs="Arial"/>
              </w:rPr>
            </w:pPr>
            <w:r w:rsidRPr="00EF2326">
              <w:rPr>
                <w:rFonts w:eastAsia="Arial" w:cs="Arial"/>
                <w:spacing w:val="1"/>
              </w:rPr>
              <w:t>f</w:t>
            </w:r>
            <w:r w:rsidRPr="00EF2326">
              <w:rPr>
                <w:rFonts w:eastAsia="Arial" w:cs="Arial"/>
              </w:rPr>
              <w:t>a</w:t>
            </w:r>
            <w:r w:rsidRPr="00EF2326">
              <w:rPr>
                <w:rFonts w:eastAsia="Arial" w:cs="Arial"/>
                <w:spacing w:val="1"/>
              </w:rPr>
              <w:t>c</w:t>
            </w:r>
            <w:r w:rsidRPr="00EF2326">
              <w:rPr>
                <w:rFonts w:eastAsia="Arial" w:cs="Arial"/>
              </w:rPr>
              <w:t>e</w:t>
            </w:r>
            <w:r w:rsidRPr="00EF2326">
              <w:rPr>
                <w:rFonts w:eastAsia="Arial" w:cs="Arial"/>
                <w:spacing w:val="-5"/>
              </w:rPr>
              <w:t xml:space="preserve"> </w:t>
            </w:r>
            <w:r w:rsidRPr="00EF2326">
              <w:rPr>
                <w:rFonts w:eastAsia="Arial" w:cs="Arial"/>
                <w:spacing w:val="1"/>
              </w:rPr>
              <w:t>s</w:t>
            </w:r>
            <w:r w:rsidRPr="00EF2326">
              <w:rPr>
                <w:rFonts w:eastAsia="Arial" w:cs="Arial"/>
              </w:rPr>
              <w:t>hield</w:t>
            </w:r>
          </w:p>
        </w:tc>
        <w:tc>
          <w:tcPr>
            <w:tcW w:w="3260" w:type="dxa"/>
            <w:gridSpan w:val="2"/>
          </w:tcPr>
          <w:p w14:paraId="4E612D30" w14:textId="77777777" w:rsidR="00507F96" w:rsidRPr="00EF2326" w:rsidRDefault="00507F96" w:rsidP="00507F96">
            <w:pPr>
              <w:rPr>
                <w:rFonts w:cstheme="minorHAnsi"/>
              </w:rPr>
            </w:pPr>
          </w:p>
        </w:tc>
      </w:tr>
      <w:tr w:rsidR="00507F96" w:rsidRPr="00EF2326" w14:paraId="6F62FFC7" w14:textId="77777777" w:rsidTr="00EF2326">
        <w:tc>
          <w:tcPr>
            <w:tcW w:w="3123" w:type="dxa"/>
            <w:gridSpan w:val="2"/>
          </w:tcPr>
          <w:p w14:paraId="46B4C765" w14:textId="1AB17CEE" w:rsidR="00507F96" w:rsidRPr="00EF2326" w:rsidRDefault="004F3652" w:rsidP="004F3652">
            <w:r w:rsidRPr="00EF2326">
              <w:t>inhalation of chemicals/toxins</w:t>
            </w:r>
          </w:p>
        </w:tc>
        <w:tc>
          <w:tcPr>
            <w:tcW w:w="3251" w:type="dxa"/>
            <w:gridSpan w:val="4"/>
          </w:tcPr>
          <w:p w14:paraId="205251E0" w14:textId="329293FA" w:rsidR="00507F96" w:rsidRPr="00EF2326" w:rsidRDefault="004F3652" w:rsidP="00507F96">
            <w:r w:rsidRPr="00EF2326">
              <w:rPr>
                <w:rFonts w:eastAsia="Arial" w:cs="Arial"/>
              </w:rPr>
              <w:t>sa</w:t>
            </w:r>
            <w:r w:rsidRPr="00EF2326">
              <w:rPr>
                <w:rFonts w:eastAsia="Arial" w:cs="Arial"/>
                <w:spacing w:val="2"/>
              </w:rPr>
              <w:t>f</w:t>
            </w:r>
            <w:r w:rsidRPr="00EF2326">
              <w:rPr>
                <w:rFonts w:eastAsia="Arial" w:cs="Arial"/>
              </w:rPr>
              <w:t>ety</w:t>
            </w:r>
            <w:r w:rsidRPr="00EF2326">
              <w:rPr>
                <w:rFonts w:eastAsia="Arial" w:cs="Arial"/>
                <w:spacing w:val="-12"/>
              </w:rPr>
              <w:t xml:space="preserve"> </w:t>
            </w:r>
            <w:r w:rsidRPr="00EF2326">
              <w:rPr>
                <w:rFonts w:eastAsia="Arial" w:cs="Arial"/>
              </w:rPr>
              <w:t>gla</w:t>
            </w:r>
            <w:r w:rsidRPr="00EF2326">
              <w:rPr>
                <w:rFonts w:eastAsia="Arial" w:cs="Arial"/>
                <w:spacing w:val="1"/>
              </w:rPr>
              <w:t>ss</w:t>
            </w:r>
            <w:r w:rsidRPr="00EF2326">
              <w:rPr>
                <w:rFonts w:eastAsia="Arial" w:cs="Arial"/>
              </w:rPr>
              <w:t>es</w:t>
            </w:r>
          </w:p>
        </w:tc>
        <w:tc>
          <w:tcPr>
            <w:tcW w:w="3260" w:type="dxa"/>
            <w:gridSpan w:val="2"/>
          </w:tcPr>
          <w:p w14:paraId="111BB7B3" w14:textId="77777777" w:rsidR="00507F96" w:rsidRPr="00EF2326" w:rsidRDefault="00507F96" w:rsidP="00507F96">
            <w:pPr>
              <w:rPr>
                <w:rFonts w:cstheme="minorHAnsi"/>
              </w:rPr>
            </w:pPr>
          </w:p>
        </w:tc>
      </w:tr>
      <w:tr w:rsidR="00507F96" w:rsidRPr="00EF2326" w14:paraId="4436806B" w14:textId="77777777" w:rsidTr="00EF2326">
        <w:tc>
          <w:tcPr>
            <w:tcW w:w="3123" w:type="dxa"/>
            <w:gridSpan w:val="2"/>
          </w:tcPr>
          <w:p w14:paraId="43FB6682" w14:textId="0A4EC993" w:rsidR="00507F96" w:rsidRPr="00EF2326" w:rsidRDefault="004F3652" w:rsidP="00507F96">
            <w:r w:rsidRPr="00EF2326">
              <w:t>fire and explosion hazards</w:t>
            </w:r>
          </w:p>
        </w:tc>
        <w:tc>
          <w:tcPr>
            <w:tcW w:w="3251" w:type="dxa"/>
            <w:gridSpan w:val="4"/>
          </w:tcPr>
          <w:p w14:paraId="1E9874C0" w14:textId="3934C55E" w:rsidR="00507F96" w:rsidRPr="00EF2326" w:rsidRDefault="004F3652" w:rsidP="00507F96">
            <w:pPr>
              <w:rPr>
                <w:rFonts w:eastAsia="Arial" w:cs="Arial"/>
              </w:rPr>
            </w:pPr>
            <w:r w:rsidRPr="00EF2326">
              <w:rPr>
                <w:rFonts w:eastAsia="Arial" w:cs="Arial"/>
              </w:rPr>
              <w:t>leather</w:t>
            </w:r>
            <w:r w:rsidRPr="00EF2326">
              <w:rPr>
                <w:rFonts w:eastAsia="Arial" w:cs="Arial"/>
                <w:spacing w:val="-5"/>
              </w:rPr>
              <w:t xml:space="preserve"> </w:t>
            </w:r>
            <w:r w:rsidRPr="00EF2326">
              <w:rPr>
                <w:rFonts w:eastAsia="Arial" w:cs="Arial"/>
              </w:rPr>
              <w:t>gloves</w:t>
            </w:r>
          </w:p>
        </w:tc>
        <w:tc>
          <w:tcPr>
            <w:tcW w:w="3260" w:type="dxa"/>
            <w:gridSpan w:val="2"/>
          </w:tcPr>
          <w:p w14:paraId="59C3B653" w14:textId="77777777" w:rsidR="00507F96" w:rsidRPr="00EF2326" w:rsidRDefault="00507F96" w:rsidP="00507F96">
            <w:pPr>
              <w:rPr>
                <w:rFonts w:cstheme="minorHAnsi"/>
              </w:rPr>
            </w:pPr>
          </w:p>
        </w:tc>
      </w:tr>
      <w:tr w:rsidR="00507F96" w:rsidRPr="00EF2326" w14:paraId="742B893A" w14:textId="77777777" w:rsidTr="00EF2326">
        <w:tc>
          <w:tcPr>
            <w:tcW w:w="3123" w:type="dxa"/>
            <w:gridSpan w:val="2"/>
          </w:tcPr>
          <w:p w14:paraId="79E962C8" w14:textId="77777777" w:rsidR="00507F96" w:rsidRPr="00EF2326" w:rsidRDefault="00507F96" w:rsidP="00507F96">
            <w:pPr>
              <w:spacing w:before="17"/>
              <w:rPr>
                <w:rFonts w:eastAsia="Arial" w:cs="Arial"/>
              </w:rPr>
            </w:pPr>
          </w:p>
        </w:tc>
        <w:tc>
          <w:tcPr>
            <w:tcW w:w="3251" w:type="dxa"/>
            <w:gridSpan w:val="4"/>
          </w:tcPr>
          <w:p w14:paraId="097F91AA" w14:textId="44324886" w:rsidR="00507F96" w:rsidRPr="00EF2326" w:rsidRDefault="004F3652" w:rsidP="00507F96">
            <w:pPr>
              <w:spacing w:before="17"/>
              <w:jc w:val="both"/>
              <w:rPr>
                <w:rFonts w:eastAsia="Arial" w:cs="Arial"/>
              </w:rPr>
            </w:pPr>
            <w:r w:rsidRPr="00EF2326">
              <w:rPr>
                <w:rFonts w:eastAsia="Arial" w:cs="Arial"/>
              </w:rPr>
              <w:t>re</w:t>
            </w:r>
            <w:r w:rsidRPr="00EF2326">
              <w:rPr>
                <w:rFonts w:eastAsia="Arial" w:cs="Arial"/>
                <w:spacing w:val="1"/>
              </w:rPr>
              <w:t>s</w:t>
            </w:r>
            <w:r w:rsidRPr="00EF2326">
              <w:rPr>
                <w:rFonts w:eastAsia="Arial" w:cs="Arial"/>
              </w:rPr>
              <w:t>pi</w:t>
            </w:r>
            <w:r w:rsidRPr="00EF2326">
              <w:rPr>
                <w:rFonts w:eastAsia="Arial" w:cs="Arial"/>
                <w:spacing w:val="1"/>
              </w:rPr>
              <w:t>r</w:t>
            </w:r>
            <w:r w:rsidRPr="00EF2326">
              <w:rPr>
                <w:rFonts w:eastAsia="Arial" w:cs="Arial"/>
              </w:rPr>
              <w:t>ator</w:t>
            </w:r>
          </w:p>
        </w:tc>
        <w:tc>
          <w:tcPr>
            <w:tcW w:w="3260" w:type="dxa"/>
            <w:gridSpan w:val="2"/>
          </w:tcPr>
          <w:p w14:paraId="7E03D5BC" w14:textId="77777777" w:rsidR="00507F96" w:rsidRPr="00EF2326" w:rsidRDefault="00507F96" w:rsidP="00507F96">
            <w:pPr>
              <w:rPr>
                <w:rFonts w:cstheme="minorHAnsi"/>
              </w:rPr>
            </w:pPr>
          </w:p>
        </w:tc>
      </w:tr>
      <w:tr w:rsidR="00507F96" w:rsidRPr="00EF2326" w14:paraId="68E06A76" w14:textId="77777777" w:rsidTr="00EF2326">
        <w:tc>
          <w:tcPr>
            <w:tcW w:w="9634" w:type="dxa"/>
            <w:gridSpan w:val="8"/>
          </w:tcPr>
          <w:p w14:paraId="62A4D731" w14:textId="18254055" w:rsidR="00507F96" w:rsidRPr="00EF2326" w:rsidRDefault="00507F96" w:rsidP="00507F96">
            <w:pPr>
              <w:jc w:val="center"/>
              <w:rPr>
                <w:rFonts w:cs="Arial"/>
                <w:b/>
                <w:bCs/>
              </w:rPr>
            </w:pPr>
            <w:r w:rsidRPr="00EF2326">
              <w:rPr>
                <w:rFonts w:cs="Arial"/>
                <w:b/>
                <w:bCs/>
              </w:rPr>
              <w:t xml:space="preserve">Safe </w:t>
            </w:r>
            <w:r w:rsidR="00F0763B" w:rsidRPr="00EF2326">
              <w:rPr>
                <w:rFonts w:cs="Arial"/>
                <w:b/>
                <w:bCs/>
              </w:rPr>
              <w:t>Work</w:t>
            </w:r>
            <w:r w:rsidRPr="00EF2326">
              <w:rPr>
                <w:rFonts w:cs="Arial"/>
                <w:b/>
                <w:bCs/>
              </w:rPr>
              <w:t xml:space="preserve"> Procedure:</w:t>
            </w:r>
          </w:p>
        </w:tc>
      </w:tr>
      <w:tr w:rsidR="00507F96" w:rsidRPr="00EF2326" w14:paraId="2E796A7A" w14:textId="77777777" w:rsidTr="00EF2326">
        <w:tc>
          <w:tcPr>
            <w:tcW w:w="9634" w:type="dxa"/>
            <w:gridSpan w:val="8"/>
          </w:tcPr>
          <w:p w14:paraId="04610DC8" w14:textId="77777777" w:rsidR="00507F96" w:rsidRPr="00EF2326" w:rsidRDefault="00507F96" w:rsidP="008F645E">
            <w:pPr>
              <w:pStyle w:val="ListParagraph"/>
              <w:numPr>
                <w:ilvl w:val="0"/>
                <w:numId w:val="50"/>
              </w:numPr>
              <w:ind w:right="-20"/>
              <w:rPr>
                <w:rFonts w:eastAsia="Arial" w:cs="Arial"/>
              </w:rPr>
            </w:pPr>
            <w:r w:rsidRPr="00EF2326">
              <w:rPr>
                <w:rFonts w:eastAsia="Arial" w:cs="Arial"/>
              </w:rPr>
              <w:t>Close oxygen needle valve.</w:t>
            </w:r>
          </w:p>
          <w:p w14:paraId="1A5A6E20" w14:textId="77777777" w:rsidR="00507F96" w:rsidRPr="00EF2326" w:rsidRDefault="00507F96" w:rsidP="008F645E">
            <w:pPr>
              <w:pStyle w:val="ListParagraph"/>
              <w:numPr>
                <w:ilvl w:val="0"/>
                <w:numId w:val="50"/>
              </w:numPr>
              <w:ind w:right="-20"/>
              <w:rPr>
                <w:rFonts w:eastAsia="Arial" w:cs="Arial"/>
              </w:rPr>
            </w:pPr>
            <w:r w:rsidRPr="00EF2326">
              <w:rPr>
                <w:rFonts w:eastAsia="Arial" w:cs="Arial"/>
              </w:rPr>
              <w:t>Close acetylene valve at torch end.</w:t>
            </w:r>
          </w:p>
          <w:p w14:paraId="1A3F8B82" w14:textId="77777777" w:rsidR="00507F96" w:rsidRPr="00EF2326" w:rsidRDefault="00507F96" w:rsidP="008F645E">
            <w:pPr>
              <w:pStyle w:val="ListParagraph"/>
              <w:numPr>
                <w:ilvl w:val="0"/>
                <w:numId w:val="50"/>
              </w:numPr>
              <w:ind w:right="-20"/>
              <w:rPr>
                <w:rFonts w:eastAsia="Arial" w:cs="Arial"/>
              </w:rPr>
            </w:pPr>
            <w:r w:rsidRPr="00EF2326">
              <w:rPr>
                <w:rFonts w:eastAsia="Arial" w:cs="Arial"/>
              </w:rPr>
              <w:t>Close acetylene cylinder valve.</w:t>
            </w:r>
          </w:p>
          <w:p w14:paraId="12D7B174" w14:textId="77777777" w:rsidR="00507F96" w:rsidRPr="00EF2326" w:rsidRDefault="00507F96" w:rsidP="008F645E">
            <w:pPr>
              <w:pStyle w:val="ListParagraph"/>
              <w:numPr>
                <w:ilvl w:val="0"/>
                <w:numId w:val="50"/>
              </w:numPr>
              <w:ind w:right="-20"/>
              <w:rPr>
                <w:rFonts w:eastAsia="Arial" w:cs="Arial"/>
              </w:rPr>
            </w:pPr>
            <w:r w:rsidRPr="00EF2326">
              <w:rPr>
                <w:rFonts w:eastAsia="Arial" w:cs="Arial"/>
              </w:rPr>
              <w:t>Close oxygen cylinder valve.</w:t>
            </w:r>
          </w:p>
          <w:p w14:paraId="77BF5D98" w14:textId="77777777" w:rsidR="00507F96" w:rsidRPr="00EF2326" w:rsidRDefault="00507F96" w:rsidP="008F645E">
            <w:pPr>
              <w:pStyle w:val="ListParagraph"/>
              <w:numPr>
                <w:ilvl w:val="0"/>
                <w:numId w:val="50"/>
              </w:numPr>
              <w:ind w:right="-20"/>
              <w:rPr>
                <w:rFonts w:eastAsia="Arial" w:cs="Arial"/>
              </w:rPr>
            </w:pPr>
            <w:r w:rsidRPr="00EF2326">
              <w:rPr>
                <w:rFonts w:eastAsia="Arial" w:cs="Arial"/>
              </w:rPr>
              <w:t>Drain acetylene by opening acetylene torch valve for a moment, then close again.</w:t>
            </w:r>
          </w:p>
          <w:p w14:paraId="037681BD" w14:textId="77777777" w:rsidR="00507F96" w:rsidRPr="00EF2326" w:rsidRDefault="00507F96" w:rsidP="008F645E">
            <w:pPr>
              <w:pStyle w:val="ListParagraph"/>
              <w:numPr>
                <w:ilvl w:val="0"/>
                <w:numId w:val="50"/>
              </w:numPr>
              <w:ind w:right="-20"/>
              <w:rPr>
                <w:rFonts w:eastAsia="Arial" w:cs="Arial"/>
              </w:rPr>
            </w:pPr>
            <w:r w:rsidRPr="00EF2326">
              <w:rPr>
                <w:rFonts w:eastAsia="Arial" w:cs="Arial"/>
              </w:rPr>
              <w:t>Drain oxygen in same manner as acetylene.</w:t>
            </w:r>
          </w:p>
          <w:p w14:paraId="745BEA53" w14:textId="12ABF033" w:rsidR="00507F96" w:rsidRPr="00EF2326" w:rsidRDefault="0083670A" w:rsidP="008F645E">
            <w:pPr>
              <w:pStyle w:val="ListParagraph"/>
              <w:numPr>
                <w:ilvl w:val="0"/>
                <w:numId w:val="50"/>
              </w:numPr>
              <w:ind w:right="-20"/>
              <w:rPr>
                <w:rFonts w:eastAsia="Arial" w:cs="Arial"/>
              </w:rPr>
            </w:pPr>
            <w:r>
              <w:rPr>
                <w:rFonts w:eastAsia="Arial" w:cs="Arial"/>
              </w:rPr>
              <w:t>Re</w:t>
            </w:r>
            <w:r w:rsidR="00507F96" w:rsidRPr="00EF2326">
              <w:rPr>
                <w:rFonts w:eastAsia="Arial" w:cs="Arial"/>
              </w:rPr>
              <w:t>open both torch valves.</w:t>
            </w:r>
          </w:p>
          <w:p w14:paraId="05397AFA" w14:textId="77777777" w:rsidR="00507F96" w:rsidRPr="00EF2326" w:rsidRDefault="00507F96" w:rsidP="008F645E">
            <w:pPr>
              <w:pStyle w:val="ListParagraph"/>
              <w:numPr>
                <w:ilvl w:val="0"/>
                <w:numId w:val="50"/>
              </w:numPr>
              <w:ind w:right="-20"/>
              <w:rPr>
                <w:rFonts w:eastAsia="Arial" w:cs="Arial"/>
              </w:rPr>
            </w:pPr>
            <w:r w:rsidRPr="00EF2326">
              <w:rPr>
                <w:rFonts w:eastAsia="Arial" w:cs="Arial"/>
              </w:rPr>
              <w:t>Release pressure adjusting screws on both regulators.</w:t>
            </w:r>
          </w:p>
          <w:p w14:paraId="092F7003" w14:textId="77777777" w:rsidR="00507F96" w:rsidRPr="00EF2326" w:rsidRDefault="00507F96" w:rsidP="008F645E">
            <w:pPr>
              <w:pStyle w:val="ListParagraph"/>
              <w:numPr>
                <w:ilvl w:val="0"/>
                <w:numId w:val="50"/>
              </w:numPr>
              <w:rPr>
                <w:rFonts w:cs="Arial"/>
                <w:bCs/>
              </w:rPr>
            </w:pPr>
            <w:r w:rsidRPr="00EF2326">
              <w:rPr>
                <w:rFonts w:eastAsia="Arial" w:cs="Arial"/>
              </w:rPr>
              <w:t>Regulators and torches cannot be disconnected.</w:t>
            </w:r>
          </w:p>
          <w:p w14:paraId="7BE8D67D" w14:textId="77777777" w:rsidR="00507F96" w:rsidRPr="00EF2326" w:rsidRDefault="00507F96" w:rsidP="00507F96">
            <w:pPr>
              <w:rPr>
                <w:rFonts w:cs="Arial"/>
                <w:bCs/>
              </w:rPr>
            </w:pPr>
          </w:p>
        </w:tc>
      </w:tr>
      <w:tr w:rsidR="00507F96" w:rsidRPr="00EF2326" w14:paraId="1B8818B8" w14:textId="77777777" w:rsidTr="00EF2326">
        <w:tc>
          <w:tcPr>
            <w:tcW w:w="9634" w:type="dxa"/>
            <w:gridSpan w:val="8"/>
          </w:tcPr>
          <w:p w14:paraId="4B94441A" w14:textId="604CDC58" w:rsidR="00507F96" w:rsidRPr="00EF2326" w:rsidRDefault="00507F96" w:rsidP="00507F96">
            <w:pPr>
              <w:jc w:val="center"/>
              <w:rPr>
                <w:rFonts w:cs="Arial"/>
                <w:b/>
                <w:bCs/>
                <w:i/>
              </w:rPr>
            </w:pPr>
            <w:r w:rsidRPr="00EF2326">
              <w:rPr>
                <w:rFonts w:cs="Arial"/>
                <w:b/>
                <w:bCs/>
                <w:i/>
              </w:rPr>
              <w:t>If an emergency situation occurs while conducting this task or there is an equipment malfunction, engage the emergency stop and follow the lockout procedure</w:t>
            </w:r>
            <w:r w:rsidR="006028AC" w:rsidRPr="00EF2326">
              <w:rPr>
                <w:rFonts w:cs="Arial"/>
                <w:b/>
                <w:bCs/>
                <w:i/>
              </w:rPr>
              <w:t>.</w:t>
            </w:r>
          </w:p>
          <w:p w14:paraId="1205649B" w14:textId="77777777" w:rsidR="00507F96" w:rsidRPr="00EF2326" w:rsidRDefault="00507F96" w:rsidP="00507F96">
            <w:pPr>
              <w:jc w:val="center"/>
              <w:rPr>
                <w:rFonts w:cs="Arial"/>
                <w:b/>
                <w:bCs/>
              </w:rPr>
            </w:pPr>
          </w:p>
          <w:p w14:paraId="08395BEC" w14:textId="54C95DAC" w:rsidR="00507F96" w:rsidRPr="00EF2326" w:rsidRDefault="00507F96" w:rsidP="006028AC">
            <w:pPr>
              <w:jc w:val="center"/>
              <w:rPr>
                <w:rFonts w:cs="Arial"/>
                <w:b/>
                <w:bCs/>
              </w:rPr>
            </w:pPr>
            <w:r w:rsidRPr="00EF2326">
              <w:rPr>
                <w:rFonts w:cs="Arial"/>
                <w:b/>
                <w:bCs/>
              </w:rPr>
              <w:t>REPORT ANY HAZARDOU</w:t>
            </w:r>
            <w:r w:rsidR="006028AC" w:rsidRPr="00EF2326">
              <w:rPr>
                <w:rFonts w:cs="Arial"/>
                <w:b/>
                <w:bCs/>
              </w:rPr>
              <w:t>S SITUATIONS TO YOUR SUPERVISOR</w:t>
            </w:r>
          </w:p>
        </w:tc>
      </w:tr>
      <w:tr w:rsidR="00507F96" w:rsidRPr="00EF2326" w14:paraId="0844DFE9" w14:textId="77777777" w:rsidTr="00EF2326">
        <w:tc>
          <w:tcPr>
            <w:tcW w:w="5240" w:type="dxa"/>
            <w:gridSpan w:val="4"/>
            <w:vMerge w:val="restart"/>
          </w:tcPr>
          <w:p w14:paraId="4F291639" w14:textId="77777777" w:rsidR="00507F96" w:rsidRPr="00EF2326" w:rsidRDefault="00507F96" w:rsidP="00507F96">
            <w:pPr>
              <w:jc w:val="center"/>
              <w:rPr>
                <w:rFonts w:cs="Arial"/>
                <w:b/>
                <w:bCs/>
              </w:rPr>
            </w:pPr>
            <w:r w:rsidRPr="00EF2326">
              <w:rPr>
                <w:rFonts w:cs="Arial"/>
                <w:b/>
                <w:bCs/>
              </w:rPr>
              <w:t>Guidance Documents/Standards:</w:t>
            </w:r>
          </w:p>
          <w:p w14:paraId="76465834" w14:textId="77777777" w:rsidR="00507F96" w:rsidRPr="00EF2326" w:rsidRDefault="00507F96" w:rsidP="00507F96">
            <w:pPr>
              <w:jc w:val="center"/>
              <w:rPr>
                <w:rFonts w:cs="Arial"/>
                <w:b/>
                <w:bCs/>
                <w:i/>
              </w:rPr>
            </w:pPr>
          </w:p>
          <w:p w14:paraId="03B2B862" w14:textId="4C1B8233" w:rsidR="00507F96" w:rsidRPr="00EF2326" w:rsidRDefault="00507F96" w:rsidP="004F3652">
            <w:pPr>
              <w:rPr>
                <w:rFonts w:cs="Arial"/>
                <w:bCs/>
              </w:rPr>
            </w:pPr>
            <w:r w:rsidRPr="00EF2326">
              <w:rPr>
                <w:rFonts w:cs="Arial"/>
                <w:bCs/>
              </w:rPr>
              <w:t xml:space="preserve">MB Workplace Safety </w:t>
            </w:r>
            <w:r w:rsidR="00963283" w:rsidRPr="00EF2326">
              <w:rPr>
                <w:rFonts w:cs="Arial"/>
                <w:bCs/>
              </w:rPr>
              <w:t>and</w:t>
            </w:r>
            <w:r w:rsidRPr="00EF2326">
              <w:rPr>
                <w:rFonts w:cs="Arial"/>
                <w:bCs/>
              </w:rPr>
              <w:t xml:space="preserve"> Health Act </w:t>
            </w:r>
            <w:r w:rsidR="00963283" w:rsidRPr="00EF2326">
              <w:rPr>
                <w:rFonts w:cs="Arial"/>
                <w:bCs/>
              </w:rPr>
              <w:t>and</w:t>
            </w:r>
            <w:r w:rsidRPr="00EF2326">
              <w:rPr>
                <w:rFonts w:cs="Arial"/>
                <w:bCs/>
              </w:rPr>
              <w:t xml:space="preserve"> Regulation:</w:t>
            </w:r>
          </w:p>
          <w:p w14:paraId="24CB4C5B" w14:textId="5FAA543A" w:rsidR="00507F96" w:rsidRPr="00EF2326" w:rsidRDefault="004F3652" w:rsidP="00C1420E">
            <w:pPr>
              <w:pStyle w:val="ListParagraph"/>
              <w:numPr>
                <w:ilvl w:val="0"/>
                <w:numId w:val="353"/>
              </w:numPr>
              <w:rPr>
                <w:rFonts w:cs="Arial"/>
                <w:bCs/>
              </w:rPr>
            </w:pPr>
            <w:r w:rsidRPr="00EF2326">
              <w:rPr>
                <w:rFonts w:cs="Arial"/>
                <w:bCs/>
              </w:rPr>
              <w:t xml:space="preserve">Part </w:t>
            </w:r>
            <w:r w:rsidR="00507F96" w:rsidRPr="00EF2326">
              <w:rPr>
                <w:rFonts w:cs="Arial"/>
                <w:bCs/>
              </w:rPr>
              <w:t>4 General Workplace Requirements</w:t>
            </w:r>
          </w:p>
          <w:p w14:paraId="263CFE3A" w14:textId="168C88D5" w:rsidR="00507F96" w:rsidRPr="00EF2326" w:rsidRDefault="004F3652" w:rsidP="00C1420E">
            <w:pPr>
              <w:pStyle w:val="ListParagraph"/>
              <w:numPr>
                <w:ilvl w:val="0"/>
                <w:numId w:val="353"/>
              </w:numPr>
              <w:rPr>
                <w:rFonts w:cs="Arial"/>
                <w:bCs/>
              </w:rPr>
            </w:pPr>
            <w:r w:rsidRPr="00EF2326">
              <w:rPr>
                <w:rFonts w:cs="Arial"/>
                <w:bCs/>
              </w:rPr>
              <w:t xml:space="preserve">Part </w:t>
            </w:r>
            <w:r w:rsidR="00507F96" w:rsidRPr="00EF2326">
              <w:rPr>
                <w:rFonts w:cs="Arial"/>
                <w:bCs/>
              </w:rPr>
              <w:t>6 Personal Protective Equipment</w:t>
            </w:r>
          </w:p>
          <w:p w14:paraId="080B806C" w14:textId="3DE1EB26" w:rsidR="004F3652" w:rsidRPr="00EF2326" w:rsidRDefault="004F3652" w:rsidP="00C1420E">
            <w:pPr>
              <w:pStyle w:val="ListParagraph"/>
              <w:numPr>
                <w:ilvl w:val="0"/>
                <w:numId w:val="353"/>
              </w:numPr>
              <w:tabs>
                <w:tab w:val="left" w:pos="3240"/>
              </w:tabs>
              <w:rPr>
                <w:rFonts w:cs="Arial"/>
                <w:b/>
                <w:bCs/>
                <w:i/>
              </w:rPr>
            </w:pPr>
            <w:r w:rsidRPr="00EF2326">
              <w:rPr>
                <w:rFonts w:cs="Arial"/>
                <w:bCs/>
              </w:rPr>
              <w:t>Part 17 Welding and Allied Processes</w:t>
            </w:r>
          </w:p>
          <w:p w14:paraId="0CF1AF45" w14:textId="5EE3D5B8" w:rsidR="00507F96" w:rsidRPr="00EF2326" w:rsidRDefault="00507F96" w:rsidP="00C1420E">
            <w:pPr>
              <w:pStyle w:val="ListParagraph"/>
              <w:numPr>
                <w:ilvl w:val="0"/>
                <w:numId w:val="354"/>
              </w:numPr>
              <w:tabs>
                <w:tab w:val="left" w:pos="3240"/>
              </w:tabs>
              <w:ind w:left="1164"/>
              <w:rPr>
                <w:rFonts w:cs="Arial"/>
                <w:b/>
                <w:bCs/>
                <w:i/>
              </w:rPr>
            </w:pPr>
            <w:r w:rsidRPr="00EF2326">
              <w:rPr>
                <w:rFonts w:cs="Arial"/>
                <w:bCs/>
              </w:rPr>
              <w:t xml:space="preserve">17.9 </w:t>
            </w:r>
            <w:r w:rsidR="004F3652" w:rsidRPr="00EF2326">
              <w:rPr>
                <w:rFonts w:cs="Arial"/>
                <w:bCs/>
              </w:rPr>
              <w:t xml:space="preserve">Definition: </w:t>
            </w:r>
            <w:r w:rsidR="0083670A" w:rsidRPr="00EF2326">
              <w:rPr>
                <w:rFonts w:cs="Arial"/>
                <w:bCs/>
              </w:rPr>
              <w:t>Welding or Allied Process</w:t>
            </w:r>
          </w:p>
        </w:tc>
        <w:tc>
          <w:tcPr>
            <w:tcW w:w="4394" w:type="dxa"/>
            <w:gridSpan w:val="4"/>
          </w:tcPr>
          <w:p w14:paraId="2EDDA663" w14:textId="1BF9AA88" w:rsidR="00507F96" w:rsidRPr="00EF2326" w:rsidRDefault="00507F96" w:rsidP="004F3652">
            <w:pPr>
              <w:rPr>
                <w:rFonts w:cs="Arial"/>
                <w:bCs/>
              </w:rPr>
            </w:pPr>
            <w:r w:rsidRPr="00EF2326">
              <w:rPr>
                <w:rFonts w:cs="Arial"/>
                <w:bCs/>
              </w:rPr>
              <w:t xml:space="preserve">This </w:t>
            </w:r>
            <w:r w:rsidR="004F3652" w:rsidRPr="00EF2326">
              <w:rPr>
                <w:rFonts w:cs="Arial"/>
                <w:bCs/>
              </w:rPr>
              <w:t xml:space="preserve">safe work procedure </w:t>
            </w:r>
            <w:r w:rsidRPr="00EF2326">
              <w:rPr>
                <w:rFonts w:cs="Arial"/>
                <w:bCs/>
              </w:rPr>
              <w:t>will be reviewed any time the task, equipment or materials change and at a minimum of every three years</w:t>
            </w:r>
            <w:r w:rsidR="004F3652" w:rsidRPr="00EF2326">
              <w:rPr>
                <w:rFonts w:cs="Arial"/>
                <w:bCs/>
              </w:rPr>
              <w:t>.</w:t>
            </w:r>
          </w:p>
        </w:tc>
      </w:tr>
      <w:tr w:rsidR="00507F96" w:rsidRPr="00EF2326" w14:paraId="397D0CFD" w14:textId="77777777" w:rsidTr="00EF2326">
        <w:tc>
          <w:tcPr>
            <w:tcW w:w="5240" w:type="dxa"/>
            <w:gridSpan w:val="4"/>
            <w:vMerge/>
          </w:tcPr>
          <w:p w14:paraId="554EAD1C" w14:textId="77777777" w:rsidR="00507F96" w:rsidRPr="00EF2326" w:rsidRDefault="00507F96" w:rsidP="00507F96">
            <w:pPr>
              <w:jc w:val="center"/>
              <w:rPr>
                <w:rFonts w:cs="Arial"/>
                <w:b/>
                <w:bCs/>
              </w:rPr>
            </w:pPr>
          </w:p>
        </w:tc>
        <w:tc>
          <w:tcPr>
            <w:tcW w:w="4394" w:type="dxa"/>
            <w:gridSpan w:val="4"/>
          </w:tcPr>
          <w:p w14:paraId="4653DF3E" w14:textId="77777777" w:rsidR="00507F96" w:rsidRPr="00EF2326" w:rsidRDefault="00507F96" w:rsidP="00507F96">
            <w:pPr>
              <w:rPr>
                <w:rFonts w:cs="Arial"/>
                <w:bCs/>
              </w:rPr>
            </w:pPr>
            <w:r w:rsidRPr="00EF2326">
              <w:rPr>
                <w:rFonts w:cs="Arial"/>
                <w:bCs/>
              </w:rPr>
              <w:t>Reviewed By WSH Committee:</w:t>
            </w:r>
          </w:p>
          <w:p w14:paraId="1AA81FB9" w14:textId="77777777" w:rsidR="00507F96" w:rsidRPr="00EF2326" w:rsidRDefault="00507F96" w:rsidP="00507F96">
            <w:pPr>
              <w:rPr>
                <w:rFonts w:cs="Arial"/>
                <w:bCs/>
              </w:rPr>
            </w:pPr>
          </w:p>
          <w:p w14:paraId="3ED5B9A6" w14:textId="77777777" w:rsidR="00507F96" w:rsidRPr="00EF2326" w:rsidRDefault="00507F96" w:rsidP="00507F96">
            <w:pPr>
              <w:rPr>
                <w:rFonts w:cs="Arial"/>
                <w:bCs/>
              </w:rPr>
            </w:pPr>
          </w:p>
          <w:p w14:paraId="283FED0C" w14:textId="77777777" w:rsidR="00507F96" w:rsidRPr="00EF2326" w:rsidRDefault="00507F96" w:rsidP="00507F96">
            <w:pPr>
              <w:rPr>
                <w:rFonts w:cs="Arial"/>
                <w:bCs/>
              </w:rPr>
            </w:pPr>
            <w:r w:rsidRPr="00EF2326">
              <w:rPr>
                <w:rFonts w:cs="Arial"/>
                <w:bCs/>
              </w:rPr>
              <w:t>Date:</w:t>
            </w:r>
          </w:p>
          <w:p w14:paraId="3775B3BC" w14:textId="77777777" w:rsidR="00507F96" w:rsidRPr="00EF2326" w:rsidRDefault="00507F96" w:rsidP="00507F96">
            <w:pPr>
              <w:rPr>
                <w:rFonts w:cs="Arial"/>
                <w:bCs/>
              </w:rPr>
            </w:pPr>
          </w:p>
        </w:tc>
      </w:tr>
    </w:tbl>
    <w:p w14:paraId="0D6809A6" w14:textId="77777777" w:rsidR="00507F96" w:rsidRPr="00027EA8" w:rsidRDefault="00507F96" w:rsidP="00507F96"/>
    <w:p w14:paraId="6B46E092" w14:textId="77777777" w:rsidR="00507F96" w:rsidRDefault="00507F96">
      <w:pPr>
        <w:rPr>
          <w:rFonts w:eastAsiaTheme="majorEastAsia" w:cstheme="minorHAnsi"/>
          <w:sz w:val="24"/>
          <w:szCs w:val="24"/>
        </w:rPr>
      </w:pPr>
      <w:r>
        <w:rPr>
          <w:rFonts w:eastAsiaTheme="majorEastAsia" w:cstheme="minorHAnsi"/>
          <w:sz w:val="24"/>
          <w:szCs w:val="24"/>
        </w:rPr>
        <w:br w:type="page"/>
      </w:r>
    </w:p>
    <w:p w14:paraId="192234E2" w14:textId="77777777" w:rsidR="00507F96" w:rsidRPr="00EF2326" w:rsidRDefault="00507F96" w:rsidP="00507F96">
      <w:pPr>
        <w:pStyle w:val="NoSpacing"/>
        <w:jc w:val="center"/>
      </w:pPr>
      <w:r w:rsidRPr="00EF2326">
        <w:lastRenderedPageBreak/>
        <w:t>Dismounting Tires</w:t>
      </w:r>
    </w:p>
    <w:tbl>
      <w:tblPr>
        <w:tblStyle w:val="TableGrid"/>
        <w:tblW w:w="9634" w:type="dxa"/>
        <w:tblLook w:val="04A0" w:firstRow="1" w:lastRow="0" w:firstColumn="1" w:lastColumn="0" w:noHBand="0" w:noVBand="1"/>
      </w:tblPr>
      <w:tblGrid>
        <w:gridCol w:w="1866"/>
        <w:gridCol w:w="1106"/>
        <w:gridCol w:w="761"/>
        <w:gridCol w:w="1876"/>
        <w:gridCol w:w="807"/>
        <w:gridCol w:w="809"/>
        <w:gridCol w:w="2409"/>
      </w:tblGrid>
      <w:tr w:rsidR="00507F96" w:rsidRPr="00EF2326" w14:paraId="7ED07F17" w14:textId="77777777" w:rsidTr="006028AC">
        <w:tc>
          <w:tcPr>
            <w:tcW w:w="1866" w:type="dxa"/>
          </w:tcPr>
          <w:p w14:paraId="50536EAF" w14:textId="77777777" w:rsidR="00507F96" w:rsidRPr="00EF2326" w:rsidRDefault="00507F96" w:rsidP="00507F96">
            <w:pPr>
              <w:rPr>
                <w:b/>
              </w:rPr>
            </w:pPr>
            <w:r w:rsidRPr="00EF2326">
              <w:rPr>
                <w:b/>
              </w:rPr>
              <w:t>Facility:</w:t>
            </w:r>
          </w:p>
        </w:tc>
        <w:tc>
          <w:tcPr>
            <w:tcW w:w="1867" w:type="dxa"/>
            <w:gridSpan w:val="2"/>
          </w:tcPr>
          <w:p w14:paraId="2BCA0C56" w14:textId="77777777" w:rsidR="00507F96" w:rsidRPr="00EF2326" w:rsidRDefault="00507F96" w:rsidP="00507F96">
            <w:r w:rsidRPr="00EF2326">
              <w:rPr>
                <w:b/>
              </w:rPr>
              <w:t>Written By:</w:t>
            </w:r>
          </w:p>
        </w:tc>
        <w:tc>
          <w:tcPr>
            <w:tcW w:w="1876" w:type="dxa"/>
          </w:tcPr>
          <w:p w14:paraId="01481424" w14:textId="77777777" w:rsidR="00507F96" w:rsidRPr="00EF2326" w:rsidRDefault="00507F96" w:rsidP="00507F96">
            <w:r w:rsidRPr="00EF2326">
              <w:rPr>
                <w:b/>
              </w:rPr>
              <w:t>Approved By:</w:t>
            </w:r>
          </w:p>
        </w:tc>
        <w:tc>
          <w:tcPr>
            <w:tcW w:w="1616" w:type="dxa"/>
            <w:gridSpan w:val="2"/>
          </w:tcPr>
          <w:p w14:paraId="453954D6" w14:textId="77777777" w:rsidR="00507F96" w:rsidRPr="00EF2326" w:rsidRDefault="00507F96" w:rsidP="00507F96">
            <w:r w:rsidRPr="00EF2326">
              <w:rPr>
                <w:b/>
              </w:rPr>
              <w:t>Date Created:</w:t>
            </w:r>
          </w:p>
        </w:tc>
        <w:tc>
          <w:tcPr>
            <w:tcW w:w="2409" w:type="dxa"/>
          </w:tcPr>
          <w:p w14:paraId="43787294" w14:textId="36A67A30" w:rsidR="00507F96" w:rsidRPr="00EF2326" w:rsidRDefault="00507F96" w:rsidP="00507F96">
            <w:r w:rsidRPr="00EF2326">
              <w:rPr>
                <w:b/>
              </w:rPr>
              <w:t>Date of Last Revision</w:t>
            </w:r>
            <w:r w:rsidR="006028AC" w:rsidRPr="00EF2326">
              <w:rPr>
                <w:b/>
              </w:rPr>
              <w:t>:</w:t>
            </w:r>
          </w:p>
        </w:tc>
      </w:tr>
      <w:tr w:rsidR="00507F96" w:rsidRPr="00EF2326" w14:paraId="0BDBDAED" w14:textId="77777777" w:rsidTr="006028AC">
        <w:tc>
          <w:tcPr>
            <w:tcW w:w="1866" w:type="dxa"/>
          </w:tcPr>
          <w:p w14:paraId="1FA881B4" w14:textId="77777777" w:rsidR="00507F96" w:rsidRPr="00EF2326" w:rsidRDefault="00507F96" w:rsidP="00507F96"/>
        </w:tc>
        <w:tc>
          <w:tcPr>
            <w:tcW w:w="1867" w:type="dxa"/>
            <w:gridSpan w:val="2"/>
          </w:tcPr>
          <w:p w14:paraId="1E84A30B" w14:textId="77777777" w:rsidR="00507F96" w:rsidRPr="00EF2326" w:rsidRDefault="00507F96" w:rsidP="00507F96"/>
        </w:tc>
        <w:tc>
          <w:tcPr>
            <w:tcW w:w="1876" w:type="dxa"/>
          </w:tcPr>
          <w:p w14:paraId="616FAFDD" w14:textId="77777777" w:rsidR="00507F96" w:rsidRPr="00EF2326" w:rsidRDefault="00507F96" w:rsidP="00507F96"/>
        </w:tc>
        <w:tc>
          <w:tcPr>
            <w:tcW w:w="1616" w:type="dxa"/>
            <w:gridSpan w:val="2"/>
          </w:tcPr>
          <w:p w14:paraId="14BAAD72" w14:textId="77777777" w:rsidR="00507F96" w:rsidRPr="00EF2326" w:rsidRDefault="00507F96" w:rsidP="00507F96"/>
        </w:tc>
        <w:tc>
          <w:tcPr>
            <w:tcW w:w="2409" w:type="dxa"/>
          </w:tcPr>
          <w:p w14:paraId="589CA110" w14:textId="77777777" w:rsidR="00507F96" w:rsidRPr="00EF2326" w:rsidRDefault="00507F96" w:rsidP="00507F96"/>
        </w:tc>
      </w:tr>
      <w:tr w:rsidR="00507F96" w:rsidRPr="00EF2326" w14:paraId="1837D5D1" w14:textId="77777777" w:rsidTr="00EF2326">
        <w:tc>
          <w:tcPr>
            <w:tcW w:w="2972" w:type="dxa"/>
            <w:gridSpan w:val="2"/>
          </w:tcPr>
          <w:p w14:paraId="6A5B12D2" w14:textId="750221BB" w:rsidR="00507F96" w:rsidRPr="00EF2326" w:rsidRDefault="00507F96" w:rsidP="00507F96">
            <w:pPr>
              <w:rPr>
                <w:rFonts w:cs="Arial"/>
                <w:b/>
                <w:bCs/>
                <w:iCs/>
              </w:rPr>
            </w:pPr>
            <w:r w:rsidRPr="00EF2326">
              <w:rPr>
                <w:rFonts w:cs="Arial"/>
                <w:b/>
                <w:bCs/>
                <w:iCs/>
              </w:rPr>
              <w:t>Hazards Present:</w:t>
            </w:r>
          </w:p>
        </w:tc>
        <w:tc>
          <w:tcPr>
            <w:tcW w:w="3444" w:type="dxa"/>
            <w:gridSpan w:val="3"/>
          </w:tcPr>
          <w:p w14:paraId="42EDF4C8" w14:textId="5B3E6058" w:rsidR="00507F96" w:rsidRPr="00EF2326" w:rsidRDefault="000977ED" w:rsidP="00507F96">
            <w:pPr>
              <w:rPr>
                <w:rFonts w:cs="Arial"/>
                <w:b/>
                <w:bCs/>
                <w:iCs/>
              </w:rPr>
            </w:pPr>
            <w:r w:rsidRPr="00EF2326">
              <w:rPr>
                <w:rFonts w:cs="Arial"/>
                <w:b/>
                <w:bCs/>
                <w:iCs/>
              </w:rPr>
              <w:t>PPE or Devices Required:</w:t>
            </w:r>
          </w:p>
        </w:tc>
        <w:tc>
          <w:tcPr>
            <w:tcW w:w="3218" w:type="dxa"/>
            <w:gridSpan w:val="2"/>
          </w:tcPr>
          <w:p w14:paraId="3DD4651D" w14:textId="77777777" w:rsidR="00507F96" w:rsidRPr="00EF2326" w:rsidRDefault="00507F96" w:rsidP="00507F96">
            <w:pPr>
              <w:rPr>
                <w:rFonts w:cs="Arial"/>
                <w:b/>
                <w:bCs/>
                <w:iCs/>
              </w:rPr>
            </w:pPr>
            <w:r w:rsidRPr="00EF2326">
              <w:rPr>
                <w:rFonts w:cs="Arial"/>
                <w:b/>
                <w:bCs/>
                <w:iCs/>
              </w:rPr>
              <w:t>Additional Training Required:</w:t>
            </w:r>
          </w:p>
        </w:tc>
      </w:tr>
      <w:tr w:rsidR="00507F96" w:rsidRPr="00EF2326" w14:paraId="4EB84A49" w14:textId="77777777" w:rsidTr="00EF2326">
        <w:tc>
          <w:tcPr>
            <w:tcW w:w="2972" w:type="dxa"/>
            <w:gridSpan w:val="2"/>
          </w:tcPr>
          <w:p w14:paraId="311262F5" w14:textId="29C598A0" w:rsidR="00507F96" w:rsidRPr="00EF2326" w:rsidRDefault="006028AC" w:rsidP="00507F96">
            <w:r w:rsidRPr="00EF2326">
              <w:t>pinch points</w:t>
            </w:r>
          </w:p>
        </w:tc>
        <w:tc>
          <w:tcPr>
            <w:tcW w:w="3444" w:type="dxa"/>
            <w:gridSpan w:val="3"/>
          </w:tcPr>
          <w:p w14:paraId="296B150A" w14:textId="010AB965" w:rsidR="00507F96" w:rsidRPr="00EF2326" w:rsidRDefault="006028AC" w:rsidP="00507F96">
            <w:r w:rsidRPr="00EF2326">
              <w:t>eye protection</w:t>
            </w:r>
          </w:p>
        </w:tc>
        <w:tc>
          <w:tcPr>
            <w:tcW w:w="3218" w:type="dxa"/>
            <w:gridSpan w:val="2"/>
          </w:tcPr>
          <w:p w14:paraId="0C12F7C7" w14:textId="77777777" w:rsidR="00507F96" w:rsidRPr="00EF2326" w:rsidRDefault="00507F96" w:rsidP="00507F96">
            <w:pPr>
              <w:rPr>
                <w:rFonts w:cs="Arial"/>
              </w:rPr>
            </w:pPr>
          </w:p>
        </w:tc>
      </w:tr>
      <w:tr w:rsidR="00507F96" w:rsidRPr="00EF2326" w14:paraId="43BB4A64" w14:textId="77777777" w:rsidTr="00EF2326">
        <w:tc>
          <w:tcPr>
            <w:tcW w:w="2972" w:type="dxa"/>
            <w:gridSpan w:val="2"/>
          </w:tcPr>
          <w:p w14:paraId="0F06A6D1" w14:textId="574AD56F" w:rsidR="00507F96" w:rsidRPr="00EF2326" w:rsidRDefault="006028AC" w:rsidP="00507F96">
            <w:r w:rsidRPr="00EF2326">
              <w:t>muscle strain</w:t>
            </w:r>
          </w:p>
        </w:tc>
        <w:tc>
          <w:tcPr>
            <w:tcW w:w="3444" w:type="dxa"/>
            <w:gridSpan w:val="3"/>
          </w:tcPr>
          <w:p w14:paraId="0D3A60AB" w14:textId="0A45E99F" w:rsidR="00507F96" w:rsidRPr="00EF2326" w:rsidRDefault="006028AC" w:rsidP="00507F96">
            <w:r w:rsidRPr="00EF2326">
              <w:t>hand protection</w:t>
            </w:r>
          </w:p>
        </w:tc>
        <w:tc>
          <w:tcPr>
            <w:tcW w:w="3218" w:type="dxa"/>
            <w:gridSpan w:val="2"/>
          </w:tcPr>
          <w:p w14:paraId="139B3134" w14:textId="77777777" w:rsidR="00507F96" w:rsidRPr="00EF2326" w:rsidRDefault="00507F96" w:rsidP="00507F96">
            <w:pPr>
              <w:rPr>
                <w:rFonts w:cstheme="minorHAnsi"/>
              </w:rPr>
            </w:pPr>
          </w:p>
        </w:tc>
      </w:tr>
      <w:tr w:rsidR="00507F96" w:rsidRPr="00EF2326" w14:paraId="5C24CFA5" w14:textId="77777777" w:rsidTr="00EF2326">
        <w:tc>
          <w:tcPr>
            <w:tcW w:w="2972" w:type="dxa"/>
            <w:gridSpan w:val="2"/>
          </w:tcPr>
          <w:p w14:paraId="0321C881" w14:textId="77777777" w:rsidR="00507F96" w:rsidRPr="00EF2326" w:rsidRDefault="00507F96" w:rsidP="00507F96"/>
        </w:tc>
        <w:tc>
          <w:tcPr>
            <w:tcW w:w="3444" w:type="dxa"/>
            <w:gridSpan w:val="3"/>
          </w:tcPr>
          <w:p w14:paraId="4215BF1A" w14:textId="18F12BD7" w:rsidR="00507F96" w:rsidRPr="00EF2326" w:rsidRDefault="006028AC" w:rsidP="00507F96">
            <w:r w:rsidRPr="00EF2326">
              <w:t xml:space="preserve">steel </w:t>
            </w:r>
            <w:r w:rsidR="007F2879" w:rsidRPr="00EF2326">
              <w:t>toe</w:t>
            </w:r>
            <w:r w:rsidRPr="00EF2326">
              <w:t xml:space="preserve"> boots</w:t>
            </w:r>
          </w:p>
        </w:tc>
        <w:tc>
          <w:tcPr>
            <w:tcW w:w="3218" w:type="dxa"/>
            <w:gridSpan w:val="2"/>
          </w:tcPr>
          <w:p w14:paraId="575111CD" w14:textId="77777777" w:rsidR="00507F96" w:rsidRPr="00EF2326" w:rsidRDefault="00507F96" w:rsidP="00507F96">
            <w:pPr>
              <w:rPr>
                <w:rFonts w:cstheme="minorHAnsi"/>
              </w:rPr>
            </w:pPr>
          </w:p>
        </w:tc>
      </w:tr>
      <w:tr w:rsidR="00507F96" w:rsidRPr="00EF2326" w14:paraId="5A451573" w14:textId="77777777" w:rsidTr="006028AC">
        <w:tc>
          <w:tcPr>
            <w:tcW w:w="9634" w:type="dxa"/>
            <w:gridSpan w:val="7"/>
          </w:tcPr>
          <w:p w14:paraId="1647C45E" w14:textId="3E542BBA" w:rsidR="00507F96" w:rsidRPr="00EF2326" w:rsidRDefault="00507F96" w:rsidP="00507F96">
            <w:pPr>
              <w:jc w:val="center"/>
              <w:rPr>
                <w:rFonts w:cs="Arial"/>
                <w:b/>
                <w:bCs/>
              </w:rPr>
            </w:pPr>
            <w:r w:rsidRPr="00EF2326">
              <w:rPr>
                <w:rFonts w:cs="Arial"/>
                <w:b/>
                <w:bCs/>
              </w:rPr>
              <w:t xml:space="preserve">Safe </w:t>
            </w:r>
            <w:r w:rsidR="00F0763B" w:rsidRPr="00EF2326">
              <w:rPr>
                <w:rFonts w:cs="Arial"/>
                <w:b/>
                <w:bCs/>
              </w:rPr>
              <w:t>Work</w:t>
            </w:r>
            <w:r w:rsidRPr="00EF2326">
              <w:rPr>
                <w:rFonts w:cs="Arial"/>
                <w:b/>
                <w:bCs/>
              </w:rPr>
              <w:t xml:space="preserve"> Procedure:</w:t>
            </w:r>
          </w:p>
        </w:tc>
      </w:tr>
      <w:tr w:rsidR="00507F96" w:rsidRPr="00EF2326" w14:paraId="3AA75FEF" w14:textId="77777777" w:rsidTr="006028AC">
        <w:tc>
          <w:tcPr>
            <w:tcW w:w="9634" w:type="dxa"/>
            <w:gridSpan w:val="7"/>
          </w:tcPr>
          <w:p w14:paraId="2754CBAC" w14:textId="28E958F1" w:rsidR="00507F96" w:rsidRPr="00EF2326" w:rsidRDefault="00507F96" w:rsidP="008F645E">
            <w:pPr>
              <w:pStyle w:val="ListParagraph"/>
              <w:numPr>
                <w:ilvl w:val="0"/>
                <w:numId w:val="74"/>
              </w:numPr>
              <w:rPr>
                <w:rFonts w:cs="Arial"/>
                <w:bCs/>
              </w:rPr>
            </w:pPr>
            <w:r w:rsidRPr="00EF2326">
              <w:rPr>
                <w:rFonts w:cs="Arial"/>
                <w:bCs/>
              </w:rPr>
              <w:t>Remove valve core to completely deflate tire</w:t>
            </w:r>
            <w:r w:rsidR="006028AC" w:rsidRPr="00EF2326">
              <w:rPr>
                <w:rFonts w:cs="Arial"/>
                <w:bCs/>
              </w:rPr>
              <w:t>.</w:t>
            </w:r>
          </w:p>
          <w:p w14:paraId="7B1658BA" w14:textId="658E94A3" w:rsidR="00507F96" w:rsidRPr="00EF2326" w:rsidRDefault="00507F96" w:rsidP="008F645E">
            <w:pPr>
              <w:pStyle w:val="ListParagraph"/>
              <w:numPr>
                <w:ilvl w:val="0"/>
                <w:numId w:val="74"/>
              </w:numPr>
              <w:rPr>
                <w:rFonts w:cs="Arial"/>
                <w:bCs/>
              </w:rPr>
            </w:pPr>
            <w:r w:rsidRPr="00EF2326">
              <w:rPr>
                <w:rFonts w:cs="Arial"/>
                <w:bCs/>
              </w:rPr>
              <w:t>With tire lying flat on floor with wide side of rim up, loosen bead from rim by walking on wells close to rim. If needed</w:t>
            </w:r>
            <w:r w:rsidR="00EE0861">
              <w:rPr>
                <w:rFonts w:cs="Arial"/>
                <w:bCs/>
              </w:rPr>
              <w:t>,</w:t>
            </w:r>
            <w:r w:rsidRPr="00EF2326">
              <w:rPr>
                <w:rFonts w:cs="Arial"/>
                <w:bCs/>
              </w:rPr>
              <w:t xml:space="preserve"> use tire bead wedge with a hammer using caution not to damage rim or tire</w:t>
            </w:r>
            <w:r w:rsidR="006028AC" w:rsidRPr="00EF2326">
              <w:rPr>
                <w:rFonts w:cs="Arial"/>
                <w:bCs/>
              </w:rPr>
              <w:t>.</w:t>
            </w:r>
          </w:p>
          <w:p w14:paraId="2356D035" w14:textId="4B761B41" w:rsidR="00507F96" w:rsidRPr="00EF2326" w:rsidRDefault="00507F96" w:rsidP="008F645E">
            <w:pPr>
              <w:pStyle w:val="ListParagraph"/>
              <w:numPr>
                <w:ilvl w:val="0"/>
                <w:numId w:val="74"/>
              </w:numPr>
              <w:rPr>
                <w:rFonts w:cs="Arial"/>
                <w:bCs/>
              </w:rPr>
            </w:pPr>
            <w:r w:rsidRPr="00EF2326">
              <w:rPr>
                <w:rFonts w:cs="Arial"/>
                <w:bCs/>
              </w:rPr>
              <w:t>Flip tire over, loosen beads same as other side</w:t>
            </w:r>
            <w:r w:rsidR="006028AC" w:rsidRPr="00EF2326">
              <w:rPr>
                <w:rFonts w:cs="Arial"/>
                <w:bCs/>
              </w:rPr>
              <w:t>.</w:t>
            </w:r>
          </w:p>
          <w:p w14:paraId="547E45D0" w14:textId="0D005E97" w:rsidR="00507F96" w:rsidRPr="00EF2326" w:rsidRDefault="00507F96" w:rsidP="008F645E">
            <w:pPr>
              <w:pStyle w:val="ListParagraph"/>
              <w:numPr>
                <w:ilvl w:val="0"/>
                <w:numId w:val="74"/>
              </w:numPr>
              <w:rPr>
                <w:rFonts w:cs="Arial"/>
                <w:bCs/>
              </w:rPr>
            </w:pPr>
            <w:r w:rsidRPr="00EF2326">
              <w:rPr>
                <w:rFonts w:cs="Arial"/>
                <w:bCs/>
              </w:rPr>
              <w:t>Lubricate top bead thoroughly with rim soap</w:t>
            </w:r>
            <w:r w:rsidR="006028AC" w:rsidRPr="00EF2326">
              <w:rPr>
                <w:rFonts w:cs="Arial"/>
                <w:bCs/>
              </w:rPr>
              <w:t>.</w:t>
            </w:r>
          </w:p>
          <w:p w14:paraId="0B491E1F" w14:textId="6E88F693" w:rsidR="00507F96" w:rsidRPr="00EF2326" w:rsidRDefault="00507F96" w:rsidP="008F645E">
            <w:pPr>
              <w:pStyle w:val="ListParagraph"/>
              <w:numPr>
                <w:ilvl w:val="0"/>
                <w:numId w:val="74"/>
              </w:numPr>
              <w:rPr>
                <w:rFonts w:cs="Arial"/>
                <w:bCs/>
              </w:rPr>
            </w:pPr>
            <w:r w:rsidRPr="00EF2326">
              <w:rPr>
                <w:rFonts w:cs="Arial"/>
                <w:bCs/>
              </w:rPr>
              <w:t>Insert spoon end of tire irons about 10” apart</w:t>
            </w:r>
            <w:r w:rsidR="006028AC" w:rsidRPr="00EF2326">
              <w:rPr>
                <w:rFonts w:cs="Arial"/>
                <w:bCs/>
              </w:rPr>
              <w:t>.</w:t>
            </w:r>
          </w:p>
          <w:p w14:paraId="0F1551C6" w14:textId="176849A9" w:rsidR="00507F96" w:rsidRPr="00EF2326" w:rsidRDefault="00507F96" w:rsidP="008F645E">
            <w:pPr>
              <w:pStyle w:val="ListParagraph"/>
              <w:numPr>
                <w:ilvl w:val="0"/>
                <w:numId w:val="74"/>
              </w:numPr>
              <w:rPr>
                <w:rFonts w:cs="Arial"/>
                <w:bCs/>
              </w:rPr>
            </w:pPr>
            <w:r w:rsidRPr="00EF2326">
              <w:rPr>
                <w:rFonts w:cs="Arial"/>
                <w:bCs/>
              </w:rPr>
              <w:t>While standing on tire to hold head in gutter, pull one tire iron toward center of rim</w:t>
            </w:r>
            <w:r w:rsidR="006028AC" w:rsidRPr="00EF2326">
              <w:rPr>
                <w:rFonts w:cs="Arial"/>
                <w:bCs/>
              </w:rPr>
              <w:t>.</w:t>
            </w:r>
          </w:p>
          <w:p w14:paraId="3FEEC97C" w14:textId="248F7316" w:rsidR="00507F96" w:rsidRPr="00EF2326" w:rsidRDefault="00507F96" w:rsidP="008F645E">
            <w:pPr>
              <w:pStyle w:val="ListParagraph"/>
              <w:numPr>
                <w:ilvl w:val="0"/>
                <w:numId w:val="74"/>
              </w:numPr>
              <w:rPr>
                <w:rFonts w:cs="Arial"/>
                <w:bCs/>
              </w:rPr>
            </w:pPr>
            <w:r w:rsidRPr="00EF2326">
              <w:rPr>
                <w:rFonts w:cs="Arial"/>
                <w:bCs/>
              </w:rPr>
              <w:t>Hold tire iron in place with one foot and pull the second tire iron toward center of the rim, progressively working bead off rim (</w:t>
            </w:r>
            <w:r w:rsidR="006028AC" w:rsidRPr="00EF2326">
              <w:rPr>
                <w:rFonts w:cs="Arial"/>
                <w:bCs/>
              </w:rPr>
              <w:t xml:space="preserve">additional </w:t>
            </w:r>
            <w:r w:rsidRPr="00EF2326">
              <w:rPr>
                <w:rFonts w:cs="Arial"/>
                <w:bCs/>
              </w:rPr>
              <w:t>bites if necessary)</w:t>
            </w:r>
            <w:r w:rsidR="006028AC" w:rsidRPr="00EF2326">
              <w:rPr>
                <w:rFonts w:cs="Arial"/>
                <w:bCs/>
              </w:rPr>
              <w:t>.</w:t>
            </w:r>
          </w:p>
          <w:p w14:paraId="46B4687F" w14:textId="2E3EEC15" w:rsidR="00507F96" w:rsidRPr="00EF2326" w:rsidRDefault="00507F96" w:rsidP="008F645E">
            <w:pPr>
              <w:pStyle w:val="ListParagraph"/>
              <w:numPr>
                <w:ilvl w:val="0"/>
                <w:numId w:val="74"/>
              </w:numPr>
              <w:rPr>
                <w:rFonts w:cs="Arial"/>
                <w:bCs/>
              </w:rPr>
            </w:pPr>
            <w:r w:rsidRPr="00EF2326">
              <w:rPr>
                <w:rFonts w:cs="Arial"/>
                <w:bCs/>
              </w:rPr>
              <w:t>Stand tire up, lubricate second bead and rim</w:t>
            </w:r>
            <w:r w:rsidR="006028AC" w:rsidRPr="00EF2326">
              <w:rPr>
                <w:rFonts w:cs="Arial"/>
                <w:bCs/>
              </w:rPr>
              <w:t>.</w:t>
            </w:r>
          </w:p>
          <w:p w14:paraId="1219B0CC" w14:textId="3EF3BA58" w:rsidR="00507F96" w:rsidRPr="00EF2326" w:rsidRDefault="00507F96" w:rsidP="008F645E">
            <w:pPr>
              <w:pStyle w:val="ListParagraph"/>
              <w:numPr>
                <w:ilvl w:val="0"/>
                <w:numId w:val="74"/>
              </w:numPr>
              <w:rPr>
                <w:rFonts w:cs="Arial"/>
                <w:bCs/>
              </w:rPr>
            </w:pPr>
            <w:r w:rsidRPr="00EF2326">
              <w:rPr>
                <w:rFonts w:cs="Arial"/>
                <w:bCs/>
              </w:rPr>
              <w:t>Insert spoon of tire iron and turn tire iron perpendicular to rim</w:t>
            </w:r>
            <w:r w:rsidR="006028AC" w:rsidRPr="00EF2326">
              <w:rPr>
                <w:rFonts w:cs="Arial"/>
                <w:bCs/>
              </w:rPr>
              <w:t>.</w:t>
            </w:r>
          </w:p>
          <w:p w14:paraId="7EA041B8" w14:textId="27409E35" w:rsidR="00507F96" w:rsidRPr="00EF2326" w:rsidRDefault="00507F96" w:rsidP="008F645E">
            <w:pPr>
              <w:pStyle w:val="ListParagraph"/>
              <w:numPr>
                <w:ilvl w:val="0"/>
                <w:numId w:val="74"/>
              </w:numPr>
              <w:rPr>
                <w:rFonts w:cs="Arial"/>
                <w:bCs/>
              </w:rPr>
            </w:pPr>
            <w:r w:rsidRPr="00EF2326">
              <w:rPr>
                <w:rFonts w:cs="Arial"/>
                <w:bCs/>
              </w:rPr>
              <w:t>Work your way around until tire is fully dismounted</w:t>
            </w:r>
            <w:r w:rsidR="006028AC" w:rsidRPr="00EF2326">
              <w:rPr>
                <w:rFonts w:cs="Arial"/>
                <w:bCs/>
              </w:rPr>
              <w:t>.</w:t>
            </w:r>
          </w:p>
          <w:p w14:paraId="65063836" w14:textId="77777777" w:rsidR="00507F96" w:rsidRPr="00EF2326" w:rsidRDefault="00507F96" w:rsidP="00507F96">
            <w:pPr>
              <w:pStyle w:val="ListParagraph"/>
              <w:rPr>
                <w:rFonts w:cs="Arial"/>
                <w:bCs/>
              </w:rPr>
            </w:pPr>
          </w:p>
        </w:tc>
      </w:tr>
      <w:tr w:rsidR="00507F96" w:rsidRPr="00EF2326" w14:paraId="73F27328" w14:textId="77777777" w:rsidTr="006028AC">
        <w:tc>
          <w:tcPr>
            <w:tcW w:w="9634" w:type="dxa"/>
            <w:gridSpan w:val="7"/>
          </w:tcPr>
          <w:p w14:paraId="3637B1F0" w14:textId="219BE3BF" w:rsidR="00507F96" w:rsidRPr="00EF2326" w:rsidRDefault="00507F96" w:rsidP="00507F96">
            <w:pPr>
              <w:jc w:val="center"/>
              <w:rPr>
                <w:rFonts w:cs="Arial"/>
                <w:b/>
                <w:bCs/>
                <w:i/>
              </w:rPr>
            </w:pPr>
            <w:r w:rsidRPr="00EF2326">
              <w:rPr>
                <w:rFonts w:cs="Arial"/>
                <w:b/>
                <w:bCs/>
                <w:i/>
              </w:rPr>
              <w:t>If an emergency situation oc</w:t>
            </w:r>
            <w:r w:rsidR="006028AC" w:rsidRPr="00EF2326">
              <w:rPr>
                <w:rFonts w:cs="Arial"/>
                <w:b/>
                <w:bCs/>
                <w:i/>
              </w:rPr>
              <w:t>curs while conducting this task</w:t>
            </w:r>
            <w:r w:rsidRPr="00EF2326">
              <w:rPr>
                <w:rFonts w:cs="Arial"/>
                <w:b/>
                <w:bCs/>
                <w:i/>
              </w:rPr>
              <w:t xml:space="preserve"> or there is an equipment malfunction, engage the eme</w:t>
            </w:r>
            <w:r w:rsidR="006028AC" w:rsidRPr="00EF2326">
              <w:rPr>
                <w:rFonts w:cs="Arial"/>
                <w:b/>
                <w:bCs/>
                <w:i/>
              </w:rPr>
              <w:t>rgency stop and follow the lock</w:t>
            </w:r>
            <w:r w:rsidRPr="00EF2326">
              <w:rPr>
                <w:rFonts w:cs="Arial"/>
                <w:b/>
                <w:bCs/>
                <w:i/>
              </w:rPr>
              <w:t>out procedure</w:t>
            </w:r>
            <w:r w:rsidR="006028AC" w:rsidRPr="00EF2326">
              <w:rPr>
                <w:rFonts w:cs="Arial"/>
                <w:b/>
                <w:bCs/>
                <w:i/>
              </w:rPr>
              <w:t>.</w:t>
            </w:r>
          </w:p>
          <w:p w14:paraId="11B20FB8" w14:textId="77777777" w:rsidR="00507F96" w:rsidRPr="00EF2326" w:rsidRDefault="00507F96" w:rsidP="00507F96">
            <w:pPr>
              <w:jc w:val="center"/>
              <w:rPr>
                <w:rFonts w:cs="Arial"/>
                <w:b/>
                <w:bCs/>
              </w:rPr>
            </w:pPr>
          </w:p>
          <w:p w14:paraId="7E894A40" w14:textId="7275B3A9" w:rsidR="00507F96" w:rsidRPr="00EF2326" w:rsidRDefault="00507F96" w:rsidP="006028AC">
            <w:pPr>
              <w:jc w:val="center"/>
              <w:rPr>
                <w:rFonts w:cs="Arial"/>
                <w:b/>
                <w:bCs/>
              </w:rPr>
            </w:pPr>
            <w:r w:rsidRPr="00EF2326">
              <w:rPr>
                <w:rFonts w:cs="Arial"/>
                <w:b/>
                <w:bCs/>
              </w:rPr>
              <w:t>REPORT ANY HAZARDOUS S</w:t>
            </w:r>
            <w:r w:rsidR="006028AC" w:rsidRPr="00EF2326">
              <w:rPr>
                <w:rFonts w:cs="Arial"/>
                <w:b/>
                <w:bCs/>
              </w:rPr>
              <w:t>ITUATIONS TO YOUR SUPERVISOR</w:t>
            </w:r>
          </w:p>
        </w:tc>
      </w:tr>
      <w:tr w:rsidR="00507F96" w:rsidRPr="00EF2326" w14:paraId="0C8DB459" w14:textId="77777777" w:rsidTr="006056E2">
        <w:tc>
          <w:tcPr>
            <w:tcW w:w="5609" w:type="dxa"/>
            <w:gridSpan w:val="4"/>
            <w:vMerge w:val="restart"/>
          </w:tcPr>
          <w:p w14:paraId="3738B3C0" w14:textId="77777777" w:rsidR="00507F96" w:rsidRPr="00EF2326" w:rsidRDefault="00507F96" w:rsidP="00507F96">
            <w:pPr>
              <w:jc w:val="center"/>
              <w:rPr>
                <w:rFonts w:cs="Arial"/>
                <w:b/>
                <w:bCs/>
              </w:rPr>
            </w:pPr>
            <w:r w:rsidRPr="00EF2326">
              <w:rPr>
                <w:rFonts w:cs="Arial"/>
                <w:b/>
                <w:bCs/>
              </w:rPr>
              <w:t>Guidance Documents/Standards:</w:t>
            </w:r>
          </w:p>
          <w:p w14:paraId="1554AE16" w14:textId="77777777" w:rsidR="00507F96" w:rsidRPr="00EF2326" w:rsidRDefault="00507F96" w:rsidP="00507F96">
            <w:pPr>
              <w:jc w:val="center"/>
              <w:rPr>
                <w:rFonts w:cs="Arial"/>
                <w:b/>
                <w:bCs/>
                <w:i/>
              </w:rPr>
            </w:pPr>
          </w:p>
          <w:p w14:paraId="6CA73398" w14:textId="13D850B0" w:rsidR="00507F96" w:rsidRPr="00EF2326" w:rsidRDefault="00507F96" w:rsidP="006028AC">
            <w:pPr>
              <w:rPr>
                <w:rFonts w:cs="Arial"/>
                <w:bCs/>
              </w:rPr>
            </w:pPr>
            <w:r w:rsidRPr="00EF2326">
              <w:rPr>
                <w:rFonts w:cs="Arial"/>
                <w:bCs/>
              </w:rPr>
              <w:t xml:space="preserve">MB Workplace Safety </w:t>
            </w:r>
            <w:r w:rsidR="00963283" w:rsidRPr="00EF2326">
              <w:rPr>
                <w:rFonts w:cs="Arial"/>
                <w:bCs/>
              </w:rPr>
              <w:t>and</w:t>
            </w:r>
            <w:r w:rsidRPr="00EF2326">
              <w:rPr>
                <w:rFonts w:cs="Arial"/>
                <w:bCs/>
              </w:rPr>
              <w:t xml:space="preserve"> Health Act </w:t>
            </w:r>
            <w:r w:rsidR="00963283" w:rsidRPr="00EF2326">
              <w:rPr>
                <w:rFonts w:cs="Arial"/>
                <w:bCs/>
              </w:rPr>
              <w:t>and</w:t>
            </w:r>
            <w:r w:rsidRPr="00EF2326">
              <w:rPr>
                <w:rFonts w:cs="Arial"/>
                <w:bCs/>
              </w:rPr>
              <w:t xml:space="preserve"> Regulation:</w:t>
            </w:r>
          </w:p>
          <w:p w14:paraId="6573317F" w14:textId="7863A1F6" w:rsidR="00507F96" w:rsidRPr="00EF2326" w:rsidRDefault="006028AC" w:rsidP="00C1420E">
            <w:pPr>
              <w:pStyle w:val="ListParagraph"/>
              <w:numPr>
                <w:ilvl w:val="0"/>
                <w:numId w:val="355"/>
              </w:numPr>
              <w:spacing w:line="224" w:lineRule="exact"/>
              <w:ind w:right="-50"/>
              <w:rPr>
                <w:rFonts w:eastAsia="Arial" w:cs="Arial"/>
              </w:rPr>
            </w:pPr>
            <w:r w:rsidRPr="00EF2326">
              <w:rPr>
                <w:rFonts w:eastAsia="Arial" w:cs="Arial"/>
              </w:rPr>
              <w:t xml:space="preserve">Part </w:t>
            </w:r>
            <w:r w:rsidR="00507F96" w:rsidRPr="00EF2326">
              <w:rPr>
                <w:rFonts w:eastAsia="Arial" w:cs="Arial"/>
              </w:rPr>
              <w:t>6 Pe</w:t>
            </w:r>
            <w:r w:rsidR="00507F96" w:rsidRPr="00EF2326">
              <w:rPr>
                <w:rFonts w:eastAsia="Arial" w:cs="Arial"/>
                <w:spacing w:val="1"/>
              </w:rPr>
              <w:t>rs</w:t>
            </w:r>
            <w:r w:rsidR="00507F96" w:rsidRPr="00EF2326">
              <w:rPr>
                <w:rFonts w:eastAsia="Arial" w:cs="Arial"/>
              </w:rPr>
              <w:t>onal</w:t>
            </w:r>
            <w:r w:rsidR="00507F96" w:rsidRPr="00EF2326">
              <w:rPr>
                <w:rFonts w:eastAsia="Arial" w:cs="Arial"/>
                <w:spacing w:val="-9"/>
              </w:rPr>
              <w:t xml:space="preserve"> </w:t>
            </w:r>
            <w:r w:rsidR="00507F96" w:rsidRPr="00EF2326">
              <w:rPr>
                <w:rFonts w:eastAsia="Arial" w:cs="Arial"/>
              </w:rPr>
              <w:t>P</w:t>
            </w:r>
            <w:r w:rsidR="00507F96" w:rsidRPr="00EF2326">
              <w:rPr>
                <w:rFonts w:eastAsia="Arial" w:cs="Arial"/>
                <w:spacing w:val="1"/>
              </w:rPr>
              <w:t>r</w:t>
            </w:r>
            <w:r w:rsidR="00507F96" w:rsidRPr="00EF2326">
              <w:rPr>
                <w:rFonts w:eastAsia="Arial" w:cs="Arial"/>
              </w:rPr>
              <w:t>ote</w:t>
            </w:r>
            <w:r w:rsidR="00507F96" w:rsidRPr="00EF2326">
              <w:rPr>
                <w:rFonts w:eastAsia="Arial" w:cs="Arial"/>
                <w:spacing w:val="1"/>
              </w:rPr>
              <w:t>c</w:t>
            </w:r>
            <w:r w:rsidR="00507F96" w:rsidRPr="00EF2326">
              <w:rPr>
                <w:rFonts w:eastAsia="Arial" w:cs="Arial"/>
              </w:rPr>
              <w:t>tive</w:t>
            </w:r>
            <w:r w:rsidR="00507F96" w:rsidRPr="00EF2326">
              <w:rPr>
                <w:rFonts w:eastAsia="Arial" w:cs="Arial"/>
                <w:spacing w:val="-10"/>
              </w:rPr>
              <w:t xml:space="preserve"> </w:t>
            </w:r>
            <w:r w:rsidR="00507F96" w:rsidRPr="00EF2326">
              <w:rPr>
                <w:rFonts w:eastAsia="Arial" w:cs="Arial"/>
              </w:rPr>
              <w:t>Equip</w:t>
            </w:r>
            <w:r w:rsidR="00507F96" w:rsidRPr="00EF2326">
              <w:rPr>
                <w:rFonts w:eastAsia="Arial" w:cs="Arial"/>
                <w:spacing w:val="5"/>
              </w:rPr>
              <w:t>m</w:t>
            </w:r>
            <w:r w:rsidR="00507F96" w:rsidRPr="00EF2326">
              <w:rPr>
                <w:rFonts w:eastAsia="Arial" w:cs="Arial"/>
              </w:rPr>
              <w:t>ent</w:t>
            </w:r>
          </w:p>
          <w:p w14:paraId="0F3EC8E7" w14:textId="4E6DE974" w:rsidR="00507F96" w:rsidRPr="00EF2326" w:rsidRDefault="006028AC" w:rsidP="00C1420E">
            <w:pPr>
              <w:pStyle w:val="ListParagraph"/>
              <w:numPr>
                <w:ilvl w:val="0"/>
                <w:numId w:val="355"/>
              </w:numPr>
              <w:spacing w:before="17"/>
              <w:ind w:right="-20"/>
              <w:rPr>
                <w:rFonts w:eastAsia="Arial" w:cs="Arial"/>
              </w:rPr>
            </w:pPr>
            <w:r w:rsidRPr="00EF2326">
              <w:rPr>
                <w:rFonts w:eastAsia="Arial" w:cs="Arial"/>
              </w:rPr>
              <w:t xml:space="preserve">Part </w:t>
            </w:r>
            <w:r w:rsidR="00507F96" w:rsidRPr="00EF2326">
              <w:rPr>
                <w:rFonts w:eastAsia="Arial" w:cs="Arial"/>
              </w:rPr>
              <w:t>8 Musculoskeletal Injuries</w:t>
            </w:r>
          </w:p>
          <w:p w14:paraId="76AE11BE" w14:textId="11D6E791" w:rsidR="00507F96" w:rsidRPr="00EF2326" w:rsidRDefault="006028AC" w:rsidP="00C1420E">
            <w:pPr>
              <w:pStyle w:val="ListParagraph"/>
              <w:numPr>
                <w:ilvl w:val="0"/>
                <w:numId w:val="355"/>
              </w:numPr>
              <w:spacing w:before="17"/>
              <w:ind w:right="-20"/>
              <w:rPr>
                <w:rFonts w:eastAsia="Arial" w:cs="Arial"/>
              </w:rPr>
            </w:pPr>
            <w:r w:rsidRPr="00EF2326">
              <w:rPr>
                <w:rFonts w:eastAsia="Arial" w:cs="Arial"/>
              </w:rPr>
              <w:t xml:space="preserve">Part </w:t>
            </w:r>
            <w:r w:rsidR="00507F96" w:rsidRPr="00EF2326">
              <w:rPr>
                <w:rFonts w:eastAsia="Arial" w:cs="Arial"/>
              </w:rPr>
              <w:t>16 Machines, Tools and Robots</w:t>
            </w:r>
          </w:p>
          <w:p w14:paraId="0EEB9F56" w14:textId="52CBFB4B" w:rsidR="00507F96" w:rsidRPr="00EF2326" w:rsidRDefault="006028AC" w:rsidP="00C1420E">
            <w:pPr>
              <w:pStyle w:val="ListParagraph"/>
              <w:numPr>
                <w:ilvl w:val="0"/>
                <w:numId w:val="355"/>
              </w:numPr>
              <w:spacing w:before="17"/>
              <w:ind w:right="-20"/>
              <w:rPr>
                <w:rFonts w:eastAsia="Arial" w:cs="Arial"/>
              </w:rPr>
            </w:pPr>
            <w:r w:rsidRPr="00EF2326">
              <w:rPr>
                <w:rFonts w:eastAsia="Arial" w:cs="Arial"/>
              </w:rPr>
              <w:t xml:space="preserve">Part </w:t>
            </w:r>
            <w:r w:rsidR="00507F96" w:rsidRPr="00EF2326">
              <w:rPr>
                <w:rFonts w:eastAsia="Arial" w:cs="Arial"/>
              </w:rPr>
              <w:t xml:space="preserve">35 </w:t>
            </w:r>
            <w:r w:rsidRPr="00EF2326">
              <w:rPr>
                <w:rFonts w:eastAsia="Arial" w:cs="Arial"/>
              </w:rPr>
              <w:t>Workplace Hazardous Products Information Systems</w:t>
            </w:r>
          </w:p>
        </w:tc>
        <w:tc>
          <w:tcPr>
            <w:tcW w:w="4025" w:type="dxa"/>
            <w:gridSpan w:val="3"/>
          </w:tcPr>
          <w:p w14:paraId="004C5CB8" w14:textId="71FB594F" w:rsidR="00507F96" w:rsidRPr="00EF2326" w:rsidRDefault="00507F96" w:rsidP="006028AC">
            <w:pPr>
              <w:rPr>
                <w:rFonts w:cs="Arial"/>
                <w:bCs/>
              </w:rPr>
            </w:pPr>
            <w:r w:rsidRPr="00EF2326">
              <w:rPr>
                <w:rFonts w:cs="Arial"/>
                <w:bCs/>
              </w:rPr>
              <w:t xml:space="preserve">This </w:t>
            </w:r>
            <w:r w:rsidR="006028AC" w:rsidRPr="00EF2326">
              <w:rPr>
                <w:rFonts w:cs="Arial"/>
                <w:bCs/>
              </w:rPr>
              <w:t xml:space="preserve">safe work procedure </w:t>
            </w:r>
            <w:r w:rsidRPr="00EF2326">
              <w:rPr>
                <w:rFonts w:cs="Arial"/>
                <w:bCs/>
              </w:rPr>
              <w:t>will be reviewed any time the task, equipment or materials change and at a minimum of every three years</w:t>
            </w:r>
            <w:r w:rsidR="006028AC" w:rsidRPr="00EF2326">
              <w:rPr>
                <w:rFonts w:cs="Arial"/>
                <w:bCs/>
              </w:rPr>
              <w:t>.</w:t>
            </w:r>
          </w:p>
        </w:tc>
      </w:tr>
      <w:tr w:rsidR="00507F96" w:rsidRPr="00EF2326" w14:paraId="7B21787C" w14:textId="77777777" w:rsidTr="006056E2">
        <w:tc>
          <w:tcPr>
            <w:tcW w:w="5609" w:type="dxa"/>
            <w:gridSpan w:val="4"/>
            <w:vMerge/>
          </w:tcPr>
          <w:p w14:paraId="334C61F9" w14:textId="77777777" w:rsidR="00507F96" w:rsidRPr="00EF2326" w:rsidRDefault="00507F96" w:rsidP="00507F96">
            <w:pPr>
              <w:jc w:val="center"/>
              <w:rPr>
                <w:rFonts w:cs="Arial"/>
                <w:b/>
                <w:bCs/>
              </w:rPr>
            </w:pPr>
          </w:p>
        </w:tc>
        <w:tc>
          <w:tcPr>
            <w:tcW w:w="4025" w:type="dxa"/>
            <w:gridSpan w:val="3"/>
          </w:tcPr>
          <w:p w14:paraId="145752AF" w14:textId="77777777" w:rsidR="00507F96" w:rsidRPr="00EF2326" w:rsidRDefault="00507F96" w:rsidP="00507F96">
            <w:pPr>
              <w:rPr>
                <w:rFonts w:cs="Arial"/>
                <w:bCs/>
              </w:rPr>
            </w:pPr>
            <w:r w:rsidRPr="00EF2326">
              <w:rPr>
                <w:rFonts w:cs="Arial"/>
                <w:bCs/>
              </w:rPr>
              <w:t>Reviewed By WSH Committee:</w:t>
            </w:r>
          </w:p>
          <w:p w14:paraId="750BC7DE" w14:textId="77777777" w:rsidR="00507F96" w:rsidRPr="00EF2326" w:rsidRDefault="00507F96" w:rsidP="00507F96">
            <w:pPr>
              <w:rPr>
                <w:rFonts w:cs="Arial"/>
                <w:bCs/>
              </w:rPr>
            </w:pPr>
          </w:p>
          <w:p w14:paraId="5FFF925C" w14:textId="77777777" w:rsidR="00507F96" w:rsidRPr="00EF2326" w:rsidRDefault="00507F96" w:rsidP="00507F96">
            <w:pPr>
              <w:rPr>
                <w:rFonts w:cs="Arial"/>
                <w:bCs/>
              </w:rPr>
            </w:pPr>
          </w:p>
          <w:p w14:paraId="6A9EBBA5" w14:textId="77777777" w:rsidR="00507F96" w:rsidRPr="00EF2326" w:rsidRDefault="00507F96" w:rsidP="00507F96">
            <w:pPr>
              <w:rPr>
                <w:rFonts w:cs="Arial"/>
                <w:bCs/>
              </w:rPr>
            </w:pPr>
            <w:r w:rsidRPr="00EF2326">
              <w:rPr>
                <w:rFonts w:cs="Arial"/>
                <w:bCs/>
              </w:rPr>
              <w:t>Date:</w:t>
            </w:r>
          </w:p>
          <w:p w14:paraId="66919C2E" w14:textId="77777777" w:rsidR="00507F96" w:rsidRPr="00EF2326" w:rsidRDefault="00507F96" w:rsidP="00507F96">
            <w:pPr>
              <w:rPr>
                <w:rFonts w:cs="Arial"/>
                <w:bCs/>
              </w:rPr>
            </w:pPr>
          </w:p>
        </w:tc>
      </w:tr>
    </w:tbl>
    <w:p w14:paraId="4E181CD7" w14:textId="77777777" w:rsidR="00507F96" w:rsidRDefault="00507F96" w:rsidP="00507F96"/>
    <w:p w14:paraId="0E173E3F" w14:textId="77777777" w:rsidR="00507F96" w:rsidRDefault="00507F96" w:rsidP="00507F96">
      <w:r>
        <w:br w:type="page"/>
      </w:r>
    </w:p>
    <w:p w14:paraId="2CBBBE12" w14:textId="12DA11E3" w:rsidR="00507F96" w:rsidRPr="00EF2326" w:rsidRDefault="00507F96" w:rsidP="00507F96">
      <w:pPr>
        <w:spacing w:after="0" w:line="240" w:lineRule="auto"/>
        <w:jc w:val="center"/>
        <w:rPr>
          <w:rFonts w:ascii="Calibri" w:eastAsia="Calibri" w:hAnsi="Calibri" w:cs="Times New Roman"/>
        </w:rPr>
      </w:pPr>
      <w:r w:rsidRPr="00EF2326">
        <w:rPr>
          <w:rFonts w:ascii="Calibri" w:eastAsia="Calibri" w:hAnsi="Calibri" w:cs="Times New Roman"/>
        </w:rPr>
        <w:lastRenderedPageBreak/>
        <w:t>Dispensing Fuel from Above Ground Tank</w:t>
      </w:r>
      <w:r w:rsidR="003931B6" w:rsidRPr="00EF2326">
        <w:rPr>
          <w:rFonts w:ascii="Calibri" w:eastAsia="Calibri" w:hAnsi="Calibri" w:cs="Times New Roman"/>
        </w:rPr>
        <w:t>s</w:t>
      </w:r>
      <w:r w:rsidRPr="00EF2326">
        <w:rPr>
          <w:rFonts w:ascii="Calibri" w:eastAsia="Calibri" w:hAnsi="Calibri" w:cs="Times New Roman"/>
        </w:rPr>
        <w:t xml:space="preserve"> into Vehicles</w:t>
      </w:r>
    </w:p>
    <w:tbl>
      <w:tblPr>
        <w:tblStyle w:val="TableGrid14"/>
        <w:tblW w:w="9634" w:type="dxa"/>
        <w:tblLook w:val="04A0" w:firstRow="1" w:lastRow="0" w:firstColumn="1" w:lastColumn="0" w:noHBand="0" w:noVBand="1"/>
      </w:tblPr>
      <w:tblGrid>
        <w:gridCol w:w="1867"/>
        <w:gridCol w:w="1105"/>
        <w:gridCol w:w="762"/>
        <w:gridCol w:w="1506"/>
        <w:gridCol w:w="369"/>
        <w:gridCol w:w="629"/>
        <w:gridCol w:w="1077"/>
        <w:gridCol w:w="2319"/>
      </w:tblGrid>
      <w:tr w:rsidR="00507F96" w:rsidRPr="00EF2326" w14:paraId="153A63B2" w14:textId="77777777" w:rsidTr="00EF2326">
        <w:tc>
          <w:tcPr>
            <w:tcW w:w="1867" w:type="dxa"/>
          </w:tcPr>
          <w:p w14:paraId="39778172" w14:textId="77777777" w:rsidR="00507F96" w:rsidRPr="00EF2326" w:rsidRDefault="00507F96" w:rsidP="00507F96">
            <w:pPr>
              <w:rPr>
                <w:rFonts w:ascii="Calibri" w:eastAsia="Calibri" w:hAnsi="Calibri" w:cs="Times New Roman"/>
                <w:b/>
              </w:rPr>
            </w:pPr>
            <w:r w:rsidRPr="00EF2326">
              <w:rPr>
                <w:rFonts w:ascii="Calibri" w:eastAsia="Calibri" w:hAnsi="Calibri" w:cs="Times New Roman"/>
                <w:b/>
              </w:rPr>
              <w:t>Facility:</w:t>
            </w:r>
          </w:p>
        </w:tc>
        <w:tc>
          <w:tcPr>
            <w:tcW w:w="1867" w:type="dxa"/>
            <w:gridSpan w:val="2"/>
          </w:tcPr>
          <w:p w14:paraId="38ADC223"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Written By:</w:t>
            </w:r>
          </w:p>
        </w:tc>
        <w:tc>
          <w:tcPr>
            <w:tcW w:w="1875" w:type="dxa"/>
            <w:gridSpan w:val="2"/>
          </w:tcPr>
          <w:p w14:paraId="7CFD9CBE"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Approved By:</w:t>
            </w:r>
          </w:p>
        </w:tc>
        <w:tc>
          <w:tcPr>
            <w:tcW w:w="1706" w:type="dxa"/>
            <w:gridSpan w:val="2"/>
          </w:tcPr>
          <w:p w14:paraId="287311AC" w14:textId="77777777" w:rsidR="00507F96" w:rsidRPr="00EF2326" w:rsidRDefault="00507F96" w:rsidP="00507F96">
            <w:pPr>
              <w:rPr>
                <w:rFonts w:ascii="Calibri" w:eastAsia="Calibri" w:hAnsi="Calibri" w:cs="Times New Roman"/>
              </w:rPr>
            </w:pPr>
            <w:r w:rsidRPr="00EF2326">
              <w:rPr>
                <w:rFonts w:ascii="Calibri" w:eastAsia="Calibri" w:hAnsi="Calibri" w:cs="Times New Roman"/>
                <w:b/>
              </w:rPr>
              <w:t>Date Created:</w:t>
            </w:r>
          </w:p>
        </w:tc>
        <w:tc>
          <w:tcPr>
            <w:tcW w:w="2319" w:type="dxa"/>
          </w:tcPr>
          <w:p w14:paraId="6179B5A5" w14:textId="07ED7115" w:rsidR="00507F96" w:rsidRPr="00EF2326" w:rsidRDefault="00507F96" w:rsidP="00507F96">
            <w:pPr>
              <w:rPr>
                <w:rFonts w:ascii="Calibri" w:eastAsia="Calibri" w:hAnsi="Calibri" w:cs="Times New Roman"/>
              </w:rPr>
            </w:pPr>
            <w:r w:rsidRPr="00EF2326">
              <w:rPr>
                <w:rFonts w:ascii="Calibri" w:eastAsia="Calibri" w:hAnsi="Calibri" w:cs="Times New Roman"/>
                <w:b/>
              </w:rPr>
              <w:t>Date of Last Revision</w:t>
            </w:r>
            <w:r w:rsidR="004E10B4" w:rsidRPr="00EF2326">
              <w:rPr>
                <w:rFonts w:ascii="Calibri" w:eastAsia="Calibri" w:hAnsi="Calibri" w:cs="Times New Roman"/>
                <w:b/>
              </w:rPr>
              <w:t>:</w:t>
            </w:r>
          </w:p>
        </w:tc>
      </w:tr>
      <w:tr w:rsidR="00507F96" w:rsidRPr="00EF2326" w14:paraId="2AB79868" w14:textId="77777777" w:rsidTr="00EF2326">
        <w:tc>
          <w:tcPr>
            <w:tcW w:w="1867" w:type="dxa"/>
          </w:tcPr>
          <w:p w14:paraId="7C0F5497" w14:textId="77777777" w:rsidR="00507F96" w:rsidRPr="00EF2326" w:rsidRDefault="00507F96" w:rsidP="00507F96">
            <w:pPr>
              <w:rPr>
                <w:rFonts w:ascii="Calibri" w:eastAsia="Calibri" w:hAnsi="Calibri" w:cs="Times New Roman"/>
              </w:rPr>
            </w:pPr>
          </w:p>
        </w:tc>
        <w:tc>
          <w:tcPr>
            <w:tcW w:w="1867" w:type="dxa"/>
            <w:gridSpan w:val="2"/>
          </w:tcPr>
          <w:p w14:paraId="732D1625" w14:textId="77777777" w:rsidR="00507F96" w:rsidRPr="00EF2326" w:rsidRDefault="00507F96" w:rsidP="00507F96">
            <w:pPr>
              <w:rPr>
                <w:rFonts w:ascii="Calibri" w:eastAsia="Calibri" w:hAnsi="Calibri" w:cs="Times New Roman"/>
              </w:rPr>
            </w:pPr>
          </w:p>
        </w:tc>
        <w:tc>
          <w:tcPr>
            <w:tcW w:w="1875" w:type="dxa"/>
            <w:gridSpan w:val="2"/>
          </w:tcPr>
          <w:p w14:paraId="23B77BDC" w14:textId="77777777" w:rsidR="00507F96" w:rsidRPr="00EF2326" w:rsidRDefault="00507F96" w:rsidP="00507F96">
            <w:pPr>
              <w:rPr>
                <w:rFonts w:ascii="Calibri" w:eastAsia="Calibri" w:hAnsi="Calibri" w:cs="Times New Roman"/>
              </w:rPr>
            </w:pPr>
          </w:p>
        </w:tc>
        <w:tc>
          <w:tcPr>
            <w:tcW w:w="1706" w:type="dxa"/>
            <w:gridSpan w:val="2"/>
          </w:tcPr>
          <w:p w14:paraId="5117687C" w14:textId="77777777" w:rsidR="00507F96" w:rsidRPr="00EF2326" w:rsidRDefault="00507F96" w:rsidP="00507F96">
            <w:pPr>
              <w:rPr>
                <w:rFonts w:ascii="Calibri" w:eastAsia="Calibri" w:hAnsi="Calibri" w:cs="Times New Roman"/>
              </w:rPr>
            </w:pPr>
          </w:p>
        </w:tc>
        <w:tc>
          <w:tcPr>
            <w:tcW w:w="2319" w:type="dxa"/>
          </w:tcPr>
          <w:p w14:paraId="0A10346B" w14:textId="77777777" w:rsidR="00507F96" w:rsidRPr="00EF2326" w:rsidRDefault="00507F96" w:rsidP="00507F96">
            <w:pPr>
              <w:rPr>
                <w:rFonts w:ascii="Calibri" w:eastAsia="Calibri" w:hAnsi="Calibri" w:cs="Times New Roman"/>
              </w:rPr>
            </w:pPr>
          </w:p>
        </w:tc>
      </w:tr>
      <w:tr w:rsidR="00507F96" w:rsidRPr="00EF2326" w14:paraId="5E430F51" w14:textId="77777777" w:rsidTr="00EF2326">
        <w:tc>
          <w:tcPr>
            <w:tcW w:w="2972" w:type="dxa"/>
            <w:gridSpan w:val="2"/>
          </w:tcPr>
          <w:p w14:paraId="27A24F58" w14:textId="0B8B6116" w:rsidR="00507F96" w:rsidRPr="00EF2326" w:rsidRDefault="00507F96" w:rsidP="00507F96">
            <w:pPr>
              <w:rPr>
                <w:rFonts w:ascii="Calibri" w:eastAsia="Calibri" w:hAnsi="Calibri" w:cs="Arial"/>
                <w:b/>
                <w:bCs/>
                <w:iCs/>
              </w:rPr>
            </w:pPr>
            <w:r w:rsidRPr="00EF2326">
              <w:rPr>
                <w:rFonts w:ascii="Calibri" w:eastAsia="Calibri" w:hAnsi="Calibri" w:cs="Arial"/>
                <w:b/>
                <w:bCs/>
                <w:iCs/>
              </w:rPr>
              <w:t>Hazards Present:</w:t>
            </w:r>
          </w:p>
        </w:tc>
        <w:tc>
          <w:tcPr>
            <w:tcW w:w="3266" w:type="dxa"/>
            <w:gridSpan w:val="4"/>
          </w:tcPr>
          <w:p w14:paraId="18CAAFD9" w14:textId="212F9A1E" w:rsidR="00507F96" w:rsidRPr="00EF2326" w:rsidRDefault="000977ED" w:rsidP="00507F96">
            <w:pPr>
              <w:rPr>
                <w:rFonts w:ascii="Calibri" w:eastAsia="Calibri" w:hAnsi="Calibri" w:cs="Arial"/>
                <w:b/>
                <w:bCs/>
                <w:iCs/>
              </w:rPr>
            </w:pPr>
            <w:r w:rsidRPr="00EF2326">
              <w:rPr>
                <w:rFonts w:ascii="Calibri" w:eastAsia="Calibri" w:hAnsi="Calibri" w:cs="Arial"/>
                <w:b/>
                <w:bCs/>
                <w:iCs/>
              </w:rPr>
              <w:t>PPE or Devices Required:</w:t>
            </w:r>
          </w:p>
        </w:tc>
        <w:tc>
          <w:tcPr>
            <w:tcW w:w="3396" w:type="dxa"/>
            <w:gridSpan w:val="2"/>
          </w:tcPr>
          <w:p w14:paraId="32C8D93F" w14:textId="77777777" w:rsidR="00507F96" w:rsidRPr="00EF2326" w:rsidRDefault="00507F96" w:rsidP="00507F96">
            <w:pPr>
              <w:rPr>
                <w:rFonts w:ascii="Calibri" w:eastAsia="Calibri" w:hAnsi="Calibri" w:cs="Arial"/>
                <w:b/>
                <w:bCs/>
                <w:iCs/>
              </w:rPr>
            </w:pPr>
            <w:r w:rsidRPr="00EF2326">
              <w:rPr>
                <w:rFonts w:ascii="Calibri" w:eastAsia="Calibri" w:hAnsi="Calibri" w:cs="Arial"/>
                <w:b/>
                <w:bCs/>
                <w:iCs/>
              </w:rPr>
              <w:t>Additional Training Required:</w:t>
            </w:r>
          </w:p>
        </w:tc>
      </w:tr>
      <w:tr w:rsidR="00507F96" w:rsidRPr="00EF2326" w14:paraId="2F8CCDBE" w14:textId="77777777" w:rsidTr="00EF2326">
        <w:tc>
          <w:tcPr>
            <w:tcW w:w="2972" w:type="dxa"/>
            <w:gridSpan w:val="2"/>
          </w:tcPr>
          <w:p w14:paraId="4DAF7090" w14:textId="2D96C275" w:rsidR="00507F96" w:rsidRPr="00EF2326" w:rsidRDefault="007464EF" w:rsidP="00507F96">
            <w:pPr>
              <w:rPr>
                <w:rFonts w:ascii="Calibri" w:eastAsia="Arial" w:hAnsi="Calibri" w:cs="Arial"/>
              </w:rPr>
            </w:pPr>
            <w:r w:rsidRPr="00EF2326">
              <w:rPr>
                <w:rFonts w:ascii="Calibri" w:eastAsia="Arial" w:hAnsi="Calibri" w:cs="Arial"/>
              </w:rPr>
              <w:t>spills</w:t>
            </w:r>
          </w:p>
        </w:tc>
        <w:tc>
          <w:tcPr>
            <w:tcW w:w="3266" w:type="dxa"/>
            <w:gridSpan w:val="4"/>
          </w:tcPr>
          <w:p w14:paraId="5E7E31DB" w14:textId="49E6E014" w:rsidR="00507F96" w:rsidRPr="00EF2326" w:rsidRDefault="007464EF" w:rsidP="00507F96">
            <w:pPr>
              <w:jc w:val="both"/>
              <w:rPr>
                <w:rFonts w:ascii="Calibri" w:eastAsia="Arial" w:hAnsi="Calibri" w:cs="Arial"/>
              </w:rPr>
            </w:pPr>
            <w:r w:rsidRPr="00EF2326">
              <w:rPr>
                <w:rFonts w:ascii="Calibri" w:eastAsia="Arial" w:hAnsi="Calibri" w:cs="Arial"/>
              </w:rPr>
              <w:t>eye protection</w:t>
            </w:r>
          </w:p>
        </w:tc>
        <w:tc>
          <w:tcPr>
            <w:tcW w:w="3396" w:type="dxa"/>
            <w:gridSpan w:val="2"/>
          </w:tcPr>
          <w:p w14:paraId="2A4B8DD4" w14:textId="77777777" w:rsidR="00507F96" w:rsidRPr="00EF2326" w:rsidRDefault="00507F96" w:rsidP="00507F96">
            <w:pPr>
              <w:rPr>
                <w:rFonts w:ascii="Calibri" w:eastAsia="Calibri" w:hAnsi="Calibri" w:cs="Arial"/>
              </w:rPr>
            </w:pPr>
          </w:p>
        </w:tc>
      </w:tr>
      <w:tr w:rsidR="00507F96" w:rsidRPr="00EF2326" w14:paraId="0F3812AE" w14:textId="77777777" w:rsidTr="00EF2326">
        <w:tc>
          <w:tcPr>
            <w:tcW w:w="2972" w:type="dxa"/>
            <w:gridSpan w:val="2"/>
          </w:tcPr>
          <w:p w14:paraId="47BDAFB0" w14:textId="63021A3D" w:rsidR="00507F96" w:rsidRPr="00EF2326" w:rsidRDefault="007464EF" w:rsidP="00507F96">
            <w:pPr>
              <w:spacing w:before="17"/>
              <w:rPr>
                <w:rFonts w:ascii="Calibri" w:eastAsia="Arial" w:hAnsi="Calibri" w:cs="Arial"/>
              </w:rPr>
            </w:pPr>
            <w:r w:rsidRPr="00EF2326">
              <w:rPr>
                <w:rFonts w:ascii="Calibri" w:eastAsia="Arial" w:hAnsi="Calibri" w:cs="Arial"/>
              </w:rPr>
              <w:t>flammable liquid</w:t>
            </w:r>
          </w:p>
        </w:tc>
        <w:tc>
          <w:tcPr>
            <w:tcW w:w="3266" w:type="dxa"/>
            <w:gridSpan w:val="4"/>
          </w:tcPr>
          <w:p w14:paraId="5309DF95" w14:textId="6814A4F6" w:rsidR="00507F96" w:rsidRPr="00EF2326" w:rsidRDefault="007464EF" w:rsidP="00507F96">
            <w:pPr>
              <w:spacing w:before="17"/>
              <w:jc w:val="both"/>
              <w:rPr>
                <w:rFonts w:ascii="Calibri" w:eastAsia="Arial" w:hAnsi="Calibri" w:cs="Arial"/>
              </w:rPr>
            </w:pPr>
            <w:r w:rsidRPr="00EF2326">
              <w:rPr>
                <w:rFonts w:ascii="Calibri" w:eastAsia="Arial" w:hAnsi="Calibri" w:cs="Arial"/>
              </w:rPr>
              <w:t>gloves</w:t>
            </w:r>
          </w:p>
        </w:tc>
        <w:tc>
          <w:tcPr>
            <w:tcW w:w="3396" w:type="dxa"/>
            <w:gridSpan w:val="2"/>
          </w:tcPr>
          <w:p w14:paraId="3CD33F81" w14:textId="77777777" w:rsidR="00507F96" w:rsidRPr="00EF2326" w:rsidRDefault="00507F96" w:rsidP="00507F96">
            <w:pPr>
              <w:rPr>
                <w:rFonts w:ascii="Calibri" w:eastAsia="Calibri" w:hAnsi="Calibri" w:cs="Calibri"/>
              </w:rPr>
            </w:pPr>
          </w:p>
        </w:tc>
      </w:tr>
      <w:tr w:rsidR="00507F96" w:rsidRPr="00EF2326" w14:paraId="62EADE30" w14:textId="77777777" w:rsidTr="00EF2326">
        <w:tc>
          <w:tcPr>
            <w:tcW w:w="2972" w:type="dxa"/>
            <w:gridSpan w:val="2"/>
          </w:tcPr>
          <w:p w14:paraId="75315661" w14:textId="0D380DA6" w:rsidR="00507F96" w:rsidRPr="00EF2326" w:rsidRDefault="00EE0861" w:rsidP="00EE0861">
            <w:pPr>
              <w:rPr>
                <w:rFonts w:ascii="Calibri" w:eastAsia="Calibri" w:hAnsi="Calibri" w:cs="Times New Roman"/>
              </w:rPr>
            </w:pPr>
            <w:r w:rsidRPr="00EF2326">
              <w:rPr>
                <w:rFonts w:ascii="Calibri" w:eastAsia="Calibri" w:hAnsi="Calibri" w:cs="Times New Roman"/>
              </w:rPr>
              <w:t>fire</w:t>
            </w:r>
            <w:r>
              <w:rPr>
                <w:rFonts w:ascii="Calibri" w:eastAsia="Calibri" w:hAnsi="Calibri" w:cs="Times New Roman"/>
              </w:rPr>
              <w:t>/</w:t>
            </w:r>
            <w:r w:rsidRPr="00EF2326">
              <w:rPr>
                <w:rFonts w:ascii="Calibri" w:eastAsia="Arial" w:hAnsi="Calibri" w:cs="Arial"/>
              </w:rPr>
              <w:t>explosion</w:t>
            </w:r>
          </w:p>
        </w:tc>
        <w:tc>
          <w:tcPr>
            <w:tcW w:w="3266" w:type="dxa"/>
            <w:gridSpan w:val="4"/>
          </w:tcPr>
          <w:p w14:paraId="00CBB7C9" w14:textId="77777777" w:rsidR="00507F96" w:rsidRPr="00EF2326" w:rsidRDefault="00507F96" w:rsidP="00507F96">
            <w:pPr>
              <w:rPr>
                <w:rFonts w:ascii="Calibri" w:eastAsia="Calibri" w:hAnsi="Calibri" w:cs="Times New Roman"/>
              </w:rPr>
            </w:pPr>
          </w:p>
        </w:tc>
        <w:tc>
          <w:tcPr>
            <w:tcW w:w="3396" w:type="dxa"/>
            <w:gridSpan w:val="2"/>
          </w:tcPr>
          <w:p w14:paraId="225646E7" w14:textId="77777777" w:rsidR="00507F96" w:rsidRPr="00EF2326" w:rsidRDefault="00507F96" w:rsidP="00507F96">
            <w:pPr>
              <w:rPr>
                <w:rFonts w:ascii="Calibri" w:eastAsia="Calibri" w:hAnsi="Calibri" w:cs="Calibri"/>
              </w:rPr>
            </w:pPr>
          </w:p>
        </w:tc>
      </w:tr>
      <w:tr w:rsidR="00507F96" w:rsidRPr="00EF2326" w14:paraId="799A0C34" w14:textId="77777777" w:rsidTr="00EF2326">
        <w:tc>
          <w:tcPr>
            <w:tcW w:w="9634" w:type="dxa"/>
            <w:gridSpan w:val="8"/>
          </w:tcPr>
          <w:p w14:paraId="2718B30F" w14:textId="0D23E17A" w:rsidR="00507F96" w:rsidRPr="00EF2326" w:rsidRDefault="00507F96" w:rsidP="00507F96">
            <w:pPr>
              <w:jc w:val="center"/>
              <w:rPr>
                <w:rFonts w:ascii="Calibri" w:eastAsia="Calibri" w:hAnsi="Calibri" w:cs="Arial"/>
                <w:b/>
                <w:bCs/>
              </w:rPr>
            </w:pPr>
            <w:r w:rsidRPr="00EF2326">
              <w:rPr>
                <w:rFonts w:ascii="Calibri" w:eastAsia="Calibri" w:hAnsi="Calibri" w:cs="Arial"/>
                <w:b/>
                <w:bCs/>
              </w:rPr>
              <w:t xml:space="preserve">Safe </w:t>
            </w:r>
            <w:r w:rsidR="00F0763B" w:rsidRPr="00EF2326">
              <w:rPr>
                <w:rFonts w:ascii="Calibri" w:eastAsia="Calibri" w:hAnsi="Calibri" w:cs="Arial"/>
                <w:b/>
                <w:bCs/>
              </w:rPr>
              <w:t>Work</w:t>
            </w:r>
            <w:r w:rsidRPr="00EF2326">
              <w:rPr>
                <w:rFonts w:ascii="Calibri" w:eastAsia="Calibri" w:hAnsi="Calibri" w:cs="Arial"/>
                <w:b/>
                <w:bCs/>
              </w:rPr>
              <w:t xml:space="preserve"> Procedure:</w:t>
            </w:r>
          </w:p>
        </w:tc>
      </w:tr>
      <w:tr w:rsidR="00507F96" w:rsidRPr="00EF2326" w14:paraId="4DF9BD08" w14:textId="77777777" w:rsidTr="00EF2326">
        <w:tc>
          <w:tcPr>
            <w:tcW w:w="9634" w:type="dxa"/>
            <w:gridSpan w:val="8"/>
          </w:tcPr>
          <w:p w14:paraId="40897672" w14:textId="5E244B90"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Drive vehicle into position</w:t>
            </w:r>
            <w:r w:rsidR="004E10B4" w:rsidRPr="00EF2326">
              <w:rPr>
                <w:rFonts w:ascii="Calibri" w:eastAsia="Calibri" w:hAnsi="Calibri" w:cs="Arial"/>
                <w:bCs/>
              </w:rPr>
              <w:t>.</w:t>
            </w:r>
          </w:p>
          <w:p w14:paraId="7491CE00" w14:textId="3173C714"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Obtain key for fuel dispenser and log book from shop</w:t>
            </w:r>
            <w:r w:rsidR="004E10B4" w:rsidRPr="00EF2326">
              <w:rPr>
                <w:rFonts w:ascii="Calibri" w:eastAsia="Calibri" w:hAnsi="Calibri" w:cs="Arial"/>
                <w:bCs/>
              </w:rPr>
              <w:t>.</w:t>
            </w:r>
          </w:p>
          <w:p w14:paraId="1898C6FF" w14:textId="77777777"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Touch metal on vehicle with bare hand to discharge static electricity prior to release of flammables.</w:t>
            </w:r>
          </w:p>
          <w:p w14:paraId="3816D4D1" w14:textId="41A91618"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Unlock nozzle</w:t>
            </w:r>
            <w:r w:rsidR="004E10B4" w:rsidRPr="00EF2326">
              <w:rPr>
                <w:rFonts w:ascii="Calibri" w:eastAsia="Calibri" w:hAnsi="Calibri" w:cs="Arial"/>
                <w:bCs/>
              </w:rPr>
              <w:t>.</w:t>
            </w:r>
          </w:p>
          <w:p w14:paraId="5EEF27E5" w14:textId="0EC169AB"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Open gas tank access cover</w:t>
            </w:r>
            <w:r w:rsidR="004E10B4" w:rsidRPr="00EF2326">
              <w:rPr>
                <w:rFonts w:ascii="Calibri" w:eastAsia="Calibri" w:hAnsi="Calibri" w:cs="Arial"/>
                <w:bCs/>
              </w:rPr>
              <w:t>.</w:t>
            </w:r>
          </w:p>
          <w:p w14:paraId="17DA7175" w14:textId="0A5453BE"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Remove gas cap</w:t>
            </w:r>
            <w:r w:rsidR="004E10B4" w:rsidRPr="00EF2326">
              <w:rPr>
                <w:rFonts w:ascii="Calibri" w:eastAsia="Calibri" w:hAnsi="Calibri" w:cs="Arial"/>
                <w:bCs/>
              </w:rPr>
              <w:t>.</w:t>
            </w:r>
          </w:p>
          <w:p w14:paraId="323F533F" w14:textId="601D567F"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Insert dispenser</w:t>
            </w:r>
            <w:r w:rsidR="004E10B4" w:rsidRPr="00EF2326">
              <w:rPr>
                <w:rFonts w:ascii="Calibri" w:eastAsia="Calibri" w:hAnsi="Calibri" w:cs="Arial"/>
                <w:bCs/>
              </w:rPr>
              <w:t>.</w:t>
            </w:r>
          </w:p>
          <w:p w14:paraId="42696523" w14:textId="608C21FF"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Dispense fuel</w:t>
            </w:r>
            <w:r w:rsidR="004E10B4" w:rsidRPr="00EF2326">
              <w:rPr>
                <w:rFonts w:ascii="Calibri" w:eastAsia="Calibri" w:hAnsi="Calibri" w:cs="Arial"/>
                <w:bCs/>
              </w:rPr>
              <w:t>.</w:t>
            </w:r>
          </w:p>
          <w:p w14:paraId="6059D3F8" w14:textId="7B0127FF"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Monitor fueling the entire time</w:t>
            </w:r>
            <w:r w:rsidR="004E10B4" w:rsidRPr="00EF2326">
              <w:rPr>
                <w:rFonts w:ascii="Calibri" w:eastAsia="Calibri" w:hAnsi="Calibri" w:cs="Arial"/>
                <w:bCs/>
              </w:rPr>
              <w:t>.</w:t>
            </w:r>
          </w:p>
          <w:p w14:paraId="7125AC47" w14:textId="76686535"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Replace gas cap and close access cover</w:t>
            </w:r>
            <w:r w:rsidR="004E10B4" w:rsidRPr="00EF2326">
              <w:rPr>
                <w:rFonts w:ascii="Calibri" w:eastAsia="Calibri" w:hAnsi="Calibri" w:cs="Arial"/>
                <w:bCs/>
              </w:rPr>
              <w:t>.</w:t>
            </w:r>
          </w:p>
          <w:p w14:paraId="4D4F222B" w14:textId="1DFFA0F6"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Replace dispenser</w:t>
            </w:r>
            <w:r w:rsidR="004E10B4" w:rsidRPr="00EF2326">
              <w:rPr>
                <w:rFonts w:ascii="Calibri" w:eastAsia="Calibri" w:hAnsi="Calibri" w:cs="Arial"/>
                <w:bCs/>
              </w:rPr>
              <w:t>.</w:t>
            </w:r>
          </w:p>
          <w:p w14:paraId="6FDEA78E" w14:textId="72CEB6D6"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Lock</w:t>
            </w:r>
            <w:r w:rsidR="004E10B4" w:rsidRPr="00EF2326">
              <w:rPr>
                <w:rFonts w:ascii="Calibri" w:eastAsia="Calibri" w:hAnsi="Calibri" w:cs="Arial"/>
                <w:bCs/>
              </w:rPr>
              <w:t>.</w:t>
            </w:r>
          </w:p>
          <w:p w14:paraId="4BCEEDEB" w14:textId="7F4915CA" w:rsidR="00507F96" w:rsidRPr="00EF2326" w:rsidRDefault="00507F96" w:rsidP="008F645E">
            <w:pPr>
              <w:numPr>
                <w:ilvl w:val="0"/>
                <w:numId w:val="75"/>
              </w:numPr>
              <w:contextualSpacing/>
              <w:rPr>
                <w:rFonts w:ascii="Calibri" w:eastAsia="Calibri" w:hAnsi="Calibri" w:cs="Arial"/>
                <w:bCs/>
              </w:rPr>
            </w:pPr>
            <w:r w:rsidRPr="00EF2326">
              <w:rPr>
                <w:rFonts w:ascii="Calibri" w:eastAsia="Calibri" w:hAnsi="Calibri" w:cs="Arial"/>
                <w:bCs/>
              </w:rPr>
              <w:t>Record amount of fuel in log book</w:t>
            </w:r>
            <w:r w:rsidR="004E10B4" w:rsidRPr="00EF2326">
              <w:rPr>
                <w:rFonts w:ascii="Calibri" w:eastAsia="Calibri" w:hAnsi="Calibri" w:cs="Arial"/>
                <w:bCs/>
              </w:rPr>
              <w:t>.</w:t>
            </w:r>
          </w:p>
          <w:p w14:paraId="19904026" w14:textId="77777777" w:rsidR="00507F96" w:rsidRPr="00EF2326" w:rsidRDefault="00507F96" w:rsidP="00507F96">
            <w:pPr>
              <w:rPr>
                <w:rFonts w:ascii="Calibri" w:eastAsia="Calibri" w:hAnsi="Calibri" w:cs="Arial"/>
                <w:bCs/>
              </w:rPr>
            </w:pPr>
          </w:p>
        </w:tc>
      </w:tr>
      <w:tr w:rsidR="00507F96" w:rsidRPr="00EF2326" w14:paraId="65D11B91" w14:textId="77777777" w:rsidTr="00EF2326">
        <w:tc>
          <w:tcPr>
            <w:tcW w:w="9634" w:type="dxa"/>
            <w:gridSpan w:val="8"/>
          </w:tcPr>
          <w:p w14:paraId="23C699BF" w14:textId="1938DDD0" w:rsidR="00507F96" w:rsidRPr="00EF2326" w:rsidRDefault="00507F96" w:rsidP="00507F96">
            <w:pPr>
              <w:jc w:val="center"/>
              <w:rPr>
                <w:rFonts w:ascii="Calibri" w:eastAsia="Calibri" w:hAnsi="Calibri" w:cs="Arial"/>
                <w:b/>
                <w:bCs/>
                <w:i/>
              </w:rPr>
            </w:pPr>
            <w:r w:rsidRPr="00EF2326">
              <w:rPr>
                <w:rFonts w:ascii="Calibri" w:eastAsia="Calibri" w:hAnsi="Calibri" w:cs="Arial"/>
                <w:b/>
                <w:bCs/>
                <w:i/>
              </w:rPr>
              <w:t>If an emergency situation occurs while conducting this task or there is an equipment malfunction, engage the emergency stop and follow the lockout procedure</w:t>
            </w:r>
            <w:r w:rsidR="007845E6" w:rsidRPr="00EF2326">
              <w:rPr>
                <w:rFonts w:ascii="Calibri" w:eastAsia="Calibri" w:hAnsi="Calibri" w:cs="Arial"/>
                <w:b/>
                <w:bCs/>
                <w:i/>
              </w:rPr>
              <w:t>.</w:t>
            </w:r>
          </w:p>
          <w:p w14:paraId="1505064A" w14:textId="77777777" w:rsidR="00507F96" w:rsidRPr="00EF2326" w:rsidRDefault="00507F96" w:rsidP="00507F96">
            <w:pPr>
              <w:jc w:val="center"/>
              <w:rPr>
                <w:rFonts w:ascii="Calibri" w:eastAsia="Calibri" w:hAnsi="Calibri" w:cs="Arial"/>
                <w:b/>
                <w:bCs/>
              </w:rPr>
            </w:pPr>
          </w:p>
          <w:p w14:paraId="2A24EE27" w14:textId="2A56C8C1" w:rsidR="00507F96" w:rsidRPr="00EF2326" w:rsidRDefault="00507F96" w:rsidP="007845E6">
            <w:pPr>
              <w:jc w:val="center"/>
              <w:rPr>
                <w:rFonts w:ascii="Calibri" w:eastAsia="Calibri" w:hAnsi="Calibri" w:cs="Arial"/>
                <w:b/>
                <w:bCs/>
              </w:rPr>
            </w:pPr>
            <w:r w:rsidRPr="00EF2326">
              <w:rPr>
                <w:rFonts w:ascii="Calibri" w:eastAsia="Calibri" w:hAnsi="Calibri" w:cs="Arial"/>
                <w:b/>
                <w:bCs/>
              </w:rPr>
              <w:t>REPORT ANY HAZARDOUS SITU</w:t>
            </w:r>
            <w:r w:rsidR="007845E6" w:rsidRPr="00EF2326">
              <w:rPr>
                <w:rFonts w:ascii="Calibri" w:eastAsia="Calibri" w:hAnsi="Calibri" w:cs="Arial"/>
                <w:b/>
                <w:bCs/>
              </w:rPr>
              <w:t>ATIONS TO YOUR SUPERVISOR</w:t>
            </w:r>
          </w:p>
        </w:tc>
      </w:tr>
      <w:tr w:rsidR="00507F96" w:rsidRPr="00EF2326" w14:paraId="6646F268" w14:textId="77777777" w:rsidTr="00EF2326">
        <w:tc>
          <w:tcPr>
            <w:tcW w:w="5240" w:type="dxa"/>
            <w:gridSpan w:val="4"/>
            <w:vMerge w:val="restart"/>
          </w:tcPr>
          <w:p w14:paraId="221B7BDE" w14:textId="77777777" w:rsidR="00507F96" w:rsidRPr="00EF2326" w:rsidRDefault="00507F96" w:rsidP="00507F96">
            <w:pPr>
              <w:jc w:val="center"/>
              <w:rPr>
                <w:rFonts w:ascii="Calibri" w:eastAsia="Calibri" w:hAnsi="Calibri" w:cs="Arial"/>
                <w:b/>
                <w:bCs/>
              </w:rPr>
            </w:pPr>
            <w:r w:rsidRPr="00EF2326">
              <w:rPr>
                <w:rFonts w:ascii="Calibri" w:eastAsia="Calibri" w:hAnsi="Calibri" w:cs="Arial"/>
                <w:b/>
                <w:bCs/>
              </w:rPr>
              <w:t>Guidance Documents/Standards:</w:t>
            </w:r>
          </w:p>
          <w:p w14:paraId="4C231F14" w14:textId="618059C2" w:rsidR="00507F96" w:rsidRPr="00EF2326" w:rsidRDefault="00507F96" w:rsidP="006222ED">
            <w:pPr>
              <w:rPr>
                <w:rFonts w:ascii="Calibri" w:eastAsia="Calibri" w:hAnsi="Calibri" w:cs="Arial"/>
                <w:bCs/>
              </w:rPr>
            </w:pPr>
          </w:p>
          <w:p w14:paraId="0AAF6DDB" w14:textId="77777777" w:rsidR="00EE0861" w:rsidRPr="00EF2326" w:rsidRDefault="00EE0861" w:rsidP="00EE0861">
            <w:pPr>
              <w:rPr>
                <w:rFonts w:cs="Arial"/>
                <w:bCs/>
              </w:rPr>
            </w:pPr>
            <w:r w:rsidRPr="00EF2326">
              <w:rPr>
                <w:rFonts w:cs="Arial"/>
                <w:bCs/>
              </w:rPr>
              <w:t>MB Workplace Safety and Health Act and Regulation:</w:t>
            </w:r>
          </w:p>
          <w:p w14:paraId="7A6C1462" w14:textId="07161A24" w:rsidR="00507F96" w:rsidRPr="00EE0861" w:rsidRDefault="00EE0861" w:rsidP="00C1420E">
            <w:pPr>
              <w:pStyle w:val="ListParagraph"/>
              <w:numPr>
                <w:ilvl w:val="0"/>
                <w:numId w:val="630"/>
              </w:numPr>
              <w:tabs>
                <w:tab w:val="left" w:pos="3240"/>
              </w:tabs>
              <w:rPr>
                <w:rFonts w:ascii="Calibri" w:eastAsia="Calibri" w:hAnsi="Calibri" w:cs="Arial"/>
                <w:b/>
                <w:bCs/>
                <w:i/>
              </w:rPr>
            </w:pPr>
            <w:r w:rsidRPr="00EE0861">
              <w:rPr>
                <w:rFonts w:eastAsia="Arial" w:cs="Arial"/>
              </w:rPr>
              <w:t>Part 6 Pe</w:t>
            </w:r>
            <w:r w:rsidRPr="00EE0861">
              <w:rPr>
                <w:rFonts w:eastAsia="Arial" w:cs="Arial"/>
                <w:spacing w:val="1"/>
              </w:rPr>
              <w:t>rs</w:t>
            </w:r>
            <w:r w:rsidRPr="00EE0861">
              <w:rPr>
                <w:rFonts w:eastAsia="Arial" w:cs="Arial"/>
              </w:rPr>
              <w:t>onal</w:t>
            </w:r>
            <w:r w:rsidRPr="00EE0861">
              <w:rPr>
                <w:rFonts w:eastAsia="Arial" w:cs="Arial"/>
                <w:spacing w:val="-9"/>
              </w:rPr>
              <w:t xml:space="preserve"> </w:t>
            </w:r>
            <w:r w:rsidRPr="00EE0861">
              <w:rPr>
                <w:rFonts w:eastAsia="Arial" w:cs="Arial"/>
              </w:rPr>
              <w:t>P</w:t>
            </w:r>
            <w:r w:rsidRPr="00EE0861">
              <w:rPr>
                <w:rFonts w:eastAsia="Arial" w:cs="Arial"/>
                <w:spacing w:val="1"/>
              </w:rPr>
              <w:t>r</w:t>
            </w:r>
            <w:r w:rsidRPr="00EE0861">
              <w:rPr>
                <w:rFonts w:eastAsia="Arial" w:cs="Arial"/>
              </w:rPr>
              <w:t>ote</w:t>
            </w:r>
            <w:r w:rsidRPr="00EE0861">
              <w:rPr>
                <w:rFonts w:eastAsia="Arial" w:cs="Arial"/>
                <w:spacing w:val="1"/>
              </w:rPr>
              <w:t>c</w:t>
            </w:r>
            <w:r w:rsidRPr="00EE0861">
              <w:rPr>
                <w:rFonts w:eastAsia="Arial" w:cs="Arial"/>
              </w:rPr>
              <w:t>tive</w:t>
            </w:r>
            <w:r w:rsidRPr="00EE0861">
              <w:rPr>
                <w:rFonts w:eastAsia="Arial" w:cs="Arial"/>
                <w:spacing w:val="-10"/>
              </w:rPr>
              <w:t xml:space="preserve"> </w:t>
            </w:r>
            <w:r w:rsidRPr="00EE0861">
              <w:rPr>
                <w:rFonts w:eastAsia="Arial" w:cs="Arial"/>
              </w:rPr>
              <w:t>Equip</w:t>
            </w:r>
            <w:r w:rsidRPr="00EE0861">
              <w:rPr>
                <w:rFonts w:eastAsia="Arial" w:cs="Arial"/>
                <w:spacing w:val="5"/>
              </w:rPr>
              <w:t>m</w:t>
            </w:r>
            <w:r w:rsidRPr="00EE0861">
              <w:rPr>
                <w:rFonts w:eastAsia="Arial" w:cs="Arial"/>
              </w:rPr>
              <w:t>ent</w:t>
            </w:r>
          </w:p>
        </w:tc>
        <w:tc>
          <w:tcPr>
            <w:tcW w:w="4394" w:type="dxa"/>
            <w:gridSpan w:val="4"/>
          </w:tcPr>
          <w:p w14:paraId="1F56F6CE" w14:textId="245DE8E9" w:rsidR="00507F96" w:rsidRPr="00EF2326" w:rsidRDefault="00507F96" w:rsidP="007845E6">
            <w:pPr>
              <w:rPr>
                <w:rFonts w:ascii="Calibri" w:eastAsia="Calibri" w:hAnsi="Calibri" w:cs="Arial"/>
                <w:bCs/>
              </w:rPr>
            </w:pPr>
            <w:r w:rsidRPr="00EF2326">
              <w:rPr>
                <w:rFonts w:ascii="Calibri" w:eastAsia="Calibri" w:hAnsi="Calibri" w:cs="Arial"/>
                <w:bCs/>
              </w:rPr>
              <w:t xml:space="preserve">This </w:t>
            </w:r>
            <w:r w:rsidR="007845E6" w:rsidRPr="00EF2326">
              <w:rPr>
                <w:rFonts w:ascii="Calibri" w:eastAsia="Calibri" w:hAnsi="Calibri" w:cs="Arial"/>
                <w:bCs/>
              </w:rPr>
              <w:t xml:space="preserve">safe work procedure </w:t>
            </w:r>
            <w:r w:rsidRPr="00EF2326">
              <w:rPr>
                <w:rFonts w:ascii="Calibri" w:eastAsia="Calibri" w:hAnsi="Calibri" w:cs="Arial"/>
                <w:bCs/>
              </w:rPr>
              <w:t>will be reviewed any time the task, equipment or materials change and at a minimum of every three years</w:t>
            </w:r>
            <w:r w:rsidR="007845E6" w:rsidRPr="00EF2326">
              <w:rPr>
                <w:rFonts w:ascii="Calibri" w:eastAsia="Calibri" w:hAnsi="Calibri" w:cs="Arial"/>
                <w:bCs/>
              </w:rPr>
              <w:t>.</w:t>
            </w:r>
          </w:p>
        </w:tc>
      </w:tr>
      <w:tr w:rsidR="00507F96" w:rsidRPr="00EF2326" w14:paraId="3DE7E7B5" w14:textId="77777777" w:rsidTr="00EF2326">
        <w:tc>
          <w:tcPr>
            <w:tcW w:w="5240" w:type="dxa"/>
            <w:gridSpan w:val="4"/>
            <w:vMerge/>
          </w:tcPr>
          <w:p w14:paraId="4ACE7B1D" w14:textId="77777777" w:rsidR="00507F96" w:rsidRPr="00EF2326" w:rsidRDefault="00507F96" w:rsidP="00507F96">
            <w:pPr>
              <w:jc w:val="center"/>
              <w:rPr>
                <w:rFonts w:ascii="Calibri" w:eastAsia="Calibri" w:hAnsi="Calibri" w:cs="Arial"/>
                <w:b/>
                <w:bCs/>
              </w:rPr>
            </w:pPr>
          </w:p>
        </w:tc>
        <w:tc>
          <w:tcPr>
            <w:tcW w:w="4394" w:type="dxa"/>
            <w:gridSpan w:val="4"/>
          </w:tcPr>
          <w:p w14:paraId="6E55E09F" w14:textId="77777777" w:rsidR="00507F96" w:rsidRPr="00EF2326" w:rsidRDefault="00507F96" w:rsidP="00507F96">
            <w:pPr>
              <w:rPr>
                <w:rFonts w:ascii="Calibri" w:eastAsia="Calibri" w:hAnsi="Calibri" w:cs="Arial"/>
                <w:bCs/>
              </w:rPr>
            </w:pPr>
            <w:r w:rsidRPr="00EF2326">
              <w:rPr>
                <w:rFonts w:ascii="Calibri" w:eastAsia="Calibri" w:hAnsi="Calibri" w:cs="Arial"/>
                <w:bCs/>
              </w:rPr>
              <w:t>Reviewed By WSH Committee:</w:t>
            </w:r>
          </w:p>
          <w:p w14:paraId="6F9732D6" w14:textId="77777777" w:rsidR="00507F96" w:rsidRPr="00EF2326" w:rsidRDefault="00507F96" w:rsidP="00507F96">
            <w:pPr>
              <w:rPr>
                <w:rFonts w:ascii="Calibri" w:eastAsia="Calibri" w:hAnsi="Calibri" w:cs="Arial"/>
                <w:bCs/>
              </w:rPr>
            </w:pPr>
          </w:p>
          <w:p w14:paraId="16863E58" w14:textId="77777777" w:rsidR="00507F96" w:rsidRPr="00EF2326" w:rsidRDefault="00507F96" w:rsidP="00507F96">
            <w:pPr>
              <w:rPr>
                <w:rFonts w:ascii="Calibri" w:eastAsia="Calibri" w:hAnsi="Calibri" w:cs="Arial"/>
                <w:bCs/>
              </w:rPr>
            </w:pPr>
          </w:p>
          <w:p w14:paraId="37128086" w14:textId="77777777" w:rsidR="00507F96" w:rsidRPr="00EF2326" w:rsidRDefault="00507F96" w:rsidP="00507F96">
            <w:pPr>
              <w:rPr>
                <w:rFonts w:ascii="Calibri" w:eastAsia="Calibri" w:hAnsi="Calibri" w:cs="Arial"/>
                <w:bCs/>
              </w:rPr>
            </w:pPr>
            <w:r w:rsidRPr="00EF2326">
              <w:rPr>
                <w:rFonts w:ascii="Calibri" w:eastAsia="Calibri" w:hAnsi="Calibri" w:cs="Arial"/>
                <w:bCs/>
              </w:rPr>
              <w:t>Date:</w:t>
            </w:r>
          </w:p>
          <w:p w14:paraId="5BD96441" w14:textId="77777777" w:rsidR="00507F96" w:rsidRPr="00EF2326" w:rsidRDefault="00507F96" w:rsidP="00507F96">
            <w:pPr>
              <w:rPr>
                <w:rFonts w:ascii="Calibri" w:eastAsia="Calibri" w:hAnsi="Calibri" w:cs="Arial"/>
                <w:bCs/>
              </w:rPr>
            </w:pPr>
          </w:p>
        </w:tc>
      </w:tr>
    </w:tbl>
    <w:p w14:paraId="04B0D948" w14:textId="77777777" w:rsidR="00507F96" w:rsidRPr="00EC44DF" w:rsidRDefault="00507F96" w:rsidP="00507F96"/>
    <w:p w14:paraId="0F8C606C" w14:textId="77777777" w:rsidR="00507F96" w:rsidRDefault="00507F96">
      <w:pPr>
        <w:rPr>
          <w:rFonts w:eastAsiaTheme="majorEastAsia" w:cstheme="minorHAnsi"/>
          <w:sz w:val="24"/>
          <w:szCs w:val="24"/>
        </w:rPr>
      </w:pPr>
      <w:r>
        <w:rPr>
          <w:rFonts w:eastAsiaTheme="majorEastAsia" w:cstheme="minorHAnsi"/>
          <w:sz w:val="24"/>
          <w:szCs w:val="24"/>
        </w:rPr>
        <w:br w:type="page"/>
      </w:r>
    </w:p>
    <w:p w14:paraId="175BCABB" w14:textId="77777777" w:rsidR="00A65E2D" w:rsidRPr="00EF2326" w:rsidRDefault="00A65E2D" w:rsidP="00317321">
      <w:pPr>
        <w:pStyle w:val="Heading2"/>
        <w:spacing w:before="0" w:line="240" w:lineRule="auto"/>
        <w:jc w:val="center"/>
        <w:rPr>
          <w:rStyle w:val="Strong"/>
          <w:rFonts w:asciiTheme="minorHAnsi" w:hAnsiTheme="minorHAnsi" w:cstheme="minorHAnsi"/>
          <w:color w:val="auto"/>
          <w:sz w:val="22"/>
          <w:szCs w:val="22"/>
        </w:rPr>
      </w:pPr>
      <w:r w:rsidRPr="00EF2326">
        <w:rPr>
          <w:rStyle w:val="Strong"/>
          <w:rFonts w:asciiTheme="minorHAnsi" w:hAnsiTheme="minorHAnsi" w:cstheme="minorHAnsi"/>
          <w:color w:val="auto"/>
          <w:sz w:val="22"/>
          <w:szCs w:val="22"/>
        </w:rPr>
        <w:lastRenderedPageBreak/>
        <w:t>Disposal and Transfer of Flammable Liquids</w:t>
      </w:r>
    </w:p>
    <w:tbl>
      <w:tblPr>
        <w:tblStyle w:val="TableGrid"/>
        <w:tblW w:w="9634" w:type="dxa"/>
        <w:tblLook w:val="04A0" w:firstRow="1" w:lastRow="0" w:firstColumn="1" w:lastColumn="0" w:noHBand="0" w:noVBand="1"/>
      </w:tblPr>
      <w:tblGrid>
        <w:gridCol w:w="1867"/>
        <w:gridCol w:w="1247"/>
        <w:gridCol w:w="620"/>
        <w:gridCol w:w="1506"/>
        <w:gridCol w:w="369"/>
        <w:gridCol w:w="626"/>
        <w:gridCol w:w="1080"/>
        <w:gridCol w:w="2319"/>
      </w:tblGrid>
      <w:tr w:rsidR="00A65E2D" w:rsidRPr="00EF2326" w14:paraId="24373C8C" w14:textId="77777777" w:rsidTr="00EF2326">
        <w:tc>
          <w:tcPr>
            <w:tcW w:w="1867" w:type="dxa"/>
          </w:tcPr>
          <w:p w14:paraId="377D23F4" w14:textId="77777777" w:rsidR="00A65E2D" w:rsidRPr="00EF2326" w:rsidRDefault="00A65E2D" w:rsidP="00A65E2D">
            <w:pPr>
              <w:rPr>
                <w:b/>
              </w:rPr>
            </w:pPr>
            <w:r w:rsidRPr="00EF2326">
              <w:rPr>
                <w:b/>
              </w:rPr>
              <w:t>Facility:</w:t>
            </w:r>
          </w:p>
        </w:tc>
        <w:tc>
          <w:tcPr>
            <w:tcW w:w="1867" w:type="dxa"/>
            <w:gridSpan w:val="2"/>
          </w:tcPr>
          <w:p w14:paraId="56D90E12" w14:textId="77777777" w:rsidR="00A65E2D" w:rsidRPr="00EF2326" w:rsidRDefault="00A65E2D" w:rsidP="00A65E2D">
            <w:r w:rsidRPr="00EF2326">
              <w:rPr>
                <w:b/>
              </w:rPr>
              <w:t>Written By:</w:t>
            </w:r>
          </w:p>
        </w:tc>
        <w:tc>
          <w:tcPr>
            <w:tcW w:w="1875" w:type="dxa"/>
            <w:gridSpan w:val="2"/>
          </w:tcPr>
          <w:p w14:paraId="5FFDBED9" w14:textId="77777777" w:rsidR="00A65E2D" w:rsidRPr="00EF2326" w:rsidRDefault="00A65E2D" w:rsidP="00A65E2D">
            <w:r w:rsidRPr="00EF2326">
              <w:rPr>
                <w:b/>
              </w:rPr>
              <w:t>Approved By:</w:t>
            </w:r>
          </w:p>
        </w:tc>
        <w:tc>
          <w:tcPr>
            <w:tcW w:w="1706" w:type="dxa"/>
            <w:gridSpan w:val="2"/>
          </w:tcPr>
          <w:p w14:paraId="248F83C5" w14:textId="77777777" w:rsidR="00A65E2D" w:rsidRPr="00EF2326" w:rsidRDefault="00A65E2D" w:rsidP="00A65E2D">
            <w:r w:rsidRPr="00EF2326">
              <w:rPr>
                <w:b/>
              </w:rPr>
              <w:t>Date Created:</w:t>
            </w:r>
          </w:p>
        </w:tc>
        <w:tc>
          <w:tcPr>
            <w:tcW w:w="2319" w:type="dxa"/>
          </w:tcPr>
          <w:p w14:paraId="30BED67D" w14:textId="7A5A03EE" w:rsidR="00A65E2D" w:rsidRPr="00EF2326" w:rsidRDefault="00A65E2D" w:rsidP="00A65E2D">
            <w:r w:rsidRPr="00EF2326">
              <w:rPr>
                <w:b/>
              </w:rPr>
              <w:t>Date of Last Revision</w:t>
            </w:r>
            <w:r w:rsidR="00317321" w:rsidRPr="00EF2326">
              <w:rPr>
                <w:b/>
              </w:rPr>
              <w:t>:</w:t>
            </w:r>
          </w:p>
        </w:tc>
      </w:tr>
      <w:tr w:rsidR="00A65E2D" w:rsidRPr="00EF2326" w14:paraId="3070A4DD" w14:textId="77777777" w:rsidTr="00EF2326">
        <w:tc>
          <w:tcPr>
            <w:tcW w:w="1867" w:type="dxa"/>
          </w:tcPr>
          <w:p w14:paraId="761A971B" w14:textId="77777777" w:rsidR="00A65E2D" w:rsidRPr="00EF2326" w:rsidRDefault="00A65E2D" w:rsidP="00A65E2D"/>
        </w:tc>
        <w:tc>
          <w:tcPr>
            <w:tcW w:w="1867" w:type="dxa"/>
            <w:gridSpan w:val="2"/>
          </w:tcPr>
          <w:p w14:paraId="7523D540" w14:textId="77777777" w:rsidR="00A65E2D" w:rsidRPr="00EF2326" w:rsidRDefault="00A65E2D" w:rsidP="00A65E2D"/>
        </w:tc>
        <w:tc>
          <w:tcPr>
            <w:tcW w:w="1875" w:type="dxa"/>
            <w:gridSpan w:val="2"/>
          </w:tcPr>
          <w:p w14:paraId="7AB8EE8F" w14:textId="77777777" w:rsidR="00A65E2D" w:rsidRPr="00EF2326" w:rsidRDefault="00A65E2D" w:rsidP="00A65E2D"/>
        </w:tc>
        <w:tc>
          <w:tcPr>
            <w:tcW w:w="1706" w:type="dxa"/>
            <w:gridSpan w:val="2"/>
          </w:tcPr>
          <w:p w14:paraId="23A4DCF6" w14:textId="77777777" w:rsidR="00A65E2D" w:rsidRPr="00EF2326" w:rsidRDefault="00A65E2D" w:rsidP="00A65E2D"/>
        </w:tc>
        <w:tc>
          <w:tcPr>
            <w:tcW w:w="2319" w:type="dxa"/>
          </w:tcPr>
          <w:p w14:paraId="06BD8A55" w14:textId="77777777" w:rsidR="00A65E2D" w:rsidRPr="00EF2326" w:rsidRDefault="00A65E2D" w:rsidP="00A65E2D"/>
        </w:tc>
      </w:tr>
      <w:tr w:rsidR="00A65E2D" w:rsidRPr="00EF2326" w14:paraId="5092D524" w14:textId="77777777" w:rsidTr="00EF2326">
        <w:tc>
          <w:tcPr>
            <w:tcW w:w="3114" w:type="dxa"/>
            <w:gridSpan w:val="2"/>
          </w:tcPr>
          <w:p w14:paraId="5919D051" w14:textId="09C34992" w:rsidR="00A65E2D" w:rsidRPr="00EF2326" w:rsidRDefault="00A65E2D" w:rsidP="00A65E2D">
            <w:pPr>
              <w:rPr>
                <w:rFonts w:cs="Arial"/>
                <w:b/>
                <w:bCs/>
                <w:iCs/>
              </w:rPr>
            </w:pPr>
            <w:r w:rsidRPr="00EF2326">
              <w:rPr>
                <w:rFonts w:cs="Arial"/>
                <w:b/>
                <w:bCs/>
                <w:iCs/>
              </w:rPr>
              <w:t>Hazards Present:</w:t>
            </w:r>
          </w:p>
        </w:tc>
        <w:tc>
          <w:tcPr>
            <w:tcW w:w="3121" w:type="dxa"/>
            <w:gridSpan w:val="4"/>
          </w:tcPr>
          <w:p w14:paraId="4E599176" w14:textId="1B420CBA" w:rsidR="00A65E2D" w:rsidRPr="00EF2326" w:rsidRDefault="000977ED" w:rsidP="00A65E2D">
            <w:pPr>
              <w:rPr>
                <w:rFonts w:cs="Arial"/>
                <w:b/>
                <w:bCs/>
                <w:iCs/>
              </w:rPr>
            </w:pPr>
            <w:r w:rsidRPr="00EF2326">
              <w:rPr>
                <w:rFonts w:cs="Arial"/>
                <w:b/>
                <w:bCs/>
                <w:iCs/>
              </w:rPr>
              <w:t>PPE or Devices Required:</w:t>
            </w:r>
          </w:p>
        </w:tc>
        <w:tc>
          <w:tcPr>
            <w:tcW w:w="3399" w:type="dxa"/>
            <w:gridSpan w:val="2"/>
          </w:tcPr>
          <w:p w14:paraId="5D2E3422" w14:textId="77777777" w:rsidR="00A65E2D" w:rsidRPr="00EF2326" w:rsidRDefault="00A65E2D" w:rsidP="00A65E2D">
            <w:pPr>
              <w:rPr>
                <w:rFonts w:cs="Arial"/>
                <w:b/>
                <w:bCs/>
                <w:iCs/>
              </w:rPr>
            </w:pPr>
            <w:r w:rsidRPr="00EF2326">
              <w:rPr>
                <w:rFonts w:cs="Arial"/>
                <w:b/>
                <w:bCs/>
                <w:iCs/>
              </w:rPr>
              <w:t>Additional Training Required:</w:t>
            </w:r>
          </w:p>
        </w:tc>
      </w:tr>
      <w:tr w:rsidR="00A65E2D" w:rsidRPr="00EF2326" w14:paraId="16371C8A" w14:textId="77777777" w:rsidTr="00EF2326">
        <w:tc>
          <w:tcPr>
            <w:tcW w:w="3114" w:type="dxa"/>
            <w:gridSpan w:val="2"/>
          </w:tcPr>
          <w:p w14:paraId="2C07A949" w14:textId="684BDE54" w:rsidR="00A65E2D" w:rsidRPr="00EF2326" w:rsidRDefault="00317321" w:rsidP="00A65E2D">
            <w:r w:rsidRPr="00EF2326">
              <w:t>potential fire</w:t>
            </w:r>
          </w:p>
        </w:tc>
        <w:tc>
          <w:tcPr>
            <w:tcW w:w="3121" w:type="dxa"/>
            <w:gridSpan w:val="4"/>
          </w:tcPr>
          <w:p w14:paraId="3CF61BE1" w14:textId="5D9B3A59" w:rsidR="00A65E2D" w:rsidRPr="00EF2326" w:rsidRDefault="00317321" w:rsidP="00A65E2D">
            <w:r w:rsidRPr="00EF2326">
              <w:t xml:space="preserve">steel </w:t>
            </w:r>
            <w:r w:rsidR="007F2879" w:rsidRPr="00EF2326">
              <w:t>toe</w:t>
            </w:r>
            <w:r w:rsidRPr="00EF2326">
              <w:t xml:space="preserve"> boots</w:t>
            </w:r>
          </w:p>
        </w:tc>
        <w:tc>
          <w:tcPr>
            <w:tcW w:w="3399" w:type="dxa"/>
            <w:gridSpan w:val="2"/>
          </w:tcPr>
          <w:p w14:paraId="48984FB8" w14:textId="61BB1D8B" w:rsidR="00A65E2D" w:rsidRPr="00EF2326" w:rsidRDefault="00317321" w:rsidP="00A65E2D">
            <w:pPr>
              <w:rPr>
                <w:rFonts w:cs="Arial"/>
              </w:rPr>
            </w:pPr>
            <w:r w:rsidRPr="00EF2326">
              <w:rPr>
                <w:rFonts w:cs="Arial"/>
              </w:rPr>
              <w:t>fire extinguisher training</w:t>
            </w:r>
          </w:p>
        </w:tc>
      </w:tr>
      <w:tr w:rsidR="00A65E2D" w:rsidRPr="00EF2326" w14:paraId="10114039" w14:textId="77777777" w:rsidTr="00EF2326">
        <w:tc>
          <w:tcPr>
            <w:tcW w:w="3114" w:type="dxa"/>
            <w:gridSpan w:val="2"/>
          </w:tcPr>
          <w:p w14:paraId="5B4E93AD" w14:textId="76D51D1D" w:rsidR="00A65E2D" w:rsidRPr="00EF2326" w:rsidRDefault="00317321" w:rsidP="00317321">
            <w:r w:rsidRPr="00EF2326">
              <w:t>inhalation of chemicals/toxins</w:t>
            </w:r>
          </w:p>
        </w:tc>
        <w:tc>
          <w:tcPr>
            <w:tcW w:w="3121" w:type="dxa"/>
            <w:gridSpan w:val="4"/>
          </w:tcPr>
          <w:p w14:paraId="708440DE" w14:textId="7972957A" w:rsidR="00A65E2D" w:rsidRPr="00EF2326" w:rsidRDefault="00317321" w:rsidP="00A65E2D">
            <w:r w:rsidRPr="00EF2326">
              <w:t>eye protection</w:t>
            </w:r>
          </w:p>
        </w:tc>
        <w:tc>
          <w:tcPr>
            <w:tcW w:w="3399" w:type="dxa"/>
            <w:gridSpan w:val="2"/>
          </w:tcPr>
          <w:p w14:paraId="1CB96981" w14:textId="77777777" w:rsidR="00A65E2D" w:rsidRPr="00EF2326" w:rsidRDefault="00A65E2D" w:rsidP="00A65E2D">
            <w:pPr>
              <w:rPr>
                <w:rFonts w:cstheme="minorHAnsi"/>
              </w:rPr>
            </w:pPr>
          </w:p>
        </w:tc>
      </w:tr>
      <w:tr w:rsidR="00A65E2D" w:rsidRPr="00EF2326" w14:paraId="2C4C602D" w14:textId="77777777" w:rsidTr="00EF2326">
        <w:tc>
          <w:tcPr>
            <w:tcW w:w="3114" w:type="dxa"/>
            <w:gridSpan w:val="2"/>
          </w:tcPr>
          <w:p w14:paraId="00D993B1" w14:textId="36CA3B27" w:rsidR="00A65E2D" w:rsidRPr="00EF2326" w:rsidRDefault="00317321" w:rsidP="00A65E2D">
            <w:r w:rsidRPr="00EF2326">
              <w:t>burns</w:t>
            </w:r>
          </w:p>
        </w:tc>
        <w:tc>
          <w:tcPr>
            <w:tcW w:w="3121" w:type="dxa"/>
            <w:gridSpan w:val="4"/>
          </w:tcPr>
          <w:p w14:paraId="36039DA1" w14:textId="0ADDE678" w:rsidR="00A65E2D" w:rsidRPr="00EF2326" w:rsidRDefault="00317321" w:rsidP="00A65E2D">
            <w:r w:rsidRPr="00EF2326">
              <w:t>hand protection</w:t>
            </w:r>
          </w:p>
        </w:tc>
        <w:tc>
          <w:tcPr>
            <w:tcW w:w="3399" w:type="dxa"/>
            <w:gridSpan w:val="2"/>
          </w:tcPr>
          <w:p w14:paraId="43C30966" w14:textId="77777777" w:rsidR="00A65E2D" w:rsidRPr="00EF2326" w:rsidRDefault="00A65E2D" w:rsidP="00A65E2D">
            <w:pPr>
              <w:rPr>
                <w:rFonts w:cstheme="minorHAnsi"/>
              </w:rPr>
            </w:pPr>
          </w:p>
        </w:tc>
      </w:tr>
      <w:tr w:rsidR="00A65E2D" w:rsidRPr="00EF2326" w14:paraId="0452EDB4" w14:textId="77777777" w:rsidTr="00EF2326">
        <w:tc>
          <w:tcPr>
            <w:tcW w:w="9634" w:type="dxa"/>
            <w:gridSpan w:val="8"/>
          </w:tcPr>
          <w:p w14:paraId="1DE564A6" w14:textId="08F0906A" w:rsidR="00A65E2D" w:rsidRPr="00EF2326" w:rsidRDefault="00A65E2D" w:rsidP="00A65E2D">
            <w:pPr>
              <w:jc w:val="center"/>
              <w:rPr>
                <w:rFonts w:cs="Arial"/>
                <w:b/>
                <w:bCs/>
              </w:rPr>
            </w:pPr>
            <w:r w:rsidRPr="00EF2326">
              <w:rPr>
                <w:rFonts w:cs="Arial"/>
                <w:b/>
                <w:bCs/>
              </w:rPr>
              <w:t xml:space="preserve">Safe </w:t>
            </w:r>
            <w:r w:rsidR="00F0763B" w:rsidRPr="00EF2326">
              <w:rPr>
                <w:rFonts w:cs="Arial"/>
                <w:b/>
                <w:bCs/>
              </w:rPr>
              <w:t>Work</w:t>
            </w:r>
            <w:r w:rsidRPr="00EF2326">
              <w:rPr>
                <w:rFonts w:cs="Arial"/>
                <w:b/>
                <w:bCs/>
              </w:rPr>
              <w:t xml:space="preserve"> Procedure:</w:t>
            </w:r>
          </w:p>
        </w:tc>
      </w:tr>
      <w:tr w:rsidR="00A65E2D" w:rsidRPr="00EF2326" w14:paraId="3A8D76FB" w14:textId="77777777" w:rsidTr="00EF2326">
        <w:tc>
          <w:tcPr>
            <w:tcW w:w="9634" w:type="dxa"/>
            <w:gridSpan w:val="8"/>
          </w:tcPr>
          <w:p w14:paraId="7C75CB1C" w14:textId="020216D1" w:rsidR="00A65E2D" w:rsidRPr="00EF2326" w:rsidRDefault="00A65E2D" w:rsidP="008F645E">
            <w:pPr>
              <w:pStyle w:val="ListParagraph"/>
              <w:numPr>
                <w:ilvl w:val="0"/>
                <w:numId w:val="31"/>
              </w:numPr>
              <w:rPr>
                <w:rFonts w:cs="Arial"/>
                <w:bCs/>
              </w:rPr>
            </w:pPr>
            <w:r w:rsidRPr="00EF2326">
              <w:rPr>
                <w:rFonts w:cs="Arial"/>
                <w:bCs/>
              </w:rPr>
              <w:t xml:space="preserve">Disposing areas </w:t>
            </w:r>
            <w:r w:rsidR="00317321" w:rsidRPr="00EF2326">
              <w:rPr>
                <w:rFonts w:cs="Arial"/>
                <w:bCs/>
              </w:rPr>
              <w:t xml:space="preserve">must </w:t>
            </w:r>
            <w:r w:rsidRPr="00EF2326">
              <w:rPr>
                <w:rFonts w:cs="Arial"/>
                <w:bCs/>
              </w:rPr>
              <w:t>be established with adequate ventilation, grou</w:t>
            </w:r>
            <w:r w:rsidR="00317321" w:rsidRPr="00EF2326">
              <w:rPr>
                <w:rFonts w:cs="Arial"/>
                <w:bCs/>
              </w:rPr>
              <w:t>nding, bonding, container vents</w:t>
            </w:r>
            <w:r w:rsidRPr="00EF2326">
              <w:rPr>
                <w:rFonts w:cs="Arial"/>
                <w:bCs/>
              </w:rPr>
              <w:t xml:space="preserve"> and trip cans in lieu of disposal at individual work stations whenever possible</w:t>
            </w:r>
            <w:r w:rsidR="00317321" w:rsidRPr="00EF2326">
              <w:rPr>
                <w:rFonts w:cs="Arial"/>
                <w:bCs/>
              </w:rPr>
              <w:t>.</w:t>
            </w:r>
          </w:p>
          <w:p w14:paraId="4DFDDE44" w14:textId="2531FE9C" w:rsidR="00A65E2D" w:rsidRPr="00EF2326" w:rsidRDefault="00A65E2D" w:rsidP="008F645E">
            <w:pPr>
              <w:pStyle w:val="ListParagraph"/>
              <w:numPr>
                <w:ilvl w:val="0"/>
                <w:numId w:val="31"/>
              </w:numPr>
              <w:rPr>
                <w:rFonts w:cs="Arial"/>
                <w:bCs/>
              </w:rPr>
            </w:pPr>
            <w:r w:rsidRPr="00EF2326">
              <w:rPr>
                <w:rFonts w:cs="Arial"/>
                <w:bCs/>
              </w:rPr>
              <w:t xml:space="preserve">When disposing flammables from drums or bulk containers, drip cans, vents, grounding and bonding </w:t>
            </w:r>
            <w:r w:rsidR="00317321" w:rsidRPr="00EF2326">
              <w:rPr>
                <w:rFonts w:cs="Arial"/>
                <w:bCs/>
              </w:rPr>
              <w:t xml:space="preserve">must </w:t>
            </w:r>
            <w:r w:rsidRPr="00EF2326">
              <w:rPr>
                <w:rFonts w:cs="Arial"/>
                <w:bCs/>
              </w:rPr>
              <w:t>be used.</w:t>
            </w:r>
          </w:p>
          <w:p w14:paraId="1F44C287" w14:textId="77777777" w:rsidR="00A65E2D" w:rsidRPr="00EF2326" w:rsidRDefault="00A65E2D" w:rsidP="008F645E">
            <w:pPr>
              <w:pStyle w:val="ListParagraph"/>
              <w:numPr>
                <w:ilvl w:val="0"/>
                <w:numId w:val="31"/>
              </w:numPr>
              <w:rPr>
                <w:rFonts w:cs="Arial"/>
                <w:bCs/>
              </w:rPr>
            </w:pPr>
            <w:r w:rsidRPr="00EF2326">
              <w:rPr>
                <w:rFonts w:cs="Arial"/>
                <w:bCs/>
              </w:rPr>
              <w:t>Gravity transfer may be utilized when small amounts of volatile liquids are required.</w:t>
            </w:r>
          </w:p>
          <w:p w14:paraId="2BE77722" w14:textId="0A01605F" w:rsidR="00A65E2D" w:rsidRPr="00EF2326" w:rsidRDefault="00A65E2D" w:rsidP="008F645E">
            <w:pPr>
              <w:pStyle w:val="ListParagraph"/>
              <w:numPr>
                <w:ilvl w:val="0"/>
                <w:numId w:val="31"/>
              </w:numPr>
              <w:rPr>
                <w:rFonts w:cs="Arial"/>
                <w:bCs/>
              </w:rPr>
            </w:pPr>
            <w:r w:rsidRPr="00EF2326">
              <w:rPr>
                <w:rFonts w:cs="Arial"/>
                <w:bCs/>
              </w:rPr>
              <w:t xml:space="preserve">Pumping </w:t>
            </w:r>
            <w:r w:rsidR="00317321" w:rsidRPr="00EF2326">
              <w:rPr>
                <w:rFonts w:cs="Arial"/>
                <w:bCs/>
              </w:rPr>
              <w:t xml:space="preserve">must </w:t>
            </w:r>
            <w:r w:rsidRPr="00EF2326">
              <w:rPr>
                <w:rFonts w:cs="Arial"/>
                <w:bCs/>
              </w:rPr>
              <w:t>be accomplished with a positive displacement pump.</w:t>
            </w:r>
          </w:p>
          <w:p w14:paraId="4204355A" w14:textId="71DAE1BE" w:rsidR="00A65E2D" w:rsidRPr="00EF2326" w:rsidRDefault="00A65E2D" w:rsidP="008F645E">
            <w:pPr>
              <w:numPr>
                <w:ilvl w:val="0"/>
                <w:numId w:val="31"/>
              </w:numPr>
              <w:rPr>
                <w:rFonts w:cs="Arial"/>
                <w:bCs/>
              </w:rPr>
            </w:pPr>
            <w:r w:rsidRPr="00EF2326">
              <w:rPr>
                <w:rFonts w:cs="Arial"/>
                <w:bCs/>
              </w:rPr>
              <w:t xml:space="preserve">Hydraulic transfer </w:t>
            </w:r>
            <w:r w:rsidR="00317321" w:rsidRPr="00EF2326">
              <w:rPr>
                <w:rFonts w:cs="Arial"/>
                <w:bCs/>
              </w:rPr>
              <w:t xml:space="preserve">must </w:t>
            </w:r>
            <w:r w:rsidRPr="00EF2326">
              <w:rPr>
                <w:rFonts w:cs="Arial"/>
                <w:bCs/>
              </w:rPr>
              <w:t>be used only when a control system is in place to prevent over pressurization of system.</w:t>
            </w:r>
          </w:p>
          <w:p w14:paraId="69D20EC4" w14:textId="56883272" w:rsidR="00317321" w:rsidRPr="00EF2326" w:rsidRDefault="00317321" w:rsidP="00317321">
            <w:pPr>
              <w:rPr>
                <w:rFonts w:cs="Arial"/>
                <w:bCs/>
              </w:rPr>
            </w:pPr>
          </w:p>
        </w:tc>
      </w:tr>
      <w:tr w:rsidR="00A65E2D" w:rsidRPr="00EF2326" w14:paraId="390A2C89" w14:textId="77777777" w:rsidTr="00EF2326">
        <w:tc>
          <w:tcPr>
            <w:tcW w:w="9634" w:type="dxa"/>
            <w:gridSpan w:val="8"/>
          </w:tcPr>
          <w:p w14:paraId="6AF2333B" w14:textId="42118F23" w:rsidR="00A65E2D" w:rsidRPr="00EF2326" w:rsidRDefault="00A65E2D" w:rsidP="00A65E2D">
            <w:pPr>
              <w:jc w:val="center"/>
              <w:rPr>
                <w:rFonts w:cs="Arial"/>
                <w:b/>
                <w:bCs/>
                <w:i/>
              </w:rPr>
            </w:pPr>
            <w:r w:rsidRPr="00EF2326">
              <w:rPr>
                <w:rFonts w:cs="Arial"/>
                <w:b/>
                <w:bCs/>
                <w:i/>
              </w:rPr>
              <w:t>If an emergency situation oc</w:t>
            </w:r>
            <w:r w:rsidR="00317321" w:rsidRPr="00EF2326">
              <w:rPr>
                <w:rFonts w:cs="Arial"/>
                <w:b/>
                <w:bCs/>
                <w:i/>
              </w:rPr>
              <w:t>curs while conducting this task</w:t>
            </w:r>
            <w:r w:rsidRPr="00EF2326">
              <w:rPr>
                <w:rFonts w:cs="Arial"/>
                <w:b/>
                <w:bCs/>
                <w:i/>
              </w:rPr>
              <w:t xml:space="preserve"> or there is an equipment malfunction, engage the emergency stop and follow the lockout procedure</w:t>
            </w:r>
            <w:r w:rsidR="00317321" w:rsidRPr="00EF2326">
              <w:rPr>
                <w:rFonts w:cs="Arial"/>
                <w:b/>
                <w:bCs/>
                <w:i/>
              </w:rPr>
              <w:t>.</w:t>
            </w:r>
          </w:p>
          <w:p w14:paraId="68A45AE3" w14:textId="77777777" w:rsidR="00A65E2D" w:rsidRPr="00EF2326" w:rsidRDefault="00A65E2D" w:rsidP="00A65E2D">
            <w:pPr>
              <w:jc w:val="center"/>
              <w:rPr>
                <w:rFonts w:cs="Arial"/>
                <w:b/>
                <w:bCs/>
              </w:rPr>
            </w:pPr>
          </w:p>
          <w:p w14:paraId="19A06332" w14:textId="28E8C984" w:rsidR="00A65E2D" w:rsidRPr="00EF2326" w:rsidRDefault="00A65E2D" w:rsidP="00317321">
            <w:pPr>
              <w:jc w:val="center"/>
              <w:rPr>
                <w:rFonts w:cs="Arial"/>
                <w:b/>
                <w:bCs/>
              </w:rPr>
            </w:pPr>
            <w:r w:rsidRPr="00EF2326">
              <w:rPr>
                <w:rFonts w:cs="Arial"/>
                <w:b/>
                <w:bCs/>
              </w:rPr>
              <w:t>REPORT ANY HAZARDOU</w:t>
            </w:r>
            <w:r w:rsidR="00317321" w:rsidRPr="00EF2326">
              <w:rPr>
                <w:rFonts w:cs="Arial"/>
                <w:b/>
                <w:bCs/>
              </w:rPr>
              <w:t>S SITUATIONS TO YOUR SUPERVISOR</w:t>
            </w:r>
          </w:p>
        </w:tc>
      </w:tr>
      <w:tr w:rsidR="00A65E2D" w:rsidRPr="00EF2326" w14:paraId="16E7158E" w14:textId="77777777" w:rsidTr="00EF2326">
        <w:tc>
          <w:tcPr>
            <w:tcW w:w="5240" w:type="dxa"/>
            <w:gridSpan w:val="4"/>
            <w:vMerge w:val="restart"/>
          </w:tcPr>
          <w:p w14:paraId="565B6686" w14:textId="77777777" w:rsidR="00A65E2D" w:rsidRPr="00EF2326" w:rsidRDefault="00A65E2D" w:rsidP="00A65E2D">
            <w:pPr>
              <w:jc w:val="center"/>
              <w:rPr>
                <w:rFonts w:cs="Arial"/>
                <w:b/>
                <w:bCs/>
              </w:rPr>
            </w:pPr>
            <w:r w:rsidRPr="00EF2326">
              <w:rPr>
                <w:rFonts w:cs="Arial"/>
                <w:b/>
                <w:bCs/>
              </w:rPr>
              <w:t>Guidance Documents/Standards:</w:t>
            </w:r>
          </w:p>
          <w:p w14:paraId="3E9B1C7D" w14:textId="77777777" w:rsidR="00317321" w:rsidRPr="00EF2326" w:rsidRDefault="00317321" w:rsidP="00317321">
            <w:pPr>
              <w:rPr>
                <w:rFonts w:cs="Arial"/>
                <w:bCs/>
              </w:rPr>
            </w:pPr>
          </w:p>
          <w:p w14:paraId="0B790BF5" w14:textId="5642349D" w:rsidR="00A65E2D" w:rsidRPr="00EF2326" w:rsidRDefault="00A65E2D" w:rsidP="00317321">
            <w:pPr>
              <w:rPr>
                <w:rFonts w:cs="Arial"/>
                <w:bCs/>
              </w:rPr>
            </w:pPr>
            <w:r w:rsidRPr="00EF2326">
              <w:rPr>
                <w:rFonts w:cs="Arial"/>
                <w:bCs/>
              </w:rPr>
              <w:t xml:space="preserve">MB Workplace Safety </w:t>
            </w:r>
            <w:r w:rsidR="00963283" w:rsidRPr="00EF2326">
              <w:rPr>
                <w:rFonts w:cs="Arial"/>
                <w:bCs/>
              </w:rPr>
              <w:t>and</w:t>
            </w:r>
            <w:r w:rsidRPr="00EF2326">
              <w:rPr>
                <w:rFonts w:cs="Arial"/>
                <w:bCs/>
              </w:rPr>
              <w:t xml:space="preserve"> Health Act </w:t>
            </w:r>
            <w:r w:rsidR="00963283" w:rsidRPr="00EF2326">
              <w:rPr>
                <w:rFonts w:cs="Arial"/>
                <w:bCs/>
              </w:rPr>
              <w:t>and</w:t>
            </w:r>
            <w:r w:rsidRPr="00EF2326">
              <w:rPr>
                <w:rFonts w:cs="Arial"/>
                <w:bCs/>
              </w:rPr>
              <w:t xml:space="preserve"> </w:t>
            </w:r>
            <w:r w:rsidR="00317321" w:rsidRPr="00EF2326">
              <w:rPr>
                <w:rFonts w:cs="Arial"/>
                <w:bCs/>
              </w:rPr>
              <w:t>Regulation</w:t>
            </w:r>
            <w:r w:rsidRPr="00EF2326">
              <w:rPr>
                <w:rFonts w:cs="Arial"/>
                <w:bCs/>
              </w:rPr>
              <w:t>:</w:t>
            </w:r>
            <w:r w:rsidRPr="00EF2326">
              <w:rPr>
                <w:rFonts w:cs="Arial"/>
                <w:b/>
                <w:bCs/>
                <w:i/>
              </w:rPr>
              <w:t xml:space="preserve"> </w:t>
            </w:r>
          </w:p>
          <w:p w14:paraId="3DCC7159" w14:textId="4E3665EA" w:rsidR="00A65E2D" w:rsidRPr="00EF2326" w:rsidRDefault="00317321" w:rsidP="00C1420E">
            <w:pPr>
              <w:pStyle w:val="ListParagraph"/>
              <w:numPr>
                <w:ilvl w:val="0"/>
                <w:numId w:val="356"/>
              </w:numPr>
              <w:rPr>
                <w:rFonts w:cs="Arial"/>
                <w:bCs/>
              </w:rPr>
            </w:pPr>
            <w:r w:rsidRPr="00EF2326">
              <w:rPr>
                <w:rFonts w:cs="Arial"/>
                <w:bCs/>
              </w:rPr>
              <w:t xml:space="preserve">Part </w:t>
            </w:r>
            <w:r w:rsidR="00A65E2D" w:rsidRPr="00EF2326">
              <w:rPr>
                <w:rFonts w:cs="Arial"/>
                <w:bCs/>
              </w:rPr>
              <w:t>6 Personal Protective Equipment</w:t>
            </w:r>
          </w:p>
          <w:p w14:paraId="672537C6" w14:textId="40AE0F8F" w:rsidR="00A65E2D" w:rsidRPr="00EF2326" w:rsidRDefault="00317321" w:rsidP="00C1420E">
            <w:pPr>
              <w:pStyle w:val="ListParagraph"/>
              <w:numPr>
                <w:ilvl w:val="0"/>
                <w:numId w:val="356"/>
              </w:numPr>
              <w:rPr>
                <w:rFonts w:cs="Arial"/>
                <w:bCs/>
              </w:rPr>
            </w:pPr>
            <w:r w:rsidRPr="00EF2326">
              <w:rPr>
                <w:rFonts w:cs="Arial"/>
                <w:bCs/>
              </w:rPr>
              <w:t xml:space="preserve">Part </w:t>
            </w:r>
            <w:r w:rsidR="00A65E2D" w:rsidRPr="00EF2326">
              <w:rPr>
                <w:rFonts w:cs="Arial"/>
                <w:bCs/>
              </w:rPr>
              <w:t>19 Fire and Explosive Hazards</w:t>
            </w:r>
          </w:p>
          <w:p w14:paraId="4C41484B" w14:textId="447FEC0A" w:rsidR="00A65E2D" w:rsidRPr="00EF2326" w:rsidRDefault="00317321" w:rsidP="00C1420E">
            <w:pPr>
              <w:pStyle w:val="ListParagraph"/>
              <w:numPr>
                <w:ilvl w:val="0"/>
                <w:numId w:val="356"/>
              </w:numPr>
              <w:rPr>
                <w:rFonts w:cs="Arial"/>
                <w:bCs/>
              </w:rPr>
            </w:pPr>
            <w:r w:rsidRPr="00EF2326">
              <w:rPr>
                <w:rFonts w:cs="Arial"/>
                <w:bCs/>
              </w:rPr>
              <w:t xml:space="preserve">Part </w:t>
            </w:r>
            <w:r w:rsidR="00A65E2D" w:rsidRPr="00EF2326">
              <w:rPr>
                <w:rFonts w:cs="Arial"/>
                <w:bCs/>
              </w:rPr>
              <w:t xml:space="preserve">35 Workplace Hazardous </w:t>
            </w:r>
            <w:r w:rsidRPr="00EF2326">
              <w:rPr>
                <w:rFonts w:cs="Arial"/>
                <w:bCs/>
              </w:rPr>
              <w:t xml:space="preserve">Products </w:t>
            </w:r>
            <w:r w:rsidR="00A65E2D" w:rsidRPr="00EF2326">
              <w:rPr>
                <w:rFonts w:cs="Arial"/>
                <w:bCs/>
              </w:rPr>
              <w:t>Information</w:t>
            </w:r>
            <w:r w:rsidRPr="00EF2326">
              <w:rPr>
                <w:rFonts w:cs="Arial"/>
                <w:bCs/>
              </w:rPr>
              <w:t xml:space="preserve"> Systems</w:t>
            </w:r>
          </w:p>
          <w:p w14:paraId="5B955774" w14:textId="77777777" w:rsidR="00317321" w:rsidRPr="00EF2326" w:rsidRDefault="00317321" w:rsidP="00A65E2D">
            <w:pPr>
              <w:rPr>
                <w:rFonts w:cs="Arial"/>
              </w:rPr>
            </w:pPr>
          </w:p>
          <w:p w14:paraId="7F7F3EDB" w14:textId="1B8F17EB" w:rsidR="00A65E2D" w:rsidRPr="00EF2326" w:rsidRDefault="00A65E2D" w:rsidP="00A65E2D">
            <w:pPr>
              <w:rPr>
                <w:rFonts w:cs="Arial"/>
              </w:rPr>
            </w:pPr>
            <w:r w:rsidRPr="00EF2326">
              <w:rPr>
                <w:rFonts w:cs="Arial"/>
              </w:rPr>
              <w:t>Safe Work Bulletin #178</w:t>
            </w:r>
          </w:p>
        </w:tc>
        <w:tc>
          <w:tcPr>
            <w:tcW w:w="4394" w:type="dxa"/>
            <w:gridSpan w:val="4"/>
          </w:tcPr>
          <w:p w14:paraId="4F9B610D" w14:textId="5EC274C7" w:rsidR="00A65E2D" w:rsidRPr="00EF2326" w:rsidRDefault="006C6873" w:rsidP="00317321">
            <w:pPr>
              <w:rPr>
                <w:rFonts w:cs="Arial"/>
                <w:bCs/>
              </w:rPr>
            </w:pPr>
            <w:r w:rsidRPr="00EF2326">
              <w:rPr>
                <w:rFonts w:cs="Arial"/>
                <w:bCs/>
              </w:rPr>
              <w:t xml:space="preserve">This </w:t>
            </w:r>
            <w:r w:rsidR="00317321" w:rsidRPr="00EF2326">
              <w:rPr>
                <w:rFonts w:cs="Arial"/>
                <w:bCs/>
              </w:rPr>
              <w:t xml:space="preserve">safe work procedure </w:t>
            </w:r>
            <w:r w:rsidR="00A65E2D" w:rsidRPr="00EF2326">
              <w:rPr>
                <w:rFonts w:cs="Arial"/>
                <w:bCs/>
              </w:rPr>
              <w:t>will be reviewed any time the task, equipment or materials change and at a minimum of every three years</w:t>
            </w:r>
            <w:r w:rsidR="00317321" w:rsidRPr="00EF2326">
              <w:rPr>
                <w:rFonts w:cs="Arial"/>
                <w:bCs/>
              </w:rPr>
              <w:t>.</w:t>
            </w:r>
          </w:p>
        </w:tc>
      </w:tr>
      <w:tr w:rsidR="00A65E2D" w:rsidRPr="00EF2326" w14:paraId="44F2EFE4" w14:textId="77777777" w:rsidTr="00EF2326">
        <w:trPr>
          <w:trHeight w:val="802"/>
        </w:trPr>
        <w:tc>
          <w:tcPr>
            <w:tcW w:w="5240" w:type="dxa"/>
            <w:gridSpan w:val="4"/>
            <w:vMerge/>
          </w:tcPr>
          <w:p w14:paraId="3A32964B" w14:textId="77777777" w:rsidR="00A65E2D" w:rsidRPr="00EF2326" w:rsidRDefault="00A65E2D" w:rsidP="00A65E2D">
            <w:pPr>
              <w:jc w:val="center"/>
              <w:rPr>
                <w:rFonts w:cs="Arial"/>
                <w:b/>
                <w:bCs/>
              </w:rPr>
            </w:pPr>
          </w:p>
        </w:tc>
        <w:tc>
          <w:tcPr>
            <w:tcW w:w="4394" w:type="dxa"/>
            <w:gridSpan w:val="4"/>
          </w:tcPr>
          <w:p w14:paraId="41BC8D71" w14:textId="77777777" w:rsidR="00A65E2D" w:rsidRPr="00EF2326" w:rsidRDefault="00A65E2D" w:rsidP="00A65E2D">
            <w:pPr>
              <w:rPr>
                <w:rFonts w:cs="Arial"/>
                <w:bCs/>
              </w:rPr>
            </w:pPr>
            <w:r w:rsidRPr="00EF2326">
              <w:rPr>
                <w:rFonts w:cs="Arial"/>
                <w:bCs/>
              </w:rPr>
              <w:t>Reviewed By WSH Committee:</w:t>
            </w:r>
          </w:p>
          <w:p w14:paraId="798B0BDA" w14:textId="77777777" w:rsidR="00A65E2D" w:rsidRPr="00EF2326" w:rsidRDefault="00A65E2D" w:rsidP="00A65E2D">
            <w:pPr>
              <w:rPr>
                <w:rFonts w:cs="Arial"/>
                <w:bCs/>
              </w:rPr>
            </w:pPr>
          </w:p>
          <w:p w14:paraId="6652A84C" w14:textId="77777777" w:rsidR="00A65E2D" w:rsidRPr="00EF2326" w:rsidRDefault="00A65E2D" w:rsidP="00A65E2D">
            <w:pPr>
              <w:rPr>
                <w:rFonts w:cs="Arial"/>
                <w:bCs/>
              </w:rPr>
            </w:pPr>
            <w:r w:rsidRPr="00EF2326">
              <w:rPr>
                <w:rFonts w:cs="Arial"/>
                <w:bCs/>
              </w:rPr>
              <w:t>Date:</w:t>
            </w:r>
          </w:p>
          <w:p w14:paraId="0C0F606D" w14:textId="77777777" w:rsidR="00A65E2D" w:rsidRPr="00EF2326" w:rsidRDefault="00A65E2D" w:rsidP="00A65E2D">
            <w:pPr>
              <w:rPr>
                <w:rFonts w:cs="Arial"/>
                <w:bCs/>
              </w:rPr>
            </w:pPr>
          </w:p>
        </w:tc>
      </w:tr>
    </w:tbl>
    <w:p w14:paraId="36E9E3CE" w14:textId="77777777" w:rsidR="00A65E2D" w:rsidRPr="00E12167" w:rsidRDefault="00A65E2D" w:rsidP="00A65E2D"/>
    <w:p w14:paraId="45D537D8" w14:textId="77777777" w:rsidR="00507F96" w:rsidRDefault="00507F96">
      <w:pPr>
        <w:rPr>
          <w:rFonts w:eastAsiaTheme="majorEastAsia" w:cstheme="minorHAnsi"/>
          <w:sz w:val="24"/>
          <w:szCs w:val="24"/>
        </w:rPr>
      </w:pPr>
      <w:r>
        <w:rPr>
          <w:rFonts w:eastAsiaTheme="majorEastAsia" w:cstheme="minorHAnsi"/>
          <w:sz w:val="24"/>
          <w:szCs w:val="24"/>
        </w:rPr>
        <w:br w:type="page"/>
      </w:r>
    </w:p>
    <w:p w14:paraId="53896C5B" w14:textId="6E2E2C66" w:rsidR="00A65E2D" w:rsidRPr="00FC7AA1" w:rsidRDefault="00A65E2D" w:rsidP="00A65E2D">
      <w:pPr>
        <w:pStyle w:val="NoSpacing"/>
        <w:jc w:val="center"/>
        <w:rPr>
          <w:sz w:val="20"/>
          <w:szCs w:val="20"/>
        </w:rPr>
      </w:pPr>
      <w:r w:rsidRPr="00FC7AA1">
        <w:rPr>
          <w:rStyle w:val="FontStyle119"/>
          <w:rFonts w:asciiTheme="minorHAnsi" w:hAnsiTheme="minorHAnsi"/>
          <w:b w:val="0"/>
          <w:sz w:val="20"/>
          <w:szCs w:val="20"/>
        </w:rPr>
        <w:lastRenderedPageBreak/>
        <w:t>Drill</w:t>
      </w:r>
      <w:r w:rsidR="003931B6" w:rsidRPr="00FC7AA1">
        <w:rPr>
          <w:rStyle w:val="FontStyle119"/>
          <w:rFonts w:asciiTheme="minorHAnsi" w:hAnsiTheme="minorHAnsi"/>
          <w:b w:val="0"/>
          <w:sz w:val="20"/>
          <w:szCs w:val="20"/>
        </w:rPr>
        <w:t xml:space="preserve"> </w:t>
      </w:r>
      <w:r w:rsidRPr="00FC7AA1">
        <w:rPr>
          <w:rStyle w:val="FontStyle119"/>
          <w:rFonts w:asciiTheme="minorHAnsi" w:hAnsiTheme="minorHAnsi"/>
          <w:b w:val="0"/>
          <w:sz w:val="20"/>
          <w:szCs w:val="20"/>
        </w:rPr>
        <w:t>Driver/</w:t>
      </w:r>
      <w:r w:rsidR="00D20E47" w:rsidRPr="00FC7AA1">
        <w:rPr>
          <w:rStyle w:val="FontStyle119"/>
          <w:rFonts w:asciiTheme="minorHAnsi" w:hAnsiTheme="minorHAnsi"/>
          <w:b w:val="0"/>
          <w:sz w:val="20"/>
          <w:szCs w:val="20"/>
        </w:rPr>
        <w:t xml:space="preserve">Screw </w:t>
      </w:r>
      <w:r w:rsidR="006571DC" w:rsidRPr="00FC7AA1">
        <w:rPr>
          <w:rStyle w:val="FontStyle119"/>
          <w:rFonts w:asciiTheme="minorHAnsi" w:hAnsiTheme="minorHAnsi"/>
          <w:b w:val="0"/>
          <w:sz w:val="20"/>
          <w:szCs w:val="20"/>
        </w:rPr>
        <w:t xml:space="preserve">Gun </w:t>
      </w:r>
      <w:r w:rsidRPr="00FC7AA1">
        <w:rPr>
          <w:rStyle w:val="FontStyle119"/>
          <w:rFonts w:asciiTheme="minorHAnsi" w:hAnsiTheme="minorHAnsi"/>
          <w:b w:val="0"/>
          <w:sz w:val="20"/>
          <w:szCs w:val="20"/>
        </w:rPr>
        <w:t>Operation</w:t>
      </w:r>
    </w:p>
    <w:tbl>
      <w:tblPr>
        <w:tblStyle w:val="TableGrid"/>
        <w:tblW w:w="9634" w:type="dxa"/>
        <w:tblLook w:val="04A0" w:firstRow="1" w:lastRow="0" w:firstColumn="1" w:lastColumn="0" w:noHBand="0" w:noVBand="1"/>
      </w:tblPr>
      <w:tblGrid>
        <w:gridCol w:w="1867"/>
        <w:gridCol w:w="1252"/>
        <w:gridCol w:w="615"/>
        <w:gridCol w:w="1639"/>
        <w:gridCol w:w="236"/>
        <w:gridCol w:w="765"/>
        <w:gridCol w:w="941"/>
        <w:gridCol w:w="2319"/>
      </w:tblGrid>
      <w:tr w:rsidR="00A65E2D" w:rsidRPr="00FC7AA1" w14:paraId="79C497F9" w14:textId="77777777" w:rsidTr="00EF2326">
        <w:tc>
          <w:tcPr>
            <w:tcW w:w="1867" w:type="dxa"/>
          </w:tcPr>
          <w:p w14:paraId="5A0ECB67" w14:textId="77777777" w:rsidR="00A65E2D" w:rsidRPr="00FC7AA1" w:rsidRDefault="00A65E2D" w:rsidP="00A65E2D">
            <w:pPr>
              <w:rPr>
                <w:b/>
                <w:sz w:val="20"/>
                <w:szCs w:val="20"/>
              </w:rPr>
            </w:pPr>
            <w:r w:rsidRPr="00FC7AA1">
              <w:rPr>
                <w:b/>
                <w:sz w:val="20"/>
                <w:szCs w:val="20"/>
              </w:rPr>
              <w:t>Facility:</w:t>
            </w:r>
          </w:p>
        </w:tc>
        <w:tc>
          <w:tcPr>
            <w:tcW w:w="1867" w:type="dxa"/>
            <w:gridSpan w:val="2"/>
          </w:tcPr>
          <w:p w14:paraId="049E2149" w14:textId="77777777" w:rsidR="00A65E2D" w:rsidRPr="00FC7AA1" w:rsidRDefault="00A65E2D" w:rsidP="00A65E2D">
            <w:pPr>
              <w:rPr>
                <w:sz w:val="20"/>
                <w:szCs w:val="20"/>
              </w:rPr>
            </w:pPr>
            <w:r w:rsidRPr="00FC7AA1">
              <w:rPr>
                <w:b/>
                <w:sz w:val="20"/>
                <w:szCs w:val="20"/>
              </w:rPr>
              <w:t>Written By:</w:t>
            </w:r>
          </w:p>
        </w:tc>
        <w:tc>
          <w:tcPr>
            <w:tcW w:w="1875" w:type="dxa"/>
            <w:gridSpan w:val="2"/>
          </w:tcPr>
          <w:p w14:paraId="416FB274" w14:textId="77777777" w:rsidR="00A65E2D" w:rsidRPr="00FC7AA1" w:rsidRDefault="00A65E2D" w:rsidP="00A65E2D">
            <w:pPr>
              <w:rPr>
                <w:sz w:val="20"/>
                <w:szCs w:val="20"/>
              </w:rPr>
            </w:pPr>
            <w:r w:rsidRPr="00FC7AA1">
              <w:rPr>
                <w:b/>
                <w:sz w:val="20"/>
                <w:szCs w:val="20"/>
              </w:rPr>
              <w:t>Approved By:</w:t>
            </w:r>
          </w:p>
        </w:tc>
        <w:tc>
          <w:tcPr>
            <w:tcW w:w="1706" w:type="dxa"/>
            <w:gridSpan w:val="2"/>
          </w:tcPr>
          <w:p w14:paraId="751DEA2C" w14:textId="77777777" w:rsidR="00A65E2D" w:rsidRPr="00FC7AA1" w:rsidRDefault="00A65E2D" w:rsidP="00A65E2D">
            <w:pPr>
              <w:rPr>
                <w:sz w:val="20"/>
                <w:szCs w:val="20"/>
              </w:rPr>
            </w:pPr>
            <w:r w:rsidRPr="00FC7AA1">
              <w:rPr>
                <w:b/>
                <w:sz w:val="20"/>
                <w:szCs w:val="20"/>
              </w:rPr>
              <w:t>Date Created:</w:t>
            </w:r>
          </w:p>
        </w:tc>
        <w:tc>
          <w:tcPr>
            <w:tcW w:w="2319" w:type="dxa"/>
          </w:tcPr>
          <w:p w14:paraId="17AD989E" w14:textId="53AD182F" w:rsidR="00A65E2D" w:rsidRPr="00FC7AA1" w:rsidRDefault="00A65E2D" w:rsidP="00A65E2D">
            <w:pPr>
              <w:rPr>
                <w:sz w:val="20"/>
                <w:szCs w:val="20"/>
              </w:rPr>
            </w:pPr>
            <w:r w:rsidRPr="00FC7AA1">
              <w:rPr>
                <w:b/>
                <w:sz w:val="20"/>
                <w:szCs w:val="20"/>
              </w:rPr>
              <w:t>Date of Last Revision</w:t>
            </w:r>
            <w:r w:rsidR="006571DC" w:rsidRPr="00FC7AA1">
              <w:rPr>
                <w:b/>
                <w:sz w:val="20"/>
                <w:szCs w:val="20"/>
              </w:rPr>
              <w:t>:</w:t>
            </w:r>
          </w:p>
        </w:tc>
      </w:tr>
      <w:tr w:rsidR="00A65E2D" w:rsidRPr="00FC7AA1" w14:paraId="00E4A302" w14:textId="77777777" w:rsidTr="00EF2326">
        <w:tc>
          <w:tcPr>
            <w:tcW w:w="1867" w:type="dxa"/>
          </w:tcPr>
          <w:p w14:paraId="06071C9A" w14:textId="77777777" w:rsidR="00A65E2D" w:rsidRPr="00FC7AA1" w:rsidRDefault="00A65E2D" w:rsidP="00A65E2D">
            <w:pPr>
              <w:rPr>
                <w:sz w:val="20"/>
                <w:szCs w:val="20"/>
              </w:rPr>
            </w:pPr>
          </w:p>
        </w:tc>
        <w:tc>
          <w:tcPr>
            <w:tcW w:w="1867" w:type="dxa"/>
            <w:gridSpan w:val="2"/>
          </w:tcPr>
          <w:p w14:paraId="59E0FE36" w14:textId="77777777" w:rsidR="00A65E2D" w:rsidRPr="00FC7AA1" w:rsidRDefault="00A65E2D" w:rsidP="00A65E2D">
            <w:pPr>
              <w:rPr>
                <w:sz w:val="20"/>
                <w:szCs w:val="20"/>
              </w:rPr>
            </w:pPr>
          </w:p>
        </w:tc>
        <w:tc>
          <w:tcPr>
            <w:tcW w:w="1875" w:type="dxa"/>
            <w:gridSpan w:val="2"/>
          </w:tcPr>
          <w:p w14:paraId="27853549" w14:textId="77777777" w:rsidR="00A65E2D" w:rsidRPr="00FC7AA1" w:rsidRDefault="00A65E2D" w:rsidP="00A65E2D">
            <w:pPr>
              <w:rPr>
                <w:sz w:val="20"/>
                <w:szCs w:val="20"/>
              </w:rPr>
            </w:pPr>
          </w:p>
        </w:tc>
        <w:tc>
          <w:tcPr>
            <w:tcW w:w="1706" w:type="dxa"/>
            <w:gridSpan w:val="2"/>
          </w:tcPr>
          <w:p w14:paraId="3C59F8ED" w14:textId="77777777" w:rsidR="00A65E2D" w:rsidRPr="00FC7AA1" w:rsidRDefault="00A65E2D" w:rsidP="00A65E2D">
            <w:pPr>
              <w:rPr>
                <w:sz w:val="20"/>
                <w:szCs w:val="20"/>
              </w:rPr>
            </w:pPr>
          </w:p>
        </w:tc>
        <w:tc>
          <w:tcPr>
            <w:tcW w:w="2319" w:type="dxa"/>
          </w:tcPr>
          <w:p w14:paraId="62AF79E8" w14:textId="77777777" w:rsidR="00A65E2D" w:rsidRPr="00FC7AA1" w:rsidRDefault="00A65E2D" w:rsidP="00A65E2D">
            <w:pPr>
              <w:rPr>
                <w:sz w:val="20"/>
                <w:szCs w:val="20"/>
              </w:rPr>
            </w:pPr>
          </w:p>
        </w:tc>
      </w:tr>
      <w:tr w:rsidR="00A65E2D" w:rsidRPr="00FC7AA1" w14:paraId="47DC7E03" w14:textId="77777777" w:rsidTr="00EF2326">
        <w:tc>
          <w:tcPr>
            <w:tcW w:w="3119" w:type="dxa"/>
            <w:gridSpan w:val="2"/>
          </w:tcPr>
          <w:p w14:paraId="7B5AA408" w14:textId="703C0662" w:rsidR="00A65E2D" w:rsidRPr="00FC7AA1" w:rsidRDefault="00A65E2D" w:rsidP="00A65E2D">
            <w:pPr>
              <w:rPr>
                <w:rFonts w:cs="Arial"/>
                <w:b/>
                <w:bCs/>
                <w:iCs/>
                <w:sz w:val="20"/>
                <w:szCs w:val="20"/>
              </w:rPr>
            </w:pPr>
            <w:r w:rsidRPr="00FC7AA1">
              <w:rPr>
                <w:rFonts w:cs="Arial"/>
                <w:b/>
                <w:bCs/>
                <w:iCs/>
                <w:sz w:val="20"/>
                <w:szCs w:val="20"/>
              </w:rPr>
              <w:t>Hazards Present:</w:t>
            </w:r>
          </w:p>
        </w:tc>
        <w:tc>
          <w:tcPr>
            <w:tcW w:w="3255" w:type="dxa"/>
            <w:gridSpan w:val="4"/>
          </w:tcPr>
          <w:p w14:paraId="5F53C9A8" w14:textId="58B7AF7A" w:rsidR="00A65E2D" w:rsidRPr="00FC7AA1" w:rsidRDefault="000977ED" w:rsidP="00A65E2D">
            <w:pPr>
              <w:rPr>
                <w:rFonts w:cs="Arial"/>
                <w:b/>
                <w:bCs/>
                <w:iCs/>
                <w:sz w:val="20"/>
                <w:szCs w:val="20"/>
              </w:rPr>
            </w:pPr>
            <w:r w:rsidRPr="00FC7AA1">
              <w:rPr>
                <w:rFonts w:cs="Arial"/>
                <w:b/>
                <w:bCs/>
                <w:iCs/>
                <w:sz w:val="20"/>
                <w:szCs w:val="20"/>
              </w:rPr>
              <w:t>PPE or Devices Required:</w:t>
            </w:r>
          </w:p>
        </w:tc>
        <w:tc>
          <w:tcPr>
            <w:tcW w:w="3260" w:type="dxa"/>
            <w:gridSpan w:val="2"/>
          </w:tcPr>
          <w:p w14:paraId="2C6C0A86" w14:textId="77777777" w:rsidR="00A65E2D" w:rsidRPr="00FC7AA1" w:rsidRDefault="00A65E2D" w:rsidP="00A65E2D">
            <w:pPr>
              <w:rPr>
                <w:rFonts w:cs="Arial"/>
                <w:b/>
                <w:bCs/>
                <w:iCs/>
                <w:sz w:val="20"/>
                <w:szCs w:val="20"/>
              </w:rPr>
            </w:pPr>
            <w:r w:rsidRPr="00FC7AA1">
              <w:rPr>
                <w:rFonts w:cs="Arial"/>
                <w:b/>
                <w:bCs/>
                <w:iCs/>
                <w:sz w:val="20"/>
                <w:szCs w:val="20"/>
              </w:rPr>
              <w:t>Additional Training Required:</w:t>
            </w:r>
          </w:p>
        </w:tc>
      </w:tr>
      <w:tr w:rsidR="00696929" w:rsidRPr="00FC7AA1" w14:paraId="6F81C1E0" w14:textId="77777777" w:rsidTr="00EF2326">
        <w:tc>
          <w:tcPr>
            <w:tcW w:w="3119" w:type="dxa"/>
            <w:gridSpan w:val="2"/>
            <w:vMerge w:val="restart"/>
          </w:tcPr>
          <w:p w14:paraId="70DB0FEE" w14:textId="6D49B19F" w:rsidR="00696929" w:rsidRPr="00FC7AA1" w:rsidRDefault="00696929"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exposed attachments - cuts, laceration</w:t>
            </w:r>
            <w:r w:rsidR="001D73BD" w:rsidRPr="00FC7AA1">
              <w:rPr>
                <w:rStyle w:val="FontStyle123"/>
                <w:rFonts w:asciiTheme="minorHAnsi" w:hAnsiTheme="minorHAnsi"/>
                <w:sz w:val="20"/>
                <w:szCs w:val="20"/>
              </w:rPr>
              <w:t>, entanglement</w:t>
            </w:r>
          </w:p>
        </w:tc>
        <w:tc>
          <w:tcPr>
            <w:tcW w:w="3255" w:type="dxa"/>
            <w:gridSpan w:val="4"/>
          </w:tcPr>
          <w:p w14:paraId="1EFF0B4F" w14:textId="23984838" w:rsidR="00696929" w:rsidRPr="00FC7AA1" w:rsidRDefault="00696929"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eye protection</w:t>
            </w:r>
          </w:p>
        </w:tc>
        <w:tc>
          <w:tcPr>
            <w:tcW w:w="3260" w:type="dxa"/>
            <w:gridSpan w:val="2"/>
          </w:tcPr>
          <w:p w14:paraId="39619444" w14:textId="4CA8934A" w:rsidR="00696929" w:rsidRPr="00FC7AA1" w:rsidRDefault="00696929" w:rsidP="00A65E2D">
            <w:pPr>
              <w:rPr>
                <w:rFonts w:cs="Arial"/>
                <w:sz w:val="20"/>
                <w:szCs w:val="20"/>
              </w:rPr>
            </w:pPr>
            <w:r w:rsidRPr="00FC7AA1">
              <w:rPr>
                <w:rStyle w:val="FontStyle123"/>
                <w:rFonts w:asciiTheme="minorHAnsi" w:hAnsiTheme="minorHAnsi"/>
                <w:sz w:val="20"/>
                <w:szCs w:val="20"/>
              </w:rPr>
              <w:t>disposable respirator (N95)</w:t>
            </w:r>
          </w:p>
        </w:tc>
      </w:tr>
      <w:tr w:rsidR="00696929" w:rsidRPr="00FC7AA1" w14:paraId="106017B6" w14:textId="77777777" w:rsidTr="00EF2326">
        <w:tc>
          <w:tcPr>
            <w:tcW w:w="3119" w:type="dxa"/>
            <w:gridSpan w:val="2"/>
            <w:vMerge/>
          </w:tcPr>
          <w:p w14:paraId="5FF7B206" w14:textId="70E2810B" w:rsidR="00696929" w:rsidRPr="00FC7AA1" w:rsidRDefault="00696929" w:rsidP="00A65E2D">
            <w:pPr>
              <w:pStyle w:val="Style5"/>
              <w:widowControl/>
              <w:rPr>
                <w:rStyle w:val="FontStyle123"/>
                <w:rFonts w:asciiTheme="minorHAnsi" w:hAnsiTheme="minorHAnsi"/>
                <w:sz w:val="20"/>
                <w:szCs w:val="20"/>
              </w:rPr>
            </w:pPr>
          </w:p>
        </w:tc>
        <w:tc>
          <w:tcPr>
            <w:tcW w:w="3255" w:type="dxa"/>
            <w:gridSpan w:val="4"/>
          </w:tcPr>
          <w:p w14:paraId="3C756F90" w14:textId="452C5B04" w:rsidR="00696929" w:rsidRPr="00FC7AA1" w:rsidRDefault="00696929"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hard hat</w:t>
            </w:r>
          </w:p>
        </w:tc>
        <w:tc>
          <w:tcPr>
            <w:tcW w:w="3260" w:type="dxa"/>
            <w:gridSpan w:val="2"/>
          </w:tcPr>
          <w:p w14:paraId="0045C9EC" w14:textId="50325ED7" w:rsidR="00696929" w:rsidRPr="00FC7AA1" w:rsidRDefault="00696929" w:rsidP="00A65E2D">
            <w:pPr>
              <w:rPr>
                <w:rFonts w:cstheme="minorHAnsi"/>
                <w:sz w:val="20"/>
                <w:szCs w:val="20"/>
              </w:rPr>
            </w:pPr>
            <w:r w:rsidRPr="00FC7AA1">
              <w:rPr>
                <w:rFonts w:cstheme="minorHAnsi"/>
                <w:sz w:val="20"/>
                <w:szCs w:val="20"/>
              </w:rPr>
              <w:t>lift/materials handling training</w:t>
            </w:r>
          </w:p>
        </w:tc>
      </w:tr>
      <w:tr w:rsidR="00A65E2D" w:rsidRPr="00FC7AA1" w14:paraId="374586AB" w14:textId="77777777" w:rsidTr="00EF2326">
        <w:tc>
          <w:tcPr>
            <w:tcW w:w="3119" w:type="dxa"/>
            <w:gridSpan w:val="2"/>
          </w:tcPr>
          <w:p w14:paraId="517A64B4" w14:textId="1358C870" w:rsidR="00A65E2D" w:rsidRPr="00FC7AA1" w:rsidRDefault="00696929"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electrical shock</w:t>
            </w:r>
          </w:p>
        </w:tc>
        <w:tc>
          <w:tcPr>
            <w:tcW w:w="3255" w:type="dxa"/>
            <w:gridSpan w:val="4"/>
          </w:tcPr>
          <w:p w14:paraId="5F762F74" w14:textId="4DA0121B" w:rsidR="00A65E2D" w:rsidRPr="00FC7AA1" w:rsidRDefault="006571DC"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hearing protection</w:t>
            </w:r>
          </w:p>
        </w:tc>
        <w:tc>
          <w:tcPr>
            <w:tcW w:w="3260" w:type="dxa"/>
            <w:gridSpan w:val="2"/>
          </w:tcPr>
          <w:p w14:paraId="54074DEE" w14:textId="726FE2F3" w:rsidR="00A65E2D" w:rsidRPr="00FC7AA1" w:rsidRDefault="006571DC" w:rsidP="00A65E2D">
            <w:pPr>
              <w:rPr>
                <w:rFonts w:cstheme="minorHAnsi"/>
                <w:sz w:val="20"/>
                <w:szCs w:val="20"/>
              </w:rPr>
            </w:pPr>
            <w:r w:rsidRPr="00FC7AA1">
              <w:rPr>
                <w:rFonts w:cstheme="minorHAnsi"/>
                <w:sz w:val="20"/>
                <w:szCs w:val="20"/>
              </w:rPr>
              <w:t>body posture training</w:t>
            </w:r>
          </w:p>
        </w:tc>
      </w:tr>
      <w:tr w:rsidR="00A65E2D" w:rsidRPr="00FC7AA1" w14:paraId="7A22CA25" w14:textId="77777777" w:rsidTr="00EF2326">
        <w:tc>
          <w:tcPr>
            <w:tcW w:w="3119" w:type="dxa"/>
            <w:gridSpan w:val="2"/>
          </w:tcPr>
          <w:p w14:paraId="014C147C" w14:textId="01BA73E9" w:rsidR="00A65E2D" w:rsidRPr="00FC7AA1" w:rsidRDefault="006571DC"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noise</w:t>
            </w:r>
          </w:p>
        </w:tc>
        <w:tc>
          <w:tcPr>
            <w:tcW w:w="3255" w:type="dxa"/>
            <w:gridSpan w:val="4"/>
          </w:tcPr>
          <w:p w14:paraId="5EBA7BAA" w14:textId="5B03749C" w:rsidR="00A65E2D" w:rsidRPr="00FC7AA1" w:rsidRDefault="006571DC"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safety footwear</w:t>
            </w:r>
          </w:p>
        </w:tc>
        <w:tc>
          <w:tcPr>
            <w:tcW w:w="3260" w:type="dxa"/>
            <w:gridSpan w:val="2"/>
          </w:tcPr>
          <w:p w14:paraId="3326FF74" w14:textId="5F25E69B" w:rsidR="00A65E2D" w:rsidRPr="00FC7AA1" w:rsidRDefault="006571DC" w:rsidP="00A65E2D">
            <w:pPr>
              <w:rPr>
                <w:rFonts w:cstheme="minorHAnsi"/>
                <w:sz w:val="20"/>
                <w:szCs w:val="20"/>
              </w:rPr>
            </w:pPr>
            <w:r w:rsidRPr="00FC7AA1">
              <w:rPr>
                <w:rFonts w:cstheme="minorHAnsi"/>
                <w:sz w:val="20"/>
                <w:szCs w:val="20"/>
              </w:rPr>
              <w:t>lockout/tagout procedure</w:t>
            </w:r>
          </w:p>
        </w:tc>
      </w:tr>
      <w:tr w:rsidR="00A65E2D" w:rsidRPr="00FC7AA1" w14:paraId="10B97630" w14:textId="77777777" w:rsidTr="00EF2326">
        <w:tc>
          <w:tcPr>
            <w:tcW w:w="3119" w:type="dxa"/>
            <w:gridSpan w:val="2"/>
          </w:tcPr>
          <w:p w14:paraId="23B1F8CF" w14:textId="66E931A1" w:rsidR="00A65E2D" w:rsidRPr="00FC7AA1" w:rsidRDefault="006571DC"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projectiles in eyes</w:t>
            </w:r>
          </w:p>
        </w:tc>
        <w:tc>
          <w:tcPr>
            <w:tcW w:w="3255" w:type="dxa"/>
            <w:gridSpan w:val="4"/>
          </w:tcPr>
          <w:p w14:paraId="7DA2F157" w14:textId="77777777" w:rsidR="00A65E2D" w:rsidRPr="00FC7AA1" w:rsidRDefault="00A65E2D" w:rsidP="00A65E2D">
            <w:pPr>
              <w:spacing w:before="17"/>
              <w:jc w:val="both"/>
              <w:rPr>
                <w:rFonts w:eastAsia="Arial" w:cs="Arial"/>
                <w:sz w:val="20"/>
                <w:szCs w:val="20"/>
              </w:rPr>
            </w:pPr>
          </w:p>
        </w:tc>
        <w:tc>
          <w:tcPr>
            <w:tcW w:w="3260" w:type="dxa"/>
            <w:gridSpan w:val="2"/>
          </w:tcPr>
          <w:p w14:paraId="6F119622" w14:textId="77777777" w:rsidR="00A65E2D" w:rsidRPr="00FC7AA1" w:rsidRDefault="00A65E2D" w:rsidP="00A65E2D">
            <w:pPr>
              <w:rPr>
                <w:rFonts w:cstheme="minorHAnsi"/>
                <w:sz w:val="20"/>
                <w:szCs w:val="20"/>
              </w:rPr>
            </w:pPr>
            <w:r w:rsidRPr="00FC7AA1">
              <w:rPr>
                <w:rFonts w:cstheme="minorHAnsi"/>
                <w:sz w:val="20"/>
                <w:szCs w:val="20"/>
              </w:rPr>
              <w:t>SWP#100 Working Alone</w:t>
            </w:r>
          </w:p>
        </w:tc>
      </w:tr>
      <w:tr w:rsidR="00696929" w:rsidRPr="00FC7AA1" w14:paraId="300C3B80" w14:textId="77777777" w:rsidTr="00EF2326">
        <w:tc>
          <w:tcPr>
            <w:tcW w:w="3119" w:type="dxa"/>
            <w:gridSpan w:val="2"/>
            <w:vMerge w:val="restart"/>
          </w:tcPr>
          <w:p w14:paraId="35F7CF34" w14:textId="461013E9" w:rsidR="00696929" w:rsidRPr="00FC7AA1" w:rsidRDefault="00696929"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particle inhalation (possible toxicity)</w:t>
            </w:r>
          </w:p>
        </w:tc>
        <w:tc>
          <w:tcPr>
            <w:tcW w:w="3255" w:type="dxa"/>
            <w:gridSpan w:val="4"/>
          </w:tcPr>
          <w:p w14:paraId="7ED4C777" w14:textId="77777777" w:rsidR="00696929" w:rsidRPr="00FC7AA1" w:rsidRDefault="00696929" w:rsidP="00A65E2D">
            <w:pPr>
              <w:pStyle w:val="Style5"/>
              <w:widowControl/>
              <w:rPr>
                <w:rStyle w:val="FontStyle123"/>
                <w:rFonts w:asciiTheme="minorHAnsi" w:hAnsiTheme="minorHAnsi"/>
                <w:sz w:val="20"/>
                <w:szCs w:val="20"/>
              </w:rPr>
            </w:pPr>
          </w:p>
        </w:tc>
        <w:tc>
          <w:tcPr>
            <w:tcW w:w="3260" w:type="dxa"/>
            <w:gridSpan w:val="2"/>
          </w:tcPr>
          <w:p w14:paraId="43F52EAB" w14:textId="77777777" w:rsidR="00696929" w:rsidRPr="00FC7AA1" w:rsidRDefault="00696929" w:rsidP="00A65E2D">
            <w:pPr>
              <w:pStyle w:val="Style5"/>
              <w:widowControl/>
              <w:rPr>
                <w:rStyle w:val="FontStyle123"/>
                <w:rFonts w:asciiTheme="minorHAnsi" w:hAnsiTheme="minorHAnsi"/>
                <w:sz w:val="20"/>
                <w:szCs w:val="20"/>
              </w:rPr>
            </w:pPr>
          </w:p>
        </w:tc>
      </w:tr>
      <w:tr w:rsidR="00696929" w:rsidRPr="00FC7AA1" w14:paraId="7B9DD86F" w14:textId="77777777" w:rsidTr="00EF2326">
        <w:tc>
          <w:tcPr>
            <w:tcW w:w="3119" w:type="dxa"/>
            <w:gridSpan w:val="2"/>
            <w:vMerge/>
          </w:tcPr>
          <w:p w14:paraId="03306514" w14:textId="77777777" w:rsidR="00696929" w:rsidRPr="00FC7AA1" w:rsidRDefault="00696929" w:rsidP="00A65E2D">
            <w:pPr>
              <w:pStyle w:val="Style5"/>
              <w:widowControl/>
              <w:rPr>
                <w:rStyle w:val="FontStyle123"/>
                <w:rFonts w:asciiTheme="minorHAnsi" w:hAnsiTheme="minorHAnsi"/>
                <w:sz w:val="20"/>
                <w:szCs w:val="20"/>
              </w:rPr>
            </w:pPr>
          </w:p>
        </w:tc>
        <w:tc>
          <w:tcPr>
            <w:tcW w:w="3255" w:type="dxa"/>
            <w:gridSpan w:val="4"/>
          </w:tcPr>
          <w:p w14:paraId="72A25474" w14:textId="77777777" w:rsidR="00696929" w:rsidRPr="00FC7AA1" w:rsidRDefault="00696929" w:rsidP="00A65E2D">
            <w:pPr>
              <w:pStyle w:val="Style5"/>
              <w:widowControl/>
              <w:rPr>
                <w:rStyle w:val="FontStyle123"/>
                <w:rFonts w:asciiTheme="minorHAnsi" w:hAnsiTheme="minorHAnsi"/>
                <w:sz w:val="20"/>
                <w:szCs w:val="20"/>
              </w:rPr>
            </w:pPr>
          </w:p>
        </w:tc>
        <w:tc>
          <w:tcPr>
            <w:tcW w:w="3260" w:type="dxa"/>
            <w:gridSpan w:val="2"/>
          </w:tcPr>
          <w:p w14:paraId="588EDC14" w14:textId="77777777" w:rsidR="00696929" w:rsidRPr="00FC7AA1" w:rsidRDefault="00696929" w:rsidP="00A65E2D">
            <w:pPr>
              <w:pStyle w:val="Style5"/>
              <w:widowControl/>
              <w:rPr>
                <w:rStyle w:val="FontStyle123"/>
                <w:rFonts w:asciiTheme="minorHAnsi" w:hAnsiTheme="minorHAnsi"/>
                <w:sz w:val="20"/>
                <w:szCs w:val="20"/>
              </w:rPr>
            </w:pPr>
          </w:p>
        </w:tc>
      </w:tr>
      <w:tr w:rsidR="00A65E2D" w:rsidRPr="00FC7AA1" w14:paraId="4814FF82" w14:textId="77777777" w:rsidTr="00EF2326">
        <w:tc>
          <w:tcPr>
            <w:tcW w:w="3119" w:type="dxa"/>
            <w:gridSpan w:val="2"/>
          </w:tcPr>
          <w:p w14:paraId="60536E1F" w14:textId="0E1DC08E" w:rsidR="00A65E2D" w:rsidRPr="00FC7AA1" w:rsidRDefault="00A65E2D" w:rsidP="00A65E2D">
            <w:pPr>
              <w:pStyle w:val="Style5"/>
              <w:widowControl/>
              <w:rPr>
                <w:rStyle w:val="FontStyle123"/>
                <w:rFonts w:asciiTheme="minorHAnsi" w:hAnsiTheme="minorHAnsi"/>
                <w:sz w:val="20"/>
                <w:szCs w:val="20"/>
              </w:rPr>
            </w:pPr>
            <w:r w:rsidRPr="00FC7AA1">
              <w:rPr>
                <w:rStyle w:val="FontStyle123"/>
                <w:rFonts w:asciiTheme="minorHAnsi" w:hAnsiTheme="minorHAnsi"/>
                <w:sz w:val="20"/>
                <w:szCs w:val="20"/>
              </w:rPr>
              <w:t>MSI</w:t>
            </w:r>
            <w:r w:rsidR="006571DC" w:rsidRPr="00FC7AA1">
              <w:rPr>
                <w:rStyle w:val="FontStyle123"/>
                <w:rFonts w:asciiTheme="minorHAnsi" w:hAnsiTheme="minorHAnsi"/>
                <w:sz w:val="20"/>
                <w:szCs w:val="20"/>
              </w:rPr>
              <w:t xml:space="preserve"> </w:t>
            </w:r>
            <w:r w:rsidRPr="00FC7AA1">
              <w:rPr>
                <w:rStyle w:val="FontStyle123"/>
                <w:rFonts w:asciiTheme="minorHAnsi" w:hAnsiTheme="minorHAnsi"/>
                <w:sz w:val="20"/>
                <w:szCs w:val="20"/>
              </w:rPr>
              <w:t xml:space="preserve">- </w:t>
            </w:r>
            <w:r w:rsidR="006571DC" w:rsidRPr="00FC7AA1">
              <w:rPr>
                <w:rStyle w:val="FontStyle123"/>
                <w:rFonts w:asciiTheme="minorHAnsi" w:hAnsiTheme="minorHAnsi"/>
                <w:sz w:val="20"/>
                <w:szCs w:val="20"/>
              </w:rPr>
              <w:t>back/wrist in</w:t>
            </w:r>
            <w:r w:rsidRPr="00FC7AA1">
              <w:rPr>
                <w:rStyle w:val="FontStyle123"/>
                <w:rFonts w:asciiTheme="minorHAnsi" w:hAnsiTheme="minorHAnsi"/>
                <w:sz w:val="20"/>
                <w:szCs w:val="20"/>
              </w:rPr>
              <w:t>jury</w:t>
            </w:r>
          </w:p>
        </w:tc>
        <w:tc>
          <w:tcPr>
            <w:tcW w:w="3255" w:type="dxa"/>
            <w:gridSpan w:val="4"/>
          </w:tcPr>
          <w:p w14:paraId="7BB4862E" w14:textId="77777777" w:rsidR="00A65E2D" w:rsidRPr="00FC7AA1" w:rsidRDefault="00A65E2D" w:rsidP="00A65E2D">
            <w:pPr>
              <w:pStyle w:val="Style5"/>
              <w:widowControl/>
              <w:rPr>
                <w:rStyle w:val="FontStyle123"/>
                <w:rFonts w:asciiTheme="minorHAnsi" w:hAnsiTheme="minorHAnsi"/>
                <w:sz w:val="20"/>
                <w:szCs w:val="20"/>
              </w:rPr>
            </w:pPr>
          </w:p>
        </w:tc>
        <w:tc>
          <w:tcPr>
            <w:tcW w:w="3260" w:type="dxa"/>
            <w:gridSpan w:val="2"/>
          </w:tcPr>
          <w:p w14:paraId="578C9AA1" w14:textId="77777777" w:rsidR="00A65E2D" w:rsidRPr="00FC7AA1" w:rsidRDefault="00A65E2D" w:rsidP="00A65E2D">
            <w:pPr>
              <w:pStyle w:val="Style5"/>
              <w:widowControl/>
              <w:rPr>
                <w:rStyle w:val="FontStyle123"/>
                <w:rFonts w:asciiTheme="minorHAnsi" w:hAnsiTheme="minorHAnsi"/>
                <w:sz w:val="20"/>
                <w:szCs w:val="20"/>
              </w:rPr>
            </w:pPr>
          </w:p>
        </w:tc>
      </w:tr>
      <w:tr w:rsidR="006C6873" w:rsidRPr="00FC7AA1" w14:paraId="7FE2D72E" w14:textId="77777777" w:rsidTr="00EF2326">
        <w:tc>
          <w:tcPr>
            <w:tcW w:w="9634" w:type="dxa"/>
            <w:gridSpan w:val="8"/>
          </w:tcPr>
          <w:p w14:paraId="7E4D8B38" w14:textId="58C6157B" w:rsidR="006C6873" w:rsidRPr="00FC7AA1" w:rsidRDefault="006C6873" w:rsidP="006571DC">
            <w:pPr>
              <w:pStyle w:val="Style5"/>
              <w:widowControl/>
              <w:jc w:val="center"/>
              <w:rPr>
                <w:rStyle w:val="FontStyle123"/>
                <w:rFonts w:asciiTheme="minorHAnsi" w:eastAsiaTheme="minorHAnsi" w:hAnsiTheme="minorHAnsi" w:cstheme="minorHAnsi"/>
                <w:sz w:val="20"/>
                <w:szCs w:val="20"/>
              </w:rPr>
            </w:pPr>
            <w:r w:rsidRPr="00FC7AA1">
              <w:rPr>
                <w:rFonts w:asciiTheme="minorHAnsi" w:hAnsiTheme="minorHAnsi" w:cstheme="minorHAnsi"/>
                <w:b/>
                <w:bCs/>
                <w:sz w:val="20"/>
                <w:szCs w:val="20"/>
              </w:rPr>
              <w:t>Safe Work Procedure:</w:t>
            </w:r>
          </w:p>
        </w:tc>
      </w:tr>
      <w:tr w:rsidR="00A65E2D" w:rsidRPr="00FC7AA1" w14:paraId="0AB0409C" w14:textId="77777777" w:rsidTr="00EF2326">
        <w:tc>
          <w:tcPr>
            <w:tcW w:w="9634" w:type="dxa"/>
            <w:gridSpan w:val="8"/>
          </w:tcPr>
          <w:p w14:paraId="616E3EF7" w14:textId="6AE718B0" w:rsidR="006571DC"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 xml:space="preserve">Read and understand the manual that accompanies </w:t>
            </w:r>
            <w:r w:rsidR="00EF2326" w:rsidRPr="00FC7AA1">
              <w:rPr>
                <w:rFonts w:eastAsiaTheme="minorEastAsia" w:cs="Times New Roman"/>
                <w:sz w:val="20"/>
                <w:szCs w:val="20"/>
              </w:rPr>
              <w:t xml:space="preserve">the </w:t>
            </w:r>
            <w:r w:rsidRPr="00FC7AA1">
              <w:rPr>
                <w:rFonts w:eastAsiaTheme="minorEastAsia" w:cs="Times New Roman"/>
                <w:sz w:val="20"/>
                <w:szCs w:val="20"/>
              </w:rPr>
              <w:t>drill</w:t>
            </w:r>
            <w:r w:rsidR="00EF2326" w:rsidRPr="00FC7AA1">
              <w:rPr>
                <w:rFonts w:eastAsiaTheme="minorEastAsia" w:cs="Times New Roman"/>
                <w:sz w:val="20"/>
                <w:szCs w:val="20"/>
              </w:rPr>
              <w:t xml:space="preserve"> </w:t>
            </w:r>
            <w:r w:rsidRPr="00FC7AA1">
              <w:rPr>
                <w:rFonts w:eastAsiaTheme="minorEastAsia" w:cs="Times New Roman"/>
                <w:sz w:val="20"/>
                <w:szCs w:val="20"/>
              </w:rPr>
              <w:t>driver/</w:t>
            </w:r>
            <w:r w:rsidR="00D20E47" w:rsidRPr="00FC7AA1">
              <w:rPr>
                <w:rFonts w:eastAsiaTheme="minorEastAsia" w:cs="Times New Roman"/>
                <w:sz w:val="20"/>
                <w:szCs w:val="20"/>
              </w:rPr>
              <w:t>screw gun</w:t>
            </w:r>
            <w:r w:rsidR="006571DC" w:rsidRPr="00FC7AA1">
              <w:rPr>
                <w:rFonts w:eastAsiaTheme="minorEastAsia" w:cs="Times New Roman"/>
                <w:sz w:val="20"/>
                <w:szCs w:val="20"/>
              </w:rPr>
              <w:t>.</w:t>
            </w:r>
          </w:p>
          <w:p w14:paraId="10D6AFFA" w14:textId="68C391C4" w:rsidR="006571DC" w:rsidRPr="00FC7AA1" w:rsidRDefault="00E3096F"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 xml:space="preserve">Wear </w:t>
            </w:r>
            <w:r w:rsidR="00C22572" w:rsidRPr="00FC7AA1">
              <w:rPr>
                <w:rFonts w:eastAsiaTheme="minorEastAsia" w:cs="Times New Roman"/>
                <w:sz w:val="20"/>
                <w:szCs w:val="20"/>
              </w:rPr>
              <w:t>PPE</w:t>
            </w:r>
            <w:r w:rsidR="00A65E2D" w:rsidRPr="00FC7AA1">
              <w:rPr>
                <w:rFonts w:eastAsiaTheme="minorEastAsia" w:cs="Times New Roman"/>
                <w:sz w:val="20"/>
                <w:szCs w:val="20"/>
              </w:rPr>
              <w:t xml:space="preserve"> before beginning the task. Ensure clothing fits appropriately.</w:t>
            </w:r>
          </w:p>
          <w:p w14:paraId="0714482D" w14:textId="75132FEE" w:rsidR="00E3096F"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 xml:space="preserve">Inspect work area. Remove tripping hazards, </w:t>
            </w:r>
            <w:r w:rsidR="00E3096F" w:rsidRPr="00FC7AA1">
              <w:rPr>
                <w:rFonts w:eastAsiaTheme="minorEastAsia" w:cs="Times New Roman"/>
                <w:sz w:val="20"/>
                <w:szCs w:val="20"/>
              </w:rPr>
              <w:t>waste</w:t>
            </w:r>
            <w:r w:rsidRPr="00FC7AA1">
              <w:rPr>
                <w:rFonts w:eastAsiaTheme="minorEastAsia" w:cs="Times New Roman"/>
                <w:sz w:val="20"/>
                <w:szCs w:val="20"/>
              </w:rPr>
              <w:t>, cutoffs, etc. Ensure sawhorses or other portable support are stable and in good condition. Lighting must be adequate.</w:t>
            </w:r>
          </w:p>
          <w:p w14:paraId="109D6067" w14:textId="42B72507" w:rsidR="006571DC"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Ensure the tool is unplugged or battery removed. Inspect the following for defects: cord, switch, body, chuck. If defects are identified, tool is to be red tagged and locked out. Notify supervisor for maintenance. Only qualified personnel may perform maintenance.</w:t>
            </w:r>
          </w:p>
          <w:p w14:paraId="51A356D1" w14:textId="2A260BBF" w:rsidR="00A65E2D"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For drilling:</w:t>
            </w:r>
          </w:p>
          <w:p w14:paraId="024683FE" w14:textId="36A394FD" w:rsidR="00A65E2D" w:rsidRPr="00FC7AA1" w:rsidRDefault="00E3096F" w:rsidP="008F645E">
            <w:pPr>
              <w:pStyle w:val="ListParagraph"/>
              <w:widowControl w:val="0"/>
              <w:numPr>
                <w:ilvl w:val="0"/>
                <w:numId w:val="153"/>
              </w:numPr>
              <w:tabs>
                <w:tab w:val="left" w:pos="1553"/>
              </w:tabs>
              <w:autoSpaceDE w:val="0"/>
              <w:autoSpaceDN w:val="0"/>
              <w:adjustRightInd w:val="0"/>
              <w:spacing w:before="13" w:line="232" w:lineRule="exact"/>
              <w:rPr>
                <w:rFonts w:eastAsiaTheme="minorEastAsia" w:cs="Times New Roman"/>
                <w:sz w:val="20"/>
                <w:szCs w:val="20"/>
              </w:rPr>
            </w:pPr>
            <w:r w:rsidRPr="00FC7AA1">
              <w:rPr>
                <w:rFonts w:eastAsiaTheme="minorEastAsia" w:cs="Times New Roman"/>
                <w:sz w:val="20"/>
                <w:szCs w:val="20"/>
              </w:rPr>
              <w:t>ensure attachment is appropriate for the material being drilled, ex. wood, metal, tile, masonry; and it is sharp and has a straight shank</w:t>
            </w:r>
          </w:p>
          <w:p w14:paraId="6642689C" w14:textId="4D13CA44" w:rsidR="00A65E2D" w:rsidRPr="00FC7AA1" w:rsidRDefault="00E3096F" w:rsidP="008F645E">
            <w:pPr>
              <w:pStyle w:val="ListParagraph"/>
              <w:widowControl w:val="0"/>
              <w:numPr>
                <w:ilvl w:val="0"/>
                <w:numId w:val="153"/>
              </w:numPr>
              <w:tabs>
                <w:tab w:val="left" w:pos="1553"/>
              </w:tabs>
              <w:autoSpaceDE w:val="0"/>
              <w:autoSpaceDN w:val="0"/>
              <w:adjustRightInd w:val="0"/>
              <w:spacing w:before="10" w:line="232" w:lineRule="exact"/>
              <w:ind w:right="35"/>
              <w:rPr>
                <w:rFonts w:eastAsiaTheme="minorEastAsia" w:cs="Times New Roman"/>
                <w:sz w:val="20"/>
                <w:szCs w:val="20"/>
              </w:rPr>
            </w:pPr>
            <w:r w:rsidRPr="00FC7AA1">
              <w:rPr>
                <w:rFonts w:eastAsiaTheme="minorEastAsia" w:cs="Times New Roman"/>
                <w:sz w:val="20"/>
                <w:szCs w:val="20"/>
              </w:rPr>
              <w:t>ensure all components of hole saws, core cutters and similar tools are in good working condition</w:t>
            </w:r>
          </w:p>
          <w:p w14:paraId="1CB41180" w14:textId="7FC01786" w:rsidR="00A65E2D" w:rsidRPr="00FC7AA1" w:rsidRDefault="00E3096F" w:rsidP="008F645E">
            <w:pPr>
              <w:pStyle w:val="ListParagraph"/>
              <w:widowControl w:val="0"/>
              <w:numPr>
                <w:ilvl w:val="0"/>
                <w:numId w:val="153"/>
              </w:numPr>
              <w:tabs>
                <w:tab w:val="left" w:pos="1553"/>
              </w:tabs>
              <w:autoSpaceDE w:val="0"/>
              <w:autoSpaceDN w:val="0"/>
              <w:adjustRightInd w:val="0"/>
              <w:spacing w:before="10" w:line="232" w:lineRule="exact"/>
              <w:rPr>
                <w:rFonts w:eastAsiaTheme="minorEastAsia" w:cs="Times New Roman"/>
                <w:sz w:val="20"/>
                <w:szCs w:val="20"/>
              </w:rPr>
            </w:pPr>
            <w:r w:rsidRPr="00FC7AA1">
              <w:rPr>
                <w:rFonts w:eastAsiaTheme="minorEastAsia" w:cs="Times New Roman"/>
                <w:sz w:val="20"/>
                <w:szCs w:val="20"/>
              </w:rPr>
              <w:t>keep both hands firmly on the too</w:t>
            </w:r>
            <w:r w:rsidR="00EE0861" w:rsidRPr="00FC7AA1">
              <w:rPr>
                <w:rFonts w:eastAsiaTheme="minorEastAsia" w:cs="Times New Roman"/>
                <w:sz w:val="20"/>
                <w:szCs w:val="20"/>
              </w:rPr>
              <w:t>l and use clamps to secure work</w:t>
            </w:r>
          </w:p>
          <w:p w14:paraId="43102A66" w14:textId="754FBF2D" w:rsidR="00A65E2D"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For fastening</w:t>
            </w:r>
            <w:r w:rsidR="000C6D83" w:rsidRPr="00FC7AA1">
              <w:rPr>
                <w:rFonts w:eastAsiaTheme="minorEastAsia" w:cs="Times New Roman"/>
                <w:sz w:val="20"/>
                <w:szCs w:val="20"/>
              </w:rPr>
              <w:t>, ensure bit is</w:t>
            </w:r>
            <w:r w:rsidRPr="00FC7AA1">
              <w:rPr>
                <w:rFonts w:eastAsiaTheme="minorEastAsia" w:cs="Times New Roman"/>
                <w:sz w:val="20"/>
                <w:szCs w:val="20"/>
              </w:rPr>
              <w:t>:</w:t>
            </w:r>
          </w:p>
          <w:p w14:paraId="5E376F28" w14:textId="501FA704" w:rsidR="00A65E2D" w:rsidRPr="00FC7AA1" w:rsidRDefault="00E3096F" w:rsidP="008F645E">
            <w:pPr>
              <w:pStyle w:val="ListParagraph"/>
              <w:widowControl w:val="0"/>
              <w:numPr>
                <w:ilvl w:val="0"/>
                <w:numId w:val="154"/>
              </w:numPr>
              <w:tabs>
                <w:tab w:val="left" w:pos="1553"/>
              </w:tabs>
              <w:autoSpaceDE w:val="0"/>
              <w:autoSpaceDN w:val="0"/>
              <w:adjustRightInd w:val="0"/>
              <w:spacing w:before="10" w:line="232" w:lineRule="exact"/>
              <w:rPr>
                <w:rFonts w:eastAsiaTheme="minorEastAsia" w:cs="Times New Roman"/>
                <w:sz w:val="20"/>
                <w:szCs w:val="20"/>
              </w:rPr>
            </w:pPr>
            <w:r w:rsidRPr="00FC7AA1">
              <w:rPr>
                <w:rFonts w:eastAsiaTheme="minorEastAsia" w:cs="Times New Roman"/>
                <w:sz w:val="20"/>
                <w:szCs w:val="20"/>
              </w:rPr>
              <w:t>correct for the fastener and the fastener is correct for the job</w:t>
            </w:r>
          </w:p>
          <w:p w14:paraId="0FB04526" w14:textId="40F12970" w:rsidR="00A65E2D" w:rsidRPr="00FC7AA1" w:rsidRDefault="00E3096F" w:rsidP="008F645E">
            <w:pPr>
              <w:pStyle w:val="ListParagraph"/>
              <w:widowControl w:val="0"/>
              <w:numPr>
                <w:ilvl w:val="0"/>
                <w:numId w:val="154"/>
              </w:numPr>
              <w:tabs>
                <w:tab w:val="left" w:pos="1553"/>
              </w:tabs>
              <w:autoSpaceDE w:val="0"/>
              <w:autoSpaceDN w:val="0"/>
              <w:adjustRightInd w:val="0"/>
              <w:spacing w:before="10" w:line="232" w:lineRule="exact"/>
              <w:rPr>
                <w:rFonts w:eastAsiaTheme="minorEastAsia" w:cs="Times New Roman"/>
                <w:sz w:val="20"/>
                <w:szCs w:val="20"/>
              </w:rPr>
            </w:pPr>
            <w:r w:rsidRPr="00FC7AA1">
              <w:rPr>
                <w:rFonts w:eastAsiaTheme="minorEastAsia" w:cs="Times New Roman"/>
                <w:sz w:val="20"/>
                <w:szCs w:val="20"/>
              </w:rPr>
              <w:t>in good condition – dull bits are more likely to cause slips</w:t>
            </w:r>
          </w:p>
          <w:p w14:paraId="785980B1" w14:textId="4AA8D7CA" w:rsidR="00A65E2D"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 xml:space="preserve">For special attachments (sanding discs, honing stones, mixers, </w:t>
            </w:r>
            <w:r w:rsidR="00D20E47" w:rsidRPr="00FC7AA1">
              <w:rPr>
                <w:rFonts w:eastAsiaTheme="minorEastAsia" w:cs="Times New Roman"/>
                <w:sz w:val="20"/>
                <w:szCs w:val="20"/>
              </w:rPr>
              <w:t>etc.</w:t>
            </w:r>
            <w:r w:rsidRPr="00FC7AA1">
              <w:rPr>
                <w:rFonts w:eastAsiaTheme="minorEastAsia" w:cs="Times New Roman"/>
                <w:sz w:val="20"/>
                <w:szCs w:val="20"/>
              </w:rPr>
              <w:t>):</w:t>
            </w:r>
          </w:p>
          <w:p w14:paraId="1CAB07DB" w14:textId="36DDF4E2" w:rsidR="00A65E2D" w:rsidRPr="00FC7AA1" w:rsidRDefault="00E3096F" w:rsidP="008F645E">
            <w:pPr>
              <w:pStyle w:val="ListParagraph"/>
              <w:widowControl w:val="0"/>
              <w:numPr>
                <w:ilvl w:val="0"/>
                <w:numId w:val="155"/>
              </w:numPr>
              <w:tabs>
                <w:tab w:val="left" w:pos="1553"/>
              </w:tabs>
              <w:autoSpaceDE w:val="0"/>
              <w:autoSpaceDN w:val="0"/>
              <w:adjustRightInd w:val="0"/>
              <w:spacing w:before="10" w:line="232" w:lineRule="exact"/>
              <w:rPr>
                <w:rFonts w:eastAsiaTheme="minorEastAsia" w:cs="Times New Roman"/>
                <w:sz w:val="20"/>
                <w:szCs w:val="20"/>
              </w:rPr>
            </w:pPr>
            <w:r w:rsidRPr="00FC7AA1">
              <w:rPr>
                <w:rFonts w:eastAsiaTheme="minorEastAsia" w:cs="Times New Roman"/>
                <w:sz w:val="20"/>
                <w:szCs w:val="20"/>
              </w:rPr>
              <w:t xml:space="preserve">appropriate </w:t>
            </w:r>
            <w:r w:rsidR="00A65E2D" w:rsidRPr="00FC7AA1">
              <w:rPr>
                <w:rFonts w:eastAsiaTheme="minorEastAsia" w:cs="Times New Roman"/>
                <w:sz w:val="20"/>
                <w:szCs w:val="20"/>
              </w:rPr>
              <w:t>PPE (eyewear, respirator) should be worn if any air</w:t>
            </w:r>
            <w:r w:rsidRPr="00FC7AA1">
              <w:rPr>
                <w:rFonts w:eastAsiaTheme="minorEastAsia" w:cs="Times New Roman"/>
                <w:sz w:val="20"/>
                <w:szCs w:val="20"/>
              </w:rPr>
              <w:t>borne particles will be created</w:t>
            </w:r>
          </w:p>
          <w:p w14:paraId="68591248" w14:textId="0FAD86A5" w:rsidR="00A65E2D" w:rsidRPr="00FC7AA1" w:rsidRDefault="00E3096F" w:rsidP="009B109E">
            <w:pPr>
              <w:pStyle w:val="ListParagraph"/>
              <w:widowControl w:val="0"/>
              <w:numPr>
                <w:ilvl w:val="0"/>
                <w:numId w:val="155"/>
              </w:numPr>
              <w:tabs>
                <w:tab w:val="left" w:pos="1553"/>
              </w:tabs>
              <w:autoSpaceDE w:val="0"/>
              <w:autoSpaceDN w:val="0"/>
              <w:adjustRightInd w:val="0"/>
              <w:spacing w:before="6" w:line="232" w:lineRule="exact"/>
              <w:rPr>
                <w:rFonts w:eastAsiaTheme="minorEastAsia" w:cs="Times New Roman"/>
                <w:sz w:val="20"/>
                <w:szCs w:val="20"/>
              </w:rPr>
            </w:pPr>
            <w:r w:rsidRPr="00FC7AA1">
              <w:rPr>
                <w:rFonts w:eastAsiaTheme="minorEastAsia" w:cs="Times New Roman"/>
                <w:sz w:val="20"/>
                <w:szCs w:val="20"/>
              </w:rPr>
              <w:t xml:space="preserve">maintain </w:t>
            </w:r>
            <w:r w:rsidR="00A65E2D" w:rsidRPr="00FC7AA1">
              <w:rPr>
                <w:rFonts w:eastAsiaTheme="minorEastAsia" w:cs="Times New Roman"/>
                <w:sz w:val="20"/>
                <w:szCs w:val="20"/>
              </w:rPr>
              <w:t xml:space="preserve">dry footing when mixing in tubs to </w:t>
            </w:r>
            <w:r w:rsidR="000C6D83" w:rsidRPr="00FC7AA1">
              <w:rPr>
                <w:rFonts w:eastAsiaTheme="minorEastAsia" w:cs="Times New Roman"/>
                <w:sz w:val="20"/>
                <w:szCs w:val="20"/>
              </w:rPr>
              <w:t>prevent electric shock or slips and w</w:t>
            </w:r>
            <w:r w:rsidR="00A65E2D" w:rsidRPr="00FC7AA1">
              <w:rPr>
                <w:rFonts w:eastAsiaTheme="minorEastAsia" w:cs="Times New Roman"/>
                <w:sz w:val="20"/>
                <w:szCs w:val="20"/>
              </w:rPr>
              <w:t>ear PPE appropriate to product being mixed (e</w:t>
            </w:r>
            <w:r w:rsidRPr="00FC7AA1">
              <w:rPr>
                <w:rFonts w:eastAsiaTheme="minorEastAsia" w:cs="Times New Roman"/>
                <w:sz w:val="20"/>
                <w:szCs w:val="20"/>
              </w:rPr>
              <w:t>x</w:t>
            </w:r>
            <w:r w:rsidR="00A65E2D" w:rsidRPr="00FC7AA1">
              <w:rPr>
                <w:rFonts w:eastAsiaTheme="minorEastAsia" w:cs="Times New Roman"/>
                <w:sz w:val="20"/>
                <w:szCs w:val="20"/>
              </w:rPr>
              <w:t xml:space="preserve">. </w:t>
            </w:r>
            <w:r w:rsidRPr="00FC7AA1">
              <w:rPr>
                <w:rFonts w:eastAsiaTheme="minorEastAsia" w:cs="Times New Roman"/>
                <w:sz w:val="20"/>
                <w:szCs w:val="20"/>
              </w:rPr>
              <w:t>organic respirator for epoxies)</w:t>
            </w:r>
          </w:p>
          <w:p w14:paraId="149031AA" w14:textId="77076FE8" w:rsidR="00A65E2D"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 xml:space="preserve">Plug in cord or install battery and start the tool. Check </w:t>
            </w:r>
            <w:r w:rsidR="00E3096F" w:rsidRPr="00FC7AA1">
              <w:rPr>
                <w:rFonts w:eastAsiaTheme="minorEastAsia" w:cs="Times New Roman"/>
                <w:sz w:val="20"/>
                <w:szCs w:val="20"/>
              </w:rPr>
              <w:t xml:space="preserve">that </w:t>
            </w:r>
            <w:r w:rsidRPr="00FC7AA1">
              <w:rPr>
                <w:rFonts w:eastAsiaTheme="minorEastAsia" w:cs="Times New Roman"/>
                <w:sz w:val="20"/>
                <w:szCs w:val="20"/>
              </w:rPr>
              <w:t>attachment is running true.</w:t>
            </w:r>
          </w:p>
          <w:p w14:paraId="7ACDF9DB" w14:textId="15A109BA" w:rsidR="00A65E2D"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Perform work with firm footing and clear view of the tool. Be alert for conditions which could cause binding and loss of control of the tool.</w:t>
            </w:r>
          </w:p>
          <w:p w14:paraId="0D88DB2F" w14:textId="22A776BB" w:rsidR="00A65E2D" w:rsidRPr="00FC7AA1" w:rsidRDefault="00A65E2D" w:rsidP="008F645E">
            <w:pPr>
              <w:pStyle w:val="ListParagraph"/>
              <w:widowControl w:val="0"/>
              <w:numPr>
                <w:ilvl w:val="0"/>
                <w:numId w:val="152"/>
              </w:numPr>
              <w:autoSpaceDE w:val="0"/>
              <w:autoSpaceDN w:val="0"/>
              <w:adjustRightInd w:val="0"/>
              <w:ind w:left="714" w:hanging="357"/>
              <w:rPr>
                <w:rFonts w:eastAsiaTheme="minorEastAsia" w:cs="Times New Roman"/>
                <w:sz w:val="20"/>
                <w:szCs w:val="20"/>
              </w:rPr>
            </w:pPr>
            <w:r w:rsidRPr="00FC7AA1">
              <w:rPr>
                <w:rFonts w:eastAsiaTheme="minorEastAsia" w:cs="Times New Roman"/>
                <w:sz w:val="20"/>
                <w:szCs w:val="20"/>
              </w:rPr>
              <w:t>When finished, disconnect the tool from the power source. Clear work area of debris.</w:t>
            </w:r>
          </w:p>
          <w:p w14:paraId="4AF7421D" w14:textId="4A6B32CE" w:rsidR="00E3096F" w:rsidRPr="00FC7AA1" w:rsidRDefault="00E3096F" w:rsidP="00E3096F">
            <w:pPr>
              <w:widowControl w:val="0"/>
              <w:tabs>
                <w:tab w:val="left" w:pos="655"/>
              </w:tabs>
              <w:autoSpaceDE w:val="0"/>
              <w:autoSpaceDN w:val="0"/>
              <w:adjustRightInd w:val="0"/>
              <w:spacing w:line="232" w:lineRule="exact"/>
              <w:rPr>
                <w:rFonts w:eastAsiaTheme="minorEastAsia" w:cs="Times New Roman"/>
                <w:sz w:val="20"/>
                <w:szCs w:val="20"/>
              </w:rPr>
            </w:pPr>
          </w:p>
        </w:tc>
      </w:tr>
      <w:tr w:rsidR="00A65E2D" w:rsidRPr="00FC7AA1" w14:paraId="75A64EB3" w14:textId="77777777" w:rsidTr="00EF2326">
        <w:tc>
          <w:tcPr>
            <w:tcW w:w="9634" w:type="dxa"/>
            <w:gridSpan w:val="8"/>
          </w:tcPr>
          <w:p w14:paraId="26AB4DA1" w14:textId="2D7C754B" w:rsidR="00A65E2D" w:rsidRPr="00FC7AA1" w:rsidRDefault="00A65E2D" w:rsidP="00A65E2D">
            <w:pPr>
              <w:jc w:val="center"/>
              <w:rPr>
                <w:rFonts w:cs="Arial"/>
                <w:b/>
                <w:bCs/>
                <w:i/>
                <w:sz w:val="20"/>
                <w:szCs w:val="20"/>
              </w:rPr>
            </w:pPr>
            <w:r w:rsidRPr="00FC7AA1">
              <w:rPr>
                <w:rFonts w:cs="Arial"/>
                <w:b/>
                <w:bCs/>
                <w:i/>
                <w:sz w:val="20"/>
                <w:szCs w:val="20"/>
              </w:rPr>
              <w:t>If an emergency situation occurs while conducting this task or there is an equipment malfunction, engage the emergency stop and follow the lockout procedure</w:t>
            </w:r>
            <w:r w:rsidR="00333F18" w:rsidRPr="00FC7AA1">
              <w:rPr>
                <w:rFonts w:cs="Arial"/>
                <w:b/>
                <w:bCs/>
                <w:i/>
                <w:sz w:val="20"/>
                <w:szCs w:val="20"/>
              </w:rPr>
              <w:t>.</w:t>
            </w:r>
          </w:p>
          <w:p w14:paraId="14CDF2BB" w14:textId="77777777" w:rsidR="00A65E2D" w:rsidRPr="00FC7AA1" w:rsidRDefault="00A65E2D" w:rsidP="00A65E2D">
            <w:pPr>
              <w:jc w:val="center"/>
              <w:rPr>
                <w:rFonts w:cs="Arial"/>
                <w:b/>
                <w:bCs/>
                <w:sz w:val="20"/>
                <w:szCs w:val="20"/>
              </w:rPr>
            </w:pPr>
          </w:p>
          <w:p w14:paraId="3BE5B039" w14:textId="77777777" w:rsidR="00A65E2D" w:rsidRPr="00FC7AA1" w:rsidRDefault="00A65E2D" w:rsidP="00A65E2D">
            <w:pPr>
              <w:jc w:val="center"/>
              <w:rPr>
                <w:rFonts w:cs="Arial"/>
                <w:b/>
                <w:bCs/>
                <w:sz w:val="20"/>
                <w:szCs w:val="20"/>
              </w:rPr>
            </w:pPr>
            <w:r w:rsidRPr="00FC7AA1">
              <w:rPr>
                <w:rFonts w:cs="Arial"/>
                <w:b/>
                <w:bCs/>
                <w:sz w:val="20"/>
                <w:szCs w:val="20"/>
              </w:rPr>
              <w:t>REPORT ANY HAZARDOUS SITUATIONS TO YOUR SUPERVISOR</w:t>
            </w:r>
          </w:p>
        </w:tc>
      </w:tr>
      <w:tr w:rsidR="00A65E2D" w:rsidRPr="00FC7AA1" w14:paraId="0BBE47D1" w14:textId="77777777" w:rsidTr="00EF2326">
        <w:tc>
          <w:tcPr>
            <w:tcW w:w="5373" w:type="dxa"/>
            <w:gridSpan w:val="4"/>
            <w:vMerge w:val="restart"/>
          </w:tcPr>
          <w:p w14:paraId="35E4EE9B" w14:textId="77777777" w:rsidR="00333F18" w:rsidRPr="00FC7AA1" w:rsidRDefault="00333F18" w:rsidP="00333F18">
            <w:pPr>
              <w:jc w:val="center"/>
              <w:rPr>
                <w:rFonts w:cs="Arial"/>
                <w:b/>
                <w:bCs/>
                <w:sz w:val="20"/>
                <w:szCs w:val="20"/>
              </w:rPr>
            </w:pPr>
            <w:r w:rsidRPr="00FC7AA1">
              <w:rPr>
                <w:rFonts w:cs="Arial"/>
                <w:b/>
                <w:bCs/>
                <w:sz w:val="20"/>
                <w:szCs w:val="20"/>
              </w:rPr>
              <w:t>Guidance Documents/Standards:</w:t>
            </w:r>
          </w:p>
          <w:p w14:paraId="387DE6C5" w14:textId="77777777" w:rsidR="00333F18" w:rsidRPr="00FC7AA1" w:rsidRDefault="00333F18" w:rsidP="00333F18">
            <w:pPr>
              <w:jc w:val="center"/>
              <w:rPr>
                <w:rFonts w:cs="Arial"/>
                <w:b/>
                <w:bCs/>
                <w:sz w:val="20"/>
                <w:szCs w:val="20"/>
              </w:rPr>
            </w:pPr>
          </w:p>
          <w:p w14:paraId="38D80753" w14:textId="6B1F251E" w:rsidR="00A65E2D" w:rsidRPr="00FC7AA1" w:rsidRDefault="00A65E2D" w:rsidP="00333F18">
            <w:pPr>
              <w:rPr>
                <w:rFonts w:cs="Arial"/>
                <w:b/>
                <w:bCs/>
                <w:sz w:val="20"/>
                <w:szCs w:val="20"/>
              </w:rPr>
            </w:pPr>
            <w:r w:rsidRPr="00FC7AA1">
              <w:rPr>
                <w:rFonts w:cs="Arial"/>
                <w:bCs/>
                <w:sz w:val="20"/>
                <w:szCs w:val="20"/>
              </w:rPr>
              <w:t xml:space="preserve">MB Workplace Safety </w:t>
            </w:r>
            <w:r w:rsidR="00963283" w:rsidRPr="00FC7AA1">
              <w:rPr>
                <w:rFonts w:cs="Arial"/>
                <w:bCs/>
                <w:sz w:val="20"/>
                <w:szCs w:val="20"/>
              </w:rPr>
              <w:t>and</w:t>
            </w:r>
            <w:r w:rsidRPr="00FC7AA1">
              <w:rPr>
                <w:rFonts w:cs="Arial"/>
                <w:bCs/>
                <w:sz w:val="20"/>
                <w:szCs w:val="20"/>
              </w:rPr>
              <w:t xml:space="preserve"> Health Act </w:t>
            </w:r>
            <w:r w:rsidR="00963283" w:rsidRPr="00FC7AA1">
              <w:rPr>
                <w:rFonts w:cs="Arial"/>
                <w:bCs/>
                <w:sz w:val="20"/>
                <w:szCs w:val="20"/>
              </w:rPr>
              <w:t>and</w:t>
            </w:r>
            <w:r w:rsidRPr="00FC7AA1">
              <w:rPr>
                <w:rFonts w:cs="Arial"/>
                <w:bCs/>
                <w:sz w:val="20"/>
                <w:szCs w:val="20"/>
              </w:rPr>
              <w:t xml:space="preserve"> R</w:t>
            </w:r>
            <w:r w:rsidR="00333F18" w:rsidRPr="00FC7AA1">
              <w:rPr>
                <w:rFonts w:cs="Arial"/>
                <w:bCs/>
                <w:sz w:val="20"/>
                <w:szCs w:val="20"/>
              </w:rPr>
              <w:t>egulation</w:t>
            </w:r>
            <w:r w:rsidRPr="00FC7AA1">
              <w:rPr>
                <w:rFonts w:cs="Arial"/>
                <w:bCs/>
                <w:sz w:val="20"/>
                <w:szCs w:val="20"/>
              </w:rPr>
              <w:t>:</w:t>
            </w:r>
          </w:p>
          <w:p w14:paraId="5C5823E2" w14:textId="1BD8C657" w:rsidR="00333F18" w:rsidRPr="00FC7AA1" w:rsidRDefault="00333F18" w:rsidP="00C1420E">
            <w:pPr>
              <w:pStyle w:val="Style48"/>
              <w:widowControl/>
              <w:numPr>
                <w:ilvl w:val="0"/>
                <w:numId w:val="357"/>
              </w:numPr>
              <w:tabs>
                <w:tab w:val="left" w:pos="350"/>
              </w:tabs>
              <w:spacing w:line="226" w:lineRule="exact"/>
              <w:rPr>
                <w:rStyle w:val="FontStyle123"/>
                <w:rFonts w:asciiTheme="minorHAnsi" w:hAnsiTheme="minorHAnsi"/>
                <w:bCs/>
                <w:sz w:val="20"/>
                <w:szCs w:val="20"/>
              </w:rPr>
            </w:pPr>
            <w:r w:rsidRPr="00FC7AA1">
              <w:rPr>
                <w:rStyle w:val="FontStyle123"/>
                <w:rFonts w:asciiTheme="minorHAnsi" w:hAnsiTheme="minorHAnsi"/>
                <w:bCs/>
                <w:sz w:val="20"/>
                <w:szCs w:val="20"/>
              </w:rPr>
              <w:t xml:space="preserve">Part 2 General </w:t>
            </w:r>
            <w:r w:rsidR="00496B30" w:rsidRPr="00FC7AA1">
              <w:rPr>
                <w:rStyle w:val="FontStyle123"/>
                <w:rFonts w:asciiTheme="minorHAnsi" w:hAnsiTheme="minorHAnsi"/>
                <w:bCs/>
                <w:sz w:val="20"/>
                <w:szCs w:val="20"/>
              </w:rPr>
              <w:t>Duties</w:t>
            </w:r>
          </w:p>
          <w:p w14:paraId="529DD285" w14:textId="6945FA5D" w:rsidR="00A65E2D" w:rsidRPr="00FC7AA1" w:rsidRDefault="00333F18" w:rsidP="00C1420E">
            <w:pPr>
              <w:pStyle w:val="Style48"/>
              <w:widowControl/>
              <w:numPr>
                <w:ilvl w:val="0"/>
                <w:numId w:val="358"/>
              </w:numPr>
              <w:tabs>
                <w:tab w:val="left" w:pos="350"/>
              </w:tabs>
              <w:spacing w:line="226" w:lineRule="exact"/>
              <w:ind w:left="1164"/>
              <w:rPr>
                <w:rStyle w:val="FontStyle123"/>
                <w:rFonts w:asciiTheme="minorHAnsi" w:hAnsiTheme="minorHAnsi"/>
                <w:bCs/>
                <w:sz w:val="20"/>
                <w:szCs w:val="20"/>
              </w:rPr>
            </w:pPr>
            <w:r w:rsidRPr="00FC7AA1">
              <w:rPr>
                <w:rStyle w:val="FontStyle123"/>
                <w:rFonts w:asciiTheme="minorHAnsi" w:hAnsiTheme="minorHAnsi"/>
                <w:sz w:val="20"/>
                <w:szCs w:val="20"/>
              </w:rPr>
              <w:t xml:space="preserve">2.1.1 </w:t>
            </w:r>
            <w:r w:rsidR="00A65E2D" w:rsidRPr="00FC7AA1">
              <w:rPr>
                <w:rStyle w:val="FontStyle123"/>
                <w:rFonts w:asciiTheme="minorHAnsi" w:hAnsiTheme="minorHAnsi"/>
                <w:sz w:val="20"/>
                <w:szCs w:val="20"/>
              </w:rPr>
              <w:t xml:space="preserve">Safe </w:t>
            </w:r>
            <w:r w:rsidR="00496B30" w:rsidRPr="00FC7AA1">
              <w:rPr>
                <w:rStyle w:val="FontStyle123"/>
                <w:rFonts w:asciiTheme="minorHAnsi" w:hAnsiTheme="minorHAnsi"/>
                <w:sz w:val="20"/>
                <w:szCs w:val="20"/>
              </w:rPr>
              <w:t>Work Procedures</w:t>
            </w:r>
          </w:p>
          <w:p w14:paraId="05142B1D" w14:textId="3B5AA1A0" w:rsidR="00333F18" w:rsidRPr="00FC7AA1" w:rsidRDefault="00333F18" w:rsidP="00C1420E">
            <w:pPr>
              <w:pStyle w:val="Style48"/>
              <w:widowControl/>
              <w:numPr>
                <w:ilvl w:val="0"/>
                <w:numId w:val="357"/>
              </w:numPr>
              <w:tabs>
                <w:tab w:val="left" w:pos="350"/>
              </w:tabs>
              <w:spacing w:line="226" w:lineRule="exact"/>
              <w:rPr>
                <w:rStyle w:val="FontStyle123"/>
                <w:rFonts w:asciiTheme="minorHAnsi" w:hAnsiTheme="minorHAnsi"/>
                <w:sz w:val="20"/>
                <w:szCs w:val="20"/>
              </w:rPr>
            </w:pPr>
            <w:r w:rsidRPr="00FC7AA1">
              <w:rPr>
                <w:rStyle w:val="FontStyle123"/>
                <w:rFonts w:asciiTheme="minorHAnsi" w:hAnsiTheme="minorHAnsi"/>
                <w:sz w:val="20"/>
                <w:szCs w:val="20"/>
              </w:rPr>
              <w:t>Part 6 Personal Protective Equipment</w:t>
            </w:r>
          </w:p>
          <w:p w14:paraId="0BA20A37" w14:textId="1D0080B6" w:rsidR="00A65E2D" w:rsidRPr="00FC7AA1" w:rsidRDefault="00A65E2D" w:rsidP="00C1420E">
            <w:pPr>
              <w:pStyle w:val="Style48"/>
              <w:widowControl/>
              <w:numPr>
                <w:ilvl w:val="0"/>
                <w:numId w:val="358"/>
              </w:numPr>
              <w:tabs>
                <w:tab w:val="left" w:pos="350"/>
              </w:tabs>
              <w:spacing w:line="226" w:lineRule="exact"/>
              <w:ind w:left="1164"/>
              <w:rPr>
                <w:rStyle w:val="FontStyle123"/>
                <w:rFonts w:asciiTheme="minorHAnsi" w:hAnsiTheme="minorHAnsi"/>
                <w:sz w:val="20"/>
                <w:szCs w:val="20"/>
              </w:rPr>
            </w:pPr>
            <w:r w:rsidRPr="00FC7AA1">
              <w:rPr>
                <w:rStyle w:val="FontStyle123"/>
                <w:rFonts w:asciiTheme="minorHAnsi" w:hAnsiTheme="minorHAnsi"/>
                <w:sz w:val="20"/>
                <w:szCs w:val="20"/>
              </w:rPr>
              <w:t xml:space="preserve">6.13 Eye and </w:t>
            </w:r>
            <w:r w:rsidR="00496B30" w:rsidRPr="00FC7AA1">
              <w:rPr>
                <w:rStyle w:val="FontStyle123"/>
                <w:rFonts w:asciiTheme="minorHAnsi" w:hAnsiTheme="minorHAnsi"/>
                <w:sz w:val="20"/>
                <w:szCs w:val="20"/>
              </w:rPr>
              <w:t>Face Protectors</w:t>
            </w:r>
          </w:p>
          <w:p w14:paraId="626EA7E9" w14:textId="56DA239F" w:rsidR="00A65E2D" w:rsidRPr="00FC7AA1" w:rsidRDefault="00A65E2D" w:rsidP="00C1420E">
            <w:pPr>
              <w:pStyle w:val="Style48"/>
              <w:widowControl/>
              <w:numPr>
                <w:ilvl w:val="0"/>
                <w:numId w:val="358"/>
              </w:numPr>
              <w:tabs>
                <w:tab w:val="left" w:pos="350"/>
              </w:tabs>
              <w:spacing w:line="226" w:lineRule="exact"/>
              <w:ind w:left="1164"/>
              <w:rPr>
                <w:rStyle w:val="FontStyle123"/>
                <w:rFonts w:asciiTheme="minorHAnsi" w:hAnsiTheme="minorHAnsi"/>
                <w:sz w:val="20"/>
                <w:szCs w:val="20"/>
              </w:rPr>
            </w:pPr>
            <w:r w:rsidRPr="00FC7AA1">
              <w:rPr>
                <w:rStyle w:val="FontStyle123"/>
                <w:rFonts w:asciiTheme="minorHAnsi" w:hAnsiTheme="minorHAnsi"/>
                <w:sz w:val="20"/>
                <w:szCs w:val="20"/>
              </w:rPr>
              <w:t>6.15 Respiratory Protective Equipment</w:t>
            </w:r>
          </w:p>
          <w:p w14:paraId="4A2C7DDF" w14:textId="77777777" w:rsidR="00A65E2D" w:rsidRPr="00FC7AA1" w:rsidRDefault="00A65E2D" w:rsidP="00C1420E">
            <w:pPr>
              <w:pStyle w:val="Style48"/>
              <w:widowControl/>
              <w:numPr>
                <w:ilvl w:val="0"/>
                <w:numId w:val="357"/>
              </w:numPr>
              <w:tabs>
                <w:tab w:val="left" w:pos="350"/>
              </w:tabs>
              <w:spacing w:line="226" w:lineRule="exact"/>
              <w:rPr>
                <w:rStyle w:val="FontStyle123"/>
                <w:rFonts w:asciiTheme="minorHAnsi" w:hAnsiTheme="minorHAnsi"/>
                <w:sz w:val="20"/>
                <w:szCs w:val="20"/>
              </w:rPr>
            </w:pPr>
            <w:r w:rsidRPr="00FC7AA1">
              <w:rPr>
                <w:rStyle w:val="FontStyle123"/>
                <w:rFonts w:asciiTheme="minorHAnsi" w:hAnsiTheme="minorHAnsi"/>
                <w:sz w:val="20"/>
                <w:szCs w:val="20"/>
              </w:rPr>
              <w:t>Part 8 Musculoskeletal Injuries</w:t>
            </w:r>
          </w:p>
          <w:p w14:paraId="27E5A0E4" w14:textId="60B2264E" w:rsidR="00A65E2D" w:rsidRPr="00FC7AA1" w:rsidRDefault="00A65E2D" w:rsidP="00C1420E">
            <w:pPr>
              <w:pStyle w:val="Style48"/>
              <w:widowControl/>
              <w:numPr>
                <w:ilvl w:val="0"/>
                <w:numId w:val="357"/>
              </w:numPr>
              <w:tabs>
                <w:tab w:val="left" w:pos="350"/>
              </w:tabs>
              <w:spacing w:line="226" w:lineRule="exact"/>
              <w:rPr>
                <w:rStyle w:val="FontStyle123"/>
                <w:rFonts w:asciiTheme="minorHAnsi" w:hAnsiTheme="minorHAnsi"/>
                <w:sz w:val="20"/>
                <w:szCs w:val="20"/>
              </w:rPr>
            </w:pPr>
            <w:r w:rsidRPr="00FC7AA1">
              <w:rPr>
                <w:rStyle w:val="FontStyle123"/>
                <w:rFonts w:asciiTheme="minorHAnsi" w:hAnsiTheme="minorHAnsi"/>
                <w:sz w:val="20"/>
                <w:szCs w:val="20"/>
              </w:rPr>
              <w:t>Part 9 Working Alone</w:t>
            </w:r>
            <w:r w:rsidR="004C097F" w:rsidRPr="00FC7AA1">
              <w:rPr>
                <w:rStyle w:val="FontStyle123"/>
                <w:rFonts w:asciiTheme="minorHAnsi" w:hAnsiTheme="minorHAnsi"/>
                <w:sz w:val="20"/>
                <w:szCs w:val="20"/>
              </w:rPr>
              <w:t xml:space="preserve"> or in Isolation</w:t>
            </w:r>
          </w:p>
          <w:p w14:paraId="2D746FA1" w14:textId="3397114A" w:rsidR="004C097F" w:rsidRPr="00FC7AA1" w:rsidRDefault="004C097F" w:rsidP="00C1420E">
            <w:pPr>
              <w:pStyle w:val="Style48"/>
              <w:widowControl/>
              <w:numPr>
                <w:ilvl w:val="0"/>
                <w:numId w:val="357"/>
              </w:numPr>
              <w:tabs>
                <w:tab w:val="left" w:pos="350"/>
              </w:tabs>
              <w:spacing w:line="226" w:lineRule="exact"/>
              <w:rPr>
                <w:rStyle w:val="FontStyle123"/>
                <w:rFonts w:asciiTheme="minorHAnsi" w:hAnsiTheme="minorHAnsi"/>
                <w:sz w:val="20"/>
                <w:szCs w:val="20"/>
              </w:rPr>
            </w:pPr>
            <w:r w:rsidRPr="00FC7AA1">
              <w:rPr>
                <w:rStyle w:val="FontStyle123"/>
                <w:rFonts w:asciiTheme="minorHAnsi" w:hAnsiTheme="minorHAnsi"/>
                <w:sz w:val="20"/>
                <w:szCs w:val="20"/>
              </w:rPr>
              <w:t>Part 12 Hearing Conservation and Noise Control</w:t>
            </w:r>
          </w:p>
          <w:p w14:paraId="2F5A0C3E" w14:textId="01A5373E" w:rsidR="00A65E2D" w:rsidRPr="00FC7AA1" w:rsidRDefault="00333F18" w:rsidP="00C1420E">
            <w:pPr>
              <w:pStyle w:val="Style48"/>
              <w:widowControl/>
              <w:numPr>
                <w:ilvl w:val="0"/>
                <w:numId w:val="358"/>
              </w:numPr>
              <w:tabs>
                <w:tab w:val="left" w:pos="350"/>
              </w:tabs>
              <w:spacing w:line="226" w:lineRule="exact"/>
              <w:ind w:left="1164"/>
              <w:rPr>
                <w:rStyle w:val="FontStyle123"/>
                <w:rFonts w:asciiTheme="minorHAnsi" w:hAnsiTheme="minorHAnsi"/>
                <w:sz w:val="20"/>
                <w:szCs w:val="20"/>
              </w:rPr>
            </w:pPr>
            <w:r w:rsidRPr="00FC7AA1">
              <w:rPr>
                <w:rStyle w:val="FontStyle123"/>
                <w:rFonts w:asciiTheme="minorHAnsi" w:hAnsiTheme="minorHAnsi"/>
                <w:sz w:val="20"/>
                <w:szCs w:val="20"/>
              </w:rPr>
              <w:t>12.</w:t>
            </w:r>
            <w:r w:rsidR="00496B30" w:rsidRPr="00FC7AA1">
              <w:rPr>
                <w:rStyle w:val="FontStyle123"/>
                <w:rFonts w:asciiTheme="minorHAnsi" w:hAnsiTheme="minorHAnsi"/>
                <w:sz w:val="20"/>
                <w:szCs w:val="20"/>
              </w:rPr>
              <w:t>3</w:t>
            </w:r>
            <w:r w:rsidRPr="00FC7AA1">
              <w:rPr>
                <w:rStyle w:val="FontStyle123"/>
                <w:rFonts w:asciiTheme="minorHAnsi" w:hAnsiTheme="minorHAnsi"/>
                <w:sz w:val="20"/>
                <w:szCs w:val="20"/>
              </w:rPr>
              <w:t xml:space="preserve"> </w:t>
            </w:r>
            <w:r w:rsidR="00A65E2D" w:rsidRPr="00FC7AA1">
              <w:rPr>
                <w:rStyle w:val="FontStyle123"/>
                <w:rFonts w:asciiTheme="minorHAnsi" w:hAnsiTheme="minorHAnsi"/>
                <w:sz w:val="20"/>
                <w:szCs w:val="20"/>
              </w:rPr>
              <w:t>Hearing Protection</w:t>
            </w:r>
          </w:p>
          <w:p w14:paraId="374B2366" w14:textId="33D57BCC" w:rsidR="004C097F" w:rsidRPr="00FC7AA1" w:rsidRDefault="004C097F" w:rsidP="00C1420E">
            <w:pPr>
              <w:pStyle w:val="Style48"/>
              <w:widowControl/>
              <w:numPr>
                <w:ilvl w:val="0"/>
                <w:numId w:val="357"/>
              </w:numPr>
              <w:tabs>
                <w:tab w:val="left" w:pos="350"/>
              </w:tabs>
              <w:spacing w:line="226" w:lineRule="exact"/>
              <w:rPr>
                <w:rStyle w:val="FontStyle123"/>
                <w:rFonts w:asciiTheme="minorHAnsi" w:hAnsiTheme="minorHAnsi"/>
                <w:sz w:val="20"/>
                <w:szCs w:val="20"/>
              </w:rPr>
            </w:pPr>
            <w:r w:rsidRPr="00FC7AA1">
              <w:rPr>
                <w:rStyle w:val="FontStyle123"/>
                <w:rFonts w:asciiTheme="minorHAnsi" w:hAnsiTheme="minorHAnsi"/>
                <w:sz w:val="20"/>
                <w:szCs w:val="20"/>
              </w:rPr>
              <w:t>Part 16 Machines, Tools and Robots</w:t>
            </w:r>
          </w:p>
          <w:p w14:paraId="2C946FF4" w14:textId="457F14BB" w:rsidR="00A65E2D" w:rsidRPr="00FC7AA1" w:rsidRDefault="00A65E2D" w:rsidP="00C1420E">
            <w:pPr>
              <w:pStyle w:val="Style48"/>
              <w:widowControl/>
              <w:numPr>
                <w:ilvl w:val="0"/>
                <w:numId w:val="358"/>
              </w:numPr>
              <w:tabs>
                <w:tab w:val="left" w:pos="350"/>
              </w:tabs>
              <w:spacing w:line="226" w:lineRule="exact"/>
              <w:ind w:left="1164"/>
              <w:rPr>
                <w:rStyle w:val="FontStyle123"/>
                <w:rFonts w:asciiTheme="minorHAnsi" w:hAnsiTheme="minorHAnsi"/>
                <w:sz w:val="20"/>
                <w:szCs w:val="20"/>
              </w:rPr>
            </w:pPr>
            <w:r w:rsidRPr="00FC7AA1">
              <w:rPr>
                <w:rStyle w:val="FontStyle123"/>
                <w:rFonts w:asciiTheme="minorHAnsi" w:hAnsiTheme="minorHAnsi"/>
                <w:sz w:val="20"/>
                <w:szCs w:val="20"/>
              </w:rPr>
              <w:t xml:space="preserve">16.4 Machine and Tool Safety        </w:t>
            </w:r>
          </w:p>
          <w:p w14:paraId="5597BDC7" w14:textId="091C8F5B" w:rsidR="00A65E2D" w:rsidRPr="00FC7AA1" w:rsidRDefault="00A65E2D" w:rsidP="00C1420E">
            <w:pPr>
              <w:pStyle w:val="Style48"/>
              <w:widowControl/>
              <w:numPr>
                <w:ilvl w:val="0"/>
                <w:numId w:val="358"/>
              </w:numPr>
              <w:tabs>
                <w:tab w:val="left" w:pos="350"/>
              </w:tabs>
              <w:spacing w:line="226" w:lineRule="exact"/>
              <w:ind w:left="1164"/>
              <w:rPr>
                <w:rStyle w:val="FontStyle123"/>
                <w:rFonts w:asciiTheme="minorHAnsi" w:hAnsiTheme="minorHAnsi"/>
                <w:sz w:val="20"/>
                <w:szCs w:val="20"/>
              </w:rPr>
            </w:pPr>
            <w:r w:rsidRPr="00FC7AA1">
              <w:rPr>
                <w:rStyle w:val="FontStyle123"/>
                <w:rFonts w:asciiTheme="minorHAnsi" w:hAnsiTheme="minorHAnsi"/>
                <w:sz w:val="20"/>
                <w:szCs w:val="20"/>
              </w:rPr>
              <w:t xml:space="preserve">16.14 </w:t>
            </w:r>
            <w:r w:rsidR="00AA1E6E" w:rsidRPr="00FC7AA1">
              <w:rPr>
                <w:rStyle w:val="FontStyle123"/>
                <w:rFonts w:asciiTheme="minorHAnsi" w:hAnsiTheme="minorHAnsi"/>
                <w:sz w:val="20"/>
                <w:szCs w:val="20"/>
              </w:rPr>
              <w:t>Locking Out – Safety Precautions</w:t>
            </w:r>
          </w:p>
          <w:p w14:paraId="395868D7" w14:textId="358BECDE" w:rsidR="00A65E2D" w:rsidRPr="00FC7AA1" w:rsidRDefault="00A65E2D" w:rsidP="00C1420E">
            <w:pPr>
              <w:pStyle w:val="Style48"/>
              <w:widowControl/>
              <w:numPr>
                <w:ilvl w:val="0"/>
                <w:numId w:val="358"/>
              </w:numPr>
              <w:tabs>
                <w:tab w:val="left" w:pos="350"/>
              </w:tabs>
              <w:spacing w:line="226" w:lineRule="exact"/>
              <w:ind w:left="1164"/>
              <w:rPr>
                <w:rFonts w:asciiTheme="minorHAnsi" w:hAnsiTheme="minorHAnsi"/>
                <w:sz w:val="20"/>
                <w:szCs w:val="20"/>
              </w:rPr>
            </w:pPr>
            <w:r w:rsidRPr="00FC7AA1">
              <w:rPr>
                <w:rStyle w:val="FontStyle123"/>
                <w:rFonts w:asciiTheme="minorHAnsi" w:hAnsiTheme="minorHAnsi"/>
                <w:sz w:val="20"/>
                <w:szCs w:val="20"/>
              </w:rPr>
              <w:t xml:space="preserve">16.25 Hand </w:t>
            </w:r>
            <w:r w:rsidR="004C097F" w:rsidRPr="00FC7AA1">
              <w:rPr>
                <w:rStyle w:val="FontStyle123"/>
                <w:rFonts w:asciiTheme="minorHAnsi" w:hAnsiTheme="minorHAnsi"/>
                <w:sz w:val="20"/>
                <w:szCs w:val="20"/>
              </w:rPr>
              <w:t xml:space="preserve">or Portable </w:t>
            </w:r>
            <w:r w:rsidRPr="00FC7AA1">
              <w:rPr>
                <w:rStyle w:val="FontStyle123"/>
                <w:rFonts w:asciiTheme="minorHAnsi" w:hAnsiTheme="minorHAnsi"/>
                <w:sz w:val="20"/>
                <w:szCs w:val="20"/>
              </w:rPr>
              <w:t>Power Tools</w:t>
            </w:r>
          </w:p>
        </w:tc>
        <w:tc>
          <w:tcPr>
            <w:tcW w:w="4261" w:type="dxa"/>
            <w:gridSpan w:val="4"/>
          </w:tcPr>
          <w:p w14:paraId="0FBAC904" w14:textId="55D040C5" w:rsidR="00A65E2D" w:rsidRPr="00FC7AA1" w:rsidRDefault="00A65E2D" w:rsidP="00E3096F">
            <w:pPr>
              <w:rPr>
                <w:rFonts w:cs="Arial"/>
                <w:bCs/>
                <w:sz w:val="20"/>
                <w:szCs w:val="20"/>
              </w:rPr>
            </w:pPr>
            <w:r w:rsidRPr="00FC7AA1">
              <w:rPr>
                <w:rFonts w:cs="Arial"/>
                <w:bCs/>
                <w:sz w:val="20"/>
                <w:szCs w:val="20"/>
              </w:rPr>
              <w:t xml:space="preserve">This </w:t>
            </w:r>
            <w:r w:rsidR="00E3096F" w:rsidRPr="00FC7AA1">
              <w:rPr>
                <w:rFonts w:cs="Arial"/>
                <w:bCs/>
                <w:sz w:val="20"/>
                <w:szCs w:val="20"/>
              </w:rPr>
              <w:t xml:space="preserve">safe work procedure </w:t>
            </w:r>
            <w:r w:rsidRPr="00FC7AA1">
              <w:rPr>
                <w:rFonts w:cs="Arial"/>
                <w:bCs/>
                <w:sz w:val="20"/>
                <w:szCs w:val="20"/>
              </w:rPr>
              <w:t>will be reviewed any time the task, equipment or materials change and at a minimum of every three years</w:t>
            </w:r>
            <w:r w:rsidR="00E3096F" w:rsidRPr="00FC7AA1">
              <w:rPr>
                <w:rFonts w:cs="Arial"/>
                <w:bCs/>
                <w:sz w:val="20"/>
                <w:szCs w:val="20"/>
              </w:rPr>
              <w:t>.</w:t>
            </w:r>
          </w:p>
        </w:tc>
      </w:tr>
      <w:tr w:rsidR="00A65E2D" w:rsidRPr="00FC7AA1" w14:paraId="0B912777" w14:textId="77777777" w:rsidTr="00EF2326">
        <w:tc>
          <w:tcPr>
            <w:tcW w:w="5373" w:type="dxa"/>
            <w:gridSpan w:val="4"/>
            <w:vMerge/>
          </w:tcPr>
          <w:p w14:paraId="1DD5DA98" w14:textId="77777777" w:rsidR="00A65E2D" w:rsidRPr="00FC7AA1" w:rsidRDefault="00A65E2D" w:rsidP="00A65E2D">
            <w:pPr>
              <w:jc w:val="center"/>
              <w:rPr>
                <w:rFonts w:cs="Arial"/>
                <w:b/>
                <w:bCs/>
                <w:sz w:val="20"/>
                <w:szCs w:val="20"/>
              </w:rPr>
            </w:pPr>
          </w:p>
        </w:tc>
        <w:tc>
          <w:tcPr>
            <w:tcW w:w="4261" w:type="dxa"/>
            <w:gridSpan w:val="4"/>
          </w:tcPr>
          <w:p w14:paraId="302FBF81" w14:textId="77777777" w:rsidR="00A65E2D" w:rsidRPr="00FC7AA1" w:rsidRDefault="00A65E2D" w:rsidP="00A65E2D">
            <w:pPr>
              <w:rPr>
                <w:rFonts w:cs="Arial"/>
                <w:bCs/>
                <w:sz w:val="20"/>
                <w:szCs w:val="20"/>
              </w:rPr>
            </w:pPr>
            <w:r w:rsidRPr="00FC7AA1">
              <w:rPr>
                <w:rFonts w:cs="Arial"/>
                <w:bCs/>
                <w:sz w:val="20"/>
                <w:szCs w:val="20"/>
              </w:rPr>
              <w:t>Reviewed By WSH Committee:</w:t>
            </w:r>
          </w:p>
          <w:p w14:paraId="32D279E0" w14:textId="77777777" w:rsidR="00A65E2D" w:rsidRPr="00FC7AA1" w:rsidRDefault="00A65E2D" w:rsidP="00A65E2D">
            <w:pPr>
              <w:rPr>
                <w:rFonts w:cs="Arial"/>
                <w:bCs/>
                <w:sz w:val="20"/>
                <w:szCs w:val="20"/>
              </w:rPr>
            </w:pPr>
          </w:p>
          <w:p w14:paraId="4F9A6130" w14:textId="77777777" w:rsidR="00A65E2D" w:rsidRPr="00FC7AA1" w:rsidRDefault="00A65E2D" w:rsidP="00A65E2D">
            <w:pPr>
              <w:rPr>
                <w:rFonts w:cs="Arial"/>
                <w:bCs/>
                <w:sz w:val="20"/>
                <w:szCs w:val="20"/>
              </w:rPr>
            </w:pPr>
          </w:p>
          <w:p w14:paraId="708F4DF8" w14:textId="77777777" w:rsidR="00A65E2D" w:rsidRPr="00FC7AA1" w:rsidRDefault="00A65E2D" w:rsidP="00A65E2D">
            <w:pPr>
              <w:rPr>
                <w:rFonts w:cs="Arial"/>
                <w:bCs/>
                <w:sz w:val="20"/>
                <w:szCs w:val="20"/>
              </w:rPr>
            </w:pPr>
          </w:p>
          <w:p w14:paraId="44AF13A3" w14:textId="77777777" w:rsidR="00A65E2D" w:rsidRPr="00FC7AA1" w:rsidRDefault="00A65E2D" w:rsidP="00A65E2D">
            <w:pPr>
              <w:rPr>
                <w:rFonts w:cs="Arial"/>
                <w:bCs/>
                <w:sz w:val="20"/>
                <w:szCs w:val="20"/>
              </w:rPr>
            </w:pPr>
            <w:r w:rsidRPr="00FC7AA1">
              <w:rPr>
                <w:rFonts w:cs="Arial"/>
                <w:bCs/>
                <w:sz w:val="20"/>
                <w:szCs w:val="20"/>
              </w:rPr>
              <w:t>Date:</w:t>
            </w:r>
          </w:p>
        </w:tc>
      </w:tr>
    </w:tbl>
    <w:p w14:paraId="5AA3AC23" w14:textId="77777777" w:rsidR="00FA403F" w:rsidRDefault="00FA403F" w:rsidP="00A65E2D">
      <w:pPr>
        <w:pStyle w:val="NoSpacing"/>
        <w:jc w:val="center"/>
      </w:pPr>
    </w:p>
    <w:p w14:paraId="4CD8F0A7" w14:textId="35B87860" w:rsidR="00A65E2D" w:rsidRPr="00EF2326" w:rsidRDefault="00EF2326" w:rsidP="00FC7AA1">
      <w:pPr>
        <w:jc w:val="center"/>
      </w:pPr>
      <w:r>
        <w:rPr>
          <w:sz w:val="20"/>
          <w:szCs w:val="20"/>
        </w:rPr>
        <w:br w:type="page"/>
      </w:r>
      <w:r w:rsidR="00A65E2D" w:rsidRPr="00EF2326">
        <w:lastRenderedPageBreak/>
        <w:t xml:space="preserve">Driving Truck </w:t>
      </w:r>
      <w:r w:rsidR="00963283" w:rsidRPr="00EF2326">
        <w:t>and</w:t>
      </w:r>
      <w:r w:rsidR="00A65E2D" w:rsidRPr="00EF2326">
        <w:t xml:space="preserve"> Trailer</w:t>
      </w:r>
    </w:p>
    <w:tbl>
      <w:tblPr>
        <w:tblStyle w:val="TableGrid"/>
        <w:tblW w:w="9781" w:type="dxa"/>
        <w:tblInd w:w="-147" w:type="dxa"/>
        <w:tblLook w:val="04A0" w:firstRow="1" w:lastRow="0" w:firstColumn="1" w:lastColumn="0" w:noHBand="0" w:noVBand="1"/>
      </w:tblPr>
      <w:tblGrid>
        <w:gridCol w:w="2014"/>
        <w:gridCol w:w="1255"/>
        <w:gridCol w:w="612"/>
        <w:gridCol w:w="1875"/>
        <w:gridCol w:w="629"/>
        <w:gridCol w:w="1077"/>
        <w:gridCol w:w="2319"/>
      </w:tblGrid>
      <w:tr w:rsidR="00A65E2D" w:rsidRPr="00EF2326" w14:paraId="47BBEF8B" w14:textId="77777777" w:rsidTr="00A65E2D">
        <w:tc>
          <w:tcPr>
            <w:tcW w:w="2014" w:type="dxa"/>
          </w:tcPr>
          <w:p w14:paraId="39951587" w14:textId="77777777" w:rsidR="00A65E2D" w:rsidRPr="00EF2326" w:rsidRDefault="00A65E2D" w:rsidP="00A65E2D">
            <w:pPr>
              <w:rPr>
                <w:b/>
              </w:rPr>
            </w:pPr>
            <w:r w:rsidRPr="00EF2326">
              <w:rPr>
                <w:b/>
              </w:rPr>
              <w:t>Facility:</w:t>
            </w:r>
          </w:p>
        </w:tc>
        <w:tc>
          <w:tcPr>
            <w:tcW w:w="1867" w:type="dxa"/>
            <w:gridSpan w:val="2"/>
          </w:tcPr>
          <w:p w14:paraId="2767BFB3" w14:textId="77777777" w:rsidR="00A65E2D" w:rsidRPr="00EF2326" w:rsidRDefault="00A65E2D" w:rsidP="00A65E2D">
            <w:r w:rsidRPr="00EF2326">
              <w:rPr>
                <w:b/>
              </w:rPr>
              <w:t>Written By:</w:t>
            </w:r>
          </w:p>
        </w:tc>
        <w:tc>
          <w:tcPr>
            <w:tcW w:w="1875" w:type="dxa"/>
          </w:tcPr>
          <w:p w14:paraId="5231FFD5" w14:textId="77777777" w:rsidR="00A65E2D" w:rsidRPr="00EF2326" w:rsidRDefault="00A65E2D" w:rsidP="00A65E2D">
            <w:r w:rsidRPr="00EF2326">
              <w:rPr>
                <w:b/>
              </w:rPr>
              <w:t>Approved By:</w:t>
            </w:r>
          </w:p>
        </w:tc>
        <w:tc>
          <w:tcPr>
            <w:tcW w:w="1706" w:type="dxa"/>
            <w:gridSpan w:val="2"/>
          </w:tcPr>
          <w:p w14:paraId="633064FF" w14:textId="77777777" w:rsidR="00A65E2D" w:rsidRPr="00EF2326" w:rsidRDefault="00A65E2D" w:rsidP="00A65E2D">
            <w:r w:rsidRPr="00EF2326">
              <w:rPr>
                <w:b/>
              </w:rPr>
              <w:t>Date Created:</w:t>
            </w:r>
          </w:p>
        </w:tc>
        <w:tc>
          <w:tcPr>
            <w:tcW w:w="2319" w:type="dxa"/>
          </w:tcPr>
          <w:p w14:paraId="529F6393" w14:textId="4D71EDD1" w:rsidR="00A65E2D" w:rsidRPr="00EF2326" w:rsidRDefault="00A65E2D" w:rsidP="00A65E2D">
            <w:r w:rsidRPr="00EF2326">
              <w:rPr>
                <w:b/>
              </w:rPr>
              <w:t>Date of Last Revision</w:t>
            </w:r>
            <w:r w:rsidR="00EA2881" w:rsidRPr="00EF2326">
              <w:rPr>
                <w:b/>
              </w:rPr>
              <w:t>:</w:t>
            </w:r>
          </w:p>
        </w:tc>
      </w:tr>
      <w:tr w:rsidR="00A65E2D" w:rsidRPr="00EF2326" w14:paraId="1348F657" w14:textId="77777777" w:rsidTr="00A65E2D">
        <w:tc>
          <w:tcPr>
            <w:tcW w:w="2014" w:type="dxa"/>
          </w:tcPr>
          <w:p w14:paraId="0FE18BFA" w14:textId="77777777" w:rsidR="00A65E2D" w:rsidRPr="00EF2326" w:rsidRDefault="00A65E2D" w:rsidP="00A65E2D"/>
        </w:tc>
        <w:tc>
          <w:tcPr>
            <w:tcW w:w="1867" w:type="dxa"/>
            <w:gridSpan w:val="2"/>
          </w:tcPr>
          <w:p w14:paraId="5AC3BF8C" w14:textId="77777777" w:rsidR="00A65E2D" w:rsidRPr="00EF2326" w:rsidRDefault="00A65E2D" w:rsidP="00A65E2D"/>
        </w:tc>
        <w:tc>
          <w:tcPr>
            <w:tcW w:w="1875" w:type="dxa"/>
          </w:tcPr>
          <w:p w14:paraId="229853E0" w14:textId="77777777" w:rsidR="00A65E2D" w:rsidRPr="00EF2326" w:rsidRDefault="00A65E2D" w:rsidP="00A65E2D"/>
        </w:tc>
        <w:tc>
          <w:tcPr>
            <w:tcW w:w="1706" w:type="dxa"/>
            <w:gridSpan w:val="2"/>
          </w:tcPr>
          <w:p w14:paraId="48D66F13" w14:textId="77777777" w:rsidR="00A65E2D" w:rsidRPr="00EF2326" w:rsidRDefault="00A65E2D" w:rsidP="00A65E2D"/>
        </w:tc>
        <w:tc>
          <w:tcPr>
            <w:tcW w:w="2319" w:type="dxa"/>
          </w:tcPr>
          <w:p w14:paraId="656FF64E" w14:textId="77777777" w:rsidR="00A65E2D" w:rsidRPr="00EF2326" w:rsidRDefault="00A65E2D" w:rsidP="00A65E2D"/>
        </w:tc>
      </w:tr>
      <w:tr w:rsidR="00A65E2D" w:rsidRPr="00EF2326" w14:paraId="4DFE2BC3" w14:textId="77777777" w:rsidTr="00A65E2D">
        <w:tc>
          <w:tcPr>
            <w:tcW w:w="3269" w:type="dxa"/>
            <w:gridSpan w:val="2"/>
          </w:tcPr>
          <w:p w14:paraId="520B3E8A" w14:textId="46B94AA8" w:rsidR="00A65E2D" w:rsidRPr="00EF2326" w:rsidRDefault="00A65E2D" w:rsidP="00A65E2D">
            <w:pPr>
              <w:rPr>
                <w:rFonts w:cs="Arial"/>
                <w:b/>
                <w:bCs/>
                <w:iCs/>
              </w:rPr>
            </w:pPr>
            <w:r w:rsidRPr="00EF2326">
              <w:rPr>
                <w:rFonts w:cs="Arial"/>
                <w:b/>
                <w:bCs/>
                <w:iCs/>
              </w:rPr>
              <w:t>Hazards Present:</w:t>
            </w:r>
          </w:p>
        </w:tc>
        <w:tc>
          <w:tcPr>
            <w:tcW w:w="3116" w:type="dxa"/>
            <w:gridSpan w:val="3"/>
          </w:tcPr>
          <w:p w14:paraId="146B22F4" w14:textId="598E8E78" w:rsidR="00A65E2D" w:rsidRPr="00EF2326" w:rsidRDefault="000977ED" w:rsidP="00A65E2D">
            <w:pPr>
              <w:rPr>
                <w:rFonts w:cs="Arial"/>
                <w:b/>
                <w:bCs/>
                <w:iCs/>
              </w:rPr>
            </w:pPr>
            <w:r w:rsidRPr="00EF2326">
              <w:rPr>
                <w:rFonts w:cs="Arial"/>
                <w:b/>
                <w:bCs/>
                <w:iCs/>
              </w:rPr>
              <w:t>PPE or Devices Required:</w:t>
            </w:r>
          </w:p>
        </w:tc>
        <w:tc>
          <w:tcPr>
            <w:tcW w:w="3396" w:type="dxa"/>
            <w:gridSpan w:val="2"/>
          </w:tcPr>
          <w:p w14:paraId="6D28B6EA" w14:textId="77777777" w:rsidR="00A65E2D" w:rsidRPr="00EF2326" w:rsidRDefault="00A65E2D" w:rsidP="00A65E2D">
            <w:pPr>
              <w:rPr>
                <w:rFonts w:cs="Arial"/>
                <w:b/>
                <w:bCs/>
                <w:iCs/>
              </w:rPr>
            </w:pPr>
            <w:r w:rsidRPr="00EF2326">
              <w:rPr>
                <w:rFonts w:cs="Arial"/>
                <w:b/>
                <w:bCs/>
                <w:iCs/>
              </w:rPr>
              <w:t>Additional Training Required:</w:t>
            </w:r>
          </w:p>
        </w:tc>
      </w:tr>
      <w:tr w:rsidR="00A65E2D" w:rsidRPr="00EF2326" w14:paraId="75FD3102" w14:textId="77777777" w:rsidTr="00A65E2D">
        <w:tc>
          <w:tcPr>
            <w:tcW w:w="3269" w:type="dxa"/>
            <w:gridSpan w:val="2"/>
          </w:tcPr>
          <w:p w14:paraId="2AE1C251" w14:textId="44B953BF" w:rsidR="00A65E2D" w:rsidRPr="00EF2326" w:rsidRDefault="00EA2881" w:rsidP="00A65E2D">
            <w:pPr>
              <w:rPr>
                <w:rFonts w:eastAsia="Arial" w:cs="Arial"/>
              </w:rPr>
            </w:pPr>
            <w:r w:rsidRPr="00EF2326">
              <w:rPr>
                <w:rFonts w:eastAsia="Arial" w:cs="Arial"/>
              </w:rPr>
              <w:t>road conditions</w:t>
            </w:r>
          </w:p>
        </w:tc>
        <w:tc>
          <w:tcPr>
            <w:tcW w:w="3116" w:type="dxa"/>
            <w:gridSpan w:val="3"/>
          </w:tcPr>
          <w:p w14:paraId="31E8552C" w14:textId="57DCAC1C" w:rsidR="00A65E2D" w:rsidRPr="00EF2326" w:rsidRDefault="00EA2881" w:rsidP="00A65E2D">
            <w:pPr>
              <w:rPr>
                <w:rFonts w:eastAsia="Arial" w:cs="Arial"/>
              </w:rPr>
            </w:pPr>
            <w:r w:rsidRPr="00EF2326">
              <w:rPr>
                <w:rFonts w:eastAsia="Arial" w:cs="Arial"/>
              </w:rPr>
              <w:t>seat belt</w:t>
            </w:r>
          </w:p>
        </w:tc>
        <w:tc>
          <w:tcPr>
            <w:tcW w:w="3396" w:type="dxa"/>
            <w:gridSpan w:val="2"/>
          </w:tcPr>
          <w:p w14:paraId="39185838" w14:textId="5795363A" w:rsidR="00A65E2D" w:rsidRPr="00EF2326" w:rsidRDefault="000A5EA7" w:rsidP="00A65E2D">
            <w:pPr>
              <w:rPr>
                <w:rFonts w:cs="Arial"/>
              </w:rPr>
            </w:pPr>
            <w:r>
              <w:rPr>
                <w:rFonts w:cs="Arial"/>
              </w:rPr>
              <w:t xml:space="preserve">Valid Driver’s License </w:t>
            </w:r>
          </w:p>
        </w:tc>
      </w:tr>
      <w:tr w:rsidR="00A65E2D" w:rsidRPr="00EF2326" w14:paraId="3F26D180" w14:textId="77777777" w:rsidTr="00A65E2D">
        <w:tc>
          <w:tcPr>
            <w:tcW w:w="3269" w:type="dxa"/>
            <w:gridSpan w:val="2"/>
          </w:tcPr>
          <w:p w14:paraId="0D4E23AC" w14:textId="345C8038" w:rsidR="00A65E2D" w:rsidRPr="00EF2326" w:rsidRDefault="00EA2881" w:rsidP="00A65E2D">
            <w:pPr>
              <w:spacing w:before="17"/>
              <w:rPr>
                <w:rFonts w:eastAsia="Arial" w:cs="Arial"/>
              </w:rPr>
            </w:pPr>
            <w:r w:rsidRPr="00EF2326">
              <w:rPr>
                <w:rFonts w:eastAsia="Arial" w:cs="Arial"/>
              </w:rPr>
              <w:t>vehicle traffic</w:t>
            </w:r>
          </w:p>
        </w:tc>
        <w:tc>
          <w:tcPr>
            <w:tcW w:w="3116" w:type="dxa"/>
            <w:gridSpan w:val="3"/>
          </w:tcPr>
          <w:p w14:paraId="09BB4066" w14:textId="77777777" w:rsidR="00A65E2D" w:rsidRPr="00EF2326" w:rsidRDefault="00A65E2D" w:rsidP="00A65E2D">
            <w:pPr>
              <w:spacing w:before="17"/>
              <w:jc w:val="both"/>
              <w:rPr>
                <w:rFonts w:eastAsia="Arial" w:cs="Arial"/>
              </w:rPr>
            </w:pPr>
          </w:p>
        </w:tc>
        <w:tc>
          <w:tcPr>
            <w:tcW w:w="3396" w:type="dxa"/>
            <w:gridSpan w:val="2"/>
          </w:tcPr>
          <w:p w14:paraId="6FA24465" w14:textId="77777777" w:rsidR="00A65E2D" w:rsidRPr="00EF2326" w:rsidRDefault="00A65E2D" w:rsidP="00A65E2D">
            <w:pPr>
              <w:rPr>
                <w:rFonts w:cstheme="minorHAnsi"/>
              </w:rPr>
            </w:pPr>
          </w:p>
        </w:tc>
      </w:tr>
      <w:tr w:rsidR="00A65E2D" w:rsidRPr="00EF2326" w14:paraId="3CAFA04A" w14:textId="77777777" w:rsidTr="00A65E2D">
        <w:tc>
          <w:tcPr>
            <w:tcW w:w="3269" w:type="dxa"/>
            <w:gridSpan w:val="2"/>
          </w:tcPr>
          <w:p w14:paraId="4F3FEA40" w14:textId="7DA49F53" w:rsidR="00A65E2D" w:rsidRPr="00EF2326" w:rsidRDefault="00EA2881" w:rsidP="00A65E2D">
            <w:r w:rsidRPr="00EF2326">
              <w:t>pedestrian traffic</w:t>
            </w:r>
          </w:p>
        </w:tc>
        <w:tc>
          <w:tcPr>
            <w:tcW w:w="3116" w:type="dxa"/>
            <w:gridSpan w:val="3"/>
          </w:tcPr>
          <w:p w14:paraId="620A6F6A" w14:textId="77777777" w:rsidR="00A65E2D" w:rsidRPr="00EF2326" w:rsidRDefault="00A65E2D" w:rsidP="00A65E2D"/>
        </w:tc>
        <w:tc>
          <w:tcPr>
            <w:tcW w:w="3396" w:type="dxa"/>
            <w:gridSpan w:val="2"/>
          </w:tcPr>
          <w:p w14:paraId="4561315D" w14:textId="77777777" w:rsidR="00A65E2D" w:rsidRPr="00EF2326" w:rsidRDefault="00A65E2D" w:rsidP="00A65E2D">
            <w:pPr>
              <w:rPr>
                <w:rFonts w:cstheme="minorHAnsi"/>
              </w:rPr>
            </w:pPr>
          </w:p>
        </w:tc>
      </w:tr>
      <w:tr w:rsidR="00A65E2D" w:rsidRPr="00EF2326" w14:paraId="72B062BD" w14:textId="77777777" w:rsidTr="00A65E2D">
        <w:tc>
          <w:tcPr>
            <w:tcW w:w="9781" w:type="dxa"/>
            <w:gridSpan w:val="7"/>
          </w:tcPr>
          <w:p w14:paraId="16B68246" w14:textId="359F841F" w:rsidR="00A65E2D" w:rsidRPr="00EF2326" w:rsidRDefault="00A65E2D" w:rsidP="006C6873">
            <w:pPr>
              <w:jc w:val="center"/>
              <w:rPr>
                <w:rFonts w:cs="Arial"/>
                <w:b/>
                <w:bCs/>
              </w:rPr>
            </w:pPr>
            <w:r w:rsidRPr="00EF2326">
              <w:rPr>
                <w:rFonts w:cs="Arial"/>
                <w:b/>
                <w:bCs/>
              </w:rPr>
              <w:t xml:space="preserve">Safe </w:t>
            </w:r>
            <w:r w:rsidR="00F0763B" w:rsidRPr="00EF2326">
              <w:rPr>
                <w:rFonts w:cs="Arial"/>
                <w:b/>
                <w:bCs/>
              </w:rPr>
              <w:t>Work</w:t>
            </w:r>
            <w:r w:rsidRPr="00EF2326">
              <w:rPr>
                <w:rFonts w:cs="Arial"/>
                <w:b/>
                <w:bCs/>
              </w:rPr>
              <w:t xml:space="preserve"> Procedure:</w:t>
            </w:r>
          </w:p>
        </w:tc>
      </w:tr>
      <w:tr w:rsidR="00A65E2D" w:rsidRPr="00EF2326" w14:paraId="426C7487" w14:textId="77777777" w:rsidTr="00A65E2D">
        <w:tc>
          <w:tcPr>
            <w:tcW w:w="9781" w:type="dxa"/>
            <w:gridSpan w:val="7"/>
          </w:tcPr>
          <w:p w14:paraId="73C8DD0D" w14:textId="77777777" w:rsidR="00A65E2D" w:rsidRPr="00EF2326" w:rsidRDefault="00A65E2D" w:rsidP="00A65E2D">
            <w:pPr>
              <w:rPr>
                <w:rFonts w:cs="Arial"/>
                <w:bCs/>
                <w:u w:val="single"/>
              </w:rPr>
            </w:pPr>
            <w:r w:rsidRPr="00EF2326">
              <w:rPr>
                <w:rFonts w:cs="Arial"/>
                <w:bCs/>
                <w:u w:val="single"/>
              </w:rPr>
              <w:t xml:space="preserve">Visual Inspection: </w:t>
            </w:r>
          </w:p>
          <w:p w14:paraId="7BD5273E" w14:textId="0C4EBC0F" w:rsidR="00A65E2D" w:rsidRPr="00EF2326" w:rsidRDefault="00A65E2D" w:rsidP="008F645E">
            <w:pPr>
              <w:pStyle w:val="ListParagraph"/>
              <w:numPr>
                <w:ilvl w:val="0"/>
                <w:numId w:val="76"/>
              </w:numPr>
              <w:rPr>
                <w:rFonts w:cs="Arial"/>
                <w:bCs/>
              </w:rPr>
            </w:pPr>
            <w:r w:rsidRPr="00EF2326">
              <w:rPr>
                <w:rFonts w:cs="Arial"/>
                <w:bCs/>
              </w:rPr>
              <w:t xml:space="preserve">Check general condition of truck </w:t>
            </w:r>
            <w:r w:rsidR="00963283" w:rsidRPr="00EF2326">
              <w:rPr>
                <w:rFonts w:cs="Arial"/>
                <w:bCs/>
              </w:rPr>
              <w:t>and</w:t>
            </w:r>
            <w:r w:rsidRPr="00EF2326">
              <w:rPr>
                <w:rFonts w:cs="Arial"/>
                <w:bCs/>
              </w:rPr>
              <w:t xml:space="preserve"> trailer – repair/fix any damaged parts i</w:t>
            </w:r>
            <w:r w:rsidR="00696929" w:rsidRPr="00EF2326">
              <w:rPr>
                <w:rFonts w:cs="Arial"/>
                <w:bCs/>
              </w:rPr>
              <w:t>mmediately.</w:t>
            </w:r>
          </w:p>
          <w:p w14:paraId="3B4F688A" w14:textId="29734DB1" w:rsidR="00A65E2D" w:rsidRPr="00EF2326" w:rsidRDefault="00696929" w:rsidP="008F645E">
            <w:pPr>
              <w:pStyle w:val="ListParagraph"/>
              <w:numPr>
                <w:ilvl w:val="0"/>
                <w:numId w:val="76"/>
              </w:numPr>
              <w:rPr>
                <w:rFonts w:cs="Arial"/>
                <w:bCs/>
              </w:rPr>
            </w:pPr>
            <w:r w:rsidRPr="00EF2326">
              <w:rPr>
                <w:rFonts w:cs="Arial"/>
                <w:bCs/>
              </w:rPr>
              <w:t>Check for obstacles.</w:t>
            </w:r>
          </w:p>
          <w:p w14:paraId="706A4913" w14:textId="48495F8B" w:rsidR="00A65E2D" w:rsidRPr="00EF2326" w:rsidRDefault="00A65E2D" w:rsidP="008F645E">
            <w:pPr>
              <w:pStyle w:val="ListParagraph"/>
              <w:numPr>
                <w:ilvl w:val="0"/>
                <w:numId w:val="76"/>
              </w:numPr>
              <w:rPr>
                <w:rFonts w:cs="Arial"/>
                <w:bCs/>
              </w:rPr>
            </w:pPr>
            <w:r w:rsidRPr="00EF2326">
              <w:rPr>
                <w:rFonts w:cs="Arial"/>
                <w:bCs/>
              </w:rPr>
              <w:t xml:space="preserve">Check fuel </w:t>
            </w:r>
            <w:r w:rsidR="00963283" w:rsidRPr="00EF2326">
              <w:rPr>
                <w:rFonts w:cs="Arial"/>
                <w:bCs/>
              </w:rPr>
              <w:t>and</w:t>
            </w:r>
            <w:r w:rsidRPr="00EF2326">
              <w:rPr>
                <w:rFonts w:cs="Arial"/>
                <w:bCs/>
              </w:rPr>
              <w:t xml:space="preserve"> oil levels. </w:t>
            </w:r>
          </w:p>
          <w:p w14:paraId="38826107" w14:textId="3514EC0F" w:rsidR="00A65E2D" w:rsidRPr="00EF2326" w:rsidRDefault="00696929" w:rsidP="008F645E">
            <w:pPr>
              <w:pStyle w:val="ListParagraph"/>
              <w:numPr>
                <w:ilvl w:val="0"/>
                <w:numId w:val="76"/>
              </w:numPr>
              <w:rPr>
                <w:rFonts w:cs="Arial"/>
                <w:bCs/>
              </w:rPr>
            </w:pPr>
            <w:r w:rsidRPr="00EF2326">
              <w:rPr>
                <w:rFonts w:cs="Arial"/>
                <w:bCs/>
              </w:rPr>
              <w:t>Make sure loads are secure.</w:t>
            </w:r>
          </w:p>
          <w:p w14:paraId="7CD11E95" w14:textId="77777777" w:rsidR="00A65E2D" w:rsidRPr="00EF2326" w:rsidRDefault="00A65E2D" w:rsidP="008F645E">
            <w:pPr>
              <w:pStyle w:val="ListParagraph"/>
              <w:numPr>
                <w:ilvl w:val="0"/>
                <w:numId w:val="76"/>
              </w:numPr>
              <w:rPr>
                <w:rFonts w:cs="Arial"/>
                <w:bCs/>
              </w:rPr>
            </w:pPr>
            <w:r w:rsidRPr="00EF2326">
              <w:rPr>
                <w:rFonts w:cs="Arial"/>
                <w:bCs/>
              </w:rPr>
              <w:t xml:space="preserve">Ensure trailer attachment is correct. </w:t>
            </w:r>
          </w:p>
          <w:p w14:paraId="7D8F408C" w14:textId="01D2A4B8" w:rsidR="00A65E2D" w:rsidRPr="00EF2326" w:rsidRDefault="00A65E2D" w:rsidP="008F645E">
            <w:pPr>
              <w:pStyle w:val="ListParagraph"/>
              <w:numPr>
                <w:ilvl w:val="0"/>
                <w:numId w:val="76"/>
              </w:numPr>
              <w:rPr>
                <w:rFonts w:cs="Arial"/>
                <w:bCs/>
              </w:rPr>
            </w:pPr>
            <w:r w:rsidRPr="00EF2326">
              <w:rPr>
                <w:rFonts w:cs="Arial"/>
                <w:bCs/>
              </w:rPr>
              <w:t>En</w:t>
            </w:r>
            <w:r w:rsidR="00696929" w:rsidRPr="00EF2326">
              <w:rPr>
                <w:rFonts w:cs="Arial"/>
                <w:bCs/>
              </w:rPr>
              <w:t>sure rear gate on trailer is up.</w:t>
            </w:r>
          </w:p>
          <w:p w14:paraId="7BAC35F7" w14:textId="77777777" w:rsidR="00A65E2D" w:rsidRPr="00EF2326" w:rsidRDefault="00A65E2D" w:rsidP="00A65E2D">
            <w:pPr>
              <w:rPr>
                <w:rFonts w:cs="Arial"/>
                <w:bCs/>
                <w:u w:val="single"/>
              </w:rPr>
            </w:pPr>
            <w:r w:rsidRPr="00EF2326">
              <w:rPr>
                <w:rFonts w:cs="Arial"/>
                <w:bCs/>
                <w:u w:val="single"/>
              </w:rPr>
              <w:t xml:space="preserve">Prepare to Drive: </w:t>
            </w:r>
          </w:p>
          <w:p w14:paraId="189F2F5B" w14:textId="500F741C" w:rsidR="00A65E2D" w:rsidRPr="00EF2326" w:rsidRDefault="00696929" w:rsidP="008F645E">
            <w:pPr>
              <w:pStyle w:val="ListParagraph"/>
              <w:numPr>
                <w:ilvl w:val="0"/>
                <w:numId w:val="76"/>
              </w:numPr>
              <w:rPr>
                <w:rFonts w:cs="Arial"/>
                <w:bCs/>
              </w:rPr>
            </w:pPr>
            <w:r w:rsidRPr="00EF2326">
              <w:rPr>
                <w:rFonts w:cs="Arial"/>
                <w:bCs/>
              </w:rPr>
              <w:t>Adjust mirrors.</w:t>
            </w:r>
          </w:p>
          <w:p w14:paraId="2DE87BD1" w14:textId="62348B24" w:rsidR="00A65E2D" w:rsidRPr="00EF2326" w:rsidRDefault="00A65E2D" w:rsidP="008F645E">
            <w:pPr>
              <w:pStyle w:val="ListParagraph"/>
              <w:numPr>
                <w:ilvl w:val="0"/>
                <w:numId w:val="76"/>
              </w:numPr>
              <w:rPr>
                <w:rFonts w:cs="Arial"/>
                <w:bCs/>
              </w:rPr>
            </w:pPr>
            <w:r w:rsidRPr="00EF2326">
              <w:rPr>
                <w:rFonts w:cs="Arial"/>
                <w:bCs/>
              </w:rPr>
              <w:t>Install round mirr</w:t>
            </w:r>
            <w:r w:rsidR="00696929" w:rsidRPr="00EF2326">
              <w:rPr>
                <w:rFonts w:cs="Arial"/>
                <w:bCs/>
              </w:rPr>
              <w:t>ors to assist with lane changes.</w:t>
            </w:r>
          </w:p>
          <w:p w14:paraId="4AE2DEE3" w14:textId="6B8CB609" w:rsidR="00A65E2D" w:rsidRPr="00EF2326" w:rsidRDefault="00A65E2D" w:rsidP="008F645E">
            <w:pPr>
              <w:pStyle w:val="ListParagraph"/>
              <w:numPr>
                <w:ilvl w:val="0"/>
                <w:numId w:val="76"/>
              </w:numPr>
              <w:rPr>
                <w:rFonts w:cs="Arial"/>
                <w:bCs/>
              </w:rPr>
            </w:pPr>
            <w:r w:rsidRPr="00EF2326">
              <w:rPr>
                <w:rFonts w:cs="Arial"/>
                <w:bCs/>
              </w:rPr>
              <w:t xml:space="preserve">Turn on </w:t>
            </w:r>
            <w:r w:rsidR="00696929" w:rsidRPr="00EF2326">
              <w:rPr>
                <w:rFonts w:cs="Arial"/>
                <w:bCs/>
              </w:rPr>
              <w:t>two</w:t>
            </w:r>
            <w:r w:rsidRPr="00EF2326">
              <w:rPr>
                <w:rFonts w:cs="Arial"/>
                <w:bCs/>
              </w:rPr>
              <w:t>-way rad</w:t>
            </w:r>
            <w:r w:rsidR="00696929" w:rsidRPr="00EF2326">
              <w:rPr>
                <w:rFonts w:cs="Arial"/>
                <w:bCs/>
              </w:rPr>
              <w:t>io.</w:t>
            </w:r>
          </w:p>
          <w:p w14:paraId="7C8D7BC2" w14:textId="42705E90" w:rsidR="00A65E2D" w:rsidRPr="00EF2326" w:rsidRDefault="00696929" w:rsidP="008F645E">
            <w:pPr>
              <w:pStyle w:val="ListParagraph"/>
              <w:numPr>
                <w:ilvl w:val="0"/>
                <w:numId w:val="76"/>
              </w:numPr>
              <w:rPr>
                <w:rFonts w:cs="Arial"/>
                <w:bCs/>
              </w:rPr>
            </w:pPr>
            <w:r w:rsidRPr="00EF2326">
              <w:rPr>
                <w:rFonts w:cs="Arial"/>
                <w:bCs/>
              </w:rPr>
              <w:t>Put on seat belt.</w:t>
            </w:r>
          </w:p>
          <w:p w14:paraId="5AD1C4C0" w14:textId="77777777" w:rsidR="00A65E2D" w:rsidRPr="00EF2326" w:rsidRDefault="00A65E2D" w:rsidP="00A65E2D">
            <w:pPr>
              <w:rPr>
                <w:rFonts w:cs="Arial"/>
                <w:bCs/>
                <w:u w:val="single"/>
              </w:rPr>
            </w:pPr>
            <w:r w:rsidRPr="00EF2326">
              <w:rPr>
                <w:rFonts w:cs="Arial"/>
                <w:bCs/>
                <w:u w:val="single"/>
              </w:rPr>
              <w:t xml:space="preserve">Start Vehicle: </w:t>
            </w:r>
          </w:p>
          <w:p w14:paraId="3C75DC95" w14:textId="77777777" w:rsidR="00A65E2D" w:rsidRPr="00EF2326" w:rsidRDefault="00A65E2D" w:rsidP="000C6D83">
            <w:pPr>
              <w:pStyle w:val="ListParagraph"/>
              <w:numPr>
                <w:ilvl w:val="0"/>
                <w:numId w:val="76"/>
              </w:numPr>
              <w:ind w:left="714" w:hanging="357"/>
              <w:rPr>
                <w:rFonts w:cs="Arial"/>
                <w:bCs/>
              </w:rPr>
            </w:pPr>
            <w:r w:rsidRPr="00EF2326">
              <w:rPr>
                <w:rFonts w:cs="Arial"/>
                <w:bCs/>
              </w:rPr>
              <w:t xml:space="preserve">Ensure ignition is currently off – then turn ignition key to on position. Allow the vehicle to warm up in cold weather. </w:t>
            </w:r>
          </w:p>
          <w:p w14:paraId="109C0A03" w14:textId="77777777" w:rsidR="00A65E2D" w:rsidRPr="00EF2326" w:rsidRDefault="00A65E2D" w:rsidP="000C6D83">
            <w:pPr>
              <w:rPr>
                <w:rFonts w:cs="Arial"/>
                <w:bCs/>
                <w:u w:val="single"/>
              </w:rPr>
            </w:pPr>
            <w:r w:rsidRPr="00EF2326">
              <w:rPr>
                <w:rFonts w:cs="Arial"/>
                <w:bCs/>
                <w:u w:val="single"/>
              </w:rPr>
              <w:t xml:space="preserve">Drive: </w:t>
            </w:r>
          </w:p>
          <w:p w14:paraId="4D38CC50" w14:textId="69E113DF" w:rsidR="00A65E2D" w:rsidRPr="00EF2326" w:rsidRDefault="00A65E2D" w:rsidP="008F645E">
            <w:pPr>
              <w:pStyle w:val="ListParagraph"/>
              <w:numPr>
                <w:ilvl w:val="0"/>
                <w:numId w:val="76"/>
              </w:numPr>
              <w:rPr>
                <w:rFonts w:cs="Arial"/>
                <w:bCs/>
              </w:rPr>
            </w:pPr>
            <w:r w:rsidRPr="00EF2326">
              <w:rPr>
                <w:rFonts w:cs="Arial"/>
                <w:bCs/>
              </w:rPr>
              <w:t>Drive</w:t>
            </w:r>
            <w:r w:rsidR="000C6D83">
              <w:rPr>
                <w:rFonts w:cs="Arial"/>
                <w:bCs/>
              </w:rPr>
              <w:t>r</w:t>
            </w:r>
            <w:r w:rsidRPr="00EF2326">
              <w:rPr>
                <w:rFonts w:cs="Arial"/>
                <w:bCs/>
              </w:rPr>
              <w:t xml:space="preserve"> must be trained with trailer, obey </w:t>
            </w:r>
            <w:r w:rsidR="00696929" w:rsidRPr="00EF2326">
              <w:rPr>
                <w:rFonts w:cs="Arial"/>
                <w:bCs/>
              </w:rPr>
              <w:t>The Highway Traffic Act</w:t>
            </w:r>
            <w:r w:rsidRPr="00EF2326">
              <w:rPr>
                <w:rFonts w:cs="Arial"/>
                <w:bCs/>
              </w:rPr>
              <w:t xml:space="preserve">, drive defensively, drive according to road conditions, limit distractions, consider load size to determine safe breaking distance, be courteous and have someone help you when reversing. </w:t>
            </w:r>
          </w:p>
          <w:p w14:paraId="1702EDE2" w14:textId="77777777" w:rsidR="00A65E2D" w:rsidRPr="00EF2326" w:rsidRDefault="00A65E2D" w:rsidP="00A65E2D">
            <w:pPr>
              <w:rPr>
                <w:rFonts w:cs="Arial"/>
                <w:bCs/>
                <w:u w:val="single"/>
              </w:rPr>
            </w:pPr>
            <w:r w:rsidRPr="00EF2326">
              <w:rPr>
                <w:rFonts w:cs="Arial"/>
                <w:bCs/>
                <w:u w:val="single"/>
              </w:rPr>
              <w:t xml:space="preserve">Shut Down: </w:t>
            </w:r>
          </w:p>
          <w:p w14:paraId="666CC241" w14:textId="38A03F52" w:rsidR="00A65E2D" w:rsidRPr="00EF2326" w:rsidRDefault="00A65E2D" w:rsidP="008F645E">
            <w:pPr>
              <w:pStyle w:val="ListParagraph"/>
              <w:numPr>
                <w:ilvl w:val="0"/>
                <w:numId w:val="76"/>
              </w:numPr>
              <w:rPr>
                <w:rFonts w:cs="Arial"/>
                <w:bCs/>
              </w:rPr>
            </w:pPr>
            <w:r w:rsidRPr="00EF2326">
              <w:rPr>
                <w:rFonts w:cs="Arial"/>
                <w:bCs/>
              </w:rPr>
              <w:t xml:space="preserve">Park legally </w:t>
            </w:r>
            <w:r w:rsidR="00963283" w:rsidRPr="00EF2326">
              <w:rPr>
                <w:rFonts w:cs="Arial"/>
                <w:bCs/>
              </w:rPr>
              <w:t>and</w:t>
            </w:r>
            <w:r w:rsidRPr="00EF2326">
              <w:rPr>
                <w:rFonts w:cs="Arial"/>
                <w:bCs/>
              </w:rPr>
              <w:t xml:space="preserve"> safely, turn off two-way radio, return keys to shop and report any vehicle or trailer issues. </w:t>
            </w:r>
          </w:p>
          <w:p w14:paraId="75651891" w14:textId="77777777" w:rsidR="00A65E2D" w:rsidRPr="00EF2326" w:rsidRDefault="00A65E2D" w:rsidP="00A65E2D">
            <w:pPr>
              <w:pStyle w:val="ListParagraph"/>
              <w:rPr>
                <w:rFonts w:cs="Arial"/>
                <w:bCs/>
              </w:rPr>
            </w:pPr>
          </w:p>
        </w:tc>
      </w:tr>
      <w:tr w:rsidR="00A65E2D" w:rsidRPr="00EF2326" w14:paraId="1CD4D69A" w14:textId="77777777" w:rsidTr="00A65E2D">
        <w:tc>
          <w:tcPr>
            <w:tcW w:w="9781" w:type="dxa"/>
            <w:gridSpan w:val="7"/>
          </w:tcPr>
          <w:p w14:paraId="22B9D600" w14:textId="577117F1" w:rsidR="00A65E2D" w:rsidRPr="00EF2326" w:rsidRDefault="00A65E2D" w:rsidP="00A65E2D">
            <w:pPr>
              <w:jc w:val="center"/>
              <w:rPr>
                <w:rFonts w:cs="Arial"/>
                <w:b/>
                <w:bCs/>
                <w:i/>
              </w:rPr>
            </w:pPr>
            <w:r w:rsidRPr="00EF2326">
              <w:rPr>
                <w:rFonts w:cs="Arial"/>
                <w:b/>
                <w:bCs/>
                <w:i/>
              </w:rPr>
              <w:t>If an emergency situation occurs while conducting this task or there is an equipment malfunction, engage the emergency stop and follow the lockout procedure</w:t>
            </w:r>
            <w:r w:rsidR="00EA2881" w:rsidRPr="00EF2326">
              <w:rPr>
                <w:rFonts w:cs="Arial"/>
                <w:b/>
                <w:bCs/>
                <w:i/>
              </w:rPr>
              <w:t>.</w:t>
            </w:r>
          </w:p>
          <w:p w14:paraId="4E539058" w14:textId="77777777" w:rsidR="00A65E2D" w:rsidRPr="00EF2326" w:rsidRDefault="00A65E2D" w:rsidP="00A65E2D">
            <w:pPr>
              <w:jc w:val="center"/>
              <w:rPr>
                <w:rFonts w:cs="Arial"/>
                <w:b/>
                <w:bCs/>
              </w:rPr>
            </w:pPr>
          </w:p>
          <w:p w14:paraId="7578229D" w14:textId="0F7DD631" w:rsidR="00A65E2D" w:rsidRPr="00EF2326" w:rsidRDefault="00A65E2D" w:rsidP="00EA2881">
            <w:pPr>
              <w:jc w:val="center"/>
              <w:rPr>
                <w:rFonts w:cs="Arial"/>
                <w:b/>
                <w:bCs/>
              </w:rPr>
            </w:pPr>
            <w:r w:rsidRPr="00EF2326">
              <w:rPr>
                <w:rFonts w:cs="Arial"/>
                <w:b/>
                <w:bCs/>
              </w:rPr>
              <w:t>REPORT ANY HAZARDOUS SITUATIONS TO YOUR SUPERVISOR</w:t>
            </w:r>
          </w:p>
        </w:tc>
      </w:tr>
      <w:tr w:rsidR="00A65E2D" w:rsidRPr="00EF2326" w14:paraId="24CB4F7C" w14:textId="77777777" w:rsidTr="00EA2881">
        <w:tc>
          <w:tcPr>
            <w:tcW w:w="5756" w:type="dxa"/>
            <w:gridSpan w:val="4"/>
            <w:vMerge w:val="restart"/>
          </w:tcPr>
          <w:p w14:paraId="2C398546" w14:textId="77777777" w:rsidR="00A65E2D" w:rsidRPr="00EF2326" w:rsidRDefault="00A65E2D" w:rsidP="00A65E2D">
            <w:pPr>
              <w:jc w:val="center"/>
              <w:rPr>
                <w:rFonts w:cs="Arial"/>
                <w:b/>
                <w:bCs/>
              </w:rPr>
            </w:pPr>
            <w:r w:rsidRPr="00EF2326">
              <w:rPr>
                <w:rFonts w:cs="Arial"/>
                <w:b/>
                <w:bCs/>
              </w:rPr>
              <w:t>Guidance Documents/Standards:</w:t>
            </w:r>
          </w:p>
          <w:p w14:paraId="28955A65" w14:textId="77777777" w:rsidR="00EA2881" w:rsidRPr="00EF2326" w:rsidRDefault="00EA2881" w:rsidP="00A65E2D">
            <w:pPr>
              <w:jc w:val="center"/>
              <w:rPr>
                <w:rFonts w:cs="Arial"/>
                <w:bCs/>
              </w:rPr>
            </w:pPr>
          </w:p>
          <w:p w14:paraId="35BA922A" w14:textId="6CBACA04" w:rsidR="00A65E2D" w:rsidRPr="00EF2326" w:rsidRDefault="00A65E2D" w:rsidP="00EA2881">
            <w:pPr>
              <w:rPr>
                <w:rFonts w:cs="Arial"/>
                <w:b/>
                <w:bCs/>
                <w:i/>
              </w:rPr>
            </w:pPr>
            <w:r w:rsidRPr="00EF2326">
              <w:rPr>
                <w:rFonts w:cs="Arial"/>
                <w:bCs/>
              </w:rPr>
              <w:t xml:space="preserve">MB Workplace Safety </w:t>
            </w:r>
            <w:r w:rsidR="00963283" w:rsidRPr="00EF2326">
              <w:rPr>
                <w:rFonts w:cs="Arial"/>
                <w:bCs/>
              </w:rPr>
              <w:t>and</w:t>
            </w:r>
            <w:r w:rsidRPr="00EF2326">
              <w:rPr>
                <w:rFonts w:cs="Arial"/>
                <w:bCs/>
              </w:rPr>
              <w:t xml:space="preserve"> Health Act </w:t>
            </w:r>
            <w:r w:rsidR="00963283" w:rsidRPr="00EF2326">
              <w:rPr>
                <w:rFonts w:cs="Arial"/>
                <w:bCs/>
              </w:rPr>
              <w:t>and</w:t>
            </w:r>
            <w:r w:rsidR="006222ED" w:rsidRPr="00EF2326">
              <w:rPr>
                <w:rFonts w:cs="Arial"/>
                <w:bCs/>
              </w:rPr>
              <w:t xml:space="preserve"> Regulation:</w:t>
            </w:r>
          </w:p>
          <w:p w14:paraId="24F4964E" w14:textId="77777777" w:rsidR="00A65E2D" w:rsidRPr="00EF2326" w:rsidRDefault="00A65E2D" w:rsidP="00C1420E">
            <w:pPr>
              <w:pStyle w:val="ListParagraph"/>
              <w:numPr>
                <w:ilvl w:val="0"/>
                <w:numId w:val="359"/>
              </w:numPr>
              <w:tabs>
                <w:tab w:val="left" w:pos="3240"/>
              </w:tabs>
              <w:rPr>
                <w:rFonts w:cs="Arial"/>
                <w:bCs/>
              </w:rPr>
            </w:pPr>
            <w:r w:rsidRPr="00EF2326">
              <w:rPr>
                <w:rFonts w:cs="Arial"/>
                <w:bCs/>
              </w:rPr>
              <w:t>Part 6 Personal Protective Equipment</w:t>
            </w:r>
          </w:p>
          <w:p w14:paraId="56370121" w14:textId="77777777" w:rsidR="00A65E2D" w:rsidRPr="00EF2326" w:rsidRDefault="00A65E2D" w:rsidP="00C1420E">
            <w:pPr>
              <w:pStyle w:val="ListParagraph"/>
              <w:numPr>
                <w:ilvl w:val="0"/>
                <w:numId w:val="359"/>
              </w:numPr>
              <w:tabs>
                <w:tab w:val="left" w:pos="3240"/>
              </w:tabs>
              <w:rPr>
                <w:rFonts w:cs="Arial"/>
                <w:bCs/>
              </w:rPr>
            </w:pPr>
            <w:r w:rsidRPr="00EF2326">
              <w:rPr>
                <w:rFonts w:cs="Arial"/>
                <w:bCs/>
              </w:rPr>
              <w:t>Part 20 Vehicular and Pedestrian Traffic</w:t>
            </w:r>
            <w:r w:rsidRPr="00EF2326">
              <w:rPr>
                <w:rFonts w:cs="Arial"/>
                <w:bCs/>
              </w:rPr>
              <w:br/>
            </w:r>
          </w:p>
        </w:tc>
        <w:tc>
          <w:tcPr>
            <w:tcW w:w="4025" w:type="dxa"/>
            <w:gridSpan w:val="3"/>
          </w:tcPr>
          <w:p w14:paraId="1733442E" w14:textId="7758DFEF" w:rsidR="00A65E2D" w:rsidRPr="00EF2326" w:rsidRDefault="00A65E2D" w:rsidP="00EA2881">
            <w:pPr>
              <w:rPr>
                <w:rFonts w:cs="Arial"/>
                <w:bCs/>
              </w:rPr>
            </w:pPr>
            <w:r w:rsidRPr="00EF2326">
              <w:rPr>
                <w:rFonts w:cs="Arial"/>
                <w:bCs/>
              </w:rPr>
              <w:t xml:space="preserve">This </w:t>
            </w:r>
            <w:r w:rsidR="00EA2881" w:rsidRPr="00EF2326">
              <w:rPr>
                <w:rFonts w:cs="Arial"/>
                <w:bCs/>
              </w:rPr>
              <w:t xml:space="preserve">safe work procedure </w:t>
            </w:r>
            <w:r w:rsidRPr="00EF2326">
              <w:rPr>
                <w:rFonts w:cs="Arial"/>
                <w:bCs/>
              </w:rPr>
              <w:t>will be reviewed any time the task, equipment or materials change and at a minimum of every three years</w:t>
            </w:r>
            <w:r w:rsidR="00EA2881" w:rsidRPr="00EF2326">
              <w:rPr>
                <w:rFonts w:cs="Arial"/>
                <w:bCs/>
              </w:rPr>
              <w:t>.</w:t>
            </w:r>
          </w:p>
        </w:tc>
      </w:tr>
      <w:tr w:rsidR="00A65E2D" w:rsidRPr="00EF2326" w14:paraId="23B83D67" w14:textId="77777777" w:rsidTr="00EA2881">
        <w:tc>
          <w:tcPr>
            <w:tcW w:w="5756" w:type="dxa"/>
            <w:gridSpan w:val="4"/>
            <w:vMerge/>
          </w:tcPr>
          <w:p w14:paraId="26B5196C" w14:textId="77777777" w:rsidR="00A65E2D" w:rsidRPr="00EF2326" w:rsidRDefault="00A65E2D" w:rsidP="00A65E2D">
            <w:pPr>
              <w:jc w:val="center"/>
              <w:rPr>
                <w:rFonts w:cs="Arial"/>
                <w:b/>
                <w:bCs/>
              </w:rPr>
            </w:pPr>
          </w:p>
        </w:tc>
        <w:tc>
          <w:tcPr>
            <w:tcW w:w="4025" w:type="dxa"/>
            <w:gridSpan w:val="3"/>
          </w:tcPr>
          <w:p w14:paraId="0C9D01C1" w14:textId="77777777" w:rsidR="00A65E2D" w:rsidRPr="00EF2326" w:rsidRDefault="00A65E2D" w:rsidP="00A65E2D">
            <w:pPr>
              <w:rPr>
                <w:rFonts w:cs="Arial"/>
                <w:bCs/>
              </w:rPr>
            </w:pPr>
            <w:r w:rsidRPr="00EF2326">
              <w:rPr>
                <w:rFonts w:cs="Arial"/>
                <w:bCs/>
              </w:rPr>
              <w:t>Reviewed By WSH Committee:</w:t>
            </w:r>
          </w:p>
          <w:p w14:paraId="7E590175" w14:textId="77777777" w:rsidR="00A65E2D" w:rsidRPr="00EF2326" w:rsidRDefault="00A65E2D" w:rsidP="00A65E2D">
            <w:pPr>
              <w:rPr>
                <w:rFonts w:cs="Arial"/>
                <w:bCs/>
              </w:rPr>
            </w:pPr>
          </w:p>
          <w:p w14:paraId="6F9CED84" w14:textId="77777777" w:rsidR="00A65E2D" w:rsidRPr="00EF2326" w:rsidRDefault="00A65E2D" w:rsidP="00A65E2D">
            <w:pPr>
              <w:rPr>
                <w:rFonts w:cs="Arial"/>
                <w:bCs/>
              </w:rPr>
            </w:pPr>
            <w:r w:rsidRPr="00EF2326">
              <w:rPr>
                <w:rFonts w:cs="Arial"/>
                <w:bCs/>
              </w:rPr>
              <w:t>Date:</w:t>
            </w:r>
          </w:p>
          <w:p w14:paraId="3799D61F" w14:textId="54E4FBCE" w:rsidR="006222ED" w:rsidRPr="00EF2326" w:rsidRDefault="006222ED" w:rsidP="00A65E2D">
            <w:pPr>
              <w:rPr>
                <w:rFonts w:cs="Arial"/>
                <w:bCs/>
              </w:rPr>
            </w:pPr>
          </w:p>
        </w:tc>
      </w:tr>
    </w:tbl>
    <w:p w14:paraId="6E185F99" w14:textId="77777777" w:rsidR="00A65E2D" w:rsidRPr="00F317EF" w:rsidRDefault="00A65E2D" w:rsidP="00A65E2D">
      <w:pPr>
        <w:rPr>
          <w:sz w:val="20"/>
          <w:szCs w:val="20"/>
        </w:rPr>
      </w:pPr>
    </w:p>
    <w:p w14:paraId="38185FDA" w14:textId="77777777" w:rsidR="00A65E2D" w:rsidRDefault="00A65E2D">
      <w:pPr>
        <w:rPr>
          <w:rFonts w:eastAsiaTheme="majorEastAsia" w:cstheme="minorHAnsi"/>
          <w:sz w:val="24"/>
          <w:szCs w:val="24"/>
        </w:rPr>
      </w:pPr>
      <w:r>
        <w:rPr>
          <w:rFonts w:eastAsiaTheme="majorEastAsia" w:cstheme="minorHAnsi"/>
          <w:sz w:val="24"/>
          <w:szCs w:val="24"/>
        </w:rPr>
        <w:br w:type="page"/>
      </w:r>
    </w:p>
    <w:p w14:paraId="1A21FDFF" w14:textId="5F325EB5" w:rsidR="003A5E33" w:rsidRPr="00EF2326" w:rsidRDefault="003A5E33" w:rsidP="00853967">
      <w:pPr>
        <w:spacing w:after="0" w:line="240" w:lineRule="auto"/>
        <w:ind w:left="720"/>
        <w:jc w:val="center"/>
        <w:rPr>
          <w:lang w:val="en-CA"/>
        </w:rPr>
      </w:pPr>
      <w:bookmarkStart w:id="0" w:name="_Hlk532384454"/>
      <w:r w:rsidRPr="00EF2326">
        <w:lastRenderedPageBreak/>
        <w:t>Drywalling</w:t>
      </w:r>
      <w:r w:rsidR="00D9265E" w:rsidRPr="00EF2326">
        <w:t xml:space="preserve"> </w:t>
      </w:r>
      <w:r w:rsidR="00EF2326">
        <w:t xml:space="preserve">– </w:t>
      </w:r>
      <w:r w:rsidR="00D9265E" w:rsidRPr="00EF2326">
        <w:rPr>
          <w:lang w:val="en-CA"/>
        </w:rPr>
        <w:t>Installation</w:t>
      </w:r>
    </w:p>
    <w:tbl>
      <w:tblPr>
        <w:tblStyle w:val="TableGrid24"/>
        <w:tblW w:w="9747" w:type="dxa"/>
        <w:tblLook w:val="04A0" w:firstRow="1" w:lastRow="0" w:firstColumn="1" w:lastColumn="0" w:noHBand="0" w:noVBand="1"/>
      </w:tblPr>
      <w:tblGrid>
        <w:gridCol w:w="1515"/>
        <w:gridCol w:w="1741"/>
        <w:gridCol w:w="708"/>
        <w:gridCol w:w="1701"/>
        <w:gridCol w:w="80"/>
        <w:gridCol w:w="671"/>
        <w:gridCol w:w="1072"/>
        <w:gridCol w:w="2259"/>
      </w:tblGrid>
      <w:tr w:rsidR="003A5E33" w:rsidRPr="00EF2326" w14:paraId="280A6036" w14:textId="77777777" w:rsidTr="008844E3">
        <w:tc>
          <w:tcPr>
            <w:tcW w:w="1515" w:type="dxa"/>
          </w:tcPr>
          <w:p w14:paraId="2519E446" w14:textId="77777777" w:rsidR="003A5E33" w:rsidRPr="00EF2326" w:rsidRDefault="003A5E33" w:rsidP="00C03788">
            <w:pPr>
              <w:rPr>
                <w:b/>
              </w:rPr>
            </w:pPr>
            <w:r w:rsidRPr="00EF2326">
              <w:rPr>
                <w:b/>
              </w:rPr>
              <w:t>Facility:</w:t>
            </w:r>
          </w:p>
        </w:tc>
        <w:tc>
          <w:tcPr>
            <w:tcW w:w="2449" w:type="dxa"/>
            <w:gridSpan w:val="2"/>
          </w:tcPr>
          <w:p w14:paraId="6D571397" w14:textId="77777777" w:rsidR="003A5E33" w:rsidRPr="00EF2326" w:rsidRDefault="003A5E33" w:rsidP="00C03788">
            <w:r w:rsidRPr="00EF2326">
              <w:rPr>
                <w:b/>
              </w:rPr>
              <w:t>Written By:</w:t>
            </w:r>
          </w:p>
        </w:tc>
        <w:tc>
          <w:tcPr>
            <w:tcW w:w="1781" w:type="dxa"/>
            <w:gridSpan w:val="2"/>
          </w:tcPr>
          <w:p w14:paraId="4097709B" w14:textId="77777777" w:rsidR="003A5E33" w:rsidRPr="00EF2326" w:rsidRDefault="003A5E33" w:rsidP="00C03788">
            <w:r w:rsidRPr="00EF2326">
              <w:rPr>
                <w:b/>
              </w:rPr>
              <w:t>Approved By:</w:t>
            </w:r>
          </w:p>
        </w:tc>
        <w:tc>
          <w:tcPr>
            <w:tcW w:w="1743" w:type="dxa"/>
            <w:gridSpan w:val="2"/>
          </w:tcPr>
          <w:p w14:paraId="0CC7C1C1" w14:textId="77777777" w:rsidR="003A5E33" w:rsidRPr="00EF2326" w:rsidRDefault="003A5E33" w:rsidP="00C03788">
            <w:r w:rsidRPr="00EF2326">
              <w:rPr>
                <w:b/>
              </w:rPr>
              <w:t>Date Created:</w:t>
            </w:r>
          </w:p>
        </w:tc>
        <w:tc>
          <w:tcPr>
            <w:tcW w:w="2259" w:type="dxa"/>
          </w:tcPr>
          <w:p w14:paraId="6660BB9D" w14:textId="18960D50" w:rsidR="003A5E33" w:rsidRPr="00EF2326" w:rsidRDefault="003A5E33" w:rsidP="00C03788">
            <w:r w:rsidRPr="00EF2326">
              <w:rPr>
                <w:b/>
              </w:rPr>
              <w:t>Date of Last Revision</w:t>
            </w:r>
            <w:r w:rsidR="00453927" w:rsidRPr="00EF2326">
              <w:rPr>
                <w:b/>
              </w:rPr>
              <w:t>:</w:t>
            </w:r>
          </w:p>
        </w:tc>
      </w:tr>
      <w:tr w:rsidR="003A5E33" w:rsidRPr="00EF2326" w14:paraId="44C676CB" w14:textId="77777777" w:rsidTr="008844E3">
        <w:tc>
          <w:tcPr>
            <w:tcW w:w="1515" w:type="dxa"/>
          </w:tcPr>
          <w:p w14:paraId="3119B9DB" w14:textId="77777777" w:rsidR="003A5E33" w:rsidRPr="00EF2326" w:rsidRDefault="003A5E33" w:rsidP="00C03788"/>
        </w:tc>
        <w:tc>
          <w:tcPr>
            <w:tcW w:w="2449" w:type="dxa"/>
            <w:gridSpan w:val="2"/>
          </w:tcPr>
          <w:p w14:paraId="42FBCFEA" w14:textId="38D0A8AC" w:rsidR="003A5E33" w:rsidRPr="00EF2326" w:rsidRDefault="003A5E33" w:rsidP="00C03788"/>
        </w:tc>
        <w:tc>
          <w:tcPr>
            <w:tcW w:w="1781" w:type="dxa"/>
            <w:gridSpan w:val="2"/>
          </w:tcPr>
          <w:p w14:paraId="5164172D" w14:textId="77777777" w:rsidR="003A5E33" w:rsidRPr="00EF2326" w:rsidRDefault="003A5E33" w:rsidP="00C03788"/>
        </w:tc>
        <w:tc>
          <w:tcPr>
            <w:tcW w:w="1743" w:type="dxa"/>
            <w:gridSpan w:val="2"/>
          </w:tcPr>
          <w:p w14:paraId="07DA0B05" w14:textId="37E3978A" w:rsidR="003A5E33" w:rsidRPr="00EF2326" w:rsidRDefault="003A5E33" w:rsidP="00C03788"/>
        </w:tc>
        <w:tc>
          <w:tcPr>
            <w:tcW w:w="2259" w:type="dxa"/>
          </w:tcPr>
          <w:p w14:paraId="52E560FC" w14:textId="77777777" w:rsidR="003A5E33" w:rsidRPr="00EF2326" w:rsidRDefault="003A5E33" w:rsidP="00C03788"/>
        </w:tc>
      </w:tr>
      <w:tr w:rsidR="003A5E33" w:rsidRPr="00EF2326" w14:paraId="4655BDE4" w14:textId="77777777" w:rsidTr="008844E3">
        <w:tc>
          <w:tcPr>
            <w:tcW w:w="3256" w:type="dxa"/>
            <w:gridSpan w:val="2"/>
          </w:tcPr>
          <w:p w14:paraId="73E7B039" w14:textId="1D8E6124" w:rsidR="003A5E33" w:rsidRPr="00EF2326" w:rsidRDefault="003A5E33" w:rsidP="00C03788">
            <w:pPr>
              <w:rPr>
                <w:rFonts w:cs="Arial"/>
                <w:b/>
                <w:bCs/>
                <w:iCs/>
              </w:rPr>
            </w:pPr>
            <w:r w:rsidRPr="00EF2326">
              <w:rPr>
                <w:rFonts w:cs="Arial"/>
                <w:b/>
                <w:bCs/>
                <w:iCs/>
              </w:rPr>
              <w:t>Hazards Present:</w:t>
            </w:r>
          </w:p>
        </w:tc>
        <w:tc>
          <w:tcPr>
            <w:tcW w:w="3160" w:type="dxa"/>
            <w:gridSpan w:val="4"/>
          </w:tcPr>
          <w:p w14:paraId="1A6074B1" w14:textId="0BBAC71A" w:rsidR="003A5E33" w:rsidRPr="00EF2326" w:rsidRDefault="000977ED" w:rsidP="00C03788">
            <w:pPr>
              <w:rPr>
                <w:rFonts w:cs="Arial"/>
                <w:b/>
                <w:bCs/>
                <w:iCs/>
              </w:rPr>
            </w:pPr>
            <w:r w:rsidRPr="00EF2326">
              <w:rPr>
                <w:rFonts w:cs="Arial"/>
                <w:b/>
                <w:bCs/>
                <w:iCs/>
              </w:rPr>
              <w:t>PPE or Devices Required:</w:t>
            </w:r>
          </w:p>
        </w:tc>
        <w:tc>
          <w:tcPr>
            <w:tcW w:w="3331" w:type="dxa"/>
            <w:gridSpan w:val="2"/>
          </w:tcPr>
          <w:p w14:paraId="0169790E" w14:textId="77777777" w:rsidR="003A5E33" w:rsidRPr="00EF2326" w:rsidRDefault="003A5E33" w:rsidP="00C03788">
            <w:pPr>
              <w:rPr>
                <w:rFonts w:cs="Arial"/>
                <w:b/>
                <w:bCs/>
                <w:iCs/>
              </w:rPr>
            </w:pPr>
            <w:r w:rsidRPr="00EF2326">
              <w:rPr>
                <w:rFonts w:cs="Arial"/>
                <w:b/>
                <w:bCs/>
                <w:iCs/>
              </w:rPr>
              <w:t>Additional Training Required:</w:t>
            </w:r>
          </w:p>
        </w:tc>
      </w:tr>
      <w:tr w:rsidR="003A5E33" w:rsidRPr="00EF2326" w14:paraId="2A845574" w14:textId="77777777" w:rsidTr="008844E3">
        <w:tc>
          <w:tcPr>
            <w:tcW w:w="3256" w:type="dxa"/>
            <w:gridSpan w:val="2"/>
          </w:tcPr>
          <w:p w14:paraId="6262A952" w14:textId="197962E8" w:rsidR="003A5E33" w:rsidRPr="00EF2326" w:rsidRDefault="00453927" w:rsidP="00ED6B1B">
            <w:pPr>
              <w:rPr>
                <w:rFonts w:eastAsia="Arial" w:cs="Arial"/>
              </w:rPr>
            </w:pPr>
            <w:r w:rsidRPr="00EF2326">
              <w:rPr>
                <w:rFonts w:eastAsia="Arial" w:cs="Arial"/>
              </w:rPr>
              <w:t>mu</w:t>
            </w:r>
            <w:r w:rsidRPr="00EF2326">
              <w:rPr>
                <w:rFonts w:eastAsia="Arial" w:cs="Arial"/>
                <w:spacing w:val="1"/>
              </w:rPr>
              <w:t>sc</w:t>
            </w:r>
            <w:r w:rsidRPr="00EF2326">
              <w:rPr>
                <w:rFonts w:eastAsia="Arial" w:cs="Arial"/>
                <w:spacing w:val="-1"/>
              </w:rPr>
              <w:t>l</w:t>
            </w:r>
            <w:r w:rsidRPr="00EF2326">
              <w:rPr>
                <w:rFonts w:eastAsia="Arial" w:cs="Arial"/>
              </w:rPr>
              <w:t>e</w:t>
            </w:r>
            <w:r w:rsidRPr="00EF2326">
              <w:rPr>
                <w:rFonts w:eastAsia="Arial" w:cs="Arial"/>
                <w:spacing w:val="-7"/>
              </w:rPr>
              <w:t xml:space="preserve"> </w:t>
            </w:r>
            <w:r w:rsidRPr="00EF2326">
              <w:rPr>
                <w:rFonts w:eastAsia="Arial" w:cs="Arial"/>
                <w:spacing w:val="1"/>
              </w:rPr>
              <w:t>s</w:t>
            </w:r>
            <w:r w:rsidRPr="00EF2326">
              <w:rPr>
                <w:rFonts w:eastAsia="Arial" w:cs="Arial"/>
              </w:rPr>
              <w:t>t</w:t>
            </w:r>
            <w:r w:rsidRPr="00EF2326">
              <w:rPr>
                <w:rFonts w:eastAsia="Arial" w:cs="Arial"/>
                <w:spacing w:val="1"/>
              </w:rPr>
              <w:t>r</w:t>
            </w:r>
            <w:r w:rsidRPr="00EF2326">
              <w:rPr>
                <w:rFonts w:eastAsia="Arial" w:cs="Arial"/>
              </w:rPr>
              <w:t>ain</w:t>
            </w:r>
          </w:p>
        </w:tc>
        <w:tc>
          <w:tcPr>
            <w:tcW w:w="3160" w:type="dxa"/>
            <w:gridSpan w:val="4"/>
          </w:tcPr>
          <w:p w14:paraId="7E069DC1" w14:textId="3A20AD57" w:rsidR="003A5E33" w:rsidRPr="00EF2326" w:rsidRDefault="00453927" w:rsidP="000C6D83">
            <w:pPr>
              <w:rPr>
                <w:rFonts w:eastAsia="Arial" w:cs="Arial"/>
              </w:rPr>
            </w:pPr>
            <w:r w:rsidRPr="000C6D83">
              <w:rPr>
                <w:rFonts w:eastAsia="Arial" w:cs="Arial"/>
              </w:rPr>
              <w:t>s</w:t>
            </w:r>
            <w:r w:rsidRPr="00EF2326">
              <w:rPr>
                <w:rFonts w:eastAsia="Arial" w:cs="Arial"/>
              </w:rPr>
              <w:t>teel</w:t>
            </w:r>
            <w:r w:rsidRPr="000C6D83">
              <w:rPr>
                <w:rFonts w:eastAsia="Arial" w:cs="Arial"/>
              </w:rPr>
              <w:t xml:space="preserve"> </w:t>
            </w:r>
            <w:r w:rsidR="007F2879" w:rsidRPr="00EF2326">
              <w:rPr>
                <w:rFonts w:eastAsia="Arial" w:cs="Arial"/>
              </w:rPr>
              <w:t>toe</w:t>
            </w:r>
            <w:r w:rsidRPr="000C6D83">
              <w:rPr>
                <w:rFonts w:eastAsia="Arial" w:cs="Arial"/>
              </w:rPr>
              <w:t xml:space="preserve"> </w:t>
            </w:r>
            <w:r w:rsidRPr="00EF2326">
              <w:rPr>
                <w:rFonts w:eastAsia="Arial" w:cs="Arial"/>
              </w:rPr>
              <w:t>boots</w:t>
            </w:r>
          </w:p>
        </w:tc>
        <w:tc>
          <w:tcPr>
            <w:tcW w:w="3331" w:type="dxa"/>
            <w:gridSpan w:val="2"/>
          </w:tcPr>
          <w:p w14:paraId="5EDEF5B0" w14:textId="77777777" w:rsidR="003A5E33" w:rsidRPr="00EF2326" w:rsidRDefault="003A5E33" w:rsidP="00ED6B1B">
            <w:pPr>
              <w:ind w:left="27" w:right="-20"/>
              <w:rPr>
                <w:rFonts w:eastAsia="Arial" w:cs="Arial"/>
              </w:rPr>
            </w:pPr>
          </w:p>
        </w:tc>
      </w:tr>
      <w:tr w:rsidR="003A5E33" w:rsidRPr="00EF2326" w14:paraId="25F9DB87" w14:textId="77777777" w:rsidTr="008844E3">
        <w:trPr>
          <w:trHeight w:val="278"/>
        </w:trPr>
        <w:tc>
          <w:tcPr>
            <w:tcW w:w="3256" w:type="dxa"/>
            <w:gridSpan w:val="2"/>
          </w:tcPr>
          <w:p w14:paraId="31CF07ED" w14:textId="6B05812D" w:rsidR="003A5E33" w:rsidRPr="00EF2326" w:rsidRDefault="00453927" w:rsidP="00ED6B1B">
            <w:pPr>
              <w:rPr>
                <w:rFonts w:eastAsia="Arial" w:cs="Arial"/>
              </w:rPr>
            </w:pPr>
            <w:r w:rsidRPr="00EF2326">
              <w:rPr>
                <w:rFonts w:eastAsia="Arial" w:cs="Arial"/>
              </w:rPr>
              <w:t>cutting</w:t>
            </w:r>
            <w:r w:rsidRPr="00EF2326">
              <w:rPr>
                <w:rFonts w:eastAsia="Arial" w:cs="Arial"/>
                <w:spacing w:val="-7"/>
              </w:rPr>
              <w:t xml:space="preserve"> </w:t>
            </w:r>
            <w:r w:rsidRPr="00EF2326">
              <w:rPr>
                <w:rFonts w:eastAsia="Arial" w:cs="Arial"/>
              </w:rPr>
              <w:t>in</w:t>
            </w:r>
            <w:r w:rsidRPr="00EF2326">
              <w:rPr>
                <w:rFonts w:eastAsia="Arial" w:cs="Arial"/>
                <w:spacing w:val="1"/>
              </w:rPr>
              <w:t>j</w:t>
            </w:r>
            <w:r w:rsidRPr="00EF2326">
              <w:rPr>
                <w:rFonts w:eastAsia="Arial" w:cs="Arial"/>
              </w:rPr>
              <w:t>u</w:t>
            </w:r>
            <w:r w:rsidRPr="00EF2326">
              <w:rPr>
                <w:rFonts w:eastAsia="Arial" w:cs="Arial"/>
                <w:spacing w:val="1"/>
              </w:rPr>
              <w:t>r</w:t>
            </w:r>
            <w:r w:rsidRPr="00EF2326">
              <w:rPr>
                <w:rFonts w:eastAsia="Arial" w:cs="Arial"/>
                <w:spacing w:val="-6"/>
              </w:rPr>
              <w:t>y</w:t>
            </w:r>
            <w:r w:rsidRPr="00EF2326">
              <w:rPr>
                <w:rFonts w:eastAsia="Arial" w:cs="Arial"/>
              </w:rPr>
              <w:t>/a</w:t>
            </w:r>
            <w:r w:rsidRPr="00EF2326">
              <w:rPr>
                <w:rFonts w:eastAsia="Arial" w:cs="Arial"/>
                <w:spacing w:val="5"/>
              </w:rPr>
              <w:t>m</w:t>
            </w:r>
            <w:r w:rsidRPr="00EF2326">
              <w:rPr>
                <w:rFonts w:eastAsia="Arial" w:cs="Arial"/>
              </w:rPr>
              <w:t>putation</w:t>
            </w:r>
          </w:p>
        </w:tc>
        <w:tc>
          <w:tcPr>
            <w:tcW w:w="3160" w:type="dxa"/>
            <w:gridSpan w:val="4"/>
          </w:tcPr>
          <w:p w14:paraId="6E6FDF32" w14:textId="6B78F222" w:rsidR="003A5E33" w:rsidRPr="00EF2326" w:rsidRDefault="00453927" w:rsidP="00ED6B1B">
            <w:r w:rsidRPr="00EF2326">
              <w:rPr>
                <w:rFonts w:eastAsia="Arial" w:cs="Arial"/>
              </w:rPr>
              <w:t>e</w:t>
            </w:r>
            <w:r w:rsidRPr="00EF2326">
              <w:rPr>
                <w:rFonts w:eastAsia="Arial" w:cs="Arial"/>
                <w:spacing w:val="-6"/>
              </w:rPr>
              <w:t>y</w:t>
            </w:r>
            <w:r w:rsidRPr="00EF2326">
              <w:rPr>
                <w:rFonts w:eastAsia="Arial" w:cs="Arial"/>
              </w:rPr>
              <w:t>e</w:t>
            </w:r>
            <w:r w:rsidRPr="00EF2326">
              <w:rPr>
                <w:rFonts w:eastAsia="Arial" w:cs="Arial"/>
                <w:spacing w:val="-4"/>
              </w:rPr>
              <w:t xml:space="preserve"> </w:t>
            </w:r>
            <w:r w:rsidRPr="00EF2326">
              <w:rPr>
                <w:rFonts w:eastAsia="Arial" w:cs="Arial"/>
              </w:rPr>
              <w:t>p</w:t>
            </w:r>
            <w:r w:rsidRPr="00EF2326">
              <w:rPr>
                <w:rFonts w:eastAsia="Arial" w:cs="Arial"/>
                <w:spacing w:val="1"/>
              </w:rPr>
              <w:t>r</w:t>
            </w:r>
            <w:r w:rsidRPr="00EF2326">
              <w:rPr>
                <w:rFonts w:eastAsia="Arial" w:cs="Arial"/>
              </w:rPr>
              <w:t>ote</w:t>
            </w:r>
            <w:r w:rsidRPr="00EF2326">
              <w:rPr>
                <w:rFonts w:eastAsia="Arial" w:cs="Arial"/>
                <w:spacing w:val="1"/>
              </w:rPr>
              <w:t>c</w:t>
            </w:r>
            <w:r w:rsidRPr="00EF2326">
              <w:rPr>
                <w:rFonts w:eastAsia="Arial" w:cs="Arial"/>
              </w:rPr>
              <w:t>tion</w:t>
            </w:r>
          </w:p>
        </w:tc>
        <w:tc>
          <w:tcPr>
            <w:tcW w:w="3331" w:type="dxa"/>
            <w:gridSpan w:val="2"/>
          </w:tcPr>
          <w:p w14:paraId="54D261AC" w14:textId="77777777" w:rsidR="003A5E33" w:rsidRPr="00EF2326" w:rsidRDefault="003A5E33" w:rsidP="00ED6B1B">
            <w:pPr>
              <w:rPr>
                <w:rFonts w:cstheme="minorHAnsi"/>
              </w:rPr>
            </w:pPr>
          </w:p>
        </w:tc>
      </w:tr>
      <w:tr w:rsidR="003A5E33" w:rsidRPr="00EF2326" w14:paraId="262D137A" w14:textId="77777777" w:rsidTr="008844E3">
        <w:tc>
          <w:tcPr>
            <w:tcW w:w="3256" w:type="dxa"/>
            <w:gridSpan w:val="2"/>
          </w:tcPr>
          <w:p w14:paraId="7D678DED" w14:textId="77777777" w:rsidR="003A5E33" w:rsidRPr="00EF2326" w:rsidRDefault="003A5E33" w:rsidP="00ED6B1B">
            <w:pPr>
              <w:rPr>
                <w:rFonts w:eastAsia="Arial" w:cs="Arial"/>
              </w:rPr>
            </w:pPr>
            <w:r w:rsidRPr="00EF2326">
              <w:rPr>
                <w:rFonts w:eastAsia="Arial" w:cs="Arial"/>
              </w:rPr>
              <w:t>MSI</w:t>
            </w:r>
          </w:p>
        </w:tc>
        <w:tc>
          <w:tcPr>
            <w:tcW w:w="3160" w:type="dxa"/>
            <w:gridSpan w:val="4"/>
          </w:tcPr>
          <w:p w14:paraId="08BCACAB" w14:textId="407FE3A6" w:rsidR="003A5E33" w:rsidRPr="00EF2326" w:rsidRDefault="00453927" w:rsidP="00ED6B1B">
            <w:pPr>
              <w:rPr>
                <w:rFonts w:eastAsia="Arial" w:cs="Arial"/>
              </w:rPr>
            </w:pPr>
            <w:r w:rsidRPr="00EF2326">
              <w:rPr>
                <w:rFonts w:eastAsia="Arial" w:cs="Arial"/>
              </w:rPr>
              <w:t>hand</w:t>
            </w:r>
            <w:r w:rsidRPr="00EF2326">
              <w:rPr>
                <w:rFonts w:eastAsia="Arial" w:cs="Arial"/>
                <w:spacing w:val="-6"/>
              </w:rPr>
              <w:t xml:space="preserve"> </w:t>
            </w:r>
            <w:r w:rsidRPr="00EF2326">
              <w:rPr>
                <w:rFonts w:eastAsia="Arial" w:cs="Arial"/>
              </w:rPr>
              <w:t>p</w:t>
            </w:r>
            <w:r w:rsidRPr="00EF2326">
              <w:rPr>
                <w:rFonts w:eastAsia="Arial" w:cs="Arial"/>
                <w:spacing w:val="1"/>
              </w:rPr>
              <w:t>r</w:t>
            </w:r>
            <w:r w:rsidRPr="00EF2326">
              <w:rPr>
                <w:rFonts w:eastAsia="Arial" w:cs="Arial"/>
              </w:rPr>
              <w:t>ote</w:t>
            </w:r>
            <w:r w:rsidRPr="00EF2326">
              <w:rPr>
                <w:rFonts w:eastAsia="Arial" w:cs="Arial"/>
                <w:spacing w:val="1"/>
              </w:rPr>
              <w:t>c</w:t>
            </w:r>
            <w:r w:rsidRPr="00EF2326">
              <w:rPr>
                <w:rFonts w:eastAsia="Arial" w:cs="Arial"/>
              </w:rPr>
              <w:t>tion</w:t>
            </w:r>
          </w:p>
        </w:tc>
        <w:tc>
          <w:tcPr>
            <w:tcW w:w="3331" w:type="dxa"/>
            <w:gridSpan w:val="2"/>
          </w:tcPr>
          <w:p w14:paraId="4938E16E" w14:textId="77777777" w:rsidR="003A5E33" w:rsidRPr="00EF2326" w:rsidRDefault="003A5E33" w:rsidP="00ED6B1B">
            <w:pPr>
              <w:rPr>
                <w:rFonts w:cstheme="minorHAnsi"/>
              </w:rPr>
            </w:pPr>
          </w:p>
        </w:tc>
      </w:tr>
      <w:tr w:rsidR="003A5E33" w:rsidRPr="00EF2326" w14:paraId="2178B576" w14:textId="77777777" w:rsidTr="008844E3">
        <w:tc>
          <w:tcPr>
            <w:tcW w:w="3256" w:type="dxa"/>
            <w:gridSpan w:val="2"/>
          </w:tcPr>
          <w:p w14:paraId="2A50F2FB" w14:textId="77777777" w:rsidR="003A5E33" w:rsidRPr="00EF2326" w:rsidRDefault="003A5E33" w:rsidP="00ED6B1B"/>
        </w:tc>
        <w:tc>
          <w:tcPr>
            <w:tcW w:w="3160" w:type="dxa"/>
            <w:gridSpan w:val="4"/>
          </w:tcPr>
          <w:p w14:paraId="7E8661D8" w14:textId="7BAB5DE6" w:rsidR="003A5E33" w:rsidRPr="00EF2326" w:rsidRDefault="00453927" w:rsidP="00ED6B1B">
            <w:r w:rsidRPr="00EF2326">
              <w:t>dust mask</w:t>
            </w:r>
          </w:p>
        </w:tc>
        <w:tc>
          <w:tcPr>
            <w:tcW w:w="3331" w:type="dxa"/>
            <w:gridSpan w:val="2"/>
          </w:tcPr>
          <w:p w14:paraId="0464936F" w14:textId="77777777" w:rsidR="003A5E33" w:rsidRPr="00EF2326" w:rsidRDefault="003A5E33" w:rsidP="00ED6B1B">
            <w:pPr>
              <w:rPr>
                <w:rFonts w:cstheme="minorHAnsi"/>
              </w:rPr>
            </w:pPr>
          </w:p>
        </w:tc>
      </w:tr>
      <w:tr w:rsidR="003A5E33" w:rsidRPr="00EF2326" w14:paraId="7CFB8129" w14:textId="77777777" w:rsidTr="00C03788">
        <w:tc>
          <w:tcPr>
            <w:tcW w:w="9747" w:type="dxa"/>
            <w:gridSpan w:val="8"/>
          </w:tcPr>
          <w:p w14:paraId="5A9ABAC2" w14:textId="3A74479D" w:rsidR="003A5E33" w:rsidRPr="00EF2326" w:rsidRDefault="003A5E33" w:rsidP="006C6873">
            <w:pPr>
              <w:jc w:val="center"/>
              <w:rPr>
                <w:rFonts w:cs="Arial"/>
                <w:b/>
                <w:bCs/>
              </w:rPr>
            </w:pPr>
            <w:r w:rsidRPr="00EF2326">
              <w:rPr>
                <w:rFonts w:cs="Arial"/>
                <w:b/>
                <w:bCs/>
              </w:rPr>
              <w:t xml:space="preserve">Safe </w:t>
            </w:r>
            <w:r w:rsidR="00F0763B" w:rsidRPr="00EF2326">
              <w:rPr>
                <w:rFonts w:cs="Arial"/>
                <w:b/>
                <w:bCs/>
              </w:rPr>
              <w:t>Work</w:t>
            </w:r>
            <w:r w:rsidRPr="00EF2326">
              <w:rPr>
                <w:rFonts w:cs="Arial"/>
                <w:b/>
                <w:bCs/>
              </w:rPr>
              <w:t xml:space="preserve"> Procedure:</w:t>
            </w:r>
          </w:p>
        </w:tc>
      </w:tr>
      <w:tr w:rsidR="003A5E33" w:rsidRPr="00EF2326" w14:paraId="6464409D" w14:textId="77777777" w:rsidTr="00C03788">
        <w:tc>
          <w:tcPr>
            <w:tcW w:w="9747" w:type="dxa"/>
            <w:gridSpan w:val="8"/>
          </w:tcPr>
          <w:p w14:paraId="556F3F51" w14:textId="17854EFD" w:rsidR="003A5E33" w:rsidRPr="00EF2326" w:rsidRDefault="003A5E33" w:rsidP="008F645E">
            <w:pPr>
              <w:numPr>
                <w:ilvl w:val="0"/>
                <w:numId w:val="159"/>
              </w:numPr>
              <w:ind w:right="-20"/>
              <w:contextualSpacing/>
              <w:rPr>
                <w:rFonts w:eastAsia="Arial" w:cs="Arial"/>
              </w:rPr>
            </w:pPr>
            <w:r w:rsidRPr="00EF2326">
              <w:rPr>
                <w:rFonts w:eastAsia="Arial" w:cs="Arial"/>
                <w:spacing w:val="11"/>
              </w:rPr>
              <w:t>W</w:t>
            </w:r>
            <w:r w:rsidRPr="00EF2326">
              <w:rPr>
                <w:rFonts w:eastAsia="Arial" w:cs="Arial"/>
              </w:rPr>
              <w:t>ear</w:t>
            </w:r>
            <w:r w:rsidRPr="00EF2326">
              <w:rPr>
                <w:rFonts w:eastAsia="Arial" w:cs="Arial"/>
                <w:spacing w:val="-4"/>
              </w:rPr>
              <w:t xml:space="preserve"> </w:t>
            </w:r>
            <w:r w:rsidRPr="00EF2326">
              <w:rPr>
                <w:rFonts w:eastAsia="Arial" w:cs="Arial"/>
              </w:rPr>
              <w:t>all</w:t>
            </w:r>
            <w:r w:rsidRPr="00EF2326">
              <w:rPr>
                <w:rFonts w:eastAsia="Arial" w:cs="Arial"/>
                <w:spacing w:val="-3"/>
              </w:rPr>
              <w:t xml:space="preserve"> </w:t>
            </w:r>
            <w:r w:rsidRPr="00EF2326">
              <w:rPr>
                <w:rFonts w:eastAsia="Arial" w:cs="Arial"/>
              </w:rPr>
              <w:t>appli</w:t>
            </w:r>
            <w:r w:rsidRPr="00EF2326">
              <w:rPr>
                <w:rFonts w:eastAsia="Arial" w:cs="Arial"/>
                <w:spacing w:val="1"/>
              </w:rPr>
              <w:t>c</w:t>
            </w:r>
            <w:r w:rsidRPr="00EF2326">
              <w:rPr>
                <w:rFonts w:eastAsia="Arial" w:cs="Arial"/>
              </w:rPr>
              <w:t>able</w:t>
            </w:r>
            <w:r w:rsidRPr="00EF2326">
              <w:rPr>
                <w:rFonts w:eastAsia="Arial" w:cs="Arial"/>
                <w:spacing w:val="-10"/>
              </w:rPr>
              <w:t xml:space="preserve"> </w:t>
            </w:r>
            <w:r w:rsidRPr="00EF2326">
              <w:rPr>
                <w:rFonts w:eastAsia="Arial" w:cs="Arial"/>
              </w:rPr>
              <w:t>PPE</w:t>
            </w:r>
            <w:r w:rsidR="00453927" w:rsidRPr="00EF2326">
              <w:rPr>
                <w:rFonts w:eastAsia="Arial" w:cs="Arial"/>
              </w:rPr>
              <w:t>.</w:t>
            </w:r>
          </w:p>
          <w:p w14:paraId="27DCE2E4" w14:textId="7033F0E9" w:rsidR="003A5E33" w:rsidRPr="00EF2326" w:rsidRDefault="003A5E33" w:rsidP="008F645E">
            <w:pPr>
              <w:numPr>
                <w:ilvl w:val="0"/>
                <w:numId w:val="159"/>
              </w:numPr>
              <w:ind w:right="-20"/>
              <w:contextualSpacing/>
              <w:rPr>
                <w:rFonts w:eastAsia="Arial" w:cs="Arial"/>
              </w:rPr>
            </w:pPr>
            <w:r w:rsidRPr="00EF2326">
              <w:rPr>
                <w:rFonts w:eastAsia="Arial" w:cs="Arial"/>
              </w:rPr>
              <w:t>When lifting and moving drywall, always use two people</w:t>
            </w:r>
            <w:r w:rsidR="00453927" w:rsidRPr="00EF2326">
              <w:rPr>
                <w:rFonts w:eastAsia="Arial" w:cs="Arial"/>
              </w:rPr>
              <w:t>.</w:t>
            </w:r>
          </w:p>
          <w:p w14:paraId="5FF8FDD9" w14:textId="77777777" w:rsidR="003A5E33" w:rsidRPr="00EF2326" w:rsidRDefault="003A5E33" w:rsidP="008F645E">
            <w:pPr>
              <w:numPr>
                <w:ilvl w:val="0"/>
                <w:numId w:val="159"/>
              </w:numPr>
              <w:ind w:right="-20"/>
              <w:contextualSpacing/>
              <w:rPr>
                <w:rFonts w:eastAsia="Arial" w:cs="Arial"/>
              </w:rPr>
            </w:pPr>
            <w:r w:rsidRPr="00EF2326">
              <w:rPr>
                <w:rFonts w:cs="Arial"/>
                <w:lang w:val="en-CA"/>
              </w:rPr>
              <w:t>Keep all cutting tools sharp and use the right tool for the job. Use a T-square or proper sized straight edge to help guide cuts.</w:t>
            </w:r>
          </w:p>
          <w:p w14:paraId="6E2F506F" w14:textId="2F540322" w:rsidR="003A5E33" w:rsidRPr="00EF2326" w:rsidRDefault="003A5E33" w:rsidP="008F645E">
            <w:pPr>
              <w:numPr>
                <w:ilvl w:val="0"/>
                <w:numId w:val="159"/>
              </w:numPr>
              <w:ind w:right="-20"/>
              <w:contextualSpacing/>
              <w:rPr>
                <w:rFonts w:eastAsia="Arial" w:cs="Arial"/>
              </w:rPr>
            </w:pPr>
            <w:r w:rsidRPr="00EF2326">
              <w:rPr>
                <w:rFonts w:cs="Arial"/>
                <w:lang w:val="en-CA"/>
              </w:rPr>
              <w:t>Rotate work position or stretch often to reduce strain on your knees and back (kneeling</w:t>
            </w:r>
            <w:r w:rsidR="00453927" w:rsidRPr="00EF2326">
              <w:rPr>
                <w:rFonts w:cs="Arial"/>
                <w:lang w:val="en-CA"/>
              </w:rPr>
              <w:t>,</w:t>
            </w:r>
            <w:r w:rsidRPr="00EF2326">
              <w:rPr>
                <w:rFonts w:cs="Arial"/>
                <w:lang w:val="en-CA"/>
              </w:rPr>
              <w:t xml:space="preserve"> squatting</w:t>
            </w:r>
            <w:r w:rsidR="00453927" w:rsidRPr="00EF2326">
              <w:rPr>
                <w:rFonts w:cs="Arial"/>
                <w:lang w:val="en-CA"/>
              </w:rPr>
              <w:t>,</w:t>
            </w:r>
            <w:r w:rsidRPr="00EF2326">
              <w:rPr>
                <w:rFonts w:cs="Arial"/>
                <w:lang w:val="en-CA"/>
              </w:rPr>
              <w:t xml:space="preserve"> standing</w:t>
            </w:r>
            <w:r w:rsidR="00453927" w:rsidRPr="00EF2326">
              <w:rPr>
                <w:rFonts w:cs="Arial"/>
                <w:lang w:val="en-CA"/>
              </w:rPr>
              <w:t xml:space="preserve">, </w:t>
            </w:r>
            <w:r w:rsidRPr="00EF2326">
              <w:rPr>
                <w:rFonts w:cs="Arial"/>
                <w:lang w:val="en-CA"/>
              </w:rPr>
              <w:t>etc.).</w:t>
            </w:r>
          </w:p>
          <w:p w14:paraId="282DB407" w14:textId="45090E49" w:rsidR="003A5E33" w:rsidRPr="00EF2326" w:rsidRDefault="003A5E33" w:rsidP="008F645E">
            <w:pPr>
              <w:numPr>
                <w:ilvl w:val="0"/>
                <w:numId w:val="159"/>
              </w:numPr>
              <w:ind w:right="-20"/>
              <w:contextualSpacing/>
              <w:rPr>
                <w:rFonts w:eastAsia="Arial" w:cs="Arial"/>
              </w:rPr>
            </w:pPr>
            <w:r w:rsidRPr="00EF2326">
              <w:rPr>
                <w:rFonts w:cs="Arial"/>
                <w:lang w:val="en-CA"/>
              </w:rPr>
              <w:t>Glue framing beams for drywall</w:t>
            </w:r>
            <w:r w:rsidR="00453927" w:rsidRPr="00EF2326">
              <w:rPr>
                <w:rFonts w:cs="Arial"/>
                <w:lang w:val="en-CA"/>
              </w:rPr>
              <w:t>.</w:t>
            </w:r>
          </w:p>
          <w:p w14:paraId="7C603433" w14:textId="0775E5AF" w:rsidR="003A5E33" w:rsidRPr="00EF2326" w:rsidRDefault="003A5E33" w:rsidP="008F645E">
            <w:pPr>
              <w:numPr>
                <w:ilvl w:val="0"/>
                <w:numId w:val="159"/>
              </w:numPr>
              <w:ind w:right="-20"/>
              <w:contextualSpacing/>
              <w:rPr>
                <w:rFonts w:eastAsia="Arial" w:cs="Arial"/>
              </w:rPr>
            </w:pPr>
            <w:r w:rsidRPr="00EF2326">
              <w:rPr>
                <w:rFonts w:eastAsia="Arial" w:cs="Arial"/>
              </w:rPr>
              <w:t>Cut drywall to proper length</w:t>
            </w:r>
            <w:r w:rsidR="00453927" w:rsidRPr="00EF2326">
              <w:rPr>
                <w:rFonts w:eastAsia="Arial" w:cs="Arial"/>
              </w:rPr>
              <w:t>.</w:t>
            </w:r>
          </w:p>
          <w:p w14:paraId="11BF898F" w14:textId="50F911E9" w:rsidR="003A5E33" w:rsidRPr="00EF2326" w:rsidRDefault="003A5E33" w:rsidP="008F645E">
            <w:pPr>
              <w:numPr>
                <w:ilvl w:val="0"/>
                <w:numId w:val="159"/>
              </w:numPr>
              <w:ind w:right="-20"/>
              <w:contextualSpacing/>
              <w:rPr>
                <w:rFonts w:eastAsia="Arial" w:cs="Arial"/>
              </w:rPr>
            </w:pPr>
            <w:r w:rsidRPr="00EF2326">
              <w:rPr>
                <w:rFonts w:cs="Arial"/>
                <w:lang w:val="en-CA"/>
              </w:rPr>
              <w:t>Place drywall in position</w:t>
            </w:r>
            <w:r w:rsidR="00453927" w:rsidRPr="00EF2326">
              <w:rPr>
                <w:rFonts w:cs="Arial"/>
                <w:lang w:val="en-CA"/>
              </w:rPr>
              <w:t>.</w:t>
            </w:r>
          </w:p>
          <w:p w14:paraId="7C0CDE54" w14:textId="157D3EB3" w:rsidR="003A5E33" w:rsidRPr="00EF2326" w:rsidRDefault="003A5E33" w:rsidP="008F645E">
            <w:pPr>
              <w:numPr>
                <w:ilvl w:val="0"/>
                <w:numId w:val="159"/>
              </w:numPr>
              <w:ind w:right="-20"/>
              <w:contextualSpacing/>
              <w:rPr>
                <w:rFonts w:eastAsia="Arial" w:cs="Arial"/>
              </w:rPr>
            </w:pPr>
            <w:r w:rsidRPr="00EF2326">
              <w:rPr>
                <w:rFonts w:cs="Arial"/>
                <w:lang w:val="en-CA"/>
              </w:rPr>
              <w:t>Tack drywall to wall beams</w:t>
            </w:r>
            <w:r w:rsidR="00453927" w:rsidRPr="00EF2326">
              <w:rPr>
                <w:rFonts w:cs="Arial"/>
                <w:lang w:val="en-CA"/>
              </w:rPr>
              <w:t xml:space="preserve"> (</w:t>
            </w:r>
            <w:r w:rsidRPr="00EF2326">
              <w:rPr>
                <w:rFonts w:cs="Arial"/>
                <w:lang w:val="en-CA"/>
              </w:rPr>
              <w:t>halfway down drywall)</w:t>
            </w:r>
            <w:r w:rsidR="00453927" w:rsidRPr="00EF2326">
              <w:rPr>
                <w:rFonts w:cs="Arial"/>
                <w:lang w:val="en-CA"/>
              </w:rPr>
              <w:t>.</w:t>
            </w:r>
          </w:p>
          <w:p w14:paraId="14BA433D" w14:textId="00DB114D" w:rsidR="003A5E33" w:rsidRPr="00EF2326" w:rsidRDefault="003A5E33" w:rsidP="008F645E">
            <w:pPr>
              <w:numPr>
                <w:ilvl w:val="0"/>
                <w:numId w:val="159"/>
              </w:numPr>
              <w:ind w:right="-20"/>
              <w:contextualSpacing/>
              <w:rPr>
                <w:rFonts w:eastAsia="Arial" w:cs="Arial"/>
              </w:rPr>
            </w:pPr>
            <w:r w:rsidRPr="00EF2326">
              <w:rPr>
                <w:rFonts w:cs="Arial"/>
                <w:lang w:val="en-CA"/>
              </w:rPr>
              <w:t>Use power screwdriver to secure drywall</w:t>
            </w:r>
            <w:r w:rsidR="00453927" w:rsidRPr="00EF2326">
              <w:rPr>
                <w:rFonts w:cs="Arial"/>
                <w:lang w:val="en-CA"/>
              </w:rPr>
              <w:t>.</w:t>
            </w:r>
          </w:p>
          <w:p w14:paraId="48B2456A" w14:textId="6F337A41" w:rsidR="003A5E33" w:rsidRPr="00EF2326" w:rsidRDefault="003A5E33" w:rsidP="008F645E">
            <w:pPr>
              <w:numPr>
                <w:ilvl w:val="0"/>
                <w:numId w:val="159"/>
              </w:numPr>
              <w:ind w:right="-20"/>
              <w:contextualSpacing/>
              <w:rPr>
                <w:rFonts w:eastAsia="Arial" w:cs="Arial"/>
              </w:rPr>
            </w:pPr>
            <w:r w:rsidRPr="00EF2326">
              <w:rPr>
                <w:rFonts w:cs="Arial"/>
                <w:lang w:val="en-CA"/>
              </w:rPr>
              <w:t>Repeat</w:t>
            </w:r>
            <w:r w:rsidR="00453927" w:rsidRPr="00EF2326">
              <w:rPr>
                <w:rFonts w:cs="Arial"/>
                <w:lang w:val="en-CA"/>
              </w:rPr>
              <w:t>.</w:t>
            </w:r>
          </w:p>
          <w:p w14:paraId="7A1DCD92" w14:textId="77777777" w:rsidR="003A5E33" w:rsidRPr="00EF2326" w:rsidRDefault="003A5E33" w:rsidP="00C03788">
            <w:pPr>
              <w:ind w:right="-20"/>
              <w:rPr>
                <w:rFonts w:eastAsia="Arial" w:cs="Arial"/>
                <w:b/>
              </w:rPr>
            </w:pPr>
          </w:p>
        </w:tc>
      </w:tr>
      <w:tr w:rsidR="003A5E33" w:rsidRPr="00EF2326" w14:paraId="161C4747" w14:textId="77777777" w:rsidTr="00C03788">
        <w:tc>
          <w:tcPr>
            <w:tcW w:w="9747" w:type="dxa"/>
            <w:gridSpan w:val="8"/>
          </w:tcPr>
          <w:p w14:paraId="777296D0" w14:textId="4AC9AA28" w:rsidR="003A5E33" w:rsidRPr="00EF2326" w:rsidRDefault="003A5E33" w:rsidP="00C03788">
            <w:pPr>
              <w:jc w:val="center"/>
              <w:rPr>
                <w:rFonts w:cs="Arial"/>
                <w:b/>
                <w:bCs/>
                <w:i/>
              </w:rPr>
            </w:pPr>
            <w:r w:rsidRPr="00EF2326">
              <w:rPr>
                <w:rFonts w:cs="Arial"/>
                <w:b/>
                <w:bCs/>
                <w:i/>
              </w:rPr>
              <w:t>If an emergency situation occurs while conducting this task or there is an equipment malfunction, engage the emergency stop and follow the lockout procedure</w:t>
            </w:r>
            <w:r w:rsidR="00453927" w:rsidRPr="00EF2326">
              <w:rPr>
                <w:rFonts w:cs="Arial"/>
                <w:b/>
                <w:bCs/>
                <w:i/>
              </w:rPr>
              <w:t>.</w:t>
            </w:r>
          </w:p>
          <w:p w14:paraId="0210B35C" w14:textId="77777777" w:rsidR="003A5E33" w:rsidRPr="00EF2326" w:rsidRDefault="003A5E33" w:rsidP="00C03788">
            <w:pPr>
              <w:jc w:val="center"/>
              <w:rPr>
                <w:rFonts w:cs="Arial"/>
                <w:b/>
                <w:bCs/>
              </w:rPr>
            </w:pPr>
          </w:p>
          <w:p w14:paraId="62B35DA4" w14:textId="29A05AB6" w:rsidR="003A5E33" w:rsidRPr="00EF2326" w:rsidRDefault="003A5E33" w:rsidP="00453927">
            <w:pPr>
              <w:jc w:val="center"/>
              <w:rPr>
                <w:rFonts w:cs="Arial"/>
                <w:b/>
                <w:bCs/>
              </w:rPr>
            </w:pPr>
            <w:r w:rsidRPr="00EF2326">
              <w:rPr>
                <w:rFonts w:cs="Arial"/>
                <w:b/>
                <w:bCs/>
              </w:rPr>
              <w:t>REPORT ANY HAZARDOU</w:t>
            </w:r>
            <w:r w:rsidR="00453927" w:rsidRPr="00EF2326">
              <w:rPr>
                <w:rFonts w:cs="Arial"/>
                <w:b/>
                <w:bCs/>
              </w:rPr>
              <w:t>S SITUATIONS TO YOUR SUPERVISOR</w:t>
            </w:r>
          </w:p>
        </w:tc>
      </w:tr>
      <w:tr w:rsidR="003A5E33" w:rsidRPr="00EF2326" w14:paraId="6D8C3E4D" w14:textId="77777777" w:rsidTr="00453927">
        <w:tc>
          <w:tcPr>
            <w:tcW w:w="5665" w:type="dxa"/>
            <w:gridSpan w:val="4"/>
            <w:vMerge w:val="restart"/>
          </w:tcPr>
          <w:p w14:paraId="55E73B72" w14:textId="77777777" w:rsidR="003A5E33" w:rsidRPr="00EF2326" w:rsidRDefault="003A5E33" w:rsidP="00C03788">
            <w:pPr>
              <w:jc w:val="center"/>
              <w:rPr>
                <w:rFonts w:cs="Arial"/>
                <w:b/>
                <w:bCs/>
              </w:rPr>
            </w:pPr>
            <w:r w:rsidRPr="00EF2326">
              <w:rPr>
                <w:rFonts w:cs="Arial"/>
                <w:b/>
                <w:bCs/>
              </w:rPr>
              <w:t>Guidance Documents/Standards:</w:t>
            </w:r>
          </w:p>
          <w:p w14:paraId="22E05749" w14:textId="77777777" w:rsidR="003A5E33" w:rsidRPr="00EF2326" w:rsidRDefault="003A5E33" w:rsidP="00C03788">
            <w:pPr>
              <w:jc w:val="center"/>
              <w:rPr>
                <w:rFonts w:cs="Arial"/>
                <w:b/>
                <w:bCs/>
                <w:i/>
              </w:rPr>
            </w:pPr>
          </w:p>
          <w:p w14:paraId="13816151" w14:textId="69C88C96" w:rsidR="003A5E33" w:rsidRPr="00EF2326" w:rsidRDefault="003A5E33" w:rsidP="006222ED">
            <w:pPr>
              <w:rPr>
                <w:rFonts w:cs="Arial"/>
                <w:bCs/>
              </w:rPr>
            </w:pPr>
            <w:r w:rsidRPr="00EF2326">
              <w:rPr>
                <w:rFonts w:cs="Arial"/>
                <w:bCs/>
              </w:rPr>
              <w:t xml:space="preserve">MB Workplace Safety </w:t>
            </w:r>
            <w:r w:rsidR="00963283" w:rsidRPr="00EF2326">
              <w:rPr>
                <w:rFonts w:cs="Arial"/>
                <w:bCs/>
              </w:rPr>
              <w:t>and</w:t>
            </w:r>
            <w:r w:rsidRPr="00EF2326">
              <w:rPr>
                <w:rFonts w:cs="Arial"/>
                <w:bCs/>
              </w:rPr>
              <w:t xml:space="preserve"> Health Act </w:t>
            </w:r>
            <w:r w:rsidR="00963283" w:rsidRPr="00EF2326">
              <w:rPr>
                <w:rFonts w:cs="Arial"/>
                <w:bCs/>
              </w:rPr>
              <w:t>and</w:t>
            </w:r>
            <w:r w:rsidRPr="00EF2326">
              <w:rPr>
                <w:rFonts w:cs="Arial"/>
                <w:bCs/>
              </w:rPr>
              <w:t xml:space="preserve"> </w:t>
            </w:r>
            <w:r w:rsidR="006222ED" w:rsidRPr="00EF2326">
              <w:rPr>
                <w:rFonts w:cs="Arial"/>
                <w:bCs/>
              </w:rPr>
              <w:t>Regulation</w:t>
            </w:r>
            <w:r w:rsidRPr="00EF2326">
              <w:rPr>
                <w:rFonts w:cs="Arial"/>
                <w:bCs/>
              </w:rPr>
              <w:t>:</w:t>
            </w:r>
          </w:p>
          <w:p w14:paraId="657F1313" w14:textId="6F68E179" w:rsidR="003A5E33" w:rsidRPr="00EF2326" w:rsidRDefault="0058197C" w:rsidP="00C1420E">
            <w:pPr>
              <w:pStyle w:val="ListParagraph"/>
              <w:numPr>
                <w:ilvl w:val="0"/>
                <w:numId w:val="367"/>
              </w:numPr>
              <w:spacing w:before="17"/>
              <w:ind w:right="-20"/>
              <w:rPr>
                <w:rFonts w:eastAsia="Arial" w:cs="Arial"/>
              </w:rPr>
            </w:pPr>
            <w:r w:rsidRPr="00EF2326">
              <w:rPr>
                <w:rFonts w:eastAsia="Arial" w:cs="Arial"/>
              </w:rPr>
              <w:t xml:space="preserve">Part </w:t>
            </w:r>
            <w:r w:rsidR="003A5E33" w:rsidRPr="00EF2326">
              <w:rPr>
                <w:rFonts w:eastAsia="Arial" w:cs="Arial"/>
              </w:rPr>
              <w:t>6</w:t>
            </w:r>
            <w:r w:rsidR="003A5E33" w:rsidRPr="00EF2326">
              <w:rPr>
                <w:rFonts w:eastAsia="Arial" w:cs="Arial"/>
                <w:spacing w:val="-2"/>
              </w:rPr>
              <w:t xml:space="preserve"> </w:t>
            </w:r>
            <w:r w:rsidR="003A5E33" w:rsidRPr="00EF2326">
              <w:rPr>
                <w:rFonts w:eastAsia="Arial" w:cs="Arial"/>
              </w:rPr>
              <w:t>Pe</w:t>
            </w:r>
            <w:r w:rsidR="003A5E33" w:rsidRPr="00EF2326">
              <w:rPr>
                <w:rFonts w:eastAsia="Arial" w:cs="Arial"/>
                <w:spacing w:val="1"/>
              </w:rPr>
              <w:t>rs</w:t>
            </w:r>
            <w:r w:rsidR="003A5E33" w:rsidRPr="00EF2326">
              <w:rPr>
                <w:rFonts w:eastAsia="Arial" w:cs="Arial"/>
              </w:rPr>
              <w:t>onal</w:t>
            </w:r>
            <w:r w:rsidR="003A5E33" w:rsidRPr="00EF2326">
              <w:rPr>
                <w:rFonts w:eastAsia="Arial" w:cs="Arial"/>
                <w:spacing w:val="-9"/>
              </w:rPr>
              <w:t xml:space="preserve"> </w:t>
            </w:r>
            <w:r w:rsidR="003A5E33" w:rsidRPr="00EF2326">
              <w:rPr>
                <w:rFonts w:eastAsia="Arial" w:cs="Arial"/>
              </w:rPr>
              <w:t>P</w:t>
            </w:r>
            <w:r w:rsidR="003A5E33" w:rsidRPr="00EF2326">
              <w:rPr>
                <w:rFonts w:eastAsia="Arial" w:cs="Arial"/>
                <w:spacing w:val="1"/>
              </w:rPr>
              <w:t>r</w:t>
            </w:r>
            <w:r w:rsidR="003A5E33" w:rsidRPr="00EF2326">
              <w:rPr>
                <w:rFonts w:eastAsia="Arial" w:cs="Arial"/>
              </w:rPr>
              <w:t>ote</w:t>
            </w:r>
            <w:r w:rsidR="003A5E33" w:rsidRPr="00EF2326">
              <w:rPr>
                <w:rFonts w:eastAsia="Arial" w:cs="Arial"/>
                <w:spacing w:val="1"/>
              </w:rPr>
              <w:t>c</w:t>
            </w:r>
            <w:r w:rsidR="003A5E33" w:rsidRPr="00EF2326">
              <w:rPr>
                <w:rFonts w:eastAsia="Arial" w:cs="Arial"/>
              </w:rPr>
              <w:t>tive</w:t>
            </w:r>
            <w:r w:rsidR="003A5E33" w:rsidRPr="00EF2326">
              <w:rPr>
                <w:rFonts w:eastAsia="Arial" w:cs="Arial"/>
                <w:spacing w:val="-10"/>
              </w:rPr>
              <w:t xml:space="preserve"> </w:t>
            </w:r>
            <w:r w:rsidR="003A5E33" w:rsidRPr="00EF2326">
              <w:rPr>
                <w:rFonts w:eastAsia="Arial" w:cs="Arial"/>
              </w:rPr>
              <w:t>Equip</w:t>
            </w:r>
            <w:r w:rsidR="003A5E33" w:rsidRPr="00EF2326">
              <w:rPr>
                <w:rFonts w:eastAsia="Arial" w:cs="Arial"/>
                <w:spacing w:val="5"/>
              </w:rPr>
              <w:t>m</w:t>
            </w:r>
            <w:r w:rsidR="003A5E33" w:rsidRPr="00EF2326">
              <w:rPr>
                <w:rFonts w:eastAsia="Arial" w:cs="Arial"/>
              </w:rPr>
              <w:t>ent</w:t>
            </w:r>
          </w:p>
          <w:p w14:paraId="779F2B72" w14:textId="0C4EF1EA" w:rsidR="003A5E33" w:rsidRPr="00EF2326" w:rsidRDefault="0058197C" w:rsidP="00C1420E">
            <w:pPr>
              <w:pStyle w:val="ListParagraph"/>
              <w:numPr>
                <w:ilvl w:val="0"/>
                <w:numId w:val="367"/>
              </w:numPr>
              <w:spacing w:before="17"/>
              <w:ind w:right="-20"/>
              <w:rPr>
                <w:rFonts w:eastAsia="Arial" w:cs="Arial"/>
              </w:rPr>
            </w:pPr>
            <w:r w:rsidRPr="00EF2326">
              <w:rPr>
                <w:rFonts w:eastAsia="Arial" w:cs="Arial"/>
              </w:rPr>
              <w:t xml:space="preserve">Part </w:t>
            </w:r>
            <w:r w:rsidR="003A5E33" w:rsidRPr="00EF2326">
              <w:rPr>
                <w:rFonts w:eastAsia="Arial" w:cs="Arial"/>
              </w:rPr>
              <w:t>8</w:t>
            </w:r>
            <w:r w:rsidR="003A5E33" w:rsidRPr="00EF2326">
              <w:rPr>
                <w:rFonts w:eastAsia="Arial" w:cs="Arial"/>
                <w:spacing w:val="-2"/>
              </w:rPr>
              <w:t xml:space="preserve"> </w:t>
            </w:r>
            <w:r w:rsidR="003A5E33" w:rsidRPr="00EF2326">
              <w:rPr>
                <w:rFonts w:eastAsia="Arial" w:cs="Arial"/>
              </w:rPr>
              <w:t>Mu</w:t>
            </w:r>
            <w:r w:rsidR="003A5E33" w:rsidRPr="00EF2326">
              <w:rPr>
                <w:rFonts w:eastAsia="Arial" w:cs="Arial"/>
                <w:spacing w:val="1"/>
              </w:rPr>
              <w:t>sc</w:t>
            </w:r>
            <w:r w:rsidR="003A5E33" w:rsidRPr="00EF2326">
              <w:rPr>
                <w:rFonts w:eastAsia="Arial" w:cs="Arial"/>
              </w:rPr>
              <w:t>ulo</w:t>
            </w:r>
            <w:r w:rsidR="003A5E33" w:rsidRPr="00EF2326">
              <w:rPr>
                <w:rFonts w:eastAsia="Arial" w:cs="Arial"/>
                <w:spacing w:val="1"/>
              </w:rPr>
              <w:t>s</w:t>
            </w:r>
            <w:r w:rsidR="003A5E33" w:rsidRPr="00EF2326">
              <w:rPr>
                <w:rFonts w:eastAsia="Arial" w:cs="Arial"/>
                <w:spacing w:val="4"/>
              </w:rPr>
              <w:t>k</w:t>
            </w:r>
            <w:r w:rsidR="003A5E33" w:rsidRPr="00EF2326">
              <w:rPr>
                <w:rFonts w:eastAsia="Arial" w:cs="Arial"/>
              </w:rPr>
              <w:t>eletal</w:t>
            </w:r>
            <w:r w:rsidR="003A5E33" w:rsidRPr="00EF2326">
              <w:rPr>
                <w:rFonts w:eastAsia="Arial" w:cs="Arial"/>
                <w:spacing w:val="-15"/>
              </w:rPr>
              <w:t xml:space="preserve"> </w:t>
            </w:r>
            <w:r w:rsidR="003A5E33" w:rsidRPr="00EF2326">
              <w:rPr>
                <w:rFonts w:eastAsia="Arial" w:cs="Arial"/>
              </w:rPr>
              <w:t>In</w:t>
            </w:r>
            <w:r w:rsidR="003A5E33" w:rsidRPr="00EF2326">
              <w:rPr>
                <w:rFonts w:eastAsia="Arial" w:cs="Arial"/>
                <w:spacing w:val="1"/>
              </w:rPr>
              <w:t>j</w:t>
            </w:r>
            <w:r w:rsidR="003A5E33" w:rsidRPr="00EF2326">
              <w:rPr>
                <w:rFonts w:eastAsia="Arial" w:cs="Arial"/>
              </w:rPr>
              <w:t>u</w:t>
            </w:r>
            <w:r w:rsidR="003A5E33" w:rsidRPr="00EF2326">
              <w:rPr>
                <w:rFonts w:eastAsia="Arial" w:cs="Arial"/>
                <w:spacing w:val="1"/>
              </w:rPr>
              <w:t>r</w:t>
            </w:r>
            <w:r w:rsidRPr="00EF2326">
              <w:rPr>
                <w:rFonts w:eastAsia="Arial" w:cs="Arial"/>
                <w:spacing w:val="1"/>
              </w:rPr>
              <w:t>ies</w:t>
            </w:r>
          </w:p>
        </w:tc>
        <w:tc>
          <w:tcPr>
            <w:tcW w:w="4082" w:type="dxa"/>
            <w:gridSpan w:val="4"/>
          </w:tcPr>
          <w:p w14:paraId="3052A4E2" w14:textId="12865FEA" w:rsidR="003A5E33" w:rsidRPr="00EF2326" w:rsidRDefault="003A5E33" w:rsidP="006222ED">
            <w:pPr>
              <w:rPr>
                <w:rFonts w:cs="Arial"/>
                <w:bCs/>
              </w:rPr>
            </w:pPr>
            <w:r w:rsidRPr="00EF2326">
              <w:rPr>
                <w:rFonts w:cs="Arial"/>
                <w:bCs/>
              </w:rPr>
              <w:t xml:space="preserve">This </w:t>
            </w:r>
            <w:r w:rsidR="00453927" w:rsidRPr="00EF2326">
              <w:rPr>
                <w:rFonts w:cs="Arial"/>
                <w:bCs/>
              </w:rPr>
              <w:t xml:space="preserve">safe work procedure </w:t>
            </w:r>
            <w:r w:rsidRPr="00EF2326">
              <w:rPr>
                <w:rFonts w:cs="Arial"/>
                <w:bCs/>
              </w:rPr>
              <w:t>will be reviewed any time the task, equipment or materials change and at a minimum of every three years</w:t>
            </w:r>
            <w:r w:rsidR="00453927" w:rsidRPr="00EF2326">
              <w:rPr>
                <w:rFonts w:cs="Arial"/>
                <w:bCs/>
              </w:rPr>
              <w:t>.</w:t>
            </w:r>
          </w:p>
        </w:tc>
      </w:tr>
      <w:tr w:rsidR="003A5E33" w:rsidRPr="00EF2326" w14:paraId="563CD72B" w14:textId="77777777" w:rsidTr="00453927">
        <w:tc>
          <w:tcPr>
            <w:tcW w:w="5665" w:type="dxa"/>
            <w:gridSpan w:val="4"/>
            <w:vMerge/>
          </w:tcPr>
          <w:p w14:paraId="383F05C3" w14:textId="77777777" w:rsidR="003A5E33" w:rsidRPr="00EF2326" w:rsidRDefault="003A5E33" w:rsidP="00C03788">
            <w:pPr>
              <w:jc w:val="center"/>
              <w:rPr>
                <w:rFonts w:cs="Arial"/>
                <w:b/>
                <w:bCs/>
              </w:rPr>
            </w:pPr>
          </w:p>
        </w:tc>
        <w:tc>
          <w:tcPr>
            <w:tcW w:w="4082" w:type="dxa"/>
            <w:gridSpan w:val="4"/>
          </w:tcPr>
          <w:p w14:paraId="64CCD1FE" w14:textId="77777777" w:rsidR="003A5E33" w:rsidRPr="00EF2326" w:rsidRDefault="003A5E33" w:rsidP="00C03788">
            <w:pPr>
              <w:rPr>
                <w:rFonts w:cs="Arial"/>
                <w:bCs/>
              </w:rPr>
            </w:pPr>
            <w:r w:rsidRPr="00EF2326">
              <w:rPr>
                <w:rFonts w:cs="Arial"/>
                <w:bCs/>
              </w:rPr>
              <w:t>Reviewed By WSH Committee:</w:t>
            </w:r>
          </w:p>
          <w:p w14:paraId="20A0FA68" w14:textId="77777777" w:rsidR="003A5E33" w:rsidRPr="00EF2326" w:rsidRDefault="003A5E33" w:rsidP="00C03788">
            <w:pPr>
              <w:rPr>
                <w:rFonts w:cs="Arial"/>
                <w:bCs/>
              </w:rPr>
            </w:pPr>
          </w:p>
          <w:p w14:paraId="5AB3284B" w14:textId="77777777" w:rsidR="003A5E33" w:rsidRPr="00EF2326" w:rsidRDefault="003A5E33" w:rsidP="00C03788">
            <w:pPr>
              <w:rPr>
                <w:rFonts w:cs="Arial"/>
                <w:bCs/>
              </w:rPr>
            </w:pPr>
          </w:p>
          <w:p w14:paraId="261DAE26" w14:textId="77777777" w:rsidR="003A5E33" w:rsidRPr="00EF2326" w:rsidRDefault="003A5E33" w:rsidP="00C03788">
            <w:pPr>
              <w:rPr>
                <w:rFonts w:cs="Arial"/>
                <w:bCs/>
              </w:rPr>
            </w:pPr>
            <w:r w:rsidRPr="00EF2326">
              <w:rPr>
                <w:rFonts w:cs="Arial"/>
                <w:bCs/>
              </w:rPr>
              <w:t>Date:</w:t>
            </w:r>
          </w:p>
          <w:p w14:paraId="5BAEA6AB" w14:textId="77777777" w:rsidR="003A5E33" w:rsidRPr="00EF2326" w:rsidRDefault="003A5E33" w:rsidP="00C03788">
            <w:pPr>
              <w:rPr>
                <w:rFonts w:cs="Arial"/>
                <w:bCs/>
              </w:rPr>
            </w:pPr>
          </w:p>
        </w:tc>
      </w:tr>
    </w:tbl>
    <w:p w14:paraId="77177FC8" w14:textId="77777777" w:rsidR="003A5E33" w:rsidRPr="00A65E2D" w:rsidRDefault="003A5E33" w:rsidP="003A5E33">
      <w:pPr>
        <w:spacing w:before="1" w:after="0" w:line="160" w:lineRule="exact"/>
      </w:pPr>
    </w:p>
    <w:p w14:paraId="5B8E22D3" w14:textId="77777777" w:rsidR="003A5E33" w:rsidRPr="00A65E2D" w:rsidRDefault="003A5E33" w:rsidP="003A5E33"/>
    <w:p w14:paraId="76DAEC90" w14:textId="77777777" w:rsidR="003A5E33" w:rsidRPr="00A65E2D" w:rsidRDefault="003A5E33" w:rsidP="003A5E33"/>
    <w:p w14:paraId="47B25071" w14:textId="77777777" w:rsidR="003A5E33" w:rsidRDefault="003A5E33" w:rsidP="003A5E33">
      <w:pPr>
        <w:rPr>
          <w:rFonts w:eastAsiaTheme="majorEastAsia" w:cstheme="minorHAnsi"/>
          <w:sz w:val="24"/>
          <w:szCs w:val="24"/>
        </w:rPr>
      </w:pPr>
      <w:r>
        <w:rPr>
          <w:rFonts w:eastAsiaTheme="majorEastAsia" w:cstheme="minorHAnsi"/>
          <w:sz w:val="24"/>
          <w:szCs w:val="24"/>
        </w:rPr>
        <w:br w:type="page"/>
      </w:r>
    </w:p>
    <w:bookmarkEnd w:id="0"/>
    <w:p w14:paraId="1EC4C9E8" w14:textId="7C6A2FAD" w:rsidR="00A65E2D" w:rsidRPr="00B77F7B" w:rsidRDefault="00A65E2D" w:rsidP="00A65E2D">
      <w:pPr>
        <w:pStyle w:val="NoSpacing"/>
        <w:jc w:val="center"/>
        <w:rPr>
          <w:b/>
        </w:rPr>
      </w:pPr>
      <w:r w:rsidRPr="00B77F7B">
        <w:rPr>
          <w:rStyle w:val="FontStyle119"/>
          <w:rFonts w:asciiTheme="minorHAnsi" w:hAnsiTheme="minorHAnsi"/>
          <w:b w:val="0"/>
          <w:sz w:val="22"/>
          <w:szCs w:val="22"/>
        </w:rPr>
        <w:lastRenderedPageBreak/>
        <w:t>Drywall Cut</w:t>
      </w:r>
      <w:r w:rsidR="00D9265E" w:rsidRPr="00B77F7B">
        <w:rPr>
          <w:rStyle w:val="FontStyle119"/>
          <w:rFonts w:asciiTheme="minorHAnsi" w:hAnsiTheme="minorHAnsi"/>
          <w:b w:val="0"/>
          <w:sz w:val="22"/>
          <w:szCs w:val="22"/>
        </w:rPr>
        <w:t>-O</w:t>
      </w:r>
      <w:r w:rsidRPr="00B77F7B">
        <w:rPr>
          <w:rStyle w:val="FontStyle119"/>
          <w:rFonts w:asciiTheme="minorHAnsi" w:hAnsiTheme="minorHAnsi"/>
          <w:b w:val="0"/>
          <w:sz w:val="22"/>
          <w:szCs w:val="22"/>
        </w:rPr>
        <w:t>ut Tool Operation</w:t>
      </w:r>
    </w:p>
    <w:tbl>
      <w:tblPr>
        <w:tblStyle w:val="TableGrid"/>
        <w:tblW w:w="9634" w:type="dxa"/>
        <w:tblLook w:val="04A0" w:firstRow="1" w:lastRow="0" w:firstColumn="1" w:lastColumn="0" w:noHBand="0" w:noVBand="1"/>
      </w:tblPr>
      <w:tblGrid>
        <w:gridCol w:w="1867"/>
        <w:gridCol w:w="1259"/>
        <w:gridCol w:w="608"/>
        <w:gridCol w:w="1506"/>
        <w:gridCol w:w="369"/>
        <w:gridCol w:w="620"/>
        <w:gridCol w:w="1086"/>
        <w:gridCol w:w="2319"/>
      </w:tblGrid>
      <w:tr w:rsidR="00A65E2D" w:rsidRPr="00B77F7B" w14:paraId="451611B7" w14:textId="77777777" w:rsidTr="00B77F7B">
        <w:tc>
          <w:tcPr>
            <w:tcW w:w="1867" w:type="dxa"/>
          </w:tcPr>
          <w:p w14:paraId="7E828E5D" w14:textId="77777777" w:rsidR="00A65E2D" w:rsidRPr="00B77F7B" w:rsidRDefault="00A65E2D" w:rsidP="00A65E2D">
            <w:pPr>
              <w:rPr>
                <w:b/>
              </w:rPr>
            </w:pPr>
            <w:r w:rsidRPr="00B77F7B">
              <w:rPr>
                <w:b/>
              </w:rPr>
              <w:t>Facility:</w:t>
            </w:r>
          </w:p>
        </w:tc>
        <w:tc>
          <w:tcPr>
            <w:tcW w:w="1867" w:type="dxa"/>
            <w:gridSpan w:val="2"/>
          </w:tcPr>
          <w:p w14:paraId="719C71C1" w14:textId="77777777" w:rsidR="00A65E2D" w:rsidRPr="00B77F7B" w:rsidRDefault="00A65E2D" w:rsidP="00A65E2D">
            <w:r w:rsidRPr="00B77F7B">
              <w:rPr>
                <w:b/>
              </w:rPr>
              <w:t>Written By:</w:t>
            </w:r>
          </w:p>
        </w:tc>
        <w:tc>
          <w:tcPr>
            <w:tcW w:w="1875" w:type="dxa"/>
            <w:gridSpan w:val="2"/>
          </w:tcPr>
          <w:p w14:paraId="19C4EF94" w14:textId="77777777" w:rsidR="00A65E2D" w:rsidRPr="00B77F7B" w:rsidRDefault="00A65E2D" w:rsidP="00A65E2D">
            <w:r w:rsidRPr="00B77F7B">
              <w:rPr>
                <w:b/>
              </w:rPr>
              <w:t>Approved By:</w:t>
            </w:r>
          </w:p>
        </w:tc>
        <w:tc>
          <w:tcPr>
            <w:tcW w:w="1706" w:type="dxa"/>
            <w:gridSpan w:val="2"/>
          </w:tcPr>
          <w:p w14:paraId="3327BAFC" w14:textId="77777777" w:rsidR="00A65E2D" w:rsidRPr="00B77F7B" w:rsidRDefault="00A65E2D" w:rsidP="00A65E2D">
            <w:r w:rsidRPr="00B77F7B">
              <w:rPr>
                <w:b/>
              </w:rPr>
              <w:t>Date Created:</w:t>
            </w:r>
          </w:p>
        </w:tc>
        <w:tc>
          <w:tcPr>
            <w:tcW w:w="2319" w:type="dxa"/>
          </w:tcPr>
          <w:p w14:paraId="163D348F" w14:textId="4BA35587" w:rsidR="00A65E2D" w:rsidRPr="00B77F7B" w:rsidRDefault="00A65E2D" w:rsidP="00A65E2D">
            <w:r w:rsidRPr="00B77F7B">
              <w:rPr>
                <w:b/>
              </w:rPr>
              <w:t>Date of Last Revision</w:t>
            </w:r>
            <w:r w:rsidR="00453927" w:rsidRPr="00B77F7B">
              <w:rPr>
                <w:b/>
              </w:rPr>
              <w:t>:</w:t>
            </w:r>
          </w:p>
        </w:tc>
      </w:tr>
      <w:tr w:rsidR="00A65E2D" w:rsidRPr="00B77F7B" w14:paraId="599A896C" w14:textId="77777777" w:rsidTr="00B77F7B">
        <w:tc>
          <w:tcPr>
            <w:tcW w:w="1867" w:type="dxa"/>
          </w:tcPr>
          <w:p w14:paraId="7AB2630F" w14:textId="77777777" w:rsidR="00A65E2D" w:rsidRPr="00B77F7B" w:rsidRDefault="00A65E2D" w:rsidP="00A65E2D"/>
        </w:tc>
        <w:tc>
          <w:tcPr>
            <w:tcW w:w="1867" w:type="dxa"/>
            <w:gridSpan w:val="2"/>
          </w:tcPr>
          <w:p w14:paraId="288F1E87" w14:textId="77777777" w:rsidR="00A65E2D" w:rsidRPr="00B77F7B" w:rsidRDefault="00A65E2D" w:rsidP="00A65E2D"/>
        </w:tc>
        <w:tc>
          <w:tcPr>
            <w:tcW w:w="1875" w:type="dxa"/>
            <w:gridSpan w:val="2"/>
          </w:tcPr>
          <w:p w14:paraId="1592E010" w14:textId="77777777" w:rsidR="00A65E2D" w:rsidRPr="00B77F7B" w:rsidRDefault="00A65E2D" w:rsidP="00A65E2D"/>
        </w:tc>
        <w:tc>
          <w:tcPr>
            <w:tcW w:w="1706" w:type="dxa"/>
            <w:gridSpan w:val="2"/>
          </w:tcPr>
          <w:p w14:paraId="3EAA7013" w14:textId="77777777" w:rsidR="00A65E2D" w:rsidRPr="00B77F7B" w:rsidRDefault="00A65E2D" w:rsidP="00A65E2D"/>
        </w:tc>
        <w:tc>
          <w:tcPr>
            <w:tcW w:w="2319" w:type="dxa"/>
          </w:tcPr>
          <w:p w14:paraId="2B9A4D77" w14:textId="77777777" w:rsidR="00A65E2D" w:rsidRPr="00B77F7B" w:rsidRDefault="00A65E2D" w:rsidP="00A65E2D"/>
        </w:tc>
      </w:tr>
      <w:tr w:rsidR="00A65E2D" w:rsidRPr="00B77F7B" w14:paraId="07D4C0CF" w14:textId="77777777" w:rsidTr="00B77F7B">
        <w:tc>
          <w:tcPr>
            <w:tcW w:w="3126" w:type="dxa"/>
            <w:gridSpan w:val="2"/>
          </w:tcPr>
          <w:p w14:paraId="6F469FB9" w14:textId="54150CBC" w:rsidR="00A65E2D" w:rsidRPr="00B77F7B" w:rsidRDefault="00A65E2D" w:rsidP="00A65E2D">
            <w:pPr>
              <w:rPr>
                <w:rFonts w:cs="Arial"/>
                <w:b/>
                <w:bCs/>
                <w:iCs/>
              </w:rPr>
            </w:pPr>
            <w:r w:rsidRPr="00B77F7B">
              <w:rPr>
                <w:rFonts w:cs="Arial"/>
                <w:b/>
                <w:bCs/>
                <w:iCs/>
              </w:rPr>
              <w:t>Hazards Present:</w:t>
            </w:r>
          </w:p>
        </w:tc>
        <w:tc>
          <w:tcPr>
            <w:tcW w:w="3103" w:type="dxa"/>
            <w:gridSpan w:val="4"/>
          </w:tcPr>
          <w:p w14:paraId="036A7106" w14:textId="47E6A43E" w:rsidR="00A65E2D" w:rsidRPr="00B77F7B" w:rsidRDefault="000977ED" w:rsidP="00A65E2D">
            <w:pPr>
              <w:rPr>
                <w:rFonts w:cs="Arial"/>
                <w:b/>
                <w:bCs/>
                <w:iCs/>
              </w:rPr>
            </w:pPr>
            <w:r w:rsidRPr="00B77F7B">
              <w:rPr>
                <w:rFonts w:cs="Arial"/>
                <w:b/>
                <w:bCs/>
                <w:iCs/>
              </w:rPr>
              <w:t>PPE or Devices Required:</w:t>
            </w:r>
          </w:p>
        </w:tc>
        <w:tc>
          <w:tcPr>
            <w:tcW w:w="3405" w:type="dxa"/>
            <w:gridSpan w:val="2"/>
          </w:tcPr>
          <w:p w14:paraId="257EAD8D" w14:textId="77777777" w:rsidR="00A65E2D" w:rsidRPr="00B77F7B" w:rsidRDefault="00A65E2D" w:rsidP="00A65E2D">
            <w:pPr>
              <w:rPr>
                <w:rFonts w:cs="Arial"/>
                <w:b/>
                <w:bCs/>
                <w:iCs/>
              </w:rPr>
            </w:pPr>
            <w:r w:rsidRPr="00B77F7B">
              <w:rPr>
                <w:rFonts w:cs="Arial"/>
                <w:b/>
                <w:bCs/>
                <w:iCs/>
              </w:rPr>
              <w:t>Additional Training Required:</w:t>
            </w:r>
          </w:p>
        </w:tc>
      </w:tr>
      <w:tr w:rsidR="00A65E2D" w:rsidRPr="00B77F7B" w14:paraId="08EFAA02" w14:textId="77777777" w:rsidTr="00B77F7B">
        <w:tc>
          <w:tcPr>
            <w:tcW w:w="3126" w:type="dxa"/>
            <w:gridSpan w:val="2"/>
          </w:tcPr>
          <w:p w14:paraId="07F57CBA" w14:textId="72DEAA05"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exposed bits - cuts, lacerations</w:t>
            </w:r>
          </w:p>
        </w:tc>
        <w:tc>
          <w:tcPr>
            <w:tcW w:w="3103" w:type="dxa"/>
            <w:gridSpan w:val="4"/>
          </w:tcPr>
          <w:p w14:paraId="6FBE8F89" w14:textId="768AB551"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eye protection</w:t>
            </w:r>
          </w:p>
        </w:tc>
        <w:tc>
          <w:tcPr>
            <w:tcW w:w="3405" w:type="dxa"/>
            <w:gridSpan w:val="2"/>
          </w:tcPr>
          <w:p w14:paraId="7C955BCC" w14:textId="59825F00" w:rsidR="00A65E2D" w:rsidRPr="00B77F7B" w:rsidRDefault="00453927" w:rsidP="00A65E2D">
            <w:pPr>
              <w:rPr>
                <w:rFonts w:cs="Arial"/>
              </w:rPr>
            </w:pPr>
            <w:r w:rsidRPr="00B77F7B">
              <w:rPr>
                <w:rStyle w:val="FontStyle123"/>
                <w:rFonts w:asciiTheme="minorHAnsi" w:hAnsiTheme="minorHAnsi"/>
                <w:sz w:val="22"/>
                <w:szCs w:val="22"/>
              </w:rPr>
              <w:t xml:space="preserve">disposable respirator </w:t>
            </w:r>
            <w:r w:rsidR="00A65E2D" w:rsidRPr="00B77F7B">
              <w:rPr>
                <w:rStyle w:val="FontStyle123"/>
                <w:rFonts w:asciiTheme="minorHAnsi" w:hAnsiTheme="minorHAnsi"/>
                <w:sz w:val="22"/>
                <w:szCs w:val="22"/>
              </w:rPr>
              <w:t>(N95)</w:t>
            </w:r>
          </w:p>
        </w:tc>
      </w:tr>
      <w:tr w:rsidR="00A65E2D" w:rsidRPr="00B77F7B" w14:paraId="2C11D7C2" w14:textId="77777777" w:rsidTr="00B77F7B">
        <w:tc>
          <w:tcPr>
            <w:tcW w:w="3126" w:type="dxa"/>
            <w:gridSpan w:val="2"/>
          </w:tcPr>
          <w:p w14:paraId="6D59BCCE" w14:textId="773F91BF"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electrical shock</w:t>
            </w:r>
          </w:p>
        </w:tc>
        <w:tc>
          <w:tcPr>
            <w:tcW w:w="3103" w:type="dxa"/>
            <w:gridSpan w:val="4"/>
          </w:tcPr>
          <w:p w14:paraId="26AD1FE0" w14:textId="3549777E"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hard hat</w:t>
            </w:r>
          </w:p>
        </w:tc>
        <w:tc>
          <w:tcPr>
            <w:tcW w:w="3405" w:type="dxa"/>
            <w:gridSpan w:val="2"/>
          </w:tcPr>
          <w:p w14:paraId="5AACA3B9" w14:textId="41288349" w:rsidR="00A65E2D" w:rsidRPr="00B77F7B" w:rsidRDefault="00453927" w:rsidP="00A65E2D">
            <w:pPr>
              <w:rPr>
                <w:rFonts w:cstheme="minorHAnsi"/>
              </w:rPr>
            </w:pPr>
            <w:r w:rsidRPr="00B77F7B">
              <w:rPr>
                <w:rFonts w:cstheme="minorHAnsi"/>
              </w:rPr>
              <w:t>lift/materials handling training</w:t>
            </w:r>
          </w:p>
        </w:tc>
      </w:tr>
      <w:tr w:rsidR="00A65E2D" w:rsidRPr="00B77F7B" w14:paraId="679F0B05" w14:textId="77777777" w:rsidTr="00B77F7B">
        <w:tc>
          <w:tcPr>
            <w:tcW w:w="3126" w:type="dxa"/>
            <w:gridSpan w:val="2"/>
          </w:tcPr>
          <w:p w14:paraId="438F085D" w14:textId="20825A7E"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noise</w:t>
            </w:r>
          </w:p>
        </w:tc>
        <w:tc>
          <w:tcPr>
            <w:tcW w:w="3103" w:type="dxa"/>
            <w:gridSpan w:val="4"/>
          </w:tcPr>
          <w:p w14:paraId="6140BE49" w14:textId="07869BC1"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hearing protection</w:t>
            </w:r>
          </w:p>
        </w:tc>
        <w:tc>
          <w:tcPr>
            <w:tcW w:w="3405" w:type="dxa"/>
            <w:gridSpan w:val="2"/>
          </w:tcPr>
          <w:p w14:paraId="0BD0E2F2" w14:textId="471EB0AA" w:rsidR="00A65E2D" w:rsidRPr="00B77F7B" w:rsidRDefault="00453927" w:rsidP="00A65E2D">
            <w:pPr>
              <w:rPr>
                <w:rFonts w:cstheme="minorHAnsi"/>
              </w:rPr>
            </w:pPr>
            <w:r w:rsidRPr="00B77F7B">
              <w:rPr>
                <w:rFonts w:cstheme="minorHAnsi"/>
              </w:rPr>
              <w:t>body posture training</w:t>
            </w:r>
          </w:p>
        </w:tc>
      </w:tr>
      <w:tr w:rsidR="00A65E2D" w:rsidRPr="00B77F7B" w14:paraId="44493B0C" w14:textId="77777777" w:rsidTr="00B77F7B">
        <w:tc>
          <w:tcPr>
            <w:tcW w:w="3126" w:type="dxa"/>
            <w:gridSpan w:val="2"/>
          </w:tcPr>
          <w:p w14:paraId="5B76A5FE" w14:textId="059F8CC7"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drywall dust/projectiles in eyes</w:t>
            </w:r>
          </w:p>
        </w:tc>
        <w:tc>
          <w:tcPr>
            <w:tcW w:w="3103" w:type="dxa"/>
            <w:gridSpan w:val="4"/>
          </w:tcPr>
          <w:p w14:paraId="71CADFAE" w14:textId="16007CC3" w:rsidR="00A65E2D" w:rsidRPr="00B77F7B" w:rsidRDefault="00453927"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safety footwear</w:t>
            </w:r>
          </w:p>
        </w:tc>
        <w:tc>
          <w:tcPr>
            <w:tcW w:w="3405" w:type="dxa"/>
            <w:gridSpan w:val="2"/>
          </w:tcPr>
          <w:p w14:paraId="0EF41152" w14:textId="79B47BDE" w:rsidR="00A65E2D" w:rsidRPr="00B77F7B" w:rsidRDefault="00453927" w:rsidP="00A65E2D">
            <w:pPr>
              <w:rPr>
                <w:rFonts w:cstheme="minorHAnsi"/>
              </w:rPr>
            </w:pPr>
            <w:r w:rsidRPr="00B77F7B">
              <w:rPr>
                <w:rFonts w:cstheme="minorHAnsi"/>
              </w:rPr>
              <w:t>lockout/tagout procedure</w:t>
            </w:r>
          </w:p>
        </w:tc>
      </w:tr>
      <w:tr w:rsidR="00A65E2D" w:rsidRPr="00B77F7B" w14:paraId="674D9EDE" w14:textId="77777777" w:rsidTr="00B77F7B">
        <w:tc>
          <w:tcPr>
            <w:tcW w:w="3126" w:type="dxa"/>
            <w:gridSpan w:val="2"/>
          </w:tcPr>
          <w:p w14:paraId="486B2768" w14:textId="3D91DB1F" w:rsidR="00A65E2D" w:rsidRPr="00B77F7B" w:rsidRDefault="00A65E2D" w:rsidP="00A65E2D">
            <w:pPr>
              <w:pStyle w:val="Style5"/>
              <w:widowControl/>
              <w:rPr>
                <w:rStyle w:val="FontStyle123"/>
                <w:rFonts w:asciiTheme="minorHAnsi" w:hAnsiTheme="minorHAnsi"/>
                <w:sz w:val="22"/>
                <w:szCs w:val="22"/>
              </w:rPr>
            </w:pPr>
            <w:r w:rsidRPr="00B77F7B">
              <w:rPr>
                <w:rStyle w:val="FontStyle123"/>
                <w:rFonts w:asciiTheme="minorHAnsi" w:hAnsiTheme="minorHAnsi"/>
                <w:sz w:val="22"/>
                <w:szCs w:val="22"/>
              </w:rPr>
              <w:t>MSI</w:t>
            </w:r>
            <w:r w:rsidR="00453927" w:rsidRPr="00B77F7B">
              <w:rPr>
                <w:rStyle w:val="FontStyle123"/>
                <w:rFonts w:asciiTheme="minorHAnsi" w:hAnsiTheme="minorHAnsi"/>
                <w:sz w:val="22"/>
                <w:szCs w:val="22"/>
              </w:rPr>
              <w:t xml:space="preserve"> </w:t>
            </w:r>
            <w:r w:rsidRPr="00B77F7B">
              <w:rPr>
                <w:rStyle w:val="FontStyle123"/>
                <w:rFonts w:asciiTheme="minorHAnsi" w:hAnsiTheme="minorHAnsi"/>
                <w:sz w:val="22"/>
                <w:szCs w:val="22"/>
              </w:rPr>
              <w:t xml:space="preserve">- </w:t>
            </w:r>
            <w:r w:rsidR="00453927" w:rsidRPr="00B77F7B">
              <w:rPr>
                <w:rStyle w:val="FontStyle123"/>
                <w:rFonts w:asciiTheme="minorHAnsi" w:hAnsiTheme="minorHAnsi"/>
                <w:sz w:val="22"/>
                <w:szCs w:val="22"/>
              </w:rPr>
              <w:t>hand/arm/wrist injury</w:t>
            </w:r>
          </w:p>
        </w:tc>
        <w:tc>
          <w:tcPr>
            <w:tcW w:w="3103" w:type="dxa"/>
            <w:gridSpan w:val="4"/>
          </w:tcPr>
          <w:p w14:paraId="51D397C6" w14:textId="77777777" w:rsidR="00A65E2D" w:rsidRPr="00B77F7B" w:rsidRDefault="00A65E2D" w:rsidP="00A65E2D">
            <w:pPr>
              <w:spacing w:before="17"/>
              <w:jc w:val="both"/>
              <w:rPr>
                <w:rFonts w:eastAsia="Arial" w:cs="Arial"/>
              </w:rPr>
            </w:pPr>
          </w:p>
        </w:tc>
        <w:tc>
          <w:tcPr>
            <w:tcW w:w="3405" w:type="dxa"/>
            <w:gridSpan w:val="2"/>
          </w:tcPr>
          <w:p w14:paraId="3D725C59" w14:textId="77777777" w:rsidR="00A65E2D" w:rsidRPr="00B77F7B" w:rsidRDefault="00A65E2D" w:rsidP="00A65E2D">
            <w:pPr>
              <w:rPr>
                <w:rFonts w:cstheme="minorHAnsi"/>
              </w:rPr>
            </w:pPr>
            <w:r w:rsidRPr="00B77F7B">
              <w:rPr>
                <w:rFonts w:cstheme="minorHAnsi"/>
              </w:rPr>
              <w:t>SWP#100 Working Alone</w:t>
            </w:r>
          </w:p>
        </w:tc>
      </w:tr>
      <w:tr w:rsidR="00A65E2D" w:rsidRPr="00B77F7B" w14:paraId="5AA4CBE7" w14:textId="77777777" w:rsidTr="00B77F7B">
        <w:tc>
          <w:tcPr>
            <w:tcW w:w="9634" w:type="dxa"/>
            <w:gridSpan w:val="8"/>
          </w:tcPr>
          <w:p w14:paraId="3BB2EFC2" w14:textId="4B7176C8" w:rsidR="00A65E2D" w:rsidRPr="00B77F7B" w:rsidRDefault="00A65E2D" w:rsidP="006C6873">
            <w:pPr>
              <w:jc w:val="center"/>
              <w:rPr>
                <w:rFonts w:cs="Arial"/>
                <w:b/>
                <w:bCs/>
              </w:rPr>
            </w:pPr>
            <w:r w:rsidRPr="00B77F7B">
              <w:rPr>
                <w:rFonts w:cs="Arial"/>
                <w:b/>
                <w:bCs/>
              </w:rPr>
              <w:t xml:space="preserve">Safe </w:t>
            </w:r>
            <w:r w:rsidR="00F0763B" w:rsidRPr="00B77F7B">
              <w:rPr>
                <w:rFonts w:cs="Arial"/>
                <w:b/>
                <w:bCs/>
              </w:rPr>
              <w:t>Work</w:t>
            </w:r>
            <w:r w:rsidRPr="00B77F7B">
              <w:rPr>
                <w:rFonts w:cs="Arial"/>
                <w:b/>
                <w:bCs/>
              </w:rPr>
              <w:t xml:space="preserve"> Procedure:</w:t>
            </w:r>
          </w:p>
        </w:tc>
      </w:tr>
      <w:tr w:rsidR="00A65E2D" w:rsidRPr="00B77F7B" w14:paraId="022DFC84" w14:textId="77777777" w:rsidTr="00B77F7B">
        <w:tc>
          <w:tcPr>
            <w:tcW w:w="9634" w:type="dxa"/>
            <w:gridSpan w:val="8"/>
          </w:tcPr>
          <w:p w14:paraId="7F2F425E" w14:textId="598537D4" w:rsidR="00A65E2D" w:rsidRPr="00B77F7B" w:rsidRDefault="00A65E2D" w:rsidP="008F645E">
            <w:pPr>
              <w:pStyle w:val="Style9"/>
              <w:widowControl/>
              <w:numPr>
                <w:ilvl w:val="0"/>
                <w:numId w:val="156"/>
              </w:numPr>
              <w:tabs>
                <w:tab w:val="left" w:pos="655"/>
              </w:tabs>
              <w:spacing w:line="240" w:lineRule="auto"/>
              <w:ind w:left="301" w:firstLine="0"/>
              <w:rPr>
                <w:rStyle w:val="FontStyle123"/>
                <w:rFonts w:asciiTheme="minorHAnsi" w:hAnsiTheme="minorHAnsi"/>
                <w:sz w:val="22"/>
                <w:szCs w:val="22"/>
              </w:rPr>
            </w:pPr>
            <w:r w:rsidRPr="00B77F7B">
              <w:rPr>
                <w:rStyle w:val="FontStyle123"/>
                <w:rFonts w:asciiTheme="minorHAnsi" w:hAnsiTheme="minorHAnsi"/>
                <w:sz w:val="22"/>
                <w:szCs w:val="22"/>
              </w:rPr>
              <w:t xml:space="preserve">Read and understand the manual that accompanies </w:t>
            </w:r>
            <w:r w:rsidR="00B77F7B">
              <w:rPr>
                <w:rStyle w:val="FontStyle123"/>
                <w:rFonts w:asciiTheme="minorHAnsi" w:hAnsiTheme="minorHAnsi"/>
                <w:sz w:val="22"/>
                <w:szCs w:val="22"/>
              </w:rPr>
              <w:t xml:space="preserve">the </w:t>
            </w:r>
            <w:r w:rsidRPr="00B77F7B">
              <w:rPr>
                <w:rStyle w:val="FontStyle123"/>
                <w:rFonts w:asciiTheme="minorHAnsi" w:hAnsiTheme="minorHAnsi"/>
                <w:sz w:val="22"/>
                <w:szCs w:val="22"/>
              </w:rPr>
              <w:t>drywall cut</w:t>
            </w:r>
            <w:r w:rsidR="00D9265E" w:rsidRPr="00B77F7B">
              <w:rPr>
                <w:rStyle w:val="FontStyle123"/>
                <w:rFonts w:asciiTheme="minorHAnsi" w:hAnsiTheme="minorHAnsi"/>
                <w:sz w:val="22"/>
                <w:szCs w:val="22"/>
              </w:rPr>
              <w:t>-</w:t>
            </w:r>
            <w:r w:rsidRPr="00B77F7B">
              <w:rPr>
                <w:rStyle w:val="FontStyle123"/>
                <w:rFonts w:asciiTheme="minorHAnsi" w:hAnsiTheme="minorHAnsi"/>
                <w:sz w:val="22"/>
                <w:szCs w:val="22"/>
              </w:rPr>
              <w:t>out tool.</w:t>
            </w:r>
          </w:p>
          <w:p w14:paraId="53120E1A" w14:textId="7B939B8E" w:rsidR="00A65E2D" w:rsidRPr="00B77F7B" w:rsidRDefault="00453927" w:rsidP="008F645E">
            <w:pPr>
              <w:pStyle w:val="Style9"/>
              <w:widowControl/>
              <w:numPr>
                <w:ilvl w:val="0"/>
                <w:numId w:val="156"/>
              </w:numPr>
              <w:tabs>
                <w:tab w:val="left" w:pos="655"/>
              </w:tabs>
              <w:ind w:left="655"/>
              <w:rPr>
                <w:rStyle w:val="FontStyle123"/>
                <w:rFonts w:asciiTheme="minorHAnsi" w:hAnsiTheme="minorHAnsi"/>
                <w:sz w:val="22"/>
                <w:szCs w:val="22"/>
              </w:rPr>
            </w:pPr>
            <w:r w:rsidRPr="00B77F7B">
              <w:rPr>
                <w:rStyle w:val="FontStyle123"/>
                <w:rFonts w:asciiTheme="minorHAnsi" w:hAnsiTheme="minorHAnsi"/>
                <w:sz w:val="22"/>
                <w:szCs w:val="22"/>
              </w:rPr>
              <w:t>Wear PPE</w:t>
            </w:r>
            <w:r w:rsidR="00A65E2D" w:rsidRPr="00B77F7B">
              <w:rPr>
                <w:rStyle w:val="FontStyle123"/>
                <w:rFonts w:asciiTheme="minorHAnsi" w:hAnsiTheme="minorHAnsi"/>
                <w:sz w:val="22"/>
                <w:szCs w:val="22"/>
              </w:rPr>
              <w:t xml:space="preserve"> before beginning the task. Ensure clothing fits appropriately.</w:t>
            </w:r>
          </w:p>
          <w:p w14:paraId="76B3E252" w14:textId="0229558A" w:rsidR="00A65E2D" w:rsidRPr="00B77F7B" w:rsidRDefault="00A65E2D" w:rsidP="008F645E">
            <w:pPr>
              <w:pStyle w:val="Style9"/>
              <w:widowControl/>
              <w:numPr>
                <w:ilvl w:val="0"/>
                <w:numId w:val="156"/>
              </w:numPr>
              <w:tabs>
                <w:tab w:val="left" w:pos="655"/>
              </w:tabs>
              <w:ind w:left="300" w:firstLine="0"/>
              <w:rPr>
                <w:rStyle w:val="FontStyle123"/>
                <w:rFonts w:asciiTheme="minorHAnsi" w:hAnsiTheme="minorHAnsi"/>
                <w:sz w:val="22"/>
                <w:szCs w:val="22"/>
              </w:rPr>
            </w:pPr>
            <w:r w:rsidRPr="00B77F7B">
              <w:rPr>
                <w:rStyle w:val="FontStyle123"/>
                <w:rFonts w:asciiTheme="minorHAnsi" w:hAnsiTheme="minorHAnsi"/>
                <w:sz w:val="22"/>
                <w:szCs w:val="22"/>
              </w:rPr>
              <w:t xml:space="preserve">Inspect work area. Remove tripping hazards, </w:t>
            </w:r>
            <w:r w:rsidR="00C45CD9" w:rsidRPr="00B77F7B">
              <w:rPr>
                <w:rStyle w:val="FontStyle123"/>
                <w:rFonts w:asciiTheme="minorHAnsi" w:hAnsiTheme="minorHAnsi"/>
                <w:sz w:val="22"/>
                <w:szCs w:val="22"/>
              </w:rPr>
              <w:t>waste</w:t>
            </w:r>
            <w:r w:rsidRPr="00B77F7B">
              <w:rPr>
                <w:rStyle w:val="FontStyle123"/>
                <w:rFonts w:asciiTheme="minorHAnsi" w:hAnsiTheme="minorHAnsi"/>
                <w:sz w:val="22"/>
                <w:szCs w:val="22"/>
              </w:rPr>
              <w:t>, cutoffs, etc. Lighting must be adequate.</w:t>
            </w:r>
          </w:p>
          <w:p w14:paraId="6DFE4CB0" w14:textId="28EC9465" w:rsidR="00A65E2D" w:rsidRPr="00B77F7B" w:rsidRDefault="00A65E2D" w:rsidP="008F645E">
            <w:pPr>
              <w:pStyle w:val="Style9"/>
              <w:widowControl/>
              <w:numPr>
                <w:ilvl w:val="0"/>
                <w:numId w:val="156"/>
              </w:numPr>
              <w:tabs>
                <w:tab w:val="left" w:pos="655"/>
              </w:tabs>
              <w:ind w:left="655" w:right="178"/>
              <w:rPr>
                <w:rStyle w:val="FontStyle123"/>
                <w:rFonts w:asciiTheme="minorHAnsi" w:hAnsiTheme="minorHAnsi"/>
                <w:sz w:val="22"/>
                <w:szCs w:val="22"/>
              </w:rPr>
            </w:pPr>
            <w:r w:rsidRPr="00B77F7B">
              <w:rPr>
                <w:rStyle w:val="FontStyle123"/>
                <w:rFonts w:asciiTheme="minorHAnsi" w:hAnsiTheme="minorHAnsi"/>
                <w:sz w:val="22"/>
                <w:szCs w:val="22"/>
              </w:rPr>
              <w:t xml:space="preserve">Ensure the tool is unplugged or battery removed. Inspect the following for defects: cord, switch, chuck </w:t>
            </w:r>
            <w:r w:rsidR="00D20E47" w:rsidRPr="00B77F7B">
              <w:rPr>
                <w:rStyle w:val="FontStyle123"/>
                <w:rFonts w:asciiTheme="minorHAnsi" w:hAnsiTheme="minorHAnsi"/>
                <w:sz w:val="22"/>
                <w:szCs w:val="22"/>
              </w:rPr>
              <w:t>and guide</w:t>
            </w:r>
            <w:r w:rsidRPr="00B77F7B">
              <w:rPr>
                <w:rStyle w:val="FontStyle123"/>
                <w:rFonts w:asciiTheme="minorHAnsi" w:hAnsiTheme="minorHAnsi"/>
                <w:sz w:val="22"/>
                <w:szCs w:val="22"/>
              </w:rPr>
              <w:t>. If defects are identified, tool is to be red tagged and locked out. Notify supervisor for maintenance. Only qualified personnel may perform maintenance.</w:t>
            </w:r>
          </w:p>
          <w:p w14:paraId="4FD0E12A" w14:textId="77777777" w:rsidR="00A65E2D" w:rsidRPr="00B77F7B" w:rsidRDefault="00A65E2D" w:rsidP="008F645E">
            <w:pPr>
              <w:pStyle w:val="Style9"/>
              <w:widowControl/>
              <w:numPr>
                <w:ilvl w:val="0"/>
                <w:numId w:val="156"/>
              </w:numPr>
              <w:tabs>
                <w:tab w:val="left" w:pos="655"/>
              </w:tabs>
              <w:ind w:left="655"/>
              <w:rPr>
                <w:rStyle w:val="FontStyle123"/>
                <w:rFonts w:asciiTheme="minorHAnsi" w:hAnsiTheme="minorHAnsi"/>
                <w:sz w:val="22"/>
                <w:szCs w:val="22"/>
              </w:rPr>
            </w:pPr>
            <w:r w:rsidRPr="00B77F7B">
              <w:rPr>
                <w:rStyle w:val="FontStyle123"/>
                <w:rFonts w:asciiTheme="minorHAnsi" w:hAnsiTheme="minorHAnsi"/>
                <w:sz w:val="22"/>
                <w:szCs w:val="22"/>
              </w:rPr>
              <w:t>Adjust cutting depth. If making a cut into material where wires or pipes may be present, set bit to cut no deeper than necessary.</w:t>
            </w:r>
          </w:p>
          <w:p w14:paraId="1B5AF163" w14:textId="77777777" w:rsidR="00A65E2D" w:rsidRPr="00B77F7B" w:rsidRDefault="00A65E2D" w:rsidP="008F645E">
            <w:pPr>
              <w:pStyle w:val="Style9"/>
              <w:widowControl/>
              <w:numPr>
                <w:ilvl w:val="0"/>
                <w:numId w:val="156"/>
              </w:numPr>
              <w:tabs>
                <w:tab w:val="left" w:pos="655"/>
              </w:tabs>
              <w:ind w:left="300" w:firstLine="0"/>
              <w:rPr>
                <w:rStyle w:val="FontStyle123"/>
                <w:rFonts w:asciiTheme="minorHAnsi" w:hAnsiTheme="minorHAnsi"/>
                <w:sz w:val="22"/>
                <w:szCs w:val="22"/>
              </w:rPr>
            </w:pPr>
            <w:r w:rsidRPr="00B77F7B">
              <w:rPr>
                <w:rStyle w:val="FontStyle123"/>
                <w:rFonts w:asciiTheme="minorHAnsi" w:hAnsiTheme="minorHAnsi"/>
                <w:sz w:val="22"/>
                <w:szCs w:val="22"/>
              </w:rPr>
              <w:t>Energize and start the tool. Check for proper operation.</w:t>
            </w:r>
          </w:p>
          <w:p w14:paraId="0AEB1060" w14:textId="6F0FD891" w:rsidR="00A65E2D" w:rsidRPr="00B77F7B" w:rsidRDefault="00A65E2D" w:rsidP="008F645E">
            <w:pPr>
              <w:pStyle w:val="Style9"/>
              <w:widowControl/>
              <w:numPr>
                <w:ilvl w:val="0"/>
                <w:numId w:val="156"/>
              </w:numPr>
              <w:tabs>
                <w:tab w:val="left" w:pos="655"/>
              </w:tabs>
              <w:ind w:left="300" w:firstLine="0"/>
              <w:rPr>
                <w:rStyle w:val="FontStyle123"/>
                <w:rFonts w:asciiTheme="minorHAnsi" w:hAnsiTheme="minorHAnsi"/>
                <w:sz w:val="22"/>
                <w:szCs w:val="22"/>
              </w:rPr>
            </w:pPr>
            <w:r w:rsidRPr="00B77F7B">
              <w:rPr>
                <w:rStyle w:val="FontStyle123"/>
                <w:rFonts w:asciiTheme="minorHAnsi" w:hAnsiTheme="minorHAnsi"/>
                <w:sz w:val="22"/>
                <w:szCs w:val="22"/>
              </w:rPr>
              <w:t>Bit should not be in contact with work</w:t>
            </w:r>
            <w:r w:rsidR="00C45CD9" w:rsidRPr="00B77F7B">
              <w:rPr>
                <w:rStyle w:val="FontStyle123"/>
                <w:rFonts w:asciiTheme="minorHAnsi" w:hAnsiTheme="minorHAnsi"/>
                <w:sz w:val="22"/>
                <w:szCs w:val="22"/>
              </w:rPr>
              <w:t xml:space="preserve"> </w:t>
            </w:r>
            <w:r w:rsidRPr="00B77F7B">
              <w:rPr>
                <w:rStyle w:val="FontStyle123"/>
                <w:rFonts w:asciiTheme="minorHAnsi" w:hAnsiTheme="minorHAnsi"/>
                <w:sz w:val="22"/>
                <w:szCs w:val="22"/>
              </w:rPr>
              <w:t>piece when the tool is started.</w:t>
            </w:r>
          </w:p>
          <w:p w14:paraId="76DFE932" w14:textId="555776C1" w:rsidR="00A65E2D" w:rsidRPr="00B77F7B" w:rsidRDefault="00A65E2D" w:rsidP="008F645E">
            <w:pPr>
              <w:pStyle w:val="Style9"/>
              <w:widowControl/>
              <w:numPr>
                <w:ilvl w:val="0"/>
                <w:numId w:val="156"/>
              </w:numPr>
              <w:tabs>
                <w:tab w:val="left" w:pos="655"/>
              </w:tabs>
              <w:ind w:left="655"/>
              <w:rPr>
                <w:rStyle w:val="FontStyle123"/>
                <w:rFonts w:asciiTheme="minorHAnsi" w:hAnsiTheme="minorHAnsi"/>
                <w:sz w:val="22"/>
                <w:szCs w:val="22"/>
              </w:rPr>
            </w:pPr>
            <w:r w:rsidRPr="00B77F7B">
              <w:rPr>
                <w:rStyle w:val="FontStyle123"/>
                <w:rFonts w:asciiTheme="minorHAnsi" w:hAnsiTheme="minorHAnsi"/>
                <w:sz w:val="22"/>
                <w:szCs w:val="22"/>
              </w:rPr>
              <w:t>When using a guide point bit for drywall work, the tool should travel counterclockwise if it is following outside the cut</w:t>
            </w:r>
            <w:r w:rsidR="00D9265E" w:rsidRPr="00B77F7B">
              <w:rPr>
                <w:rStyle w:val="FontStyle123"/>
                <w:rFonts w:asciiTheme="minorHAnsi" w:hAnsiTheme="minorHAnsi"/>
                <w:sz w:val="22"/>
                <w:szCs w:val="22"/>
              </w:rPr>
              <w:t>-</w:t>
            </w:r>
            <w:r w:rsidRPr="00B77F7B">
              <w:rPr>
                <w:rStyle w:val="FontStyle123"/>
                <w:rFonts w:asciiTheme="minorHAnsi" w:hAnsiTheme="minorHAnsi"/>
                <w:sz w:val="22"/>
                <w:szCs w:val="22"/>
              </w:rPr>
              <w:t>out object (such as an outlet box) and clockwise if it is travelling inside the cut</w:t>
            </w:r>
            <w:r w:rsidR="00D9265E" w:rsidRPr="00B77F7B">
              <w:rPr>
                <w:rStyle w:val="FontStyle123"/>
                <w:rFonts w:asciiTheme="minorHAnsi" w:hAnsiTheme="minorHAnsi"/>
                <w:sz w:val="22"/>
                <w:szCs w:val="22"/>
              </w:rPr>
              <w:t>-</w:t>
            </w:r>
            <w:r w:rsidRPr="00B77F7B">
              <w:rPr>
                <w:rStyle w:val="FontStyle123"/>
                <w:rFonts w:asciiTheme="minorHAnsi" w:hAnsiTheme="minorHAnsi"/>
                <w:sz w:val="22"/>
                <w:szCs w:val="22"/>
              </w:rPr>
              <w:t>out object (such as a doorway).</w:t>
            </w:r>
          </w:p>
          <w:p w14:paraId="07021775" w14:textId="3EF15622" w:rsidR="00A65E2D" w:rsidRPr="00B77F7B" w:rsidRDefault="00A65E2D" w:rsidP="008F645E">
            <w:pPr>
              <w:pStyle w:val="Style9"/>
              <w:widowControl/>
              <w:numPr>
                <w:ilvl w:val="0"/>
                <w:numId w:val="156"/>
              </w:numPr>
              <w:tabs>
                <w:tab w:val="left" w:pos="655"/>
              </w:tabs>
              <w:ind w:left="655" w:right="36"/>
              <w:rPr>
                <w:rStyle w:val="FontStyle123"/>
                <w:rFonts w:asciiTheme="minorHAnsi" w:hAnsiTheme="minorHAnsi"/>
                <w:sz w:val="22"/>
                <w:szCs w:val="22"/>
              </w:rPr>
            </w:pPr>
            <w:r w:rsidRPr="00B77F7B">
              <w:rPr>
                <w:rStyle w:val="FontStyle123"/>
                <w:rFonts w:asciiTheme="minorHAnsi" w:hAnsiTheme="minorHAnsi"/>
                <w:sz w:val="22"/>
                <w:szCs w:val="22"/>
              </w:rPr>
              <w:t>When making a large cut</w:t>
            </w:r>
            <w:r w:rsidR="00D9265E" w:rsidRPr="00B77F7B">
              <w:rPr>
                <w:rStyle w:val="FontStyle123"/>
                <w:rFonts w:asciiTheme="minorHAnsi" w:hAnsiTheme="minorHAnsi"/>
                <w:sz w:val="22"/>
                <w:szCs w:val="22"/>
              </w:rPr>
              <w:t>-</w:t>
            </w:r>
            <w:r w:rsidRPr="00B77F7B">
              <w:rPr>
                <w:rStyle w:val="FontStyle123"/>
                <w:rFonts w:asciiTheme="minorHAnsi" w:hAnsiTheme="minorHAnsi"/>
                <w:sz w:val="22"/>
                <w:szCs w:val="22"/>
              </w:rPr>
              <w:t>out in drywall, such as a doorway, ensure you have control of the cut</w:t>
            </w:r>
            <w:r w:rsidR="00D9265E" w:rsidRPr="00B77F7B">
              <w:rPr>
                <w:rStyle w:val="FontStyle123"/>
                <w:rFonts w:asciiTheme="minorHAnsi" w:hAnsiTheme="minorHAnsi"/>
                <w:sz w:val="22"/>
                <w:szCs w:val="22"/>
              </w:rPr>
              <w:t>-</w:t>
            </w:r>
            <w:r w:rsidRPr="00B77F7B">
              <w:rPr>
                <w:rStyle w:val="FontStyle123"/>
                <w:rFonts w:asciiTheme="minorHAnsi" w:hAnsiTheme="minorHAnsi"/>
                <w:sz w:val="22"/>
                <w:szCs w:val="22"/>
              </w:rPr>
              <w:t>out piece as it parts from the main sheet, to prevent injuries from the falling piece or the cut</w:t>
            </w:r>
            <w:r w:rsidR="00D9265E" w:rsidRPr="00B77F7B">
              <w:rPr>
                <w:rStyle w:val="FontStyle123"/>
                <w:rFonts w:asciiTheme="minorHAnsi" w:hAnsiTheme="minorHAnsi"/>
                <w:sz w:val="22"/>
                <w:szCs w:val="22"/>
              </w:rPr>
              <w:t>-</w:t>
            </w:r>
            <w:r w:rsidRPr="00B77F7B">
              <w:rPr>
                <w:rStyle w:val="FontStyle123"/>
                <w:rFonts w:asciiTheme="minorHAnsi" w:hAnsiTheme="minorHAnsi"/>
                <w:sz w:val="22"/>
                <w:szCs w:val="22"/>
              </w:rPr>
              <w:t>out tool. Ask for assistance or cut the piece out in manageable sections.</w:t>
            </w:r>
          </w:p>
          <w:p w14:paraId="764A9361" w14:textId="77777777" w:rsidR="00A65E2D" w:rsidRPr="00B77F7B" w:rsidRDefault="00A65E2D" w:rsidP="008F645E">
            <w:pPr>
              <w:pStyle w:val="Style9"/>
              <w:widowControl/>
              <w:numPr>
                <w:ilvl w:val="0"/>
                <w:numId w:val="156"/>
              </w:numPr>
              <w:tabs>
                <w:tab w:val="left" w:pos="655"/>
              </w:tabs>
              <w:spacing w:before="3"/>
              <w:ind w:left="655"/>
              <w:rPr>
                <w:rStyle w:val="FontStyle123"/>
                <w:rFonts w:asciiTheme="minorHAnsi" w:hAnsiTheme="minorHAnsi"/>
                <w:sz w:val="22"/>
                <w:szCs w:val="22"/>
              </w:rPr>
            </w:pPr>
            <w:r w:rsidRPr="00B77F7B">
              <w:rPr>
                <w:rStyle w:val="FontStyle123"/>
                <w:rFonts w:asciiTheme="minorHAnsi" w:hAnsiTheme="minorHAnsi"/>
                <w:sz w:val="22"/>
                <w:szCs w:val="22"/>
              </w:rPr>
              <w:t>Do not force the tool. Always use sharp bits and an appropriate travel speed to prevent broken bits, which can cause loss of control or balance and result in injuries.</w:t>
            </w:r>
          </w:p>
          <w:p w14:paraId="2604F311" w14:textId="706D5BDB" w:rsidR="00A65E2D" w:rsidRPr="00B77F7B" w:rsidRDefault="00A65E2D" w:rsidP="008F645E">
            <w:pPr>
              <w:pStyle w:val="Style9"/>
              <w:widowControl/>
              <w:numPr>
                <w:ilvl w:val="0"/>
                <w:numId w:val="156"/>
              </w:numPr>
              <w:tabs>
                <w:tab w:val="left" w:pos="655"/>
              </w:tabs>
              <w:ind w:left="655" w:right="178"/>
              <w:rPr>
                <w:rStyle w:val="FontStyle123"/>
                <w:rFonts w:asciiTheme="minorHAnsi" w:hAnsiTheme="minorHAnsi"/>
                <w:sz w:val="22"/>
                <w:szCs w:val="22"/>
              </w:rPr>
            </w:pPr>
            <w:r w:rsidRPr="00B77F7B">
              <w:rPr>
                <w:rStyle w:val="FontStyle123"/>
                <w:rFonts w:asciiTheme="minorHAnsi" w:hAnsiTheme="minorHAnsi"/>
                <w:sz w:val="22"/>
                <w:szCs w:val="22"/>
              </w:rPr>
              <w:t>When switching off the tool, it is not usually desirable to let the bit come to a stop while in contact with the work</w:t>
            </w:r>
            <w:r w:rsidR="00C45CD9" w:rsidRPr="00B77F7B">
              <w:rPr>
                <w:rStyle w:val="FontStyle123"/>
                <w:rFonts w:asciiTheme="minorHAnsi" w:hAnsiTheme="minorHAnsi"/>
                <w:sz w:val="22"/>
                <w:szCs w:val="22"/>
              </w:rPr>
              <w:t xml:space="preserve"> </w:t>
            </w:r>
            <w:r w:rsidRPr="00B77F7B">
              <w:rPr>
                <w:rStyle w:val="FontStyle123"/>
                <w:rFonts w:asciiTheme="minorHAnsi" w:hAnsiTheme="minorHAnsi"/>
                <w:sz w:val="22"/>
                <w:szCs w:val="22"/>
              </w:rPr>
              <w:t>piece. When lifting the tool away from the work</w:t>
            </w:r>
            <w:r w:rsidR="00C45CD9" w:rsidRPr="00B77F7B">
              <w:rPr>
                <w:rStyle w:val="FontStyle123"/>
                <w:rFonts w:asciiTheme="minorHAnsi" w:hAnsiTheme="minorHAnsi"/>
                <w:sz w:val="22"/>
                <w:szCs w:val="22"/>
              </w:rPr>
              <w:t xml:space="preserve"> </w:t>
            </w:r>
            <w:r w:rsidRPr="00B77F7B">
              <w:rPr>
                <w:rStyle w:val="FontStyle123"/>
                <w:rFonts w:asciiTheme="minorHAnsi" w:hAnsiTheme="minorHAnsi"/>
                <w:sz w:val="22"/>
                <w:szCs w:val="22"/>
              </w:rPr>
              <w:t>piece to shut it off, maintain control of the tool until the bit comes to a complete stop. Do not set the tool down with the bit still spinning.</w:t>
            </w:r>
          </w:p>
          <w:p w14:paraId="48A8CD1A" w14:textId="362F028B" w:rsidR="00A65E2D" w:rsidRPr="00B77F7B" w:rsidRDefault="00A65E2D" w:rsidP="008F645E">
            <w:pPr>
              <w:pStyle w:val="Style9"/>
              <w:widowControl/>
              <w:numPr>
                <w:ilvl w:val="0"/>
                <w:numId w:val="156"/>
              </w:numPr>
              <w:tabs>
                <w:tab w:val="left" w:pos="655"/>
              </w:tabs>
              <w:ind w:left="300" w:firstLine="0"/>
              <w:rPr>
                <w:rStyle w:val="FontStyle123"/>
                <w:rFonts w:asciiTheme="minorHAnsi" w:hAnsiTheme="minorHAnsi"/>
                <w:sz w:val="22"/>
                <w:szCs w:val="22"/>
              </w:rPr>
            </w:pPr>
            <w:r w:rsidRPr="00B77F7B">
              <w:rPr>
                <w:rStyle w:val="FontStyle123"/>
                <w:rFonts w:asciiTheme="minorHAnsi" w:hAnsiTheme="minorHAnsi"/>
                <w:sz w:val="22"/>
                <w:szCs w:val="22"/>
              </w:rPr>
              <w:t>When finished, unplug the tool from the power source. Clear work area of debris.</w:t>
            </w:r>
          </w:p>
          <w:p w14:paraId="26ED8C59" w14:textId="43EBD074" w:rsidR="00453927" w:rsidRPr="00B77F7B" w:rsidRDefault="00453927" w:rsidP="00453927">
            <w:pPr>
              <w:pStyle w:val="Style9"/>
              <w:widowControl/>
              <w:tabs>
                <w:tab w:val="left" w:pos="655"/>
              </w:tabs>
              <w:ind w:left="300" w:firstLine="0"/>
              <w:rPr>
                <w:rFonts w:asciiTheme="minorHAnsi" w:hAnsiTheme="minorHAnsi" w:cstheme="minorHAnsi"/>
                <w:sz w:val="22"/>
                <w:szCs w:val="22"/>
              </w:rPr>
            </w:pPr>
          </w:p>
        </w:tc>
      </w:tr>
      <w:tr w:rsidR="00A65E2D" w:rsidRPr="00B77F7B" w14:paraId="04321A4C" w14:textId="77777777" w:rsidTr="00B77F7B">
        <w:tc>
          <w:tcPr>
            <w:tcW w:w="9634" w:type="dxa"/>
            <w:gridSpan w:val="8"/>
          </w:tcPr>
          <w:p w14:paraId="74502446" w14:textId="7E3E42F2" w:rsidR="00A65E2D" w:rsidRPr="00B77F7B" w:rsidRDefault="00A65E2D" w:rsidP="00A65E2D">
            <w:pPr>
              <w:jc w:val="center"/>
              <w:rPr>
                <w:rFonts w:cs="Arial"/>
                <w:b/>
                <w:bCs/>
                <w:i/>
              </w:rPr>
            </w:pPr>
            <w:r w:rsidRPr="00B77F7B">
              <w:rPr>
                <w:rFonts w:cs="Arial"/>
                <w:b/>
                <w:bCs/>
                <w:i/>
              </w:rPr>
              <w:t>If an emergency situation occurs while conducting this task or there is an equipment malfunction, engage the emergency stop and follow the lockout procedure</w:t>
            </w:r>
            <w:r w:rsidR="00C45CD9" w:rsidRPr="00B77F7B">
              <w:rPr>
                <w:rFonts w:cs="Arial"/>
                <w:b/>
                <w:bCs/>
                <w:i/>
              </w:rPr>
              <w:t>.</w:t>
            </w:r>
          </w:p>
          <w:p w14:paraId="418C7516" w14:textId="77777777" w:rsidR="00A65E2D" w:rsidRPr="00B77F7B" w:rsidRDefault="00A65E2D" w:rsidP="00A65E2D">
            <w:pPr>
              <w:jc w:val="center"/>
              <w:rPr>
                <w:rFonts w:cs="Arial"/>
                <w:b/>
                <w:bCs/>
              </w:rPr>
            </w:pPr>
          </w:p>
          <w:p w14:paraId="47CFA678" w14:textId="1DC7EC60" w:rsidR="00A65E2D" w:rsidRPr="00B77F7B" w:rsidRDefault="00A65E2D" w:rsidP="00C45CD9">
            <w:pPr>
              <w:jc w:val="center"/>
              <w:rPr>
                <w:rFonts w:cs="Arial"/>
                <w:b/>
                <w:bCs/>
              </w:rPr>
            </w:pPr>
            <w:r w:rsidRPr="00B77F7B">
              <w:rPr>
                <w:rFonts w:cs="Arial"/>
                <w:b/>
                <w:bCs/>
              </w:rPr>
              <w:t>REPORT ANY HAZARDOU</w:t>
            </w:r>
            <w:r w:rsidR="00C45CD9" w:rsidRPr="00B77F7B">
              <w:rPr>
                <w:rFonts w:cs="Arial"/>
                <w:b/>
                <w:bCs/>
              </w:rPr>
              <w:t>S SITUATIONS TO YOUR SUPERVISOR</w:t>
            </w:r>
          </w:p>
        </w:tc>
      </w:tr>
      <w:tr w:rsidR="00A65E2D" w:rsidRPr="00B77F7B" w14:paraId="16405420" w14:textId="77777777" w:rsidTr="00B77F7B">
        <w:tc>
          <w:tcPr>
            <w:tcW w:w="5240" w:type="dxa"/>
            <w:gridSpan w:val="4"/>
            <w:vMerge w:val="restart"/>
          </w:tcPr>
          <w:p w14:paraId="11277AC7" w14:textId="77777777" w:rsidR="00A65E2D" w:rsidRPr="00B77F7B" w:rsidRDefault="00A65E2D" w:rsidP="00A65E2D">
            <w:pPr>
              <w:jc w:val="center"/>
              <w:rPr>
                <w:rFonts w:cs="Arial"/>
                <w:b/>
                <w:bCs/>
              </w:rPr>
            </w:pPr>
            <w:r w:rsidRPr="00B77F7B">
              <w:rPr>
                <w:rFonts w:cs="Arial"/>
                <w:b/>
                <w:bCs/>
              </w:rPr>
              <w:t>Guidance Documents/Standards:</w:t>
            </w:r>
          </w:p>
          <w:p w14:paraId="05B838A8" w14:textId="77777777" w:rsidR="006222ED" w:rsidRPr="00B77F7B" w:rsidRDefault="006222ED" w:rsidP="00A65E2D">
            <w:pPr>
              <w:rPr>
                <w:rFonts w:cs="Arial"/>
                <w:bCs/>
              </w:rPr>
            </w:pPr>
          </w:p>
          <w:p w14:paraId="329DDB5E" w14:textId="0683B4B5" w:rsidR="00A65E2D" w:rsidRPr="00B77F7B" w:rsidRDefault="00A65E2D" w:rsidP="00A65E2D">
            <w:pPr>
              <w:rPr>
                <w:rFonts w:cs="Arial"/>
                <w:bCs/>
              </w:rPr>
            </w:pPr>
            <w:r w:rsidRPr="00B77F7B">
              <w:rPr>
                <w:rFonts w:cs="Arial"/>
                <w:bCs/>
              </w:rPr>
              <w:t xml:space="preserve">MB Workplace Safety </w:t>
            </w:r>
            <w:r w:rsidR="00963283" w:rsidRPr="00B77F7B">
              <w:rPr>
                <w:rFonts w:cs="Arial"/>
                <w:bCs/>
              </w:rPr>
              <w:t>and</w:t>
            </w:r>
            <w:r w:rsidRPr="00B77F7B">
              <w:rPr>
                <w:rFonts w:cs="Arial"/>
                <w:bCs/>
              </w:rPr>
              <w:t xml:space="preserve"> Health Act </w:t>
            </w:r>
            <w:r w:rsidR="00963283" w:rsidRPr="00B77F7B">
              <w:rPr>
                <w:rFonts w:cs="Arial"/>
                <w:bCs/>
              </w:rPr>
              <w:t>and</w:t>
            </w:r>
            <w:r w:rsidRPr="00B77F7B">
              <w:rPr>
                <w:rFonts w:cs="Arial"/>
                <w:bCs/>
              </w:rPr>
              <w:t xml:space="preserve"> </w:t>
            </w:r>
            <w:r w:rsidR="006222ED" w:rsidRPr="00B77F7B">
              <w:rPr>
                <w:rFonts w:cs="Arial"/>
                <w:bCs/>
              </w:rPr>
              <w:t>Regulation</w:t>
            </w:r>
            <w:r w:rsidRPr="00B77F7B">
              <w:rPr>
                <w:rFonts w:cs="Arial"/>
                <w:bCs/>
              </w:rPr>
              <w:t>:</w:t>
            </w:r>
          </w:p>
          <w:p w14:paraId="0D340B84" w14:textId="77777777" w:rsidR="0058197C" w:rsidRPr="00B77F7B" w:rsidRDefault="0058197C" w:rsidP="00C1420E">
            <w:pPr>
              <w:pStyle w:val="ListParagraph"/>
              <w:numPr>
                <w:ilvl w:val="0"/>
                <w:numId w:val="368"/>
              </w:numPr>
              <w:rPr>
                <w:rFonts w:cs="Arial"/>
                <w:bCs/>
              </w:rPr>
            </w:pPr>
            <w:r w:rsidRPr="00B77F7B">
              <w:rPr>
                <w:rFonts w:cs="Arial"/>
                <w:bCs/>
              </w:rPr>
              <w:t>Part 2 General Duties</w:t>
            </w:r>
          </w:p>
          <w:p w14:paraId="6CF56C07" w14:textId="22E2038F" w:rsidR="00A65E2D" w:rsidRPr="00B77F7B" w:rsidRDefault="00C45CD9" w:rsidP="00C1420E">
            <w:pPr>
              <w:pStyle w:val="Style48"/>
              <w:widowControl/>
              <w:numPr>
                <w:ilvl w:val="0"/>
                <w:numId w:val="358"/>
              </w:numPr>
              <w:tabs>
                <w:tab w:val="left" w:pos="350"/>
              </w:tabs>
              <w:spacing w:line="226" w:lineRule="exact"/>
              <w:ind w:left="1164"/>
              <w:rPr>
                <w:rFonts w:asciiTheme="minorHAnsi" w:hAnsiTheme="minorHAnsi" w:cstheme="minorHAnsi"/>
                <w:bCs/>
                <w:sz w:val="22"/>
                <w:szCs w:val="22"/>
              </w:rPr>
            </w:pPr>
            <w:r w:rsidRPr="00B77F7B">
              <w:rPr>
                <w:rFonts w:asciiTheme="minorHAnsi" w:hAnsiTheme="minorHAnsi" w:cstheme="minorHAnsi"/>
                <w:bCs/>
                <w:sz w:val="22"/>
                <w:szCs w:val="22"/>
              </w:rPr>
              <w:t xml:space="preserve">2.1.1 </w:t>
            </w:r>
            <w:r w:rsidR="00A65E2D" w:rsidRPr="00B77F7B">
              <w:rPr>
                <w:rFonts w:asciiTheme="minorHAnsi" w:hAnsiTheme="minorHAnsi" w:cstheme="minorHAnsi"/>
                <w:bCs/>
                <w:sz w:val="22"/>
                <w:szCs w:val="22"/>
              </w:rPr>
              <w:t xml:space="preserve">Safe </w:t>
            </w:r>
            <w:r w:rsidR="006222ED" w:rsidRPr="00B77F7B">
              <w:rPr>
                <w:rFonts w:asciiTheme="minorHAnsi" w:hAnsiTheme="minorHAnsi" w:cstheme="minorHAnsi"/>
                <w:bCs/>
                <w:sz w:val="22"/>
                <w:szCs w:val="22"/>
              </w:rPr>
              <w:t>Work Procedures</w:t>
            </w:r>
          </w:p>
          <w:p w14:paraId="456453F0" w14:textId="44FBDD43" w:rsidR="0058197C" w:rsidRPr="00B77F7B" w:rsidRDefault="0058197C" w:rsidP="00C1420E">
            <w:pPr>
              <w:pStyle w:val="ListParagraph"/>
              <w:numPr>
                <w:ilvl w:val="0"/>
                <w:numId w:val="368"/>
              </w:numPr>
              <w:rPr>
                <w:rFonts w:cs="Arial"/>
                <w:bCs/>
              </w:rPr>
            </w:pPr>
            <w:r w:rsidRPr="00B77F7B">
              <w:rPr>
                <w:rFonts w:cs="Arial"/>
                <w:bCs/>
              </w:rPr>
              <w:t>Part 6 Personal Protective Equipment</w:t>
            </w:r>
          </w:p>
          <w:p w14:paraId="1E3E424E" w14:textId="78AD879C" w:rsidR="00A65E2D" w:rsidRPr="00B77F7B" w:rsidRDefault="00A65E2D" w:rsidP="00C1420E">
            <w:pPr>
              <w:pStyle w:val="Style48"/>
              <w:widowControl/>
              <w:numPr>
                <w:ilvl w:val="0"/>
                <w:numId w:val="358"/>
              </w:numPr>
              <w:tabs>
                <w:tab w:val="left" w:pos="350"/>
              </w:tabs>
              <w:spacing w:line="226" w:lineRule="exact"/>
              <w:ind w:left="1164"/>
              <w:rPr>
                <w:rFonts w:asciiTheme="minorHAnsi" w:hAnsiTheme="minorHAnsi" w:cstheme="minorHAnsi"/>
                <w:bCs/>
                <w:sz w:val="22"/>
                <w:szCs w:val="22"/>
              </w:rPr>
            </w:pPr>
            <w:r w:rsidRPr="00B77F7B">
              <w:rPr>
                <w:rFonts w:asciiTheme="minorHAnsi" w:hAnsiTheme="minorHAnsi" w:cstheme="minorHAnsi"/>
                <w:bCs/>
                <w:sz w:val="22"/>
                <w:szCs w:val="22"/>
              </w:rPr>
              <w:t xml:space="preserve">6.13 Eye and </w:t>
            </w:r>
            <w:r w:rsidR="006222ED" w:rsidRPr="00B77F7B">
              <w:rPr>
                <w:rFonts w:asciiTheme="minorHAnsi" w:hAnsiTheme="minorHAnsi" w:cstheme="minorHAnsi"/>
                <w:bCs/>
                <w:sz w:val="22"/>
                <w:szCs w:val="22"/>
              </w:rPr>
              <w:t>Face Protectors</w:t>
            </w:r>
          </w:p>
          <w:p w14:paraId="55826441" w14:textId="79AE0B1F" w:rsidR="00A65E2D" w:rsidRPr="00B77F7B" w:rsidRDefault="00A65E2D" w:rsidP="00C1420E">
            <w:pPr>
              <w:pStyle w:val="Style48"/>
              <w:widowControl/>
              <w:numPr>
                <w:ilvl w:val="0"/>
                <w:numId w:val="358"/>
              </w:numPr>
              <w:tabs>
                <w:tab w:val="left" w:pos="350"/>
              </w:tabs>
              <w:spacing w:line="226" w:lineRule="exact"/>
              <w:ind w:left="1164"/>
              <w:rPr>
                <w:rFonts w:asciiTheme="minorHAnsi" w:hAnsiTheme="minorHAnsi" w:cstheme="minorHAnsi"/>
                <w:bCs/>
                <w:sz w:val="22"/>
                <w:szCs w:val="22"/>
              </w:rPr>
            </w:pPr>
            <w:r w:rsidRPr="00B77F7B">
              <w:rPr>
                <w:rFonts w:asciiTheme="minorHAnsi" w:hAnsiTheme="minorHAnsi" w:cstheme="minorHAnsi"/>
                <w:bCs/>
                <w:sz w:val="22"/>
                <w:szCs w:val="22"/>
              </w:rPr>
              <w:t>6.15 Respiratory Protective Equipment</w:t>
            </w:r>
          </w:p>
          <w:p w14:paraId="064CFB1E" w14:textId="0906DBEF" w:rsidR="00A65E2D" w:rsidRPr="00B77F7B" w:rsidRDefault="00A65E2D" w:rsidP="00C1420E">
            <w:pPr>
              <w:pStyle w:val="ListParagraph"/>
              <w:numPr>
                <w:ilvl w:val="0"/>
                <w:numId w:val="368"/>
              </w:numPr>
              <w:rPr>
                <w:rFonts w:cs="Arial"/>
                <w:bCs/>
              </w:rPr>
            </w:pPr>
            <w:r w:rsidRPr="00B77F7B">
              <w:rPr>
                <w:rFonts w:cs="Arial"/>
                <w:bCs/>
              </w:rPr>
              <w:t>Part 8 Musculoskeletal Injuries</w:t>
            </w:r>
          </w:p>
          <w:p w14:paraId="524A57C8" w14:textId="3B27CBCD" w:rsidR="00A65E2D" w:rsidRPr="00B77F7B" w:rsidRDefault="00A65E2D" w:rsidP="00C1420E">
            <w:pPr>
              <w:pStyle w:val="ListParagraph"/>
              <w:numPr>
                <w:ilvl w:val="0"/>
                <w:numId w:val="368"/>
              </w:numPr>
              <w:rPr>
                <w:rFonts w:cs="Arial"/>
                <w:bCs/>
              </w:rPr>
            </w:pPr>
            <w:r w:rsidRPr="00B77F7B">
              <w:rPr>
                <w:rFonts w:cs="Arial"/>
                <w:bCs/>
              </w:rPr>
              <w:t xml:space="preserve">Part 9 </w:t>
            </w:r>
            <w:r w:rsidR="00CF4576" w:rsidRPr="00B77F7B">
              <w:rPr>
                <w:rStyle w:val="FontStyle123"/>
                <w:rFonts w:asciiTheme="minorHAnsi" w:hAnsiTheme="minorHAnsi"/>
                <w:sz w:val="22"/>
                <w:szCs w:val="22"/>
              </w:rPr>
              <w:t>Working Alone or in Isolation</w:t>
            </w:r>
          </w:p>
          <w:p w14:paraId="779BE1CA" w14:textId="50EE03D9" w:rsidR="00CF4576" w:rsidRPr="00B77F7B" w:rsidRDefault="00CF4576" w:rsidP="00C1420E">
            <w:pPr>
              <w:pStyle w:val="ListParagraph"/>
              <w:numPr>
                <w:ilvl w:val="0"/>
                <w:numId w:val="368"/>
              </w:numPr>
              <w:rPr>
                <w:rFonts w:cs="Arial"/>
                <w:bCs/>
              </w:rPr>
            </w:pPr>
            <w:r w:rsidRPr="00B77F7B">
              <w:rPr>
                <w:rFonts w:cs="Arial"/>
                <w:bCs/>
              </w:rPr>
              <w:t>Part 12 Hearing Protection and Noise Control</w:t>
            </w:r>
          </w:p>
          <w:p w14:paraId="0916821B" w14:textId="3A4802B0" w:rsidR="00A65E2D" w:rsidRPr="00B77F7B" w:rsidRDefault="002612AD" w:rsidP="00C1420E">
            <w:pPr>
              <w:pStyle w:val="Style48"/>
              <w:widowControl/>
              <w:numPr>
                <w:ilvl w:val="0"/>
                <w:numId w:val="358"/>
              </w:numPr>
              <w:tabs>
                <w:tab w:val="left" w:pos="350"/>
              </w:tabs>
              <w:spacing w:line="226" w:lineRule="exact"/>
              <w:ind w:left="1164"/>
              <w:rPr>
                <w:rFonts w:asciiTheme="minorHAnsi" w:hAnsiTheme="minorHAnsi" w:cstheme="minorHAnsi"/>
                <w:bCs/>
                <w:sz w:val="22"/>
                <w:szCs w:val="22"/>
              </w:rPr>
            </w:pPr>
            <w:r w:rsidRPr="00B77F7B">
              <w:rPr>
                <w:rFonts w:asciiTheme="minorHAnsi" w:hAnsiTheme="minorHAnsi" w:cstheme="minorHAnsi"/>
                <w:bCs/>
                <w:sz w:val="22"/>
                <w:szCs w:val="22"/>
              </w:rPr>
              <w:t>12.3</w:t>
            </w:r>
            <w:r w:rsidR="00A65E2D" w:rsidRPr="00B77F7B">
              <w:rPr>
                <w:rFonts w:asciiTheme="minorHAnsi" w:hAnsiTheme="minorHAnsi" w:cstheme="minorHAnsi"/>
                <w:bCs/>
                <w:sz w:val="22"/>
                <w:szCs w:val="22"/>
              </w:rPr>
              <w:t xml:space="preserve"> Hearing Protection</w:t>
            </w:r>
          </w:p>
          <w:p w14:paraId="65AEF247" w14:textId="039189CE" w:rsidR="004A7C8A" w:rsidRPr="00B77F7B" w:rsidRDefault="004A7C8A" w:rsidP="00C1420E">
            <w:pPr>
              <w:pStyle w:val="ListParagraph"/>
              <w:numPr>
                <w:ilvl w:val="0"/>
                <w:numId w:val="369"/>
              </w:numPr>
              <w:rPr>
                <w:rFonts w:cs="Arial"/>
                <w:bCs/>
              </w:rPr>
            </w:pPr>
            <w:r w:rsidRPr="00B77F7B">
              <w:rPr>
                <w:rFonts w:cs="Arial"/>
                <w:bCs/>
              </w:rPr>
              <w:t>Part 16 Machines, Tools and Robots</w:t>
            </w:r>
          </w:p>
          <w:p w14:paraId="3F89EF3F" w14:textId="7BE6F0C0" w:rsidR="00A65E2D" w:rsidRPr="00B77F7B" w:rsidRDefault="00A65E2D" w:rsidP="00C1420E">
            <w:pPr>
              <w:pStyle w:val="Style48"/>
              <w:widowControl/>
              <w:numPr>
                <w:ilvl w:val="0"/>
                <w:numId w:val="358"/>
              </w:numPr>
              <w:tabs>
                <w:tab w:val="left" w:pos="350"/>
              </w:tabs>
              <w:spacing w:line="226" w:lineRule="exact"/>
              <w:ind w:left="1164"/>
              <w:rPr>
                <w:rFonts w:asciiTheme="minorHAnsi" w:hAnsiTheme="minorHAnsi" w:cstheme="minorHAnsi"/>
                <w:bCs/>
                <w:sz w:val="22"/>
                <w:szCs w:val="22"/>
              </w:rPr>
            </w:pPr>
            <w:r w:rsidRPr="00B77F7B">
              <w:rPr>
                <w:rFonts w:asciiTheme="minorHAnsi" w:hAnsiTheme="minorHAnsi" w:cstheme="minorHAnsi"/>
                <w:bCs/>
                <w:sz w:val="22"/>
                <w:szCs w:val="22"/>
              </w:rPr>
              <w:t xml:space="preserve">16.4 Machine and Tool Safety       </w:t>
            </w:r>
          </w:p>
          <w:p w14:paraId="29AC0886" w14:textId="4CA66539" w:rsidR="00A65E2D" w:rsidRPr="00B77F7B" w:rsidRDefault="00A65E2D" w:rsidP="00C1420E">
            <w:pPr>
              <w:pStyle w:val="Style48"/>
              <w:widowControl/>
              <w:numPr>
                <w:ilvl w:val="0"/>
                <w:numId w:val="358"/>
              </w:numPr>
              <w:tabs>
                <w:tab w:val="left" w:pos="350"/>
              </w:tabs>
              <w:spacing w:line="226" w:lineRule="exact"/>
              <w:ind w:left="1164"/>
              <w:rPr>
                <w:rFonts w:asciiTheme="minorHAnsi" w:hAnsiTheme="minorHAnsi" w:cstheme="minorHAnsi"/>
                <w:bCs/>
                <w:sz w:val="22"/>
                <w:szCs w:val="22"/>
              </w:rPr>
            </w:pPr>
            <w:r w:rsidRPr="00B77F7B">
              <w:rPr>
                <w:rFonts w:asciiTheme="minorHAnsi" w:hAnsiTheme="minorHAnsi" w:cstheme="minorHAnsi"/>
                <w:bCs/>
                <w:sz w:val="22"/>
                <w:szCs w:val="22"/>
              </w:rPr>
              <w:t xml:space="preserve">16.14 </w:t>
            </w:r>
            <w:r w:rsidR="00AA1E6E" w:rsidRPr="00B77F7B">
              <w:rPr>
                <w:rFonts w:asciiTheme="minorHAnsi" w:hAnsiTheme="minorHAnsi" w:cstheme="minorHAnsi"/>
                <w:bCs/>
                <w:sz w:val="22"/>
                <w:szCs w:val="22"/>
              </w:rPr>
              <w:t>Locking Out – Safety Precautions</w:t>
            </w:r>
            <w:r w:rsidRPr="00B77F7B">
              <w:rPr>
                <w:rFonts w:asciiTheme="minorHAnsi" w:hAnsiTheme="minorHAnsi" w:cstheme="minorHAnsi"/>
                <w:bCs/>
                <w:sz w:val="22"/>
                <w:szCs w:val="22"/>
              </w:rPr>
              <w:t xml:space="preserve">                       </w:t>
            </w:r>
          </w:p>
          <w:p w14:paraId="07D926DC" w14:textId="2DEEE2C9" w:rsidR="00A65E2D" w:rsidRPr="00B77F7B" w:rsidRDefault="00A65E2D" w:rsidP="00C1420E">
            <w:pPr>
              <w:pStyle w:val="Style48"/>
              <w:widowControl/>
              <w:numPr>
                <w:ilvl w:val="0"/>
                <w:numId w:val="358"/>
              </w:numPr>
              <w:tabs>
                <w:tab w:val="left" w:pos="350"/>
              </w:tabs>
              <w:spacing w:line="226" w:lineRule="exact"/>
              <w:ind w:left="1164"/>
              <w:rPr>
                <w:rFonts w:asciiTheme="minorHAnsi" w:hAnsiTheme="minorHAnsi" w:cstheme="minorHAnsi"/>
                <w:bCs/>
                <w:sz w:val="22"/>
                <w:szCs w:val="22"/>
              </w:rPr>
            </w:pPr>
            <w:r w:rsidRPr="00B77F7B">
              <w:rPr>
                <w:rFonts w:asciiTheme="minorHAnsi" w:hAnsiTheme="minorHAnsi" w:cstheme="minorHAnsi"/>
                <w:bCs/>
                <w:sz w:val="22"/>
                <w:szCs w:val="22"/>
              </w:rPr>
              <w:t xml:space="preserve">16.25 Hand </w:t>
            </w:r>
            <w:r w:rsidR="00AA1E6E" w:rsidRPr="00B77F7B">
              <w:rPr>
                <w:rFonts w:asciiTheme="minorHAnsi" w:hAnsiTheme="minorHAnsi" w:cstheme="minorHAnsi"/>
                <w:bCs/>
                <w:sz w:val="22"/>
                <w:szCs w:val="22"/>
              </w:rPr>
              <w:t xml:space="preserve">or Portable </w:t>
            </w:r>
            <w:r w:rsidR="006222ED" w:rsidRPr="00B77F7B">
              <w:rPr>
                <w:rFonts w:asciiTheme="minorHAnsi" w:hAnsiTheme="minorHAnsi" w:cstheme="minorHAnsi"/>
                <w:bCs/>
                <w:sz w:val="22"/>
                <w:szCs w:val="22"/>
              </w:rPr>
              <w:t>Power Tools</w:t>
            </w:r>
          </w:p>
        </w:tc>
        <w:tc>
          <w:tcPr>
            <w:tcW w:w="4394" w:type="dxa"/>
            <w:gridSpan w:val="4"/>
          </w:tcPr>
          <w:p w14:paraId="30B476DA" w14:textId="299D042E" w:rsidR="00A65E2D" w:rsidRPr="00B77F7B" w:rsidRDefault="00A65E2D" w:rsidP="00C45CD9">
            <w:pPr>
              <w:rPr>
                <w:rFonts w:cs="Arial"/>
                <w:bCs/>
              </w:rPr>
            </w:pPr>
            <w:r w:rsidRPr="00B77F7B">
              <w:rPr>
                <w:rFonts w:cs="Arial"/>
                <w:bCs/>
              </w:rPr>
              <w:t xml:space="preserve">This </w:t>
            </w:r>
            <w:r w:rsidR="00C45CD9" w:rsidRPr="00B77F7B">
              <w:rPr>
                <w:rFonts w:cs="Arial"/>
                <w:bCs/>
              </w:rPr>
              <w:t>safe work procedure</w:t>
            </w:r>
            <w:r w:rsidRPr="00B77F7B">
              <w:rPr>
                <w:rFonts w:cs="Arial"/>
                <w:bCs/>
              </w:rPr>
              <w:t xml:space="preserve"> will be reviewed any time the task, equipment or materials change and at a minimum of every three years</w:t>
            </w:r>
            <w:r w:rsidR="00C45CD9" w:rsidRPr="00B77F7B">
              <w:rPr>
                <w:rFonts w:cs="Arial"/>
                <w:bCs/>
              </w:rPr>
              <w:t>.</w:t>
            </w:r>
          </w:p>
        </w:tc>
      </w:tr>
      <w:tr w:rsidR="00A65E2D" w:rsidRPr="00B77F7B" w14:paraId="2818A873" w14:textId="77777777" w:rsidTr="00B77F7B">
        <w:tc>
          <w:tcPr>
            <w:tcW w:w="5240" w:type="dxa"/>
            <w:gridSpan w:val="4"/>
            <w:vMerge/>
          </w:tcPr>
          <w:p w14:paraId="3CE81BAD" w14:textId="77777777" w:rsidR="00A65E2D" w:rsidRPr="00B77F7B" w:rsidRDefault="00A65E2D" w:rsidP="00A65E2D">
            <w:pPr>
              <w:jc w:val="center"/>
              <w:rPr>
                <w:rFonts w:cs="Arial"/>
                <w:b/>
                <w:bCs/>
              </w:rPr>
            </w:pPr>
          </w:p>
        </w:tc>
        <w:tc>
          <w:tcPr>
            <w:tcW w:w="4394" w:type="dxa"/>
            <w:gridSpan w:val="4"/>
          </w:tcPr>
          <w:p w14:paraId="2F7AA3B3" w14:textId="77777777" w:rsidR="00A65E2D" w:rsidRPr="00B77F7B" w:rsidRDefault="00A65E2D" w:rsidP="00A65E2D">
            <w:pPr>
              <w:rPr>
                <w:rFonts w:cs="Arial"/>
                <w:bCs/>
              </w:rPr>
            </w:pPr>
            <w:r w:rsidRPr="00B77F7B">
              <w:rPr>
                <w:rFonts w:cs="Arial"/>
                <w:bCs/>
              </w:rPr>
              <w:t>Reviewed By WSH Committee:</w:t>
            </w:r>
          </w:p>
          <w:p w14:paraId="0EE6DA6E" w14:textId="77777777" w:rsidR="00A65E2D" w:rsidRPr="00B77F7B" w:rsidRDefault="00A65E2D" w:rsidP="00A65E2D">
            <w:pPr>
              <w:rPr>
                <w:rFonts w:cs="Arial"/>
                <w:bCs/>
              </w:rPr>
            </w:pPr>
          </w:p>
          <w:p w14:paraId="49565D9D" w14:textId="77777777" w:rsidR="00A65E2D" w:rsidRPr="00B77F7B" w:rsidRDefault="00A65E2D" w:rsidP="00A65E2D">
            <w:pPr>
              <w:rPr>
                <w:rFonts w:cs="Arial"/>
                <w:bCs/>
              </w:rPr>
            </w:pPr>
          </w:p>
          <w:p w14:paraId="11523DF5" w14:textId="77777777" w:rsidR="00A65E2D" w:rsidRPr="00B77F7B" w:rsidRDefault="00A65E2D" w:rsidP="00A65E2D">
            <w:pPr>
              <w:rPr>
                <w:rFonts w:cs="Arial"/>
                <w:bCs/>
              </w:rPr>
            </w:pPr>
            <w:r w:rsidRPr="00B77F7B">
              <w:rPr>
                <w:rFonts w:cs="Arial"/>
                <w:bCs/>
              </w:rPr>
              <w:t>Date:</w:t>
            </w:r>
          </w:p>
          <w:p w14:paraId="1B1FA564" w14:textId="77777777" w:rsidR="00A65E2D" w:rsidRPr="00B77F7B" w:rsidRDefault="00A65E2D" w:rsidP="00A65E2D">
            <w:pPr>
              <w:rPr>
                <w:rFonts w:cs="Arial"/>
                <w:bCs/>
              </w:rPr>
            </w:pPr>
          </w:p>
        </w:tc>
      </w:tr>
    </w:tbl>
    <w:p w14:paraId="55030351" w14:textId="77777777" w:rsidR="00A65E2D" w:rsidRDefault="00A65E2D" w:rsidP="00A65E2D"/>
    <w:p w14:paraId="050883EB" w14:textId="10B3EBF9" w:rsidR="00A65E2D" w:rsidRPr="00B77F7B" w:rsidRDefault="00A65E2D" w:rsidP="00A65E2D">
      <w:pPr>
        <w:pStyle w:val="NoSpacing"/>
        <w:ind w:left="3600" w:firstLine="720"/>
      </w:pPr>
      <w:r w:rsidRPr="00B77F7B">
        <w:lastRenderedPageBreak/>
        <w:t>Drywall</w:t>
      </w:r>
      <w:r w:rsidR="00D9265E" w:rsidRPr="00B77F7B">
        <w:t xml:space="preserve">ing – Using </w:t>
      </w:r>
      <w:r w:rsidRPr="00B77F7B">
        <w:t>Stilts</w:t>
      </w:r>
    </w:p>
    <w:tbl>
      <w:tblPr>
        <w:tblStyle w:val="TableGrid"/>
        <w:tblW w:w="9747" w:type="dxa"/>
        <w:tblLook w:val="04A0" w:firstRow="1" w:lastRow="0" w:firstColumn="1" w:lastColumn="0" w:noHBand="0" w:noVBand="1"/>
      </w:tblPr>
      <w:tblGrid>
        <w:gridCol w:w="1515"/>
        <w:gridCol w:w="1315"/>
        <w:gridCol w:w="1000"/>
        <w:gridCol w:w="1835"/>
        <w:gridCol w:w="80"/>
        <w:gridCol w:w="487"/>
        <w:gridCol w:w="1256"/>
        <w:gridCol w:w="2259"/>
      </w:tblGrid>
      <w:tr w:rsidR="00A65E2D" w:rsidRPr="00B77F7B" w14:paraId="0E8FBB56" w14:textId="77777777" w:rsidTr="00A65E2D">
        <w:tc>
          <w:tcPr>
            <w:tcW w:w="1515" w:type="dxa"/>
          </w:tcPr>
          <w:p w14:paraId="32B97FE6" w14:textId="77777777" w:rsidR="00A65E2D" w:rsidRPr="00B77F7B" w:rsidRDefault="00A65E2D" w:rsidP="00A65E2D">
            <w:pPr>
              <w:rPr>
                <w:b/>
              </w:rPr>
            </w:pPr>
            <w:r w:rsidRPr="00B77F7B">
              <w:rPr>
                <w:b/>
              </w:rPr>
              <w:t>Facility:</w:t>
            </w:r>
          </w:p>
        </w:tc>
        <w:tc>
          <w:tcPr>
            <w:tcW w:w="2315" w:type="dxa"/>
            <w:gridSpan w:val="2"/>
          </w:tcPr>
          <w:p w14:paraId="116C76DF" w14:textId="77777777" w:rsidR="00A65E2D" w:rsidRPr="00B77F7B" w:rsidRDefault="00A65E2D" w:rsidP="00A65E2D">
            <w:r w:rsidRPr="00B77F7B">
              <w:rPr>
                <w:b/>
              </w:rPr>
              <w:t>Written By:</w:t>
            </w:r>
          </w:p>
        </w:tc>
        <w:tc>
          <w:tcPr>
            <w:tcW w:w="1915" w:type="dxa"/>
            <w:gridSpan w:val="2"/>
          </w:tcPr>
          <w:p w14:paraId="0918F419" w14:textId="77777777" w:rsidR="00A65E2D" w:rsidRPr="00B77F7B" w:rsidRDefault="00A65E2D" w:rsidP="00A65E2D">
            <w:r w:rsidRPr="00B77F7B">
              <w:rPr>
                <w:b/>
              </w:rPr>
              <w:t>Approved By:</w:t>
            </w:r>
          </w:p>
        </w:tc>
        <w:tc>
          <w:tcPr>
            <w:tcW w:w="1743" w:type="dxa"/>
            <w:gridSpan w:val="2"/>
          </w:tcPr>
          <w:p w14:paraId="1D592792" w14:textId="77777777" w:rsidR="00A65E2D" w:rsidRPr="00B77F7B" w:rsidRDefault="00A65E2D" w:rsidP="00A65E2D">
            <w:r w:rsidRPr="00B77F7B">
              <w:rPr>
                <w:b/>
              </w:rPr>
              <w:t>Date Created:</w:t>
            </w:r>
          </w:p>
        </w:tc>
        <w:tc>
          <w:tcPr>
            <w:tcW w:w="2259" w:type="dxa"/>
          </w:tcPr>
          <w:p w14:paraId="004FC045" w14:textId="5A7B7AB3" w:rsidR="00A65E2D" w:rsidRPr="00B77F7B" w:rsidRDefault="00A65E2D" w:rsidP="00A65E2D">
            <w:r w:rsidRPr="00B77F7B">
              <w:rPr>
                <w:b/>
              </w:rPr>
              <w:t>Date of Last Revision</w:t>
            </w:r>
            <w:r w:rsidR="00F93941" w:rsidRPr="00B77F7B">
              <w:rPr>
                <w:b/>
              </w:rPr>
              <w:t>:</w:t>
            </w:r>
          </w:p>
        </w:tc>
      </w:tr>
      <w:tr w:rsidR="00A65E2D" w:rsidRPr="00B77F7B" w14:paraId="28FDC586" w14:textId="77777777" w:rsidTr="00A65E2D">
        <w:tc>
          <w:tcPr>
            <w:tcW w:w="1515" w:type="dxa"/>
          </w:tcPr>
          <w:p w14:paraId="3B12826C" w14:textId="77777777" w:rsidR="00A65E2D" w:rsidRPr="00B77F7B" w:rsidRDefault="00A65E2D" w:rsidP="00A65E2D"/>
        </w:tc>
        <w:tc>
          <w:tcPr>
            <w:tcW w:w="2315" w:type="dxa"/>
            <w:gridSpan w:val="2"/>
          </w:tcPr>
          <w:p w14:paraId="50224993" w14:textId="090DACCF" w:rsidR="00A65E2D" w:rsidRPr="00B77F7B" w:rsidRDefault="00A65E2D" w:rsidP="00A65E2D"/>
        </w:tc>
        <w:tc>
          <w:tcPr>
            <w:tcW w:w="1915" w:type="dxa"/>
            <w:gridSpan w:val="2"/>
          </w:tcPr>
          <w:p w14:paraId="4E6D5E60" w14:textId="77777777" w:rsidR="00A65E2D" w:rsidRPr="00B77F7B" w:rsidRDefault="00A65E2D" w:rsidP="00A65E2D"/>
        </w:tc>
        <w:tc>
          <w:tcPr>
            <w:tcW w:w="1743" w:type="dxa"/>
            <w:gridSpan w:val="2"/>
          </w:tcPr>
          <w:p w14:paraId="54CA57C6" w14:textId="6CAB49CB" w:rsidR="00A65E2D" w:rsidRPr="00B77F7B" w:rsidRDefault="00A65E2D" w:rsidP="00A65E2D"/>
        </w:tc>
        <w:tc>
          <w:tcPr>
            <w:tcW w:w="2259" w:type="dxa"/>
          </w:tcPr>
          <w:p w14:paraId="71962B08" w14:textId="77777777" w:rsidR="00A65E2D" w:rsidRPr="00B77F7B" w:rsidRDefault="00A65E2D" w:rsidP="00A65E2D"/>
        </w:tc>
      </w:tr>
      <w:tr w:rsidR="00A65E2D" w:rsidRPr="00B77F7B" w14:paraId="2530F804" w14:textId="77777777" w:rsidTr="00B77F7B">
        <w:tc>
          <w:tcPr>
            <w:tcW w:w="2830" w:type="dxa"/>
            <w:gridSpan w:val="2"/>
          </w:tcPr>
          <w:p w14:paraId="59EE9319" w14:textId="25390CB6" w:rsidR="00A65E2D" w:rsidRPr="00B77F7B" w:rsidRDefault="00A65E2D" w:rsidP="00A65E2D">
            <w:pPr>
              <w:rPr>
                <w:rFonts w:cs="Arial"/>
                <w:b/>
                <w:bCs/>
                <w:iCs/>
              </w:rPr>
            </w:pPr>
            <w:r w:rsidRPr="00B77F7B">
              <w:rPr>
                <w:rFonts w:cs="Arial"/>
                <w:b/>
                <w:bCs/>
                <w:iCs/>
              </w:rPr>
              <w:t>Hazards Present:</w:t>
            </w:r>
          </w:p>
        </w:tc>
        <w:tc>
          <w:tcPr>
            <w:tcW w:w="3402" w:type="dxa"/>
            <w:gridSpan w:val="4"/>
          </w:tcPr>
          <w:p w14:paraId="308DFDF9" w14:textId="50FC4CBA" w:rsidR="00A65E2D" w:rsidRPr="00B77F7B" w:rsidRDefault="000977ED" w:rsidP="00A65E2D">
            <w:pPr>
              <w:rPr>
                <w:rFonts w:cs="Arial"/>
                <w:b/>
                <w:bCs/>
                <w:iCs/>
              </w:rPr>
            </w:pPr>
            <w:r w:rsidRPr="00B77F7B">
              <w:rPr>
                <w:rFonts w:cs="Arial"/>
                <w:b/>
                <w:bCs/>
                <w:iCs/>
              </w:rPr>
              <w:t>PPE or Devices Required:</w:t>
            </w:r>
          </w:p>
        </w:tc>
        <w:tc>
          <w:tcPr>
            <w:tcW w:w="3515" w:type="dxa"/>
            <w:gridSpan w:val="2"/>
          </w:tcPr>
          <w:p w14:paraId="525515C5" w14:textId="77777777" w:rsidR="00A65E2D" w:rsidRPr="00B77F7B" w:rsidRDefault="00A65E2D" w:rsidP="00A65E2D">
            <w:pPr>
              <w:rPr>
                <w:rFonts w:cs="Arial"/>
                <w:b/>
                <w:bCs/>
                <w:iCs/>
              </w:rPr>
            </w:pPr>
            <w:r w:rsidRPr="00B77F7B">
              <w:rPr>
                <w:rFonts w:cs="Arial"/>
                <w:b/>
                <w:bCs/>
                <w:iCs/>
              </w:rPr>
              <w:t>Additional Training Required:</w:t>
            </w:r>
          </w:p>
        </w:tc>
      </w:tr>
      <w:tr w:rsidR="00A65E2D" w:rsidRPr="00B77F7B" w14:paraId="4F214247" w14:textId="77777777" w:rsidTr="00B77F7B">
        <w:tc>
          <w:tcPr>
            <w:tcW w:w="2830" w:type="dxa"/>
            <w:gridSpan w:val="2"/>
          </w:tcPr>
          <w:p w14:paraId="62A775F0" w14:textId="36C6518B" w:rsidR="00A65E2D" w:rsidRPr="00B77F7B" w:rsidRDefault="00ED6B1B" w:rsidP="00A65E2D">
            <w:pPr>
              <w:spacing w:line="230" w:lineRule="exact"/>
              <w:rPr>
                <w:rFonts w:eastAsia="Arial" w:cs="Arial"/>
              </w:rPr>
            </w:pPr>
            <w:r w:rsidRPr="00B77F7B">
              <w:rPr>
                <w:rFonts w:eastAsia="Arial" w:cs="Arial"/>
              </w:rPr>
              <w:t xml:space="preserve">tripping </w:t>
            </w:r>
          </w:p>
        </w:tc>
        <w:tc>
          <w:tcPr>
            <w:tcW w:w="3402" w:type="dxa"/>
            <w:gridSpan w:val="4"/>
          </w:tcPr>
          <w:p w14:paraId="4D6452C6" w14:textId="20DA7BA0" w:rsidR="00A65E2D" w:rsidRPr="00B77F7B" w:rsidRDefault="00ED6B1B" w:rsidP="00A65E2D">
            <w:pPr>
              <w:spacing w:line="230" w:lineRule="exact"/>
              <w:ind w:left="28" w:right="-20"/>
              <w:rPr>
                <w:rFonts w:eastAsia="Arial" w:cs="Arial"/>
              </w:rPr>
            </w:pPr>
            <w:r w:rsidRPr="00B77F7B">
              <w:rPr>
                <w:rFonts w:eastAsia="Arial" w:cs="Arial"/>
                <w:spacing w:val="-1"/>
              </w:rPr>
              <w:t>s</w:t>
            </w:r>
            <w:r w:rsidRPr="00B77F7B">
              <w:rPr>
                <w:rFonts w:eastAsia="Arial" w:cs="Arial"/>
              </w:rPr>
              <w:t>teel</w:t>
            </w:r>
            <w:r w:rsidRPr="00B77F7B">
              <w:rPr>
                <w:rFonts w:eastAsia="Arial" w:cs="Arial"/>
                <w:spacing w:val="-6"/>
              </w:rPr>
              <w:t xml:space="preserve"> </w:t>
            </w:r>
            <w:r w:rsidR="007F2879" w:rsidRPr="00B77F7B">
              <w:rPr>
                <w:rFonts w:eastAsia="Arial" w:cs="Arial"/>
              </w:rPr>
              <w:t>toe</w:t>
            </w:r>
            <w:r w:rsidRPr="00B77F7B">
              <w:rPr>
                <w:rFonts w:eastAsia="Arial" w:cs="Arial"/>
                <w:spacing w:val="-5"/>
              </w:rPr>
              <w:t xml:space="preserve"> </w:t>
            </w:r>
            <w:r w:rsidRPr="00B77F7B">
              <w:rPr>
                <w:rFonts w:eastAsia="Arial" w:cs="Arial"/>
              </w:rPr>
              <w:t>boots</w:t>
            </w:r>
          </w:p>
        </w:tc>
        <w:tc>
          <w:tcPr>
            <w:tcW w:w="3515" w:type="dxa"/>
            <w:gridSpan w:val="2"/>
          </w:tcPr>
          <w:p w14:paraId="1CC866ED" w14:textId="6CB28070" w:rsidR="00A65E2D" w:rsidRPr="00B77F7B" w:rsidRDefault="00ED6B1B" w:rsidP="00A65E2D">
            <w:pPr>
              <w:ind w:left="27" w:right="-20"/>
              <w:rPr>
                <w:rFonts w:eastAsia="Arial" w:cs="Arial"/>
              </w:rPr>
            </w:pPr>
            <w:r w:rsidRPr="00B77F7B">
              <w:rPr>
                <w:rFonts w:eastAsia="Arial" w:cs="Arial"/>
              </w:rPr>
              <w:t>refer to manufacture</w:t>
            </w:r>
            <w:r w:rsidR="005921D7" w:rsidRPr="00B77F7B">
              <w:rPr>
                <w:rFonts w:eastAsia="Arial" w:cs="Arial"/>
              </w:rPr>
              <w:t>r’</w:t>
            </w:r>
            <w:r w:rsidRPr="00B77F7B">
              <w:rPr>
                <w:rFonts w:eastAsia="Arial" w:cs="Arial"/>
              </w:rPr>
              <w:t>s instructions</w:t>
            </w:r>
          </w:p>
        </w:tc>
      </w:tr>
      <w:tr w:rsidR="00A65E2D" w:rsidRPr="00B77F7B" w14:paraId="3DB73C79" w14:textId="77777777" w:rsidTr="00B77F7B">
        <w:tc>
          <w:tcPr>
            <w:tcW w:w="2830" w:type="dxa"/>
            <w:gridSpan w:val="2"/>
          </w:tcPr>
          <w:p w14:paraId="49F86FC4" w14:textId="1E543584" w:rsidR="00A65E2D" w:rsidRPr="00B77F7B" w:rsidRDefault="00ED6B1B" w:rsidP="00A65E2D">
            <w:pPr>
              <w:spacing w:before="17" w:line="258" w:lineRule="auto"/>
              <w:rPr>
                <w:rFonts w:eastAsia="Arial" w:cs="Arial"/>
              </w:rPr>
            </w:pPr>
            <w:r w:rsidRPr="00B77F7B">
              <w:rPr>
                <w:rFonts w:eastAsia="Arial" w:cs="Arial"/>
              </w:rPr>
              <w:t>mu</w:t>
            </w:r>
            <w:r w:rsidRPr="00B77F7B">
              <w:rPr>
                <w:rFonts w:eastAsia="Arial" w:cs="Arial"/>
                <w:spacing w:val="1"/>
              </w:rPr>
              <w:t>sc</w:t>
            </w:r>
            <w:r w:rsidRPr="00B77F7B">
              <w:rPr>
                <w:rFonts w:eastAsia="Arial" w:cs="Arial"/>
                <w:spacing w:val="-1"/>
              </w:rPr>
              <w:t>l</w:t>
            </w:r>
            <w:r w:rsidRPr="00B77F7B">
              <w:rPr>
                <w:rFonts w:eastAsia="Arial" w:cs="Arial"/>
              </w:rPr>
              <w:t>e</w:t>
            </w:r>
            <w:r w:rsidRPr="00B77F7B">
              <w:rPr>
                <w:rFonts w:eastAsia="Arial" w:cs="Arial"/>
                <w:spacing w:val="-7"/>
              </w:rPr>
              <w:t xml:space="preserve"> </w:t>
            </w:r>
            <w:r w:rsidRPr="00B77F7B">
              <w:rPr>
                <w:rFonts w:eastAsia="Arial" w:cs="Arial"/>
                <w:spacing w:val="1"/>
              </w:rPr>
              <w:t>s</w:t>
            </w:r>
            <w:r w:rsidRPr="00B77F7B">
              <w:rPr>
                <w:rFonts w:eastAsia="Arial" w:cs="Arial"/>
              </w:rPr>
              <w:t>t</w:t>
            </w:r>
            <w:r w:rsidRPr="00B77F7B">
              <w:rPr>
                <w:rFonts w:eastAsia="Arial" w:cs="Arial"/>
                <w:spacing w:val="1"/>
              </w:rPr>
              <w:t>r</w:t>
            </w:r>
            <w:r w:rsidRPr="00B77F7B">
              <w:rPr>
                <w:rFonts w:eastAsia="Arial" w:cs="Arial"/>
              </w:rPr>
              <w:t>ain</w:t>
            </w:r>
          </w:p>
        </w:tc>
        <w:tc>
          <w:tcPr>
            <w:tcW w:w="3402" w:type="dxa"/>
            <w:gridSpan w:val="4"/>
          </w:tcPr>
          <w:p w14:paraId="5AE4811A" w14:textId="10692E86" w:rsidR="00A65E2D" w:rsidRPr="00B77F7B" w:rsidRDefault="00ED6B1B" w:rsidP="00A65E2D">
            <w:r w:rsidRPr="00B77F7B">
              <w:rPr>
                <w:rFonts w:eastAsia="Arial" w:cs="Arial"/>
              </w:rPr>
              <w:t>e</w:t>
            </w:r>
            <w:r w:rsidRPr="00B77F7B">
              <w:rPr>
                <w:rFonts w:eastAsia="Arial" w:cs="Arial"/>
                <w:spacing w:val="-6"/>
              </w:rPr>
              <w:t>y</w:t>
            </w:r>
            <w:r w:rsidRPr="00B77F7B">
              <w:rPr>
                <w:rFonts w:eastAsia="Arial" w:cs="Arial"/>
              </w:rPr>
              <w:t>e</w:t>
            </w:r>
            <w:r w:rsidRPr="00B77F7B">
              <w:rPr>
                <w:rFonts w:eastAsia="Arial" w:cs="Arial"/>
                <w:spacing w:val="-4"/>
              </w:rPr>
              <w:t xml:space="preserve"> </w:t>
            </w:r>
            <w:r w:rsidRPr="00B77F7B">
              <w:rPr>
                <w:rFonts w:eastAsia="Arial" w:cs="Arial"/>
              </w:rPr>
              <w:t>p</w:t>
            </w:r>
            <w:r w:rsidRPr="00B77F7B">
              <w:rPr>
                <w:rFonts w:eastAsia="Arial" w:cs="Arial"/>
                <w:spacing w:val="1"/>
              </w:rPr>
              <w:t>r</w:t>
            </w:r>
            <w:r w:rsidRPr="00B77F7B">
              <w:rPr>
                <w:rFonts w:eastAsia="Arial" w:cs="Arial"/>
              </w:rPr>
              <w:t>ote</w:t>
            </w:r>
            <w:r w:rsidRPr="00B77F7B">
              <w:rPr>
                <w:rFonts w:eastAsia="Arial" w:cs="Arial"/>
                <w:spacing w:val="1"/>
              </w:rPr>
              <w:t>c</w:t>
            </w:r>
            <w:r w:rsidRPr="00B77F7B">
              <w:rPr>
                <w:rFonts w:eastAsia="Arial" w:cs="Arial"/>
              </w:rPr>
              <w:t>tion</w:t>
            </w:r>
          </w:p>
        </w:tc>
        <w:tc>
          <w:tcPr>
            <w:tcW w:w="3515" w:type="dxa"/>
            <w:gridSpan w:val="2"/>
          </w:tcPr>
          <w:p w14:paraId="0B39A68E" w14:textId="77777777" w:rsidR="00A65E2D" w:rsidRPr="00B77F7B" w:rsidRDefault="00A65E2D" w:rsidP="00A65E2D">
            <w:pPr>
              <w:rPr>
                <w:rFonts w:cstheme="minorHAnsi"/>
              </w:rPr>
            </w:pPr>
          </w:p>
        </w:tc>
      </w:tr>
      <w:tr w:rsidR="00A65E2D" w:rsidRPr="00B77F7B" w14:paraId="11CF0EC6" w14:textId="77777777" w:rsidTr="00B77F7B">
        <w:tc>
          <w:tcPr>
            <w:tcW w:w="2830" w:type="dxa"/>
            <w:gridSpan w:val="2"/>
          </w:tcPr>
          <w:p w14:paraId="3997D236" w14:textId="77777777" w:rsidR="00A65E2D" w:rsidRPr="00B77F7B" w:rsidRDefault="00A65E2D" w:rsidP="00A65E2D">
            <w:pPr>
              <w:spacing w:line="258" w:lineRule="auto"/>
              <w:rPr>
                <w:rFonts w:eastAsia="Arial" w:cs="Arial"/>
              </w:rPr>
            </w:pPr>
          </w:p>
        </w:tc>
        <w:tc>
          <w:tcPr>
            <w:tcW w:w="3402" w:type="dxa"/>
            <w:gridSpan w:val="4"/>
          </w:tcPr>
          <w:p w14:paraId="10683CCF" w14:textId="314A5E47" w:rsidR="00A65E2D" w:rsidRPr="00B77F7B" w:rsidRDefault="00ED6B1B" w:rsidP="00A65E2D">
            <w:pPr>
              <w:spacing w:line="230" w:lineRule="exact"/>
              <w:rPr>
                <w:rFonts w:eastAsia="Arial" w:cs="Arial"/>
              </w:rPr>
            </w:pPr>
            <w:r w:rsidRPr="00B77F7B">
              <w:rPr>
                <w:rFonts w:eastAsia="Arial" w:cs="Arial"/>
              </w:rPr>
              <w:t>hard hat</w:t>
            </w:r>
          </w:p>
        </w:tc>
        <w:tc>
          <w:tcPr>
            <w:tcW w:w="3515" w:type="dxa"/>
            <w:gridSpan w:val="2"/>
          </w:tcPr>
          <w:p w14:paraId="09F186DA" w14:textId="77777777" w:rsidR="00A65E2D" w:rsidRPr="00B77F7B" w:rsidRDefault="00A65E2D" w:rsidP="00A65E2D">
            <w:pPr>
              <w:rPr>
                <w:rFonts w:cstheme="minorHAnsi"/>
              </w:rPr>
            </w:pPr>
          </w:p>
        </w:tc>
      </w:tr>
      <w:tr w:rsidR="00A65E2D" w:rsidRPr="00B77F7B" w14:paraId="5D081DC2" w14:textId="77777777" w:rsidTr="00A65E2D">
        <w:tc>
          <w:tcPr>
            <w:tcW w:w="9747" w:type="dxa"/>
            <w:gridSpan w:val="8"/>
          </w:tcPr>
          <w:p w14:paraId="7F619117" w14:textId="0DE8D036" w:rsidR="00A65E2D" w:rsidRPr="00B77F7B" w:rsidRDefault="00A65E2D" w:rsidP="006C6873">
            <w:pPr>
              <w:jc w:val="center"/>
              <w:rPr>
                <w:rFonts w:cs="Arial"/>
                <w:b/>
                <w:bCs/>
              </w:rPr>
            </w:pPr>
            <w:r w:rsidRPr="00B77F7B">
              <w:rPr>
                <w:rFonts w:cs="Arial"/>
                <w:b/>
                <w:bCs/>
              </w:rPr>
              <w:t xml:space="preserve">Safe </w:t>
            </w:r>
            <w:r w:rsidR="00F0763B" w:rsidRPr="00B77F7B">
              <w:rPr>
                <w:rFonts w:cs="Arial"/>
                <w:b/>
                <w:bCs/>
              </w:rPr>
              <w:t>Work</w:t>
            </w:r>
            <w:r w:rsidRPr="00B77F7B">
              <w:rPr>
                <w:rFonts w:cs="Arial"/>
                <w:b/>
                <w:bCs/>
              </w:rPr>
              <w:t xml:space="preserve"> Procedure:</w:t>
            </w:r>
          </w:p>
        </w:tc>
      </w:tr>
      <w:tr w:rsidR="00A65E2D" w:rsidRPr="00B77F7B" w14:paraId="786FC859" w14:textId="77777777" w:rsidTr="00A65E2D">
        <w:tc>
          <w:tcPr>
            <w:tcW w:w="9747" w:type="dxa"/>
            <w:gridSpan w:val="8"/>
          </w:tcPr>
          <w:p w14:paraId="1B6A85CD" w14:textId="7DF7FD43" w:rsidR="00A65E2D" w:rsidRPr="00B77F7B" w:rsidRDefault="00A65E2D" w:rsidP="008F645E">
            <w:pPr>
              <w:pStyle w:val="ListParagraph"/>
              <w:numPr>
                <w:ilvl w:val="0"/>
                <w:numId w:val="157"/>
              </w:numPr>
              <w:ind w:right="-20"/>
              <w:rPr>
                <w:rFonts w:eastAsia="Arial" w:cs="Arial"/>
              </w:rPr>
            </w:pPr>
            <w:r w:rsidRPr="00B77F7B">
              <w:rPr>
                <w:rFonts w:eastAsia="Arial" w:cs="Arial"/>
                <w:spacing w:val="11"/>
              </w:rPr>
              <w:t>W</w:t>
            </w:r>
            <w:r w:rsidRPr="00B77F7B">
              <w:rPr>
                <w:rFonts w:eastAsia="Arial" w:cs="Arial"/>
              </w:rPr>
              <w:t>ear</w:t>
            </w:r>
            <w:r w:rsidRPr="00B77F7B">
              <w:rPr>
                <w:rFonts w:eastAsia="Arial" w:cs="Arial"/>
                <w:spacing w:val="-4"/>
              </w:rPr>
              <w:t xml:space="preserve"> </w:t>
            </w:r>
            <w:r w:rsidRPr="00B77F7B">
              <w:rPr>
                <w:rFonts w:eastAsia="Arial" w:cs="Arial"/>
              </w:rPr>
              <w:t>all</w:t>
            </w:r>
            <w:r w:rsidRPr="00B77F7B">
              <w:rPr>
                <w:rFonts w:eastAsia="Arial" w:cs="Arial"/>
                <w:spacing w:val="-3"/>
              </w:rPr>
              <w:t xml:space="preserve"> </w:t>
            </w:r>
            <w:r w:rsidRPr="00B77F7B">
              <w:rPr>
                <w:rFonts w:eastAsia="Arial" w:cs="Arial"/>
              </w:rPr>
              <w:t>appli</w:t>
            </w:r>
            <w:r w:rsidRPr="00B77F7B">
              <w:rPr>
                <w:rFonts w:eastAsia="Arial" w:cs="Arial"/>
                <w:spacing w:val="1"/>
              </w:rPr>
              <w:t>c</w:t>
            </w:r>
            <w:r w:rsidRPr="00B77F7B">
              <w:rPr>
                <w:rFonts w:eastAsia="Arial" w:cs="Arial"/>
              </w:rPr>
              <w:t>able</w:t>
            </w:r>
            <w:r w:rsidRPr="00B77F7B">
              <w:rPr>
                <w:rFonts w:eastAsia="Arial" w:cs="Arial"/>
                <w:spacing w:val="-10"/>
              </w:rPr>
              <w:t xml:space="preserve"> </w:t>
            </w:r>
            <w:r w:rsidRPr="00B77F7B">
              <w:rPr>
                <w:rFonts w:eastAsia="Arial" w:cs="Arial"/>
              </w:rPr>
              <w:t>PPE</w:t>
            </w:r>
            <w:r w:rsidR="00F93941" w:rsidRPr="00B77F7B">
              <w:rPr>
                <w:rFonts w:eastAsia="Arial" w:cs="Arial"/>
              </w:rPr>
              <w:t>.</w:t>
            </w:r>
          </w:p>
          <w:p w14:paraId="609BD9A5" w14:textId="2DBC0228" w:rsidR="00A65E2D" w:rsidRPr="00B77F7B" w:rsidRDefault="00A65E2D" w:rsidP="008F645E">
            <w:pPr>
              <w:pStyle w:val="ListParagraph"/>
              <w:numPr>
                <w:ilvl w:val="0"/>
                <w:numId w:val="157"/>
              </w:numPr>
              <w:spacing w:before="17"/>
              <w:ind w:right="-20"/>
              <w:rPr>
                <w:rFonts w:cs="Arial"/>
                <w:bCs/>
              </w:rPr>
            </w:pPr>
            <w:r w:rsidRPr="00B77F7B">
              <w:rPr>
                <w:rFonts w:cs="Arial"/>
                <w:bCs/>
              </w:rPr>
              <w:t>Check stilts for damage</w:t>
            </w:r>
            <w:r w:rsidR="00F93941" w:rsidRPr="00B77F7B">
              <w:rPr>
                <w:rFonts w:cs="Arial"/>
                <w:bCs/>
              </w:rPr>
              <w:t>.</w:t>
            </w:r>
          </w:p>
          <w:p w14:paraId="55F9766B" w14:textId="20AB741A" w:rsidR="00A65E2D" w:rsidRPr="00B77F7B" w:rsidRDefault="00A65E2D" w:rsidP="008F645E">
            <w:pPr>
              <w:pStyle w:val="ListParagraph"/>
              <w:numPr>
                <w:ilvl w:val="0"/>
                <w:numId w:val="157"/>
              </w:numPr>
              <w:spacing w:before="17"/>
              <w:ind w:right="-20"/>
              <w:rPr>
                <w:rFonts w:cs="Arial"/>
                <w:bCs/>
              </w:rPr>
            </w:pPr>
            <w:r w:rsidRPr="00B77F7B">
              <w:rPr>
                <w:rFonts w:cs="Arial"/>
                <w:bCs/>
              </w:rPr>
              <w:t>Keep area clean to prevent any tripping hazards</w:t>
            </w:r>
            <w:r w:rsidR="00F93941" w:rsidRPr="00B77F7B">
              <w:rPr>
                <w:rFonts w:cs="Arial"/>
                <w:bCs/>
              </w:rPr>
              <w:t>.</w:t>
            </w:r>
          </w:p>
          <w:p w14:paraId="5E40BACA" w14:textId="305C80A3" w:rsidR="00A65E2D" w:rsidRPr="00B77F7B" w:rsidRDefault="00A65E2D" w:rsidP="008F645E">
            <w:pPr>
              <w:pStyle w:val="ListParagraph"/>
              <w:numPr>
                <w:ilvl w:val="0"/>
                <w:numId w:val="157"/>
              </w:numPr>
              <w:spacing w:before="17"/>
              <w:ind w:right="-20"/>
              <w:rPr>
                <w:rFonts w:cs="Arial"/>
                <w:bCs/>
              </w:rPr>
            </w:pPr>
            <w:r w:rsidRPr="00B77F7B">
              <w:rPr>
                <w:rFonts w:cs="Arial"/>
                <w:bCs/>
              </w:rPr>
              <w:t>Ensure strut tube is connected securely to stilt leg and foot plate and soul plate are also securely fastened</w:t>
            </w:r>
            <w:r w:rsidR="00F93941" w:rsidRPr="00B77F7B">
              <w:rPr>
                <w:rFonts w:cs="Arial"/>
                <w:bCs/>
              </w:rPr>
              <w:t>.</w:t>
            </w:r>
          </w:p>
          <w:p w14:paraId="744AC201" w14:textId="14069383" w:rsidR="00A65E2D" w:rsidRPr="00B77F7B" w:rsidRDefault="00A65E2D" w:rsidP="008F645E">
            <w:pPr>
              <w:pStyle w:val="ListParagraph"/>
              <w:numPr>
                <w:ilvl w:val="0"/>
                <w:numId w:val="157"/>
              </w:numPr>
              <w:spacing w:before="17"/>
              <w:ind w:right="-20"/>
              <w:rPr>
                <w:rFonts w:cs="Arial"/>
                <w:bCs/>
              </w:rPr>
            </w:pPr>
            <w:r w:rsidRPr="00B77F7B">
              <w:rPr>
                <w:rFonts w:cs="Arial"/>
                <w:bCs/>
              </w:rPr>
              <w:t>When mounting stilts, make sure to sit down in a spot you can easily get up, alone or with a coworkers help</w:t>
            </w:r>
            <w:r w:rsidR="00F93941" w:rsidRPr="00B77F7B">
              <w:rPr>
                <w:rFonts w:cs="Arial"/>
                <w:bCs/>
              </w:rPr>
              <w:t>.</w:t>
            </w:r>
          </w:p>
          <w:p w14:paraId="73018C68" w14:textId="41DA060E" w:rsidR="00A65E2D" w:rsidRPr="00B77F7B" w:rsidRDefault="00A65E2D" w:rsidP="008F645E">
            <w:pPr>
              <w:pStyle w:val="ListParagraph"/>
              <w:numPr>
                <w:ilvl w:val="0"/>
                <w:numId w:val="157"/>
              </w:numPr>
              <w:spacing w:before="17"/>
              <w:ind w:right="-20"/>
              <w:rPr>
                <w:rFonts w:cs="Arial"/>
                <w:bCs/>
              </w:rPr>
            </w:pPr>
            <w:r w:rsidRPr="00B77F7B">
              <w:rPr>
                <w:rFonts w:cs="Arial"/>
                <w:bCs/>
              </w:rPr>
              <w:t xml:space="preserve">Buckle leg straps first, tuck </w:t>
            </w:r>
            <w:r w:rsidR="00853967" w:rsidRPr="00B77F7B">
              <w:rPr>
                <w:rFonts w:cs="Arial"/>
                <w:bCs/>
              </w:rPr>
              <w:t>in loose</w:t>
            </w:r>
            <w:r w:rsidRPr="00B77F7B">
              <w:rPr>
                <w:rFonts w:cs="Arial"/>
                <w:bCs/>
              </w:rPr>
              <w:t xml:space="preserve"> end of strap, buckle foot straps and make as snug as possible without causing discomfort</w:t>
            </w:r>
            <w:r w:rsidR="00F93941" w:rsidRPr="00B77F7B">
              <w:rPr>
                <w:rFonts w:cs="Arial"/>
                <w:bCs/>
              </w:rPr>
              <w:t>.</w:t>
            </w:r>
          </w:p>
          <w:p w14:paraId="1D746F4A" w14:textId="64270EA4" w:rsidR="00A65E2D" w:rsidRPr="00B77F7B" w:rsidRDefault="00A65E2D" w:rsidP="008F645E">
            <w:pPr>
              <w:pStyle w:val="ListParagraph"/>
              <w:numPr>
                <w:ilvl w:val="0"/>
                <w:numId w:val="157"/>
              </w:numPr>
              <w:spacing w:before="17"/>
              <w:ind w:right="-20"/>
              <w:rPr>
                <w:rFonts w:cs="Arial"/>
                <w:bCs/>
              </w:rPr>
            </w:pPr>
            <w:r w:rsidRPr="00B77F7B">
              <w:rPr>
                <w:rFonts w:cs="Arial"/>
                <w:bCs/>
              </w:rPr>
              <w:t>When standing up on stilts, ensure you feel balanced before moving</w:t>
            </w:r>
            <w:r w:rsidR="00F93941" w:rsidRPr="00B77F7B">
              <w:rPr>
                <w:rFonts w:cs="Arial"/>
                <w:bCs/>
              </w:rPr>
              <w:t>.</w:t>
            </w:r>
          </w:p>
          <w:p w14:paraId="16DE26F4" w14:textId="5633A310" w:rsidR="00A65E2D" w:rsidRPr="00B77F7B" w:rsidRDefault="00A65E2D" w:rsidP="008F645E">
            <w:pPr>
              <w:pStyle w:val="ListParagraph"/>
              <w:numPr>
                <w:ilvl w:val="0"/>
                <w:numId w:val="157"/>
              </w:numPr>
              <w:spacing w:before="17"/>
              <w:ind w:right="-20"/>
              <w:rPr>
                <w:rFonts w:cs="Arial"/>
                <w:bCs/>
              </w:rPr>
            </w:pPr>
            <w:r w:rsidRPr="00B77F7B">
              <w:rPr>
                <w:rFonts w:cs="Arial"/>
                <w:bCs/>
              </w:rPr>
              <w:t>Only walk forward in stilts</w:t>
            </w:r>
            <w:r w:rsidR="000C6D83">
              <w:rPr>
                <w:rFonts w:cs="Arial"/>
                <w:bCs/>
              </w:rPr>
              <w:t>. I</w:t>
            </w:r>
            <w:r w:rsidRPr="00B77F7B">
              <w:rPr>
                <w:rFonts w:cs="Arial"/>
                <w:bCs/>
              </w:rPr>
              <w:t>f you need to turn around, walk in a U-turn. DO NOT WALK BACKWARDS.</w:t>
            </w:r>
          </w:p>
          <w:p w14:paraId="6389138A" w14:textId="37C4A400" w:rsidR="00A65E2D" w:rsidRPr="00B77F7B" w:rsidRDefault="00A65E2D" w:rsidP="008F645E">
            <w:pPr>
              <w:pStyle w:val="ListParagraph"/>
              <w:numPr>
                <w:ilvl w:val="0"/>
                <w:numId w:val="157"/>
              </w:numPr>
              <w:spacing w:before="17"/>
              <w:ind w:right="-20"/>
              <w:rPr>
                <w:rFonts w:cs="Arial"/>
                <w:bCs/>
              </w:rPr>
            </w:pPr>
            <w:r w:rsidRPr="00B77F7B">
              <w:rPr>
                <w:rFonts w:cs="Arial"/>
                <w:bCs/>
              </w:rPr>
              <w:t xml:space="preserve">Do not </w:t>
            </w:r>
            <w:r w:rsidR="00FC7AA1" w:rsidRPr="00B77F7B">
              <w:rPr>
                <w:rFonts w:cs="Arial"/>
                <w:bCs/>
              </w:rPr>
              <w:t>run</w:t>
            </w:r>
            <w:r w:rsidR="00FC7AA1">
              <w:rPr>
                <w:rFonts w:cs="Arial"/>
                <w:bCs/>
              </w:rPr>
              <w:t xml:space="preserve"> </w:t>
            </w:r>
            <w:r w:rsidR="00FC7AA1" w:rsidRPr="00B77F7B">
              <w:rPr>
                <w:rFonts w:cs="Arial"/>
                <w:bCs/>
              </w:rPr>
              <w:t>in</w:t>
            </w:r>
            <w:r w:rsidRPr="00B77F7B">
              <w:rPr>
                <w:rFonts w:cs="Arial"/>
                <w:bCs/>
              </w:rPr>
              <w:t xml:space="preserve"> stilts</w:t>
            </w:r>
            <w:r w:rsidR="00F93941" w:rsidRPr="00B77F7B">
              <w:rPr>
                <w:rFonts w:cs="Arial"/>
                <w:bCs/>
              </w:rPr>
              <w:t>.</w:t>
            </w:r>
          </w:p>
          <w:p w14:paraId="0AD713C5" w14:textId="16036D83" w:rsidR="00A65E2D" w:rsidRPr="00B77F7B" w:rsidRDefault="00A65E2D" w:rsidP="008F645E">
            <w:pPr>
              <w:pStyle w:val="ListParagraph"/>
              <w:numPr>
                <w:ilvl w:val="0"/>
                <w:numId w:val="157"/>
              </w:numPr>
              <w:spacing w:before="17"/>
              <w:ind w:right="-20"/>
              <w:rPr>
                <w:rFonts w:cs="Arial"/>
                <w:bCs/>
              </w:rPr>
            </w:pPr>
            <w:r w:rsidRPr="00B77F7B">
              <w:rPr>
                <w:rFonts w:cs="Arial"/>
                <w:bCs/>
              </w:rPr>
              <w:t>Only walk on hard level surfaces</w:t>
            </w:r>
            <w:r w:rsidR="00F93941" w:rsidRPr="00B77F7B">
              <w:rPr>
                <w:rFonts w:cs="Arial"/>
                <w:bCs/>
              </w:rPr>
              <w:t>.</w:t>
            </w:r>
          </w:p>
          <w:p w14:paraId="1CBF781E" w14:textId="5E94BB02" w:rsidR="00F93941" w:rsidRPr="00B77F7B" w:rsidRDefault="00F93941" w:rsidP="00F93941">
            <w:pPr>
              <w:spacing w:before="17"/>
              <w:ind w:right="-20"/>
              <w:rPr>
                <w:rFonts w:cs="Arial"/>
                <w:bCs/>
              </w:rPr>
            </w:pPr>
          </w:p>
        </w:tc>
      </w:tr>
      <w:tr w:rsidR="00A65E2D" w:rsidRPr="00B77F7B" w14:paraId="75CE6EC3" w14:textId="77777777" w:rsidTr="00A65E2D">
        <w:tc>
          <w:tcPr>
            <w:tcW w:w="9747" w:type="dxa"/>
            <w:gridSpan w:val="8"/>
          </w:tcPr>
          <w:p w14:paraId="2A362747" w14:textId="38BDB5F6" w:rsidR="00A65E2D" w:rsidRPr="00B77F7B" w:rsidRDefault="00A65E2D" w:rsidP="00A65E2D">
            <w:pPr>
              <w:jc w:val="center"/>
              <w:rPr>
                <w:rFonts w:cs="Arial"/>
                <w:b/>
                <w:bCs/>
                <w:i/>
              </w:rPr>
            </w:pPr>
            <w:r w:rsidRPr="00B77F7B">
              <w:rPr>
                <w:rFonts w:cs="Arial"/>
                <w:b/>
                <w:bCs/>
                <w:i/>
              </w:rPr>
              <w:t>If an emergency situation occurs while conducting this tas</w:t>
            </w:r>
            <w:r w:rsidR="00F93941" w:rsidRPr="00B77F7B">
              <w:rPr>
                <w:rFonts w:cs="Arial"/>
                <w:b/>
                <w:bCs/>
                <w:i/>
              </w:rPr>
              <w:t>k</w:t>
            </w:r>
            <w:r w:rsidRPr="00B77F7B">
              <w:rPr>
                <w:rFonts w:cs="Arial"/>
                <w:b/>
                <w:bCs/>
                <w:i/>
              </w:rPr>
              <w:t xml:space="preserve"> or there is an equipment malfunction, engage the emergency stop and follow the loc</w:t>
            </w:r>
            <w:r w:rsidR="00F93941" w:rsidRPr="00B77F7B">
              <w:rPr>
                <w:rFonts w:cs="Arial"/>
                <w:b/>
                <w:bCs/>
                <w:i/>
              </w:rPr>
              <w:t>k</w:t>
            </w:r>
            <w:r w:rsidRPr="00B77F7B">
              <w:rPr>
                <w:rFonts w:cs="Arial"/>
                <w:b/>
                <w:bCs/>
                <w:i/>
              </w:rPr>
              <w:t>out procedure</w:t>
            </w:r>
            <w:r w:rsidR="00F93941" w:rsidRPr="00B77F7B">
              <w:rPr>
                <w:rFonts w:cs="Arial"/>
                <w:b/>
                <w:bCs/>
                <w:i/>
              </w:rPr>
              <w:t>.</w:t>
            </w:r>
          </w:p>
          <w:p w14:paraId="7A8D99F1" w14:textId="77777777" w:rsidR="00A65E2D" w:rsidRPr="00B77F7B" w:rsidRDefault="00A65E2D" w:rsidP="00A65E2D">
            <w:pPr>
              <w:jc w:val="center"/>
              <w:rPr>
                <w:rFonts w:cs="Arial"/>
                <w:b/>
                <w:bCs/>
              </w:rPr>
            </w:pPr>
          </w:p>
          <w:p w14:paraId="31827BA6" w14:textId="0072C281" w:rsidR="00A65E2D" w:rsidRPr="00B77F7B" w:rsidRDefault="00A65E2D" w:rsidP="00F93941">
            <w:pPr>
              <w:jc w:val="center"/>
              <w:rPr>
                <w:rFonts w:cs="Arial"/>
                <w:b/>
                <w:bCs/>
              </w:rPr>
            </w:pPr>
            <w:r w:rsidRPr="00B77F7B">
              <w:rPr>
                <w:rFonts w:cs="Arial"/>
                <w:b/>
                <w:bCs/>
              </w:rPr>
              <w:t>REPORT ANY HAZARDOU</w:t>
            </w:r>
            <w:r w:rsidR="00F93941" w:rsidRPr="00B77F7B">
              <w:rPr>
                <w:rFonts w:cs="Arial"/>
                <w:b/>
                <w:bCs/>
              </w:rPr>
              <w:t>S SITUATIONS TO YOUR SUPERVISOR</w:t>
            </w:r>
          </w:p>
        </w:tc>
      </w:tr>
      <w:tr w:rsidR="00A65E2D" w:rsidRPr="00B77F7B" w14:paraId="54BB2FAF" w14:textId="77777777" w:rsidTr="00F93941">
        <w:tc>
          <w:tcPr>
            <w:tcW w:w="5665" w:type="dxa"/>
            <w:gridSpan w:val="4"/>
            <w:vMerge w:val="restart"/>
          </w:tcPr>
          <w:p w14:paraId="0B7C186B" w14:textId="77777777" w:rsidR="00A65E2D" w:rsidRPr="00B77F7B" w:rsidRDefault="00A65E2D" w:rsidP="00A65E2D">
            <w:pPr>
              <w:jc w:val="center"/>
              <w:rPr>
                <w:rFonts w:cs="Arial"/>
                <w:b/>
                <w:bCs/>
              </w:rPr>
            </w:pPr>
            <w:r w:rsidRPr="00B77F7B">
              <w:rPr>
                <w:rFonts w:cs="Arial"/>
                <w:b/>
                <w:bCs/>
              </w:rPr>
              <w:t>Guidance Documents/Standards:</w:t>
            </w:r>
          </w:p>
          <w:p w14:paraId="32C171CD" w14:textId="77777777" w:rsidR="00A65E2D" w:rsidRPr="00B77F7B" w:rsidRDefault="00A65E2D" w:rsidP="00A65E2D">
            <w:pPr>
              <w:jc w:val="center"/>
              <w:rPr>
                <w:rFonts w:cs="Arial"/>
                <w:b/>
                <w:bCs/>
              </w:rPr>
            </w:pPr>
          </w:p>
          <w:p w14:paraId="42379067" w14:textId="301B08AF" w:rsidR="00A65E2D" w:rsidRPr="00B77F7B" w:rsidRDefault="00A65E2D" w:rsidP="006222ED">
            <w:pPr>
              <w:rPr>
                <w:rFonts w:cs="Arial"/>
                <w:bCs/>
              </w:rPr>
            </w:pPr>
            <w:r w:rsidRPr="00B77F7B">
              <w:rPr>
                <w:rFonts w:cs="Arial"/>
                <w:bCs/>
              </w:rPr>
              <w:t xml:space="preserve">MB Workplace Safety </w:t>
            </w:r>
            <w:r w:rsidR="00CB7785" w:rsidRPr="00B77F7B">
              <w:rPr>
                <w:rFonts w:cs="Arial"/>
                <w:bCs/>
              </w:rPr>
              <w:t xml:space="preserve">and </w:t>
            </w:r>
            <w:r w:rsidRPr="00B77F7B">
              <w:rPr>
                <w:rFonts w:cs="Arial"/>
                <w:bCs/>
              </w:rPr>
              <w:t xml:space="preserve">Health Act </w:t>
            </w:r>
            <w:r w:rsidR="00CB7785" w:rsidRPr="00B77F7B">
              <w:rPr>
                <w:rFonts w:cs="Arial"/>
                <w:bCs/>
              </w:rPr>
              <w:t>and Regulation</w:t>
            </w:r>
            <w:r w:rsidRPr="00B77F7B">
              <w:rPr>
                <w:rFonts w:cs="Arial"/>
                <w:bCs/>
              </w:rPr>
              <w:t>:</w:t>
            </w:r>
          </w:p>
          <w:p w14:paraId="68AB8B78" w14:textId="7418FAF2" w:rsidR="00A65E2D" w:rsidRPr="00B77F7B" w:rsidRDefault="0058197C" w:rsidP="00C1420E">
            <w:pPr>
              <w:pStyle w:val="ListParagraph"/>
              <w:numPr>
                <w:ilvl w:val="0"/>
                <w:numId w:val="370"/>
              </w:numPr>
              <w:spacing w:before="17"/>
              <w:ind w:right="-20"/>
              <w:rPr>
                <w:rFonts w:cs="Arial"/>
                <w:bCs/>
              </w:rPr>
            </w:pPr>
            <w:r w:rsidRPr="00B77F7B">
              <w:rPr>
                <w:rFonts w:cs="Arial"/>
                <w:bCs/>
              </w:rPr>
              <w:t xml:space="preserve">Part </w:t>
            </w:r>
            <w:r w:rsidR="00A65E2D" w:rsidRPr="00B77F7B">
              <w:rPr>
                <w:rFonts w:cs="Arial"/>
                <w:bCs/>
              </w:rPr>
              <w:t>6 Personal Protective Equipment</w:t>
            </w:r>
          </w:p>
          <w:p w14:paraId="18126272" w14:textId="52E76FBE" w:rsidR="00A65E2D" w:rsidRPr="00B77F7B" w:rsidRDefault="0058197C" w:rsidP="00C1420E">
            <w:pPr>
              <w:pStyle w:val="ListParagraph"/>
              <w:numPr>
                <w:ilvl w:val="0"/>
                <w:numId w:val="370"/>
              </w:numPr>
              <w:spacing w:before="17"/>
              <w:ind w:right="-20"/>
              <w:rPr>
                <w:rFonts w:cs="Arial"/>
                <w:bCs/>
              </w:rPr>
            </w:pPr>
            <w:r w:rsidRPr="00B77F7B">
              <w:rPr>
                <w:rFonts w:cs="Arial"/>
                <w:bCs/>
              </w:rPr>
              <w:t xml:space="preserve">Part </w:t>
            </w:r>
            <w:r w:rsidR="00A65E2D" w:rsidRPr="00B77F7B">
              <w:rPr>
                <w:rFonts w:cs="Arial"/>
                <w:bCs/>
              </w:rPr>
              <w:t>8 Musculoskeletal Injur</w:t>
            </w:r>
            <w:r w:rsidRPr="00B77F7B">
              <w:rPr>
                <w:rFonts w:cs="Arial"/>
                <w:bCs/>
              </w:rPr>
              <w:t>ies</w:t>
            </w:r>
          </w:p>
          <w:p w14:paraId="14577FD1" w14:textId="77777777" w:rsidR="00A65E2D" w:rsidRPr="00B77F7B" w:rsidRDefault="00A65E2D" w:rsidP="00A65E2D">
            <w:pPr>
              <w:spacing w:before="17"/>
              <w:ind w:left="20" w:right="-20"/>
              <w:rPr>
                <w:rFonts w:cs="Arial"/>
                <w:b/>
                <w:bCs/>
              </w:rPr>
            </w:pPr>
          </w:p>
        </w:tc>
        <w:tc>
          <w:tcPr>
            <w:tcW w:w="4082" w:type="dxa"/>
            <w:gridSpan w:val="4"/>
          </w:tcPr>
          <w:p w14:paraId="7BCF2494" w14:textId="59FD1B11" w:rsidR="00A65E2D" w:rsidRPr="00B77F7B" w:rsidRDefault="00A65E2D" w:rsidP="00F93941">
            <w:pPr>
              <w:rPr>
                <w:rFonts w:cs="Arial"/>
                <w:bCs/>
              </w:rPr>
            </w:pPr>
            <w:r w:rsidRPr="00B77F7B">
              <w:rPr>
                <w:rFonts w:cs="Arial"/>
                <w:bCs/>
              </w:rPr>
              <w:t xml:space="preserve">This </w:t>
            </w:r>
            <w:r w:rsidR="00F93941" w:rsidRPr="00B77F7B">
              <w:rPr>
                <w:rFonts w:cs="Arial"/>
                <w:bCs/>
              </w:rPr>
              <w:t>safe work procedure</w:t>
            </w:r>
            <w:r w:rsidRPr="00B77F7B">
              <w:rPr>
                <w:rFonts w:cs="Arial"/>
                <w:bCs/>
              </w:rPr>
              <w:t xml:space="preserve"> will be reviewed any time the task, equipment or materials change and at a minimum of every three years</w:t>
            </w:r>
            <w:r w:rsidR="00F93941" w:rsidRPr="00B77F7B">
              <w:rPr>
                <w:rFonts w:cs="Arial"/>
                <w:bCs/>
              </w:rPr>
              <w:t>.</w:t>
            </w:r>
          </w:p>
        </w:tc>
      </w:tr>
      <w:tr w:rsidR="00A65E2D" w:rsidRPr="00B77F7B" w14:paraId="3ACC0DAB" w14:textId="77777777" w:rsidTr="00F93941">
        <w:tc>
          <w:tcPr>
            <w:tcW w:w="5665" w:type="dxa"/>
            <w:gridSpan w:val="4"/>
            <w:vMerge/>
          </w:tcPr>
          <w:p w14:paraId="2C213866" w14:textId="77777777" w:rsidR="00A65E2D" w:rsidRPr="00B77F7B" w:rsidRDefault="00A65E2D" w:rsidP="00A65E2D">
            <w:pPr>
              <w:jc w:val="center"/>
              <w:rPr>
                <w:rFonts w:cs="Arial"/>
                <w:b/>
                <w:bCs/>
              </w:rPr>
            </w:pPr>
          </w:p>
        </w:tc>
        <w:tc>
          <w:tcPr>
            <w:tcW w:w="4082" w:type="dxa"/>
            <w:gridSpan w:val="4"/>
          </w:tcPr>
          <w:p w14:paraId="117D6325" w14:textId="77777777" w:rsidR="00A65E2D" w:rsidRPr="00B77F7B" w:rsidRDefault="00A65E2D" w:rsidP="00A65E2D">
            <w:pPr>
              <w:rPr>
                <w:rFonts w:cs="Arial"/>
                <w:bCs/>
              </w:rPr>
            </w:pPr>
            <w:r w:rsidRPr="00B77F7B">
              <w:rPr>
                <w:rFonts w:cs="Arial"/>
                <w:bCs/>
              </w:rPr>
              <w:t>Reviewed By WSH Committee:</w:t>
            </w:r>
          </w:p>
          <w:p w14:paraId="12513DDD" w14:textId="77777777" w:rsidR="00A65E2D" w:rsidRPr="00B77F7B" w:rsidRDefault="00A65E2D" w:rsidP="00A65E2D">
            <w:pPr>
              <w:rPr>
                <w:rFonts w:cs="Arial"/>
                <w:bCs/>
              </w:rPr>
            </w:pPr>
          </w:p>
          <w:p w14:paraId="51BEFC55" w14:textId="77777777" w:rsidR="00A65E2D" w:rsidRPr="00B77F7B" w:rsidRDefault="00A65E2D" w:rsidP="00A65E2D">
            <w:pPr>
              <w:rPr>
                <w:rFonts w:cs="Arial"/>
                <w:bCs/>
              </w:rPr>
            </w:pPr>
          </w:p>
          <w:p w14:paraId="26E339CC" w14:textId="77777777" w:rsidR="00A65E2D" w:rsidRPr="00B77F7B" w:rsidRDefault="00A65E2D" w:rsidP="00A65E2D">
            <w:pPr>
              <w:rPr>
                <w:rFonts w:cs="Arial"/>
                <w:bCs/>
              </w:rPr>
            </w:pPr>
            <w:r w:rsidRPr="00B77F7B">
              <w:rPr>
                <w:rFonts w:cs="Arial"/>
                <w:bCs/>
              </w:rPr>
              <w:t>Date:</w:t>
            </w:r>
          </w:p>
          <w:p w14:paraId="762D16AE" w14:textId="77777777" w:rsidR="00A65E2D" w:rsidRPr="00B77F7B" w:rsidRDefault="00A65E2D" w:rsidP="00A65E2D">
            <w:pPr>
              <w:rPr>
                <w:rFonts w:cs="Arial"/>
                <w:bCs/>
              </w:rPr>
            </w:pPr>
          </w:p>
        </w:tc>
      </w:tr>
    </w:tbl>
    <w:p w14:paraId="413527B9" w14:textId="77777777" w:rsidR="00A65E2D" w:rsidRDefault="00A65E2D" w:rsidP="00A65E2D"/>
    <w:p w14:paraId="2F41AC70" w14:textId="77777777" w:rsidR="00A65E2D" w:rsidRDefault="00A65E2D">
      <w:pPr>
        <w:rPr>
          <w:rFonts w:eastAsiaTheme="majorEastAsia" w:cstheme="minorHAnsi"/>
          <w:sz w:val="24"/>
          <w:szCs w:val="24"/>
        </w:rPr>
      </w:pPr>
      <w:r>
        <w:rPr>
          <w:rFonts w:eastAsiaTheme="majorEastAsia" w:cstheme="minorHAnsi"/>
          <w:sz w:val="24"/>
          <w:szCs w:val="24"/>
        </w:rPr>
        <w:br w:type="page"/>
      </w:r>
    </w:p>
    <w:p w14:paraId="0581226D" w14:textId="15518FF2" w:rsidR="00A65E2D" w:rsidRPr="00B77F7B" w:rsidRDefault="00F93941" w:rsidP="00A65E2D">
      <w:pPr>
        <w:pStyle w:val="NoSpacing"/>
        <w:ind w:left="720"/>
        <w:jc w:val="center"/>
      </w:pPr>
      <w:r w:rsidRPr="00B77F7B">
        <w:lastRenderedPageBreak/>
        <w:t xml:space="preserve">Drywalling – Taping </w:t>
      </w:r>
      <w:r w:rsidR="00A65E2D" w:rsidRPr="00B77F7B">
        <w:t xml:space="preserve">and </w:t>
      </w:r>
      <w:r w:rsidRPr="00B77F7B">
        <w:t>Mudding</w:t>
      </w:r>
    </w:p>
    <w:tbl>
      <w:tblPr>
        <w:tblStyle w:val="TableGrid"/>
        <w:tblW w:w="9747" w:type="dxa"/>
        <w:tblLook w:val="04A0" w:firstRow="1" w:lastRow="0" w:firstColumn="1" w:lastColumn="0" w:noHBand="0" w:noVBand="1"/>
      </w:tblPr>
      <w:tblGrid>
        <w:gridCol w:w="1515"/>
        <w:gridCol w:w="1599"/>
        <w:gridCol w:w="716"/>
        <w:gridCol w:w="1835"/>
        <w:gridCol w:w="80"/>
        <w:gridCol w:w="671"/>
        <w:gridCol w:w="1072"/>
        <w:gridCol w:w="2259"/>
      </w:tblGrid>
      <w:tr w:rsidR="00A65E2D" w:rsidRPr="00B77F7B" w14:paraId="0E999B56" w14:textId="77777777" w:rsidTr="00A65E2D">
        <w:tc>
          <w:tcPr>
            <w:tcW w:w="1515" w:type="dxa"/>
          </w:tcPr>
          <w:p w14:paraId="46126BFD" w14:textId="77777777" w:rsidR="00A65E2D" w:rsidRPr="00B77F7B" w:rsidRDefault="00A65E2D" w:rsidP="00A65E2D">
            <w:pPr>
              <w:rPr>
                <w:b/>
              </w:rPr>
            </w:pPr>
            <w:r w:rsidRPr="00B77F7B">
              <w:rPr>
                <w:b/>
              </w:rPr>
              <w:t>Facility:</w:t>
            </w:r>
          </w:p>
        </w:tc>
        <w:tc>
          <w:tcPr>
            <w:tcW w:w="2315" w:type="dxa"/>
            <w:gridSpan w:val="2"/>
          </w:tcPr>
          <w:p w14:paraId="4BC5B22F" w14:textId="77777777" w:rsidR="00A65E2D" w:rsidRPr="00B77F7B" w:rsidRDefault="00A65E2D" w:rsidP="00A65E2D">
            <w:r w:rsidRPr="00B77F7B">
              <w:rPr>
                <w:b/>
              </w:rPr>
              <w:t>Written By:</w:t>
            </w:r>
          </w:p>
        </w:tc>
        <w:tc>
          <w:tcPr>
            <w:tcW w:w="1915" w:type="dxa"/>
            <w:gridSpan w:val="2"/>
          </w:tcPr>
          <w:p w14:paraId="7A5196C7" w14:textId="77777777" w:rsidR="00A65E2D" w:rsidRPr="00B77F7B" w:rsidRDefault="00A65E2D" w:rsidP="00A65E2D">
            <w:r w:rsidRPr="00B77F7B">
              <w:rPr>
                <w:b/>
              </w:rPr>
              <w:t>Approved By:</w:t>
            </w:r>
          </w:p>
        </w:tc>
        <w:tc>
          <w:tcPr>
            <w:tcW w:w="1743" w:type="dxa"/>
            <w:gridSpan w:val="2"/>
          </w:tcPr>
          <w:p w14:paraId="27124B1A" w14:textId="77777777" w:rsidR="00A65E2D" w:rsidRPr="00B77F7B" w:rsidRDefault="00A65E2D" w:rsidP="00A65E2D">
            <w:r w:rsidRPr="00B77F7B">
              <w:rPr>
                <w:b/>
              </w:rPr>
              <w:t>Date Created:</w:t>
            </w:r>
          </w:p>
        </w:tc>
        <w:tc>
          <w:tcPr>
            <w:tcW w:w="2259" w:type="dxa"/>
          </w:tcPr>
          <w:p w14:paraId="03D7F333" w14:textId="6511F129" w:rsidR="00A65E2D" w:rsidRPr="00B77F7B" w:rsidRDefault="00A65E2D" w:rsidP="00A65E2D">
            <w:r w:rsidRPr="00B77F7B">
              <w:rPr>
                <w:b/>
              </w:rPr>
              <w:t>Date of Last Revision</w:t>
            </w:r>
            <w:r w:rsidR="00F93941" w:rsidRPr="00B77F7B">
              <w:rPr>
                <w:b/>
              </w:rPr>
              <w:t>:</w:t>
            </w:r>
          </w:p>
        </w:tc>
      </w:tr>
      <w:tr w:rsidR="00A65E2D" w:rsidRPr="00B77F7B" w14:paraId="429097C6" w14:textId="77777777" w:rsidTr="00A65E2D">
        <w:tc>
          <w:tcPr>
            <w:tcW w:w="1515" w:type="dxa"/>
          </w:tcPr>
          <w:p w14:paraId="35E8E15F" w14:textId="77777777" w:rsidR="00A65E2D" w:rsidRPr="00B77F7B" w:rsidRDefault="00A65E2D" w:rsidP="00A65E2D"/>
        </w:tc>
        <w:tc>
          <w:tcPr>
            <w:tcW w:w="2315" w:type="dxa"/>
            <w:gridSpan w:val="2"/>
          </w:tcPr>
          <w:p w14:paraId="421ADD04" w14:textId="362EC61E" w:rsidR="00A65E2D" w:rsidRPr="00B77F7B" w:rsidRDefault="00A65E2D" w:rsidP="00A65E2D"/>
        </w:tc>
        <w:tc>
          <w:tcPr>
            <w:tcW w:w="1915" w:type="dxa"/>
            <w:gridSpan w:val="2"/>
          </w:tcPr>
          <w:p w14:paraId="1B9DC4B0" w14:textId="77777777" w:rsidR="00A65E2D" w:rsidRPr="00B77F7B" w:rsidRDefault="00A65E2D" w:rsidP="00A65E2D"/>
        </w:tc>
        <w:tc>
          <w:tcPr>
            <w:tcW w:w="1743" w:type="dxa"/>
            <w:gridSpan w:val="2"/>
          </w:tcPr>
          <w:p w14:paraId="0E8F4C70" w14:textId="3B732E50" w:rsidR="00A65E2D" w:rsidRPr="00B77F7B" w:rsidRDefault="00A65E2D" w:rsidP="00A65E2D"/>
        </w:tc>
        <w:tc>
          <w:tcPr>
            <w:tcW w:w="2259" w:type="dxa"/>
          </w:tcPr>
          <w:p w14:paraId="2A741684" w14:textId="77777777" w:rsidR="00A65E2D" w:rsidRPr="00B77F7B" w:rsidRDefault="00A65E2D" w:rsidP="00A65E2D"/>
        </w:tc>
      </w:tr>
      <w:tr w:rsidR="00A65E2D" w:rsidRPr="00B77F7B" w14:paraId="16D7E0E6" w14:textId="77777777" w:rsidTr="008844E3">
        <w:tc>
          <w:tcPr>
            <w:tcW w:w="3114" w:type="dxa"/>
            <w:gridSpan w:val="2"/>
          </w:tcPr>
          <w:p w14:paraId="77619FF5" w14:textId="750BE9B6" w:rsidR="00A65E2D" w:rsidRPr="00B77F7B" w:rsidRDefault="00A65E2D" w:rsidP="00A65E2D">
            <w:pPr>
              <w:rPr>
                <w:rFonts w:cs="Arial"/>
                <w:b/>
                <w:bCs/>
                <w:iCs/>
              </w:rPr>
            </w:pPr>
            <w:r w:rsidRPr="00B77F7B">
              <w:rPr>
                <w:rFonts w:cs="Arial"/>
                <w:b/>
                <w:bCs/>
                <w:iCs/>
              </w:rPr>
              <w:t>Hazards Present:</w:t>
            </w:r>
          </w:p>
        </w:tc>
        <w:tc>
          <w:tcPr>
            <w:tcW w:w="3302" w:type="dxa"/>
            <w:gridSpan w:val="4"/>
          </w:tcPr>
          <w:p w14:paraId="77426CDE" w14:textId="128BAF14" w:rsidR="00A65E2D" w:rsidRPr="00B77F7B" w:rsidRDefault="000977ED" w:rsidP="00A65E2D">
            <w:pPr>
              <w:rPr>
                <w:rFonts w:cs="Arial"/>
                <w:b/>
                <w:bCs/>
                <w:iCs/>
              </w:rPr>
            </w:pPr>
            <w:r w:rsidRPr="00B77F7B">
              <w:rPr>
                <w:rFonts w:cs="Arial"/>
                <w:b/>
                <w:bCs/>
                <w:iCs/>
              </w:rPr>
              <w:t>PPE or Devices Required:</w:t>
            </w:r>
          </w:p>
        </w:tc>
        <w:tc>
          <w:tcPr>
            <w:tcW w:w="3331" w:type="dxa"/>
            <w:gridSpan w:val="2"/>
          </w:tcPr>
          <w:p w14:paraId="4A576C05" w14:textId="77777777" w:rsidR="00A65E2D" w:rsidRPr="00B77F7B" w:rsidRDefault="00A65E2D" w:rsidP="00A65E2D">
            <w:pPr>
              <w:rPr>
                <w:rFonts w:cs="Arial"/>
                <w:b/>
                <w:bCs/>
                <w:iCs/>
              </w:rPr>
            </w:pPr>
            <w:r w:rsidRPr="00B77F7B">
              <w:rPr>
                <w:rFonts w:cs="Arial"/>
                <w:b/>
                <w:bCs/>
                <w:iCs/>
              </w:rPr>
              <w:t>Additional Training Required:</w:t>
            </w:r>
          </w:p>
        </w:tc>
      </w:tr>
      <w:tr w:rsidR="00A65E2D" w:rsidRPr="00B77F7B" w14:paraId="48C16626" w14:textId="77777777" w:rsidTr="008844E3">
        <w:tc>
          <w:tcPr>
            <w:tcW w:w="3114" w:type="dxa"/>
            <w:gridSpan w:val="2"/>
          </w:tcPr>
          <w:p w14:paraId="72DB8C4D" w14:textId="77777777" w:rsidR="00A65E2D" w:rsidRPr="00B77F7B" w:rsidRDefault="00A65E2D" w:rsidP="00A65E2D">
            <w:pPr>
              <w:spacing w:line="230" w:lineRule="exact"/>
              <w:rPr>
                <w:rFonts w:eastAsia="Arial" w:cs="Arial"/>
              </w:rPr>
            </w:pPr>
            <w:r w:rsidRPr="00B77F7B">
              <w:rPr>
                <w:rFonts w:eastAsia="Arial" w:cs="Arial"/>
              </w:rPr>
              <w:t>MSI</w:t>
            </w:r>
          </w:p>
        </w:tc>
        <w:tc>
          <w:tcPr>
            <w:tcW w:w="3302" w:type="dxa"/>
            <w:gridSpan w:val="4"/>
          </w:tcPr>
          <w:p w14:paraId="6BA26161" w14:textId="46F14C72" w:rsidR="00A65E2D" w:rsidRPr="00B77F7B" w:rsidRDefault="00F93941" w:rsidP="00B77F7B">
            <w:pPr>
              <w:spacing w:line="230" w:lineRule="exact"/>
              <w:rPr>
                <w:rFonts w:eastAsia="Arial" w:cs="Arial"/>
              </w:rPr>
            </w:pPr>
            <w:r w:rsidRPr="00B77F7B">
              <w:rPr>
                <w:rFonts w:eastAsia="Arial" w:cs="Arial"/>
              </w:rPr>
              <w:t xml:space="preserve">steel </w:t>
            </w:r>
            <w:r w:rsidR="007F2879" w:rsidRPr="00B77F7B">
              <w:rPr>
                <w:rFonts w:eastAsia="Arial" w:cs="Arial"/>
              </w:rPr>
              <w:t>toe</w:t>
            </w:r>
            <w:r w:rsidRPr="00B77F7B">
              <w:rPr>
                <w:rFonts w:eastAsia="Arial" w:cs="Arial"/>
              </w:rPr>
              <w:t xml:space="preserve"> boots</w:t>
            </w:r>
          </w:p>
        </w:tc>
        <w:tc>
          <w:tcPr>
            <w:tcW w:w="3331" w:type="dxa"/>
            <w:gridSpan w:val="2"/>
          </w:tcPr>
          <w:p w14:paraId="4F7EA65F" w14:textId="77777777" w:rsidR="00A65E2D" w:rsidRPr="00B77F7B" w:rsidRDefault="00A65E2D" w:rsidP="00A65E2D">
            <w:pPr>
              <w:ind w:left="27" w:right="-20"/>
              <w:rPr>
                <w:rFonts w:eastAsia="Arial" w:cs="Arial"/>
              </w:rPr>
            </w:pPr>
          </w:p>
        </w:tc>
      </w:tr>
      <w:tr w:rsidR="00A65E2D" w:rsidRPr="00B77F7B" w14:paraId="1CEBA308" w14:textId="77777777" w:rsidTr="008844E3">
        <w:tc>
          <w:tcPr>
            <w:tcW w:w="3114" w:type="dxa"/>
            <w:gridSpan w:val="2"/>
          </w:tcPr>
          <w:p w14:paraId="3E789F44" w14:textId="77777777" w:rsidR="00A65E2D" w:rsidRPr="00B77F7B" w:rsidRDefault="00A65E2D" w:rsidP="00A65E2D">
            <w:pPr>
              <w:spacing w:before="17" w:line="258" w:lineRule="auto"/>
              <w:rPr>
                <w:rFonts w:eastAsia="Arial" w:cs="Arial"/>
              </w:rPr>
            </w:pPr>
          </w:p>
        </w:tc>
        <w:tc>
          <w:tcPr>
            <w:tcW w:w="3302" w:type="dxa"/>
            <w:gridSpan w:val="4"/>
          </w:tcPr>
          <w:p w14:paraId="3482B6EA" w14:textId="6F55D8A7" w:rsidR="00A65E2D" w:rsidRPr="00B77F7B" w:rsidRDefault="00F93941" w:rsidP="00B77F7B">
            <w:pPr>
              <w:spacing w:line="230" w:lineRule="exact"/>
              <w:rPr>
                <w:rFonts w:eastAsia="Arial" w:cs="Arial"/>
              </w:rPr>
            </w:pPr>
            <w:r w:rsidRPr="00B77F7B">
              <w:rPr>
                <w:rFonts w:eastAsia="Arial" w:cs="Arial"/>
              </w:rPr>
              <w:t>eye protection</w:t>
            </w:r>
          </w:p>
        </w:tc>
        <w:tc>
          <w:tcPr>
            <w:tcW w:w="3331" w:type="dxa"/>
            <w:gridSpan w:val="2"/>
          </w:tcPr>
          <w:p w14:paraId="15B0063A" w14:textId="77777777" w:rsidR="00A65E2D" w:rsidRPr="00B77F7B" w:rsidRDefault="00A65E2D" w:rsidP="00A65E2D">
            <w:pPr>
              <w:rPr>
                <w:rFonts w:cstheme="minorHAnsi"/>
              </w:rPr>
            </w:pPr>
          </w:p>
        </w:tc>
      </w:tr>
      <w:tr w:rsidR="00A65E2D" w:rsidRPr="00B77F7B" w14:paraId="6E565C2C" w14:textId="77777777" w:rsidTr="008844E3">
        <w:tc>
          <w:tcPr>
            <w:tcW w:w="3114" w:type="dxa"/>
            <w:gridSpan w:val="2"/>
          </w:tcPr>
          <w:p w14:paraId="16DA3A15" w14:textId="77777777" w:rsidR="00A65E2D" w:rsidRPr="00B77F7B" w:rsidRDefault="00A65E2D" w:rsidP="00A65E2D">
            <w:pPr>
              <w:spacing w:line="258" w:lineRule="auto"/>
              <w:rPr>
                <w:rFonts w:eastAsia="Arial" w:cs="Arial"/>
              </w:rPr>
            </w:pPr>
          </w:p>
        </w:tc>
        <w:tc>
          <w:tcPr>
            <w:tcW w:w="3302" w:type="dxa"/>
            <w:gridSpan w:val="4"/>
          </w:tcPr>
          <w:p w14:paraId="4CF2F8BE" w14:textId="50623970" w:rsidR="00A65E2D" w:rsidRPr="00B77F7B" w:rsidRDefault="00F93941" w:rsidP="00A65E2D">
            <w:pPr>
              <w:spacing w:line="230" w:lineRule="exact"/>
              <w:rPr>
                <w:rFonts w:eastAsia="Arial" w:cs="Arial"/>
              </w:rPr>
            </w:pPr>
            <w:r w:rsidRPr="00B77F7B">
              <w:rPr>
                <w:rFonts w:eastAsia="Arial" w:cs="Arial"/>
              </w:rPr>
              <w:t>hand protection</w:t>
            </w:r>
          </w:p>
        </w:tc>
        <w:tc>
          <w:tcPr>
            <w:tcW w:w="3331" w:type="dxa"/>
            <w:gridSpan w:val="2"/>
          </w:tcPr>
          <w:p w14:paraId="203D64F2" w14:textId="77777777" w:rsidR="00A65E2D" w:rsidRPr="00B77F7B" w:rsidRDefault="00A65E2D" w:rsidP="00A65E2D">
            <w:pPr>
              <w:rPr>
                <w:rFonts w:cstheme="minorHAnsi"/>
              </w:rPr>
            </w:pPr>
          </w:p>
        </w:tc>
      </w:tr>
      <w:tr w:rsidR="00A65E2D" w:rsidRPr="00B77F7B" w14:paraId="18CB91E4" w14:textId="77777777" w:rsidTr="00A65E2D">
        <w:tc>
          <w:tcPr>
            <w:tcW w:w="9747" w:type="dxa"/>
            <w:gridSpan w:val="8"/>
          </w:tcPr>
          <w:p w14:paraId="45C10437" w14:textId="2EC1C35A" w:rsidR="00A65E2D" w:rsidRPr="00B77F7B" w:rsidRDefault="00A65E2D" w:rsidP="006C6873">
            <w:pPr>
              <w:jc w:val="center"/>
              <w:rPr>
                <w:rFonts w:cs="Arial"/>
                <w:b/>
                <w:bCs/>
              </w:rPr>
            </w:pPr>
            <w:r w:rsidRPr="00B77F7B">
              <w:rPr>
                <w:rFonts w:cs="Arial"/>
                <w:b/>
                <w:bCs/>
              </w:rPr>
              <w:t xml:space="preserve">Safe </w:t>
            </w:r>
            <w:r w:rsidR="00F0763B" w:rsidRPr="00B77F7B">
              <w:rPr>
                <w:rFonts w:cs="Arial"/>
                <w:b/>
                <w:bCs/>
              </w:rPr>
              <w:t>Work</w:t>
            </w:r>
            <w:r w:rsidRPr="00B77F7B">
              <w:rPr>
                <w:rFonts w:cs="Arial"/>
                <w:b/>
                <w:bCs/>
              </w:rPr>
              <w:t xml:space="preserve"> Procedure:</w:t>
            </w:r>
          </w:p>
        </w:tc>
      </w:tr>
      <w:tr w:rsidR="00A65E2D" w:rsidRPr="00B77F7B" w14:paraId="7DC10A45" w14:textId="77777777" w:rsidTr="00A65E2D">
        <w:tc>
          <w:tcPr>
            <w:tcW w:w="9747" w:type="dxa"/>
            <w:gridSpan w:val="8"/>
          </w:tcPr>
          <w:p w14:paraId="54A89E7C" w14:textId="153CCE64" w:rsidR="00A65E2D" w:rsidRPr="00B77F7B" w:rsidRDefault="00A65E2D" w:rsidP="008F645E">
            <w:pPr>
              <w:pStyle w:val="ListParagraph"/>
              <w:numPr>
                <w:ilvl w:val="0"/>
                <w:numId w:val="158"/>
              </w:numPr>
              <w:ind w:right="-20"/>
              <w:rPr>
                <w:rFonts w:eastAsia="Arial" w:cs="Arial"/>
              </w:rPr>
            </w:pPr>
            <w:r w:rsidRPr="00B77F7B">
              <w:rPr>
                <w:rFonts w:eastAsia="Arial" w:cs="Arial"/>
                <w:spacing w:val="11"/>
              </w:rPr>
              <w:t>W</w:t>
            </w:r>
            <w:r w:rsidRPr="00B77F7B">
              <w:rPr>
                <w:rFonts w:eastAsia="Arial" w:cs="Arial"/>
              </w:rPr>
              <w:t>ear</w:t>
            </w:r>
            <w:r w:rsidRPr="00B77F7B">
              <w:rPr>
                <w:rFonts w:eastAsia="Arial" w:cs="Arial"/>
                <w:spacing w:val="-4"/>
              </w:rPr>
              <w:t xml:space="preserve"> </w:t>
            </w:r>
            <w:r w:rsidRPr="00B77F7B">
              <w:rPr>
                <w:rFonts w:eastAsia="Arial" w:cs="Arial"/>
              </w:rPr>
              <w:t>all</w:t>
            </w:r>
            <w:r w:rsidRPr="00B77F7B">
              <w:rPr>
                <w:rFonts w:eastAsia="Arial" w:cs="Arial"/>
                <w:spacing w:val="-3"/>
              </w:rPr>
              <w:t xml:space="preserve"> </w:t>
            </w:r>
            <w:r w:rsidRPr="00B77F7B">
              <w:rPr>
                <w:rFonts w:eastAsia="Arial" w:cs="Arial"/>
              </w:rPr>
              <w:t>appli</w:t>
            </w:r>
            <w:r w:rsidRPr="00B77F7B">
              <w:rPr>
                <w:rFonts w:eastAsia="Arial" w:cs="Arial"/>
                <w:spacing w:val="1"/>
              </w:rPr>
              <w:t>c</w:t>
            </w:r>
            <w:r w:rsidRPr="00B77F7B">
              <w:rPr>
                <w:rFonts w:eastAsia="Arial" w:cs="Arial"/>
              </w:rPr>
              <w:t>able</w:t>
            </w:r>
            <w:r w:rsidRPr="00B77F7B">
              <w:rPr>
                <w:rFonts w:eastAsia="Arial" w:cs="Arial"/>
                <w:spacing w:val="-10"/>
              </w:rPr>
              <w:t xml:space="preserve"> </w:t>
            </w:r>
            <w:r w:rsidRPr="00B77F7B">
              <w:rPr>
                <w:rFonts w:eastAsia="Arial" w:cs="Arial"/>
              </w:rPr>
              <w:t>PPE</w:t>
            </w:r>
            <w:r w:rsidR="00F93941" w:rsidRPr="00B77F7B">
              <w:rPr>
                <w:rFonts w:eastAsia="Arial" w:cs="Arial"/>
              </w:rPr>
              <w:t>.</w:t>
            </w:r>
          </w:p>
          <w:p w14:paraId="63D4DFE6" w14:textId="334CE2ED" w:rsidR="00A65E2D" w:rsidRPr="00B77F7B" w:rsidRDefault="00A65E2D" w:rsidP="008F645E">
            <w:pPr>
              <w:pStyle w:val="ListParagraph"/>
              <w:numPr>
                <w:ilvl w:val="0"/>
                <w:numId w:val="158"/>
              </w:numPr>
              <w:spacing w:before="17"/>
              <w:ind w:right="-20"/>
              <w:rPr>
                <w:rFonts w:cs="Arial"/>
                <w:bCs/>
              </w:rPr>
            </w:pPr>
            <w:r w:rsidRPr="00B77F7B">
              <w:rPr>
                <w:rFonts w:eastAsia="Arial" w:cs="Arial"/>
              </w:rPr>
              <w:t xml:space="preserve">Prepare </w:t>
            </w:r>
            <w:r w:rsidR="00F93941" w:rsidRPr="00B77F7B">
              <w:rPr>
                <w:rFonts w:eastAsia="Arial" w:cs="Arial"/>
              </w:rPr>
              <w:t>dry</w:t>
            </w:r>
            <w:r w:rsidR="00D20E47" w:rsidRPr="00B77F7B">
              <w:rPr>
                <w:rFonts w:eastAsia="Arial" w:cs="Arial"/>
              </w:rPr>
              <w:t>walling</w:t>
            </w:r>
            <w:r w:rsidRPr="00B77F7B">
              <w:rPr>
                <w:rFonts w:eastAsia="Arial" w:cs="Arial"/>
              </w:rPr>
              <w:t xml:space="preserve"> mud as per manufacture</w:t>
            </w:r>
            <w:r w:rsidR="005921D7" w:rsidRPr="00B77F7B">
              <w:rPr>
                <w:rFonts w:eastAsia="Arial" w:cs="Arial"/>
              </w:rPr>
              <w:t>r’</w:t>
            </w:r>
            <w:r w:rsidRPr="00B77F7B">
              <w:rPr>
                <w:rFonts w:eastAsia="Arial" w:cs="Arial"/>
              </w:rPr>
              <w:t>s instructions.</w:t>
            </w:r>
          </w:p>
          <w:p w14:paraId="789E671F" w14:textId="77777777" w:rsidR="00A65E2D" w:rsidRPr="00B77F7B" w:rsidRDefault="00A65E2D" w:rsidP="008F645E">
            <w:pPr>
              <w:pStyle w:val="ListParagraph"/>
              <w:numPr>
                <w:ilvl w:val="0"/>
                <w:numId w:val="158"/>
              </w:numPr>
              <w:spacing w:before="17"/>
              <w:ind w:right="-20"/>
              <w:rPr>
                <w:rFonts w:cs="Arial"/>
                <w:bCs/>
              </w:rPr>
            </w:pPr>
            <w:r w:rsidRPr="00B77F7B">
              <w:rPr>
                <w:rFonts w:eastAsia="Arial" w:cs="Arial"/>
              </w:rPr>
              <w:t xml:space="preserve">Spread a thin layer of mud along the wall where the drywall pieces meet. </w:t>
            </w:r>
          </w:p>
          <w:p w14:paraId="6FE71807" w14:textId="77777777" w:rsidR="00A65E2D" w:rsidRPr="00B77F7B" w:rsidRDefault="00A65E2D" w:rsidP="008F645E">
            <w:pPr>
              <w:pStyle w:val="ListParagraph"/>
              <w:numPr>
                <w:ilvl w:val="0"/>
                <w:numId w:val="158"/>
              </w:numPr>
              <w:spacing w:before="17"/>
              <w:ind w:right="-20"/>
              <w:rPr>
                <w:rFonts w:cs="Arial"/>
                <w:bCs/>
              </w:rPr>
            </w:pPr>
            <w:r w:rsidRPr="00B77F7B">
              <w:rPr>
                <w:rFonts w:cs="Arial"/>
                <w:bCs/>
              </w:rPr>
              <w:t>Take your tape and place on top of the surface you have just finished mudding.</w:t>
            </w:r>
          </w:p>
          <w:p w14:paraId="0F91C9D8" w14:textId="121365E6" w:rsidR="00A65E2D" w:rsidRPr="00B77F7B" w:rsidRDefault="00A65E2D" w:rsidP="008F645E">
            <w:pPr>
              <w:pStyle w:val="ListParagraph"/>
              <w:numPr>
                <w:ilvl w:val="0"/>
                <w:numId w:val="158"/>
              </w:numPr>
              <w:spacing w:before="17"/>
              <w:ind w:right="-20"/>
              <w:rPr>
                <w:rFonts w:cs="Arial"/>
                <w:bCs/>
              </w:rPr>
            </w:pPr>
            <w:r w:rsidRPr="00B77F7B">
              <w:rPr>
                <w:rFonts w:cs="Arial"/>
                <w:bCs/>
              </w:rPr>
              <w:t>Take more mud and place over taped surface, covering the tape completely</w:t>
            </w:r>
            <w:r w:rsidR="00F93941" w:rsidRPr="00B77F7B">
              <w:rPr>
                <w:rFonts w:cs="Arial"/>
                <w:bCs/>
              </w:rPr>
              <w:t>.</w:t>
            </w:r>
          </w:p>
          <w:p w14:paraId="2601DBE1" w14:textId="77777777" w:rsidR="00A65E2D" w:rsidRPr="00B77F7B" w:rsidRDefault="00A65E2D" w:rsidP="008F645E">
            <w:pPr>
              <w:pStyle w:val="ListParagraph"/>
              <w:numPr>
                <w:ilvl w:val="0"/>
                <w:numId w:val="158"/>
              </w:numPr>
              <w:spacing w:before="17"/>
              <w:ind w:right="-20"/>
              <w:rPr>
                <w:rFonts w:cs="Arial"/>
                <w:bCs/>
              </w:rPr>
            </w:pPr>
            <w:r w:rsidRPr="00B77F7B">
              <w:rPr>
                <w:rFonts w:cs="Arial"/>
                <w:bCs/>
              </w:rPr>
              <w:t>Continue steps along whole length of wall</w:t>
            </w:r>
            <w:r w:rsidR="00F93941" w:rsidRPr="00B77F7B">
              <w:rPr>
                <w:rFonts w:cs="Arial"/>
                <w:bCs/>
              </w:rPr>
              <w:t>.</w:t>
            </w:r>
          </w:p>
          <w:p w14:paraId="66F91C56" w14:textId="31124C32" w:rsidR="00F93941" w:rsidRPr="00B77F7B" w:rsidRDefault="00F93941" w:rsidP="00F93941">
            <w:pPr>
              <w:spacing w:before="17"/>
              <w:ind w:right="-20"/>
              <w:rPr>
                <w:rFonts w:cs="Arial"/>
                <w:bCs/>
              </w:rPr>
            </w:pPr>
          </w:p>
        </w:tc>
      </w:tr>
      <w:tr w:rsidR="00A65E2D" w:rsidRPr="00B77F7B" w14:paraId="0BC9875F" w14:textId="77777777" w:rsidTr="00A65E2D">
        <w:tc>
          <w:tcPr>
            <w:tcW w:w="9747" w:type="dxa"/>
            <w:gridSpan w:val="8"/>
          </w:tcPr>
          <w:p w14:paraId="21E44D01" w14:textId="293D4770" w:rsidR="00A65E2D" w:rsidRPr="00B77F7B" w:rsidRDefault="00A65E2D" w:rsidP="00A65E2D">
            <w:pPr>
              <w:jc w:val="center"/>
              <w:rPr>
                <w:rFonts w:cs="Arial"/>
                <w:b/>
                <w:bCs/>
                <w:i/>
              </w:rPr>
            </w:pPr>
            <w:r w:rsidRPr="00B77F7B">
              <w:rPr>
                <w:rFonts w:cs="Arial"/>
                <w:b/>
                <w:bCs/>
                <w:i/>
              </w:rPr>
              <w:t>If an emergency situation occurs while conducting this task or there is an equipment malfunction, engage the emergency stop and follow the lockout procedure</w:t>
            </w:r>
            <w:r w:rsidR="00F93941" w:rsidRPr="00B77F7B">
              <w:rPr>
                <w:rFonts w:cs="Arial"/>
                <w:b/>
                <w:bCs/>
                <w:i/>
              </w:rPr>
              <w:t>.</w:t>
            </w:r>
          </w:p>
          <w:p w14:paraId="4E6ADAC8" w14:textId="77777777" w:rsidR="00A65E2D" w:rsidRPr="00B77F7B" w:rsidRDefault="00A65E2D" w:rsidP="00A65E2D">
            <w:pPr>
              <w:jc w:val="center"/>
              <w:rPr>
                <w:rFonts w:cs="Arial"/>
                <w:b/>
                <w:bCs/>
              </w:rPr>
            </w:pPr>
          </w:p>
          <w:p w14:paraId="6FEDAB17" w14:textId="72A3C3C6" w:rsidR="00A65E2D" w:rsidRPr="00B77F7B" w:rsidRDefault="00A65E2D" w:rsidP="00F93941">
            <w:pPr>
              <w:jc w:val="center"/>
              <w:rPr>
                <w:rFonts w:cs="Arial"/>
                <w:b/>
                <w:bCs/>
              </w:rPr>
            </w:pPr>
            <w:r w:rsidRPr="00B77F7B">
              <w:rPr>
                <w:rFonts w:cs="Arial"/>
                <w:b/>
                <w:bCs/>
              </w:rPr>
              <w:t>REPORT ANY HAZARDOU</w:t>
            </w:r>
            <w:r w:rsidR="00F93941" w:rsidRPr="00B77F7B">
              <w:rPr>
                <w:rFonts w:cs="Arial"/>
                <w:b/>
                <w:bCs/>
              </w:rPr>
              <w:t>S SITUATIONS TO YOUR SUPERVISOR</w:t>
            </w:r>
          </w:p>
        </w:tc>
      </w:tr>
      <w:tr w:rsidR="00A65E2D" w:rsidRPr="00B77F7B" w14:paraId="300C8FC7" w14:textId="77777777" w:rsidTr="00F93941">
        <w:tc>
          <w:tcPr>
            <w:tcW w:w="5665" w:type="dxa"/>
            <w:gridSpan w:val="4"/>
            <w:vMerge w:val="restart"/>
          </w:tcPr>
          <w:p w14:paraId="4D5AFE49" w14:textId="77777777" w:rsidR="00A65E2D" w:rsidRPr="00B77F7B" w:rsidRDefault="00A65E2D" w:rsidP="00A65E2D">
            <w:pPr>
              <w:jc w:val="center"/>
              <w:rPr>
                <w:rFonts w:cs="Arial"/>
                <w:b/>
                <w:bCs/>
              </w:rPr>
            </w:pPr>
            <w:r w:rsidRPr="00B77F7B">
              <w:rPr>
                <w:rFonts w:cs="Arial"/>
                <w:b/>
                <w:bCs/>
              </w:rPr>
              <w:t>Guidance Documents/Standards:</w:t>
            </w:r>
          </w:p>
          <w:p w14:paraId="36DA07E4" w14:textId="77777777" w:rsidR="00A65E2D" w:rsidRPr="00B77F7B" w:rsidRDefault="00A65E2D" w:rsidP="00A65E2D">
            <w:pPr>
              <w:jc w:val="center"/>
              <w:rPr>
                <w:rFonts w:cs="Arial"/>
                <w:b/>
                <w:bCs/>
                <w:i/>
              </w:rPr>
            </w:pPr>
          </w:p>
          <w:p w14:paraId="656D99B5" w14:textId="6FBBBAB4" w:rsidR="00A65E2D" w:rsidRPr="00B77F7B" w:rsidRDefault="00A65E2D" w:rsidP="00CB7785">
            <w:pPr>
              <w:rPr>
                <w:rFonts w:cs="Arial"/>
                <w:bCs/>
              </w:rPr>
            </w:pPr>
            <w:r w:rsidRPr="00B77F7B">
              <w:rPr>
                <w:rFonts w:cs="Arial"/>
                <w:bCs/>
              </w:rPr>
              <w:t xml:space="preserve">MB Workplace Safety </w:t>
            </w:r>
            <w:r w:rsidR="00963283" w:rsidRPr="00B77F7B">
              <w:rPr>
                <w:rFonts w:cs="Arial"/>
                <w:bCs/>
              </w:rPr>
              <w:t>and</w:t>
            </w:r>
            <w:r w:rsidRPr="00B77F7B">
              <w:rPr>
                <w:rFonts w:cs="Arial"/>
                <w:bCs/>
              </w:rPr>
              <w:t xml:space="preserve"> Health Act </w:t>
            </w:r>
            <w:r w:rsidR="00963283" w:rsidRPr="00B77F7B">
              <w:rPr>
                <w:rFonts w:cs="Arial"/>
                <w:bCs/>
              </w:rPr>
              <w:t>and</w:t>
            </w:r>
            <w:r w:rsidRPr="00B77F7B">
              <w:rPr>
                <w:rFonts w:cs="Arial"/>
                <w:bCs/>
              </w:rPr>
              <w:t xml:space="preserve"> Regulation:</w:t>
            </w:r>
          </w:p>
          <w:p w14:paraId="38AE9377" w14:textId="477963B2" w:rsidR="00A65E2D" w:rsidRPr="00B77F7B" w:rsidRDefault="0058197C" w:rsidP="00C1420E">
            <w:pPr>
              <w:pStyle w:val="ListParagraph"/>
              <w:numPr>
                <w:ilvl w:val="0"/>
                <w:numId w:val="371"/>
              </w:numPr>
              <w:spacing w:before="17"/>
              <w:ind w:right="-20"/>
              <w:rPr>
                <w:rFonts w:eastAsia="Arial" w:cs="Arial"/>
              </w:rPr>
            </w:pPr>
            <w:r w:rsidRPr="00B77F7B">
              <w:rPr>
                <w:rFonts w:eastAsia="Arial" w:cs="Arial"/>
              </w:rPr>
              <w:t xml:space="preserve">Part </w:t>
            </w:r>
            <w:r w:rsidR="00A65E2D" w:rsidRPr="00B77F7B">
              <w:rPr>
                <w:rFonts w:eastAsia="Arial" w:cs="Arial"/>
              </w:rPr>
              <w:t>6</w:t>
            </w:r>
            <w:r w:rsidR="00A65E2D" w:rsidRPr="00B77F7B">
              <w:rPr>
                <w:rFonts w:eastAsia="Arial" w:cs="Arial"/>
                <w:spacing w:val="-2"/>
              </w:rPr>
              <w:t xml:space="preserve"> </w:t>
            </w:r>
            <w:r w:rsidR="00A65E2D" w:rsidRPr="00B77F7B">
              <w:rPr>
                <w:rFonts w:eastAsia="Arial" w:cs="Arial"/>
              </w:rPr>
              <w:t>Pe</w:t>
            </w:r>
            <w:r w:rsidR="00A65E2D" w:rsidRPr="00B77F7B">
              <w:rPr>
                <w:rFonts w:eastAsia="Arial" w:cs="Arial"/>
                <w:spacing w:val="1"/>
              </w:rPr>
              <w:t>rs</w:t>
            </w:r>
            <w:r w:rsidR="00A65E2D" w:rsidRPr="00B77F7B">
              <w:rPr>
                <w:rFonts w:eastAsia="Arial" w:cs="Arial"/>
              </w:rPr>
              <w:t>onal</w:t>
            </w:r>
            <w:r w:rsidR="00A65E2D" w:rsidRPr="00B77F7B">
              <w:rPr>
                <w:rFonts w:eastAsia="Arial" w:cs="Arial"/>
                <w:spacing w:val="-9"/>
              </w:rPr>
              <w:t xml:space="preserve"> </w:t>
            </w:r>
            <w:r w:rsidR="00A65E2D" w:rsidRPr="00B77F7B">
              <w:rPr>
                <w:rFonts w:eastAsia="Arial" w:cs="Arial"/>
              </w:rPr>
              <w:t>P</w:t>
            </w:r>
            <w:r w:rsidR="00A65E2D" w:rsidRPr="00B77F7B">
              <w:rPr>
                <w:rFonts w:eastAsia="Arial" w:cs="Arial"/>
                <w:spacing w:val="1"/>
              </w:rPr>
              <w:t>r</w:t>
            </w:r>
            <w:r w:rsidR="00A65E2D" w:rsidRPr="00B77F7B">
              <w:rPr>
                <w:rFonts w:eastAsia="Arial" w:cs="Arial"/>
              </w:rPr>
              <w:t>ote</w:t>
            </w:r>
            <w:r w:rsidR="00A65E2D" w:rsidRPr="00B77F7B">
              <w:rPr>
                <w:rFonts w:eastAsia="Arial" w:cs="Arial"/>
                <w:spacing w:val="1"/>
              </w:rPr>
              <w:t>c</w:t>
            </w:r>
            <w:r w:rsidR="00A65E2D" w:rsidRPr="00B77F7B">
              <w:rPr>
                <w:rFonts w:eastAsia="Arial" w:cs="Arial"/>
              </w:rPr>
              <w:t>tive</w:t>
            </w:r>
            <w:r w:rsidR="00A65E2D" w:rsidRPr="00B77F7B">
              <w:rPr>
                <w:rFonts w:eastAsia="Arial" w:cs="Arial"/>
                <w:spacing w:val="-10"/>
              </w:rPr>
              <w:t xml:space="preserve"> </w:t>
            </w:r>
            <w:r w:rsidR="00A65E2D" w:rsidRPr="00B77F7B">
              <w:rPr>
                <w:rFonts w:eastAsia="Arial" w:cs="Arial"/>
              </w:rPr>
              <w:t>Equip</w:t>
            </w:r>
            <w:r w:rsidR="00A65E2D" w:rsidRPr="00B77F7B">
              <w:rPr>
                <w:rFonts w:eastAsia="Arial" w:cs="Arial"/>
                <w:spacing w:val="5"/>
              </w:rPr>
              <w:t>m</w:t>
            </w:r>
            <w:r w:rsidR="00A65E2D" w:rsidRPr="00B77F7B">
              <w:rPr>
                <w:rFonts w:eastAsia="Arial" w:cs="Arial"/>
              </w:rPr>
              <w:t>ent</w:t>
            </w:r>
          </w:p>
          <w:p w14:paraId="11719D1D" w14:textId="504C5D8C" w:rsidR="00A65E2D" w:rsidRPr="00B77F7B" w:rsidRDefault="0058197C" w:rsidP="00C1420E">
            <w:pPr>
              <w:pStyle w:val="ListParagraph"/>
              <w:numPr>
                <w:ilvl w:val="0"/>
                <w:numId w:val="371"/>
              </w:numPr>
              <w:spacing w:before="17"/>
              <w:ind w:right="-20"/>
              <w:rPr>
                <w:rFonts w:eastAsia="Arial" w:cs="Arial"/>
              </w:rPr>
            </w:pPr>
            <w:r w:rsidRPr="00B77F7B">
              <w:rPr>
                <w:rFonts w:eastAsia="Arial" w:cs="Arial"/>
              </w:rPr>
              <w:t xml:space="preserve">Part </w:t>
            </w:r>
            <w:r w:rsidR="00A65E2D" w:rsidRPr="00B77F7B">
              <w:rPr>
                <w:rFonts w:eastAsia="Arial" w:cs="Arial"/>
              </w:rPr>
              <w:t>8</w:t>
            </w:r>
            <w:r w:rsidR="00A65E2D" w:rsidRPr="00B77F7B">
              <w:rPr>
                <w:rFonts w:eastAsia="Arial" w:cs="Arial"/>
                <w:spacing w:val="-2"/>
              </w:rPr>
              <w:t xml:space="preserve"> </w:t>
            </w:r>
            <w:r w:rsidR="00A65E2D" w:rsidRPr="00B77F7B">
              <w:rPr>
                <w:rFonts w:eastAsia="Arial" w:cs="Arial"/>
              </w:rPr>
              <w:t>Mu</w:t>
            </w:r>
            <w:r w:rsidR="00A65E2D" w:rsidRPr="00B77F7B">
              <w:rPr>
                <w:rFonts w:eastAsia="Arial" w:cs="Arial"/>
                <w:spacing w:val="1"/>
              </w:rPr>
              <w:t>sc</w:t>
            </w:r>
            <w:r w:rsidR="00A65E2D" w:rsidRPr="00B77F7B">
              <w:rPr>
                <w:rFonts w:eastAsia="Arial" w:cs="Arial"/>
              </w:rPr>
              <w:t>ulo</w:t>
            </w:r>
            <w:r w:rsidR="00A65E2D" w:rsidRPr="00B77F7B">
              <w:rPr>
                <w:rFonts w:eastAsia="Arial" w:cs="Arial"/>
                <w:spacing w:val="1"/>
              </w:rPr>
              <w:t>s</w:t>
            </w:r>
            <w:r w:rsidR="00A65E2D" w:rsidRPr="00B77F7B">
              <w:rPr>
                <w:rFonts w:eastAsia="Arial" w:cs="Arial"/>
                <w:spacing w:val="4"/>
              </w:rPr>
              <w:t>k</w:t>
            </w:r>
            <w:r w:rsidR="00A65E2D" w:rsidRPr="00B77F7B">
              <w:rPr>
                <w:rFonts w:eastAsia="Arial" w:cs="Arial"/>
              </w:rPr>
              <w:t>eletal</w:t>
            </w:r>
            <w:r w:rsidR="00A65E2D" w:rsidRPr="00B77F7B">
              <w:rPr>
                <w:rFonts w:eastAsia="Arial" w:cs="Arial"/>
                <w:spacing w:val="-15"/>
              </w:rPr>
              <w:t xml:space="preserve"> </w:t>
            </w:r>
            <w:r w:rsidR="00A65E2D" w:rsidRPr="00B77F7B">
              <w:rPr>
                <w:rFonts w:eastAsia="Arial" w:cs="Arial"/>
              </w:rPr>
              <w:t>In</w:t>
            </w:r>
            <w:r w:rsidR="00A65E2D" w:rsidRPr="00B77F7B">
              <w:rPr>
                <w:rFonts w:eastAsia="Arial" w:cs="Arial"/>
                <w:spacing w:val="1"/>
              </w:rPr>
              <w:t>j</w:t>
            </w:r>
            <w:r w:rsidR="00A65E2D" w:rsidRPr="00B77F7B">
              <w:rPr>
                <w:rFonts w:eastAsia="Arial" w:cs="Arial"/>
              </w:rPr>
              <w:t>u</w:t>
            </w:r>
            <w:r w:rsidR="00A65E2D" w:rsidRPr="00B77F7B">
              <w:rPr>
                <w:rFonts w:eastAsia="Arial" w:cs="Arial"/>
                <w:spacing w:val="1"/>
              </w:rPr>
              <w:t>r</w:t>
            </w:r>
            <w:r w:rsidRPr="00B77F7B">
              <w:rPr>
                <w:rFonts w:eastAsia="Arial" w:cs="Arial"/>
                <w:spacing w:val="1"/>
              </w:rPr>
              <w:t>ies</w:t>
            </w:r>
          </w:p>
        </w:tc>
        <w:tc>
          <w:tcPr>
            <w:tcW w:w="4082" w:type="dxa"/>
            <w:gridSpan w:val="4"/>
          </w:tcPr>
          <w:p w14:paraId="4EA521C0" w14:textId="1644055F" w:rsidR="00A65E2D" w:rsidRPr="00B77F7B" w:rsidRDefault="00A65E2D" w:rsidP="00F93941">
            <w:pPr>
              <w:rPr>
                <w:rFonts w:cs="Arial"/>
                <w:bCs/>
              </w:rPr>
            </w:pPr>
            <w:r w:rsidRPr="00B77F7B">
              <w:rPr>
                <w:rFonts w:cs="Arial"/>
                <w:bCs/>
              </w:rPr>
              <w:t xml:space="preserve">This </w:t>
            </w:r>
            <w:r w:rsidR="00F93941" w:rsidRPr="00B77F7B">
              <w:rPr>
                <w:rFonts w:cs="Arial"/>
                <w:bCs/>
              </w:rPr>
              <w:t xml:space="preserve">safe work procedure </w:t>
            </w:r>
            <w:r w:rsidRPr="00B77F7B">
              <w:rPr>
                <w:rFonts w:cs="Arial"/>
                <w:bCs/>
              </w:rPr>
              <w:t>will be reviewed any time the task, equipment or materials change and at a minimum of every three years</w:t>
            </w:r>
            <w:r w:rsidR="00F93941" w:rsidRPr="00B77F7B">
              <w:rPr>
                <w:rFonts w:cs="Arial"/>
                <w:bCs/>
              </w:rPr>
              <w:t>.</w:t>
            </w:r>
          </w:p>
        </w:tc>
      </w:tr>
      <w:tr w:rsidR="00A65E2D" w:rsidRPr="00B77F7B" w14:paraId="16E11BE3" w14:textId="77777777" w:rsidTr="00F93941">
        <w:tc>
          <w:tcPr>
            <w:tcW w:w="5665" w:type="dxa"/>
            <w:gridSpan w:val="4"/>
            <w:vMerge/>
          </w:tcPr>
          <w:p w14:paraId="6CF494A4" w14:textId="77777777" w:rsidR="00A65E2D" w:rsidRPr="00B77F7B" w:rsidRDefault="00A65E2D" w:rsidP="00A65E2D">
            <w:pPr>
              <w:jc w:val="center"/>
              <w:rPr>
                <w:rFonts w:cs="Arial"/>
                <w:b/>
                <w:bCs/>
              </w:rPr>
            </w:pPr>
          </w:p>
        </w:tc>
        <w:tc>
          <w:tcPr>
            <w:tcW w:w="4082" w:type="dxa"/>
            <w:gridSpan w:val="4"/>
          </w:tcPr>
          <w:p w14:paraId="7DF73F20" w14:textId="77777777" w:rsidR="00A65E2D" w:rsidRPr="00B77F7B" w:rsidRDefault="00A65E2D" w:rsidP="00A65E2D">
            <w:pPr>
              <w:rPr>
                <w:rFonts w:cs="Arial"/>
                <w:bCs/>
              </w:rPr>
            </w:pPr>
            <w:r w:rsidRPr="00B77F7B">
              <w:rPr>
                <w:rFonts w:cs="Arial"/>
                <w:bCs/>
              </w:rPr>
              <w:t>Reviewed By WSH Committee:</w:t>
            </w:r>
          </w:p>
          <w:p w14:paraId="113DB008" w14:textId="77777777" w:rsidR="00A65E2D" w:rsidRPr="00B77F7B" w:rsidRDefault="00A65E2D" w:rsidP="00A65E2D">
            <w:pPr>
              <w:rPr>
                <w:rFonts w:cs="Arial"/>
                <w:bCs/>
              </w:rPr>
            </w:pPr>
          </w:p>
          <w:p w14:paraId="0696CAB2" w14:textId="77777777" w:rsidR="00A65E2D" w:rsidRPr="00B77F7B" w:rsidRDefault="00A65E2D" w:rsidP="00A65E2D">
            <w:pPr>
              <w:rPr>
                <w:rFonts w:cs="Arial"/>
                <w:bCs/>
              </w:rPr>
            </w:pPr>
          </w:p>
          <w:p w14:paraId="61EAD372" w14:textId="77777777" w:rsidR="00A65E2D" w:rsidRPr="00B77F7B" w:rsidRDefault="00A65E2D" w:rsidP="00A65E2D">
            <w:pPr>
              <w:rPr>
                <w:rFonts w:cs="Arial"/>
                <w:bCs/>
              </w:rPr>
            </w:pPr>
            <w:r w:rsidRPr="00B77F7B">
              <w:rPr>
                <w:rFonts w:cs="Arial"/>
                <w:bCs/>
              </w:rPr>
              <w:t>Date:</w:t>
            </w:r>
          </w:p>
          <w:p w14:paraId="08BEB2E1" w14:textId="77777777" w:rsidR="00A65E2D" w:rsidRPr="00B77F7B" w:rsidRDefault="00A65E2D" w:rsidP="00A65E2D">
            <w:pPr>
              <w:rPr>
                <w:rFonts w:cs="Arial"/>
                <w:bCs/>
              </w:rPr>
            </w:pPr>
          </w:p>
        </w:tc>
      </w:tr>
    </w:tbl>
    <w:p w14:paraId="54F78524" w14:textId="77777777" w:rsidR="00A65E2D" w:rsidRDefault="00A65E2D" w:rsidP="00A65E2D"/>
    <w:p w14:paraId="36BBA054" w14:textId="77777777" w:rsidR="00A65E2D" w:rsidRDefault="00A65E2D">
      <w:pPr>
        <w:rPr>
          <w:rFonts w:eastAsiaTheme="majorEastAsia" w:cstheme="minorHAnsi"/>
          <w:sz w:val="24"/>
          <w:szCs w:val="24"/>
        </w:rPr>
      </w:pPr>
      <w:r>
        <w:rPr>
          <w:rFonts w:eastAsiaTheme="majorEastAsia" w:cstheme="minorHAnsi"/>
          <w:sz w:val="24"/>
          <w:szCs w:val="24"/>
        </w:rPr>
        <w:br w:type="page"/>
      </w:r>
    </w:p>
    <w:p w14:paraId="53A88183" w14:textId="77777777" w:rsidR="00A65E2D" w:rsidRPr="00B77F7B" w:rsidRDefault="00A65E2D" w:rsidP="00A65E2D">
      <w:pPr>
        <w:spacing w:after="0" w:line="240" w:lineRule="auto"/>
        <w:jc w:val="center"/>
        <w:rPr>
          <w:rFonts w:ascii="Calibri" w:eastAsia="Calibri" w:hAnsi="Calibri" w:cs="Times New Roman"/>
        </w:rPr>
      </w:pPr>
      <w:r w:rsidRPr="00B77F7B">
        <w:rPr>
          <w:rFonts w:ascii="Calibri" w:eastAsia="Calibri" w:hAnsi="Calibri" w:cs="Times New Roman"/>
        </w:rPr>
        <w:lastRenderedPageBreak/>
        <w:t>Dyke Building</w:t>
      </w:r>
    </w:p>
    <w:tbl>
      <w:tblPr>
        <w:tblStyle w:val="TableGrid"/>
        <w:tblW w:w="9634" w:type="dxa"/>
        <w:tblLook w:val="04A0" w:firstRow="1" w:lastRow="0" w:firstColumn="1" w:lastColumn="0" w:noHBand="0" w:noVBand="1"/>
      </w:tblPr>
      <w:tblGrid>
        <w:gridCol w:w="1867"/>
        <w:gridCol w:w="1255"/>
        <w:gridCol w:w="612"/>
        <w:gridCol w:w="1506"/>
        <w:gridCol w:w="369"/>
        <w:gridCol w:w="628"/>
        <w:gridCol w:w="1078"/>
        <w:gridCol w:w="2319"/>
      </w:tblGrid>
      <w:tr w:rsidR="00A65E2D" w:rsidRPr="00B77F7B" w14:paraId="4D6EC829" w14:textId="77777777" w:rsidTr="00B77F7B">
        <w:tc>
          <w:tcPr>
            <w:tcW w:w="1867" w:type="dxa"/>
          </w:tcPr>
          <w:p w14:paraId="027D688B" w14:textId="77777777" w:rsidR="00A65E2D" w:rsidRPr="00B77F7B" w:rsidRDefault="00A65E2D" w:rsidP="00A65E2D">
            <w:pPr>
              <w:rPr>
                <w:rFonts w:ascii="Calibri" w:eastAsia="Calibri" w:hAnsi="Calibri" w:cs="Times New Roman"/>
                <w:b/>
              </w:rPr>
            </w:pPr>
            <w:r w:rsidRPr="00B77F7B">
              <w:rPr>
                <w:rFonts w:ascii="Calibri" w:eastAsia="Calibri" w:hAnsi="Calibri" w:cs="Times New Roman"/>
                <w:b/>
              </w:rPr>
              <w:t>Facility:</w:t>
            </w:r>
          </w:p>
        </w:tc>
        <w:tc>
          <w:tcPr>
            <w:tcW w:w="1867" w:type="dxa"/>
            <w:gridSpan w:val="2"/>
          </w:tcPr>
          <w:p w14:paraId="202049D4" w14:textId="77777777" w:rsidR="00A65E2D" w:rsidRPr="00B77F7B" w:rsidRDefault="00A65E2D" w:rsidP="00A65E2D">
            <w:pPr>
              <w:rPr>
                <w:rFonts w:ascii="Calibri" w:eastAsia="Calibri" w:hAnsi="Calibri" w:cs="Times New Roman"/>
              </w:rPr>
            </w:pPr>
            <w:r w:rsidRPr="00B77F7B">
              <w:rPr>
                <w:rFonts w:ascii="Calibri" w:eastAsia="Calibri" w:hAnsi="Calibri" w:cs="Times New Roman"/>
                <w:b/>
              </w:rPr>
              <w:t>Written By:</w:t>
            </w:r>
          </w:p>
        </w:tc>
        <w:tc>
          <w:tcPr>
            <w:tcW w:w="1875" w:type="dxa"/>
            <w:gridSpan w:val="2"/>
          </w:tcPr>
          <w:p w14:paraId="11BD1FBD" w14:textId="77777777" w:rsidR="00A65E2D" w:rsidRPr="00B77F7B" w:rsidRDefault="00A65E2D" w:rsidP="00A65E2D">
            <w:pPr>
              <w:rPr>
                <w:rFonts w:ascii="Calibri" w:eastAsia="Calibri" w:hAnsi="Calibri" w:cs="Times New Roman"/>
              </w:rPr>
            </w:pPr>
            <w:r w:rsidRPr="00B77F7B">
              <w:rPr>
                <w:rFonts w:ascii="Calibri" w:eastAsia="Calibri" w:hAnsi="Calibri" w:cs="Times New Roman"/>
                <w:b/>
              </w:rPr>
              <w:t>Approved By:</w:t>
            </w:r>
          </w:p>
        </w:tc>
        <w:tc>
          <w:tcPr>
            <w:tcW w:w="1706" w:type="dxa"/>
            <w:gridSpan w:val="2"/>
          </w:tcPr>
          <w:p w14:paraId="1F775859" w14:textId="77777777" w:rsidR="00A65E2D" w:rsidRPr="00B77F7B" w:rsidRDefault="00A65E2D" w:rsidP="00A65E2D">
            <w:pPr>
              <w:rPr>
                <w:rFonts w:ascii="Calibri" w:eastAsia="Calibri" w:hAnsi="Calibri" w:cs="Times New Roman"/>
              </w:rPr>
            </w:pPr>
            <w:r w:rsidRPr="00B77F7B">
              <w:rPr>
                <w:rFonts w:ascii="Calibri" w:eastAsia="Calibri" w:hAnsi="Calibri" w:cs="Times New Roman"/>
                <w:b/>
              </w:rPr>
              <w:t>Date Created:</w:t>
            </w:r>
          </w:p>
        </w:tc>
        <w:tc>
          <w:tcPr>
            <w:tcW w:w="2319" w:type="dxa"/>
          </w:tcPr>
          <w:p w14:paraId="40851B22" w14:textId="63846565" w:rsidR="00A65E2D" w:rsidRPr="00B77F7B" w:rsidRDefault="00A65E2D" w:rsidP="00A65E2D">
            <w:pPr>
              <w:rPr>
                <w:rFonts w:ascii="Calibri" w:eastAsia="Calibri" w:hAnsi="Calibri" w:cs="Times New Roman"/>
              </w:rPr>
            </w:pPr>
            <w:r w:rsidRPr="00B77F7B">
              <w:rPr>
                <w:rFonts w:ascii="Calibri" w:eastAsia="Calibri" w:hAnsi="Calibri" w:cs="Times New Roman"/>
                <w:b/>
              </w:rPr>
              <w:t>Date of Last Revision</w:t>
            </w:r>
            <w:r w:rsidR="00F93941" w:rsidRPr="00B77F7B">
              <w:rPr>
                <w:rFonts w:ascii="Calibri" w:eastAsia="Calibri" w:hAnsi="Calibri" w:cs="Times New Roman"/>
                <w:b/>
              </w:rPr>
              <w:t>:</w:t>
            </w:r>
          </w:p>
        </w:tc>
      </w:tr>
      <w:tr w:rsidR="00A65E2D" w:rsidRPr="00B77F7B" w14:paraId="599A8465" w14:textId="77777777" w:rsidTr="00B77F7B">
        <w:tc>
          <w:tcPr>
            <w:tcW w:w="1867" w:type="dxa"/>
          </w:tcPr>
          <w:p w14:paraId="2E019A72" w14:textId="77777777" w:rsidR="00A65E2D" w:rsidRPr="00B77F7B" w:rsidRDefault="00A65E2D" w:rsidP="00A65E2D">
            <w:pPr>
              <w:rPr>
                <w:rFonts w:ascii="Calibri" w:eastAsia="Calibri" w:hAnsi="Calibri" w:cs="Times New Roman"/>
              </w:rPr>
            </w:pPr>
          </w:p>
        </w:tc>
        <w:tc>
          <w:tcPr>
            <w:tcW w:w="1867" w:type="dxa"/>
            <w:gridSpan w:val="2"/>
          </w:tcPr>
          <w:p w14:paraId="0E8EE12E" w14:textId="77777777" w:rsidR="00A65E2D" w:rsidRPr="00B77F7B" w:rsidRDefault="00A65E2D" w:rsidP="00A65E2D">
            <w:pPr>
              <w:rPr>
                <w:rFonts w:ascii="Calibri" w:eastAsia="Calibri" w:hAnsi="Calibri" w:cs="Times New Roman"/>
              </w:rPr>
            </w:pPr>
          </w:p>
        </w:tc>
        <w:tc>
          <w:tcPr>
            <w:tcW w:w="1875" w:type="dxa"/>
            <w:gridSpan w:val="2"/>
          </w:tcPr>
          <w:p w14:paraId="1A616C6B" w14:textId="77777777" w:rsidR="00A65E2D" w:rsidRPr="00B77F7B" w:rsidRDefault="00A65E2D" w:rsidP="00A65E2D">
            <w:pPr>
              <w:rPr>
                <w:rFonts w:ascii="Calibri" w:eastAsia="Calibri" w:hAnsi="Calibri" w:cs="Times New Roman"/>
              </w:rPr>
            </w:pPr>
          </w:p>
        </w:tc>
        <w:tc>
          <w:tcPr>
            <w:tcW w:w="1706" w:type="dxa"/>
            <w:gridSpan w:val="2"/>
          </w:tcPr>
          <w:p w14:paraId="2688FC05" w14:textId="77777777" w:rsidR="00A65E2D" w:rsidRPr="00B77F7B" w:rsidRDefault="00A65E2D" w:rsidP="00A65E2D">
            <w:pPr>
              <w:rPr>
                <w:rFonts w:ascii="Calibri" w:eastAsia="Calibri" w:hAnsi="Calibri" w:cs="Times New Roman"/>
              </w:rPr>
            </w:pPr>
          </w:p>
        </w:tc>
        <w:tc>
          <w:tcPr>
            <w:tcW w:w="2319" w:type="dxa"/>
          </w:tcPr>
          <w:p w14:paraId="703919AA" w14:textId="77777777" w:rsidR="00A65E2D" w:rsidRPr="00B77F7B" w:rsidRDefault="00A65E2D" w:rsidP="00A65E2D">
            <w:pPr>
              <w:rPr>
                <w:rFonts w:ascii="Calibri" w:eastAsia="Calibri" w:hAnsi="Calibri" w:cs="Times New Roman"/>
              </w:rPr>
            </w:pPr>
          </w:p>
        </w:tc>
      </w:tr>
      <w:tr w:rsidR="00A65E2D" w:rsidRPr="00B77F7B" w14:paraId="2091CBAE" w14:textId="77777777" w:rsidTr="00B77F7B">
        <w:tc>
          <w:tcPr>
            <w:tcW w:w="3122" w:type="dxa"/>
            <w:gridSpan w:val="2"/>
          </w:tcPr>
          <w:p w14:paraId="0681D72F" w14:textId="6932BEE9" w:rsidR="00A65E2D" w:rsidRPr="00B77F7B" w:rsidRDefault="00A65E2D" w:rsidP="00A65E2D">
            <w:pPr>
              <w:rPr>
                <w:rFonts w:ascii="Calibri" w:eastAsia="Calibri" w:hAnsi="Calibri" w:cs="Arial"/>
                <w:b/>
                <w:bCs/>
                <w:iCs/>
              </w:rPr>
            </w:pPr>
            <w:r w:rsidRPr="00B77F7B">
              <w:rPr>
                <w:rFonts w:ascii="Calibri" w:eastAsia="Calibri" w:hAnsi="Calibri" w:cs="Arial"/>
                <w:b/>
                <w:bCs/>
                <w:iCs/>
              </w:rPr>
              <w:t>Hazards Present:</w:t>
            </w:r>
          </w:p>
        </w:tc>
        <w:tc>
          <w:tcPr>
            <w:tcW w:w="3115" w:type="dxa"/>
            <w:gridSpan w:val="4"/>
          </w:tcPr>
          <w:p w14:paraId="3E28DD99" w14:textId="6A2D9D66" w:rsidR="00A65E2D" w:rsidRPr="00B77F7B" w:rsidRDefault="000977ED" w:rsidP="00A65E2D">
            <w:pPr>
              <w:rPr>
                <w:rFonts w:ascii="Calibri" w:eastAsia="Calibri" w:hAnsi="Calibri" w:cs="Arial"/>
                <w:b/>
                <w:bCs/>
                <w:iCs/>
              </w:rPr>
            </w:pPr>
            <w:r w:rsidRPr="00B77F7B">
              <w:rPr>
                <w:rFonts w:ascii="Calibri" w:eastAsia="Calibri" w:hAnsi="Calibri" w:cs="Arial"/>
                <w:b/>
                <w:bCs/>
                <w:iCs/>
              </w:rPr>
              <w:t>PPE or Devices Required:</w:t>
            </w:r>
          </w:p>
        </w:tc>
        <w:tc>
          <w:tcPr>
            <w:tcW w:w="3397" w:type="dxa"/>
            <w:gridSpan w:val="2"/>
          </w:tcPr>
          <w:p w14:paraId="40CA00E9" w14:textId="77777777" w:rsidR="00A65E2D" w:rsidRPr="00B77F7B" w:rsidRDefault="00A65E2D" w:rsidP="00A65E2D">
            <w:pPr>
              <w:rPr>
                <w:rFonts w:ascii="Calibri" w:eastAsia="Calibri" w:hAnsi="Calibri" w:cs="Arial"/>
                <w:b/>
                <w:bCs/>
                <w:iCs/>
              </w:rPr>
            </w:pPr>
            <w:r w:rsidRPr="00B77F7B">
              <w:rPr>
                <w:rFonts w:ascii="Calibri" w:eastAsia="Calibri" w:hAnsi="Calibri" w:cs="Arial"/>
                <w:b/>
                <w:bCs/>
                <w:iCs/>
              </w:rPr>
              <w:t>Additional Training Required:</w:t>
            </w:r>
          </w:p>
        </w:tc>
      </w:tr>
      <w:tr w:rsidR="00A65E2D" w:rsidRPr="00B77F7B" w14:paraId="47345F5B" w14:textId="77777777" w:rsidTr="00B77F7B">
        <w:tc>
          <w:tcPr>
            <w:tcW w:w="3122" w:type="dxa"/>
            <w:gridSpan w:val="2"/>
          </w:tcPr>
          <w:p w14:paraId="143F8E4E" w14:textId="69042B49" w:rsidR="00A65E2D" w:rsidRPr="00B77F7B" w:rsidRDefault="00F93941" w:rsidP="00A65E2D">
            <w:pPr>
              <w:rPr>
                <w:rFonts w:ascii="Calibri" w:eastAsia="Arial" w:hAnsi="Calibri" w:cs="Arial"/>
              </w:rPr>
            </w:pPr>
            <w:r w:rsidRPr="00B77F7B">
              <w:rPr>
                <w:rFonts w:ascii="Calibri" w:eastAsia="Arial" w:hAnsi="Calibri" w:cs="Arial"/>
              </w:rPr>
              <w:t>tripping</w:t>
            </w:r>
          </w:p>
        </w:tc>
        <w:tc>
          <w:tcPr>
            <w:tcW w:w="3115" w:type="dxa"/>
            <w:gridSpan w:val="4"/>
          </w:tcPr>
          <w:p w14:paraId="654313BC" w14:textId="1D48E057" w:rsidR="00A65E2D" w:rsidRPr="00B77F7B" w:rsidRDefault="00F93941" w:rsidP="00A65E2D">
            <w:pPr>
              <w:jc w:val="both"/>
              <w:rPr>
                <w:rFonts w:ascii="Calibri" w:eastAsia="Arial" w:hAnsi="Calibri" w:cs="Arial"/>
              </w:rPr>
            </w:pPr>
            <w:r w:rsidRPr="00B77F7B">
              <w:rPr>
                <w:rFonts w:ascii="Calibri" w:eastAsia="Arial" w:hAnsi="Calibri" w:cs="Arial"/>
              </w:rPr>
              <w:t>hard hat</w:t>
            </w:r>
          </w:p>
        </w:tc>
        <w:tc>
          <w:tcPr>
            <w:tcW w:w="3397" w:type="dxa"/>
            <w:gridSpan w:val="2"/>
          </w:tcPr>
          <w:p w14:paraId="5959057D" w14:textId="313A9E5D" w:rsidR="00A65E2D" w:rsidRPr="00B77F7B" w:rsidRDefault="00F93941" w:rsidP="00A65E2D">
            <w:pPr>
              <w:rPr>
                <w:rFonts w:ascii="Calibri" w:eastAsia="Calibri" w:hAnsi="Calibri" w:cs="Arial"/>
              </w:rPr>
            </w:pPr>
            <w:r w:rsidRPr="00B77F7B">
              <w:rPr>
                <w:rFonts w:ascii="Calibri" w:eastAsia="Calibri" w:hAnsi="Calibri" w:cs="Arial"/>
              </w:rPr>
              <w:t>equipment operator training</w:t>
            </w:r>
          </w:p>
        </w:tc>
      </w:tr>
      <w:tr w:rsidR="00A65E2D" w:rsidRPr="00B77F7B" w14:paraId="5D722300" w14:textId="77777777" w:rsidTr="00B77F7B">
        <w:tc>
          <w:tcPr>
            <w:tcW w:w="3122" w:type="dxa"/>
            <w:gridSpan w:val="2"/>
          </w:tcPr>
          <w:p w14:paraId="3F3B02D2" w14:textId="39CCE80D" w:rsidR="00A65E2D" w:rsidRPr="00B77F7B" w:rsidRDefault="00F93941" w:rsidP="00A65E2D">
            <w:pPr>
              <w:spacing w:before="17"/>
              <w:rPr>
                <w:rFonts w:ascii="Calibri" w:eastAsia="Arial" w:hAnsi="Calibri" w:cs="Arial"/>
              </w:rPr>
            </w:pPr>
            <w:r w:rsidRPr="00B77F7B">
              <w:rPr>
                <w:rFonts w:ascii="Calibri" w:eastAsia="Arial" w:hAnsi="Calibri" w:cs="Arial"/>
              </w:rPr>
              <w:t>pinch points</w:t>
            </w:r>
          </w:p>
        </w:tc>
        <w:tc>
          <w:tcPr>
            <w:tcW w:w="3115" w:type="dxa"/>
            <w:gridSpan w:val="4"/>
          </w:tcPr>
          <w:p w14:paraId="55E8072F" w14:textId="7140A275" w:rsidR="00A65E2D" w:rsidRPr="00B77F7B" w:rsidRDefault="00F93941" w:rsidP="00A65E2D">
            <w:pPr>
              <w:spacing w:before="17"/>
              <w:jc w:val="both"/>
              <w:rPr>
                <w:rFonts w:ascii="Calibri" w:eastAsia="Arial" w:hAnsi="Calibri" w:cs="Arial"/>
              </w:rPr>
            </w:pPr>
            <w:r w:rsidRPr="00B77F7B">
              <w:rPr>
                <w:rFonts w:ascii="Calibri" w:eastAsia="Arial" w:hAnsi="Calibri" w:cs="Arial"/>
              </w:rPr>
              <w:t xml:space="preserve">steel </w:t>
            </w:r>
            <w:r w:rsidR="007F2879" w:rsidRPr="00B77F7B">
              <w:rPr>
                <w:rFonts w:ascii="Calibri" w:eastAsia="Arial" w:hAnsi="Calibri" w:cs="Arial"/>
              </w:rPr>
              <w:t>toe</w:t>
            </w:r>
            <w:r w:rsidRPr="00B77F7B">
              <w:rPr>
                <w:rFonts w:ascii="Calibri" w:eastAsia="Arial" w:hAnsi="Calibri" w:cs="Arial"/>
              </w:rPr>
              <w:t xml:space="preserve"> boots</w:t>
            </w:r>
          </w:p>
        </w:tc>
        <w:tc>
          <w:tcPr>
            <w:tcW w:w="3397" w:type="dxa"/>
            <w:gridSpan w:val="2"/>
          </w:tcPr>
          <w:p w14:paraId="41686832" w14:textId="2E4228A7" w:rsidR="00A65E2D" w:rsidRPr="00B77F7B" w:rsidRDefault="000A5EA7" w:rsidP="00A65E2D">
            <w:pPr>
              <w:rPr>
                <w:rFonts w:ascii="Calibri" w:eastAsia="Calibri" w:hAnsi="Calibri" w:cs="Calibri"/>
              </w:rPr>
            </w:pPr>
            <w:r>
              <w:rPr>
                <w:rFonts w:ascii="Calibri" w:eastAsia="Calibri" w:hAnsi="Calibri" w:cs="Calibri"/>
              </w:rPr>
              <w:t>Dyke building training</w:t>
            </w:r>
          </w:p>
        </w:tc>
      </w:tr>
      <w:tr w:rsidR="00A65E2D" w:rsidRPr="00B77F7B" w14:paraId="77255D24" w14:textId="77777777" w:rsidTr="00B77F7B">
        <w:tc>
          <w:tcPr>
            <w:tcW w:w="3122" w:type="dxa"/>
            <w:gridSpan w:val="2"/>
          </w:tcPr>
          <w:p w14:paraId="7EB592DC" w14:textId="17FFFB10" w:rsidR="00A65E2D" w:rsidRPr="00B77F7B" w:rsidRDefault="00F93941" w:rsidP="00A65E2D">
            <w:pPr>
              <w:rPr>
                <w:rFonts w:ascii="Calibri" w:eastAsia="Calibri" w:hAnsi="Calibri" w:cs="Times New Roman"/>
              </w:rPr>
            </w:pPr>
            <w:r w:rsidRPr="00B77F7B">
              <w:rPr>
                <w:rFonts w:ascii="Calibri" w:eastAsia="Calibri" w:hAnsi="Calibri" w:cs="Times New Roman"/>
              </w:rPr>
              <w:t>moving equipment</w:t>
            </w:r>
          </w:p>
        </w:tc>
        <w:tc>
          <w:tcPr>
            <w:tcW w:w="3115" w:type="dxa"/>
            <w:gridSpan w:val="4"/>
          </w:tcPr>
          <w:p w14:paraId="16CFF64A" w14:textId="49EACA25" w:rsidR="00A65E2D" w:rsidRPr="00B77F7B" w:rsidRDefault="00F93941" w:rsidP="00A65E2D">
            <w:pPr>
              <w:rPr>
                <w:rFonts w:ascii="Calibri" w:eastAsia="Calibri" w:hAnsi="Calibri" w:cs="Times New Roman"/>
              </w:rPr>
            </w:pPr>
            <w:r w:rsidRPr="00B77F7B">
              <w:rPr>
                <w:rFonts w:ascii="Calibri" w:eastAsia="Calibri" w:hAnsi="Calibri" w:cs="Times New Roman"/>
              </w:rPr>
              <w:t>hearing protection</w:t>
            </w:r>
          </w:p>
        </w:tc>
        <w:tc>
          <w:tcPr>
            <w:tcW w:w="3397" w:type="dxa"/>
            <w:gridSpan w:val="2"/>
          </w:tcPr>
          <w:p w14:paraId="43282BCE" w14:textId="77777777" w:rsidR="00A65E2D" w:rsidRPr="00B77F7B" w:rsidRDefault="00A65E2D" w:rsidP="00A65E2D">
            <w:pPr>
              <w:rPr>
                <w:rFonts w:ascii="Calibri" w:eastAsia="Calibri" w:hAnsi="Calibri" w:cs="Calibri"/>
              </w:rPr>
            </w:pPr>
          </w:p>
        </w:tc>
      </w:tr>
      <w:tr w:rsidR="00A65E2D" w:rsidRPr="00B77F7B" w14:paraId="425E31A2" w14:textId="77777777" w:rsidTr="00B77F7B">
        <w:tc>
          <w:tcPr>
            <w:tcW w:w="3122" w:type="dxa"/>
            <w:gridSpan w:val="2"/>
          </w:tcPr>
          <w:p w14:paraId="6F733013" w14:textId="42BA8144" w:rsidR="00A65E2D" w:rsidRPr="00B77F7B" w:rsidRDefault="00F93941" w:rsidP="00A65E2D">
            <w:pPr>
              <w:rPr>
                <w:rFonts w:ascii="Calibri" w:eastAsia="Arial" w:hAnsi="Calibri" w:cs="Arial"/>
              </w:rPr>
            </w:pPr>
            <w:r w:rsidRPr="00B77F7B">
              <w:rPr>
                <w:rFonts w:ascii="Calibri" w:eastAsia="Arial" w:hAnsi="Calibri" w:cs="Arial"/>
              </w:rPr>
              <w:t>vehicle traffic</w:t>
            </w:r>
          </w:p>
        </w:tc>
        <w:tc>
          <w:tcPr>
            <w:tcW w:w="3115" w:type="dxa"/>
            <w:gridSpan w:val="4"/>
          </w:tcPr>
          <w:p w14:paraId="31084ECD" w14:textId="77777777" w:rsidR="00A65E2D" w:rsidRPr="00B77F7B" w:rsidRDefault="00A65E2D" w:rsidP="00A65E2D">
            <w:pPr>
              <w:rPr>
                <w:rFonts w:ascii="Calibri" w:eastAsia="Arial" w:hAnsi="Calibri" w:cs="Arial"/>
              </w:rPr>
            </w:pPr>
          </w:p>
        </w:tc>
        <w:tc>
          <w:tcPr>
            <w:tcW w:w="3397" w:type="dxa"/>
            <w:gridSpan w:val="2"/>
          </w:tcPr>
          <w:p w14:paraId="26C3D8BA" w14:textId="77777777" w:rsidR="00A65E2D" w:rsidRPr="00B77F7B" w:rsidRDefault="00A65E2D" w:rsidP="00A65E2D">
            <w:pPr>
              <w:rPr>
                <w:rFonts w:ascii="Calibri" w:eastAsia="Calibri" w:hAnsi="Calibri" w:cs="Calibri"/>
              </w:rPr>
            </w:pPr>
          </w:p>
        </w:tc>
      </w:tr>
      <w:tr w:rsidR="00A65E2D" w:rsidRPr="00B77F7B" w14:paraId="029E6A88" w14:textId="77777777" w:rsidTr="00B77F7B">
        <w:tc>
          <w:tcPr>
            <w:tcW w:w="3122" w:type="dxa"/>
            <w:gridSpan w:val="2"/>
          </w:tcPr>
          <w:p w14:paraId="32A2FA6E" w14:textId="34C7D8BA" w:rsidR="00A65E2D" w:rsidRPr="00B77F7B" w:rsidRDefault="00F93941" w:rsidP="00A65E2D">
            <w:pPr>
              <w:spacing w:before="17"/>
              <w:rPr>
                <w:rFonts w:ascii="Calibri" w:eastAsia="Arial" w:hAnsi="Calibri" w:cs="Arial"/>
              </w:rPr>
            </w:pPr>
            <w:r w:rsidRPr="00B77F7B">
              <w:rPr>
                <w:rFonts w:ascii="Calibri" w:eastAsia="Arial" w:hAnsi="Calibri" w:cs="Arial"/>
              </w:rPr>
              <w:t>pedestrian traffic</w:t>
            </w:r>
          </w:p>
        </w:tc>
        <w:tc>
          <w:tcPr>
            <w:tcW w:w="3115" w:type="dxa"/>
            <w:gridSpan w:val="4"/>
          </w:tcPr>
          <w:p w14:paraId="316E1AFD" w14:textId="77777777" w:rsidR="00A65E2D" w:rsidRPr="00B77F7B" w:rsidRDefault="00A65E2D" w:rsidP="00A65E2D">
            <w:pPr>
              <w:spacing w:before="17"/>
              <w:jc w:val="both"/>
              <w:rPr>
                <w:rFonts w:ascii="Calibri" w:eastAsia="Arial" w:hAnsi="Calibri" w:cs="Arial"/>
              </w:rPr>
            </w:pPr>
          </w:p>
        </w:tc>
        <w:tc>
          <w:tcPr>
            <w:tcW w:w="3397" w:type="dxa"/>
            <w:gridSpan w:val="2"/>
          </w:tcPr>
          <w:p w14:paraId="680E2B42" w14:textId="77777777" w:rsidR="00A65E2D" w:rsidRPr="00B77F7B" w:rsidRDefault="00A65E2D" w:rsidP="00A65E2D">
            <w:pPr>
              <w:rPr>
                <w:rFonts w:ascii="Calibri" w:eastAsia="Calibri" w:hAnsi="Calibri" w:cs="Calibri"/>
              </w:rPr>
            </w:pPr>
          </w:p>
        </w:tc>
      </w:tr>
      <w:tr w:rsidR="00A65E2D" w:rsidRPr="00B77F7B" w14:paraId="5602994C" w14:textId="77777777" w:rsidTr="00B77F7B">
        <w:tc>
          <w:tcPr>
            <w:tcW w:w="9634" w:type="dxa"/>
            <w:gridSpan w:val="8"/>
          </w:tcPr>
          <w:p w14:paraId="4398BFCB" w14:textId="29626B1A" w:rsidR="00A65E2D" w:rsidRPr="00B77F7B" w:rsidRDefault="00A65E2D" w:rsidP="006C6873">
            <w:pPr>
              <w:jc w:val="center"/>
              <w:rPr>
                <w:rFonts w:ascii="Calibri" w:eastAsia="Calibri" w:hAnsi="Calibri" w:cs="Arial"/>
                <w:b/>
                <w:bCs/>
              </w:rPr>
            </w:pPr>
            <w:r w:rsidRPr="00B77F7B">
              <w:rPr>
                <w:rFonts w:ascii="Calibri" w:eastAsia="Calibri" w:hAnsi="Calibri" w:cs="Arial"/>
                <w:b/>
                <w:bCs/>
              </w:rPr>
              <w:t xml:space="preserve">Safe </w:t>
            </w:r>
            <w:r w:rsidR="00F0763B" w:rsidRPr="00B77F7B">
              <w:rPr>
                <w:rFonts w:ascii="Calibri" w:eastAsia="Calibri" w:hAnsi="Calibri" w:cs="Arial"/>
                <w:b/>
                <w:bCs/>
              </w:rPr>
              <w:t>Work</w:t>
            </w:r>
            <w:r w:rsidRPr="00B77F7B">
              <w:rPr>
                <w:rFonts w:ascii="Calibri" w:eastAsia="Calibri" w:hAnsi="Calibri" w:cs="Arial"/>
                <w:b/>
                <w:bCs/>
              </w:rPr>
              <w:t xml:space="preserve"> Procedure:</w:t>
            </w:r>
          </w:p>
        </w:tc>
      </w:tr>
      <w:tr w:rsidR="00A65E2D" w:rsidRPr="00B77F7B" w14:paraId="3331BCE4" w14:textId="77777777" w:rsidTr="00B77F7B">
        <w:tc>
          <w:tcPr>
            <w:tcW w:w="9634" w:type="dxa"/>
            <w:gridSpan w:val="8"/>
          </w:tcPr>
          <w:p w14:paraId="2A2F46F4" w14:textId="672A25B6" w:rsidR="00A65E2D" w:rsidRPr="00B77F7B" w:rsidRDefault="00A65E2D" w:rsidP="008F645E">
            <w:pPr>
              <w:numPr>
                <w:ilvl w:val="0"/>
                <w:numId w:val="77"/>
              </w:numPr>
              <w:contextualSpacing/>
              <w:rPr>
                <w:rFonts w:ascii="Calibri" w:eastAsia="Calibri" w:hAnsi="Calibri" w:cs="Arial"/>
                <w:bCs/>
              </w:rPr>
            </w:pPr>
            <w:r w:rsidRPr="00B77F7B">
              <w:rPr>
                <w:rFonts w:ascii="Calibri" w:eastAsia="Calibri" w:hAnsi="Calibri" w:cs="Arial"/>
                <w:bCs/>
              </w:rPr>
              <w:t xml:space="preserve">Load and unload equipment when it </w:t>
            </w:r>
            <w:r w:rsidR="00853967" w:rsidRPr="00B77F7B">
              <w:rPr>
                <w:rFonts w:ascii="Calibri" w:eastAsia="Calibri" w:hAnsi="Calibri" w:cs="Arial"/>
                <w:bCs/>
              </w:rPr>
              <w:t>gets</w:t>
            </w:r>
            <w:r w:rsidRPr="00B77F7B">
              <w:rPr>
                <w:rFonts w:ascii="Calibri" w:eastAsia="Calibri" w:hAnsi="Calibri" w:cs="Arial"/>
                <w:bCs/>
              </w:rPr>
              <w:t xml:space="preserve"> to work site</w:t>
            </w:r>
            <w:r w:rsidR="00F93941" w:rsidRPr="00B77F7B">
              <w:rPr>
                <w:rFonts w:ascii="Calibri" w:eastAsia="Calibri" w:hAnsi="Calibri" w:cs="Arial"/>
                <w:bCs/>
              </w:rPr>
              <w:t>.</w:t>
            </w:r>
          </w:p>
          <w:p w14:paraId="72C1CD2A" w14:textId="56F59AEC" w:rsidR="00A65E2D" w:rsidRPr="00B77F7B" w:rsidRDefault="00A65E2D" w:rsidP="008F645E">
            <w:pPr>
              <w:numPr>
                <w:ilvl w:val="0"/>
                <w:numId w:val="77"/>
              </w:numPr>
              <w:contextualSpacing/>
              <w:rPr>
                <w:rFonts w:ascii="Calibri" w:eastAsia="Calibri" w:hAnsi="Calibri" w:cs="Arial"/>
                <w:bCs/>
              </w:rPr>
            </w:pPr>
            <w:r w:rsidRPr="00B77F7B">
              <w:rPr>
                <w:rFonts w:ascii="Calibri" w:eastAsia="Calibri" w:hAnsi="Calibri" w:cs="Arial"/>
                <w:bCs/>
              </w:rPr>
              <w:t>Load mud from pit area using excavator into rock trucks</w:t>
            </w:r>
            <w:r w:rsidR="00F93941" w:rsidRPr="00B77F7B">
              <w:rPr>
                <w:rFonts w:ascii="Calibri" w:eastAsia="Calibri" w:hAnsi="Calibri" w:cs="Arial"/>
                <w:bCs/>
              </w:rPr>
              <w:t>.</w:t>
            </w:r>
          </w:p>
          <w:p w14:paraId="0FE8ABE3" w14:textId="2745277A" w:rsidR="00A65E2D" w:rsidRPr="00B77F7B" w:rsidRDefault="00A65E2D" w:rsidP="008F645E">
            <w:pPr>
              <w:numPr>
                <w:ilvl w:val="0"/>
                <w:numId w:val="77"/>
              </w:numPr>
              <w:contextualSpacing/>
              <w:rPr>
                <w:rFonts w:ascii="Calibri" w:eastAsia="Calibri" w:hAnsi="Calibri" w:cs="Arial"/>
                <w:bCs/>
              </w:rPr>
            </w:pPr>
            <w:r w:rsidRPr="00B77F7B">
              <w:rPr>
                <w:rFonts w:ascii="Calibri" w:eastAsia="Calibri" w:hAnsi="Calibri" w:cs="Arial"/>
                <w:bCs/>
              </w:rPr>
              <w:t>Transport mud from pit to dyke building area and dump</w:t>
            </w:r>
            <w:r w:rsidR="00F93941" w:rsidRPr="00B77F7B">
              <w:rPr>
                <w:rFonts w:ascii="Calibri" w:eastAsia="Calibri" w:hAnsi="Calibri" w:cs="Arial"/>
                <w:bCs/>
              </w:rPr>
              <w:t>.</w:t>
            </w:r>
          </w:p>
          <w:p w14:paraId="6C16DF08" w14:textId="662DD6D4" w:rsidR="00A65E2D" w:rsidRPr="00B77F7B" w:rsidRDefault="00A65E2D" w:rsidP="008F645E">
            <w:pPr>
              <w:numPr>
                <w:ilvl w:val="0"/>
                <w:numId w:val="77"/>
              </w:numPr>
              <w:contextualSpacing/>
              <w:rPr>
                <w:rFonts w:ascii="Calibri" w:eastAsia="Calibri" w:hAnsi="Calibri" w:cs="Arial"/>
                <w:bCs/>
              </w:rPr>
            </w:pPr>
            <w:r w:rsidRPr="00B77F7B">
              <w:rPr>
                <w:rFonts w:ascii="Calibri" w:eastAsia="Calibri" w:hAnsi="Calibri" w:cs="Arial"/>
                <w:bCs/>
              </w:rPr>
              <w:t>Spread mud using dozers and regrade road/dyke</w:t>
            </w:r>
            <w:r w:rsidR="008A3253" w:rsidRPr="00B77F7B">
              <w:rPr>
                <w:rFonts w:ascii="Calibri" w:eastAsia="Calibri" w:hAnsi="Calibri" w:cs="Arial"/>
                <w:bCs/>
              </w:rPr>
              <w:t>.</w:t>
            </w:r>
          </w:p>
          <w:p w14:paraId="44771F41" w14:textId="07977C7A" w:rsidR="00A65E2D" w:rsidRPr="00B77F7B" w:rsidRDefault="00A65E2D" w:rsidP="008F645E">
            <w:pPr>
              <w:numPr>
                <w:ilvl w:val="0"/>
                <w:numId w:val="77"/>
              </w:numPr>
              <w:contextualSpacing/>
              <w:rPr>
                <w:rFonts w:ascii="Calibri" w:eastAsia="Calibri" w:hAnsi="Calibri" w:cs="Arial"/>
                <w:bCs/>
              </w:rPr>
            </w:pPr>
            <w:r w:rsidRPr="00B77F7B">
              <w:rPr>
                <w:rFonts w:ascii="Calibri" w:eastAsia="Calibri" w:hAnsi="Calibri" w:cs="Arial"/>
                <w:bCs/>
              </w:rPr>
              <w:t>Place gravel on road using tracked crawler dumper and skid steer</w:t>
            </w:r>
            <w:r w:rsidR="008A3253" w:rsidRPr="00B77F7B">
              <w:rPr>
                <w:rFonts w:ascii="Calibri" w:eastAsia="Calibri" w:hAnsi="Calibri" w:cs="Arial"/>
                <w:bCs/>
              </w:rPr>
              <w:t>.</w:t>
            </w:r>
          </w:p>
          <w:p w14:paraId="0A45CF63" w14:textId="77777777" w:rsidR="00A65E2D" w:rsidRPr="00B77F7B" w:rsidRDefault="00A65E2D" w:rsidP="00A65E2D">
            <w:pPr>
              <w:rPr>
                <w:rFonts w:ascii="Calibri" w:eastAsia="Calibri" w:hAnsi="Calibri" w:cs="Arial"/>
                <w:bCs/>
              </w:rPr>
            </w:pPr>
          </w:p>
        </w:tc>
      </w:tr>
      <w:tr w:rsidR="00A65E2D" w:rsidRPr="00B77F7B" w14:paraId="69FBC035" w14:textId="77777777" w:rsidTr="00B77F7B">
        <w:tc>
          <w:tcPr>
            <w:tcW w:w="9634" w:type="dxa"/>
            <w:gridSpan w:val="8"/>
          </w:tcPr>
          <w:p w14:paraId="22F669F1" w14:textId="78FA5971" w:rsidR="00A65E2D" w:rsidRPr="00B77F7B" w:rsidRDefault="00A65E2D" w:rsidP="00A65E2D">
            <w:pPr>
              <w:jc w:val="center"/>
              <w:rPr>
                <w:rFonts w:ascii="Calibri" w:eastAsia="Calibri" w:hAnsi="Calibri" w:cs="Arial"/>
                <w:b/>
                <w:bCs/>
                <w:i/>
              </w:rPr>
            </w:pPr>
            <w:r w:rsidRPr="00B77F7B">
              <w:rPr>
                <w:rFonts w:ascii="Calibri" w:eastAsia="Calibri" w:hAnsi="Calibri" w:cs="Arial"/>
                <w:b/>
                <w:bCs/>
                <w:i/>
              </w:rPr>
              <w:t>If an emergency situation occurs while conducting this task or there is an equipment malfunction, engage the emergency stop and follow the lockout procedure</w:t>
            </w:r>
            <w:r w:rsidR="008A3253" w:rsidRPr="00B77F7B">
              <w:rPr>
                <w:rFonts w:ascii="Calibri" w:eastAsia="Calibri" w:hAnsi="Calibri" w:cs="Arial"/>
                <w:b/>
                <w:bCs/>
                <w:i/>
              </w:rPr>
              <w:t>.</w:t>
            </w:r>
          </w:p>
          <w:p w14:paraId="624B1306" w14:textId="77777777" w:rsidR="00A65E2D" w:rsidRPr="00B77F7B" w:rsidRDefault="00A65E2D" w:rsidP="00A65E2D">
            <w:pPr>
              <w:jc w:val="center"/>
              <w:rPr>
                <w:rFonts w:ascii="Calibri" w:eastAsia="Calibri" w:hAnsi="Calibri" w:cs="Arial"/>
                <w:b/>
                <w:bCs/>
              </w:rPr>
            </w:pPr>
          </w:p>
          <w:p w14:paraId="40FDF70F" w14:textId="1D1A0A59" w:rsidR="00A65E2D" w:rsidRPr="00B77F7B" w:rsidRDefault="00A65E2D" w:rsidP="008A3253">
            <w:pPr>
              <w:jc w:val="center"/>
              <w:rPr>
                <w:rFonts w:ascii="Calibri" w:eastAsia="Calibri" w:hAnsi="Calibri" w:cs="Arial"/>
                <w:b/>
                <w:bCs/>
              </w:rPr>
            </w:pPr>
            <w:r w:rsidRPr="00B77F7B">
              <w:rPr>
                <w:rFonts w:ascii="Calibri" w:eastAsia="Calibri" w:hAnsi="Calibri" w:cs="Arial"/>
                <w:b/>
                <w:bCs/>
              </w:rPr>
              <w:t>REPORT ANY HAZARDOU</w:t>
            </w:r>
            <w:r w:rsidR="008A3253" w:rsidRPr="00B77F7B">
              <w:rPr>
                <w:rFonts w:ascii="Calibri" w:eastAsia="Calibri" w:hAnsi="Calibri" w:cs="Arial"/>
                <w:b/>
                <w:bCs/>
              </w:rPr>
              <w:t>S SITUATIONS TO YOUR SUPERVISOR</w:t>
            </w:r>
          </w:p>
        </w:tc>
      </w:tr>
      <w:tr w:rsidR="00A65E2D" w:rsidRPr="00B77F7B" w14:paraId="33533D74" w14:textId="77777777" w:rsidTr="00B77F7B">
        <w:tc>
          <w:tcPr>
            <w:tcW w:w="5240" w:type="dxa"/>
            <w:gridSpan w:val="4"/>
            <w:vMerge w:val="restart"/>
          </w:tcPr>
          <w:p w14:paraId="7A098F36" w14:textId="77777777" w:rsidR="00A65E2D" w:rsidRPr="00B77F7B" w:rsidRDefault="00A65E2D" w:rsidP="00A65E2D">
            <w:pPr>
              <w:jc w:val="center"/>
              <w:rPr>
                <w:rFonts w:ascii="Calibri" w:eastAsia="Calibri" w:hAnsi="Calibri" w:cs="Arial"/>
                <w:b/>
                <w:bCs/>
              </w:rPr>
            </w:pPr>
            <w:r w:rsidRPr="00B77F7B">
              <w:rPr>
                <w:rFonts w:ascii="Calibri" w:eastAsia="Calibri" w:hAnsi="Calibri" w:cs="Arial"/>
                <w:b/>
                <w:bCs/>
              </w:rPr>
              <w:t>Guidance Documents/Standards:</w:t>
            </w:r>
          </w:p>
          <w:p w14:paraId="5BC80247" w14:textId="77777777" w:rsidR="00A65E2D" w:rsidRPr="00B77F7B" w:rsidRDefault="00A65E2D" w:rsidP="00A65E2D">
            <w:pPr>
              <w:jc w:val="center"/>
              <w:rPr>
                <w:rFonts w:ascii="Calibri" w:eastAsia="Calibri" w:hAnsi="Calibri" w:cs="Arial"/>
                <w:b/>
                <w:bCs/>
                <w:i/>
              </w:rPr>
            </w:pPr>
          </w:p>
          <w:p w14:paraId="2737CE18" w14:textId="553211FC" w:rsidR="00A65E2D" w:rsidRPr="00B77F7B" w:rsidRDefault="00A65E2D" w:rsidP="00CB7785">
            <w:pPr>
              <w:rPr>
                <w:rFonts w:ascii="Calibri" w:eastAsia="Calibri" w:hAnsi="Calibri" w:cs="Arial"/>
                <w:bCs/>
              </w:rPr>
            </w:pPr>
            <w:r w:rsidRPr="00B77F7B">
              <w:rPr>
                <w:rFonts w:ascii="Calibri" w:eastAsia="Calibri" w:hAnsi="Calibri" w:cs="Arial"/>
                <w:bCs/>
              </w:rPr>
              <w:t xml:space="preserve">MB Workplace Safety </w:t>
            </w:r>
            <w:r w:rsidR="00963283" w:rsidRPr="00B77F7B">
              <w:rPr>
                <w:rFonts w:ascii="Calibri" w:eastAsia="Calibri" w:hAnsi="Calibri" w:cs="Arial"/>
                <w:bCs/>
              </w:rPr>
              <w:t>and</w:t>
            </w:r>
            <w:r w:rsidRPr="00B77F7B">
              <w:rPr>
                <w:rFonts w:ascii="Calibri" w:eastAsia="Calibri" w:hAnsi="Calibri" w:cs="Arial"/>
                <w:bCs/>
              </w:rPr>
              <w:t xml:space="preserve"> Health Act </w:t>
            </w:r>
            <w:r w:rsidR="00963283" w:rsidRPr="00B77F7B">
              <w:rPr>
                <w:rFonts w:ascii="Calibri" w:eastAsia="Calibri" w:hAnsi="Calibri" w:cs="Arial"/>
                <w:bCs/>
              </w:rPr>
              <w:t>and</w:t>
            </w:r>
            <w:r w:rsidRPr="00B77F7B">
              <w:rPr>
                <w:rFonts w:ascii="Calibri" w:eastAsia="Calibri" w:hAnsi="Calibri" w:cs="Arial"/>
                <w:bCs/>
              </w:rPr>
              <w:t xml:space="preserve"> </w:t>
            </w:r>
            <w:r w:rsidR="00CB7785" w:rsidRPr="00B77F7B">
              <w:rPr>
                <w:rFonts w:ascii="Calibri" w:eastAsia="Calibri" w:hAnsi="Calibri" w:cs="Arial"/>
                <w:bCs/>
              </w:rPr>
              <w:t>Regulation</w:t>
            </w:r>
            <w:r w:rsidRPr="00B77F7B">
              <w:rPr>
                <w:rFonts w:ascii="Calibri" w:eastAsia="Calibri" w:hAnsi="Calibri" w:cs="Arial"/>
                <w:bCs/>
              </w:rPr>
              <w:t>:</w:t>
            </w:r>
            <w:r w:rsidRPr="00B77F7B">
              <w:rPr>
                <w:rFonts w:ascii="Calibri" w:eastAsia="Calibri" w:hAnsi="Calibri" w:cs="Arial"/>
                <w:b/>
                <w:bCs/>
                <w:i/>
              </w:rPr>
              <w:t xml:space="preserve"> </w:t>
            </w:r>
          </w:p>
          <w:p w14:paraId="55718E5C" w14:textId="77777777" w:rsidR="00CB7785" w:rsidRPr="00B77F7B" w:rsidRDefault="00A65E2D" w:rsidP="00C1420E">
            <w:pPr>
              <w:pStyle w:val="ListParagraph"/>
              <w:numPr>
                <w:ilvl w:val="0"/>
                <w:numId w:val="372"/>
              </w:numPr>
              <w:tabs>
                <w:tab w:val="left" w:pos="3240"/>
              </w:tabs>
              <w:rPr>
                <w:rFonts w:ascii="Calibri" w:eastAsia="Calibri" w:hAnsi="Calibri" w:cs="Arial"/>
                <w:bCs/>
              </w:rPr>
            </w:pPr>
            <w:r w:rsidRPr="00B77F7B">
              <w:rPr>
                <w:rFonts w:ascii="Calibri" w:eastAsia="Calibri" w:hAnsi="Calibri" w:cs="Arial"/>
                <w:bCs/>
              </w:rPr>
              <w:t>Part 6 P</w:t>
            </w:r>
            <w:r w:rsidR="00EA2881" w:rsidRPr="00B77F7B">
              <w:rPr>
                <w:rFonts w:ascii="Calibri" w:eastAsia="Calibri" w:hAnsi="Calibri" w:cs="Arial"/>
                <w:bCs/>
              </w:rPr>
              <w:t xml:space="preserve">ersonal </w:t>
            </w:r>
            <w:r w:rsidRPr="00B77F7B">
              <w:rPr>
                <w:rFonts w:ascii="Calibri" w:eastAsia="Calibri" w:hAnsi="Calibri" w:cs="Arial"/>
                <w:bCs/>
              </w:rPr>
              <w:t>P</w:t>
            </w:r>
            <w:r w:rsidR="00EA2881" w:rsidRPr="00B77F7B">
              <w:rPr>
                <w:rFonts w:ascii="Calibri" w:eastAsia="Calibri" w:hAnsi="Calibri" w:cs="Arial"/>
                <w:bCs/>
              </w:rPr>
              <w:t xml:space="preserve">rotective </w:t>
            </w:r>
            <w:r w:rsidRPr="00B77F7B">
              <w:rPr>
                <w:rFonts w:ascii="Calibri" w:eastAsia="Calibri" w:hAnsi="Calibri" w:cs="Arial"/>
                <w:bCs/>
              </w:rPr>
              <w:t>E</w:t>
            </w:r>
            <w:r w:rsidR="00EA2881" w:rsidRPr="00B77F7B">
              <w:rPr>
                <w:rFonts w:ascii="Calibri" w:eastAsia="Calibri" w:hAnsi="Calibri" w:cs="Arial"/>
                <w:bCs/>
              </w:rPr>
              <w:t>quipment</w:t>
            </w:r>
          </w:p>
          <w:p w14:paraId="22EA347B" w14:textId="319C54E4" w:rsidR="00A65E2D" w:rsidRPr="00B77F7B" w:rsidRDefault="00A65E2D" w:rsidP="00C1420E">
            <w:pPr>
              <w:pStyle w:val="ListParagraph"/>
              <w:numPr>
                <w:ilvl w:val="0"/>
                <w:numId w:val="372"/>
              </w:numPr>
              <w:tabs>
                <w:tab w:val="left" w:pos="3240"/>
              </w:tabs>
              <w:rPr>
                <w:rFonts w:ascii="Calibri" w:eastAsia="Calibri" w:hAnsi="Calibri" w:cs="Arial"/>
                <w:bCs/>
              </w:rPr>
            </w:pPr>
            <w:r w:rsidRPr="00B77F7B">
              <w:rPr>
                <w:rFonts w:ascii="Calibri" w:eastAsia="Calibri" w:hAnsi="Calibri" w:cs="Arial"/>
                <w:bCs/>
              </w:rPr>
              <w:t xml:space="preserve">Part 22 </w:t>
            </w:r>
            <w:r w:rsidR="008C4E2D" w:rsidRPr="00B77F7B">
              <w:rPr>
                <w:rFonts w:ascii="Calibri" w:eastAsia="Calibri" w:hAnsi="Calibri" w:cs="Arial"/>
                <w:bCs/>
              </w:rPr>
              <w:t>Powered Mobile Equipment</w:t>
            </w:r>
          </w:p>
        </w:tc>
        <w:tc>
          <w:tcPr>
            <w:tcW w:w="4394" w:type="dxa"/>
            <w:gridSpan w:val="4"/>
          </w:tcPr>
          <w:p w14:paraId="0DEC0A49" w14:textId="3BE2BD25" w:rsidR="00A65E2D" w:rsidRPr="00B77F7B" w:rsidRDefault="00A65E2D" w:rsidP="008A3253">
            <w:pPr>
              <w:rPr>
                <w:rFonts w:ascii="Calibri" w:eastAsia="Calibri" w:hAnsi="Calibri" w:cs="Arial"/>
                <w:bCs/>
              </w:rPr>
            </w:pPr>
            <w:r w:rsidRPr="00B77F7B">
              <w:rPr>
                <w:rFonts w:ascii="Calibri" w:eastAsia="Calibri" w:hAnsi="Calibri" w:cs="Arial"/>
                <w:bCs/>
              </w:rPr>
              <w:t xml:space="preserve">This </w:t>
            </w:r>
            <w:r w:rsidR="008A3253" w:rsidRPr="00B77F7B">
              <w:rPr>
                <w:rFonts w:ascii="Calibri" w:eastAsia="Calibri" w:hAnsi="Calibri" w:cs="Arial"/>
                <w:bCs/>
              </w:rPr>
              <w:t xml:space="preserve">safe work procedure </w:t>
            </w:r>
            <w:r w:rsidRPr="00B77F7B">
              <w:rPr>
                <w:rFonts w:ascii="Calibri" w:eastAsia="Calibri" w:hAnsi="Calibri" w:cs="Arial"/>
                <w:bCs/>
              </w:rPr>
              <w:t>will be reviewed any time the task, equipment or materials change and at a minimum of every three years</w:t>
            </w:r>
            <w:r w:rsidR="008A3253" w:rsidRPr="00B77F7B">
              <w:rPr>
                <w:rFonts w:ascii="Calibri" w:eastAsia="Calibri" w:hAnsi="Calibri" w:cs="Arial"/>
                <w:bCs/>
              </w:rPr>
              <w:t>.</w:t>
            </w:r>
          </w:p>
        </w:tc>
      </w:tr>
      <w:tr w:rsidR="00A65E2D" w:rsidRPr="00B77F7B" w14:paraId="2BE39B17" w14:textId="77777777" w:rsidTr="00B77F7B">
        <w:tc>
          <w:tcPr>
            <w:tcW w:w="5240" w:type="dxa"/>
            <w:gridSpan w:val="4"/>
            <w:vMerge/>
          </w:tcPr>
          <w:p w14:paraId="1B69680E" w14:textId="77777777" w:rsidR="00A65E2D" w:rsidRPr="00B77F7B" w:rsidRDefault="00A65E2D" w:rsidP="00A65E2D">
            <w:pPr>
              <w:jc w:val="center"/>
              <w:rPr>
                <w:rFonts w:ascii="Calibri" w:eastAsia="Calibri" w:hAnsi="Calibri" w:cs="Arial"/>
                <w:b/>
                <w:bCs/>
              </w:rPr>
            </w:pPr>
          </w:p>
        </w:tc>
        <w:tc>
          <w:tcPr>
            <w:tcW w:w="4394" w:type="dxa"/>
            <w:gridSpan w:val="4"/>
          </w:tcPr>
          <w:p w14:paraId="35C99D8E" w14:textId="77777777" w:rsidR="00A65E2D" w:rsidRPr="00B77F7B" w:rsidRDefault="00A65E2D" w:rsidP="00A65E2D">
            <w:pPr>
              <w:rPr>
                <w:rFonts w:ascii="Calibri" w:eastAsia="Calibri" w:hAnsi="Calibri" w:cs="Arial"/>
                <w:bCs/>
              </w:rPr>
            </w:pPr>
            <w:r w:rsidRPr="00B77F7B">
              <w:rPr>
                <w:rFonts w:ascii="Calibri" w:eastAsia="Calibri" w:hAnsi="Calibri" w:cs="Arial"/>
                <w:bCs/>
              </w:rPr>
              <w:t>Reviewed By WSH Committee:</w:t>
            </w:r>
          </w:p>
          <w:p w14:paraId="12AE1A78" w14:textId="77777777" w:rsidR="00A65E2D" w:rsidRPr="00B77F7B" w:rsidRDefault="00A65E2D" w:rsidP="00A65E2D">
            <w:pPr>
              <w:rPr>
                <w:rFonts w:ascii="Calibri" w:eastAsia="Calibri" w:hAnsi="Calibri" w:cs="Arial"/>
                <w:bCs/>
              </w:rPr>
            </w:pPr>
          </w:p>
          <w:p w14:paraId="3C3A24D1" w14:textId="77777777" w:rsidR="00A65E2D" w:rsidRPr="00B77F7B" w:rsidRDefault="00A65E2D" w:rsidP="00A65E2D">
            <w:pPr>
              <w:rPr>
                <w:rFonts w:ascii="Calibri" w:eastAsia="Calibri" w:hAnsi="Calibri" w:cs="Arial"/>
                <w:bCs/>
              </w:rPr>
            </w:pPr>
          </w:p>
          <w:p w14:paraId="1DA33ABF" w14:textId="77777777" w:rsidR="00A65E2D" w:rsidRPr="00B77F7B" w:rsidRDefault="00A65E2D" w:rsidP="00A65E2D">
            <w:pPr>
              <w:rPr>
                <w:rFonts w:ascii="Calibri" w:eastAsia="Calibri" w:hAnsi="Calibri" w:cs="Arial"/>
                <w:bCs/>
              </w:rPr>
            </w:pPr>
            <w:r w:rsidRPr="00B77F7B">
              <w:rPr>
                <w:rFonts w:ascii="Calibri" w:eastAsia="Calibri" w:hAnsi="Calibri" w:cs="Arial"/>
                <w:bCs/>
              </w:rPr>
              <w:t>Date:</w:t>
            </w:r>
          </w:p>
          <w:p w14:paraId="1A117C8B" w14:textId="77777777" w:rsidR="00A65E2D" w:rsidRPr="00B77F7B" w:rsidRDefault="00A65E2D" w:rsidP="00A65E2D">
            <w:pPr>
              <w:rPr>
                <w:rFonts w:ascii="Calibri" w:eastAsia="Calibri" w:hAnsi="Calibri" w:cs="Arial"/>
                <w:bCs/>
              </w:rPr>
            </w:pPr>
          </w:p>
        </w:tc>
      </w:tr>
    </w:tbl>
    <w:p w14:paraId="55C19CD8" w14:textId="77777777" w:rsidR="00A65E2D" w:rsidRDefault="00A65E2D" w:rsidP="00A65E2D"/>
    <w:p w14:paraId="7FAADBFD" w14:textId="77777777" w:rsidR="00A65E2D" w:rsidRDefault="00A65E2D">
      <w:pPr>
        <w:rPr>
          <w:rFonts w:eastAsiaTheme="majorEastAsia" w:cstheme="minorHAnsi"/>
          <w:sz w:val="24"/>
          <w:szCs w:val="24"/>
        </w:rPr>
      </w:pPr>
      <w:r>
        <w:rPr>
          <w:rFonts w:eastAsiaTheme="majorEastAsia" w:cstheme="minorHAnsi"/>
          <w:sz w:val="24"/>
          <w:szCs w:val="24"/>
        </w:rPr>
        <w:br w:type="page"/>
      </w:r>
    </w:p>
    <w:p w14:paraId="2A911FD2" w14:textId="36C36D6C" w:rsidR="00A65E2D" w:rsidRPr="00051426" w:rsidRDefault="00A65E2D" w:rsidP="008A3253">
      <w:pPr>
        <w:pStyle w:val="Heading2"/>
        <w:spacing w:before="0" w:line="240" w:lineRule="auto"/>
        <w:jc w:val="center"/>
        <w:rPr>
          <w:rStyle w:val="Strong"/>
          <w:rFonts w:asciiTheme="minorHAnsi" w:hAnsiTheme="minorHAnsi" w:cstheme="minorHAnsi"/>
          <w:color w:val="auto"/>
          <w:sz w:val="22"/>
          <w:szCs w:val="22"/>
        </w:rPr>
      </w:pPr>
      <w:r w:rsidRPr="00051426">
        <w:rPr>
          <w:rStyle w:val="Strong"/>
          <w:rFonts w:asciiTheme="minorHAnsi" w:hAnsiTheme="minorHAnsi" w:cstheme="minorHAnsi"/>
          <w:color w:val="auto"/>
          <w:sz w:val="22"/>
          <w:szCs w:val="22"/>
        </w:rPr>
        <w:lastRenderedPageBreak/>
        <w:t xml:space="preserve">Emergency Response </w:t>
      </w:r>
      <w:r w:rsidR="008A3253" w:rsidRPr="00051426">
        <w:rPr>
          <w:rStyle w:val="Strong"/>
          <w:rFonts w:asciiTheme="minorHAnsi" w:hAnsiTheme="minorHAnsi" w:cstheme="minorHAnsi"/>
          <w:color w:val="auto"/>
          <w:sz w:val="22"/>
          <w:szCs w:val="22"/>
        </w:rPr>
        <w:t>– E</w:t>
      </w:r>
      <w:r w:rsidRPr="00051426">
        <w:rPr>
          <w:rStyle w:val="Strong"/>
          <w:rFonts w:asciiTheme="minorHAnsi" w:hAnsiTheme="minorHAnsi" w:cstheme="minorHAnsi"/>
          <w:color w:val="auto"/>
          <w:sz w:val="22"/>
          <w:szCs w:val="22"/>
        </w:rPr>
        <w:t>vacuation</w:t>
      </w:r>
    </w:p>
    <w:tbl>
      <w:tblPr>
        <w:tblStyle w:val="TableGrid"/>
        <w:tblW w:w="9634" w:type="dxa"/>
        <w:tblLook w:val="04A0" w:firstRow="1" w:lastRow="0" w:firstColumn="1" w:lastColumn="0" w:noHBand="0" w:noVBand="1"/>
      </w:tblPr>
      <w:tblGrid>
        <w:gridCol w:w="1867"/>
        <w:gridCol w:w="1408"/>
        <w:gridCol w:w="459"/>
        <w:gridCol w:w="1506"/>
        <w:gridCol w:w="369"/>
        <w:gridCol w:w="629"/>
        <w:gridCol w:w="1077"/>
        <w:gridCol w:w="2319"/>
      </w:tblGrid>
      <w:tr w:rsidR="00A65E2D" w:rsidRPr="00051426" w14:paraId="40BCD23A" w14:textId="77777777" w:rsidTr="00051426">
        <w:tc>
          <w:tcPr>
            <w:tcW w:w="1867" w:type="dxa"/>
          </w:tcPr>
          <w:p w14:paraId="1C7E8EFD" w14:textId="77777777" w:rsidR="00A65E2D" w:rsidRPr="00051426" w:rsidRDefault="00A65E2D" w:rsidP="00A65E2D">
            <w:pPr>
              <w:rPr>
                <w:b/>
              </w:rPr>
            </w:pPr>
            <w:r w:rsidRPr="00051426">
              <w:rPr>
                <w:b/>
              </w:rPr>
              <w:t>Facility:</w:t>
            </w:r>
          </w:p>
        </w:tc>
        <w:tc>
          <w:tcPr>
            <w:tcW w:w="1867" w:type="dxa"/>
            <w:gridSpan w:val="2"/>
          </w:tcPr>
          <w:p w14:paraId="3E402F44" w14:textId="77777777" w:rsidR="00A65E2D" w:rsidRPr="00051426" w:rsidRDefault="00A65E2D" w:rsidP="00A65E2D">
            <w:r w:rsidRPr="00051426">
              <w:rPr>
                <w:b/>
              </w:rPr>
              <w:t>Written By:</w:t>
            </w:r>
          </w:p>
        </w:tc>
        <w:tc>
          <w:tcPr>
            <w:tcW w:w="1875" w:type="dxa"/>
            <w:gridSpan w:val="2"/>
          </w:tcPr>
          <w:p w14:paraId="3F6215C0" w14:textId="77777777" w:rsidR="00A65E2D" w:rsidRPr="00051426" w:rsidRDefault="00A65E2D" w:rsidP="00A65E2D">
            <w:r w:rsidRPr="00051426">
              <w:rPr>
                <w:b/>
              </w:rPr>
              <w:t>Approved By:</w:t>
            </w:r>
          </w:p>
        </w:tc>
        <w:tc>
          <w:tcPr>
            <w:tcW w:w="1706" w:type="dxa"/>
            <w:gridSpan w:val="2"/>
          </w:tcPr>
          <w:p w14:paraId="30E93C9E" w14:textId="77777777" w:rsidR="00A65E2D" w:rsidRPr="00051426" w:rsidRDefault="00A65E2D" w:rsidP="00A65E2D">
            <w:r w:rsidRPr="00051426">
              <w:rPr>
                <w:b/>
              </w:rPr>
              <w:t>Date Created:</w:t>
            </w:r>
          </w:p>
        </w:tc>
        <w:tc>
          <w:tcPr>
            <w:tcW w:w="2319" w:type="dxa"/>
          </w:tcPr>
          <w:p w14:paraId="7EC75961" w14:textId="024987ED" w:rsidR="00A65E2D" w:rsidRPr="00051426" w:rsidRDefault="00A65E2D" w:rsidP="00A65E2D">
            <w:r w:rsidRPr="00051426">
              <w:rPr>
                <w:b/>
              </w:rPr>
              <w:t>Date of Last Revision</w:t>
            </w:r>
            <w:r w:rsidR="008A3253" w:rsidRPr="00051426">
              <w:rPr>
                <w:b/>
              </w:rPr>
              <w:t>:</w:t>
            </w:r>
          </w:p>
        </w:tc>
      </w:tr>
      <w:tr w:rsidR="00A65E2D" w:rsidRPr="00051426" w14:paraId="317F381B" w14:textId="77777777" w:rsidTr="00051426">
        <w:tc>
          <w:tcPr>
            <w:tcW w:w="1867" w:type="dxa"/>
          </w:tcPr>
          <w:p w14:paraId="26D9DBCE" w14:textId="77777777" w:rsidR="00A65E2D" w:rsidRPr="00051426" w:rsidRDefault="00A65E2D" w:rsidP="00A65E2D"/>
        </w:tc>
        <w:tc>
          <w:tcPr>
            <w:tcW w:w="1867" w:type="dxa"/>
            <w:gridSpan w:val="2"/>
          </w:tcPr>
          <w:p w14:paraId="0ED2346C" w14:textId="77777777" w:rsidR="00A65E2D" w:rsidRPr="00051426" w:rsidRDefault="00A65E2D" w:rsidP="00A65E2D"/>
        </w:tc>
        <w:tc>
          <w:tcPr>
            <w:tcW w:w="1875" w:type="dxa"/>
            <w:gridSpan w:val="2"/>
          </w:tcPr>
          <w:p w14:paraId="3131CAC2" w14:textId="77777777" w:rsidR="00A65E2D" w:rsidRPr="00051426" w:rsidRDefault="00A65E2D" w:rsidP="00A65E2D"/>
        </w:tc>
        <w:tc>
          <w:tcPr>
            <w:tcW w:w="1706" w:type="dxa"/>
            <w:gridSpan w:val="2"/>
          </w:tcPr>
          <w:p w14:paraId="5E3C3ECE" w14:textId="77777777" w:rsidR="00A65E2D" w:rsidRPr="00051426" w:rsidRDefault="00A65E2D" w:rsidP="00A65E2D"/>
        </w:tc>
        <w:tc>
          <w:tcPr>
            <w:tcW w:w="2319" w:type="dxa"/>
          </w:tcPr>
          <w:p w14:paraId="484245DE" w14:textId="77777777" w:rsidR="00A65E2D" w:rsidRPr="00051426" w:rsidRDefault="00A65E2D" w:rsidP="00A65E2D"/>
        </w:tc>
      </w:tr>
      <w:tr w:rsidR="00A65E2D" w:rsidRPr="00051426" w14:paraId="20E0D179" w14:textId="77777777" w:rsidTr="00051426">
        <w:tc>
          <w:tcPr>
            <w:tcW w:w="3275" w:type="dxa"/>
            <w:gridSpan w:val="2"/>
          </w:tcPr>
          <w:p w14:paraId="01A4B073" w14:textId="59F051B5" w:rsidR="00A65E2D" w:rsidRPr="00051426" w:rsidRDefault="00A65E2D" w:rsidP="00A65E2D">
            <w:pPr>
              <w:rPr>
                <w:rFonts w:cs="Arial"/>
                <w:b/>
                <w:bCs/>
                <w:iCs/>
              </w:rPr>
            </w:pPr>
            <w:r w:rsidRPr="00051426">
              <w:rPr>
                <w:rFonts w:cs="Arial"/>
                <w:b/>
                <w:bCs/>
                <w:iCs/>
              </w:rPr>
              <w:t>Hazards Present:</w:t>
            </w:r>
          </w:p>
        </w:tc>
        <w:tc>
          <w:tcPr>
            <w:tcW w:w="2963" w:type="dxa"/>
            <w:gridSpan w:val="4"/>
          </w:tcPr>
          <w:p w14:paraId="2611D85D" w14:textId="37C2511A" w:rsidR="00A65E2D" w:rsidRPr="00051426" w:rsidRDefault="000977ED" w:rsidP="00A65E2D">
            <w:pPr>
              <w:rPr>
                <w:rFonts w:cs="Arial"/>
                <w:b/>
                <w:bCs/>
                <w:iCs/>
              </w:rPr>
            </w:pPr>
            <w:r w:rsidRPr="00051426">
              <w:rPr>
                <w:rFonts w:cs="Arial"/>
                <w:b/>
                <w:bCs/>
                <w:iCs/>
              </w:rPr>
              <w:t>PPE or Devices Required:</w:t>
            </w:r>
          </w:p>
        </w:tc>
        <w:tc>
          <w:tcPr>
            <w:tcW w:w="3396" w:type="dxa"/>
            <w:gridSpan w:val="2"/>
          </w:tcPr>
          <w:p w14:paraId="15A61E30" w14:textId="77777777" w:rsidR="00A65E2D" w:rsidRPr="00051426" w:rsidRDefault="00A65E2D" w:rsidP="00A65E2D">
            <w:pPr>
              <w:rPr>
                <w:rFonts w:cs="Arial"/>
                <w:b/>
                <w:bCs/>
                <w:iCs/>
              </w:rPr>
            </w:pPr>
            <w:r w:rsidRPr="00051426">
              <w:rPr>
                <w:rFonts w:cs="Arial"/>
                <w:b/>
                <w:bCs/>
                <w:iCs/>
              </w:rPr>
              <w:t>Additional Training Required:</w:t>
            </w:r>
          </w:p>
        </w:tc>
      </w:tr>
      <w:tr w:rsidR="00A65E2D" w:rsidRPr="00051426" w14:paraId="6FBC0A54" w14:textId="77777777" w:rsidTr="00051426">
        <w:tc>
          <w:tcPr>
            <w:tcW w:w="3275" w:type="dxa"/>
            <w:gridSpan w:val="2"/>
          </w:tcPr>
          <w:p w14:paraId="6BD0C95C" w14:textId="62DBFE35" w:rsidR="00A65E2D" w:rsidRPr="00051426" w:rsidRDefault="008A3253" w:rsidP="00A65E2D">
            <w:r w:rsidRPr="00051426">
              <w:t xml:space="preserve">inhalation of smoke </w:t>
            </w:r>
          </w:p>
        </w:tc>
        <w:tc>
          <w:tcPr>
            <w:tcW w:w="2963" w:type="dxa"/>
            <w:gridSpan w:val="4"/>
          </w:tcPr>
          <w:p w14:paraId="43C9D209" w14:textId="15847A6D" w:rsidR="00A65E2D" w:rsidRPr="00051426" w:rsidRDefault="008A3253" w:rsidP="00A65E2D">
            <w:r w:rsidRPr="00051426">
              <w:t>as site requires</w:t>
            </w:r>
          </w:p>
        </w:tc>
        <w:tc>
          <w:tcPr>
            <w:tcW w:w="3396" w:type="dxa"/>
            <w:gridSpan w:val="2"/>
          </w:tcPr>
          <w:p w14:paraId="308B6C07" w14:textId="77777777" w:rsidR="00A65E2D" w:rsidRPr="00051426" w:rsidRDefault="00A65E2D" w:rsidP="00A65E2D">
            <w:pPr>
              <w:rPr>
                <w:rFonts w:cs="Arial"/>
              </w:rPr>
            </w:pPr>
            <w:r w:rsidRPr="00051426">
              <w:rPr>
                <w:rFonts w:cs="Arial"/>
              </w:rPr>
              <w:t>First Aid</w:t>
            </w:r>
          </w:p>
        </w:tc>
      </w:tr>
      <w:tr w:rsidR="00A65E2D" w:rsidRPr="00051426" w14:paraId="569A2B26" w14:textId="77777777" w:rsidTr="00051426">
        <w:tc>
          <w:tcPr>
            <w:tcW w:w="3275" w:type="dxa"/>
            <w:gridSpan w:val="2"/>
          </w:tcPr>
          <w:p w14:paraId="1BE524CA" w14:textId="15F9B50B" w:rsidR="00A65E2D" w:rsidRPr="00051426" w:rsidRDefault="008A3253" w:rsidP="008A3253">
            <w:r w:rsidRPr="00051426">
              <w:t>inhalation of chemicals/toxins</w:t>
            </w:r>
          </w:p>
        </w:tc>
        <w:tc>
          <w:tcPr>
            <w:tcW w:w="2963" w:type="dxa"/>
            <w:gridSpan w:val="4"/>
          </w:tcPr>
          <w:p w14:paraId="40C11EFE" w14:textId="77777777" w:rsidR="00A65E2D" w:rsidRPr="00051426" w:rsidRDefault="00A65E2D" w:rsidP="00A65E2D">
            <w:pPr>
              <w:rPr>
                <w:b/>
              </w:rPr>
            </w:pPr>
          </w:p>
        </w:tc>
        <w:tc>
          <w:tcPr>
            <w:tcW w:w="3396" w:type="dxa"/>
            <w:gridSpan w:val="2"/>
          </w:tcPr>
          <w:p w14:paraId="4BCEC64C" w14:textId="77777777" w:rsidR="00A65E2D" w:rsidRPr="00051426" w:rsidRDefault="00A65E2D" w:rsidP="00A65E2D">
            <w:pPr>
              <w:rPr>
                <w:rFonts w:cstheme="minorHAnsi"/>
              </w:rPr>
            </w:pPr>
          </w:p>
        </w:tc>
      </w:tr>
      <w:tr w:rsidR="00A65E2D" w:rsidRPr="00051426" w14:paraId="310C8EFB" w14:textId="77777777" w:rsidTr="00051426">
        <w:tc>
          <w:tcPr>
            <w:tcW w:w="3275" w:type="dxa"/>
            <w:gridSpan w:val="2"/>
          </w:tcPr>
          <w:p w14:paraId="73762CF7" w14:textId="0C67F358" w:rsidR="00A65E2D" w:rsidRPr="00051426" w:rsidRDefault="008A3253" w:rsidP="00A65E2D">
            <w:r w:rsidRPr="00051426">
              <w:t>potential death</w:t>
            </w:r>
          </w:p>
        </w:tc>
        <w:tc>
          <w:tcPr>
            <w:tcW w:w="2963" w:type="dxa"/>
            <w:gridSpan w:val="4"/>
          </w:tcPr>
          <w:p w14:paraId="17A7E99B" w14:textId="77777777" w:rsidR="00A65E2D" w:rsidRPr="00051426" w:rsidRDefault="00A65E2D" w:rsidP="00A65E2D">
            <w:pPr>
              <w:rPr>
                <w:b/>
              </w:rPr>
            </w:pPr>
          </w:p>
        </w:tc>
        <w:tc>
          <w:tcPr>
            <w:tcW w:w="3396" w:type="dxa"/>
            <w:gridSpan w:val="2"/>
          </w:tcPr>
          <w:p w14:paraId="1FB9AC1D" w14:textId="77777777" w:rsidR="00A65E2D" w:rsidRPr="00051426" w:rsidRDefault="00A65E2D" w:rsidP="00A65E2D">
            <w:pPr>
              <w:rPr>
                <w:rFonts w:cstheme="minorHAnsi"/>
              </w:rPr>
            </w:pPr>
          </w:p>
        </w:tc>
      </w:tr>
      <w:tr w:rsidR="00A65E2D" w:rsidRPr="00051426" w14:paraId="68A78EE7" w14:textId="77777777" w:rsidTr="00051426">
        <w:tc>
          <w:tcPr>
            <w:tcW w:w="9634" w:type="dxa"/>
            <w:gridSpan w:val="8"/>
          </w:tcPr>
          <w:p w14:paraId="7C086214" w14:textId="2228FB3E" w:rsidR="00A65E2D" w:rsidRPr="00051426" w:rsidRDefault="00A65E2D" w:rsidP="006C6873">
            <w:pPr>
              <w:jc w:val="center"/>
              <w:rPr>
                <w:rFonts w:cs="Arial"/>
                <w:b/>
                <w:bCs/>
              </w:rPr>
            </w:pPr>
            <w:r w:rsidRPr="00051426">
              <w:rPr>
                <w:rFonts w:cs="Arial"/>
                <w:b/>
                <w:bCs/>
              </w:rPr>
              <w:t xml:space="preserve">Safe </w:t>
            </w:r>
            <w:r w:rsidR="00F0763B" w:rsidRPr="00051426">
              <w:rPr>
                <w:rFonts w:cs="Arial"/>
                <w:b/>
                <w:bCs/>
              </w:rPr>
              <w:t>Work</w:t>
            </w:r>
            <w:r w:rsidRPr="00051426">
              <w:rPr>
                <w:rFonts w:cs="Arial"/>
                <w:b/>
                <w:bCs/>
              </w:rPr>
              <w:t xml:space="preserve"> Procedure:</w:t>
            </w:r>
          </w:p>
        </w:tc>
      </w:tr>
      <w:tr w:rsidR="00A65E2D" w:rsidRPr="00051426" w14:paraId="2950DFE2" w14:textId="77777777" w:rsidTr="00051426">
        <w:tc>
          <w:tcPr>
            <w:tcW w:w="9634" w:type="dxa"/>
            <w:gridSpan w:val="8"/>
          </w:tcPr>
          <w:p w14:paraId="7F2214A6" w14:textId="77777777" w:rsidR="00A65E2D" w:rsidRPr="00051426" w:rsidRDefault="00A65E2D" w:rsidP="008F645E">
            <w:pPr>
              <w:pStyle w:val="ListParagraph"/>
              <w:numPr>
                <w:ilvl w:val="0"/>
                <w:numId w:val="160"/>
              </w:numPr>
              <w:rPr>
                <w:rFonts w:cs="Arial"/>
                <w:bCs/>
              </w:rPr>
            </w:pPr>
            <w:r w:rsidRPr="00051426">
              <w:rPr>
                <w:rFonts w:cs="Arial"/>
                <w:bCs/>
              </w:rPr>
              <w:t>Sound alarm and notify all persons in the area of the emergency.</w:t>
            </w:r>
          </w:p>
          <w:p w14:paraId="597F1140" w14:textId="77777777" w:rsidR="00A65E2D" w:rsidRPr="00051426" w:rsidRDefault="00A65E2D" w:rsidP="008F645E">
            <w:pPr>
              <w:pStyle w:val="ListParagraph"/>
              <w:numPr>
                <w:ilvl w:val="0"/>
                <w:numId w:val="160"/>
              </w:numPr>
              <w:rPr>
                <w:rFonts w:cs="Arial"/>
                <w:bCs/>
              </w:rPr>
            </w:pPr>
            <w:r w:rsidRPr="00051426">
              <w:rPr>
                <w:rFonts w:cs="Arial"/>
                <w:bCs/>
              </w:rPr>
              <w:t>Appoint someone to call 911 and/or appropriate responders.</w:t>
            </w:r>
          </w:p>
          <w:p w14:paraId="7AC5A248" w14:textId="77777777" w:rsidR="00A65E2D" w:rsidRPr="00051426" w:rsidRDefault="00A65E2D" w:rsidP="008F645E">
            <w:pPr>
              <w:pStyle w:val="ListParagraph"/>
              <w:numPr>
                <w:ilvl w:val="0"/>
                <w:numId w:val="160"/>
              </w:numPr>
              <w:rPr>
                <w:rFonts w:cs="Arial"/>
                <w:bCs/>
              </w:rPr>
            </w:pPr>
            <w:r w:rsidRPr="00051426">
              <w:rPr>
                <w:rFonts w:cs="Arial"/>
                <w:bCs/>
              </w:rPr>
              <w:t>Evacuate by the nearest safe exit.</w:t>
            </w:r>
          </w:p>
          <w:p w14:paraId="0AEFA2CA" w14:textId="77777777" w:rsidR="00A65E2D" w:rsidRPr="00051426" w:rsidRDefault="00A65E2D" w:rsidP="008F645E">
            <w:pPr>
              <w:pStyle w:val="ListParagraph"/>
              <w:numPr>
                <w:ilvl w:val="0"/>
                <w:numId w:val="160"/>
              </w:numPr>
              <w:rPr>
                <w:rFonts w:cs="Arial"/>
                <w:bCs/>
              </w:rPr>
            </w:pPr>
            <w:r w:rsidRPr="00051426">
              <w:rPr>
                <w:rFonts w:cs="Arial"/>
                <w:bCs/>
              </w:rPr>
              <w:t>Ensure any and all injured persons and visitors are escorted to the muster area or off site.</w:t>
            </w:r>
          </w:p>
          <w:p w14:paraId="2644D1F6" w14:textId="77777777" w:rsidR="00A65E2D" w:rsidRPr="00051426" w:rsidRDefault="00A65E2D" w:rsidP="008F645E">
            <w:pPr>
              <w:pStyle w:val="ListParagraph"/>
              <w:numPr>
                <w:ilvl w:val="0"/>
                <w:numId w:val="160"/>
              </w:numPr>
              <w:rPr>
                <w:rFonts w:cs="Arial"/>
                <w:bCs/>
              </w:rPr>
            </w:pPr>
            <w:r w:rsidRPr="00051426">
              <w:rPr>
                <w:rFonts w:cs="Arial"/>
                <w:bCs/>
              </w:rPr>
              <w:t>Check wind direction and proceed to the evacuation station upwind of the hazard.</w:t>
            </w:r>
          </w:p>
          <w:p w14:paraId="39379525" w14:textId="69308A55" w:rsidR="00A65E2D" w:rsidRPr="00051426" w:rsidRDefault="00A65E2D" w:rsidP="008F645E">
            <w:pPr>
              <w:pStyle w:val="ListParagraph"/>
              <w:numPr>
                <w:ilvl w:val="0"/>
                <w:numId w:val="160"/>
              </w:numPr>
              <w:rPr>
                <w:rFonts w:cs="Arial"/>
                <w:bCs/>
              </w:rPr>
            </w:pPr>
            <w:r w:rsidRPr="00051426">
              <w:rPr>
                <w:rFonts w:cs="Arial"/>
                <w:bCs/>
              </w:rPr>
              <w:t xml:space="preserve">A head count and roll call will be conducted by </w:t>
            </w:r>
            <w:r w:rsidR="000C6D83">
              <w:rPr>
                <w:rFonts w:cs="Arial"/>
                <w:bCs/>
              </w:rPr>
              <w:t xml:space="preserve">a </w:t>
            </w:r>
            <w:r w:rsidRPr="00051426">
              <w:rPr>
                <w:rFonts w:cs="Arial"/>
                <w:bCs/>
              </w:rPr>
              <w:t>designated person.</w:t>
            </w:r>
          </w:p>
          <w:p w14:paraId="246190EC" w14:textId="77777777" w:rsidR="00A65E2D" w:rsidRPr="00051426" w:rsidRDefault="00A65E2D" w:rsidP="008F645E">
            <w:pPr>
              <w:numPr>
                <w:ilvl w:val="0"/>
                <w:numId w:val="160"/>
              </w:numPr>
              <w:rPr>
                <w:rFonts w:cs="Arial"/>
                <w:bCs/>
              </w:rPr>
            </w:pPr>
            <w:r w:rsidRPr="00051426">
              <w:rPr>
                <w:rFonts w:cs="Arial"/>
                <w:bCs/>
              </w:rPr>
              <w:t>Stay at the evacuation muster area until all clear has been given.</w:t>
            </w:r>
          </w:p>
          <w:p w14:paraId="4E017777" w14:textId="77777777" w:rsidR="00A65E2D" w:rsidRPr="00051426" w:rsidRDefault="00A65E2D" w:rsidP="008A3253">
            <w:pPr>
              <w:rPr>
                <w:rFonts w:cs="Arial"/>
                <w:bCs/>
              </w:rPr>
            </w:pPr>
          </w:p>
        </w:tc>
      </w:tr>
      <w:tr w:rsidR="00A65E2D" w:rsidRPr="00051426" w14:paraId="033C6F00" w14:textId="77777777" w:rsidTr="00051426">
        <w:tc>
          <w:tcPr>
            <w:tcW w:w="9634" w:type="dxa"/>
            <w:gridSpan w:val="8"/>
          </w:tcPr>
          <w:p w14:paraId="6B315DE0" w14:textId="355336E6" w:rsidR="00A65E2D" w:rsidRPr="00051426" w:rsidRDefault="00A65E2D" w:rsidP="00A65E2D">
            <w:pPr>
              <w:jc w:val="center"/>
              <w:rPr>
                <w:rFonts w:cs="Arial"/>
                <w:b/>
                <w:bCs/>
                <w:i/>
              </w:rPr>
            </w:pPr>
            <w:r w:rsidRPr="00051426">
              <w:rPr>
                <w:rFonts w:cs="Arial"/>
                <w:b/>
                <w:bCs/>
                <w:i/>
              </w:rPr>
              <w:t>If an emergency situation occurs while conducting this task or there is an equipment malfunction, engage the emergency stop and follow the lockout procedure</w:t>
            </w:r>
            <w:r w:rsidR="008A3253" w:rsidRPr="00051426">
              <w:rPr>
                <w:rFonts w:cs="Arial"/>
                <w:b/>
                <w:bCs/>
                <w:i/>
              </w:rPr>
              <w:t>.</w:t>
            </w:r>
          </w:p>
          <w:p w14:paraId="5FEB4260" w14:textId="77777777" w:rsidR="00A65E2D" w:rsidRPr="00051426" w:rsidRDefault="00A65E2D" w:rsidP="00A65E2D">
            <w:pPr>
              <w:jc w:val="center"/>
              <w:rPr>
                <w:rFonts w:cs="Arial"/>
                <w:b/>
                <w:bCs/>
              </w:rPr>
            </w:pPr>
          </w:p>
          <w:p w14:paraId="3D125465" w14:textId="14CE522C" w:rsidR="00A65E2D" w:rsidRPr="00051426" w:rsidRDefault="00A65E2D" w:rsidP="008A3253">
            <w:pPr>
              <w:jc w:val="center"/>
              <w:rPr>
                <w:rFonts w:cs="Arial"/>
                <w:b/>
                <w:bCs/>
              </w:rPr>
            </w:pPr>
            <w:r w:rsidRPr="00051426">
              <w:rPr>
                <w:rFonts w:cs="Arial"/>
                <w:b/>
                <w:bCs/>
              </w:rPr>
              <w:t>REPORT ANY HAZARDOU</w:t>
            </w:r>
            <w:r w:rsidR="008A3253" w:rsidRPr="00051426">
              <w:rPr>
                <w:rFonts w:cs="Arial"/>
                <w:b/>
                <w:bCs/>
              </w:rPr>
              <w:t>S SITUATIONS TO YOUR SUPERVISOR</w:t>
            </w:r>
          </w:p>
        </w:tc>
      </w:tr>
      <w:tr w:rsidR="00A65E2D" w:rsidRPr="00051426" w14:paraId="388A898B" w14:textId="77777777" w:rsidTr="00051426">
        <w:trPr>
          <w:trHeight w:val="803"/>
        </w:trPr>
        <w:tc>
          <w:tcPr>
            <w:tcW w:w="5240" w:type="dxa"/>
            <w:gridSpan w:val="4"/>
            <w:vMerge w:val="restart"/>
          </w:tcPr>
          <w:p w14:paraId="407B1157" w14:textId="77777777" w:rsidR="00A65E2D" w:rsidRPr="00051426" w:rsidRDefault="00A65E2D" w:rsidP="00A65E2D">
            <w:pPr>
              <w:jc w:val="center"/>
              <w:rPr>
                <w:rFonts w:cs="Arial"/>
                <w:b/>
                <w:bCs/>
              </w:rPr>
            </w:pPr>
            <w:r w:rsidRPr="00051426">
              <w:rPr>
                <w:rFonts w:cs="Arial"/>
                <w:b/>
                <w:bCs/>
              </w:rPr>
              <w:t>Guidance Documents/Standards:</w:t>
            </w:r>
          </w:p>
          <w:p w14:paraId="0240BF60" w14:textId="77777777" w:rsidR="00CB7785" w:rsidRPr="00051426" w:rsidRDefault="00CB7785" w:rsidP="00CB7785">
            <w:pPr>
              <w:rPr>
                <w:rFonts w:cs="Arial"/>
                <w:bCs/>
              </w:rPr>
            </w:pPr>
          </w:p>
          <w:p w14:paraId="4C55153E" w14:textId="61EAA820" w:rsidR="00A65E2D" w:rsidRPr="00051426" w:rsidRDefault="00A65E2D" w:rsidP="00CB7785">
            <w:pPr>
              <w:rPr>
                <w:rFonts w:cs="Arial"/>
                <w:b/>
                <w:bCs/>
                <w:i/>
              </w:rPr>
            </w:pPr>
            <w:r w:rsidRPr="00051426">
              <w:rPr>
                <w:rFonts w:cs="Arial"/>
                <w:bCs/>
              </w:rPr>
              <w:t xml:space="preserve">MB Workplace Safety </w:t>
            </w:r>
            <w:r w:rsidR="00963283" w:rsidRPr="00051426">
              <w:rPr>
                <w:rFonts w:cs="Arial"/>
                <w:bCs/>
              </w:rPr>
              <w:t>and</w:t>
            </w:r>
            <w:r w:rsidRPr="00051426">
              <w:rPr>
                <w:rFonts w:cs="Arial"/>
                <w:bCs/>
              </w:rPr>
              <w:t xml:space="preserve"> Health Act </w:t>
            </w:r>
            <w:r w:rsidR="00963283" w:rsidRPr="00051426">
              <w:rPr>
                <w:rFonts w:cs="Arial"/>
                <w:bCs/>
              </w:rPr>
              <w:t>and</w:t>
            </w:r>
            <w:r w:rsidRPr="00051426">
              <w:rPr>
                <w:rFonts w:cs="Arial"/>
                <w:bCs/>
              </w:rPr>
              <w:t xml:space="preserve"> </w:t>
            </w:r>
            <w:r w:rsidR="00CB7785" w:rsidRPr="00051426">
              <w:rPr>
                <w:rFonts w:cs="Arial"/>
                <w:bCs/>
              </w:rPr>
              <w:t>Regulation</w:t>
            </w:r>
            <w:r w:rsidRPr="00051426">
              <w:rPr>
                <w:rFonts w:cs="Arial"/>
                <w:bCs/>
              </w:rPr>
              <w:t>:</w:t>
            </w:r>
            <w:r w:rsidRPr="00051426">
              <w:rPr>
                <w:rFonts w:cs="Arial"/>
                <w:b/>
                <w:bCs/>
                <w:i/>
              </w:rPr>
              <w:t xml:space="preserve"> </w:t>
            </w:r>
          </w:p>
          <w:p w14:paraId="25DD91AF" w14:textId="77777777" w:rsidR="00A65E2D" w:rsidRPr="00051426" w:rsidRDefault="00A65E2D" w:rsidP="00C1420E">
            <w:pPr>
              <w:pStyle w:val="ListParagraph"/>
              <w:numPr>
                <w:ilvl w:val="0"/>
                <w:numId w:val="373"/>
              </w:numPr>
              <w:rPr>
                <w:rFonts w:cs="Arial"/>
                <w:bCs/>
              </w:rPr>
            </w:pPr>
            <w:r w:rsidRPr="00051426">
              <w:rPr>
                <w:rFonts w:cs="Arial"/>
                <w:bCs/>
              </w:rPr>
              <w:t>Part 4 General Workplace Requirements</w:t>
            </w:r>
          </w:p>
          <w:p w14:paraId="402AA73D" w14:textId="77777777" w:rsidR="00A65E2D" w:rsidRPr="00051426" w:rsidRDefault="00A65E2D" w:rsidP="00A65E2D">
            <w:pPr>
              <w:rPr>
                <w:rFonts w:cs="Arial"/>
              </w:rPr>
            </w:pPr>
          </w:p>
        </w:tc>
        <w:tc>
          <w:tcPr>
            <w:tcW w:w="4394" w:type="dxa"/>
            <w:gridSpan w:val="4"/>
          </w:tcPr>
          <w:p w14:paraId="2C1EE6D7" w14:textId="3DFC41AA" w:rsidR="00A65E2D" w:rsidRPr="00051426" w:rsidRDefault="00A65E2D" w:rsidP="008A3253">
            <w:pPr>
              <w:rPr>
                <w:rFonts w:cs="Arial"/>
                <w:bCs/>
              </w:rPr>
            </w:pPr>
            <w:r w:rsidRPr="00051426">
              <w:rPr>
                <w:rFonts w:cs="Arial"/>
                <w:bCs/>
              </w:rPr>
              <w:t xml:space="preserve">This </w:t>
            </w:r>
            <w:r w:rsidR="008A3253" w:rsidRPr="00051426">
              <w:rPr>
                <w:rFonts w:cs="Arial"/>
                <w:bCs/>
              </w:rPr>
              <w:t xml:space="preserve">safe work procedure </w:t>
            </w:r>
            <w:r w:rsidRPr="00051426">
              <w:rPr>
                <w:rFonts w:cs="Arial"/>
                <w:bCs/>
              </w:rPr>
              <w:t>will be reviewed any time the task, equipment or materials change and at a minimum of every three years</w:t>
            </w:r>
            <w:r w:rsidR="008A3253" w:rsidRPr="00051426">
              <w:rPr>
                <w:rFonts w:cs="Arial"/>
                <w:bCs/>
              </w:rPr>
              <w:t>.</w:t>
            </w:r>
          </w:p>
        </w:tc>
      </w:tr>
      <w:tr w:rsidR="00A65E2D" w:rsidRPr="00051426" w14:paraId="02CED8C6" w14:textId="77777777" w:rsidTr="00051426">
        <w:trPr>
          <w:trHeight w:val="802"/>
        </w:trPr>
        <w:tc>
          <w:tcPr>
            <w:tcW w:w="5240" w:type="dxa"/>
            <w:gridSpan w:val="4"/>
            <w:vMerge/>
          </w:tcPr>
          <w:p w14:paraId="35CB5F41" w14:textId="77777777" w:rsidR="00A65E2D" w:rsidRPr="00051426" w:rsidRDefault="00A65E2D" w:rsidP="00A65E2D">
            <w:pPr>
              <w:jc w:val="center"/>
              <w:rPr>
                <w:rFonts w:cs="Arial"/>
                <w:b/>
                <w:bCs/>
              </w:rPr>
            </w:pPr>
          </w:p>
        </w:tc>
        <w:tc>
          <w:tcPr>
            <w:tcW w:w="4394" w:type="dxa"/>
            <w:gridSpan w:val="4"/>
          </w:tcPr>
          <w:p w14:paraId="56121E93" w14:textId="77777777" w:rsidR="00A65E2D" w:rsidRPr="00051426" w:rsidRDefault="00A65E2D" w:rsidP="00A65E2D">
            <w:pPr>
              <w:rPr>
                <w:rFonts w:cs="Arial"/>
                <w:bCs/>
              </w:rPr>
            </w:pPr>
            <w:r w:rsidRPr="00051426">
              <w:rPr>
                <w:rFonts w:cs="Arial"/>
                <w:bCs/>
              </w:rPr>
              <w:t>Reviewed By WSH Committee:</w:t>
            </w:r>
          </w:p>
          <w:p w14:paraId="102BBEB4" w14:textId="77777777" w:rsidR="00A65E2D" w:rsidRPr="00051426" w:rsidRDefault="00A65E2D" w:rsidP="00A65E2D">
            <w:pPr>
              <w:rPr>
                <w:rFonts w:cs="Arial"/>
                <w:bCs/>
              </w:rPr>
            </w:pPr>
          </w:p>
          <w:p w14:paraId="793FB5EF" w14:textId="77777777" w:rsidR="00A65E2D" w:rsidRPr="00051426" w:rsidRDefault="00A65E2D" w:rsidP="00A65E2D">
            <w:pPr>
              <w:rPr>
                <w:rFonts w:cs="Arial"/>
                <w:bCs/>
              </w:rPr>
            </w:pPr>
            <w:r w:rsidRPr="00051426">
              <w:rPr>
                <w:rFonts w:cs="Arial"/>
                <w:bCs/>
              </w:rPr>
              <w:t>Date:</w:t>
            </w:r>
          </w:p>
          <w:p w14:paraId="1C339B05" w14:textId="77777777" w:rsidR="00A65E2D" w:rsidRPr="00051426" w:rsidRDefault="00A65E2D" w:rsidP="00A65E2D">
            <w:pPr>
              <w:rPr>
                <w:rFonts w:cs="Arial"/>
                <w:bCs/>
              </w:rPr>
            </w:pPr>
          </w:p>
        </w:tc>
      </w:tr>
    </w:tbl>
    <w:p w14:paraId="545EE21F" w14:textId="77777777" w:rsidR="00A65E2D" w:rsidRPr="00D461B7" w:rsidRDefault="00A65E2D" w:rsidP="00A65E2D"/>
    <w:p w14:paraId="57158FF6" w14:textId="77777777" w:rsidR="00A65E2D" w:rsidRDefault="00A65E2D">
      <w:pPr>
        <w:rPr>
          <w:rFonts w:eastAsiaTheme="majorEastAsia" w:cstheme="minorHAnsi"/>
          <w:sz w:val="24"/>
          <w:szCs w:val="24"/>
        </w:rPr>
      </w:pPr>
      <w:r>
        <w:rPr>
          <w:rFonts w:eastAsiaTheme="majorEastAsia" w:cstheme="minorHAnsi"/>
          <w:sz w:val="24"/>
          <w:szCs w:val="24"/>
        </w:rPr>
        <w:br w:type="page"/>
      </w:r>
    </w:p>
    <w:p w14:paraId="7140B2E5" w14:textId="1067BCC4" w:rsidR="00A65E2D" w:rsidRPr="00051426" w:rsidRDefault="00A65E2D" w:rsidP="008A3253">
      <w:pPr>
        <w:pStyle w:val="Heading2"/>
        <w:spacing w:before="0" w:line="240" w:lineRule="auto"/>
        <w:jc w:val="center"/>
        <w:rPr>
          <w:rStyle w:val="Strong"/>
          <w:rFonts w:asciiTheme="minorHAnsi" w:hAnsiTheme="minorHAnsi" w:cstheme="minorHAnsi"/>
          <w:color w:val="auto"/>
          <w:sz w:val="22"/>
          <w:szCs w:val="22"/>
        </w:rPr>
      </w:pPr>
      <w:r w:rsidRPr="00051426">
        <w:rPr>
          <w:rStyle w:val="Strong"/>
          <w:rFonts w:asciiTheme="minorHAnsi" w:hAnsiTheme="minorHAnsi" w:cstheme="minorHAnsi"/>
          <w:color w:val="auto"/>
          <w:sz w:val="22"/>
          <w:szCs w:val="22"/>
        </w:rPr>
        <w:lastRenderedPageBreak/>
        <w:t xml:space="preserve">Emergency Response </w:t>
      </w:r>
      <w:r w:rsidR="008A3253" w:rsidRPr="00051426">
        <w:rPr>
          <w:rStyle w:val="Strong"/>
          <w:rFonts w:asciiTheme="minorHAnsi" w:hAnsiTheme="minorHAnsi" w:cstheme="minorHAnsi"/>
          <w:color w:val="auto"/>
          <w:sz w:val="22"/>
          <w:szCs w:val="22"/>
        </w:rPr>
        <w:t xml:space="preserve">– </w:t>
      </w:r>
      <w:r w:rsidRPr="00051426">
        <w:rPr>
          <w:rStyle w:val="Strong"/>
          <w:rFonts w:asciiTheme="minorHAnsi" w:hAnsiTheme="minorHAnsi" w:cstheme="minorHAnsi"/>
          <w:color w:val="auto"/>
          <w:sz w:val="22"/>
          <w:szCs w:val="22"/>
        </w:rPr>
        <w:t>Fire Alarm</w:t>
      </w:r>
    </w:p>
    <w:tbl>
      <w:tblPr>
        <w:tblStyle w:val="TableGrid"/>
        <w:tblW w:w="9634" w:type="dxa"/>
        <w:tblLook w:val="04A0" w:firstRow="1" w:lastRow="0" w:firstColumn="1" w:lastColumn="0" w:noHBand="0" w:noVBand="1"/>
      </w:tblPr>
      <w:tblGrid>
        <w:gridCol w:w="1867"/>
        <w:gridCol w:w="1407"/>
        <w:gridCol w:w="460"/>
        <w:gridCol w:w="1506"/>
        <w:gridCol w:w="369"/>
        <w:gridCol w:w="626"/>
        <w:gridCol w:w="1080"/>
        <w:gridCol w:w="2319"/>
      </w:tblGrid>
      <w:tr w:rsidR="00A65E2D" w:rsidRPr="00051426" w14:paraId="1E2D4BDC" w14:textId="77777777" w:rsidTr="00051426">
        <w:tc>
          <w:tcPr>
            <w:tcW w:w="1867" w:type="dxa"/>
          </w:tcPr>
          <w:p w14:paraId="5A1BF5EC" w14:textId="77777777" w:rsidR="00A65E2D" w:rsidRPr="00051426" w:rsidRDefault="00A65E2D" w:rsidP="00A65E2D">
            <w:pPr>
              <w:rPr>
                <w:b/>
              </w:rPr>
            </w:pPr>
            <w:r w:rsidRPr="00051426">
              <w:rPr>
                <w:b/>
              </w:rPr>
              <w:t>Facility:</w:t>
            </w:r>
          </w:p>
        </w:tc>
        <w:tc>
          <w:tcPr>
            <w:tcW w:w="1867" w:type="dxa"/>
            <w:gridSpan w:val="2"/>
          </w:tcPr>
          <w:p w14:paraId="7DB64CF3" w14:textId="77777777" w:rsidR="00A65E2D" w:rsidRPr="00051426" w:rsidRDefault="00A65E2D" w:rsidP="00A65E2D">
            <w:r w:rsidRPr="00051426">
              <w:rPr>
                <w:b/>
              </w:rPr>
              <w:t>Written By:</w:t>
            </w:r>
          </w:p>
        </w:tc>
        <w:tc>
          <w:tcPr>
            <w:tcW w:w="1875" w:type="dxa"/>
            <w:gridSpan w:val="2"/>
          </w:tcPr>
          <w:p w14:paraId="55B30DE6" w14:textId="77777777" w:rsidR="00A65E2D" w:rsidRPr="00051426" w:rsidRDefault="00A65E2D" w:rsidP="00A65E2D">
            <w:r w:rsidRPr="00051426">
              <w:rPr>
                <w:b/>
              </w:rPr>
              <w:t>Approved By:</w:t>
            </w:r>
          </w:p>
        </w:tc>
        <w:tc>
          <w:tcPr>
            <w:tcW w:w="1706" w:type="dxa"/>
            <w:gridSpan w:val="2"/>
          </w:tcPr>
          <w:p w14:paraId="512901B4" w14:textId="77777777" w:rsidR="00A65E2D" w:rsidRPr="00051426" w:rsidRDefault="00A65E2D" w:rsidP="00A65E2D">
            <w:r w:rsidRPr="00051426">
              <w:rPr>
                <w:b/>
              </w:rPr>
              <w:t>Date Created:</w:t>
            </w:r>
          </w:p>
        </w:tc>
        <w:tc>
          <w:tcPr>
            <w:tcW w:w="2319" w:type="dxa"/>
          </w:tcPr>
          <w:p w14:paraId="2D33255E" w14:textId="2134AE7E" w:rsidR="00A65E2D" w:rsidRPr="00051426" w:rsidRDefault="00A65E2D" w:rsidP="00A65E2D">
            <w:r w:rsidRPr="00051426">
              <w:rPr>
                <w:b/>
              </w:rPr>
              <w:t>Date of Last Revision</w:t>
            </w:r>
            <w:r w:rsidR="008A3253" w:rsidRPr="00051426">
              <w:rPr>
                <w:b/>
              </w:rPr>
              <w:t>:</w:t>
            </w:r>
          </w:p>
        </w:tc>
      </w:tr>
      <w:tr w:rsidR="00A65E2D" w:rsidRPr="00051426" w14:paraId="67A46565" w14:textId="77777777" w:rsidTr="00051426">
        <w:tc>
          <w:tcPr>
            <w:tcW w:w="1867" w:type="dxa"/>
          </w:tcPr>
          <w:p w14:paraId="4AC4000D" w14:textId="77777777" w:rsidR="00A65E2D" w:rsidRPr="00051426" w:rsidRDefault="00A65E2D" w:rsidP="00A65E2D"/>
        </w:tc>
        <w:tc>
          <w:tcPr>
            <w:tcW w:w="1867" w:type="dxa"/>
            <w:gridSpan w:val="2"/>
          </w:tcPr>
          <w:p w14:paraId="5C42D75A" w14:textId="77777777" w:rsidR="00A65E2D" w:rsidRPr="00051426" w:rsidRDefault="00A65E2D" w:rsidP="00A65E2D"/>
        </w:tc>
        <w:tc>
          <w:tcPr>
            <w:tcW w:w="1875" w:type="dxa"/>
            <w:gridSpan w:val="2"/>
          </w:tcPr>
          <w:p w14:paraId="0B4C6F5D" w14:textId="77777777" w:rsidR="00A65E2D" w:rsidRPr="00051426" w:rsidRDefault="00A65E2D" w:rsidP="00A65E2D"/>
        </w:tc>
        <w:tc>
          <w:tcPr>
            <w:tcW w:w="1706" w:type="dxa"/>
            <w:gridSpan w:val="2"/>
          </w:tcPr>
          <w:p w14:paraId="0E590A32" w14:textId="77777777" w:rsidR="00A65E2D" w:rsidRPr="00051426" w:rsidRDefault="00A65E2D" w:rsidP="00A65E2D"/>
        </w:tc>
        <w:tc>
          <w:tcPr>
            <w:tcW w:w="2319" w:type="dxa"/>
          </w:tcPr>
          <w:p w14:paraId="08E8D79D" w14:textId="77777777" w:rsidR="00A65E2D" w:rsidRPr="00051426" w:rsidRDefault="00A65E2D" w:rsidP="00A65E2D"/>
        </w:tc>
      </w:tr>
      <w:tr w:rsidR="00A65E2D" w:rsidRPr="00051426" w14:paraId="5604BB72" w14:textId="77777777" w:rsidTr="00051426">
        <w:tc>
          <w:tcPr>
            <w:tcW w:w="3274" w:type="dxa"/>
            <w:gridSpan w:val="2"/>
          </w:tcPr>
          <w:p w14:paraId="370A188D" w14:textId="7D16E5C5" w:rsidR="00A65E2D" w:rsidRPr="00051426" w:rsidRDefault="00A65E2D" w:rsidP="00A65E2D">
            <w:pPr>
              <w:rPr>
                <w:rFonts w:cs="Arial"/>
                <w:b/>
                <w:bCs/>
                <w:iCs/>
              </w:rPr>
            </w:pPr>
            <w:r w:rsidRPr="00051426">
              <w:rPr>
                <w:rFonts w:cs="Arial"/>
                <w:b/>
                <w:bCs/>
                <w:iCs/>
              </w:rPr>
              <w:t>Hazards Present:</w:t>
            </w:r>
          </w:p>
        </w:tc>
        <w:tc>
          <w:tcPr>
            <w:tcW w:w="2961" w:type="dxa"/>
            <w:gridSpan w:val="4"/>
          </w:tcPr>
          <w:p w14:paraId="195CAA26" w14:textId="17E029F6" w:rsidR="00A65E2D" w:rsidRPr="00051426" w:rsidRDefault="000977ED" w:rsidP="00A65E2D">
            <w:pPr>
              <w:rPr>
                <w:rFonts w:cs="Arial"/>
                <w:b/>
                <w:bCs/>
                <w:iCs/>
              </w:rPr>
            </w:pPr>
            <w:r w:rsidRPr="00051426">
              <w:rPr>
                <w:rFonts w:cs="Arial"/>
                <w:b/>
                <w:bCs/>
                <w:iCs/>
              </w:rPr>
              <w:t>PPE or Devices Required:</w:t>
            </w:r>
          </w:p>
        </w:tc>
        <w:tc>
          <w:tcPr>
            <w:tcW w:w="3399" w:type="dxa"/>
            <w:gridSpan w:val="2"/>
          </w:tcPr>
          <w:p w14:paraId="12F82DE1" w14:textId="77777777" w:rsidR="00A65E2D" w:rsidRPr="00051426" w:rsidRDefault="00A65E2D" w:rsidP="00A65E2D">
            <w:pPr>
              <w:rPr>
                <w:rFonts w:cs="Arial"/>
                <w:b/>
                <w:bCs/>
                <w:iCs/>
              </w:rPr>
            </w:pPr>
            <w:r w:rsidRPr="00051426">
              <w:rPr>
                <w:rFonts w:cs="Arial"/>
                <w:b/>
                <w:bCs/>
                <w:iCs/>
              </w:rPr>
              <w:t>Additional Training Required:</w:t>
            </w:r>
          </w:p>
        </w:tc>
      </w:tr>
      <w:tr w:rsidR="00A65E2D" w:rsidRPr="00051426" w14:paraId="08083282" w14:textId="77777777" w:rsidTr="00051426">
        <w:tc>
          <w:tcPr>
            <w:tcW w:w="3274" w:type="dxa"/>
            <w:gridSpan w:val="2"/>
          </w:tcPr>
          <w:p w14:paraId="0E97F2C9" w14:textId="42E6CF6B" w:rsidR="00A65E2D" w:rsidRPr="00051426" w:rsidRDefault="008A3253" w:rsidP="00A65E2D">
            <w:r w:rsidRPr="00051426">
              <w:t xml:space="preserve">inhalation of smoke </w:t>
            </w:r>
          </w:p>
        </w:tc>
        <w:tc>
          <w:tcPr>
            <w:tcW w:w="2961" w:type="dxa"/>
            <w:gridSpan w:val="4"/>
          </w:tcPr>
          <w:p w14:paraId="7649D1D9" w14:textId="1E23AE72" w:rsidR="00A65E2D" w:rsidRPr="00051426" w:rsidRDefault="008A3253" w:rsidP="00A65E2D">
            <w:r w:rsidRPr="00051426">
              <w:t>as site requires</w:t>
            </w:r>
          </w:p>
        </w:tc>
        <w:tc>
          <w:tcPr>
            <w:tcW w:w="3399" w:type="dxa"/>
            <w:gridSpan w:val="2"/>
          </w:tcPr>
          <w:p w14:paraId="090460F4" w14:textId="366EE861" w:rsidR="00A65E2D" w:rsidRPr="00051426" w:rsidRDefault="008A3253" w:rsidP="00A65E2D">
            <w:r w:rsidRPr="00051426">
              <w:t>fire drill training</w:t>
            </w:r>
          </w:p>
        </w:tc>
      </w:tr>
      <w:tr w:rsidR="00A65E2D" w:rsidRPr="00051426" w14:paraId="50E36409" w14:textId="77777777" w:rsidTr="00051426">
        <w:tc>
          <w:tcPr>
            <w:tcW w:w="3274" w:type="dxa"/>
            <w:gridSpan w:val="2"/>
          </w:tcPr>
          <w:p w14:paraId="3D864BBD" w14:textId="12CE78B2" w:rsidR="00A65E2D" w:rsidRPr="00051426" w:rsidRDefault="008A3253" w:rsidP="008A3253">
            <w:r w:rsidRPr="00051426">
              <w:t>inhalation of chemicals/toxins</w:t>
            </w:r>
          </w:p>
        </w:tc>
        <w:tc>
          <w:tcPr>
            <w:tcW w:w="2961" w:type="dxa"/>
            <w:gridSpan w:val="4"/>
          </w:tcPr>
          <w:p w14:paraId="6414796F" w14:textId="77777777" w:rsidR="00A65E2D" w:rsidRPr="00051426" w:rsidRDefault="00A65E2D" w:rsidP="00A65E2D">
            <w:pPr>
              <w:rPr>
                <w:b/>
              </w:rPr>
            </w:pPr>
          </w:p>
        </w:tc>
        <w:tc>
          <w:tcPr>
            <w:tcW w:w="3399" w:type="dxa"/>
            <w:gridSpan w:val="2"/>
          </w:tcPr>
          <w:p w14:paraId="0083871F" w14:textId="3BFB292F" w:rsidR="00A65E2D" w:rsidRPr="00051426" w:rsidRDefault="008A3253" w:rsidP="00A65E2D">
            <w:r w:rsidRPr="00051426">
              <w:t>fire extinguisher training</w:t>
            </w:r>
          </w:p>
        </w:tc>
      </w:tr>
      <w:tr w:rsidR="00A65E2D" w:rsidRPr="00051426" w14:paraId="37D26DBF" w14:textId="77777777" w:rsidTr="00051426">
        <w:tc>
          <w:tcPr>
            <w:tcW w:w="3274" w:type="dxa"/>
            <w:gridSpan w:val="2"/>
          </w:tcPr>
          <w:p w14:paraId="3E819AD1" w14:textId="01FEE494" w:rsidR="00A65E2D" w:rsidRPr="00051426" w:rsidRDefault="008A3253" w:rsidP="00A65E2D">
            <w:r w:rsidRPr="00051426">
              <w:t>inhalation of carbon monoxide</w:t>
            </w:r>
          </w:p>
        </w:tc>
        <w:tc>
          <w:tcPr>
            <w:tcW w:w="2961" w:type="dxa"/>
            <w:gridSpan w:val="4"/>
          </w:tcPr>
          <w:p w14:paraId="0D1D184C" w14:textId="77777777" w:rsidR="00A65E2D" w:rsidRPr="00051426" w:rsidRDefault="00A65E2D" w:rsidP="00A65E2D">
            <w:pPr>
              <w:rPr>
                <w:b/>
              </w:rPr>
            </w:pPr>
          </w:p>
        </w:tc>
        <w:tc>
          <w:tcPr>
            <w:tcW w:w="3399" w:type="dxa"/>
            <w:gridSpan w:val="2"/>
          </w:tcPr>
          <w:p w14:paraId="3039E351" w14:textId="77777777" w:rsidR="00A65E2D" w:rsidRPr="00051426" w:rsidRDefault="00A65E2D" w:rsidP="00A65E2D">
            <w:pPr>
              <w:rPr>
                <w:rFonts w:cstheme="minorHAnsi"/>
              </w:rPr>
            </w:pPr>
          </w:p>
        </w:tc>
      </w:tr>
      <w:tr w:rsidR="00A65E2D" w:rsidRPr="00051426" w14:paraId="29C3651D" w14:textId="77777777" w:rsidTr="00051426">
        <w:tc>
          <w:tcPr>
            <w:tcW w:w="3274" w:type="dxa"/>
            <w:gridSpan w:val="2"/>
          </w:tcPr>
          <w:p w14:paraId="1EC911A1" w14:textId="01F8820B" w:rsidR="00A65E2D" w:rsidRPr="00051426" w:rsidRDefault="008A3253" w:rsidP="00A65E2D">
            <w:r w:rsidRPr="00051426">
              <w:t>burns</w:t>
            </w:r>
          </w:p>
        </w:tc>
        <w:tc>
          <w:tcPr>
            <w:tcW w:w="2961" w:type="dxa"/>
            <w:gridSpan w:val="4"/>
          </w:tcPr>
          <w:p w14:paraId="22B60DC7" w14:textId="77777777" w:rsidR="00A65E2D" w:rsidRPr="00051426" w:rsidRDefault="00A65E2D" w:rsidP="00A65E2D">
            <w:pPr>
              <w:rPr>
                <w:b/>
              </w:rPr>
            </w:pPr>
          </w:p>
        </w:tc>
        <w:tc>
          <w:tcPr>
            <w:tcW w:w="3399" w:type="dxa"/>
            <w:gridSpan w:val="2"/>
          </w:tcPr>
          <w:p w14:paraId="3D3B5F4A" w14:textId="77777777" w:rsidR="00A65E2D" w:rsidRPr="00051426" w:rsidRDefault="00A65E2D" w:rsidP="00A65E2D">
            <w:pPr>
              <w:rPr>
                <w:rFonts w:cstheme="minorHAnsi"/>
              </w:rPr>
            </w:pPr>
          </w:p>
        </w:tc>
      </w:tr>
      <w:tr w:rsidR="00A65E2D" w:rsidRPr="00051426" w14:paraId="611E5572" w14:textId="77777777" w:rsidTr="00051426">
        <w:tc>
          <w:tcPr>
            <w:tcW w:w="9634" w:type="dxa"/>
            <w:gridSpan w:val="8"/>
          </w:tcPr>
          <w:p w14:paraId="480ACB19" w14:textId="67D7408C" w:rsidR="00A65E2D" w:rsidRPr="00051426" w:rsidRDefault="00A65E2D" w:rsidP="006C6873">
            <w:pPr>
              <w:jc w:val="center"/>
              <w:rPr>
                <w:rFonts w:cs="Arial"/>
                <w:b/>
                <w:bCs/>
              </w:rPr>
            </w:pPr>
            <w:r w:rsidRPr="00051426">
              <w:rPr>
                <w:rFonts w:cs="Arial"/>
                <w:b/>
                <w:bCs/>
              </w:rPr>
              <w:t xml:space="preserve">Safe </w:t>
            </w:r>
            <w:r w:rsidR="00F0763B" w:rsidRPr="00051426">
              <w:rPr>
                <w:rFonts w:cs="Arial"/>
                <w:b/>
                <w:bCs/>
              </w:rPr>
              <w:t>Work</w:t>
            </w:r>
            <w:r w:rsidRPr="00051426">
              <w:rPr>
                <w:rFonts w:cs="Arial"/>
                <w:b/>
                <w:bCs/>
              </w:rPr>
              <w:t xml:space="preserve"> Procedure:</w:t>
            </w:r>
          </w:p>
        </w:tc>
      </w:tr>
      <w:tr w:rsidR="00A65E2D" w:rsidRPr="00051426" w14:paraId="3FBD0C5B" w14:textId="77777777" w:rsidTr="00051426">
        <w:tc>
          <w:tcPr>
            <w:tcW w:w="9634" w:type="dxa"/>
            <w:gridSpan w:val="8"/>
          </w:tcPr>
          <w:p w14:paraId="7B912AC7" w14:textId="77777777" w:rsidR="00A65E2D" w:rsidRPr="00051426" w:rsidRDefault="00A65E2D" w:rsidP="008F645E">
            <w:pPr>
              <w:pStyle w:val="ListParagraph"/>
              <w:numPr>
                <w:ilvl w:val="0"/>
                <w:numId w:val="161"/>
              </w:numPr>
              <w:rPr>
                <w:rFonts w:cs="Arial"/>
                <w:bCs/>
              </w:rPr>
            </w:pPr>
            <w:r w:rsidRPr="00051426">
              <w:rPr>
                <w:rFonts w:cs="Arial"/>
                <w:bCs/>
              </w:rPr>
              <w:t>When you hear the fire alarm cease work immediately.</w:t>
            </w:r>
          </w:p>
          <w:p w14:paraId="0B22FC86" w14:textId="28F40960" w:rsidR="00A65E2D" w:rsidRPr="00051426" w:rsidRDefault="00A65E2D" w:rsidP="008F645E">
            <w:pPr>
              <w:pStyle w:val="ListParagraph"/>
              <w:numPr>
                <w:ilvl w:val="0"/>
                <w:numId w:val="161"/>
              </w:numPr>
              <w:rPr>
                <w:rFonts w:cs="Arial"/>
                <w:bCs/>
              </w:rPr>
            </w:pPr>
            <w:r w:rsidRPr="00051426">
              <w:rPr>
                <w:rFonts w:cs="Arial"/>
                <w:bCs/>
              </w:rPr>
              <w:t xml:space="preserve">Notify all employees via </w:t>
            </w:r>
            <w:r w:rsidR="00FC7AA1" w:rsidRPr="00051426">
              <w:rPr>
                <w:rFonts w:cs="Arial"/>
                <w:bCs/>
              </w:rPr>
              <w:t>two-way</w:t>
            </w:r>
            <w:r w:rsidRPr="00051426">
              <w:rPr>
                <w:rFonts w:cs="Arial"/>
                <w:bCs/>
              </w:rPr>
              <w:t xml:space="preserve"> radio or in person.</w:t>
            </w:r>
          </w:p>
          <w:p w14:paraId="583E4744" w14:textId="77777777" w:rsidR="00A65E2D" w:rsidRPr="00051426" w:rsidRDefault="00A65E2D" w:rsidP="008F645E">
            <w:pPr>
              <w:pStyle w:val="ListParagraph"/>
              <w:numPr>
                <w:ilvl w:val="0"/>
                <w:numId w:val="161"/>
              </w:numPr>
              <w:rPr>
                <w:rFonts w:cs="Arial"/>
                <w:bCs/>
              </w:rPr>
            </w:pPr>
            <w:r w:rsidRPr="00051426">
              <w:rPr>
                <w:rFonts w:cs="Arial"/>
                <w:bCs/>
              </w:rPr>
              <w:t>Notify fire department.</w:t>
            </w:r>
          </w:p>
          <w:p w14:paraId="6840EA72" w14:textId="271B3BE2" w:rsidR="00A65E2D" w:rsidRPr="00051426" w:rsidRDefault="00A65E2D" w:rsidP="008F645E">
            <w:pPr>
              <w:pStyle w:val="ListParagraph"/>
              <w:numPr>
                <w:ilvl w:val="0"/>
                <w:numId w:val="161"/>
              </w:numPr>
              <w:rPr>
                <w:rFonts w:cs="Arial"/>
                <w:bCs/>
              </w:rPr>
            </w:pPr>
            <w:r w:rsidRPr="00051426">
              <w:rPr>
                <w:rFonts w:cs="Arial"/>
                <w:bCs/>
              </w:rPr>
              <w:t>Where practical, back</w:t>
            </w:r>
            <w:r w:rsidR="00716AA6">
              <w:rPr>
                <w:rFonts w:cs="Arial"/>
                <w:bCs/>
              </w:rPr>
              <w:t xml:space="preserve"> </w:t>
            </w:r>
            <w:r w:rsidRPr="00051426">
              <w:rPr>
                <w:rFonts w:cs="Arial"/>
                <w:bCs/>
              </w:rPr>
              <w:t>up any computer work to main and take a copy with you.</w:t>
            </w:r>
          </w:p>
          <w:p w14:paraId="1D6F0317" w14:textId="77777777" w:rsidR="00A65E2D" w:rsidRPr="00051426" w:rsidRDefault="00A65E2D" w:rsidP="008F645E">
            <w:pPr>
              <w:pStyle w:val="ListParagraph"/>
              <w:numPr>
                <w:ilvl w:val="0"/>
                <w:numId w:val="161"/>
              </w:numPr>
              <w:rPr>
                <w:rFonts w:cs="Arial"/>
                <w:bCs/>
              </w:rPr>
            </w:pPr>
            <w:r w:rsidRPr="00051426">
              <w:rPr>
                <w:rFonts w:cs="Arial"/>
                <w:bCs/>
              </w:rPr>
              <w:t>Where practical, lock any valuable or classified information in the safe.</w:t>
            </w:r>
          </w:p>
          <w:p w14:paraId="46D63D81" w14:textId="77777777" w:rsidR="00A65E2D" w:rsidRPr="00051426" w:rsidRDefault="00A65E2D" w:rsidP="008F645E">
            <w:pPr>
              <w:pStyle w:val="ListParagraph"/>
              <w:numPr>
                <w:ilvl w:val="0"/>
                <w:numId w:val="161"/>
              </w:numPr>
              <w:rPr>
                <w:rFonts w:cs="Arial"/>
                <w:bCs/>
              </w:rPr>
            </w:pPr>
            <w:r w:rsidRPr="00051426">
              <w:rPr>
                <w:rFonts w:cs="Arial"/>
                <w:bCs/>
              </w:rPr>
              <w:t>Do not shut off lights.</w:t>
            </w:r>
          </w:p>
          <w:p w14:paraId="240267E4" w14:textId="77777777" w:rsidR="00A65E2D" w:rsidRPr="00051426" w:rsidRDefault="00A65E2D" w:rsidP="008F645E">
            <w:pPr>
              <w:pStyle w:val="ListParagraph"/>
              <w:numPr>
                <w:ilvl w:val="0"/>
                <w:numId w:val="161"/>
              </w:numPr>
              <w:rPr>
                <w:rFonts w:cs="Arial"/>
                <w:bCs/>
              </w:rPr>
            </w:pPr>
            <w:r w:rsidRPr="00051426">
              <w:rPr>
                <w:rFonts w:cs="Arial"/>
                <w:bCs/>
              </w:rPr>
              <w:t>Pick up a cell phone and an employee list from the bulletin board.</w:t>
            </w:r>
          </w:p>
          <w:p w14:paraId="0B584A22" w14:textId="77777777" w:rsidR="00A65E2D" w:rsidRPr="00051426" w:rsidRDefault="00A65E2D" w:rsidP="008F645E">
            <w:pPr>
              <w:pStyle w:val="ListParagraph"/>
              <w:numPr>
                <w:ilvl w:val="0"/>
                <w:numId w:val="161"/>
              </w:numPr>
              <w:rPr>
                <w:rFonts w:cs="Arial"/>
                <w:bCs/>
              </w:rPr>
            </w:pPr>
            <w:r w:rsidRPr="00051426">
              <w:rPr>
                <w:rFonts w:cs="Arial"/>
                <w:bCs/>
              </w:rPr>
              <w:t>Evacuate the building in an orderly manner using the nearest fire exit. Walk, do not run.</w:t>
            </w:r>
          </w:p>
          <w:p w14:paraId="5520A596" w14:textId="77777777" w:rsidR="00A65E2D" w:rsidRPr="00051426" w:rsidRDefault="00A65E2D" w:rsidP="008F645E">
            <w:pPr>
              <w:numPr>
                <w:ilvl w:val="0"/>
                <w:numId w:val="161"/>
              </w:numPr>
              <w:rPr>
                <w:rFonts w:cs="Arial"/>
                <w:bCs/>
              </w:rPr>
            </w:pPr>
            <w:r w:rsidRPr="00051426">
              <w:rPr>
                <w:rFonts w:cs="Arial"/>
                <w:bCs/>
              </w:rPr>
              <w:t>Assemble in muster area.</w:t>
            </w:r>
          </w:p>
          <w:p w14:paraId="607D3DE9" w14:textId="77777777" w:rsidR="00A65E2D" w:rsidRPr="00051426" w:rsidRDefault="00A65E2D" w:rsidP="00A65E2D">
            <w:pPr>
              <w:ind w:left="720"/>
              <w:rPr>
                <w:rFonts w:cs="Arial"/>
                <w:bCs/>
              </w:rPr>
            </w:pPr>
          </w:p>
        </w:tc>
      </w:tr>
      <w:tr w:rsidR="00A65E2D" w:rsidRPr="00051426" w14:paraId="2D0C38FE" w14:textId="77777777" w:rsidTr="00051426">
        <w:tc>
          <w:tcPr>
            <w:tcW w:w="9634" w:type="dxa"/>
            <w:gridSpan w:val="8"/>
          </w:tcPr>
          <w:p w14:paraId="7155FA2F" w14:textId="5A16956E" w:rsidR="00A65E2D" w:rsidRPr="00051426" w:rsidRDefault="00A65E2D" w:rsidP="00A65E2D">
            <w:pPr>
              <w:jc w:val="center"/>
              <w:rPr>
                <w:rFonts w:cs="Arial"/>
                <w:b/>
                <w:bCs/>
                <w:i/>
              </w:rPr>
            </w:pPr>
            <w:r w:rsidRPr="00051426">
              <w:rPr>
                <w:rFonts w:cs="Arial"/>
                <w:b/>
                <w:bCs/>
                <w:i/>
              </w:rPr>
              <w:t>If an emergency situation occurs while conducting this task or there is an equipment malfunction, engage the eme</w:t>
            </w:r>
            <w:r w:rsidR="0028448C" w:rsidRPr="00051426">
              <w:rPr>
                <w:rFonts w:cs="Arial"/>
                <w:b/>
                <w:bCs/>
                <w:i/>
              </w:rPr>
              <w:t>rgency stop and follow the lock</w:t>
            </w:r>
            <w:r w:rsidRPr="00051426">
              <w:rPr>
                <w:rFonts w:cs="Arial"/>
                <w:b/>
                <w:bCs/>
                <w:i/>
              </w:rPr>
              <w:t>out procedure</w:t>
            </w:r>
            <w:r w:rsidR="0028448C" w:rsidRPr="00051426">
              <w:rPr>
                <w:rFonts w:cs="Arial"/>
                <w:b/>
                <w:bCs/>
                <w:i/>
              </w:rPr>
              <w:t>.</w:t>
            </w:r>
          </w:p>
          <w:p w14:paraId="0A6BD291" w14:textId="77777777" w:rsidR="00A65E2D" w:rsidRPr="00051426" w:rsidRDefault="00A65E2D" w:rsidP="00A65E2D">
            <w:pPr>
              <w:jc w:val="center"/>
              <w:rPr>
                <w:rFonts w:cs="Arial"/>
                <w:b/>
                <w:bCs/>
              </w:rPr>
            </w:pPr>
          </w:p>
          <w:p w14:paraId="08868E42" w14:textId="27F17452" w:rsidR="00A65E2D" w:rsidRPr="00051426" w:rsidRDefault="00A65E2D" w:rsidP="0028448C">
            <w:pPr>
              <w:jc w:val="center"/>
              <w:rPr>
                <w:rFonts w:cs="Arial"/>
                <w:b/>
                <w:bCs/>
              </w:rPr>
            </w:pPr>
            <w:r w:rsidRPr="00051426">
              <w:rPr>
                <w:rFonts w:cs="Arial"/>
                <w:b/>
                <w:bCs/>
              </w:rPr>
              <w:t>REPORT ANY HAZARDOU</w:t>
            </w:r>
            <w:r w:rsidR="0028448C" w:rsidRPr="00051426">
              <w:rPr>
                <w:rFonts w:cs="Arial"/>
                <w:b/>
                <w:bCs/>
              </w:rPr>
              <w:t>S SITUATIONS TO YOUR SUPERVISOR</w:t>
            </w:r>
          </w:p>
        </w:tc>
      </w:tr>
      <w:tr w:rsidR="00A65E2D" w:rsidRPr="00051426" w14:paraId="4364BA14" w14:textId="77777777" w:rsidTr="00051426">
        <w:trPr>
          <w:trHeight w:val="803"/>
        </w:trPr>
        <w:tc>
          <w:tcPr>
            <w:tcW w:w="5240" w:type="dxa"/>
            <w:gridSpan w:val="4"/>
            <w:vMerge w:val="restart"/>
          </w:tcPr>
          <w:p w14:paraId="48F338E5" w14:textId="77777777" w:rsidR="00A65E2D" w:rsidRPr="00051426" w:rsidRDefault="00A65E2D" w:rsidP="00A65E2D">
            <w:pPr>
              <w:jc w:val="center"/>
              <w:rPr>
                <w:rFonts w:cs="Arial"/>
                <w:b/>
                <w:bCs/>
              </w:rPr>
            </w:pPr>
            <w:r w:rsidRPr="00051426">
              <w:rPr>
                <w:rFonts w:cs="Arial"/>
                <w:b/>
                <w:bCs/>
              </w:rPr>
              <w:t>Guidance Documents/Standards:</w:t>
            </w:r>
          </w:p>
          <w:p w14:paraId="593D4D97" w14:textId="77777777" w:rsidR="00CB7785" w:rsidRPr="00051426" w:rsidRDefault="00CB7785" w:rsidP="00CB7785">
            <w:pPr>
              <w:rPr>
                <w:rFonts w:cs="Arial"/>
                <w:bCs/>
              </w:rPr>
            </w:pPr>
          </w:p>
          <w:p w14:paraId="35DA941D" w14:textId="10264C7E" w:rsidR="00A65E2D" w:rsidRPr="00051426" w:rsidRDefault="00A65E2D" w:rsidP="00CB7785">
            <w:pPr>
              <w:rPr>
                <w:rFonts w:cs="Arial"/>
                <w:bCs/>
              </w:rPr>
            </w:pPr>
            <w:r w:rsidRPr="00051426">
              <w:rPr>
                <w:rFonts w:cs="Arial"/>
                <w:bCs/>
              </w:rPr>
              <w:t xml:space="preserve">MB Workplace Safety </w:t>
            </w:r>
            <w:r w:rsidR="00963283" w:rsidRPr="00051426">
              <w:rPr>
                <w:rFonts w:cs="Arial"/>
                <w:bCs/>
              </w:rPr>
              <w:t>and</w:t>
            </w:r>
            <w:r w:rsidRPr="00051426">
              <w:rPr>
                <w:rFonts w:cs="Arial"/>
                <w:bCs/>
              </w:rPr>
              <w:t xml:space="preserve"> Health Act </w:t>
            </w:r>
            <w:r w:rsidR="00963283" w:rsidRPr="00051426">
              <w:rPr>
                <w:rFonts w:cs="Arial"/>
                <w:bCs/>
              </w:rPr>
              <w:t>and</w:t>
            </w:r>
            <w:r w:rsidRPr="00051426">
              <w:rPr>
                <w:rFonts w:cs="Arial"/>
                <w:bCs/>
              </w:rPr>
              <w:t xml:space="preserve"> Regulation:</w:t>
            </w:r>
            <w:r w:rsidRPr="00051426">
              <w:rPr>
                <w:rFonts w:cs="Arial"/>
                <w:b/>
                <w:bCs/>
                <w:i/>
              </w:rPr>
              <w:t xml:space="preserve"> </w:t>
            </w:r>
          </w:p>
          <w:p w14:paraId="1D70FE18" w14:textId="51ECFB84" w:rsidR="00A65E2D" w:rsidRPr="00051426" w:rsidRDefault="00CB7785" w:rsidP="00C1420E">
            <w:pPr>
              <w:pStyle w:val="ListParagraph"/>
              <w:numPr>
                <w:ilvl w:val="0"/>
                <w:numId w:val="374"/>
              </w:numPr>
              <w:rPr>
                <w:rFonts w:cs="Arial"/>
                <w:bCs/>
              </w:rPr>
            </w:pPr>
            <w:r w:rsidRPr="00051426">
              <w:rPr>
                <w:rFonts w:cs="Arial"/>
                <w:bCs/>
              </w:rPr>
              <w:t xml:space="preserve">Part </w:t>
            </w:r>
            <w:r w:rsidR="00A65E2D" w:rsidRPr="00051426">
              <w:rPr>
                <w:rFonts w:cs="Arial"/>
                <w:bCs/>
              </w:rPr>
              <w:t>4 General Workplace Requirements</w:t>
            </w:r>
          </w:p>
          <w:p w14:paraId="5D87E151" w14:textId="79878960" w:rsidR="00CB7785" w:rsidRPr="00051426" w:rsidRDefault="00CB7785" w:rsidP="00C1420E">
            <w:pPr>
              <w:pStyle w:val="ListParagraph"/>
              <w:numPr>
                <w:ilvl w:val="0"/>
                <w:numId w:val="374"/>
              </w:numPr>
              <w:rPr>
                <w:rFonts w:cs="Arial"/>
              </w:rPr>
            </w:pPr>
            <w:r w:rsidRPr="00051426">
              <w:rPr>
                <w:rFonts w:cs="Arial"/>
              </w:rPr>
              <w:t>Part 13 Entrances, Exits, Stairways and Ladders</w:t>
            </w:r>
          </w:p>
          <w:p w14:paraId="12D0A53B" w14:textId="74CA01D1" w:rsidR="00A65E2D" w:rsidRPr="00051426" w:rsidRDefault="00CB7785" w:rsidP="00C1420E">
            <w:pPr>
              <w:pStyle w:val="Style48"/>
              <w:widowControl/>
              <w:numPr>
                <w:ilvl w:val="0"/>
                <w:numId w:val="358"/>
              </w:numPr>
              <w:tabs>
                <w:tab w:val="left" w:pos="350"/>
              </w:tabs>
              <w:spacing w:line="226" w:lineRule="exact"/>
              <w:ind w:left="1164"/>
              <w:rPr>
                <w:rFonts w:asciiTheme="minorHAnsi" w:hAnsiTheme="minorHAnsi" w:cstheme="minorHAnsi"/>
                <w:sz w:val="22"/>
                <w:szCs w:val="22"/>
              </w:rPr>
            </w:pPr>
            <w:r w:rsidRPr="00051426">
              <w:rPr>
                <w:rFonts w:asciiTheme="minorHAnsi" w:hAnsiTheme="minorHAnsi" w:cstheme="minorHAnsi"/>
                <w:sz w:val="22"/>
                <w:szCs w:val="22"/>
              </w:rPr>
              <w:t xml:space="preserve">13.5 </w:t>
            </w:r>
            <w:r w:rsidR="00A65E2D" w:rsidRPr="00051426">
              <w:rPr>
                <w:rFonts w:asciiTheme="minorHAnsi" w:hAnsiTheme="minorHAnsi" w:cstheme="minorHAnsi"/>
                <w:sz w:val="22"/>
                <w:szCs w:val="22"/>
              </w:rPr>
              <w:t>Emergency Exits</w:t>
            </w:r>
          </w:p>
          <w:p w14:paraId="695F78FC" w14:textId="42EF6EE7" w:rsidR="00A65E2D" w:rsidRPr="00051426" w:rsidRDefault="00CB7785" w:rsidP="00C1420E">
            <w:pPr>
              <w:pStyle w:val="ListParagraph"/>
              <w:numPr>
                <w:ilvl w:val="0"/>
                <w:numId w:val="374"/>
              </w:numPr>
              <w:rPr>
                <w:rFonts w:cs="Arial"/>
              </w:rPr>
            </w:pPr>
            <w:r w:rsidRPr="00051426">
              <w:rPr>
                <w:rFonts w:cs="Arial"/>
              </w:rPr>
              <w:t xml:space="preserve">Part </w:t>
            </w:r>
            <w:r w:rsidR="00A65E2D" w:rsidRPr="00051426">
              <w:rPr>
                <w:rFonts w:cs="Arial"/>
              </w:rPr>
              <w:t>19 Fire and Explosive Hazards</w:t>
            </w:r>
          </w:p>
        </w:tc>
        <w:tc>
          <w:tcPr>
            <w:tcW w:w="4394" w:type="dxa"/>
            <w:gridSpan w:val="4"/>
          </w:tcPr>
          <w:p w14:paraId="0EB1505D" w14:textId="55E1AB28" w:rsidR="00A65E2D" w:rsidRPr="00051426" w:rsidRDefault="00A65E2D" w:rsidP="0028448C">
            <w:pPr>
              <w:rPr>
                <w:rFonts w:cs="Arial"/>
                <w:bCs/>
              </w:rPr>
            </w:pPr>
            <w:r w:rsidRPr="00051426">
              <w:rPr>
                <w:rFonts w:cs="Arial"/>
                <w:bCs/>
              </w:rPr>
              <w:t xml:space="preserve">This </w:t>
            </w:r>
            <w:r w:rsidR="0028448C" w:rsidRPr="00051426">
              <w:rPr>
                <w:rFonts w:cs="Arial"/>
                <w:bCs/>
              </w:rPr>
              <w:t xml:space="preserve">safe work procedure </w:t>
            </w:r>
            <w:r w:rsidRPr="00051426">
              <w:rPr>
                <w:rFonts w:cs="Arial"/>
                <w:bCs/>
              </w:rPr>
              <w:t>will be reviewed any time the task, equipment or materials change and at a minimum of every three years</w:t>
            </w:r>
            <w:r w:rsidR="0028448C" w:rsidRPr="00051426">
              <w:rPr>
                <w:rFonts w:cs="Arial"/>
                <w:bCs/>
              </w:rPr>
              <w:t>.</w:t>
            </w:r>
          </w:p>
        </w:tc>
      </w:tr>
      <w:tr w:rsidR="00A65E2D" w:rsidRPr="00051426" w14:paraId="587E47D8" w14:textId="77777777" w:rsidTr="00051426">
        <w:trPr>
          <w:trHeight w:val="802"/>
        </w:trPr>
        <w:tc>
          <w:tcPr>
            <w:tcW w:w="5240" w:type="dxa"/>
            <w:gridSpan w:val="4"/>
            <w:vMerge/>
          </w:tcPr>
          <w:p w14:paraId="0A43773F" w14:textId="77777777" w:rsidR="00A65E2D" w:rsidRPr="00051426" w:rsidRDefault="00A65E2D" w:rsidP="00A65E2D">
            <w:pPr>
              <w:jc w:val="center"/>
              <w:rPr>
                <w:rFonts w:cs="Arial"/>
                <w:b/>
                <w:bCs/>
              </w:rPr>
            </w:pPr>
          </w:p>
        </w:tc>
        <w:tc>
          <w:tcPr>
            <w:tcW w:w="4394" w:type="dxa"/>
            <w:gridSpan w:val="4"/>
          </w:tcPr>
          <w:p w14:paraId="59426787" w14:textId="77777777" w:rsidR="00A65E2D" w:rsidRPr="00051426" w:rsidRDefault="00A65E2D" w:rsidP="00A65E2D">
            <w:pPr>
              <w:rPr>
                <w:rFonts w:cs="Arial"/>
                <w:bCs/>
              </w:rPr>
            </w:pPr>
            <w:r w:rsidRPr="00051426">
              <w:rPr>
                <w:rFonts w:cs="Arial"/>
                <w:bCs/>
              </w:rPr>
              <w:t>Reviewed By WSH Committee:</w:t>
            </w:r>
          </w:p>
          <w:p w14:paraId="638A965C" w14:textId="77777777" w:rsidR="00A65E2D" w:rsidRPr="00051426" w:rsidRDefault="00A65E2D" w:rsidP="00A65E2D">
            <w:pPr>
              <w:rPr>
                <w:rFonts w:cs="Arial"/>
                <w:bCs/>
              </w:rPr>
            </w:pPr>
          </w:p>
          <w:p w14:paraId="56B72BF9" w14:textId="77777777" w:rsidR="00A65E2D" w:rsidRPr="00051426" w:rsidRDefault="00A65E2D" w:rsidP="00A65E2D">
            <w:pPr>
              <w:rPr>
                <w:rFonts w:cs="Arial"/>
                <w:bCs/>
              </w:rPr>
            </w:pPr>
            <w:r w:rsidRPr="00051426">
              <w:rPr>
                <w:rFonts w:cs="Arial"/>
                <w:bCs/>
              </w:rPr>
              <w:t>Date:</w:t>
            </w:r>
          </w:p>
          <w:p w14:paraId="4C1EE685" w14:textId="77777777" w:rsidR="00A65E2D" w:rsidRPr="00051426" w:rsidRDefault="00A65E2D" w:rsidP="00A65E2D">
            <w:pPr>
              <w:rPr>
                <w:rFonts w:cs="Arial"/>
                <w:bCs/>
              </w:rPr>
            </w:pPr>
          </w:p>
        </w:tc>
      </w:tr>
    </w:tbl>
    <w:p w14:paraId="7F9706E7" w14:textId="77777777" w:rsidR="00A65E2D" w:rsidRPr="00E93A17" w:rsidRDefault="00A65E2D" w:rsidP="00A65E2D"/>
    <w:p w14:paraId="5FF0B929" w14:textId="77777777" w:rsidR="00A65E2D" w:rsidRDefault="00A65E2D">
      <w:pPr>
        <w:rPr>
          <w:rFonts w:eastAsiaTheme="majorEastAsia" w:cstheme="minorHAnsi"/>
          <w:sz w:val="24"/>
          <w:szCs w:val="24"/>
        </w:rPr>
      </w:pPr>
      <w:r>
        <w:rPr>
          <w:rFonts w:eastAsiaTheme="majorEastAsia" w:cstheme="minorHAnsi"/>
          <w:sz w:val="24"/>
          <w:szCs w:val="24"/>
        </w:rPr>
        <w:br w:type="page"/>
      </w:r>
    </w:p>
    <w:p w14:paraId="30FC53CE" w14:textId="348D3C66" w:rsidR="00A65E2D" w:rsidRPr="00051426" w:rsidRDefault="00A65E2D" w:rsidP="001153E3">
      <w:pPr>
        <w:pStyle w:val="Heading2"/>
        <w:spacing w:before="0" w:line="240" w:lineRule="auto"/>
        <w:jc w:val="center"/>
        <w:rPr>
          <w:rStyle w:val="Strong"/>
          <w:rFonts w:asciiTheme="minorHAnsi" w:hAnsiTheme="minorHAnsi" w:cstheme="minorHAnsi"/>
          <w:color w:val="auto"/>
          <w:sz w:val="22"/>
          <w:szCs w:val="22"/>
        </w:rPr>
      </w:pPr>
      <w:r w:rsidRPr="00051426">
        <w:rPr>
          <w:rStyle w:val="Strong"/>
          <w:rFonts w:asciiTheme="minorHAnsi" w:hAnsiTheme="minorHAnsi" w:cstheme="minorHAnsi"/>
          <w:color w:val="auto"/>
          <w:sz w:val="22"/>
          <w:szCs w:val="22"/>
        </w:rPr>
        <w:lastRenderedPageBreak/>
        <w:t xml:space="preserve">Emergency Response </w:t>
      </w:r>
      <w:r w:rsidR="001153E3" w:rsidRPr="00051426">
        <w:rPr>
          <w:rStyle w:val="Strong"/>
          <w:rFonts w:asciiTheme="minorHAnsi" w:hAnsiTheme="minorHAnsi" w:cstheme="minorHAnsi"/>
          <w:color w:val="auto"/>
          <w:sz w:val="22"/>
          <w:szCs w:val="22"/>
        </w:rPr>
        <w:t>–</w:t>
      </w:r>
      <w:r w:rsidRPr="00051426">
        <w:rPr>
          <w:rStyle w:val="Strong"/>
          <w:rFonts w:asciiTheme="minorHAnsi" w:hAnsiTheme="minorHAnsi" w:cstheme="minorHAnsi"/>
          <w:color w:val="auto"/>
          <w:sz w:val="22"/>
          <w:szCs w:val="22"/>
        </w:rPr>
        <w:t xml:space="preserve"> Fire Extinguisher</w:t>
      </w:r>
    </w:p>
    <w:tbl>
      <w:tblPr>
        <w:tblStyle w:val="TableGrid"/>
        <w:tblW w:w="9634" w:type="dxa"/>
        <w:tblLook w:val="04A0" w:firstRow="1" w:lastRow="0" w:firstColumn="1" w:lastColumn="0" w:noHBand="0" w:noVBand="1"/>
      </w:tblPr>
      <w:tblGrid>
        <w:gridCol w:w="1867"/>
        <w:gridCol w:w="1255"/>
        <w:gridCol w:w="612"/>
        <w:gridCol w:w="1506"/>
        <w:gridCol w:w="369"/>
        <w:gridCol w:w="628"/>
        <w:gridCol w:w="1078"/>
        <w:gridCol w:w="2319"/>
      </w:tblGrid>
      <w:tr w:rsidR="00A65E2D" w:rsidRPr="00051426" w14:paraId="55DA17B6" w14:textId="77777777" w:rsidTr="00051426">
        <w:tc>
          <w:tcPr>
            <w:tcW w:w="1867" w:type="dxa"/>
          </w:tcPr>
          <w:p w14:paraId="5B27CD9E" w14:textId="77777777" w:rsidR="00A65E2D" w:rsidRPr="00051426" w:rsidRDefault="00A65E2D" w:rsidP="00A65E2D">
            <w:pPr>
              <w:rPr>
                <w:b/>
              </w:rPr>
            </w:pPr>
            <w:r w:rsidRPr="00051426">
              <w:rPr>
                <w:b/>
              </w:rPr>
              <w:t>Facility:</w:t>
            </w:r>
          </w:p>
        </w:tc>
        <w:tc>
          <w:tcPr>
            <w:tcW w:w="1867" w:type="dxa"/>
            <w:gridSpan w:val="2"/>
          </w:tcPr>
          <w:p w14:paraId="210800B0" w14:textId="77777777" w:rsidR="00A65E2D" w:rsidRPr="00051426" w:rsidRDefault="00A65E2D" w:rsidP="00A65E2D">
            <w:r w:rsidRPr="00051426">
              <w:rPr>
                <w:b/>
              </w:rPr>
              <w:t>Written By:</w:t>
            </w:r>
          </w:p>
        </w:tc>
        <w:tc>
          <w:tcPr>
            <w:tcW w:w="1875" w:type="dxa"/>
            <w:gridSpan w:val="2"/>
          </w:tcPr>
          <w:p w14:paraId="4B0F350E" w14:textId="77777777" w:rsidR="00A65E2D" w:rsidRPr="00051426" w:rsidRDefault="00A65E2D" w:rsidP="00A65E2D">
            <w:r w:rsidRPr="00051426">
              <w:rPr>
                <w:b/>
              </w:rPr>
              <w:t>Approved By:</w:t>
            </w:r>
          </w:p>
        </w:tc>
        <w:tc>
          <w:tcPr>
            <w:tcW w:w="1706" w:type="dxa"/>
            <w:gridSpan w:val="2"/>
          </w:tcPr>
          <w:p w14:paraId="2173411D" w14:textId="77777777" w:rsidR="00A65E2D" w:rsidRPr="00051426" w:rsidRDefault="00A65E2D" w:rsidP="00A65E2D">
            <w:r w:rsidRPr="00051426">
              <w:rPr>
                <w:b/>
              </w:rPr>
              <w:t>Date Created:</w:t>
            </w:r>
          </w:p>
        </w:tc>
        <w:tc>
          <w:tcPr>
            <w:tcW w:w="2319" w:type="dxa"/>
          </w:tcPr>
          <w:p w14:paraId="5D95C602" w14:textId="602AD2F5" w:rsidR="00A65E2D" w:rsidRPr="00051426" w:rsidRDefault="00A65E2D" w:rsidP="00A65E2D">
            <w:r w:rsidRPr="00051426">
              <w:rPr>
                <w:b/>
              </w:rPr>
              <w:t>Date of Last Revision</w:t>
            </w:r>
            <w:r w:rsidR="001153E3" w:rsidRPr="00051426">
              <w:rPr>
                <w:b/>
              </w:rPr>
              <w:t>:</w:t>
            </w:r>
          </w:p>
        </w:tc>
      </w:tr>
      <w:tr w:rsidR="00A65E2D" w:rsidRPr="00051426" w14:paraId="2B9160E5" w14:textId="77777777" w:rsidTr="00051426">
        <w:tc>
          <w:tcPr>
            <w:tcW w:w="1867" w:type="dxa"/>
          </w:tcPr>
          <w:p w14:paraId="2ACC8AEB" w14:textId="77777777" w:rsidR="00A65E2D" w:rsidRPr="00051426" w:rsidRDefault="00A65E2D" w:rsidP="00A65E2D"/>
        </w:tc>
        <w:tc>
          <w:tcPr>
            <w:tcW w:w="1867" w:type="dxa"/>
            <w:gridSpan w:val="2"/>
          </w:tcPr>
          <w:p w14:paraId="03FA1F22" w14:textId="77777777" w:rsidR="00A65E2D" w:rsidRPr="00051426" w:rsidRDefault="00A65E2D" w:rsidP="00A65E2D"/>
        </w:tc>
        <w:tc>
          <w:tcPr>
            <w:tcW w:w="1875" w:type="dxa"/>
            <w:gridSpan w:val="2"/>
          </w:tcPr>
          <w:p w14:paraId="2D8912F3" w14:textId="77777777" w:rsidR="00A65E2D" w:rsidRPr="00051426" w:rsidRDefault="00A65E2D" w:rsidP="00A65E2D"/>
        </w:tc>
        <w:tc>
          <w:tcPr>
            <w:tcW w:w="1706" w:type="dxa"/>
            <w:gridSpan w:val="2"/>
          </w:tcPr>
          <w:p w14:paraId="7EA8C592" w14:textId="77777777" w:rsidR="00A65E2D" w:rsidRPr="00051426" w:rsidRDefault="00A65E2D" w:rsidP="00A65E2D"/>
        </w:tc>
        <w:tc>
          <w:tcPr>
            <w:tcW w:w="2319" w:type="dxa"/>
          </w:tcPr>
          <w:p w14:paraId="2BB07551" w14:textId="77777777" w:rsidR="00A65E2D" w:rsidRPr="00051426" w:rsidRDefault="00A65E2D" w:rsidP="00A65E2D"/>
        </w:tc>
      </w:tr>
      <w:tr w:rsidR="00A65E2D" w:rsidRPr="00051426" w14:paraId="48DBCEEE" w14:textId="77777777" w:rsidTr="00051426">
        <w:tc>
          <w:tcPr>
            <w:tcW w:w="3122" w:type="dxa"/>
            <w:gridSpan w:val="2"/>
          </w:tcPr>
          <w:p w14:paraId="2232BF20" w14:textId="7E283779" w:rsidR="00A65E2D" w:rsidRPr="00051426" w:rsidRDefault="00A65E2D" w:rsidP="00A65E2D">
            <w:pPr>
              <w:rPr>
                <w:rFonts w:cs="Arial"/>
                <w:b/>
                <w:bCs/>
                <w:iCs/>
              </w:rPr>
            </w:pPr>
            <w:r w:rsidRPr="00051426">
              <w:rPr>
                <w:rFonts w:cs="Arial"/>
                <w:b/>
                <w:bCs/>
                <w:iCs/>
              </w:rPr>
              <w:t>Hazards Present:</w:t>
            </w:r>
          </w:p>
        </w:tc>
        <w:tc>
          <w:tcPr>
            <w:tcW w:w="3115" w:type="dxa"/>
            <w:gridSpan w:val="4"/>
          </w:tcPr>
          <w:p w14:paraId="0FDB0373" w14:textId="30379E93" w:rsidR="00A65E2D" w:rsidRPr="00051426" w:rsidRDefault="000977ED" w:rsidP="00A65E2D">
            <w:pPr>
              <w:rPr>
                <w:rFonts w:cs="Arial"/>
                <w:b/>
                <w:bCs/>
                <w:iCs/>
              </w:rPr>
            </w:pPr>
            <w:r w:rsidRPr="00051426">
              <w:rPr>
                <w:rFonts w:cs="Arial"/>
                <w:b/>
                <w:bCs/>
                <w:iCs/>
              </w:rPr>
              <w:t>PPE or Devices Required:</w:t>
            </w:r>
          </w:p>
        </w:tc>
        <w:tc>
          <w:tcPr>
            <w:tcW w:w="3397" w:type="dxa"/>
            <w:gridSpan w:val="2"/>
          </w:tcPr>
          <w:p w14:paraId="60200E92" w14:textId="77777777" w:rsidR="00A65E2D" w:rsidRPr="00051426" w:rsidRDefault="00A65E2D" w:rsidP="00A65E2D">
            <w:pPr>
              <w:rPr>
                <w:rFonts w:cs="Arial"/>
                <w:b/>
                <w:bCs/>
                <w:iCs/>
              </w:rPr>
            </w:pPr>
            <w:r w:rsidRPr="00051426">
              <w:rPr>
                <w:rFonts w:cs="Arial"/>
                <w:b/>
                <w:bCs/>
                <w:iCs/>
              </w:rPr>
              <w:t>Additional Training Required:</w:t>
            </w:r>
          </w:p>
        </w:tc>
      </w:tr>
      <w:tr w:rsidR="00A65E2D" w:rsidRPr="00051426" w14:paraId="051E7DCD" w14:textId="77777777" w:rsidTr="00051426">
        <w:tc>
          <w:tcPr>
            <w:tcW w:w="3122" w:type="dxa"/>
            <w:gridSpan w:val="2"/>
          </w:tcPr>
          <w:p w14:paraId="339E5CC6" w14:textId="26314B62" w:rsidR="00A65E2D" w:rsidRPr="00051426" w:rsidRDefault="001153E3" w:rsidP="00A65E2D">
            <w:r w:rsidRPr="00051426">
              <w:t xml:space="preserve">inhalation of smoke </w:t>
            </w:r>
          </w:p>
        </w:tc>
        <w:tc>
          <w:tcPr>
            <w:tcW w:w="3115" w:type="dxa"/>
            <w:gridSpan w:val="4"/>
          </w:tcPr>
          <w:p w14:paraId="5D59E960" w14:textId="7D52DC4F" w:rsidR="00A65E2D" w:rsidRPr="00051426" w:rsidRDefault="001153E3" w:rsidP="00A65E2D">
            <w:r w:rsidRPr="00051426">
              <w:t xml:space="preserve">steel </w:t>
            </w:r>
            <w:r w:rsidR="007F2879" w:rsidRPr="00051426">
              <w:t>toe</w:t>
            </w:r>
            <w:r w:rsidRPr="00051426">
              <w:t xml:space="preserve"> boots</w:t>
            </w:r>
          </w:p>
        </w:tc>
        <w:tc>
          <w:tcPr>
            <w:tcW w:w="3397" w:type="dxa"/>
            <w:gridSpan w:val="2"/>
          </w:tcPr>
          <w:p w14:paraId="5D5AF2B9" w14:textId="4A8A2E82" w:rsidR="00A65E2D" w:rsidRPr="00051426" w:rsidRDefault="001153E3" w:rsidP="00A65E2D">
            <w:pPr>
              <w:rPr>
                <w:rFonts w:cs="Arial"/>
              </w:rPr>
            </w:pPr>
            <w:r w:rsidRPr="00051426">
              <w:rPr>
                <w:rFonts w:cs="Arial"/>
              </w:rPr>
              <w:t>fire extinguisher training</w:t>
            </w:r>
          </w:p>
        </w:tc>
      </w:tr>
      <w:tr w:rsidR="00A65E2D" w:rsidRPr="00051426" w14:paraId="1C53830F" w14:textId="77777777" w:rsidTr="00051426">
        <w:tc>
          <w:tcPr>
            <w:tcW w:w="3122" w:type="dxa"/>
            <w:gridSpan w:val="2"/>
          </w:tcPr>
          <w:p w14:paraId="7DCCC5BC" w14:textId="2CC3FEEA" w:rsidR="00A65E2D" w:rsidRPr="00051426" w:rsidRDefault="001153E3" w:rsidP="001153E3">
            <w:r w:rsidRPr="00051426">
              <w:t>inhalation of chemicals/toxins</w:t>
            </w:r>
          </w:p>
        </w:tc>
        <w:tc>
          <w:tcPr>
            <w:tcW w:w="3115" w:type="dxa"/>
            <w:gridSpan w:val="4"/>
          </w:tcPr>
          <w:p w14:paraId="33CABA34" w14:textId="10A5E469" w:rsidR="00A65E2D" w:rsidRPr="00051426" w:rsidRDefault="001153E3" w:rsidP="00A65E2D">
            <w:r w:rsidRPr="00051426">
              <w:t>face shield</w:t>
            </w:r>
          </w:p>
        </w:tc>
        <w:tc>
          <w:tcPr>
            <w:tcW w:w="3397" w:type="dxa"/>
            <w:gridSpan w:val="2"/>
          </w:tcPr>
          <w:p w14:paraId="03562EF1" w14:textId="77777777" w:rsidR="00A65E2D" w:rsidRPr="00051426" w:rsidRDefault="00A65E2D" w:rsidP="00A65E2D">
            <w:pPr>
              <w:rPr>
                <w:rFonts w:cstheme="minorHAnsi"/>
              </w:rPr>
            </w:pPr>
          </w:p>
        </w:tc>
      </w:tr>
      <w:tr w:rsidR="00A65E2D" w:rsidRPr="00051426" w14:paraId="08ECC5DC" w14:textId="77777777" w:rsidTr="00051426">
        <w:tc>
          <w:tcPr>
            <w:tcW w:w="3122" w:type="dxa"/>
            <w:gridSpan w:val="2"/>
          </w:tcPr>
          <w:p w14:paraId="4AD79012" w14:textId="58135391" w:rsidR="00A65E2D" w:rsidRPr="00051426" w:rsidRDefault="001153E3" w:rsidP="00A65E2D">
            <w:r w:rsidRPr="00051426">
              <w:t>carbon monoxide</w:t>
            </w:r>
          </w:p>
        </w:tc>
        <w:tc>
          <w:tcPr>
            <w:tcW w:w="3115" w:type="dxa"/>
            <w:gridSpan w:val="4"/>
          </w:tcPr>
          <w:p w14:paraId="4ABED02A" w14:textId="715AC5C7" w:rsidR="00A65E2D" w:rsidRPr="00051426" w:rsidRDefault="001153E3" w:rsidP="00A65E2D">
            <w:r w:rsidRPr="00051426">
              <w:t>hand protection</w:t>
            </w:r>
          </w:p>
        </w:tc>
        <w:tc>
          <w:tcPr>
            <w:tcW w:w="3397" w:type="dxa"/>
            <w:gridSpan w:val="2"/>
          </w:tcPr>
          <w:p w14:paraId="1544BBFE" w14:textId="77777777" w:rsidR="00A65E2D" w:rsidRPr="00051426" w:rsidRDefault="00A65E2D" w:rsidP="00A65E2D">
            <w:pPr>
              <w:rPr>
                <w:rFonts w:cstheme="minorHAnsi"/>
              </w:rPr>
            </w:pPr>
          </w:p>
        </w:tc>
      </w:tr>
      <w:tr w:rsidR="00A65E2D" w:rsidRPr="00051426" w14:paraId="77B4048A" w14:textId="77777777" w:rsidTr="00051426">
        <w:tc>
          <w:tcPr>
            <w:tcW w:w="3122" w:type="dxa"/>
            <w:gridSpan w:val="2"/>
          </w:tcPr>
          <w:p w14:paraId="7E6F4071" w14:textId="5167E9B7" w:rsidR="00A65E2D" w:rsidRPr="00051426" w:rsidRDefault="001153E3" w:rsidP="00A65E2D">
            <w:r w:rsidRPr="00051426">
              <w:t>burns</w:t>
            </w:r>
          </w:p>
        </w:tc>
        <w:tc>
          <w:tcPr>
            <w:tcW w:w="3115" w:type="dxa"/>
            <w:gridSpan w:val="4"/>
          </w:tcPr>
          <w:p w14:paraId="0D081FBF" w14:textId="6A8BA80A" w:rsidR="00A65E2D" w:rsidRPr="00051426" w:rsidRDefault="001153E3" w:rsidP="00A65E2D">
            <w:r w:rsidRPr="00051426">
              <w:t>respiratory protection</w:t>
            </w:r>
          </w:p>
        </w:tc>
        <w:tc>
          <w:tcPr>
            <w:tcW w:w="3397" w:type="dxa"/>
            <w:gridSpan w:val="2"/>
          </w:tcPr>
          <w:p w14:paraId="0BB69D0F" w14:textId="77777777" w:rsidR="00A65E2D" w:rsidRPr="00051426" w:rsidRDefault="00A65E2D" w:rsidP="00A65E2D">
            <w:pPr>
              <w:rPr>
                <w:rFonts w:cstheme="minorHAnsi"/>
              </w:rPr>
            </w:pPr>
          </w:p>
        </w:tc>
      </w:tr>
      <w:tr w:rsidR="00A65E2D" w:rsidRPr="00051426" w14:paraId="48012761" w14:textId="77777777" w:rsidTr="00051426">
        <w:tc>
          <w:tcPr>
            <w:tcW w:w="9634" w:type="dxa"/>
            <w:gridSpan w:val="8"/>
          </w:tcPr>
          <w:p w14:paraId="2262EBEA" w14:textId="35793DA9" w:rsidR="00A65E2D" w:rsidRPr="00051426" w:rsidRDefault="00A65E2D" w:rsidP="006C6873">
            <w:pPr>
              <w:jc w:val="center"/>
              <w:rPr>
                <w:rFonts w:cs="Arial"/>
                <w:b/>
                <w:bCs/>
              </w:rPr>
            </w:pPr>
            <w:r w:rsidRPr="00051426">
              <w:rPr>
                <w:rFonts w:cs="Arial"/>
                <w:b/>
                <w:bCs/>
              </w:rPr>
              <w:t xml:space="preserve">Safe </w:t>
            </w:r>
            <w:r w:rsidR="006C6873" w:rsidRPr="00051426">
              <w:rPr>
                <w:rFonts w:cs="Arial"/>
                <w:b/>
                <w:bCs/>
              </w:rPr>
              <w:t>W</w:t>
            </w:r>
            <w:r w:rsidR="00F0763B" w:rsidRPr="00051426">
              <w:rPr>
                <w:rFonts w:cs="Arial"/>
                <w:b/>
                <w:bCs/>
              </w:rPr>
              <w:t>ork</w:t>
            </w:r>
            <w:r w:rsidRPr="00051426">
              <w:rPr>
                <w:rFonts w:cs="Arial"/>
                <w:b/>
                <w:bCs/>
              </w:rPr>
              <w:t xml:space="preserve"> Procedure:</w:t>
            </w:r>
          </w:p>
        </w:tc>
      </w:tr>
      <w:tr w:rsidR="00A65E2D" w:rsidRPr="00051426" w14:paraId="16A233F2" w14:textId="77777777" w:rsidTr="00051426">
        <w:tc>
          <w:tcPr>
            <w:tcW w:w="9634" w:type="dxa"/>
            <w:gridSpan w:val="8"/>
          </w:tcPr>
          <w:p w14:paraId="6F5096FE" w14:textId="3B90D2AD" w:rsidR="00A65E2D" w:rsidRPr="00051426" w:rsidRDefault="00A65E2D" w:rsidP="00DE65A4">
            <w:pPr>
              <w:pStyle w:val="ListParagraph"/>
              <w:numPr>
                <w:ilvl w:val="0"/>
                <w:numId w:val="7"/>
              </w:numPr>
              <w:rPr>
                <w:rFonts w:cs="Arial"/>
                <w:bCs/>
              </w:rPr>
            </w:pPr>
            <w:r w:rsidRPr="00051426">
              <w:rPr>
                <w:rFonts w:cs="Arial"/>
                <w:bCs/>
              </w:rPr>
              <w:t>Remove applicable extinguisher fr</w:t>
            </w:r>
            <w:r w:rsidR="006C6873" w:rsidRPr="00051426">
              <w:rPr>
                <w:rFonts w:cs="Arial"/>
                <w:bCs/>
              </w:rPr>
              <w:t>o</w:t>
            </w:r>
            <w:r w:rsidRPr="00051426">
              <w:rPr>
                <w:rFonts w:cs="Arial"/>
                <w:bCs/>
              </w:rPr>
              <w:t>m hanger</w:t>
            </w:r>
            <w:r w:rsidR="001153E3" w:rsidRPr="00051426">
              <w:rPr>
                <w:rFonts w:cs="Arial"/>
                <w:bCs/>
              </w:rPr>
              <w:t>.</w:t>
            </w:r>
          </w:p>
          <w:p w14:paraId="01BD778D" w14:textId="3DEF1362" w:rsidR="00A65E2D" w:rsidRPr="00051426" w:rsidRDefault="00A65E2D" w:rsidP="00DE65A4">
            <w:pPr>
              <w:pStyle w:val="ListParagraph"/>
              <w:numPr>
                <w:ilvl w:val="0"/>
                <w:numId w:val="7"/>
              </w:numPr>
              <w:rPr>
                <w:rFonts w:cs="Arial"/>
                <w:bCs/>
              </w:rPr>
            </w:pPr>
            <w:r w:rsidRPr="00051426">
              <w:rPr>
                <w:rFonts w:cs="Arial"/>
                <w:bCs/>
              </w:rPr>
              <w:t>Carry extinguisher in upright position to fire</w:t>
            </w:r>
            <w:r w:rsidR="001153E3" w:rsidRPr="00051426">
              <w:rPr>
                <w:rFonts w:cs="Arial"/>
                <w:bCs/>
              </w:rPr>
              <w:t>.</w:t>
            </w:r>
          </w:p>
          <w:p w14:paraId="5CA017A4" w14:textId="17C77CF5" w:rsidR="00A65E2D" w:rsidRPr="00051426" w:rsidRDefault="00A65E2D" w:rsidP="00DE65A4">
            <w:pPr>
              <w:pStyle w:val="ListParagraph"/>
              <w:numPr>
                <w:ilvl w:val="0"/>
                <w:numId w:val="7"/>
              </w:numPr>
              <w:rPr>
                <w:rFonts w:cs="Arial"/>
                <w:bCs/>
              </w:rPr>
            </w:pPr>
            <w:r w:rsidRPr="00051426">
              <w:rPr>
                <w:rFonts w:cs="Arial"/>
                <w:bCs/>
              </w:rPr>
              <w:t>Pull pin of extinguisher, hold hose or horn in one hand</w:t>
            </w:r>
            <w:r w:rsidR="001153E3" w:rsidRPr="00051426">
              <w:rPr>
                <w:rFonts w:cs="Arial"/>
                <w:bCs/>
              </w:rPr>
              <w:t>.</w:t>
            </w:r>
          </w:p>
          <w:p w14:paraId="04B7C9FF" w14:textId="5B117B20" w:rsidR="00A65E2D" w:rsidRPr="00051426" w:rsidRDefault="00A65E2D" w:rsidP="00DE65A4">
            <w:pPr>
              <w:pStyle w:val="ListParagraph"/>
              <w:numPr>
                <w:ilvl w:val="0"/>
                <w:numId w:val="7"/>
              </w:numPr>
              <w:rPr>
                <w:rFonts w:cs="Arial"/>
                <w:bCs/>
              </w:rPr>
            </w:pPr>
            <w:r w:rsidRPr="00051426">
              <w:rPr>
                <w:rFonts w:cs="Arial"/>
                <w:bCs/>
              </w:rPr>
              <w:t>Use the extinguisher, aiming at base of fire</w:t>
            </w:r>
            <w:r w:rsidR="001153E3" w:rsidRPr="00051426">
              <w:rPr>
                <w:rFonts w:cs="Arial"/>
                <w:bCs/>
              </w:rPr>
              <w:t>.</w:t>
            </w:r>
          </w:p>
          <w:p w14:paraId="19CCF6D5" w14:textId="3B49EBBF" w:rsidR="00A65E2D" w:rsidRPr="00051426" w:rsidRDefault="00A65E2D" w:rsidP="00DE65A4">
            <w:pPr>
              <w:pStyle w:val="ListParagraph"/>
              <w:numPr>
                <w:ilvl w:val="0"/>
                <w:numId w:val="7"/>
              </w:numPr>
              <w:rPr>
                <w:rFonts w:cs="Arial"/>
                <w:bCs/>
              </w:rPr>
            </w:pPr>
            <w:r w:rsidRPr="00051426">
              <w:rPr>
                <w:rFonts w:cs="Arial"/>
                <w:bCs/>
              </w:rPr>
              <w:t xml:space="preserve">Stand approximately </w:t>
            </w:r>
            <w:r w:rsidR="001153E3" w:rsidRPr="00051426">
              <w:rPr>
                <w:rFonts w:cs="Arial"/>
                <w:bCs/>
              </w:rPr>
              <w:t>eight</w:t>
            </w:r>
            <w:r w:rsidRPr="00051426">
              <w:rPr>
                <w:rFonts w:cs="Arial"/>
                <w:bCs/>
              </w:rPr>
              <w:t xml:space="preserve"> feet away from the fire an</w:t>
            </w:r>
            <w:r w:rsidR="001153E3" w:rsidRPr="00051426">
              <w:rPr>
                <w:rFonts w:cs="Arial"/>
                <w:bCs/>
              </w:rPr>
              <w:t>d</w:t>
            </w:r>
            <w:r w:rsidRPr="00051426">
              <w:rPr>
                <w:rFonts w:cs="Arial"/>
                <w:bCs/>
              </w:rPr>
              <w:t xml:space="preserve"> squeeze the handle to discharge the extinguisher</w:t>
            </w:r>
            <w:r w:rsidR="001153E3" w:rsidRPr="00051426">
              <w:rPr>
                <w:rFonts w:cs="Arial"/>
                <w:bCs/>
              </w:rPr>
              <w:t>.</w:t>
            </w:r>
          </w:p>
          <w:p w14:paraId="67260FE2" w14:textId="77777777" w:rsidR="00A65E2D" w:rsidRPr="00051426" w:rsidRDefault="00A65E2D" w:rsidP="00DE65A4">
            <w:pPr>
              <w:pStyle w:val="ListParagraph"/>
              <w:numPr>
                <w:ilvl w:val="0"/>
                <w:numId w:val="7"/>
              </w:numPr>
              <w:rPr>
                <w:rFonts w:cs="Arial"/>
                <w:bCs/>
              </w:rPr>
            </w:pPr>
            <w:r w:rsidRPr="00051426">
              <w:rPr>
                <w:rFonts w:cs="Arial"/>
                <w:bCs/>
              </w:rPr>
              <w:t xml:space="preserve">Sweep the nozzle back and forth at the base of the fire. </w:t>
            </w:r>
          </w:p>
          <w:p w14:paraId="3A3C4E62" w14:textId="1DE5D17C" w:rsidR="00A65E2D" w:rsidRPr="00051426" w:rsidRDefault="00A65E2D" w:rsidP="00DE65A4">
            <w:pPr>
              <w:pStyle w:val="ListParagraph"/>
              <w:numPr>
                <w:ilvl w:val="0"/>
                <w:numId w:val="7"/>
              </w:numPr>
              <w:rPr>
                <w:rFonts w:cs="Arial"/>
                <w:bCs/>
              </w:rPr>
            </w:pPr>
            <w:r w:rsidRPr="00051426">
              <w:rPr>
                <w:rFonts w:cs="Arial"/>
                <w:bCs/>
              </w:rPr>
              <w:t>Report use of extinguisher</w:t>
            </w:r>
            <w:r w:rsidR="001153E3" w:rsidRPr="00051426">
              <w:rPr>
                <w:rFonts w:cs="Arial"/>
                <w:bCs/>
              </w:rPr>
              <w:t>.</w:t>
            </w:r>
          </w:p>
          <w:p w14:paraId="3697D40D" w14:textId="433B8B7A" w:rsidR="00A65E2D" w:rsidRPr="00051426" w:rsidRDefault="00A65E2D" w:rsidP="00DE65A4">
            <w:pPr>
              <w:pStyle w:val="ListParagraph"/>
              <w:numPr>
                <w:ilvl w:val="0"/>
                <w:numId w:val="7"/>
              </w:numPr>
              <w:rPr>
                <w:rFonts w:cs="Arial"/>
                <w:bCs/>
              </w:rPr>
            </w:pPr>
            <w:r w:rsidRPr="00051426">
              <w:rPr>
                <w:rFonts w:cs="Arial"/>
                <w:bCs/>
              </w:rPr>
              <w:t>Take extinguisher out of</w:t>
            </w:r>
            <w:r w:rsidR="001153E3" w:rsidRPr="00051426">
              <w:rPr>
                <w:rFonts w:cs="Arial"/>
                <w:bCs/>
              </w:rPr>
              <w:t xml:space="preserve"> service and have it recharged.</w:t>
            </w:r>
          </w:p>
          <w:p w14:paraId="79AED761" w14:textId="3C5C8D2A" w:rsidR="00A65E2D" w:rsidRPr="00051426" w:rsidRDefault="00A65E2D" w:rsidP="00A65E2D">
            <w:pPr>
              <w:jc w:val="center"/>
              <w:rPr>
                <w:rFonts w:cs="Arial"/>
                <w:b/>
                <w:bCs/>
              </w:rPr>
            </w:pPr>
            <w:r w:rsidRPr="00051426">
              <w:rPr>
                <w:rFonts w:cs="Arial"/>
                <w:b/>
                <w:bCs/>
              </w:rPr>
              <w:t>PASS</w:t>
            </w:r>
            <w:r w:rsidR="00F93E8F">
              <w:rPr>
                <w:rFonts w:cs="Arial"/>
                <w:b/>
                <w:bCs/>
              </w:rPr>
              <w:t xml:space="preserve"> = </w:t>
            </w:r>
            <w:r w:rsidRPr="00051426">
              <w:rPr>
                <w:rFonts w:cs="Arial"/>
                <w:b/>
                <w:bCs/>
              </w:rPr>
              <w:t xml:space="preserve">PULL - AIM - SQUEEZE </w:t>
            </w:r>
            <w:r w:rsidR="001153E3" w:rsidRPr="00051426">
              <w:rPr>
                <w:rFonts w:cs="Arial"/>
                <w:b/>
                <w:bCs/>
              </w:rPr>
              <w:t>-</w:t>
            </w:r>
            <w:r w:rsidRPr="00051426">
              <w:rPr>
                <w:rFonts w:cs="Arial"/>
                <w:b/>
                <w:bCs/>
              </w:rPr>
              <w:t xml:space="preserve"> SWEEP</w:t>
            </w:r>
          </w:p>
          <w:p w14:paraId="792B8BE1" w14:textId="77777777" w:rsidR="00A65E2D" w:rsidRPr="00051426" w:rsidRDefault="00A65E2D" w:rsidP="00A65E2D">
            <w:pPr>
              <w:rPr>
                <w:rFonts w:cs="Arial"/>
                <w:bCs/>
              </w:rPr>
            </w:pPr>
          </w:p>
        </w:tc>
      </w:tr>
      <w:tr w:rsidR="00A65E2D" w:rsidRPr="00051426" w14:paraId="52AB7DF9" w14:textId="77777777" w:rsidTr="00051426">
        <w:tc>
          <w:tcPr>
            <w:tcW w:w="9634" w:type="dxa"/>
            <w:gridSpan w:val="8"/>
          </w:tcPr>
          <w:p w14:paraId="5592F157" w14:textId="5C8ABE12" w:rsidR="00A65E2D" w:rsidRPr="00051426" w:rsidRDefault="00A65E2D" w:rsidP="00A65E2D">
            <w:pPr>
              <w:jc w:val="center"/>
              <w:rPr>
                <w:rFonts w:cs="Arial"/>
                <w:b/>
                <w:bCs/>
                <w:i/>
              </w:rPr>
            </w:pPr>
            <w:r w:rsidRPr="00051426">
              <w:rPr>
                <w:rFonts w:cs="Arial"/>
                <w:b/>
                <w:bCs/>
                <w:i/>
              </w:rPr>
              <w:t>If an emergency situation occurs while conducting this task or there is an equipment malfunction, engage the emergency stop and follow the lockout procedure</w:t>
            </w:r>
            <w:r w:rsidR="001153E3" w:rsidRPr="00051426">
              <w:rPr>
                <w:rFonts w:cs="Arial"/>
                <w:b/>
                <w:bCs/>
                <w:i/>
              </w:rPr>
              <w:t>.</w:t>
            </w:r>
          </w:p>
          <w:p w14:paraId="01417817" w14:textId="77777777" w:rsidR="00A65E2D" w:rsidRPr="00051426" w:rsidRDefault="00A65E2D" w:rsidP="00A65E2D">
            <w:pPr>
              <w:jc w:val="center"/>
              <w:rPr>
                <w:rFonts w:cs="Arial"/>
                <w:b/>
                <w:bCs/>
              </w:rPr>
            </w:pPr>
          </w:p>
          <w:p w14:paraId="3156313B" w14:textId="1B75DA1B" w:rsidR="00A65E2D" w:rsidRPr="00051426" w:rsidRDefault="00A65E2D" w:rsidP="001153E3">
            <w:pPr>
              <w:jc w:val="center"/>
              <w:rPr>
                <w:rFonts w:cs="Arial"/>
                <w:b/>
                <w:bCs/>
              </w:rPr>
            </w:pPr>
            <w:r w:rsidRPr="00051426">
              <w:rPr>
                <w:rFonts w:cs="Arial"/>
                <w:b/>
                <w:bCs/>
              </w:rPr>
              <w:t>REPORT ANY HAZARDOU</w:t>
            </w:r>
            <w:r w:rsidR="001153E3" w:rsidRPr="00051426">
              <w:rPr>
                <w:rFonts w:cs="Arial"/>
                <w:b/>
                <w:bCs/>
              </w:rPr>
              <w:t>S SITUATIONS TO YOUR SUPERVISOR</w:t>
            </w:r>
          </w:p>
        </w:tc>
      </w:tr>
      <w:tr w:rsidR="00A65E2D" w:rsidRPr="00051426" w14:paraId="79DF7B09" w14:textId="77777777" w:rsidTr="00051426">
        <w:tc>
          <w:tcPr>
            <w:tcW w:w="5240" w:type="dxa"/>
            <w:gridSpan w:val="4"/>
            <w:vMerge w:val="restart"/>
          </w:tcPr>
          <w:p w14:paraId="180C959F" w14:textId="77777777" w:rsidR="00A65E2D" w:rsidRPr="00051426" w:rsidRDefault="00A65E2D" w:rsidP="00A65E2D">
            <w:pPr>
              <w:jc w:val="center"/>
              <w:rPr>
                <w:rFonts w:cs="Arial"/>
                <w:b/>
                <w:bCs/>
              </w:rPr>
            </w:pPr>
            <w:r w:rsidRPr="00051426">
              <w:rPr>
                <w:rFonts w:cs="Arial"/>
                <w:b/>
                <w:bCs/>
              </w:rPr>
              <w:t>Guidance Documents/Standards:</w:t>
            </w:r>
          </w:p>
          <w:p w14:paraId="35D4B846" w14:textId="77777777" w:rsidR="00A65E2D" w:rsidRPr="00051426" w:rsidRDefault="00A65E2D" w:rsidP="00A65E2D">
            <w:pPr>
              <w:jc w:val="center"/>
              <w:rPr>
                <w:rFonts w:cs="Arial"/>
                <w:b/>
                <w:bCs/>
                <w:i/>
              </w:rPr>
            </w:pPr>
          </w:p>
          <w:p w14:paraId="7F61325E" w14:textId="7F131A44" w:rsidR="00A65E2D" w:rsidRPr="00051426" w:rsidRDefault="00A65E2D" w:rsidP="00CB7785">
            <w:pPr>
              <w:rPr>
                <w:rFonts w:cs="Arial"/>
                <w:bCs/>
              </w:rPr>
            </w:pPr>
            <w:r w:rsidRPr="00051426">
              <w:rPr>
                <w:rFonts w:cs="Arial"/>
                <w:bCs/>
              </w:rPr>
              <w:t xml:space="preserve">MB Workplace Safety </w:t>
            </w:r>
            <w:r w:rsidR="00963283" w:rsidRPr="00051426">
              <w:rPr>
                <w:rFonts w:cs="Arial"/>
                <w:bCs/>
              </w:rPr>
              <w:t>and</w:t>
            </w:r>
            <w:r w:rsidRPr="00051426">
              <w:rPr>
                <w:rFonts w:cs="Arial"/>
                <w:bCs/>
              </w:rPr>
              <w:t xml:space="preserve"> Health Act </w:t>
            </w:r>
            <w:r w:rsidR="00963283" w:rsidRPr="00051426">
              <w:rPr>
                <w:rFonts w:cs="Arial"/>
                <w:bCs/>
              </w:rPr>
              <w:t>and</w:t>
            </w:r>
            <w:r w:rsidRPr="00051426">
              <w:rPr>
                <w:rFonts w:cs="Arial"/>
                <w:bCs/>
              </w:rPr>
              <w:t xml:space="preserve"> R</w:t>
            </w:r>
            <w:r w:rsidR="00CB7785" w:rsidRPr="00051426">
              <w:rPr>
                <w:rFonts w:cs="Arial"/>
                <w:bCs/>
              </w:rPr>
              <w:t>egulation</w:t>
            </w:r>
            <w:r w:rsidRPr="00051426">
              <w:rPr>
                <w:rFonts w:cs="Arial"/>
                <w:bCs/>
              </w:rPr>
              <w:t>:</w:t>
            </w:r>
            <w:r w:rsidRPr="00051426">
              <w:rPr>
                <w:rFonts w:cs="Arial"/>
                <w:b/>
                <w:bCs/>
                <w:i/>
              </w:rPr>
              <w:t xml:space="preserve"> </w:t>
            </w:r>
          </w:p>
          <w:p w14:paraId="4ED6382F" w14:textId="55BE3309" w:rsidR="00A65E2D" w:rsidRPr="00051426" w:rsidRDefault="0058197C" w:rsidP="00C1420E">
            <w:pPr>
              <w:pStyle w:val="ListParagraph"/>
              <w:numPr>
                <w:ilvl w:val="0"/>
                <w:numId w:val="374"/>
              </w:numPr>
              <w:rPr>
                <w:rFonts w:cs="Arial"/>
                <w:bCs/>
              </w:rPr>
            </w:pPr>
            <w:r w:rsidRPr="00051426">
              <w:rPr>
                <w:rFonts w:cs="Arial"/>
                <w:bCs/>
              </w:rPr>
              <w:t xml:space="preserve">Part </w:t>
            </w:r>
            <w:r w:rsidR="00A65E2D" w:rsidRPr="00051426">
              <w:rPr>
                <w:rFonts w:cs="Arial"/>
                <w:bCs/>
              </w:rPr>
              <w:t>6 Personal Protective Equipment</w:t>
            </w:r>
          </w:p>
          <w:p w14:paraId="2BD9195B" w14:textId="21A9B2D9" w:rsidR="0058197C" w:rsidRPr="00051426" w:rsidRDefault="0058197C" w:rsidP="00C1420E">
            <w:pPr>
              <w:pStyle w:val="ListParagraph"/>
              <w:numPr>
                <w:ilvl w:val="0"/>
                <w:numId w:val="374"/>
              </w:numPr>
              <w:tabs>
                <w:tab w:val="left" w:pos="3240"/>
              </w:tabs>
              <w:rPr>
                <w:rFonts w:cs="Arial"/>
                <w:bCs/>
              </w:rPr>
            </w:pPr>
            <w:r w:rsidRPr="00051426">
              <w:rPr>
                <w:rFonts w:cs="Arial"/>
                <w:bCs/>
              </w:rPr>
              <w:t>Part 19 Fire and Explosive Hazards</w:t>
            </w:r>
          </w:p>
          <w:p w14:paraId="0B363C9E" w14:textId="3C6276CF" w:rsidR="00A65E2D" w:rsidRPr="00051426" w:rsidRDefault="00A65E2D" w:rsidP="00C1420E">
            <w:pPr>
              <w:pStyle w:val="ListParagraph"/>
              <w:numPr>
                <w:ilvl w:val="0"/>
                <w:numId w:val="358"/>
              </w:numPr>
              <w:tabs>
                <w:tab w:val="left" w:pos="3240"/>
              </w:tabs>
              <w:ind w:left="1164"/>
              <w:rPr>
                <w:rFonts w:cs="Arial"/>
                <w:b/>
                <w:bCs/>
                <w:i/>
              </w:rPr>
            </w:pPr>
            <w:r w:rsidRPr="00051426">
              <w:rPr>
                <w:rFonts w:cs="Arial"/>
                <w:bCs/>
              </w:rPr>
              <w:t xml:space="preserve">19.3 Fire </w:t>
            </w:r>
            <w:r w:rsidR="0058197C" w:rsidRPr="00051426">
              <w:rPr>
                <w:rFonts w:cs="Arial"/>
                <w:bCs/>
              </w:rPr>
              <w:t>Protection Equipment and Fire Extinguishers</w:t>
            </w:r>
          </w:p>
        </w:tc>
        <w:tc>
          <w:tcPr>
            <w:tcW w:w="4394" w:type="dxa"/>
            <w:gridSpan w:val="4"/>
          </w:tcPr>
          <w:p w14:paraId="3AC02F33" w14:textId="58A8CA82" w:rsidR="00A65E2D" w:rsidRPr="00051426" w:rsidRDefault="00A65E2D" w:rsidP="001153E3">
            <w:pPr>
              <w:rPr>
                <w:rFonts w:cs="Arial"/>
                <w:b/>
                <w:bCs/>
                <w:i/>
              </w:rPr>
            </w:pPr>
            <w:r w:rsidRPr="00051426">
              <w:rPr>
                <w:rFonts w:cs="Arial"/>
                <w:bCs/>
              </w:rPr>
              <w:t xml:space="preserve">This </w:t>
            </w:r>
            <w:r w:rsidR="001153E3" w:rsidRPr="00051426">
              <w:rPr>
                <w:rFonts w:cs="Arial"/>
                <w:bCs/>
              </w:rPr>
              <w:t xml:space="preserve">safe work procedure </w:t>
            </w:r>
            <w:r w:rsidRPr="00051426">
              <w:rPr>
                <w:rFonts w:cs="Arial"/>
                <w:bCs/>
              </w:rPr>
              <w:t>will be reviewed any time the task, equipment or materials change and at a minimum of every three years</w:t>
            </w:r>
            <w:r w:rsidR="001153E3" w:rsidRPr="00051426">
              <w:rPr>
                <w:rFonts w:cs="Arial"/>
                <w:bCs/>
              </w:rPr>
              <w:t>.</w:t>
            </w:r>
          </w:p>
        </w:tc>
      </w:tr>
      <w:tr w:rsidR="00A65E2D" w:rsidRPr="00051426" w14:paraId="7254CD76" w14:textId="77777777" w:rsidTr="00051426">
        <w:trPr>
          <w:trHeight w:val="922"/>
        </w:trPr>
        <w:tc>
          <w:tcPr>
            <w:tcW w:w="5240" w:type="dxa"/>
            <w:gridSpan w:val="4"/>
            <w:vMerge/>
          </w:tcPr>
          <w:p w14:paraId="0D7FFB5D" w14:textId="77777777" w:rsidR="00A65E2D" w:rsidRPr="00051426" w:rsidRDefault="00A65E2D" w:rsidP="00A65E2D">
            <w:pPr>
              <w:jc w:val="center"/>
              <w:rPr>
                <w:rFonts w:cs="Arial"/>
                <w:b/>
                <w:bCs/>
              </w:rPr>
            </w:pPr>
          </w:p>
        </w:tc>
        <w:tc>
          <w:tcPr>
            <w:tcW w:w="4394" w:type="dxa"/>
            <w:gridSpan w:val="4"/>
          </w:tcPr>
          <w:p w14:paraId="01DAD244" w14:textId="77777777" w:rsidR="00A65E2D" w:rsidRPr="00051426" w:rsidRDefault="00A65E2D" w:rsidP="00A65E2D">
            <w:pPr>
              <w:rPr>
                <w:rFonts w:cs="Arial"/>
                <w:bCs/>
              </w:rPr>
            </w:pPr>
            <w:r w:rsidRPr="00051426">
              <w:rPr>
                <w:rFonts w:cs="Arial"/>
                <w:bCs/>
              </w:rPr>
              <w:t>Reviewed By WSH Committee:</w:t>
            </w:r>
          </w:p>
          <w:p w14:paraId="42C12603" w14:textId="77777777" w:rsidR="00A65E2D" w:rsidRPr="00051426" w:rsidRDefault="00A65E2D" w:rsidP="00A65E2D">
            <w:pPr>
              <w:rPr>
                <w:rFonts w:cs="Arial"/>
                <w:bCs/>
              </w:rPr>
            </w:pPr>
          </w:p>
          <w:p w14:paraId="06DC1A7C" w14:textId="77777777" w:rsidR="00A65E2D" w:rsidRPr="00051426" w:rsidRDefault="00A65E2D" w:rsidP="00A65E2D">
            <w:pPr>
              <w:rPr>
                <w:rFonts w:cs="Arial"/>
                <w:bCs/>
              </w:rPr>
            </w:pPr>
          </w:p>
          <w:p w14:paraId="44F0C5E9" w14:textId="77777777" w:rsidR="00A65E2D" w:rsidRPr="00051426" w:rsidRDefault="00A65E2D" w:rsidP="00A65E2D">
            <w:pPr>
              <w:rPr>
                <w:rFonts w:cs="Arial"/>
                <w:bCs/>
              </w:rPr>
            </w:pPr>
            <w:r w:rsidRPr="00051426">
              <w:rPr>
                <w:rFonts w:cs="Arial"/>
                <w:bCs/>
              </w:rPr>
              <w:t>Date:</w:t>
            </w:r>
          </w:p>
          <w:p w14:paraId="63E564B1" w14:textId="77777777" w:rsidR="00A65E2D" w:rsidRPr="00051426" w:rsidRDefault="00A65E2D" w:rsidP="00A65E2D">
            <w:pPr>
              <w:rPr>
                <w:rFonts w:cs="Arial"/>
                <w:bCs/>
              </w:rPr>
            </w:pPr>
          </w:p>
        </w:tc>
      </w:tr>
    </w:tbl>
    <w:p w14:paraId="3A5B2F0A" w14:textId="77777777" w:rsidR="00A65E2D" w:rsidRPr="00EC11B4" w:rsidRDefault="00A65E2D" w:rsidP="00A65E2D"/>
    <w:p w14:paraId="5728602F" w14:textId="77777777" w:rsidR="00A65E2D" w:rsidRDefault="00A65E2D">
      <w:pPr>
        <w:rPr>
          <w:rFonts w:eastAsiaTheme="majorEastAsia" w:cstheme="minorHAnsi"/>
          <w:sz w:val="24"/>
          <w:szCs w:val="24"/>
        </w:rPr>
      </w:pPr>
      <w:r>
        <w:rPr>
          <w:rFonts w:eastAsiaTheme="majorEastAsia" w:cstheme="minorHAnsi"/>
          <w:sz w:val="24"/>
          <w:szCs w:val="24"/>
        </w:rPr>
        <w:br w:type="page"/>
      </w:r>
    </w:p>
    <w:p w14:paraId="42FEC4D7" w14:textId="4CB65D9B" w:rsidR="00A65E2D" w:rsidRPr="00051426" w:rsidRDefault="00A65E2D" w:rsidP="001153E3">
      <w:pPr>
        <w:keepNext/>
        <w:keepLines/>
        <w:spacing w:after="0" w:line="240" w:lineRule="auto"/>
        <w:jc w:val="center"/>
        <w:outlineLvl w:val="1"/>
        <w:rPr>
          <w:rFonts w:eastAsiaTheme="majorEastAsia" w:cstheme="minorHAnsi"/>
        </w:rPr>
      </w:pPr>
      <w:r w:rsidRPr="00051426">
        <w:rPr>
          <w:rFonts w:eastAsiaTheme="majorEastAsia" w:cstheme="minorHAnsi"/>
        </w:rPr>
        <w:lastRenderedPageBreak/>
        <w:t xml:space="preserve">Emergency Response </w:t>
      </w:r>
      <w:r w:rsidR="001153E3" w:rsidRPr="00051426">
        <w:rPr>
          <w:rStyle w:val="Strong"/>
          <w:rFonts w:cstheme="minorHAnsi"/>
          <w:b w:val="0"/>
        </w:rPr>
        <w:t>–</w:t>
      </w:r>
      <w:r w:rsidRPr="00051426">
        <w:rPr>
          <w:rFonts w:eastAsiaTheme="majorEastAsia" w:cstheme="minorHAnsi"/>
        </w:rPr>
        <w:t xml:space="preserve"> Fire Fighting</w:t>
      </w:r>
    </w:p>
    <w:tbl>
      <w:tblPr>
        <w:tblStyle w:val="TableGrid"/>
        <w:tblW w:w="9747" w:type="dxa"/>
        <w:tblLook w:val="04A0" w:firstRow="1" w:lastRow="0" w:firstColumn="1" w:lastColumn="0" w:noHBand="0" w:noVBand="1"/>
      </w:tblPr>
      <w:tblGrid>
        <w:gridCol w:w="1915"/>
        <w:gridCol w:w="1277"/>
        <w:gridCol w:w="638"/>
        <w:gridCol w:w="1835"/>
        <w:gridCol w:w="80"/>
        <w:gridCol w:w="639"/>
        <w:gridCol w:w="1104"/>
        <w:gridCol w:w="2259"/>
      </w:tblGrid>
      <w:tr w:rsidR="00A65E2D" w:rsidRPr="00051426" w14:paraId="013562B0" w14:textId="77777777" w:rsidTr="00A65E2D">
        <w:tc>
          <w:tcPr>
            <w:tcW w:w="1915" w:type="dxa"/>
          </w:tcPr>
          <w:p w14:paraId="42D236CF" w14:textId="77777777" w:rsidR="00A65E2D" w:rsidRPr="00051426" w:rsidRDefault="00A65E2D" w:rsidP="00A65E2D">
            <w:pPr>
              <w:rPr>
                <w:b/>
              </w:rPr>
            </w:pPr>
            <w:r w:rsidRPr="00051426">
              <w:rPr>
                <w:b/>
              </w:rPr>
              <w:t>Facility:</w:t>
            </w:r>
          </w:p>
        </w:tc>
        <w:tc>
          <w:tcPr>
            <w:tcW w:w="1915" w:type="dxa"/>
            <w:gridSpan w:val="2"/>
          </w:tcPr>
          <w:p w14:paraId="158D80B6" w14:textId="77777777" w:rsidR="00A65E2D" w:rsidRPr="00051426" w:rsidRDefault="00A65E2D" w:rsidP="00A65E2D">
            <w:r w:rsidRPr="00051426">
              <w:rPr>
                <w:b/>
              </w:rPr>
              <w:t>Written By:</w:t>
            </w:r>
          </w:p>
        </w:tc>
        <w:tc>
          <w:tcPr>
            <w:tcW w:w="1915" w:type="dxa"/>
            <w:gridSpan w:val="2"/>
          </w:tcPr>
          <w:p w14:paraId="708F93F7" w14:textId="77777777" w:rsidR="00A65E2D" w:rsidRPr="00051426" w:rsidRDefault="00A65E2D" w:rsidP="00A65E2D">
            <w:r w:rsidRPr="00051426">
              <w:rPr>
                <w:b/>
              </w:rPr>
              <w:t>Approved By:</w:t>
            </w:r>
          </w:p>
        </w:tc>
        <w:tc>
          <w:tcPr>
            <w:tcW w:w="1743" w:type="dxa"/>
            <w:gridSpan w:val="2"/>
          </w:tcPr>
          <w:p w14:paraId="4F2C605E" w14:textId="77777777" w:rsidR="00A65E2D" w:rsidRPr="00051426" w:rsidRDefault="00A65E2D" w:rsidP="00A65E2D">
            <w:r w:rsidRPr="00051426">
              <w:rPr>
                <w:b/>
              </w:rPr>
              <w:t>Date Created:</w:t>
            </w:r>
          </w:p>
        </w:tc>
        <w:tc>
          <w:tcPr>
            <w:tcW w:w="2259" w:type="dxa"/>
          </w:tcPr>
          <w:p w14:paraId="7479D6E1" w14:textId="32C18891" w:rsidR="00A65E2D" w:rsidRPr="00051426" w:rsidRDefault="00A65E2D" w:rsidP="00A65E2D">
            <w:r w:rsidRPr="00051426">
              <w:rPr>
                <w:b/>
              </w:rPr>
              <w:t>Date of Last Revision</w:t>
            </w:r>
            <w:r w:rsidR="001153E3" w:rsidRPr="00051426">
              <w:rPr>
                <w:b/>
              </w:rPr>
              <w:t>:</w:t>
            </w:r>
          </w:p>
        </w:tc>
      </w:tr>
      <w:tr w:rsidR="00A65E2D" w:rsidRPr="00051426" w14:paraId="08F43A21" w14:textId="77777777" w:rsidTr="00A65E2D">
        <w:tc>
          <w:tcPr>
            <w:tcW w:w="1915" w:type="dxa"/>
          </w:tcPr>
          <w:p w14:paraId="7817B19B" w14:textId="77777777" w:rsidR="00A65E2D" w:rsidRPr="00051426" w:rsidRDefault="00A65E2D" w:rsidP="00A65E2D"/>
        </w:tc>
        <w:tc>
          <w:tcPr>
            <w:tcW w:w="1915" w:type="dxa"/>
            <w:gridSpan w:val="2"/>
          </w:tcPr>
          <w:p w14:paraId="400585F0" w14:textId="77777777" w:rsidR="00A65E2D" w:rsidRPr="00051426" w:rsidRDefault="00A65E2D" w:rsidP="00A65E2D"/>
        </w:tc>
        <w:tc>
          <w:tcPr>
            <w:tcW w:w="1915" w:type="dxa"/>
            <w:gridSpan w:val="2"/>
          </w:tcPr>
          <w:p w14:paraId="2EF02C85" w14:textId="77777777" w:rsidR="00A65E2D" w:rsidRPr="00051426" w:rsidRDefault="00A65E2D" w:rsidP="00A65E2D"/>
        </w:tc>
        <w:tc>
          <w:tcPr>
            <w:tcW w:w="1743" w:type="dxa"/>
            <w:gridSpan w:val="2"/>
          </w:tcPr>
          <w:p w14:paraId="4EE8A61C" w14:textId="77777777" w:rsidR="00A65E2D" w:rsidRPr="00051426" w:rsidRDefault="00A65E2D" w:rsidP="00A65E2D"/>
        </w:tc>
        <w:tc>
          <w:tcPr>
            <w:tcW w:w="2259" w:type="dxa"/>
          </w:tcPr>
          <w:p w14:paraId="4E395810" w14:textId="77777777" w:rsidR="00A65E2D" w:rsidRPr="00051426" w:rsidRDefault="00A65E2D" w:rsidP="00A65E2D"/>
        </w:tc>
      </w:tr>
      <w:tr w:rsidR="00A65E2D" w:rsidRPr="00051426" w14:paraId="1002BE87" w14:textId="77777777" w:rsidTr="00A65E2D">
        <w:tc>
          <w:tcPr>
            <w:tcW w:w="3192" w:type="dxa"/>
            <w:gridSpan w:val="2"/>
          </w:tcPr>
          <w:p w14:paraId="2A573063" w14:textId="073FB9A4" w:rsidR="00A65E2D" w:rsidRPr="00051426" w:rsidRDefault="00A65E2D" w:rsidP="00A65E2D">
            <w:pPr>
              <w:rPr>
                <w:rFonts w:cs="Arial"/>
                <w:b/>
                <w:bCs/>
                <w:iCs/>
              </w:rPr>
            </w:pPr>
            <w:r w:rsidRPr="00051426">
              <w:rPr>
                <w:rFonts w:cs="Arial"/>
                <w:b/>
                <w:bCs/>
                <w:iCs/>
              </w:rPr>
              <w:t>Hazards Present:</w:t>
            </w:r>
          </w:p>
        </w:tc>
        <w:tc>
          <w:tcPr>
            <w:tcW w:w="3192" w:type="dxa"/>
            <w:gridSpan w:val="4"/>
          </w:tcPr>
          <w:p w14:paraId="6DE8208D" w14:textId="7164C819" w:rsidR="00A65E2D" w:rsidRPr="00051426" w:rsidRDefault="000977ED" w:rsidP="00A65E2D">
            <w:pPr>
              <w:rPr>
                <w:rFonts w:cs="Arial"/>
                <w:b/>
                <w:bCs/>
                <w:iCs/>
              </w:rPr>
            </w:pPr>
            <w:r w:rsidRPr="00051426">
              <w:rPr>
                <w:rFonts w:cs="Arial"/>
                <w:b/>
                <w:bCs/>
                <w:iCs/>
              </w:rPr>
              <w:t>PPE or Devices Required:</w:t>
            </w:r>
          </w:p>
        </w:tc>
        <w:tc>
          <w:tcPr>
            <w:tcW w:w="3363" w:type="dxa"/>
            <w:gridSpan w:val="2"/>
          </w:tcPr>
          <w:p w14:paraId="7D35B236" w14:textId="77777777" w:rsidR="00A65E2D" w:rsidRPr="00051426" w:rsidRDefault="00A65E2D" w:rsidP="00A65E2D">
            <w:pPr>
              <w:rPr>
                <w:rFonts w:cs="Arial"/>
                <w:b/>
                <w:bCs/>
                <w:iCs/>
              </w:rPr>
            </w:pPr>
            <w:r w:rsidRPr="00051426">
              <w:rPr>
                <w:rFonts w:cs="Arial"/>
                <w:b/>
                <w:bCs/>
                <w:iCs/>
              </w:rPr>
              <w:t>Additional Training Required:</w:t>
            </w:r>
          </w:p>
        </w:tc>
      </w:tr>
      <w:tr w:rsidR="00A65E2D" w:rsidRPr="00051426" w14:paraId="0177551D" w14:textId="77777777" w:rsidTr="00A65E2D">
        <w:tc>
          <w:tcPr>
            <w:tcW w:w="3192" w:type="dxa"/>
            <w:gridSpan w:val="2"/>
          </w:tcPr>
          <w:p w14:paraId="5453ECBA" w14:textId="14E0B6C1" w:rsidR="00A65E2D" w:rsidRPr="00051426" w:rsidRDefault="001153E3" w:rsidP="00A65E2D">
            <w:r w:rsidRPr="00051426">
              <w:t xml:space="preserve">inhalation of smoke </w:t>
            </w:r>
          </w:p>
        </w:tc>
        <w:tc>
          <w:tcPr>
            <w:tcW w:w="3192" w:type="dxa"/>
            <w:gridSpan w:val="4"/>
          </w:tcPr>
          <w:p w14:paraId="32AD7170" w14:textId="1DE71EF6" w:rsidR="00A65E2D" w:rsidRPr="00051426" w:rsidRDefault="001153E3" w:rsidP="00A65E2D">
            <w:r w:rsidRPr="00051426">
              <w:t>eye protection</w:t>
            </w:r>
          </w:p>
        </w:tc>
        <w:tc>
          <w:tcPr>
            <w:tcW w:w="3363" w:type="dxa"/>
            <w:gridSpan w:val="2"/>
          </w:tcPr>
          <w:p w14:paraId="42E5B5AC" w14:textId="02C60521" w:rsidR="00A65E2D" w:rsidRPr="00051426" w:rsidRDefault="001153E3" w:rsidP="00A65E2D">
            <w:r w:rsidRPr="00051426">
              <w:t>fire extinguisher training</w:t>
            </w:r>
          </w:p>
        </w:tc>
      </w:tr>
      <w:tr w:rsidR="00A65E2D" w:rsidRPr="00051426" w14:paraId="4021D387" w14:textId="77777777" w:rsidTr="00A65E2D">
        <w:tc>
          <w:tcPr>
            <w:tcW w:w="3192" w:type="dxa"/>
            <w:gridSpan w:val="2"/>
          </w:tcPr>
          <w:p w14:paraId="5A08F3E7" w14:textId="22BEB082" w:rsidR="00A65E2D" w:rsidRPr="00051426" w:rsidRDefault="001153E3" w:rsidP="001153E3">
            <w:r w:rsidRPr="00051426">
              <w:t>inhalation of chemicals/toxins</w:t>
            </w:r>
          </w:p>
        </w:tc>
        <w:tc>
          <w:tcPr>
            <w:tcW w:w="3192" w:type="dxa"/>
            <w:gridSpan w:val="4"/>
          </w:tcPr>
          <w:p w14:paraId="2481D1DE" w14:textId="6A57288B" w:rsidR="00A65E2D" w:rsidRPr="00051426" w:rsidRDefault="001153E3" w:rsidP="00A65E2D">
            <w:r w:rsidRPr="00051426">
              <w:t>face shield</w:t>
            </w:r>
          </w:p>
        </w:tc>
        <w:tc>
          <w:tcPr>
            <w:tcW w:w="3363" w:type="dxa"/>
            <w:gridSpan w:val="2"/>
          </w:tcPr>
          <w:p w14:paraId="235CF4A3" w14:textId="77777777" w:rsidR="00A65E2D" w:rsidRPr="00051426" w:rsidRDefault="00A65E2D" w:rsidP="00A65E2D"/>
        </w:tc>
      </w:tr>
      <w:tr w:rsidR="00A65E2D" w:rsidRPr="00051426" w14:paraId="39128D22" w14:textId="77777777" w:rsidTr="00A65E2D">
        <w:tc>
          <w:tcPr>
            <w:tcW w:w="3192" w:type="dxa"/>
            <w:gridSpan w:val="2"/>
          </w:tcPr>
          <w:p w14:paraId="6CBCB25D" w14:textId="51DD8177" w:rsidR="00A65E2D" w:rsidRPr="00051426" w:rsidRDefault="001153E3" w:rsidP="00A65E2D">
            <w:r w:rsidRPr="00051426">
              <w:t>inhalation of carbon monoxide</w:t>
            </w:r>
          </w:p>
        </w:tc>
        <w:tc>
          <w:tcPr>
            <w:tcW w:w="3192" w:type="dxa"/>
            <w:gridSpan w:val="4"/>
          </w:tcPr>
          <w:p w14:paraId="1E138F33" w14:textId="77777777" w:rsidR="00A65E2D" w:rsidRPr="00051426" w:rsidRDefault="00A65E2D" w:rsidP="00A65E2D">
            <w:r w:rsidRPr="00051426">
              <w:t>SCBA</w:t>
            </w:r>
          </w:p>
        </w:tc>
        <w:tc>
          <w:tcPr>
            <w:tcW w:w="3363" w:type="dxa"/>
            <w:gridSpan w:val="2"/>
          </w:tcPr>
          <w:p w14:paraId="6F696347" w14:textId="77777777" w:rsidR="00A65E2D" w:rsidRPr="00051426" w:rsidRDefault="00A65E2D" w:rsidP="00A65E2D">
            <w:pPr>
              <w:rPr>
                <w:rFonts w:cstheme="minorHAnsi"/>
              </w:rPr>
            </w:pPr>
          </w:p>
        </w:tc>
      </w:tr>
      <w:tr w:rsidR="00A65E2D" w:rsidRPr="00051426" w14:paraId="389E6F06" w14:textId="77777777" w:rsidTr="00A65E2D">
        <w:tc>
          <w:tcPr>
            <w:tcW w:w="3192" w:type="dxa"/>
            <w:gridSpan w:val="2"/>
          </w:tcPr>
          <w:p w14:paraId="17BD3263" w14:textId="13954659" w:rsidR="00A65E2D" w:rsidRPr="00051426" w:rsidRDefault="001153E3" w:rsidP="00A65E2D">
            <w:r w:rsidRPr="00051426">
              <w:t>burns</w:t>
            </w:r>
          </w:p>
        </w:tc>
        <w:tc>
          <w:tcPr>
            <w:tcW w:w="3192" w:type="dxa"/>
            <w:gridSpan w:val="4"/>
          </w:tcPr>
          <w:p w14:paraId="5042BC0F" w14:textId="2AFCCF68" w:rsidR="00A65E2D" w:rsidRPr="00051426" w:rsidRDefault="001153E3" w:rsidP="00A65E2D">
            <w:r w:rsidRPr="00051426">
              <w:t>communication device</w:t>
            </w:r>
          </w:p>
        </w:tc>
        <w:tc>
          <w:tcPr>
            <w:tcW w:w="3363" w:type="dxa"/>
            <w:gridSpan w:val="2"/>
          </w:tcPr>
          <w:p w14:paraId="2B3558DA" w14:textId="77777777" w:rsidR="00A65E2D" w:rsidRPr="00051426" w:rsidRDefault="00A65E2D" w:rsidP="00A65E2D">
            <w:pPr>
              <w:rPr>
                <w:rFonts w:cstheme="minorHAnsi"/>
              </w:rPr>
            </w:pPr>
          </w:p>
        </w:tc>
      </w:tr>
      <w:tr w:rsidR="00A65E2D" w:rsidRPr="00051426" w14:paraId="35DC0463" w14:textId="77777777" w:rsidTr="00A65E2D">
        <w:tc>
          <w:tcPr>
            <w:tcW w:w="9747" w:type="dxa"/>
            <w:gridSpan w:val="8"/>
          </w:tcPr>
          <w:p w14:paraId="31160C20" w14:textId="6994BC53" w:rsidR="00A65E2D" w:rsidRPr="00051426" w:rsidRDefault="00A65E2D" w:rsidP="006C6873">
            <w:pPr>
              <w:jc w:val="center"/>
              <w:rPr>
                <w:rFonts w:cs="Arial"/>
                <w:b/>
                <w:bCs/>
              </w:rPr>
            </w:pPr>
            <w:r w:rsidRPr="00051426">
              <w:rPr>
                <w:rFonts w:cs="Arial"/>
                <w:b/>
                <w:bCs/>
              </w:rPr>
              <w:t xml:space="preserve">Safe </w:t>
            </w:r>
            <w:r w:rsidR="00F0763B" w:rsidRPr="00051426">
              <w:rPr>
                <w:rFonts w:cs="Arial"/>
                <w:b/>
                <w:bCs/>
              </w:rPr>
              <w:t>Work</w:t>
            </w:r>
            <w:r w:rsidRPr="00051426">
              <w:rPr>
                <w:rFonts w:cs="Arial"/>
                <w:b/>
                <w:bCs/>
              </w:rPr>
              <w:t xml:space="preserve"> Procedure:</w:t>
            </w:r>
          </w:p>
        </w:tc>
      </w:tr>
      <w:tr w:rsidR="00A65E2D" w:rsidRPr="00051426" w14:paraId="15605321" w14:textId="77777777" w:rsidTr="00A65E2D">
        <w:tc>
          <w:tcPr>
            <w:tcW w:w="9747" w:type="dxa"/>
            <w:gridSpan w:val="8"/>
          </w:tcPr>
          <w:p w14:paraId="54A11EDC" w14:textId="7FCE1236" w:rsidR="00A65E2D" w:rsidRPr="00051426" w:rsidRDefault="00A65E2D" w:rsidP="00DE65A4">
            <w:pPr>
              <w:numPr>
                <w:ilvl w:val="0"/>
                <w:numId w:val="8"/>
              </w:numPr>
              <w:contextualSpacing/>
              <w:rPr>
                <w:rFonts w:cs="Arial"/>
                <w:bCs/>
              </w:rPr>
            </w:pPr>
            <w:r w:rsidRPr="00051426">
              <w:rPr>
                <w:rFonts w:cs="Arial"/>
                <w:bCs/>
              </w:rPr>
              <w:t xml:space="preserve">Follow the </w:t>
            </w:r>
            <w:r w:rsidR="001153E3" w:rsidRPr="00051426">
              <w:rPr>
                <w:rFonts w:cs="Arial"/>
                <w:bCs/>
              </w:rPr>
              <w:t xml:space="preserve">emergency procedures </w:t>
            </w:r>
            <w:r w:rsidRPr="00051426">
              <w:rPr>
                <w:rFonts w:cs="Arial"/>
                <w:bCs/>
              </w:rPr>
              <w:t>practiced during fire drills.</w:t>
            </w:r>
            <w:r w:rsidRPr="00051426">
              <w:rPr>
                <w:rFonts w:cs="Arial"/>
                <w:bCs/>
              </w:rPr>
              <w:tab/>
            </w:r>
            <w:r w:rsidRPr="00051426">
              <w:rPr>
                <w:rFonts w:cs="Arial"/>
                <w:bCs/>
              </w:rPr>
              <w:tab/>
            </w:r>
            <w:r w:rsidRPr="00051426">
              <w:rPr>
                <w:rFonts w:cs="Arial"/>
                <w:bCs/>
              </w:rPr>
              <w:tab/>
            </w:r>
          </w:p>
          <w:p w14:paraId="4429B00B" w14:textId="22A67A59" w:rsidR="00A65E2D" w:rsidRPr="00051426" w:rsidRDefault="00A65E2D" w:rsidP="00DE65A4">
            <w:pPr>
              <w:numPr>
                <w:ilvl w:val="0"/>
                <w:numId w:val="8"/>
              </w:numPr>
              <w:contextualSpacing/>
              <w:rPr>
                <w:rFonts w:cs="Arial"/>
                <w:bCs/>
              </w:rPr>
            </w:pPr>
            <w:r w:rsidRPr="00051426">
              <w:rPr>
                <w:rFonts w:cs="Arial"/>
                <w:bCs/>
              </w:rPr>
              <w:t>Approach the fire upwind</w:t>
            </w:r>
            <w:r w:rsidR="001153E3" w:rsidRPr="00051426">
              <w:rPr>
                <w:rFonts w:cs="Arial"/>
                <w:bCs/>
              </w:rPr>
              <w:t>,</w:t>
            </w:r>
            <w:r w:rsidRPr="00051426">
              <w:rPr>
                <w:rFonts w:cs="Arial"/>
                <w:bCs/>
              </w:rPr>
              <w:t xml:space="preserve"> if hazardous goods could be burning.</w:t>
            </w:r>
            <w:r w:rsidRPr="00051426">
              <w:rPr>
                <w:rFonts w:cs="Arial"/>
                <w:bCs/>
              </w:rPr>
              <w:tab/>
            </w:r>
            <w:r w:rsidRPr="00051426">
              <w:rPr>
                <w:rFonts w:cs="Arial"/>
                <w:bCs/>
              </w:rPr>
              <w:tab/>
            </w:r>
            <w:r w:rsidRPr="00051426">
              <w:rPr>
                <w:rFonts w:cs="Arial"/>
                <w:bCs/>
              </w:rPr>
              <w:tab/>
            </w:r>
          </w:p>
          <w:p w14:paraId="0E5372D6" w14:textId="0DD1A8A4" w:rsidR="00A65E2D" w:rsidRPr="00051426" w:rsidRDefault="00A65E2D" w:rsidP="00DE65A4">
            <w:pPr>
              <w:numPr>
                <w:ilvl w:val="0"/>
                <w:numId w:val="8"/>
              </w:numPr>
              <w:contextualSpacing/>
              <w:rPr>
                <w:rFonts w:cs="Arial"/>
                <w:bCs/>
              </w:rPr>
            </w:pPr>
            <w:r w:rsidRPr="00051426">
              <w:rPr>
                <w:rFonts w:cs="Arial"/>
                <w:bCs/>
              </w:rPr>
              <w:t>If required</w:t>
            </w:r>
            <w:r w:rsidR="001153E3" w:rsidRPr="00051426">
              <w:rPr>
                <w:rFonts w:cs="Arial"/>
                <w:bCs/>
              </w:rPr>
              <w:t>,</w:t>
            </w:r>
            <w:r w:rsidRPr="00051426">
              <w:rPr>
                <w:rFonts w:cs="Arial"/>
                <w:bCs/>
              </w:rPr>
              <w:t xml:space="preserve"> use </w:t>
            </w:r>
            <w:r w:rsidR="001153E3" w:rsidRPr="00051426">
              <w:rPr>
                <w:rFonts w:cs="Arial"/>
                <w:bCs/>
              </w:rPr>
              <w:t>self-contained breathing apparatus</w:t>
            </w:r>
            <w:r w:rsidRPr="00051426">
              <w:rPr>
                <w:rFonts w:cs="Arial"/>
                <w:bCs/>
              </w:rPr>
              <w:t>.</w:t>
            </w:r>
            <w:r w:rsidRPr="00051426">
              <w:rPr>
                <w:rFonts w:cs="Arial"/>
                <w:bCs/>
              </w:rPr>
              <w:tab/>
            </w:r>
            <w:r w:rsidRPr="00051426">
              <w:rPr>
                <w:rFonts w:cs="Arial"/>
                <w:bCs/>
              </w:rPr>
              <w:tab/>
            </w:r>
            <w:r w:rsidRPr="00051426">
              <w:rPr>
                <w:rFonts w:cs="Arial"/>
                <w:bCs/>
              </w:rPr>
              <w:tab/>
            </w:r>
          </w:p>
          <w:p w14:paraId="3269313E" w14:textId="35F3037C" w:rsidR="00A65E2D" w:rsidRPr="00051426" w:rsidRDefault="00A65E2D" w:rsidP="00DE65A4">
            <w:pPr>
              <w:numPr>
                <w:ilvl w:val="0"/>
                <w:numId w:val="8"/>
              </w:numPr>
              <w:contextualSpacing/>
              <w:rPr>
                <w:rFonts w:cs="Arial"/>
                <w:bCs/>
              </w:rPr>
            </w:pPr>
            <w:r w:rsidRPr="00051426">
              <w:rPr>
                <w:rFonts w:cs="Arial"/>
                <w:bCs/>
              </w:rPr>
              <w:t>Fire</w:t>
            </w:r>
            <w:r w:rsidR="001153E3" w:rsidRPr="00051426">
              <w:rPr>
                <w:rFonts w:cs="Arial"/>
                <w:bCs/>
              </w:rPr>
              <w:t>f</w:t>
            </w:r>
            <w:r w:rsidRPr="00051426">
              <w:rPr>
                <w:rFonts w:cs="Arial"/>
                <w:bCs/>
              </w:rPr>
              <w:t>ighting Equipment:</w:t>
            </w:r>
            <w:r w:rsidRPr="00051426">
              <w:rPr>
                <w:rFonts w:cs="Arial"/>
                <w:bCs/>
              </w:rPr>
              <w:tab/>
            </w:r>
            <w:r w:rsidRPr="00051426">
              <w:rPr>
                <w:rFonts w:cs="Arial"/>
                <w:bCs/>
              </w:rPr>
              <w:tab/>
            </w:r>
            <w:r w:rsidRPr="00051426">
              <w:rPr>
                <w:rFonts w:cs="Arial"/>
                <w:bCs/>
              </w:rPr>
              <w:tab/>
            </w:r>
          </w:p>
          <w:p w14:paraId="0892E587" w14:textId="7F404426" w:rsidR="00A65E2D" w:rsidRPr="00051426" w:rsidRDefault="00A65E2D" w:rsidP="00DE65A4">
            <w:pPr>
              <w:numPr>
                <w:ilvl w:val="1"/>
                <w:numId w:val="8"/>
              </w:numPr>
              <w:contextualSpacing/>
              <w:rPr>
                <w:rFonts w:cs="Arial"/>
                <w:bCs/>
              </w:rPr>
            </w:pPr>
            <w:r w:rsidRPr="00051426">
              <w:rPr>
                <w:rFonts w:cs="Arial"/>
                <w:bCs/>
              </w:rPr>
              <w:t>Shovels</w:t>
            </w:r>
            <w:r w:rsidR="001153E3" w:rsidRPr="00051426">
              <w:rPr>
                <w:rFonts w:cs="Arial"/>
                <w:bCs/>
              </w:rPr>
              <w:t>:</w:t>
            </w:r>
          </w:p>
          <w:p w14:paraId="067C22E5" w14:textId="040C3110" w:rsidR="00A65E2D" w:rsidRPr="00051426" w:rsidRDefault="001153E3" w:rsidP="00DE65A4">
            <w:pPr>
              <w:numPr>
                <w:ilvl w:val="2"/>
                <w:numId w:val="8"/>
              </w:numPr>
              <w:contextualSpacing/>
              <w:rPr>
                <w:rFonts w:cs="Arial"/>
                <w:bCs/>
              </w:rPr>
            </w:pPr>
            <w:r w:rsidRPr="00051426">
              <w:rPr>
                <w:rFonts w:cs="Arial"/>
                <w:bCs/>
              </w:rPr>
              <w:t>smother fire flame at source</w:t>
            </w:r>
          </w:p>
          <w:p w14:paraId="63535D2B" w14:textId="6746565E" w:rsidR="00A65E2D" w:rsidRPr="00051426" w:rsidRDefault="001153E3" w:rsidP="00DE65A4">
            <w:pPr>
              <w:numPr>
                <w:ilvl w:val="2"/>
                <w:numId w:val="8"/>
              </w:numPr>
              <w:contextualSpacing/>
              <w:rPr>
                <w:rFonts w:cs="Arial"/>
                <w:bCs/>
              </w:rPr>
            </w:pPr>
            <w:r w:rsidRPr="00051426">
              <w:rPr>
                <w:rFonts w:cs="Arial"/>
                <w:bCs/>
              </w:rPr>
              <w:t>use earthen material void of flammable matter</w:t>
            </w:r>
          </w:p>
          <w:p w14:paraId="102A1A62" w14:textId="238E792B" w:rsidR="00A65E2D" w:rsidRPr="00051426" w:rsidRDefault="001153E3" w:rsidP="00DE65A4">
            <w:pPr>
              <w:numPr>
                <w:ilvl w:val="2"/>
                <w:numId w:val="8"/>
              </w:numPr>
              <w:contextualSpacing/>
              <w:rPr>
                <w:rFonts w:cs="Arial"/>
                <w:bCs/>
              </w:rPr>
            </w:pPr>
            <w:r w:rsidRPr="00051426">
              <w:rPr>
                <w:rFonts w:cs="Arial"/>
                <w:bCs/>
              </w:rPr>
              <w:t>dampen area with water or neutralizing agent</w:t>
            </w:r>
            <w:r w:rsidR="00A65E2D" w:rsidRPr="00051426">
              <w:rPr>
                <w:rFonts w:cs="Arial"/>
                <w:bCs/>
              </w:rPr>
              <w:tab/>
            </w:r>
            <w:r w:rsidR="00A65E2D" w:rsidRPr="00051426">
              <w:rPr>
                <w:rFonts w:cs="Arial"/>
                <w:bCs/>
              </w:rPr>
              <w:tab/>
            </w:r>
          </w:p>
          <w:p w14:paraId="3A42DA53" w14:textId="2BCB2257" w:rsidR="00A65E2D" w:rsidRPr="00051426" w:rsidRDefault="00A65E2D" w:rsidP="00DE65A4">
            <w:pPr>
              <w:numPr>
                <w:ilvl w:val="1"/>
                <w:numId w:val="8"/>
              </w:numPr>
              <w:contextualSpacing/>
              <w:rPr>
                <w:rFonts w:cs="Arial"/>
                <w:bCs/>
              </w:rPr>
            </w:pPr>
            <w:r w:rsidRPr="00051426">
              <w:rPr>
                <w:rFonts w:cs="Arial"/>
                <w:bCs/>
              </w:rPr>
              <w:t>Fire Extinguishers</w:t>
            </w:r>
            <w:r w:rsidR="001153E3" w:rsidRPr="00051426">
              <w:rPr>
                <w:rFonts w:cs="Arial"/>
                <w:bCs/>
              </w:rPr>
              <w:t>:</w:t>
            </w:r>
          </w:p>
          <w:p w14:paraId="31BE68E3" w14:textId="57901801" w:rsidR="00A65E2D" w:rsidRPr="00051426" w:rsidRDefault="001153E3" w:rsidP="00DE65A4">
            <w:pPr>
              <w:numPr>
                <w:ilvl w:val="2"/>
                <w:numId w:val="8"/>
              </w:numPr>
              <w:contextualSpacing/>
              <w:rPr>
                <w:rFonts w:cs="Arial"/>
                <w:bCs/>
              </w:rPr>
            </w:pPr>
            <w:r w:rsidRPr="00051426">
              <w:rPr>
                <w:rFonts w:cs="Arial"/>
                <w:bCs/>
              </w:rPr>
              <w:t>ensure previously that the extinguisher is rated to extinguish all manner of fires</w:t>
            </w:r>
          </w:p>
          <w:p w14:paraId="70CA91EC" w14:textId="6AC76519" w:rsidR="00A65E2D" w:rsidRPr="00051426" w:rsidRDefault="001153E3" w:rsidP="00DE65A4">
            <w:pPr>
              <w:numPr>
                <w:ilvl w:val="2"/>
                <w:numId w:val="8"/>
              </w:numPr>
              <w:contextualSpacing/>
              <w:rPr>
                <w:rFonts w:cs="Arial"/>
                <w:bCs/>
              </w:rPr>
            </w:pPr>
            <w:r w:rsidRPr="00051426">
              <w:rPr>
                <w:rFonts w:cs="Arial"/>
                <w:bCs/>
              </w:rPr>
              <w:t>hold extinguisher upright</w:t>
            </w:r>
          </w:p>
          <w:p w14:paraId="264CF330" w14:textId="51256F08" w:rsidR="00A65E2D" w:rsidRPr="00051426" w:rsidRDefault="001153E3" w:rsidP="00DE65A4">
            <w:pPr>
              <w:numPr>
                <w:ilvl w:val="2"/>
                <w:numId w:val="8"/>
              </w:numPr>
              <w:contextualSpacing/>
              <w:rPr>
                <w:rFonts w:cs="Arial"/>
                <w:bCs/>
              </w:rPr>
            </w:pPr>
            <w:r w:rsidRPr="00051426">
              <w:rPr>
                <w:rFonts w:cs="Arial"/>
                <w:bCs/>
              </w:rPr>
              <w:t>pull security pin handle</w:t>
            </w:r>
          </w:p>
          <w:p w14:paraId="711A3401" w14:textId="2F1277AE" w:rsidR="00A65E2D" w:rsidRPr="00051426" w:rsidRDefault="001153E3" w:rsidP="00DE65A4">
            <w:pPr>
              <w:numPr>
                <w:ilvl w:val="2"/>
                <w:numId w:val="8"/>
              </w:numPr>
              <w:contextualSpacing/>
              <w:rPr>
                <w:rFonts w:cs="Arial"/>
                <w:bCs/>
              </w:rPr>
            </w:pPr>
            <w:r w:rsidRPr="00051426">
              <w:rPr>
                <w:rFonts w:cs="Arial"/>
                <w:bCs/>
              </w:rPr>
              <w:t>aim nozzle at base of fire</w:t>
            </w:r>
          </w:p>
          <w:p w14:paraId="1549F3B7" w14:textId="1FB58CA8" w:rsidR="00A65E2D" w:rsidRPr="00051426" w:rsidRDefault="001153E3" w:rsidP="00DE65A4">
            <w:pPr>
              <w:numPr>
                <w:ilvl w:val="2"/>
                <w:numId w:val="8"/>
              </w:numPr>
              <w:contextualSpacing/>
              <w:rPr>
                <w:rFonts w:cs="Arial"/>
                <w:bCs/>
              </w:rPr>
            </w:pPr>
            <w:r w:rsidRPr="00051426">
              <w:rPr>
                <w:rFonts w:cs="Arial"/>
                <w:bCs/>
              </w:rPr>
              <w:t>squeeze or press the handle</w:t>
            </w:r>
          </w:p>
          <w:p w14:paraId="511775F1" w14:textId="4CD68D93" w:rsidR="00A65E2D" w:rsidRPr="00051426" w:rsidRDefault="001153E3" w:rsidP="00DE65A4">
            <w:pPr>
              <w:numPr>
                <w:ilvl w:val="2"/>
                <w:numId w:val="8"/>
              </w:numPr>
              <w:contextualSpacing/>
              <w:rPr>
                <w:rFonts w:cs="Arial"/>
                <w:bCs/>
              </w:rPr>
            </w:pPr>
            <w:r w:rsidRPr="00051426">
              <w:rPr>
                <w:rFonts w:cs="Arial"/>
                <w:bCs/>
              </w:rPr>
              <w:t>sweep the nozzle from side to side until the fire goes out</w:t>
            </w:r>
          </w:p>
          <w:p w14:paraId="0C147CD0" w14:textId="1011E115" w:rsidR="00A65E2D" w:rsidRPr="00051426" w:rsidRDefault="001153E3" w:rsidP="00DE65A4">
            <w:pPr>
              <w:numPr>
                <w:ilvl w:val="2"/>
                <w:numId w:val="8"/>
              </w:numPr>
              <w:contextualSpacing/>
              <w:rPr>
                <w:rFonts w:cs="Arial"/>
                <w:bCs/>
              </w:rPr>
            </w:pPr>
            <w:r w:rsidRPr="00051426">
              <w:rPr>
                <w:rFonts w:cs="Arial"/>
                <w:bCs/>
              </w:rPr>
              <w:t>ensure chemical does not blow into anyone's face</w:t>
            </w:r>
          </w:p>
          <w:p w14:paraId="0904FE60" w14:textId="18F48985" w:rsidR="00A65E2D" w:rsidRPr="00051426" w:rsidRDefault="00A65E2D" w:rsidP="00DE65A4">
            <w:pPr>
              <w:numPr>
                <w:ilvl w:val="1"/>
                <w:numId w:val="8"/>
              </w:numPr>
              <w:contextualSpacing/>
              <w:rPr>
                <w:rFonts w:cs="Arial"/>
                <w:bCs/>
              </w:rPr>
            </w:pPr>
            <w:r w:rsidRPr="00051426">
              <w:rPr>
                <w:rFonts w:cs="Arial"/>
                <w:bCs/>
              </w:rPr>
              <w:t>Water Tanks</w:t>
            </w:r>
            <w:r w:rsidR="001153E3" w:rsidRPr="00051426">
              <w:rPr>
                <w:rFonts w:cs="Arial"/>
                <w:bCs/>
              </w:rPr>
              <w:t>:</w:t>
            </w:r>
          </w:p>
          <w:p w14:paraId="1F9F4EF1" w14:textId="37015FB4" w:rsidR="00A65E2D" w:rsidRPr="00051426" w:rsidRDefault="00F93E8F" w:rsidP="00DE65A4">
            <w:pPr>
              <w:numPr>
                <w:ilvl w:val="2"/>
                <w:numId w:val="8"/>
              </w:numPr>
              <w:contextualSpacing/>
              <w:rPr>
                <w:rFonts w:cs="Arial"/>
                <w:bCs/>
              </w:rPr>
            </w:pPr>
            <w:r>
              <w:rPr>
                <w:rFonts w:cs="Arial"/>
                <w:bCs/>
              </w:rPr>
              <w:t>hand pump tanks:</w:t>
            </w:r>
            <w:r w:rsidR="001153E3" w:rsidRPr="00051426">
              <w:rPr>
                <w:rFonts w:cs="Arial"/>
                <w:bCs/>
              </w:rPr>
              <w:t xml:space="preserve"> apply water at source of flame</w:t>
            </w:r>
          </w:p>
          <w:p w14:paraId="3DA43184" w14:textId="21D8484E" w:rsidR="00A65E2D" w:rsidRPr="00051426" w:rsidRDefault="001153E3" w:rsidP="00DE65A4">
            <w:pPr>
              <w:numPr>
                <w:ilvl w:val="2"/>
                <w:numId w:val="8"/>
              </w:numPr>
              <w:contextualSpacing/>
              <w:rPr>
                <w:rFonts w:cs="Arial"/>
                <w:bCs/>
              </w:rPr>
            </w:pPr>
            <w:r w:rsidRPr="00051426">
              <w:rPr>
                <w:rFonts w:cs="Arial"/>
                <w:bCs/>
              </w:rPr>
              <w:t>large tanks</w:t>
            </w:r>
            <w:r w:rsidR="00F93E8F">
              <w:rPr>
                <w:rFonts w:cs="Arial"/>
                <w:bCs/>
              </w:rPr>
              <w:t>:</w:t>
            </w:r>
            <w:r w:rsidRPr="00051426">
              <w:rPr>
                <w:rFonts w:cs="Arial"/>
                <w:bCs/>
              </w:rPr>
              <w:t xml:space="preserve"> ensure motor ignition will not ignite fugitive emissions</w:t>
            </w:r>
          </w:p>
          <w:p w14:paraId="5F0C771C" w14:textId="2C41CAB5" w:rsidR="00A65E2D" w:rsidRPr="00051426" w:rsidRDefault="001153E3" w:rsidP="00DE65A4">
            <w:pPr>
              <w:numPr>
                <w:ilvl w:val="2"/>
                <w:numId w:val="8"/>
              </w:numPr>
              <w:contextualSpacing/>
              <w:rPr>
                <w:rFonts w:cs="Arial"/>
                <w:bCs/>
              </w:rPr>
            </w:pPr>
            <w:r w:rsidRPr="00051426">
              <w:rPr>
                <w:rFonts w:cs="Arial"/>
                <w:bCs/>
              </w:rPr>
              <w:t>position tank to enable easy access and removal from fire site</w:t>
            </w:r>
          </w:p>
          <w:p w14:paraId="279FD972" w14:textId="6C5F1ADF" w:rsidR="00A65E2D" w:rsidRPr="00051426" w:rsidRDefault="001153E3" w:rsidP="00DE65A4">
            <w:pPr>
              <w:numPr>
                <w:ilvl w:val="2"/>
                <w:numId w:val="8"/>
              </w:numPr>
              <w:contextualSpacing/>
              <w:rPr>
                <w:rFonts w:cs="Arial"/>
                <w:bCs/>
              </w:rPr>
            </w:pPr>
            <w:r w:rsidRPr="00051426">
              <w:rPr>
                <w:rFonts w:cs="Arial"/>
                <w:bCs/>
              </w:rPr>
              <w:t>when fire is under control, dampen immediate area to suppress the potential of flare up</w:t>
            </w:r>
          </w:p>
          <w:p w14:paraId="7C42450F" w14:textId="784C7134" w:rsidR="001153E3" w:rsidRPr="00051426" w:rsidRDefault="001153E3" w:rsidP="001153E3">
            <w:pPr>
              <w:contextualSpacing/>
              <w:rPr>
                <w:rFonts w:cs="Arial"/>
                <w:bCs/>
              </w:rPr>
            </w:pPr>
          </w:p>
        </w:tc>
      </w:tr>
      <w:tr w:rsidR="00A65E2D" w:rsidRPr="00051426" w14:paraId="7071E385" w14:textId="77777777" w:rsidTr="00A65E2D">
        <w:tc>
          <w:tcPr>
            <w:tcW w:w="9747" w:type="dxa"/>
            <w:gridSpan w:val="8"/>
          </w:tcPr>
          <w:p w14:paraId="60ABD163" w14:textId="6BD5C14B" w:rsidR="00A65E2D" w:rsidRPr="00051426" w:rsidRDefault="00A65E2D" w:rsidP="00A65E2D">
            <w:pPr>
              <w:jc w:val="center"/>
              <w:rPr>
                <w:rFonts w:cs="Arial"/>
                <w:b/>
                <w:bCs/>
                <w:i/>
              </w:rPr>
            </w:pPr>
            <w:r w:rsidRPr="00051426">
              <w:rPr>
                <w:rFonts w:cs="Arial"/>
                <w:b/>
                <w:bCs/>
                <w:i/>
              </w:rPr>
              <w:t>If an emergency situation occurs while conducting this task or there is an equipment malfunction, engage the emergency stop and follow the lockout procedure</w:t>
            </w:r>
            <w:r w:rsidR="001153E3" w:rsidRPr="00051426">
              <w:rPr>
                <w:rFonts w:cs="Arial"/>
                <w:b/>
                <w:bCs/>
                <w:i/>
              </w:rPr>
              <w:t>.</w:t>
            </w:r>
          </w:p>
          <w:p w14:paraId="3A8C9D8E" w14:textId="77777777" w:rsidR="00A65E2D" w:rsidRPr="00051426" w:rsidRDefault="00A65E2D" w:rsidP="00A65E2D">
            <w:pPr>
              <w:jc w:val="center"/>
              <w:rPr>
                <w:rFonts w:cs="Arial"/>
                <w:b/>
                <w:bCs/>
              </w:rPr>
            </w:pPr>
          </w:p>
          <w:p w14:paraId="3F851B37" w14:textId="77777777" w:rsidR="00A65E2D" w:rsidRPr="00051426" w:rsidRDefault="00A65E2D" w:rsidP="00A65E2D">
            <w:pPr>
              <w:jc w:val="center"/>
              <w:rPr>
                <w:rFonts w:cs="Arial"/>
                <w:b/>
                <w:bCs/>
              </w:rPr>
            </w:pPr>
            <w:r w:rsidRPr="00051426">
              <w:rPr>
                <w:rFonts w:cs="Arial"/>
                <w:b/>
                <w:bCs/>
              </w:rPr>
              <w:t>REPORT ANY HAZARDOUS SITUATIONS TO YOUR SUPERVISOR</w:t>
            </w:r>
          </w:p>
        </w:tc>
      </w:tr>
      <w:tr w:rsidR="00A65E2D" w:rsidRPr="00051426" w14:paraId="33A21FB3" w14:textId="77777777" w:rsidTr="001153E3">
        <w:trPr>
          <w:trHeight w:val="690"/>
        </w:trPr>
        <w:tc>
          <w:tcPr>
            <w:tcW w:w="5665" w:type="dxa"/>
            <w:gridSpan w:val="4"/>
            <w:vMerge w:val="restart"/>
          </w:tcPr>
          <w:p w14:paraId="5C325DA6" w14:textId="77777777" w:rsidR="00A65E2D" w:rsidRPr="00051426" w:rsidRDefault="00A65E2D" w:rsidP="00A65E2D">
            <w:pPr>
              <w:jc w:val="center"/>
              <w:rPr>
                <w:rFonts w:cs="Arial"/>
                <w:b/>
                <w:bCs/>
              </w:rPr>
            </w:pPr>
            <w:r w:rsidRPr="00051426">
              <w:rPr>
                <w:rFonts w:cs="Arial"/>
                <w:b/>
                <w:bCs/>
              </w:rPr>
              <w:t>Guidance Documents/Standards:</w:t>
            </w:r>
          </w:p>
          <w:p w14:paraId="133F9EB8" w14:textId="77777777" w:rsidR="00A65E2D" w:rsidRPr="00051426" w:rsidRDefault="00A65E2D" w:rsidP="00A65E2D">
            <w:pPr>
              <w:jc w:val="center"/>
              <w:rPr>
                <w:rFonts w:cs="Arial"/>
                <w:b/>
                <w:bCs/>
                <w:i/>
              </w:rPr>
            </w:pPr>
          </w:p>
          <w:p w14:paraId="0AB8C486" w14:textId="608525D4" w:rsidR="00A65E2D" w:rsidRPr="00051426" w:rsidRDefault="00A65E2D" w:rsidP="00CB7785">
            <w:pPr>
              <w:rPr>
                <w:rFonts w:cs="Arial"/>
                <w:bCs/>
              </w:rPr>
            </w:pPr>
            <w:r w:rsidRPr="00051426">
              <w:rPr>
                <w:rFonts w:cs="Arial"/>
                <w:bCs/>
              </w:rPr>
              <w:t xml:space="preserve">MB Workplace Safety </w:t>
            </w:r>
            <w:r w:rsidR="00963283" w:rsidRPr="00051426">
              <w:rPr>
                <w:rFonts w:cs="Arial"/>
                <w:bCs/>
              </w:rPr>
              <w:t>and</w:t>
            </w:r>
            <w:r w:rsidRPr="00051426">
              <w:rPr>
                <w:rFonts w:cs="Arial"/>
                <w:bCs/>
              </w:rPr>
              <w:t xml:space="preserve"> Health Act </w:t>
            </w:r>
            <w:r w:rsidR="00963283" w:rsidRPr="00051426">
              <w:rPr>
                <w:rFonts w:cs="Arial"/>
                <w:bCs/>
              </w:rPr>
              <w:t>and</w:t>
            </w:r>
            <w:r w:rsidRPr="00051426">
              <w:rPr>
                <w:rFonts w:cs="Arial"/>
                <w:bCs/>
              </w:rPr>
              <w:t xml:space="preserve"> </w:t>
            </w:r>
            <w:r w:rsidR="00CB7785" w:rsidRPr="00051426">
              <w:rPr>
                <w:rFonts w:cs="Arial"/>
                <w:bCs/>
              </w:rPr>
              <w:t>Regulation</w:t>
            </w:r>
            <w:r w:rsidRPr="00051426">
              <w:rPr>
                <w:rFonts w:cs="Arial"/>
                <w:bCs/>
              </w:rPr>
              <w:t>:</w:t>
            </w:r>
            <w:r w:rsidRPr="00051426">
              <w:rPr>
                <w:rFonts w:cs="Arial"/>
                <w:b/>
                <w:bCs/>
                <w:i/>
              </w:rPr>
              <w:t xml:space="preserve"> </w:t>
            </w:r>
          </w:p>
          <w:p w14:paraId="6D580DB0" w14:textId="3A89D14A" w:rsidR="00A65E2D" w:rsidRPr="00051426" w:rsidRDefault="0058197C" w:rsidP="00C1420E">
            <w:pPr>
              <w:pStyle w:val="ListParagraph"/>
              <w:numPr>
                <w:ilvl w:val="0"/>
                <w:numId w:val="375"/>
              </w:numPr>
              <w:rPr>
                <w:rFonts w:cs="Arial"/>
                <w:bCs/>
              </w:rPr>
            </w:pPr>
            <w:r w:rsidRPr="00051426">
              <w:rPr>
                <w:rFonts w:cs="Arial"/>
                <w:bCs/>
              </w:rPr>
              <w:t xml:space="preserve">Part </w:t>
            </w:r>
            <w:r w:rsidR="00A65E2D" w:rsidRPr="00051426">
              <w:rPr>
                <w:rFonts w:cs="Arial"/>
                <w:bCs/>
              </w:rPr>
              <w:t>6 Personal Protective Equipment</w:t>
            </w:r>
          </w:p>
          <w:p w14:paraId="6611FDF0" w14:textId="0B2F8EE6" w:rsidR="00A65E2D" w:rsidRPr="00051426" w:rsidRDefault="0058197C" w:rsidP="00C1420E">
            <w:pPr>
              <w:pStyle w:val="ListParagraph"/>
              <w:numPr>
                <w:ilvl w:val="0"/>
                <w:numId w:val="375"/>
              </w:numPr>
              <w:rPr>
                <w:rFonts w:cs="Arial"/>
                <w:bCs/>
              </w:rPr>
            </w:pPr>
            <w:r w:rsidRPr="00051426">
              <w:rPr>
                <w:rFonts w:cs="Arial"/>
                <w:bCs/>
              </w:rPr>
              <w:t xml:space="preserve">Part </w:t>
            </w:r>
            <w:r w:rsidR="00A65E2D" w:rsidRPr="00051426">
              <w:rPr>
                <w:rFonts w:cs="Arial"/>
                <w:bCs/>
              </w:rPr>
              <w:t>8 Musculoskeletal Injuries</w:t>
            </w:r>
          </w:p>
          <w:p w14:paraId="5B47DAB2" w14:textId="52C4401C" w:rsidR="00A65E2D" w:rsidRPr="00051426" w:rsidRDefault="0058197C" w:rsidP="00C1420E">
            <w:pPr>
              <w:pStyle w:val="ListParagraph"/>
              <w:numPr>
                <w:ilvl w:val="0"/>
                <w:numId w:val="375"/>
              </w:numPr>
              <w:tabs>
                <w:tab w:val="left" w:pos="3240"/>
              </w:tabs>
              <w:rPr>
                <w:rFonts w:cs="Arial"/>
                <w:b/>
                <w:bCs/>
                <w:i/>
              </w:rPr>
            </w:pPr>
            <w:r w:rsidRPr="00051426">
              <w:rPr>
                <w:rFonts w:cs="Arial"/>
                <w:bCs/>
              </w:rPr>
              <w:t xml:space="preserve">Part </w:t>
            </w:r>
            <w:r w:rsidR="00A65E2D" w:rsidRPr="00051426">
              <w:rPr>
                <w:rFonts w:cs="Arial"/>
                <w:bCs/>
              </w:rPr>
              <w:t>21 Emergency Washing Facilities</w:t>
            </w:r>
          </w:p>
        </w:tc>
        <w:tc>
          <w:tcPr>
            <w:tcW w:w="4082" w:type="dxa"/>
            <w:gridSpan w:val="4"/>
          </w:tcPr>
          <w:p w14:paraId="6E9DB7D4" w14:textId="60E286CA" w:rsidR="00A65E2D" w:rsidRPr="00051426" w:rsidRDefault="00A65E2D" w:rsidP="001153E3">
            <w:pPr>
              <w:rPr>
                <w:rFonts w:cs="Arial"/>
                <w:bCs/>
              </w:rPr>
            </w:pPr>
            <w:r w:rsidRPr="00051426">
              <w:rPr>
                <w:rFonts w:cs="Arial"/>
                <w:bCs/>
              </w:rPr>
              <w:t xml:space="preserve">This </w:t>
            </w:r>
            <w:r w:rsidR="001153E3" w:rsidRPr="00051426">
              <w:rPr>
                <w:rFonts w:cs="Arial"/>
                <w:bCs/>
              </w:rPr>
              <w:t xml:space="preserve">safe work procedure </w:t>
            </w:r>
            <w:r w:rsidRPr="00051426">
              <w:rPr>
                <w:rFonts w:cs="Arial"/>
                <w:bCs/>
              </w:rPr>
              <w:t>will be reviewed any time the task, equipment or materials change and at a minimum of every three years</w:t>
            </w:r>
            <w:r w:rsidR="001153E3" w:rsidRPr="00051426">
              <w:rPr>
                <w:rFonts w:cs="Arial"/>
                <w:bCs/>
              </w:rPr>
              <w:t>.</w:t>
            </w:r>
          </w:p>
        </w:tc>
      </w:tr>
      <w:tr w:rsidR="00A65E2D" w:rsidRPr="00051426" w14:paraId="272F0D54" w14:textId="77777777" w:rsidTr="001153E3">
        <w:trPr>
          <w:trHeight w:val="690"/>
        </w:trPr>
        <w:tc>
          <w:tcPr>
            <w:tcW w:w="5665" w:type="dxa"/>
            <w:gridSpan w:val="4"/>
            <w:vMerge/>
          </w:tcPr>
          <w:p w14:paraId="6DA6EE37" w14:textId="77777777" w:rsidR="00A65E2D" w:rsidRPr="00051426" w:rsidRDefault="00A65E2D" w:rsidP="00A65E2D">
            <w:pPr>
              <w:jc w:val="center"/>
              <w:rPr>
                <w:rFonts w:cs="Arial"/>
                <w:b/>
                <w:bCs/>
              </w:rPr>
            </w:pPr>
          </w:p>
        </w:tc>
        <w:tc>
          <w:tcPr>
            <w:tcW w:w="4082" w:type="dxa"/>
            <w:gridSpan w:val="4"/>
          </w:tcPr>
          <w:p w14:paraId="380DAC2B" w14:textId="77777777" w:rsidR="00A65E2D" w:rsidRPr="00051426" w:rsidRDefault="00A65E2D" w:rsidP="00A65E2D">
            <w:pPr>
              <w:rPr>
                <w:rFonts w:cs="Arial"/>
                <w:bCs/>
              </w:rPr>
            </w:pPr>
            <w:r w:rsidRPr="00051426">
              <w:rPr>
                <w:rFonts w:cs="Arial"/>
                <w:bCs/>
              </w:rPr>
              <w:t>Reviewed By WSH Committee:</w:t>
            </w:r>
          </w:p>
          <w:p w14:paraId="7F92AE95" w14:textId="77777777" w:rsidR="00A65E2D" w:rsidRPr="00051426" w:rsidRDefault="00A65E2D" w:rsidP="00A65E2D">
            <w:pPr>
              <w:rPr>
                <w:rFonts w:cs="Arial"/>
                <w:bCs/>
              </w:rPr>
            </w:pPr>
          </w:p>
          <w:p w14:paraId="3940767A" w14:textId="77777777" w:rsidR="00A65E2D" w:rsidRPr="00051426" w:rsidRDefault="00A65E2D" w:rsidP="00A65E2D">
            <w:pPr>
              <w:rPr>
                <w:rFonts w:cs="Arial"/>
                <w:bCs/>
              </w:rPr>
            </w:pPr>
            <w:r w:rsidRPr="00051426">
              <w:rPr>
                <w:rFonts w:cs="Arial"/>
                <w:bCs/>
              </w:rPr>
              <w:t>Date:</w:t>
            </w:r>
          </w:p>
          <w:p w14:paraId="790DF2F8" w14:textId="77777777" w:rsidR="00A65E2D" w:rsidRPr="00051426" w:rsidRDefault="00A65E2D" w:rsidP="00A65E2D">
            <w:pPr>
              <w:rPr>
                <w:rFonts w:cs="Arial"/>
                <w:bCs/>
              </w:rPr>
            </w:pPr>
          </w:p>
        </w:tc>
      </w:tr>
    </w:tbl>
    <w:p w14:paraId="531F2575" w14:textId="77777777" w:rsidR="00A65E2D" w:rsidRDefault="00A65E2D" w:rsidP="00A65E2D"/>
    <w:p w14:paraId="6CECE074" w14:textId="77777777" w:rsidR="00FA403F" w:rsidRDefault="00FA403F" w:rsidP="00A65E2D"/>
    <w:p w14:paraId="566BB202" w14:textId="77777777" w:rsidR="00FA403F" w:rsidRPr="00416036" w:rsidRDefault="00FA403F" w:rsidP="00A65E2D"/>
    <w:p w14:paraId="69EF038A" w14:textId="77777777" w:rsidR="001153E3" w:rsidRDefault="001153E3">
      <w:pPr>
        <w:rPr>
          <w:rFonts w:eastAsiaTheme="majorEastAsia" w:cstheme="minorHAnsi"/>
        </w:rPr>
      </w:pPr>
      <w:r>
        <w:rPr>
          <w:rFonts w:eastAsiaTheme="majorEastAsia" w:cstheme="minorHAnsi"/>
        </w:rPr>
        <w:br w:type="page"/>
      </w:r>
    </w:p>
    <w:p w14:paraId="7C98D7E8" w14:textId="4C9FA6B7" w:rsidR="00A65E2D" w:rsidRPr="00051426" w:rsidRDefault="00A65E2D" w:rsidP="007763D2">
      <w:pPr>
        <w:keepNext/>
        <w:keepLines/>
        <w:spacing w:after="0" w:line="240" w:lineRule="auto"/>
        <w:jc w:val="center"/>
        <w:outlineLvl w:val="1"/>
        <w:rPr>
          <w:rFonts w:eastAsiaTheme="majorEastAsia" w:cstheme="minorHAnsi"/>
        </w:rPr>
      </w:pPr>
      <w:r w:rsidRPr="00051426">
        <w:rPr>
          <w:rFonts w:eastAsiaTheme="majorEastAsia" w:cstheme="minorHAnsi"/>
        </w:rPr>
        <w:lastRenderedPageBreak/>
        <w:t xml:space="preserve">Emergency Response </w:t>
      </w:r>
      <w:r w:rsidR="007763D2" w:rsidRPr="00051426">
        <w:rPr>
          <w:rStyle w:val="Strong"/>
          <w:rFonts w:cstheme="minorHAnsi"/>
          <w:b w:val="0"/>
        </w:rPr>
        <w:t>–</w:t>
      </w:r>
      <w:r w:rsidRPr="00051426">
        <w:rPr>
          <w:rFonts w:eastAsiaTheme="majorEastAsia" w:cstheme="minorHAnsi"/>
        </w:rPr>
        <w:t xml:space="preserve"> Fire </w:t>
      </w:r>
      <w:r w:rsidR="00D20E47" w:rsidRPr="00051426">
        <w:rPr>
          <w:rFonts w:eastAsiaTheme="majorEastAsia" w:cstheme="minorHAnsi"/>
        </w:rPr>
        <w:t>on</w:t>
      </w:r>
      <w:r w:rsidRPr="00051426">
        <w:rPr>
          <w:rFonts w:eastAsiaTheme="majorEastAsia" w:cstheme="minorHAnsi"/>
        </w:rPr>
        <w:t xml:space="preserve"> </w:t>
      </w:r>
      <w:r w:rsidR="00D20E47" w:rsidRPr="00051426">
        <w:rPr>
          <w:rFonts w:eastAsiaTheme="majorEastAsia" w:cstheme="minorHAnsi"/>
        </w:rPr>
        <w:t>the</w:t>
      </w:r>
      <w:r w:rsidRPr="00051426">
        <w:rPr>
          <w:rFonts w:eastAsiaTheme="majorEastAsia" w:cstheme="minorHAnsi"/>
        </w:rPr>
        <w:t xml:space="preserve"> Work Site</w:t>
      </w:r>
    </w:p>
    <w:tbl>
      <w:tblPr>
        <w:tblStyle w:val="TableGrid"/>
        <w:tblW w:w="9747" w:type="dxa"/>
        <w:tblLook w:val="04A0" w:firstRow="1" w:lastRow="0" w:firstColumn="1" w:lastColumn="0" w:noHBand="0" w:noVBand="1"/>
      </w:tblPr>
      <w:tblGrid>
        <w:gridCol w:w="1915"/>
        <w:gridCol w:w="1277"/>
        <w:gridCol w:w="638"/>
        <w:gridCol w:w="1835"/>
        <w:gridCol w:w="80"/>
        <w:gridCol w:w="639"/>
        <w:gridCol w:w="1104"/>
        <w:gridCol w:w="2259"/>
      </w:tblGrid>
      <w:tr w:rsidR="00A65E2D" w:rsidRPr="00051426" w14:paraId="057BC58C" w14:textId="77777777" w:rsidTr="00A65E2D">
        <w:tc>
          <w:tcPr>
            <w:tcW w:w="1915" w:type="dxa"/>
          </w:tcPr>
          <w:p w14:paraId="0E9FCFAD" w14:textId="77777777" w:rsidR="00A65E2D" w:rsidRPr="00051426" w:rsidRDefault="00A65E2D" w:rsidP="00A65E2D">
            <w:pPr>
              <w:rPr>
                <w:b/>
              </w:rPr>
            </w:pPr>
            <w:r w:rsidRPr="00051426">
              <w:rPr>
                <w:b/>
              </w:rPr>
              <w:t>Facility:</w:t>
            </w:r>
          </w:p>
        </w:tc>
        <w:tc>
          <w:tcPr>
            <w:tcW w:w="1915" w:type="dxa"/>
            <w:gridSpan w:val="2"/>
          </w:tcPr>
          <w:p w14:paraId="23EEE502" w14:textId="77777777" w:rsidR="00A65E2D" w:rsidRPr="00051426" w:rsidRDefault="00A65E2D" w:rsidP="00A65E2D">
            <w:r w:rsidRPr="00051426">
              <w:rPr>
                <w:b/>
              </w:rPr>
              <w:t>Written By:</w:t>
            </w:r>
          </w:p>
        </w:tc>
        <w:tc>
          <w:tcPr>
            <w:tcW w:w="1915" w:type="dxa"/>
            <w:gridSpan w:val="2"/>
          </w:tcPr>
          <w:p w14:paraId="1ED44A4E" w14:textId="77777777" w:rsidR="00A65E2D" w:rsidRPr="00051426" w:rsidRDefault="00A65E2D" w:rsidP="00A65E2D">
            <w:r w:rsidRPr="00051426">
              <w:rPr>
                <w:b/>
              </w:rPr>
              <w:t>Approved By:</w:t>
            </w:r>
          </w:p>
        </w:tc>
        <w:tc>
          <w:tcPr>
            <w:tcW w:w="1743" w:type="dxa"/>
            <w:gridSpan w:val="2"/>
          </w:tcPr>
          <w:p w14:paraId="51335E3D" w14:textId="77777777" w:rsidR="00A65E2D" w:rsidRPr="00051426" w:rsidRDefault="00A65E2D" w:rsidP="00A65E2D">
            <w:r w:rsidRPr="00051426">
              <w:rPr>
                <w:b/>
              </w:rPr>
              <w:t>Date Created:</w:t>
            </w:r>
          </w:p>
        </w:tc>
        <w:tc>
          <w:tcPr>
            <w:tcW w:w="2259" w:type="dxa"/>
          </w:tcPr>
          <w:p w14:paraId="3AB32413" w14:textId="376E31A6" w:rsidR="00A65E2D" w:rsidRPr="00051426" w:rsidRDefault="00A65E2D" w:rsidP="00A65E2D">
            <w:r w:rsidRPr="00051426">
              <w:rPr>
                <w:b/>
              </w:rPr>
              <w:t>Date of Last Revision</w:t>
            </w:r>
            <w:r w:rsidR="007763D2" w:rsidRPr="00051426">
              <w:rPr>
                <w:b/>
              </w:rPr>
              <w:t>:</w:t>
            </w:r>
          </w:p>
        </w:tc>
      </w:tr>
      <w:tr w:rsidR="00A65E2D" w:rsidRPr="00051426" w14:paraId="411A1E88" w14:textId="77777777" w:rsidTr="00A65E2D">
        <w:tc>
          <w:tcPr>
            <w:tcW w:w="1915" w:type="dxa"/>
          </w:tcPr>
          <w:p w14:paraId="78563AC3" w14:textId="77777777" w:rsidR="00A65E2D" w:rsidRPr="00051426" w:rsidRDefault="00A65E2D" w:rsidP="00A65E2D"/>
        </w:tc>
        <w:tc>
          <w:tcPr>
            <w:tcW w:w="1915" w:type="dxa"/>
            <w:gridSpan w:val="2"/>
          </w:tcPr>
          <w:p w14:paraId="1F193FCE" w14:textId="77777777" w:rsidR="00A65E2D" w:rsidRPr="00051426" w:rsidRDefault="00A65E2D" w:rsidP="00A65E2D"/>
        </w:tc>
        <w:tc>
          <w:tcPr>
            <w:tcW w:w="1915" w:type="dxa"/>
            <w:gridSpan w:val="2"/>
          </w:tcPr>
          <w:p w14:paraId="26B18A25" w14:textId="77777777" w:rsidR="00A65E2D" w:rsidRPr="00051426" w:rsidRDefault="00A65E2D" w:rsidP="00A65E2D"/>
        </w:tc>
        <w:tc>
          <w:tcPr>
            <w:tcW w:w="1743" w:type="dxa"/>
            <w:gridSpan w:val="2"/>
          </w:tcPr>
          <w:p w14:paraId="040D6BC9" w14:textId="77777777" w:rsidR="00A65E2D" w:rsidRPr="00051426" w:rsidRDefault="00A65E2D" w:rsidP="00A65E2D"/>
        </w:tc>
        <w:tc>
          <w:tcPr>
            <w:tcW w:w="2259" w:type="dxa"/>
          </w:tcPr>
          <w:p w14:paraId="11ECB64B" w14:textId="77777777" w:rsidR="00A65E2D" w:rsidRPr="00051426" w:rsidRDefault="00A65E2D" w:rsidP="00A65E2D"/>
        </w:tc>
      </w:tr>
      <w:tr w:rsidR="00A65E2D" w:rsidRPr="00051426" w14:paraId="6C5297AE" w14:textId="77777777" w:rsidTr="00A65E2D">
        <w:tc>
          <w:tcPr>
            <w:tcW w:w="3192" w:type="dxa"/>
            <w:gridSpan w:val="2"/>
          </w:tcPr>
          <w:p w14:paraId="2D38F80F" w14:textId="197387E5" w:rsidR="00A65E2D" w:rsidRPr="00051426" w:rsidRDefault="00A65E2D" w:rsidP="00A65E2D">
            <w:pPr>
              <w:rPr>
                <w:rFonts w:cs="Arial"/>
                <w:b/>
                <w:bCs/>
                <w:iCs/>
              </w:rPr>
            </w:pPr>
            <w:r w:rsidRPr="00051426">
              <w:rPr>
                <w:rFonts w:cs="Arial"/>
                <w:b/>
                <w:bCs/>
                <w:iCs/>
              </w:rPr>
              <w:t>Hazards Present:</w:t>
            </w:r>
          </w:p>
        </w:tc>
        <w:tc>
          <w:tcPr>
            <w:tcW w:w="3192" w:type="dxa"/>
            <w:gridSpan w:val="4"/>
          </w:tcPr>
          <w:p w14:paraId="7D9127FE" w14:textId="12D1DE8B" w:rsidR="00A65E2D" w:rsidRPr="00051426" w:rsidRDefault="000977ED" w:rsidP="00A65E2D">
            <w:pPr>
              <w:rPr>
                <w:rFonts w:cs="Arial"/>
                <w:b/>
                <w:bCs/>
                <w:iCs/>
              </w:rPr>
            </w:pPr>
            <w:r w:rsidRPr="00051426">
              <w:rPr>
                <w:rFonts w:cs="Arial"/>
                <w:b/>
                <w:bCs/>
                <w:iCs/>
              </w:rPr>
              <w:t>PPE or Devices Required:</w:t>
            </w:r>
          </w:p>
        </w:tc>
        <w:tc>
          <w:tcPr>
            <w:tcW w:w="3363" w:type="dxa"/>
            <w:gridSpan w:val="2"/>
          </w:tcPr>
          <w:p w14:paraId="44B84597" w14:textId="77777777" w:rsidR="00A65E2D" w:rsidRPr="00051426" w:rsidRDefault="00A65E2D" w:rsidP="00A65E2D">
            <w:pPr>
              <w:rPr>
                <w:rFonts w:cs="Arial"/>
                <w:b/>
                <w:bCs/>
                <w:iCs/>
              </w:rPr>
            </w:pPr>
            <w:r w:rsidRPr="00051426">
              <w:rPr>
                <w:rFonts w:cs="Arial"/>
                <w:b/>
                <w:bCs/>
                <w:iCs/>
              </w:rPr>
              <w:t>Additional Training Required:</w:t>
            </w:r>
          </w:p>
        </w:tc>
      </w:tr>
      <w:tr w:rsidR="00A65E2D" w:rsidRPr="00051426" w14:paraId="464067FD" w14:textId="77777777" w:rsidTr="00A65E2D">
        <w:tc>
          <w:tcPr>
            <w:tcW w:w="3192" w:type="dxa"/>
            <w:gridSpan w:val="2"/>
          </w:tcPr>
          <w:p w14:paraId="3791E8A5" w14:textId="3BC13769" w:rsidR="00A65E2D" w:rsidRPr="00051426" w:rsidRDefault="007763D2" w:rsidP="00A65E2D">
            <w:r w:rsidRPr="00051426">
              <w:t xml:space="preserve">inhalation of smoke </w:t>
            </w:r>
          </w:p>
        </w:tc>
        <w:tc>
          <w:tcPr>
            <w:tcW w:w="3192" w:type="dxa"/>
            <w:gridSpan w:val="4"/>
          </w:tcPr>
          <w:p w14:paraId="7396D449" w14:textId="5A3A40AA" w:rsidR="00A65E2D" w:rsidRPr="00051426" w:rsidRDefault="007763D2" w:rsidP="00A65E2D">
            <w:r w:rsidRPr="00051426">
              <w:t xml:space="preserve">steel </w:t>
            </w:r>
            <w:r w:rsidR="007F2879" w:rsidRPr="00051426">
              <w:t>toe</w:t>
            </w:r>
            <w:r w:rsidRPr="00051426">
              <w:t xml:space="preserve"> boots</w:t>
            </w:r>
          </w:p>
        </w:tc>
        <w:tc>
          <w:tcPr>
            <w:tcW w:w="3363" w:type="dxa"/>
            <w:gridSpan w:val="2"/>
          </w:tcPr>
          <w:p w14:paraId="7C5AE642" w14:textId="7EDA4F99" w:rsidR="00A65E2D" w:rsidRPr="00051426" w:rsidRDefault="007763D2" w:rsidP="00A65E2D">
            <w:r w:rsidRPr="00051426">
              <w:t>fire extinguisher training</w:t>
            </w:r>
          </w:p>
        </w:tc>
      </w:tr>
      <w:tr w:rsidR="00A65E2D" w:rsidRPr="00051426" w14:paraId="137BEE46" w14:textId="77777777" w:rsidTr="00A65E2D">
        <w:tc>
          <w:tcPr>
            <w:tcW w:w="3192" w:type="dxa"/>
            <w:gridSpan w:val="2"/>
          </w:tcPr>
          <w:p w14:paraId="2FE2320C" w14:textId="5536F7E2" w:rsidR="00A65E2D" w:rsidRPr="00051426" w:rsidRDefault="007763D2" w:rsidP="007763D2">
            <w:r w:rsidRPr="00051426">
              <w:t>inhalation of chemicals/toxins</w:t>
            </w:r>
          </w:p>
        </w:tc>
        <w:tc>
          <w:tcPr>
            <w:tcW w:w="3192" w:type="dxa"/>
            <w:gridSpan w:val="4"/>
          </w:tcPr>
          <w:p w14:paraId="13A6C7BC" w14:textId="534319D4" w:rsidR="00A65E2D" w:rsidRPr="00051426" w:rsidRDefault="007763D2" w:rsidP="00A65E2D">
            <w:r w:rsidRPr="00051426">
              <w:t>safety glasses</w:t>
            </w:r>
          </w:p>
        </w:tc>
        <w:tc>
          <w:tcPr>
            <w:tcW w:w="3363" w:type="dxa"/>
            <w:gridSpan w:val="2"/>
          </w:tcPr>
          <w:p w14:paraId="004934D1" w14:textId="77777777" w:rsidR="00A65E2D" w:rsidRPr="00051426" w:rsidRDefault="00A65E2D" w:rsidP="00A65E2D"/>
        </w:tc>
      </w:tr>
      <w:tr w:rsidR="00A65E2D" w:rsidRPr="00051426" w14:paraId="33DACC54" w14:textId="77777777" w:rsidTr="00A65E2D">
        <w:tc>
          <w:tcPr>
            <w:tcW w:w="3192" w:type="dxa"/>
            <w:gridSpan w:val="2"/>
          </w:tcPr>
          <w:p w14:paraId="1470BDB0" w14:textId="29E3AB44" w:rsidR="00A65E2D" w:rsidRPr="00051426" w:rsidRDefault="007763D2" w:rsidP="00A65E2D">
            <w:r w:rsidRPr="00051426">
              <w:t>inhalation of carbon monoxide</w:t>
            </w:r>
          </w:p>
        </w:tc>
        <w:tc>
          <w:tcPr>
            <w:tcW w:w="3192" w:type="dxa"/>
            <w:gridSpan w:val="4"/>
          </w:tcPr>
          <w:p w14:paraId="4429CB01" w14:textId="6B1C5541" w:rsidR="00A65E2D" w:rsidRPr="00051426" w:rsidRDefault="007763D2" w:rsidP="00A65E2D">
            <w:r w:rsidRPr="00051426">
              <w:t>safety gloves</w:t>
            </w:r>
          </w:p>
        </w:tc>
        <w:tc>
          <w:tcPr>
            <w:tcW w:w="3363" w:type="dxa"/>
            <w:gridSpan w:val="2"/>
          </w:tcPr>
          <w:p w14:paraId="125DCEFF" w14:textId="77777777" w:rsidR="00A65E2D" w:rsidRPr="00051426" w:rsidRDefault="00A65E2D" w:rsidP="00A65E2D">
            <w:pPr>
              <w:rPr>
                <w:rFonts w:cstheme="minorHAnsi"/>
              </w:rPr>
            </w:pPr>
          </w:p>
        </w:tc>
      </w:tr>
      <w:tr w:rsidR="00A65E2D" w:rsidRPr="00051426" w14:paraId="7BBFF284" w14:textId="77777777" w:rsidTr="00A65E2D">
        <w:tc>
          <w:tcPr>
            <w:tcW w:w="3192" w:type="dxa"/>
            <w:gridSpan w:val="2"/>
          </w:tcPr>
          <w:p w14:paraId="6BDD7520" w14:textId="3DD93393" w:rsidR="00A65E2D" w:rsidRPr="00051426" w:rsidRDefault="007763D2" w:rsidP="00A65E2D">
            <w:r w:rsidRPr="00051426">
              <w:t>burns</w:t>
            </w:r>
          </w:p>
        </w:tc>
        <w:tc>
          <w:tcPr>
            <w:tcW w:w="3192" w:type="dxa"/>
            <w:gridSpan w:val="4"/>
          </w:tcPr>
          <w:p w14:paraId="29E338D3" w14:textId="1B3285E1" w:rsidR="00A65E2D" w:rsidRPr="00051426" w:rsidRDefault="007763D2" w:rsidP="00A65E2D">
            <w:r w:rsidRPr="00051426">
              <w:t>communication device</w:t>
            </w:r>
          </w:p>
        </w:tc>
        <w:tc>
          <w:tcPr>
            <w:tcW w:w="3363" w:type="dxa"/>
            <w:gridSpan w:val="2"/>
          </w:tcPr>
          <w:p w14:paraId="0D07B539" w14:textId="77777777" w:rsidR="00A65E2D" w:rsidRPr="00051426" w:rsidRDefault="00A65E2D" w:rsidP="00A65E2D">
            <w:pPr>
              <w:rPr>
                <w:rFonts w:cstheme="minorHAnsi"/>
              </w:rPr>
            </w:pPr>
          </w:p>
        </w:tc>
      </w:tr>
      <w:tr w:rsidR="00A65E2D" w:rsidRPr="00051426" w14:paraId="0E42211B" w14:textId="77777777" w:rsidTr="00A65E2D">
        <w:tc>
          <w:tcPr>
            <w:tcW w:w="9747" w:type="dxa"/>
            <w:gridSpan w:val="8"/>
          </w:tcPr>
          <w:p w14:paraId="063DDC89" w14:textId="43225052" w:rsidR="00A65E2D" w:rsidRPr="00051426" w:rsidRDefault="00A65E2D" w:rsidP="006C6873">
            <w:pPr>
              <w:jc w:val="center"/>
              <w:rPr>
                <w:rFonts w:cs="Arial"/>
                <w:b/>
                <w:bCs/>
              </w:rPr>
            </w:pPr>
            <w:r w:rsidRPr="00051426">
              <w:rPr>
                <w:rFonts w:cs="Arial"/>
                <w:b/>
                <w:bCs/>
              </w:rPr>
              <w:t xml:space="preserve">Safe </w:t>
            </w:r>
            <w:r w:rsidR="00F0763B" w:rsidRPr="00051426">
              <w:rPr>
                <w:rFonts w:cs="Arial"/>
                <w:b/>
                <w:bCs/>
              </w:rPr>
              <w:t>Work</w:t>
            </w:r>
            <w:r w:rsidRPr="00051426">
              <w:rPr>
                <w:rFonts w:cs="Arial"/>
                <w:b/>
                <w:bCs/>
              </w:rPr>
              <w:t xml:space="preserve"> Procedure:</w:t>
            </w:r>
          </w:p>
        </w:tc>
      </w:tr>
      <w:tr w:rsidR="00A65E2D" w:rsidRPr="00051426" w14:paraId="49106A74" w14:textId="77777777" w:rsidTr="00A65E2D">
        <w:tc>
          <w:tcPr>
            <w:tcW w:w="9747" w:type="dxa"/>
            <w:gridSpan w:val="8"/>
          </w:tcPr>
          <w:p w14:paraId="19FCB82A" w14:textId="77777777" w:rsidR="00A65E2D" w:rsidRPr="00051426" w:rsidRDefault="00A65E2D" w:rsidP="008F645E">
            <w:pPr>
              <w:numPr>
                <w:ilvl w:val="0"/>
                <w:numId w:val="162"/>
              </w:numPr>
              <w:contextualSpacing/>
              <w:rPr>
                <w:rFonts w:cs="Arial"/>
                <w:bCs/>
              </w:rPr>
            </w:pPr>
            <w:r w:rsidRPr="00051426">
              <w:rPr>
                <w:rFonts w:cs="Arial"/>
                <w:bCs/>
              </w:rPr>
              <w:t>Clear the area of unauthorized personnel.</w:t>
            </w:r>
            <w:r w:rsidRPr="00051426">
              <w:rPr>
                <w:rFonts w:cs="Arial"/>
                <w:bCs/>
              </w:rPr>
              <w:tab/>
            </w:r>
            <w:r w:rsidRPr="00051426">
              <w:rPr>
                <w:rFonts w:cs="Arial"/>
                <w:bCs/>
              </w:rPr>
              <w:tab/>
            </w:r>
          </w:p>
          <w:p w14:paraId="0F31F54F" w14:textId="77777777" w:rsidR="00A65E2D" w:rsidRPr="00051426" w:rsidRDefault="00A65E2D" w:rsidP="008F645E">
            <w:pPr>
              <w:numPr>
                <w:ilvl w:val="0"/>
                <w:numId w:val="162"/>
              </w:numPr>
              <w:contextualSpacing/>
              <w:rPr>
                <w:rFonts w:cs="Arial"/>
                <w:bCs/>
              </w:rPr>
            </w:pPr>
            <w:r w:rsidRPr="00051426">
              <w:rPr>
                <w:rFonts w:cs="Arial"/>
                <w:bCs/>
              </w:rPr>
              <w:t>Determine size of fire:</w:t>
            </w:r>
          </w:p>
          <w:p w14:paraId="0A9C8735" w14:textId="7E60A331" w:rsidR="00A65E2D" w:rsidRPr="00051426" w:rsidRDefault="00A65E2D" w:rsidP="008F645E">
            <w:pPr>
              <w:numPr>
                <w:ilvl w:val="1"/>
                <w:numId w:val="162"/>
              </w:numPr>
              <w:contextualSpacing/>
              <w:rPr>
                <w:rFonts w:cs="Arial"/>
                <w:bCs/>
              </w:rPr>
            </w:pPr>
            <w:r w:rsidRPr="00051426">
              <w:rPr>
                <w:rFonts w:cs="Arial"/>
                <w:bCs/>
              </w:rPr>
              <w:t xml:space="preserve">SMALL: </w:t>
            </w:r>
            <w:r w:rsidR="007763D2" w:rsidRPr="00051426">
              <w:rPr>
                <w:rFonts w:cs="Arial"/>
                <w:bCs/>
              </w:rPr>
              <w:t>a</w:t>
            </w:r>
            <w:r w:rsidRPr="00051426">
              <w:rPr>
                <w:rFonts w:cs="Arial"/>
                <w:bCs/>
              </w:rPr>
              <w:t>ttempt to extinguish small fire only if no backup support and you are knowledgeable in firefighting.</w:t>
            </w:r>
          </w:p>
          <w:p w14:paraId="31FBB5E0" w14:textId="277D289D" w:rsidR="00A65E2D" w:rsidRPr="00051426" w:rsidRDefault="00A65E2D" w:rsidP="008F645E">
            <w:pPr>
              <w:numPr>
                <w:ilvl w:val="1"/>
                <w:numId w:val="162"/>
              </w:numPr>
              <w:contextualSpacing/>
              <w:rPr>
                <w:rFonts w:cs="Arial"/>
                <w:bCs/>
              </w:rPr>
            </w:pPr>
            <w:r w:rsidRPr="00051426">
              <w:rPr>
                <w:rFonts w:cs="Arial"/>
                <w:bCs/>
              </w:rPr>
              <w:t xml:space="preserve">LARGE: </w:t>
            </w:r>
            <w:r w:rsidR="007763D2" w:rsidRPr="00051426">
              <w:rPr>
                <w:rFonts w:cs="Arial"/>
                <w:bCs/>
              </w:rPr>
              <w:t>employees</w:t>
            </w:r>
            <w:r w:rsidRPr="00051426">
              <w:rPr>
                <w:rFonts w:cs="Arial"/>
                <w:bCs/>
              </w:rPr>
              <w:t xml:space="preserve"> should no</w:t>
            </w:r>
            <w:r w:rsidR="007763D2" w:rsidRPr="00051426">
              <w:rPr>
                <w:rFonts w:cs="Arial"/>
                <w:bCs/>
              </w:rPr>
              <w:t xml:space="preserve">t attempt to put out </w:t>
            </w:r>
            <w:r w:rsidR="00F93E8F">
              <w:rPr>
                <w:rFonts w:cs="Arial"/>
                <w:bCs/>
              </w:rPr>
              <w:t xml:space="preserve">a </w:t>
            </w:r>
            <w:r w:rsidR="007763D2" w:rsidRPr="00051426">
              <w:rPr>
                <w:rFonts w:cs="Arial"/>
                <w:bCs/>
              </w:rPr>
              <w:t>large fire.</w:t>
            </w:r>
          </w:p>
          <w:p w14:paraId="207D2001" w14:textId="32FD0B51" w:rsidR="00A65E2D" w:rsidRPr="00051426" w:rsidRDefault="00A65E2D" w:rsidP="008F645E">
            <w:pPr>
              <w:numPr>
                <w:ilvl w:val="0"/>
                <w:numId w:val="162"/>
              </w:numPr>
              <w:contextualSpacing/>
              <w:rPr>
                <w:rFonts w:cs="Arial"/>
                <w:bCs/>
              </w:rPr>
            </w:pPr>
            <w:r w:rsidRPr="00051426">
              <w:rPr>
                <w:rFonts w:cs="Arial"/>
                <w:bCs/>
              </w:rPr>
              <w:t xml:space="preserve">Notify supervisor, who will notify the head of </w:t>
            </w:r>
            <w:r w:rsidR="007763D2" w:rsidRPr="00051426">
              <w:rPr>
                <w:rFonts w:cs="Arial"/>
                <w:bCs/>
              </w:rPr>
              <w:t xml:space="preserve">the </w:t>
            </w:r>
            <w:r w:rsidRPr="00051426">
              <w:rPr>
                <w:rFonts w:cs="Arial"/>
                <w:bCs/>
              </w:rPr>
              <w:t>fire response t</w:t>
            </w:r>
            <w:r w:rsidR="007763D2" w:rsidRPr="00051426">
              <w:rPr>
                <w:rFonts w:cs="Arial"/>
                <w:bCs/>
              </w:rPr>
              <w:t>eam to attempt to put out fire.</w:t>
            </w:r>
          </w:p>
          <w:p w14:paraId="7B4180BB" w14:textId="56D97C2B" w:rsidR="00A65E2D" w:rsidRPr="00051426" w:rsidRDefault="00A65E2D" w:rsidP="008F645E">
            <w:pPr>
              <w:numPr>
                <w:ilvl w:val="0"/>
                <w:numId w:val="162"/>
              </w:numPr>
              <w:contextualSpacing/>
              <w:rPr>
                <w:rFonts w:cs="Arial"/>
                <w:bCs/>
              </w:rPr>
            </w:pPr>
            <w:r w:rsidRPr="00051426">
              <w:rPr>
                <w:rFonts w:cs="Arial"/>
                <w:bCs/>
              </w:rPr>
              <w:t>Remove one or more of the four elements of fire (oxygen, fuel, heat and chemical chain reaction) to extinguish</w:t>
            </w:r>
            <w:r w:rsidR="007763D2" w:rsidRPr="00051426">
              <w:rPr>
                <w:rFonts w:cs="Arial"/>
                <w:bCs/>
              </w:rPr>
              <w:t>.</w:t>
            </w:r>
            <w:r w:rsidRPr="00051426">
              <w:rPr>
                <w:rFonts w:cs="Arial"/>
                <w:bCs/>
              </w:rPr>
              <w:tab/>
            </w:r>
            <w:r w:rsidRPr="00051426">
              <w:rPr>
                <w:rFonts w:cs="Arial"/>
                <w:bCs/>
              </w:rPr>
              <w:tab/>
            </w:r>
          </w:p>
          <w:p w14:paraId="1AF472E2" w14:textId="4CC47C7E" w:rsidR="00A65E2D" w:rsidRPr="00051426" w:rsidRDefault="00A65E2D" w:rsidP="008F645E">
            <w:pPr>
              <w:numPr>
                <w:ilvl w:val="0"/>
                <w:numId w:val="162"/>
              </w:numPr>
              <w:contextualSpacing/>
              <w:rPr>
                <w:rFonts w:cs="Arial"/>
                <w:bCs/>
              </w:rPr>
            </w:pPr>
            <w:r w:rsidRPr="00051426">
              <w:rPr>
                <w:rFonts w:cs="Arial"/>
                <w:bCs/>
              </w:rPr>
              <w:t>Determine class of fire</w:t>
            </w:r>
            <w:r w:rsidR="007763D2" w:rsidRPr="00051426">
              <w:rPr>
                <w:rFonts w:cs="Arial"/>
                <w:bCs/>
              </w:rPr>
              <w:t>,</w:t>
            </w:r>
            <w:r w:rsidRPr="00051426">
              <w:rPr>
                <w:rFonts w:cs="Arial"/>
                <w:bCs/>
              </w:rPr>
              <w:t xml:space="preserve"> so proper extinguisher is selected:</w:t>
            </w:r>
          </w:p>
          <w:p w14:paraId="2EE7FFC6" w14:textId="77777777" w:rsidR="00A65E2D" w:rsidRPr="00051426" w:rsidRDefault="00A65E2D" w:rsidP="008F645E">
            <w:pPr>
              <w:numPr>
                <w:ilvl w:val="1"/>
                <w:numId w:val="162"/>
              </w:numPr>
              <w:contextualSpacing/>
              <w:rPr>
                <w:rFonts w:cs="Arial"/>
                <w:bCs/>
              </w:rPr>
            </w:pPr>
            <w:r w:rsidRPr="00051426">
              <w:rPr>
                <w:rFonts w:cs="Arial"/>
                <w:bCs/>
              </w:rPr>
              <w:t>Class A: occur in combustible materials (paper, wood, straw, cloth).</w:t>
            </w:r>
          </w:p>
          <w:p w14:paraId="154C2733" w14:textId="2DEFCB4E" w:rsidR="00A65E2D" w:rsidRPr="00051426" w:rsidRDefault="00A65E2D" w:rsidP="008F645E">
            <w:pPr>
              <w:numPr>
                <w:ilvl w:val="1"/>
                <w:numId w:val="162"/>
              </w:numPr>
              <w:contextualSpacing/>
              <w:rPr>
                <w:rFonts w:cs="Arial"/>
                <w:bCs/>
              </w:rPr>
            </w:pPr>
            <w:r w:rsidRPr="00051426">
              <w:rPr>
                <w:rFonts w:cs="Arial"/>
                <w:bCs/>
              </w:rPr>
              <w:t xml:space="preserve">Class B: </w:t>
            </w:r>
            <w:r w:rsidR="007763D2" w:rsidRPr="00051426">
              <w:rPr>
                <w:rFonts w:cs="Arial"/>
                <w:bCs/>
              </w:rPr>
              <w:t xml:space="preserve">occur </w:t>
            </w:r>
            <w:r w:rsidRPr="00051426">
              <w:rPr>
                <w:rFonts w:cs="Arial"/>
                <w:bCs/>
              </w:rPr>
              <w:t>over the surface of flammable liquids (gasoline, oil, grease).</w:t>
            </w:r>
          </w:p>
          <w:p w14:paraId="258881F5" w14:textId="77777777" w:rsidR="00A65E2D" w:rsidRPr="00051426" w:rsidRDefault="00A65E2D" w:rsidP="008F645E">
            <w:pPr>
              <w:numPr>
                <w:ilvl w:val="1"/>
                <w:numId w:val="162"/>
              </w:numPr>
              <w:contextualSpacing/>
              <w:rPr>
                <w:rFonts w:cs="Arial"/>
                <w:bCs/>
              </w:rPr>
            </w:pPr>
            <w:r w:rsidRPr="00051426">
              <w:rPr>
                <w:rFonts w:cs="Arial"/>
                <w:bCs/>
              </w:rPr>
              <w:t>Class C: occur in electrical equipment.</w:t>
            </w:r>
            <w:r w:rsidRPr="00051426">
              <w:rPr>
                <w:rFonts w:cs="Arial"/>
                <w:bCs/>
              </w:rPr>
              <w:tab/>
            </w:r>
          </w:p>
          <w:p w14:paraId="00EE50DA" w14:textId="285FDCE8" w:rsidR="00A65E2D" w:rsidRPr="00051426" w:rsidRDefault="007763D2" w:rsidP="008F645E">
            <w:pPr>
              <w:numPr>
                <w:ilvl w:val="0"/>
                <w:numId w:val="162"/>
              </w:numPr>
              <w:contextualSpacing/>
              <w:rPr>
                <w:rFonts w:cs="Arial"/>
                <w:bCs/>
              </w:rPr>
            </w:pPr>
            <w:r w:rsidRPr="00051426">
              <w:rPr>
                <w:rFonts w:cs="Arial"/>
                <w:bCs/>
              </w:rPr>
              <w:t>Use short bursts on fire.</w:t>
            </w:r>
          </w:p>
          <w:p w14:paraId="51A05B30" w14:textId="05245E76" w:rsidR="00A65E2D" w:rsidRPr="00051426" w:rsidRDefault="00A65E2D" w:rsidP="008F645E">
            <w:pPr>
              <w:numPr>
                <w:ilvl w:val="0"/>
                <w:numId w:val="162"/>
              </w:numPr>
              <w:contextualSpacing/>
              <w:rPr>
                <w:rFonts w:cs="Arial"/>
                <w:bCs/>
              </w:rPr>
            </w:pPr>
            <w:r w:rsidRPr="00051426">
              <w:rPr>
                <w:rFonts w:cs="Arial"/>
                <w:bCs/>
              </w:rPr>
              <w:t>If attempt is successful, all procedures may be ended. If unsuccessful, provide the</w:t>
            </w:r>
            <w:r w:rsidR="007763D2" w:rsidRPr="00051426">
              <w:rPr>
                <w:rFonts w:cs="Arial"/>
                <w:bCs/>
              </w:rPr>
              <w:t xml:space="preserve"> following information</w:t>
            </w:r>
            <w:r w:rsidR="00D903F9">
              <w:rPr>
                <w:rFonts w:cs="Arial"/>
                <w:bCs/>
              </w:rPr>
              <w:t xml:space="preserve"> to local fire </w:t>
            </w:r>
            <w:r w:rsidR="00FC7AA1">
              <w:rPr>
                <w:rFonts w:cs="Arial"/>
                <w:bCs/>
              </w:rPr>
              <w:t>department:</w:t>
            </w:r>
            <w:r w:rsidRPr="00051426">
              <w:rPr>
                <w:rFonts w:cs="Arial"/>
                <w:bCs/>
              </w:rPr>
              <w:tab/>
            </w:r>
          </w:p>
          <w:p w14:paraId="0FD72FC9" w14:textId="423AB5D1" w:rsidR="00A65E2D" w:rsidRPr="00051426" w:rsidRDefault="007763D2" w:rsidP="008F645E">
            <w:pPr>
              <w:numPr>
                <w:ilvl w:val="1"/>
                <w:numId w:val="162"/>
              </w:numPr>
              <w:contextualSpacing/>
              <w:rPr>
                <w:rFonts w:cs="Arial"/>
                <w:bCs/>
              </w:rPr>
            </w:pPr>
            <w:r w:rsidRPr="00051426">
              <w:rPr>
                <w:rFonts w:cs="Arial"/>
                <w:bCs/>
              </w:rPr>
              <w:t>exact location of fire</w:t>
            </w:r>
          </w:p>
          <w:p w14:paraId="4D50EDD0" w14:textId="69515247" w:rsidR="00A65E2D" w:rsidRPr="00051426" w:rsidRDefault="007763D2" w:rsidP="008F645E">
            <w:pPr>
              <w:numPr>
                <w:ilvl w:val="1"/>
                <w:numId w:val="162"/>
              </w:numPr>
              <w:contextualSpacing/>
              <w:rPr>
                <w:rFonts w:cs="Arial"/>
                <w:bCs/>
              </w:rPr>
            </w:pPr>
            <w:r w:rsidRPr="00051426">
              <w:rPr>
                <w:rFonts w:cs="Arial"/>
                <w:bCs/>
              </w:rPr>
              <w:t>type of fire</w:t>
            </w:r>
          </w:p>
          <w:p w14:paraId="0D136F8A" w14:textId="5D47A257" w:rsidR="00A65E2D" w:rsidRPr="00051426" w:rsidRDefault="007763D2" w:rsidP="008F645E">
            <w:pPr>
              <w:numPr>
                <w:ilvl w:val="1"/>
                <w:numId w:val="162"/>
              </w:numPr>
              <w:contextualSpacing/>
              <w:rPr>
                <w:rFonts w:cs="Arial"/>
                <w:bCs/>
              </w:rPr>
            </w:pPr>
            <w:r w:rsidRPr="00051426">
              <w:rPr>
                <w:rFonts w:cs="Arial"/>
                <w:bCs/>
              </w:rPr>
              <w:t>whether medical assistance is needed</w:t>
            </w:r>
          </w:p>
          <w:p w14:paraId="34C01C74" w14:textId="55FAAEDE" w:rsidR="007763D2" w:rsidRPr="00051426" w:rsidRDefault="007763D2" w:rsidP="007763D2">
            <w:pPr>
              <w:contextualSpacing/>
              <w:rPr>
                <w:rFonts w:cs="Arial"/>
                <w:bCs/>
              </w:rPr>
            </w:pPr>
          </w:p>
        </w:tc>
      </w:tr>
      <w:tr w:rsidR="00A65E2D" w:rsidRPr="00051426" w14:paraId="4AB1435E" w14:textId="77777777" w:rsidTr="00A65E2D">
        <w:tc>
          <w:tcPr>
            <w:tcW w:w="9747" w:type="dxa"/>
            <w:gridSpan w:val="8"/>
          </w:tcPr>
          <w:p w14:paraId="02D32658" w14:textId="4503CDB6" w:rsidR="00A65E2D" w:rsidRPr="00051426" w:rsidRDefault="00A65E2D" w:rsidP="00A65E2D">
            <w:pPr>
              <w:jc w:val="center"/>
              <w:rPr>
                <w:rFonts w:cs="Arial"/>
                <w:b/>
                <w:bCs/>
                <w:i/>
              </w:rPr>
            </w:pPr>
            <w:r w:rsidRPr="00051426">
              <w:rPr>
                <w:rFonts w:cs="Arial"/>
                <w:b/>
                <w:bCs/>
                <w:i/>
              </w:rPr>
              <w:t>If an emergency situation occurs while conducting this task or there is an equipment malfunction, engage the emergency stop and follow the lockout procedure</w:t>
            </w:r>
            <w:r w:rsidR="007763D2" w:rsidRPr="00051426">
              <w:rPr>
                <w:rFonts w:cs="Arial"/>
                <w:b/>
                <w:bCs/>
                <w:i/>
              </w:rPr>
              <w:t>.</w:t>
            </w:r>
          </w:p>
          <w:p w14:paraId="7972B231" w14:textId="77777777" w:rsidR="00A65E2D" w:rsidRPr="00051426" w:rsidRDefault="00A65E2D" w:rsidP="00A65E2D">
            <w:pPr>
              <w:jc w:val="center"/>
              <w:rPr>
                <w:rFonts w:cs="Arial"/>
                <w:b/>
                <w:bCs/>
              </w:rPr>
            </w:pPr>
          </w:p>
          <w:p w14:paraId="402AF2CC" w14:textId="77777777" w:rsidR="00A65E2D" w:rsidRPr="00051426" w:rsidRDefault="00A65E2D" w:rsidP="00A65E2D">
            <w:pPr>
              <w:jc w:val="center"/>
              <w:rPr>
                <w:rFonts w:cs="Arial"/>
                <w:b/>
                <w:bCs/>
              </w:rPr>
            </w:pPr>
            <w:r w:rsidRPr="00051426">
              <w:rPr>
                <w:rFonts w:cs="Arial"/>
                <w:b/>
                <w:bCs/>
              </w:rPr>
              <w:t>REPORT ANY HAZARDOUS SITUATIONS TO YOUR SUPERVISOR</w:t>
            </w:r>
          </w:p>
        </w:tc>
      </w:tr>
      <w:tr w:rsidR="00A65E2D" w:rsidRPr="00051426" w14:paraId="1C1EB6AC" w14:textId="77777777" w:rsidTr="007763D2">
        <w:trPr>
          <w:trHeight w:val="690"/>
        </w:trPr>
        <w:tc>
          <w:tcPr>
            <w:tcW w:w="5665" w:type="dxa"/>
            <w:gridSpan w:val="4"/>
            <w:vMerge w:val="restart"/>
          </w:tcPr>
          <w:p w14:paraId="0D723D07" w14:textId="77777777" w:rsidR="00A65E2D" w:rsidRPr="00051426" w:rsidRDefault="00A65E2D" w:rsidP="00A65E2D">
            <w:pPr>
              <w:jc w:val="center"/>
              <w:rPr>
                <w:rFonts w:cs="Arial"/>
                <w:b/>
                <w:bCs/>
              </w:rPr>
            </w:pPr>
            <w:r w:rsidRPr="00051426">
              <w:rPr>
                <w:rFonts w:cs="Arial"/>
                <w:b/>
                <w:bCs/>
              </w:rPr>
              <w:t>Guidance Documents/Standards:</w:t>
            </w:r>
          </w:p>
          <w:p w14:paraId="729BDAC8" w14:textId="77777777" w:rsidR="00A65E2D" w:rsidRPr="00051426" w:rsidRDefault="00A65E2D" w:rsidP="00A65E2D">
            <w:pPr>
              <w:jc w:val="center"/>
              <w:rPr>
                <w:rFonts w:cs="Arial"/>
                <w:b/>
                <w:bCs/>
                <w:i/>
              </w:rPr>
            </w:pPr>
          </w:p>
          <w:p w14:paraId="60250F0F" w14:textId="67580948" w:rsidR="00A65E2D" w:rsidRPr="00051426" w:rsidRDefault="00A65E2D" w:rsidP="00CB7785">
            <w:pPr>
              <w:rPr>
                <w:rFonts w:cs="Arial"/>
                <w:bCs/>
              </w:rPr>
            </w:pPr>
            <w:r w:rsidRPr="00051426">
              <w:rPr>
                <w:rFonts w:cs="Arial"/>
                <w:bCs/>
              </w:rPr>
              <w:t xml:space="preserve">MB Workplace Safety </w:t>
            </w:r>
            <w:r w:rsidR="00963283" w:rsidRPr="00051426">
              <w:rPr>
                <w:rFonts w:cs="Arial"/>
                <w:bCs/>
              </w:rPr>
              <w:t>and</w:t>
            </w:r>
            <w:r w:rsidRPr="00051426">
              <w:rPr>
                <w:rFonts w:cs="Arial"/>
                <w:bCs/>
              </w:rPr>
              <w:t xml:space="preserve"> Health Act </w:t>
            </w:r>
            <w:r w:rsidR="00963283" w:rsidRPr="00051426">
              <w:rPr>
                <w:rFonts w:cs="Arial"/>
                <w:bCs/>
              </w:rPr>
              <w:t>and</w:t>
            </w:r>
            <w:r w:rsidR="00CB7785" w:rsidRPr="00051426">
              <w:rPr>
                <w:rFonts w:cs="Arial"/>
                <w:bCs/>
              </w:rPr>
              <w:t xml:space="preserve"> Regulation</w:t>
            </w:r>
            <w:r w:rsidRPr="00051426">
              <w:rPr>
                <w:rFonts w:cs="Arial"/>
                <w:bCs/>
              </w:rPr>
              <w:t>:</w:t>
            </w:r>
          </w:p>
          <w:p w14:paraId="3196EBB8" w14:textId="4D4A3000" w:rsidR="00F93E8F" w:rsidRPr="00F93E8F" w:rsidRDefault="00F93E8F" w:rsidP="00C1420E">
            <w:pPr>
              <w:pStyle w:val="ListParagraph"/>
              <w:numPr>
                <w:ilvl w:val="0"/>
                <w:numId w:val="376"/>
              </w:numPr>
              <w:tabs>
                <w:tab w:val="left" w:pos="3240"/>
              </w:tabs>
              <w:rPr>
                <w:rFonts w:cs="Arial"/>
                <w:b/>
                <w:bCs/>
                <w:i/>
              </w:rPr>
            </w:pPr>
            <w:r>
              <w:rPr>
                <w:rFonts w:cs="Arial"/>
                <w:bCs/>
              </w:rPr>
              <w:t>Part 6 Personal Protective Equipment</w:t>
            </w:r>
          </w:p>
          <w:p w14:paraId="08BF9B94" w14:textId="30F13BFB" w:rsidR="00A65E2D" w:rsidRPr="00051426" w:rsidRDefault="00322554" w:rsidP="00C1420E">
            <w:pPr>
              <w:pStyle w:val="ListParagraph"/>
              <w:numPr>
                <w:ilvl w:val="0"/>
                <w:numId w:val="376"/>
              </w:numPr>
              <w:tabs>
                <w:tab w:val="left" w:pos="3240"/>
              </w:tabs>
              <w:rPr>
                <w:rFonts w:cs="Arial"/>
                <w:b/>
                <w:bCs/>
                <w:i/>
              </w:rPr>
            </w:pPr>
            <w:r w:rsidRPr="00051426">
              <w:rPr>
                <w:rFonts w:cs="Arial"/>
                <w:bCs/>
              </w:rPr>
              <w:t xml:space="preserve">Part </w:t>
            </w:r>
            <w:r w:rsidR="00A65E2D" w:rsidRPr="00051426">
              <w:rPr>
                <w:rFonts w:cs="Arial"/>
                <w:bCs/>
              </w:rPr>
              <w:t>19 Fire and Explosive Hazards</w:t>
            </w:r>
          </w:p>
        </w:tc>
        <w:tc>
          <w:tcPr>
            <w:tcW w:w="4082" w:type="dxa"/>
            <w:gridSpan w:val="4"/>
          </w:tcPr>
          <w:p w14:paraId="39C02A2C" w14:textId="09B3C49F" w:rsidR="00A65E2D" w:rsidRPr="00051426" w:rsidRDefault="00A65E2D" w:rsidP="007763D2">
            <w:pPr>
              <w:rPr>
                <w:rFonts w:cs="Arial"/>
                <w:bCs/>
              </w:rPr>
            </w:pPr>
            <w:r w:rsidRPr="00051426">
              <w:rPr>
                <w:rFonts w:cs="Arial"/>
                <w:bCs/>
              </w:rPr>
              <w:t xml:space="preserve">This </w:t>
            </w:r>
            <w:r w:rsidR="007763D2" w:rsidRPr="00051426">
              <w:rPr>
                <w:rFonts w:cs="Arial"/>
                <w:bCs/>
              </w:rPr>
              <w:t xml:space="preserve">safe work procedure </w:t>
            </w:r>
            <w:r w:rsidRPr="00051426">
              <w:rPr>
                <w:rFonts w:cs="Arial"/>
                <w:bCs/>
              </w:rPr>
              <w:t>will be reviewed any time the task, equipment or materials change and at a minimum of every three years</w:t>
            </w:r>
            <w:r w:rsidR="007763D2" w:rsidRPr="00051426">
              <w:rPr>
                <w:rFonts w:cs="Arial"/>
                <w:bCs/>
              </w:rPr>
              <w:t>.</w:t>
            </w:r>
          </w:p>
        </w:tc>
      </w:tr>
      <w:tr w:rsidR="00A65E2D" w:rsidRPr="00051426" w14:paraId="32A46D98" w14:textId="77777777" w:rsidTr="007763D2">
        <w:trPr>
          <w:trHeight w:val="690"/>
        </w:trPr>
        <w:tc>
          <w:tcPr>
            <w:tcW w:w="5665" w:type="dxa"/>
            <w:gridSpan w:val="4"/>
            <w:vMerge/>
          </w:tcPr>
          <w:p w14:paraId="6152B268" w14:textId="77777777" w:rsidR="00A65E2D" w:rsidRPr="00051426" w:rsidRDefault="00A65E2D" w:rsidP="00A65E2D">
            <w:pPr>
              <w:jc w:val="center"/>
              <w:rPr>
                <w:rFonts w:cs="Arial"/>
                <w:b/>
                <w:bCs/>
              </w:rPr>
            </w:pPr>
          </w:p>
        </w:tc>
        <w:tc>
          <w:tcPr>
            <w:tcW w:w="4082" w:type="dxa"/>
            <w:gridSpan w:val="4"/>
          </w:tcPr>
          <w:p w14:paraId="3C933C63" w14:textId="77777777" w:rsidR="00A65E2D" w:rsidRPr="00051426" w:rsidRDefault="00A65E2D" w:rsidP="00A65E2D">
            <w:pPr>
              <w:rPr>
                <w:rFonts w:cs="Arial"/>
                <w:bCs/>
              </w:rPr>
            </w:pPr>
            <w:r w:rsidRPr="00051426">
              <w:rPr>
                <w:rFonts w:cs="Arial"/>
                <w:bCs/>
              </w:rPr>
              <w:t>Reviewed By WSH Committee:</w:t>
            </w:r>
          </w:p>
          <w:p w14:paraId="77807E6C" w14:textId="77777777" w:rsidR="00A65E2D" w:rsidRPr="00051426" w:rsidRDefault="00A65E2D" w:rsidP="00A65E2D">
            <w:pPr>
              <w:rPr>
                <w:rFonts w:cs="Arial"/>
                <w:bCs/>
              </w:rPr>
            </w:pPr>
          </w:p>
          <w:p w14:paraId="177EFAFC" w14:textId="77777777" w:rsidR="00A65E2D" w:rsidRPr="00051426" w:rsidRDefault="00A65E2D" w:rsidP="00A65E2D">
            <w:pPr>
              <w:rPr>
                <w:rFonts w:cs="Arial"/>
                <w:bCs/>
              </w:rPr>
            </w:pPr>
            <w:r w:rsidRPr="00051426">
              <w:rPr>
                <w:rFonts w:cs="Arial"/>
                <w:bCs/>
              </w:rPr>
              <w:t>Date:</w:t>
            </w:r>
          </w:p>
          <w:p w14:paraId="7D6F51DC" w14:textId="77777777" w:rsidR="00A65E2D" w:rsidRPr="00051426" w:rsidRDefault="00A65E2D" w:rsidP="00A65E2D">
            <w:pPr>
              <w:rPr>
                <w:rFonts w:cs="Arial"/>
                <w:bCs/>
              </w:rPr>
            </w:pPr>
          </w:p>
        </w:tc>
      </w:tr>
    </w:tbl>
    <w:p w14:paraId="690D1FAE" w14:textId="77777777" w:rsidR="00A65E2D" w:rsidRPr="00EE7A8A" w:rsidRDefault="00A65E2D" w:rsidP="00A65E2D"/>
    <w:p w14:paraId="378550A5" w14:textId="77777777" w:rsidR="00A65E2D" w:rsidRDefault="00A65E2D">
      <w:pPr>
        <w:rPr>
          <w:rFonts w:eastAsiaTheme="majorEastAsia" w:cstheme="minorHAnsi"/>
          <w:sz w:val="24"/>
          <w:szCs w:val="24"/>
        </w:rPr>
      </w:pPr>
      <w:r>
        <w:rPr>
          <w:rFonts w:eastAsiaTheme="majorEastAsia" w:cstheme="minorHAnsi"/>
          <w:sz w:val="24"/>
          <w:szCs w:val="24"/>
        </w:rPr>
        <w:br w:type="page"/>
      </w:r>
    </w:p>
    <w:p w14:paraId="10739C24" w14:textId="6A37CE94" w:rsidR="00A65E2D" w:rsidRPr="00051426" w:rsidRDefault="00A65E2D" w:rsidP="00322554">
      <w:pPr>
        <w:keepNext/>
        <w:keepLines/>
        <w:spacing w:after="0" w:line="240" w:lineRule="auto"/>
        <w:jc w:val="center"/>
        <w:outlineLvl w:val="1"/>
        <w:rPr>
          <w:rFonts w:eastAsiaTheme="majorEastAsia" w:cstheme="minorHAnsi"/>
        </w:rPr>
      </w:pPr>
      <w:r w:rsidRPr="00051426">
        <w:rPr>
          <w:rFonts w:eastAsiaTheme="majorEastAsia" w:cstheme="minorHAnsi"/>
        </w:rPr>
        <w:lastRenderedPageBreak/>
        <w:t xml:space="preserve">Emergency Response </w:t>
      </w:r>
      <w:r w:rsidR="00322554" w:rsidRPr="00051426">
        <w:rPr>
          <w:rFonts w:eastAsiaTheme="majorEastAsia" w:cstheme="minorHAnsi"/>
        </w:rPr>
        <w:t xml:space="preserve">– </w:t>
      </w:r>
      <w:r w:rsidRPr="00051426">
        <w:rPr>
          <w:rFonts w:eastAsiaTheme="majorEastAsia" w:cstheme="minorHAnsi"/>
        </w:rPr>
        <w:t>First Aid Injuries</w:t>
      </w:r>
    </w:p>
    <w:tbl>
      <w:tblPr>
        <w:tblStyle w:val="TableGrid"/>
        <w:tblW w:w="9634" w:type="dxa"/>
        <w:tblLook w:val="04A0" w:firstRow="1" w:lastRow="0" w:firstColumn="1" w:lastColumn="0" w:noHBand="0" w:noVBand="1"/>
      </w:tblPr>
      <w:tblGrid>
        <w:gridCol w:w="1867"/>
        <w:gridCol w:w="1252"/>
        <w:gridCol w:w="615"/>
        <w:gridCol w:w="1506"/>
        <w:gridCol w:w="369"/>
        <w:gridCol w:w="627"/>
        <w:gridCol w:w="1079"/>
        <w:gridCol w:w="2319"/>
      </w:tblGrid>
      <w:tr w:rsidR="00A65E2D" w:rsidRPr="00051426" w14:paraId="28D3F706" w14:textId="77777777" w:rsidTr="007E2BBA">
        <w:tc>
          <w:tcPr>
            <w:tcW w:w="1867" w:type="dxa"/>
          </w:tcPr>
          <w:p w14:paraId="3E39CE85" w14:textId="77777777" w:rsidR="00A65E2D" w:rsidRPr="00051426" w:rsidRDefault="00A65E2D" w:rsidP="00A65E2D">
            <w:pPr>
              <w:rPr>
                <w:b/>
              </w:rPr>
            </w:pPr>
            <w:r w:rsidRPr="00051426">
              <w:rPr>
                <w:b/>
              </w:rPr>
              <w:t>Facility:</w:t>
            </w:r>
          </w:p>
        </w:tc>
        <w:tc>
          <w:tcPr>
            <w:tcW w:w="1867" w:type="dxa"/>
            <w:gridSpan w:val="2"/>
          </w:tcPr>
          <w:p w14:paraId="4AB49C0F" w14:textId="77777777" w:rsidR="00A65E2D" w:rsidRPr="00051426" w:rsidRDefault="00A65E2D" w:rsidP="00A65E2D">
            <w:r w:rsidRPr="00051426">
              <w:rPr>
                <w:b/>
              </w:rPr>
              <w:t>Written By:</w:t>
            </w:r>
          </w:p>
        </w:tc>
        <w:tc>
          <w:tcPr>
            <w:tcW w:w="1875" w:type="dxa"/>
            <w:gridSpan w:val="2"/>
          </w:tcPr>
          <w:p w14:paraId="0DD3B9D4" w14:textId="77777777" w:rsidR="00A65E2D" w:rsidRPr="00051426" w:rsidRDefault="00A65E2D" w:rsidP="00A65E2D">
            <w:r w:rsidRPr="00051426">
              <w:rPr>
                <w:b/>
              </w:rPr>
              <w:t>Approved By:</w:t>
            </w:r>
          </w:p>
        </w:tc>
        <w:tc>
          <w:tcPr>
            <w:tcW w:w="1706" w:type="dxa"/>
            <w:gridSpan w:val="2"/>
          </w:tcPr>
          <w:p w14:paraId="0E8CAD58" w14:textId="77777777" w:rsidR="00A65E2D" w:rsidRPr="00051426" w:rsidRDefault="00A65E2D" w:rsidP="00A65E2D">
            <w:r w:rsidRPr="00051426">
              <w:rPr>
                <w:b/>
              </w:rPr>
              <w:t>Date Created:</w:t>
            </w:r>
          </w:p>
        </w:tc>
        <w:tc>
          <w:tcPr>
            <w:tcW w:w="2319" w:type="dxa"/>
          </w:tcPr>
          <w:p w14:paraId="45E2CCB4" w14:textId="3D575E41" w:rsidR="00A65E2D" w:rsidRPr="00051426" w:rsidRDefault="00A65E2D" w:rsidP="00A65E2D">
            <w:r w:rsidRPr="00051426">
              <w:rPr>
                <w:b/>
              </w:rPr>
              <w:t>Date of Last Revision</w:t>
            </w:r>
            <w:r w:rsidR="00322554" w:rsidRPr="00051426">
              <w:rPr>
                <w:b/>
              </w:rPr>
              <w:t>:</w:t>
            </w:r>
          </w:p>
        </w:tc>
      </w:tr>
      <w:tr w:rsidR="00A65E2D" w:rsidRPr="00051426" w14:paraId="28FD4505" w14:textId="77777777" w:rsidTr="007E2BBA">
        <w:tc>
          <w:tcPr>
            <w:tcW w:w="1867" w:type="dxa"/>
          </w:tcPr>
          <w:p w14:paraId="66B86EA7" w14:textId="77777777" w:rsidR="00A65E2D" w:rsidRPr="00051426" w:rsidRDefault="00A65E2D" w:rsidP="00A65E2D"/>
        </w:tc>
        <w:tc>
          <w:tcPr>
            <w:tcW w:w="1867" w:type="dxa"/>
            <w:gridSpan w:val="2"/>
          </w:tcPr>
          <w:p w14:paraId="4C79F5D4" w14:textId="77777777" w:rsidR="00A65E2D" w:rsidRPr="00051426" w:rsidRDefault="00A65E2D" w:rsidP="00A65E2D"/>
        </w:tc>
        <w:tc>
          <w:tcPr>
            <w:tcW w:w="1875" w:type="dxa"/>
            <w:gridSpan w:val="2"/>
          </w:tcPr>
          <w:p w14:paraId="7DD894D6" w14:textId="77777777" w:rsidR="00A65E2D" w:rsidRPr="00051426" w:rsidRDefault="00A65E2D" w:rsidP="00A65E2D"/>
        </w:tc>
        <w:tc>
          <w:tcPr>
            <w:tcW w:w="1706" w:type="dxa"/>
            <w:gridSpan w:val="2"/>
          </w:tcPr>
          <w:p w14:paraId="78D2D93D" w14:textId="77777777" w:rsidR="00A65E2D" w:rsidRPr="00051426" w:rsidRDefault="00A65E2D" w:rsidP="00A65E2D"/>
        </w:tc>
        <w:tc>
          <w:tcPr>
            <w:tcW w:w="2319" w:type="dxa"/>
          </w:tcPr>
          <w:p w14:paraId="4BE4F0F8" w14:textId="77777777" w:rsidR="00A65E2D" w:rsidRPr="00051426" w:rsidRDefault="00A65E2D" w:rsidP="00A65E2D"/>
        </w:tc>
      </w:tr>
      <w:tr w:rsidR="00A65E2D" w:rsidRPr="00051426" w14:paraId="386E23F0" w14:textId="77777777" w:rsidTr="007E2BBA">
        <w:tc>
          <w:tcPr>
            <w:tcW w:w="3119" w:type="dxa"/>
            <w:gridSpan w:val="2"/>
          </w:tcPr>
          <w:p w14:paraId="1501159A" w14:textId="402DEFDA" w:rsidR="00A65E2D" w:rsidRPr="00051426" w:rsidRDefault="00A65E2D" w:rsidP="00A65E2D">
            <w:pPr>
              <w:rPr>
                <w:rFonts w:cs="Arial"/>
                <w:b/>
                <w:bCs/>
                <w:iCs/>
              </w:rPr>
            </w:pPr>
            <w:r w:rsidRPr="00051426">
              <w:rPr>
                <w:rFonts w:cs="Arial"/>
                <w:b/>
                <w:bCs/>
                <w:iCs/>
              </w:rPr>
              <w:t>Hazards Present:</w:t>
            </w:r>
          </w:p>
        </w:tc>
        <w:tc>
          <w:tcPr>
            <w:tcW w:w="3117" w:type="dxa"/>
            <w:gridSpan w:val="4"/>
          </w:tcPr>
          <w:p w14:paraId="65A6657F" w14:textId="4DC370D7" w:rsidR="00A65E2D" w:rsidRPr="00051426" w:rsidRDefault="000977ED" w:rsidP="00A65E2D">
            <w:pPr>
              <w:rPr>
                <w:rFonts w:cs="Arial"/>
                <w:b/>
                <w:bCs/>
                <w:iCs/>
              </w:rPr>
            </w:pPr>
            <w:r w:rsidRPr="00051426">
              <w:rPr>
                <w:rFonts w:cs="Arial"/>
                <w:b/>
                <w:bCs/>
                <w:iCs/>
              </w:rPr>
              <w:t>PPE or Devices Required:</w:t>
            </w:r>
          </w:p>
        </w:tc>
        <w:tc>
          <w:tcPr>
            <w:tcW w:w="3398" w:type="dxa"/>
            <w:gridSpan w:val="2"/>
          </w:tcPr>
          <w:p w14:paraId="3B90ADF3" w14:textId="77777777" w:rsidR="00A65E2D" w:rsidRPr="00051426" w:rsidRDefault="00A65E2D" w:rsidP="00A65E2D">
            <w:pPr>
              <w:rPr>
                <w:rFonts w:cs="Arial"/>
                <w:b/>
                <w:bCs/>
                <w:iCs/>
              </w:rPr>
            </w:pPr>
            <w:r w:rsidRPr="00051426">
              <w:rPr>
                <w:rFonts w:cs="Arial"/>
                <w:b/>
                <w:bCs/>
                <w:iCs/>
              </w:rPr>
              <w:t>Additional Training Required:</w:t>
            </w:r>
          </w:p>
        </w:tc>
      </w:tr>
      <w:tr w:rsidR="00A65E2D" w:rsidRPr="00051426" w14:paraId="5DDDB4D8" w14:textId="77777777" w:rsidTr="007E2BBA">
        <w:tc>
          <w:tcPr>
            <w:tcW w:w="3119" w:type="dxa"/>
            <w:gridSpan w:val="2"/>
          </w:tcPr>
          <w:p w14:paraId="74656DCC" w14:textId="17F2A5DE" w:rsidR="00A65E2D" w:rsidRPr="00051426" w:rsidRDefault="00322554" w:rsidP="00A65E2D">
            <w:r w:rsidRPr="00051426">
              <w:t>infection</w:t>
            </w:r>
          </w:p>
        </w:tc>
        <w:tc>
          <w:tcPr>
            <w:tcW w:w="3117" w:type="dxa"/>
            <w:gridSpan w:val="4"/>
          </w:tcPr>
          <w:p w14:paraId="7232337A" w14:textId="44B0FFF9" w:rsidR="00A65E2D" w:rsidRPr="00051426" w:rsidRDefault="00322554" w:rsidP="00A65E2D">
            <w:r w:rsidRPr="00051426">
              <w:t xml:space="preserve">steel </w:t>
            </w:r>
            <w:r w:rsidR="007F2879" w:rsidRPr="00051426">
              <w:t>toe</w:t>
            </w:r>
            <w:r w:rsidRPr="00051426">
              <w:t xml:space="preserve"> boots</w:t>
            </w:r>
          </w:p>
        </w:tc>
        <w:tc>
          <w:tcPr>
            <w:tcW w:w="3398" w:type="dxa"/>
            <w:gridSpan w:val="2"/>
          </w:tcPr>
          <w:p w14:paraId="0AEDBFA4" w14:textId="77777777" w:rsidR="00A65E2D" w:rsidRPr="00051426" w:rsidRDefault="00A65E2D" w:rsidP="00A65E2D">
            <w:r w:rsidRPr="00051426">
              <w:t>First Aid</w:t>
            </w:r>
          </w:p>
        </w:tc>
      </w:tr>
      <w:tr w:rsidR="00A65E2D" w:rsidRPr="00051426" w14:paraId="44F0EB43" w14:textId="77777777" w:rsidTr="007E2BBA">
        <w:tc>
          <w:tcPr>
            <w:tcW w:w="3119" w:type="dxa"/>
            <w:gridSpan w:val="2"/>
          </w:tcPr>
          <w:p w14:paraId="1D6F9A23" w14:textId="71493DF1" w:rsidR="00A65E2D" w:rsidRPr="00051426" w:rsidRDefault="00322554" w:rsidP="00A65E2D">
            <w:r w:rsidRPr="00051426">
              <w:t>soreness</w:t>
            </w:r>
          </w:p>
        </w:tc>
        <w:tc>
          <w:tcPr>
            <w:tcW w:w="3117" w:type="dxa"/>
            <w:gridSpan w:val="4"/>
          </w:tcPr>
          <w:p w14:paraId="5D78F81F" w14:textId="4C803B61" w:rsidR="00A65E2D" w:rsidRPr="00051426" w:rsidRDefault="00322554" w:rsidP="00A65E2D">
            <w:r w:rsidRPr="00051426">
              <w:t>gloves</w:t>
            </w:r>
          </w:p>
        </w:tc>
        <w:tc>
          <w:tcPr>
            <w:tcW w:w="3398" w:type="dxa"/>
            <w:gridSpan w:val="2"/>
          </w:tcPr>
          <w:p w14:paraId="04D39B13" w14:textId="2F478C26" w:rsidR="00A65E2D" w:rsidRPr="00051426" w:rsidRDefault="00322554" w:rsidP="00A65E2D">
            <w:r w:rsidRPr="00051426">
              <w:t>eye wash station</w:t>
            </w:r>
          </w:p>
        </w:tc>
      </w:tr>
      <w:tr w:rsidR="00A65E2D" w:rsidRPr="00051426" w14:paraId="030DCA1F" w14:textId="77777777" w:rsidTr="007E2BBA">
        <w:tc>
          <w:tcPr>
            <w:tcW w:w="3119" w:type="dxa"/>
            <w:gridSpan w:val="2"/>
            <w:vAlign w:val="bottom"/>
          </w:tcPr>
          <w:p w14:paraId="697E4E7E" w14:textId="77777777" w:rsidR="00A65E2D" w:rsidRPr="00051426" w:rsidRDefault="00A65E2D" w:rsidP="00A65E2D">
            <w:pPr>
              <w:rPr>
                <w:rFonts w:cs="Arial"/>
              </w:rPr>
            </w:pPr>
          </w:p>
        </w:tc>
        <w:tc>
          <w:tcPr>
            <w:tcW w:w="3117" w:type="dxa"/>
            <w:gridSpan w:val="4"/>
          </w:tcPr>
          <w:p w14:paraId="2D9619DB" w14:textId="464B36EE" w:rsidR="00A65E2D" w:rsidRPr="00051426" w:rsidRDefault="00322554" w:rsidP="00A65E2D">
            <w:r w:rsidRPr="00051426">
              <w:t>eye protection</w:t>
            </w:r>
          </w:p>
        </w:tc>
        <w:tc>
          <w:tcPr>
            <w:tcW w:w="3398" w:type="dxa"/>
            <w:gridSpan w:val="2"/>
          </w:tcPr>
          <w:p w14:paraId="726AB77A" w14:textId="77777777" w:rsidR="00A65E2D" w:rsidRPr="00051426" w:rsidRDefault="00A65E2D" w:rsidP="00A65E2D">
            <w:pPr>
              <w:rPr>
                <w:rFonts w:cstheme="minorHAnsi"/>
              </w:rPr>
            </w:pPr>
          </w:p>
        </w:tc>
      </w:tr>
      <w:tr w:rsidR="00A65E2D" w:rsidRPr="00051426" w14:paraId="3A04AA11" w14:textId="77777777" w:rsidTr="007E2BBA">
        <w:tc>
          <w:tcPr>
            <w:tcW w:w="9634" w:type="dxa"/>
            <w:gridSpan w:val="8"/>
          </w:tcPr>
          <w:p w14:paraId="2626CFF5" w14:textId="1151FA55" w:rsidR="00A65E2D" w:rsidRPr="00051426" w:rsidRDefault="00A65E2D" w:rsidP="006C6873">
            <w:pPr>
              <w:jc w:val="center"/>
              <w:rPr>
                <w:rFonts w:cs="Arial"/>
                <w:b/>
                <w:bCs/>
              </w:rPr>
            </w:pPr>
            <w:r w:rsidRPr="00051426">
              <w:rPr>
                <w:rFonts w:cs="Arial"/>
                <w:b/>
                <w:bCs/>
              </w:rPr>
              <w:t xml:space="preserve">Safe </w:t>
            </w:r>
            <w:r w:rsidR="00F0763B" w:rsidRPr="00051426">
              <w:rPr>
                <w:rFonts w:cs="Arial"/>
                <w:b/>
                <w:bCs/>
              </w:rPr>
              <w:t>Work</w:t>
            </w:r>
            <w:r w:rsidRPr="00051426">
              <w:rPr>
                <w:rFonts w:cs="Arial"/>
                <w:b/>
                <w:bCs/>
              </w:rPr>
              <w:t xml:space="preserve"> Procedure:</w:t>
            </w:r>
          </w:p>
        </w:tc>
      </w:tr>
      <w:tr w:rsidR="00A65E2D" w:rsidRPr="00051426" w14:paraId="0BA7719B" w14:textId="77777777" w:rsidTr="007E2BBA">
        <w:tc>
          <w:tcPr>
            <w:tcW w:w="9634" w:type="dxa"/>
            <w:gridSpan w:val="8"/>
          </w:tcPr>
          <w:p w14:paraId="5FFD33A1" w14:textId="445005C2" w:rsidR="00A65E2D" w:rsidRPr="00051426" w:rsidRDefault="00A65E2D" w:rsidP="008F645E">
            <w:pPr>
              <w:numPr>
                <w:ilvl w:val="0"/>
                <w:numId w:val="163"/>
              </w:numPr>
              <w:contextualSpacing/>
              <w:rPr>
                <w:rFonts w:cs="Arial"/>
                <w:bCs/>
              </w:rPr>
            </w:pPr>
            <w:r w:rsidRPr="00051426">
              <w:rPr>
                <w:rFonts w:cs="Arial"/>
                <w:bCs/>
              </w:rPr>
              <w:t>In the event of a minor injury, report the accident to your supervisor and obtain First Aid from qualified personnel</w:t>
            </w:r>
            <w:r w:rsidR="00322554" w:rsidRPr="00051426">
              <w:rPr>
                <w:rFonts w:cs="Arial"/>
                <w:bCs/>
              </w:rPr>
              <w:t>.</w:t>
            </w:r>
          </w:p>
          <w:p w14:paraId="0FB27F15" w14:textId="4F25CBC7" w:rsidR="00A65E2D" w:rsidRPr="00051426" w:rsidRDefault="00A65E2D" w:rsidP="008F645E">
            <w:pPr>
              <w:numPr>
                <w:ilvl w:val="0"/>
                <w:numId w:val="163"/>
              </w:numPr>
              <w:contextualSpacing/>
              <w:rPr>
                <w:rFonts w:cs="Arial"/>
                <w:bCs/>
              </w:rPr>
            </w:pPr>
            <w:r w:rsidRPr="00051426">
              <w:rPr>
                <w:rFonts w:cs="Arial"/>
                <w:bCs/>
              </w:rPr>
              <w:t>Record injury in the First Ai</w:t>
            </w:r>
            <w:r w:rsidR="00322554" w:rsidRPr="00051426">
              <w:rPr>
                <w:rFonts w:cs="Arial"/>
                <w:bCs/>
              </w:rPr>
              <w:t>d r</w:t>
            </w:r>
            <w:r w:rsidRPr="00051426">
              <w:rPr>
                <w:rFonts w:cs="Arial"/>
                <w:bCs/>
              </w:rPr>
              <w:t>ecord book</w:t>
            </w:r>
            <w:r w:rsidR="00322554" w:rsidRPr="00051426">
              <w:rPr>
                <w:rFonts w:cs="Arial"/>
                <w:bCs/>
              </w:rPr>
              <w:t>.</w:t>
            </w:r>
          </w:p>
          <w:p w14:paraId="4DC20911" w14:textId="219D4A67" w:rsidR="00A65E2D" w:rsidRPr="00051426" w:rsidRDefault="00A65E2D" w:rsidP="008F645E">
            <w:pPr>
              <w:numPr>
                <w:ilvl w:val="0"/>
                <w:numId w:val="163"/>
              </w:numPr>
              <w:contextualSpacing/>
              <w:rPr>
                <w:rFonts w:cs="Arial"/>
                <w:bCs/>
              </w:rPr>
            </w:pPr>
            <w:r w:rsidRPr="00051426">
              <w:rPr>
                <w:rFonts w:cs="Arial"/>
                <w:bCs/>
              </w:rPr>
              <w:t xml:space="preserve">Fill out </w:t>
            </w:r>
            <w:r w:rsidR="00051426">
              <w:rPr>
                <w:rFonts w:cs="Arial"/>
                <w:bCs/>
              </w:rPr>
              <w:t>Workers Compensation Board (</w:t>
            </w:r>
            <w:r w:rsidRPr="00051426">
              <w:rPr>
                <w:rFonts w:cs="Arial"/>
                <w:bCs/>
              </w:rPr>
              <w:t>WCB</w:t>
            </w:r>
            <w:r w:rsidR="00051426">
              <w:rPr>
                <w:rFonts w:cs="Arial"/>
                <w:bCs/>
              </w:rPr>
              <w:t>)</w:t>
            </w:r>
            <w:r w:rsidRPr="00051426">
              <w:rPr>
                <w:rFonts w:cs="Arial"/>
                <w:bCs/>
              </w:rPr>
              <w:t xml:space="preserve"> forms</w:t>
            </w:r>
            <w:r w:rsidR="00322554" w:rsidRPr="00051426">
              <w:rPr>
                <w:rFonts w:cs="Arial"/>
                <w:bCs/>
              </w:rPr>
              <w:t>.</w:t>
            </w:r>
          </w:p>
          <w:p w14:paraId="27E2B31C" w14:textId="509CFDE7" w:rsidR="00A65E2D" w:rsidRPr="00051426" w:rsidRDefault="00A65E2D" w:rsidP="008F645E">
            <w:pPr>
              <w:numPr>
                <w:ilvl w:val="0"/>
                <w:numId w:val="163"/>
              </w:numPr>
              <w:contextualSpacing/>
              <w:rPr>
                <w:rFonts w:cs="Arial"/>
                <w:bCs/>
              </w:rPr>
            </w:pPr>
            <w:r w:rsidRPr="00051426">
              <w:rPr>
                <w:rFonts w:cs="Arial"/>
                <w:bCs/>
              </w:rPr>
              <w:t>Report any further discomfort following the injury</w:t>
            </w:r>
            <w:r w:rsidR="00322554" w:rsidRPr="00051426">
              <w:rPr>
                <w:rFonts w:cs="Arial"/>
                <w:bCs/>
              </w:rPr>
              <w:t>.</w:t>
            </w:r>
          </w:p>
          <w:p w14:paraId="718B64D0" w14:textId="77777777" w:rsidR="00A65E2D" w:rsidRPr="00051426" w:rsidRDefault="00A65E2D" w:rsidP="00A65E2D">
            <w:pPr>
              <w:rPr>
                <w:rFonts w:cs="Arial"/>
                <w:bCs/>
              </w:rPr>
            </w:pPr>
          </w:p>
        </w:tc>
      </w:tr>
      <w:tr w:rsidR="00A65E2D" w:rsidRPr="00051426" w14:paraId="2A4C6B02" w14:textId="77777777" w:rsidTr="007E2BBA">
        <w:tc>
          <w:tcPr>
            <w:tcW w:w="9634" w:type="dxa"/>
            <w:gridSpan w:val="8"/>
          </w:tcPr>
          <w:p w14:paraId="62F1242B" w14:textId="2AB3C184" w:rsidR="00A65E2D" w:rsidRPr="00051426" w:rsidRDefault="00A65E2D" w:rsidP="00A65E2D">
            <w:pPr>
              <w:jc w:val="center"/>
              <w:rPr>
                <w:rFonts w:cs="Arial"/>
                <w:b/>
                <w:bCs/>
                <w:i/>
              </w:rPr>
            </w:pPr>
            <w:r w:rsidRPr="00051426">
              <w:rPr>
                <w:rFonts w:cs="Arial"/>
                <w:b/>
                <w:bCs/>
                <w:i/>
              </w:rPr>
              <w:t>If an emergency situation oc</w:t>
            </w:r>
            <w:r w:rsidR="00322554" w:rsidRPr="00051426">
              <w:rPr>
                <w:rFonts w:cs="Arial"/>
                <w:b/>
                <w:bCs/>
                <w:i/>
              </w:rPr>
              <w:t>curs while conducting this task</w:t>
            </w:r>
            <w:r w:rsidRPr="00051426">
              <w:rPr>
                <w:rFonts w:cs="Arial"/>
                <w:b/>
                <w:bCs/>
                <w:i/>
              </w:rPr>
              <w:t xml:space="preserve"> or there is an equipment malfunction, engage the emergency stop and follow the</w:t>
            </w:r>
            <w:r w:rsidR="00322554" w:rsidRPr="00051426">
              <w:rPr>
                <w:rFonts w:cs="Arial"/>
                <w:b/>
                <w:bCs/>
                <w:i/>
              </w:rPr>
              <w:t xml:space="preserve"> lock</w:t>
            </w:r>
            <w:r w:rsidRPr="00051426">
              <w:rPr>
                <w:rFonts w:cs="Arial"/>
                <w:b/>
                <w:bCs/>
                <w:i/>
              </w:rPr>
              <w:t>out procedure</w:t>
            </w:r>
            <w:r w:rsidR="00322554" w:rsidRPr="00051426">
              <w:rPr>
                <w:rFonts w:cs="Arial"/>
                <w:b/>
                <w:bCs/>
                <w:i/>
              </w:rPr>
              <w:t>.</w:t>
            </w:r>
          </w:p>
          <w:p w14:paraId="580577E3" w14:textId="77777777" w:rsidR="00A65E2D" w:rsidRPr="00051426" w:rsidRDefault="00A65E2D" w:rsidP="00A65E2D">
            <w:pPr>
              <w:jc w:val="center"/>
              <w:rPr>
                <w:rFonts w:cs="Arial"/>
                <w:b/>
                <w:bCs/>
              </w:rPr>
            </w:pPr>
          </w:p>
          <w:p w14:paraId="5E3B76E0" w14:textId="7AADD4B3" w:rsidR="00A65E2D" w:rsidRPr="00051426" w:rsidRDefault="00A65E2D" w:rsidP="00322554">
            <w:pPr>
              <w:jc w:val="center"/>
              <w:rPr>
                <w:rFonts w:cs="Arial"/>
                <w:b/>
                <w:bCs/>
              </w:rPr>
            </w:pPr>
            <w:r w:rsidRPr="00051426">
              <w:rPr>
                <w:rFonts w:cs="Arial"/>
                <w:b/>
                <w:bCs/>
              </w:rPr>
              <w:t>REPORT ANY HAZARDOU</w:t>
            </w:r>
            <w:r w:rsidR="00322554" w:rsidRPr="00051426">
              <w:rPr>
                <w:rFonts w:cs="Arial"/>
                <w:b/>
                <w:bCs/>
              </w:rPr>
              <w:t>S SITUATIONS TO YOUR SUPERVISOR</w:t>
            </w:r>
          </w:p>
        </w:tc>
      </w:tr>
      <w:tr w:rsidR="00A65E2D" w:rsidRPr="00051426" w14:paraId="63721947" w14:textId="77777777" w:rsidTr="007E2BBA">
        <w:trPr>
          <w:trHeight w:val="690"/>
        </w:trPr>
        <w:tc>
          <w:tcPr>
            <w:tcW w:w="5240" w:type="dxa"/>
            <w:gridSpan w:val="4"/>
            <w:vMerge w:val="restart"/>
          </w:tcPr>
          <w:p w14:paraId="50B1FA53" w14:textId="77777777" w:rsidR="00A65E2D" w:rsidRPr="00051426" w:rsidRDefault="00A65E2D" w:rsidP="00A65E2D">
            <w:pPr>
              <w:jc w:val="center"/>
              <w:rPr>
                <w:rFonts w:cs="Arial"/>
                <w:b/>
                <w:bCs/>
              </w:rPr>
            </w:pPr>
            <w:r w:rsidRPr="00051426">
              <w:rPr>
                <w:rFonts w:cs="Arial"/>
                <w:b/>
                <w:bCs/>
              </w:rPr>
              <w:t>Guidance Documents/Standards:</w:t>
            </w:r>
          </w:p>
          <w:p w14:paraId="56DD30BF" w14:textId="77777777" w:rsidR="00A65E2D" w:rsidRPr="00051426" w:rsidRDefault="00A65E2D" w:rsidP="00A65E2D">
            <w:pPr>
              <w:jc w:val="center"/>
              <w:rPr>
                <w:rFonts w:cs="Arial"/>
                <w:b/>
                <w:bCs/>
                <w:i/>
              </w:rPr>
            </w:pPr>
          </w:p>
          <w:p w14:paraId="7EA3ED1E" w14:textId="266BFDE8" w:rsidR="00A65E2D" w:rsidRPr="00051426" w:rsidRDefault="00A65E2D" w:rsidP="00CB7785">
            <w:pPr>
              <w:rPr>
                <w:rFonts w:cs="Arial"/>
                <w:bCs/>
              </w:rPr>
            </w:pPr>
            <w:r w:rsidRPr="00051426">
              <w:rPr>
                <w:rFonts w:cs="Arial"/>
                <w:bCs/>
              </w:rPr>
              <w:t xml:space="preserve">MB Workplace Safety </w:t>
            </w:r>
            <w:r w:rsidR="00963283" w:rsidRPr="00051426">
              <w:rPr>
                <w:rFonts w:cs="Arial"/>
                <w:bCs/>
              </w:rPr>
              <w:t>and</w:t>
            </w:r>
            <w:r w:rsidRPr="00051426">
              <w:rPr>
                <w:rFonts w:cs="Arial"/>
                <w:bCs/>
              </w:rPr>
              <w:t xml:space="preserve"> Health Act </w:t>
            </w:r>
            <w:r w:rsidR="00963283" w:rsidRPr="00051426">
              <w:rPr>
                <w:rFonts w:cs="Arial"/>
                <w:bCs/>
              </w:rPr>
              <w:t>and</w:t>
            </w:r>
            <w:r w:rsidR="00CB7785" w:rsidRPr="00051426">
              <w:rPr>
                <w:rFonts w:cs="Arial"/>
                <w:bCs/>
              </w:rPr>
              <w:t xml:space="preserve"> Regulation</w:t>
            </w:r>
            <w:r w:rsidRPr="00051426">
              <w:rPr>
                <w:rFonts w:cs="Arial"/>
                <w:bCs/>
              </w:rPr>
              <w:t>:</w:t>
            </w:r>
          </w:p>
          <w:p w14:paraId="5249FFE0" w14:textId="26BE5041" w:rsidR="00A65E2D" w:rsidRDefault="00CB7785" w:rsidP="00C1420E">
            <w:pPr>
              <w:pStyle w:val="ListParagraph"/>
              <w:numPr>
                <w:ilvl w:val="0"/>
                <w:numId w:val="376"/>
              </w:numPr>
              <w:rPr>
                <w:rFonts w:cs="Arial"/>
                <w:bCs/>
              </w:rPr>
            </w:pPr>
            <w:r w:rsidRPr="00051426">
              <w:rPr>
                <w:rFonts w:cs="Arial"/>
                <w:bCs/>
              </w:rPr>
              <w:t xml:space="preserve">Part </w:t>
            </w:r>
            <w:r w:rsidR="00A65E2D" w:rsidRPr="00051426">
              <w:rPr>
                <w:rFonts w:cs="Arial"/>
                <w:bCs/>
              </w:rPr>
              <w:t>5 First Aid</w:t>
            </w:r>
          </w:p>
          <w:p w14:paraId="6E198728" w14:textId="6462F68D" w:rsidR="00F93E8F" w:rsidRPr="00051426" w:rsidRDefault="00F93E8F" w:rsidP="00C1420E">
            <w:pPr>
              <w:pStyle w:val="ListParagraph"/>
              <w:numPr>
                <w:ilvl w:val="0"/>
                <w:numId w:val="376"/>
              </w:numPr>
              <w:rPr>
                <w:rFonts w:cs="Arial"/>
                <w:bCs/>
              </w:rPr>
            </w:pPr>
            <w:r w:rsidRPr="007E2BBA">
              <w:rPr>
                <w:rFonts w:cs="Arial"/>
                <w:bCs/>
              </w:rPr>
              <w:t>Part 6 Personal Protective Equipment</w:t>
            </w:r>
          </w:p>
          <w:p w14:paraId="7BEA2417" w14:textId="7038B1F2" w:rsidR="00A65E2D" w:rsidRPr="00051426" w:rsidRDefault="00CB7785" w:rsidP="00C1420E">
            <w:pPr>
              <w:pStyle w:val="ListParagraph"/>
              <w:numPr>
                <w:ilvl w:val="0"/>
                <w:numId w:val="376"/>
              </w:numPr>
              <w:tabs>
                <w:tab w:val="left" w:pos="3240"/>
              </w:tabs>
              <w:rPr>
                <w:rFonts w:cs="Arial"/>
                <w:b/>
                <w:bCs/>
                <w:i/>
              </w:rPr>
            </w:pPr>
            <w:r w:rsidRPr="00051426">
              <w:rPr>
                <w:rFonts w:cs="Arial"/>
                <w:bCs/>
              </w:rPr>
              <w:t xml:space="preserve">Part </w:t>
            </w:r>
            <w:r w:rsidR="00A65E2D" w:rsidRPr="00051426">
              <w:rPr>
                <w:rFonts w:cs="Arial"/>
                <w:bCs/>
              </w:rPr>
              <w:t>21 Emergency Washing Facilities</w:t>
            </w:r>
          </w:p>
        </w:tc>
        <w:tc>
          <w:tcPr>
            <w:tcW w:w="4394" w:type="dxa"/>
            <w:gridSpan w:val="4"/>
          </w:tcPr>
          <w:p w14:paraId="60777FE3" w14:textId="30FCFE9C" w:rsidR="00A65E2D" w:rsidRPr="00051426" w:rsidRDefault="00A65E2D" w:rsidP="00322554">
            <w:pPr>
              <w:rPr>
                <w:rFonts w:cs="Arial"/>
                <w:bCs/>
              </w:rPr>
            </w:pPr>
            <w:r w:rsidRPr="00051426">
              <w:rPr>
                <w:rFonts w:cs="Arial"/>
                <w:bCs/>
              </w:rPr>
              <w:t xml:space="preserve">This </w:t>
            </w:r>
            <w:r w:rsidR="00322554" w:rsidRPr="00051426">
              <w:rPr>
                <w:rFonts w:cs="Arial"/>
                <w:bCs/>
              </w:rPr>
              <w:t xml:space="preserve">safe work procedure </w:t>
            </w:r>
            <w:r w:rsidRPr="00051426">
              <w:rPr>
                <w:rFonts w:cs="Arial"/>
                <w:bCs/>
              </w:rPr>
              <w:t>will be reviewed any time the task, equipment or materials change and at a minimum of every three years</w:t>
            </w:r>
            <w:r w:rsidR="00322554" w:rsidRPr="00051426">
              <w:rPr>
                <w:rFonts w:cs="Arial"/>
                <w:bCs/>
              </w:rPr>
              <w:t>.</w:t>
            </w:r>
          </w:p>
        </w:tc>
      </w:tr>
      <w:tr w:rsidR="00A65E2D" w:rsidRPr="00051426" w14:paraId="29498233" w14:textId="77777777" w:rsidTr="007E2BBA">
        <w:trPr>
          <w:trHeight w:val="690"/>
        </w:trPr>
        <w:tc>
          <w:tcPr>
            <w:tcW w:w="5240" w:type="dxa"/>
            <w:gridSpan w:val="4"/>
            <w:vMerge/>
          </w:tcPr>
          <w:p w14:paraId="2B40B5A0" w14:textId="77777777" w:rsidR="00A65E2D" w:rsidRPr="00051426" w:rsidRDefault="00A65E2D" w:rsidP="00A65E2D">
            <w:pPr>
              <w:jc w:val="center"/>
              <w:rPr>
                <w:rFonts w:cs="Arial"/>
                <w:b/>
                <w:bCs/>
              </w:rPr>
            </w:pPr>
          </w:p>
        </w:tc>
        <w:tc>
          <w:tcPr>
            <w:tcW w:w="4394" w:type="dxa"/>
            <w:gridSpan w:val="4"/>
          </w:tcPr>
          <w:p w14:paraId="6C848620" w14:textId="77777777" w:rsidR="00A65E2D" w:rsidRPr="00051426" w:rsidRDefault="00A65E2D" w:rsidP="00A65E2D">
            <w:pPr>
              <w:rPr>
                <w:rFonts w:cs="Arial"/>
                <w:bCs/>
              </w:rPr>
            </w:pPr>
            <w:r w:rsidRPr="00051426">
              <w:rPr>
                <w:rFonts w:cs="Arial"/>
                <w:bCs/>
              </w:rPr>
              <w:t>Reviewed By WSH Committee:</w:t>
            </w:r>
          </w:p>
          <w:p w14:paraId="331A7303" w14:textId="77777777" w:rsidR="00A65E2D" w:rsidRPr="00051426" w:rsidRDefault="00A65E2D" w:rsidP="00A65E2D">
            <w:pPr>
              <w:rPr>
                <w:rFonts w:cs="Arial"/>
                <w:bCs/>
              </w:rPr>
            </w:pPr>
          </w:p>
          <w:p w14:paraId="18BAF775" w14:textId="77777777" w:rsidR="00A65E2D" w:rsidRPr="00051426" w:rsidRDefault="00A65E2D" w:rsidP="00A65E2D">
            <w:pPr>
              <w:rPr>
                <w:rFonts w:cs="Arial"/>
                <w:bCs/>
              </w:rPr>
            </w:pPr>
          </w:p>
          <w:p w14:paraId="57B41447" w14:textId="77777777" w:rsidR="00A65E2D" w:rsidRPr="00051426" w:rsidRDefault="00A65E2D" w:rsidP="00A65E2D">
            <w:pPr>
              <w:rPr>
                <w:rFonts w:cs="Arial"/>
                <w:bCs/>
              </w:rPr>
            </w:pPr>
            <w:r w:rsidRPr="00051426">
              <w:rPr>
                <w:rFonts w:cs="Arial"/>
                <w:bCs/>
              </w:rPr>
              <w:t>Date:</w:t>
            </w:r>
          </w:p>
          <w:p w14:paraId="327ABA4A" w14:textId="77777777" w:rsidR="00A65E2D" w:rsidRPr="00051426" w:rsidRDefault="00A65E2D" w:rsidP="00A65E2D">
            <w:pPr>
              <w:rPr>
                <w:rFonts w:cs="Arial"/>
                <w:bCs/>
              </w:rPr>
            </w:pPr>
          </w:p>
        </w:tc>
      </w:tr>
    </w:tbl>
    <w:p w14:paraId="0414A5CA" w14:textId="77777777" w:rsidR="00A65E2D" w:rsidRPr="00D86851" w:rsidRDefault="00A65E2D" w:rsidP="00A65E2D"/>
    <w:p w14:paraId="2728DFE5" w14:textId="77777777" w:rsidR="00A65E2D" w:rsidRDefault="00A65E2D">
      <w:pPr>
        <w:rPr>
          <w:rFonts w:eastAsiaTheme="majorEastAsia" w:cstheme="minorHAnsi"/>
          <w:sz w:val="24"/>
          <w:szCs w:val="24"/>
        </w:rPr>
      </w:pPr>
      <w:r>
        <w:rPr>
          <w:rFonts w:eastAsiaTheme="majorEastAsia" w:cstheme="minorHAnsi"/>
          <w:sz w:val="24"/>
          <w:szCs w:val="24"/>
        </w:rPr>
        <w:br w:type="page"/>
      </w:r>
    </w:p>
    <w:p w14:paraId="66221FCB" w14:textId="399B1614" w:rsidR="00A65E2D" w:rsidRPr="007E2BBA" w:rsidRDefault="00A65E2D" w:rsidP="00254CB6">
      <w:pPr>
        <w:pStyle w:val="Heading2"/>
        <w:spacing w:before="0" w:line="240" w:lineRule="auto"/>
        <w:jc w:val="center"/>
        <w:rPr>
          <w:rStyle w:val="Strong"/>
          <w:rFonts w:asciiTheme="minorHAnsi" w:hAnsiTheme="minorHAnsi" w:cstheme="minorHAnsi"/>
          <w:color w:val="auto"/>
          <w:sz w:val="22"/>
          <w:szCs w:val="22"/>
        </w:rPr>
      </w:pPr>
      <w:r w:rsidRPr="007E2BBA">
        <w:rPr>
          <w:rStyle w:val="Strong"/>
          <w:rFonts w:asciiTheme="minorHAnsi" w:hAnsiTheme="minorHAnsi" w:cstheme="minorHAnsi"/>
          <w:color w:val="auto"/>
          <w:sz w:val="22"/>
          <w:szCs w:val="22"/>
        </w:rPr>
        <w:lastRenderedPageBreak/>
        <w:t xml:space="preserve">Emergency Response </w:t>
      </w:r>
      <w:r w:rsidR="00254CB6" w:rsidRPr="007E2BBA">
        <w:rPr>
          <w:rStyle w:val="Strong"/>
          <w:rFonts w:asciiTheme="minorHAnsi" w:hAnsiTheme="minorHAnsi" w:cstheme="minorHAnsi"/>
          <w:color w:val="auto"/>
          <w:sz w:val="22"/>
          <w:szCs w:val="22"/>
        </w:rPr>
        <w:t>–</w:t>
      </w:r>
      <w:r w:rsidRPr="007E2BBA">
        <w:rPr>
          <w:rStyle w:val="Strong"/>
          <w:rFonts w:asciiTheme="minorHAnsi" w:hAnsiTheme="minorHAnsi" w:cstheme="minorHAnsi"/>
          <w:color w:val="auto"/>
          <w:sz w:val="22"/>
          <w:szCs w:val="22"/>
        </w:rPr>
        <w:t xml:space="preserve"> Incident Response</w:t>
      </w:r>
    </w:p>
    <w:tbl>
      <w:tblPr>
        <w:tblStyle w:val="TableGrid"/>
        <w:tblW w:w="9747" w:type="dxa"/>
        <w:tblLook w:val="04A0" w:firstRow="1" w:lastRow="0" w:firstColumn="1" w:lastColumn="0" w:noHBand="0" w:noVBand="1"/>
      </w:tblPr>
      <w:tblGrid>
        <w:gridCol w:w="1915"/>
        <w:gridCol w:w="1277"/>
        <w:gridCol w:w="638"/>
        <w:gridCol w:w="1835"/>
        <w:gridCol w:w="80"/>
        <w:gridCol w:w="639"/>
        <w:gridCol w:w="1104"/>
        <w:gridCol w:w="2259"/>
      </w:tblGrid>
      <w:tr w:rsidR="00A65E2D" w:rsidRPr="007E2BBA" w14:paraId="5B5169AE" w14:textId="77777777" w:rsidTr="00A65E2D">
        <w:tc>
          <w:tcPr>
            <w:tcW w:w="1915" w:type="dxa"/>
          </w:tcPr>
          <w:p w14:paraId="462A9326" w14:textId="77777777" w:rsidR="00A65E2D" w:rsidRPr="007E2BBA" w:rsidRDefault="00A65E2D" w:rsidP="00A65E2D">
            <w:pPr>
              <w:rPr>
                <w:b/>
              </w:rPr>
            </w:pPr>
            <w:r w:rsidRPr="007E2BBA">
              <w:rPr>
                <w:b/>
              </w:rPr>
              <w:t>Facility:</w:t>
            </w:r>
          </w:p>
        </w:tc>
        <w:tc>
          <w:tcPr>
            <w:tcW w:w="1915" w:type="dxa"/>
            <w:gridSpan w:val="2"/>
          </w:tcPr>
          <w:p w14:paraId="6A5C01ED" w14:textId="77777777" w:rsidR="00A65E2D" w:rsidRPr="007E2BBA" w:rsidRDefault="00A65E2D" w:rsidP="00A65E2D">
            <w:r w:rsidRPr="007E2BBA">
              <w:rPr>
                <w:b/>
              </w:rPr>
              <w:t>Written By:</w:t>
            </w:r>
          </w:p>
        </w:tc>
        <w:tc>
          <w:tcPr>
            <w:tcW w:w="1915" w:type="dxa"/>
            <w:gridSpan w:val="2"/>
          </w:tcPr>
          <w:p w14:paraId="66C2DB3B" w14:textId="77777777" w:rsidR="00A65E2D" w:rsidRPr="007E2BBA" w:rsidRDefault="00A65E2D" w:rsidP="00A65E2D">
            <w:r w:rsidRPr="007E2BBA">
              <w:rPr>
                <w:b/>
              </w:rPr>
              <w:t>Approved By:</w:t>
            </w:r>
          </w:p>
        </w:tc>
        <w:tc>
          <w:tcPr>
            <w:tcW w:w="1743" w:type="dxa"/>
            <w:gridSpan w:val="2"/>
          </w:tcPr>
          <w:p w14:paraId="5C61431E" w14:textId="77777777" w:rsidR="00A65E2D" w:rsidRPr="007E2BBA" w:rsidRDefault="00A65E2D" w:rsidP="00A65E2D">
            <w:r w:rsidRPr="007E2BBA">
              <w:rPr>
                <w:b/>
              </w:rPr>
              <w:t>Date Created:</w:t>
            </w:r>
          </w:p>
        </w:tc>
        <w:tc>
          <w:tcPr>
            <w:tcW w:w="2259" w:type="dxa"/>
          </w:tcPr>
          <w:p w14:paraId="1A58CA31" w14:textId="542E0FCA" w:rsidR="00A65E2D" w:rsidRPr="007E2BBA" w:rsidRDefault="00A65E2D" w:rsidP="00A65E2D">
            <w:r w:rsidRPr="007E2BBA">
              <w:rPr>
                <w:b/>
              </w:rPr>
              <w:t>Date of Last Revision</w:t>
            </w:r>
            <w:r w:rsidR="00254CB6" w:rsidRPr="007E2BBA">
              <w:rPr>
                <w:b/>
              </w:rPr>
              <w:t>:</w:t>
            </w:r>
          </w:p>
        </w:tc>
      </w:tr>
      <w:tr w:rsidR="00A65E2D" w:rsidRPr="007E2BBA" w14:paraId="058F5CC5" w14:textId="77777777" w:rsidTr="00A65E2D">
        <w:tc>
          <w:tcPr>
            <w:tcW w:w="1915" w:type="dxa"/>
          </w:tcPr>
          <w:p w14:paraId="5D5014AC" w14:textId="77777777" w:rsidR="00A65E2D" w:rsidRPr="007E2BBA" w:rsidRDefault="00A65E2D" w:rsidP="00A65E2D"/>
        </w:tc>
        <w:tc>
          <w:tcPr>
            <w:tcW w:w="1915" w:type="dxa"/>
            <w:gridSpan w:val="2"/>
          </w:tcPr>
          <w:p w14:paraId="6435E9DE" w14:textId="77777777" w:rsidR="00A65E2D" w:rsidRPr="007E2BBA" w:rsidRDefault="00A65E2D" w:rsidP="00A65E2D"/>
        </w:tc>
        <w:tc>
          <w:tcPr>
            <w:tcW w:w="1915" w:type="dxa"/>
            <w:gridSpan w:val="2"/>
          </w:tcPr>
          <w:p w14:paraId="0359CC42" w14:textId="77777777" w:rsidR="00A65E2D" w:rsidRPr="007E2BBA" w:rsidRDefault="00A65E2D" w:rsidP="00A65E2D"/>
        </w:tc>
        <w:tc>
          <w:tcPr>
            <w:tcW w:w="1743" w:type="dxa"/>
            <w:gridSpan w:val="2"/>
          </w:tcPr>
          <w:p w14:paraId="26FDB4F4" w14:textId="77777777" w:rsidR="00A65E2D" w:rsidRPr="007E2BBA" w:rsidRDefault="00A65E2D" w:rsidP="00A65E2D"/>
        </w:tc>
        <w:tc>
          <w:tcPr>
            <w:tcW w:w="2259" w:type="dxa"/>
          </w:tcPr>
          <w:p w14:paraId="6E13B839" w14:textId="77777777" w:rsidR="00A65E2D" w:rsidRPr="007E2BBA" w:rsidRDefault="00A65E2D" w:rsidP="00A65E2D"/>
        </w:tc>
      </w:tr>
      <w:tr w:rsidR="00A65E2D" w:rsidRPr="007E2BBA" w14:paraId="08FB0BC2" w14:textId="77777777" w:rsidTr="00A65E2D">
        <w:tc>
          <w:tcPr>
            <w:tcW w:w="3192" w:type="dxa"/>
            <w:gridSpan w:val="2"/>
          </w:tcPr>
          <w:p w14:paraId="15BB2FA8" w14:textId="06209F7D" w:rsidR="00A65E2D" w:rsidRPr="007E2BBA" w:rsidRDefault="00A65E2D" w:rsidP="00A65E2D">
            <w:pPr>
              <w:rPr>
                <w:rFonts w:cs="Arial"/>
                <w:b/>
                <w:bCs/>
                <w:iCs/>
              </w:rPr>
            </w:pPr>
            <w:r w:rsidRPr="007E2BBA">
              <w:rPr>
                <w:rFonts w:cs="Arial"/>
                <w:b/>
                <w:bCs/>
                <w:iCs/>
              </w:rPr>
              <w:t>Hazards Present:</w:t>
            </w:r>
          </w:p>
        </w:tc>
        <w:tc>
          <w:tcPr>
            <w:tcW w:w="3192" w:type="dxa"/>
            <w:gridSpan w:val="4"/>
          </w:tcPr>
          <w:p w14:paraId="491FEB6A" w14:textId="126D1BC5" w:rsidR="00A65E2D" w:rsidRPr="007E2BBA" w:rsidRDefault="000977ED" w:rsidP="00A65E2D">
            <w:pPr>
              <w:rPr>
                <w:rFonts w:cs="Arial"/>
                <w:b/>
                <w:bCs/>
                <w:iCs/>
              </w:rPr>
            </w:pPr>
            <w:r w:rsidRPr="007E2BBA">
              <w:rPr>
                <w:rFonts w:cs="Arial"/>
                <w:b/>
                <w:bCs/>
                <w:iCs/>
              </w:rPr>
              <w:t>PPE or Devices Required:</w:t>
            </w:r>
          </w:p>
        </w:tc>
        <w:tc>
          <w:tcPr>
            <w:tcW w:w="3363" w:type="dxa"/>
            <w:gridSpan w:val="2"/>
          </w:tcPr>
          <w:p w14:paraId="689721DD" w14:textId="77777777" w:rsidR="00A65E2D" w:rsidRPr="007E2BBA" w:rsidRDefault="00A65E2D" w:rsidP="00A65E2D">
            <w:pPr>
              <w:rPr>
                <w:rFonts w:cs="Arial"/>
                <w:b/>
                <w:bCs/>
                <w:iCs/>
              </w:rPr>
            </w:pPr>
            <w:r w:rsidRPr="007E2BBA">
              <w:rPr>
                <w:rFonts w:cs="Arial"/>
                <w:b/>
                <w:bCs/>
                <w:iCs/>
              </w:rPr>
              <w:t>Additional Training Required:</w:t>
            </w:r>
          </w:p>
        </w:tc>
      </w:tr>
      <w:tr w:rsidR="00A65E2D" w:rsidRPr="007E2BBA" w14:paraId="73945F42" w14:textId="77777777" w:rsidTr="00A65E2D">
        <w:tc>
          <w:tcPr>
            <w:tcW w:w="3192" w:type="dxa"/>
            <w:gridSpan w:val="2"/>
          </w:tcPr>
          <w:p w14:paraId="21FEB73E" w14:textId="2591A747" w:rsidR="00A65E2D" w:rsidRPr="007E2BBA" w:rsidRDefault="00254CB6" w:rsidP="00A65E2D">
            <w:r w:rsidRPr="007E2BBA">
              <w:t>potential death</w:t>
            </w:r>
          </w:p>
        </w:tc>
        <w:tc>
          <w:tcPr>
            <w:tcW w:w="3192" w:type="dxa"/>
            <w:gridSpan w:val="4"/>
          </w:tcPr>
          <w:p w14:paraId="43C88DFB" w14:textId="4BE2619B" w:rsidR="00A65E2D" w:rsidRPr="007E2BBA" w:rsidRDefault="00254CB6" w:rsidP="00A65E2D">
            <w:r w:rsidRPr="007E2BBA">
              <w:t xml:space="preserve">steel </w:t>
            </w:r>
            <w:r w:rsidR="007F2879" w:rsidRPr="007E2BBA">
              <w:t>toe</w:t>
            </w:r>
            <w:r w:rsidRPr="007E2BBA">
              <w:t xml:space="preserve"> boots</w:t>
            </w:r>
          </w:p>
        </w:tc>
        <w:tc>
          <w:tcPr>
            <w:tcW w:w="3363" w:type="dxa"/>
            <w:gridSpan w:val="2"/>
          </w:tcPr>
          <w:p w14:paraId="7FFBA275" w14:textId="77777777" w:rsidR="00A65E2D" w:rsidRPr="007E2BBA" w:rsidRDefault="00A65E2D" w:rsidP="00A65E2D">
            <w:pPr>
              <w:rPr>
                <w:rFonts w:cs="Arial"/>
              </w:rPr>
            </w:pPr>
            <w:r w:rsidRPr="007E2BBA">
              <w:rPr>
                <w:rFonts w:cs="Arial"/>
              </w:rPr>
              <w:t>First Aid</w:t>
            </w:r>
          </w:p>
        </w:tc>
      </w:tr>
      <w:tr w:rsidR="00A65E2D" w:rsidRPr="007E2BBA" w14:paraId="19FBBE97" w14:textId="77777777" w:rsidTr="00A65E2D">
        <w:tc>
          <w:tcPr>
            <w:tcW w:w="3192" w:type="dxa"/>
            <w:gridSpan w:val="2"/>
          </w:tcPr>
          <w:p w14:paraId="1E175174" w14:textId="38C57B27" w:rsidR="00A65E2D" w:rsidRPr="007E2BBA" w:rsidRDefault="00254CB6" w:rsidP="00A65E2D">
            <w:r w:rsidRPr="007E2BBA">
              <w:t>potential injury</w:t>
            </w:r>
          </w:p>
        </w:tc>
        <w:tc>
          <w:tcPr>
            <w:tcW w:w="3192" w:type="dxa"/>
            <w:gridSpan w:val="4"/>
          </w:tcPr>
          <w:p w14:paraId="7F9C86F5" w14:textId="58F2B47D" w:rsidR="00A65E2D" w:rsidRPr="007E2BBA" w:rsidRDefault="00254CB6" w:rsidP="00A65E2D">
            <w:r w:rsidRPr="007E2BBA">
              <w:t xml:space="preserve">eye protection </w:t>
            </w:r>
          </w:p>
        </w:tc>
        <w:tc>
          <w:tcPr>
            <w:tcW w:w="3363" w:type="dxa"/>
            <w:gridSpan w:val="2"/>
          </w:tcPr>
          <w:p w14:paraId="32F27192" w14:textId="77777777" w:rsidR="00A65E2D" w:rsidRPr="007E2BBA" w:rsidRDefault="00A65E2D" w:rsidP="00A65E2D">
            <w:pPr>
              <w:rPr>
                <w:rFonts w:cstheme="minorHAnsi"/>
              </w:rPr>
            </w:pPr>
          </w:p>
        </w:tc>
      </w:tr>
      <w:tr w:rsidR="00A65E2D" w:rsidRPr="007E2BBA" w14:paraId="7305B2A2" w14:textId="77777777" w:rsidTr="00A65E2D">
        <w:tc>
          <w:tcPr>
            <w:tcW w:w="3192" w:type="dxa"/>
            <w:gridSpan w:val="2"/>
            <w:vAlign w:val="bottom"/>
          </w:tcPr>
          <w:p w14:paraId="69CB6472" w14:textId="77777777" w:rsidR="00A65E2D" w:rsidRPr="007E2BBA" w:rsidRDefault="00A65E2D" w:rsidP="00A65E2D">
            <w:pPr>
              <w:rPr>
                <w:rFonts w:cs="Arial"/>
              </w:rPr>
            </w:pPr>
          </w:p>
        </w:tc>
        <w:tc>
          <w:tcPr>
            <w:tcW w:w="3192" w:type="dxa"/>
            <w:gridSpan w:val="4"/>
          </w:tcPr>
          <w:p w14:paraId="3AD94F18" w14:textId="7623E94D" w:rsidR="00A65E2D" w:rsidRPr="007E2BBA" w:rsidRDefault="00254CB6" w:rsidP="00A65E2D">
            <w:r w:rsidRPr="007E2BBA">
              <w:t>hand protection</w:t>
            </w:r>
          </w:p>
        </w:tc>
        <w:tc>
          <w:tcPr>
            <w:tcW w:w="3363" w:type="dxa"/>
            <w:gridSpan w:val="2"/>
          </w:tcPr>
          <w:p w14:paraId="3DBC11DA" w14:textId="77777777" w:rsidR="00A65E2D" w:rsidRPr="007E2BBA" w:rsidRDefault="00A65E2D" w:rsidP="00A65E2D">
            <w:pPr>
              <w:rPr>
                <w:rFonts w:cstheme="minorHAnsi"/>
              </w:rPr>
            </w:pPr>
          </w:p>
        </w:tc>
      </w:tr>
      <w:tr w:rsidR="00A65E2D" w:rsidRPr="007E2BBA" w14:paraId="01CFD5C8" w14:textId="77777777" w:rsidTr="00A65E2D">
        <w:tc>
          <w:tcPr>
            <w:tcW w:w="3192" w:type="dxa"/>
            <w:gridSpan w:val="2"/>
            <w:vAlign w:val="bottom"/>
          </w:tcPr>
          <w:p w14:paraId="3CA2D3E8" w14:textId="77777777" w:rsidR="00A65E2D" w:rsidRPr="007E2BBA" w:rsidRDefault="00A65E2D" w:rsidP="00A65E2D">
            <w:pPr>
              <w:rPr>
                <w:rFonts w:cs="Arial"/>
              </w:rPr>
            </w:pPr>
          </w:p>
        </w:tc>
        <w:tc>
          <w:tcPr>
            <w:tcW w:w="3192" w:type="dxa"/>
            <w:gridSpan w:val="4"/>
          </w:tcPr>
          <w:p w14:paraId="4DA84A37" w14:textId="308047D3" w:rsidR="00A65E2D" w:rsidRPr="007E2BBA" w:rsidRDefault="00254CB6" w:rsidP="00A65E2D">
            <w:r w:rsidRPr="007E2BBA">
              <w:t>hard hat</w:t>
            </w:r>
          </w:p>
        </w:tc>
        <w:tc>
          <w:tcPr>
            <w:tcW w:w="3363" w:type="dxa"/>
            <w:gridSpan w:val="2"/>
          </w:tcPr>
          <w:p w14:paraId="4C33FF24" w14:textId="77777777" w:rsidR="00A65E2D" w:rsidRPr="007E2BBA" w:rsidRDefault="00A65E2D" w:rsidP="00A65E2D">
            <w:pPr>
              <w:rPr>
                <w:rFonts w:cstheme="minorHAnsi"/>
              </w:rPr>
            </w:pPr>
          </w:p>
        </w:tc>
      </w:tr>
      <w:tr w:rsidR="00A65E2D" w:rsidRPr="007E2BBA" w14:paraId="4B7B7B13" w14:textId="77777777" w:rsidTr="00A65E2D">
        <w:tc>
          <w:tcPr>
            <w:tcW w:w="3192" w:type="dxa"/>
            <w:gridSpan w:val="2"/>
            <w:vAlign w:val="bottom"/>
          </w:tcPr>
          <w:p w14:paraId="1D491AFF" w14:textId="77777777" w:rsidR="00A65E2D" w:rsidRPr="007E2BBA" w:rsidRDefault="00A65E2D" w:rsidP="00A65E2D">
            <w:pPr>
              <w:rPr>
                <w:rFonts w:cs="Arial"/>
              </w:rPr>
            </w:pPr>
          </w:p>
        </w:tc>
        <w:tc>
          <w:tcPr>
            <w:tcW w:w="3192" w:type="dxa"/>
            <w:gridSpan w:val="4"/>
          </w:tcPr>
          <w:p w14:paraId="189D6B1A" w14:textId="545FBFC8" w:rsidR="00A65E2D" w:rsidRPr="007E2BBA" w:rsidRDefault="00254CB6" w:rsidP="00A65E2D">
            <w:r w:rsidRPr="007E2BBA">
              <w:t>reflective vest</w:t>
            </w:r>
          </w:p>
        </w:tc>
        <w:tc>
          <w:tcPr>
            <w:tcW w:w="3363" w:type="dxa"/>
            <w:gridSpan w:val="2"/>
          </w:tcPr>
          <w:p w14:paraId="6A229358" w14:textId="77777777" w:rsidR="00A65E2D" w:rsidRPr="007E2BBA" w:rsidRDefault="00A65E2D" w:rsidP="00A65E2D">
            <w:pPr>
              <w:rPr>
                <w:rFonts w:cstheme="minorHAnsi"/>
              </w:rPr>
            </w:pPr>
          </w:p>
        </w:tc>
      </w:tr>
      <w:tr w:rsidR="00A65E2D" w:rsidRPr="007E2BBA" w14:paraId="75289D6B" w14:textId="77777777" w:rsidTr="00A65E2D">
        <w:tc>
          <w:tcPr>
            <w:tcW w:w="9747" w:type="dxa"/>
            <w:gridSpan w:val="8"/>
          </w:tcPr>
          <w:p w14:paraId="5B2D5527" w14:textId="5D9E73EA" w:rsidR="00A65E2D" w:rsidRPr="007E2BBA" w:rsidRDefault="00A65E2D" w:rsidP="006C6873">
            <w:pPr>
              <w:jc w:val="center"/>
              <w:rPr>
                <w:rFonts w:cs="Arial"/>
                <w:b/>
                <w:bCs/>
              </w:rPr>
            </w:pPr>
            <w:r w:rsidRPr="007E2BBA">
              <w:rPr>
                <w:rFonts w:cs="Arial"/>
                <w:b/>
                <w:bCs/>
              </w:rPr>
              <w:t xml:space="preserve">Safe </w:t>
            </w:r>
            <w:r w:rsidR="00F0763B" w:rsidRPr="007E2BBA">
              <w:rPr>
                <w:rFonts w:cs="Arial"/>
                <w:b/>
                <w:bCs/>
              </w:rPr>
              <w:t>Work</w:t>
            </w:r>
            <w:r w:rsidRPr="007E2BBA">
              <w:rPr>
                <w:rFonts w:cs="Arial"/>
                <w:b/>
                <w:bCs/>
              </w:rPr>
              <w:t xml:space="preserve"> Procedure:</w:t>
            </w:r>
          </w:p>
        </w:tc>
      </w:tr>
      <w:tr w:rsidR="00A65E2D" w:rsidRPr="007E2BBA" w14:paraId="160D39D1" w14:textId="77777777" w:rsidTr="00A65E2D">
        <w:tc>
          <w:tcPr>
            <w:tcW w:w="9747" w:type="dxa"/>
            <w:gridSpan w:val="8"/>
          </w:tcPr>
          <w:p w14:paraId="322C136C" w14:textId="77777777" w:rsidR="00A65E2D" w:rsidRPr="007E2BBA" w:rsidRDefault="00A65E2D" w:rsidP="00DE65A4">
            <w:pPr>
              <w:pStyle w:val="ListParagraph"/>
              <w:numPr>
                <w:ilvl w:val="0"/>
                <w:numId w:val="15"/>
              </w:numPr>
              <w:rPr>
                <w:rFonts w:cs="Arial"/>
                <w:bCs/>
              </w:rPr>
            </w:pPr>
            <w:r w:rsidRPr="007E2BBA">
              <w:rPr>
                <w:rFonts w:cs="Arial"/>
                <w:bCs/>
              </w:rPr>
              <w:t>Stop everything.</w:t>
            </w:r>
            <w:r w:rsidRPr="007E2BBA">
              <w:rPr>
                <w:rFonts w:cs="Arial"/>
                <w:bCs/>
              </w:rPr>
              <w:tab/>
            </w:r>
            <w:r w:rsidRPr="007E2BBA">
              <w:rPr>
                <w:rFonts w:cs="Arial"/>
                <w:bCs/>
              </w:rPr>
              <w:tab/>
            </w:r>
            <w:r w:rsidRPr="007E2BBA">
              <w:rPr>
                <w:rFonts w:cs="Arial"/>
                <w:bCs/>
              </w:rPr>
              <w:tab/>
            </w:r>
            <w:r w:rsidRPr="007E2BBA">
              <w:rPr>
                <w:rFonts w:cs="Arial"/>
                <w:bCs/>
              </w:rPr>
              <w:tab/>
            </w:r>
            <w:r w:rsidRPr="007E2BBA">
              <w:rPr>
                <w:rFonts w:cs="Arial"/>
                <w:bCs/>
              </w:rPr>
              <w:tab/>
            </w:r>
            <w:r w:rsidRPr="007E2BBA">
              <w:rPr>
                <w:rFonts w:cs="Arial"/>
                <w:bCs/>
              </w:rPr>
              <w:tab/>
            </w:r>
          </w:p>
          <w:p w14:paraId="5FF1F252" w14:textId="1CACC3E8" w:rsidR="00A65E2D" w:rsidRPr="007E2BBA" w:rsidRDefault="00F93E8F" w:rsidP="00DE65A4">
            <w:pPr>
              <w:pStyle w:val="ListParagraph"/>
              <w:numPr>
                <w:ilvl w:val="0"/>
                <w:numId w:val="15"/>
              </w:numPr>
              <w:rPr>
                <w:rFonts w:cs="Arial"/>
                <w:bCs/>
              </w:rPr>
            </w:pPr>
            <w:r>
              <w:rPr>
                <w:rFonts w:cs="Arial"/>
                <w:bCs/>
              </w:rPr>
              <w:t>Call on</w:t>
            </w:r>
            <w:r w:rsidR="00A65E2D" w:rsidRPr="007E2BBA">
              <w:rPr>
                <w:rFonts w:cs="Arial"/>
                <w:bCs/>
              </w:rPr>
              <w:t>site safety rep</w:t>
            </w:r>
            <w:r w:rsidR="00254CB6" w:rsidRPr="007E2BBA">
              <w:rPr>
                <w:rFonts w:cs="Arial"/>
                <w:bCs/>
              </w:rPr>
              <w:t>resentative</w:t>
            </w:r>
            <w:r w:rsidR="00A65E2D" w:rsidRPr="007E2BBA">
              <w:rPr>
                <w:rFonts w:cs="Arial"/>
                <w:bCs/>
              </w:rPr>
              <w:t xml:space="preserve"> and/or </w:t>
            </w:r>
            <w:r w:rsidR="00D85B30" w:rsidRPr="007E2BBA">
              <w:rPr>
                <w:rFonts w:cs="Arial"/>
                <w:bCs/>
              </w:rPr>
              <w:t>supervisor</w:t>
            </w:r>
            <w:r w:rsidR="00254CB6" w:rsidRPr="007E2BBA">
              <w:rPr>
                <w:rFonts w:cs="Arial"/>
                <w:bCs/>
              </w:rPr>
              <w:t>.</w:t>
            </w:r>
          </w:p>
          <w:p w14:paraId="5FEA16B1" w14:textId="61CA2549" w:rsidR="00A65E2D" w:rsidRPr="007E2BBA" w:rsidRDefault="00A65E2D" w:rsidP="00DE65A4">
            <w:pPr>
              <w:pStyle w:val="ListParagraph"/>
              <w:numPr>
                <w:ilvl w:val="0"/>
                <w:numId w:val="15"/>
              </w:numPr>
              <w:rPr>
                <w:rFonts w:cs="Arial"/>
                <w:bCs/>
              </w:rPr>
            </w:pPr>
            <w:r w:rsidRPr="007E2BBA">
              <w:rPr>
                <w:rFonts w:cs="Arial"/>
                <w:bCs/>
              </w:rPr>
              <w:t>Safety rep</w:t>
            </w:r>
            <w:r w:rsidR="00254CB6" w:rsidRPr="007E2BBA">
              <w:rPr>
                <w:rFonts w:cs="Arial"/>
                <w:bCs/>
              </w:rPr>
              <w:t>resentative</w:t>
            </w:r>
            <w:r w:rsidRPr="007E2BBA">
              <w:rPr>
                <w:rFonts w:cs="Arial"/>
                <w:bCs/>
              </w:rPr>
              <w:t xml:space="preserve"> or </w:t>
            </w:r>
            <w:r w:rsidR="00254CB6" w:rsidRPr="007E2BBA">
              <w:rPr>
                <w:rFonts w:cs="Arial"/>
                <w:bCs/>
              </w:rPr>
              <w:t xml:space="preserve">supervisor </w:t>
            </w:r>
            <w:r w:rsidRPr="007E2BBA">
              <w:rPr>
                <w:rFonts w:cs="Arial"/>
                <w:bCs/>
              </w:rPr>
              <w:t xml:space="preserve">to initiate </w:t>
            </w:r>
            <w:r w:rsidR="00D903F9">
              <w:rPr>
                <w:rFonts w:cs="Arial"/>
                <w:bCs/>
              </w:rPr>
              <w:t>emergency</w:t>
            </w:r>
            <w:r w:rsidRPr="007E2BBA">
              <w:rPr>
                <w:rFonts w:cs="Arial"/>
                <w:bCs/>
              </w:rPr>
              <w:t xml:space="preserve"> response procedure and call</w:t>
            </w:r>
            <w:r w:rsidR="00254CB6" w:rsidRPr="007E2BBA">
              <w:rPr>
                <w:rFonts w:cs="Arial"/>
                <w:bCs/>
              </w:rPr>
              <w:t xml:space="preserve"> First Aid and </w:t>
            </w:r>
            <w:r w:rsidR="00D903F9">
              <w:rPr>
                <w:rFonts w:cs="Arial"/>
                <w:bCs/>
              </w:rPr>
              <w:t>council</w:t>
            </w:r>
            <w:r w:rsidR="00254CB6" w:rsidRPr="007E2BBA">
              <w:rPr>
                <w:rFonts w:cs="Arial"/>
                <w:bCs/>
              </w:rPr>
              <w:t>.</w:t>
            </w:r>
          </w:p>
          <w:p w14:paraId="32757B83" w14:textId="4352CE5A" w:rsidR="00A65E2D" w:rsidRPr="007E2BBA" w:rsidRDefault="00A65E2D" w:rsidP="00DE65A4">
            <w:pPr>
              <w:pStyle w:val="ListParagraph"/>
              <w:numPr>
                <w:ilvl w:val="0"/>
                <w:numId w:val="15"/>
              </w:numPr>
              <w:rPr>
                <w:rFonts w:cs="Arial"/>
                <w:bCs/>
              </w:rPr>
            </w:pPr>
            <w:r w:rsidRPr="007E2BBA">
              <w:rPr>
                <w:rFonts w:cs="Arial"/>
                <w:bCs/>
              </w:rPr>
              <w:t>Ensure equipment involved is not moved and incident/accident scene is not disturbed</w:t>
            </w:r>
            <w:r w:rsidR="00254CB6" w:rsidRPr="007E2BBA">
              <w:rPr>
                <w:rFonts w:cs="Arial"/>
                <w:bCs/>
              </w:rPr>
              <w:t>.</w:t>
            </w:r>
            <w:r w:rsidRPr="007E2BBA">
              <w:rPr>
                <w:rFonts w:cs="Arial"/>
                <w:bCs/>
              </w:rPr>
              <w:tab/>
            </w:r>
          </w:p>
          <w:p w14:paraId="60102A0D" w14:textId="4787F21E" w:rsidR="00A65E2D" w:rsidRPr="007E2BBA" w:rsidRDefault="00A65E2D" w:rsidP="00DE65A4">
            <w:pPr>
              <w:pStyle w:val="ListParagraph"/>
              <w:numPr>
                <w:ilvl w:val="0"/>
                <w:numId w:val="15"/>
              </w:numPr>
              <w:rPr>
                <w:rFonts w:cs="Arial"/>
                <w:bCs/>
              </w:rPr>
            </w:pPr>
            <w:r w:rsidRPr="007E2BBA">
              <w:rPr>
                <w:rFonts w:cs="Arial"/>
                <w:bCs/>
              </w:rPr>
              <w:t>In case of an injury, allow personnel trained in First Aid to take care of casualty victim as soon as possible</w:t>
            </w:r>
            <w:r w:rsidR="00254CB6" w:rsidRPr="007E2BBA">
              <w:rPr>
                <w:rFonts w:cs="Arial"/>
                <w:bCs/>
              </w:rPr>
              <w:t>.</w:t>
            </w:r>
            <w:r w:rsidRPr="007E2BBA">
              <w:rPr>
                <w:rFonts w:cs="Arial"/>
                <w:bCs/>
              </w:rPr>
              <w:tab/>
            </w:r>
          </w:p>
          <w:p w14:paraId="672A3047" w14:textId="294A4ED5" w:rsidR="00A65E2D" w:rsidRPr="007E2BBA" w:rsidRDefault="00A65E2D" w:rsidP="00DE65A4">
            <w:pPr>
              <w:pStyle w:val="ListParagraph"/>
              <w:numPr>
                <w:ilvl w:val="0"/>
                <w:numId w:val="15"/>
              </w:numPr>
              <w:rPr>
                <w:rFonts w:cs="Arial"/>
                <w:bCs/>
              </w:rPr>
            </w:pPr>
            <w:r w:rsidRPr="007E2BBA">
              <w:rPr>
                <w:rFonts w:cs="Arial"/>
                <w:bCs/>
              </w:rPr>
              <w:t>Ensure the casualty victim is not moved unless a greater and imminent danger will arise by leaving them in place</w:t>
            </w:r>
            <w:r w:rsidR="00254CB6" w:rsidRPr="007E2BBA">
              <w:rPr>
                <w:rFonts w:cs="Arial"/>
                <w:bCs/>
              </w:rPr>
              <w:t>.</w:t>
            </w:r>
          </w:p>
          <w:p w14:paraId="588B01C9" w14:textId="67E3CD55" w:rsidR="00A65E2D" w:rsidRPr="007E2BBA" w:rsidRDefault="00A65E2D" w:rsidP="00DE65A4">
            <w:pPr>
              <w:pStyle w:val="ListParagraph"/>
              <w:numPr>
                <w:ilvl w:val="0"/>
                <w:numId w:val="15"/>
              </w:numPr>
              <w:rPr>
                <w:rFonts w:cs="Arial"/>
                <w:bCs/>
              </w:rPr>
            </w:pPr>
            <w:r w:rsidRPr="007E2BBA">
              <w:rPr>
                <w:rFonts w:cs="Arial"/>
                <w:bCs/>
              </w:rPr>
              <w:t>If the site is remote or hard to locate, have someone go out to the street or roadway to flag in the ambulance</w:t>
            </w:r>
            <w:r w:rsidR="00254CB6" w:rsidRPr="007E2BBA">
              <w:rPr>
                <w:rFonts w:cs="Arial"/>
                <w:bCs/>
              </w:rPr>
              <w:t>.</w:t>
            </w:r>
            <w:r w:rsidRPr="007E2BBA">
              <w:rPr>
                <w:rFonts w:cs="Arial"/>
                <w:bCs/>
              </w:rPr>
              <w:tab/>
            </w:r>
            <w:r w:rsidRPr="007E2BBA">
              <w:rPr>
                <w:rFonts w:cs="Arial"/>
                <w:bCs/>
              </w:rPr>
              <w:tab/>
            </w:r>
            <w:r w:rsidRPr="007E2BBA">
              <w:rPr>
                <w:rFonts w:cs="Arial"/>
                <w:bCs/>
              </w:rPr>
              <w:tab/>
            </w:r>
            <w:r w:rsidRPr="007E2BBA">
              <w:rPr>
                <w:rFonts w:cs="Arial"/>
                <w:bCs/>
              </w:rPr>
              <w:tab/>
            </w:r>
            <w:r w:rsidRPr="007E2BBA">
              <w:rPr>
                <w:rFonts w:cs="Arial"/>
                <w:bCs/>
              </w:rPr>
              <w:tab/>
            </w:r>
          </w:p>
          <w:p w14:paraId="67D06EBC" w14:textId="4AD4CCEB" w:rsidR="00A65E2D" w:rsidRPr="007E2BBA" w:rsidRDefault="00A65E2D" w:rsidP="00DE65A4">
            <w:pPr>
              <w:pStyle w:val="ListParagraph"/>
              <w:numPr>
                <w:ilvl w:val="0"/>
                <w:numId w:val="15"/>
              </w:numPr>
              <w:rPr>
                <w:rFonts w:cs="Arial"/>
                <w:bCs/>
              </w:rPr>
            </w:pPr>
            <w:r w:rsidRPr="007E2BBA">
              <w:rPr>
                <w:rFonts w:cs="Arial"/>
                <w:bCs/>
              </w:rPr>
              <w:t>Upon ambulance arrival, inform and assi</w:t>
            </w:r>
            <w:r w:rsidR="00254CB6" w:rsidRPr="007E2BBA">
              <w:rPr>
                <w:rFonts w:cs="Arial"/>
                <w:bCs/>
              </w:rPr>
              <w:t>st medical personnel as required.</w:t>
            </w:r>
          </w:p>
          <w:p w14:paraId="4234FFA8" w14:textId="23055B81" w:rsidR="00A65E2D" w:rsidRPr="007E2BBA" w:rsidRDefault="00A65E2D" w:rsidP="00DE65A4">
            <w:pPr>
              <w:pStyle w:val="ListParagraph"/>
              <w:numPr>
                <w:ilvl w:val="0"/>
                <w:numId w:val="15"/>
              </w:numPr>
              <w:rPr>
                <w:rFonts w:cs="Arial"/>
                <w:bCs/>
              </w:rPr>
            </w:pPr>
            <w:r w:rsidRPr="007E2BBA">
              <w:rPr>
                <w:rFonts w:cs="Arial"/>
                <w:bCs/>
              </w:rPr>
              <w:t>After assessment and statements have been taken, follow instructions from your safety rep</w:t>
            </w:r>
            <w:r w:rsidR="00254CB6" w:rsidRPr="007E2BBA">
              <w:rPr>
                <w:rFonts w:cs="Arial"/>
                <w:bCs/>
              </w:rPr>
              <w:t>resentative</w:t>
            </w:r>
            <w:r w:rsidRPr="007E2BBA">
              <w:rPr>
                <w:rFonts w:cs="Arial"/>
                <w:bCs/>
              </w:rPr>
              <w:t xml:space="preserve"> or </w:t>
            </w:r>
            <w:r w:rsidR="00254CB6" w:rsidRPr="007E2BBA">
              <w:rPr>
                <w:rFonts w:cs="Arial"/>
                <w:bCs/>
              </w:rPr>
              <w:t>supervisor.</w:t>
            </w:r>
          </w:p>
          <w:p w14:paraId="0640B650" w14:textId="1F94329D" w:rsidR="00A65E2D" w:rsidRPr="007E2BBA" w:rsidRDefault="00A65E2D" w:rsidP="00DE65A4">
            <w:pPr>
              <w:pStyle w:val="ListParagraph"/>
              <w:numPr>
                <w:ilvl w:val="0"/>
                <w:numId w:val="15"/>
              </w:numPr>
              <w:rPr>
                <w:rFonts w:cs="Arial"/>
                <w:bCs/>
              </w:rPr>
            </w:pPr>
            <w:r w:rsidRPr="007E2BBA">
              <w:rPr>
                <w:rFonts w:cs="Arial"/>
                <w:bCs/>
              </w:rPr>
              <w:t xml:space="preserve">All dangerous occurrences, even those that do not involve injury or property damage must be reported to the Workplace Safety and Health </w:t>
            </w:r>
            <w:r w:rsidR="00254CB6" w:rsidRPr="007E2BBA">
              <w:rPr>
                <w:rFonts w:cs="Arial"/>
                <w:bCs/>
              </w:rPr>
              <w:t>Branch.</w:t>
            </w:r>
          </w:p>
          <w:p w14:paraId="7B9ECC36" w14:textId="6A05D551" w:rsidR="00A65E2D" w:rsidRPr="007E2BBA" w:rsidRDefault="00A65E2D" w:rsidP="00A65E2D">
            <w:pPr>
              <w:rPr>
                <w:rFonts w:cs="Arial"/>
                <w:bCs/>
              </w:rPr>
            </w:pPr>
          </w:p>
        </w:tc>
      </w:tr>
      <w:tr w:rsidR="00A65E2D" w:rsidRPr="007E2BBA" w14:paraId="10340705" w14:textId="77777777" w:rsidTr="00A65E2D">
        <w:tc>
          <w:tcPr>
            <w:tcW w:w="9747" w:type="dxa"/>
            <w:gridSpan w:val="8"/>
          </w:tcPr>
          <w:p w14:paraId="1F263DE2" w14:textId="6AF9E278" w:rsidR="00A65E2D" w:rsidRPr="007E2BBA" w:rsidRDefault="00A65E2D" w:rsidP="00A65E2D">
            <w:pPr>
              <w:jc w:val="center"/>
              <w:rPr>
                <w:rFonts w:cs="Arial"/>
                <w:b/>
                <w:bCs/>
                <w:i/>
              </w:rPr>
            </w:pPr>
            <w:r w:rsidRPr="007E2BBA">
              <w:rPr>
                <w:rFonts w:cs="Arial"/>
                <w:b/>
                <w:bCs/>
                <w:i/>
              </w:rPr>
              <w:t>If an emergency situation occurs while conducting this task or there is an equipment malfunction, engage the emergency stop and follow the lockout procedure</w:t>
            </w:r>
            <w:r w:rsidR="00254CB6" w:rsidRPr="007E2BBA">
              <w:rPr>
                <w:rFonts w:cs="Arial"/>
                <w:b/>
                <w:bCs/>
                <w:i/>
              </w:rPr>
              <w:t>.</w:t>
            </w:r>
          </w:p>
          <w:p w14:paraId="1920C8D1" w14:textId="77777777" w:rsidR="00A65E2D" w:rsidRPr="007E2BBA" w:rsidRDefault="00A65E2D" w:rsidP="00A65E2D">
            <w:pPr>
              <w:jc w:val="center"/>
              <w:rPr>
                <w:rFonts w:cs="Arial"/>
                <w:b/>
                <w:bCs/>
              </w:rPr>
            </w:pPr>
          </w:p>
          <w:p w14:paraId="2AF4E64E" w14:textId="23E6A573" w:rsidR="00A65E2D" w:rsidRPr="007E2BBA" w:rsidRDefault="00A65E2D" w:rsidP="00254CB6">
            <w:pPr>
              <w:jc w:val="center"/>
              <w:rPr>
                <w:rFonts w:cs="Arial"/>
                <w:b/>
                <w:bCs/>
              </w:rPr>
            </w:pPr>
            <w:r w:rsidRPr="007E2BBA">
              <w:rPr>
                <w:rFonts w:cs="Arial"/>
                <w:b/>
                <w:bCs/>
              </w:rPr>
              <w:t>REPORT ANY HAZARDOU</w:t>
            </w:r>
            <w:r w:rsidR="00254CB6" w:rsidRPr="007E2BBA">
              <w:rPr>
                <w:rFonts w:cs="Arial"/>
                <w:b/>
                <w:bCs/>
              </w:rPr>
              <w:t>S SITUATIONS TO YOUR SUPERVISOR</w:t>
            </w:r>
          </w:p>
        </w:tc>
      </w:tr>
      <w:tr w:rsidR="00A65E2D" w:rsidRPr="007E2BBA" w14:paraId="2958016E" w14:textId="77777777" w:rsidTr="00254CB6">
        <w:trPr>
          <w:trHeight w:val="690"/>
        </w:trPr>
        <w:tc>
          <w:tcPr>
            <w:tcW w:w="5665" w:type="dxa"/>
            <w:gridSpan w:val="4"/>
            <w:vMerge w:val="restart"/>
          </w:tcPr>
          <w:p w14:paraId="36FE05A3" w14:textId="77777777" w:rsidR="00A65E2D" w:rsidRPr="007E2BBA" w:rsidRDefault="00A65E2D" w:rsidP="00A65E2D">
            <w:pPr>
              <w:jc w:val="center"/>
              <w:rPr>
                <w:rFonts w:cs="Arial"/>
                <w:b/>
                <w:bCs/>
              </w:rPr>
            </w:pPr>
            <w:r w:rsidRPr="007E2BBA">
              <w:rPr>
                <w:rFonts w:cs="Arial"/>
                <w:b/>
                <w:bCs/>
              </w:rPr>
              <w:t>Guidance Documents/Standards:</w:t>
            </w:r>
          </w:p>
          <w:p w14:paraId="4A2B083E" w14:textId="77777777" w:rsidR="00A65E2D" w:rsidRPr="007E2BBA" w:rsidRDefault="00A65E2D" w:rsidP="00A65E2D">
            <w:pPr>
              <w:jc w:val="center"/>
              <w:rPr>
                <w:rFonts w:cs="Arial"/>
                <w:b/>
                <w:bCs/>
                <w:i/>
              </w:rPr>
            </w:pPr>
          </w:p>
          <w:p w14:paraId="6FE81E0B" w14:textId="1744D05B" w:rsidR="00A65E2D" w:rsidRPr="007E2BBA" w:rsidRDefault="00A65E2D" w:rsidP="00483D46">
            <w:pPr>
              <w:rPr>
                <w:rFonts w:cs="Arial"/>
                <w:bCs/>
              </w:rPr>
            </w:pPr>
            <w:r w:rsidRPr="007E2BBA">
              <w:rPr>
                <w:rFonts w:cs="Arial"/>
                <w:bCs/>
              </w:rPr>
              <w:t xml:space="preserve">MB Workplace Safety </w:t>
            </w:r>
            <w:r w:rsidR="00963283" w:rsidRPr="007E2BBA">
              <w:rPr>
                <w:rFonts w:cs="Arial"/>
                <w:bCs/>
              </w:rPr>
              <w:t>and</w:t>
            </w:r>
            <w:r w:rsidRPr="007E2BBA">
              <w:rPr>
                <w:rFonts w:cs="Arial"/>
                <w:bCs/>
              </w:rPr>
              <w:t xml:space="preserve"> Health Act </w:t>
            </w:r>
            <w:r w:rsidR="00963283" w:rsidRPr="007E2BBA">
              <w:rPr>
                <w:rFonts w:cs="Arial"/>
                <w:bCs/>
              </w:rPr>
              <w:t>and</w:t>
            </w:r>
            <w:r w:rsidR="00483D46" w:rsidRPr="007E2BBA">
              <w:rPr>
                <w:rFonts w:cs="Arial"/>
                <w:bCs/>
              </w:rPr>
              <w:t xml:space="preserve"> Regulation</w:t>
            </w:r>
            <w:r w:rsidRPr="007E2BBA">
              <w:rPr>
                <w:rFonts w:cs="Arial"/>
                <w:bCs/>
              </w:rPr>
              <w:t>:</w:t>
            </w:r>
          </w:p>
          <w:p w14:paraId="3773893E" w14:textId="517F1316" w:rsidR="00A65E2D" w:rsidRPr="007E2BBA" w:rsidRDefault="00DB1617" w:rsidP="00C1420E">
            <w:pPr>
              <w:pStyle w:val="ListParagraph"/>
              <w:numPr>
                <w:ilvl w:val="0"/>
                <w:numId w:val="377"/>
              </w:numPr>
              <w:rPr>
                <w:rFonts w:cs="Arial"/>
                <w:bCs/>
              </w:rPr>
            </w:pPr>
            <w:r w:rsidRPr="007E2BBA">
              <w:rPr>
                <w:rFonts w:cs="Arial"/>
                <w:bCs/>
              </w:rPr>
              <w:t xml:space="preserve">Part </w:t>
            </w:r>
            <w:r w:rsidR="00A65E2D" w:rsidRPr="007E2BBA">
              <w:rPr>
                <w:rFonts w:cs="Arial"/>
                <w:bCs/>
              </w:rPr>
              <w:t>5 First Aid</w:t>
            </w:r>
          </w:p>
          <w:p w14:paraId="6664D102" w14:textId="637EB3EE" w:rsidR="00A65E2D" w:rsidRPr="007E2BBA" w:rsidRDefault="00DB1617" w:rsidP="00C1420E">
            <w:pPr>
              <w:pStyle w:val="ListParagraph"/>
              <w:numPr>
                <w:ilvl w:val="0"/>
                <w:numId w:val="377"/>
              </w:numPr>
              <w:tabs>
                <w:tab w:val="left" w:pos="3240"/>
              </w:tabs>
              <w:rPr>
                <w:rFonts w:cs="Arial"/>
                <w:b/>
                <w:bCs/>
                <w:i/>
              </w:rPr>
            </w:pPr>
            <w:r w:rsidRPr="007E2BBA">
              <w:rPr>
                <w:rFonts w:cs="Arial"/>
                <w:bCs/>
              </w:rPr>
              <w:t xml:space="preserve">Part </w:t>
            </w:r>
            <w:r w:rsidR="00A65E2D" w:rsidRPr="007E2BBA">
              <w:rPr>
                <w:rFonts w:cs="Arial"/>
                <w:bCs/>
              </w:rPr>
              <w:t>6 Personal Protective Equipment</w:t>
            </w:r>
          </w:p>
        </w:tc>
        <w:tc>
          <w:tcPr>
            <w:tcW w:w="4082" w:type="dxa"/>
            <w:gridSpan w:val="4"/>
          </w:tcPr>
          <w:p w14:paraId="44B3307D" w14:textId="7EB81197" w:rsidR="00A65E2D" w:rsidRPr="007E2BBA" w:rsidRDefault="00A65E2D" w:rsidP="00254CB6">
            <w:pPr>
              <w:rPr>
                <w:rFonts w:cs="Arial"/>
                <w:bCs/>
              </w:rPr>
            </w:pPr>
            <w:r w:rsidRPr="007E2BBA">
              <w:rPr>
                <w:rFonts w:cs="Arial"/>
                <w:bCs/>
              </w:rPr>
              <w:t xml:space="preserve">This </w:t>
            </w:r>
            <w:r w:rsidR="00254CB6" w:rsidRPr="007E2BBA">
              <w:rPr>
                <w:rFonts w:cs="Arial"/>
                <w:bCs/>
              </w:rPr>
              <w:t xml:space="preserve">safe work procedure </w:t>
            </w:r>
            <w:r w:rsidRPr="007E2BBA">
              <w:rPr>
                <w:rFonts w:cs="Arial"/>
                <w:bCs/>
              </w:rPr>
              <w:t>will be reviewed any time the task, equipment or materials change and at a minimum of every three years</w:t>
            </w:r>
            <w:r w:rsidR="00254CB6" w:rsidRPr="007E2BBA">
              <w:rPr>
                <w:rFonts w:cs="Arial"/>
                <w:bCs/>
              </w:rPr>
              <w:t>.</w:t>
            </w:r>
          </w:p>
        </w:tc>
      </w:tr>
      <w:tr w:rsidR="00A65E2D" w:rsidRPr="007E2BBA" w14:paraId="56F438C7" w14:textId="77777777" w:rsidTr="00254CB6">
        <w:trPr>
          <w:trHeight w:val="690"/>
        </w:trPr>
        <w:tc>
          <w:tcPr>
            <w:tcW w:w="5665" w:type="dxa"/>
            <w:gridSpan w:val="4"/>
            <w:vMerge/>
          </w:tcPr>
          <w:p w14:paraId="303BA085" w14:textId="77777777" w:rsidR="00A65E2D" w:rsidRPr="007E2BBA" w:rsidRDefault="00A65E2D" w:rsidP="00A65E2D">
            <w:pPr>
              <w:jc w:val="center"/>
              <w:rPr>
                <w:rFonts w:cs="Arial"/>
                <w:b/>
                <w:bCs/>
              </w:rPr>
            </w:pPr>
          </w:p>
        </w:tc>
        <w:tc>
          <w:tcPr>
            <w:tcW w:w="4082" w:type="dxa"/>
            <w:gridSpan w:val="4"/>
          </w:tcPr>
          <w:p w14:paraId="7A89D3B2" w14:textId="77777777" w:rsidR="00A65E2D" w:rsidRPr="007E2BBA" w:rsidRDefault="00A65E2D" w:rsidP="00A65E2D">
            <w:pPr>
              <w:rPr>
                <w:rFonts w:cs="Arial"/>
                <w:bCs/>
              </w:rPr>
            </w:pPr>
            <w:r w:rsidRPr="007E2BBA">
              <w:rPr>
                <w:rFonts w:cs="Arial"/>
                <w:bCs/>
              </w:rPr>
              <w:t>Reviewed By WSH Committee:</w:t>
            </w:r>
          </w:p>
          <w:p w14:paraId="148B5B83" w14:textId="77777777" w:rsidR="00A65E2D" w:rsidRPr="007E2BBA" w:rsidRDefault="00A65E2D" w:rsidP="00A65E2D">
            <w:pPr>
              <w:rPr>
                <w:rFonts w:cs="Arial"/>
                <w:bCs/>
              </w:rPr>
            </w:pPr>
          </w:p>
          <w:p w14:paraId="41427034" w14:textId="77777777" w:rsidR="00A65E2D" w:rsidRPr="007E2BBA" w:rsidRDefault="00A65E2D" w:rsidP="00A65E2D">
            <w:pPr>
              <w:rPr>
                <w:rFonts w:cs="Arial"/>
                <w:bCs/>
              </w:rPr>
            </w:pPr>
          </w:p>
          <w:p w14:paraId="2CD75CE6" w14:textId="77777777" w:rsidR="00A65E2D" w:rsidRPr="007E2BBA" w:rsidRDefault="00A65E2D" w:rsidP="00A65E2D">
            <w:pPr>
              <w:rPr>
                <w:rFonts w:cs="Arial"/>
                <w:bCs/>
              </w:rPr>
            </w:pPr>
            <w:r w:rsidRPr="007E2BBA">
              <w:rPr>
                <w:rFonts w:cs="Arial"/>
                <w:bCs/>
              </w:rPr>
              <w:t>Date:</w:t>
            </w:r>
          </w:p>
          <w:p w14:paraId="5D13AD82" w14:textId="77777777" w:rsidR="00A65E2D" w:rsidRPr="007E2BBA" w:rsidRDefault="00A65E2D" w:rsidP="00A65E2D">
            <w:pPr>
              <w:jc w:val="center"/>
              <w:rPr>
                <w:rFonts w:cs="Arial"/>
                <w:bCs/>
              </w:rPr>
            </w:pPr>
          </w:p>
        </w:tc>
      </w:tr>
    </w:tbl>
    <w:p w14:paraId="7233215A" w14:textId="77777777" w:rsidR="00A65E2D" w:rsidRPr="00E165AB" w:rsidRDefault="00A65E2D" w:rsidP="00A65E2D"/>
    <w:p w14:paraId="2E936B96" w14:textId="77777777" w:rsidR="0017774C" w:rsidRDefault="0017774C">
      <w:pPr>
        <w:rPr>
          <w:rFonts w:eastAsiaTheme="majorEastAsia" w:cstheme="minorHAnsi"/>
          <w:sz w:val="24"/>
          <w:szCs w:val="24"/>
        </w:rPr>
      </w:pPr>
      <w:r>
        <w:rPr>
          <w:rFonts w:eastAsiaTheme="majorEastAsia" w:cstheme="minorHAnsi"/>
          <w:sz w:val="24"/>
          <w:szCs w:val="24"/>
        </w:rPr>
        <w:br w:type="page"/>
      </w:r>
    </w:p>
    <w:p w14:paraId="689336ED" w14:textId="688FE35D" w:rsidR="0017774C" w:rsidRPr="007E2BBA" w:rsidRDefault="0017774C" w:rsidP="004A6CE6">
      <w:pPr>
        <w:keepNext/>
        <w:keepLines/>
        <w:spacing w:after="0" w:line="240" w:lineRule="auto"/>
        <w:jc w:val="center"/>
        <w:outlineLvl w:val="1"/>
        <w:rPr>
          <w:rFonts w:eastAsiaTheme="majorEastAsia" w:cstheme="minorHAnsi"/>
        </w:rPr>
      </w:pPr>
      <w:r w:rsidRPr="007E2BBA">
        <w:rPr>
          <w:rFonts w:eastAsiaTheme="majorEastAsia" w:cstheme="minorHAnsi"/>
        </w:rPr>
        <w:lastRenderedPageBreak/>
        <w:t>Emergency Response</w:t>
      </w:r>
      <w:r w:rsidR="004A6CE6" w:rsidRPr="007E2BBA">
        <w:rPr>
          <w:rFonts w:eastAsiaTheme="majorEastAsia" w:cstheme="minorHAnsi"/>
        </w:rPr>
        <w:t xml:space="preserve"> </w:t>
      </w:r>
      <w:r w:rsidR="004A6CE6" w:rsidRPr="00F93E8F">
        <w:rPr>
          <w:rStyle w:val="Strong"/>
          <w:rFonts w:cstheme="minorHAnsi"/>
          <w:b w:val="0"/>
        </w:rPr>
        <w:t>–</w:t>
      </w:r>
      <w:r w:rsidRPr="007E2BBA">
        <w:rPr>
          <w:rFonts w:eastAsiaTheme="majorEastAsia" w:cstheme="minorHAnsi"/>
        </w:rPr>
        <w:t xml:space="preserve"> Major Site Emergencies</w:t>
      </w:r>
    </w:p>
    <w:tbl>
      <w:tblPr>
        <w:tblStyle w:val="TableGrid"/>
        <w:tblW w:w="9747" w:type="dxa"/>
        <w:tblLook w:val="04A0" w:firstRow="1" w:lastRow="0" w:firstColumn="1" w:lastColumn="0" w:noHBand="0" w:noVBand="1"/>
      </w:tblPr>
      <w:tblGrid>
        <w:gridCol w:w="1915"/>
        <w:gridCol w:w="1277"/>
        <w:gridCol w:w="638"/>
        <w:gridCol w:w="1694"/>
        <w:gridCol w:w="221"/>
        <w:gridCol w:w="639"/>
        <w:gridCol w:w="1104"/>
        <w:gridCol w:w="2259"/>
      </w:tblGrid>
      <w:tr w:rsidR="0017774C" w:rsidRPr="007E2BBA" w14:paraId="7A417329" w14:textId="77777777" w:rsidTr="0076222C">
        <w:tc>
          <w:tcPr>
            <w:tcW w:w="1915" w:type="dxa"/>
          </w:tcPr>
          <w:p w14:paraId="72AF0F57" w14:textId="77777777" w:rsidR="0017774C" w:rsidRPr="007E2BBA" w:rsidRDefault="0017774C" w:rsidP="0076222C">
            <w:pPr>
              <w:rPr>
                <w:b/>
              </w:rPr>
            </w:pPr>
            <w:r w:rsidRPr="007E2BBA">
              <w:rPr>
                <w:b/>
              </w:rPr>
              <w:t>Facility:</w:t>
            </w:r>
          </w:p>
        </w:tc>
        <w:tc>
          <w:tcPr>
            <w:tcW w:w="1915" w:type="dxa"/>
            <w:gridSpan w:val="2"/>
          </w:tcPr>
          <w:p w14:paraId="40EC765D" w14:textId="77777777" w:rsidR="0017774C" w:rsidRPr="007E2BBA" w:rsidRDefault="0017774C" w:rsidP="0076222C">
            <w:r w:rsidRPr="007E2BBA">
              <w:rPr>
                <w:b/>
              </w:rPr>
              <w:t>Written By:</w:t>
            </w:r>
          </w:p>
        </w:tc>
        <w:tc>
          <w:tcPr>
            <w:tcW w:w="1915" w:type="dxa"/>
            <w:gridSpan w:val="2"/>
          </w:tcPr>
          <w:p w14:paraId="4A85AE11" w14:textId="77777777" w:rsidR="0017774C" w:rsidRPr="007E2BBA" w:rsidRDefault="0017774C" w:rsidP="0076222C">
            <w:r w:rsidRPr="007E2BBA">
              <w:rPr>
                <w:b/>
              </w:rPr>
              <w:t>Approved By:</w:t>
            </w:r>
          </w:p>
        </w:tc>
        <w:tc>
          <w:tcPr>
            <w:tcW w:w="1743" w:type="dxa"/>
            <w:gridSpan w:val="2"/>
          </w:tcPr>
          <w:p w14:paraId="0573ABAE" w14:textId="77777777" w:rsidR="0017774C" w:rsidRPr="007E2BBA" w:rsidRDefault="0017774C" w:rsidP="0076222C">
            <w:r w:rsidRPr="007E2BBA">
              <w:rPr>
                <w:b/>
              </w:rPr>
              <w:t>Date Created:</w:t>
            </w:r>
          </w:p>
        </w:tc>
        <w:tc>
          <w:tcPr>
            <w:tcW w:w="2259" w:type="dxa"/>
          </w:tcPr>
          <w:p w14:paraId="418DDC19" w14:textId="73125680" w:rsidR="0017774C" w:rsidRPr="007E2BBA" w:rsidRDefault="0017774C" w:rsidP="0076222C">
            <w:r w:rsidRPr="007E2BBA">
              <w:rPr>
                <w:b/>
              </w:rPr>
              <w:t>Date of Last Revision</w:t>
            </w:r>
            <w:r w:rsidR="004A6CE6" w:rsidRPr="007E2BBA">
              <w:rPr>
                <w:b/>
              </w:rPr>
              <w:t>:</w:t>
            </w:r>
          </w:p>
        </w:tc>
      </w:tr>
      <w:tr w:rsidR="0017774C" w:rsidRPr="007E2BBA" w14:paraId="0B4295EE" w14:textId="77777777" w:rsidTr="0076222C">
        <w:tc>
          <w:tcPr>
            <w:tcW w:w="1915" w:type="dxa"/>
          </w:tcPr>
          <w:p w14:paraId="3BEBE20F" w14:textId="77777777" w:rsidR="0017774C" w:rsidRPr="007E2BBA" w:rsidRDefault="0017774C" w:rsidP="0076222C"/>
        </w:tc>
        <w:tc>
          <w:tcPr>
            <w:tcW w:w="1915" w:type="dxa"/>
            <w:gridSpan w:val="2"/>
          </w:tcPr>
          <w:p w14:paraId="634C1E28" w14:textId="77777777" w:rsidR="0017774C" w:rsidRPr="007E2BBA" w:rsidRDefault="0017774C" w:rsidP="0076222C"/>
        </w:tc>
        <w:tc>
          <w:tcPr>
            <w:tcW w:w="1915" w:type="dxa"/>
            <w:gridSpan w:val="2"/>
          </w:tcPr>
          <w:p w14:paraId="7A2DD405" w14:textId="77777777" w:rsidR="0017774C" w:rsidRPr="007E2BBA" w:rsidRDefault="0017774C" w:rsidP="0076222C"/>
        </w:tc>
        <w:tc>
          <w:tcPr>
            <w:tcW w:w="1743" w:type="dxa"/>
            <w:gridSpan w:val="2"/>
          </w:tcPr>
          <w:p w14:paraId="4B2BCECF" w14:textId="77777777" w:rsidR="0017774C" w:rsidRPr="007E2BBA" w:rsidRDefault="0017774C" w:rsidP="0076222C"/>
        </w:tc>
        <w:tc>
          <w:tcPr>
            <w:tcW w:w="2259" w:type="dxa"/>
          </w:tcPr>
          <w:p w14:paraId="6AA9B2F0" w14:textId="77777777" w:rsidR="0017774C" w:rsidRPr="007E2BBA" w:rsidRDefault="0017774C" w:rsidP="0076222C"/>
        </w:tc>
      </w:tr>
      <w:tr w:rsidR="0017774C" w:rsidRPr="007E2BBA" w14:paraId="096AD1E7" w14:textId="77777777" w:rsidTr="0076222C">
        <w:tc>
          <w:tcPr>
            <w:tcW w:w="3192" w:type="dxa"/>
            <w:gridSpan w:val="2"/>
          </w:tcPr>
          <w:p w14:paraId="53D2CF1E" w14:textId="218D6609" w:rsidR="0017774C" w:rsidRPr="007E2BBA" w:rsidRDefault="0017774C" w:rsidP="0076222C">
            <w:pPr>
              <w:rPr>
                <w:rFonts w:cs="Arial"/>
                <w:b/>
                <w:bCs/>
                <w:iCs/>
              </w:rPr>
            </w:pPr>
            <w:r w:rsidRPr="007E2BBA">
              <w:rPr>
                <w:rFonts w:cs="Arial"/>
                <w:b/>
                <w:bCs/>
                <w:iCs/>
              </w:rPr>
              <w:t>Hazards Present:</w:t>
            </w:r>
          </w:p>
        </w:tc>
        <w:tc>
          <w:tcPr>
            <w:tcW w:w="3192" w:type="dxa"/>
            <w:gridSpan w:val="4"/>
          </w:tcPr>
          <w:p w14:paraId="59609387" w14:textId="6AFDD6EE" w:rsidR="0017774C" w:rsidRPr="007E2BBA" w:rsidRDefault="000977ED" w:rsidP="0076222C">
            <w:pPr>
              <w:rPr>
                <w:rFonts w:cs="Arial"/>
                <w:b/>
                <w:bCs/>
                <w:iCs/>
              </w:rPr>
            </w:pPr>
            <w:r w:rsidRPr="007E2BBA">
              <w:rPr>
                <w:rFonts w:cs="Arial"/>
                <w:b/>
                <w:bCs/>
                <w:iCs/>
              </w:rPr>
              <w:t>PPE or Devices Required:</w:t>
            </w:r>
          </w:p>
        </w:tc>
        <w:tc>
          <w:tcPr>
            <w:tcW w:w="3363" w:type="dxa"/>
            <w:gridSpan w:val="2"/>
          </w:tcPr>
          <w:p w14:paraId="690895E1" w14:textId="77777777" w:rsidR="0017774C" w:rsidRPr="007E2BBA" w:rsidRDefault="0017774C" w:rsidP="0076222C">
            <w:pPr>
              <w:rPr>
                <w:rFonts w:cs="Arial"/>
                <w:b/>
                <w:bCs/>
                <w:iCs/>
              </w:rPr>
            </w:pPr>
            <w:r w:rsidRPr="007E2BBA">
              <w:rPr>
                <w:rFonts w:cs="Arial"/>
                <w:b/>
                <w:bCs/>
                <w:iCs/>
              </w:rPr>
              <w:t>Additional Training Required:</w:t>
            </w:r>
          </w:p>
        </w:tc>
      </w:tr>
      <w:tr w:rsidR="0017774C" w:rsidRPr="007E2BBA" w14:paraId="0D694DC5" w14:textId="77777777" w:rsidTr="0076222C">
        <w:tc>
          <w:tcPr>
            <w:tcW w:w="3192" w:type="dxa"/>
            <w:gridSpan w:val="2"/>
          </w:tcPr>
          <w:p w14:paraId="62033361" w14:textId="5EF6B9AC" w:rsidR="0017774C" w:rsidRPr="007E2BBA" w:rsidRDefault="004A6CE6" w:rsidP="0076222C">
            <w:r w:rsidRPr="007E2BBA">
              <w:t>serious injury</w:t>
            </w:r>
          </w:p>
        </w:tc>
        <w:tc>
          <w:tcPr>
            <w:tcW w:w="3192" w:type="dxa"/>
            <w:gridSpan w:val="4"/>
          </w:tcPr>
          <w:p w14:paraId="2FD6ED60" w14:textId="6A2751F4" w:rsidR="0017774C" w:rsidRPr="007E2BBA" w:rsidRDefault="004A6CE6" w:rsidP="0076222C">
            <w:r w:rsidRPr="007E2BBA">
              <w:t xml:space="preserve">steel </w:t>
            </w:r>
            <w:r w:rsidR="007F2879" w:rsidRPr="007E2BBA">
              <w:t>toe</w:t>
            </w:r>
            <w:r w:rsidRPr="007E2BBA">
              <w:t xml:space="preserve"> boots</w:t>
            </w:r>
          </w:p>
        </w:tc>
        <w:tc>
          <w:tcPr>
            <w:tcW w:w="3363" w:type="dxa"/>
            <w:gridSpan w:val="2"/>
          </w:tcPr>
          <w:p w14:paraId="635D4D3F" w14:textId="1D328F86" w:rsidR="0017774C" w:rsidRPr="007E2BBA" w:rsidRDefault="004A6CE6" w:rsidP="0076222C">
            <w:r w:rsidRPr="007E2BBA">
              <w:t>fire extinguisher training</w:t>
            </w:r>
          </w:p>
        </w:tc>
      </w:tr>
      <w:tr w:rsidR="0017774C" w:rsidRPr="007E2BBA" w14:paraId="29F52B25" w14:textId="77777777" w:rsidTr="0076222C">
        <w:tc>
          <w:tcPr>
            <w:tcW w:w="3192" w:type="dxa"/>
            <w:gridSpan w:val="2"/>
          </w:tcPr>
          <w:p w14:paraId="1BD936EA" w14:textId="0B0E9DF8" w:rsidR="0017774C" w:rsidRPr="007E2BBA" w:rsidRDefault="004A6CE6" w:rsidP="0076222C">
            <w:r w:rsidRPr="007E2BBA">
              <w:t>potential death</w:t>
            </w:r>
          </w:p>
        </w:tc>
        <w:tc>
          <w:tcPr>
            <w:tcW w:w="3192" w:type="dxa"/>
            <w:gridSpan w:val="4"/>
          </w:tcPr>
          <w:p w14:paraId="771C7942" w14:textId="7E61E15B" w:rsidR="0017774C" w:rsidRPr="007E2BBA" w:rsidRDefault="004A6CE6" w:rsidP="0076222C">
            <w:r w:rsidRPr="007E2BBA">
              <w:t>safety glasses</w:t>
            </w:r>
          </w:p>
        </w:tc>
        <w:tc>
          <w:tcPr>
            <w:tcW w:w="3363" w:type="dxa"/>
            <w:gridSpan w:val="2"/>
          </w:tcPr>
          <w:p w14:paraId="1A64D968" w14:textId="77777777" w:rsidR="0017774C" w:rsidRPr="007E2BBA" w:rsidRDefault="0017774C" w:rsidP="0076222C">
            <w:r w:rsidRPr="007E2BBA">
              <w:t>First Aid</w:t>
            </w:r>
          </w:p>
        </w:tc>
      </w:tr>
      <w:tr w:rsidR="0017774C" w:rsidRPr="007E2BBA" w14:paraId="0DEF440D" w14:textId="77777777" w:rsidTr="0076222C">
        <w:tc>
          <w:tcPr>
            <w:tcW w:w="3192" w:type="dxa"/>
            <w:gridSpan w:val="2"/>
          </w:tcPr>
          <w:p w14:paraId="3D850568" w14:textId="42323B70" w:rsidR="0017774C" w:rsidRPr="007E2BBA" w:rsidRDefault="004A6CE6" w:rsidP="0076222C">
            <w:r w:rsidRPr="007E2BBA">
              <w:t>inhalation of chemicals/toxins</w:t>
            </w:r>
          </w:p>
        </w:tc>
        <w:tc>
          <w:tcPr>
            <w:tcW w:w="3192" w:type="dxa"/>
            <w:gridSpan w:val="4"/>
          </w:tcPr>
          <w:p w14:paraId="332D2DE4" w14:textId="09C1C4C5" w:rsidR="0017774C" w:rsidRPr="007E2BBA" w:rsidRDefault="004A6CE6" w:rsidP="0076222C">
            <w:r w:rsidRPr="007E2BBA">
              <w:t>safety gloves</w:t>
            </w:r>
          </w:p>
        </w:tc>
        <w:tc>
          <w:tcPr>
            <w:tcW w:w="3363" w:type="dxa"/>
            <w:gridSpan w:val="2"/>
          </w:tcPr>
          <w:p w14:paraId="674645C3" w14:textId="45DF5478" w:rsidR="0017774C" w:rsidRPr="007E2BBA" w:rsidRDefault="004A6CE6" w:rsidP="0076222C">
            <w:r w:rsidRPr="007E2BBA">
              <w:t>emergency response</w:t>
            </w:r>
          </w:p>
        </w:tc>
      </w:tr>
      <w:tr w:rsidR="0017774C" w:rsidRPr="007E2BBA" w14:paraId="0416E12A" w14:textId="77777777" w:rsidTr="0076222C">
        <w:tc>
          <w:tcPr>
            <w:tcW w:w="3192" w:type="dxa"/>
            <w:gridSpan w:val="2"/>
          </w:tcPr>
          <w:p w14:paraId="2F126404" w14:textId="32869B97" w:rsidR="0017774C" w:rsidRPr="007E2BBA" w:rsidRDefault="004A6CE6" w:rsidP="0076222C">
            <w:r w:rsidRPr="007E2BBA">
              <w:t>burns</w:t>
            </w:r>
          </w:p>
        </w:tc>
        <w:tc>
          <w:tcPr>
            <w:tcW w:w="3192" w:type="dxa"/>
            <w:gridSpan w:val="4"/>
          </w:tcPr>
          <w:p w14:paraId="6F93B741" w14:textId="694605DD" w:rsidR="0017774C" w:rsidRPr="007E2BBA" w:rsidRDefault="004A6CE6" w:rsidP="0076222C">
            <w:r w:rsidRPr="007E2BBA">
              <w:t>hard hat</w:t>
            </w:r>
          </w:p>
        </w:tc>
        <w:tc>
          <w:tcPr>
            <w:tcW w:w="3363" w:type="dxa"/>
            <w:gridSpan w:val="2"/>
          </w:tcPr>
          <w:p w14:paraId="10EA3599" w14:textId="72B62435" w:rsidR="0017774C" w:rsidRPr="007E2BBA" w:rsidRDefault="004A6CE6" w:rsidP="0076222C">
            <w:r w:rsidRPr="007E2BBA">
              <w:t>evacuation procedure</w:t>
            </w:r>
          </w:p>
        </w:tc>
      </w:tr>
      <w:tr w:rsidR="0017774C" w:rsidRPr="007E2BBA" w14:paraId="0DCFAD64" w14:textId="77777777" w:rsidTr="0076222C">
        <w:tc>
          <w:tcPr>
            <w:tcW w:w="3192" w:type="dxa"/>
            <w:gridSpan w:val="2"/>
            <w:vAlign w:val="bottom"/>
          </w:tcPr>
          <w:p w14:paraId="7CC8ACAB" w14:textId="77777777" w:rsidR="0017774C" w:rsidRPr="007E2BBA" w:rsidRDefault="0017774C" w:rsidP="0076222C">
            <w:pPr>
              <w:rPr>
                <w:rFonts w:cs="Arial"/>
              </w:rPr>
            </w:pPr>
          </w:p>
        </w:tc>
        <w:tc>
          <w:tcPr>
            <w:tcW w:w="3192" w:type="dxa"/>
            <w:gridSpan w:val="4"/>
          </w:tcPr>
          <w:p w14:paraId="399526F7" w14:textId="661C75CF" w:rsidR="0017774C" w:rsidRPr="007E2BBA" w:rsidRDefault="004A6CE6" w:rsidP="0076222C">
            <w:r w:rsidRPr="007E2BBA">
              <w:t>reflective vest</w:t>
            </w:r>
          </w:p>
        </w:tc>
        <w:tc>
          <w:tcPr>
            <w:tcW w:w="3363" w:type="dxa"/>
            <w:gridSpan w:val="2"/>
          </w:tcPr>
          <w:p w14:paraId="2A049B89" w14:textId="77777777" w:rsidR="0017774C" w:rsidRPr="007E2BBA" w:rsidRDefault="0017774C" w:rsidP="0076222C">
            <w:pPr>
              <w:rPr>
                <w:rFonts w:cstheme="minorHAnsi"/>
              </w:rPr>
            </w:pPr>
          </w:p>
        </w:tc>
      </w:tr>
      <w:tr w:rsidR="0017774C" w:rsidRPr="007E2BBA" w14:paraId="5B73D4EE" w14:textId="77777777" w:rsidTr="0076222C">
        <w:tc>
          <w:tcPr>
            <w:tcW w:w="3192" w:type="dxa"/>
            <w:gridSpan w:val="2"/>
          </w:tcPr>
          <w:p w14:paraId="733B87E7" w14:textId="77777777" w:rsidR="0017774C" w:rsidRPr="007E2BBA" w:rsidRDefault="0017774C" w:rsidP="0076222C">
            <w:pPr>
              <w:rPr>
                <w:rFonts w:cstheme="minorHAnsi"/>
              </w:rPr>
            </w:pPr>
          </w:p>
        </w:tc>
        <w:tc>
          <w:tcPr>
            <w:tcW w:w="3192" w:type="dxa"/>
            <w:gridSpan w:val="4"/>
          </w:tcPr>
          <w:p w14:paraId="4DD99A0F" w14:textId="7704EEF9" w:rsidR="0017774C" w:rsidRPr="007E2BBA" w:rsidRDefault="004A6CE6" w:rsidP="0076222C">
            <w:r w:rsidRPr="007E2BBA">
              <w:t>communication device</w:t>
            </w:r>
          </w:p>
        </w:tc>
        <w:tc>
          <w:tcPr>
            <w:tcW w:w="3363" w:type="dxa"/>
            <w:gridSpan w:val="2"/>
          </w:tcPr>
          <w:p w14:paraId="2FF81614" w14:textId="77777777" w:rsidR="0017774C" w:rsidRPr="007E2BBA" w:rsidRDefault="0017774C" w:rsidP="0076222C">
            <w:pPr>
              <w:rPr>
                <w:rFonts w:cstheme="minorHAnsi"/>
              </w:rPr>
            </w:pPr>
          </w:p>
        </w:tc>
      </w:tr>
      <w:tr w:rsidR="0017774C" w:rsidRPr="007E2BBA" w14:paraId="2FC2613F" w14:textId="77777777" w:rsidTr="0076222C">
        <w:tc>
          <w:tcPr>
            <w:tcW w:w="9747" w:type="dxa"/>
            <w:gridSpan w:val="8"/>
          </w:tcPr>
          <w:p w14:paraId="05BC9C3C" w14:textId="049117C3" w:rsidR="0017774C" w:rsidRPr="007E2BBA" w:rsidRDefault="0017774C" w:rsidP="006C6873">
            <w:pPr>
              <w:jc w:val="center"/>
              <w:rPr>
                <w:rFonts w:cs="Arial"/>
                <w:b/>
                <w:bCs/>
              </w:rPr>
            </w:pPr>
            <w:r w:rsidRPr="007E2BBA">
              <w:rPr>
                <w:rFonts w:cs="Arial"/>
                <w:b/>
                <w:bCs/>
              </w:rPr>
              <w:t xml:space="preserve">Safe </w:t>
            </w:r>
            <w:r w:rsidR="00F0763B" w:rsidRPr="007E2BBA">
              <w:rPr>
                <w:rFonts w:cs="Arial"/>
                <w:b/>
                <w:bCs/>
              </w:rPr>
              <w:t>Work</w:t>
            </w:r>
            <w:r w:rsidRPr="007E2BBA">
              <w:rPr>
                <w:rFonts w:cs="Arial"/>
                <w:b/>
                <w:bCs/>
              </w:rPr>
              <w:t xml:space="preserve"> Procedure:</w:t>
            </w:r>
          </w:p>
        </w:tc>
      </w:tr>
      <w:tr w:rsidR="0017774C" w:rsidRPr="007E2BBA" w14:paraId="48E5295B" w14:textId="77777777" w:rsidTr="0076222C">
        <w:tc>
          <w:tcPr>
            <w:tcW w:w="9747" w:type="dxa"/>
            <w:gridSpan w:val="8"/>
          </w:tcPr>
          <w:p w14:paraId="4F19713F" w14:textId="13668735" w:rsidR="0017774C" w:rsidRPr="007E2BBA" w:rsidRDefault="0017774C" w:rsidP="00DE65A4">
            <w:pPr>
              <w:numPr>
                <w:ilvl w:val="0"/>
                <w:numId w:val="20"/>
              </w:numPr>
              <w:contextualSpacing/>
              <w:rPr>
                <w:rFonts w:cs="Arial"/>
                <w:bCs/>
              </w:rPr>
            </w:pPr>
            <w:r w:rsidRPr="007E2BBA">
              <w:rPr>
                <w:rFonts w:cs="Arial"/>
                <w:bCs/>
              </w:rPr>
              <w:t>Supervisor to activate emergency control group once major emergency is determined</w:t>
            </w:r>
            <w:r w:rsidR="00923023" w:rsidRPr="007E2BBA">
              <w:rPr>
                <w:rFonts w:cs="Arial"/>
                <w:bCs/>
              </w:rPr>
              <w:t>.</w:t>
            </w:r>
          </w:p>
          <w:p w14:paraId="1E1A630B" w14:textId="51B13CAB" w:rsidR="0017774C" w:rsidRPr="007E2BBA" w:rsidRDefault="0017774C" w:rsidP="00DE65A4">
            <w:pPr>
              <w:numPr>
                <w:ilvl w:val="0"/>
                <w:numId w:val="20"/>
              </w:numPr>
              <w:contextualSpacing/>
              <w:rPr>
                <w:rFonts w:cs="Arial"/>
                <w:bCs/>
              </w:rPr>
            </w:pPr>
            <w:r w:rsidRPr="007E2BBA">
              <w:rPr>
                <w:rFonts w:cs="Arial"/>
                <w:bCs/>
              </w:rPr>
              <w:t xml:space="preserve">Emergency </w:t>
            </w:r>
            <w:r w:rsidR="00923023" w:rsidRPr="007E2BBA">
              <w:rPr>
                <w:rFonts w:cs="Arial"/>
                <w:bCs/>
              </w:rPr>
              <w:t xml:space="preserve">control group </w:t>
            </w:r>
            <w:r w:rsidRPr="007E2BBA">
              <w:rPr>
                <w:rFonts w:cs="Arial"/>
                <w:bCs/>
              </w:rPr>
              <w:t>is responsible for:</w:t>
            </w:r>
          </w:p>
          <w:p w14:paraId="755658B6" w14:textId="6FD21D52" w:rsidR="0017774C" w:rsidRPr="007E2BBA" w:rsidRDefault="00923023" w:rsidP="00DE65A4">
            <w:pPr>
              <w:numPr>
                <w:ilvl w:val="1"/>
                <w:numId w:val="20"/>
              </w:numPr>
              <w:contextualSpacing/>
              <w:rPr>
                <w:rFonts w:cs="Arial"/>
                <w:bCs/>
              </w:rPr>
            </w:pPr>
            <w:r w:rsidRPr="007E2BBA">
              <w:rPr>
                <w:rFonts w:cs="Arial"/>
                <w:bCs/>
              </w:rPr>
              <w:t>receiving initial assessment of incident by person who discovered the problem</w:t>
            </w:r>
          </w:p>
          <w:p w14:paraId="0C963568" w14:textId="41105DD0" w:rsidR="0017774C" w:rsidRPr="007E2BBA" w:rsidRDefault="00923023" w:rsidP="00DE65A4">
            <w:pPr>
              <w:numPr>
                <w:ilvl w:val="1"/>
                <w:numId w:val="20"/>
              </w:numPr>
              <w:contextualSpacing/>
              <w:rPr>
                <w:rFonts w:cs="Arial"/>
                <w:bCs/>
              </w:rPr>
            </w:pPr>
            <w:r w:rsidRPr="007E2BBA">
              <w:rPr>
                <w:rFonts w:cs="Arial"/>
                <w:bCs/>
              </w:rPr>
              <w:t>determine emergency procedures which need to be activated</w:t>
            </w:r>
          </w:p>
          <w:p w14:paraId="798B90D9" w14:textId="093DB3F6" w:rsidR="0017774C" w:rsidRPr="007E2BBA" w:rsidRDefault="00923023" w:rsidP="00DE65A4">
            <w:pPr>
              <w:numPr>
                <w:ilvl w:val="1"/>
                <w:numId w:val="20"/>
              </w:numPr>
              <w:contextualSpacing/>
              <w:rPr>
                <w:rFonts w:cs="Arial"/>
                <w:bCs/>
              </w:rPr>
            </w:pPr>
            <w:r w:rsidRPr="007E2BBA">
              <w:rPr>
                <w:rFonts w:cs="Arial"/>
                <w:bCs/>
              </w:rPr>
              <w:t>designate a communicator responsible for placing emergency calls, if necessary</w:t>
            </w:r>
          </w:p>
          <w:p w14:paraId="7A40CC44" w14:textId="59202B87" w:rsidR="0017774C" w:rsidRPr="007E2BBA" w:rsidRDefault="0017774C" w:rsidP="00DE65A4">
            <w:pPr>
              <w:numPr>
                <w:ilvl w:val="0"/>
                <w:numId w:val="20"/>
              </w:numPr>
              <w:contextualSpacing/>
              <w:rPr>
                <w:rFonts w:cs="Arial"/>
                <w:bCs/>
              </w:rPr>
            </w:pPr>
            <w:r w:rsidRPr="007E2BBA">
              <w:rPr>
                <w:rFonts w:cs="Arial"/>
                <w:bCs/>
              </w:rPr>
              <w:t xml:space="preserve">Communicator of </w:t>
            </w:r>
            <w:r w:rsidR="00923023" w:rsidRPr="007E2BBA">
              <w:rPr>
                <w:rFonts w:cs="Arial"/>
                <w:bCs/>
              </w:rPr>
              <w:t xml:space="preserve">emergency control group </w:t>
            </w:r>
            <w:r w:rsidRPr="007E2BBA">
              <w:rPr>
                <w:rFonts w:cs="Arial"/>
                <w:bCs/>
              </w:rPr>
              <w:t>will notify:</w:t>
            </w:r>
          </w:p>
          <w:p w14:paraId="22E93B39" w14:textId="3008E14E" w:rsidR="0017774C" w:rsidRPr="007E2BBA" w:rsidRDefault="00923023" w:rsidP="00DE65A4">
            <w:pPr>
              <w:numPr>
                <w:ilvl w:val="1"/>
                <w:numId w:val="20"/>
              </w:numPr>
              <w:contextualSpacing/>
              <w:rPr>
                <w:rFonts w:cs="Arial"/>
                <w:bCs/>
              </w:rPr>
            </w:pPr>
            <w:r w:rsidRPr="007E2BBA">
              <w:rPr>
                <w:rFonts w:cs="Arial"/>
                <w:bCs/>
              </w:rPr>
              <w:t>area manager or alternate</w:t>
            </w:r>
          </w:p>
          <w:p w14:paraId="6891D08C" w14:textId="7BA4BF75" w:rsidR="0017774C" w:rsidRPr="007E2BBA" w:rsidRDefault="00923023" w:rsidP="00DE65A4">
            <w:pPr>
              <w:numPr>
                <w:ilvl w:val="1"/>
                <w:numId w:val="20"/>
              </w:numPr>
              <w:contextualSpacing/>
              <w:rPr>
                <w:rFonts w:cs="Arial"/>
                <w:bCs/>
              </w:rPr>
            </w:pPr>
            <w:r w:rsidRPr="007E2BBA">
              <w:rPr>
                <w:rFonts w:cs="Arial"/>
                <w:bCs/>
              </w:rPr>
              <w:t>local emergency response agencies, as required</w:t>
            </w:r>
          </w:p>
          <w:p w14:paraId="3CFA78B4" w14:textId="0B8677DF" w:rsidR="0017774C" w:rsidRPr="007E2BBA" w:rsidRDefault="0017774C" w:rsidP="00DE65A4">
            <w:pPr>
              <w:numPr>
                <w:ilvl w:val="0"/>
                <w:numId w:val="20"/>
              </w:numPr>
              <w:contextualSpacing/>
              <w:rPr>
                <w:rFonts w:cs="Arial"/>
                <w:bCs/>
              </w:rPr>
            </w:pPr>
            <w:r w:rsidRPr="007E2BBA">
              <w:rPr>
                <w:rFonts w:cs="Arial"/>
                <w:bCs/>
              </w:rPr>
              <w:t xml:space="preserve">Evacuate as per </w:t>
            </w:r>
            <w:r w:rsidR="00923023" w:rsidRPr="007E2BBA">
              <w:rPr>
                <w:rFonts w:cs="Arial"/>
                <w:bCs/>
              </w:rPr>
              <w:t xml:space="preserve">evacuation procedure, </w:t>
            </w:r>
            <w:r w:rsidRPr="007E2BBA">
              <w:rPr>
                <w:rFonts w:cs="Arial"/>
                <w:bCs/>
              </w:rPr>
              <w:t>if emergency cannot be controlled</w:t>
            </w:r>
            <w:r w:rsidR="00923023" w:rsidRPr="007E2BBA">
              <w:rPr>
                <w:rFonts w:cs="Arial"/>
                <w:bCs/>
              </w:rPr>
              <w:t>.</w:t>
            </w:r>
          </w:p>
          <w:p w14:paraId="6FF5762B" w14:textId="6EF69FC0" w:rsidR="0017774C" w:rsidRPr="007E2BBA" w:rsidRDefault="0017774C" w:rsidP="00DE65A4">
            <w:pPr>
              <w:numPr>
                <w:ilvl w:val="0"/>
                <w:numId w:val="20"/>
              </w:numPr>
              <w:contextualSpacing/>
              <w:rPr>
                <w:rFonts w:cs="Arial"/>
                <w:bCs/>
              </w:rPr>
            </w:pPr>
            <w:r w:rsidRPr="007E2BBA">
              <w:rPr>
                <w:rFonts w:cs="Arial"/>
                <w:bCs/>
              </w:rPr>
              <w:t>Upon the arrival of emergency help workers</w:t>
            </w:r>
            <w:r w:rsidR="00923023" w:rsidRPr="007E2BBA">
              <w:rPr>
                <w:rFonts w:cs="Arial"/>
                <w:bCs/>
              </w:rPr>
              <w:t>,</w:t>
            </w:r>
            <w:r w:rsidRPr="007E2BBA">
              <w:rPr>
                <w:rFonts w:cs="Arial"/>
                <w:bCs/>
              </w:rPr>
              <w:t xml:space="preserve"> must stay at muster area until all clear is given</w:t>
            </w:r>
            <w:r w:rsidR="00923023" w:rsidRPr="007E2BBA">
              <w:rPr>
                <w:rFonts w:cs="Arial"/>
                <w:bCs/>
              </w:rPr>
              <w:t>.</w:t>
            </w:r>
          </w:p>
          <w:p w14:paraId="79DDB13B" w14:textId="77777777" w:rsidR="0017774C" w:rsidRPr="007E2BBA" w:rsidRDefault="0017774C" w:rsidP="0076222C">
            <w:pPr>
              <w:rPr>
                <w:rFonts w:cs="Arial"/>
                <w:bCs/>
              </w:rPr>
            </w:pPr>
            <w:r w:rsidRPr="007E2BBA">
              <w:rPr>
                <w:rFonts w:cs="Arial"/>
                <w:bCs/>
              </w:rPr>
              <w:tab/>
            </w:r>
          </w:p>
        </w:tc>
      </w:tr>
      <w:tr w:rsidR="0017774C" w:rsidRPr="007E2BBA" w14:paraId="3F8EDBB5" w14:textId="77777777" w:rsidTr="0076222C">
        <w:tc>
          <w:tcPr>
            <w:tcW w:w="9747" w:type="dxa"/>
            <w:gridSpan w:val="8"/>
          </w:tcPr>
          <w:p w14:paraId="65C176B5" w14:textId="5A8D33E6" w:rsidR="0017774C" w:rsidRPr="007E2BBA" w:rsidRDefault="0017774C" w:rsidP="0076222C">
            <w:pPr>
              <w:jc w:val="center"/>
              <w:rPr>
                <w:rFonts w:cs="Arial"/>
                <w:b/>
                <w:bCs/>
                <w:i/>
              </w:rPr>
            </w:pPr>
            <w:r w:rsidRPr="007E2BBA">
              <w:rPr>
                <w:rFonts w:cs="Arial"/>
                <w:b/>
                <w:bCs/>
                <w:i/>
              </w:rPr>
              <w:t>If an emergency situation occurs while conducting this task or there is an equipment malfunction, engage the emergency stop and follow the loc</w:t>
            </w:r>
            <w:r w:rsidR="00923023" w:rsidRPr="007E2BBA">
              <w:rPr>
                <w:rFonts w:cs="Arial"/>
                <w:b/>
                <w:bCs/>
                <w:i/>
              </w:rPr>
              <w:t>k</w:t>
            </w:r>
            <w:r w:rsidRPr="007E2BBA">
              <w:rPr>
                <w:rFonts w:cs="Arial"/>
                <w:b/>
                <w:bCs/>
                <w:i/>
              </w:rPr>
              <w:t>out procedure</w:t>
            </w:r>
            <w:r w:rsidR="00923023" w:rsidRPr="007E2BBA">
              <w:rPr>
                <w:rFonts w:cs="Arial"/>
                <w:b/>
                <w:bCs/>
                <w:i/>
              </w:rPr>
              <w:t>.</w:t>
            </w:r>
          </w:p>
          <w:p w14:paraId="49F3DB57" w14:textId="77777777" w:rsidR="0017774C" w:rsidRPr="007E2BBA" w:rsidRDefault="0017774C" w:rsidP="0076222C">
            <w:pPr>
              <w:jc w:val="center"/>
              <w:rPr>
                <w:rFonts w:cs="Arial"/>
                <w:b/>
                <w:bCs/>
              </w:rPr>
            </w:pPr>
          </w:p>
          <w:p w14:paraId="489CB9C0" w14:textId="678E3893" w:rsidR="0017774C" w:rsidRPr="007E2BBA" w:rsidRDefault="0017774C" w:rsidP="00923023">
            <w:pPr>
              <w:jc w:val="center"/>
              <w:rPr>
                <w:rFonts w:cs="Arial"/>
                <w:b/>
                <w:bCs/>
              </w:rPr>
            </w:pPr>
            <w:r w:rsidRPr="007E2BBA">
              <w:rPr>
                <w:rFonts w:cs="Arial"/>
                <w:b/>
                <w:bCs/>
              </w:rPr>
              <w:t>REPORT ANY HAZARDOU</w:t>
            </w:r>
            <w:r w:rsidR="00923023" w:rsidRPr="007E2BBA">
              <w:rPr>
                <w:rFonts w:cs="Arial"/>
                <w:b/>
                <w:bCs/>
              </w:rPr>
              <w:t>S SITUATIONS TO YOUR SUPERVISOR</w:t>
            </w:r>
          </w:p>
        </w:tc>
      </w:tr>
      <w:tr w:rsidR="0017774C" w:rsidRPr="007E2BBA" w14:paraId="09AFFBDA" w14:textId="77777777" w:rsidTr="00923023">
        <w:trPr>
          <w:trHeight w:val="690"/>
        </w:trPr>
        <w:tc>
          <w:tcPr>
            <w:tcW w:w="5524" w:type="dxa"/>
            <w:gridSpan w:val="4"/>
            <w:vMerge w:val="restart"/>
          </w:tcPr>
          <w:p w14:paraId="668F8A3D" w14:textId="77777777" w:rsidR="0017774C" w:rsidRPr="007E2BBA" w:rsidRDefault="0017774C" w:rsidP="0076222C">
            <w:pPr>
              <w:jc w:val="center"/>
              <w:rPr>
                <w:rFonts w:cs="Arial"/>
                <w:b/>
                <w:bCs/>
              </w:rPr>
            </w:pPr>
            <w:r w:rsidRPr="007E2BBA">
              <w:rPr>
                <w:rFonts w:cs="Arial"/>
                <w:b/>
                <w:bCs/>
              </w:rPr>
              <w:t>Guidance Documents/Standards:</w:t>
            </w:r>
          </w:p>
          <w:p w14:paraId="2BB73E0C" w14:textId="77777777" w:rsidR="0017774C" w:rsidRPr="007E2BBA" w:rsidRDefault="0017774C" w:rsidP="0076222C">
            <w:pPr>
              <w:jc w:val="center"/>
              <w:rPr>
                <w:rFonts w:cs="Arial"/>
                <w:b/>
                <w:bCs/>
                <w:i/>
              </w:rPr>
            </w:pPr>
          </w:p>
          <w:p w14:paraId="2FD41DD0" w14:textId="0001E4EE" w:rsidR="0017774C" w:rsidRPr="007E2BBA" w:rsidRDefault="0017774C" w:rsidP="00483D46">
            <w:pPr>
              <w:rPr>
                <w:rFonts w:cs="Arial"/>
                <w:bCs/>
              </w:rPr>
            </w:pPr>
            <w:r w:rsidRPr="007E2BBA">
              <w:rPr>
                <w:rFonts w:cs="Arial"/>
                <w:bCs/>
              </w:rPr>
              <w:t xml:space="preserve">MB Workplace Safety </w:t>
            </w:r>
            <w:r w:rsidR="00963283" w:rsidRPr="007E2BBA">
              <w:rPr>
                <w:rFonts w:cs="Arial"/>
                <w:bCs/>
              </w:rPr>
              <w:t>and</w:t>
            </w:r>
            <w:r w:rsidRPr="007E2BBA">
              <w:rPr>
                <w:rFonts w:cs="Arial"/>
                <w:bCs/>
              </w:rPr>
              <w:t xml:space="preserve"> Health Act </w:t>
            </w:r>
            <w:r w:rsidR="00963283" w:rsidRPr="007E2BBA">
              <w:rPr>
                <w:rFonts w:cs="Arial"/>
                <w:bCs/>
              </w:rPr>
              <w:t>and</w:t>
            </w:r>
            <w:r w:rsidRPr="007E2BBA">
              <w:rPr>
                <w:rFonts w:cs="Arial"/>
                <w:bCs/>
              </w:rPr>
              <w:t xml:space="preserve"> </w:t>
            </w:r>
            <w:r w:rsidR="00483D46" w:rsidRPr="007E2BBA">
              <w:rPr>
                <w:rFonts w:cs="Arial"/>
                <w:bCs/>
              </w:rPr>
              <w:t>Regulation</w:t>
            </w:r>
            <w:r w:rsidRPr="007E2BBA">
              <w:rPr>
                <w:rFonts w:cs="Arial"/>
                <w:bCs/>
              </w:rPr>
              <w:t>:</w:t>
            </w:r>
          </w:p>
          <w:p w14:paraId="4C4A7CE9" w14:textId="0C0358F5" w:rsidR="0017774C" w:rsidRDefault="00483D46" w:rsidP="00C1420E">
            <w:pPr>
              <w:pStyle w:val="ListParagraph"/>
              <w:numPr>
                <w:ilvl w:val="0"/>
                <w:numId w:val="378"/>
              </w:numPr>
              <w:rPr>
                <w:rFonts w:cs="Arial"/>
                <w:bCs/>
              </w:rPr>
            </w:pPr>
            <w:r w:rsidRPr="007E2BBA">
              <w:rPr>
                <w:rFonts w:cs="Arial"/>
                <w:bCs/>
              </w:rPr>
              <w:t xml:space="preserve">Part </w:t>
            </w:r>
            <w:r w:rsidR="0017774C" w:rsidRPr="007E2BBA">
              <w:rPr>
                <w:rFonts w:cs="Arial"/>
                <w:bCs/>
              </w:rPr>
              <w:t>4 General Workplace Requirements</w:t>
            </w:r>
          </w:p>
          <w:p w14:paraId="77786D57" w14:textId="6207A79A" w:rsidR="00F93E8F" w:rsidRPr="007E2BBA" w:rsidRDefault="00F93E8F" w:rsidP="00C1420E">
            <w:pPr>
              <w:pStyle w:val="ListParagraph"/>
              <w:numPr>
                <w:ilvl w:val="0"/>
                <w:numId w:val="378"/>
              </w:numPr>
              <w:rPr>
                <w:rFonts w:cs="Arial"/>
                <w:bCs/>
              </w:rPr>
            </w:pPr>
            <w:r w:rsidRPr="007E2BBA">
              <w:rPr>
                <w:rFonts w:cs="Arial"/>
                <w:bCs/>
              </w:rPr>
              <w:t>Part 6 Personal Protective Equipment</w:t>
            </w:r>
          </w:p>
          <w:p w14:paraId="60A6C9BD" w14:textId="74B0009F" w:rsidR="0017774C" w:rsidRPr="007E2BBA" w:rsidRDefault="00483D46" w:rsidP="00C1420E">
            <w:pPr>
              <w:pStyle w:val="ListParagraph"/>
              <w:numPr>
                <w:ilvl w:val="0"/>
                <w:numId w:val="378"/>
              </w:numPr>
              <w:tabs>
                <w:tab w:val="left" w:pos="3240"/>
              </w:tabs>
              <w:rPr>
                <w:rFonts w:cs="Arial"/>
                <w:b/>
                <w:bCs/>
                <w:i/>
              </w:rPr>
            </w:pPr>
            <w:r w:rsidRPr="007E2BBA">
              <w:rPr>
                <w:rFonts w:cs="Arial"/>
                <w:bCs/>
              </w:rPr>
              <w:t xml:space="preserve">Part </w:t>
            </w:r>
            <w:r w:rsidR="0017774C" w:rsidRPr="007E2BBA">
              <w:rPr>
                <w:rFonts w:cs="Arial"/>
                <w:bCs/>
              </w:rPr>
              <w:t>5 First Aid</w:t>
            </w:r>
          </w:p>
        </w:tc>
        <w:tc>
          <w:tcPr>
            <w:tcW w:w="4223" w:type="dxa"/>
            <w:gridSpan w:val="4"/>
          </w:tcPr>
          <w:p w14:paraId="147C9014" w14:textId="45A57961" w:rsidR="0017774C" w:rsidRPr="007E2BBA" w:rsidRDefault="0017774C" w:rsidP="00923023">
            <w:pPr>
              <w:rPr>
                <w:rFonts w:cs="Arial"/>
                <w:bCs/>
              </w:rPr>
            </w:pPr>
            <w:r w:rsidRPr="007E2BBA">
              <w:rPr>
                <w:rFonts w:cs="Arial"/>
                <w:bCs/>
              </w:rPr>
              <w:t xml:space="preserve">This </w:t>
            </w:r>
            <w:r w:rsidR="00923023" w:rsidRPr="007E2BBA">
              <w:rPr>
                <w:rFonts w:cs="Arial"/>
                <w:bCs/>
              </w:rPr>
              <w:t xml:space="preserve">safe work procedure </w:t>
            </w:r>
            <w:r w:rsidRPr="007E2BBA">
              <w:rPr>
                <w:rFonts w:cs="Arial"/>
                <w:bCs/>
              </w:rPr>
              <w:t>will be reviewed any time the task, equipment or materials change and at a minimum of every three years</w:t>
            </w:r>
            <w:r w:rsidR="00923023" w:rsidRPr="007E2BBA">
              <w:rPr>
                <w:rFonts w:cs="Arial"/>
                <w:bCs/>
              </w:rPr>
              <w:t>.</w:t>
            </w:r>
            <w:r w:rsidRPr="007E2BBA">
              <w:rPr>
                <w:rFonts w:cs="Arial"/>
                <w:b/>
                <w:bCs/>
                <w:i/>
              </w:rPr>
              <w:tab/>
            </w:r>
          </w:p>
        </w:tc>
      </w:tr>
      <w:tr w:rsidR="0017774C" w:rsidRPr="007E2BBA" w14:paraId="499CA3CF" w14:textId="77777777" w:rsidTr="00923023">
        <w:trPr>
          <w:trHeight w:val="690"/>
        </w:trPr>
        <w:tc>
          <w:tcPr>
            <w:tcW w:w="5524" w:type="dxa"/>
            <w:gridSpan w:val="4"/>
            <w:vMerge/>
          </w:tcPr>
          <w:p w14:paraId="3F5D9098" w14:textId="77777777" w:rsidR="0017774C" w:rsidRPr="007E2BBA" w:rsidRDefault="0017774C" w:rsidP="0076222C">
            <w:pPr>
              <w:jc w:val="center"/>
              <w:rPr>
                <w:rFonts w:cs="Arial"/>
                <w:b/>
                <w:bCs/>
              </w:rPr>
            </w:pPr>
          </w:p>
        </w:tc>
        <w:tc>
          <w:tcPr>
            <w:tcW w:w="4223" w:type="dxa"/>
            <w:gridSpan w:val="4"/>
          </w:tcPr>
          <w:p w14:paraId="0380EC1E" w14:textId="77777777" w:rsidR="0017774C" w:rsidRPr="007E2BBA" w:rsidRDefault="0017774C" w:rsidP="0076222C">
            <w:pPr>
              <w:rPr>
                <w:rFonts w:cs="Arial"/>
                <w:bCs/>
              </w:rPr>
            </w:pPr>
            <w:r w:rsidRPr="007E2BBA">
              <w:rPr>
                <w:rFonts w:cs="Arial"/>
                <w:bCs/>
              </w:rPr>
              <w:t>Reviewed By WSH Committee:</w:t>
            </w:r>
          </w:p>
          <w:p w14:paraId="03EEE6A9" w14:textId="77777777" w:rsidR="0017774C" w:rsidRPr="007E2BBA" w:rsidRDefault="0017774C" w:rsidP="0076222C">
            <w:pPr>
              <w:rPr>
                <w:rFonts w:cs="Arial"/>
                <w:bCs/>
              </w:rPr>
            </w:pPr>
          </w:p>
          <w:p w14:paraId="7F1397DD" w14:textId="77777777" w:rsidR="0017774C" w:rsidRPr="007E2BBA" w:rsidRDefault="0017774C" w:rsidP="0076222C">
            <w:pPr>
              <w:rPr>
                <w:rFonts w:cs="Arial"/>
                <w:bCs/>
              </w:rPr>
            </w:pPr>
          </w:p>
          <w:p w14:paraId="2DB5FB83" w14:textId="77777777" w:rsidR="0017774C" w:rsidRPr="007E2BBA" w:rsidRDefault="0017774C" w:rsidP="0076222C">
            <w:pPr>
              <w:rPr>
                <w:rFonts w:cs="Arial"/>
                <w:bCs/>
              </w:rPr>
            </w:pPr>
            <w:r w:rsidRPr="007E2BBA">
              <w:rPr>
                <w:rFonts w:cs="Arial"/>
                <w:bCs/>
              </w:rPr>
              <w:t>Date:</w:t>
            </w:r>
          </w:p>
          <w:p w14:paraId="397E9EBE" w14:textId="77777777" w:rsidR="0017774C" w:rsidRPr="007E2BBA" w:rsidRDefault="0017774C" w:rsidP="0076222C">
            <w:pPr>
              <w:rPr>
                <w:rFonts w:cs="Arial"/>
                <w:bCs/>
              </w:rPr>
            </w:pPr>
          </w:p>
        </w:tc>
      </w:tr>
    </w:tbl>
    <w:p w14:paraId="19450C4D" w14:textId="77777777" w:rsidR="0017774C" w:rsidRPr="00413FEA" w:rsidRDefault="0017774C" w:rsidP="0017774C"/>
    <w:p w14:paraId="08F5A01F" w14:textId="77777777" w:rsidR="0017774C" w:rsidRDefault="0017774C">
      <w:pPr>
        <w:rPr>
          <w:rFonts w:eastAsiaTheme="majorEastAsia" w:cstheme="minorHAnsi"/>
          <w:sz w:val="24"/>
          <w:szCs w:val="24"/>
        </w:rPr>
      </w:pPr>
      <w:r>
        <w:rPr>
          <w:rFonts w:eastAsiaTheme="majorEastAsia" w:cstheme="minorHAnsi"/>
          <w:sz w:val="24"/>
          <w:szCs w:val="24"/>
        </w:rPr>
        <w:br w:type="page"/>
      </w:r>
    </w:p>
    <w:p w14:paraId="520C76F0" w14:textId="5F5BBCD4" w:rsidR="0017774C" w:rsidRPr="007E2BBA" w:rsidRDefault="0017774C" w:rsidP="00F9540B">
      <w:pPr>
        <w:pStyle w:val="Heading2"/>
        <w:spacing w:before="0" w:line="240" w:lineRule="auto"/>
        <w:jc w:val="center"/>
        <w:rPr>
          <w:rStyle w:val="Strong"/>
          <w:rFonts w:asciiTheme="minorHAnsi" w:hAnsiTheme="minorHAnsi" w:cstheme="minorHAnsi"/>
          <w:color w:val="auto"/>
          <w:sz w:val="22"/>
          <w:szCs w:val="22"/>
        </w:rPr>
      </w:pPr>
      <w:r w:rsidRPr="007E2BBA">
        <w:rPr>
          <w:rStyle w:val="Strong"/>
          <w:rFonts w:asciiTheme="minorHAnsi" w:hAnsiTheme="minorHAnsi" w:cstheme="minorHAnsi"/>
          <w:color w:val="auto"/>
          <w:sz w:val="22"/>
          <w:szCs w:val="22"/>
        </w:rPr>
        <w:lastRenderedPageBreak/>
        <w:t xml:space="preserve">Emergency Response </w:t>
      </w:r>
      <w:r w:rsidR="00F9540B" w:rsidRPr="007E2BBA">
        <w:rPr>
          <w:rStyle w:val="Strong"/>
          <w:rFonts w:asciiTheme="minorHAnsi" w:hAnsiTheme="minorHAnsi" w:cstheme="minorHAnsi"/>
          <w:color w:val="auto"/>
          <w:sz w:val="22"/>
          <w:szCs w:val="22"/>
        </w:rPr>
        <w:t>–</w:t>
      </w:r>
      <w:r w:rsidRPr="007E2BBA">
        <w:rPr>
          <w:rStyle w:val="Strong"/>
          <w:rFonts w:asciiTheme="minorHAnsi" w:hAnsiTheme="minorHAnsi" w:cstheme="minorHAnsi"/>
          <w:color w:val="auto"/>
          <w:sz w:val="22"/>
          <w:szCs w:val="22"/>
        </w:rPr>
        <w:t xml:space="preserve"> Serious Injury</w:t>
      </w:r>
    </w:p>
    <w:tbl>
      <w:tblPr>
        <w:tblStyle w:val="TableGrid"/>
        <w:tblW w:w="9634" w:type="dxa"/>
        <w:tblLook w:val="04A0" w:firstRow="1" w:lastRow="0" w:firstColumn="1" w:lastColumn="0" w:noHBand="0" w:noVBand="1"/>
      </w:tblPr>
      <w:tblGrid>
        <w:gridCol w:w="1867"/>
        <w:gridCol w:w="1256"/>
        <w:gridCol w:w="611"/>
        <w:gridCol w:w="1506"/>
        <w:gridCol w:w="369"/>
        <w:gridCol w:w="629"/>
        <w:gridCol w:w="1077"/>
        <w:gridCol w:w="2319"/>
      </w:tblGrid>
      <w:tr w:rsidR="0017774C" w:rsidRPr="007E2BBA" w14:paraId="1D635F00" w14:textId="77777777" w:rsidTr="007E2BBA">
        <w:tc>
          <w:tcPr>
            <w:tcW w:w="1867" w:type="dxa"/>
          </w:tcPr>
          <w:p w14:paraId="433BBF70" w14:textId="77777777" w:rsidR="0017774C" w:rsidRPr="007E2BBA" w:rsidRDefault="0017774C" w:rsidP="0076222C">
            <w:pPr>
              <w:rPr>
                <w:rFonts w:cstheme="minorHAnsi"/>
                <w:b/>
              </w:rPr>
            </w:pPr>
            <w:r w:rsidRPr="007E2BBA">
              <w:rPr>
                <w:rFonts w:cstheme="minorHAnsi"/>
                <w:b/>
              </w:rPr>
              <w:t>Facility:</w:t>
            </w:r>
          </w:p>
        </w:tc>
        <w:tc>
          <w:tcPr>
            <w:tcW w:w="1867" w:type="dxa"/>
            <w:gridSpan w:val="2"/>
          </w:tcPr>
          <w:p w14:paraId="662BF4E4" w14:textId="77777777" w:rsidR="0017774C" w:rsidRPr="007E2BBA" w:rsidRDefault="0017774C" w:rsidP="0076222C">
            <w:pPr>
              <w:rPr>
                <w:rFonts w:cstheme="minorHAnsi"/>
              </w:rPr>
            </w:pPr>
            <w:r w:rsidRPr="007E2BBA">
              <w:rPr>
                <w:rFonts w:cstheme="minorHAnsi"/>
                <w:b/>
              </w:rPr>
              <w:t>Written By:</w:t>
            </w:r>
          </w:p>
        </w:tc>
        <w:tc>
          <w:tcPr>
            <w:tcW w:w="1875" w:type="dxa"/>
            <w:gridSpan w:val="2"/>
          </w:tcPr>
          <w:p w14:paraId="3F5EBA6D" w14:textId="77777777" w:rsidR="0017774C" w:rsidRPr="007E2BBA" w:rsidRDefault="0017774C" w:rsidP="0076222C">
            <w:pPr>
              <w:rPr>
                <w:rFonts w:cstheme="minorHAnsi"/>
              </w:rPr>
            </w:pPr>
            <w:r w:rsidRPr="007E2BBA">
              <w:rPr>
                <w:rFonts w:cstheme="minorHAnsi"/>
                <w:b/>
              </w:rPr>
              <w:t>Approved By:</w:t>
            </w:r>
          </w:p>
        </w:tc>
        <w:tc>
          <w:tcPr>
            <w:tcW w:w="1706" w:type="dxa"/>
            <w:gridSpan w:val="2"/>
          </w:tcPr>
          <w:p w14:paraId="3022BB25" w14:textId="77777777" w:rsidR="0017774C" w:rsidRPr="007E2BBA" w:rsidRDefault="0017774C" w:rsidP="0076222C">
            <w:pPr>
              <w:rPr>
                <w:rFonts w:cstheme="minorHAnsi"/>
              </w:rPr>
            </w:pPr>
            <w:r w:rsidRPr="007E2BBA">
              <w:rPr>
                <w:rFonts w:cstheme="minorHAnsi"/>
                <w:b/>
              </w:rPr>
              <w:t>Date Created:</w:t>
            </w:r>
          </w:p>
        </w:tc>
        <w:tc>
          <w:tcPr>
            <w:tcW w:w="2319" w:type="dxa"/>
          </w:tcPr>
          <w:p w14:paraId="3F724239" w14:textId="39C6BC53" w:rsidR="0017774C" w:rsidRPr="007E2BBA" w:rsidRDefault="0017774C" w:rsidP="0076222C">
            <w:pPr>
              <w:rPr>
                <w:rFonts w:cstheme="minorHAnsi"/>
              </w:rPr>
            </w:pPr>
            <w:r w:rsidRPr="007E2BBA">
              <w:rPr>
                <w:rFonts w:cstheme="minorHAnsi"/>
                <w:b/>
              </w:rPr>
              <w:t>Date of Last Revision</w:t>
            </w:r>
            <w:r w:rsidR="00F9540B" w:rsidRPr="007E2BBA">
              <w:rPr>
                <w:rFonts w:cstheme="minorHAnsi"/>
                <w:b/>
              </w:rPr>
              <w:t>:</w:t>
            </w:r>
          </w:p>
        </w:tc>
      </w:tr>
      <w:tr w:rsidR="0017774C" w:rsidRPr="007E2BBA" w14:paraId="589184D8" w14:textId="77777777" w:rsidTr="007E2BBA">
        <w:tc>
          <w:tcPr>
            <w:tcW w:w="1867" w:type="dxa"/>
          </w:tcPr>
          <w:p w14:paraId="084031C2" w14:textId="77777777" w:rsidR="0017774C" w:rsidRPr="007E2BBA" w:rsidRDefault="0017774C" w:rsidP="0076222C">
            <w:pPr>
              <w:rPr>
                <w:rFonts w:cstheme="minorHAnsi"/>
              </w:rPr>
            </w:pPr>
          </w:p>
        </w:tc>
        <w:tc>
          <w:tcPr>
            <w:tcW w:w="1867" w:type="dxa"/>
            <w:gridSpan w:val="2"/>
          </w:tcPr>
          <w:p w14:paraId="21C1A024" w14:textId="77777777" w:rsidR="0017774C" w:rsidRPr="007E2BBA" w:rsidRDefault="0017774C" w:rsidP="0076222C">
            <w:pPr>
              <w:rPr>
                <w:rFonts w:cstheme="minorHAnsi"/>
              </w:rPr>
            </w:pPr>
          </w:p>
        </w:tc>
        <w:tc>
          <w:tcPr>
            <w:tcW w:w="1875" w:type="dxa"/>
            <w:gridSpan w:val="2"/>
          </w:tcPr>
          <w:p w14:paraId="1C29558E" w14:textId="77777777" w:rsidR="0017774C" w:rsidRPr="007E2BBA" w:rsidRDefault="0017774C" w:rsidP="0076222C">
            <w:pPr>
              <w:rPr>
                <w:rFonts w:cstheme="minorHAnsi"/>
              </w:rPr>
            </w:pPr>
          </w:p>
        </w:tc>
        <w:tc>
          <w:tcPr>
            <w:tcW w:w="1706" w:type="dxa"/>
            <w:gridSpan w:val="2"/>
          </w:tcPr>
          <w:p w14:paraId="78C3DF35" w14:textId="77777777" w:rsidR="0017774C" w:rsidRPr="007E2BBA" w:rsidRDefault="0017774C" w:rsidP="0076222C">
            <w:pPr>
              <w:rPr>
                <w:rFonts w:cstheme="minorHAnsi"/>
              </w:rPr>
            </w:pPr>
          </w:p>
        </w:tc>
        <w:tc>
          <w:tcPr>
            <w:tcW w:w="2319" w:type="dxa"/>
          </w:tcPr>
          <w:p w14:paraId="0D56DE0E" w14:textId="77777777" w:rsidR="0017774C" w:rsidRPr="007E2BBA" w:rsidRDefault="0017774C" w:rsidP="0076222C">
            <w:pPr>
              <w:rPr>
                <w:rFonts w:cstheme="minorHAnsi"/>
              </w:rPr>
            </w:pPr>
          </w:p>
        </w:tc>
      </w:tr>
      <w:tr w:rsidR="0017774C" w:rsidRPr="007E2BBA" w14:paraId="1B7C897E" w14:textId="77777777" w:rsidTr="007E2BBA">
        <w:tc>
          <w:tcPr>
            <w:tcW w:w="3123" w:type="dxa"/>
            <w:gridSpan w:val="2"/>
          </w:tcPr>
          <w:p w14:paraId="2628BD43" w14:textId="183381C3" w:rsidR="0017774C" w:rsidRPr="007E2BBA" w:rsidRDefault="0017774C" w:rsidP="0076222C">
            <w:pPr>
              <w:rPr>
                <w:rFonts w:cstheme="minorHAnsi"/>
                <w:b/>
                <w:bCs/>
                <w:iCs/>
              </w:rPr>
            </w:pPr>
            <w:r w:rsidRPr="007E2BBA">
              <w:rPr>
                <w:rFonts w:cstheme="minorHAnsi"/>
                <w:b/>
                <w:bCs/>
                <w:iCs/>
              </w:rPr>
              <w:t>Hazards Present:</w:t>
            </w:r>
          </w:p>
        </w:tc>
        <w:tc>
          <w:tcPr>
            <w:tcW w:w="3115" w:type="dxa"/>
            <w:gridSpan w:val="4"/>
          </w:tcPr>
          <w:p w14:paraId="03F169E4" w14:textId="427B8BA2" w:rsidR="0017774C" w:rsidRPr="007E2BBA" w:rsidRDefault="000977ED" w:rsidP="0076222C">
            <w:pPr>
              <w:rPr>
                <w:rFonts w:cstheme="minorHAnsi"/>
                <w:b/>
                <w:bCs/>
                <w:iCs/>
              </w:rPr>
            </w:pPr>
            <w:r w:rsidRPr="007E2BBA">
              <w:rPr>
                <w:rFonts w:cstheme="minorHAnsi"/>
                <w:b/>
                <w:bCs/>
                <w:iCs/>
              </w:rPr>
              <w:t>PPE or Devices Required:</w:t>
            </w:r>
          </w:p>
        </w:tc>
        <w:tc>
          <w:tcPr>
            <w:tcW w:w="3396" w:type="dxa"/>
            <w:gridSpan w:val="2"/>
          </w:tcPr>
          <w:p w14:paraId="5F780C4B" w14:textId="77777777" w:rsidR="0017774C" w:rsidRPr="007E2BBA" w:rsidRDefault="0017774C" w:rsidP="0076222C">
            <w:pPr>
              <w:rPr>
                <w:rFonts w:cstheme="minorHAnsi"/>
                <w:b/>
                <w:bCs/>
                <w:iCs/>
              </w:rPr>
            </w:pPr>
            <w:r w:rsidRPr="007E2BBA">
              <w:rPr>
                <w:rFonts w:cstheme="minorHAnsi"/>
                <w:b/>
                <w:bCs/>
                <w:iCs/>
              </w:rPr>
              <w:t>Additional Training Required:</w:t>
            </w:r>
          </w:p>
        </w:tc>
      </w:tr>
      <w:tr w:rsidR="0017774C" w:rsidRPr="007E2BBA" w14:paraId="5ED7A8FD" w14:textId="77777777" w:rsidTr="007E2BBA">
        <w:tc>
          <w:tcPr>
            <w:tcW w:w="3123" w:type="dxa"/>
            <w:gridSpan w:val="2"/>
          </w:tcPr>
          <w:p w14:paraId="13B35E00" w14:textId="7C5028D2" w:rsidR="0017774C" w:rsidRPr="007E2BBA" w:rsidRDefault="00F9540B" w:rsidP="0076222C">
            <w:pPr>
              <w:rPr>
                <w:rFonts w:cstheme="minorHAnsi"/>
              </w:rPr>
            </w:pPr>
            <w:r w:rsidRPr="007E2BBA">
              <w:rPr>
                <w:rFonts w:cstheme="minorHAnsi"/>
              </w:rPr>
              <w:t>potential death</w:t>
            </w:r>
          </w:p>
        </w:tc>
        <w:tc>
          <w:tcPr>
            <w:tcW w:w="3115" w:type="dxa"/>
            <w:gridSpan w:val="4"/>
          </w:tcPr>
          <w:p w14:paraId="6329D474" w14:textId="24237132" w:rsidR="0017774C" w:rsidRPr="007E2BBA" w:rsidRDefault="00F9540B" w:rsidP="0076222C">
            <w:pPr>
              <w:rPr>
                <w:rFonts w:cstheme="minorHAnsi"/>
              </w:rPr>
            </w:pPr>
            <w:r w:rsidRPr="007E2BBA">
              <w:rPr>
                <w:rFonts w:cstheme="minorHAnsi"/>
              </w:rPr>
              <w:t xml:space="preserve">steel </w:t>
            </w:r>
            <w:r w:rsidR="007F2879" w:rsidRPr="007E2BBA">
              <w:rPr>
                <w:rFonts w:cstheme="minorHAnsi"/>
              </w:rPr>
              <w:t>toe</w:t>
            </w:r>
            <w:r w:rsidRPr="007E2BBA">
              <w:rPr>
                <w:rFonts w:cstheme="minorHAnsi"/>
              </w:rPr>
              <w:t xml:space="preserve"> boots</w:t>
            </w:r>
          </w:p>
        </w:tc>
        <w:tc>
          <w:tcPr>
            <w:tcW w:w="3396" w:type="dxa"/>
            <w:gridSpan w:val="2"/>
          </w:tcPr>
          <w:p w14:paraId="56C857A8" w14:textId="77777777" w:rsidR="0017774C" w:rsidRPr="007E2BBA" w:rsidRDefault="0017774C" w:rsidP="0076222C">
            <w:pPr>
              <w:rPr>
                <w:rFonts w:cstheme="minorHAnsi"/>
              </w:rPr>
            </w:pPr>
            <w:r w:rsidRPr="007E2BBA">
              <w:rPr>
                <w:rFonts w:cstheme="minorHAnsi"/>
              </w:rPr>
              <w:t>First Aid</w:t>
            </w:r>
          </w:p>
        </w:tc>
      </w:tr>
      <w:tr w:rsidR="0017774C" w:rsidRPr="007E2BBA" w14:paraId="59901ACF" w14:textId="77777777" w:rsidTr="007E2BBA">
        <w:tc>
          <w:tcPr>
            <w:tcW w:w="3123" w:type="dxa"/>
            <w:gridSpan w:val="2"/>
          </w:tcPr>
          <w:p w14:paraId="127ACD67" w14:textId="6F9FBA7D" w:rsidR="0017774C" w:rsidRPr="007E2BBA" w:rsidRDefault="00F9540B" w:rsidP="0076222C">
            <w:pPr>
              <w:rPr>
                <w:rFonts w:cstheme="minorHAnsi"/>
              </w:rPr>
            </w:pPr>
            <w:r w:rsidRPr="007E2BBA">
              <w:rPr>
                <w:rFonts w:cstheme="minorHAnsi"/>
              </w:rPr>
              <w:t>loss of limb</w:t>
            </w:r>
          </w:p>
        </w:tc>
        <w:tc>
          <w:tcPr>
            <w:tcW w:w="3115" w:type="dxa"/>
            <w:gridSpan w:val="4"/>
          </w:tcPr>
          <w:p w14:paraId="0C269395" w14:textId="7FFD8AD0" w:rsidR="0017774C" w:rsidRPr="007E2BBA" w:rsidRDefault="00F9540B" w:rsidP="0076222C">
            <w:pPr>
              <w:rPr>
                <w:rFonts w:cstheme="minorHAnsi"/>
              </w:rPr>
            </w:pPr>
            <w:r w:rsidRPr="007E2BBA">
              <w:rPr>
                <w:rFonts w:cstheme="minorHAnsi"/>
              </w:rPr>
              <w:t>gloves</w:t>
            </w:r>
          </w:p>
        </w:tc>
        <w:tc>
          <w:tcPr>
            <w:tcW w:w="3396" w:type="dxa"/>
            <w:gridSpan w:val="2"/>
          </w:tcPr>
          <w:p w14:paraId="3EF86038" w14:textId="77777777" w:rsidR="0017774C" w:rsidRPr="007E2BBA" w:rsidRDefault="0017774C" w:rsidP="0076222C">
            <w:pPr>
              <w:rPr>
                <w:rFonts w:cstheme="minorHAnsi"/>
              </w:rPr>
            </w:pPr>
          </w:p>
        </w:tc>
      </w:tr>
      <w:tr w:rsidR="0017774C" w:rsidRPr="007E2BBA" w14:paraId="563C0077" w14:textId="77777777" w:rsidTr="007E2BBA">
        <w:tc>
          <w:tcPr>
            <w:tcW w:w="3123" w:type="dxa"/>
            <w:gridSpan w:val="2"/>
          </w:tcPr>
          <w:p w14:paraId="08616892" w14:textId="2C06C477" w:rsidR="0017774C" w:rsidRPr="007E2BBA" w:rsidRDefault="00F9540B" w:rsidP="0076222C">
            <w:pPr>
              <w:rPr>
                <w:rFonts w:cstheme="minorHAnsi"/>
              </w:rPr>
            </w:pPr>
            <w:r w:rsidRPr="007E2BBA">
              <w:rPr>
                <w:rFonts w:cstheme="minorHAnsi"/>
              </w:rPr>
              <w:t>infection</w:t>
            </w:r>
          </w:p>
        </w:tc>
        <w:tc>
          <w:tcPr>
            <w:tcW w:w="3115" w:type="dxa"/>
            <w:gridSpan w:val="4"/>
          </w:tcPr>
          <w:p w14:paraId="1BF555B3" w14:textId="77777777" w:rsidR="0017774C" w:rsidRPr="007E2BBA" w:rsidRDefault="0017774C" w:rsidP="0076222C">
            <w:pPr>
              <w:rPr>
                <w:rFonts w:cstheme="minorHAnsi"/>
              </w:rPr>
            </w:pPr>
          </w:p>
        </w:tc>
        <w:tc>
          <w:tcPr>
            <w:tcW w:w="3396" w:type="dxa"/>
            <w:gridSpan w:val="2"/>
          </w:tcPr>
          <w:p w14:paraId="2DE57165" w14:textId="77777777" w:rsidR="0017774C" w:rsidRPr="007E2BBA" w:rsidRDefault="0017774C" w:rsidP="0076222C">
            <w:pPr>
              <w:rPr>
                <w:rFonts w:cstheme="minorHAnsi"/>
              </w:rPr>
            </w:pPr>
          </w:p>
        </w:tc>
      </w:tr>
      <w:tr w:rsidR="0017774C" w:rsidRPr="007E2BBA" w14:paraId="2CF21541" w14:textId="77777777" w:rsidTr="007E2BBA">
        <w:tc>
          <w:tcPr>
            <w:tcW w:w="9634" w:type="dxa"/>
            <w:gridSpan w:val="8"/>
          </w:tcPr>
          <w:p w14:paraId="2FFD8C09" w14:textId="3E0F4D7C" w:rsidR="0017774C" w:rsidRPr="007E2BBA" w:rsidRDefault="0017774C" w:rsidP="006C6873">
            <w:pPr>
              <w:jc w:val="center"/>
              <w:rPr>
                <w:rFonts w:cstheme="minorHAnsi"/>
                <w:b/>
                <w:bCs/>
              </w:rPr>
            </w:pPr>
            <w:r w:rsidRPr="007E2BBA">
              <w:rPr>
                <w:rFonts w:cstheme="minorHAnsi"/>
                <w:b/>
                <w:bCs/>
              </w:rPr>
              <w:t xml:space="preserve">Safe </w:t>
            </w:r>
            <w:r w:rsidR="00F0763B" w:rsidRPr="007E2BBA">
              <w:rPr>
                <w:rFonts w:cstheme="minorHAnsi"/>
                <w:b/>
                <w:bCs/>
              </w:rPr>
              <w:t>Work</w:t>
            </w:r>
            <w:r w:rsidRPr="007E2BBA">
              <w:rPr>
                <w:rFonts w:cstheme="minorHAnsi"/>
                <w:b/>
                <w:bCs/>
              </w:rPr>
              <w:t xml:space="preserve"> Procedure:</w:t>
            </w:r>
          </w:p>
        </w:tc>
      </w:tr>
      <w:tr w:rsidR="0017774C" w:rsidRPr="007E2BBA" w14:paraId="117F1449" w14:textId="77777777" w:rsidTr="007E2BBA">
        <w:tc>
          <w:tcPr>
            <w:tcW w:w="9634" w:type="dxa"/>
            <w:gridSpan w:val="8"/>
          </w:tcPr>
          <w:p w14:paraId="5E262C3D" w14:textId="1E31ACEB" w:rsidR="0017774C" w:rsidRPr="007E2BBA" w:rsidRDefault="0017774C" w:rsidP="008F645E">
            <w:pPr>
              <w:pStyle w:val="ListParagraph"/>
              <w:numPr>
                <w:ilvl w:val="0"/>
                <w:numId w:val="25"/>
              </w:numPr>
              <w:rPr>
                <w:rFonts w:cstheme="minorHAnsi"/>
                <w:bCs/>
              </w:rPr>
            </w:pPr>
            <w:r w:rsidRPr="007E2BBA">
              <w:rPr>
                <w:rFonts w:cstheme="minorHAnsi"/>
                <w:bCs/>
              </w:rPr>
              <w:t>Shut down all machinery in area of injured person</w:t>
            </w:r>
            <w:r w:rsidR="00F9540B" w:rsidRPr="007E2BBA">
              <w:rPr>
                <w:rFonts w:cstheme="minorHAnsi"/>
                <w:bCs/>
              </w:rPr>
              <w:t>.</w:t>
            </w:r>
          </w:p>
          <w:p w14:paraId="253B17C7" w14:textId="1E1C74C8" w:rsidR="0017774C" w:rsidRPr="007E2BBA" w:rsidRDefault="0017774C" w:rsidP="008F645E">
            <w:pPr>
              <w:pStyle w:val="ListParagraph"/>
              <w:numPr>
                <w:ilvl w:val="0"/>
                <w:numId w:val="25"/>
              </w:numPr>
              <w:rPr>
                <w:rFonts w:cstheme="minorHAnsi"/>
                <w:bCs/>
              </w:rPr>
            </w:pPr>
            <w:r w:rsidRPr="007E2BBA">
              <w:rPr>
                <w:rFonts w:cstheme="minorHAnsi"/>
                <w:bCs/>
              </w:rPr>
              <w:t xml:space="preserve">Ensure further hazards are controlled. This may require reference to </w:t>
            </w:r>
            <w:r w:rsidR="00F9540B" w:rsidRPr="007E2BBA">
              <w:rPr>
                <w:rFonts w:cstheme="minorHAnsi"/>
                <w:bCs/>
              </w:rPr>
              <w:t xml:space="preserve">fire or spill procedures by fire or spill </w:t>
            </w:r>
            <w:r w:rsidRPr="007E2BBA">
              <w:rPr>
                <w:rFonts w:cstheme="minorHAnsi"/>
                <w:bCs/>
              </w:rPr>
              <w:t>teams</w:t>
            </w:r>
            <w:r w:rsidR="00F9540B" w:rsidRPr="007E2BBA">
              <w:rPr>
                <w:rFonts w:cstheme="minorHAnsi"/>
                <w:bCs/>
              </w:rPr>
              <w:t>.</w:t>
            </w:r>
          </w:p>
          <w:p w14:paraId="670BE4F6" w14:textId="66373D05" w:rsidR="0017774C" w:rsidRPr="007E2BBA" w:rsidRDefault="0017774C" w:rsidP="008F645E">
            <w:pPr>
              <w:pStyle w:val="ListParagraph"/>
              <w:numPr>
                <w:ilvl w:val="0"/>
                <w:numId w:val="25"/>
              </w:numPr>
              <w:rPr>
                <w:rFonts w:cstheme="minorHAnsi"/>
                <w:bCs/>
              </w:rPr>
            </w:pPr>
            <w:r w:rsidRPr="007E2BBA">
              <w:rPr>
                <w:rFonts w:cstheme="minorHAnsi"/>
                <w:bCs/>
              </w:rPr>
              <w:t>Call in the First Aid team to provide aid to the injured person. (Do not move the patient if there is suspected spinal injury</w:t>
            </w:r>
            <w:r w:rsidR="00F9540B" w:rsidRPr="007E2BBA">
              <w:rPr>
                <w:rFonts w:cstheme="minorHAnsi"/>
                <w:bCs/>
              </w:rPr>
              <w:t>,</w:t>
            </w:r>
            <w:r w:rsidRPr="007E2BBA">
              <w:rPr>
                <w:rFonts w:cstheme="minorHAnsi"/>
                <w:bCs/>
              </w:rPr>
              <w:t xml:space="preserve"> unless the persons' life is in danger due to an imminent hazard</w:t>
            </w:r>
            <w:r w:rsidR="00F9540B" w:rsidRPr="007E2BBA">
              <w:rPr>
                <w:rFonts w:cstheme="minorHAnsi"/>
                <w:bCs/>
              </w:rPr>
              <w:t>.</w:t>
            </w:r>
            <w:r w:rsidRPr="007E2BBA">
              <w:rPr>
                <w:rFonts w:cstheme="minorHAnsi"/>
                <w:bCs/>
              </w:rPr>
              <w:t>)</w:t>
            </w:r>
          </w:p>
          <w:p w14:paraId="4E5BAFFF" w14:textId="702CDA2E" w:rsidR="0017774C" w:rsidRPr="007E2BBA" w:rsidRDefault="0017774C" w:rsidP="008F645E">
            <w:pPr>
              <w:pStyle w:val="ListParagraph"/>
              <w:numPr>
                <w:ilvl w:val="0"/>
                <w:numId w:val="25"/>
              </w:numPr>
              <w:rPr>
                <w:rFonts w:cstheme="minorHAnsi"/>
                <w:bCs/>
              </w:rPr>
            </w:pPr>
            <w:r w:rsidRPr="007E2BBA">
              <w:rPr>
                <w:rFonts w:cstheme="minorHAnsi"/>
                <w:bCs/>
              </w:rPr>
              <w:t>Notify supervisory staff who will call for outside medical help</w:t>
            </w:r>
            <w:r w:rsidR="00F9540B" w:rsidRPr="007E2BBA">
              <w:rPr>
                <w:rFonts w:cstheme="minorHAnsi"/>
                <w:bCs/>
              </w:rPr>
              <w:t>.</w:t>
            </w:r>
          </w:p>
          <w:p w14:paraId="2E7BA26E" w14:textId="5F5DAB62" w:rsidR="0017774C" w:rsidRPr="007E2BBA" w:rsidRDefault="0017774C" w:rsidP="008F645E">
            <w:pPr>
              <w:pStyle w:val="ListParagraph"/>
              <w:numPr>
                <w:ilvl w:val="0"/>
                <w:numId w:val="25"/>
              </w:numPr>
              <w:rPr>
                <w:rFonts w:cstheme="minorHAnsi"/>
                <w:bCs/>
              </w:rPr>
            </w:pPr>
            <w:r w:rsidRPr="007E2BBA">
              <w:rPr>
                <w:rFonts w:cstheme="minorHAnsi"/>
                <w:bCs/>
              </w:rPr>
              <w:t xml:space="preserve">Send a member of the </w:t>
            </w:r>
            <w:r w:rsidR="00F9540B" w:rsidRPr="007E2BBA">
              <w:rPr>
                <w:rFonts w:cstheme="minorHAnsi"/>
                <w:bCs/>
              </w:rPr>
              <w:t xml:space="preserve">First Aid </w:t>
            </w:r>
            <w:r w:rsidRPr="007E2BBA">
              <w:rPr>
                <w:rFonts w:cstheme="minorHAnsi"/>
                <w:bCs/>
              </w:rPr>
              <w:t xml:space="preserve">team to hospital to determine </w:t>
            </w:r>
            <w:r w:rsidR="00285CE7">
              <w:rPr>
                <w:rFonts w:cstheme="minorHAnsi"/>
                <w:bCs/>
              </w:rPr>
              <w:t>ill/ injured</w:t>
            </w:r>
            <w:r w:rsidR="00285CE7" w:rsidRPr="007E2BBA">
              <w:rPr>
                <w:rFonts w:cstheme="minorHAnsi"/>
                <w:bCs/>
              </w:rPr>
              <w:t xml:space="preserve"> </w:t>
            </w:r>
            <w:r w:rsidRPr="007E2BBA">
              <w:rPr>
                <w:rFonts w:cstheme="minorHAnsi"/>
                <w:bCs/>
              </w:rPr>
              <w:t>condition and/or provide information for the hospital</w:t>
            </w:r>
            <w:r w:rsidR="00F9540B" w:rsidRPr="007E2BBA">
              <w:rPr>
                <w:rFonts w:cstheme="minorHAnsi"/>
                <w:bCs/>
              </w:rPr>
              <w:t>.</w:t>
            </w:r>
          </w:p>
          <w:p w14:paraId="581312CD" w14:textId="6FFCE809" w:rsidR="0017774C" w:rsidRPr="007E2BBA" w:rsidRDefault="0017774C" w:rsidP="008F645E">
            <w:pPr>
              <w:pStyle w:val="ListParagraph"/>
              <w:numPr>
                <w:ilvl w:val="0"/>
                <w:numId w:val="25"/>
              </w:numPr>
              <w:rPr>
                <w:rFonts w:cstheme="minorHAnsi"/>
                <w:bCs/>
              </w:rPr>
            </w:pPr>
            <w:r w:rsidRPr="007E2BBA">
              <w:rPr>
                <w:rFonts w:cstheme="minorHAnsi"/>
                <w:bCs/>
              </w:rPr>
              <w:t xml:space="preserve">When it is possible to do so, the patient will obtain a doctor report form to be filled out by </w:t>
            </w:r>
            <w:r w:rsidR="00F9540B" w:rsidRPr="007E2BBA">
              <w:rPr>
                <w:rFonts w:cstheme="minorHAnsi"/>
                <w:bCs/>
              </w:rPr>
              <w:t xml:space="preserve">a </w:t>
            </w:r>
            <w:r w:rsidRPr="007E2BBA">
              <w:rPr>
                <w:rFonts w:cstheme="minorHAnsi"/>
                <w:bCs/>
              </w:rPr>
              <w:t xml:space="preserve">doctor and be returned to employer within </w:t>
            </w:r>
            <w:r w:rsidR="00F9540B" w:rsidRPr="007E2BBA">
              <w:rPr>
                <w:rFonts w:cstheme="minorHAnsi"/>
                <w:bCs/>
              </w:rPr>
              <w:t>three</w:t>
            </w:r>
            <w:r w:rsidRPr="007E2BBA">
              <w:rPr>
                <w:rFonts w:cstheme="minorHAnsi"/>
                <w:bCs/>
              </w:rPr>
              <w:t xml:space="preserve"> working days</w:t>
            </w:r>
            <w:r w:rsidR="00F9540B" w:rsidRPr="007E2BBA">
              <w:rPr>
                <w:rFonts w:cstheme="minorHAnsi"/>
                <w:bCs/>
              </w:rPr>
              <w:t>.</w:t>
            </w:r>
          </w:p>
          <w:p w14:paraId="6EC52F31" w14:textId="52D4C098" w:rsidR="0017774C" w:rsidRDefault="0017774C" w:rsidP="008F645E">
            <w:pPr>
              <w:pStyle w:val="ListParagraph"/>
              <w:numPr>
                <w:ilvl w:val="0"/>
                <w:numId w:val="25"/>
              </w:numPr>
              <w:rPr>
                <w:rFonts w:cstheme="minorHAnsi"/>
                <w:bCs/>
              </w:rPr>
            </w:pPr>
            <w:r w:rsidRPr="007E2BBA">
              <w:rPr>
                <w:rFonts w:cstheme="minorHAnsi"/>
                <w:bCs/>
              </w:rPr>
              <w:t>Once able to, the injured person will check in with supervisor regularly by phone in case information is needed regarding the accident</w:t>
            </w:r>
            <w:r w:rsidR="00F9540B" w:rsidRPr="007E2BBA">
              <w:rPr>
                <w:rFonts w:cstheme="minorHAnsi"/>
                <w:bCs/>
              </w:rPr>
              <w:t>.</w:t>
            </w:r>
          </w:p>
          <w:p w14:paraId="46ED7823" w14:textId="6909F23D" w:rsidR="00285CE7" w:rsidRPr="007E2BBA" w:rsidRDefault="00285CE7" w:rsidP="008F645E">
            <w:pPr>
              <w:pStyle w:val="ListParagraph"/>
              <w:numPr>
                <w:ilvl w:val="0"/>
                <w:numId w:val="25"/>
              </w:numPr>
              <w:rPr>
                <w:rFonts w:cstheme="minorHAnsi"/>
                <w:bCs/>
              </w:rPr>
            </w:pPr>
            <w:r>
              <w:rPr>
                <w:rFonts w:cstheme="minorHAnsi"/>
                <w:bCs/>
              </w:rPr>
              <w:t>Send report to WCB within 5 business days and contact WSH Branch within 24 hours.</w:t>
            </w:r>
          </w:p>
          <w:p w14:paraId="1DB05A26" w14:textId="77777777" w:rsidR="0017774C" w:rsidRPr="007E2BBA" w:rsidRDefault="0017774C" w:rsidP="0076222C">
            <w:pPr>
              <w:rPr>
                <w:rFonts w:cstheme="minorHAnsi"/>
                <w:bCs/>
              </w:rPr>
            </w:pPr>
          </w:p>
        </w:tc>
      </w:tr>
      <w:tr w:rsidR="0017774C" w:rsidRPr="007E2BBA" w14:paraId="6150C819" w14:textId="77777777" w:rsidTr="007E2BBA">
        <w:tc>
          <w:tcPr>
            <w:tcW w:w="9634" w:type="dxa"/>
            <w:gridSpan w:val="8"/>
          </w:tcPr>
          <w:p w14:paraId="728570C7" w14:textId="303A5D60" w:rsidR="0017774C" w:rsidRPr="007E2BBA" w:rsidRDefault="0017774C" w:rsidP="0076222C">
            <w:pPr>
              <w:jc w:val="center"/>
              <w:rPr>
                <w:rFonts w:cstheme="minorHAnsi"/>
                <w:b/>
                <w:bCs/>
                <w:i/>
              </w:rPr>
            </w:pPr>
            <w:r w:rsidRPr="007E2BBA">
              <w:rPr>
                <w:rFonts w:cstheme="minorHAnsi"/>
                <w:b/>
                <w:bCs/>
                <w:i/>
              </w:rPr>
              <w:t>If an emergency situation occurs while conducting this task or there is an equipment malfunction, engage the emergency stop and follow the lockout procedure</w:t>
            </w:r>
            <w:r w:rsidR="00F9540B" w:rsidRPr="007E2BBA">
              <w:rPr>
                <w:rFonts w:cstheme="minorHAnsi"/>
                <w:b/>
                <w:bCs/>
                <w:i/>
              </w:rPr>
              <w:t>.</w:t>
            </w:r>
          </w:p>
          <w:p w14:paraId="044467E6" w14:textId="77777777" w:rsidR="0017774C" w:rsidRPr="007E2BBA" w:rsidRDefault="0017774C" w:rsidP="0076222C">
            <w:pPr>
              <w:jc w:val="center"/>
              <w:rPr>
                <w:rFonts w:cstheme="minorHAnsi"/>
                <w:b/>
                <w:bCs/>
              </w:rPr>
            </w:pPr>
          </w:p>
          <w:p w14:paraId="3012EE68" w14:textId="28A341B2" w:rsidR="0017774C" w:rsidRPr="007E2BBA" w:rsidRDefault="0017774C" w:rsidP="00F9540B">
            <w:pPr>
              <w:jc w:val="center"/>
              <w:rPr>
                <w:rFonts w:cstheme="minorHAnsi"/>
                <w:b/>
                <w:bCs/>
              </w:rPr>
            </w:pPr>
            <w:r w:rsidRPr="007E2BBA">
              <w:rPr>
                <w:rFonts w:cstheme="minorHAnsi"/>
                <w:b/>
                <w:bCs/>
              </w:rPr>
              <w:t>REPORT ANY HAZARDOU</w:t>
            </w:r>
            <w:r w:rsidR="00F9540B" w:rsidRPr="007E2BBA">
              <w:rPr>
                <w:rFonts w:cstheme="minorHAnsi"/>
                <w:b/>
                <w:bCs/>
              </w:rPr>
              <w:t>S SITUATIONS TO YOUR SUPERVISOR</w:t>
            </w:r>
          </w:p>
        </w:tc>
      </w:tr>
      <w:tr w:rsidR="0017774C" w:rsidRPr="007E2BBA" w14:paraId="136FC81E" w14:textId="77777777" w:rsidTr="007E2BBA">
        <w:tc>
          <w:tcPr>
            <w:tcW w:w="5240" w:type="dxa"/>
            <w:gridSpan w:val="4"/>
            <w:vMerge w:val="restart"/>
          </w:tcPr>
          <w:p w14:paraId="73194963" w14:textId="77777777" w:rsidR="0017774C" w:rsidRPr="007E2BBA" w:rsidRDefault="0017774C" w:rsidP="0076222C">
            <w:pPr>
              <w:jc w:val="center"/>
              <w:rPr>
                <w:rFonts w:cstheme="minorHAnsi"/>
                <w:b/>
                <w:bCs/>
              </w:rPr>
            </w:pPr>
            <w:r w:rsidRPr="007E2BBA">
              <w:rPr>
                <w:rFonts w:cstheme="minorHAnsi"/>
                <w:b/>
                <w:bCs/>
              </w:rPr>
              <w:t>Guidance Documents/Standards:</w:t>
            </w:r>
          </w:p>
          <w:p w14:paraId="2C2140CB" w14:textId="77777777" w:rsidR="0017774C" w:rsidRPr="007E2BBA" w:rsidRDefault="0017774C" w:rsidP="0076222C">
            <w:pPr>
              <w:jc w:val="center"/>
              <w:rPr>
                <w:rFonts w:cstheme="minorHAnsi"/>
                <w:b/>
                <w:bCs/>
                <w:i/>
              </w:rPr>
            </w:pPr>
          </w:p>
          <w:p w14:paraId="12BF7FE5" w14:textId="3DEBCAE1" w:rsidR="0017774C" w:rsidRPr="007E2BBA" w:rsidRDefault="0017774C" w:rsidP="00483D46">
            <w:pPr>
              <w:rPr>
                <w:rFonts w:cstheme="minorHAnsi"/>
                <w:bCs/>
              </w:rPr>
            </w:pPr>
            <w:r w:rsidRPr="007E2BBA">
              <w:rPr>
                <w:rFonts w:cstheme="minorHAnsi"/>
                <w:bCs/>
              </w:rPr>
              <w:t xml:space="preserve">MB Workplace Safety </w:t>
            </w:r>
            <w:r w:rsidR="00963283" w:rsidRPr="007E2BBA">
              <w:rPr>
                <w:rFonts w:cstheme="minorHAnsi"/>
                <w:bCs/>
              </w:rPr>
              <w:t>and</w:t>
            </w:r>
            <w:r w:rsidRPr="007E2BBA">
              <w:rPr>
                <w:rFonts w:cstheme="minorHAnsi"/>
                <w:bCs/>
              </w:rPr>
              <w:t xml:space="preserve"> Health Act </w:t>
            </w:r>
            <w:r w:rsidR="00963283" w:rsidRPr="007E2BBA">
              <w:rPr>
                <w:rFonts w:cstheme="minorHAnsi"/>
                <w:bCs/>
              </w:rPr>
              <w:t>and</w:t>
            </w:r>
            <w:r w:rsidRPr="007E2BBA">
              <w:rPr>
                <w:rFonts w:cstheme="minorHAnsi"/>
                <w:bCs/>
              </w:rPr>
              <w:t xml:space="preserve"> Regulation:</w:t>
            </w:r>
          </w:p>
          <w:p w14:paraId="1DB5447F" w14:textId="77777777" w:rsidR="0017774C" w:rsidRPr="00AD1EB1" w:rsidRDefault="00483D46" w:rsidP="00C1420E">
            <w:pPr>
              <w:pStyle w:val="ListParagraph"/>
              <w:numPr>
                <w:ilvl w:val="0"/>
                <w:numId w:val="379"/>
              </w:numPr>
              <w:tabs>
                <w:tab w:val="left" w:pos="3240"/>
              </w:tabs>
              <w:rPr>
                <w:rFonts w:cstheme="minorHAnsi"/>
                <w:b/>
                <w:bCs/>
                <w:i/>
              </w:rPr>
            </w:pPr>
            <w:r w:rsidRPr="007E2BBA">
              <w:rPr>
                <w:rFonts w:cstheme="minorHAnsi"/>
                <w:bCs/>
              </w:rPr>
              <w:t xml:space="preserve">Part </w:t>
            </w:r>
            <w:r w:rsidR="0017774C" w:rsidRPr="007E2BBA">
              <w:rPr>
                <w:rFonts w:cstheme="minorHAnsi"/>
                <w:bCs/>
              </w:rPr>
              <w:t>5 First Aid</w:t>
            </w:r>
          </w:p>
          <w:p w14:paraId="4FD6BDF5" w14:textId="4E118B56" w:rsidR="00AD1EB1" w:rsidRPr="007E2BBA" w:rsidRDefault="00AD1EB1" w:rsidP="00C1420E">
            <w:pPr>
              <w:pStyle w:val="ListParagraph"/>
              <w:numPr>
                <w:ilvl w:val="0"/>
                <w:numId w:val="379"/>
              </w:numPr>
              <w:tabs>
                <w:tab w:val="left" w:pos="3240"/>
              </w:tabs>
              <w:rPr>
                <w:rFonts w:cstheme="minorHAnsi"/>
                <w:b/>
                <w:bCs/>
                <w:i/>
              </w:rPr>
            </w:pPr>
            <w:r w:rsidRPr="007E2BBA">
              <w:rPr>
                <w:rFonts w:cs="Arial"/>
                <w:bCs/>
              </w:rPr>
              <w:t>Part 6 Personal Protective Equipment</w:t>
            </w:r>
          </w:p>
        </w:tc>
        <w:tc>
          <w:tcPr>
            <w:tcW w:w="4394" w:type="dxa"/>
            <w:gridSpan w:val="4"/>
          </w:tcPr>
          <w:p w14:paraId="7C42381E" w14:textId="32D6F52E" w:rsidR="0017774C" w:rsidRPr="007E2BBA" w:rsidRDefault="0017774C" w:rsidP="00F9540B">
            <w:pPr>
              <w:rPr>
                <w:rFonts w:cstheme="minorHAnsi"/>
                <w:bCs/>
              </w:rPr>
            </w:pPr>
            <w:r w:rsidRPr="007E2BBA">
              <w:rPr>
                <w:rFonts w:cstheme="minorHAnsi"/>
                <w:bCs/>
              </w:rPr>
              <w:t xml:space="preserve">This </w:t>
            </w:r>
            <w:r w:rsidR="00F9540B" w:rsidRPr="007E2BBA">
              <w:rPr>
                <w:rFonts w:cstheme="minorHAnsi"/>
                <w:bCs/>
              </w:rPr>
              <w:t xml:space="preserve">safe work procedure </w:t>
            </w:r>
            <w:r w:rsidRPr="007E2BBA">
              <w:rPr>
                <w:rFonts w:cstheme="minorHAnsi"/>
                <w:bCs/>
              </w:rPr>
              <w:t>will be reviewed any time the task, equipment or materials change and at a minimum of every three years</w:t>
            </w:r>
            <w:r w:rsidR="00F9540B" w:rsidRPr="007E2BBA">
              <w:rPr>
                <w:rFonts w:cstheme="minorHAnsi"/>
                <w:bCs/>
              </w:rPr>
              <w:t>.</w:t>
            </w:r>
          </w:p>
        </w:tc>
      </w:tr>
      <w:tr w:rsidR="0017774C" w:rsidRPr="007E2BBA" w14:paraId="300AE666" w14:textId="77777777" w:rsidTr="007E2BBA">
        <w:trPr>
          <w:trHeight w:val="922"/>
        </w:trPr>
        <w:tc>
          <w:tcPr>
            <w:tcW w:w="5240" w:type="dxa"/>
            <w:gridSpan w:val="4"/>
            <w:vMerge/>
          </w:tcPr>
          <w:p w14:paraId="425CEC0F" w14:textId="77777777" w:rsidR="0017774C" w:rsidRPr="007E2BBA" w:rsidRDefault="0017774C" w:rsidP="0076222C">
            <w:pPr>
              <w:jc w:val="center"/>
              <w:rPr>
                <w:rFonts w:cstheme="minorHAnsi"/>
                <w:b/>
                <w:bCs/>
              </w:rPr>
            </w:pPr>
          </w:p>
        </w:tc>
        <w:tc>
          <w:tcPr>
            <w:tcW w:w="4394" w:type="dxa"/>
            <w:gridSpan w:val="4"/>
          </w:tcPr>
          <w:p w14:paraId="01D8C808" w14:textId="77777777" w:rsidR="0017774C" w:rsidRPr="007E2BBA" w:rsidRDefault="0017774C" w:rsidP="0076222C">
            <w:pPr>
              <w:rPr>
                <w:rFonts w:cstheme="minorHAnsi"/>
                <w:bCs/>
              </w:rPr>
            </w:pPr>
            <w:r w:rsidRPr="007E2BBA">
              <w:rPr>
                <w:rFonts w:cstheme="minorHAnsi"/>
                <w:bCs/>
              </w:rPr>
              <w:t>Reviewed By WSH Committee:</w:t>
            </w:r>
          </w:p>
          <w:p w14:paraId="747E8071" w14:textId="77777777" w:rsidR="0017774C" w:rsidRPr="007E2BBA" w:rsidRDefault="0017774C" w:rsidP="0076222C">
            <w:pPr>
              <w:rPr>
                <w:rFonts w:cstheme="minorHAnsi"/>
                <w:bCs/>
              </w:rPr>
            </w:pPr>
          </w:p>
          <w:p w14:paraId="34126F55" w14:textId="77777777" w:rsidR="0017774C" w:rsidRPr="007E2BBA" w:rsidRDefault="0017774C" w:rsidP="0076222C">
            <w:pPr>
              <w:rPr>
                <w:rFonts w:cstheme="minorHAnsi"/>
                <w:bCs/>
              </w:rPr>
            </w:pPr>
          </w:p>
          <w:p w14:paraId="4245D93C" w14:textId="77777777" w:rsidR="0017774C" w:rsidRPr="007E2BBA" w:rsidRDefault="0017774C" w:rsidP="0076222C">
            <w:pPr>
              <w:rPr>
                <w:rFonts w:cstheme="minorHAnsi"/>
                <w:bCs/>
              </w:rPr>
            </w:pPr>
            <w:r w:rsidRPr="007E2BBA">
              <w:rPr>
                <w:rFonts w:cstheme="minorHAnsi"/>
                <w:bCs/>
              </w:rPr>
              <w:t>Date:</w:t>
            </w:r>
          </w:p>
          <w:p w14:paraId="0CABA5F9" w14:textId="77777777" w:rsidR="0017774C" w:rsidRPr="007E2BBA" w:rsidRDefault="0017774C" w:rsidP="0076222C">
            <w:pPr>
              <w:rPr>
                <w:rFonts w:cstheme="minorHAnsi"/>
                <w:bCs/>
              </w:rPr>
            </w:pPr>
          </w:p>
        </w:tc>
      </w:tr>
    </w:tbl>
    <w:p w14:paraId="2D359F96" w14:textId="77777777" w:rsidR="0017774C" w:rsidRDefault="0017774C" w:rsidP="0017774C"/>
    <w:p w14:paraId="7D3810BC" w14:textId="77777777" w:rsidR="0017774C" w:rsidRDefault="0017774C" w:rsidP="0017774C">
      <w:r>
        <w:br w:type="page"/>
      </w:r>
    </w:p>
    <w:p w14:paraId="6AE6F4EE" w14:textId="77777777" w:rsidR="0017774C" w:rsidRPr="007E2BBA" w:rsidRDefault="0017774C" w:rsidP="001F22A4">
      <w:pPr>
        <w:keepNext/>
        <w:keepLines/>
        <w:spacing w:after="0" w:line="240" w:lineRule="auto"/>
        <w:jc w:val="center"/>
        <w:outlineLvl w:val="1"/>
        <w:rPr>
          <w:rFonts w:eastAsiaTheme="majorEastAsia" w:cstheme="minorHAnsi"/>
        </w:rPr>
      </w:pPr>
      <w:r w:rsidRPr="007E2BBA">
        <w:rPr>
          <w:rFonts w:eastAsiaTheme="majorEastAsia" w:cstheme="minorHAnsi"/>
        </w:rPr>
        <w:lastRenderedPageBreak/>
        <w:t>Emergency Response</w:t>
      </w:r>
    </w:p>
    <w:tbl>
      <w:tblPr>
        <w:tblStyle w:val="TableGrid"/>
        <w:tblW w:w="9747" w:type="dxa"/>
        <w:tblLook w:val="04A0" w:firstRow="1" w:lastRow="0" w:firstColumn="1" w:lastColumn="0" w:noHBand="0" w:noVBand="1"/>
      </w:tblPr>
      <w:tblGrid>
        <w:gridCol w:w="1915"/>
        <w:gridCol w:w="1277"/>
        <w:gridCol w:w="638"/>
        <w:gridCol w:w="1835"/>
        <w:gridCol w:w="80"/>
        <w:gridCol w:w="639"/>
        <w:gridCol w:w="1104"/>
        <w:gridCol w:w="2259"/>
      </w:tblGrid>
      <w:tr w:rsidR="0017774C" w:rsidRPr="007E2BBA" w14:paraId="00473E55" w14:textId="77777777" w:rsidTr="0076222C">
        <w:tc>
          <w:tcPr>
            <w:tcW w:w="1915" w:type="dxa"/>
          </w:tcPr>
          <w:p w14:paraId="394F3962" w14:textId="77777777" w:rsidR="0017774C" w:rsidRPr="007E2BBA" w:rsidRDefault="0017774C" w:rsidP="0076222C">
            <w:pPr>
              <w:rPr>
                <w:b/>
              </w:rPr>
            </w:pPr>
            <w:r w:rsidRPr="007E2BBA">
              <w:rPr>
                <w:b/>
              </w:rPr>
              <w:t>Facility:</w:t>
            </w:r>
          </w:p>
        </w:tc>
        <w:tc>
          <w:tcPr>
            <w:tcW w:w="1915" w:type="dxa"/>
            <w:gridSpan w:val="2"/>
          </w:tcPr>
          <w:p w14:paraId="2F59463C" w14:textId="77777777" w:rsidR="0017774C" w:rsidRPr="007E2BBA" w:rsidRDefault="0017774C" w:rsidP="0076222C">
            <w:r w:rsidRPr="007E2BBA">
              <w:rPr>
                <w:b/>
              </w:rPr>
              <w:t>Written By:</w:t>
            </w:r>
          </w:p>
        </w:tc>
        <w:tc>
          <w:tcPr>
            <w:tcW w:w="1915" w:type="dxa"/>
            <w:gridSpan w:val="2"/>
          </w:tcPr>
          <w:p w14:paraId="0EE83947" w14:textId="77777777" w:rsidR="0017774C" w:rsidRPr="007E2BBA" w:rsidRDefault="0017774C" w:rsidP="0076222C">
            <w:r w:rsidRPr="007E2BBA">
              <w:rPr>
                <w:b/>
              </w:rPr>
              <w:t>Approved By:</w:t>
            </w:r>
          </w:p>
        </w:tc>
        <w:tc>
          <w:tcPr>
            <w:tcW w:w="1743" w:type="dxa"/>
            <w:gridSpan w:val="2"/>
          </w:tcPr>
          <w:p w14:paraId="7DEA0539" w14:textId="77777777" w:rsidR="0017774C" w:rsidRPr="007E2BBA" w:rsidRDefault="0017774C" w:rsidP="0076222C">
            <w:r w:rsidRPr="007E2BBA">
              <w:rPr>
                <w:b/>
              </w:rPr>
              <w:t>Date Created:</w:t>
            </w:r>
          </w:p>
        </w:tc>
        <w:tc>
          <w:tcPr>
            <w:tcW w:w="2259" w:type="dxa"/>
          </w:tcPr>
          <w:p w14:paraId="15D750E6" w14:textId="6C293813" w:rsidR="0017774C" w:rsidRPr="007E2BBA" w:rsidRDefault="0017774C" w:rsidP="0076222C">
            <w:r w:rsidRPr="007E2BBA">
              <w:rPr>
                <w:b/>
              </w:rPr>
              <w:t>Date of Last Revision</w:t>
            </w:r>
            <w:r w:rsidR="00BD5E43" w:rsidRPr="007E2BBA">
              <w:rPr>
                <w:b/>
              </w:rPr>
              <w:t>:</w:t>
            </w:r>
          </w:p>
        </w:tc>
      </w:tr>
      <w:tr w:rsidR="0017774C" w:rsidRPr="007E2BBA" w14:paraId="3EB379C1" w14:textId="77777777" w:rsidTr="0076222C">
        <w:tc>
          <w:tcPr>
            <w:tcW w:w="1915" w:type="dxa"/>
          </w:tcPr>
          <w:p w14:paraId="482EEDE3" w14:textId="77777777" w:rsidR="0017774C" w:rsidRPr="007E2BBA" w:rsidRDefault="0017774C" w:rsidP="0076222C"/>
        </w:tc>
        <w:tc>
          <w:tcPr>
            <w:tcW w:w="1915" w:type="dxa"/>
            <w:gridSpan w:val="2"/>
          </w:tcPr>
          <w:p w14:paraId="4B690158" w14:textId="77777777" w:rsidR="0017774C" w:rsidRPr="007E2BBA" w:rsidRDefault="0017774C" w:rsidP="0076222C"/>
        </w:tc>
        <w:tc>
          <w:tcPr>
            <w:tcW w:w="1915" w:type="dxa"/>
            <w:gridSpan w:val="2"/>
          </w:tcPr>
          <w:p w14:paraId="16657A11" w14:textId="77777777" w:rsidR="0017774C" w:rsidRPr="007E2BBA" w:rsidRDefault="0017774C" w:rsidP="0076222C"/>
        </w:tc>
        <w:tc>
          <w:tcPr>
            <w:tcW w:w="1743" w:type="dxa"/>
            <w:gridSpan w:val="2"/>
          </w:tcPr>
          <w:p w14:paraId="4E08A3A2" w14:textId="77777777" w:rsidR="0017774C" w:rsidRPr="007E2BBA" w:rsidRDefault="0017774C" w:rsidP="0076222C"/>
        </w:tc>
        <w:tc>
          <w:tcPr>
            <w:tcW w:w="2259" w:type="dxa"/>
          </w:tcPr>
          <w:p w14:paraId="3C7A664D" w14:textId="77777777" w:rsidR="0017774C" w:rsidRPr="007E2BBA" w:rsidRDefault="0017774C" w:rsidP="0076222C"/>
        </w:tc>
      </w:tr>
      <w:tr w:rsidR="0017774C" w:rsidRPr="007E2BBA" w14:paraId="56C8C6A6" w14:textId="77777777" w:rsidTr="0076222C">
        <w:tc>
          <w:tcPr>
            <w:tcW w:w="3192" w:type="dxa"/>
            <w:gridSpan w:val="2"/>
          </w:tcPr>
          <w:p w14:paraId="2F175199" w14:textId="22799D43" w:rsidR="0017774C" w:rsidRPr="007E2BBA" w:rsidRDefault="0017774C" w:rsidP="0076222C">
            <w:pPr>
              <w:rPr>
                <w:rFonts w:cs="Arial"/>
                <w:b/>
                <w:bCs/>
                <w:iCs/>
              </w:rPr>
            </w:pPr>
            <w:r w:rsidRPr="007E2BBA">
              <w:rPr>
                <w:rFonts w:cs="Arial"/>
                <w:b/>
                <w:bCs/>
                <w:iCs/>
              </w:rPr>
              <w:t>Hazards Present:</w:t>
            </w:r>
          </w:p>
        </w:tc>
        <w:tc>
          <w:tcPr>
            <w:tcW w:w="3192" w:type="dxa"/>
            <w:gridSpan w:val="4"/>
          </w:tcPr>
          <w:p w14:paraId="2CA22A28" w14:textId="16CF88D0" w:rsidR="0017774C" w:rsidRPr="007E2BBA" w:rsidRDefault="000977ED" w:rsidP="0076222C">
            <w:pPr>
              <w:rPr>
                <w:rFonts w:cs="Arial"/>
                <w:b/>
                <w:bCs/>
                <w:iCs/>
              </w:rPr>
            </w:pPr>
            <w:r w:rsidRPr="007E2BBA">
              <w:rPr>
                <w:rFonts w:cs="Arial"/>
                <w:b/>
                <w:bCs/>
                <w:iCs/>
              </w:rPr>
              <w:t>PPE or Devices Required:</w:t>
            </w:r>
          </w:p>
        </w:tc>
        <w:tc>
          <w:tcPr>
            <w:tcW w:w="3363" w:type="dxa"/>
            <w:gridSpan w:val="2"/>
          </w:tcPr>
          <w:p w14:paraId="6438169F" w14:textId="77777777" w:rsidR="0017774C" w:rsidRPr="007E2BBA" w:rsidRDefault="0017774C" w:rsidP="0076222C">
            <w:pPr>
              <w:rPr>
                <w:rFonts w:cs="Arial"/>
                <w:b/>
                <w:bCs/>
                <w:iCs/>
              </w:rPr>
            </w:pPr>
            <w:r w:rsidRPr="007E2BBA">
              <w:rPr>
                <w:rFonts w:cs="Arial"/>
                <w:b/>
                <w:bCs/>
                <w:iCs/>
              </w:rPr>
              <w:t>Additional Training Required:</w:t>
            </w:r>
          </w:p>
        </w:tc>
      </w:tr>
      <w:tr w:rsidR="0017774C" w:rsidRPr="007E2BBA" w14:paraId="4048D160" w14:textId="77777777" w:rsidTr="0076222C">
        <w:tc>
          <w:tcPr>
            <w:tcW w:w="3192" w:type="dxa"/>
            <w:gridSpan w:val="2"/>
          </w:tcPr>
          <w:p w14:paraId="6F79B5EE" w14:textId="6C88C865" w:rsidR="0017774C" w:rsidRPr="007E2BBA" w:rsidRDefault="001F22A4" w:rsidP="0076222C">
            <w:r w:rsidRPr="007E2BBA">
              <w:t>serious injury</w:t>
            </w:r>
          </w:p>
        </w:tc>
        <w:tc>
          <w:tcPr>
            <w:tcW w:w="3192" w:type="dxa"/>
            <w:gridSpan w:val="4"/>
          </w:tcPr>
          <w:p w14:paraId="2B454D52" w14:textId="4F93B69B" w:rsidR="0017774C" w:rsidRPr="007E2BBA" w:rsidRDefault="001F22A4" w:rsidP="0076222C">
            <w:r w:rsidRPr="007E2BBA">
              <w:t xml:space="preserve">steel </w:t>
            </w:r>
            <w:r w:rsidR="007F2879" w:rsidRPr="007E2BBA">
              <w:t>toe</w:t>
            </w:r>
            <w:r w:rsidRPr="007E2BBA">
              <w:t xml:space="preserve"> boots</w:t>
            </w:r>
          </w:p>
        </w:tc>
        <w:tc>
          <w:tcPr>
            <w:tcW w:w="3363" w:type="dxa"/>
            <w:gridSpan w:val="2"/>
          </w:tcPr>
          <w:p w14:paraId="1CB3FEF5" w14:textId="3F2EE0C4" w:rsidR="0017774C" w:rsidRPr="007E2BBA" w:rsidRDefault="001F22A4" w:rsidP="0076222C">
            <w:r w:rsidRPr="007E2BBA">
              <w:t>fire extinguisher training</w:t>
            </w:r>
          </w:p>
        </w:tc>
      </w:tr>
      <w:tr w:rsidR="0017774C" w:rsidRPr="007E2BBA" w14:paraId="0D5F331C" w14:textId="77777777" w:rsidTr="0076222C">
        <w:tc>
          <w:tcPr>
            <w:tcW w:w="3192" w:type="dxa"/>
            <w:gridSpan w:val="2"/>
          </w:tcPr>
          <w:p w14:paraId="44951795" w14:textId="5295E894" w:rsidR="0017774C" w:rsidRPr="007E2BBA" w:rsidRDefault="001F22A4" w:rsidP="0076222C">
            <w:r w:rsidRPr="007E2BBA">
              <w:t>potential death</w:t>
            </w:r>
          </w:p>
        </w:tc>
        <w:tc>
          <w:tcPr>
            <w:tcW w:w="3192" w:type="dxa"/>
            <w:gridSpan w:val="4"/>
          </w:tcPr>
          <w:p w14:paraId="26B68273" w14:textId="47838C3A" w:rsidR="0017774C" w:rsidRPr="007E2BBA" w:rsidRDefault="001F22A4" w:rsidP="0076222C">
            <w:r w:rsidRPr="007E2BBA">
              <w:t>eye protection</w:t>
            </w:r>
          </w:p>
        </w:tc>
        <w:tc>
          <w:tcPr>
            <w:tcW w:w="3363" w:type="dxa"/>
            <w:gridSpan w:val="2"/>
          </w:tcPr>
          <w:p w14:paraId="42B74F04" w14:textId="77777777" w:rsidR="0017774C" w:rsidRPr="007E2BBA" w:rsidRDefault="0017774C" w:rsidP="0076222C">
            <w:r w:rsidRPr="007E2BBA">
              <w:t>First Aid</w:t>
            </w:r>
          </w:p>
        </w:tc>
      </w:tr>
      <w:tr w:rsidR="0017774C" w:rsidRPr="007E2BBA" w14:paraId="37BA9B07" w14:textId="77777777" w:rsidTr="0076222C">
        <w:tc>
          <w:tcPr>
            <w:tcW w:w="3192" w:type="dxa"/>
            <w:gridSpan w:val="2"/>
          </w:tcPr>
          <w:p w14:paraId="183866CE" w14:textId="5F824F07" w:rsidR="0017774C" w:rsidRPr="007E2BBA" w:rsidRDefault="001F22A4" w:rsidP="0076222C">
            <w:r w:rsidRPr="007E2BBA">
              <w:t>fire/explosion</w:t>
            </w:r>
          </w:p>
        </w:tc>
        <w:tc>
          <w:tcPr>
            <w:tcW w:w="3192" w:type="dxa"/>
            <w:gridSpan w:val="4"/>
          </w:tcPr>
          <w:p w14:paraId="46CCB810" w14:textId="23C960F0" w:rsidR="0017774C" w:rsidRPr="007E2BBA" w:rsidRDefault="001F22A4" w:rsidP="0076222C">
            <w:r w:rsidRPr="007E2BBA">
              <w:t>hand protection</w:t>
            </w:r>
          </w:p>
        </w:tc>
        <w:tc>
          <w:tcPr>
            <w:tcW w:w="3363" w:type="dxa"/>
            <w:gridSpan w:val="2"/>
          </w:tcPr>
          <w:p w14:paraId="36BE25BD" w14:textId="77777777" w:rsidR="0017774C" w:rsidRPr="007E2BBA" w:rsidRDefault="0017774C" w:rsidP="0076222C">
            <w:pPr>
              <w:rPr>
                <w:rFonts w:cstheme="minorHAnsi"/>
              </w:rPr>
            </w:pPr>
          </w:p>
        </w:tc>
      </w:tr>
      <w:tr w:rsidR="0017774C" w:rsidRPr="007E2BBA" w14:paraId="4A51A105" w14:textId="77777777" w:rsidTr="0076222C">
        <w:tc>
          <w:tcPr>
            <w:tcW w:w="3192" w:type="dxa"/>
            <w:gridSpan w:val="2"/>
          </w:tcPr>
          <w:p w14:paraId="0CDA2D71" w14:textId="1B907BF9" w:rsidR="0017774C" w:rsidRPr="007E2BBA" w:rsidRDefault="001F22A4" w:rsidP="0076222C">
            <w:r w:rsidRPr="007E2BBA">
              <w:t>burns</w:t>
            </w:r>
          </w:p>
        </w:tc>
        <w:tc>
          <w:tcPr>
            <w:tcW w:w="3192" w:type="dxa"/>
            <w:gridSpan w:val="4"/>
          </w:tcPr>
          <w:p w14:paraId="290E0FFC" w14:textId="7FDBEC29" w:rsidR="0017774C" w:rsidRPr="007E2BBA" w:rsidRDefault="001F22A4" w:rsidP="0076222C">
            <w:r w:rsidRPr="007E2BBA">
              <w:t>hard hat</w:t>
            </w:r>
          </w:p>
        </w:tc>
        <w:tc>
          <w:tcPr>
            <w:tcW w:w="3363" w:type="dxa"/>
            <w:gridSpan w:val="2"/>
          </w:tcPr>
          <w:p w14:paraId="1B87F869" w14:textId="77777777" w:rsidR="0017774C" w:rsidRPr="007E2BBA" w:rsidRDefault="0017774C" w:rsidP="0076222C">
            <w:pPr>
              <w:rPr>
                <w:rFonts w:cstheme="minorHAnsi"/>
              </w:rPr>
            </w:pPr>
          </w:p>
        </w:tc>
      </w:tr>
      <w:tr w:rsidR="0017774C" w:rsidRPr="007E2BBA" w14:paraId="0CD23299" w14:textId="77777777" w:rsidTr="0076222C">
        <w:tc>
          <w:tcPr>
            <w:tcW w:w="3192" w:type="dxa"/>
            <w:gridSpan w:val="2"/>
            <w:vAlign w:val="bottom"/>
          </w:tcPr>
          <w:p w14:paraId="389B2498" w14:textId="77777777" w:rsidR="0017774C" w:rsidRPr="007E2BBA" w:rsidRDefault="0017774C" w:rsidP="0076222C">
            <w:pPr>
              <w:rPr>
                <w:rFonts w:cs="Arial"/>
              </w:rPr>
            </w:pPr>
          </w:p>
        </w:tc>
        <w:tc>
          <w:tcPr>
            <w:tcW w:w="3192" w:type="dxa"/>
            <w:gridSpan w:val="4"/>
          </w:tcPr>
          <w:p w14:paraId="32D7A4A6" w14:textId="1E2EC509" w:rsidR="0017774C" w:rsidRPr="007E2BBA" w:rsidRDefault="001F22A4" w:rsidP="0076222C">
            <w:r w:rsidRPr="007E2BBA">
              <w:t>reflective vest</w:t>
            </w:r>
          </w:p>
        </w:tc>
        <w:tc>
          <w:tcPr>
            <w:tcW w:w="3363" w:type="dxa"/>
            <w:gridSpan w:val="2"/>
          </w:tcPr>
          <w:p w14:paraId="15D44E72" w14:textId="77777777" w:rsidR="0017774C" w:rsidRPr="007E2BBA" w:rsidRDefault="0017774C" w:rsidP="0076222C">
            <w:pPr>
              <w:rPr>
                <w:rFonts w:cstheme="minorHAnsi"/>
              </w:rPr>
            </w:pPr>
          </w:p>
        </w:tc>
      </w:tr>
      <w:tr w:rsidR="0017774C" w:rsidRPr="007E2BBA" w14:paraId="200A84E3" w14:textId="77777777" w:rsidTr="0076222C">
        <w:tc>
          <w:tcPr>
            <w:tcW w:w="9747" w:type="dxa"/>
            <w:gridSpan w:val="8"/>
          </w:tcPr>
          <w:p w14:paraId="47BC5B61" w14:textId="29B77408" w:rsidR="0017774C" w:rsidRPr="007E2BBA" w:rsidRDefault="0017774C" w:rsidP="006C6873">
            <w:pPr>
              <w:jc w:val="center"/>
              <w:rPr>
                <w:rFonts w:cs="Arial"/>
                <w:b/>
                <w:bCs/>
              </w:rPr>
            </w:pPr>
            <w:r w:rsidRPr="007E2BBA">
              <w:rPr>
                <w:rFonts w:cs="Arial"/>
                <w:b/>
                <w:bCs/>
              </w:rPr>
              <w:t>Safe</w:t>
            </w:r>
            <w:r w:rsidR="006C6873" w:rsidRPr="007E2BBA">
              <w:rPr>
                <w:rFonts w:cs="Arial"/>
                <w:b/>
                <w:bCs/>
              </w:rPr>
              <w:t xml:space="preserve"> </w:t>
            </w:r>
            <w:r w:rsidR="00F0763B" w:rsidRPr="007E2BBA">
              <w:rPr>
                <w:rFonts w:cs="Arial"/>
                <w:b/>
                <w:bCs/>
              </w:rPr>
              <w:t>Work</w:t>
            </w:r>
            <w:r w:rsidRPr="007E2BBA">
              <w:rPr>
                <w:rFonts w:cs="Arial"/>
                <w:b/>
                <w:bCs/>
              </w:rPr>
              <w:t xml:space="preserve"> Procedure:</w:t>
            </w:r>
          </w:p>
        </w:tc>
      </w:tr>
      <w:tr w:rsidR="0017774C" w:rsidRPr="007E2BBA" w14:paraId="7172708B" w14:textId="77777777" w:rsidTr="0076222C">
        <w:tc>
          <w:tcPr>
            <w:tcW w:w="9747" w:type="dxa"/>
            <w:gridSpan w:val="8"/>
          </w:tcPr>
          <w:p w14:paraId="4E98BA7A" w14:textId="04591C34" w:rsidR="0017774C" w:rsidRPr="007E2BBA" w:rsidRDefault="0017774C" w:rsidP="008F645E">
            <w:pPr>
              <w:numPr>
                <w:ilvl w:val="0"/>
                <w:numId w:val="164"/>
              </w:numPr>
              <w:contextualSpacing/>
              <w:rPr>
                <w:rFonts w:cs="Arial"/>
                <w:bCs/>
              </w:rPr>
            </w:pPr>
            <w:r w:rsidRPr="007E2BBA">
              <w:rPr>
                <w:rFonts w:cs="Arial"/>
                <w:bCs/>
              </w:rPr>
              <w:t>Notify supervisor/office</w:t>
            </w:r>
            <w:r w:rsidR="00BD5E43" w:rsidRPr="007E2BBA">
              <w:rPr>
                <w:rFonts w:cs="Arial"/>
                <w:bCs/>
              </w:rPr>
              <w:t>.</w:t>
            </w:r>
          </w:p>
          <w:p w14:paraId="5436B522" w14:textId="77777777" w:rsidR="0017774C" w:rsidRPr="007E2BBA" w:rsidRDefault="0017774C" w:rsidP="008F645E">
            <w:pPr>
              <w:numPr>
                <w:ilvl w:val="0"/>
                <w:numId w:val="164"/>
              </w:numPr>
              <w:contextualSpacing/>
              <w:rPr>
                <w:rFonts w:cs="Arial"/>
                <w:bCs/>
              </w:rPr>
            </w:pPr>
            <w:r w:rsidRPr="007E2BBA">
              <w:rPr>
                <w:rFonts w:cs="Arial"/>
                <w:bCs/>
              </w:rPr>
              <w:t>Supervisor will:</w:t>
            </w:r>
          </w:p>
          <w:p w14:paraId="51CFB8E2" w14:textId="1484A295" w:rsidR="0017774C" w:rsidRPr="007E2BBA" w:rsidRDefault="00BD5E43" w:rsidP="008F645E">
            <w:pPr>
              <w:numPr>
                <w:ilvl w:val="1"/>
                <w:numId w:val="164"/>
              </w:numPr>
              <w:contextualSpacing/>
              <w:rPr>
                <w:rFonts w:cs="Arial"/>
                <w:bCs/>
              </w:rPr>
            </w:pPr>
            <w:r w:rsidRPr="007E2BBA">
              <w:rPr>
                <w:rFonts w:cs="Arial"/>
                <w:bCs/>
              </w:rPr>
              <w:t>coordinate control</w:t>
            </w:r>
          </w:p>
          <w:p w14:paraId="28F4A6A5" w14:textId="5BF018F9" w:rsidR="0017774C" w:rsidRPr="007E2BBA" w:rsidRDefault="00BD5E43" w:rsidP="008F645E">
            <w:pPr>
              <w:numPr>
                <w:ilvl w:val="1"/>
                <w:numId w:val="164"/>
              </w:numPr>
              <w:contextualSpacing/>
              <w:rPr>
                <w:rFonts w:cs="Arial"/>
                <w:bCs/>
              </w:rPr>
            </w:pPr>
            <w:r w:rsidRPr="007E2BBA">
              <w:rPr>
                <w:rFonts w:cs="Arial"/>
                <w:bCs/>
              </w:rPr>
              <w:t>shut down operations, if necessary</w:t>
            </w:r>
          </w:p>
          <w:p w14:paraId="4CA9DB09" w14:textId="73D858C9" w:rsidR="0017774C" w:rsidRPr="007E2BBA" w:rsidRDefault="00BD5E43" w:rsidP="008F645E">
            <w:pPr>
              <w:numPr>
                <w:ilvl w:val="1"/>
                <w:numId w:val="164"/>
              </w:numPr>
              <w:contextualSpacing/>
              <w:rPr>
                <w:rFonts w:cs="Arial"/>
                <w:bCs/>
              </w:rPr>
            </w:pPr>
            <w:r w:rsidRPr="007E2BBA">
              <w:rPr>
                <w:rFonts w:cs="Arial"/>
                <w:bCs/>
              </w:rPr>
              <w:t>alert all workers</w:t>
            </w:r>
          </w:p>
          <w:p w14:paraId="2B44D2F8" w14:textId="35B5FCE3" w:rsidR="0017774C" w:rsidRPr="007E2BBA" w:rsidRDefault="00BD5E43" w:rsidP="008F645E">
            <w:pPr>
              <w:numPr>
                <w:ilvl w:val="1"/>
                <w:numId w:val="164"/>
              </w:numPr>
              <w:contextualSpacing/>
              <w:rPr>
                <w:rFonts w:cs="Arial"/>
                <w:bCs/>
              </w:rPr>
            </w:pPr>
            <w:r w:rsidRPr="007E2BBA">
              <w:rPr>
                <w:rFonts w:cs="Arial"/>
                <w:bCs/>
              </w:rPr>
              <w:t>contact emergency workers or designate someone to do so</w:t>
            </w:r>
          </w:p>
          <w:p w14:paraId="0A5E40C0" w14:textId="24FAE140" w:rsidR="0017774C" w:rsidRPr="007E2BBA" w:rsidRDefault="0017774C" w:rsidP="008F645E">
            <w:pPr>
              <w:numPr>
                <w:ilvl w:val="0"/>
                <w:numId w:val="164"/>
              </w:numPr>
              <w:contextualSpacing/>
              <w:rPr>
                <w:rFonts w:cs="Arial"/>
                <w:bCs/>
              </w:rPr>
            </w:pPr>
            <w:r w:rsidRPr="007E2BBA">
              <w:rPr>
                <w:rFonts w:cs="Arial"/>
                <w:bCs/>
              </w:rPr>
              <w:t>Perform First Aid on persons who may require it</w:t>
            </w:r>
            <w:r w:rsidR="00BD5E43" w:rsidRPr="007E2BBA">
              <w:rPr>
                <w:rFonts w:cs="Arial"/>
                <w:bCs/>
              </w:rPr>
              <w:t>.</w:t>
            </w:r>
          </w:p>
          <w:p w14:paraId="5CE6B242" w14:textId="62BC8C13" w:rsidR="0017774C" w:rsidRPr="007E2BBA" w:rsidRDefault="0017774C" w:rsidP="008F645E">
            <w:pPr>
              <w:numPr>
                <w:ilvl w:val="0"/>
                <w:numId w:val="164"/>
              </w:numPr>
              <w:contextualSpacing/>
              <w:rPr>
                <w:rFonts w:cs="Arial"/>
                <w:bCs/>
              </w:rPr>
            </w:pPr>
            <w:r w:rsidRPr="007E2BBA">
              <w:rPr>
                <w:rFonts w:cs="Arial"/>
                <w:bCs/>
              </w:rPr>
              <w:t>Follow evacuation procedure</w:t>
            </w:r>
            <w:r w:rsidR="00BD5E43" w:rsidRPr="007E2BBA">
              <w:rPr>
                <w:rFonts w:cs="Arial"/>
                <w:bCs/>
              </w:rPr>
              <w:t>,</w:t>
            </w:r>
            <w:r w:rsidRPr="007E2BBA">
              <w:rPr>
                <w:rFonts w:cs="Arial"/>
                <w:bCs/>
              </w:rPr>
              <w:t xml:space="preserve"> if necessary</w:t>
            </w:r>
            <w:r w:rsidR="00BD5E43" w:rsidRPr="007E2BBA">
              <w:rPr>
                <w:rFonts w:cs="Arial"/>
                <w:bCs/>
              </w:rPr>
              <w:t>.</w:t>
            </w:r>
          </w:p>
          <w:p w14:paraId="195163C6" w14:textId="7656A43E" w:rsidR="0017774C" w:rsidRPr="007E2BBA" w:rsidRDefault="0017774C" w:rsidP="008F645E">
            <w:pPr>
              <w:numPr>
                <w:ilvl w:val="0"/>
                <w:numId w:val="164"/>
              </w:numPr>
              <w:contextualSpacing/>
              <w:rPr>
                <w:rFonts w:cs="Arial"/>
                <w:bCs/>
              </w:rPr>
            </w:pPr>
            <w:r w:rsidRPr="007E2BBA">
              <w:rPr>
                <w:rFonts w:cs="Arial"/>
                <w:bCs/>
              </w:rPr>
              <w:t>Stay calm and follow supervisor direction</w:t>
            </w:r>
            <w:r w:rsidR="00BD5E43" w:rsidRPr="007E2BBA">
              <w:rPr>
                <w:rFonts w:cs="Arial"/>
                <w:bCs/>
              </w:rPr>
              <w:t>.</w:t>
            </w:r>
          </w:p>
          <w:p w14:paraId="626D5594" w14:textId="74E7DB93" w:rsidR="0017774C" w:rsidRPr="007E2BBA" w:rsidRDefault="0017774C" w:rsidP="008F645E">
            <w:pPr>
              <w:numPr>
                <w:ilvl w:val="0"/>
                <w:numId w:val="164"/>
              </w:numPr>
              <w:contextualSpacing/>
              <w:rPr>
                <w:rFonts w:cs="Arial"/>
                <w:bCs/>
              </w:rPr>
            </w:pPr>
            <w:r w:rsidRPr="007E2BBA">
              <w:rPr>
                <w:rFonts w:cs="Arial"/>
                <w:bCs/>
              </w:rPr>
              <w:t>Following emergency, cooperate with any investigation questions and fill out a report</w:t>
            </w:r>
            <w:r w:rsidR="00BD5E43" w:rsidRPr="007E2BBA">
              <w:rPr>
                <w:rFonts w:cs="Arial"/>
                <w:bCs/>
              </w:rPr>
              <w:t>.</w:t>
            </w:r>
          </w:p>
          <w:p w14:paraId="2141B967" w14:textId="77777777" w:rsidR="0017774C" w:rsidRPr="007E2BBA" w:rsidRDefault="0017774C" w:rsidP="0076222C">
            <w:pPr>
              <w:rPr>
                <w:rFonts w:cs="Arial"/>
                <w:bCs/>
              </w:rPr>
            </w:pPr>
          </w:p>
        </w:tc>
      </w:tr>
      <w:tr w:rsidR="0017774C" w:rsidRPr="007E2BBA" w14:paraId="01AC77CC" w14:textId="77777777" w:rsidTr="0076222C">
        <w:tc>
          <w:tcPr>
            <w:tcW w:w="9747" w:type="dxa"/>
            <w:gridSpan w:val="8"/>
          </w:tcPr>
          <w:p w14:paraId="18D8B6C8" w14:textId="328D46AA" w:rsidR="0017774C" w:rsidRPr="007E2BBA" w:rsidRDefault="0017774C" w:rsidP="0076222C">
            <w:pPr>
              <w:jc w:val="center"/>
              <w:rPr>
                <w:rFonts w:cs="Arial"/>
                <w:b/>
                <w:bCs/>
                <w:i/>
              </w:rPr>
            </w:pPr>
            <w:r w:rsidRPr="007E2BBA">
              <w:rPr>
                <w:rFonts w:cs="Arial"/>
                <w:b/>
                <w:bCs/>
                <w:i/>
              </w:rPr>
              <w:t>If an emergency situation occurs while conducting this task or there is an equipment malfunction, engage the emergency stop and follow the lockout procedure</w:t>
            </w:r>
            <w:r w:rsidR="001F22A4" w:rsidRPr="007E2BBA">
              <w:rPr>
                <w:rFonts w:cs="Arial"/>
                <w:b/>
                <w:bCs/>
                <w:i/>
              </w:rPr>
              <w:t>.</w:t>
            </w:r>
          </w:p>
          <w:p w14:paraId="4CE8CDA7" w14:textId="77777777" w:rsidR="0017774C" w:rsidRPr="007E2BBA" w:rsidRDefault="0017774C" w:rsidP="0076222C">
            <w:pPr>
              <w:jc w:val="center"/>
              <w:rPr>
                <w:rFonts w:cs="Arial"/>
                <w:b/>
                <w:bCs/>
              </w:rPr>
            </w:pPr>
          </w:p>
          <w:p w14:paraId="4E21CC6E" w14:textId="0713DBBE" w:rsidR="0017774C" w:rsidRPr="007E2BBA" w:rsidRDefault="0017774C" w:rsidP="001F22A4">
            <w:pPr>
              <w:jc w:val="center"/>
              <w:rPr>
                <w:rFonts w:cs="Arial"/>
                <w:b/>
                <w:bCs/>
              </w:rPr>
            </w:pPr>
            <w:r w:rsidRPr="007E2BBA">
              <w:rPr>
                <w:rFonts w:cs="Arial"/>
                <w:b/>
                <w:bCs/>
              </w:rPr>
              <w:t>REPORT ANY HAZARDOU</w:t>
            </w:r>
            <w:r w:rsidR="001F22A4" w:rsidRPr="007E2BBA">
              <w:rPr>
                <w:rFonts w:cs="Arial"/>
                <w:b/>
                <w:bCs/>
              </w:rPr>
              <w:t>S SITUATIONS TO YOUR SUPERVISOR</w:t>
            </w:r>
          </w:p>
        </w:tc>
      </w:tr>
      <w:tr w:rsidR="0017774C" w:rsidRPr="007E2BBA" w14:paraId="64F0E7B2" w14:textId="77777777" w:rsidTr="00BD5E43">
        <w:tc>
          <w:tcPr>
            <w:tcW w:w="5665" w:type="dxa"/>
            <w:gridSpan w:val="4"/>
            <w:vMerge w:val="restart"/>
          </w:tcPr>
          <w:p w14:paraId="507C8CCC" w14:textId="77777777" w:rsidR="0017774C" w:rsidRPr="007E2BBA" w:rsidRDefault="0017774C" w:rsidP="0076222C">
            <w:pPr>
              <w:jc w:val="center"/>
              <w:rPr>
                <w:rFonts w:cs="Arial"/>
                <w:b/>
                <w:bCs/>
              </w:rPr>
            </w:pPr>
            <w:r w:rsidRPr="007E2BBA">
              <w:rPr>
                <w:rFonts w:cs="Arial"/>
                <w:b/>
                <w:bCs/>
              </w:rPr>
              <w:t>Guidance Documents/Standards:</w:t>
            </w:r>
          </w:p>
          <w:p w14:paraId="55325716" w14:textId="77777777" w:rsidR="0017774C" w:rsidRPr="007E2BBA" w:rsidRDefault="0017774C" w:rsidP="0076222C">
            <w:pPr>
              <w:jc w:val="center"/>
              <w:rPr>
                <w:rFonts w:cs="Arial"/>
                <w:b/>
                <w:bCs/>
                <w:i/>
              </w:rPr>
            </w:pPr>
          </w:p>
          <w:p w14:paraId="4DBC77E1" w14:textId="3F37B6ED" w:rsidR="0017774C" w:rsidRPr="007E2BBA" w:rsidRDefault="0017774C" w:rsidP="00483D46">
            <w:pPr>
              <w:rPr>
                <w:rFonts w:cs="Arial"/>
                <w:bCs/>
              </w:rPr>
            </w:pPr>
            <w:r w:rsidRPr="007E2BBA">
              <w:rPr>
                <w:rFonts w:cs="Arial"/>
                <w:bCs/>
              </w:rPr>
              <w:t xml:space="preserve">MB Workplace Safety </w:t>
            </w:r>
            <w:r w:rsidR="00963283" w:rsidRPr="007E2BBA">
              <w:rPr>
                <w:rFonts w:cs="Arial"/>
                <w:bCs/>
              </w:rPr>
              <w:t>and</w:t>
            </w:r>
            <w:r w:rsidRPr="007E2BBA">
              <w:rPr>
                <w:rFonts w:cs="Arial"/>
                <w:bCs/>
              </w:rPr>
              <w:t xml:space="preserve"> Health Act </w:t>
            </w:r>
            <w:r w:rsidR="00963283" w:rsidRPr="007E2BBA">
              <w:rPr>
                <w:rFonts w:cs="Arial"/>
                <w:bCs/>
              </w:rPr>
              <w:t>and</w:t>
            </w:r>
            <w:r w:rsidR="00483D46" w:rsidRPr="007E2BBA">
              <w:rPr>
                <w:rFonts w:cs="Arial"/>
                <w:bCs/>
              </w:rPr>
              <w:t xml:space="preserve"> Regulation</w:t>
            </w:r>
            <w:r w:rsidRPr="007E2BBA">
              <w:rPr>
                <w:rFonts w:cs="Arial"/>
                <w:bCs/>
              </w:rPr>
              <w:t>:</w:t>
            </w:r>
            <w:r w:rsidRPr="007E2BBA">
              <w:rPr>
                <w:rFonts w:cs="Arial"/>
                <w:b/>
                <w:bCs/>
                <w:i/>
              </w:rPr>
              <w:t xml:space="preserve"> </w:t>
            </w:r>
          </w:p>
          <w:p w14:paraId="524FC0BD" w14:textId="20523E20" w:rsidR="0017774C" w:rsidRPr="007E2BBA" w:rsidRDefault="00DB1617" w:rsidP="00C1420E">
            <w:pPr>
              <w:pStyle w:val="ListParagraph"/>
              <w:numPr>
                <w:ilvl w:val="0"/>
                <w:numId w:val="379"/>
              </w:numPr>
              <w:rPr>
                <w:rFonts w:cs="Arial"/>
                <w:bCs/>
              </w:rPr>
            </w:pPr>
            <w:r w:rsidRPr="007E2BBA">
              <w:rPr>
                <w:rFonts w:cs="Arial"/>
                <w:bCs/>
              </w:rPr>
              <w:t xml:space="preserve">Part </w:t>
            </w:r>
            <w:r w:rsidR="0017774C" w:rsidRPr="007E2BBA">
              <w:rPr>
                <w:rFonts w:cs="Arial"/>
                <w:bCs/>
              </w:rPr>
              <w:t>4 General Workplace Requirements</w:t>
            </w:r>
          </w:p>
          <w:p w14:paraId="58A1EFDF" w14:textId="706E4E98" w:rsidR="0017774C" w:rsidRPr="007E2BBA" w:rsidRDefault="00DB1617" w:rsidP="00C1420E">
            <w:pPr>
              <w:pStyle w:val="ListParagraph"/>
              <w:numPr>
                <w:ilvl w:val="0"/>
                <w:numId w:val="379"/>
              </w:numPr>
              <w:rPr>
                <w:rFonts w:cs="Arial"/>
                <w:bCs/>
              </w:rPr>
            </w:pPr>
            <w:r w:rsidRPr="007E2BBA">
              <w:rPr>
                <w:rFonts w:cs="Arial"/>
                <w:bCs/>
              </w:rPr>
              <w:t xml:space="preserve">Part </w:t>
            </w:r>
            <w:r w:rsidR="0017774C" w:rsidRPr="007E2BBA">
              <w:rPr>
                <w:rFonts w:cs="Arial"/>
                <w:bCs/>
              </w:rPr>
              <w:t>5 First Aid</w:t>
            </w:r>
          </w:p>
          <w:p w14:paraId="577C165A" w14:textId="01EBE887" w:rsidR="0017774C" w:rsidRPr="007E2BBA" w:rsidRDefault="00DB1617" w:rsidP="00C1420E">
            <w:pPr>
              <w:pStyle w:val="ListParagraph"/>
              <w:numPr>
                <w:ilvl w:val="0"/>
                <w:numId w:val="379"/>
              </w:numPr>
              <w:rPr>
                <w:rFonts w:cs="Arial"/>
                <w:bCs/>
              </w:rPr>
            </w:pPr>
            <w:r w:rsidRPr="007E2BBA">
              <w:rPr>
                <w:rFonts w:cs="Arial"/>
                <w:bCs/>
              </w:rPr>
              <w:t xml:space="preserve">Part </w:t>
            </w:r>
            <w:r w:rsidR="0017774C" w:rsidRPr="007E2BBA">
              <w:rPr>
                <w:rFonts w:cs="Arial"/>
                <w:bCs/>
              </w:rPr>
              <w:t>6 Personal Protective Equipment</w:t>
            </w:r>
          </w:p>
          <w:p w14:paraId="4E725A74" w14:textId="5924DED2" w:rsidR="0017774C" w:rsidRPr="007E2BBA" w:rsidRDefault="00DB1617" w:rsidP="00C1420E">
            <w:pPr>
              <w:pStyle w:val="ListParagraph"/>
              <w:numPr>
                <w:ilvl w:val="0"/>
                <w:numId w:val="379"/>
              </w:numPr>
              <w:rPr>
                <w:rFonts w:cs="Arial"/>
                <w:bCs/>
              </w:rPr>
            </w:pPr>
            <w:r w:rsidRPr="007E2BBA">
              <w:rPr>
                <w:rFonts w:cs="Arial"/>
                <w:bCs/>
              </w:rPr>
              <w:t>Part 19</w:t>
            </w:r>
            <w:r w:rsidR="0017774C" w:rsidRPr="007E2BBA">
              <w:rPr>
                <w:rFonts w:cs="Arial"/>
                <w:bCs/>
              </w:rPr>
              <w:t xml:space="preserve"> Fire and Explosive Hazards</w:t>
            </w:r>
          </w:p>
          <w:p w14:paraId="1404F33A" w14:textId="50428947" w:rsidR="0017774C" w:rsidRPr="007E2BBA" w:rsidRDefault="00DB1617" w:rsidP="00C1420E">
            <w:pPr>
              <w:pStyle w:val="ListParagraph"/>
              <w:numPr>
                <w:ilvl w:val="0"/>
                <w:numId w:val="379"/>
              </w:numPr>
              <w:rPr>
                <w:rFonts w:cs="Arial"/>
                <w:bCs/>
              </w:rPr>
            </w:pPr>
            <w:r w:rsidRPr="007E2BBA">
              <w:rPr>
                <w:rFonts w:cs="Arial"/>
                <w:bCs/>
              </w:rPr>
              <w:t xml:space="preserve">Part </w:t>
            </w:r>
            <w:r w:rsidR="0017774C" w:rsidRPr="007E2BBA">
              <w:rPr>
                <w:rFonts w:cs="Arial"/>
                <w:bCs/>
              </w:rPr>
              <w:t xml:space="preserve">35 Workplace Hazardous </w:t>
            </w:r>
            <w:r w:rsidRPr="007E2BBA">
              <w:rPr>
                <w:rFonts w:cs="Arial"/>
                <w:bCs/>
              </w:rPr>
              <w:t xml:space="preserve">Products </w:t>
            </w:r>
            <w:r w:rsidR="0017774C" w:rsidRPr="007E2BBA">
              <w:rPr>
                <w:rFonts w:cs="Arial"/>
                <w:bCs/>
              </w:rPr>
              <w:t>Information Systems</w:t>
            </w:r>
          </w:p>
          <w:p w14:paraId="1CF3BECE" w14:textId="465703DB" w:rsidR="0017774C" w:rsidRPr="007E2BBA" w:rsidRDefault="00DB1617" w:rsidP="00C1420E">
            <w:pPr>
              <w:pStyle w:val="ListParagraph"/>
              <w:numPr>
                <w:ilvl w:val="0"/>
                <w:numId w:val="379"/>
              </w:numPr>
              <w:tabs>
                <w:tab w:val="left" w:pos="3240"/>
              </w:tabs>
              <w:rPr>
                <w:rFonts w:cs="Arial"/>
                <w:b/>
                <w:bCs/>
                <w:i/>
              </w:rPr>
            </w:pPr>
            <w:r w:rsidRPr="007E2BBA">
              <w:rPr>
                <w:rFonts w:cs="Arial"/>
                <w:bCs/>
              </w:rPr>
              <w:t xml:space="preserve">Part </w:t>
            </w:r>
            <w:r w:rsidR="0017774C" w:rsidRPr="007E2BBA">
              <w:rPr>
                <w:rFonts w:cs="Arial"/>
                <w:bCs/>
              </w:rPr>
              <w:t>36 Chemical and Biological Substances</w:t>
            </w:r>
          </w:p>
        </w:tc>
        <w:tc>
          <w:tcPr>
            <w:tcW w:w="4082" w:type="dxa"/>
            <w:gridSpan w:val="4"/>
          </w:tcPr>
          <w:p w14:paraId="4DEBAA4B" w14:textId="2CE5FE6F" w:rsidR="0017774C" w:rsidRPr="007E2BBA" w:rsidRDefault="0017774C" w:rsidP="001F22A4">
            <w:pPr>
              <w:rPr>
                <w:rFonts w:cs="Arial"/>
                <w:bCs/>
              </w:rPr>
            </w:pPr>
            <w:r w:rsidRPr="007E2BBA">
              <w:rPr>
                <w:rFonts w:cs="Arial"/>
                <w:bCs/>
              </w:rPr>
              <w:t xml:space="preserve">This </w:t>
            </w:r>
            <w:r w:rsidR="001F22A4" w:rsidRPr="007E2BBA">
              <w:rPr>
                <w:rFonts w:cs="Arial"/>
                <w:bCs/>
              </w:rPr>
              <w:t xml:space="preserve">safe work procedure </w:t>
            </w:r>
            <w:r w:rsidRPr="007E2BBA">
              <w:rPr>
                <w:rFonts w:cs="Arial"/>
                <w:bCs/>
              </w:rPr>
              <w:t>will be reviewed any time the task, equipment or materials change and at a minimum of every three years</w:t>
            </w:r>
            <w:r w:rsidR="001F22A4" w:rsidRPr="007E2BBA">
              <w:rPr>
                <w:rFonts w:cs="Arial"/>
                <w:bCs/>
              </w:rPr>
              <w:t>.</w:t>
            </w:r>
          </w:p>
        </w:tc>
      </w:tr>
      <w:tr w:rsidR="0017774C" w:rsidRPr="007E2BBA" w14:paraId="0F2D5226" w14:textId="77777777" w:rsidTr="00BD5E43">
        <w:trPr>
          <w:trHeight w:val="1147"/>
        </w:trPr>
        <w:tc>
          <w:tcPr>
            <w:tcW w:w="5665" w:type="dxa"/>
            <w:gridSpan w:val="4"/>
            <w:vMerge/>
          </w:tcPr>
          <w:p w14:paraId="08F57973" w14:textId="77777777" w:rsidR="0017774C" w:rsidRPr="007E2BBA" w:rsidRDefault="0017774C" w:rsidP="0076222C">
            <w:pPr>
              <w:jc w:val="center"/>
              <w:rPr>
                <w:rFonts w:cs="Arial"/>
                <w:b/>
                <w:bCs/>
              </w:rPr>
            </w:pPr>
          </w:p>
        </w:tc>
        <w:tc>
          <w:tcPr>
            <w:tcW w:w="4082" w:type="dxa"/>
            <w:gridSpan w:val="4"/>
          </w:tcPr>
          <w:p w14:paraId="4C40E5D3" w14:textId="77777777" w:rsidR="0017774C" w:rsidRPr="007E2BBA" w:rsidRDefault="0017774C" w:rsidP="0076222C">
            <w:pPr>
              <w:rPr>
                <w:rFonts w:cs="Arial"/>
                <w:bCs/>
              </w:rPr>
            </w:pPr>
            <w:r w:rsidRPr="007E2BBA">
              <w:rPr>
                <w:rFonts w:cs="Arial"/>
                <w:bCs/>
              </w:rPr>
              <w:t>Reviewed By WSH Committee:</w:t>
            </w:r>
          </w:p>
          <w:p w14:paraId="70BDC091" w14:textId="77777777" w:rsidR="0017774C" w:rsidRPr="007E2BBA" w:rsidRDefault="0017774C" w:rsidP="0076222C">
            <w:pPr>
              <w:rPr>
                <w:rFonts w:cs="Arial"/>
                <w:bCs/>
              </w:rPr>
            </w:pPr>
          </w:p>
          <w:p w14:paraId="3A91709D" w14:textId="77777777" w:rsidR="0017774C" w:rsidRPr="007E2BBA" w:rsidRDefault="0017774C" w:rsidP="0076222C">
            <w:pPr>
              <w:rPr>
                <w:rFonts w:cs="Arial"/>
                <w:bCs/>
              </w:rPr>
            </w:pPr>
          </w:p>
          <w:p w14:paraId="789A0D46" w14:textId="77777777" w:rsidR="0017774C" w:rsidRPr="007E2BBA" w:rsidRDefault="0017774C" w:rsidP="0076222C">
            <w:pPr>
              <w:rPr>
                <w:rFonts w:cs="Arial"/>
                <w:bCs/>
              </w:rPr>
            </w:pPr>
            <w:r w:rsidRPr="007E2BBA">
              <w:rPr>
                <w:rFonts w:cs="Arial"/>
                <w:bCs/>
              </w:rPr>
              <w:t>Date:</w:t>
            </w:r>
          </w:p>
          <w:p w14:paraId="48FC3941" w14:textId="77777777" w:rsidR="0017774C" w:rsidRPr="007E2BBA" w:rsidRDefault="0017774C" w:rsidP="00483D46">
            <w:pPr>
              <w:rPr>
                <w:rFonts w:cs="Arial"/>
                <w:bCs/>
              </w:rPr>
            </w:pPr>
          </w:p>
        </w:tc>
      </w:tr>
    </w:tbl>
    <w:p w14:paraId="58B545FC" w14:textId="77777777" w:rsidR="0017774C" w:rsidRPr="00E06DA1" w:rsidRDefault="0017774C" w:rsidP="0017774C"/>
    <w:p w14:paraId="3D4AA7A5" w14:textId="77777777" w:rsidR="0017774C" w:rsidRDefault="0017774C">
      <w:pPr>
        <w:rPr>
          <w:rFonts w:eastAsiaTheme="majorEastAsia" w:cstheme="minorHAnsi"/>
          <w:sz w:val="24"/>
          <w:szCs w:val="24"/>
        </w:rPr>
      </w:pPr>
      <w:r>
        <w:rPr>
          <w:rFonts w:eastAsiaTheme="majorEastAsia" w:cstheme="minorHAnsi"/>
          <w:sz w:val="24"/>
          <w:szCs w:val="24"/>
        </w:rPr>
        <w:br w:type="page"/>
      </w:r>
    </w:p>
    <w:p w14:paraId="740E2946" w14:textId="720CE5D8" w:rsidR="0076222C" w:rsidRPr="007E2BBA" w:rsidRDefault="0076222C" w:rsidP="00231FE5">
      <w:pPr>
        <w:pStyle w:val="Heading2"/>
        <w:spacing w:before="0" w:line="240" w:lineRule="auto"/>
        <w:jc w:val="center"/>
        <w:rPr>
          <w:rStyle w:val="Strong"/>
          <w:rFonts w:asciiTheme="minorHAnsi" w:hAnsiTheme="minorHAnsi" w:cstheme="minorHAnsi"/>
          <w:color w:val="auto"/>
          <w:sz w:val="22"/>
          <w:szCs w:val="22"/>
        </w:rPr>
      </w:pPr>
      <w:r w:rsidRPr="007E2BBA">
        <w:rPr>
          <w:rStyle w:val="Strong"/>
          <w:rFonts w:asciiTheme="minorHAnsi" w:hAnsiTheme="minorHAnsi" w:cstheme="minorHAnsi"/>
          <w:color w:val="auto"/>
          <w:sz w:val="22"/>
          <w:szCs w:val="22"/>
        </w:rPr>
        <w:lastRenderedPageBreak/>
        <w:t>Equipment Lock</w:t>
      </w:r>
      <w:r w:rsidR="00713D76" w:rsidRPr="007E2BBA">
        <w:rPr>
          <w:rStyle w:val="Strong"/>
          <w:rFonts w:asciiTheme="minorHAnsi" w:hAnsiTheme="minorHAnsi" w:cstheme="minorHAnsi"/>
          <w:color w:val="auto"/>
          <w:sz w:val="22"/>
          <w:szCs w:val="22"/>
        </w:rPr>
        <w:t xml:space="preserve">out </w:t>
      </w:r>
    </w:p>
    <w:tbl>
      <w:tblPr>
        <w:tblStyle w:val="TableGrid"/>
        <w:tblW w:w="9634" w:type="dxa"/>
        <w:tblLook w:val="04A0" w:firstRow="1" w:lastRow="0" w:firstColumn="1" w:lastColumn="0" w:noHBand="0" w:noVBand="1"/>
      </w:tblPr>
      <w:tblGrid>
        <w:gridCol w:w="1867"/>
        <w:gridCol w:w="1262"/>
        <w:gridCol w:w="605"/>
        <w:gridCol w:w="1506"/>
        <w:gridCol w:w="369"/>
        <w:gridCol w:w="632"/>
        <w:gridCol w:w="1074"/>
        <w:gridCol w:w="2319"/>
      </w:tblGrid>
      <w:tr w:rsidR="0076222C" w:rsidRPr="007E2BBA" w14:paraId="1C7F14D2" w14:textId="77777777" w:rsidTr="007E2BBA">
        <w:tc>
          <w:tcPr>
            <w:tcW w:w="1867" w:type="dxa"/>
          </w:tcPr>
          <w:p w14:paraId="5E525571" w14:textId="77777777" w:rsidR="0076222C" w:rsidRPr="007E2BBA" w:rsidRDefault="0076222C" w:rsidP="0076222C">
            <w:pPr>
              <w:rPr>
                <w:b/>
              </w:rPr>
            </w:pPr>
            <w:r w:rsidRPr="007E2BBA">
              <w:rPr>
                <w:b/>
              </w:rPr>
              <w:t>Facility:</w:t>
            </w:r>
          </w:p>
        </w:tc>
        <w:tc>
          <w:tcPr>
            <w:tcW w:w="1867" w:type="dxa"/>
            <w:gridSpan w:val="2"/>
          </w:tcPr>
          <w:p w14:paraId="17A4C95D" w14:textId="77777777" w:rsidR="0076222C" w:rsidRPr="007E2BBA" w:rsidRDefault="0076222C" w:rsidP="0076222C">
            <w:r w:rsidRPr="007E2BBA">
              <w:rPr>
                <w:b/>
              </w:rPr>
              <w:t>Written By:</w:t>
            </w:r>
          </w:p>
        </w:tc>
        <w:tc>
          <w:tcPr>
            <w:tcW w:w="1875" w:type="dxa"/>
            <w:gridSpan w:val="2"/>
          </w:tcPr>
          <w:p w14:paraId="27CDAB2F" w14:textId="77777777" w:rsidR="0076222C" w:rsidRPr="007E2BBA" w:rsidRDefault="0076222C" w:rsidP="0076222C">
            <w:r w:rsidRPr="007E2BBA">
              <w:rPr>
                <w:b/>
              </w:rPr>
              <w:t>Approved By:</w:t>
            </w:r>
          </w:p>
        </w:tc>
        <w:tc>
          <w:tcPr>
            <w:tcW w:w="1706" w:type="dxa"/>
            <w:gridSpan w:val="2"/>
          </w:tcPr>
          <w:p w14:paraId="182CFEF9" w14:textId="77777777" w:rsidR="0076222C" w:rsidRPr="007E2BBA" w:rsidRDefault="0076222C" w:rsidP="0076222C">
            <w:r w:rsidRPr="007E2BBA">
              <w:rPr>
                <w:b/>
              </w:rPr>
              <w:t>Date Created:</w:t>
            </w:r>
          </w:p>
        </w:tc>
        <w:tc>
          <w:tcPr>
            <w:tcW w:w="2319" w:type="dxa"/>
          </w:tcPr>
          <w:p w14:paraId="113E4238" w14:textId="5E864326" w:rsidR="0076222C" w:rsidRPr="007E2BBA" w:rsidRDefault="0076222C" w:rsidP="0076222C">
            <w:r w:rsidRPr="007E2BBA">
              <w:rPr>
                <w:b/>
              </w:rPr>
              <w:t>Date of Last Revision</w:t>
            </w:r>
            <w:r w:rsidR="00231FE5" w:rsidRPr="007E2BBA">
              <w:rPr>
                <w:b/>
              </w:rPr>
              <w:t>:</w:t>
            </w:r>
          </w:p>
        </w:tc>
      </w:tr>
      <w:tr w:rsidR="0076222C" w:rsidRPr="007E2BBA" w14:paraId="080E6BEF" w14:textId="77777777" w:rsidTr="007E2BBA">
        <w:tc>
          <w:tcPr>
            <w:tcW w:w="1867" w:type="dxa"/>
          </w:tcPr>
          <w:p w14:paraId="524E71C9" w14:textId="77777777" w:rsidR="0076222C" w:rsidRPr="007E2BBA" w:rsidRDefault="0076222C" w:rsidP="0076222C"/>
        </w:tc>
        <w:tc>
          <w:tcPr>
            <w:tcW w:w="1867" w:type="dxa"/>
            <w:gridSpan w:val="2"/>
          </w:tcPr>
          <w:p w14:paraId="26702063" w14:textId="77777777" w:rsidR="0076222C" w:rsidRPr="007E2BBA" w:rsidRDefault="0076222C" w:rsidP="0076222C"/>
        </w:tc>
        <w:tc>
          <w:tcPr>
            <w:tcW w:w="1875" w:type="dxa"/>
            <w:gridSpan w:val="2"/>
          </w:tcPr>
          <w:p w14:paraId="36972CD0" w14:textId="77777777" w:rsidR="0076222C" w:rsidRPr="007E2BBA" w:rsidRDefault="0076222C" w:rsidP="0076222C"/>
        </w:tc>
        <w:tc>
          <w:tcPr>
            <w:tcW w:w="1706" w:type="dxa"/>
            <w:gridSpan w:val="2"/>
          </w:tcPr>
          <w:p w14:paraId="609EFFE7" w14:textId="77777777" w:rsidR="0076222C" w:rsidRPr="007E2BBA" w:rsidRDefault="0076222C" w:rsidP="0076222C"/>
        </w:tc>
        <w:tc>
          <w:tcPr>
            <w:tcW w:w="2319" w:type="dxa"/>
          </w:tcPr>
          <w:p w14:paraId="4ECC20AD" w14:textId="77777777" w:rsidR="0076222C" w:rsidRPr="007E2BBA" w:rsidRDefault="0076222C" w:rsidP="0076222C"/>
        </w:tc>
      </w:tr>
      <w:tr w:rsidR="0076222C" w:rsidRPr="007E2BBA" w14:paraId="2DB65123" w14:textId="77777777" w:rsidTr="007E2BBA">
        <w:tc>
          <w:tcPr>
            <w:tcW w:w="3129" w:type="dxa"/>
            <w:gridSpan w:val="2"/>
          </w:tcPr>
          <w:p w14:paraId="7F841167" w14:textId="5FCAE0C5" w:rsidR="0076222C" w:rsidRPr="007E2BBA" w:rsidRDefault="0076222C" w:rsidP="0076222C">
            <w:pPr>
              <w:rPr>
                <w:rFonts w:cs="Arial"/>
                <w:b/>
                <w:bCs/>
                <w:iCs/>
              </w:rPr>
            </w:pPr>
            <w:r w:rsidRPr="007E2BBA">
              <w:rPr>
                <w:rFonts w:cs="Arial"/>
                <w:b/>
                <w:bCs/>
                <w:iCs/>
              </w:rPr>
              <w:t>Hazards Present:</w:t>
            </w:r>
          </w:p>
        </w:tc>
        <w:tc>
          <w:tcPr>
            <w:tcW w:w="3112" w:type="dxa"/>
            <w:gridSpan w:val="4"/>
          </w:tcPr>
          <w:p w14:paraId="089CAB3C" w14:textId="18381C5D" w:rsidR="0076222C" w:rsidRPr="007E2BBA" w:rsidRDefault="000977ED" w:rsidP="0076222C">
            <w:pPr>
              <w:rPr>
                <w:rFonts w:cs="Arial"/>
                <w:b/>
                <w:bCs/>
                <w:iCs/>
              </w:rPr>
            </w:pPr>
            <w:r w:rsidRPr="007E2BBA">
              <w:rPr>
                <w:rFonts w:cs="Arial"/>
                <w:b/>
                <w:bCs/>
                <w:iCs/>
              </w:rPr>
              <w:t>PPE or Devices Required:</w:t>
            </w:r>
          </w:p>
        </w:tc>
        <w:tc>
          <w:tcPr>
            <w:tcW w:w="3393" w:type="dxa"/>
            <w:gridSpan w:val="2"/>
          </w:tcPr>
          <w:p w14:paraId="7D61D85D" w14:textId="77777777" w:rsidR="0076222C" w:rsidRPr="007E2BBA" w:rsidRDefault="0076222C" w:rsidP="0076222C">
            <w:pPr>
              <w:rPr>
                <w:rFonts w:cs="Arial"/>
                <w:b/>
                <w:bCs/>
                <w:iCs/>
              </w:rPr>
            </w:pPr>
            <w:r w:rsidRPr="007E2BBA">
              <w:rPr>
                <w:rFonts w:cs="Arial"/>
                <w:b/>
                <w:bCs/>
                <w:iCs/>
              </w:rPr>
              <w:t>Additional Training Required:</w:t>
            </w:r>
          </w:p>
        </w:tc>
      </w:tr>
      <w:tr w:rsidR="0076222C" w:rsidRPr="007E2BBA" w14:paraId="2D2E081D" w14:textId="77777777" w:rsidTr="007E2BBA">
        <w:tc>
          <w:tcPr>
            <w:tcW w:w="3129" w:type="dxa"/>
            <w:gridSpan w:val="2"/>
          </w:tcPr>
          <w:p w14:paraId="46536E2D" w14:textId="62AEFA28" w:rsidR="0076222C" w:rsidRPr="007E2BBA" w:rsidRDefault="00231FE5" w:rsidP="0076222C">
            <w:r w:rsidRPr="007E2BBA">
              <w:t>electrocution</w:t>
            </w:r>
          </w:p>
        </w:tc>
        <w:tc>
          <w:tcPr>
            <w:tcW w:w="3112" w:type="dxa"/>
            <w:gridSpan w:val="4"/>
          </w:tcPr>
          <w:p w14:paraId="09B6929C" w14:textId="2501E788" w:rsidR="0076222C" w:rsidRPr="007E2BBA" w:rsidRDefault="00231FE5" w:rsidP="0076222C">
            <w:r w:rsidRPr="007E2BBA">
              <w:t xml:space="preserve">steel </w:t>
            </w:r>
            <w:r w:rsidR="007F2879" w:rsidRPr="007E2BBA">
              <w:t>toe</w:t>
            </w:r>
            <w:r w:rsidRPr="007E2BBA">
              <w:t xml:space="preserve"> boots</w:t>
            </w:r>
          </w:p>
        </w:tc>
        <w:tc>
          <w:tcPr>
            <w:tcW w:w="3393" w:type="dxa"/>
            <w:gridSpan w:val="2"/>
          </w:tcPr>
          <w:p w14:paraId="3C23317B" w14:textId="77777777" w:rsidR="0076222C" w:rsidRPr="007E2BBA" w:rsidRDefault="0076222C" w:rsidP="0076222C">
            <w:pPr>
              <w:rPr>
                <w:rFonts w:cs="Arial"/>
              </w:rPr>
            </w:pPr>
          </w:p>
        </w:tc>
      </w:tr>
      <w:tr w:rsidR="0076222C" w:rsidRPr="007E2BBA" w14:paraId="6EE6340B" w14:textId="77777777" w:rsidTr="007E2BBA">
        <w:tc>
          <w:tcPr>
            <w:tcW w:w="3129" w:type="dxa"/>
            <w:gridSpan w:val="2"/>
          </w:tcPr>
          <w:p w14:paraId="59F9FE80" w14:textId="15813651" w:rsidR="0076222C" w:rsidRPr="007E2BBA" w:rsidRDefault="00231FE5" w:rsidP="0076222C">
            <w:r w:rsidRPr="007E2BBA">
              <w:t>fall injury</w:t>
            </w:r>
          </w:p>
        </w:tc>
        <w:tc>
          <w:tcPr>
            <w:tcW w:w="3112" w:type="dxa"/>
            <w:gridSpan w:val="4"/>
          </w:tcPr>
          <w:p w14:paraId="66A556A7" w14:textId="36081F8C" w:rsidR="0076222C" w:rsidRPr="007E2BBA" w:rsidRDefault="00231FE5" w:rsidP="0076222C">
            <w:r w:rsidRPr="007E2BBA">
              <w:t>eye protection</w:t>
            </w:r>
          </w:p>
        </w:tc>
        <w:tc>
          <w:tcPr>
            <w:tcW w:w="3393" w:type="dxa"/>
            <w:gridSpan w:val="2"/>
          </w:tcPr>
          <w:p w14:paraId="6FFA42EB" w14:textId="77777777" w:rsidR="0076222C" w:rsidRPr="007E2BBA" w:rsidRDefault="0076222C" w:rsidP="0076222C">
            <w:pPr>
              <w:rPr>
                <w:rFonts w:cstheme="minorHAnsi"/>
              </w:rPr>
            </w:pPr>
          </w:p>
        </w:tc>
      </w:tr>
      <w:tr w:rsidR="0076222C" w:rsidRPr="007E2BBA" w14:paraId="551719ED" w14:textId="77777777" w:rsidTr="007E2BBA">
        <w:tc>
          <w:tcPr>
            <w:tcW w:w="3129" w:type="dxa"/>
            <w:gridSpan w:val="2"/>
          </w:tcPr>
          <w:p w14:paraId="106781CF" w14:textId="045E8B8B" w:rsidR="0076222C" w:rsidRPr="007E2BBA" w:rsidRDefault="00231FE5" w:rsidP="0076222C">
            <w:r w:rsidRPr="007E2BBA">
              <w:t>pinch points</w:t>
            </w:r>
          </w:p>
        </w:tc>
        <w:tc>
          <w:tcPr>
            <w:tcW w:w="3112" w:type="dxa"/>
            <w:gridSpan w:val="4"/>
          </w:tcPr>
          <w:p w14:paraId="6DEBA6C2" w14:textId="629A353A" w:rsidR="0076222C" w:rsidRPr="007E2BBA" w:rsidRDefault="00231FE5" w:rsidP="0076222C">
            <w:r w:rsidRPr="007E2BBA">
              <w:t>hand protection</w:t>
            </w:r>
          </w:p>
        </w:tc>
        <w:tc>
          <w:tcPr>
            <w:tcW w:w="3393" w:type="dxa"/>
            <w:gridSpan w:val="2"/>
          </w:tcPr>
          <w:p w14:paraId="0469420A" w14:textId="77777777" w:rsidR="0076222C" w:rsidRPr="007E2BBA" w:rsidRDefault="0076222C" w:rsidP="0076222C">
            <w:pPr>
              <w:rPr>
                <w:rFonts w:cstheme="minorHAnsi"/>
              </w:rPr>
            </w:pPr>
          </w:p>
        </w:tc>
      </w:tr>
      <w:tr w:rsidR="0076222C" w:rsidRPr="007E2BBA" w14:paraId="1C11E7F8" w14:textId="77777777" w:rsidTr="007E2BBA">
        <w:tc>
          <w:tcPr>
            <w:tcW w:w="9634" w:type="dxa"/>
            <w:gridSpan w:val="8"/>
          </w:tcPr>
          <w:p w14:paraId="4CA2C950" w14:textId="37CF0A73" w:rsidR="0076222C" w:rsidRPr="007E2BBA" w:rsidRDefault="006C6873" w:rsidP="0076222C">
            <w:pPr>
              <w:jc w:val="center"/>
              <w:rPr>
                <w:rFonts w:cs="Arial"/>
                <w:b/>
                <w:bCs/>
              </w:rPr>
            </w:pPr>
            <w:r w:rsidRPr="007E2BBA">
              <w:rPr>
                <w:rFonts w:cs="Arial"/>
                <w:b/>
                <w:bCs/>
              </w:rPr>
              <w:t xml:space="preserve">Safe </w:t>
            </w:r>
            <w:r w:rsidR="00F0763B" w:rsidRPr="007E2BBA">
              <w:rPr>
                <w:rFonts w:cs="Arial"/>
                <w:b/>
                <w:bCs/>
              </w:rPr>
              <w:t>Work</w:t>
            </w:r>
            <w:r w:rsidR="0076222C" w:rsidRPr="007E2BBA">
              <w:rPr>
                <w:rFonts w:cs="Arial"/>
                <w:b/>
                <w:bCs/>
              </w:rPr>
              <w:t xml:space="preserve"> Procedure:</w:t>
            </w:r>
          </w:p>
        </w:tc>
      </w:tr>
      <w:tr w:rsidR="0076222C" w:rsidRPr="007E2BBA" w14:paraId="6181E7A3" w14:textId="77777777" w:rsidTr="007E2BBA">
        <w:tc>
          <w:tcPr>
            <w:tcW w:w="9634" w:type="dxa"/>
            <w:gridSpan w:val="8"/>
          </w:tcPr>
          <w:p w14:paraId="75FCC9C4" w14:textId="71A66B5F" w:rsidR="0076222C" w:rsidRPr="007E2BBA" w:rsidRDefault="0076222C" w:rsidP="00DE65A4">
            <w:pPr>
              <w:pStyle w:val="ListParagraph"/>
              <w:numPr>
                <w:ilvl w:val="0"/>
                <w:numId w:val="6"/>
              </w:numPr>
              <w:rPr>
                <w:rFonts w:cs="Arial"/>
                <w:bCs/>
              </w:rPr>
            </w:pPr>
            <w:r w:rsidRPr="007E2BBA">
              <w:rPr>
                <w:rFonts w:cs="Arial"/>
                <w:bCs/>
              </w:rPr>
              <w:t>Inspect the piece of mobile equipment needing repair to ascertain what repair is needed</w:t>
            </w:r>
            <w:r w:rsidR="00231FE5" w:rsidRPr="007E2BBA">
              <w:rPr>
                <w:rFonts w:cs="Arial"/>
                <w:bCs/>
              </w:rPr>
              <w:t>.</w:t>
            </w:r>
          </w:p>
          <w:p w14:paraId="7DD558A3" w14:textId="69CC8D9C" w:rsidR="0076222C" w:rsidRPr="007E2BBA" w:rsidRDefault="0076222C" w:rsidP="00DE65A4">
            <w:pPr>
              <w:pStyle w:val="ListParagraph"/>
              <w:numPr>
                <w:ilvl w:val="0"/>
                <w:numId w:val="6"/>
              </w:numPr>
              <w:rPr>
                <w:rFonts w:cs="Arial"/>
                <w:bCs/>
              </w:rPr>
            </w:pPr>
            <w:r w:rsidRPr="007E2BBA">
              <w:rPr>
                <w:rFonts w:cs="Arial"/>
                <w:bCs/>
              </w:rPr>
              <w:t>Turn the machine ignition off and remove key or if machine has push start button remove the battery ground cable</w:t>
            </w:r>
            <w:r w:rsidR="00231FE5" w:rsidRPr="007E2BBA">
              <w:rPr>
                <w:rFonts w:cs="Arial"/>
                <w:bCs/>
              </w:rPr>
              <w:t>.</w:t>
            </w:r>
          </w:p>
          <w:p w14:paraId="7CB66FE7" w14:textId="67619800" w:rsidR="0076222C" w:rsidRPr="007E2BBA" w:rsidRDefault="0076222C" w:rsidP="00DE65A4">
            <w:pPr>
              <w:pStyle w:val="ListParagraph"/>
              <w:numPr>
                <w:ilvl w:val="0"/>
                <w:numId w:val="6"/>
              </w:numPr>
              <w:rPr>
                <w:rFonts w:cs="Arial"/>
                <w:bCs/>
              </w:rPr>
            </w:pPr>
            <w:r w:rsidRPr="007E2BBA">
              <w:rPr>
                <w:rFonts w:cs="Arial"/>
                <w:bCs/>
              </w:rPr>
              <w:t>Close and lock console if it has a cover and place the key in your pocket</w:t>
            </w:r>
            <w:r w:rsidR="00231FE5" w:rsidRPr="007E2BBA">
              <w:rPr>
                <w:rFonts w:cs="Arial"/>
                <w:bCs/>
              </w:rPr>
              <w:t>.</w:t>
            </w:r>
          </w:p>
          <w:p w14:paraId="7DEFF982" w14:textId="7950667B" w:rsidR="0076222C" w:rsidRPr="007E2BBA" w:rsidRDefault="0076222C" w:rsidP="00DE65A4">
            <w:pPr>
              <w:pStyle w:val="ListParagraph"/>
              <w:numPr>
                <w:ilvl w:val="0"/>
                <w:numId w:val="6"/>
              </w:numPr>
              <w:rPr>
                <w:rFonts w:cs="Arial"/>
                <w:bCs/>
              </w:rPr>
            </w:pPr>
            <w:r w:rsidRPr="007E2BBA">
              <w:rPr>
                <w:rFonts w:cs="Arial"/>
                <w:bCs/>
              </w:rPr>
              <w:t>Place a lockout tag on the door handle or ignition</w:t>
            </w:r>
            <w:r w:rsidR="00231FE5" w:rsidRPr="007E2BBA">
              <w:rPr>
                <w:rFonts w:cs="Arial"/>
                <w:bCs/>
              </w:rPr>
              <w:t>.</w:t>
            </w:r>
          </w:p>
          <w:p w14:paraId="7A43F585" w14:textId="5237066C" w:rsidR="0076222C" w:rsidRPr="007E2BBA" w:rsidRDefault="0076222C" w:rsidP="00DE65A4">
            <w:pPr>
              <w:pStyle w:val="ListParagraph"/>
              <w:numPr>
                <w:ilvl w:val="0"/>
                <w:numId w:val="6"/>
              </w:numPr>
              <w:rPr>
                <w:rFonts w:cs="Arial"/>
                <w:bCs/>
              </w:rPr>
            </w:pPr>
            <w:r w:rsidRPr="007E2BBA">
              <w:rPr>
                <w:rFonts w:cs="Arial"/>
                <w:bCs/>
              </w:rPr>
              <w:t>If more than one person is working on the equipment, both people must place a lockout on the machine</w:t>
            </w:r>
            <w:r w:rsidR="00231FE5" w:rsidRPr="007E2BBA">
              <w:rPr>
                <w:rFonts w:cs="Arial"/>
                <w:bCs/>
              </w:rPr>
              <w:t>.</w:t>
            </w:r>
          </w:p>
          <w:p w14:paraId="1C2EF4EB" w14:textId="10AFF0BA" w:rsidR="0076222C" w:rsidRPr="007E2BBA" w:rsidRDefault="0076222C" w:rsidP="00DE65A4">
            <w:pPr>
              <w:pStyle w:val="ListParagraph"/>
              <w:numPr>
                <w:ilvl w:val="0"/>
                <w:numId w:val="6"/>
              </w:numPr>
              <w:rPr>
                <w:rFonts w:cs="Arial"/>
                <w:bCs/>
              </w:rPr>
            </w:pPr>
            <w:r w:rsidRPr="007E2BBA">
              <w:rPr>
                <w:rFonts w:cs="Arial"/>
                <w:bCs/>
              </w:rPr>
              <w:t xml:space="preserve">If it </w:t>
            </w:r>
            <w:r w:rsidR="00231FE5" w:rsidRPr="007E2BBA">
              <w:rPr>
                <w:rFonts w:cs="Arial"/>
                <w:bCs/>
              </w:rPr>
              <w:t xml:space="preserve">is </w:t>
            </w:r>
            <w:r w:rsidRPr="007E2BBA">
              <w:rPr>
                <w:rFonts w:cs="Arial"/>
                <w:bCs/>
              </w:rPr>
              <w:t>a mobile piece of equipment, use the chocks to ensure non movement by others</w:t>
            </w:r>
            <w:r w:rsidR="00231FE5" w:rsidRPr="007E2BBA">
              <w:rPr>
                <w:rFonts w:cs="Arial"/>
                <w:bCs/>
              </w:rPr>
              <w:t>.</w:t>
            </w:r>
          </w:p>
          <w:p w14:paraId="507689C0" w14:textId="48B2C226" w:rsidR="0076222C" w:rsidRPr="007E2BBA" w:rsidRDefault="0076222C" w:rsidP="00DE65A4">
            <w:pPr>
              <w:pStyle w:val="ListParagraph"/>
              <w:numPr>
                <w:ilvl w:val="0"/>
                <w:numId w:val="6"/>
              </w:numPr>
              <w:rPr>
                <w:rFonts w:cs="Arial"/>
                <w:bCs/>
              </w:rPr>
            </w:pPr>
            <w:r w:rsidRPr="007E2BBA">
              <w:rPr>
                <w:rFonts w:cs="Arial"/>
                <w:bCs/>
              </w:rPr>
              <w:t>Repair the machine</w:t>
            </w:r>
            <w:r w:rsidR="00231FE5" w:rsidRPr="007E2BBA">
              <w:rPr>
                <w:rFonts w:cs="Arial"/>
                <w:bCs/>
              </w:rPr>
              <w:t>.</w:t>
            </w:r>
          </w:p>
          <w:p w14:paraId="6E8F754C" w14:textId="7AD6969B" w:rsidR="0076222C" w:rsidRPr="007E2BBA" w:rsidRDefault="0076222C" w:rsidP="00DE65A4">
            <w:pPr>
              <w:pStyle w:val="ListParagraph"/>
              <w:numPr>
                <w:ilvl w:val="0"/>
                <w:numId w:val="6"/>
              </w:numPr>
              <w:rPr>
                <w:rFonts w:cs="Arial"/>
                <w:bCs/>
              </w:rPr>
            </w:pPr>
            <w:r w:rsidRPr="007E2BBA">
              <w:rPr>
                <w:rFonts w:cs="Arial"/>
                <w:bCs/>
              </w:rPr>
              <w:t>After repair</w:t>
            </w:r>
            <w:r w:rsidR="00231FE5" w:rsidRPr="007E2BBA">
              <w:rPr>
                <w:rFonts w:cs="Arial"/>
                <w:bCs/>
              </w:rPr>
              <w:t>,</w:t>
            </w:r>
            <w:r w:rsidRPr="007E2BBA">
              <w:rPr>
                <w:rFonts w:cs="Arial"/>
                <w:bCs/>
              </w:rPr>
              <w:t xml:space="preserve"> unlock the cover and replace the key</w:t>
            </w:r>
            <w:r w:rsidR="00231FE5" w:rsidRPr="007E2BBA">
              <w:rPr>
                <w:rFonts w:cs="Arial"/>
                <w:bCs/>
              </w:rPr>
              <w:t>.</w:t>
            </w:r>
          </w:p>
          <w:p w14:paraId="1093C9B1" w14:textId="155CA867" w:rsidR="0076222C" w:rsidRPr="007E2BBA" w:rsidRDefault="0076222C" w:rsidP="00DE65A4">
            <w:pPr>
              <w:pStyle w:val="ListParagraph"/>
              <w:numPr>
                <w:ilvl w:val="0"/>
                <w:numId w:val="6"/>
              </w:numPr>
              <w:rPr>
                <w:rFonts w:cs="Arial"/>
                <w:bCs/>
              </w:rPr>
            </w:pPr>
            <w:r w:rsidRPr="007E2BBA">
              <w:rPr>
                <w:rFonts w:cs="Arial"/>
                <w:bCs/>
              </w:rPr>
              <w:t>If you require the machine running to test the repair, stand clear of any hazard locations. Do not approach any moving part while machine is running</w:t>
            </w:r>
            <w:r w:rsidR="00231FE5" w:rsidRPr="007E2BBA">
              <w:rPr>
                <w:rFonts w:cs="Arial"/>
                <w:bCs/>
              </w:rPr>
              <w:t>.</w:t>
            </w:r>
          </w:p>
          <w:p w14:paraId="10AD4021" w14:textId="77777777" w:rsidR="0076222C" w:rsidRPr="007E2BBA" w:rsidRDefault="0076222C" w:rsidP="0076222C">
            <w:pPr>
              <w:rPr>
                <w:rFonts w:cs="Arial"/>
                <w:bCs/>
              </w:rPr>
            </w:pPr>
          </w:p>
        </w:tc>
      </w:tr>
      <w:tr w:rsidR="0076222C" w:rsidRPr="007E2BBA" w14:paraId="381FE559" w14:textId="77777777" w:rsidTr="007E2BBA">
        <w:tc>
          <w:tcPr>
            <w:tcW w:w="9634" w:type="dxa"/>
            <w:gridSpan w:val="8"/>
          </w:tcPr>
          <w:p w14:paraId="4FFD9123" w14:textId="7A9290CF" w:rsidR="0076222C" w:rsidRPr="007E2BBA" w:rsidRDefault="0076222C" w:rsidP="0076222C">
            <w:pPr>
              <w:jc w:val="center"/>
              <w:rPr>
                <w:rFonts w:cs="Arial"/>
                <w:b/>
                <w:bCs/>
                <w:i/>
              </w:rPr>
            </w:pPr>
            <w:r w:rsidRPr="007E2BBA">
              <w:rPr>
                <w:rFonts w:cs="Arial"/>
                <w:b/>
                <w:bCs/>
                <w:i/>
              </w:rPr>
              <w:t>If an emergency situation occurs while conducting this task or there is an equipment malfunction, engage the emergency stop and follow the lockout procedure</w:t>
            </w:r>
            <w:r w:rsidR="00231FE5" w:rsidRPr="007E2BBA">
              <w:rPr>
                <w:rFonts w:cs="Arial"/>
                <w:b/>
                <w:bCs/>
                <w:i/>
              </w:rPr>
              <w:t>.</w:t>
            </w:r>
          </w:p>
          <w:p w14:paraId="4DB5C4CE" w14:textId="77777777" w:rsidR="0076222C" w:rsidRPr="007E2BBA" w:rsidRDefault="0076222C" w:rsidP="0076222C">
            <w:pPr>
              <w:jc w:val="center"/>
              <w:rPr>
                <w:rFonts w:cs="Arial"/>
                <w:b/>
                <w:bCs/>
              </w:rPr>
            </w:pPr>
          </w:p>
          <w:p w14:paraId="68985C75" w14:textId="630A6FDF" w:rsidR="0076222C" w:rsidRPr="007E2BBA" w:rsidRDefault="0076222C" w:rsidP="00231FE5">
            <w:pPr>
              <w:jc w:val="center"/>
              <w:rPr>
                <w:rFonts w:cs="Arial"/>
                <w:b/>
                <w:bCs/>
              </w:rPr>
            </w:pPr>
            <w:r w:rsidRPr="007E2BBA">
              <w:rPr>
                <w:rFonts w:cs="Arial"/>
                <w:b/>
                <w:bCs/>
              </w:rPr>
              <w:t>REPORT ANY HAZARDOU</w:t>
            </w:r>
            <w:r w:rsidR="00231FE5" w:rsidRPr="007E2BBA">
              <w:rPr>
                <w:rFonts w:cs="Arial"/>
                <w:b/>
                <w:bCs/>
              </w:rPr>
              <w:t>S SITUATIONS TO YOUR SUPERVISOR</w:t>
            </w:r>
          </w:p>
        </w:tc>
      </w:tr>
      <w:tr w:rsidR="0076222C" w:rsidRPr="007E2BBA" w14:paraId="00732186" w14:textId="77777777" w:rsidTr="007E2BBA">
        <w:tc>
          <w:tcPr>
            <w:tcW w:w="5240" w:type="dxa"/>
            <w:gridSpan w:val="4"/>
            <w:vMerge w:val="restart"/>
          </w:tcPr>
          <w:p w14:paraId="3AAE4FF0" w14:textId="77777777" w:rsidR="0076222C" w:rsidRPr="007E2BBA" w:rsidRDefault="0076222C" w:rsidP="0076222C">
            <w:pPr>
              <w:jc w:val="center"/>
              <w:rPr>
                <w:rFonts w:cs="Arial"/>
                <w:b/>
                <w:bCs/>
              </w:rPr>
            </w:pPr>
            <w:r w:rsidRPr="007E2BBA">
              <w:rPr>
                <w:rFonts w:cs="Arial"/>
                <w:b/>
                <w:bCs/>
              </w:rPr>
              <w:t>Guidance Documents/Standards:</w:t>
            </w:r>
          </w:p>
          <w:p w14:paraId="4C3D8467" w14:textId="77777777" w:rsidR="0076222C" w:rsidRPr="007E2BBA" w:rsidRDefault="0076222C" w:rsidP="0076222C">
            <w:pPr>
              <w:jc w:val="center"/>
              <w:rPr>
                <w:rFonts w:cs="Arial"/>
                <w:b/>
                <w:bCs/>
                <w:i/>
              </w:rPr>
            </w:pPr>
          </w:p>
          <w:p w14:paraId="683372D2" w14:textId="22988F73" w:rsidR="0076222C" w:rsidRPr="007E2BBA" w:rsidRDefault="0076222C" w:rsidP="00483D46">
            <w:pPr>
              <w:rPr>
                <w:rFonts w:cs="Arial"/>
                <w:bCs/>
              </w:rPr>
            </w:pPr>
            <w:r w:rsidRPr="007E2BBA">
              <w:rPr>
                <w:rFonts w:cs="Arial"/>
                <w:bCs/>
              </w:rPr>
              <w:t xml:space="preserve">MB Workplace Safety </w:t>
            </w:r>
            <w:r w:rsidR="00963283" w:rsidRPr="007E2BBA">
              <w:rPr>
                <w:rFonts w:cs="Arial"/>
                <w:bCs/>
              </w:rPr>
              <w:t>and</w:t>
            </w:r>
            <w:r w:rsidRPr="007E2BBA">
              <w:rPr>
                <w:rFonts w:cs="Arial"/>
                <w:bCs/>
              </w:rPr>
              <w:t xml:space="preserve"> Health Act </w:t>
            </w:r>
            <w:r w:rsidR="00963283" w:rsidRPr="007E2BBA">
              <w:rPr>
                <w:rFonts w:cs="Arial"/>
                <w:bCs/>
              </w:rPr>
              <w:t>and</w:t>
            </w:r>
            <w:r w:rsidR="00483D46" w:rsidRPr="007E2BBA">
              <w:rPr>
                <w:rFonts w:cs="Arial"/>
                <w:bCs/>
              </w:rPr>
              <w:t xml:space="preserve"> Regulation</w:t>
            </w:r>
            <w:r w:rsidRPr="007E2BBA">
              <w:rPr>
                <w:rFonts w:cs="Arial"/>
                <w:bCs/>
              </w:rPr>
              <w:t>:</w:t>
            </w:r>
            <w:r w:rsidRPr="007E2BBA">
              <w:rPr>
                <w:rFonts w:cs="Arial"/>
                <w:b/>
                <w:bCs/>
                <w:i/>
              </w:rPr>
              <w:t xml:space="preserve"> </w:t>
            </w:r>
          </w:p>
          <w:p w14:paraId="18C8D8E7" w14:textId="518DEA59" w:rsidR="0076222C" w:rsidRPr="007E2BBA" w:rsidRDefault="00DB1617" w:rsidP="00C1420E">
            <w:pPr>
              <w:pStyle w:val="ListParagraph"/>
              <w:numPr>
                <w:ilvl w:val="0"/>
                <w:numId w:val="380"/>
              </w:numPr>
              <w:rPr>
                <w:rFonts w:cs="Arial"/>
                <w:bCs/>
              </w:rPr>
            </w:pPr>
            <w:r w:rsidRPr="007E2BBA">
              <w:rPr>
                <w:rFonts w:cs="Arial"/>
                <w:bCs/>
              </w:rPr>
              <w:t xml:space="preserve">Part </w:t>
            </w:r>
            <w:r w:rsidR="0076222C" w:rsidRPr="007E2BBA">
              <w:rPr>
                <w:rFonts w:cs="Arial"/>
                <w:bCs/>
              </w:rPr>
              <w:t>6 Personal Protective Equipment</w:t>
            </w:r>
          </w:p>
          <w:p w14:paraId="6C35DDFF" w14:textId="39C1A41C" w:rsidR="0076222C" w:rsidRPr="007E2BBA" w:rsidRDefault="00DB1617" w:rsidP="00C1420E">
            <w:pPr>
              <w:pStyle w:val="ListParagraph"/>
              <w:numPr>
                <w:ilvl w:val="0"/>
                <w:numId w:val="380"/>
              </w:numPr>
              <w:rPr>
                <w:rFonts w:cs="Arial"/>
                <w:bCs/>
              </w:rPr>
            </w:pPr>
            <w:r w:rsidRPr="007E2BBA">
              <w:rPr>
                <w:rFonts w:cs="Arial"/>
                <w:bCs/>
              </w:rPr>
              <w:t xml:space="preserve">Part </w:t>
            </w:r>
            <w:r w:rsidR="0076222C" w:rsidRPr="007E2BBA">
              <w:rPr>
                <w:rFonts w:cs="Arial"/>
                <w:bCs/>
              </w:rPr>
              <w:t>14 Fall Protection</w:t>
            </w:r>
          </w:p>
          <w:p w14:paraId="22414EFB" w14:textId="79F43FBE" w:rsidR="00DB1617" w:rsidRPr="007E2BBA" w:rsidRDefault="00DB1617" w:rsidP="00C1420E">
            <w:pPr>
              <w:pStyle w:val="ListParagraph"/>
              <w:numPr>
                <w:ilvl w:val="0"/>
                <w:numId w:val="380"/>
              </w:numPr>
              <w:rPr>
                <w:rFonts w:cs="Arial"/>
                <w:bCs/>
              </w:rPr>
            </w:pPr>
            <w:r w:rsidRPr="007E2BBA">
              <w:rPr>
                <w:rFonts w:cs="Arial"/>
                <w:bCs/>
              </w:rPr>
              <w:t>Part 16 Machines, Tools and Robots</w:t>
            </w:r>
          </w:p>
          <w:p w14:paraId="699275CC" w14:textId="04CB7762" w:rsidR="0076222C" w:rsidRPr="007E2BBA" w:rsidRDefault="0076222C" w:rsidP="00C1420E">
            <w:pPr>
              <w:pStyle w:val="ListParagraph"/>
              <w:numPr>
                <w:ilvl w:val="0"/>
                <w:numId w:val="358"/>
              </w:numPr>
              <w:ind w:left="1164"/>
              <w:rPr>
                <w:rFonts w:cs="Arial"/>
                <w:bCs/>
              </w:rPr>
            </w:pPr>
            <w:r w:rsidRPr="007E2BBA">
              <w:rPr>
                <w:rFonts w:cs="Arial"/>
                <w:bCs/>
              </w:rPr>
              <w:t xml:space="preserve">16.14 </w:t>
            </w:r>
            <w:r w:rsidR="00DB1617" w:rsidRPr="007E2BBA">
              <w:rPr>
                <w:rFonts w:cs="Arial"/>
                <w:bCs/>
              </w:rPr>
              <w:t>Locking Out – Safety Precautions</w:t>
            </w:r>
          </w:p>
          <w:p w14:paraId="32BDFE2F" w14:textId="4415FBB3" w:rsidR="0076222C" w:rsidRPr="007E2BBA" w:rsidRDefault="00DB1617" w:rsidP="00C1420E">
            <w:pPr>
              <w:pStyle w:val="ListParagraph"/>
              <w:numPr>
                <w:ilvl w:val="0"/>
                <w:numId w:val="381"/>
              </w:numPr>
              <w:tabs>
                <w:tab w:val="left" w:pos="3240"/>
              </w:tabs>
              <w:rPr>
                <w:rFonts w:cs="Arial"/>
                <w:b/>
                <w:bCs/>
                <w:i/>
              </w:rPr>
            </w:pPr>
            <w:r w:rsidRPr="007E2BBA">
              <w:rPr>
                <w:rFonts w:cs="Arial"/>
                <w:bCs/>
              </w:rPr>
              <w:t xml:space="preserve">Part </w:t>
            </w:r>
            <w:r w:rsidR="0076222C" w:rsidRPr="007E2BBA">
              <w:rPr>
                <w:rFonts w:cs="Arial"/>
                <w:bCs/>
              </w:rPr>
              <w:t>22 Powered Mobile Equipment</w:t>
            </w:r>
          </w:p>
        </w:tc>
        <w:tc>
          <w:tcPr>
            <w:tcW w:w="4394" w:type="dxa"/>
            <w:gridSpan w:val="4"/>
          </w:tcPr>
          <w:p w14:paraId="3DCD1A34" w14:textId="46C0E88E" w:rsidR="0076222C" w:rsidRPr="007E2BBA" w:rsidRDefault="0076222C" w:rsidP="00231FE5">
            <w:pPr>
              <w:rPr>
                <w:rFonts w:cs="Arial"/>
                <w:b/>
                <w:bCs/>
                <w:i/>
              </w:rPr>
            </w:pPr>
            <w:r w:rsidRPr="007E2BBA">
              <w:rPr>
                <w:rFonts w:cs="Arial"/>
                <w:bCs/>
              </w:rPr>
              <w:t xml:space="preserve">This </w:t>
            </w:r>
            <w:r w:rsidR="00231FE5" w:rsidRPr="007E2BBA">
              <w:rPr>
                <w:rFonts w:cs="Arial"/>
                <w:bCs/>
              </w:rPr>
              <w:t xml:space="preserve">safe work procedure </w:t>
            </w:r>
            <w:r w:rsidRPr="007E2BBA">
              <w:rPr>
                <w:rFonts w:cs="Arial"/>
                <w:bCs/>
              </w:rPr>
              <w:t>will be reviewed any time the task, equipment or materials change and at a minimum of every three years</w:t>
            </w:r>
            <w:r w:rsidR="00231FE5" w:rsidRPr="007E2BBA">
              <w:rPr>
                <w:rFonts w:cs="Arial"/>
                <w:bCs/>
              </w:rPr>
              <w:t>.</w:t>
            </w:r>
          </w:p>
        </w:tc>
      </w:tr>
      <w:tr w:rsidR="0076222C" w:rsidRPr="007E2BBA" w14:paraId="66D6BC20" w14:textId="77777777" w:rsidTr="007E2BBA">
        <w:trPr>
          <w:trHeight w:val="922"/>
        </w:trPr>
        <w:tc>
          <w:tcPr>
            <w:tcW w:w="5240" w:type="dxa"/>
            <w:gridSpan w:val="4"/>
            <w:vMerge/>
          </w:tcPr>
          <w:p w14:paraId="5BD9C2FB" w14:textId="77777777" w:rsidR="0076222C" w:rsidRPr="007E2BBA" w:rsidRDefault="0076222C" w:rsidP="0076222C">
            <w:pPr>
              <w:jc w:val="center"/>
              <w:rPr>
                <w:rFonts w:cs="Arial"/>
                <w:b/>
                <w:bCs/>
              </w:rPr>
            </w:pPr>
          </w:p>
        </w:tc>
        <w:tc>
          <w:tcPr>
            <w:tcW w:w="4394" w:type="dxa"/>
            <w:gridSpan w:val="4"/>
          </w:tcPr>
          <w:p w14:paraId="4C1A04F4" w14:textId="77777777" w:rsidR="0076222C" w:rsidRPr="007E2BBA" w:rsidRDefault="0076222C" w:rsidP="0076222C">
            <w:pPr>
              <w:rPr>
                <w:rFonts w:cs="Arial"/>
                <w:bCs/>
              </w:rPr>
            </w:pPr>
            <w:r w:rsidRPr="007E2BBA">
              <w:rPr>
                <w:rFonts w:cs="Arial"/>
                <w:bCs/>
              </w:rPr>
              <w:t>Reviewed By WSH Committee:</w:t>
            </w:r>
          </w:p>
          <w:p w14:paraId="1D3CEDEB" w14:textId="77777777" w:rsidR="0076222C" w:rsidRPr="007E2BBA" w:rsidRDefault="0076222C" w:rsidP="0076222C">
            <w:pPr>
              <w:rPr>
                <w:rFonts w:cs="Arial"/>
                <w:bCs/>
              </w:rPr>
            </w:pPr>
          </w:p>
          <w:p w14:paraId="45800BB7" w14:textId="77777777" w:rsidR="0076222C" w:rsidRPr="007E2BBA" w:rsidRDefault="0076222C" w:rsidP="0076222C">
            <w:pPr>
              <w:rPr>
                <w:rFonts w:cs="Arial"/>
                <w:bCs/>
              </w:rPr>
            </w:pPr>
          </w:p>
          <w:p w14:paraId="5C4E3FEC" w14:textId="77777777" w:rsidR="0076222C" w:rsidRPr="007E2BBA" w:rsidRDefault="0076222C" w:rsidP="0076222C">
            <w:pPr>
              <w:rPr>
                <w:rFonts w:cs="Arial"/>
                <w:bCs/>
              </w:rPr>
            </w:pPr>
            <w:r w:rsidRPr="007E2BBA">
              <w:rPr>
                <w:rFonts w:cs="Arial"/>
                <w:bCs/>
              </w:rPr>
              <w:t>Date:</w:t>
            </w:r>
          </w:p>
          <w:p w14:paraId="40F735C6" w14:textId="77777777" w:rsidR="0076222C" w:rsidRPr="007E2BBA" w:rsidRDefault="0076222C" w:rsidP="0076222C">
            <w:pPr>
              <w:jc w:val="center"/>
              <w:rPr>
                <w:rFonts w:cs="Arial"/>
                <w:bCs/>
              </w:rPr>
            </w:pPr>
          </w:p>
        </w:tc>
      </w:tr>
    </w:tbl>
    <w:p w14:paraId="56FC179A" w14:textId="77777777" w:rsidR="0076222C" w:rsidRPr="00EE3BB4" w:rsidRDefault="0076222C" w:rsidP="0076222C"/>
    <w:p w14:paraId="20225214" w14:textId="77777777" w:rsidR="0076222C" w:rsidRDefault="0076222C">
      <w:pPr>
        <w:rPr>
          <w:rFonts w:eastAsiaTheme="majorEastAsia" w:cstheme="minorHAnsi"/>
          <w:sz w:val="24"/>
          <w:szCs w:val="24"/>
        </w:rPr>
      </w:pPr>
      <w:r>
        <w:rPr>
          <w:rFonts w:eastAsiaTheme="majorEastAsia" w:cstheme="minorHAnsi"/>
          <w:sz w:val="24"/>
          <w:szCs w:val="24"/>
        </w:rPr>
        <w:br w:type="page"/>
      </w:r>
    </w:p>
    <w:p w14:paraId="5FB388A7" w14:textId="77777777" w:rsidR="0076222C" w:rsidRPr="007E2BBA" w:rsidRDefault="0076222C" w:rsidP="0076222C">
      <w:pPr>
        <w:pStyle w:val="NoSpacing"/>
        <w:jc w:val="center"/>
        <w:rPr>
          <w:b/>
        </w:rPr>
      </w:pPr>
      <w:r w:rsidRPr="007E2BBA">
        <w:lastRenderedPageBreak/>
        <w:t>Excavating and Trenching</w:t>
      </w:r>
    </w:p>
    <w:tbl>
      <w:tblPr>
        <w:tblW w:w="9801" w:type="dxa"/>
        <w:tblInd w:w="-25" w:type="dxa"/>
        <w:tblLayout w:type="fixed"/>
        <w:tblLook w:val="0000" w:firstRow="0" w:lastRow="0" w:firstColumn="0" w:lastColumn="0" w:noHBand="0" w:noVBand="0"/>
      </w:tblPr>
      <w:tblGrid>
        <w:gridCol w:w="1915"/>
        <w:gridCol w:w="1276"/>
        <w:gridCol w:w="637"/>
        <w:gridCol w:w="1721"/>
        <w:gridCol w:w="193"/>
        <w:gridCol w:w="641"/>
        <w:gridCol w:w="1101"/>
        <w:gridCol w:w="2317"/>
      </w:tblGrid>
      <w:tr w:rsidR="0076222C" w:rsidRPr="007E2BBA" w14:paraId="024DEF5D" w14:textId="77777777" w:rsidTr="007E2BBA">
        <w:tc>
          <w:tcPr>
            <w:tcW w:w="1915" w:type="dxa"/>
            <w:tcBorders>
              <w:top w:val="single" w:sz="4" w:space="0" w:color="000000"/>
              <w:left w:val="single" w:sz="4" w:space="0" w:color="000000"/>
              <w:bottom w:val="single" w:sz="4" w:space="0" w:color="000000"/>
            </w:tcBorders>
            <w:shd w:val="clear" w:color="auto" w:fill="auto"/>
          </w:tcPr>
          <w:p w14:paraId="058E6223" w14:textId="77777777" w:rsidR="0076222C" w:rsidRPr="007E2BBA" w:rsidRDefault="0076222C" w:rsidP="0076222C">
            <w:pPr>
              <w:spacing w:after="0" w:line="100" w:lineRule="atLeast"/>
              <w:rPr>
                <w:b/>
              </w:rPr>
            </w:pPr>
            <w:r w:rsidRPr="007E2BBA">
              <w:rPr>
                <w:b/>
              </w:rPr>
              <w:t>Facility:</w:t>
            </w:r>
          </w:p>
        </w:tc>
        <w:tc>
          <w:tcPr>
            <w:tcW w:w="1913" w:type="dxa"/>
            <w:gridSpan w:val="2"/>
            <w:tcBorders>
              <w:top w:val="single" w:sz="4" w:space="0" w:color="000000"/>
              <w:left w:val="single" w:sz="4" w:space="0" w:color="000000"/>
              <w:bottom w:val="single" w:sz="4" w:space="0" w:color="000000"/>
            </w:tcBorders>
            <w:shd w:val="clear" w:color="auto" w:fill="auto"/>
          </w:tcPr>
          <w:p w14:paraId="425788AB" w14:textId="77777777" w:rsidR="0076222C" w:rsidRPr="007E2BBA" w:rsidRDefault="0076222C" w:rsidP="0076222C">
            <w:pPr>
              <w:spacing w:after="0" w:line="100" w:lineRule="atLeast"/>
              <w:rPr>
                <w:b/>
              </w:rPr>
            </w:pPr>
            <w:r w:rsidRPr="007E2BBA">
              <w:rPr>
                <w:b/>
              </w:rPr>
              <w:t>Written By:</w:t>
            </w:r>
          </w:p>
        </w:tc>
        <w:tc>
          <w:tcPr>
            <w:tcW w:w="1914" w:type="dxa"/>
            <w:gridSpan w:val="2"/>
            <w:tcBorders>
              <w:top w:val="single" w:sz="4" w:space="0" w:color="000000"/>
              <w:left w:val="single" w:sz="4" w:space="0" w:color="000000"/>
              <w:bottom w:val="single" w:sz="4" w:space="0" w:color="000000"/>
            </w:tcBorders>
            <w:shd w:val="clear" w:color="auto" w:fill="auto"/>
          </w:tcPr>
          <w:p w14:paraId="3322EB8D" w14:textId="77777777" w:rsidR="0076222C" w:rsidRPr="007E2BBA" w:rsidRDefault="0076222C" w:rsidP="0076222C">
            <w:pPr>
              <w:spacing w:after="0" w:line="100" w:lineRule="atLeast"/>
              <w:rPr>
                <w:b/>
              </w:rPr>
            </w:pPr>
            <w:r w:rsidRPr="007E2BBA">
              <w:rPr>
                <w:b/>
              </w:rPr>
              <w:t>Approved By:</w:t>
            </w:r>
          </w:p>
        </w:tc>
        <w:tc>
          <w:tcPr>
            <w:tcW w:w="1742" w:type="dxa"/>
            <w:gridSpan w:val="2"/>
            <w:tcBorders>
              <w:top w:val="single" w:sz="4" w:space="0" w:color="000000"/>
              <w:left w:val="single" w:sz="4" w:space="0" w:color="000000"/>
              <w:bottom w:val="single" w:sz="4" w:space="0" w:color="000000"/>
            </w:tcBorders>
            <w:shd w:val="clear" w:color="auto" w:fill="auto"/>
          </w:tcPr>
          <w:p w14:paraId="5DB35B7C" w14:textId="77777777" w:rsidR="0076222C" w:rsidRPr="007E2BBA" w:rsidRDefault="0076222C" w:rsidP="0076222C">
            <w:pPr>
              <w:spacing w:after="0" w:line="100" w:lineRule="atLeast"/>
              <w:rPr>
                <w:b/>
              </w:rPr>
            </w:pPr>
            <w:r w:rsidRPr="007E2BBA">
              <w:rPr>
                <w:b/>
              </w:rPr>
              <w:t>Date Created:</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44C98707" w14:textId="3329A34C" w:rsidR="0076222C" w:rsidRPr="007E2BBA" w:rsidRDefault="0076222C" w:rsidP="0076222C">
            <w:pPr>
              <w:spacing w:after="0" w:line="100" w:lineRule="atLeast"/>
            </w:pPr>
            <w:r w:rsidRPr="007E2BBA">
              <w:rPr>
                <w:b/>
              </w:rPr>
              <w:t>Date of Last Revision</w:t>
            </w:r>
            <w:r w:rsidR="00E725B7" w:rsidRPr="007E2BBA">
              <w:rPr>
                <w:b/>
              </w:rPr>
              <w:t>:</w:t>
            </w:r>
          </w:p>
        </w:tc>
      </w:tr>
      <w:tr w:rsidR="0076222C" w:rsidRPr="007E2BBA" w14:paraId="5181CE46" w14:textId="77777777" w:rsidTr="007E2BBA">
        <w:tc>
          <w:tcPr>
            <w:tcW w:w="1915" w:type="dxa"/>
            <w:tcBorders>
              <w:top w:val="single" w:sz="4" w:space="0" w:color="000000"/>
              <w:left w:val="single" w:sz="4" w:space="0" w:color="000000"/>
              <w:bottom w:val="single" w:sz="4" w:space="0" w:color="000000"/>
            </w:tcBorders>
            <w:shd w:val="clear" w:color="auto" w:fill="auto"/>
          </w:tcPr>
          <w:p w14:paraId="02E471C5" w14:textId="77777777" w:rsidR="0076222C" w:rsidRPr="007E2BBA" w:rsidRDefault="0076222C" w:rsidP="0076222C">
            <w:pPr>
              <w:snapToGrid w:val="0"/>
              <w:spacing w:after="0" w:line="100" w:lineRule="atLeast"/>
            </w:pPr>
          </w:p>
        </w:tc>
        <w:tc>
          <w:tcPr>
            <w:tcW w:w="1913" w:type="dxa"/>
            <w:gridSpan w:val="2"/>
            <w:tcBorders>
              <w:top w:val="single" w:sz="4" w:space="0" w:color="000000"/>
              <w:left w:val="single" w:sz="4" w:space="0" w:color="000000"/>
              <w:bottom w:val="single" w:sz="4" w:space="0" w:color="000000"/>
            </w:tcBorders>
            <w:shd w:val="clear" w:color="auto" w:fill="auto"/>
          </w:tcPr>
          <w:p w14:paraId="10ED41C7" w14:textId="77777777" w:rsidR="0076222C" w:rsidRPr="007E2BBA" w:rsidRDefault="0076222C" w:rsidP="0076222C">
            <w:pPr>
              <w:snapToGrid w:val="0"/>
              <w:spacing w:after="0" w:line="100" w:lineRule="atLeast"/>
            </w:pPr>
          </w:p>
        </w:tc>
        <w:tc>
          <w:tcPr>
            <w:tcW w:w="1914" w:type="dxa"/>
            <w:gridSpan w:val="2"/>
            <w:tcBorders>
              <w:top w:val="single" w:sz="4" w:space="0" w:color="000000"/>
              <w:left w:val="single" w:sz="4" w:space="0" w:color="000000"/>
              <w:bottom w:val="single" w:sz="4" w:space="0" w:color="000000"/>
            </w:tcBorders>
            <w:shd w:val="clear" w:color="auto" w:fill="auto"/>
          </w:tcPr>
          <w:p w14:paraId="79012409" w14:textId="77777777" w:rsidR="0076222C" w:rsidRPr="007E2BBA" w:rsidRDefault="0076222C" w:rsidP="0076222C">
            <w:pPr>
              <w:snapToGrid w:val="0"/>
              <w:spacing w:after="0" w:line="100" w:lineRule="atLeast"/>
            </w:pPr>
          </w:p>
        </w:tc>
        <w:tc>
          <w:tcPr>
            <w:tcW w:w="1742" w:type="dxa"/>
            <w:gridSpan w:val="2"/>
            <w:tcBorders>
              <w:top w:val="single" w:sz="4" w:space="0" w:color="000000"/>
              <w:left w:val="single" w:sz="4" w:space="0" w:color="000000"/>
              <w:bottom w:val="single" w:sz="4" w:space="0" w:color="000000"/>
            </w:tcBorders>
            <w:shd w:val="clear" w:color="auto" w:fill="auto"/>
          </w:tcPr>
          <w:p w14:paraId="3BD0610E" w14:textId="77777777" w:rsidR="0076222C" w:rsidRPr="007E2BBA" w:rsidRDefault="0076222C" w:rsidP="0076222C">
            <w:pPr>
              <w:snapToGrid w:val="0"/>
              <w:spacing w:after="0" w:line="100" w:lineRule="atLeast"/>
            </w:pP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44281A32" w14:textId="77777777" w:rsidR="0076222C" w:rsidRPr="007E2BBA" w:rsidRDefault="0076222C" w:rsidP="0076222C">
            <w:pPr>
              <w:snapToGrid w:val="0"/>
              <w:spacing w:after="0" w:line="100" w:lineRule="atLeast"/>
            </w:pPr>
          </w:p>
        </w:tc>
      </w:tr>
      <w:tr w:rsidR="0076222C" w:rsidRPr="007E2BBA" w14:paraId="3606545D" w14:textId="77777777" w:rsidTr="007E2BBA">
        <w:tc>
          <w:tcPr>
            <w:tcW w:w="3191" w:type="dxa"/>
            <w:gridSpan w:val="2"/>
            <w:tcBorders>
              <w:top w:val="single" w:sz="4" w:space="0" w:color="000000"/>
              <w:left w:val="single" w:sz="4" w:space="0" w:color="000000"/>
              <w:bottom w:val="single" w:sz="4" w:space="0" w:color="000000"/>
            </w:tcBorders>
            <w:shd w:val="clear" w:color="auto" w:fill="auto"/>
          </w:tcPr>
          <w:p w14:paraId="7BD332A9" w14:textId="329FAFD7" w:rsidR="0076222C" w:rsidRPr="007E2BBA" w:rsidRDefault="0076222C" w:rsidP="0076222C">
            <w:pPr>
              <w:spacing w:after="0" w:line="100" w:lineRule="atLeast"/>
              <w:rPr>
                <w:rFonts w:cs="Arial"/>
                <w:b/>
                <w:bCs/>
                <w:iCs/>
              </w:rPr>
            </w:pPr>
            <w:r w:rsidRPr="007E2BBA">
              <w:rPr>
                <w:rFonts w:cs="Arial"/>
                <w:b/>
                <w:bCs/>
                <w:iCs/>
              </w:rPr>
              <w:t>Hazards Present:</w:t>
            </w:r>
          </w:p>
        </w:tc>
        <w:tc>
          <w:tcPr>
            <w:tcW w:w="3192" w:type="dxa"/>
            <w:gridSpan w:val="4"/>
            <w:tcBorders>
              <w:top w:val="single" w:sz="4" w:space="0" w:color="000000"/>
              <w:left w:val="single" w:sz="4" w:space="0" w:color="000000"/>
              <w:bottom w:val="single" w:sz="4" w:space="0" w:color="000000"/>
            </w:tcBorders>
            <w:shd w:val="clear" w:color="auto" w:fill="auto"/>
          </w:tcPr>
          <w:p w14:paraId="704B786D" w14:textId="3F4DD0E1" w:rsidR="0076222C" w:rsidRPr="007E2BBA" w:rsidRDefault="000977ED" w:rsidP="0076222C">
            <w:pPr>
              <w:spacing w:after="0" w:line="100" w:lineRule="atLeast"/>
              <w:rPr>
                <w:rFonts w:cs="Arial"/>
                <w:b/>
                <w:bCs/>
                <w:iCs/>
              </w:rPr>
            </w:pPr>
            <w:r w:rsidRPr="007E2BBA">
              <w:rPr>
                <w:rFonts w:cs="Arial"/>
                <w:b/>
                <w:bCs/>
                <w:iCs/>
              </w:rPr>
              <w:t>PPE or Devices Required:</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auto"/>
          </w:tcPr>
          <w:p w14:paraId="1A57D154" w14:textId="77777777" w:rsidR="0076222C" w:rsidRPr="007E2BBA" w:rsidRDefault="0076222C" w:rsidP="0076222C">
            <w:pPr>
              <w:spacing w:after="0" w:line="100" w:lineRule="atLeast"/>
            </w:pPr>
            <w:r w:rsidRPr="007E2BBA">
              <w:rPr>
                <w:rFonts w:cs="Arial"/>
                <w:b/>
                <w:bCs/>
                <w:iCs/>
              </w:rPr>
              <w:t>Additional Training Required:</w:t>
            </w:r>
          </w:p>
        </w:tc>
      </w:tr>
      <w:tr w:rsidR="0076222C" w:rsidRPr="007E2BBA" w14:paraId="10912EB7" w14:textId="77777777" w:rsidTr="007E2BBA">
        <w:tc>
          <w:tcPr>
            <w:tcW w:w="3191" w:type="dxa"/>
            <w:gridSpan w:val="2"/>
            <w:tcBorders>
              <w:top w:val="single" w:sz="4" w:space="0" w:color="000000"/>
              <w:left w:val="single" w:sz="4" w:space="0" w:color="000000"/>
              <w:bottom w:val="single" w:sz="4" w:space="0" w:color="000000"/>
            </w:tcBorders>
            <w:shd w:val="clear" w:color="auto" w:fill="auto"/>
          </w:tcPr>
          <w:p w14:paraId="2BDF4D40" w14:textId="10CE9F4A" w:rsidR="0076222C" w:rsidRPr="007E2BBA" w:rsidRDefault="00E725B7" w:rsidP="0076222C">
            <w:pPr>
              <w:snapToGrid w:val="0"/>
              <w:spacing w:after="0" w:line="100" w:lineRule="atLeast"/>
              <w:rPr>
                <w:rFonts w:eastAsia="Arial" w:cs="Arial"/>
              </w:rPr>
            </w:pPr>
            <w:r w:rsidRPr="007E2BBA">
              <w:rPr>
                <w:rFonts w:eastAsia="Arial" w:cs="Arial"/>
              </w:rPr>
              <w:t>heavy equipment</w:t>
            </w:r>
          </w:p>
        </w:tc>
        <w:tc>
          <w:tcPr>
            <w:tcW w:w="3192" w:type="dxa"/>
            <w:gridSpan w:val="4"/>
            <w:tcBorders>
              <w:top w:val="single" w:sz="4" w:space="0" w:color="000000"/>
              <w:left w:val="single" w:sz="4" w:space="0" w:color="000000"/>
              <w:bottom w:val="single" w:sz="4" w:space="0" w:color="000000"/>
            </w:tcBorders>
            <w:shd w:val="clear" w:color="auto" w:fill="auto"/>
          </w:tcPr>
          <w:p w14:paraId="30A36572" w14:textId="0FD9D2A3" w:rsidR="0076222C" w:rsidRPr="007E2BBA" w:rsidRDefault="00E725B7" w:rsidP="0076222C">
            <w:pPr>
              <w:snapToGrid w:val="0"/>
              <w:spacing w:after="0" w:line="100" w:lineRule="atLeast"/>
              <w:jc w:val="both"/>
              <w:rPr>
                <w:rFonts w:cs="Arial"/>
              </w:rPr>
            </w:pPr>
            <w:r w:rsidRPr="007E2BBA">
              <w:rPr>
                <w:rFonts w:eastAsia="Arial" w:cs="Arial"/>
              </w:rPr>
              <w:t>hard hats</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auto"/>
          </w:tcPr>
          <w:p w14:paraId="07778E0D" w14:textId="41C723A2" w:rsidR="0076222C" w:rsidRPr="007E2BBA" w:rsidRDefault="00E725B7" w:rsidP="0076222C">
            <w:pPr>
              <w:snapToGrid w:val="0"/>
              <w:spacing w:after="0" w:line="100" w:lineRule="atLeast"/>
            </w:pPr>
            <w:r w:rsidRPr="007E2BBA">
              <w:rPr>
                <w:rFonts w:cs="Arial"/>
              </w:rPr>
              <w:t>trenching and excavation safety</w:t>
            </w:r>
          </w:p>
        </w:tc>
      </w:tr>
      <w:tr w:rsidR="0076222C" w:rsidRPr="007E2BBA" w14:paraId="54E78AEA" w14:textId="77777777" w:rsidTr="007E2BBA">
        <w:tc>
          <w:tcPr>
            <w:tcW w:w="3191" w:type="dxa"/>
            <w:gridSpan w:val="2"/>
            <w:tcBorders>
              <w:top w:val="single" w:sz="4" w:space="0" w:color="000000"/>
              <w:left w:val="single" w:sz="4" w:space="0" w:color="000000"/>
              <w:bottom w:val="single" w:sz="4" w:space="0" w:color="000000"/>
            </w:tcBorders>
            <w:shd w:val="clear" w:color="auto" w:fill="auto"/>
          </w:tcPr>
          <w:p w14:paraId="2CB9D97B" w14:textId="5C1ED426" w:rsidR="0076222C" w:rsidRPr="007E2BBA" w:rsidRDefault="00E725B7" w:rsidP="0076222C">
            <w:pPr>
              <w:snapToGrid w:val="0"/>
              <w:spacing w:before="17" w:after="0" w:line="100" w:lineRule="atLeast"/>
              <w:rPr>
                <w:rFonts w:eastAsia="Arial" w:cs="Arial"/>
              </w:rPr>
            </w:pPr>
            <w:r w:rsidRPr="007E2BBA">
              <w:rPr>
                <w:rFonts w:eastAsia="Arial" w:cs="Arial"/>
              </w:rPr>
              <w:t>trench walls</w:t>
            </w:r>
          </w:p>
        </w:tc>
        <w:tc>
          <w:tcPr>
            <w:tcW w:w="3192" w:type="dxa"/>
            <w:gridSpan w:val="4"/>
            <w:tcBorders>
              <w:top w:val="single" w:sz="4" w:space="0" w:color="000000"/>
              <w:left w:val="single" w:sz="4" w:space="0" w:color="000000"/>
              <w:bottom w:val="single" w:sz="4" w:space="0" w:color="000000"/>
            </w:tcBorders>
            <w:shd w:val="clear" w:color="auto" w:fill="auto"/>
          </w:tcPr>
          <w:p w14:paraId="70D90398" w14:textId="5AC3190D" w:rsidR="0076222C" w:rsidRPr="007E2BBA" w:rsidRDefault="00E725B7" w:rsidP="0076222C">
            <w:pPr>
              <w:snapToGrid w:val="0"/>
              <w:spacing w:before="17" w:after="0" w:line="100" w:lineRule="atLeast"/>
              <w:jc w:val="both"/>
              <w:rPr>
                <w:rFonts w:cs="Arial"/>
              </w:rPr>
            </w:pPr>
            <w:r w:rsidRPr="007E2BBA">
              <w:rPr>
                <w:rFonts w:eastAsia="Arial" w:cs="Arial"/>
              </w:rPr>
              <w:t>high visibility</w:t>
            </w:r>
            <w:r w:rsidR="0076222C" w:rsidRPr="007E2BBA">
              <w:rPr>
                <w:rFonts w:eastAsia="Arial" w:cs="Arial"/>
              </w:rPr>
              <w:t xml:space="preserve"> PPE</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auto"/>
          </w:tcPr>
          <w:p w14:paraId="506BDC19" w14:textId="77777777" w:rsidR="0076222C" w:rsidRPr="007E2BBA" w:rsidRDefault="0076222C" w:rsidP="0076222C">
            <w:pPr>
              <w:snapToGrid w:val="0"/>
              <w:spacing w:after="0" w:line="100" w:lineRule="atLeast"/>
            </w:pPr>
            <w:r w:rsidRPr="007E2BBA">
              <w:rPr>
                <w:rFonts w:cs="Arial"/>
              </w:rPr>
              <w:t>CPR</w:t>
            </w:r>
          </w:p>
        </w:tc>
      </w:tr>
      <w:tr w:rsidR="0076222C" w:rsidRPr="007E2BBA" w14:paraId="5D9614E3" w14:textId="77777777" w:rsidTr="007E2BBA">
        <w:tc>
          <w:tcPr>
            <w:tcW w:w="3191" w:type="dxa"/>
            <w:gridSpan w:val="2"/>
            <w:tcBorders>
              <w:top w:val="single" w:sz="4" w:space="0" w:color="000000"/>
              <w:left w:val="single" w:sz="4" w:space="0" w:color="000000"/>
              <w:bottom w:val="single" w:sz="4" w:space="0" w:color="000000"/>
            </w:tcBorders>
            <w:shd w:val="clear" w:color="auto" w:fill="auto"/>
          </w:tcPr>
          <w:p w14:paraId="51C9190F" w14:textId="76DA407A" w:rsidR="0076222C" w:rsidRPr="007E2BBA" w:rsidRDefault="00E725B7" w:rsidP="0076222C">
            <w:pPr>
              <w:snapToGrid w:val="0"/>
              <w:spacing w:after="0" w:line="100" w:lineRule="atLeast"/>
              <w:rPr>
                <w:rFonts w:cs="Arial"/>
              </w:rPr>
            </w:pPr>
            <w:r w:rsidRPr="007E2BBA">
              <w:rPr>
                <w:rFonts w:cs="Arial"/>
              </w:rPr>
              <w:t>other workers</w:t>
            </w:r>
          </w:p>
        </w:tc>
        <w:tc>
          <w:tcPr>
            <w:tcW w:w="3192" w:type="dxa"/>
            <w:gridSpan w:val="4"/>
            <w:tcBorders>
              <w:top w:val="single" w:sz="4" w:space="0" w:color="000000"/>
              <w:left w:val="single" w:sz="4" w:space="0" w:color="000000"/>
              <w:bottom w:val="single" w:sz="4" w:space="0" w:color="000000"/>
            </w:tcBorders>
            <w:shd w:val="clear" w:color="auto" w:fill="auto"/>
          </w:tcPr>
          <w:p w14:paraId="2AD33D6D" w14:textId="2E794FAC" w:rsidR="0076222C" w:rsidRPr="007E2BBA" w:rsidRDefault="00E725B7" w:rsidP="0076222C">
            <w:pPr>
              <w:snapToGrid w:val="0"/>
              <w:spacing w:after="0" w:line="100" w:lineRule="atLeast"/>
              <w:rPr>
                <w:rFonts w:cs="Arial"/>
              </w:rPr>
            </w:pPr>
            <w:r w:rsidRPr="007E2BBA">
              <w:rPr>
                <w:rFonts w:cs="Arial"/>
              </w:rPr>
              <w:t xml:space="preserve">steel </w:t>
            </w:r>
            <w:r w:rsidR="007F2879" w:rsidRPr="007E2BBA">
              <w:rPr>
                <w:rFonts w:cs="Arial"/>
              </w:rPr>
              <w:t>toe</w:t>
            </w:r>
            <w:r w:rsidRPr="007E2BBA">
              <w:rPr>
                <w:rFonts w:cs="Arial"/>
              </w:rPr>
              <w:t xml:space="preserve"> footwear</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auto"/>
          </w:tcPr>
          <w:p w14:paraId="04E8446F" w14:textId="3F98A9DD" w:rsidR="0076222C" w:rsidRPr="007E2BBA" w:rsidRDefault="00E725B7" w:rsidP="0076222C">
            <w:pPr>
              <w:snapToGrid w:val="0"/>
              <w:spacing w:after="0" w:line="100" w:lineRule="atLeast"/>
            </w:pPr>
            <w:r w:rsidRPr="007E2BBA">
              <w:rPr>
                <w:rFonts w:cs="Arial"/>
              </w:rPr>
              <w:t>confined spaces</w:t>
            </w:r>
          </w:p>
        </w:tc>
      </w:tr>
      <w:tr w:rsidR="0076222C" w:rsidRPr="007E2BBA" w14:paraId="12E04CAD" w14:textId="77777777" w:rsidTr="007E2BBA">
        <w:tc>
          <w:tcPr>
            <w:tcW w:w="3191" w:type="dxa"/>
            <w:gridSpan w:val="2"/>
            <w:tcBorders>
              <w:top w:val="single" w:sz="4" w:space="0" w:color="000000"/>
              <w:left w:val="single" w:sz="4" w:space="0" w:color="000000"/>
              <w:bottom w:val="single" w:sz="4" w:space="0" w:color="000000"/>
            </w:tcBorders>
            <w:shd w:val="clear" w:color="auto" w:fill="auto"/>
          </w:tcPr>
          <w:p w14:paraId="61AC3C01" w14:textId="4C8DF137" w:rsidR="0076222C" w:rsidRPr="007E2BBA" w:rsidRDefault="00E725B7" w:rsidP="0076222C">
            <w:pPr>
              <w:snapToGrid w:val="0"/>
              <w:spacing w:after="0" w:line="100" w:lineRule="atLeast"/>
              <w:rPr>
                <w:rFonts w:eastAsia="Arial" w:cs="Arial"/>
              </w:rPr>
            </w:pPr>
            <w:r w:rsidRPr="007E2BBA">
              <w:rPr>
                <w:rFonts w:eastAsia="Arial" w:cs="Arial"/>
              </w:rPr>
              <w:t>utility lines</w:t>
            </w:r>
          </w:p>
        </w:tc>
        <w:tc>
          <w:tcPr>
            <w:tcW w:w="3192" w:type="dxa"/>
            <w:gridSpan w:val="4"/>
            <w:tcBorders>
              <w:top w:val="single" w:sz="4" w:space="0" w:color="000000"/>
              <w:left w:val="single" w:sz="4" w:space="0" w:color="000000"/>
              <w:bottom w:val="single" w:sz="4" w:space="0" w:color="000000"/>
            </w:tcBorders>
            <w:shd w:val="clear" w:color="auto" w:fill="auto"/>
          </w:tcPr>
          <w:p w14:paraId="2786CFA7" w14:textId="6B017D14" w:rsidR="0076222C" w:rsidRPr="007E2BBA" w:rsidRDefault="00E725B7" w:rsidP="0076222C">
            <w:pPr>
              <w:snapToGrid w:val="0"/>
              <w:spacing w:after="0" w:line="100" w:lineRule="atLeast"/>
            </w:pPr>
            <w:r w:rsidRPr="007E2BBA">
              <w:rPr>
                <w:rFonts w:eastAsia="Arial" w:cs="Arial"/>
              </w:rPr>
              <w:t xml:space="preserve">safety gloves </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auto"/>
          </w:tcPr>
          <w:p w14:paraId="79D8F29C" w14:textId="77777777" w:rsidR="0076222C" w:rsidRPr="007E2BBA" w:rsidRDefault="0076222C" w:rsidP="0076222C">
            <w:pPr>
              <w:snapToGrid w:val="0"/>
              <w:spacing w:after="0" w:line="100" w:lineRule="atLeast"/>
            </w:pPr>
          </w:p>
        </w:tc>
      </w:tr>
      <w:tr w:rsidR="0076222C" w:rsidRPr="007E2BBA" w14:paraId="35F210A2" w14:textId="77777777" w:rsidTr="007E2BBA">
        <w:tc>
          <w:tcPr>
            <w:tcW w:w="3191" w:type="dxa"/>
            <w:gridSpan w:val="2"/>
            <w:tcBorders>
              <w:top w:val="single" w:sz="4" w:space="0" w:color="000000"/>
              <w:left w:val="single" w:sz="4" w:space="0" w:color="000000"/>
              <w:bottom w:val="single" w:sz="4" w:space="0" w:color="000000"/>
            </w:tcBorders>
            <w:shd w:val="clear" w:color="auto" w:fill="auto"/>
          </w:tcPr>
          <w:p w14:paraId="41EA4205" w14:textId="4C1CD5BD" w:rsidR="0076222C" w:rsidRPr="007E2BBA" w:rsidRDefault="00E725B7" w:rsidP="0076222C">
            <w:pPr>
              <w:snapToGrid w:val="0"/>
              <w:spacing w:before="17" w:after="0" w:line="100" w:lineRule="atLeast"/>
              <w:rPr>
                <w:rFonts w:eastAsia="Arial" w:cs="Arial"/>
              </w:rPr>
            </w:pPr>
            <w:r w:rsidRPr="007E2BBA">
              <w:rPr>
                <w:rFonts w:eastAsia="Arial" w:cs="Arial"/>
              </w:rPr>
              <w:t xml:space="preserve">worker(s) in open excavations </w:t>
            </w:r>
          </w:p>
        </w:tc>
        <w:tc>
          <w:tcPr>
            <w:tcW w:w="3192" w:type="dxa"/>
            <w:gridSpan w:val="4"/>
            <w:tcBorders>
              <w:top w:val="single" w:sz="4" w:space="0" w:color="000000"/>
              <w:left w:val="single" w:sz="4" w:space="0" w:color="000000"/>
              <w:bottom w:val="single" w:sz="4" w:space="0" w:color="000000"/>
            </w:tcBorders>
            <w:shd w:val="clear" w:color="auto" w:fill="auto"/>
          </w:tcPr>
          <w:p w14:paraId="52F383FF" w14:textId="2DC9F189" w:rsidR="0076222C" w:rsidRPr="007E2BBA" w:rsidRDefault="00E725B7" w:rsidP="0076222C">
            <w:pPr>
              <w:snapToGrid w:val="0"/>
              <w:spacing w:before="17" w:after="0" w:line="100" w:lineRule="atLeast"/>
              <w:jc w:val="both"/>
            </w:pPr>
            <w:r w:rsidRPr="007E2BBA">
              <w:rPr>
                <w:rFonts w:eastAsia="Arial" w:cs="Arial"/>
              </w:rPr>
              <w:t>utility locates and field licenses</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auto"/>
          </w:tcPr>
          <w:p w14:paraId="631BA0BB" w14:textId="77777777" w:rsidR="0076222C" w:rsidRPr="007E2BBA" w:rsidRDefault="0076222C" w:rsidP="0076222C">
            <w:pPr>
              <w:snapToGrid w:val="0"/>
              <w:spacing w:after="0" w:line="100" w:lineRule="atLeast"/>
            </w:pPr>
          </w:p>
        </w:tc>
      </w:tr>
      <w:tr w:rsidR="00E725B7" w:rsidRPr="007E2BBA" w14:paraId="06A4A900" w14:textId="77777777" w:rsidTr="007E2BBA">
        <w:tc>
          <w:tcPr>
            <w:tcW w:w="9801" w:type="dxa"/>
            <w:gridSpan w:val="8"/>
            <w:tcBorders>
              <w:top w:val="single" w:sz="4" w:space="0" w:color="000000"/>
              <w:left w:val="single" w:sz="4" w:space="0" w:color="000000"/>
              <w:bottom w:val="single" w:sz="4" w:space="0" w:color="000000"/>
              <w:right w:val="single" w:sz="4" w:space="0" w:color="000000"/>
            </w:tcBorders>
            <w:shd w:val="clear" w:color="auto" w:fill="auto"/>
          </w:tcPr>
          <w:p w14:paraId="12E56D74" w14:textId="5B85AF37" w:rsidR="00E725B7" w:rsidRPr="007E2BBA" w:rsidRDefault="00E725B7" w:rsidP="00E725B7">
            <w:pPr>
              <w:snapToGrid w:val="0"/>
              <w:spacing w:after="0" w:line="100" w:lineRule="atLeast"/>
              <w:jc w:val="center"/>
            </w:pPr>
            <w:r w:rsidRPr="007E2BBA">
              <w:rPr>
                <w:rFonts w:cs="Arial"/>
                <w:b/>
                <w:bCs/>
              </w:rPr>
              <w:t>Safe Work Procedure:</w:t>
            </w:r>
          </w:p>
        </w:tc>
      </w:tr>
      <w:tr w:rsidR="0076222C" w:rsidRPr="007E2BBA" w14:paraId="29912F76" w14:textId="77777777" w:rsidTr="007E2BBA">
        <w:tblPrEx>
          <w:tblCellMar>
            <w:top w:w="108" w:type="dxa"/>
            <w:bottom w:w="108" w:type="dxa"/>
          </w:tblCellMar>
        </w:tblPrEx>
        <w:tc>
          <w:tcPr>
            <w:tcW w:w="9801" w:type="dxa"/>
            <w:gridSpan w:val="8"/>
            <w:tcBorders>
              <w:top w:val="single" w:sz="4" w:space="0" w:color="000000"/>
              <w:left w:val="single" w:sz="4" w:space="0" w:color="000000"/>
              <w:bottom w:val="single" w:sz="4" w:space="0" w:color="000000"/>
              <w:right w:val="single" w:sz="4" w:space="0" w:color="000000"/>
            </w:tcBorders>
            <w:shd w:val="clear" w:color="auto" w:fill="auto"/>
          </w:tcPr>
          <w:p w14:paraId="47EC1372" w14:textId="125798A1" w:rsidR="0076222C" w:rsidRPr="007E2BBA" w:rsidRDefault="0076222C" w:rsidP="007E2BBA">
            <w:pPr>
              <w:numPr>
                <w:ilvl w:val="0"/>
                <w:numId w:val="57"/>
              </w:numPr>
              <w:suppressAutoHyphens/>
              <w:spacing w:after="0" w:line="240" w:lineRule="auto"/>
              <w:ind w:left="714" w:hanging="357"/>
              <w:rPr>
                <w:rFonts w:cs="Arial"/>
              </w:rPr>
            </w:pPr>
            <w:r w:rsidRPr="007E2BBA">
              <w:rPr>
                <w:rFonts w:cs="Arial"/>
              </w:rPr>
              <w:t xml:space="preserve">Perform onsite </w:t>
            </w:r>
            <w:r w:rsidR="00E725B7" w:rsidRPr="007E2BBA">
              <w:rPr>
                <w:rFonts w:cs="Arial"/>
              </w:rPr>
              <w:t>hazard analysis.</w:t>
            </w:r>
          </w:p>
          <w:p w14:paraId="46B2D534" w14:textId="44078F82" w:rsidR="0076222C" w:rsidRPr="007E2BBA" w:rsidRDefault="0076222C" w:rsidP="007E2BBA">
            <w:pPr>
              <w:numPr>
                <w:ilvl w:val="0"/>
                <w:numId w:val="57"/>
              </w:numPr>
              <w:suppressAutoHyphens/>
              <w:spacing w:after="0" w:line="240" w:lineRule="auto"/>
              <w:rPr>
                <w:rFonts w:cs="Arial"/>
              </w:rPr>
            </w:pPr>
            <w:r w:rsidRPr="007E2BBA">
              <w:rPr>
                <w:rFonts w:cs="Arial"/>
              </w:rPr>
              <w:t xml:space="preserve">Supervisor: </w:t>
            </w:r>
            <w:r w:rsidR="00E725B7" w:rsidRPr="007E2BBA">
              <w:rPr>
                <w:rFonts w:cs="Arial"/>
              </w:rPr>
              <w:t>e</w:t>
            </w:r>
            <w:r w:rsidRPr="007E2BBA">
              <w:rPr>
                <w:rFonts w:cs="Arial"/>
              </w:rPr>
              <w:t xml:space="preserve">nsure </w:t>
            </w:r>
            <w:r w:rsidR="00E725B7" w:rsidRPr="007E2BBA">
              <w:rPr>
                <w:rFonts w:cs="Arial"/>
              </w:rPr>
              <w:t xml:space="preserve">utility locates for hydro, phone, gas and pipelines have been completed </w:t>
            </w:r>
            <w:r w:rsidRPr="007E2BBA">
              <w:rPr>
                <w:rFonts w:cs="Arial"/>
              </w:rPr>
              <w:t>and visibly marked.</w:t>
            </w:r>
          </w:p>
          <w:p w14:paraId="55AA0F18" w14:textId="1D83D6DA" w:rsidR="0076222C" w:rsidRPr="007E2BBA" w:rsidRDefault="0076222C" w:rsidP="007E2BBA">
            <w:pPr>
              <w:numPr>
                <w:ilvl w:val="0"/>
                <w:numId w:val="57"/>
              </w:numPr>
              <w:suppressAutoHyphens/>
              <w:spacing w:after="0" w:line="240" w:lineRule="auto"/>
              <w:rPr>
                <w:rFonts w:cs="Arial"/>
              </w:rPr>
            </w:pPr>
            <w:r w:rsidRPr="007E2BBA">
              <w:rPr>
                <w:rFonts w:cs="Arial"/>
              </w:rPr>
              <w:t xml:space="preserve">The </w:t>
            </w:r>
            <w:r w:rsidR="00E725B7" w:rsidRPr="007E2BBA">
              <w:rPr>
                <w:rFonts w:cs="Arial"/>
              </w:rPr>
              <w:t>contracto</w:t>
            </w:r>
            <w:r w:rsidRPr="007E2BBA">
              <w:rPr>
                <w:rFonts w:cs="Arial"/>
              </w:rPr>
              <w:t>r performing the excavation work is responsible for taking out the excavation serial number.</w:t>
            </w:r>
          </w:p>
          <w:p w14:paraId="7811F870" w14:textId="5322453A" w:rsidR="0076222C" w:rsidRPr="007E2BBA" w:rsidRDefault="0076222C" w:rsidP="007E2BBA">
            <w:pPr>
              <w:numPr>
                <w:ilvl w:val="0"/>
                <w:numId w:val="57"/>
              </w:numPr>
              <w:suppressAutoHyphens/>
              <w:spacing w:after="0" w:line="240" w:lineRule="auto"/>
              <w:rPr>
                <w:rFonts w:cs="Arial"/>
              </w:rPr>
            </w:pPr>
            <w:r w:rsidRPr="007E2BBA">
              <w:rPr>
                <w:rFonts w:cs="Arial"/>
              </w:rPr>
              <w:t xml:space="preserve">Supervisor: </w:t>
            </w:r>
            <w:r w:rsidR="00E725B7" w:rsidRPr="007E2BBA">
              <w:rPr>
                <w:rFonts w:cs="Arial"/>
              </w:rPr>
              <w:t>i</w:t>
            </w:r>
            <w:r w:rsidRPr="007E2BBA">
              <w:rPr>
                <w:rFonts w:cs="Arial"/>
              </w:rPr>
              <w:t>f workers will be entering a trench or open excavation that exc</w:t>
            </w:r>
            <w:r w:rsidR="00E725B7" w:rsidRPr="007E2BBA">
              <w:rPr>
                <w:rFonts w:cs="Arial"/>
              </w:rPr>
              <w:t>eeds 1.5 m</w:t>
            </w:r>
            <w:r w:rsidRPr="007E2BBA">
              <w:rPr>
                <w:rFonts w:cs="Arial"/>
              </w:rPr>
              <w:t xml:space="preserve">eters, ensure a </w:t>
            </w:r>
            <w:r w:rsidR="00E725B7" w:rsidRPr="007E2BBA">
              <w:rPr>
                <w:rFonts w:cs="Arial"/>
              </w:rPr>
              <w:t>l</w:t>
            </w:r>
            <w:r w:rsidRPr="007E2BBA">
              <w:rPr>
                <w:rFonts w:cs="Arial"/>
              </w:rPr>
              <w:t xml:space="preserve">icense has been obtain from Manitoba Workplace Safety and Health </w:t>
            </w:r>
            <w:r w:rsidR="00E725B7" w:rsidRPr="007E2BBA">
              <w:rPr>
                <w:rFonts w:cs="Arial"/>
              </w:rPr>
              <w:t xml:space="preserve">Branch </w:t>
            </w:r>
            <w:r w:rsidRPr="007E2BBA">
              <w:rPr>
                <w:rFonts w:cs="Arial"/>
              </w:rPr>
              <w:t xml:space="preserve">by means of a Notice of Excavation and that the serial number has been recorded in the </w:t>
            </w:r>
            <w:r w:rsidR="00E725B7" w:rsidRPr="007E2BBA">
              <w:rPr>
                <w:rFonts w:cs="Arial"/>
              </w:rPr>
              <w:t xml:space="preserve">docket </w:t>
            </w:r>
            <w:r w:rsidRPr="007E2BBA">
              <w:rPr>
                <w:rFonts w:cs="Arial"/>
              </w:rPr>
              <w:t xml:space="preserve">that is maintained at the </w:t>
            </w:r>
            <w:r w:rsidR="00F0763B" w:rsidRPr="007E2BBA">
              <w:rPr>
                <w:rFonts w:cs="Arial"/>
              </w:rPr>
              <w:t>jobsite</w:t>
            </w:r>
            <w:r w:rsidRPr="007E2BBA">
              <w:rPr>
                <w:rFonts w:cs="Arial"/>
              </w:rPr>
              <w:t>. No excavation work may begin until the serial number has been obtained.</w:t>
            </w:r>
          </w:p>
          <w:p w14:paraId="6474D007" w14:textId="18A71DDF" w:rsidR="0076222C" w:rsidRPr="007E2BBA" w:rsidRDefault="0076222C" w:rsidP="007E2BBA">
            <w:pPr>
              <w:numPr>
                <w:ilvl w:val="0"/>
                <w:numId w:val="57"/>
              </w:numPr>
              <w:suppressAutoHyphens/>
              <w:spacing w:after="0" w:line="240" w:lineRule="auto"/>
              <w:rPr>
                <w:rFonts w:cs="Arial"/>
              </w:rPr>
            </w:pPr>
            <w:r w:rsidRPr="007E2BBA">
              <w:rPr>
                <w:rFonts w:cs="Arial"/>
              </w:rPr>
              <w:t xml:space="preserve">Supervisor: </w:t>
            </w:r>
            <w:r w:rsidR="00E725B7" w:rsidRPr="007E2BBA">
              <w:rPr>
                <w:rFonts w:cs="Arial"/>
              </w:rPr>
              <w:t>ensure only the trained and qualified worke</w:t>
            </w:r>
            <w:r w:rsidRPr="007E2BBA">
              <w:rPr>
                <w:rFonts w:cs="Arial"/>
              </w:rPr>
              <w:t xml:space="preserve">rs are entering the trench or excavation. The </w:t>
            </w:r>
            <w:r w:rsidR="00E725B7" w:rsidRPr="007E2BBA">
              <w:rPr>
                <w:rFonts w:cs="Arial"/>
              </w:rPr>
              <w:t xml:space="preserve">supervisor </w:t>
            </w:r>
            <w:r w:rsidRPr="007E2BBA">
              <w:rPr>
                <w:rFonts w:cs="Arial"/>
                <w:u w:val="single"/>
              </w:rPr>
              <w:t>must remain onsite</w:t>
            </w:r>
            <w:r w:rsidRPr="007E2BBA">
              <w:rPr>
                <w:rFonts w:cs="Arial"/>
              </w:rPr>
              <w:t xml:space="preserve"> to ensure the work is being carried out in a safe manner.</w:t>
            </w:r>
          </w:p>
          <w:p w14:paraId="705D99BF" w14:textId="2784B21C" w:rsidR="0076222C" w:rsidRPr="007E2BBA" w:rsidRDefault="0076222C" w:rsidP="007E2BBA">
            <w:pPr>
              <w:numPr>
                <w:ilvl w:val="0"/>
                <w:numId w:val="57"/>
              </w:numPr>
              <w:suppressAutoHyphens/>
              <w:spacing w:after="0" w:line="240" w:lineRule="auto"/>
              <w:rPr>
                <w:rFonts w:cs="Arial"/>
              </w:rPr>
            </w:pPr>
            <w:r w:rsidRPr="007E2BBA">
              <w:rPr>
                <w:rFonts w:cs="Arial"/>
              </w:rPr>
              <w:t xml:space="preserve">Supervisor: </w:t>
            </w:r>
            <w:r w:rsidR="00E725B7" w:rsidRPr="007E2BBA">
              <w:rPr>
                <w:rFonts w:cs="Arial"/>
              </w:rPr>
              <w:t>if</w:t>
            </w:r>
            <w:r w:rsidRPr="007E2BBA">
              <w:rPr>
                <w:rFonts w:cs="Arial"/>
              </w:rPr>
              <w:t xml:space="preserve"> the excavation work is to be completed by a </w:t>
            </w:r>
            <w:r w:rsidR="00E725B7" w:rsidRPr="007E2BBA">
              <w:rPr>
                <w:rFonts w:cs="Arial"/>
              </w:rPr>
              <w:t>contractor/subcon</w:t>
            </w:r>
            <w:r w:rsidRPr="007E2BBA">
              <w:rPr>
                <w:rFonts w:cs="Arial"/>
              </w:rPr>
              <w:t xml:space="preserve">tractor, the serial number must be noted on the </w:t>
            </w:r>
            <w:r w:rsidR="00E725B7" w:rsidRPr="007E2BBA">
              <w:rPr>
                <w:rFonts w:cs="Arial"/>
              </w:rPr>
              <w:t xml:space="preserve">docket before any employees </w:t>
            </w:r>
            <w:r w:rsidRPr="007E2BBA">
              <w:rPr>
                <w:rFonts w:cs="Arial"/>
              </w:rPr>
              <w:t>are permitted to enter the trench or excavation.</w:t>
            </w:r>
          </w:p>
          <w:p w14:paraId="51E0223B" w14:textId="023B4574" w:rsidR="0076222C" w:rsidRPr="007E2BBA" w:rsidRDefault="0076222C" w:rsidP="007E2BBA">
            <w:pPr>
              <w:numPr>
                <w:ilvl w:val="0"/>
                <w:numId w:val="57"/>
              </w:numPr>
              <w:suppressAutoHyphens/>
              <w:spacing w:after="0" w:line="240" w:lineRule="auto"/>
              <w:rPr>
                <w:rFonts w:cs="Arial"/>
              </w:rPr>
            </w:pPr>
            <w:r w:rsidRPr="007E2BBA">
              <w:rPr>
                <w:rFonts w:cs="Arial"/>
              </w:rPr>
              <w:t xml:space="preserve">Workers must remain attentive to their surroundings and report any unsafe situations or activities to the </w:t>
            </w:r>
            <w:r w:rsidR="00E725B7" w:rsidRPr="007E2BBA">
              <w:rPr>
                <w:rFonts w:cs="Arial"/>
              </w:rPr>
              <w:t>supervisor</w:t>
            </w:r>
            <w:r w:rsidRPr="007E2BBA">
              <w:rPr>
                <w:rFonts w:cs="Arial"/>
              </w:rPr>
              <w:t>.</w:t>
            </w:r>
          </w:p>
          <w:p w14:paraId="1E8E165D" w14:textId="245C09F2" w:rsidR="0076222C" w:rsidRPr="007E2BBA" w:rsidRDefault="0076222C" w:rsidP="007E2BBA">
            <w:pPr>
              <w:numPr>
                <w:ilvl w:val="0"/>
                <w:numId w:val="57"/>
              </w:numPr>
              <w:suppressAutoHyphens/>
              <w:spacing w:after="0" w:line="240" w:lineRule="auto"/>
              <w:rPr>
                <w:rFonts w:cs="Arial"/>
              </w:rPr>
            </w:pPr>
            <w:r w:rsidRPr="007E2BBA">
              <w:rPr>
                <w:rFonts w:cs="Arial"/>
              </w:rPr>
              <w:t xml:space="preserve">Trenches and excavations must be made utilizing a </w:t>
            </w:r>
            <w:r w:rsidR="00FC7AA1" w:rsidRPr="007E2BBA">
              <w:rPr>
                <w:rFonts w:cs="Arial"/>
              </w:rPr>
              <w:t>45-degree</w:t>
            </w:r>
            <w:r w:rsidRPr="007E2BBA">
              <w:rPr>
                <w:rFonts w:cs="Arial"/>
              </w:rPr>
              <w:t xml:space="preserve"> angle or an engineered safety cage. No other methods of digging or shoring are permitted.</w:t>
            </w:r>
          </w:p>
          <w:p w14:paraId="4BFCBAF6" w14:textId="3F02D82A" w:rsidR="0076222C" w:rsidRPr="007E2BBA" w:rsidRDefault="0076222C" w:rsidP="007E2BBA">
            <w:pPr>
              <w:numPr>
                <w:ilvl w:val="0"/>
                <w:numId w:val="57"/>
              </w:numPr>
              <w:suppressAutoHyphens/>
              <w:spacing w:after="0" w:line="240" w:lineRule="auto"/>
              <w:rPr>
                <w:rFonts w:cs="Arial"/>
              </w:rPr>
            </w:pPr>
            <w:r w:rsidRPr="007E2BBA">
              <w:rPr>
                <w:rFonts w:cs="Arial"/>
              </w:rPr>
              <w:t xml:space="preserve">Excavated material must be placed one </w:t>
            </w:r>
            <w:r w:rsidR="00E725B7" w:rsidRPr="007E2BBA">
              <w:rPr>
                <w:rFonts w:cs="Arial"/>
              </w:rPr>
              <w:t>m</w:t>
            </w:r>
            <w:r w:rsidRPr="007E2BBA">
              <w:rPr>
                <w:rFonts w:cs="Arial"/>
              </w:rPr>
              <w:t>eter from the edge of the opening.</w:t>
            </w:r>
          </w:p>
          <w:p w14:paraId="399D4CA7" w14:textId="77777777" w:rsidR="0076222C" w:rsidRPr="007E2BBA" w:rsidRDefault="0076222C" w:rsidP="007E2BBA">
            <w:pPr>
              <w:numPr>
                <w:ilvl w:val="0"/>
                <w:numId w:val="57"/>
              </w:numPr>
              <w:suppressAutoHyphens/>
              <w:spacing w:after="0" w:line="240" w:lineRule="auto"/>
              <w:rPr>
                <w:rFonts w:cs="Arial"/>
              </w:rPr>
            </w:pPr>
            <w:r w:rsidRPr="007E2BBA">
              <w:rPr>
                <w:rFonts w:cs="Arial"/>
              </w:rPr>
              <w:t>Vehicles must be parked at a safe distance from the opening.</w:t>
            </w:r>
          </w:p>
          <w:p w14:paraId="6380EE89" w14:textId="612DA498" w:rsidR="0076222C" w:rsidRPr="007E2BBA" w:rsidRDefault="0076222C" w:rsidP="007E2BBA">
            <w:pPr>
              <w:numPr>
                <w:ilvl w:val="0"/>
                <w:numId w:val="57"/>
              </w:numPr>
              <w:suppressAutoHyphens/>
              <w:spacing w:after="0" w:line="240" w:lineRule="auto"/>
            </w:pPr>
            <w:r w:rsidRPr="007E2BBA">
              <w:rPr>
                <w:rFonts w:cs="Arial"/>
              </w:rPr>
              <w:t xml:space="preserve">A </w:t>
            </w:r>
            <w:r w:rsidR="00E725B7" w:rsidRPr="007E2BBA">
              <w:rPr>
                <w:rFonts w:cs="Arial"/>
              </w:rPr>
              <w:t xml:space="preserve">lookout </w:t>
            </w:r>
            <w:r w:rsidRPr="007E2BBA">
              <w:rPr>
                <w:rFonts w:cs="Arial"/>
              </w:rPr>
              <w:t xml:space="preserve">must be positioned safely at the edge of the trench/excavation whenever a worker is entering an open trench or excavation that exceeds 1.5 </w:t>
            </w:r>
            <w:r w:rsidR="00E725B7" w:rsidRPr="007E2BBA">
              <w:rPr>
                <w:rFonts w:cs="Arial"/>
              </w:rPr>
              <w:t>m</w:t>
            </w:r>
            <w:r w:rsidRPr="007E2BBA">
              <w:rPr>
                <w:rFonts w:cs="Arial"/>
              </w:rPr>
              <w:t xml:space="preserve">eters (5 feet) in depth. The sole function </w:t>
            </w:r>
            <w:r w:rsidR="00E725B7" w:rsidRPr="007E2BBA">
              <w:rPr>
                <w:rFonts w:cs="Arial"/>
              </w:rPr>
              <w:t xml:space="preserve">of </w:t>
            </w:r>
            <w:r w:rsidRPr="007E2BBA">
              <w:rPr>
                <w:rFonts w:cs="Arial"/>
              </w:rPr>
              <w:t>the lookout is to monitor the sides of the trench or excavation for signs of cave in or wall collapse. The lookout should also ensure the ladder used for enter and egress purposes is placed no further than 10 feet from the worker while the worker is in the trench or excavation.</w:t>
            </w:r>
          </w:p>
          <w:p w14:paraId="629281FA" w14:textId="44C20D31" w:rsidR="00E725B7" w:rsidRPr="007E2BBA" w:rsidRDefault="00E725B7" w:rsidP="007E2BBA">
            <w:pPr>
              <w:suppressAutoHyphens/>
              <w:spacing w:after="0" w:line="240" w:lineRule="auto"/>
            </w:pPr>
          </w:p>
        </w:tc>
      </w:tr>
      <w:tr w:rsidR="0076222C" w:rsidRPr="00571823" w14:paraId="1EDBB168" w14:textId="77777777" w:rsidTr="007E2BBA">
        <w:trPr>
          <w:trHeight w:val="6633"/>
        </w:trPr>
        <w:tc>
          <w:tcPr>
            <w:tcW w:w="9801" w:type="dxa"/>
            <w:gridSpan w:val="8"/>
            <w:tcBorders>
              <w:top w:val="single" w:sz="4" w:space="0" w:color="000000"/>
              <w:left w:val="single" w:sz="4" w:space="0" w:color="000000"/>
              <w:right w:val="single" w:sz="4" w:space="0" w:color="000000"/>
            </w:tcBorders>
            <w:shd w:val="clear" w:color="auto" w:fill="auto"/>
          </w:tcPr>
          <w:p w14:paraId="41D67AF6" w14:textId="77777777" w:rsidR="0076222C" w:rsidRPr="00571823" w:rsidRDefault="0076222C" w:rsidP="0076222C">
            <w:pPr>
              <w:snapToGrid w:val="0"/>
              <w:spacing w:after="0" w:line="100" w:lineRule="atLeast"/>
              <w:rPr>
                <w:rFonts w:cs="Arial"/>
                <w:bCs/>
              </w:rPr>
            </w:pPr>
          </w:p>
          <w:p w14:paraId="31BF9C4B" w14:textId="586A24F3" w:rsidR="0076222C" w:rsidRPr="00571823" w:rsidRDefault="0076222C" w:rsidP="0076222C">
            <w:pPr>
              <w:snapToGrid w:val="0"/>
              <w:spacing w:after="0" w:line="100" w:lineRule="atLeast"/>
              <w:rPr>
                <w:rFonts w:cs="Arial"/>
                <w:bCs/>
              </w:rPr>
            </w:pPr>
            <w:r w:rsidRPr="00571823">
              <w:rPr>
                <w:noProof/>
                <w:lang w:val="en-CA" w:eastAsia="en-CA"/>
              </w:rPr>
              <w:drawing>
                <wp:anchor distT="0" distB="0" distL="0" distR="0" simplePos="0" relativeHeight="251623936" behindDoc="0" locked="0" layoutInCell="1" allowOverlap="1" wp14:anchorId="70B58BF7" wp14:editId="7FC77B83">
                  <wp:simplePos x="0" y="0"/>
                  <wp:positionH relativeFrom="column">
                    <wp:align>center</wp:align>
                  </wp:positionH>
                  <wp:positionV relativeFrom="paragraph">
                    <wp:posOffset>19050</wp:posOffset>
                  </wp:positionV>
                  <wp:extent cx="4730115" cy="320484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115" cy="3204845"/>
                          </a:xfrm>
                          <a:prstGeom prst="rect">
                            <a:avLst/>
                          </a:prstGeom>
                          <a:solidFill>
                            <a:srgbClr val="FFFFFF"/>
                          </a:solidFill>
                          <a:ln>
                            <a:noFill/>
                          </a:ln>
                        </pic:spPr>
                      </pic:pic>
                    </a:graphicData>
                  </a:graphic>
                </wp:anchor>
              </w:drawing>
            </w:r>
          </w:p>
        </w:tc>
      </w:tr>
      <w:tr w:rsidR="0076222C" w:rsidRPr="00571823" w14:paraId="31087458" w14:textId="77777777" w:rsidTr="007E2BBA">
        <w:trPr>
          <w:trHeight w:val="1084"/>
        </w:trPr>
        <w:tc>
          <w:tcPr>
            <w:tcW w:w="9801" w:type="dxa"/>
            <w:gridSpan w:val="8"/>
            <w:tcBorders>
              <w:top w:val="single" w:sz="4" w:space="0" w:color="000000"/>
              <w:left w:val="single" w:sz="4" w:space="0" w:color="000000"/>
              <w:right w:val="single" w:sz="4" w:space="0" w:color="000000"/>
            </w:tcBorders>
            <w:shd w:val="clear" w:color="auto" w:fill="auto"/>
          </w:tcPr>
          <w:p w14:paraId="6D31932F" w14:textId="2D2A4645" w:rsidR="0076222C" w:rsidRPr="007E2BBA" w:rsidRDefault="0076222C" w:rsidP="0076222C">
            <w:pPr>
              <w:spacing w:after="0" w:line="100" w:lineRule="atLeast"/>
              <w:jc w:val="center"/>
              <w:rPr>
                <w:rFonts w:cs="Arial"/>
                <w:b/>
                <w:bCs/>
              </w:rPr>
            </w:pPr>
            <w:r w:rsidRPr="007E2BBA">
              <w:rPr>
                <w:rFonts w:cs="Arial"/>
                <w:b/>
                <w:bCs/>
                <w:i/>
              </w:rPr>
              <w:t>If an emergency situation occurs while conducting this task or there is an equipment malfunction, engage the emergency stop and follow the loc</w:t>
            </w:r>
            <w:r w:rsidR="00E725B7" w:rsidRPr="007E2BBA">
              <w:rPr>
                <w:rFonts w:cs="Arial"/>
                <w:b/>
                <w:bCs/>
                <w:i/>
              </w:rPr>
              <w:t>k</w:t>
            </w:r>
            <w:r w:rsidRPr="007E2BBA">
              <w:rPr>
                <w:rFonts w:cs="Arial"/>
                <w:b/>
                <w:bCs/>
                <w:i/>
              </w:rPr>
              <w:t>out procedure</w:t>
            </w:r>
            <w:r w:rsidR="00E725B7" w:rsidRPr="007E2BBA">
              <w:rPr>
                <w:rFonts w:cs="Arial"/>
                <w:b/>
                <w:bCs/>
                <w:i/>
              </w:rPr>
              <w:t>.</w:t>
            </w:r>
          </w:p>
          <w:p w14:paraId="21E858F4" w14:textId="77777777" w:rsidR="0076222C" w:rsidRPr="007E2BBA" w:rsidRDefault="0076222C" w:rsidP="0076222C">
            <w:pPr>
              <w:spacing w:after="0" w:line="100" w:lineRule="atLeast"/>
              <w:jc w:val="center"/>
              <w:rPr>
                <w:rFonts w:cs="Arial"/>
                <w:b/>
                <w:bCs/>
              </w:rPr>
            </w:pPr>
          </w:p>
          <w:p w14:paraId="1EB8C273" w14:textId="1A87E53D" w:rsidR="0076222C" w:rsidRPr="007E2BBA" w:rsidRDefault="0076222C" w:rsidP="00E725B7">
            <w:pPr>
              <w:spacing w:after="0" w:line="100" w:lineRule="atLeast"/>
              <w:jc w:val="center"/>
              <w:rPr>
                <w:rFonts w:cs="Arial"/>
                <w:b/>
                <w:bCs/>
                <w:i/>
              </w:rPr>
            </w:pPr>
            <w:r w:rsidRPr="007E2BBA">
              <w:rPr>
                <w:rFonts w:cs="Arial"/>
                <w:b/>
                <w:bCs/>
              </w:rPr>
              <w:t>REPORT ANY HAZARDOUS SITUATIONS TO YOUR SUPERVISOR</w:t>
            </w:r>
            <w:r w:rsidRPr="007E2BBA">
              <w:rPr>
                <w:rFonts w:cs="Arial"/>
                <w:b/>
                <w:bCs/>
                <w:i/>
              </w:rPr>
              <w:t xml:space="preserve"> </w:t>
            </w:r>
            <w:r w:rsidRPr="007E2BBA">
              <w:rPr>
                <w:rFonts w:cs="Arial"/>
                <w:b/>
                <w:bCs/>
                <w:i/>
                <w:u w:val="single"/>
              </w:rPr>
              <w:t>IMMEDIATELY</w:t>
            </w:r>
          </w:p>
        </w:tc>
      </w:tr>
      <w:tr w:rsidR="00483D46" w:rsidRPr="00571823" w14:paraId="0280AA6F" w14:textId="77777777" w:rsidTr="007E2BBA">
        <w:tblPrEx>
          <w:tblCellMar>
            <w:top w:w="108" w:type="dxa"/>
            <w:bottom w:w="108" w:type="dxa"/>
          </w:tblCellMar>
        </w:tblPrEx>
        <w:tc>
          <w:tcPr>
            <w:tcW w:w="5549" w:type="dxa"/>
            <w:gridSpan w:val="4"/>
            <w:vMerge w:val="restart"/>
            <w:tcBorders>
              <w:top w:val="single" w:sz="1" w:space="0" w:color="000000"/>
              <w:left w:val="single" w:sz="1" w:space="0" w:color="000000"/>
            </w:tcBorders>
            <w:shd w:val="clear" w:color="auto" w:fill="auto"/>
          </w:tcPr>
          <w:p w14:paraId="2C642125" w14:textId="77777777" w:rsidR="00483D46" w:rsidRPr="007E2BBA" w:rsidRDefault="00483D46" w:rsidP="0076222C">
            <w:pPr>
              <w:spacing w:after="0" w:line="100" w:lineRule="atLeast"/>
              <w:jc w:val="center"/>
              <w:rPr>
                <w:rFonts w:cs="Arial"/>
                <w:b/>
                <w:bCs/>
                <w:i/>
              </w:rPr>
            </w:pPr>
            <w:r w:rsidRPr="007E2BBA">
              <w:rPr>
                <w:rFonts w:cs="Arial"/>
                <w:b/>
                <w:bCs/>
              </w:rPr>
              <w:t>Guidance Documents/Standards:</w:t>
            </w:r>
          </w:p>
          <w:p w14:paraId="185865BB" w14:textId="77777777" w:rsidR="00483D46" w:rsidRPr="007E2BBA" w:rsidRDefault="00483D46" w:rsidP="0076222C">
            <w:pPr>
              <w:spacing w:after="0" w:line="100" w:lineRule="atLeast"/>
              <w:jc w:val="center"/>
              <w:rPr>
                <w:rFonts w:cs="Arial"/>
                <w:b/>
                <w:bCs/>
                <w:i/>
              </w:rPr>
            </w:pPr>
          </w:p>
          <w:p w14:paraId="12436FE2" w14:textId="4A80A8FB" w:rsidR="00483D46" w:rsidRPr="007E2BBA" w:rsidRDefault="00483D46" w:rsidP="00DB1617">
            <w:pPr>
              <w:spacing w:after="0" w:line="100" w:lineRule="atLeast"/>
              <w:rPr>
                <w:rFonts w:cs="Arial"/>
                <w:b/>
                <w:bCs/>
                <w:i/>
              </w:rPr>
            </w:pPr>
            <w:r w:rsidRPr="007E2BBA">
              <w:rPr>
                <w:rFonts w:cs="Arial"/>
                <w:bCs/>
              </w:rPr>
              <w:t>MB Workplace Safety and Health Act and Regulation:</w:t>
            </w:r>
          </w:p>
          <w:p w14:paraId="55BDD055" w14:textId="76894737" w:rsidR="00483D46" w:rsidRPr="007E2BBA" w:rsidRDefault="00483D46" w:rsidP="00C1420E">
            <w:pPr>
              <w:pStyle w:val="ListParagraph"/>
              <w:numPr>
                <w:ilvl w:val="0"/>
                <w:numId w:val="364"/>
              </w:numPr>
              <w:tabs>
                <w:tab w:val="left" w:pos="3240"/>
              </w:tabs>
              <w:spacing w:after="0" w:line="100" w:lineRule="atLeast"/>
              <w:rPr>
                <w:rFonts w:cs="Arial"/>
              </w:rPr>
            </w:pPr>
            <w:r w:rsidRPr="007E2BBA">
              <w:rPr>
                <w:rFonts w:cs="Arial"/>
              </w:rPr>
              <w:t>Part 26 Excavations and Tunnels</w:t>
            </w:r>
          </w:p>
          <w:p w14:paraId="6DEE3673" w14:textId="4B259B76"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26.4 Notice of Excavation</w:t>
            </w:r>
          </w:p>
          <w:p w14:paraId="66ABD75B" w14:textId="47E5DEF2"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26.5 Employer to Appoint Supervisor</w:t>
            </w:r>
          </w:p>
          <w:p w14:paraId="6971A861" w14:textId="50773AF0"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26.6 Underground Facilities</w:t>
            </w:r>
          </w:p>
          <w:p w14:paraId="485587C6" w14:textId="2C1BFA15"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26.11 Powered Mobile Equipment and Machinery</w:t>
            </w:r>
          </w:p>
          <w:p w14:paraId="14469E69" w14:textId="5CAB1532"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26.14 Safe Means of Entering and Leaving an Excavation</w:t>
            </w:r>
          </w:p>
          <w:p w14:paraId="7437CFB3" w14:textId="478A28EB"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26.15 Open Excavations</w:t>
            </w:r>
          </w:p>
          <w:p w14:paraId="1C27F0A7" w14:textId="459179B1"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26.16 Trenches</w:t>
            </w:r>
          </w:p>
          <w:p w14:paraId="4347FC6D" w14:textId="219B0947"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26.25 No Worker to Enter</w:t>
            </w:r>
          </w:p>
          <w:p w14:paraId="46E0A23F" w14:textId="5E1C2C71" w:rsidR="00483D46" w:rsidRPr="007E2BBA" w:rsidRDefault="00483D46" w:rsidP="00C1420E">
            <w:pPr>
              <w:pStyle w:val="ListParagraph"/>
              <w:numPr>
                <w:ilvl w:val="0"/>
                <w:numId w:val="365"/>
              </w:numPr>
              <w:tabs>
                <w:tab w:val="left" w:pos="3240"/>
              </w:tabs>
              <w:spacing w:after="0" w:line="100" w:lineRule="atLeast"/>
              <w:ind w:left="1186"/>
              <w:rPr>
                <w:rFonts w:cs="Arial"/>
              </w:rPr>
            </w:pPr>
            <w:r w:rsidRPr="007E2BBA">
              <w:rPr>
                <w:rFonts w:cs="Arial"/>
              </w:rPr>
              <w:t>26.26 Trench Excavation by Mechanical Equipment</w:t>
            </w: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auto"/>
          </w:tcPr>
          <w:p w14:paraId="1DAC9FF1" w14:textId="38A73C5C" w:rsidR="00483D46" w:rsidRPr="007E2BBA" w:rsidRDefault="00483D46" w:rsidP="007E2BBA">
            <w:pPr>
              <w:spacing w:after="0" w:line="240" w:lineRule="auto"/>
              <w:rPr>
                <w:rFonts w:cs="Arial"/>
                <w:bCs/>
              </w:rPr>
            </w:pPr>
            <w:r w:rsidRPr="007E2BBA">
              <w:rPr>
                <w:rFonts w:cs="Arial"/>
                <w:bCs/>
              </w:rPr>
              <w:t>This safe work procedure will be reviewed any time the task, equipment or materials change and at a minimum of every three years.</w:t>
            </w:r>
          </w:p>
        </w:tc>
      </w:tr>
      <w:tr w:rsidR="00483D46" w:rsidRPr="00571823" w14:paraId="7BBF925B" w14:textId="77777777" w:rsidTr="007E2BBA">
        <w:tblPrEx>
          <w:tblCellMar>
            <w:top w:w="108" w:type="dxa"/>
            <w:bottom w:w="108" w:type="dxa"/>
          </w:tblCellMar>
        </w:tblPrEx>
        <w:tc>
          <w:tcPr>
            <w:tcW w:w="5549" w:type="dxa"/>
            <w:gridSpan w:val="4"/>
            <w:vMerge/>
            <w:tcBorders>
              <w:left w:val="single" w:sz="1" w:space="0" w:color="000000"/>
              <w:bottom w:val="single" w:sz="1" w:space="0" w:color="000000"/>
            </w:tcBorders>
            <w:shd w:val="clear" w:color="auto" w:fill="auto"/>
          </w:tcPr>
          <w:p w14:paraId="5DAD742C" w14:textId="77777777" w:rsidR="00483D46" w:rsidRPr="007E2BBA" w:rsidRDefault="00483D46" w:rsidP="0076222C">
            <w:pPr>
              <w:spacing w:after="0" w:line="100" w:lineRule="atLeast"/>
              <w:jc w:val="center"/>
              <w:rPr>
                <w:rFonts w:cs="Arial"/>
                <w:b/>
                <w:bCs/>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auto"/>
          </w:tcPr>
          <w:p w14:paraId="59F2D570" w14:textId="77777777" w:rsidR="00483D46" w:rsidRPr="007E2BBA" w:rsidRDefault="00483D46" w:rsidP="00483D46">
            <w:pPr>
              <w:spacing w:after="0" w:line="240" w:lineRule="auto"/>
              <w:rPr>
                <w:rFonts w:cs="Arial"/>
                <w:bCs/>
              </w:rPr>
            </w:pPr>
            <w:r w:rsidRPr="007E2BBA">
              <w:rPr>
                <w:rFonts w:cs="Arial"/>
                <w:bCs/>
              </w:rPr>
              <w:t>Reviewed By WSH Committee:</w:t>
            </w:r>
          </w:p>
          <w:p w14:paraId="53F31A4E" w14:textId="77777777" w:rsidR="00483D46" w:rsidRPr="007E2BBA" w:rsidRDefault="00483D46" w:rsidP="00483D46">
            <w:pPr>
              <w:spacing w:after="0" w:line="240" w:lineRule="auto"/>
              <w:rPr>
                <w:rFonts w:cs="Arial"/>
                <w:bCs/>
              </w:rPr>
            </w:pPr>
          </w:p>
          <w:p w14:paraId="3044FC67" w14:textId="77777777" w:rsidR="00483D46" w:rsidRPr="007E2BBA" w:rsidRDefault="00483D46" w:rsidP="00483D46">
            <w:pPr>
              <w:spacing w:after="0" w:line="240" w:lineRule="auto"/>
              <w:rPr>
                <w:rFonts w:cs="Arial"/>
                <w:bCs/>
              </w:rPr>
            </w:pPr>
          </w:p>
          <w:p w14:paraId="624E9539" w14:textId="6832B16A" w:rsidR="00483D46" w:rsidRPr="007E2BBA" w:rsidRDefault="00483D46" w:rsidP="00483D46">
            <w:pPr>
              <w:spacing w:after="0" w:line="240" w:lineRule="auto"/>
              <w:rPr>
                <w:rFonts w:cs="Arial"/>
                <w:bCs/>
              </w:rPr>
            </w:pPr>
            <w:r w:rsidRPr="007E2BBA">
              <w:rPr>
                <w:rFonts w:cs="Arial"/>
                <w:bCs/>
              </w:rPr>
              <w:t>Date:</w:t>
            </w:r>
          </w:p>
        </w:tc>
      </w:tr>
    </w:tbl>
    <w:p w14:paraId="145F66A8" w14:textId="77777777" w:rsidR="0076222C" w:rsidRDefault="0076222C" w:rsidP="0076222C"/>
    <w:p w14:paraId="2AF205BD" w14:textId="77777777" w:rsidR="00FA403F" w:rsidRDefault="00FA403F" w:rsidP="0076222C"/>
    <w:p w14:paraId="21D2DACF" w14:textId="77777777" w:rsidR="00FA403F" w:rsidRPr="00571823" w:rsidRDefault="00FA403F" w:rsidP="0076222C"/>
    <w:p w14:paraId="3121050D" w14:textId="53E82842" w:rsidR="0076222C" w:rsidRPr="007E2BBA" w:rsidRDefault="0076222C" w:rsidP="00432A54">
      <w:pPr>
        <w:pStyle w:val="Heading2"/>
        <w:spacing w:before="0" w:line="240" w:lineRule="auto"/>
        <w:jc w:val="center"/>
        <w:rPr>
          <w:rStyle w:val="Strong"/>
          <w:rFonts w:asciiTheme="minorHAnsi" w:hAnsiTheme="minorHAnsi" w:cstheme="minorHAnsi"/>
          <w:color w:val="auto"/>
          <w:sz w:val="22"/>
          <w:szCs w:val="22"/>
        </w:rPr>
      </w:pPr>
      <w:r w:rsidRPr="007E2BBA">
        <w:rPr>
          <w:rStyle w:val="Strong"/>
          <w:rFonts w:asciiTheme="minorHAnsi" w:hAnsiTheme="minorHAnsi" w:cstheme="minorHAnsi"/>
          <w:color w:val="auto"/>
          <w:sz w:val="22"/>
          <w:szCs w:val="22"/>
        </w:rPr>
        <w:lastRenderedPageBreak/>
        <w:t>Excavation on Right of Ways</w:t>
      </w:r>
    </w:p>
    <w:tbl>
      <w:tblPr>
        <w:tblStyle w:val="TableGrid"/>
        <w:tblW w:w="9747" w:type="dxa"/>
        <w:tblLook w:val="04A0" w:firstRow="1" w:lastRow="0" w:firstColumn="1" w:lastColumn="0" w:noHBand="0" w:noVBand="1"/>
      </w:tblPr>
      <w:tblGrid>
        <w:gridCol w:w="1915"/>
        <w:gridCol w:w="1199"/>
        <w:gridCol w:w="716"/>
        <w:gridCol w:w="1835"/>
        <w:gridCol w:w="80"/>
        <w:gridCol w:w="913"/>
        <w:gridCol w:w="830"/>
        <w:gridCol w:w="2259"/>
      </w:tblGrid>
      <w:tr w:rsidR="0076222C" w:rsidRPr="007E2BBA" w14:paraId="3B1FB9A9" w14:textId="77777777" w:rsidTr="0076222C">
        <w:tc>
          <w:tcPr>
            <w:tcW w:w="1915" w:type="dxa"/>
          </w:tcPr>
          <w:p w14:paraId="5ACB92FF" w14:textId="77777777" w:rsidR="0076222C" w:rsidRPr="007E2BBA" w:rsidRDefault="0076222C" w:rsidP="0076222C">
            <w:pPr>
              <w:rPr>
                <w:b/>
              </w:rPr>
            </w:pPr>
            <w:r w:rsidRPr="007E2BBA">
              <w:rPr>
                <w:b/>
              </w:rPr>
              <w:t>Facility:</w:t>
            </w:r>
          </w:p>
        </w:tc>
        <w:tc>
          <w:tcPr>
            <w:tcW w:w="1915" w:type="dxa"/>
            <w:gridSpan w:val="2"/>
          </w:tcPr>
          <w:p w14:paraId="4ED32138" w14:textId="77777777" w:rsidR="0076222C" w:rsidRPr="007E2BBA" w:rsidRDefault="0076222C" w:rsidP="0076222C">
            <w:r w:rsidRPr="007E2BBA">
              <w:rPr>
                <w:b/>
              </w:rPr>
              <w:t>Written By:</w:t>
            </w:r>
          </w:p>
        </w:tc>
        <w:tc>
          <w:tcPr>
            <w:tcW w:w="1915" w:type="dxa"/>
            <w:gridSpan w:val="2"/>
          </w:tcPr>
          <w:p w14:paraId="14AE405B" w14:textId="77777777" w:rsidR="0076222C" w:rsidRPr="007E2BBA" w:rsidRDefault="0076222C" w:rsidP="0076222C">
            <w:r w:rsidRPr="007E2BBA">
              <w:rPr>
                <w:b/>
              </w:rPr>
              <w:t>Approved By:</w:t>
            </w:r>
          </w:p>
        </w:tc>
        <w:tc>
          <w:tcPr>
            <w:tcW w:w="1743" w:type="dxa"/>
            <w:gridSpan w:val="2"/>
          </w:tcPr>
          <w:p w14:paraId="7BE7A2D2" w14:textId="77777777" w:rsidR="0076222C" w:rsidRPr="007E2BBA" w:rsidRDefault="0076222C" w:rsidP="0076222C">
            <w:r w:rsidRPr="007E2BBA">
              <w:rPr>
                <w:b/>
              </w:rPr>
              <w:t>Date Created:</w:t>
            </w:r>
          </w:p>
        </w:tc>
        <w:tc>
          <w:tcPr>
            <w:tcW w:w="2259" w:type="dxa"/>
          </w:tcPr>
          <w:p w14:paraId="005E423C" w14:textId="228F3F95" w:rsidR="0076222C" w:rsidRPr="007E2BBA" w:rsidRDefault="0076222C" w:rsidP="0076222C">
            <w:r w:rsidRPr="007E2BBA">
              <w:rPr>
                <w:b/>
              </w:rPr>
              <w:t>Date of Last Revision</w:t>
            </w:r>
            <w:r w:rsidR="00432A54" w:rsidRPr="007E2BBA">
              <w:rPr>
                <w:b/>
              </w:rPr>
              <w:t>:</w:t>
            </w:r>
          </w:p>
        </w:tc>
      </w:tr>
      <w:tr w:rsidR="0076222C" w:rsidRPr="007E2BBA" w14:paraId="38A346BC" w14:textId="77777777" w:rsidTr="0076222C">
        <w:tc>
          <w:tcPr>
            <w:tcW w:w="1915" w:type="dxa"/>
          </w:tcPr>
          <w:p w14:paraId="4B225546" w14:textId="77777777" w:rsidR="0076222C" w:rsidRPr="007E2BBA" w:rsidRDefault="0076222C" w:rsidP="0076222C"/>
        </w:tc>
        <w:tc>
          <w:tcPr>
            <w:tcW w:w="1915" w:type="dxa"/>
            <w:gridSpan w:val="2"/>
          </w:tcPr>
          <w:p w14:paraId="7F2E2E3A" w14:textId="77777777" w:rsidR="0076222C" w:rsidRPr="007E2BBA" w:rsidRDefault="0076222C" w:rsidP="0076222C"/>
        </w:tc>
        <w:tc>
          <w:tcPr>
            <w:tcW w:w="1915" w:type="dxa"/>
            <w:gridSpan w:val="2"/>
          </w:tcPr>
          <w:p w14:paraId="29B05212" w14:textId="77777777" w:rsidR="0076222C" w:rsidRPr="007E2BBA" w:rsidRDefault="0076222C" w:rsidP="0076222C"/>
        </w:tc>
        <w:tc>
          <w:tcPr>
            <w:tcW w:w="1743" w:type="dxa"/>
            <w:gridSpan w:val="2"/>
          </w:tcPr>
          <w:p w14:paraId="6C493EB3" w14:textId="77777777" w:rsidR="0076222C" w:rsidRPr="007E2BBA" w:rsidRDefault="0076222C" w:rsidP="0076222C"/>
        </w:tc>
        <w:tc>
          <w:tcPr>
            <w:tcW w:w="2259" w:type="dxa"/>
          </w:tcPr>
          <w:p w14:paraId="50F741C7" w14:textId="77777777" w:rsidR="0076222C" w:rsidRPr="007E2BBA" w:rsidRDefault="0076222C" w:rsidP="0076222C"/>
        </w:tc>
      </w:tr>
      <w:tr w:rsidR="0076222C" w:rsidRPr="007E2BBA" w14:paraId="6ED5AE5D" w14:textId="77777777" w:rsidTr="007E2BBA">
        <w:tc>
          <w:tcPr>
            <w:tcW w:w="3114" w:type="dxa"/>
            <w:gridSpan w:val="2"/>
          </w:tcPr>
          <w:p w14:paraId="4C97D611" w14:textId="6C86F5EB" w:rsidR="0076222C" w:rsidRPr="007E2BBA" w:rsidRDefault="0076222C" w:rsidP="0076222C">
            <w:pPr>
              <w:rPr>
                <w:rFonts w:cs="Arial"/>
                <w:b/>
                <w:bCs/>
                <w:iCs/>
              </w:rPr>
            </w:pPr>
            <w:r w:rsidRPr="007E2BBA">
              <w:rPr>
                <w:rFonts w:cs="Arial"/>
                <w:b/>
                <w:bCs/>
                <w:iCs/>
              </w:rPr>
              <w:t>Hazards Present:</w:t>
            </w:r>
          </w:p>
        </w:tc>
        <w:tc>
          <w:tcPr>
            <w:tcW w:w="3544" w:type="dxa"/>
            <w:gridSpan w:val="4"/>
          </w:tcPr>
          <w:p w14:paraId="77FC32D9" w14:textId="3AFF9F27" w:rsidR="0076222C" w:rsidRPr="007E2BBA" w:rsidRDefault="000977ED" w:rsidP="0076222C">
            <w:pPr>
              <w:rPr>
                <w:rFonts w:cs="Arial"/>
                <w:b/>
                <w:bCs/>
                <w:iCs/>
              </w:rPr>
            </w:pPr>
            <w:r w:rsidRPr="007E2BBA">
              <w:rPr>
                <w:rFonts w:cs="Arial"/>
                <w:b/>
                <w:bCs/>
                <w:iCs/>
              </w:rPr>
              <w:t>PPE or Devices Required:</w:t>
            </w:r>
          </w:p>
        </w:tc>
        <w:tc>
          <w:tcPr>
            <w:tcW w:w="3089" w:type="dxa"/>
            <w:gridSpan w:val="2"/>
          </w:tcPr>
          <w:p w14:paraId="2137A585" w14:textId="77777777" w:rsidR="0076222C" w:rsidRPr="007E2BBA" w:rsidRDefault="0076222C" w:rsidP="0076222C">
            <w:pPr>
              <w:rPr>
                <w:rFonts w:cs="Arial"/>
                <w:b/>
                <w:bCs/>
                <w:iCs/>
              </w:rPr>
            </w:pPr>
            <w:r w:rsidRPr="007E2BBA">
              <w:rPr>
                <w:rFonts w:cs="Arial"/>
                <w:b/>
                <w:bCs/>
                <w:iCs/>
              </w:rPr>
              <w:t>Additional Training Required:</w:t>
            </w:r>
          </w:p>
        </w:tc>
      </w:tr>
      <w:tr w:rsidR="0076222C" w:rsidRPr="007E2BBA" w14:paraId="35633F00" w14:textId="77777777" w:rsidTr="007E2BBA">
        <w:tc>
          <w:tcPr>
            <w:tcW w:w="3114" w:type="dxa"/>
            <w:gridSpan w:val="2"/>
          </w:tcPr>
          <w:p w14:paraId="168F17D4" w14:textId="4324A523" w:rsidR="0076222C" w:rsidRPr="007E2BBA" w:rsidRDefault="00432A54" w:rsidP="0076222C">
            <w:r w:rsidRPr="007E2BBA">
              <w:t>vehicular traffic</w:t>
            </w:r>
          </w:p>
        </w:tc>
        <w:tc>
          <w:tcPr>
            <w:tcW w:w="3544" w:type="dxa"/>
            <w:gridSpan w:val="4"/>
          </w:tcPr>
          <w:p w14:paraId="0A91E52E" w14:textId="77777777" w:rsidR="0076222C" w:rsidRPr="007E2BBA" w:rsidRDefault="0076222C" w:rsidP="0076222C"/>
        </w:tc>
        <w:tc>
          <w:tcPr>
            <w:tcW w:w="3089" w:type="dxa"/>
            <w:gridSpan w:val="2"/>
          </w:tcPr>
          <w:p w14:paraId="1A11BBED" w14:textId="77777777" w:rsidR="0076222C" w:rsidRPr="007E2BBA" w:rsidRDefault="0076222C" w:rsidP="0076222C">
            <w:pPr>
              <w:rPr>
                <w:rFonts w:cs="Arial"/>
              </w:rPr>
            </w:pPr>
          </w:p>
        </w:tc>
      </w:tr>
      <w:tr w:rsidR="0076222C" w:rsidRPr="007E2BBA" w14:paraId="6F7E3400" w14:textId="77777777" w:rsidTr="007E2BBA">
        <w:tc>
          <w:tcPr>
            <w:tcW w:w="3114" w:type="dxa"/>
            <w:gridSpan w:val="2"/>
          </w:tcPr>
          <w:p w14:paraId="3B74BCEA" w14:textId="02E3A6DB" w:rsidR="0076222C" w:rsidRPr="007E2BBA" w:rsidRDefault="00432A54" w:rsidP="0076222C">
            <w:r w:rsidRPr="007E2BBA">
              <w:t>underground utilities</w:t>
            </w:r>
          </w:p>
        </w:tc>
        <w:tc>
          <w:tcPr>
            <w:tcW w:w="3544" w:type="dxa"/>
            <w:gridSpan w:val="4"/>
          </w:tcPr>
          <w:p w14:paraId="088035A7" w14:textId="77777777" w:rsidR="0076222C" w:rsidRPr="007E2BBA" w:rsidRDefault="0076222C" w:rsidP="0076222C">
            <w:pPr>
              <w:rPr>
                <w:b/>
              </w:rPr>
            </w:pPr>
          </w:p>
        </w:tc>
        <w:tc>
          <w:tcPr>
            <w:tcW w:w="3089" w:type="dxa"/>
            <w:gridSpan w:val="2"/>
          </w:tcPr>
          <w:p w14:paraId="3996F693" w14:textId="77777777" w:rsidR="0076222C" w:rsidRPr="007E2BBA" w:rsidRDefault="0076222C" w:rsidP="0076222C">
            <w:pPr>
              <w:rPr>
                <w:rFonts w:cstheme="minorHAnsi"/>
              </w:rPr>
            </w:pPr>
          </w:p>
        </w:tc>
      </w:tr>
      <w:tr w:rsidR="0076222C" w:rsidRPr="007E2BBA" w14:paraId="542CEE58" w14:textId="77777777" w:rsidTr="0076222C">
        <w:tc>
          <w:tcPr>
            <w:tcW w:w="9747" w:type="dxa"/>
            <w:gridSpan w:val="8"/>
          </w:tcPr>
          <w:p w14:paraId="05B036A4" w14:textId="5960EC94" w:rsidR="0076222C" w:rsidRPr="007E2BBA" w:rsidRDefault="0076222C" w:rsidP="0076222C">
            <w:pPr>
              <w:jc w:val="center"/>
              <w:rPr>
                <w:rFonts w:cs="Arial"/>
                <w:b/>
                <w:bCs/>
              </w:rPr>
            </w:pPr>
            <w:r w:rsidRPr="007E2BBA">
              <w:rPr>
                <w:rFonts w:cs="Arial"/>
                <w:b/>
                <w:bCs/>
              </w:rPr>
              <w:t xml:space="preserve">Safe </w:t>
            </w:r>
            <w:r w:rsidR="00F0763B" w:rsidRPr="007E2BBA">
              <w:rPr>
                <w:rFonts w:cs="Arial"/>
                <w:b/>
                <w:bCs/>
              </w:rPr>
              <w:t>Work</w:t>
            </w:r>
            <w:r w:rsidRPr="007E2BBA">
              <w:rPr>
                <w:rFonts w:cs="Arial"/>
                <w:b/>
                <w:bCs/>
              </w:rPr>
              <w:t xml:space="preserve"> Procedure:</w:t>
            </w:r>
          </w:p>
        </w:tc>
      </w:tr>
      <w:tr w:rsidR="0076222C" w:rsidRPr="007E2BBA" w14:paraId="7FA8A456" w14:textId="77777777" w:rsidTr="0076222C">
        <w:tc>
          <w:tcPr>
            <w:tcW w:w="9747" w:type="dxa"/>
            <w:gridSpan w:val="8"/>
          </w:tcPr>
          <w:p w14:paraId="5AC08BB8" w14:textId="77777777" w:rsidR="0076222C" w:rsidRPr="007E2BBA" w:rsidRDefault="0076222C" w:rsidP="008F645E">
            <w:pPr>
              <w:pStyle w:val="ListParagraph"/>
              <w:numPr>
                <w:ilvl w:val="0"/>
                <w:numId w:val="165"/>
              </w:numPr>
              <w:rPr>
                <w:rFonts w:cs="Arial"/>
                <w:bCs/>
              </w:rPr>
            </w:pPr>
            <w:r w:rsidRPr="007E2BBA">
              <w:rPr>
                <w:rFonts w:cs="Arial"/>
                <w:bCs/>
              </w:rPr>
              <w:t>Obtain necessary excavation permit from the jurisdictional authority.</w:t>
            </w:r>
          </w:p>
          <w:p w14:paraId="27BD054F" w14:textId="77777777" w:rsidR="0076222C" w:rsidRPr="007E2BBA" w:rsidRDefault="0076222C" w:rsidP="008F645E">
            <w:pPr>
              <w:pStyle w:val="ListParagraph"/>
              <w:numPr>
                <w:ilvl w:val="0"/>
                <w:numId w:val="165"/>
              </w:numPr>
              <w:rPr>
                <w:rFonts w:cs="Arial"/>
                <w:bCs/>
              </w:rPr>
            </w:pPr>
            <w:r w:rsidRPr="007E2BBA">
              <w:rPr>
                <w:rFonts w:cs="Arial"/>
                <w:bCs/>
              </w:rPr>
              <w:t>Obtain required documentation from all underground utilities in the area.</w:t>
            </w:r>
          </w:p>
          <w:p w14:paraId="19817E05" w14:textId="420F27C0" w:rsidR="0076222C" w:rsidRPr="007E2BBA" w:rsidRDefault="0076222C" w:rsidP="008F645E">
            <w:pPr>
              <w:pStyle w:val="ListParagraph"/>
              <w:numPr>
                <w:ilvl w:val="0"/>
                <w:numId w:val="165"/>
              </w:numPr>
              <w:rPr>
                <w:rFonts w:cs="Arial"/>
                <w:bCs/>
              </w:rPr>
            </w:pPr>
            <w:r w:rsidRPr="007E2BBA">
              <w:rPr>
                <w:rFonts w:cs="Arial"/>
                <w:bCs/>
              </w:rPr>
              <w:t xml:space="preserve">Ensure </w:t>
            </w:r>
            <w:r w:rsidR="00432A54" w:rsidRPr="007E2BBA">
              <w:rPr>
                <w:rFonts w:cs="Arial"/>
                <w:bCs/>
              </w:rPr>
              <w:t xml:space="preserve">traffic plan </w:t>
            </w:r>
            <w:r w:rsidRPr="007E2BBA">
              <w:rPr>
                <w:rFonts w:cs="Arial"/>
                <w:bCs/>
              </w:rPr>
              <w:t>is in place.</w:t>
            </w:r>
          </w:p>
          <w:p w14:paraId="17CC42E3" w14:textId="77777777" w:rsidR="0076222C" w:rsidRPr="007E2BBA" w:rsidRDefault="0076222C" w:rsidP="008F645E">
            <w:pPr>
              <w:pStyle w:val="ListParagraph"/>
              <w:numPr>
                <w:ilvl w:val="0"/>
                <w:numId w:val="165"/>
              </w:numPr>
              <w:rPr>
                <w:rFonts w:cs="Arial"/>
                <w:bCs/>
              </w:rPr>
            </w:pPr>
            <w:r w:rsidRPr="007E2BBA">
              <w:rPr>
                <w:rFonts w:cs="Arial"/>
                <w:bCs/>
              </w:rPr>
              <w:t xml:space="preserve">Examine the nature of the traffic at the work site to fully understand the consequences of the proposed interruption. </w:t>
            </w:r>
          </w:p>
          <w:p w14:paraId="122EB35E" w14:textId="77777777" w:rsidR="0076222C" w:rsidRPr="007E2BBA" w:rsidRDefault="0076222C" w:rsidP="008F645E">
            <w:pPr>
              <w:pStyle w:val="ListParagraph"/>
              <w:numPr>
                <w:ilvl w:val="0"/>
                <w:numId w:val="165"/>
              </w:numPr>
              <w:rPr>
                <w:rFonts w:cs="Arial"/>
                <w:bCs/>
              </w:rPr>
            </w:pPr>
            <w:r w:rsidRPr="007E2BBA">
              <w:rPr>
                <w:rFonts w:cs="Arial"/>
                <w:bCs/>
              </w:rPr>
              <w:t xml:space="preserve">Review time restrictions for closing or diverting traffic. </w:t>
            </w:r>
          </w:p>
          <w:p w14:paraId="24A3D9C4" w14:textId="28B1980B" w:rsidR="0076222C" w:rsidRPr="007E2BBA" w:rsidRDefault="0076222C" w:rsidP="008F645E">
            <w:pPr>
              <w:pStyle w:val="ListParagraph"/>
              <w:numPr>
                <w:ilvl w:val="0"/>
                <w:numId w:val="165"/>
              </w:numPr>
              <w:rPr>
                <w:rFonts w:cs="Arial"/>
                <w:bCs/>
              </w:rPr>
            </w:pPr>
            <w:r w:rsidRPr="007E2BBA">
              <w:rPr>
                <w:rFonts w:cs="Arial"/>
                <w:bCs/>
              </w:rPr>
              <w:t>Taking into consideration weather conditions and hours of work, place appropriate signs, cones, flashers and barricades. (.)</w:t>
            </w:r>
          </w:p>
          <w:p w14:paraId="3CE60C05" w14:textId="5A74BF6C" w:rsidR="0076222C" w:rsidRPr="007E2BBA" w:rsidRDefault="0076222C" w:rsidP="008F645E">
            <w:pPr>
              <w:pStyle w:val="ListParagraph"/>
              <w:numPr>
                <w:ilvl w:val="0"/>
                <w:numId w:val="165"/>
              </w:numPr>
              <w:rPr>
                <w:rFonts w:cs="Arial"/>
                <w:bCs/>
              </w:rPr>
            </w:pPr>
            <w:r w:rsidRPr="007E2BBA">
              <w:rPr>
                <w:rFonts w:cs="Arial"/>
                <w:bCs/>
              </w:rPr>
              <w:t>Review the setup to ensure a safe movement of vehicular traffic and pedestrians.</w:t>
            </w:r>
          </w:p>
          <w:p w14:paraId="6067F128" w14:textId="05653117" w:rsidR="0076222C" w:rsidRPr="007E2BBA" w:rsidRDefault="0076222C" w:rsidP="008F645E">
            <w:pPr>
              <w:pStyle w:val="ListParagraph"/>
              <w:numPr>
                <w:ilvl w:val="0"/>
                <w:numId w:val="165"/>
              </w:numPr>
              <w:rPr>
                <w:rFonts w:cs="Arial"/>
                <w:bCs/>
              </w:rPr>
            </w:pPr>
            <w:r w:rsidRPr="007E2BBA">
              <w:rPr>
                <w:rFonts w:cs="Arial"/>
                <w:bCs/>
              </w:rPr>
              <w:t xml:space="preserve">Assign </w:t>
            </w:r>
            <w:r w:rsidR="00FC7AA1" w:rsidRPr="007E2BBA">
              <w:rPr>
                <w:rFonts w:cs="Arial"/>
                <w:bCs/>
              </w:rPr>
              <w:t>flag persons</w:t>
            </w:r>
            <w:r w:rsidRPr="007E2BBA">
              <w:rPr>
                <w:rFonts w:cs="Arial"/>
                <w:bCs/>
              </w:rPr>
              <w:t xml:space="preserve"> to their duties</w:t>
            </w:r>
            <w:r w:rsidR="00432A54" w:rsidRPr="007E2BBA">
              <w:rPr>
                <w:rFonts w:cs="Arial"/>
                <w:bCs/>
              </w:rPr>
              <w:t>,</w:t>
            </w:r>
            <w:r w:rsidRPr="007E2BBA">
              <w:rPr>
                <w:rFonts w:cs="Arial"/>
                <w:bCs/>
              </w:rPr>
              <w:t xml:space="preserve"> if necessary. </w:t>
            </w:r>
          </w:p>
          <w:p w14:paraId="4843BFF7" w14:textId="5C27999E" w:rsidR="0076222C" w:rsidRPr="007E2BBA" w:rsidRDefault="0076222C" w:rsidP="008F645E">
            <w:pPr>
              <w:pStyle w:val="ListParagraph"/>
              <w:numPr>
                <w:ilvl w:val="0"/>
                <w:numId w:val="165"/>
              </w:numPr>
              <w:rPr>
                <w:rFonts w:cs="Arial"/>
                <w:bCs/>
              </w:rPr>
            </w:pPr>
            <w:r w:rsidRPr="007E2BBA">
              <w:rPr>
                <w:rFonts w:cs="Arial"/>
                <w:bCs/>
              </w:rPr>
              <w:t xml:space="preserve">Bring in equipment and </w:t>
            </w:r>
            <w:r w:rsidR="00AD1EB1">
              <w:rPr>
                <w:rFonts w:cs="Arial"/>
                <w:bCs/>
              </w:rPr>
              <w:t>personnel</w:t>
            </w:r>
            <w:r w:rsidRPr="007E2BBA">
              <w:rPr>
                <w:rFonts w:cs="Arial"/>
                <w:bCs/>
              </w:rPr>
              <w:t xml:space="preserve"> as necessary. </w:t>
            </w:r>
          </w:p>
          <w:p w14:paraId="0E9B8777" w14:textId="04A4FB27" w:rsidR="000C7E4D" w:rsidRPr="007E2BBA" w:rsidRDefault="000C7E4D" w:rsidP="000C7E4D">
            <w:pPr>
              <w:rPr>
                <w:rFonts w:cs="Arial"/>
                <w:bCs/>
              </w:rPr>
            </w:pPr>
          </w:p>
        </w:tc>
      </w:tr>
      <w:tr w:rsidR="0076222C" w:rsidRPr="007E2BBA" w14:paraId="50542736" w14:textId="77777777" w:rsidTr="0076222C">
        <w:tc>
          <w:tcPr>
            <w:tcW w:w="9747" w:type="dxa"/>
            <w:gridSpan w:val="8"/>
          </w:tcPr>
          <w:p w14:paraId="6457FAB6" w14:textId="7A7139A1" w:rsidR="0076222C" w:rsidRPr="007E2BBA" w:rsidRDefault="0076222C" w:rsidP="0076222C">
            <w:pPr>
              <w:jc w:val="center"/>
              <w:rPr>
                <w:rFonts w:cs="Arial"/>
                <w:b/>
                <w:bCs/>
                <w:i/>
              </w:rPr>
            </w:pPr>
            <w:r w:rsidRPr="007E2BBA">
              <w:rPr>
                <w:rFonts w:cs="Arial"/>
                <w:b/>
                <w:bCs/>
                <w:i/>
              </w:rPr>
              <w:t>If an emergency situation occurs while conducting this task or there is an equipment malfunction, engage the eme</w:t>
            </w:r>
            <w:r w:rsidR="00432A54" w:rsidRPr="007E2BBA">
              <w:rPr>
                <w:rFonts w:cs="Arial"/>
                <w:b/>
                <w:bCs/>
                <w:i/>
              </w:rPr>
              <w:t>rgency stop and follow the lock</w:t>
            </w:r>
            <w:r w:rsidRPr="007E2BBA">
              <w:rPr>
                <w:rFonts w:cs="Arial"/>
                <w:b/>
                <w:bCs/>
                <w:i/>
              </w:rPr>
              <w:t>out procedure</w:t>
            </w:r>
            <w:r w:rsidR="00432A54" w:rsidRPr="007E2BBA">
              <w:rPr>
                <w:rFonts w:cs="Arial"/>
                <w:b/>
                <w:bCs/>
                <w:i/>
              </w:rPr>
              <w:t>.</w:t>
            </w:r>
          </w:p>
          <w:p w14:paraId="1E3A1327" w14:textId="77777777" w:rsidR="0076222C" w:rsidRPr="007E2BBA" w:rsidRDefault="0076222C" w:rsidP="0076222C">
            <w:pPr>
              <w:jc w:val="center"/>
              <w:rPr>
                <w:rFonts w:cs="Arial"/>
                <w:b/>
                <w:bCs/>
              </w:rPr>
            </w:pPr>
          </w:p>
          <w:p w14:paraId="7B99A4CC" w14:textId="6644FFD8" w:rsidR="0076222C" w:rsidRPr="007E2BBA" w:rsidRDefault="0076222C" w:rsidP="00432A54">
            <w:pPr>
              <w:jc w:val="center"/>
              <w:rPr>
                <w:rFonts w:cs="Arial"/>
                <w:b/>
                <w:bCs/>
              </w:rPr>
            </w:pPr>
            <w:r w:rsidRPr="007E2BBA">
              <w:rPr>
                <w:rFonts w:cs="Arial"/>
                <w:b/>
                <w:bCs/>
              </w:rPr>
              <w:t>REPORT ANY HAZARDOU</w:t>
            </w:r>
            <w:r w:rsidR="00432A54" w:rsidRPr="007E2BBA">
              <w:rPr>
                <w:rFonts w:cs="Arial"/>
                <w:b/>
                <w:bCs/>
              </w:rPr>
              <w:t>S SITUATIONS TO YOUR SUPERVISOR</w:t>
            </w:r>
          </w:p>
        </w:tc>
      </w:tr>
      <w:tr w:rsidR="0076222C" w:rsidRPr="007E2BBA" w14:paraId="181B0AD2" w14:textId="77777777" w:rsidTr="00432A54">
        <w:trPr>
          <w:trHeight w:val="803"/>
        </w:trPr>
        <w:tc>
          <w:tcPr>
            <w:tcW w:w="5665" w:type="dxa"/>
            <w:gridSpan w:val="4"/>
            <w:vMerge w:val="restart"/>
          </w:tcPr>
          <w:p w14:paraId="47711B42" w14:textId="77777777" w:rsidR="0076222C" w:rsidRPr="007E2BBA" w:rsidRDefault="0076222C" w:rsidP="0076222C">
            <w:pPr>
              <w:jc w:val="center"/>
              <w:rPr>
                <w:rFonts w:cs="Arial"/>
                <w:b/>
                <w:bCs/>
              </w:rPr>
            </w:pPr>
            <w:r w:rsidRPr="007E2BBA">
              <w:rPr>
                <w:rFonts w:cs="Arial"/>
                <w:b/>
                <w:bCs/>
              </w:rPr>
              <w:t>Guidance Documents/Standards:</w:t>
            </w:r>
          </w:p>
          <w:p w14:paraId="63DC75CA" w14:textId="77777777" w:rsidR="00483D46" w:rsidRPr="007E2BBA" w:rsidRDefault="00483D46" w:rsidP="0076222C">
            <w:pPr>
              <w:jc w:val="center"/>
              <w:rPr>
                <w:rFonts w:cs="Arial"/>
                <w:bCs/>
              </w:rPr>
            </w:pPr>
          </w:p>
          <w:p w14:paraId="592F883E" w14:textId="2FE28090" w:rsidR="0076222C" w:rsidRPr="007E2BBA" w:rsidRDefault="0076222C" w:rsidP="00483D46">
            <w:pPr>
              <w:rPr>
                <w:rFonts w:cs="Arial"/>
                <w:bCs/>
              </w:rPr>
            </w:pPr>
            <w:r w:rsidRPr="007E2BBA">
              <w:rPr>
                <w:rFonts w:cs="Arial"/>
                <w:bCs/>
              </w:rPr>
              <w:t xml:space="preserve">MB Workplace Safety </w:t>
            </w:r>
            <w:r w:rsidR="00963283" w:rsidRPr="007E2BBA">
              <w:rPr>
                <w:rFonts w:cs="Arial"/>
                <w:bCs/>
              </w:rPr>
              <w:t>and</w:t>
            </w:r>
            <w:r w:rsidRPr="007E2BBA">
              <w:rPr>
                <w:rFonts w:cs="Arial"/>
                <w:bCs/>
              </w:rPr>
              <w:t xml:space="preserve"> Health Act </w:t>
            </w:r>
            <w:r w:rsidR="00963283" w:rsidRPr="007E2BBA">
              <w:rPr>
                <w:rFonts w:cs="Arial"/>
                <w:bCs/>
              </w:rPr>
              <w:t>and</w:t>
            </w:r>
            <w:r w:rsidR="00483D46" w:rsidRPr="007E2BBA">
              <w:rPr>
                <w:rFonts w:cs="Arial"/>
                <w:bCs/>
              </w:rPr>
              <w:t xml:space="preserve"> Regulation</w:t>
            </w:r>
            <w:r w:rsidRPr="007E2BBA">
              <w:rPr>
                <w:rFonts w:cs="Arial"/>
                <w:bCs/>
              </w:rPr>
              <w:t>:</w:t>
            </w:r>
            <w:r w:rsidRPr="007E2BBA">
              <w:rPr>
                <w:rFonts w:cs="Arial"/>
                <w:b/>
                <w:bCs/>
                <w:i/>
              </w:rPr>
              <w:t xml:space="preserve"> </w:t>
            </w:r>
          </w:p>
          <w:p w14:paraId="55482EA4" w14:textId="5A2BCB3B" w:rsidR="0076222C" w:rsidRPr="007E2BBA" w:rsidRDefault="00483D46" w:rsidP="00C1420E">
            <w:pPr>
              <w:pStyle w:val="ListParagraph"/>
              <w:numPr>
                <w:ilvl w:val="0"/>
                <w:numId w:val="382"/>
              </w:numPr>
              <w:rPr>
                <w:rFonts w:cs="Arial"/>
                <w:bCs/>
              </w:rPr>
            </w:pPr>
            <w:r w:rsidRPr="007E2BBA">
              <w:rPr>
                <w:rFonts w:cs="Arial"/>
                <w:bCs/>
              </w:rPr>
              <w:t xml:space="preserve">Part </w:t>
            </w:r>
            <w:r w:rsidR="0076222C" w:rsidRPr="007E2BBA">
              <w:rPr>
                <w:rFonts w:cs="Arial"/>
                <w:bCs/>
              </w:rPr>
              <w:t>4 General Workplace Requirements</w:t>
            </w:r>
          </w:p>
        </w:tc>
        <w:tc>
          <w:tcPr>
            <w:tcW w:w="4082" w:type="dxa"/>
            <w:gridSpan w:val="4"/>
          </w:tcPr>
          <w:p w14:paraId="4D322750" w14:textId="04617B9B" w:rsidR="0076222C" w:rsidRPr="007E2BBA" w:rsidRDefault="0076222C" w:rsidP="00432A54">
            <w:pPr>
              <w:rPr>
                <w:rFonts w:cs="Arial"/>
                <w:bCs/>
              </w:rPr>
            </w:pPr>
            <w:r w:rsidRPr="007E2BBA">
              <w:rPr>
                <w:rFonts w:cs="Arial"/>
                <w:bCs/>
              </w:rPr>
              <w:t xml:space="preserve">This </w:t>
            </w:r>
            <w:r w:rsidR="00432A54" w:rsidRPr="007E2BBA">
              <w:rPr>
                <w:rFonts w:cs="Arial"/>
                <w:bCs/>
              </w:rPr>
              <w:t xml:space="preserve">safe work procedure </w:t>
            </w:r>
            <w:r w:rsidRPr="007E2BBA">
              <w:rPr>
                <w:rFonts w:cs="Arial"/>
                <w:bCs/>
              </w:rPr>
              <w:t>will be reviewed any time the task, equipment or materials change and at a minimum of every three years</w:t>
            </w:r>
            <w:r w:rsidR="00432A54" w:rsidRPr="007E2BBA">
              <w:rPr>
                <w:rFonts w:cs="Arial"/>
                <w:bCs/>
              </w:rPr>
              <w:t>.</w:t>
            </w:r>
          </w:p>
        </w:tc>
      </w:tr>
      <w:tr w:rsidR="0076222C" w:rsidRPr="007E2BBA" w14:paraId="3FAA3A2F" w14:textId="77777777" w:rsidTr="00432A54">
        <w:trPr>
          <w:trHeight w:val="802"/>
        </w:trPr>
        <w:tc>
          <w:tcPr>
            <w:tcW w:w="5665" w:type="dxa"/>
            <w:gridSpan w:val="4"/>
            <w:vMerge/>
          </w:tcPr>
          <w:p w14:paraId="607ADD33" w14:textId="77777777" w:rsidR="0076222C" w:rsidRPr="007E2BBA" w:rsidRDefault="0076222C" w:rsidP="0076222C">
            <w:pPr>
              <w:jc w:val="center"/>
              <w:rPr>
                <w:rFonts w:cs="Arial"/>
                <w:b/>
                <w:bCs/>
              </w:rPr>
            </w:pPr>
          </w:p>
        </w:tc>
        <w:tc>
          <w:tcPr>
            <w:tcW w:w="4082" w:type="dxa"/>
            <w:gridSpan w:val="4"/>
          </w:tcPr>
          <w:p w14:paraId="6484CF3B" w14:textId="77777777" w:rsidR="0076222C" w:rsidRPr="007E2BBA" w:rsidRDefault="0076222C" w:rsidP="0076222C">
            <w:pPr>
              <w:rPr>
                <w:rFonts w:cs="Arial"/>
                <w:bCs/>
              </w:rPr>
            </w:pPr>
            <w:r w:rsidRPr="007E2BBA">
              <w:rPr>
                <w:rFonts w:cs="Arial"/>
                <w:bCs/>
              </w:rPr>
              <w:t>Reviewed By WSH Committee:</w:t>
            </w:r>
          </w:p>
          <w:p w14:paraId="560F053D" w14:textId="3C57D799" w:rsidR="0076222C" w:rsidRDefault="0076222C" w:rsidP="0076222C">
            <w:pPr>
              <w:rPr>
                <w:rFonts w:cs="Arial"/>
                <w:bCs/>
              </w:rPr>
            </w:pPr>
          </w:p>
          <w:p w14:paraId="10F6DD41" w14:textId="77777777" w:rsidR="007E2BBA" w:rsidRPr="007E2BBA" w:rsidRDefault="007E2BBA" w:rsidP="0076222C">
            <w:pPr>
              <w:rPr>
                <w:rFonts w:cs="Arial"/>
                <w:bCs/>
              </w:rPr>
            </w:pPr>
          </w:p>
          <w:p w14:paraId="1948EA33" w14:textId="77777777" w:rsidR="0076222C" w:rsidRPr="007E2BBA" w:rsidRDefault="0076222C" w:rsidP="0076222C">
            <w:pPr>
              <w:rPr>
                <w:rFonts w:cs="Arial"/>
                <w:bCs/>
              </w:rPr>
            </w:pPr>
            <w:r w:rsidRPr="007E2BBA">
              <w:rPr>
                <w:rFonts w:cs="Arial"/>
                <w:bCs/>
              </w:rPr>
              <w:t>Date:</w:t>
            </w:r>
          </w:p>
          <w:p w14:paraId="1D4D75BB" w14:textId="77777777" w:rsidR="0076222C" w:rsidRPr="007E2BBA" w:rsidRDefault="0076222C" w:rsidP="0076222C">
            <w:pPr>
              <w:rPr>
                <w:rFonts w:cs="Arial"/>
                <w:bCs/>
              </w:rPr>
            </w:pPr>
          </w:p>
        </w:tc>
      </w:tr>
    </w:tbl>
    <w:p w14:paraId="00870035" w14:textId="77777777" w:rsidR="0076222C" w:rsidRPr="001708D9" w:rsidRDefault="0076222C" w:rsidP="0076222C"/>
    <w:p w14:paraId="561FB0A4" w14:textId="77777777" w:rsidR="0076222C" w:rsidRDefault="0076222C">
      <w:pPr>
        <w:rPr>
          <w:rFonts w:eastAsiaTheme="majorEastAsia" w:cstheme="minorHAnsi"/>
          <w:sz w:val="24"/>
          <w:szCs w:val="24"/>
        </w:rPr>
      </w:pPr>
      <w:r>
        <w:rPr>
          <w:rFonts w:eastAsiaTheme="majorEastAsia" w:cstheme="minorHAnsi"/>
          <w:sz w:val="24"/>
          <w:szCs w:val="24"/>
        </w:rPr>
        <w:br w:type="page"/>
      </w:r>
    </w:p>
    <w:p w14:paraId="18C8770C" w14:textId="77777777" w:rsidR="0076222C" w:rsidRPr="007E2BBA" w:rsidRDefault="0076222C" w:rsidP="00432A54">
      <w:pPr>
        <w:pStyle w:val="Heading2"/>
        <w:spacing w:before="0" w:line="240" w:lineRule="auto"/>
        <w:jc w:val="center"/>
        <w:rPr>
          <w:rFonts w:asciiTheme="minorHAnsi" w:hAnsiTheme="minorHAnsi" w:cstheme="minorHAnsi"/>
          <w:b w:val="0"/>
          <w:bCs w:val="0"/>
          <w:color w:val="auto"/>
          <w:sz w:val="22"/>
          <w:szCs w:val="22"/>
        </w:rPr>
      </w:pPr>
      <w:r w:rsidRPr="007E2BBA">
        <w:rPr>
          <w:rStyle w:val="Strong"/>
          <w:rFonts w:asciiTheme="minorHAnsi" w:hAnsiTheme="minorHAnsi" w:cstheme="minorHAnsi"/>
          <w:color w:val="auto"/>
          <w:sz w:val="22"/>
          <w:szCs w:val="22"/>
        </w:rPr>
        <w:lastRenderedPageBreak/>
        <w:t>Excavator Operator</w:t>
      </w:r>
    </w:p>
    <w:tbl>
      <w:tblPr>
        <w:tblStyle w:val="TableGrid"/>
        <w:tblW w:w="9634" w:type="dxa"/>
        <w:tblLook w:val="04A0" w:firstRow="1" w:lastRow="0" w:firstColumn="1" w:lastColumn="0" w:noHBand="0" w:noVBand="1"/>
      </w:tblPr>
      <w:tblGrid>
        <w:gridCol w:w="1867"/>
        <w:gridCol w:w="1259"/>
        <w:gridCol w:w="608"/>
        <w:gridCol w:w="1506"/>
        <w:gridCol w:w="369"/>
        <w:gridCol w:w="629"/>
        <w:gridCol w:w="1077"/>
        <w:gridCol w:w="2319"/>
      </w:tblGrid>
      <w:tr w:rsidR="0076222C" w:rsidRPr="007E2BBA" w14:paraId="62B8C934" w14:textId="77777777" w:rsidTr="007E2BBA">
        <w:tc>
          <w:tcPr>
            <w:tcW w:w="1867" w:type="dxa"/>
          </w:tcPr>
          <w:p w14:paraId="5D8BC2C7" w14:textId="77777777" w:rsidR="0076222C" w:rsidRPr="007E2BBA" w:rsidRDefault="0076222C" w:rsidP="0076222C">
            <w:pPr>
              <w:rPr>
                <w:b/>
              </w:rPr>
            </w:pPr>
            <w:r w:rsidRPr="007E2BBA">
              <w:rPr>
                <w:b/>
              </w:rPr>
              <w:t>Facility:</w:t>
            </w:r>
          </w:p>
        </w:tc>
        <w:tc>
          <w:tcPr>
            <w:tcW w:w="1867" w:type="dxa"/>
            <w:gridSpan w:val="2"/>
          </w:tcPr>
          <w:p w14:paraId="55BC27B4" w14:textId="77777777" w:rsidR="0076222C" w:rsidRPr="007E2BBA" w:rsidRDefault="0076222C" w:rsidP="0076222C">
            <w:r w:rsidRPr="007E2BBA">
              <w:rPr>
                <w:b/>
              </w:rPr>
              <w:t>Written By:</w:t>
            </w:r>
          </w:p>
        </w:tc>
        <w:tc>
          <w:tcPr>
            <w:tcW w:w="1875" w:type="dxa"/>
            <w:gridSpan w:val="2"/>
          </w:tcPr>
          <w:p w14:paraId="2E4C154F" w14:textId="77777777" w:rsidR="0076222C" w:rsidRPr="007E2BBA" w:rsidRDefault="0076222C" w:rsidP="0076222C">
            <w:r w:rsidRPr="007E2BBA">
              <w:rPr>
                <w:b/>
              </w:rPr>
              <w:t>Approved By:</w:t>
            </w:r>
          </w:p>
        </w:tc>
        <w:tc>
          <w:tcPr>
            <w:tcW w:w="1706" w:type="dxa"/>
            <w:gridSpan w:val="2"/>
          </w:tcPr>
          <w:p w14:paraId="37DA4746" w14:textId="77777777" w:rsidR="0076222C" w:rsidRPr="007E2BBA" w:rsidRDefault="0076222C" w:rsidP="0076222C">
            <w:r w:rsidRPr="007E2BBA">
              <w:rPr>
                <w:b/>
              </w:rPr>
              <w:t>Date Created:</w:t>
            </w:r>
          </w:p>
        </w:tc>
        <w:tc>
          <w:tcPr>
            <w:tcW w:w="2319" w:type="dxa"/>
          </w:tcPr>
          <w:p w14:paraId="4BED1E86" w14:textId="3E4031E2" w:rsidR="0076222C" w:rsidRPr="007E2BBA" w:rsidRDefault="0076222C" w:rsidP="0076222C">
            <w:r w:rsidRPr="007E2BBA">
              <w:rPr>
                <w:b/>
              </w:rPr>
              <w:t>Date of Last Revision</w:t>
            </w:r>
            <w:r w:rsidR="00432A54" w:rsidRPr="007E2BBA">
              <w:rPr>
                <w:b/>
              </w:rPr>
              <w:t>:</w:t>
            </w:r>
          </w:p>
        </w:tc>
      </w:tr>
      <w:tr w:rsidR="0076222C" w:rsidRPr="007E2BBA" w14:paraId="486781FC" w14:textId="77777777" w:rsidTr="007E2BBA">
        <w:tc>
          <w:tcPr>
            <w:tcW w:w="1867" w:type="dxa"/>
          </w:tcPr>
          <w:p w14:paraId="660BB784" w14:textId="77777777" w:rsidR="0076222C" w:rsidRPr="007E2BBA" w:rsidRDefault="0076222C" w:rsidP="0076222C"/>
        </w:tc>
        <w:tc>
          <w:tcPr>
            <w:tcW w:w="1867" w:type="dxa"/>
            <w:gridSpan w:val="2"/>
          </w:tcPr>
          <w:p w14:paraId="6A8C24CF" w14:textId="77777777" w:rsidR="0076222C" w:rsidRPr="007E2BBA" w:rsidRDefault="0076222C" w:rsidP="0076222C"/>
        </w:tc>
        <w:tc>
          <w:tcPr>
            <w:tcW w:w="1875" w:type="dxa"/>
            <w:gridSpan w:val="2"/>
          </w:tcPr>
          <w:p w14:paraId="1D6CFB95" w14:textId="77777777" w:rsidR="0076222C" w:rsidRPr="007E2BBA" w:rsidRDefault="0076222C" w:rsidP="0076222C"/>
        </w:tc>
        <w:tc>
          <w:tcPr>
            <w:tcW w:w="1706" w:type="dxa"/>
            <w:gridSpan w:val="2"/>
          </w:tcPr>
          <w:p w14:paraId="78FC498F" w14:textId="77777777" w:rsidR="0076222C" w:rsidRPr="007E2BBA" w:rsidRDefault="0076222C" w:rsidP="0076222C"/>
        </w:tc>
        <w:tc>
          <w:tcPr>
            <w:tcW w:w="2319" w:type="dxa"/>
          </w:tcPr>
          <w:p w14:paraId="019EE944" w14:textId="77777777" w:rsidR="0076222C" w:rsidRPr="007E2BBA" w:rsidRDefault="0076222C" w:rsidP="0076222C"/>
        </w:tc>
      </w:tr>
      <w:tr w:rsidR="0076222C" w:rsidRPr="007E2BBA" w14:paraId="2B7A9499" w14:textId="77777777" w:rsidTr="007E2BBA">
        <w:tc>
          <w:tcPr>
            <w:tcW w:w="3126" w:type="dxa"/>
            <w:gridSpan w:val="2"/>
          </w:tcPr>
          <w:p w14:paraId="04508DF5" w14:textId="3FC66DB7" w:rsidR="0076222C" w:rsidRPr="007E2BBA" w:rsidRDefault="0076222C" w:rsidP="0076222C">
            <w:pPr>
              <w:rPr>
                <w:rFonts w:cs="Arial"/>
                <w:b/>
                <w:bCs/>
                <w:iCs/>
              </w:rPr>
            </w:pPr>
            <w:r w:rsidRPr="007E2BBA">
              <w:rPr>
                <w:rFonts w:cs="Arial"/>
                <w:b/>
                <w:bCs/>
                <w:iCs/>
              </w:rPr>
              <w:t>Hazards Present:</w:t>
            </w:r>
          </w:p>
        </w:tc>
        <w:tc>
          <w:tcPr>
            <w:tcW w:w="3112" w:type="dxa"/>
            <w:gridSpan w:val="4"/>
          </w:tcPr>
          <w:p w14:paraId="21629240" w14:textId="64C1EF3B" w:rsidR="0076222C" w:rsidRPr="007E2BBA" w:rsidRDefault="000977ED" w:rsidP="0076222C">
            <w:pPr>
              <w:rPr>
                <w:rFonts w:cs="Arial"/>
                <w:b/>
                <w:bCs/>
                <w:iCs/>
              </w:rPr>
            </w:pPr>
            <w:r w:rsidRPr="007E2BBA">
              <w:rPr>
                <w:rFonts w:cs="Arial"/>
                <w:b/>
                <w:bCs/>
                <w:iCs/>
              </w:rPr>
              <w:t>PPE or Devices Required:</w:t>
            </w:r>
          </w:p>
        </w:tc>
        <w:tc>
          <w:tcPr>
            <w:tcW w:w="3396" w:type="dxa"/>
            <w:gridSpan w:val="2"/>
          </w:tcPr>
          <w:p w14:paraId="5D915519" w14:textId="77777777" w:rsidR="0076222C" w:rsidRPr="007E2BBA" w:rsidRDefault="0076222C" w:rsidP="0076222C">
            <w:pPr>
              <w:rPr>
                <w:rFonts w:cs="Arial"/>
                <w:b/>
                <w:bCs/>
                <w:iCs/>
              </w:rPr>
            </w:pPr>
            <w:r w:rsidRPr="007E2BBA">
              <w:rPr>
                <w:rFonts w:cs="Arial"/>
                <w:b/>
                <w:bCs/>
                <w:iCs/>
              </w:rPr>
              <w:t>Additional Training Required:</w:t>
            </w:r>
          </w:p>
        </w:tc>
      </w:tr>
      <w:tr w:rsidR="0076222C" w:rsidRPr="007E2BBA" w14:paraId="718B4BBB" w14:textId="77777777" w:rsidTr="007E2BBA">
        <w:tc>
          <w:tcPr>
            <w:tcW w:w="3126" w:type="dxa"/>
            <w:gridSpan w:val="2"/>
          </w:tcPr>
          <w:p w14:paraId="18A3765E" w14:textId="5463A0FD" w:rsidR="0076222C" w:rsidRPr="007E2BBA" w:rsidRDefault="00432A54" w:rsidP="0076222C">
            <w:r w:rsidRPr="007E2BBA">
              <w:t>other workers and equipment</w:t>
            </w:r>
          </w:p>
        </w:tc>
        <w:tc>
          <w:tcPr>
            <w:tcW w:w="3112" w:type="dxa"/>
            <w:gridSpan w:val="4"/>
          </w:tcPr>
          <w:p w14:paraId="5200C43F" w14:textId="2E0F4FE2" w:rsidR="0076222C" w:rsidRPr="007E2BBA" w:rsidRDefault="00432A54" w:rsidP="0076222C">
            <w:r w:rsidRPr="007E2BBA">
              <w:t xml:space="preserve">steel </w:t>
            </w:r>
            <w:r w:rsidR="007F2879" w:rsidRPr="007E2BBA">
              <w:t>toe</w:t>
            </w:r>
            <w:r w:rsidRPr="007E2BBA">
              <w:t xml:space="preserve"> boots</w:t>
            </w:r>
          </w:p>
        </w:tc>
        <w:tc>
          <w:tcPr>
            <w:tcW w:w="3396" w:type="dxa"/>
            <w:gridSpan w:val="2"/>
          </w:tcPr>
          <w:p w14:paraId="02758566" w14:textId="705A72A9" w:rsidR="0076222C" w:rsidRPr="007E2BBA" w:rsidRDefault="00432A54" w:rsidP="0076222C">
            <w:pPr>
              <w:rPr>
                <w:rFonts w:cs="Arial"/>
              </w:rPr>
            </w:pPr>
            <w:r w:rsidRPr="007E2BBA">
              <w:rPr>
                <w:rFonts w:cs="Arial"/>
              </w:rPr>
              <w:t>operator training</w:t>
            </w:r>
          </w:p>
        </w:tc>
      </w:tr>
      <w:tr w:rsidR="0076222C" w:rsidRPr="007E2BBA" w14:paraId="21E38833" w14:textId="77777777" w:rsidTr="007E2BBA">
        <w:tc>
          <w:tcPr>
            <w:tcW w:w="3126" w:type="dxa"/>
            <w:gridSpan w:val="2"/>
          </w:tcPr>
          <w:p w14:paraId="07E52F30" w14:textId="332ACCC8" w:rsidR="0076222C" w:rsidRPr="007E2BBA" w:rsidRDefault="00432A54" w:rsidP="0076222C">
            <w:r w:rsidRPr="007E2BBA">
              <w:t>equipment malfunction</w:t>
            </w:r>
          </w:p>
        </w:tc>
        <w:tc>
          <w:tcPr>
            <w:tcW w:w="3112" w:type="dxa"/>
            <w:gridSpan w:val="4"/>
          </w:tcPr>
          <w:p w14:paraId="7E4FFE5B" w14:textId="4C9D807E" w:rsidR="0076222C" w:rsidRPr="007E2BBA" w:rsidRDefault="00432A54" w:rsidP="0076222C">
            <w:r w:rsidRPr="007E2BBA">
              <w:t>safety glasses</w:t>
            </w:r>
          </w:p>
        </w:tc>
        <w:tc>
          <w:tcPr>
            <w:tcW w:w="3396" w:type="dxa"/>
            <w:gridSpan w:val="2"/>
          </w:tcPr>
          <w:p w14:paraId="5DDDD28E" w14:textId="5C48E006" w:rsidR="0076222C" w:rsidRPr="007E2BBA" w:rsidRDefault="00285CE7" w:rsidP="0076222C">
            <w:pPr>
              <w:rPr>
                <w:rFonts w:cstheme="minorHAnsi"/>
              </w:rPr>
            </w:pPr>
            <w:r>
              <w:rPr>
                <w:rFonts w:cstheme="minorHAnsi"/>
              </w:rPr>
              <w:t xml:space="preserve">Valid driver’s license </w:t>
            </w:r>
          </w:p>
        </w:tc>
      </w:tr>
      <w:tr w:rsidR="0076222C" w:rsidRPr="007E2BBA" w14:paraId="189AEB62" w14:textId="77777777" w:rsidTr="007E2BBA">
        <w:tc>
          <w:tcPr>
            <w:tcW w:w="3126" w:type="dxa"/>
            <w:gridSpan w:val="2"/>
          </w:tcPr>
          <w:p w14:paraId="30ECD49C" w14:textId="7095B48D" w:rsidR="0076222C" w:rsidRPr="007E2BBA" w:rsidRDefault="00201FB3" w:rsidP="0076222C">
            <w:r w:rsidRPr="007E2BBA">
              <w:t>slips/trips</w:t>
            </w:r>
          </w:p>
        </w:tc>
        <w:tc>
          <w:tcPr>
            <w:tcW w:w="3112" w:type="dxa"/>
            <w:gridSpan w:val="4"/>
          </w:tcPr>
          <w:p w14:paraId="08A53479" w14:textId="0D4E4DA7" w:rsidR="0076222C" w:rsidRPr="007E2BBA" w:rsidRDefault="00432A54" w:rsidP="0076222C">
            <w:r w:rsidRPr="007E2BBA">
              <w:t>safety gloves</w:t>
            </w:r>
          </w:p>
        </w:tc>
        <w:tc>
          <w:tcPr>
            <w:tcW w:w="3396" w:type="dxa"/>
            <w:gridSpan w:val="2"/>
          </w:tcPr>
          <w:p w14:paraId="44DACA97" w14:textId="77777777" w:rsidR="0076222C" w:rsidRPr="007E2BBA" w:rsidRDefault="0076222C" w:rsidP="0076222C">
            <w:pPr>
              <w:rPr>
                <w:rFonts w:cstheme="minorHAnsi"/>
              </w:rPr>
            </w:pPr>
          </w:p>
        </w:tc>
      </w:tr>
      <w:tr w:rsidR="0076222C" w:rsidRPr="007E2BBA" w14:paraId="37F2FE58" w14:textId="77777777" w:rsidTr="007E2BBA">
        <w:tc>
          <w:tcPr>
            <w:tcW w:w="3126" w:type="dxa"/>
            <w:gridSpan w:val="2"/>
          </w:tcPr>
          <w:p w14:paraId="0A44D0FE" w14:textId="450CCBBE" w:rsidR="0076222C" w:rsidRPr="007E2BBA" w:rsidRDefault="00432A54" w:rsidP="0076222C">
            <w:r w:rsidRPr="007E2BBA">
              <w:t>pinch points</w:t>
            </w:r>
          </w:p>
        </w:tc>
        <w:tc>
          <w:tcPr>
            <w:tcW w:w="3112" w:type="dxa"/>
            <w:gridSpan w:val="4"/>
          </w:tcPr>
          <w:p w14:paraId="0D125134" w14:textId="3B27275C" w:rsidR="0076222C" w:rsidRPr="007E2BBA" w:rsidRDefault="00432A54" w:rsidP="0076222C">
            <w:r w:rsidRPr="007E2BBA">
              <w:t>hard hat</w:t>
            </w:r>
          </w:p>
        </w:tc>
        <w:tc>
          <w:tcPr>
            <w:tcW w:w="3396" w:type="dxa"/>
            <w:gridSpan w:val="2"/>
          </w:tcPr>
          <w:p w14:paraId="12C202D2" w14:textId="77777777" w:rsidR="0076222C" w:rsidRPr="007E2BBA" w:rsidRDefault="0076222C" w:rsidP="0076222C">
            <w:pPr>
              <w:rPr>
                <w:rFonts w:cstheme="minorHAnsi"/>
              </w:rPr>
            </w:pPr>
          </w:p>
        </w:tc>
      </w:tr>
      <w:tr w:rsidR="0076222C" w:rsidRPr="007E2BBA" w14:paraId="1F324BF4" w14:textId="77777777" w:rsidTr="007E2BBA">
        <w:tc>
          <w:tcPr>
            <w:tcW w:w="9634" w:type="dxa"/>
            <w:gridSpan w:val="8"/>
          </w:tcPr>
          <w:p w14:paraId="1E618B86" w14:textId="7BB82665" w:rsidR="0076222C" w:rsidRPr="007E2BBA" w:rsidRDefault="0076222C" w:rsidP="0076222C">
            <w:pPr>
              <w:jc w:val="center"/>
              <w:rPr>
                <w:rFonts w:cs="Arial"/>
                <w:b/>
                <w:bCs/>
              </w:rPr>
            </w:pPr>
            <w:r w:rsidRPr="007E2BBA">
              <w:rPr>
                <w:rFonts w:cs="Arial"/>
                <w:b/>
                <w:bCs/>
              </w:rPr>
              <w:t xml:space="preserve">Safe </w:t>
            </w:r>
            <w:r w:rsidR="00F0763B" w:rsidRPr="007E2BBA">
              <w:rPr>
                <w:rFonts w:cs="Arial"/>
                <w:b/>
                <w:bCs/>
              </w:rPr>
              <w:t>Work</w:t>
            </w:r>
            <w:r w:rsidRPr="007E2BBA">
              <w:rPr>
                <w:rFonts w:cs="Arial"/>
                <w:b/>
                <w:bCs/>
              </w:rPr>
              <w:t xml:space="preserve"> Procedure:</w:t>
            </w:r>
          </w:p>
        </w:tc>
      </w:tr>
      <w:tr w:rsidR="0076222C" w:rsidRPr="007E2BBA" w14:paraId="39C8E870" w14:textId="77777777" w:rsidTr="007E2BBA">
        <w:tc>
          <w:tcPr>
            <w:tcW w:w="9634" w:type="dxa"/>
            <w:gridSpan w:val="8"/>
          </w:tcPr>
          <w:p w14:paraId="679892ED" w14:textId="77777777" w:rsidR="0076222C" w:rsidRPr="007E2BBA" w:rsidRDefault="0076222C" w:rsidP="008F645E">
            <w:pPr>
              <w:pStyle w:val="ListParagraph"/>
              <w:numPr>
                <w:ilvl w:val="0"/>
                <w:numId w:val="166"/>
              </w:numPr>
              <w:rPr>
                <w:rFonts w:cs="Arial"/>
                <w:bCs/>
              </w:rPr>
            </w:pPr>
            <w:r w:rsidRPr="007E2BBA">
              <w:rPr>
                <w:rFonts w:cs="Arial"/>
                <w:bCs/>
              </w:rPr>
              <w:t>Inspect work area for sufficient swing room and any hazards that may be present.</w:t>
            </w:r>
          </w:p>
          <w:p w14:paraId="63496C48" w14:textId="6F35D16F" w:rsidR="0076222C" w:rsidRPr="007E2BBA" w:rsidRDefault="0076222C" w:rsidP="008F645E">
            <w:pPr>
              <w:pStyle w:val="ListParagraph"/>
              <w:numPr>
                <w:ilvl w:val="0"/>
                <w:numId w:val="166"/>
              </w:numPr>
              <w:rPr>
                <w:rFonts w:cs="Arial"/>
                <w:bCs/>
              </w:rPr>
            </w:pPr>
            <w:r w:rsidRPr="007E2BBA">
              <w:rPr>
                <w:rFonts w:cs="Arial"/>
                <w:bCs/>
              </w:rPr>
              <w:t xml:space="preserve">Do pre-trip inspection of machine and start using </w:t>
            </w:r>
            <w:r w:rsidR="00432A54" w:rsidRPr="007E2BBA">
              <w:rPr>
                <w:rFonts w:cs="Arial"/>
                <w:bCs/>
              </w:rPr>
              <w:t>cold start procedure</w:t>
            </w:r>
            <w:r w:rsidRPr="007E2BBA">
              <w:rPr>
                <w:rFonts w:cs="Arial"/>
                <w:bCs/>
              </w:rPr>
              <w:t>.</w:t>
            </w:r>
          </w:p>
          <w:p w14:paraId="12CBEC5D" w14:textId="77777777" w:rsidR="0076222C" w:rsidRPr="007E2BBA" w:rsidRDefault="0076222C" w:rsidP="008F645E">
            <w:pPr>
              <w:pStyle w:val="ListParagraph"/>
              <w:numPr>
                <w:ilvl w:val="0"/>
                <w:numId w:val="166"/>
              </w:numPr>
              <w:rPr>
                <w:rFonts w:cs="Arial"/>
                <w:bCs/>
              </w:rPr>
            </w:pPr>
            <w:r w:rsidRPr="007E2BBA">
              <w:rPr>
                <w:rFonts w:cs="Arial"/>
                <w:bCs/>
              </w:rPr>
              <w:t>Ensure bucket and boom are working properly.</w:t>
            </w:r>
          </w:p>
          <w:p w14:paraId="343755F9" w14:textId="77777777" w:rsidR="0076222C" w:rsidRPr="007E2BBA" w:rsidRDefault="0076222C" w:rsidP="008F645E">
            <w:pPr>
              <w:pStyle w:val="ListParagraph"/>
              <w:numPr>
                <w:ilvl w:val="0"/>
                <w:numId w:val="166"/>
              </w:numPr>
              <w:rPr>
                <w:rFonts w:cs="Arial"/>
                <w:bCs/>
              </w:rPr>
            </w:pPr>
            <w:r w:rsidRPr="007E2BBA">
              <w:rPr>
                <w:rFonts w:cs="Arial"/>
                <w:bCs/>
              </w:rPr>
              <w:t>Follow through with task carefully. Always be aware of surroundings.</w:t>
            </w:r>
          </w:p>
          <w:p w14:paraId="49E9EF0C" w14:textId="77777777" w:rsidR="0076222C" w:rsidRPr="007E2BBA" w:rsidRDefault="0076222C" w:rsidP="008F645E">
            <w:pPr>
              <w:pStyle w:val="ListParagraph"/>
              <w:numPr>
                <w:ilvl w:val="0"/>
                <w:numId w:val="166"/>
              </w:numPr>
              <w:rPr>
                <w:rFonts w:cs="Arial"/>
                <w:bCs/>
              </w:rPr>
            </w:pPr>
            <w:r w:rsidRPr="007E2BBA">
              <w:rPr>
                <w:rFonts w:cs="Arial"/>
                <w:bCs/>
              </w:rPr>
              <w:t>Park on level ground with bucket to the ground.</w:t>
            </w:r>
          </w:p>
          <w:p w14:paraId="2E84850A" w14:textId="77777777" w:rsidR="0076222C" w:rsidRPr="007E2BBA" w:rsidRDefault="0076222C" w:rsidP="008F645E">
            <w:pPr>
              <w:pStyle w:val="ListParagraph"/>
              <w:numPr>
                <w:ilvl w:val="0"/>
                <w:numId w:val="166"/>
              </w:numPr>
              <w:rPr>
                <w:rFonts w:cs="Arial"/>
                <w:bCs/>
              </w:rPr>
            </w:pPr>
            <w:r w:rsidRPr="007E2BBA">
              <w:rPr>
                <w:rFonts w:cs="Arial"/>
                <w:bCs/>
              </w:rPr>
              <w:t>Allow for enough cool down time before shutting off machine.</w:t>
            </w:r>
          </w:p>
          <w:p w14:paraId="2CF096C4" w14:textId="77777777" w:rsidR="0076222C" w:rsidRPr="007E2BBA" w:rsidRDefault="0076222C" w:rsidP="008F645E">
            <w:pPr>
              <w:pStyle w:val="ListParagraph"/>
              <w:numPr>
                <w:ilvl w:val="0"/>
                <w:numId w:val="166"/>
              </w:numPr>
              <w:rPr>
                <w:rFonts w:cs="Arial"/>
                <w:bCs/>
              </w:rPr>
            </w:pPr>
            <w:r w:rsidRPr="007E2BBA">
              <w:rPr>
                <w:rFonts w:cs="Arial"/>
                <w:bCs/>
              </w:rPr>
              <w:t>Close and lock doors and install window guards.</w:t>
            </w:r>
          </w:p>
          <w:p w14:paraId="24D4B7A5" w14:textId="10D3924B" w:rsidR="0076222C" w:rsidRPr="007E2BBA" w:rsidRDefault="0076222C" w:rsidP="008F645E">
            <w:pPr>
              <w:numPr>
                <w:ilvl w:val="0"/>
                <w:numId w:val="166"/>
              </w:numPr>
              <w:rPr>
                <w:rFonts w:cs="Arial"/>
                <w:bCs/>
              </w:rPr>
            </w:pPr>
            <w:r w:rsidRPr="007E2BBA">
              <w:rPr>
                <w:rFonts w:cs="Arial"/>
                <w:bCs/>
              </w:rPr>
              <w:t xml:space="preserve">Dismount machine using </w:t>
            </w:r>
            <w:r w:rsidR="00432A54" w:rsidRPr="007E2BBA">
              <w:rPr>
                <w:rFonts w:cs="Arial"/>
                <w:bCs/>
              </w:rPr>
              <w:t>three</w:t>
            </w:r>
            <w:r w:rsidR="00A53AFC" w:rsidRPr="007E2BBA">
              <w:rPr>
                <w:rFonts w:cs="Arial"/>
                <w:bCs/>
              </w:rPr>
              <w:t>-point</w:t>
            </w:r>
            <w:r w:rsidRPr="007E2BBA">
              <w:rPr>
                <w:rFonts w:cs="Arial"/>
                <w:bCs/>
              </w:rPr>
              <w:t xml:space="preserve"> contact method.</w:t>
            </w:r>
          </w:p>
          <w:p w14:paraId="0663B2A4" w14:textId="1FA002AB" w:rsidR="0076222C" w:rsidRPr="007E2BBA" w:rsidRDefault="0076222C" w:rsidP="0076222C">
            <w:pPr>
              <w:rPr>
                <w:rFonts w:cs="Arial"/>
                <w:bCs/>
              </w:rPr>
            </w:pPr>
          </w:p>
        </w:tc>
      </w:tr>
      <w:tr w:rsidR="0076222C" w:rsidRPr="007E2BBA" w14:paraId="34DA4142" w14:textId="77777777" w:rsidTr="007E2BBA">
        <w:tc>
          <w:tcPr>
            <w:tcW w:w="9634" w:type="dxa"/>
            <w:gridSpan w:val="8"/>
          </w:tcPr>
          <w:p w14:paraId="24619571" w14:textId="2041DEB5" w:rsidR="0076222C" w:rsidRPr="007E2BBA" w:rsidRDefault="0076222C" w:rsidP="0076222C">
            <w:pPr>
              <w:jc w:val="center"/>
              <w:rPr>
                <w:rFonts w:cs="Arial"/>
                <w:b/>
                <w:bCs/>
                <w:i/>
              </w:rPr>
            </w:pPr>
            <w:r w:rsidRPr="007E2BBA">
              <w:rPr>
                <w:rFonts w:cs="Arial"/>
                <w:b/>
                <w:bCs/>
                <w:i/>
              </w:rPr>
              <w:t>If an emergency situation occurs while conducting this task or there is an equipment malfunction, engage the emergency stop and follow the lockout procedure</w:t>
            </w:r>
            <w:r w:rsidR="00432A54" w:rsidRPr="007E2BBA">
              <w:rPr>
                <w:rFonts w:cs="Arial"/>
                <w:b/>
                <w:bCs/>
                <w:i/>
              </w:rPr>
              <w:t>.</w:t>
            </w:r>
          </w:p>
          <w:p w14:paraId="4EAED9B4" w14:textId="77777777" w:rsidR="0076222C" w:rsidRPr="007E2BBA" w:rsidRDefault="0076222C" w:rsidP="0076222C">
            <w:pPr>
              <w:jc w:val="center"/>
              <w:rPr>
                <w:rFonts w:cs="Arial"/>
                <w:b/>
                <w:bCs/>
              </w:rPr>
            </w:pPr>
          </w:p>
          <w:p w14:paraId="298A2C82" w14:textId="7DACA25A" w:rsidR="0076222C" w:rsidRPr="007E2BBA" w:rsidRDefault="0076222C" w:rsidP="00432A54">
            <w:pPr>
              <w:jc w:val="center"/>
              <w:rPr>
                <w:rFonts w:cs="Arial"/>
                <w:b/>
                <w:bCs/>
              </w:rPr>
            </w:pPr>
            <w:r w:rsidRPr="007E2BBA">
              <w:rPr>
                <w:rFonts w:cs="Arial"/>
                <w:b/>
                <w:bCs/>
              </w:rPr>
              <w:t>REPORT ANY HAZARDOU</w:t>
            </w:r>
            <w:r w:rsidR="00432A54" w:rsidRPr="007E2BBA">
              <w:rPr>
                <w:rFonts w:cs="Arial"/>
                <w:b/>
                <w:bCs/>
              </w:rPr>
              <w:t>S SITUATIONS TO YOUR SUPERVISOR</w:t>
            </w:r>
          </w:p>
        </w:tc>
      </w:tr>
      <w:tr w:rsidR="0076222C" w:rsidRPr="007E2BBA" w14:paraId="39FEF18A" w14:textId="77777777" w:rsidTr="007E2BBA">
        <w:trPr>
          <w:trHeight w:val="803"/>
        </w:trPr>
        <w:tc>
          <w:tcPr>
            <w:tcW w:w="5240" w:type="dxa"/>
            <w:gridSpan w:val="4"/>
            <w:vMerge w:val="restart"/>
          </w:tcPr>
          <w:p w14:paraId="34064623" w14:textId="77777777" w:rsidR="0076222C" w:rsidRPr="007E2BBA" w:rsidRDefault="0076222C" w:rsidP="0076222C">
            <w:pPr>
              <w:jc w:val="center"/>
              <w:rPr>
                <w:rFonts w:cs="Arial"/>
                <w:b/>
                <w:bCs/>
              </w:rPr>
            </w:pPr>
            <w:r w:rsidRPr="007E2BBA">
              <w:rPr>
                <w:rFonts w:cs="Arial"/>
                <w:b/>
                <w:bCs/>
              </w:rPr>
              <w:t>Guidance Documents/Standards:</w:t>
            </w:r>
          </w:p>
          <w:p w14:paraId="6FBD794A" w14:textId="77777777" w:rsidR="0076222C" w:rsidRPr="007E2BBA" w:rsidRDefault="0076222C" w:rsidP="0076222C">
            <w:pPr>
              <w:jc w:val="center"/>
              <w:rPr>
                <w:rFonts w:cs="Arial"/>
                <w:b/>
                <w:bCs/>
                <w:i/>
              </w:rPr>
            </w:pPr>
          </w:p>
          <w:p w14:paraId="693CD1CB" w14:textId="0B8831E9" w:rsidR="0076222C" w:rsidRPr="007E2BBA" w:rsidRDefault="0076222C" w:rsidP="00483D46">
            <w:pPr>
              <w:rPr>
                <w:rFonts w:cs="Arial"/>
                <w:bCs/>
              </w:rPr>
            </w:pPr>
            <w:r w:rsidRPr="007E2BBA">
              <w:rPr>
                <w:rFonts w:cs="Arial"/>
                <w:bCs/>
              </w:rPr>
              <w:t xml:space="preserve">MB Workplace Safety </w:t>
            </w:r>
            <w:r w:rsidR="00963283" w:rsidRPr="007E2BBA">
              <w:rPr>
                <w:rFonts w:cs="Arial"/>
                <w:bCs/>
              </w:rPr>
              <w:t>and</w:t>
            </w:r>
            <w:r w:rsidRPr="007E2BBA">
              <w:rPr>
                <w:rFonts w:cs="Arial"/>
                <w:bCs/>
              </w:rPr>
              <w:t xml:space="preserve"> Health Act </w:t>
            </w:r>
            <w:r w:rsidR="00963283" w:rsidRPr="007E2BBA">
              <w:rPr>
                <w:rFonts w:cs="Arial"/>
                <w:bCs/>
              </w:rPr>
              <w:t>and</w:t>
            </w:r>
            <w:r w:rsidRPr="007E2BBA">
              <w:rPr>
                <w:rFonts w:cs="Arial"/>
                <w:bCs/>
              </w:rPr>
              <w:t xml:space="preserve"> Regulation:</w:t>
            </w:r>
            <w:r w:rsidRPr="007E2BBA">
              <w:rPr>
                <w:rFonts w:cs="Arial"/>
                <w:b/>
                <w:bCs/>
                <w:i/>
              </w:rPr>
              <w:t xml:space="preserve"> </w:t>
            </w:r>
          </w:p>
          <w:p w14:paraId="5D49385A" w14:textId="51B9EEF3" w:rsidR="0076222C" w:rsidRPr="007E2BBA" w:rsidRDefault="00483D46" w:rsidP="00C1420E">
            <w:pPr>
              <w:pStyle w:val="ListParagraph"/>
              <w:numPr>
                <w:ilvl w:val="0"/>
                <w:numId w:val="382"/>
              </w:numPr>
              <w:rPr>
                <w:rFonts w:cs="Arial"/>
                <w:bCs/>
              </w:rPr>
            </w:pPr>
            <w:r w:rsidRPr="007E2BBA">
              <w:rPr>
                <w:rFonts w:cs="Arial"/>
                <w:bCs/>
              </w:rPr>
              <w:t xml:space="preserve">Part </w:t>
            </w:r>
            <w:r w:rsidR="0076222C" w:rsidRPr="007E2BBA">
              <w:rPr>
                <w:rFonts w:cs="Arial"/>
                <w:bCs/>
              </w:rPr>
              <w:t>6 Personal Protective Equipment</w:t>
            </w:r>
          </w:p>
          <w:p w14:paraId="5D03CC34" w14:textId="4089E282" w:rsidR="0076222C" w:rsidRPr="007E2BBA" w:rsidRDefault="00483D46" w:rsidP="00C1420E">
            <w:pPr>
              <w:pStyle w:val="ListParagraph"/>
              <w:numPr>
                <w:ilvl w:val="0"/>
                <w:numId w:val="382"/>
              </w:numPr>
              <w:rPr>
                <w:rFonts w:cs="Arial"/>
                <w:bCs/>
              </w:rPr>
            </w:pPr>
            <w:r w:rsidRPr="007E2BBA">
              <w:rPr>
                <w:rFonts w:cs="Arial"/>
                <w:bCs/>
              </w:rPr>
              <w:t xml:space="preserve">Part </w:t>
            </w:r>
            <w:r w:rsidR="0076222C" w:rsidRPr="007E2BBA">
              <w:rPr>
                <w:rFonts w:cs="Arial"/>
                <w:bCs/>
              </w:rPr>
              <w:t>16 Machine, Tools and Robots</w:t>
            </w:r>
          </w:p>
          <w:p w14:paraId="75BDDC3A" w14:textId="71FCAA70" w:rsidR="0076222C" w:rsidRPr="007E2BBA" w:rsidRDefault="00483D46" w:rsidP="00C1420E">
            <w:pPr>
              <w:pStyle w:val="ListParagraph"/>
              <w:numPr>
                <w:ilvl w:val="0"/>
                <w:numId w:val="382"/>
              </w:numPr>
              <w:tabs>
                <w:tab w:val="left" w:pos="3240"/>
              </w:tabs>
              <w:rPr>
                <w:rFonts w:cs="Arial"/>
                <w:b/>
                <w:bCs/>
                <w:i/>
              </w:rPr>
            </w:pPr>
            <w:r w:rsidRPr="007E2BBA">
              <w:rPr>
                <w:rFonts w:cs="Arial"/>
                <w:bCs/>
              </w:rPr>
              <w:t xml:space="preserve">Part </w:t>
            </w:r>
            <w:r w:rsidR="0076222C" w:rsidRPr="007E2BBA">
              <w:rPr>
                <w:rFonts w:cs="Arial"/>
                <w:bCs/>
              </w:rPr>
              <w:t>22 Powered Mobile Equipment</w:t>
            </w:r>
          </w:p>
        </w:tc>
        <w:tc>
          <w:tcPr>
            <w:tcW w:w="4394" w:type="dxa"/>
            <w:gridSpan w:val="4"/>
          </w:tcPr>
          <w:p w14:paraId="6891BCA5" w14:textId="40FF0A09" w:rsidR="0076222C" w:rsidRPr="007E2BBA" w:rsidRDefault="0076222C" w:rsidP="00432A54">
            <w:pPr>
              <w:rPr>
                <w:rFonts w:cs="Arial"/>
                <w:b/>
                <w:bCs/>
                <w:i/>
              </w:rPr>
            </w:pPr>
            <w:r w:rsidRPr="007E2BBA">
              <w:rPr>
                <w:rFonts w:cs="Arial"/>
                <w:bCs/>
              </w:rPr>
              <w:t xml:space="preserve">This </w:t>
            </w:r>
            <w:r w:rsidR="00432A54" w:rsidRPr="007E2BBA">
              <w:rPr>
                <w:rFonts w:cs="Arial"/>
                <w:bCs/>
              </w:rPr>
              <w:t xml:space="preserve">safe work procedure </w:t>
            </w:r>
            <w:r w:rsidRPr="007E2BBA">
              <w:rPr>
                <w:rFonts w:cs="Arial"/>
                <w:bCs/>
              </w:rPr>
              <w:t>will be reviewed any time the task, equipment or materials change and at a minimum of every three years</w:t>
            </w:r>
            <w:r w:rsidR="00432A54" w:rsidRPr="007E2BBA">
              <w:rPr>
                <w:rFonts w:cs="Arial"/>
                <w:bCs/>
              </w:rPr>
              <w:t>.</w:t>
            </w:r>
          </w:p>
        </w:tc>
      </w:tr>
      <w:tr w:rsidR="0076222C" w:rsidRPr="007E2BBA" w14:paraId="1DFD11AF" w14:textId="77777777" w:rsidTr="007E2BBA">
        <w:trPr>
          <w:trHeight w:val="802"/>
        </w:trPr>
        <w:tc>
          <w:tcPr>
            <w:tcW w:w="5240" w:type="dxa"/>
            <w:gridSpan w:val="4"/>
            <w:vMerge/>
          </w:tcPr>
          <w:p w14:paraId="04850EAF" w14:textId="77777777" w:rsidR="0076222C" w:rsidRPr="007E2BBA" w:rsidRDefault="0076222C" w:rsidP="0076222C">
            <w:pPr>
              <w:jc w:val="center"/>
              <w:rPr>
                <w:rFonts w:cs="Arial"/>
                <w:b/>
                <w:bCs/>
              </w:rPr>
            </w:pPr>
          </w:p>
        </w:tc>
        <w:tc>
          <w:tcPr>
            <w:tcW w:w="4394" w:type="dxa"/>
            <w:gridSpan w:val="4"/>
          </w:tcPr>
          <w:p w14:paraId="7F90F0FD" w14:textId="77777777" w:rsidR="0076222C" w:rsidRPr="007E2BBA" w:rsidRDefault="0076222C" w:rsidP="0076222C">
            <w:pPr>
              <w:rPr>
                <w:rFonts w:cs="Arial"/>
                <w:bCs/>
              </w:rPr>
            </w:pPr>
            <w:r w:rsidRPr="007E2BBA">
              <w:rPr>
                <w:rFonts w:cs="Arial"/>
                <w:bCs/>
              </w:rPr>
              <w:t>Reviewed By WSH Committee:</w:t>
            </w:r>
          </w:p>
          <w:p w14:paraId="767A1A8F" w14:textId="77777777" w:rsidR="0076222C" w:rsidRPr="007E2BBA" w:rsidRDefault="0076222C" w:rsidP="0076222C">
            <w:pPr>
              <w:rPr>
                <w:rFonts w:cs="Arial"/>
                <w:bCs/>
              </w:rPr>
            </w:pPr>
          </w:p>
          <w:p w14:paraId="4559DB82" w14:textId="77777777" w:rsidR="0076222C" w:rsidRPr="007E2BBA" w:rsidRDefault="0076222C" w:rsidP="0076222C">
            <w:pPr>
              <w:rPr>
                <w:rFonts w:cs="Arial"/>
                <w:bCs/>
              </w:rPr>
            </w:pPr>
          </w:p>
          <w:p w14:paraId="2346D1EF" w14:textId="77777777" w:rsidR="0076222C" w:rsidRPr="007E2BBA" w:rsidRDefault="0076222C" w:rsidP="0076222C">
            <w:pPr>
              <w:rPr>
                <w:rFonts w:cs="Arial"/>
                <w:bCs/>
              </w:rPr>
            </w:pPr>
            <w:r w:rsidRPr="007E2BBA">
              <w:rPr>
                <w:rFonts w:cs="Arial"/>
                <w:bCs/>
              </w:rPr>
              <w:t>Date:</w:t>
            </w:r>
          </w:p>
          <w:p w14:paraId="6EF09124" w14:textId="77777777" w:rsidR="0076222C" w:rsidRPr="007E2BBA" w:rsidRDefault="0076222C" w:rsidP="0076222C">
            <w:pPr>
              <w:rPr>
                <w:rFonts w:cs="Arial"/>
                <w:bCs/>
              </w:rPr>
            </w:pPr>
          </w:p>
        </w:tc>
      </w:tr>
    </w:tbl>
    <w:p w14:paraId="109C26F1" w14:textId="77777777" w:rsidR="0076222C" w:rsidRDefault="0076222C" w:rsidP="0076222C"/>
    <w:p w14:paraId="518EA026" w14:textId="77777777" w:rsidR="0076222C" w:rsidRDefault="0076222C" w:rsidP="0076222C">
      <w:r>
        <w:br w:type="page"/>
      </w:r>
    </w:p>
    <w:p w14:paraId="2974FB6B" w14:textId="77777777" w:rsidR="0076222C" w:rsidRPr="007E2BBA" w:rsidRDefault="0076222C" w:rsidP="0038484B">
      <w:pPr>
        <w:keepNext/>
        <w:keepLines/>
        <w:spacing w:after="0" w:line="240" w:lineRule="auto"/>
        <w:jc w:val="center"/>
        <w:outlineLvl w:val="1"/>
        <w:rPr>
          <w:rFonts w:eastAsiaTheme="majorEastAsia" w:cstheme="minorHAnsi"/>
        </w:rPr>
      </w:pPr>
      <w:r w:rsidRPr="007E2BBA">
        <w:rPr>
          <w:rFonts w:eastAsiaTheme="majorEastAsia" w:cstheme="minorHAnsi"/>
        </w:rPr>
        <w:lastRenderedPageBreak/>
        <w:t>Extension Cord</w:t>
      </w:r>
    </w:p>
    <w:tbl>
      <w:tblPr>
        <w:tblStyle w:val="TableGrid"/>
        <w:tblW w:w="9634" w:type="dxa"/>
        <w:tblLook w:val="04A0" w:firstRow="1" w:lastRow="0" w:firstColumn="1" w:lastColumn="0" w:noHBand="0" w:noVBand="1"/>
      </w:tblPr>
      <w:tblGrid>
        <w:gridCol w:w="1867"/>
        <w:gridCol w:w="1256"/>
        <w:gridCol w:w="611"/>
        <w:gridCol w:w="1506"/>
        <w:gridCol w:w="369"/>
        <w:gridCol w:w="629"/>
        <w:gridCol w:w="1077"/>
        <w:gridCol w:w="2319"/>
      </w:tblGrid>
      <w:tr w:rsidR="0076222C" w:rsidRPr="007E2BBA" w14:paraId="2F2C51D8" w14:textId="77777777" w:rsidTr="007E2BBA">
        <w:tc>
          <w:tcPr>
            <w:tcW w:w="1867" w:type="dxa"/>
          </w:tcPr>
          <w:p w14:paraId="07DE034A" w14:textId="77777777" w:rsidR="0076222C" w:rsidRPr="007E2BBA" w:rsidRDefault="0076222C" w:rsidP="0076222C">
            <w:pPr>
              <w:rPr>
                <w:b/>
              </w:rPr>
            </w:pPr>
            <w:r w:rsidRPr="007E2BBA">
              <w:rPr>
                <w:b/>
              </w:rPr>
              <w:t>Facility:</w:t>
            </w:r>
          </w:p>
        </w:tc>
        <w:tc>
          <w:tcPr>
            <w:tcW w:w="1867" w:type="dxa"/>
            <w:gridSpan w:val="2"/>
          </w:tcPr>
          <w:p w14:paraId="6B30EDAF" w14:textId="77777777" w:rsidR="0076222C" w:rsidRPr="007E2BBA" w:rsidRDefault="0076222C" w:rsidP="0076222C">
            <w:r w:rsidRPr="007E2BBA">
              <w:rPr>
                <w:b/>
              </w:rPr>
              <w:t>Written By:</w:t>
            </w:r>
          </w:p>
        </w:tc>
        <w:tc>
          <w:tcPr>
            <w:tcW w:w="1875" w:type="dxa"/>
            <w:gridSpan w:val="2"/>
          </w:tcPr>
          <w:p w14:paraId="4F1B32D2" w14:textId="77777777" w:rsidR="0076222C" w:rsidRPr="007E2BBA" w:rsidRDefault="0076222C" w:rsidP="0076222C">
            <w:r w:rsidRPr="007E2BBA">
              <w:rPr>
                <w:b/>
              </w:rPr>
              <w:t>Approved By:</w:t>
            </w:r>
          </w:p>
        </w:tc>
        <w:tc>
          <w:tcPr>
            <w:tcW w:w="1706" w:type="dxa"/>
            <w:gridSpan w:val="2"/>
          </w:tcPr>
          <w:p w14:paraId="6179753C" w14:textId="77777777" w:rsidR="0076222C" w:rsidRPr="007E2BBA" w:rsidRDefault="0076222C" w:rsidP="0076222C">
            <w:r w:rsidRPr="007E2BBA">
              <w:rPr>
                <w:b/>
              </w:rPr>
              <w:t>Date Created:</w:t>
            </w:r>
          </w:p>
        </w:tc>
        <w:tc>
          <w:tcPr>
            <w:tcW w:w="2319" w:type="dxa"/>
          </w:tcPr>
          <w:p w14:paraId="0B935B90" w14:textId="108D1F5E" w:rsidR="0076222C" w:rsidRPr="007E2BBA" w:rsidRDefault="0076222C" w:rsidP="0076222C">
            <w:r w:rsidRPr="007E2BBA">
              <w:rPr>
                <w:b/>
              </w:rPr>
              <w:t>Date of Last Revision</w:t>
            </w:r>
            <w:r w:rsidR="0038484B" w:rsidRPr="007E2BBA">
              <w:rPr>
                <w:b/>
              </w:rPr>
              <w:t>:</w:t>
            </w:r>
          </w:p>
        </w:tc>
      </w:tr>
      <w:tr w:rsidR="0076222C" w:rsidRPr="007E2BBA" w14:paraId="214417C8" w14:textId="77777777" w:rsidTr="007E2BBA">
        <w:tc>
          <w:tcPr>
            <w:tcW w:w="1867" w:type="dxa"/>
          </w:tcPr>
          <w:p w14:paraId="524C9D97" w14:textId="77777777" w:rsidR="0076222C" w:rsidRPr="007E2BBA" w:rsidRDefault="0076222C" w:rsidP="0076222C"/>
        </w:tc>
        <w:tc>
          <w:tcPr>
            <w:tcW w:w="1867" w:type="dxa"/>
            <w:gridSpan w:val="2"/>
          </w:tcPr>
          <w:p w14:paraId="604686B1" w14:textId="77777777" w:rsidR="0076222C" w:rsidRPr="007E2BBA" w:rsidRDefault="0076222C" w:rsidP="0076222C"/>
        </w:tc>
        <w:tc>
          <w:tcPr>
            <w:tcW w:w="1875" w:type="dxa"/>
            <w:gridSpan w:val="2"/>
          </w:tcPr>
          <w:p w14:paraId="0CAA102B" w14:textId="77777777" w:rsidR="0076222C" w:rsidRPr="007E2BBA" w:rsidRDefault="0076222C" w:rsidP="0076222C"/>
        </w:tc>
        <w:tc>
          <w:tcPr>
            <w:tcW w:w="1706" w:type="dxa"/>
            <w:gridSpan w:val="2"/>
          </w:tcPr>
          <w:p w14:paraId="733AE941" w14:textId="77777777" w:rsidR="0076222C" w:rsidRPr="007E2BBA" w:rsidRDefault="0076222C" w:rsidP="0076222C"/>
        </w:tc>
        <w:tc>
          <w:tcPr>
            <w:tcW w:w="2319" w:type="dxa"/>
          </w:tcPr>
          <w:p w14:paraId="36136630" w14:textId="77777777" w:rsidR="0076222C" w:rsidRPr="007E2BBA" w:rsidRDefault="0076222C" w:rsidP="0076222C"/>
        </w:tc>
      </w:tr>
      <w:tr w:rsidR="0076222C" w:rsidRPr="007E2BBA" w14:paraId="393C459B" w14:textId="77777777" w:rsidTr="007E2BBA">
        <w:tc>
          <w:tcPr>
            <w:tcW w:w="3123" w:type="dxa"/>
            <w:gridSpan w:val="2"/>
          </w:tcPr>
          <w:p w14:paraId="5C6E8ACE" w14:textId="10F901EA" w:rsidR="0076222C" w:rsidRPr="007E2BBA" w:rsidRDefault="0076222C" w:rsidP="0076222C">
            <w:pPr>
              <w:rPr>
                <w:rFonts w:cs="Arial"/>
                <w:b/>
                <w:bCs/>
                <w:iCs/>
              </w:rPr>
            </w:pPr>
            <w:r w:rsidRPr="007E2BBA">
              <w:rPr>
                <w:rFonts w:cs="Arial"/>
                <w:b/>
                <w:bCs/>
                <w:iCs/>
              </w:rPr>
              <w:t>Hazards Present:</w:t>
            </w:r>
          </w:p>
        </w:tc>
        <w:tc>
          <w:tcPr>
            <w:tcW w:w="3115" w:type="dxa"/>
            <w:gridSpan w:val="4"/>
          </w:tcPr>
          <w:p w14:paraId="17CFEDEF" w14:textId="14277B1C" w:rsidR="0076222C" w:rsidRPr="007E2BBA" w:rsidRDefault="000977ED" w:rsidP="0076222C">
            <w:pPr>
              <w:rPr>
                <w:rFonts w:cs="Arial"/>
                <w:b/>
                <w:bCs/>
                <w:iCs/>
              </w:rPr>
            </w:pPr>
            <w:r w:rsidRPr="007E2BBA">
              <w:rPr>
                <w:rFonts w:cs="Arial"/>
                <w:b/>
                <w:bCs/>
                <w:iCs/>
              </w:rPr>
              <w:t>PPE or Devices Required:</w:t>
            </w:r>
          </w:p>
        </w:tc>
        <w:tc>
          <w:tcPr>
            <w:tcW w:w="3396" w:type="dxa"/>
            <w:gridSpan w:val="2"/>
          </w:tcPr>
          <w:p w14:paraId="1EE7AF49" w14:textId="77777777" w:rsidR="0076222C" w:rsidRPr="007E2BBA" w:rsidRDefault="0076222C" w:rsidP="0076222C">
            <w:pPr>
              <w:rPr>
                <w:rFonts w:cs="Arial"/>
                <w:b/>
                <w:bCs/>
                <w:iCs/>
              </w:rPr>
            </w:pPr>
            <w:r w:rsidRPr="007E2BBA">
              <w:rPr>
                <w:rFonts w:cs="Arial"/>
                <w:b/>
                <w:bCs/>
                <w:iCs/>
              </w:rPr>
              <w:t>Additional Training Required:</w:t>
            </w:r>
          </w:p>
        </w:tc>
      </w:tr>
      <w:tr w:rsidR="0076222C" w:rsidRPr="007E2BBA" w14:paraId="6881DAD5" w14:textId="77777777" w:rsidTr="007E2BBA">
        <w:tc>
          <w:tcPr>
            <w:tcW w:w="3123" w:type="dxa"/>
            <w:gridSpan w:val="2"/>
          </w:tcPr>
          <w:p w14:paraId="58472D17" w14:textId="03619C30" w:rsidR="0076222C" w:rsidRPr="007E2BBA" w:rsidRDefault="0038484B" w:rsidP="0076222C">
            <w:r w:rsidRPr="007E2BBA">
              <w:t>slip</w:t>
            </w:r>
            <w:r w:rsidR="00201FB3" w:rsidRPr="007E2BBA">
              <w:t>s</w:t>
            </w:r>
            <w:r w:rsidRPr="007E2BBA">
              <w:t>/trip</w:t>
            </w:r>
            <w:r w:rsidR="00201FB3" w:rsidRPr="007E2BBA">
              <w:t>s</w:t>
            </w:r>
          </w:p>
        </w:tc>
        <w:tc>
          <w:tcPr>
            <w:tcW w:w="3115" w:type="dxa"/>
            <w:gridSpan w:val="4"/>
            <w:vAlign w:val="bottom"/>
          </w:tcPr>
          <w:p w14:paraId="3D99A6C5" w14:textId="25AB1F1A" w:rsidR="0076222C" w:rsidRPr="007E2BBA" w:rsidRDefault="0038484B" w:rsidP="0076222C">
            <w:pPr>
              <w:rPr>
                <w:rFonts w:cs="Arial"/>
              </w:rPr>
            </w:pPr>
            <w:r w:rsidRPr="007E2BBA">
              <w:rPr>
                <w:rFonts w:cs="Arial"/>
              </w:rPr>
              <w:t xml:space="preserve">steel </w:t>
            </w:r>
            <w:r w:rsidR="007F2879" w:rsidRPr="007E2BBA">
              <w:rPr>
                <w:rFonts w:cs="Arial"/>
              </w:rPr>
              <w:t>toe</w:t>
            </w:r>
            <w:r w:rsidRPr="007E2BBA">
              <w:rPr>
                <w:rFonts w:cs="Arial"/>
              </w:rPr>
              <w:t xml:space="preserve"> boots</w:t>
            </w:r>
          </w:p>
        </w:tc>
        <w:tc>
          <w:tcPr>
            <w:tcW w:w="3396" w:type="dxa"/>
            <w:gridSpan w:val="2"/>
          </w:tcPr>
          <w:p w14:paraId="4A9F9E1F" w14:textId="77777777" w:rsidR="0076222C" w:rsidRPr="007E2BBA" w:rsidRDefault="0076222C" w:rsidP="0076222C">
            <w:pPr>
              <w:rPr>
                <w:rFonts w:cs="Arial"/>
              </w:rPr>
            </w:pPr>
          </w:p>
        </w:tc>
      </w:tr>
      <w:tr w:rsidR="0076222C" w:rsidRPr="007E2BBA" w14:paraId="49BA8D5F" w14:textId="77777777" w:rsidTr="007E2BBA">
        <w:tc>
          <w:tcPr>
            <w:tcW w:w="3123" w:type="dxa"/>
            <w:gridSpan w:val="2"/>
          </w:tcPr>
          <w:p w14:paraId="58B519D5" w14:textId="6B3657AC" w:rsidR="0076222C" w:rsidRPr="007E2BBA" w:rsidRDefault="0038484B" w:rsidP="0076222C">
            <w:r w:rsidRPr="007E2BBA">
              <w:t>electric shock</w:t>
            </w:r>
          </w:p>
        </w:tc>
        <w:tc>
          <w:tcPr>
            <w:tcW w:w="3115" w:type="dxa"/>
            <w:gridSpan w:val="4"/>
            <w:vAlign w:val="bottom"/>
          </w:tcPr>
          <w:p w14:paraId="36ACF545" w14:textId="77777777" w:rsidR="0076222C" w:rsidRPr="007E2BBA" w:rsidRDefault="0076222C" w:rsidP="0076222C">
            <w:pPr>
              <w:rPr>
                <w:rFonts w:cs="Arial"/>
              </w:rPr>
            </w:pPr>
          </w:p>
        </w:tc>
        <w:tc>
          <w:tcPr>
            <w:tcW w:w="3396" w:type="dxa"/>
            <w:gridSpan w:val="2"/>
          </w:tcPr>
          <w:p w14:paraId="244A1955" w14:textId="77777777" w:rsidR="0076222C" w:rsidRPr="007E2BBA" w:rsidRDefault="0076222C" w:rsidP="0076222C">
            <w:pPr>
              <w:rPr>
                <w:rFonts w:cstheme="minorHAnsi"/>
              </w:rPr>
            </w:pPr>
          </w:p>
        </w:tc>
      </w:tr>
      <w:tr w:rsidR="0076222C" w:rsidRPr="007E2BBA" w14:paraId="55E8FF2B" w14:textId="77777777" w:rsidTr="007E2BBA">
        <w:tc>
          <w:tcPr>
            <w:tcW w:w="9634" w:type="dxa"/>
            <w:gridSpan w:val="8"/>
          </w:tcPr>
          <w:p w14:paraId="72558555" w14:textId="0AB834AC" w:rsidR="0076222C" w:rsidRPr="007E2BBA" w:rsidRDefault="0038484B" w:rsidP="0038484B">
            <w:pPr>
              <w:jc w:val="center"/>
              <w:rPr>
                <w:rFonts w:cstheme="minorHAnsi"/>
              </w:rPr>
            </w:pPr>
            <w:r w:rsidRPr="007E2BBA">
              <w:rPr>
                <w:rFonts w:cs="Arial"/>
                <w:b/>
                <w:bCs/>
              </w:rPr>
              <w:t>Safe Work Procedure:</w:t>
            </w:r>
          </w:p>
        </w:tc>
      </w:tr>
      <w:tr w:rsidR="0076222C" w:rsidRPr="007E2BBA" w14:paraId="324C91B1" w14:textId="77777777" w:rsidTr="007E2BBA">
        <w:tc>
          <w:tcPr>
            <w:tcW w:w="9634" w:type="dxa"/>
            <w:gridSpan w:val="8"/>
          </w:tcPr>
          <w:p w14:paraId="1DB791AA" w14:textId="7A95FD0A" w:rsidR="0076222C" w:rsidRPr="007E2BBA" w:rsidRDefault="0076222C" w:rsidP="008F645E">
            <w:pPr>
              <w:numPr>
                <w:ilvl w:val="0"/>
                <w:numId w:val="167"/>
              </w:numPr>
              <w:contextualSpacing/>
              <w:rPr>
                <w:rFonts w:cs="Arial"/>
                <w:bCs/>
              </w:rPr>
            </w:pPr>
            <w:r w:rsidRPr="007E2BBA">
              <w:rPr>
                <w:rFonts w:cs="Arial"/>
                <w:bCs/>
              </w:rPr>
              <w:t xml:space="preserve">Pull out cord and ensure it is out of the way of walking path or </w:t>
            </w:r>
            <w:r w:rsidR="00046DAD" w:rsidRPr="007E2BBA">
              <w:rPr>
                <w:rFonts w:cs="Arial"/>
                <w:bCs/>
              </w:rPr>
              <w:t xml:space="preserve">warn </w:t>
            </w:r>
            <w:r w:rsidRPr="007E2BBA">
              <w:rPr>
                <w:rFonts w:cs="Arial"/>
                <w:bCs/>
              </w:rPr>
              <w:t>workers to watch footing.</w:t>
            </w:r>
          </w:p>
          <w:p w14:paraId="265BD66A" w14:textId="67195461" w:rsidR="0076222C" w:rsidRPr="007E2BBA" w:rsidRDefault="0076222C" w:rsidP="008F645E">
            <w:pPr>
              <w:numPr>
                <w:ilvl w:val="0"/>
                <w:numId w:val="167"/>
              </w:numPr>
              <w:contextualSpacing/>
              <w:rPr>
                <w:rFonts w:cs="Arial"/>
                <w:bCs/>
              </w:rPr>
            </w:pPr>
            <w:r w:rsidRPr="007E2BBA">
              <w:rPr>
                <w:rFonts w:cs="Arial"/>
                <w:bCs/>
              </w:rPr>
              <w:t xml:space="preserve">Check for damage such as frays and proper </w:t>
            </w:r>
            <w:r w:rsidR="00046DAD" w:rsidRPr="007E2BBA">
              <w:rPr>
                <w:rFonts w:cs="Arial"/>
                <w:bCs/>
              </w:rPr>
              <w:t xml:space="preserve">three </w:t>
            </w:r>
            <w:r w:rsidRPr="007E2BBA">
              <w:rPr>
                <w:rFonts w:cs="Arial"/>
                <w:bCs/>
              </w:rPr>
              <w:t>prong end is on cord.</w:t>
            </w:r>
          </w:p>
          <w:p w14:paraId="2C3D6811" w14:textId="77777777" w:rsidR="0076222C" w:rsidRPr="007E2BBA" w:rsidRDefault="0076222C" w:rsidP="008F645E">
            <w:pPr>
              <w:numPr>
                <w:ilvl w:val="0"/>
                <w:numId w:val="167"/>
              </w:numPr>
              <w:contextualSpacing/>
              <w:rPr>
                <w:rFonts w:cs="Arial"/>
                <w:bCs/>
              </w:rPr>
            </w:pPr>
            <w:r w:rsidRPr="007E2BBA">
              <w:rPr>
                <w:rFonts w:cs="Arial"/>
                <w:bCs/>
              </w:rPr>
              <w:t>When plugging cord in to outlet, do not force.</w:t>
            </w:r>
          </w:p>
          <w:p w14:paraId="4ACE198F" w14:textId="77777777" w:rsidR="0076222C" w:rsidRPr="007E2BBA" w:rsidRDefault="0076222C" w:rsidP="008F645E">
            <w:pPr>
              <w:numPr>
                <w:ilvl w:val="0"/>
                <w:numId w:val="167"/>
              </w:numPr>
              <w:contextualSpacing/>
              <w:rPr>
                <w:rFonts w:cs="Arial"/>
                <w:bCs/>
              </w:rPr>
            </w:pPr>
            <w:r w:rsidRPr="007E2BBA">
              <w:rPr>
                <w:rFonts w:cs="Arial"/>
                <w:bCs/>
              </w:rPr>
              <w:t>Roll cord neatly once task is complete.</w:t>
            </w:r>
          </w:p>
          <w:p w14:paraId="5FB7646E" w14:textId="77777777" w:rsidR="0076222C" w:rsidRPr="007E2BBA" w:rsidRDefault="0076222C" w:rsidP="008F645E">
            <w:pPr>
              <w:numPr>
                <w:ilvl w:val="0"/>
                <w:numId w:val="167"/>
              </w:numPr>
              <w:contextualSpacing/>
              <w:rPr>
                <w:rFonts w:cs="Arial"/>
                <w:bCs/>
              </w:rPr>
            </w:pPr>
            <w:r w:rsidRPr="007E2BBA">
              <w:rPr>
                <w:rFonts w:cs="Arial"/>
                <w:bCs/>
              </w:rPr>
              <w:t>Hang in proper location.</w:t>
            </w:r>
          </w:p>
          <w:p w14:paraId="1994B5DE" w14:textId="77777777" w:rsidR="0076222C" w:rsidRPr="007E2BBA" w:rsidRDefault="0076222C" w:rsidP="008F645E">
            <w:pPr>
              <w:numPr>
                <w:ilvl w:val="0"/>
                <w:numId w:val="167"/>
              </w:numPr>
              <w:rPr>
                <w:rFonts w:cs="Arial"/>
                <w:bCs/>
              </w:rPr>
            </w:pPr>
            <w:r w:rsidRPr="007E2BBA">
              <w:rPr>
                <w:rFonts w:cs="Arial"/>
                <w:bCs/>
              </w:rPr>
              <w:t>Report any damaged cords and take them out of circulation.</w:t>
            </w:r>
          </w:p>
          <w:p w14:paraId="5125CD94" w14:textId="77777777" w:rsidR="0076222C" w:rsidRPr="007E2BBA" w:rsidRDefault="0076222C" w:rsidP="0076222C">
            <w:pPr>
              <w:rPr>
                <w:rFonts w:cs="Arial"/>
                <w:bCs/>
              </w:rPr>
            </w:pPr>
          </w:p>
        </w:tc>
      </w:tr>
      <w:tr w:rsidR="0076222C" w:rsidRPr="007E2BBA" w14:paraId="32F391C5" w14:textId="77777777" w:rsidTr="007E2BBA">
        <w:tc>
          <w:tcPr>
            <w:tcW w:w="9634" w:type="dxa"/>
            <w:gridSpan w:val="8"/>
          </w:tcPr>
          <w:p w14:paraId="003344A6" w14:textId="79E759F4" w:rsidR="0076222C" w:rsidRPr="007E2BBA" w:rsidRDefault="0076222C" w:rsidP="0076222C">
            <w:pPr>
              <w:jc w:val="center"/>
              <w:rPr>
                <w:rFonts w:cs="Arial"/>
                <w:b/>
                <w:bCs/>
                <w:i/>
              </w:rPr>
            </w:pPr>
            <w:r w:rsidRPr="007E2BBA">
              <w:rPr>
                <w:rFonts w:cs="Arial"/>
                <w:b/>
                <w:bCs/>
                <w:i/>
              </w:rPr>
              <w:t>If an emergency situation occurs while conducting this task or there is an equipment malfunction, engage the emergency stop and follow the lockout procedure</w:t>
            </w:r>
            <w:r w:rsidR="0038484B" w:rsidRPr="007E2BBA">
              <w:rPr>
                <w:rFonts w:cs="Arial"/>
                <w:b/>
                <w:bCs/>
                <w:i/>
              </w:rPr>
              <w:t>.</w:t>
            </w:r>
          </w:p>
          <w:p w14:paraId="49DD44DC" w14:textId="77777777" w:rsidR="0076222C" w:rsidRPr="007E2BBA" w:rsidRDefault="0076222C" w:rsidP="0076222C">
            <w:pPr>
              <w:jc w:val="center"/>
              <w:rPr>
                <w:rFonts w:cs="Arial"/>
                <w:b/>
                <w:bCs/>
              </w:rPr>
            </w:pPr>
          </w:p>
          <w:p w14:paraId="5C0E7D8E" w14:textId="0948738C" w:rsidR="0076222C" w:rsidRPr="007E2BBA" w:rsidRDefault="0076222C" w:rsidP="0038484B">
            <w:pPr>
              <w:jc w:val="center"/>
              <w:rPr>
                <w:rFonts w:cs="Arial"/>
                <w:b/>
                <w:bCs/>
              </w:rPr>
            </w:pPr>
            <w:r w:rsidRPr="007E2BBA">
              <w:rPr>
                <w:rFonts w:cs="Arial"/>
                <w:b/>
                <w:bCs/>
              </w:rPr>
              <w:t>REPORT ANY HAZARDOU</w:t>
            </w:r>
            <w:r w:rsidR="0038484B" w:rsidRPr="007E2BBA">
              <w:rPr>
                <w:rFonts w:cs="Arial"/>
                <w:b/>
                <w:bCs/>
              </w:rPr>
              <w:t>S SITUATIONS TO YOUR SUPERVISOR</w:t>
            </w:r>
          </w:p>
        </w:tc>
      </w:tr>
      <w:tr w:rsidR="0076222C" w:rsidRPr="007E2BBA" w14:paraId="1C75C32A" w14:textId="77777777" w:rsidTr="007E2BBA">
        <w:tc>
          <w:tcPr>
            <w:tcW w:w="5240" w:type="dxa"/>
            <w:gridSpan w:val="4"/>
            <w:vMerge w:val="restart"/>
          </w:tcPr>
          <w:p w14:paraId="452BFC98" w14:textId="77777777" w:rsidR="0076222C" w:rsidRPr="007E2BBA" w:rsidRDefault="0076222C" w:rsidP="0076222C">
            <w:pPr>
              <w:jc w:val="center"/>
              <w:rPr>
                <w:rFonts w:cs="Arial"/>
                <w:b/>
                <w:bCs/>
              </w:rPr>
            </w:pPr>
            <w:r w:rsidRPr="007E2BBA">
              <w:rPr>
                <w:rFonts w:cs="Arial"/>
                <w:b/>
                <w:bCs/>
              </w:rPr>
              <w:t>Guidance Documents/Standards:</w:t>
            </w:r>
          </w:p>
          <w:p w14:paraId="43863EBE" w14:textId="77777777" w:rsidR="0076222C" w:rsidRPr="007E2BBA" w:rsidRDefault="0076222C" w:rsidP="0076222C">
            <w:pPr>
              <w:jc w:val="center"/>
              <w:rPr>
                <w:rFonts w:cs="Arial"/>
                <w:b/>
                <w:bCs/>
                <w:i/>
              </w:rPr>
            </w:pPr>
          </w:p>
          <w:p w14:paraId="7B8C9ED8" w14:textId="224B22D2" w:rsidR="0076222C" w:rsidRPr="007E2BBA" w:rsidRDefault="0076222C" w:rsidP="00483D46">
            <w:pPr>
              <w:rPr>
                <w:rFonts w:cs="Arial"/>
                <w:bCs/>
              </w:rPr>
            </w:pPr>
            <w:r w:rsidRPr="007E2BBA">
              <w:rPr>
                <w:rFonts w:cs="Arial"/>
                <w:bCs/>
              </w:rPr>
              <w:t xml:space="preserve">MB Workplace Safety </w:t>
            </w:r>
            <w:r w:rsidR="00963283" w:rsidRPr="007E2BBA">
              <w:rPr>
                <w:rFonts w:cs="Arial"/>
                <w:bCs/>
              </w:rPr>
              <w:t>and</w:t>
            </w:r>
            <w:r w:rsidRPr="007E2BBA">
              <w:rPr>
                <w:rFonts w:cs="Arial"/>
                <w:bCs/>
              </w:rPr>
              <w:t xml:space="preserve"> Health Act </w:t>
            </w:r>
            <w:r w:rsidR="00963283" w:rsidRPr="007E2BBA">
              <w:rPr>
                <w:rFonts w:cs="Arial"/>
                <w:bCs/>
              </w:rPr>
              <w:t>and</w:t>
            </w:r>
            <w:r w:rsidRPr="007E2BBA">
              <w:rPr>
                <w:rFonts w:cs="Arial"/>
                <w:bCs/>
              </w:rPr>
              <w:t xml:space="preserve"> </w:t>
            </w:r>
            <w:r w:rsidR="00483D46" w:rsidRPr="007E2BBA">
              <w:rPr>
                <w:rFonts w:cs="Arial"/>
                <w:bCs/>
              </w:rPr>
              <w:t>Regulation</w:t>
            </w:r>
            <w:r w:rsidRPr="007E2BBA">
              <w:rPr>
                <w:rFonts w:cs="Arial"/>
                <w:bCs/>
              </w:rPr>
              <w:t>:</w:t>
            </w:r>
            <w:r w:rsidRPr="007E2BBA">
              <w:rPr>
                <w:rFonts w:cs="Arial"/>
                <w:b/>
                <w:bCs/>
                <w:i/>
              </w:rPr>
              <w:t xml:space="preserve"> </w:t>
            </w:r>
          </w:p>
          <w:p w14:paraId="5CB6C4BF" w14:textId="1C376BA0" w:rsidR="0076222C" w:rsidRPr="007E2BBA" w:rsidRDefault="00483D46" w:rsidP="00C1420E">
            <w:pPr>
              <w:pStyle w:val="ListParagraph"/>
              <w:numPr>
                <w:ilvl w:val="0"/>
                <w:numId w:val="384"/>
              </w:numPr>
              <w:rPr>
                <w:rFonts w:cs="Arial"/>
                <w:bCs/>
              </w:rPr>
            </w:pPr>
            <w:r w:rsidRPr="007E2BBA">
              <w:rPr>
                <w:rFonts w:cs="Arial"/>
                <w:bCs/>
              </w:rPr>
              <w:t xml:space="preserve">Part </w:t>
            </w:r>
            <w:r w:rsidR="0076222C" w:rsidRPr="007E2BBA">
              <w:rPr>
                <w:rFonts w:cs="Arial"/>
                <w:bCs/>
              </w:rPr>
              <w:t>4 General Workplace Requirements</w:t>
            </w:r>
          </w:p>
          <w:p w14:paraId="6AA6AC06" w14:textId="1086AA35" w:rsidR="0076222C" w:rsidRPr="007E2BBA" w:rsidRDefault="00483D46" w:rsidP="00C1420E">
            <w:pPr>
              <w:pStyle w:val="ListParagraph"/>
              <w:numPr>
                <w:ilvl w:val="0"/>
                <w:numId w:val="384"/>
              </w:numPr>
              <w:tabs>
                <w:tab w:val="left" w:pos="3240"/>
              </w:tabs>
              <w:rPr>
                <w:rFonts w:cs="Arial"/>
                <w:b/>
                <w:bCs/>
                <w:i/>
              </w:rPr>
            </w:pPr>
            <w:r w:rsidRPr="007E2BBA">
              <w:rPr>
                <w:rFonts w:cs="Arial"/>
                <w:bCs/>
              </w:rPr>
              <w:t xml:space="preserve">Part </w:t>
            </w:r>
            <w:r w:rsidR="0076222C" w:rsidRPr="007E2BBA">
              <w:rPr>
                <w:rFonts w:cs="Arial"/>
                <w:bCs/>
              </w:rPr>
              <w:t>38 Electrical Safety</w:t>
            </w:r>
          </w:p>
        </w:tc>
        <w:tc>
          <w:tcPr>
            <w:tcW w:w="4394" w:type="dxa"/>
            <w:gridSpan w:val="4"/>
          </w:tcPr>
          <w:p w14:paraId="17225DD0" w14:textId="45A1C325" w:rsidR="0076222C" w:rsidRPr="007E2BBA" w:rsidRDefault="0076222C" w:rsidP="0038484B">
            <w:pPr>
              <w:rPr>
                <w:rFonts w:cs="Arial"/>
                <w:bCs/>
              </w:rPr>
            </w:pPr>
            <w:r w:rsidRPr="007E2BBA">
              <w:rPr>
                <w:rFonts w:cs="Arial"/>
                <w:bCs/>
              </w:rPr>
              <w:t xml:space="preserve">This </w:t>
            </w:r>
            <w:r w:rsidR="0038484B" w:rsidRPr="007E2BBA">
              <w:rPr>
                <w:rFonts w:cs="Arial"/>
                <w:bCs/>
              </w:rPr>
              <w:t>safe work proced</w:t>
            </w:r>
            <w:r w:rsidRPr="007E2BBA">
              <w:rPr>
                <w:rFonts w:cs="Arial"/>
                <w:bCs/>
              </w:rPr>
              <w:t>ure will be reviewed any time the task, equipment or materials change and at a minimum of every three years</w:t>
            </w:r>
            <w:r w:rsidR="0038484B" w:rsidRPr="007E2BBA">
              <w:rPr>
                <w:rFonts w:cs="Arial"/>
                <w:bCs/>
              </w:rPr>
              <w:t>.</w:t>
            </w:r>
          </w:p>
        </w:tc>
      </w:tr>
      <w:tr w:rsidR="0076222C" w:rsidRPr="007E2BBA" w14:paraId="24CA3D8B" w14:textId="77777777" w:rsidTr="007E2BBA">
        <w:tc>
          <w:tcPr>
            <w:tcW w:w="5240" w:type="dxa"/>
            <w:gridSpan w:val="4"/>
            <w:vMerge/>
          </w:tcPr>
          <w:p w14:paraId="6CCCEA7C" w14:textId="77777777" w:rsidR="0076222C" w:rsidRPr="007E2BBA" w:rsidRDefault="0076222C" w:rsidP="0076222C">
            <w:pPr>
              <w:jc w:val="center"/>
              <w:rPr>
                <w:rFonts w:cs="Arial"/>
                <w:b/>
                <w:bCs/>
              </w:rPr>
            </w:pPr>
          </w:p>
        </w:tc>
        <w:tc>
          <w:tcPr>
            <w:tcW w:w="4394" w:type="dxa"/>
            <w:gridSpan w:val="4"/>
          </w:tcPr>
          <w:p w14:paraId="0C4C9B26" w14:textId="77777777" w:rsidR="0076222C" w:rsidRPr="007E2BBA" w:rsidRDefault="0076222C" w:rsidP="0076222C">
            <w:pPr>
              <w:rPr>
                <w:rFonts w:cs="Arial"/>
                <w:bCs/>
              </w:rPr>
            </w:pPr>
            <w:r w:rsidRPr="007E2BBA">
              <w:rPr>
                <w:rFonts w:cs="Arial"/>
                <w:bCs/>
              </w:rPr>
              <w:t>Reviewed By WSH Committee:</w:t>
            </w:r>
          </w:p>
          <w:p w14:paraId="71E8BD45" w14:textId="77777777" w:rsidR="0076222C" w:rsidRPr="007E2BBA" w:rsidRDefault="0076222C" w:rsidP="0076222C">
            <w:pPr>
              <w:rPr>
                <w:rFonts w:cs="Arial"/>
                <w:bCs/>
              </w:rPr>
            </w:pPr>
          </w:p>
          <w:p w14:paraId="08B1F050" w14:textId="77777777" w:rsidR="0076222C" w:rsidRPr="007E2BBA" w:rsidRDefault="0076222C" w:rsidP="0076222C">
            <w:pPr>
              <w:rPr>
                <w:rFonts w:cs="Arial"/>
                <w:bCs/>
              </w:rPr>
            </w:pPr>
          </w:p>
          <w:p w14:paraId="2D5CE470" w14:textId="77777777" w:rsidR="0076222C" w:rsidRPr="007E2BBA" w:rsidRDefault="0076222C" w:rsidP="0076222C">
            <w:pPr>
              <w:rPr>
                <w:rFonts w:cs="Arial"/>
                <w:bCs/>
              </w:rPr>
            </w:pPr>
            <w:r w:rsidRPr="007E2BBA">
              <w:rPr>
                <w:rFonts w:cs="Arial"/>
                <w:bCs/>
              </w:rPr>
              <w:t>Date:</w:t>
            </w:r>
          </w:p>
          <w:p w14:paraId="5FB45914" w14:textId="77777777" w:rsidR="0076222C" w:rsidRPr="007E2BBA" w:rsidRDefault="0076222C" w:rsidP="0076222C">
            <w:pPr>
              <w:rPr>
                <w:rFonts w:cs="Arial"/>
                <w:bCs/>
              </w:rPr>
            </w:pPr>
          </w:p>
        </w:tc>
      </w:tr>
    </w:tbl>
    <w:p w14:paraId="7DA7B8D6" w14:textId="77777777" w:rsidR="0076222C" w:rsidRPr="00C726AC" w:rsidRDefault="0076222C" w:rsidP="0076222C">
      <w:pPr>
        <w:rPr>
          <w:rFonts w:cstheme="minorHAnsi"/>
          <w:sz w:val="24"/>
          <w:szCs w:val="24"/>
        </w:rPr>
      </w:pPr>
    </w:p>
    <w:p w14:paraId="266AE48D" w14:textId="77777777" w:rsidR="0076222C" w:rsidRPr="00C726AC" w:rsidRDefault="0076222C" w:rsidP="0076222C"/>
    <w:p w14:paraId="6DCEC3F8" w14:textId="77777777" w:rsidR="0076222C" w:rsidRDefault="0076222C">
      <w:pPr>
        <w:rPr>
          <w:rFonts w:eastAsiaTheme="majorEastAsia" w:cstheme="minorHAnsi"/>
          <w:sz w:val="24"/>
          <w:szCs w:val="24"/>
        </w:rPr>
      </w:pPr>
      <w:r>
        <w:rPr>
          <w:rFonts w:eastAsiaTheme="majorEastAsia" w:cstheme="minorHAnsi"/>
          <w:sz w:val="24"/>
          <w:szCs w:val="24"/>
        </w:rPr>
        <w:br w:type="page"/>
      </w:r>
    </w:p>
    <w:p w14:paraId="3040FDA0" w14:textId="6C576E55" w:rsidR="0076222C" w:rsidRPr="008C334E" w:rsidRDefault="0076222C" w:rsidP="00046DAD">
      <w:pPr>
        <w:keepNext/>
        <w:keepLines/>
        <w:spacing w:after="0" w:line="240" w:lineRule="auto"/>
        <w:jc w:val="center"/>
        <w:outlineLvl w:val="1"/>
        <w:rPr>
          <w:rFonts w:eastAsiaTheme="majorEastAsia" w:cstheme="minorHAnsi"/>
        </w:rPr>
      </w:pPr>
      <w:r w:rsidRPr="008C334E">
        <w:rPr>
          <w:rFonts w:eastAsiaTheme="majorEastAsia" w:cstheme="minorHAnsi"/>
        </w:rPr>
        <w:lastRenderedPageBreak/>
        <w:t xml:space="preserve">Extension Ladder </w:t>
      </w:r>
      <w:r w:rsidR="004C475D" w:rsidRPr="008C334E">
        <w:rPr>
          <w:rFonts w:eastAsiaTheme="majorEastAsia" w:cstheme="minorHAnsi"/>
        </w:rPr>
        <w:t xml:space="preserve">– </w:t>
      </w:r>
      <w:r w:rsidRPr="008C334E">
        <w:rPr>
          <w:rFonts w:eastAsiaTheme="majorEastAsia" w:cstheme="minorHAnsi"/>
        </w:rPr>
        <w:t>Inspection</w:t>
      </w:r>
    </w:p>
    <w:tbl>
      <w:tblPr>
        <w:tblStyle w:val="TableGrid"/>
        <w:tblW w:w="9634" w:type="dxa"/>
        <w:tblLook w:val="04A0" w:firstRow="1" w:lastRow="0" w:firstColumn="1" w:lastColumn="0" w:noHBand="0" w:noVBand="1"/>
      </w:tblPr>
      <w:tblGrid>
        <w:gridCol w:w="1867"/>
        <w:gridCol w:w="1261"/>
        <w:gridCol w:w="606"/>
        <w:gridCol w:w="1506"/>
        <w:gridCol w:w="369"/>
        <w:gridCol w:w="634"/>
        <w:gridCol w:w="1072"/>
        <w:gridCol w:w="2319"/>
      </w:tblGrid>
      <w:tr w:rsidR="0076222C" w:rsidRPr="008C334E" w14:paraId="7189A6E9" w14:textId="77777777" w:rsidTr="008C334E">
        <w:tc>
          <w:tcPr>
            <w:tcW w:w="1867" w:type="dxa"/>
          </w:tcPr>
          <w:p w14:paraId="484EB8C5" w14:textId="77777777" w:rsidR="0076222C" w:rsidRPr="008C334E" w:rsidRDefault="0076222C" w:rsidP="0076222C">
            <w:pPr>
              <w:rPr>
                <w:b/>
              </w:rPr>
            </w:pPr>
            <w:r w:rsidRPr="008C334E">
              <w:rPr>
                <w:b/>
              </w:rPr>
              <w:t>Facility:</w:t>
            </w:r>
          </w:p>
        </w:tc>
        <w:tc>
          <w:tcPr>
            <w:tcW w:w="1867" w:type="dxa"/>
            <w:gridSpan w:val="2"/>
          </w:tcPr>
          <w:p w14:paraId="0F1328A6" w14:textId="77777777" w:rsidR="0076222C" w:rsidRPr="008C334E" w:rsidRDefault="0076222C" w:rsidP="0076222C">
            <w:r w:rsidRPr="008C334E">
              <w:rPr>
                <w:b/>
              </w:rPr>
              <w:t>Written By:</w:t>
            </w:r>
          </w:p>
        </w:tc>
        <w:tc>
          <w:tcPr>
            <w:tcW w:w="1875" w:type="dxa"/>
            <w:gridSpan w:val="2"/>
          </w:tcPr>
          <w:p w14:paraId="6D0B1BEE" w14:textId="77777777" w:rsidR="0076222C" w:rsidRPr="008C334E" w:rsidRDefault="0076222C" w:rsidP="0076222C">
            <w:r w:rsidRPr="008C334E">
              <w:rPr>
                <w:b/>
              </w:rPr>
              <w:t>Approved By:</w:t>
            </w:r>
          </w:p>
        </w:tc>
        <w:tc>
          <w:tcPr>
            <w:tcW w:w="1706" w:type="dxa"/>
            <w:gridSpan w:val="2"/>
          </w:tcPr>
          <w:p w14:paraId="5E3B5911" w14:textId="77777777" w:rsidR="0076222C" w:rsidRPr="008C334E" w:rsidRDefault="0076222C" w:rsidP="0076222C">
            <w:r w:rsidRPr="008C334E">
              <w:rPr>
                <w:b/>
              </w:rPr>
              <w:t>Date Created:</w:t>
            </w:r>
          </w:p>
        </w:tc>
        <w:tc>
          <w:tcPr>
            <w:tcW w:w="2319" w:type="dxa"/>
          </w:tcPr>
          <w:p w14:paraId="25D4D8B0" w14:textId="472EDEE9" w:rsidR="0076222C" w:rsidRPr="008C334E" w:rsidRDefault="0076222C" w:rsidP="0076222C">
            <w:r w:rsidRPr="008C334E">
              <w:rPr>
                <w:b/>
              </w:rPr>
              <w:t>Date of Last Revision</w:t>
            </w:r>
            <w:r w:rsidR="00046DAD" w:rsidRPr="008C334E">
              <w:rPr>
                <w:b/>
              </w:rPr>
              <w:t>:</w:t>
            </w:r>
          </w:p>
        </w:tc>
      </w:tr>
      <w:tr w:rsidR="0076222C" w:rsidRPr="008C334E" w14:paraId="62FA15A6" w14:textId="77777777" w:rsidTr="008C334E">
        <w:tc>
          <w:tcPr>
            <w:tcW w:w="1867" w:type="dxa"/>
          </w:tcPr>
          <w:p w14:paraId="48D523B8" w14:textId="77777777" w:rsidR="0076222C" w:rsidRPr="008C334E" w:rsidRDefault="0076222C" w:rsidP="0076222C"/>
        </w:tc>
        <w:tc>
          <w:tcPr>
            <w:tcW w:w="1867" w:type="dxa"/>
            <w:gridSpan w:val="2"/>
          </w:tcPr>
          <w:p w14:paraId="33C8130D" w14:textId="77777777" w:rsidR="0076222C" w:rsidRPr="008C334E" w:rsidRDefault="0076222C" w:rsidP="0076222C"/>
        </w:tc>
        <w:tc>
          <w:tcPr>
            <w:tcW w:w="1875" w:type="dxa"/>
            <w:gridSpan w:val="2"/>
          </w:tcPr>
          <w:p w14:paraId="1D8F9EF5" w14:textId="77777777" w:rsidR="0076222C" w:rsidRPr="008C334E" w:rsidRDefault="0076222C" w:rsidP="0076222C"/>
        </w:tc>
        <w:tc>
          <w:tcPr>
            <w:tcW w:w="1706" w:type="dxa"/>
            <w:gridSpan w:val="2"/>
          </w:tcPr>
          <w:p w14:paraId="29D1F08D" w14:textId="77777777" w:rsidR="0076222C" w:rsidRPr="008C334E" w:rsidRDefault="0076222C" w:rsidP="0076222C"/>
        </w:tc>
        <w:tc>
          <w:tcPr>
            <w:tcW w:w="2319" w:type="dxa"/>
          </w:tcPr>
          <w:p w14:paraId="76061900" w14:textId="77777777" w:rsidR="0076222C" w:rsidRPr="008C334E" w:rsidRDefault="0076222C" w:rsidP="0076222C"/>
        </w:tc>
      </w:tr>
      <w:tr w:rsidR="0076222C" w:rsidRPr="008C334E" w14:paraId="7CD22EF3" w14:textId="77777777" w:rsidTr="008C334E">
        <w:tc>
          <w:tcPr>
            <w:tcW w:w="3128" w:type="dxa"/>
            <w:gridSpan w:val="2"/>
          </w:tcPr>
          <w:p w14:paraId="194BF1EB" w14:textId="6C2A6DC7" w:rsidR="0076222C" w:rsidRPr="008C334E" w:rsidRDefault="0076222C" w:rsidP="0076222C">
            <w:pPr>
              <w:rPr>
                <w:rFonts w:cs="Arial"/>
                <w:b/>
                <w:bCs/>
                <w:iCs/>
              </w:rPr>
            </w:pPr>
            <w:r w:rsidRPr="008C334E">
              <w:rPr>
                <w:rFonts w:cs="Arial"/>
                <w:b/>
                <w:bCs/>
                <w:iCs/>
              </w:rPr>
              <w:t>Hazards Present:</w:t>
            </w:r>
          </w:p>
        </w:tc>
        <w:tc>
          <w:tcPr>
            <w:tcW w:w="3115" w:type="dxa"/>
            <w:gridSpan w:val="4"/>
          </w:tcPr>
          <w:p w14:paraId="118C90BA" w14:textId="2FF8B745" w:rsidR="0076222C" w:rsidRPr="008C334E" w:rsidRDefault="000977ED" w:rsidP="0076222C">
            <w:pPr>
              <w:rPr>
                <w:rFonts w:cs="Arial"/>
                <w:b/>
                <w:bCs/>
                <w:iCs/>
              </w:rPr>
            </w:pPr>
            <w:r w:rsidRPr="008C334E">
              <w:rPr>
                <w:rFonts w:cs="Arial"/>
                <w:b/>
                <w:bCs/>
                <w:iCs/>
              </w:rPr>
              <w:t>PPE or Devices Required:</w:t>
            </w:r>
          </w:p>
        </w:tc>
        <w:tc>
          <w:tcPr>
            <w:tcW w:w="3391" w:type="dxa"/>
            <w:gridSpan w:val="2"/>
          </w:tcPr>
          <w:p w14:paraId="5898E691" w14:textId="77777777" w:rsidR="0076222C" w:rsidRPr="008C334E" w:rsidRDefault="0076222C" w:rsidP="0076222C">
            <w:pPr>
              <w:rPr>
                <w:rFonts w:cs="Arial"/>
                <w:b/>
                <w:bCs/>
                <w:iCs/>
              </w:rPr>
            </w:pPr>
            <w:r w:rsidRPr="008C334E">
              <w:rPr>
                <w:rFonts w:cs="Arial"/>
                <w:b/>
                <w:bCs/>
                <w:iCs/>
              </w:rPr>
              <w:t>Additional Training Required:</w:t>
            </w:r>
          </w:p>
        </w:tc>
      </w:tr>
      <w:tr w:rsidR="0076222C" w:rsidRPr="008C334E" w14:paraId="52913FB7" w14:textId="77777777" w:rsidTr="008C334E">
        <w:tc>
          <w:tcPr>
            <w:tcW w:w="3128" w:type="dxa"/>
            <w:gridSpan w:val="2"/>
          </w:tcPr>
          <w:p w14:paraId="26601E29" w14:textId="665DE792" w:rsidR="0076222C" w:rsidRPr="008C334E" w:rsidRDefault="00046DAD" w:rsidP="0076222C">
            <w:r w:rsidRPr="008C334E">
              <w:t>pinch points</w:t>
            </w:r>
          </w:p>
        </w:tc>
        <w:tc>
          <w:tcPr>
            <w:tcW w:w="3115" w:type="dxa"/>
            <w:gridSpan w:val="4"/>
          </w:tcPr>
          <w:p w14:paraId="5071C45D" w14:textId="2D7EF9F3" w:rsidR="0076222C" w:rsidRPr="008C334E" w:rsidRDefault="00046DAD" w:rsidP="0076222C">
            <w:r w:rsidRPr="008C334E">
              <w:t>eye protection</w:t>
            </w:r>
          </w:p>
        </w:tc>
        <w:tc>
          <w:tcPr>
            <w:tcW w:w="3391" w:type="dxa"/>
            <w:gridSpan w:val="2"/>
          </w:tcPr>
          <w:p w14:paraId="378709D7" w14:textId="10A619E8" w:rsidR="0076222C" w:rsidRPr="008C334E" w:rsidRDefault="00285CE7" w:rsidP="0076222C">
            <w:pPr>
              <w:rPr>
                <w:rFonts w:cs="Arial"/>
              </w:rPr>
            </w:pPr>
            <w:r>
              <w:rPr>
                <w:rFonts w:cs="Arial"/>
              </w:rPr>
              <w:t xml:space="preserve">Ladder safety training </w:t>
            </w:r>
          </w:p>
        </w:tc>
      </w:tr>
      <w:tr w:rsidR="0076222C" w:rsidRPr="008C334E" w14:paraId="0372DBE2" w14:textId="77777777" w:rsidTr="008C334E">
        <w:tc>
          <w:tcPr>
            <w:tcW w:w="3128" w:type="dxa"/>
            <w:gridSpan w:val="2"/>
          </w:tcPr>
          <w:p w14:paraId="29463BAE" w14:textId="4128B4F1" w:rsidR="0076222C" w:rsidRPr="008C334E" w:rsidRDefault="00273C51" w:rsidP="00273C51">
            <w:r w:rsidRPr="008C334E">
              <w:t>falls</w:t>
            </w:r>
            <w:r>
              <w:t>/</w:t>
            </w:r>
            <w:r w:rsidRPr="008C334E">
              <w:t>trips/slips</w:t>
            </w:r>
          </w:p>
        </w:tc>
        <w:tc>
          <w:tcPr>
            <w:tcW w:w="3115" w:type="dxa"/>
            <w:gridSpan w:val="4"/>
          </w:tcPr>
          <w:p w14:paraId="066C40C8" w14:textId="7389A16F" w:rsidR="0076222C" w:rsidRPr="008C334E" w:rsidRDefault="00046DAD" w:rsidP="0076222C">
            <w:r w:rsidRPr="008C334E">
              <w:t xml:space="preserve">steel </w:t>
            </w:r>
            <w:r w:rsidR="007F2879" w:rsidRPr="008C334E">
              <w:t>toe</w:t>
            </w:r>
            <w:r w:rsidRPr="008C334E">
              <w:t xml:space="preserve"> boots</w:t>
            </w:r>
          </w:p>
        </w:tc>
        <w:tc>
          <w:tcPr>
            <w:tcW w:w="3391" w:type="dxa"/>
            <w:gridSpan w:val="2"/>
          </w:tcPr>
          <w:p w14:paraId="01FDDF79" w14:textId="77777777" w:rsidR="0076222C" w:rsidRPr="008C334E" w:rsidRDefault="0076222C" w:rsidP="0076222C">
            <w:pPr>
              <w:rPr>
                <w:rFonts w:cstheme="minorHAnsi"/>
              </w:rPr>
            </w:pPr>
          </w:p>
        </w:tc>
      </w:tr>
      <w:tr w:rsidR="00273C51" w:rsidRPr="008C334E" w14:paraId="3519788A" w14:textId="77777777" w:rsidTr="008C334E">
        <w:tc>
          <w:tcPr>
            <w:tcW w:w="3128" w:type="dxa"/>
            <w:gridSpan w:val="2"/>
          </w:tcPr>
          <w:p w14:paraId="686A260C" w14:textId="7FBD4865" w:rsidR="00273C51" w:rsidRPr="008C334E" w:rsidRDefault="00273C51" w:rsidP="00273C51">
            <w:r w:rsidRPr="008C334E">
              <w:t>electric shocks</w:t>
            </w:r>
          </w:p>
        </w:tc>
        <w:tc>
          <w:tcPr>
            <w:tcW w:w="3115" w:type="dxa"/>
            <w:gridSpan w:val="4"/>
          </w:tcPr>
          <w:p w14:paraId="4B428CFD" w14:textId="701388CD" w:rsidR="00273C51" w:rsidRPr="008C334E" w:rsidRDefault="00273C51" w:rsidP="00273C51">
            <w:r w:rsidRPr="008C334E">
              <w:t>high visibility vest</w:t>
            </w:r>
          </w:p>
        </w:tc>
        <w:tc>
          <w:tcPr>
            <w:tcW w:w="3391" w:type="dxa"/>
            <w:gridSpan w:val="2"/>
          </w:tcPr>
          <w:p w14:paraId="5327B361" w14:textId="77777777" w:rsidR="00273C51" w:rsidRPr="008C334E" w:rsidRDefault="00273C51" w:rsidP="00273C51">
            <w:pPr>
              <w:rPr>
                <w:rFonts w:cstheme="minorHAnsi"/>
              </w:rPr>
            </w:pPr>
          </w:p>
        </w:tc>
      </w:tr>
      <w:tr w:rsidR="00273C51" w:rsidRPr="008C334E" w14:paraId="5F845351" w14:textId="77777777" w:rsidTr="008C334E">
        <w:tc>
          <w:tcPr>
            <w:tcW w:w="3128" w:type="dxa"/>
            <w:gridSpan w:val="2"/>
          </w:tcPr>
          <w:p w14:paraId="2D3219FB" w14:textId="5790484D" w:rsidR="00273C51" w:rsidRPr="008C334E" w:rsidRDefault="00273C51" w:rsidP="00273C51"/>
        </w:tc>
        <w:tc>
          <w:tcPr>
            <w:tcW w:w="3115" w:type="dxa"/>
            <w:gridSpan w:val="4"/>
          </w:tcPr>
          <w:p w14:paraId="761B6F79" w14:textId="059DB03A" w:rsidR="00273C51" w:rsidRPr="008C334E" w:rsidRDefault="00273C51" w:rsidP="00273C51">
            <w:r w:rsidRPr="008C334E">
              <w:t>spotter</w:t>
            </w:r>
          </w:p>
        </w:tc>
        <w:tc>
          <w:tcPr>
            <w:tcW w:w="3391" w:type="dxa"/>
            <w:gridSpan w:val="2"/>
          </w:tcPr>
          <w:p w14:paraId="15906521" w14:textId="77777777" w:rsidR="00273C51" w:rsidRPr="008C334E" w:rsidRDefault="00273C51" w:rsidP="00273C51">
            <w:pPr>
              <w:rPr>
                <w:rFonts w:cstheme="minorHAnsi"/>
              </w:rPr>
            </w:pPr>
          </w:p>
        </w:tc>
      </w:tr>
      <w:tr w:rsidR="00273C51" w:rsidRPr="008C334E" w14:paraId="76285138" w14:textId="77777777" w:rsidTr="008C334E">
        <w:tc>
          <w:tcPr>
            <w:tcW w:w="3128" w:type="dxa"/>
            <w:gridSpan w:val="2"/>
          </w:tcPr>
          <w:p w14:paraId="727D2A55" w14:textId="77777777" w:rsidR="00273C51" w:rsidRPr="008C334E" w:rsidRDefault="00273C51" w:rsidP="00273C51"/>
        </w:tc>
        <w:tc>
          <w:tcPr>
            <w:tcW w:w="3115" w:type="dxa"/>
            <w:gridSpan w:val="4"/>
          </w:tcPr>
          <w:p w14:paraId="46CDEBE6" w14:textId="41F7369C" w:rsidR="00273C51" w:rsidRPr="008C334E" w:rsidRDefault="00273C51" w:rsidP="00273C51">
            <w:r w:rsidRPr="008C334E">
              <w:t>support for ladder</w:t>
            </w:r>
          </w:p>
        </w:tc>
        <w:tc>
          <w:tcPr>
            <w:tcW w:w="3391" w:type="dxa"/>
            <w:gridSpan w:val="2"/>
          </w:tcPr>
          <w:p w14:paraId="64DFBB7B" w14:textId="77777777" w:rsidR="00273C51" w:rsidRPr="008C334E" w:rsidRDefault="00273C51" w:rsidP="00273C51">
            <w:pPr>
              <w:rPr>
                <w:rFonts w:cstheme="minorHAnsi"/>
              </w:rPr>
            </w:pPr>
          </w:p>
        </w:tc>
      </w:tr>
      <w:tr w:rsidR="00273C51" w:rsidRPr="008C334E" w14:paraId="17B7F3A9" w14:textId="77777777" w:rsidTr="008C334E">
        <w:tc>
          <w:tcPr>
            <w:tcW w:w="9634" w:type="dxa"/>
            <w:gridSpan w:val="8"/>
          </w:tcPr>
          <w:p w14:paraId="03C0D4FF" w14:textId="5F913FC9" w:rsidR="00273C51" w:rsidRPr="008C334E" w:rsidRDefault="00273C51" w:rsidP="00273C51">
            <w:pPr>
              <w:jc w:val="center"/>
              <w:rPr>
                <w:rFonts w:cstheme="minorHAnsi"/>
              </w:rPr>
            </w:pPr>
            <w:r w:rsidRPr="008C334E">
              <w:rPr>
                <w:rFonts w:cs="Arial"/>
                <w:b/>
                <w:bCs/>
              </w:rPr>
              <w:t>Safe Work Procedure:</w:t>
            </w:r>
          </w:p>
        </w:tc>
      </w:tr>
      <w:tr w:rsidR="00273C51" w:rsidRPr="008C334E" w14:paraId="53CC6A3D" w14:textId="77777777" w:rsidTr="008C334E">
        <w:tc>
          <w:tcPr>
            <w:tcW w:w="9634" w:type="dxa"/>
            <w:gridSpan w:val="8"/>
          </w:tcPr>
          <w:p w14:paraId="10C1B92D" w14:textId="77777777" w:rsidR="00273C51" w:rsidRPr="008C334E" w:rsidRDefault="00273C51" w:rsidP="00273C51">
            <w:pPr>
              <w:numPr>
                <w:ilvl w:val="0"/>
                <w:numId w:val="168"/>
              </w:numPr>
              <w:contextualSpacing/>
              <w:rPr>
                <w:rFonts w:cs="Arial"/>
                <w:bCs/>
              </w:rPr>
            </w:pPr>
            <w:r w:rsidRPr="008C334E">
              <w:rPr>
                <w:rFonts w:cs="Arial"/>
                <w:bCs/>
              </w:rPr>
              <w:t xml:space="preserve">Inspect before each use. </w:t>
            </w:r>
            <w:r w:rsidRPr="008C334E">
              <w:rPr>
                <w:rFonts w:cs="Arial"/>
                <w:bCs/>
              </w:rPr>
              <w:tab/>
            </w:r>
            <w:r w:rsidRPr="008C334E">
              <w:rPr>
                <w:rFonts w:cs="Arial"/>
                <w:bCs/>
              </w:rPr>
              <w:tab/>
            </w:r>
            <w:r w:rsidRPr="008C334E">
              <w:rPr>
                <w:rFonts w:cs="Arial"/>
                <w:bCs/>
              </w:rPr>
              <w:tab/>
            </w:r>
            <w:r w:rsidRPr="008C334E">
              <w:rPr>
                <w:rFonts w:cs="Arial"/>
                <w:bCs/>
              </w:rPr>
              <w:tab/>
            </w:r>
          </w:p>
          <w:p w14:paraId="72E9A0AD" w14:textId="1B8F4FFE" w:rsidR="00273C51" w:rsidRPr="008C334E" w:rsidRDefault="00273C51" w:rsidP="00273C51">
            <w:pPr>
              <w:numPr>
                <w:ilvl w:val="0"/>
                <w:numId w:val="168"/>
              </w:numPr>
              <w:contextualSpacing/>
              <w:rPr>
                <w:rFonts w:cs="Arial"/>
                <w:bCs/>
              </w:rPr>
            </w:pPr>
            <w:r w:rsidRPr="008C334E">
              <w:rPr>
                <w:rFonts w:cs="Arial"/>
                <w:bCs/>
              </w:rPr>
              <w:t>Make sure all rivets and joints, nuts and bolts are tight and rung</w:t>
            </w:r>
            <w:r>
              <w:rPr>
                <w:rFonts w:cs="Arial"/>
                <w:bCs/>
              </w:rPr>
              <w:t>s</w:t>
            </w:r>
            <w:r w:rsidRPr="008C334E">
              <w:rPr>
                <w:rFonts w:cs="Arial"/>
                <w:bCs/>
              </w:rPr>
              <w:t xml:space="preserve"> are secure.</w:t>
            </w:r>
            <w:r w:rsidRPr="008C334E">
              <w:rPr>
                <w:rFonts w:cs="Arial"/>
                <w:bCs/>
              </w:rPr>
              <w:tab/>
            </w:r>
          </w:p>
          <w:p w14:paraId="07C608EF" w14:textId="1714AAEA" w:rsidR="00273C51" w:rsidRPr="008C334E" w:rsidRDefault="00273C51" w:rsidP="00273C51">
            <w:pPr>
              <w:numPr>
                <w:ilvl w:val="0"/>
                <w:numId w:val="168"/>
              </w:numPr>
              <w:contextualSpacing/>
              <w:rPr>
                <w:rFonts w:cs="Arial"/>
                <w:bCs/>
              </w:rPr>
            </w:pPr>
            <w:r w:rsidRPr="008C334E">
              <w:rPr>
                <w:rFonts w:cs="Arial"/>
                <w:bCs/>
              </w:rPr>
              <w:t>Ladder extension locks and feet function and if necessary, lubricate.</w:t>
            </w:r>
            <w:r w:rsidRPr="008C334E">
              <w:rPr>
                <w:rFonts w:cs="Arial"/>
                <w:bCs/>
              </w:rPr>
              <w:tab/>
            </w:r>
            <w:r w:rsidRPr="008C334E">
              <w:rPr>
                <w:rFonts w:cs="Arial"/>
                <w:bCs/>
              </w:rPr>
              <w:tab/>
            </w:r>
            <w:r w:rsidRPr="008C334E">
              <w:rPr>
                <w:rFonts w:cs="Arial"/>
                <w:bCs/>
              </w:rPr>
              <w:tab/>
            </w:r>
          </w:p>
          <w:p w14:paraId="53516482" w14:textId="77777777" w:rsidR="00273C51" w:rsidRPr="008C334E" w:rsidRDefault="00273C51" w:rsidP="00273C51">
            <w:pPr>
              <w:numPr>
                <w:ilvl w:val="0"/>
                <w:numId w:val="168"/>
              </w:numPr>
              <w:contextualSpacing/>
              <w:rPr>
                <w:rFonts w:cs="Arial"/>
                <w:bCs/>
              </w:rPr>
            </w:pPr>
            <w:r w:rsidRPr="008C334E">
              <w:rPr>
                <w:rFonts w:cs="Arial"/>
                <w:bCs/>
              </w:rPr>
              <w:t>Rope properly affixed and in good condition.</w:t>
            </w:r>
            <w:r w:rsidRPr="008C334E">
              <w:rPr>
                <w:rFonts w:cs="Arial"/>
                <w:bCs/>
              </w:rPr>
              <w:tab/>
            </w:r>
            <w:r w:rsidRPr="008C334E">
              <w:rPr>
                <w:rFonts w:cs="Arial"/>
                <w:bCs/>
              </w:rPr>
              <w:tab/>
            </w:r>
            <w:r w:rsidRPr="008C334E">
              <w:rPr>
                <w:rFonts w:cs="Arial"/>
                <w:bCs/>
              </w:rPr>
              <w:tab/>
            </w:r>
            <w:r w:rsidRPr="008C334E">
              <w:rPr>
                <w:rFonts w:cs="Arial"/>
                <w:bCs/>
              </w:rPr>
              <w:tab/>
            </w:r>
          </w:p>
          <w:p w14:paraId="7489A517" w14:textId="77777777" w:rsidR="00273C51" w:rsidRPr="008C334E" w:rsidRDefault="00273C51" w:rsidP="00273C51">
            <w:pPr>
              <w:numPr>
                <w:ilvl w:val="0"/>
                <w:numId w:val="168"/>
              </w:numPr>
              <w:contextualSpacing/>
              <w:rPr>
                <w:rFonts w:cs="Arial"/>
                <w:bCs/>
              </w:rPr>
            </w:pPr>
            <w:r w:rsidRPr="008C334E">
              <w:rPr>
                <w:rFonts w:cs="Arial"/>
                <w:bCs/>
              </w:rPr>
              <w:t>Never climb a damaged, bent or broken ladder.</w:t>
            </w:r>
            <w:r w:rsidRPr="008C334E">
              <w:rPr>
                <w:rFonts w:cs="Arial"/>
                <w:bCs/>
              </w:rPr>
              <w:tab/>
            </w:r>
            <w:r w:rsidRPr="008C334E">
              <w:rPr>
                <w:rFonts w:cs="Arial"/>
                <w:bCs/>
              </w:rPr>
              <w:tab/>
            </w:r>
            <w:r w:rsidRPr="008C334E">
              <w:rPr>
                <w:rFonts w:cs="Arial"/>
                <w:bCs/>
              </w:rPr>
              <w:tab/>
            </w:r>
            <w:r w:rsidRPr="008C334E">
              <w:rPr>
                <w:rFonts w:cs="Arial"/>
                <w:bCs/>
              </w:rPr>
              <w:tab/>
            </w:r>
          </w:p>
          <w:p w14:paraId="5F8F69B3" w14:textId="77777777" w:rsidR="00273C51" w:rsidRPr="008C334E" w:rsidRDefault="00273C51" w:rsidP="00273C51">
            <w:pPr>
              <w:numPr>
                <w:ilvl w:val="0"/>
                <w:numId w:val="168"/>
              </w:numPr>
              <w:contextualSpacing/>
              <w:rPr>
                <w:rFonts w:cs="Arial"/>
                <w:bCs/>
              </w:rPr>
            </w:pPr>
            <w:r w:rsidRPr="008C334E">
              <w:rPr>
                <w:rFonts w:cs="Arial"/>
                <w:bCs/>
              </w:rPr>
              <w:t>Ensure the ladder is clean, free from wet paint, mud, snow, oil and any other slippery materials.</w:t>
            </w:r>
            <w:r w:rsidRPr="008C334E">
              <w:rPr>
                <w:rFonts w:cs="Arial"/>
                <w:bCs/>
              </w:rPr>
              <w:tab/>
            </w:r>
          </w:p>
          <w:p w14:paraId="1BD6EC18" w14:textId="77777777" w:rsidR="00273C51" w:rsidRPr="008C334E" w:rsidRDefault="00273C51" w:rsidP="00273C51">
            <w:pPr>
              <w:numPr>
                <w:ilvl w:val="0"/>
                <w:numId w:val="168"/>
              </w:numPr>
              <w:contextualSpacing/>
              <w:rPr>
                <w:rFonts w:cs="Arial"/>
                <w:bCs/>
              </w:rPr>
            </w:pPr>
            <w:r w:rsidRPr="008C334E">
              <w:rPr>
                <w:rFonts w:cs="Arial"/>
                <w:bCs/>
              </w:rPr>
              <w:t>Never make temporary repairs of damaged or missing parts.</w:t>
            </w:r>
            <w:r w:rsidRPr="008C334E">
              <w:rPr>
                <w:rFonts w:cs="Arial"/>
                <w:bCs/>
              </w:rPr>
              <w:tab/>
            </w:r>
            <w:r w:rsidRPr="008C334E">
              <w:rPr>
                <w:rFonts w:cs="Arial"/>
                <w:bCs/>
              </w:rPr>
              <w:tab/>
            </w:r>
            <w:r w:rsidRPr="008C334E">
              <w:rPr>
                <w:rFonts w:cs="Arial"/>
                <w:bCs/>
              </w:rPr>
              <w:tab/>
            </w:r>
            <w:r w:rsidRPr="008C334E">
              <w:rPr>
                <w:rFonts w:cs="Arial"/>
                <w:bCs/>
              </w:rPr>
              <w:tab/>
            </w:r>
          </w:p>
          <w:p w14:paraId="1F2C160F" w14:textId="77777777" w:rsidR="00273C51" w:rsidRPr="008C334E" w:rsidRDefault="00273C51" w:rsidP="00273C51">
            <w:pPr>
              <w:numPr>
                <w:ilvl w:val="0"/>
                <w:numId w:val="168"/>
              </w:numPr>
              <w:rPr>
                <w:rFonts w:cs="Arial"/>
                <w:bCs/>
              </w:rPr>
            </w:pPr>
            <w:r w:rsidRPr="008C334E">
              <w:rPr>
                <w:rFonts w:cs="Arial"/>
                <w:bCs/>
              </w:rPr>
              <w:t>All working parts must be in good working condition.</w:t>
            </w:r>
            <w:r w:rsidRPr="008C334E">
              <w:rPr>
                <w:rFonts w:cs="Arial"/>
                <w:bCs/>
              </w:rPr>
              <w:tab/>
            </w:r>
            <w:r w:rsidRPr="008C334E">
              <w:rPr>
                <w:rFonts w:cs="Arial"/>
                <w:bCs/>
              </w:rPr>
              <w:tab/>
            </w:r>
            <w:r w:rsidRPr="008C334E">
              <w:rPr>
                <w:rFonts w:cs="Arial"/>
                <w:bCs/>
              </w:rPr>
              <w:tab/>
            </w:r>
            <w:r w:rsidRPr="008C334E">
              <w:rPr>
                <w:rFonts w:cs="Arial"/>
                <w:bCs/>
              </w:rPr>
              <w:tab/>
            </w:r>
          </w:p>
          <w:p w14:paraId="19A46BE8" w14:textId="77777777" w:rsidR="00273C51" w:rsidRPr="008C334E" w:rsidRDefault="00273C51" w:rsidP="00273C51">
            <w:pPr>
              <w:rPr>
                <w:rFonts w:cs="Arial"/>
                <w:bCs/>
              </w:rPr>
            </w:pPr>
          </w:p>
        </w:tc>
      </w:tr>
      <w:tr w:rsidR="00273C51" w:rsidRPr="008C334E" w14:paraId="0EDB8577" w14:textId="77777777" w:rsidTr="008C334E">
        <w:tc>
          <w:tcPr>
            <w:tcW w:w="9634" w:type="dxa"/>
            <w:gridSpan w:val="8"/>
          </w:tcPr>
          <w:p w14:paraId="019370C5" w14:textId="41BB9DD4" w:rsidR="00273C51" w:rsidRPr="008C334E" w:rsidRDefault="00273C51" w:rsidP="00273C51">
            <w:pPr>
              <w:jc w:val="center"/>
              <w:rPr>
                <w:rFonts w:cs="Arial"/>
                <w:b/>
                <w:bCs/>
                <w:i/>
              </w:rPr>
            </w:pPr>
            <w:r w:rsidRPr="008C334E">
              <w:rPr>
                <w:rFonts w:cs="Arial"/>
                <w:b/>
                <w:bCs/>
                <w:i/>
              </w:rPr>
              <w:t>If an emergency situation occurs while conducting this task or there is an equipment malfunction, engage the emergency stop and follow the lockout procedure.</w:t>
            </w:r>
          </w:p>
          <w:p w14:paraId="1059F21D" w14:textId="77777777" w:rsidR="00273C51" w:rsidRPr="008C334E" w:rsidRDefault="00273C51" w:rsidP="00273C51">
            <w:pPr>
              <w:jc w:val="center"/>
              <w:rPr>
                <w:rFonts w:cs="Arial"/>
                <w:b/>
                <w:bCs/>
              </w:rPr>
            </w:pPr>
          </w:p>
          <w:p w14:paraId="42F6BDC8" w14:textId="4D3229DA" w:rsidR="00273C51" w:rsidRPr="008C334E" w:rsidRDefault="00273C51" w:rsidP="00273C51">
            <w:pPr>
              <w:jc w:val="center"/>
              <w:rPr>
                <w:rFonts w:cs="Arial"/>
                <w:b/>
                <w:bCs/>
              </w:rPr>
            </w:pPr>
            <w:r w:rsidRPr="008C334E">
              <w:rPr>
                <w:rFonts w:cs="Arial"/>
                <w:b/>
                <w:bCs/>
              </w:rPr>
              <w:t>REPORT ANY HAZARDOUS SITUATIONS TO YOUR SUPERVISOR</w:t>
            </w:r>
          </w:p>
        </w:tc>
      </w:tr>
      <w:tr w:rsidR="00273C51" w:rsidRPr="008C334E" w14:paraId="3A2055D4" w14:textId="77777777" w:rsidTr="008C334E">
        <w:tc>
          <w:tcPr>
            <w:tcW w:w="5240" w:type="dxa"/>
            <w:gridSpan w:val="4"/>
            <w:vMerge w:val="restart"/>
          </w:tcPr>
          <w:p w14:paraId="169BD79C" w14:textId="77777777" w:rsidR="00273C51" w:rsidRPr="008C334E" w:rsidRDefault="00273C51" w:rsidP="00273C51">
            <w:pPr>
              <w:jc w:val="center"/>
              <w:rPr>
                <w:rFonts w:cs="Arial"/>
                <w:b/>
                <w:bCs/>
              </w:rPr>
            </w:pPr>
            <w:r w:rsidRPr="008C334E">
              <w:rPr>
                <w:rFonts w:cs="Arial"/>
                <w:b/>
                <w:bCs/>
              </w:rPr>
              <w:t>Guidance Documents/Standards:</w:t>
            </w:r>
          </w:p>
          <w:p w14:paraId="73AB4A0B" w14:textId="77777777" w:rsidR="00273C51" w:rsidRPr="008C334E" w:rsidRDefault="00273C51" w:rsidP="00273C51">
            <w:pPr>
              <w:jc w:val="center"/>
              <w:rPr>
                <w:rFonts w:cs="Arial"/>
                <w:b/>
                <w:bCs/>
                <w:i/>
              </w:rPr>
            </w:pPr>
          </w:p>
          <w:p w14:paraId="0D44880D" w14:textId="6CED1F94" w:rsidR="00273C51" w:rsidRPr="008C334E" w:rsidRDefault="00273C51" w:rsidP="00273C51">
            <w:pPr>
              <w:rPr>
                <w:rFonts w:cs="Arial"/>
                <w:bCs/>
              </w:rPr>
            </w:pPr>
            <w:r w:rsidRPr="008C334E">
              <w:rPr>
                <w:rFonts w:cs="Arial"/>
                <w:bCs/>
              </w:rPr>
              <w:t>MB Workplace Safety and Health Act and Regulation:</w:t>
            </w:r>
          </w:p>
          <w:p w14:paraId="19B43002" w14:textId="74C1DEB6" w:rsidR="00273C51" w:rsidRPr="008C334E" w:rsidRDefault="00273C51" w:rsidP="00C1420E">
            <w:pPr>
              <w:pStyle w:val="ListParagraph"/>
              <w:numPr>
                <w:ilvl w:val="0"/>
                <w:numId w:val="385"/>
              </w:numPr>
              <w:rPr>
                <w:rFonts w:cs="Arial"/>
                <w:bCs/>
              </w:rPr>
            </w:pPr>
            <w:r w:rsidRPr="008C334E">
              <w:rPr>
                <w:rFonts w:cs="Arial"/>
                <w:bCs/>
              </w:rPr>
              <w:t>Part 6 Personal Protective Equipment</w:t>
            </w:r>
          </w:p>
          <w:p w14:paraId="7057D253" w14:textId="6DC7E09A" w:rsidR="00273C51" w:rsidRPr="008C334E" w:rsidRDefault="00273C51" w:rsidP="00C1420E">
            <w:pPr>
              <w:pStyle w:val="ListParagraph"/>
              <w:numPr>
                <w:ilvl w:val="0"/>
                <w:numId w:val="385"/>
              </w:numPr>
              <w:rPr>
                <w:rFonts w:cs="Arial"/>
                <w:bCs/>
              </w:rPr>
            </w:pPr>
            <w:r w:rsidRPr="008C334E">
              <w:rPr>
                <w:rFonts w:cs="Arial"/>
                <w:bCs/>
              </w:rPr>
              <w:t>Part 13 Entrances, Exits, Stairways and Ladders</w:t>
            </w:r>
          </w:p>
          <w:p w14:paraId="30A28615" w14:textId="3864A585" w:rsidR="00273C51" w:rsidRPr="008C334E" w:rsidRDefault="00273C51" w:rsidP="00C1420E">
            <w:pPr>
              <w:pStyle w:val="ListParagraph"/>
              <w:numPr>
                <w:ilvl w:val="0"/>
                <w:numId w:val="365"/>
              </w:numPr>
              <w:tabs>
                <w:tab w:val="left" w:pos="3240"/>
              </w:tabs>
              <w:spacing w:line="100" w:lineRule="atLeast"/>
              <w:ind w:left="1186"/>
              <w:rPr>
                <w:rFonts w:cs="Arial"/>
              </w:rPr>
            </w:pPr>
            <w:r w:rsidRPr="008C334E">
              <w:rPr>
                <w:rFonts w:cs="Arial"/>
              </w:rPr>
              <w:t>13.8 Worker to Inspect Ladder</w:t>
            </w:r>
          </w:p>
          <w:p w14:paraId="65FEA6CC" w14:textId="0AAC85C2" w:rsidR="00273C51" w:rsidRPr="008C334E" w:rsidRDefault="00273C51" w:rsidP="00C1420E">
            <w:pPr>
              <w:pStyle w:val="ListParagraph"/>
              <w:numPr>
                <w:ilvl w:val="0"/>
                <w:numId w:val="365"/>
              </w:numPr>
              <w:tabs>
                <w:tab w:val="left" w:pos="3240"/>
              </w:tabs>
              <w:spacing w:line="100" w:lineRule="atLeast"/>
              <w:ind w:left="1186"/>
              <w:rPr>
                <w:rFonts w:cs="Arial"/>
              </w:rPr>
            </w:pPr>
            <w:r w:rsidRPr="008C334E">
              <w:rPr>
                <w:rFonts w:cs="Arial"/>
              </w:rPr>
              <w:t>13.11 Commercially Manufactured Portable Ladder</w:t>
            </w:r>
          </w:p>
          <w:p w14:paraId="7551D1C6" w14:textId="28006397" w:rsidR="00273C51" w:rsidRPr="008C334E" w:rsidRDefault="00273C51" w:rsidP="00C1420E">
            <w:pPr>
              <w:pStyle w:val="ListParagraph"/>
              <w:numPr>
                <w:ilvl w:val="0"/>
                <w:numId w:val="365"/>
              </w:numPr>
              <w:tabs>
                <w:tab w:val="left" w:pos="3240"/>
              </w:tabs>
              <w:spacing w:line="100" w:lineRule="atLeast"/>
              <w:ind w:left="1186"/>
              <w:rPr>
                <w:rFonts w:cs="Arial"/>
              </w:rPr>
            </w:pPr>
            <w:r w:rsidRPr="008C334E">
              <w:rPr>
                <w:rFonts w:cs="Arial"/>
              </w:rPr>
              <w:t>13.14 Extension Ladders</w:t>
            </w:r>
          </w:p>
          <w:p w14:paraId="31F96435" w14:textId="77777777" w:rsidR="00273C51" w:rsidRPr="008C334E" w:rsidRDefault="00273C51" w:rsidP="00273C51">
            <w:pPr>
              <w:rPr>
                <w:rFonts w:cs="Arial"/>
                <w:bCs/>
              </w:rPr>
            </w:pPr>
          </w:p>
          <w:p w14:paraId="5EE987D2" w14:textId="77777777" w:rsidR="00273C51" w:rsidRPr="008C334E" w:rsidRDefault="00273C51" w:rsidP="00273C51">
            <w:pPr>
              <w:tabs>
                <w:tab w:val="left" w:pos="3240"/>
              </w:tabs>
              <w:rPr>
                <w:rFonts w:cs="Arial"/>
                <w:b/>
                <w:bCs/>
                <w:i/>
              </w:rPr>
            </w:pPr>
            <w:r w:rsidRPr="008C334E">
              <w:rPr>
                <w:rFonts w:cs="Arial"/>
                <w:bCs/>
              </w:rPr>
              <w:t>CSA Standard CAN3-Z11-M81 (R2005)</w:t>
            </w:r>
          </w:p>
        </w:tc>
        <w:tc>
          <w:tcPr>
            <w:tcW w:w="4394" w:type="dxa"/>
            <w:gridSpan w:val="4"/>
          </w:tcPr>
          <w:p w14:paraId="400C7CE6" w14:textId="55A2ADB3" w:rsidR="00273C51" w:rsidRPr="008C334E" w:rsidRDefault="00273C51" w:rsidP="00273C51">
            <w:pPr>
              <w:rPr>
                <w:rFonts w:cs="Arial"/>
                <w:bCs/>
              </w:rPr>
            </w:pPr>
            <w:r w:rsidRPr="008C334E">
              <w:rPr>
                <w:rFonts w:cs="Arial"/>
                <w:bCs/>
              </w:rPr>
              <w:t>This safe work procedure will be reviewed any time the task, equipment or materials change and at a minimum of every three years.</w:t>
            </w:r>
          </w:p>
        </w:tc>
      </w:tr>
      <w:tr w:rsidR="00273C51" w:rsidRPr="008C334E" w14:paraId="5DBAC875" w14:textId="77777777" w:rsidTr="008C334E">
        <w:tc>
          <w:tcPr>
            <w:tcW w:w="5240" w:type="dxa"/>
            <w:gridSpan w:val="4"/>
            <w:vMerge/>
          </w:tcPr>
          <w:p w14:paraId="05896A6E" w14:textId="77777777" w:rsidR="00273C51" w:rsidRPr="008C334E" w:rsidRDefault="00273C51" w:rsidP="00273C51">
            <w:pPr>
              <w:jc w:val="center"/>
              <w:rPr>
                <w:rFonts w:cs="Arial"/>
                <w:b/>
                <w:bCs/>
              </w:rPr>
            </w:pPr>
          </w:p>
        </w:tc>
        <w:tc>
          <w:tcPr>
            <w:tcW w:w="4394" w:type="dxa"/>
            <w:gridSpan w:val="4"/>
          </w:tcPr>
          <w:p w14:paraId="03C4AB39" w14:textId="77777777" w:rsidR="00273C51" w:rsidRPr="008C334E" w:rsidRDefault="00273C51" w:rsidP="00273C51">
            <w:pPr>
              <w:rPr>
                <w:rFonts w:cs="Arial"/>
                <w:bCs/>
              </w:rPr>
            </w:pPr>
            <w:r w:rsidRPr="008C334E">
              <w:rPr>
                <w:rFonts w:cs="Arial"/>
                <w:bCs/>
              </w:rPr>
              <w:t>Reviewed By WSH Committee:</w:t>
            </w:r>
          </w:p>
          <w:p w14:paraId="2AE95218" w14:textId="77777777" w:rsidR="00273C51" w:rsidRPr="008C334E" w:rsidRDefault="00273C51" w:rsidP="00273C51">
            <w:pPr>
              <w:rPr>
                <w:rFonts w:cs="Arial"/>
                <w:bCs/>
              </w:rPr>
            </w:pPr>
          </w:p>
          <w:p w14:paraId="53FF38E3" w14:textId="77777777" w:rsidR="00273C51" w:rsidRPr="008C334E" w:rsidRDefault="00273C51" w:rsidP="00273C51">
            <w:pPr>
              <w:rPr>
                <w:rFonts w:cs="Arial"/>
                <w:bCs/>
              </w:rPr>
            </w:pPr>
          </w:p>
          <w:p w14:paraId="013631F6" w14:textId="77777777" w:rsidR="00273C51" w:rsidRPr="008C334E" w:rsidRDefault="00273C51" w:rsidP="00273C51">
            <w:pPr>
              <w:rPr>
                <w:rFonts w:cs="Arial"/>
                <w:bCs/>
              </w:rPr>
            </w:pPr>
            <w:r w:rsidRPr="008C334E">
              <w:rPr>
                <w:rFonts w:cs="Arial"/>
                <w:bCs/>
              </w:rPr>
              <w:t>Date:</w:t>
            </w:r>
          </w:p>
          <w:p w14:paraId="17276783" w14:textId="77777777" w:rsidR="00273C51" w:rsidRPr="008C334E" w:rsidRDefault="00273C51" w:rsidP="00273C51">
            <w:pPr>
              <w:rPr>
                <w:rFonts w:cs="Arial"/>
                <w:bCs/>
              </w:rPr>
            </w:pPr>
          </w:p>
        </w:tc>
      </w:tr>
    </w:tbl>
    <w:p w14:paraId="61A91ADD" w14:textId="77777777" w:rsidR="0076222C" w:rsidRPr="004A26FC" w:rsidRDefault="0076222C" w:rsidP="0076222C">
      <w:pPr>
        <w:rPr>
          <w:rFonts w:cstheme="minorHAnsi"/>
        </w:rPr>
      </w:pPr>
    </w:p>
    <w:p w14:paraId="2F787717" w14:textId="77777777" w:rsidR="0076222C" w:rsidRPr="004A26FC" w:rsidRDefault="0076222C" w:rsidP="0076222C"/>
    <w:p w14:paraId="3B7D68ED" w14:textId="77777777" w:rsidR="0076222C" w:rsidRDefault="0076222C">
      <w:pPr>
        <w:rPr>
          <w:rFonts w:eastAsiaTheme="majorEastAsia" w:cstheme="minorHAnsi"/>
          <w:sz w:val="24"/>
          <w:szCs w:val="24"/>
        </w:rPr>
      </w:pPr>
      <w:r>
        <w:rPr>
          <w:rFonts w:eastAsiaTheme="majorEastAsia" w:cstheme="minorHAnsi"/>
          <w:sz w:val="24"/>
          <w:szCs w:val="24"/>
        </w:rPr>
        <w:br w:type="page"/>
      </w:r>
    </w:p>
    <w:p w14:paraId="552F0F15" w14:textId="139680FA" w:rsidR="0076222C" w:rsidRPr="008C334E" w:rsidRDefault="0076222C" w:rsidP="000C7E4D">
      <w:pPr>
        <w:keepNext/>
        <w:keepLines/>
        <w:spacing w:after="0" w:line="240" w:lineRule="auto"/>
        <w:jc w:val="center"/>
        <w:outlineLvl w:val="1"/>
        <w:rPr>
          <w:rFonts w:eastAsiaTheme="majorEastAsia" w:cstheme="minorHAnsi"/>
        </w:rPr>
      </w:pPr>
      <w:r w:rsidRPr="008C334E">
        <w:rPr>
          <w:rFonts w:eastAsiaTheme="majorEastAsia" w:cstheme="minorHAnsi"/>
        </w:rPr>
        <w:lastRenderedPageBreak/>
        <w:t xml:space="preserve">Extension Ladder </w:t>
      </w:r>
      <w:r w:rsidR="004C475D" w:rsidRPr="008C334E">
        <w:rPr>
          <w:rFonts w:eastAsiaTheme="majorEastAsia" w:cstheme="minorHAnsi"/>
        </w:rPr>
        <w:t xml:space="preserve">– </w:t>
      </w:r>
      <w:r w:rsidRPr="008C334E">
        <w:rPr>
          <w:rFonts w:eastAsiaTheme="majorEastAsia" w:cstheme="minorHAnsi"/>
        </w:rPr>
        <w:t>Setup</w:t>
      </w:r>
    </w:p>
    <w:tbl>
      <w:tblPr>
        <w:tblStyle w:val="TableGrid"/>
        <w:tblW w:w="9634" w:type="dxa"/>
        <w:tblLook w:val="04A0" w:firstRow="1" w:lastRow="0" w:firstColumn="1" w:lastColumn="0" w:noHBand="0" w:noVBand="1"/>
      </w:tblPr>
      <w:tblGrid>
        <w:gridCol w:w="1867"/>
        <w:gridCol w:w="1252"/>
        <w:gridCol w:w="615"/>
        <w:gridCol w:w="1506"/>
        <w:gridCol w:w="369"/>
        <w:gridCol w:w="627"/>
        <w:gridCol w:w="1079"/>
        <w:gridCol w:w="2319"/>
      </w:tblGrid>
      <w:tr w:rsidR="0076222C" w:rsidRPr="008C334E" w14:paraId="1E3D8D64" w14:textId="77777777" w:rsidTr="008C334E">
        <w:tc>
          <w:tcPr>
            <w:tcW w:w="1867" w:type="dxa"/>
          </w:tcPr>
          <w:p w14:paraId="0962814F" w14:textId="77777777" w:rsidR="0076222C" w:rsidRPr="008C334E" w:rsidRDefault="0076222C" w:rsidP="0076222C">
            <w:pPr>
              <w:rPr>
                <w:b/>
              </w:rPr>
            </w:pPr>
            <w:r w:rsidRPr="008C334E">
              <w:rPr>
                <w:b/>
              </w:rPr>
              <w:t>Facility:</w:t>
            </w:r>
          </w:p>
        </w:tc>
        <w:tc>
          <w:tcPr>
            <w:tcW w:w="1867" w:type="dxa"/>
            <w:gridSpan w:val="2"/>
          </w:tcPr>
          <w:p w14:paraId="23075DA9" w14:textId="77777777" w:rsidR="0076222C" w:rsidRPr="008C334E" w:rsidRDefault="0076222C" w:rsidP="0076222C">
            <w:r w:rsidRPr="008C334E">
              <w:rPr>
                <w:b/>
              </w:rPr>
              <w:t>Written By:</w:t>
            </w:r>
          </w:p>
        </w:tc>
        <w:tc>
          <w:tcPr>
            <w:tcW w:w="1875" w:type="dxa"/>
            <w:gridSpan w:val="2"/>
          </w:tcPr>
          <w:p w14:paraId="6CA0EB71" w14:textId="77777777" w:rsidR="0076222C" w:rsidRPr="008C334E" w:rsidRDefault="0076222C" w:rsidP="0076222C">
            <w:r w:rsidRPr="008C334E">
              <w:rPr>
                <w:b/>
              </w:rPr>
              <w:t>Approved By:</w:t>
            </w:r>
          </w:p>
        </w:tc>
        <w:tc>
          <w:tcPr>
            <w:tcW w:w="1706" w:type="dxa"/>
            <w:gridSpan w:val="2"/>
          </w:tcPr>
          <w:p w14:paraId="74754017" w14:textId="77777777" w:rsidR="0076222C" w:rsidRPr="008C334E" w:rsidRDefault="0076222C" w:rsidP="0076222C">
            <w:r w:rsidRPr="008C334E">
              <w:rPr>
                <w:b/>
              </w:rPr>
              <w:t>Date Created:</w:t>
            </w:r>
          </w:p>
        </w:tc>
        <w:tc>
          <w:tcPr>
            <w:tcW w:w="2319" w:type="dxa"/>
          </w:tcPr>
          <w:p w14:paraId="51289DE0" w14:textId="59389174" w:rsidR="0076222C" w:rsidRPr="008C334E" w:rsidRDefault="0076222C" w:rsidP="0076222C">
            <w:r w:rsidRPr="008C334E">
              <w:rPr>
                <w:b/>
              </w:rPr>
              <w:t>Date of Last Revision</w:t>
            </w:r>
            <w:r w:rsidR="00046DAD" w:rsidRPr="008C334E">
              <w:rPr>
                <w:b/>
              </w:rPr>
              <w:t>:</w:t>
            </w:r>
          </w:p>
        </w:tc>
      </w:tr>
      <w:tr w:rsidR="0076222C" w:rsidRPr="008C334E" w14:paraId="4E0F4584" w14:textId="77777777" w:rsidTr="008C334E">
        <w:tc>
          <w:tcPr>
            <w:tcW w:w="1867" w:type="dxa"/>
          </w:tcPr>
          <w:p w14:paraId="3A660833" w14:textId="77777777" w:rsidR="0076222C" w:rsidRPr="008C334E" w:rsidRDefault="0076222C" w:rsidP="0076222C"/>
        </w:tc>
        <w:tc>
          <w:tcPr>
            <w:tcW w:w="1867" w:type="dxa"/>
            <w:gridSpan w:val="2"/>
          </w:tcPr>
          <w:p w14:paraId="77556251" w14:textId="77777777" w:rsidR="0076222C" w:rsidRPr="008C334E" w:rsidRDefault="0076222C" w:rsidP="0076222C"/>
        </w:tc>
        <w:tc>
          <w:tcPr>
            <w:tcW w:w="1875" w:type="dxa"/>
            <w:gridSpan w:val="2"/>
          </w:tcPr>
          <w:p w14:paraId="21A9BCCE" w14:textId="77777777" w:rsidR="0076222C" w:rsidRPr="008C334E" w:rsidRDefault="0076222C" w:rsidP="0076222C"/>
        </w:tc>
        <w:tc>
          <w:tcPr>
            <w:tcW w:w="1706" w:type="dxa"/>
            <w:gridSpan w:val="2"/>
          </w:tcPr>
          <w:p w14:paraId="07BCFC96" w14:textId="77777777" w:rsidR="0076222C" w:rsidRPr="008C334E" w:rsidRDefault="0076222C" w:rsidP="0076222C"/>
        </w:tc>
        <w:tc>
          <w:tcPr>
            <w:tcW w:w="2319" w:type="dxa"/>
          </w:tcPr>
          <w:p w14:paraId="7832C07C" w14:textId="77777777" w:rsidR="0076222C" w:rsidRPr="008C334E" w:rsidRDefault="0076222C" w:rsidP="0076222C"/>
        </w:tc>
      </w:tr>
      <w:tr w:rsidR="0076222C" w:rsidRPr="008C334E" w14:paraId="3866D646" w14:textId="77777777" w:rsidTr="008C334E">
        <w:tc>
          <w:tcPr>
            <w:tcW w:w="3119" w:type="dxa"/>
            <w:gridSpan w:val="2"/>
          </w:tcPr>
          <w:p w14:paraId="56CEBEF4" w14:textId="6A30E8AD" w:rsidR="0076222C" w:rsidRPr="008C334E" w:rsidRDefault="0076222C" w:rsidP="0076222C">
            <w:pPr>
              <w:rPr>
                <w:rFonts w:cs="Arial"/>
                <w:b/>
                <w:bCs/>
                <w:iCs/>
              </w:rPr>
            </w:pPr>
            <w:r w:rsidRPr="008C334E">
              <w:rPr>
                <w:rFonts w:cs="Arial"/>
                <w:b/>
                <w:bCs/>
                <w:iCs/>
              </w:rPr>
              <w:t>Hazards Present:</w:t>
            </w:r>
          </w:p>
        </w:tc>
        <w:tc>
          <w:tcPr>
            <w:tcW w:w="3117" w:type="dxa"/>
            <w:gridSpan w:val="4"/>
          </w:tcPr>
          <w:p w14:paraId="54808529" w14:textId="367AB0D1" w:rsidR="0076222C" w:rsidRPr="008C334E" w:rsidRDefault="000977ED" w:rsidP="0076222C">
            <w:pPr>
              <w:rPr>
                <w:rFonts w:cs="Arial"/>
                <w:b/>
                <w:bCs/>
                <w:iCs/>
              </w:rPr>
            </w:pPr>
            <w:r w:rsidRPr="008C334E">
              <w:rPr>
                <w:rFonts w:cs="Arial"/>
                <w:b/>
                <w:bCs/>
                <w:iCs/>
              </w:rPr>
              <w:t>PPE or Devices Required:</w:t>
            </w:r>
          </w:p>
        </w:tc>
        <w:tc>
          <w:tcPr>
            <w:tcW w:w="3398" w:type="dxa"/>
            <w:gridSpan w:val="2"/>
          </w:tcPr>
          <w:p w14:paraId="61814CA9" w14:textId="77777777" w:rsidR="0076222C" w:rsidRPr="008C334E" w:rsidRDefault="0076222C" w:rsidP="0076222C">
            <w:pPr>
              <w:rPr>
                <w:rFonts w:cs="Arial"/>
                <w:b/>
                <w:bCs/>
                <w:iCs/>
              </w:rPr>
            </w:pPr>
            <w:r w:rsidRPr="008C334E">
              <w:rPr>
                <w:rFonts w:cs="Arial"/>
                <w:b/>
                <w:bCs/>
                <w:iCs/>
              </w:rPr>
              <w:t>Additional Training Required:</w:t>
            </w:r>
          </w:p>
        </w:tc>
      </w:tr>
      <w:tr w:rsidR="00897E67" w:rsidRPr="008C334E" w14:paraId="6E081EE3" w14:textId="77777777" w:rsidTr="008C334E">
        <w:tc>
          <w:tcPr>
            <w:tcW w:w="3119" w:type="dxa"/>
            <w:gridSpan w:val="2"/>
          </w:tcPr>
          <w:p w14:paraId="5C36FDF7" w14:textId="53682162" w:rsidR="00897E67" w:rsidRPr="008C334E" w:rsidRDefault="00897E67" w:rsidP="00897E67">
            <w:r w:rsidRPr="008C334E">
              <w:t>pinch points</w:t>
            </w:r>
          </w:p>
        </w:tc>
        <w:tc>
          <w:tcPr>
            <w:tcW w:w="3117" w:type="dxa"/>
            <w:gridSpan w:val="4"/>
          </w:tcPr>
          <w:p w14:paraId="44B9D1F5" w14:textId="0A5F0304" w:rsidR="00897E67" w:rsidRPr="008C334E" w:rsidRDefault="00897E67" w:rsidP="00897E67">
            <w:r w:rsidRPr="008C334E">
              <w:t>eye protection</w:t>
            </w:r>
          </w:p>
        </w:tc>
        <w:tc>
          <w:tcPr>
            <w:tcW w:w="3398" w:type="dxa"/>
            <w:gridSpan w:val="2"/>
          </w:tcPr>
          <w:p w14:paraId="27B88D0E" w14:textId="397E9D16" w:rsidR="00897E67" w:rsidRPr="008C334E" w:rsidRDefault="00897E67" w:rsidP="00897E67">
            <w:pPr>
              <w:rPr>
                <w:rFonts w:cs="Arial"/>
              </w:rPr>
            </w:pPr>
            <w:r>
              <w:rPr>
                <w:rFonts w:cs="Arial"/>
              </w:rPr>
              <w:t xml:space="preserve">Ladder safety training </w:t>
            </w:r>
          </w:p>
        </w:tc>
      </w:tr>
      <w:tr w:rsidR="00897E67" w:rsidRPr="008C334E" w14:paraId="697A23FB" w14:textId="77777777" w:rsidTr="008C334E">
        <w:tc>
          <w:tcPr>
            <w:tcW w:w="3119" w:type="dxa"/>
            <w:gridSpan w:val="2"/>
          </w:tcPr>
          <w:p w14:paraId="4895CB46" w14:textId="5B432524" w:rsidR="00897E67" w:rsidRPr="008C334E" w:rsidRDefault="00897E67" w:rsidP="00897E67">
            <w:r w:rsidRPr="008C334E">
              <w:t>falls</w:t>
            </w:r>
            <w:r>
              <w:t>/</w:t>
            </w:r>
            <w:r w:rsidRPr="008C334E">
              <w:t>trips/slips</w:t>
            </w:r>
          </w:p>
        </w:tc>
        <w:tc>
          <w:tcPr>
            <w:tcW w:w="3117" w:type="dxa"/>
            <w:gridSpan w:val="4"/>
          </w:tcPr>
          <w:p w14:paraId="35A409FB" w14:textId="4C7014B4" w:rsidR="00897E67" w:rsidRPr="008C334E" w:rsidRDefault="00897E67" w:rsidP="00897E67">
            <w:r w:rsidRPr="008C334E">
              <w:t>steel toe boots</w:t>
            </w:r>
          </w:p>
        </w:tc>
        <w:tc>
          <w:tcPr>
            <w:tcW w:w="3398" w:type="dxa"/>
            <w:gridSpan w:val="2"/>
          </w:tcPr>
          <w:p w14:paraId="711FBBF2" w14:textId="77777777" w:rsidR="00897E67" w:rsidRPr="008C334E" w:rsidRDefault="00897E67" w:rsidP="00897E67">
            <w:pPr>
              <w:rPr>
                <w:rFonts w:cstheme="minorHAnsi"/>
              </w:rPr>
            </w:pPr>
          </w:p>
        </w:tc>
      </w:tr>
      <w:tr w:rsidR="00897E67" w:rsidRPr="008C334E" w14:paraId="72CB7BDA" w14:textId="77777777" w:rsidTr="008C334E">
        <w:tc>
          <w:tcPr>
            <w:tcW w:w="3119" w:type="dxa"/>
            <w:gridSpan w:val="2"/>
          </w:tcPr>
          <w:p w14:paraId="0DC331C6" w14:textId="1ED6C90C" w:rsidR="00897E67" w:rsidRPr="008C334E" w:rsidRDefault="00897E67" w:rsidP="00897E67">
            <w:r w:rsidRPr="008C334E">
              <w:t>electric shocks</w:t>
            </w:r>
          </w:p>
        </w:tc>
        <w:tc>
          <w:tcPr>
            <w:tcW w:w="3117" w:type="dxa"/>
            <w:gridSpan w:val="4"/>
          </w:tcPr>
          <w:p w14:paraId="14592763" w14:textId="26348659" w:rsidR="00897E67" w:rsidRPr="008C334E" w:rsidRDefault="00897E67" w:rsidP="00897E67">
            <w:r w:rsidRPr="008C334E">
              <w:t>high visibility vest</w:t>
            </w:r>
          </w:p>
        </w:tc>
        <w:tc>
          <w:tcPr>
            <w:tcW w:w="3398" w:type="dxa"/>
            <w:gridSpan w:val="2"/>
          </w:tcPr>
          <w:p w14:paraId="3B48CC1E" w14:textId="77777777" w:rsidR="00897E67" w:rsidRPr="008C334E" w:rsidRDefault="00897E67" w:rsidP="00897E67">
            <w:pPr>
              <w:rPr>
                <w:rFonts w:cstheme="minorHAnsi"/>
              </w:rPr>
            </w:pPr>
          </w:p>
        </w:tc>
      </w:tr>
      <w:tr w:rsidR="00897E67" w:rsidRPr="008C334E" w14:paraId="467CFDF2" w14:textId="77777777" w:rsidTr="008C334E">
        <w:tc>
          <w:tcPr>
            <w:tcW w:w="3119" w:type="dxa"/>
            <w:gridSpan w:val="2"/>
          </w:tcPr>
          <w:p w14:paraId="035B5C0D" w14:textId="38CB18B5" w:rsidR="00897E67" w:rsidRPr="008C334E" w:rsidRDefault="00897E67" w:rsidP="00897E67"/>
        </w:tc>
        <w:tc>
          <w:tcPr>
            <w:tcW w:w="3117" w:type="dxa"/>
            <w:gridSpan w:val="4"/>
          </w:tcPr>
          <w:p w14:paraId="62E709F4" w14:textId="14702244" w:rsidR="00897E67" w:rsidRPr="008C334E" w:rsidRDefault="00897E67" w:rsidP="00897E67">
            <w:r w:rsidRPr="008C334E">
              <w:t>spotter</w:t>
            </w:r>
          </w:p>
        </w:tc>
        <w:tc>
          <w:tcPr>
            <w:tcW w:w="3398" w:type="dxa"/>
            <w:gridSpan w:val="2"/>
          </w:tcPr>
          <w:p w14:paraId="5475CE6D" w14:textId="77777777" w:rsidR="00897E67" w:rsidRPr="008C334E" w:rsidRDefault="00897E67" w:rsidP="00897E67">
            <w:pPr>
              <w:rPr>
                <w:rFonts w:cstheme="minorHAnsi"/>
              </w:rPr>
            </w:pPr>
          </w:p>
        </w:tc>
      </w:tr>
      <w:tr w:rsidR="00897E67" w:rsidRPr="008C334E" w14:paraId="48C1AE3C" w14:textId="77777777" w:rsidTr="008C334E">
        <w:tc>
          <w:tcPr>
            <w:tcW w:w="3119" w:type="dxa"/>
            <w:gridSpan w:val="2"/>
          </w:tcPr>
          <w:p w14:paraId="4426F84B" w14:textId="77777777" w:rsidR="00897E67" w:rsidRPr="008C334E" w:rsidRDefault="00897E67" w:rsidP="00897E67"/>
        </w:tc>
        <w:tc>
          <w:tcPr>
            <w:tcW w:w="3117" w:type="dxa"/>
            <w:gridSpan w:val="4"/>
          </w:tcPr>
          <w:p w14:paraId="261024BF" w14:textId="0D1068FD" w:rsidR="00897E67" w:rsidRPr="008C334E" w:rsidRDefault="00897E67" w:rsidP="00897E67">
            <w:r w:rsidRPr="008C334E">
              <w:t>support for ladder</w:t>
            </w:r>
          </w:p>
        </w:tc>
        <w:tc>
          <w:tcPr>
            <w:tcW w:w="3398" w:type="dxa"/>
            <w:gridSpan w:val="2"/>
          </w:tcPr>
          <w:p w14:paraId="545E8283" w14:textId="77777777" w:rsidR="00897E67" w:rsidRPr="008C334E" w:rsidRDefault="00897E67" w:rsidP="00897E67">
            <w:pPr>
              <w:rPr>
                <w:rFonts w:cstheme="minorHAnsi"/>
              </w:rPr>
            </w:pPr>
          </w:p>
        </w:tc>
      </w:tr>
      <w:tr w:rsidR="00897E67" w:rsidRPr="008C334E" w14:paraId="7CA0A53A" w14:textId="77777777" w:rsidTr="008C334E">
        <w:tc>
          <w:tcPr>
            <w:tcW w:w="9634" w:type="dxa"/>
            <w:gridSpan w:val="8"/>
          </w:tcPr>
          <w:p w14:paraId="4AE63589" w14:textId="496623FF" w:rsidR="00897E67" w:rsidRPr="008C334E" w:rsidRDefault="00897E67" w:rsidP="00897E67">
            <w:pPr>
              <w:jc w:val="center"/>
              <w:rPr>
                <w:rFonts w:cstheme="minorHAnsi"/>
              </w:rPr>
            </w:pPr>
            <w:r w:rsidRPr="008C334E">
              <w:rPr>
                <w:rFonts w:cs="Arial"/>
                <w:b/>
                <w:bCs/>
              </w:rPr>
              <w:t>Safe Work Procedure:</w:t>
            </w:r>
          </w:p>
        </w:tc>
      </w:tr>
      <w:tr w:rsidR="00897E67" w:rsidRPr="008C334E" w14:paraId="59758F98" w14:textId="77777777" w:rsidTr="008C334E">
        <w:tc>
          <w:tcPr>
            <w:tcW w:w="9634" w:type="dxa"/>
            <w:gridSpan w:val="8"/>
          </w:tcPr>
          <w:p w14:paraId="0CBFA349" w14:textId="77777777" w:rsidR="00897E67" w:rsidRPr="008C334E" w:rsidRDefault="00897E67" w:rsidP="00897E67">
            <w:pPr>
              <w:numPr>
                <w:ilvl w:val="0"/>
                <w:numId w:val="169"/>
              </w:numPr>
              <w:contextualSpacing/>
              <w:rPr>
                <w:rFonts w:cs="Arial"/>
                <w:bCs/>
              </w:rPr>
            </w:pPr>
            <w:r w:rsidRPr="008C334E">
              <w:rPr>
                <w:rFonts w:cs="Arial"/>
                <w:bCs/>
              </w:rPr>
              <w:t>Inspect before each use as per inspection procedure.</w:t>
            </w:r>
          </w:p>
          <w:p w14:paraId="2EE7EC15" w14:textId="415D262F" w:rsidR="00897E67" w:rsidRPr="008C334E" w:rsidRDefault="00897E67" w:rsidP="00897E67">
            <w:pPr>
              <w:numPr>
                <w:ilvl w:val="0"/>
                <w:numId w:val="169"/>
              </w:numPr>
              <w:contextualSpacing/>
              <w:rPr>
                <w:rFonts w:cs="Arial"/>
                <w:bCs/>
              </w:rPr>
            </w:pPr>
            <w:r w:rsidRPr="008C334E">
              <w:rPr>
                <w:rFonts w:cs="Arial"/>
                <w:bCs/>
              </w:rPr>
              <w:t>Secure base when raising and never setup ladder when it is extended.</w:t>
            </w:r>
          </w:p>
          <w:p w14:paraId="12589CD3" w14:textId="0C1C5CED" w:rsidR="00897E67" w:rsidRPr="008C334E" w:rsidRDefault="00897E67" w:rsidP="00897E67">
            <w:pPr>
              <w:numPr>
                <w:ilvl w:val="0"/>
                <w:numId w:val="169"/>
              </w:numPr>
              <w:contextualSpacing/>
              <w:rPr>
                <w:rFonts w:cs="Arial"/>
                <w:bCs/>
              </w:rPr>
            </w:pPr>
            <w:r w:rsidRPr="008C334E">
              <w:rPr>
                <w:rFonts w:cs="Arial"/>
                <w:bCs/>
              </w:rPr>
              <w:t xml:space="preserve">Set extension ladder at proper </w:t>
            </w:r>
            <w:r w:rsidR="00DE6294" w:rsidRPr="008C334E">
              <w:rPr>
                <w:rFonts w:cs="Arial"/>
                <w:bCs/>
              </w:rPr>
              <w:t>75.5-degree</w:t>
            </w:r>
            <w:r w:rsidRPr="008C334E">
              <w:rPr>
                <w:rFonts w:cs="Arial"/>
                <w:bCs/>
              </w:rPr>
              <w:t xml:space="preserve"> angle by placing ladder base a distance equal to 1/4 total working length of ladder away from base of vertical support.</w:t>
            </w:r>
          </w:p>
          <w:p w14:paraId="6C851128" w14:textId="5BA01D0D" w:rsidR="00897E67" w:rsidRPr="008C334E" w:rsidRDefault="00897E67" w:rsidP="00897E67">
            <w:pPr>
              <w:numPr>
                <w:ilvl w:val="0"/>
                <w:numId w:val="169"/>
              </w:numPr>
              <w:contextualSpacing/>
              <w:rPr>
                <w:rFonts w:cs="Arial"/>
                <w:bCs/>
              </w:rPr>
            </w:pPr>
            <w:r w:rsidRPr="008C334E">
              <w:rPr>
                <w:rFonts w:cs="Arial"/>
                <w:bCs/>
              </w:rPr>
              <w:t xml:space="preserve">If the distance is less than three feet, place base of ladder a minimum of </w:t>
            </w:r>
            <w:r>
              <w:rPr>
                <w:rFonts w:cs="Arial"/>
                <w:bCs/>
              </w:rPr>
              <w:t>three</w:t>
            </w:r>
            <w:r w:rsidRPr="008C334E">
              <w:rPr>
                <w:rFonts w:cs="Arial"/>
                <w:bCs/>
              </w:rPr>
              <w:t xml:space="preserve"> feet from vertical support.</w:t>
            </w:r>
          </w:p>
          <w:p w14:paraId="47F028D0" w14:textId="26316810" w:rsidR="00897E67" w:rsidRPr="008C334E" w:rsidRDefault="00897E67" w:rsidP="00897E67">
            <w:pPr>
              <w:numPr>
                <w:ilvl w:val="0"/>
                <w:numId w:val="169"/>
              </w:numPr>
              <w:contextualSpacing/>
              <w:rPr>
                <w:rFonts w:cs="Arial"/>
                <w:bCs/>
              </w:rPr>
            </w:pPr>
            <w:r w:rsidRPr="008C334E">
              <w:rPr>
                <w:rFonts w:cs="Arial"/>
                <w:bCs/>
              </w:rPr>
              <w:t>Set the ladder on firm level ground. Do not lean sideways.</w:t>
            </w:r>
          </w:p>
          <w:p w14:paraId="635A8203" w14:textId="5877F566" w:rsidR="00897E67" w:rsidRPr="008C334E" w:rsidRDefault="00897E67" w:rsidP="00897E67">
            <w:pPr>
              <w:numPr>
                <w:ilvl w:val="0"/>
                <w:numId w:val="169"/>
              </w:numPr>
              <w:contextualSpacing/>
              <w:rPr>
                <w:rFonts w:cs="Arial"/>
                <w:bCs/>
              </w:rPr>
            </w:pPr>
            <w:r w:rsidRPr="008C334E">
              <w:rPr>
                <w:rFonts w:cs="Arial"/>
                <w:bCs/>
              </w:rPr>
              <w:t>If on icy or slippery site ensure area is cleared of hazards and ensure non-skid devices or securing feet.</w:t>
            </w:r>
          </w:p>
          <w:p w14:paraId="223A8DC0" w14:textId="5DC13DE0" w:rsidR="00897E67" w:rsidRPr="008C334E" w:rsidRDefault="00897E67" w:rsidP="00897E67">
            <w:pPr>
              <w:numPr>
                <w:ilvl w:val="0"/>
                <w:numId w:val="169"/>
              </w:numPr>
              <w:contextualSpacing/>
              <w:rPr>
                <w:rFonts w:cs="Arial"/>
                <w:bCs/>
              </w:rPr>
            </w:pPr>
            <w:r w:rsidRPr="008C334E">
              <w:rPr>
                <w:rFonts w:cs="Arial"/>
                <w:bCs/>
              </w:rPr>
              <w:t>Erect ladder with minimum three feet extending above roof line or working surface: tie top at support points.</w:t>
            </w:r>
          </w:p>
          <w:p w14:paraId="3B5CBE5D" w14:textId="77777777" w:rsidR="00897E67" w:rsidRPr="008C334E" w:rsidRDefault="00897E67" w:rsidP="00897E67">
            <w:pPr>
              <w:numPr>
                <w:ilvl w:val="0"/>
                <w:numId w:val="169"/>
              </w:numPr>
              <w:contextualSpacing/>
              <w:rPr>
                <w:rFonts w:cs="Arial"/>
                <w:bCs/>
              </w:rPr>
            </w:pPr>
            <w:r w:rsidRPr="008C334E">
              <w:rPr>
                <w:rFonts w:cs="Arial"/>
                <w:bCs/>
              </w:rPr>
              <w:t>Extend top section only from ground, never by bouncing or from the roof.</w:t>
            </w:r>
          </w:p>
          <w:p w14:paraId="6FFFD7CA" w14:textId="77777777" w:rsidR="00897E67" w:rsidRPr="008C334E" w:rsidRDefault="00897E67" w:rsidP="00897E67">
            <w:pPr>
              <w:numPr>
                <w:ilvl w:val="0"/>
                <w:numId w:val="169"/>
              </w:numPr>
              <w:contextualSpacing/>
              <w:rPr>
                <w:rFonts w:cs="Arial"/>
                <w:bCs/>
              </w:rPr>
            </w:pPr>
            <w:r w:rsidRPr="008C334E">
              <w:rPr>
                <w:rFonts w:cs="Arial"/>
                <w:bCs/>
              </w:rPr>
              <w:t>Do not over extend, maintain minimum overlap of sections:</w:t>
            </w:r>
            <w:r w:rsidRPr="008C334E">
              <w:rPr>
                <w:rFonts w:cs="Arial"/>
                <w:bCs/>
              </w:rPr>
              <w:tab/>
            </w:r>
          </w:p>
          <w:p w14:paraId="450650B3" w14:textId="1E096355" w:rsidR="00897E67" w:rsidRPr="008C334E" w:rsidRDefault="00897E67" w:rsidP="00897E67">
            <w:pPr>
              <w:numPr>
                <w:ilvl w:val="1"/>
                <w:numId w:val="169"/>
              </w:numPr>
              <w:contextualSpacing/>
              <w:rPr>
                <w:rFonts w:cs="Arial"/>
                <w:bCs/>
              </w:rPr>
            </w:pPr>
            <w:r w:rsidRPr="008C334E">
              <w:rPr>
                <w:rFonts w:cs="Arial"/>
                <w:bCs/>
              </w:rPr>
              <w:t>up to and including 32 feet - three feet overlap</w:t>
            </w:r>
          </w:p>
          <w:p w14:paraId="1E52C7A9" w14:textId="76A00246" w:rsidR="00897E67" w:rsidRPr="008C334E" w:rsidRDefault="00897E67" w:rsidP="00897E67">
            <w:pPr>
              <w:numPr>
                <w:ilvl w:val="1"/>
                <w:numId w:val="169"/>
              </w:numPr>
              <w:contextualSpacing/>
              <w:rPr>
                <w:rFonts w:cs="Arial"/>
                <w:bCs/>
              </w:rPr>
            </w:pPr>
            <w:r w:rsidRPr="008C334E">
              <w:rPr>
                <w:rFonts w:cs="Arial"/>
                <w:bCs/>
              </w:rPr>
              <w:t>36 feet - four feet overlap</w:t>
            </w:r>
          </w:p>
          <w:p w14:paraId="68C24FB2" w14:textId="1D44BCCD" w:rsidR="00897E67" w:rsidRPr="008C334E" w:rsidRDefault="00897E67" w:rsidP="00897E67">
            <w:pPr>
              <w:numPr>
                <w:ilvl w:val="1"/>
                <w:numId w:val="169"/>
              </w:numPr>
              <w:contextualSpacing/>
              <w:rPr>
                <w:rFonts w:cs="Arial"/>
                <w:bCs/>
              </w:rPr>
            </w:pPr>
            <w:r w:rsidRPr="008C334E">
              <w:rPr>
                <w:rFonts w:cs="Arial"/>
                <w:bCs/>
              </w:rPr>
              <w:t>over 36 feet and including 48 feet - five feet overlap</w:t>
            </w:r>
          </w:p>
          <w:p w14:paraId="01784D70" w14:textId="77777777" w:rsidR="00897E67" w:rsidRPr="008C334E" w:rsidRDefault="00897E67" w:rsidP="00897E67">
            <w:pPr>
              <w:numPr>
                <w:ilvl w:val="0"/>
                <w:numId w:val="169"/>
              </w:numPr>
              <w:contextualSpacing/>
              <w:rPr>
                <w:rFonts w:cs="Arial"/>
                <w:bCs/>
              </w:rPr>
            </w:pPr>
            <w:r w:rsidRPr="008C334E">
              <w:rPr>
                <w:rFonts w:cs="Arial"/>
                <w:bCs/>
              </w:rPr>
              <w:t>Do not place on boxes, unstable bases or on scaffold.</w:t>
            </w:r>
          </w:p>
          <w:p w14:paraId="7F3F7922" w14:textId="77777777" w:rsidR="00897E67" w:rsidRPr="008C334E" w:rsidRDefault="00897E67" w:rsidP="00897E67">
            <w:pPr>
              <w:numPr>
                <w:ilvl w:val="0"/>
                <w:numId w:val="169"/>
              </w:numPr>
              <w:contextualSpacing/>
              <w:rPr>
                <w:rFonts w:cs="Arial"/>
                <w:bCs/>
              </w:rPr>
            </w:pPr>
            <w:r w:rsidRPr="008C334E">
              <w:rPr>
                <w:rFonts w:cs="Arial"/>
                <w:bCs/>
              </w:rPr>
              <w:t>Do not tie or fasten ladders together to gain additional height.</w:t>
            </w:r>
            <w:r w:rsidRPr="008C334E">
              <w:rPr>
                <w:rFonts w:cs="Arial"/>
                <w:bCs/>
              </w:rPr>
              <w:tab/>
            </w:r>
          </w:p>
          <w:p w14:paraId="4116F714" w14:textId="77777777" w:rsidR="00897E67" w:rsidRPr="008C334E" w:rsidRDefault="00897E67" w:rsidP="00897E67">
            <w:pPr>
              <w:numPr>
                <w:ilvl w:val="0"/>
                <w:numId w:val="169"/>
              </w:numPr>
              <w:contextualSpacing/>
              <w:rPr>
                <w:rFonts w:cs="Arial"/>
                <w:bCs/>
              </w:rPr>
            </w:pPr>
            <w:r w:rsidRPr="008C334E">
              <w:rPr>
                <w:rFonts w:cs="Arial"/>
                <w:bCs/>
              </w:rPr>
              <w:t>Do not place in front of a door that could open into the ladder causing it to fall.</w:t>
            </w:r>
            <w:r w:rsidRPr="008C334E">
              <w:rPr>
                <w:rFonts w:cs="Arial"/>
                <w:bCs/>
              </w:rPr>
              <w:tab/>
            </w:r>
          </w:p>
          <w:p w14:paraId="291184AC" w14:textId="77777777" w:rsidR="00897E67" w:rsidRPr="008C334E" w:rsidRDefault="00897E67" w:rsidP="00897E67">
            <w:pPr>
              <w:numPr>
                <w:ilvl w:val="0"/>
                <w:numId w:val="169"/>
              </w:numPr>
              <w:contextualSpacing/>
              <w:rPr>
                <w:rFonts w:cs="Arial"/>
                <w:bCs/>
              </w:rPr>
            </w:pPr>
            <w:r w:rsidRPr="008C334E">
              <w:rPr>
                <w:rFonts w:cs="Arial"/>
                <w:bCs/>
              </w:rPr>
              <w:t>Do not lean the ladder against an overhead door - beware of automatic operation of the door.</w:t>
            </w:r>
          </w:p>
          <w:p w14:paraId="6D48ACA8" w14:textId="68878066" w:rsidR="00897E67" w:rsidRPr="008C334E" w:rsidRDefault="00897E67" w:rsidP="00897E67">
            <w:pPr>
              <w:numPr>
                <w:ilvl w:val="0"/>
                <w:numId w:val="169"/>
              </w:numPr>
              <w:rPr>
                <w:rFonts w:cs="Arial"/>
                <w:bCs/>
              </w:rPr>
            </w:pPr>
            <w:r w:rsidRPr="008C334E">
              <w:rPr>
                <w:rFonts w:cs="Arial"/>
                <w:bCs/>
              </w:rPr>
              <w:t>Whenever possible, use a spotter to hold the ladder as added protection and security.</w:t>
            </w:r>
            <w:r w:rsidRPr="008C334E">
              <w:rPr>
                <w:rFonts w:cs="Arial"/>
                <w:bCs/>
              </w:rPr>
              <w:tab/>
            </w:r>
          </w:p>
          <w:p w14:paraId="201B7C20" w14:textId="710BD073" w:rsidR="00897E67" w:rsidRPr="008C334E" w:rsidRDefault="00897E67" w:rsidP="00897E67">
            <w:pPr>
              <w:rPr>
                <w:rFonts w:cs="Arial"/>
                <w:bCs/>
              </w:rPr>
            </w:pPr>
          </w:p>
        </w:tc>
      </w:tr>
      <w:tr w:rsidR="00897E67" w:rsidRPr="008C334E" w14:paraId="6234CF10" w14:textId="77777777" w:rsidTr="008C334E">
        <w:tc>
          <w:tcPr>
            <w:tcW w:w="9634" w:type="dxa"/>
            <w:gridSpan w:val="8"/>
          </w:tcPr>
          <w:p w14:paraId="0E12AE5C" w14:textId="46A7E578" w:rsidR="00897E67" w:rsidRPr="008C334E" w:rsidRDefault="00897E67" w:rsidP="00897E67">
            <w:pPr>
              <w:jc w:val="center"/>
              <w:rPr>
                <w:rFonts w:cs="Arial"/>
                <w:b/>
                <w:bCs/>
                <w:i/>
              </w:rPr>
            </w:pPr>
            <w:r w:rsidRPr="008C334E">
              <w:rPr>
                <w:rFonts w:cs="Arial"/>
                <w:b/>
                <w:bCs/>
                <w:i/>
              </w:rPr>
              <w:t>If an emergency situation occurs while conducting this task or there is an equipment malfunction, engage the emergency stop and follow the lockout procedure.</w:t>
            </w:r>
          </w:p>
          <w:p w14:paraId="7DB7C7B9" w14:textId="77777777" w:rsidR="00897E67" w:rsidRPr="008C334E" w:rsidRDefault="00897E67" w:rsidP="00897E67">
            <w:pPr>
              <w:jc w:val="center"/>
              <w:rPr>
                <w:rFonts w:cs="Arial"/>
                <w:b/>
                <w:bCs/>
              </w:rPr>
            </w:pPr>
          </w:p>
          <w:p w14:paraId="0E760F47" w14:textId="77777777" w:rsidR="00897E67" w:rsidRPr="008C334E" w:rsidRDefault="00897E67" w:rsidP="00897E67">
            <w:pPr>
              <w:jc w:val="center"/>
              <w:rPr>
                <w:rFonts w:cs="Arial"/>
                <w:b/>
                <w:bCs/>
              </w:rPr>
            </w:pPr>
            <w:r w:rsidRPr="008C334E">
              <w:rPr>
                <w:rFonts w:cs="Arial"/>
                <w:b/>
                <w:bCs/>
              </w:rPr>
              <w:t>REPORT ANY HAZARDOUS SITUATIONS TO YOUR SUPERVISOR</w:t>
            </w:r>
          </w:p>
        </w:tc>
      </w:tr>
      <w:tr w:rsidR="00897E67" w:rsidRPr="008C334E" w14:paraId="32A82ECB" w14:textId="77777777" w:rsidTr="008C334E">
        <w:tc>
          <w:tcPr>
            <w:tcW w:w="5240" w:type="dxa"/>
            <w:gridSpan w:val="4"/>
            <w:vMerge w:val="restart"/>
          </w:tcPr>
          <w:p w14:paraId="1EF88277" w14:textId="77777777" w:rsidR="00897E67" w:rsidRPr="008C334E" w:rsidRDefault="00897E67" w:rsidP="00897E67">
            <w:pPr>
              <w:jc w:val="center"/>
              <w:rPr>
                <w:rFonts w:cs="Arial"/>
                <w:b/>
                <w:bCs/>
              </w:rPr>
            </w:pPr>
            <w:r w:rsidRPr="008C334E">
              <w:rPr>
                <w:rFonts w:cs="Arial"/>
                <w:b/>
                <w:bCs/>
              </w:rPr>
              <w:t>Guidance Documents/Standards:</w:t>
            </w:r>
          </w:p>
          <w:p w14:paraId="2CDFD866" w14:textId="77777777" w:rsidR="00897E67" w:rsidRPr="008C334E" w:rsidRDefault="00897E67" w:rsidP="00897E67">
            <w:pPr>
              <w:rPr>
                <w:rFonts w:cs="Arial"/>
                <w:bCs/>
              </w:rPr>
            </w:pPr>
          </w:p>
          <w:p w14:paraId="3EB1C70D" w14:textId="04257AAC" w:rsidR="00897E67" w:rsidRPr="008C334E" w:rsidRDefault="00897E67" w:rsidP="00897E67">
            <w:pPr>
              <w:rPr>
                <w:rFonts w:cs="Arial"/>
                <w:bCs/>
              </w:rPr>
            </w:pPr>
            <w:r w:rsidRPr="008C334E">
              <w:rPr>
                <w:rFonts w:cs="Arial"/>
                <w:bCs/>
              </w:rPr>
              <w:t>MB Workplace Safety and Health Act and Regulation:</w:t>
            </w:r>
          </w:p>
          <w:p w14:paraId="452E23ED" w14:textId="711FDBFC" w:rsidR="00897E67" w:rsidRPr="008C334E" w:rsidRDefault="00897E67" w:rsidP="00897E67">
            <w:pPr>
              <w:pStyle w:val="ListParagraph"/>
              <w:numPr>
                <w:ilvl w:val="0"/>
                <w:numId w:val="386"/>
              </w:numPr>
              <w:rPr>
                <w:rFonts w:cs="Arial"/>
                <w:bCs/>
              </w:rPr>
            </w:pPr>
            <w:r w:rsidRPr="008C334E">
              <w:rPr>
                <w:rFonts w:cs="Arial"/>
                <w:bCs/>
              </w:rPr>
              <w:t>Part 6 Personal Protective Equipment</w:t>
            </w:r>
          </w:p>
          <w:p w14:paraId="7602FE93" w14:textId="48959A69" w:rsidR="00897E67" w:rsidRPr="008C334E" w:rsidRDefault="00897E67" w:rsidP="00897E67">
            <w:pPr>
              <w:pStyle w:val="ListParagraph"/>
              <w:numPr>
                <w:ilvl w:val="0"/>
                <w:numId w:val="386"/>
              </w:numPr>
              <w:rPr>
                <w:rFonts w:cs="Arial"/>
                <w:bCs/>
              </w:rPr>
            </w:pPr>
            <w:r w:rsidRPr="008C334E">
              <w:rPr>
                <w:rFonts w:cs="Arial"/>
                <w:bCs/>
              </w:rPr>
              <w:t xml:space="preserve">Part 13 Entrances, Exits, Stairways and Ladders </w:t>
            </w:r>
          </w:p>
          <w:p w14:paraId="16250BA6" w14:textId="576B695A" w:rsidR="00897E67" w:rsidRPr="008C334E" w:rsidRDefault="00897E67" w:rsidP="00897E67">
            <w:pPr>
              <w:pStyle w:val="ListParagraph"/>
              <w:numPr>
                <w:ilvl w:val="0"/>
                <w:numId w:val="365"/>
              </w:numPr>
              <w:tabs>
                <w:tab w:val="left" w:pos="3240"/>
              </w:tabs>
              <w:spacing w:line="100" w:lineRule="atLeast"/>
              <w:ind w:left="1164"/>
              <w:rPr>
                <w:rFonts w:cs="Arial"/>
              </w:rPr>
            </w:pPr>
            <w:r w:rsidRPr="008C334E">
              <w:rPr>
                <w:rFonts w:cs="Arial"/>
              </w:rPr>
              <w:t>13.8 Worker to Inspect Ladder</w:t>
            </w:r>
          </w:p>
          <w:p w14:paraId="263C9CE6" w14:textId="45280EB7" w:rsidR="00897E67" w:rsidRPr="008C334E" w:rsidRDefault="00897E67" w:rsidP="00897E67">
            <w:pPr>
              <w:pStyle w:val="ListParagraph"/>
              <w:numPr>
                <w:ilvl w:val="0"/>
                <w:numId w:val="365"/>
              </w:numPr>
              <w:tabs>
                <w:tab w:val="left" w:pos="3240"/>
              </w:tabs>
              <w:spacing w:line="100" w:lineRule="atLeast"/>
              <w:ind w:left="1164"/>
              <w:rPr>
                <w:rFonts w:cs="Arial"/>
              </w:rPr>
            </w:pPr>
            <w:r w:rsidRPr="008C334E">
              <w:rPr>
                <w:rFonts w:cs="Arial"/>
              </w:rPr>
              <w:t>13.11 Commercially Manufactured Portable Ladder</w:t>
            </w:r>
          </w:p>
          <w:p w14:paraId="7E5BE2DE" w14:textId="2E519CF7" w:rsidR="00897E67" w:rsidRPr="008C334E" w:rsidRDefault="00897E67" w:rsidP="00897E67">
            <w:pPr>
              <w:pStyle w:val="ListParagraph"/>
              <w:numPr>
                <w:ilvl w:val="0"/>
                <w:numId w:val="365"/>
              </w:numPr>
              <w:tabs>
                <w:tab w:val="left" w:pos="3240"/>
              </w:tabs>
              <w:spacing w:line="100" w:lineRule="atLeast"/>
              <w:ind w:left="1164"/>
              <w:rPr>
                <w:rFonts w:cs="Arial"/>
              </w:rPr>
            </w:pPr>
            <w:r w:rsidRPr="008C334E">
              <w:rPr>
                <w:rFonts w:cs="Arial"/>
              </w:rPr>
              <w:t>13.14 Extension Ladders</w:t>
            </w:r>
          </w:p>
          <w:p w14:paraId="0BFF7C03" w14:textId="77777777" w:rsidR="00897E67" w:rsidRPr="008C334E" w:rsidRDefault="00897E67" w:rsidP="00897E67">
            <w:pPr>
              <w:rPr>
                <w:rFonts w:cs="Arial"/>
                <w:bCs/>
              </w:rPr>
            </w:pPr>
          </w:p>
          <w:p w14:paraId="261B4B26" w14:textId="77777777" w:rsidR="00897E67" w:rsidRPr="008C334E" w:rsidRDefault="00897E67" w:rsidP="00897E67">
            <w:pPr>
              <w:tabs>
                <w:tab w:val="left" w:pos="3240"/>
              </w:tabs>
              <w:rPr>
                <w:rFonts w:cs="Arial"/>
                <w:b/>
                <w:bCs/>
                <w:i/>
              </w:rPr>
            </w:pPr>
            <w:r w:rsidRPr="008C334E">
              <w:rPr>
                <w:rFonts w:cs="Arial"/>
                <w:bCs/>
              </w:rPr>
              <w:t>CSA Standard CAN3-Z11-M81 (R2005)</w:t>
            </w:r>
          </w:p>
        </w:tc>
        <w:tc>
          <w:tcPr>
            <w:tcW w:w="4394" w:type="dxa"/>
            <w:gridSpan w:val="4"/>
          </w:tcPr>
          <w:p w14:paraId="001EA4E2" w14:textId="6BBCC784" w:rsidR="00897E67" w:rsidRPr="008C334E" w:rsidRDefault="00897E67" w:rsidP="00897E67">
            <w:pPr>
              <w:rPr>
                <w:rFonts w:cs="Arial"/>
                <w:bCs/>
              </w:rPr>
            </w:pPr>
            <w:r w:rsidRPr="008C334E">
              <w:rPr>
                <w:rFonts w:cs="Arial"/>
                <w:bCs/>
              </w:rPr>
              <w:t>This safe work procedure will be reviewed any time the task, equipment or materials change and at a minimum of every three years.</w:t>
            </w:r>
          </w:p>
        </w:tc>
      </w:tr>
      <w:tr w:rsidR="00897E67" w:rsidRPr="008C334E" w14:paraId="1F95BB72" w14:textId="77777777" w:rsidTr="008C334E">
        <w:tc>
          <w:tcPr>
            <w:tcW w:w="5240" w:type="dxa"/>
            <w:gridSpan w:val="4"/>
            <w:vMerge/>
          </w:tcPr>
          <w:p w14:paraId="79180087" w14:textId="77777777" w:rsidR="00897E67" w:rsidRPr="008C334E" w:rsidRDefault="00897E67" w:rsidP="00897E67">
            <w:pPr>
              <w:jc w:val="center"/>
              <w:rPr>
                <w:rFonts w:cs="Arial"/>
                <w:b/>
                <w:bCs/>
              </w:rPr>
            </w:pPr>
          </w:p>
        </w:tc>
        <w:tc>
          <w:tcPr>
            <w:tcW w:w="4394" w:type="dxa"/>
            <w:gridSpan w:val="4"/>
          </w:tcPr>
          <w:p w14:paraId="28D94104" w14:textId="77777777" w:rsidR="00897E67" w:rsidRPr="008C334E" w:rsidRDefault="00897E67" w:rsidP="00897E67">
            <w:pPr>
              <w:rPr>
                <w:rFonts w:cs="Arial"/>
                <w:bCs/>
              </w:rPr>
            </w:pPr>
            <w:r w:rsidRPr="008C334E">
              <w:rPr>
                <w:rFonts w:cs="Arial"/>
                <w:bCs/>
              </w:rPr>
              <w:t>Reviewed By WSH Committee:</w:t>
            </w:r>
          </w:p>
          <w:p w14:paraId="31A0079A" w14:textId="77777777" w:rsidR="00897E67" w:rsidRPr="008C334E" w:rsidRDefault="00897E67" w:rsidP="00897E67">
            <w:pPr>
              <w:rPr>
                <w:rFonts w:cs="Arial"/>
                <w:bCs/>
              </w:rPr>
            </w:pPr>
          </w:p>
          <w:p w14:paraId="036C032A" w14:textId="77777777" w:rsidR="00897E67" w:rsidRPr="008C334E" w:rsidRDefault="00897E67" w:rsidP="00897E67">
            <w:pPr>
              <w:rPr>
                <w:rFonts w:cs="Arial"/>
                <w:bCs/>
              </w:rPr>
            </w:pPr>
            <w:r w:rsidRPr="008C334E">
              <w:rPr>
                <w:rFonts w:cs="Arial"/>
                <w:bCs/>
              </w:rPr>
              <w:t>Date:</w:t>
            </w:r>
          </w:p>
          <w:p w14:paraId="63506DEB" w14:textId="3B7B4753" w:rsidR="00897E67" w:rsidRPr="008C334E" w:rsidRDefault="00897E67" w:rsidP="00897E67">
            <w:pPr>
              <w:rPr>
                <w:rFonts w:cs="Arial"/>
                <w:bCs/>
              </w:rPr>
            </w:pPr>
          </w:p>
        </w:tc>
      </w:tr>
    </w:tbl>
    <w:p w14:paraId="4E44CD8B" w14:textId="77777777" w:rsidR="0076222C" w:rsidRPr="00007FEB" w:rsidRDefault="0076222C" w:rsidP="0076222C"/>
    <w:p w14:paraId="408E3220" w14:textId="77777777" w:rsidR="0076222C" w:rsidRDefault="0076222C">
      <w:pPr>
        <w:rPr>
          <w:rFonts w:eastAsiaTheme="majorEastAsia" w:cstheme="minorHAnsi"/>
          <w:sz w:val="24"/>
          <w:szCs w:val="24"/>
        </w:rPr>
      </w:pPr>
      <w:r>
        <w:rPr>
          <w:rFonts w:eastAsiaTheme="majorEastAsia" w:cstheme="minorHAnsi"/>
          <w:sz w:val="24"/>
          <w:szCs w:val="24"/>
        </w:rPr>
        <w:br w:type="page"/>
      </w:r>
    </w:p>
    <w:p w14:paraId="2A25CD4B" w14:textId="77777777" w:rsidR="00A77E06" w:rsidRPr="00FC7AA1" w:rsidRDefault="00A77E06" w:rsidP="00010556">
      <w:pPr>
        <w:spacing w:after="0" w:line="240" w:lineRule="auto"/>
        <w:jc w:val="center"/>
        <w:rPr>
          <w:spacing w:val="-1"/>
          <w:sz w:val="20"/>
          <w:szCs w:val="20"/>
        </w:rPr>
      </w:pPr>
      <w:r w:rsidRPr="00FC7AA1">
        <w:rPr>
          <w:spacing w:val="-1"/>
          <w:sz w:val="20"/>
          <w:szCs w:val="20"/>
        </w:rPr>
        <w:lastRenderedPageBreak/>
        <w:t>Fall Rescue Plan</w:t>
      </w:r>
    </w:p>
    <w:tbl>
      <w:tblPr>
        <w:tblStyle w:val="TableGrid"/>
        <w:tblW w:w="10065" w:type="dxa"/>
        <w:tblInd w:w="-289" w:type="dxa"/>
        <w:tblLook w:val="04A0" w:firstRow="1" w:lastRow="0" w:firstColumn="1" w:lastColumn="0" w:noHBand="0" w:noVBand="1"/>
      </w:tblPr>
      <w:tblGrid>
        <w:gridCol w:w="1844"/>
        <w:gridCol w:w="1561"/>
        <w:gridCol w:w="618"/>
        <w:gridCol w:w="1875"/>
        <w:gridCol w:w="629"/>
        <w:gridCol w:w="1077"/>
        <w:gridCol w:w="2461"/>
      </w:tblGrid>
      <w:tr w:rsidR="00A77E06" w:rsidRPr="00FC7AA1" w14:paraId="1BD4A048" w14:textId="77777777" w:rsidTr="00177242">
        <w:tc>
          <w:tcPr>
            <w:tcW w:w="1844" w:type="dxa"/>
          </w:tcPr>
          <w:p w14:paraId="07417DA8" w14:textId="77777777" w:rsidR="00A77E06" w:rsidRPr="00FC7AA1" w:rsidRDefault="00A77E06" w:rsidP="00177242">
            <w:pPr>
              <w:rPr>
                <w:b/>
                <w:sz w:val="20"/>
                <w:szCs w:val="20"/>
              </w:rPr>
            </w:pPr>
            <w:r w:rsidRPr="00FC7AA1">
              <w:rPr>
                <w:b/>
                <w:sz w:val="20"/>
                <w:szCs w:val="20"/>
              </w:rPr>
              <w:t>Facility:</w:t>
            </w:r>
          </w:p>
        </w:tc>
        <w:tc>
          <w:tcPr>
            <w:tcW w:w="2179" w:type="dxa"/>
            <w:gridSpan w:val="2"/>
          </w:tcPr>
          <w:p w14:paraId="767E4D7A" w14:textId="77777777" w:rsidR="00A77E06" w:rsidRPr="00FC7AA1" w:rsidRDefault="00A77E06" w:rsidP="00177242">
            <w:pPr>
              <w:rPr>
                <w:sz w:val="20"/>
                <w:szCs w:val="20"/>
              </w:rPr>
            </w:pPr>
            <w:r w:rsidRPr="00FC7AA1">
              <w:rPr>
                <w:b/>
                <w:sz w:val="20"/>
                <w:szCs w:val="20"/>
              </w:rPr>
              <w:t>Written By:</w:t>
            </w:r>
          </w:p>
        </w:tc>
        <w:tc>
          <w:tcPr>
            <w:tcW w:w="1875" w:type="dxa"/>
          </w:tcPr>
          <w:p w14:paraId="666F2B0B" w14:textId="77777777" w:rsidR="00A77E06" w:rsidRPr="00FC7AA1" w:rsidRDefault="00A77E06" w:rsidP="00177242">
            <w:pPr>
              <w:rPr>
                <w:sz w:val="20"/>
                <w:szCs w:val="20"/>
              </w:rPr>
            </w:pPr>
            <w:r w:rsidRPr="00FC7AA1">
              <w:rPr>
                <w:b/>
                <w:sz w:val="20"/>
                <w:szCs w:val="20"/>
              </w:rPr>
              <w:t>Approved By:</w:t>
            </w:r>
          </w:p>
        </w:tc>
        <w:tc>
          <w:tcPr>
            <w:tcW w:w="1706" w:type="dxa"/>
            <w:gridSpan w:val="2"/>
          </w:tcPr>
          <w:p w14:paraId="51D32A39" w14:textId="77777777" w:rsidR="00A77E06" w:rsidRPr="00FC7AA1" w:rsidRDefault="00A77E06" w:rsidP="00177242">
            <w:pPr>
              <w:rPr>
                <w:sz w:val="20"/>
                <w:szCs w:val="20"/>
              </w:rPr>
            </w:pPr>
            <w:r w:rsidRPr="00FC7AA1">
              <w:rPr>
                <w:b/>
                <w:sz w:val="20"/>
                <w:szCs w:val="20"/>
              </w:rPr>
              <w:t>Date Created:</w:t>
            </w:r>
          </w:p>
        </w:tc>
        <w:tc>
          <w:tcPr>
            <w:tcW w:w="2461" w:type="dxa"/>
          </w:tcPr>
          <w:p w14:paraId="2D07B5C2" w14:textId="61C7861D" w:rsidR="00A77E06" w:rsidRPr="00FC7AA1" w:rsidRDefault="00A77E06" w:rsidP="00177242">
            <w:pPr>
              <w:rPr>
                <w:sz w:val="20"/>
                <w:szCs w:val="20"/>
              </w:rPr>
            </w:pPr>
            <w:r w:rsidRPr="00FC7AA1">
              <w:rPr>
                <w:b/>
                <w:sz w:val="20"/>
                <w:szCs w:val="20"/>
              </w:rPr>
              <w:t>Date of Last Revision</w:t>
            </w:r>
            <w:r w:rsidR="00D20C4D" w:rsidRPr="00FC7AA1">
              <w:rPr>
                <w:b/>
                <w:sz w:val="20"/>
                <w:szCs w:val="20"/>
              </w:rPr>
              <w:t>:</w:t>
            </w:r>
          </w:p>
        </w:tc>
      </w:tr>
      <w:tr w:rsidR="00A77E06" w:rsidRPr="00FC7AA1" w14:paraId="1F670A27" w14:textId="77777777" w:rsidTr="00177242">
        <w:tc>
          <w:tcPr>
            <w:tcW w:w="1844" w:type="dxa"/>
          </w:tcPr>
          <w:p w14:paraId="4715A49A" w14:textId="77777777" w:rsidR="00A77E06" w:rsidRPr="00FC7AA1" w:rsidRDefault="00A77E06" w:rsidP="00177242">
            <w:pPr>
              <w:rPr>
                <w:sz w:val="20"/>
                <w:szCs w:val="20"/>
              </w:rPr>
            </w:pPr>
          </w:p>
        </w:tc>
        <w:tc>
          <w:tcPr>
            <w:tcW w:w="2179" w:type="dxa"/>
            <w:gridSpan w:val="2"/>
          </w:tcPr>
          <w:p w14:paraId="24587580" w14:textId="77777777" w:rsidR="00A77E06" w:rsidRPr="00FC7AA1" w:rsidRDefault="00A77E06" w:rsidP="00177242">
            <w:pPr>
              <w:rPr>
                <w:sz w:val="20"/>
                <w:szCs w:val="20"/>
              </w:rPr>
            </w:pPr>
          </w:p>
        </w:tc>
        <w:tc>
          <w:tcPr>
            <w:tcW w:w="1875" w:type="dxa"/>
          </w:tcPr>
          <w:p w14:paraId="70A062E6" w14:textId="77777777" w:rsidR="00A77E06" w:rsidRPr="00FC7AA1" w:rsidRDefault="00A77E06" w:rsidP="00177242">
            <w:pPr>
              <w:rPr>
                <w:sz w:val="20"/>
                <w:szCs w:val="20"/>
              </w:rPr>
            </w:pPr>
          </w:p>
        </w:tc>
        <w:tc>
          <w:tcPr>
            <w:tcW w:w="1706" w:type="dxa"/>
            <w:gridSpan w:val="2"/>
          </w:tcPr>
          <w:p w14:paraId="53FF029F" w14:textId="77777777" w:rsidR="00A77E06" w:rsidRPr="00FC7AA1" w:rsidRDefault="00A77E06" w:rsidP="00177242">
            <w:pPr>
              <w:rPr>
                <w:sz w:val="20"/>
                <w:szCs w:val="20"/>
              </w:rPr>
            </w:pPr>
          </w:p>
        </w:tc>
        <w:tc>
          <w:tcPr>
            <w:tcW w:w="2461" w:type="dxa"/>
          </w:tcPr>
          <w:p w14:paraId="79146B58" w14:textId="77777777" w:rsidR="00A77E06" w:rsidRPr="00FC7AA1" w:rsidRDefault="00A77E06" w:rsidP="00177242">
            <w:pPr>
              <w:rPr>
                <w:sz w:val="20"/>
                <w:szCs w:val="20"/>
              </w:rPr>
            </w:pPr>
          </w:p>
        </w:tc>
      </w:tr>
      <w:tr w:rsidR="00A77E06" w:rsidRPr="00FC7AA1" w14:paraId="19FA07E6" w14:textId="77777777" w:rsidTr="00177242">
        <w:tc>
          <w:tcPr>
            <w:tcW w:w="3405" w:type="dxa"/>
            <w:gridSpan w:val="2"/>
          </w:tcPr>
          <w:p w14:paraId="4EFD4552" w14:textId="41918987" w:rsidR="00A77E06" w:rsidRPr="00FC7AA1" w:rsidRDefault="00A77E06" w:rsidP="00177242">
            <w:pPr>
              <w:rPr>
                <w:rFonts w:cs="Arial"/>
                <w:b/>
                <w:bCs/>
                <w:iCs/>
                <w:sz w:val="20"/>
                <w:szCs w:val="20"/>
              </w:rPr>
            </w:pPr>
            <w:r w:rsidRPr="00FC7AA1">
              <w:rPr>
                <w:rFonts w:cs="Arial"/>
                <w:b/>
                <w:bCs/>
                <w:iCs/>
                <w:sz w:val="20"/>
                <w:szCs w:val="20"/>
              </w:rPr>
              <w:t>Hazards Present:</w:t>
            </w:r>
          </w:p>
        </w:tc>
        <w:tc>
          <w:tcPr>
            <w:tcW w:w="3122" w:type="dxa"/>
            <w:gridSpan w:val="3"/>
          </w:tcPr>
          <w:p w14:paraId="65593BBF" w14:textId="304C9D5D" w:rsidR="00A77E06" w:rsidRPr="00FC7AA1" w:rsidRDefault="000977ED" w:rsidP="00177242">
            <w:pPr>
              <w:rPr>
                <w:rFonts w:cs="Arial"/>
                <w:b/>
                <w:bCs/>
                <w:iCs/>
                <w:sz w:val="20"/>
                <w:szCs w:val="20"/>
              </w:rPr>
            </w:pPr>
            <w:r w:rsidRPr="00FC7AA1">
              <w:rPr>
                <w:rFonts w:cs="Arial"/>
                <w:b/>
                <w:bCs/>
                <w:iCs/>
                <w:sz w:val="20"/>
                <w:szCs w:val="20"/>
              </w:rPr>
              <w:t>PPE or Devices Required:</w:t>
            </w:r>
          </w:p>
        </w:tc>
        <w:tc>
          <w:tcPr>
            <w:tcW w:w="3538" w:type="dxa"/>
            <w:gridSpan w:val="2"/>
          </w:tcPr>
          <w:p w14:paraId="2B55E9E0" w14:textId="77777777" w:rsidR="00A77E06" w:rsidRPr="00FC7AA1" w:rsidRDefault="00A77E06" w:rsidP="00177242">
            <w:pPr>
              <w:rPr>
                <w:rFonts w:cs="Arial"/>
                <w:b/>
                <w:bCs/>
                <w:iCs/>
                <w:sz w:val="20"/>
                <w:szCs w:val="20"/>
              </w:rPr>
            </w:pPr>
            <w:r w:rsidRPr="00FC7AA1">
              <w:rPr>
                <w:rFonts w:cs="Arial"/>
                <w:b/>
                <w:bCs/>
                <w:iCs/>
                <w:sz w:val="20"/>
                <w:szCs w:val="20"/>
              </w:rPr>
              <w:t>Additional Training Required:</w:t>
            </w:r>
          </w:p>
        </w:tc>
      </w:tr>
      <w:tr w:rsidR="00A77E06" w:rsidRPr="00FC7AA1" w14:paraId="5CA44AA4" w14:textId="77777777" w:rsidTr="00177242">
        <w:tc>
          <w:tcPr>
            <w:tcW w:w="3405" w:type="dxa"/>
            <w:gridSpan w:val="2"/>
          </w:tcPr>
          <w:p w14:paraId="280DCE02" w14:textId="0E537268" w:rsidR="00A77E06" w:rsidRPr="00FC7AA1" w:rsidRDefault="00D20C4D" w:rsidP="00177242">
            <w:pPr>
              <w:rPr>
                <w:rFonts w:eastAsia="Arial" w:cs="Arial"/>
                <w:sz w:val="20"/>
                <w:szCs w:val="20"/>
              </w:rPr>
            </w:pPr>
            <w:r w:rsidRPr="00FC7AA1">
              <w:rPr>
                <w:rFonts w:eastAsia="Arial" w:cs="Arial"/>
                <w:sz w:val="20"/>
                <w:szCs w:val="20"/>
              </w:rPr>
              <w:t xml:space="preserve">falls </w:t>
            </w:r>
          </w:p>
        </w:tc>
        <w:tc>
          <w:tcPr>
            <w:tcW w:w="3122" w:type="dxa"/>
            <w:gridSpan w:val="3"/>
          </w:tcPr>
          <w:p w14:paraId="34A4F932" w14:textId="137F5302" w:rsidR="00A77E06" w:rsidRPr="00FC7AA1" w:rsidRDefault="00D20C4D" w:rsidP="00177242">
            <w:pPr>
              <w:jc w:val="both"/>
              <w:rPr>
                <w:rFonts w:eastAsia="Arial" w:cs="Arial"/>
                <w:sz w:val="20"/>
                <w:szCs w:val="20"/>
              </w:rPr>
            </w:pPr>
            <w:r w:rsidRPr="00FC7AA1">
              <w:rPr>
                <w:rFonts w:eastAsia="Arial" w:cs="Arial"/>
                <w:sz w:val="20"/>
                <w:szCs w:val="20"/>
              </w:rPr>
              <w:t>body harness</w:t>
            </w:r>
          </w:p>
        </w:tc>
        <w:tc>
          <w:tcPr>
            <w:tcW w:w="3538" w:type="dxa"/>
            <w:gridSpan w:val="2"/>
          </w:tcPr>
          <w:p w14:paraId="37F8BE2B" w14:textId="469A88FB" w:rsidR="00A77E06" w:rsidRPr="00FC7AA1" w:rsidRDefault="00D20C4D" w:rsidP="00177242">
            <w:pPr>
              <w:rPr>
                <w:rFonts w:cs="Arial"/>
                <w:sz w:val="20"/>
                <w:szCs w:val="20"/>
              </w:rPr>
            </w:pPr>
            <w:r w:rsidRPr="00FC7AA1">
              <w:rPr>
                <w:rFonts w:cs="Arial"/>
                <w:sz w:val="20"/>
                <w:szCs w:val="20"/>
              </w:rPr>
              <w:t xml:space="preserve">fall protection training   </w:t>
            </w:r>
          </w:p>
        </w:tc>
      </w:tr>
      <w:tr w:rsidR="00897E67" w:rsidRPr="00FC7AA1" w14:paraId="7DD4BB74" w14:textId="77777777" w:rsidTr="00177242">
        <w:trPr>
          <w:trHeight w:val="70"/>
        </w:trPr>
        <w:tc>
          <w:tcPr>
            <w:tcW w:w="3405" w:type="dxa"/>
            <w:gridSpan w:val="2"/>
          </w:tcPr>
          <w:p w14:paraId="25D0594F" w14:textId="773FC10E" w:rsidR="00897E67" w:rsidRPr="00FC7AA1" w:rsidRDefault="00897E67" w:rsidP="00897E67">
            <w:pPr>
              <w:spacing w:before="17"/>
              <w:rPr>
                <w:rFonts w:eastAsia="Arial" w:cs="Arial"/>
                <w:sz w:val="20"/>
                <w:szCs w:val="20"/>
              </w:rPr>
            </w:pPr>
            <w:r w:rsidRPr="00FC7AA1">
              <w:rPr>
                <w:rFonts w:eastAsia="Arial" w:cs="Arial"/>
                <w:sz w:val="20"/>
                <w:szCs w:val="20"/>
              </w:rPr>
              <w:t>soft tissue injuries</w:t>
            </w:r>
          </w:p>
        </w:tc>
        <w:tc>
          <w:tcPr>
            <w:tcW w:w="3122" w:type="dxa"/>
            <w:gridSpan w:val="3"/>
          </w:tcPr>
          <w:p w14:paraId="44FEFC79" w14:textId="1215EA6E" w:rsidR="00897E67" w:rsidRPr="00FC7AA1" w:rsidRDefault="00897E67" w:rsidP="00897E67">
            <w:pPr>
              <w:spacing w:before="17"/>
              <w:jc w:val="both"/>
              <w:rPr>
                <w:rFonts w:eastAsia="Arial" w:cs="Arial"/>
                <w:sz w:val="20"/>
                <w:szCs w:val="20"/>
              </w:rPr>
            </w:pPr>
            <w:r w:rsidRPr="00FC7AA1">
              <w:rPr>
                <w:rFonts w:eastAsia="Arial" w:cs="Arial"/>
                <w:sz w:val="20"/>
                <w:szCs w:val="20"/>
              </w:rPr>
              <w:t>steel toe boots</w:t>
            </w:r>
          </w:p>
        </w:tc>
        <w:tc>
          <w:tcPr>
            <w:tcW w:w="3538" w:type="dxa"/>
            <w:gridSpan w:val="2"/>
          </w:tcPr>
          <w:p w14:paraId="05288075" w14:textId="1F1713BB" w:rsidR="00897E67" w:rsidRPr="00FC7AA1" w:rsidRDefault="00897E67" w:rsidP="00897E67">
            <w:pPr>
              <w:rPr>
                <w:rFonts w:cstheme="minorHAnsi"/>
                <w:sz w:val="20"/>
                <w:szCs w:val="20"/>
              </w:rPr>
            </w:pPr>
            <w:r w:rsidRPr="00FC7AA1">
              <w:rPr>
                <w:rFonts w:cs="Arial"/>
                <w:sz w:val="20"/>
                <w:szCs w:val="20"/>
              </w:rPr>
              <w:t xml:space="preserve">Ladder safety training </w:t>
            </w:r>
          </w:p>
        </w:tc>
      </w:tr>
      <w:tr w:rsidR="00897E67" w:rsidRPr="00FC7AA1" w14:paraId="376449ED" w14:textId="77777777" w:rsidTr="00177242">
        <w:trPr>
          <w:trHeight w:val="70"/>
        </w:trPr>
        <w:tc>
          <w:tcPr>
            <w:tcW w:w="3405" w:type="dxa"/>
            <w:gridSpan w:val="2"/>
          </w:tcPr>
          <w:p w14:paraId="65283EC2" w14:textId="77777777" w:rsidR="00897E67" w:rsidRPr="00FC7AA1" w:rsidRDefault="00897E67" w:rsidP="00897E67">
            <w:pPr>
              <w:rPr>
                <w:sz w:val="20"/>
                <w:szCs w:val="20"/>
              </w:rPr>
            </w:pPr>
          </w:p>
        </w:tc>
        <w:tc>
          <w:tcPr>
            <w:tcW w:w="3122" w:type="dxa"/>
            <w:gridSpan w:val="3"/>
          </w:tcPr>
          <w:p w14:paraId="53FC8ECA" w14:textId="7D41B3F0" w:rsidR="00897E67" w:rsidRPr="00FC7AA1" w:rsidRDefault="00897E67" w:rsidP="00897E67">
            <w:pPr>
              <w:rPr>
                <w:sz w:val="20"/>
                <w:szCs w:val="20"/>
              </w:rPr>
            </w:pPr>
            <w:r w:rsidRPr="00FC7AA1">
              <w:rPr>
                <w:sz w:val="20"/>
                <w:szCs w:val="20"/>
              </w:rPr>
              <w:t xml:space="preserve">head protection </w:t>
            </w:r>
          </w:p>
        </w:tc>
        <w:tc>
          <w:tcPr>
            <w:tcW w:w="3538" w:type="dxa"/>
            <w:gridSpan w:val="2"/>
          </w:tcPr>
          <w:p w14:paraId="1AFEADF5" w14:textId="77777777" w:rsidR="00897E67" w:rsidRPr="00FC7AA1" w:rsidRDefault="00897E67" w:rsidP="00897E67">
            <w:pPr>
              <w:rPr>
                <w:rFonts w:cstheme="minorHAnsi"/>
                <w:sz w:val="20"/>
                <w:szCs w:val="20"/>
              </w:rPr>
            </w:pPr>
          </w:p>
        </w:tc>
      </w:tr>
      <w:tr w:rsidR="00897E67" w:rsidRPr="00FC7AA1" w14:paraId="77511C8A" w14:textId="77777777" w:rsidTr="00177242">
        <w:tc>
          <w:tcPr>
            <w:tcW w:w="10065" w:type="dxa"/>
            <w:gridSpan w:val="7"/>
          </w:tcPr>
          <w:p w14:paraId="31B13BD5" w14:textId="69070F24" w:rsidR="00897E67" w:rsidRPr="00FC7AA1" w:rsidRDefault="00897E67" w:rsidP="00897E67">
            <w:pPr>
              <w:jc w:val="center"/>
              <w:rPr>
                <w:rFonts w:cs="Arial"/>
                <w:b/>
                <w:bCs/>
                <w:sz w:val="20"/>
                <w:szCs w:val="20"/>
              </w:rPr>
            </w:pPr>
            <w:r w:rsidRPr="00FC7AA1">
              <w:rPr>
                <w:rFonts w:cs="Arial"/>
                <w:b/>
                <w:bCs/>
                <w:sz w:val="20"/>
                <w:szCs w:val="20"/>
              </w:rPr>
              <w:t>Safe Work Procedure:</w:t>
            </w:r>
          </w:p>
        </w:tc>
      </w:tr>
      <w:tr w:rsidR="00897E67" w:rsidRPr="00FC7AA1" w14:paraId="7D828945" w14:textId="77777777" w:rsidTr="00177242">
        <w:tc>
          <w:tcPr>
            <w:tcW w:w="10065" w:type="dxa"/>
            <w:gridSpan w:val="7"/>
          </w:tcPr>
          <w:p w14:paraId="7DC0C2E1" w14:textId="3E4CD908" w:rsidR="00897E67" w:rsidRPr="00FC7AA1" w:rsidRDefault="00897E67" w:rsidP="00897E67">
            <w:pPr>
              <w:pStyle w:val="Heading1"/>
              <w:spacing w:before="0" w:after="0"/>
              <w:outlineLvl w:val="0"/>
              <w:rPr>
                <w:rFonts w:asciiTheme="minorHAnsi" w:hAnsiTheme="minorHAnsi"/>
                <w:b w:val="0"/>
                <w:bCs w:val="0"/>
                <w:sz w:val="20"/>
                <w:szCs w:val="20"/>
              </w:rPr>
            </w:pPr>
            <w:r w:rsidRPr="00FC7AA1">
              <w:rPr>
                <w:rFonts w:asciiTheme="minorHAnsi" w:hAnsiTheme="minorHAnsi"/>
                <w:b w:val="0"/>
                <w:bCs w:val="0"/>
                <w:sz w:val="20"/>
                <w:szCs w:val="20"/>
              </w:rPr>
              <w:t>Self</w:t>
            </w:r>
            <w:r w:rsidRPr="00FC7AA1">
              <w:rPr>
                <w:rFonts w:asciiTheme="minorHAnsi" w:hAnsiTheme="minorHAnsi"/>
                <w:b w:val="0"/>
                <w:bCs w:val="0"/>
                <w:spacing w:val="-13"/>
                <w:sz w:val="20"/>
                <w:szCs w:val="20"/>
              </w:rPr>
              <w:t>-</w:t>
            </w:r>
            <w:r w:rsidRPr="00FC7AA1">
              <w:rPr>
                <w:rFonts w:asciiTheme="minorHAnsi" w:hAnsiTheme="minorHAnsi"/>
                <w:b w:val="0"/>
                <w:bCs w:val="0"/>
                <w:sz w:val="20"/>
                <w:szCs w:val="20"/>
              </w:rPr>
              <w:t>Rescue:</w:t>
            </w:r>
          </w:p>
          <w:p w14:paraId="67012F8A" w14:textId="56CC52FA" w:rsidR="00897E67" w:rsidRPr="00FC7AA1" w:rsidRDefault="00897E67" w:rsidP="00897E67">
            <w:pPr>
              <w:pStyle w:val="BodyText"/>
              <w:ind w:left="221" w:right="34"/>
              <w:rPr>
                <w:rFonts w:asciiTheme="minorHAnsi" w:hAnsiTheme="minorHAnsi"/>
                <w:b w:val="0"/>
                <w:bCs w:val="0"/>
                <w:sz w:val="20"/>
                <w:szCs w:val="20"/>
              </w:rPr>
            </w:pPr>
            <w:r w:rsidRPr="00FC7AA1">
              <w:rPr>
                <w:rFonts w:asciiTheme="minorHAnsi" w:hAnsiTheme="minorHAnsi"/>
                <w:b w:val="0"/>
                <w:bCs w:val="0"/>
                <w:spacing w:val="-1"/>
                <w:sz w:val="20"/>
                <w:szCs w:val="20"/>
              </w:rPr>
              <w:t xml:space="preserve">Under </w:t>
            </w:r>
            <w:r w:rsidRPr="00FC7AA1">
              <w:rPr>
                <w:rFonts w:asciiTheme="minorHAnsi" w:hAnsiTheme="minorHAnsi"/>
                <w:b w:val="0"/>
                <w:bCs w:val="0"/>
                <w:sz w:val="20"/>
                <w:szCs w:val="20"/>
              </w:rPr>
              <w:t xml:space="preserve">no </w:t>
            </w:r>
            <w:r w:rsidRPr="00FC7AA1">
              <w:rPr>
                <w:rFonts w:asciiTheme="minorHAnsi" w:hAnsiTheme="minorHAnsi"/>
                <w:b w:val="0"/>
                <w:bCs w:val="0"/>
                <w:spacing w:val="-1"/>
                <w:sz w:val="20"/>
                <w:szCs w:val="20"/>
              </w:rPr>
              <w:t xml:space="preserve">circumstances </w:t>
            </w:r>
            <w:r w:rsidRPr="00FC7AA1">
              <w:rPr>
                <w:rFonts w:asciiTheme="minorHAnsi" w:hAnsiTheme="minorHAnsi"/>
                <w:b w:val="0"/>
                <w:bCs w:val="0"/>
                <w:sz w:val="20"/>
                <w:szCs w:val="20"/>
              </w:rPr>
              <w:t xml:space="preserve">should </w:t>
            </w:r>
            <w:r w:rsidRPr="00FC7AA1">
              <w:rPr>
                <w:rFonts w:asciiTheme="minorHAnsi" w:hAnsiTheme="minorHAnsi"/>
                <w:b w:val="0"/>
                <w:bCs w:val="0"/>
                <w:spacing w:val="-1"/>
                <w:sz w:val="20"/>
                <w:szCs w:val="20"/>
              </w:rPr>
              <w:t xml:space="preserve">self-rescue be initiated until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competent person onsite assesses</w:t>
            </w:r>
            <w:r w:rsidRPr="00FC7AA1">
              <w:rPr>
                <w:rFonts w:asciiTheme="minorHAnsi" w:hAnsiTheme="minorHAnsi"/>
                <w:b w:val="0"/>
                <w:bCs w:val="0"/>
                <w:sz w:val="20"/>
                <w:szCs w:val="20"/>
              </w:rPr>
              <w:t xml:space="preserve"> the fall victim’s </w:t>
            </w:r>
            <w:r w:rsidRPr="00FC7AA1">
              <w:rPr>
                <w:rFonts w:asciiTheme="minorHAnsi" w:hAnsiTheme="minorHAnsi"/>
                <w:b w:val="0"/>
                <w:bCs w:val="0"/>
                <w:spacing w:val="-1"/>
                <w:sz w:val="20"/>
                <w:szCs w:val="20"/>
              </w:rPr>
              <w:t xml:space="preserve">physical and mental condition. </w:t>
            </w:r>
            <w:r w:rsidRPr="00FC7AA1">
              <w:rPr>
                <w:rFonts w:asciiTheme="minorHAnsi" w:hAnsiTheme="minorHAnsi"/>
                <w:b w:val="0"/>
                <w:bCs w:val="0"/>
                <w:sz w:val="20"/>
                <w:szCs w:val="20"/>
              </w:rPr>
              <w:t>It</w:t>
            </w:r>
            <w:r w:rsidRPr="00FC7AA1">
              <w:rPr>
                <w:rFonts w:asciiTheme="minorHAnsi" w:hAnsiTheme="minorHAnsi"/>
                <w:b w:val="0"/>
                <w:bCs w:val="0"/>
                <w:spacing w:val="-1"/>
                <w:sz w:val="20"/>
                <w:szCs w:val="20"/>
              </w:rPr>
              <w:t xml:space="preserve"> is nearly</w:t>
            </w:r>
            <w:r w:rsidRPr="00FC7AA1">
              <w:rPr>
                <w:rFonts w:asciiTheme="minorHAnsi" w:hAnsiTheme="minorHAnsi"/>
                <w:b w:val="0"/>
                <w:bCs w:val="0"/>
                <w:spacing w:val="1"/>
                <w:sz w:val="20"/>
                <w:szCs w:val="20"/>
              </w:rPr>
              <w:t xml:space="preserve"> </w:t>
            </w:r>
            <w:r w:rsidRPr="00FC7AA1">
              <w:rPr>
                <w:rFonts w:asciiTheme="minorHAnsi" w:hAnsiTheme="minorHAnsi"/>
                <w:b w:val="0"/>
                <w:bCs w:val="0"/>
                <w:spacing w:val="-1"/>
                <w:sz w:val="20"/>
                <w:szCs w:val="20"/>
              </w:rPr>
              <w:t xml:space="preserve">impossible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verbally dissuade </w:t>
            </w:r>
            <w:r w:rsidRPr="00FC7AA1">
              <w:rPr>
                <w:rFonts w:asciiTheme="minorHAnsi" w:hAnsiTheme="minorHAnsi"/>
                <w:b w:val="0"/>
                <w:bCs w:val="0"/>
                <w:sz w:val="20"/>
                <w:szCs w:val="20"/>
              </w:rPr>
              <w:t>a</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fall</w:t>
            </w:r>
            <w:r w:rsidRPr="00FC7AA1">
              <w:rPr>
                <w:rFonts w:asciiTheme="minorHAnsi" w:hAnsiTheme="minorHAnsi"/>
                <w:b w:val="0"/>
                <w:bCs w:val="0"/>
                <w:spacing w:val="-1"/>
                <w:sz w:val="20"/>
                <w:szCs w:val="20"/>
              </w:rPr>
              <w:t xml:space="preserve"> victim </w:t>
            </w:r>
            <w:r w:rsidRPr="00FC7AA1">
              <w:rPr>
                <w:rFonts w:asciiTheme="minorHAnsi" w:hAnsiTheme="minorHAnsi"/>
                <w:b w:val="0"/>
                <w:bCs w:val="0"/>
                <w:sz w:val="20"/>
                <w:szCs w:val="20"/>
              </w:rPr>
              <w:t>from</w:t>
            </w:r>
            <w:r w:rsidRPr="00FC7AA1">
              <w:rPr>
                <w:rFonts w:asciiTheme="minorHAnsi" w:hAnsiTheme="minorHAnsi"/>
                <w:b w:val="0"/>
                <w:bCs w:val="0"/>
                <w:spacing w:val="29"/>
                <w:sz w:val="20"/>
                <w:szCs w:val="20"/>
              </w:rPr>
              <w:t xml:space="preserve"> </w:t>
            </w:r>
            <w:r w:rsidRPr="00FC7AA1">
              <w:rPr>
                <w:rFonts w:asciiTheme="minorHAnsi" w:hAnsiTheme="minorHAnsi"/>
                <w:b w:val="0"/>
                <w:bCs w:val="0"/>
                <w:spacing w:val="-1"/>
                <w:sz w:val="20"/>
                <w:szCs w:val="20"/>
              </w:rPr>
              <w:t>attempting</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self-rescue if they are</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eternalized,</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athletic and have </w:t>
            </w:r>
            <w:r w:rsidRPr="00FC7AA1">
              <w:rPr>
                <w:rFonts w:asciiTheme="minorHAnsi" w:hAnsiTheme="minorHAnsi"/>
                <w:b w:val="0"/>
                <w:bCs w:val="0"/>
                <w:sz w:val="20"/>
                <w:szCs w:val="20"/>
              </w:rPr>
              <w:t xml:space="preserve">a </w:t>
            </w:r>
            <w:r w:rsidRPr="00FC7AA1">
              <w:rPr>
                <w:rFonts w:asciiTheme="minorHAnsi" w:hAnsiTheme="minorHAnsi"/>
                <w:b w:val="0"/>
                <w:bCs w:val="0"/>
                <w:spacing w:val="-1"/>
                <w:sz w:val="20"/>
                <w:szCs w:val="20"/>
              </w:rPr>
              <w:t>natural take-charge mentality.</w:t>
            </w:r>
          </w:p>
          <w:p w14:paraId="3389C070" w14:textId="08E8231C" w:rsidR="00897E67" w:rsidRPr="00FC7AA1" w:rsidRDefault="00897E67" w:rsidP="00897E67">
            <w:pPr>
              <w:pStyle w:val="BodyText"/>
              <w:spacing w:before="153"/>
              <w:ind w:left="220"/>
              <w:rPr>
                <w:rFonts w:asciiTheme="minorHAnsi" w:hAnsiTheme="minorHAnsi"/>
                <w:b w:val="0"/>
                <w:bCs w:val="0"/>
                <w:sz w:val="20"/>
                <w:szCs w:val="20"/>
              </w:rPr>
            </w:pPr>
            <w:r w:rsidRPr="00FC7AA1">
              <w:rPr>
                <w:rFonts w:asciiTheme="minorHAnsi" w:hAnsiTheme="minorHAnsi"/>
                <w:b w:val="0"/>
                <w:bCs w:val="0"/>
                <w:sz w:val="20"/>
                <w:szCs w:val="20"/>
              </w:rPr>
              <w:t>If</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person working </w:t>
            </w:r>
            <w:r w:rsidRPr="00FC7AA1">
              <w:rPr>
                <w:rFonts w:asciiTheme="minorHAnsi" w:hAnsiTheme="minorHAnsi"/>
                <w:b w:val="0"/>
                <w:bCs w:val="0"/>
                <w:sz w:val="20"/>
                <w:szCs w:val="20"/>
              </w:rPr>
              <w:t>at</w:t>
            </w:r>
            <w:r w:rsidRPr="00FC7AA1">
              <w:rPr>
                <w:rFonts w:asciiTheme="minorHAnsi" w:hAnsiTheme="minorHAnsi"/>
                <w:b w:val="0"/>
                <w:bCs w:val="0"/>
                <w:spacing w:val="-1"/>
                <w:sz w:val="20"/>
                <w:szCs w:val="20"/>
              </w:rPr>
              <w:t xml:space="preserve"> heights makes proper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choices in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equipment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be used and uses</w:t>
            </w:r>
            <w:r w:rsidRPr="00FC7AA1">
              <w:rPr>
                <w:rFonts w:asciiTheme="minorHAnsi" w:hAnsiTheme="minorHAnsi"/>
                <w:b w:val="0"/>
                <w:bCs w:val="0"/>
                <w:sz w:val="20"/>
                <w:szCs w:val="20"/>
              </w:rPr>
              <w:t xml:space="preserve"> that </w:t>
            </w:r>
            <w:r w:rsidRPr="00FC7AA1">
              <w:rPr>
                <w:rFonts w:asciiTheme="minorHAnsi" w:hAnsiTheme="minorHAnsi"/>
                <w:b w:val="0"/>
                <w:bCs w:val="0"/>
                <w:spacing w:val="-1"/>
                <w:sz w:val="20"/>
                <w:szCs w:val="20"/>
              </w:rPr>
              <w:t xml:space="preserve">equipment properly,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fallen worker may </w:t>
            </w:r>
            <w:r w:rsidRPr="00FC7AA1">
              <w:rPr>
                <w:rFonts w:asciiTheme="minorHAnsi" w:hAnsiTheme="minorHAnsi"/>
                <w:b w:val="0"/>
                <w:bCs w:val="0"/>
                <w:sz w:val="20"/>
                <w:szCs w:val="20"/>
              </w:rPr>
              <w:t>perform</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a self</w:t>
            </w:r>
            <w:r w:rsidRPr="00FC7AA1">
              <w:rPr>
                <w:rFonts w:asciiTheme="minorHAnsi" w:hAnsiTheme="minorHAnsi"/>
                <w:b w:val="0"/>
                <w:bCs w:val="0"/>
                <w:spacing w:val="-1"/>
                <w:sz w:val="20"/>
                <w:szCs w:val="20"/>
              </w:rPr>
              <w:t>-</w:t>
            </w:r>
            <w:r w:rsidRPr="00FC7AA1">
              <w:rPr>
                <w:rFonts w:asciiTheme="minorHAnsi" w:hAnsiTheme="minorHAnsi"/>
                <w:b w:val="0"/>
                <w:bCs w:val="0"/>
                <w:sz w:val="20"/>
                <w:szCs w:val="20"/>
              </w:rPr>
              <w:t xml:space="preserve">rescue </w:t>
            </w:r>
            <w:r w:rsidRPr="00FC7AA1">
              <w:rPr>
                <w:rFonts w:asciiTheme="minorHAnsi" w:hAnsiTheme="minorHAnsi"/>
                <w:b w:val="0"/>
                <w:bCs w:val="0"/>
                <w:spacing w:val="-1"/>
                <w:sz w:val="20"/>
                <w:szCs w:val="20"/>
              </w:rPr>
              <w:t>which will include:</w:t>
            </w:r>
          </w:p>
          <w:p w14:paraId="46A85377" w14:textId="77981AE2" w:rsidR="00897E67" w:rsidRPr="00FC7AA1" w:rsidRDefault="00897E67" w:rsidP="00897E67">
            <w:pPr>
              <w:pStyle w:val="BodyText"/>
              <w:numPr>
                <w:ilvl w:val="0"/>
                <w:numId w:val="171"/>
              </w:numPr>
              <w:tabs>
                <w:tab w:val="clear" w:pos="4860"/>
                <w:tab w:val="clear" w:pos="5040"/>
                <w:tab w:val="clear" w:pos="7920"/>
                <w:tab w:val="left" w:pos="941"/>
              </w:tabs>
              <w:suppressAutoHyphens w:val="0"/>
              <w:autoSpaceDE/>
              <w:autoSpaceDN/>
              <w:adjustRightInd/>
              <w:ind w:hanging="360"/>
              <w:rPr>
                <w:rFonts w:asciiTheme="minorHAnsi" w:hAnsiTheme="minorHAnsi"/>
                <w:b w:val="0"/>
                <w:bCs w:val="0"/>
                <w:sz w:val="20"/>
                <w:szCs w:val="20"/>
              </w:rPr>
            </w:pPr>
            <w:r w:rsidRPr="00FC7AA1">
              <w:rPr>
                <w:rFonts w:asciiTheme="minorHAnsi" w:hAnsiTheme="minorHAnsi"/>
                <w:b w:val="0"/>
                <w:bCs w:val="0"/>
                <w:sz w:val="20"/>
                <w:szCs w:val="20"/>
              </w:rPr>
              <w:t>A</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climb</w:t>
            </w:r>
            <w:r w:rsidRPr="00FC7AA1">
              <w:rPr>
                <w:rFonts w:asciiTheme="minorHAnsi" w:hAnsiTheme="minorHAnsi"/>
                <w:b w:val="0"/>
                <w:bCs w:val="0"/>
                <w:spacing w:val="-1"/>
                <w:sz w:val="20"/>
                <w:szCs w:val="20"/>
              </w:rPr>
              <w:t xml:space="preserve"> back</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up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level </w:t>
            </w:r>
            <w:r w:rsidRPr="00FC7AA1">
              <w:rPr>
                <w:rFonts w:asciiTheme="minorHAnsi" w:hAnsiTheme="minorHAnsi"/>
                <w:b w:val="0"/>
                <w:bCs w:val="0"/>
                <w:sz w:val="20"/>
                <w:szCs w:val="20"/>
              </w:rPr>
              <w:t>from</w:t>
            </w:r>
            <w:r w:rsidRPr="00FC7AA1">
              <w:rPr>
                <w:rFonts w:asciiTheme="minorHAnsi" w:hAnsiTheme="minorHAnsi"/>
                <w:b w:val="0"/>
                <w:bCs w:val="0"/>
                <w:spacing w:val="-1"/>
                <w:sz w:val="20"/>
                <w:szCs w:val="20"/>
              </w:rPr>
              <w:t xml:space="preserve"> which</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they </w:t>
            </w:r>
            <w:r w:rsidRPr="00FC7AA1">
              <w:rPr>
                <w:rFonts w:asciiTheme="minorHAnsi" w:hAnsiTheme="minorHAnsi"/>
                <w:b w:val="0"/>
                <w:bCs w:val="0"/>
                <w:sz w:val="20"/>
                <w:szCs w:val="20"/>
              </w:rPr>
              <w:t>fell</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(a</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 xml:space="preserve">few </w:t>
            </w:r>
            <w:r w:rsidRPr="00FC7AA1">
              <w:rPr>
                <w:rFonts w:asciiTheme="minorHAnsi" w:hAnsiTheme="minorHAnsi"/>
                <w:b w:val="0"/>
                <w:bCs w:val="0"/>
                <w:spacing w:val="-1"/>
                <w:sz w:val="20"/>
                <w:szCs w:val="20"/>
              </w:rPr>
              <w:t xml:space="preserve">inches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 xml:space="preserve">two </w:t>
            </w:r>
            <w:r w:rsidRPr="00FC7AA1">
              <w:rPr>
                <w:rFonts w:asciiTheme="minorHAnsi" w:hAnsiTheme="minorHAnsi"/>
                <w:b w:val="0"/>
                <w:bCs w:val="0"/>
                <w:spacing w:val="-1"/>
                <w:sz w:val="20"/>
                <w:szCs w:val="20"/>
              </w:rPr>
              <w:t xml:space="preserve">or three </w:t>
            </w:r>
            <w:r w:rsidRPr="00FC7AA1">
              <w:rPr>
                <w:rFonts w:asciiTheme="minorHAnsi" w:hAnsiTheme="minorHAnsi"/>
                <w:b w:val="0"/>
                <w:bCs w:val="0"/>
                <w:sz w:val="20"/>
                <w:szCs w:val="20"/>
              </w:rPr>
              <w:t>feet).</w:t>
            </w:r>
          </w:p>
          <w:p w14:paraId="4296E0B6" w14:textId="4DFBE1A9" w:rsidR="00897E67" w:rsidRPr="00FC7AA1" w:rsidRDefault="00897E67" w:rsidP="00897E67">
            <w:pPr>
              <w:pStyle w:val="BodyText"/>
              <w:numPr>
                <w:ilvl w:val="0"/>
                <w:numId w:val="171"/>
              </w:numPr>
              <w:tabs>
                <w:tab w:val="clear" w:pos="4860"/>
                <w:tab w:val="clear" w:pos="5040"/>
                <w:tab w:val="clear" w:pos="7920"/>
                <w:tab w:val="left" w:pos="941"/>
              </w:tabs>
              <w:suppressAutoHyphens w:val="0"/>
              <w:autoSpaceDE/>
              <w:autoSpaceDN/>
              <w:adjustRightInd/>
              <w:ind w:hanging="360"/>
              <w:rPr>
                <w:rFonts w:asciiTheme="minorHAnsi" w:hAnsiTheme="minorHAnsi"/>
                <w:b w:val="0"/>
                <w:bCs w:val="0"/>
                <w:sz w:val="20"/>
                <w:szCs w:val="20"/>
              </w:rPr>
            </w:pPr>
            <w:r w:rsidRPr="00FC7AA1">
              <w:rPr>
                <w:rFonts w:asciiTheme="minorHAnsi" w:hAnsiTheme="minorHAnsi"/>
                <w:b w:val="0"/>
                <w:bCs w:val="0"/>
                <w:spacing w:val="-1"/>
                <w:sz w:val="20"/>
                <w:szCs w:val="20"/>
              </w:rPr>
              <w:t xml:space="preserve">Return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floor</w:t>
            </w:r>
            <w:r w:rsidRPr="00FC7AA1">
              <w:rPr>
                <w:rFonts w:asciiTheme="minorHAnsi" w:hAnsiTheme="minorHAnsi"/>
                <w:b w:val="0"/>
                <w:bCs w:val="0"/>
                <w:spacing w:val="-1"/>
                <w:sz w:val="20"/>
                <w:szCs w:val="20"/>
              </w:rPr>
              <w:t xml:space="preserve"> or </w:t>
            </w:r>
            <w:r w:rsidRPr="00FC7AA1">
              <w:rPr>
                <w:rFonts w:asciiTheme="minorHAnsi" w:hAnsiTheme="minorHAnsi"/>
                <w:b w:val="0"/>
                <w:bCs w:val="0"/>
                <w:sz w:val="20"/>
                <w:szCs w:val="20"/>
              </w:rPr>
              <w:t>ground</w:t>
            </w:r>
            <w:r w:rsidRPr="00FC7AA1">
              <w:rPr>
                <w:rFonts w:asciiTheme="minorHAnsi" w:hAnsiTheme="minorHAnsi"/>
                <w:b w:val="0"/>
                <w:bCs w:val="0"/>
                <w:spacing w:val="-1"/>
                <w:sz w:val="20"/>
                <w:szCs w:val="20"/>
              </w:rPr>
              <w:t xml:space="preserve"> and </w:t>
            </w:r>
            <w:r w:rsidRPr="00FC7AA1">
              <w:rPr>
                <w:rFonts w:asciiTheme="minorHAnsi" w:hAnsiTheme="minorHAnsi"/>
                <w:b w:val="0"/>
                <w:bCs w:val="0"/>
                <w:sz w:val="20"/>
                <w:szCs w:val="20"/>
              </w:rPr>
              <w:t>take</w:t>
            </w:r>
            <w:r w:rsidRPr="00FC7AA1">
              <w:rPr>
                <w:rFonts w:asciiTheme="minorHAnsi" w:hAnsiTheme="minorHAnsi"/>
                <w:b w:val="0"/>
                <w:bCs w:val="0"/>
                <w:spacing w:val="-1"/>
                <w:sz w:val="20"/>
                <w:szCs w:val="20"/>
              </w:rPr>
              <w:t xml:space="preserve"> all</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components of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fall</w:t>
            </w:r>
            <w:r w:rsidRPr="00FC7AA1">
              <w:rPr>
                <w:rFonts w:asciiTheme="minorHAnsi" w:hAnsiTheme="minorHAnsi"/>
                <w:b w:val="0"/>
                <w:bCs w:val="0"/>
                <w:spacing w:val="-1"/>
                <w:sz w:val="20"/>
                <w:szCs w:val="20"/>
              </w:rPr>
              <w:t xml:space="preserve"> protection</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system</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out of service.</w:t>
            </w:r>
          </w:p>
          <w:p w14:paraId="31376FD9" w14:textId="33CB81F9" w:rsidR="00897E67" w:rsidRPr="00FC7AA1" w:rsidRDefault="00897E67" w:rsidP="00897E67">
            <w:pPr>
              <w:pStyle w:val="BodyText"/>
              <w:numPr>
                <w:ilvl w:val="0"/>
                <w:numId w:val="171"/>
              </w:numPr>
              <w:tabs>
                <w:tab w:val="clear" w:pos="4860"/>
                <w:tab w:val="clear" w:pos="5040"/>
                <w:tab w:val="clear" w:pos="7920"/>
                <w:tab w:val="left" w:pos="941"/>
              </w:tabs>
              <w:suppressAutoHyphens w:val="0"/>
              <w:autoSpaceDE/>
              <w:autoSpaceDN/>
              <w:adjustRightInd/>
              <w:spacing w:line="230" w:lineRule="exact"/>
              <w:ind w:hanging="360"/>
              <w:rPr>
                <w:rFonts w:asciiTheme="minorHAnsi" w:hAnsiTheme="minorHAnsi"/>
                <w:b w:val="0"/>
                <w:bCs w:val="0"/>
                <w:sz w:val="20"/>
                <w:szCs w:val="20"/>
              </w:rPr>
            </w:pPr>
            <w:r w:rsidRPr="00FC7AA1">
              <w:rPr>
                <w:rFonts w:asciiTheme="minorHAnsi" w:hAnsiTheme="minorHAnsi"/>
                <w:b w:val="0"/>
                <w:bCs w:val="0"/>
                <w:sz w:val="20"/>
                <w:szCs w:val="20"/>
              </w:rPr>
              <w:t>Obtain</w:t>
            </w:r>
            <w:r w:rsidRPr="00FC7AA1">
              <w:rPr>
                <w:rFonts w:asciiTheme="minorHAnsi" w:hAnsiTheme="minorHAnsi"/>
                <w:b w:val="0"/>
                <w:bCs w:val="0"/>
                <w:spacing w:val="-1"/>
                <w:sz w:val="20"/>
                <w:szCs w:val="20"/>
              </w:rPr>
              <w:t xml:space="preserve"> medical </w:t>
            </w:r>
            <w:r w:rsidRPr="00FC7AA1">
              <w:rPr>
                <w:rFonts w:asciiTheme="minorHAnsi" w:hAnsiTheme="minorHAnsi"/>
                <w:b w:val="0"/>
                <w:bCs w:val="0"/>
                <w:sz w:val="20"/>
                <w:szCs w:val="20"/>
              </w:rPr>
              <w:t>treatment</w:t>
            </w:r>
            <w:r w:rsidRPr="00FC7AA1">
              <w:rPr>
                <w:rFonts w:asciiTheme="minorHAnsi" w:hAnsiTheme="minorHAnsi"/>
                <w:b w:val="0"/>
                <w:bCs w:val="0"/>
                <w:spacing w:val="-1"/>
                <w:sz w:val="20"/>
                <w:szCs w:val="20"/>
              </w:rPr>
              <w:t xml:space="preserve"> as</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may be </w:t>
            </w:r>
            <w:r w:rsidRPr="00FC7AA1">
              <w:rPr>
                <w:rFonts w:asciiTheme="minorHAnsi" w:hAnsiTheme="minorHAnsi"/>
                <w:b w:val="0"/>
                <w:bCs w:val="0"/>
                <w:sz w:val="20"/>
                <w:szCs w:val="20"/>
              </w:rPr>
              <w:t>required.</w:t>
            </w:r>
          </w:p>
          <w:p w14:paraId="36CAA77B" w14:textId="77777777" w:rsidR="00897E67" w:rsidRPr="00FC7AA1" w:rsidRDefault="00897E67" w:rsidP="00897E67">
            <w:pPr>
              <w:pStyle w:val="BodyText"/>
              <w:numPr>
                <w:ilvl w:val="0"/>
                <w:numId w:val="171"/>
              </w:numPr>
              <w:tabs>
                <w:tab w:val="clear" w:pos="4860"/>
                <w:tab w:val="clear" w:pos="5040"/>
                <w:tab w:val="clear" w:pos="7920"/>
                <w:tab w:val="left" w:pos="941"/>
              </w:tabs>
              <w:suppressAutoHyphens w:val="0"/>
              <w:autoSpaceDE/>
              <w:autoSpaceDN/>
              <w:adjustRightInd/>
              <w:ind w:right="175" w:hanging="360"/>
              <w:rPr>
                <w:rFonts w:asciiTheme="minorHAnsi" w:hAnsiTheme="minorHAnsi"/>
                <w:b w:val="0"/>
                <w:bCs w:val="0"/>
                <w:sz w:val="20"/>
                <w:szCs w:val="20"/>
              </w:rPr>
            </w:pPr>
            <w:r w:rsidRPr="00FC7AA1">
              <w:rPr>
                <w:rFonts w:asciiTheme="minorHAnsi" w:hAnsiTheme="minorHAnsi"/>
                <w:b w:val="0"/>
                <w:bCs w:val="0"/>
                <w:sz w:val="20"/>
                <w:szCs w:val="20"/>
              </w:rPr>
              <w:t>Bag</w:t>
            </w:r>
            <w:r w:rsidRPr="00FC7AA1">
              <w:rPr>
                <w:rFonts w:asciiTheme="minorHAnsi" w:hAnsiTheme="minorHAnsi"/>
                <w:b w:val="0"/>
                <w:bCs w:val="0"/>
                <w:spacing w:val="-1"/>
                <w:sz w:val="20"/>
                <w:szCs w:val="20"/>
              </w:rPr>
              <w:t xml:space="preserve"> and </w:t>
            </w:r>
            <w:r w:rsidRPr="00FC7AA1">
              <w:rPr>
                <w:rFonts w:asciiTheme="minorHAnsi" w:hAnsiTheme="minorHAnsi"/>
                <w:b w:val="0"/>
                <w:bCs w:val="0"/>
                <w:sz w:val="20"/>
                <w:szCs w:val="20"/>
              </w:rPr>
              <w:t>tag</w:t>
            </w:r>
            <w:r w:rsidRPr="00FC7AA1">
              <w:rPr>
                <w:rFonts w:asciiTheme="minorHAnsi" w:hAnsiTheme="minorHAnsi"/>
                <w:b w:val="0"/>
                <w:bCs w:val="0"/>
                <w:spacing w:val="-1"/>
                <w:sz w:val="20"/>
                <w:szCs w:val="20"/>
              </w:rPr>
              <w:t xml:space="preserve"> those components with </w:t>
            </w:r>
            <w:r w:rsidRPr="00FC7AA1">
              <w:rPr>
                <w:rFonts w:asciiTheme="minorHAnsi" w:hAnsiTheme="minorHAnsi"/>
                <w:b w:val="0"/>
                <w:bCs w:val="0"/>
                <w:sz w:val="20"/>
                <w:szCs w:val="20"/>
              </w:rPr>
              <w:t xml:space="preserve">the </w:t>
            </w:r>
            <w:r w:rsidRPr="00FC7AA1">
              <w:rPr>
                <w:rFonts w:asciiTheme="minorHAnsi" w:hAnsiTheme="minorHAnsi"/>
                <w:b w:val="0"/>
                <w:bCs w:val="0"/>
                <w:spacing w:val="-1"/>
                <w:sz w:val="20"/>
                <w:szCs w:val="20"/>
              </w:rPr>
              <w:t>name,</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date and activity at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time</w:t>
            </w:r>
            <w:r w:rsidRPr="00FC7AA1">
              <w:rPr>
                <w:rFonts w:asciiTheme="minorHAnsi" w:hAnsiTheme="minorHAnsi"/>
                <w:b w:val="0"/>
                <w:bCs w:val="0"/>
                <w:spacing w:val="-1"/>
                <w:sz w:val="20"/>
                <w:szCs w:val="20"/>
              </w:rPr>
              <w:t xml:space="preserve"> of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fall</w:t>
            </w:r>
            <w:r w:rsidRPr="00FC7AA1">
              <w:rPr>
                <w:rFonts w:asciiTheme="minorHAnsi" w:hAnsiTheme="minorHAnsi"/>
                <w:b w:val="0"/>
                <w:bCs w:val="0"/>
                <w:spacing w:val="-1"/>
                <w:sz w:val="20"/>
                <w:szCs w:val="20"/>
              </w:rPr>
              <w:t xml:space="preserve"> and</w:t>
            </w:r>
            <w:r w:rsidRPr="00FC7AA1">
              <w:rPr>
                <w:rFonts w:asciiTheme="minorHAnsi" w:hAnsiTheme="minorHAnsi"/>
                <w:b w:val="0"/>
                <w:bCs w:val="0"/>
                <w:spacing w:val="20"/>
                <w:sz w:val="20"/>
                <w:szCs w:val="20"/>
              </w:rPr>
              <w:t xml:space="preserve"> </w:t>
            </w:r>
            <w:r w:rsidRPr="00FC7AA1">
              <w:rPr>
                <w:rFonts w:asciiTheme="minorHAnsi" w:hAnsiTheme="minorHAnsi"/>
                <w:b w:val="0"/>
                <w:bCs w:val="0"/>
                <w:spacing w:val="-1"/>
                <w:sz w:val="20"/>
                <w:szCs w:val="20"/>
              </w:rPr>
              <w:t>complete an incident report.</w:t>
            </w:r>
          </w:p>
          <w:p w14:paraId="1787F6BF" w14:textId="48529BC8" w:rsidR="00897E67" w:rsidRPr="00FC7AA1" w:rsidRDefault="00897E67" w:rsidP="00897E67">
            <w:pPr>
              <w:pStyle w:val="BodyText"/>
              <w:numPr>
                <w:ilvl w:val="0"/>
                <w:numId w:val="171"/>
              </w:numPr>
              <w:tabs>
                <w:tab w:val="clear" w:pos="4860"/>
                <w:tab w:val="clear" w:pos="5040"/>
                <w:tab w:val="clear" w:pos="7920"/>
                <w:tab w:val="left" w:pos="941"/>
              </w:tabs>
              <w:suppressAutoHyphens w:val="0"/>
              <w:autoSpaceDE/>
              <w:autoSpaceDN/>
              <w:adjustRightInd/>
              <w:ind w:hanging="360"/>
              <w:rPr>
                <w:rFonts w:asciiTheme="minorHAnsi" w:hAnsiTheme="minorHAnsi"/>
                <w:b w:val="0"/>
                <w:bCs w:val="0"/>
                <w:sz w:val="20"/>
                <w:szCs w:val="20"/>
              </w:rPr>
            </w:pPr>
            <w:r w:rsidRPr="00FC7AA1">
              <w:rPr>
                <w:rFonts w:asciiTheme="minorHAnsi" w:hAnsiTheme="minorHAnsi"/>
                <w:b w:val="0"/>
                <w:bCs w:val="0"/>
                <w:spacing w:val="-1"/>
                <w:sz w:val="20"/>
                <w:szCs w:val="20"/>
              </w:rPr>
              <w:t xml:space="preserve">Return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used components in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bag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council office </w:t>
            </w:r>
            <w:r w:rsidRPr="00FC7AA1">
              <w:rPr>
                <w:rFonts w:asciiTheme="minorHAnsi" w:hAnsiTheme="minorHAnsi"/>
                <w:b w:val="0"/>
                <w:bCs w:val="0"/>
                <w:sz w:val="20"/>
                <w:szCs w:val="20"/>
              </w:rPr>
              <w:t>for</w:t>
            </w:r>
            <w:r w:rsidRPr="00FC7AA1">
              <w:rPr>
                <w:rFonts w:asciiTheme="minorHAnsi" w:hAnsiTheme="minorHAnsi"/>
                <w:b w:val="0"/>
                <w:bCs w:val="0"/>
                <w:spacing w:val="-1"/>
                <w:sz w:val="20"/>
                <w:szCs w:val="20"/>
              </w:rPr>
              <w:t xml:space="preserve"> inspection.</w:t>
            </w:r>
          </w:p>
          <w:p w14:paraId="5611C7CA" w14:textId="77777777" w:rsidR="00897E67" w:rsidRPr="00FC7AA1" w:rsidRDefault="00897E67" w:rsidP="00897E67">
            <w:pPr>
              <w:pStyle w:val="Heading1"/>
              <w:spacing w:after="0"/>
              <w:outlineLvl w:val="0"/>
              <w:rPr>
                <w:rFonts w:asciiTheme="minorHAnsi" w:hAnsiTheme="minorHAnsi"/>
                <w:b w:val="0"/>
                <w:bCs w:val="0"/>
                <w:sz w:val="20"/>
                <w:szCs w:val="20"/>
              </w:rPr>
            </w:pPr>
            <w:r w:rsidRPr="00FC7AA1">
              <w:rPr>
                <w:rFonts w:asciiTheme="minorHAnsi" w:hAnsiTheme="minorHAnsi"/>
                <w:b w:val="0"/>
                <w:bCs w:val="0"/>
                <w:sz w:val="20"/>
                <w:szCs w:val="20"/>
              </w:rPr>
              <w:t>Mechanical</w:t>
            </w:r>
            <w:r w:rsidRPr="00FC7AA1">
              <w:rPr>
                <w:rFonts w:asciiTheme="minorHAnsi" w:hAnsiTheme="minorHAnsi"/>
                <w:b w:val="0"/>
                <w:bCs w:val="0"/>
                <w:spacing w:val="-10"/>
                <w:sz w:val="20"/>
                <w:szCs w:val="20"/>
              </w:rPr>
              <w:t xml:space="preserve"> </w:t>
            </w:r>
            <w:r w:rsidRPr="00FC7AA1">
              <w:rPr>
                <w:rFonts w:asciiTheme="minorHAnsi" w:hAnsiTheme="minorHAnsi"/>
                <w:b w:val="0"/>
                <w:bCs w:val="0"/>
                <w:sz w:val="20"/>
                <w:szCs w:val="20"/>
              </w:rPr>
              <w:t>Aided</w:t>
            </w:r>
            <w:r w:rsidRPr="00FC7AA1">
              <w:rPr>
                <w:rFonts w:asciiTheme="minorHAnsi" w:hAnsiTheme="minorHAnsi"/>
                <w:b w:val="0"/>
                <w:bCs w:val="0"/>
                <w:spacing w:val="-9"/>
                <w:sz w:val="20"/>
                <w:szCs w:val="20"/>
              </w:rPr>
              <w:t xml:space="preserve"> </w:t>
            </w:r>
            <w:r w:rsidRPr="00FC7AA1">
              <w:rPr>
                <w:rFonts w:asciiTheme="minorHAnsi" w:hAnsiTheme="minorHAnsi"/>
                <w:b w:val="0"/>
                <w:bCs w:val="0"/>
                <w:sz w:val="20"/>
                <w:szCs w:val="20"/>
              </w:rPr>
              <w:t>Aerial</w:t>
            </w:r>
            <w:r w:rsidRPr="00FC7AA1">
              <w:rPr>
                <w:rFonts w:asciiTheme="minorHAnsi" w:hAnsiTheme="minorHAnsi"/>
                <w:b w:val="0"/>
                <w:bCs w:val="0"/>
                <w:spacing w:val="-10"/>
                <w:sz w:val="20"/>
                <w:szCs w:val="20"/>
              </w:rPr>
              <w:t xml:space="preserve"> </w:t>
            </w:r>
            <w:r w:rsidRPr="00FC7AA1">
              <w:rPr>
                <w:rFonts w:asciiTheme="minorHAnsi" w:hAnsiTheme="minorHAnsi"/>
                <w:b w:val="0"/>
                <w:bCs w:val="0"/>
                <w:sz w:val="20"/>
                <w:szCs w:val="20"/>
              </w:rPr>
              <w:t>Lift:</w:t>
            </w:r>
          </w:p>
          <w:p w14:paraId="032A7863" w14:textId="6BADBE30" w:rsidR="00897E67" w:rsidRPr="00FC7AA1" w:rsidRDefault="00897E67" w:rsidP="00897E67">
            <w:pPr>
              <w:pStyle w:val="BodyText"/>
              <w:numPr>
                <w:ilvl w:val="0"/>
                <w:numId w:val="170"/>
              </w:numPr>
              <w:tabs>
                <w:tab w:val="clear" w:pos="4860"/>
                <w:tab w:val="clear" w:pos="5040"/>
                <w:tab w:val="clear" w:pos="7920"/>
                <w:tab w:val="left" w:pos="941"/>
              </w:tabs>
              <w:suppressAutoHyphens w:val="0"/>
              <w:autoSpaceDE/>
              <w:autoSpaceDN/>
              <w:adjustRightInd/>
              <w:ind w:right="175" w:hanging="360"/>
              <w:rPr>
                <w:rFonts w:asciiTheme="minorHAnsi" w:hAnsiTheme="minorHAnsi"/>
                <w:b w:val="0"/>
                <w:bCs w:val="0"/>
                <w:sz w:val="20"/>
                <w:szCs w:val="20"/>
              </w:rPr>
            </w:pPr>
            <w:r w:rsidRPr="00FC7AA1">
              <w:rPr>
                <w:rFonts w:asciiTheme="minorHAnsi" w:hAnsiTheme="minorHAnsi"/>
                <w:b w:val="0"/>
                <w:bCs w:val="0"/>
                <w:sz w:val="20"/>
                <w:szCs w:val="20"/>
              </w:rPr>
              <w:t>A</w:t>
            </w:r>
            <w:r w:rsidRPr="00FC7AA1">
              <w:rPr>
                <w:rFonts w:asciiTheme="minorHAnsi" w:hAnsiTheme="minorHAnsi"/>
                <w:b w:val="0"/>
                <w:bCs w:val="0"/>
                <w:spacing w:val="-1"/>
                <w:sz w:val="20"/>
                <w:szCs w:val="20"/>
              </w:rPr>
              <w:t xml:space="preserve"> worker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will get into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aerial lift and </w:t>
            </w:r>
            <w:r w:rsidRPr="00FC7AA1">
              <w:rPr>
                <w:rFonts w:asciiTheme="minorHAnsi" w:hAnsiTheme="minorHAnsi"/>
                <w:b w:val="0"/>
                <w:bCs w:val="0"/>
                <w:sz w:val="20"/>
                <w:szCs w:val="20"/>
              </w:rPr>
              <w:t>make sure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there</w:t>
            </w:r>
            <w:r w:rsidRPr="00FC7AA1">
              <w:rPr>
                <w:rFonts w:asciiTheme="minorHAnsi" w:hAnsiTheme="minorHAnsi"/>
                <w:b w:val="0"/>
                <w:bCs w:val="0"/>
                <w:spacing w:val="-1"/>
                <w:sz w:val="20"/>
                <w:szCs w:val="20"/>
              </w:rPr>
              <w:t xml:space="preserve"> is </w:t>
            </w:r>
            <w:r w:rsidRPr="00FC7AA1">
              <w:rPr>
                <w:rFonts w:asciiTheme="minorHAnsi" w:hAnsiTheme="minorHAnsi"/>
                <w:b w:val="0"/>
                <w:bCs w:val="0"/>
                <w:sz w:val="20"/>
                <w:szCs w:val="20"/>
              </w:rPr>
              <w:t xml:space="preserve">a </w:t>
            </w:r>
            <w:r w:rsidRPr="00FC7AA1">
              <w:rPr>
                <w:rFonts w:asciiTheme="minorHAnsi" w:hAnsiTheme="minorHAnsi"/>
                <w:b w:val="0"/>
                <w:bCs w:val="0"/>
                <w:spacing w:val="-1"/>
                <w:sz w:val="20"/>
                <w:szCs w:val="20"/>
              </w:rPr>
              <w:t>second adjustable lanyard</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or </w:t>
            </w:r>
            <w:r w:rsidRPr="00FC7AA1">
              <w:rPr>
                <w:rFonts w:asciiTheme="minorHAnsi" w:hAnsiTheme="minorHAnsi"/>
                <w:b w:val="0"/>
                <w:bCs w:val="0"/>
                <w:sz w:val="20"/>
                <w:szCs w:val="20"/>
              </w:rPr>
              <w:t xml:space="preserve">a three </w:t>
            </w:r>
            <w:r w:rsidRPr="00FC7AA1">
              <w:rPr>
                <w:rFonts w:asciiTheme="minorHAnsi" w:hAnsiTheme="minorHAnsi"/>
                <w:b w:val="0"/>
                <w:bCs w:val="0"/>
                <w:spacing w:val="-1"/>
                <w:sz w:val="20"/>
                <w:szCs w:val="20"/>
              </w:rPr>
              <w:t xml:space="preserve">foot </w:t>
            </w:r>
            <w:r w:rsidRPr="00FC7AA1">
              <w:rPr>
                <w:rFonts w:asciiTheme="minorHAnsi" w:hAnsiTheme="minorHAnsi"/>
                <w:b w:val="0"/>
                <w:bCs w:val="0"/>
                <w:sz w:val="20"/>
                <w:szCs w:val="20"/>
              </w:rPr>
              <w:t xml:space="preserve">lanyard </w:t>
            </w:r>
            <w:r w:rsidRPr="00FC7AA1">
              <w:rPr>
                <w:rFonts w:asciiTheme="minorHAnsi" w:hAnsiTheme="minorHAnsi"/>
                <w:b w:val="0"/>
                <w:bCs w:val="0"/>
                <w:spacing w:val="-1"/>
                <w:sz w:val="20"/>
                <w:szCs w:val="20"/>
              </w:rPr>
              <w:t xml:space="preserve">available </w:t>
            </w:r>
            <w:r w:rsidRPr="00FC7AA1">
              <w:rPr>
                <w:rFonts w:asciiTheme="minorHAnsi" w:hAnsiTheme="minorHAnsi"/>
                <w:b w:val="0"/>
                <w:bCs w:val="0"/>
                <w:sz w:val="20"/>
                <w:szCs w:val="20"/>
              </w:rPr>
              <w:t>for the</w:t>
            </w:r>
            <w:r w:rsidRPr="00FC7AA1">
              <w:rPr>
                <w:rFonts w:asciiTheme="minorHAnsi" w:hAnsiTheme="minorHAnsi"/>
                <w:b w:val="0"/>
                <w:bCs w:val="0"/>
                <w:spacing w:val="-1"/>
                <w:sz w:val="20"/>
                <w:szCs w:val="20"/>
              </w:rPr>
              <w:t xml:space="preserve"> rescued</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worker.</w:t>
            </w:r>
          </w:p>
          <w:p w14:paraId="0F5925F1" w14:textId="594CB37A" w:rsidR="00897E67" w:rsidRPr="00FC7AA1" w:rsidRDefault="00897E67" w:rsidP="00897E67">
            <w:pPr>
              <w:pStyle w:val="BodyText"/>
              <w:numPr>
                <w:ilvl w:val="0"/>
                <w:numId w:val="170"/>
              </w:numPr>
              <w:tabs>
                <w:tab w:val="clear" w:pos="4860"/>
                <w:tab w:val="clear" w:pos="5040"/>
                <w:tab w:val="clear" w:pos="7920"/>
                <w:tab w:val="left" w:pos="941"/>
              </w:tabs>
              <w:suppressAutoHyphens w:val="0"/>
              <w:autoSpaceDE/>
              <w:autoSpaceDN/>
              <w:adjustRightInd/>
              <w:ind w:right="175" w:hanging="360"/>
              <w:rPr>
                <w:rFonts w:asciiTheme="minorHAnsi" w:hAnsiTheme="minorHAnsi"/>
                <w:b w:val="0"/>
                <w:bCs w:val="0"/>
                <w:sz w:val="20"/>
                <w:szCs w:val="20"/>
              </w:rPr>
            </w:pPr>
            <w:r w:rsidRPr="00FC7AA1">
              <w:rPr>
                <w:rFonts w:asciiTheme="minorHAnsi" w:hAnsiTheme="minorHAnsi"/>
                <w:b w:val="0"/>
                <w:bCs w:val="0"/>
                <w:spacing w:val="-1"/>
                <w:sz w:val="20"/>
                <w:szCs w:val="20"/>
              </w:rPr>
              <w:t>The aerial lift will be maneuvered into position and raised up under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the worker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be rescued.</w:t>
            </w:r>
          </w:p>
          <w:p w14:paraId="6A1135F7" w14:textId="6E8E44A8" w:rsidR="00897E67" w:rsidRPr="00FC7AA1" w:rsidRDefault="00897E67" w:rsidP="00897E67">
            <w:pPr>
              <w:pStyle w:val="BodyText"/>
              <w:numPr>
                <w:ilvl w:val="0"/>
                <w:numId w:val="170"/>
              </w:numPr>
              <w:tabs>
                <w:tab w:val="clear" w:pos="4860"/>
                <w:tab w:val="clear" w:pos="5040"/>
                <w:tab w:val="clear" w:pos="7920"/>
                <w:tab w:val="left" w:pos="941"/>
              </w:tabs>
              <w:suppressAutoHyphens w:val="0"/>
              <w:autoSpaceDE/>
              <w:autoSpaceDN/>
              <w:adjustRightInd/>
              <w:spacing w:line="230" w:lineRule="exact"/>
              <w:ind w:right="175" w:hanging="360"/>
              <w:rPr>
                <w:rFonts w:asciiTheme="minorHAnsi" w:hAnsiTheme="minorHAnsi"/>
                <w:b w:val="0"/>
                <w:bCs w:val="0"/>
                <w:sz w:val="20"/>
                <w:szCs w:val="20"/>
              </w:rPr>
            </w:pPr>
            <w:r w:rsidRPr="00FC7AA1">
              <w:rPr>
                <w:rFonts w:asciiTheme="minorHAnsi" w:hAnsiTheme="minorHAnsi"/>
                <w:b w:val="0"/>
                <w:bCs w:val="0"/>
                <w:spacing w:val="-1"/>
                <w:sz w:val="20"/>
                <w:szCs w:val="20"/>
              </w:rPr>
              <w:t xml:space="preserve">Attach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second</w:t>
            </w:r>
            <w:r w:rsidRPr="00FC7AA1">
              <w:rPr>
                <w:rFonts w:asciiTheme="minorHAnsi" w:hAnsiTheme="minorHAnsi"/>
                <w:b w:val="0"/>
                <w:bCs w:val="0"/>
                <w:spacing w:val="-1"/>
                <w:sz w:val="20"/>
                <w:szCs w:val="20"/>
              </w:rPr>
              <w:t xml:space="preserve"> lanyard in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aerial lift </w:t>
            </w:r>
            <w:r w:rsidRPr="00FC7AA1">
              <w:rPr>
                <w:rFonts w:asciiTheme="minorHAnsi" w:hAnsiTheme="minorHAnsi"/>
                <w:b w:val="0"/>
                <w:bCs w:val="0"/>
                <w:sz w:val="20"/>
                <w:szCs w:val="20"/>
              </w:rPr>
              <w:t>to the</w:t>
            </w:r>
            <w:r w:rsidRPr="00FC7AA1">
              <w:rPr>
                <w:rFonts w:asciiTheme="minorHAnsi" w:hAnsiTheme="minorHAnsi"/>
                <w:b w:val="0"/>
                <w:bCs w:val="0"/>
                <w:spacing w:val="-1"/>
                <w:sz w:val="20"/>
                <w:szCs w:val="20"/>
              </w:rPr>
              <w:t xml:space="preserve"> worker being </w:t>
            </w:r>
            <w:r w:rsidRPr="00FC7AA1">
              <w:rPr>
                <w:rFonts w:asciiTheme="minorHAnsi" w:hAnsiTheme="minorHAnsi"/>
                <w:b w:val="0"/>
                <w:bCs w:val="0"/>
                <w:sz w:val="20"/>
                <w:szCs w:val="20"/>
              </w:rPr>
              <w:t>rescued.</w:t>
            </w:r>
          </w:p>
          <w:p w14:paraId="3150240A" w14:textId="62ECCC1A" w:rsidR="00897E67" w:rsidRPr="00FC7AA1" w:rsidRDefault="00897E67" w:rsidP="00897E67">
            <w:pPr>
              <w:pStyle w:val="BodyText"/>
              <w:numPr>
                <w:ilvl w:val="0"/>
                <w:numId w:val="170"/>
              </w:numPr>
              <w:tabs>
                <w:tab w:val="clear" w:pos="4860"/>
                <w:tab w:val="clear" w:pos="5040"/>
                <w:tab w:val="clear" w:pos="7920"/>
                <w:tab w:val="left" w:pos="941"/>
              </w:tabs>
              <w:suppressAutoHyphens w:val="0"/>
              <w:autoSpaceDE/>
              <w:autoSpaceDN/>
              <w:adjustRightInd/>
              <w:spacing w:line="230" w:lineRule="exact"/>
              <w:ind w:right="175" w:hanging="360"/>
              <w:rPr>
                <w:rFonts w:asciiTheme="minorHAnsi" w:hAnsiTheme="minorHAnsi"/>
                <w:b w:val="0"/>
                <w:bCs w:val="0"/>
                <w:sz w:val="20"/>
                <w:szCs w:val="20"/>
              </w:rPr>
            </w:pPr>
            <w:r w:rsidRPr="00FC7AA1">
              <w:rPr>
                <w:rFonts w:asciiTheme="minorHAnsi" w:hAnsiTheme="minorHAnsi"/>
                <w:b w:val="0"/>
                <w:bCs w:val="0"/>
                <w:sz w:val="20"/>
                <w:szCs w:val="20"/>
              </w:rPr>
              <w:t>Disconnect</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rescued </w:t>
            </w:r>
            <w:r w:rsidRPr="00FC7AA1">
              <w:rPr>
                <w:rFonts w:asciiTheme="minorHAnsi" w:hAnsiTheme="minorHAnsi"/>
                <w:b w:val="0"/>
                <w:bCs w:val="0"/>
                <w:sz w:val="20"/>
                <w:szCs w:val="20"/>
              </w:rPr>
              <w:t>worker from</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 xml:space="preserve">the </w:t>
            </w:r>
            <w:r w:rsidRPr="00FC7AA1">
              <w:rPr>
                <w:rFonts w:asciiTheme="minorHAnsi" w:hAnsiTheme="minorHAnsi"/>
                <w:b w:val="0"/>
                <w:bCs w:val="0"/>
                <w:spacing w:val="-1"/>
                <w:sz w:val="20"/>
                <w:szCs w:val="20"/>
              </w:rPr>
              <w:t xml:space="preserve">impacted </w:t>
            </w:r>
            <w:r w:rsidRPr="00FC7AA1">
              <w:rPr>
                <w:rFonts w:asciiTheme="minorHAnsi" w:hAnsiTheme="minorHAnsi"/>
                <w:b w:val="0"/>
                <w:bCs w:val="0"/>
                <w:sz w:val="20"/>
                <w:szCs w:val="20"/>
              </w:rPr>
              <w:t>fall</w:t>
            </w:r>
            <w:r w:rsidRPr="00FC7AA1">
              <w:rPr>
                <w:rFonts w:asciiTheme="minorHAnsi" w:hAnsiTheme="minorHAnsi"/>
                <w:b w:val="0"/>
                <w:bCs w:val="0"/>
                <w:spacing w:val="-1"/>
                <w:sz w:val="20"/>
                <w:szCs w:val="20"/>
              </w:rPr>
              <w:t xml:space="preserve"> arrest </w:t>
            </w:r>
            <w:r w:rsidRPr="00FC7AA1">
              <w:rPr>
                <w:rFonts w:asciiTheme="minorHAnsi" w:hAnsiTheme="minorHAnsi"/>
                <w:b w:val="0"/>
                <w:bCs w:val="0"/>
                <w:sz w:val="20"/>
                <w:szCs w:val="20"/>
              </w:rPr>
              <w:t>equipment.</w:t>
            </w:r>
          </w:p>
          <w:p w14:paraId="6A836F45" w14:textId="315EF104" w:rsidR="00897E67" w:rsidRPr="00FC7AA1" w:rsidRDefault="00897E67" w:rsidP="00897E67">
            <w:pPr>
              <w:pStyle w:val="BodyText"/>
              <w:numPr>
                <w:ilvl w:val="0"/>
                <w:numId w:val="170"/>
              </w:numPr>
              <w:tabs>
                <w:tab w:val="clear" w:pos="4860"/>
                <w:tab w:val="clear" w:pos="5040"/>
                <w:tab w:val="clear" w:pos="7920"/>
                <w:tab w:val="left" w:pos="941"/>
              </w:tabs>
              <w:suppressAutoHyphens w:val="0"/>
              <w:autoSpaceDE/>
              <w:autoSpaceDN/>
              <w:adjustRightInd/>
              <w:ind w:right="175" w:hanging="360"/>
              <w:rPr>
                <w:rFonts w:asciiTheme="minorHAnsi" w:hAnsiTheme="minorHAnsi"/>
                <w:b w:val="0"/>
                <w:bCs w:val="0"/>
                <w:sz w:val="20"/>
                <w:szCs w:val="20"/>
              </w:rPr>
            </w:pPr>
            <w:r w:rsidRPr="00FC7AA1">
              <w:rPr>
                <w:rFonts w:asciiTheme="minorHAnsi" w:hAnsiTheme="minorHAnsi"/>
                <w:b w:val="0"/>
                <w:bCs w:val="0"/>
                <w:spacing w:val="-1"/>
                <w:sz w:val="20"/>
                <w:szCs w:val="20"/>
              </w:rPr>
              <w:t xml:space="preserve">Lower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worker to</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ground.</w:t>
            </w:r>
          </w:p>
          <w:p w14:paraId="4F508986" w14:textId="77777777" w:rsidR="00897E67" w:rsidRPr="00FC7AA1" w:rsidRDefault="00897E67" w:rsidP="00897E67">
            <w:pPr>
              <w:pStyle w:val="BodyText"/>
              <w:numPr>
                <w:ilvl w:val="0"/>
                <w:numId w:val="170"/>
              </w:numPr>
              <w:tabs>
                <w:tab w:val="clear" w:pos="4860"/>
                <w:tab w:val="clear" w:pos="5040"/>
                <w:tab w:val="clear" w:pos="7920"/>
                <w:tab w:val="left" w:pos="941"/>
              </w:tabs>
              <w:suppressAutoHyphens w:val="0"/>
              <w:autoSpaceDE/>
              <w:autoSpaceDN/>
              <w:adjustRightInd/>
              <w:spacing w:line="230" w:lineRule="exact"/>
              <w:ind w:right="175" w:hanging="360"/>
              <w:rPr>
                <w:rFonts w:asciiTheme="minorHAnsi" w:hAnsiTheme="minorHAnsi"/>
                <w:b w:val="0"/>
                <w:bCs w:val="0"/>
                <w:sz w:val="20"/>
                <w:szCs w:val="20"/>
              </w:rPr>
            </w:pPr>
            <w:r w:rsidRPr="00FC7AA1">
              <w:rPr>
                <w:rFonts w:asciiTheme="minorHAnsi" w:hAnsiTheme="minorHAnsi"/>
                <w:b w:val="0"/>
                <w:bCs w:val="0"/>
                <w:sz w:val="20"/>
                <w:szCs w:val="20"/>
              </w:rPr>
              <w:t xml:space="preserve">Take </w:t>
            </w:r>
            <w:r w:rsidRPr="00FC7AA1">
              <w:rPr>
                <w:rFonts w:asciiTheme="minorHAnsi" w:hAnsiTheme="minorHAnsi"/>
                <w:b w:val="0"/>
                <w:bCs w:val="0"/>
                <w:spacing w:val="-1"/>
                <w:sz w:val="20"/>
                <w:szCs w:val="20"/>
              </w:rPr>
              <w:t xml:space="preserve">care of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rescued</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worker medically as needed.</w:t>
            </w:r>
          </w:p>
          <w:p w14:paraId="5FB8C341" w14:textId="77777777" w:rsidR="00897E67" w:rsidRPr="00FC7AA1" w:rsidRDefault="00897E67" w:rsidP="00897E67">
            <w:pPr>
              <w:pStyle w:val="BodyText"/>
              <w:numPr>
                <w:ilvl w:val="0"/>
                <w:numId w:val="170"/>
              </w:numPr>
              <w:tabs>
                <w:tab w:val="clear" w:pos="4860"/>
                <w:tab w:val="clear" w:pos="5040"/>
                <w:tab w:val="clear" w:pos="7920"/>
                <w:tab w:val="left" w:pos="941"/>
              </w:tabs>
              <w:suppressAutoHyphens w:val="0"/>
              <w:autoSpaceDE/>
              <w:autoSpaceDN/>
              <w:adjustRightInd/>
              <w:ind w:right="175" w:hanging="360"/>
              <w:rPr>
                <w:rFonts w:asciiTheme="minorHAnsi" w:hAnsiTheme="minorHAnsi"/>
                <w:b w:val="0"/>
                <w:bCs w:val="0"/>
                <w:sz w:val="20"/>
                <w:szCs w:val="20"/>
              </w:rPr>
            </w:pPr>
            <w:r w:rsidRPr="00FC7AA1">
              <w:rPr>
                <w:rFonts w:asciiTheme="minorHAnsi" w:hAnsiTheme="minorHAnsi"/>
                <w:b w:val="0"/>
                <w:bCs w:val="0"/>
                <w:sz w:val="20"/>
                <w:szCs w:val="20"/>
              </w:rPr>
              <w:t>Bag</w:t>
            </w:r>
            <w:r w:rsidRPr="00FC7AA1">
              <w:rPr>
                <w:rFonts w:asciiTheme="minorHAnsi" w:hAnsiTheme="minorHAnsi"/>
                <w:b w:val="0"/>
                <w:bCs w:val="0"/>
                <w:spacing w:val="-1"/>
                <w:sz w:val="20"/>
                <w:szCs w:val="20"/>
              </w:rPr>
              <w:t xml:space="preserve"> and </w:t>
            </w:r>
            <w:r w:rsidRPr="00FC7AA1">
              <w:rPr>
                <w:rFonts w:asciiTheme="minorHAnsi" w:hAnsiTheme="minorHAnsi"/>
                <w:b w:val="0"/>
                <w:bCs w:val="0"/>
                <w:sz w:val="20"/>
                <w:szCs w:val="20"/>
              </w:rPr>
              <w:t>tag</w:t>
            </w:r>
            <w:r w:rsidRPr="00FC7AA1">
              <w:rPr>
                <w:rFonts w:asciiTheme="minorHAnsi" w:hAnsiTheme="minorHAnsi"/>
                <w:b w:val="0"/>
                <w:bCs w:val="0"/>
                <w:spacing w:val="-1"/>
                <w:sz w:val="20"/>
                <w:szCs w:val="20"/>
              </w:rPr>
              <w:t xml:space="preserve"> those components with </w:t>
            </w:r>
            <w:r w:rsidRPr="00FC7AA1">
              <w:rPr>
                <w:rFonts w:asciiTheme="minorHAnsi" w:hAnsiTheme="minorHAnsi"/>
                <w:b w:val="0"/>
                <w:bCs w:val="0"/>
                <w:sz w:val="20"/>
                <w:szCs w:val="20"/>
              </w:rPr>
              <w:t xml:space="preserve">the </w:t>
            </w:r>
            <w:r w:rsidRPr="00FC7AA1">
              <w:rPr>
                <w:rFonts w:asciiTheme="minorHAnsi" w:hAnsiTheme="minorHAnsi"/>
                <w:b w:val="0"/>
                <w:bCs w:val="0"/>
                <w:spacing w:val="-1"/>
                <w:sz w:val="20"/>
                <w:szCs w:val="20"/>
              </w:rPr>
              <w:t>name,</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date and activity at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time</w:t>
            </w:r>
            <w:r w:rsidRPr="00FC7AA1">
              <w:rPr>
                <w:rFonts w:asciiTheme="minorHAnsi" w:hAnsiTheme="minorHAnsi"/>
                <w:b w:val="0"/>
                <w:bCs w:val="0"/>
                <w:spacing w:val="-1"/>
                <w:sz w:val="20"/>
                <w:szCs w:val="20"/>
              </w:rPr>
              <w:t xml:space="preserve"> of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fall</w:t>
            </w:r>
            <w:r w:rsidRPr="00FC7AA1">
              <w:rPr>
                <w:rFonts w:asciiTheme="minorHAnsi" w:hAnsiTheme="minorHAnsi"/>
                <w:b w:val="0"/>
                <w:bCs w:val="0"/>
                <w:spacing w:val="-1"/>
                <w:sz w:val="20"/>
                <w:szCs w:val="20"/>
              </w:rPr>
              <w:t xml:space="preserve"> and</w:t>
            </w:r>
            <w:r w:rsidRPr="00FC7AA1">
              <w:rPr>
                <w:rFonts w:asciiTheme="minorHAnsi" w:hAnsiTheme="minorHAnsi"/>
                <w:b w:val="0"/>
                <w:bCs w:val="0"/>
                <w:spacing w:val="20"/>
                <w:sz w:val="20"/>
                <w:szCs w:val="20"/>
              </w:rPr>
              <w:t xml:space="preserve"> </w:t>
            </w:r>
            <w:r w:rsidRPr="00FC7AA1">
              <w:rPr>
                <w:rFonts w:asciiTheme="minorHAnsi" w:hAnsiTheme="minorHAnsi"/>
                <w:b w:val="0"/>
                <w:bCs w:val="0"/>
                <w:spacing w:val="-1"/>
                <w:sz w:val="20"/>
                <w:szCs w:val="20"/>
              </w:rPr>
              <w:t>complete an incident report.</w:t>
            </w:r>
          </w:p>
          <w:p w14:paraId="4E276BD4" w14:textId="320D62EB" w:rsidR="00897E67" w:rsidRPr="00FC7AA1" w:rsidRDefault="00897E67" w:rsidP="00897E67">
            <w:pPr>
              <w:pStyle w:val="BodyText"/>
              <w:numPr>
                <w:ilvl w:val="0"/>
                <w:numId w:val="170"/>
              </w:numPr>
              <w:tabs>
                <w:tab w:val="clear" w:pos="4860"/>
                <w:tab w:val="clear" w:pos="5040"/>
                <w:tab w:val="clear" w:pos="7920"/>
              </w:tabs>
              <w:suppressAutoHyphens w:val="0"/>
              <w:autoSpaceDE/>
              <w:autoSpaceDN/>
              <w:adjustRightInd/>
              <w:spacing w:before="1"/>
              <w:ind w:right="175"/>
              <w:rPr>
                <w:rFonts w:asciiTheme="minorHAnsi" w:hAnsiTheme="minorHAnsi"/>
                <w:b w:val="0"/>
                <w:bCs w:val="0"/>
                <w:spacing w:val="-1"/>
                <w:sz w:val="20"/>
                <w:szCs w:val="20"/>
              </w:rPr>
            </w:pPr>
            <w:r w:rsidRPr="00FC7AA1">
              <w:rPr>
                <w:rFonts w:asciiTheme="minorHAnsi" w:hAnsiTheme="minorHAnsi"/>
                <w:b w:val="0"/>
                <w:bCs w:val="0"/>
                <w:spacing w:val="-1"/>
                <w:sz w:val="20"/>
                <w:szCs w:val="20"/>
              </w:rPr>
              <w:t xml:space="preserve">Return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used</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components in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bag </w:t>
            </w:r>
            <w:r w:rsidRPr="00FC7AA1">
              <w:rPr>
                <w:rFonts w:asciiTheme="minorHAnsi" w:hAnsiTheme="minorHAnsi"/>
                <w:b w:val="0"/>
                <w:bCs w:val="0"/>
                <w:sz w:val="20"/>
                <w:szCs w:val="20"/>
              </w:rPr>
              <w:t>to the</w:t>
            </w:r>
            <w:r w:rsidRPr="00FC7AA1">
              <w:rPr>
                <w:rFonts w:asciiTheme="minorHAnsi" w:hAnsiTheme="minorHAnsi"/>
                <w:b w:val="0"/>
                <w:bCs w:val="0"/>
                <w:spacing w:val="-1"/>
                <w:sz w:val="20"/>
                <w:szCs w:val="20"/>
              </w:rPr>
              <w:t xml:space="preserve"> council office </w:t>
            </w:r>
            <w:r w:rsidRPr="00FC7AA1">
              <w:rPr>
                <w:rFonts w:asciiTheme="minorHAnsi" w:hAnsiTheme="minorHAnsi"/>
                <w:b w:val="0"/>
                <w:bCs w:val="0"/>
                <w:sz w:val="20"/>
                <w:szCs w:val="20"/>
              </w:rPr>
              <w:t>for</w:t>
            </w:r>
            <w:r w:rsidRPr="00FC7AA1">
              <w:rPr>
                <w:rFonts w:asciiTheme="minorHAnsi" w:hAnsiTheme="minorHAnsi"/>
                <w:b w:val="0"/>
                <w:bCs w:val="0"/>
                <w:spacing w:val="-1"/>
                <w:sz w:val="20"/>
                <w:szCs w:val="20"/>
              </w:rPr>
              <w:t xml:space="preserve"> inspection.</w:t>
            </w:r>
          </w:p>
          <w:p w14:paraId="59608E56" w14:textId="77777777" w:rsidR="00897E67" w:rsidRPr="00FC7AA1" w:rsidRDefault="00897E67" w:rsidP="00897E67">
            <w:pPr>
              <w:pStyle w:val="Heading1"/>
              <w:spacing w:after="0"/>
              <w:outlineLvl w:val="0"/>
              <w:rPr>
                <w:rFonts w:asciiTheme="minorHAnsi" w:hAnsiTheme="minorHAnsi"/>
                <w:b w:val="0"/>
                <w:bCs w:val="0"/>
                <w:sz w:val="20"/>
                <w:szCs w:val="20"/>
              </w:rPr>
            </w:pPr>
            <w:r w:rsidRPr="00FC7AA1">
              <w:rPr>
                <w:rFonts w:asciiTheme="minorHAnsi" w:hAnsiTheme="minorHAnsi"/>
                <w:b w:val="0"/>
                <w:bCs w:val="0"/>
                <w:sz w:val="20"/>
                <w:szCs w:val="20"/>
              </w:rPr>
              <w:t>Extension</w:t>
            </w:r>
            <w:r w:rsidRPr="00FC7AA1">
              <w:rPr>
                <w:rFonts w:asciiTheme="minorHAnsi" w:hAnsiTheme="minorHAnsi"/>
                <w:b w:val="0"/>
                <w:bCs w:val="0"/>
                <w:spacing w:val="-20"/>
                <w:sz w:val="20"/>
                <w:szCs w:val="20"/>
              </w:rPr>
              <w:t xml:space="preserve"> </w:t>
            </w:r>
            <w:r w:rsidRPr="00FC7AA1">
              <w:rPr>
                <w:rFonts w:asciiTheme="minorHAnsi" w:hAnsiTheme="minorHAnsi"/>
                <w:b w:val="0"/>
                <w:bCs w:val="0"/>
                <w:sz w:val="20"/>
                <w:szCs w:val="20"/>
              </w:rPr>
              <w:t>Ladders:</w:t>
            </w:r>
          </w:p>
          <w:p w14:paraId="68416FC7" w14:textId="170317B6"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ind w:right="34" w:hanging="360"/>
              <w:rPr>
                <w:rFonts w:asciiTheme="minorHAnsi" w:hAnsiTheme="minorHAnsi"/>
                <w:b w:val="0"/>
                <w:bCs w:val="0"/>
                <w:sz w:val="20"/>
                <w:szCs w:val="20"/>
              </w:rPr>
            </w:pPr>
            <w:r w:rsidRPr="00FC7AA1">
              <w:rPr>
                <w:rFonts w:asciiTheme="minorHAnsi" w:hAnsiTheme="minorHAnsi"/>
                <w:b w:val="0"/>
                <w:bCs w:val="0"/>
                <w:sz w:val="20"/>
                <w:szCs w:val="20"/>
              </w:rPr>
              <w:t>Obtain</w:t>
            </w:r>
            <w:r w:rsidRPr="00FC7AA1">
              <w:rPr>
                <w:rFonts w:asciiTheme="minorHAnsi" w:hAnsiTheme="minorHAnsi"/>
                <w:b w:val="0"/>
                <w:bCs w:val="0"/>
                <w:spacing w:val="-1"/>
                <w:sz w:val="20"/>
                <w:szCs w:val="20"/>
              </w:rPr>
              <w:t xml:space="preserve"> an </w:t>
            </w:r>
            <w:r w:rsidRPr="00FC7AA1">
              <w:rPr>
                <w:rFonts w:asciiTheme="minorHAnsi" w:hAnsiTheme="minorHAnsi"/>
                <w:b w:val="0"/>
                <w:bCs w:val="0"/>
                <w:sz w:val="20"/>
                <w:szCs w:val="20"/>
              </w:rPr>
              <w:t>extension</w:t>
            </w:r>
            <w:r w:rsidRPr="00FC7AA1">
              <w:rPr>
                <w:rFonts w:asciiTheme="minorHAnsi" w:hAnsiTheme="minorHAnsi"/>
                <w:b w:val="0"/>
                <w:bCs w:val="0"/>
                <w:spacing w:val="-1"/>
                <w:sz w:val="20"/>
                <w:szCs w:val="20"/>
              </w:rPr>
              <w:t xml:space="preserve"> ladder of sufficient height and place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ladder under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fallen ladder. Ensure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ladder extends sufficiently above the height of the fallen worker.</w:t>
            </w:r>
          </w:p>
          <w:p w14:paraId="316A0CC5" w14:textId="6CB14C80"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spacing w:line="229" w:lineRule="exact"/>
              <w:ind w:right="34" w:hanging="360"/>
              <w:rPr>
                <w:rFonts w:asciiTheme="minorHAnsi" w:hAnsiTheme="minorHAnsi"/>
                <w:b w:val="0"/>
                <w:bCs w:val="0"/>
                <w:sz w:val="20"/>
                <w:szCs w:val="20"/>
              </w:rPr>
            </w:pP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fallen</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 xml:space="preserve">worker </w:t>
            </w:r>
            <w:r w:rsidRPr="00FC7AA1">
              <w:rPr>
                <w:rFonts w:asciiTheme="minorHAnsi" w:hAnsiTheme="minorHAnsi"/>
                <w:b w:val="0"/>
                <w:bCs w:val="0"/>
                <w:spacing w:val="-1"/>
                <w:sz w:val="20"/>
                <w:szCs w:val="20"/>
              </w:rPr>
              <w:t xml:space="preserve">will then climb onto the ladder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support themself.</w:t>
            </w:r>
          </w:p>
          <w:p w14:paraId="4C78B57C" w14:textId="68D0AADB"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ind w:right="34" w:hanging="360"/>
              <w:rPr>
                <w:rFonts w:asciiTheme="minorHAnsi" w:hAnsiTheme="minorHAnsi"/>
                <w:b w:val="0"/>
                <w:bCs w:val="0"/>
                <w:sz w:val="20"/>
                <w:szCs w:val="20"/>
              </w:rPr>
            </w:pPr>
            <w:r w:rsidRPr="00FC7AA1">
              <w:rPr>
                <w:rFonts w:asciiTheme="minorHAnsi" w:hAnsiTheme="minorHAnsi"/>
                <w:b w:val="0"/>
                <w:bCs w:val="0"/>
                <w:spacing w:val="-1"/>
                <w:sz w:val="20"/>
                <w:szCs w:val="20"/>
              </w:rPr>
              <w:t xml:space="preserve">An </w:t>
            </w:r>
            <w:r w:rsidRPr="00FC7AA1">
              <w:rPr>
                <w:rFonts w:asciiTheme="minorHAnsi" w:hAnsiTheme="minorHAnsi"/>
                <w:b w:val="0"/>
                <w:bCs w:val="0"/>
                <w:sz w:val="20"/>
                <w:szCs w:val="20"/>
              </w:rPr>
              <w:t>assessment</w:t>
            </w:r>
            <w:r w:rsidRPr="00FC7AA1">
              <w:rPr>
                <w:rFonts w:asciiTheme="minorHAnsi" w:hAnsiTheme="minorHAnsi"/>
                <w:b w:val="0"/>
                <w:bCs w:val="0"/>
                <w:spacing w:val="-1"/>
                <w:sz w:val="20"/>
                <w:szCs w:val="20"/>
              </w:rPr>
              <w:t xml:space="preserve"> of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fallen</w:t>
            </w:r>
            <w:r w:rsidRPr="00FC7AA1">
              <w:rPr>
                <w:rFonts w:asciiTheme="minorHAnsi" w:hAnsiTheme="minorHAnsi"/>
                <w:b w:val="0"/>
                <w:bCs w:val="0"/>
                <w:spacing w:val="-1"/>
                <w:sz w:val="20"/>
                <w:szCs w:val="20"/>
              </w:rPr>
              <w:t xml:space="preserve"> worker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will then</w:t>
            </w:r>
            <w:r w:rsidRPr="00FC7AA1">
              <w:rPr>
                <w:rFonts w:asciiTheme="minorHAnsi" w:hAnsiTheme="minorHAnsi"/>
                <w:b w:val="0"/>
                <w:bCs w:val="0"/>
                <w:spacing w:val="1"/>
                <w:sz w:val="20"/>
                <w:szCs w:val="20"/>
              </w:rPr>
              <w:t xml:space="preserve"> </w:t>
            </w:r>
            <w:r w:rsidRPr="00FC7AA1">
              <w:rPr>
                <w:rFonts w:asciiTheme="minorHAnsi" w:hAnsiTheme="minorHAnsi"/>
                <w:b w:val="0"/>
                <w:bCs w:val="0"/>
                <w:spacing w:val="-1"/>
                <w:sz w:val="20"/>
                <w:szCs w:val="20"/>
              </w:rPr>
              <w:t>be made</w:t>
            </w:r>
            <w:r w:rsidRPr="00FC7AA1">
              <w:rPr>
                <w:rFonts w:asciiTheme="minorHAnsi" w:hAnsiTheme="minorHAnsi"/>
                <w:b w:val="0"/>
                <w:bCs w:val="0"/>
                <w:sz w:val="20"/>
                <w:szCs w:val="20"/>
              </w:rPr>
              <w:t xml:space="preserve"> to</w:t>
            </w:r>
            <w:r w:rsidRPr="00FC7AA1">
              <w:rPr>
                <w:rFonts w:asciiTheme="minorHAnsi" w:hAnsiTheme="minorHAnsi"/>
                <w:b w:val="0"/>
                <w:bCs w:val="0"/>
                <w:spacing w:val="-1"/>
                <w:sz w:val="20"/>
                <w:szCs w:val="20"/>
              </w:rPr>
              <w:t xml:space="preserve"> determine if they should attempt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climb</w:t>
            </w:r>
            <w:r w:rsidRPr="00FC7AA1">
              <w:rPr>
                <w:rFonts w:asciiTheme="minorHAnsi" w:hAnsiTheme="minorHAnsi"/>
                <w:b w:val="0"/>
                <w:bCs w:val="0"/>
                <w:spacing w:val="34"/>
                <w:sz w:val="20"/>
                <w:szCs w:val="20"/>
              </w:rPr>
              <w:t xml:space="preserve"> </w:t>
            </w:r>
            <w:r w:rsidRPr="00FC7AA1">
              <w:rPr>
                <w:rFonts w:asciiTheme="minorHAnsi" w:hAnsiTheme="minorHAnsi"/>
                <w:b w:val="0"/>
                <w:bCs w:val="0"/>
                <w:spacing w:val="-1"/>
                <w:sz w:val="20"/>
                <w:szCs w:val="20"/>
              </w:rPr>
              <w:t xml:space="preserve">down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ladder or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wait </w:t>
            </w:r>
            <w:r w:rsidRPr="00FC7AA1">
              <w:rPr>
                <w:rFonts w:asciiTheme="minorHAnsi" w:hAnsiTheme="minorHAnsi"/>
                <w:b w:val="0"/>
                <w:bCs w:val="0"/>
                <w:sz w:val="20"/>
                <w:szCs w:val="20"/>
              </w:rPr>
              <w:t>for</w:t>
            </w:r>
            <w:r w:rsidRPr="00FC7AA1">
              <w:rPr>
                <w:rFonts w:asciiTheme="minorHAnsi" w:hAnsiTheme="minorHAnsi"/>
                <w:b w:val="0"/>
                <w:bCs w:val="0"/>
                <w:spacing w:val="-1"/>
                <w:sz w:val="20"/>
                <w:szCs w:val="20"/>
              </w:rPr>
              <w:t xml:space="preserve"> assistance.</w:t>
            </w:r>
          </w:p>
          <w:p w14:paraId="4DD740AB" w14:textId="03662B81"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ind w:right="34" w:hanging="360"/>
              <w:rPr>
                <w:rFonts w:asciiTheme="minorHAnsi" w:hAnsiTheme="minorHAnsi"/>
                <w:b w:val="0"/>
                <w:bCs w:val="0"/>
                <w:sz w:val="20"/>
                <w:szCs w:val="20"/>
              </w:rPr>
            </w:pPr>
            <w:r w:rsidRPr="00FC7AA1">
              <w:rPr>
                <w:rFonts w:asciiTheme="minorHAnsi" w:hAnsiTheme="minorHAnsi"/>
                <w:b w:val="0"/>
                <w:bCs w:val="0"/>
                <w:sz w:val="20"/>
                <w:szCs w:val="20"/>
              </w:rPr>
              <w:t>If</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worker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can</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climb down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ladder, </w:t>
            </w:r>
            <w:r w:rsidRPr="00FC7AA1">
              <w:rPr>
                <w:rFonts w:asciiTheme="minorHAnsi" w:hAnsiTheme="minorHAnsi"/>
                <w:b w:val="0"/>
                <w:bCs w:val="0"/>
                <w:sz w:val="20"/>
                <w:szCs w:val="20"/>
              </w:rPr>
              <w:t>then</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have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worker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release </w:t>
            </w:r>
            <w:r w:rsidRPr="00FC7AA1">
              <w:rPr>
                <w:rFonts w:asciiTheme="minorHAnsi" w:hAnsiTheme="minorHAnsi"/>
                <w:b w:val="0"/>
                <w:bCs w:val="0"/>
                <w:sz w:val="20"/>
                <w:szCs w:val="20"/>
              </w:rPr>
              <w:t>the rope, grab</w:t>
            </w:r>
            <w:r w:rsidRPr="00FC7AA1">
              <w:rPr>
                <w:rFonts w:asciiTheme="minorHAnsi" w:hAnsiTheme="minorHAnsi"/>
                <w:b w:val="0"/>
                <w:bCs w:val="0"/>
                <w:spacing w:val="-1"/>
                <w:sz w:val="20"/>
                <w:szCs w:val="20"/>
              </w:rPr>
              <w:t xml:space="preserve"> and climb</w:t>
            </w:r>
            <w:r w:rsidRPr="00FC7AA1">
              <w:rPr>
                <w:rFonts w:asciiTheme="minorHAnsi" w:hAnsiTheme="minorHAnsi"/>
                <w:b w:val="0"/>
                <w:bCs w:val="0"/>
                <w:spacing w:val="27"/>
                <w:sz w:val="20"/>
                <w:szCs w:val="20"/>
              </w:rPr>
              <w:t xml:space="preserve"> </w:t>
            </w:r>
            <w:r w:rsidRPr="00FC7AA1">
              <w:rPr>
                <w:rFonts w:asciiTheme="minorHAnsi" w:hAnsiTheme="minorHAnsi"/>
                <w:b w:val="0"/>
                <w:bCs w:val="0"/>
                <w:spacing w:val="-1"/>
                <w:sz w:val="20"/>
                <w:szCs w:val="20"/>
              </w:rPr>
              <w:t xml:space="preserve">down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ladder.</w:t>
            </w:r>
          </w:p>
          <w:p w14:paraId="55D8CC2B" w14:textId="019FB548"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ind w:right="34" w:hanging="360"/>
              <w:rPr>
                <w:rFonts w:asciiTheme="minorHAnsi" w:hAnsiTheme="minorHAnsi"/>
                <w:b w:val="0"/>
                <w:bCs w:val="0"/>
                <w:sz w:val="20"/>
                <w:szCs w:val="20"/>
              </w:rPr>
            </w:pPr>
            <w:r w:rsidRPr="00FC7AA1">
              <w:rPr>
                <w:rFonts w:asciiTheme="minorHAnsi" w:hAnsiTheme="minorHAnsi"/>
                <w:b w:val="0"/>
                <w:bCs w:val="0"/>
                <w:sz w:val="20"/>
                <w:szCs w:val="20"/>
              </w:rPr>
              <w:t>If</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worker</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cannot </w:t>
            </w:r>
            <w:r w:rsidRPr="00FC7AA1">
              <w:rPr>
                <w:rFonts w:asciiTheme="minorHAnsi" w:hAnsiTheme="minorHAnsi"/>
                <w:b w:val="0"/>
                <w:bCs w:val="0"/>
                <w:sz w:val="20"/>
                <w:szCs w:val="20"/>
              </w:rPr>
              <w:t xml:space="preserve">climb </w:t>
            </w:r>
            <w:r w:rsidRPr="00FC7AA1">
              <w:rPr>
                <w:rFonts w:asciiTheme="minorHAnsi" w:hAnsiTheme="minorHAnsi"/>
                <w:b w:val="0"/>
                <w:bCs w:val="0"/>
                <w:spacing w:val="-1"/>
                <w:sz w:val="20"/>
                <w:szCs w:val="20"/>
              </w:rPr>
              <w:t xml:space="preserve">down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ladder, have them wait until another means of assistance is</w:t>
            </w:r>
            <w:r w:rsidRPr="00FC7AA1">
              <w:rPr>
                <w:rFonts w:asciiTheme="minorHAnsi" w:hAnsiTheme="minorHAnsi"/>
                <w:b w:val="0"/>
                <w:bCs w:val="0"/>
                <w:spacing w:val="24"/>
                <w:sz w:val="20"/>
                <w:szCs w:val="20"/>
              </w:rPr>
              <w:t xml:space="preserve"> </w:t>
            </w:r>
            <w:r w:rsidRPr="00FC7AA1">
              <w:rPr>
                <w:rFonts w:asciiTheme="minorHAnsi" w:hAnsiTheme="minorHAnsi"/>
                <w:b w:val="0"/>
                <w:bCs w:val="0"/>
                <w:spacing w:val="-1"/>
                <w:sz w:val="20"/>
                <w:szCs w:val="20"/>
              </w:rPr>
              <w:t>available (lift, 911).</w:t>
            </w:r>
          </w:p>
          <w:p w14:paraId="791D649C" w14:textId="77777777"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ind w:right="34" w:hanging="360"/>
              <w:rPr>
                <w:rFonts w:asciiTheme="minorHAnsi" w:hAnsiTheme="minorHAnsi"/>
                <w:b w:val="0"/>
                <w:bCs w:val="0"/>
                <w:sz w:val="20"/>
                <w:szCs w:val="20"/>
              </w:rPr>
            </w:pPr>
            <w:r w:rsidRPr="00FC7AA1">
              <w:rPr>
                <w:rFonts w:asciiTheme="minorHAnsi" w:hAnsiTheme="minorHAnsi"/>
                <w:b w:val="0"/>
                <w:bCs w:val="0"/>
                <w:sz w:val="20"/>
                <w:szCs w:val="20"/>
              </w:rPr>
              <w:t xml:space="preserve">Take </w:t>
            </w:r>
            <w:r w:rsidRPr="00FC7AA1">
              <w:rPr>
                <w:rFonts w:asciiTheme="minorHAnsi" w:hAnsiTheme="minorHAnsi"/>
                <w:b w:val="0"/>
                <w:bCs w:val="0"/>
                <w:spacing w:val="-1"/>
                <w:sz w:val="20"/>
                <w:szCs w:val="20"/>
              </w:rPr>
              <w:t xml:space="preserve">care of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rescued</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worker medically as needed.</w:t>
            </w:r>
          </w:p>
          <w:p w14:paraId="77A9B073" w14:textId="77777777"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ind w:right="34" w:hanging="360"/>
              <w:rPr>
                <w:rFonts w:asciiTheme="minorHAnsi" w:hAnsiTheme="minorHAnsi"/>
                <w:b w:val="0"/>
                <w:bCs w:val="0"/>
                <w:sz w:val="20"/>
                <w:szCs w:val="20"/>
              </w:rPr>
            </w:pPr>
            <w:r w:rsidRPr="00FC7AA1">
              <w:rPr>
                <w:rFonts w:asciiTheme="minorHAnsi" w:hAnsiTheme="minorHAnsi"/>
                <w:b w:val="0"/>
                <w:bCs w:val="0"/>
                <w:sz w:val="20"/>
                <w:szCs w:val="20"/>
              </w:rPr>
              <w:t>Bag</w:t>
            </w:r>
            <w:r w:rsidRPr="00FC7AA1">
              <w:rPr>
                <w:rFonts w:asciiTheme="minorHAnsi" w:hAnsiTheme="minorHAnsi"/>
                <w:b w:val="0"/>
                <w:bCs w:val="0"/>
                <w:spacing w:val="-1"/>
                <w:sz w:val="20"/>
                <w:szCs w:val="20"/>
              </w:rPr>
              <w:t xml:space="preserve"> and </w:t>
            </w:r>
            <w:r w:rsidRPr="00FC7AA1">
              <w:rPr>
                <w:rFonts w:asciiTheme="minorHAnsi" w:hAnsiTheme="minorHAnsi"/>
                <w:b w:val="0"/>
                <w:bCs w:val="0"/>
                <w:sz w:val="20"/>
                <w:szCs w:val="20"/>
              </w:rPr>
              <w:t>tag</w:t>
            </w:r>
            <w:r w:rsidRPr="00FC7AA1">
              <w:rPr>
                <w:rFonts w:asciiTheme="minorHAnsi" w:hAnsiTheme="minorHAnsi"/>
                <w:b w:val="0"/>
                <w:bCs w:val="0"/>
                <w:spacing w:val="-1"/>
                <w:sz w:val="20"/>
                <w:szCs w:val="20"/>
              </w:rPr>
              <w:t xml:space="preserve"> those components with </w:t>
            </w:r>
            <w:r w:rsidRPr="00FC7AA1">
              <w:rPr>
                <w:rFonts w:asciiTheme="minorHAnsi" w:hAnsiTheme="minorHAnsi"/>
                <w:b w:val="0"/>
                <w:bCs w:val="0"/>
                <w:sz w:val="20"/>
                <w:szCs w:val="20"/>
              </w:rPr>
              <w:t xml:space="preserve">the </w:t>
            </w:r>
            <w:r w:rsidRPr="00FC7AA1">
              <w:rPr>
                <w:rFonts w:asciiTheme="minorHAnsi" w:hAnsiTheme="minorHAnsi"/>
                <w:b w:val="0"/>
                <w:bCs w:val="0"/>
                <w:spacing w:val="-1"/>
                <w:sz w:val="20"/>
                <w:szCs w:val="20"/>
              </w:rPr>
              <w:t>name,</w:t>
            </w:r>
            <w:r w:rsidRPr="00FC7AA1">
              <w:rPr>
                <w:rFonts w:asciiTheme="minorHAnsi" w:hAnsiTheme="minorHAnsi"/>
                <w:b w:val="0"/>
                <w:bCs w:val="0"/>
                <w:sz w:val="20"/>
                <w:szCs w:val="20"/>
              </w:rPr>
              <w:t xml:space="preserve"> </w:t>
            </w:r>
            <w:r w:rsidRPr="00FC7AA1">
              <w:rPr>
                <w:rFonts w:asciiTheme="minorHAnsi" w:hAnsiTheme="minorHAnsi"/>
                <w:b w:val="0"/>
                <w:bCs w:val="0"/>
                <w:spacing w:val="-1"/>
                <w:sz w:val="20"/>
                <w:szCs w:val="20"/>
              </w:rPr>
              <w:t xml:space="preserve">date and activity at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time</w:t>
            </w:r>
            <w:r w:rsidRPr="00FC7AA1">
              <w:rPr>
                <w:rFonts w:asciiTheme="minorHAnsi" w:hAnsiTheme="minorHAnsi"/>
                <w:b w:val="0"/>
                <w:bCs w:val="0"/>
                <w:spacing w:val="-1"/>
                <w:sz w:val="20"/>
                <w:szCs w:val="20"/>
              </w:rPr>
              <w:t xml:space="preserve"> of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fall</w:t>
            </w:r>
            <w:r w:rsidRPr="00FC7AA1">
              <w:rPr>
                <w:rFonts w:asciiTheme="minorHAnsi" w:hAnsiTheme="minorHAnsi"/>
                <w:b w:val="0"/>
                <w:bCs w:val="0"/>
                <w:spacing w:val="-1"/>
                <w:sz w:val="20"/>
                <w:szCs w:val="20"/>
              </w:rPr>
              <w:t xml:space="preserve"> and</w:t>
            </w:r>
            <w:r w:rsidRPr="00FC7AA1">
              <w:rPr>
                <w:rFonts w:asciiTheme="minorHAnsi" w:hAnsiTheme="minorHAnsi"/>
                <w:b w:val="0"/>
                <w:bCs w:val="0"/>
                <w:spacing w:val="20"/>
                <w:sz w:val="20"/>
                <w:szCs w:val="20"/>
              </w:rPr>
              <w:t xml:space="preserve"> </w:t>
            </w:r>
            <w:r w:rsidRPr="00FC7AA1">
              <w:rPr>
                <w:rFonts w:asciiTheme="minorHAnsi" w:hAnsiTheme="minorHAnsi"/>
                <w:b w:val="0"/>
                <w:bCs w:val="0"/>
                <w:spacing w:val="-1"/>
                <w:sz w:val="20"/>
                <w:szCs w:val="20"/>
              </w:rPr>
              <w:t>complete an incident report.</w:t>
            </w:r>
          </w:p>
          <w:p w14:paraId="0E3A276B" w14:textId="3A61910C" w:rsidR="00897E67" w:rsidRPr="00FC7AA1" w:rsidRDefault="00897E67" w:rsidP="00897E67">
            <w:pPr>
              <w:pStyle w:val="BodyText"/>
              <w:numPr>
                <w:ilvl w:val="0"/>
                <w:numId w:val="172"/>
              </w:numPr>
              <w:tabs>
                <w:tab w:val="clear" w:pos="4860"/>
                <w:tab w:val="clear" w:pos="5040"/>
                <w:tab w:val="clear" w:pos="7920"/>
                <w:tab w:val="left" w:pos="941"/>
              </w:tabs>
              <w:suppressAutoHyphens w:val="0"/>
              <w:autoSpaceDE/>
              <w:autoSpaceDN/>
              <w:adjustRightInd/>
              <w:ind w:right="34" w:hanging="360"/>
              <w:rPr>
                <w:rFonts w:asciiTheme="minorHAnsi"/>
                <w:bCs w:val="0"/>
                <w:sz w:val="20"/>
                <w:szCs w:val="20"/>
              </w:rPr>
            </w:pPr>
            <w:r w:rsidRPr="00FC7AA1">
              <w:rPr>
                <w:rFonts w:asciiTheme="minorHAnsi" w:hAnsiTheme="minorHAnsi"/>
                <w:b w:val="0"/>
                <w:bCs w:val="0"/>
                <w:spacing w:val="-1"/>
                <w:sz w:val="20"/>
                <w:szCs w:val="20"/>
              </w:rPr>
              <w:t xml:space="preserve">Return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used </w:t>
            </w:r>
            <w:r w:rsidRPr="00FC7AA1">
              <w:rPr>
                <w:rFonts w:asciiTheme="minorHAnsi" w:hAnsiTheme="minorHAnsi"/>
                <w:b w:val="0"/>
                <w:bCs w:val="0"/>
                <w:sz w:val="20"/>
                <w:szCs w:val="20"/>
              </w:rPr>
              <w:t>components</w:t>
            </w:r>
            <w:r w:rsidRPr="00FC7AA1">
              <w:rPr>
                <w:rFonts w:asciiTheme="minorHAnsi" w:hAnsiTheme="minorHAnsi"/>
                <w:b w:val="0"/>
                <w:bCs w:val="0"/>
                <w:spacing w:val="-1"/>
                <w:sz w:val="20"/>
                <w:szCs w:val="20"/>
              </w:rPr>
              <w:t xml:space="preserve"> in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bag </w:t>
            </w:r>
            <w:r w:rsidRPr="00FC7AA1">
              <w:rPr>
                <w:rFonts w:asciiTheme="minorHAnsi" w:hAnsiTheme="minorHAnsi"/>
                <w:b w:val="0"/>
                <w:bCs w:val="0"/>
                <w:sz w:val="20"/>
                <w:szCs w:val="20"/>
              </w:rPr>
              <w:t>to</w:t>
            </w:r>
            <w:r w:rsidRPr="00FC7AA1">
              <w:rPr>
                <w:rFonts w:asciiTheme="minorHAnsi" w:hAnsiTheme="minorHAnsi"/>
                <w:b w:val="0"/>
                <w:bCs w:val="0"/>
                <w:spacing w:val="-1"/>
                <w:sz w:val="20"/>
                <w:szCs w:val="20"/>
              </w:rPr>
              <w:t xml:space="preserve"> </w:t>
            </w:r>
            <w:r w:rsidRPr="00FC7AA1">
              <w:rPr>
                <w:rFonts w:asciiTheme="minorHAnsi" w:hAnsiTheme="minorHAnsi"/>
                <w:b w:val="0"/>
                <w:bCs w:val="0"/>
                <w:sz w:val="20"/>
                <w:szCs w:val="20"/>
              </w:rPr>
              <w:t>the</w:t>
            </w:r>
            <w:r w:rsidRPr="00FC7AA1">
              <w:rPr>
                <w:rFonts w:asciiTheme="minorHAnsi" w:hAnsiTheme="minorHAnsi"/>
                <w:b w:val="0"/>
                <w:bCs w:val="0"/>
                <w:spacing w:val="-1"/>
                <w:sz w:val="20"/>
                <w:szCs w:val="20"/>
              </w:rPr>
              <w:t xml:space="preserve"> council office </w:t>
            </w:r>
            <w:r w:rsidRPr="00FC7AA1">
              <w:rPr>
                <w:rFonts w:asciiTheme="minorHAnsi" w:hAnsiTheme="minorHAnsi"/>
                <w:b w:val="0"/>
                <w:bCs w:val="0"/>
                <w:sz w:val="20"/>
                <w:szCs w:val="20"/>
              </w:rPr>
              <w:t>for</w:t>
            </w:r>
            <w:r w:rsidRPr="00FC7AA1">
              <w:rPr>
                <w:rFonts w:asciiTheme="minorHAnsi" w:hAnsiTheme="minorHAnsi"/>
                <w:b w:val="0"/>
                <w:bCs w:val="0"/>
                <w:spacing w:val="-1"/>
                <w:sz w:val="20"/>
                <w:szCs w:val="20"/>
              </w:rPr>
              <w:t xml:space="preserve"> inspection.</w:t>
            </w:r>
          </w:p>
          <w:p w14:paraId="43E32EAD" w14:textId="6F544078" w:rsidR="00897E67" w:rsidRPr="00FC7AA1" w:rsidRDefault="00897E67" w:rsidP="00897E67">
            <w:pPr>
              <w:pStyle w:val="BodyText"/>
              <w:tabs>
                <w:tab w:val="clear" w:pos="4860"/>
                <w:tab w:val="clear" w:pos="5040"/>
                <w:tab w:val="clear" w:pos="7920"/>
                <w:tab w:val="left" w:pos="941"/>
              </w:tabs>
              <w:suppressAutoHyphens w:val="0"/>
              <w:autoSpaceDE/>
              <w:autoSpaceDN/>
              <w:adjustRightInd/>
              <w:rPr>
                <w:rFonts w:asciiTheme="minorHAnsi"/>
                <w:bCs w:val="0"/>
                <w:sz w:val="20"/>
                <w:szCs w:val="20"/>
              </w:rPr>
            </w:pPr>
          </w:p>
        </w:tc>
      </w:tr>
      <w:tr w:rsidR="00897E67" w:rsidRPr="00FC7AA1" w14:paraId="6A4D8CD7" w14:textId="77777777" w:rsidTr="00177242">
        <w:tc>
          <w:tcPr>
            <w:tcW w:w="10065" w:type="dxa"/>
            <w:gridSpan w:val="7"/>
          </w:tcPr>
          <w:p w14:paraId="13D927E3" w14:textId="5DDA45D6" w:rsidR="00897E67" w:rsidRPr="00FC7AA1" w:rsidRDefault="00897E67" w:rsidP="00897E67">
            <w:pPr>
              <w:jc w:val="center"/>
              <w:rPr>
                <w:rFonts w:cs="Arial"/>
                <w:b/>
                <w:bCs/>
                <w:i/>
                <w:sz w:val="18"/>
                <w:szCs w:val="18"/>
              </w:rPr>
            </w:pPr>
            <w:r w:rsidRPr="00FC7AA1">
              <w:rPr>
                <w:rFonts w:cs="Arial"/>
                <w:b/>
                <w:bCs/>
                <w:i/>
                <w:sz w:val="18"/>
                <w:szCs w:val="18"/>
              </w:rPr>
              <w:t>If an emergency situation occurs while conducting this task or there is an equipment malfunction, engage the emergency stop and follow the lockout procedure.</w:t>
            </w:r>
          </w:p>
          <w:p w14:paraId="0CDBE0D9" w14:textId="77777777" w:rsidR="00897E67" w:rsidRPr="00FC7AA1" w:rsidRDefault="00897E67" w:rsidP="00897E67">
            <w:pPr>
              <w:jc w:val="center"/>
              <w:rPr>
                <w:rFonts w:cs="Arial"/>
                <w:b/>
                <w:bCs/>
                <w:sz w:val="20"/>
                <w:szCs w:val="20"/>
              </w:rPr>
            </w:pPr>
            <w:r w:rsidRPr="00FC7AA1">
              <w:rPr>
                <w:rFonts w:cs="Arial"/>
                <w:b/>
                <w:bCs/>
                <w:sz w:val="18"/>
                <w:szCs w:val="18"/>
              </w:rPr>
              <w:t>REPORT ANY HAZARDOUS SITUATIONS TO YOUR SUPERVISOR</w:t>
            </w:r>
          </w:p>
        </w:tc>
      </w:tr>
      <w:tr w:rsidR="00897E67" w:rsidRPr="00FC7AA1" w14:paraId="766FB3A6" w14:textId="77777777" w:rsidTr="00D20C4D">
        <w:tc>
          <w:tcPr>
            <w:tcW w:w="5898" w:type="dxa"/>
            <w:gridSpan w:val="4"/>
            <w:vMerge w:val="restart"/>
          </w:tcPr>
          <w:p w14:paraId="3C211429" w14:textId="77777777" w:rsidR="00897E67" w:rsidRPr="00FC7AA1" w:rsidRDefault="00897E67" w:rsidP="00897E67">
            <w:pPr>
              <w:jc w:val="center"/>
              <w:rPr>
                <w:rFonts w:cs="Arial"/>
                <w:b/>
                <w:bCs/>
                <w:sz w:val="20"/>
                <w:szCs w:val="20"/>
              </w:rPr>
            </w:pPr>
            <w:r w:rsidRPr="00FC7AA1">
              <w:rPr>
                <w:rFonts w:cs="Arial"/>
                <w:b/>
                <w:bCs/>
                <w:sz w:val="20"/>
                <w:szCs w:val="20"/>
              </w:rPr>
              <w:t>Guidance Documents/Standards:</w:t>
            </w:r>
          </w:p>
          <w:p w14:paraId="5C0F2CA1" w14:textId="77777777" w:rsidR="00897E67" w:rsidRPr="00FC7AA1" w:rsidRDefault="00897E67" w:rsidP="00897E67">
            <w:pPr>
              <w:jc w:val="center"/>
              <w:rPr>
                <w:rFonts w:cs="Arial"/>
                <w:b/>
                <w:bCs/>
                <w:i/>
                <w:sz w:val="20"/>
                <w:szCs w:val="20"/>
              </w:rPr>
            </w:pPr>
          </w:p>
          <w:p w14:paraId="4D2FFE1F" w14:textId="3877558E" w:rsidR="00897E67" w:rsidRPr="00FC7AA1" w:rsidRDefault="00897E67" w:rsidP="00897E67">
            <w:pPr>
              <w:rPr>
                <w:rFonts w:cs="Arial"/>
                <w:bCs/>
                <w:sz w:val="20"/>
                <w:szCs w:val="20"/>
              </w:rPr>
            </w:pPr>
            <w:r w:rsidRPr="00FC7AA1">
              <w:rPr>
                <w:rFonts w:cs="Arial"/>
                <w:bCs/>
                <w:sz w:val="20"/>
                <w:szCs w:val="20"/>
              </w:rPr>
              <w:t>MB Workplace Safety and Health Act and Regulation:</w:t>
            </w:r>
          </w:p>
          <w:p w14:paraId="26CC1AD9" w14:textId="7F2EC979" w:rsidR="00897E67" w:rsidRPr="00FC7AA1" w:rsidRDefault="00897E67" w:rsidP="00897E67">
            <w:pPr>
              <w:pStyle w:val="ListParagraph"/>
              <w:numPr>
                <w:ilvl w:val="0"/>
                <w:numId w:val="387"/>
              </w:numPr>
              <w:rPr>
                <w:rFonts w:cs="Arial"/>
                <w:bCs/>
                <w:sz w:val="20"/>
                <w:szCs w:val="20"/>
              </w:rPr>
            </w:pPr>
            <w:r w:rsidRPr="00FC7AA1">
              <w:rPr>
                <w:rFonts w:cs="Arial"/>
                <w:bCs/>
                <w:sz w:val="20"/>
                <w:szCs w:val="20"/>
              </w:rPr>
              <w:t>Part 6 Personal Protective Equipment</w:t>
            </w:r>
          </w:p>
          <w:p w14:paraId="4534B8BD" w14:textId="66FA2E38" w:rsidR="00897E67" w:rsidRPr="00FC7AA1" w:rsidRDefault="00897E67" w:rsidP="00897E67">
            <w:pPr>
              <w:pStyle w:val="ListParagraph"/>
              <w:numPr>
                <w:ilvl w:val="0"/>
                <w:numId w:val="387"/>
              </w:numPr>
              <w:rPr>
                <w:rFonts w:cs="Arial"/>
                <w:bCs/>
                <w:sz w:val="20"/>
                <w:szCs w:val="20"/>
              </w:rPr>
            </w:pPr>
            <w:r w:rsidRPr="00FC7AA1">
              <w:rPr>
                <w:rFonts w:cs="Arial"/>
                <w:bCs/>
                <w:sz w:val="20"/>
                <w:szCs w:val="20"/>
              </w:rPr>
              <w:t>Part 14 Fall Protection</w:t>
            </w:r>
          </w:p>
          <w:p w14:paraId="129FFD76" w14:textId="77777777" w:rsidR="00897E67" w:rsidRPr="00FC7AA1" w:rsidRDefault="00897E67" w:rsidP="00897E67">
            <w:pPr>
              <w:tabs>
                <w:tab w:val="left" w:pos="3240"/>
              </w:tabs>
              <w:rPr>
                <w:rFonts w:cs="Arial"/>
                <w:b/>
                <w:bCs/>
                <w:i/>
                <w:sz w:val="20"/>
                <w:szCs w:val="20"/>
              </w:rPr>
            </w:pPr>
          </w:p>
        </w:tc>
        <w:tc>
          <w:tcPr>
            <w:tcW w:w="4167" w:type="dxa"/>
            <w:gridSpan w:val="3"/>
          </w:tcPr>
          <w:p w14:paraId="1ECB4055" w14:textId="0148DD6F" w:rsidR="00897E67" w:rsidRPr="00FC7AA1" w:rsidRDefault="00897E67" w:rsidP="00897E67">
            <w:pPr>
              <w:rPr>
                <w:rFonts w:cs="Arial"/>
                <w:bCs/>
                <w:sz w:val="20"/>
                <w:szCs w:val="20"/>
              </w:rPr>
            </w:pPr>
            <w:r w:rsidRPr="00FC7AA1">
              <w:rPr>
                <w:rFonts w:cs="Arial"/>
                <w:bCs/>
                <w:sz w:val="20"/>
                <w:szCs w:val="20"/>
              </w:rPr>
              <w:t>This safe work procedure will be reviewed any time the task, equipment or materials change and at a minimum of every three years</w:t>
            </w:r>
          </w:p>
        </w:tc>
      </w:tr>
      <w:tr w:rsidR="00897E67" w:rsidRPr="00FC7AA1" w14:paraId="0289BE03" w14:textId="77777777" w:rsidTr="00D20C4D">
        <w:tc>
          <w:tcPr>
            <w:tcW w:w="5898" w:type="dxa"/>
            <w:gridSpan w:val="4"/>
            <w:vMerge/>
          </w:tcPr>
          <w:p w14:paraId="364BDF0B" w14:textId="77777777" w:rsidR="00897E67" w:rsidRPr="00FC7AA1" w:rsidRDefault="00897E67" w:rsidP="00897E67">
            <w:pPr>
              <w:jc w:val="center"/>
              <w:rPr>
                <w:rFonts w:cs="Arial"/>
                <w:b/>
                <w:bCs/>
                <w:sz w:val="20"/>
                <w:szCs w:val="20"/>
              </w:rPr>
            </w:pPr>
          </w:p>
        </w:tc>
        <w:tc>
          <w:tcPr>
            <w:tcW w:w="4167" w:type="dxa"/>
            <w:gridSpan w:val="3"/>
          </w:tcPr>
          <w:p w14:paraId="17B866AA" w14:textId="63639296" w:rsidR="00897E67" w:rsidRPr="00FC7AA1" w:rsidRDefault="00897E67" w:rsidP="00897E67">
            <w:pPr>
              <w:rPr>
                <w:rFonts w:cs="Arial"/>
                <w:bCs/>
                <w:sz w:val="20"/>
                <w:szCs w:val="20"/>
              </w:rPr>
            </w:pPr>
            <w:r w:rsidRPr="00FC7AA1">
              <w:rPr>
                <w:rFonts w:cs="Arial"/>
                <w:bCs/>
                <w:sz w:val="20"/>
                <w:szCs w:val="20"/>
              </w:rPr>
              <w:t>Reviewed By WSH Committee:</w:t>
            </w:r>
          </w:p>
          <w:p w14:paraId="535043F5" w14:textId="77777777" w:rsidR="00897E67" w:rsidRPr="00FC7AA1" w:rsidRDefault="00897E67" w:rsidP="00897E67">
            <w:pPr>
              <w:rPr>
                <w:rFonts w:cs="Arial"/>
                <w:bCs/>
                <w:sz w:val="20"/>
                <w:szCs w:val="20"/>
              </w:rPr>
            </w:pPr>
          </w:p>
          <w:p w14:paraId="18474E0B" w14:textId="52B9078F" w:rsidR="00897E67" w:rsidRPr="00FC7AA1" w:rsidRDefault="00897E67" w:rsidP="00FC7AA1">
            <w:pPr>
              <w:rPr>
                <w:rFonts w:cs="Arial"/>
                <w:bCs/>
                <w:sz w:val="20"/>
                <w:szCs w:val="20"/>
              </w:rPr>
            </w:pPr>
            <w:r w:rsidRPr="00FC7AA1">
              <w:rPr>
                <w:rFonts w:cs="Arial"/>
                <w:bCs/>
                <w:sz w:val="20"/>
                <w:szCs w:val="20"/>
              </w:rPr>
              <w:t>Date:</w:t>
            </w:r>
          </w:p>
        </w:tc>
      </w:tr>
    </w:tbl>
    <w:p w14:paraId="794B2D89" w14:textId="77777777" w:rsidR="00A77E06" w:rsidRDefault="00A77E06" w:rsidP="00A77E06">
      <w:pPr>
        <w:pStyle w:val="NoSpacing"/>
        <w:jc w:val="center"/>
        <w:rPr>
          <w:sz w:val="20"/>
          <w:szCs w:val="20"/>
        </w:rPr>
      </w:pPr>
    </w:p>
    <w:p w14:paraId="541EE6AB" w14:textId="77777777" w:rsidR="00FA403F" w:rsidRDefault="00FA403F" w:rsidP="0076222C">
      <w:pPr>
        <w:pStyle w:val="NoSpacing"/>
        <w:jc w:val="center"/>
        <w:rPr>
          <w:sz w:val="20"/>
          <w:szCs w:val="20"/>
        </w:rPr>
      </w:pPr>
    </w:p>
    <w:p w14:paraId="254BED5E" w14:textId="5D066464" w:rsidR="0076222C" w:rsidRPr="008C334E" w:rsidRDefault="0076222C" w:rsidP="00FC7AA1">
      <w:pPr>
        <w:jc w:val="center"/>
        <w:rPr>
          <w:rFonts w:ascii="Calibri" w:eastAsia="Calibri" w:hAnsi="Calibri" w:cs="Times New Roman"/>
        </w:rPr>
      </w:pPr>
      <w:r w:rsidRPr="008C334E">
        <w:rPr>
          <w:rFonts w:ascii="Calibri" w:eastAsia="Calibri" w:hAnsi="Calibri" w:cs="Times New Roman"/>
        </w:rPr>
        <w:t>Fence Repair</w:t>
      </w:r>
    </w:p>
    <w:tbl>
      <w:tblPr>
        <w:tblStyle w:val="TableGrid22"/>
        <w:tblW w:w="9634" w:type="dxa"/>
        <w:tblLook w:val="04A0" w:firstRow="1" w:lastRow="0" w:firstColumn="1" w:lastColumn="0" w:noHBand="0" w:noVBand="1"/>
      </w:tblPr>
      <w:tblGrid>
        <w:gridCol w:w="1867"/>
        <w:gridCol w:w="1259"/>
        <w:gridCol w:w="608"/>
        <w:gridCol w:w="1506"/>
        <w:gridCol w:w="369"/>
        <w:gridCol w:w="629"/>
        <w:gridCol w:w="1077"/>
        <w:gridCol w:w="2319"/>
      </w:tblGrid>
      <w:tr w:rsidR="0076222C" w:rsidRPr="008C334E" w14:paraId="06D85133" w14:textId="77777777" w:rsidTr="008C334E">
        <w:tc>
          <w:tcPr>
            <w:tcW w:w="1867" w:type="dxa"/>
          </w:tcPr>
          <w:p w14:paraId="6CDDF44E" w14:textId="77777777" w:rsidR="0076222C" w:rsidRPr="008C334E" w:rsidRDefault="0076222C" w:rsidP="0076222C">
            <w:pPr>
              <w:rPr>
                <w:rFonts w:ascii="Calibri" w:eastAsia="Calibri" w:hAnsi="Calibri" w:cs="Times New Roman"/>
                <w:b/>
              </w:rPr>
            </w:pPr>
            <w:r w:rsidRPr="008C334E">
              <w:rPr>
                <w:rFonts w:ascii="Calibri" w:eastAsia="Calibri" w:hAnsi="Calibri" w:cs="Times New Roman"/>
                <w:b/>
              </w:rPr>
              <w:t>Facility:</w:t>
            </w:r>
          </w:p>
        </w:tc>
        <w:tc>
          <w:tcPr>
            <w:tcW w:w="1867" w:type="dxa"/>
            <w:gridSpan w:val="2"/>
          </w:tcPr>
          <w:p w14:paraId="19F24747" w14:textId="77777777" w:rsidR="0076222C" w:rsidRPr="008C334E" w:rsidRDefault="0076222C" w:rsidP="0076222C">
            <w:pPr>
              <w:rPr>
                <w:rFonts w:ascii="Calibri" w:eastAsia="Calibri" w:hAnsi="Calibri" w:cs="Times New Roman"/>
              </w:rPr>
            </w:pPr>
            <w:r w:rsidRPr="008C334E">
              <w:rPr>
                <w:rFonts w:ascii="Calibri" w:eastAsia="Calibri" w:hAnsi="Calibri" w:cs="Times New Roman"/>
                <w:b/>
              </w:rPr>
              <w:t>Written By:</w:t>
            </w:r>
          </w:p>
        </w:tc>
        <w:tc>
          <w:tcPr>
            <w:tcW w:w="1875" w:type="dxa"/>
            <w:gridSpan w:val="2"/>
          </w:tcPr>
          <w:p w14:paraId="7EA53AD7" w14:textId="77777777" w:rsidR="0076222C" w:rsidRPr="008C334E" w:rsidRDefault="0076222C" w:rsidP="0076222C">
            <w:pPr>
              <w:rPr>
                <w:rFonts w:ascii="Calibri" w:eastAsia="Calibri" w:hAnsi="Calibri" w:cs="Times New Roman"/>
              </w:rPr>
            </w:pPr>
            <w:r w:rsidRPr="008C334E">
              <w:rPr>
                <w:rFonts w:ascii="Calibri" w:eastAsia="Calibri" w:hAnsi="Calibri" w:cs="Times New Roman"/>
                <w:b/>
              </w:rPr>
              <w:t>Approved By:</w:t>
            </w:r>
          </w:p>
        </w:tc>
        <w:tc>
          <w:tcPr>
            <w:tcW w:w="1706" w:type="dxa"/>
            <w:gridSpan w:val="2"/>
          </w:tcPr>
          <w:p w14:paraId="23CF5852" w14:textId="77777777" w:rsidR="0076222C" w:rsidRPr="008C334E" w:rsidRDefault="0076222C" w:rsidP="0076222C">
            <w:pPr>
              <w:rPr>
                <w:rFonts w:ascii="Calibri" w:eastAsia="Calibri" w:hAnsi="Calibri" w:cs="Times New Roman"/>
              </w:rPr>
            </w:pPr>
            <w:r w:rsidRPr="008C334E">
              <w:rPr>
                <w:rFonts w:ascii="Calibri" w:eastAsia="Calibri" w:hAnsi="Calibri" w:cs="Times New Roman"/>
                <w:b/>
              </w:rPr>
              <w:t>Date Created:</w:t>
            </w:r>
          </w:p>
        </w:tc>
        <w:tc>
          <w:tcPr>
            <w:tcW w:w="2319" w:type="dxa"/>
          </w:tcPr>
          <w:p w14:paraId="647C1256" w14:textId="6AE0F951" w:rsidR="0076222C" w:rsidRPr="008C334E" w:rsidRDefault="0076222C" w:rsidP="0076222C">
            <w:pPr>
              <w:rPr>
                <w:rFonts w:ascii="Calibri" w:eastAsia="Calibri" w:hAnsi="Calibri" w:cs="Times New Roman"/>
              </w:rPr>
            </w:pPr>
            <w:r w:rsidRPr="008C334E">
              <w:rPr>
                <w:rFonts w:ascii="Calibri" w:eastAsia="Calibri" w:hAnsi="Calibri" w:cs="Times New Roman"/>
                <w:b/>
              </w:rPr>
              <w:t>Date of Last Revision</w:t>
            </w:r>
            <w:r w:rsidR="000854FE" w:rsidRPr="008C334E">
              <w:rPr>
                <w:rFonts w:ascii="Calibri" w:eastAsia="Calibri" w:hAnsi="Calibri" w:cs="Times New Roman"/>
                <w:b/>
              </w:rPr>
              <w:t>:</w:t>
            </w:r>
          </w:p>
        </w:tc>
      </w:tr>
      <w:tr w:rsidR="0076222C" w:rsidRPr="008C334E" w14:paraId="10D3C80B" w14:textId="77777777" w:rsidTr="008C334E">
        <w:tc>
          <w:tcPr>
            <w:tcW w:w="1867" w:type="dxa"/>
          </w:tcPr>
          <w:p w14:paraId="33AFD0D8" w14:textId="77777777" w:rsidR="0076222C" w:rsidRPr="008C334E" w:rsidRDefault="0076222C" w:rsidP="0076222C">
            <w:pPr>
              <w:rPr>
                <w:rFonts w:ascii="Calibri" w:eastAsia="Calibri" w:hAnsi="Calibri" w:cs="Times New Roman"/>
              </w:rPr>
            </w:pPr>
          </w:p>
        </w:tc>
        <w:tc>
          <w:tcPr>
            <w:tcW w:w="1867" w:type="dxa"/>
            <w:gridSpan w:val="2"/>
          </w:tcPr>
          <w:p w14:paraId="7AEBB499" w14:textId="77777777" w:rsidR="0076222C" w:rsidRPr="008C334E" w:rsidRDefault="0076222C" w:rsidP="0076222C">
            <w:pPr>
              <w:rPr>
                <w:rFonts w:ascii="Calibri" w:eastAsia="Calibri" w:hAnsi="Calibri" w:cs="Times New Roman"/>
              </w:rPr>
            </w:pPr>
          </w:p>
        </w:tc>
        <w:tc>
          <w:tcPr>
            <w:tcW w:w="1875" w:type="dxa"/>
            <w:gridSpan w:val="2"/>
          </w:tcPr>
          <w:p w14:paraId="3F7C5262" w14:textId="77777777" w:rsidR="0076222C" w:rsidRPr="008C334E" w:rsidRDefault="0076222C" w:rsidP="0076222C">
            <w:pPr>
              <w:rPr>
                <w:rFonts w:ascii="Calibri" w:eastAsia="Calibri" w:hAnsi="Calibri" w:cs="Times New Roman"/>
              </w:rPr>
            </w:pPr>
          </w:p>
        </w:tc>
        <w:tc>
          <w:tcPr>
            <w:tcW w:w="1706" w:type="dxa"/>
            <w:gridSpan w:val="2"/>
          </w:tcPr>
          <w:p w14:paraId="1F715CBC" w14:textId="77777777" w:rsidR="0076222C" w:rsidRPr="008C334E" w:rsidRDefault="0076222C" w:rsidP="0076222C">
            <w:pPr>
              <w:rPr>
                <w:rFonts w:ascii="Calibri" w:eastAsia="Calibri" w:hAnsi="Calibri" w:cs="Times New Roman"/>
              </w:rPr>
            </w:pPr>
          </w:p>
        </w:tc>
        <w:tc>
          <w:tcPr>
            <w:tcW w:w="2319" w:type="dxa"/>
          </w:tcPr>
          <w:p w14:paraId="5AFF57AF" w14:textId="77777777" w:rsidR="0076222C" w:rsidRPr="008C334E" w:rsidRDefault="0076222C" w:rsidP="0076222C">
            <w:pPr>
              <w:rPr>
                <w:rFonts w:ascii="Calibri" w:eastAsia="Calibri" w:hAnsi="Calibri" w:cs="Times New Roman"/>
              </w:rPr>
            </w:pPr>
          </w:p>
        </w:tc>
      </w:tr>
      <w:tr w:rsidR="0076222C" w:rsidRPr="008C334E" w14:paraId="1413A725" w14:textId="77777777" w:rsidTr="008C334E">
        <w:tc>
          <w:tcPr>
            <w:tcW w:w="3126" w:type="dxa"/>
            <w:gridSpan w:val="2"/>
          </w:tcPr>
          <w:p w14:paraId="58F436B5" w14:textId="53C98226" w:rsidR="0076222C" w:rsidRPr="008C334E" w:rsidRDefault="0076222C" w:rsidP="0076222C">
            <w:pPr>
              <w:rPr>
                <w:rFonts w:ascii="Calibri" w:eastAsia="Calibri" w:hAnsi="Calibri" w:cs="Arial"/>
                <w:b/>
                <w:bCs/>
                <w:iCs/>
              </w:rPr>
            </w:pPr>
            <w:r w:rsidRPr="008C334E">
              <w:rPr>
                <w:rFonts w:ascii="Calibri" w:eastAsia="Calibri" w:hAnsi="Calibri" w:cs="Arial"/>
                <w:b/>
                <w:bCs/>
                <w:iCs/>
              </w:rPr>
              <w:t>Hazards Present:</w:t>
            </w:r>
          </w:p>
        </w:tc>
        <w:tc>
          <w:tcPr>
            <w:tcW w:w="3112" w:type="dxa"/>
            <w:gridSpan w:val="4"/>
          </w:tcPr>
          <w:p w14:paraId="2BE39905" w14:textId="09C97833" w:rsidR="0076222C" w:rsidRPr="008C334E" w:rsidRDefault="000977ED" w:rsidP="0076222C">
            <w:pPr>
              <w:rPr>
                <w:rFonts w:ascii="Calibri" w:eastAsia="Calibri" w:hAnsi="Calibri" w:cs="Arial"/>
                <w:b/>
                <w:bCs/>
                <w:iCs/>
              </w:rPr>
            </w:pPr>
            <w:r w:rsidRPr="008C334E">
              <w:rPr>
                <w:rFonts w:ascii="Calibri" w:eastAsia="Calibri" w:hAnsi="Calibri" w:cs="Arial"/>
                <w:b/>
                <w:bCs/>
                <w:iCs/>
              </w:rPr>
              <w:t>PPE or Devices Required:</w:t>
            </w:r>
          </w:p>
        </w:tc>
        <w:tc>
          <w:tcPr>
            <w:tcW w:w="3396" w:type="dxa"/>
            <w:gridSpan w:val="2"/>
          </w:tcPr>
          <w:p w14:paraId="5572116F" w14:textId="77777777" w:rsidR="0076222C" w:rsidRPr="008C334E" w:rsidRDefault="0076222C" w:rsidP="0076222C">
            <w:pPr>
              <w:rPr>
                <w:rFonts w:ascii="Calibri" w:eastAsia="Calibri" w:hAnsi="Calibri" w:cs="Arial"/>
                <w:b/>
                <w:bCs/>
                <w:iCs/>
              </w:rPr>
            </w:pPr>
            <w:r w:rsidRPr="008C334E">
              <w:rPr>
                <w:rFonts w:ascii="Calibri" w:eastAsia="Calibri" w:hAnsi="Calibri" w:cs="Arial"/>
                <w:b/>
                <w:bCs/>
                <w:iCs/>
              </w:rPr>
              <w:t>Additional Training Required:</w:t>
            </w:r>
          </w:p>
        </w:tc>
      </w:tr>
      <w:tr w:rsidR="0076222C" w:rsidRPr="008C334E" w14:paraId="64BA9906" w14:textId="77777777" w:rsidTr="008C334E">
        <w:tc>
          <w:tcPr>
            <w:tcW w:w="3126" w:type="dxa"/>
            <w:gridSpan w:val="2"/>
          </w:tcPr>
          <w:p w14:paraId="50FFE56C" w14:textId="1FEF3BEB" w:rsidR="0076222C" w:rsidRPr="008C334E" w:rsidRDefault="00273C51" w:rsidP="0076222C">
            <w:pPr>
              <w:rPr>
                <w:rFonts w:ascii="Calibri" w:eastAsia="Arial" w:hAnsi="Calibri" w:cs="Arial"/>
              </w:rPr>
            </w:pPr>
            <w:r w:rsidRPr="008C334E">
              <w:rPr>
                <w:rFonts w:ascii="Calibri" w:eastAsia="Arial" w:hAnsi="Calibri" w:cs="Arial"/>
              </w:rPr>
              <w:t>slips</w:t>
            </w:r>
            <w:r>
              <w:rPr>
                <w:rFonts w:ascii="Calibri" w:eastAsia="Arial" w:hAnsi="Calibri" w:cs="Arial"/>
              </w:rPr>
              <w:t>/falls</w:t>
            </w:r>
          </w:p>
        </w:tc>
        <w:tc>
          <w:tcPr>
            <w:tcW w:w="3112" w:type="dxa"/>
            <w:gridSpan w:val="4"/>
          </w:tcPr>
          <w:p w14:paraId="041135CE" w14:textId="5FC85E62" w:rsidR="0076222C" w:rsidRPr="008C334E" w:rsidRDefault="000854FE" w:rsidP="0076222C">
            <w:pPr>
              <w:jc w:val="both"/>
              <w:rPr>
                <w:rFonts w:ascii="Calibri" w:eastAsia="Arial" w:hAnsi="Calibri" w:cs="Arial"/>
              </w:rPr>
            </w:pPr>
            <w:r w:rsidRPr="008C334E">
              <w:rPr>
                <w:rFonts w:ascii="Calibri" w:eastAsia="Arial" w:hAnsi="Calibri" w:cs="Arial"/>
              </w:rPr>
              <w:t>coveralls, gloves</w:t>
            </w:r>
          </w:p>
        </w:tc>
        <w:tc>
          <w:tcPr>
            <w:tcW w:w="3396" w:type="dxa"/>
            <w:gridSpan w:val="2"/>
          </w:tcPr>
          <w:p w14:paraId="2349E3F3" w14:textId="77777777" w:rsidR="0076222C" w:rsidRPr="008C334E" w:rsidRDefault="0076222C" w:rsidP="0076222C">
            <w:pPr>
              <w:rPr>
                <w:rFonts w:ascii="Calibri" w:eastAsia="Calibri" w:hAnsi="Calibri" w:cs="Arial"/>
              </w:rPr>
            </w:pPr>
          </w:p>
        </w:tc>
      </w:tr>
      <w:tr w:rsidR="00273C51" w:rsidRPr="008C334E" w14:paraId="278F6774" w14:textId="77777777" w:rsidTr="009B109E">
        <w:tc>
          <w:tcPr>
            <w:tcW w:w="3126" w:type="dxa"/>
            <w:gridSpan w:val="2"/>
          </w:tcPr>
          <w:p w14:paraId="375BA285" w14:textId="77777777" w:rsidR="00273C51" w:rsidRPr="008C334E" w:rsidRDefault="00273C51" w:rsidP="009B109E">
            <w:pPr>
              <w:rPr>
                <w:rFonts w:ascii="Calibri" w:eastAsia="Calibri" w:hAnsi="Calibri" w:cs="Times New Roman"/>
              </w:rPr>
            </w:pPr>
            <w:r w:rsidRPr="008C334E">
              <w:rPr>
                <w:rFonts w:ascii="Calibri" w:eastAsia="Calibri" w:hAnsi="Calibri" w:cs="Times New Roman"/>
              </w:rPr>
              <w:t>cuts/scrapes</w:t>
            </w:r>
          </w:p>
        </w:tc>
        <w:tc>
          <w:tcPr>
            <w:tcW w:w="3112" w:type="dxa"/>
            <w:gridSpan w:val="4"/>
          </w:tcPr>
          <w:p w14:paraId="51769FFB" w14:textId="77777777" w:rsidR="00273C51" w:rsidRPr="008C334E" w:rsidRDefault="00273C51" w:rsidP="009B109E">
            <w:pPr>
              <w:rPr>
                <w:rFonts w:ascii="Calibri" w:eastAsia="Calibri" w:hAnsi="Calibri" w:cs="Times New Roman"/>
              </w:rPr>
            </w:pPr>
            <w:r w:rsidRPr="008C334E">
              <w:rPr>
                <w:rFonts w:ascii="Calibri" w:eastAsia="Calibri" w:hAnsi="Calibri" w:cs="Times New Roman"/>
              </w:rPr>
              <w:t>steel toe boots</w:t>
            </w:r>
          </w:p>
        </w:tc>
        <w:tc>
          <w:tcPr>
            <w:tcW w:w="3396" w:type="dxa"/>
            <w:gridSpan w:val="2"/>
          </w:tcPr>
          <w:p w14:paraId="4EE44DF4" w14:textId="77777777" w:rsidR="00273C51" w:rsidRPr="008C334E" w:rsidRDefault="00273C51" w:rsidP="009B109E">
            <w:pPr>
              <w:rPr>
                <w:rFonts w:ascii="Calibri" w:eastAsia="Calibri" w:hAnsi="Calibri" w:cs="Calibri"/>
              </w:rPr>
            </w:pPr>
          </w:p>
        </w:tc>
      </w:tr>
      <w:tr w:rsidR="0076222C" w:rsidRPr="008C334E" w14:paraId="78F15B5E" w14:textId="77777777" w:rsidTr="008C334E">
        <w:tc>
          <w:tcPr>
            <w:tcW w:w="3126" w:type="dxa"/>
            <w:gridSpan w:val="2"/>
          </w:tcPr>
          <w:p w14:paraId="658D5A69" w14:textId="43809080" w:rsidR="0076222C" w:rsidRPr="008C334E" w:rsidRDefault="0076222C" w:rsidP="0076222C">
            <w:pPr>
              <w:spacing w:before="17"/>
              <w:rPr>
                <w:rFonts w:ascii="Calibri" w:eastAsia="Arial" w:hAnsi="Calibri" w:cs="Arial"/>
              </w:rPr>
            </w:pPr>
          </w:p>
        </w:tc>
        <w:tc>
          <w:tcPr>
            <w:tcW w:w="3112" w:type="dxa"/>
            <w:gridSpan w:val="4"/>
          </w:tcPr>
          <w:p w14:paraId="7AD2692C" w14:textId="16938112" w:rsidR="0076222C" w:rsidRPr="008C334E" w:rsidRDefault="000854FE" w:rsidP="0076222C">
            <w:pPr>
              <w:spacing w:before="17"/>
              <w:jc w:val="both"/>
              <w:rPr>
                <w:rFonts w:ascii="Calibri" w:eastAsia="Arial" w:hAnsi="Calibri" w:cs="Arial"/>
              </w:rPr>
            </w:pPr>
            <w:r w:rsidRPr="008C334E">
              <w:rPr>
                <w:rFonts w:ascii="Calibri" w:eastAsia="Arial" w:hAnsi="Calibri" w:cs="Arial"/>
              </w:rPr>
              <w:t>safety glasses</w:t>
            </w:r>
          </w:p>
        </w:tc>
        <w:tc>
          <w:tcPr>
            <w:tcW w:w="3396" w:type="dxa"/>
            <w:gridSpan w:val="2"/>
          </w:tcPr>
          <w:p w14:paraId="7519C6ED" w14:textId="77777777" w:rsidR="0076222C" w:rsidRPr="008C334E" w:rsidRDefault="0076222C" w:rsidP="0076222C">
            <w:pPr>
              <w:rPr>
                <w:rFonts w:ascii="Calibri" w:eastAsia="Calibri" w:hAnsi="Calibri" w:cs="Calibri"/>
              </w:rPr>
            </w:pPr>
          </w:p>
        </w:tc>
      </w:tr>
      <w:tr w:rsidR="0076222C" w:rsidRPr="008C334E" w14:paraId="6D335DCA" w14:textId="77777777" w:rsidTr="008C334E">
        <w:tc>
          <w:tcPr>
            <w:tcW w:w="3126" w:type="dxa"/>
            <w:gridSpan w:val="2"/>
          </w:tcPr>
          <w:p w14:paraId="61DA807D" w14:textId="77777777" w:rsidR="0076222C" w:rsidRPr="008C334E" w:rsidRDefault="0076222C" w:rsidP="0076222C">
            <w:pPr>
              <w:rPr>
                <w:rFonts w:ascii="Calibri" w:eastAsia="Arial" w:hAnsi="Calibri" w:cs="Arial"/>
              </w:rPr>
            </w:pPr>
          </w:p>
        </w:tc>
        <w:tc>
          <w:tcPr>
            <w:tcW w:w="3112" w:type="dxa"/>
            <w:gridSpan w:val="4"/>
          </w:tcPr>
          <w:p w14:paraId="16802CC8" w14:textId="28EA1407" w:rsidR="0076222C" w:rsidRPr="008C334E" w:rsidRDefault="000854FE" w:rsidP="0076222C">
            <w:pPr>
              <w:rPr>
                <w:rFonts w:ascii="Calibri" w:eastAsia="Arial" w:hAnsi="Calibri" w:cs="Arial"/>
              </w:rPr>
            </w:pPr>
            <w:r w:rsidRPr="008C334E">
              <w:rPr>
                <w:rFonts w:ascii="Calibri" w:eastAsia="Arial" w:hAnsi="Calibri" w:cs="Arial"/>
              </w:rPr>
              <w:t>high visibility vest</w:t>
            </w:r>
          </w:p>
        </w:tc>
        <w:tc>
          <w:tcPr>
            <w:tcW w:w="3396" w:type="dxa"/>
            <w:gridSpan w:val="2"/>
          </w:tcPr>
          <w:p w14:paraId="4E42A150" w14:textId="77777777" w:rsidR="0076222C" w:rsidRPr="008C334E" w:rsidRDefault="0076222C" w:rsidP="0076222C">
            <w:pPr>
              <w:rPr>
                <w:rFonts w:ascii="Calibri" w:eastAsia="Calibri" w:hAnsi="Calibri" w:cs="Calibri"/>
              </w:rPr>
            </w:pPr>
          </w:p>
        </w:tc>
      </w:tr>
      <w:tr w:rsidR="0076222C" w:rsidRPr="008C334E" w14:paraId="3DC57F40" w14:textId="77777777" w:rsidTr="008C334E">
        <w:tc>
          <w:tcPr>
            <w:tcW w:w="9634" w:type="dxa"/>
            <w:gridSpan w:val="8"/>
          </w:tcPr>
          <w:p w14:paraId="0295896B" w14:textId="068234F0" w:rsidR="0076222C" w:rsidRPr="008C334E" w:rsidRDefault="0076222C" w:rsidP="0076222C">
            <w:pPr>
              <w:jc w:val="center"/>
              <w:rPr>
                <w:rFonts w:ascii="Calibri" w:eastAsia="Calibri" w:hAnsi="Calibri" w:cs="Arial"/>
                <w:b/>
                <w:bCs/>
              </w:rPr>
            </w:pPr>
            <w:r w:rsidRPr="008C334E">
              <w:rPr>
                <w:rFonts w:ascii="Calibri" w:eastAsia="Calibri" w:hAnsi="Calibri" w:cs="Arial"/>
                <w:b/>
                <w:bCs/>
              </w:rPr>
              <w:t xml:space="preserve">Safe </w:t>
            </w:r>
            <w:r w:rsidR="00F0763B" w:rsidRPr="008C334E">
              <w:rPr>
                <w:rFonts w:ascii="Calibri" w:eastAsia="Calibri" w:hAnsi="Calibri" w:cs="Arial"/>
                <w:b/>
                <w:bCs/>
              </w:rPr>
              <w:t>Work</w:t>
            </w:r>
            <w:r w:rsidRPr="008C334E">
              <w:rPr>
                <w:rFonts w:ascii="Calibri" w:eastAsia="Calibri" w:hAnsi="Calibri" w:cs="Arial"/>
                <w:b/>
                <w:bCs/>
              </w:rPr>
              <w:t xml:space="preserve"> Procedure:</w:t>
            </w:r>
          </w:p>
        </w:tc>
      </w:tr>
      <w:tr w:rsidR="0076222C" w:rsidRPr="008C334E" w14:paraId="44D5E2E1" w14:textId="77777777" w:rsidTr="008C334E">
        <w:tc>
          <w:tcPr>
            <w:tcW w:w="9634" w:type="dxa"/>
            <w:gridSpan w:val="8"/>
          </w:tcPr>
          <w:p w14:paraId="3A172576" w14:textId="27C31F33" w:rsidR="0076222C" w:rsidRPr="008C334E" w:rsidRDefault="0076222C" w:rsidP="008F645E">
            <w:pPr>
              <w:numPr>
                <w:ilvl w:val="0"/>
                <w:numId w:val="173"/>
              </w:numPr>
              <w:contextualSpacing/>
              <w:rPr>
                <w:rFonts w:ascii="Calibri" w:eastAsia="Calibri" w:hAnsi="Calibri" w:cs="Arial"/>
                <w:bCs/>
              </w:rPr>
            </w:pPr>
            <w:r w:rsidRPr="008C334E">
              <w:rPr>
                <w:rFonts w:ascii="Calibri" w:eastAsia="Calibri" w:hAnsi="Calibri" w:cs="Arial"/>
                <w:bCs/>
              </w:rPr>
              <w:t>Inspect the fence line for damage and potential problems</w:t>
            </w:r>
            <w:r w:rsidR="00366332" w:rsidRPr="008C334E">
              <w:rPr>
                <w:rFonts w:ascii="Calibri" w:eastAsia="Calibri" w:hAnsi="Calibri" w:cs="Arial"/>
                <w:bCs/>
              </w:rPr>
              <w:t xml:space="preserve">, </w:t>
            </w:r>
            <w:r w:rsidRPr="008C334E">
              <w:rPr>
                <w:rFonts w:ascii="Calibri" w:eastAsia="Calibri" w:hAnsi="Calibri" w:cs="Arial"/>
                <w:bCs/>
              </w:rPr>
              <w:t>e</w:t>
            </w:r>
            <w:r w:rsidR="000854FE" w:rsidRPr="008C334E">
              <w:rPr>
                <w:rFonts w:ascii="Calibri" w:eastAsia="Calibri" w:hAnsi="Calibri" w:cs="Arial"/>
                <w:bCs/>
              </w:rPr>
              <w:t>x.</w:t>
            </w:r>
            <w:r w:rsidRPr="008C334E">
              <w:rPr>
                <w:rFonts w:ascii="Calibri" w:eastAsia="Calibri" w:hAnsi="Calibri" w:cs="Arial"/>
                <w:bCs/>
              </w:rPr>
              <w:t xml:space="preserve"> overhanging branches, fallen trees</w:t>
            </w:r>
            <w:r w:rsidR="00366332" w:rsidRPr="008C334E">
              <w:rPr>
                <w:rFonts w:ascii="Calibri" w:eastAsia="Calibri" w:hAnsi="Calibri" w:cs="Arial"/>
                <w:bCs/>
              </w:rPr>
              <w:t>.</w:t>
            </w:r>
          </w:p>
          <w:p w14:paraId="2504ED45" w14:textId="77777777" w:rsidR="0076222C" w:rsidRPr="008C334E" w:rsidRDefault="0076222C" w:rsidP="008F645E">
            <w:pPr>
              <w:numPr>
                <w:ilvl w:val="0"/>
                <w:numId w:val="173"/>
              </w:numPr>
              <w:contextualSpacing/>
              <w:rPr>
                <w:rFonts w:ascii="Calibri" w:eastAsia="Calibri" w:hAnsi="Calibri" w:cs="Arial"/>
                <w:bCs/>
              </w:rPr>
            </w:pPr>
            <w:r w:rsidRPr="008C334E">
              <w:rPr>
                <w:rFonts w:ascii="Calibri" w:eastAsia="Calibri" w:hAnsi="Calibri" w:cs="Arial"/>
                <w:bCs/>
              </w:rPr>
              <w:t>Repair or replace bent and/or broken posts, braces or structural components.</w:t>
            </w:r>
          </w:p>
          <w:p w14:paraId="490F3BE5" w14:textId="594644EA" w:rsidR="0076222C" w:rsidRPr="008C334E" w:rsidRDefault="0076222C" w:rsidP="008F645E">
            <w:pPr>
              <w:numPr>
                <w:ilvl w:val="0"/>
                <w:numId w:val="173"/>
              </w:numPr>
              <w:contextualSpacing/>
              <w:rPr>
                <w:rFonts w:ascii="Calibri" w:eastAsia="Calibri" w:hAnsi="Calibri" w:cs="Arial"/>
                <w:bCs/>
              </w:rPr>
            </w:pPr>
            <w:r w:rsidRPr="008C334E">
              <w:rPr>
                <w:rFonts w:ascii="Calibri" w:eastAsia="Calibri" w:hAnsi="Calibri" w:cs="Arial"/>
                <w:bCs/>
              </w:rPr>
              <w:t>Repair and/or re</w:t>
            </w:r>
            <w:r w:rsidR="00FC7AA1">
              <w:rPr>
                <w:rFonts w:ascii="Calibri" w:eastAsia="Calibri" w:hAnsi="Calibri" w:cs="Arial"/>
                <w:bCs/>
              </w:rPr>
              <w:t>-</w:t>
            </w:r>
            <w:r w:rsidRPr="008C334E">
              <w:rPr>
                <w:rFonts w:ascii="Calibri" w:eastAsia="Calibri" w:hAnsi="Calibri" w:cs="Arial"/>
                <w:bCs/>
              </w:rPr>
              <w:t>stretch fabric and reconnect.</w:t>
            </w:r>
          </w:p>
          <w:p w14:paraId="68799323" w14:textId="64E29F3F" w:rsidR="0076222C" w:rsidRPr="008C334E" w:rsidRDefault="0076222C" w:rsidP="008F645E">
            <w:pPr>
              <w:numPr>
                <w:ilvl w:val="0"/>
                <w:numId w:val="173"/>
              </w:numPr>
              <w:contextualSpacing/>
              <w:rPr>
                <w:rFonts w:ascii="Calibri" w:eastAsia="Calibri" w:hAnsi="Calibri" w:cs="Arial"/>
                <w:bCs/>
              </w:rPr>
            </w:pPr>
            <w:r w:rsidRPr="008C334E">
              <w:rPr>
                <w:rFonts w:ascii="Calibri" w:eastAsia="Calibri" w:hAnsi="Calibri" w:cs="Arial"/>
                <w:bCs/>
              </w:rPr>
              <w:t>Remove overhanging branches of adjacent dead tree/limbs that might fall on fence line</w:t>
            </w:r>
            <w:r w:rsidR="000854FE" w:rsidRPr="008C334E">
              <w:rPr>
                <w:rFonts w:ascii="Calibri" w:eastAsia="Calibri" w:hAnsi="Calibri" w:cs="Arial"/>
                <w:bCs/>
              </w:rPr>
              <w:t>.</w:t>
            </w:r>
          </w:p>
          <w:p w14:paraId="1B0E827B" w14:textId="77777777" w:rsidR="0076222C" w:rsidRPr="008C334E" w:rsidRDefault="0076222C" w:rsidP="008F645E">
            <w:pPr>
              <w:numPr>
                <w:ilvl w:val="0"/>
                <w:numId w:val="173"/>
              </w:numPr>
              <w:contextualSpacing/>
              <w:rPr>
                <w:rFonts w:ascii="Calibri" w:eastAsia="Calibri" w:hAnsi="Calibri" w:cs="Arial"/>
                <w:bCs/>
              </w:rPr>
            </w:pPr>
            <w:r w:rsidRPr="008C334E">
              <w:rPr>
                <w:rFonts w:ascii="Calibri" w:eastAsia="Calibri" w:hAnsi="Calibri" w:cs="Arial"/>
                <w:bCs/>
              </w:rPr>
              <w:t>Check gates for proper swing, fit, wear and structural soundness.</w:t>
            </w:r>
          </w:p>
          <w:p w14:paraId="578C84F7" w14:textId="77777777" w:rsidR="0076222C" w:rsidRPr="008C334E" w:rsidRDefault="0076222C" w:rsidP="0076222C">
            <w:pPr>
              <w:rPr>
                <w:rFonts w:ascii="Calibri" w:eastAsia="Calibri" w:hAnsi="Calibri" w:cs="Arial"/>
                <w:bCs/>
              </w:rPr>
            </w:pPr>
          </w:p>
        </w:tc>
      </w:tr>
      <w:tr w:rsidR="0076222C" w:rsidRPr="008C334E" w14:paraId="55D4ED13" w14:textId="77777777" w:rsidTr="008C334E">
        <w:tc>
          <w:tcPr>
            <w:tcW w:w="9634" w:type="dxa"/>
            <w:gridSpan w:val="8"/>
          </w:tcPr>
          <w:p w14:paraId="74E66F3F" w14:textId="110BE1AA" w:rsidR="0076222C" w:rsidRPr="008C334E" w:rsidRDefault="0076222C" w:rsidP="0076222C">
            <w:pPr>
              <w:jc w:val="center"/>
              <w:rPr>
                <w:rFonts w:ascii="Calibri" w:eastAsia="Calibri" w:hAnsi="Calibri" w:cs="Arial"/>
                <w:b/>
                <w:bCs/>
                <w:i/>
              </w:rPr>
            </w:pPr>
            <w:r w:rsidRPr="008C334E">
              <w:rPr>
                <w:rFonts w:ascii="Calibri" w:eastAsia="Calibri" w:hAnsi="Calibri" w:cs="Arial"/>
                <w:b/>
                <w:bCs/>
                <w:i/>
              </w:rPr>
              <w:t>If an emergency situation occurs while conducting this task or there is an equipment malfunction, engage the emergency stop and follow the lockout procedure</w:t>
            </w:r>
            <w:r w:rsidR="000854FE" w:rsidRPr="008C334E">
              <w:rPr>
                <w:rFonts w:ascii="Calibri" w:eastAsia="Calibri" w:hAnsi="Calibri" w:cs="Arial"/>
                <w:b/>
                <w:bCs/>
                <w:i/>
              </w:rPr>
              <w:t>.</w:t>
            </w:r>
          </w:p>
          <w:p w14:paraId="4746C24A" w14:textId="77777777" w:rsidR="0076222C" w:rsidRPr="008C334E" w:rsidRDefault="0076222C" w:rsidP="0076222C">
            <w:pPr>
              <w:jc w:val="center"/>
              <w:rPr>
                <w:rFonts w:ascii="Calibri" w:eastAsia="Calibri" w:hAnsi="Calibri" w:cs="Arial"/>
                <w:b/>
                <w:bCs/>
              </w:rPr>
            </w:pPr>
          </w:p>
          <w:p w14:paraId="74BB706D" w14:textId="6C40F42E" w:rsidR="0076222C" w:rsidRPr="008C334E" w:rsidRDefault="0076222C" w:rsidP="000854FE">
            <w:pPr>
              <w:jc w:val="center"/>
              <w:rPr>
                <w:rFonts w:ascii="Calibri" w:eastAsia="Calibri" w:hAnsi="Calibri" w:cs="Arial"/>
                <w:b/>
                <w:bCs/>
              </w:rPr>
            </w:pPr>
            <w:r w:rsidRPr="008C334E">
              <w:rPr>
                <w:rFonts w:ascii="Calibri" w:eastAsia="Calibri" w:hAnsi="Calibri" w:cs="Arial"/>
                <w:b/>
                <w:bCs/>
              </w:rPr>
              <w:t>REPORT ANY HAZARDOU</w:t>
            </w:r>
            <w:r w:rsidR="000854FE" w:rsidRPr="008C334E">
              <w:rPr>
                <w:rFonts w:ascii="Calibri" w:eastAsia="Calibri" w:hAnsi="Calibri" w:cs="Arial"/>
                <w:b/>
                <w:bCs/>
              </w:rPr>
              <w:t>S SITUATIONS TO YOUR SUPERVISOR</w:t>
            </w:r>
          </w:p>
        </w:tc>
      </w:tr>
      <w:tr w:rsidR="0076222C" w:rsidRPr="008C334E" w14:paraId="200F59B1" w14:textId="77777777" w:rsidTr="008C334E">
        <w:tc>
          <w:tcPr>
            <w:tcW w:w="5240" w:type="dxa"/>
            <w:gridSpan w:val="4"/>
            <w:vMerge w:val="restart"/>
          </w:tcPr>
          <w:p w14:paraId="6497D16F" w14:textId="77777777" w:rsidR="0076222C" w:rsidRPr="008C334E" w:rsidRDefault="0076222C" w:rsidP="0076222C">
            <w:pPr>
              <w:jc w:val="center"/>
              <w:rPr>
                <w:rFonts w:ascii="Calibri" w:eastAsia="Calibri" w:hAnsi="Calibri" w:cs="Arial"/>
                <w:b/>
                <w:bCs/>
              </w:rPr>
            </w:pPr>
            <w:r w:rsidRPr="008C334E">
              <w:rPr>
                <w:rFonts w:ascii="Calibri" w:eastAsia="Calibri" w:hAnsi="Calibri" w:cs="Arial"/>
                <w:b/>
                <w:bCs/>
              </w:rPr>
              <w:t>Guidance Documents/Standards:</w:t>
            </w:r>
          </w:p>
          <w:p w14:paraId="2F4A7FDE" w14:textId="77777777" w:rsidR="0076222C" w:rsidRPr="008C334E" w:rsidRDefault="0076222C" w:rsidP="0076222C">
            <w:pPr>
              <w:jc w:val="center"/>
              <w:rPr>
                <w:rFonts w:ascii="Calibri" w:eastAsia="Calibri" w:hAnsi="Calibri" w:cs="Arial"/>
                <w:b/>
                <w:bCs/>
                <w:i/>
              </w:rPr>
            </w:pPr>
          </w:p>
          <w:p w14:paraId="349275B9" w14:textId="3F1B52A2" w:rsidR="0076222C" w:rsidRPr="008C334E" w:rsidRDefault="0076222C" w:rsidP="00D20C4D">
            <w:pPr>
              <w:rPr>
                <w:rFonts w:ascii="Calibri" w:eastAsia="Calibri" w:hAnsi="Calibri" w:cs="Arial"/>
                <w:bCs/>
              </w:rPr>
            </w:pPr>
            <w:r w:rsidRPr="008C334E">
              <w:rPr>
                <w:rFonts w:ascii="Calibri" w:eastAsia="Calibri" w:hAnsi="Calibri" w:cs="Arial"/>
                <w:bCs/>
              </w:rPr>
              <w:t xml:space="preserve">MB Workplace Safety </w:t>
            </w:r>
            <w:r w:rsidR="00963283" w:rsidRPr="008C334E">
              <w:rPr>
                <w:rFonts w:ascii="Calibri" w:eastAsia="Calibri" w:hAnsi="Calibri" w:cs="Arial"/>
                <w:bCs/>
              </w:rPr>
              <w:t>and</w:t>
            </w:r>
            <w:r w:rsidRPr="008C334E">
              <w:rPr>
                <w:rFonts w:ascii="Calibri" w:eastAsia="Calibri" w:hAnsi="Calibri" w:cs="Arial"/>
                <w:bCs/>
              </w:rPr>
              <w:t xml:space="preserve"> Health Act </w:t>
            </w:r>
            <w:r w:rsidR="00963283" w:rsidRPr="008C334E">
              <w:rPr>
                <w:rFonts w:ascii="Calibri" w:eastAsia="Calibri" w:hAnsi="Calibri" w:cs="Arial"/>
                <w:bCs/>
              </w:rPr>
              <w:t>and</w:t>
            </w:r>
            <w:r w:rsidR="00D20C4D" w:rsidRPr="008C334E">
              <w:rPr>
                <w:rFonts w:ascii="Calibri" w:eastAsia="Calibri" w:hAnsi="Calibri" w:cs="Arial"/>
                <w:bCs/>
              </w:rPr>
              <w:t xml:space="preserve"> Regulation</w:t>
            </w:r>
            <w:r w:rsidRPr="008C334E">
              <w:rPr>
                <w:rFonts w:ascii="Calibri" w:eastAsia="Calibri" w:hAnsi="Calibri" w:cs="Arial"/>
                <w:bCs/>
              </w:rPr>
              <w:t>:</w:t>
            </w:r>
            <w:r w:rsidRPr="008C334E">
              <w:rPr>
                <w:rFonts w:ascii="Calibri" w:eastAsia="Calibri" w:hAnsi="Calibri" w:cs="Arial"/>
                <w:b/>
                <w:bCs/>
                <w:i/>
              </w:rPr>
              <w:t xml:space="preserve"> </w:t>
            </w:r>
          </w:p>
          <w:p w14:paraId="5325186B" w14:textId="5126B010" w:rsidR="00273C51" w:rsidRDefault="00273C51" w:rsidP="00C1420E">
            <w:pPr>
              <w:pStyle w:val="ListParagraph"/>
              <w:numPr>
                <w:ilvl w:val="0"/>
                <w:numId w:val="387"/>
              </w:numPr>
              <w:tabs>
                <w:tab w:val="left" w:pos="3240"/>
              </w:tabs>
              <w:rPr>
                <w:rFonts w:ascii="Calibri" w:eastAsia="Calibri" w:hAnsi="Calibri" w:cs="Arial"/>
                <w:bCs/>
              </w:rPr>
            </w:pPr>
            <w:r w:rsidRPr="007E2BBA">
              <w:rPr>
                <w:rFonts w:cs="Arial"/>
                <w:bCs/>
              </w:rPr>
              <w:t>Part 6 Personal Protective Equipment</w:t>
            </w:r>
          </w:p>
          <w:p w14:paraId="71BB06DB" w14:textId="37DA7772" w:rsidR="0076222C" w:rsidRPr="008C334E" w:rsidRDefault="0076222C" w:rsidP="00C1420E">
            <w:pPr>
              <w:pStyle w:val="ListParagraph"/>
              <w:numPr>
                <w:ilvl w:val="0"/>
                <w:numId w:val="387"/>
              </w:numPr>
              <w:tabs>
                <w:tab w:val="left" w:pos="3240"/>
              </w:tabs>
              <w:rPr>
                <w:rFonts w:ascii="Calibri" w:eastAsia="Calibri" w:hAnsi="Calibri" w:cs="Arial"/>
                <w:bCs/>
              </w:rPr>
            </w:pPr>
            <w:r w:rsidRPr="008C334E">
              <w:rPr>
                <w:rFonts w:ascii="Calibri" w:eastAsia="Calibri" w:hAnsi="Calibri" w:cs="Arial"/>
                <w:bCs/>
              </w:rPr>
              <w:t>Part 22 Powered Mobile Equipment</w:t>
            </w:r>
          </w:p>
        </w:tc>
        <w:tc>
          <w:tcPr>
            <w:tcW w:w="4394" w:type="dxa"/>
            <w:gridSpan w:val="4"/>
          </w:tcPr>
          <w:p w14:paraId="2F02F8CB" w14:textId="06B229A7" w:rsidR="0076222C" w:rsidRPr="008C334E" w:rsidRDefault="0076222C" w:rsidP="000854FE">
            <w:pPr>
              <w:rPr>
                <w:rFonts w:ascii="Calibri" w:eastAsia="Calibri" w:hAnsi="Calibri" w:cs="Arial"/>
                <w:bCs/>
              </w:rPr>
            </w:pPr>
            <w:r w:rsidRPr="008C334E">
              <w:rPr>
                <w:rFonts w:ascii="Calibri" w:eastAsia="Calibri" w:hAnsi="Calibri" w:cs="Arial"/>
                <w:bCs/>
              </w:rPr>
              <w:t xml:space="preserve">This </w:t>
            </w:r>
            <w:r w:rsidR="000854FE" w:rsidRPr="008C334E">
              <w:rPr>
                <w:rFonts w:ascii="Calibri" w:eastAsia="Calibri" w:hAnsi="Calibri" w:cs="Arial"/>
                <w:bCs/>
              </w:rPr>
              <w:t xml:space="preserve">safe work procedure </w:t>
            </w:r>
            <w:r w:rsidRPr="008C334E">
              <w:rPr>
                <w:rFonts w:ascii="Calibri" w:eastAsia="Calibri" w:hAnsi="Calibri" w:cs="Arial"/>
                <w:bCs/>
              </w:rPr>
              <w:t>will be reviewed any time the task, equipment or materials change and at a minimum of every three years</w:t>
            </w:r>
            <w:r w:rsidR="000854FE" w:rsidRPr="008C334E">
              <w:rPr>
                <w:rFonts w:ascii="Calibri" w:eastAsia="Calibri" w:hAnsi="Calibri" w:cs="Arial"/>
                <w:bCs/>
              </w:rPr>
              <w:t>.</w:t>
            </w:r>
          </w:p>
        </w:tc>
      </w:tr>
      <w:tr w:rsidR="0076222C" w:rsidRPr="008C334E" w14:paraId="392B6E9A" w14:textId="77777777" w:rsidTr="008C334E">
        <w:tc>
          <w:tcPr>
            <w:tcW w:w="5240" w:type="dxa"/>
            <w:gridSpan w:val="4"/>
            <w:vMerge/>
          </w:tcPr>
          <w:p w14:paraId="07F09BE5" w14:textId="77777777" w:rsidR="0076222C" w:rsidRPr="008C334E" w:rsidRDefault="0076222C" w:rsidP="0076222C">
            <w:pPr>
              <w:jc w:val="center"/>
              <w:rPr>
                <w:rFonts w:ascii="Calibri" w:eastAsia="Calibri" w:hAnsi="Calibri" w:cs="Arial"/>
                <w:b/>
                <w:bCs/>
              </w:rPr>
            </w:pPr>
          </w:p>
        </w:tc>
        <w:tc>
          <w:tcPr>
            <w:tcW w:w="4394" w:type="dxa"/>
            <w:gridSpan w:val="4"/>
          </w:tcPr>
          <w:p w14:paraId="34994355" w14:textId="77777777" w:rsidR="0076222C" w:rsidRPr="008C334E" w:rsidRDefault="0076222C" w:rsidP="0076222C">
            <w:pPr>
              <w:rPr>
                <w:rFonts w:ascii="Calibri" w:eastAsia="Calibri" w:hAnsi="Calibri" w:cs="Arial"/>
                <w:bCs/>
              </w:rPr>
            </w:pPr>
            <w:r w:rsidRPr="008C334E">
              <w:rPr>
                <w:rFonts w:ascii="Calibri" w:eastAsia="Calibri" w:hAnsi="Calibri" w:cs="Arial"/>
                <w:bCs/>
              </w:rPr>
              <w:t>Reviewed By WSH Committee:</w:t>
            </w:r>
          </w:p>
          <w:p w14:paraId="76B8F4FC" w14:textId="77777777" w:rsidR="0076222C" w:rsidRPr="008C334E" w:rsidRDefault="0076222C" w:rsidP="0076222C">
            <w:pPr>
              <w:rPr>
                <w:rFonts w:ascii="Calibri" w:eastAsia="Calibri" w:hAnsi="Calibri" w:cs="Arial"/>
                <w:bCs/>
              </w:rPr>
            </w:pPr>
          </w:p>
          <w:p w14:paraId="309B50F9" w14:textId="77777777" w:rsidR="0076222C" w:rsidRPr="008C334E" w:rsidRDefault="0076222C" w:rsidP="0076222C">
            <w:pPr>
              <w:rPr>
                <w:rFonts w:ascii="Calibri" w:eastAsia="Calibri" w:hAnsi="Calibri" w:cs="Arial"/>
                <w:bCs/>
              </w:rPr>
            </w:pPr>
          </w:p>
          <w:p w14:paraId="517E29D0" w14:textId="77777777" w:rsidR="0076222C" w:rsidRPr="008C334E" w:rsidRDefault="0076222C" w:rsidP="0076222C">
            <w:pPr>
              <w:rPr>
                <w:rFonts w:ascii="Calibri" w:eastAsia="Calibri" w:hAnsi="Calibri" w:cs="Arial"/>
                <w:bCs/>
              </w:rPr>
            </w:pPr>
            <w:r w:rsidRPr="008C334E">
              <w:rPr>
                <w:rFonts w:ascii="Calibri" w:eastAsia="Calibri" w:hAnsi="Calibri" w:cs="Arial"/>
                <w:bCs/>
              </w:rPr>
              <w:t>Date:</w:t>
            </w:r>
          </w:p>
          <w:p w14:paraId="7016E3BB" w14:textId="77777777" w:rsidR="0076222C" w:rsidRPr="008C334E" w:rsidRDefault="0076222C" w:rsidP="0076222C">
            <w:pPr>
              <w:rPr>
                <w:rFonts w:ascii="Calibri" w:eastAsia="Calibri" w:hAnsi="Calibri" w:cs="Arial"/>
                <w:bCs/>
              </w:rPr>
            </w:pPr>
          </w:p>
        </w:tc>
      </w:tr>
    </w:tbl>
    <w:p w14:paraId="523ED28D" w14:textId="77777777" w:rsidR="0076222C" w:rsidRPr="002F5715" w:rsidRDefault="0076222C" w:rsidP="0076222C"/>
    <w:p w14:paraId="4F204570" w14:textId="77777777" w:rsidR="0076222C" w:rsidRDefault="0076222C">
      <w:pPr>
        <w:rPr>
          <w:rFonts w:eastAsiaTheme="majorEastAsia" w:cstheme="minorHAnsi"/>
          <w:sz w:val="24"/>
          <w:szCs w:val="24"/>
        </w:rPr>
      </w:pPr>
      <w:r>
        <w:rPr>
          <w:rFonts w:eastAsiaTheme="majorEastAsia" w:cstheme="minorHAnsi"/>
          <w:sz w:val="24"/>
          <w:szCs w:val="24"/>
        </w:rPr>
        <w:br w:type="page"/>
      </w:r>
    </w:p>
    <w:p w14:paraId="66406D00" w14:textId="65D57EB8" w:rsidR="002B767F" w:rsidRPr="008C334E" w:rsidRDefault="002B767F" w:rsidP="002B767F">
      <w:pPr>
        <w:keepNext/>
        <w:keepLines/>
        <w:spacing w:before="200" w:after="0"/>
        <w:jc w:val="center"/>
        <w:outlineLvl w:val="1"/>
        <w:rPr>
          <w:rFonts w:eastAsiaTheme="majorEastAsia" w:cstheme="minorHAnsi"/>
        </w:rPr>
      </w:pPr>
      <w:proofErr w:type="spellStart"/>
      <w:r w:rsidRPr="008C334E">
        <w:rPr>
          <w:rFonts w:eastAsiaTheme="majorEastAsia" w:cstheme="minorHAnsi"/>
        </w:rPr>
        <w:lastRenderedPageBreak/>
        <w:t>Flag</w:t>
      </w:r>
      <w:r w:rsidR="003D5F83" w:rsidRPr="008C334E">
        <w:rPr>
          <w:rFonts w:eastAsiaTheme="majorEastAsia" w:cstheme="minorHAnsi"/>
        </w:rPr>
        <w:t>p</w:t>
      </w:r>
      <w:r w:rsidRPr="008C334E">
        <w:rPr>
          <w:rFonts w:eastAsiaTheme="majorEastAsia" w:cstheme="minorHAnsi"/>
        </w:rPr>
        <w:t>erson</w:t>
      </w:r>
      <w:proofErr w:type="spellEnd"/>
    </w:p>
    <w:tbl>
      <w:tblPr>
        <w:tblStyle w:val="TableGrid"/>
        <w:tblW w:w="9634" w:type="dxa"/>
        <w:tblLook w:val="04A0" w:firstRow="1" w:lastRow="0" w:firstColumn="1" w:lastColumn="0" w:noHBand="0" w:noVBand="1"/>
      </w:tblPr>
      <w:tblGrid>
        <w:gridCol w:w="1866"/>
        <w:gridCol w:w="1245"/>
        <w:gridCol w:w="622"/>
        <w:gridCol w:w="1507"/>
        <w:gridCol w:w="369"/>
        <w:gridCol w:w="633"/>
        <w:gridCol w:w="1074"/>
        <w:gridCol w:w="2318"/>
      </w:tblGrid>
      <w:tr w:rsidR="002B767F" w:rsidRPr="008C334E" w14:paraId="06943483" w14:textId="77777777" w:rsidTr="008C334E">
        <w:tc>
          <w:tcPr>
            <w:tcW w:w="1866" w:type="dxa"/>
          </w:tcPr>
          <w:p w14:paraId="50A2941B" w14:textId="77777777" w:rsidR="002B767F" w:rsidRPr="008C334E" w:rsidRDefault="002B767F" w:rsidP="00B472E4">
            <w:pPr>
              <w:rPr>
                <w:b/>
              </w:rPr>
            </w:pPr>
            <w:r w:rsidRPr="008C334E">
              <w:rPr>
                <w:b/>
              </w:rPr>
              <w:t>Facility:</w:t>
            </w:r>
          </w:p>
        </w:tc>
        <w:tc>
          <w:tcPr>
            <w:tcW w:w="1867" w:type="dxa"/>
            <w:gridSpan w:val="2"/>
          </w:tcPr>
          <w:p w14:paraId="0818BA5C" w14:textId="77777777" w:rsidR="002B767F" w:rsidRPr="008C334E" w:rsidRDefault="002B767F" w:rsidP="00B472E4">
            <w:r w:rsidRPr="008C334E">
              <w:rPr>
                <w:b/>
              </w:rPr>
              <w:t>Written By:</w:t>
            </w:r>
          </w:p>
        </w:tc>
        <w:tc>
          <w:tcPr>
            <w:tcW w:w="1876" w:type="dxa"/>
            <w:gridSpan w:val="2"/>
          </w:tcPr>
          <w:p w14:paraId="37B21A23" w14:textId="77777777" w:rsidR="002B767F" w:rsidRPr="008C334E" w:rsidRDefault="002B767F" w:rsidP="00B472E4">
            <w:r w:rsidRPr="008C334E">
              <w:rPr>
                <w:b/>
              </w:rPr>
              <w:t>Approved By:</w:t>
            </w:r>
          </w:p>
        </w:tc>
        <w:tc>
          <w:tcPr>
            <w:tcW w:w="1707" w:type="dxa"/>
            <w:gridSpan w:val="2"/>
          </w:tcPr>
          <w:p w14:paraId="46A18BD4" w14:textId="77777777" w:rsidR="002B767F" w:rsidRPr="008C334E" w:rsidRDefault="002B767F" w:rsidP="00B472E4">
            <w:r w:rsidRPr="008C334E">
              <w:rPr>
                <w:b/>
              </w:rPr>
              <w:t>Date Created:</w:t>
            </w:r>
          </w:p>
        </w:tc>
        <w:tc>
          <w:tcPr>
            <w:tcW w:w="2318" w:type="dxa"/>
          </w:tcPr>
          <w:p w14:paraId="3E7E190F" w14:textId="72898C20" w:rsidR="002B767F" w:rsidRPr="008C334E" w:rsidRDefault="002B767F" w:rsidP="00B472E4">
            <w:r w:rsidRPr="008C334E">
              <w:rPr>
                <w:b/>
              </w:rPr>
              <w:t>Date of Last Revision</w:t>
            </w:r>
            <w:r w:rsidR="008C334E">
              <w:rPr>
                <w:b/>
              </w:rPr>
              <w:t>:</w:t>
            </w:r>
          </w:p>
        </w:tc>
      </w:tr>
      <w:tr w:rsidR="002B767F" w:rsidRPr="008C334E" w14:paraId="2219BA09" w14:textId="77777777" w:rsidTr="008C334E">
        <w:tc>
          <w:tcPr>
            <w:tcW w:w="1866" w:type="dxa"/>
          </w:tcPr>
          <w:p w14:paraId="7EAF33D1" w14:textId="77777777" w:rsidR="002B767F" w:rsidRPr="008C334E" w:rsidRDefault="002B767F" w:rsidP="00B472E4"/>
        </w:tc>
        <w:tc>
          <w:tcPr>
            <w:tcW w:w="1867" w:type="dxa"/>
            <w:gridSpan w:val="2"/>
          </w:tcPr>
          <w:p w14:paraId="2263DBE7" w14:textId="77777777" w:rsidR="002B767F" w:rsidRPr="008C334E" w:rsidRDefault="002B767F" w:rsidP="00B472E4"/>
        </w:tc>
        <w:tc>
          <w:tcPr>
            <w:tcW w:w="1876" w:type="dxa"/>
            <w:gridSpan w:val="2"/>
          </w:tcPr>
          <w:p w14:paraId="6BF7F3DF" w14:textId="77777777" w:rsidR="002B767F" w:rsidRPr="008C334E" w:rsidRDefault="002B767F" w:rsidP="00B472E4"/>
        </w:tc>
        <w:tc>
          <w:tcPr>
            <w:tcW w:w="1707" w:type="dxa"/>
            <w:gridSpan w:val="2"/>
          </w:tcPr>
          <w:p w14:paraId="2253B2BE" w14:textId="77777777" w:rsidR="002B767F" w:rsidRPr="008C334E" w:rsidRDefault="002B767F" w:rsidP="00B472E4"/>
        </w:tc>
        <w:tc>
          <w:tcPr>
            <w:tcW w:w="2318" w:type="dxa"/>
          </w:tcPr>
          <w:p w14:paraId="7FFCD8E5" w14:textId="77777777" w:rsidR="002B767F" w:rsidRPr="008C334E" w:rsidRDefault="002B767F" w:rsidP="00B472E4"/>
        </w:tc>
      </w:tr>
      <w:tr w:rsidR="002B767F" w:rsidRPr="008C334E" w14:paraId="7A25AE6C" w14:textId="77777777" w:rsidTr="008C334E">
        <w:tc>
          <w:tcPr>
            <w:tcW w:w="3111" w:type="dxa"/>
            <w:gridSpan w:val="2"/>
          </w:tcPr>
          <w:p w14:paraId="12C13255" w14:textId="2FA86740" w:rsidR="002B767F" w:rsidRPr="008C334E" w:rsidRDefault="002B767F" w:rsidP="00B472E4">
            <w:pPr>
              <w:rPr>
                <w:rFonts w:cs="Arial"/>
                <w:b/>
                <w:bCs/>
                <w:iCs/>
              </w:rPr>
            </w:pPr>
            <w:r w:rsidRPr="008C334E">
              <w:rPr>
                <w:rFonts w:cs="Arial"/>
                <w:b/>
                <w:bCs/>
                <w:iCs/>
              </w:rPr>
              <w:t>Hazards Present:</w:t>
            </w:r>
          </w:p>
        </w:tc>
        <w:tc>
          <w:tcPr>
            <w:tcW w:w="3131" w:type="dxa"/>
            <w:gridSpan w:val="4"/>
          </w:tcPr>
          <w:p w14:paraId="18B4ACCA" w14:textId="4FFDE63C" w:rsidR="002B767F" w:rsidRPr="008C334E" w:rsidRDefault="000977ED" w:rsidP="00B472E4">
            <w:pPr>
              <w:rPr>
                <w:rFonts w:cs="Arial"/>
                <w:b/>
                <w:bCs/>
                <w:iCs/>
              </w:rPr>
            </w:pPr>
            <w:r w:rsidRPr="008C334E">
              <w:rPr>
                <w:rFonts w:cs="Arial"/>
                <w:b/>
                <w:bCs/>
                <w:iCs/>
              </w:rPr>
              <w:t>PPE or Devices Required:</w:t>
            </w:r>
          </w:p>
        </w:tc>
        <w:tc>
          <w:tcPr>
            <w:tcW w:w="3392" w:type="dxa"/>
            <w:gridSpan w:val="2"/>
          </w:tcPr>
          <w:p w14:paraId="665586EA" w14:textId="77777777" w:rsidR="002B767F" w:rsidRPr="008C334E" w:rsidRDefault="002B767F" w:rsidP="00B472E4">
            <w:pPr>
              <w:rPr>
                <w:rFonts w:cs="Arial"/>
                <w:b/>
                <w:bCs/>
                <w:iCs/>
              </w:rPr>
            </w:pPr>
            <w:r w:rsidRPr="008C334E">
              <w:rPr>
                <w:rFonts w:cs="Arial"/>
                <w:b/>
                <w:bCs/>
                <w:iCs/>
              </w:rPr>
              <w:t>Additional Training Required:</w:t>
            </w:r>
          </w:p>
        </w:tc>
      </w:tr>
      <w:tr w:rsidR="002B767F" w:rsidRPr="008C334E" w14:paraId="2AA484E9" w14:textId="77777777" w:rsidTr="008C334E">
        <w:tc>
          <w:tcPr>
            <w:tcW w:w="3111" w:type="dxa"/>
            <w:gridSpan w:val="2"/>
          </w:tcPr>
          <w:p w14:paraId="12A16943" w14:textId="6425D6AB" w:rsidR="002B767F" w:rsidRPr="008C334E" w:rsidRDefault="003D5F83" w:rsidP="00B472E4">
            <w:r w:rsidRPr="008C334E">
              <w:t>slip</w:t>
            </w:r>
            <w:r w:rsidR="00201FB3" w:rsidRPr="008C334E">
              <w:t>s</w:t>
            </w:r>
            <w:r w:rsidRPr="008C334E">
              <w:t>/trip</w:t>
            </w:r>
            <w:r w:rsidR="00201FB3" w:rsidRPr="008C334E">
              <w:t>s</w:t>
            </w:r>
          </w:p>
        </w:tc>
        <w:tc>
          <w:tcPr>
            <w:tcW w:w="3131" w:type="dxa"/>
            <w:gridSpan w:val="4"/>
          </w:tcPr>
          <w:p w14:paraId="554FE4EA" w14:textId="6583A424" w:rsidR="002B767F" w:rsidRPr="008C334E" w:rsidRDefault="003D5F83" w:rsidP="00B472E4">
            <w:r w:rsidRPr="008C334E">
              <w:t xml:space="preserve">steel </w:t>
            </w:r>
            <w:r w:rsidR="007F2879" w:rsidRPr="008C334E">
              <w:t>toe</w:t>
            </w:r>
            <w:r w:rsidRPr="008C334E">
              <w:t xml:space="preserve"> boots</w:t>
            </w:r>
          </w:p>
        </w:tc>
        <w:tc>
          <w:tcPr>
            <w:tcW w:w="3392" w:type="dxa"/>
            <w:gridSpan w:val="2"/>
          </w:tcPr>
          <w:p w14:paraId="750DB9F9" w14:textId="405DE468" w:rsidR="002B767F" w:rsidRPr="008C334E" w:rsidRDefault="003D5F83" w:rsidP="003D5F83">
            <w:proofErr w:type="spellStart"/>
            <w:r w:rsidRPr="008C334E">
              <w:t>flagperson</w:t>
            </w:r>
            <w:proofErr w:type="spellEnd"/>
            <w:r w:rsidRPr="008C334E">
              <w:t xml:space="preserve"> training</w:t>
            </w:r>
          </w:p>
        </w:tc>
      </w:tr>
      <w:tr w:rsidR="002B767F" w:rsidRPr="008C334E" w14:paraId="45105342" w14:textId="77777777" w:rsidTr="008C334E">
        <w:tc>
          <w:tcPr>
            <w:tcW w:w="3111" w:type="dxa"/>
            <w:gridSpan w:val="2"/>
          </w:tcPr>
          <w:p w14:paraId="048BB770" w14:textId="24DF3259" w:rsidR="002B767F" w:rsidRPr="008C334E" w:rsidRDefault="003D5F83" w:rsidP="00B472E4">
            <w:r w:rsidRPr="008C334E">
              <w:t>vehicle traffic</w:t>
            </w:r>
          </w:p>
        </w:tc>
        <w:tc>
          <w:tcPr>
            <w:tcW w:w="3131" w:type="dxa"/>
            <w:gridSpan w:val="4"/>
          </w:tcPr>
          <w:p w14:paraId="7F090087" w14:textId="5DA03585" w:rsidR="002B767F" w:rsidRPr="008C334E" w:rsidRDefault="003D5F83" w:rsidP="00B472E4">
            <w:r w:rsidRPr="008C334E">
              <w:t>eye protection</w:t>
            </w:r>
          </w:p>
        </w:tc>
        <w:tc>
          <w:tcPr>
            <w:tcW w:w="3392" w:type="dxa"/>
            <w:gridSpan w:val="2"/>
          </w:tcPr>
          <w:p w14:paraId="176627C4" w14:textId="2B4DB5E8" w:rsidR="002B767F" w:rsidRPr="008C334E" w:rsidRDefault="003D5F83" w:rsidP="00B472E4">
            <w:r w:rsidRPr="008C334E">
              <w:t>setting up traffic sign procedure</w:t>
            </w:r>
          </w:p>
        </w:tc>
      </w:tr>
      <w:tr w:rsidR="002B767F" w:rsidRPr="008C334E" w14:paraId="5D19F606" w14:textId="77777777" w:rsidTr="008C334E">
        <w:tc>
          <w:tcPr>
            <w:tcW w:w="3111" w:type="dxa"/>
            <w:gridSpan w:val="2"/>
          </w:tcPr>
          <w:p w14:paraId="1E56E8A4" w14:textId="0A430E79" w:rsidR="002B767F" w:rsidRPr="008C334E" w:rsidRDefault="003D5F83" w:rsidP="00B472E4">
            <w:r w:rsidRPr="008C334E">
              <w:t>airborne particles</w:t>
            </w:r>
          </w:p>
        </w:tc>
        <w:tc>
          <w:tcPr>
            <w:tcW w:w="3131" w:type="dxa"/>
            <w:gridSpan w:val="4"/>
          </w:tcPr>
          <w:p w14:paraId="07279101" w14:textId="0BF906D8" w:rsidR="002B767F" w:rsidRPr="008C334E" w:rsidRDefault="003D5F83" w:rsidP="00B472E4">
            <w:r w:rsidRPr="008C334E">
              <w:t>hand protection</w:t>
            </w:r>
          </w:p>
        </w:tc>
        <w:tc>
          <w:tcPr>
            <w:tcW w:w="3392" w:type="dxa"/>
            <w:gridSpan w:val="2"/>
          </w:tcPr>
          <w:p w14:paraId="13F29A66" w14:textId="77777777" w:rsidR="002B767F" w:rsidRPr="008C334E" w:rsidRDefault="002B767F" w:rsidP="00B472E4">
            <w:pPr>
              <w:rPr>
                <w:rFonts w:cstheme="minorHAnsi"/>
              </w:rPr>
            </w:pPr>
          </w:p>
        </w:tc>
      </w:tr>
      <w:tr w:rsidR="002B767F" w:rsidRPr="008C334E" w14:paraId="7D4CE4A0" w14:textId="77777777" w:rsidTr="008C334E">
        <w:tc>
          <w:tcPr>
            <w:tcW w:w="3111" w:type="dxa"/>
            <w:gridSpan w:val="2"/>
          </w:tcPr>
          <w:p w14:paraId="48001C25" w14:textId="6468FFD4" w:rsidR="002B767F" w:rsidRPr="008C334E" w:rsidRDefault="003D5F83" w:rsidP="00B472E4">
            <w:r w:rsidRPr="008C334E">
              <w:t>muscle strain</w:t>
            </w:r>
          </w:p>
        </w:tc>
        <w:tc>
          <w:tcPr>
            <w:tcW w:w="3131" w:type="dxa"/>
            <w:gridSpan w:val="4"/>
          </w:tcPr>
          <w:p w14:paraId="47449AB9" w14:textId="3595BFB7" w:rsidR="002B767F" w:rsidRPr="008C334E" w:rsidRDefault="003D5F83" w:rsidP="00B472E4">
            <w:r w:rsidRPr="008C334E">
              <w:t>hard hat</w:t>
            </w:r>
          </w:p>
        </w:tc>
        <w:tc>
          <w:tcPr>
            <w:tcW w:w="3392" w:type="dxa"/>
            <w:gridSpan w:val="2"/>
          </w:tcPr>
          <w:p w14:paraId="2DF07889" w14:textId="77777777" w:rsidR="002B767F" w:rsidRPr="008C334E" w:rsidRDefault="002B767F" w:rsidP="00B472E4">
            <w:pPr>
              <w:rPr>
                <w:rFonts w:cstheme="minorHAnsi"/>
              </w:rPr>
            </w:pPr>
          </w:p>
        </w:tc>
      </w:tr>
      <w:tr w:rsidR="002B767F" w:rsidRPr="008C334E" w14:paraId="22BB1F86" w14:textId="77777777" w:rsidTr="008C334E">
        <w:tc>
          <w:tcPr>
            <w:tcW w:w="3111" w:type="dxa"/>
            <w:gridSpan w:val="2"/>
            <w:vAlign w:val="bottom"/>
          </w:tcPr>
          <w:p w14:paraId="09EBCB8F" w14:textId="77777777" w:rsidR="002B767F" w:rsidRPr="008C334E" w:rsidRDefault="002B767F" w:rsidP="00B472E4">
            <w:pPr>
              <w:rPr>
                <w:rFonts w:cs="Arial"/>
              </w:rPr>
            </w:pPr>
          </w:p>
        </w:tc>
        <w:tc>
          <w:tcPr>
            <w:tcW w:w="3131" w:type="dxa"/>
            <w:gridSpan w:val="4"/>
          </w:tcPr>
          <w:p w14:paraId="35ECE320" w14:textId="122ADDB1" w:rsidR="002B767F" w:rsidRPr="008C334E" w:rsidRDefault="003D5F83" w:rsidP="00B472E4">
            <w:r w:rsidRPr="008C334E">
              <w:t>reflective vest</w:t>
            </w:r>
          </w:p>
        </w:tc>
        <w:tc>
          <w:tcPr>
            <w:tcW w:w="3392" w:type="dxa"/>
            <w:gridSpan w:val="2"/>
          </w:tcPr>
          <w:p w14:paraId="5BD2029D" w14:textId="77777777" w:rsidR="002B767F" w:rsidRPr="008C334E" w:rsidRDefault="002B767F" w:rsidP="00B472E4">
            <w:pPr>
              <w:rPr>
                <w:rFonts w:cstheme="minorHAnsi"/>
              </w:rPr>
            </w:pPr>
          </w:p>
        </w:tc>
      </w:tr>
      <w:tr w:rsidR="002B767F" w:rsidRPr="008C334E" w14:paraId="29DC6853" w14:textId="77777777" w:rsidTr="008C334E">
        <w:tc>
          <w:tcPr>
            <w:tcW w:w="3111" w:type="dxa"/>
            <w:gridSpan w:val="2"/>
          </w:tcPr>
          <w:p w14:paraId="7FB50D06" w14:textId="77777777" w:rsidR="002B767F" w:rsidRPr="008C334E" w:rsidRDefault="002B767F" w:rsidP="00B472E4">
            <w:pPr>
              <w:rPr>
                <w:rFonts w:cstheme="minorHAnsi"/>
              </w:rPr>
            </w:pPr>
          </w:p>
        </w:tc>
        <w:tc>
          <w:tcPr>
            <w:tcW w:w="3131" w:type="dxa"/>
            <w:gridSpan w:val="4"/>
          </w:tcPr>
          <w:p w14:paraId="5FC1ABF8" w14:textId="1837CC61" w:rsidR="002B767F" w:rsidRPr="008C334E" w:rsidRDefault="003D5F83" w:rsidP="00B472E4">
            <w:r w:rsidRPr="008C334E">
              <w:t>communication device</w:t>
            </w:r>
          </w:p>
        </w:tc>
        <w:tc>
          <w:tcPr>
            <w:tcW w:w="3392" w:type="dxa"/>
            <w:gridSpan w:val="2"/>
          </w:tcPr>
          <w:p w14:paraId="23EF2EA0" w14:textId="77777777" w:rsidR="002B767F" w:rsidRPr="008C334E" w:rsidRDefault="002B767F" w:rsidP="00B472E4">
            <w:pPr>
              <w:rPr>
                <w:rFonts w:cstheme="minorHAnsi"/>
              </w:rPr>
            </w:pPr>
          </w:p>
        </w:tc>
      </w:tr>
      <w:tr w:rsidR="002B767F" w:rsidRPr="008C334E" w14:paraId="5EA181E6" w14:textId="77777777" w:rsidTr="008C334E">
        <w:tc>
          <w:tcPr>
            <w:tcW w:w="9634" w:type="dxa"/>
            <w:gridSpan w:val="8"/>
          </w:tcPr>
          <w:p w14:paraId="079AF479" w14:textId="0B3DD4B4" w:rsidR="002B767F" w:rsidRPr="008C334E" w:rsidRDefault="002B767F" w:rsidP="003D5F83">
            <w:pPr>
              <w:jc w:val="center"/>
              <w:rPr>
                <w:rFonts w:cs="Arial"/>
                <w:b/>
                <w:bCs/>
              </w:rPr>
            </w:pPr>
            <w:r w:rsidRPr="008C334E">
              <w:rPr>
                <w:rFonts w:cs="Arial"/>
                <w:b/>
                <w:bCs/>
              </w:rPr>
              <w:t xml:space="preserve">Safe </w:t>
            </w:r>
            <w:r w:rsidR="003D5F83" w:rsidRPr="008C334E">
              <w:rPr>
                <w:rFonts w:cs="Arial"/>
                <w:b/>
                <w:bCs/>
              </w:rPr>
              <w:t>W</w:t>
            </w:r>
            <w:r w:rsidR="00F0763B" w:rsidRPr="008C334E">
              <w:rPr>
                <w:rFonts w:cs="Arial"/>
                <w:b/>
                <w:bCs/>
              </w:rPr>
              <w:t>ork</w:t>
            </w:r>
            <w:r w:rsidRPr="008C334E">
              <w:rPr>
                <w:rFonts w:cs="Arial"/>
                <w:b/>
                <w:bCs/>
              </w:rPr>
              <w:t xml:space="preserve"> Procedure:</w:t>
            </w:r>
          </w:p>
        </w:tc>
      </w:tr>
      <w:tr w:rsidR="002B767F" w:rsidRPr="008C334E" w14:paraId="4D469233" w14:textId="77777777" w:rsidTr="008C334E">
        <w:tc>
          <w:tcPr>
            <w:tcW w:w="9634" w:type="dxa"/>
            <w:gridSpan w:val="8"/>
          </w:tcPr>
          <w:p w14:paraId="75013A61" w14:textId="535FF67B" w:rsidR="002B767F" w:rsidRPr="008C334E" w:rsidRDefault="002B767F" w:rsidP="008F645E">
            <w:pPr>
              <w:numPr>
                <w:ilvl w:val="0"/>
                <w:numId w:val="34"/>
              </w:numPr>
              <w:contextualSpacing/>
              <w:rPr>
                <w:rFonts w:cs="Arial"/>
                <w:bCs/>
              </w:rPr>
            </w:pPr>
            <w:r w:rsidRPr="008C334E">
              <w:rPr>
                <w:rFonts w:cs="Arial"/>
                <w:bCs/>
              </w:rPr>
              <w:t xml:space="preserve">Stand at a location approximately </w:t>
            </w:r>
            <w:r w:rsidR="0054407E" w:rsidRPr="008C334E">
              <w:rPr>
                <w:rFonts w:cs="Arial"/>
                <w:bCs/>
              </w:rPr>
              <w:t>50</w:t>
            </w:r>
            <w:r w:rsidR="00366332" w:rsidRPr="008C334E">
              <w:rPr>
                <w:rFonts w:cs="Arial"/>
                <w:bCs/>
              </w:rPr>
              <w:t xml:space="preserve"> to 1</w:t>
            </w:r>
            <w:r w:rsidR="0054407E" w:rsidRPr="008C334E">
              <w:rPr>
                <w:rFonts w:cs="Arial"/>
                <w:bCs/>
              </w:rPr>
              <w:t xml:space="preserve">50 </w:t>
            </w:r>
            <w:r w:rsidRPr="008C334E">
              <w:rPr>
                <w:rFonts w:cs="Arial"/>
                <w:bCs/>
              </w:rPr>
              <w:t>m</w:t>
            </w:r>
            <w:r w:rsidR="00366332" w:rsidRPr="008C334E">
              <w:rPr>
                <w:rFonts w:cs="Arial"/>
                <w:bCs/>
              </w:rPr>
              <w:t>eters</w:t>
            </w:r>
            <w:r w:rsidRPr="008C334E">
              <w:rPr>
                <w:rFonts w:cs="Arial"/>
                <w:bCs/>
              </w:rPr>
              <w:t xml:space="preserve"> from where construction begins on the shoulder or passenger side</w:t>
            </w:r>
            <w:r w:rsidR="003D5F83" w:rsidRPr="008C334E">
              <w:rPr>
                <w:rFonts w:cs="Arial"/>
                <w:bCs/>
              </w:rPr>
              <w:t>.</w:t>
            </w:r>
          </w:p>
          <w:p w14:paraId="4B2995AC" w14:textId="53EFE450" w:rsidR="002B767F" w:rsidRPr="008C334E" w:rsidRDefault="002B767F" w:rsidP="008F645E">
            <w:pPr>
              <w:numPr>
                <w:ilvl w:val="0"/>
                <w:numId w:val="34"/>
              </w:numPr>
              <w:contextualSpacing/>
              <w:rPr>
                <w:rFonts w:cs="Arial"/>
                <w:bCs/>
              </w:rPr>
            </w:pPr>
            <w:r w:rsidRPr="008C334E">
              <w:rPr>
                <w:rFonts w:cs="Arial"/>
                <w:bCs/>
              </w:rPr>
              <w:t>Hold the sign with the arm closest t</w:t>
            </w:r>
            <w:r w:rsidR="00366332" w:rsidRPr="008C334E">
              <w:rPr>
                <w:rFonts w:cs="Arial"/>
                <w:bCs/>
              </w:rPr>
              <w:t>o the lane of oncoming traffic.</w:t>
            </w:r>
          </w:p>
          <w:p w14:paraId="155FB9D5" w14:textId="64F3F00A" w:rsidR="002B767F" w:rsidRPr="008C334E" w:rsidRDefault="002B767F" w:rsidP="008F645E">
            <w:pPr>
              <w:numPr>
                <w:ilvl w:val="0"/>
                <w:numId w:val="34"/>
              </w:numPr>
              <w:contextualSpacing/>
              <w:rPr>
                <w:rFonts w:cs="Arial"/>
                <w:bCs/>
              </w:rPr>
            </w:pPr>
            <w:r w:rsidRPr="008C334E">
              <w:rPr>
                <w:rFonts w:cs="Arial"/>
                <w:bCs/>
              </w:rPr>
              <w:t>Plan your escape route</w:t>
            </w:r>
            <w:r w:rsidR="00273C51">
              <w:rPr>
                <w:rFonts w:cs="Arial"/>
                <w:bCs/>
              </w:rPr>
              <w:t>. D</w:t>
            </w:r>
            <w:r w:rsidRPr="008C334E">
              <w:rPr>
                <w:rFonts w:cs="Arial"/>
                <w:bCs/>
              </w:rPr>
              <w:t>o not stand between vehicles or other obstructions which may block you if you need to evade traffic</w:t>
            </w:r>
            <w:r w:rsidR="00366332" w:rsidRPr="008C334E">
              <w:rPr>
                <w:rFonts w:cs="Arial"/>
                <w:bCs/>
              </w:rPr>
              <w:t>.</w:t>
            </w:r>
            <w:r w:rsidRPr="008C334E">
              <w:rPr>
                <w:rFonts w:cs="Arial"/>
                <w:bCs/>
              </w:rPr>
              <w:tab/>
            </w:r>
            <w:r w:rsidRPr="008C334E">
              <w:rPr>
                <w:rFonts w:cs="Arial"/>
                <w:bCs/>
              </w:rPr>
              <w:tab/>
            </w:r>
            <w:r w:rsidRPr="008C334E">
              <w:rPr>
                <w:rFonts w:cs="Arial"/>
                <w:bCs/>
              </w:rPr>
              <w:tab/>
            </w:r>
          </w:p>
          <w:p w14:paraId="1468EBC2" w14:textId="35FFB1DD" w:rsidR="002B767F" w:rsidRPr="008C334E" w:rsidRDefault="002B767F" w:rsidP="008F645E">
            <w:pPr>
              <w:numPr>
                <w:ilvl w:val="0"/>
                <w:numId w:val="34"/>
              </w:numPr>
              <w:contextualSpacing/>
              <w:rPr>
                <w:rFonts w:cs="Arial"/>
                <w:bCs/>
              </w:rPr>
            </w:pPr>
            <w:r w:rsidRPr="008C334E">
              <w:rPr>
                <w:rFonts w:cs="Arial"/>
                <w:bCs/>
              </w:rPr>
              <w:t>Pay attention to all oncoming traffic, as well as what is going on behind</w:t>
            </w:r>
            <w:r w:rsidR="00366332" w:rsidRPr="008C334E">
              <w:rPr>
                <w:rFonts w:cs="Arial"/>
                <w:bCs/>
              </w:rPr>
              <w:t>.</w:t>
            </w:r>
          </w:p>
          <w:p w14:paraId="182940FA" w14:textId="3CBE8588" w:rsidR="002B767F" w:rsidRPr="008C334E" w:rsidRDefault="002B767F" w:rsidP="008F645E">
            <w:pPr>
              <w:numPr>
                <w:ilvl w:val="0"/>
                <w:numId w:val="34"/>
              </w:numPr>
              <w:contextualSpacing/>
              <w:rPr>
                <w:rFonts w:cs="Arial"/>
                <w:bCs/>
              </w:rPr>
            </w:pPr>
            <w:r w:rsidRPr="008C334E">
              <w:rPr>
                <w:rFonts w:cs="Arial"/>
                <w:bCs/>
              </w:rPr>
              <w:t>Be assertive and ensure you are visible at all times</w:t>
            </w:r>
            <w:r w:rsidR="00366332" w:rsidRPr="008C334E">
              <w:rPr>
                <w:rFonts w:cs="Arial"/>
                <w:bCs/>
              </w:rPr>
              <w:t>.</w:t>
            </w:r>
            <w:r w:rsidRPr="008C334E">
              <w:rPr>
                <w:rFonts w:cs="Arial"/>
                <w:bCs/>
              </w:rPr>
              <w:tab/>
            </w:r>
            <w:r w:rsidRPr="008C334E">
              <w:rPr>
                <w:rFonts w:cs="Arial"/>
                <w:bCs/>
              </w:rPr>
              <w:tab/>
            </w:r>
            <w:r w:rsidRPr="008C334E">
              <w:rPr>
                <w:rFonts w:cs="Arial"/>
                <w:bCs/>
              </w:rPr>
              <w:tab/>
            </w:r>
            <w:r w:rsidRPr="008C334E">
              <w:rPr>
                <w:rFonts w:cs="Arial"/>
                <w:bCs/>
              </w:rPr>
              <w:tab/>
            </w:r>
          </w:p>
          <w:p w14:paraId="01AE85F3" w14:textId="3ED1CCEE" w:rsidR="002B767F" w:rsidRPr="008C334E" w:rsidRDefault="002B767F" w:rsidP="008F645E">
            <w:pPr>
              <w:numPr>
                <w:ilvl w:val="0"/>
                <w:numId w:val="34"/>
              </w:numPr>
              <w:contextualSpacing/>
              <w:rPr>
                <w:rFonts w:cs="Arial"/>
                <w:bCs/>
              </w:rPr>
            </w:pPr>
            <w:r w:rsidRPr="008C334E">
              <w:rPr>
                <w:rFonts w:cs="Arial"/>
                <w:bCs/>
              </w:rPr>
              <w:t xml:space="preserve">If an incident does arise, make sure </w:t>
            </w:r>
            <w:r w:rsidR="00366332" w:rsidRPr="008C334E">
              <w:rPr>
                <w:rFonts w:cs="Arial"/>
                <w:bCs/>
              </w:rPr>
              <w:t>ALL workers are warned.</w:t>
            </w:r>
          </w:p>
          <w:p w14:paraId="0F4460E9" w14:textId="77777777" w:rsidR="002B767F" w:rsidRPr="008C334E" w:rsidRDefault="002B767F" w:rsidP="00B472E4">
            <w:pPr>
              <w:rPr>
                <w:rFonts w:cs="Arial"/>
                <w:bCs/>
              </w:rPr>
            </w:pPr>
            <w:r w:rsidRPr="008C334E">
              <w:rPr>
                <w:rFonts w:cs="Arial"/>
                <w:bCs/>
              </w:rPr>
              <w:tab/>
            </w:r>
            <w:r w:rsidRPr="008C334E">
              <w:rPr>
                <w:rFonts w:cs="Arial"/>
                <w:bCs/>
              </w:rPr>
              <w:tab/>
            </w:r>
            <w:r w:rsidRPr="008C334E">
              <w:rPr>
                <w:rFonts w:cs="Arial"/>
                <w:bCs/>
              </w:rPr>
              <w:tab/>
            </w:r>
          </w:p>
        </w:tc>
      </w:tr>
      <w:tr w:rsidR="002B767F" w:rsidRPr="008C334E" w14:paraId="1202B2AC" w14:textId="77777777" w:rsidTr="008C334E">
        <w:tc>
          <w:tcPr>
            <w:tcW w:w="9634" w:type="dxa"/>
            <w:gridSpan w:val="8"/>
          </w:tcPr>
          <w:p w14:paraId="332250EA" w14:textId="3BB6B028" w:rsidR="002B767F" w:rsidRPr="008C334E" w:rsidRDefault="002B767F" w:rsidP="00B472E4">
            <w:pPr>
              <w:jc w:val="center"/>
              <w:rPr>
                <w:rFonts w:cs="Arial"/>
                <w:b/>
                <w:bCs/>
                <w:i/>
              </w:rPr>
            </w:pPr>
            <w:r w:rsidRPr="008C334E">
              <w:rPr>
                <w:rFonts w:cs="Arial"/>
                <w:b/>
                <w:bCs/>
                <w:i/>
              </w:rPr>
              <w:t>If an emergency situation occurs while conducting this task or there is an equipment malfunction, engage the emergency stop and follow the lockout procedure</w:t>
            </w:r>
            <w:r w:rsidR="003D5F83" w:rsidRPr="008C334E">
              <w:rPr>
                <w:rFonts w:cs="Arial"/>
                <w:b/>
                <w:bCs/>
                <w:i/>
              </w:rPr>
              <w:t>.</w:t>
            </w:r>
          </w:p>
          <w:p w14:paraId="4686E08C" w14:textId="77777777" w:rsidR="002B767F" w:rsidRPr="008C334E" w:rsidRDefault="002B767F" w:rsidP="00B472E4">
            <w:pPr>
              <w:jc w:val="center"/>
              <w:rPr>
                <w:rFonts w:cs="Arial"/>
                <w:b/>
                <w:bCs/>
              </w:rPr>
            </w:pPr>
          </w:p>
          <w:p w14:paraId="0F5D86A2" w14:textId="1442EE7C" w:rsidR="002B767F" w:rsidRPr="008C334E" w:rsidRDefault="002B767F" w:rsidP="003D5F83">
            <w:pPr>
              <w:jc w:val="center"/>
              <w:rPr>
                <w:rFonts w:cs="Arial"/>
                <w:b/>
                <w:bCs/>
              </w:rPr>
            </w:pPr>
            <w:r w:rsidRPr="008C334E">
              <w:rPr>
                <w:rFonts w:cs="Arial"/>
                <w:b/>
                <w:bCs/>
              </w:rPr>
              <w:t>REPORT ANY HAZARDOU</w:t>
            </w:r>
            <w:r w:rsidR="003D5F83" w:rsidRPr="008C334E">
              <w:rPr>
                <w:rFonts w:cs="Arial"/>
                <w:b/>
                <w:bCs/>
              </w:rPr>
              <w:t>S SITUATIONS TO YOUR SUPERVISOR</w:t>
            </w:r>
          </w:p>
        </w:tc>
      </w:tr>
      <w:tr w:rsidR="002B767F" w:rsidRPr="008C334E" w14:paraId="10749F4D" w14:textId="77777777" w:rsidTr="002307DA">
        <w:tc>
          <w:tcPr>
            <w:tcW w:w="5240" w:type="dxa"/>
            <w:gridSpan w:val="4"/>
            <w:vMerge w:val="restart"/>
          </w:tcPr>
          <w:p w14:paraId="0C8D1E58" w14:textId="77777777" w:rsidR="002B767F" w:rsidRPr="008C334E" w:rsidRDefault="002B767F" w:rsidP="00B472E4">
            <w:pPr>
              <w:jc w:val="center"/>
              <w:rPr>
                <w:rFonts w:cs="Arial"/>
                <w:b/>
                <w:bCs/>
              </w:rPr>
            </w:pPr>
            <w:r w:rsidRPr="008C334E">
              <w:rPr>
                <w:rFonts w:cs="Arial"/>
                <w:b/>
                <w:bCs/>
              </w:rPr>
              <w:t>Guidance Documents/Standards:</w:t>
            </w:r>
          </w:p>
          <w:p w14:paraId="1CD1CFBE" w14:textId="77777777" w:rsidR="002B767F" w:rsidRPr="008C334E" w:rsidRDefault="002B767F" w:rsidP="00B472E4">
            <w:pPr>
              <w:jc w:val="center"/>
              <w:rPr>
                <w:rFonts w:cs="Arial"/>
                <w:b/>
                <w:bCs/>
                <w:i/>
              </w:rPr>
            </w:pPr>
          </w:p>
          <w:p w14:paraId="381B6139" w14:textId="54856820" w:rsidR="002B767F" w:rsidRPr="008C334E" w:rsidRDefault="002B767F" w:rsidP="003D5F83">
            <w:pPr>
              <w:rPr>
                <w:rFonts w:cs="Arial"/>
                <w:bCs/>
              </w:rPr>
            </w:pPr>
            <w:r w:rsidRPr="008C334E">
              <w:rPr>
                <w:rFonts w:cs="Arial"/>
                <w:bCs/>
              </w:rPr>
              <w:t xml:space="preserve">MB Workplace Safety </w:t>
            </w:r>
            <w:r w:rsidR="00963283" w:rsidRPr="008C334E">
              <w:rPr>
                <w:rFonts w:cs="Arial"/>
                <w:bCs/>
              </w:rPr>
              <w:t>and</w:t>
            </w:r>
            <w:r w:rsidRPr="008C334E">
              <w:rPr>
                <w:rFonts w:cs="Arial"/>
                <w:bCs/>
              </w:rPr>
              <w:t xml:space="preserve"> Health Act </w:t>
            </w:r>
            <w:r w:rsidR="00963283" w:rsidRPr="008C334E">
              <w:rPr>
                <w:rFonts w:cs="Arial"/>
                <w:bCs/>
              </w:rPr>
              <w:t>and</w:t>
            </w:r>
            <w:r w:rsidRPr="008C334E">
              <w:rPr>
                <w:rFonts w:cs="Arial"/>
                <w:bCs/>
              </w:rPr>
              <w:t xml:space="preserve"> Regulation:</w:t>
            </w:r>
          </w:p>
          <w:p w14:paraId="41A78BDC" w14:textId="4FE57975" w:rsidR="002B767F" w:rsidRPr="008C334E" w:rsidRDefault="003D5F83" w:rsidP="00C1420E">
            <w:pPr>
              <w:pStyle w:val="ListParagraph"/>
              <w:numPr>
                <w:ilvl w:val="0"/>
                <w:numId w:val="387"/>
              </w:numPr>
              <w:rPr>
                <w:rFonts w:cs="Arial"/>
                <w:bCs/>
              </w:rPr>
            </w:pPr>
            <w:r w:rsidRPr="008C334E">
              <w:rPr>
                <w:rFonts w:cs="Arial"/>
                <w:bCs/>
              </w:rPr>
              <w:t xml:space="preserve">Part </w:t>
            </w:r>
            <w:r w:rsidR="002B767F" w:rsidRPr="008C334E">
              <w:rPr>
                <w:rFonts w:cs="Arial"/>
                <w:bCs/>
              </w:rPr>
              <w:t>6 Personal Protective Equipment</w:t>
            </w:r>
          </w:p>
          <w:p w14:paraId="67F6712F" w14:textId="587B783C" w:rsidR="003D5F83" w:rsidRPr="008C334E" w:rsidRDefault="003D5F83" w:rsidP="00C1420E">
            <w:pPr>
              <w:pStyle w:val="ListParagraph"/>
              <w:numPr>
                <w:ilvl w:val="0"/>
                <w:numId w:val="387"/>
              </w:numPr>
              <w:tabs>
                <w:tab w:val="left" w:pos="3240"/>
              </w:tabs>
              <w:rPr>
                <w:rFonts w:cs="Arial"/>
                <w:bCs/>
              </w:rPr>
            </w:pPr>
            <w:r w:rsidRPr="008C334E">
              <w:rPr>
                <w:rFonts w:cs="Arial"/>
                <w:bCs/>
              </w:rPr>
              <w:t>Part 20 Vehicular and Pedestrian Traffic</w:t>
            </w:r>
          </w:p>
          <w:p w14:paraId="53AD4DC3" w14:textId="1776C3F3" w:rsidR="002B767F" w:rsidRPr="008C334E" w:rsidRDefault="002B767F" w:rsidP="00C1420E">
            <w:pPr>
              <w:pStyle w:val="ListParagraph"/>
              <w:numPr>
                <w:ilvl w:val="0"/>
                <w:numId w:val="388"/>
              </w:numPr>
              <w:tabs>
                <w:tab w:val="left" w:pos="3240"/>
              </w:tabs>
              <w:ind w:left="1164"/>
              <w:rPr>
                <w:rFonts w:cs="Arial"/>
                <w:b/>
                <w:bCs/>
                <w:i/>
              </w:rPr>
            </w:pPr>
            <w:r w:rsidRPr="008C334E">
              <w:rPr>
                <w:rFonts w:cs="Arial"/>
                <w:bCs/>
              </w:rPr>
              <w:t xml:space="preserve">20.6 </w:t>
            </w:r>
            <w:proofErr w:type="spellStart"/>
            <w:r w:rsidR="003D5F83" w:rsidRPr="008C334E">
              <w:rPr>
                <w:rFonts w:cs="Arial"/>
                <w:bCs/>
              </w:rPr>
              <w:t>Flagpersons</w:t>
            </w:r>
            <w:proofErr w:type="spellEnd"/>
          </w:p>
        </w:tc>
        <w:tc>
          <w:tcPr>
            <w:tcW w:w="4394" w:type="dxa"/>
            <w:gridSpan w:val="4"/>
          </w:tcPr>
          <w:p w14:paraId="5305615A" w14:textId="700A42D2" w:rsidR="002B767F" w:rsidRPr="008C334E" w:rsidRDefault="002B767F" w:rsidP="003D5F83">
            <w:pPr>
              <w:rPr>
                <w:rFonts w:cs="Arial"/>
                <w:bCs/>
              </w:rPr>
            </w:pPr>
            <w:r w:rsidRPr="008C334E">
              <w:rPr>
                <w:rFonts w:cs="Arial"/>
                <w:bCs/>
              </w:rPr>
              <w:t xml:space="preserve">This </w:t>
            </w:r>
            <w:r w:rsidR="003D5F83" w:rsidRPr="008C334E">
              <w:rPr>
                <w:rFonts w:cs="Arial"/>
                <w:bCs/>
              </w:rPr>
              <w:t xml:space="preserve">safe work procedure </w:t>
            </w:r>
            <w:r w:rsidRPr="008C334E">
              <w:rPr>
                <w:rFonts w:cs="Arial"/>
                <w:bCs/>
              </w:rPr>
              <w:t>will be reviewed any time the task, equipment or materials change and at a minimum of every three years</w:t>
            </w:r>
            <w:r w:rsidR="002307DA">
              <w:rPr>
                <w:rFonts w:cs="Arial"/>
                <w:bCs/>
              </w:rPr>
              <w:t>.</w:t>
            </w:r>
          </w:p>
        </w:tc>
      </w:tr>
      <w:tr w:rsidR="002B767F" w:rsidRPr="008C334E" w14:paraId="6B249B92" w14:textId="77777777" w:rsidTr="008C334E">
        <w:trPr>
          <w:trHeight w:val="922"/>
        </w:trPr>
        <w:tc>
          <w:tcPr>
            <w:tcW w:w="5240" w:type="dxa"/>
            <w:gridSpan w:val="4"/>
            <w:vMerge/>
          </w:tcPr>
          <w:p w14:paraId="65100C23" w14:textId="77777777" w:rsidR="002B767F" w:rsidRPr="008C334E" w:rsidRDefault="002B767F" w:rsidP="00B472E4">
            <w:pPr>
              <w:jc w:val="center"/>
              <w:rPr>
                <w:rFonts w:cs="Arial"/>
                <w:b/>
                <w:bCs/>
              </w:rPr>
            </w:pPr>
          </w:p>
        </w:tc>
        <w:tc>
          <w:tcPr>
            <w:tcW w:w="4394" w:type="dxa"/>
            <w:gridSpan w:val="4"/>
          </w:tcPr>
          <w:p w14:paraId="33AE7947" w14:textId="77777777" w:rsidR="002B767F" w:rsidRPr="008C334E" w:rsidRDefault="002B767F" w:rsidP="00B472E4">
            <w:pPr>
              <w:rPr>
                <w:rFonts w:cs="Arial"/>
                <w:bCs/>
              </w:rPr>
            </w:pPr>
            <w:r w:rsidRPr="008C334E">
              <w:rPr>
                <w:rFonts w:cs="Arial"/>
                <w:bCs/>
              </w:rPr>
              <w:t>Reviewed By WSH Committee:</w:t>
            </w:r>
          </w:p>
          <w:p w14:paraId="476F551C" w14:textId="77777777" w:rsidR="002B767F" w:rsidRPr="008C334E" w:rsidRDefault="002B767F" w:rsidP="00B472E4">
            <w:pPr>
              <w:rPr>
                <w:rFonts w:cs="Arial"/>
                <w:bCs/>
              </w:rPr>
            </w:pPr>
          </w:p>
          <w:p w14:paraId="1520F57B" w14:textId="77777777" w:rsidR="002B767F" w:rsidRPr="008C334E" w:rsidRDefault="002B767F" w:rsidP="00B472E4">
            <w:pPr>
              <w:rPr>
                <w:rFonts w:cs="Arial"/>
                <w:bCs/>
              </w:rPr>
            </w:pPr>
          </w:p>
          <w:p w14:paraId="2C762F26" w14:textId="77777777" w:rsidR="002B767F" w:rsidRPr="008C334E" w:rsidRDefault="002B767F" w:rsidP="00B472E4">
            <w:pPr>
              <w:rPr>
                <w:rFonts w:cs="Arial"/>
                <w:bCs/>
              </w:rPr>
            </w:pPr>
            <w:r w:rsidRPr="008C334E">
              <w:rPr>
                <w:rFonts w:cs="Arial"/>
                <w:bCs/>
              </w:rPr>
              <w:t>Date:</w:t>
            </w:r>
          </w:p>
          <w:p w14:paraId="4CFB98E0" w14:textId="77777777" w:rsidR="002B767F" w:rsidRPr="008C334E" w:rsidRDefault="002B767F" w:rsidP="00B472E4">
            <w:pPr>
              <w:rPr>
                <w:rFonts w:cs="Arial"/>
                <w:bCs/>
              </w:rPr>
            </w:pPr>
          </w:p>
        </w:tc>
      </w:tr>
    </w:tbl>
    <w:p w14:paraId="767113D7" w14:textId="77777777" w:rsidR="002B767F" w:rsidRPr="00F5673D" w:rsidRDefault="002B767F" w:rsidP="002B767F"/>
    <w:p w14:paraId="6B131D35" w14:textId="77777777" w:rsidR="002B767F" w:rsidRDefault="002B767F">
      <w:pPr>
        <w:rPr>
          <w:rFonts w:eastAsiaTheme="majorEastAsia" w:cstheme="minorHAnsi"/>
          <w:sz w:val="24"/>
          <w:szCs w:val="24"/>
        </w:rPr>
      </w:pPr>
      <w:r>
        <w:rPr>
          <w:rFonts w:eastAsiaTheme="majorEastAsia" w:cstheme="minorHAnsi"/>
          <w:sz w:val="24"/>
          <w:szCs w:val="24"/>
        </w:rPr>
        <w:br w:type="page"/>
      </w:r>
    </w:p>
    <w:p w14:paraId="57546F11" w14:textId="77777777" w:rsidR="002B767F" w:rsidRPr="008C334E" w:rsidRDefault="002B767F" w:rsidP="002307DA">
      <w:pPr>
        <w:keepNext/>
        <w:keepLines/>
        <w:spacing w:after="0" w:line="240" w:lineRule="auto"/>
        <w:jc w:val="center"/>
        <w:outlineLvl w:val="1"/>
        <w:rPr>
          <w:rFonts w:eastAsiaTheme="majorEastAsia" w:cstheme="minorHAnsi"/>
        </w:rPr>
      </w:pPr>
      <w:r w:rsidRPr="008C334E">
        <w:rPr>
          <w:rFonts w:eastAsiaTheme="majorEastAsia" w:cstheme="minorHAnsi"/>
        </w:rPr>
        <w:lastRenderedPageBreak/>
        <w:t>Floor Jack</w:t>
      </w:r>
    </w:p>
    <w:tbl>
      <w:tblPr>
        <w:tblStyle w:val="TableGrid"/>
        <w:tblW w:w="9747" w:type="dxa"/>
        <w:tblLook w:val="04A0" w:firstRow="1" w:lastRow="0" w:firstColumn="1" w:lastColumn="0" w:noHBand="0" w:noVBand="1"/>
      </w:tblPr>
      <w:tblGrid>
        <w:gridCol w:w="1915"/>
        <w:gridCol w:w="1277"/>
        <w:gridCol w:w="638"/>
        <w:gridCol w:w="1835"/>
        <w:gridCol w:w="80"/>
        <w:gridCol w:w="639"/>
        <w:gridCol w:w="1104"/>
        <w:gridCol w:w="2259"/>
      </w:tblGrid>
      <w:tr w:rsidR="002B767F" w:rsidRPr="008C334E" w14:paraId="53B882F0" w14:textId="77777777" w:rsidTr="00B472E4">
        <w:tc>
          <w:tcPr>
            <w:tcW w:w="1915" w:type="dxa"/>
          </w:tcPr>
          <w:p w14:paraId="5D35BFE8" w14:textId="77777777" w:rsidR="002B767F" w:rsidRPr="008C334E" w:rsidRDefault="002B767F" w:rsidP="00B472E4">
            <w:pPr>
              <w:rPr>
                <w:b/>
              </w:rPr>
            </w:pPr>
            <w:r w:rsidRPr="008C334E">
              <w:rPr>
                <w:b/>
              </w:rPr>
              <w:t>Facility:</w:t>
            </w:r>
          </w:p>
        </w:tc>
        <w:tc>
          <w:tcPr>
            <w:tcW w:w="1915" w:type="dxa"/>
            <w:gridSpan w:val="2"/>
          </w:tcPr>
          <w:p w14:paraId="72101439" w14:textId="77777777" w:rsidR="002B767F" w:rsidRPr="008C334E" w:rsidRDefault="002B767F" w:rsidP="00B472E4">
            <w:r w:rsidRPr="008C334E">
              <w:rPr>
                <w:b/>
              </w:rPr>
              <w:t>Written By:</w:t>
            </w:r>
          </w:p>
        </w:tc>
        <w:tc>
          <w:tcPr>
            <w:tcW w:w="1915" w:type="dxa"/>
            <w:gridSpan w:val="2"/>
          </w:tcPr>
          <w:p w14:paraId="6DE4D2F4" w14:textId="77777777" w:rsidR="002B767F" w:rsidRPr="008C334E" w:rsidRDefault="002B767F" w:rsidP="00B472E4">
            <w:r w:rsidRPr="008C334E">
              <w:rPr>
                <w:b/>
              </w:rPr>
              <w:t>Approved By:</w:t>
            </w:r>
          </w:p>
        </w:tc>
        <w:tc>
          <w:tcPr>
            <w:tcW w:w="1743" w:type="dxa"/>
            <w:gridSpan w:val="2"/>
          </w:tcPr>
          <w:p w14:paraId="7E7DCB67" w14:textId="77777777" w:rsidR="002B767F" w:rsidRPr="008C334E" w:rsidRDefault="002B767F" w:rsidP="00B472E4">
            <w:r w:rsidRPr="008C334E">
              <w:rPr>
                <w:b/>
              </w:rPr>
              <w:t>Date Created:</w:t>
            </w:r>
          </w:p>
        </w:tc>
        <w:tc>
          <w:tcPr>
            <w:tcW w:w="2259" w:type="dxa"/>
          </w:tcPr>
          <w:p w14:paraId="3AF13CDB" w14:textId="28BB0475" w:rsidR="002B767F" w:rsidRPr="008C334E" w:rsidRDefault="002B767F" w:rsidP="00B472E4">
            <w:r w:rsidRPr="008C334E">
              <w:rPr>
                <w:b/>
              </w:rPr>
              <w:t>Date of Last Revision</w:t>
            </w:r>
            <w:r w:rsidR="00D77DFD" w:rsidRPr="008C334E">
              <w:rPr>
                <w:b/>
              </w:rPr>
              <w:t>:</w:t>
            </w:r>
          </w:p>
        </w:tc>
      </w:tr>
      <w:tr w:rsidR="002B767F" w:rsidRPr="008C334E" w14:paraId="145328FF" w14:textId="77777777" w:rsidTr="00B472E4">
        <w:tc>
          <w:tcPr>
            <w:tcW w:w="1915" w:type="dxa"/>
          </w:tcPr>
          <w:p w14:paraId="688401CF" w14:textId="77777777" w:rsidR="002B767F" w:rsidRPr="008C334E" w:rsidRDefault="002B767F" w:rsidP="00B472E4"/>
        </w:tc>
        <w:tc>
          <w:tcPr>
            <w:tcW w:w="1915" w:type="dxa"/>
            <w:gridSpan w:val="2"/>
          </w:tcPr>
          <w:p w14:paraId="2B464D20" w14:textId="77777777" w:rsidR="002B767F" w:rsidRPr="008C334E" w:rsidRDefault="002B767F" w:rsidP="00B472E4"/>
        </w:tc>
        <w:tc>
          <w:tcPr>
            <w:tcW w:w="1915" w:type="dxa"/>
            <w:gridSpan w:val="2"/>
          </w:tcPr>
          <w:p w14:paraId="43097FD2" w14:textId="77777777" w:rsidR="002B767F" w:rsidRPr="008C334E" w:rsidRDefault="002B767F" w:rsidP="00B472E4"/>
        </w:tc>
        <w:tc>
          <w:tcPr>
            <w:tcW w:w="1743" w:type="dxa"/>
            <w:gridSpan w:val="2"/>
          </w:tcPr>
          <w:p w14:paraId="5E7961CC" w14:textId="77777777" w:rsidR="002B767F" w:rsidRPr="008C334E" w:rsidRDefault="002B767F" w:rsidP="00B472E4"/>
        </w:tc>
        <w:tc>
          <w:tcPr>
            <w:tcW w:w="2259" w:type="dxa"/>
          </w:tcPr>
          <w:p w14:paraId="71A9A606" w14:textId="77777777" w:rsidR="002B767F" w:rsidRPr="008C334E" w:rsidRDefault="002B767F" w:rsidP="00B472E4"/>
        </w:tc>
      </w:tr>
      <w:tr w:rsidR="002B767F" w:rsidRPr="008C334E" w14:paraId="4F608952" w14:textId="77777777" w:rsidTr="00B472E4">
        <w:tc>
          <w:tcPr>
            <w:tcW w:w="3192" w:type="dxa"/>
            <w:gridSpan w:val="2"/>
          </w:tcPr>
          <w:p w14:paraId="3E27084F" w14:textId="29A6BC92" w:rsidR="002B767F" w:rsidRPr="008C334E" w:rsidRDefault="002B767F" w:rsidP="00B472E4">
            <w:pPr>
              <w:rPr>
                <w:rFonts w:cs="Arial"/>
                <w:b/>
                <w:bCs/>
                <w:iCs/>
              </w:rPr>
            </w:pPr>
            <w:r w:rsidRPr="008C334E">
              <w:rPr>
                <w:rFonts w:cs="Arial"/>
                <w:b/>
                <w:bCs/>
                <w:iCs/>
              </w:rPr>
              <w:t>Hazards Present:</w:t>
            </w:r>
          </w:p>
        </w:tc>
        <w:tc>
          <w:tcPr>
            <w:tcW w:w="3192" w:type="dxa"/>
            <w:gridSpan w:val="4"/>
          </w:tcPr>
          <w:p w14:paraId="7A769C95" w14:textId="0EA3E7AB" w:rsidR="002B767F" w:rsidRPr="008C334E" w:rsidRDefault="000977ED" w:rsidP="00B472E4">
            <w:pPr>
              <w:rPr>
                <w:rFonts w:cs="Arial"/>
                <w:b/>
                <w:bCs/>
                <w:iCs/>
              </w:rPr>
            </w:pPr>
            <w:r w:rsidRPr="008C334E">
              <w:rPr>
                <w:rFonts w:cs="Arial"/>
                <w:b/>
                <w:bCs/>
                <w:iCs/>
              </w:rPr>
              <w:t>PPE or Devices Required:</w:t>
            </w:r>
          </w:p>
        </w:tc>
        <w:tc>
          <w:tcPr>
            <w:tcW w:w="3363" w:type="dxa"/>
            <w:gridSpan w:val="2"/>
          </w:tcPr>
          <w:p w14:paraId="3361F0D2" w14:textId="77777777" w:rsidR="002B767F" w:rsidRPr="008C334E" w:rsidRDefault="002B767F" w:rsidP="00B472E4">
            <w:pPr>
              <w:rPr>
                <w:rFonts w:cs="Arial"/>
                <w:b/>
                <w:bCs/>
                <w:iCs/>
              </w:rPr>
            </w:pPr>
            <w:r w:rsidRPr="008C334E">
              <w:rPr>
                <w:rFonts w:cs="Arial"/>
                <w:b/>
                <w:bCs/>
                <w:iCs/>
              </w:rPr>
              <w:t>Additional Training Required:</w:t>
            </w:r>
          </w:p>
        </w:tc>
      </w:tr>
      <w:tr w:rsidR="002B767F" w:rsidRPr="008C334E" w14:paraId="2B6A9610" w14:textId="77777777" w:rsidTr="00B472E4">
        <w:tc>
          <w:tcPr>
            <w:tcW w:w="3192" w:type="dxa"/>
            <w:gridSpan w:val="2"/>
          </w:tcPr>
          <w:p w14:paraId="4580F13F" w14:textId="61D5E55B" w:rsidR="002B767F" w:rsidRPr="008C334E" w:rsidRDefault="00D77DFD" w:rsidP="00B472E4">
            <w:r w:rsidRPr="008C334E">
              <w:t>slip</w:t>
            </w:r>
            <w:r w:rsidR="005B2347" w:rsidRPr="008C334E">
              <w:t>s</w:t>
            </w:r>
            <w:r w:rsidRPr="008C334E">
              <w:t>/trip</w:t>
            </w:r>
            <w:r w:rsidR="005B2347" w:rsidRPr="008C334E">
              <w:t>s</w:t>
            </w:r>
          </w:p>
        </w:tc>
        <w:tc>
          <w:tcPr>
            <w:tcW w:w="3192" w:type="dxa"/>
            <w:gridSpan w:val="4"/>
          </w:tcPr>
          <w:p w14:paraId="7EB3CB49" w14:textId="6937733A" w:rsidR="002B767F" w:rsidRPr="002307DA" w:rsidRDefault="00D77DFD" w:rsidP="00B472E4">
            <w:pPr>
              <w:rPr>
                <w:lang w:val="en-CA"/>
              </w:rPr>
            </w:pPr>
            <w:r w:rsidRPr="008C334E">
              <w:t xml:space="preserve">steel </w:t>
            </w:r>
            <w:r w:rsidR="007F2879" w:rsidRPr="008C334E">
              <w:t>toe</w:t>
            </w:r>
            <w:r w:rsidRPr="008C334E">
              <w:t xml:space="preserve"> boots</w:t>
            </w:r>
          </w:p>
        </w:tc>
        <w:tc>
          <w:tcPr>
            <w:tcW w:w="3363" w:type="dxa"/>
            <w:gridSpan w:val="2"/>
          </w:tcPr>
          <w:p w14:paraId="528AA1B6" w14:textId="77777777" w:rsidR="002B767F" w:rsidRPr="008C334E" w:rsidRDefault="002B767F" w:rsidP="00B472E4">
            <w:pPr>
              <w:rPr>
                <w:rFonts w:cs="Arial"/>
              </w:rPr>
            </w:pPr>
          </w:p>
        </w:tc>
      </w:tr>
      <w:tr w:rsidR="002B767F" w:rsidRPr="008C334E" w14:paraId="26D79FC6" w14:textId="77777777" w:rsidTr="00B472E4">
        <w:tc>
          <w:tcPr>
            <w:tcW w:w="3192" w:type="dxa"/>
            <w:gridSpan w:val="2"/>
          </w:tcPr>
          <w:p w14:paraId="330BC093" w14:textId="666791E8" w:rsidR="002B767F" w:rsidRPr="008C334E" w:rsidRDefault="00D77DFD" w:rsidP="00B472E4">
            <w:r w:rsidRPr="008C334E">
              <w:t>fall injury</w:t>
            </w:r>
          </w:p>
        </w:tc>
        <w:tc>
          <w:tcPr>
            <w:tcW w:w="3192" w:type="dxa"/>
            <w:gridSpan w:val="4"/>
          </w:tcPr>
          <w:p w14:paraId="64E79C4B" w14:textId="1CFB4A39" w:rsidR="002B767F" w:rsidRPr="008C334E" w:rsidRDefault="00D77DFD" w:rsidP="00B472E4">
            <w:r w:rsidRPr="008C334E">
              <w:t>eye protection</w:t>
            </w:r>
          </w:p>
        </w:tc>
        <w:tc>
          <w:tcPr>
            <w:tcW w:w="3363" w:type="dxa"/>
            <w:gridSpan w:val="2"/>
          </w:tcPr>
          <w:p w14:paraId="2463E1BC" w14:textId="77777777" w:rsidR="002B767F" w:rsidRPr="008C334E" w:rsidRDefault="002B767F" w:rsidP="00B472E4">
            <w:pPr>
              <w:rPr>
                <w:rFonts w:cstheme="minorHAnsi"/>
              </w:rPr>
            </w:pPr>
          </w:p>
        </w:tc>
      </w:tr>
      <w:tr w:rsidR="002B767F" w:rsidRPr="008C334E" w14:paraId="2B509D1C" w14:textId="77777777" w:rsidTr="00B472E4">
        <w:tc>
          <w:tcPr>
            <w:tcW w:w="3192" w:type="dxa"/>
            <w:gridSpan w:val="2"/>
          </w:tcPr>
          <w:p w14:paraId="3919246E" w14:textId="19D6CFBE" w:rsidR="002B767F" w:rsidRPr="008C334E" w:rsidRDefault="00D77DFD" w:rsidP="00B472E4">
            <w:r w:rsidRPr="008C334E">
              <w:t>airborne particles</w:t>
            </w:r>
          </w:p>
        </w:tc>
        <w:tc>
          <w:tcPr>
            <w:tcW w:w="3192" w:type="dxa"/>
            <w:gridSpan w:val="4"/>
          </w:tcPr>
          <w:p w14:paraId="14975DF7" w14:textId="6A995AD2" w:rsidR="002B767F" w:rsidRPr="008C334E" w:rsidRDefault="00D77DFD" w:rsidP="00B472E4">
            <w:r w:rsidRPr="008C334E">
              <w:t>hand protection</w:t>
            </w:r>
          </w:p>
        </w:tc>
        <w:tc>
          <w:tcPr>
            <w:tcW w:w="3363" w:type="dxa"/>
            <w:gridSpan w:val="2"/>
          </w:tcPr>
          <w:p w14:paraId="0DFC8395" w14:textId="77777777" w:rsidR="002B767F" w:rsidRPr="008C334E" w:rsidRDefault="002B767F" w:rsidP="00B472E4">
            <w:pPr>
              <w:rPr>
                <w:rFonts w:cstheme="minorHAnsi"/>
              </w:rPr>
            </w:pPr>
          </w:p>
        </w:tc>
      </w:tr>
      <w:tr w:rsidR="002B767F" w:rsidRPr="008C334E" w14:paraId="114554DD" w14:textId="77777777" w:rsidTr="00B472E4">
        <w:tc>
          <w:tcPr>
            <w:tcW w:w="3192" w:type="dxa"/>
            <w:gridSpan w:val="2"/>
          </w:tcPr>
          <w:p w14:paraId="4EA7F491" w14:textId="20E8D85E" w:rsidR="002B767F" w:rsidRPr="008C334E" w:rsidRDefault="00D77DFD" w:rsidP="00B472E4">
            <w:r w:rsidRPr="008C334E">
              <w:t>vehicle malfunction</w:t>
            </w:r>
          </w:p>
        </w:tc>
        <w:tc>
          <w:tcPr>
            <w:tcW w:w="3192" w:type="dxa"/>
            <w:gridSpan w:val="4"/>
          </w:tcPr>
          <w:p w14:paraId="1C5E3DC3" w14:textId="77777777" w:rsidR="002B767F" w:rsidRPr="008C334E" w:rsidRDefault="002B767F" w:rsidP="00B472E4"/>
        </w:tc>
        <w:tc>
          <w:tcPr>
            <w:tcW w:w="3363" w:type="dxa"/>
            <w:gridSpan w:val="2"/>
          </w:tcPr>
          <w:p w14:paraId="66742892" w14:textId="77777777" w:rsidR="002B767F" w:rsidRPr="008C334E" w:rsidRDefault="002B767F" w:rsidP="00B472E4">
            <w:pPr>
              <w:rPr>
                <w:rFonts w:cstheme="minorHAnsi"/>
              </w:rPr>
            </w:pPr>
          </w:p>
        </w:tc>
      </w:tr>
      <w:tr w:rsidR="002B767F" w:rsidRPr="008C334E" w14:paraId="333257F3" w14:textId="77777777" w:rsidTr="00B472E4">
        <w:tc>
          <w:tcPr>
            <w:tcW w:w="3192" w:type="dxa"/>
            <w:gridSpan w:val="2"/>
          </w:tcPr>
          <w:p w14:paraId="2BD56460" w14:textId="53F3E950" w:rsidR="002B767F" w:rsidRPr="008C334E" w:rsidRDefault="00D77DFD" w:rsidP="00B472E4">
            <w:r w:rsidRPr="008C334E">
              <w:t>eye injury</w:t>
            </w:r>
          </w:p>
        </w:tc>
        <w:tc>
          <w:tcPr>
            <w:tcW w:w="3192" w:type="dxa"/>
            <w:gridSpan w:val="4"/>
          </w:tcPr>
          <w:p w14:paraId="3478724B" w14:textId="77777777" w:rsidR="002B767F" w:rsidRPr="008C334E" w:rsidRDefault="002B767F" w:rsidP="00B472E4"/>
        </w:tc>
        <w:tc>
          <w:tcPr>
            <w:tcW w:w="3363" w:type="dxa"/>
            <w:gridSpan w:val="2"/>
          </w:tcPr>
          <w:p w14:paraId="0BC582AA" w14:textId="77777777" w:rsidR="002B767F" w:rsidRPr="008C334E" w:rsidRDefault="002B767F" w:rsidP="00B472E4">
            <w:pPr>
              <w:rPr>
                <w:rFonts w:cstheme="minorHAnsi"/>
              </w:rPr>
            </w:pPr>
          </w:p>
        </w:tc>
      </w:tr>
      <w:tr w:rsidR="002B767F" w:rsidRPr="008C334E" w14:paraId="1046854B" w14:textId="77777777" w:rsidTr="00B472E4">
        <w:tc>
          <w:tcPr>
            <w:tcW w:w="9747" w:type="dxa"/>
            <w:gridSpan w:val="8"/>
          </w:tcPr>
          <w:p w14:paraId="2D64D4DA" w14:textId="074B1357" w:rsidR="002B767F" w:rsidRPr="008C334E" w:rsidRDefault="00D77DFD" w:rsidP="00D77DFD">
            <w:pPr>
              <w:jc w:val="center"/>
              <w:rPr>
                <w:rFonts w:cstheme="minorHAnsi"/>
              </w:rPr>
            </w:pPr>
            <w:r w:rsidRPr="008C334E">
              <w:rPr>
                <w:rFonts w:cs="Arial"/>
                <w:b/>
                <w:bCs/>
              </w:rPr>
              <w:t>Safe Work Procedure:</w:t>
            </w:r>
          </w:p>
        </w:tc>
      </w:tr>
      <w:tr w:rsidR="002B767F" w:rsidRPr="008C334E" w14:paraId="5F56FB97" w14:textId="77777777" w:rsidTr="00B472E4">
        <w:tc>
          <w:tcPr>
            <w:tcW w:w="9747" w:type="dxa"/>
            <w:gridSpan w:val="8"/>
          </w:tcPr>
          <w:p w14:paraId="7C2046B6" w14:textId="741E29DC" w:rsidR="002B767F" w:rsidRPr="008C334E" w:rsidRDefault="002B767F" w:rsidP="008F645E">
            <w:pPr>
              <w:numPr>
                <w:ilvl w:val="0"/>
                <w:numId w:val="78"/>
              </w:numPr>
              <w:contextualSpacing/>
              <w:rPr>
                <w:rFonts w:cs="Arial"/>
                <w:bCs/>
              </w:rPr>
            </w:pPr>
            <w:r w:rsidRPr="008C334E">
              <w:rPr>
                <w:rFonts w:cs="Arial"/>
                <w:bCs/>
              </w:rPr>
              <w:t>Inspect surrounding work area, clean machine and remove any clutter</w:t>
            </w:r>
            <w:r w:rsidR="00FC1E27" w:rsidRPr="008C334E">
              <w:rPr>
                <w:rFonts w:cs="Arial"/>
                <w:bCs/>
              </w:rPr>
              <w:t>.</w:t>
            </w:r>
          </w:p>
          <w:p w14:paraId="7D459D77" w14:textId="4438E07F" w:rsidR="002B767F" w:rsidRPr="008C334E" w:rsidRDefault="002B767F" w:rsidP="008F645E">
            <w:pPr>
              <w:numPr>
                <w:ilvl w:val="0"/>
                <w:numId w:val="78"/>
              </w:numPr>
              <w:contextualSpacing/>
              <w:rPr>
                <w:rFonts w:cs="Arial"/>
                <w:bCs/>
              </w:rPr>
            </w:pPr>
            <w:r w:rsidRPr="008C334E">
              <w:rPr>
                <w:rFonts w:cs="Arial"/>
                <w:bCs/>
              </w:rPr>
              <w:t>Check jack for visible signs of wear and proper lubrication</w:t>
            </w:r>
            <w:r w:rsidR="00FC1E27" w:rsidRPr="008C334E">
              <w:rPr>
                <w:rFonts w:cs="Arial"/>
                <w:bCs/>
              </w:rPr>
              <w:t>.</w:t>
            </w:r>
          </w:p>
          <w:p w14:paraId="72B6C70D" w14:textId="04134B7C" w:rsidR="002B767F" w:rsidRPr="008C334E" w:rsidRDefault="002B767F" w:rsidP="008F645E">
            <w:pPr>
              <w:numPr>
                <w:ilvl w:val="0"/>
                <w:numId w:val="78"/>
              </w:numPr>
              <w:contextualSpacing/>
              <w:rPr>
                <w:rFonts w:cs="Arial"/>
                <w:bCs/>
              </w:rPr>
            </w:pPr>
            <w:r w:rsidRPr="008C334E">
              <w:rPr>
                <w:rFonts w:cs="Arial"/>
                <w:bCs/>
              </w:rPr>
              <w:t>Read vehicle manufacturer’s manual to determine proper jacking points</w:t>
            </w:r>
            <w:r w:rsidR="00273C51">
              <w:rPr>
                <w:rFonts w:cs="Arial"/>
                <w:bCs/>
              </w:rPr>
              <w:t>. A</w:t>
            </w:r>
            <w:r w:rsidRPr="008C334E">
              <w:rPr>
                <w:rFonts w:cs="Arial"/>
                <w:bCs/>
              </w:rPr>
              <w:t>ll jack heads must bear against firm and level surfaces. All jack bases must be supported by firm and level surfaces</w:t>
            </w:r>
            <w:r w:rsidR="00FC1E27" w:rsidRPr="008C334E">
              <w:rPr>
                <w:rFonts w:cs="Arial"/>
                <w:bCs/>
              </w:rPr>
              <w:t>.</w:t>
            </w:r>
          </w:p>
          <w:p w14:paraId="68FF426B" w14:textId="7539D775" w:rsidR="002B767F" w:rsidRPr="008C334E" w:rsidRDefault="002B767F" w:rsidP="008F645E">
            <w:pPr>
              <w:numPr>
                <w:ilvl w:val="0"/>
                <w:numId w:val="78"/>
              </w:numPr>
              <w:contextualSpacing/>
              <w:rPr>
                <w:rFonts w:cs="Arial"/>
                <w:bCs/>
              </w:rPr>
            </w:pPr>
            <w:r w:rsidRPr="008C334E">
              <w:rPr>
                <w:rFonts w:cs="Arial"/>
                <w:bCs/>
              </w:rPr>
              <w:t>Ensure you are w</w:t>
            </w:r>
            <w:r w:rsidR="00273C51">
              <w:rPr>
                <w:rFonts w:cs="Arial"/>
                <w:bCs/>
              </w:rPr>
              <w:t xml:space="preserve">orking on an even level surface. Chock the wheels of the </w:t>
            </w:r>
            <w:r w:rsidR="00FC7AA1">
              <w:rPr>
                <w:rFonts w:cs="Arial"/>
                <w:bCs/>
              </w:rPr>
              <w:t>un</w:t>
            </w:r>
            <w:r w:rsidR="00FC7AA1" w:rsidRPr="008C334E">
              <w:rPr>
                <w:rFonts w:cs="Arial"/>
                <w:bCs/>
              </w:rPr>
              <w:t>affected</w:t>
            </w:r>
            <w:r w:rsidRPr="008C334E">
              <w:rPr>
                <w:rFonts w:cs="Arial"/>
                <w:bCs/>
              </w:rPr>
              <w:t xml:space="preserve"> axle</w:t>
            </w:r>
            <w:r w:rsidR="00FC1E27" w:rsidRPr="008C334E">
              <w:rPr>
                <w:rFonts w:cs="Arial"/>
                <w:bCs/>
              </w:rPr>
              <w:t>.</w:t>
            </w:r>
          </w:p>
          <w:p w14:paraId="23A3F716" w14:textId="77777777" w:rsidR="002B767F" w:rsidRPr="008C334E" w:rsidRDefault="002B767F" w:rsidP="008F645E">
            <w:pPr>
              <w:numPr>
                <w:ilvl w:val="0"/>
                <w:numId w:val="78"/>
              </w:numPr>
              <w:contextualSpacing/>
              <w:rPr>
                <w:rFonts w:cs="Arial"/>
                <w:bCs/>
              </w:rPr>
            </w:pPr>
            <w:r w:rsidRPr="008C334E">
              <w:rPr>
                <w:rFonts w:cs="Arial"/>
                <w:bCs/>
              </w:rPr>
              <w:t>Apply the parking brake in conjunction with chocking the wheels.</w:t>
            </w:r>
          </w:p>
          <w:p w14:paraId="644AD644" w14:textId="6E1DEE6B" w:rsidR="002B767F" w:rsidRPr="008C334E" w:rsidRDefault="002B767F" w:rsidP="008F645E">
            <w:pPr>
              <w:numPr>
                <w:ilvl w:val="0"/>
                <w:numId w:val="78"/>
              </w:numPr>
              <w:contextualSpacing/>
              <w:rPr>
                <w:rFonts w:cs="Arial"/>
                <w:bCs/>
              </w:rPr>
            </w:pPr>
            <w:r w:rsidRPr="008C334E">
              <w:rPr>
                <w:rFonts w:cs="Arial"/>
                <w:bCs/>
              </w:rPr>
              <w:t>Lever lock on jack should be in the upright position</w:t>
            </w:r>
            <w:r w:rsidR="00FC1E27" w:rsidRPr="008C334E">
              <w:rPr>
                <w:rFonts w:cs="Arial"/>
                <w:bCs/>
              </w:rPr>
              <w:t>.</w:t>
            </w:r>
          </w:p>
          <w:p w14:paraId="260ACF4A" w14:textId="0D506753" w:rsidR="002B767F" w:rsidRPr="008C334E" w:rsidRDefault="002B767F" w:rsidP="008F645E">
            <w:pPr>
              <w:numPr>
                <w:ilvl w:val="0"/>
                <w:numId w:val="78"/>
              </w:numPr>
              <w:contextualSpacing/>
              <w:rPr>
                <w:rFonts w:cs="Arial"/>
                <w:bCs/>
              </w:rPr>
            </w:pPr>
            <w:r w:rsidRPr="008C334E">
              <w:rPr>
                <w:rFonts w:cs="Arial"/>
                <w:bCs/>
              </w:rPr>
              <w:t>Begin jacking the vehicle</w:t>
            </w:r>
            <w:r w:rsidR="00FC1E27" w:rsidRPr="008C334E">
              <w:rPr>
                <w:rFonts w:cs="Arial"/>
                <w:bCs/>
              </w:rPr>
              <w:t>.</w:t>
            </w:r>
          </w:p>
          <w:p w14:paraId="07BF0288" w14:textId="58DAFA31" w:rsidR="002B767F" w:rsidRPr="008C334E" w:rsidRDefault="002B767F" w:rsidP="008F645E">
            <w:pPr>
              <w:numPr>
                <w:ilvl w:val="0"/>
                <w:numId w:val="78"/>
              </w:numPr>
              <w:contextualSpacing/>
              <w:rPr>
                <w:rFonts w:cs="Arial"/>
                <w:bCs/>
              </w:rPr>
            </w:pPr>
            <w:r w:rsidRPr="008C334E">
              <w:rPr>
                <w:rFonts w:cs="Arial"/>
                <w:bCs/>
              </w:rPr>
              <w:t>Lower lever lock on floor jack to the lowest position and lock in place</w:t>
            </w:r>
            <w:r w:rsidR="00FC1E27" w:rsidRPr="008C334E">
              <w:rPr>
                <w:rFonts w:cs="Arial"/>
                <w:bCs/>
              </w:rPr>
              <w:t>.</w:t>
            </w:r>
          </w:p>
          <w:p w14:paraId="45D0DB2C" w14:textId="63BD1279" w:rsidR="002B767F" w:rsidRPr="008C334E" w:rsidRDefault="002B767F" w:rsidP="008F645E">
            <w:pPr>
              <w:numPr>
                <w:ilvl w:val="0"/>
                <w:numId w:val="78"/>
              </w:numPr>
              <w:contextualSpacing/>
              <w:rPr>
                <w:rFonts w:cs="Arial"/>
                <w:bCs/>
              </w:rPr>
            </w:pPr>
            <w:r w:rsidRPr="008C334E">
              <w:rPr>
                <w:rFonts w:cs="Arial"/>
                <w:bCs/>
              </w:rPr>
              <w:t>Ensure both jack stands are in the correct position</w:t>
            </w:r>
            <w:r w:rsidR="00FC1E27" w:rsidRPr="008C334E">
              <w:rPr>
                <w:rFonts w:cs="Arial"/>
                <w:bCs/>
              </w:rPr>
              <w:t>.</w:t>
            </w:r>
          </w:p>
          <w:p w14:paraId="7874F090" w14:textId="677AA2A4" w:rsidR="002B767F" w:rsidRPr="008C334E" w:rsidRDefault="002B767F" w:rsidP="008F645E">
            <w:pPr>
              <w:numPr>
                <w:ilvl w:val="0"/>
                <w:numId w:val="78"/>
              </w:numPr>
              <w:contextualSpacing/>
              <w:rPr>
                <w:rFonts w:cs="Arial"/>
                <w:bCs/>
              </w:rPr>
            </w:pPr>
            <w:r w:rsidRPr="008C334E">
              <w:rPr>
                <w:rFonts w:cs="Arial"/>
                <w:bCs/>
              </w:rPr>
              <w:t>Slowly lower the vehicle onto the jack stands</w:t>
            </w:r>
            <w:r w:rsidR="00FC1E27" w:rsidRPr="008C334E">
              <w:rPr>
                <w:rFonts w:cs="Arial"/>
                <w:bCs/>
              </w:rPr>
              <w:t>.</w:t>
            </w:r>
          </w:p>
          <w:p w14:paraId="393DAC63" w14:textId="6101D6A6" w:rsidR="002B767F" w:rsidRPr="008C334E" w:rsidRDefault="002B767F" w:rsidP="008F645E">
            <w:pPr>
              <w:numPr>
                <w:ilvl w:val="0"/>
                <w:numId w:val="78"/>
              </w:numPr>
              <w:contextualSpacing/>
              <w:rPr>
                <w:rFonts w:cs="Arial"/>
                <w:bCs/>
              </w:rPr>
            </w:pPr>
            <w:r w:rsidRPr="008C334E">
              <w:rPr>
                <w:rFonts w:cs="Arial"/>
                <w:bCs/>
              </w:rPr>
              <w:t>Once the jack stands take up the vehicles</w:t>
            </w:r>
            <w:r w:rsidR="00FC1E27" w:rsidRPr="008C334E">
              <w:rPr>
                <w:rFonts w:cs="Arial"/>
                <w:bCs/>
              </w:rPr>
              <w:t xml:space="preserve"> weight, stop lowering the jack.</w:t>
            </w:r>
          </w:p>
          <w:p w14:paraId="5E39E10C" w14:textId="77777777" w:rsidR="002B767F" w:rsidRPr="008C334E" w:rsidRDefault="002B767F" w:rsidP="008F645E">
            <w:pPr>
              <w:numPr>
                <w:ilvl w:val="0"/>
                <w:numId w:val="78"/>
              </w:numPr>
              <w:contextualSpacing/>
              <w:rPr>
                <w:rFonts w:cs="Arial"/>
                <w:bCs/>
              </w:rPr>
            </w:pPr>
            <w:r w:rsidRPr="008C334E">
              <w:rPr>
                <w:rFonts w:cs="Arial"/>
                <w:bCs/>
              </w:rPr>
              <w:t>Constantly be aware of surroundings and hazards that may arise.</w:t>
            </w:r>
          </w:p>
          <w:p w14:paraId="0E0B3759" w14:textId="68BE0E5C" w:rsidR="00D77DFD" w:rsidRPr="008C334E" w:rsidRDefault="00D77DFD" w:rsidP="00D77DFD">
            <w:pPr>
              <w:contextualSpacing/>
              <w:rPr>
                <w:rFonts w:cs="Arial"/>
                <w:bCs/>
              </w:rPr>
            </w:pPr>
          </w:p>
        </w:tc>
      </w:tr>
      <w:tr w:rsidR="002B767F" w:rsidRPr="008C334E" w14:paraId="7FCD5D75" w14:textId="77777777" w:rsidTr="00B472E4">
        <w:tc>
          <w:tcPr>
            <w:tcW w:w="9747" w:type="dxa"/>
            <w:gridSpan w:val="8"/>
          </w:tcPr>
          <w:p w14:paraId="155045DA" w14:textId="17807381" w:rsidR="002B767F" w:rsidRPr="008C334E" w:rsidRDefault="002B767F" w:rsidP="00B472E4">
            <w:pPr>
              <w:jc w:val="center"/>
              <w:rPr>
                <w:rFonts w:cs="Arial"/>
                <w:b/>
                <w:bCs/>
                <w:i/>
              </w:rPr>
            </w:pPr>
            <w:r w:rsidRPr="008C334E">
              <w:rPr>
                <w:rFonts w:cs="Arial"/>
                <w:b/>
                <w:bCs/>
                <w:i/>
              </w:rPr>
              <w:t>If an emergency situation occurs while conducting this task or there is an equipment malfunction, engage the emergency stop and follow the lockout procedure</w:t>
            </w:r>
            <w:r w:rsidR="00D77DFD" w:rsidRPr="008C334E">
              <w:rPr>
                <w:rFonts w:cs="Arial"/>
                <w:b/>
                <w:bCs/>
                <w:i/>
              </w:rPr>
              <w:t>.</w:t>
            </w:r>
          </w:p>
          <w:p w14:paraId="439482B4" w14:textId="77777777" w:rsidR="002B767F" w:rsidRPr="008C334E" w:rsidRDefault="002B767F" w:rsidP="00B472E4">
            <w:pPr>
              <w:jc w:val="center"/>
              <w:rPr>
                <w:rFonts w:cs="Arial"/>
                <w:b/>
                <w:bCs/>
              </w:rPr>
            </w:pPr>
          </w:p>
          <w:p w14:paraId="13034727" w14:textId="32F81D6C" w:rsidR="002B767F" w:rsidRPr="008C334E" w:rsidRDefault="002B767F" w:rsidP="00D77DFD">
            <w:pPr>
              <w:jc w:val="center"/>
              <w:rPr>
                <w:rFonts w:cs="Arial"/>
                <w:b/>
                <w:bCs/>
              </w:rPr>
            </w:pPr>
            <w:r w:rsidRPr="008C334E">
              <w:rPr>
                <w:rFonts w:cs="Arial"/>
                <w:b/>
                <w:bCs/>
              </w:rPr>
              <w:t>REPORT ANY HAZARDOU</w:t>
            </w:r>
            <w:r w:rsidR="00D77DFD" w:rsidRPr="008C334E">
              <w:rPr>
                <w:rFonts w:cs="Arial"/>
                <w:b/>
                <w:bCs/>
              </w:rPr>
              <w:t>S SITUATIONS TO YOUR SUPERVISOR</w:t>
            </w:r>
          </w:p>
        </w:tc>
      </w:tr>
      <w:tr w:rsidR="002B767F" w:rsidRPr="008C334E" w14:paraId="7F4DD680" w14:textId="77777777" w:rsidTr="003D5F83">
        <w:tc>
          <w:tcPr>
            <w:tcW w:w="5665" w:type="dxa"/>
            <w:gridSpan w:val="4"/>
            <w:vMerge w:val="restart"/>
          </w:tcPr>
          <w:p w14:paraId="04875DD9" w14:textId="77777777" w:rsidR="002B767F" w:rsidRPr="008C334E" w:rsidRDefault="002B767F" w:rsidP="00B472E4">
            <w:pPr>
              <w:jc w:val="center"/>
              <w:rPr>
                <w:rFonts w:cs="Arial"/>
                <w:b/>
                <w:bCs/>
              </w:rPr>
            </w:pPr>
            <w:r w:rsidRPr="008C334E">
              <w:rPr>
                <w:rFonts w:cs="Arial"/>
                <w:b/>
                <w:bCs/>
              </w:rPr>
              <w:t>Guidance Documents/Standards:</w:t>
            </w:r>
          </w:p>
          <w:p w14:paraId="5828098C" w14:textId="77777777" w:rsidR="002B767F" w:rsidRPr="008C334E" w:rsidRDefault="002B767F" w:rsidP="00B472E4">
            <w:pPr>
              <w:jc w:val="center"/>
              <w:rPr>
                <w:rFonts w:cs="Arial"/>
                <w:b/>
                <w:bCs/>
                <w:i/>
              </w:rPr>
            </w:pPr>
          </w:p>
          <w:p w14:paraId="13033726" w14:textId="5B077605" w:rsidR="002B767F" w:rsidRPr="008C334E" w:rsidRDefault="002B767F" w:rsidP="003D5F83">
            <w:pPr>
              <w:rPr>
                <w:rFonts w:cs="Arial"/>
                <w:bCs/>
              </w:rPr>
            </w:pPr>
            <w:r w:rsidRPr="008C334E">
              <w:rPr>
                <w:rFonts w:cs="Arial"/>
                <w:bCs/>
              </w:rPr>
              <w:t xml:space="preserve">MB Workplace Safety </w:t>
            </w:r>
            <w:r w:rsidR="00963283" w:rsidRPr="008C334E">
              <w:rPr>
                <w:rFonts w:cs="Arial"/>
                <w:bCs/>
              </w:rPr>
              <w:t>and</w:t>
            </w:r>
            <w:r w:rsidRPr="008C334E">
              <w:rPr>
                <w:rFonts w:cs="Arial"/>
                <w:bCs/>
              </w:rPr>
              <w:t xml:space="preserve"> Health Act </w:t>
            </w:r>
            <w:r w:rsidR="00963283" w:rsidRPr="008C334E">
              <w:rPr>
                <w:rFonts w:cs="Arial"/>
                <w:bCs/>
              </w:rPr>
              <w:t>and</w:t>
            </w:r>
            <w:r w:rsidRPr="008C334E">
              <w:rPr>
                <w:rFonts w:cs="Arial"/>
                <w:bCs/>
              </w:rPr>
              <w:t xml:space="preserve"> Regulation:</w:t>
            </w:r>
          </w:p>
          <w:p w14:paraId="02E27074" w14:textId="3C16897B" w:rsidR="002B767F" w:rsidRPr="008C334E" w:rsidRDefault="003D5F83" w:rsidP="00C1420E">
            <w:pPr>
              <w:pStyle w:val="ListParagraph"/>
              <w:numPr>
                <w:ilvl w:val="0"/>
                <w:numId w:val="389"/>
              </w:numPr>
              <w:rPr>
                <w:rFonts w:cs="Arial"/>
                <w:bCs/>
              </w:rPr>
            </w:pPr>
            <w:r w:rsidRPr="008C334E">
              <w:rPr>
                <w:rFonts w:cs="Arial"/>
                <w:bCs/>
              </w:rPr>
              <w:t xml:space="preserve">Part </w:t>
            </w:r>
            <w:r w:rsidR="002B767F" w:rsidRPr="008C334E">
              <w:rPr>
                <w:rFonts w:cs="Arial"/>
                <w:bCs/>
              </w:rPr>
              <w:t>6 Personal Protective Equipment</w:t>
            </w:r>
          </w:p>
          <w:p w14:paraId="4400B3EF" w14:textId="1B362E6A" w:rsidR="002B767F" w:rsidRPr="008C334E" w:rsidRDefault="003D5F83" w:rsidP="00C1420E">
            <w:pPr>
              <w:pStyle w:val="ListParagraph"/>
              <w:numPr>
                <w:ilvl w:val="0"/>
                <w:numId w:val="389"/>
              </w:numPr>
              <w:rPr>
                <w:rFonts w:cs="Arial"/>
                <w:bCs/>
              </w:rPr>
            </w:pPr>
            <w:r w:rsidRPr="008C334E">
              <w:rPr>
                <w:rFonts w:cs="Arial"/>
                <w:bCs/>
              </w:rPr>
              <w:t xml:space="preserve">Part </w:t>
            </w:r>
            <w:r w:rsidR="002B767F" w:rsidRPr="008C334E">
              <w:rPr>
                <w:rFonts w:cs="Arial"/>
                <w:bCs/>
              </w:rPr>
              <w:t>8 Musculoskeletal Injuries</w:t>
            </w:r>
          </w:p>
          <w:p w14:paraId="6A03AE97" w14:textId="0E4A6A6C" w:rsidR="002B767F" w:rsidRPr="008C334E" w:rsidRDefault="003D5F83" w:rsidP="00C1420E">
            <w:pPr>
              <w:pStyle w:val="ListParagraph"/>
              <w:numPr>
                <w:ilvl w:val="0"/>
                <w:numId w:val="389"/>
              </w:numPr>
              <w:rPr>
                <w:rFonts w:cs="Arial"/>
                <w:bCs/>
              </w:rPr>
            </w:pPr>
            <w:r w:rsidRPr="008C334E">
              <w:rPr>
                <w:rFonts w:cs="Arial"/>
                <w:bCs/>
              </w:rPr>
              <w:t xml:space="preserve">Part </w:t>
            </w:r>
            <w:r w:rsidR="002B767F" w:rsidRPr="008C334E">
              <w:rPr>
                <w:rFonts w:cs="Arial"/>
                <w:bCs/>
              </w:rPr>
              <w:t>14 Fall Protection</w:t>
            </w:r>
          </w:p>
          <w:p w14:paraId="2A4DD4BD" w14:textId="70A9D97E" w:rsidR="002B767F" w:rsidRPr="008C334E" w:rsidRDefault="003D5F83" w:rsidP="00C1420E">
            <w:pPr>
              <w:pStyle w:val="ListParagraph"/>
              <w:numPr>
                <w:ilvl w:val="0"/>
                <w:numId w:val="389"/>
              </w:numPr>
              <w:rPr>
                <w:rFonts w:cs="Arial"/>
                <w:bCs/>
              </w:rPr>
            </w:pPr>
            <w:r w:rsidRPr="008C334E">
              <w:rPr>
                <w:rFonts w:cs="Arial"/>
                <w:bCs/>
              </w:rPr>
              <w:t xml:space="preserve">Part </w:t>
            </w:r>
            <w:r w:rsidR="002B767F" w:rsidRPr="008C334E">
              <w:rPr>
                <w:rFonts w:cs="Arial"/>
                <w:bCs/>
              </w:rPr>
              <w:t>16 Machines, Tools and Robots</w:t>
            </w:r>
          </w:p>
          <w:p w14:paraId="06E71022" w14:textId="2F7D8F16" w:rsidR="002B767F" w:rsidRPr="008C334E" w:rsidRDefault="003D5F83" w:rsidP="00C1420E">
            <w:pPr>
              <w:pStyle w:val="ListParagraph"/>
              <w:numPr>
                <w:ilvl w:val="0"/>
                <w:numId w:val="389"/>
              </w:numPr>
              <w:rPr>
                <w:rFonts w:cs="Arial"/>
                <w:bCs/>
              </w:rPr>
            </w:pPr>
            <w:r w:rsidRPr="008C334E">
              <w:rPr>
                <w:rFonts w:cs="Arial"/>
                <w:bCs/>
              </w:rPr>
              <w:t xml:space="preserve">Part </w:t>
            </w:r>
            <w:r w:rsidR="002B767F" w:rsidRPr="008C334E">
              <w:rPr>
                <w:rFonts w:cs="Arial"/>
                <w:bCs/>
              </w:rPr>
              <w:t>22 Powered Mobile Equipment</w:t>
            </w:r>
          </w:p>
          <w:p w14:paraId="0487E4FB" w14:textId="31BE450D" w:rsidR="003D5F83" w:rsidRPr="008C334E" w:rsidRDefault="003D5F83" w:rsidP="00C1420E">
            <w:pPr>
              <w:pStyle w:val="ListParagraph"/>
              <w:numPr>
                <w:ilvl w:val="0"/>
                <w:numId w:val="389"/>
              </w:numPr>
              <w:tabs>
                <w:tab w:val="left" w:pos="3240"/>
              </w:tabs>
              <w:rPr>
                <w:rFonts w:cs="Arial"/>
                <w:bCs/>
              </w:rPr>
            </w:pPr>
            <w:r w:rsidRPr="008C334E">
              <w:rPr>
                <w:rFonts w:cs="Arial"/>
                <w:bCs/>
              </w:rPr>
              <w:t>Part 28 Scaffolds and Other Elevated Work Platforms</w:t>
            </w:r>
          </w:p>
          <w:p w14:paraId="6962A80A" w14:textId="3E7E0B65" w:rsidR="002B767F" w:rsidRPr="008C334E" w:rsidRDefault="002B767F" w:rsidP="00C1420E">
            <w:pPr>
              <w:pStyle w:val="ListParagraph"/>
              <w:numPr>
                <w:ilvl w:val="0"/>
                <w:numId w:val="388"/>
              </w:numPr>
              <w:tabs>
                <w:tab w:val="left" w:pos="3240"/>
              </w:tabs>
              <w:ind w:left="1164"/>
              <w:rPr>
                <w:rFonts w:cs="Arial"/>
                <w:b/>
                <w:bCs/>
                <w:i/>
              </w:rPr>
            </w:pPr>
            <w:r w:rsidRPr="008C334E">
              <w:rPr>
                <w:rFonts w:cs="Arial"/>
                <w:bCs/>
              </w:rPr>
              <w:t xml:space="preserve">28.37 </w:t>
            </w:r>
            <w:r w:rsidR="003D5F83" w:rsidRPr="008C334E">
              <w:rPr>
                <w:rFonts w:cs="Arial"/>
                <w:bCs/>
              </w:rPr>
              <w:t xml:space="preserve">Standards re Self-elevating </w:t>
            </w:r>
            <w:r w:rsidRPr="008C334E">
              <w:rPr>
                <w:rFonts w:cs="Arial"/>
                <w:bCs/>
              </w:rPr>
              <w:t>Work Platforms</w:t>
            </w:r>
            <w:r w:rsidR="003D5F83" w:rsidRPr="008C334E">
              <w:rPr>
                <w:rFonts w:cs="Arial"/>
                <w:bCs/>
              </w:rPr>
              <w:t xml:space="preserve"> and Aerial Devices</w:t>
            </w:r>
          </w:p>
        </w:tc>
        <w:tc>
          <w:tcPr>
            <w:tcW w:w="4082" w:type="dxa"/>
            <w:gridSpan w:val="4"/>
          </w:tcPr>
          <w:p w14:paraId="08D5709C" w14:textId="3F63BB03" w:rsidR="002B767F" w:rsidRPr="008C334E" w:rsidRDefault="002B767F" w:rsidP="003D5F83">
            <w:pPr>
              <w:rPr>
                <w:rFonts w:cs="Arial"/>
                <w:bCs/>
              </w:rPr>
            </w:pPr>
            <w:r w:rsidRPr="008C334E">
              <w:rPr>
                <w:rFonts w:cs="Arial"/>
                <w:bCs/>
              </w:rPr>
              <w:t xml:space="preserve">This </w:t>
            </w:r>
            <w:r w:rsidR="003D5F83" w:rsidRPr="008C334E">
              <w:rPr>
                <w:rFonts w:cs="Arial"/>
                <w:bCs/>
              </w:rPr>
              <w:t>safe work procedur</w:t>
            </w:r>
            <w:r w:rsidRPr="008C334E">
              <w:rPr>
                <w:rFonts w:cs="Arial"/>
                <w:bCs/>
              </w:rPr>
              <w:t>e will be reviewed any time the task, equipment or materials change and at a minimum of every three years</w:t>
            </w:r>
            <w:r w:rsidR="002307DA">
              <w:rPr>
                <w:rFonts w:cs="Arial"/>
                <w:bCs/>
              </w:rPr>
              <w:t>.</w:t>
            </w:r>
          </w:p>
        </w:tc>
      </w:tr>
      <w:tr w:rsidR="002B767F" w:rsidRPr="008C334E" w14:paraId="123FBF98" w14:textId="77777777" w:rsidTr="003D5F83">
        <w:tc>
          <w:tcPr>
            <w:tcW w:w="5665" w:type="dxa"/>
            <w:gridSpan w:val="4"/>
            <w:vMerge/>
          </w:tcPr>
          <w:p w14:paraId="682AF7CA" w14:textId="77777777" w:rsidR="002B767F" w:rsidRPr="008C334E" w:rsidRDefault="002B767F" w:rsidP="00B472E4">
            <w:pPr>
              <w:jc w:val="center"/>
              <w:rPr>
                <w:rFonts w:cs="Arial"/>
                <w:b/>
                <w:bCs/>
              </w:rPr>
            </w:pPr>
          </w:p>
        </w:tc>
        <w:tc>
          <w:tcPr>
            <w:tcW w:w="4082" w:type="dxa"/>
            <w:gridSpan w:val="4"/>
          </w:tcPr>
          <w:p w14:paraId="5370F3FF" w14:textId="77777777" w:rsidR="002B767F" w:rsidRPr="008C334E" w:rsidRDefault="002B767F" w:rsidP="00B472E4">
            <w:pPr>
              <w:rPr>
                <w:rFonts w:cs="Arial"/>
                <w:bCs/>
              </w:rPr>
            </w:pPr>
            <w:r w:rsidRPr="008C334E">
              <w:rPr>
                <w:rFonts w:cs="Arial"/>
                <w:bCs/>
              </w:rPr>
              <w:t>Reviewed By WSH Committee:</w:t>
            </w:r>
          </w:p>
          <w:p w14:paraId="2F4D61E4" w14:textId="77777777" w:rsidR="002B767F" w:rsidRPr="008C334E" w:rsidRDefault="002B767F" w:rsidP="00B472E4">
            <w:pPr>
              <w:rPr>
                <w:rFonts w:cs="Arial"/>
                <w:bCs/>
              </w:rPr>
            </w:pPr>
          </w:p>
          <w:p w14:paraId="46B14304" w14:textId="77777777" w:rsidR="002B767F" w:rsidRPr="008C334E" w:rsidRDefault="002B767F" w:rsidP="00B472E4">
            <w:pPr>
              <w:rPr>
                <w:rFonts w:cs="Arial"/>
                <w:bCs/>
              </w:rPr>
            </w:pPr>
          </w:p>
          <w:p w14:paraId="1964CC78" w14:textId="77777777" w:rsidR="002B767F" w:rsidRPr="008C334E" w:rsidRDefault="002B767F" w:rsidP="00B472E4">
            <w:pPr>
              <w:rPr>
                <w:rFonts w:cs="Arial"/>
                <w:bCs/>
              </w:rPr>
            </w:pPr>
            <w:r w:rsidRPr="008C334E">
              <w:rPr>
                <w:rFonts w:cs="Arial"/>
                <w:bCs/>
              </w:rPr>
              <w:t>Date:</w:t>
            </w:r>
          </w:p>
          <w:p w14:paraId="4B04CD2B" w14:textId="77777777" w:rsidR="002B767F" w:rsidRPr="008C334E" w:rsidRDefault="002B767F" w:rsidP="00B472E4">
            <w:pPr>
              <w:rPr>
                <w:rFonts w:cs="Arial"/>
                <w:bCs/>
              </w:rPr>
            </w:pPr>
          </w:p>
        </w:tc>
      </w:tr>
    </w:tbl>
    <w:p w14:paraId="32A5DCF2" w14:textId="77777777" w:rsidR="002B767F" w:rsidRDefault="002B767F" w:rsidP="002B767F">
      <w:pPr>
        <w:rPr>
          <w:rFonts w:cstheme="minorHAnsi"/>
        </w:rPr>
      </w:pPr>
    </w:p>
    <w:p w14:paraId="201A08A2" w14:textId="0C362F0A" w:rsidR="00FA403F" w:rsidRDefault="00FA403F" w:rsidP="002B767F">
      <w:pPr>
        <w:rPr>
          <w:rFonts w:cstheme="minorHAnsi"/>
        </w:rPr>
      </w:pPr>
    </w:p>
    <w:p w14:paraId="15B754F2" w14:textId="3542983D" w:rsidR="008E0C5E" w:rsidRDefault="008E0C5E" w:rsidP="002B767F">
      <w:pPr>
        <w:rPr>
          <w:rFonts w:cstheme="minorHAnsi"/>
        </w:rPr>
      </w:pPr>
    </w:p>
    <w:p w14:paraId="56D72B35" w14:textId="17A1824C" w:rsidR="008E0C5E" w:rsidRDefault="008E0C5E" w:rsidP="002B767F">
      <w:pPr>
        <w:rPr>
          <w:rFonts w:cstheme="minorHAnsi"/>
        </w:rPr>
      </w:pPr>
    </w:p>
    <w:p w14:paraId="2A10629F" w14:textId="77777777" w:rsidR="008E0C5E" w:rsidRDefault="008E0C5E" w:rsidP="002B767F">
      <w:pPr>
        <w:rPr>
          <w:rFonts w:cstheme="minorHAnsi"/>
        </w:rPr>
      </w:pPr>
    </w:p>
    <w:p w14:paraId="21C9E4BA" w14:textId="77777777" w:rsidR="00FA403F" w:rsidRPr="0027092A" w:rsidRDefault="00FA403F" w:rsidP="002B767F">
      <w:pPr>
        <w:rPr>
          <w:rFonts w:cstheme="minorHAnsi"/>
        </w:rPr>
      </w:pPr>
    </w:p>
    <w:p w14:paraId="2071015E" w14:textId="77777777" w:rsidR="008E0C5E" w:rsidRPr="00094EB6" w:rsidRDefault="008E0C5E" w:rsidP="008E0C5E">
      <w:pPr>
        <w:pStyle w:val="Heading2"/>
        <w:jc w:val="center"/>
        <w:rPr>
          <w:rFonts w:asciiTheme="minorHAnsi" w:hAnsiTheme="minorHAnsi" w:cstheme="minorHAnsi"/>
          <w:b w:val="0"/>
          <w:bCs w:val="0"/>
          <w:color w:val="auto"/>
          <w:sz w:val="24"/>
          <w:szCs w:val="24"/>
        </w:rPr>
      </w:pPr>
      <w:r w:rsidRPr="00094EB6">
        <w:rPr>
          <w:rStyle w:val="Strong"/>
          <w:rFonts w:asciiTheme="minorHAnsi" w:hAnsiTheme="minorHAnsi" w:cstheme="minorHAnsi"/>
          <w:color w:val="auto"/>
          <w:sz w:val="24"/>
          <w:szCs w:val="24"/>
        </w:rPr>
        <w:lastRenderedPageBreak/>
        <w:t>Forklift Operator</w:t>
      </w:r>
    </w:p>
    <w:tbl>
      <w:tblPr>
        <w:tblStyle w:val="TableGrid"/>
        <w:tblW w:w="0" w:type="auto"/>
        <w:tblLook w:val="04A0" w:firstRow="1" w:lastRow="0" w:firstColumn="1" w:lastColumn="0" w:noHBand="0" w:noVBand="1"/>
      </w:tblPr>
      <w:tblGrid>
        <w:gridCol w:w="1867"/>
        <w:gridCol w:w="1867"/>
        <w:gridCol w:w="1875"/>
        <w:gridCol w:w="1706"/>
        <w:gridCol w:w="2035"/>
      </w:tblGrid>
      <w:tr w:rsidR="008E0C5E" w:rsidRPr="00094EB6" w14:paraId="4F3353D4" w14:textId="77777777" w:rsidTr="003A1D78">
        <w:tc>
          <w:tcPr>
            <w:tcW w:w="1915" w:type="dxa"/>
          </w:tcPr>
          <w:p w14:paraId="2A4E2A13" w14:textId="77777777" w:rsidR="008E0C5E" w:rsidRPr="00094EB6" w:rsidRDefault="008E0C5E" w:rsidP="003A1D78">
            <w:pPr>
              <w:rPr>
                <w:b/>
                <w:sz w:val="20"/>
                <w:szCs w:val="20"/>
              </w:rPr>
            </w:pPr>
            <w:r w:rsidRPr="00094EB6">
              <w:rPr>
                <w:b/>
                <w:sz w:val="20"/>
                <w:szCs w:val="20"/>
              </w:rPr>
              <w:t>Facility:</w:t>
            </w:r>
          </w:p>
        </w:tc>
        <w:tc>
          <w:tcPr>
            <w:tcW w:w="1915" w:type="dxa"/>
          </w:tcPr>
          <w:p w14:paraId="13B0D3DA" w14:textId="77777777" w:rsidR="008E0C5E" w:rsidRPr="00094EB6" w:rsidRDefault="008E0C5E" w:rsidP="003A1D78">
            <w:r w:rsidRPr="00094EB6">
              <w:rPr>
                <w:b/>
                <w:sz w:val="20"/>
                <w:szCs w:val="20"/>
              </w:rPr>
              <w:t>Written By:</w:t>
            </w:r>
          </w:p>
        </w:tc>
        <w:tc>
          <w:tcPr>
            <w:tcW w:w="1915" w:type="dxa"/>
          </w:tcPr>
          <w:p w14:paraId="01BC0779" w14:textId="77777777" w:rsidR="008E0C5E" w:rsidRPr="00094EB6" w:rsidRDefault="008E0C5E" w:rsidP="003A1D78">
            <w:r w:rsidRPr="00094EB6">
              <w:rPr>
                <w:b/>
                <w:sz w:val="20"/>
                <w:szCs w:val="20"/>
              </w:rPr>
              <w:t>Approved By:</w:t>
            </w:r>
          </w:p>
        </w:tc>
        <w:tc>
          <w:tcPr>
            <w:tcW w:w="1743" w:type="dxa"/>
          </w:tcPr>
          <w:p w14:paraId="2577660E" w14:textId="77777777" w:rsidR="008E0C5E" w:rsidRPr="00094EB6" w:rsidRDefault="008E0C5E" w:rsidP="003A1D78">
            <w:r w:rsidRPr="00094EB6">
              <w:rPr>
                <w:b/>
                <w:sz w:val="20"/>
                <w:szCs w:val="20"/>
              </w:rPr>
              <w:t>Date Created:</w:t>
            </w:r>
          </w:p>
        </w:tc>
        <w:tc>
          <w:tcPr>
            <w:tcW w:w="2088" w:type="dxa"/>
          </w:tcPr>
          <w:p w14:paraId="7092EA4C" w14:textId="77777777" w:rsidR="008E0C5E" w:rsidRPr="00094EB6" w:rsidRDefault="008E0C5E" w:rsidP="003A1D78">
            <w:r w:rsidRPr="00094EB6">
              <w:rPr>
                <w:b/>
                <w:sz w:val="20"/>
                <w:szCs w:val="20"/>
              </w:rPr>
              <w:t>Date of Last Revision</w:t>
            </w:r>
          </w:p>
        </w:tc>
      </w:tr>
      <w:tr w:rsidR="008E0C5E" w:rsidRPr="00094EB6" w14:paraId="3B2BB7CD" w14:textId="77777777" w:rsidTr="003A1D78">
        <w:tc>
          <w:tcPr>
            <w:tcW w:w="1915" w:type="dxa"/>
          </w:tcPr>
          <w:p w14:paraId="7F23CD58" w14:textId="77777777" w:rsidR="008E0C5E" w:rsidRPr="00094EB6" w:rsidRDefault="008E0C5E" w:rsidP="003A1D78"/>
        </w:tc>
        <w:tc>
          <w:tcPr>
            <w:tcW w:w="1915" w:type="dxa"/>
          </w:tcPr>
          <w:p w14:paraId="1B89A74D" w14:textId="77777777" w:rsidR="008E0C5E" w:rsidRPr="00094EB6" w:rsidRDefault="008E0C5E" w:rsidP="003A1D78"/>
        </w:tc>
        <w:tc>
          <w:tcPr>
            <w:tcW w:w="1915" w:type="dxa"/>
          </w:tcPr>
          <w:p w14:paraId="0AE3F20B" w14:textId="77777777" w:rsidR="008E0C5E" w:rsidRPr="00094EB6" w:rsidRDefault="008E0C5E" w:rsidP="003A1D78"/>
        </w:tc>
        <w:tc>
          <w:tcPr>
            <w:tcW w:w="1743" w:type="dxa"/>
          </w:tcPr>
          <w:p w14:paraId="65C944E5" w14:textId="77777777" w:rsidR="008E0C5E" w:rsidRPr="00094EB6" w:rsidRDefault="008E0C5E" w:rsidP="003A1D78"/>
        </w:tc>
        <w:tc>
          <w:tcPr>
            <w:tcW w:w="2088" w:type="dxa"/>
          </w:tcPr>
          <w:p w14:paraId="7564E82B" w14:textId="77777777" w:rsidR="008E0C5E" w:rsidRPr="00094EB6" w:rsidRDefault="008E0C5E" w:rsidP="003A1D78"/>
        </w:tc>
      </w:tr>
    </w:tbl>
    <w:p w14:paraId="173708D2" w14:textId="77777777" w:rsidR="008E0C5E" w:rsidRPr="00094EB6" w:rsidRDefault="008E0C5E" w:rsidP="008E0C5E"/>
    <w:tbl>
      <w:tblPr>
        <w:tblStyle w:val="TableGrid"/>
        <w:tblW w:w="0" w:type="auto"/>
        <w:tblLook w:val="04A0" w:firstRow="1" w:lastRow="0" w:firstColumn="1" w:lastColumn="0" w:noHBand="0" w:noVBand="1"/>
      </w:tblPr>
      <w:tblGrid>
        <w:gridCol w:w="3123"/>
        <w:gridCol w:w="1554"/>
        <w:gridCol w:w="1540"/>
        <w:gridCol w:w="3133"/>
      </w:tblGrid>
      <w:tr w:rsidR="008E0C5E" w:rsidRPr="00094EB6" w14:paraId="7EEEE2DE" w14:textId="77777777" w:rsidTr="003A1D78">
        <w:tc>
          <w:tcPr>
            <w:tcW w:w="3192" w:type="dxa"/>
          </w:tcPr>
          <w:p w14:paraId="355A0F7F" w14:textId="77777777" w:rsidR="008E0C5E" w:rsidRPr="00094EB6" w:rsidRDefault="008E0C5E" w:rsidP="003A1D78">
            <w:pPr>
              <w:rPr>
                <w:rFonts w:cs="Arial"/>
                <w:b/>
                <w:bCs/>
                <w:i/>
                <w:iCs/>
                <w:sz w:val="24"/>
                <w:szCs w:val="24"/>
              </w:rPr>
            </w:pPr>
            <w:r w:rsidRPr="00094EB6">
              <w:rPr>
                <w:sz w:val="18"/>
                <w:szCs w:val="18"/>
              </w:rPr>
              <w:t xml:space="preserve"> </w:t>
            </w:r>
            <w:r w:rsidRPr="00094EB6">
              <w:rPr>
                <w:rFonts w:cs="Arial"/>
                <w:b/>
                <w:bCs/>
                <w:i/>
                <w:iCs/>
              </w:rPr>
              <w:t>Hazards Present:</w:t>
            </w:r>
          </w:p>
        </w:tc>
        <w:tc>
          <w:tcPr>
            <w:tcW w:w="3192" w:type="dxa"/>
            <w:gridSpan w:val="2"/>
          </w:tcPr>
          <w:p w14:paraId="5B113F3F" w14:textId="51A42C67" w:rsidR="008E0C5E" w:rsidRPr="00094EB6" w:rsidRDefault="008E0C5E" w:rsidP="003A1D78">
            <w:pPr>
              <w:rPr>
                <w:rFonts w:cs="Arial"/>
                <w:b/>
                <w:bCs/>
                <w:i/>
                <w:iCs/>
                <w:sz w:val="24"/>
                <w:szCs w:val="24"/>
              </w:rPr>
            </w:pPr>
            <w:r w:rsidRPr="00094EB6">
              <w:rPr>
                <w:rFonts w:cs="Arial"/>
                <w:b/>
                <w:bCs/>
                <w:i/>
                <w:iCs/>
              </w:rPr>
              <w:t>PPE or Devices Required:</w:t>
            </w:r>
          </w:p>
        </w:tc>
        <w:tc>
          <w:tcPr>
            <w:tcW w:w="3192" w:type="dxa"/>
          </w:tcPr>
          <w:p w14:paraId="3FB431FF" w14:textId="77777777" w:rsidR="008E0C5E" w:rsidRPr="00094EB6" w:rsidRDefault="008E0C5E" w:rsidP="003A1D78">
            <w:pPr>
              <w:rPr>
                <w:rFonts w:cs="Arial"/>
                <w:b/>
                <w:bCs/>
                <w:i/>
                <w:iCs/>
                <w:sz w:val="24"/>
                <w:szCs w:val="24"/>
              </w:rPr>
            </w:pPr>
            <w:r w:rsidRPr="00094EB6">
              <w:rPr>
                <w:rFonts w:cs="Arial"/>
                <w:b/>
                <w:bCs/>
                <w:i/>
                <w:iCs/>
              </w:rPr>
              <w:t>Additional Training Required:</w:t>
            </w:r>
          </w:p>
        </w:tc>
      </w:tr>
      <w:tr w:rsidR="008E0C5E" w:rsidRPr="00094EB6" w14:paraId="727C9BCC" w14:textId="77777777" w:rsidTr="003A1D78">
        <w:tc>
          <w:tcPr>
            <w:tcW w:w="3192" w:type="dxa"/>
          </w:tcPr>
          <w:p w14:paraId="2D8259AF" w14:textId="77777777" w:rsidR="008E0C5E" w:rsidRPr="00094EB6" w:rsidRDefault="008E0C5E" w:rsidP="003A1D78">
            <w:r w:rsidRPr="00094EB6">
              <w:t>Vehicle/Property damage</w:t>
            </w:r>
          </w:p>
        </w:tc>
        <w:tc>
          <w:tcPr>
            <w:tcW w:w="3192" w:type="dxa"/>
            <w:gridSpan w:val="2"/>
          </w:tcPr>
          <w:p w14:paraId="7CB74BF0" w14:textId="77777777" w:rsidR="008E0C5E" w:rsidRPr="00094EB6" w:rsidRDefault="008E0C5E" w:rsidP="003A1D78">
            <w:r w:rsidRPr="00094EB6">
              <w:t>Steel toed boots</w:t>
            </w:r>
          </w:p>
        </w:tc>
        <w:tc>
          <w:tcPr>
            <w:tcW w:w="3192" w:type="dxa"/>
          </w:tcPr>
          <w:p w14:paraId="1EE92D53" w14:textId="77777777" w:rsidR="008E0C5E" w:rsidRPr="00094EB6" w:rsidRDefault="008E0C5E" w:rsidP="003A1D78">
            <w:pPr>
              <w:rPr>
                <w:rFonts w:cs="Arial"/>
                <w:sz w:val="20"/>
                <w:szCs w:val="20"/>
              </w:rPr>
            </w:pPr>
            <w:r w:rsidRPr="00094EB6">
              <w:rPr>
                <w:rFonts w:cs="Arial"/>
                <w:sz w:val="20"/>
                <w:szCs w:val="20"/>
              </w:rPr>
              <w:t>Forklift Training/Certification</w:t>
            </w:r>
          </w:p>
        </w:tc>
      </w:tr>
      <w:tr w:rsidR="008E0C5E" w:rsidRPr="00094EB6" w14:paraId="4CA5A292" w14:textId="77777777" w:rsidTr="003A1D78">
        <w:tc>
          <w:tcPr>
            <w:tcW w:w="3192" w:type="dxa"/>
          </w:tcPr>
          <w:p w14:paraId="3171C85D" w14:textId="77777777" w:rsidR="008E0C5E" w:rsidRPr="00094EB6" w:rsidRDefault="008E0C5E" w:rsidP="003A1D78">
            <w:r w:rsidRPr="00094EB6">
              <w:t>Other workers and equipment</w:t>
            </w:r>
          </w:p>
        </w:tc>
        <w:tc>
          <w:tcPr>
            <w:tcW w:w="3192" w:type="dxa"/>
            <w:gridSpan w:val="2"/>
          </w:tcPr>
          <w:p w14:paraId="752056F2" w14:textId="77777777" w:rsidR="008E0C5E" w:rsidRPr="00094EB6" w:rsidRDefault="008E0C5E" w:rsidP="003A1D78">
            <w:r w:rsidRPr="00094EB6">
              <w:t>Eye protection</w:t>
            </w:r>
          </w:p>
        </w:tc>
        <w:tc>
          <w:tcPr>
            <w:tcW w:w="3192" w:type="dxa"/>
          </w:tcPr>
          <w:p w14:paraId="74B486D5" w14:textId="77777777" w:rsidR="008E0C5E" w:rsidRPr="00094EB6" w:rsidRDefault="008E0C5E" w:rsidP="003A1D78">
            <w:pPr>
              <w:rPr>
                <w:rFonts w:cstheme="minorHAnsi"/>
                <w:sz w:val="24"/>
                <w:szCs w:val="24"/>
              </w:rPr>
            </w:pPr>
          </w:p>
        </w:tc>
      </w:tr>
      <w:tr w:rsidR="008E0C5E" w:rsidRPr="00094EB6" w14:paraId="6822E8E6" w14:textId="77777777" w:rsidTr="003A1D78">
        <w:tc>
          <w:tcPr>
            <w:tcW w:w="3192" w:type="dxa"/>
          </w:tcPr>
          <w:p w14:paraId="095AAB5C" w14:textId="77777777" w:rsidR="008E0C5E" w:rsidRPr="00094EB6" w:rsidRDefault="008E0C5E" w:rsidP="003A1D78">
            <w:r w:rsidRPr="00094EB6">
              <w:t>Slip/Trip</w:t>
            </w:r>
          </w:p>
        </w:tc>
        <w:tc>
          <w:tcPr>
            <w:tcW w:w="3192" w:type="dxa"/>
            <w:gridSpan w:val="2"/>
          </w:tcPr>
          <w:p w14:paraId="766CA69C" w14:textId="77777777" w:rsidR="008E0C5E" w:rsidRPr="00094EB6" w:rsidRDefault="008E0C5E" w:rsidP="003A1D78">
            <w:r w:rsidRPr="00094EB6">
              <w:t xml:space="preserve">Hand protection </w:t>
            </w:r>
          </w:p>
        </w:tc>
        <w:tc>
          <w:tcPr>
            <w:tcW w:w="3192" w:type="dxa"/>
          </w:tcPr>
          <w:p w14:paraId="4140A5BC" w14:textId="77777777" w:rsidR="008E0C5E" w:rsidRPr="00094EB6" w:rsidRDefault="008E0C5E" w:rsidP="003A1D78">
            <w:pPr>
              <w:rPr>
                <w:rFonts w:cstheme="minorHAnsi"/>
                <w:sz w:val="24"/>
                <w:szCs w:val="24"/>
              </w:rPr>
            </w:pPr>
          </w:p>
        </w:tc>
      </w:tr>
      <w:tr w:rsidR="008E0C5E" w:rsidRPr="00094EB6" w14:paraId="08CF4F2B" w14:textId="77777777" w:rsidTr="003A1D78">
        <w:tc>
          <w:tcPr>
            <w:tcW w:w="3192" w:type="dxa"/>
          </w:tcPr>
          <w:p w14:paraId="1E4DA3F6" w14:textId="77777777" w:rsidR="008E0C5E" w:rsidRPr="00094EB6" w:rsidRDefault="008E0C5E" w:rsidP="003A1D78">
            <w:r w:rsidRPr="00094EB6">
              <w:t>Pinch points</w:t>
            </w:r>
          </w:p>
        </w:tc>
        <w:tc>
          <w:tcPr>
            <w:tcW w:w="3192" w:type="dxa"/>
            <w:gridSpan w:val="2"/>
          </w:tcPr>
          <w:p w14:paraId="2397D721" w14:textId="77777777" w:rsidR="008E0C5E" w:rsidRPr="00094EB6" w:rsidRDefault="008E0C5E" w:rsidP="003A1D78">
            <w:r w:rsidRPr="00094EB6">
              <w:t>Hard hat</w:t>
            </w:r>
          </w:p>
        </w:tc>
        <w:tc>
          <w:tcPr>
            <w:tcW w:w="3192" w:type="dxa"/>
          </w:tcPr>
          <w:p w14:paraId="1324E0C3" w14:textId="77777777" w:rsidR="008E0C5E" w:rsidRPr="00094EB6" w:rsidRDefault="008E0C5E" w:rsidP="003A1D78">
            <w:pPr>
              <w:rPr>
                <w:rFonts w:cstheme="minorHAnsi"/>
                <w:sz w:val="24"/>
                <w:szCs w:val="24"/>
              </w:rPr>
            </w:pPr>
          </w:p>
        </w:tc>
      </w:tr>
      <w:tr w:rsidR="008E0C5E" w:rsidRPr="00094EB6" w14:paraId="7FC62BD8" w14:textId="77777777" w:rsidTr="003A1D78">
        <w:tc>
          <w:tcPr>
            <w:tcW w:w="3192" w:type="dxa"/>
          </w:tcPr>
          <w:p w14:paraId="141CCC30" w14:textId="77777777" w:rsidR="008E0C5E" w:rsidRPr="00094EB6" w:rsidRDefault="008E0C5E" w:rsidP="003A1D78">
            <w:r w:rsidRPr="00094EB6">
              <w:t>Muscle strain</w:t>
            </w:r>
          </w:p>
        </w:tc>
        <w:tc>
          <w:tcPr>
            <w:tcW w:w="3192" w:type="dxa"/>
            <w:gridSpan w:val="2"/>
          </w:tcPr>
          <w:p w14:paraId="2FD1FD51" w14:textId="77777777" w:rsidR="008E0C5E" w:rsidRPr="00094EB6" w:rsidRDefault="008E0C5E" w:rsidP="003A1D78">
            <w:r w:rsidRPr="00094EB6">
              <w:t>Backup alarm</w:t>
            </w:r>
          </w:p>
        </w:tc>
        <w:tc>
          <w:tcPr>
            <w:tcW w:w="3192" w:type="dxa"/>
          </w:tcPr>
          <w:p w14:paraId="25EFE8E4" w14:textId="77777777" w:rsidR="008E0C5E" w:rsidRPr="00094EB6" w:rsidRDefault="008E0C5E" w:rsidP="003A1D78">
            <w:pPr>
              <w:rPr>
                <w:rFonts w:cstheme="minorHAnsi"/>
                <w:sz w:val="24"/>
                <w:szCs w:val="24"/>
              </w:rPr>
            </w:pPr>
          </w:p>
        </w:tc>
      </w:tr>
      <w:tr w:rsidR="008E0C5E" w:rsidRPr="00094EB6" w14:paraId="6D3CD206" w14:textId="77777777" w:rsidTr="003A1D78">
        <w:tc>
          <w:tcPr>
            <w:tcW w:w="9576" w:type="dxa"/>
            <w:gridSpan w:val="4"/>
          </w:tcPr>
          <w:p w14:paraId="708D066F" w14:textId="77777777" w:rsidR="008E0C5E" w:rsidRPr="00094EB6" w:rsidRDefault="008E0C5E" w:rsidP="003A1D78">
            <w:pPr>
              <w:rPr>
                <w:rFonts w:cstheme="minorHAnsi"/>
                <w:sz w:val="24"/>
                <w:szCs w:val="24"/>
              </w:rPr>
            </w:pPr>
          </w:p>
        </w:tc>
      </w:tr>
      <w:tr w:rsidR="008E0C5E" w:rsidRPr="00094EB6" w14:paraId="55C417A1" w14:textId="77777777" w:rsidTr="003A1D78">
        <w:tc>
          <w:tcPr>
            <w:tcW w:w="9576" w:type="dxa"/>
            <w:gridSpan w:val="4"/>
          </w:tcPr>
          <w:p w14:paraId="51521A34" w14:textId="77777777" w:rsidR="008E0C5E" w:rsidRPr="00094EB6" w:rsidRDefault="008E0C5E" w:rsidP="003A1D78">
            <w:pPr>
              <w:jc w:val="center"/>
              <w:rPr>
                <w:rFonts w:cs="Arial"/>
                <w:b/>
                <w:bCs/>
                <w:sz w:val="20"/>
                <w:szCs w:val="20"/>
              </w:rPr>
            </w:pPr>
            <w:r w:rsidRPr="00094EB6">
              <w:rPr>
                <w:rFonts w:cs="Arial"/>
                <w:b/>
                <w:bCs/>
                <w:sz w:val="20"/>
                <w:szCs w:val="20"/>
              </w:rPr>
              <w:t>Safe Work Procedure:</w:t>
            </w:r>
          </w:p>
        </w:tc>
      </w:tr>
      <w:tr w:rsidR="008E0C5E" w:rsidRPr="00094EB6" w14:paraId="5B7F3430" w14:textId="77777777" w:rsidTr="003A1D78">
        <w:tc>
          <w:tcPr>
            <w:tcW w:w="9576" w:type="dxa"/>
            <w:gridSpan w:val="4"/>
          </w:tcPr>
          <w:p w14:paraId="5ECB540D" w14:textId="77777777" w:rsidR="008E0C5E" w:rsidRPr="00094EB6" w:rsidRDefault="008E0C5E" w:rsidP="008E0C5E">
            <w:pPr>
              <w:pStyle w:val="ListParagraph"/>
              <w:numPr>
                <w:ilvl w:val="0"/>
                <w:numId w:val="650"/>
              </w:numPr>
              <w:rPr>
                <w:rFonts w:cs="Arial"/>
                <w:bCs/>
              </w:rPr>
            </w:pPr>
            <w:r w:rsidRPr="00094EB6">
              <w:rPr>
                <w:rFonts w:cs="Arial"/>
                <w:bCs/>
              </w:rPr>
              <w:t>Ensure the load does not exceed the forklift maximum weight tolerance.</w:t>
            </w:r>
          </w:p>
          <w:p w14:paraId="39646B63" w14:textId="77777777" w:rsidR="008E0C5E" w:rsidRPr="00094EB6" w:rsidRDefault="008E0C5E" w:rsidP="008E0C5E">
            <w:pPr>
              <w:pStyle w:val="ListParagraph"/>
              <w:numPr>
                <w:ilvl w:val="0"/>
                <w:numId w:val="650"/>
              </w:numPr>
              <w:rPr>
                <w:rFonts w:cs="Arial"/>
                <w:bCs/>
              </w:rPr>
            </w:pPr>
            <w:r w:rsidRPr="00094EB6">
              <w:rPr>
                <w:rFonts w:cs="Arial"/>
                <w:bCs/>
              </w:rPr>
              <w:t>Check that there is adequate unloading space.</w:t>
            </w:r>
          </w:p>
          <w:p w14:paraId="5C7887AF" w14:textId="77777777" w:rsidR="008E0C5E" w:rsidRPr="00094EB6" w:rsidRDefault="008E0C5E" w:rsidP="008E0C5E">
            <w:pPr>
              <w:pStyle w:val="ListParagraph"/>
              <w:numPr>
                <w:ilvl w:val="0"/>
                <w:numId w:val="650"/>
              </w:numPr>
              <w:rPr>
                <w:rFonts w:cs="Arial"/>
                <w:bCs/>
              </w:rPr>
            </w:pPr>
            <w:r w:rsidRPr="00094EB6">
              <w:rPr>
                <w:rFonts w:cs="Arial"/>
                <w:bCs/>
              </w:rPr>
              <w:t>Pull up to trailer, make sure forks are high enough so they do not hit trailer.</w:t>
            </w:r>
          </w:p>
          <w:p w14:paraId="16FA32CC" w14:textId="77777777" w:rsidR="008E0C5E" w:rsidRPr="00094EB6" w:rsidRDefault="008E0C5E" w:rsidP="008E0C5E">
            <w:pPr>
              <w:pStyle w:val="ListParagraph"/>
              <w:numPr>
                <w:ilvl w:val="0"/>
                <w:numId w:val="650"/>
              </w:numPr>
              <w:rPr>
                <w:rFonts w:cs="Arial"/>
                <w:bCs/>
              </w:rPr>
            </w:pPr>
            <w:r w:rsidRPr="00094EB6">
              <w:rPr>
                <w:rFonts w:cs="Arial"/>
                <w:bCs/>
              </w:rPr>
              <w:t>Have a spotter to properly guide forks under the load.</w:t>
            </w:r>
          </w:p>
          <w:p w14:paraId="177B7701" w14:textId="77777777" w:rsidR="008E0C5E" w:rsidRPr="00094EB6" w:rsidRDefault="008E0C5E" w:rsidP="008E0C5E">
            <w:pPr>
              <w:pStyle w:val="ListParagraph"/>
              <w:numPr>
                <w:ilvl w:val="0"/>
                <w:numId w:val="650"/>
              </w:numPr>
              <w:rPr>
                <w:rFonts w:cs="Arial"/>
                <w:bCs/>
              </w:rPr>
            </w:pPr>
            <w:r w:rsidRPr="00094EB6">
              <w:rPr>
                <w:rFonts w:cs="Arial"/>
                <w:bCs/>
              </w:rPr>
              <w:t>Slide forks under load gently, only lift one load at a time.</w:t>
            </w:r>
          </w:p>
          <w:p w14:paraId="7691325C" w14:textId="77777777" w:rsidR="008E0C5E" w:rsidRPr="00094EB6" w:rsidRDefault="008E0C5E" w:rsidP="008E0C5E">
            <w:pPr>
              <w:pStyle w:val="ListParagraph"/>
              <w:numPr>
                <w:ilvl w:val="0"/>
                <w:numId w:val="650"/>
              </w:numPr>
              <w:rPr>
                <w:rFonts w:cs="Arial"/>
                <w:bCs/>
              </w:rPr>
            </w:pPr>
            <w:r w:rsidRPr="00094EB6">
              <w:rPr>
                <w:rFonts w:cs="Arial"/>
                <w:bCs/>
              </w:rPr>
              <w:t>Once load is secured on forks, ensure all workers are clear and back up slowly.</w:t>
            </w:r>
          </w:p>
          <w:p w14:paraId="3B45DAD3" w14:textId="77777777" w:rsidR="008E0C5E" w:rsidRPr="00094EB6" w:rsidRDefault="008E0C5E" w:rsidP="008E0C5E">
            <w:pPr>
              <w:pStyle w:val="ListParagraph"/>
              <w:numPr>
                <w:ilvl w:val="0"/>
                <w:numId w:val="650"/>
              </w:numPr>
              <w:rPr>
                <w:rFonts w:cs="Arial"/>
                <w:bCs/>
              </w:rPr>
            </w:pPr>
            <w:r w:rsidRPr="00094EB6">
              <w:rPr>
                <w:rFonts w:cs="Arial"/>
                <w:bCs/>
              </w:rPr>
              <w:t>Carry load to stable, level ground.</w:t>
            </w:r>
          </w:p>
          <w:p w14:paraId="01E89D9C" w14:textId="77777777" w:rsidR="008E0C5E" w:rsidRPr="00094EB6" w:rsidRDefault="008E0C5E" w:rsidP="008E0C5E">
            <w:pPr>
              <w:numPr>
                <w:ilvl w:val="0"/>
                <w:numId w:val="650"/>
              </w:numPr>
              <w:rPr>
                <w:rFonts w:cs="Arial"/>
                <w:bCs/>
              </w:rPr>
            </w:pPr>
            <w:r w:rsidRPr="00094EB6">
              <w:rPr>
                <w:rFonts w:cs="Arial"/>
                <w:bCs/>
              </w:rPr>
              <w:t>Gently set load on ground and unhook.</w:t>
            </w:r>
          </w:p>
          <w:p w14:paraId="53F30BB0" w14:textId="77777777" w:rsidR="008E0C5E" w:rsidRPr="00094EB6" w:rsidRDefault="008E0C5E" w:rsidP="003A1D78">
            <w:pPr>
              <w:rPr>
                <w:rFonts w:cs="Arial"/>
                <w:bCs/>
                <w:sz w:val="20"/>
                <w:szCs w:val="20"/>
              </w:rPr>
            </w:pPr>
          </w:p>
          <w:p w14:paraId="2E144A9D" w14:textId="77777777" w:rsidR="008E0C5E" w:rsidRPr="00094EB6" w:rsidRDefault="008E0C5E" w:rsidP="003A1D78">
            <w:pPr>
              <w:rPr>
                <w:rFonts w:cs="Arial"/>
                <w:bCs/>
                <w:sz w:val="20"/>
                <w:szCs w:val="20"/>
              </w:rPr>
            </w:pPr>
          </w:p>
        </w:tc>
      </w:tr>
      <w:tr w:rsidR="008E0C5E" w:rsidRPr="00094EB6" w14:paraId="041371DA" w14:textId="77777777" w:rsidTr="003A1D78">
        <w:tc>
          <w:tcPr>
            <w:tcW w:w="9576" w:type="dxa"/>
            <w:gridSpan w:val="4"/>
          </w:tcPr>
          <w:p w14:paraId="3A01F665" w14:textId="77777777" w:rsidR="008E0C5E" w:rsidRPr="00094EB6" w:rsidRDefault="008E0C5E" w:rsidP="003A1D78">
            <w:pPr>
              <w:jc w:val="center"/>
              <w:rPr>
                <w:rFonts w:cs="Arial"/>
                <w:b/>
                <w:bCs/>
                <w:i/>
                <w:sz w:val="20"/>
                <w:szCs w:val="20"/>
              </w:rPr>
            </w:pPr>
          </w:p>
          <w:p w14:paraId="78565C2D" w14:textId="77777777" w:rsidR="008E0C5E" w:rsidRPr="00094EB6" w:rsidRDefault="008E0C5E" w:rsidP="003A1D78">
            <w:pPr>
              <w:jc w:val="center"/>
              <w:rPr>
                <w:rFonts w:cs="Arial"/>
                <w:b/>
                <w:bCs/>
                <w:i/>
                <w:sz w:val="20"/>
                <w:szCs w:val="20"/>
              </w:rPr>
            </w:pPr>
            <w:r w:rsidRPr="00094EB6">
              <w:rPr>
                <w:rFonts w:cs="Arial"/>
                <w:b/>
                <w:bCs/>
                <w:i/>
                <w:sz w:val="20"/>
                <w:szCs w:val="20"/>
              </w:rPr>
              <w:t>If an emergency situation occurs while conducting this task, or there is an equipment malfunction, engage the emergency stop and follow the lock out procedure</w:t>
            </w:r>
          </w:p>
          <w:p w14:paraId="241B223C" w14:textId="77777777" w:rsidR="008E0C5E" w:rsidRPr="00094EB6" w:rsidRDefault="008E0C5E" w:rsidP="003A1D78">
            <w:pPr>
              <w:jc w:val="center"/>
              <w:rPr>
                <w:rFonts w:cs="Arial"/>
                <w:b/>
                <w:bCs/>
                <w:sz w:val="20"/>
                <w:szCs w:val="20"/>
              </w:rPr>
            </w:pPr>
          </w:p>
          <w:p w14:paraId="3FFD2340" w14:textId="77777777" w:rsidR="008E0C5E" w:rsidRPr="00094EB6" w:rsidRDefault="008E0C5E" w:rsidP="003A1D78">
            <w:pPr>
              <w:jc w:val="center"/>
              <w:rPr>
                <w:rFonts w:cs="Arial"/>
                <w:b/>
                <w:bCs/>
                <w:sz w:val="20"/>
                <w:szCs w:val="20"/>
              </w:rPr>
            </w:pPr>
            <w:r w:rsidRPr="00094EB6">
              <w:rPr>
                <w:rFonts w:cs="Arial"/>
                <w:b/>
                <w:bCs/>
                <w:sz w:val="20"/>
                <w:szCs w:val="20"/>
              </w:rPr>
              <w:t>REPORT ANY HAZARDOUS SITUATIONS TO YOUR SUPERVISOR</w:t>
            </w:r>
          </w:p>
          <w:p w14:paraId="6D3E24B7" w14:textId="77777777" w:rsidR="008E0C5E" w:rsidRPr="00094EB6" w:rsidRDefault="008E0C5E" w:rsidP="003A1D78">
            <w:pPr>
              <w:jc w:val="center"/>
              <w:rPr>
                <w:rFonts w:cs="Arial"/>
                <w:b/>
                <w:bCs/>
                <w:i/>
                <w:sz w:val="20"/>
                <w:szCs w:val="20"/>
              </w:rPr>
            </w:pPr>
          </w:p>
        </w:tc>
      </w:tr>
      <w:tr w:rsidR="008E0C5E" w:rsidRPr="00094EB6" w14:paraId="4D87F110" w14:textId="77777777" w:rsidTr="003A1D78">
        <w:trPr>
          <w:trHeight w:val="803"/>
        </w:trPr>
        <w:tc>
          <w:tcPr>
            <w:tcW w:w="4788" w:type="dxa"/>
            <w:gridSpan w:val="2"/>
            <w:vMerge w:val="restart"/>
          </w:tcPr>
          <w:p w14:paraId="790364ED" w14:textId="77777777" w:rsidR="008E0C5E" w:rsidRPr="00094EB6" w:rsidRDefault="008E0C5E" w:rsidP="003A1D78">
            <w:pPr>
              <w:jc w:val="center"/>
              <w:rPr>
                <w:rFonts w:cs="Arial"/>
                <w:b/>
                <w:bCs/>
                <w:sz w:val="20"/>
                <w:szCs w:val="20"/>
              </w:rPr>
            </w:pPr>
            <w:r w:rsidRPr="00094EB6">
              <w:rPr>
                <w:rFonts w:cs="Arial"/>
                <w:b/>
                <w:bCs/>
                <w:sz w:val="20"/>
                <w:szCs w:val="20"/>
              </w:rPr>
              <w:t>Guidance Documents/Standards:</w:t>
            </w:r>
          </w:p>
          <w:p w14:paraId="1243C2CC" w14:textId="77777777" w:rsidR="008E0C5E" w:rsidRPr="00094EB6" w:rsidRDefault="008E0C5E" w:rsidP="003A1D78">
            <w:pPr>
              <w:jc w:val="center"/>
              <w:rPr>
                <w:rFonts w:cs="Arial"/>
                <w:b/>
                <w:bCs/>
                <w:i/>
                <w:sz w:val="20"/>
                <w:szCs w:val="20"/>
              </w:rPr>
            </w:pPr>
          </w:p>
          <w:p w14:paraId="4C94D8C3" w14:textId="77777777" w:rsidR="008E0C5E" w:rsidRPr="00094EB6" w:rsidRDefault="008E0C5E" w:rsidP="003A1D78">
            <w:pPr>
              <w:jc w:val="center"/>
              <w:rPr>
                <w:rFonts w:cs="Arial"/>
                <w:bCs/>
                <w:sz w:val="20"/>
                <w:szCs w:val="20"/>
              </w:rPr>
            </w:pPr>
            <w:r w:rsidRPr="00094EB6">
              <w:rPr>
                <w:rFonts w:cs="Arial"/>
                <w:bCs/>
                <w:sz w:val="20"/>
                <w:szCs w:val="20"/>
              </w:rPr>
              <w:t>MB Workplace Safety &amp; Health Act &amp; Regulations:</w:t>
            </w:r>
          </w:p>
          <w:p w14:paraId="054C83B7" w14:textId="77777777" w:rsidR="008E0C5E" w:rsidRPr="00094EB6" w:rsidRDefault="008E0C5E" w:rsidP="003A1D78">
            <w:pPr>
              <w:jc w:val="center"/>
              <w:rPr>
                <w:rFonts w:cs="Arial"/>
                <w:b/>
                <w:bCs/>
                <w:i/>
                <w:sz w:val="20"/>
                <w:szCs w:val="20"/>
              </w:rPr>
            </w:pPr>
            <w:r w:rsidRPr="00094EB6">
              <w:rPr>
                <w:rFonts w:cs="Arial"/>
                <w:b/>
                <w:bCs/>
                <w:i/>
                <w:sz w:val="20"/>
                <w:szCs w:val="20"/>
              </w:rPr>
              <w:t xml:space="preserve"> </w:t>
            </w:r>
          </w:p>
          <w:p w14:paraId="6365B2E9" w14:textId="77777777" w:rsidR="008E0C5E" w:rsidRPr="00094EB6" w:rsidRDefault="008E0C5E" w:rsidP="003A1D78">
            <w:pPr>
              <w:rPr>
                <w:rFonts w:cs="Arial"/>
                <w:bCs/>
                <w:sz w:val="20"/>
                <w:szCs w:val="20"/>
              </w:rPr>
            </w:pPr>
            <w:r w:rsidRPr="00094EB6">
              <w:rPr>
                <w:rFonts w:cs="Arial"/>
                <w:bCs/>
                <w:sz w:val="20"/>
                <w:szCs w:val="20"/>
              </w:rPr>
              <w:t>4 General Workplace Requirements</w:t>
            </w:r>
          </w:p>
          <w:p w14:paraId="4F8D6DA9" w14:textId="77777777" w:rsidR="008E0C5E" w:rsidRPr="00094EB6" w:rsidRDefault="008E0C5E" w:rsidP="003A1D78">
            <w:pPr>
              <w:rPr>
                <w:rFonts w:cs="Arial"/>
                <w:bCs/>
                <w:sz w:val="20"/>
                <w:szCs w:val="20"/>
              </w:rPr>
            </w:pPr>
            <w:r w:rsidRPr="00094EB6">
              <w:rPr>
                <w:rFonts w:cs="Arial"/>
                <w:bCs/>
                <w:sz w:val="20"/>
                <w:szCs w:val="20"/>
              </w:rPr>
              <w:t>6 Personal Protective Equipment</w:t>
            </w:r>
          </w:p>
          <w:p w14:paraId="7FB4BE23" w14:textId="77777777" w:rsidR="008E0C5E" w:rsidRPr="00094EB6" w:rsidRDefault="008E0C5E" w:rsidP="003A1D78">
            <w:pPr>
              <w:rPr>
                <w:rFonts w:cs="Arial"/>
                <w:bCs/>
                <w:sz w:val="20"/>
                <w:szCs w:val="20"/>
              </w:rPr>
            </w:pPr>
            <w:r w:rsidRPr="00094EB6">
              <w:rPr>
                <w:rFonts w:cs="Arial"/>
                <w:bCs/>
                <w:sz w:val="20"/>
                <w:szCs w:val="20"/>
              </w:rPr>
              <w:t>8 Musculoskeletal Injuries</w:t>
            </w:r>
          </w:p>
          <w:p w14:paraId="53EF4B6F" w14:textId="77777777" w:rsidR="008E0C5E" w:rsidRPr="00094EB6" w:rsidRDefault="008E0C5E" w:rsidP="003A1D78">
            <w:pPr>
              <w:rPr>
                <w:rFonts w:cs="Arial"/>
                <w:bCs/>
                <w:sz w:val="20"/>
                <w:szCs w:val="20"/>
              </w:rPr>
            </w:pPr>
            <w:r w:rsidRPr="00094EB6">
              <w:rPr>
                <w:rFonts w:cs="Arial"/>
                <w:bCs/>
                <w:sz w:val="20"/>
                <w:szCs w:val="20"/>
              </w:rPr>
              <w:t>16 Machines, Tools and Robots</w:t>
            </w:r>
          </w:p>
          <w:p w14:paraId="1E2DD1F2" w14:textId="77777777" w:rsidR="008E0C5E" w:rsidRPr="00094EB6" w:rsidRDefault="008E0C5E" w:rsidP="003A1D78">
            <w:pPr>
              <w:tabs>
                <w:tab w:val="left" w:pos="3240"/>
              </w:tabs>
              <w:rPr>
                <w:rFonts w:cs="Arial"/>
                <w:b/>
                <w:bCs/>
                <w:i/>
                <w:sz w:val="20"/>
                <w:szCs w:val="20"/>
              </w:rPr>
            </w:pPr>
            <w:r w:rsidRPr="00094EB6">
              <w:rPr>
                <w:rFonts w:cs="Arial"/>
                <w:bCs/>
                <w:sz w:val="20"/>
                <w:szCs w:val="20"/>
              </w:rPr>
              <w:t>22 Powered Mobile Equipment</w:t>
            </w:r>
          </w:p>
        </w:tc>
        <w:tc>
          <w:tcPr>
            <w:tcW w:w="4788" w:type="dxa"/>
            <w:gridSpan w:val="2"/>
          </w:tcPr>
          <w:p w14:paraId="5EDBE49D" w14:textId="77777777" w:rsidR="008E0C5E" w:rsidRPr="00094EB6" w:rsidRDefault="008E0C5E" w:rsidP="003A1D78">
            <w:pPr>
              <w:jc w:val="center"/>
              <w:rPr>
                <w:rFonts w:cs="Arial"/>
                <w:bCs/>
                <w:sz w:val="20"/>
                <w:szCs w:val="20"/>
              </w:rPr>
            </w:pPr>
          </w:p>
          <w:p w14:paraId="34DE419D" w14:textId="77777777" w:rsidR="008E0C5E" w:rsidRPr="00094EB6" w:rsidRDefault="008E0C5E" w:rsidP="003A1D78">
            <w:pPr>
              <w:jc w:val="center"/>
              <w:rPr>
                <w:rFonts w:cs="Arial"/>
                <w:b/>
                <w:bCs/>
                <w:i/>
                <w:sz w:val="20"/>
                <w:szCs w:val="20"/>
              </w:rPr>
            </w:pPr>
            <w:r w:rsidRPr="00094EB6">
              <w:rPr>
                <w:rFonts w:cs="Arial"/>
                <w:bCs/>
                <w:sz w:val="20"/>
                <w:szCs w:val="20"/>
              </w:rPr>
              <w:t>This Safe Work Procedure will be reviewed any time the task, equipment or materials change and at a minimum of every three years</w:t>
            </w:r>
          </w:p>
        </w:tc>
      </w:tr>
      <w:tr w:rsidR="008E0C5E" w:rsidRPr="00094EB6" w14:paraId="67394DAB" w14:textId="77777777" w:rsidTr="003A1D78">
        <w:trPr>
          <w:trHeight w:val="802"/>
        </w:trPr>
        <w:tc>
          <w:tcPr>
            <w:tcW w:w="4788" w:type="dxa"/>
            <w:gridSpan w:val="2"/>
            <w:vMerge/>
          </w:tcPr>
          <w:p w14:paraId="7337C229" w14:textId="77777777" w:rsidR="008E0C5E" w:rsidRPr="00094EB6" w:rsidRDefault="008E0C5E" w:rsidP="003A1D78">
            <w:pPr>
              <w:jc w:val="center"/>
              <w:rPr>
                <w:rFonts w:cs="Arial"/>
                <w:b/>
                <w:bCs/>
                <w:sz w:val="20"/>
                <w:szCs w:val="20"/>
              </w:rPr>
            </w:pPr>
          </w:p>
        </w:tc>
        <w:tc>
          <w:tcPr>
            <w:tcW w:w="4788" w:type="dxa"/>
            <w:gridSpan w:val="2"/>
          </w:tcPr>
          <w:p w14:paraId="3D208672" w14:textId="77777777" w:rsidR="008E0C5E" w:rsidRPr="00094EB6" w:rsidRDefault="008E0C5E" w:rsidP="003A1D78">
            <w:pPr>
              <w:rPr>
                <w:rFonts w:cs="Arial"/>
                <w:bCs/>
                <w:sz w:val="20"/>
                <w:szCs w:val="20"/>
              </w:rPr>
            </w:pPr>
            <w:r w:rsidRPr="00094EB6">
              <w:rPr>
                <w:rFonts w:cs="Arial"/>
                <w:bCs/>
                <w:sz w:val="20"/>
                <w:szCs w:val="20"/>
              </w:rPr>
              <w:t>Reviewed By WSH Committee:</w:t>
            </w:r>
          </w:p>
          <w:p w14:paraId="23D29E74" w14:textId="77777777" w:rsidR="008E0C5E" w:rsidRPr="00094EB6" w:rsidRDefault="008E0C5E" w:rsidP="003A1D78">
            <w:pPr>
              <w:rPr>
                <w:rFonts w:cs="Arial"/>
                <w:bCs/>
                <w:sz w:val="20"/>
                <w:szCs w:val="20"/>
              </w:rPr>
            </w:pPr>
          </w:p>
          <w:p w14:paraId="62159637" w14:textId="77777777" w:rsidR="008E0C5E" w:rsidRPr="00094EB6" w:rsidRDefault="008E0C5E" w:rsidP="003A1D78">
            <w:pPr>
              <w:rPr>
                <w:rFonts w:cs="Arial"/>
                <w:bCs/>
                <w:sz w:val="20"/>
                <w:szCs w:val="20"/>
              </w:rPr>
            </w:pPr>
          </w:p>
          <w:p w14:paraId="7130A028" w14:textId="77777777" w:rsidR="008E0C5E" w:rsidRPr="00094EB6" w:rsidRDefault="008E0C5E" w:rsidP="003A1D78">
            <w:pPr>
              <w:rPr>
                <w:rFonts w:cs="Arial"/>
                <w:bCs/>
                <w:sz w:val="20"/>
                <w:szCs w:val="20"/>
              </w:rPr>
            </w:pPr>
            <w:r w:rsidRPr="00094EB6">
              <w:rPr>
                <w:rFonts w:cs="Arial"/>
                <w:bCs/>
                <w:sz w:val="20"/>
                <w:szCs w:val="20"/>
              </w:rPr>
              <w:t>Date:</w:t>
            </w:r>
          </w:p>
          <w:p w14:paraId="717D191C" w14:textId="77777777" w:rsidR="008E0C5E" w:rsidRPr="00094EB6" w:rsidRDefault="008E0C5E" w:rsidP="003A1D78">
            <w:pPr>
              <w:rPr>
                <w:rFonts w:cs="Arial"/>
                <w:bCs/>
                <w:sz w:val="20"/>
                <w:szCs w:val="20"/>
              </w:rPr>
            </w:pPr>
          </w:p>
        </w:tc>
      </w:tr>
    </w:tbl>
    <w:p w14:paraId="59587E0C" w14:textId="77777777" w:rsidR="002B767F" w:rsidRPr="0027092A" w:rsidRDefault="002B767F" w:rsidP="002B767F">
      <w:pPr>
        <w:keepNext/>
        <w:keepLines/>
        <w:spacing w:before="200" w:after="0"/>
        <w:jc w:val="center"/>
        <w:outlineLvl w:val="1"/>
        <w:rPr>
          <w:rFonts w:eastAsiaTheme="majorEastAsia" w:cstheme="minorHAnsi"/>
        </w:rPr>
      </w:pPr>
    </w:p>
    <w:p w14:paraId="32E88154" w14:textId="77777777" w:rsidR="002B767F" w:rsidRDefault="002B767F" w:rsidP="002B767F"/>
    <w:p w14:paraId="1CB64DBB" w14:textId="77777777" w:rsidR="00B472E4" w:rsidRPr="0027092A" w:rsidRDefault="00B472E4" w:rsidP="002B767F"/>
    <w:p w14:paraId="427E41D8" w14:textId="77777777" w:rsidR="00FC1E27" w:rsidRDefault="00FC1E27">
      <w:pPr>
        <w:rPr>
          <w:rStyle w:val="FontStyle119"/>
          <w:rFonts w:asciiTheme="minorHAnsi" w:hAnsiTheme="minorHAnsi"/>
          <w:b w:val="0"/>
        </w:rPr>
      </w:pPr>
      <w:r>
        <w:rPr>
          <w:rStyle w:val="FontStyle119"/>
          <w:rFonts w:asciiTheme="minorHAnsi" w:hAnsiTheme="minorHAnsi"/>
          <w:b w:val="0"/>
        </w:rPr>
        <w:br w:type="page"/>
      </w:r>
    </w:p>
    <w:p w14:paraId="70FE994C" w14:textId="7D0188FA" w:rsidR="00B472E4" w:rsidRPr="002307DA" w:rsidRDefault="00B472E4" w:rsidP="00B472E4">
      <w:pPr>
        <w:spacing w:after="0" w:line="240" w:lineRule="auto"/>
        <w:jc w:val="center"/>
        <w:rPr>
          <w:rFonts w:ascii="Calibri" w:eastAsia="Calibri" w:hAnsi="Calibri" w:cs="Times New Roman"/>
        </w:rPr>
      </w:pPr>
      <w:r w:rsidRPr="002307DA">
        <w:rPr>
          <w:rFonts w:ascii="Calibri" w:eastAsia="Calibri" w:hAnsi="Calibri" w:cs="Times New Roman"/>
        </w:rPr>
        <w:lastRenderedPageBreak/>
        <w:t xml:space="preserve">Flushing Chlorine from </w:t>
      </w:r>
      <w:r w:rsidR="004C475D" w:rsidRPr="002307DA">
        <w:rPr>
          <w:rFonts w:ascii="Calibri" w:eastAsia="Calibri" w:hAnsi="Calibri" w:cs="Times New Roman"/>
        </w:rPr>
        <w:t xml:space="preserve">a </w:t>
      </w:r>
      <w:r w:rsidRPr="002307DA">
        <w:rPr>
          <w:rFonts w:ascii="Calibri" w:eastAsia="Calibri" w:hAnsi="Calibri" w:cs="Times New Roman"/>
        </w:rPr>
        <w:t>Water Line</w:t>
      </w:r>
    </w:p>
    <w:tbl>
      <w:tblPr>
        <w:tblStyle w:val="TableGrid"/>
        <w:tblW w:w="9634" w:type="dxa"/>
        <w:tblLook w:val="04A0" w:firstRow="1" w:lastRow="0" w:firstColumn="1" w:lastColumn="0" w:noHBand="0" w:noVBand="1"/>
      </w:tblPr>
      <w:tblGrid>
        <w:gridCol w:w="1867"/>
        <w:gridCol w:w="1261"/>
        <w:gridCol w:w="606"/>
        <w:gridCol w:w="1506"/>
        <w:gridCol w:w="369"/>
        <w:gridCol w:w="629"/>
        <w:gridCol w:w="1077"/>
        <w:gridCol w:w="2319"/>
      </w:tblGrid>
      <w:tr w:rsidR="00B472E4" w:rsidRPr="002307DA" w14:paraId="1A40D2E8" w14:textId="77777777" w:rsidTr="002307DA">
        <w:tc>
          <w:tcPr>
            <w:tcW w:w="1867" w:type="dxa"/>
          </w:tcPr>
          <w:p w14:paraId="724BE5C7" w14:textId="77777777" w:rsidR="00B472E4" w:rsidRPr="002307DA" w:rsidRDefault="00B472E4" w:rsidP="00B472E4">
            <w:pPr>
              <w:rPr>
                <w:rFonts w:ascii="Calibri" w:eastAsia="Calibri" w:hAnsi="Calibri" w:cs="Times New Roman"/>
                <w:b/>
              </w:rPr>
            </w:pPr>
            <w:r w:rsidRPr="002307DA">
              <w:rPr>
                <w:rFonts w:ascii="Calibri" w:eastAsia="Calibri" w:hAnsi="Calibri" w:cs="Times New Roman"/>
                <w:b/>
              </w:rPr>
              <w:t>Facility:</w:t>
            </w:r>
          </w:p>
        </w:tc>
        <w:tc>
          <w:tcPr>
            <w:tcW w:w="1867" w:type="dxa"/>
            <w:gridSpan w:val="2"/>
          </w:tcPr>
          <w:p w14:paraId="64BAF628" w14:textId="77777777" w:rsidR="00B472E4" w:rsidRPr="002307DA" w:rsidRDefault="00B472E4" w:rsidP="00B472E4">
            <w:pPr>
              <w:rPr>
                <w:rFonts w:ascii="Calibri" w:eastAsia="Calibri" w:hAnsi="Calibri" w:cs="Times New Roman"/>
              </w:rPr>
            </w:pPr>
            <w:r w:rsidRPr="002307DA">
              <w:rPr>
                <w:rFonts w:ascii="Calibri" w:eastAsia="Calibri" w:hAnsi="Calibri" w:cs="Times New Roman"/>
                <w:b/>
              </w:rPr>
              <w:t>Written By:</w:t>
            </w:r>
          </w:p>
        </w:tc>
        <w:tc>
          <w:tcPr>
            <w:tcW w:w="1875" w:type="dxa"/>
            <w:gridSpan w:val="2"/>
          </w:tcPr>
          <w:p w14:paraId="738247E7" w14:textId="77777777" w:rsidR="00B472E4" w:rsidRPr="002307DA" w:rsidRDefault="00B472E4" w:rsidP="00B472E4">
            <w:pPr>
              <w:rPr>
                <w:rFonts w:ascii="Calibri" w:eastAsia="Calibri" w:hAnsi="Calibri" w:cs="Times New Roman"/>
              </w:rPr>
            </w:pPr>
            <w:r w:rsidRPr="002307DA">
              <w:rPr>
                <w:rFonts w:ascii="Calibri" w:eastAsia="Calibri" w:hAnsi="Calibri" w:cs="Times New Roman"/>
                <w:b/>
              </w:rPr>
              <w:t>Approved By:</w:t>
            </w:r>
          </w:p>
        </w:tc>
        <w:tc>
          <w:tcPr>
            <w:tcW w:w="1706" w:type="dxa"/>
            <w:gridSpan w:val="2"/>
          </w:tcPr>
          <w:p w14:paraId="680D4DEB" w14:textId="77777777" w:rsidR="00B472E4" w:rsidRPr="002307DA" w:rsidRDefault="00B472E4" w:rsidP="00B472E4">
            <w:pPr>
              <w:rPr>
                <w:rFonts w:ascii="Calibri" w:eastAsia="Calibri" w:hAnsi="Calibri" w:cs="Times New Roman"/>
              </w:rPr>
            </w:pPr>
            <w:r w:rsidRPr="002307DA">
              <w:rPr>
                <w:rFonts w:ascii="Calibri" w:eastAsia="Calibri" w:hAnsi="Calibri" w:cs="Times New Roman"/>
                <w:b/>
              </w:rPr>
              <w:t>Date Created:</w:t>
            </w:r>
          </w:p>
        </w:tc>
        <w:tc>
          <w:tcPr>
            <w:tcW w:w="2319" w:type="dxa"/>
          </w:tcPr>
          <w:p w14:paraId="61732AE1" w14:textId="7BCEF5A6" w:rsidR="00B472E4" w:rsidRPr="002307DA" w:rsidRDefault="00B472E4" w:rsidP="00B472E4">
            <w:pPr>
              <w:rPr>
                <w:rFonts w:ascii="Calibri" w:eastAsia="Calibri" w:hAnsi="Calibri" w:cs="Times New Roman"/>
              </w:rPr>
            </w:pPr>
            <w:r w:rsidRPr="002307DA">
              <w:rPr>
                <w:rFonts w:ascii="Calibri" w:eastAsia="Calibri" w:hAnsi="Calibri" w:cs="Times New Roman"/>
                <w:b/>
              </w:rPr>
              <w:t>Date of Last Revision</w:t>
            </w:r>
            <w:r w:rsidR="00FC1E27" w:rsidRPr="002307DA">
              <w:rPr>
                <w:rFonts w:ascii="Calibri" w:eastAsia="Calibri" w:hAnsi="Calibri" w:cs="Times New Roman"/>
                <w:b/>
              </w:rPr>
              <w:t>:</w:t>
            </w:r>
          </w:p>
        </w:tc>
      </w:tr>
      <w:tr w:rsidR="00B472E4" w:rsidRPr="002307DA" w14:paraId="7039304E" w14:textId="77777777" w:rsidTr="002307DA">
        <w:tc>
          <w:tcPr>
            <w:tcW w:w="1867" w:type="dxa"/>
          </w:tcPr>
          <w:p w14:paraId="43E7C79A" w14:textId="77777777" w:rsidR="00B472E4" w:rsidRPr="002307DA" w:rsidRDefault="00B472E4" w:rsidP="00B472E4">
            <w:pPr>
              <w:rPr>
                <w:rFonts w:ascii="Calibri" w:eastAsia="Calibri" w:hAnsi="Calibri" w:cs="Times New Roman"/>
              </w:rPr>
            </w:pPr>
          </w:p>
        </w:tc>
        <w:tc>
          <w:tcPr>
            <w:tcW w:w="1867" w:type="dxa"/>
            <w:gridSpan w:val="2"/>
          </w:tcPr>
          <w:p w14:paraId="2DE13710" w14:textId="77777777" w:rsidR="00B472E4" w:rsidRPr="002307DA" w:rsidRDefault="00B472E4" w:rsidP="00B472E4">
            <w:pPr>
              <w:rPr>
                <w:rFonts w:ascii="Calibri" w:eastAsia="Calibri" w:hAnsi="Calibri" w:cs="Times New Roman"/>
              </w:rPr>
            </w:pPr>
          </w:p>
        </w:tc>
        <w:tc>
          <w:tcPr>
            <w:tcW w:w="1875" w:type="dxa"/>
            <w:gridSpan w:val="2"/>
          </w:tcPr>
          <w:p w14:paraId="340A2BAB" w14:textId="77777777" w:rsidR="00B472E4" w:rsidRPr="002307DA" w:rsidRDefault="00B472E4" w:rsidP="00B472E4">
            <w:pPr>
              <w:rPr>
                <w:rFonts w:ascii="Calibri" w:eastAsia="Calibri" w:hAnsi="Calibri" w:cs="Times New Roman"/>
              </w:rPr>
            </w:pPr>
          </w:p>
        </w:tc>
        <w:tc>
          <w:tcPr>
            <w:tcW w:w="1706" w:type="dxa"/>
            <w:gridSpan w:val="2"/>
          </w:tcPr>
          <w:p w14:paraId="053A0435" w14:textId="77777777" w:rsidR="00B472E4" w:rsidRPr="002307DA" w:rsidRDefault="00B472E4" w:rsidP="00B472E4">
            <w:pPr>
              <w:rPr>
                <w:rFonts w:ascii="Calibri" w:eastAsia="Calibri" w:hAnsi="Calibri" w:cs="Times New Roman"/>
              </w:rPr>
            </w:pPr>
          </w:p>
        </w:tc>
        <w:tc>
          <w:tcPr>
            <w:tcW w:w="2319" w:type="dxa"/>
          </w:tcPr>
          <w:p w14:paraId="1DC02ADD" w14:textId="77777777" w:rsidR="00B472E4" w:rsidRPr="002307DA" w:rsidRDefault="00B472E4" w:rsidP="00B472E4">
            <w:pPr>
              <w:rPr>
                <w:rFonts w:ascii="Calibri" w:eastAsia="Calibri" w:hAnsi="Calibri" w:cs="Times New Roman"/>
              </w:rPr>
            </w:pPr>
          </w:p>
        </w:tc>
      </w:tr>
      <w:tr w:rsidR="00B472E4" w:rsidRPr="002307DA" w14:paraId="61BE5829" w14:textId="77777777" w:rsidTr="002307DA">
        <w:tc>
          <w:tcPr>
            <w:tcW w:w="3128" w:type="dxa"/>
            <w:gridSpan w:val="2"/>
          </w:tcPr>
          <w:p w14:paraId="4284A066" w14:textId="4DB2E075" w:rsidR="00B472E4" w:rsidRPr="002307DA" w:rsidRDefault="00B472E4" w:rsidP="00B472E4">
            <w:pPr>
              <w:rPr>
                <w:rFonts w:ascii="Calibri" w:eastAsia="Calibri" w:hAnsi="Calibri" w:cs="Arial"/>
                <w:b/>
                <w:bCs/>
                <w:iCs/>
              </w:rPr>
            </w:pPr>
            <w:r w:rsidRPr="002307DA">
              <w:rPr>
                <w:rFonts w:ascii="Calibri" w:eastAsia="Calibri" w:hAnsi="Calibri" w:cs="Arial"/>
                <w:b/>
                <w:bCs/>
                <w:iCs/>
              </w:rPr>
              <w:t>Hazards Present:</w:t>
            </w:r>
          </w:p>
        </w:tc>
        <w:tc>
          <w:tcPr>
            <w:tcW w:w="3110" w:type="dxa"/>
            <w:gridSpan w:val="4"/>
          </w:tcPr>
          <w:p w14:paraId="750A3388" w14:textId="7BA108CF" w:rsidR="00B472E4" w:rsidRPr="002307DA" w:rsidRDefault="000977ED" w:rsidP="00B472E4">
            <w:pPr>
              <w:rPr>
                <w:rFonts w:ascii="Calibri" w:eastAsia="Calibri" w:hAnsi="Calibri" w:cs="Arial"/>
                <w:b/>
                <w:bCs/>
                <w:iCs/>
              </w:rPr>
            </w:pPr>
            <w:r w:rsidRPr="002307DA">
              <w:rPr>
                <w:rFonts w:ascii="Calibri" w:eastAsia="Calibri" w:hAnsi="Calibri" w:cs="Arial"/>
                <w:b/>
                <w:bCs/>
                <w:iCs/>
              </w:rPr>
              <w:t>PPE or Devices Required:</w:t>
            </w:r>
          </w:p>
        </w:tc>
        <w:tc>
          <w:tcPr>
            <w:tcW w:w="3396" w:type="dxa"/>
            <w:gridSpan w:val="2"/>
          </w:tcPr>
          <w:p w14:paraId="2367D761" w14:textId="77777777" w:rsidR="00B472E4" w:rsidRPr="002307DA" w:rsidRDefault="00B472E4" w:rsidP="00B472E4">
            <w:pPr>
              <w:rPr>
                <w:rFonts w:ascii="Calibri" w:eastAsia="Calibri" w:hAnsi="Calibri" w:cs="Arial"/>
                <w:b/>
                <w:bCs/>
                <w:iCs/>
              </w:rPr>
            </w:pPr>
            <w:r w:rsidRPr="002307DA">
              <w:rPr>
                <w:rFonts w:ascii="Calibri" w:eastAsia="Calibri" w:hAnsi="Calibri" w:cs="Arial"/>
                <w:b/>
                <w:bCs/>
                <w:iCs/>
              </w:rPr>
              <w:t>Additional Training Required:</w:t>
            </w:r>
          </w:p>
        </w:tc>
      </w:tr>
      <w:tr w:rsidR="00B472E4" w:rsidRPr="002307DA" w14:paraId="24299851" w14:textId="77777777" w:rsidTr="002307DA">
        <w:tc>
          <w:tcPr>
            <w:tcW w:w="3128" w:type="dxa"/>
            <w:gridSpan w:val="2"/>
          </w:tcPr>
          <w:p w14:paraId="5E491860" w14:textId="4FDA40DE" w:rsidR="00B472E4" w:rsidRPr="002307DA" w:rsidRDefault="00FC1E27" w:rsidP="00B472E4">
            <w:pPr>
              <w:rPr>
                <w:rFonts w:ascii="Calibri" w:eastAsia="Arial" w:hAnsi="Calibri" w:cs="Arial"/>
              </w:rPr>
            </w:pPr>
            <w:r w:rsidRPr="002307DA">
              <w:rPr>
                <w:rFonts w:ascii="Calibri" w:eastAsia="Arial" w:hAnsi="Calibri" w:cs="Arial"/>
              </w:rPr>
              <w:t>environmental damage</w:t>
            </w:r>
          </w:p>
        </w:tc>
        <w:tc>
          <w:tcPr>
            <w:tcW w:w="3110" w:type="dxa"/>
            <w:gridSpan w:val="4"/>
          </w:tcPr>
          <w:p w14:paraId="353901E7" w14:textId="678E178C" w:rsidR="00B472E4" w:rsidRPr="002307DA" w:rsidRDefault="00FC1E27" w:rsidP="00B472E4">
            <w:pPr>
              <w:jc w:val="both"/>
              <w:rPr>
                <w:rFonts w:ascii="Calibri" w:eastAsia="Arial" w:hAnsi="Calibri" w:cs="Arial"/>
              </w:rPr>
            </w:pPr>
            <w:r w:rsidRPr="002307DA">
              <w:rPr>
                <w:rFonts w:ascii="Calibri" w:eastAsia="Arial" w:hAnsi="Calibri" w:cs="Arial"/>
              </w:rPr>
              <w:t xml:space="preserve">steel </w:t>
            </w:r>
            <w:r w:rsidR="007F2879" w:rsidRPr="002307DA">
              <w:rPr>
                <w:rFonts w:ascii="Calibri" w:eastAsia="Arial" w:hAnsi="Calibri" w:cs="Arial"/>
              </w:rPr>
              <w:t>toe</w:t>
            </w:r>
            <w:r w:rsidRPr="002307DA">
              <w:rPr>
                <w:rFonts w:ascii="Calibri" w:eastAsia="Arial" w:hAnsi="Calibri" w:cs="Arial"/>
              </w:rPr>
              <w:t xml:space="preserve"> boots</w:t>
            </w:r>
          </w:p>
        </w:tc>
        <w:tc>
          <w:tcPr>
            <w:tcW w:w="3396" w:type="dxa"/>
            <w:gridSpan w:val="2"/>
          </w:tcPr>
          <w:p w14:paraId="670ACB64" w14:textId="77777777" w:rsidR="00B472E4" w:rsidRPr="002307DA" w:rsidRDefault="00B472E4" w:rsidP="00B472E4">
            <w:pPr>
              <w:rPr>
                <w:rFonts w:ascii="Calibri" w:eastAsia="Calibri" w:hAnsi="Calibri" w:cs="Arial"/>
              </w:rPr>
            </w:pPr>
            <w:r w:rsidRPr="002307DA">
              <w:rPr>
                <w:rFonts w:ascii="Calibri" w:eastAsia="Calibri" w:hAnsi="Calibri" w:cs="Arial"/>
              </w:rPr>
              <w:t>WHMIS</w:t>
            </w:r>
          </w:p>
        </w:tc>
      </w:tr>
      <w:tr w:rsidR="00B472E4" w:rsidRPr="002307DA" w14:paraId="3A91992C" w14:textId="77777777" w:rsidTr="002307DA">
        <w:tc>
          <w:tcPr>
            <w:tcW w:w="3128" w:type="dxa"/>
            <w:gridSpan w:val="2"/>
          </w:tcPr>
          <w:p w14:paraId="6AC51EDC" w14:textId="53FD79F0" w:rsidR="00B472E4" w:rsidRPr="002307DA" w:rsidRDefault="00FC1E27" w:rsidP="00B472E4">
            <w:pPr>
              <w:spacing w:before="17"/>
              <w:rPr>
                <w:rFonts w:ascii="Calibri" w:eastAsia="Arial" w:hAnsi="Calibri" w:cs="Arial"/>
              </w:rPr>
            </w:pPr>
            <w:r w:rsidRPr="002307DA">
              <w:rPr>
                <w:rFonts w:ascii="Calibri" w:eastAsia="Arial" w:hAnsi="Calibri" w:cs="Arial"/>
              </w:rPr>
              <w:t>spill/leak</w:t>
            </w:r>
          </w:p>
        </w:tc>
        <w:tc>
          <w:tcPr>
            <w:tcW w:w="3110" w:type="dxa"/>
            <w:gridSpan w:val="4"/>
          </w:tcPr>
          <w:p w14:paraId="273DCA0C" w14:textId="15B0B791" w:rsidR="00B472E4" w:rsidRPr="002307DA" w:rsidRDefault="00FC1E27" w:rsidP="00B472E4">
            <w:pPr>
              <w:spacing w:before="17"/>
              <w:jc w:val="both"/>
              <w:rPr>
                <w:rFonts w:ascii="Calibri" w:eastAsia="Arial" w:hAnsi="Calibri" w:cs="Arial"/>
              </w:rPr>
            </w:pPr>
            <w:r w:rsidRPr="002307DA">
              <w:rPr>
                <w:rFonts w:ascii="Calibri" w:eastAsia="Arial" w:hAnsi="Calibri" w:cs="Arial"/>
              </w:rPr>
              <w:t>high visibility vest</w:t>
            </w:r>
          </w:p>
        </w:tc>
        <w:tc>
          <w:tcPr>
            <w:tcW w:w="3396" w:type="dxa"/>
            <w:gridSpan w:val="2"/>
          </w:tcPr>
          <w:p w14:paraId="087CE609" w14:textId="77777777" w:rsidR="00B472E4" w:rsidRPr="002307DA" w:rsidRDefault="00B472E4" w:rsidP="00B472E4">
            <w:pPr>
              <w:rPr>
                <w:rFonts w:ascii="Calibri" w:eastAsia="Calibri" w:hAnsi="Calibri" w:cs="Calibri"/>
              </w:rPr>
            </w:pPr>
          </w:p>
        </w:tc>
      </w:tr>
      <w:tr w:rsidR="00B472E4" w:rsidRPr="002307DA" w14:paraId="1AA4D2F6" w14:textId="77777777" w:rsidTr="002307DA">
        <w:tc>
          <w:tcPr>
            <w:tcW w:w="3128" w:type="dxa"/>
            <w:gridSpan w:val="2"/>
          </w:tcPr>
          <w:p w14:paraId="7EAE05C5" w14:textId="1CDABE54" w:rsidR="00B472E4" w:rsidRPr="002307DA" w:rsidRDefault="00FC1E27" w:rsidP="00B472E4">
            <w:pPr>
              <w:rPr>
                <w:rFonts w:ascii="Calibri" w:eastAsia="Calibri" w:hAnsi="Calibri" w:cs="Times New Roman"/>
              </w:rPr>
            </w:pPr>
            <w:r w:rsidRPr="002307DA">
              <w:rPr>
                <w:rFonts w:ascii="Calibri" w:eastAsia="Calibri" w:hAnsi="Calibri" w:cs="Times New Roman"/>
              </w:rPr>
              <w:t>property damage</w:t>
            </w:r>
          </w:p>
        </w:tc>
        <w:tc>
          <w:tcPr>
            <w:tcW w:w="3110" w:type="dxa"/>
            <w:gridSpan w:val="4"/>
          </w:tcPr>
          <w:p w14:paraId="75206022" w14:textId="2037272B" w:rsidR="00B472E4" w:rsidRPr="002307DA" w:rsidRDefault="00FC1E27" w:rsidP="00B472E4">
            <w:pPr>
              <w:rPr>
                <w:rFonts w:ascii="Calibri" w:eastAsia="Calibri" w:hAnsi="Calibri" w:cs="Times New Roman"/>
              </w:rPr>
            </w:pPr>
            <w:r w:rsidRPr="002307DA">
              <w:rPr>
                <w:rFonts w:ascii="Calibri" w:eastAsia="Calibri" w:hAnsi="Calibri" w:cs="Times New Roman"/>
              </w:rPr>
              <w:t>hard hat</w:t>
            </w:r>
          </w:p>
        </w:tc>
        <w:tc>
          <w:tcPr>
            <w:tcW w:w="3396" w:type="dxa"/>
            <w:gridSpan w:val="2"/>
          </w:tcPr>
          <w:p w14:paraId="7614E512" w14:textId="77777777" w:rsidR="00B472E4" w:rsidRPr="002307DA" w:rsidRDefault="00B472E4" w:rsidP="00B472E4">
            <w:pPr>
              <w:rPr>
                <w:rFonts w:ascii="Calibri" w:eastAsia="Calibri" w:hAnsi="Calibri" w:cs="Calibri"/>
              </w:rPr>
            </w:pPr>
          </w:p>
        </w:tc>
      </w:tr>
      <w:tr w:rsidR="00B472E4" w:rsidRPr="002307DA" w14:paraId="15E38C5E" w14:textId="77777777" w:rsidTr="002307DA">
        <w:tc>
          <w:tcPr>
            <w:tcW w:w="3128" w:type="dxa"/>
            <w:gridSpan w:val="2"/>
          </w:tcPr>
          <w:p w14:paraId="403DDEBD" w14:textId="5F64E42F" w:rsidR="00B472E4" w:rsidRPr="002307DA" w:rsidRDefault="00FC1E27" w:rsidP="00B472E4">
            <w:pPr>
              <w:rPr>
                <w:rFonts w:ascii="Calibri" w:eastAsia="Arial" w:hAnsi="Calibri" w:cs="Arial"/>
              </w:rPr>
            </w:pPr>
            <w:r w:rsidRPr="002307DA">
              <w:rPr>
                <w:rFonts w:ascii="Calibri" w:eastAsia="Arial" w:hAnsi="Calibri" w:cs="Arial"/>
              </w:rPr>
              <w:t>slip</w:t>
            </w:r>
            <w:r w:rsidR="00201FB3" w:rsidRPr="002307DA">
              <w:rPr>
                <w:rFonts w:ascii="Calibri" w:eastAsia="Arial" w:hAnsi="Calibri" w:cs="Arial"/>
              </w:rPr>
              <w:t>s</w:t>
            </w:r>
            <w:r w:rsidRPr="002307DA">
              <w:rPr>
                <w:rFonts w:ascii="Calibri" w:eastAsia="Arial" w:hAnsi="Calibri" w:cs="Arial"/>
              </w:rPr>
              <w:t>/trip</w:t>
            </w:r>
            <w:r w:rsidR="00201FB3" w:rsidRPr="002307DA">
              <w:rPr>
                <w:rFonts w:ascii="Calibri" w:eastAsia="Arial" w:hAnsi="Calibri" w:cs="Arial"/>
              </w:rPr>
              <w:t>s</w:t>
            </w:r>
            <w:r w:rsidRPr="002307DA">
              <w:rPr>
                <w:rFonts w:ascii="Calibri" w:eastAsia="Arial" w:hAnsi="Calibri" w:cs="Arial"/>
              </w:rPr>
              <w:t>/fall</w:t>
            </w:r>
            <w:r w:rsidR="00201FB3" w:rsidRPr="002307DA">
              <w:rPr>
                <w:rFonts w:ascii="Calibri" w:eastAsia="Arial" w:hAnsi="Calibri" w:cs="Arial"/>
              </w:rPr>
              <w:t>s</w:t>
            </w:r>
          </w:p>
        </w:tc>
        <w:tc>
          <w:tcPr>
            <w:tcW w:w="3110" w:type="dxa"/>
            <w:gridSpan w:val="4"/>
          </w:tcPr>
          <w:p w14:paraId="2096DB6B" w14:textId="2DEACFC7" w:rsidR="00B472E4" w:rsidRPr="002307DA" w:rsidRDefault="00FC1E27" w:rsidP="00B472E4">
            <w:pPr>
              <w:rPr>
                <w:rFonts w:ascii="Calibri" w:eastAsia="Arial" w:hAnsi="Calibri" w:cs="Arial"/>
              </w:rPr>
            </w:pPr>
            <w:r w:rsidRPr="002307DA">
              <w:rPr>
                <w:rFonts w:ascii="Calibri" w:eastAsia="Arial" w:hAnsi="Calibri" w:cs="Arial"/>
              </w:rPr>
              <w:t>gloves</w:t>
            </w:r>
          </w:p>
        </w:tc>
        <w:tc>
          <w:tcPr>
            <w:tcW w:w="3396" w:type="dxa"/>
            <w:gridSpan w:val="2"/>
          </w:tcPr>
          <w:p w14:paraId="566C5AC8" w14:textId="77777777" w:rsidR="00B472E4" w:rsidRPr="002307DA" w:rsidRDefault="00B472E4" w:rsidP="00B472E4">
            <w:pPr>
              <w:rPr>
                <w:rFonts w:ascii="Calibri" w:eastAsia="Calibri" w:hAnsi="Calibri" w:cs="Calibri"/>
              </w:rPr>
            </w:pPr>
          </w:p>
        </w:tc>
      </w:tr>
      <w:tr w:rsidR="00B472E4" w:rsidRPr="002307DA" w14:paraId="0773EAF6" w14:textId="77777777" w:rsidTr="002307DA">
        <w:tc>
          <w:tcPr>
            <w:tcW w:w="9634" w:type="dxa"/>
            <w:gridSpan w:val="8"/>
          </w:tcPr>
          <w:p w14:paraId="3B6E099F" w14:textId="64CC752D" w:rsidR="00B472E4" w:rsidRPr="002307DA" w:rsidRDefault="00B472E4" w:rsidP="00B21768">
            <w:pPr>
              <w:jc w:val="center"/>
              <w:rPr>
                <w:rFonts w:ascii="Calibri" w:eastAsia="Calibri" w:hAnsi="Calibri" w:cs="Arial"/>
                <w:b/>
                <w:bCs/>
              </w:rPr>
            </w:pPr>
            <w:r w:rsidRPr="002307DA">
              <w:rPr>
                <w:rFonts w:ascii="Calibri" w:eastAsia="Calibri" w:hAnsi="Calibri" w:cs="Arial"/>
                <w:b/>
                <w:bCs/>
              </w:rPr>
              <w:t xml:space="preserve">Safe </w:t>
            </w:r>
            <w:r w:rsidR="00B21768" w:rsidRPr="002307DA">
              <w:rPr>
                <w:rFonts w:ascii="Calibri" w:eastAsia="Calibri" w:hAnsi="Calibri" w:cs="Arial"/>
                <w:b/>
                <w:bCs/>
              </w:rPr>
              <w:t>W</w:t>
            </w:r>
            <w:r w:rsidR="00F0763B" w:rsidRPr="002307DA">
              <w:rPr>
                <w:rFonts w:ascii="Calibri" w:eastAsia="Calibri" w:hAnsi="Calibri" w:cs="Arial"/>
                <w:b/>
                <w:bCs/>
              </w:rPr>
              <w:t>ork</w:t>
            </w:r>
            <w:r w:rsidRPr="002307DA">
              <w:rPr>
                <w:rFonts w:ascii="Calibri" w:eastAsia="Calibri" w:hAnsi="Calibri" w:cs="Arial"/>
                <w:b/>
                <w:bCs/>
              </w:rPr>
              <w:t xml:space="preserve"> Procedure:</w:t>
            </w:r>
          </w:p>
        </w:tc>
      </w:tr>
      <w:tr w:rsidR="00B472E4" w:rsidRPr="002307DA" w14:paraId="75CDEEA1" w14:textId="77777777" w:rsidTr="002307DA">
        <w:tc>
          <w:tcPr>
            <w:tcW w:w="9634" w:type="dxa"/>
            <w:gridSpan w:val="8"/>
          </w:tcPr>
          <w:p w14:paraId="6D7F53EC" w14:textId="08B71B97"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Choose a safe location to dump water</w:t>
            </w:r>
            <w:r w:rsidR="003049FF">
              <w:rPr>
                <w:rFonts w:ascii="Calibri" w:eastAsia="Calibri" w:hAnsi="Calibri" w:cs="Arial"/>
                <w:bCs/>
              </w:rPr>
              <w:t>. M</w:t>
            </w:r>
            <w:r w:rsidRPr="002307DA">
              <w:rPr>
                <w:rFonts w:ascii="Calibri" w:eastAsia="Calibri" w:hAnsi="Calibri" w:cs="Arial"/>
                <w:bCs/>
              </w:rPr>
              <w:t>ust not allow chlorine to enter any waterways</w:t>
            </w:r>
            <w:r w:rsidR="00FC1E27" w:rsidRPr="002307DA">
              <w:rPr>
                <w:rFonts w:ascii="Calibri" w:eastAsia="Calibri" w:hAnsi="Calibri" w:cs="Arial"/>
                <w:bCs/>
              </w:rPr>
              <w:t>.</w:t>
            </w:r>
          </w:p>
          <w:p w14:paraId="48C384C9" w14:textId="16FC09AD"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If required</w:t>
            </w:r>
            <w:r w:rsidR="00FC1E27" w:rsidRPr="002307DA">
              <w:rPr>
                <w:rFonts w:ascii="Calibri" w:eastAsia="Calibri" w:hAnsi="Calibri" w:cs="Arial"/>
                <w:bCs/>
              </w:rPr>
              <w:t>,</w:t>
            </w:r>
            <w:r w:rsidRPr="002307DA">
              <w:rPr>
                <w:rFonts w:ascii="Calibri" w:eastAsia="Calibri" w:hAnsi="Calibri" w:cs="Arial"/>
                <w:bCs/>
              </w:rPr>
              <w:t xml:space="preserve"> run a hose to reach dump area</w:t>
            </w:r>
            <w:r w:rsidR="00FC1E27" w:rsidRPr="002307DA">
              <w:rPr>
                <w:rFonts w:ascii="Calibri" w:eastAsia="Calibri" w:hAnsi="Calibri" w:cs="Arial"/>
                <w:bCs/>
              </w:rPr>
              <w:t>.</w:t>
            </w:r>
          </w:p>
          <w:p w14:paraId="0FC9FD32" w14:textId="5E0BDDC1"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Inspect all hoses and connections for leaks and damage</w:t>
            </w:r>
            <w:r w:rsidR="00FC1E27" w:rsidRPr="002307DA">
              <w:rPr>
                <w:rFonts w:ascii="Calibri" w:eastAsia="Calibri" w:hAnsi="Calibri" w:cs="Arial"/>
                <w:bCs/>
              </w:rPr>
              <w:t>.</w:t>
            </w:r>
          </w:p>
          <w:p w14:paraId="53032966" w14:textId="08471FE4"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Open water line to release chlorine</w:t>
            </w:r>
            <w:r w:rsidR="00FC1E27" w:rsidRPr="002307DA">
              <w:rPr>
                <w:rFonts w:ascii="Calibri" w:eastAsia="Calibri" w:hAnsi="Calibri" w:cs="Arial"/>
                <w:bCs/>
              </w:rPr>
              <w:t>.</w:t>
            </w:r>
          </w:p>
          <w:p w14:paraId="3B581DC6" w14:textId="169FFAF5"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Observe the flushing at all times</w:t>
            </w:r>
            <w:r w:rsidR="003049FF">
              <w:rPr>
                <w:rFonts w:ascii="Calibri" w:eastAsia="Calibri" w:hAnsi="Calibri" w:cs="Arial"/>
                <w:bCs/>
              </w:rPr>
              <w:t>. D</w:t>
            </w:r>
            <w:r w:rsidRPr="002307DA">
              <w:rPr>
                <w:rFonts w:ascii="Calibri" w:eastAsia="Calibri" w:hAnsi="Calibri" w:cs="Arial"/>
                <w:bCs/>
              </w:rPr>
              <w:t>o not allow people or animals into flushing area</w:t>
            </w:r>
            <w:r w:rsidR="00FC1E27" w:rsidRPr="002307DA">
              <w:rPr>
                <w:rFonts w:ascii="Calibri" w:eastAsia="Calibri" w:hAnsi="Calibri" w:cs="Arial"/>
                <w:bCs/>
              </w:rPr>
              <w:t>.</w:t>
            </w:r>
          </w:p>
          <w:p w14:paraId="3E7B081A" w14:textId="11DEE9BF"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Test chlorine until levels reach normal for the line</w:t>
            </w:r>
            <w:r w:rsidR="00FC1E27" w:rsidRPr="002307DA">
              <w:rPr>
                <w:rFonts w:ascii="Calibri" w:eastAsia="Calibri" w:hAnsi="Calibri" w:cs="Arial"/>
                <w:bCs/>
              </w:rPr>
              <w:t>.</w:t>
            </w:r>
          </w:p>
          <w:p w14:paraId="10F298C0" w14:textId="35DC994A"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Use proper method to test chlorine</w:t>
            </w:r>
            <w:r w:rsidR="003049FF">
              <w:rPr>
                <w:rFonts w:ascii="Calibri" w:eastAsia="Calibri" w:hAnsi="Calibri" w:cs="Arial"/>
                <w:bCs/>
              </w:rPr>
              <w:t xml:space="preserve"> </w:t>
            </w:r>
            <w:r w:rsidRPr="002307DA">
              <w:rPr>
                <w:rFonts w:ascii="Calibri" w:eastAsia="Calibri" w:hAnsi="Calibri" w:cs="Arial"/>
                <w:bCs/>
              </w:rPr>
              <w:t>described in manufacture</w:t>
            </w:r>
            <w:r w:rsidR="00FC1E27" w:rsidRPr="002307DA">
              <w:rPr>
                <w:rFonts w:ascii="Calibri" w:eastAsia="Calibri" w:hAnsi="Calibri" w:cs="Arial"/>
                <w:bCs/>
              </w:rPr>
              <w:t>r</w:t>
            </w:r>
            <w:r w:rsidR="005921D7" w:rsidRPr="002307DA">
              <w:rPr>
                <w:rFonts w:ascii="Calibri" w:eastAsia="Calibri" w:hAnsi="Calibri" w:cs="Arial"/>
                <w:bCs/>
              </w:rPr>
              <w:t>’</w:t>
            </w:r>
            <w:r w:rsidRPr="002307DA">
              <w:rPr>
                <w:rFonts w:ascii="Calibri" w:eastAsia="Calibri" w:hAnsi="Calibri" w:cs="Arial"/>
                <w:bCs/>
              </w:rPr>
              <w:t>s instructions</w:t>
            </w:r>
            <w:r w:rsidR="00FC1E27" w:rsidRPr="002307DA">
              <w:rPr>
                <w:rFonts w:ascii="Calibri" w:eastAsia="Calibri" w:hAnsi="Calibri" w:cs="Arial"/>
                <w:bCs/>
              </w:rPr>
              <w:t>.</w:t>
            </w:r>
          </w:p>
          <w:p w14:paraId="45DAC648" w14:textId="2F110532"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Close water main</w:t>
            </w:r>
            <w:r w:rsidR="003049FF">
              <w:rPr>
                <w:rFonts w:ascii="Calibri" w:eastAsia="Calibri" w:hAnsi="Calibri" w:cs="Arial"/>
                <w:bCs/>
              </w:rPr>
              <w:t>. U</w:t>
            </w:r>
            <w:r w:rsidRPr="002307DA">
              <w:rPr>
                <w:rFonts w:ascii="Calibri" w:eastAsia="Calibri" w:hAnsi="Calibri" w:cs="Arial"/>
                <w:bCs/>
              </w:rPr>
              <w:t>se caution walking in wet or flooded areas</w:t>
            </w:r>
            <w:r w:rsidR="00FC1E27" w:rsidRPr="002307DA">
              <w:rPr>
                <w:rFonts w:ascii="Calibri" w:eastAsia="Calibri" w:hAnsi="Calibri" w:cs="Arial"/>
                <w:bCs/>
              </w:rPr>
              <w:t>.</w:t>
            </w:r>
          </w:p>
          <w:p w14:paraId="74F58B66" w14:textId="18654368" w:rsidR="00B472E4" w:rsidRPr="002307DA" w:rsidRDefault="00B472E4" w:rsidP="008F645E">
            <w:pPr>
              <w:numPr>
                <w:ilvl w:val="0"/>
                <w:numId w:val="175"/>
              </w:numPr>
              <w:contextualSpacing/>
              <w:rPr>
                <w:rFonts w:ascii="Calibri" w:eastAsia="Calibri" w:hAnsi="Calibri" w:cs="Arial"/>
                <w:bCs/>
              </w:rPr>
            </w:pPr>
            <w:r w:rsidRPr="002307DA">
              <w:rPr>
                <w:rFonts w:ascii="Calibri" w:eastAsia="Calibri" w:hAnsi="Calibri" w:cs="Arial"/>
                <w:bCs/>
              </w:rPr>
              <w:t>Secure site prior to leaving</w:t>
            </w:r>
            <w:r w:rsidR="005921D7" w:rsidRPr="002307DA">
              <w:rPr>
                <w:rFonts w:ascii="Calibri" w:eastAsia="Calibri" w:hAnsi="Calibri" w:cs="Arial"/>
                <w:bCs/>
              </w:rPr>
              <w:t>.</w:t>
            </w:r>
          </w:p>
          <w:p w14:paraId="5AA48D4F" w14:textId="77777777" w:rsidR="00B472E4" w:rsidRPr="002307DA" w:rsidRDefault="00B472E4" w:rsidP="00B472E4">
            <w:pPr>
              <w:rPr>
                <w:rFonts w:ascii="Calibri" w:eastAsia="Calibri" w:hAnsi="Calibri" w:cs="Arial"/>
                <w:bCs/>
              </w:rPr>
            </w:pPr>
          </w:p>
        </w:tc>
      </w:tr>
      <w:tr w:rsidR="00B472E4" w:rsidRPr="002307DA" w14:paraId="0972002B" w14:textId="77777777" w:rsidTr="002307DA">
        <w:tc>
          <w:tcPr>
            <w:tcW w:w="9634" w:type="dxa"/>
            <w:gridSpan w:val="8"/>
          </w:tcPr>
          <w:p w14:paraId="1495ECF1" w14:textId="7025B9B9" w:rsidR="00B472E4" w:rsidRPr="002307DA" w:rsidRDefault="00B472E4" w:rsidP="00B472E4">
            <w:pPr>
              <w:jc w:val="center"/>
              <w:rPr>
                <w:rFonts w:ascii="Calibri" w:eastAsia="Calibri" w:hAnsi="Calibri" w:cs="Arial"/>
                <w:b/>
                <w:bCs/>
                <w:i/>
              </w:rPr>
            </w:pPr>
            <w:r w:rsidRPr="002307DA">
              <w:rPr>
                <w:rFonts w:ascii="Calibri" w:eastAsia="Calibri" w:hAnsi="Calibri" w:cs="Arial"/>
                <w:b/>
                <w:bCs/>
                <w:i/>
              </w:rPr>
              <w:t>If an emergency situation occurs while conducting this task or there is an equipment malfunction, engage the emergency stop and follow the lockout procedure</w:t>
            </w:r>
            <w:r w:rsidR="00FC1E27" w:rsidRPr="002307DA">
              <w:rPr>
                <w:rFonts w:ascii="Calibri" w:eastAsia="Calibri" w:hAnsi="Calibri" w:cs="Arial"/>
                <w:b/>
                <w:bCs/>
                <w:i/>
              </w:rPr>
              <w:t>.</w:t>
            </w:r>
          </w:p>
          <w:p w14:paraId="56AFA8E6" w14:textId="77777777" w:rsidR="00B472E4" w:rsidRPr="002307DA" w:rsidRDefault="00B472E4" w:rsidP="00B472E4">
            <w:pPr>
              <w:jc w:val="center"/>
              <w:rPr>
                <w:rFonts w:ascii="Calibri" w:eastAsia="Calibri" w:hAnsi="Calibri" w:cs="Arial"/>
                <w:b/>
                <w:bCs/>
              </w:rPr>
            </w:pPr>
          </w:p>
          <w:p w14:paraId="1A5351B3" w14:textId="03DC58A0" w:rsidR="00B472E4" w:rsidRPr="002307DA" w:rsidRDefault="00B472E4" w:rsidP="00FC1E27">
            <w:pPr>
              <w:jc w:val="center"/>
              <w:rPr>
                <w:rFonts w:ascii="Calibri" w:eastAsia="Calibri" w:hAnsi="Calibri" w:cs="Arial"/>
                <w:b/>
                <w:bCs/>
              </w:rPr>
            </w:pPr>
            <w:r w:rsidRPr="002307DA">
              <w:rPr>
                <w:rFonts w:ascii="Calibri" w:eastAsia="Calibri" w:hAnsi="Calibri" w:cs="Arial"/>
                <w:b/>
                <w:bCs/>
              </w:rPr>
              <w:t>REPORT ANY HAZARDOU</w:t>
            </w:r>
            <w:r w:rsidR="00FC1E27" w:rsidRPr="002307DA">
              <w:rPr>
                <w:rFonts w:ascii="Calibri" w:eastAsia="Calibri" w:hAnsi="Calibri" w:cs="Arial"/>
                <w:b/>
                <w:bCs/>
              </w:rPr>
              <w:t>S SITUATIONS TO YOUR SUPERVISOR</w:t>
            </w:r>
          </w:p>
        </w:tc>
      </w:tr>
      <w:tr w:rsidR="00B472E4" w:rsidRPr="002307DA" w14:paraId="39ED3F85" w14:textId="77777777" w:rsidTr="002307DA">
        <w:tc>
          <w:tcPr>
            <w:tcW w:w="5240" w:type="dxa"/>
            <w:gridSpan w:val="4"/>
            <w:vMerge w:val="restart"/>
          </w:tcPr>
          <w:p w14:paraId="757D37AD" w14:textId="77777777" w:rsidR="00B472E4" w:rsidRPr="002307DA" w:rsidRDefault="00B472E4" w:rsidP="00B472E4">
            <w:pPr>
              <w:jc w:val="center"/>
              <w:rPr>
                <w:rFonts w:ascii="Calibri" w:eastAsia="Calibri" w:hAnsi="Calibri" w:cs="Arial"/>
                <w:b/>
                <w:bCs/>
              </w:rPr>
            </w:pPr>
            <w:r w:rsidRPr="002307DA">
              <w:rPr>
                <w:rFonts w:ascii="Calibri" w:eastAsia="Calibri" w:hAnsi="Calibri" w:cs="Arial"/>
                <w:b/>
                <w:bCs/>
              </w:rPr>
              <w:t>Guidance Documents/Standards:</w:t>
            </w:r>
          </w:p>
          <w:p w14:paraId="5FCDE1AE" w14:textId="77777777" w:rsidR="00B472E4" w:rsidRPr="002307DA" w:rsidRDefault="00B472E4" w:rsidP="00B472E4">
            <w:pPr>
              <w:jc w:val="center"/>
              <w:rPr>
                <w:rFonts w:ascii="Calibri" w:eastAsia="Calibri" w:hAnsi="Calibri" w:cs="Arial"/>
                <w:b/>
                <w:bCs/>
                <w:i/>
              </w:rPr>
            </w:pPr>
          </w:p>
          <w:p w14:paraId="7857B789" w14:textId="56C2DA7D" w:rsidR="00B472E4" w:rsidRPr="002307DA" w:rsidRDefault="00B472E4" w:rsidP="00B21768">
            <w:pPr>
              <w:rPr>
                <w:rFonts w:ascii="Calibri" w:eastAsia="Calibri" w:hAnsi="Calibri" w:cs="Arial"/>
                <w:bCs/>
              </w:rPr>
            </w:pPr>
            <w:r w:rsidRPr="002307DA">
              <w:rPr>
                <w:rFonts w:ascii="Calibri" w:eastAsia="Calibri" w:hAnsi="Calibri" w:cs="Arial"/>
                <w:bCs/>
              </w:rPr>
              <w:t xml:space="preserve">MB Workplace Safety </w:t>
            </w:r>
            <w:r w:rsidR="00963283" w:rsidRPr="002307DA">
              <w:rPr>
                <w:rFonts w:ascii="Calibri" w:eastAsia="Calibri" w:hAnsi="Calibri" w:cs="Arial"/>
                <w:bCs/>
              </w:rPr>
              <w:t>and</w:t>
            </w:r>
            <w:r w:rsidRPr="002307DA">
              <w:rPr>
                <w:rFonts w:ascii="Calibri" w:eastAsia="Calibri" w:hAnsi="Calibri" w:cs="Arial"/>
                <w:bCs/>
              </w:rPr>
              <w:t xml:space="preserve"> Health Act </w:t>
            </w:r>
            <w:r w:rsidR="00963283" w:rsidRPr="002307DA">
              <w:rPr>
                <w:rFonts w:ascii="Calibri" w:eastAsia="Calibri" w:hAnsi="Calibri" w:cs="Arial"/>
                <w:bCs/>
              </w:rPr>
              <w:t>and</w:t>
            </w:r>
            <w:r w:rsidRPr="002307DA">
              <w:rPr>
                <w:rFonts w:ascii="Calibri" w:eastAsia="Calibri" w:hAnsi="Calibri" w:cs="Arial"/>
                <w:bCs/>
              </w:rPr>
              <w:t xml:space="preserve"> Regulation:</w:t>
            </w:r>
          </w:p>
          <w:p w14:paraId="356A1E8D" w14:textId="77777777" w:rsidR="00B472E4" w:rsidRPr="002307DA" w:rsidRDefault="00B472E4" w:rsidP="00C1420E">
            <w:pPr>
              <w:pStyle w:val="ListParagraph"/>
              <w:numPr>
                <w:ilvl w:val="0"/>
                <w:numId w:val="390"/>
              </w:numPr>
              <w:rPr>
                <w:rFonts w:ascii="Calibri" w:eastAsia="Calibri" w:hAnsi="Calibri" w:cs="Arial"/>
                <w:bCs/>
              </w:rPr>
            </w:pPr>
            <w:r w:rsidRPr="002307DA">
              <w:rPr>
                <w:rFonts w:ascii="Calibri" w:eastAsia="Calibri" w:hAnsi="Calibri" w:cs="Arial"/>
                <w:bCs/>
              </w:rPr>
              <w:t>Part 6 Personal Protective Equipment</w:t>
            </w:r>
          </w:p>
          <w:p w14:paraId="67017E57" w14:textId="77777777" w:rsidR="00B21768" w:rsidRPr="002307DA" w:rsidRDefault="00B21768" w:rsidP="00B21768">
            <w:pPr>
              <w:rPr>
                <w:rFonts w:ascii="Calibri" w:eastAsia="Calibri" w:hAnsi="Calibri" w:cs="Arial"/>
                <w:bCs/>
              </w:rPr>
            </w:pPr>
          </w:p>
          <w:p w14:paraId="4322DA18" w14:textId="757CB262" w:rsidR="00B472E4" w:rsidRPr="002307DA" w:rsidRDefault="00B472E4" w:rsidP="00B21768">
            <w:pPr>
              <w:rPr>
                <w:rFonts w:ascii="Calibri" w:eastAsia="Calibri" w:hAnsi="Calibri" w:cs="Arial"/>
                <w:bCs/>
              </w:rPr>
            </w:pPr>
            <w:r w:rsidRPr="002307DA">
              <w:rPr>
                <w:rFonts w:ascii="Calibri" w:eastAsia="Calibri" w:hAnsi="Calibri" w:cs="Arial"/>
                <w:bCs/>
              </w:rPr>
              <w:t>Manitoba Water Services Board Standard Const</w:t>
            </w:r>
            <w:r w:rsidR="00B21768" w:rsidRPr="002307DA">
              <w:rPr>
                <w:rFonts w:ascii="Calibri" w:eastAsia="Calibri" w:hAnsi="Calibri" w:cs="Arial"/>
                <w:bCs/>
              </w:rPr>
              <w:t>ruction</w:t>
            </w:r>
            <w:r w:rsidRPr="002307DA">
              <w:rPr>
                <w:rFonts w:ascii="Calibri" w:eastAsia="Calibri" w:hAnsi="Calibri" w:cs="Arial"/>
                <w:bCs/>
              </w:rPr>
              <w:t xml:space="preserve"> Spec</w:t>
            </w:r>
            <w:r w:rsidR="00B21768" w:rsidRPr="002307DA">
              <w:rPr>
                <w:rFonts w:ascii="Calibri" w:eastAsia="Calibri" w:hAnsi="Calibri" w:cs="Arial"/>
                <w:bCs/>
              </w:rPr>
              <w:t>ifications</w:t>
            </w:r>
          </w:p>
          <w:p w14:paraId="77BB9A9A" w14:textId="08431785" w:rsidR="00B472E4" w:rsidRPr="002307DA" w:rsidRDefault="00B472E4" w:rsidP="00C1420E">
            <w:pPr>
              <w:pStyle w:val="ListParagraph"/>
              <w:numPr>
                <w:ilvl w:val="0"/>
                <w:numId w:val="390"/>
              </w:numPr>
              <w:rPr>
                <w:rFonts w:ascii="Calibri" w:eastAsia="Calibri" w:hAnsi="Calibri" w:cs="Arial"/>
                <w:bCs/>
              </w:rPr>
            </w:pPr>
            <w:r w:rsidRPr="002307DA">
              <w:rPr>
                <w:rFonts w:ascii="Calibri" w:eastAsia="Calibri" w:hAnsi="Calibri" w:cs="Arial"/>
                <w:bCs/>
              </w:rPr>
              <w:t>3.21.8 Disposal of Flushing Water</w:t>
            </w:r>
          </w:p>
        </w:tc>
        <w:tc>
          <w:tcPr>
            <w:tcW w:w="4394" w:type="dxa"/>
            <w:gridSpan w:val="4"/>
          </w:tcPr>
          <w:p w14:paraId="7326FE0D" w14:textId="2D3CFAA6" w:rsidR="00B472E4" w:rsidRPr="002307DA" w:rsidRDefault="00B472E4" w:rsidP="00FC1E27">
            <w:pPr>
              <w:rPr>
                <w:rFonts w:ascii="Calibri" w:eastAsia="Calibri" w:hAnsi="Calibri" w:cs="Arial"/>
                <w:bCs/>
              </w:rPr>
            </w:pPr>
            <w:r w:rsidRPr="002307DA">
              <w:rPr>
                <w:rFonts w:ascii="Calibri" w:eastAsia="Calibri" w:hAnsi="Calibri" w:cs="Arial"/>
                <w:bCs/>
              </w:rPr>
              <w:t xml:space="preserve">This </w:t>
            </w:r>
            <w:r w:rsidR="00FC1E27" w:rsidRPr="002307DA">
              <w:rPr>
                <w:rFonts w:ascii="Calibri" w:eastAsia="Calibri" w:hAnsi="Calibri" w:cs="Arial"/>
                <w:bCs/>
              </w:rPr>
              <w:t xml:space="preserve">safe work procedure </w:t>
            </w:r>
            <w:r w:rsidRPr="002307DA">
              <w:rPr>
                <w:rFonts w:ascii="Calibri" w:eastAsia="Calibri" w:hAnsi="Calibri" w:cs="Arial"/>
                <w:bCs/>
              </w:rPr>
              <w:t>will be reviewed any time the task, equipment or materials change and at a minimum of every three years</w:t>
            </w:r>
            <w:r w:rsidR="00FC1E27" w:rsidRPr="002307DA">
              <w:rPr>
                <w:rFonts w:ascii="Calibri" w:eastAsia="Calibri" w:hAnsi="Calibri" w:cs="Arial"/>
                <w:bCs/>
              </w:rPr>
              <w:t>.</w:t>
            </w:r>
          </w:p>
        </w:tc>
      </w:tr>
      <w:tr w:rsidR="00B472E4" w:rsidRPr="002307DA" w14:paraId="063B7D84" w14:textId="77777777" w:rsidTr="002307DA">
        <w:tc>
          <w:tcPr>
            <w:tcW w:w="5240" w:type="dxa"/>
            <w:gridSpan w:val="4"/>
            <w:vMerge/>
          </w:tcPr>
          <w:p w14:paraId="5DAAA276" w14:textId="77777777" w:rsidR="00B472E4" w:rsidRPr="002307DA" w:rsidRDefault="00B472E4" w:rsidP="00B472E4">
            <w:pPr>
              <w:jc w:val="center"/>
              <w:rPr>
                <w:rFonts w:ascii="Calibri" w:eastAsia="Calibri" w:hAnsi="Calibri" w:cs="Arial"/>
                <w:b/>
                <w:bCs/>
              </w:rPr>
            </w:pPr>
          </w:p>
        </w:tc>
        <w:tc>
          <w:tcPr>
            <w:tcW w:w="4394" w:type="dxa"/>
            <w:gridSpan w:val="4"/>
          </w:tcPr>
          <w:p w14:paraId="76277E34" w14:textId="77777777" w:rsidR="00B472E4" w:rsidRPr="002307DA" w:rsidRDefault="00B472E4" w:rsidP="00B472E4">
            <w:pPr>
              <w:rPr>
                <w:rFonts w:ascii="Calibri" w:eastAsia="Calibri" w:hAnsi="Calibri" w:cs="Arial"/>
                <w:bCs/>
              </w:rPr>
            </w:pPr>
            <w:r w:rsidRPr="002307DA">
              <w:rPr>
                <w:rFonts w:ascii="Calibri" w:eastAsia="Calibri" w:hAnsi="Calibri" w:cs="Arial"/>
                <w:bCs/>
              </w:rPr>
              <w:t>Reviewed By WSH Committee:</w:t>
            </w:r>
          </w:p>
          <w:p w14:paraId="64217BF6" w14:textId="77777777" w:rsidR="00B472E4" w:rsidRPr="002307DA" w:rsidRDefault="00B472E4" w:rsidP="00B472E4">
            <w:pPr>
              <w:rPr>
                <w:rFonts w:ascii="Calibri" w:eastAsia="Calibri" w:hAnsi="Calibri" w:cs="Arial"/>
                <w:bCs/>
              </w:rPr>
            </w:pPr>
          </w:p>
          <w:p w14:paraId="739D7BEF" w14:textId="77777777" w:rsidR="00B472E4" w:rsidRPr="002307DA" w:rsidRDefault="00B472E4" w:rsidP="00B472E4">
            <w:pPr>
              <w:rPr>
                <w:rFonts w:ascii="Calibri" w:eastAsia="Calibri" w:hAnsi="Calibri" w:cs="Arial"/>
                <w:bCs/>
              </w:rPr>
            </w:pPr>
          </w:p>
          <w:p w14:paraId="072DE1C9" w14:textId="17688C26" w:rsidR="00B472E4" w:rsidRPr="002307DA" w:rsidRDefault="00FC1E27" w:rsidP="00B472E4">
            <w:pPr>
              <w:rPr>
                <w:rFonts w:ascii="Calibri" w:eastAsia="Calibri" w:hAnsi="Calibri" w:cs="Arial"/>
                <w:bCs/>
              </w:rPr>
            </w:pPr>
            <w:r w:rsidRPr="002307DA">
              <w:rPr>
                <w:rFonts w:ascii="Calibri" w:eastAsia="Calibri" w:hAnsi="Calibri" w:cs="Arial"/>
                <w:bCs/>
              </w:rPr>
              <w:t>Date:</w:t>
            </w:r>
          </w:p>
        </w:tc>
      </w:tr>
    </w:tbl>
    <w:p w14:paraId="5C46B4D4" w14:textId="77777777" w:rsidR="00B472E4" w:rsidRDefault="00B472E4" w:rsidP="00B472E4"/>
    <w:p w14:paraId="1F94106B" w14:textId="77777777" w:rsidR="00B472E4" w:rsidRDefault="00B472E4" w:rsidP="009972D5">
      <w:pPr>
        <w:pStyle w:val="NoSpacing"/>
        <w:jc w:val="center"/>
        <w:rPr>
          <w:rFonts w:eastAsiaTheme="majorEastAsia" w:cstheme="minorHAnsi"/>
          <w:sz w:val="24"/>
          <w:szCs w:val="24"/>
        </w:rPr>
      </w:pPr>
      <w:r>
        <w:rPr>
          <w:rFonts w:eastAsiaTheme="majorEastAsia" w:cstheme="minorHAnsi"/>
          <w:sz w:val="24"/>
          <w:szCs w:val="24"/>
        </w:rPr>
        <w:br/>
      </w:r>
    </w:p>
    <w:p w14:paraId="0E46A5D3" w14:textId="77777777" w:rsidR="00B472E4" w:rsidRDefault="00B472E4" w:rsidP="00B472E4">
      <w:r>
        <w:br w:type="page"/>
      </w:r>
    </w:p>
    <w:p w14:paraId="51C40F82" w14:textId="2BDF1F35" w:rsidR="00B472E4" w:rsidRPr="002307DA" w:rsidRDefault="00B472E4" w:rsidP="00B472E4">
      <w:pPr>
        <w:pStyle w:val="NoSpacing"/>
        <w:ind w:left="2880" w:firstLine="720"/>
        <w:rPr>
          <w:b/>
        </w:rPr>
      </w:pPr>
      <w:r w:rsidRPr="002307DA">
        <w:rPr>
          <w:rStyle w:val="FontStyle119"/>
          <w:rFonts w:asciiTheme="minorHAnsi" w:hAnsiTheme="minorHAnsi"/>
          <w:b w:val="0"/>
          <w:sz w:val="22"/>
          <w:szCs w:val="22"/>
        </w:rPr>
        <w:lastRenderedPageBreak/>
        <w:t>Frame Scaffold Safety</w:t>
      </w:r>
    </w:p>
    <w:tbl>
      <w:tblPr>
        <w:tblStyle w:val="TableGrid"/>
        <w:tblW w:w="9634" w:type="dxa"/>
        <w:tblLook w:val="04A0" w:firstRow="1" w:lastRow="0" w:firstColumn="1" w:lastColumn="0" w:noHBand="0" w:noVBand="1"/>
      </w:tblPr>
      <w:tblGrid>
        <w:gridCol w:w="1867"/>
        <w:gridCol w:w="1257"/>
        <w:gridCol w:w="610"/>
        <w:gridCol w:w="1506"/>
        <w:gridCol w:w="369"/>
        <w:gridCol w:w="625"/>
        <w:gridCol w:w="1081"/>
        <w:gridCol w:w="2319"/>
      </w:tblGrid>
      <w:tr w:rsidR="00B472E4" w:rsidRPr="002307DA" w14:paraId="4C256818" w14:textId="77777777" w:rsidTr="002307DA">
        <w:tc>
          <w:tcPr>
            <w:tcW w:w="1867" w:type="dxa"/>
          </w:tcPr>
          <w:p w14:paraId="6993D699" w14:textId="77777777" w:rsidR="00B472E4" w:rsidRPr="002307DA" w:rsidRDefault="00B472E4" w:rsidP="00B472E4">
            <w:pPr>
              <w:rPr>
                <w:b/>
              </w:rPr>
            </w:pPr>
            <w:r w:rsidRPr="002307DA">
              <w:rPr>
                <w:b/>
              </w:rPr>
              <w:t>Facility:</w:t>
            </w:r>
          </w:p>
        </w:tc>
        <w:tc>
          <w:tcPr>
            <w:tcW w:w="1867" w:type="dxa"/>
            <w:gridSpan w:val="2"/>
          </w:tcPr>
          <w:p w14:paraId="679CACC2" w14:textId="77777777" w:rsidR="00B472E4" w:rsidRPr="002307DA" w:rsidRDefault="00B472E4" w:rsidP="00B472E4">
            <w:r w:rsidRPr="002307DA">
              <w:rPr>
                <w:b/>
              </w:rPr>
              <w:t>Written By:</w:t>
            </w:r>
          </w:p>
        </w:tc>
        <w:tc>
          <w:tcPr>
            <w:tcW w:w="1875" w:type="dxa"/>
            <w:gridSpan w:val="2"/>
          </w:tcPr>
          <w:p w14:paraId="009C6E04" w14:textId="77777777" w:rsidR="00B472E4" w:rsidRPr="002307DA" w:rsidRDefault="00B472E4" w:rsidP="00B472E4">
            <w:r w:rsidRPr="002307DA">
              <w:rPr>
                <w:b/>
              </w:rPr>
              <w:t>Approved By:</w:t>
            </w:r>
          </w:p>
        </w:tc>
        <w:tc>
          <w:tcPr>
            <w:tcW w:w="1706" w:type="dxa"/>
            <w:gridSpan w:val="2"/>
          </w:tcPr>
          <w:p w14:paraId="0C353346" w14:textId="77777777" w:rsidR="00B472E4" w:rsidRPr="002307DA" w:rsidRDefault="00B472E4" w:rsidP="00B472E4">
            <w:r w:rsidRPr="002307DA">
              <w:rPr>
                <w:b/>
              </w:rPr>
              <w:t>Date Created:</w:t>
            </w:r>
          </w:p>
        </w:tc>
        <w:tc>
          <w:tcPr>
            <w:tcW w:w="2319" w:type="dxa"/>
          </w:tcPr>
          <w:p w14:paraId="6FFCB129" w14:textId="7FD79E01" w:rsidR="00B472E4" w:rsidRPr="002307DA" w:rsidRDefault="00B472E4" w:rsidP="00B472E4">
            <w:r w:rsidRPr="002307DA">
              <w:rPr>
                <w:b/>
              </w:rPr>
              <w:t>Date of Last Revision</w:t>
            </w:r>
            <w:r w:rsidR="005921D7" w:rsidRPr="002307DA">
              <w:rPr>
                <w:b/>
              </w:rPr>
              <w:t>:</w:t>
            </w:r>
          </w:p>
        </w:tc>
      </w:tr>
      <w:tr w:rsidR="00B472E4" w:rsidRPr="002307DA" w14:paraId="300D6985" w14:textId="77777777" w:rsidTr="002307DA">
        <w:tc>
          <w:tcPr>
            <w:tcW w:w="1867" w:type="dxa"/>
          </w:tcPr>
          <w:p w14:paraId="52173C0E" w14:textId="77777777" w:rsidR="00B472E4" w:rsidRPr="002307DA" w:rsidRDefault="00B472E4" w:rsidP="00B472E4"/>
        </w:tc>
        <w:tc>
          <w:tcPr>
            <w:tcW w:w="1867" w:type="dxa"/>
            <w:gridSpan w:val="2"/>
          </w:tcPr>
          <w:p w14:paraId="6067CF08" w14:textId="77777777" w:rsidR="00B472E4" w:rsidRPr="002307DA" w:rsidRDefault="00B472E4" w:rsidP="00B472E4"/>
        </w:tc>
        <w:tc>
          <w:tcPr>
            <w:tcW w:w="1875" w:type="dxa"/>
            <w:gridSpan w:val="2"/>
          </w:tcPr>
          <w:p w14:paraId="097E5FF8" w14:textId="77777777" w:rsidR="00B472E4" w:rsidRPr="002307DA" w:rsidRDefault="00B472E4" w:rsidP="00B472E4"/>
        </w:tc>
        <w:tc>
          <w:tcPr>
            <w:tcW w:w="1706" w:type="dxa"/>
            <w:gridSpan w:val="2"/>
          </w:tcPr>
          <w:p w14:paraId="50345C73" w14:textId="77777777" w:rsidR="00B472E4" w:rsidRPr="002307DA" w:rsidRDefault="00B472E4" w:rsidP="00B472E4"/>
        </w:tc>
        <w:tc>
          <w:tcPr>
            <w:tcW w:w="2319" w:type="dxa"/>
          </w:tcPr>
          <w:p w14:paraId="03CB79D4" w14:textId="77777777" w:rsidR="00B472E4" w:rsidRPr="002307DA" w:rsidRDefault="00B472E4" w:rsidP="00B472E4"/>
        </w:tc>
      </w:tr>
      <w:tr w:rsidR="00B472E4" w:rsidRPr="002307DA" w14:paraId="22AB009D" w14:textId="77777777" w:rsidTr="002307DA">
        <w:tc>
          <w:tcPr>
            <w:tcW w:w="3124" w:type="dxa"/>
            <w:gridSpan w:val="2"/>
          </w:tcPr>
          <w:p w14:paraId="4CA39E99" w14:textId="0DD59988" w:rsidR="00B472E4" w:rsidRPr="002307DA" w:rsidRDefault="00B472E4" w:rsidP="00B472E4">
            <w:pPr>
              <w:rPr>
                <w:rFonts w:cs="Arial"/>
                <w:b/>
                <w:bCs/>
                <w:iCs/>
              </w:rPr>
            </w:pPr>
            <w:r w:rsidRPr="002307DA">
              <w:rPr>
                <w:rFonts w:cs="Arial"/>
                <w:b/>
                <w:bCs/>
                <w:iCs/>
              </w:rPr>
              <w:t>Hazards Present:</w:t>
            </w:r>
          </w:p>
        </w:tc>
        <w:tc>
          <w:tcPr>
            <w:tcW w:w="3110" w:type="dxa"/>
            <w:gridSpan w:val="4"/>
          </w:tcPr>
          <w:p w14:paraId="3C083451" w14:textId="0B22BF29" w:rsidR="00B472E4" w:rsidRPr="002307DA" w:rsidRDefault="000977ED" w:rsidP="00B472E4">
            <w:pPr>
              <w:rPr>
                <w:rFonts w:cs="Arial"/>
                <w:b/>
                <w:bCs/>
                <w:iCs/>
              </w:rPr>
            </w:pPr>
            <w:r w:rsidRPr="002307DA">
              <w:rPr>
                <w:rFonts w:cs="Arial"/>
                <w:b/>
                <w:bCs/>
                <w:iCs/>
              </w:rPr>
              <w:t>PPE or Devices Required:</w:t>
            </w:r>
          </w:p>
        </w:tc>
        <w:tc>
          <w:tcPr>
            <w:tcW w:w="3400" w:type="dxa"/>
            <w:gridSpan w:val="2"/>
          </w:tcPr>
          <w:p w14:paraId="21CBCE03" w14:textId="77777777" w:rsidR="00B472E4" w:rsidRPr="002307DA" w:rsidRDefault="00B472E4" w:rsidP="00B472E4">
            <w:pPr>
              <w:rPr>
                <w:rFonts w:cs="Arial"/>
                <w:b/>
                <w:bCs/>
                <w:iCs/>
              </w:rPr>
            </w:pPr>
            <w:r w:rsidRPr="002307DA">
              <w:rPr>
                <w:rFonts w:cs="Arial"/>
                <w:b/>
                <w:bCs/>
                <w:iCs/>
              </w:rPr>
              <w:t>Additional Training Required:</w:t>
            </w:r>
          </w:p>
        </w:tc>
      </w:tr>
      <w:tr w:rsidR="00B472E4" w:rsidRPr="002307DA" w14:paraId="12184601" w14:textId="77777777" w:rsidTr="002307DA">
        <w:tc>
          <w:tcPr>
            <w:tcW w:w="3124" w:type="dxa"/>
            <w:gridSpan w:val="2"/>
          </w:tcPr>
          <w:p w14:paraId="1543515E" w14:textId="160B86CF" w:rsidR="00B472E4" w:rsidRPr="002307DA" w:rsidRDefault="005921D7" w:rsidP="00B472E4">
            <w:pPr>
              <w:pStyle w:val="Style5"/>
              <w:widowControl/>
              <w:rPr>
                <w:rStyle w:val="FontStyle123"/>
                <w:rFonts w:asciiTheme="minorHAnsi" w:hAnsiTheme="minorHAnsi"/>
                <w:sz w:val="22"/>
                <w:szCs w:val="22"/>
              </w:rPr>
            </w:pPr>
            <w:r w:rsidRPr="002307DA">
              <w:rPr>
                <w:rStyle w:val="FontStyle123"/>
                <w:rFonts w:asciiTheme="minorHAnsi" w:hAnsiTheme="minorHAnsi"/>
                <w:sz w:val="22"/>
                <w:szCs w:val="22"/>
              </w:rPr>
              <w:t>contact with overhead services</w:t>
            </w:r>
          </w:p>
        </w:tc>
        <w:tc>
          <w:tcPr>
            <w:tcW w:w="3110" w:type="dxa"/>
            <w:gridSpan w:val="4"/>
          </w:tcPr>
          <w:p w14:paraId="52953DD1" w14:textId="76526419" w:rsidR="00B472E4" w:rsidRPr="002307DA" w:rsidRDefault="005921D7" w:rsidP="00B472E4">
            <w:pPr>
              <w:pStyle w:val="Style5"/>
              <w:widowControl/>
              <w:rPr>
                <w:rStyle w:val="FontStyle123"/>
                <w:rFonts w:asciiTheme="minorHAnsi" w:hAnsiTheme="minorHAnsi"/>
                <w:sz w:val="22"/>
                <w:szCs w:val="22"/>
              </w:rPr>
            </w:pPr>
            <w:r w:rsidRPr="002307DA">
              <w:rPr>
                <w:rStyle w:val="FontStyle123"/>
                <w:rFonts w:asciiTheme="minorHAnsi" w:hAnsiTheme="minorHAnsi"/>
                <w:sz w:val="22"/>
                <w:szCs w:val="22"/>
              </w:rPr>
              <w:t>hard hat</w:t>
            </w:r>
          </w:p>
        </w:tc>
        <w:tc>
          <w:tcPr>
            <w:tcW w:w="3400" w:type="dxa"/>
            <w:gridSpan w:val="2"/>
          </w:tcPr>
          <w:p w14:paraId="42715D62" w14:textId="2229D88E" w:rsidR="00B472E4" w:rsidRPr="002307DA" w:rsidRDefault="005921D7" w:rsidP="005921D7">
            <w:pPr>
              <w:autoSpaceDE w:val="0"/>
              <w:autoSpaceDN w:val="0"/>
              <w:adjustRightInd w:val="0"/>
              <w:spacing w:before="29" w:line="230" w:lineRule="exact"/>
              <w:rPr>
                <w:rFonts w:eastAsiaTheme="minorEastAsia" w:cs="Times New Roman"/>
              </w:rPr>
            </w:pPr>
            <w:r w:rsidRPr="002307DA">
              <w:rPr>
                <w:rFonts w:eastAsiaTheme="minorEastAsia" w:cs="Times New Roman"/>
              </w:rPr>
              <w:t xml:space="preserve">lift/materials handling training </w:t>
            </w:r>
          </w:p>
        </w:tc>
      </w:tr>
      <w:tr w:rsidR="00B472E4" w:rsidRPr="002307DA" w14:paraId="01AF6CB4" w14:textId="77777777" w:rsidTr="002307DA">
        <w:tc>
          <w:tcPr>
            <w:tcW w:w="3124" w:type="dxa"/>
            <w:gridSpan w:val="2"/>
          </w:tcPr>
          <w:p w14:paraId="48426031" w14:textId="5872BB5F" w:rsidR="00B472E4" w:rsidRPr="002307DA" w:rsidRDefault="005921D7" w:rsidP="00B472E4">
            <w:pPr>
              <w:pStyle w:val="Style5"/>
              <w:widowControl/>
              <w:rPr>
                <w:rStyle w:val="FontStyle123"/>
                <w:rFonts w:asciiTheme="minorHAnsi" w:hAnsiTheme="minorHAnsi"/>
                <w:sz w:val="22"/>
                <w:szCs w:val="22"/>
              </w:rPr>
            </w:pPr>
            <w:r w:rsidRPr="002307DA">
              <w:rPr>
                <w:rStyle w:val="FontStyle123"/>
                <w:rFonts w:asciiTheme="minorHAnsi" w:hAnsiTheme="minorHAnsi"/>
                <w:sz w:val="22"/>
                <w:szCs w:val="22"/>
              </w:rPr>
              <w:t>scaffold collapse</w:t>
            </w:r>
          </w:p>
        </w:tc>
        <w:tc>
          <w:tcPr>
            <w:tcW w:w="3110" w:type="dxa"/>
            <w:gridSpan w:val="4"/>
          </w:tcPr>
          <w:p w14:paraId="35710ABF" w14:textId="51D719F4" w:rsidR="00B472E4" w:rsidRPr="002307DA" w:rsidRDefault="005921D7" w:rsidP="00B472E4">
            <w:pPr>
              <w:pStyle w:val="Style5"/>
              <w:widowControl/>
              <w:rPr>
                <w:rStyle w:val="FontStyle123"/>
                <w:rFonts w:asciiTheme="minorHAnsi" w:hAnsiTheme="minorHAnsi"/>
                <w:sz w:val="22"/>
                <w:szCs w:val="22"/>
              </w:rPr>
            </w:pPr>
            <w:r w:rsidRPr="002307DA">
              <w:rPr>
                <w:rStyle w:val="FontStyle123"/>
                <w:rFonts w:asciiTheme="minorHAnsi" w:hAnsiTheme="minorHAnsi"/>
                <w:sz w:val="22"/>
                <w:szCs w:val="22"/>
              </w:rPr>
              <w:t>safety footwear</w:t>
            </w:r>
          </w:p>
        </w:tc>
        <w:tc>
          <w:tcPr>
            <w:tcW w:w="3400" w:type="dxa"/>
            <w:gridSpan w:val="2"/>
          </w:tcPr>
          <w:p w14:paraId="4CB61E26" w14:textId="3A657DA1" w:rsidR="00B472E4" w:rsidRPr="002307DA" w:rsidRDefault="005921D7" w:rsidP="00B472E4">
            <w:pPr>
              <w:rPr>
                <w:rFonts w:cstheme="minorHAnsi"/>
              </w:rPr>
            </w:pPr>
            <w:r w:rsidRPr="002307DA">
              <w:rPr>
                <w:rFonts w:eastAsiaTheme="minorEastAsia" w:cs="Times New Roman"/>
              </w:rPr>
              <w:t xml:space="preserve">body posture training </w:t>
            </w:r>
          </w:p>
        </w:tc>
      </w:tr>
      <w:tr w:rsidR="00B472E4" w:rsidRPr="002307DA" w14:paraId="64646B59" w14:textId="77777777" w:rsidTr="002307DA">
        <w:tc>
          <w:tcPr>
            <w:tcW w:w="3124" w:type="dxa"/>
            <w:gridSpan w:val="2"/>
          </w:tcPr>
          <w:p w14:paraId="41E9E126" w14:textId="10BE6B07" w:rsidR="00B472E4" w:rsidRPr="002307DA" w:rsidRDefault="003049FF" w:rsidP="003049FF">
            <w:pPr>
              <w:pStyle w:val="Style5"/>
              <w:widowControl/>
              <w:rPr>
                <w:rStyle w:val="FontStyle123"/>
                <w:rFonts w:asciiTheme="minorHAnsi" w:hAnsiTheme="minorHAnsi"/>
                <w:sz w:val="22"/>
                <w:szCs w:val="22"/>
              </w:rPr>
            </w:pPr>
            <w:r w:rsidRPr="002307DA">
              <w:rPr>
                <w:rStyle w:val="FontStyle123"/>
                <w:rFonts w:asciiTheme="minorHAnsi" w:hAnsiTheme="minorHAnsi"/>
                <w:sz w:val="22"/>
                <w:szCs w:val="22"/>
              </w:rPr>
              <w:t>slips</w:t>
            </w:r>
            <w:r>
              <w:rPr>
                <w:rStyle w:val="FontStyle123"/>
                <w:rFonts w:asciiTheme="minorHAnsi" w:hAnsiTheme="minorHAnsi"/>
                <w:sz w:val="22"/>
                <w:szCs w:val="22"/>
              </w:rPr>
              <w:t>/</w:t>
            </w:r>
            <w:r w:rsidR="00B472E4" w:rsidRPr="002307DA">
              <w:rPr>
                <w:rStyle w:val="FontStyle123"/>
                <w:rFonts w:asciiTheme="minorHAnsi" w:hAnsiTheme="minorHAnsi"/>
                <w:sz w:val="22"/>
                <w:szCs w:val="22"/>
              </w:rPr>
              <w:t>falls</w:t>
            </w:r>
          </w:p>
        </w:tc>
        <w:tc>
          <w:tcPr>
            <w:tcW w:w="3110" w:type="dxa"/>
            <w:gridSpan w:val="4"/>
          </w:tcPr>
          <w:p w14:paraId="446F4BA5" w14:textId="5DF96B08" w:rsidR="00B472E4" w:rsidRPr="002307DA" w:rsidRDefault="00897E67" w:rsidP="00B472E4">
            <w:r>
              <w:t xml:space="preserve">Harness &amp; </w:t>
            </w:r>
            <w:r w:rsidR="00FC7AA1">
              <w:t>lanyards</w:t>
            </w:r>
            <w:r>
              <w:t xml:space="preserve"> </w:t>
            </w:r>
          </w:p>
        </w:tc>
        <w:tc>
          <w:tcPr>
            <w:tcW w:w="3400" w:type="dxa"/>
            <w:gridSpan w:val="2"/>
          </w:tcPr>
          <w:p w14:paraId="7CB5C571" w14:textId="77777777" w:rsidR="00B472E4" w:rsidRPr="002307DA" w:rsidRDefault="00B472E4" w:rsidP="00B472E4">
            <w:pPr>
              <w:rPr>
                <w:rFonts w:cstheme="minorHAnsi"/>
              </w:rPr>
            </w:pPr>
            <w:r w:rsidRPr="002307DA">
              <w:rPr>
                <w:rFonts w:eastAsiaTheme="minorEastAsia" w:cs="Times New Roman"/>
              </w:rPr>
              <w:t xml:space="preserve">#5 Frame Scaffold Safety </w:t>
            </w:r>
          </w:p>
        </w:tc>
      </w:tr>
      <w:tr w:rsidR="00B472E4" w:rsidRPr="002307DA" w14:paraId="0D56328F" w14:textId="77777777" w:rsidTr="002307DA">
        <w:tc>
          <w:tcPr>
            <w:tcW w:w="3124" w:type="dxa"/>
            <w:gridSpan w:val="2"/>
          </w:tcPr>
          <w:p w14:paraId="7B77135D" w14:textId="77777777" w:rsidR="00B472E4" w:rsidRPr="002307DA" w:rsidRDefault="00B472E4" w:rsidP="00B472E4">
            <w:pPr>
              <w:rPr>
                <w:rFonts w:eastAsia="Arial" w:cs="Arial"/>
              </w:rPr>
            </w:pPr>
          </w:p>
        </w:tc>
        <w:tc>
          <w:tcPr>
            <w:tcW w:w="3110" w:type="dxa"/>
            <w:gridSpan w:val="4"/>
          </w:tcPr>
          <w:p w14:paraId="222ED56B" w14:textId="77777777" w:rsidR="00B472E4" w:rsidRPr="002307DA" w:rsidRDefault="00B472E4" w:rsidP="00B472E4">
            <w:pPr>
              <w:rPr>
                <w:rFonts w:eastAsia="Arial" w:cs="Arial"/>
              </w:rPr>
            </w:pPr>
          </w:p>
        </w:tc>
        <w:tc>
          <w:tcPr>
            <w:tcW w:w="3400" w:type="dxa"/>
            <w:gridSpan w:val="2"/>
          </w:tcPr>
          <w:p w14:paraId="79BE1C72" w14:textId="77777777" w:rsidR="00B472E4" w:rsidRPr="002307DA" w:rsidRDefault="00B472E4" w:rsidP="00B472E4">
            <w:pPr>
              <w:rPr>
                <w:rFonts w:cstheme="minorHAnsi"/>
              </w:rPr>
            </w:pPr>
            <w:r w:rsidRPr="002307DA">
              <w:rPr>
                <w:rFonts w:eastAsiaTheme="minorEastAsia" w:cs="Times New Roman"/>
              </w:rPr>
              <w:t>SWP#100 Working Alone</w:t>
            </w:r>
          </w:p>
        </w:tc>
      </w:tr>
      <w:tr w:rsidR="00B472E4" w:rsidRPr="002307DA" w14:paraId="696DE155" w14:textId="77777777" w:rsidTr="002307DA">
        <w:tc>
          <w:tcPr>
            <w:tcW w:w="9634" w:type="dxa"/>
            <w:gridSpan w:val="8"/>
          </w:tcPr>
          <w:p w14:paraId="7AC4C2B0" w14:textId="6C0E165D" w:rsidR="00B472E4" w:rsidRPr="002307DA" w:rsidRDefault="00B472E4" w:rsidP="000C7E4D">
            <w:pPr>
              <w:rPr>
                <w:rFonts w:cstheme="minorHAnsi"/>
              </w:rPr>
            </w:pPr>
            <w:r w:rsidRPr="002307DA">
              <w:rPr>
                <w:rFonts w:cs="Arial"/>
                <w:b/>
                <w:bCs/>
              </w:rPr>
              <w:t xml:space="preserve">                                                                          Safe </w:t>
            </w:r>
            <w:r w:rsidR="00F0763B" w:rsidRPr="002307DA">
              <w:rPr>
                <w:rFonts w:cs="Arial"/>
                <w:b/>
                <w:bCs/>
              </w:rPr>
              <w:t>Work</w:t>
            </w:r>
            <w:r w:rsidRPr="002307DA">
              <w:rPr>
                <w:rFonts w:cs="Arial"/>
                <w:b/>
                <w:bCs/>
              </w:rPr>
              <w:t xml:space="preserve"> Procedure:</w:t>
            </w:r>
          </w:p>
        </w:tc>
      </w:tr>
      <w:tr w:rsidR="00B472E4" w:rsidRPr="002307DA" w14:paraId="6B9CCBB0" w14:textId="77777777" w:rsidTr="002307DA">
        <w:tc>
          <w:tcPr>
            <w:tcW w:w="9634" w:type="dxa"/>
            <w:gridSpan w:val="8"/>
          </w:tcPr>
          <w:p w14:paraId="376A5C69" w14:textId="02B34CB5" w:rsidR="00B472E4" w:rsidRPr="002307DA" w:rsidRDefault="005921D7" w:rsidP="008F645E">
            <w:pPr>
              <w:pStyle w:val="Style9"/>
              <w:widowControl/>
              <w:numPr>
                <w:ilvl w:val="0"/>
                <w:numId w:val="176"/>
              </w:numPr>
              <w:tabs>
                <w:tab w:val="left" w:pos="659"/>
              </w:tabs>
              <w:spacing w:line="240" w:lineRule="auto"/>
              <w:ind w:left="301" w:firstLine="0"/>
              <w:rPr>
                <w:rStyle w:val="FontStyle123"/>
                <w:rFonts w:asciiTheme="minorHAnsi" w:hAnsiTheme="minorHAnsi"/>
                <w:sz w:val="22"/>
                <w:szCs w:val="22"/>
              </w:rPr>
            </w:pPr>
            <w:r w:rsidRPr="002307DA">
              <w:rPr>
                <w:rStyle w:val="FontStyle123"/>
                <w:rFonts w:asciiTheme="minorHAnsi" w:hAnsiTheme="minorHAnsi"/>
                <w:sz w:val="22"/>
                <w:szCs w:val="22"/>
              </w:rPr>
              <w:t xml:space="preserve">Wear </w:t>
            </w:r>
            <w:r w:rsidR="00266B1A" w:rsidRPr="002307DA">
              <w:rPr>
                <w:rStyle w:val="FontStyle123"/>
                <w:rFonts w:asciiTheme="minorHAnsi" w:hAnsiTheme="minorHAnsi"/>
                <w:sz w:val="22"/>
                <w:szCs w:val="22"/>
              </w:rPr>
              <w:t>PPE</w:t>
            </w:r>
            <w:r w:rsidR="00B472E4" w:rsidRPr="002307DA">
              <w:rPr>
                <w:rStyle w:val="FontStyle123"/>
                <w:rFonts w:asciiTheme="minorHAnsi" w:hAnsiTheme="minorHAnsi"/>
                <w:sz w:val="22"/>
                <w:szCs w:val="22"/>
              </w:rPr>
              <w:t xml:space="preserve"> before beginning the task.</w:t>
            </w:r>
          </w:p>
          <w:p w14:paraId="0667FC85" w14:textId="5051B17F" w:rsidR="00B472E4" w:rsidRPr="002307DA" w:rsidRDefault="00B472E4" w:rsidP="008F645E">
            <w:pPr>
              <w:pStyle w:val="Style9"/>
              <w:widowControl/>
              <w:numPr>
                <w:ilvl w:val="0"/>
                <w:numId w:val="177"/>
              </w:numPr>
              <w:tabs>
                <w:tab w:val="left" w:pos="659"/>
              </w:tabs>
              <w:ind w:left="659" w:hanging="358"/>
              <w:rPr>
                <w:rStyle w:val="FontStyle123"/>
                <w:rFonts w:asciiTheme="minorHAnsi" w:hAnsiTheme="minorHAnsi"/>
                <w:sz w:val="22"/>
                <w:szCs w:val="22"/>
              </w:rPr>
            </w:pPr>
            <w:r w:rsidRPr="002307DA">
              <w:rPr>
                <w:rStyle w:val="FontStyle123"/>
                <w:rFonts w:asciiTheme="minorHAnsi" w:hAnsiTheme="minorHAnsi"/>
                <w:sz w:val="22"/>
                <w:szCs w:val="22"/>
              </w:rPr>
              <w:t>Assess the work</w:t>
            </w:r>
            <w:r w:rsidR="005921D7" w:rsidRPr="002307DA">
              <w:rPr>
                <w:rStyle w:val="FontStyle123"/>
                <w:rFonts w:asciiTheme="minorHAnsi" w:hAnsiTheme="minorHAnsi"/>
                <w:sz w:val="22"/>
                <w:szCs w:val="22"/>
              </w:rPr>
              <w:t xml:space="preserve"> </w:t>
            </w:r>
            <w:r w:rsidRPr="002307DA">
              <w:rPr>
                <w:rStyle w:val="FontStyle123"/>
                <w:rFonts w:asciiTheme="minorHAnsi" w:hAnsiTheme="minorHAnsi"/>
                <w:sz w:val="22"/>
                <w:szCs w:val="22"/>
              </w:rPr>
              <w:t>site for hazards such as: overhead lines which may have to be avoided, de</w:t>
            </w:r>
            <w:r w:rsidR="003049FF">
              <w:rPr>
                <w:rStyle w:val="FontStyle123"/>
                <w:rFonts w:asciiTheme="minorHAnsi" w:hAnsiTheme="minorHAnsi"/>
                <w:sz w:val="22"/>
                <w:szCs w:val="22"/>
              </w:rPr>
              <w:t>-</w:t>
            </w:r>
            <w:r w:rsidRPr="002307DA">
              <w:rPr>
                <w:rStyle w:val="FontStyle123"/>
                <w:rFonts w:asciiTheme="minorHAnsi" w:hAnsiTheme="minorHAnsi"/>
                <w:sz w:val="22"/>
                <w:szCs w:val="22"/>
              </w:rPr>
              <w:t>energized or removed, recently backfilled excavations which could cause mudsills or pads under scaffold frames to sink under a load or protrusions from the ground or concrete which may pose a hazard and require protection installed before starting work.</w:t>
            </w:r>
          </w:p>
          <w:p w14:paraId="5E4F1BA8" w14:textId="16EDDF22" w:rsidR="00B472E4" w:rsidRPr="002307DA" w:rsidRDefault="00B472E4" w:rsidP="008F645E">
            <w:pPr>
              <w:pStyle w:val="Style9"/>
              <w:widowControl/>
              <w:numPr>
                <w:ilvl w:val="0"/>
                <w:numId w:val="177"/>
              </w:numPr>
              <w:tabs>
                <w:tab w:val="left" w:pos="659"/>
              </w:tabs>
              <w:spacing w:before="3"/>
              <w:ind w:left="659" w:hanging="358"/>
              <w:rPr>
                <w:rStyle w:val="FontStyle123"/>
                <w:rFonts w:asciiTheme="minorHAnsi" w:hAnsiTheme="minorHAnsi"/>
                <w:sz w:val="22"/>
                <w:szCs w:val="22"/>
              </w:rPr>
            </w:pPr>
            <w:r w:rsidRPr="002307DA">
              <w:rPr>
                <w:rStyle w:val="FontStyle123"/>
                <w:rFonts w:asciiTheme="minorHAnsi" w:hAnsiTheme="minorHAnsi"/>
                <w:sz w:val="22"/>
                <w:szCs w:val="22"/>
              </w:rPr>
              <w:t>Inspect all scaffold components for wear, damage, bending, cracked welds or any defect which may compromise its integrity. Locks must function on scaffold wheels. Any defective components must be removed from service immediately and repaired or disposed of.</w:t>
            </w:r>
          </w:p>
          <w:p w14:paraId="1BE4F5B8" w14:textId="77777777" w:rsidR="00B472E4" w:rsidRPr="002307DA" w:rsidRDefault="00B472E4" w:rsidP="003049FF">
            <w:pPr>
              <w:pStyle w:val="Style9"/>
              <w:widowControl/>
              <w:numPr>
                <w:ilvl w:val="0"/>
                <w:numId w:val="177"/>
              </w:numPr>
              <w:tabs>
                <w:tab w:val="left" w:pos="659"/>
              </w:tabs>
              <w:spacing w:before="3"/>
              <w:ind w:left="659" w:hanging="358"/>
              <w:rPr>
                <w:rStyle w:val="FontStyle123"/>
                <w:rFonts w:asciiTheme="minorHAnsi" w:hAnsiTheme="minorHAnsi"/>
                <w:sz w:val="22"/>
                <w:szCs w:val="22"/>
              </w:rPr>
            </w:pPr>
            <w:r w:rsidRPr="002307DA">
              <w:rPr>
                <w:rStyle w:val="FontStyle123"/>
                <w:rFonts w:asciiTheme="minorHAnsi" w:hAnsiTheme="minorHAnsi"/>
                <w:sz w:val="22"/>
                <w:szCs w:val="22"/>
              </w:rPr>
              <w:t>Assemble scaffold according to manufacturer's specifications. ALL components (braces, pins, connectors, locks) must be installed.</w:t>
            </w:r>
          </w:p>
          <w:p w14:paraId="39B346B9" w14:textId="77777777" w:rsidR="00B472E4" w:rsidRPr="002307DA" w:rsidRDefault="00B472E4" w:rsidP="008F645E">
            <w:pPr>
              <w:pStyle w:val="Style9"/>
              <w:widowControl/>
              <w:numPr>
                <w:ilvl w:val="0"/>
                <w:numId w:val="177"/>
              </w:numPr>
              <w:tabs>
                <w:tab w:val="left" w:pos="659"/>
              </w:tabs>
              <w:ind w:left="659" w:right="178" w:hanging="358"/>
              <w:rPr>
                <w:rStyle w:val="FontStyle123"/>
                <w:rFonts w:asciiTheme="minorHAnsi" w:hAnsiTheme="minorHAnsi"/>
                <w:sz w:val="22"/>
                <w:szCs w:val="22"/>
              </w:rPr>
            </w:pPr>
            <w:r w:rsidRPr="002307DA">
              <w:rPr>
                <w:rStyle w:val="FontStyle123"/>
                <w:rFonts w:asciiTheme="minorHAnsi" w:hAnsiTheme="minorHAnsi"/>
                <w:sz w:val="22"/>
                <w:szCs w:val="22"/>
              </w:rPr>
              <w:t>Build each tier of scaffolding completely, then build each subsequent tier working from a fully decked platform of three planks.</w:t>
            </w:r>
          </w:p>
          <w:p w14:paraId="2DACE77F" w14:textId="21C9E9CD" w:rsidR="00B472E4" w:rsidRPr="002307DA" w:rsidRDefault="00B472E4" w:rsidP="008F645E">
            <w:pPr>
              <w:pStyle w:val="Style9"/>
              <w:widowControl/>
              <w:numPr>
                <w:ilvl w:val="0"/>
                <w:numId w:val="177"/>
              </w:numPr>
              <w:tabs>
                <w:tab w:val="left" w:pos="659"/>
              </w:tabs>
              <w:spacing w:before="3"/>
              <w:ind w:left="659" w:hanging="358"/>
              <w:rPr>
                <w:rStyle w:val="FontStyle123"/>
                <w:rFonts w:asciiTheme="minorHAnsi" w:hAnsiTheme="minorHAnsi"/>
                <w:sz w:val="22"/>
                <w:szCs w:val="22"/>
              </w:rPr>
            </w:pPr>
            <w:r w:rsidRPr="002307DA">
              <w:rPr>
                <w:rStyle w:val="FontStyle123"/>
                <w:rFonts w:asciiTheme="minorHAnsi" w:hAnsiTheme="minorHAnsi"/>
                <w:sz w:val="22"/>
                <w:szCs w:val="22"/>
              </w:rPr>
              <w:t xml:space="preserve">If a scaffold plank must be placed on an intermediate rung to provide the correct working height, the next section below must have a full deck of three planks on top to provide fall protection. A guardrail crosspiece must be placed on the upper </w:t>
            </w:r>
            <w:r w:rsidR="003049FF">
              <w:rPr>
                <w:rStyle w:val="FontStyle123"/>
                <w:rFonts w:asciiTheme="minorHAnsi" w:hAnsiTheme="minorHAnsi"/>
                <w:sz w:val="22"/>
                <w:szCs w:val="22"/>
              </w:rPr>
              <w:t>X</w:t>
            </w:r>
            <w:r w:rsidRPr="002307DA">
              <w:rPr>
                <w:rStyle w:val="FontStyle123"/>
                <w:rFonts w:asciiTheme="minorHAnsi" w:hAnsiTheme="minorHAnsi"/>
                <w:sz w:val="22"/>
                <w:szCs w:val="22"/>
              </w:rPr>
              <w:t>-brace pins opposite the single plank.</w:t>
            </w:r>
          </w:p>
          <w:p w14:paraId="5D39C721" w14:textId="77777777" w:rsidR="00B472E4" w:rsidRPr="002307DA" w:rsidRDefault="00B472E4" w:rsidP="008F645E">
            <w:pPr>
              <w:pStyle w:val="Style9"/>
              <w:widowControl/>
              <w:numPr>
                <w:ilvl w:val="0"/>
                <w:numId w:val="177"/>
              </w:numPr>
              <w:tabs>
                <w:tab w:val="left" w:pos="659"/>
              </w:tabs>
              <w:ind w:left="659" w:right="36" w:hanging="358"/>
              <w:rPr>
                <w:rStyle w:val="FontStyle123"/>
                <w:rFonts w:asciiTheme="minorHAnsi" w:hAnsiTheme="minorHAnsi"/>
                <w:sz w:val="22"/>
                <w:szCs w:val="22"/>
              </w:rPr>
            </w:pPr>
            <w:r w:rsidRPr="002307DA">
              <w:rPr>
                <w:rStyle w:val="FontStyle123"/>
                <w:rFonts w:asciiTheme="minorHAnsi" w:hAnsiTheme="minorHAnsi"/>
                <w:sz w:val="22"/>
                <w:szCs w:val="22"/>
              </w:rPr>
              <w:t>If necessary, erect warning signage or barriers indicating overhead work to protect other workers. Fencing should be erected to prevent public access to areas with scaffolding.</w:t>
            </w:r>
          </w:p>
          <w:p w14:paraId="0475900C" w14:textId="11B7D760" w:rsidR="00B472E4" w:rsidRPr="002307DA" w:rsidRDefault="00B472E4" w:rsidP="008F645E">
            <w:pPr>
              <w:pStyle w:val="Style9"/>
              <w:widowControl/>
              <w:numPr>
                <w:ilvl w:val="0"/>
                <w:numId w:val="177"/>
              </w:numPr>
              <w:tabs>
                <w:tab w:val="left" w:pos="659"/>
              </w:tabs>
              <w:ind w:left="659" w:right="178" w:hanging="358"/>
              <w:rPr>
                <w:rStyle w:val="FontStyle123"/>
                <w:rFonts w:asciiTheme="minorHAnsi" w:hAnsiTheme="minorHAnsi"/>
                <w:sz w:val="22"/>
                <w:szCs w:val="22"/>
              </w:rPr>
            </w:pPr>
            <w:r w:rsidRPr="002307DA">
              <w:rPr>
                <w:rStyle w:val="FontStyle123"/>
                <w:rFonts w:asciiTheme="minorHAnsi" w:hAnsiTheme="minorHAnsi"/>
                <w:sz w:val="22"/>
                <w:szCs w:val="22"/>
              </w:rPr>
              <w:t>Scaffolding should be inspected every morning before use to ensure thawing or rainwater has not caused settlement of the bases and no components have become disconnected or loose after installation.</w:t>
            </w:r>
          </w:p>
          <w:p w14:paraId="0C992E95" w14:textId="2E2960DB" w:rsidR="005921D7" w:rsidRPr="002307DA" w:rsidRDefault="005921D7" w:rsidP="005921D7">
            <w:pPr>
              <w:pStyle w:val="Style9"/>
              <w:widowControl/>
              <w:tabs>
                <w:tab w:val="left" w:pos="659"/>
              </w:tabs>
              <w:ind w:right="178" w:firstLine="0"/>
              <w:rPr>
                <w:rFonts w:asciiTheme="minorHAnsi" w:hAnsiTheme="minorHAnsi"/>
                <w:sz w:val="22"/>
                <w:szCs w:val="22"/>
              </w:rPr>
            </w:pPr>
          </w:p>
        </w:tc>
      </w:tr>
      <w:tr w:rsidR="00B472E4" w:rsidRPr="002307DA" w14:paraId="0181985D" w14:textId="77777777" w:rsidTr="002307DA">
        <w:tc>
          <w:tcPr>
            <w:tcW w:w="9634" w:type="dxa"/>
            <w:gridSpan w:val="8"/>
          </w:tcPr>
          <w:p w14:paraId="053B9E2C" w14:textId="3AEE112A" w:rsidR="00B472E4" w:rsidRPr="002307DA" w:rsidRDefault="00B472E4" w:rsidP="00B472E4">
            <w:pPr>
              <w:jc w:val="center"/>
              <w:rPr>
                <w:rFonts w:cs="Arial"/>
                <w:b/>
                <w:bCs/>
                <w:i/>
              </w:rPr>
            </w:pPr>
            <w:r w:rsidRPr="002307DA">
              <w:rPr>
                <w:rFonts w:cs="Arial"/>
                <w:b/>
                <w:bCs/>
                <w:i/>
              </w:rPr>
              <w:t>If an emergency situation occurs while conducting this task or there is an equipment malfunction, engage the emergency stop and follow the lockout procedure</w:t>
            </w:r>
            <w:r w:rsidR="005921D7" w:rsidRPr="002307DA">
              <w:rPr>
                <w:rFonts w:cs="Arial"/>
                <w:b/>
                <w:bCs/>
                <w:i/>
              </w:rPr>
              <w:t>.</w:t>
            </w:r>
          </w:p>
          <w:p w14:paraId="5B2FAD90" w14:textId="77777777" w:rsidR="00B472E4" w:rsidRPr="002307DA" w:rsidRDefault="00B472E4" w:rsidP="00B472E4">
            <w:pPr>
              <w:jc w:val="center"/>
              <w:rPr>
                <w:rFonts w:cs="Arial"/>
                <w:b/>
                <w:bCs/>
              </w:rPr>
            </w:pPr>
          </w:p>
          <w:p w14:paraId="73077E34" w14:textId="7EA51EA1" w:rsidR="00B472E4" w:rsidRPr="002307DA" w:rsidRDefault="00B472E4" w:rsidP="005921D7">
            <w:pPr>
              <w:jc w:val="center"/>
              <w:rPr>
                <w:rFonts w:cs="Arial"/>
                <w:b/>
                <w:bCs/>
              </w:rPr>
            </w:pPr>
            <w:r w:rsidRPr="002307DA">
              <w:rPr>
                <w:rFonts w:cs="Arial"/>
                <w:b/>
                <w:bCs/>
              </w:rPr>
              <w:t>REPORT ANY HAZARDOU</w:t>
            </w:r>
            <w:r w:rsidR="005921D7" w:rsidRPr="002307DA">
              <w:rPr>
                <w:rFonts w:cs="Arial"/>
                <w:b/>
                <w:bCs/>
              </w:rPr>
              <w:t>S SITUATIONS TO YOUR SUPERVISOR</w:t>
            </w:r>
          </w:p>
        </w:tc>
      </w:tr>
      <w:tr w:rsidR="00B472E4" w:rsidRPr="002307DA" w14:paraId="7FE0F8B6" w14:textId="77777777" w:rsidTr="002307DA">
        <w:tc>
          <w:tcPr>
            <w:tcW w:w="5240" w:type="dxa"/>
            <w:gridSpan w:val="4"/>
            <w:vMerge w:val="restart"/>
          </w:tcPr>
          <w:p w14:paraId="63BEEAD8" w14:textId="77777777" w:rsidR="00B472E4" w:rsidRPr="002307DA" w:rsidRDefault="00B472E4" w:rsidP="00B472E4">
            <w:pPr>
              <w:jc w:val="center"/>
              <w:rPr>
                <w:rFonts w:cs="Arial"/>
                <w:b/>
                <w:bCs/>
              </w:rPr>
            </w:pPr>
            <w:r w:rsidRPr="002307DA">
              <w:rPr>
                <w:rFonts w:cs="Arial"/>
                <w:b/>
                <w:bCs/>
              </w:rPr>
              <w:t>Guidance Documents/Standards:</w:t>
            </w:r>
          </w:p>
          <w:p w14:paraId="671266DB" w14:textId="77777777" w:rsidR="00B21768" w:rsidRPr="002307DA" w:rsidRDefault="00B21768" w:rsidP="00B472E4">
            <w:pPr>
              <w:rPr>
                <w:rFonts w:cs="Arial"/>
                <w:bCs/>
              </w:rPr>
            </w:pPr>
          </w:p>
          <w:p w14:paraId="2E44501D" w14:textId="757291CF" w:rsidR="00B472E4" w:rsidRPr="002307DA" w:rsidRDefault="00B472E4" w:rsidP="00B472E4">
            <w:pPr>
              <w:rPr>
                <w:rFonts w:cs="Arial"/>
                <w:bCs/>
              </w:rPr>
            </w:pPr>
            <w:r w:rsidRPr="002307DA">
              <w:rPr>
                <w:rFonts w:cs="Arial"/>
                <w:bCs/>
              </w:rPr>
              <w:t xml:space="preserve">MB Workplace Safety </w:t>
            </w:r>
            <w:r w:rsidR="00963283" w:rsidRPr="002307DA">
              <w:rPr>
                <w:rFonts w:cs="Arial"/>
                <w:bCs/>
              </w:rPr>
              <w:t>and</w:t>
            </w:r>
            <w:r w:rsidRPr="002307DA">
              <w:rPr>
                <w:rFonts w:cs="Arial"/>
                <w:bCs/>
              </w:rPr>
              <w:t xml:space="preserve"> Health Act </w:t>
            </w:r>
            <w:r w:rsidR="00963283" w:rsidRPr="002307DA">
              <w:rPr>
                <w:rFonts w:cs="Arial"/>
                <w:bCs/>
              </w:rPr>
              <w:t>and</w:t>
            </w:r>
            <w:r w:rsidRPr="002307DA">
              <w:rPr>
                <w:rFonts w:cs="Arial"/>
                <w:bCs/>
              </w:rPr>
              <w:t xml:space="preserve"> Regulation:</w:t>
            </w:r>
          </w:p>
          <w:p w14:paraId="79B43AF5" w14:textId="5C8E6E88" w:rsidR="00B21768" w:rsidRPr="002307DA" w:rsidRDefault="00B21768" w:rsidP="00C1420E">
            <w:pPr>
              <w:pStyle w:val="Style48"/>
              <w:widowControl/>
              <w:numPr>
                <w:ilvl w:val="0"/>
                <w:numId w:val="390"/>
              </w:numPr>
              <w:tabs>
                <w:tab w:val="left" w:pos="350"/>
              </w:tabs>
              <w:spacing w:line="230" w:lineRule="exact"/>
              <w:rPr>
                <w:rStyle w:val="FontStyle123"/>
                <w:rFonts w:asciiTheme="minorHAnsi" w:hAnsiTheme="minorHAnsi"/>
                <w:sz w:val="22"/>
                <w:szCs w:val="22"/>
              </w:rPr>
            </w:pPr>
            <w:r w:rsidRPr="002307DA">
              <w:rPr>
                <w:rStyle w:val="FontStyle123"/>
                <w:rFonts w:asciiTheme="minorHAnsi" w:hAnsiTheme="minorHAnsi"/>
                <w:sz w:val="22"/>
                <w:szCs w:val="22"/>
              </w:rPr>
              <w:t>Part 2 General Duties</w:t>
            </w:r>
          </w:p>
          <w:p w14:paraId="0DC24034" w14:textId="3F89A4AE" w:rsidR="00B472E4" w:rsidRPr="002307DA" w:rsidRDefault="00B21768" w:rsidP="00C1420E">
            <w:pPr>
              <w:pStyle w:val="Style48"/>
              <w:widowControl/>
              <w:numPr>
                <w:ilvl w:val="2"/>
                <w:numId w:val="392"/>
              </w:numPr>
              <w:tabs>
                <w:tab w:val="left" w:pos="350"/>
              </w:tabs>
              <w:spacing w:line="230" w:lineRule="exact"/>
              <w:ind w:left="1164"/>
              <w:rPr>
                <w:rStyle w:val="FontStyle123"/>
                <w:rFonts w:asciiTheme="minorHAnsi" w:hAnsiTheme="minorHAnsi"/>
                <w:sz w:val="22"/>
                <w:szCs w:val="22"/>
              </w:rPr>
            </w:pPr>
            <w:r w:rsidRPr="002307DA">
              <w:rPr>
                <w:rStyle w:val="FontStyle123"/>
                <w:rFonts w:asciiTheme="minorHAnsi" w:hAnsiTheme="minorHAnsi"/>
                <w:sz w:val="22"/>
                <w:szCs w:val="22"/>
              </w:rPr>
              <w:t xml:space="preserve">2.1.1 </w:t>
            </w:r>
            <w:r w:rsidR="00B472E4" w:rsidRPr="002307DA">
              <w:rPr>
                <w:rStyle w:val="FontStyle123"/>
                <w:rFonts w:asciiTheme="minorHAnsi" w:hAnsiTheme="minorHAnsi"/>
                <w:sz w:val="22"/>
                <w:szCs w:val="22"/>
              </w:rPr>
              <w:t xml:space="preserve">Safe </w:t>
            </w:r>
            <w:r w:rsidRPr="002307DA">
              <w:rPr>
                <w:rStyle w:val="FontStyle123"/>
                <w:rFonts w:asciiTheme="minorHAnsi" w:hAnsiTheme="minorHAnsi"/>
                <w:sz w:val="22"/>
                <w:szCs w:val="22"/>
              </w:rPr>
              <w:t>Work Pro</w:t>
            </w:r>
            <w:r w:rsidR="00B472E4" w:rsidRPr="002307DA">
              <w:rPr>
                <w:rStyle w:val="FontStyle123"/>
                <w:rFonts w:asciiTheme="minorHAnsi" w:hAnsiTheme="minorHAnsi"/>
                <w:sz w:val="22"/>
                <w:szCs w:val="22"/>
              </w:rPr>
              <w:t>cedures</w:t>
            </w:r>
          </w:p>
          <w:p w14:paraId="07B7DF4F" w14:textId="33FE80D0" w:rsidR="003049FF" w:rsidRDefault="003049FF" w:rsidP="00C1420E">
            <w:pPr>
              <w:pStyle w:val="Style48"/>
              <w:widowControl/>
              <w:numPr>
                <w:ilvl w:val="0"/>
                <w:numId w:val="390"/>
              </w:numPr>
              <w:tabs>
                <w:tab w:val="left" w:pos="350"/>
              </w:tabs>
              <w:spacing w:line="230" w:lineRule="exact"/>
              <w:rPr>
                <w:rStyle w:val="FontStyle123"/>
                <w:rFonts w:asciiTheme="minorHAnsi" w:hAnsiTheme="minorHAnsi"/>
                <w:sz w:val="22"/>
                <w:szCs w:val="22"/>
              </w:rPr>
            </w:pPr>
            <w:r w:rsidRPr="003049FF">
              <w:rPr>
                <w:rStyle w:val="FontStyle123"/>
                <w:rFonts w:asciiTheme="minorHAnsi" w:hAnsiTheme="minorHAnsi"/>
                <w:sz w:val="22"/>
                <w:szCs w:val="22"/>
              </w:rPr>
              <w:t>Part 6 Personal Protective Equipment</w:t>
            </w:r>
          </w:p>
          <w:p w14:paraId="7025D24B" w14:textId="54CE419C" w:rsidR="00B472E4" w:rsidRPr="002307DA" w:rsidRDefault="00B472E4" w:rsidP="00C1420E">
            <w:pPr>
              <w:pStyle w:val="Style48"/>
              <w:widowControl/>
              <w:numPr>
                <w:ilvl w:val="0"/>
                <w:numId w:val="390"/>
              </w:numPr>
              <w:tabs>
                <w:tab w:val="left" w:pos="350"/>
              </w:tabs>
              <w:spacing w:line="230" w:lineRule="exact"/>
              <w:rPr>
                <w:rStyle w:val="FontStyle123"/>
                <w:rFonts w:asciiTheme="minorHAnsi" w:hAnsiTheme="minorHAnsi"/>
                <w:sz w:val="22"/>
                <w:szCs w:val="22"/>
              </w:rPr>
            </w:pPr>
            <w:r w:rsidRPr="002307DA">
              <w:rPr>
                <w:rStyle w:val="FontStyle123"/>
                <w:rFonts w:asciiTheme="minorHAnsi" w:hAnsiTheme="minorHAnsi"/>
                <w:sz w:val="22"/>
                <w:szCs w:val="22"/>
              </w:rPr>
              <w:t>Part 14 Fall Protection</w:t>
            </w:r>
          </w:p>
          <w:p w14:paraId="0C9F3378" w14:textId="50B4D54C" w:rsidR="00B472E4" w:rsidRPr="003049FF" w:rsidRDefault="00B472E4" w:rsidP="00C1420E">
            <w:pPr>
              <w:pStyle w:val="Style48"/>
              <w:widowControl/>
              <w:numPr>
                <w:ilvl w:val="0"/>
                <w:numId w:val="390"/>
              </w:numPr>
              <w:tabs>
                <w:tab w:val="left" w:pos="350"/>
              </w:tabs>
              <w:spacing w:line="230" w:lineRule="exact"/>
              <w:rPr>
                <w:rFonts w:asciiTheme="minorHAnsi" w:hAnsiTheme="minorHAnsi"/>
                <w:sz w:val="22"/>
                <w:szCs w:val="22"/>
              </w:rPr>
            </w:pPr>
            <w:r w:rsidRPr="002307DA">
              <w:rPr>
                <w:rStyle w:val="FontStyle123"/>
                <w:rFonts w:asciiTheme="minorHAnsi" w:hAnsiTheme="minorHAnsi"/>
                <w:sz w:val="22"/>
                <w:szCs w:val="22"/>
              </w:rPr>
              <w:t>Part 28 Scaffolds</w:t>
            </w:r>
            <w:r w:rsidR="0049150E" w:rsidRPr="002307DA">
              <w:rPr>
                <w:rStyle w:val="FontStyle123"/>
                <w:rFonts w:asciiTheme="minorHAnsi" w:hAnsiTheme="minorHAnsi"/>
                <w:sz w:val="22"/>
                <w:szCs w:val="22"/>
              </w:rPr>
              <w:t xml:space="preserve"> and Other Elevated Work Platforms</w:t>
            </w:r>
          </w:p>
        </w:tc>
        <w:tc>
          <w:tcPr>
            <w:tcW w:w="4394" w:type="dxa"/>
            <w:gridSpan w:val="4"/>
          </w:tcPr>
          <w:p w14:paraId="52862908" w14:textId="1F950EC9" w:rsidR="00B472E4" w:rsidRPr="002307DA" w:rsidRDefault="00B472E4" w:rsidP="00B21768">
            <w:pPr>
              <w:rPr>
                <w:rFonts w:cs="Arial"/>
                <w:bCs/>
              </w:rPr>
            </w:pPr>
            <w:r w:rsidRPr="002307DA">
              <w:rPr>
                <w:rFonts w:cs="Arial"/>
                <w:bCs/>
              </w:rPr>
              <w:t xml:space="preserve">This </w:t>
            </w:r>
            <w:r w:rsidR="00B21768" w:rsidRPr="002307DA">
              <w:rPr>
                <w:rFonts w:cs="Arial"/>
                <w:bCs/>
              </w:rPr>
              <w:t xml:space="preserve">safe work procedure </w:t>
            </w:r>
            <w:r w:rsidRPr="002307DA">
              <w:rPr>
                <w:rFonts w:cs="Arial"/>
                <w:bCs/>
              </w:rPr>
              <w:t>will be reviewed any time the task, equipment or materials change and at a minimum of every three years</w:t>
            </w:r>
            <w:r w:rsidR="005921D7" w:rsidRPr="002307DA">
              <w:rPr>
                <w:rFonts w:cs="Arial"/>
                <w:bCs/>
              </w:rPr>
              <w:t>.</w:t>
            </w:r>
          </w:p>
        </w:tc>
      </w:tr>
      <w:tr w:rsidR="00B472E4" w:rsidRPr="002307DA" w14:paraId="3DC99971" w14:textId="77777777" w:rsidTr="002307DA">
        <w:tc>
          <w:tcPr>
            <w:tcW w:w="5240" w:type="dxa"/>
            <w:gridSpan w:val="4"/>
            <w:vMerge/>
          </w:tcPr>
          <w:p w14:paraId="74B25207" w14:textId="77777777" w:rsidR="00B472E4" w:rsidRPr="002307DA" w:rsidRDefault="00B472E4" w:rsidP="00B472E4">
            <w:pPr>
              <w:jc w:val="center"/>
              <w:rPr>
                <w:rFonts w:cs="Arial"/>
                <w:b/>
                <w:bCs/>
              </w:rPr>
            </w:pPr>
          </w:p>
        </w:tc>
        <w:tc>
          <w:tcPr>
            <w:tcW w:w="4394" w:type="dxa"/>
            <w:gridSpan w:val="4"/>
          </w:tcPr>
          <w:p w14:paraId="7801D6BE" w14:textId="77777777" w:rsidR="00B472E4" w:rsidRPr="002307DA" w:rsidRDefault="00B472E4" w:rsidP="00B472E4">
            <w:pPr>
              <w:rPr>
                <w:rFonts w:cs="Arial"/>
                <w:bCs/>
              </w:rPr>
            </w:pPr>
            <w:r w:rsidRPr="002307DA">
              <w:rPr>
                <w:rFonts w:cs="Arial"/>
                <w:bCs/>
              </w:rPr>
              <w:t>Reviewed By WSH Committee:</w:t>
            </w:r>
          </w:p>
          <w:p w14:paraId="79982F21" w14:textId="77777777" w:rsidR="00B472E4" w:rsidRPr="002307DA" w:rsidRDefault="00B472E4" w:rsidP="00B472E4">
            <w:pPr>
              <w:rPr>
                <w:rFonts w:cs="Arial"/>
                <w:bCs/>
              </w:rPr>
            </w:pPr>
          </w:p>
          <w:p w14:paraId="5E550BC8" w14:textId="77777777" w:rsidR="00B472E4" w:rsidRPr="002307DA" w:rsidRDefault="00B472E4" w:rsidP="00B472E4">
            <w:pPr>
              <w:rPr>
                <w:rFonts w:cs="Arial"/>
                <w:bCs/>
              </w:rPr>
            </w:pPr>
          </w:p>
          <w:p w14:paraId="7FB1EF2A" w14:textId="77777777" w:rsidR="00B472E4" w:rsidRPr="002307DA" w:rsidRDefault="00B472E4" w:rsidP="00B472E4">
            <w:pPr>
              <w:rPr>
                <w:rFonts w:cs="Arial"/>
                <w:bCs/>
              </w:rPr>
            </w:pPr>
            <w:r w:rsidRPr="002307DA">
              <w:rPr>
                <w:rFonts w:cs="Arial"/>
                <w:bCs/>
              </w:rPr>
              <w:t>Date:</w:t>
            </w:r>
          </w:p>
          <w:p w14:paraId="68311398" w14:textId="77777777" w:rsidR="00B472E4" w:rsidRPr="002307DA" w:rsidRDefault="00B472E4" w:rsidP="00B472E4">
            <w:pPr>
              <w:rPr>
                <w:rFonts w:cs="Arial"/>
                <w:bCs/>
              </w:rPr>
            </w:pPr>
          </w:p>
        </w:tc>
      </w:tr>
    </w:tbl>
    <w:p w14:paraId="7A105B1D" w14:textId="77777777" w:rsidR="00B472E4" w:rsidRPr="00E6629D" w:rsidRDefault="00B472E4" w:rsidP="00B472E4">
      <w:pPr>
        <w:rPr>
          <w:sz w:val="20"/>
          <w:szCs w:val="20"/>
        </w:rPr>
      </w:pPr>
    </w:p>
    <w:p w14:paraId="60846A49" w14:textId="77777777" w:rsidR="00B472E4" w:rsidRDefault="00B472E4">
      <w:pPr>
        <w:rPr>
          <w:rFonts w:eastAsiaTheme="majorEastAsia" w:cstheme="minorHAnsi"/>
          <w:sz w:val="24"/>
          <w:szCs w:val="24"/>
        </w:rPr>
      </w:pPr>
      <w:r>
        <w:rPr>
          <w:rFonts w:eastAsiaTheme="majorEastAsia" w:cstheme="minorHAnsi"/>
          <w:sz w:val="24"/>
          <w:szCs w:val="24"/>
        </w:rPr>
        <w:br w:type="page"/>
      </w:r>
    </w:p>
    <w:p w14:paraId="1BBFD4E3" w14:textId="77777777" w:rsidR="00B472E4" w:rsidRPr="002307DA" w:rsidRDefault="00B472E4" w:rsidP="00B472E4">
      <w:pPr>
        <w:pStyle w:val="NoSpacing"/>
        <w:jc w:val="center"/>
      </w:pPr>
      <w:r w:rsidRPr="002307DA">
        <w:lastRenderedPageBreak/>
        <w:t>Framing the Walls</w:t>
      </w:r>
    </w:p>
    <w:tbl>
      <w:tblPr>
        <w:tblStyle w:val="TableGrid"/>
        <w:tblW w:w="9634" w:type="dxa"/>
        <w:tblLook w:val="04A0" w:firstRow="1" w:lastRow="0" w:firstColumn="1" w:lastColumn="0" w:noHBand="0" w:noVBand="1"/>
      </w:tblPr>
      <w:tblGrid>
        <w:gridCol w:w="1867"/>
        <w:gridCol w:w="1256"/>
        <w:gridCol w:w="611"/>
        <w:gridCol w:w="1506"/>
        <w:gridCol w:w="369"/>
        <w:gridCol w:w="629"/>
        <w:gridCol w:w="1077"/>
        <w:gridCol w:w="2319"/>
      </w:tblGrid>
      <w:tr w:rsidR="00B472E4" w:rsidRPr="002307DA" w14:paraId="672A1254" w14:textId="77777777" w:rsidTr="002307DA">
        <w:tc>
          <w:tcPr>
            <w:tcW w:w="1867" w:type="dxa"/>
          </w:tcPr>
          <w:p w14:paraId="2956D27F" w14:textId="77777777" w:rsidR="00B472E4" w:rsidRPr="002307DA" w:rsidRDefault="00B472E4" w:rsidP="00B472E4">
            <w:pPr>
              <w:rPr>
                <w:b/>
              </w:rPr>
            </w:pPr>
            <w:r w:rsidRPr="002307DA">
              <w:rPr>
                <w:b/>
              </w:rPr>
              <w:t>Facility:</w:t>
            </w:r>
          </w:p>
        </w:tc>
        <w:tc>
          <w:tcPr>
            <w:tcW w:w="1867" w:type="dxa"/>
            <w:gridSpan w:val="2"/>
          </w:tcPr>
          <w:p w14:paraId="02D6174D" w14:textId="77777777" w:rsidR="00B472E4" w:rsidRPr="002307DA" w:rsidRDefault="00B472E4" w:rsidP="00B472E4">
            <w:r w:rsidRPr="002307DA">
              <w:rPr>
                <w:b/>
              </w:rPr>
              <w:t>Written By:</w:t>
            </w:r>
          </w:p>
        </w:tc>
        <w:tc>
          <w:tcPr>
            <w:tcW w:w="1875" w:type="dxa"/>
            <w:gridSpan w:val="2"/>
          </w:tcPr>
          <w:p w14:paraId="6A488B2F" w14:textId="77777777" w:rsidR="00B472E4" w:rsidRPr="002307DA" w:rsidRDefault="00B472E4" w:rsidP="00B472E4">
            <w:r w:rsidRPr="002307DA">
              <w:rPr>
                <w:b/>
              </w:rPr>
              <w:t>Approved By:</w:t>
            </w:r>
          </w:p>
        </w:tc>
        <w:tc>
          <w:tcPr>
            <w:tcW w:w="1706" w:type="dxa"/>
            <w:gridSpan w:val="2"/>
          </w:tcPr>
          <w:p w14:paraId="7C107C57" w14:textId="77777777" w:rsidR="00B472E4" w:rsidRPr="002307DA" w:rsidRDefault="00B472E4" w:rsidP="00B472E4">
            <w:r w:rsidRPr="002307DA">
              <w:rPr>
                <w:b/>
              </w:rPr>
              <w:t>Date Created:</w:t>
            </w:r>
          </w:p>
        </w:tc>
        <w:tc>
          <w:tcPr>
            <w:tcW w:w="2319" w:type="dxa"/>
          </w:tcPr>
          <w:p w14:paraId="1F7F0686" w14:textId="0957D030" w:rsidR="00B472E4" w:rsidRPr="002307DA" w:rsidRDefault="00B472E4" w:rsidP="00B472E4">
            <w:r w:rsidRPr="002307DA">
              <w:rPr>
                <w:b/>
              </w:rPr>
              <w:t>Date of Last Revision</w:t>
            </w:r>
            <w:r w:rsidR="000F5148" w:rsidRPr="002307DA">
              <w:rPr>
                <w:b/>
              </w:rPr>
              <w:t>:</w:t>
            </w:r>
          </w:p>
        </w:tc>
      </w:tr>
      <w:tr w:rsidR="00B472E4" w:rsidRPr="002307DA" w14:paraId="602ECC3A" w14:textId="77777777" w:rsidTr="002307DA">
        <w:tc>
          <w:tcPr>
            <w:tcW w:w="1867" w:type="dxa"/>
          </w:tcPr>
          <w:p w14:paraId="540DFD93" w14:textId="77777777" w:rsidR="00B472E4" w:rsidRPr="002307DA" w:rsidRDefault="00B472E4" w:rsidP="00B472E4"/>
        </w:tc>
        <w:tc>
          <w:tcPr>
            <w:tcW w:w="1867" w:type="dxa"/>
            <w:gridSpan w:val="2"/>
          </w:tcPr>
          <w:p w14:paraId="37C5E12C" w14:textId="77777777" w:rsidR="00B472E4" w:rsidRPr="002307DA" w:rsidRDefault="00B472E4" w:rsidP="00B472E4"/>
        </w:tc>
        <w:tc>
          <w:tcPr>
            <w:tcW w:w="1875" w:type="dxa"/>
            <w:gridSpan w:val="2"/>
          </w:tcPr>
          <w:p w14:paraId="3D5C169F" w14:textId="77777777" w:rsidR="00B472E4" w:rsidRPr="002307DA" w:rsidRDefault="00B472E4" w:rsidP="00B472E4"/>
        </w:tc>
        <w:tc>
          <w:tcPr>
            <w:tcW w:w="1706" w:type="dxa"/>
            <w:gridSpan w:val="2"/>
          </w:tcPr>
          <w:p w14:paraId="10DCB01A" w14:textId="77777777" w:rsidR="00B472E4" w:rsidRPr="002307DA" w:rsidRDefault="00B472E4" w:rsidP="00B472E4"/>
        </w:tc>
        <w:tc>
          <w:tcPr>
            <w:tcW w:w="2319" w:type="dxa"/>
          </w:tcPr>
          <w:p w14:paraId="7D5C7CDB" w14:textId="77777777" w:rsidR="00B472E4" w:rsidRPr="002307DA" w:rsidRDefault="00B472E4" w:rsidP="00B472E4"/>
        </w:tc>
      </w:tr>
      <w:tr w:rsidR="00B472E4" w:rsidRPr="002307DA" w14:paraId="6A4F05AA" w14:textId="77777777" w:rsidTr="002307DA">
        <w:tc>
          <w:tcPr>
            <w:tcW w:w="3123" w:type="dxa"/>
            <w:gridSpan w:val="2"/>
          </w:tcPr>
          <w:p w14:paraId="6B7CB76F" w14:textId="0BAA0081" w:rsidR="00B472E4" w:rsidRPr="002307DA" w:rsidRDefault="00B472E4" w:rsidP="00B472E4">
            <w:pPr>
              <w:rPr>
                <w:rFonts w:cs="Arial"/>
                <w:b/>
                <w:bCs/>
                <w:iCs/>
              </w:rPr>
            </w:pPr>
            <w:r w:rsidRPr="002307DA">
              <w:rPr>
                <w:rFonts w:cs="Arial"/>
                <w:b/>
                <w:bCs/>
                <w:iCs/>
              </w:rPr>
              <w:t>Hazards Present:</w:t>
            </w:r>
          </w:p>
        </w:tc>
        <w:tc>
          <w:tcPr>
            <w:tcW w:w="3115" w:type="dxa"/>
            <w:gridSpan w:val="4"/>
          </w:tcPr>
          <w:p w14:paraId="2A9602DB" w14:textId="2421C90C" w:rsidR="00B472E4" w:rsidRPr="002307DA" w:rsidRDefault="000977ED" w:rsidP="00B472E4">
            <w:pPr>
              <w:rPr>
                <w:rFonts w:cs="Arial"/>
                <w:b/>
                <w:bCs/>
                <w:iCs/>
              </w:rPr>
            </w:pPr>
            <w:r w:rsidRPr="002307DA">
              <w:rPr>
                <w:rFonts w:cs="Arial"/>
                <w:b/>
                <w:bCs/>
                <w:iCs/>
              </w:rPr>
              <w:t>PPE or Devices Required:</w:t>
            </w:r>
          </w:p>
        </w:tc>
        <w:tc>
          <w:tcPr>
            <w:tcW w:w="3396" w:type="dxa"/>
            <w:gridSpan w:val="2"/>
          </w:tcPr>
          <w:p w14:paraId="57F843D4" w14:textId="77777777" w:rsidR="00B472E4" w:rsidRPr="002307DA" w:rsidRDefault="00B472E4" w:rsidP="00B472E4">
            <w:pPr>
              <w:rPr>
                <w:rFonts w:cs="Arial"/>
                <w:b/>
                <w:bCs/>
                <w:iCs/>
              </w:rPr>
            </w:pPr>
            <w:r w:rsidRPr="002307DA">
              <w:rPr>
                <w:rFonts w:cs="Arial"/>
                <w:b/>
                <w:bCs/>
                <w:iCs/>
              </w:rPr>
              <w:t>Additional Training Required:</w:t>
            </w:r>
          </w:p>
        </w:tc>
      </w:tr>
      <w:tr w:rsidR="00B472E4" w:rsidRPr="002307DA" w14:paraId="5727A659" w14:textId="77777777" w:rsidTr="002307DA">
        <w:tc>
          <w:tcPr>
            <w:tcW w:w="3123" w:type="dxa"/>
            <w:gridSpan w:val="2"/>
          </w:tcPr>
          <w:p w14:paraId="749928F1" w14:textId="3EC9F1EE" w:rsidR="00B472E4" w:rsidRPr="002307DA" w:rsidRDefault="000F5148" w:rsidP="00B472E4">
            <w:pPr>
              <w:spacing w:before="17"/>
              <w:jc w:val="both"/>
              <w:rPr>
                <w:rFonts w:eastAsia="Arial" w:cs="Arial"/>
              </w:rPr>
            </w:pPr>
            <w:r w:rsidRPr="002307DA">
              <w:rPr>
                <w:rFonts w:eastAsia="Arial" w:cs="Arial"/>
              </w:rPr>
              <w:t>discharge of objects</w:t>
            </w:r>
          </w:p>
        </w:tc>
        <w:tc>
          <w:tcPr>
            <w:tcW w:w="3115" w:type="dxa"/>
            <w:gridSpan w:val="4"/>
          </w:tcPr>
          <w:p w14:paraId="32C48BC1" w14:textId="63B71287" w:rsidR="00B472E4" w:rsidRPr="002307DA" w:rsidRDefault="000F5148" w:rsidP="00B472E4">
            <w:pPr>
              <w:jc w:val="both"/>
              <w:rPr>
                <w:rFonts w:eastAsia="Arial" w:cs="Arial"/>
              </w:rPr>
            </w:pPr>
            <w:r w:rsidRPr="002307DA">
              <w:rPr>
                <w:rFonts w:eastAsia="Arial" w:cs="Arial"/>
              </w:rPr>
              <w:t xml:space="preserve">eye protection </w:t>
            </w:r>
          </w:p>
        </w:tc>
        <w:tc>
          <w:tcPr>
            <w:tcW w:w="3396" w:type="dxa"/>
            <w:gridSpan w:val="2"/>
          </w:tcPr>
          <w:p w14:paraId="39323BA9" w14:textId="77777777" w:rsidR="00B472E4" w:rsidRPr="002307DA" w:rsidRDefault="00B472E4" w:rsidP="00B472E4">
            <w:pPr>
              <w:rPr>
                <w:rFonts w:cs="Arial"/>
              </w:rPr>
            </w:pPr>
          </w:p>
        </w:tc>
      </w:tr>
      <w:tr w:rsidR="00B472E4" w:rsidRPr="002307DA" w14:paraId="7BD8927E" w14:textId="77777777" w:rsidTr="002307DA">
        <w:tc>
          <w:tcPr>
            <w:tcW w:w="3123" w:type="dxa"/>
            <w:gridSpan w:val="2"/>
          </w:tcPr>
          <w:p w14:paraId="27258A03" w14:textId="43C14CC7" w:rsidR="00B472E4" w:rsidRPr="002307DA" w:rsidRDefault="000F5148" w:rsidP="00B472E4">
            <w:r w:rsidRPr="002307DA">
              <w:t>pinch points</w:t>
            </w:r>
          </w:p>
        </w:tc>
        <w:tc>
          <w:tcPr>
            <w:tcW w:w="3115" w:type="dxa"/>
            <w:gridSpan w:val="4"/>
          </w:tcPr>
          <w:p w14:paraId="662C5B39" w14:textId="6A9C41C1" w:rsidR="00B472E4" w:rsidRPr="002307DA" w:rsidRDefault="000F5148" w:rsidP="00B472E4">
            <w:pPr>
              <w:rPr>
                <w:rFonts w:eastAsia="Arial" w:cs="Arial"/>
              </w:rPr>
            </w:pPr>
            <w:r w:rsidRPr="002307DA">
              <w:rPr>
                <w:rFonts w:eastAsia="Arial" w:cs="Arial"/>
              </w:rPr>
              <w:t xml:space="preserve">hand protection </w:t>
            </w:r>
          </w:p>
        </w:tc>
        <w:tc>
          <w:tcPr>
            <w:tcW w:w="3396" w:type="dxa"/>
            <w:gridSpan w:val="2"/>
          </w:tcPr>
          <w:p w14:paraId="4EB47425" w14:textId="77777777" w:rsidR="00B472E4" w:rsidRPr="002307DA" w:rsidRDefault="00B472E4" w:rsidP="00B472E4">
            <w:pPr>
              <w:rPr>
                <w:rFonts w:cstheme="minorHAnsi"/>
              </w:rPr>
            </w:pPr>
          </w:p>
        </w:tc>
      </w:tr>
      <w:tr w:rsidR="00B472E4" w:rsidRPr="002307DA" w14:paraId="05E63EC3" w14:textId="77777777" w:rsidTr="002307DA">
        <w:tc>
          <w:tcPr>
            <w:tcW w:w="3123" w:type="dxa"/>
            <w:gridSpan w:val="2"/>
          </w:tcPr>
          <w:p w14:paraId="3E78F0EC" w14:textId="3E2526D8" w:rsidR="00B472E4" w:rsidRPr="002307DA" w:rsidRDefault="000F5148" w:rsidP="00B472E4">
            <w:r w:rsidRPr="002307DA">
              <w:t>collision</w:t>
            </w:r>
          </w:p>
        </w:tc>
        <w:tc>
          <w:tcPr>
            <w:tcW w:w="3115" w:type="dxa"/>
            <w:gridSpan w:val="4"/>
          </w:tcPr>
          <w:p w14:paraId="40BF5F08" w14:textId="43F4CC06" w:rsidR="00B472E4" w:rsidRPr="002307DA" w:rsidRDefault="000F5148" w:rsidP="00B472E4">
            <w:pPr>
              <w:spacing w:before="17"/>
              <w:jc w:val="both"/>
              <w:rPr>
                <w:rFonts w:eastAsia="Arial" w:cs="Arial"/>
              </w:rPr>
            </w:pPr>
            <w:r w:rsidRPr="002307DA">
              <w:rPr>
                <w:rFonts w:eastAsia="Arial" w:cs="Arial"/>
              </w:rPr>
              <w:t xml:space="preserve">hearing protection </w:t>
            </w:r>
          </w:p>
        </w:tc>
        <w:tc>
          <w:tcPr>
            <w:tcW w:w="3396" w:type="dxa"/>
            <w:gridSpan w:val="2"/>
          </w:tcPr>
          <w:p w14:paraId="08AD92D2" w14:textId="77777777" w:rsidR="00B472E4" w:rsidRPr="002307DA" w:rsidRDefault="00B472E4" w:rsidP="00B472E4">
            <w:pPr>
              <w:rPr>
                <w:rFonts w:cstheme="minorHAnsi"/>
              </w:rPr>
            </w:pPr>
          </w:p>
        </w:tc>
      </w:tr>
      <w:tr w:rsidR="00B472E4" w:rsidRPr="002307DA" w14:paraId="26CFE3DE" w14:textId="77777777" w:rsidTr="002307DA">
        <w:tc>
          <w:tcPr>
            <w:tcW w:w="3123" w:type="dxa"/>
            <w:gridSpan w:val="2"/>
          </w:tcPr>
          <w:p w14:paraId="6D02625A" w14:textId="45A1235D" w:rsidR="00B472E4" w:rsidRPr="002307DA" w:rsidRDefault="000F5148" w:rsidP="00B472E4">
            <w:pPr>
              <w:rPr>
                <w:rFonts w:eastAsia="Arial" w:cs="Arial"/>
              </w:rPr>
            </w:pPr>
            <w:r w:rsidRPr="002307DA">
              <w:rPr>
                <w:rFonts w:eastAsia="Arial" w:cs="Arial"/>
              </w:rPr>
              <w:t xml:space="preserve">equipment damage </w:t>
            </w:r>
          </w:p>
        </w:tc>
        <w:tc>
          <w:tcPr>
            <w:tcW w:w="3115" w:type="dxa"/>
            <w:gridSpan w:val="4"/>
          </w:tcPr>
          <w:p w14:paraId="0F841AA6" w14:textId="5D4BF6FA" w:rsidR="00B472E4" w:rsidRPr="002307DA" w:rsidRDefault="000F5148" w:rsidP="00B472E4">
            <w:pPr>
              <w:rPr>
                <w:rFonts w:eastAsia="Arial" w:cs="Arial"/>
              </w:rPr>
            </w:pPr>
            <w:r w:rsidRPr="002307DA">
              <w:rPr>
                <w:rFonts w:eastAsia="Arial" w:cs="Arial"/>
              </w:rPr>
              <w:t xml:space="preserve">steel </w:t>
            </w:r>
            <w:r w:rsidR="007F2879" w:rsidRPr="002307DA">
              <w:rPr>
                <w:rFonts w:eastAsia="Arial" w:cs="Arial"/>
              </w:rPr>
              <w:t>toe</w:t>
            </w:r>
            <w:r w:rsidRPr="002307DA">
              <w:rPr>
                <w:rFonts w:eastAsia="Arial" w:cs="Arial"/>
              </w:rPr>
              <w:t xml:space="preserve"> boots</w:t>
            </w:r>
          </w:p>
        </w:tc>
        <w:tc>
          <w:tcPr>
            <w:tcW w:w="3396" w:type="dxa"/>
            <w:gridSpan w:val="2"/>
          </w:tcPr>
          <w:p w14:paraId="59FF00D5" w14:textId="77777777" w:rsidR="00B472E4" w:rsidRPr="002307DA" w:rsidRDefault="00B472E4" w:rsidP="00B472E4">
            <w:pPr>
              <w:rPr>
                <w:rFonts w:cstheme="minorHAnsi"/>
              </w:rPr>
            </w:pPr>
          </w:p>
        </w:tc>
      </w:tr>
      <w:tr w:rsidR="00B472E4" w:rsidRPr="002307DA" w14:paraId="0245EF57" w14:textId="77777777" w:rsidTr="002307DA">
        <w:tc>
          <w:tcPr>
            <w:tcW w:w="3123" w:type="dxa"/>
            <w:gridSpan w:val="2"/>
          </w:tcPr>
          <w:p w14:paraId="10657220" w14:textId="77777777" w:rsidR="00B472E4" w:rsidRPr="002307DA" w:rsidRDefault="00B472E4" w:rsidP="00B472E4">
            <w:pPr>
              <w:rPr>
                <w:rFonts w:eastAsia="Arial" w:cs="Arial"/>
              </w:rPr>
            </w:pPr>
          </w:p>
        </w:tc>
        <w:tc>
          <w:tcPr>
            <w:tcW w:w="3115" w:type="dxa"/>
            <w:gridSpan w:val="4"/>
          </w:tcPr>
          <w:p w14:paraId="1ED7EB20" w14:textId="20959C55" w:rsidR="00B472E4" w:rsidRPr="002307DA" w:rsidRDefault="000F5148" w:rsidP="00B472E4">
            <w:pPr>
              <w:rPr>
                <w:rFonts w:eastAsia="Arial" w:cs="Arial"/>
              </w:rPr>
            </w:pPr>
            <w:r w:rsidRPr="002307DA">
              <w:rPr>
                <w:rFonts w:eastAsia="Arial" w:cs="Arial"/>
              </w:rPr>
              <w:t xml:space="preserve">high visibility vest </w:t>
            </w:r>
          </w:p>
        </w:tc>
        <w:tc>
          <w:tcPr>
            <w:tcW w:w="3396" w:type="dxa"/>
            <w:gridSpan w:val="2"/>
          </w:tcPr>
          <w:p w14:paraId="5C63F8A0" w14:textId="77777777" w:rsidR="00B472E4" w:rsidRPr="002307DA" w:rsidRDefault="00B472E4" w:rsidP="00B472E4">
            <w:pPr>
              <w:rPr>
                <w:rFonts w:cstheme="minorHAnsi"/>
              </w:rPr>
            </w:pPr>
          </w:p>
        </w:tc>
      </w:tr>
      <w:tr w:rsidR="00B472E4" w:rsidRPr="002307DA" w14:paraId="6D72A840" w14:textId="77777777" w:rsidTr="002307DA">
        <w:tc>
          <w:tcPr>
            <w:tcW w:w="9634" w:type="dxa"/>
            <w:gridSpan w:val="8"/>
          </w:tcPr>
          <w:p w14:paraId="26E2FF8E" w14:textId="624A9FB2" w:rsidR="00B472E4" w:rsidRPr="002307DA" w:rsidRDefault="00B472E4" w:rsidP="00EB1713">
            <w:pPr>
              <w:jc w:val="center"/>
              <w:rPr>
                <w:rFonts w:cs="Arial"/>
                <w:b/>
                <w:bCs/>
              </w:rPr>
            </w:pPr>
            <w:r w:rsidRPr="002307DA">
              <w:rPr>
                <w:rFonts w:cs="Arial"/>
                <w:b/>
                <w:bCs/>
              </w:rPr>
              <w:t xml:space="preserve">Safe </w:t>
            </w:r>
            <w:r w:rsidR="00F0763B" w:rsidRPr="002307DA">
              <w:rPr>
                <w:rFonts w:cs="Arial"/>
                <w:b/>
                <w:bCs/>
              </w:rPr>
              <w:t>Work</w:t>
            </w:r>
            <w:r w:rsidRPr="002307DA">
              <w:rPr>
                <w:rFonts w:cs="Arial"/>
                <w:b/>
                <w:bCs/>
              </w:rPr>
              <w:t xml:space="preserve"> Procedure:</w:t>
            </w:r>
          </w:p>
        </w:tc>
      </w:tr>
      <w:tr w:rsidR="00B472E4" w:rsidRPr="002307DA" w14:paraId="4696D6F9" w14:textId="77777777" w:rsidTr="002307DA">
        <w:tc>
          <w:tcPr>
            <w:tcW w:w="9634" w:type="dxa"/>
            <w:gridSpan w:val="8"/>
          </w:tcPr>
          <w:p w14:paraId="62AD9765" w14:textId="269B38FB" w:rsidR="00B472E4" w:rsidRPr="002307DA" w:rsidRDefault="00B472E4" w:rsidP="008F645E">
            <w:pPr>
              <w:pStyle w:val="ListParagraph"/>
              <w:widowControl w:val="0"/>
              <w:numPr>
                <w:ilvl w:val="0"/>
                <w:numId w:val="178"/>
              </w:numPr>
              <w:tabs>
                <w:tab w:val="left" w:pos="823"/>
              </w:tabs>
              <w:contextualSpacing w:val="0"/>
              <w:rPr>
                <w:rFonts w:eastAsia="Arial" w:cs="Arial"/>
              </w:rPr>
            </w:pPr>
            <w:r w:rsidRPr="002307DA">
              <w:t>Snap</w:t>
            </w:r>
            <w:r w:rsidRPr="002307DA">
              <w:rPr>
                <w:spacing w:val="-1"/>
              </w:rPr>
              <w:t xml:space="preserve"> </w:t>
            </w:r>
            <w:r w:rsidRPr="002307DA">
              <w:t>a</w:t>
            </w:r>
            <w:r w:rsidRPr="002307DA">
              <w:rPr>
                <w:spacing w:val="-1"/>
              </w:rPr>
              <w:t xml:space="preserve"> line around </w:t>
            </w:r>
            <w:r w:rsidRPr="002307DA">
              <w:t>the</w:t>
            </w:r>
            <w:r w:rsidRPr="002307DA">
              <w:rPr>
                <w:spacing w:val="-1"/>
              </w:rPr>
              <w:t xml:space="preserve"> inside of the wall</w:t>
            </w:r>
            <w:r w:rsidRPr="002307DA">
              <w:rPr>
                <w:spacing w:val="-2"/>
              </w:rPr>
              <w:t xml:space="preserve"> </w:t>
            </w:r>
            <w:r w:rsidRPr="002307DA">
              <w:rPr>
                <w:spacing w:val="-1"/>
              </w:rPr>
              <w:t xml:space="preserve">line of </w:t>
            </w:r>
            <w:r w:rsidRPr="002307DA">
              <w:t>the</w:t>
            </w:r>
            <w:r w:rsidRPr="002307DA">
              <w:rPr>
                <w:spacing w:val="-1"/>
              </w:rPr>
              <w:t xml:space="preserve"> intended walls</w:t>
            </w:r>
            <w:r w:rsidR="000F5148" w:rsidRPr="002307DA">
              <w:rPr>
                <w:spacing w:val="-1"/>
              </w:rPr>
              <w:t>.</w:t>
            </w:r>
          </w:p>
          <w:p w14:paraId="3895F4C1" w14:textId="77777777" w:rsidR="00B472E4" w:rsidRPr="002307DA" w:rsidRDefault="00B472E4" w:rsidP="008F645E">
            <w:pPr>
              <w:pStyle w:val="ListParagraph"/>
              <w:widowControl w:val="0"/>
              <w:numPr>
                <w:ilvl w:val="0"/>
                <w:numId w:val="178"/>
              </w:numPr>
              <w:tabs>
                <w:tab w:val="left" w:pos="823"/>
              </w:tabs>
              <w:contextualSpacing w:val="0"/>
              <w:rPr>
                <w:rFonts w:eastAsia="Arial" w:cs="Arial"/>
              </w:rPr>
            </w:pPr>
            <w:r w:rsidRPr="002307DA">
              <w:t>Bring</w:t>
            </w:r>
            <w:r w:rsidRPr="002307DA">
              <w:rPr>
                <w:spacing w:val="-1"/>
              </w:rPr>
              <w:t xml:space="preserve"> </w:t>
            </w:r>
            <w:r w:rsidRPr="002307DA">
              <w:t>the</w:t>
            </w:r>
            <w:r w:rsidRPr="002307DA">
              <w:rPr>
                <w:spacing w:val="-1"/>
              </w:rPr>
              <w:t xml:space="preserve"> plate material </w:t>
            </w:r>
            <w:r w:rsidRPr="002307DA">
              <w:t>to</w:t>
            </w:r>
            <w:r w:rsidRPr="002307DA">
              <w:rPr>
                <w:spacing w:val="-1"/>
              </w:rPr>
              <w:t xml:space="preserve"> </w:t>
            </w:r>
            <w:r w:rsidRPr="002307DA">
              <w:t>the</w:t>
            </w:r>
            <w:r w:rsidRPr="002307DA">
              <w:rPr>
                <w:spacing w:val="-1"/>
              </w:rPr>
              <w:t xml:space="preserve"> </w:t>
            </w:r>
            <w:r w:rsidRPr="002307DA">
              <w:t>floor.</w:t>
            </w:r>
          </w:p>
          <w:p w14:paraId="6BDB5BA3" w14:textId="50CFDC73" w:rsidR="00B472E4" w:rsidRPr="002307DA" w:rsidRDefault="00B472E4" w:rsidP="008F645E">
            <w:pPr>
              <w:pStyle w:val="ListParagraph"/>
              <w:widowControl w:val="0"/>
              <w:numPr>
                <w:ilvl w:val="0"/>
                <w:numId w:val="178"/>
              </w:numPr>
              <w:tabs>
                <w:tab w:val="left" w:pos="823"/>
              </w:tabs>
              <w:ind w:right="138"/>
              <w:contextualSpacing w:val="0"/>
              <w:rPr>
                <w:rFonts w:eastAsia="Arial" w:cs="Arial"/>
              </w:rPr>
            </w:pPr>
            <w:r w:rsidRPr="002307DA">
              <w:rPr>
                <w:spacing w:val="-1"/>
              </w:rPr>
              <w:t xml:space="preserve">Lay out </w:t>
            </w:r>
            <w:r w:rsidRPr="002307DA">
              <w:t>the</w:t>
            </w:r>
            <w:r w:rsidRPr="002307DA">
              <w:rPr>
                <w:spacing w:val="-1"/>
              </w:rPr>
              <w:t xml:space="preserve"> </w:t>
            </w:r>
            <w:r w:rsidRPr="002307DA">
              <w:t>top</w:t>
            </w:r>
            <w:r w:rsidRPr="002307DA">
              <w:rPr>
                <w:spacing w:val="-1"/>
              </w:rPr>
              <w:t xml:space="preserve"> and bottom</w:t>
            </w:r>
            <w:r w:rsidRPr="002307DA">
              <w:rPr>
                <w:spacing w:val="-2"/>
              </w:rPr>
              <w:t xml:space="preserve"> </w:t>
            </w:r>
            <w:r w:rsidRPr="002307DA">
              <w:rPr>
                <w:spacing w:val="-1"/>
              </w:rPr>
              <w:t xml:space="preserve">on </w:t>
            </w:r>
            <w:r w:rsidRPr="002307DA">
              <w:t>the</w:t>
            </w:r>
            <w:r w:rsidRPr="002307DA">
              <w:rPr>
                <w:spacing w:val="-1"/>
              </w:rPr>
              <w:t xml:space="preserve"> </w:t>
            </w:r>
            <w:r w:rsidRPr="002307DA">
              <w:t>floor</w:t>
            </w:r>
            <w:r w:rsidRPr="002307DA">
              <w:rPr>
                <w:spacing w:val="-1"/>
              </w:rPr>
              <w:t xml:space="preserve"> starting with the longest wall</w:t>
            </w:r>
            <w:r w:rsidRPr="002307DA">
              <w:rPr>
                <w:spacing w:val="-2"/>
              </w:rPr>
              <w:t xml:space="preserve"> </w:t>
            </w:r>
            <w:r w:rsidRPr="002307DA">
              <w:rPr>
                <w:spacing w:val="-1"/>
              </w:rPr>
              <w:t xml:space="preserve">and mark </w:t>
            </w:r>
            <w:r w:rsidRPr="002307DA">
              <w:t>the</w:t>
            </w:r>
            <w:r w:rsidRPr="002307DA">
              <w:rPr>
                <w:spacing w:val="-2"/>
              </w:rPr>
              <w:t xml:space="preserve"> </w:t>
            </w:r>
            <w:r w:rsidR="003049FF">
              <w:rPr>
                <w:spacing w:val="-1"/>
              </w:rPr>
              <w:t xml:space="preserve">stud locations </w:t>
            </w:r>
            <w:r w:rsidRPr="002307DA">
              <w:rPr>
                <w:spacing w:val="-1"/>
              </w:rPr>
              <w:t xml:space="preserve">allowing </w:t>
            </w:r>
            <w:r w:rsidRPr="002307DA">
              <w:t>for</w:t>
            </w:r>
            <w:r w:rsidRPr="002307DA">
              <w:rPr>
                <w:spacing w:val="-1"/>
              </w:rPr>
              <w:t xml:space="preserve"> any openings.</w:t>
            </w:r>
          </w:p>
          <w:p w14:paraId="59578003" w14:textId="67360382" w:rsidR="00B472E4" w:rsidRPr="002307DA" w:rsidRDefault="00B472E4" w:rsidP="008F645E">
            <w:pPr>
              <w:pStyle w:val="ListParagraph"/>
              <w:widowControl w:val="0"/>
              <w:numPr>
                <w:ilvl w:val="0"/>
                <w:numId w:val="178"/>
              </w:numPr>
              <w:tabs>
                <w:tab w:val="left" w:pos="823"/>
              </w:tabs>
              <w:contextualSpacing w:val="0"/>
              <w:rPr>
                <w:rFonts w:eastAsia="Arial" w:cs="Arial"/>
              </w:rPr>
            </w:pPr>
            <w:r w:rsidRPr="002307DA">
              <w:rPr>
                <w:rFonts w:eastAsia="Arial" w:cs="Arial"/>
                <w:spacing w:val="-1"/>
              </w:rPr>
              <w:t xml:space="preserve">Position </w:t>
            </w:r>
            <w:r w:rsidRPr="002307DA">
              <w:rPr>
                <w:rFonts w:eastAsia="Arial" w:cs="Arial"/>
              </w:rPr>
              <w:t>the</w:t>
            </w:r>
            <w:r w:rsidRPr="002307DA">
              <w:rPr>
                <w:rFonts w:eastAsia="Arial" w:cs="Arial"/>
                <w:spacing w:val="-1"/>
              </w:rPr>
              <w:t xml:space="preserve"> bottom edge of</w:t>
            </w:r>
            <w:r w:rsidRPr="002307DA">
              <w:rPr>
                <w:rFonts w:eastAsia="Arial" w:cs="Arial"/>
                <w:spacing w:val="-2"/>
              </w:rPr>
              <w:t xml:space="preserve"> </w:t>
            </w:r>
            <w:r w:rsidRPr="002307DA">
              <w:rPr>
                <w:rFonts w:eastAsia="Arial" w:cs="Arial"/>
              </w:rPr>
              <w:t>the</w:t>
            </w:r>
            <w:r w:rsidRPr="002307DA">
              <w:rPr>
                <w:rFonts w:eastAsia="Arial" w:cs="Arial"/>
                <w:spacing w:val="-1"/>
              </w:rPr>
              <w:t xml:space="preserve"> bottom plate on </w:t>
            </w:r>
            <w:r w:rsidRPr="002307DA">
              <w:rPr>
                <w:rFonts w:eastAsia="Arial" w:cs="Arial"/>
              </w:rPr>
              <w:t>the</w:t>
            </w:r>
            <w:r w:rsidRPr="002307DA">
              <w:rPr>
                <w:rFonts w:eastAsia="Arial" w:cs="Arial"/>
                <w:spacing w:val="-1"/>
              </w:rPr>
              <w:t xml:space="preserve"> inside of </w:t>
            </w:r>
            <w:r w:rsidRPr="002307DA">
              <w:rPr>
                <w:rFonts w:eastAsia="Arial" w:cs="Arial"/>
              </w:rPr>
              <w:t>the</w:t>
            </w:r>
            <w:r w:rsidRPr="002307DA">
              <w:rPr>
                <w:rFonts w:eastAsia="Arial" w:cs="Arial"/>
                <w:spacing w:val="-1"/>
              </w:rPr>
              <w:t xml:space="preserve"> snap, line in </w:t>
            </w:r>
            <w:r w:rsidRPr="002307DA">
              <w:rPr>
                <w:rFonts w:eastAsia="Arial" w:cs="Arial"/>
              </w:rPr>
              <w:t>a</w:t>
            </w:r>
            <w:r w:rsidRPr="002307DA">
              <w:rPr>
                <w:rFonts w:eastAsia="Arial" w:cs="Arial"/>
                <w:spacing w:val="-1"/>
              </w:rPr>
              <w:t xml:space="preserve"> vertical </w:t>
            </w:r>
            <w:r w:rsidRPr="002307DA">
              <w:rPr>
                <w:rFonts w:eastAsia="Arial" w:cs="Arial"/>
                <w:spacing w:val="-2"/>
              </w:rPr>
              <w:t>position</w:t>
            </w:r>
            <w:r w:rsidR="000F5148" w:rsidRPr="002307DA">
              <w:rPr>
                <w:rFonts w:eastAsia="Arial" w:cs="Arial"/>
                <w:spacing w:val="-2"/>
              </w:rPr>
              <w:t xml:space="preserve"> a</w:t>
            </w:r>
            <w:r w:rsidRPr="002307DA">
              <w:rPr>
                <w:rFonts w:eastAsia="Arial" w:cs="Arial"/>
              </w:rPr>
              <w:t>nd</w:t>
            </w:r>
            <w:r w:rsidRPr="002307DA">
              <w:rPr>
                <w:rFonts w:eastAsia="Arial" w:cs="Arial"/>
                <w:spacing w:val="-1"/>
              </w:rPr>
              <w:t xml:space="preserve"> </w:t>
            </w:r>
            <w:r w:rsidRPr="002307DA">
              <w:rPr>
                <w:rFonts w:eastAsia="Arial" w:cs="Arial"/>
              </w:rPr>
              <w:t>toe</w:t>
            </w:r>
            <w:r w:rsidRPr="002307DA">
              <w:rPr>
                <w:rFonts w:eastAsia="Arial" w:cs="Arial"/>
                <w:spacing w:val="-1"/>
              </w:rPr>
              <w:t xml:space="preserve"> nail</w:t>
            </w:r>
            <w:r w:rsidRPr="002307DA">
              <w:rPr>
                <w:rFonts w:eastAsia="Arial" w:cs="Arial"/>
                <w:spacing w:val="-2"/>
              </w:rPr>
              <w:t xml:space="preserve"> </w:t>
            </w:r>
            <w:r w:rsidRPr="002307DA">
              <w:rPr>
                <w:rFonts w:eastAsia="Arial" w:cs="Arial"/>
              </w:rPr>
              <w:t>the</w:t>
            </w:r>
            <w:r w:rsidRPr="002307DA">
              <w:rPr>
                <w:rFonts w:eastAsia="Arial" w:cs="Arial"/>
                <w:spacing w:val="-1"/>
              </w:rPr>
              <w:t xml:space="preserve"> </w:t>
            </w:r>
            <w:r w:rsidRPr="002307DA">
              <w:rPr>
                <w:rFonts w:eastAsia="Arial" w:cs="Arial"/>
              </w:rPr>
              <w:t>plate</w:t>
            </w:r>
            <w:r w:rsidRPr="002307DA">
              <w:rPr>
                <w:rFonts w:eastAsia="Arial" w:cs="Arial"/>
                <w:spacing w:val="-1"/>
              </w:rPr>
              <w:t xml:space="preserve"> </w:t>
            </w:r>
            <w:r w:rsidRPr="002307DA">
              <w:rPr>
                <w:rFonts w:eastAsia="Arial" w:cs="Arial"/>
              </w:rPr>
              <w:t>at</w:t>
            </w:r>
            <w:r w:rsidRPr="002307DA">
              <w:rPr>
                <w:rFonts w:eastAsia="Arial" w:cs="Arial"/>
                <w:spacing w:val="-1"/>
              </w:rPr>
              <w:t xml:space="preserve"> </w:t>
            </w:r>
            <w:r w:rsidRPr="002307DA">
              <w:rPr>
                <w:rFonts w:eastAsia="Arial" w:cs="Arial"/>
              </w:rPr>
              <w:t>a</w:t>
            </w:r>
            <w:r w:rsidRPr="002307DA">
              <w:rPr>
                <w:rFonts w:eastAsia="Arial" w:cs="Arial"/>
                <w:spacing w:val="-1"/>
              </w:rPr>
              <w:t xml:space="preserve"> </w:t>
            </w:r>
            <w:r w:rsidR="00FC7AA1" w:rsidRPr="002307DA">
              <w:rPr>
                <w:rFonts w:eastAsia="Arial" w:cs="Arial"/>
              </w:rPr>
              <w:t>45</w:t>
            </w:r>
            <w:r w:rsidR="00FC7AA1" w:rsidRPr="002307DA">
              <w:rPr>
                <w:rFonts w:eastAsia="Arial" w:cs="Arial"/>
                <w:spacing w:val="-1"/>
              </w:rPr>
              <w:t>-degree</w:t>
            </w:r>
            <w:r w:rsidRPr="002307DA">
              <w:rPr>
                <w:rFonts w:eastAsia="Arial" w:cs="Arial"/>
                <w:spacing w:val="-1"/>
              </w:rPr>
              <w:t xml:space="preserve"> angle </w:t>
            </w:r>
            <w:r w:rsidR="007857C1" w:rsidRPr="002307DA">
              <w:rPr>
                <w:rFonts w:eastAsia="Arial" w:cs="Arial"/>
                <w:spacing w:val="-1"/>
              </w:rPr>
              <w:t xml:space="preserve">to </w:t>
            </w:r>
            <w:r w:rsidRPr="002307DA">
              <w:rPr>
                <w:rFonts w:eastAsia="Arial" w:cs="Arial"/>
              </w:rPr>
              <w:t>the</w:t>
            </w:r>
            <w:r w:rsidRPr="002307DA">
              <w:rPr>
                <w:rFonts w:eastAsia="Arial" w:cs="Arial"/>
                <w:spacing w:val="-1"/>
              </w:rPr>
              <w:t xml:space="preserve"> snap line.</w:t>
            </w:r>
          </w:p>
          <w:p w14:paraId="0CD6E06A" w14:textId="2450EA8F" w:rsidR="00B472E4" w:rsidRPr="002307DA" w:rsidRDefault="00B472E4" w:rsidP="008F645E">
            <w:pPr>
              <w:pStyle w:val="ListParagraph"/>
              <w:widowControl w:val="0"/>
              <w:numPr>
                <w:ilvl w:val="0"/>
                <w:numId w:val="178"/>
              </w:numPr>
              <w:tabs>
                <w:tab w:val="left" w:pos="823"/>
              </w:tabs>
              <w:spacing w:line="229" w:lineRule="exact"/>
              <w:contextualSpacing w:val="0"/>
              <w:rPr>
                <w:rFonts w:eastAsia="Arial" w:cs="Arial"/>
              </w:rPr>
            </w:pPr>
            <w:r w:rsidRPr="002307DA">
              <w:t>Attach</w:t>
            </w:r>
            <w:r w:rsidRPr="002307DA">
              <w:rPr>
                <w:spacing w:val="-1"/>
              </w:rPr>
              <w:t xml:space="preserve"> all of </w:t>
            </w:r>
            <w:r w:rsidRPr="002307DA">
              <w:t>the</w:t>
            </w:r>
            <w:r w:rsidRPr="002307DA">
              <w:rPr>
                <w:spacing w:val="-1"/>
              </w:rPr>
              <w:t xml:space="preserve"> studs using </w:t>
            </w:r>
            <w:r w:rsidRPr="002307DA">
              <w:t>a</w:t>
            </w:r>
            <w:r w:rsidRPr="002307DA">
              <w:rPr>
                <w:spacing w:val="-1"/>
              </w:rPr>
              <w:t xml:space="preserve"> power </w:t>
            </w:r>
            <w:proofErr w:type="spellStart"/>
            <w:r w:rsidRPr="002307DA">
              <w:rPr>
                <w:spacing w:val="-1"/>
              </w:rPr>
              <w:t>nailer</w:t>
            </w:r>
            <w:proofErr w:type="spellEnd"/>
            <w:r w:rsidRPr="002307DA">
              <w:rPr>
                <w:spacing w:val="-1"/>
              </w:rPr>
              <w:t xml:space="preserve"> </w:t>
            </w:r>
            <w:r w:rsidRPr="002307DA">
              <w:t>to</w:t>
            </w:r>
            <w:r w:rsidRPr="002307DA">
              <w:rPr>
                <w:spacing w:val="-1"/>
              </w:rPr>
              <w:t xml:space="preserve"> </w:t>
            </w:r>
            <w:r w:rsidRPr="002307DA">
              <w:t>the</w:t>
            </w:r>
            <w:r w:rsidRPr="002307DA">
              <w:rPr>
                <w:spacing w:val="-1"/>
              </w:rPr>
              <w:t xml:space="preserve"> </w:t>
            </w:r>
            <w:r w:rsidRPr="002307DA">
              <w:t>top</w:t>
            </w:r>
            <w:r w:rsidRPr="002307DA">
              <w:rPr>
                <w:spacing w:val="-1"/>
              </w:rPr>
              <w:t xml:space="preserve"> and bottom </w:t>
            </w:r>
            <w:r w:rsidRPr="002307DA">
              <w:rPr>
                <w:spacing w:val="-2"/>
              </w:rPr>
              <w:t>plate</w:t>
            </w:r>
            <w:r w:rsidR="007857C1" w:rsidRPr="002307DA">
              <w:rPr>
                <w:spacing w:val="-2"/>
              </w:rPr>
              <w:t>.</w:t>
            </w:r>
          </w:p>
          <w:p w14:paraId="2A6BF682" w14:textId="4F433C9A" w:rsidR="00B472E4" w:rsidRPr="002307DA" w:rsidRDefault="00B472E4" w:rsidP="008F645E">
            <w:pPr>
              <w:pStyle w:val="ListParagraph"/>
              <w:widowControl w:val="0"/>
              <w:numPr>
                <w:ilvl w:val="0"/>
                <w:numId w:val="178"/>
              </w:numPr>
              <w:tabs>
                <w:tab w:val="left" w:pos="823"/>
              </w:tabs>
              <w:contextualSpacing w:val="0"/>
              <w:rPr>
                <w:rFonts w:eastAsia="Arial" w:cs="Arial"/>
              </w:rPr>
            </w:pPr>
            <w:r w:rsidRPr="002307DA">
              <w:rPr>
                <w:spacing w:val="-1"/>
              </w:rPr>
              <w:t xml:space="preserve">Square </w:t>
            </w:r>
            <w:r w:rsidRPr="002307DA">
              <w:t>the</w:t>
            </w:r>
            <w:r w:rsidRPr="002307DA">
              <w:rPr>
                <w:spacing w:val="-1"/>
              </w:rPr>
              <w:t xml:space="preserve"> wall up and</w:t>
            </w:r>
            <w:r w:rsidRPr="002307DA">
              <w:rPr>
                <w:spacing w:val="-2"/>
              </w:rPr>
              <w:t xml:space="preserve"> </w:t>
            </w:r>
            <w:r w:rsidRPr="002307DA">
              <w:rPr>
                <w:spacing w:val="-1"/>
              </w:rPr>
              <w:t xml:space="preserve">secure it by driving </w:t>
            </w:r>
            <w:r w:rsidRPr="002307DA">
              <w:t xml:space="preserve">a </w:t>
            </w:r>
            <w:r w:rsidRPr="002307DA">
              <w:rPr>
                <w:spacing w:val="-1"/>
              </w:rPr>
              <w:t xml:space="preserve">nail through </w:t>
            </w:r>
            <w:r w:rsidRPr="002307DA">
              <w:t>a</w:t>
            </w:r>
            <w:r w:rsidRPr="002307DA">
              <w:rPr>
                <w:spacing w:val="-1"/>
              </w:rPr>
              <w:t xml:space="preserve"> corner</w:t>
            </w:r>
            <w:r w:rsidRPr="002307DA">
              <w:rPr>
                <w:spacing w:val="-2"/>
              </w:rPr>
              <w:t xml:space="preserve"> </w:t>
            </w:r>
            <w:r w:rsidRPr="002307DA">
              <w:rPr>
                <w:spacing w:val="-1"/>
              </w:rPr>
              <w:t xml:space="preserve">near </w:t>
            </w:r>
            <w:r w:rsidRPr="002307DA">
              <w:t>the</w:t>
            </w:r>
            <w:r w:rsidRPr="002307DA">
              <w:rPr>
                <w:spacing w:val="-1"/>
              </w:rPr>
              <w:t xml:space="preserve"> </w:t>
            </w:r>
            <w:r w:rsidRPr="002307DA">
              <w:t>top</w:t>
            </w:r>
            <w:r w:rsidRPr="002307DA">
              <w:rPr>
                <w:spacing w:val="-2"/>
              </w:rPr>
              <w:t xml:space="preserve"> </w:t>
            </w:r>
            <w:r w:rsidRPr="002307DA">
              <w:rPr>
                <w:spacing w:val="-1"/>
              </w:rPr>
              <w:t xml:space="preserve">of </w:t>
            </w:r>
            <w:r w:rsidRPr="002307DA">
              <w:t>the</w:t>
            </w:r>
            <w:r w:rsidRPr="002307DA">
              <w:rPr>
                <w:spacing w:val="-1"/>
              </w:rPr>
              <w:t xml:space="preserve"> </w:t>
            </w:r>
            <w:r w:rsidRPr="002307DA">
              <w:t>wall</w:t>
            </w:r>
            <w:r w:rsidR="007857C1" w:rsidRPr="002307DA">
              <w:t>.</w:t>
            </w:r>
          </w:p>
          <w:p w14:paraId="0ADCB551" w14:textId="6178B2D0"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t>Place</w:t>
            </w:r>
            <w:r w:rsidRPr="002307DA">
              <w:rPr>
                <w:spacing w:val="-1"/>
              </w:rPr>
              <w:t xml:space="preserve"> </w:t>
            </w:r>
            <w:r w:rsidRPr="002307DA">
              <w:t>the</w:t>
            </w:r>
            <w:r w:rsidRPr="002307DA">
              <w:rPr>
                <w:spacing w:val="-1"/>
              </w:rPr>
              <w:t xml:space="preserve"> sheeting on </w:t>
            </w:r>
            <w:r w:rsidRPr="002307DA">
              <w:t>the</w:t>
            </w:r>
            <w:r w:rsidRPr="002307DA">
              <w:rPr>
                <w:spacing w:val="-2"/>
              </w:rPr>
              <w:t xml:space="preserve"> </w:t>
            </w:r>
            <w:r w:rsidRPr="002307DA">
              <w:rPr>
                <w:spacing w:val="-1"/>
              </w:rPr>
              <w:t xml:space="preserve">wall according </w:t>
            </w:r>
            <w:r w:rsidRPr="002307DA">
              <w:t>to</w:t>
            </w:r>
            <w:r w:rsidRPr="002307DA">
              <w:rPr>
                <w:spacing w:val="-1"/>
              </w:rPr>
              <w:t xml:space="preserve"> plan and</w:t>
            </w:r>
            <w:r w:rsidRPr="002307DA">
              <w:rPr>
                <w:spacing w:val="-2"/>
              </w:rPr>
              <w:t xml:space="preserve"> </w:t>
            </w:r>
            <w:r w:rsidRPr="002307DA">
              <w:rPr>
                <w:spacing w:val="-1"/>
              </w:rPr>
              <w:t>secure it</w:t>
            </w:r>
            <w:r w:rsidR="007857C1" w:rsidRPr="002307DA">
              <w:rPr>
                <w:spacing w:val="-1"/>
              </w:rPr>
              <w:t>.</w:t>
            </w:r>
          </w:p>
          <w:p w14:paraId="5024A0F8" w14:textId="6E70D1B7"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t>Install</w:t>
            </w:r>
            <w:r w:rsidRPr="002307DA">
              <w:rPr>
                <w:spacing w:val="-1"/>
              </w:rPr>
              <w:t xml:space="preserve"> any required flashing</w:t>
            </w:r>
            <w:r w:rsidR="007857C1" w:rsidRPr="002307DA">
              <w:rPr>
                <w:spacing w:val="-1"/>
              </w:rPr>
              <w:t>.</w:t>
            </w:r>
          </w:p>
          <w:p w14:paraId="28401AF1" w14:textId="792A58DB" w:rsidR="00B472E4" w:rsidRPr="002307DA" w:rsidRDefault="00B472E4" w:rsidP="008F645E">
            <w:pPr>
              <w:pStyle w:val="ListParagraph"/>
              <w:widowControl w:val="0"/>
              <w:numPr>
                <w:ilvl w:val="0"/>
                <w:numId w:val="178"/>
              </w:numPr>
              <w:tabs>
                <w:tab w:val="left" w:pos="823"/>
              </w:tabs>
              <w:contextualSpacing w:val="0"/>
              <w:rPr>
                <w:rFonts w:eastAsia="Arial" w:cs="Arial"/>
              </w:rPr>
            </w:pPr>
            <w:r w:rsidRPr="002307DA">
              <w:rPr>
                <w:spacing w:val="-1"/>
              </w:rPr>
              <w:t xml:space="preserve">Raise </w:t>
            </w:r>
            <w:r w:rsidRPr="002307DA">
              <w:t>the</w:t>
            </w:r>
            <w:r w:rsidRPr="002307DA">
              <w:rPr>
                <w:spacing w:val="-1"/>
              </w:rPr>
              <w:t xml:space="preserve"> wall using good lifting techniques and adequate workers </w:t>
            </w:r>
            <w:r w:rsidRPr="002307DA">
              <w:t>to</w:t>
            </w:r>
            <w:r w:rsidRPr="002307DA">
              <w:rPr>
                <w:spacing w:val="-1"/>
              </w:rPr>
              <w:t xml:space="preserve"> assist in </w:t>
            </w:r>
            <w:r w:rsidRPr="002307DA">
              <w:t>the</w:t>
            </w:r>
            <w:r w:rsidRPr="002307DA">
              <w:rPr>
                <w:spacing w:val="-2"/>
              </w:rPr>
              <w:t xml:space="preserve"> </w:t>
            </w:r>
            <w:r w:rsidRPr="002307DA">
              <w:rPr>
                <w:spacing w:val="-1"/>
              </w:rPr>
              <w:t>process</w:t>
            </w:r>
            <w:r w:rsidR="007857C1" w:rsidRPr="002307DA">
              <w:rPr>
                <w:spacing w:val="-1"/>
              </w:rPr>
              <w:t>.</w:t>
            </w:r>
          </w:p>
          <w:p w14:paraId="3E566904" w14:textId="689FC1AB"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rPr>
                <w:spacing w:val="-1"/>
              </w:rPr>
              <w:t xml:space="preserve">Brace </w:t>
            </w:r>
            <w:r w:rsidRPr="002307DA">
              <w:t>the</w:t>
            </w:r>
            <w:r w:rsidRPr="002307DA">
              <w:rPr>
                <w:spacing w:val="-1"/>
              </w:rPr>
              <w:t xml:space="preserve"> wall at </w:t>
            </w:r>
            <w:r w:rsidRPr="002307DA">
              <w:t>the</w:t>
            </w:r>
            <w:r w:rsidRPr="002307DA">
              <w:rPr>
                <w:spacing w:val="-1"/>
              </w:rPr>
              <w:t xml:space="preserve"> ends </w:t>
            </w:r>
            <w:r w:rsidRPr="002307DA">
              <w:t>to</w:t>
            </w:r>
            <w:r w:rsidRPr="002307DA">
              <w:rPr>
                <w:spacing w:val="-1"/>
              </w:rPr>
              <w:t xml:space="preserve"> </w:t>
            </w:r>
            <w:r w:rsidRPr="002307DA">
              <w:t>the</w:t>
            </w:r>
            <w:r w:rsidRPr="002307DA">
              <w:rPr>
                <w:spacing w:val="-1"/>
              </w:rPr>
              <w:t xml:space="preserve"> joists using material of </w:t>
            </w:r>
            <w:r w:rsidRPr="002307DA">
              <w:t>a</w:t>
            </w:r>
            <w:r w:rsidRPr="002307DA">
              <w:rPr>
                <w:spacing w:val="-1"/>
              </w:rPr>
              <w:t xml:space="preserve"> sufficient strength</w:t>
            </w:r>
            <w:r w:rsidR="007857C1" w:rsidRPr="002307DA">
              <w:rPr>
                <w:spacing w:val="-1"/>
              </w:rPr>
              <w:t>.</w:t>
            </w:r>
          </w:p>
          <w:p w14:paraId="140793A6" w14:textId="53D59D8E"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t>Build</w:t>
            </w:r>
            <w:r w:rsidRPr="002307DA">
              <w:rPr>
                <w:spacing w:val="-1"/>
              </w:rPr>
              <w:t xml:space="preserve"> </w:t>
            </w:r>
            <w:r w:rsidRPr="002307DA">
              <w:t>the</w:t>
            </w:r>
            <w:r w:rsidRPr="002307DA">
              <w:rPr>
                <w:spacing w:val="-1"/>
              </w:rPr>
              <w:t xml:space="preserve"> remaining</w:t>
            </w:r>
            <w:r w:rsidRPr="002307DA">
              <w:rPr>
                <w:spacing w:val="-2"/>
              </w:rPr>
              <w:t xml:space="preserve"> </w:t>
            </w:r>
            <w:r w:rsidRPr="002307DA">
              <w:rPr>
                <w:spacing w:val="-1"/>
              </w:rPr>
              <w:t>walls beginning with</w:t>
            </w:r>
            <w:r w:rsidRPr="002307DA">
              <w:rPr>
                <w:spacing w:val="-2"/>
              </w:rPr>
              <w:t xml:space="preserve"> </w:t>
            </w:r>
            <w:r w:rsidRPr="002307DA">
              <w:t>the</w:t>
            </w:r>
            <w:r w:rsidRPr="002307DA">
              <w:rPr>
                <w:spacing w:val="-1"/>
              </w:rPr>
              <w:t xml:space="preserve"> opposite</w:t>
            </w:r>
            <w:r w:rsidRPr="002307DA">
              <w:rPr>
                <w:spacing w:val="-2"/>
              </w:rPr>
              <w:t xml:space="preserve"> </w:t>
            </w:r>
            <w:r w:rsidRPr="002307DA">
              <w:rPr>
                <w:spacing w:val="-1"/>
              </w:rPr>
              <w:t xml:space="preserve">wall and brace it as </w:t>
            </w:r>
            <w:r w:rsidRPr="002307DA">
              <w:t>well</w:t>
            </w:r>
            <w:r w:rsidR="007857C1" w:rsidRPr="002307DA">
              <w:t>.</w:t>
            </w:r>
          </w:p>
          <w:p w14:paraId="01B80EF1" w14:textId="450A21A9" w:rsidR="00B472E4" w:rsidRPr="002307DA" w:rsidRDefault="00B472E4" w:rsidP="008F645E">
            <w:pPr>
              <w:pStyle w:val="ListParagraph"/>
              <w:widowControl w:val="0"/>
              <w:numPr>
                <w:ilvl w:val="0"/>
                <w:numId w:val="178"/>
              </w:numPr>
              <w:tabs>
                <w:tab w:val="left" w:pos="823"/>
              </w:tabs>
              <w:contextualSpacing w:val="0"/>
              <w:rPr>
                <w:rFonts w:eastAsia="Arial" w:cs="Arial"/>
              </w:rPr>
            </w:pPr>
            <w:r w:rsidRPr="002307DA">
              <w:rPr>
                <w:spacing w:val="-1"/>
              </w:rPr>
              <w:t xml:space="preserve">Build </w:t>
            </w:r>
            <w:r w:rsidRPr="002307DA">
              <w:t>the</w:t>
            </w:r>
            <w:r w:rsidRPr="002307DA">
              <w:rPr>
                <w:spacing w:val="-1"/>
              </w:rPr>
              <w:t xml:space="preserve"> end</w:t>
            </w:r>
            <w:r w:rsidRPr="002307DA">
              <w:rPr>
                <w:spacing w:val="-2"/>
              </w:rPr>
              <w:t xml:space="preserve"> </w:t>
            </w:r>
            <w:r w:rsidRPr="002307DA">
              <w:rPr>
                <w:spacing w:val="-1"/>
              </w:rPr>
              <w:t>wall and partially sheet it</w:t>
            </w:r>
            <w:r w:rsidR="007857C1" w:rsidRPr="002307DA">
              <w:rPr>
                <w:spacing w:val="-1"/>
              </w:rPr>
              <w:t>.</w:t>
            </w:r>
          </w:p>
          <w:p w14:paraId="0D21D98B" w14:textId="30BA1867"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rPr>
                <w:spacing w:val="-1"/>
              </w:rPr>
              <w:t xml:space="preserve">Remove </w:t>
            </w:r>
            <w:r w:rsidRPr="002307DA">
              <w:t>the</w:t>
            </w:r>
            <w:r w:rsidRPr="002307DA">
              <w:rPr>
                <w:spacing w:val="-2"/>
              </w:rPr>
              <w:t xml:space="preserve"> </w:t>
            </w:r>
            <w:r w:rsidRPr="002307DA">
              <w:rPr>
                <w:spacing w:val="-1"/>
              </w:rPr>
              <w:t xml:space="preserve">bracing </w:t>
            </w:r>
            <w:r w:rsidRPr="002307DA">
              <w:t>from</w:t>
            </w:r>
            <w:r w:rsidRPr="002307DA">
              <w:rPr>
                <w:spacing w:val="-1"/>
              </w:rPr>
              <w:t xml:space="preserve"> </w:t>
            </w:r>
            <w:r w:rsidRPr="002307DA">
              <w:t>that</w:t>
            </w:r>
            <w:r w:rsidRPr="002307DA">
              <w:rPr>
                <w:spacing w:val="-1"/>
              </w:rPr>
              <w:t xml:space="preserve"> end prior</w:t>
            </w:r>
            <w:r w:rsidRPr="002307DA">
              <w:rPr>
                <w:spacing w:val="-2"/>
              </w:rPr>
              <w:t xml:space="preserve"> </w:t>
            </w:r>
            <w:r w:rsidRPr="002307DA">
              <w:t>to</w:t>
            </w:r>
            <w:r w:rsidRPr="002307DA">
              <w:rPr>
                <w:spacing w:val="-1"/>
              </w:rPr>
              <w:t xml:space="preserve"> raising </w:t>
            </w:r>
            <w:r w:rsidRPr="002307DA">
              <w:t>the</w:t>
            </w:r>
            <w:r w:rsidRPr="002307DA">
              <w:rPr>
                <w:spacing w:val="-1"/>
              </w:rPr>
              <w:t xml:space="preserve"> end wall</w:t>
            </w:r>
            <w:r w:rsidR="007857C1" w:rsidRPr="002307DA">
              <w:rPr>
                <w:spacing w:val="-1"/>
              </w:rPr>
              <w:t>.</w:t>
            </w:r>
          </w:p>
          <w:p w14:paraId="66A3607E" w14:textId="6E46F03F"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rPr>
                <w:spacing w:val="-1"/>
              </w:rPr>
              <w:t xml:space="preserve">Raise </w:t>
            </w:r>
            <w:r w:rsidRPr="002307DA">
              <w:t>the</w:t>
            </w:r>
            <w:r w:rsidRPr="002307DA">
              <w:rPr>
                <w:spacing w:val="-1"/>
              </w:rPr>
              <w:t xml:space="preserve"> end </w:t>
            </w:r>
            <w:r w:rsidRPr="002307DA">
              <w:t>wall</w:t>
            </w:r>
            <w:r w:rsidRPr="002307DA">
              <w:rPr>
                <w:spacing w:val="-1"/>
              </w:rPr>
              <w:t xml:space="preserve"> and secure </w:t>
            </w:r>
            <w:r w:rsidRPr="002307DA">
              <w:t>the</w:t>
            </w:r>
            <w:r w:rsidRPr="002307DA">
              <w:rPr>
                <w:spacing w:val="-1"/>
              </w:rPr>
              <w:t xml:space="preserve"> corners</w:t>
            </w:r>
            <w:r w:rsidR="007857C1" w:rsidRPr="002307DA">
              <w:rPr>
                <w:spacing w:val="-1"/>
              </w:rPr>
              <w:t>.</w:t>
            </w:r>
          </w:p>
          <w:p w14:paraId="24B9BF0C" w14:textId="327B9002"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rPr>
                <w:spacing w:val="-1"/>
              </w:rPr>
              <w:t xml:space="preserve">Repeat </w:t>
            </w:r>
            <w:r w:rsidRPr="002307DA">
              <w:t>this</w:t>
            </w:r>
            <w:r w:rsidRPr="002307DA">
              <w:rPr>
                <w:spacing w:val="-1"/>
              </w:rPr>
              <w:t xml:space="preserve"> process </w:t>
            </w:r>
            <w:r w:rsidRPr="002307DA">
              <w:t>for</w:t>
            </w:r>
            <w:r w:rsidRPr="002307DA">
              <w:rPr>
                <w:spacing w:val="-1"/>
              </w:rPr>
              <w:t xml:space="preserve"> </w:t>
            </w:r>
            <w:r w:rsidRPr="002307DA">
              <w:t>the</w:t>
            </w:r>
            <w:r w:rsidRPr="002307DA">
              <w:rPr>
                <w:spacing w:val="-2"/>
              </w:rPr>
              <w:t xml:space="preserve"> </w:t>
            </w:r>
            <w:r w:rsidRPr="002307DA">
              <w:rPr>
                <w:spacing w:val="-1"/>
              </w:rPr>
              <w:t>other end</w:t>
            </w:r>
            <w:r w:rsidRPr="002307DA">
              <w:rPr>
                <w:spacing w:val="-2"/>
              </w:rPr>
              <w:t xml:space="preserve"> </w:t>
            </w:r>
            <w:r w:rsidRPr="002307DA">
              <w:rPr>
                <w:spacing w:val="-1"/>
              </w:rPr>
              <w:t>wall</w:t>
            </w:r>
            <w:r w:rsidR="007857C1" w:rsidRPr="002307DA">
              <w:rPr>
                <w:spacing w:val="-1"/>
              </w:rPr>
              <w:t>.</w:t>
            </w:r>
          </w:p>
          <w:p w14:paraId="04E2EE87" w14:textId="3BA6932F" w:rsidR="00B472E4" w:rsidRPr="002307DA" w:rsidRDefault="00B472E4" w:rsidP="008F645E">
            <w:pPr>
              <w:pStyle w:val="ListParagraph"/>
              <w:widowControl w:val="0"/>
              <w:numPr>
                <w:ilvl w:val="0"/>
                <w:numId w:val="178"/>
              </w:numPr>
              <w:tabs>
                <w:tab w:val="left" w:pos="823"/>
              </w:tabs>
              <w:spacing w:line="230" w:lineRule="exact"/>
              <w:contextualSpacing w:val="0"/>
              <w:rPr>
                <w:rFonts w:eastAsia="Arial" w:cs="Arial"/>
              </w:rPr>
            </w:pPr>
            <w:r w:rsidRPr="002307DA">
              <w:rPr>
                <w:spacing w:val="-1"/>
              </w:rPr>
              <w:t xml:space="preserve">Ensure all bottom plates are following </w:t>
            </w:r>
            <w:r w:rsidRPr="002307DA">
              <w:t>the</w:t>
            </w:r>
            <w:r w:rsidRPr="002307DA">
              <w:rPr>
                <w:spacing w:val="-1"/>
              </w:rPr>
              <w:t xml:space="preserve"> snap line </w:t>
            </w:r>
            <w:r w:rsidRPr="002307DA">
              <w:t>on</w:t>
            </w:r>
            <w:r w:rsidRPr="002307DA">
              <w:rPr>
                <w:spacing w:val="-1"/>
              </w:rPr>
              <w:t xml:space="preserve"> </w:t>
            </w:r>
            <w:r w:rsidRPr="002307DA">
              <w:t>the</w:t>
            </w:r>
            <w:r w:rsidRPr="002307DA">
              <w:rPr>
                <w:spacing w:val="-1"/>
              </w:rPr>
              <w:t xml:space="preserve"> inside</w:t>
            </w:r>
            <w:r w:rsidR="007857C1" w:rsidRPr="002307DA">
              <w:rPr>
                <w:spacing w:val="-1"/>
              </w:rPr>
              <w:t>.</w:t>
            </w:r>
          </w:p>
          <w:p w14:paraId="10E5693E" w14:textId="5EE5E3B7" w:rsidR="00B472E4" w:rsidRPr="002307DA" w:rsidRDefault="00B472E4" w:rsidP="008F645E">
            <w:pPr>
              <w:pStyle w:val="ListParagraph"/>
              <w:widowControl w:val="0"/>
              <w:numPr>
                <w:ilvl w:val="0"/>
                <w:numId w:val="178"/>
              </w:numPr>
              <w:tabs>
                <w:tab w:val="left" w:pos="823"/>
              </w:tabs>
              <w:ind w:right="383"/>
              <w:contextualSpacing w:val="0"/>
              <w:rPr>
                <w:rFonts w:eastAsia="Arial" w:cs="Arial"/>
              </w:rPr>
            </w:pPr>
            <w:r w:rsidRPr="002307DA">
              <w:t>Tie</w:t>
            </w:r>
            <w:r w:rsidRPr="002307DA">
              <w:rPr>
                <w:spacing w:val="-1"/>
              </w:rPr>
              <w:t xml:space="preserve"> </w:t>
            </w:r>
            <w:r w:rsidRPr="002307DA">
              <w:t>the</w:t>
            </w:r>
            <w:r w:rsidRPr="002307DA">
              <w:rPr>
                <w:spacing w:val="-1"/>
              </w:rPr>
              <w:t xml:space="preserve"> corners together </w:t>
            </w:r>
            <w:r w:rsidRPr="002307DA">
              <w:t>by</w:t>
            </w:r>
            <w:r w:rsidRPr="002307DA">
              <w:rPr>
                <w:spacing w:val="-3"/>
              </w:rPr>
              <w:t xml:space="preserve"> </w:t>
            </w:r>
            <w:r w:rsidRPr="002307DA">
              <w:t>nailing</w:t>
            </w:r>
            <w:r w:rsidRPr="002307DA">
              <w:rPr>
                <w:spacing w:val="-1"/>
              </w:rPr>
              <w:t xml:space="preserve"> </w:t>
            </w:r>
            <w:r w:rsidRPr="002307DA">
              <w:t>the</w:t>
            </w:r>
            <w:r w:rsidRPr="002307DA">
              <w:rPr>
                <w:spacing w:val="-1"/>
              </w:rPr>
              <w:t xml:space="preserve"> corner</w:t>
            </w:r>
            <w:r w:rsidRPr="002307DA">
              <w:t xml:space="preserve"> </w:t>
            </w:r>
            <w:r w:rsidRPr="002307DA">
              <w:rPr>
                <w:spacing w:val="-1"/>
              </w:rPr>
              <w:t>studs together or</w:t>
            </w:r>
            <w:r w:rsidRPr="002307DA">
              <w:t xml:space="preserve"> </w:t>
            </w:r>
            <w:r w:rsidRPr="002307DA">
              <w:rPr>
                <w:spacing w:val="-1"/>
              </w:rPr>
              <w:t xml:space="preserve">placing </w:t>
            </w:r>
            <w:r w:rsidRPr="002307DA">
              <w:t>the</w:t>
            </w:r>
            <w:r w:rsidR="003049FF">
              <w:rPr>
                <w:spacing w:val="-1"/>
              </w:rPr>
              <w:t xml:space="preserve"> remaining piece of t</w:t>
            </w:r>
            <w:r w:rsidRPr="002307DA">
              <w:t>he</w:t>
            </w:r>
            <w:r w:rsidRPr="002307DA">
              <w:rPr>
                <w:spacing w:val="-1"/>
              </w:rPr>
              <w:t xml:space="preserve"> interlocking </w:t>
            </w:r>
            <w:r w:rsidRPr="002307DA">
              <w:t>top</w:t>
            </w:r>
            <w:r w:rsidRPr="002307DA">
              <w:rPr>
                <w:spacing w:val="-1"/>
              </w:rPr>
              <w:t xml:space="preserve"> </w:t>
            </w:r>
            <w:r w:rsidRPr="002307DA">
              <w:t>plate</w:t>
            </w:r>
            <w:r w:rsidR="007857C1" w:rsidRPr="002307DA">
              <w:t>,</w:t>
            </w:r>
            <w:r w:rsidRPr="002307DA">
              <w:rPr>
                <w:spacing w:val="-1"/>
              </w:rPr>
              <w:t xml:space="preserve"> </w:t>
            </w:r>
            <w:r w:rsidRPr="002307DA">
              <w:t>if</w:t>
            </w:r>
            <w:r w:rsidRPr="002307DA">
              <w:rPr>
                <w:spacing w:val="-1"/>
              </w:rPr>
              <w:t xml:space="preserve"> required</w:t>
            </w:r>
            <w:r w:rsidR="007857C1" w:rsidRPr="002307DA">
              <w:rPr>
                <w:spacing w:val="-1"/>
              </w:rPr>
              <w:t>.</w:t>
            </w:r>
          </w:p>
          <w:p w14:paraId="4C032BD7" w14:textId="40F96E50" w:rsidR="00B472E4" w:rsidRPr="002307DA" w:rsidRDefault="00B472E4" w:rsidP="008F645E">
            <w:pPr>
              <w:pStyle w:val="ListParagraph"/>
              <w:widowControl w:val="0"/>
              <w:numPr>
                <w:ilvl w:val="0"/>
                <w:numId w:val="178"/>
              </w:numPr>
              <w:tabs>
                <w:tab w:val="left" w:pos="823"/>
              </w:tabs>
              <w:spacing w:line="229" w:lineRule="exact"/>
              <w:contextualSpacing w:val="0"/>
              <w:rPr>
                <w:rFonts w:eastAsia="Arial" w:cs="Arial"/>
              </w:rPr>
            </w:pPr>
            <w:r w:rsidRPr="002307DA">
              <w:rPr>
                <w:spacing w:val="-1"/>
              </w:rPr>
              <w:t xml:space="preserve">Cut out any openings </w:t>
            </w:r>
            <w:r w:rsidRPr="002307DA">
              <w:t>that</w:t>
            </w:r>
            <w:r w:rsidRPr="002307DA">
              <w:rPr>
                <w:spacing w:val="-2"/>
              </w:rPr>
              <w:t xml:space="preserve"> </w:t>
            </w:r>
            <w:r w:rsidRPr="002307DA">
              <w:rPr>
                <w:spacing w:val="-1"/>
              </w:rPr>
              <w:t>may be required</w:t>
            </w:r>
            <w:r w:rsidR="007857C1" w:rsidRPr="002307DA">
              <w:rPr>
                <w:spacing w:val="-1"/>
              </w:rPr>
              <w:t>.</w:t>
            </w:r>
          </w:p>
          <w:p w14:paraId="405C13E1" w14:textId="77777777" w:rsidR="00B472E4" w:rsidRPr="002307DA" w:rsidRDefault="00B472E4" w:rsidP="008F645E">
            <w:pPr>
              <w:pStyle w:val="ListParagraph"/>
              <w:widowControl w:val="0"/>
              <w:numPr>
                <w:ilvl w:val="0"/>
                <w:numId w:val="178"/>
              </w:numPr>
              <w:tabs>
                <w:tab w:val="left" w:pos="823"/>
              </w:tabs>
              <w:spacing w:line="230" w:lineRule="exact"/>
              <w:contextualSpacing w:val="0"/>
              <w:rPr>
                <w:rFonts w:cs="Arial"/>
                <w:bCs/>
              </w:rPr>
            </w:pPr>
            <w:r w:rsidRPr="002307DA">
              <w:t>Finish</w:t>
            </w:r>
            <w:r w:rsidRPr="002307DA">
              <w:rPr>
                <w:spacing w:val="-2"/>
              </w:rPr>
              <w:t xml:space="preserve"> </w:t>
            </w:r>
            <w:r w:rsidRPr="002307DA">
              <w:rPr>
                <w:spacing w:val="-1"/>
              </w:rPr>
              <w:t xml:space="preserve">sheeting </w:t>
            </w:r>
            <w:r w:rsidRPr="002307DA">
              <w:t>the</w:t>
            </w:r>
            <w:r w:rsidRPr="002307DA">
              <w:rPr>
                <w:spacing w:val="-1"/>
              </w:rPr>
              <w:t xml:space="preserve"> corners according </w:t>
            </w:r>
            <w:r w:rsidRPr="002307DA">
              <w:t>to</w:t>
            </w:r>
            <w:r w:rsidRPr="002307DA">
              <w:rPr>
                <w:spacing w:val="-1"/>
              </w:rPr>
              <w:t xml:space="preserve"> </w:t>
            </w:r>
            <w:r w:rsidRPr="002307DA">
              <w:t>the</w:t>
            </w:r>
            <w:r w:rsidRPr="002307DA">
              <w:rPr>
                <w:spacing w:val="-1"/>
              </w:rPr>
              <w:t xml:space="preserve"> plans.</w:t>
            </w:r>
          </w:p>
          <w:p w14:paraId="30B5B96A" w14:textId="71395AC4" w:rsidR="00EB1713" w:rsidRPr="002307DA" w:rsidRDefault="00EB1713" w:rsidP="00EB1713">
            <w:pPr>
              <w:widowControl w:val="0"/>
              <w:tabs>
                <w:tab w:val="left" w:pos="823"/>
              </w:tabs>
              <w:spacing w:line="230" w:lineRule="exact"/>
              <w:rPr>
                <w:rFonts w:cs="Arial"/>
                <w:bCs/>
              </w:rPr>
            </w:pPr>
          </w:p>
        </w:tc>
      </w:tr>
      <w:tr w:rsidR="00B472E4" w:rsidRPr="002307DA" w14:paraId="331A32F7" w14:textId="77777777" w:rsidTr="002307DA">
        <w:tc>
          <w:tcPr>
            <w:tcW w:w="9634" w:type="dxa"/>
            <w:gridSpan w:val="8"/>
          </w:tcPr>
          <w:p w14:paraId="23C1E287" w14:textId="7D46161E" w:rsidR="00B472E4" w:rsidRPr="002307DA" w:rsidRDefault="00B472E4" w:rsidP="00B472E4">
            <w:pPr>
              <w:jc w:val="center"/>
              <w:rPr>
                <w:rFonts w:cs="Arial"/>
                <w:b/>
                <w:bCs/>
                <w:i/>
              </w:rPr>
            </w:pPr>
            <w:r w:rsidRPr="002307DA">
              <w:rPr>
                <w:rFonts w:cs="Arial"/>
                <w:b/>
                <w:bCs/>
                <w:i/>
              </w:rPr>
              <w:t>If an emergency situation occurs while conducting this task or there is an equipment malfunction, engage the emergency stop and follow the lockout procedure</w:t>
            </w:r>
            <w:r w:rsidR="007857C1" w:rsidRPr="002307DA">
              <w:rPr>
                <w:rFonts w:cs="Arial"/>
                <w:b/>
                <w:bCs/>
                <w:i/>
              </w:rPr>
              <w:t>.</w:t>
            </w:r>
          </w:p>
          <w:p w14:paraId="04CB7BD5" w14:textId="77777777" w:rsidR="007857C1" w:rsidRPr="002307DA" w:rsidRDefault="007857C1" w:rsidP="00B472E4">
            <w:pPr>
              <w:jc w:val="center"/>
              <w:rPr>
                <w:rFonts w:cs="Arial"/>
                <w:b/>
                <w:bCs/>
                <w:i/>
              </w:rPr>
            </w:pPr>
          </w:p>
          <w:p w14:paraId="601C273D" w14:textId="77777777" w:rsidR="00B472E4" w:rsidRPr="002307DA" w:rsidRDefault="00B472E4" w:rsidP="00B472E4">
            <w:pPr>
              <w:jc w:val="center"/>
              <w:rPr>
                <w:rFonts w:cs="Arial"/>
                <w:b/>
                <w:bCs/>
              </w:rPr>
            </w:pPr>
            <w:r w:rsidRPr="002307DA">
              <w:rPr>
                <w:rFonts w:cs="Arial"/>
                <w:b/>
                <w:bCs/>
              </w:rPr>
              <w:t>REPORT ANY HAZARDOUS SITUATIONS TO YOUR SUPERVISOR</w:t>
            </w:r>
          </w:p>
        </w:tc>
      </w:tr>
      <w:tr w:rsidR="00B472E4" w:rsidRPr="002307DA" w14:paraId="1CE4410D" w14:textId="77777777" w:rsidTr="002307DA">
        <w:tc>
          <w:tcPr>
            <w:tcW w:w="5240" w:type="dxa"/>
            <w:gridSpan w:val="4"/>
            <w:vMerge w:val="restart"/>
          </w:tcPr>
          <w:p w14:paraId="0F22057A" w14:textId="77777777" w:rsidR="00B472E4" w:rsidRPr="002307DA" w:rsidRDefault="00B472E4" w:rsidP="00B472E4">
            <w:pPr>
              <w:jc w:val="center"/>
              <w:rPr>
                <w:rFonts w:cs="Arial"/>
                <w:b/>
                <w:bCs/>
              </w:rPr>
            </w:pPr>
            <w:r w:rsidRPr="002307DA">
              <w:rPr>
                <w:rFonts w:cs="Arial"/>
                <w:b/>
                <w:bCs/>
              </w:rPr>
              <w:t>Guidance Documents/Standards:</w:t>
            </w:r>
          </w:p>
          <w:p w14:paraId="2738C155" w14:textId="77777777" w:rsidR="00B472E4" w:rsidRPr="002307DA" w:rsidRDefault="00B472E4" w:rsidP="00B472E4">
            <w:pPr>
              <w:jc w:val="center"/>
              <w:rPr>
                <w:rFonts w:cs="Arial"/>
                <w:b/>
                <w:bCs/>
                <w:i/>
              </w:rPr>
            </w:pPr>
          </w:p>
          <w:p w14:paraId="03F990E4" w14:textId="77777777" w:rsidR="002307DA" w:rsidRPr="002307DA" w:rsidRDefault="002307DA" w:rsidP="002307DA">
            <w:pPr>
              <w:rPr>
                <w:rFonts w:ascii="Calibri" w:eastAsia="Calibri" w:hAnsi="Calibri" w:cs="Arial"/>
                <w:bCs/>
              </w:rPr>
            </w:pPr>
            <w:r w:rsidRPr="002307DA">
              <w:rPr>
                <w:rFonts w:ascii="Calibri" w:eastAsia="Calibri" w:hAnsi="Calibri" w:cs="Arial"/>
                <w:bCs/>
              </w:rPr>
              <w:t>MB Workplace Safety and Health Act and Regulation:</w:t>
            </w:r>
          </w:p>
          <w:p w14:paraId="5DD0AC8F" w14:textId="18382C35" w:rsidR="00B472E4" w:rsidRPr="002307DA" w:rsidRDefault="002307DA" w:rsidP="00C1420E">
            <w:pPr>
              <w:pStyle w:val="ListParagraph"/>
              <w:numPr>
                <w:ilvl w:val="0"/>
                <w:numId w:val="628"/>
              </w:numPr>
              <w:rPr>
                <w:rFonts w:cs="Arial"/>
                <w:bCs/>
              </w:rPr>
            </w:pPr>
            <w:r w:rsidRPr="002307DA">
              <w:rPr>
                <w:rFonts w:ascii="Calibri" w:eastAsia="Calibri" w:hAnsi="Calibri" w:cs="Arial"/>
                <w:bCs/>
              </w:rPr>
              <w:t>Part 6 Personal Protective Equipment</w:t>
            </w:r>
          </w:p>
        </w:tc>
        <w:tc>
          <w:tcPr>
            <w:tcW w:w="4394" w:type="dxa"/>
            <w:gridSpan w:val="4"/>
          </w:tcPr>
          <w:p w14:paraId="2978DDDD" w14:textId="60567E55" w:rsidR="00B472E4" w:rsidRPr="002307DA" w:rsidRDefault="00B472E4" w:rsidP="00EB1713">
            <w:pPr>
              <w:rPr>
                <w:rFonts w:cs="Arial"/>
                <w:bCs/>
              </w:rPr>
            </w:pPr>
            <w:r w:rsidRPr="002307DA">
              <w:rPr>
                <w:rFonts w:cs="Arial"/>
                <w:bCs/>
              </w:rPr>
              <w:t xml:space="preserve">This </w:t>
            </w:r>
            <w:r w:rsidR="00EB1713" w:rsidRPr="002307DA">
              <w:rPr>
                <w:rFonts w:cs="Arial"/>
                <w:bCs/>
              </w:rPr>
              <w:t>safe work proced</w:t>
            </w:r>
            <w:r w:rsidRPr="002307DA">
              <w:rPr>
                <w:rFonts w:cs="Arial"/>
                <w:bCs/>
              </w:rPr>
              <w:t>ure will be reviewed any time the task, equipment or materials change and at a minimum of every three years</w:t>
            </w:r>
            <w:r w:rsidR="00EB1713" w:rsidRPr="002307DA">
              <w:rPr>
                <w:rFonts w:cs="Arial"/>
                <w:bCs/>
              </w:rPr>
              <w:t>.</w:t>
            </w:r>
          </w:p>
        </w:tc>
      </w:tr>
      <w:tr w:rsidR="00B472E4" w:rsidRPr="002307DA" w14:paraId="3A408274" w14:textId="77777777" w:rsidTr="002307DA">
        <w:tc>
          <w:tcPr>
            <w:tcW w:w="5240" w:type="dxa"/>
            <w:gridSpan w:val="4"/>
            <w:vMerge/>
          </w:tcPr>
          <w:p w14:paraId="7BA05A6C" w14:textId="77777777" w:rsidR="00B472E4" w:rsidRPr="002307DA" w:rsidRDefault="00B472E4" w:rsidP="00B472E4">
            <w:pPr>
              <w:jc w:val="center"/>
              <w:rPr>
                <w:rFonts w:cs="Arial"/>
                <w:b/>
                <w:bCs/>
              </w:rPr>
            </w:pPr>
          </w:p>
        </w:tc>
        <w:tc>
          <w:tcPr>
            <w:tcW w:w="4394" w:type="dxa"/>
            <w:gridSpan w:val="4"/>
          </w:tcPr>
          <w:p w14:paraId="51B9E51B" w14:textId="47F72C6F" w:rsidR="00B472E4" w:rsidRPr="002307DA" w:rsidRDefault="00B472E4" w:rsidP="00B472E4">
            <w:pPr>
              <w:rPr>
                <w:rFonts w:cs="Arial"/>
                <w:bCs/>
              </w:rPr>
            </w:pPr>
            <w:r w:rsidRPr="002307DA">
              <w:rPr>
                <w:rFonts w:cs="Arial"/>
                <w:bCs/>
              </w:rPr>
              <w:t>Reviewed By WSH Committee:</w:t>
            </w:r>
          </w:p>
          <w:p w14:paraId="707080B4" w14:textId="27066630" w:rsidR="00EB1713" w:rsidRPr="002307DA" w:rsidRDefault="00EB1713" w:rsidP="00B472E4">
            <w:pPr>
              <w:rPr>
                <w:rFonts w:cs="Arial"/>
                <w:bCs/>
              </w:rPr>
            </w:pPr>
          </w:p>
          <w:p w14:paraId="3B8B0F63" w14:textId="77777777" w:rsidR="00EB1713" w:rsidRPr="002307DA" w:rsidRDefault="00EB1713" w:rsidP="00B472E4">
            <w:pPr>
              <w:rPr>
                <w:rFonts w:cs="Arial"/>
                <w:bCs/>
              </w:rPr>
            </w:pPr>
          </w:p>
          <w:p w14:paraId="2A5F370E" w14:textId="77777777" w:rsidR="00B472E4" w:rsidRPr="002307DA" w:rsidRDefault="00B472E4" w:rsidP="00B472E4">
            <w:pPr>
              <w:rPr>
                <w:rFonts w:cs="Arial"/>
                <w:bCs/>
              </w:rPr>
            </w:pPr>
            <w:r w:rsidRPr="002307DA">
              <w:rPr>
                <w:rFonts w:cs="Arial"/>
                <w:bCs/>
              </w:rPr>
              <w:t>Date:</w:t>
            </w:r>
          </w:p>
          <w:p w14:paraId="63973105" w14:textId="60DA1B89" w:rsidR="00EB1713" w:rsidRPr="002307DA" w:rsidRDefault="00EB1713" w:rsidP="00B472E4">
            <w:pPr>
              <w:rPr>
                <w:rFonts w:cs="Arial"/>
                <w:bCs/>
              </w:rPr>
            </w:pPr>
          </w:p>
        </w:tc>
      </w:tr>
    </w:tbl>
    <w:p w14:paraId="57D97CB9" w14:textId="77777777" w:rsidR="00B472E4" w:rsidRDefault="00B472E4" w:rsidP="00B472E4">
      <w:pPr>
        <w:pStyle w:val="NoSpacing"/>
        <w:jc w:val="center"/>
        <w:rPr>
          <w:sz w:val="20"/>
          <w:szCs w:val="20"/>
        </w:rPr>
      </w:pPr>
    </w:p>
    <w:p w14:paraId="4D92A437" w14:textId="77777777" w:rsidR="00B472E4" w:rsidRDefault="00B472E4">
      <w:pPr>
        <w:rPr>
          <w:rFonts w:eastAsiaTheme="majorEastAsia" w:cstheme="minorHAnsi"/>
          <w:sz w:val="24"/>
          <w:szCs w:val="24"/>
        </w:rPr>
      </w:pPr>
      <w:r>
        <w:rPr>
          <w:rFonts w:eastAsiaTheme="majorEastAsia" w:cstheme="minorHAnsi"/>
          <w:sz w:val="24"/>
          <w:szCs w:val="24"/>
        </w:rPr>
        <w:br w:type="page"/>
      </w:r>
    </w:p>
    <w:p w14:paraId="0DB2B81C" w14:textId="77777777" w:rsidR="00B472E4" w:rsidRPr="002307DA" w:rsidRDefault="00B472E4" w:rsidP="002E2334">
      <w:pPr>
        <w:keepNext/>
        <w:keepLines/>
        <w:spacing w:after="0" w:line="240" w:lineRule="auto"/>
        <w:jc w:val="center"/>
        <w:outlineLvl w:val="1"/>
        <w:rPr>
          <w:rFonts w:eastAsiaTheme="majorEastAsia" w:cstheme="minorHAnsi"/>
        </w:rPr>
      </w:pPr>
      <w:r w:rsidRPr="002307DA">
        <w:rPr>
          <w:rFonts w:eastAsiaTheme="majorEastAsia" w:cstheme="minorHAnsi"/>
        </w:rPr>
        <w:lastRenderedPageBreak/>
        <w:t>Fueling Vehicle</w:t>
      </w:r>
    </w:p>
    <w:tbl>
      <w:tblPr>
        <w:tblStyle w:val="TableGrid"/>
        <w:tblW w:w="0" w:type="auto"/>
        <w:tblLook w:val="04A0" w:firstRow="1" w:lastRow="0" w:firstColumn="1" w:lastColumn="0" w:noHBand="0" w:noVBand="1"/>
      </w:tblPr>
      <w:tblGrid>
        <w:gridCol w:w="1631"/>
        <w:gridCol w:w="1199"/>
        <w:gridCol w:w="598"/>
        <w:gridCol w:w="1806"/>
        <w:gridCol w:w="6"/>
        <w:gridCol w:w="997"/>
        <w:gridCol w:w="662"/>
        <w:gridCol w:w="2451"/>
      </w:tblGrid>
      <w:tr w:rsidR="00B472E4" w:rsidRPr="002307DA" w14:paraId="23458916" w14:textId="77777777" w:rsidTr="002E2334">
        <w:tc>
          <w:tcPr>
            <w:tcW w:w="1631" w:type="dxa"/>
          </w:tcPr>
          <w:p w14:paraId="1C4DD3C1" w14:textId="77777777" w:rsidR="00B472E4" w:rsidRPr="002307DA" w:rsidRDefault="00B472E4" w:rsidP="00B472E4">
            <w:pPr>
              <w:rPr>
                <w:b/>
              </w:rPr>
            </w:pPr>
            <w:r w:rsidRPr="002307DA">
              <w:rPr>
                <w:b/>
              </w:rPr>
              <w:t>Facility:</w:t>
            </w:r>
          </w:p>
        </w:tc>
        <w:tc>
          <w:tcPr>
            <w:tcW w:w="1797" w:type="dxa"/>
            <w:gridSpan w:val="2"/>
          </w:tcPr>
          <w:p w14:paraId="70C154D3" w14:textId="77777777" w:rsidR="00B472E4" w:rsidRPr="002307DA" w:rsidRDefault="00B472E4" w:rsidP="00B472E4">
            <w:r w:rsidRPr="002307DA">
              <w:rPr>
                <w:b/>
              </w:rPr>
              <w:t>Written By:</w:t>
            </w:r>
          </w:p>
        </w:tc>
        <w:tc>
          <w:tcPr>
            <w:tcW w:w="1806" w:type="dxa"/>
          </w:tcPr>
          <w:p w14:paraId="43E007F5" w14:textId="77777777" w:rsidR="00B472E4" w:rsidRPr="002307DA" w:rsidRDefault="00B472E4" w:rsidP="00B472E4">
            <w:r w:rsidRPr="002307DA">
              <w:rPr>
                <w:b/>
              </w:rPr>
              <w:t>Approved By:</w:t>
            </w:r>
          </w:p>
        </w:tc>
        <w:tc>
          <w:tcPr>
            <w:tcW w:w="1665" w:type="dxa"/>
            <w:gridSpan w:val="3"/>
          </w:tcPr>
          <w:p w14:paraId="049E0BAA" w14:textId="77777777" w:rsidR="00B472E4" w:rsidRPr="002307DA" w:rsidRDefault="00B472E4" w:rsidP="00B472E4">
            <w:r w:rsidRPr="002307DA">
              <w:rPr>
                <w:b/>
              </w:rPr>
              <w:t>Date Created:</w:t>
            </w:r>
          </w:p>
        </w:tc>
        <w:tc>
          <w:tcPr>
            <w:tcW w:w="2451" w:type="dxa"/>
          </w:tcPr>
          <w:p w14:paraId="3E321B13" w14:textId="764A8477" w:rsidR="00B472E4" w:rsidRPr="002307DA" w:rsidRDefault="00B472E4" w:rsidP="00B472E4">
            <w:r w:rsidRPr="002307DA">
              <w:rPr>
                <w:b/>
              </w:rPr>
              <w:t>Date of Last Revision</w:t>
            </w:r>
            <w:r w:rsidR="002E2334" w:rsidRPr="002307DA">
              <w:rPr>
                <w:b/>
              </w:rPr>
              <w:t>:</w:t>
            </w:r>
          </w:p>
        </w:tc>
      </w:tr>
      <w:tr w:rsidR="00B472E4" w:rsidRPr="002307DA" w14:paraId="04B182D0" w14:textId="77777777" w:rsidTr="002E2334">
        <w:tc>
          <w:tcPr>
            <w:tcW w:w="1631" w:type="dxa"/>
          </w:tcPr>
          <w:p w14:paraId="3DA8DB06" w14:textId="77777777" w:rsidR="00B472E4" w:rsidRPr="002307DA" w:rsidRDefault="00B472E4" w:rsidP="00B472E4"/>
        </w:tc>
        <w:tc>
          <w:tcPr>
            <w:tcW w:w="1797" w:type="dxa"/>
            <w:gridSpan w:val="2"/>
          </w:tcPr>
          <w:p w14:paraId="11E73A57" w14:textId="77777777" w:rsidR="00B472E4" w:rsidRPr="002307DA" w:rsidRDefault="00B472E4" w:rsidP="00B472E4"/>
        </w:tc>
        <w:tc>
          <w:tcPr>
            <w:tcW w:w="1806" w:type="dxa"/>
          </w:tcPr>
          <w:p w14:paraId="6EB5E82E" w14:textId="77777777" w:rsidR="00B472E4" w:rsidRPr="002307DA" w:rsidRDefault="00B472E4" w:rsidP="00B472E4"/>
        </w:tc>
        <w:tc>
          <w:tcPr>
            <w:tcW w:w="1665" w:type="dxa"/>
            <w:gridSpan w:val="3"/>
          </w:tcPr>
          <w:p w14:paraId="53991EFA" w14:textId="77777777" w:rsidR="00B472E4" w:rsidRPr="002307DA" w:rsidRDefault="00B472E4" w:rsidP="00B472E4"/>
        </w:tc>
        <w:tc>
          <w:tcPr>
            <w:tcW w:w="2451" w:type="dxa"/>
          </w:tcPr>
          <w:p w14:paraId="344636CF" w14:textId="77777777" w:rsidR="00B472E4" w:rsidRPr="002307DA" w:rsidRDefault="00B472E4" w:rsidP="00B472E4"/>
        </w:tc>
      </w:tr>
      <w:tr w:rsidR="00B472E4" w:rsidRPr="002307DA" w14:paraId="5B0E2F0F" w14:textId="77777777" w:rsidTr="008844E3">
        <w:tc>
          <w:tcPr>
            <w:tcW w:w="2830" w:type="dxa"/>
            <w:gridSpan w:val="2"/>
          </w:tcPr>
          <w:p w14:paraId="3623F54F" w14:textId="23C8C1F1" w:rsidR="00B472E4" w:rsidRPr="002307DA" w:rsidRDefault="00B472E4" w:rsidP="00B472E4">
            <w:pPr>
              <w:rPr>
                <w:rFonts w:cs="Arial"/>
                <w:b/>
                <w:bCs/>
                <w:iCs/>
              </w:rPr>
            </w:pPr>
            <w:r w:rsidRPr="002307DA">
              <w:rPr>
                <w:rFonts w:cs="Arial"/>
                <w:b/>
                <w:bCs/>
                <w:iCs/>
              </w:rPr>
              <w:t>Hazards Present:</w:t>
            </w:r>
          </w:p>
        </w:tc>
        <w:tc>
          <w:tcPr>
            <w:tcW w:w="3407" w:type="dxa"/>
            <w:gridSpan w:val="4"/>
          </w:tcPr>
          <w:p w14:paraId="1C869C69" w14:textId="612D89C3" w:rsidR="00B472E4" w:rsidRPr="002307DA" w:rsidRDefault="000977ED" w:rsidP="00B472E4">
            <w:pPr>
              <w:rPr>
                <w:rFonts w:cs="Arial"/>
                <w:b/>
                <w:bCs/>
                <w:iCs/>
              </w:rPr>
            </w:pPr>
            <w:r w:rsidRPr="002307DA">
              <w:rPr>
                <w:rFonts w:cs="Arial"/>
                <w:b/>
                <w:bCs/>
                <w:iCs/>
              </w:rPr>
              <w:t>PPE or Devices Required:</w:t>
            </w:r>
          </w:p>
        </w:tc>
        <w:tc>
          <w:tcPr>
            <w:tcW w:w="3113" w:type="dxa"/>
            <w:gridSpan w:val="2"/>
          </w:tcPr>
          <w:p w14:paraId="732B3146" w14:textId="77777777" w:rsidR="00B472E4" w:rsidRPr="002307DA" w:rsidRDefault="00B472E4" w:rsidP="00B472E4">
            <w:pPr>
              <w:rPr>
                <w:rFonts w:cs="Arial"/>
                <w:b/>
                <w:bCs/>
                <w:iCs/>
              </w:rPr>
            </w:pPr>
            <w:r w:rsidRPr="002307DA">
              <w:rPr>
                <w:rFonts w:cs="Arial"/>
                <w:b/>
                <w:bCs/>
                <w:iCs/>
              </w:rPr>
              <w:t>Additional Training Required:</w:t>
            </w:r>
          </w:p>
        </w:tc>
      </w:tr>
      <w:tr w:rsidR="00B472E4" w:rsidRPr="002307DA" w14:paraId="085D235F" w14:textId="77777777" w:rsidTr="008844E3">
        <w:tc>
          <w:tcPr>
            <w:tcW w:w="2830" w:type="dxa"/>
            <w:gridSpan w:val="2"/>
          </w:tcPr>
          <w:p w14:paraId="4A302A31" w14:textId="0C842AD6" w:rsidR="00B472E4" w:rsidRPr="002307DA" w:rsidRDefault="002E2334" w:rsidP="00B472E4">
            <w:r w:rsidRPr="002307DA">
              <w:t>eye injury</w:t>
            </w:r>
          </w:p>
        </w:tc>
        <w:tc>
          <w:tcPr>
            <w:tcW w:w="3407" w:type="dxa"/>
            <w:gridSpan w:val="4"/>
          </w:tcPr>
          <w:p w14:paraId="34CF682D" w14:textId="58384565" w:rsidR="00B472E4" w:rsidRPr="002307DA" w:rsidRDefault="002E2334" w:rsidP="00B472E4">
            <w:r w:rsidRPr="002307DA">
              <w:t xml:space="preserve">steel </w:t>
            </w:r>
            <w:r w:rsidR="007F2879" w:rsidRPr="002307DA">
              <w:t>toe</w:t>
            </w:r>
            <w:r w:rsidRPr="002307DA">
              <w:t xml:space="preserve"> boots</w:t>
            </w:r>
          </w:p>
        </w:tc>
        <w:tc>
          <w:tcPr>
            <w:tcW w:w="3113" w:type="dxa"/>
            <w:gridSpan w:val="2"/>
          </w:tcPr>
          <w:p w14:paraId="13DC600A" w14:textId="4022967E" w:rsidR="00B472E4" w:rsidRPr="002307DA" w:rsidRDefault="00B472E4" w:rsidP="002E2334">
            <w:pPr>
              <w:rPr>
                <w:rFonts w:cs="Arial"/>
              </w:rPr>
            </w:pPr>
          </w:p>
        </w:tc>
      </w:tr>
      <w:tr w:rsidR="00B472E4" w:rsidRPr="002307DA" w14:paraId="16DD7B60" w14:textId="77777777" w:rsidTr="008844E3">
        <w:tc>
          <w:tcPr>
            <w:tcW w:w="2830" w:type="dxa"/>
            <w:gridSpan w:val="2"/>
          </w:tcPr>
          <w:p w14:paraId="7822AEC7" w14:textId="18A40460" w:rsidR="00B472E4" w:rsidRPr="002307DA" w:rsidRDefault="002E2334" w:rsidP="00B472E4">
            <w:r w:rsidRPr="002307DA">
              <w:t>fire/explosion hazards</w:t>
            </w:r>
          </w:p>
        </w:tc>
        <w:tc>
          <w:tcPr>
            <w:tcW w:w="3407" w:type="dxa"/>
            <w:gridSpan w:val="4"/>
          </w:tcPr>
          <w:p w14:paraId="6597FC21" w14:textId="67E74E39" w:rsidR="00B472E4" w:rsidRPr="002307DA" w:rsidRDefault="002E2334" w:rsidP="00B472E4">
            <w:r w:rsidRPr="002307DA">
              <w:t>eye protection</w:t>
            </w:r>
          </w:p>
        </w:tc>
        <w:tc>
          <w:tcPr>
            <w:tcW w:w="3113" w:type="dxa"/>
            <w:gridSpan w:val="2"/>
          </w:tcPr>
          <w:p w14:paraId="12B0774D" w14:textId="77777777" w:rsidR="00B472E4" w:rsidRPr="002307DA" w:rsidRDefault="00B472E4" w:rsidP="00B472E4">
            <w:pPr>
              <w:rPr>
                <w:rFonts w:cstheme="minorHAnsi"/>
              </w:rPr>
            </w:pPr>
          </w:p>
        </w:tc>
      </w:tr>
      <w:tr w:rsidR="00B472E4" w:rsidRPr="002307DA" w14:paraId="78FAB8F9" w14:textId="77777777" w:rsidTr="008844E3">
        <w:tc>
          <w:tcPr>
            <w:tcW w:w="2830" w:type="dxa"/>
            <w:gridSpan w:val="2"/>
          </w:tcPr>
          <w:p w14:paraId="49D2C068" w14:textId="4DBF21A0" w:rsidR="00B472E4" w:rsidRPr="002307DA" w:rsidRDefault="002E2334" w:rsidP="00B472E4">
            <w:r w:rsidRPr="002307DA">
              <w:t>burns</w:t>
            </w:r>
          </w:p>
        </w:tc>
        <w:tc>
          <w:tcPr>
            <w:tcW w:w="3407" w:type="dxa"/>
            <w:gridSpan w:val="4"/>
          </w:tcPr>
          <w:p w14:paraId="352C27E7" w14:textId="34BFA07D" w:rsidR="00B472E4" w:rsidRPr="002307DA" w:rsidRDefault="002E2334" w:rsidP="00B472E4">
            <w:r w:rsidRPr="002307DA">
              <w:t>hand protection</w:t>
            </w:r>
          </w:p>
        </w:tc>
        <w:tc>
          <w:tcPr>
            <w:tcW w:w="3113" w:type="dxa"/>
            <w:gridSpan w:val="2"/>
          </w:tcPr>
          <w:p w14:paraId="7A03A5C0" w14:textId="77777777" w:rsidR="00B472E4" w:rsidRPr="002307DA" w:rsidRDefault="00B472E4" w:rsidP="00B472E4">
            <w:pPr>
              <w:rPr>
                <w:rFonts w:cstheme="minorHAnsi"/>
              </w:rPr>
            </w:pPr>
          </w:p>
        </w:tc>
      </w:tr>
      <w:tr w:rsidR="00B472E4" w:rsidRPr="002307DA" w14:paraId="2A2D6F99" w14:textId="77777777" w:rsidTr="00EB1713">
        <w:tc>
          <w:tcPr>
            <w:tcW w:w="9350" w:type="dxa"/>
            <w:gridSpan w:val="8"/>
          </w:tcPr>
          <w:p w14:paraId="7708DDAF" w14:textId="559BFEEA" w:rsidR="00B472E4" w:rsidRPr="002307DA" w:rsidRDefault="00B472E4" w:rsidP="00EB1713">
            <w:pPr>
              <w:jc w:val="center"/>
              <w:rPr>
                <w:rFonts w:cs="Arial"/>
                <w:b/>
                <w:bCs/>
              </w:rPr>
            </w:pPr>
            <w:r w:rsidRPr="002307DA">
              <w:rPr>
                <w:rFonts w:cs="Arial"/>
                <w:b/>
                <w:bCs/>
              </w:rPr>
              <w:t xml:space="preserve">Safe </w:t>
            </w:r>
            <w:r w:rsidR="00F0763B" w:rsidRPr="002307DA">
              <w:rPr>
                <w:rFonts w:cs="Arial"/>
                <w:b/>
                <w:bCs/>
              </w:rPr>
              <w:t>Work</w:t>
            </w:r>
            <w:r w:rsidRPr="002307DA">
              <w:rPr>
                <w:rFonts w:cs="Arial"/>
                <w:b/>
                <w:bCs/>
              </w:rPr>
              <w:t xml:space="preserve"> Procedure:</w:t>
            </w:r>
          </w:p>
        </w:tc>
      </w:tr>
      <w:tr w:rsidR="00B472E4" w:rsidRPr="002307DA" w14:paraId="1FF720D8" w14:textId="77777777" w:rsidTr="00EB1713">
        <w:tc>
          <w:tcPr>
            <w:tcW w:w="9350" w:type="dxa"/>
            <w:gridSpan w:val="8"/>
          </w:tcPr>
          <w:p w14:paraId="2C1EFF26" w14:textId="3D7D7D85" w:rsidR="00B472E4" w:rsidRPr="002307DA" w:rsidRDefault="00B472E4" w:rsidP="008F645E">
            <w:pPr>
              <w:numPr>
                <w:ilvl w:val="0"/>
                <w:numId w:val="35"/>
              </w:numPr>
              <w:contextualSpacing/>
              <w:rPr>
                <w:rFonts w:cs="Arial"/>
                <w:bCs/>
              </w:rPr>
            </w:pPr>
            <w:r w:rsidRPr="002307DA">
              <w:rPr>
                <w:rFonts w:cs="Arial"/>
                <w:bCs/>
              </w:rPr>
              <w:t>Bring vehicle to pump</w:t>
            </w:r>
            <w:r w:rsidR="002E2334" w:rsidRPr="002307DA">
              <w:rPr>
                <w:rFonts w:cs="Arial"/>
                <w:bCs/>
              </w:rPr>
              <w:t>.</w:t>
            </w:r>
          </w:p>
          <w:p w14:paraId="3C2F21FB" w14:textId="31BD90DD" w:rsidR="00B472E4" w:rsidRPr="002307DA" w:rsidRDefault="00B472E4" w:rsidP="008F645E">
            <w:pPr>
              <w:numPr>
                <w:ilvl w:val="0"/>
                <w:numId w:val="35"/>
              </w:numPr>
              <w:contextualSpacing/>
              <w:rPr>
                <w:rFonts w:cs="Arial"/>
                <w:bCs/>
              </w:rPr>
            </w:pPr>
            <w:r w:rsidRPr="002307DA">
              <w:rPr>
                <w:rFonts w:cs="Arial"/>
                <w:bCs/>
              </w:rPr>
              <w:t>Shut off ignition</w:t>
            </w:r>
            <w:r w:rsidR="003049FF">
              <w:rPr>
                <w:rFonts w:cs="Arial"/>
                <w:bCs/>
              </w:rPr>
              <w:t>. E</w:t>
            </w:r>
            <w:r w:rsidRPr="002307DA">
              <w:rPr>
                <w:rFonts w:cs="Arial"/>
                <w:bCs/>
              </w:rPr>
              <w:t>xtinguish any smoking material</w:t>
            </w:r>
            <w:r w:rsidR="003049FF">
              <w:rPr>
                <w:rFonts w:cs="Arial"/>
                <w:bCs/>
              </w:rPr>
              <w:t>. L</w:t>
            </w:r>
            <w:r w:rsidRPr="002307DA">
              <w:rPr>
                <w:rFonts w:cs="Arial"/>
                <w:bCs/>
              </w:rPr>
              <w:t>eave cell phone in vehicle</w:t>
            </w:r>
            <w:r w:rsidR="002E2334" w:rsidRPr="002307DA">
              <w:rPr>
                <w:rFonts w:cs="Arial"/>
                <w:bCs/>
              </w:rPr>
              <w:t>.</w:t>
            </w:r>
          </w:p>
          <w:p w14:paraId="77377777" w14:textId="04533382" w:rsidR="00B472E4" w:rsidRPr="002307DA" w:rsidRDefault="00B472E4" w:rsidP="008F645E">
            <w:pPr>
              <w:numPr>
                <w:ilvl w:val="0"/>
                <w:numId w:val="35"/>
              </w:numPr>
              <w:contextualSpacing/>
              <w:rPr>
                <w:rFonts w:cs="Arial"/>
                <w:bCs/>
              </w:rPr>
            </w:pPr>
            <w:r w:rsidRPr="002307DA">
              <w:rPr>
                <w:rFonts w:cs="Arial"/>
                <w:bCs/>
              </w:rPr>
              <w:t>Remove fill cap</w:t>
            </w:r>
            <w:r w:rsidR="002E2334" w:rsidRPr="002307DA">
              <w:rPr>
                <w:rFonts w:cs="Arial"/>
                <w:bCs/>
              </w:rPr>
              <w:t>.</w:t>
            </w:r>
          </w:p>
          <w:p w14:paraId="25EF15E8" w14:textId="4BB7A107" w:rsidR="00B472E4" w:rsidRPr="002307DA" w:rsidRDefault="002E2334" w:rsidP="008F645E">
            <w:pPr>
              <w:numPr>
                <w:ilvl w:val="0"/>
                <w:numId w:val="35"/>
              </w:numPr>
              <w:contextualSpacing/>
              <w:rPr>
                <w:rFonts w:cs="Arial"/>
                <w:bCs/>
              </w:rPr>
            </w:pPr>
            <w:r w:rsidRPr="002307DA">
              <w:rPr>
                <w:rFonts w:cs="Arial"/>
                <w:bCs/>
              </w:rPr>
              <w:t>Insert nozzle in</w:t>
            </w:r>
            <w:r w:rsidR="00B472E4" w:rsidRPr="002307DA">
              <w:rPr>
                <w:rFonts w:cs="Arial"/>
                <w:bCs/>
              </w:rPr>
              <w:t>to tank and flip lever to on position</w:t>
            </w:r>
            <w:r w:rsidRPr="002307DA">
              <w:rPr>
                <w:rFonts w:cs="Arial"/>
                <w:bCs/>
              </w:rPr>
              <w:t>.</w:t>
            </w:r>
          </w:p>
          <w:p w14:paraId="60281A8E" w14:textId="5EA97104" w:rsidR="00B472E4" w:rsidRPr="002307DA" w:rsidRDefault="00B472E4" w:rsidP="008F645E">
            <w:pPr>
              <w:numPr>
                <w:ilvl w:val="0"/>
                <w:numId w:val="35"/>
              </w:numPr>
              <w:contextualSpacing/>
              <w:rPr>
                <w:rFonts w:cs="Arial"/>
                <w:bCs/>
              </w:rPr>
            </w:pPr>
            <w:r w:rsidRPr="002307DA">
              <w:rPr>
                <w:rFonts w:cs="Arial"/>
                <w:bCs/>
              </w:rPr>
              <w:t>Fill until click is heard or to desired amount then turn lever to off position</w:t>
            </w:r>
            <w:r w:rsidR="002E2334" w:rsidRPr="002307DA">
              <w:rPr>
                <w:rFonts w:cs="Arial"/>
                <w:bCs/>
              </w:rPr>
              <w:t>.</w:t>
            </w:r>
          </w:p>
          <w:p w14:paraId="7D8F990B" w14:textId="2561A0BD" w:rsidR="00B472E4" w:rsidRPr="002307DA" w:rsidRDefault="00B472E4" w:rsidP="008F645E">
            <w:pPr>
              <w:numPr>
                <w:ilvl w:val="0"/>
                <w:numId w:val="35"/>
              </w:numPr>
              <w:contextualSpacing/>
              <w:rPr>
                <w:rFonts w:cs="Arial"/>
                <w:bCs/>
              </w:rPr>
            </w:pPr>
            <w:r w:rsidRPr="002307DA">
              <w:rPr>
                <w:rFonts w:cs="Arial"/>
                <w:bCs/>
              </w:rPr>
              <w:t>Place nozzle back on holder and replace the fill cap</w:t>
            </w:r>
            <w:r w:rsidR="002E2334" w:rsidRPr="002307DA">
              <w:rPr>
                <w:rFonts w:cs="Arial"/>
                <w:bCs/>
              </w:rPr>
              <w:t>.</w:t>
            </w:r>
          </w:p>
          <w:p w14:paraId="08EF2493" w14:textId="2D6036EC" w:rsidR="00B472E4" w:rsidRPr="002307DA" w:rsidRDefault="00B472E4" w:rsidP="008F645E">
            <w:pPr>
              <w:numPr>
                <w:ilvl w:val="0"/>
                <w:numId w:val="35"/>
              </w:numPr>
              <w:contextualSpacing/>
              <w:rPr>
                <w:rFonts w:cs="Arial"/>
                <w:bCs/>
              </w:rPr>
            </w:pPr>
            <w:r w:rsidRPr="002307DA">
              <w:rPr>
                <w:rFonts w:cs="Arial"/>
                <w:bCs/>
              </w:rPr>
              <w:t>Obtain receipt</w:t>
            </w:r>
            <w:r w:rsidR="002E2334" w:rsidRPr="002307DA">
              <w:rPr>
                <w:rFonts w:cs="Arial"/>
                <w:bCs/>
              </w:rPr>
              <w:t>.</w:t>
            </w:r>
          </w:p>
          <w:p w14:paraId="25E3671A" w14:textId="77777777" w:rsidR="00B472E4" w:rsidRPr="002307DA" w:rsidRDefault="00B472E4" w:rsidP="00B472E4">
            <w:pPr>
              <w:rPr>
                <w:rFonts w:cs="Arial"/>
                <w:bCs/>
              </w:rPr>
            </w:pPr>
          </w:p>
        </w:tc>
      </w:tr>
      <w:tr w:rsidR="00B472E4" w:rsidRPr="002307DA" w14:paraId="2D07E5EA" w14:textId="77777777" w:rsidTr="00EB1713">
        <w:tc>
          <w:tcPr>
            <w:tcW w:w="9350" w:type="dxa"/>
            <w:gridSpan w:val="8"/>
          </w:tcPr>
          <w:p w14:paraId="1BEB86F8" w14:textId="3F2D074A" w:rsidR="00B472E4" w:rsidRPr="002307DA" w:rsidRDefault="00B472E4" w:rsidP="00B472E4">
            <w:pPr>
              <w:jc w:val="center"/>
              <w:rPr>
                <w:rFonts w:cs="Arial"/>
                <w:b/>
                <w:bCs/>
                <w:i/>
              </w:rPr>
            </w:pPr>
            <w:r w:rsidRPr="002307DA">
              <w:rPr>
                <w:rFonts w:cs="Arial"/>
                <w:b/>
                <w:bCs/>
                <w:i/>
              </w:rPr>
              <w:t>If an emergency situation occurs while conducting this task or there is an equipment malfunction, engage the emergency stop and follow the lockout procedure</w:t>
            </w:r>
            <w:r w:rsidR="002E2334" w:rsidRPr="002307DA">
              <w:rPr>
                <w:rFonts w:cs="Arial"/>
                <w:b/>
                <w:bCs/>
                <w:i/>
              </w:rPr>
              <w:t>.</w:t>
            </w:r>
          </w:p>
          <w:p w14:paraId="35A59D7A" w14:textId="77777777" w:rsidR="00B472E4" w:rsidRPr="002307DA" w:rsidRDefault="00B472E4" w:rsidP="00B472E4">
            <w:pPr>
              <w:jc w:val="center"/>
              <w:rPr>
                <w:rFonts w:cs="Arial"/>
                <w:b/>
                <w:bCs/>
              </w:rPr>
            </w:pPr>
          </w:p>
          <w:p w14:paraId="1C84C861" w14:textId="2DAC176D" w:rsidR="00B472E4" w:rsidRPr="002307DA" w:rsidRDefault="00B472E4" w:rsidP="002E2334">
            <w:pPr>
              <w:jc w:val="center"/>
              <w:rPr>
                <w:rFonts w:cs="Arial"/>
                <w:b/>
                <w:bCs/>
              </w:rPr>
            </w:pPr>
            <w:r w:rsidRPr="002307DA">
              <w:rPr>
                <w:rFonts w:cs="Arial"/>
                <w:b/>
                <w:bCs/>
              </w:rPr>
              <w:t>REPORT ANY HAZARDOU</w:t>
            </w:r>
            <w:r w:rsidR="002E2334" w:rsidRPr="002307DA">
              <w:rPr>
                <w:rFonts w:cs="Arial"/>
                <w:b/>
                <w:bCs/>
              </w:rPr>
              <w:t>S SITUATIONS TO YOUR SUPERVISOR</w:t>
            </w:r>
          </w:p>
        </w:tc>
      </w:tr>
      <w:tr w:rsidR="00B472E4" w:rsidRPr="002307DA" w14:paraId="63D75EFE" w14:textId="77777777" w:rsidTr="00EB1713">
        <w:tc>
          <w:tcPr>
            <w:tcW w:w="5240" w:type="dxa"/>
            <w:gridSpan w:val="5"/>
            <w:vMerge w:val="restart"/>
          </w:tcPr>
          <w:p w14:paraId="230C1016" w14:textId="77777777" w:rsidR="00B472E4" w:rsidRPr="002307DA" w:rsidRDefault="00B472E4" w:rsidP="00B472E4">
            <w:pPr>
              <w:jc w:val="center"/>
              <w:rPr>
                <w:rFonts w:cs="Arial"/>
                <w:b/>
                <w:bCs/>
              </w:rPr>
            </w:pPr>
            <w:r w:rsidRPr="002307DA">
              <w:rPr>
                <w:rFonts w:cs="Arial"/>
                <w:b/>
                <w:bCs/>
              </w:rPr>
              <w:t>Guidance Documents/Standards:</w:t>
            </w:r>
          </w:p>
          <w:p w14:paraId="20D1D9CF" w14:textId="77777777" w:rsidR="00B472E4" w:rsidRPr="002307DA" w:rsidRDefault="00B472E4" w:rsidP="00B472E4">
            <w:pPr>
              <w:jc w:val="center"/>
              <w:rPr>
                <w:rFonts w:cs="Arial"/>
                <w:b/>
                <w:bCs/>
                <w:i/>
              </w:rPr>
            </w:pPr>
          </w:p>
          <w:p w14:paraId="2D9DAE6C" w14:textId="3E46E005" w:rsidR="00B472E4" w:rsidRPr="002307DA" w:rsidRDefault="00B472E4" w:rsidP="00EB1713">
            <w:pPr>
              <w:rPr>
                <w:rFonts w:cs="Arial"/>
                <w:bCs/>
              </w:rPr>
            </w:pPr>
            <w:r w:rsidRPr="002307DA">
              <w:rPr>
                <w:rFonts w:cs="Arial"/>
                <w:bCs/>
              </w:rPr>
              <w:t xml:space="preserve">MB Workplace Safety </w:t>
            </w:r>
            <w:r w:rsidR="00963283" w:rsidRPr="002307DA">
              <w:rPr>
                <w:rFonts w:cs="Arial"/>
                <w:bCs/>
              </w:rPr>
              <w:t>and</w:t>
            </w:r>
            <w:r w:rsidRPr="002307DA">
              <w:rPr>
                <w:rFonts w:cs="Arial"/>
                <w:bCs/>
              </w:rPr>
              <w:t xml:space="preserve"> Health Act </w:t>
            </w:r>
            <w:r w:rsidR="00963283" w:rsidRPr="002307DA">
              <w:rPr>
                <w:rFonts w:cs="Arial"/>
                <w:bCs/>
              </w:rPr>
              <w:t>and</w:t>
            </w:r>
            <w:r w:rsidRPr="002307DA">
              <w:rPr>
                <w:rFonts w:cs="Arial"/>
                <w:bCs/>
              </w:rPr>
              <w:t xml:space="preserve"> Regulation:</w:t>
            </w:r>
          </w:p>
          <w:p w14:paraId="4B6744ED" w14:textId="48D5AC37" w:rsidR="00B472E4" w:rsidRPr="002307DA" w:rsidRDefault="00EB1713" w:rsidP="00C1420E">
            <w:pPr>
              <w:pStyle w:val="ListParagraph"/>
              <w:numPr>
                <w:ilvl w:val="0"/>
                <w:numId w:val="393"/>
              </w:numPr>
              <w:rPr>
                <w:rFonts w:cs="Arial"/>
                <w:bCs/>
              </w:rPr>
            </w:pPr>
            <w:r w:rsidRPr="002307DA">
              <w:rPr>
                <w:rFonts w:cs="Arial"/>
                <w:bCs/>
              </w:rPr>
              <w:t xml:space="preserve">Part </w:t>
            </w:r>
            <w:r w:rsidR="00B472E4" w:rsidRPr="002307DA">
              <w:rPr>
                <w:rFonts w:cs="Arial"/>
                <w:bCs/>
              </w:rPr>
              <w:t>6 Personal Protective Equipment</w:t>
            </w:r>
          </w:p>
          <w:p w14:paraId="53CC1096" w14:textId="2B96AC00" w:rsidR="00B472E4" w:rsidRPr="002307DA" w:rsidRDefault="00EB1713" w:rsidP="00C1420E">
            <w:pPr>
              <w:pStyle w:val="ListParagraph"/>
              <w:numPr>
                <w:ilvl w:val="0"/>
                <w:numId w:val="393"/>
              </w:numPr>
              <w:rPr>
                <w:rFonts w:cs="Arial"/>
                <w:bCs/>
              </w:rPr>
            </w:pPr>
            <w:r w:rsidRPr="002307DA">
              <w:rPr>
                <w:rFonts w:cs="Arial"/>
                <w:bCs/>
              </w:rPr>
              <w:t xml:space="preserve">Part </w:t>
            </w:r>
            <w:r w:rsidR="00B472E4" w:rsidRPr="002307DA">
              <w:rPr>
                <w:rFonts w:cs="Arial"/>
                <w:bCs/>
              </w:rPr>
              <w:t>19 Fire and Explosive Hazards</w:t>
            </w:r>
          </w:p>
          <w:p w14:paraId="56A53830" w14:textId="4FE83B7E" w:rsidR="00B472E4" w:rsidRPr="002307DA" w:rsidRDefault="00EB1713" w:rsidP="00C1420E">
            <w:pPr>
              <w:pStyle w:val="ListParagraph"/>
              <w:numPr>
                <w:ilvl w:val="0"/>
                <w:numId w:val="393"/>
              </w:numPr>
              <w:rPr>
                <w:rFonts w:cs="Arial"/>
                <w:bCs/>
              </w:rPr>
            </w:pPr>
            <w:r w:rsidRPr="002307DA">
              <w:rPr>
                <w:rFonts w:cs="Arial"/>
                <w:bCs/>
              </w:rPr>
              <w:t xml:space="preserve">Part </w:t>
            </w:r>
            <w:r w:rsidR="00B472E4" w:rsidRPr="002307DA">
              <w:rPr>
                <w:rFonts w:cs="Arial"/>
                <w:bCs/>
              </w:rPr>
              <w:t xml:space="preserve">35 Workplace Hazardous </w:t>
            </w:r>
            <w:r w:rsidRPr="002307DA">
              <w:rPr>
                <w:rFonts w:cs="Arial"/>
                <w:bCs/>
              </w:rPr>
              <w:t>Products</w:t>
            </w:r>
            <w:r w:rsidR="00B472E4" w:rsidRPr="002307DA">
              <w:rPr>
                <w:rFonts w:cs="Arial"/>
                <w:bCs/>
              </w:rPr>
              <w:t xml:space="preserve"> Information Systems</w:t>
            </w:r>
          </w:p>
        </w:tc>
        <w:tc>
          <w:tcPr>
            <w:tcW w:w="4110" w:type="dxa"/>
            <w:gridSpan w:val="3"/>
          </w:tcPr>
          <w:p w14:paraId="349F71A4" w14:textId="1F8A5444" w:rsidR="00B472E4" w:rsidRPr="002307DA" w:rsidRDefault="00B472E4" w:rsidP="00EB1713">
            <w:pPr>
              <w:rPr>
                <w:rFonts w:cs="Arial"/>
                <w:bCs/>
              </w:rPr>
            </w:pPr>
            <w:r w:rsidRPr="002307DA">
              <w:rPr>
                <w:rFonts w:cs="Arial"/>
                <w:bCs/>
              </w:rPr>
              <w:t xml:space="preserve">This </w:t>
            </w:r>
            <w:r w:rsidR="002E2334" w:rsidRPr="002307DA">
              <w:rPr>
                <w:rFonts w:cs="Arial"/>
                <w:bCs/>
              </w:rPr>
              <w:t xml:space="preserve">safe work procedure </w:t>
            </w:r>
            <w:r w:rsidRPr="002307DA">
              <w:rPr>
                <w:rFonts w:cs="Arial"/>
                <w:bCs/>
              </w:rPr>
              <w:t>will be reviewed any time the task, equipment or materials change and at a minimum of every three year</w:t>
            </w:r>
            <w:r w:rsidR="00EB1713" w:rsidRPr="002307DA">
              <w:rPr>
                <w:rFonts w:cs="Arial"/>
                <w:b/>
                <w:bCs/>
                <w:i/>
              </w:rPr>
              <w:t>.</w:t>
            </w:r>
            <w:r w:rsidRPr="002307DA">
              <w:rPr>
                <w:rFonts w:cs="Arial"/>
                <w:b/>
                <w:bCs/>
                <w:i/>
              </w:rPr>
              <w:tab/>
            </w:r>
          </w:p>
        </w:tc>
      </w:tr>
      <w:tr w:rsidR="00B472E4" w:rsidRPr="002307DA" w14:paraId="117B0355" w14:textId="77777777" w:rsidTr="00EB1713">
        <w:trPr>
          <w:trHeight w:val="1035"/>
        </w:trPr>
        <w:tc>
          <w:tcPr>
            <w:tcW w:w="5240" w:type="dxa"/>
            <w:gridSpan w:val="5"/>
            <w:vMerge/>
          </w:tcPr>
          <w:p w14:paraId="58641BE0" w14:textId="77777777" w:rsidR="00B472E4" w:rsidRPr="002307DA" w:rsidRDefault="00B472E4" w:rsidP="00B472E4">
            <w:pPr>
              <w:jc w:val="center"/>
              <w:rPr>
                <w:rFonts w:cs="Arial"/>
                <w:b/>
                <w:bCs/>
              </w:rPr>
            </w:pPr>
          </w:p>
        </w:tc>
        <w:tc>
          <w:tcPr>
            <w:tcW w:w="4110" w:type="dxa"/>
            <w:gridSpan w:val="3"/>
          </w:tcPr>
          <w:p w14:paraId="138E45E8" w14:textId="77777777" w:rsidR="00B472E4" w:rsidRPr="002307DA" w:rsidRDefault="00B472E4" w:rsidP="00B472E4">
            <w:pPr>
              <w:rPr>
                <w:rFonts w:cs="Arial"/>
                <w:bCs/>
              </w:rPr>
            </w:pPr>
            <w:r w:rsidRPr="002307DA">
              <w:rPr>
                <w:rFonts w:cs="Arial"/>
                <w:bCs/>
              </w:rPr>
              <w:t>Reviewed By WSH Committee:</w:t>
            </w:r>
          </w:p>
          <w:p w14:paraId="541C8D7A" w14:textId="77777777" w:rsidR="00B472E4" w:rsidRPr="002307DA" w:rsidRDefault="00B472E4" w:rsidP="00B472E4">
            <w:pPr>
              <w:rPr>
                <w:rFonts w:cs="Arial"/>
                <w:bCs/>
              </w:rPr>
            </w:pPr>
          </w:p>
          <w:p w14:paraId="666C6400" w14:textId="77777777" w:rsidR="00B472E4" w:rsidRPr="002307DA" w:rsidRDefault="00B472E4" w:rsidP="00B472E4">
            <w:pPr>
              <w:rPr>
                <w:rFonts w:cs="Arial"/>
                <w:bCs/>
              </w:rPr>
            </w:pPr>
          </w:p>
          <w:p w14:paraId="6745364E" w14:textId="77777777" w:rsidR="00B472E4" w:rsidRPr="002307DA" w:rsidRDefault="00B472E4" w:rsidP="00B472E4">
            <w:pPr>
              <w:rPr>
                <w:rFonts w:cs="Arial"/>
                <w:bCs/>
              </w:rPr>
            </w:pPr>
            <w:r w:rsidRPr="002307DA">
              <w:rPr>
                <w:rFonts w:cs="Arial"/>
                <w:bCs/>
              </w:rPr>
              <w:t>Date:</w:t>
            </w:r>
          </w:p>
          <w:p w14:paraId="65413429" w14:textId="77777777" w:rsidR="00B472E4" w:rsidRPr="002307DA" w:rsidRDefault="00B472E4" w:rsidP="00B472E4">
            <w:pPr>
              <w:rPr>
                <w:rFonts w:cs="Arial"/>
                <w:bCs/>
              </w:rPr>
            </w:pPr>
          </w:p>
        </w:tc>
      </w:tr>
    </w:tbl>
    <w:p w14:paraId="373B7FB6" w14:textId="77777777" w:rsidR="00B472E4" w:rsidRPr="00252AE8" w:rsidRDefault="00B472E4" w:rsidP="00B472E4"/>
    <w:p w14:paraId="009F4CED" w14:textId="77777777" w:rsidR="00B472E4" w:rsidRDefault="00B472E4">
      <w:pPr>
        <w:rPr>
          <w:rFonts w:eastAsiaTheme="majorEastAsia" w:cstheme="minorHAnsi"/>
          <w:sz w:val="24"/>
          <w:szCs w:val="24"/>
        </w:rPr>
      </w:pPr>
      <w:r>
        <w:rPr>
          <w:rFonts w:eastAsiaTheme="majorEastAsia" w:cstheme="minorHAnsi"/>
          <w:sz w:val="24"/>
          <w:szCs w:val="24"/>
        </w:rPr>
        <w:br w:type="page"/>
      </w:r>
    </w:p>
    <w:p w14:paraId="7A56D179" w14:textId="09F437F8" w:rsidR="00B472E4" w:rsidRPr="002307DA" w:rsidRDefault="00B472E4" w:rsidP="00D74F13">
      <w:pPr>
        <w:keepNext/>
        <w:keepLines/>
        <w:spacing w:after="0" w:line="240" w:lineRule="auto"/>
        <w:jc w:val="center"/>
        <w:outlineLvl w:val="1"/>
        <w:rPr>
          <w:rFonts w:eastAsiaTheme="majorEastAsia" w:cstheme="minorHAnsi"/>
        </w:rPr>
      </w:pPr>
      <w:r w:rsidRPr="002307DA">
        <w:rPr>
          <w:rFonts w:eastAsiaTheme="majorEastAsia" w:cstheme="minorHAnsi"/>
        </w:rPr>
        <w:lastRenderedPageBreak/>
        <w:t xml:space="preserve">Function of </w:t>
      </w:r>
      <w:r w:rsidR="004C475D" w:rsidRPr="002307DA">
        <w:rPr>
          <w:rFonts w:eastAsiaTheme="majorEastAsia" w:cstheme="minorHAnsi"/>
        </w:rPr>
        <w:t>Community Council</w:t>
      </w:r>
    </w:p>
    <w:tbl>
      <w:tblPr>
        <w:tblStyle w:val="TableGrid"/>
        <w:tblW w:w="9634" w:type="dxa"/>
        <w:tblLook w:val="04A0" w:firstRow="1" w:lastRow="0" w:firstColumn="1" w:lastColumn="0" w:noHBand="0" w:noVBand="1"/>
      </w:tblPr>
      <w:tblGrid>
        <w:gridCol w:w="1866"/>
        <w:gridCol w:w="964"/>
        <w:gridCol w:w="903"/>
        <w:gridCol w:w="1507"/>
        <w:gridCol w:w="369"/>
        <w:gridCol w:w="628"/>
        <w:gridCol w:w="1079"/>
        <w:gridCol w:w="2318"/>
      </w:tblGrid>
      <w:tr w:rsidR="00B472E4" w:rsidRPr="002307DA" w14:paraId="4362BC0C" w14:textId="77777777" w:rsidTr="002307DA">
        <w:tc>
          <w:tcPr>
            <w:tcW w:w="1866" w:type="dxa"/>
          </w:tcPr>
          <w:p w14:paraId="6FAF03B2" w14:textId="77777777" w:rsidR="00B472E4" w:rsidRPr="002307DA" w:rsidRDefault="00B472E4" w:rsidP="00B472E4">
            <w:pPr>
              <w:rPr>
                <w:b/>
              </w:rPr>
            </w:pPr>
            <w:r w:rsidRPr="002307DA">
              <w:rPr>
                <w:b/>
              </w:rPr>
              <w:t>Facility:</w:t>
            </w:r>
          </w:p>
        </w:tc>
        <w:tc>
          <w:tcPr>
            <w:tcW w:w="1867" w:type="dxa"/>
            <w:gridSpan w:val="2"/>
          </w:tcPr>
          <w:p w14:paraId="282DA8E5" w14:textId="77777777" w:rsidR="00B472E4" w:rsidRPr="002307DA" w:rsidRDefault="00B472E4" w:rsidP="00B472E4">
            <w:r w:rsidRPr="002307DA">
              <w:rPr>
                <w:b/>
              </w:rPr>
              <w:t>Written By:</w:t>
            </w:r>
          </w:p>
        </w:tc>
        <w:tc>
          <w:tcPr>
            <w:tcW w:w="1876" w:type="dxa"/>
            <w:gridSpan w:val="2"/>
          </w:tcPr>
          <w:p w14:paraId="7AB51BF3" w14:textId="77777777" w:rsidR="00B472E4" w:rsidRPr="002307DA" w:rsidRDefault="00B472E4" w:rsidP="00B472E4">
            <w:r w:rsidRPr="002307DA">
              <w:rPr>
                <w:b/>
              </w:rPr>
              <w:t>Approved By:</w:t>
            </w:r>
          </w:p>
        </w:tc>
        <w:tc>
          <w:tcPr>
            <w:tcW w:w="1707" w:type="dxa"/>
            <w:gridSpan w:val="2"/>
          </w:tcPr>
          <w:p w14:paraId="10FE336A" w14:textId="77777777" w:rsidR="00B472E4" w:rsidRPr="002307DA" w:rsidRDefault="00B472E4" w:rsidP="00B472E4">
            <w:r w:rsidRPr="002307DA">
              <w:rPr>
                <w:b/>
              </w:rPr>
              <w:t>Date Created:</w:t>
            </w:r>
          </w:p>
        </w:tc>
        <w:tc>
          <w:tcPr>
            <w:tcW w:w="2318" w:type="dxa"/>
          </w:tcPr>
          <w:p w14:paraId="03071FFC" w14:textId="5E8349BE" w:rsidR="00B472E4" w:rsidRPr="002307DA" w:rsidRDefault="00B472E4" w:rsidP="00B472E4">
            <w:r w:rsidRPr="002307DA">
              <w:rPr>
                <w:b/>
              </w:rPr>
              <w:t>Date of Last Revision</w:t>
            </w:r>
            <w:r w:rsidR="00D74F13" w:rsidRPr="002307DA">
              <w:rPr>
                <w:b/>
              </w:rPr>
              <w:t>:</w:t>
            </w:r>
          </w:p>
        </w:tc>
      </w:tr>
      <w:tr w:rsidR="00B472E4" w:rsidRPr="002307DA" w14:paraId="52CC9D48" w14:textId="77777777" w:rsidTr="002307DA">
        <w:tc>
          <w:tcPr>
            <w:tcW w:w="1866" w:type="dxa"/>
          </w:tcPr>
          <w:p w14:paraId="3DD4E65D" w14:textId="77777777" w:rsidR="00B472E4" w:rsidRPr="002307DA" w:rsidRDefault="00B472E4" w:rsidP="00B472E4"/>
        </w:tc>
        <w:tc>
          <w:tcPr>
            <w:tcW w:w="1867" w:type="dxa"/>
            <w:gridSpan w:val="2"/>
          </w:tcPr>
          <w:p w14:paraId="2B964BA3" w14:textId="77777777" w:rsidR="00B472E4" w:rsidRPr="002307DA" w:rsidRDefault="00B472E4" w:rsidP="00B472E4"/>
        </w:tc>
        <w:tc>
          <w:tcPr>
            <w:tcW w:w="1876" w:type="dxa"/>
            <w:gridSpan w:val="2"/>
          </w:tcPr>
          <w:p w14:paraId="3FE07B7D" w14:textId="77777777" w:rsidR="00B472E4" w:rsidRPr="002307DA" w:rsidRDefault="00B472E4" w:rsidP="00B472E4"/>
        </w:tc>
        <w:tc>
          <w:tcPr>
            <w:tcW w:w="1707" w:type="dxa"/>
            <w:gridSpan w:val="2"/>
          </w:tcPr>
          <w:p w14:paraId="21EE4AFF" w14:textId="77777777" w:rsidR="00B472E4" w:rsidRPr="002307DA" w:rsidRDefault="00B472E4" w:rsidP="00B472E4"/>
        </w:tc>
        <w:tc>
          <w:tcPr>
            <w:tcW w:w="2318" w:type="dxa"/>
          </w:tcPr>
          <w:p w14:paraId="4DBFD148" w14:textId="77777777" w:rsidR="00B472E4" w:rsidRPr="002307DA" w:rsidRDefault="00B472E4" w:rsidP="00B472E4"/>
        </w:tc>
      </w:tr>
      <w:tr w:rsidR="00B472E4" w:rsidRPr="002307DA" w14:paraId="6D0E51BC" w14:textId="77777777" w:rsidTr="002307DA">
        <w:tc>
          <w:tcPr>
            <w:tcW w:w="2830" w:type="dxa"/>
            <w:gridSpan w:val="2"/>
          </w:tcPr>
          <w:p w14:paraId="2DDB7E29" w14:textId="3DB4DCB1" w:rsidR="00B472E4" w:rsidRPr="002307DA" w:rsidRDefault="00B472E4" w:rsidP="00B472E4">
            <w:pPr>
              <w:rPr>
                <w:rFonts w:cs="Arial"/>
                <w:b/>
                <w:bCs/>
                <w:iCs/>
              </w:rPr>
            </w:pPr>
            <w:r w:rsidRPr="002307DA">
              <w:rPr>
                <w:rFonts w:cs="Arial"/>
                <w:b/>
                <w:bCs/>
                <w:iCs/>
              </w:rPr>
              <w:t>Hazards Present:</w:t>
            </w:r>
          </w:p>
        </w:tc>
        <w:tc>
          <w:tcPr>
            <w:tcW w:w="3407" w:type="dxa"/>
            <w:gridSpan w:val="4"/>
          </w:tcPr>
          <w:p w14:paraId="5883A9D5" w14:textId="5A659B5B" w:rsidR="00B472E4" w:rsidRPr="002307DA" w:rsidRDefault="000977ED" w:rsidP="00B472E4">
            <w:pPr>
              <w:rPr>
                <w:rFonts w:cs="Arial"/>
                <w:b/>
                <w:bCs/>
                <w:iCs/>
              </w:rPr>
            </w:pPr>
            <w:r w:rsidRPr="002307DA">
              <w:rPr>
                <w:rFonts w:cs="Arial"/>
                <w:b/>
                <w:bCs/>
                <w:iCs/>
              </w:rPr>
              <w:t>PPE or Devices Required:</w:t>
            </w:r>
          </w:p>
        </w:tc>
        <w:tc>
          <w:tcPr>
            <w:tcW w:w="3397" w:type="dxa"/>
            <w:gridSpan w:val="2"/>
          </w:tcPr>
          <w:p w14:paraId="4E174065" w14:textId="77777777" w:rsidR="00B472E4" w:rsidRPr="002307DA" w:rsidRDefault="00B472E4" w:rsidP="00B472E4">
            <w:pPr>
              <w:rPr>
                <w:rFonts w:cs="Arial"/>
                <w:b/>
                <w:bCs/>
                <w:iCs/>
              </w:rPr>
            </w:pPr>
            <w:r w:rsidRPr="002307DA">
              <w:rPr>
                <w:rFonts w:cs="Arial"/>
                <w:b/>
                <w:bCs/>
                <w:iCs/>
              </w:rPr>
              <w:t>Additional Training Required:</w:t>
            </w:r>
          </w:p>
        </w:tc>
      </w:tr>
      <w:tr w:rsidR="00B472E4" w:rsidRPr="002307DA" w14:paraId="3A62F10C" w14:textId="77777777" w:rsidTr="002307DA">
        <w:tc>
          <w:tcPr>
            <w:tcW w:w="2830" w:type="dxa"/>
            <w:gridSpan w:val="2"/>
            <w:vAlign w:val="bottom"/>
          </w:tcPr>
          <w:p w14:paraId="59627A7A" w14:textId="77777777" w:rsidR="00B472E4" w:rsidRPr="002307DA" w:rsidRDefault="00B472E4" w:rsidP="00B472E4">
            <w:pPr>
              <w:rPr>
                <w:rFonts w:cs="Arial"/>
              </w:rPr>
            </w:pPr>
          </w:p>
        </w:tc>
        <w:tc>
          <w:tcPr>
            <w:tcW w:w="3407" w:type="dxa"/>
            <w:gridSpan w:val="4"/>
          </w:tcPr>
          <w:p w14:paraId="32018ACA" w14:textId="682BB10C" w:rsidR="00B472E4" w:rsidRPr="002307DA" w:rsidRDefault="00D74F13" w:rsidP="00B472E4">
            <w:r w:rsidRPr="002307DA">
              <w:t xml:space="preserve">steel </w:t>
            </w:r>
            <w:r w:rsidR="007F2879" w:rsidRPr="002307DA">
              <w:t>toe</w:t>
            </w:r>
            <w:r w:rsidRPr="002307DA">
              <w:t xml:space="preserve"> boots</w:t>
            </w:r>
          </w:p>
        </w:tc>
        <w:tc>
          <w:tcPr>
            <w:tcW w:w="3397" w:type="dxa"/>
            <w:gridSpan w:val="2"/>
          </w:tcPr>
          <w:p w14:paraId="00363384" w14:textId="77777777" w:rsidR="00B472E4" w:rsidRPr="002307DA" w:rsidRDefault="00B472E4" w:rsidP="00B472E4">
            <w:pPr>
              <w:rPr>
                <w:rFonts w:cs="Arial"/>
              </w:rPr>
            </w:pPr>
          </w:p>
        </w:tc>
      </w:tr>
      <w:tr w:rsidR="00B472E4" w:rsidRPr="002307DA" w14:paraId="28EFD55E" w14:textId="77777777" w:rsidTr="002307DA">
        <w:tc>
          <w:tcPr>
            <w:tcW w:w="2830" w:type="dxa"/>
            <w:gridSpan w:val="2"/>
            <w:vAlign w:val="bottom"/>
          </w:tcPr>
          <w:p w14:paraId="00C625A4" w14:textId="77777777" w:rsidR="00B472E4" w:rsidRPr="002307DA" w:rsidRDefault="00B472E4" w:rsidP="00B472E4">
            <w:pPr>
              <w:rPr>
                <w:rFonts w:cs="Arial"/>
              </w:rPr>
            </w:pPr>
          </w:p>
        </w:tc>
        <w:tc>
          <w:tcPr>
            <w:tcW w:w="3407" w:type="dxa"/>
            <w:gridSpan w:val="4"/>
          </w:tcPr>
          <w:p w14:paraId="4C9EC2FE" w14:textId="24381254" w:rsidR="00B472E4" w:rsidRPr="002307DA" w:rsidRDefault="00D74F13" w:rsidP="00B472E4">
            <w:r w:rsidRPr="002307DA">
              <w:t>safety glasses</w:t>
            </w:r>
          </w:p>
        </w:tc>
        <w:tc>
          <w:tcPr>
            <w:tcW w:w="3397" w:type="dxa"/>
            <w:gridSpan w:val="2"/>
          </w:tcPr>
          <w:p w14:paraId="01AB6FE2" w14:textId="77777777" w:rsidR="00B472E4" w:rsidRPr="002307DA" w:rsidRDefault="00B472E4" w:rsidP="00B472E4">
            <w:pPr>
              <w:rPr>
                <w:rFonts w:cstheme="minorHAnsi"/>
              </w:rPr>
            </w:pPr>
          </w:p>
        </w:tc>
      </w:tr>
      <w:tr w:rsidR="00B472E4" w:rsidRPr="002307DA" w14:paraId="4A8BAC0E" w14:textId="77777777" w:rsidTr="002307DA">
        <w:tc>
          <w:tcPr>
            <w:tcW w:w="2830" w:type="dxa"/>
            <w:gridSpan w:val="2"/>
            <w:vAlign w:val="bottom"/>
          </w:tcPr>
          <w:p w14:paraId="13D94DB2" w14:textId="77777777" w:rsidR="00B472E4" w:rsidRPr="002307DA" w:rsidRDefault="00B472E4" w:rsidP="00B472E4">
            <w:pPr>
              <w:rPr>
                <w:rFonts w:cs="Arial"/>
              </w:rPr>
            </w:pPr>
          </w:p>
        </w:tc>
        <w:tc>
          <w:tcPr>
            <w:tcW w:w="3407" w:type="dxa"/>
            <w:gridSpan w:val="4"/>
          </w:tcPr>
          <w:p w14:paraId="12866847" w14:textId="7982722E" w:rsidR="00B472E4" w:rsidRPr="002307DA" w:rsidRDefault="00D74F13" w:rsidP="00B472E4">
            <w:r w:rsidRPr="002307DA">
              <w:t>hard hat</w:t>
            </w:r>
          </w:p>
        </w:tc>
        <w:tc>
          <w:tcPr>
            <w:tcW w:w="3397" w:type="dxa"/>
            <w:gridSpan w:val="2"/>
          </w:tcPr>
          <w:p w14:paraId="495B31A0" w14:textId="77777777" w:rsidR="00B472E4" w:rsidRPr="002307DA" w:rsidRDefault="00B472E4" w:rsidP="00B472E4">
            <w:pPr>
              <w:rPr>
                <w:rFonts w:cstheme="minorHAnsi"/>
              </w:rPr>
            </w:pPr>
          </w:p>
        </w:tc>
      </w:tr>
      <w:tr w:rsidR="00B472E4" w:rsidRPr="002307DA" w14:paraId="41757BD5" w14:textId="77777777" w:rsidTr="002307DA">
        <w:tc>
          <w:tcPr>
            <w:tcW w:w="2830" w:type="dxa"/>
            <w:gridSpan w:val="2"/>
            <w:vAlign w:val="bottom"/>
          </w:tcPr>
          <w:p w14:paraId="6B546242" w14:textId="77777777" w:rsidR="00B472E4" w:rsidRPr="002307DA" w:rsidRDefault="00B472E4" w:rsidP="00B472E4">
            <w:pPr>
              <w:rPr>
                <w:rFonts w:cs="Arial"/>
              </w:rPr>
            </w:pPr>
          </w:p>
        </w:tc>
        <w:tc>
          <w:tcPr>
            <w:tcW w:w="3407" w:type="dxa"/>
            <w:gridSpan w:val="4"/>
          </w:tcPr>
          <w:p w14:paraId="1F4A81A1" w14:textId="294FF353" w:rsidR="00B472E4" w:rsidRPr="002307DA" w:rsidRDefault="00D74F13" w:rsidP="00B472E4">
            <w:r w:rsidRPr="002307DA">
              <w:t>hearing protection</w:t>
            </w:r>
          </w:p>
        </w:tc>
        <w:tc>
          <w:tcPr>
            <w:tcW w:w="3397" w:type="dxa"/>
            <w:gridSpan w:val="2"/>
          </w:tcPr>
          <w:p w14:paraId="085BB683" w14:textId="77777777" w:rsidR="00B472E4" w:rsidRPr="002307DA" w:rsidRDefault="00B472E4" w:rsidP="00B472E4">
            <w:pPr>
              <w:rPr>
                <w:rFonts w:cstheme="minorHAnsi"/>
              </w:rPr>
            </w:pPr>
          </w:p>
        </w:tc>
      </w:tr>
      <w:tr w:rsidR="00634EE0" w:rsidRPr="002307DA" w14:paraId="5CA584BF" w14:textId="77777777" w:rsidTr="002307DA">
        <w:tc>
          <w:tcPr>
            <w:tcW w:w="2830" w:type="dxa"/>
            <w:gridSpan w:val="2"/>
            <w:vAlign w:val="bottom"/>
          </w:tcPr>
          <w:p w14:paraId="531C75B7" w14:textId="77777777" w:rsidR="00634EE0" w:rsidRPr="002307DA" w:rsidRDefault="00634EE0" w:rsidP="00B472E4">
            <w:pPr>
              <w:rPr>
                <w:rFonts w:cs="Arial"/>
              </w:rPr>
            </w:pPr>
          </w:p>
        </w:tc>
        <w:tc>
          <w:tcPr>
            <w:tcW w:w="3407" w:type="dxa"/>
            <w:gridSpan w:val="4"/>
            <w:vMerge w:val="restart"/>
          </w:tcPr>
          <w:p w14:paraId="05DCD76F" w14:textId="1D005E4A" w:rsidR="00634EE0" w:rsidRPr="002307DA" w:rsidRDefault="00634EE0" w:rsidP="00D85B30">
            <w:r w:rsidRPr="002307DA">
              <w:t>any other safety equipment as per jobsite/task performed</w:t>
            </w:r>
          </w:p>
        </w:tc>
        <w:tc>
          <w:tcPr>
            <w:tcW w:w="3397" w:type="dxa"/>
            <w:gridSpan w:val="2"/>
          </w:tcPr>
          <w:p w14:paraId="04416AA9" w14:textId="77777777" w:rsidR="00634EE0" w:rsidRPr="002307DA" w:rsidRDefault="00634EE0" w:rsidP="00B472E4">
            <w:pPr>
              <w:rPr>
                <w:rFonts w:cstheme="minorHAnsi"/>
              </w:rPr>
            </w:pPr>
          </w:p>
        </w:tc>
      </w:tr>
      <w:tr w:rsidR="00634EE0" w:rsidRPr="002307DA" w14:paraId="1EF26F8D" w14:textId="77777777" w:rsidTr="002307DA">
        <w:tc>
          <w:tcPr>
            <w:tcW w:w="2830" w:type="dxa"/>
            <w:gridSpan w:val="2"/>
            <w:vAlign w:val="bottom"/>
          </w:tcPr>
          <w:p w14:paraId="7754B5F4" w14:textId="77777777" w:rsidR="00634EE0" w:rsidRPr="002307DA" w:rsidRDefault="00634EE0" w:rsidP="00B472E4">
            <w:pPr>
              <w:rPr>
                <w:rFonts w:cs="Arial"/>
              </w:rPr>
            </w:pPr>
          </w:p>
        </w:tc>
        <w:tc>
          <w:tcPr>
            <w:tcW w:w="3407" w:type="dxa"/>
            <w:gridSpan w:val="4"/>
            <w:vMerge/>
          </w:tcPr>
          <w:p w14:paraId="07D53E84" w14:textId="77777777" w:rsidR="00634EE0" w:rsidRPr="002307DA" w:rsidRDefault="00634EE0" w:rsidP="00D85B30"/>
        </w:tc>
        <w:tc>
          <w:tcPr>
            <w:tcW w:w="3397" w:type="dxa"/>
            <w:gridSpan w:val="2"/>
          </w:tcPr>
          <w:p w14:paraId="1ACBFE96" w14:textId="77777777" w:rsidR="00634EE0" w:rsidRPr="002307DA" w:rsidRDefault="00634EE0" w:rsidP="00B472E4">
            <w:pPr>
              <w:rPr>
                <w:rFonts w:cstheme="minorHAnsi"/>
              </w:rPr>
            </w:pPr>
          </w:p>
        </w:tc>
      </w:tr>
      <w:tr w:rsidR="00B472E4" w:rsidRPr="002307DA" w14:paraId="15984D88" w14:textId="77777777" w:rsidTr="002307DA">
        <w:tc>
          <w:tcPr>
            <w:tcW w:w="9634" w:type="dxa"/>
            <w:gridSpan w:val="8"/>
          </w:tcPr>
          <w:p w14:paraId="4BB90F99" w14:textId="5F115C5C" w:rsidR="00B472E4" w:rsidRPr="002307DA" w:rsidRDefault="00B472E4" w:rsidP="00EB1713">
            <w:pPr>
              <w:jc w:val="center"/>
              <w:rPr>
                <w:rFonts w:cs="Arial"/>
                <w:b/>
                <w:bCs/>
              </w:rPr>
            </w:pPr>
            <w:r w:rsidRPr="002307DA">
              <w:rPr>
                <w:rFonts w:cs="Arial"/>
                <w:b/>
                <w:bCs/>
              </w:rPr>
              <w:t xml:space="preserve">Safe </w:t>
            </w:r>
            <w:r w:rsidR="00F0763B" w:rsidRPr="002307DA">
              <w:rPr>
                <w:rFonts w:cs="Arial"/>
                <w:b/>
                <w:bCs/>
              </w:rPr>
              <w:t>Work</w:t>
            </w:r>
            <w:r w:rsidRPr="002307DA">
              <w:rPr>
                <w:rFonts w:cs="Arial"/>
                <w:b/>
                <w:bCs/>
              </w:rPr>
              <w:t xml:space="preserve"> Procedure:</w:t>
            </w:r>
          </w:p>
        </w:tc>
      </w:tr>
      <w:tr w:rsidR="00B472E4" w:rsidRPr="002307DA" w14:paraId="3C70FEA0" w14:textId="77777777" w:rsidTr="002307DA">
        <w:tc>
          <w:tcPr>
            <w:tcW w:w="9634" w:type="dxa"/>
            <w:gridSpan w:val="8"/>
          </w:tcPr>
          <w:p w14:paraId="0EE311EE" w14:textId="62D9AFC6" w:rsidR="00B472E4" w:rsidRPr="002307DA" w:rsidRDefault="00B472E4" w:rsidP="008F645E">
            <w:pPr>
              <w:numPr>
                <w:ilvl w:val="0"/>
                <w:numId w:val="36"/>
              </w:numPr>
              <w:contextualSpacing/>
              <w:rPr>
                <w:rFonts w:cs="Arial"/>
                <w:bCs/>
              </w:rPr>
            </w:pPr>
            <w:r w:rsidRPr="002307DA">
              <w:rPr>
                <w:rFonts w:cs="Arial"/>
                <w:bCs/>
              </w:rPr>
              <w:t>Use all required PPE</w:t>
            </w:r>
            <w:r w:rsidR="00D74F13" w:rsidRPr="002307DA">
              <w:rPr>
                <w:rFonts w:cs="Arial"/>
                <w:bCs/>
              </w:rPr>
              <w:t>.</w:t>
            </w:r>
            <w:r w:rsidRPr="002307DA">
              <w:rPr>
                <w:rFonts w:cs="Arial"/>
                <w:bCs/>
              </w:rPr>
              <w:tab/>
            </w:r>
            <w:r w:rsidRPr="002307DA">
              <w:rPr>
                <w:rFonts w:cs="Arial"/>
                <w:bCs/>
              </w:rPr>
              <w:tab/>
            </w:r>
            <w:r w:rsidRPr="002307DA">
              <w:rPr>
                <w:rFonts w:cs="Arial"/>
                <w:bCs/>
              </w:rPr>
              <w:tab/>
            </w:r>
          </w:p>
          <w:p w14:paraId="3833A1CA" w14:textId="54393338" w:rsidR="00B472E4" w:rsidRPr="002307DA" w:rsidRDefault="00B472E4" w:rsidP="008F645E">
            <w:pPr>
              <w:numPr>
                <w:ilvl w:val="0"/>
                <w:numId w:val="36"/>
              </w:numPr>
              <w:contextualSpacing/>
              <w:rPr>
                <w:rFonts w:cs="Arial"/>
                <w:bCs/>
              </w:rPr>
            </w:pPr>
            <w:r w:rsidRPr="002307DA">
              <w:rPr>
                <w:rFonts w:cs="Arial"/>
                <w:bCs/>
              </w:rPr>
              <w:t>Employee orientations every year</w:t>
            </w:r>
            <w:r w:rsidR="00D74F13" w:rsidRPr="002307DA">
              <w:rPr>
                <w:rFonts w:cs="Arial"/>
                <w:bCs/>
              </w:rPr>
              <w:t>.</w:t>
            </w:r>
            <w:r w:rsidRPr="002307DA">
              <w:rPr>
                <w:rFonts w:cs="Arial"/>
                <w:bCs/>
              </w:rPr>
              <w:tab/>
            </w:r>
            <w:r w:rsidRPr="002307DA">
              <w:rPr>
                <w:rFonts w:cs="Arial"/>
                <w:bCs/>
              </w:rPr>
              <w:tab/>
            </w:r>
            <w:r w:rsidRPr="002307DA">
              <w:rPr>
                <w:rFonts w:cs="Arial"/>
                <w:bCs/>
              </w:rPr>
              <w:tab/>
            </w:r>
          </w:p>
          <w:p w14:paraId="2FD2A36B" w14:textId="316EC196" w:rsidR="00B472E4" w:rsidRPr="002307DA" w:rsidRDefault="00B472E4" w:rsidP="008F645E">
            <w:pPr>
              <w:numPr>
                <w:ilvl w:val="0"/>
                <w:numId w:val="36"/>
              </w:numPr>
              <w:contextualSpacing/>
              <w:rPr>
                <w:rFonts w:cs="Arial"/>
                <w:bCs/>
              </w:rPr>
            </w:pPr>
            <w:r w:rsidRPr="002307DA">
              <w:rPr>
                <w:rFonts w:cs="Arial"/>
                <w:bCs/>
              </w:rPr>
              <w:t>Train all workers through offered programs</w:t>
            </w:r>
            <w:r w:rsidR="00D74F13" w:rsidRPr="002307DA">
              <w:rPr>
                <w:rFonts w:cs="Arial"/>
                <w:bCs/>
              </w:rPr>
              <w:t>.</w:t>
            </w:r>
            <w:r w:rsidRPr="002307DA">
              <w:rPr>
                <w:rFonts w:cs="Arial"/>
                <w:bCs/>
              </w:rPr>
              <w:tab/>
            </w:r>
            <w:r w:rsidRPr="002307DA">
              <w:rPr>
                <w:rFonts w:cs="Arial"/>
                <w:bCs/>
              </w:rPr>
              <w:tab/>
            </w:r>
            <w:r w:rsidRPr="002307DA">
              <w:rPr>
                <w:rFonts w:cs="Arial"/>
                <w:bCs/>
              </w:rPr>
              <w:tab/>
            </w:r>
          </w:p>
          <w:p w14:paraId="3ED3FBF7" w14:textId="5D344638" w:rsidR="00B472E4" w:rsidRPr="002307DA" w:rsidRDefault="00D74F13" w:rsidP="008F645E">
            <w:pPr>
              <w:numPr>
                <w:ilvl w:val="0"/>
                <w:numId w:val="36"/>
              </w:numPr>
              <w:contextualSpacing/>
              <w:rPr>
                <w:rFonts w:cs="Arial"/>
                <w:bCs/>
              </w:rPr>
            </w:pPr>
            <w:r w:rsidRPr="002307DA">
              <w:rPr>
                <w:rFonts w:cs="Arial"/>
                <w:bCs/>
              </w:rPr>
              <w:t>Provide all safety devices.</w:t>
            </w:r>
          </w:p>
          <w:p w14:paraId="65760021" w14:textId="318CC6D2" w:rsidR="00B472E4" w:rsidRPr="002307DA" w:rsidRDefault="00B472E4" w:rsidP="008F645E">
            <w:pPr>
              <w:numPr>
                <w:ilvl w:val="0"/>
                <w:numId w:val="36"/>
              </w:numPr>
              <w:contextualSpacing/>
              <w:rPr>
                <w:rFonts w:cs="Arial"/>
                <w:bCs/>
              </w:rPr>
            </w:pPr>
            <w:r w:rsidRPr="002307DA">
              <w:rPr>
                <w:rFonts w:cs="Arial"/>
                <w:bCs/>
              </w:rPr>
              <w:t>Encourage and part</w:t>
            </w:r>
            <w:r w:rsidR="00D74F13" w:rsidRPr="002307DA">
              <w:rPr>
                <w:rFonts w:cs="Arial"/>
                <w:bCs/>
              </w:rPr>
              <w:t>icipate in safety inspections.</w:t>
            </w:r>
          </w:p>
          <w:p w14:paraId="7AEFE42D" w14:textId="7913D08D" w:rsidR="00B472E4" w:rsidRPr="002307DA" w:rsidRDefault="00B472E4" w:rsidP="008F645E">
            <w:pPr>
              <w:numPr>
                <w:ilvl w:val="0"/>
                <w:numId w:val="36"/>
              </w:numPr>
              <w:contextualSpacing/>
              <w:rPr>
                <w:rFonts w:cs="Arial"/>
                <w:bCs/>
              </w:rPr>
            </w:pPr>
            <w:r w:rsidRPr="002307DA">
              <w:rPr>
                <w:rFonts w:cs="Arial"/>
                <w:bCs/>
              </w:rPr>
              <w:t xml:space="preserve">Support </w:t>
            </w:r>
            <w:r w:rsidR="004C475D" w:rsidRPr="002307DA">
              <w:rPr>
                <w:rFonts w:cs="Arial"/>
                <w:bCs/>
              </w:rPr>
              <w:t xml:space="preserve">community </w:t>
            </w:r>
            <w:r w:rsidR="00D74F13" w:rsidRPr="002307DA">
              <w:rPr>
                <w:rFonts w:cs="Arial"/>
                <w:bCs/>
              </w:rPr>
              <w:t>safety committee.</w:t>
            </w:r>
            <w:r w:rsidRPr="002307DA">
              <w:rPr>
                <w:rFonts w:cs="Arial"/>
                <w:bCs/>
              </w:rPr>
              <w:tab/>
            </w:r>
            <w:r w:rsidRPr="002307DA">
              <w:rPr>
                <w:rFonts w:cs="Arial"/>
                <w:bCs/>
              </w:rPr>
              <w:tab/>
            </w:r>
          </w:p>
          <w:p w14:paraId="60118BA8" w14:textId="29729DAE" w:rsidR="00B472E4" w:rsidRPr="002307DA" w:rsidRDefault="00B472E4" w:rsidP="008F645E">
            <w:pPr>
              <w:numPr>
                <w:ilvl w:val="0"/>
                <w:numId w:val="36"/>
              </w:numPr>
              <w:contextualSpacing/>
              <w:rPr>
                <w:rFonts w:cs="Arial"/>
                <w:bCs/>
              </w:rPr>
            </w:pPr>
            <w:r w:rsidRPr="002307DA">
              <w:rPr>
                <w:rFonts w:cs="Arial"/>
                <w:bCs/>
              </w:rPr>
              <w:t>Provide safety education through weekly tool</w:t>
            </w:r>
            <w:r w:rsidR="003049FF">
              <w:rPr>
                <w:rFonts w:cs="Arial"/>
                <w:bCs/>
              </w:rPr>
              <w:t xml:space="preserve"> </w:t>
            </w:r>
            <w:r w:rsidRPr="002307DA">
              <w:rPr>
                <w:rFonts w:cs="Arial"/>
                <w:bCs/>
              </w:rPr>
              <w:t xml:space="preserve">box </w:t>
            </w:r>
            <w:r w:rsidR="003049FF">
              <w:rPr>
                <w:rFonts w:cs="Arial"/>
                <w:bCs/>
              </w:rPr>
              <w:t xml:space="preserve">talk </w:t>
            </w:r>
            <w:r w:rsidRPr="002307DA">
              <w:rPr>
                <w:rFonts w:cs="Arial"/>
                <w:bCs/>
              </w:rPr>
              <w:t>meeti</w:t>
            </w:r>
            <w:r w:rsidR="00EB1713" w:rsidRPr="002307DA">
              <w:rPr>
                <w:rFonts w:cs="Arial"/>
                <w:bCs/>
              </w:rPr>
              <w:t>ngs and documentation of these</w:t>
            </w:r>
            <w:r w:rsidR="00D74F13" w:rsidRPr="002307DA">
              <w:rPr>
                <w:rFonts w:cs="Arial"/>
                <w:bCs/>
              </w:rPr>
              <w:t>.</w:t>
            </w:r>
            <w:r w:rsidR="00EB1713" w:rsidRPr="002307DA">
              <w:rPr>
                <w:rFonts w:cs="Arial"/>
                <w:bCs/>
              </w:rPr>
              <w:tab/>
            </w:r>
          </w:p>
          <w:p w14:paraId="1C2788DF" w14:textId="168DF779" w:rsidR="00B472E4" w:rsidRPr="002307DA" w:rsidRDefault="00B472E4" w:rsidP="008F645E">
            <w:pPr>
              <w:numPr>
                <w:ilvl w:val="0"/>
                <w:numId w:val="36"/>
              </w:numPr>
              <w:contextualSpacing/>
              <w:rPr>
                <w:rFonts w:cs="Arial"/>
                <w:bCs/>
              </w:rPr>
            </w:pPr>
            <w:r w:rsidRPr="002307DA">
              <w:rPr>
                <w:rFonts w:cs="Arial"/>
                <w:bCs/>
              </w:rPr>
              <w:t>Investigate accidents, near misses and incidents an</w:t>
            </w:r>
            <w:r w:rsidR="00D74F13" w:rsidRPr="002307DA">
              <w:rPr>
                <w:rFonts w:cs="Arial"/>
                <w:bCs/>
              </w:rPr>
              <w:t>d implement corrective measures.</w:t>
            </w:r>
          </w:p>
          <w:p w14:paraId="33BA8883" w14:textId="26C7B9F0" w:rsidR="00B472E4" w:rsidRPr="002307DA" w:rsidRDefault="00B472E4" w:rsidP="008F645E">
            <w:pPr>
              <w:numPr>
                <w:ilvl w:val="0"/>
                <w:numId w:val="36"/>
              </w:numPr>
              <w:contextualSpacing/>
              <w:rPr>
                <w:rFonts w:cs="Arial"/>
                <w:bCs/>
              </w:rPr>
            </w:pPr>
            <w:r w:rsidRPr="002307DA">
              <w:rPr>
                <w:rFonts w:cs="Arial"/>
                <w:bCs/>
              </w:rPr>
              <w:t xml:space="preserve">Provide a </w:t>
            </w:r>
            <w:r w:rsidR="00D74F13" w:rsidRPr="002307DA">
              <w:rPr>
                <w:rFonts w:cs="Arial"/>
                <w:bCs/>
              </w:rPr>
              <w:t>safe work environment for all.</w:t>
            </w:r>
          </w:p>
          <w:p w14:paraId="1613D798" w14:textId="5734E9C7" w:rsidR="00B472E4" w:rsidRPr="002307DA" w:rsidRDefault="00B472E4" w:rsidP="008F645E">
            <w:pPr>
              <w:numPr>
                <w:ilvl w:val="0"/>
                <w:numId w:val="36"/>
              </w:numPr>
              <w:contextualSpacing/>
              <w:rPr>
                <w:rFonts w:cs="Arial"/>
                <w:bCs/>
              </w:rPr>
            </w:pPr>
            <w:r w:rsidRPr="002307DA">
              <w:rPr>
                <w:rFonts w:cs="Arial"/>
                <w:bCs/>
              </w:rPr>
              <w:t>Do not allow employees to work unsafely to save time or money</w:t>
            </w:r>
            <w:r w:rsidR="00D74F13" w:rsidRPr="002307DA">
              <w:rPr>
                <w:rFonts w:cs="Arial"/>
                <w:bCs/>
              </w:rPr>
              <w:t>.</w:t>
            </w:r>
            <w:r w:rsidRPr="002307DA">
              <w:rPr>
                <w:rFonts w:cs="Arial"/>
                <w:bCs/>
              </w:rPr>
              <w:tab/>
            </w:r>
            <w:r w:rsidRPr="002307DA">
              <w:rPr>
                <w:rFonts w:cs="Arial"/>
                <w:bCs/>
              </w:rPr>
              <w:tab/>
            </w:r>
            <w:r w:rsidRPr="002307DA">
              <w:rPr>
                <w:rFonts w:cs="Arial"/>
                <w:bCs/>
              </w:rPr>
              <w:tab/>
            </w:r>
          </w:p>
          <w:p w14:paraId="12429912" w14:textId="271DF085" w:rsidR="00B472E4" w:rsidRPr="002307DA" w:rsidRDefault="00B472E4" w:rsidP="008F645E">
            <w:pPr>
              <w:numPr>
                <w:ilvl w:val="0"/>
                <w:numId w:val="36"/>
              </w:numPr>
              <w:contextualSpacing/>
              <w:rPr>
                <w:rFonts w:cs="Arial"/>
                <w:bCs/>
              </w:rPr>
            </w:pPr>
            <w:r w:rsidRPr="002307DA">
              <w:rPr>
                <w:rFonts w:cs="Arial"/>
                <w:bCs/>
              </w:rPr>
              <w:t>Do not allow employees</w:t>
            </w:r>
            <w:r w:rsidR="00D74F13" w:rsidRPr="002307DA">
              <w:rPr>
                <w:rFonts w:cs="Arial"/>
                <w:bCs/>
              </w:rPr>
              <w:t xml:space="preserve"> to opt out of tool</w:t>
            </w:r>
            <w:r w:rsidR="003049FF">
              <w:rPr>
                <w:rFonts w:cs="Arial"/>
                <w:bCs/>
              </w:rPr>
              <w:t xml:space="preserve"> </w:t>
            </w:r>
            <w:r w:rsidR="00D74F13" w:rsidRPr="002307DA">
              <w:rPr>
                <w:rFonts w:cs="Arial"/>
                <w:bCs/>
              </w:rPr>
              <w:t xml:space="preserve">box </w:t>
            </w:r>
            <w:r w:rsidR="003049FF">
              <w:rPr>
                <w:rFonts w:cs="Arial"/>
                <w:bCs/>
              </w:rPr>
              <w:t xml:space="preserve">talk </w:t>
            </w:r>
            <w:r w:rsidR="00D74F13" w:rsidRPr="002307DA">
              <w:rPr>
                <w:rFonts w:cs="Arial"/>
                <w:bCs/>
              </w:rPr>
              <w:t>meetings.</w:t>
            </w:r>
            <w:r w:rsidRPr="002307DA">
              <w:rPr>
                <w:rFonts w:cs="Arial"/>
                <w:bCs/>
              </w:rPr>
              <w:tab/>
            </w:r>
            <w:r w:rsidRPr="002307DA">
              <w:rPr>
                <w:rFonts w:cs="Arial"/>
                <w:bCs/>
              </w:rPr>
              <w:tab/>
            </w:r>
          </w:p>
          <w:p w14:paraId="1FF6F985" w14:textId="518DE14D" w:rsidR="00B472E4" w:rsidRPr="002307DA" w:rsidRDefault="00B472E4" w:rsidP="008F645E">
            <w:pPr>
              <w:numPr>
                <w:ilvl w:val="0"/>
                <w:numId w:val="36"/>
              </w:numPr>
              <w:contextualSpacing/>
              <w:rPr>
                <w:rFonts w:cs="Arial"/>
                <w:bCs/>
              </w:rPr>
            </w:pPr>
            <w:r w:rsidRPr="002307DA">
              <w:rPr>
                <w:rFonts w:cs="Arial"/>
                <w:bCs/>
              </w:rPr>
              <w:t>Not to ignore any employee concerns regarding safety</w:t>
            </w:r>
            <w:r w:rsidR="00D74F13" w:rsidRPr="002307DA">
              <w:rPr>
                <w:rFonts w:cs="Arial"/>
                <w:bCs/>
              </w:rPr>
              <w:t>.</w:t>
            </w:r>
            <w:r w:rsidRPr="002307DA">
              <w:rPr>
                <w:rFonts w:cs="Arial"/>
                <w:bCs/>
              </w:rPr>
              <w:tab/>
            </w:r>
          </w:p>
          <w:p w14:paraId="048D5135" w14:textId="77777777" w:rsidR="00B472E4" w:rsidRPr="002307DA" w:rsidRDefault="00B472E4" w:rsidP="00B472E4">
            <w:pPr>
              <w:rPr>
                <w:rFonts w:cs="Arial"/>
                <w:bCs/>
              </w:rPr>
            </w:pPr>
            <w:r w:rsidRPr="002307DA">
              <w:rPr>
                <w:rFonts w:cs="Arial"/>
                <w:bCs/>
              </w:rPr>
              <w:tab/>
            </w:r>
            <w:r w:rsidRPr="002307DA">
              <w:rPr>
                <w:rFonts w:cs="Arial"/>
                <w:bCs/>
              </w:rPr>
              <w:tab/>
            </w:r>
          </w:p>
        </w:tc>
      </w:tr>
      <w:tr w:rsidR="00B472E4" w:rsidRPr="002307DA" w14:paraId="11C14C33" w14:textId="77777777" w:rsidTr="002307DA">
        <w:tc>
          <w:tcPr>
            <w:tcW w:w="9634" w:type="dxa"/>
            <w:gridSpan w:val="8"/>
          </w:tcPr>
          <w:p w14:paraId="4E140D94" w14:textId="76902CF8" w:rsidR="00B472E4" w:rsidRPr="002307DA" w:rsidRDefault="00B472E4" w:rsidP="00B472E4">
            <w:pPr>
              <w:jc w:val="center"/>
              <w:rPr>
                <w:rFonts w:cs="Arial"/>
                <w:b/>
                <w:bCs/>
                <w:i/>
              </w:rPr>
            </w:pPr>
            <w:r w:rsidRPr="002307DA">
              <w:rPr>
                <w:rFonts w:cs="Arial"/>
                <w:b/>
                <w:bCs/>
                <w:i/>
              </w:rPr>
              <w:t>If an emergency situation occurs while conducting this task or there is an equipment malfunction, engage the emergency stop and follow the lockout procedure</w:t>
            </w:r>
            <w:r w:rsidR="00D74F13" w:rsidRPr="002307DA">
              <w:rPr>
                <w:rFonts w:cs="Arial"/>
                <w:b/>
                <w:bCs/>
                <w:i/>
              </w:rPr>
              <w:t>.</w:t>
            </w:r>
          </w:p>
          <w:p w14:paraId="7259C88B" w14:textId="77777777" w:rsidR="00B472E4" w:rsidRPr="002307DA" w:rsidRDefault="00B472E4" w:rsidP="00B472E4">
            <w:pPr>
              <w:jc w:val="center"/>
              <w:rPr>
                <w:rFonts w:cs="Arial"/>
                <w:b/>
                <w:bCs/>
              </w:rPr>
            </w:pPr>
          </w:p>
          <w:p w14:paraId="454C0DFC" w14:textId="46734F04" w:rsidR="00B472E4" w:rsidRPr="002307DA" w:rsidRDefault="00B472E4" w:rsidP="00D74F13">
            <w:pPr>
              <w:jc w:val="center"/>
              <w:rPr>
                <w:rFonts w:cs="Arial"/>
                <w:b/>
                <w:bCs/>
              </w:rPr>
            </w:pPr>
            <w:r w:rsidRPr="002307DA">
              <w:rPr>
                <w:rFonts w:cs="Arial"/>
                <w:b/>
                <w:bCs/>
              </w:rPr>
              <w:t>REPORT ANY HAZARDOU</w:t>
            </w:r>
            <w:r w:rsidR="00D74F13" w:rsidRPr="002307DA">
              <w:rPr>
                <w:rFonts w:cs="Arial"/>
                <w:b/>
                <w:bCs/>
              </w:rPr>
              <w:t>S SITUATIONS TO YOUR SUPERVISOR</w:t>
            </w:r>
          </w:p>
        </w:tc>
      </w:tr>
      <w:tr w:rsidR="00B472E4" w:rsidRPr="002307DA" w14:paraId="4D968C2E" w14:textId="77777777" w:rsidTr="002307DA">
        <w:tc>
          <w:tcPr>
            <w:tcW w:w="5240" w:type="dxa"/>
            <w:gridSpan w:val="4"/>
            <w:vMerge w:val="restart"/>
          </w:tcPr>
          <w:p w14:paraId="3F94F73A" w14:textId="77777777" w:rsidR="00B472E4" w:rsidRPr="002307DA" w:rsidRDefault="00B472E4" w:rsidP="00B472E4">
            <w:pPr>
              <w:jc w:val="center"/>
              <w:rPr>
                <w:rFonts w:cstheme="minorHAnsi"/>
                <w:b/>
                <w:bCs/>
              </w:rPr>
            </w:pPr>
            <w:r w:rsidRPr="002307DA">
              <w:rPr>
                <w:rFonts w:cstheme="minorHAnsi"/>
                <w:b/>
                <w:bCs/>
              </w:rPr>
              <w:t>Guidance Documents/Standards:</w:t>
            </w:r>
          </w:p>
          <w:p w14:paraId="50DD3679" w14:textId="77777777" w:rsidR="00B472E4" w:rsidRPr="002307DA" w:rsidRDefault="00B472E4" w:rsidP="00B472E4">
            <w:pPr>
              <w:jc w:val="center"/>
              <w:rPr>
                <w:rFonts w:cstheme="minorHAnsi"/>
                <w:b/>
                <w:bCs/>
                <w:i/>
              </w:rPr>
            </w:pPr>
          </w:p>
          <w:p w14:paraId="517FA7F5" w14:textId="5858BB7A" w:rsidR="00B472E4" w:rsidRPr="002307DA" w:rsidRDefault="00B472E4" w:rsidP="00EB1713">
            <w:pPr>
              <w:rPr>
                <w:rFonts w:cstheme="minorHAnsi"/>
                <w:bCs/>
              </w:rPr>
            </w:pPr>
            <w:r w:rsidRPr="002307DA">
              <w:rPr>
                <w:rFonts w:cstheme="minorHAnsi"/>
                <w:bCs/>
              </w:rPr>
              <w:t xml:space="preserve">MB Workplace Safety </w:t>
            </w:r>
            <w:r w:rsidR="00963283" w:rsidRPr="002307DA">
              <w:rPr>
                <w:rFonts w:cstheme="minorHAnsi"/>
                <w:bCs/>
              </w:rPr>
              <w:t>and</w:t>
            </w:r>
            <w:r w:rsidRPr="002307DA">
              <w:rPr>
                <w:rFonts w:cstheme="minorHAnsi"/>
                <w:bCs/>
              </w:rPr>
              <w:t xml:space="preserve"> Health Act </w:t>
            </w:r>
            <w:r w:rsidR="00963283" w:rsidRPr="002307DA">
              <w:rPr>
                <w:rFonts w:cstheme="minorHAnsi"/>
                <w:bCs/>
              </w:rPr>
              <w:t>and</w:t>
            </w:r>
            <w:r w:rsidRPr="002307DA">
              <w:rPr>
                <w:rFonts w:cstheme="minorHAnsi"/>
                <w:bCs/>
              </w:rPr>
              <w:t xml:space="preserve"> Regulation:</w:t>
            </w:r>
          </w:p>
          <w:p w14:paraId="393B57CA" w14:textId="14761959" w:rsidR="00045878" w:rsidRPr="002307DA" w:rsidRDefault="00F561D0" w:rsidP="00C1420E">
            <w:pPr>
              <w:pStyle w:val="ListParagraph"/>
              <w:numPr>
                <w:ilvl w:val="0"/>
                <w:numId w:val="405"/>
              </w:numPr>
              <w:rPr>
                <w:rFonts w:cstheme="minorHAnsi"/>
                <w:bCs/>
              </w:rPr>
            </w:pPr>
            <w:r w:rsidRPr="002307DA">
              <w:rPr>
                <w:rFonts w:cstheme="minorHAnsi"/>
                <w:bCs/>
              </w:rPr>
              <w:t xml:space="preserve">Section 4 </w:t>
            </w:r>
            <w:r w:rsidR="00045878" w:rsidRPr="002307DA">
              <w:rPr>
                <w:rFonts w:cstheme="minorHAnsi"/>
                <w:bCs/>
              </w:rPr>
              <w:t>Duties of Employers</w:t>
            </w:r>
          </w:p>
          <w:p w14:paraId="2CC01762" w14:textId="38D75DEE" w:rsidR="00B472E4" w:rsidRPr="002307DA" w:rsidRDefault="00EB1713" w:rsidP="00C1420E">
            <w:pPr>
              <w:pStyle w:val="Style48"/>
              <w:widowControl/>
              <w:numPr>
                <w:ilvl w:val="2"/>
                <w:numId w:val="392"/>
              </w:numPr>
              <w:tabs>
                <w:tab w:val="left" w:pos="350"/>
              </w:tabs>
              <w:spacing w:line="230" w:lineRule="exact"/>
              <w:ind w:left="1164"/>
              <w:rPr>
                <w:rFonts w:asciiTheme="minorHAnsi" w:hAnsiTheme="minorHAnsi" w:cstheme="minorHAnsi"/>
                <w:bCs/>
                <w:sz w:val="22"/>
                <w:szCs w:val="22"/>
              </w:rPr>
            </w:pPr>
            <w:r w:rsidRPr="002307DA">
              <w:rPr>
                <w:rFonts w:asciiTheme="minorHAnsi" w:hAnsiTheme="minorHAnsi" w:cstheme="minorHAnsi"/>
                <w:bCs/>
                <w:sz w:val="22"/>
                <w:szCs w:val="22"/>
              </w:rPr>
              <w:t>4</w:t>
            </w:r>
            <w:r w:rsidR="00045878" w:rsidRPr="002307DA">
              <w:rPr>
                <w:rFonts w:asciiTheme="minorHAnsi" w:hAnsiTheme="minorHAnsi" w:cstheme="minorHAnsi"/>
                <w:bCs/>
                <w:sz w:val="22"/>
                <w:szCs w:val="22"/>
              </w:rPr>
              <w:t>(</w:t>
            </w:r>
            <w:r w:rsidR="007E4C49" w:rsidRPr="002307DA">
              <w:rPr>
                <w:rFonts w:asciiTheme="minorHAnsi" w:hAnsiTheme="minorHAnsi" w:cstheme="minorHAnsi"/>
                <w:bCs/>
                <w:sz w:val="22"/>
                <w:szCs w:val="22"/>
              </w:rPr>
              <w:t>1</w:t>
            </w:r>
            <w:r w:rsidR="00045878" w:rsidRPr="002307DA">
              <w:rPr>
                <w:rFonts w:asciiTheme="minorHAnsi" w:hAnsiTheme="minorHAnsi" w:cstheme="minorHAnsi"/>
                <w:bCs/>
                <w:sz w:val="22"/>
                <w:szCs w:val="22"/>
              </w:rPr>
              <w:t>)</w:t>
            </w:r>
            <w:r w:rsidRPr="002307DA">
              <w:rPr>
                <w:rFonts w:asciiTheme="minorHAnsi" w:hAnsiTheme="minorHAnsi" w:cstheme="minorHAnsi"/>
                <w:bCs/>
                <w:sz w:val="22"/>
                <w:szCs w:val="22"/>
              </w:rPr>
              <w:t xml:space="preserve"> </w:t>
            </w:r>
            <w:r w:rsidR="007E4C49" w:rsidRPr="002307DA">
              <w:rPr>
                <w:rFonts w:asciiTheme="minorHAnsi" w:hAnsiTheme="minorHAnsi" w:cstheme="minorHAnsi"/>
                <w:bCs/>
                <w:sz w:val="22"/>
                <w:szCs w:val="22"/>
              </w:rPr>
              <w:t xml:space="preserve">General </w:t>
            </w:r>
            <w:r w:rsidRPr="002307DA">
              <w:rPr>
                <w:rFonts w:asciiTheme="minorHAnsi" w:hAnsiTheme="minorHAnsi" w:cstheme="minorHAnsi"/>
                <w:bCs/>
                <w:sz w:val="22"/>
                <w:szCs w:val="22"/>
              </w:rPr>
              <w:t>Duties of Employers</w:t>
            </w:r>
          </w:p>
          <w:p w14:paraId="29FB2FA1" w14:textId="1EC42B5C" w:rsidR="00045878" w:rsidRPr="002307DA" w:rsidRDefault="00F561D0" w:rsidP="00C1420E">
            <w:pPr>
              <w:pStyle w:val="ListParagraph"/>
              <w:numPr>
                <w:ilvl w:val="0"/>
                <w:numId w:val="405"/>
              </w:numPr>
              <w:rPr>
                <w:rFonts w:cstheme="minorHAnsi"/>
                <w:bCs/>
              </w:rPr>
            </w:pPr>
            <w:r w:rsidRPr="002307DA">
              <w:rPr>
                <w:rFonts w:cstheme="minorHAnsi"/>
                <w:bCs/>
              </w:rPr>
              <w:t xml:space="preserve">Section 7 </w:t>
            </w:r>
            <w:r w:rsidR="00045878" w:rsidRPr="002307DA">
              <w:rPr>
                <w:rFonts w:cstheme="minorHAnsi"/>
                <w:bCs/>
              </w:rPr>
              <w:t>Duties of Owners</w:t>
            </w:r>
          </w:p>
          <w:p w14:paraId="604DD2E8" w14:textId="618D815D" w:rsidR="00B472E4" w:rsidRPr="002307DA" w:rsidRDefault="00EB1713" w:rsidP="00C1420E">
            <w:pPr>
              <w:pStyle w:val="Style48"/>
              <w:widowControl/>
              <w:numPr>
                <w:ilvl w:val="2"/>
                <w:numId w:val="392"/>
              </w:numPr>
              <w:tabs>
                <w:tab w:val="left" w:pos="350"/>
              </w:tabs>
              <w:spacing w:line="230" w:lineRule="exact"/>
              <w:ind w:left="1164"/>
              <w:rPr>
                <w:rFonts w:asciiTheme="minorHAnsi" w:hAnsiTheme="minorHAnsi" w:cstheme="minorHAnsi"/>
                <w:bCs/>
                <w:sz w:val="22"/>
                <w:szCs w:val="22"/>
              </w:rPr>
            </w:pPr>
            <w:r w:rsidRPr="002307DA">
              <w:rPr>
                <w:rFonts w:asciiTheme="minorHAnsi" w:hAnsiTheme="minorHAnsi" w:cstheme="minorHAnsi"/>
                <w:bCs/>
                <w:sz w:val="22"/>
                <w:szCs w:val="22"/>
              </w:rPr>
              <w:t>7</w:t>
            </w:r>
            <w:r w:rsidR="00045878" w:rsidRPr="002307DA">
              <w:rPr>
                <w:rFonts w:asciiTheme="minorHAnsi" w:hAnsiTheme="minorHAnsi" w:cstheme="minorHAnsi"/>
                <w:bCs/>
                <w:sz w:val="22"/>
                <w:szCs w:val="22"/>
              </w:rPr>
              <w:t>.2</w:t>
            </w:r>
            <w:r w:rsidRPr="002307DA">
              <w:rPr>
                <w:rFonts w:asciiTheme="minorHAnsi" w:hAnsiTheme="minorHAnsi" w:cstheme="minorHAnsi"/>
                <w:bCs/>
                <w:sz w:val="22"/>
                <w:szCs w:val="22"/>
              </w:rPr>
              <w:t xml:space="preserve"> Duties of Owners</w:t>
            </w:r>
          </w:p>
        </w:tc>
        <w:tc>
          <w:tcPr>
            <w:tcW w:w="4394" w:type="dxa"/>
            <w:gridSpan w:val="4"/>
          </w:tcPr>
          <w:p w14:paraId="24A0F2FD" w14:textId="5FC44328" w:rsidR="00B472E4" w:rsidRPr="002307DA" w:rsidRDefault="00B472E4" w:rsidP="00045878">
            <w:pPr>
              <w:rPr>
                <w:rFonts w:cs="Arial"/>
                <w:bCs/>
              </w:rPr>
            </w:pPr>
            <w:r w:rsidRPr="002307DA">
              <w:rPr>
                <w:rFonts w:cs="Arial"/>
                <w:bCs/>
              </w:rPr>
              <w:t xml:space="preserve">This </w:t>
            </w:r>
            <w:r w:rsidR="00045878" w:rsidRPr="002307DA">
              <w:rPr>
                <w:rFonts w:cs="Arial"/>
                <w:bCs/>
              </w:rPr>
              <w:t xml:space="preserve">safe work procedure </w:t>
            </w:r>
            <w:r w:rsidRPr="002307DA">
              <w:rPr>
                <w:rFonts w:cs="Arial"/>
                <w:bCs/>
              </w:rPr>
              <w:t>will be reviewed any time the task, equipment or materials change and at a minimum of every three years</w:t>
            </w:r>
            <w:r w:rsidR="00045878" w:rsidRPr="002307DA">
              <w:rPr>
                <w:rFonts w:cs="Arial"/>
                <w:bCs/>
              </w:rPr>
              <w:t>.</w:t>
            </w:r>
          </w:p>
        </w:tc>
      </w:tr>
      <w:tr w:rsidR="00B472E4" w:rsidRPr="002307DA" w14:paraId="7D354CDD" w14:textId="77777777" w:rsidTr="002307DA">
        <w:trPr>
          <w:trHeight w:val="922"/>
        </w:trPr>
        <w:tc>
          <w:tcPr>
            <w:tcW w:w="5240" w:type="dxa"/>
            <w:gridSpan w:val="4"/>
            <w:vMerge/>
          </w:tcPr>
          <w:p w14:paraId="238CAA5D" w14:textId="77777777" w:rsidR="00B472E4" w:rsidRPr="002307DA" w:rsidRDefault="00B472E4" w:rsidP="00B472E4">
            <w:pPr>
              <w:jc w:val="center"/>
              <w:rPr>
                <w:rFonts w:cs="Arial"/>
                <w:b/>
                <w:bCs/>
              </w:rPr>
            </w:pPr>
          </w:p>
        </w:tc>
        <w:tc>
          <w:tcPr>
            <w:tcW w:w="4394" w:type="dxa"/>
            <w:gridSpan w:val="4"/>
          </w:tcPr>
          <w:p w14:paraId="6670699B" w14:textId="77777777" w:rsidR="00B472E4" w:rsidRPr="002307DA" w:rsidRDefault="00B472E4" w:rsidP="00B472E4">
            <w:pPr>
              <w:rPr>
                <w:rFonts w:cs="Arial"/>
                <w:bCs/>
              </w:rPr>
            </w:pPr>
            <w:r w:rsidRPr="002307DA">
              <w:rPr>
                <w:rFonts w:cs="Arial"/>
                <w:bCs/>
              </w:rPr>
              <w:t>Reviewed By WSH Committee:</w:t>
            </w:r>
          </w:p>
          <w:p w14:paraId="01904584" w14:textId="77777777" w:rsidR="00B472E4" w:rsidRPr="002307DA" w:rsidRDefault="00B472E4" w:rsidP="00B472E4">
            <w:pPr>
              <w:rPr>
                <w:rFonts w:cs="Arial"/>
                <w:bCs/>
              </w:rPr>
            </w:pPr>
          </w:p>
          <w:p w14:paraId="16C78324" w14:textId="77777777" w:rsidR="00B472E4" w:rsidRPr="002307DA" w:rsidRDefault="00B472E4" w:rsidP="00B472E4">
            <w:pPr>
              <w:rPr>
                <w:rFonts w:cs="Arial"/>
                <w:bCs/>
              </w:rPr>
            </w:pPr>
          </w:p>
          <w:p w14:paraId="7EFEB9AB" w14:textId="77777777" w:rsidR="00B472E4" w:rsidRPr="002307DA" w:rsidRDefault="00B472E4" w:rsidP="00B472E4">
            <w:pPr>
              <w:rPr>
                <w:rFonts w:cs="Arial"/>
                <w:bCs/>
              </w:rPr>
            </w:pPr>
            <w:r w:rsidRPr="002307DA">
              <w:rPr>
                <w:rFonts w:cs="Arial"/>
                <w:bCs/>
              </w:rPr>
              <w:t>Date:</w:t>
            </w:r>
          </w:p>
          <w:p w14:paraId="0D25C64E" w14:textId="77777777" w:rsidR="00B472E4" w:rsidRPr="002307DA" w:rsidRDefault="00B472E4" w:rsidP="00B472E4">
            <w:pPr>
              <w:rPr>
                <w:rFonts w:cs="Arial"/>
                <w:bCs/>
              </w:rPr>
            </w:pPr>
          </w:p>
        </w:tc>
      </w:tr>
    </w:tbl>
    <w:p w14:paraId="00D2B2C6" w14:textId="77777777" w:rsidR="00B472E4" w:rsidRPr="00635F91" w:rsidRDefault="00B472E4" w:rsidP="00B472E4"/>
    <w:p w14:paraId="2E210C67" w14:textId="77777777" w:rsidR="00B472E4" w:rsidRDefault="00B472E4">
      <w:pPr>
        <w:rPr>
          <w:rFonts w:eastAsiaTheme="majorEastAsia" w:cstheme="minorHAnsi"/>
          <w:sz w:val="24"/>
          <w:szCs w:val="24"/>
        </w:rPr>
      </w:pPr>
      <w:r>
        <w:rPr>
          <w:rFonts w:eastAsiaTheme="majorEastAsia" w:cstheme="minorHAnsi"/>
          <w:sz w:val="24"/>
          <w:szCs w:val="24"/>
        </w:rPr>
        <w:br w:type="page"/>
      </w:r>
    </w:p>
    <w:p w14:paraId="3E467AFA" w14:textId="443F0D16" w:rsidR="00B472E4" w:rsidRPr="002307DA" w:rsidRDefault="00B472E4" w:rsidP="00B472E4">
      <w:pPr>
        <w:spacing w:after="0" w:line="240" w:lineRule="auto"/>
        <w:jc w:val="center"/>
        <w:rPr>
          <w:rFonts w:ascii="Calibri" w:eastAsia="Calibri" w:hAnsi="Calibri" w:cs="Times New Roman"/>
        </w:rPr>
      </w:pPr>
      <w:r w:rsidRPr="002307DA">
        <w:rPr>
          <w:rFonts w:ascii="Calibri" w:eastAsia="Calibri" w:hAnsi="Calibri" w:cs="Times New Roman"/>
        </w:rPr>
        <w:lastRenderedPageBreak/>
        <w:t xml:space="preserve">Gas Driven Riding Mower with Broom Attachment </w:t>
      </w:r>
    </w:p>
    <w:tbl>
      <w:tblPr>
        <w:tblStyle w:val="TableGrid"/>
        <w:tblW w:w="9634" w:type="dxa"/>
        <w:tblLook w:val="04A0" w:firstRow="1" w:lastRow="0" w:firstColumn="1" w:lastColumn="0" w:noHBand="0" w:noVBand="1"/>
      </w:tblPr>
      <w:tblGrid>
        <w:gridCol w:w="1867"/>
        <w:gridCol w:w="1256"/>
        <w:gridCol w:w="611"/>
        <w:gridCol w:w="1506"/>
        <w:gridCol w:w="369"/>
        <w:gridCol w:w="629"/>
        <w:gridCol w:w="1077"/>
        <w:gridCol w:w="2319"/>
      </w:tblGrid>
      <w:tr w:rsidR="00B472E4" w:rsidRPr="002307DA" w14:paraId="17919886" w14:textId="77777777" w:rsidTr="002307DA">
        <w:tc>
          <w:tcPr>
            <w:tcW w:w="1867" w:type="dxa"/>
          </w:tcPr>
          <w:p w14:paraId="30E8ADD3" w14:textId="77777777" w:rsidR="00B472E4" w:rsidRPr="002307DA" w:rsidRDefault="00B472E4" w:rsidP="00B472E4">
            <w:pPr>
              <w:rPr>
                <w:rFonts w:ascii="Calibri" w:eastAsia="Calibri" w:hAnsi="Calibri" w:cs="Times New Roman"/>
                <w:b/>
              </w:rPr>
            </w:pPr>
            <w:r w:rsidRPr="002307DA">
              <w:rPr>
                <w:rFonts w:ascii="Calibri" w:eastAsia="Calibri" w:hAnsi="Calibri" w:cs="Times New Roman"/>
                <w:b/>
              </w:rPr>
              <w:t>Facility:</w:t>
            </w:r>
          </w:p>
        </w:tc>
        <w:tc>
          <w:tcPr>
            <w:tcW w:w="1867" w:type="dxa"/>
            <w:gridSpan w:val="2"/>
          </w:tcPr>
          <w:p w14:paraId="69614BCB" w14:textId="77777777" w:rsidR="00B472E4" w:rsidRPr="002307DA" w:rsidRDefault="00B472E4" w:rsidP="00B472E4">
            <w:pPr>
              <w:rPr>
                <w:rFonts w:ascii="Calibri" w:eastAsia="Calibri" w:hAnsi="Calibri" w:cs="Times New Roman"/>
              </w:rPr>
            </w:pPr>
            <w:r w:rsidRPr="002307DA">
              <w:rPr>
                <w:rFonts w:ascii="Calibri" w:eastAsia="Calibri" w:hAnsi="Calibri" w:cs="Times New Roman"/>
                <w:b/>
              </w:rPr>
              <w:t>Written By:</w:t>
            </w:r>
          </w:p>
        </w:tc>
        <w:tc>
          <w:tcPr>
            <w:tcW w:w="1875" w:type="dxa"/>
            <w:gridSpan w:val="2"/>
          </w:tcPr>
          <w:p w14:paraId="54A5AA46" w14:textId="77777777" w:rsidR="00B472E4" w:rsidRPr="002307DA" w:rsidRDefault="00B472E4" w:rsidP="00B472E4">
            <w:pPr>
              <w:rPr>
                <w:rFonts w:ascii="Calibri" w:eastAsia="Calibri" w:hAnsi="Calibri" w:cs="Times New Roman"/>
              </w:rPr>
            </w:pPr>
            <w:r w:rsidRPr="002307DA">
              <w:rPr>
                <w:rFonts w:ascii="Calibri" w:eastAsia="Calibri" w:hAnsi="Calibri" w:cs="Times New Roman"/>
                <w:b/>
              </w:rPr>
              <w:t>Approved By:</w:t>
            </w:r>
          </w:p>
        </w:tc>
        <w:tc>
          <w:tcPr>
            <w:tcW w:w="1706" w:type="dxa"/>
            <w:gridSpan w:val="2"/>
          </w:tcPr>
          <w:p w14:paraId="72821F1C" w14:textId="77777777" w:rsidR="00B472E4" w:rsidRPr="002307DA" w:rsidRDefault="00B472E4" w:rsidP="00B472E4">
            <w:pPr>
              <w:rPr>
                <w:rFonts w:ascii="Calibri" w:eastAsia="Calibri" w:hAnsi="Calibri" w:cs="Times New Roman"/>
              </w:rPr>
            </w:pPr>
            <w:r w:rsidRPr="002307DA">
              <w:rPr>
                <w:rFonts w:ascii="Calibri" w:eastAsia="Calibri" w:hAnsi="Calibri" w:cs="Times New Roman"/>
                <w:b/>
              </w:rPr>
              <w:t>Date Created:</w:t>
            </w:r>
          </w:p>
        </w:tc>
        <w:tc>
          <w:tcPr>
            <w:tcW w:w="2319" w:type="dxa"/>
          </w:tcPr>
          <w:p w14:paraId="04F073A8" w14:textId="377155A8" w:rsidR="00B472E4" w:rsidRPr="002307DA" w:rsidRDefault="00B472E4" w:rsidP="00B472E4">
            <w:pPr>
              <w:rPr>
                <w:rFonts w:ascii="Calibri" w:eastAsia="Calibri" w:hAnsi="Calibri" w:cs="Times New Roman"/>
              </w:rPr>
            </w:pPr>
            <w:r w:rsidRPr="002307DA">
              <w:rPr>
                <w:rFonts w:ascii="Calibri" w:eastAsia="Calibri" w:hAnsi="Calibri" w:cs="Times New Roman"/>
                <w:b/>
              </w:rPr>
              <w:t>Date of Last Revision</w:t>
            </w:r>
            <w:r w:rsidR="004B6BC5" w:rsidRPr="002307DA">
              <w:rPr>
                <w:rFonts w:ascii="Calibri" w:eastAsia="Calibri" w:hAnsi="Calibri" w:cs="Times New Roman"/>
                <w:b/>
              </w:rPr>
              <w:t>:</w:t>
            </w:r>
          </w:p>
        </w:tc>
      </w:tr>
      <w:tr w:rsidR="00B472E4" w:rsidRPr="002307DA" w14:paraId="4779E50D" w14:textId="77777777" w:rsidTr="002307DA">
        <w:tc>
          <w:tcPr>
            <w:tcW w:w="1867" w:type="dxa"/>
          </w:tcPr>
          <w:p w14:paraId="479511C3" w14:textId="77777777" w:rsidR="00B472E4" w:rsidRPr="002307DA" w:rsidRDefault="00B472E4" w:rsidP="00B472E4">
            <w:pPr>
              <w:rPr>
                <w:rFonts w:ascii="Calibri" w:eastAsia="Calibri" w:hAnsi="Calibri" w:cs="Times New Roman"/>
              </w:rPr>
            </w:pPr>
          </w:p>
        </w:tc>
        <w:tc>
          <w:tcPr>
            <w:tcW w:w="1867" w:type="dxa"/>
            <w:gridSpan w:val="2"/>
          </w:tcPr>
          <w:p w14:paraId="3CD751D0" w14:textId="77777777" w:rsidR="00B472E4" w:rsidRPr="002307DA" w:rsidRDefault="00B472E4" w:rsidP="00B472E4">
            <w:pPr>
              <w:rPr>
                <w:rFonts w:ascii="Calibri" w:eastAsia="Calibri" w:hAnsi="Calibri" w:cs="Times New Roman"/>
              </w:rPr>
            </w:pPr>
          </w:p>
        </w:tc>
        <w:tc>
          <w:tcPr>
            <w:tcW w:w="1875" w:type="dxa"/>
            <w:gridSpan w:val="2"/>
          </w:tcPr>
          <w:p w14:paraId="2B6A6896" w14:textId="77777777" w:rsidR="00B472E4" w:rsidRPr="002307DA" w:rsidRDefault="00B472E4" w:rsidP="00B472E4">
            <w:pPr>
              <w:rPr>
                <w:rFonts w:ascii="Calibri" w:eastAsia="Calibri" w:hAnsi="Calibri" w:cs="Times New Roman"/>
              </w:rPr>
            </w:pPr>
          </w:p>
        </w:tc>
        <w:tc>
          <w:tcPr>
            <w:tcW w:w="1706" w:type="dxa"/>
            <w:gridSpan w:val="2"/>
          </w:tcPr>
          <w:p w14:paraId="2C3B1C08" w14:textId="77777777" w:rsidR="00B472E4" w:rsidRPr="002307DA" w:rsidRDefault="00B472E4" w:rsidP="00B472E4">
            <w:pPr>
              <w:rPr>
                <w:rFonts w:ascii="Calibri" w:eastAsia="Calibri" w:hAnsi="Calibri" w:cs="Times New Roman"/>
              </w:rPr>
            </w:pPr>
          </w:p>
        </w:tc>
        <w:tc>
          <w:tcPr>
            <w:tcW w:w="2319" w:type="dxa"/>
          </w:tcPr>
          <w:p w14:paraId="72AF3B11" w14:textId="77777777" w:rsidR="00B472E4" w:rsidRPr="002307DA" w:rsidRDefault="00B472E4" w:rsidP="00B472E4">
            <w:pPr>
              <w:rPr>
                <w:rFonts w:ascii="Calibri" w:eastAsia="Calibri" w:hAnsi="Calibri" w:cs="Times New Roman"/>
              </w:rPr>
            </w:pPr>
          </w:p>
        </w:tc>
      </w:tr>
      <w:tr w:rsidR="00B472E4" w:rsidRPr="002307DA" w14:paraId="5A69DF0E" w14:textId="77777777" w:rsidTr="002307DA">
        <w:tc>
          <w:tcPr>
            <w:tcW w:w="3123" w:type="dxa"/>
            <w:gridSpan w:val="2"/>
          </w:tcPr>
          <w:p w14:paraId="179C257D" w14:textId="11EFD631" w:rsidR="00B472E4" w:rsidRPr="002307DA" w:rsidRDefault="00B472E4" w:rsidP="00B472E4">
            <w:pPr>
              <w:rPr>
                <w:rFonts w:ascii="Calibri" w:eastAsia="Calibri" w:hAnsi="Calibri" w:cs="Arial"/>
                <w:b/>
                <w:bCs/>
                <w:iCs/>
              </w:rPr>
            </w:pPr>
            <w:r w:rsidRPr="002307DA">
              <w:rPr>
                <w:rFonts w:ascii="Calibri" w:eastAsia="Calibri" w:hAnsi="Calibri" w:cs="Arial"/>
                <w:b/>
                <w:bCs/>
                <w:iCs/>
              </w:rPr>
              <w:t>Hazards Present:</w:t>
            </w:r>
          </w:p>
        </w:tc>
        <w:tc>
          <w:tcPr>
            <w:tcW w:w="3115" w:type="dxa"/>
            <w:gridSpan w:val="4"/>
          </w:tcPr>
          <w:p w14:paraId="5C56F9F6" w14:textId="59088ED1" w:rsidR="00B472E4" w:rsidRPr="002307DA" w:rsidRDefault="000977ED" w:rsidP="00B472E4">
            <w:pPr>
              <w:rPr>
                <w:rFonts w:ascii="Calibri" w:eastAsia="Calibri" w:hAnsi="Calibri" w:cs="Arial"/>
                <w:b/>
                <w:bCs/>
                <w:iCs/>
              </w:rPr>
            </w:pPr>
            <w:r w:rsidRPr="002307DA">
              <w:rPr>
                <w:rFonts w:ascii="Calibri" w:eastAsia="Calibri" w:hAnsi="Calibri" w:cs="Arial"/>
                <w:b/>
                <w:bCs/>
                <w:iCs/>
              </w:rPr>
              <w:t>PPE or Devices Required:</w:t>
            </w:r>
          </w:p>
        </w:tc>
        <w:tc>
          <w:tcPr>
            <w:tcW w:w="3396" w:type="dxa"/>
            <w:gridSpan w:val="2"/>
          </w:tcPr>
          <w:p w14:paraId="0FC02C22" w14:textId="77777777" w:rsidR="00B472E4" w:rsidRPr="002307DA" w:rsidRDefault="00B472E4" w:rsidP="00B472E4">
            <w:pPr>
              <w:rPr>
                <w:rFonts w:ascii="Calibri" w:eastAsia="Calibri" w:hAnsi="Calibri" w:cs="Arial"/>
                <w:b/>
                <w:bCs/>
                <w:iCs/>
              </w:rPr>
            </w:pPr>
            <w:r w:rsidRPr="002307DA">
              <w:rPr>
                <w:rFonts w:ascii="Calibri" w:eastAsia="Calibri" w:hAnsi="Calibri" w:cs="Arial"/>
                <w:b/>
                <w:bCs/>
                <w:iCs/>
              </w:rPr>
              <w:t>Additional Training Required:</w:t>
            </w:r>
          </w:p>
        </w:tc>
      </w:tr>
      <w:tr w:rsidR="00B472E4" w:rsidRPr="002307DA" w14:paraId="4B5B8B2A" w14:textId="77777777" w:rsidTr="002307DA">
        <w:tc>
          <w:tcPr>
            <w:tcW w:w="3123" w:type="dxa"/>
            <w:gridSpan w:val="2"/>
          </w:tcPr>
          <w:p w14:paraId="2A9EF999" w14:textId="3AD89FC5" w:rsidR="00B472E4" w:rsidRPr="002307DA" w:rsidRDefault="004B6BC5" w:rsidP="00B472E4">
            <w:pPr>
              <w:rPr>
                <w:rFonts w:ascii="Calibri" w:eastAsia="Arial" w:hAnsi="Calibri" w:cs="Arial"/>
              </w:rPr>
            </w:pPr>
            <w:r w:rsidRPr="002307DA">
              <w:rPr>
                <w:rFonts w:ascii="Calibri" w:eastAsia="Arial" w:hAnsi="Calibri" w:cs="Arial"/>
              </w:rPr>
              <w:t>pinch points</w:t>
            </w:r>
          </w:p>
        </w:tc>
        <w:tc>
          <w:tcPr>
            <w:tcW w:w="3115" w:type="dxa"/>
            <w:gridSpan w:val="4"/>
          </w:tcPr>
          <w:p w14:paraId="2FDA306F" w14:textId="38A4F7CB" w:rsidR="00B472E4" w:rsidRPr="002307DA" w:rsidRDefault="004B6BC5" w:rsidP="00B472E4">
            <w:pPr>
              <w:jc w:val="both"/>
              <w:rPr>
                <w:rFonts w:ascii="Calibri" w:eastAsia="Arial" w:hAnsi="Calibri" w:cs="Arial"/>
              </w:rPr>
            </w:pPr>
            <w:r w:rsidRPr="002307DA">
              <w:rPr>
                <w:rFonts w:ascii="Calibri" w:eastAsia="Arial" w:hAnsi="Calibri" w:cs="Arial"/>
              </w:rPr>
              <w:t xml:space="preserve">steel </w:t>
            </w:r>
            <w:r w:rsidR="007F2879" w:rsidRPr="002307DA">
              <w:rPr>
                <w:rFonts w:ascii="Calibri" w:eastAsia="Arial" w:hAnsi="Calibri" w:cs="Arial"/>
              </w:rPr>
              <w:t>toe</w:t>
            </w:r>
            <w:r w:rsidRPr="002307DA">
              <w:rPr>
                <w:rFonts w:ascii="Calibri" w:eastAsia="Arial" w:hAnsi="Calibri" w:cs="Arial"/>
              </w:rPr>
              <w:t xml:space="preserve"> boots</w:t>
            </w:r>
          </w:p>
        </w:tc>
        <w:tc>
          <w:tcPr>
            <w:tcW w:w="3396" w:type="dxa"/>
            <w:gridSpan w:val="2"/>
          </w:tcPr>
          <w:p w14:paraId="6080E199" w14:textId="77777777" w:rsidR="00B472E4" w:rsidRPr="002307DA" w:rsidRDefault="00B472E4" w:rsidP="00B472E4">
            <w:pPr>
              <w:rPr>
                <w:rFonts w:ascii="Calibri" w:eastAsia="Calibri" w:hAnsi="Calibri" w:cs="Arial"/>
              </w:rPr>
            </w:pPr>
          </w:p>
        </w:tc>
      </w:tr>
      <w:tr w:rsidR="00B472E4" w:rsidRPr="002307DA" w14:paraId="305E9615" w14:textId="77777777" w:rsidTr="002307DA">
        <w:tc>
          <w:tcPr>
            <w:tcW w:w="3123" w:type="dxa"/>
            <w:gridSpan w:val="2"/>
          </w:tcPr>
          <w:p w14:paraId="11F6A945" w14:textId="0C5FB894" w:rsidR="00B472E4" w:rsidRPr="002307DA" w:rsidRDefault="004B6BC5" w:rsidP="00B472E4">
            <w:pPr>
              <w:spacing w:before="17"/>
              <w:rPr>
                <w:rFonts w:ascii="Calibri" w:eastAsia="Arial" w:hAnsi="Calibri" w:cs="Arial"/>
              </w:rPr>
            </w:pPr>
            <w:r w:rsidRPr="002307DA">
              <w:rPr>
                <w:rFonts w:ascii="Calibri" w:eastAsia="Arial" w:hAnsi="Calibri" w:cs="Arial"/>
              </w:rPr>
              <w:t xml:space="preserve">flying debris </w:t>
            </w:r>
          </w:p>
        </w:tc>
        <w:tc>
          <w:tcPr>
            <w:tcW w:w="3115" w:type="dxa"/>
            <w:gridSpan w:val="4"/>
          </w:tcPr>
          <w:p w14:paraId="3EC87BD5" w14:textId="4A9869CC" w:rsidR="00B472E4" w:rsidRPr="002307DA" w:rsidRDefault="004B6BC5" w:rsidP="004B6BC5">
            <w:pPr>
              <w:spacing w:before="17"/>
              <w:jc w:val="both"/>
              <w:rPr>
                <w:rFonts w:ascii="Calibri" w:eastAsia="Arial" w:hAnsi="Calibri" w:cs="Arial"/>
              </w:rPr>
            </w:pPr>
            <w:r w:rsidRPr="002307DA">
              <w:rPr>
                <w:rFonts w:ascii="Calibri" w:eastAsia="Arial" w:hAnsi="Calibri" w:cs="Arial"/>
              </w:rPr>
              <w:t>high visibility vest</w:t>
            </w:r>
          </w:p>
        </w:tc>
        <w:tc>
          <w:tcPr>
            <w:tcW w:w="3396" w:type="dxa"/>
            <w:gridSpan w:val="2"/>
          </w:tcPr>
          <w:p w14:paraId="2C4363F6" w14:textId="77777777" w:rsidR="00B472E4" w:rsidRPr="002307DA" w:rsidRDefault="00B472E4" w:rsidP="00B472E4">
            <w:pPr>
              <w:rPr>
                <w:rFonts w:ascii="Calibri" w:eastAsia="Calibri" w:hAnsi="Calibri" w:cs="Calibri"/>
              </w:rPr>
            </w:pPr>
          </w:p>
        </w:tc>
      </w:tr>
      <w:tr w:rsidR="00B472E4" w:rsidRPr="002307DA" w14:paraId="3888F627" w14:textId="77777777" w:rsidTr="002307DA">
        <w:tc>
          <w:tcPr>
            <w:tcW w:w="3123" w:type="dxa"/>
            <w:gridSpan w:val="2"/>
          </w:tcPr>
          <w:p w14:paraId="37B06292" w14:textId="77777777" w:rsidR="00B472E4" w:rsidRPr="002307DA" w:rsidRDefault="00B472E4" w:rsidP="00B472E4">
            <w:pPr>
              <w:rPr>
                <w:rFonts w:ascii="Calibri" w:eastAsia="Calibri" w:hAnsi="Calibri" w:cs="Times New Roman"/>
              </w:rPr>
            </w:pPr>
          </w:p>
        </w:tc>
        <w:tc>
          <w:tcPr>
            <w:tcW w:w="3115" w:type="dxa"/>
            <w:gridSpan w:val="4"/>
          </w:tcPr>
          <w:p w14:paraId="04C244B3" w14:textId="57B8331A" w:rsidR="00B472E4" w:rsidRPr="002307DA" w:rsidRDefault="004B6BC5" w:rsidP="00B472E4">
            <w:pPr>
              <w:rPr>
                <w:rFonts w:ascii="Calibri" w:eastAsia="Calibri" w:hAnsi="Calibri" w:cs="Times New Roman"/>
              </w:rPr>
            </w:pPr>
            <w:r w:rsidRPr="002307DA">
              <w:rPr>
                <w:rFonts w:ascii="Calibri" w:eastAsia="Calibri" w:hAnsi="Calibri" w:cs="Times New Roman"/>
              </w:rPr>
              <w:t>safety glasses</w:t>
            </w:r>
          </w:p>
        </w:tc>
        <w:tc>
          <w:tcPr>
            <w:tcW w:w="3396" w:type="dxa"/>
            <w:gridSpan w:val="2"/>
          </w:tcPr>
          <w:p w14:paraId="2BD22959" w14:textId="77777777" w:rsidR="00B472E4" w:rsidRPr="002307DA" w:rsidRDefault="00B472E4" w:rsidP="00B472E4">
            <w:pPr>
              <w:rPr>
                <w:rFonts w:ascii="Calibri" w:eastAsia="Calibri" w:hAnsi="Calibri" w:cs="Calibri"/>
              </w:rPr>
            </w:pPr>
          </w:p>
        </w:tc>
      </w:tr>
      <w:tr w:rsidR="00B472E4" w:rsidRPr="002307DA" w14:paraId="400C69B0" w14:textId="77777777" w:rsidTr="002307DA">
        <w:tc>
          <w:tcPr>
            <w:tcW w:w="9634" w:type="dxa"/>
            <w:gridSpan w:val="8"/>
          </w:tcPr>
          <w:p w14:paraId="79580032" w14:textId="61215761" w:rsidR="00B472E4" w:rsidRPr="002307DA" w:rsidRDefault="00B472E4" w:rsidP="004C475D">
            <w:pPr>
              <w:jc w:val="center"/>
              <w:rPr>
                <w:rFonts w:ascii="Calibri" w:eastAsia="Calibri" w:hAnsi="Calibri" w:cs="Arial"/>
                <w:b/>
                <w:bCs/>
              </w:rPr>
            </w:pPr>
            <w:r w:rsidRPr="002307DA">
              <w:rPr>
                <w:rFonts w:ascii="Calibri" w:eastAsia="Calibri" w:hAnsi="Calibri" w:cs="Arial"/>
                <w:b/>
                <w:bCs/>
              </w:rPr>
              <w:t xml:space="preserve">Safe </w:t>
            </w:r>
            <w:r w:rsidR="00F0763B" w:rsidRPr="002307DA">
              <w:rPr>
                <w:rFonts w:ascii="Calibri" w:eastAsia="Calibri" w:hAnsi="Calibri" w:cs="Arial"/>
                <w:b/>
                <w:bCs/>
              </w:rPr>
              <w:t>Work</w:t>
            </w:r>
            <w:r w:rsidRPr="002307DA">
              <w:rPr>
                <w:rFonts w:ascii="Calibri" w:eastAsia="Calibri" w:hAnsi="Calibri" w:cs="Arial"/>
                <w:b/>
                <w:bCs/>
              </w:rPr>
              <w:t xml:space="preserve"> Procedure:</w:t>
            </w:r>
          </w:p>
        </w:tc>
      </w:tr>
      <w:tr w:rsidR="00B472E4" w:rsidRPr="002307DA" w14:paraId="0591E71D" w14:textId="77777777" w:rsidTr="002307DA">
        <w:tc>
          <w:tcPr>
            <w:tcW w:w="9634" w:type="dxa"/>
            <w:gridSpan w:val="8"/>
          </w:tcPr>
          <w:p w14:paraId="373F5197" w14:textId="6B41B64A" w:rsidR="00B472E4" w:rsidRPr="002307DA" w:rsidRDefault="004B6BC5" w:rsidP="008F645E">
            <w:pPr>
              <w:pStyle w:val="ListParagraph"/>
              <w:numPr>
                <w:ilvl w:val="0"/>
                <w:numId w:val="180"/>
              </w:numPr>
              <w:tabs>
                <w:tab w:val="left" w:pos="941"/>
              </w:tabs>
              <w:ind w:left="714" w:hanging="357"/>
            </w:pPr>
            <w:r w:rsidRPr="002307DA">
              <w:rPr>
                <w:rFonts w:eastAsia="Arial" w:cs="Arial"/>
              </w:rPr>
              <w:t>Wear</w:t>
            </w:r>
            <w:r w:rsidRPr="002307DA">
              <w:rPr>
                <w:rFonts w:eastAsia="Arial" w:cs="Arial"/>
                <w:spacing w:val="-1"/>
              </w:rPr>
              <w:t xml:space="preserve"> </w:t>
            </w:r>
            <w:r w:rsidR="00B472E4" w:rsidRPr="002307DA">
              <w:rPr>
                <w:rFonts w:eastAsia="Arial" w:cs="Arial"/>
              </w:rPr>
              <w:t>all</w:t>
            </w:r>
            <w:r w:rsidR="00B472E4" w:rsidRPr="002307DA">
              <w:rPr>
                <w:rFonts w:eastAsia="Arial" w:cs="Arial"/>
                <w:spacing w:val="-1"/>
              </w:rPr>
              <w:t xml:space="preserve"> </w:t>
            </w:r>
            <w:r w:rsidR="00266B1A" w:rsidRPr="002307DA">
              <w:rPr>
                <w:rFonts w:eastAsia="Arial" w:cs="Arial"/>
                <w:spacing w:val="-1"/>
              </w:rPr>
              <w:t>PPE</w:t>
            </w:r>
            <w:r w:rsidR="00B472E4" w:rsidRPr="002307DA">
              <w:rPr>
                <w:rFonts w:eastAsia="Arial" w:cs="Arial"/>
                <w:spacing w:val="-1"/>
              </w:rPr>
              <w:t xml:space="preserve"> </w:t>
            </w:r>
            <w:r w:rsidR="001863F3">
              <w:rPr>
                <w:rFonts w:eastAsia="Arial" w:cs="Arial"/>
                <w:spacing w:val="-1"/>
              </w:rPr>
              <w:t>-</w:t>
            </w:r>
            <w:r w:rsidR="00B472E4" w:rsidRPr="002307DA">
              <w:rPr>
                <w:rFonts w:eastAsia="Arial" w:cs="Arial"/>
                <w:spacing w:val="-1"/>
              </w:rPr>
              <w:t xml:space="preserve"> </w:t>
            </w:r>
            <w:r w:rsidR="00B472E4" w:rsidRPr="002307DA">
              <w:rPr>
                <w:rFonts w:eastAsia="Arial" w:cs="Arial"/>
              </w:rPr>
              <w:t>safety</w:t>
            </w:r>
            <w:r w:rsidR="00B472E4" w:rsidRPr="002307DA">
              <w:rPr>
                <w:rFonts w:eastAsia="Arial" w:cs="Arial"/>
                <w:spacing w:val="-1"/>
              </w:rPr>
              <w:t xml:space="preserve"> glasses </w:t>
            </w:r>
            <w:r w:rsidR="00B472E4" w:rsidRPr="002307DA">
              <w:rPr>
                <w:rFonts w:eastAsia="Arial" w:cs="Arial"/>
              </w:rPr>
              <w:t>and</w:t>
            </w:r>
            <w:r w:rsidR="00B472E4" w:rsidRPr="002307DA">
              <w:rPr>
                <w:rFonts w:eastAsia="Arial" w:cs="Arial"/>
                <w:spacing w:val="-1"/>
              </w:rPr>
              <w:t xml:space="preserve"> footwear, </w:t>
            </w:r>
            <w:r w:rsidR="00B472E4" w:rsidRPr="002307DA">
              <w:rPr>
                <w:rFonts w:eastAsia="Arial" w:cs="Arial"/>
              </w:rPr>
              <w:t>long</w:t>
            </w:r>
            <w:r w:rsidR="00B472E4" w:rsidRPr="002307DA">
              <w:rPr>
                <w:rFonts w:eastAsia="Arial" w:cs="Arial"/>
                <w:spacing w:val="-1"/>
              </w:rPr>
              <w:t xml:space="preserve"> pants </w:t>
            </w:r>
            <w:r w:rsidR="00B472E4" w:rsidRPr="002307DA">
              <w:rPr>
                <w:rFonts w:eastAsia="Arial" w:cs="Arial"/>
              </w:rPr>
              <w:t>and</w:t>
            </w:r>
            <w:r w:rsidR="00B472E4" w:rsidRPr="002307DA">
              <w:rPr>
                <w:rFonts w:eastAsia="Arial" w:cs="Arial"/>
                <w:spacing w:val="-1"/>
              </w:rPr>
              <w:t xml:space="preserve"> hearing</w:t>
            </w:r>
            <w:r w:rsidRPr="002307DA">
              <w:rPr>
                <w:rFonts w:eastAsia="Arial" w:cs="Arial"/>
                <w:spacing w:val="-1"/>
              </w:rPr>
              <w:t xml:space="preserve"> </w:t>
            </w:r>
            <w:r w:rsidR="00B472E4" w:rsidRPr="002307DA">
              <w:rPr>
                <w:rFonts w:eastAsia="Arial" w:cs="Arial"/>
                <w:spacing w:val="-1"/>
              </w:rPr>
              <w:t>protection.</w:t>
            </w:r>
          </w:p>
          <w:p w14:paraId="1329E0BB" w14:textId="6F6C465A" w:rsidR="00B472E4" w:rsidRPr="002307DA" w:rsidRDefault="00B472E4" w:rsidP="008F645E">
            <w:pPr>
              <w:pStyle w:val="ListParagraph"/>
              <w:numPr>
                <w:ilvl w:val="0"/>
                <w:numId w:val="180"/>
              </w:numPr>
              <w:tabs>
                <w:tab w:val="left" w:pos="941"/>
              </w:tabs>
              <w:spacing w:before="95"/>
            </w:pPr>
            <w:r w:rsidRPr="002307DA">
              <w:rPr>
                <w:rFonts w:eastAsia="Calibri" w:cs="Arial"/>
              </w:rPr>
              <w:t xml:space="preserve">Use </w:t>
            </w:r>
            <w:r w:rsidRPr="002307DA">
              <w:t>the</w:t>
            </w:r>
            <w:r w:rsidRPr="002307DA">
              <w:rPr>
                <w:spacing w:val="-1"/>
              </w:rPr>
              <w:t xml:space="preserve"> hand</w:t>
            </w:r>
            <w:r w:rsidRPr="002307DA">
              <w:rPr>
                <w:spacing w:val="-2"/>
              </w:rPr>
              <w:t xml:space="preserve"> </w:t>
            </w:r>
            <w:r w:rsidRPr="002307DA">
              <w:t>holds</w:t>
            </w:r>
            <w:r w:rsidRPr="002307DA">
              <w:rPr>
                <w:spacing w:val="-1"/>
              </w:rPr>
              <w:t xml:space="preserve"> and step </w:t>
            </w:r>
            <w:r w:rsidRPr="002307DA">
              <w:t>plate</w:t>
            </w:r>
            <w:r w:rsidRPr="002307DA">
              <w:rPr>
                <w:spacing w:val="-1"/>
              </w:rPr>
              <w:t xml:space="preserve"> </w:t>
            </w:r>
            <w:r w:rsidRPr="002307DA">
              <w:t>provided</w:t>
            </w:r>
            <w:r w:rsidRPr="002307DA">
              <w:rPr>
                <w:spacing w:val="-1"/>
              </w:rPr>
              <w:t xml:space="preserve"> when mounting or dismounting to prevent </w:t>
            </w:r>
            <w:r w:rsidRPr="002307DA">
              <w:rPr>
                <w:spacing w:val="-2"/>
              </w:rPr>
              <w:t>injury</w:t>
            </w:r>
            <w:r w:rsidR="004B6BC5" w:rsidRPr="002307DA">
              <w:rPr>
                <w:spacing w:val="-2"/>
              </w:rPr>
              <w:t>.</w:t>
            </w:r>
          </w:p>
          <w:p w14:paraId="489F155D" w14:textId="209DF91E" w:rsidR="00B472E4" w:rsidRPr="002307DA" w:rsidRDefault="00B472E4" w:rsidP="008F645E">
            <w:pPr>
              <w:pStyle w:val="ListParagraph"/>
              <w:numPr>
                <w:ilvl w:val="0"/>
                <w:numId w:val="180"/>
              </w:numPr>
              <w:tabs>
                <w:tab w:val="left" w:pos="941"/>
              </w:tabs>
              <w:spacing w:before="95"/>
              <w:ind w:right="802"/>
            </w:pPr>
            <w:r w:rsidRPr="002307DA">
              <w:rPr>
                <w:spacing w:val="-2"/>
              </w:rPr>
              <w:t xml:space="preserve">The </w:t>
            </w:r>
            <w:r w:rsidR="004B6BC5" w:rsidRPr="002307DA">
              <w:rPr>
                <w:spacing w:val="-2"/>
              </w:rPr>
              <w:t>power take</w:t>
            </w:r>
            <w:r w:rsidR="00FC7AA1">
              <w:rPr>
                <w:spacing w:val="-2"/>
              </w:rPr>
              <w:t>-</w:t>
            </w:r>
            <w:r w:rsidR="004B6BC5" w:rsidRPr="002307DA">
              <w:rPr>
                <w:spacing w:val="-2"/>
              </w:rPr>
              <w:t>off (</w:t>
            </w:r>
            <w:r w:rsidRPr="002307DA">
              <w:rPr>
                <w:spacing w:val="-1"/>
              </w:rPr>
              <w:t>PTO</w:t>
            </w:r>
            <w:r w:rsidR="004B6BC5" w:rsidRPr="002307DA">
              <w:rPr>
                <w:spacing w:val="-1"/>
              </w:rPr>
              <w:t>)</w:t>
            </w:r>
            <w:r w:rsidRPr="002307DA">
              <w:rPr>
                <w:spacing w:val="-1"/>
              </w:rPr>
              <w:t xml:space="preserve"> shield should be in place at all times</w:t>
            </w:r>
            <w:r w:rsidR="004B6BC5" w:rsidRPr="002307DA">
              <w:rPr>
                <w:spacing w:val="-1"/>
              </w:rPr>
              <w:t>.</w:t>
            </w:r>
          </w:p>
          <w:p w14:paraId="1A0369CD" w14:textId="41741D3A" w:rsidR="00B472E4" w:rsidRPr="002307DA" w:rsidRDefault="00B472E4" w:rsidP="008F645E">
            <w:pPr>
              <w:pStyle w:val="ListParagraph"/>
              <w:numPr>
                <w:ilvl w:val="0"/>
                <w:numId w:val="180"/>
              </w:numPr>
              <w:tabs>
                <w:tab w:val="left" w:pos="941"/>
              </w:tabs>
              <w:spacing w:before="95"/>
              <w:ind w:right="36"/>
            </w:pPr>
            <w:r w:rsidRPr="002307DA">
              <w:rPr>
                <w:spacing w:val="-1"/>
              </w:rPr>
              <w:t>While</w:t>
            </w:r>
            <w:r w:rsidRPr="002307DA">
              <w:rPr>
                <w:spacing w:val="-2"/>
              </w:rPr>
              <w:t xml:space="preserve"> </w:t>
            </w:r>
            <w:r w:rsidRPr="002307DA">
              <w:rPr>
                <w:spacing w:val="-1"/>
              </w:rPr>
              <w:t xml:space="preserve">sitting in the </w:t>
            </w:r>
            <w:r w:rsidR="00A53AFC" w:rsidRPr="002307DA">
              <w:rPr>
                <w:spacing w:val="-1"/>
              </w:rPr>
              <w:t>operator’s</w:t>
            </w:r>
            <w:r w:rsidRPr="002307DA">
              <w:rPr>
                <w:spacing w:val="-2"/>
              </w:rPr>
              <w:t xml:space="preserve"> </w:t>
            </w:r>
            <w:r w:rsidRPr="002307DA">
              <w:rPr>
                <w:spacing w:val="-1"/>
              </w:rPr>
              <w:t xml:space="preserve">seat, ensure </w:t>
            </w:r>
            <w:r w:rsidRPr="002307DA">
              <w:t>the</w:t>
            </w:r>
            <w:r w:rsidRPr="002307DA">
              <w:rPr>
                <w:spacing w:val="-1"/>
              </w:rPr>
              <w:t xml:space="preserve"> </w:t>
            </w:r>
            <w:r w:rsidRPr="002307DA">
              <w:t>parking</w:t>
            </w:r>
            <w:r w:rsidRPr="002307DA">
              <w:rPr>
                <w:spacing w:val="-2"/>
              </w:rPr>
              <w:t xml:space="preserve"> </w:t>
            </w:r>
            <w:r w:rsidRPr="002307DA">
              <w:rPr>
                <w:spacing w:val="-1"/>
              </w:rPr>
              <w:t xml:space="preserve">brake </w:t>
            </w:r>
            <w:r w:rsidRPr="002307DA">
              <w:t>is</w:t>
            </w:r>
            <w:r w:rsidRPr="002307DA">
              <w:rPr>
                <w:spacing w:val="-1"/>
              </w:rPr>
              <w:t xml:space="preserve"> engaged; </w:t>
            </w:r>
            <w:r w:rsidRPr="002307DA">
              <w:t>the</w:t>
            </w:r>
            <w:r w:rsidRPr="002307DA">
              <w:rPr>
                <w:spacing w:val="-1"/>
              </w:rPr>
              <w:t xml:space="preserve"> </w:t>
            </w:r>
            <w:r w:rsidRPr="002307DA">
              <w:t>PTO</w:t>
            </w:r>
            <w:r w:rsidRPr="002307DA">
              <w:rPr>
                <w:spacing w:val="-2"/>
              </w:rPr>
              <w:t xml:space="preserve"> </w:t>
            </w:r>
            <w:r w:rsidRPr="002307DA">
              <w:t>switch</w:t>
            </w:r>
            <w:r w:rsidRPr="002307DA">
              <w:rPr>
                <w:spacing w:val="-1"/>
              </w:rPr>
              <w:t xml:space="preserve"> </w:t>
            </w:r>
            <w:r w:rsidRPr="002307DA">
              <w:t>is</w:t>
            </w:r>
            <w:r w:rsidRPr="002307DA">
              <w:rPr>
                <w:spacing w:val="27"/>
              </w:rPr>
              <w:t xml:space="preserve"> </w:t>
            </w:r>
            <w:r w:rsidRPr="002307DA">
              <w:rPr>
                <w:spacing w:val="-1"/>
              </w:rPr>
              <w:t xml:space="preserve">disengaged and </w:t>
            </w:r>
            <w:r w:rsidRPr="002307DA">
              <w:t>the</w:t>
            </w:r>
            <w:r w:rsidRPr="002307DA">
              <w:rPr>
                <w:spacing w:val="-1"/>
              </w:rPr>
              <w:t xml:space="preserve"> ground speed </w:t>
            </w:r>
            <w:r w:rsidRPr="002307DA">
              <w:t>control</w:t>
            </w:r>
            <w:r w:rsidRPr="002307DA">
              <w:rPr>
                <w:spacing w:val="-1"/>
              </w:rPr>
              <w:t xml:space="preserve"> </w:t>
            </w:r>
            <w:r w:rsidRPr="002307DA">
              <w:t>levers</w:t>
            </w:r>
            <w:r w:rsidRPr="002307DA">
              <w:rPr>
                <w:spacing w:val="-1"/>
              </w:rPr>
              <w:t xml:space="preserve"> are locked </w:t>
            </w:r>
            <w:r w:rsidRPr="002307DA">
              <w:t>in</w:t>
            </w:r>
            <w:r w:rsidRPr="002307DA">
              <w:rPr>
                <w:spacing w:val="-1"/>
              </w:rPr>
              <w:t xml:space="preserve"> </w:t>
            </w:r>
            <w:r w:rsidRPr="002307DA">
              <w:t>the</w:t>
            </w:r>
            <w:r w:rsidRPr="002307DA">
              <w:rPr>
                <w:spacing w:val="-2"/>
              </w:rPr>
              <w:t xml:space="preserve"> </w:t>
            </w:r>
            <w:r w:rsidRPr="002307DA">
              <w:t>neutral</w:t>
            </w:r>
            <w:r w:rsidRPr="002307DA">
              <w:rPr>
                <w:spacing w:val="-1"/>
              </w:rPr>
              <w:t xml:space="preserve"> position.</w:t>
            </w:r>
          </w:p>
          <w:p w14:paraId="0FFEAF39" w14:textId="759DCA1F" w:rsidR="00B472E4" w:rsidRPr="002307DA" w:rsidRDefault="00B472E4" w:rsidP="008F645E">
            <w:pPr>
              <w:pStyle w:val="ListParagraph"/>
              <w:numPr>
                <w:ilvl w:val="0"/>
                <w:numId w:val="180"/>
              </w:numPr>
              <w:tabs>
                <w:tab w:val="left" w:pos="941"/>
              </w:tabs>
              <w:spacing w:before="95" w:line="230" w:lineRule="exact"/>
              <w:ind w:right="802"/>
            </w:pPr>
            <w:r w:rsidRPr="002307DA">
              <w:rPr>
                <w:spacing w:val="-1"/>
              </w:rPr>
              <w:t>Ensure the mower</w:t>
            </w:r>
            <w:r w:rsidRPr="002307DA">
              <w:rPr>
                <w:spacing w:val="-2"/>
              </w:rPr>
              <w:t xml:space="preserve"> </w:t>
            </w:r>
            <w:r w:rsidRPr="002307DA">
              <w:rPr>
                <w:spacing w:val="-1"/>
              </w:rPr>
              <w:t>switch is</w:t>
            </w:r>
            <w:r w:rsidRPr="002307DA">
              <w:t xml:space="preserve"> </w:t>
            </w:r>
            <w:r w:rsidRPr="002307DA">
              <w:rPr>
                <w:spacing w:val="-1"/>
              </w:rPr>
              <w:t>in the of</w:t>
            </w:r>
            <w:r w:rsidR="004B6BC5" w:rsidRPr="002307DA">
              <w:rPr>
                <w:spacing w:val="-1"/>
              </w:rPr>
              <w:t>f</w:t>
            </w:r>
            <w:r w:rsidRPr="002307DA">
              <w:t xml:space="preserve"> </w:t>
            </w:r>
            <w:r w:rsidRPr="002307DA">
              <w:rPr>
                <w:spacing w:val="-1"/>
              </w:rPr>
              <w:t>position</w:t>
            </w:r>
            <w:r w:rsidRPr="002307DA">
              <w:rPr>
                <w:spacing w:val="-2"/>
              </w:rPr>
              <w:t xml:space="preserve"> </w:t>
            </w:r>
            <w:r w:rsidRPr="002307DA">
              <w:rPr>
                <w:spacing w:val="-1"/>
              </w:rPr>
              <w:t>when not in the actual sweeping position</w:t>
            </w:r>
            <w:r w:rsidR="004B6BC5" w:rsidRPr="002307DA">
              <w:rPr>
                <w:spacing w:val="-1"/>
              </w:rPr>
              <w:t>.</w:t>
            </w:r>
          </w:p>
          <w:p w14:paraId="3894D7B4" w14:textId="77777777" w:rsidR="00B472E4" w:rsidRPr="002307DA" w:rsidRDefault="00B472E4" w:rsidP="008F645E">
            <w:pPr>
              <w:pStyle w:val="ListParagraph"/>
              <w:numPr>
                <w:ilvl w:val="0"/>
                <w:numId w:val="180"/>
              </w:numPr>
              <w:tabs>
                <w:tab w:val="left" w:pos="941"/>
              </w:tabs>
              <w:spacing w:before="95" w:line="230" w:lineRule="exact"/>
              <w:ind w:right="802"/>
            </w:pPr>
            <w:r w:rsidRPr="002307DA">
              <w:rPr>
                <w:spacing w:val="-1"/>
              </w:rPr>
              <w:t xml:space="preserve">Insert the ignition key. </w:t>
            </w:r>
          </w:p>
          <w:p w14:paraId="4123DE7F" w14:textId="02653F72" w:rsidR="00B472E4" w:rsidRPr="002307DA" w:rsidRDefault="00B472E4" w:rsidP="001863F3">
            <w:pPr>
              <w:pStyle w:val="ListParagraph"/>
              <w:numPr>
                <w:ilvl w:val="0"/>
                <w:numId w:val="180"/>
              </w:numPr>
              <w:tabs>
                <w:tab w:val="left" w:pos="941"/>
              </w:tabs>
              <w:spacing w:before="95" w:line="230" w:lineRule="exact"/>
              <w:ind w:right="34"/>
            </w:pPr>
            <w:r w:rsidRPr="002307DA">
              <w:rPr>
                <w:spacing w:val="-1"/>
              </w:rPr>
              <w:t xml:space="preserve">Move the choke control to the on position. Move the throttle to </w:t>
            </w:r>
            <w:r w:rsidR="004B6BC5" w:rsidRPr="002307DA">
              <w:rPr>
                <w:spacing w:val="-1"/>
              </w:rPr>
              <w:t xml:space="preserve">three quarters </w:t>
            </w:r>
            <w:r w:rsidRPr="002307DA">
              <w:rPr>
                <w:spacing w:val="-1"/>
              </w:rPr>
              <w:t>fast position. Turn the ignition key to th</w:t>
            </w:r>
            <w:r w:rsidR="004B6BC5" w:rsidRPr="002307DA">
              <w:rPr>
                <w:spacing w:val="-1"/>
              </w:rPr>
              <w:t>e start position</w:t>
            </w:r>
            <w:r w:rsidRPr="002307DA">
              <w:rPr>
                <w:spacing w:val="-1"/>
              </w:rPr>
              <w:t>.</w:t>
            </w:r>
          </w:p>
          <w:p w14:paraId="181B7A44" w14:textId="77777777" w:rsidR="00B472E4" w:rsidRPr="002307DA" w:rsidRDefault="00B472E4" w:rsidP="008F645E">
            <w:pPr>
              <w:pStyle w:val="ListParagraph"/>
              <w:numPr>
                <w:ilvl w:val="0"/>
                <w:numId w:val="180"/>
              </w:numPr>
              <w:tabs>
                <w:tab w:val="left" w:pos="941"/>
              </w:tabs>
              <w:spacing w:before="95" w:line="230" w:lineRule="exact"/>
              <w:ind w:right="802"/>
            </w:pPr>
            <w:r w:rsidRPr="002307DA">
              <w:t>Move</w:t>
            </w:r>
            <w:r w:rsidRPr="002307DA">
              <w:rPr>
                <w:spacing w:val="-1"/>
              </w:rPr>
              <w:t xml:space="preserve"> </w:t>
            </w:r>
            <w:r w:rsidRPr="002307DA">
              <w:t>the</w:t>
            </w:r>
            <w:r w:rsidRPr="002307DA">
              <w:rPr>
                <w:spacing w:val="-1"/>
              </w:rPr>
              <w:t xml:space="preserve"> choke </w:t>
            </w:r>
            <w:r w:rsidRPr="002307DA">
              <w:t>control</w:t>
            </w:r>
            <w:r w:rsidRPr="002307DA">
              <w:rPr>
                <w:spacing w:val="-1"/>
              </w:rPr>
              <w:t xml:space="preserve"> </w:t>
            </w:r>
            <w:r w:rsidRPr="002307DA">
              <w:t>to</w:t>
            </w:r>
            <w:r w:rsidRPr="002307DA">
              <w:rPr>
                <w:spacing w:val="-1"/>
              </w:rPr>
              <w:t xml:space="preserve"> the </w:t>
            </w:r>
            <w:r w:rsidRPr="002307DA">
              <w:t>off</w:t>
            </w:r>
            <w:r w:rsidRPr="002307DA">
              <w:rPr>
                <w:spacing w:val="-1"/>
              </w:rPr>
              <w:t xml:space="preserve"> position when </w:t>
            </w:r>
            <w:r w:rsidRPr="002307DA">
              <w:t>the</w:t>
            </w:r>
            <w:r w:rsidRPr="002307DA">
              <w:rPr>
                <w:spacing w:val="-1"/>
              </w:rPr>
              <w:t xml:space="preserve"> engine has</w:t>
            </w:r>
            <w:r w:rsidRPr="002307DA">
              <w:rPr>
                <w:spacing w:val="-2"/>
              </w:rPr>
              <w:t xml:space="preserve"> </w:t>
            </w:r>
            <w:r w:rsidRPr="002307DA">
              <w:rPr>
                <w:spacing w:val="-1"/>
              </w:rPr>
              <w:t>warmed up.</w:t>
            </w:r>
          </w:p>
          <w:p w14:paraId="712E4B28" w14:textId="77777777" w:rsidR="00B472E4" w:rsidRPr="002307DA" w:rsidRDefault="00B472E4" w:rsidP="00B472E4">
            <w:pPr>
              <w:rPr>
                <w:rFonts w:eastAsia="Calibri" w:cs="Arial"/>
                <w:bCs/>
              </w:rPr>
            </w:pPr>
          </w:p>
          <w:p w14:paraId="1806302D" w14:textId="5CFB9498" w:rsidR="00B472E4" w:rsidRPr="002307DA" w:rsidRDefault="004B6BC5" w:rsidP="004B6BC5">
            <w:pPr>
              <w:ind w:left="220" w:right="-106"/>
              <w:rPr>
                <w:spacing w:val="-1"/>
              </w:rPr>
            </w:pPr>
            <w:r w:rsidRPr="002307DA">
              <w:rPr>
                <w:spacing w:val="-2"/>
                <w:u w:val="single"/>
              </w:rPr>
              <w:t>Operating the sweeper:</w:t>
            </w:r>
            <w:r w:rsidRPr="002307DA">
              <w:rPr>
                <w:spacing w:val="-2"/>
              </w:rPr>
              <w:t xml:space="preserve"> keep </w:t>
            </w:r>
            <w:r w:rsidR="00B472E4" w:rsidRPr="002307DA">
              <w:rPr>
                <w:spacing w:val="-2"/>
              </w:rPr>
              <w:t>hands,</w:t>
            </w:r>
            <w:r w:rsidR="00B472E4" w:rsidRPr="002307DA">
              <w:rPr>
                <w:spacing w:val="-1"/>
              </w:rPr>
              <w:t xml:space="preserve"> feet, hair and</w:t>
            </w:r>
            <w:r w:rsidR="00B472E4" w:rsidRPr="002307DA">
              <w:rPr>
                <w:spacing w:val="-2"/>
              </w:rPr>
              <w:t xml:space="preserve"> </w:t>
            </w:r>
            <w:r w:rsidR="00B472E4" w:rsidRPr="002307DA">
              <w:rPr>
                <w:spacing w:val="-1"/>
              </w:rPr>
              <w:t>loose clothing</w:t>
            </w:r>
            <w:r w:rsidR="00B472E4" w:rsidRPr="002307DA">
              <w:rPr>
                <w:spacing w:val="-2"/>
              </w:rPr>
              <w:t xml:space="preserve"> </w:t>
            </w:r>
            <w:r w:rsidR="00B472E4" w:rsidRPr="002307DA">
              <w:rPr>
                <w:spacing w:val="-1"/>
              </w:rPr>
              <w:t>away from the engine, drive line,</w:t>
            </w:r>
            <w:r w:rsidRPr="002307DA">
              <w:rPr>
                <w:spacing w:val="-1"/>
              </w:rPr>
              <w:t xml:space="preserve"> </w:t>
            </w:r>
            <w:r w:rsidR="00B472E4" w:rsidRPr="002307DA">
              <w:rPr>
                <w:spacing w:val="-1"/>
              </w:rPr>
              <w:t>brush and other moving parts.</w:t>
            </w:r>
          </w:p>
          <w:p w14:paraId="4072DE87" w14:textId="77777777" w:rsidR="00B472E4" w:rsidRPr="002307DA" w:rsidRDefault="00B472E4" w:rsidP="008F645E">
            <w:pPr>
              <w:pStyle w:val="ListParagraph"/>
              <w:numPr>
                <w:ilvl w:val="1"/>
                <w:numId w:val="180"/>
              </w:numPr>
              <w:ind w:right="36"/>
              <w:rPr>
                <w:rFonts w:eastAsia="Arial" w:cs="Arial"/>
              </w:rPr>
            </w:pPr>
            <w:r w:rsidRPr="002307DA">
              <w:rPr>
                <w:spacing w:val="-1"/>
              </w:rPr>
              <w:t>Be sure the ball valves for the hydraulic</w:t>
            </w:r>
            <w:r w:rsidRPr="002307DA">
              <w:t xml:space="preserve"> </w:t>
            </w:r>
            <w:r w:rsidRPr="002307DA">
              <w:rPr>
                <w:spacing w:val="-1"/>
              </w:rPr>
              <w:t>tank are OPEN</w:t>
            </w:r>
            <w:r w:rsidRPr="002307DA">
              <w:t xml:space="preserve"> </w:t>
            </w:r>
            <w:r w:rsidRPr="002307DA">
              <w:rPr>
                <w:spacing w:val="-1"/>
              </w:rPr>
              <w:t xml:space="preserve">before starting the </w:t>
            </w:r>
            <w:r w:rsidRPr="002307DA">
              <w:rPr>
                <w:spacing w:val="-2"/>
              </w:rPr>
              <w:t>tractor.</w:t>
            </w:r>
            <w:r w:rsidRPr="002307DA">
              <w:rPr>
                <w:spacing w:val="38"/>
              </w:rPr>
              <w:t xml:space="preserve"> </w:t>
            </w:r>
            <w:r w:rsidRPr="002307DA">
              <w:rPr>
                <w:spacing w:val="-1"/>
              </w:rPr>
              <w:t xml:space="preserve">Serious damage </w:t>
            </w:r>
            <w:r w:rsidRPr="002307DA">
              <w:t>to</w:t>
            </w:r>
            <w:r w:rsidRPr="002307DA">
              <w:rPr>
                <w:spacing w:val="-1"/>
              </w:rPr>
              <w:t xml:space="preserve"> </w:t>
            </w:r>
            <w:r w:rsidRPr="002307DA">
              <w:t>the</w:t>
            </w:r>
            <w:r w:rsidRPr="002307DA">
              <w:rPr>
                <w:spacing w:val="-1"/>
              </w:rPr>
              <w:t xml:space="preserve"> hydraulic</w:t>
            </w:r>
            <w:r w:rsidRPr="002307DA">
              <w:t xml:space="preserve"> </w:t>
            </w:r>
            <w:r w:rsidRPr="002307DA">
              <w:rPr>
                <w:spacing w:val="-1"/>
              </w:rPr>
              <w:t xml:space="preserve">system </w:t>
            </w:r>
            <w:r w:rsidRPr="002307DA">
              <w:t>can</w:t>
            </w:r>
            <w:r w:rsidRPr="002307DA">
              <w:rPr>
                <w:spacing w:val="-1"/>
              </w:rPr>
              <w:t xml:space="preserve"> occur if </w:t>
            </w:r>
            <w:r w:rsidRPr="002307DA">
              <w:t>the</w:t>
            </w:r>
            <w:r w:rsidRPr="002307DA">
              <w:rPr>
                <w:spacing w:val="-1"/>
              </w:rPr>
              <w:t xml:space="preserve"> </w:t>
            </w:r>
            <w:r w:rsidRPr="002307DA">
              <w:t>valves</w:t>
            </w:r>
            <w:r w:rsidRPr="002307DA">
              <w:rPr>
                <w:spacing w:val="-1"/>
              </w:rPr>
              <w:t xml:space="preserve"> </w:t>
            </w:r>
            <w:r w:rsidRPr="002307DA">
              <w:t>are</w:t>
            </w:r>
            <w:r w:rsidRPr="002307DA">
              <w:rPr>
                <w:spacing w:val="-1"/>
              </w:rPr>
              <w:t xml:space="preserve"> </w:t>
            </w:r>
            <w:r w:rsidRPr="002307DA">
              <w:t>not</w:t>
            </w:r>
            <w:r w:rsidRPr="002307DA">
              <w:rPr>
                <w:spacing w:val="-1"/>
              </w:rPr>
              <w:t xml:space="preserve"> open.</w:t>
            </w:r>
          </w:p>
          <w:p w14:paraId="11CFB305" w14:textId="5A809A81" w:rsidR="00B472E4" w:rsidRPr="002307DA" w:rsidRDefault="00B472E4" w:rsidP="008F645E">
            <w:pPr>
              <w:pStyle w:val="ListParagraph"/>
              <w:numPr>
                <w:ilvl w:val="1"/>
                <w:numId w:val="180"/>
              </w:numPr>
              <w:ind w:right="36"/>
              <w:rPr>
                <w:rFonts w:eastAsia="Arial" w:cs="Arial"/>
              </w:rPr>
            </w:pPr>
            <w:r w:rsidRPr="002307DA">
              <w:rPr>
                <w:spacing w:val="-1"/>
              </w:rPr>
              <w:t xml:space="preserve">Open the </w:t>
            </w:r>
            <w:r w:rsidR="00FC7AA1" w:rsidRPr="002307DA">
              <w:rPr>
                <w:spacing w:val="-2"/>
              </w:rPr>
              <w:t>high</w:t>
            </w:r>
            <w:r w:rsidR="00FC7AA1">
              <w:rPr>
                <w:spacing w:val="-2"/>
              </w:rPr>
              <w:t>-pressure</w:t>
            </w:r>
            <w:r w:rsidRPr="002307DA">
              <w:rPr>
                <w:spacing w:val="-1"/>
              </w:rPr>
              <w:t xml:space="preserve"> valve located near</w:t>
            </w:r>
            <w:r w:rsidRPr="002307DA">
              <w:t xml:space="preserve"> the</w:t>
            </w:r>
            <w:r w:rsidRPr="002307DA">
              <w:rPr>
                <w:spacing w:val="-1"/>
              </w:rPr>
              <w:t xml:space="preserve"> pressure port </w:t>
            </w:r>
            <w:r w:rsidRPr="002307DA">
              <w:t>of</w:t>
            </w:r>
            <w:r w:rsidRPr="002307DA">
              <w:rPr>
                <w:spacing w:val="-1"/>
              </w:rPr>
              <w:t xml:space="preserve"> </w:t>
            </w:r>
            <w:r w:rsidRPr="002307DA">
              <w:t>the</w:t>
            </w:r>
            <w:r w:rsidRPr="002307DA">
              <w:rPr>
                <w:spacing w:val="-1"/>
              </w:rPr>
              <w:t xml:space="preserve"> </w:t>
            </w:r>
            <w:r w:rsidRPr="002307DA">
              <w:t>pump</w:t>
            </w:r>
            <w:r w:rsidRPr="002307DA">
              <w:rPr>
                <w:spacing w:val="-1"/>
              </w:rPr>
              <w:t xml:space="preserve"> and </w:t>
            </w:r>
            <w:r w:rsidRPr="002307DA">
              <w:t>close</w:t>
            </w:r>
            <w:r w:rsidRPr="002307DA">
              <w:rPr>
                <w:spacing w:val="-1"/>
              </w:rPr>
              <w:t xml:space="preserve"> </w:t>
            </w:r>
            <w:r w:rsidR="001863F3">
              <w:t xml:space="preserve">the </w:t>
            </w:r>
            <w:r w:rsidR="00A53AFC" w:rsidRPr="002307DA">
              <w:t>high</w:t>
            </w:r>
            <w:r w:rsidR="001863F3">
              <w:t xml:space="preserve"> </w:t>
            </w:r>
            <w:r w:rsidR="00A53AFC" w:rsidRPr="002307DA">
              <w:rPr>
                <w:spacing w:val="-1"/>
              </w:rPr>
              <w:t>pressure</w:t>
            </w:r>
            <w:r w:rsidRPr="002307DA">
              <w:rPr>
                <w:spacing w:val="-2"/>
              </w:rPr>
              <w:t xml:space="preserve"> </w:t>
            </w:r>
            <w:r w:rsidRPr="002307DA">
              <w:t>valve</w:t>
            </w:r>
            <w:r w:rsidRPr="002307DA">
              <w:rPr>
                <w:spacing w:val="-1"/>
              </w:rPr>
              <w:t xml:space="preserve"> </w:t>
            </w:r>
            <w:r w:rsidRPr="002307DA">
              <w:t>near</w:t>
            </w:r>
            <w:r w:rsidRPr="002307DA">
              <w:rPr>
                <w:spacing w:val="-1"/>
              </w:rPr>
              <w:t xml:space="preserve"> </w:t>
            </w:r>
            <w:r w:rsidRPr="002307DA">
              <w:t>the</w:t>
            </w:r>
            <w:r w:rsidRPr="002307DA">
              <w:rPr>
                <w:spacing w:val="-1"/>
              </w:rPr>
              <w:t xml:space="preserve"> electrical</w:t>
            </w:r>
            <w:r w:rsidRPr="002307DA">
              <w:rPr>
                <w:spacing w:val="-2"/>
              </w:rPr>
              <w:t xml:space="preserve"> </w:t>
            </w:r>
            <w:r w:rsidRPr="002307DA">
              <w:rPr>
                <w:spacing w:val="-1"/>
              </w:rPr>
              <w:t>solenoid. This</w:t>
            </w:r>
            <w:r w:rsidRPr="002307DA">
              <w:t xml:space="preserve"> </w:t>
            </w:r>
            <w:r w:rsidRPr="002307DA">
              <w:rPr>
                <w:spacing w:val="-1"/>
              </w:rPr>
              <w:t>procedure</w:t>
            </w:r>
            <w:r w:rsidRPr="002307DA">
              <w:rPr>
                <w:spacing w:val="-2"/>
              </w:rPr>
              <w:t xml:space="preserve"> </w:t>
            </w:r>
            <w:r w:rsidRPr="002307DA">
              <w:rPr>
                <w:spacing w:val="-1"/>
              </w:rPr>
              <w:t>shuts off the flow of oil</w:t>
            </w:r>
            <w:r w:rsidR="004B6BC5" w:rsidRPr="002307DA">
              <w:rPr>
                <w:spacing w:val="-1"/>
              </w:rPr>
              <w:t xml:space="preserve"> </w:t>
            </w:r>
            <w:r w:rsidRPr="002307DA">
              <w:rPr>
                <w:spacing w:val="-1"/>
              </w:rPr>
              <w:t>to the mower</w:t>
            </w:r>
            <w:r w:rsidR="004B6BC5" w:rsidRPr="002307DA">
              <w:rPr>
                <w:spacing w:val="-1"/>
              </w:rPr>
              <w:t>.</w:t>
            </w:r>
          </w:p>
          <w:p w14:paraId="68136F5A" w14:textId="42F57AFE" w:rsidR="00B472E4" w:rsidRPr="002307DA" w:rsidRDefault="00B472E4" w:rsidP="008F645E">
            <w:pPr>
              <w:pStyle w:val="ListParagraph"/>
              <w:numPr>
                <w:ilvl w:val="1"/>
                <w:numId w:val="180"/>
              </w:numPr>
              <w:ind w:right="300"/>
              <w:rPr>
                <w:rFonts w:eastAsia="Arial" w:cs="Arial"/>
              </w:rPr>
            </w:pPr>
            <w:r w:rsidRPr="002307DA">
              <w:t>Start</w:t>
            </w:r>
            <w:r w:rsidRPr="002307DA">
              <w:rPr>
                <w:spacing w:val="-1"/>
              </w:rPr>
              <w:t xml:space="preserve"> </w:t>
            </w:r>
            <w:r w:rsidRPr="002307DA">
              <w:t>the</w:t>
            </w:r>
            <w:r w:rsidRPr="002307DA">
              <w:rPr>
                <w:spacing w:val="-1"/>
              </w:rPr>
              <w:t xml:space="preserve"> engine </w:t>
            </w:r>
            <w:r w:rsidRPr="002307DA">
              <w:t>as</w:t>
            </w:r>
            <w:r w:rsidRPr="002307DA">
              <w:rPr>
                <w:spacing w:val="-2"/>
              </w:rPr>
              <w:t xml:space="preserve"> </w:t>
            </w:r>
            <w:r w:rsidRPr="002307DA">
              <w:t>stated</w:t>
            </w:r>
            <w:r w:rsidRPr="002307DA">
              <w:rPr>
                <w:spacing w:val="-2"/>
              </w:rPr>
              <w:t xml:space="preserve"> </w:t>
            </w:r>
            <w:r w:rsidRPr="002307DA">
              <w:t>above</w:t>
            </w:r>
            <w:r w:rsidR="004B6BC5" w:rsidRPr="002307DA">
              <w:t>.</w:t>
            </w:r>
            <w:r w:rsidR="002307DA">
              <w:t xml:space="preserve"> </w:t>
            </w:r>
          </w:p>
          <w:p w14:paraId="4CA3B3CD" w14:textId="41E94BB8" w:rsidR="00B472E4" w:rsidRPr="002307DA" w:rsidRDefault="00B472E4" w:rsidP="008F645E">
            <w:pPr>
              <w:pStyle w:val="ListParagraph"/>
              <w:numPr>
                <w:ilvl w:val="1"/>
                <w:numId w:val="180"/>
              </w:numPr>
              <w:ind w:right="300"/>
              <w:rPr>
                <w:rFonts w:eastAsia="Arial" w:cs="Arial"/>
              </w:rPr>
            </w:pPr>
            <w:r w:rsidRPr="002307DA">
              <w:rPr>
                <w:spacing w:val="-1"/>
              </w:rPr>
              <w:t xml:space="preserve">Move the throttle lever to the </w:t>
            </w:r>
            <w:r w:rsidR="004B6BC5" w:rsidRPr="002307DA">
              <w:t>three quarters</w:t>
            </w:r>
            <w:r w:rsidRPr="002307DA">
              <w:rPr>
                <w:spacing w:val="-1"/>
              </w:rPr>
              <w:t xml:space="preserve"> or full </w:t>
            </w:r>
            <w:r w:rsidRPr="002307DA">
              <w:rPr>
                <w:spacing w:val="-2"/>
              </w:rPr>
              <w:t>speed.</w:t>
            </w:r>
          </w:p>
          <w:p w14:paraId="04647977" w14:textId="6492E198" w:rsidR="00B472E4" w:rsidRPr="002307DA" w:rsidRDefault="00B472E4" w:rsidP="00644ADE">
            <w:pPr>
              <w:pStyle w:val="ListParagraph"/>
              <w:numPr>
                <w:ilvl w:val="1"/>
                <w:numId w:val="180"/>
              </w:numPr>
              <w:ind w:right="300"/>
              <w:rPr>
                <w:rFonts w:eastAsia="Arial" w:cs="Arial"/>
              </w:rPr>
            </w:pPr>
            <w:r w:rsidRPr="002307DA">
              <w:t>Engage</w:t>
            </w:r>
            <w:r w:rsidRPr="002307DA">
              <w:rPr>
                <w:spacing w:val="-1"/>
              </w:rPr>
              <w:t xml:space="preserve"> </w:t>
            </w:r>
            <w:r w:rsidRPr="002307DA">
              <w:t>the</w:t>
            </w:r>
            <w:r w:rsidRPr="002307DA">
              <w:rPr>
                <w:spacing w:val="-1"/>
              </w:rPr>
              <w:t xml:space="preserve"> </w:t>
            </w:r>
            <w:r w:rsidRPr="002307DA">
              <w:t>PT</w:t>
            </w:r>
            <w:r w:rsidR="004B6BC5" w:rsidRPr="002307DA">
              <w:t>O</w:t>
            </w:r>
            <w:r w:rsidRPr="002307DA">
              <w:rPr>
                <w:spacing w:val="-1"/>
              </w:rPr>
              <w:t xml:space="preserve"> </w:t>
            </w:r>
            <w:r w:rsidRPr="002307DA">
              <w:t>to</w:t>
            </w:r>
            <w:r w:rsidRPr="002307DA">
              <w:rPr>
                <w:spacing w:val="-1"/>
              </w:rPr>
              <w:t xml:space="preserve"> engage </w:t>
            </w:r>
            <w:r w:rsidRPr="002307DA">
              <w:t>the</w:t>
            </w:r>
            <w:r w:rsidRPr="002307DA">
              <w:rPr>
                <w:spacing w:val="-1"/>
              </w:rPr>
              <w:t xml:space="preserve"> mower blades.</w:t>
            </w:r>
            <w:r w:rsidR="002307DA" w:rsidRPr="002307DA">
              <w:rPr>
                <w:spacing w:val="-1"/>
              </w:rPr>
              <w:t xml:space="preserve"> </w:t>
            </w:r>
            <w:r w:rsidRPr="002307DA">
              <w:rPr>
                <w:spacing w:val="-1"/>
              </w:rPr>
              <w:t xml:space="preserve">Release </w:t>
            </w:r>
            <w:r w:rsidRPr="002307DA">
              <w:t>the</w:t>
            </w:r>
            <w:r w:rsidRPr="002307DA">
              <w:rPr>
                <w:spacing w:val="-1"/>
              </w:rPr>
              <w:t xml:space="preserve"> </w:t>
            </w:r>
            <w:r w:rsidRPr="002307DA">
              <w:t>parking</w:t>
            </w:r>
            <w:r w:rsidRPr="002307DA">
              <w:rPr>
                <w:spacing w:val="-1"/>
              </w:rPr>
              <w:t xml:space="preserve"> brake.</w:t>
            </w:r>
          </w:p>
          <w:p w14:paraId="1D947F0F" w14:textId="77777777" w:rsidR="00B472E4" w:rsidRPr="002307DA" w:rsidRDefault="00B472E4" w:rsidP="008F645E">
            <w:pPr>
              <w:pStyle w:val="ListParagraph"/>
              <w:numPr>
                <w:ilvl w:val="1"/>
                <w:numId w:val="180"/>
              </w:numPr>
              <w:ind w:right="300"/>
              <w:rPr>
                <w:rFonts w:eastAsia="Arial" w:cs="Arial"/>
              </w:rPr>
            </w:pPr>
            <w:r w:rsidRPr="002307DA">
              <w:rPr>
                <w:spacing w:val="-1"/>
              </w:rPr>
              <w:t>Use the steering levers to move the unit.</w:t>
            </w:r>
          </w:p>
          <w:p w14:paraId="64DB1819" w14:textId="237C6A38" w:rsidR="00B472E4" w:rsidRPr="002307DA" w:rsidRDefault="00B472E4" w:rsidP="008F645E">
            <w:pPr>
              <w:pStyle w:val="ListParagraph"/>
              <w:numPr>
                <w:ilvl w:val="1"/>
                <w:numId w:val="180"/>
              </w:numPr>
              <w:rPr>
                <w:rFonts w:eastAsia="Arial" w:cs="Arial"/>
              </w:rPr>
            </w:pPr>
            <w:r w:rsidRPr="002307DA">
              <w:rPr>
                <w:spacing w:val="-1"/>
              </w:rPr>
              <w:t xml:space="preserve">Lower the brush </w:t>
            </w:r>
            <w:r w:rsidRPr="002307DA">
              <w:rPr>
                <w:spacing w:val="-2"/>
              </w:rPr>
              <w:t>remembering</w:t>
            </w:r>
            <w:r w:rsidRPr="002307DA">
              <w:rPr>
                <w:spacing w:val="-1"/>
              </w:rPr>
              <w:t xml:space="preserve"> to never sweep towards people, buildings, vehicles</w:t>
            </w:r>
            <w:r w:rsidRPr="002307DA">
              <w:t xml:space="preserve"> or</w:t>
            </w:r>
            <w:r w:rsidR="004B6BC5" w:rsidRPr="002307DA">
              <w:t xml:space="preserve"> </w:t>
            </w:r>
            <w:r w:rsidRPr="002307DA">
              <w:rPr>
                <w:spacing w:val="-1"/>
              </w:rPr>
              <w:t xml:space="preserve">other </w:t>
            </w:r>
            <w:r w:rsidRPr="002307DA">
              <w:rPr>
                <w:spacing w:val="-2"/>
              </w:rPr>
              <w:t>objects</w:t>
            </w:r>
            <w:r w:rsidRPr="002307DA">
              <w:t xml:space="preserve"> </w:t>
            </w:r>
            <w:r w:rsidRPr="002307DA">
              <w:rPr>
                <w:spacing w:val="-1"/>
              </w:rPr>
              <w:t xml:space="preserve">that </w:t>
            </w:r>
            <w:r w:rsidR="004B6BC5" w:rsidRPr="002307DA">
              <w:rPr>
                <w:spacing w:val="-1"/>
              </w:rPr>
              <w:t>may be damaged by flying debris. Av</w:t>
            </w:r>
            <w:r w:rsidRPr="002307DA">
              <w:rPr>
                <w:spacing w:val="-1"/>
              </w:rPr>
              <w:t>oid sudden</w:t>
            </w:r>
            <w:r w:rsidRPr="002307DA">
              <w:rPr>
                <w:spacing w:val="-2"/>
              </w:rPr>
              <w:t xml:space="preserve"> </w:t>
            </w:r>
            <w:r w:rsidRPr="002307DA">
              <w:rPr>
                <w:spacing w:val="-1"/>
              </w:rPr>
              <w:t>turns or</w:t>
            </w:r>
            <w:r w:rsidRPr="002307DA">
              <w:t xml:space="preserve"> </w:t>
            </w:r>
            <w:r w:rsidRPr="002307DA">
              <w:rPr>
                <w:spacing w:val="-2"/>
              </w:rPr>
              <w:t>maneuvers.</w:t>
            </w:r>
          </w:p>
          <w:p w14:paraId="44385305" w14:textId="32311670" w:rsidR="00B472E4" w:rsidRPr="002307DA" w:rsidRDefault="00B472E4" w:rsidP="008F645E">
            <w:pPr>
              <w:pStyle w:val="ListParagraph"/>
              <w:numPr>
                <w:ilvl w:val="1"/>
                <w:numId w:val="180"/>
              </w:numPr>
              <w:ind w:right="36"/>
              <w:rPr>
                <w:rFonts w:eastAsia="Arial" w:cs="Arial"/>
              </w:rPr>
            </w:pPr>
            <w:r w:rsidRPr="002307DA">
              <w:t>Low</w:t>
            </w:r>
            <w:r w:rsidRPr="002307DA">
              <w:rPr>
                <w:spacing w:val="-1"/>
              </w:rPr>
              <w:t xml:space="preserve"> brush speed and moderate ground</w:t>
            </w:r>
            <w:r w:rsidRPr="002307DA">
              <w:rPr>
                <w:spacing w:val="-2"/>
              </w:rPr>
              <w:t xml:space="preserve"> </w:t>
            </w:r>
            <w:r w:rsidRPr="002307DA">
              <w:rPr>
                <w:spacing w:val="-1"/>
              </w:rPr>
              <w:t xml:space="preserve">speed </w:t>
            </w:r>
            <w:r w:rsidRPr="002307DA">
              <w:t>will</w:t>
            </w:r>
            <w:r w:rsidRPr="002307DA">
              <w:rPr>
                <w:spacing w:val="-1"/>
              </w:rPr>
              <w:t xml:space="preserve"> </w:t>
            </w:r>
            <w:r w:rsidRPr="002307DA">
              <w:t>be</w:t>
            </w:r>
            <w:r w:rsidRPr="002307DA">
              <w:rPr>
                <w:spacing w:val="-2"/>
              </w:rPr>
              <w:t xml:space="preserve"> </w:t>
            </w:r>
            <w:r w:rsidRPr="002307DA">
              <w:rPr>
                <w:spacing w:val="-1"/>
              </w:rPr>
              <w:t xml:space="preserve">sufficient </w:t>
            </w:r>
            <w:r w:rsidRPr="002307DA">
              <w:t>to</w:t>
            </w:r>
            <w:r w:rsidRPr="002307DA">
              <w:rPr>
                <w:spacing w:val="-1"/>
              </w:rPr>
              <w:t xml:space="preserve"> </w:t>
            </w:r>
            <w:r w:rsidRPr="002307DA">
              <w:t>clean</w:t>
            </w:r>
            <w:r w:rsidRPr="002307DA">
              <w:rPr>
                <w:spacing w:val="-1"/>
              </w:rPr>
              <w:t xml:space="preserve"> most </w:t>
            </w:r>
            <w:r w:rsidRPr="002307DA">
              <w:t>hard</w:t>
            </w:r>
            <w:r w:rsidR="004B6BC5" w:rsidRPr="002307DA">
              <w:t xml:space="preserve"> </w:t>
            </w:r>
            <w:r w:rsidRPr="002307DA">
              <w:rPr>
                <w:spacing w:val="-1"/>
              </w:rPr>
              <w:t xml:space="preserve">surfaces. </w:t>
            </w:r>
            <w:r w:rsidRPr="002307DA">
              <w:t>Do</w:t>
            </w:r>
            <w:r w:rsidRPr="002307DA">
              <w:rPr>
                <w:spacing w:val="-2"/>
              </w:rPr>
              <w:t xml:space="preserve"> </w:t>
            </w:r>
            <w:r w:rsidRPr="002307DA">
              <w:t>not</w:t>
            </w:r>
            <w:r w:rsidRPr="002307DA">
              <w:rPr>
                <w:spacing w:val="-1"/>
              </w:rPr>
              <w:t xml:space="preserve"> </w:t>
            </w:r>
            <w:r w:rsidRPr="002307DA">
              <w:t>use</w:t>
            </w:r>
            <w:r w:rsidRPr="002307DA">
              <w:rPr>
                <w:spacing w:val="-1"/>
              </w:rPr>
              <w:t xml:space="preserve"> high</w:t>
            </w:r>
            <w:r w:rsidRPr="002307DA">
              <w:rPr>
                <w:spacing w:val="-2"/>
              </w:rPr>
              <w:t xml:space="preserve"> </w:t>
            </w:r>
            <w:r w:rsidRPr="002307DA">
              <w:rPr>
                <w:spacing w:val="-1"/>
              </w:rPr>
              <w:t xml:space="preserve">brush speeds </w:t>
            </w:r>
            <w:r w:rsidRPr="002307DA">
              <w:t>as</w:t>
            </w:r>
            <w:r w:rsidRPr="002307DA">
              <w:rPr>
                <w:spacing w:val="1"/>
              </w:rPr>
              <w:t xml:space="preserve"> </w:t>
            </w:r>
            <w:r w:rsidRPr="002307DA">
              <w:rPr>
                <w:spacing w:val="-1"/>
              </w:rPr>
              <w:t xml:space="preserve">dust </w:t>
            </w:r>
            <w:r w:rsidRPr="002307DA">
              <w:t>may</w:t>
            </w:r>
            <w:r w:rsidRPr="002307DA">
              <w:rPr>
                <w:spacing w:val="-1"/>
              </w:rPr>
              <w:t xml:space="preserve"> </w:t>
            </w:r>
            <w:r w:rsidRPr="002307DA">
              <w:t>be</w:t>
            </w:r>
            <w:r w:rsidRPr="002307DA">
              <w:rPr>
                <w:spacing w:val="-1"/>
              </w:rPr>
              <w:t xml:space="preserve"> raised </w:t>
            </w:r>
            <w:r w:rsidRPr="002307DA">
              <w:t>by</w:t>
            </w:r>
            <w:r w:rsidRPr="002307DA">
              <w:rPr>
                <w:spacing w:val="-1"/>
              </w:rPr>
              <w:t xml:space="preserve"> </w:t>
            </w:r>
            <w:r w:rsidRPr="002307DA">
              <w:t>the</w:t>
            </w:r>
            <w:r w:rsidRPr="002307DA">
              <w:rPr>
                <w:spacing w:val="-1"/>
              </w:rPr>
              <w:t xml:space="preserve"> aggressive </w:t>
            </w:r>
            <w:r w:rsidRPr="002307DA">
              <w:t>action</w:t>
            </w:r>
            <w:r w:rsidR="004B6BC5" w:rsidRPr="002307DA">
              <w:t xml:space="preserve"> </w:t>
            </w:r>
            <w:r w:rsidRPr="002307DA">
              <w:rPr>
                <w:spacing w:val="-1"/>
              </w:rPr>
              <w:t>of the sweeper. Try and plan your sweeping</w:t>
            </w:r>
            <w:r w:rsidR="004B6BC5" w:rsidRPr="002307DA">
              <w:rPr>
                <w:spacing w:val="-1"/>
              </w:rPr>
              <w:t>,</w:t>
            </w:r>
            <w:r w:rsidRPr="002307DA">
              <w:rPr>
                <w:spacing w:val="-1"/>
              </w:rPr>
              <w:t xml:space="preserve"> so</w:t>
            </w:r>
            <w:r w:rsidRPr="002307DA">
              <w:rPr>
                <w:spacing w:val="1"/>
              </w:rPr>
              <w:t xml:space="preserve"> </w:t>
            </w:r>
            <w:r w:rsidRPr="002307DA">
              <w:rPr>
                <w:spacing w:val="-1"/>
              </w:rPr>
              <w:t>the wind blows at your back or to</w:t>
            </w:r>
            <w:r w:rsidRPr="002307DA">
              <w:rPr>
                <w:spacing w:val="26"/>
              </w:rPr>
              <w:t xml:space="preserve"> </w:t>
            </w:r>
            <w:r w:rsidRPr="002307DA">
              <w:t>the</w:t>
            </w:r>
            <w:r w:rsidRPr="002307DA">
              <w:rPr>
                <w:spacing w:val="-1"/>
              </w:rPr>
              <w:t xml:space="preserve"> direction </w:t>
            </w:r>
            <w:r w:rsidRPr="002307DA">
              <w:t>the</w:t>
            </w:r>
            <w:r w:rsidRPr="002307DA">
              <w:rPr>
                <w:spacing w:val="-1"/>
              </w:rPr>
              <w:t xml:space="preserve"> brush</w:t>
            </w:r>
            <w:r w:rsidRPr="002307DA">
              <w:rPr>
                <w:spacing w:val="-2"/>
              </w:rPr>
              <w:t xml:space="preserve"> </w:t>
            </w:r>
            <w:r w:rsidRPr="002307DA">
              <w:t>head</w:t>
            </w:r>
            <w:r w:rsidRPr="002307DA">
              <w:rPr>
                <w:spacing w:val="-1"/>
              </w:rPr>
              <w:t xml:space="preserve"> assembly </w:t>
            </w:r>
            <w:r w:rsidRPr="002307DA">
              <w:t>is</w:t>
            </w:r>
            <w:r w:rsidRPr="002307DA">
              <w:rPr>
                <w:spacing w:val="-1"/>
              </w:rPr>
              <w:t xml:space="preserve"> </w:t>
            </w:r>
            <w:r w:rsidRPr="002307DA">
              <w:t>angled.</w:t>
            </w:r>
          </w:p>
          <w:p w14:paraId="4ED569DB" w14:textId="77777777" w:rsidR="00B472E4" w:rsidRPr="002307DA" w:rsidRDefault="00B472E4" w:rsidP="001863F3">
            <w:pPr>
              <w:pStyle w:val="ListParagraph"/>
              <w:numPr>
                <w:ilvl w:val="1"/>
                <w:numId w:val="180"/>
              </w:numPr>
              <w:ind w:right="34"/>
              <w:rPr>
                <w:rFonts w:ascii="Calibri" w:eastAsia="Calibri" w:hAnsi="Calibri" w:cs="Arial"/>
                <w:bCs/>
              </w:rPr>
            </w:pPr>
            <w:r w:rsidRPr="002307DA">
              <w:t>To</w:t>
            </w:r>
            <w:r w:rsidRPr="002307DA">
              <w:rPr>
                <w:spacing w:val="-1"/>
              </w:rPr>
              <w:t xml:space="preserve"> </w:t>
            </w:r>
            <w:r w:rsidRPr="002307DA">
              <w:t>sweep</w:t>
            </w:r>
            <w:r w:rsidRPr="002307DA">
              <w:rPr>
                <w:spacing w:val="-1"/>
              </w:rPr>
              <w:t xml:space="preserve"> gravel, </w:t>
            </w:r>
            <w:r w:rsidRPr="002307DA">
              <w:t>use</w:t>
            </w:r>
            <w:r w:rsidRPr="002307DA">
              <w:rPr>
                <w:spacing w:val="-1"/>
              </w:rPr>
              <w:t xml:space="preserve"> </w:t>
            </w:r>
            <w:r w:rsidRPr="002307DA">
              <w:t>just</w:t>
            </w:r>
            <w:r w:rsidRPr="002307DA">
              <w:rPr>
                <w:spacing w:val="-1"/>
              </w:rPr>
              <w:t xml:space="preserve"> enough brush</w:t>
            </w:r>
            <w:r w:rsidRPr="002307DA">
              <w:rPr>
                <w:spacing w:val="-2"/>
              </w:rPr>
              <w:t xml:space="preserve"> </w:t>
            </w:r>
            <w:r w:rsidRPr="002307DA">
              <w:rPr>
                <w:spacing w:val="-1"/>
              </w:rPr>
              <w:t>speed to roll the gravel and not throw it.</w:t>
            </w:r>
            <w:r w:rsidR="004B6BC5" w:rsidRPr="002307DA">
              <w:rPr>
                <w:spacing w:val="-1"/>
              </w:rPr>
              <w:t xml:space="preserve"> </w:t>
            </w:r>
            <w:r w:rsidRPr="002307DA">
              <w:rPr>
                <w:spacing w:val="-1"/>
              </w:rPr>
              <w:t xml:space="preserve">Remember, </w:t>
            </w:r>
            <w:r w:rsidRPr="002307DA">
              <w:t>the</w:t>
            </w:r>
            <w:r w:rsidRPr="002307DA">
              <w:rPr>
                <w:spacing w:val="-1"/>
              </w:rPr>
              <w:t xml:space="preserve"> sweeper</w:t>
            </w:r>
            <w:r w:rsidRPr="002307DA">
              <w:rPr>
                <w:spacing w:val="-2"/>
              </w:rPr>
              <w:t xml:space="preserve"> </w:t>
            </w:r>
            <w:r w:rsidRPr="002307DA">
              <w:rPr>
                <w:spacing w:val="-1"/>
              </w:rPr>
              <w:t>sweeps</w:t>
            </w:r>
            <w:r w:rsidRPr="002307DA">
              <w:rPr>
                <w:spacing w:val="-2"/>
              </w:rPr>
              <w:t xml:space="preserve"> </w:t>
            </w:r>
            <w:r w:rsidRPr="002307DA">
              <w:t>with</w:t>
            </w:r>
            <w:r w:rsidRPr="002307DA">
              <w:rPr>
                <w:spacing w:val="-1"/>
              </w:rPr>
              <w:t xml:space="preserve"> </w:t>
            </w:r>
            <w:r w:rsidRPr="002307DA">
              <w:t>the</w:t>
            </w:r>
            <w:r w:rsidRPr="002307DA">
              <w:rPr>
                <w:spacing w:val="-1"/>
              </w:rPr>
              <w:t xml:space="preserve"> </w:t>
            </w:r>
            <w:r w:rsidRPr="002307DA">
              <w:t>tips</w:t>
            </w:r>
            <w:r w:rsidRPr="002307DA">
              <w:rPr>
                <w:spacing w:val="1"/>
              </w:rPr>
              <w:t xml:space="preserve"> </w:t>
            </w:r>
            <w:r w:rsidRPr="002307DA">
              <w:rPr>
                <w:spacing w:val="-1"/>
              </w:rPr>
              <w:t xml:space="preserve">of the broom, through </w:t>
            </w:r>
            <w:r w:rsidRPr="002307DA">
              <w:t>a</w:t>
            </w:r>
            <w:r w:rsidRPr="002307DA">
              <w:rPr>
                <w:spacing w:val="-1"/>
              </w:rPr>
              <w:t xml:space="preserve"> flicking action,</w:t>
            </w:r>
            <w:r w:rsidR="004B6BC5" w:rsidRPr="002307DA">
              <w:rPr>
                <w:spacing w:val="-1"/>
              </w:rPr>
              <w:t xml:space="preserve"> </w:t>
            </w:r>
            <w:r w:rsidRPr="002307DA">
              <w:t>not</w:t>
            </w:r>
            <w:r w:rsidRPr="002307DA">
              <w:rPr>
                <w:spacing w:val="-1"/>
              </w:rPr>
              <w:t xml:space="preserve"> </w:t>
            </w:r>
            <w:r w:rsidRPr="002307DA">
              <w:t>with</w:t>
            </w:r>
            <w:r w:rsidRPr="002307DA">
              <w:rPr>
                <w:spacing w:val="-1"/>
              </w:rPr>
              <w:t xml:space="preserve"> </w:t>
            </w:r>
            <w:r w:rsidRPr="002307DA">
              <w:t>the</w:t>
            </w:r>
            <w:r w:rsidRPr="002307DA">
              <w:rPr>
                <w:spacing w:val="-1"/>
              </w:rPr>
              <w:t xml:space="preserve"> sides like </w:t>
            </w:r>
            <w:r w:rsidRPr="002307DA">
              <w:t>a</w:t>
            </w:r>
            <w:r w:rsidRPr="002307DA">
              <w:rPr>
                <w:spacing w:val="-1"/>
              </w:rPr>
              <w:t xml:space="preserve"> mop.</w:t>
            </w:r>
            <w:r w:rsidR="004B6BC5" w:rsidRPr="002307DA">
              <w:rPr>
                <w:spacing w:val="-1"/>
              </w:rPr>
              <w:t xml:space="preserve"> </w:t>
            </w:r>
            <w:r w:rsidRPr="002307DA">
              <w:t>Adjust the</w:t>
            </w:r>
            <w:r w:rsidRPr="002307DA">
              <w:rPr>
                <w:spacing w:val="-1"/>
              </w:rPr>
              <w:t xml:space="preserve"> spring-chain</w:t>
            </w:r>
            <w:r w:rsidRPr="002307DA">
              <w:rPr>
                <w:spacing w:val="-2"/>
              </w:rPr>
              <w:t xml:space="preserve"> </w:t>
            </w:r>
            <w:r w:rsidRPr="002307DA">
              <w:t>assembly</w:t>
            </w:r>
            <w:r w:rsidRPr="002307DA">
              <w:rPr>
                <w:spacing w:val="-1"/>
              </w:rPr>
              <w:t xml:space="preserve"> as</w:t>
            </w:r>
            <w:r w:rsidRPr="002307DA">
              <w:t xml:space="preserve"> </w:t>
            </w:r>
            <w:r w:rsidRPr="002307DA">
              <w:rPr>
                <w:spacing w:val="-1"/>
              </w:rPr>
              <w:t>required</w:t>
            </w:r>
            <w:r w:rsidR="004B6BC5" w:rsidRPr="002307DA">
              <w:rPr>
                <w:spacing w:val="-1"/>
              </w:rPr>
              <w:t>.</w:t>
            </w:r>
          </w:p>
          <w:p w14:paraId="3FD5BBC9" w14:textId="1596A21A" w:rsidR="004B6BC5" w:rsidRPr="002307DA" w:rsidRDefault="004B6BC5" w:rsidP="004B6BC5">
            <w:pPr>
              <w:ind w:right="300"/>
              <w:rPr>
                <w:rFonts w:ascii="Calibri" w:eastAsia="Calibri" w:hAnsi="Calibri" w:cs="Arial"/>
                <w:bCs/>
              </w:rPr>
            </w:pPr>
          </w:p>
        </w:tc>
      </w:tr>
      <w:tr w:rsidR="00B472E4" w:rsidRPr="002307DA" w14:paraId="27F3B39E" w14:textId="77777777" w:rsidTr="002307DA">
        <w:tc>
          <w:tcPr>
            <w:tcW w:w="9634" w:type="dxa"/>
            <w:gridSpan w:val="8"/>
          </w:tcPr>
          <w:p w14:paraId="495BF5E3" w14:textId="280927D8" w:rsidR="00B472E4" w:rsidRPr="002307DA" w:rsidRDefault="00B472E4" w:rsidP="00B472E4">
            <w:pPr>
              <w:jc w:val="center"/>
              <w:rPr>
                <w:rFonts w:ascii="Calibri" w:eastAsia="Calibri" w:hAnsi="Calibri" w:cs="Arial"/>
                <w:b/>
                <w:bCs/>
                <w:i/>
              </w:rPr>
            </w:pPr>
            <w:r w:rsidRPr="002307DA">
              <w:rPr>
                <w:rFonts w:ascii="Calibri" w:eastAsia="Calibri" w:hAnsi="Calibri" w:cs="Arial"/>
                <w:b/>
                <w:bCs/>
                <w:i/>
              </w:rPr>
              <w:t>If an emergency situation occurs while conducting this task or there is an equipment malfunction, engage the emergency stop and follow the lockout procedure</w:t>
            </w:r>
            <w:r w:rsidR="004B6BC5" w:rsidRPr="002307DA">
              <w:rPr>
                <w:rFonts w:ascii="Calibri" w:eastAsia="Calibri" w:hAnsi="Calibri" w:cs="Arial"/>
                <w:b/>
                <w:bCs/>
                <w:i/>
              </w:rPr>
              <w:t>.</w:t>
            </w:r>
          </w:p>
          <w:p w14:paraId="67F4E1B3" w14:textId="77777777" w:rsidR="00B472E4" w:rsidRPr="002307DA" w:rsidRDefault="00B472E4" w:rsidP="00B472E4">
            <w:pPr>
              <w:jc w:val="center"/>
              <w:rPr>
                <w:rFonts w:ascii="Calibri" w:eastAsia="Calibri" w:hAnsi="Calibri" w:cs="Arial"/>
                <w:b/>
                <w:bCs/>
              </w:rPr>
            </w:pPr>
          </w:p>
          <w:p w14:paraId="388380DF" w14:textId="77777777" w:rsidR="00B472E4" w:rsidRPr="002307DA" w:rsidRDefault="00B472E4" w:rsidP="00B472E4">
            <w:pPr>
              <w:jc w:val="center"/>
              <w:rPr>
                <w:rFonts w:ascii="Calibri" w:eastAsia="Calibri" w:hAnsi="Calibri" w:cs="Arial"/>
                <w:b/>
                <w:bCs/>
              </w:rPr>
            </w:pPr>
            <w:r w:rsidRPr="002307DA">
              <w:rPr>
                <w:rFonts w:ascii="Calibri" w:eastAsia="Calibri" w:hAnsi="Calibri" w:cs="Arial"/>
                <w:b/>
                <w:bCs/>
              </w:rPr>
              <w:t>REPORT ANY HAZARDOUS SITUATIONS TO YOUR SUPERVISOR</w:t>
            </w:r>
          </w:p>
        </w:tc>
      </w:tr>
      <w:tr w:rsidR="00B472E4" w:rsidRPr="002307DA" w14:paraId="41993D0D" w14:textId="77777777" w:rsidTr="002307DA">
        <w:tc>
          <w:tcPr>
            <w:tcW w:w="5240" w:type="dxa"/>
            <w:gridSpan w:val="4"/>
            <w:vMerge w:val="restart"/>
          </w:tcPr>
          <w:p w14:paraId="4B3E8E9D" w14:textId="77777777" w:rsidR="00B472E4" w:rsidRPr="002307DA" w:rsidRDefault="00B472E4" w:rsidP="00B472E4">
            <w:pPr>
              <w:jc w:val="center"/>
              <w:rPr>
                <w:rFonts w:ascii="Calibri" w:eastAsia="Calibri" w:hAnsi="Calibri" w:cs="Arial"/>
                <w:b/>
                <w:bCs/>
              </w:rPr>
            </w:pPr>
            <w:r w:rsidRPr="002307DA">
              <w:rPr>
                <w:rFonts w:ascii="Calibri" w:eastAsia="Calibri" w:hAnsi="Calibri" w:cs="Arial"/>
                <w:b/>
                <w:bCs/>
              </w:rPr>
              <w:t>Guidance Documents/Standards:</w:t>
            </w:r>
          </w:p>
          <w:p w14:paraId="39F1EB30" w14:textId="77777777" w:rsidR="00B472E4" w:rsidRPr="002307DA" w:rsidRDefault="00B472E4" w:rsidP="00B472E4">
            <w:pPr>
              <w:jc w:val="center"/>
              <w:rPr>
                <w:rFonts w:ascii="Calibri" w:eastAsia="Calibri" w:hAnsi="Calibri" w:cs="Arial"/>
                <w:b/>
                <w:bCs/>
                <w:i/>
              </w:rPr>
            </w:pPr>
          </w:p>
          <w:p w14:paraId="564A3BCE" w14:textId="2BAE4578" w:rsidR="00B472E4" w:rsidRPr="002307DA" w:rsidRDefault="00B472E4" w:rsidP="007E4C49">
            <w:pPr>
              <w:rPr>
                <w:rFonts w:ascii="Calibri" w:eastAsia="Calibri" w:hAnsi="Calibri" w:cs="Arial"/>
                <w:bCs/>
              </w:rPr>
            </w:pPr>
          </w:p>
          <w:p w14:paraId="518DF4AD" w14:textId="77777777" w:rsidR="001863F3" w:rsidRPr="002307DA" w:rsidRDefault="001863F3" w:rsidP="001863F3">
            <w:pPr>
              <w:rPr>
                <w:rFonts w:cs="Arial"/>
                <w:bCs/>
              </w:rPr>
            </w:pPr>
            <w:r w:rsidRPr="002307DA">
              <w:rPr>
                <w:rFonts w:cs="Arial"/>
                <w:bCs/>
              </w:rPr>
              <w:t>MB Workplace Safety and Health Act and Regulation:</w:t>
            </w:r>
          </w:p>
          <w:p w14:paraId="430ED155" w14:textId="77777777" w:rsidR="00B472E4" w:rsidRPr="001863F3" w:rsidRDefault="001863F3" w:rsidP="00C1420E">
            <w:pPr>
              <w:pStyle w:val="ListParagraph"/>
              <w:numPr>
                <w:ilvl w:val="0"/>
                <w:numId w:val="405"/>
              </w:numPr>
              <w:tabs>
                <w:tab w:val="left" w:pos="3240"/>
              </w:tabs>
              <w:rPr>
                <w:rFonts w:ascii="Calibri" w:eastAsia="Calibri" w:hAnsi="Calibri" w:cs="Arial"/>
                <w:bCs/>
              </w:rPr>
            </w:pPr>
            <w:r w:rsidRPr="001863F3">
              <w:rPr>
                <w:rFonts w:cs="Arial"/>
                <w:bCs/>
              </w:rPr>
              <w:t>Part 6 Personal Protective Equipment</w:t>
            </w:r>
          </w:p>
          <w:p w14:paraId="78E52E57" w14:textId="0961423C" w:rsidR="001863F3" w:rsidRPr="001863F3" w:rsidRDefault="001863F3" w:rsidP="00C1420E">
            <w:pPr>
              <w:pStyle w:val="ListParagraph"/>
              <w:numPr>
                <w:ilvl w:val="0"/>
                <w:numId w:val="405"/>
              </w:numPr>
              <w:tabs>
                <w:tab w:val="left" w:pos="3240"/>
              </w:tabs>
              <w:rPr>
                <w:rFonts w:ascii="Calibri" w:eastAsia="Calibri" w:hAnsi="Calibri" w:cs="Arial"/>
                <w:bCs/>
              </w:rPr>
            </w:pPr>
            <w:r>
              <w:rPr>
                <w:rFonts w:cs="Arial"/>
                <w:bCs/>
              </w:rPr>
              <w:t>Part 22 Powered Mobile Equipment</w:t>
            </w:r>
          </w:p>
        </w:tc>
        <w:tc>
          <w:tcPr>
            <w:tcW w:w="4394" w:type="dxa"/>
            <w:gridSpan w:val="4"/>
          </w:tcPr>
          <w:p w14:paraId="0B2FBE03" w14:textId="2F5E87D0" w:rsidR="00B472E4" w:rsidRPr="002307DA" w:rsidRDefault="00B472E4" w:rsidP="007E4C49">
            <w:pPr>
              <w:rPr>
                <w:rFonts w:ascii="Calibri" w:eastAsia="Calibri" w:hAnsi="Calibri" w:cs="Arial"/>
                <w:bCs/>
              </w:rPr>
            </w:pPr>
            <w:r w:rsidRPr="002307DA">
              <w:rPr>
                <w:rFonts w:ascii="Calibri" w:eastAsia="Calibri" w:hAnsi="Calibri" w:cs="Arial"/>
                <w:bCs/>
              </w:rPr>
              <w:t xml:space="preserve">This </w:t>
            </w:r>
            <w:r w:rsidR="007E4C49" w:rsidRPr="002307DA">
              <w:rPr>
                <w:rFonts w:ascii="Calibri" w:eastAsia="Calibri" w:hAnsi="Calibri" w:cs="Arial"/>
                <w:bCs/>
              </w:rPr>
              <w:t xml:space="preserve">safe work procedure </w:t>
            </w:r>
            <w:r w:rsidRPr="002307DA">
              <w:rPr>
                <w:rFonts w:ascii="Calibri" w:eastAsia="Calibri" w:hAnsi="Calibri" w:cs="Arial"/>
                <w:bCs/>
              </w:rPr>
              <w:t>will be reviewed any time the task, equipment or materials change and at a minimum of every three years</w:t>
            </w:r>
            <w:r w:rsidR="007E4C49" w:rsidRPr="002307DA">
              <w:rPr>
                <w:rFonts w:ascii="Calibri" w:eastAsia="Calibri" w:hAnsi="Calibri" w:cs="Arial"/>
                <w:bCs/>
              </w:rPr>
              <w:t>.</w:t>
            </w:r>
          </w:p>
        </w:tc>
      </w:tr>
      <w:tr w:rsidR="00B472E4" w:rsidRPr="002307DA" w14:paraId="0128548A" w14:textId="77777777" w:rsidTr="002307DA">
        <w:tc>
          <w:tcPr>
            <w:tcW w:w="5240" w:type="dxa"/>
            <w:gridSpan w:val="4"/>
            <w:vMerge/>
          </w:tcPr>
          <w:p w14:paraId="2EC7EBE6" w14:textId="77777777" w:rsidR="00B472E4" w:rsidRPr="002307DA" w:rsidRDefault="00B472E4" w:rsidP="00B472E4">
            <w:pPr>
              <w:jc w:val="center"/>
              <w:rPr>
                <w:rFonts w:ascii="Calibri" w:eastAsia="Calibri" w:hAnsi="Calibri" w:cs="Arial"/>
                <w:b/>
                <w:bCs/>
              </w:rPr>
            </w:pPr>
          </w:p>
        </w:tc>
        <w:tc>
          <w:tcPr>
            <w:tcW w:w="4394" w:type="dxa"/>
            <w:gridSpan w:val="4"/>
          </w:tcPr>
          <w:p w14:paraId="46B197AB" w14:textId="77777777" w:rsidR="00B472E4" w:rsidRPr="002307DA" w:rsidRDefault="00B472E4" w:rsidP="00B472E4">
            <w:pPr>
              <w:rPr>
                <w:rFonts w:ascii="Calibri" w:eastAsia="Calibri" w:hAnsi="Calibri" w:cs="Arial"/>
                <w:bCs/>
              </w:rPr>
            </w:pPr>
            <w:r w:rsidRPr="002307DA">
              <w:rPr>
                <w:rFonts w:ascii="Calibri" w:eastAsia="Calibri" w:hAnsi="Calibri" w:cs="Arial"/>
                <w:bCs/>
              </w:rPr>
              <w:t>Reviewed By WSH Committee:</w:t>
            </w:r>
          </w:p>
          <w:p w14:paraId="26144F0B" w14:textId="77777777" w:rsidR="00B472E4" w:rsidRPr="002307DA" w:rsidRDefault="00B472E4" w:rsidP="00B472E4">
            <w:pPr>
              <w:rPr>
                <w:rFonts w:ascii="Calibri" w:eastAsia="Calibri" w:hAnsi="Calibri" w:cs="Arial"/>
                <w:bCs/>
              </w:rPr>
            </w:pPr>
          </w:p>
          <w:p w14:paraId="74291D41" w14:textId="77777777" w:rsidR="00B472E4" w:rsidRPr="002307DA" w:rsidRDefault="00B472E4" w:rsidP="00B472E4">
            <w:pPr>
              <w:rPr>
                <w:rFonts w:ascii="Calibri" w:eastAsia="Calibri" w:hAnsi="Calibri" w:cs="Arial"/>
                <w:bCs/>
              </w:rPr>
            </w:pPr>
          </w:p>
          <w:p w14:paraId="17E69DE6" w14:textId="77777777" w:rsidR="00B472E4" w:rsidRPr="002307DA" w:rsidRDefault="00B472E4" w:rsidP="00B472E4">
            <w:pPr>
              <w:rPr>
                <w:rFonts w:ascii="Calibri" w:eastAsia="Calibri" w:hAnsi="Calibri" w:cs="Arial"/>
                <w:bCs/>
              </w:rPr>
            </w:pPr>
            <w:r w:rsidRPr="002307DA">
              <w:rPr>
                <w:rFonts w:ascii="Calibri" w:eastAsia="Calibri" w:hAnsi="Calibri" w:cs="Arial"/>
                <w:bCs/>
              </w:rPr>
              <w:t>Date:</w:t>
            </w:r>
          </w:p>
          <w:p w14:paraId="685432A8" w14:textId="5A33FFBB" w:rsidR="007E4C49" w:rsidRPr="002307DA" w:rsidRDefault="007E4C49" w:rsidP="00B472E4">
            <w:pPr>
              <w:rPr>
                <w:rFonts w:ascii="Calibri" w:eastAsia="Calibri" w:hAnsi="Calibri" w:cs="Arial"/>
                <w:bCs/>
              </w:rPr>
            </w:pPr>
          </w:p>
        </w:tc>
      </w:tr>
    </w:tbl>
    <w:p w14:paraId="03F2D4C7" w14:textId="4526429F" w:rsidR="00B472E4" w:rsidRPr="00DE6294" w:rsidRDefault="00B472E4" w:rsidP="00B472E4">
      <w:pPr>
        <w:spacing w:after="0" w:line="240" w:lineRule="auto"/>
        <w:jc w:val="center"/>
        <w:rPr>
          <w:rFonts w:ascii="Calibri" w:eastAsia="Calibri" w:hAnsi="Calibri" w:cs="Times New Roman"/>
          <w:sz w:val="20"/>
          <w:szCs w:val="20"/>
        </w:rPr>
      </w:pPr>
      <w:r w:rsidRPr="00DE6294">
        <w:rPr>
          <w:rFonts w:ascii="Calibri" w:eastAsia="Calibri" w:hAnsi="Calibri" w:cs="Times New Roman"/>
          <w:sz w:val="20"/>
          <w:szCs w:val="20"/>
        </w:rPr>
        <w:lastRenderedPageBreak/>
        <w:t xml:space="preserve">Gas </w:t>
      </w:r>
      <w:r w:rsidR="00E0712A" w:rsidRPr="00DE6294">
        <w:rPr>
          <w:rFonts w:ascii="Calibri" w:eastAsia="Calibri" w:hAnsi="Calibri" w:cs="Times New Roman"/>
          <w:sz w:val="20"/>
          <w:szCs w:val="20"/>
        </w:rPr>
        <w:t>Powered Blower</w:t>
      </w:r>
      <w:r w:rsidRPr="00DE6294">
        <w:rPr>
          <w:rFonts w:ascii="Calibri" w:eastAsia="Calibri" w:hAnsi="Calibri" w:cs="Times New Roman"/>
          <w:sz w:val="20"/>
          <w:szCs w:val="20"/>
        </w:rPr>
        <w:t xml:space="preserve"> </w:t>
      </w:r>
    </w:p>
    <w:tbl>
      <w:tblPr>
        <w:tblStyle w:val="TableGrid"/>
        <w:tblW w:w="9952" w:type="dxa"/>
        <w:tblInd w:w="-318" w:type="dxa"/>
        <w:tblLook w:val="04A0" w:firstRow="1" w:lastRow="0" w:firstColumn="1" w:lastColumn="0" w:noHBand="0" w:noVBand="1"/>
      </w:tblPr>
      <w:tblGrid>
        <w:gridCol w:w="2175"/>
        <w:gridCol w:w="1259"/>
        <w:gridCol w:w="611"/>
        <w:gridCol w:w="1513"/>
        <w:gridCol w:w="364"/>
        <w:gridCol w:w="630"/>
        <w:gridCol w:w="1078"/>
        <w:gridCol w:w="2322"/>
      </w:tblGrid>
      <w:tr w:rsidR="00B472E4" w:rsidRPr="002307DA" w14:paraId="2153F4A3" w14:textId="77777777" w:rsidTr="002307DA">
        <w:tc>
          <w:tcPr>
            <w:tcW w:w="2175" w:type="dxa"/>
          </w:tcPr>
          <w:p w14:paraId="15D9972F" w14:textId="77777777" w:rsidR="00B472E4" w:rsidRPr="00DE6294" w:rsidRDefault="00B472E4" w:rsidP="00B472E4">
            <w:pPr>
              <w:rPr>
                <w:rFonts w:ascii="Calibri" w:eastAsia="Calibri" w:hAnsi="Calibri" w:cs="Times New Roman"/>
                <w:b/>
                <w:sz w:val="20"/>
                <w:szCs w:val="20"/>
              </w:rPr>
            </w:pPr>
            <w:r w:rsidRPr="00DE6294">
              <w:rPr>
                <w:rFonts w:ascii="Calibri" w:eastAsia="Calibri" w:hAnsi="Calibri" w:cs="Times New Roman"/>
                <w:b/>
                <w:sz w:val="20"/>
                <w:szCs w:val="20"/>
              </w:rPr>
              <w:t>Facility:</w:t>
            </w:r>
          </w:p>
        </w:tc>
        <w:tc>
          <w:tcPr>
            <w:tcW w:w="1870" w:type="dxa"/>
            <w:gridSpan w:val="2"/>
          </w:tcPr>
          <w:p w14:paraId="5789A516" w14:textId="77777777" w:rsidR="00B472E4" w:rsidRPr="00DE6294" w:rsidRDefault="00B472E4" w:rsidP="00B472E4">
            <w:pPr>
              <w:rPr>
                <w:rFonts w:ascii="Calibri" w:eastAsia="Calibri" w:hAnsi="Calibri" w:cs="Times New Roman"/>
                <w:sz w:val="20"/>
                <w:szCs w:val="20"/>
              </w:rPr>
            </w:pPr>
            <w:r w:rsidRPr="00DE6294">
              <w:rPr>
                <w:rFonts w:ascii="Calibri" w:eastAsia="Calibri" w:hAnsi="Calibri" w:cs="Times New Roman"/>
                <w:b/>
                <w:sz w:val="20"/>
                <w:szCs w:val="20"/>
              </w:rPr>
              <w:t>Written By:</w:t>
            </w:r>
          </w:p>
        </w:tc>
        <w:tc>
          <w:tcPr>
            <w:tcW w:w="1877" w:type="dxa"/>
            <w:gridSpan w:val="2"/>
          </w:tcPr>
          <w:p w14:paraId="568F33FA" w14:textId="77777777" w:rsidR="00B472E4" w:rsidRPr="00DE6294" w:rsidRDefault="00B472E4" w:rsidP="00B472E4">
            <w:pPr>
              <w:rPr>
                <w:rFonts w:ascii="Calibri" w:eastAsia="Calibri" w:hAnsi="Calibri" w:cs="Times New Roman"/>
                <w:sz w:val="20"/>
                <w:szCs w:val="20"/>
              </w:rPr>
            </w:pPr>
            <w:r w:rsidRPr="00DE6294">
              <w:rPr>
                <w:rFonts w:ascii="Calibri" w:eastAsia="Calibri" w:hAnsi="Calibri" w:cs="Times New Roman"/>
                <w:b/>
                <w:sz w:val="20"/>
                <w:szCs w:val="20"/>
              </w:rPr>
              <w:t>Approved By:</w:t>
            </w:r>
          </w:p>
        </w:tc>
        <w:tc>
          <w:tcPr>
            <w:tcW w:w="1708" w:type="dxa"/>
            <w:gridSpan w:val="2"/>
          </w:tcPr>
          <w:p w14:paraId="4EC9E8BE" w14:textId="77777777" w:rsidR="00B472E4" w:rsidRPr="00DE6294" w:rsidRDefault="00B472E4" w:rsidP="00B472E4">
            <w:pPr>
              <w:rPr>
                <w:rFonts w:ascii="Calibri" w:eastAsia="Calibri" w:hAnsi="Calibri" w:cs="Times New Roman"/>
                <w:sz w:val="20"/>
                <w:szCs w:val="20"/>
              </w:rPr>
            </w:pPr>
            <w:r w:rsidRPr="00DE6294">
              <w:rPr>
                <w:rFonts w:ascii="Calibri" w:eastAsia="Calibri" w:hAnsi="Calibri" w:cs="Times New Roman"/>
                <w:b/>
                <w:sz w:val="20"/>
                <w:szCs w:val="20"/>
              </w:rPr>
              <w:t>Date Created:</w:t>
            </w:r>
          </w:p>
        </w:tc>
        <w:tc>
          <w:tcPr>
            <w:tcW w:w="2322" w:type="dxa"/>
          </w:tcPr>
          <w:p w14:paraId="32F2A295" w14:textId="549A2748" w:rsidR="00B472E4" w:rsidRPr="00DE6294" w:rsidRDefault="00B472E4" w:rsidP="00B472E4">
            <w:pPr>
              <w:rPr>
                <w:rFonts w:ascii="Calibri" w:eastAsia="Calibri" w:hAnsi="Calibri" w:cs="Times New Roman"/>
                <w:sz w:val="20"/>
                <w:szCs w:val="20"/>
              </w:rPr>
            </w:pPr>
            <w:r w:rsidRPr="00DE6294">
              <w:rPr>
                <w:rFonts w:ascii="Calibri" w:eastAsia="Calibri" w:hAnsi="Calibri" w:cs="Times New Roman"/>
                <w:b/>
                <w:sz w:val="20"/>
                <w:szCs w:val="20"/>
              </w:rPr>
              <w:t>Date of Last Revision</w:t>
            </w:r>
            <w:r w:rsidR="00E92B71" w:rsidRPr="00DE6294">
              <w:rPr>
                <w:rFonts w:ascii="Calibri" w:eastAsia="Calibri" w:hAnsi="Calibri" w:cs="Times New Roman"/>
                <w:b/>
                <w:sz w:val="20"/>
                <w:szCs w:val="20"/>
              </w:rPr>
              <w:t>:</w:t>
            </w:r>
          </w:p>
        </w:tc>
      </w:tr>
      <w:tr w:rsidR="00B472E4" w:rsidRPr="002307DA" w14:paraId="6C6FB31D" w14:textId="77777777" w:rsidTr="002307DA">
        <w:tc>
          <w:tcPr>
            <w:tcW w:w="2175" w:type="dxa"/>
          </w:tcPr>
          <w:p w14:paraId="2CDCE822" w14:textId="77777777" w:rsidR="00B472E4" w:rsidRPr="00DE6294" w:rsidRDefault="00B472E4" w:rsidP="00B472E4">
            <w:pPr>
              <w:rPr>
                <w:rFonts w:ascii="Calibri" w:eastAsia="Calibri" w:hAnsi="Calibri" w:cs="Times New Roman"/>
                <w:sz w:val="20"/>
                <w:szCs w:val="20"/>
              </w:rPr>
            </w:pPr>
          </w:p>
        </w:tc>
        <w:tc>
          <w:tcPr>
            <w:tcW w:w="1870" w:type="dxa"/>
            <w:gridSpan w:val="2"/>
          </w:tcPr>
          <w:p w14:paraId="31C22ECD" w14:textId="77777777" w:rsidR="00B472E4" w:rsidRPr="00DE6294" w:rsidRDefault="00B472E4" w:rsidP="00B472E4">
            <w:pPr>
              <w:rPr>
                <w:rFonts w:ascii="Calibri" w:eastAsia="Calibri" w:hAnsi="Calibri" w:cs="Times New Roman"/>
                <w:sz w:val="20"/>
                <w:szCs w:val="20"/>
              </w:rPr>
            </w:pPr>
          </w:p>
        </w:tc>
        <w:tc>
          <w:tcPr>
            <w:tcW w:w="1877" w:type="dxa"/>
            <w:gridSpan w:val="2"/>
          </w:tcPr>
          <w:p w14:paraId="018A4F22" w14:textId="77777777" w:rsidR="00B472E4" w:rsidRPr="00DE6294" w:rsidRDefault="00B472E4" w:rsidP="00B472E4">
            <w:pPr>
              <w:rPr>
                <w:rFonts w:ascii="Calibri" w:eastAsia="Calibri" w:hAnsi="Calibri" w:cs="Times New Roman"/>
                <w:sz w:val="20"/>
                <w:szCs w:val="20"/>
              </w:rPr>
            </w:pPr>
          </w:p>
        </w:tc>
        <w:tc>
          <w:tcPr>
            <w:tcW w:w="1708" w:type="dxa"/>
            <w:gridSpan w:val="2"/>
          </w:tcPr>
          <w:p w14:paraId="320A8AF8" w14:textId="77777777" w:rsidR="00B472E4" w:rsidRPr="00DE6294" w:rsidRDefault="00B472E4" w:rsidP="00B472E4">
            <w:pPr>
              <w:rPr>
                <w:rFonts w:ascii="Calibri" w:eastAsia="Calibri" w:hAnsi="Calibri" w:cs="Times New Roman"/>
                <w:sz w:val="20"/>
                <w:szCs w:val="20"/>
              </w:rPr>
            </w:pPr>
          </w:p>
        </w:tc>
        <w:tc>
          <w:tcPr>
            <w:tcW w:w="2322" w:type="dxa"/>
          </w:tcPr>
          <w:p w14:paraId="598207BD" w14:textId="77777777" w:rsidR="00B472E4" w:rsidRPr="00DE6294" w:rsidRDefault="00B472E4" w:rsidP="00B472E4">
            <w:pPr>
              <w:rPr>
                <w:rFonts w:ascii="Calibri" w:eastAsia="Calibri" w:hAnsi="Calibri" w:cs="Times New Roman"/>
                <w:sz w:val="20"/>
                <w:szCs w:val="20"/>
              </w:rPr>
            </w:pPr>
          </w:p>
        </w:tc>
      </w:tr>
      <w:tr w:rsidR="00B472E4" w:rsidRPr="002307DA" w14:paraId="03159892" w14:textId="77777777" w:rsidTr="002307DA">
        <w:tc>
          <w:tcPr>
            <w:tcW w:w="3434" w:type="dxa"/>
            <w:gridSpan w:val="2"/>
          </w:tcPr>
          <w:p w14:paraId="296F5DDB" w14:textId="38E1CA0D" w:rsidR="00B472E4" w:rsidRPr="00DE6294" w:rsidRDefault="00B472E4" w:rsidP="00B472E4">
            <w:pPr>
              <w:rPr>
                <w:rFonts w:ascii="Calibri" w:eastAsia="Calibri" w:hAnsi="Calibri" w:cs="Arial"/>
                <w:b/>
                <w:bCs/>
                <w:iCs/>
                <w:sz w:val="20"/>
                <w:szCs w:val="20"/>
              </w:rPr>
            </w:pPr>
            <w:r w:rsidRPr="00DE6294">
              <w:rPr>
                <w:rFonts w:ascii="Calibri" w:eastAsia="Calibri" w:hAnsi="Calibri" w:cs="Arial"/>
                <w:b/>
                <w:bCs/>
                <w:iCs/>
                <w:sz w:val="20"/>
                <w:szCs w:val="20"/>
              </w:rPr>
              <w:t>Hazards Present:</w:t>
            </w:r>
          </w:p>
        </w:tc>
        <w:tc>
          <w:tcPr>
            <w:tcW w:w="3118" w:type="dxa"/>
            <w:gridSpan w:val="4"/>
          </w:tcPr>
          <w:p w14:paraId="307071ED" w14:textId="328734FD" w:rsidR="00B472E4" w:rsidRPr="00DE6294" w:rsidRDefault="000977ED" w:rsidP="00B472E4">
            <w:pPr>
              <w:rPr>
                <w:rFonts w:ascii="Calibri" w:eastAsia="Calibri" w:hAnsi="Calibri" w:cs="Arial"/>
                <w:b/>
                <w:bCs/>
                <w:iCs/>
                <w:sz w:val="20"/>
                <w:szCs w:val="20"/>
              </w:rPr>
            </w:pPr>
            <w:r w:rsidRPr="00DE6294">
              <w:rPr>
                <w:rFonts w:ascii="Calibri" w:eastAsia="Calibri" w:hAnsi="Calibri" w:cs="Arial"/>
                <w:b/>
                <w:bCs/>
                <w:iCs/>
                <w:sz w:val="20"/>
                <w:szCs w:val="20"/>
              </w:rPr>
              <w:t>PPE or Devices Required:</w:t>
            </w:r>
          </w:p>
        </w:tc>
        <w:tc>
          <w:tcPr>
            <w:tcW w:w="3400" w:type="dxa"/>
            <w:gridSpan w:val="2"/>
          </w:tcPr>
          <w:p w14:paraId="64CF62FE" w14:textId="77777777" w:rsidR="00B472E4" w:rsidRPr="00DE6294" w:rsidRDefault="00B472E4" w:rsidP="00B472E4">
            <w:pPr>
              <w:rPr>
                <w:rFonts w:ascii="Calibri" w:eastAsia="Calibri" w:hAnsi="Calibri" w:cs="Arial"/>
                <w:b/>
                <w:bCs/>
                <w:iCs/>
                <w:sz w:val="20"/>
                <w:szCs w:val="20"/>
              </w:rPr>
            </w:pPr>
            <w:r w:rsidRPr="00DE6294">
              <w:rPr>
                <w:rFonts w:ascii="Calibri" w:eastAsia="Calibri" w:hAnsi="Calibri" w:cs="Arial"/>
                <w:b/>
                <w:bCs/>
                <w:iCs/>
                <w:sz w:val="20"/>
                <w:szCs w:val="20"/>
              </w:rPr>
              <w:t>Additional Training Required:</w:t>
            </w:r>
          </w:p>
        </w:tc>
      </w:tr>
      <w:tr w:rsidR="00B472E4" w:rsidRPr="002307DA" w14:paraId="2C27D947" w14:textId="77777777" w:rsidTr="002307DA">
        <w:tc>
          <w:tcPr>
            <w:tcW w:w="3434" w:type="dxa"/>
            <w:gridSpan w:val="2"/>
          </w:tcPr>
          <w:p w14:paraId="6E8ADAE6" w14:textId="320C094E" w:rsidR="00B472E4" w:rsidRPr="00DE6294" w:rsidRDefault="00E92B71" w:rsidP="00B472E4">
            <w:pPr>
              <w:rPr>
                <w:rFonts w:ascii="Calibri" w:eastAsia="Arial" w:hAnsi="Calibri" w:cs="Arial"/>
                <w:sz w:val="20"/>
                <w:szCs w:val="20"/>
              </w:rPr>
            </w:pPr>
            <w:r w:rsidRPr="00DE6294">
              <w:rPr>
                <w:rFonts w:ascii="Calibri" w:eastAsia="Arial" w:hAnsi="Calibri" w:cs="Arial"/>
                <w:sz w:val="20"/>
                <w:szCs w:val="20"/>
              </w:rPr>
              <w:t>pinch points</w:t>
            </w:r>
          </w:p>
        </w:tc>
        <w:tc>
          <w:tcPr>
            <w:tcW w:w="3118" w:type="dxa"/>
            <w:gridSpan w:val="4"/>
          </w:tcPr>
          <w:p w14:paraId="5FFC9CCC" w14:textId="6F797483" w:rsidR="00B472E4" w:rsidRPr="00DE6294" w:rsidRDefault="00E92B71" w:rsidP="00B472E4">
            <w:pPr>
              <w:jc w:val="both"/>
              <w:rPr>
                <w:rFonts w:ascii="Calibri" w:eastAsia="Arial" w:hAnsi="Calibri" w:cs="Arial"/>
                <w:sz w:val="20"/>
                <w:szCs w:val="20"/>
              </w:rPr>
            </w:pPr>
            <w:r w:rsidRPr="00DE6294">
              <w:rPr>
                <w:rFonts w:ascii="Calibri" w:eastAsia="Arial" w:hAnsi="Calibri" w:cs="Arial"/>
                <w:sz w:val="20"/>
                <w:szCs w:val="20"/>
              </w:rPr>
              <w:t xml:space="preserve">steel </w:t>
            </w:r>
            <w:r w:rsidR="007F2879" w:rsidRPr="00DE6294">
              <w:rPr>
                <w:rFonts w:ascii="Calibri" w:eastAsia="Arial" w:hAnsi="Calibri" w:cs="Arial"/>
                <w:sz w:val="20"/>
                <w:szCs w:val="20"/>
              </w:rPr>
              <w:t>toe</w:t>
            </w:r>
            <w:r w:rsidRPr="00DE6294">
              <w:rPr>
                <w:rFonts w:ascii="Calibri" w:eastAsia="Arial" w:hAnsi="Calibri" w:cs="Arial"/>
                <w:sz w:val="20"/>
                <w:szCs w:val="20"/>
              </w:rPr>
              <w:t xml:space="preserve"> boots</w:t>
            </w:r>
          </w:p>
        </w:tc>
        <w:tc>
          <w:tcPr>
            <w:tcW w:w="3400" w:type="dxa"/>
            <w:gridSpan w:val="2"/>
          </w:tcPr>
          <w:p w14:paraId="79181699" w14:textId="77777777" w:rsidR="00B472E4" w:rsidRPr="00DE6294" w:rsidRDefault="00B472E4" w:rsidP="00B472E4">
            <w:pPr>
              <w:rPr>
                <w:rFonts w:ascii="Calibri" w:eastAsia="Calibri" w:hAnsi="Calibri" w:cs="Arial"/>
                <w:sz w:val="20"/>
                <w:szCs w:val="20"/>
              </w:rPr>
            </w:pPr>
          </w:p>
        </w:tc>
      </w:tr>
      <w:tr w:rsidR="00B472E4" w:rsidRPr="002307DA" w14:paraId="0D39E0BB" w14:textId="77777777" w:rsidTr="002307DA">
        <w:tc>
          <w:tcPr>
            <w:tcW w:w="3434" w:type="dxa"/>
            <w:gridSpan w:val="2"/>
          </w:tcPr>
          <w:p w14:paraId="0FC74FA3" w14:textId="3530E4F4" w:rsidR="00B472E4" w:rsidRPr="00DE6294" w:rsidRDefault="00E92B71" w:rsidP="00B472E4">
            <w:pPr>
              <w:spacing w:before="17"/>
              <w:rPr>
                <w:rFonts w:ascii="Calibri" w:eastAsia="Arial" w:hAnsi="Calibri" w:cs="Arial"/>
                <w:sz w:val="20"/>
                <w:szCs w:val="20"/>
              </w:rPr>
            </w:pPr>
            <w:r w:rsidRPr="00DE6294">
              <w:rPr>
                <w:rFonts w:ascii="Calibri" w:eastAsia="Arial" w:hAnsi="Calibri" w:cs="Arial"/>
                <w:sz w:val="20"/>
                <w:szCs w:val="20"/>
              </w:rPr>
              <w:t xml:space="preserve">flying debris </w:t>
            </w:r>
          </w:p>
        </w:tc>
        <w:tc>
          <w:tcPr>
            <w:tcW w:w="3118" w:type="dxa"/>
            <w:gridSpan w:val="4"/>
          </w:tcPr>
          <w:p w14:paraId="6C46E7B2" w14:textId="14653EAF" w:rsidR="00B472E4" w:rsidRPr="00DE6294" w:rsidRDefault="00E92B71" w:rsidP="00E92B71">
            <w:pPr>
              <w:spacing w:before="17"/>
              <w:jc w:val="both"/>
              <w:rPr>
                <w:rFonts w:ascii="Calibri" w:eastAsia="Arial" w:hAnsi="Calibri" w:cs="Arial"/>
                <w:sz w:val="20"/>
                <w:szCs w:val="20"/>
              </w:rPr>
            </w:pPr>
            <w:r w:rsidRPr="00DE6294">
              <w:rPr>
                <w:rFonts w:ascii="Calibri" w:eastAsia="Arial" w:hAnsi="Calibri" w:cs="Arial"/>
                <w:sz w:val="20"/>
                <w:szCs w:val="20"/>
              </w:rPr>
              <w:t xml:space="preserve">high visibility vest, safety glasses </w:t>
            </w:r>
          </w:p>
        </w:tc>
        <w:tc>
          <w:tcPr>
            <w:tcW w:w="3400" w:type="dxa"/>
            <w:gridSpan w:val="2"/>
          </w:tcPr>
          <w:p w14:paraId="77337C71" w14:textId="77777777" w:rsidR="00B472E4" w:rsidRPr="00DE6294" w:rsidRDefault="00B472E4" w:rsidP="00B472E4">
            <w:pPr>
              <w:rPr>
                <w:rFonts w:ascii="Calibri" w:eastAsia="Calibri" w:hAnsi="Calibri" w:cs="Calibri"/>
                <w:sz w:val="20"/>
                <w:szCs w:val="20"/>
              </w:rPr>
            </w:pPr>
          </w:p>
        </w:tc>
      </w:tr>
      <w:tr w:rsidR="00B472E4" w:rsidRPr="002307DA" w14:paraId="43FD427C" w14:textId="77777777" w:rsidTr="002307DA">
        <w:tc>
          <w:tcPr>
            <w:tcW w:w="9952" w:type="dxa"/>
            <w:gridSpan w:val="8"/>
          </w:tcPr>
          <w:p w14:paraId="006F2C25" w14:textId="6CBFAB53" w:rsidR="00B472E4" w:rsidRPr="00DE6294" w:rsidRDefault="00B472E4" w:rsidP="007E4C49">
            <w:pPr>
              <w:jc w:val="center"/>
              <w:rPr>
                <w:rFonts w:ascii="Calibri" w:eastAsia="Calibri" w:hAnsi="Calibri" w:cs="Arial"/>
                <w:b/>
                <w:bCs/>
                <w:sz w:val="20"/>
                <w:szCs w:val="20"/>
              </w:rPr>
            </w:pPr>
            <w:r w:rsidRPr="00DE6294">
              <w:rPr>
                <w:rFonts w:ascii="Calibri" w:eastAsia="Calibri" w:hAnsi="Calibri" w:cs="Arial"/>
                <w:b/>
                <w:bCs/>
                <w:sz w:val="20"/>
                <w:szCs w:val="20"/>
              </w:rPr>
              <w:t xml:space="preserve">Safe </w:t>
            </w:r>
            <w:r w:rsidR="00F0763B" w:rsidRPr="00DE6294">
              <w:rPr>
                <w:rFonts w:ascii="Calibri" w:eastAsia="Calibri" w:hAnsi="Calibri" w:cs="Arial"/>
                <w:b/>
                <w:bCs/>
                <w:sz w:val="20"/>
                <w:szCs w:val="20"/>
              </w:rPr>
              <w:t>Work</w:t>
            </w:r>
            <w:r w:rsidRPr="00DE6294">
              <w:rPr>
                <w:rFonts w:ascii="Calibri" w:eastAsia="Calibri" w:hAnsi="Calibri" w:cs="Arial"/>
                <w:b/>
                <w:bCs/>
                <w:sz w:val="20"/>
                <w:szCs w:val="20"/>
              </w:rPr>
              <w:t xml:space="preserve"> Procedure:</w:t>
            </w:r>
          </w:p>
        </w:tc>
      </w:tr>
      <w:tr w:rsidR="00B472E4" w:rsidRPr="002307DA" w14:paraId="1B8F34B5" w14:textId="77777777" w:rsidTr="00A136F6">
        <w:trPr>
          <w:trHeight w:val="9251"/>
        </w:trPr>
        <w:tc>
          <w:tcPr>
            <w:tcW w:w="9952" w:type="dxa"/>
            <w:gridSpan w:val="8"/>
          </w:tcPr>
          <w:p w14:paraId="65EC6DFB" w14:textId="09C101ED" w:rsidR="00E0712A" w:rsidRPr="00A136F6" w:rsidRDefault="00E92B71" w:rsidP="00E0712A">
            <w:pPr>
              <w:pStyle w:val="TableParagraph"/>
              <w:ind w:left="102"/>
              <w:rPr>
                <w:rFonts w:eastAsia="Arial" w:cs="Arial"/>
                <w:sz w:val="19"/>
                <w:szCs w:val="19"/>
                <w:u w:val="single"/>
              </w:rPr>
            </w:pPr>
            <w:r w:rsidRPr="00A136F6">
              <w:rPr>
                <w:rFonts w:eastAsia="Arial" w:cs="Arial"/>
                <w:sz w:val="19"/>
                <w:szCs w:val="19"/>
                <w:u w:val="single"/>
              </w:rPr>
              <w:t>Assembling the Blower:</w:t>
            </w:r>
          </w:p>
          <w:p w14:paraId="3A4420CF" w14:textId="238687EC" w:rsidR="00E0712A" w:rsidRPr="00A136F6" w:rsidRDefault="00E0712A" w:rsidP="002307DA">
            <w:pPr>
              <w:pStyle w:val="ListParagraph"/>
              <w:widowControl w:val="0"/>
              <w:numPr>
                <w:ilvl w:val="0"/>
                <w:numId w:val="182"/>
              </w:numPr>
              <w:tabs>
                <w:tab w:val="left" w:pos="810"/>
              </w:tabs>
              <w:contextualSpacing w:val="0"/>
              <w:rPr>
                <w:rFonts w:eastAsia="Arial" w:cs="Arial"/>
                <w:sz w:val="19"/>
                <w:szCs w:val="19"/>
              </w:rPr>
            </w:pPr>
            <w:r w:rsidRPr="00A136F6">
              <w:rPr>
                <w:spacing w:val="-1"/>
                <w:sz w:val="19"/>
                <w:szCs w:val="19"/>
              </w:rPr>
              <w:t xml:space="preserve">Line up </w:t>
            </w:r>
            <w:r w:rsidRPr="00A136F6">
              <w:rPr>
                <w:sz w:val="19"/>
                <w:szCs w:val="19"/>
              </w:rPr>
              <w:t>the</w:t>
            </w:r>
            <w:r w:rsidRPr="00A136F6">
              <w:rPr>
                <w:spacing w:val="-1"/>
                <w:sz w:val="19"/>
                <w:szCs w:val="19"/>
              </w:rPr>
              <w:t xml:space="preserve"> arrows on </w:t>
            </w:r>
            <w:r w:rsidRPr="00A136F6">
              <w:rPr>
                <w:sz w:val="19"/>
                <w:szCs w:val="19"/>
              </w:rPr>
              <w:t>the</w:t>
            </w:r>
            <w:r w:rsidRPr="00A136F6">
              <w:rPr>
                <w:spacing w:val="-1"/>
                <w:sz w:val="19"/>
                <w:szCs w:val="19"/>
              </w:rPr>
              <w:t xml:space="preserve"> </w:t>
            </w:r>
            <w:r w:rsidR="00E92B71" w:rsidRPr="00A136F6">
              <w:rPr>
                <w:spacing w:val="-1"/>
                <w:sz w:val="19"/>
                <w:szCs w:val="19"/>
              </w:rPr>
              <w:t>b</w:t>
            </w:r>
            <w:r w:rsidRPr="00A136F6">
              <w:rPr>
                <w:spacing w:val="-1"/>
                <w:sz w:val="19"/>
                <w:szCs w:val="19"/>
              </w:rPr>
              <w:t>lower</w:t>
            </w:r>
            <w:r w:rsidRPr="00A136F6">
              <w:rPr>
                <w:sz w:val="19"/>
                <w:szCs w:val="19"/>
              </w:rPr>
              <w:t xml:space="preserve"> tube</w:t>
            </w:r>
            <w:r w:rsidRPr="00A136F6">
              <w:rPr>
                <w:spacing w:val="-1"/>
                <w:sz w:val="19"/>
                <w:szCs w:val="19"/>
              </w:rPr>
              <w:t xml:space="preserve"> with </w:t>
            </w:r>
            <w:r w:rsidRPr="00A136F6">
              <w:rPr>
                <w:sz w:val="19"/>
                <w:szCs w:val="19"/>
              </w:rPr>
              <w:t>the</w:t>
            </w:r>
            <w:r w:rsidRPr="00A136F6">
              <w:rPr>
                <w:spacing w:val="-1"/>
                <w:sz w:val="19"/>
                <w:szCs w:val="19"/>
              </w:rPr>
              <w:t xml:space="preserve"> housing</w:t>
            </w:r>
            <w:r w:rsidRPr="00A136F6">
              <w:rPr>
                <w:spacing w:val="-2"/>
                <w:sz w:val="19"/>
                <w:szCs w:val="19"/>
              </w:rPr>
              <w:t xml:space="preserve"> </w:t>
            </w:r>
            <w:r w:rsidR="00E92B71" w:rsidRPr="00A136F6">
              <w:rPr>
                <w:spacing w:val="-1"/>
                <w:sz w:val="19"/>
                <w:szCs w:val="19"/>
              </w:rPr>
              <w:t>stub. P</w:t>
            </w:r>
            <w:r w:rsidRPr="00A136F6">
              <w:rPr>
                <w:sz w:val="19"/>
                <w:szCs w:val="19"/>
              </w:rPr>
              <w:t>ush</w:t>
            </w:r>
            <w:r w:rsidRPr="00A136F6">
              <w:rPr>
                <w:spacing w:val="-1"/>
                <w:sz w:val="19"/>
                <w:szCs w:val="19"/>
              </w:rPr>
              <w:t xml:space="preserve"> </w:t>
            </w:r>
            <w:r w:rsidRPr="00A136F6">
              <w:rPr>
                <w:sz w:val="19"/>
                <w:szCs w:val="19"/>
              </w:rPr>
              <w:t>the</w:t>
            </w:r>
            <w:r w:rsidRPr="00A136F6">
              <w:rPr>
                <w:spacing w:val="-1"/>
                <w:sz w:val="19"/>
                <w:szCs w:val="19"/>
              </w:rPr>
              <w:t xml:space="preserve"> </w:t>
            </w:r>
            <w:r w:rsidRPr="00A136F6">
              <w:rPr>
                <w:sz w:val="19"/>
                <w:szCs w:val="19"/>
              </w:rPr>
              <w:t>tube</w:t>
            </w:r>
            <w:r w:rsidRPr="00A136F6">
              <w:rPr>
                <w:spacing w:val="-1"/>
                <w:sz w:val="19"/>
                <w:szCs w:val="19"/>
              </w:rPr>
              <w:t xml:space="preserve"> into </w:t>
            </w:r>
            <w:r w:rsidRPr="00A136F6">
              <w:rPr>
                <w:sz w:val="19"/>
                <w:szCs w:val="19"/>
              </w:rPr>
              <w:t>the</w:t>
            </w:r>
            <w:r w:rsidRPr="00A136F6">
              <w:rPr>
                <w:spacing w:val="-1"/>
                <w:sz w:val="19"/>
                <w:szCs w:val="19"/>
              </w:rPr>
              <w:t xml:space="preserve"> </w:t>
            </w:r>
            <w:r w:rsidRPr="00A136F6">
              <w:rPr>
                <w:sz w:val="19"/>
                <w:szCs w:val="19"/>
              </w:rPr>
              <w:t>fan</w:t>
            </w:r>
            <w:r w:rsidRPr="00A136F6">
              <w:rPr>
                <w:spacing w:val="-1"/>
                <w:sz w:val="19"/>
                <w:szCs w:val="19"/>
              </w:rPr>
              <w:t xml:space="preserve"> </w:t>
            </w:r>
            <w:r w:rsidRPr="00A136F6">
              <w:rPr>
                <w:spacing w:val="-2"/>
                <w:sz w:val="19"/>
                <w:szCs w:val="19"/>
              </w:rPr>
              <w:t>housing</w:t>
            </w:r>
            <w:r w:rsidRPr="00A136F6">
              <w:rPr>
                <w:spacing w:val="33"/>
                <w:sz w:val="19"/>
                <w:szCs w:val="19"/>
              </w:rPr>
              <w:t xml:space="preserve"> </w:t>
            </w:r>
            <w:r w:rsidRPr="00A136F6">
              <w:rPr>
                <w:sz w:val="19"/>
                <w:szCs w:val="19"/>
              </w:rPr>
              <w:t>stub.</w:t>
            </w:r>
          </w:p>
          <w:p w14:paraId="62AB6AE1" w14:textId="618E4EC6" w:rsidR="00E0712A" w:rsidRPr="00A136F6" w:rsidRDefault="00E0712A" w:rsidP="008F645E">
            <w:pPr>
              <w:pStyle w:val="ListParagraph"/>
              <w:widowControl w:val="0"/>
              <w:numPr>
                <w:ilvl w:val="0"/>
                <w:numId w:val="182"/>
              </w:numPr>
              <w:tabs>
                <w:tab w:val="left" w:pos="810"/>
              </w:tabs>
              <w:contextualSpacing w:val="0"/>
              <w:rPr>
                <w:rFonts w:eastAsia="Arial" w:cs="Arial"/>
                <w:sz w:val="19"/>
                <w:szCs w:val="19"/>
              </w:rPr>
            </w:pPr>
            <w:r w:rsidRPr="00A136F6">
              <w:rPr>
                <w:sz w:val="19"/>
                <w:szCs w:val="19"/>
              </w:rPr>
              <w:t>Push</w:t>
            </w:r>
            <w:r w:rsidRPr="00A136F6">
              <w:rPr>
                <w:spacing w:val="-1"/>
                <w:sz w:val="19"/>
                <w:szCs w:val="19"/>
              </w:rPr>
              <w:t xml:space="preserve"> </w:t>
            </w:r>
            <w:r w:rsidRPr="00A136F6">
              <w:rPr>
                <w:sz w:val="19"/>
                <w:szCs w:val="19"/>
              </w:rPr>
              <w:t>the</w:t>
            </w:r>
            <w:r w:rsidRPr="00A136F6">
              <w:rPr>
                <w:spacing w:val="-1"/>
                <w:sz w:val="19"/>
                <w:szCs w:val="19"/>
              </w:rPr>
              <w:t xml:space="preserve"> union nut over </w:t>
            </w:r>
            <w:r w:rsidRPr="00A136F6">
              <w:rPr>
                <w:sz w:val="19"/>
                <w:szCs w:val="19"/>
              </w:rPr>
              <w:t>the</w:t>
            </w:r>
            <w:r w:rsidRPr="00A136F6">
              <w:rPr>
                <w:spacing w:val="-2"/>
                <w:sz w:val="19"/>
                <w:szCs w:val="19"/>
              </w:rPr>
              <w:t xml:space="preserve"> </w:t>
            </w:r>
            <w:r w:rsidRPr="00A136F6">
              <w:rPr>
                <w:sz w:val="19"/>
                <w:szCs w:val="19"/>
              </w:rPr>
              <w:t>fan</w:t>
            </w:r>
            <w:r w:rsidRPr="00A136F6">
              <w:rPr>
                <w:spacing w:val="-1"/>
                <w:sz w:val="19"/>
                <w:szCs w:val="19"/>
              </w:rPr>
              <w:t xml:space="preserve"> housing</w:t>
            </w:r>
            <w:r w:rsidRPr="00A136F6">
              <w:rPr>
                <w:spacing w:val="-2"/>
                <w:sz w:val="19"/>
                <w:szCs w:val="19"/>
              </w:rPr>
              <w:t xml:space="preserve"> </w:t>
            </w:r>
            <w:r w:rsidRPr="00A136F6">
              <w:rPr>
                <w:sz w:val="19"/>
                <w:szCs w:val="19"/>
              </w:rPr>
              <w:t>stub</w:t>
            </w:r>
            <w:r w:rsidRPr="00A136F6">
              <w:rPr>
                <w:spacing w:val="-1"/>
                <w:sz w:val="19"/>
                <w:szCs w:val="19"/>
              </w:rPr>
              <w:t xml:space="preserve"> and</w:t>
            </w:r>
            <w:r w:rsidRPr="00A136F6">
              <w:rPr>
                <w:spacing w:val="1"/>
                <w:sz w:val="19"/>
                <w:szCs w:val="19"/>
              </w:rPr>
              <w:t xml:space="preserve"> </w:t>
            </w:r>
            <w:r w:rsidRPr="00A136F6">
              <w:rPr>
                <w:sz w:val="19"/>
                <w:szCs w:val="19"/>
              </w:rPr>
              <w:t>turn</w:t>
            </w:r>
            <w:r w:rsidRPr="00A136F6">
              <w:rPr>
                <w:spacing w:val="-2"/>
                <w:sz w:val="19"/>
                <w:szCs w:val="19"/>
              </w:rPr>
              <w:t xml:space="preserve"> </w:t>
            </w:r>
            <w:r w:rsidRPr="00A136F6">
              <w:rPr>
                <w:spacing w:val="-1"/>
                <w:sz w:val="19"/>
                <w:szCs w:val="19"/>
              </w:rPr>
              <w:t xml:space="preserve">in </w:t>
            </w:r>
            <w:r w:rsidRPr="00A136F6">
              <w:rPr>
                <w:sz w:val="19"/>
                <w:szCs w:val="19"/>
              </w:rPr>
              <w:t>the</w:t>
            </w:r>
            <w:r w:rsidRPr="00A136F6">
              <w:rPr>
                <w:spacing w:val="-1"/>
                <w:sz w:val="19"/>
                <w:szCs w:val="19"/>
              </w:rPr>
              <w:t xml:space="preserve"> </w:t>
            </w:r>
            <w:r w:rsidRPr="00A136F6">
              <w:rPr>
                <w:spacing w:val="-2"/>
                <w:sz w:val="19"/>
                <w:szCs w:val="19"/>
              </w:rPr>
              <w:t>direction</w:t>
            </w:r>
            <w:r w:rsidRPr="00A136F6">
              <w:rPr>
                <w:spacing w:val="-1"/>
                <w:sz w:val="19"/>
                <w:szCs w:val="19"/>
              </w:rPr>
              <w:t xml:space="preserve"> of </w:t>
            </w:r>
            <w:r w:rsidRPr="00A136F6">
              <w:rPr>
                <w:sz w:val="19"/>
                <w:szCs w:val="19"/>
              </w:rPr>
              <w:t>the</w:t>
            </w:r>
            <w:r w:rsidRPr="00A136F6">
              <w:rPr>
                <w:spacing w:val="-1"/>
                <w:sz w:val="19"/>
                <w:szCs w:val="19"/>
              </w:rPr>
              <w:t xml:space="preserve"> arrow until </w:t>
            </w:r>
            <w:r w:rsidRPr="00A136F6">
              <w:rPr>
                <w:sz w:val="19"/>
                <w:szCs w:val="19"/>
              </w:rPr>
              <w:t>the</w:t>
            </w:r>
            <w:r w:rsidRPr="00A136F6">
              <w:rPr>
                <w:spacing w:val="-1"/>
                <w:sz w:val="19"/>
                <w:szCs w:val="19"/>
              </w:rPr>
              <w:t xml:space="preserve"> </w:t>
            </w:r>
            <w:r w:rsidRPr="00A136F6">
              <w:rPr>
                <w:sz w:val="19"/>
                <w:szCs w:val="19"/>
              </w:rPr>
              <w:t>tab</w:t>
            </w:r>
            <w:r w:rsidR="00E92B71" w:rsidRPr="00A136F6">
              <w:rPr>
                <w:sz w:val="19"/>
                <w:szCs w:val="19"/>
              </w:rPr>
              <w:t xml:space="preserve"> </w:t>
            </w:r>
            <w:r w:rsidRPr="00A136F6">
              <w:rPr>
                <w:spacing w:val="-1"/>
                <w:sz w:val="19"/>
                <w:szCs w:val="19"/>
              </w:rPr>
              <w:t xml:space="preserve">engages </w:t>
            </w:r>
            <w:r w:rsidRPr="00A136F6">
              <w:rPr>
                <w:sz w:val="19"/>
                <w:szCs w:val="19"/>
              </w:rPr>
              <w:t>the</w:t>
            </w:r>
            <w:r w:rsidRPr="00A136F6">
              <w:rPr>
                <w:spacing w:val="-1"/>
                <w:sz w:val="19"/>
                <w:szCs w:val="19"/>
              </w:rPr>
              <w:t xml:space="preserve"> opening.</w:t>
            </w:r>
          </w:p>
          <w:p w14:paraId="65303717" w14:textId="6266333F" w:rsidR="00E0712A" w:rsidRPr="00A136F6" w:rsidRDefault="00E0712A" w:rsidP="008F645E">
            <w:pPr>
              <w:pStyle w:val="ListParagraph"/>
              <w:widowControl w:val="0"/>
              <w:numPr>
                <w:ilvl w:val="0"/>
                <w:numId w:val="182"/>
              </w:numPr>
              <w:tabs>
                <w:tab w:val="left" w:pos="810"/>
              </w:tabs>
              <w:ind w:right="107"/>
              <w:contextualSpacing w:val="0"/>
              <w:rPr>
                <w:rFonts w:eastAsia="Arial" w:cs="Arial"/>
                <w:sz w:val="19"/>
                <w:szCs w:val="19"/>
              </w:rPr>
            </w:pPr>
            <w:r w:rsidRPr="00A136F6">
              <w:rPr>
                <w:sz w:val="19"/>
                <w:szCs w:val="19"/>
              </w:rPr>
              <w:t>Push</w:t>
            </w:r>
            <w:r w:rsidRPr="00A136F6">
              <w:rPr>
                <w:spacing w:val="-1"/>
                <w:sz w:val="19"/>
                <w:szCs w:val="19"/>
              </w:rPr>
              <w:t xml:space="preserve"> </w:t>
            </w:r>
            <w:r w:rsidRPr="00A136F6">
              <w:rPr>
                <w:sz w:val="19"/>
                <w:szCs w:val="19"/>
              </w:rPr>
              <w:t>the</w:t>
            </w:r>
            <w:r w:rsidRPr="00A136F6">
              <w:rPr>
                <w:spacing w:val="-1"/>
                <w:sz w:val="19"/>
                <w:szCs w:val="19"/>
              </w:rPr>
              <w:t xml:space="preserve"> nozzle onto </w:t>
            </w:r>
            <w:r w:rsidRPr="00A136F6">
              <w:rPr>
                <w:sz w:val="19"/>
                <w:szCs w:val="19"/>
              </w:rPr>
              <w:t>the</w:t>
            </w:r>
            <w:r w:rsidRPr="00A136F6">
              <w:rPr>
                <w:spacing w:val="-1"/>
                <w:sz w:val="19"/>
                <w:szCs w:val="19"/>
              </w:rPr>
              <w:t xml:space="preserve"> </w:t>
            </w:r>
            <w:r w:rsidRPr="00A136F6">
              <w:rPr>
                <w:spacing w:val="-2"/>
                <w:sz w:val="19"/>
                <w:szCs w:val="19"/>
              </w:rPr>
              <w:t>blower</w:t>
            </w:r>
            <w:r w:rsidRPr="00A136F6">
              <w:rPr>
                <w:sz w:val="19"/>
                <w:szCs w:val="19"/>
              </w:rPr>
              <w:t xml:space="preserve"> tube</w:t>
            </w:r>
            <w:r w:rsidRPr="00A136F6">
              <w:rPr>
                <w:spacing w:val="-1"/>
                <w:sz w:val="19"/>
                <w:szCs w:val="19"/>
              </w:rPr>
              <w:t xml:space="preserve"> as </w:t>
            </w:r>
            <w:r w:rsidRPr="00A136F6">
              <w:rPr>
                <w:sz w:val="19"/>
                <w:szCs w:val="19"/>
              </w:rPr>
              <w:t>far</w:t>
            </w:r>
            <w:r w:rsidRPr="00A136F6">
              <w:rPr>
                <w:spacing w:val="-1"/>
                <w:sz w:val="19"/>
                <w:szCs w:val="19"/>
              </w:rPr>
              <w:t xml:space="preserve"> as </w:t>
            </w:r>
            <w:r w:rsidRPr="00A136F6">
              <w:rPr>
                <w:sz w:val="19"/>
                <w:szCs w:val="19"/>
              </w:rPr>
              <w:t>the</w:t>
            </w:r>
            <w:r w:rsidRPr="00A136F6">
              <w:rPr>
                <w:spacing w:val="-1"/>
                <w:sz w:val="19"/>
                <w:szCs w:val="19"/>
              </w:rPr>
              <w:t xml:space="preserve"> lug</w:t>
            </w:r>
            <w:r w:rsidRPr="00A136F6">
              <w:rPr>
                <w:spacing w:val="-2"/>
                <w:sz w:val="19"/>
                <w:szCs w:val="19"/>
              </w:rPr>
              <w:t xml:space="preserve"> </w:t>
            </w:r>
            <w:r w:rsidRPr="00A136F6">
              <w:rPr>
                <w:spacing w:val="-1"/>
                <w:sz w:val="19"/>
                <w:szCs w:val="19"/>
              </w:rPr>
              <w:t>position and</w:t>
            </w:r>
            <w:r w:rsidRPr="00A136F6">
              <w:rPr>
                <w:spacing w:val="-2"/>
                <w:sz w:val="19"/>
                <w:szCs w:val="19"/>
              </w:rPr>
              <w:t xml:space="preserve"> </w:t>
            </w:r>
            <w:r w:rsidRPr="00A136F6">
              <w:rPr>
                <w:spacing w:val="-1"/>
                <w:sz w:val="19"/>
                <w:szCs w:val="19"/>
              </w:rPr>
              <w:t xml:space="preserve">rotate it in </w:t>
            </w:r>
            <w:r w:rsidRPr="00A136F6">
              <w:rPr>
                <w:sz w:val="19"/>
                <w:szCs w:val="19"/>
              </w:rPr>
              <w:t>the</w:t>
            </w:r>
            <w:r w:rsidRPr="00A136F6">
              <w:rPr>
                <w:spacing w:val="-1"/>
                <w:sz w:val="19"/>
                <w:szCs w:val="19"/>
              </w:rPr>
              <w:t xml:space="preserve"> direction of </w:t>
            </w:r>
            <w:r w:rsidRPr="00A136F6">
              <w:rPr>
                <w:sz w:val="19"/>
                <w:szCs w:val="19"/>
              </w:rPr>
              <w:t>the</w:t>
            </w:r>
            <w:r w:rsidR="00E92B71" w:rsidRPr="00A136F6">
              <w:rPr>
                <w:sz w:val="19"/>
                <w:szCs w:val="19"/>
              </w:rPr>
              <w:t xml:space="preserve"> a</w:t>
            </w:r>
            <w:r w:rsidRPr="00A136F6">
              <w:rPr>
                <w:spacing w:val="-1"/>
                <w:sz w:val="19"/>
                <w:szCs w:val="19"/>
              </w:rPr>
              <w:t xml:space="preserve">rrow </w:t>
            </w:r>
            <w:r w:rsidRPr="00A136F6">
              <w:rPr>
                <w:sz w:val="19"/>
                <w:szCs w:val="19"/>
              </w:rPr>
              <w:t>to</w:t>
            </w:r>
            <w:r w:rsidRPr="00A136F6">
              <w:rPr>
                <w:spacing w:val="-1"/>
                <w:sz w:val="19"/>
                <w:szCs w:val="19"/>
              </w:rPr>
              <w:t xml:space="preserve"> lock</w:t>
            </w:r>
            <w:r w:rsidRPr="00A136F6">
              <w:rPr>
                <w:spacing w:val="-2"/>
                <w:sz w:val="19"/>
                <w:szCs w:val="19"/>
              </w:rPr>
              <w:t xml:space="preserve"> </w:t>
            </w:r>
            <w:r w:rsidRPr="00A136F6">
              <w:rPr>
                <w:spacing w:val="-1"/>
                <w:sz w:val="19"/>
                <w:szCs w:val="19"/>
              </w:rPr>
              <w:t>in position.</w:t>
            </w:r>
          </w:p>
          <w:p w14:paraId="05BE6924" w14:textId="6C56FF45" w:rsidR="00E0712A" w:rsidRPr="00A136F6" w:rsidRDefault="00E0712A" w:rsidP="008F645E">
            <w:pPr>
              <w:pStyle w:val="ListParagraph"/>
              <w:widowControl w:val="0"/>
              <w:numPr>
                <w:ilvl w:val="0"/>
                <w:numId w:val="182"/>
              </w:numPr>
              <w:tabs>
                <w:tab w:val="left" w:pos="810"/>
              </w:tabs>
              <w:ind w:right="36"/>
              <w:contextualSpacing w:val="0"/>
              <w:rPr>
                <w:rFonts w:eastAsia="Arial" w:cs="Arial"/>
                <w:sz w:val="19"/>
                <w:szCs w:val="19"/>
              </w:rPr>
            </w:pPr>
            <w:r w:rsidRPr="00A136F6">
              <w:rPr>
                <w:sz w:val="19"/>
                <w:szCs w:val="19"/>
              </w:rPr>
              <w:t>To</w:t>
            </w:r>
            <w:r w:rsidRPr="00A136F6">
              <w:rPr>
                <w:spacing w:val="-1"/>
                <w:sz w:val="19"/>
                <w:szCs w:val="19"/>
              </w:rPr>
              <w:t xml:space="preserve"> remove </w:t>
            </w:r>
            <w:r w:rsidRPr="00A136F6">
              <w:rPr>
                <w:sz w:val="19"/>
                <w:szCs w:val="19"/>
              </w:rPr>
              <w:t>the</w:t>
            </w:r>
            <w:r w:rsidRPr="00A136F6">
              <w:rPr>
                <w:spacing w:val="-1"/>
                <w:sz w:val="19"/>
                <w:szCs w:val="19"/>
              </w:rPr>
              <w:t xml:space="preserve"> blower tube, insert </w:t>
            </w:r>
            <w:r w:rsidRPr="00A136F6">
              <w:rPr>
                <w:sz w:val="19"/>
                <w:szCs w:val="19"/>
              </w:rPr>
              <w:t>a</w:t>
            </w:r>
            <w:r w:rsidRPr="00A136F6">
              <w:rPr>
                <w:spacing w:val="-1"/>
                <w:sz w:val="19"/>
                <w:szCs w:val="19"/>
              </w:rPr>
              <w:t xml:space="preserve"> suitable</w:t>
            </w:r>
            <w:r w:rsidRPr="00A136F6">
              <w:rPr>
                <w:spacing w:val="1"/>
                <w:sz w:val="19"/>
                <w:szCs w:val="19"/>
              </w:rPr>
              <w:t xml:space="preserve"> </w:t>
            </w:r>
            <w:r w:rsidRPr="00A136F6">
              <w:rPr>
                <w:sz w:val="19"/>
                <w:szCs w:val="19"/>
              </w:rPr>
              <w:t>tool</w:t>
            </w:r>
            <w:r w:rsidRPr="00A136F6">
              <w:rPr>
                <w:spacing w:val="-1"/>
                <w:sz w:val="19"/>
                <w:szCs w:val="19"/>
              </w:rPr>
              <w:t xml:space="preserve"> through </w:t>
            </w:r>
            <w:r w:rsidRPr="00A136F6">
              <w:rPr>
                <w:sz w:val="19"/>
                <w:szCs w:val="19"/>
              </w:rPr>
              <w:t>the</w:t>
            </w:r>
            <w:r w:rsidRPr="00A136F6">
              <w:rPr>
                <w:spacing w:val="-1"/>
                <w:sz w:val="19"/>
                <w:szCs w:val="19"/>
              </w:rPr>
              <w:t xml:space="preserve"> </w:t>
            </w:r>
            <w:r w:rsidRPr="00A136F6">
              <w:rPr>
                <w:spacing w:val="-2"/>
                <w:sz w:val="19"/>
                <w:szCs w:val="19"/>
              </w:rPr>
              <w:t>opening</w:t>
            </w:r>
            <w:r w:rsidRPr="00A136F6">
              <w:rPr>
                <w:spacing w:val="-1"/>
                <w:sz w:val="19"/>
                <w:szCs w:val="19"/>
              </w:rPr>
              <w:t xml:space="preserve"> in </w:t>
            </w:r>
            <w:r w:rsidRPr="00A136F6">
              <w:rPr>
                <w:sz w:val="19"/>
                <w:szCs w:val="19"/>
              </w:rPr>
              <w:t>the</w:t>
            </w:r>
            <w:r w:rsidRPr="00A136F6">
              <w:rPr>
                <w:spacing w:val="-1"/>
                <w:sz w:val="19"/>
                <w:szCs w:val="19"/>
              </w:rPr>
              <w:t xml:space="preserve"> union nut </w:t>
            </w:r>
            <w:r w:rsidRPr="00A136F6">
              <w:rPr>
                <w:sz w:val="19"/>
                <w:szCs w:val="19"/>
              </w:rPr>
              <w:t>to</w:t>
            </w:r>
            <w:r w:rsidRPr="00A136F6">
              <w:rPr>
                <w:spacing w:val="-1"/>
                <w:sz w:val="19"/>
                <w:szCs w:val="19"/>
              </w:rPr>
              <w:t xml:space="preserve"> press</w:t>
            </w:r>
            <w:r w:rsidR="00BD2E88" w:rsidRPr="00A136F6">
              <w:rPr>
                <w:spacing w:val="-1"/>
                <w:sz w:val="19"/>
                <w:szCs w:val="19"/>
              </w:rPr>
              <w:t xml:space="preserve"> </w:t>
            </w:r>
            <w:r w:rsidRPr="00A136F6">
              <w:rPr>
                <w:spacing w:val="-1"/>
                <w:sz w:val="19"/>
                <w:szCs w:val="19"/>
              </w:rPr>
              <w:t xml:space="preserve">down </w:t>
            </w:r>
            <w:r w:rsidRPr="00A136F6">
              <w:rPr>
                <w:sz w:val="19"/>
                <w:szCs w:val="19"/>
              </w:rPr>
              <w:t>the</w:t>
            </w:r>
            <w:r w:rsidRPr="00A136F6">
              <w:rPr>
                <w:spacing w:val="-1"/>
                <w:sz w:val="19"/>
                <w:szCs w:val="19"/>
              </w:rPr>
              <w:t xml:space="preserve"> tab</w:t>
            </w:r>
            <w:r w:rsidR="00E92B71" w:rsidRPr="00A136F6">
              <w:rPr>
                <w:spacing w:val="-1"/>
                <w:sz w:val="19"/>
                <w:szCs w:val="19"/>
              </w:rPr>
              <w:t>.</w:t>
            </w:r>
          </w:p>
          <w:p w14:paraId="74D44040" w14:textId="77777777" w:rsidR="00E0712A" w:rsidRPr="00A136F6" w:rsidRDefault="00E0712A" w:rsidP="008F645E">
            <w:pPr>
              <w:pStyle w:val="ListParagraph"/>
              <w:widowControl w:val="0"/>
              <w:numPr>
                <w:ilvl w:val="0"/>
                <w:numId w:val="182"/>
              </w:numPr>
              <w:tabs>
                <w:tab w:val="left" w:pos="810"/>
              </w:tabs>
              <w:spacing w:line="229" w:lineRule="exact"/>
              <w:contextualSpacing w:val="0"/>
              <w:rPr>
                <w:rFonts w:eastAsia="Arial" w:cs="Arial"/>
                <w:sz w:val="19"/>
                <w:szCs w:val="19"/>
              </w:rPr>
            </w:pPr>
            <w:r w:rsidRPr="00A136F6">
              <w:rPr>
                <w:spacing w:val="-1"/>
                <w:sz w:val="19"/>
                <w:szCs w:val="19"/>
              </w:rPr>
              <w:t xml:space="preserve">Rotate </w:t>
            </w:r>
            <w:r w:rsidRPr="00A136F6">
              <w:rPr>
                <w:sz w:val="19"/>
                <w:szCs w:val="19"/>
              </w:rPr>
              <w:t>the</w:t>
            </w:r>
            <w:r w:rsidRPr="00A136F6">
              <w:rPr>
                <w:spacing w:val="-1"/>
                <w:sz w:val="19"/>
                <w:szCs w:val="19"/>
              </w:rPr>
              <w:t xml:space="preserve"> union nut in </w:t>
            </w:r>
            <w:r w:rsidRPr="00A136F6">
              <w:rPr>
                <w:sz w:val="19"/>
                <w:szCs w:val="19"/>
              </w:rPr>
              <w:t>the</w:t>
            </w:r>
            <w:r w:rsidRPr="00A136F6">
              <w:rPr>
                <w:spacing w:val="-1"/>
                <w:sz w:val="19"/>
                <w:szCs w:val="19"/>
              </w:rPr>
              <w:t xml:space="preserve"> direction of </w:t>
            </w:r>
            <w:r w:rsidRPr="00A136F6">
              <w:rPr>
                <w:sz w:val="19"/>
                <w:szCs w:val="19"/>
              </w:rPr>
              <w:t>the</w:t>
            </w:r>
            <w:r w:rsidRPr="00A136F6">
              <w:rPr>
                <w:spacing w:val="-1"/>
                <w:sz w:val="19"/>
                <w:szCs w:val="19"/>
              </w:rPr>
              <w:t xml:space="preserve"> arrow as</w:t>
            </w:r>
            <w:r w:rsidRPr="00A136F6">
              <w:rPr>
                <w:sz w:val="19"/>
                <w:szCs w:val="19"/>
              </w:rPr>
              <w:t xml:space="preserve"> far</w:t>
            </w:r>
            <w:r w:rsidRPr="00A136F6">
              <w:rPr>
                <w:spacing w:val="-1"/>
                <w:sz w:val="19"/>
                <w:szCs w:val="19"/>
              </w:rPr>
              <w:t xml:space="preserve"> as </w:t>
            </w:r>
            <w:r w:rsidRPr="00A136F6">
              <w:rPr>
                <w:sz w:val="19"/>
                <w:szCs w:val="19"/>
              </w:rPr>
              <w:t>the</w:t>
            </w:r>
            <w:r w:rsidRPr="00A136F6">
              <w:rPr>
                <w:spacing w:val="-1"/>
                <w:sz w:val="19"/>
                <w:szCs w:val="19"/>
              </w:rPr>
              <w:t xml:space="preserve"> stop.</w:t>
            </w:r>
          </w:p>
          <w:p w14:paraId="0DB1BD9B" w14:textId="77777777" w:rsidR="00E0712A" w:rsidRPr="00A136F6" w:rsidRDefault="00E0712A" w:rsidP="008F645E">
            <w:pPr>
              <w:pStyle w:val="ListParagraph"/>
              <w:numPr>
                <w:ilvl w:val="0"/>
                <w:numId w:val="182"/>
              </w:numPr>
              <w:rPr>
                <w:sz w:val="19"/>
                <w:szCs w:val="19"/>
              </w:rPr>
            </w:pPr>
            <w:r w:rsidRPr="00A136F6">
              <w:rPr>
                <w:spacing w:val="-1"/>
                <w:sz w:val="19"/>
                <w:szCs w:val="19"/>
              </w:rPr>
              <w:t xml:space="preserve">Remove </w:t>
            </w:r>
            <w:r w:rsidRPr="00A136F6">
              <w:rPr>
                <w:sz w:val="19"/>
                <w:szCs w:val="19"/>
              </w:rPr>
              <w:t>the</w:t>
            </w:r>
            <w:r w:rsidRPr="00A136F6">
              <w:rPr>
                <w:spacing w:val="-2"/>
                <w:sz w:val="19"/>
                <w:szCs w:val="19"/>
              </w:rPr>
              <w:t xml:space="preserve"> </w:t>
            </w:r>
            <w:r w:rsidRPr="00A136F6">
              <w:rPr>
                <w:spacing w:val="-1"/>
                <w:sz w:val="19"/>
                <w:szCs w:val="19"/>
              </w:rPr>
              <w:t xml:space="preserve">blower </w:t>
            </w:r>
            <w:r w:rsidRPr="00A136F6">
              <w:rPr>
                <w:sz w:val="19"/>
                <w:szCs w:val="19"/>
              </w:rPr>
              <w:t>tube.</w:t>
            </w:r>
          </w:p>
          <w:p w14:paraId="76C39B94" w14:textId="77777777" w:rsidR="00E0712A" w:rsidRPr="00A136F6" w:rsidRDefault="00E0712A" w:rsidP="00DE6294">
            <w:pPr>
              <w:pStyle w:val="Heading1"/>
              <w:spacing w:before="0" w:after="0"/>
              <w:outlineLvl w:val="0"/>
              <w:rPr>
                <w:rFonts w:asciiTheme="minorHAnsi" w:hAnsiTheme="minorHAnsi"/>
                <w:b w:val="0"/>
                <w:bCs w:val="0"/>
                <w:sz w:val="19"/>
                <w:szCs w:val="19"/>
                <w:u w:val="single"/>
              </w:rPr>
            </w:pPr>
            <w:r w:rsidRPr="00A136F6">
              <w:rPr>
                <w:rFonts w:asciiTheme="minorHAnsi" w:hAnsiTheme="minorHAnsi"/>
                <w:b w:val="0"/>
                <w:spacing w:val="-1"/>
                <w:sz w:val="19"/>
                <w:szCs w:val="19"/>
                <w:u w:val="single" w:color="000000"/>
              </w:rPr>
              <w:t>Assembling</w:t>
            </w:r>
            <w:r w:rsidRPr="00A136F6">
              <w:rPr>
                <w:rFonts w:asciiTheme="minorHAnsi" w:hAnsiTheme="minorHAnsi"/>
                <w:b w:val="0"/>
                <w:sz w:val="19"/>
                <w:szCs w:val="19"/>
                <w:u w:val="single" w:color="000000"/>
              </w:rPr>
              <w:t xml:space="preserve"> </w:t>
            </w:r>
            <w:r w:rsidRPr="00A136F6">
              <w:rPr>
                <w:rFonts w:asciiTheme="minorHAnsi" w:hAnsiTheme="minorHAnsi"/>
                <w:b w:val="0"/>
                <w:spacing w:val="-1"/>
                <w:sz w:val="19"/>
                <w:szCs w:val="19"/>
                <w:u w:val="single" w:color="000000"/>
              </w:rPr>
              <w:t>the Vacuum Shredder:</w:t>
            </w:r>
          </w:p>
          <w:p w14:paraId="4934666A" w14:textId="2F65842F" w:rsidR="00E0712A" w:rsidRPr="00A136F6" w:rsidRDefault="00E0712A" w:rsidP="00C1420E">
            <w:pPr>
              <w:pStyle w:val="ListParagraph"/>
              <w:widowControl w:val="0"/>
              <w:numPr>
                <w:ilvl w:val="0"/>
                <w:numId w:val="406"/>
              </w:numPr>
              <w:tabs>
                <w:tab w:val="left" w:pos="810"/>
              </w:tabs>
              <w:ind w:right="218"/>
              <w:contextualSpacing w:val="0"/>
              <w:rPr>
                <w:spacing w:val="-1"/>
                <w:sz w:val="19"/>
                <w:szCs w:val="19"/>
              </w:rPr>
            </w:pPr>
            <w:r w:rsidRPr="00A136F6">
              <w:rPr>
                <w:spacing w:val="-1"/>
                <w:sz w:val="19"/>
                <w:szCs w:val="19"/>
              </w:rPr>
              <w:t xml:space="preserve">To mount the elbow into the catcher bag, push the elbow into the catcher bag as far as the mark (smaller </w:t>
            </w:r>
            <w:r w:rsidR="00E92B71" w:rsidRPr="00A136F6">
              <w:rPr>
                <w:spacing w:val="-1"/>
                <w:sz w:val="19"/>
                <w:szCs w:val="19"/>
              </w:rPr>
              <w:t>a</w:t>
            </w:r>
            <w:r w:rsidRPr="00A136F6">
              <w:rPr>
                <w:spacing w:val="-1"/>
                <w:sz w:val="19"/>
                <w:szCs w:val="19"/>
              </w:rPr>
              <w:t>rrow).</w:t>
            </w:r>
          </w:p>
          <w:p w14:paraId="7A49CED7" w14:textId="77777777" w:rsidR="00E0712A" w:rsidRPr="00A136F6" w:rsidRDefault="00E0712A" w:rsidP="00C1420E">
            <w:pPr>
              <w:pStyle w:val="ListParagraph"/>
              <w:widowControl w:val="0"/>
              <w:numPr>
                <w:ilvl w:val="0"/>
                <w:numId w:val="406"/>
              </w:numPr>
              <w:tabs>
                <w:tab w:val="left" w:pos="810"/>
              </w:tabs>
              <w:ind w:right="218"/>
              <w:contextualSpacing w:val="0"/>
              <w:rPr>
                <w:spacing w:val="-1"/>
                <w:sz w:val="19"/>
                <w:szCs w:val="19"/>
              </w:rPr>
            </w:pPr>
            <w:r w:rsidRPr="00A136F6">
              <w:rPr>
                <w:spacing w:val="-1"/>
                <w:sz w:val="19"/>
                <w:szCs w:val="19"/>
              </w:rPr>
              <w:t>Tighten the strap on the neck of the catcher bag and press down the tab.</w:t>
            </w:r>
          </w:p>
          <w:p w14:paraId="7C91023E" w14:textId="77777777" w:rsidR="00E0712A" w:rsidRPr="00A136F6" w:rsidRDefault="00E0712A" w:rsidP="00C1420E">
            <w:pPr>
              <w:pStyle w:val="ListParagraph"/>
              <w:widowControl w:val="0"/>
              <w:numPr>
                <w:ilvl w:val="0"/>
                <w:numId w:val="406"/>
              </w:numPr>
              <w:tabs>
                <w:tab w:val="left" w:pos="810"/>
              </w:tabs>
              <w:ind w:right="218"/>
              <w:contextualSpacing w:val="0"/>
              <w:rPr>
                <w:spacing w:val="-1"/>
                <w:sz w:val="19"/>
                <w:szCs w:val="19"/>
              </w:rPr>
            </w:pPr>
            <w:r w:rsidRPr="00A136F6">
              <w:rPr>
                <w:spacing w:val="-1"/>
                <w:sz w:val="19"/>
                <w:szCs w:val="19"/>
              </w:rPr>
              <w:t>Close the zipper on the catcher bag.</w:t>
            </w:r>
          </w:p>
          <w:p w14:paraId="620FF357" w14:textId="042CF868" w:rsidR="00E0712A" w:rsidRPr="00A136F6" w:rsidRDefault="00E0712A" w:rsidP="00C1420E">
            <w:pPr>
              <w:pStyle w:val="ListParagraph"/>
              <w:widowControl w:val="0"/>
              <w:numPr>
                <w:ilvl w:val="0"/>
                <w:numId w:val="406"/>
              </w:numPr>
              <w:tabs>
                <w:tab w:val="left" w:pos="810"/>
              </w:tabs>
              <w:ind w:right="36"/>
              <w:contextualSpacing w:val="0"/>
              <w:rPr>
                <w:spacing w:val="-1"/>
                <w:sz w:val="19"/>
                <w:szCs w:val="19"/>
              </w:rPr>
            </w:pPr>
            <w:r w:rsidRPr="00A136F6">
              <w:rPr>
                <w:spacing w:val="-1"/>
                <w:sz w:val="19"/>
                <w:szCs w:val="19"/>
              </w:rPr>
              <w:t xml:space="preserve">To mount the bag and elbow to the housing, line up the arrows on the elbow with the arrows on the </w:t>
            </w:r>
            <w:r w:rsidR="00E92B71" w:rsidRPr="00A136F6">
              <w:rPr>
                <w:spacing w:val="-1"/>
                <w:sz w:val="19"/>
                <w:szCs w:val="19"/>
              </w:rPr>
              <w:t>h</w:t>
            </w:r>
            <w:r w:rsidRPr="00A136F6">
              <w:rPr>
                <w:spacing w:val="-1"/>
                <w:sz w:val="19"/>
                <w:szCs w:val="19"/>
              </w:rPr>
              <w:t>ousing.</w:t>
            </w:r>
          </w:p>
          <w:p w14:paraId="18F74353" w14:textId="77777777" w:rsidR="00E0712A" w:rsidRPr="00A136F6" w:rsidRDefault="00E0712A" w:rsidP="00C1420E">
            <w:pPr>
              <w:pStyle w:val="ListParagraph"/>
              <w:widowControl w:val="0"/>
              <w:numPr>
                <w:ilvl w:val="0"/>
                <w:numId w:val="406"/>
              </w:numPr>
              <w:tabs>
                <w:tab w:val="left" w:pos="810"/>
              </w:tabs>
              <w:ind w:right="218"/>
              <w:contextualSpacing w:val="0"/>
              <w:rPr>
                <w:spacing w:val="-1"/>
                <w:sz w:val="19"/>
                <w:szCs w:val="19"/>
              </w:rPr>
            </w:pPr>
            <w:r w:rsidRPr="00A136F6">
              <w:rPr>
                <w:spacing w:val="-1"/>
                <w:sz w:val="19"/>
                <w:szCs w:val="19"/>
              </w:rPr>
              <w:t>Push the elbow into the fan housing stub as far as the stop.</w:t>
            </w:r>
          </w:p>
          <w:p w14:paraId="60DE7E26" w14:textId="77777777" w:rsidR="00E0712A" w:rsidRPr="00A136F6" w:rsidRDefault="00E0712A" w:rsidP="00C1420E">
            <w:pPr>
              <w:pStyle w:val="ListParagraph"/>
              <w:widowControl w:val="0"/>
              <w:numPr>
                <w:ilvl w:val="0"/>
                <w:numId w:val="406"/>
              </w:numPr>
              <w:tabs>
                <w:tab w:val="left" w:pos="810"/>
              </w:tabs>
              <w:ind w:right="36"/>
              <w:contextualSpacing w:val="0"/>
              <w:rPr>
                <w:spacing w:val="-1"/>
                <w:sz w:val="19"/>
                <w:szCs w:val="19"/>
              </w:rPr>
            </w:pPr>
            <w:r w:rsidRPr="00A136F6">
              <w:rPr>
                <w:spacing w:val="-1"/>
                <w:sz w:val="19"/>
                <w:szCs w:val="19"/>
              </w:rPr>
              <w:t>Push the union nut over the fan housing stub and turn it in the direction of the arrow until the tab engages the opening in the union nut.</w:t>
            </w:r>
          </w:p>
          <w:p w14:paraId="529A5E15" w14:textId="77777777" w:rsidR="00E0712A" w:rsidRPr="00A136F6" w:rsidRDefault="00E0712A" w:rsidP="00C1420E">
            <w:pPr>
              <w:pStyle w:val="ListParagraph"/>
              <w:widowControl w:val="0"/>
              <w:numPr>
                <w:ilvl w:val="0"/>
                <w:numId w:val="406"/>
              </w:numPr>
              <w:tabs>
                <w:tab w:val="left" w:pos="810"/>
              </w:tabs>
              <w:contextualSpacing w:val="0"/>
              <w:rPr>
                <w:spacing w:val="-1"/>
                <w:sz w:val="19"/>
                <w:szCs w:val="19"/>
              </w:rPr>
            </w:pPr>
            <w:r w:rsidRPr="00A136F6">
              <w:rPr>
                <w:spacing w:val="-1"/>
                <w:sz w:val="19"/>
                <w:szCs w:val="19"/>
              </w:rPr>
              <w:t>Attach the suction tube by lining up the arrows on the suction tube with the arrows on the extension tube. Push together and lock in position.</w:t>
            </w:r>
          </w:p>
          <w:p w14:paraId="07182326" w14:textId="77777777" w:rsidR="00E0712A" w:rsidRPr="00A136F6" w:rsidRDefault="00E0712A" w:rsidP="00C1420E">
            <w:pPr>
              <w:pStyle w:val="ListParagraph"/>
              <w:widowControl w:val="0"/>
              <w:numPr>
                <w:ilvl w:val="0"/>
                <w:numId w:val="406"/>
              </w:numPr>
              <w:tabs>
                <w:tab w:val="left" w:pos="810"/>
              </w:tabs>
              <w:ind w:right="36"/>
              <w:contextualSpacing w:val="0"/>
              <w:rPr>
                <w:spacing w:val="-1"/>
                <w:sz w:val="19"/>
                <w:szCs w:val="19"/>
              </w:rPr>
            </w:pPr>
            <w:r w:rsidRPr="00A136F6">
              <w:rPr>
                <w:spacing w:val="-1"/>
                <w:sz w:val="19"/>
                <w:szCs w:val="19"/>
              </w:rPr>
              <w:t>Mount the suction tube onto the housing by inserting a screwdriver into the tap on the intake screen. Swing the screen to the right to disengage and open the intake screen.</w:t>
            </w:r>
          </w:p>
          <w:p w14:paraId="44092246" w14:textId="77777777" w:rsidR="00E0712A" w:rsidRPr="00A136F6" w:rsidRDefault="00E0712A" w:rsidP="00C1420E">
            <w:pPr>
              <w:pStyle w:val="ListParagraph"/>
              <w:widowControl w:val="0"/>
              <w:numPr>
                <w:ilvl w:val="0"/>
                <w:numId w:val="406"/>
              </w:numPr>
              <w:tabs>
                <w:tab w:val="left" w:pos="810"/>
              </w:tabs>
              <w:ind w:right="218"/>
              <w:contextualSpacing w:val="0"/>
              <w:rPr>
                <w:spacing w:val="-1"/>
                <w:sz w:val="19"/>
                <w:szCs w:val="19"/>
              </w:rPr>
            </w:pPr>
            <w:r w:rsidRPr="00A136F6">
              <w:rPr>
                <w:spacing w:val="-1"/>
                <w:sz w:val="19"/>
                <w:szCs w:val="19"/>
              </w:rPr>
              <w:t>Push the suction tube into the fan housing and line up the arrows. Push it in as far as the stop.</w:t>
            </w:r>
          </w:p>
          <w:p w14:paraId="2D74BD7C" w14:textId="77777777" w:rsidR="00E0712A" w:rsidRPr="00A136F6" w:rsidRDefault="00E0712A" w:rsidP="00C1420E">
            <w:pPr>
              <w:pStyle w:val="ListParagraph"/>
              <w:widowControl w:val="0"/>
              <w:numPr>
                <w:ilvl w:val="0"/>
                <w:numId w:val="406"/>
              </w:numPr>
              <w:tabs>
                <w:tab w:val="left" w:pos="810"/>
              </w:tabs>
              <w:ind w:right="-106"/>
              <w:contextualSpacing w:val="0"/>
              <w:rPr>
                <w:spacing w:val="-1"/>
                <w:sz w:val="19"/>
                <w:szCs w:val="19"/>
              </w:rPr>
            </w:pPr>
            <w:r w:rsidRPr="00A136F6">
              <w:rPr>
                <w:spacing w:val="-1"/>
                <w:sz w:val="19"/>
                <w:szCs w:val="19"/>
              </w:rPr>
              <w:t>Push the union nut over the fan housing stub and turn it in the direction of the arrow until the tab engages the opening in the union nut.</w:t>
            </w:r>
          </w:p>
          <w:p w14:paraId="729600A8" w14:textId="77777777" w:rsidR="00E0712A" w:rsidRPr="00A136F6" w:rsidRDefault="00E0712A" w:rsidP="00C1420E">
            <w:pPr>
              <w:pStyle w:val="ListParagraph"/>
              <w:widowControl w:val="0"/>
              <w:numPr>
                <w:ilvl w:val="0"/>
                <w:numId w:val="406"/>
              </w:numPr>
              <w:tabs>
                <w:tab w:val="left" w:pos="810"/>
              </w:tabs>
              <w:ind w:right="218"/>
              <w:contextualSpacing w:val="0"/>
              <w:rPr>
                <w:spacing w:val="-1"/>
                <w:sz w:val="19"/>
                <w:szCs w:val="19"/>
              </w:rPr>
            </w:pPr>
            <w:r w:rsidRPr="00A136F6">
              <w:rPr>
                <w:spacing w:val="-1"/>
                <w:sz w:val="19"/>
                <w:szCs w:val="19"/>
              </w:rPr>
              <w:t>Continue turning the union nut in the direction of the arrow and tighten it down firmly.</w:t>
            </w:r>
          </w:p>
          <w:p w14:paraId="7FA41939" w14:textId="774B81F2" w:rsidR="00E0712A" w:rsidRPr="00A136F6" w:rsidRDefault="00E0712A" w:rsidP="00C1420E">
            <w:pPr>
              <w:pStyle w:val="ListParagraph"/>
              <w:widowControl w:val="0"/>
              <w:numPr>
                <w:ilvl w:val="0"/>
                <w:numId w:val="406"/>
              </w:numPr>
              <w:tabs>
                <w:tab w:val="left" w:pos="810"/>
              </w:tabs>
              <w:ind w:right="36"/>
              <w:contextualSpacing w:val="0"/>
              <w:rPr>
                <w:spacing w:val="-1"/>
                <w:sz w:val="19"/>
                <w:szCs w:val="19"/>
              </w:rPr>
            </w:pPr>
            <w:r w:rsidRPr="00A136F6">
              <w:rPr>
                <w:spacing w:val="-1"/>
                <w:sz w:val="19"/>
                <w:szCs w:val="19"/>
              </w:rPr>
              <w:t>To remove the elbow or the suction tube, insert a suitable tool through the opening in the union nut to press down the tab. Rotate the union nut in the direction of the arrow as far as the stop</w:t>
            </w:r>
            <w:r w:rsidR="00E92B71" w:rsidRPr="00A136F6">
              <w:rPr>
                <w:spacing w:val="-1"/>
                <w:sz w:val="19"/>
                <w:szCs w:val="19"/>
              </w:rPr>
              <w:t>.</w:t>
            </w:r>
          </w:p>
          <w:p w14:paraId="5568AAFF" w14:textId="77777777" w:rsidR="00E0712A" w:rsidRPr="00A136F6" w:rsidRDefault="00E0712A" w:rsidP="00C1420E">
            <w:pPr>
              <w:pStyle w:val="ListParagraph"/>
              <w:widowControl w:val="0"/>
              <w:numPr>
                <w:ilvl w:val="0"/>
                <w:numId w:val="406"/>
              </w:numPr>
              <w:tabs>
                <w:tab w:val="left" w:pos="810"/>
              </w:tabs>
              <w:ind w:right="34"/>
              <w:contextualSpacing w:val="0"/>
              <w:rPr>
                <w:spacing w:val="-1"/>
                <w:sz w:val="19"/>
                <w:szCs w:val="19"/>
              </w:rPr>
            </w:pPr>
            <w:r w:rsidRPr="00A136F6">
              <w:rPr>
                <w:spacing w:val="-1"/>
                <w:sz w:val="19"/>
                <w:szCs w:val="19"/>
              </w:rPr>
              <w:t>Remove the elbow or suction tube. After removing the suction tube close the intake screen and lock it into position.</w:t>
            </w:r>
          </w:p>
          <w:p w14:paraId="2B74EC41" w14:textId="0665C99F" w:rsidR="00E0712A" w:rsidRPr="00A136F6" w:rsidRDefault="00E0712A" w:rsidP="00A136F6">
            <w:pPr>
              <w:pStyle w:val="Heading1"/>
              <w:spacing w:before="0" w:after="0"/>
              <w:outlineLvl w:val="0"/>
              <w:rPr>
                <w:rFonts w:asciiTheme="minorHAnsi" w:hAnsiTheme="minorHAnsi"/>
                <w:b w:val="0"/>
                <w:spacing w:val="-1"/>
                <w:sz w:val="19"/>
                <w:szCs w:val="19"/>
                <w:u w:val="single" w:color="000000"/>
              </w:rPr>
            </w:pPr>
            <w:r w:rsidRPr="00A136F6">
              <w:rPr>
                <w:rFonts w:asciiTheme="minorHAnsi" w:hAnsiTheme="minorHAnsi"/>
                <w:b w:val="0"/>
                <w:spacing w:val="-1"/>
                <w:sz w:val="19"/>
                <w:szCs w:val="19"/>
                <w:u w:val="single" w:color="000000"/>
              </w:rPr>
              <w:t xml:space="preserve">Operating the </w:t>
            </w:r>
            <w:r w:rsidR="00E92B71" w:rsidRPr="00A136F6">
              <w:rPr>
                <w:rFonts w:asciiTheme="minorHAnsi" w:hAnsiTheme="minorHAnsi"/>
                <w:b w:val="0"/>
                <w:spacing w:val="-1"/>
                <w:sz w:val="19"/>
                <w:szCs w:val="19"/>
                <w:u w:val="single" w:color="000000"/>
              </w:rPr>
              <w:t>Blower</w:t>
            </w:r>
            <w:r w:rsidRPr="00A136F6">
              <w:rPr>
                <w:rFonts w:asciiTheme="minorHAnsi" w:hAnsiTheme="minorHAnsi"/>
                <w:b w:val="0"/>
                <w:spacing w:val="-1"/>
                <w:sz w:val="19"/>
                <w:szCs w:val="19"/>
                <w:u w:val="single" w:color="000000"/>
              </w:rPr>
              <w:t>:</w:t>
            </w:r>
          </w:p>
          <w:p w14:paraId="3F983781" w14:textId="72539FB5" w:rsidR="00E0712A" w:rsidRPr="00A136F6" w:rsidRDefault="00E0712A" w:rsidP="008F645E">
            <w:pPr>
              <w:widowControl w:val="0"/>
              <w:numPr>
                <w:ilvl w:val="0"/>
                <w:numId w:val="181"/>
              </w:numPr>
              <w:tabs>
                <w:tab w:val="left" w:pos="815"/>
              </w:tabs>
              <w:ind w:right="-106"/>
              <w:rPr>
                <w:rFonts w:eastAsia="Arial" w:cs="Arial"/>
                <w:sz w:val="19"/>
                <w:szCs w:val="19"/>
              </w:rPr>
            </w:pPr>
            <w:r w:rsidRPr="00A136F6">
              <w:rPr>
                <w:sz w:val="19"/>
                <w:szCs w:val="19"/>
              </w:rPr>
              <w:t>The</w:t>
            </w:r>
            <w:r w:rsidRPr="00A136F6">
              <w:rPr>
                <w:spacing w:val="-1"/>
                <w:sz w:val="19"/>
                <w:szCs w:val="19"/>
              </w:rPr>
              <w:t xml:space="preserve"> blower</w:t>
            </w:r>
            <w:r w:rsidRPr="00A136F6">
              <w:rPr>
                <w:sz w:val="19"/>
                <w:szCs w:val="19"/>
              </w:rPr>
              <w:t xml:space="preserve"> </w:t>
            </w:r>
            <w:r w:rsidRPr="00A136F6">
              <w:rPr>
                <w:spacing w:val="-1"/>
                <w:sz w:val="19"/>
                <w:szCs w:val="19"/>
              </w:rPr>
              <w:t xml:space="preserve">is designed </w:t>
            </w:r>
            <w:r w:rsidRPr="00A136F6">
              <w:rPr>
                <w:sz w:val="19"/>
                <w:szCs w:val="19"/>
              </w:rPr>
              <w:t>for</w:t>
            </w:r>
            <w:r w:rsidRPr="00A136F6">
              <w:rPr>
                <w:spacing w:val="-2"/>
                <w:sz w:val="19"/>
                <w:szCs w:val="19"/>
              </w:rPr>
              <w:t xml:space="preserve"> </w:t>
            </w:r>
            <w:r w:rsidRPr="00A136F6">
              <w:rPr>
                <w:spacing w:val="-1"/>
                <w:sz w:val="19"/>
                <w:szCs w:val="19"/>
              </w:rPr>
              <w:t>one</w:t>
            </w:r>
            <w:r w:rsidR="001863F3" w:rsidRPr="00A136F6">
              <w:rPr>
                <w:spacing w:val="-1"/>
                <w:sz w:val="19"/>
                <w:szCs w:val="19"/>
              </w:rPr>
              <w:t xml:space="preserve"> </w:t>
            </w:r>
            <w:r w:rsidRPr="00A136F6">
              <w:rPr>
                <w:spacing w:val="-1"/>
                <w:sz w:val="19"/>
                <w:szCs w:val="19"/>
              </w:rPr>
              <w:t>handed</w:t>
            </w:r>
            <w:r w:rsidRPr="00A136F6">
              <w:rPr>
                <w:spacing w:val="-2"/>
                <w:sz w:val="19"/>
                <w:szCs w:val="19"/>
              </w:rPr>
              <w:t xml:space="preserve"> </w:t>
            </w:r>
            <w:r w:rsidRPr="00A136F6">
              <w:rPr>
                <w:spacing w:val="-1"/>
                <w:sz w:val="19"/>
                <w:szCs w:val="19"/>
              </w:rPr>
              <w:t>operation.</w:t>
            </w:r>
            <w:r w:rsidRPr="00A136F6">
              <w:rPr>
                <w:sz w:val="19"/>
                <w:szCs w:val="19"/>
              </w:rPr>
              <w:t xml:space="preserve"> It must</w:t>
            </w:r>
            <w:r w:rsidRPr="00A136F6">
              <w:rPr>
                <w:spacing w:val="-1"/>
                <w:sz w:val="19"/>
                <w:szCs w:val="19"/>
              </w:rPr>
              <w:t xml:space="preserve"> be</w:t>
            </w:r>
            <w:r w:rsidRPr="00A136F6">
              <w:rPr>
                <w:spacing w:val="-2"/>
                <w:sz w:val="19"/>
                <w:szCs w:val="19"/>
              </w:rPr>
              <w:t xml:space="preserve"> </w:t>
            </w:r>
            <w:r w:rsidRPr="00A136F6">
              <w:rPr>
                <w:spacing w:val="-1"/>
                <w:sz w:val="19"/>
                <w:szCs w:val="19"/>
              </w:rPr>
              <w:t xml:space="preserve">carried by </w:t>
            </w:r>
            <w:r w:rsidRPr="00A136F6">
              <w:rPr>
                <w:sz w:val="19"/>
                <w:szCs w:val="19"/>
              </w:rPr>
              <w:t>the</w:t>
            </w:r>
            <w:r w:rsidRPr="00A136F6">
              <w:rPr>
                <w:spacing w:val="-1"/>
                <w:sz w:val="19"/>
                <w:szCs w:val="19"/>
              </w:rPr>
              <w:t xml:space="preserve"> control handle in </w:t>
            </w:r>
            <w:r w:rsidRPr="00A136F6">
              <w:rPr>
                <w:sz w:val="19"/>
                <w:szCs w:val="19"/>
              </w:rPr>
              <w:t>the</w:t>
            </w:r>
            <w:r w:rsidR="001863F3" w:rsidRPr="00A136F6">
              <w:rPr>
                <w:sz w:val="19"/>
                <w:szCs w:val="19"/>
              </w:rPr>
              <w:t xml:space="preserve"> </w:t>
            </w:r>
            <w:r w:rsidRPr="00A136F6">
              <w:rPr>
                <w:spacing w:val="-1"/>
                <w:sz w:val="19"/>
                <w:szCs w:val="19"/>
              </w:rPr>
              <w:t xml:space="preserve">right </w:t>
            </w:r>
            <w:r w:rsidRPr="00A136F6">
              <w:rPr>
                <w:spacing w:val="-2"/>
                <w:sz w:val="19"/>
                <w:szCs w:val="19"/>
              </w:rPr>
              <w:t>hand.</w:t>
            </w:r>
          </w:p>
          <w:p w14:paraId="4D962B0D" w14:textId="52B95D20" w:rsidR="00E0712A" w:rsidRPr="00A136F6" w:rsidRDefault="00E0712A" w:rsidP="008F645E">
            <w:pPr>
              <w:widowControl w:val="0"/>
              <w:numPr>
                <w:ilvl w:val="0"/>
                <w:numId w:val="181"/>
              </w:numPr>
              <w:tabs>
                <w:tab w:val="left" w:pos="815"/>
              </w:tabs>
              <w:rPr>
                <w:rFonts w:eastAsia="Arial" w:cs="Arial"/>
                <w:sz w:val="19"/>
                <w:szCs w:val="19"/>
              </w:rPr>
            </w:pPr>
            <w:r w:rsidRPr="00A136F6">
              <w:rPr>
                <w:sz w:val="19"/>
                <w:szCs w:val="19"/>
              </w:rPr>
              <w:t>The</w:t>
            </w:r>
            <w:r w:rsidRPr="00A136F6">
              <w:rPr>
                <w:spacing w:val="-1"/>
                <w:sz w:val="19"/>
                <w:szCs w:val="19"/>
              </w:rPr>
              <w:t xml:space="preserve"> vacuum</w:t>
            </w:r>
            <w:r w:rsidRPr="00A136F6">
              <w:rPr>
                <w:spacing w:val="-2"/>
                <w:sz w:val="19"/>
                <w:szCs w:val="19"/>
              </w:rPr>
              <w:t xml:space="preserve"> </w:t>
            </w:r>
            <w:r w:rsidRPr="00A136F6">
              <w:rPr>
                <w:spacing w:val="-1"/>
                <w:sz w:val="19"/>
                <w:szCs w:val="19"/>
              </w:rPr>
              <w:t>shredder is</w:t>
            </w:r>
            <w:r w:rsidRPr="00A136F6">
              <w:rPr>
                <w:sz w:val="19"/>
                <w:szCs w:val="19"/>
              </w:rPr>
              <w:t xml:space="preserve"> </w:t>
            </w:r>
            <w:r w:rsidRPr="00A136F6">
              <w:rPr>
                <w:spacing w:val="-1"/>
                <w:sz w:val="19"/>
                <w:szCs w:val="19"/>
              </w:rPr>
              <w:t xml:space="preserve">designed </w:t>
            </w:r>
            <w:r w:rsidRPr="00A136F6">
              <w:rPr>
                <w:sz w:val="19"/>
                <w:szCs w:val="19"/>
              </w:rPr>
              <w:t>for</w:t>
            </w:r>
            <w:r w:rsidRPr="00A136F6">
              <w:rPr>
                <w:spacing w:val="-1"/>
                <w:sz w:val="19"/>
                <w:szCs w:val="19"/>
              </w:rPr>
              <w:t xml:space="preserve"> two</w:t>
            </w:r>
            <w:r w:rsidR="001863F3" w:rsidRPr="00A136F6">
              <w:rPr>
                <w:spacing w:val="-1"/>
                <w:sz w:val="19"/>
                <w:szCs w:val="19"/>
              </w:rPr>
              <w:t xml:space="preserve"> </w:t>
            </w:r>
            <w:r w:rsidRPr="00A136F6">
              <w:rPr>
                <w:spacing w:val="-1"/>
                <w:sz w:val="19"/>
                <w:szCs w:val="19"/>
              </w:rPr>
              <w:t xml:space="preserve">handed </w:t>
            </w:r>
            <w:r w:rsidR="00DE6294" w:rsidRPr="00A136F6">
              <w:rPr>
                <w:spacing w:val="-1"/>
                <w:sz w:val="19"/>
                <w:szCs w:val="19"/>
              </w:rPr>
              <w:t>operations</w:t>
            </w:r>
            <w:r w:rsidRPr="00A136F6">
              <w:rPr>
                <w:spacing w:val="-1"/>
                <w:sz w:val="19"/>
                <w:szCs w:val="19"/>
              </w:rPr>
              <w:t>.</w:t>
            </w:r>
            <w:r w:rsidR="00E92B71" w:rsidRPr="00A136F6">
              <w:rPr>
                <w:spacing w:val="-1"/>
                <w:sz w:val="19"/>
                <w:szCs w:val="19"/>
              </w:rPr>
              <w:t xml:space="preserve"> </w:t>
            </w:r>
            <w:r w:rsidRPr="00A136F6">
              <w:rPr>
                <w:spacing w:val="-1"/>
                <w:sz w:val="19"/>
                <w:szCs w:val="19"/>
              </w:rPr>
              <w:t xml:space="preserve">Hold and operate </w:t>
            </w:r>
            <w:r w:rsidRPr="00A136F6">
              <w:rPr>
                <w:sz w:val="19"/>
                <w:szCs w:val="19"/>
              </w:rPr>
              <w:t>the</w:t>
            </w:r>
            <w:r w:rsidRPr="00A136F6">
              <w:rPr>
                <w:spacing w:val="-1"/>
                <w:sz w:val="19"/>
                <w:szCs w:val="19"/>
              </w:rPr>
              <w:t xml:space="preserve"> unit with</w:t>
            </w:r>
            <w:r w:rsidR="00E92B71" w:rsidRPr="00A136F6">
              <w:rPr>
                <w:spacing w:val="-1"/>
                <w:sz w:val="19"/>
                <w:szCs w:val="19"/>
              </w:rPr>
              <w:t xml:space="preserve"> </w:t>
            </w:r>
            <w:r w:rsidRPr="00A136F6">
              <w:rPr>
                <w:sz w:val="19"/>
                <w:szCs w:val="19"/>
              </w:rPr>
              <w:t>your</w:t>
            </w:r>
            <w:r w:rsidRPr="00A136F6">
              <w:rPr>
                <w:spacing w:val="-1"/>
                <w:sz w:val="19"/>
                <w:szCs w:val="19"/>
              </w:rPr>
              <w:t xml:space="preserve"> right hand on </w:t>
            </w:r>
            <w:r w:rsidRPr="00A136F6">
              <w:rPr>
                <w:sz w:val="19"/>
                <w:szCs w:val="19"/>
              </w:rPr>
              <w:t>the</w:t>
            </w:r>
            <w:r w:rsidRPr="00A136F6">
              <w:rPr>
                <w:spacing w:val="-1"/>
                <w:sz w:val="19"/>
                <w:szCs w:val="19"/>
              </w:rPr>
              <w:t xml:space="preserve"> control handle </w:t>
            </w:r>
            <w:r w:rsidRPr="00A136F6">
              <w:rPr>
                <w:sz w:val="19"/>
                <w:szCs w:val="19"/>
              </w:rPr>
              <w:t>and</w:t>
            </w:r>
            <w:r w:rsidRPr="00A136F6">
              <w:rPr>
                <w:spacing w:val="-1"/>
                <w:sz w:val="19"/>
                <w:szCs w:val="19"/>
              </w:rPr>
              <w:t xml:space="preserve"> your left hand on </w:t>
            </w:r>
            <w:r w:rsidRPr="00A136F6">
              <w:rPr>
                <w:sz w:val="19"/>
                <w:szCs w:val="19"/>
              </w:rPr>
              <w:t>the</w:t>
            </w:r>
            <w:r w:rsidRPr="00A136F6">
              <w:rPr>
                <w:spacing w:val="-1"/>
                <w:sz w:val="19"/>
                <w:szCs w:val="19"/>
              </w:rPr>
              <w:t xml:space="preserve"> assist </w:t>
            </w:r>
            <w:r w:rsidRPr="00A136F6">
              <w:rPr>
                <w:spacing w:val="-2"/>
                <w:sz w:val="19"/>
                <w:szCs w:val="19"/>
              </w:rPr>
              <w:t>handle.</w:t>
            </w:r>
          </w:p>
          <w:p w14:paraId="14FE6DBD" w14:textId="411A7DF9" w:rsidR="00E0712A" w:rsidRPr="00A136F6" w:rsidRDefault="00E0712A" w:rsidP="008F645E">
            <w:pPr>
              <w:widowControl w:val="0"/>
              <w:numPr>
                <w:ilvl w:val="0"/>
                <w:numId w:val="181"/>
              </w:numPr>
              <w:tabs>
                <w:tab w:val="left" w:pos="815"/>
              </w:tabs>
              <w:ind w:right="36"/>
              <w:rPr>
                <w:rFonts w:eastAsia="Arial" w:cs="Arial"/>
                <w:sz w:val="19"/>
                <w:szCs w:val="19"/>
              </w:rPr>
            </w:pPr>
            <w:r w:rsidRPr="00A136F6">
              <w:rPr>
                <w:spacing w:val="-1"/>
                <w:sz w:val="19"/>
                <w:szCs w:val="19"/>
              </w:rPr>
              <w:t>Wear</w:t>
            </w:r>
            <w:r w:rsidRPr="00A136F6">
              <w:rPr>
                <w:sz w:val="19"/>
                <w:szCs w:val="19"/>
              </w:rPr>
              <w:t xml:space="preserve"> the</w:t>
            </w:r>
            <w:r w:rsidRPr="00A136F6">
              <w:rPr>
                <w:spacing w:val="-1"/>
                <w:sz w:val="19"/>
                <w:szCs w:val="19"/>
              </w:rPr>
              <w:t xml:space="preserve"> catcher </w:t>
            </w:r>
            <w:r w:rsidRPr="00A136F6">
              <w:rPr>
                <w:sz w:val="19"/>
                <w:szCs w:val="19"/>
              </w:rPr>
              <w:t>bag</w:t>
            </w:r>
            <w:r w:rsidRPr="00A136F6">
              <w:rPr>
                <w:spacing w:val="-2"/>
                <w:sz w:val="19"/>
                <w:szCs w:val="19"/>
              </w:rPr>
              <w:t xml:space="preserve"> </w:t>
            </w:r>
            <w:r w:rsidRPr="00A136F6">
              <w:rPr>
                <w:spacing w:val="-1"/>
                <w:sz w:val="19"/>
                <w:szCs w:val="19"/>
              </w:rPr>
              <w:t>shoulder</w:t>
            </w:r>
            <w:r w:rsidRPr="00A136F6">
              <w:rPr>
                <w:spacing w:val="-2"/>
                <w:sz w:val="19"/>
                <w:szCs w:val="19"/>
              </w:rPr>
              <w:t xml:space="preserve"> </w:t>
            </w:r>
            <w:r w:rsidRPr="00A136F6">
              <w:rPr>
                <w:spacing w:val="-1"/>
                <w:sz w:val="19"/>
                <w:szCs w:val="19"/>
              </w:rPr>
              <w:t xml:space="preserve">strap </w:t>
            </w:r>
            <w:r w:rsidRPr="00A136F6">
              <w:rPr>
                <w:sz w:val="19"/>
                <w:szCs w:val="19"/>
              </w:rPr>
              <w:t>over</w:t>
            </w:r>
            <w:r w:rsidRPr="00A136F6">
              <w:rPr>
                <w:spacing w:val="-1"/>
                <w:sz w:val="19"/>
                <w:szCs w:val="19"/>
              </w:rPr>
              <w:t xml:space="preserve"> </w:t>
            </w:r>
            <w:r w:rsidRPr="00A136F6">
              <w:rPr>
                <w:sz w:val="19"/>
                <w:szCs w:val="19"/>
              </w:rPr>
              <w:t xml:space="preserve">your </w:t>
            </w:r>
            <w:r w:rsidRPr="00A136F6">
              <w:rPr>
                <w:spacing w:val="-1"/>
                <w:sz w:val="19"/>
                <w:szCs w:val="19"/>
              </w:rPr>
              <w:t xml:space="preserve">left </w:t>
            </w:r>
            <w:r w:rsidRPr="00A136F6">
              <w:rPr>
                <w:spacing w:val="-2"/>
                <w:sz w:val="19"/>
                <w:szCs w:val="19"/>
              </w:rPr>
              <w:t>shoulder,</w:t>
            </w:r>
            <w:r w:rsidRPr="00A136F6">
              <w:rPr>
                <w:spacing w:val="-1"/>
                <w:sz w:val="19"/>
                <w:szCs w:val="19"/>
              </w:rPr>
              <w:t xml:space="preserve"> not across your</w:t>
            </w:r>
            <w:r w:rsidRPr="00A136F6">
              <w:rPr>
                <w:sz w:val="19"/>
                <w:szCs w:val="19"/>
              </w:rPr>
              <w:t xml:space="preserve"> </w:t>
            </w:r>
            <w:r w:rsidRPr="00A136F6">
              <w:rPr>
                <w:spacing w:val="-1"/>
                <w:sz w:val="19"/>
                <w:szCs w:val="19"/>
              </w:rPr>
              <w:t>chest.</w:t>
            </w:r>
            <w:r w:rsidR="00E92B71" w:rsidRPr="00A136F6">
              <w:rPr>
                <w:spacing w:val="-1"/>
                <w:sz w:val="19"/>
                <w:szCs w:val="19"/>
              </w:rPr>
              <w:t xml:space="preserve"> </w:t>
            </w:r>
            <w:r w:rsidRPr="00A136F6">
              <w:rPr>
                <w:sz w:val="19"/>
                <w:szCs w:val="19"/>
              </w:rPr>
              <w:t>This</w:t>
            </w:r>
            <w:r w:rsidR="00E92B71" w:rsidRPr="00A136F6">
              <w:rPr>
                <w:sz w:val="19"/>
                <w:szCs w:val="19"/>
              </w:rPr>
              <w:t xml:space="preserve"> </w:t>
            </w:r>
            <w:r w:rsidR="00E92B71" w:rsidRPr="00A136F6">
              <w:rPr>
                <w:spacing w:val="-1"/>
                <w:sz w:val="19"/>
                <w:szCs w:val="19"/>
              </w:rPr>
              <w:t>enables y</w:t>
            </w:r>
            <w:r w:rsidRPr="00A136F6">
              <w:rPr>
                <w:spacing w:val="-1"/>
                <w:sz w:val="19"/>
                <w:szCs w:val="19"/>
              </w:rPr>
              <w:t xml:space="preserve">ou to quickly remove </w:t>
            </w:r>
            <w:r w:rsidRPr="00A136F6">
              <w:rPr>
                <w:sz w:val="19"/>
                <w:szCs w:val="19"/>
              </w:rPr>
              <w:t>the</w:t>
            </w:r>
            <w:r w:rsidRPr="00A136F6">
              <w:rPr>
                <w:spacing w:val="-1"/>
                <w:sz w:val="19"/>
                <w:szCs w:val="19"/>
              </w:rPr>
              <w:t xml:space="preserve"> power</w:t>
            </w:r>
            <w:r w:rsidRPr="00A136F6">
              <w:rPr>
                <w:spacing w:val="2"/>
                <w:sz w:val="19"/>
                <w:szCs w:val="19"/>
              </w:rPr>
              <w:t xml:space="preserve"> </w:t>
            </w:r>
            <w:r w:rsidRPr="00A136F6">
              <w:rPr>
                <w:sz w:val="19"/>
                <w:szCs w:val="19"/>
              </w:rPr>
              <w:t>tool</w:t>
            </w:r>
            <w:r w:rsidRPr="00A136F6">
              <w:rPr>
                <w:spacing w:val="-1"/>
                <w:sz w:val="19"/>
                <w:szCs w:val="19"/>
              </w:rPr>
              <w:t xml:space="preserve"> and catcher bag in an emergency.</w:t>
            </w:r>
          </w:p>
          <w:p w14:paraId="7FC4A13B" w14:textId="2964A0C1" w:rsidR="00E0712A" w:rsidRPr="00A136F6" w:rsidRDefault="00E0712A" w:rsidP="008F645E">
            <w:pPr>
              <w:widowControl w:val="0"/>
              <w:numPr>
                <w:ilvl w:val="0"/>
                <w:numId w:val="181"/>
              </w:numPr>
              <w:tabs>
                <w:tab w:val="left" w:pos="815"/>
              </w:tabs>
              <w:rPr>
                <w:rFonts w:eastAsia="Arial" w:cs="Arial"/>
                <w:sz w:val="19"/>
                <w:szCs w:val="19"/>
              </w:rPr>
            </w:pPr>
            <w:r w:rsidRPr="00A136F6">
              <w:rPr>
                <w:sz w:val="19"/>
                <w:szCs w:val="19"/>
              </w:rPr>
              <w:t>If</w:t>
            </w:r>
            <w:r w:rsidRPr="00A136F6">
              <w:rPr>
                <w:spacing w:val="-1"/>
                <w:sz w:val="19"/>
                <w:szCs w:val="19"/>
              </w:rPr>
              <w:t xml:space="preserve"> conditions are very </w:t>
            </w:r>
            <w:r w:rsidRPr="00A136F6">
              <w:rPr>
                <w:spacing w:val="-2"/>
                <w:sz w:val="19"/>
                <w:szCs w:val="19"/>
              </w:rPr>
              <w:t>dusty,</w:t>
            </w:r>
            <w:r w:rsidRPr="00A136F6">
              <w:rPr>
                <w:spacing w:val="-1"/>
                <w:sz w:val="19"/>
                <w:szCs w:val="19"/>
              </w:rPr>
              <w:t xml:space="preserve"> dampen </w:t>
            </w:r>
            <w:r w:rsidRPr="00A136F6">
              <w:rPr>
                <w:sz w:val="19"/>
                <w:szCs w:val="19"/>
              </w:rPr>
              <w:t>the</w:t>
            </w:r>
            <w:r w:rsidRPr="00A136F6">
              <w:rPr>
                <w:spacing w:val="-1"/>
                <w:sz w:val="19"/>
                <w:szCs w:val="19"/>
              </w:rPr>
              <w:t xml:space="preserve"> surfaces</w:t>
            </w:r>
            <w:r w:rsidRPr="00A136F6">
              <w:rPr>
                <w:sz w:val="19"/>
                <w:szCs w:val="19"/>
              </w:rPr>
              <w:t xml:space="preserve"> </w:t>
            </w:r>
            <w:r w:rsidRPr="00A136F6">
              <w:rPr>
                <w:spacing w:val="-1"/>
                <w:sz w:val="19"/>
                <w:szCs w:val="19"/>
              </w:rPr>
              <w:t>before starting</w:t>
            </w:r>
            <w:r w:rsidRPr="00A136F6">
              <w:rPr>
                <w:spacing w:val="-2"/>
                <w:sz w:val="19"/>
                <w:szCs w:val="19"/>
              </w:rPr>
              <w:t xml:space="preserve"> </w:t>
            </w:r>
            <w:r w:rsidRPr="00A136F6">
              <w:rPr>
                <w:spacing w:val="-1"/>
                <w:sz w:val="19"/>
                <w:szCs w:val="19"/>
              </w:rPr>
              <w:t xml:space="preserve">work. </w:t>
            </w:r>
            <w:r w:rsidRPr="00A136F6">
              <w:rPr>
                <w:sz w:val="19"/>
                <w:szCs w:val="19"/>
              </w:rPr>
              <w:t>Pull</w:t>
            </w:r>
            <w:r w:rsidRPr="00A136F6">
              <w:rPr>
                <w:spacing w:val="-1"/>
                <w:sz w:val="19"/>
                <w:szCs w:val="19"/>
              </w:rPr>
              <w:t xml:space="preserve"> out</w:t>
            </w:r>
            <w:r w:rsidRPr="00A136F6">
              <w:rPr>
                <w:spacing w:val="-2"/>
                <w:sz w:val="19"/>
                <w:szCs w:val="19"/>
              </w:rPr>
              <w:t xml:space="preserve"> </w:t>
            </w:r>
            <w:r w:rsidRPr="00A136F6">
              <w:rPr>
                <w:sz w:val="19"/>
                <w:szCs w:val="19"/>
              </w:rPr>
              <w:t>the</w:t>
            </w:r>
            <w:r w:rsidRPr="00A136F6">
              <w:rPr>
                <w:spacing w:val="-1"/>
                <w:sz w:val="19"/>
                <w:szCs w:val="19"/>
              </w:rPr>
              <w:t xml:space="preserve"> nozzle </w:t>
            </w:r>
            <w:r w:rsidRPr="00A136F6">
              <w:rPr>
                <w:sz w:val="19"/>
                <w:szCs w:val="19"/>
              </w:rPr>
              <w:t>to</w:t>
            </w:r>
            <w:r w:rsidRPr="00A136F6">
              <w:rPr>
                <w:spacing w:val="-2"/>
                <w:sz w:val="19"/>
                <w:szCs w:val="19"/>
              </w:rPr>
              <w:t xml:space="preserve"> </w:t>
            </w:r>
            <w:r w:rsidRPr="00A136F6">
              <w:rPr>
                <w:sz w:val="19"/>
                <w:szCs w:val="19"/>
              </w:rPr>
              <w:t>full</w:t>
            </w:r>
            <w:r w:rsidRPr="00A136F6">
              <w:rPr>
                <w:spacing w:val="37"/>
                <w:sz w:val="19"/>
                <w:szCs w:val="19"/>
              </w:rPr>
              <w:t xml:space="preserve"> </w:t>
            </w:r>
            <w:r w:rsidRPr="00A136F6">
              <w:rPr>
                <w:spacing w:val="-1"/>
                <w:sz w:val="19"/>
                <w:szCs w:val="19"/>
              </w:rPr>
              <w:t>length</w:t>
            </w:r>
            <w:r w:rsidR="002307DA" w:rsidRPr="00A136F6">
              <w:rPr>
                <w:spacing w:val="-1"/>
                <w:sz w:val="19"/>
                <w:szCs w:val="19"/>
              </w:rPr>
              <w:t>,</w:t>
            </w:r>
            <w:r w:rsidRPr="00A136F6">
              <w:rPr>
                <w:spacing w:val="-1"/>
                <w:sz w:val="19"/>
                <w:szCs w:val="19"/>
              </w:rPr>
              <w:t xml:space="preserve"> so</w:t>
            </w:r>
            <w:r w:rsidR="00E92B71" w:rsidRPr="00A136F6">
              <w:rPr>
                <w:spacing w:val="-1"/>
                <w:sz w:val="19"/>
                <w:szCs w:val="19"/>
              </w:rPr>
              <w:t xml:space="preserve"> </w:t>
            </w:r>
            <w:r w:rsidRPr="00A136F6">
              <w:rPr>
                <w:sz w:val="19"/>
                <w:szCs w:val="19"/>
              </w:rPr>
              <w:t>the</w:t>
            </w:r>
            <w:r w:rsidRPr="00A136F6">
              <w:rPr>
                <w:spacing w:val="-1"/>
                <w:sz w:val="19"/>
                <w:szCs w:val="19"/>
              </w:rPr>
              <w:t xml:space="preserve"> airstream</w:t>
            </w:r>
            <w:r w:rsidRPr="00A136F6">
              <w:rPr>
                <w:spacing w:val="-2"/>
                <w:sz w:val="19"/>
                <w:szCs w:val="19"/>
              </w:rPr>
              <w:t xml:space="preserve"> </w:t>
            </w:r>
            <w:r w:rsidRPr="00A136F6">
              <w:rPr>
                <w:spacing w:val="-1"/>
                <w:sz w:val="19"/>
                <w:szCs w:val="19"/>
              </w:rPr>
              <w:t>is at ground level to</w:t>
            </w:r>
            <w:r w:rsidRPr="00A136F6">
              <w:rPr>
                <w:spacing w:val="1"/>
                <w:sz w:val="19"/>
                <w:szCs w:val="19"/>
              </w:rPr>
              <w:t xml:space="preserve"> </w:t>
            </w:r>
            <w:r w:rsidRPr="00A136F6">
              <w:rPr>
                <w:spacing w:val="-1"/>
                <w:sz w:val="19"/>
                <w:szCs w:val="19"/>
              </w:rPr>
              <w:t>minimize dust.</w:t>
            </w:r>
            <w:r w:rsidR="00E92B71" w:rsidRPr="00A136F6">
              <w:rPr>
                <w:spacing w:val="-1"/>
                <w:sz w:val="19"/>
                <w:szCs w:val="19"/>
              </w:rPr>
              <w:t xml:space="preserve"> </w:t>
            </w:r>
            <w:r w:rsidRPr="00A136F6">
              <w:rPr>
                <w:sz w:val="19"/>
                <w:szCs w:val="19"/>
              </w:rPr>
              <w:t>If</w:t>
            </w:r>
            <w:r w:rsidRPr="00A136F6">
              <w:rPr>
                <w:spacing w:val="-1"/>
                <w:sz w:val="19"/>
                <w:szCs w:val="19"/>
              </w:rPr>
              <w:t xml:space="preserve"> dust levels are </w:t>
            </w:r>
            <w:r w:rsidRPr="00A136F6">
              <w:rPr>
                <w:sz w:val="19"/>
                <w:szCs w:val="19"/>
              </w:rPr>
              <w:t>too</w:t>
            </w:r>
            <w:r w:rsidRPr="00A136F6">
              <w:rPr>
                <w:spacing w:val="-1"/>
                <w:sz w:val="19"/>
                <w:szCs w:val="19"/>
              </w:rPr>
              <w:t xml:space="preserve"> high as</w:t>
            </w:r>
            <w:r w:rsidR="001863F3" w:rsidRPr="00A136F6">
              <w:rPr>
                <w:spacing w:val="-1"/>
                <w:sz w:val="19"/>
                <w:szCs w:val="19"/>
              </w:rPr>
              <w:t xml:space="preserve">k </w:t>
            </w:r>
            <w:r w:rsidRPr="00A136F6">
              <w:rPr>
                <w:sz w:val="19"/>
                <w:szCs w:val="19"/>
              </w:rPr>
              <w:t>your</w:t>
            </w:r>
            <w:r w:rsidRPr="00A136F6">
              <w:rPr>
                <w:spacing w:val="-1"/>
                <w:sz w:val="19"/>
                <w:szCs w:val="19"/>
              </w:rPr>
              <w:t xml:space="preserve"> supervisor </w:t>
            </w:r>
            <w:r w:rsidRPr="00A136F6">
              <w:rPr>
                <w:sz w:val="19"/>
                <w:szCs w:val="19"/>
              </w:rPr>
              <w:t>for</w:t>
            </w:r>
            <w:r w:rsidRPr="00A136F6">
              <w:rPr>
                <w:spacing w:val="-1"/>
                <w:sz w:val="19"/>
                <w:szCs w:val="19"/>
              </w:rPr>
              <w:t xml:space="preserve"> </w:t>
            </w:r>
            <w:r w:rsidRPr="00A136F6">
              <w:rPr>
                <w:sz w:val="19"/>
                <w:szCs w:val="19"/>
              </w:rPr>
              <w:t>a</w:t>
            </w:r>
            <w:r w:rsidRPr="00A136F6">
              <w:rPr>
                <w:spacing w:val="-1"/>
                <w:sz w:val="19"/>
                <w:szCs w:val="19"/>
              </w:rPr>
              <w:t xml:space="preserve"> dust </w:t>
            </w:r>
            <w:r w:rsidRPr="00A136F6">
              <w:rPr>
                <w:sz w:val="19"/>
                <w:szCs w:val="19"/>
              </w:rPr>
              <w:t>mask.</w:t>
            </w:r>
          </w:p>
          <w:p w14:paraId="356A4FC4" w14:textId="34D62BBF" w:rsidR="00E0712A" w:rsidRPr="00A136F6" w:rsidRDefault="00E0712A" w:rsidP="008F645E">
            <w:pPr>
              <w:widowControl w:val="0"/>
              <w:numPr>
                <w:ilvl w:val="0"/>
                <w:numId w:val="181"/>
              </w:numPr>
              <w:tabs>
                <w:tab w:val="left" w:pos="815"/>
              </w:tabs>
              <w:ind w:right="36"/>
              <w:rPr>
                <w:rFonts w:eastAsia="Arial" w:cs="Arial"/>
                <w:sz w:val="19"/>
                <w:szCs w:val="19"/>
              </w:rPr>
            </w:pPr>
            <w:r w:rsidRPr="00A136F6">
              <w:rPr>
                <w:spacing w:val="-1"/>
                <w:sz w:val="19"/>
                <w:szCs w:val="19"/>
              </w:rPr>
              <w:t>To reduce the risk</w:t>
            </w:r>
            <w:r w:rsidRPr="00A136F6">
              <w:rPr>
                <w:sz w:val="19"/>
                <w:szCs w:val="19"/>
              </w:rPr>
              <w:t xml:space="preserve"> </w:t>
            </w:r>
            <w:r w:rsidRPr="00A136F6">
              <w:rPr>
                <w:spacing w:val="-1"/>
                <w:sz w:val="19"/>
                <w:szCs w:val="19"/>
              </w:rPr>
              <w:t>of injury from thrown objects, do not allow other persons</w:t>
            </w:r>
            <w:r w:rsidRPr="00A136F6">
              <w:rPr>
                <w:sz w:val="19"/>
                <w:szCs w:val="19"/>
              </w:rPr>
              <w:t xml:space="preserve"> </w:t>
            </w:r>
            <w:r w:rsidRPr="00A136F6">
              <w:rPr>
                <w:spacing w:val="-1"/>
                <w:sz w:val="19"/>
                <w:szCs w:val="19"/>
              </w:rPr>
              <w:t xml:space="preserve">within </w:t>
            </w:r>
            <w:r w:rsidR="00E92B71" w:rsidRPr="00A136F6">
              <w:rPr>
                <w:spacing w:val="-1"/>
                <w:sz w:val="19"/>
                <w:szCs w:val="19"/>
              </w:rPr>
              <w:t>five</w:t>
            </w:r>
            <w:r w:rsidRPr="00A136F6">
              <w:rPr>
                <w:spacing w:val="-1"/>
                <w:sz w:val="19"/>
                <w:szCs w:val="19"/>
              </w:rPr>
              <w:t xml:space="preserve"> meters of</w:t>
            </w:r>
            <w:r w:rsidRPr="00A136F6">
              <w:rPr>
                <w:spacing w:val="32"/>
                <w:sz w:val="19"/>
                <w:szCs w:val="19"/>
              </w:rPr>
              <w:t xml:space="preserve"> </w:t>
            </w:r>
            <w:r w:rsidRPr="00A136F6">
              <w:rPr>
                <w:spacing w:val="-1"/>
                <w:sz w:val="19"/>
                <w:szCs w:val="19"/>
              </w:rPr>
              <w:t xml:space="preserve">your own </w:t>
            </w:r>
            <w:r w:rsidRPr="00A136F6">
              <w:rPr>
                <w:spacing w:val="-2"/>
                <w:sz w:val="19"/>
                <w:szCs w:val="19"/>
              </w:rPr>
              <w:t>position</w:t>
            </w:r>
            <w:r w:rsidR="00E92B71" w:rsidRPr="00A136F6">
              <w:rPr>
                <w:spacing w:val="-2"/>
                <w:sz w:val="19"/>
                <w:szCs w:val="19"/>
              </w:rPr>
              <w:t>.</w:t>
            </w:r>
          </w:p>
          <w:p w14:paraId="486C7AFB" w14:textId="079FB546" w:rsidR="00B472E4" w:rsidRPr="00A136F6" w:rsidRDefault="00E0712A" w:rsidP="008F645E">
            <w:pPr>
              <w:widowControl w:val="0"/>
              <w:numPr>
                <w:ilvl w:val="0"/>
                <w:numId w:val="181"/>
              </w:numPr>
              <w:tabs>
                <w:tab w:val="left" w:pos="815"/>
              </w:tabs>
              <w:ind w:right="178"/>
              <w:rPr>
                <w:rFonts w:eastAsia="Arial" w:cs="Arial"/>
                <w:sz w:val="19"/>
                <w:szCs w:val="19"/>
              </w:rPr>
            </w:pPr>
            <w:r w:rsidRPr="00A136F6">
              <w:rPr>
                <w:sz w:val="19"/>
                <w:szCs w:val="19"/>
              </w:rPr>
              <w:t>The</w:t>
            </w:r>
            <w:r w:rsidRPr="00A136F6">
              <w:rPr>
                <w:spacing w:val="-1"/>
                <w:sz w:val="19"/>
                <w:szCs w:val="19"/>
              </w:rPr>
              <w:t xml:space="preserve"> blower</w:t>
            </w:r>
            <w:r w:rsidRPr="00A136F6">
              <w:rPr>
                <w:sz w:val="19"/>
                <w:szCs w:val="19"/>
              </w:rPr>
              <w:t xml:space="preserve"> </w:t>
            </w:r>
            <w:r w:rsidRPr="00A136F6">
              <w:rPr>
                <w:spacing w:val="-1"/>
                <w:sz w:val="19"/>
                <w:szCs w:val="19"/>
              </w:rPr>
              <w:t xml:space="preserve">produces </w:t>
            </w:r>
            <w:r w:rsidRPr="00A136F6">
              <w:rPr>
                <w:sz w:val="19"/>
                <w:szCs w:val="19"/>
              </w:rPr>
              <w:t>toxic</w:t>
            </w:r>
            <w:r w:rsidRPr="00A136F6">
              <w:rPr>
                <w:spacing w:val="-1"/>
                <w:sz w:val="19"/>
                <w:szCs w:val="19"/>
              </w:rPr>
              <w:t xml:space="preserve"> exhaust </w:t>
            </w:r>
            <w:r w:rsidRPr="00A136F6">
              <w:rPr>
                <w:sz w:val="19"/>
                <w:szCs w:val="19"/>
              </w:rPr>
              <w:t>fumes</w:t>
            </w:r>
            <w:r w:rsidRPr="00A136F6">
              <w:rPr>
                <w:spacing w:val="-1"/>
                <w:sz w:val="19"/>
                <w:szCs w:val="19"/>
              </w:rPr>
              <w:t xml:space="preserve"> </w:t>
            </w:r>
            <w:r w:rsidRPr="00A136F6">
              <w:rPr>
                <w:sz w:val="19"/>
                <w:szCs w:val="19"/>
              </w:rPr>
              <w:t>as</w:t>
            </w:r>
            <w:r w:rsidRPr="00A136F6">
              <w:rPr>
                <w:spacing w:val="-2"/>
                <w:sz w:val="19"/>
                <w:szCs w:val="19"/>
              </w:rPr>
              <w:t xml:space="preserve"> </w:t>
            </w:r>
            <w:r w:rsidRPr="00A136F6">
              <w:rPr>
                <w:spacing w:val="-1"/>
                <w:sz w:val="19"/>
                <w:szCs w:val="19"/>
              </w:rPr>
              <w:t xml:space="preserve">soon </w:t>
            </w:r>
            <w:r w:rsidRPr="00A136F6">
              <w:rPr>
                <w:sz w:val="19"/>
                <w:szCs w:val="19"/>
              </w:rPr>
              <w:t>as</w:t>
            </w:r>
            <w:r w:rsidRPr="00A136F6">
              <w:rPr>
                <w:spacing w:val="-2"/>
                <w:sz w:val="19"/>
                <w:szCs w:val="19"/>
              </w:rPr>
              <w:t xml:space="preserve"> </w:t>
            </w:r>
            <w:r w:rsidRPr="00A136F6">
              <w:rPr>
                <w:sz w:val="19"/>
                <w:szCs w:val="19"/>
              </w:rPr>
              <w:t>the</w:t>
            </w:r>
            <w:r w:rsidRPr="00A136F6">
              <w:rPr>
                <w:spacing w:val="-1"/>
                <w:sz w:val="19"/>
                <w:szCs w:val="19"/>
              </w:rPr>
              <w:t xml:space="preserve"> engine </w:t>
            </w:r>
            <w:r w:rsidRPr="00A136F6">
              <w:rPr>
                <w:sz w:val="19"/>
                <w:szCs w:val="19"/>
              </w:rPr>
              <w:t>is</w:t>
            </w:r>
            <w:r w:rsidRPr="00A136F6">
              <w:rPr>
                <w:spacing w:val="-2"/>
                <w:sz w:val="19"/>
                <w:szCs w:val="19"/>
              </w:rPr>
              <w:t xml:space="preserve"> </w:t>
            </w:r>
            <w:r w:rsidR="00E92B71" w:rsidRPr="00A136F6">
              <w:rPr>
                <w:spacing w:val="-1"/>
                <w:sz w:val="19"/>
                <w:szCs w:val="19"/>
              </w:rPr>
              <w:t>running. N</w:t>
            </w:r>
            <w:r w:rsidRPr="00A136F6">
              <w:rPr>
                <w:spacing w:val="-1"/>
                <w:sz w:val="19"/>
                <w:szCs w:val="19"/>
              </w:rPr>
              <w:t xml:space="preserve">ever run </w:t>
            </w:r>
            <w:r w:rsidRPr="00A136F6">
              <w:rPr>
                <w:sz w:val="19"/>
                <w:szCs w:val="19"/>
              </w:rPr>
              <w:t>the</w:t>
            </w:r>
            <w:r w:rsidR="00E92B71" w:rsidRPr="00A136F6">
              <w:rPr>
                <w:sz w:val="19"/>
                <w:szCs w:val="19"/>
              </w:rPr>
              <w:t xml:space="preserve"> </w:t>
            </w:r>
            <w:r w:rsidRPr="00A136F6">
              <w:rPr>
                <w:spacing w:val="-1"/>
                <w:sz w:val="19"/>
                <w:szCs w:val="19"/>
              </w:rPr>
              <w:t>engine indoors or in poorly</w:t>
            </w:r>
            <w:r w:rsidRPr="00A136F6">
              <w:rPr>
                <w:spacing w:val="-2"/>
                <w:sz w:val="19"/>
                <w:szCs w:val="19"/>
              </w:rPr>
              <w:t xml:space="preserve"> </w:t>
            </w:r>
            <w:r w:rsidRPr="00A136F6">
              <w:rPr>
                <w:spacing w:val="-1"/>
                <w:sz w:val="19"/>
                <w:szCs w:val="19"/>
              </w:rPr>
              <w:t>ventilated locations</w:t>
            </w:r>
            <w:r w:rsidR="007E4C49" w:rsidRPr="00A136F6">
              <w:rPr>
                <w:spacing w:val="-1"/>
                <w:sz w:val="19"/>
                <w:szCs w:val="19"/>
              </w:rPr>
              <w:t>.</w:t>
            </w:r>
          </w:p>
          <w:p w14:paraId="4A82EB71" w14:textId="30C31E41" w:rsidR="007E4C49" w:rsidRPr="00A136F6" w:rsidRDefault="007E4C49" w:rsidP="007E4C49">
            <w:pPr>
              <w:widowControl w:val="0"/>
              <w:tabs>
                <w:tab w:val="left" w:pos="815"/>
              </w:tabs>
              <w:ind w:right="647"/>
              <w:rPr>
                <w:rFonts w:eastAsia="Arial" w:cs="Arial"/>
                <w:sz w:val="19"/>
                <w:szCs w:val="19"/>
              </w:rPr>
            </w:pPr>
          </w:p>
        </w:tc>
      </w:tr>
      <w:tr w:rsidR="00B472E4" w:rsidRPr="002307DA" w14:paraId="7C08B5B9" w14:textId="77777777" w:rsidTr="002307DA">
        <w:tc>
          <w:tcPr>
            <w:tcW w:w="9952" w:type="dxa"/>
            <w:gridSpan w:val="8"/>
          </w:tcPr>
          <w:p w14:paraId="6C13F82C" w14:textId="030FDA31" w:rsidR="007E4C49" w:rsidRPr="00A136F6" w:rsidRDefault="00B472E4" w:rsidP="00B472E4">
            <w:pPr>
              <w:jc w:val="center"/>
              <w:rPr>
                <w:rFonts w:ascii="Calibri" w:eastAsia="Calibri" w:hAnsi="Calibri" w:cs="Arial"/>
                <w:b/>
                <w:bCs/>
                <w:i/>
                <w:sz w:val="18"/>
                <w:szCs w:val="18"/>
              </w:rPr>
            </w:pPr>
            <w:r w:rsidRPr="00A136F6">
              <w:rPr>
                <w:rFonts w:ascii="Calibri" w:eastAsia="Calibri" w:hAnsi="Calibri" w:cs="Arial"/>
                <w:b/>
                <w:bCs/>
                <w:i/>
                <w:sz w:val="18"/>
                <w:szCs w:val="18"/>
              </w:rPr>
              <w:t>If an emergency situation occurs while conducting this task or there is an equipment malfunction, engage the emergency stop and follow the lockout procedure</w:t>
            </w:r>
            <w:r w:rsidR="007E4C49" w:rsidRPr="00A136F6">
              <w:rPr>
                <w:rFonts w:ascii="Calibri" w:eastAsia="Calibri" w:hAnsi="Calibri" w:cs="Arial"/>
                <w:b/>
                <w:bCs/>
                <w:i/>
                <w:sz w:val="18"/>
                <w:szCs w:val="18"/>
              </w:rPr>
              <w:t>.</w:t>
            </w:r>
          </w:p>
          <w:p w14:paraId="09D2EE32" w14:textId="77777777" w:rsidR="00B472E4" w:rsidRPr="00A136F6" w:rsidRDefault="00B472E4" w:rsidP="00B472E4">
            <w:pPr>
              <w:jc w:val="center"/>
              <w:rPr>
                <w:rFonts w:ascii="Calibri" w:eastAsia="Calibri" w:hAnsi="Calibri" w:cs="Arial"/>
                <w:b/>
                <w:bCs/>
                <w:sz w:val="18"/>
                <w:szCs w:val="18"/>
              </w:rPr>
            </w:pPr>
            <w:r w:rsidRPr="00A136F6">
              <w:rPr>
                <w:rFonts w:ascii="Calibri" w:eastAsia="Calibri" w:hAnsi="Calibri" w:cs="Arial"/>
                <w:b/>
                <w:bCs/>
                <w:sz w:val="18"/>
                <w:szCs w:val="18"/>
              </w:rPr>
              <w:t>REPORT ANY HAZARDOUS SITUATIONS TO YOUR SUPERVISOR</w:t>
            </w:r>
          </w:p>
        </w:tc>
      </w:tr>
      <w:tr w:rsidR="00B472E4" w:rsidRPr="002307DA" w14:paraId="7F51E495" w14:textId="77777777" w:rsidTr="002307DA">
        <w:tc>
          <w:tcPr>
            <w:tcW w:w="5558" w:type="dxa"/>
            <w:gridSpan w:val="4"/>
            <w:vMerge w:val="restart"/>
          </w:tcPr>
          <w:p w14:paraId="753077EF" w14:textId="77777777" w:rsidR="00B472E4" w:rsidRPr="00A136F6" w:rsidRDefault="00B472E4" w:rsidP="00B472E4">
            <w:pPr>
              <w:jc w:val="center"/>
              <w:rPr>
                <w:rFonts w:ascii="Calibri" w:eastAsia="Calibri" w:hAnsi="Calibri" w:cs="Arial"/>
                <w:b/>
                <w:bCs/>
                <w:sz w:val="18"/>
                <w:szCs w:val="18"/>
              </w:rPr>
            </w:pPr>
            <w:r w:rsidRPr="00A136F6">
              <w:rPr>
                <w:rFonts w:ascii="Calibri" w:eastAsia="Calibri" w:hAnsi="Calibri" w:cs="Arial"/>
                <w:b/>
                <w:bCs/>
                <w:sz w:val="18"/>
                <w:szCs w:val="18"/>
              </w:rPr>
              <w:t>Guidance Documents/Standards:</w:t>
            </w:r>
          </w:p>
          <w:p w14:paraId="5F76043B" w14:textId="77777777" w:rsidR="00B472E4" w:rsidRPr="00A136F6" w:rsidRDefault="00B472E4" w:rsidP="00B472E4">
            <w:pPr>
              <w:jc w:val="center"/>
              <w:rPr>
                <w:rFonts w:ascii="Calibri" w:eastAsia="Calibri" w:hAnsi="Calibri" w:cs="Arial"/>
                <w:b/>
                <w:bCs/>
                <w:i/>
                <w:sz w:val="18"/>
                <w:szCs w:val="18"/>
              </w:rPr>
            </w:pPr>
          </w:p>
          <w:p w14:paraId="0905339D" w14:textId="77777777" w:rsidR="001863F3" w:rsidRPr="00A136F6" w:rsidRDefault="001863F3" w:rsidP="001863F3">
            <w:pPr>
              <w:rPr>
                <w:rFonts w:cs="Arial"/>
                <w:bCs/>
                <w:sz w:val="18"/>
                <w:szCs w:val="18"/>
              </w:rPr>
            </w:pPr>
            <w:r w:rsidRPr="00A136F6">
              <w:rPr>
                <w:rFonts w:cs="Arial"/>
                <w:bCs/>
                <w:sz w:val="18"/>
                <w:szCs w:val="18"/>
              </w:rPr>
              <w:t>MB Workplace Safety and Health Act and Regulation:</w:t>
            </w:r>
          </w:p>
          <w:p w14:paraId="41EBC48A" w14:textId="2799B6B9" w:rsidR="00B472E4" w:rsidRPr="00DE6294" w:rsidRDefault="001863F3" w:rsidP="00C1420E">
            <w:pPr>
              <w:pStyle w:val="ListParagraph"/>
              <w:numPr>
                <w:ilvl w:val="0"/>
                <w:numId w:val="405"/>
              </w:numPr>
              <w:rPr>
                <w:rFonts w:ascii="Calibri" w:eastAsia="Calibri" w:hAnsi="Calibri" w:cs="Arial"/>
                <w:bCs/>
                <w:sz w:val="20"/>
                <w:szCs w:val="20"/>
              </w:rPr>
            </w:pPr>
            <w:r w:rsidRPr="00A136F6">
              <w:rPr>
                <w:rFonts w:cs="Arial"/>
                <w:bCs/>
                <w:sz w:val="18"/>
                <w:szCs w:val="18"/>
              </w:rPr>
              <w:t>Part 6 Personal Protective Equipment</w:t>
            </w:r>
          </w:p>
        </w:tc>
        <w:tc>
          <w:tcPr>
            <w:tcW w:w="4394" w:type="dxa"/>
            <w:gridSpan w:val="4"/>
          </w:tcPr>
          <w:p w14:paraId="0CDFC33E" w14:textId="5D70C597" w:rsidR="00B472E4" w:rsidRPr="00A136F6" w:rsidRDefault="00B472E4" w:rsidP="007E4C49">
            <w:pPr>
              <w:rPr>
                <w:rFonts w:ascii="Calibri" w:eastAsia="Calibri" w:hAnsi="Calibri" w:cs="Arial"/>
                <w:bCs/>
                <w:sz w:val="18"/>
                <w:szCs w:val="18"/>
              </w:rPr>
            </w:pPr>
            <w:r w:rsidRPr="00A136F6">
              <w:rPr>
                <w:rFonts w:ascii="Calibri" w:eastAsia="Calibri" w:hAnsi="Calibri" w:cs="Arial"/>
                <w:bCs/>
                <w:sz w:val="18"/>
                <w:szCs w:val="18"/>
              </w:rPr>
              <w:t xml:space="preserve">This </w:t>
            </w:r>
            <w:r w:rsidR="00E92B71" w:rsidRPr="00A136F6">
              <w:rPr>
                <w:rFonts w:ascii="Calibri" w:eastAsia="Calibri" w:hAnsi="Calibri" w:cs="Arial"/>
                <w:bCs/>
                <w:sz w:val="18"/>
                <w:szCs w:val="18"/>
              </w:rPr>
              <w:t xml:space="preserve">safe work procedure </w:t>
            </w:r>
            <w:r w:rsidRPr="00A136F6">
              <w:rPr>
                <w:rFonts w:ascii="Calibri" w:eastAsia="Calibri" w:hAnsi="Calibri" w:cs="Arial"/>
                <w:bCs/>
                <w:sz w:val="18"/>
                <w:szCs w:val="18"/>
              </w:rPr>
              <w:t>will be reviewed any time the task, equipment or materials change and at a minimum of every three years</w:t>
            </w:r>
            <w:r w:rsidR="007E4C49" w:rsidRPr="00A136F6">
              <w:rPr>
                <w:rFonts w:ascii="Calibri" w:eastAsia="Calibri" w:hAnsi="Calibri" w:cs="Arial"/>
                <w:bCs/>
                <w:sz w:val="18"/>
                <w:szCs w:val="18"/>
              </w:rPr>
              <w:t>.</w:t>
            </w:r>
          </w:p>
        </w:tc>
      </w:tr>
      <w:tr w:rsidR="00B472E4" w:rsidRPr="002307DA" w14:paraId="7E354E83" w14:textId="77777777" w:rsidTr="002307DA">
        <w:tc>
          <w:tcPr>
            <w:tcW w:w="5558" w:type="dxa"/>
            <w:gridSpan w:val="4"/>
            <w:vMerge/>
          </w:tcPr>
          <w:p w14:paraId="03BB17C7" w14:textId="77777777" w:rsidR="00B472E4" w:rsidRPr="00DE6294" w:rsidRDefault="00B472E4" w:rsidP="00B472E4">
            <w:pPr>
              <w:jc w:val="center"/>
              <w:rPr>
                <w:rFonts w:ascii="Calibri" w:eastAsia="Calibri" w:hAnsi="Calibri" w:cs="Arial"/>
                <w:b/>
                <w:bCs/>
                <w:sz w:val="20"/>
                <w:szCs w:val="20"/>
              </w:rPr>
            </w:pPr>
          </w:p>
        </w:tc>
        <w:tc>
          <w:tcPr>
            <w:tcW w:w="4394" w:type="dxa"/>
            <w:gridSpan w:val="4"/>
          </w:tcPr>
          <w:p w14:paraId="2E0DB920" w14:textId="77777777" w:rsidR="007E4C49" w:rsidRPr="00A136F6" w:rsidRDefault="00B472E4" w:rsidP="00E0712A">
            <w:pPr>
              <w:rPr>
                <w:rFonts w:ascii="Calibri" w:eastAsia="Calibri" w:hAnsi="Calibri" w:cs="Arial"/>
                <w:bCs/>
                <w:sz w:val="18"/>
                <w:szCs w:val="18"/>
              </w:rPr>
            </w:pPr>
            <w:r w:rsidRPr="00A136F6">
              <w:rPr>
                <w:rFonts w:ascii="Calibri" w:eastAsia="Calibri" w:hAnsi="Calibri" w:cs="Arial"/>
                <w:bCs/>
                <w:sz w:val="18"/>
                <w:szCs w:val="18"/>
              </w:rPr>
              <w:t>Reviewed By WSH Committee:</w:t>
            </w:r>
          </w:p>
          <w:p w14:paraId="5F4FC530" w14:textId="77777777" w:rsidR="007E4C49" w:rsidRPr="00A136F6" w:rsidRDefault="007E4C49" w:rsidP="00E0712A">
            <w:pPr>
              <w:rPr>
                <w:rFonts w:ascii="Calibri" w:eastAsia="Calibri" w:hAnsi="Calibri" w:cs="Arial"/>
                <w:bCs/>
                <w:sz w:val="18"/>
                <w:szCs w:val="18"/>
              </w:rPr>
            </w:pPr>
          </w:p>
          <w:p w14:paraId="2130B4AA" w14:textId="2D0032ED" w:rsidR="00B472E4" w:rsidRPr="00A136F6" w:rsidRDefault="00B472E4" w:rsidP="00E0712A">
            <w:pPr>
              <w:rPr>
                <w:rFonts w:ascii="Calibri" w:eastAsia="Calibri" w:hAnsi="Calibri" w:cs="Arial"/>
                <w:bCs/>
                <w:sz w:val="18"/>
                <w:szCs w:val="18"/>
              </w:rPr>
            </w:pPr>
            <w:r w:rsidRPr="00A136F6">
              <w:rPr>
                <w:rFonts w:ascii="Calibri" w:eastAsia="Calibri" w:hAnsi="Calibri" w:cs="Arial"/>
                <w:bCs/>
                <w:sz w:val="18"/>
                <w:szCs w:val="18"/>
              </w:rPr>
              <w:t>Date:</w:t>
            </w:r>
          </w:p>
          <w:p w14:paraId="3B8BD348" w14:textId="124CA3B3" w:rsidR="007E4C49" w:rsidRPr="00A136F6" w:rsidRDefault="007E4C49" w:rsidP="00E0712A">
            <w:pPr>
              <w:rPr>
                <w:rFonts w:ascii="Calibri" w:eastAsia="Calibri" w:hAnsi="Calibri" w:cs="Arial"/>
                <w:bCs/>
                <w:sz w:val="18"/>
                <w:szCs w:val="18"/>
              </w:rPr>
            </w:pPr>
          </w:p>
        </w:tc>
      </w:tr>
    </w:tbl>
    <w:p w14:paraId="092210CD" w14:textId="77777777" w:rsidR="00E92B71" w:rsidRDefault="00E92B71" w:rsidP="00A77E06">
      <w:pPr>
        <w:spacing w:after="0" w:line="240" w:lineRule="auto"/>
        <w:jc w:val="center"/>
        <w:rPr>
          <w:rFonts w:ascii="Calibri" w:eastAsia="Calibri" w:hAnsi="Calibri" w:cs="Times New Roman"/>
          <w:sz w:val="20"/>
          <w:szCs w:val="20"/>
        </w:rPr>
      </w:pPr>
    </w:p>
    <w:p w14:paraId="2C2E590C" w14:textId="77777777" w:rsidR="00E92B71" w:rsidRDefault="00E92B71">
      <w:pPr>
        <w:rPr>
          <w:rFonts w:ascii="Calibri" w:eastAsia="Calibri" w:hAnsi="Calibri" w:cs="Times New Roman"/>
          <w:sz w:val="20"/>
          <w:szCs w:val="20"/>
        </w:rPr>
      </w:pPr>
      <w:r>
        <w:rPr>
          <w:rFonts w:ascii="Calibri" w:eastAsia="Calibri" w:hAnsi="Calibri" w:cs="Times New Roman"/>
          <w:sz w:val="20"/>
          <w:szCs w:val="20"/>
        </w:rPr>
        <w:br w:type="page"/>
      </w:r>
    </w:p>
    <w:p w14:paraId="0831161E" w14:textId="7AEB33C7" w:rsidR="00A77E06" w:rsidRPr="002307DA" w:rsidRDefault="00A77E06" w:rsidP="00A77E06">
      <w:pPr>
        <w:spacing w:after="0" w:line="240" w:lineRule="auto"/>
        <w:jc w:val="center"/>
        <w:rPr>
          <w:rFonts w:ascii="Calibri" w:eastAsia="Calibri" w:hAnsi="Calibri" w:cs="Times New Roman"/>
        </w:rPr>
      </w:pPr>
      <w:r w:rsidRPr="002307DA">
        <w:rPr>
          <w:rFonts w:ascii="Calibri" w:eastAsia="Calibri" w:hAnsi="Calibri" w:cs="Times New Roman"/>
        </w:rPr>
        <w:lastRenderedPageBreak/>
        <w:t>Gas Powered Grass Trimmer Use</w:t>
      </w:r>
    </w:p>
    <w:tbl>
      <w:tblPr>
        <w:tblStyle w:val="TableGrid1"/>
        <w:tblW w:w="9634" w:type="dxa"/>
        <w:tblLook w:val="04A0" w:firstRow="1" w:lastRow="0" w:firstColumn="1" w:lastColumn="0" w:noHBand="0" w:noVBand="1"/>
      </w:tblPr>
      <w:tblGrid>
        <w:gridCol w:w="1867"/>
        <w:gridCol w:w="1256"/>
        <w:gridCol w:w="611"/>
        <w:gridCol w:w="1506"/>
        <w:gridCol w:w="369"/>
        <w:gridCol w:w="629"/>
        <w:gridCol w:w="1077"/>
        <w:gridCol w:w="2319"/>
      </w:tblGrid>
      <w:tr w:rsidR="00A77E06" w:rsidRPr="002307DA" w14:paraId="51E15783" w14:textId="77777777" w:rsidTr="002307DA">
        <w:tc>
          <w:tcPr>
            <w:tcW w:w="1867" w:type="dxa"/>
          </w:tcPr>
          <w:p w14:paraId="5E2A3FE2" w14:textId="77777777" w:rsidR="00A77E06" w:rsidRPr="002307DA" w:rsidRDefault="00A77E06" w:rsidP="00177242">
            <w:pPr>
              <w:rPr>
                <w:rFonts w:ascii="Calibri" w:eastAsia="Calibri" w:hAnsi="Calibri"/>
                <w:b/>
                <w:sz w:val="22"/>
                <w:szCs w:val="22"/>
              </w:rPr>
            </w:pPr>
            <w:r w:rsidRPr="002307DA">
              <w:rPr>
                <w:rFonts w:ascii="Calibri" w:eastAsia="Calibri" w:hAnsi="Calibri"/>
                <w:b/>
                <w:sz w:val="22"/>
                <w:szCs w:val="22"/>
              </w:rPr>
              <w:t>Facility:</w:t>
            </w:r>
          </w:p>
        </w:tc>
        <w:tc>
          <w:tcPr>
            <w:tcW w:w="1867" w:type="dxa"/>
            <w:gridSpan w:val="2"/>
          </w:tcPr>
          <w:p w14:paraId="15E1A9C7" w14:textId="77777777" w:rsidR="00A77E06" w:rsidRPr="002307DA" w:rsidRDefault="00A77E06" w:rsidP="00177242">
            <w:pPr>
              <w:rPr>
                <w:rFonts w:ascii="Calibri" w:eastAsia="Calibri" w:hAnsi="Calibri"/>
                <w:sz w:val="22"/>
                <w:szCs w:val="22"/>
              </w:rPr>
            </w:pPr>
            <w:r w:rsidRPr="002307DA">
              <w:rPr>
                <w:rFonts w:ascii="Calibri" w:eastAsia="Calibri" w:hAnsi="Calibri"/>
                <w:b/>
                <w:sz w:val="22"/>
                <w:szCs w:val="22"/>
              </w:rPr>
              <w:t>Written By:</w:t>
            </w:r>
          </w:p>
        </w:tc>
        <w:tc>
          <w:tcPr>
            <w:tcW w:w="1875" w:type="dxa"/>
            <w:gridSpan w:val="2"/>
          </w:tcPr>
          <w:p w14:paraId="0D3B079F" w14:textId="77777777" w:rsidR="00A77E06" w:rsidRPr="002307DA" w:rsidRDefault="00A77E06" w:rsidP="00177242">
            <w:pPr>
              <w:rPr>
                <w:rFonts w:ascii="Calibri" w:eastAsia="Calibri" w:hAnsi="Calibri"/>
                <w:sz w:val="22"/>
                <w:szCs w:val="22"/>
              </w:rPr>
            </w:pPr>
            <w:r w:rsidRPr="002307DA">
              <w:rPr>
                <w:rFonts w:ascii="Calibri" w:eastAsia="Calibri" w:hAnsi="Calibri"/>
                <w:b/>
                <w:sz w:val="22"/>
                <w:szCs w:val="22"/>
              </w:rPr>
              <w:t>Approved By:</w:t>
            </w:r>
          </w:p>
        </w:tc>
        <w:tc>
          <w:tcPr>
            <w:tcW w:w="1706" w:type="dxa"/>
            <w:gridSpan w:val="2"/>
          </w:tcPr>
          <w:p w14:paraId="2CA00773" w14:textId="77777777" w:rsidR="00A77E06" w:rsidRPr="002307DA" w:rsidRDefault="00A77E06" w:rsidP="00177242">
            <w:pPr>
              <w:rPr>
                <w:rFonts w:ascii="Calibri" w:eastAsia="Calibri" w:hAnsi="Calibri"/>
                <w:sz w:val="22"/>
                <w:szCs w:val="22"/>
              </w:rPr>
            </w:pPr>
            <w:r w:rsidRPr="002307DA">
              <w:rPr>
                <w:rFonts w:ascii="Calibri" w:eastAsia="Calibri" w:hAnsi="Calibri"/>
                <w:b/>
                <w:sz w:val="22"/>
                <w:szCs w:val="22"/>
              </w:rPr>
              <w:t>Date Created:</w:t>
            </w:r>
          </w:p>
        </w:tc>
        <w:tc>
          <w:tcPr>
            <w:tcW w:w="2319" w:type="dxa"/>
          </w:tcPr>
          <w:p w14:paraId="124A9275" w14:textId="608BEA3B" w:rsidR="00A77E06" w:rsidRPr="002307DA" w:rsidRDefault="00A77E06" w:rsidP="00177242">
            <w:pPr>
              <w:rPr>
                <w:rFonts w:ascii="Calibri" w:eastAsia="Calibri" w:hAnsi="Calibri"/>
                <w:sz w:val="22"/>
                <w:szCs w:val="22"/>
              </w:rPr>
            </w:pPr>
            <w:r w:rsidRPr="002307DA">
              <w:rPr>
                <w:rFonts w:ascii="Calibri" w:eastAsia="Calibri" w:hAnsi="Calibri"/>
                <w:b/>
                <w:sz w:val="22"/>
                <w:szCs w:val="22"/>
              </w:rPr>
              <w:t>Date of Last Revision</w:t>
            </w:r>
            <w:r w:rsidR="00BD2E88" w:rsidRPr="002307DA">
              <w:rPr>
                <w:rFonts w:ascii="Calibri" w:eastAsia="Calibri" w:hAnsi="Calibri"/>
                <w:b/>
                <w:sz w:val="22"/>
                <w:szCs w:val="22"/>
              </w:rPr>
              <w:t>:</w:t>
            </w:r>
          </w:p>
        </w:tc>
      </w:tr>
      <w:tr w:rsidR="00A77E06" w:rsidRPr="002307DA" w14:paraId="140D71E7" w14:textId="77777777" w:rsidTr="002307DA">
        <w:tc>
          <w:tcPr>
            <w:tcW w:w="1867" w:type="dxa"/>
          </w:tcPr>
          <w:p w14:paraId="4CE72198" w14:textId="77777777" w:rsidR="00A77E06" w:rsidRPr="002307DA" w:rsidRDefault="00A77E06" w:rsidP="00177242">
            <w:pPr>
              <w:rPr>
                <w:rFonts w:ascii="Calibri" w:eastAsia="Calibri" w:hAnsi="Calibri"/>
                <w:sz w:val="22"/>
                <w:szCs w:val="22"/>
              </w:rPr>
            </w:pPr>
          </w:p>
        </w:tc>
        <w:tc>
          <w:tcPr>
            <w:tcW w:w="1867" w:type="dxa"/>
            <w:gridSpan w:val="2"/>
          </w:tcPr>
          <w:p w14:paraId="5A00985D" w14:textId="77777777" w:rsidR="00A77E06" w:rsidRPr="002307DA" w:rsidRDefault="00A77E06" w:rsidP="00177242">
            <w:pPr>
              <w:rPr>
                <w:rFonts w:ascii="Calibri" w:eastAsia="Calibri" w:hAnsi="Calibri"/>
                <w:sz w:val="22"/>
                <w:szCs w:val="22"/>
              </w:rPr>
            </w:pPr>
          </w:p>
        </w:tc>
        <w:tc>
          <w:tcPr>
            <w:tcW w:w="1875" w:type="dxa"/>
            <w:gridSpan w:val="2"/>
          </w:tcPr>
          <w:p w14:paraId="63E200F3" w14:textId="77777777" w:rsidR="00A77E06" w:rsidRPr="002307DA" w:rsidRDefault="00A77E06" w:rsidP="00177242">
            <w:pPr>
              <w:rPr>
                <w:rFonts w:ascii="Calibri" w:eastAsia="Calibri" w:hAnsi="Calibri"/>
                <w:sz w:val="22"/>
                <w:szCs w:val="22"/>
              </w:rPr>
            </w:pPr>
          </w:p>
        </w:tc>
        <w:tc>
          <w:tcPr>
            <w:tcW w:w="1706" w:type="dxa"/>
            <w:gridSpan w:val="2"/>
          </w:tcPr>
          <w:p w14:paraId="704B49F5" w14:textId="77777777" w:rsidR="00A77E06" w:rsidRPr="002307DA" w:rsidRDefault="00A77E06" w:rsidP="00177242">
            <w:pPr>
              <w:rPr>
                <w:rFonts w:ascii="Calibri" w:eastAsia="Calibri" w:hAnsi="Calibri"/>
                <w:sz w:val="22"/>
                <w:szCs w:val="22"/>
              </w:rPr>
            </w:pPr>
          </w:p>
        </w:tc>
        <w:tc>
          <w:tcPr>
            <w:tcW w:w="2319" w:type="dxa"/>
          </w:tcPr>
          <w:p w14:paraId="13613A7C" w14:textId="77777777" w:rsidR="00A77E06" w:rsidRPr="002307DA" w:rsidRDefault="00A77E06" w:rsidP="00177242">
            <w:pPr>
              <w:rPr>
                <w:rFonts w:ascii="Calibri" w:eastAsia="Calibri" w:hAnsi="Calibri"/>
                <w:sz w:val="22"/>
                <w:szCs w:val="22"/>
              </w:rPr>
            </w:pPr>
          </w:p>
        </w:tc>
      </w:tr>
      <w:tr w:rsidR="00A77E06" w:rsidRPr="002307DA" w14:paraId="05E8B5DF" w14:textId="77777777" w:rsidTr="002307DA">
        <w:tc>
          <w:tcPr>
            <w:tcW w:w="3123" w:type="dxa"/>
            <w:gridSpan w:val="2"/>
          </w:tcPr>
          <w:p w14:paraId="7DF09BF8" w14:textId="72A5D67C" w:rsidR="00A77E06" w:rsidRPr="002307DA" w:rsidRDefault="00A77E06" w:rsidP="00177242">
            <w:pPr>
              <w:rPr>
                <w:rFonts w:ascii="Calibri" w:eastAsia="Calibri" w:hAnsi="Calibri" w:cs="Arial"/>
                <w:b/>
                <w:bCs/>
                <w:iCs/>
                <w:sz w:val="22"/>
                <w:szCs w:val="22"/>
              </w:rPr>
            </w:pPr>
            <w:r w:rsidRPr="002307DA">
              <w:rPr>
                <w:rFonts w:ascii="Calibri" w:eastAsia="Calibri" w:hAnsi="Calibri" w:cs="Arial"/>
                <w:b/>
                <w:bCs/>
                <w:iCs/>
                <w:sz w:val="22"/>
                <w:szCs w:val="22"/>
              </w:rPr>
              <w:t>Hazards Present:</w:t>
            </w:r>
          </w:p>
        </w:tc>
        <w:tc>
          <w:tcPr>
            <w:tcW w:w="3115" w:type="dxa"/>
            <w:gridSpan w:val="4"/>
          </w:tcPr>
          <w:p w14:paraId="129C6F7C" w14:textId="4E7FE947" w:rsidR="00A77E06" w:rsidRPr="002307DA" w:rsidRDefault="000977ED" w:rsidP="00177242">
            <w:pPr>
              <w:rPr>
                <w:rFonts w:ascii="Calibri" w:eastAsia="Calibri" w:hAnsi="Calibri" w:cs="Arial"/>
                <w:b/>
                <w:bCs/>
                <w:iCs/>
                <w:sz w:val="22"/>
                <w:szCs w:val="22"/>
              </w:rPr>
            </w:pPr>
            <w:r w:rsidRPr="002307DA">
              <w:rPr>
                <w:rFonts w:ascii="Calibri" w:eastAsia="Calibri" w:hAnsi="Calibri" w:cs="Arial"/>
                <w:b/>
                <w:bCs/>
                <w:iCs/>
                <w:sz w:val="22"/>
                <w:szCs w:val="22"/>
              </w:rPr>
              <w:t>PPE or Devices Required:</w:t>
            </w:r>
          </w:p>
        </w:tc>
        <w:tc>
          <w:tcPr>
            <w:tcW w:w="3396" w:type="dxa"/>
            <w:gridSpan w:val="2"/>
          </w:tcPr>
          <w:p w14:paraId="166D9B3A" w14:textId="77777777" w:rsidR="00A77E06" w:rsidRPr="002307DA" w:rsidRDefault="00A77E06" w:rsidP="00177242">
            <w:pPr>
              <w:rPr>
                <w:rFonts w:ascii="Calibri" w:eastAsia="Calibri" w:hAnsi="Calibri" w:cs="Arial"/>
                <w:b/>
                <w:bCs/>
                <w:iCs/>
                <w:sz w:val="22"/>
                <w:szCs w:val="22"/>
              </w:rPr>
            </w:pPr>
            <w:r w:rsidRPr="002307DA">
              <w:rPr>
                <w:rFonts w:ascii="Calibri" w:eastAsia="Calibri" w:hAnsi="Calibri" w:cs="Arial"/>
                <w:b/>
                <w:bCs/>
                <w:iCs/>
                <w:sz w:val="22"/>
                <w:szCs w:val="22"/>
              </w:rPr>
              <w:t>Additional Training Required:</w:t>
            </w:r>
          </w:p>
        </w:tc>
      </w:tr>
      <w:tr w:rsidR="00A77E06" w:rsidRPr="002307DA" w14:paraId="38864C6F" w14:textId="77777777" w:rsidTr="002307DA">
        <w:tc>
          <w:tcPr>
            <w:tcW w:w="3123" w:type="dxa"/>
            <w:gridSpan w:val="2"/>
          </w:tcPr>
          <w:p w14:paraId="4B95EF86" w14:textId="43C96572" w:rsidR="00A77E06" w:rsidRPr="002307DA" w:rsidRDefault="00BD2E88" w:rsidP="00177242">
            <w:pPr>
              <w:rPr>
                <w:rFonts w:ascii="Calibri" w:eastAsia="Arial" w:hAnsi="Calibri" w:cs="Arial"/>
                <w:sz w:val="22"/>
                <w:szCs w:val="22"/>
              </w:rPr>
            </w:pPr>
            <w:r w:rsidRPr="002307DA">
              <w:rPr>
                <w:rFonts w:ascii="Calibri" w:eastAsia="Arial" w:hAnsi="Calibri" w:cs="Arial"/>
                <w:sz w:val="22"/>
                <w:szCs w:val="22"/>
              </w:rPr>
              <w:t>severe cuts</w:t>
            </w:r>
          </w:p>
        </w:tc>
        <w:tc>
          <w:tcPr>
            <w:tcW w:w="3115" w:type="dxa"/>
            <w:gridSpan w:val="4"/>
          </w:tcPr>
          <w:p w14:paraId="5212B468" w14:textId="2BC83C47" w:rsidR="00A77E06" w:rsidRPr="002307DA" w:rsidRDefault="00BD2E88" w:rsidP="00177242">
            <w:pPr>
              <w:jc w:val="both"/>
              <w:rPr>
                <w:rFonts w:ascii="Calibri" w:eastAsia="Arial" w:hAnsi="Calibri" w:cs="Arial"/>
                <w:sz w:val="22"/>
                <w:szCs w:val="22"/>
              </w:rPr>
            </w:pPr>
            <w:r w:rsidRPr="002307DA">
              <w:rPr>
                <w:rFonts w:ascii="Calibri" w:eastAsia="Arial" w:hAnsi="Calibri" w:cs="Arial"/>
                <w:sz w:val="22"/>
                <w:szCs w:val="22"/>
              </w:rPr>
              <w:t xml:space="preserve">eye protection </w:t>
            </w:r>
          </w:p>
        </w:tc>
        <w:tc>
          <w:tcPr>
            <w:tcW w:w="3396" w:type="dxa"/>
            <w:gridSpan w:val="2"/>
          </w:tcPr>
          <w:p w14:paraId="329FD39F" w14:textId="632132AD" w:rsidR="00A77E06" w:rsidRPr="002307DA" w:rsidRDefault="00BD2E88" w:rsidP="00177242">
            <w:pPr>
              <w:rPr>
                <w:rFonts w:ascii="Calibri" w:eastAsia="Calibri" w:hAnsi="Calibri" w:cs="Arial"/>
                <w:sz w:val="22"/>
                <w:szCs w:val="22"/>
              </w:rPr>
            </w:pPr>
            <w:r w:rsidRPr="002307DA">
              <w:rPr>
                <w:rFonts w:ascii="Calibri" w:eastAsia="Calibri" w:hAnsi="Calibri" w:cs="Arial"/>
                <w:sz w:val="22"/>
                <w:szCs w:val="22"/>
              </w:rPr>
              <w:t xml:space="preserve">operator manual </w:t>
            </w:r>
          </w:p>
        </w:tc>
      </w:tr>
      <w:tr w:rsidR="00A77E06" w:rsidRPr="002307DA" w14:paraId="4FCDA334" w14:textId="77777777" w:rsidTr="002307DA">
        <w:tc>
          <w:tcPr>
            <w:tcW w:w="3123" w:type="dxa"/>
            <w:gridSpan w:val="2"/>
          </w:tcPr>
          <w:p w14:paraId="132F17B7" w14:textId="5F67786D" w:rsidR="00A77E06" w:rsidRPr="002307DA" w:rsidRDefault="00BD2E88" w:rsidP="00177242">
            <w:pPr>
              <w:spacing w:before="17"/>
              <w:rPr>
                <w:rFonts w:ascii="Calibri" w:eastAsia="Arial" w:hAnsi="Calibri" w:cs="Arial"/>
                <w:sz w:val="22"/>
                <w:szCs w:val="22"/>
              </w:rPr>
            </w:pPr>
            <w:r w:rsidRPr="002307DA">
              <w:rPr>
                <w:rFonts w:ascii="Calibri" w:eastAsia="Arial" w:hAnsi="Calibri" w:cs="Arial"/>
                <w:sz w:val="22"/>
                <w:szCs w:val="22"/>
              </w:rPr>
              <w:t>fuel fire</w:t>
            </w:r>
          </w:p>
        </w:tc>
        <w:tc>
          <w:tcPr>
            <w:tcW w:w="3115" w:type="dxa"/>
            <w:gridSpan w:val="4"/>
          </w:tcPr>
          <w:p w14:paraId="10AD95B5" w14:textId="1F9AAD70" w:rsidR="00A77E06" w:rsidRPr="002307DA" w:rsidRDefault="00BD2E88" w:rsidP="00177242">
            <w:pPr>
              <w:spacing w:before="17"/>
              <w:jc w:val="both"/>
              <w:rPr>
                <w:rFonts w:ascii="Calibri" w:eastAsia="Arial" w:hAnsi="Calibri" w:cs="Arial"/>
                <w:sz w:val="22"/>
                <w:szCs w:val="22"/>
              </w:rPr>
            </w:pPr>
            <w:r w:rsidRPr="002307DA">
              <w:rPr>
                <w:rFonts w:ascii="Calibri" w:eastAsia="Arial" w:hAnsi="Calibri" w:cs="Arial"/>
                <w:sz w:val="22"/>
                <w:szCs w:val="22"/>
              </w:rPr>
              <w:t xml:space="preserve">hand protection </w:t>
            </w:r>
          </w:p>
        </w:tc>
        <w:tc>
          <w:tcPr>
            <w:tcW w:w="3396" w:type="dxa"/>
            <w:gridSpan w:val="2"/>
          </w:tcPr>
          <w:p w14:paraId="6E550C81" w14:textId="77777777" w:rsidR="00A77E06" w:rsidRPr="002307DA" w:rsidRDefault="00A77E06" w:rsidP="00177242">
            <w:pPr>
              <w:rPr>
                <w:rFonts w:ascii="Calibri" w:eastAsia="Calibri" w:hAnsi="Calibri" w:cs="Calibri"/>
                <w:sz w:val="22"/>
                <w:szCs w:val="22"/>
              </w:rPr>
            </w:pPr>
          </w:p>
        </w:tc>
      </w:tr>
      <w:tr w:rsidR="00A77E06" w:rsidRPr="002307DA" w14:paraId="087CB1B9" w14:textId="77777777" w:rsidTr="002307DA">
        <w:tc>
          <w:tcPr>
            <w:tcW w:w="3123" w:type="dxa"/>
            <w:gridSpan w:val="2"/>
          </w:tcPr>
          <w:p w14:paraId="1EFAE2ED" w14:textId="6B05964C" w:rsidR="00A77E06" w:rsidRPr="002307DA" w:rsidRDefault="00BD2E88" w:rsidP="00177242">
            <w:pPr>
              <w:rPr>
                <w:rFonts w:ascii="Calibri" w:eastAsia="Calibri" w:hAnsi="Calibri"/>
                <w:sz w:val="22"/>
                <w:szCs w:val="22"/>
              </w:rPr>
            </w:pPr>
            <w:r w:rsidRPr="002307DA">
              <w:rPr>
                <w:rFonts w:ascii="Calibri" w:eastAsia="Calibri" w:hAnsi="Calibri"/>
                <w:sz w:val="22"/>
                <w:szCs w:val="22"/>
              </w:rPr>
              <w:t xml:space="preserve">muscle strain </w:t>
            </w:r>
          </w:p>
        </w:tc>
        <w:tc>
          <w:tcPr>
            <w:tcW w:w="3115" w:type="dxa"/>
            <w:gridSpan w:val="4"/>
          </w:tcPr>
          <w:p w14:paraId="19E05A31" w14:textId="0811AF58" w:rsidR="00A77E06" w:rsidRPr="002307DA" w:rsidRDefault="00BD2E88" w:rsidP="00177242">
            <w:pPr>
              <w:rPr>
                <w:rFonts w:ascii="Calibri" w:eastAsia="Calibri" w:hAnsi="Calibri"/>
                <w:sz w:val="22"/>
                <w:szCs w:val="22"/>
              </w:rPr>
            </w:pPr>
            <w:r w:rsidRPr="002307DA">
              <w:rPr>
                <w:rFonts w:ascii="Calibri" w:eastAsia="Calibri" w:hAnsi="Calibri"/>
                <w:sz w:val="22"/>
                <w:szCs w:val="22"/>
              </w:rPr>
              <w:t xml:space="preserve">steel </w:t>
            </w:r>
            <w:r w:rsidR="007F2879" w:rsidRPr="002307DA">
              <w:rPr>
                <w:rFonts w:ascii="Calibri" w:eastAsia="Calibri" w:hAnsi="Calibri"/>
                <w:sz w:val="22"/>
                <w:szCs w:val="22"/>
              </w:rPr>
              <w:t>toe</w:t>
            </w:r>
            <w:r w:rsidRPr="002307DA">
              <w:rPr>
                <w:rFonts w:ascii="Calibri" w:eastAsia="Calibri" w:hAnsi="Calibri"/>
                <w:sz w:val="22"/>
                <w:szCs w:val="22"/>
              </w:rPr>
              <w:t xml:space="preserve"> boots</w:t>
            </w:r>
          </w:p>
        </w:tc>
        <w:tc>
          <w:tcPr>
            <w:tcW w:w="3396" w:type="dxa"/>
            <w:gridSpan w:val="2"/>
          </w:tcPr>
          <w:p w14:paraId="4EF0D733" w14:textId="77777777" w:rsidR="00A77E06" w:rsidRPr="002307DA" w:rsidRDefault="00A77E06" w:rsidP="00177242">
            <w:pPr>
              <w:rPr>
                <w:rFonts w:ascii="Calibri" w:eastAsia="Calibri" w:hAnsi="Calibri" w:cs="Calibri"/>
                <w:sz w:val="22"/>
                <w:szCs w:val="22"/>
              </w:rPr>
            </w:pPr>
          </w:p>
        </w:tc>
      </w:tr>
      <w:tr w:rsidR="00A77E06" w:rsidRPr="002307DA" w14:paraId="44B3C15D" w14:textId="77777777" w:rsidTr="002307DA">
        <w:tc>
          <w:tcPr>
            <w:tcW w:w="3123" w:type="dxa"/>
            <w:gridSpan w:val="2"/>
          </w:tcPr>
          <w:p w14:paraId="32BAB2CA" w14:textId="009F105F" w:rsidR="00A77E06" w:rsidRPr="002307DA" w:rsidRDefault="00BD2E88" w:rsidP="00177242">
            <w:pPr>
              <w:rPr>
                <w:rFonts w:ascii="Calibri" w:eastAsia="Arial" w:hAnsi="Calibri" w:cs="Arial"/>
                <w:sz w:val="22"/>
                <w:szCs w:val="22"/>
              </w:rPr>
            </w:pPr>
            <w:r w:rsidRPr="002307DA">
              <w:rPr>
                <w:rFonts w:ascii="Calibri" w:eastAsia="Arial" w:hAnsi="Calibri" w:cs="Arial"/>
                <w:sz w:val="22"/>
                <w:szCs w:val="22"/>
              </w:rPr>
              <w:t>discharged objects</w:t>
            </w:r>
          </w:p>
        </w:tc>
        <w:tc>
          <w:tcPr>
            <w:tcW w:w="3115" w:type="dxa"/>
            <w:gridSpan w:val="4"/>
          </w:tcPr>
          <w:p w14:paraId="3F69CC25" w14:textId="4F87FA51" w:rsidR="00A77E06" w:rsidRPr="002307DA" w:rsidRDefault="00BD2E88" w:rsidP="00177242">
            <w:pPr>
              <w:rPr>
                <w:rFonts w:ascii="Calibri" w:eastAsia="Arial" w:hAnsi="Calibri" w:cs="Arial"/>
                <w:sz w:val="22"/>
                <w:szCs w:val="22"/>
              </w:rPr>
            </w:pPr>
            <w:r w:rsidRPr="002307DA">
              <w:rPr>
                <w:rFonts w:ascii="Calibri" w:eastAsia="Arial" w:hAnsi="Calibri" w:cs="Arial"/>
                <w:sz w:val="22"/>
                <w:szCs w:val="22"/>
              </w:rPr>
              <w:t>hard hat</w:t>
            </w:r>
          </w:p>
        </w:tc>
        <w:tc>
          <w:tcPr>
            <w:tcW w:w="3396" w:type="dxa"/>
            <w:gridSpan w:val="2"/>
          </w:tcPr>
          <w:p w14:paraId="58C97C55" w14:textId="77777777" w:rsidR="00A77E06" w:rsidRPr="002307DA" w:rsidRDefault="00A77E06" w:rsidP="00177242">
            <w:pPr>
              <w:rPr>
                <w:rFonts w:ascii="Calibri" w:eastAsia="Calibri" w:hAnsi="Calibri" w:cs="Calibri"/>
                <w:sz w:val="22"/>
                <w:szCs w:val="22"/>
              </w:rPr>
            </w:pPr>
          </w:p>
        </w:tc>
      </w:tr>
      <w:tr w:rsidR="00A77E06" w:rsidRPr="002307DA" w14:paraId="076C44D7" w14:textId="77777777" w:rsidTr="002307DA">
        <w:tc>
          <w:tcPr>
            <w:tcW w:w="3123" w:type="dxa"/>
            <w:gridSpan w:val="2"/>
          </w:tcPr>
          <w:p w14:paraId="3F0DE99F" w14:textId="77777777" w:rsidR="00A77E06" w:rsidRPr="002307DA" w:rsidRDefault="00A77E06" w:rsidP="00177242">
            <w:pPr>
              <w:spacing w:before="17"/>
              <w:rPr>
                <w:rFonts w:ascii="Calibri" w:eastAsia="Arial" w:hAnsi="Calibri" w:cs="Arial"/>
                <w:sz w:val="22"/>
                <w:szCs w:val="22"/>
              </w:rPr>
            </w:pPr>
          </w:p>
        </w:tc>
        <w:tc>
          <w:tcPr>
            <w:tcW w:w="3115" w:type="dxa"/>
            <w:gridSpan w:val="4"/>
          </w:tcPr>
          <w:p w14:paraId="13C854A0" w14:textId="096BAD93" w:rsidR="00A77E06" w:rsidRPr="002307DA" w:rsidRDefault="00BD2E88" w:rsidP="00177242">
            <w:pPr>
              <w:spacing w:before="17"/>
              <w:jc w:val="both"/>
              <w:rPr>
                <w:rFonts w:ascii="Calibri" w:eastAsia="Arial" w:hAnsi="Calibri" w:cs="Arial"/>
                <w:sz w:val="22"/>
                <w:szCs w:val="22"/>
              </w:rPr>
            </w:pPr>
            <w:r w:rsidRPr="002307DA">
              <w:rPr>
                <w:rFonts w:ascii="Calibri" w:eastAsia="Arial" w:hAnsi="Calibri" w:cs="Arial"/>
                <w:sz w:val="22"/>
                <w:szCs w:val="22"/>
              </w:rPr>
              <w:t>pants and long sleeves</w:t>
            </w:r>
          </w:p>
        </w:tc>
        <w:tc>
          <w:tcPr>
            <w:tcW w:w="3396" w:type="dxa"/>
            <w:gridSpan w:val="2"/>
          </w:tcPr>
          <w:p w14:paraId="07634C21" w14:textId="77777777" w:rsidR="00A77E06" w:rsidRPr="002307DA" w:rsidRDefault="00A77E06" w:rsidP="00177242">
            <w:pPr>
              <w:rPr>
                <w:rFonts w:ascii="Calibri" w:eastAsia="Calibri" w:hAnsi="Calibri" w:cs="Calibri"/>
                <w:sz w:val="22"/>
                <w:szCs w:val="22"/>
              </w:rPr>
            </w:pPr>
          </w:p>
        </w:tc>
      </w:tr>
      <w:tr w:rsidR="00A77E06" w:rsidRPr="002307DA" w14:paraId="7AB27D74" w14:textId="77777777" w:rsidTr="002307DA">
        <w:tc>
          <w:tcPr>
            <w:tcW w:w="9634" w:type="dxa"/>
            <w:gridSpan w:val="8"/>
          </w:tcPr>
          <w:p w14:paraId="2BEE940D" w14:textId="33FDA57A" w:rsidR="00A77E06" w:rsidRPr="002307DA" w:rsidRDefault="00A77E06" w:rsidP="004C475D">
            <w:pPr>
              <w:jc w:val="center"/>
              <w:rPr>
                <w:rFonts w:ascii="Calibri" w:eastAsia="Calibri" w:hAnsi="Calibri" w:cs="Arial"/>
                <w:b/>
                <w:bCs/>
                <w:sz w:val="22"/>
                <w:szCs w:val="22"/>
              </w:rPr>
            </w:pPr>
            <w:r w:rsidRPr="002307DA">
              <w:rPr>
                <w:rFonts w:ascii="Calibri" w:eastAsia="Calibri" w:hAnsi="Calibri" w:cs="Arial"/>
                <w:b/>
                <w:bCs/>
                <w:sz w:val="22"/>
                <w:szCs w:val="22"/>
              </w:rPr>
              <w:t xml:space="preserve">Safe </w:t>
            </w:r>
            <w:r w:rsidR="00F0763B" w:rsidRPr="002307DA">
              <w:rPr>
                <w:rFonts w:ascii="Calibri" w:eastAsia="Calibri" w:hAnsi="Calibri" w:cs="Arial"/>
                <w:b/>
                <w:bCs/>
                <w:sz w:val="22"/>
                <w:szCs w:val="22"/>
              </w:rPr>
              <w:t>Work</w:t>
            </w:r>
            <w:r w:rsidRPr="002307DA">
              <w:rPr>
                <w:rFonts w:ascii="Calibri" w:eastAsia="Calibri" w:hAnsi="Calibri" w:cs="Arial"/>
                <w:b/>
                <w:bCs/>
                <w:sz w:val="22"/>
                <w:szCs w:val="22"/>
              </w:rPr>
              <w:t xml:space="preserve"> Procedure:</w:t>
            </w:r>
          </w:p>
        </w:tc>
      </w:tr>
      <w:tr w:rsidR="00A77E06" w:rsidRPr="002307DA" w14:paraId="7A7E88EE" w14:textId="77777777" w:rsidTr="002307DA">
        <w:tc>
          <w:tcPr>
            <w:tcW w:w="9634" w:type="dxa"/>
            <w:gridSpan w:val="8"/>
          </w:tcPr>
          <w:p w14:paraId="2C83B6F7" w14:textId="7E72BEC1"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ind w:left="741" w:right="36"/>
              <w:rPr>
                <w:rFonts w:asciiTheme="minorHAnsi" w:hAnsiTheme="minorHAnsi"/>
                <w:b w:val="0"/>
                <w:sz w:val="22"/>
                <w:szCs w:val="22"/>
              </w:rPr>
            </w:pPr>
            <w:r w:rsidRPr="002307DA">
              <w:rPr>
                <w:rFonts w:asciiTheme="minorHAnsi" w:hAnsiTheme="minorHAnsi"/>
                <w:b w:val="0"/>
                <w:sz w:val="22"/>
                <w:szCs w:val="22"/>
              </w:rPr>
              <w:t>Operate</w:t>
            </w:r>
            <w:r w:rsidRPr="002307DA">
              <w:rPr>
                <w:rFonts w:asciiTheme="minorHAnsi" w:hAnsiTheme="minorHAnsi"/>
                <w:b w:val="0"/>
                <w:spacing w:val="-1"/>
                <w:sz w:val="22"/>
                <w:szCs w:val="22"/>
              </w:rPr>
              <w:t xml:space="preserve"> and</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start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trimmer outdoors in </w:t>
            </w:r>
            <w:r w:rsidRPr="002307DA">
              <w:rPr>
                <w:rFonts w:asciiTheme="minorHAnsi" w:hAnsiTheme="minorHAnsi"/>
                <w:b w:val="0"/>
                <w:sz w:val="22"/>
                <w:szCs w:val="22"/>
              </w:rPr>
              <w:t xml:space="preserve">a </w:t>
            </w:r>
            <w:r w:rsidR="0052256A">
              <w:rPr>
                <w:rFonts w:asciiTheme="minorHAnsi" w:hAnsiTheme="minorHAnsi"/>
                <w:b w:val="0"/>
                <w:spacing w:val="-1"/>
                <w:sz w:val="22"/>
                <w:szCs w:val="22"/>
              </w:rPr>
              <w:t>well-ventilated</w:t>
            </w:r>
            <w:r w:rsidRPr="002307DA">
              <w:rPr>
                <w:rFonts w:asciiTheme="minorHAnsi" w:hAnsiTheme="minorHAnsi"/>
                <w:b w:val="0"/>
                <w:spacing w:val="-1"/>
                <w:sz w:val="22"/>
                <w:szCs w:val="22"/>
              </w:rPr>
              <w:t xml:space="preserve"> area.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trimmer produces </w:t>
            </w:r>
            <w:r w:rsidRPr="002307DA">
              <w:rPr>
                <w:rFonts w:asciiTheme="minorHAnsi" w:hAnsiTheme="minorHAnsi"/>
                <w:b w:val="0"/>
                <w:sz w:val="22"/>
                <w:szCs w:val="22"/>
              </w:rPr>
              <w:t>toxic</w:t>
            </w:r>
            <w:r w:rsidR="006A48B7"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exhaust </w:t>
            </w:r>
            <w:r w:rsidRPr="002307DA">
              <w:rPr>
                <w:rFonts w:asciiTheme="minorHAnsi" w:hAnsiTheme="minorHAnsi"/>
                <w:b w:val="0"/>
                <w:sz w:val="22"/>
                <w:szCs w:val="22"/>
              </w:rPr>
              <w:t>fumes.</w:t>
            </w:r>
            <w:r w:rsidRPr="002307DA">
              <w:rPr>
                <w:rFonts w:asciiTheme="minorHAnsi" w:hAnsiTheme="minorHAnsi"/>
                <w:b w:val="0"/>
                <w:spacing w:val="-1"/>
                <w:sz w:val="22"/>
                <w:szCs w:val="22"/>
              </w:rPr>
              <w:t xml:space="preserve"> </w:t>
            </w:r>
            <w:r w:rsidRPr="002307DA">
              <w:rPr>
                <w:rFonts w:asciiTheme="minorHAnsi" w:hAnsiTheme="minorHAnsi"/>
                <w:b w:val="0"/>
                <w:sz w:val="22"/>
                <w:szCs w:val="22"/>
              </w:rPr>
              <w:t xml:space="preserve">Always </w:t>
            </w:r>
            <w:r w:rsidRPr="002307DA">
              <w:rPr>
                <w:rFonts w:asciiTheme="minorHAnsi" w:hAnsiTheme="minorHAnsi"/>
                <w:b w:val="0"/>
                <w:spacing w:val="-1"/>
                <w:sz w:val="22"/>
                <w:szCs w:val="22"/>
              </w:rPr>
              <w:t>stand</w:t>
            </w:r>
            <w:r w:rsidR="006A48B7" w:rsidRPr="002307DA">
              <w:rPr>
                <w:rFonts w:asciiTheme="minorHAnsi" w:hAnsiTheme="minorHAnsi"/>
                <w:b w:val="0"/>
                <w:spacing w:val="-1"/>
                <w:sz w:val="22"/>
                <w:szCs w:val="22"/>
              </w:rPr>
              <w:t>,</w:t>
            </w:r>
            <w:r w:rsidRPr="002307DA">
              <w:rPr>
                <w:rFonts w:asciiTheme="minorHAnsi" w:hAnsiTheme="minorHAnsi"/>
                <w:b w:val="0"/>
                <w:spacing w:val="-1"/>
                <w:sz w:val="22"/>
                <w:szCs w:val="22"/>
              </w:rPr>
              <w:t xml:space="preserve"> so </w:t>
            </w:r>
            <w:r w:rsidRPr="002307DA">
              <w:rPr>
                <w:rFonts w:asciiTheme="minorHAnsi" w:hAnsiTheme="minorHAnsi"/>
                <w:b w:val="0"/>
                <w:sz w:val="22"/>
                <w:szCs w:val="22"/>
              </w:rPr>
              <w:t xml:space="preserve">the </w:t>
            </w:r>
            <w:r w:rsidRPr="002307DA">
              <w:rPr>
                <w:rFonts w:asciiTheme="minorHAnsi" w:hAnsiTheme="minorHAnsi"/>
                <w:b w:val="0"/>
                <w:spacing w:val="-1"/>
                <w:sz w:val="22"/>
                <w:szCs w:val="22"/>
              </w:rPr>
              <w:t xml:space="preserve">wind directs any exhaust </w:t>
            </w:r>
            <w:r w:rsidRPr="002307DA">
              <w:rPr>
                <w:rFonts w:asciiTheme="minorHAnsi" w:hAnsiTheme="minorHAnsi"/>
                <w:b w:val="0"/>
                <w:sz w:val="22"/>
                <w:szCs w:val="22"/>
              </w:rPr>
              <w:t>fumes</w:t>
            </w:r>
            <w:r w:rsidRPr="002307DA">
              <w:rPr>
                <w:rFonts w:asciiTheme="minorHAnsi" w:hAnsiTheme="minorHAnsi"/>
                <w:b w:val="0"/>
                <w:spacing w:val="-1"/>
                <w:sz w:val="22"/>
                <w:szCs w:val="22"/>
              </w:rPr>
              <w:t xml:space="preserve"> away </w:t>
            </w:r>
            <w:r w:rsidRPr="002307DA">
              <w:rPr>
                <w:rFonts w:asciiTheme="minorHAnsi" w:hAnsiTheme="minorHAnsi"/>
                <w:b w:val="0"/>
                <w:sz w:val="22"/>
                <w:szCs w:val="22"/>
              </w:rPr>
              <w:t>from</w:t>
            </w:r>
            <w:r w:rsidRPr="002307DA">
              <w:rPr>
                <w:rFonts w:asciiTheme="minorHAnsi" w:hAnsiTheme="minorHAnsi"/>
                <w:b w:val="0"/>
                <w:spacing w:val="-1"/>
                <w:sz w:val="22"/>
                <w:szCs w:val="22"/>
              </w:rPr>
              <w:t xml:space="preserve"> </w:t>
            </w:r>
            <w:r w:rsidRPr="002307DA">
              <w:rPr>
                <w:rFonts w:asciiTheme="minorHAnsi" w:hAnsiTheme="minorHAnsi"/>
                <w:b w:val="0"/>
                <w:sz w:val="22"/>
                <w:szCs w:val="22"/>
              </w:rPr>
              <w:t>the</w:t>
            </w:r>
            <w:r w:rsidRPr="002307DA">
              <w:rPr>
                <w:rFonts w:asciiTheme="minorHAnsi" w:hAnsiTheme="minorHAnsi"/>
                <w:b w:val="0"/>
                <w:spacing w:val="27"/>
                <w:sz w:val="22"/>
                <w:szCs w:val="22"/>
              </w:rPr>
              <w:t xml:space="preserve"> </w:t>
            </w:r>
            <w:r w:rsidRPr="002307DA">
              <w:rPr>
                <w:rFonts w:asciiTheme="minorHAnsi" w:hAnsiTheme="minorHAnsi"/>
                <w:b w:val="0"/>
                <w:spacing w:val="-1"/>
                <w:sz w:val="22"/>
                <w:szCs w:val="22"/>
              </w:rPr>
              <w:t>operator.</w:t>
            </w:r>
          </w:p>
          <w:p w14:paraId="540EE3E4" w14:textId="62930718"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spacing w:line="229" w:lineRule="exact"/>
              <w:ind w:left="741"/>
              <w:rPr>
                <w:rFonts w:asciiTheme="minorHAnsi" w:hAnsiTheme="minorHAnsi"/>
                <w:b w:val="0"/>
                <w:sz w:val="22"/>
                <w:szCs w:val="22"/>
              </w:rPr>
            </w:pPr>
            <w:r w:rsidRPr="002307DA">
              <w:rPr>
                <w:rFonts w:asciiTheme="minorHAnsi" w:hAnsiTheme="minorHAnsi"/>
                <w:b w:val="0"/>
                <w:sz w:val="22"/>
                <w:szCs w:val="22"/>
              </w:rPr>
              <w:t>Press</w:t>
            </w:r>
            <w:r w:rsidRPr="002307DA">
              <w:rPr>
                <w:rFonts w:asciiTheme="minorHAnsi" w:hAnsiTheme="minorHAnsi"/>
                <w:b w:val="0"/>
                <w:spacing w:val="-1"/>
                <w:sz w:val="22"/>
                <w:szCs w:val="22"/>
              </w:rPr>
              <w:t xml:space="preserve">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w:t>
            </w:r>
            <w:r w:rsidRPr="002307DA">
              <w:rPr>
                <w:rFonts w:asciiTheme="minorHAnsi" w:hAnsiTheme="minorHAnsi"/>
                <w:b w:val="0"/>
                <w:sz w:val="22"/>
                <w:szCs w:val="22"/>
              </w:rPr>
              <w:t xml:space="preserve">fuel </w:t>
            </w:r>
            <w:r w:rsidRPr="002307DA">
              <w:rPr>
                <w:rFonts w:asciiTheme="minorHAnsi" w:hAnsiTheme="minorHAnsi"/>
                <w:b w:val="0"/>
                <w:spacing w:val="-1"/>
                <w:sz w:val="22"/>
                <w:szCs w:val="22"/>
              </w:rPr>
              <w:t xml:space="preserve">pump bulb </w:t>
            </w:r>
            <w:r w:rsidR="006A48B7" w:rsidRPr="002307DA">
              <w:rPr>
                <w:rFonts w:asciiTheme="minorHAnsi" w:hAnsiTheme="minorHAnsi"/>
                <w:b w:val="0"/>
                <w:spacing w:val="-1"/>
                <w:sz w:val="22"/>
                <w:szCs w:val="22"/>
              </w:rPr>
              <w:t xml:space="preserve">eight to </w:t>
            </w:r>
            <w:r w:rsidRPr="002307DA">
              <w:rPr>
                <w:rFonts w:asciiTheme="minorHAnsi" w:hAnsiTheme="minorHAnsi"/>
                <w:b w:val="0"/>
                <w:spacing w:val="-1"/>
                <w:sz w:val="22"/>
                <w:szCs w:val="22"/>
              </w:rPr>
              <w:t xml:space="preserve">10 </w:t>
            </w:r>
            <w:r w:rsidRPr="002307DA">
              <w:rPr>
                <w:rFonts w:asciiTheme="minorHAnsi" w:hAnsiTheme="minorHAnsi"/>
                <w:b w:val="0"/>
                <w:sz w:val="22"/>
                <w:szCs w:val="22"/>
              </w:rPr>
              <w:t>times.</w:t>
            </w:r>
          </w:p>
          <w:p w14:paraId="5A498A94" w14:textId="3F98C000"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ind w:left="741"/>
              <w:rPr>
                <w:rFonts w:asciiTheme="minorHAnsi" w:hAnsiTheme="minorHAnsi"/>
                <w:b w:val="0"/>
                <w:sz w:val="22"/>
                <w:szCs w:val="22"/>
              </w:rPr>
            </w:pPr>
            <w:r w:rsidRPr="002307DA">
              <w:rPr>
                <w:rFonts w:asciiTheme="minorHAnsi" w:hAnsiTheme="minorHAnsi"/>
                <w:b w:val="0"/>
                <w:spacing w:val="-1"/>
                <w:sz w:val="22"/>
                <w:szCs w:val="22"/>
              </w:rPr>
              <w:t>Set the choke lever to</w:t>
            </w:r>
            <w:r w:rsidR="002947AE">
              <w:rPr>
                <w:rFonts w:asciiTheme="minorHAnsi" w:hAnsiTheme="minorHAnsi"/>
                <w:b w:val="0"/>
                <w:spacing w:val="-1"/>
                <w:sz w:val="22"/>
                <w:szCs w:val="22"/>
              </w:rPr>
              <w:t xml:space="preserve"> position 1</w:t>
            </w:r>
            <w:r w:rsidRPr="002307DA">
              <w:rPr>
                <w:rFonts w:asciiTheme="minorHAnsi" w:hAnsiTheme="minorHAnsi"/>
                <w:b w:val="0"/>
                <w:spacing w:val="-1"/>
                <w:sz w:val="22"/>
                <w:szCs w:val="22"/>
              </w:rPr>
              <w:t>.</w:t>
            </w:r>
          </w:p>
          <w:p w14:paraId="5256270E" w14:textId="30265078"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ind w:left="741" w:right="231"/>
              <w:rPr>
                <w:rFonts w:asciiTheme="minorHAnsi" w:hAnsiTheme="minorHAnsi"/>
                <w:b w:val="0"/>
                <w:sz w:val="22"/>
                <w:szCs w:val="22"/>
              </w:rPr>
            </w:pPr>
            <w:r w:rsidRPr="002307DA">
              <w:rPr>
                <w:rFonts w:asciiTheme="minorHAnsi" w:hAnsiTheme="minorHAnsi"/>
                <w:b w:val="0"/>
                <w:sz w:val="22"/>
                <w:szCs w:val="22"/>
              </w:rPr>
              <w:t>Place</w:t>
            </w:r>
            <w:r w:rsidRPr="002307DA">
              <w:rPr>
                <w:rFonts w:asciiTheme="minorHAnsi" w:hAnsiTheme="minorHAnsi"/>
                <w:b w:val="0"/>
                <w:spacing w:val="-1"/>
                <w:sz w:val="22"/>
                <w:szCs w:val="22"/>
              </w:rPr>
              <w:t xml:space="preserve"> machine on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ground and hold </w:t>
            </w:r>
            <w:r w:rsidRPr="002307DA">
              <w:rPr>
                <w:rFonts w:asciiTheme="minorHAnsi" w:hAnsiTheme="minorHAnsi"/>
                <w:b w:val="0"/>
                <w:sz w:val="22"/>
                <w:szCs w:val="22"/>
              </w:rPr>
              <w:t xml:space="preserve">firmly </w:t>
            </w:r>
            <w:r w:rsidRPr="002307DA">
              <w:rPr>
                <w:rFonts w:asciiTheme="minorHAnsi" w:hAnsiTheme="minorHAnsi"/>
                <w:b w:val="0"/>
                <w:spacing w:val="-1"/>
                <w:sz w:val="22"/>
                <w:szCs w:val="22"/>
              </w:rPr>
              <w:t xml:space="preserve">on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ground</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with your left hand on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trigger.</w:t>
            </w:r>
            <w:r w:rsidR="006A48B7" w:rsidRPr="002307DA">
              <w:rPr>
                <w:rFonts w:asciiTheme="minorHAnsi" w:hAnsiTheme="minorHAnsi"/>
                <w:b w:val="0"/>
                <w:spacing w:val="-1"/>
                <w:sz w:val="22"/>
                <w:szCs w:val="22"/>
              </w:rPr>
              <w:t xml:space="preserve"> </w:t>
            </w:r>
            <w:r w:rsidRPr="002307DA">
              <w:rPr>
                <w:rFonts w:asciiTheme="minorHAnsi" w:hAnsiTheme="minorHAnsi"/>
                <w:b w:val="0"/>
                <w:sz w:val="22"/>
                <w:szCs w:val="22"/>
              </w:rPr>
              <w:t>Pull</w:t>
            </w:r>
            <w:r w:rsidRPr="002307DA">
              <w:rPr>
                <w:rFonts w:asciiTheme="minorHAnsi" w:hAnsiTheme="minorHAnsi"/>
                <w:b w:val="0"/>
                <w:spacing w:val="-1"/>
                <w:sz w:val="22"/>
                <w:szCs w:val="22"/>
              </w:rPr>
              <w:t xml:space="preserve">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starter grip</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slowly with </w:t>
            </w:r>
            <w:r w:rsidRPr="002307DA">
              <w:rPr>
                <w:rFonts w:asciiTheme="minorHAnsi" w:hAnsiTheme="minorHAnsi"/>
                <w:b w:val="0"/>
                <w:sz w:val="22"/>
                <w:szCs w:val="22"/>
              </w:rPr>
              <w:t>your</w:t>
            </w:r>
            <w:r w:rsidRPr="002307DA">
              <w:rPr>
                <w:rFonts w:asciiTheme="minorHAnsi" w:hAnsiTheme="minorHAnsi"/>
                <w:b w:val="0"/>
                <w:spacing w:val="-1"/>
                <w:sz w:val="22"/>
                <w:szCs w:val="22"/>
              </w:rPr>
              <w:t xml:space="preserve"> right hand until you </w:t>
            </w:r>
            <w:r w:rsidRPr="002307DA">
              <w:rPr>
                <w:rFonts w:asciiTheme="minorHAnsi" w:hAnsiTheme="minorHAnsi"/>
                <w:b w:val="0"/>
                <w:sz w:val="22"/>
                <w:szCs w:val="22"/>
              </w:rPr>
              <w:t>feel</w:t>
            </w:r>
            <w:r w:rsidRPr="002307DA">
              <w:rPr>
                <w:rFonts w:asciiTheme="minorHAnsi" w:hAnsiTheme="minorHAnsi"/>
                <w:b w:val="0"/>
                <w:spacing w:val="-1"/>
                <w:sz w:val="22"/>
                <w:szCs w:val="22"/>
              </w:rPr>
              <w:t xml:space="preserve"> it engage, </w:t>
            </w:r>
            <w:r w:rsidRPr="002307DA">
              <w:rPr>
                <w:rFonts w:asciiTheme="minorHAnsi" w:hAnsiTheme="minorHAnsi"/>
                <w:b w:val="0"/>
                <w:sz w:val="22"/>
                <w:szCs w:val="22"/>
              </w:rPr>
              <w:t>then</w:t>
            </w:r>
            <w:r w:rsidRPr="002307DA">
              <w:rPr>
                <w:rFonts w:asciiTheme="minorHAnsi" w:hAnsiTheme="minorHAnsi"/>
                <w:b w:val="0"/>
                <w:spacing w:val="-1"/>
                <w:sz w:val="22"/>
                <w:szCs w:val="22"/>
              </w:rPr>
              <w:t xml:space="preserve"> give it </w:t>
            </w:r>
            <w:r w:rsidRPr="002307DA">
              <w:rPr>
                <w:rFonts w:asciiTheme="minorHAnsi" w:hAnsiTheme="minorHAnsi"/>
                <w:b w:val="0"/>
                <w:sz w:val="22"/>
                <w:szCs w:val="22"/>
              </w:rPr>
              <w:t>a</w:t>
            </w:r>
            <w:r w:rsidRPr="002307DA">
              <w:rPr>
                <w:rFonts w:asciiTheme="minorHAnsi" w:hAnsiTheme="minorHAnsi"/>
                <w:b w:val="0"/>
                <w:spacing w:val="-1"/>
                <w:sz w:val="22"/>
                <w:szCs w:val="22"/>
              </w:rPr>
              <w:t xml:space="preserve"> brisk, strong</w:t>
            </w:r>
            <w:r w:rsidR="006A48B7" w:rsidRPr="002307DA">
              <w:rPr>
                <w:rFonts w:asciiTheme="minorHAnsi" w:hAnsiTheme="minorHAnsi"/>
                <w:b w:val="0"/>
                <w:spacing w:val="-1"/>
                <w:sz w:val="22"/>
                <w:szCs w:val="22"/>
              </w:rPr>
              <w:t xml:space="preserve"> </w:t>
            </w:r>
            <w:r w:rsidRPr="002307DA">
              <w:rPr>
                <w:rFonts w:asciiTheme="minorHAnsi" w:hAnsiTheme="minorHAnsi"/>
                <w:b w:val="0"/>
                <w:spacing w:val="-1"/>
                <w:sz w:val="22"/>
                <w:szCs w:val="22"/>
              </w:rPr>
              <w:t xml:space="preserve">pull. Do not pull out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starter rope all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way.</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Guide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grip slowly back into</w:t>
            </w:r>
            <w:r w:rsidRPr="002307DA">
              <w:rPr>
                <w:rFonts w:asciiTheme="minorHAnsi" w:hAnsiTheme="minorHAnsi"/>
                <w:b w:val="0"/>
                <w:sz w:val="22"/>
                <w:szCs w:val="22"/>
              </w:rPr>
              <w:t xml:space="preserve"> the</w:t>
            </w:r>
            <w:r w:rsidRPr="002307DA">
              <w:rPr>
                <w:rFonts w:asciiTheme="minorHAnsi" w:hAnsiTheme="minorHAnsi"/>
                <w:b w:val="0"/>
                <w:spacing w:val="-1"/>
                <w:sz w:val="22"/>
                <w:szCs w:val="22"/>
              </w:rPr>
              <w:t xml:space="preserve"> housing to</w:t>
            </w:r>
            <w:r w:rsidR="006A48B7" w:rsidRPr="002307DA">
              <w:rPr>
                <w:rFonts w:asciiTheme="minorHAnsi" w:hAnsiTheme="minorHAnsi"/>
                <w:b w:val="0"/>
                <w:spacing w:val="-1"/>
                <w:sz w:val="22"/>
                <w:szCs w:val="22"/>
              </w:rPr>
              <w:t xml:space="preserve"> </w:t>
            </w:r>
            <w:r w:rsidRPr="002307DA">
              <w:rPr>
                <w:rFonts w:asciiTheme="minorHAnsi" w:hAnsiTheme="minorHAnsi"/>
                <w:b w:val="0"/>
                <w:spacing w:val="-1"/>
                <w:sz w:val="22"/>
                <w:szCs w:val="22"/>
              </w:rPr>
              <w:t>rewind it.</w:t>
            </w:r>
          </w:p>
          <w:p w14:paraId="4E253561" w14:textId="4CFA48B1"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ind w:left="741"/>
              <w:rPr>
                <w:rFonts w:asciiTheme="minorHAnsi" w:hAnsiTheme="minorHAnsi"/>
                <w:b w:val="0"/>
                <w:sz w:val="22"/>
                <w:szCs w:val="22"/>
              </w:rPr>
            </w:pPr>
            <w:r w:rsidRPr="002307DA">
              <w:rPr>
                <w:rFonts w:asciiTheme="minorHAnsi" w:hAnsiTheme="minorHAnsi"/>
                <w:b w:val="0"/>
                <w:sz w:val="22"/>
                <w:szCs w:val="22"/>
              </w:rPr>
              <w:t>Set</w:t>
            </w:r>
            <w:r w:rsidRPr="002307DA">
              <w:rPr>
                <w:rFonts w:asciiTheme="minorHAnsi" w:hAnsiTheme="minorHAnsi"/>
                <w:b w:val="0"/>
                <w:spacing w:val="-1"/>
                <w:sz w:val="22"/>
                <w:szCs w:val="22"/>
              </w:rPr>
              <w:t xml:space="preserve">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choke</w:t>
            </w:r>
            <w:r w:rsidRPr="002307DA">
              <w:rPr>
                <w:rFonts w:asciiTheme="minorHAnsi" w:hAnsiTheme="minorHAnsi"/>
                <w:b w:val="0"/>
                <w:sz w:val="22"/>
                <w:szCs w:val="22"/>
              </w:rPr>
              <w:t xml:space="preserve"> to</w:t>
            </w:r>
            <w:r w:rsidRPr="002307DA">
              <w:rPr>
                <w:rFonts w:asciiTheme="minorHAnsi" w:hAnsiTheme="minorHAnsi"/>
                <w:b w:val="0"/>
                <w:spacing w:val="-1"/>
                <w:sz w:val="22"/>
                <w:szCs w:val="22"/>
              </w:rPr>
              <w:t xml:space="preserve"> position </w:t>
            </w:r>
            <w:r w:rsidRPr="002307DA">
              <w:rPr>
                <w:rFonts w:asciiTheme="minorHAnsi" w:hAnsiTheme="minorHAnsi"/>
                <w:b w:val="0"/>
                <w:sz w:val="22"/>
                <w:szCs w:val="22"/>
              </w:rPr>
              <w:t>2.</w:t>
            </w:r>
          </w:p>
          <w:p w14:paraId="047D964B" w14:textId="77777777"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ind w:left="741" w:right="954"/>
              <w:rPr>
                <w:rFonts w:asciiTheme="minorHAnsi" w:hAnsiTheme="minorHAnsi" w:cstheme="minorHAnsi"/>
                <w:b w:val="0"/>
                <w:sz w:val="22"/>
                <w:szCs w:val="22"/>
              </w:rPr>
            </w:pPr>
            <w:r w:rsidRPr="002307DA">
              <w:rPr>
                <w:rFonts w:asciiTheme="minorHAnsi" w:hAnsiTheme="minorHAnsi" w:cstheme="minorHAnsi"/>
                <w:b w:val="0"/>
                <w:sz w:val="22"/>
                <w:szCs w:val="22"/>
              </w:rPr>
              <w:t>Hold</w:t>
            </w:r>
            <w:r w:rsidRPr="002307DA">
              <w:rPr>
                <w:rFonts w:asciiTheme="minorHAnsi" w:hAnsiTheme="minorHAnsi" w:cstheme="minorHAnsi"/>
                <w:b w:val="0"/>
                <w:spacing w:val="-1"/>
                <w:sz w:val="22"/>
                <w:szCs w:val="22"/>
              </w:rPr>
              <w:t xml:space="preserve"> </w:t>
            </w:r>
            <w:r w:rsidRPr="002307DA">
              <w:rPr>
                <w:rFonts w:asciiTheme="minorHAnsi" w:hAnsiTheme="minorHAnsi" w:cstheme="minorHAnsi"/>
                <w:b w:val="0"/>
                <w:sz w:val="22"/>
                <w:szCs w:val="22"/>
              </w:rPr>
              <w:t>the</w:t>
            </w:r>
            <w:r w:rsidRPr="002307DA">
              <w:rPr>
                <w:rFonts w:asciiTheme="minorHAnsi" w:hAnsiTheme="minorHAnsi" w:cstheme="minorHAnsi"/>
                <w:b w:val="0"/>
                <w:spacing w:val="-1"/>
                <w:sz w:val="22"/>
                <w:szCs w:val="22"/>
              </w:rPr>
              <w:t xml:space="preserve"> trigger </w:t>
            </w:r>
            <w:r w:rsidRPr="002307DA">
              <w:rPr>
                <w:rFonts w:asciiTheme="minorHAnsi" w:hAnsiTheme="minorHAnsi" w:cstheme="minorHAnsi"/>
                <w:b w:val="0"/>
                <w:sz w:val="22"/>
                <w:szCs w:val="22"/>
              </w:rPr>
              <w:t>and</w:t>
            </w:r>
            <w:r w:rsidRPr="002307DA">
              <w:rPr>
                <w:rFonts w:asciiTheme="minorHAnsi" w:hAnsiTheme="minorHAnsi" w:cstheme="minorHAnsi"/>
                <w:b w:val="0"/>
                <w:spacing w:val="-1"/>
                <w:sz w:val="22"/>
                <w:szCs w:val="22"/>
              </w:rPr>
              <w:t xml:space="preserve"> pull starter trip </w:t>
            </w:r>
            <w:r w:rsidRPr="002307DA">
              <w:rPr>
                <w:rFonts w:asciiTheme="minorHAnsi" w:hAnsiTheme="minorHAnsi" w:cstheme="minorHAnsi"/>
                <w:b w:val="0"/>
                <w:sz w:val="22"/>
                <w:szCs w:val="22"/>
              </w:rPr>
              <w:t>until</w:t>
            </w:r>
            <w:r w:rsidRPr="002307DA">
              <w:rPr>
                <w:rFonts w:asciiTheme="minorHAnsi" w:hAnsiTheme="minorHAnsi" w:cstheme="minorHAnsi"/>
                <w:b w:val="0"/>
                <w:spacing w:val="-1"/>
                <w:sz w:val="22"/>
                <w:szCs w:val="22"/>
              </w:rPr>
              <w:t xml:space="preserve"> </w:t>
            </w:r>
            <w:r w:rsidRPr="002307DA">
              <w:rPr>
                <w:rFonts w:asciiTheme="minorHAnsi" w:hAnsiTheme="minorHAnsi" w:cstheme="minorHAnsi"/>
                <w:b w:val="0"/>
                <w:sz w:val="22"/>
                <w:szCs w:val="22"/>
              </w:rPr>
              <w:t>the</w:t>
            </w:r>
            <w:r w:rsidRPr="002307DA">
              <w:rPr>
                <w:rFonts w:asciiTheme="minorHAnsi" w:hAnsiTheme="minorHAnsi" w:cstheme="minorHAnsi"/>
                <w:b w:val="0"/>
                <w:spacing w:val="-1"/>
                <w:sz w:val="22"/>
                <w:szCs w:val="22"/>
              </w:rPr>
              <w:t xml:space="preserve"> engine runs.</w:t>
            </w:r>
          </w:p>
          <w:p w14:paraId="60FB7CBB" w14:textId="3B5A381E" w:rsidR="00A77E06" w:rsidRPr="002307DA" w:rsidRDefault="00A77E06" w:rsidP="00C1420E">
            <w:pPr>
              <w:pStyle w:val="ListParagraph"/>
              <w:widowControl w:val="0"/>
              <w:numPr>
                <w:ilvl w:val="0"/>
                <w:numId w:val="281"/>
              </w:numPr>
              <w:tabs>
                <w:tab w:val="left" w:pos="810"/>
              </w:tabs>
              <w:ind w:left="741"/>
              <w:rPr>
                <w:rFonts w:asciiTheme="minorHAnsi" w:eastAsia="Arial" w:hAnsiTheme="minorHAnsi" w:cstheme="minorHAnsi"/>
                <w:sz w:val="22"/>
                <w:szCs w:val="22"/>
              </w:rPr>
            </w:pPr>
            <w:r w:rsidRPr="002307DA">
              <w:rPr>
                <w:rFonts w:asciiTheme="minorHAnsi" w:hAnsiTheme="minorHAnsi" w:cstheme="minorHAnsi"/>
                <w:spacing w:val="-1"/>
                <w:sz w:val="22"/>
                <w:szCs w:val="22"/>
              </w:rPr>
              <w:t xml:space="preserve">Clear </w:t>
            </w:r>
            <w:r w:rsidRPr="002307DA">
              <w:rPr>
                <w:rFonts w:asciiTheme="minorHAnsi" w:hAnsiTheme="minorHAnsi" w:cstheme="minorHAnsi"/>
                <w:sz w:val="22"/>
                <w:szCs w:val="22"/>
              </w:rPr>
              <w:t>the</w:t>
            </w:r>
            <w:r w:rsidRPr="002307DA">
              <w:rPr>
                <w:rFonts w:asciiTheme="minorHAnsi" w:hAnsiTheme="minorHAnsi" w:cstheme="minorHAnsi"/>
                <w:spacing w:val="-1"/>
                <w:sz w:val="22"/>
                <w:szCs w:val="22"/>
              </w:rPr>
              <w:t xml:space="preserve"> area of debris</w:t>
            </w:r>
            <w:r w:rsidR="006A48B7" w:rsidRPr="002307DA">
              <w:rPr>
                <w:rFonts w:asciiTheme="minorHAnsi" w:hAnsiTheme="minorHAnsi" w:cstheme="minorHAnsi"/>
                <w:spacing w:val="-1"/>
                <w:sz w:val="22"/>
                <w:szCs w:val="22"/>
              </w:rPr>
              <w:t>,</w:t>
            </w:r>
            <w:r w:rsidRPr="002307DA">
              <w:rPr>
                <w:rFonts w:asciiTheme="minorHAnsi" w:hAnsiTheme="minorHAnsi" w:cstheme="minorHAnsi"/>
                <w:sz w:val="22"/>
                <w:szCs w:val="22"/>
              </w:rPr>
              <w:t xml:space="preserve"> </w:t>
            </w:r>
            <w:r w:rsidRPr="002307DA">
              <w:rPr>
                <w:rFonts w:asciiTheme="minorHAnsi" w:hAnsiTheme="minorHAnsi" w:cstheme="minorHAnsi"/>
                <w:spacing w:val="-1"/>
                <w:sz w:val="22"/>
                <w:szCs w:val="22"/>
              </w:rPr>
              <w:t xml:space="preserve">including anything </w:t>
            </w:r>
            <w:r w:rsidRPr="002307DA">
              <w:rPr>
                <w:rFonts w:asciiTheme="minorHAnsi" w:hAnsiTheme="minorHAnsi" w:cstheme="minorHAnsi"/>
                <w:sz w:val="22"/>
                <w:szCs w:val="22"/>
              </w:rPr>
              <w:t>that can</w:t>
            </w:r>
            <w:r w:rsidRPr="002307DA">
              <w:rPr>
                <w:rFonts w:asciiTheme="minorHAnsi" w:hAnsiTheme="minorHAnsi" w:cstheme="minorHAnsi"/>
                <w:spacing w:val="-1"/>
                <w:sz w:val="22"/>
                <w:szCs w:val="22"/>
              </w:rPr>
              <w:t xml:space="preserve"> be picked up by </w:t>
            </w:r>
            <w:r w:rsidRPr="002307DA">
              <w:rPr>
                <w:rFonts w:asciiTheme="minorHAnsi" w:hAnsiTheme="minorHAnsi" w:cstheme="minorHAnsi"/>
                <w:sz w:val="22"/>
                <w:szCs w:val="22"/>
              </w:rPr>
              <w:t>the</w:t>
            </w:r>
            <w:r w:rsidRPr="002307DA">
              <w:rPr>
                <w:rFonts w:asciiTheme="minorHAnsi" w:hAnsiTheme="minorHAnsi" w:cstheme="minorHAnsi"/>
                <w:spacing w:val="-1"/>
                <w:sz w:val="22"/>
                <w:szCs w:val="22"/>
              </w:rPr>
              <w:t xml:space="preserve"> blades</w:t>
            </w:r>
            <w:r w:rsidRPr="002307DA">
              <w:rPr>
                <w:rFonts w:asciiTheme="minorHAnsi" w:hAnsiTheme="minorHAnsi" w:cstheme="minorHAnsi"/>
                <w:spacing w:val="-2"/>
                <w:sz w:val="22"/>
                <w:szCs w:val="22"/>
              </w:rPr>
              <w:t xml:space="preserve"> </w:t>
            </w:r>
            <w:r w:rsidRPr="002307DA">
              <w:rPr>
                <w:rFonts w:asciiTheme="minorHAnsi" w:hAnsiTheme="minorHAnsi" w:cstheme="minorHAnsi"/>
                <w:spacing w:val="-1"/>
                <w:sz w:val="22"/>
                <w:szCs w:val="22"/>
              </w:rPr>
              <w:t>and thrown</w:t>
            </w:r>
            <w:r w:rsidR="006A48B7" w:rsidRPr="002307DA">
              <w:rPr>
                <w:rFonts w:asciiTheme="minorHAnsi" w:hAnsiTheme="minorHAnsi" w:cstheme="minorHAnsi"/>
                <w:spacing w:val="-1"/>
                <w:sz w:val="22"/>
                <w:szCs w:val="22"/>
              </w:rPr>
              <w:t>,</w:t>
            </w:r>
            <w:r w:rsidRPr="002307DA">
              <w:rPr>
                <w:rFonts w:asciiTheme="minorHAnsi" w:hAnsiTheme="minorHAnsi" w:cstheme="minorHAnsi"/>
                <w:spacing w:val="-1"/>
                <w:sz w:val="22"/>
                <w:szCs w:val="22"/>
              </w:rPr>
              <w:t xml:space="preserve"> </w:t>
            </w:r>
            <w:r w:rsidR="006A48B7" w:rsidRPr="002307DA">
              <w:rPr>
                <w:rFonts w:asciiTheme="minorHAnsi" w:hAnsiTheme="minorHAnsi" w:cstheme="minorHAnsi"/>
                <w:spacing w:val="-1"/>
                <w:sz w:val="22"/>
                <w:szCs w:val="22"/>
              </w:rPr>
              <w:t>as th</w:t>
            </w:r>
            <w:r w:rsidRPr="002307DA">
              <w:rPr>
                <w:rFonts w:asciiTheme="minorHAnsi" w:hAnsiTheme="minorHAnsi" w:cstheme="minorHAnsi"/>
                <w:spacing w:val="-1"/>
                <w:sz w:val="22"/>
                <w:szCs w:val="22"/>
              </w:rPr>
              <w:t>is</w:t>
            </w:r>
            <w:r w:rsidR="006A48B7" w:rsidRPr="002307DA">
              <w:rPr>
                <w:rFonts w:asciiTheme="minorHAnsi" w:hAnsiTheme="minorHAnsi" w:cstheme="minorHAnsi"/>
                <w:spacing w:val="-1"/>
                <w:sz w:val="22"/>
                <w:szCs w:val="22"/>
              </w:rPr>
              <w:t xml:space="preserve"> is</w:t>
            </w:r>
            <w:r w:rsidRPr="002307DA">
              <w:rPr>
                <w:rFonts w:asciiTheme="minorHAnsi" w:hAnsiTheme="minorHAnsi" w:cstheme="minorHAnsi"/>
                <w:spacing w:val="-1"/>
                <w:sz w:val="22"/>
                <w:szCs w:val="22"/>
              </w:rPr>
              <w:t xml:space="preserve"> </w:t>
            </w:r>
            <w:r w:rsidRPr="002307DA">
              <w:rPr>
                <w:rFonts w:asciiTheme="minorHAnsi" w:hAnsiTheme="minorHAnsi" w:cstheme="minorHAnsi"/>
                <w:sz w:val="22"/>
                <w:szCs w:val="22"/>
              </w:rPr>
              <w:t>a</w:t>
            </w:r>
            <w:r w:rsidR="002947AE">
              <w:rPr>
                <w:rFonts w:asciiTheme="minorHAnsi" w:hAnsiTheme="minorHAnsi" w:cstheme="minorHAnsi"/>
                <w:sz w:val="22"/>
                <w:szCs w:val="22"/>
              </w:rPr>
              <w:t xml:space="preserve"> </w:t>
            </w:r>
            <w:r w:rsidRPr="002307DA">
              <w:rPr>
                <w:rFonts w:asciiTheme="minorHAnsi" w:hAnsiTheme="minorHAnsi" w:cstheme="minorHAnsi"/>
                <w:spacing w:val="-1"/>
                <w:sz w:val="22"/>
                <w:szCs w:val="22"/>
              </w:rPr>
              <w:t xml:space="preserve">potential hazard </w:t>
            </w:r>
            <w:r w:rsidRPr="002307DA">
              <w:rPr>
                <w:rFonts w:asciiTheme="minorHAnsi" w:hAnsiTheme="minorHAnsi" w:cstheme="minorHAnsi"/>
                <w:sz w:val="22"/>
                <w:szCs w:val="22"/>
              </w:rPr>
              <w:t>to</w:t>
            </w:r>
            <w:r w:rsidRPr="002307DA">
              <w:rPr>
                <w:rFonts w:asciiTheme="minorHAnsi" w:hAnsiTheme="minorHAnsi" w:cstheme="minorHAnsi"/>
                <w:spacing w:val="-1"/>
                <w:sz w:val="22"/>
                <w:szCs w:val="22"/>
              </w:rPr>
              <w:t xml:space="preserve"> </w:t>
            </w:r>
            <w:r w:rsidRPr="002307DA">
              <w:rPr>
                <w:rFonts w:asciiTheme="minorHAnsi" w:hAnsiTheme="minorHAnsi" w:cstheme="minorHAnsi"/>
                <w:sz w:val="22"/>
                <w:szCs w:val="22"/>
              </w:rPr>
              <w:t>the</w:t>
            </w:r>
            <w:r w:rsidRPr="002307DA">
              <w:rPr>
                <w:rFonts w:asciiTheme="minorHAnsi" w:hAnsiTheme="minorHAnsi" w:cstheme="minorHAnsi"/>
                <w:spacing w:val="-1"/>
                <w:sz w:val="22"/>
                <w:szCs w:val="22"/>
              </w:rPr>
              <w:t xml:space="preserve"> operator</w:t>
            </w:r>
            <w:r w:rsidRPr="002307DA">
              <w:rPr>
                <w:rFonts w:asciiTheme="minorHAnsi" w:hAnsiTheme="minorHAnsi" w:cstheme="minorHAnsi"/>
                <w:sz w:val="22"/>
                <w:szCs w:val="22"/>
              </w:rPr>
              <w:t xml:space="preserve"> </w:t>
            </w:r>
            <w:r w:rsidRPr="002307DA">
              <w:rPr>
                <w:rFonts w:asciiTheme="minorHAnsi" w:hAnsiTheme="minorHAnsi" w:cstheme="minorHAnsi"/>
                <w:spacing w:val="-1"/>
                <w:sz w:val="22"/>
                <w:szCs w:val="22"/>
              </w:rPr>
              <w:t xml:space="preserve">and </w:t>
            </w:r>
            <w:r w:rsidRPr="002307DA">
              <w:rPr>
                <w:rFonts w:asciiTheme="minorHAnsi" w:hAnsiTheme="minorHAnsi" w:cstheme="minorHAnsi"/>
                <w:spacing w:val="-2"/>
                <w:sz w:val="22"/>
                <w:szCs w:val="22"/>
              </w:rPr>
              <w:t>others.</w:t>
            </w:r>
          </w:p>
          <w:p w14:paraId="2AED08B2" w14:textId="0AA5D885" w:rsidR="00A77E06" w:rsidRPr="002307DA" w:rsidRDefault="00A77E06" w:rsidP="00C1420E">
            <w:pPr>
              <w:pStyle w:val="ListParagraph"/>
              <w:widowControl w:val="0"/>
              <w:numPr>
                <w:ilvl w:val="0"/>
                <w:numId w:val="281"/>
              </w:numPr>
              <w:tabs>
                <w:tab w:val="left" w:pos="810"/>
              </w:tabs>
              <w:ind w:left="741" w:right="36"/>
              <w:rPr>
                <w:rFonts w:asciiTheme="minorHAnsi" w:eastAsia="Arial" w:hAnsiTheme="minorHAnsi" w:cstheme="minorHAnsi"/>
                <w:sz w:val="22"/>
                <w:szCs w:val="22"/>
              </w:rPr>
            </w:pPr>
            <w:r w:rsidRPr="002307DA">
              <w:rPr>
                <w:rFonts w:asciiTheme="minorHAnsi" w:hAnsiTheme="minorHAnsi" w:cstheme="minorHAnsi"/>
                <w:spacing w:val="-1"/>
                <w:sz w:val="22"/>
                <w:szCs w:val="22"/>
              </w:rPr>
              <w:t xml:space="preserve">When working close </w:t>
            </w:r>
            <w:r w:rsidRPr="002307DA">
              <w:rPr>
                <w:rFonts w:asciiTheme="minorHAnsi" w:hAnsiTheme="minorHAnsi" w:cstheme="minorHAnsi"/>
                <w:sz w:val="22"/>
                <w:szCs w:val="22"/>
              </w:rPr>
              <w:t>to</w:t>
            </w:r>
            <w:r w:rsidRPr="002307DA">
              <w:rPr>
                <w:rFonts w:asciiTheme="minorHAnsi" w:hAnsiTheme="minorHAnsi" w:cstheme="minorHAnsi"/>
                <w:spacing w:val="-1"/>
                <w:sz w:val="22"/>
                <w:szCs w:val="22"/>
              </w:rPr>
              <w:t xml:space="preserve"> </w:t>
            </w:r>
            <w:r w:rsidRPr="002307DA">
              <w:rPr>
                <w:rFonts w:asciiTheme="minorHAnsi" w:hAnsiTheme="minorHAnsi" w:cstheme="minorHAnsi"/>
                <w:sz w:val="22"/>
                <w:szCs w:val="22"/>
              </w:rPr>
              <w:t>the</w:t>
            </w:r>
            <w:r w:rsidRPr="002307DA">
              <w:rPr>
                <w:rFonts w:asciiTheme="minorHAnsi" w:hAnsiTheme="minorHAnsi" w:cstheme="minorHAnsi"/>
                <w:spacing w:val="-2"/>
                <w:sz w:val="22"/>
                <w:szCs w:val="22"/>
              </w:rPr>
              <w:t xml:space="preserve"> </w:t>
            </w:r>
            <w:r w:rsidRPr="002307DA">
              <w:rPr>
                <w:rFonts w:asciiTheme="minorHAnsi" w:hAnsiTheme="minorHAnsi" w:cstheme="minorHAnsi"/>
                <w:spacing w:val="-1"/>
                <w:sz w:val="22"/>
                <w:szCs w:val="22"/>
              </w:rPr>
              <w:t xml:space="preserve">ground, </w:t>
            </w:r>
            <w:r w:rsidRPr="002307DA">
              <w:rPr>
                <w:rFonts w:asciiTheme="minorHAnsi" w:hAnsiTheme="minorHAnsi" w:cstheme="minorHAnsi"/>
                <w:sz w:val="22"/>
                <w:szCs w:val="22"/>
              </w:rPr>
              <w:t>make</w:t>
            </w:r>
            <w:r w:rsidRPr="002307DA">
              <w:rPr>
                <w:rFonts w:asciiTheme="minorHAnsi" w:hAnsiTheme="minorHAnsi" w:cstheme="minorHAnsi"/>
                <w:spacing w:val="-1"/>
                <w:sz w:val="22"/>
                <w:szCs w:val="22"/>
              </w:rPr>
              <w:t xml:space="preserve"> </w:t>
            </w:r>
            <w:r w:rsidRPr="002307DA">
              <w:rPr>
                <w:rFonts w:asciiTheme="minorHAnsi" w:hAnsiTheme="minorHAnsi" w:cstheme="minorHAnsi"/>
                <w:sz w:val="22"/>
                <w:szCs w:val="22"/>
              </w:rPr>
              <w:t>sure</w:t>
            </w:r>
            <w:r w:rsidRPr="002307DA">
              <w:rPr>
                <w:rFonts w:asciiTheme="minorHAnsi" w:hAnsiTheme="minorHAnsi" w:cstheme="minorHAnsi"/>
                <w:spacing w:val="-1"/>
                <w:sz w:val="22"/>
                <w:szCs w:val="22"/>
              </w:rPr>
              <w:t xml:space="preserve"> no sand, grit or stones get between </w:t>
            </w:r>
            <w:r w:rsidRPr="002307DA">
              <w:rPr>
                <w:rFonts w:asciiTheme="minorHAnsi" w:hAnsiTheme="minorHAnsi" w:cstheme="minorHAnsi"/>
                <w:sz w:val="22"/>
                <w:szCs w:val="22"/>
              </w:rPr>
              <w:t>the</w:t>
            </w:r>
            <w:r w:rsidRPr="002307DA">
              <w:rPr>
                <w:rFonts w:asciiTheme="minorHAnsi" w:hAnsiTheme="minorHAnsi" w:cstheme="minorHAnsi"/>
                <w:spacing w:val="-1"/>
                <w:sz w:val="22"/>
                <w:szCs w:val="22"/>
              </w:rPr>
              <w:t xml:space="preserve"> cutter</w:t>
            </w:r>
            <w:r w:rsidR="006A48B7" w:rsidRPr="002307DA">
              <w:rPr>
                <w:rFonts w:asciiTheme="minorHAnsi" w:hAnsiTheme="minorHAnsi" w:cstheme="minorHAnsi"/>
                <w:spacing w:val="-1"/>
                <w:sz w:val="22"/>
                <w:szCs w:val="22"/>
              </w:rPr>
              <w:t xml:space="preserve"> </w:t>
            </w:r>
            <w:r w:rsidRPr="002307DA">
              <w:rPr>
                <w:rFonts w:asciiTheme="minorHAnsi" w:hAnsiTheme="minorHAnsi" w:cstheme="minorHAnsi"/>
                <w:spacing w:val="-1"/>
                <w:sz w:val="22"/>
                <w:szCs w:val="22"/>
              </w:rPr>
              <w:t>blades.</w:t>
            </w:r>
          </w:p>
          <w:p w14:paraId="62736AAE" w14:textId="4482FC6F"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ind w:left="741" w:right="36"/>
              <w:rPr>
                <w:rFonts w:asciiTheme="minorHAnsi" w:hAnsiTheme="minorHAnsi" w:cstheme="minorHAnsi"/>
                <w:b w:val="0"/>
                <w:sz w:val="22"/>
                <w:szCs w:val="22"/>
              </w:rPr>
            </w:pPr>
            <w:r w:rsidRPr="002307DA">
              <w:rPr>
                <w:rFonts w:asciiTheme="minorHAnsi" w:hAnsiTheme="minorHAnsi" w:cstheme="minorHAnsi"/>
                <w:b w:val="0"/>
                <w:spacing w:val="-1"/>
                <w:sz w:val="22"/>
                <w:szCs w:val="22"/>
              </w:rPr>
              <w:t xml:space="preserve">Look </w:t>
            </w:r>
            <w:r w:rsidRPr="002307DA">
              <w:rPr>
                <w:rFonts w:asciiTheme="minorHAnsi" w:hAnsiTheme="minorHAnsi" w:cstheme="minorHAnsi"/>
                <w:b w:val="0"/>
                <w:sz w:val="22"/>
                <w:szCs w:val="22"/>
              </w:rPr>
              <w:t>for</w:t>
            </w:r>
            <w:r w:rsidRPr="002307DA">
              <w:rPr>
                <w:rFonts w:asciiTheme="minorHAnsi" w:hAnsiTheme="minorHAnsi" w:cstheme="minorHAnsi"/>
                <w:b w:val="0"/>
                <w:spacing w:val="-1"/>
                <w:sz w:val="22"/>
                <w:szCs w:val="22"/>
              </w:rPr>
              <w:t xml:space="preserve"> power lines, wires or cables. The </w:t>
            </w:r>
            <w:r w:rsidRPr="002307DA">
              <w:rPr>
                <w:rFonts w:asciiTheme="minorHAnsi" w:hAnsiTheme="minorHAnsi" w:cstheme="minorHAnsi"/>
                <w:b w:val="0"/>
                <w:sz w:val="22"/>
                <w:szCs w:val="22"/>
              </w:rPr>
              <w:t>trimmer</w:t>
            </w:r>
            <w:r w:rsidRPr="002307DA">
              <w:rPr>
                <w:rFonts w:asciiTheme="minorHAnsi" w:hAnsiTheme="minorHAnsi" w:cstheme="minorHAnsi"/>
                <w:b w:val="0"/>
                <w:spacing w:val="-1"/>
                <w:sz w:val="22"/>
                <w:szCs w:val="22"/>
              </w:rPr>
              <w:t xml:space="preserve"> is</w:t>
            </w:r>
            <w:r w:rsidRPr="002307DA">
              <w:rPr>
                <w:rFonts w:asciiTheme="minorHAnsi" w:hAnsiTheme="minorHAnsi" w:cstheme="minorHAnsi"/>
                <w:b w:val="0"/>
                <w:sz w:val="22"/>
                <w:szCs w:val="22"/>
              </w:rPr>
              <w:t xml:space="preserve"> </w:t>
            </w:r>
            <w:r w:rsidRPr="002307DA">
              <w:rPr>
                <w:rFonts w:asciiTheme="minorHAnsi" w:hAnsiTheme="minorHAnsi" w:cstheme="minorHAnsi"/>
                <w:b w:val="0"/>
                <w:spacing w:val="-1"/>
                <w:sz w:val="22"/>
                <w:szCs w:val="22"/>
              </w:rPr>
              <w:t>not insulated against electric shock. Do not</w:t>
            </w:r>
            <w:r w:rsidR="006A48B7" w:rsidRPr="002307DA">
              <w:rPr>
                <w:rFonts w:asciiTheme="minorHAnsi" w:hAnsiTheme="minorHAnsi" w:cstheme="minorHAnsi"/>
                <w:b w:val="0"/>
                <w:spacing w:val="-1"/>
                <w:sz w:val="22"/>
                <w:szCs w:val="22"/>
              </w:rPr>
              <w:t xml:space="preserve"> </w:t>
            </w:r>
            <w:r w:rsidRPr="002307DA">
              <w:rPr>
                <w:rFonts w:asciiTheme="minorHAnsi" w:hAnsiTheme="minorHAnsi" w:cstheme="minorHAnsi"/>
                <w:b w:val="0"/>
                <w:spacing w:val="-1"/>
                <w:sz w:val="22"/>
                <w:szCs w:val="22"/>
              </w:rPr>
              <w:t xml:space="preserve">operate </w:t>
            </w:r>
            <w:r w:rsidRPr="002307DA">
              <w:rPr>
                <w:rFonts w:asciiTheme="minorHAnsi" w:hAnsiTheme="minorHAnsi" w:cstheme="minorHAnsi"/>
                <w:b w:val="0"/>
                <w:sz w:val="22"/>
                <w:szCs w:val="22"/>
              </w:rPr>
              <w:t>tool</w:t>
            </w:r>
            <w:r w:rsidRPr="002307DA">
              <w:rPr>
                <w:rFonts w:asciiTheme="minorHAnsi" w:hAnsiTheme="minorHAnsi" w:cstheme="minorHAnsi"/>
                <w:b w:val="0"/>
                <w:spacing w:val="-1"/>
                <w:sz w:val="22"/>
                <w:szCs w:val="22"/>
              </w:rPr>
              <w:t xml:space="preserve"> in </w:t>
            </w:r>
            <w:r w:rsidRPr="002307DA">
              <w:rPr>
                <w:rFonts w:asciiTheme="minorHAnsi" w:hAnsiTheme="minorHAnsi" w:cstheme="minorHAnsi"/>
                <w:b w:val="0"/>
                <w:sz w:val="22"/>
                <w:szCs w:val="22"/>
              </w:rPr>
              <w:t>the</w:t>
            </w:r>
            <w:r w:rsidRPr="002307DA">
              <w:rPr>
                <w:rFonts w:asciiTheme="minorHAnsi" w:hAnsiTheme="minorHAnsi" w:cstheme="minorHAnsi"/>
                <w:b w:val="0"/>
                <w:spacing w:val="-1"/>
                <w:sz w:val="22"/>
                <w:szCs w:val="22"/>
              </w:rPr>
              <w:t xml:space="preserve"> vicinity of any power</w:t>
            </w:r>
            <w:r w:rsidRPr="002307DA">
              <w:rPr>
                <w:rFonts w:asciiTheme="minorHAnsi" w:hAnsiTheme="minorHAnsi" w:cstheme="minorHAnsi"/>
                <w:b w:val="0"/>
                <w:sz w:val="22"/>
                <w:szCs w:val="22"/>
              </w:rPr>
              <w:t xml:space="preserve"> wires.</w:t>
            </w:r>
          </w:p>
          <w:p w14:paraId="00D08323" w14:textId="6E4109C7"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ind w:left="741" w:right="36"/>
              <w:rPr>
                <w:rFonts w:asciiTheme="minorHAnsi" w:hAnsiTheme="minorHAnsi"/>
                <w:b w:val="0"/>
                <w:sz w:val="22"/>
                <w:szCs w:val="22"/>
              </w:rPr>
            </w:pPr>
            <w:r w:rsidRPr="002307DA">
              <w:rPr>
                <w:rFonts w:asciiTheme="minorHAnsi" w:hAnsiTheme="minorHAnsi" w:cstheme="minorHAnsi"/>
                <w:b w:val="0"/>
                <w:spacing w:val="-1"/>
                <w:sz w:val="22"/>
                <w:szCs w:val="22"/>
              </w:rPr>
              <w:t>Hold gas trimmer</w:t>
            </w:r>
            <w:r w:rsidR="006A48B7" w:rsidRPr="002307DA">
              <w:rPr>
                <w:rFonts w:asciiTheme="minorHAnsi" w:hAnsiTheme="minorHAnsi" w:cstheme="minorHAnsi"/>
                <w:b w:val="0"/>
                <w:spacing w:val="-1"/>
                <w:sz w:val="22"/>
                <w:szCs w:val="22"/>
              </w:rPr>
              <w:t>,</w:t>
            </w:r>
            <w:r w:rsidRPr="002307DA">
              <w:rPr>
                <w:rFonts w:asciiTheme="minorHAnsi" w:hAnsiTheme="minorHAnsi" w:cstheme="minorHAnsi"/>
                <w:b w:val="0"/>
                <w:spacing w:val="-1"/>
                <w:sz w:val="22"/>
                <w:szCs w:val="22"/>
              </w:rPr>
              <w:t xml:space="preserve"> </w:t>
            </w:r>
            <w:r w:rsidRPr="002307DA">
              <w:rPr>
                <w:rFonts w:asciiTheme="minorHAnsi" w:hAnsiTheme="minorHAnsi" w:cstheme="minorHAnsi"/>
                <w:b w:val="0"/>
                <w:sz w:val="22"/>
                <w:szCs w:val="22"/>
              </w:rPr>
              <w:t>so</w:t>
            </w:r>
            <w:r w:rsidRPr="002307DA">
              <w:rPr>
                <w:rFonts w:asciiTheme="minorHAnsi" w:hAnsiTheme="minorHAnsi" w:cstheme="minorHAnsi"/>
                <w:b w:val="0"/>
                <w:spacing w:val="-1"/>
                <w:sz w:val="22"/>
                <w:szCs w:val="22"/>
              </w:rPr>
              <w:t xml:space="preserve"> </w:t>
            </w:r>
            <w:r w:rsidRPr="002307DA">
              <w:rPr>
                <w:rFonts w:asciiTheme="minorHAnsi" w:hAnsiTheme="minorHAnsi" w:cstheme="minorHAnsi"/>
                <w:b w:val="0"/>
                <w:sz w:val="22"/>
                <w:szCs w:val="22"/>
              </w:rPr>
              <w:t>the</w:t>
            </w:r>
            <w:r w:rsidRPr="002307DA">
              <w:rPr>
                <w:rFonts w:asciiTheme="minorHAnsi" w:hAnsiTheme="minorHAnsi" w:cstheme="minorHAnsi"/>
                <w:b w:val="0"/>
                <w:spacing w:val="-1"/>
                <w:sz w:val="22"/>
                <w:szCs w:val="22"/>
              </w:rPr>
              <w:t xml:space="preserve"> </w:t>
            </w:r>
            <w:r w:rsidRPr="002307DA">
              <w:rPr>
                <w:rFonts w:asciiTheme="minorHAnsi" w:hAnsiTheme="minorHAnsi" w:cstheme="minorHAnsi"/>
                <w:b w:val="0"/>
                <w:sz w:val="22"/>
                <w:szCs w:val="22"/>
              </w:rPr>
              <w:t>trimmer</w:t>
            </w:r>
            <w:r w:rsidRPr="002307DA">
              <w:rPr>
                <w:rFonts w:asciiTheme="minorHAnsi" w:hAnsiTheme="minorHAnsi"/>
                <w:b w:val="0"/>
                <w:spacing w:val="-1"/>
                <w:sz w:val="22"/>
                <w:szCs w:val="22"/>
              </w:rPr>
              <w:t xml:space="preserve"> </w:t>
            </w:r>
            <w:r w:rsidRPr="002307DA">
              <w:rPr>
                <w:rFonts w:asciiTheme="minorHAnsi" w:hAnsiTheme="minorHAnsi"/>
                <w:b w:val="0"/>
                <w:sz w:val="22"/>
                <w:szCs w:val="22"/>
              </w:rPr>
              <w:t>head</w:t>
            </w:r>
            <w:r w:rsidRPr="002307DA">
              <w:rPr>
                <w:rFonts w:asciiTheme="minorHAnsi" w:hAnsiTheme="minorHAnsi"/>
                <w:b w:val="0"/>
                <w:spacing w:val="-1"/>
                <w:sz w:val="22"/>
                <w:szCs w:val="22"/>
              </w:rPr>
              <w:t xml:space="preserve"> is angled</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slightly into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area </w:t>
            </w:r>
            <w:r w:rsidRPr="002307DA">
              <w:rPr>
                <w:rFonts w:asciiTheme="minorHAnsi" w:hAnsiTheme="minorHAnsi"/>
                <w:b w:val="0"/>
                <w:sz w:val="22"/>
                <w:szCs w:val="22"/>
              </w:rPr>
              <w:t>to</w:t>
            </w:r>
            <w:r w:rsidRPr="002307DA">
              <w:rPr>
                <w:rFonts w:asciiTheme="minorHAnsi" w:hAnsiTheme="minorHAnsi"/>
                <w:b w:val="0"/>
                <w:spacing w:val="-1"/>
                <w:sz w:val="22"/>
                <w:szCs w:val="22"/>
              </w:rPr>
              <w:t xml:space="preserve"> be</w:t>
            </w:r>
            <w:r w:rsidRPr="002307DA">
              <w:rPr>
                <w:rFonts w:asciiTheme="minorHAnsi" w:hAnsiTheme="minorHAnsi"/>
                <w:b w:val="0"/>
                <w:sz w:val="22"/>
                <w:szCs w:val="22"/>
              </w:rPr>
              <w:t xml:space="preserve"> </w:t>
            </w:r>
            <w:r w:rsidRPr="002307DA">
              <w:rPr>
                <w:rFonts w:asciiTheme="minorHAnsi" w:hAnsiTheme="minorHAnsi"/>
                <w:b w:val="0"/>
                <w:spacing w:val="-1"/>
                <w:sz w:val="22"/>
                <w:szCs w:val="22"/>
              </w:rPr>
              <w:t>cut</w:t>
            </w:r>
            <w:r w:rsidR="006A48B7" w:rsidRPr="002307DA">
              <w:rPr>
                <w:rFonts w:asciiTheme="minorHAnsi" w:hAnsiTheme="minorHAnsi"/>
                <w:b w:val="0"/>
                <w:spacing w:val="-1"/>
                <w:sz w:val="22"/>
                <w:szCs w:val="22"/>
              </w:rPr>
              <w:t xml:space="preserve"> and keep tr</w:t>
            </w:r>
            <w:r w:rsidRPr="002307DA">
              <w:rPr>
                <w:rFonts w:asciiTheme="minorHAnsi" w:hAnsiTheme="minorHAnsi"/>
                <w:b w:val="0"/>
                <w:sz w:val="22"/>
                <w:szCs w:val="22"/>
              </w:rPr>
              <w:t>immer</w:t>
            </w:r>
            <w:r w:rsidRPr="002307DA">
              <w:rPr>
                <w:rFonts w:asciiTheme="minorHAnsi" w:hAnsiTheme="minorHAnsi"/>
                <w:b w:val="0"/>
                <w:spacing w:val="-1"/>
                <w:sz w:val="22"/>
                <w:szCs w:val="22"/>
              </w:rPr>
              <w:t xml:space="preserve"> head</w:t>
            </w:r>
            <w:r w:rsidRPr="002307DA">
              <w:rPr>
                <w:rFonts w:asciiTheme="minorHAnsi" w:hAnsiTheme="minorHAnsi"/>
                <w:b w:val="0"/>
                <w:sz w:val="22"/>
                <w:szCs w:val="22"/>
              </w:rPr>
              <w:t xml:space="preserve"> horizontal.</w:t>
            </w:r>
          </w:p>
          <w:p w14:paraId="5A4374BC" w14:textId="77777777"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spacing w:line="229" w:lineRule="exact"/>
              <w:ind w:left="741"/>
              <w:rPr>
                <w:rFonts w:asciiTheme="minorHAnsi" w:hAnsiTheme="minorHAnsi"/>
                <w:b w:val="0"/>
                <w:sz w:val="22"/>
                <w:szCs w:val="22"/>
              </w:rPr>
            </w:pPr>
            <w:r w:rsidRPr="002307DA">
              <w:rPr>
                <w:rFonts w:asciiTheme="minorHAnsi" w:hAnsiTheme="minorHAnsi"/>
                <w:b w:val="0"/>
                <w:spacing w:val="-1"/>
                <w:sz w:val="22"/>
                <w:szCs w:val="22"/>
              </w:rPr>
              <w:t xml:space="preserve">Use </w:t>
            </w:r>
            <w:r w:rsidRPr="002307DA">
              <w:rPr>
                <w:rFonts w:asciiTheme="minorHAnsi" w:hAnsiTheme="minorHAnsi"/>
                <w:b w:val="0"/>
                <w:sz w:val="22"/>
                <w:szCs w:val="22"/>
              </w:rPr>
              <w:t>a</w:t>
            </w:r>
            <w:r w:rsidRPr="002307DA">
              <w:rPr>
                <w:rFonts w:asciiTheme="minorHAnsi" w:hAnsiTheme="minorHAnsi"/>
                <w:b w:val="0"/>
                <w:spacing w:val="-1"/>
                <w:sz w:val="22"/>
                <w:szCs w:val="22"/>
              </w:rPr>
              <w:t xml:space="preserve"> sweeping </w:t>
            </w:r>
            <w:r w:rsidRPr="002307DA">
              <w:rPr>
                <w:rFonts w:asciiTheme="minorHAnsi" w:hAnsiTheme="minorHAnsi"/>
                <w:b w:val="0"/>
                <w:sz w:val="22"/>
                <w:szCs w:val="22"/>
              </w:rPr>
              <w:t>motion</w:t>
            </w:r>
            <w:r w:rsidRPr="002307DA">
              <w:rPr>
                <w:rFonts w:asciiTheme="minorHAnsi" w:hAnsiTheme="minorHAnsi"/>
                <w:b w:val="0"/>
                <w:spacing w:val="-1"/>
                <w:sz w:val="22"/>
                <w:szCs w:val="22"/>
              </w:rPr>
              <w:t xml:space="preserve"> from </w:t>
            </w:r>
            <w:r w:rsidRPr="002307DA">
              <w:rPr>
                <w:rFonts w:asciiTheme="minorHAnsi" w:hAnsiTheme="minorHAnsi"/>
                <w:b w:val="0"/>
                <w:sz w:val="22"/>
                <w:szCs w:val="22"/>
              </w:rPr>
              <w:t>side</w:t>
            </w:r>
            <w:r w:rsidRPr="002307DA">
              <w:rPr>
                <w:rFonts w:asciiTheme="minorHAnsi" w:hAnsiTheme="minorHAnsi"/>
                <w:b w:val="0"/>
                <w:spacing w:val="-1"/>
                <w:sz w:val="22"/>
                <w:szCs w:val="22"/>
              </w:rPr>
              <w:t xml:space="preserve"> </w:t>
            </w:r>
            <w:r w:rsidRPr="002307DA">
              <w:rPr>
                <w:rFonts w:asciiTheme="minorHAnsi" w:hAnsiTheme="minorHAnsi"/>
                <w:b w:val="0"/>
                <w:sz w:val="22"/>
                <w:szCs w:val="22"/>
              </w:rPr>
              <w:t>to</w:t>
            </w:r>
            <w:r w:rsidRPr="002307DA">
              <w:rPr>
                <w:rFonts w:asciiTheme="minorHAnsi" w:hAnsiTheme="minorHAnsi"/>
                <w:b w:val="0"/>
                <w:spacing w:val="-1"/>
                <w:sz w:val="22"/>
                <w:szCs w:val="22"/>
              </w:rPr>
              <w:t xml:space="preserve"> side.</w:t>
            </w:r>
          </w:p>
          <w:p w14:paraId="68E231C7" w14:textId="77777777" w:rsidR="00A77E06" w:rsidRPr="002307DA" w:rsidRDefault="00A77E06" w:rsidP="00C1420E">
            <w:pPr>
              <w:pStyle w:val="BodyText"/>
              <w:numPr>
                <w:ilvl w:val="0"/>
                <w:numId w:val="281"/>
              </w:numPr>
              <w:tabs>
                <w:tab w:val="clear" w:pos="4860"/>
                <w:tab w:val="clear" w:pos="5040"/>
                <w:tab w:val="clear" w:pos="7920"/>
              </w:tabs>
              <w:suppressAutoHyphens w:val="0"/>
              <w:autoSpaceDE/>
              <w:autoSpaceDN/>
              <w:adjustRightInd/>
              <w:spacing w:line="229" w:lineRule="exact"/>
              <w:ind w:left="741"/>
              <w:rPr>
                <w:rFonts w:asciiTheme="minorHAnsi" w:hAnsiTheme="minorHAnsi"/>
                <w:b w:val="0"/>
                <w:sz w:val="22"/>
                <w:szCs w:val="22"/>
              </w:rPr>
            </w:pPr>
            <w:r w:rsidRPr="002307DA">
              <w:rPr>
                <w:rFonts w:asciiTheme="minorHAnsi" w:hAnsiTheme="minorHAnsi"/>
                <w:b w:val="0"/>
                <w:sz w:val="22"/>
                <w:szCs w:val="22"/>
              </w:rPr>
              <w:t>Always</w:t>
            </w:r>
            <w:r w:rsidRPr="002307DA">
              <w:rPr>
                <w:rFonts w:asciiTheme="minorHAnsi" w:hAnsiTheme="minorHAnsi"/>
                <w:b w:val="0"/>
                <w:spacing w:val="-1"/>
                <w:sz w:val="22"/>
                <w:szCs w:val="22"/>
              </w:rPr>
              <w:t xml:space="preserve"> hold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unit </w:t>
            </w:r>
            <w:r w:rsidRPr="002307DA">
              <w:rPr>
                <w:rFonts w:asciiTheme="minorHAnsi" w:hAnsiTheme="minorHAnsi"/>
                <w:b w:val="0"/>
                <w:sz w:val="22"/>
                <w:szCs w:val="22"/>
              </w:rPr>
              <w:t>firmly</w:t>
            </w:r>
            <w:r w:rsidRPr="002307DA">
              <w:rPr>
                <w:rFonts w:asciiTheme="minorHAnsi" w:hAnsiTheme="minorHAnsi"/>
                <w:b w:val="0"/>
                <w:spacing w:val="-1"/>
                <w:sz w:val="22"/>
                <w:szCs w:val="22"/>
              </w:rPr>
              <w:t xml:space="preserve"> with both hands on </w:t>
            </w:r>
            <w:r w:rsidRPr="002307DA">
              <w:rPr>
                <w:rFonts w:asciiTheme="minorHAnsi" w:hAnsiTheme="minorHAnsi"/>
                <w:b w:val="0"/>
                <w:sz w:val="22"/>
                <w:szCs w:val="22"/>
              </w:rPr>
              <w:t>the</w:t>
            </w:r>
            <w:r w:rsidRPr="002307DA">
              <w:rPr>
                <w:rFonts w:asciiTheme="minorHAnsi" w:hAnsiTheme="minorHAnsi"/>
                <w:b w:val="0"/>
                <w:spacing w:val="-1"/>
                <w:sz w:val="22"/>
                <w:szCs w:val="22"/>
              </w:rPr>
              <w:t xml:space="preserve"> handles</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while you are </w:t>
            </w:r>
            <w:r w:rsidRPr="002307DA">
              <w:rPr>
                <w:rFonts w:asciiTheme="minorHAnsi" w:hAnsiTheme="minorHAnsi"/>
                <w:b w:val="0"/>
                <w:sz w:val="22"/>
                <w:szCs w:val="22"/>
              </w:rPr>
              <w:t>working.</w:t>
            </w:r>
          </w:p>
          <w:p w14:paraId="489C90A9" w14:textId="380D303A" w:rsidR="00A77E06" w:rsidRPr="002307DA" w:rsidRDefault="006A48B7" w:rsidP="00C1420E">
            <w:pPr>
              <w:pStyle w:val="BodyText"/>
              <w:numPr>
                <w:ilvl w:val="2"/>
                <w:numId w:val="281"/>
              </w:numPr>
              <w:tabs>
                <w:tab w:val="clear" w:pos="4860"/>
                <w:tab w:val="clear" w:pos="5040"/>
                <w:tab w:val="clear" w:pos="7920"/>
              </w:tabs>
              <w:suppressAutoHyphens w:val="0"/>
              <w:autoSpaceDE/>
              <w:autoSpaceDN/>
              <w:adjustRightInd/>
              <w:spacing w:line="230" w:lineRule="exact"/>
              <w:ind w:left="1450"/>
              <w:rPr>
                <w:rFonts w:asciiTheme="minorHAnsi" w:hAnsiTheme="minorHAnsi"/>
                <w:b w:val="0"/>
                <w:sz w:val="22"/>
                <w:szCs w:val="22"/>
              </w:rPr>
            </w:pPr>
            <w:r w:rsidRPr="002307DA">
              <w:rPr>
                <w:rFonts w:asciiTheme="minorHAnsi" w:hAnsiTheme="minorHAnsi"/>
                <w:b w:val="0"/>
                <w:spacing w:val="-1"/>
                <w:sz w:val="22"/>
                <w:szCs w:val="22"/>
              </w:rPr>
              <w:t xml:space="preserve">right hand use </w:t>
            </w:r>
            <w:r w:rsidRPr="002307DA">
              <w:rPr>
                <w:rFonts w:asciiTheme="minorHAnsi" w:hAnsiTheme="minorHAnsi"/>
                <w:b w:val="0"/>
                <w:sz w:val="22"/>
                <w:szCs w:val="22"/>
              </w:rPr>
              <w:t>–</w:t>
            </w:r>
            <w:r w:rsidRPr="002307DA">
              <w:rPr>
                <w:rFonts w:asciiTheme="minorHAnsi" w:hAnsiTheme="minorHAnsi"/>
                <w:b w:val="0"/>
                <w:spacing w:val="-1"/>
                <w:sz w:val="22"/>
                <w:szCs w:val="22"/>
              </w:rPr>
              <w:t xml:space="preserve"> put </w:t>
            </w:r>
            <w:r w:rsidRPr="002307DA">
              <w:rPr>
                <w:rFonts w:asciiTheme="minorHAnsi" w:hAnsiTheme="minorHAnsi"/>
                <w:b w:val="0"/>
                <w:sz w:val="22"/>
                <w:szCs w:val="22"/>
              </w:rPr>
              <w:t>your right</w:t>
            </w:r>
            <w:r w:rsidRPr="002307DA">
              <w:rPr>
                <w:rFonts w:asciiTheme="minorHAnsi" w:hAnsiTheme="minorHAnsi"/>
                <w:b w:val="0"/>
                <w:spacing w:val="-1"/>
                <w:sz w:val="22"/>
                <w:szCs w:val="22"/>
              </w:rPr>
              <w:t xml:space="preserve"> hand on</w:t>
            </w:r>
            <w:r w:rsidRPr="002307DA">
              <w:rPr>
                <w:rFonts w:asciiTheme="minorHAnsi" w:hAnsiTheme="minorHAnsi"/>
                <w:b w:val="0"/>
                <w:sz w:val="22"/>
                <w:szCs w:val="22"/>
              </w:rPr>
              <w:t xml:space="preserve"> </w:t>
            </w:r>
            <w:r w:rsidRPr="002307DA">
              <w:rPr>
                <w:rFonts w:asciiTheme="minorHAnsi" w:hAnsiTheme="minorHAnsi"/>
                <w:b w:val="0"/>
                <w:spacing w:val="-1"/>
                <w:sz w:val="22"/>
                <w:szCs w:val="22"/>
              </w:rPr>
              <w:t>rear</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handle and left hand on </w:t>
            </w:r>
            <w:r w:rsidRPr="002307DA">
              <w:rPr>
                <w:rFonts w:asciiTheme="minorHAnsi" w:hAnsiTheme="minorHAnsi"/>
                <w:b w:val="0"/>
                <w:sz w:val="22"/>
                <w:szCs w:val="22"/>
              </w:rPr>
              <w:t>front</w:t>
            </w:r>
            <w:r w:rsidRPr="002307DA">
              <w:rPr>
                <w:rFonts w:asciiTheme="minorHAnsi" w:hAnsiTheme="minorHAnsi"/>
                <w:b w:val="0"/>
                <w:spacing w:val="-1"/>
                <w:sz w:val="22"/>
                <w:szCs w:val="22"/>
              </w:rPr>
              <w:t xml:space="preserve"> handle</w:t>
            </w:r>
          </w:p>
          <w:p w14:paraId="3966766A" w14:textId="78E2CD94" w:rsidR="00A77E06" w:rsidRPr="002307DA" w:rsidRDefault="006A48B7" w:rsidP="00C1420E">
            <w:pPr>
              <w:pStyle w:val="BodyText"/>
              <w:numPr>
                <w:ilvl w:val="2"/>
                <w:numId w:val="281"/>
              </w:numPr>
              <w:tabs>
                <w:tab w:val="clear" w:pos="4860"/>
                <w:tab w:val="clear" w:pos="5040"/>
                <w:tab w:val="clear" w:pos="7920"/>
              </w:tabs>
              <w:suppressAutoHyphens w:val="0"/>
              <w:autoSpaceDE/>
              <w:autoSpaceDN/>
              <w:adjustRightInd/>
              <w:ind w:left="1450"/>
              <w:rPr>
                <w:rFonts w:asciiTheme="minorHAnsi" w:hAnsiTheme="minorHAnsi"/>
                <w:b w:val="0"/>
                <w:sz w:val="22"/>
                <w:szCs w:val="22"/>
              </w:rPr>
            </w:pPr>
            <w:r w:rsidRPr="002307DA">
              <w:rPr>
                <w:rFonts w:asciiTheme="minorHAnsi" w:hAnsiTheme="minorHAnsi"/>
                <w:b w:val="0"/>
                <w:spacing w:val="-1"/>
                <w:sz w:val="22"/>
                <w:szCs w:val="22"/>
              </w:rPr>
              <w:t>left hand use</w:t>
            </w:r>
            <w:r w:rsidRPr="002307DA">
              <w:rPr>
                <w:rFonts w:asciiTheme="minorHAnsi" w:hAnsiTheme="minorHAnsi"/>
                <w:b w:val="0"/>
                <w:sz w:val="22"/>
                <w:szCs w:val="22"/>
              </w:rPr>
              <w:t xml:space="preserve"> –</w:t>
            </w:r>
            <w:r w:rsidRPr="002307DA">
              <w:rPr>
                <w:rFonts w:asciiTheme="minorHAnsi" w:hAnsiTheme="minorHAnsi"/>
                <w:b w:val="0"/>
                <w:spacing w:val="-1"/>
                <w:sz w:val="22"/>
                <w:szCs w:val="22"/>
              </w:rPr>
              <w:t xml:space="preserve"> put </w:t>
            </w:r>
            <w:r w:rsidRPr="002307DA">
              <w:rPr>
                <w:rFonts w:asciiTheme="minorHAnsi" w:hAnsiTheme="minorHAnsi"/>
                <w:b w:val="0"/>
                <w:sz w:val="22"/>
                <w:szCs w:val="22"/>
              </w:rPr>
              <w:t>your</w:t>
            </w:r>
            <w:r w:rsidRPr="002307DA">
              <w:rPr>
                <w:rFonts w:asciiTheme="minorHAnsi" w:hAnsiTheme="minorHAnsi"/>
                <w:b w:val="0"/>
                <w:spacing w:val="-1"/>
                <w:sz w:val="22"/>
                <w:szCs w:val="22"/>
              </w:rPr>
              <w:t xml:space="preserve"> left hand on rear</w:t>
            </w:r>
            <w:r w:rsidRPr="002307DA">
              <w:rPr>
                <w:rFonts w:asciiTheme="minorHAnsi" w:hAnsiTheme="minorHAnsi"/>
                <w:b w:val="0"/>
                <w:sz w:val="22"/>
                <w:szCs w:val="22"/>
              </w:rPr>
              <w:t xml:space="preserve"> </w:t>
            </w:r>
            <w:r w:rsidRPr="002307DA">
              <w:rPr>
                <w:rFonts w:asciiTheme="minorHAnsi" w:hAnsiTheme="minorHAnsi"/>
                <w:b w:val="0"/>
                <w:spacing w:val="-1"/>
                <w:sz w:val="22"/>
                <w:szCs w:val="22"/>
              </w:rPr>
              <w:t>handle and</w:t>
            </w:r>
            <w:r w:rsidRPr="002307DA">
              <w:rPr>
                <w:rFonts w:asciiTheme="minorHAnsi" w:hAnsiTheme="minorHAnsi"/>
                <w:b w:val="0"/>
                <w:sz w:val="22"/>
                <w:szCs w:val="22"/>
              </w:rPr>
              <w:t xml:space="preserve"> right</w:t>
            </w:r>
            <w:r w:rsidRPr="002307DA">
              <w:rPr>
                <w:rFonts w:asciiTheme="minorHAnsi" w:hAnsiTheme="minorHAnsi"/>
                <w:b w:val="0"/>
                <w:spacing w:val="-1"/>
                <w:sz w:val="22"/>
                <w:szCs w:val="22"/>
              </w:rPr>
              <w:t xml:space="preserve"> hand on</w:t>
            </w:r>
            <w:r w:rsidRPr="002307DA">
              <w:rPr>
                <w:rFonts w:asciiTheme="minorHAnsi" w:hAnsiTheme="minorHAnsi"/>
                <w:b w:val="0"/>
                <w:sz w:val="22"/>
                <w:szCs w:val="22"/>
              </w:rPr>
              <w:t xml:space="preserve"> front</w:t>
            </w:r>
            <w:r w:rsidRPr="002307DA">
              <w:rPr>
                <w:rFonts w:asciiTheme="minorHAnsi" w:hAnsiTheme="minorHAnsi"/>
                <w:b w:val="0"/>
                <w:spacing w:val="-1"/>
                <w:sz w:val="22"/>
                <w:szCs w:val="22"/>
              </w:rPr>
              <w:t xml:space="preserve"> handle</w:t>
            </w:r>
          </w:p>
          <w:p w14:paraId="2AD9A43D" w14:textId="77777777" w:rsidR="00A77E06" w:rsidRPr="002307DA" w:rsidRDefault="00A77E06" w:rsidP="006A48B7">
            <w:pPr>
              <w:widowControl w:val="0"/>
              <w:spacing w:before="45"/>
              <w:ind w:right="276"/>
              <w:rPr>
                <w:rFonts w:ascii="Calibri" w:eastAsia="Calibri" w:hAnsi="Calibri" w:cs="Arial"/>
                <w:bCs/>
                <w:sz w:val="22"/>
                <w:szCs w:val="22"/>
              </w:rPr>
            </w:pPr>
          </w:p>
        </w:tc>
      </w:tr>
      <w:tr w:rsidR="00A77E06" w:rsidRPr="002307DA" w14:paraId="2CA14EED" w14:textId="77777777" w:rsidTr="002307DA">
        <w:tc>
          <w:tcPr>
            <w:tcW w:w="9634" w:type="dxa"/>
            <w:gridSpan w:val="8"/>
          </w:tcPr>
          <w:p w14:paraId="43B7222E" w14:textId="52931420" w:rsidR="00A77E06" w:rsidRPr="002307DA" w:rsidRDefault="00A77E06" w:rsidP="00177242">
            <w:pPr>
              <w:jc w:val="center"/>
              <w:rPr>
                <w:rFonts w:ascii="Calibri" w:eastAsia="Calibri" w:hAnsi="Calibri" w:cs="Arial"/>
                <w:b/>
                <w:bCs/>
                <w:i/>
                <w:sz w:val="22"/>
                <w:szCs w:val="22"/>
              </w:rPr>
            </w:pPr>
            <w:r w:rsidRPr="002307DA">
              <w:rPr>
                <w:rFonts w:ascii="Calibri" w:eastAsia="Calibri" w:hAnsi="Calibri" w:cs="Arial"/>
                <w:b/>
                <w:bCs/>
                <w:i/>
                <w:sz w:val="22"/>
                <w:szCs w:val="22"/>
              </w:rPr>
              <w:t>If an emergency situation occurs while conducting this task or there is an equipment malfunction, engage the emergency stop and follow the lockout procedure</w:t>
            </w:r>
            <w:r w:rsidR="006A48B7" w:rsidRPr="002307DA">
              <w:rPr>
                <w:rFonts w:ascii="Calibri" w:eastAsia="Calibri" w:hAnsi="Calibri" w:cs="Arial"/>
                <w:b/>
                <w:bCs/>
                <w:i/>
                <w:sz w:val="22"/>
                <w:szCs w:val="22"/>
              </w:rPr>
              <w:t>.</w:t>
            </w:r>
          </w:p>
          <w:p w14:paraId="63A70CEF" w14:textId="77777777" w:rsidR="00A77E06" w:rsidRPr="002307DA" w:rsidRDefault="00A77E06" w:rsidP="00177242">
            <w:pPr>
              <w:jc w:val="center"/>
              <w:rPr>
                <w:rFonts w:ascii="Calibri" w:eastAsia="Calibri" w:hAnsi="Calibri" w:cs="Arial"/>
                <w:b/>
                <w:bCs/>
                <w:sz w:val="22"/>
                <w:szCs w:val="22"/>
              </w:rPr>
            </w:pPr>
          </w:p>
          <w:p w14:paraId="3EB7CF87" w14:textId="65025A63" w:rsidR="00A77E06" w:rsidRPr="002307DA" w:rsidRDefault="00A77E06" w:rsidP="006A48B7">
            <w:pPr>
              <w:jc w:val="center"/>
              <w:rPr>
                <w:rFonts w:ascii="Calibri" w:eastAsia="Calibri" w:hAnsi="Calibri" w:cs="Arial"/>
                <w:b/>
                <w:bCs/>
                <w:sz w:val="22"/>
                <w:szCs w:val="22"/>
              </w:rPr>
            </w:pPr>
            <w:r w:rsidRPr="002307DA">
              <w:rPr>
                <w:rFonts w:ascii="Calibri" w:eastAsia="Calibri" w:hAnsi="Calibri" w:cs="Arial"/>
                <w:b/>
                <w:bCs/>
                <w:sz w:val="22"/>
                <w:szCs w:val="22"/>
              </w:rPr>
              <w:t>REPORT ANY HAZARDOU</w:t>
            </w:r>
            <w:r w:rsidR="006A48B7" w:rsidRPr="002307DA">
              <w:rPr>
                <w:rFonts w:ascii="Calibri" w:eastAsia="Calibri" w:hAnsi="Calibri" w:cs="Arial"/>
                <w:b/>
                <w:bCs/>
                <w:sz w:val="22"/>
                <w:szCs w:val="22"/>
              </w:rPr>
              <w:t>S SITUATIONS TO YOUR SUPERVISOR</w:t>
            </w:r>
          </w:p>
        </w:tc>
      </w:tr>
      <w:tr w:rsidR="00A77E06" w:rsidRPr="002307DA" w14:paraId="01B3FE96" w14:textId="77777777" w:rsidTr="002307DA">
        <w:tc>
          <w:tcPr>
            <w:tcW w:w="5240" w:type="dxa"/>
            <w:gridSpan w:val="4"/>
            <w:vMerge w:val="restart"/>
          </w:tcPr>
          <w:p w14:paraId="435DAE9E" w14:textId="77777777" w:rsidR="00A77E06" w:rsidRPr="002307DA" w:rsidRDefault="00A77E06" w:rsidP="00177242">
            <w:pPr>
              <w:jc w:val="center"/>
              <w:rPr>
                <w:rFonts w:ascii="Calibri" w:eastAsia="Calibri" w:hAnsi="Calibri" w:cs="Arial"/>
                <w:b/>
                <w:bCs/>
                <w:sz w:val="22"/>
                <w:szCs w:val="22"/>
              </w:rPr>
            </w:pPr>
            <w:r w:rsidRPr="002307DA">
              <w:rPr>
                <w:rFonts w:ascii="Calibri" w:eastAsia="Calibri" w:hAnsi="Calibri" w:cs="Arial"/>
                <w:b/>
                <w:bCs/>
                <w:sz w:val="22"/>
                <w:szCs w:val="22"/>
              </w:rPr>
              <w:t>Guidance Documents/Standards:</w:t>
            </w:r>
          </w:p>
          <w:p w14:paraId="7C00B90A" w14:textId="77777777" w:rsidR="00A77E06" w:rsidRPr="002307DA" w:rsidRDefault="00A77E06" w:rsidP="00177242">
            <w:pPr>
              <w:jc w:val="center"/>
              <w:rPr>
                <w:rFonts w:ascii="Calibri" w:eastAsia="Calibri" w:hAnsi="Calibri" w:cs="Arial"/>
                <w:b/>
                <w:bCs/>
                <w:i/>
                <w:sz w:val="22"/>
                <w:szCs w:val="22"/>
              </w:rPr>
            </w:pPr>
          </w:p>
          <w:p w14:paraId="1F79BA48" w14:textId="77777777" w:rsidR="002947AE" w:rsidRPr="002947AE" w:rsidRDefault="002947AE" w:rsidP="002947AE">
            <w:pPr>
              <w:rPr>
                <w:rFonts w:asciiTheme="minorHAnsi" w:hAnsiTheme="minorHAnsi" w:cstheme="minorHAnsi"/>
                <w:bCs/>
                <w:sz w:val="22"/>
                <w:szCs w:val="22"/>
              </w:rPr>
            </w:pPr>
            <w:r w:rsidRPr="002947AE">
              <w:rPr>
                <w:rFonts w:asciiTheme="minorHAnsi" w:hAnsiTheme="minorHAnsi" w:cstheme="minorHAnsi"/>
                <w:bCs/>
                <w:sz w:val="22"/>
                <w:szCs w:val="22"/>
              </w:rPr>
              <w:t>MB Workplace Safety and Health Act and Regulation:</w:t>
            </w:r>
          </w:p>
          <w:p w14:paraId="72A3CA2D" w14:textId="1BEC2BBC" w:rsidR="00A77E06" w:rsidRPr="002947AE" w:rsidRDefault="002947AE" w:rsidP="00C1420E">
            <w:pPr>
              <w:pStyle w:val="ListParagraph"/>
              <w:numPr>
                <w:ilvl w:val="0"/>
                <w:numId w:val="405"/>
              </w:numPr>
              <w:rPr>
                <w:rFonts w:ascii="Calibri" w:eastAsia="Calibri" w:hAnsi="Calibri" w:cs="Arial"/>
                <w:bCs/>
              </w:rPr>
            </w:pPr>
            <w:r w:rsidRPr="002947AE">
              <w:rPr>
                <w:rFonts w:asciiTheme="minorHAnsi" w:hAnsiTheme="minorHAnsi" w:cstheme="minorHAnsi"/>
                <w:bCs/>
                <w:sz w:val="22"/>
                <w:szCs w:val="22"/>
              </w:rPr>
              <w:t>Part 6 Personal Protective Equipment</w:t>
            </w:r>
          </w:p>
        </w:tc>
        <w:tc>
          <w:tcPr>
            <w:tcW w:w="4394" w:type="dxa"/>
            <w:gridSpan w:val="4"/>
          </w:tcPr>
          <w:p w14:paraId="10900F9F" w14:textId="549CE061" w:rsidR="00A77E06" w:rsidRPr="002307DA" w:rsidRDefault="00A77E06" w:rsidP="006A48B7">
            <w:pPr>
              <w:rPr>
                <w:rFonts w:ascii="Calibri" w:eastAsia="Calibri" w:hAnsi="Calibri" w:cs="Arial"/>
                <w:bCs/>
                <w:sz w:val="22"/>
                <w:szCs w:val="22"/>
              </w:rPr>
            </w:pPr>
            <w:r w:rsidRPr="002307DA">
              <w:rPr>
                <w:rFonts w:ascii="Calibri" w:eastAsia="Calibri" w:hAnsi="Calibri" w:cs="Arial"/>
                <w:bCs/>
                <w:sz w:val="22"/>
                <w:szCs w:val="22"/>
              </w:rPr>
              <w:t xml:space="preserve">This </w:t>
            </w:r>
            <w:r w:rsidR="006A48B7" w:rsidRPr="002307DA">
              <w:rPr>
                <w:rFonts w:ascii="Calibri" w:eastAsia="Calibri" w:hAnsi="Calibri" w:cs="Arial"/>
                <w:bCs/>
                <w:sz w:val="22"/>
                <w:szCs w:val="22"/>
              </w:rPr>
              <w:t>safe work procedure</w:t>
            </w:r>
            <w:r w:rsidRPr="002307DA">
              <w:rPr>
                <w:rFonts w:ascii="Calibri" w:eastAsia="Calibri" w:hAnsi="Calibri" w:cs="Arial"/>
                <w:bCs/>
                <w:sz w:val="22"/>
                <w:szCs w:val="22"/>
              </w:rPr>
              <w:t xml:space="preserve"> will be reviewed any time the task, equipment or materials change and at a minimum of every three years</w:t>
            </w:r>
          </w:p>
        </w:tc>
      </w:tr>
      <w:tr w:rsidR="00A77E06" w:rsidRPr="002307DA" w14:paraId="63284B6F" w14:textId="77777777" w:rsidTr="002307DA">
        <w:tc>
          <w:tcPr>
            <w:tcW w:w="5240" w:type="dxa"/>
            <w:gridSpan w:val="4"/>
            <w:vMerge/>
          </w:tcPr>
          <w:p w14:paraId="713A8054" w14:textId="77777777" w:rsidR="00A77E06" w:rsidRPr="002307DA" w:rsidRDefault="00A77E06" w:rsidP="00177242">
            <w:pPr>
              <w:jc w:val="center"/>
              <w:rPr>
                <w:rFonts w:ascii="Calibri" w:eastAsia="Calibri" w:hAnsi="Calibri" w:cs="Arial"/>
                <w:b/>
                <w:bCs/>
                <w:sz w:val="22"/>
                <w:szCs w:val="22"/>
              </w:rPr>
            </w:pPr>
          </w:p>
        </w:tc>
        <w:tc>
          <w:tcPr>
            <w:tcW w:w="4394" w:type="dxa"/>
            <w:gridSpan w:val="4"/>
          </w:tcPr>
          <w:p w14:paraId="6C5A0D6D" w14:textId="77777777" w:rsidR="00A77E06" w:rsidRPr="002307DA" w:rsidRDefault="00A77E06" w:rsidP="00177242">
            <w:pPr>
              <w:rPr>
                <w:rFonts w:ascii="Calibri" w:eastAsia="Calibri" w:hAnsi="Calibri" w:cs="Arial"/>
                <w:bCs/>
                <w:sz w:val="22"/>
                <w:szCs w:val="22"/>
              </w:rPr>
            </w:pPr>
            <w:r w:rsidRPr="002307DA">
              <w:rPr>
                <w:rFonts w:ascii="Calibri" w:eastAsia="Calibri" w:hAnsi="Calibri" w:cs="Arial"/>
                <w:bCs/>
                <w:sz w:val="22"/>
                <w:szCs w:val="22"/>
              </w:rPr>
              <w:t>Reviewed By WSH Committee:</w:t>
            </w:r>
          </w:p>
          <w:p w14:paraId="55C2098E" w14:textId="77777777" w:rsidR="00A77E06" w:rsidRPr="002307DA" w:rsidRDefault="00A77E06" w:rsidP="00177242">
            <w:pPr>
              <w:rPr>
                <w:rFonts w:ascii="Calibri" w:eastAsia="Calibri" w:hAnsi="Calibri" w:cs="Arial"/>
                <w:bCs/>
                <w:sz w:val="22"/>
                <w:szCs w:val="22"/>
              </w:rPr>
            </w:pPr>
          </w:p>
          <w:p w14:paraId="0FF56947" w14:textId="77777777" w:rsidR="00A77E06" w:rsidRPr="002307DA" w:rsidRDefault="00A77E06" w:rsidP="00177242">
            <w:pPr>
              <w:rPr>
                <w:rFonts w:ascii="Calibri" w:eastAsia="Calibri" w:hAnsi="Calibri" w:cs="Arial"/>
                <w:bCs/>
                <w:sz w:val="22"/>
                <w:szCs w:val="22"/>
              </w:rPr>
            </w:pPr>
          </w:p>
          <w:p w14:paraId="54D4705B" w14:textId="77777777" w:rsidR="00A77E06" w:rsidRPr="002307DA" w:rsidRDefault="00A77E06" w:rsidP="00177242">
            <w:pPr>
              <w:rPr>
                <w:rFonts w:ascii="Calibri" w:eastAsia="Calibri" w:hAnsi="Calibri" w:cs="Arial"/>
                <w:bCs/>
                <w:sz w:val="22"/>
                <w:szCs w:val="22"/>
              </w:rPr>
            </w:pPr>
            <w:r w:rsidRPr="002307DA">
              <w:rPr>
                <w:rFonts w:ascii="Calibri" w:eastAsia="Calibri" w:hAnsi="Calibri" w:cs="Arial"/>
                <w:bCs/>
                <w:sz w:val="22"/>
                <w:szCs w:val="22"/>
              </w:rPr>
              <w:t>Date:</w:t>
            </w:r>
          </w:p>
          <w:p w14:paraId="74E7294C" w14:textId="77777777" w:rsidR="00A77E06" w:rsidRPr="002307DA" w:rsidRDefault="00A77E06" w:rsidP="00177242">
            <w:pPr>
              <w:rPr>
                <w:rFonts w:ascii="Calibri" w:eastAsia="Calibri" w:hAnsi="Calibri" w:cs="Arial"/>
                <w:bCs/>
                <w:sz w:val="22"/>
                <w:szCs w:val="22"/>
              </w:rPr>
            </w:pPr>
          </w:p>
        </w:tc>
      </w:tr>
    </w:tbl>
    <w:p w14:paraId="1BE2C0DC" w14:textId="77777777" w:rsidR="00A77E06" w:rsidRDefault="00A77E06" w:rsidP="00A77E06"/>
    <w:p w14:paraId="650D8219" w14:textId="77777777" w:rsidR="00A77E06" w:rsidRDefault="00A77E06" w:rsidP="00A77E06"/>
    <w:p w14:paraId="5244F28A" w14:textId="77777777" w:rsidR="00FA403F" w:rsidRDefault="00FA403F">
      <w:pPr>
        <w:rPr>
          <w:rFonts w:eastAsiaTheme="majorEastAsia" w:cstheme="minorHAnsi"/>
          <w:sz w:val="24"/>
          <w:szCs w:val="24"/>
        </w:rPr>
      </w:pPr>
    </w:p>
    <w:p w14:paraId="42155C88" w14:textId="77777777" w:rsidR="006A48B7" w:rsidRDefault="006A48B7">
      <w:r>
        <w:br w:type="page"/>
      </w:r>
    </w:p>
    <w:p w14:paraId="3A1982D5" w14:textId="3245FD5B" w:rsidR="00E0712A" w:rsidRPr="002307DA" w:rsidRDefault="00E0712A" w:rsidP="00E0712A">
      <w:pPr>
        <w:pStyle w:val="NoSpacing"/>
        <w:jc w:val="center"/>
      </w:pPr>
      <w:r w:rsidRPr="002307DA">
        <w:lastRenderedPageBreak/>
        <w:t xml:space="preserve">Gate Valve Installation </w:t>
      </w:r>
    </w:p>
    <w:tbl>
      <w:tblPr>
        <w:tblStyle w:val="TableGrid"/>
        <w:tblW w:w="9576" w:type="dxa"/>
        <w:tblLook w:val="04A0" w:firstRow="1" w:lastRow="0" w:firstColumn="1" w:lastColumn="0" w:noHBand="0" w:noVBand="1"/>
      </w:tblPr>
      <w:tblGrid>
        <w:gridCol w:w="1866"/>
        <w:gridCol w:w="1390"/>
        <w:gridCol w:w="477"/>
        <w:gridCol w:w="1791"/>
        <w:gridCol w:w="84"/>
        <w:gridCol w:w="980"/>
        <w:gridCol w:w="725"/>
        <w:gridCol w:w="2263"/>
      </w:tblGrid>
      <w:tr w:rsidR="00E0712A" w:rsidRPr="002307DA" w14:paraId="5B1BFCB8" w14:textId="77777777" w:rsidTr="000C7E4D">
        <w:tc>
          <w:tcPr>
            <w:tcW w:w="1866" w:type="dxa"/>
          </w:tcPr>
          <w:p w14:paraId="7FBCF207" w14:textId="77777777" w:rsidR="00E0712A" w:rsidRPr="002307DA" w:rsidRDefault="00E0712A" w:rsidP="00E0712A">
            <w:pPr>
              <w:rPr>
                <w:b/>
              </w:rPr>
            </w:pPr>
            <w:r w:rsidRPr="002307DA">
              <w:rPr>
                <w:b/>
              </w:rPr>
              <w:t>Facility:</w:t>
            </w:r>
          </w:p>
        </w:tc>
        <w:tc>
          <w:tcPr>
            <w:tcW w:w="1867" w:type="dxa"/>
            <w:gridSpan w:val="2"/>
          </w:tcPr>
          <w:p w14:paraId="0E9DEFC8" w14:textId="77777777" w:rsidR="00E0712A" w:rsidRPr="002307DA" w:rsidRDefault="00E0712A" w:rsidP="00E0712A">
            <w:r w:rsidRPr="002307DA">
              <w:rPr>
                <w:b/>
              </w:rPr>
              <w:t>Written By:</w:t>
            </w:r>
          </w:p>
        </w:tc>
        <w:tc>
          <w:tcPr>
            <w:tcW w:w="1875" w:type="dxa"/>
            <w:gridSpan w:val="2"/>
          </w:tcPr>
          <w:p w14:paraId="5C047B3C" w14:textId="77777777" w:rsidR="00E0712A" w:rsidRPr="002307DA" w:rsidRDefault="00E0712A" w:rsidP="00E0712A">
            <w:r w:rsidRPr="002307DA">
              <w:rPr>
                <w:b/>
              </w:rPr>
              <w:t>Approved By:</w:t>
            </w:r>
          </w:p>
        </w:tc>
        <w:tc>
          <w:tcPr>
            <w:tcW w:w="1705" w:type="dxa"/>
            <w:gridSpan w:val="2"/>
          </w:tcPr>
          <w:p w14:paraId="32F893C0" w14:textId="77777777" w:rsidR="00E0712A" w:rsidRPr="002307DA" w:rsidRDefault="00E0712A" w:rsidP="00E0712A">
            <w:r w:rsidRPr="002307DA">
              <w:rPr>
                <w:b/>
              </w:rPr>
              <w:t>Date Created:</w:t>
            </w:r>
          </w:p>
        </w:tc>
        <w:tc>
          <w:tcPr>
            <w:tcW w:w="2263" w:type="dxa"/>
          </w:tcPr>
          <w:p w14:paraId="0548F642" w14:textId="5D4400A4" w:rsidR="00E0712A" w:rsidRPr="002307DA" w:rsidRDefault="00E0712A" w:rsidP="00E0712A">
            <w:r w:rsidRPr="002307DA">
              <w:rPr>
                <w:b/>
              </w:rPr>
              <w:t>Date of Last Revision</w:t>
            </w:r>
            <w:r w:rsidR="00856E9D" w:rsidRPr="002307DA">
              <w:rPr>
                <w:b/>
              </w:rPr>
              <w:t>:</w:t>
            </w:r>
          </w:p>
        </w:tc>
      </w:tr>
      <w:tr w:rsidR="00E0712A" w:rsidRPr="002307DA" w14:paraId="611D0F8E" w14:textId="77777777" w:rsidTr="000C7E4D">
        <w:tc>
          <w:tcPr>
            <w:tcW w:w="1866" w:type="dxa"/>
          </w:tcPr>
          <w:p w14:paraId="5BBB0844" w14:textId="77777777" w:rsidR="00E0712A" w:rsidRPr="002307DA" w:rsidRDefault="00E0712A" w:rsidP="00E0712A"/>
        </w:tc>
        <w:tc>
          <w:tcPr>
            <w:tcW w:w="1867" w:type="dxa"/>
            <w:gridSpan w:val="2"/>
          </w:tcPr>
          <w:p w14:paraId="31390859" w14:textId="77777777" w:rsidR="00E0712A" w:rsidRPr="002307DA" w:rsidRDefault="00E0712A" w:rsidP="00E0712A"/>
        </w:tc>
        <w:tc>
          <w:tcPr>
            <w:tcW w:w="1875" w:type="dxa"/>
            <w:gridSpan w:val="2"/>
          </w:tcPr>
          <w:p w14:paraId="74020A88" w14:textId="77777777" w:rsidR="00E0712A" w:rsidRPr="002307DA" w:rsidRDefault="00E0712A" w:rsidP="00E0712A"/>
        </w:tc>
        <w:tc>
          <w:tcPr>
            <w:tcW w:w="1705" w:type="dxa"/>
            <w:gridSpan w:val="2"/>
          </w:tcPr>
          <w:p w14:paraId="0D5AF932" w14:textId="77777777" w:rsidR="00E0712A" w:rsidRPr="002307DA" w:rsidRDefault="00E0712A" w:rsidP="00E0712A"/>
        </w:tc>
        <w:tc>
          <w:tcPr>
            <w:tcW w:w="2263" w:type="dxa"/>
          </w:tcPr>
          <w:p w14:paraId="7616BB51" w14:textId="77777777" w:rsidR="00E0712A" w:rsidRPr="002307DA" w:rsidRDefault="00E0712A" w:rsidP="00E0712A"/>
        </w:tc>
      </w:tr>
      <w:tr w:rsidR="00E0712A" w:rsidRPr="002307DA" w14:paraId="1E464781" w14:textId="77777777" w:rsidTr="008844E3">
        <w:tc>
          <w:tcPr>
            <w:tcW w:w="3256" w:type="dxa"/>
            <w:gridSpan w:val="2"/>
          </w:tcPr>
          <w:p w14:paraId="6E46D481" w14:textId="14D97B5B" w:rsidR="00E0712A" w:rsidRPr="002307DA" w:rsidRDefault="00E0712A" w:rsidP="00E0712A">
            <w:pPr>
              <w:rPr>
                <w:rFonts w:cs="Arial"/>
                <w:b/>
                <w:bCs/>
                <w:iCs/>
              </w:rPr>
            </w:pPr>
            <w:r w:rsidRPr="002307DA">
              <w:rPr>
                <w:rFonts w:cs="Arial"/>
                <w:b/>
                <w:bCs/>
                <w:iCs/>
              </w:rPr>
              <w:t>Hazards Present:</w:t>
            </w:r>
          </w:p>
        </w:tc>
        <w:tc>
          <w:tcPr>
            <w:tcW w:w="3332" w:type="dxa"/>
            <w:gridSpan w:val="4"/>
          </w:tcPr>
          <w:p w14:paraId="2E535C37" w14:textId="55D9E79A" w:rsidR="00E0712A" w:rsidRPr="002307DA" w:rsidRDefault="000977ED" w:rsidP="00E0712A">
            <w:pPr>
              <w:rPr>
                <w:rFonts w:cs="Arial"/>
                <w:b/>
                <w:bCs/>
                <w:iCs/>
              </w:rPr>
            </w:pPr>
            <w:r w:rsidRPr="002307DA">
              <w:rPr>
                <w:rFonts w:cs="Arial"/>
                <w:b/>
                <w:bCs/>
                <w:iCs/>
              </w:rPr>
              <w:t>PPE or Devices Required:</w:t>
            </w:r>
          </w:p>
        </w:tc>
        <w:tc>
          <w:tcPr>
            <w:tcW w:w="2988" w:type="dxa"/>
            <w:gridSpan w:val="2"/>
          </w:tcPr>
          <w:p w14:paraId="4F056D7E" w14:textId="77777777" w:rsidR="00E0712A" w:rsidRPr="002307DA" w:rsidRDefault="00E0712A" w:rsidP="00E0712A">
            <w:pPr>
              <w:rPr>
                <w:rFonts w:cs="Arial"/>
                <w:b/>
                <w:bCs/>
                <w:iCs/>
              </w:rPr>
            </w:pPr>
            <w:r w:rsidRPr="002307DA">
              <w:rPr>
                <w:rFonts w:cs="Arial"/>
                <w:b/>
                <w:bCs/>
                <w:iCs/>
              </w:rPr>
              <w:t>Additional Training Required:</w:t>
            </w:r>
          </w:p>
        </w:tc>
      </w:tr>
      <w:tr w:rsidR="00E0712A" w:rsidRPr="002307DA" w14:paraId="35F7544D" w14:textId="77777777" w:rsidTr="008844E3">
        <w:tc>
          <w:tcPr>
            <w:tcW w:w="3256" w:type="dxa"/>
            <w:gridSpan w:val="2"/>
          </w:tcPr>
          <w:p w14:paraId="0931D358" w14:textId="7ACBA787" w:rsidR="00E0712A" w:rsidRPr="002307DA" w:rsidRDefault="00856E9D" w:rsidP="00E0712A">
            <w:r w:rsidRPr="002307DA">
              <w:t>slip</w:t>
            </w:r>
            <w:r w:rsidR="00201FB3" w:rsidRPr="002307DA">
              <w:t>s</w:t>
            </w:r>
            <w:r w:rsidRPr="002307DA">
              <w:t>/trip</w:t>
            </w:r>
            <w:r w:rsidR="00201FB3" w:rsidRPr="002307DA">
              <w:t>s</w:t>
            </w:r>
          </w:p>
        </w:tc>
        <w:tc>
          <w:tcPr>
            <w:tcW w:w="3332" w:type="dxa"/>
            <w:gridSpan w:val="4"/>
          </w:tcPr>
          <w:p w14:paraId="57858247" w14:textId="42EA86F4" w:rsidR="00E0712A" w:rsidRPr="002307DA" w:rsidRDefault="00856E9D" w:rsidP="00E0712A">
            <w:r w:rsidRPr="002307DA">
              <w:t xml:space="preserve">steel </w:t>
            </w:r>
            <w:r w:rsidR="007F2879" w:rsidRPr="002307DA">
              <w:t>toe</w:t>
            </w:r>
            <w:r w:rsidRPr="002307DA">
              <w:t xml:space="preserve"> boots</w:t>
            </w:r>
          </w:p>
        </w:tc>
        <w:tc>
          <w:tcPr>
            <w:tcW w:w="2988" w:type="dxa"/>
            <w:gridSpan w:val="2"/>
          </w:tcPr>
          <w:p w14:paraId="37E3B72F" w14:textId="6AEC94A0" w:rsidR="00E0712A" w:rsidRPr="002307DA" w:rsidRDefault="00856E9D" w:rsidP="00E0712A">
            <w:r w:rsidRPr="002307DA">
              <w:t>operator training</w:t>
            </w:r>
          </w:p>
        </w:tc>
      </w:tr>
      <w:tr w:rsidR="00E0712A" w:rsidRPr="002307DA" w14:paraId="15C41C49" w14:textId="77777777" w:rsidTr="008844E3">
        <w:tc>
          <w:tcPr>
            <w:tcW w:w="3256" w:type="dxa"/>
            <w:gridSpan w:val="2"/>
          </w:tcPr>
          <w:p w14:paraId="6C69D9B9" w14:textId="7A331617" w:rsidR="00E0712A" w:rsidRPr="002307DA" w:rsidRDefault="00856E9D" w:rsidP="00E0712A">
            <w:r w:rsidRPr="002307DA">
              <w:t>equipment malfunction</w:t>
            </w:r>
          </w:p>
        </w:tc>
        <w:tc>
          <w:tcPr>
            <w:tcW w:w="3332" w:type="dxa"/>
            <w:gridSpan w:val="4"/>
          </w:tcPr>
          <w:p w14:paraId="33D2808C" w14:textId="75DA7ED4" w:rsidR="00E0712A" w:rsidRPr="002307DA" w:rsidRDefault="00856E9D" w:rsidP="00E0712A">
            <w:r w:rsidRPr="002307DA">
              <w:t>eye protection</w:t>
            </w:r>
          </w:p>
        </w:tc>
        <w:tc>
          <w:tcPr>
            <w:tcW w:w="2988" w:type="dxa"/>
            <w:gridSpan w:val="2"/>
          </w:tcPr>
          <w:p w14:paraId="2D9A5BE5" w14:textId="750504E2" w:rsidR="00E0712A" w:rsidRPr="002307DA" w:rsidRDefault="00856E9D" w:rsidP="00E0712A">
            <w:r w:rsidRPr="002307DA">
              <w:t>confined space</w:t>
            </w:r>
          </w:p>
        </w:tc>
      </w:tr>
      <w:tr w:rsidR="00E0712A" w:rsidRPr="002307DA" w14:paraId="1672E9BE" w14:textId="77777777" w:rsidTr="008844E3">
        <w:tc>
          <w:tcPr>
            <w:tcW w:w="3256" w:type="dxa"/>
            <w:gridSpan w:val="2"/>
          </w:tcPr>
          <w:p w14:paraId="1F7DE9EC" w14:textId="00E8ECCF" w:rsidR="00E0712A" w:rsidRPr="002307DA" w:rsidRDefault="00856E9D" w:rsidP="00E0712A">
            <w:r w:rsidRPr="002307DA">
              <w:t>muscle strain</w:t>
            </w:r>
          </w:p>
        </w:tc>
        <w:tc>
          <w:tcPr>
            <w:tcW w:w="3332" w:type="dxa"/>
            <w:gridSpan w:val="4"/>
          </w:tcPr>
          <w:p w14:paraId="3C83CE90" w14:textId="37D209E5" w:rsidR="00E0712A" w:rsidRPr="002307DA" w:rsidRDefault="00856E9D" w:rsidP="00E0712A">
            <w:r w:rsidRPr="002307DA">
              <w:t>hand protection</w:t>
            </w:r>
          </w:p>
        </w:tc>
        <w:tc>
          <w:tcPr>
            <w:tcW w:w="2988" w:type="dxa"/>
            <w:gridSpan w:val="2"/>
          </w:tcPr>
          <w:p w14:paraId="27983D43" w14:textId="77777777" w:rsidR="00E0712A" w:rsidRPr="002307DA" w:rsidRDefault="00E0712A" w:rsidP="00E0712A"/>
        </w:tc>
      </w:tr>
      <w:tr w:rsidR="00E0712A" w:rsidRPr="002307DA" w14:paraId="0C21A5B9" w14:textId="77777777" w:rsidTr="008844E3">
        <w:tc>
          <w:tcPr>
            <w:tcW w:w="3256" w:type="dxa"/>
            <w:gridSpan w:val="2"/>
          </w:tcPr>
          <w:p w14:paraId="517DCC8E" w14:textId="13BDF49B" w:rsidR="00E0712A" w:rsidRPr="002307DA" w:rsidRDefault="00856E9D" w:rsidP="00E0712A">
            <w:r w:rsidRPr="002307DA">
              <w:t>pinch points</w:t>
            </w:r>
          </w:p>
        </w:tc>
        <w:tc>
          <w:tcPr>
            <w:tcW w:w="3332" w:type="dxa"/>
            <w:gridSpan w:val="4"/>
          </w:tcPr>
          <w:p w14:paraId="621D35B5" w14:textId="19B96F23" w:rsidR="00E0712A" w:rsidRPr="002307DA" w:rsidRDefault="00856E9D" w:rsidP="00E0712A">
            <w:r w:rsidRPr="002307DA">
              <w:t>hard hat</w:t>
            </w:r>
          </w:p>
        </w:tc>
        <w:tc>
          <w:tcPr>
            <w:tcW w:w="2988" w:type="dxa"/>
            <w:gridSpan w:val="2"/>
          </w:tcPr>
          <w:p w14:paraId="15A23D98" w14:textId="77777777" w:rsidR="00E0712A" w:rsidRPr="002307DA" w:rsidRDefault="00E0712A" w:rsidP="00E0712A"/>
        </w:tc>
      </w:tr>
      <w:tr w:rsidR="00E0712A" w:rsidRPr="002307DA" w14:paraId="42DE5EFC" w14:textId="77777777" w:rsidTr="008844E3">
        <w:tc>
          <w:tcPr>
            <w:tcW w:w="3256" w:type="dxa"/>
            <w:gridSpan w:val="2"/>
          </w:tcPr>
          <w:p w14:paraId="01DF51D9" w14:textId="06E7A544" w:rsidR="00E0712A" w:rsidRPr="002307DA" w:rsidRDefault="00856E9D" w:rsidP="00E0712A">
            <w:r w:rsidRPr="002307DA">
              <w:t>overhead wires</w:t>
            </w:r>
          </w:p>
        </w:tc>
        <w:tc>
          <w:tcPr>
            <w:tcW w:w="3332" w:type="dxa"/>
            <w:gridSpan w:val="4"/>
          </w:tcPr>
          <w:p w14:paraId="6F53A8AD" w14:textId="69903C2B" w:rsidR="00E0712A" w:rsidRPr="002307DA" w:rsidRDefault="00856E9D" w:rsidP="00E0712A">
            <w:r w:rsidRPr="002307DA">
              <w:t>high visibility vest</w:t>
            </w:r>
          </w:p>
        </w:tc>
        <w:tc>
          <w:tcPr>
            <w:tcW w:w="2988" w:type="dxa"/>
            <w:gridSpan w:val="2"/>
          </w:tcPr>
          <w:p w14:paraId="777AF38D" w14:textId="77777777" w:rsidR="00E0712A" w:rsidRPr="002307DA" w:rsidRDefault="00E0712A" w:rsidP="00E0712A"/>
        </w:tc>
      </w:tr>
      <w:tr w:rsidR="00AD74A9" w:rsidRPr="002307DA" w14:paraId="119374E9" w14:textId="77777777" w:rsidTr="008844E3">
        <w:tc>
          <w:tcPr>
            <w:tcW w:w="3256" w:type="dxa"/>
            <w:gridSpan w:val="2"/>
          </w:tcPr>
          <w:p w14:paraId="104EC06D" w14:textId="3A8C79F2" w:rsidR="00AD74A9" w:rsidRPr="002307DA" w:rsidRDefault="00AD74A9" w:rsidP="00E0712A">
            <w:r w:rsidRPr="002307DA">
              <w:t>permanent structures</w:t>
            </w:r>
          </w:p>
        </w:tc>
        <w:tc>
          <w:tcPr>
            <w:tcW w:w="3332" w:type="dxa"/>
            <w:gridSpan w:val="4"/>
          </w:tcPr>
          <w:p w14:paraId="3838D763" w14:textId="77777777" w:rsidR="00AD74A9" w:rsidRPr="002307DA" w:rsidRDefault="00AD74A9" w:rsidP="00E0712A"/>
        </w:tc>
        <w:tc>
          <w:tcPr>
            <w:tcW w:w="2988" w:type="dxa"/>
            <w:gridSpan w:val="2"/>
          </w:tcPr>
          <w:p w14:paraId="77ABB6DF" w14:textId="77777777" w:rsidR="00AD74A9" w:rsidRPr="002307DA" w:rsidRDefault="00AD74A9" w:rsidP="00E0712A"/>
        </w:tc>
      </w:tr>
      <w:tr w:rsidR="00E0712A" w:rsidRPr="002307DA" w14:paraId="702DBA65" w14:textId="77777777" w:rsidTr="00856E9D">
        <w:tc>
          <w:tcPr>
            <w:tcW w:w="9576" w:type="dxa"/>
            <w:gridSpan w:val="8"/>
          </w:tcPr>
          <w:p w14:paraId="62A85E12" w14:textId="1A89368A" w:rsidR="00E0712A" w:rsidRPr="002307DA" w:rsidRDefault="00E0712A" w:rsidP="007E4C49">
            <w:pPr>
              <w:jc w:val="center"/>
              <w:rPr>
                <w:rFonts w:cs="Arial"/>
                <w:b/>
                <w:bCs/>
              </w:rPr>
            </w:pPr>
            <w:r w:rsidRPr="002307DA">
              <w:rPr>
                <w:rFonts w:cs="Arial"/>
                <w:b/>
                <w:bCs/>
              </w:rPr>
              <w:t xml:space="preserve">Safe </w:t>
            </w:r>
            <w:r w:rsidR="007E4C49" w:rsidRPr="002307DA">
              <w:rPr>
                <w:rFonts w:cs="Arial"/>
                <w:b/>
                <w:bCs/>
              </w:rPr>
              <w:t>W</w:t>
            </w:r>
            <w:r w:rsidR="00F0763B" w:rsidRPr="002307DA">
              <w:rPr>
                <w:rFonts w:cs="Arial"/>
                <w:b/>
                <w:bCs/>
              </w:rPr>
              <w:t>ork</w:t>
            </w:r>
            <w:r w:rsidRPr="002307DA">
              <w:rPr>
                <w:rFonts w:cs="Arial"/>
                <w:b/>
                <w:bCs/>
              </w:rPr>
              <w:t xml:space="preserve"> Procedure:</w:t>
            </w:r>
          </w:p>
        </w:tc>
      </w:tr>
      <w:tr w:rsidR="00E0712A" w:rsidRPr="002307DA" w14:paraId="67B9FF08" w14:textId="77777777" w:rsidTr="00856E9D">
        <w:tc>
          <w:tcPr>
            <w:tcW w:w="9576" w:type="dxa"/>
            <w:gridSpan w:val="8"/>
          </w:tcPr>
          <w:p w14:paraId="25549713" w14:textId="77777777" w:rsidR="00E0712A" w:rsidRPr="002307DA" w:rsidRDefault="00E0712A" w:rsidP="008F645E">
            <w:pPr>
              <w:pStyle w:val="ListParagraph"/>
              <w:numPr>
                <w:ilvl w:val="0"/>
                <w:numId w:val="183"/>
              </w:numPr>
              <w:ind w:right="-20"/>
              <w:rPr>
                <w:rFonts w:eastAsia="Arial" w:cs="Arial"/>
              </w:rPr>
            </w:pPr>
            <w:r w:rsidRPr="002307DA">
              <w:rPr>
                <w:rFonts w:eastAsia="Arial" w:cs="Arial"/>
              </w:rPr>
              <w:t>Assign a spotter who will be in charge of signaling operator safely.</w:t>
            </w:r>
          </w:p>
          <w:p w14:paraId="39347A69" w14:textId="77777777" w:rsidR="00E0712A" w:rsidRPr="002307DA" w:rsidRDefault="00E0712A" w:rsidP="008F645E">
            <w:pPr>
              <w:pStyle w:val="ListParagraph"/>
              <w:numPr>
                <w:ilvl w:val="0"/>
                <w:numId w:val="183"/>
              </w:numPr>
              <w:ind w:right="-20"/>
              <w:rPr>
                <w:rFonts w:eastAsia="Arial" w:cs="Arial"/>
              </w:rPr>
            </w:pPr>
            <w:r w:rsidRPr="002307DA">
              <w:rPr>
                <w:rFonts w:eastAsia="Arial" w:cs="Arial"/>
              </w:rPr>
              <w:t>Inspect pipe and valve for defects.</w:t>
            </w:r>
          </w:p>
          <w:p w14:paraId="2D48E510" w14:textId="01C1721A" w:rsidR="00E0712A" w:rsidRPr="002307DA" w:rsidRDefault="00E0712A" w:rsidP="008F645E">
            <w:pPr>
              <w:pStyle w:val="ListParagraph"/>
              <w:numPr>
                <w:ilvl w:val="0"/>
                <w:numId w:val="183"/>
              </w:numPr>
              <w:ind w:right="-20"/>
              <w:rPr>
                <w:rFonts w:eastAsia="Arial" w:cs="Arial"/>
              </w:rPr>
            </w:pPr>
            <w:r w:rsidRPr="002307DA">
              <w:rPr>
                <w:rFonts w:eastAsia="Arial" w:cs="Arial"/>
              </w:rPr>
              <w:t xml:space="preserve">Use </w:t>
            </w:r>
            <w:r w:rsidR="0052256A" w:rsidRPr="002307DA">
              <w:rPr>
                <w:rFonts w:eastAsia="Arial" w:cs="Arial"/>
              </w:rPr>
              <w:t>equipment,</w:t>
            </w:r>
            <w:r w:rsidRPr="002307DA">
              <w:rPr>
                <w:rFonts w:eastAsia="Arial" w:cs="Arial"/>
              </w:rPr>
              <w:t xml:space="preserve"> when </w:t>
            </w:r>
            <w:r w:rsidR="0052256A" w:rsidRPr="002307DA">
              <w:rPr>
                <w:rFonts w:eastAsia="Arial" w:cs="Arial"/>
              </w:rPr>
              <w:t>possible,</w:t>
            </w:r>
            <w:r w:rsidRPr="002307DA">
              <w:rPr>
                <w:rFonts w:eastAsia="Arial" w:cs="Arial"/>
              </w:rPr>
              <w:t xml:space="preserve"> to move valve.</w:t>
            </w:r>
          </w:p>
          <w:p w14:paraId="60886543" w14:textId="77777777" w:rsidR="00E0712A" w:rsidRPr="002307DA" w:rsidRDefault="00E0712A" w:rsidP="008F645E">
            <w:pPr>
              <w:pStyle w:val="ListParagraph"/>
              <w:numPr>
                <w:ilvl w:val="0"/>
                <w:numId w:val="183"/>
              </w:numPr>
              <w:ind w:right="-20"/>
              <w:rPr>
                <w:rFonts w:eastAsia="Arial" w:cs="Arial"/>
              </w:rPr>
            </w:pPr>
            <w:r w:rsidRPr="002307DA">
              <w:rPr>
                <w:rFonts w:eastAsia="Arial" w:cs="Arial"/>
              </w:rPr>
              <w:t>Have the hydrant block installed.</w:t>
            </w:r>
          </w:p>
          <w:p w14:paraId="6BA19BFF" w14:textId="6A5080BA" w:rsidR="00E0712A" w:rsidRPr="002307DA" w:rsidRDefault="00E0712A" w:rsidP="008F645E">
            <w:pPr>
              <w:pStyle w:val="ListParagraph"/>
              <w:numPr>
                <w:ilvl w:val="0"/>
                <w:numId w:val="183"/>
              </w:numPr>
              <w:ind w:right="-20"/>
              <w:rPr>
                <w:rFonts w:eastAsia="Arial" w:cs="Arial"/>
              </w:rPr>
            </w:pPr>
            <w:r w:rsidRPr="002307DA">
              <w:rPr>
                <w:rFonts w:eastAsia="Arial" w:cs="Arial"/>
              </w:rPr>
              <w:t xml:space="preserve">Use an </w:t>
            </w:r>
            <w:r w:rsidR="0052256A" w:rsidRPr="002307DA">
              <w:rPr>
                <w:rFonts w:eastAsia="Arial" w:cs="Arial"/>
              </w:rPr>
              <w:t>80-grade</w:t>
            </w:r>
            <w:r w:rsidRPr="002307DA">
              <w:rPr>
                <w:rFonts w:eastAsia="Arial" w:cs="Arial"/>
              </w:rPr>
              <w:t xml:space="preserve"> chain or slings to move the valve</w:t>
            </w:r>
            <w:r w:rsidR="00856E9D" w:rsidRPr="002307DA">
              <w:rPr>
                <w:rFonts w:eastAsia="Arial" w:cs="Arial"/>
              </w:rPr>
              <w:t>. E</w:t>
            </w:r>
            <w:r w:rsidRPr="002307DA">
              <w:rPr>
                <w:rFonts w:eastAsia="Arial" w:cs="Arial"/>
              </w:rPr>
              <w:t>nsure they are inspected prior to use.</w:t>
            </w:r>
          </w:p>
          <w:p w14:paraId="31EA6B9E" w14:textId="77777777" w:rsidR="00E0712A" w:rsidRPr="002307DA" w:rsidRDefault="00E0712A" w:rsidP="008F645E">
            <w:pPr>
              <w:pStyle w:val="ListParagraph"/>
              <w:numPr>
                <w:ilvl w:val="0"/>
                <w:numId w:val="183"/>
              </w:numPr>
              <w:ind w:right="-20"/>
              <w:rPr>
                <w:rFonts w:eastAsia="Arial" w:cs="Arial"/>
              </w:rPr>
            </w:pPr>
            <w:r w:rsidRPr="002307DA">
              <w:rPr>
                <w:rFonts w:eastAsia="Arial" w:cs="Arial"/>
              </w:rPr>
              <w:t>Use a push bar to install the pipe.</w:t>
            </w:r>
          </w:p>
          <w:p w14:paraId="092F481F" w14:textId="77777777" w:rsidR="00E0712A" w:rsidRPr="002307DA" w:rsidRDefault="00E0712A" w:rsidP="008F645E">
            <w:pPr>
              <w:pStyle w:val="ListParagraph"/>
              <w:numPr>
                <w:ilvl w:val="0"/>
                <w:numId w:val="183"/>
              </w:numPr>
              <w:ind w:right="-20"/>
              <w:rPr>
                <w:rFonts w:eastAsia="Arial" w:cs="Arial"/>
              </w:rPr>
            </w:pPr>
            <w:r w:rsidRPr="002307DA">
              <w:rPr>
                <w:rFonts w:eastAsia="Arial" w:cs="Arial"/>
              </w:rPr>
              <w:t>Use soap on the pipe to push on.</w:t>
            </w:r>
          </w:p>
          <w:p w14:paraId="75EE77D1" w14:textId="77777777" w:rsidR="00E0712A" w:rsidRPr="002307DA" w:rsidRDefault="00E0712A" w:rsidP="008F645E">
            <w:pPr>
              <w:pStyle w:val="ListParagraph"/>
              <w:numPr>
                <w:ilvl w:val="0"/>
                <w:numId w:val="183"/>
              </w:numPr>
              <w:ind w:right="-20"/>
              <w:rPr>
                <w:rFonts w:eastAsia="Arial" w:cs="Arial"/>
              </w:rPr>
            </w:pPr>
            <w:r w:rsidRPr="002307DA">
              <w:rPr>
                <w:rFonts w:eastAsia="Arial" w:cs="Arial"/>
              </w:rPr>
              <w:t>Ensure the pipe and valve is clean before installation.</w:t>
            </w:r>
          </w:p>
          <w:p w14:paraId="587793B8" w14:textId="7720F503" w:rsidR="00E0712A" w:rsidRPr="002307DA" w:rsidRDefault="00E0712A" w:rsidP="008F645E">
            <w:pPr>
              <w:numPr>
                <w:ilvl w:val="0"/>
                <w:numId w:val="183"/>
              </w:numPr>
              <w:rPr>
                <w:rFonts w:cs="Arial"/>
                <w:bCs/>
              </w:rPr>
            </w:pPr>
            <w:r w:rsidRPr="002307DA">
              <w:rPr>
                <w:rFonts w:eastAsia="Arial" w:cs="Arial"/>
              </w:rPr>
              <w:t>Ensure egress is available in the trench at all times.</w:t>
            </w:r>
          </w:p>
          <w:p w14:paraId="7E6AF15A" w14:textId="77777777" w:rsidR="00E0712A" w:rsidRPr="002307DA" w:rsidRDefault="00E0712A" w:rsidP="00856E9D">
            <w:pPr>
              <w:rPr>
                <w:rFonts w:cs="Arial"/>
                <w:bCs/>
              </w:rPr>
            </w:pPr>
          </w:p>
        </w:tc>
      </w:tr>
      <w:tr w:rsidR="00E0712A" w:rsidRPr="002307DA" w14:paraId="3B928F20" w14:textId="77777777" w:rsidTr="00856E9D">
        <w:tc>
          <w:tcPr>
            <w:tcW w:w="9576" w:type="dxa"/>
            <w:gridSpan w:val="8"/>
          </w:tcPr>
          <w:p w14:paraId="0AF2E60F" w14:textId="5B8E345B" w:rsidR="00E0712A" w:rsidRPr="002307DA" w:rsidRDefault="00E0712A" w:rsidP="00E0712A">
            <w:pPr>
              <w:jc w:val="center"/>
              <w:rPr>
                <w:rFonts w:cs="Arial"/>
                <w:b/>
                <w:bCs/>
                <w:i/>
              </w:rPr>
            </w:pPr>
            <w:r w:rsidRPr="002307DA">
              <w:rPr>
                <w:rFonts w:cs="Arial"/>
                <w:b/>
                <w:bCs/>
                <w:i/>
              </w:rPr>
              <w:t>If an emergency situation occurs while conducting this task or there is an equipment malfunction, engage the emergency stop and follow the lockout procedure</w:t>
            </w:r>
            <w:r w:rsidR="00856E9D" w:rsidRPr="002307DA">
              <w:rPr>
                <w:rFonts w:cs="Arial"/>
                <w:b/>
                <w:bCs/>
                <w:i/>
              </w:rPr>
              <w:t>.</w:t>
            </w:r>
          </w:p>
          <w:p w14:paraId="23708379" w14:textId="77777777" w:rsidR="00E0712A" w:rsidRPr="002307DA" w:rsidRDefault="00E0712A" w:rsidP="00E0712A">
            <w:pPr>
              <w:jc w:val="center"/>
              <w:rPr>
                <w:rFonts w:cs="Arial"/>
                <w:b/>
                <w:bCs/>
              </w:rPr>
            </w:pPr>
          </w:p>
          <w:p w14:paraId="2F85D03D" w14:textId="746412D1" w:rsidR="00E0712A" w:rsidRPr="002307DA" w:rsidRDefault="00E0712A" w:rsidP="007E4C49">
            <w:pPr>
              <w:jc w:val="center"/>
              <w:rPr>
                <w:rFonts w:cs="Arial"/>
                <w:b/>
                <w:bCs/>
              </w:rPr>
            </w:pPr>
            <w:r w:rsidRPr="002307DA">
              <w:rPr>
                <w:rFonts w:cs="Arial"/>
                <w:b/>
                <w:bCs/>
              </w:rPr>
              <w:t xml:space="preserve">REPORT ANY HAZARDOUS SITUATIONS TO YOUR </w:t>
            </w:r>
            <w:r w:rsidR="007E4C49" w:rsidRPr="002307DA">
              <w:rPr>
                <w:rFonts w:cs="Arial"/>
                <w:b/>
                <w:bCs/>
              </w:rPr>
              <w:t>SUPERVISOR</w:t>
            </w:r>
          </w:p>
        </w:tc>
      </w:tr>
      <w:tr w:rsidR="00E0712A" w:rsidRPr="002307DA" w14:paraId="5CAD3658" w14:textId="77777777" w:rsidTr="00856E9D">
        <w:tc>
          <w:tcPr>
            <w:tcW w:w="5524" w:type="dxa"/>
            <w:gridSpan w:val="4"/>
            <w:vMerge w:val="restart"/>
          </w:tcPr>
          <w:p w14:paraId="008985BC" w14:textId="77777777" w:rsidR="00E0712A" w:rsidRPr="002307DA" w:rsidRDefault="00E0712A" w:rsidP="00E0712A">
            <w:pPr>
              <w:jc w:val="center"/>
              <w:rPr>
                <w:rFonts w:cs="Arial"/>
                <w:b/>
                <w:bCs/>
              </w:rPr>
            </w:pPr>
            <w:r w:rsidRPr="002307DA">
              <w:rPr>
                <w:rFonts w:cs="Arial"/>
                <w:b/>
                <w:bCs/>
              </w:rPr>
              <w:t>Guidance Documents/Standards:</w:t>
            </w:r>
          </w:p>
          <w:p w14:paraId="36DC3F3C" w14:textId="77777777" w:rsidR="00E0712A" w:rsidRPr="002307DA" w:rsidRDefault="00E0712A" w:rsidP="00E0712A">
            <w:pPr>
              <w:jc w:val="center"/>
              <w:rPr>
                <w:rFonts w:cs="Arial"/>
                <w:b/>
                <w:bCs/>
                <w:i/>
              </w:rPr>
            </w:pPr>
          </w:p>
          <w:p w14:paraId="3A72B4A5" w14:textId="51385C28" w:rsidR="00E0712A" w:rsidRPr="002307DA" w:rsidRDefault="00E0712A" w:rsidP="007E4C49">
            <w:pPr>
              <w:rPr>
                <w:rFonts w:cs="Arial"/>
                <w:bCs/>
              </w:rPr>
            </w:pPr>
            <w:r w:rsidRPr="002307DA">
              <w:rPr>
                <w:rFonts w:cs="Arial"/>
                <w:bCs/>
              </w:rPr>
              <w:t xml:space="preserve">MB Workplace Safety </w:t>
            </w:r>
            <w:r w:rsidR="00963283" w:rsidRPr="002307DA">
              <w:rPr>
                <w:rFonts w:cs="Arial"/>
                <w:bCs/>
              </w:rPr>
              <w:t>and</w:t>
            </w:r>
            <w:r w:rsidRPr="002307DA">
              <w:rPr>
                <w:rFonts w:cs="Arial"/>
                <w:bCs/>
              </w:rPr>
              <w:t xml:space="preserve"> Health Act </w:t>
            </w:r>
            <w:r w:rsidR="00963283" w:rsidRPr="002307DA">
              <w:rPr>
                <w:rFonts w:cs="Arial"/>
                <w:bCs/>
              </w:rPr>
              <w:t>and</w:t>
            </w:r>
            <w:r w:rsidRPr="002307DA">
              <w:rPr>
                <w:rFonts w:cs="Arial"/>
                <w:bCs/>
              </w:rPr>
              <w:t xml:space="preserve"> Regulation:</w:t>
            </w:r>
          </w:p>
          <w:p w14:paraId="5D88E6B2" w14:textId="303F0602" w:rsidR="00E0712A" w:rsidRPr="002307DA" w:rsidRDefault="007E4C49" w:rsidP="00C1420E">
            <w:pPr>
              <w:pStyle w:val="ListParagraph"/>
              <w:numPr>
                <w:ilvl w:val="0"/>
                <w:numId w:val="394"/>
              </w:numPr>
              <w:spacing w:before="17"/>
              <w:ind w:right="-20"/>
              <w:rPr>
                <w:rFonts w:eastAsia="Arial" w:cs="Arial"/>
              </w:rPr>
            </w:pPr>
            <w:r w:rsidRPr="002307DA">
              <w:rPr>
                <w:rFonts w:eastAsia="Arial" w:cs="Arial"/>
              </w:rPr>
              <w:t xml:space="preserve">Part </w:t>
            </w:r>
            <w:r w:rsidR="00E0712A" w:rsidRPr="002307DA">
              <w:rPr>
                <w:rFonts w:eastAsia="Arial" w:cs="Arial"/>
              </w:rPr>
              <w:t>5 First Aid</w:t>
            </w:r>
          </w:p>
          <w:p w14:paraId="680722D0" w14:textId="730E75FF" w:rsidR="00E0712A" w:rsidRPr="002307DA" w:rsidRDefault="007E4C49" w:rsidP="00C1420E">
            <w:pPr>
              <w:pStyle w:val="ListParagraph"/>
              <w:numPr>
                <w:ilvl w:val="0"/>
                <w:numId w:val="394"/>
              </w:numPr>
              <w:spacing w:before="17"/>
              <w:ind w:right="-20"/>
              <w:rPr>
                <w:rFonts w:eastAsia="Arial" w:cs="Arial"/>
              </w:rPr>
            </w:pPr>
            <w:r w:rsidRPr="002307DA">
              <w:rPr>
                <w:rFonts w:eastAsia="Arial" w:cs="Arial"/>
              </w:rPr>
              <w:t xml:space="preserve">Part </w:t>
            </w:r>
            <w:r w:rsidR="00E0712A" w:rsidRPr="002307DA">
              <w:rPr>
                <w:rFonts w:eastAsia="Arial" w:cs="Arial"/>
              </w:rPr>
              <w:t>6 Personal Protective Equipment</w:t>
            </w:r>
          </w:p>
          <w:p w14:paraId="74CF71D5" w14:textId="67C67E67" w:rsidR="00E0712A" w:rsidRPr="002307DA" w:rsidRDefault="007E4C49" w:rsidP="00C1420E">
            <w:pPr>
              <w:pStyle w:val="ListParagraph"/>
              <w:numPr>
                <w:ilvl w:val="0"/>
                <w:numId w:val="394"/>
              </w:numPr>
              <w:spacing w:before="17"/>
              <w:ind w:right="-20"/>
              <w:rPr>
                <w:rFonts w:eastAsia="Arial" w:cs="Arial"/>
              </w:rPr>
            </w:pPr>
            <w:r w:rsidRPr="002307DA">
              <w:rPr>
                <w:rFonts w:eastAsia="Arial" w:cs="Arial"/>
              </w:rPr>
              <w:t xml:space="preserve">Part </w:t>
            </w:r>
            <w:r w:rsidR="00E0712A" w:rsidRPr="002307DA">
              <w:rPr>
                <w:rFonts w:eastAsia="Arial" w:cs="Arial"/>
              </w:rPr>
              <w:t>16 Machines, Tools and Robots</w:t>
            </w:r>
          </w:p>
          <w:p w14:paraId="554EE446" w14:textId="4C6C945E" w:rsidR="00E0712A" w:rsidRPr="002307DA" w:rsidRDefault="007E4C49" w:rsidP="00C1420E">
            <w:pPr>
              <w:pStyle w:val="ListParagraph"/>
              <w:numPr>
                <w:ilvl w:val="0"/>
                <w:numId w:val="394"/>
              </w:numPr>
              <w:spacing w:before="17"/>
              <w:ind w:right="-20"/>
              <w:rPr>
                <w:rFonts w:eastAsia="Arial" w:cs="Arial"/>
              </w:rPr>
            </w:pPr>
            <w:r w:rsidRPr="002307DA">
              <w:rPr>
                <w:rFonts w:eastAsia="Arial" w:cs="Arial"/>
              </w:rPr>
              <w:t xml:space="preserve">Part </w:t>
            </w:r>
            <w:r w:rsidR="00E0712A" w:rsidRPr="002307DA">
              <w:rPr>
                <w:rFonts w:eastAsia="Arial" w:cs="Arial"/>
              </w:rPr>
              <w:t>12 Hearing Conservation and Noise Control</w:t>
            </w:r>
          </w:p>
          <w:p w14:paraId="4E9840D9" w14:textId="082268AF" w:rsidR="00E0712A" w:rsidRPr="002307DA" w:rsidRDefault="007E4C49" w:rsidP="00C1420E">
            <w:pPr>
              <w:pStyle w:val="ListParagraph"/>
              <w:numPr>
                <w:ilvl w:val="0"/>
                <w:numId w:val="394"/>
              </w:numPr>
              <w:spacing w:before="17"/>
              <w:ind w:right="-20"/>
              <w:rPr>
                <w:rFonts w:eastAsia="Arial" w:cs="Arial"/>
              </w:rPr>
            </w:pPr>
            <w:r w:rsidRPr="002307DA">
              <w:rPr>
                <w:rFonts w:eastAsia="Arial" w:cs="Arial"/>
              </w:rPr>
              <w:t xml:space="preserve">Part </w:t>
            </w:r>
            <w:r w:rsidR="00E0712A" w:rsidRPr="002307DA">
              <w:rPr>
                <w:rFonts w:eastAsia="Arial" w:cs="Arial"/>
              </w:rPr>
              <w:t>23 Cranes and Hoists</w:t>
            </w:r>
          </w:p>
          <w:p w14:paraId="1F8038AB" w14:textId="4A9FF1AA" w:rsidR="007E4C49" w:rsidRPr="002307DA" w:rsidRDefault="007E4C49" w:rsidP="00C1420E">
            <w:pPr>
              <w:pStyle w:val="ListParagraph"/>
              <w:numPr>
                <w:ilvl w:val="0"/>
                <w:numId w:val="394"/>
              </w:numPr>
              <w:spacing w:before="17"/>
              <w:ind w:right="-50"/>
              <w:rPr>
                <w:rFonts w:eastAsia="Arial" w:cs="Arial"/>
              </w:rPr>
            </w:pPr>
            <w:r w:rsidRPr="002307DA">
              <w:rPr>
                <w:rFonts w:eastAsia="Arial" w:cs="Arial"/>
              </w:rPr>
              <w:t>Part 26 Excavations and Tunnels</w:t>
            </w:r>
          </w:p>
          <w:p w14:paraId="41FCA27E" w14:textId="051F71C1" w:rsidR="00E0712A" w:rsidRPr="002307DA" w:rsidRDefault="00E0712A" w:rsidP="00C1420E">
            <w:pPr>
              <w:pStyle w:val="ListParagraph"/>
              <w:numPr>
                <w:ilvl w:val="2"/>
                <w:numId w:val="392"/>
              </w:numPr>
              <w:spacing w:before="17"/>
              <w:ind w:left="1164" w:right="-50"/>
              <w:rPr>
                <w:rFonts w:cs="Arial"/>
                <w:b/>
                <w:bCs/>
                <w:i/>
              </w:rPr>
            </w:pPr>
            <w:r w:rsidRPr="002307DA">
              <w:rPr>
                <w:rFonts w:eastAsia="Arial" w:cs="Arial"/>
              </w:rPr>
              <w:t xml:space="preserve">26.14 </w:t>
            </w:r>
            <w:r w:rsidR="007E4C49" w:rsidRPr="002307DA">
              <w:rPr>
                <w:rFonts w:eastAsia="Arial" w:cs="Arial"/>
              </w:rPr>
              <w:t>Safe Means of Entering and Leaving an Excavation</w:t>
            </w:r>
          </w:p>
        </w:tc>
        <w:tc>
          <w:tcPr>
            <w:tcW w:w="4052" w:type="dxa"/>
            <w:gridSpan w:val="4"/>
          </w:tcPr>
          <w:p w14:paraId="13F29790" w14:textId="2A249377" w:rsidR="00E0712A" w:rsidRPr="002307DA" w:rsidRDefault="007E4C49" w:rsidP="007E4C49">
            <w:pPr>
              <w:rPr>
                <w:rFonts w:cs="Arial"/>
                <w:bCs/>
              </w:rPr>
            </w:pPr>
            <w:r w:rsidRPr="002307DA">
              <w:rPr>
                <w:rFonts w:cs="Arial"/>
                <w:bCs/>
              </w:rPr>
              <w:t>This s</w:t>
            </w:r>
            <w:r w:rsidR="00E0712A" w:rsidRPr="002307DA">
              <w:rPr>
                <w:rFonts w:cs="Arial"/>
                <w:bCs/>
              </w:rPr>
              <w:t xml:space="preserve">afe </w:t>
            </w:r>
            <w:r w:rsidRPr="002307DA">
              <w:rPr>
                <w:rFonts w:cs="Arial"/>
                <w:bCs/>
              </w:rPr>
              <w:t>w</w:t>
            </w:r>
            <w:r w:rsidR="00F0763B" w:rsidRPr="002307DA">
              <w:rPr>
                <w:rFonts w:cs="Arial"/>
                <w:bCs/>
              </w:rPr>
              <w:t>ork</w:t>
            </w:r>
            <w:r w:rsidRPr="002307DA">
              <w:rPr>
                <w:rFonts w:cs="Arial"/>
                <w:bCs/>
              </w:rPr>
              <w:t xml:space="preserve"> p</w:t>
            </w:r>
            <w:r w:rsidR="00E0712A" w:rsidRPr="002307DA">
              <w:rPr>
                <w:rFonts w:cs="Arial"/>
                <w:bCs/>
              </w:rPr>
              <w:t>rocedure will be reviewed any time the task, equipment or materials change and at a minimum of every three years</w:t>
            </w:r>
            <w:r w:rsidRPr="002307DA">
              <w:rPr>
                <w:rFonts w:cs="Arial"/>
                <w:bCs/>
              </w:rPr>
              <w:t>.</w:t>
            </w:r>
          </w:p>
        </w:tc>
      </w:tr>
      <w:tr w:rsidR="00E0712A" w:rsidRPr="002307DA" w14:paraId="351D59A5" w14:textId="77777777" w:rsidTr="00856E9D">
        <w:tc>
          <w:tcPr>
            <w:tcW w:w="5524" w:type="dxa"/>
            <w:gridSpan w:val="4"/>
            <w:vMerge/>
          </w:tcPr>
          <w:p w14:paraId="7C0AAF4C" w14:textId="77777777" w:rsidR="00E0712A" w:rsidRPr="002307DA" w:rsidRDefault="00E0712A" w:rsidP="00E0712A">
            <w:pPr>
              <w:jc w:val="center"/>
              <w:rPr>
                <w:rFonts w:cs="Arial"/>
                <w:b/>
                <w:bCs/>
              </w:rPr>
            </w:pPr>
          </w:p>
        </w:tc>
        <w:tc>
          <w:tcPr>
            <w:tcW w:w="4052" w:type="dxa"/>
            <w:gridSpan w:val="4"/>
          </w:tcPr>
          <w:p w14:paraId="40F3F4F0" w14:textId="77777777" w:rsidR="00E0712A" w:rsidRPr="002307DA" w:rsidRDefault="00E0712A" w:rsidP="00E0712A">
            <w:pPr>
              <w:rPr>
                <w:rFonts w:cs="Arial"/>
                <w:bCs/>
              </w:rPr>
            </w:pPr>
            <w:r w:rsidRPr="002307DA">
              <w:rPr>
                <w:rFonts w:cs="Arial"/>
                <w:bCs/>
              </w:rPr>
              <w:t>Reviewed By WSH Committee:</w:t>
            </w:r>
          </w:p>
          <w:p w14:paraId="6A087E9D" w14:textId="77777777" w:rsidR="00E0712A" w:rsidRPr="002307DA" w:rsidRDefault="00E0712A" w:rsidP="00E0712A">
            <w:pPr>
              <w:rPr>
                <w:rFonts w:cs="Arial"/>
                <w:bCs/>
              </w:rPr>
            </w:pPr>
          </w:p>
          <w:p w14:paraId="62EE4EA9" w14:textId="77777777" w:rsidR="00E0712A" w:rsidRPr="002307DA" w:rsidRDefault="00E0712A" w:rsidP="00E0712A">
            <w:pPr>
              <w:rPr>
                <w:rFonts w:cs="Arial"/>
                <w:bCs/>
              </w:rPr>
            </w:pPr>
          </w:p>
          <w:p w14:paraId="6B4C8C5F" w14:textId="77777777" w:rsidR="00E0712A" w:rsidRPr="002307DA" w:rsidRDefault="00E0712A" w:rsidP="00E0712A">
            <w:pPr>
              <w:rPr>
                <w:rFonts w:cs="Arial"/>
                <w:bCs/>
              </w:rPr>
            </w:pPr>
            <w:r w:rsidRPr="002307DA">
              <w:rPr>
                <w:rFonts w:cs="Arial"/>
                <w:bCs/>
              </w:rPr>
              <w:t>Date:</w:t>
            </w:r>
          </w:p>
          <w:p w14:paraId="72B216B0" w14:textId="77777777" w:rsidR="00E0712A" w:rsidRPr="002307DA" w:rsidRDefault="00E0712A" w:rsidP="00E0712A">
            <w:pPr>
              <w:rPr>
                <w:rFonts w:cs="Arial"/>
                <w:bCs/>
              </w:rPr>
            </w:pPr>
          </w:p>
        </w:tc>
      </w:tr>
    </w:tbl>
    <w:p w14:paraId="4204E496" w14:textId="77777777" w:rsidR="00E0712A" w:rsidRPr="00A36490" w:rsidRDefault="00E0712A" w:rsidP="00E0712A">
      <w:pPr>
        <w:spacing w:before="1" w:after="0" w:line="160" w:lineRule="exact"/>
      </w:pPr>
    </w:p>
    <w:p w14:paraId="50C21992" w14:textId="77777777" w:rsidR="00E0712A" w:rsidRPr="00A36490" w:rsidRDefault="00E0712A" w:rsidP="00E0712A"/>
    <w:p w14:paraId="415BD007" w14:textId="77777777" w:rsidR="00E0712A" w:rsidRDefault="00E0712A" w:rsidP="00E0712A">
      <w:r>
        <w:br w:type="page"/>
      </w:r>
    </w:p>
    <w:p w14:paraId="7A487C26" w14:textId="77777777" w:rsidR="00E0712A" w:rsidRPr="002307DA" w:rsidRDefault="00E0712A" w:rsidP="00E0712A">
      <w:pPr>
        <w:spacing w:after="0" w:line="240" w:lineRule="auto"/>
        <w:jc w:val="center"/>
        <w:rPr>
          <w:rFonts w:ascii="Calibri" w:eastAsia="Calibri" w:hAnsi="Calibri" w:cs="Times New Roman"/>
        </w:rPr>
      </w:pPr>
      <w:r w:rsidRPr="002307DA">
        <w:rPr>
          <w:rFonts w:ascii="Calibri" w:eastAsia="Calibri" w:hAnsi="Calibri" w:cs="Times New Roman"/>
        </w:rPr>
        <w:lastRenderedPageBreak/>
        <w:t>General Landscaping – Site Preparation</w:t>
      </w:r>
    </w:p>
    <w:tbl>
      <w:tblPr>
        <w:tblStyle w:val="TableGrid"/>
        <w:tblW w:w="9634" w:type="dxa"/>
        <w:tblLook w:val="04A0" w:firstRow="1" w:lastRow="0" w:firstColumn="1" w:lastColumn="0" w:noHBand="0" w:noVBand="1"/>
      </w:tblPr>
      <w:tblGrid>
        <w:gridCol w:w="1866"/>
        <w:gridCol w:w="1260"/>
        <w:gridCol w:w="607"/>
        <w:gridCol w:w="1507"/>
        <w:gridCol w:w="368"/>
        <w:gridCol w:w="632"/>
        <w:gridCol w:w="1073"/>
        <w:gridCol w:w="2321"/>
      </w:tblGrid>
      <w:tr w:rsidR="00E0712A" w:rsidRPr="002307DA" w14:paraId="21E1BAF3" w14:textId="77777777" w:rsidTr="002307DA">
        <w:tc>
          <w:tcPr>
            <w:tcW w:w="1866" w:type="dxa"/>
          </w:tcPr>
          <w:p w14:paraId="49CFB551" w14:textId="77777777" w:rsidR="00E0712A" w:rsidRPr="002307DA" w:rsidRDefault="00E0712A" w:rsidP="00E0712A">
            <w:pPr>
              <w:rPr>
                <w:rFonts w:ascii="Calibri" w:eastAsia="Calibri" w:hAnsi="Calibri" w:cs="Times New Roman"/>
                <w:b/>
              </w:rPr>
            </w:pPr>
            <w:r w:rsidRPr="002307DA">
              <w:rPr>
                <w:rFonts w:ascii="Calibri" w:eastAsia="Calibri" w:hAnsi="Calibri" w:cs="Times New Roman"/>
                <w:b/>
              </w:rPr>
              <w:t>Facility:</w:t>
            </w:r>
          </w:p>
        </w:tc>
        <w:tc>
          <w:tcPr>
            <w:tcW w:w="1867" w:type="dxa"/>
            <w:gridSpan w:val="2"/>
          </w:tcPr>
          <w:p w14:paraId="406BB37A" w14:textId="77777777" w:rsidR="00E0712A" w:rsidRPr="002307DA" w:rsidRDefault="00E0712A" w:rsidP="00E0712A">
            <w:pPr>
              <w:rPr>
                <w:rFonts w:ascii="Calibri" w:eastAsia="Calibri" w:hAnsi="Calibri" w:cs="Times New Roman"/>
              </w:rPr>
            </w:pPr>
            <w:r w:rsidRPr="002307DA">
              <w:rPr>
                <w:rFonts w:ascii="Calibri" w:eastAsia="Calibri" w:hAnsi="Calibri" w:cs="Times New Roman"/>
                <w:b/>
              </w:rPr>
              <w:t>Written By:</w:t>
            </w:r>
          </w:p>
        </w:tc>
        <w:tc>
          <w:tcPr>
            <w:tcW w:w="1875" w:type="dxa"/>
            <w:gridSpan w:val="2"/>
          </w:tcPr>
          <w:p w14:paraId="7ED11AFF" w14:textId="77777777" w:rsidR="00E0712A" w:rsidRPr="002307DA" w:rsidRDefault="00E0712A" w:rsidP="00E0712A">
            <w:pPr>
              <w:rPr>
                <w:rFonts w:ascii="Calibri" w:eastAsia="Calibri" w:hAnsi="Calibri" w:cs="Times New Roman"/>
              </w:rPr>
            </w:pPr>
            <w:r w:rsidRPr="002307DA">
              <w:rPr>
                <w:rFonts w:ascii="Calibri" w:eastAsia="Calibri" w:hAnsi="Calibri" w:cs="Times New Roman"/>
                <w:b/>
              </w:rPr>
              <w:t>Approved By:</w:t>
            </w:r>
          </w:p>
        </w:tc>
        <w:tc>
          <w:tcPr>
            <w:tcW w:w="1705" w:type="dxa"/>
            <w:gridSpan w:val="2"/>
          </w:tcPr>
          <w:p w14:paraId="37059403" w14:textId="77777777" w:rsidR="00E0712A" w:rsidRPr="002307DA" w:rsidRDefault="00E0712A" w:rsidP="00E0712A">
            <w:pPr>
              <w:rPr>
                <w:rFonts w:ascii="Calibri" w:eastAsia="Calibri" w:hAnsi="Calibri" w:cs="Times New Roman"/>
              </w:rPr>
            </w:pPr>
            <w:r w:rsidRPr="002307DA">
              <w:rPr>
                <w:rFonts w:ascii="Calibri" w:eastAsia="Calibri" w:hAnsi="Calibri" w:cs="Times New Roman"/>
                <w:b/>
              </w:rPr>
              <w:t>Date Created:</w:t>
            </w:r>
          </w:p>
        </w:tc>
        <w:tc>
          <w:tcPr>
            <w:tcW w:w="2321" w:type="dxa"/>
          </w:tcPr>
          <w:p w14:paraId="6C0BF5CD" w14:textId="69B9DA82" w:rsidR="00E0712A" w:rsidRPr="002307DA" w:rsidRDefault="00E0712A" w:rsidP="00E0712A">
            <w:pPr>
              <w:rPr>
                <w:rFonts w:ascii="Calibri" w:eastAsia="Calibri" w:hAnsi="Calibri" w:cs="Times New Roman"/>
              </w:rPr>
            </w:pPr>
            <w:r w:rsidRPr="002307DA">
              <w:rPr>
                <w:rFonts w:ascii="Calibri" w:eastAsia="Calibri" w:hAnsi="Calibri" w:cs="Times New Roman"/>
                <w:b/>
              </w:rPr>
              <w:t>Date of Last Revision</w:t>
            </w:r>
            <w:r w:rsidR="00C7721F" w:rsidRPr="002307DA">
              <w:rPr>
                <w:rFonts w:ascii="Calibri" w:eastAsia="Calibri" w:hAnsi="Calibri" w:cs="Times New Roman"/>
                <w:b/>
              </w:rPr>
              <w:t>:</w:t>
            </w:r>
          </w:p>
        </w:tc>
      </w:tr>
      <w:tr w:rsidR="00E0712A" w:rsidRPr="002307DA" w14:paraId="67951D2B" w14:textId="77777777" w:rsidTr="002307DA">
        <w:tc>
          <w:tcPr>
            <w:tcW w:w="1866" w:type="dxa"/>
          </w:tcPr>
          <w:p w14:paraId="6BCDD152" w14:textId="77777777" w:rsidR="00E0712A" w:rsidRPr="002307DA" w:rsidRDefault="00E0712A" w:rsidP="00E0712A">
            <w:pPr>
              <w:rPr>
                <w:rFonts w:ascii="Calibri" w:eastAsia="Calibri" w:hAnsi="Calibri" w:cs="Times New Roman"/>
              </w:rPr>
            </w:pPr>
          </w:p>
        </w:tc>
        <w:tc>
          <w:tcPr>
            <w:tcW w:w="1867" w:type="dxa"/>
            <w:gridSpan w:val="2"/>
          </w:tcPr>
          <w:p w14:paraId="51E416D9" w14:textId="77777777" w:rsidR="00E0712A" w:rsidRPr="002307DA" w:rsidRDefault="00E0712A" w:rsidP="00E0712A">
            <w:pPr>
              <w:rPr>
                <w:rFonts w:ascii="Calibri" w:eastAsia="Calibri" w:hAnsi="Calibri" w:cs="Times New Roman"/>
              </w:rPr>
            </w:pPr>
          </w:p>
        </w:tc>
        <w:tc>
          <w:tcPr>
            <w:tcW w:w="1875" w:type="dxa"/>
            <w:gridSpan w:val="2"/>
          </w:tcPr>
          <w:p w14:paraId="364D5794" w14:textId="77777777" w:rsidR="00E0712A" w:rsidRPr="002307DA" w:rsidRDefault="00E0712A" w:rsidP="00E0712A">
            <w:pPr>
              <w:rPr>
                <w:rFonts w:ascii="Calibri" w:eastAsia="Calibri" w:hAnsi="Calibri" w:cs="Times New Roman"/>
              </w:rPr>
            </w:pPr>
          </w:p>
        </w:tc>
        <w:tc>
          <w:tcPr>
            <w:tcW w:w="1705" w:type="dxa"/>
            <w:gridSpan w:val="2"/>
          </w:tcPr>
          <w:p w14:paraId="50258CF3" w14:textId="77777777" w:rsidR="00E0712A" w:rsidRPr="002307DA" w:rsidRDefault="00E0712A" w:rsidP="00E0712A">
            <w:pPr>
              <w:rPr>
                <w:rFonts w:ascii="Calibri" w:eastAsia="Calibri" w:hAnsi="Calibri" w:cs="Times New Roman"/>
              </w:rPr>
            </w:pPr>
          </w:p>
        </w:tc>
        <w:tc>
          <w:tcPr>
            <w:tcW w:w="2321" w:type="dxa"/>
          </w:tcPr>
          <w:p w14:paraId="4B9D2B5B" w14:textId="77777777" w:rsidR="00E0712A" w:rsidRPr="002307DA" w:rsidRDefault="00E0712A" w:rsidP="00E0712A">
            <w:pPr>
              <w:rPr>
                <w:rFonts w:ascii="Calibri" w:eastAsia="Calibri" w:hAnsi="Calibri" w:cs="Times New Roman"/>
              </w:rPr>
            </w:pPr>
          </w:p>
        </w:tc>
      </w:tr>
      <w:tr w:rsidR="00E0712A" w:rsidRPr="002307DA" w14:paraId="6E022257" w14:textId="77777777" w:rsidTr="002307DA">
        <w:tc>
          <w:tcPr>
            <w:tcW w:w="3126" w:type="dxa"/>
            <w:gridSpan w:val="2"/>
          </w:tcPr>
          <w:p w14:paraId="60C74A99" w14:textId="68F9340D" w:rsidR="00E0712A" w:rsidRPr="002307DA" w:rsidRDefault="00C7721F" w:rsidP="00E0712A">
            <w:pPr>
              <w:rPr>
                <w:rFonts w:ascii="Calibri" w:eastAsia="Calibri" w:hAnsi="Calibri" w:cs="Arial"/>
                <w:b/>
                <w:bCs/>
                <w:iCs/>
              </w:rPr>
            </w:pPr>
            <w:r w:rsidRPr="002307DA">
              <w:rPr>
                <w:rFonts w:ascii="Calibri" w:eastAsia="Calibri" w:hAnsi="Calibri" w:cs="Arial"/>
                <w:b/>
                <w:bCs/>
                <w:iCs/>
              </w:rPr>
              <w:t>H</w:t>
            </w:r>
            <w:r w:rsidR="00E0712A" w:rsidRPr="002307DA">
              <w:rPr>
                <w:rFonts w:ascii="Calibri" w:eastAsia="Calibri" w:hAnsi="Calibri" w:cs="Arial"/>
                <w:b/>
                <w:bCs/>
                <w:iCs/>
              </w:rPr>
              <w:t>azards Present:</w:t>
            </w:r>
          </w:p>
        </w:tc>
        <w:tc>
          <w:tcPr>
            <w:tcW w:w="3114" w:type="dxa"/>
            <w:gridSpan w:val="4"/>
          </w:tcPr>
          <w:p w14:paraId="5885CA8A" w14:textId="6FE467B6" w:rsidR="00E0712A" w:rsidRPr="002307DA" w:rsidRDefault="000977ED" w:rsidP="00E0712A">
            <w:pPr>
              <w:rPr>
                <w:rFonts w:ascii="Calibri" w:eastAsia="Calibri" w:hAnsi="Calibri" w:cs="Arial"/>
                <w:b/>
                <w:bCs/>
                <w:iCs/>
              </w:rPr>
            </w:pPr>
            <w:r w:rsidRPr="002307DA">
              <w:rPr>
                <w:rFonts w:ascii="Calibri" w:eastAsia="Calibri" w:hAnsi="Calibri" w:cs="Arial"/>
                <w:b/>
                <w:bCs/>
                <w:iCs/>
              </w:rPr>
              <w:t>PPE or Devices Required:</w:t>
            </w:r>
          </w:p>
        </w:tc>
        <w:tc>
          <w:tcPr>
            <w:tcW w:w="3394" w:type="dxa"/>
            <w:gridSpan w:val="2"/>
          </w:tcPr>
          <w:p w14:paraId="1FB7ECBF" w14:textId="77777777" w:rsidR="00E0712A" w:rsidRPr="002307DA" w:rsidRDefault="00E0712A" w:rsidP="00E0712A">
            <w:pPr>
              <w:rPr>
                <w:rFonts w:ascii="Calibri" w:eastAsia="Calibri" w:hAnsi="Calibri" w:cs="Arial"/>
                <w:b/>
                <w:bCs/>
                <w:iCs/>
              </w:rPr>
            </w:pPr>
            <w:r w:rsidRPr="002307DA">
              <w:rPr>
                <w:rFonts w:ascii="Calibri" w:eastAsia="Calibri" w:hAnsi="Calibri" w:cs="Arial"/>
                <w:b/>
                <w:bCs/>
                <w:iCs/>
              </w:rPr>
              <w:t>Additional Training Required:</w:t>
            </w:r>
          </w:p>
        </w:tc>
      </w:tr>
      <w:tr w:rsidR="00E0712A" w:rsidRPr="002307DA" w14:paraId="5E04EBD8" w14:textId="77777777" w:rsidTr="002307DA">
        <w:tc>
          <w:tcPr>
            <w:tcW w:w="3126" w:type="dxa"/>
            <w:gridSpan w:val="2"/>
          </w:tcPr>
          <w:p w14:paraId="62EC6455" w14:textId="59F9FAE2" w:rsidR="00E0712A" w:rsidRPr="002307DA" w:rsidRDefault="00C7721F" w:rsidP="00E0712A">
            <w:pPr>
              <w:rPr>
                <w:rFonts w:ascii="Calibri" w:eastAsia="Arial" w:hAnsi="Calibri" w:cs="Arial"/>
              </w:rPr>
            </w:pPr>
            <w:r w:rsidRPr="002307DA">
              <w:rPr>
                <w:rFonts w:ascii="Calibri" w:eastAsia="Arial" w:hAnsi="Calibri" w:cs="Arial"/>
              </w:rPr>
              <w:t>pinch points</w:t>
            </w:r>
          </w:p>
        </w:tc>
        <w:tc>
          <w:tcPr>
            <w:tcW w:w="3114" w:type="dxa"/>
            <w:gridSpan w:val="4"/>
          </w:tcPr>
          <w:p w14:paraId="21D1ED1E" w14:textId="7AA39B11" w:rsidR="00E0712A" w:rsidRPr="002307DA" w:rsidRDefault="00C7721F" w:rsidP="00E0712A">
            <w:pPr>
              <w:jc w:val="both"/>
              <w:rPr>
                <w:rFonts w:ascii="Calibri" w:eastAsia="Arial" w:hAnsi="Calibri" w:cs="Arial"/>
              </w:rPr>
            </w:pPr>
            <w:r w:rsidRPr="002307DA">
              <w:rPr>
                <w:rFonts w:ascii="Calibri" w:eastAsia="Arial" w:hAnsi="Calibri" w:cs="Arial"/>
              </w:rPr>
              <w:t xml:space="preserve">steel </w:t>
            </w:r>
            <w:r w:rsidR="007F2879" w:rsidRPr="002307DA">
              <w:rPr>
                <w:rFonts w:ascii="Calibri" w:eastAsia="Arial" w:hAnsi="Calibri" w:cs="Arial"/>
              </w:rPr>
              <w:t>toe</w:t>
            </w:r>
            <w:r w:rsidRPr="002307DA">
              <w:rPr>
                <w:rFonts w:ascii="Calibri" w:eastAsia="Arial" w:hAnsi="Calibri" w:cs="Arial"/>
              </w:rPr>
              <w:t xml:space="preserve"> boots</w:t>
            </w:r>
          </w:p>
        </w:tc>
        <w:tc>
          <w:tcPr>
            <w:tcW w:w="3394" w:type="dxa"/>
            <w:gridSpan w:val="2"/>
          </w:tcPr>
          <w:p w14:paraId="0D826261" w14:textId="12D6F4F4" w:rsidR="004949F5" w:rsidRPr="002307DA" w:rsidRDefault="004949F5" w:rsidP="00E0712A">
            <w:pPr>
              <w:rPr>
                <w:rFonts w:ascii="Calibri" w:eastAsia="Calibri" w:hAnsi="Calibri" w:cs="Arial"/>
              </w:rPr>
            </w:pPr>
            <w:r>
              <w:rPr>
                <w:rFonts w:ascii="Calibri" w:eastAsia="Calibri" w:hAnsi="Calibri" w:cs="Arial"/>
              </w:rPr>
              <w:t xml:space="preserve">Power saw training </w:t>
            </w:r>
          </w:p>
        </w:tc>
      </w:tr>
      <w:tr w:rsidR="00E0712A" w:rsidRPr="002307DA" w14:paraId="7C3B5919" w14:textId="77777777" w:rsidTr="002307DA">
        <w:tc>
          <w:tcPr>
            <w:tcW w:w="3126" w:type="dxa"/>
            <w:gridSpan w:val="2"/>
          </w:tcPr>
          <w:p w14:paraId="7DD897AE" w14:textId="5F4C9A8F" w:rsidR="00E0712A" w:rsidRPr="002307DA" w:rsidRDefault="00C7721F" w:rsidP="00E0712A">
            <w:pPr>
              <w:spacing w:before="17"/>
              <w:rPr>
                <w:rFonts w:ascii="Calibri" w:eastAsia="Arial" w:hAnsi="Calibri" w:cs="Arial"/>
              </w:rPr>
            </w:pPr>
            <w:r w:rsidRPr="002307DA">
              <w:rPr>
                <w:rFonts w:ascii="Calibri" w:eastAsia="Arial" w:hAnsi="Calibri" w:cs="Arial"/>
              </w:rPr>
              <w:t>crushing</w:t>
            </w:r>
          </w:p>
        </w:tc>
        <w:tc>
          <w:tcPr>
            <w:tcW w:w="3114" w:type="dxa"/>
            <w:gridSpan w:val="4"/>
          </w:tcPr>
          <w:p w14:paraId="793FE2B9" w14:textId="56DCCB13" w:rsidR="00E0712A" w:rsidRPr="002307DA" w:rsidRDefault="00C7721F" w:rsidP="00E0712A">
            <w:pPr>
              <w:spacing w:before="17"/>
              <w:jc w:val="both"/>
              <w:rPr>
                <w:rFonts w:ascii="Calibri" w:eastAsia="Arial" w:hAnsi="Calibri" w:cs="Arial"/>
              </w:rPr>
            </w:pPr>
            <w:r w:rsidRPr="002307DA">
              <w:rPr>
                <w:rFonts w:ascii="Calibri" w:eastAsia="Arial" w:hAnsi="Calibri" w:cs="Arial"/>
              </w:rPr>
              <w:t>gloves</w:t>
            </w:r>
          </w:p>
        </w:tc>
        <w:tc>
          <w:tcPr>
            <w:tcW w:w="3394" w:type="dxa"/>
            <w:gridSpan w:val="2"/>
          </w:tcPr>
          <w:p w14:paraId="22E9BE6E" w14:textId="1DB2EE57" w:rsidR="00E0712A" w:rsidRPr="002307DA" w:rsidRDefault="004949F5" w:rsidP="00E0712A">
            <w:pPr>
              <w:rPr>
                <w:rFonts w:ascii="Calibri" w:eastAsia="Calibri" w:hAnsi="Calibri" w:cs="Calibri"/>
              </w:rPr>
            </w:pPr>
            <w:r>
              <w:rPr>
                <w:rFonts w:ascii="Calibri" w:eastAsia="Calibri" w:hAnsi="Calibri" w:cs="Calibri"/>
              </w:rPr>
              <w:t>First Aid/ CPR/ AED</w:t>
            </w:r>
          </w:p>
        </w:tc>
      </w:tr>
      <w:tr w:rsidR="00E0712A" w:rsidRPr="002307DA" w14:paraId="74C8468E" w14:textId="77777777" w:rsidTr="002307DA">
        <w:tc>
          <w:tcPr>
            <w:tcW w:w="3126" w:type="dxa"/>
            <w:gridSpan w:val="2"/>
          </w:tcPr>
          <w:p w14:paraId="0BD61DCE" w14:textId="71F01040" w:rsidR="00E0712A" w:rsidRPr="002307DA" w:rsidRDefault="00C7721F" w:rsidP="00E0712A">
            <w:pPr>
              <w:rPr>
                <w:rFonts w:ascii="Calibri" w:eastAsia="Calibri" w:hAnsi="Calibri" w:cs="Times New Roman"/>
              </w:rPr>
            </w:pPr>
            <w:r w:rsidRPr="002307DA">
              <w:rPr>
                <w:rFonts w:ascii="Calibri" w:eastAsia="Calibri" w:hAnsi="Calibri" w:cs="Times New Roman"/>
              </w:rPr>
              <w:t>cuts</w:t>
            </w:r>
          </w:p>
        </w:tc>
        <w:tc>
          <w:tcPr>
            <w:tcW w:w="3114" w:type="dxa"/>
            <w:gridSpan w:val="4"/>
          </w:tcPr>
          <w:p w14:paraId="304215EB" w14:textId="69975219" w:rsidR="00E0712A" w:rsidRPr="002307DA" w:rsidRDefault="00C7721F" w:rsidP="00E0712A">
            <w:pPr>
              <w:rPr>
                <w:rFonts w:ascii="Calibri" w:eastAsia="Calibri" w:hAnsi="Calibri" w:cs="Times New Roman"/>
              </w:rPr>
            </w:pPr>
            <w:r w:rsidRPr="002307DA">
              <w:rPr>
                <w:rFonts w:ascii="Calibri" w:eastAsia="Calibri" w:hAnsi="Calibri" w:cs="Times New Roman"/>
              </w:rPr>
              <w:t>eye protection</w:t>
            </w:r>
          </w:p>
        </w:tc>
        <w:tc>
          <w:tcPr>
            <w:tcW w:w="3394" w:type="dxa"/>
            <w:gridSpan w:val="2"/>
          </w:tcPr>
          <w:p w14:paraId="724FA70B" w14:textId="6102B2BE" w:rsidR="00E0712A" w:rsidRPr="002307DA" w:rsidRDefault="004949F5" w:rsidP="00E0712A">
            <w:pPr>
              <w:rPr>
                <w:rFonts w:ascii="Calibri" w:eastAsia="Calibri" w:hAnsi="Calibri" w:cs="Calibri"/>
              </w:rPr>
            </w:pPr>
            <w:r>
              <w:rPr>
                <w:rFonts w:ascii="Calibri" w:eastAsia="Calibri" w:hAnsi="Calibri" w:cs="Calibri"/>
              </w:rPr>
              <w:t xml:space="preserve">Operator training </w:t>
            </w:r>
          </w:p>
        </w:tc>
      </w:tr>
      <w:tr w:rsidR="00E0712A" w:rsidRPr="002307DA" w14:paraId="5CC56207" w14:textId="77777777" w:rsidTr="002307DA">
        <w:tc>
          <w:tcPr>
            <w:tcW w:w="3126" w:type="dxa"/>
            <w:gridSpan w:val="2"/>
          </w:tcPr>
          <w:p w14:paraId="4247B5A3" w14:textId="38343A76" w:rsidR="00E0712A" w:rsidRPr="002307DA" w:rsidRDefault="00C7721F" w:rsidP="00E0712A">
            <w:pPr>
              <w:rPr>
                <w:rFonts w:ascii="Calibri" w:eastAsia="Arial" w:hAnsi="Calibri" w:cs="Arial"/>
              </w:rPr>
            </w:pPr>
            <w:r w:rsidRPr="002307DA">
              <w:rPr>
                <w:rFonts w:ascii="Calibri" w:eastAsia="Arial" w:hAnsi="Calibri" w:cs="Arial"/>
              </w:rPr>
              <w:t>amputation</w:t>
            </w:r>
          </w:p>
        </w:tc>
        <w:tc>
          <w:tcPr>
            <w:tcW w:w="3114" w:type="dxa"/>
            <w:gridSpan w:val="4"/>
          </w:tcPr>
          <w:p w14:paraId="54101863" w14:textId="625CB70E" w:rsidR="00E0712A" w:rsidRPr="002307DA" w:rsidRDefault="00C7721F" w:rsidP="00E0712A">
            <w:pPr>
              <w:rPr>
                <w:rFonts w:ascii="Calibri" w:eastAsia="Arial" w:hAnsi="Calibri" w:cs="Arial"/>
              </w:rPr>
            </w:pPr>
            <w:r w:rsidRPr="002307DA">
              <w:rPr>
                <w:rFonts w:ascii="Calibri" w:eastAsia="Arial" w:hAnsi="Calibri" w:cs="Arial"/>
              </w:rPr>
              <w:t>high visibility vest</w:t>
            </w:r>
          </w:p>
        </w:tc>
        <w:tc>
          <w:tcPr>
            <w:tcW w:w="3394" w:type="dxa"/>
            <w:gridSpan w:val="2"/>
          </w:tcPr>
          <w:p w14:paraId="08847692" w14:textId="09625508" w:rsidR="00E0712A" w:rsidRPr="002307DA" w:rsidRDefault="004949F5" w:rsidP="00E0712A">
            <w:pPr>
              <w:rPr>
                <w:rFonts w:ascii="Calibri" w:eastAsia="Calibri" w:hAnsi="Calibri" w:cs="Calibri"/>
              </w:rPr>
            </w:pPr>
            <w:r>
              <w:rPr>
                <w:rFonts w:ascii="Calibri" w:eastAsia="Calibri" w:hAnsi="Calibri" w:cs="Calibri"/>
              </w:rPr>
              <w:t xml:space="preserve">Manual Lifting </w:t>
            </w:r>
          </w:p>
        </w:tc>
      </w:tr>
      <w:tr w:rsidR="00E0712A" w:rsidRPr="002307DA" w14:paraId="0EE0D34A" w14:textId="77777777" w:rsidTr="002307DA">
        <w:tc>
          <w:tcPr>
            <w:tcW w:w="3126" w:type="dxa"/>
            <w:gridSpan w:val="2"/>
          </w:tcPr>
          <w:p w14:paraId="1B4EA014" w14:textId="77777777" w:rsidR="00E0712A" w:rsidRPr="002307DA" w:rsidRDefault="00E0712A" w:rsidP="00E0712A">
            <w:pPr>
              <w:spacing w:before="17"/>
              <w:rPr>
                <w:rFonts w:ascii="Calibri" w:eastAsia="Arial" w:hAnsi="Calibri" w:cs="Arial"/>
              </w:rPr>
            </w:pPr>
          </w:p>
        </w:tc>
        <w:tc>
          <w:tcPr>
            <w:tcW w:w="3114" w:type="dxa"/>
            <w:gridSpan w:val="4"/>
          </w:tcPr>
          <w:p w14:paraId="325FEA92" w14:textId="30BEFEA7" w:rsidR="00E0712A" w:rsidRPr="002307DA" w:rsidRDefault="00C7721F" w:rsidP="00E0712A">
            <w:pPr>
              <w:spacing w:before="17"/>
              <w:jc w:val="both"/>
              <w:rPr>
                <w:rFonts w:ascii="Calibri" w:eastAsia="Arial" w:hAnsi="Calibri" w:cs="Arial"/>
              </w:rPr>
            </w:pPr>
            <w:r w:rsidRPr="002307DA">
              <w:rPr>
                <w:rFonts w:ascii="Calibri" w:eastAsia="Arial" w:hAnsi="Calibri" w:cs="Arial"/>
              </w:rPr>
              <w:t>hearing protection</w:t>
            </w:r>
          </w:p>
        </w:tc>
        <w:tc>
          <w:tcPr>
            <w:tcW w:w="3394" w:type="dxa"/>
            <w:gridSpan w:val="2"/>
          </w:tcPr>
          <w:p w14:paraId="24B6AB92" w14:textId="77777777" w:rsidR="00E0712A" w:rsidRPr="002307DA" w:rsidRDefault="00E0712A" w:rsidP="00E0712A">
            <w:pPr>
              <w:rPr>
                <w:rFonts w:ascii="Calibri" w:eastAsia="Calibri" w:hAnsi="Calibri" w:cs="Calibri"/>
              </w:rPr>
            </w:pPr>
          </w:p>
        </w:tc>
      </w:tr>
      <w:tr w:rsidR="00E0712A" w:rsidRPr="002307DA" w14:paraId="3AE5ADEB" w14:textId="77777777" w:rsidTr="002307DA">
        <w:tc>
          <w:tcPr>
            <w:tcW w:w="9634" w:type="dxa"/>
            <w:gridSpan w:val="8"/>
          </w:tcPr>
          <w:p w14:paraId="4900B327" w14:textId="2BE7389E" w:rsidR="00E0712A" w:rsidRPr="002307DA" w:rsidRDefault="00E0712A" w:rsidP="00783C9F">
            <w:pPr>
              <w:jc w:val="center"/>
              <w:rPr>
                <w:rFonts w:ascii="Calibri" w:eastAsia="Calibri" w:hAnsi="Calibri" w:cs="Arial"/>
                <w:b/>
                <w:bCs/>
              </w:rPr>
            </w:pPr>
            <w:r w:rsidRPr="002307DA">
              <w:rPr>
                <w:rFonts w:ascii="Calibri" w:eastAsia="Calibri" w:hAnsi="Calibri" w:cs="Arial"/>
                <w:b/>
                <w:bCs/>
              </w:rPr>
              <w:t xml:space="preserve">Safe </w:t>
            </w:r>
            <w:r w:rsidR="00F0763B" w:rsidRPr="002307DA">
              <w:rPr>
                <w:rFonts w:ascii="Calibri" w:eastAsia="Calibri" w:hAnsi="Calibri" w:cs="Arial"/>
                <w:b/>
                <w:bCs/>
              </w:rPr>
              <w:t>Work</w:t>
            </w:r>
            <w:r w:rsidRPr="002307DA">
              <w:rPr>
                <w:rFonts w:ascii="Calibri" w:eastAsia="Calibri" w:hAnsi="Calibri" w:cs="Arial"/>
                <w:b/>
                <w:bCs/>
              </w:rPr>
              <w:t xml:space="preserve"> Procedure:</w:t>
            </w:r>
          </w:p>
        </w:tc>
      </w:tr>
      <w:tr w:rsidR="00E0712A" w:rsidRPr="002307DA" w14:paraId="5BC5F636" w14:textId="77777777" w:rsidTr="002307DA">
        <w:tc>
          <w:tcPr>
            <w:tcW w:w="9634" w:type="dxa"/>
            <w:gridSpan w:val="8"/>
          </w:tcPr>
          <w:p w14:paraId="184DE68B" w14:textId="4B2C20F5"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 xml:space="preserve">Unload equipment when it </w:t>
            </w:r>
            <w:r w:rsidR="00A53AFC" w:rsidRPr="002307DA">
              <w:rPr>
                <w:rFonts w:ascii="Calibri" w:eastAsia="Calibri" w:hAnsi="Calibri" w:cs="Arial"/>
                <w:bCs/>
              </w:rPr>
              <w:t>gets</w:t>
            </w:r>
            <w:r w:rsidRPr="002307DA">
              <w:rPr>
                <w:rFonts w:ascii="Calibri" w:eastAsia="Calibri" w:hAnsi="Calibri" w:cs="Arial"/>
                <w:bCs/>
              </w:rPr>
              <w:t xml:space="preserve"> to work site</w:t>
            </w:r>
            <w:r w:rsidR="00CF0E35" w:rsidRPr="002307DA">
              <w:rPr>
                <w:rFonts w:ascii="Calibri" w:eastAsia="Calibri" w:hAnsi="Calibri" w:cs="Arial"/>
                <w:bCs/>
              </w:rPr>
              <w:t>.</w:t>
            </w:r>
          </w:p>
          <w:p w14:paraId="7F92119F" w14:textId="77777777"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Prepare site for excavation. Clear site of trees, shrubs and general growth with a chain saw, skid steer and manual labor.</w:t>
            </w:r>
          </w:p>
          <w:p w14:paraId="21BB0AA2" w14:textId="51643812"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Excavate/</w:t>
            </w:r>
            <w:r w:rsidR="00CF0E35" w:rsidRPr="002307DA">
              <w:rPr>
                <w:rFonts w:ascii="Calibri" w:eastAsia="Calibri" w:hAnsi="Calibri" w:cs="Arial"/>
                <w:bCs/>
              </w:rPr>
              <w:t xml:space="preserve">grade </w:t>
            </w:r>
            <w:r w:rsidRPr="002307DA">
              <w:rPr>
                <w:rFonts w:ascii="Calibri" w:eastAsia="Calibri" w:hAnsi="Calibri" w:cs="Arial"/>
                <w:bCs/>
              </w:rPr>
              <w:t>area with skid steer and/or excavator</w:t>
            </w:r>
            <w:r w:rsidR="00CF0E35" w:rsidRPr="002307DA">
              <w:rPr>
                <w:rFonts w:ascii="Calibri" w:eastAsia="Calibri" w:hAnsi="Calibri" w:cs="Arial"/>
                <w:bCs/>
              </w:rPr>
              <w:t>.</w:t>
            </w:r>
          </w:p>
          <w:p w14:paraId="1F93A4B9" w14:textId="6A4C5D86"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Remove excavated material from site or move to a different location to reuse later</w:t>
            </w:r>
            <w:r w:rsidR="00CF0E35" w:rsidRPr="002307DA">
              <w:rPr>
                <w:rFonts w:ascii="Calibri" w:eastAsia="Calibri" w:hAnsi="Calibri" w:cs="Arial"/>
                <w:bCs/>
              </w:rPr>
              <w:t>.</w:t>
            </w:r>
          </w:p>
          <w:p w14:paraId="7E2305B3" w14:textId="06AB86CA"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Prepare for material delivery</w:t>
            </w:r>
            <w:r w:rsidR="00CF0E35" w:rsidRPr="002307DA">
              <w:rPr>
                <w:rFonts w:ascii="Calibri" w:eastAsia="Calibri" w:hAnsi="Calibri" w:cs="Arial"/>
                <w:bCs/>
              </w:rPr>
              <w:t xml:space="preserve">, </w:t>
            </w:r>
            <w:r w:rsidR="00A53AFC" w:rsidRPr="002307DA">
              <w:rPr>
                <w:rFonts w:ascii="Calibri" w:eastAsia="Calibri" w:hAnsi="Calibri" w:cs="Arial"/>
                <w:bCs/>
              </w:rPr>
              <w:t>e</w:t>
            </w:r>
            <w:r w:rsidR="00CF0E35" w:rsidRPr="002307DA">
              <w:rPr>
                <w:rFonts w:ascii="Calibri" w:eastAsia="Calibri" w:hAnsi="Calibri" w:cs="Arial"/>
                <w:bCs/>
              </w:rPr>
              <w:t xml:space="preserve">x. </w:t>
            </w:r>
            <w:r w:rsidRPr="002307DA">
              <w:rPr>
                <w:rFonts w:ascii="Calibri" w:eastAsia="Calibri" w:hAnsi="Calibri" w:cs="Arial"/>
                <w:bCs/>
              </w:rPr>
              <w:t>topsoil, aggregate, rocks, sod</w:t>
            </w:r>
            <w:r w:rsidR="00CF0E35" w:rsidRPr="002307DA">
              <w:rPr>
                <w:rFonts w:ascii="Calibri" w:eastAsia="Calibri" w:hAnsi="Calibri" w:cs="Arial"/>
                <w:bCs/>
              </w:rPr>
              <w:t>.</w:t>
            </w:r>
          </w:p>
          <w:p w14:paraId="209EA295" w14:textId="44885293"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Distribute material with bobcat, quad</w:t>
            </w:r>
            <w:r w:rsidR="00CF0E35" w:rsidRPr="002307DA">
              <w:rPr>
                <w:rFonts w:ascii="Calibri" w:eastAsia="Calibri" w:hAnsi="Calibri" w:cs="Arial"/>
                <w:bCs/>
              </w:rPr>
              <w:t>,</w:t>
            </w:r>
            <w:r w:rsidRPr="002307DA">
              <w:rPr>
                <w:rFonts w:ascii="Calibri" w:eastAsia="Calibri" w:hAnsi="Calibri" w:cs="Arial"/>
                <w:bCs/>
              </w:rPr>
              <w:t xml:space="preserve"> wheelbarrow or by hand</w:t>
            </w:r>
            <w:r w:rsidR="00CF0E35" w:rsidRPr="002307DA">
              <w:rPr>
                <w:rFonts w:ascii="Calibri" w:eastAsia="Calibri" w:hAnsi="Calibri" w:cs="Arial"/>
                <w:bCs/>
              </w:rPr>
              <w:t>.</w:t>
            </w:r>
          </w:p>
          <w:p w14:paraId="00D00008" w14:textId="3CD49E47"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Spread top soil with quad and harrow and hand raking</w:t>
            </w:r>
            <w:r w:rsidR="00CF0E35" w:rsidRPr="002307DA">
              <w:rPr>
                <w:rFonts w:ascii="Calibri" w:eastAsia="Calibri" w:hAnsi="Calibri" w:cs="Arial"/>
                <w:bCs/>
              </w:rPr>
              <w:t>.</w:t>
            </w:r>
          </w:p>
          <w:p w14:paraId="469DD479" w14:textId="43C8F192"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Distribute and spread mulch with skid steers, wheelbarrow and hand raking</w:t>
            </w:r>
            <w:r w:rsidR="00CF0E35" w:rsidRPr="002307DA">
              <w:rPr>
                <w:rFonts w:ascii="Calibri" w:eastAsia="Calibri" w:hAnsi="Calibri" w:cs="Arial"/>
                <w:bCs/>
              </w:rPr>
              <w:t>.</w:t>
            </w:r>
          </w:p>
          <w:p w14:paraId="2FED0E2F" w14:textId="0EE83779"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If part of the project, move hardscaping material (rocks</w:t>
            </w:r>
            <w:r w:rsidR="00CF0E35" w:rsidRPr="002307DA">
              <w:rPr>
                <w:rFonts w:ascii="Calibri" w:eastAsia="Calibri" w:hAnsi="Calibri" w:cs="Arial"/>
                <w:bCs/>
              </w:rPr>
              <w:t>,</w:t>
            </w:r>
            <w:r w:rsidRPr="002307DA">
              <w:rPr>
                <w:rFonts w:ascii="Calibri" w:eastAsia="Calibri" w:hAnsi="Calibri" w:cs="Arial"/>
                <w:bCs/>
              </w:rPr>
              <w:t xml:space="preserve"> etc.) with skid steers, wheelbarrows and manual lifting and move to area.</w:t>
            </w:r>
          </w:p>
          <w:p w14:paraId="3445F96A" w14:textId="7DA4D0BB"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Compact the area using the plate compactor</w:t>
            </w:r>
            <w:r w:rsidR="00CF0E35" w:rsidRPr="002307DA">
              <w:rPr>
                <w:rFonts w:ascii="Calibri" w:eastAsia="Calibri" w:hAnsi="Calibri" w:cs="Arial"/>
                <w:bCs/>
              </w:rPr>
              <w:t>.</w:t>
            </w:r>
          </w:p>
          <w:p w14:paraId="7B7E3743" w14:textId="36E8837B"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Place rock and cut to shape with quick cut saw</w:t>
            </w:r>
            <w:r w:rsidR="00CF0E35" w:rsidRPr="002307DA">
              <w:rPr>
                <w:rFonts w:ascii="Calibri" w:eastAsia="Calibri" w:hAnsi="Calibri" w:cs="Arial"/>
                <w:bCs/>
              </w:rPr>
              <w:t>.</w:t>
            </w:r>
          </w:p>
          <w:p w14:paraId="341B0ACA" w14:textId="77777777"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Lift, place, cut and lay sod.</w:t>
            </w:r>
          </w:p>
          <w:p w14:paraId="0C79AE32" w14:textId="1108CEBE"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Clean up site and remove all extra material</w:t>
            </w:r>
            <w:r w:rsidR="00CF0E35" w:rsidRPr="002307DA">
              <w:rPr>
                <w:rFonts w:ascii="Calibri" w:eastAsia="Calibri" w:hAnsi="Calibri" w:cs="Arial"/>
                <w:bCs/>
              </w:rPr>
              <w:t>.</w:t>
            </w:r>
          </w:p>
          <w:p w14:paraId="331C5A3B" w14:textId="77777777" w:rsidR="00E0712A" w:rsidRPr="002307DA" w:rsidRDefault="00E0712A" w:rsidP="008F645E">
            <w:pPr>
              <w:numPr>
                <w:ilvl w:val="0"/>
                <w:numId w:val="79"/>
              </w:numPr>
              <w:contextualSpacing/>
              <w:rPr>
                <w:rFonts w:ascii="Calibri" w:eastAsia="Calibri" w:hAnsi="Calibri" w:cs="Arial"/>
                <w:bCs/>
              </w:rPr>
            </w:pPr>
            <w:r w:rsidRPr="002307DA">
              <w:rPr>
                <w:rFonts w:ascii="Calibri" w:eastAsia="Calibri" w:hAnsi="Calibri" w:cs="Arial"/>
                <w:bCs/>
              </w:rPr>
              <w:t>Load equipment and tools.</w:t>
            </w:r>
          </w:p>
          <w:p w14:paraId="61BE4766" w14:textId="77777777" w:rsidR="00E0712A" w:rsidRPr="002307DA" w:rsidRDefault="00E0712A" w:rsidP="00E0712A">
            <w:pPr>
              <w:rPr>
                <w:rFonts w:ascii="Calibri" w:eastAsia="Calibri" w:hAnsi="Calibri" w:cs="Arial"/>
                <w:bCs/>
              </w:rPr>
            </w:pPr>
          </w:p>
        </w:tc>
      </w:tr>
      <w:tr w:rsidR="00E0712A" w:rsidRPr="002307DA" w14:paraId="6569B037" w14:textId="77777777" w:rsidTr="002307DA">
        <w:tc>
          <w:tcPr>
            <w:tcW w:w="9634" w:type="dxa"/>
            <w:gridSpan w:val="8"/>
          </w:tcPr>
          <w:p w14:paraId="4C41508A" w14:textId="3AA61BCC" w:rsidR="00E0712A" w:rsidRPr="002307DA" w:rsidRDefault="00E0712A" w:rsidP="00E0712A">
            <w:pPr>
              <w:jc w:val="center"/>
              <w:rPr>
                <w:rFonts w:ascii="Calibri" w:eastAsia="Calibri" w:hAnsi="Calibri" w:cs="Arial"/>
                <w:b/>
                <w:bCs/>
                <w:i/>
              </w:rPr>
            </w:pPr>
            <w:r w:rsidRPr="002307DA">
              <w:rPr>
                <w:rFonts w:ascii="Calibri" w:eastAsia="Calibri" w:hAnsi="Calibri" w:cs="Arial"/>
                <w:b/>
                <w:bCs/>
                <w:i/>
              </w:rPr>
              <w:t>If an emergency situation occurs while conducting this task or there is an equipment malfunction, engage the emergency stop and follow the lockout procedure</w:t>
            </w:r>
            <w:r w:rsidR="00CF0E35" w:rsidRPr="002307DA">
              <w:rPr>
                <w:rFonts w:ascii="Calibri" w:eastAsia="Calibri" w:hAnsi="Calibri" w:cs="Arial"/>
                <w:b/>
                <w:bCs/>
                <w:i/>
              </w:rPr>
              <w:t>.</w:t>
            </w:r>
          </w:p>
          <w:p w14:paraId="00BB8F96" w14:textId="77777777" w:rsidR="00E0712A" w:rsidRPr="002307DA" w:rsidRDefault="00E0712A" w:rsidP="00E0712A">
            <w:pPr>
              <w:jc w:val="center"/>
              <w:rPr>
                <w:rFonts w:ascii="Calibri" w:eastAsia="Calibri" w:hAnsi="Calibri" w:cs="Arial"/>
                <w:b/>
                <w:bCs/>
              </w:rPr>
            </w:pPr>
          </w:p>
          <w:p w14:paraId="694A609F" w14:textId="4052C104" w:rsidR="00E0712A" w:rsidRPr="002307DA" w:rsidRDefault="00E0712A" w:rsidP="00CF0E35">
            <w:pPr>
              <w:jc w:val="center"/>
              <w:rPr>
                <w:rFonts w:ascii="Calibri" w:eastAsia="Calibri" w:hAnsi="Calibri" w:cs="Arial"/>
                <w:b/>
                <w:bCs/>
              </w:rPr>
            </w:pPr>
            <w:r w:rsidRPr="002307DA">
              <w:rPr>
                <w:rFonts w:ascii="Calibri" w:eastAsia="Calibri" w:hAnsi="Calibri" w:cs="Arial"/>
                <w:b/>
                <w:bCs/>
              </w:rPr>
              <w:t>REPORT ANY HAZARDOU</w:t>
            </w:r>
            <w:r w:rsidR="00CF0E35" w:rsidRPr="002307DA">
              <w:rPr>
                <w:rFonts w:ascii="Calibri" w:eastAsia="Calibri" w:hAnsi="Calibri" w:cs="Arial"/>
                <w:b/>
                <w:bCs/>
              </w:rPr>
              <w:t>S SITUATIONS TO YOUR SUPERVISOR</w:t>
            </w:r>
          </w:p>
        </w:tc>
      </w:tr>
      <w:tr w:rsidR="00E0712A" w:rsidRPr="002307DA" w14:paraId="2B956384" w14:textId="77777777" w:rsidTr="002307DA">
        <w:tc>
          <w:tcPr>
            <w:tcW w:w="5240" w:type="dxa"/>
            <w:gridSpan w:val="4"/>
            <w:vMerge w:val="restart"/>
          </w:tcPr>
          <w:p w14:paraId="229A22DF" w14:textId="77777777" w:rsidR="00E0712A" w:rsidRPr="002307DA" w:rsidRDefault="00E0712A" w:rsidP="00E0712A">
            <w:pPr>
              <w:jc w:val="center"/>
              <w:rPr>
                <w:rFonts w:ascii="Calibri" w:eastAsia="Calibri" w:hAnsi="Calibri" w:cs="Arial"/>
                <w:b/>
                <w:bCs/>
              </w:rPr>
            </w:pPr>
            <w:r w:rsidRPr="002307DA">
              <w:rPr>
                <w:rFonts w:ascii="Calibri" w:eastAsia="Calibri" w:hAnsi="Calibri" w:cs="Arial"/>
                <w:b/>
                <w:bCs/>
              </w:rPr>
              <w:t>Guidance Documents/Standards:</w:t>
            </w:r>
          </w:p>
          <w:p w14:paraId="0E388647" w14:textId="77777777" w:rsidR="00E0712A" w:rsidRPr="002307DA" w:rsidRDefault="00E0712A" w:rsidP="00E0712A">
            <w:pPr>
              <w:jc w:val="center"/>
              <w:rPr>
                <w:rFonts w:ascii="Calibri" w:eastAsia="Calibri" w:hAnsi="Calibri" w:cs="Arial"/>
                <w:b/>
                <w:bCs/>
                <w:i/>
              </w:rPr>
            </w:pPr>
          </w:p>
          <w:p w14:paraId="29840D4A" w14:textId="1ED4FFA9" w:rsidR="00E0712A" w:rsidRPr="002307DA" w:rsidRDefault="00E0712A" w:rsidP="00783C9F">
            <w:pPr>
              <w:rPr>
                <w:rFonts w:ascii="Calibri" w:eastAsia="Calibri" w:hAnsi="Calibri" w:cs="Arial"/>
                <w:bCs/>
              </w:rPr>
            </w:pPr>
            <w:r w:rsidRPr="002307DA">
              <w:rPr>
                <w:rFonts w:ascii="Calibri" w:eastAsia="Calibri" w:hAnsi="Calibri" w:cs="Arial"/>
                <w:bCs/>
              </w:rPr>
              <w:t xml:space="preserve">MB Workplace Safety </w:t>
            </w:r>
            <w:r w:rsidR="00963283" w:rsidRPr="002307DA">
              <w:rPr>
                <w:rFonts w:ascii="Calibri" w:eastAsia="Calibri" w:hAnsi="Calibri" w:cs="Arial"/>
                <w:bCs/>
              </w:rPr>
              <w:t>and</w:t>
            </w:r>
            <w:r w:rsidRPr="002307DA">
              <w:rPr>
                <w:rFonts w:ascii="Calibri" w:eastAsia="Calibri" w:hAnsi="Calibri" w:cs="Arial"/>
                <w:bCs/>
              </w:rPr>
              <w:t xml:space="preserve"> Health Act </w:t>
            </w:r>
            <w:r w:rsidR="00963283" w:rsidRPr="002307DA">
              <w:rPr>
                <w:rFonts w:ascii="Calibri" w:eastAsia="Calibri" w:hAnsi="Calibri" w:cs="Arial"/>
                <w:bCs/>
              </w:rPr>
              <w:t>and</w:t>
            </w:r>
            <w:r w:rsidR="00783C9F" w:rsidRPr="002307DA">
              <w:rPr>
                <w:rFonts w:ascii="Calibri" w:eastAsia="Calibri" w:hAnsi="Calibri" w:cs="Arial"/>
                <w:bCs/>
              </w:rPr>
              <w:t xml:space="preserve"> Regulation</w:t>
            </w:r>
            <w:r w:rsidRPr="002307DA">
              <w:rPr>
                <w:rFonts w:ascii="Calibri" w:eastAsia="Calibri" w:hAnsi="Calibri" w:cs="Arial"/>
                <w:bCs/>
              </w:rPr>
              <w:t>:</w:t>
            </w:r>
          </w:p>
          <w:p w14:paraId="10267E61" w14:textId="77777777" w:rsidR="00783C9F" w:rsidRPr="002307DA" w:rsidRDefault="00E0712A" w:rsidP="00C1420E">
            <w:pPr>
              <w:pStyle w:val="ListParagraph"/>
              <w:numPr>
                <w:ilvl w:val="0"/>
                <w:numId w:val="395"/>
              </w:numPr>
              <w:rPr>
                <w:rFonts w:ascii="Calibri" w:eastAsia="Calibri" w:hAnsi="Calibri" w:cs="Arial"/>
                <w:b/>
                <w:bCs/>
                <w:i/>
              </w:rPr>
            </w:pPr>
            <w:r w:rsidRPr="002307DA">
              <w:rPr>
                <w:rFonts w:ascii="Calibri" w:eastAsia="Calibri" w:hAnsi="Calibri" w:cs="Arial"/>
                <w:bCs/>
              </w:rPr>
              <w:t>Part 6 P</w:t>
            </w:r>
            <w:r w:rsidR="00EA2881" w:rsidRPr="002307DA">
              <w:rPr>
                <w:rFonts w:ascii="Calibri" w:eastAsia="Calibri" w:hAnsi="Calibri" w:cs="Arial"/>
                <w:bCs/>
              </w:rPr>
              <w:t xml:space="preserve">ersonal Protective </w:t>
            </w:r>
            <w:r w:rsidRPr="002307DA">
              <w:rPr>
                <w:rFonts w:ascii="Calibri" w:eastAsia="Calibri" w:hAnsi="Calibri" w:cs="Arial"/>
                <w:bCs/>
              </w:rPr>
              <w:t>E</w:t>
            </w:r>
            <w:r w:rsidR="00EA2881" w:rsidRPr="002307DA">
              <w:rPr>
                <w:rFonts w:ascii="Calibri" w:eastAsia="Calibri" w:hAnsi="Calibri" w:cs="Arial"/>
                <w:bCs/>
              </w:rPr>
              <w:t>quipment</w:t>
            </w:r>
          </w:p>
          <w:p w14:paraId="5CAF4EF0" w14:textId="77777777" w:rsidR="00783C9F" w:rsidRPr="002307DA" w:rsidRDefault="00E0712A" w:rsidP="00C1420E">
            <w:pPr>
              <w:pStyle w:val="ListParagraph"/>
              <w:numPr>
                <w:ilvl w:val="0"/>
                <w:numId w:val="395"/>
              </w:numPr>
              <w:rPr>
                <w:rStyle w:val="FontStyle123"/>
                <w:rFonts w:ascii="Calibri" w:eastAsia="Calibri" w:hAnsi="Calibri" w:cs="Arial"/>
                <w:b/>
                <w:bCs/>
                <w:i/>
                <w:sz w:val="22"/>
                <w:szCs w:val="22"/>
              </w:rPr>
            </w:pPr>
            <w:r w:rsidRPr="002307DA">
              <w:rPr>
                <w:rFonts w:ascii="Calibri" w:eastAsia="Calibri" w:hAnsi="Calibri" w:cs="Arial"/>
                <w:bCs/>
              </w:rPr>
              <w:t xml:space="preserve">Part 8 </w:t>
            </w:r>
            <w:r w:rsidR="00783C9F" w:rsidRPr="002307DA">
              <w:rPr>
                <w:rStyle w:val="FontStyle123"/>
                <w:rFonts w:asciiTheme="minorHAnsi" w:hAnsiTheme="minorHAnsi"/>
                <w:sz w:val="22"/>
                <w:szCs w:val="22"/>
              </w:rPr>
              <w:t>Musculoskeletal Injuries</w:t>
            </w:r>
          </w:p>
          <w:p w14:paraId="4549E35A" w14:textId="7B909B14" w:rsidR="00E0712A" w:rsidRPr="002307DA" w:rsidRDefault="00E0712A" w:rsidP="00C1420E">
            <w:pPr>
              <w:pStyle w:val="ListParagraph"/>
              <w:numPr>
                <w:ilvl w:val="0"/>
                <w:numId w:val="395"/>
              </w:numPr>
              <w:rPr>
                <w:rFonts w:ascii="Calibri" w:eastAsia="Calibri" w:hAnsi="Calibri" w:cs="Arial"/>
                <w:b/>
                <w:bCs/>
                <w:i/>
              </w:rPr>
            </w:pPr>
            <w:r w:rsidRPr="002307DA">
              <w:rPr>
                <w:rFonts w:ascii="Calibri" w:eastAsia="Calibri" w:hAnsi="Calibri" w:cs="Arial"/>
                <w:bCs/>
              </w:rPr>
              <w:t xml:space="preserve">Part 22 </w:t>
            </w:r>
            <w:r w:rsidR="008C4E2D" w:rsidRPr="002307DA">
              <w:rPr>
                <w:rFonts w:ascii="Calibri" w:eastAsia="Calibri" w:hAnsi="Calibri" w:cs="Arial"/>
                <w:bCs/>
              </w:rPr>
              <w:t>Powered Mobile Equipment</w:t>
            </w:r>
          </w:p>
        </w:tc>
        <w:tc>
          <w:tcPr>
            <w:tcW w:w="4394" w:type="dxa"/>
            <w:gridSpan w:val="4"/>
          </w:tcPr>
          <w:p w14:paraId="3EA3C3A5" w14:textId="432B9857" w:rsidR="00E0712A" w:rsidRPr="002307DA" w:rsidRDefault="00E0712A" w:rsidP="00783C9F">
            <w:pPr>
              <w:rPr>
                <w:rFonts w:ascii="Calibri" w:eastAsia="Calibri" w:hAnsi="Calibri" w:cs="Arial"/>
                <w:bCs/>
              </w:rPr>
            </w:pPr>
            <w:r w:rsidRPr="002307DA">
              <w:rPr>
                <w:rFonts w:ascii="Calibri" w:eastAsia="Calibri" w:hAnsi="Calibri" w:cs="Arial"/>
                <w:bCs/>
              </w:rPr>
              <w:t xml:space="preserve">This </w:t>
            </w:r>
            <w:r w:rsidR="00783C9F" w:rsidRPr="002307DA">
              <w:rPr>
                <w:rFonts w:ascii="Calibri" w:eastAsia="Calibri" w:hAnsi="Calibri" w:cs="Arial"/>
                <w:bCs/>
              </w:rPr>
              <w:t>safe work proced</w:t>
            </w:r>
            <w:r w:rsidRPr="002307DA">
              <w:rPr>
                <w:rFonts w:ascii="Calibri" w:eastAsia="Calibri" w:hAnsi="Calibri" w:cs="Arial"/>
                <w:bCs/>
              </w:rPr>
              <w:t>ure will be reviewed any time the task, equipment or materials change and at a minimum of every three years</w:t>
            </w:r>
            <w:r w:rsidR="00783C9F" w:rsidRPr="002307DA">
              <w:rPr>
                <w:rFonts w:ascii="Calibri" w:eastAsia="Calibri" w:hAnsi="Calibri" w:cs="Arial"/>
                <w:bCs/>
              </w:rPr>
              <w:t>.</w:t>
            </w:r>
          </w:p>
        </w:tc>
      </w:tr>
      <w:tr w:rsidR="00E0712A" w:rsidRPr="002307DA" w14:paraId="04352246" w14:textId="77777777" w:rsidTr="002307DA">
        <w:tc>
          <w:tcPr>
            <w:tcW w:w="5240" w:type="dxa"/>
            <w:gridSpan w:val="4"/>
            <w:vMerge/>
          </w:tcPr>
          <w:p w14:paraId="1D1778E0" w14:textId="77777777" w:rsidR="00E0712A" w:rsidRPr="002307DA" w:rsidRDefault="00E0712A" w:rsidP="00E0712A">
            <w:pPr>
              <w:jc w:val="center"/>
              <w:rPr>
                <w:rFonts w:ascii="Calibri" w:eastAsia="Calibri" w:hAnsi="Calibri" w:cs="Arial"/>
                <w:b/>
                <w:bCs/>
              </w:rPr>
            </w:pPr>
          </w:p>
        </w:tc>
        <w:tc>
          <w:tcPr>
            <w:tcW w:w="4394" w:type="dxa"/>
            <w:gridSpan w:val="4"/>
          </w:tcPr>
          <w:p w14:paraId="2884EC83" w14:textId="77777777" w:rsidR="00E0712A" w:rsidRPr="002307DA" w:rsidRDefault="00E0712A" w:rsidP="00E0712A">
            <w:pPr>
              <w:rPr>
                <w:rFonts w:ascii="Calibri" w:eastAsia="Calibri" w:hAnsi="Calibri" w:cs="Arial"/>
                <w:bCs/>
              </w:rPr>
            </w:pPr>
            <w:r w:rsidRPr="002307DA">
              <w:rPr>
                <w:rFonts w:ascii="Calibri" w:eastAsia="Calibri" w:hAnsi="Calibri" w:cs="Arial"/>
                <w:bCs/>
              </w:rPr>
              <w:t>Reviewed By WSH Committee:</w:t>
            </w:r>
          </w:p>
          <w:p w14:paraId="0E722DD7" w14:textId="77777777" w:rsidR="00E0712A" w:rsidRPr="002307DA" w:rsidRDefault="00E0712A" w:rsidP="00E0712A">
            <w:pPr>
              <w:rPr>
                <w:rFonts w:ascii="Calibri" w:eastAsia="Calibri" w:hAnsi="Calibri" w:cs="Arial"/>
                <w:bCs/>
              </w:rPr>
            </w:pPr>
          </w:p>
          <w:p w14:paraId="4D555930" w14:textId="77777777" w:rsidR="00E0712A" w:rsidRPr="002307DA" w:rsidRDefault="00E0712A" w:rsidP="00E0712A">
            <w:pPr>
              <w:rPr>
                <w:rFonts w:ascii="Calibri" w:eastAsia="Calibri" w:hAnsi="Calibri" w:cs="Arial"/>
                <w:bCs/>
              </w:rPr>
            </w:pPr>
          </w:p>
          <w:p w14:paraId="5E4B563C" w14:textId="77777777" w:rsidR="00E0712A" w:rsidRPr="002307DA" w:rsidRDefault="00E0712A" w:rsidP="00E0712A">
            <w:pPr>
              <w:rPr>
                <w:rFonts w:ascii="Calibri" w:eastAsia="Calibri" w:hAnsi="Calibri" w:cs="Arial"/>
                <w:bCs/>
              </w:rPr>
            </w:pPr>
            <w:r w:rsidRPr="002307DA">
              <w:rPr>
                <w:rFonts w:ascii="Calibri" w:eastAsia="Calibri" w:hAnsi="Calibri" w:cs="Arial"/>
                <w:bCs/>
              </w:rPr>
              <w:t>Date:</w:t>
            </w:r>
          </w:p>
          <w:p w14:paraId="0B3826CC" w14:textId="77777777" w:rsidR="00E0712A" w:rsidRPr="002307DA" w:rsidRDefault="00E0712A" w:rsidP="00E0712A">
            <w:pPr>
              <w:rPr>
                <w:rFonts w:ascii="Calibri" w:eastAsia="Calibri" w:hAnsi="Calibri" w:cs="Arial"/>
                <w:bCs/>
              </w:rPr>
            </w:pPr>
          </w:p>
        </w:tc>
      </w:tr>
    </w:tbl>
    <w:p w14:paraId="057099D2" w14:textId="77777777" w:rsidR="00E0712A" w:rsidRPr="00481DC7" w:rsidRDefault="00E0712A" w:rsidP="00E0712A">
      <w:pPr>
        <w:rPr>
          <w:rFonts w:ascii="Calibri" w:eastAsia="Calibri" w:hAnsi="Calibri" w:cs="Times New Roman"/>
          <w:sz w:val="20"/>
          <w:szCs w:val="20"/>
        </w:rPr>
      </w:pPr>
    </w:p>
    <w:p w14:paraId="4BC9BE38" w14:textId="77777777" w:rsidR="00E0712A" w:rsidRDefault="00E0712A">
      <w:r>
        <w:br w:type="page"/>
      </w:r>
    </w:p>
    <w:p w14:paraId="15933546" w14:textId="00EFF992" w:rsidR="00E0712A" w:rsidRPr="002307DA" w:rsidRDefault="00303C22" w:rsidP="00C269A4">
      <w:pPr>
        <w:keepNext/>
        <w:keepLines/>
        <w:spacing w:after="0" w:line="240" w:lineRule="auto"/>
        <w:jc w:val="center"/>
        <w:outlineLvl w:val="1"/>
        <w:rPr>
          <w:rFonts w:eastAsiaTheme="majorEastAsia" w:cstheme="minorHAnsi"/>
        </w:rPr>
      </w:pPr>
      <w:r w:rsidRPr="002307DA">
        <w:rPr>
          <w:rFonts w:eastAsiaTheme="majorEastAsia" w:cstheme="minorHAnsi"/>
        </w:rPr>
        <w:lastRenderedPageBreak/>
        <w:t xml:space="preserve">General – </w:t>
      </w:r>
      <w:r w:rsidR="00E0712A" w:rsidRPr="002307DA">
        <w:rPr>
          <w:rFonts w:eastAsiaTheme="majorEastAsia" w:cstheme="minorHAnsi"/>
        </w:rPr>
        <w:t>Power Tools</w:t>
      </w:r>
    </w:p>
    <w:tbl>
      <w:tblPr>
        <w:tblStyle w:val="TableGrid"/>
        <w:tblW w:w="9634" w:type="dxa"/>
        <w:tblLook w:val="04A0" w:firstRow="1" w:lastRow="0" w:firstColumn="1" w:lastColumn="0" w:noHBand="0" w:noVBand="1"/>
      </w:tblPr>
      <w:tblGrid>
        <w:gridCol w:w="1867"/>
        <w:gridCol w:w="1247"/>
        <w:gridCol w:w="620"/>
        <w:gridCol w:w="1506"/>
        <w:gridCol w:w="369"/>
        <w:gridCol w:w="620"/>
        <w:gridCol w:w="1086"/>
        <w:gridCol w:w="2319"/>
      </w:tblGrid>
      <w:tr w:rsidR="00E0712A" w:rsidRPr="002307DA" w14:paraId="21E4821A" w14:textId="77777777" w:rsidTr="002307DA">
        <w:tc>
          <w:tcPr>
            <w:tcW w:w="1867" w:type="dxa"/>
          </w:tcPr>
          <w:p w14:paraId="4B6F8A7B" w14:textId="77777777" w:rsidR="00E0712A" w:rsidRPr="002307DA" w:rsidRDefault="00E0712A" w:rsidP="00E0712A">
            <w:pPr>
              <w:rPr>
                <w:b/>
              </w:rPr>
            </w:pPr>
            <w:r w:rsidRPr="002307DA">
              <w:rPr>
                <w:b/>
              </w:rPr>
              <w:t>Facility:</w:t>
            </w:r>
          </w:p>
        </w:tc>
        <w:tc>
          <w:tcPr>
            <w:tcW w:w="1867" w:type="dxa"/>
            <w:gridSpan w:val="2"/>
          </w:tcPr>
          <w:p w14:paraId="1120788A" w14:textId="77777777" w:rsidR="00E0712A" w:rsidRPr="002307DA" w:rsidRDefault="00E0712A" w:rsidP="00E0712A">
            <w:r w:rsidRPr="002307DA">
              <w:rPr>
                <w:b/>
              </w:rPr>
              <w:t>Written By:</w:t>
            </w:r>
          </w:p>
        </w:tc>
        <w:tc>
          <w:tcPr>
            <w:tcW w:w="1875" w:type="dxa"/>
            <w:gridSpan w:val="2"/>
          </w:tcPr>
          <w:p w14:paraId="25BCF02B" w14:textId="77777777" w:rsidR="00E0712A" w:rsidRPr="002307DA" w:rsidRDefault="00E0712A" w:rsidP="00E0712A">
            <w:r w:rsidRPr="002307DA">
              <w:rPr>
                <w:b/>
              </w:rPr>
              <w:t>Approved By:</w:t>
            </w:r>
          </w:p>
        </w:tc>
        <w:tc>
          <w:tcPr>
            <w:tcW w:w="1706" w:type="dxa"/>
            <w:gridSpan w:val="2"/>
          </w:tcPr>
          <w:p w14:paraId="5C5677A3" w14:textId="77777777" w:rsidR="00E0712A" w:rsidRPr="002307DA" w:rsidRDefault="00E0712A" w:rsidP="00E0712A">
            <w:r w:rsidRPr="002307DA">
              <w:rPr>
                <w:b/>
              </w:rPr>
              <w:t>Date Created:</w:t>
            </w:r>
          </w:p>
        </w:tc>
        <w:tc>
          <w:tcPr>
            <w:tcW w:w="2319" w:type="dxa"/>
          </w:tcPr>
          <w:p w14:paraId="7C389622" w14:textId="5EEF401F" w:rsidR="00E0712A" w:rsidRPr="002307DA" w:rsidRDefault="00E0712A" w:rsidP="00E0712A">
            <w:r w:rsidRPr="002307DA">
              <w:rPr>
                <w:b/>
              </w:rPr>
              <w:t>Date of Last Revision</w:t>
            </w:r>
            <w:r w:rsidR="00C269A4" w:rsidRPr="002307DA">
              <w:rPr>
                <w:b/>
              </w:rPr>
              <w:t>:</w:t>
            </w:r>
          </w:p>
        </w:tc>
      </w:tr>
      <w:tr w:rsidR="00E0712A" w:rsidRPr="002307DA" w14:paraId="64EAB7C2" w14:textId="77777777" w:rsidTr="002307DA">
        <w:tc>
          <w:tcPr>
            <w:tcW w:w="1867" w:type="dxa"/>
          </w:tcPr>
          <w:p w14:paraId="565FDAB6" w14:textId="77777777" w:rsidR="00E0712A" w:rsidRPr="002307DA" w:rsidRDefault="00E0712A" w:rsidP="00E0712A"/>
        </w:tc>
        <w:tc>
          <w:tcPr>
            <w:tcW w:w="1867" w:type="dxa"/>
            <w:gridSpan w:val="2"/>
          </w:tcPr>
          <w:p w14:paraId="36566BF5" w14:textId="77777777" w:rsidR="00E0712A" w:rsidRPr="002307DA" w:rsidRDefault="00E0712A" w:rsidP="00E0712A"/>
        </w:tc>
        <w:tc>
          <w:tcPr>
            <w:tcW w:w="1875" w:type="dxa"/>
            <w:gridSpan w:val="2"/>
          </w:tcPr>
          <w:p w14:paraId="2C7868CD" w14:textId="77777777" w:rsidR="00E0712A" w:rsidRPr="002307DA" w:rsidRDefault="00E0712A" w:rsidP="00E0712A"/>
        </w:tc>
        <w:tc>
          <w:tcPr>
            <w:tcW w:w="1706" w:type="dxa"/>
            <w:gridSpan w:val="2"/>
          </w:tcPr>
          <w:p w14:paraId="22594F4D" w14:textId="77777777" w:rsidR="00E0712A" w:rsidRPr="002307DA" w:rsidRDefault="00E0712A" w:rsidP="00E0712A"/>
        </w:tc>
        <w:tc>
          <w:tcPr>
            <w:tcW w:w="2319" w:type="dxa"/>
          </w:tcPr>
          <w:p w14:paraId="5743F3BF" w14:textId="77777777" w:rsidR="00E0712A" w:rsidRPr="002307DA" w:rsidRDefault="00E0712A" w:rsidP="00E0712A"/>
        </w:tc>
      </w:tr>
      <w:tr w:rsidR="00E0712A" w:rsidRPr="002307DA" w14:paraId="1C22FA46" w14:textId="77777777" w:rsidTr="002307DA">
        <w:tc>
          <w:tcPr>
            <w:tcW w:w="3114" w:type="dxa"/>
            <w:gridSpan w:val="2"/>
          </w:tcPr>
          <w:p w14:paraId="42418EC5" w14:textId="1B7BD548" w:rsidR="00E0712A" w:rsidRPr="002307DA" w:rsidRDefault="00E0712A" w:rsidP="00E0712A">
            <w:pPr>
              <w:rPr>
                <w:rFonts w:cs="Arial"/>
                <w:b/>
                <w:bCs/>
                <w:iCs/>
              </w:rPr>
            </w:pPr>
            <w:r w:rsidRPr="002307DA">
              <w:rPr>
                <w:rFonts w:cs="Arial"/>
                <w:b/>
                <w:bCs/>
                <w:iCs/>
              </w:rPr>
              <w:t>Hazards Present:</w:t>
            </w:r>
          </w:p>
        </w:tc>
        <w:tc>
          <w:tcPr>
            <w:tcW w:w="3115" w:type="dxa"/>
            <w:gridSpan w:val="4"/>
          </w:tcPr>
          <w:p w14:paraId="680EE5D1" w14:textId="442B633B" w:rsidR="00E0712A" w:rsidRPr="002307DA" w:rsidRDefault="000977ED" w:rsidP="00E0712A">
            <w:pPr>
              <w:rPr>
                <w:rFonts w:cs="Arial"/>
                <w:b/>
                <w:bCs/>
                <w:iCs/>
              </w:rPr>
            </w:pPr>
            <w:r w:rsidRPr="002307DA">
              <w:rPr>
                <w:rFonts w:cs="Arial"/>
                <w:b/>
                <w:bCs/>
                <w:iCs/>
              </w:rPr>
              <w:t>PPE or Devices Required:</w:t>
            </w:r>
          </w:p>
        </w:tc>
        <w:tc>
          <w:tcPr>
            <w:tcW w:w="3405" w:type="dxa"/>
            <w:gridSpan w:val="2"/>
          </w:tcPr>
          <w:p w14:paraId="1E93835B" w14:textId="77777777" w:rsidR="00E0712A" w:rsidRPr="002307DA" w:rsidRDefault="00E0712A" w:rsidP="00E0712A">
            <w:pPr>
              <w:rPr>
                <w:rFonts w:cs="Arial"/>
                <w:b/>
                <w:bCs/>
                <w:iCs/>
              </w:rPr>
            </w:pPr>
            <w:r w:rsidRPr="002307DA">
              <w:rPr>
                <w:rFonts w:cs="Arial"/>
                <w:b/>
                <w:bCs/>
                <w:iCs/>
              </w:rPr>
              <w:t>Additional Training Required:</w:t>
            </w:r>
          </w:p>
        </w:tc>
      </w:tr>
      <w:tr w:rsidR="00E0712A" w:rsidRPr="002307DA" w14:paraId="5AD95F46" w14:textId="77777777" w:rsidTr="002307DA">
        <w:tc>
          <w:tcPr>
            <w:tcW w:w="3114" w:type="dxa"/>
            <w:gridSpan w:val="2"/>
          </w:tcPr>
          <w:p w14:paraId="04E81C76" w14:textId="77777777" w:rsidR="00E0712A" w:rsidRPr="002307DA" w:rsidRDefault="00E0712A" w:rsidP="00E0712A"/>
        </w:tc>
        <w:tc>
          <w:tcPr>
            <w:tcW w:w="3115" w:type="dxa"/>
            <w:gridSpan w:val="4"/>
          </w:tcPr>
          <w:p w14:paraId="579883DA" w14:textId="78D439BE" w:rsidR="00E0712A" w:rsidRPr="002307DA" w:rsidRDefault="00C269A4" w:rsidP="00E0712A">
            <w:r w:rsidRPr="002307DA">
              <w:t xml:space="preserve">steel </w:t>
            </w:r>
            <w:r w:rsidR="007F2879" w:rsidRPr="002307DA">
              <w:t>toe</w:t>
            </w:r>
            <w:r w:rsidRPr="002307DA">
              <w:t xml:space="preserve"> boots</w:t>
            </w:r>
          </w:p>
        </w:tc>
        <w:tc>
          <w:tcPr>
            <w:tcW w:w="3405" w:type="dxa"/>
            <w:gridSpan w:val="2"/>
          </w:tcPr>
          <w:p w14:paraId="110729C0" w14:textId="647AAE04" w:rsidR="00E0712A" w:rsidRPr="002307DA" w:rsidRDefault="00C269A4" w:rsidP="00E0712A">
            <w:pPr>
              <w:rPr>
                <w:rFonts w:cs="Arial"/>
              </w:rPr>
            </w:pPr>
            <w:r w:rsidRPr="002307DA">
              <w:rPr>
                <w:rFonts w:cs="Arial"/>
              </w:rPr>
              <w:t>manufacturer's specifications</w:t>
            </w:r>
          </w:p>
        </w:tc>
      </w:tr>
      <w:tr w:rsidR="00E0712A" w:rsidRPr="002307DA" w14:paraId="71BF5936" w14:textId="77777777" w:rsidTr="002307DA">
        <w:tc>
          <w:tcPr>
            <w:tcW w:w="3114" w:type="dxa"/>
            <w:gridSpan w:val="2"/>
          </w:tcPr>
          <w:p w14:paraId="6028E6EE" w14:textId="77777777" w:rsidR="00E0712A" w:rsidRPr="002307DA" w:rsidRDefault="00E0712A" w:rsidP="00E0712A"/>
        </w:tc>
        <w:tc>
          <w:tcPr>
            <w:tcW w:w="3115" w:type="dxa"/>
            <w:gridSpan w:val="4"/>
          </w:tcPr>
          <w:p w14:paraId="1C3024E2" w14:textId="39FA4FB5" w:rsidR="00E0712A" w:rsidRPr="002307DA" w:rsidRDefault="00C269A4" w:rsidP="00E0712A">
            <w:r w:rsidRPr="002307DA">
              <w:t>safety glasses</w:t>
            </w:r>
          </w:p>
        </w:tc>
        <w:tc>
          <w:tcPr>
            <w:tcW w:w="3405" w:type="dxa"/>
            <w:gridSpan w:val="2"/>
          </w:tcPr>
          <w:p w14:paraId="7E03C591" w14:textId="77777777" w:rsidR="00E0712A" w:rsidRPr="002307DA" w:rsidRDefault="00E0712A" w:rsidP="00E0712A">
            <w:pPr>
              <w:rPr>
                <w:rFonts w:cstheme="minorHAnsi"/>
              </w:rPr>
            </w:pPr>
          </w:p>
        </w:tc>
      </w:tr>
      <w:tr w:rsidR="00E0712A" w:rsidRPr="002307DA" w14:paraId="0711422B" w14:textId="77777777" w:rsidTr="002307DA">
        <w:tc>
          <w:tcPr>
            <w:tcW w:w="3114" w:type="dxa"/>
            <w:gridSpan w:val="2"/>
          </w:tcPr>
          <w:p w14:paraId="54CE7177" w14:textId="77777777" w:rsidR="00E0712A" w:rsidRPr="002307DA" w:rsidRDefault="00E0712A" w:rsidP="00E0712A"/>
        </w:tc>
        <w:tc>
          <w:tcPr>
            <w:tcW w:w="3115" w:type="dxa"/>
            <w:gridSpan w:val="4"/>
          </w:tcPr>
          <w:p w14:paraId="0EE3BE05" w14:textId="29F5DAD7" w:rsidR="00E0712A" w:rsidRPr="002307DA" w:rsidRDefault="00C269A4" w:rsidP="00E0712A">
            <w:r w:rsidRPr="002307DA">
              <w:t>hard hat</w:t>
            </w:r>
          </w:p>
        </w:tc>
        <w:tc>
          <w:tcPr>
            <w:tcW w:w="3405" w:type="dxa"/>
            <w:gridSpan w:val="2"/>
          </w:tcPr>
          <w:p w14:paraId="51FD8CD9" w14:textId="77777777" w:rsidR="00E0712A" w:rsidRPr="002307DA" w:rsidRDefault="00E0712A" w:rsidP="00E0712A">
            <w:pPr>
              <w:rPr>
                <w:rFonts w:cstheme="minorHAnsi"/>
              </w:rPr>
            </w:pPr>
          </w:p>
        </w:tc>
      </w:tr>
      <w:tr w:rsidR="00E0712A" w:rsidRPr="002307DA" w14:paraId="36548A05" w14:textId="77777777" w:rsidTr="002307DA">
        <w:tc>
          <w:tcPr>
            <w:tcW w:w="3114" w:type="dxa"/>
            <w:gridSpan w:val="2"/>
            <w:vAlign w:val="bottom"/>
          </w:tcPr>
          <w:p w14:paraId="3C241D39" w14:textId="77777777" w:rsidR="00E0712A" w:rsidRPr="002307DA" w:rsidRDefault="00E0712A" w:rsidP="00E0712A">
            <w:pPr>
              <w:rPr>
                <w:rFonts w:cs="Arial"/>
              </w:rPr>
            </w:pPr>
          </w:p>
        </w:tc>
        <w:tc>
          <w:tcPr>
            <w:tcW w:w="3115" w:type="dxa"/>
            <w:gridSpan w:val="4"/>
          </w:tcPr>
          <w:p w14:paraId="5081F6FD" w14:textId="44A8F13E" w:rsidR="00E0712A" w:rsidRPr="002307DA" w:rsidRDefault="00C269A4" w:rsidP="00E0712A">
            <w:r w:rsidRPr="002307DA">
              <w:t>hearing protection</w:t>
            </w:r>
          </w:p>
        </w:tc>
        <w:tc>
          <w:tcPr>
            <w:tcW w:w="3405" w:type="dxa"/>
            <w:gridSpan w:val="2"/>
          </w:tcPr>
          <w:p w14:paraId="24ED153D" w14:textId="77777777" w:rsidR="00E0712A" w:rsidRPr="002307DA" w:rsidRDefault="00E0712A" w:rsidP="00E0712A">
            <w:pPr>
              <w:rPr>
                <w:rFonts w:cstheme="minorHAnsi"/>
              </w:rPr>
            </w:pPr>
          </w:p>
        </w:tc>
      </w:tr>
      <w:tr w:rsidR="00E0712A" w:rsidRPr="002307DA" w14:paraId="27778E62" w14:textId="77777777" w:rsidTr="002307DA">
        <w:tc>
          <w:tcPr>
            <w:tcW w:w="9634" w:type="dxa"/>
            <w:gridSpan w:val="8"/>
          </w:tcPr>
          <w:p w14:paraId="73949DD3" w14:textId="331AB2CD" w:rsidR="00E0712A" w:rsidRPr="002307DA" w:rsidRDefault="00E0712A" w:rsidP="00783C9F">
            <w:pPr>
              <w:jc w:val="center"/>
              <w:rPr>
                <w:rFonts w:cs="Arial"/>
                <w:b/>
                <w:bCs/>
              </w:rPr>
            </w:pPr>
            <w:r w:rsidRPr="002307DA">
              <w:rPr>
                <w:rFonts w:cs="Arial"/>
                <w:b/>
                <w:bCs/>
              </w:rPr>
              <w:t xml:space="preserve">Safe </w:t>
            </w:r>
            <w:r w:rsidR="00F0763B" w:rsidRPr="002307DA">
              <w:rPr>
                <w:rFonts w:cs="Arial"/>
                <w:b/>
                <w:bCs/>
              </w:rPr>
              <w:t>Work</w:t>
            </w:r>
            <w:r w:rsidRPr="002307DA">
              <w:rPr>
                <w:rFonts w:cs="Arial"/>
                <w:b/>
                <w:bCs/>
              </w:rPr>
              <w:t xml:space="preserve"> Procedure:</w:t>
            </w:r>
          </w:p>
        </w:tc>
      </w:tr>
      <w:tr w:rsidR="00E0712A" w:rsidRPr="002307DA" w14:paraId="55FC2464" w14:textId="77777777" w:rsidTr="002307DA">
        <w:tc>
          <w:tcPr>
            <w:tcW w:w="9634" w:type="dxa"/>
            <w:gridSpan w:val="8"/>
          </w:tcPr>
          <w:p w14:paraId="309DFA47" w14:textId="77777777" w:rsidR="00E0712A" w:rsidRPr="002307DA" w:rsidRDefault="00E0712A" w:rsidP="00DE65A4">
            <w:pPr>
              <w:numPr>
                <w:ilvl w:val="0"/>
                <w:numId w:val="9"/>
              </w:numPr>
              <w:contextualSpacing/>
              <w:rPr>
                <w:rFonts w:cs="Arial"/>
                <w:bCs/>
              </w:rPr>
            </w:pPr>
            <w:r w:rsidRPr="002307DA">
              <w:rPr>
                <w:rFonts w:cs="Arial"/>
                <w:bCs/>
              </w:rPr>
              <w:t>Use all required PPE.</w:t>
            </w:r>
            <w:r w:rsidRPr="002307DA">
              <w:rPr>
                <w:rFonts w:cs="Arial"/>
                <w:bCs/>
              </w:rPr>
              <w:tab/>
            </w:r>
            <w:r w:rsidRPr="002307DA">
              <w:rPr>
                <w:rFonts w:cs="Arial"/>
                <w:bCs/>
              </w:rPr>
              <w:tab/>
            </w:r>
            <w:r w:rsidRPr="002307DA">
              <w:rPr>
                <w:rFonts w:cs="Arial"/>
                <w:bCs/>
              </w:rPr>
              <w:tab/>
            </w:r>
          </w:p>
          <w:p w14:paraId="379743DE" w14:textId="77777777" w:rsidR="00E0712A" w:rsidRPr="002307DA" w:rsidRDefault="00E0712A" w:rsidP="00DE65A4">
            <w:pPr>
              <w:numPr>
                <w:ilvl w:val="0"/>
                <w:numId w:val="9"/>
              </w:numPr>
              <w:contextualSpacing/>
              <w:rPr>
                <w:rFonts w:cs="Arial"/>
                <w:bCs/>
              </w:rPr>
            </w:pPr>
            <w:r w:rsidRPr="002307DA">
              <w:rPr>
                <w:rFonts w:cs="Arial"/>
                <w:bCs/>
              </w:rPr>
              <w:t>To be used for the intended purpose.</w:t>
            </w:r>
            <w:r w:rsidRPr="002307DA">
              <w:rPr>
                <w:rFonts w:cs="Arial"/>
                <w:bCs/>
              </w:rPr>
              <w:tab/>
            </w:r>
            <w:r w:rsidRPr="002307DA">
              <w:rPr>
                <w:rFonts w:cs="Arial"/>
                <w:bCs/>
              </w:rPr>
              <w:tab/>
            </w:r>
            <w:r w:rsidRPr="002307DA">
              <w:rPr>
                <w:rFonts w:cs="Arial"/>
                <w:bCs/>
              </w:rPr>
              <w:tab/>
            </w:r>
          </w:p>
          <w:p w14:paraId="41137FD4" w14:textId="77777777" w:rsidR="00E0712A" w:rsidRPr="002307DA" w:rsidRDefault="00E0712A" w:rsidP="00DE65A4">
            <w:pPr>
              <w:numPr>
                <w:ilvl w:val="0"/>
                <w:numId w:val="9"/>
              </w:numPr>
              <w:contextualSpacing/>
              <w:rPr>
                <w:rFonts w:cs="Arial"/>
                <w:bCs/>
              </w:rPr>
            </w:pPr>
            <w:r w:rsidRPr="002307DA">
              <w:rPr>
                <w:rFonts w:cs="Arial"/>
                <w:bCs/>
              </w:rPr>
              <w:t>Cleaned and properly stored after usage.</w:t>
            </w:r>
            <w:r w:rsidRPr="002307DA">
              <w:rPr>
                <w:rFonts w:cs="Arial"/>
                <w:bCs/>
              </w:rPr>
              <w:tab/>
            </w:r>
            <w:r w:rsidRPr="002307DA">
              <w:rPr>
                <w:rFonts w:cs="Arial"/>
                <w:bCs/>
              </w:rPr>
              <w:tab/>
            </w:r>
            <w:r w:rsidRPr="002307DA">
              <w:rPr>
                <w:rFonts w:cs="Arial"/>
                <w:bCs/>
              </w:rPr>
              <w:tab/>
            </w:r>
          </w:p>
          <w:p w14:paraId="241BBC3D" w14:textId="55994686" w:rsidR="00E0712A" w:rsidRPr="002307DA" w:rsidRDefault="00E0712A" w:rsidP="00DE65A4">
            <w:pPr>
              <w:numPr>
                <w:ilvl w:val="0"/>
                <w:numId w:val="9"/>
              </w:numPr>
              <w:contextualSpacing/>
              <w:rPr>
                <w:rFonts w:cs="Arial"/>
                <w:bCs/>
              </w:rPr>
            </w:pPr>
            <w:r w:rsidRPr="002307DA">
              <w:rPr>
                <w:rFonts w:cs="Arial"/>
                <w:bCs/>
              </w:rPr>
              <w:t>Ensure it has its own storage area to prevent damage.</w:t>
            </w:r>
            <w:r w:rsidRPr="002307DA">
              <w:rPr>
                <w:rFonts w:cs="Arial"/>
                <w:bCs/>
              </w:rPr>
              <w:tab/>
            </w:r>
            <w:r w:rsidRPr="002307DA">
              <w:rPr>
                <w:rFonts w:cs="Arial"/>
                <w:bCs/>
              </w:rPr>
              <w:tab/>
            </w:r>
            <w:r w:rsidRPr="002307DA">
              <w:rPr>
                <w:rFonts w:cs="Arial"/>
                <w:bCs/>
              </w:rPr>
              <w:tab/>
            </w:r>
          </w:p>
          <w:p w14:paraId="571129EE" w14:textId="77777777" w:rsidR="00E0712A" w:rsidRPr="002307DA" w:rsidRDefault="00E0712A" w:rsidP="00DE65A4">
            <w:pPr>
              <w:numPr>
                <w:ilvl w:val="0"/>
                <w:numId w:val="9"/>
              </w:numPr>
              <w:contextualSpacing/>
              <w:rPr>
                <w:rFonts w:cs="Arial"/>
                <w:bCs/>
              </w:rPr>
            </w:pPr>
            <w:r w:rsidRPr="002307DA">
              <w:rPr>
                <w:rFonts w:cs="Arial"/>
                <w:bCs/>
              </w:rPr>
              <w:t>Must have an operational dead man control that requires constant hand pressure.</w:t>
            </w:r>
            <w:r w:rsidRPr="002307DA">
              <w:rPr>
                <w:rFonts w:cs="Arial"/>
                <w:bCs/>
              </w:rPr>
              <w:tab/>
            </w:r>
          </w:p>
          <w:p w14:paraId="11B0A7E0" w14:textId="743356BF" w:rsidR="00C269A4" w:rsidRPr="002307DA" w:rsidRDefault="00E0712A" w:rsidP="00DE65A4">
            <w:pPr>
              <w:numPr>
                <w:ilvl w:val="0"/>
                <w:numId w:val="9"/>
              </w:numPr>
              <w:contextualSpacing/>
              <w:rPr>
                <w:rFonts w:cs="Arial"/>
                <w:bCs/>
              </w:rPr>
            </w:pPr>
            <w:r w:rsidRPr="002307DA">
              <w:rPr>
                <w:rFonts w:cs="Arial"/>
                <w:bCs/>
              </w:rPr>
              <w:t xml:space="preserve">Circular saws and chain saws must not be equipped with devices that </w:t>
            </w:r>
            <w:r w:rsidR="00C269A4" w:rsidRPr="002307DA">
              <w:rPr>
                <w:rFonts w:cs="Arial"/>
                <w:bCs/>
              </w:rPr>
              <w:t>lock onto the operating controls.</w:t>
            </w:r>
          </w:p>
          <w:p w14:paraId="4E509DAB" w14:textId="3B23B288" w:rsidR="00E0712A" w:rsidRPr="002307DA" w:rsidRDefault="00C269A4" w:rsidP="00DE65A4">
            <w:pPr>
              <w:numPr>
                <w:ilvl w:val="0"/>
                <w:numId w:val="9"/>
              </w:numPr>
              <w:contextualSpacing/>
              <w:rPr>
                <w:rFonts w:cs="Arial"/>
                <w:bCs/>
              </w:rPr>
            </w:pPr>
            <w:r w:rsidRPr="002307DA">
              <w:rPr>
                <w:rFonts w:cs="Arial"/>
                <w:bCs/>
              </w:rPr>
              <w:t>A</w:t>
            </w:r>
            <w:r w:rsidR="00E0712A" w:rsidRPr="002307DA">
              <w:rPr>
                <w:rFonts w:cs="Arial"/>
                <w:bCs/>
              </w:rPr>
              <w:t xml:space="preserve">ll guards </w:t>
            </w:r>
            <w:r w:rsidRPr="002307DA">
              <w:rPr>
                <w:rFonts w:cs="Arial"/>
                <w:bCs/>
              </w:rPr>
              <w:t>to be used and in good repair.</w:t>
            </w:r>
          </w:p>
          <w:p w14:paraId="05BD96D2" w14:textId="09D036CB" w:rsidR="00E0712A" w:rsidRPr="002307DA" w:rsidRDefault="00E0712A" w:rsidP="00DE65A4">
            <w:pPr>
              <w:numPr>
                <w:ilvl w:val="0"/>
                <w:numId w:val="9"/>
              </w:numPr>
              <w:contextualSpacing/>
              <w:rPr>
                <w:rFonts w:cs="Arial"/>
                <w:bCs/>
              </w:rPr>
            </w:pPr>
            <w:r w:rsidRPr="002307DA">
              <w:rPr>
                <w:rFonts w:cs="Arial"/>
                <w:bCs/>
              </w:rPr>
              <w:t>Never hoist or lower p</w:t>
            </w:r>
            <w:r w:rsidR="00C269A4" w:rsidRPr="002307DA">
              <w:rPr>
                <w:rFonts w:cs="Arial"/>
                <w:bCs/>
              </w:rPr>
              <w:t>ower tools by the power cord.</w:t>
            </w:r>
          </w:p>
          <w:p w14:paraId="554FA6C4" w14:textId="2DDFE217" w:rsidR="00E0712A" w:rsidRPr="002307DA" w:rsidRDefault="00E0712A" w:rsidP="00DE65A4">
            <w:pPr>
              <w:numPr>
                <w:ilvl w:val="0"/>
                <w:numId w:val="9"/>
              </w:numPr>
              <w:contextualSpacing/>
              <w:rPr>
                <w:rFonts w:cs="Arial"/>
                <w:bCs/>
              </w:rPr>
            </w:pPr>
            <w:r w:rsidRPr="002307DA">
              <w:rPr>
                <w:rFonts w:cs="Arial"/>
                <w:bCs/>
              </w:rPr>
              <w:t>Ensure tool</w:t>
            </w:r>
            <w:r w:rsidR="00C269A4" w:rsidRPr="002307DA">
              <w:rPr>
                <w:rFonts w:cs="Arial"/>
                <w:bCs/>
              </w:rPr>
              <w:t xml:space="preserve"> is shut down while refueling.</w:t>
            </w: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p>
          <w:p w14:paraId="63F20023" w14:textId="77777777" w:rsidR="00E0712A" w:rsidRPr="002307DA" w:rsidRDefault="00E0712A" w:rsidP="00E0712A">
            <w:pPr>
              <w:rPr>
                <w:rFonts w:cs="Arial"/>
                <w:bCs/>
              </w:rPr>
            </w:pP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p>
        </w:tc>
      </w:tr>
      <w:tr w:rsidR="00E0712A" w:rsidRPr="002307DA" w14:paraId="45F96685" w14:textId="77777777" w:rsidTr="002307DA">
        <w:tc>
          <w:tcPr>
            <w:tcW w:w="9634" w:type="dxa"/>
            <w:gridSpan w:val="8"/>
          </w:tcPr>
          <w:p w14:paraId="1E4C0518" w14:textId="6E4C035D" w:rsidR="00E0712A" w:rsidRPr="002307DA" w:rsidRDefault="00E0712A" w:rsidP="00E0712A">
            <w:pPr>
              <w:jc w:val="center"/>
              <w:rPr>
                <w:rFonts w:cs="Arial"/>
                <w:b/>
                <w:bCs/>
                <w:i/>
              </w:rPr>
            </w:pPr>
            <w:r w:rsidRPr="002307DA">
              <w:rPr>
                <w:rFonts w:cs="Arial"/>
                <w:b/>
                <w:bCs/>
                <w:i/>
              </w:rPr>
              <w:t>If an emergency situation occurs while conducting this task or there is an equipment malfunction, engage the emergency stop and follow the lockout procedure</w:t>
            </w:r>
            <w:r w:rsidR="00C269A4" w:rsidRPr="002307DA">
              <w:rPr>
                <w:rFonts w:cs="Arial"/>
                <w:b/>
                <w:bCs/>
                <w:i/>
              </w:rPr>
              <w:t>.</w:t>
            </w:r>
          </w:p>
          <w:p w14:paraId="656C2669" w14:textId="77777777" w:rsidR="00E0712A" w:rsidRPr="002307DA" w:rsidRDefault="00E0712A" w:rsidP="00E0712A">
            <w:pPr>
              <w:jc w:val="center"/>
              <w:rPr>
                <w:rFonts w:cs="Arial"/>
                <w:b/>
                <w:bCs/>
              </w:rPr>
            </w:pPr>
          </w:p>
          <w:p w14:paraId="076843B0" w14:textId="67133866" w:rsidR="00E0712A" w:rsidRPr="002307DA" w:rsidRDefault="00E0712A" w:rsidP="00C269A4">
            <w:pPr>
              <w:jc w:val="center"/>
              <w:rPr>
                <w:rFonts w:cs="Arial"/>
                <w:b/>
                <w:bCs/>
              </w:rPr>
            </w:pPr>
            <w:r w:rsidRPr="002307DA">
              <w:rPr>
                <w:rFonts w:cs="Arial"/>
                <w:b/>
                <w:bCs/>
              </w:rPr>
              <w:t>REPORT ANY HAZARDOU</w:t>
            </w:r>
            <w:r w:rsidR="00C269A4" w:rsidRPr="002307DA">
              <w:rPr>
                <w:rFonts w:cs="Arial"/>
                <w:b/>
                <w:bCs/>
              </w:rPr>
              <w:t>S SITUATIONS TO YOUR SUPERVISOR</w:t>
            </w:r>
          </w:p>
        </w:tc>
      </w:tr>
      <w:tr w:rsidR="00E0712A" w:rsidRPr="002307DA" w14:paraId="5FE4934D" w14:textId="77777777" w:rsidTr="002307DA">
        <w:tc>
          <w:tcPr>
            <w:tcW w:w="5240" w:type="dxa"/>
            <w:gridSpan w:val="4"/>
            <w:vMerge w:val="restart"/>
          </w:tcPr>
          <w:p w14:paraId="0BDEC869" w14:textId="77777777" w:rsidR="00E0712A" w:rsidRPr="002307DA" w:rsidRDefault="00E0712A" w:rsidP="00E0712A">
            <w:pPr>
              <w:jc w:val="center"/>
              <w:rPr>
                <w:rFonts w:cs="Arial"/>
                <w:b/>
                <w:bCs/>
              </w:rPr>
            </w:pPr>
            <w:r w:rsidRPr="002307DA">
              <w:rPr>
                <w:rFonts w:cs="Arial"/>
                <w:b/>
                <w:bCs/>
              </w:rPr>
              <w:t>Guidance Documents/Standards:</w:t>
            </w:r>
          </w:p>
          <w:p w14:paraId="7CBB15E5" w14:textId="77777777" w:rsidR="00E0712A" w:rsidRPr="002307DA" w:rsidRDefault="00E0712A" w:rsidP="00E0712A">
            <w:pPr>
              <w:jc w:val="center"/>
              <w:rPr>
                <w:rFonts w:cs="Arial"/>
                <w:b/>
                <w:bCs/>
              </w:rPr>
            </w:pPr>
          </w:p>
          <w:p w14:paraId="3043E369" w14:textId="4D0F4658" w:rsidR="00E0712A" w:rsidRPr="002307DA" w:rsidRDefault="00E0712A" w:rsidP="00783C9F">
            <w:pPr>
              <w:rPr>
                <w:rFonts w:cs="Arial"/>
                <w:bCs/>
              </w:rPr>
            </w:pPr>
            <w:r w:rsidRPr="002307DA">
              <w:rPr>
                <w:rFonts w:cs="Arial"/>
                <w:bCs/>
              </w:rPr>
              <w:t xml:space="preserve">MB Workplace Safety </w:t>
            </w:r>
            <w:r w:rsidR="00963283" w:rsidRPr="002307DA">
              <w:rPr>
                <w:rFonts w:cs="Arial"/>
                <w:bCs/>
              </w:rPr>
              <w:t>and</w:t>
            </w:r>
            <w:r w:rsidRPr="002307DA">
              <w:rPr>
                <w:rFonts w:cs="Arial"/>
                <w:bCs/>
              </w:rPr>
              <w:t xml:space="preserve"> Health Act </w:t>
            </w:r>
            <w:r w:rsidR="00963283" w:rsidRPr="002307DA">
              <w:rPr>
                <w:rFonts w:cs="Arial"/>
                <w:bCs/>
              </w:rPr>
              <w:t>and</w:t>
            </w:r>
            <w:r w:rsidR="00783C9F" w:rsidRPr="002307DA">
              <w:rPr>
                <w:rFonts w:cs="Arial"/>
                <w:bCs/>
              </w:rPr>
              <w:t xml:space="preserve"> Regulation</w:t>
            </w:r>
            <w:r w:rsidRPr="002307DA">
              <w:rPr>
                <w:rFonts w:cs="Arial"/>
                <w:bCs/>
              </w:rPr>
              <w:t>:</w:t>
            </w:r>
          </w:p>
          <w:p w14:paraId="107D94EA" w14:textId="34A34A89" w:rsidR="00E0712A" w:rsidRPr="002307DA" w:rsidRDefault="00783C9F" w:rsidP="00C1420E">
            <w:pPr>
              <w:pStyle w:val="ListParagraph"/>
              <w:numPr>
                <w:ilvl w:val="0"/>
                <w:numId w:val="396"/>
              </w:numPr>
              <w:rPr>
                <w:rFonts w:cs="Arial"/>
                <w:bCs/>
              </w:rPr>
            </w:pPr>
            <w:r w:rsidRPr="002307DA">
              <w:rPr>
                <w:rFonts w:cs="Arial"/>
                <w:bCs/>
              </w:rPr>
              <w:t xml:space="preserve">Part </w:t>
            </w:r>
            <w:r w:rsidR="00E0712A" w:rsidRPr="002307DA">
              <w:rPr>
                <w:rFonts w:cs="Arial"/>
                <w:bCs/>
              </w:rPr>
              <w:t>4</w:t>
            </w:r>
            <w:r w:rsidRPr="002307DA">
              <w:rPr>
                <w:rFonts w:cs="Arial"/>
                <w:bCs/>
              </w:rPr>
              <w:t xml:space="preserve"> </w:t>
            </w:r>
            <w:r w:rsidR="00E0712A" w:rsidRPr="002307DA">
              <w:rPr>
                <w:rFonts w:cs="Arial"/>
                <w:bCs/>
              </w:rPr>
              <w:t>General Workplace Requirements</w:t>
            </w:r>
          </w:p>
          <w:p w14:paraId="3CC6A0E9" w14:textId="7D957D69" w:rsidR="00E0712A" w:rsidRPr="002307DA" w:rsidRDefault="00783C9F" w:rsidP="00C1420E">
            <w:pPr>
              <w:pStyle w:val="ListParagraph"/>
              <w:numPr>
                <w:ilvl w:val="0"/>
                <w:numId w:val="396"/>
              </w:numPr>
              <w:rPr>
                <w:rFonts w:cs="Arial"/>
                <w:bCs/>
              </w:rPr>
            </w:pPr>
            <w:r w:rsidRPr="002307DA">
              <w:rPr>
                <w:rFonts w:cs="Arial"/>
                <w:bCs/>
              </w:rPr>
              <w:t xml:space="preserve">Part </w:t>
            </w:r>
            <w:r w:rsidR="00E0712A" w:rsidRPr="002307DA">
              <w:rPr>
                <w:rFonts w:cs="Arial"/>
                <w:bCs/>
              </w:rPr>
              <w:t>5</w:t>
            </w:r>
            <w:r w:rsidRPr="002307DA">
              <w:rPr>
                <w:rFonts w:cs="Arial"/>
                <w:bCs/>
              </w:rPr>
              <w:t xml:space="preserve"> </w:t>
            </w:r>
            <w:r w:rsidR="00E0712A" w:rsidRPr="002307DA">
              <w:rPr>
                <w:rFonts w:cs="Arial"/>
                <w:bCs/>
              </w:rPr>
              <w:t>First Aid</w:t>
            </w:r>
          </w:p>
          <w:p w14:paraId="2B17E48F" w14:textId="4325B334" w:rsidR="00E0712A" w:rsidRPr="002307DA" w:rsidRDefault="00783C9F" w:rsidP="00C1420E">
            <w:pPr>
              <w:pStyle w:val="ListParagraph"/>
              <w:numPr>
                <w:ilvl w:val="0"/>
                <w:numId w:val="396"/>
              </w:numPr>
              <w:rPr>
                <w:rFonts w:cs="Arial"/>
                <w:bCs/>
              </w:rPr>
            </w:pPr>
            <w:r w:rsidRPr="002307DA">
              <w:rPr>
                <w:rFonts w:cs="Arial"/>
                <w:bCs/>
              </w:rPr>
              <w:t xml:space="preserve">Part </w:t>
            </w:r>
            <w:r w:rsidR="00E0712A" w:rsidRPr="002307DA">
              <w:rPr>
                <w:rFonts w:cs="Arial"/>
                <w:bCs/>
              </w:rPr>
              <w:t>6 Personal Protective Equipment</w:t>
            </w:r>
          </w:p>
          <w:p w14:paraId="4EA81A97" w14:textId="1F959623" w:rsidR="00E0712A" w:rsidRPr="002307DA" w:rsidRDefault="00783C9F" w:rsidP="00C1420E">
            <w:pPr>
              <w:pStyle w:val="ListParagraph"/>
              <w:numPr>
                <w:ilvl w:val="0"/>
                <w:numId w:val="396"/>
              </w:numPr>
              <w:rPr>
                <w:rFonts w:cs="Arial"/>
                <w:bCs/>
              </w:rPr>
            </w:pPr>
            <w:r w:rsidRPr="002307DA">
              <w:rPr>
                <w:rFonts w:cs="Arial"/>
                <w:bCs/>
              </w:rPr>
              <w:t xml:space="preserve">Part </w:t>
            </w:r>
            <w:r w:rsidR="00E0712A" w:rsidRPr="002307DA">
              <w:rPr>
                <w:rFonts w:cs="Arial"/>
                <w:bCs/>
              </w:rPr>
              <w:t>16 Machines, Tools and Robots</w:t>
            </w:r>
          </w:p>
          <w:p w14:paraId="2210E820" w14:textId="48AD89BE" w:rsidR="00E0712A" w:rsidRPr="002307DA" w:rsidRDefault="00E0712A" w:rsidP="00C1420E">
            <w:pPr>
              <w:pStyle w:val="ListParagraph"/>
              <w:numPr>
                <w:ilvl w:val="2"/>
                <w:numId w:val="392"/>
              </w:numPr>
              <w:spacing w:before="17"/>
              <w:ind w:left="1164" w:right="-50"/>
              <w:rPr>
                <w:rFonts w:cs="Arial"/>
                <w:bCs/>
              </w:rPr>
            </w:pPr>
            <w:r w:rsidRPr="002307DA">
              <w:rPr>
                <w:rFonts w:cs="Arial"/>
                <w:bCs/>
              </w:rPr>
              <w:t xml:space="preserve">16.22-16.28 Miscellaneous Machines </w:t>
            </w:r>
            <w:r w:rsidR="00963283" w:rsidRPr="002307DA">
              <w:rPr>
                <w:rFonts w:cs="Arial"/>
                <w:bCs/>
              </w:rPr>
              <w:t>and</w:t>
            </w:r>
            <w:r w:rsidRPr="002307DA">
              <w:rPr>
                <w:rFonts w:cs="Arial"/>
                <w:bCs/>
              </w:rPr>
              <w:t xml:space="preserve"> Tools</w:t>
            </w:r>
          </w:p>
        </w:tc>
        <w:tc>
          <w:tcPr>
            <w:tcW w:w="4394" w:type="dxa"/>
            <w:gridSpan w:val="4"/>
          </w:tcPr>
          <w:p w14:paraId="7DA5E239" w14:textId="5CDB7593" w:rsidR="00E0712A" w:rsidRPr="002307DA" w:rsidRDefault="00E0712A" w:rsidP="00783C9F">
            <w:pPr>
              <w:rPr>
                <w:rFonts w:cs="Arial"/>
                <w:bCs/>
              </w:rPr>
            </w:pPr>
            <w:r w:rsidRPr="002307DA">
              <w:rPr>
                <w:rFonts w:cs="Arial"/>
                <w:bCs/>
              </w:rPr>
              <w:t xml:space="preserve">This </w:t>
            </w:r>
            <w:r w:rsidR="00783C9F" w:rsidRPr="002307DA">
              <w:rPr>
                <w:rFonts w:cs="Arial"/>
                <w:bCs/>
              </w:rPr>
              <w:t>safe work procedur</w:t>
            </w:r>
            <w:r w:rsidRPr="002307DA">
              <w:rPr>
                <w:rFonts w:cs="Arial"/>
                <w:bCs/>
              </w:rPr>
              <w:t>e will be reviewed any time the task, equipment or materials change and at a minimum of every three years</w:t>
            </w:r>
            <w:r w:rsidR="00783C9F" w:rsidRPr="002307DA">
              <w:rPr>
                <w:rFonts w:cs="Arial"/>
                <w:bCs/>
              </w:rPr>
              <w:t>.</w:t>
            </w:r>
          </w:p>
        </w:tc>
      </w:tr>
      <w:tr w:rsidR="00E0712A" w:rsidRPr="002307DA" w14:paraId="24B1DE98" w14:textId="77777777" w:rsidTr="002307DA">
        <w:trPr>
          <w:trHeight w:val="922"/>
        </w:trPr>
        <w:tc>
          <w:tcPr>
            <w:tcW w:w="5240" w:type="dxa"/>
            <w:gridSpan w:val="4"/>
            <w:vMerge/>
          </w:tcPr>
          <w:p w14:paraId="5EF3CEB5" w14:textId="77777777" w:rsidR="00E0712A" w:rsidRPr="002307DA" w:rsidRDefault="00E0712A" w:rsidP="00E0712A">
            <w:pPr>
              <w:jc w:val="center"/>
              <w:rPr>
                <w:rFonts w:cs="Arial"/>
                <w:b/>
                <w:bCs/>
              </w:rPr>
            </w:pPr>
          </w:p>
        </w:tc>
        <w:tc>
          <w:tcPr>
            <w:tcW w:w="4394" w:type="dxa"/>
            <w:gridSpan w:val="4"/>
          </w:tcPr>
          <w:p w14:paraId="4A4DD882" w14:textId="77777777" w:rsidR="00E0712A" w:rsidRPr="002307DA" w:rsidRDefault="00E0712A" w:rsidP="00E0712A">
            <w:pPr>
              <w:rPr>
                <w:rFonts w:cs="Arial"/>
                <w:bCs/>
              </w:rPr>
            </w:pPr>
            <w:r w:rsidRPr="002307DA">
              <w:rPr>
                <w:rFonts w:cs="Arial"/>
                <w:bCs/>
              </w:rPr>
              <w:t>Reviewed By WSH Committee:</w:t>
            </w:r>
          </w:p>
          <w:p w14:paraId="2777DC81" w14:textId="77777777" w:rsidR="00E0712A" w:rsidRPr="002307DA" w:rsidRDefault="00E0712A" w:rsidP="00E0712A">
            <w:pPr>
              <w:rPr>
                <w:rFonts w:cs="Arial"/>
                <w:bCs/>
              </w:rPr>
            </w:pPr>
          </w:p>
          <w:p w14:paraId="3C52FC35" w14:textId="77777777" w:rsidR="00E0712A" w:rsidRPr="002307DA" w:rsidRDefault="00E0712A" w:rsidP="00E0712A">
            <w:pPr>
              <w:rPr>
                <w:rFonts w:cs="Arial"/>
                <w:bCs/>
              </w:rPr>
            </w:pPr>
          </w:p>
          <w:p w14:paraId="56A251B2" w14:textId="77777777" w:rsidR="00E0712A" w:rsidRPr="002307DA" w:rsidRDefault="00E0712A" w:rsidP="00E0712A">
            <w:pPr>
              <w:rPr>
                <w:rFonts w:cs="Arial"/>
                <w:bCs/>
              </w:rPr>
            </w:pPr>
            <w:r w:rsidRPr="002307DA">
              <w:rPr>
                <w:rFonts w:cs="Arial"/>
                <w:bCs/>
              </w:rPr>
              <w:t>Date:</w:t>
            </w:r>
          </w:p>
          <w:p w14:paraId="2C250EB4" w14:textId="77777777" w:rsidR="00E0712A" w:rsidRPr="002307DA" w:rsidRDefault="00E0712A" w:rsidP="00F1139A">
            <w:pPr>
              <w:rPr>
                <w:rFonts w:cs="Arial"/>
                <w:bCs/>
              </w:rPr>
            </w:pPr>
          </w:p>
        </w:tc>
      </w:tr>
    </w:tbl>
    <w:p w14:paraId="56B52078" w14:textId="77777777" w:rsidR="00E0712A" w:rsidRPr="00543691" w:rsidRDefault="00E0712A" w:rsidP="00E0712A">
      <w:pPr>
        <w:rPr>
          <w:rFonts w:cstheme="minorHAnsi"/>
          <w:sz w:val="24"/>
          <w:szCs w:val="24"/>
        </w:rPr>
      </w:pPr>
    </w:p>
    <w:p w14:paraId="7DAB7EB8" w14:textId="77777777" w:rsidR="00E0712A" w:rsidRPr="00543691" w:rsidRDefault="00E0712A" w:rsidP="00E0712A"/>
    <w:p w14:paraId="372964F6" w14:textId="77777777" w:rsidR="00E0712A" w:rsidRDefault="00E0712A">
      <w:r>
        <w:br w:type="page"/>
      </w:r>
    </w:p>
    <w:p w14:paraId="4A12FE9E" w14:textId="2E4D8A4C" w:rsidR="00E0712A" w:rsidRPr="002307DA" w:rsidRDefault="00303C22" w:rsidP="000C7E4D">
      <w:pPr>
        <w:keepNext/>
        <w:keepLines/>
        <w:spacing w:after="0" w:line="240" w:lineRule="auto"/>
        <w:jc w:val="center"/>
        <w:outlineLvl w:val="1"/>
        <w:rPr>
          <w:rFonts w:eastAsiaTheme="majorEastAsia" w:cstheme="minorHAnsi"/>
        </w:rPr>
      </w:pPr>
      <w:r w:rsidRPr="002307DA">
        <w:rPr>
          <w:rFonts w:eastAsiaTheme="majorEastAsia" w:cstheme="minorHAnsi"/>
        </w:rPr>
        <w:lastRenderedPageBreak/>
        <w:t xml:space="preserve">General – </w:t>
      </w:r>
      <w:r w:rsidR="00E0712A" w:rsidRPr="002307DA">
        <w:rPr>
          <w:rFonts w:eastAsiaTheme="majorEastAsia" w:cstheme="minorHAnsi"/>
        </w:rPr>
        <w:t>Shop Equipment</w:t>
      </w:r>
      <w:r w:rsidR="004C475D" w:rsidRPr="002307DA">
        <w:rPr>
          <w:rFonts w:eastAsiaTheme="majorEastAsia" w:cstheme="minorHAnsi"/>
        </w:rPr>
        <w:t xml:space="preserve"> </w:t>
      </w:r>
    </w:p>
    <w:tbl>
      <w:tblPr>
        <w:tblStyle w:val="TableGrid"/>
        <w:tblW w:w="9634" w:type="dxa"/>
        <w:tblLook w:val="04A0" w:firstRow="1" w:lastRow="0" w:firstColumn="1" w:lastColumn="0" w:noHBand="0" w:noVBand="1"/>
      </w:tblPr>
      <w:tblGrid>
        <w:gridCol w:w="1867"/>
        <w:gridCol w:w="1248"/>
        <w:gridCol w:w="619"/>
        <w:gridCol w:w="1506"/>
        <w:gridCol w:w="369"/>
        <w:gridCol w:w="625"/>
        <w:gridCol w:w="1081"/>
        <w:gridCol w:w="2319"/>
      </w:tblGrid>
      <w:tr w:rsidR="00E0712A" w:rsidRPr="002307DA" w14:paraId="29B51679" w14:textId="77777777" w:rsidTr="002307DA">
        <w:tc>
          <w:tcPr>
            <w:tcW w:w="1867" w:type="dxa"/>
          </w:tcPr>
          <w:p w14:paraId="55BED7A7" w14:textId="77777777" w:rsidR="00E0712A" w:rsidRPr="002307DA" w:rsidRDefault="00E0712A" w:rsidP="00E0712A">
            <w:pPr>
              <w:rPr>
                <w:b/>
              </w:rPr>
            </w:pPr>
            <w:r w:rsidRPr="002307DA">
              <w:rPr>
                <w:b/>
              </w:rPr>
              <w:t>Facility:</w:t>
            </w:r>
          </w:p>
        </w:tc>
        <w:tc>
          <w:tcPr>
            <w:tcW w:w="1867" w:type="dxa"/>
            <w:gridSpan w:val="2"/>
          </w:tcPr>
          <w:p w14:paraId="1563FCDC" w14:textId="77777777" w:rsidR="00E0712A" w:rsidRPr="002307DA" w:rsidRDefault="00E0712A" w:rsidP="00E0712A">
            <w:r w:rsidRPr="002307DA">
              <w:rPr>
                <w:b/>
              </w:rPr>
              <w:t>Written By:</w:t>
            </w:r>
          </w:p>
        </w:tc>
        <w:tc>
          <w:tcPr>
            <w:tcW w:w="1875" w:type="dxa"/>
            <w:gridSpan w:val="2"/>
          </w:tcPr>
          <w:p w14:paraId="37E83992" w14:textId="77777777" w:rsidR="00E0712A" w:rsidRPr="002307DA" w:rsidRDefault="00E0712A" w:rsidP="00E0712A">
            <w:r w:rsidRPr="002307DA">
              <w:rPr>
                <w:b/>
              </w:rPr>
              <w:t>Approved By:</w:t>
            </w:r>
          </w:p>
        </w:tc>
        <w:tc>
          <w:tcPr>
            <w:tcW w:w="1706" w:type="dxa"/>
            <w:gridSpan w:val="2"/>
          </w:tcPr>
          <w:p w14:paraId="62F571F9" w14:textId="77777777" w:rsidR="00E0712A" w:rsidRPr="002307DA" w:rsidRDefault="00E0712A" w:rsidP="00E0712A">
            <w:r w:rsidRPr="002307DA">
              <w:rPr>
                <w:b/>
              </w:rPr>
              <w:t>Date Created:</w:t>
            </w:r>
          </w:p>
        </w:tc>
        <w:tc>
          <w:tcPr>
            <w:tcW w:w="2319" w:type="dxa"/>
          </w:tcPr>
          <w:p w14:paraId="7D2258C9" w14:textId="31474AA1" w:rsidR="00E0712A" w:rsidRPr="002307DA" w:rsidRDefault="00E0712A" w:rsidP="00E0712A">
            <w:r w:rsidRPr="002307DA">
              <w:rPr>
                <w:b/>
              </w:rPr>
              <w:t>Date of Last Revision</w:t>
            </w:r>
            <w:r w:rsidR="007F18E0" w:rsidRPr="002307DA">
              <w:rPr>
                <w:b/>
              </w:rPr>
              <w:t>:</w:t>
            </w:r>
          </w:p>
        </w:tc>
      </w:tr>
      <w:tr w:rsidR="00E0712A" w:rsidRPr="002307DA" w14:paraId="57945E2C" w14:textId="77777777" w:rsidTr="002307DA">
        <w:tc>
          <w:tcPr>
            <w:tcW w:w="1867" w:type="dxa"/>
          </w:tcPr>
          <w:p w14:paraId="232BF8C0" w14:textId="77777777" w:rsidR="00E0712A" w:rsidRPr="002307DA" w:rsidRDefault="00E0712A" w:rsidP="00E0712A"/>
        </w:tc>
        <w:tc>
          <w:tcPr>
            <w:tcW w:w="1867" w:type="dxa"/>
            <w:gridSpan w:val="2"/>
          </w:tcPr>
          <w:p w14:paraId="68F29A97" w14:textId="77777777" w:rsidR="00E0712A" w:rsidRPr="002307DA" w:rsidRDefault="00E0712A" w:rsidP="00E0712A"/>
        </w:tc>
        <w:tc>
          <w:tcPr>
            <w:tcW w:w="1875" w:type="dxa"/>
            <w:gridSpan w:val="2"/>
          </w:tcPr>
          <w:p w14:paraId="3E217F94" w14:textId="77777777" w:rsidR="00E0712A" w:rsidRPr="002307DA" w:rsidRDefault="00E0712A" w:rsidP="00E0712A"/>
        </w:tc>
        <w:tc>
          <w:tcPr>
            <w:tcW w:w="1706" w:type="dxa"/>
            <w:gridSpan w:val="2"/>
          </w:tcPr>
          <w:p w14:paraId="262819BF" w14:textId="77777777" w:rsidR="00E0712A" w:rsidRPr="002307DA" w:rsidRDefault="00E0712A" w:rsidP="00E0712A"/>
        </w:tc>
        <w:tc>
          <w:tcPr>
            <w:tcW w:w="2319" w:type="dxa"/>
          </w:tcPr>
          <w:p w14:paraId="6B708B14" w14:textId="77777777" w:rsidR="00E0712A" w:rsidRPr="002307DA" w:rsidRDefault="00E0712A" w:rsidP="00E0712A"/>
        </w:tc>
      </w:tr>
      <w:tr w:rsidR="00E0712A" w:rsidRPr="002307DA" w14:paraId="64A75934" w14:textId="77777777" w:rsidTr="002307DA">
        <w:tc>
          <w:tcPr>
            <w:tcW w:w="3115" w:type="dxa"/>
            <w:gridSpan w:val="2"/>
          </w:tcPr>
          <w:p w14:paraId="45C62A37" w14:textId="1706DBA8" w:rsidR="00E0712A" w:rsidRPr="002307DA" w:rsidRDefault="00E0712A" w:rsidP="00E0712A">
            <w:pPr>
              <w:rPr>
                <w:rFonts w:cs="Arial"/>
                <w:b/>
                <w:bCs/>
                <w:iCs/>
              </w:rPr>
            </w:pPr>
            <w:r w:rsidRPr="002307DA">
              <w:rPr>
                <w:rFonts w:cs="Arial"/>
                <w:b/>
                <w:bCs/>
                <w:iCs/>
              </w:rPr>
              <w:t>Hazards Present:</w:t>
            </w:r>
          </w:p>
        </w:tc>
        <w:tc>
          <w:tcPr>
            <w:tcW w:w="3119" w:type="dxa"/>
            <w:gridSpan w:val="4"/>
          </w:tcPr>
          <w:p w14:paraId="5E4E6CB3" w14:textId="16B0E83B" w:rsidR="00E0712A" w:rsidRPr="002307DA" w:rsidRDefault="000977ED" w:rsidP="00E0712A">
            <w:pPr>
              <w:rPr>
                <w:rFonts w:cs="Arial"/>
                <w:b/>
                <w:bCs/>
                <w:iCs/>
              </w:rPr>
            </w:pPr>
            <w:r w:rsidRPr="002307DA">
              <w:rPr>
                <w:rFonts w:cs="Arial"/>
                <w:b/>
                <w:bCs/>
                <w:iCs/>
              </w:rPr>
              <w:t>PPE or Devices Required:</w:t>
            </w:r>
          </w:p>
        </w:tc>
        <w:tc>
          <w:tcPr>
            <w:tcW w:w="3400" w:type="dxa"/>
            <w:gridSpan w:val="2"/>
          </w:tcPr>
          <w:p w14:paraId="01ACFE60" w14:textId="77777777" w:rsidR="00E0712A" w:rsidRPr="002307DA" w:rsidRDefault="00E0712A" w:rsidP="00E0712A">
            <w:pPr>
              <w:rPr>
                <w:rFonts w:cs="Arial"/>
                <w:b/>
                <w:bCs/>
                <w:iCs/>
              </w:rPr>
            </w:pPr>
            <w:r w:rsidRPr="002307DA">
              <w:rPr>
                <w:rFonts w:cs="Arial"/>
                <w:b/>
                <w:bCs/>
                <w:iCs/>
              </w:rPr>
              <w:t>Additional Training Required:</w:t>
            </w:r>
          </w:p>
        </w:tc>
      </w:tr>
      <w:tr w:rsidR="00E0712A" w:rsidRPr="002307DA" w14:paraId="736CA81C" w14:textId="77777777" w:rsidTr="002307DA">
        <w:tc>
          <w:tcPr>
            <w:tcW w:w="3115" w:type="dxa"/>
            <w:gridSpan w:val="2"/>
          </w:tcPr>
          <w:p w14:paraId="0315FFCE" w14:textId="2113D5D0" w:rsidR="00E0712A" w:rsidRPr="002307DA" w:rsidRDefault="007F18E0" w:rsidP="00E0712A">
            <w:r w:rsidRPr="002307DA">
              <w:t>vehicle or property damage</w:t>
            </w:r>
          </w:p>
        </w:tc>
        <w:tc>
          <w:tcPr>
            <w:tcW w:w="3119" w:type="dxa"/>
            <w:gridSpan w:val="4"/>
          </w:tcPr>
          <w:p w14:paraId="7E033921" w14:textId="324E55CA" w:rsidR="00E0712A" w:rsidRPr="002307DA" w:rsidRDefault="007F18E0" w:rsidP="00E0712A">
            <w:r w:rsidRPr="002307DA">
              <w:t xml:space="preserve">steel </w:t>
            </w:r>
            <w:r w:rsidR="007F2879" w:rsidRPr="002307DA">
              <w:t>toe</w:t>
            </w:r>
            <w:r w:rsidRPr="002307DA">
              <w:t xml:space="preserve"> boots</w:t>
            </w:r>
          </w:p>
        </w:tc>
        <w:tc>
          <w:tcPr>
            <w:tcW w:w="3400" w:type="dxa"/>
            <w:gridSpan w:val="2"/>
          </w:tcPr>
          <w:p w14:paraId="5CB3A924" w14:textId="77777777" w:rsidR="00E0712A" w:rsidRPr="002307DA" w:rsidRDefault="00E0712A" w:rsidP="00E0712A">
            <w:pPr>
              <w:rPr>
                <w:rFonts w:cs="Arial"/>
              </w:rPr>
            </w:pPr>
          </w:p>
        </w:tc>
      </w:tr>
      <w:tr w:rsidR="00E0712A" w:rsidRPr="002307DA" w14:paraId="5C959EFF" w14:textId="77777777" w:rsidTr="002307DA">
        <w:tc>
          <w:tcPr>
            <w:tcW w:w="3115" w:type="dxa"/>
            <w:gridSpan w:val="2"/>
          </w:tcPr>
          <w:p w14:paraId="2A7A38CD" w14:textId="126C0B10" w:rsidR="00E0712A" w:rsidRPr="002307DA" w:rsidRDefault="007F18E0" w:rsidP="00E0712A">
            <w:r w:rsidRPr="002307DA">
              <w:t>serious injury</w:t>
            </w:r>
          </w:p>
        </w:tc>
        <w:tc>
          <w:tcPr>
            <w:tcW w:w="3119" w:type="dxa"/>
            <w:gridSpan w:val="4"/>
          </w:tcPr>
          <w:p w14:paraId="2DE1E96A" w14:textId="1D322113" w:rsidR="00E0712A" w:rsidRPr="002307DA" w:rsidRDefault="007F18E0" w:rsidP="00E0712A">
            <w:r w:rsidRPr="002307DA">
              <w:t xml:space="preserve">eye protection </w:t>
            </w:r>
          </w:p>
        </w:tc>
        <w:tc>
          <w:tcPr>
            <w:tcW w:w="3400" w:type="dxa"/>
            <w:gridSpan w:val="2"/>
          </w:tcPr>
          <w:p w14:paraId="4EC45249" w14:textId="77777777" w:rsidR="00E0712A" w:rsidRPr="002307DA" w:rsidRDefault="00E0712A" w:rsidP="00E0712A">
            <w:pPr>
              <w:rPr>
                <w:rFonts w:cstheme="minorHAnsi"/>
              </w:rPr>
            </w:pPr>
          </w:p>
        </w:tc>
      </w:tr>
      <w:tr w:rsidR="00E0712A" w:rsidRPr="002307DA" w14:paraId="6BDDC813" w14:textId="77777777" w:rsidTr="002307DA">
        <w:tc>
          <w:tcPr>
            <w:tcW w:w="3115" w:type="dxa"/>
            <w:gridSpan w:val="2"/>
          </w:tcPr>
          <w:p w14:paraId="73018CBA" w14:textId="4EA9443C" w:rsidR="00E0712A" w:rsidRPr="002307DA" w:rsidRDefault="007F18E0" w:rsidP="00E0712A">
            <w:r w:rsidRPr="002307DA">
              <w:t>pinch points</w:t>
            </w:r>
          </w:p>
        </w:tc>
        <w:tc>
          <w:tcPr>
            <w:tcW w:w="3119" w:type="dxa"/>
            <w:gridSpan w:val="4"/>
          </w:tcPr>
          <w:p w14:paraId="1D80B196" w14:textId="2618BDE3" w:rsidR="00E0712A" w:rsidRPr="002307DA" w:rsidRDefault="007F18E0" w:rsidP="00E0712A">
            <w:r w:rsidRPr="002307DA">
              <w:t>hand protection</w:t>
            </w:r>
          </w:p>
        </w:tc>
        <w:tc>
          <w:tcPr>
            <w:tcW w:w="3400" w:type="dxa"/>
            <w:gridSpan w:val="2"/>
          </w:tcPr>
          <w:p w14:paraId="6D297E43" w14:textId="77777777" w:rsidR="00E0712A" w:rsidRPr="002307DA" w:rsidRDefault="00E0712A" w:rsidP="00E0712A">
            <w:pPr>
              <w:rPr>
                <w:rFonts w:cstheme="minorHAnsi"/>
              </w:rPr>
            </w:pPr>
          </w:p>
        </w:tc>
      </w:tr>
      <w:tr w:rsidR="00E0712A" w:rsidRPr="002307DA" w14:paraId="561376ED" w14:textId="77777777" w:rsidTr="002307DA">
        <w:tc>
          <w:tcPr>
            <w:tcW w:w="3115" w:type="dxa"/>
            <w:gridSpan w:val="2"/>
            <w:vAlign w:val="bottom"/>
          </w:tcPr>
          <w:p w14:paraId="365164EF" w14:textId="77777777" w:rsidR="00E0712A" w:rsidRPr="002307DA" w:rsidRDefault="00E0712A" w:rsidP="00E0712A">
            <w:pPr>
              <w:rPr>
                <w:rFonts w:cs="Arial"/>
              </w:rPr>
            </w:pPr>
          </w:p>
        </w:tc>
        <w:tc>
          <w:tcPr>
            <w:tcW w:w="3119" w:type="dxa"/>
            <w:gridSpan w:val="4"/>
            <w:vAlign w:val="bottom"/>
          </w:tcPr>
          <w:p w14:paraId="6B99EB2E" w14:textId="1FF74DC9" w:rsidR="00E0712A" w:rsidRPr="002307DA" w:rsidRDefault="007F18E0" w:rsidP="00E0712A">
            <w:pPr>
              <w:rPr>
                <w:rFonts w:cs="Arial"/>
              </w:rPr>
            </w:pPr>
            <w:r w:rsidRPr="002307DA">
              <w:t>hearing protection</w:t>
            </w:r>
          </w:p>
        </w:tc>
        <w:tc>
          <w:tcPr>
            <w:tcW w:w="3400" w:type="dxa"/>
            <w:gridSpan w:val="2"/>
          </w:tcPr>
          <w:p w14:paraId="0AE0330F" w14:textId="77777777" w:rsidR="00E0712A" w:rsidRPr="002307DA" w:rsidRDefault="00E0712A" w:rsidP="00E0712A">
            <w:pPr>
              <w:rPr>
                <w:rFonts w:cstheme="minorHAnsi"/>
              </w:rPr>
            </w:pPr>
          </w:p>
        </w:tc>
      </w:tr>
      <w:tr w:rsidR="00E0712A" w:rsidRPr="002307DA" w14:paraId="470B8290" w14:textId="77777777" w:rsidTr="002307DA">
        <w:tc>
          <w:tcPr>
            <w:tcW w:w="9634" w:type="dxa"/>
            <w:gridSpan w:val="8"/>
          </w:tcPr>
          <w:p w14:paraId="1D364BED" w14:textId="6D6DC5E3" w:rsidR="00E0712A" w:rsidRPr="002307DA" w:rsidRDefault="00E0712A" w:rsidP="00F1139A">
            <w:pPr>
              <w:jc w:val="center"/>
              <w:rPr>
                <w:rFonts w:cs="Arial"/>
                <w:b/>
                <w:bCs/>
              </w:rPr>
            </w:pPr>
            <w:r w:rsidRPr="002307DA">
              <w:rPr>
                <w:rFonts w:cs="Arial"/>
                <w:b/>
                <w:bCs/>
              </w:rPr>
              <w:t xml:space="preserve">Safe </w:t>
            </w:r>
            <w:r w:rsidR="00F0763B" w:rsidRPr="002307DA">
              <w:rPr>
                <w:rFonts w:cs="Arial"/>
                <w:b/>
                <w:bCs/>
              </w:rPr>
              <w:t>Work</w:t>
            </w:r>
            <w:r w:rsidRPr="002307DA">
              <w:rPr>
                <w:rFonts w:cs="Arial"/>
                <w:b/>
                <w:bCs/>
              </w:rPr>
              <w:t xml:space="preserve"> Procedure:</w:t>
            </w:r>
          </w:p>
        </w:tc>
      </w:tr>
      <w:tr w:rsidR="00E0712A" w:rsidRPr="002307DA" w14:paraId="580F4E98" w14:textId="77777777" w:rsidTr="002307DA">
        <w:tc>
          <w:tcPr>
            <w:tcW w:w="9634" w:type="dxa"/>
            <w:gridSpan w:val="8"/>
          </w:tcPr>
          <w:p w14:paraId="1F9CA262" w14:textId="77777777" w:rsidR="00E0712A" w:rsidRPr="002307DA" w:rsidRDefault="00E0712A" w:rsidP="008F645E">
            <w:pPr>
              <w:numPr>
                <w:ilvl w:val="0"/>
                <w:numId w:val="184"/>
              </w:numPr>
              <w:contextualSpacing/>
              <w:rPr>
                <w:rFonts w:cs="Arial"/>
                <w:bCs/>
              </w:rPr>
            </w:pPr>
            <w:r w:rsidRPr="002307DA">
              <w:rPr>
                <w:rFonts w:cs="Arial"/>
                <w:bCs/>
              </w:rPr>
              <w:t>The workplace must be provided with equipment that meets the requirements of the standards and regulations.</w:t>
            </w: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p>
          <w:p w14:paraId="570E5BCC" w14:textId="5C8828A8" w:rsidR="00E0712A" w:rsidRPr="002307DA" w:rsidRDefault="00E0712A" w:rsidP="008F645E">
            <w:pPr>
              <w:numPr>
                <w:ilvl w:val="0"/>
                <w:numId w:val="184"/>
              </w:numPr>
              <w:contextualSpacing/>
              <w:rPr>
                <w:rFonts w:cs="Arial"/>
                <w:bCs/>
              </w:rPr>
            </w:pPr>
            <w:r w:rsidRPr="002307DA">
              <w:rPr>
                <w:rFonts w:cs="Arial"/>
                <w:bCs/>
              </w:rPr>
              <w:t>All machines should be constructed and maintained</w:t>
            </w:r>
            <w:r w:rsidR="007F18E0" w:rsidRPr="002307DA">
              <w:rPr>
                <w:rFonts w:cs="Arial"/>
                <w:bCs/>
              </w:rPr>
              <w:t>,</w:t>
            </w:r>
            <w:r w:rsidRPr="002307DA">
              <w:rPr>
                <w:rFonts w:cs="Arial"/>
                <w:bCs/>
              </w:rPr>
              <w:t xml:space="preserve"> so that while running at full or idle speed and with the largest attachment it is free of excessive noise and harmful vibration.</w:t>
            </w:r>
            <w:r w:rsidRPr="002307DA">
              <w:rPr>
                <w:rFonts w:cs="Arial"/>
                <w:bCs/>
              </w:rPr>
              <w:tab/>
            </w:r>
          </w:p>
          <w:p w14:paraId="2E8A3BCB" w14:textId="7B16F801" w:rsidR="007F18E0" w:rsidRPr="002307DA" w:rsidRDefault="00E0712A" w:rsidP="008F645E">
            <w:pPr>
              <w:numPr>
                <w:ilvl w:val="0"/>
                <w:numId w:val="184"/>
              </w:numPr>
              <w:contextualSpacing/>
              <w:rPr>
                <w:rFonts w:cs="Arial"/>
                <w:bCs/>
              </w:rPr>
            </w:pPr>
            <w:r w:rsidRPr="002307DA">
              <w:rPr>
                <w:rFonts w:cs="Arial"/>
                <w:bCs/>
              </w:rPr>
              <w:t>All machines</w:t>
            </w:r>
            <w:r w:rsidR="007F18E0" w:rsidRPr="002307DA">
              <w:rPr>
                <w:rFonts w:cs="Arial"/>
                <w:bCs/>
              </w:rPr>
              <w:t>,</w:t>
            </w:r>
            <w:r w:rsidRPr="002307DA">
              <w:rPr>
                <w:rFonts w:cs="Arial"/>
                <w:bCs/>
              </w:rPr>
              <w:t xml:space="preserve"> except mobile or portable ones</w:t>
            </w:r>
            <w:r w:rsidR="007F18E0" w:rsidRPr="002307DA">
              <w:rPr>
                <w:rFonts w:cs="Arial"/>
                <w:bCs/>
              </w:rPr>
              <w:t>,</w:t>
            </w:r>
            <w:r w:rsidRPr="002307DA">
              <w:rPr>
                <w:rFonts w:cs="Arial"/>
                <w:bCs/>
              </w:rPr>
              <w:t xml:space="preserve"> should be leveled and i</w:t>
            </w:r>
            <w:r w:rsidR="007F18E0" w:rsidRPr="002307DA">
              <w:rPr>
                <w:rFonts w:cs="Arial"/>
                <w:bCs/>
              </w:rPr>
              <w:t xml:space="preserve">f </w:t>
            </w:r>
            <w:r w:rsidR="0052256A" w:rsidRPr="002307DA">
              <w:rPr>
                <w:rFonts w:cs="Arial"/>
                <w:bCs/>
              </w:rPr>
              <w:t>necessary,</w:t>
            </w:r>
            <w:r w:rsidR="007F18E0" w:rsidRPr="002307DA">
              <w:rPr>
                <w:rFonts w:cs="Arial"/>
                <w:bCs/>
              </w:rPr>
              <w:t xml:space="preserve"> vibration dampened.</w:t>
            </w:r>
          </w:p>
          <w:p w14:paraId="45CBDCC0" w14:textId="6B15632A" w:rsidR="00E0712A" w:rsidRPr="002307DA" w:rsidRDefault="00E0712A" w:rsidP="008F645E">
            <w:pPr>
              <w:numPr>
                <w:ilvl w:val="0"/>
                <w:numId w:val="184"/>
              </w:numPr>
              <w:contextualSpacing/>
              <w:rPr>
                <w:rFonts w:cs="Arial"/>
                <w:bCs/>
              </w:rPr>
            </w:pPr>
            <w:r w:rsidRPr="002307DA">
              <w:rPr>
                <w:rFonts w:cs="Arial"/>
                <w:bCs/>
              </w:rPr>
              <w:t>All machines should be securely fastened to the floor or other suitable foundation to eliminate movement/walking.</w:t>
            </w: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p>
          <w:p w14:paraId="38E08020" w14:textId="77777777" w:rsidR="00E0712A" w:rsidRPr="002307DA" w:rsidRDefault="00E0712A" w:rsidP="008F645E">
            <w:pPr>
              <w:numPr>
                <w:ilvl w:val="0"/>
                <w:numId w:val="184"/>
              </w:numPr>
              <w:contextualSpacing/>
              <w:rPr>
                <w:rFonts w:cs="Arial"/>
                <w:bCs/>
              </w:rPr>
            </w:pPr>
            <w:r w:rsidRPr="002307DA">
              <w:rPr>
                <w:rFonts w:cs="Arial"/>
                <w:bCs/>
              </w:rPr>
              <w:t>Small units should be secured to benches or stands of adequate strength and design.</w:t>
            </w:r>
            <w:r w:rsidRPr="002307DA">
              <w:rPr>
                <w:rFonts w:cs="Arial"/>
                <w:bCs/>
              </w:rPr>
              <w:tab/>
            </w:r>
          </w:p>
          <w:p w14:paraId="17A02551" w14:textId="77777777" w:rsidR="00E0712A" w:rsidRPr="002307DA" w:rsidRDefault="00E0712A" w:rsidP="008F645E">
            <w:pPr>
              <w:numPr>
                <w:ilvl w:val="0"/>
                <w:numId w:val="184"/>
              </w:numPr>
              <w:contextualSpacing/>
              <w:rPr>
                <w:rFonts w:cs="Arial"/>
                <w:bCs/>
              </w:rPr>
            </w:pPr>
            <w:r w:rsidRPr="002307DA">
              <w:rPr>
                <w:rFonts w:cs="Arial"/>
                <w:bCs/>
              </w:rPr>
              <w:t>Arbors and mandrels should be constructed to ensure a firm and secure bearing and free from slip or play.</w:t>
            </w:r>
            <w:r w:rsidRPr="002307DA">
              <w:rPr>
                <w:rFonts w:cs="Arial"/>
                <w:bCs/>
              </w:rPr>
              <w:tab/>
            </w:r>
            <w:r w:rsidRPr="002307DA">
              <w:rPr>
                <w:rFonts w:cs="Arial"/>
                <w:bCs/>
              </w:rPr>
              <w:tab/>
            </w:r>
            <w:r w:rsidRPr="002307DA">
              <w:rPr>
                <w:rFonts w:cs="Arial"/>
                <w:bCs/>
              </w:rPr>
              <w:tab/>
            </w:r>
            <w:r w:rsidRPr="002307DA">
              <w:rPr>
                <w:rFonts w:cs="Arial"/>
                <w:bCs/>
              </w:rPr>
              <w:tab/>
            </w:r>
            <w:r w:rsidRPr="002307DA">
              <w:rPr>
                <w:rFonts w:cs="Arial"/>
                <w:bCs/>
              </w:rPr>
              <w:tab/>
            </w:r>
          </w:p>
          <w:p w14:paraId="75C45828" w14:textId="77777777" w:rsidR="00E0712A" w:rsidRPr="002307DA" w:rsidRDefault="00E0712A" w:rsidP="008F645E">
            <w:pPr>
              <w:numPr>
                <w:ilvl w:val="0"/>
                <w:numId w:val="184"/>
              </w:numPr>
              <w:contextualSpacing/>
              <w:rPr>
                <w:rFonts w:cs="Arial"/>
                <w:bCs/>
              </w:rPr>
            </w:pPr>
            <w:r w:rsidRPr="002307DA">
              <w:rPr>
                <w:rFonts w:cs="Arial"/>
                <w:bCs/>
              </w:rPr>
              <w:t>Loose clothing, long hair and jewelry should not be worn around rotating parts and nip points.</w:t>
            </w:r>
          </w:p>
          <w:p w14:paraId="02C7D3C7" w14:textId="77777777" w:rsidR="00E0712A" w:rsidRPr="002307DA" w:rsidRDefault="00E0712A" w:rsidP="008F645E">
            <w:pPr>
              <w:numPr>
                <w:ilvl w:val="0"/>
                <w:numId w:val="184"/>
              </w:numPr>
              <w:contextualSpacing/>
              <w:rPr>
                <w:rFonts w:cs="Arial"/>
                <w:bCs/>
              </w:rPr>
            </w:pPr>
            <w:r w:rsidRPr="002307DA">
              <w:rPr>
                <w:rFonts w:cs="Arial"/>
                <w:bCs/>
              </w:rPr>
              <w:t>Adjustments should not be made if at all possible w</w:t>
            </w:r>
            <w:r w:rsidR="007F18E0" w:rsidRPr="002307DA">
              <w:rPr>
                <w:rFonts w:cs="Arial"/>
                <w:bCs/>
              </w:rPr>
              <w:t>hile the machine is running.</w:t>
            </w:r>
          </w:p>
          <w:p w14:paraId="0876FE88" w14:textId="5BBD2881" w:rsidR="007F18E0" w:rsidRPr="002307DA" w:rsidRDefault="007F18E0" w:rsidP="007F18E0">
            <w:pPr>
              <w:contextualSpacing/>
              <w:rPr>
                <w:rFonts w:cs="Arial"/>
                <w:bCs/>
              </w:rPr>
            </w:pPr>
          </w:p>
        </w:tc>
      </w:tr>
      <w:tr w:rsidR="00E0712A" w:rsidRPr="002307DA" w14:paraId="354C4EEE" w14:textId="77777777" w:rsidTr="002307DA">
        <w:tc>
          <w:tcPr>
            <w:tcW w:w="9634" w:type="dxa"/>
            <w:gridSpan w:val="8"/>
          </w:tcPr>
          <w:p w14:paraId="637DEC40" w14:textId="70D612CA" w:rsidR="00E0712A" w:rsidRPr="002307DA" w:rsidRDefault="00E0712A" w:rsidP="00E0712A">
            <w:pPr>
              <w:jc w:val="center"/>
              <w:rPr>
                <w:rFonts w:cs="Arial"/>
                <w:b/>
                <w:bCs/>
                <w:i/>
              </w:rPr>
            </w:pPr>
            <w:r w:rsidRPr="002307DA">
              <w:rPr>
                <w:rFonts w:cs="Arial"/>
                <w:b/>
                <w:bCs/>
                <w:i/>
              </w:rPr>
              <w:t>If an emergency situation occurs while conducting this task or there is an equipment malfunction, engage the emergency stop and follow the lockout procedure</w:t>
            </w:r>
            <w:r w:rsidR="007F18E0" w:rsidRPr="002307DA">
              <w:rPr>
                <w:rFonts w:cs="Arial"/>
                <w:b/>
                <w:bCs/>
                <w:i/>
              </w:rPr>
              <w:t>.</w:t>
            </w:r>
          </w:p>
          <w:p w14:paraId="70DD30C2" w14:textId="77777777" w:rsidR="00E0712A" w:rsidRPr="002307DA" w:rsidRDefault="00E0712A" w:rsidP="00E0712A">
            <w:pPr>
              <w:jc w:val="center"/>
              <w:rPr>
                <w:rFonts w:cs="Arial"/>
                <w:b/>
                <w:bCs/>
              </w:rPr>
            </w:pPr>
          </w:p>
          <w:p w14:paraId="706A33A6" w14:textId="76358DB8" w:rsidR="00E0712A" w:rsidRPr="002307DA" w:rsidRDefault="00E0712A" w:rsidP="007F18E0">
            <w:pPr>
              <w:jc w:val="center"/>
              <w:rPr>
                <w:rFonts w:cs="Arial"/>
                <w:b/>
                <w:bCs/>
              </w:rPr>
            </w:pPr>
            <w:r w:rsidRPr="002307DA">
              <w:rPr>
                <w:rFonts w:cs="Arial"/>
                <w:b/>
                <w:bCs/>
              </w:rPr>
              <w:t>REPORT ANY HAZARDOU</w:t>
            </w:r>
            <w:r w:rsidR="007F18E0" w:rsidRPr="002307DA">
              <w:rPr>
                <w:rFonts w:cs="Arial"/>
                <w:b/>
                <w:bCs/>
              </w:rPr>
              <w:t>S SITUATIONS TO YOUR SUPERVISOR</w:t>
            </w:r>
          </w:p>
        </w:tc>
      </w:tr>
      <w:tr w:rsidR="00E0712A" w:rsidRPr="002307DA" w14:paraId="13148807" w14:textId="77777777" w:rsidTr="009C2567">
        <w:tc>
          <w:tcPr>
            <w:tcW w:w="5240" w:type="dxa"/>
            <w:gridSpan w:val="4"/>
            <w:vMerge w:val="restart"/>
            <w:tcBorders>
              <w:bottom w:val="single" w:sz="4" w:space="0" w:color="000000" w:themeColor="text1"/>
            </w:tcBorders>
          </w:tcPr>
          <w:p w14:paraId="4B7CE264" w14:textId="77777777" w:rsidR="00E0712A" w:rsidRPr="002307DA" w:rsidRDefault="00E0712A" w:rsidP="00E0712A">
            <w:pPr>
              <w:jc w:val="center"/>
              <w:rPr>
                <w:rFonts w:cs="Arial"/>
                <w:b/>
                <w:bCs/>
              </w:rPr>
            </w:pPr>
            <w:r w:rsidRPr="002307DA">
              <w:rPr>
                <w:rFonts w:cs="Arial"/>
                <w:b/>
                <w:bCs/>
              </w:rPr>
              <w:t>Guidance Documents/Standards:</w:t>
            </w:r>
          </w:p>
          <w:p w14:paraId="1105FFAE" w14:textId="77777777" w:rsidR="00E0712A" w:rsidRPr="002307DA" w:rsidRDefault="00E0712A" w:rsidP="00E0712A">
            <w:pPr>
              <w:jc w:val="center"/>
              <w:rPr>
                <w:rFonts w:cs="Arial"/>
                <w:b/>
                <w:bCs/>
                <w:i/>
              </w:rPr>
            </w:pPr>
          </w:p>
          <w:p w14:paraId="47D27D01" w14:textId="6F8CB575" w:rsidR="00E0712A" w:rsidRPr="002307DA" w:rsidRDefault="00E0712A" w:rsidP="00F1139A">
            <w:pPr>
              <w:rPr>
                <w:rFonts w:cs="Arial"/>
                <w:bCs/>
              </w:rPr>
            </w:pPr>
            <w:r w:rsidRPr="002307DA">
              <w:rPr>
                <w:rFonts w:cs="Arial"/>
                <w:bCs/>
              </w:rPr>
              <w:t xml:space="preserve">MB Workplace Safety </w:t>
            </w:r>
            <w:r w:rsidR="00963283" w:rsidRPr="002307DA">
              <w:rPr>
                <w:rFonts w:cs="Arial"/>
                <w:bCs/>
              </w:rPr>
              <w:t>and</w:t>
            </w:r>
            <w:r w:rsidRPr="002307DA">
              <w:rPr>
                <w:rFonts w:cs="Arial"/>
                <w:bCs/>
              </w:rPr>
              <w:t xml:space="preserve"> Health Act </w:t>
            </w:r>
            <w:r w:rsidR="00963283" w:rsidRPr="002307DA">
              <w:rPr>
                <w:rFonts w:cs="Arial"/>
                <w:bCs/>
              </w:rPr>
              <w:t>and</w:t>
            </w:r>
            <w:r w:rsidRPr="002307DA">
              <w:rPr>
                <w:rFonts w:cs="Arial"/>
                <w:bCs/>
              </w:rPr>
              <w:t xml:space="preserve"> Regulation:</w:t>
            </w:r>
          </w:p>
          <w:p w14:paraId="6E2AA972" w14:textId="54C759D7" w:rsidR="00F1139A" w:rsidRPr="002307DA" w:rsidRDefault="00F1139A" w:rsidP="00C1420E">
            <w:pPr>
              <w:pStyle w:val="ListParagraph"/>
              <w:numPr>
                <w:ilvl w:val="0"/>
                <w:numId w:val="397"/>
              </w:numPr>
              <w:rPr>
                <w:rFonts w:cs="Arial"/>
                <w:bCs/>
              </w:rPr>
            </w:pPr>
            <w:r w:rsidRPr="002307DA">
              <w:rPr>
                <w:rFonts w:cs="Arial"/>
                <w:bCs/>
              </w:rPr>
              <w:t>Part 2 General Duties</w:t>
            </w:r>
          </w:p>
          <w:p w14:paraId="71125E69" w14:textId="7E2AF2BC" w:rsidR="00E0712A" w:rsidRPr="002307DA" w:rsidRDefault="00D04D0C" w:rsidP="00C1420E">
            <w:pPr>
              <w:pStyle w:val="ListParagraph"/>
              <w:numPr>
                <w:ilvl w:val="2"/>
                <w:numId w:val="392"/>
              </w:numPr>
              <w:spacing w:before="17"/>
              <w:ind w:left="1164" w:right="-50"/>
              <w:rPr>
                <w:rFonts w:cs="Arial"/>
                <w:bCs/>
              </w:rPr>
            </w:pPr>
            <w:r w:rsidRPr="002307DA">
              <w:rPr>
                <w:rFonts w:cs="Arial"/>
                <w:bCs/>
              </w:rPr>
              <w:t xml:space="preserve">2.1.1 </w:t>
            </w:r>
            <w:r w:rsidR="00E0712A" w:rsidRPr="002307DA">
              <w:rPr>
                <w:rFonts w:cs="Arial"/>
                <w:bCs/>
              </w:rPr>
              <w:t xml:space="preserve">Safe </w:t>
            </w:r>
            <w:r w:rsidR="00F0763B" w:rsidRPr="002307DA">
              <w:rPr>
                <w:rFonts w:cs="Arial"/>
                <w:bCs/>
              </w:rPr>
              <w:t>Work</w:t>
            </w:r>
            <w:r w:rsidR="00E0712A" w:rsidRPr="002307DA">
              <w:rPr>
                <w:rFonts w:cs="Arial"/>
                <w:bCs/>
              </w:rPr>
              <w:t xml:space="preserve"> Procedures</w:t>
            </w:r>
          </w:p>
          <w:p w14:paraId="68BCD42F" w14:textId="6902F27A" w:rsidR="00E0712A" w:rsidRPr="002307DA" w:rsidRDefault="00F1139A" w:rsidP="00C1420E">
            <w:pPr>
              <w:pStyle w:val="ListParagraph"/>
              <w:numPr>
                <w:ilvl w:val="0"/>
                <w:numId w:val="398"/>
              </w:numPr>
              <w:rPr>
                <w:rFonts w:cs="Arial"/>
                <w:bCs/>
              </w:rPr>
            </w:pPr>
            <w:r w:rsidRPr="002307DA">
              <w:rPr>
                <w:rFonts w:cs="Arial"/>
                <w:bCs/>
              </w:rPr>
              <w:t xml:space="preserve">Part </w:t>
            </w:r>
            <w:r w:rsidR="00E0712A" w:rsidRPr="002307DA">
              <w:rPr>
                <w:rFonts w:cs="Arial"/>
                <w:bCs/>
              </w:rPr>
              <w:t>4 General Workplace Requirements</w:t>
            </w:r>
          </w:p>
          <w:p w14:paraId="2F24FA99" w14:textId="04C3C2C1" w:rsidR="00E0712A" w:rsidRPr="002307DA" w:rsidRDefault="00F1139A" w:rsidP="00C1420E">
            <w:pPr>
              <w:pStyle w:val="ListParagraph"/>
              <w:numPr>
                <w:ilvl w:val="0"/>
                <w:numId w:val="398"/>
              </w:numPr>
              <w:rPr>
                <w:rFonts w:cs="Arial"/>
                <w:bCs/>
              </w:rPr>
            </w:pPr>
            <w:r w:rsidRPr="002307DA">
              <w:rPr>
                <w:rFonts w:cs="Arial"/>
                <w:bCs/>
              </w:rPr>
              <w:t xml:space="preserve">Part </w:t>
            </w:r>
            <w:r w:rsidR="00E0712A" w:rsidRPr="002307DA">
              <w:rPr>
                <w:rFonts w:cs="Arial"/>
                <w:bCs/>
              </w:rPr>
              <w:t>6</w:t>
            </w:r>
            <w:r w:rsidRPr="002307DA">
              <w:rPr>
                <w:rFonts w:cs="Arial"/>
                <w:bCs/>
              </w:rPr>
              <w:t xml:space="preserve"> </w:t>
            </w:r>
            <w:r w:rsidR="00E0712A" w:rsidRPr="002307DA">
              <w:rPr>
                <w:rFonts w:cs="Arial"/>
                <w:bCs/>
              </w:rPr>
              <w:t>Personal Protective Equipment</w:t>
            </w:r>
          </w:p>
          <w:p w14:paraId="38AE8C29" w14:textId="1256436C" w:rsidR="00E0712A" w:rsidRPr="002307DA" w:rsidRDefault="00F1139A" w:rsidP="00C1420E">
            <w:pPr>
              <w:pStyle w:val="ListParagraph"/>
              <w:numPr>
                <w:ilvl w:val="0"/>
                <w:numId w:val="398"/>
              </w:numPr>
              <w:rPr>
                <w:rFonts w:cs="Arial"/>
                <w:bCs/>
              </w:rPr>
            </w:pPr>
            <w:r w:rsidRPr="002307DA">
              <w:rPr>
                <w:rFonts w:cs="Arial"/>
                <w:bCs/>
              </w:rPr>
              <w:t xml:space="preserve">Part </w:t>
            </w:r>
            <w:r w:rsidR="00E0712A" w:rsidRPr="002307DA">
              <w:rPr>
                <w:rFonts w:cs="Arial"/>
                <w:bCs/>
              </w:rPr>
              <w:t>16 Machines, Tools and Robots</w:t>
            </w:r>
          </w:p>
        </w:tc>
        <w:tc>
          <w:tcPr>
            <w:tcW w:w="4394" w:type="dxa"/>
            <w:gridSpan w:val="4"/>
          </w:tcPr>
          <w:p w14:paraId="1B43CCCD" w14:textId="4698A3D3" w:rsidR="00E0712A" w:rsidRPr="002307DA" w:rsidRDefault="00E0712A" w:rsidP="00F1139A">
            <w:pPr>
              <w:rPr>
                <w:rFonts w:cs="Arial"/>
                <w:bCs/>
              </w:rPr>
            </w:pPr>
            <w:r w:rsidRPr="002307DA">
              <w:rPr>
                <w:rFonts w:cs="Arial"/>
                <w:bCs/>
              </w:rPr>
              <w:t xml:space="preserve">This </w:t>
            </w:r>
            <w:r w:rsidR="00F1139A" w:rsidRPr="002307DA">
              <w:rPr>
                <w:rFonts w:cs="Arial"/>
                <w:bCs/>
              </w:rPr>
              <w:t>s</w:t>
            </w:r>
            <w:r w:rsidRPr="002307DA">
              <w:rPr>
                <w:rFonts w:cs="Arial"/>
                <w:bCs/>
              </w:rPr>
              <w:t xml:space="preserve">afe </w:t>
            </w:r>
            <w:r w:rsidR="00F1139A" w:rsidRPr="002307DA">
              <w:rPr>
                <w:rFonts w:cs="Arial"/>
                <w:bCs/>
              </w:rPr>
              <w:t>w</w:t>
            </w:r>
            <w:r w:rsidR="00F0763B" w:rsidRPr="002307DA">
              <w:rPr>
                <w:rFonts w:cs="Arial"/>
                <w:bCs/>
              </w:rPr>
              <w:t>ork</w:t>
            </w:r>
            <w:r w:rsidR="00F1139A" w:rsidRPr="002307DA">
              <w:rPr>
                <w:rFonts w:cs="Arial"/>
                <w:bCs/>
              </w:rPr>
              <w:t xml:space="preserve"> p</w:t>
            </w:r>
            <w:r w:rsidRPr="002307DA">
              <w:rPr>
                <w:rFonts w:cs="Arial"/>
                <w:bCs/>
              </w:rPr>
              <w:t>rocedure will be reviewed any time the task, equipment or materials change and at a minimum of every three years</w:t>
            </w:r>
            <w:r w:rsidR="00F1139A" w:rsidRPr="002307DA">
              <w:rPr>
                <w:rFonts w:cs="Arial"/>
                <w:b/>
                <w:bCs/>
                <w:i/>
              </w:rPr>
              <w:t>.</w:t>
            </w:r>
          </w:p>
        </w:tc>
      </w:tr>
      <w:tr w:rsidR="00E0712A" w:rsidRPr="002307DA" w14:paraId="779D7F21" w14:textId="77777777" w:rsidTr="009C2567">
        <w:trPr>
          <w:trHeight w:val="922"/>
        </w:trPr>
        <w:tc>
          <w:tcPr>
            <w:tcW w:w="5240" w:type="dxa"/>
            <w:gridSpan w:val="4"/>
            <w:vMerge/>
            <w:tcBorders>
              <w:bottom w:val="single" w:sz="4" w:space="0" w:color="000000" w:themeColor="text1"/>
            </w:tcBorders>
          </w:tcPr>
          <w:p w14:paraId="15B326D3" w14:textId="77777777" w:rsidR="00E0712A" w:rsidRPr="002307DA" w:rsidRDefault="00E0712A" w:rsidP="00E0712A">
            <w:pPr>
              <w:jc w:val="center"/>
              <w:rPr>
                <w:rFonts w:cs="Arial"/>
                <w:b/>
                <w:bCs/>
              </w:rPr>
            </w:pPr>
          </w:p>
        </w:tc>
        <w:tc>
          <w:tcPr>
            <w:tcW w:w="4394" w:type="dxa"/>
            <w:gridSpan w:val="4"/>
          </w:tcPr>
          <w:p w14:paraId="14E51B8F" w14:textId="77777777" w:rsidR="00E0712A" w:rsidRPr="002307DA" w:rsidRDefault="00E0712A" w:rsidP="00E0712A">
            <w:pPr>
              <w:rPr>
                <w:rFonts w:cs="Arial"/>
                <w:bCs/>
              </w:rPr>
            </w:pPr>
            <w:r w:rsidRPr="002307DA">
              <w:rPr>
                <w:rFonts w:cs="Arial"/>
                <w:bCs/>
              </w:rPr>
              <w:t>Reviewed By WSH Committee:</w:t>
            </w:r>
          </w:p>
          <w:p w14:paraId="345F0B8D" w14:textId="77777777" w:rsidR="00E0712A" w:rsidRPr="002307DA" w:rsidRDefault="00E0712A" w:rsidP="00E0712A">
            <w:pPr>
              <w:rPr>
                <w:rFonts w:cs="Arial"/>
                <w:bCs/>
              </w:rPr>
            </w:pPr>
          </w:p>
          <w:p w14:paraId="3D4AE874" w14:textId="77777777" w:rsidR="00E0712A" w:rsidRPr="002307DA" w:rsidRDefault="00E0712A" w:rsidP="00E0712A">
            <w:pPr>
              <w:rPr>
                <w:rFonts w:cs="Arial"/>
                <w:bCs/>
              </w:rPr>
            </w:pPr>
          </w:p>
          <w:p w14:paraId="153870AD" w14:textId="77777777" w:rsidR="00E0712A" w:rsidRPr="002307DA" w:rsidRDefault="00E0712A" w:rsidP="00E0712A">
            <w:pPr>
              <w:rPr>
                <w:rFonts w:cs="Arial"/>
                <w:bCs/>
              </w:rPr>
            </w:pPr>
            <w:r w:rsidRPr="002307DA">
              <w:rPr>
                <w:rFonts w:cs="Arial"/>
                <w:bCs/>
              </w:rPr>
              <w:t>Date:</w:t>
            </w:r>
          </w:p>
          <w:p w14:paraId="7DC487DF" w14:textId="6F3667C9" w:rsidR="007F18E0" w:rsidRPr="002307DA" w:rsidRDefault="007F18E0" w:rsidP="00E0712A">
            <w:pPr>
              <w:rPr>
                <w:rFonts w:cs="Arial"/>
                <w:bCs/>
              </w:rPr>
            </w:pPr>
          </w:p>
        </w:tc>
      </w:tr>
    </w:tbl>
    <w:p w14:paraId="7022FE69" w14:textId="77777777" w:rsidR="00E0712A" w:rsidRDefault="00E0712A" w:rsidP="00E0712A">
      <w:pPr>
        <w:rPr>
          <w:rFonts w:cstheme="minorHAnsi"/>
        </w:rPr>
      </w:pPr>
    </w:p>
    <w:p w14:paraId="0986F1DE" w14:textId="77777777" w:rsidR="00FA403F" w:rsidRDefault="00FA403F" w:rsidP="00E0712A">
      <w:pPr>
        <w:rPr>
          <w:rFonts w:cstheme="minorHAnsi"/>
        </w:rPr>
      </w:pPr>
    </w:p>
    <w:p w14:paraId="18F97E88" w14:textId="77777777" w:rsidR="00FA403F" w:rsidRPr="001134E3" w:rsidRDefault="00FA403F" w:rsidP="00E0712A">
      <w:pPr>
        <w:rPr>
          <w:rFonts w:cstheme="minorHAnsi"/>
        </w:rPr>
      </w:pPr>
    </w:p>
    <w:p w14:paraId="3677F9AE" w14:textId="77777777" w:rsidR="00E0712A" w:rsidRPr="001134E3" w:rsidRDefault="00E0712A" w:rsidP="00E0712A"/>
    <w:p w14:paraId="33B24C9F" w14:textId="77777777" w:rsidR="00E0712A" w:rsidRDefault="00E0712A" w:rsidP="00E0712A"/>
    <w:p w14:paraId="56EE829B" w14:textId="77777777" w:rsidR="00D04D0C" w:rsidRDefault="00D04D0C">
      <w:pPr>
        <w:rPr>
          <w:rStyle w:val="FontStyle119"/>
          <w:rFonts w:asciiTheme="minorHAnsi" w:hAnsiTheme="minorHAnsi"/>
          <w:b w:val="0"/>
          <w:sz w:val="18"/>
          <w:szCs w:val="18"/>
        </w:rPr>
      </w:pPr>
      <w:r>
        <w:rPr>
          <w:rStyle w:val="FontStyle119"/>
          <w:rFonts w:asciiTheme="minorHAnsi" w:hAnsiTheme="minorHAnsi"/>
          <w:b w:val="0"/>
          <w:sz w:val="18"/>
          <w:szCs w:val="18"/>
        </w:rPr>
        <w:br w:type="page"/>
      </w:r>
    </w:p>
    <w:p w14:paraId="5A324361" w14:textId="6D992398" w:rsidR="00E0712A" w:rsidRPr="00644ADE" w:rsidRDefault="00E0712A" w:rsidP="004A111C">
      <w:pPr>
        <w:pStyle w:val="NoSpacing"/>
        <w:jc w:val="center"/>
        <w:rPr>
          <w:b/>
        </w:rPr>
      </w:pPr>
      <w:r w:rsidRPr="00644ADE">
        <w:rPr>
          <w:rStyle w:val="FontStyle119"/>
          <w:rFonts w:asciiTheme="minorHAnsi" w:hAnsiTheme="minorHAnsi"/>
          <w:b w:val="0"/>
          <w:sz w:val="22"/>
          <w:szCs w:val="22"/>
        </w:rPr>
        <w:lastRenderedPageBreak/>
        <w:t xml:space="preserve">Glass and </w:t>
      </w:r>
      <w:r w:rsidR="00D04D0C" w:rsidRPr="00644ADE">
        <w:rPr>
          <w:rStyle w:val="FontStyle119"/>
          <w:rFonts w:asciiTheme="minorHAnsi" w:hAnsiTheme="minorHAnsi"/>
          <w:b w:val="0"/>
          <w:sz w:val="22"/>
          <w:szCs w:val="22"/>
        </w:rPr>
        <w:t>Mirror Installation</w:t>
      </w:r>
    </w:p>
    <w:tbl>
      <w:tblPr>
        <w:tblStyle w:val="TableGrid"/>
        <w:tblW w:w="9072" w:type="dxa"/>
        <w:tblInd w:w="279" w:type="dxa"/>
        <w:tblLook w:val="04A0" w:firstRow="1" w:lastRow="0" w:firstColumn="1" w:lastColumn="0" w:noHBand="0" w:noVBand="1"/>
      </w:tblPr>
      <w:tblGrid>
        <w:gridCol w:w="1589"/>
        <w:gridCol w:w="1253"/>
        <w:gridCol w:w="615"/>
        <w:gridCol w:w="1362"/>
        <w:gridCol w:w="426"/>
        <w:gridCol w:w="708"/>
        <w:gridCol w:w="851"/>
        <w:gridCol w:w="2268"/>
      </w:tblGrid>
      <w:tr w:rsidR="00E0712A" w:rsidRPr="00644ADE" w14:paraId="5217755B" w14:textId="77777777" w:rsidTr="00644ADE">
        <w:tc>
          <w:tcPr>
            <w:tcW w:w="1589" w:type="dxa"/>
          </w:tcPr>
          <w:p w14:paraId="554FD55A" w14:textId="77777777" w:rsidR="00E0712A" w:rsidRPr="00644ADE" w:rsidRDefault="00E0712A" w:rsidP="00E0712A">
            <w:pPr>
              <w:rPr>
                <w:b/>
              </w:rPr>
            </w:pPr>
            <w:r w:rsidRPr="00644ADE">
              <w:rPr>
                <w:b/>
              </w:rPr>
              <w:t>Facility:</w:t>
            </w:r>
          </w:p>
        </w:tc>
        <w:tc>
          <w:tcPr>
            <w:tcW w:w="1868" w:type="dxa"/>
            <w:gridSpan w:val="2"/>
          </w:tcPr>
          <w:p w14:paraId="72B8B3DC" w14:textId="77777777" w:rsidR="00E0712A" w:rsidRPr="00644ADE" w:rsidRDefault="00E0712A" w:rsidP="00E0712A">
            <w:r w:rsidRPr="00644ADE">
              <w:rPr>
                <w:b/>
              </w:rPr>
              <w:t>Written By:</w:t>
            </w:r>
          </w:p>
        </w:tc>
        <w:tc>
          <w:tcPr>
            <w:tcW w:w="1788" w:type="dxa"/>
            <w:gridSpan w:val="2"/>
          </w:tcPr>
          <w:p w14:paraId="32D8FAC8" w14:textId="77777777" w:rsidR="00E0712A" w:rsidRPr="00644ADE" w:rsidRDefault="00E0712A" w:rsidP="00E0712A">
            <w:r w:rsidRPr="00644ADE">
              <w:rPr>
                <w:b/>
              </w:rPr>
              <w:t>Approved By:</w:t>
            </w:r>
          </w:p>
        </w:tc>
        <w:tc>
          <w:tcPr>
            <w:tcW w:w="1559" w:type="dxa"/>
            <w:gridSpan w:val="2"/>
          </w:tcPr>
          <w:p w14:paraId="491987DF" w14:textId="77777777" w:rsidR="00E0712A" w:rsidRPr="00644ADE" w:rsidRDefault="00E0712A" w:rsidP="00E0712A">
            <w:r w:rsidRPr="00644ADE">
              <w:rPr>
                <w:b/>
              </w:rPr>
              <w:t>Date Created:</w:t>
            </w:r>
          </w:p>
        </w:tc>
        <w:tc>
          <w:tcPr>
            <w:tcW w:w="2268" w:type="dxa"/>
          </w:tcPr>
          <w:p w14:paraId="737E5F35" w14:textId="29410403" w:rsidR="00E0712A" w:rsidRPr="00644ADE" w:rsidRDefault="00E0712A" w:rsidP="00E0712A">
            <w:r w:rsidRPr="00644ADE">
              <w:rPr>
                <w:b/>
              </w:rPr>
              <w:t>Date of Last Revision</w:t>
            </w:r>
            <w:r w:rsidR="00D04D0C" w:rsidRPr="00644ADE">
              <w:rPr>
                <w:b/>
              </w:rPr>
              <w:t>:</w:t>
            </w:r>
          </w:p>
        </w:tc>
      </w:tr>
      <w:tr w:rsidR="00E0712A" w:rsidRPr="00644ADE" w14:paraId="772B2652" w14:textId="77777777" w:rsidTr="00644ADE">
        <w:tc>
          <w:tcPr>
            <w:tcW w:w="1589" w:type="dxa"/>
          </w:tcPr>
          <w:p w14:paraId="68FDFCB2" w14:textId="77777777" w:rsidR="00E0712A" w:rsidRPr="00644ADE" w:rsidRDefault="00E0712A" w:rsidP="00E0712A"/>
        </w:tc>
        <w:tc>
          <w:tcPr>
            <w:tcW w:w="1868" w:type="dxa"/>
            <w:gridSpan w:val="2"/>
          </w:tcPr>
          <w:p w14:paraId="72D4344B" w14:textId="77777777" w:rsidR="00E0712A" w:rsidRPr="00644ADE" w:rsidRDefault="00E0712A" w:rsidP="00E0712A"/>
        </w:tc>
        <w:tc>
          <w:tcPr>
            <w:tcW w:w="1788" w:type="dxa"/>
            <w:gridSpan w:val="2"/>
          </w:tcPr>
          <w:p w14:paraId="51E71635" w14:textId="77777777" w:rsidR="00E0712A" w:rsidRPr="00644ADE" w:rsidRDefault="00E0712A" w:rsidP="00E0712A"/>
        </w:tc>
        <w:tc>
          <w:tcPr>
            <w:tcW w:w="1559" w:type="dxa"/>
            <w:gridSpan w:val="2"/>
          </w:tcPr>
          <w:p w14:paraId="294BDDED" w14:textId="77777777" w:rsidR="00E0712A" w:rsidRPr="00644ADE" w:rsidRDefault="00E0712A" w:rsidP="00E0712A"/>
        </w:tc>
        <w:tc>
          <w:tcPr>
            <w:tcW w:w="2268" w:type="dxa"/>
          </w:tcPr>
          <w:p w14:paraId="5E8D8B70" w14:textId="77777777" w:rsidR="00E0712A" w:rsidRPr="00644ADE" w:rsidRDefault="00E0712A" w:rsidP="00E0712A"/>
        </w:tc>
      </w:tr>
      <w:tr w:rsidR="00E0712A" w:rsidRPr="00644ADE" w14:paraId="0DDA3D26" w14:textId="77777777" w:rsidTr="00644ADE">
        <w:tc>
          <w:tcPr>
            <w:tcW w:w="2842" w:type="dxa"/>
            <w:gridSpan w:val="2"/>
          </w:tcPr>
          <w:p w14:paraId="76C60405" w14:textId="17155A97" w:rsidR="00E0712A" w:rsidRPr="00644ADE" w:rsidRDefault="00E0712A" w:rsidP="00E0712A">
            <w:pPr>
              <w:rPr>
                <w:rFonts w:cs="Arial"/>
                <w:b/>
                <w:bCs/>
                <w:iCs/>
              </w:rPr>
            </w:pPr>
            <w:r w:rsidRPr="00644ADE">
              <w:rPr>
                <w:rFonts w:cs="Arial"/>
                <w:b/>
                <w:bCs/>
                <w:iCs/>
              </w:rPr>
              <w:t>Hazards Present:</w:t>
            </w:r>
          </w:p>
        </w:tc>
        <w:tc>
          <w:tcPr>
            <w:tcW w:w="3111" w:type="dxa"/>
            <w:gridSpan w:val="4"/>
          </w:tcPr>
          <w:p w14:paraId="259527F5" w14:textId="2C533C49" w:rsidR="00E0712A" w:rsidRPr="00644ADE" w:rsidRDefault="000977ED" w:rsidP="00E0712A">
            <w:pPr>
              <w:rPr>
                <w:rFonts w:cs="Arial"/>
                <w:b/>
                <w:bCs/>
                <w:iCs/>
              </w:rPr>
            </w:pPr>
            <w:r w:rsidRPr="00644ADE">
              <w:rPr>
                <w:rFonts w:cs="Arial"/>
                <w:b/>
                <w:bCs/>
                <w:iCs/>
              </w:rPr>
              <w:t>PPE or Devices Required:</w:t>
            </w:r>
          </w:p>
        </w:tc>
        <w:tc>
          <w:tcPr>
            <w:tcW w:w="3119" w:type="dxa"/>
            <w:gridSpan w:val="2"/>
          </w:tcPr>
          <w:p w14:paraId="662AAA75" w14:textId="77777777" w:rsidR="00E0712A" w:rsidRPr="00644ADE" w:rsidRDefault="00E0712A" w:rsidP="00E0712A">
            <w:pPr>
              <w:rPr>
                <w:rFonts w:cs="Arial"/>
                <w:b/>
                <w:bCs/>
                <w:iCs/>
              </w:rPr>
            </w:pPr>
            <w:r w:rsidRPr="00644ADE">
              <w:rPr>
                <w:rFonts w:cs="Arial"/>
                <w:b/>
                <w:bCs/>
                <w:iCs/>
              </w:rPr>
              <w:t>Additional Training Required:</w:t>
            </w:r>
          </w:p>
        </w:tc>
      </w:tr>
      <w:tr w:rsidR="000C7E4D" w:rsidRPr="00644ADE" w14:paraId="3D01D9AE" w14:textId="77777777" w:rsidTr="00644ADE">
        <w:tc>
          <w:tcPr>
            <w:tcW w:w="2842" w:type="dxa"/>
            <w:gridSpan w:val="2"/>
          </w:tcPr>
          <w:p w14:paraId="08688AD6" w14:textId="607A10E3" w:rsidR="000C7E4D" w:rsidRPr="00644ADE" w:rsidRDefault="009C2567" w:rsidP="009C2567">
            <w:pPr>
              <w:tabs>
                <w:tab w:val="left" w:pos="836"/>
              </w:tabs>
              <w:autoSpaceDE w:val="0"/>
              <w:autoSpaceDN w:val="0"/>
              <w:adjustRightInd w:val="0"/>
              <w:rPr>
                <w:rFonts w:eastAsiaTheme="minorEastAsia" w:cs="Times New Roman"/>
              </w:rPr>
            </w:pPr>
            <w:r w:rsidRPr="00644ADE">
              <w:rPr>
                <w:rFonts w:eastAsiaTheme="minorEastAsia" w:cs="Times New Roman"/>
              </w:rPr>
              <w:t>cuts</w:t>
            </w:r>
            <w:r>
              <w:rPr>
                <w:rFonts w:eastAsiaTheme="minorEastAsia" w:cs="Times New Roman"/>
              </w:rPr>
              <w:t xml:space="preserve">, </w:t>
            </w:r>
            <w:r w:rsidR="000C7E4D" w:rsidRPr="00644ADE">
              <w:rPr>
                <w:rFonts w:eastAsiaTheme="minorEastAsia" w:cs="Times New Roman"/>
              </w:rPr>
              <w:t>amputations</w:t>
            </w:r>
          </w:p>
        </w:tc>
        <w:tc>
          <w:tcPr>
            <w:tcW w:w="3111" w:type="dxa"/>
            <w:gridSpan w:val="4"/>
          </w:tcPr>
          <w:p w14:paraId="2DA2F7C7" w14:textId="6D82A074" w:rsidR="000C7E4D" w:rsidRPr="00644ADE" w:rsidRDefault="000C7E4D" w:rsidP="00E0712A">
            <w:pPr>
              <w:tabs>
                <w:tab w:val="left" w:pos="833"/>
              </w:tabs>
              <w:autoSpaceDE w:val="0"/>
              <w:autoSpaceDN w:val="0"/>
              <w:adjustRightInd w:val="0"/>
              <w:spacing w:line="229" w:lineRule="exact"/>
              <w:rPr>
                <w:rFonts w:eastAsiaTheme="minorEastAsia" w:cs="Times New Roman"/>
              </w:rPr>
            </w:pPr>
            <w:r w:rsidRPr="00644ADE">
              <w:rPr>
                <w:rFonts w:eastAsiaTheme="minorEastAsia" w:cs="Times New Roman"/>
              </w:rPr>
              <w:t>eye protection</w:t>
            </w:r>
          </w:p>
        </w:tc>
        <w:tc>
          <w:tcPr>
            <w:tcW w:w="3119" w:type="dxa"/>
            <w:gridSpan w:val="2"/>
            <w:vMerge w:val="restart"/>
          </w:tcPr>
          <w:p w14:paraId="6008646F" w14:textId="43D7F649" w:rsidR="000C7E4D" w:rsidRPr="00644ADE" w:rsidRDefault="000C7E4D" w:rsidP="00E0712A">
            <w:pPr>
              <w:tabs>
                <w:tab w:val="left" w:pos="835"/>
              </w:tabs>
              <w:autoSpaceDE w:val="0"/>
              <w:autoSpaceDN w:val="0"/>
              <w:adjustRightInd w:val="0"/>
              <w:spacing w:line="230" w:lineRule="exact"/>
              <w:rPr>
                <w:rFonts w:eastAsiaTheme="minorEastAsia" w:cs="Times New Roman"/>
              </w:rPr>
            </w:pPr>
            <w:r w:rsidRPr="00644ADE">
              <w:rPr>
                <w:rFonts w:eastAsiaTheme="minorEastAsia" w:cs="Times New Roman"/>
              </w:rPr>
              <w:t>learn from an experienced installer</w:t>
            </w:r>
          </w:p>
        </w:tc>
      </w:tr>
      <w:tr w:rsidR="000C7E4D" w:rsidRPr="00644ADE" w14:paraId="7D9AFED9" w14:textId="77777777" w:rsidTr="00644ADE">
        <w:tc>
          <w:tcPr>
            <w:tcW w:w="2842" w:type="dxa"/>
            <w:gridSpan w:val="2"/>
          </w:tcPr>
          <w:p w14:paraId="0B08BC82" w14:textId="2079CE0D" w:rsidR="000C7E4D" w:rsidRPr="00644ADE" w:rsidRDefault="000C7E4D" w:rsidP="00E0712A">
            <w:pPr>
              <w:tabs>
                <w:tab w:val="left" w:pos="836"/>
              </w:tabs>
              <w:autoSpaceDE w:val="0"/>
              <w:autoSpaceDN w:val="0"/>
              <w:adjustRightInd w:val="0"/>
              <w:rPr>
                <w:rFonts w:eastAsiaTheme="minorEastAsia" w:cs="Times New Roman"/>
              </w:rPr>
            </w:pPr>
            <w:r w:rsidRPr="00644ADE">
              <w:rPr>
                <w:rFonts w:eastAsiaTheme="minorEastAsia" w:cs="Times New Roman"/>
              </w:rPr>
              <w:t>MSI - back injury</w:t>
            </w:r>
          </w:p>
        </w:tc>
        <w:tc>
          <w:tcPr>
            <w:tcW w:w="3111" w:type="dxa"/>
            <w:gridSpan w:val="4"/>
          </w:tcPr>
          <w:p w14:paraId="693487F6" w14:textId="2B2F4AE9" w:rsidR="000C7E4D" w:rsidRPr="00644ADE" w:rsidRDefault="000C7E4D" w:rsidP="00E0712A">
            <w:pPr>
              <w:tabs>
                <w:tab w:val="left" w:pos="833"/>
              </w:tabs>
              <w:autoSpaceDE w:val="0"/>
              <w:autoSpaceDN w:val="0"/>
              <w:adjustRightInd w:val="0"/>
              <w:spacing w:line="229" w:lineRule="exact"/>
              <w:rPr>
                <w:rFonts w:eastAsiaTheme="minorEastAsia" w:cs="Times New Roman"/>
              </w:rPr>
            </w:pPr>
            <w:r w:rsidRPr="00644ADE">
              <w:rPr>
                <w:rFonts w:eastAsiaTheme="minorEastAsia" w:cs="Times New Roman"/>
              </w:rPr>
              <w:t>gloves</w:t>
            </w:r>
          </w:p>
        </w:tc>
        <w:tc>
          <w:tcPr>
            <w:tcW w:w="3119" w:type="dxa"/>
            <w:gridSpan w:val="2"/>
            <w:vMerge/>
          </w:tcPr>
          <w:p w14:paraId="1F50E62D" w14:textId="65D2EE90" w:rsidR="000C7E4D" w:rsidRPr="00644ADE" w:rsidRDefault="000C7E4D" w:rsidP="00E0712A">
            <w:pPr>
              <w:tabs>
                <w:tab w:val="left" w:pos="835"/>
              </w:tabs>
              <w:autoSpaceDE w:val="0"/>
              <w:autoSpaceDN w:val="0"/>
              <w:adjustRightInd w:val="0"/>
              <w:spacing w:line="230" w:lineRule="exact"/>
              <w:rPr>
                <w:rFonts w:eastAsiaTheme="minorEastAsia" w:cs="Times New Roman"/>
              </w:rPr>
            </w:pPr>
          </w:p>
        </w:tc>
      </w:tr>
      <w:tr w:rsidR="00E0712A" w:rsidRPr="00644ADE" w14:paraId="4CC8890E" w14:textId="77777777" w:rsidTr="00644ADE">
        <w:tc>
          <w:tcPr>
            <w:tcW w:w="2842" w:type="dxa"/>
            <w:gridSpan w:val="2"/>
          </w:tcPr>
          <w:p w14:paraId="3E2FB502" w14:textId="1DDC612B" w:rsidR="00E0712A" w:rsidRPr="00644ADE" w:rsidRDefault="00D04D0C" w:rsidP="00E0712A">
            <w:pPr>
              <w:rPr>
                <w:rFonts w:eastAsiaTheme="minorEastAsia" w:cs="Times New Roman"/>
              </w:rPr>
            </w:pPr>
            <w:r w:rsidRPr="00644ADE">
              <w:rPr>
                <w:rFonts w:eastAsiaTheme="minorEastAsia" w:cs="Times New Roman"/>
              </w:rPr>
              <w:t xml:space="preserve">eye loss from glass breakage </w:t>
            </w:r>
          </w:p>
        </w:tc>
        <w:tc>
          <w:tcPr>
            <w:tcW w:w="3111" w:type="dxa"/>
            <w:gridSpan w:val="4"/>
          </w:tcPr>
          <w:p w14:paraId="473FD00A" w14:textId="77777777" w:rsidR="00E0712A" w:rsidRPr="00644ADE" w:rsidRDefault="00E0712A" w:rsidP="00E0712A">
            <w:pPr>
              <w:tabs>
                <w:tab w:val="left" w:pos="833"/>
              </w:tabs>
              <w:autoSpaceDE w:val="0"/>
              <w:autoSpaceDN w:val="0"/>
              <w:adjustRightInd w:val="0"/>
              <w:spacing w:line="229" w:lineRule="exact"/>
              <w:rPr>
                <w:rFonts w:eastAsiaTheme="minorEastAsia" w:cs="Times New Roman"/>
              </w:rPr>
            </w:pPr>
            <w:r w:rsidRPr="00644ADE">
              <w:rPr>
                <w:rFonts w:eastAsiaTheme="minorEastAsia" w:cs="Times New Roman"/>
              </w:rPr>
              <w:t>CSA approved footwear</w:t>
            </w:r>
          </w:p>
        </w:tc>
        <w:tc>
          <w:tcPr>
            <w:tcW w:w="3119" w:type="dxa"/>
            <w:gridSpan w:val="2"/>
          </w:tcPr>
          <w:p w14:paraId="761CDFF4" w14:textId="3995258D" w:rsidR="00E0712A" w:rsidRPr="00644ADE" w:rsidRDefault="00D04D0C" w:rsidP="00E0712A">
            <w:pPr>
              <w:tabs>
                <w:tab w:val="left" w:pos="835"/>
              </w:tabs>
              <w:autoSpaceDE w:val="0"/>
              <w:autoSpaceDN w:val="0"/>
              <w:adjustRightInd w:val="0"/>
              <w:spacing w:line="230" w:lineRule="exact"/>
              <w:rPr>
                <w:rFonts w:eastAsiaTheme="minorEastAsia" w:cs="Times New Roman"/>
              </w:rPr>
            </w:pPr>
            <w:r w:rsidRPr="00644ADE">
              <w:rPr>
                <w:rFonts w:eastAsiaTheme="minorEastAsia" w:cs="Times New Roman"/>
              </w:rPr>
              <w:t>body posture training</w:t>
            </w:r>
          </w:p>
        </w:tc>
      </w:tr>
      <w:tr w:rsidR="000C7E4D" w:rsidRPr="00644ADE" w14:paraId="435B5EEE" w14:textId="77777777" w:rsidTr="00644ADE">
        <w:tc>
          <w:tcPr>
            <w:tcW w:w="2842" w:type="dxa"/>
            <w:gridSpan w:val="2"/>
          </w:tcPr>
          <w:p w14:paraId="442A924A" w14:textId="5DC2FCE1" w:rsidR="000C7E4D" w:rsidRPr="00644ADE" w:rsidRDefault="00201FB3" w:rsidP="00201FB3">
            <w:pPr>
              <w:rPr>
                <w:rFonts w:eastAsiaTheme="minorEastAsia" w:cs="Times New Roman"/>
              </w:rPr>
            </w:pPr>
            <w:r w:rsidRPr="00644ADE">
              <w:rPr>
                <w:rFonts w:eastAsiaTheme="minorEastAsia" w:cs="Times New Roman"/>
              </w:rPr>
              <w:t>slip/trip hazards</w:t>
            </w:r>
          </w:p>
        </w:tc>
        <w:tc>
          <w:tcPr>
            <w:tcW w:w="3111" w:type="dxa"/>
            <w:gridSpan w:val="4"/>
            <w:vMerge w:val="restart"/>
          </w:tcPr>
          <w:p w14:paraId="303AE90A" w14:textId="01086E3B" w:rsidR="000C7E4D" w:rsidRPr="00644ADE" w:rsidRDefault="000C7E4D" w:rsidP="00D04D0C">
            <w:pPr>
              <w:tabs>
                <w:tab w:val="left" w:pos="833"/>
              </w:tabs>
              <w:autoSpaceDE w:val="0"/>
              <w:autoSpaceDN w:val="0"/>
              <w:adjustRightInd w:val="0"/>
              <w:rPr>
                <w:rFonts w:eastAsiaTheme="minorEastAsia" w:cs="Times New Roman"/>
              </w:rPr>
            </w:pPr>
            <w:r w:rsidRPr="00644ADE">
              <w:rPr>
                <w:rFonts w:eastAsiaTheme="minorEastAsia" w:cs="Times New Roman"/>
              </w:rPr>
              <w:t>glass handling attire (usually made of leather)</w:t>
            </w:r>
          </w:p>
        </w:tc>
        <w:tc>
          <w:tcPr>
            <w:tcW w:w="3119" w:type="dxa"/>
            <w:gridSpan w:val="2"/>
          </w:tcPr>
          <w:p w14:paraId="5F0AFB66" w14:textId="686C1D3F" w:rsidR="000C7E4D" w:rsidRPr="00644ADE" w:rsidRDefault="000C7E4D" w:rsidP="00D04D0C">
            <w:pPr>
              <w:rPr>
                <w:rFonts w:eastAsiaTheme="minorEastAsia" w:cs="Times New Roman"/>
              </w:rPr>
            </w:pPr>
            <w:r w:rsidRPr="00644ADE">
              <w:rPr>
                <w:rFonts w:eastAsiaTheme="minorEastAsia" w:cs="Times New Roman"/>
              </w:rPr>
              <w:t>working alone</w:t>
            </w:r>
          </w:p>
        </w:tc>
      </w:tr>
      <w:tr w:rsidR="000C7E4D" w:rsidRPr="00644ADE" w14:paraId="7364151B" w14:textId="77777777" w:rsidTr="00644ADE">
        <w:tc>
          <w:tcPr>
            <w:tcW w:w="2842" w:type="dxa"/>
            <w:gridSpan w:val="2"/>
          </w:tcPr>
          <w:p w14:paraId="443EA9D7" w14:textId="7A3D6C00" w:rsidR="000C7E4D" w:rsidRPr="00644ADE" w:rsidRDefault="000C7E4D" w:rsidP="00E0712A">
            <w:pPr>
              <w:rPr>
                <w:rFonts w:eastAsia="Arial" w:cs="Arial"/>
              </w:rPr>
            </w:pPr>
          </w:p>
        </w:tc>
        <w:tc>
          <w:tcPr>
            <w:tcW w:w="3111" w:type="dxa"/>
            <w:gridSpan w:val="4"/>
            <w:vMerge/>
          </w:tcPr>
          <w:p w14:paraId="33066915" w14:textId="49FCC46D" w:rsidR="000C7E4D" w:rsidRPr="00644ADE" w:rsidRDefault="000C7E4D" w:rsidP="00D04D0C">
            <w:pPr>
              <w:tabs>
                <w:tab w:val="left" w:pos="833"/>
              </w:tabs>
              <w:autoSpaceDE w:val="0"/>
              <w:autoSpaceDN w:val="0"/>
              <w:adjustRightInd w:val="0"/>
              <w:rPr>
                <w:rFonts w:eastAsiaTheme="minorEastAsia" w:cs="Times New Roman"/>
              </w:rPr>
            </w:pPr>
          </w:p>
        </w:tc>
        <w:tc>
          <w:tcPr>
            <w:tcW w:w="3119" w:type="dxa"/>
            <w:gridSpan w:val="2"/>
          </w:tcPr>
          <w:p w14:paraId="17FA2B84" w14:textId="6816EDBD" w:rsidR="000C7E4D" w:rsidRPr="00644ADE" w:rsidRDefault="000C7E4D" w:rsidP="00D04D0C">
            <w:pPr>
              <w:rPr>
                <w:rFonts w:cstheme="minorHAnsi"/>
              </w:rPr>
            </w:pPr>
            <w:r w:rsidRPr="00644ADE">
              <w:rPr>
                <w:rFonts w:eastAsiaTheme="minorEastAsia" w:cs="Times New Roman"/>
              </w:rPr>
              <w:t>lift/materials handling training</w:t>
            </w:r>
          </w:p>
        </w:tc>
      </w:tr>
      <w:tr w:rsidR="003E67C6" w:rsidRPr="00644ADE" w14:paraId="081AD333" w14:textId="77777777" w:rsidTr="00644ADE">
        <w:tc>
          <w:tcPr>
            <w:tcW w:w="2842" w:type="dxa"/>
            <w:gridSpan w:val="2"/>
          </w:tcPr>
          <w:p w14:paraId="618AA8D0" w14:textId="77777777" w:rsidR="003E67C6" w:rsidRPr="00644ADE" w:rsidRDefault="003E67C6" w:rsidP="00E0712A">
            <w:pPr>
              <w:spacing w:before="17"/>
              <w:rPr>
                <w:rFonts w:eastAsia="Arial" w:cs="Arial"/>
              </w:rPr>
            </w:pPr>
          </w:p>
        </w:tc>
        <w:tc>
          <w:tcPr>
            <w:tcW w:w="3111" w:type="dxa"/>
            <w:gridSpan w:val="4"/>
            <w:vMerge w:val="restart"/>
          </w:tcPr>
          <w:p w14:paraId="1F7B2515" w14:textId="2694883D" w:rsidR="003E67C6" w:rsidRPr="00644ADE" w:rsidRDefault="003E67C6" w:rsidP="00D04D0C">
            <w:pPr>
              <w:rPr>
                <w:rFonts w:eastAsia="Arial" w:cs="Arial"/>
              </w:rPr>
            </w:pPr>
            <w:r w:rsidRPr="00644ADE">
              <w:rPr>
                <w:rFonts w:eastAsiaTheme="minorEastAsia" w:cs="Times New Roman"/>
              </w:rPr>
              <w:t>suction cups designed for glass handling</w:t>
            </w:r>
          </w:p>
        </w:tc>
        <w:tc>
          <w:tcPr>
            <w:tcW w:w="3119" w:type="dxa"/>
            <w:gridSpan w:val="2"/>
          </w:tcPr>
          <w:p w14:paraId="524A5139" w14:textId="77777777" w:rsidR="003E67C6" w:rsidRPr="00644ADE" w:rsidRDefault="003E67C6" w:rsidP="00D04D0C">
            <w:pPr>
              <w:rPr>
                <w:rFonts w:cstheme="minorHAnsi"/>
              </w:rPr>
            </w:pPr>
          </w:p>
        </w:tc>
      </w:tr>
      <w:tr w:rsidR="003E67C6" w:rsidRPr="00644ADE" w14:paraId="1282A753" w14:textId="77777777" w:rsidTr="00644ADE">
        <w:tc>
          <w:tcPr>
            <w:tcW w:w="2842" w:type="dxa"/>
            <w:gridSpan w:val="2"/>
          </w:tcPr>
          <w:p w14:paraId="45B88AC6" w14:textId="77777777" w:rsidR="003E67C6" w:rsidRPr="00644ADE" w:rsidRDefault="003E67C6" w:rsidP="00E0712A">
            <w:pPr>
              <w:spacing w:before="17"/>
              <w:rPr>
                <w:rFonts w:eastAsia="Arial" w:cs="Arial"/>
              </w:rPr>
            </w:pPr>
          </w:p>
        </w:tc>
        <w:tc>
          <w:tcPr>
            <w:tcW w:w="3111" w:type="dxa"/>
            <w:gridSpan w:val="4"/>
            <w:vMerge/>
          </w:tcPr>
          <w:p w14:paraId="53B094BC" w14:textId="77777777" w:rsidR="003E67C6" w:rsidRPr="00644ADE" w:rsidRDefault="003E67C6" w:rsidP="00D04D0C">
            <w:pPr>
              <w:rPr>
                <w:rFonts w:eastAsiaTheme="minorEastAsia" w:cs="Times New Roman"/>
              </w:rPr>
            </w:pPr>
          </w:p>
        </w:tc>
        <w:tc>
          <w:tcPr>
            <w:tcW w:w="3119" w:type="dxa"/>
            <w:gridSpan w:val="2"/>
          </w:tcPr>
          <w:p w14:paraId="3846E316" w14:textId="77777777" w:rsidR="003E67C6" w:rsidRPr="00644ADE" w:rsidRDefault="003E67C6" w:rsidP="00D04D0C">
            <w:pPr>
              <w:rPr>
                <w:rFonts w:cstheme="minorHAnsi"/>
              </w:rPr>
            </w:pPr>
          </w:p>
        </w:tc>
      </w:tr>
      <w:tr w:rsidR="00E0712A" w:rsidRPr="00644ADE" w14:paraId="31DB381D" w14:textId="77777777" w:rsidTr="00644ADE">
        <w:tc>
          <w:tcPr>
            <w:tcW w:w="9072" w:type="dxa"/>
            <w:gridSpan w:val="8"/>
          </w:tcPr>
          <w:p w14:paraId="015B97CD" w14:textId="29068DE2" w:rsidR="00E0712A" w:rsidRPr="00644ADE" w:rsidRDefault="00E0712A" w:rsidP="00D04D0C">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E0712A" w:rsidRPr="00644ADE" w14:paraId="6126E225" w14:textId="77777777" w:rsidTr="00644ADE">
        <w:tc>
          <w:tcPr>
            <w:tcW w:w="9072" w:type="dxa"/>
            <w:gridSpan w:val="8"/>
          </w:tcPr>
          <w:p w14:paraId="4204838F" w14:textId="2941F2F1" w:rsidR="00E0712A" w:rsidRPr="00644ADE" w:rsidRDefault="00E0712A" w:rsidP="009C2567">
            <w:pPr>
              <w:pStyle w:val="ListParagraph"/>
              <w:widowControl w:val="0"/>
              <w:numPr>
                <w:ilvl w:val="0"/>
                <w:numId w:val="185"/>
              </w:numPr>
              <w:autoSpaceDE w:val="0"/>
              <w:autoSpaceDN w:val="0"/>
              <w:adjustRightInd w:val="0"/>
              <w:spacing w:line="229" w:lineRule="exact"/>
              <w:ind w:left="714" w:hanging="357"/>
              <w:rPr>
                <w:rFonts w:eastAsiaTheme="minorEastAsia" w:cs="Times New Roman"/>
              </w:rPr>
            </w:pPr>
            <w:r w:rsidRPr="00644ADE">
              <w:rPr>
                <w:rFonts w:eastAsiaTheme="minorEastAsia" w:cs="Times New Roman"/>
              </w:rPr>
              <w:t>Ensure the glass being installed is the correct size for the frame that will be accepting it. Too often glass i</w:t>
            </w:r>
            <w:r w:rsidR="004A111C" w:rsidRPr="00644ADE">
              <w:rPr>
                <w:rFonts w:eastAsiaTheme="minorEastAsia" w:cs="Times New Roman"/>
              </w:rPr>
              <w:t>s</w:t>
            </w:r>
            <w:r w:rsidRPr="00644ADE">
              <w:rPr>
                <w:rFonts w:eastAsiaTheme="minorEastAsia" w:cs="Times New Roman"/>
              </w:rPr>
              <w:t xml:space="preserve"> brought to the frame and is the wrong size, this creates frustration and workers tend to lose focus.</w:t>
            </w:r>
          </w:p>
          <w:p w14:paraId="4237CDD1" w14:textId="77777777" w:rsidR="00E0712A" w:rsidRPr="00644ADE" w:rsidRDefault="00E0712A" w:rsidP="008F645E">
            <w:pPr>
              <w:pStyle w:val="ListParagraph"/>
              <w:widowControl w:val="0"/>
              <w:numPr>
                <w:ilvl w:val="0"/>
                <w:numId w:val="185"/>
              </w:numPr>
              <w:autoSpaceDE w:val="0"/>
              <w:autoSpaceDN w:val="0"/>
              <w:adjustRightInd w:val="0"/>
              <w:spacing w:line="229" w:lineRule="exact"/>
              <w:ind w:left="714" w:hanging="357"/>
              <w:rPr>
                <w:rFonts w:eastAsiaTheme="minorEastAsia" w:cs="Times New Roman"/>
              </w:rPr>
            </w:pPr>
            <w:r w:rsidRPr="00644ADE">
              <w:rPr>
                <w:rFonts w:eastAsiaTheme="minorEastAsia" w:cs="Times New Roman"/>
              </w:rPr>
              <w:t>Make sure your line of travel is free and clear of any slip or trip hazards. Allow ample room to maneuver.</w:t>
            </w:r>
          </w:p>
          <w:p w14:paraId="71DFAA62" w14:textId="3A2F1766" w:rsidR="00E0712A" w:rsidRPr="00644ADE" w:rsidRDefault="00E0712A" w:rsidP="008F645E">
            <w:pPr>
              <w:pStyle w:val="ListParagraph"/>
              <w:widowControl w:val="0"/>
              <w:numPr>
                <w:ilvl w:val="0"/>
                <w:numId w:val="185"/>
              </w:numPr>
              <w:autoSpaceDE w:val="0"/>
              <w:autoSpaceDN w:val="0"/>
              <w:adjustRightInd w:val="0"/>
              <w:spacing w:line="229" w:lineRule="exact"/>
              <w:ind w:left="714" w:hanging="357"/>
              <w:rPr>
                <w:rFonts w:eastAsiaTheme="minorEastAsia" w:cs="Times New Roman"/>
              </w:rPr>
            </w:pPr>
            <w:r w:rsidRPr="00644ADE">
              <w:rPr>
                <w:rFonts w:eastAsiaTheme="minorEastAsia" w:cs="Times New Roman"/>
              </w:rPr>
              <w:t>Communicate your intentions with all workers and trades involved with the jobsite. It would also make sense to caution tape your work area if the site is quite congested.</w:t>
            </w:r>
          </w:p>
          <w:p w14:paraId="2C985B2D" w14:textId="3BA17FC4" w:rsidR="00E0712A" w:rsidRPr="00644ADE" w:rsidRDefault="00E0712A" w:rsidP="008F645E">
            <w:pPr>
              <w:pStyle w:val="ListParagraph"/>
              <w:widowControl w:val="0"/>
              <w:numPr>
                <w:ilvl w:val="0"/>
                <w:numId w:val="185"/>
              </w:numPr>
              <w:autoSpaceDE w:val="0"/>
              <w:autoSpaceDN w:val="0"/>
              <w:adjustRightInd w:val="0"/>
              <w:spacing w:line="229" w:lineRule="exact"/>
              <w:ind w:left="714" w:hanging="357"/>
              <w:rPr>
                <w:rFonts w:eastAsiaTheme="minorEastAsia" w:cs="Times New Roman"/>
              </w:rPr>
            </w:pPr>
            <w:r w:rsidRPr="00644ADE">
              <w:rPr>
                <w:rFonts w:eastAsiaTheme="minorEastAsia" w:cs="Times New Roman"/>
              </w:rPr>
              <w:t xml:space="preserve">Before moving the glass or mirror make sure you are wearing all appropriate PPE. If you are moving large glass or if the glass that you are handling is not tempered, you should be wearing complete body protection. Horizon </w:t>
            </w:r>
            <w:r w:rsidR="004A111C" w:rsidRPr="00644ADE">
              <w:rPr>
                <w:rFonts w:eastAsiaTheme="minorEastAsia" w:cs="Times New Roman"/>
              </w:rPr>
              <w:t xml:space="preserve">Windows </w:t>
            </w:r>
            <w:r w:rsidRPr="00644ADE">
              <w:rPr>
                <w:rFonts w:eastAsiaTheme="minorEastAsia" w:cs="Times New Roman"/>
              </w:rPr>
              <w:t xml:space="preserve">and </w:t>
            </w:r>
            <w:r w:rsidR="004A111C" w:rsidRPr="00644ADE">
              <w:rPr>
                <w:rFonts w:eastAsiaTheme="minorEastAsia" w:cs="Times New Roman"/>
              </w:rPr>
              <w:t>D</w:t>
            </w:r>
            <w:r w:rsidRPr="00644ADE">
              <w:rPr>
                <w:rFonts w:eastAsiaTheme="minorEastAsia" w:cs="Times New Roman"/>
              </w:rPr>
              <w:t>oor</w:t>
            </w:r>
            <w:r w:rsidR="004A111C" w:rsidRPr="00644ADE">
              <w:rPr>
                <w:rFonts w:eastAsiaTheme="minorEastAsia" w:cs="Times New Roman"/>
              </w:rPr>
              <w:t>s Inc.</w:t>
            </w:r>
            <w:r w:rsidRPr="00644ADE">
              <w:rPr>
                <w:rFonts w:eastAsiaTheme="minorEastAsia" w:cs="Times New Roman"/>
              </w:rPr>
              <w:t xml:space="preserve"> has a couple of sets of leather attire. This is mandatory on large commercial jobsites.</w:t>
            </w:r>
          </w:p>
          <w:p w14:paraId="6BEEA4A3" w14:textId="77777777" w:rsidR="00E0712A" w:rsidRPr="00644ADE" w:rsidRDefault="00E0712A" w:rsidP="008F645E">
            <w:pPr>
              <w:pStyle w:val="ListParagraph"/>
              <w:widowControl w:val="0"/>
              <w:numPr>
                <w:ilvl w:val="0"/>
                <w:numId w:val="185"/>
              </w:numPr>
              <w:autoSpaceDE w:val="0"/>
              <w:autoSpaceDN w:val="0"/>
              <w:adjustRightInd w:val="0"/>
              <w:spacing w:before="3" w:line="229" w:lineRule="exact"/>
              <w:ind w:left="714" w:hanging="357"/>
              <w:rPr>
                <w:rFonts w:eastAsiaTheme="minorEastAsia" w:cs="Times New Roman"/>
              </w:rPr>
            </w:pPr>
            <w:r w:rsidRPr="00644ADE">
              <w:rPr>
                <w:rFonts w:eastAsiaTheme="minorEastAsia" w:cs="Times New Roman"/>
              </w:rPr>
              <w:t>If the glass or mirror is awkward, obtain a set of glass handling suction cups to ensure you have complete control. Small glass can be handled with a set of leather or rubber gloves.</w:t>
            </w:r>
          </w:p>
          <w:p w14:paraId="3D2EF282" w14:textId="77777777" w:rsidR="00E0712A" w:rsidRPr="00644ADE" w:rsidRDefault="00E0712A" w:rsidP="008F645E">
            <w:pPr>
              <w:pStyle w:val="ListParagraph"/>
              <w:widowControl w:val="0"/>
              <w:numPr>
                <w:ilvl w:val="0"/>
                <w:numId w:val="185"/>
              </w:numPr>
              <w:autoSpaceDE w:val="0"/>
              <w:autoSpaceDN w:val="0"/>
              <w:adjustRightInd w:val="0"/>
              <w:spacing w:line="229" w:lineRule="exact"/>
              <w:ind w:left="714" w:hanging="357"/>
              <w:rPr>
                <w:rFonts w:eastAsiaTheme="minorEastAsia" w:cs="Times New Roman"/>
              </w:rPr>
            </w:pPr>
            <w:r w:rsidRPr="00644ADE">
              <w:rPr>
                <w:rFonts w:eastAsiaTheme="minorEastAsia" w:cs="Times New Roman"/>
              </w:rPr>
              <w:t>Make sure you have enough help; do not handle glass or mirror by yourself in any case. Use proper lifting methods when picking up the glass and installing.</w:t>
            </w:r>
          </w:p>
          <w:p w14:paraId="4D1A3147" w14:textId="77777777" w:rsidR="00E0712A" w:rsidRPr="00644ADE" w:rsidRDefault="00E0712A" w:rsidP="008F645E">
            <w:pPr>
              <w:pStyle w:val="ListParagraph"/>
              <w:widowControl w:val="0"/>
              <w:numPr>
                <w:ilvl w:val="0"/>
                <w:numId w:val="185"/>
              </w:numPr>
              <w:autoSpaceDE w:val="0"/>
              <w:autoSpaceDN w:val="0"/>
              <w:adjustRightInd w:val="0"/>
              <w:spacing w:before="39" w:line="229" w:lineRule="exact"/>
              <w:ind w:left="714" w:hanging="357"/>
              <w:rPr>
                <w:rFonts w:eastAsiaTheme="minorEastAsia" w:cs="Times New Roman"/>
              </w:rPr>
            </w:pPr>
            <w:r w:rsidRPr="00644ADE">
              <w:rPr>
                <w:rFonts w:eastAsiaTheme="minorEastAsia" w:cs="Times New Roman"/>
              </w:rPr>
              <w:t>Have all necessary installation equipment and materials ready. Never leave glass or mirrors that are not properly secured unattended.</w:t>
            </w:r>
          </w:p>
          <w:p w14:paraId="00E158A6" w14:textId="53588D3D" w:rsidR="00E0712A" w:rsidRPr="00644ADE" w:rsidRDefault="00E0712A" w:rsidP="008F645E">
            <w:pPr>
              <w:pStyle w:val="ListParagraph"/>
              <w:widowControl w:val="0"/>
              <w:numPr>
                <w:ilvl w:val="0"/>
                <w:numId w:val="185"/>
              </w:numPr>
              <w:autoSpaceDE w:val="0"/>
              <w:autoSpaceDN w:val="0"/>
              <w:adjustRightInd w:val="0"/>
              <w:spacing w:before="3" w:line="229" w:lineRule="exact"/>
              <w:ind w:left="714" w:hanging="357"/>
              <w:rPr>
                <w:rFonts w:eastAsiaTheme="minorEastAsia" w:cs="Times New Roman"/>
              </w:rPr>
            </w:pPr>
            <w:r w:rsidRPr="00644ADE">
              <w:rPr>
                <w:rFonts w:eastAsiaTheme="minorEastAsia" w:cs="Times New Roman"/>
              </w:rPr>
              <w:t>Mirror clips must be anchored properly to the walls</w:t>
            </w:r>
            <w:r w:rsidR="000770FC">
              <w:rPr>
                <w:rFonts w:eastAsiaTheme="minorEastAsia" w:cs="Times New Roman"/>
              </w:rPr>
              <w:t>. U</w:t>
            </w:r>
            <w:r w:rsidRPr="00644ADE">
              <w:rPr>
                <w:rFonts w:eastAsiaTheme="minorEastAsia" w:cs="Times New Roman"/>
              </w:rPr>
              <w:t>tilize drywall anchors capable of handling the weight of the mirror. If the anchors do not set properly</w:t>
            </w:r>
            <w:r w:rsidR="004A111C" w:rsidRPr="00644ADE">
              <w:rPr>
                <w:rFonts w:eastAsiaTheme="minorEastAsia" w:cs="Times New Roman"/>
              </w:rPr>
              <w:t>,</w:t>
            </w:r>
            <w:r w:rsidRPr="00644ADE">
              <w:rPr>
                <w:rFonts w:eastAsiaTheme="minorEastAsia" w:cs="Times New Roman"/>
              </w:rPr>
              <w:t xml:space="preserve"> take the time to fix the issue. If an adhesive or mastic is being used to secure the mirror refer to </w:t>
            </w:r>
            <w:r w:rsidR="000770FC">
              <w:rPr>
                <w:rFonts w:eastAsiaTheme="minorEastAsia" w:cs="Times New Roman"/>
              </w:rPr>
              <w:t xml:space="preserve">the </w:t>
            </w:r>
            <w:r w:rsidR="004A111C" w:rsidRPr="00644ADE">
              <w:rPr>
                <w:rFonts w:eastAsiaTheme="minorEastAsia" w:cs="Times New Roman"/>
              </w:rPr>
              <w:t xml:space="preserve">safety data </w:t>
            </w:r>
            <w:r w:rsidRPr="00644ADE">
              <w:rPr>
                <w:rFonts w:eastAsiaTheme="minorEastAsia" w:cs="Times New Roman"/>
                <w:iCs/>
              </w:rPr>
              <w:t>sheets</w:t>
            </w:r>
            <w:r w:rsidRPr="00644ADE">
              <w:rPr>
                <w:rFonts w:eastAsiaTheme="minorEastAsia" w:cs="Times New Roman"/>
                <w:i/>
                <w:iCs/>
              </w:rPr>
              <w:t xml:space="preserve"> </w:t>
            </w:r>
            <w:r w:rsidRPr="00644ADE">
              <w:rPr>
                <w:rFonts w:eastAsiaTheme="minorEastAsia" w:cs="Times New Roman"/>
              </w:rPr>
              <w:t xml:space="preserve">for product information. Also confirm the wall finish can accept the type of adhesive being used. </w:t>
            </w:r>
            <w:r w:rsidRPr="00644ADE">
              <w:rPr>
                <w:rFonts w:eastAsiaTheme="minorEastAsia" w:cs="Times New Roman"/>
                <w:i/>
                <w:iCs/>
              </w:rPr>
              <w:t>(Example of such a situation</w:t>
            </w:r>
            <w:r w:rsidR="004A111C" w:rsidRPr="00644ADE">
              <w:rPr>
                <w:rFonts w:eastAsiaTheme="minorEastAsia" w:cs="Times New Roman"/>
                <w:i/>
                <w:iCs/>
              </w:rPr>
              <w:t>:</w:t>
            </w:r>
            <w:r w:rsidRPr="00644ADE">
              <w:rPr>
                <w:rFonts w:eastAsiaTheme="minorEastAsia" w:cs="Times New Roman"/>
                <w:i/>
                <w:iCs/>
              </w:rPr>
              <w:t xml:space="preserve"> Years ago, large mirrors were being installed on a wax coated plywood at a job and the adhesive let go. The mirrors literally fell off of the wall</w:t>
            </w:r>
            <w:r w:rsidR="004A111C" w:rsidRPr="00644ADE">
              <w:rPr>
                <w:rFonts w:eastAsiaTheme="minorEastAsia" w:cs="Times New Roman"/>
                <w:i/>
                <w:iCs/>
              </w:rPr>
              <w:t>.</w:t>
            </w:r>
            <w:r w:rsidRPr="00644ADE">
              <w:rPr>
                <w:rFonts w:eastAsiaTheme="minorEastAsia" w:cs="Times New Roman"/>
                <w:i/>
                <w:iCs/>
              </w:rPr>
              <w:t>)</w:t>
            </w:r>
          </w:p>
          <w:p w14:paraId="60128256" w14:textId="6A70E761" w:rsidR="00E0712A" w:rsidRPr="00644ADE" w:rsidRDefault="00E0712A" w:rsidP="008F645E">
            <w:pPr>
              <w:pStyle w:val="ListParagraph"/>
              <w:widowControl w:val="0"/>
              <w:numPr>
                <w:ilvl w:val="0"/>
                <w:numId w:val="185"/>
              </w:numPr>
              <w:autoSpaceDE w:val="0"/>
              <w:autoSpaceDN w:val="0"/>
              <w:adjustRightInd w:val="0"/>
              <w:spacing w:line="229" w:lineRule="exact"/>
              <w:ind w:left="714" w:hanging="357"/>
              <w:rPr>
                <w:rFonts w:eastAsiaTheme="minorEastAsia" w:cs="Times New Roman"/>
              </w:rPr>
            </w:pPr>
            <w:r w:rsidRPr="00644ADE">
              <w:rPr>
                <w:rFonts w:eastAsiaTheme="minorEastAsia" w:cs="Times New Roman"/>
              </w:rPr>
              <w:t>Once the glass is installed use painter's masking tape to make a large X on the glass</w:t>
            </w:r>
            <w:r w:rsidR="004A111C" w:rsidRPr="00644ADE">
              <w:rPr>
                <w:rFonts w:eastAsiaTheme="minorEastAsia" w:cs="Times New Roman"/>
              </w:rPr>
              <w:t>,</w:t>
            </w:r>
            <w:r w:rsidRPr="00644ADE">
              <w:rPr>
                <w:rFonts w:eastAsiaTheme="minorEastAsia" w:cs="Times New Roman"/>
              </w:rPr>
              <w:t xml:space="preserve"> so everyone onsite is aware the glass is installed. Leave the tape on until the end of the project.</w:t>
            </w:r>
          </w:p>
          <w:p w14:paraId="411F19A0" w14:textId="77777777" w:rsidR="00E0712A" w:rsidRPr="00644ADE" w:rsidRDefault="00E0712A" w:rsidP="004A111C">
            <w:pPr>
              <w:widowControl w:val="0"/>
              <w:tabs>
                <w:tab w:val="left" w:pos="659"/>
              </w:tabs>
              <w:autoSpaceDE w:val="0"/>
              <w:autoSpaceDN w:val="0"/>
              <w:adjustRightInd w:val="0"/>
              <w:spacing w:line="229" w:lineRule="exact"/>
              <w:rPr>
                <w:rFonts w:eastAsiaTheme="minorEastAsia" w:cs="Times New Roman"/>
              </w:rPr>
            </w:pPr>
          </w:p>
        </w:tc>
      </w:tr>
      <w:tr w:rsidR="00E0712A" w:rsidRPr="00644ADE" w14:paraId="61DB2A50" w14:textId="77777777" w:rsidTr="00644ADE">
        <w:tc>
          <w:tcPr>
            <w:tcW w:w="9072" w:type="dxa"/>
            <w:gridSpan w:val="8"/>
          </w:tcPr>
          <w:p w14:paraId="47A12DC2" w14:textId="11E0503F" w:rsidR="00E0712A" w:rsidRPr="00644ADE" w:rsidRDefault="00E0712A" w:rsidP="00E0712A">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r w:rsidR="004A111C" w:rsidRPr="00644ADE">
              <w:rPr>
                <w:rFonts w:cs="Arial"/>
                <w:b/>
                <w:bCs/>
                <w:i/>
              </w:rPr>
              <w:t>.</w:t>
            </w:r>
          </w:p>
          <w:p w14:paraId="0D653DFA" w14:textId="77777777" w:rsidR="00E0712A" w:rsidRPr="00644ADE" w:rsidRDefault="00E0712A" w:rsidP="00E0712A">
            <w:pPr>
              <w:jc w:val="center"/>
              <w:rPr>
                <w:rFonts w:cs="Arial"/>
                <w:b/>
                <w:bCs/>
              </w:rPr>
            </w:pPr>
          </w:p>
          <w:p w14:paraId="33FF3D30" w14:textId="12084A4D" w:rsidR="00E0712A" w:rsidRPr="00644ADE" w:rsidRDefault="00E0712A" w:rsidP="004A111C">
            <w:pPr>
              <w:jc w:val="center"/>
              <w:rPr>
                <w:rFonts w:cs="Arial"/>
                <w:b/>
                <w:bCs/>
              </w:rPr>
            </w:pPr>
            <w:r w:rsidRPr="00644ADE">
              <w:rPr>
                <w:rFonts w:cs="Arial"/>
                <w:b/>
                <w:bCs/>
              </w:rPr>
              <w:t>REPORT ANY HAZARDOU</w:t>
            </w:r>
            <w:r w:rsidR="004A111C" w:rsidRPr="00644ADE">
              <w:rPr>
                <w:rFonts w:cs="Arial"/>
                <w:b/>
                <w:bCs/>
              </w:rPr>
              <w:t>S SITUATIONS TO YOUR SUPERVISOR</w:t>
            </w:r>
          </w:p>
        </w:tc>
      </w:tr>
      <w:tr w:rsidR="00E0712A" w:rsidRPr="00644ADE" w14:paraId="14A47786" w14:textId="77777777" w:rsidTr="00644ADE">
        <w:tc>
          <w:tcPr>
            <w:tcW w:w="4819" w:type="dxa"/>
            <w:gridSpan w:val="4"/>
            <w:vMerge w:val="restart"/>
          </w:tcPr>
          <w:p w14:paraId="2FF3184E" w14:textId="0E95B3BD" w:rsidR="00E0712A" w:rsidRPr="00644ADE" w:rsidRDefault="00E0712A" w:rsidP="00E0712A">
            <w:pPr>
              <w:jc w:val="center"/>
              <w:rPr>
                <w:rFonts w:cs="Arial"/>
                <w:b/>
                <w:bCs/>
              </w:rPr>
            </w:pPr>
            <w:r w:rsidRPr="00644ADE">
              <w:rPr>
                <w:rFonts w:cs="Arial"/>
                <w:b/>
                <w:bCs/>
              </w:rPr>
              <w:t>Guidance Documents/Standards:</w:t>
            </w:r>
          </w:p>
          <w:p w14:paraId="201D0F29" w14:textId="77777777" w:rsidR="00D04D0C" w:rsidRPr="00644ADE" w:rsidRDefault="00D04D0C" w:rsidP="00E0712A">
            <w:pPr>
              <w:jc w:val="center"/>
              <w:rPr>
                <w:rFonts w:cs="Arial"/>
                <w:b/>
                <w:bCs/>
              </w:rPr>
            </w:pPr>
          </w:p>
          <w:p w14:paraId="1BF828A0" w14:textId="15DB65E6" w:rsidR="00E0712A" w:rsidRPr="00644ADE" w:rsidRDefault="00E0712A" w:rsidP="00E0712A">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Regulation:</w:t>
            </w:r>
          </w:p>
          <w:p w14:paraId="3AF5E025" w14:textId="6063706B" w:rsidR="00D04D0C" w:rsidRPr="00644ADE" w:rsidRDefault="00D04D0C" w:rsidP="00C1420E">
            <w:pPr>
              <w:pStyle w:val="ListParagraph"/>
              <w:numPr>
                <w:ilvl w:val="0"/>
                <w:numId w:val="399"/>
              </w:numPr>
              <w:rPr>
                <w:rFonts w:cs="Arial"/>
                <w:bCs/>
              </w:rPr>
            </w:pPr>
            <w:r w:rsidRPr="00644ADE">
              <w:rPr>
                <w:rFonts w:cs="Arial"/>
                <w:bCs/>
              </w:rPr>
              <w:t>Part 2 General Duties</w:t>
            </w:r>
          </w:p>
          <w:p w14:paraId="1A3B561F" w14:textId="667E7B5B" w:rsidR="00E0712A" w:rsidRPr="00644ADE" w:rsidRDefault="005B48A2" w:rsidP="00C1420E">
            <w:pPr>
              <w:pStyle w:val="ListParagraph"/>
              <w:numPr>
                <w:ilvl w:val="2"/>
                <w:numId w:val="392"/>
              </w:numPr>
              <w:spacing w:before="17"/>
              <w:ind w:left="1164" w:right="-50"/>
              <w:rPr>
                <w:rFonts w:cs="Arial"/>
                <w:bCs/>
              </w:rPr>
            </w:pPr>
            <w:r w:rsidRPr="00644ADE">
              <w:rPr>
                <w:rFonts w:cs="Arial"/>
                <w:bCs/>
              </w:rPr>
              <w:t xml:space="preserve">2.1.1 </w:t>
            </w:r>
            <w:r w:rsidR="00E0712A" w:rsidRPr="00644ADE">
              <w:rPr>
                <w:rFonts w:cs="Arial"/>
                <w:bCs/>
              </w:rPr>
              <w:t xml:space="preserve">Safe </w:t>
            </w:r>
            <w:r w:rsidRPr="00644ADE">
              <w:rPr>
                <w:rFonts w:cs="Arial"/>
                <w:bCs/>
              </w:rPr>
              <w:t>Work Proce</w:t>
            </w:r>
            <w:r w:rsidR="00E0712A" w:rsidRPr="00644ADE">
              <w:rPr>
                <w:rFonts w:cs="Arial"/>
                <w:bCs/>
              </w:rPr>
              <w:t>dures</w:t>
            </w:r>
          </w:p>
          <w:p w14:paraId="43737400" w14:textId="77777777" w:rsidR="00D04D0C" w:rsidRPr="00644ADE" w:rsidRDefault="00E0712A" w:rsidP="00C1420E">
            <w:pPr>
              <w:pStyle w:val="ListParagraph"/>
              <w:numPr>
                <w:ilvl w:val="0"/>
                <w:numId w:val="400"/>
              </w:numPr>
              <w:rPr>
                <w:rFonts w:cs="Arial"/>
                <w:bCs/>
              </w:rPr>
            </w:pPr>
            <w:r w:rsidRPr="00644ADE">
              <w:rPr>
                <w:rFonts w:cs="Arial"/>
                <w:bCs/>
              </w:rPr>
              <w:t>Part 6 Personal Protective Equipment</w:t>
            </w:r>
          </w:p>
          <w:p w14:paraId="6EA43E82" w14:textId="77777777" w:rsidR="005B48A2" w:rsidRPr="00644ADE" w:rsidRDefault="005B48A2" w:rsidP="00E0712A">
            <w:pPr>
              <w:rPr>
                <w:rFonts w:cs="Arial"/>
                <w:bCs/>
              </w:rPr>
            </w:pPr>
          </w:p>
          <w:p w14:paraId="0A2C0571" w14:textId="415E89EA" w:rsidR="00E0712A" w:rsidRPr="00644ADE" w:rsidRDefault="00D04D0C" w:rsidP="005B48A2">
            <w:pPr>
              <w:rPr>
                <w:rFonts w:cs="Arial"/>
                <w:bCs/>
              </w:rPr>
            </w:pPr>
            <w:r w:rsidRPr="00644ADE">
              <w:rPr>
                <w:rFonts w:cs="Arial"/>
                <w:bCs/>
              </w:rPr>
              <w:t>S</w:t>
            </w:r>
            <w:r w:rsidR="005B48A2" w:rsidRPr="00644ADE">
              <w:rPr>
                <w:rFonts w:cs="Arial"/>
                <w:bCs/>
              </w:rPr>
              <w:t>afety Data Sheets</w:t>
            </w:r>
          </w:p>
        </w:tc>
        <w:tc>
          <w:tcPr>
            <w:tcW w:w="4253" w:type="dxa"/>
            <w:gridSpan w:val="4"/>
          </w:tcPr>
          <w:p w14:paraId="55D983DC" w14:textId="2C19DD92" w:rsidR="00E0712A" w:rsidRPr="00644ADE" w:rsidRDefault="00E0712A" w:rsidP="00D04D0C">
            <w:pPr>
              <w:rPr>
                <w:rFonts w:cs="Arial"/>
                <w:bCs/>
              </w:rPr>
            </w:pPr>
            <w:r w:rsidRPr="00644ADE">
              <w:rPr>
                <w:rFonts w:cs="Arial"/>
                <w:bCs/>
              </w:rPr>
              <w:t xml:space="preserve">This </w:t>
            </w:r>
            <w:r w:rsidR="00D04D0C" w:rsidRPr="00644ADE">
              <w:rPr>
                <w:rFonts w:cs="Arial"/>
                <w:bCs/>
              </w:rPr>
              <w:t xml:space="preserve">safe work procedure </w:t>
            </w:r>
            <w:r w:rsidRPr="00644ADE">
              <w:rPr>
                <w:rFonts w:cs="Arial"/>
                <w:bCs/>
              </w:rPr>
              <w:t>will be reviewed any time the task, equipment or materials change and at a minimum of every three years</w:t>
            </w:r>
            <w:r w:rsidR="00D04D0C" w:rsidRPr="00644ADE">
              <w:rPr>
                <w:rFonts w:cs="Arial"/>
                <w:bCs/>
              </w:rPr>
              <w:t>.</w:t>
            </w:r>
          </w:p>
        </w:tc>
      </w:tr>
      <w:tr w:rsidR="00E0712A" w:rsidRPr="00644ADE" w14:paraId="2753E420" w14:textId="77777777" w:rsidTr="00644ADE">
        <w:tc>
          <w:tcPr>
            <w:tcW w:w="4819" w:type="dxa"/>
            <w:gridSpan w:val="4"/>
            <w:vMerge/>
          </w:tcPr>
          <w:p w14:paraId="048A190A" w14:textId="77777777" w:rsidR="00E0712A" w:rsidRPr="00644ADE" w:rsidRDefault="00E0712A" w:rsidP="00E0712A">
            <w:pPr>
              <w:jc w:val="center"/>
              <w:rPr>
                <w:rFonts w:cs="Arial"/>
                <w:b/>
                <w:bCs/>
              </w:rPr>
            </w:pPr>
          </w:p>
        </w:tc>
        <w:tc>
          <w:tcPr>
            <w:tcW w:w="4253" w:type="dxa"/>
            <w:gridSpan w:val="4"/>
          </w:tcPr>
          <w:p w14:paraId="40EF4171" w14:textId="77777777" w:rsidR="00E0712A" w:rsidRPr="00644ADE" w:rsidRDefault="00E0712A" w:rsidP="00E0712A">
            <w:pPr>
              <w:rPr>
                <w:rFonts w:cs="Arial"/>
                <w:bCs/>
              </w:rPr>
            </w:pPr>
            <w:r w:rsidRPr="00644ADE">
              <w:rPr>
                <w:rFonts w:cs="Arial"/>
                <w:bCs/>
              </w:rPr>
              <w:t>Reviewed By WSH Committee:</w:t>
            </w:r>
          </w:p>
          <w:p w14:paraId="35AE575B" w14:textId="77777777" w:rsidR="00E0712A" w:rsidRPr="00644ADE" w:rsidRDefault="00E0712A" w:rsidP="00E0712A">
            <w:pPr>
              <w:rPr>
                <w:rFonts w:cs="Arial"/>
                <w:bCs/>
              </w:rPr>
            </w:pPr>
          </w:p>
          <w:p w14:paraId="7C5A0696" w14:textId="77777777" w:rsidR="00E0712A" w:rsidRPr="00644ADE" w:rsidRDefault="00E0712A" w:rsidP="00E0712A">
            <w:pPr>
              <w:rPr>
                <w:rFonts w:cs="Arial"/>
                <w:bCs/>
              </w:rPr>
            </w:pPr>
          </w:p>
          <w:p w14:paraId="24BBA21A" w14:textId="77777777" w:rsidR="00E0712A" w:rsidRPr="00644ADE" w:rsidRDefault="00E0712A" w:rsidP="00E0712A">
            <w:pPr>
              <w:rPr>
                <w:rFonts w:cs="Arial"/>
                <w:bCs/>
              </w:rPr>
            </w:pPr>
            <w:r w:rsidRPr="00644ADE">
              <w:rPr>
                <w:rFonts w:cs="Arial"/>
                <w:bCs/>
              </w:rPr>
              <w:t>Date:</w:t>
            </w:r>
          </w:p>
          <w:p w14:paraId="4D4691CB" w14:textId="77777777" w:rsidR="00E0712A" w:rsidRPr="00644ADE" w:rsidRDefault="00E0712A" w:rsidP="00E0712A">
            <w:pPr>
              <w:rPr>
                <w:rFonts w:cs="Arial"/>
                <w:bCs/>
              </w:rPr>
            </w:pPr>
          </w:p>
        </w:tc>
      </w:tr>
    </w:tbl>
    <w:p w14:paraId="58636F1F" w14:textId="77777777" w:rsidR="00E0712A" w:rsidRPr="00FD7CBD" w:rsidRDefault="00E0712A" w:rsidP="00E0712A">
      <w:pPr>
        <w:rPr>
          <w:sz w:val="18"/>
          <w:szCs w:val="18"/>
        </w:rPr>
      </w:pPr>
    </w:p>
    <w:p w14:paraId="79AAEDBF" w14:textId="77777777" w:rsidR="00E0712A" w:rsidRPr="00FD7CBD" w:rsidRDefault="00E0712A" w:rsidP="00E0712A">
      <w:pPr>
        <w:pStyle w:val="NoSpacing"/>
        <w:rPr>
          <w:sz w:val="18"/>
          <w:szCs w:val="18"/>
        </w:rPr>
      </w:pPr>
    </w:p>
    <w:p w14:paraId="4F1820CD" w14:textId="0A74BB4B" w:rsidR="00E0712A" w:rsidRPr="00644ADE" w:rsidRDefault="00E0712A" w:rsidP="006D28C3">
      <w:pPr>
        <w:keepNext/>
        <w:keepLines/>
        <w:spacing w:after="0" w:line="240" w:lineRule="auto"/>
        <w:jc w:val="center"/>
        <w:outlineLvl w:val="1"/>
        <w:rPr>
          <w:rFonts w:eastAsiaTheme="majorEastAsia" w:cstheme="minorHAnsi"/>
        </w:rPr>
      </w:pPr>
      <w:r w:rsidRPr="00644ADE">
        <w:rPr>
          <w:rFonts w:eastAsiaTheme="majorEastAsia" w:cstheme="minorHAnsi"/>
        </w:rPr>
        <w:lastRenderedPageBreak/>
        <w:t>Grader Maintenance</w:t>
      </w:r>
    </w:p>
    <w:tbl>
      <w:tblPr>
        <w:tblStyle w:val="TableGrid"/>
        <w:tblW w:w="9634" w:type="dxa"/>
        <w:tblLook w:val="04A0" w:firstRow="1" w:lastRow="0" w:firstColumn="1" w:lastColumn="0" w:noHBand="0" w:noVBand="1"/>
      </w:tblPr>
      <w:tblGrid>
        <w:gridCol w:w="1866"/>
        <w:gridCol w:w="1250"/>
        <w:gridCol w:w="617"/>
        <w:gridCol w:w="1507"/>
        <w:gridCol w:w="368"/>
        <w:gridCol w:w="625"/>
        <w:gridCol w:w="1080"/>
        <w:gridCol w:w="2321"/>
      </w:tblGrid>
      <w:tr w:rsidR="00E0712A" w:rsidRPr="00644ADE" w14:paraId="62C5C3B8" w14:textId="77777777" w:rsidTr="00644ADE">
        <w:tc>
          <w:tcPr>
            <w:tcW w:w="1866" w:type="dxa"/>
          </w:tcPr>
          <w:p w14:paraId="6BAF24F9" w14:textId="77777777" w:rsidR="00E0712A" w:rsidRPr="00644ADE" w:rsidRDefault="00E0712A" w:rsidP="00E0712A">
            <w:pPr>
              <w:rPr>
                <w:b/>
              </w:rPr>
            </w:pPr>
            <w:r w:rsidRPr="00644ADE">
              <w:rPr>
                <w:b/>
              </w:rPr>
              <w:t>Facility:</w:t>
            </w:r>
          </w:p>
        </w:tc>
        <w:tc>
          <w:tcPr>
            <w:tcW w:w="1867" w:type="dxa"/>
            <w:gridSpan w:val="2"/>
          </w:tcPr>
          <w:p w14:paraId="392A4FC1" w14:textId="77777777" w:rsidR="00E0712A" w:rsidRPr="00644ADE" w:rsidRDefault="00E0712A" w:rsidP="00E0712A">
            <w:r w:rsidRPr="00644ADE">
              <w:rPr>
                <w:b/>
              </w:rPr>
              <w:t>Written By:</w:t>
            </w:r>
          </w:p>
        </w:tc>
        <w:tc>
          <w:tcPr>
            <w:tcW w:w="1875" w:type="dxa"/>
            <w:gridSpan w:val="2"/>
          </w:tcPr>
          <w:p w14:paraId="27427D26" w14:textId="77777777" w:rsidR="00E0712A" w:rsidRPr="00644ADE" w:rsidRDefault="00E0712A" w:rsidP="00E0712A">
            <w:r w:rsidRPr="00644ADE">
              <w:rPr>
                <w:b/>
              </w:rPr>
              <w:t>Approved By:</w:t>
            </w:r>
          </w:p>
        </w:tc>
        <w:tc>
          <w:tcPr>
            <w:tcW w:w="1705" w:type="dxa"/>
            <w:gridSpan w:val="2"/>
          </w:tcPr>
          <w:p w14:paraId="3CC7F312" w14:textId="77777777" w:rsidR="00E0712A" w:rsidRPr="00644ADE" w:rsidRDefault="00E0712A" w:rsidP="00E0712A">
            <w:r w:rsidRPr="00644ADE">
              <w:rPr>
                <w:b/>
              </w:rPr>
              <w:t>Date Created:</w:t>
            </w:r>
          </w:p>
        </w:tc>
        <w:tc>
          <w:tcPr>
            <w:tcW w:w="2321" w:type="dxa"/>
          </w:tcPr>
          <w:p w14:paraId="5DC4D254" w14:textId="68B21391" w:rsidR="00E0712A" w:rsidRPr="00644ADE" w:rsidRDefault="00E0712A" w:rsidP="00E0712A">
            <w:r w:rsidRPr="00644ADE">
              <w:rPr>
                <w:b/>
              </w:rPr>
              <w:t>Date of Last Revision</w:t>
            </w:r>
            <w:r w:rsidR="006D28C3" w:rsidRPr="00644ADE">
              <w:rPr>
                <w:b/>
              </w:rPr>
              <w:t>:</w:t>
            </w:r>
          </w:p>
        </w:tc>
      </w:tr>
      <w:tr w:rsidR="00E0712A" w:rsidRPr="00644ADE" w14:paraId="66F4FE70" w14:textId="77777777" w:rsidTr="00644ADE">
        <w:tc>
          <w:tcPr>
            <w:tcW w:w="1866" w:type="dxa"/>
          </w:tcPr>
          <w:p w14:paraId="57F25690" w14:textId="77777777" w:rsidR="00E0712A" w:rsidRPr="00644ADE" w:rsidRDefault="00E0712A" w:rsidP="00E0712A"/>
        </w:tc>
        <w:tc>
          <w:tcPr>
            <w:tcW w:w="1867" w:type="dxa"/>
            <w:gridSpan w:val="2"/>
          </w:tcPr>
          <w:p w14:paraId="06EFC1A9" w14:textId="77777777" w:rsidR="00E0712A" w:rsidRPr="00644ADE" w:rsidRDefault="00E0712A" w:rsidP="00E0712A"/>
        </w:tc>
        <w:tc>
          <w:tcPr>
            <w:tcW w:w="1875" w:type="dxa"/>
            <w:gridSpan w:val="2"/>
          </w:tcPr>
          <w:p w14:paraId="36E520B9" w14:textId="77777777" w:rsidR="00E0712A" w:rsidRPr="00644ADE" w:rsidRDefault="00E0712A" w:rsidP="00E0712A"/>
        </w:tc>
        <w:tc>
          <w:tcPr>
            <w:tcW w:w="1705" w:type="dxa"/>
            <w:gridSpan w:val="2"/>
          </w:tcPr>
          <w:p w14:paraId="0F25391E" w14:textId="77777777" w:rsidR="00E0712A" w:rsidRPr="00644ADE" w:rsidRDefault="00E0712A" w:rsidP="00E0712A"/>
        </w:tc>
        <w:tc>
          <w:tcPr>
            <w:tcW w:w="2321" w:type="dxa"/>
          </w:tcPr>
          <w:p w14:paraId="220CFA8F" w14:textId="77777777" w:rsidR="00E0712A" w:rsidRPr="00644ADE" w:rsidRDefault="00E0712A" w:rsidP="00E0712A"/>
        </w:tc>
      </w:tr>
      <w:tr w:rsidR="00E0712A" w:rsidRPr="00644ADE" w14:paraId="44B3C829" w14:textId="77777777" w:rsidTr="00644ADE">
        <w:tc>
          <w:tcPr>
            <w:tcW w:w="3116" w:type="dxa"/>
            <w:gridSpan w:val="2"/>
          </w:tcPr>
          <w:p w14:paraId="15A0F463" w14:textId="12A596F1" w:rsidR="00E0712A" w:rsidRPr="00644ADE" w:rsidRDefault="00E0712A" w:rsidP="00E0712A">
            <w:pPr>
              <w:rPr>
                <w:rFonts w:cs="Arial"/>
                <w:b/>
                <w:bCs/>
                <w:iCs/>
              </w:rPr>
            </w:pPr>
            <w:r w:rsidRPr="00644ADE">
              <w:rPr>
                <w:rFonts w:cs="Arial"/>
                <w:b/>
                <w:bCs/>
                <w:iCs/>
              </w:rPr>
              <w:t>Hazards Present:</w:t>
            </w:r>
          </w:p>
        </w:tc>
        <w:tc>
          <w:tcPr>
            <w:tcW w:w="3117" w:type="dxa"/>
            <w:gridSpan w:val="4"/>
          </w:tcPr>
          <w:p w14:paraId="5ACC3289" w14:textId="7FD1340C" w:rsidR="00E0712A" w:rsidRPr="00644ADE" w:rsidRDefault="000977ED" w:rsidP="00E0712A">
            <w:pPr>
              <w:rPr>
                <w:rFonts w:cs="Arial"/>
                <w:b/>
                <w:bCs/>
                <w:iCs/>
              </w:rPr>
            </w:pPr>
            <w:r w:rsidRPr="00644ADE">
              <w:rPr>
                <w:rFonts w:cs="Arial"/>
                <w:b/>
                <w:bCs/>
                <w:iCs/>
              </w:rPr>
              <w:t>PPE or Devices Required:</w:t>
            </w:r>
          </w:p>
        </w:tc>
        <w:tc>
          <w:tcPr>
            <w:tcW w:w="3401" w:type="dxa"/>
            <w:gridSpan w:val="2"/>
          </w:tcPr>
          <w:p w14:paraId="66BB90ED" w14:textId="77777777" w:rsidR="00E0712A" w:rsidRPr="00644ADE" w:rsidRDefault="00E0712A" w:rsidP="00E0712A">
            <w:pPr>
              <w:rPr>
                <w:rFonts w:cs="Arial"/>
                <w:b/>
                <w:bCs/>
                <w:iCs/>
              </w:rPr>
            </w:pPr>
            <w:r w:rsidRPr="00644ADE">
              <w:rPr>
                <w:rFonts w:cs="Arial"/>
                <w:b/>
                <w:bCs/>
                <w:iCs/>
              </w:rPr>
              <w:t>Additional Training Required:</w:t>
            </w:r>
          </w:p>
        </w:tc>
      </w:tr>
      <w:tr w:rsidR="00E0712A" w:rsidRPr="00644ADE" w14:paraId="47E752C9" w14:textId="77777777" w:rsidTr="00644ADE">
        <w:tc>
          <w:tcPr>
            <w:tcW w:w="3116" w:type="dxa"/>
            <w:gridSpan w:val="2"/>
          </w:tcPr>
          <w:p w14:paraId="4012B498" w14:textId="7A970A62" w:rsidR="00E0712A" w:rsidRPr="00644ADE" w:rsidRDefault="006D28C3" w:rsidP="00E0712A">
            <w:r w:rsidRPr="00644ADE">
              <w:t>vehicle malfunction</w:t>
            </w:r>
          </w:p>
        </w:tc>
        <w:tc>
          <w:tcPr>
            <w:tcW w:w="3117" w:type="dxa"/>
            <w:gridSpan w:val="4"/>
          </w:tcPr>
          <w:p w14:paraId="28A7140C" w14:textId="1B31BAB5" w:rsidR="00E0712A" w:rsidRPr="00644ADE" w:rsidRDefault="006D28C3" w:rsidP="00E0712A">
            <w:r w:rsidRPr="00644ADE">
              <w:t xml:space="preserve">steel </w:t>
            </w:r>
            <w:r w:rsidR="007F2879" w:rsidRPr="00644ADE">
              <w:t>toe</w:t>
            </w:r>
            <w:r w:rsidRPr="00644ADE">
              <w:t xml:space="preserve"> boots</w:t>
            </w:r>
          </w:p>
        </w:tc>
        <w:tc>
          <w:tcPr>
            <w:tcW w:w="3401" w:type="dxa"/>
            <w:gridSpan w:val="2"/>
          </w:tcPr>
          <w:p w14:paraId="2CB8C842" w14:textId="40B6093E" w:rsidR="00E0712A" w:rsidRPr="00644ADE" w:rsidRDefault="006D28C3" w:rsidP="00E0712A">
            <w:pPr>
              <w:rPr>
                <w:rFonts w:cs="Arial"/>
              </w:rPr>
            </w:pPr>
            <w:r w:rsidRPr="00644ADE">
              <w:rPr>
                <w:rFonts w:cs="Arial"/>
              </w:rPr>
              <w:t>operator training certification</w:t>
            </w:r>
          </w:p>
        </w:tc>
      </w:tr>
      <w:tr w:rsidR="00E0712A" w:rsidRPr="00644ADE" w14:paraId="153FD59B" w14:textId="77777777" w:rsidTr="00644ADE">
        <w:tc>
          <w:tcPr>
            <w:tcW w:w="3116" w:type="dxa"/>
            <w:gridSpan w:val="2"/>
          </w:tcPr>
          <w:p w14:paraId="105FB573" w14:textId="263B0485" w:rsidR="00E0712A" w:rsidRPr="00644ADE" w:rsidRDefault="006D28C3" w:rsidP="00E0712A">
            <w:r w:rsidRPr="00644ADE">
              <w:t>vehicle damage</w:t>
            </w:r>
          </w:p>
        </w:tc>
        <w:tc>
          <w:tcPr>
            <w:tcW w:w="3117" w:type="dxa"/>
            <w:gridSpan w:val="4"/>
          </w:tcPr>
          <w:p w14:paraId="42C0BABE" w14:textId="6260A575" w:rsidR="00E0712A" w:rsidRPr="00644ADE" w:rsidRDefault="006D28C3" w:rsidP="00E0712A">
            <w:r w:rsidRPr="00644ADE">
              <w:t>eye protection</w:t>
            </w:r>
          </w:p>
        </w:tc>
        <w:tc>
          <w:tcPr>
            <w:tcW w:w="3401" w:type="dxa"/>
            <w:gridSpan w:val="2"/>
          </w:tcPr>
          <w:p w14:paraId="76C8ED2D" w14:textId="77777777" w:rsidR="00E0712A" w:rsidRPr="00644ADE" w:rsidRDefault="00E0712A" w:rsidP="00E0712A">
            <w:pPr>
              <w:rPr>
                <w:rFonts w:cstheme="minorHAnsi"/>
              </w:rPr>
            </w:pPr>
          </w:p>
        </w:tc>
      </w:tr>
      <w:tr w:rsidR="00E0712A" w:rsidRPr="00644ADE" w14:paraId="7043746B" w14:textId="77777777" w:rsidTr="00644ADE">
        <w:tc>
          <w:tcPr>
            <w:tcW w:w="3116" w:type="dxa"/>
            <w:gridSpan w:val="2"/>
            <w:vAlign w:val="bottom"/>
          </w:tcPr>
          <w:p w14:paraId="4CF25155" w14:textId="77777777" w:rsidR="00E0712A" w:rsidRPr="00644ADE" w:rsidRDefault="00E0712A" w:rsidP="00E0712A">
            <w:pPr>
              <w:rPr>
                <w:rFonts w:cs="Arial"/>
              </w:rPr>
            </w:pPr>
          </w:p>
        </w:tc>
        <w:tc>
          <w:tcPr>
            <w:tcW w:w="3117" w:type="dxa"/>
            <w:gridSpan w:val="4"/>
          </w:tcPr>
          <w:p w14:paraId="0727024C" w14:textId="0EFB9B5B" w:rsidR="00E0712A" w:rsidRPr="00644ADE" w:rsidRDefault="006D28C3" w:rsidP="00E0712A">
            <w:r w:rsidRPr="00644ADE">
              <w:t>hand protection</w:t>
            </w:r>
          </w:p>
        </w:tc>
        <w:tc>
          <w:tcPr>
            <w:tcW w:w="3401" w:type="dxa"/>
            <w:gridSpan w:val="2"/>
          </w:tcPr>
          <w:p w14:paraId="7E8FDDF8" w14:textId="77777777" w:rsidR="00E0712A" w:rsidRPr="00644ADE" w:rsidRDefault="00E0712A" w:rsidP="00E0712A">
            <w:pPr>
              <w:rPr>
                <w:rFonts w:cstheme="minorHAnsi"/>
              </w:rPr>
            </w:pPr>
          </w:p>
        </w:tc>
      </w:tr>
      <w:tr w:rsidR="00E0712A" w:rsidRPr="00644ADE" w14:paraId="7294AC93" w14:textId="77777777" w:rsidTr="00644ADE">
        <w:tc>
          <w:tcPr>
            <w:tcW w:w="3116" w:type="dxa"/>
            <w:gridSpan w:val="2"/>
            <w:vAlign w:val="bottom"/>
          </w:tcPr>
          <w:p w14:paraId="66D61A7D" w14:textId="77777777" w:rsidR="00E0712A" w:rsidRPr="00644ADE" w:rsidRDefault="00E0712A" w:rsidP="00E0712A">
            <w:pPr>
              <w:rPr>
                <w:rFonts w:cs="Arial"/>
              </w:rPr>
            </w:pPr>
          </w:p>
        </w:tc>
        <w:tc>
          <w:tcPr>
            <w:tcW w:w="3117" w:type="dxa"/>
            <w:gridSpan w:val="4"/>
          </w:tcPr>
          <w:p w14:paraId="3EC323B9" w14:textId="52387C08" w:rsidR="00E0712A" w:rsidRPr="00644ADE" w:rsidRDefault="006D28C3" w:rsidP="00E0712A">
            <w:r w:rsidRPr="00644ADE">
              <w:t>first aid kit</w:t>
            </w:r>
          </w:p>
        </w:tc>
        <w:tc>
          <w:tcPr>
            <w:tcW w:w="3401" w:type="dxa"/>
            <w:gridSpan w:val="2"/>
          </w:tcPr>
          <w:p w14:paraId="5F3E42C7" w14:textId="77777777" w:rsidR="00E0712A" w:rsidRPr="00644ADE" w:rsidRDefault="00E0712A" w:rsidP="00E0712A">
            <w:pPr>
              <w:rPr>
                <w:rFonts w:cstheme="minorHAnsi"/>
              </w:rPr>
            </w:pPr>
          </w:p>
        </w:tc>
      </w:tr>
      <w:tr w:rsidR="00E0712A" w:rsidRPr="00644ADE" w14:paraId="39CFF831" w14:textId="77777777" w:rsidTr="00644ADE">
        <w:tc>
          <w:tcPr>
            <w:tcW w:w="3116" w:type="dxa"/>
            <w:gridSpan w:val="2"/>
            <w:vAlign w:val="bottom"/>
          </w:tcPr>
          <w:p w14:paraId="4CAD6CE7" w14:textId="77777777" w:rsidR="00E0712A" w:rsidRPr="00644ADE" w:rsidRDefault="00E0712A" w:rsidP="00E0712A">
            <w:pPr>
              <w:rPr>
                <w:rFonts w:cs="Arial"/>
              </w:rPr>
            </w:pPr>
          </w:p>
        </w:tc>
        <w:tc>
          <w:tcPr>
            <w:tcW w:w="3117" w:type="dxa"/>
            <w:gridSpan w:val="4"/>
          </w:tcPr>
          <w:p w14:paraId="3437AA2B" w14:textId="4C78A6E1" w:rsidR="00E0712A" w:rsidRPr="00644ADE" w:rsidRDefault="006D28C3" w:rsidP="00E0712A">
            <w:r w:rsidRPr="00644ADE">
              <w:t>fire extinguisher</w:t>
            </w:r>
          </w:p>
        </w:tc>
        <w:tc>
          <w:tcPr>
            <w:tcW w:w="3401" w:type="dxa"/>
            <w:gridSpan w:val="2"/>
          </w:tcPr>
          <w:p w14:paraId="5687FBB3" w14:textId="77777777" w:rsidR="00E0712A" w:rsidRPr="00644ADE" w:rsidRDefault="00E0712A" w:rsidP="00E0712A">
            <w:pPr>
              <w:rPr>
                <w:rFonts w:cstheme="minorHAnsi"/>
              </w:rPr>
            </w:pPr>
          </w:p>
        </w:tc>
      </w:tr>
      <w:tr w:rsidR="00E0712A" w:rsidRPr="00644ADE" w14:paraId="78BE024A" w14:textId="77777777" w:rsidTr="00644ADE">
        <w:tc>
          <w:tcPr>
            <w:tcW w:w="9634" w:type="dxa"/>
            <w:gridSpan w:val="8"/>
          </w:tcPr>
          <w:p w14:paraId="59AA63A8" w14:textId="1D0E38AE" w:rsidR="00E0712A" w:rsidRPr="00644ADE" w:rsidRDefault="00E0712A" w:rsidP="002D662B">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E0712A" w:rsidRPr="00644ADE" w14:paraId="16E46BDA" w14:textId="77777777" w:rsidTr="00644ADE">
        <w:tc>
          <w:tcPr>
            <w:tcW w:w="9634" w:type="dxa"/>
            <w:gridSpan w:val="8"/>
          </w:tcPr>
          <w:p w14:paraId="2C6ABE0E" w14:textId="67FDA061" w:rsidR="00E0712A" w:rsidRPr="00644ADE" w:rsidRDefault="00E0712A" w:rsidP="00DE65A4">
            <w:pPr>
              <w:numPr>
                <w:ilvl w:val="0"/>
                <w:numId w:val="19"/>
              </w:numPr>
              <w:contextualSpacing/>
              <w:rPr>
                <w:rFonts w:cs="Arial"/>
                <w:bCs/>
              </w:rPr>
            </w:pPr>
            <w:r w:rsidRPr="00644ADE">
              <w:rPr>
                <w:rFonts w:cs="Arial"/>
                <w:bCs/>
              </w:rPr>
              <w:t>Complete pre</w:t>
            </w:r>
            <w:r w:rsidR="006D28C3" w:rsidRPr="00644ADE">
              <w:rPr>
                <w:rFonts w:cs="Arial"/>
                <w:bCs/>
              </w:rPr>
              <w:t>-</w:t>
            </w:r>
            <w:r w:rsidRPr="00644ADE">
              <w:rPr>
                <w:rFonts w:cs="Arial"/>
                <w:bCs/>
              </w:rPr>
              <w:t>trip inspection before use, including complete fluid check.</w:t>
            </w:r>
          </w:p>
          <w:p w14:paraId="1609EB97" w14:textId="77777777" w:rsidR="00E0712A" w:rsidRPr="00644ADE" w:rsidRDefault="00E0712A" w:rsidP="00DE65A4">
            <w:pPr>
              <w:numPr>
                <w:ilvl w:val="0"/>
                <w:numId w:val="19"/>
              </w:numPr>
              <w:contextualSpacing/>
              <w:rPr>
                <w:rFonts w:cs="Arial"/>
                <w:bCs/>
              </w:rPr>
            </w:pPr>
            <w:r w:rsidRPr="00644ADE">
              <w:rPr>
                <w:rFonts w:cs="Arial"/>
                <w:bCs/>
              </w:rPr>
              <w:t>Ensure horn or other audible warning device is in working order.</w:t>
            </w:r>
          </w:p>
          <w:p w14:paraId="159FC4CB" w14:textId="11401EDD" w:rsidR="00E0712A" w:rsidRPr="00644ADE" w:rsidRDefault="00E0712A" w:rsidP="00DE65A4">
            <w:pPr>
              <w:numPr>
                <w:ilvl w:val="0"/>
                <w:numId w:val="19"/>
              </w:numPr>
              <w:contextualSpacing/>
              <w:rPr>
                <w:rFonts w:cs="Arial"/>
                <w:bCs/>
              </w:rPr>
            </w:pPr>
            <w:r w:rsidRPr="00644ADE">
              <w:rPr>
                <w:rFonts w:cs="Arial"/>
                <w:bCs/>
              </w:rPr>
              <w:t xml:space="preserve">Ensure machine is equipped with flares, portable fire extinguisher and </w:t>
            </w:r>
            <w:r w:rsidR="006D28C3" w:rsidRPr="00644ADE">
              <w:rPr>
                <w:rFonts w:cs="Arial"/>
                <w:bCs/>
              </w:rPr>
              <w:t xml:space="preserve">first aid </w:t>
            </w:r>
            <w:r w:rsidRPr="00644ADE">
              <w:rPr>
                <w:rFonts w:cs="Arial"/>
                <w:bCs/>
              </w:rPr>
              <w:t>kit.</w:t>
            </w:r>
          </w:p>
          <w:p w14:paraId="2D4D576B" w14:textId="77541AD1" w:rsidR="00E0712A" w:rsidRPr="00644ADE" w:rsidRDefault="00E0712A" w:rsidP="00DE65A4">
            <w:pPr>
              <w:numPr>
                <w:ilvl w:val="0"/>
                <w:numId w:val="19"/>
              </w:numPr>
              <w:contextualSpacing/>
              <w:rPr>
                <w:rFonts w:cs="Arial"/>
                <w:bCs/>
              </w:rPr>
            </w:pPr>
            <w:r w:rsidRPr="00644ADE">
              <w:rPr>
                <w:rFonts w:cs="Arial"/>
                <w:bCs/>
              </w:rPr>
              <w:t>Check all guards are in place.</w:t>
            </w:r>
          </w:p>
          <w:p w14:paraId="0B1F7C24" w14:textId="77777777" w:rsidR="00E0712A" w:rsidRPr="00644ADE" w:rsidRDefault="00E0712A" w:rsidP="00DE65A4">
            <w:pPr>
              <w:numPr>
                <w:ilvl w:val="0"/>
                <w:numId w:val="19"/>
              </w:numPr>
              <w:contextualSpacing/>
              <w:rPr>
                <w:rFonts w:cs="Arial"/>
                <w:bCs/>
              </w:rPr>
            </w:pPr>
            <w:r w:rsidRPr="00644ADE">
              <w:rPr>
                <w:rFonts w:cs="Arial"/>
                <w:bCs/>
              </w:rPr>
              <w:t>Check braking systems carefully.</w:t>
            </w:r>
          </w:p>
          <w:p w14:paraId="51EA2381" w14:textId="77777777" w:rsidR="00E0712A" w:rsidRPr="00644ADE" w:rsidRDefault="00E0712A" w:rsidP="00DE65A4">
            <w:pPr>
              <w:numPr>
                <w:ilvl w:val="0"/>
                <w:numId w:val="19"/>
              </w:numPr>
              <w:contextualSpacing/>
              <w:rPr>
                <w:rFonts w:cs="Arial"/>
                <w:bCs/>
              </w:rPr>
            </w:pPr>
            <w:r w:rsidRPr="00644ADE">
              <w:rPr>
                <w:rFonts w:cs="Arial"/>
                <w:bCs/>
              </w:rPr>
              <w:t>Be sure parking brake/device is working.</w:t>
            </w:r>
          </w:p>
          <w:p w14:paraId="1E60EF12" w14:textId="126464F5" w:rsidR="00E0712A" w:rsidRPr="00644ADE" w:rsidRDefault="00E0712A" w:rsidP="00DE65A4">
            <w:pPr>
              <w:numPr>
                <w:ilvl w:val="0"/>
                <w:numId w:val="19"/>
              </w:numPr>
              <w:contextualSpacing/>
              <w:rPr>
                <w:rFonts w:cs="Arial"/>
                <w:bCs/>
              </w:rPr>
            </w:pPr>
            <w:r w:rsidRPr="00644ADE">
              <w:rPr>
                <w:rFonts w:cs="Arial"/>
                <w:bCs/>
              </w:rPr>
              <w:t>Check cutting blade is working properly.</w:t>
            </w:r>
          </w:p>
          <w:p w14:paraId="07C04BE7" w14:textId="77777777" w:rsidR="00E0712A" w:rsidRPr="00644ADE" w:rsidRDefault="00E0712A" w:rsidP="00DE65A4">
            <w:pPr>
              <w:numPr>
                <w:ilvl w:val="0"/>
                <w:numId w:val="19"/>
              </w:numPr>
              <w:contextualSpacing/>
              <w:rPr>
                <w:rFonts w:cs="Arial"/>
                <w:bCs/>
              </w:rPr>
            </w:pPr>
            <w:r w:rsidRPr="00644ADE">
              <w:rPr>
                <w:rFonts w:cs="Arial"/>
                <w:bCs/>
              </w:rPr>
              <w:t>Check all tires.</w:t>
            </w:r>
          </w:p>
          <w:p w14:paraId="772C7F88" w14:textId="77777777" w:rsidR="00E0712A" w:rsidRPr="00644ADE" w:rsidRDefault="00E0712A" w:rsidP="00DE65A4">
            <w:pPr>
              <w:numPr>
                <w:ilvl w:val="0"/>
                <w:numId w:val="19"/>
              </w:numPr>
              <w:rPr>
                <w:rFonts w:cs="Arial"/>
                <w:bCs/>
              </w:rPr>
            </w:pPr>
            <w:r w:rsidRPr="00644ADE">
              <w:rPr>
                <w:rFonts w:cs="Arial"/>
                <w:bCs/>
              </w:rPr>
              <w:t>Fill out inspection report.</w:t>
            </w:r>
          </w:p>
          <w:p w14:paraId="01258177" w14:textId="77777777" w:rsidR="00E0712A" w:rsidRPr="00644ADE" w:rsidRDefault="00E0712A" w:rsidP="00E0712A">
            <w:pPr>
              <w:rPr>
                <w:rFonts w:cs="Arial"/>
                <w:bCs/>
              </w:rPr>
            </w:pPr>
          </w:p>
        </w:tc>
      </w:tr>
      <w:tr w:rsidR="00E0712A" w:rsidRPr="00644ADE" w14:paraId="3589DED4" w14:textId="77777777" w:rsidTr="00644ADE">
        <w:tc>
          <w:tcPr>
            <w:tcW w:w="9634" w:type="dxa"/>
            <w:gridSpan w:val="8"/>
          </w:tcPr>
          <w:p w14:paraId="2BD7FF86" w14:textId="77777777" w:rsidR="00E0712A" w:rsidRPr="00644ADE" w:rsidRDefault="00E0712A" w:rsidP="00E0712A">
            <w:pPr>
              <w:jc w:val="center"/>
              <w:rPr>
                <w:rFonts w:cs="Arial"/>
                <w:b/>
                <w:bCs/>
                <w:i/>
              </w:rPr>
            </w:pPr>
            <w:r w:rsidRPr="00644ADE">
              <w:rPr>
                <w:rFonts w:cs="Arial"/>
                <w:b/>
                <w:bCs/>
                <w:i/>
              </w:rPr>
              <w:t>If an emergency situation occurs while conducting this task, or there is an equipment malfunction, engage the emergency stop and follow the lock out procedure</w:t>
            </w:r>
          </w:p>
          <w:p w14:paraId="18728CF3" w14:textId="77777777" w:rsidR="00E0712A" w:rsidRPr="00644ADE" w:rsidRDefault="00E0712A" w:rsidP="00E0712A">
            <w:pPr>
              <w:jc w:val="center"/>
              <w:rPr>
                <w:rFonts w:cs="Arial"/>
                <w:b/>
                <w:bCs/>
              </w:rPr>
            </w:pPr>
          </w:p>
          <w:p w14:paraId="01ABC3F9" w14:textId="299293FD" w:rsidR="00E0712A" w:rsidRPr="00644ADE" w:rsidRDefault="00E0712A" w:rsidP="006D28C3">
            <w:pPr>
              <w:jc w:val="center"/>
              <w:rPr>
                <w:rFonts w:cs="Arial"/>
                <w:b/>
                <w:bCs/>
              </w:rPr>
            </w:pPr>
            <w:r w:rsidRPr="00644ADE">
              <w:rPr>
                <w:rFonts w:cs="Arial"/>
                <w:b/>
                <w:bCs/>
              </w:rPr>
              <w:t>REPORT ANY HAZARDOU</w:t>
            </w:r>
            <w:r w:rsidR="006D28C3" w:rsidRPr="00644ADE">
              <w:rPr>
                <w:rFonts w:cs="Arial"/>
                <w:b/>
                <w:bCs/>
              </w:rPr>
              <w:t>S SITUATIONS TO YOUR SUPERVISOR</w:t>
            </w:r>
          </w:p>
        </w:tc>
      </w:tr>
      <w:tr w:rsidR="00E0712A" w:rsidRPr="00644ADE" w14:paraId="4918FB7D" w14:textId="77777777" w:rsidTr="00644ADE">
        <w:tc>
          <w:tcPr>
            <w:tcW w:w="5240" w:type="dxa"/>
            <w:gridSpan w:val="4"/>
            <w:vMerge w:val="restart"/>
          </w:tcPr>
          <w:p w14:paraId="05364DC7" w14:textId="77777777" w:rsidR="00E0712A" w:rsidRPr="00644ADE" w:rsidRDefault="00E0712A" w:rsidP="00E0712A">
            <w:pPr>
              <w:jc w:val="center"/>
              <w:rPr>
                <w:rFonts w:cs="Arial"/>
                <w:b/>
                <w:bCs/>
              </w:rPr>
            </w:pPr>
            <w:r w:rsidRPr="00644ADE">
              <w:rPr>
                <w:rFonts w:cs="Arial"/>
                <w:b/>
                <w:bCs/>
              </w:rPr>
              <w:t>Guidance Documents/Standards:</w:t>
            </w:r>
          </w:p>
          <w:p w14:paraId="0F527ED9" w14:textId="77777777" w:rsidR="00E0712A" w:rsidRPr="00644ADE" w:rsidRDefault="00E0712A" w:rsidP="00E0712A">
            <w:pPr>
              <w:jc w:val="center"/>
              <w:rPr>
                <w:rFonts w:cs="Arial"/>
                <w:b/>
                <w:bCs/>
                <w:i/>
              </w:rPr>
            </w:pPr>
          </w:p>
          <w:p w14:paraId="6AD8FD1B" w14:textId="70C1E59A" w:rsidR="00E0712A" w:rsidRPr="00644ADE" w:rsidRDefault="00E0712A" w:rsidP="005B48A2">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Regulation:</w:t>
            </w:r>
          </w:p>
          <w:p w14:paraId="39244F42" w14:textId="701B0A8B" w:rsidR="000770FC" w:rsidRDefault="000770FC" w:rsidP="00C1420E">
            <w:pPr>
              <w:pStyle w:val="ListParagraph"/>
              <w:numPr>
                <w:ilvl w:val="0"/>
                <w:numId w:val="401"/>
              </w:numPr>
              <w:rPr>
                <w:rFonts w:cs="Arial"/>
                <w:bCs/>
              </w:rPr>
            </w:pPr>
            <w:r w:rsidRPr="002307DA">
              <w:rPr>
                <w:rFonts w:cs="Arial"/>
                <w:bCs/>
              </w:rPr>
              <w:t>Part 6 Personal Protective Equipment</w:t>
            </w:r>
          </w:p>
          <w:p w14:paraId="0D75A7A5" w14:textId="072F3581" w:rsidR="00E0712A" w:rsidRPr="00644ADE" w:rsidRDefault="005B48A2" w:rsidP="00C1420E">
            <w:pPr>
              <w:pStyle w:val="ListParagraph"/>
              <w:numPr>
                <w:ilvl w:val="0"/>
                <w:numId w:val="401"/>
              </w:numPr>
              <w:rPr>
                <w:rFonts w:cs="Arial"/>
                <w:bCs/>
              </w:rPr>
            </w:pPr>
            <w:r w:rsidRPr="00644ADE">
              <w:rPr>
                <w:rFonts w:cs="Arial"/>
                <w:bCs/>
              </w:rPr>
              <w:t xml:space="preserve">Part </w:t>
            </w:r>
            <w:r w:rsidR="00E0712A" w:rsidRPr="00644ADE">
              <w:rPr>
                <w:rFonts w:cs="Arial"/>
                <w:bCs/>
              </w:rPr>
              <w:t>16 Machines, Tools and Robots</w:t>
            </w:r>
          </w:p>
          <w:p w14:paraId="75AD1411" w14:textId="79142B92" w:rsidR="00E0712A" w:rsidRPr="00644ADE" w:rsidRDefault="005B48A2" w:rsidP="00C1420E">
            <w:pPr>
              <w:pStyle w:val="ListParagraph"/>
              <w:numPr>
                <w:ilvl w:val="0"/>
                <w:numId w:val="401"/>
              </w:numPr>
              <w:rPr>
                <w:rFonts w:cs="Arial"/>
                <w:bCs/>
              </w:rPr>
            </w:pPr>
            <w:r w:rsidRPr="00644ADE">
              <w:rPr>
                <w:rFonts w:cs="Arial"/>
                <w:bCs/>
              </w:rPr>
              <w:t xml:space="preserve">Part </w:t>
            </w:r>
            <w:r w:rsidR="00E0712A" w:rsidRPr="00644ADE">
              <w:rPr>
                <w:rFonts w:cs="Arial"/>
                <w:bCs/>
              </w:rPr>
              <w:t>22 Powered Mobile Equipment</w:t>
            </w:r>
          </w:p>
          <w:p w14:paraId="2AA0602C" w14:textId="77777777" w:rsidR="005B48A2" w:rsidRPr="00644ADE" w:rsidRDefault="005B48A2" w:rsidP="00E0712A">
            <w:pPr>
              <w:rPr>
                <w:rFonts w:cs="Arial"/>
                <w:bCs/>
              </w:rPr>
            </w:pPr>
          </w:p>
          <w:p w14:paraId="0BE7DA0C" w14:textId="15D86B7D" w:rsidR="00E0712A" w:rsidRPr="00644ADE" w:rsidRDefault="00E0712A" w:rsidP="00E0712A">
            <w:pPr>
              <w:rPr>
                <w:rFonts w:cs="Arial"/>
                <w:bCs/>
              </w:rPr>
            </w:pPr>
            <w:r w:rsidRPr="00644ADE">
              <w:rPr>
                <w:rFonts w:cs="Arial"/>
                <w:bCs/>
              </w:rPr>
              <w:t>CSA B352.0-95(R2006), B352.1C95(R2006)</w:t>
            </w:r>
          </w:p>
          <w:p w14:paraId="58A4BA3A" w14:textId="77777777" w:rsidR="00E0712A" w:rsidRPr="00644ADE" w:rsidRDefault="00E0712A" w:rsidP="00E0712A">
            <w:pPr>
              <w:rPr>
                <w:rFonts w:cs="Arial"/>
                <w:bCs/>
              </w:rPr>
            </w:pPr>
            <w:r w:rsidRPr="00644ADE">
              <w:rPr>
                <w:rFonts w:cs="Arial"/>
                <w:bCs/>
              </w:rPr>
              <w:t>SAE Standard J1194 (1999)</w:t>
            </w:r>
          </w:p>
          <w:p w14:paraId="428921EE" w14:textId="77777777" w:rsidR="00E0712A" w:rsidRPr="00644ADE" w:rsidRDefault="00E0712A" w:rsidP="00E0712A">
            <w:pPr>
              <w:tabs>
                <w:tab w:val="left" w:pos="3240"/>
              </w:tabs>
              <w:rPr>
                <w:rFonts w:cs="Arial"/>
                <w:b/>
                <w:bCs/>
                <w:i/>
              </w:rPr>
            </w:pPr>
            <w:r w:rsidRPr="00644ADE">
              <w:rPr>
                <w:rFonts w:cs="Arial"/>
                <w:bCs/>
              </w:rPr>
              <w:t>ISO Standard 3471:1994</w:t>
            </w:r>
          </w:p>
        </w:tc>
        <w:tc>
          <w:tcPr>
            <w:tcW w:w="4394" w:type="dxa"/>
            <w:gridSpan w:val="4"/>
          </w:tcPr>
          <w:p w14:paraId="21E77FA7" w14:textId="5FE86906" w:rsidR="00E0712A" w:rsidRPr="00644ADE" w:rsidRDefault="00E0712A" w:rsidP="005B48A2">
            <w:pPr>
              <w:rPr>
                <w:rFonts w:cs="Arial"/>
                <w:b/>
                <w:bCs/>
                <w:i/>
              </w:rPr>
            </w:pPr>
            <w:r w:rsidRPr="00644ADE">
              <w:rPr>
                <w:rFonts w:cs="Arial"/>
                <w:bCs/>
              </w:rPr>
              <w:t xml:space="preserve">This </w:t>
            </w:r>
            <w:r w:rsidR="005B48A2" w:rsidRPr="00644ADE">
              <w:rPr>
                <w:rFonts w:cs="Arial"/>
                <w:bCs/>
              </w:rPr>
              <w:t xml:space="preserve">safe work procedure </w:t>
            </w:r>
            <w:r w:rsidRPr="00644ADE">
              <w:rPr>
                <w:rFonts w:cs="Arial"/>
                <w:bCs/>
              </w:rPr>
              <w:t>will be reviewed any time the task, equipment or materials change and at a minimum of every three years</w:t>
            </w:r>
            <w:r w:rsidR="005B48A2" w:rsidRPr="00644ADE">
              <w:rPr>
                <w:rFonts w:cs="Arial"/>
                <w:bCs/>
              </w:rPr>
              <w:t>.</w:t>
            </w:r>
          </w:p>
        </w:tc>
      </w:tr>
      <w:tr w:rsidR="00E0712A" w:rsidRPr="00644ADE" w14:paraId="44882E2B" w14:textId="77777777" w:rsidTr="00644ADE">
        <w:trPr>
          <w:trHeight w:val="1147"/>
        </w:trPr>
        <w:tc>
          <w:tcPr>
            <w:tcW w:w="5240" w:type="dxa"/>
            <w:gridSpan w:val="4"/>
            <w:vMerge/>
          </w:tcPr>
          <w:p w14:paraId="5E74D1BC" w14:textId="77777777" w:rsidR="00E0712A" w:rsidRPr="00644ADE" w:rsidRDefault="00E0712A" w:rsidP="00E0712A">
            <w:pPr>
              <w:jc w:val="center"/>
              <w:rPr>
                <w:rFonts w:cs="Arial"/>
                <w:b/>
                <w:bCs/>
              </w:rPr>
            </w:pPr>
          </w:p>
        </w:tc>
        <w:tc>
          <w:tcPr>
            <w:tcW w:w="4394" w:type="dxa"/>
            <w:gridSpan w:val="4"/>
          </w:tcPr>
          <w:p w14:paraId="429F05A5" w14:textId="77777777" w:rsidR="00E0712A" w:rsidRPr="00644ADE" w:rsidRDefault="00E0712A" w:rsidP="00E0712A">
            <w:pPr>
              <w:rPr>
                <w:rFonts w:cs="Arial"/>
                <w:bCs/>
              </w:rPr>
            </w:pPr>
            <w:r w:rsidRPr="00644ADE">
              <w:rPr>
                <w:rFonts w:cs="Arial"/>
                <w:bCs/>
              </w:rPr>
              <w:t>Reviewed By WSH Committee:</w:t>
            </w:r>
          </w:p>
          <w:p w14:paraId="69A85771" w14:textId="77777777" w:rsidR="00E0712A" w:rsidRPr="00644ADE" w:rsidRDefault="00E0712A" w:rsidP="00E0712A">
            <w:pPr>
              <w:rPr>
                <w:rFonts w:cs="Arial"/>
                <w:bCs/>
              </w:rPr>
            </w:pPr>
          </w:p>
          <w:p w14:paraId="7A2F7558" w14:textId="77777777" w:rsidR="00E0712A" w:rsidRPr="00644ADE" w:rsidRDefault="00E0712A" w:rsidP="00E0712A">
            <w:pPr>
              <w:rPr>
                <w:rFonts w:cs="Arial"/>
                <w:bCs/>
              </w:rPr>
            </w:pPr>
          </w:p>
          <w:p w14:paraId="09B5B55F" w14:textId="77777777" w:rsidR="00E0712A" w:rsidRPr="00644ADE" w:rsidRDefault="00E0712A" w:rsidP="00E0712A">
            <w:pPr>
              <w:rPr>
                <w:rFonts w:cs="Arial"/>
                <w:bCs/>
              </w:rPr>
            </w:pPr>
            <w:r w:rsidRPr="00644ADE">
              <w:rPr>
                <w:rFonts w:cs="Arial"/>
                <w:bCs/>
              </w:rPr>
              <w:t>Date:</w:t>
            </w:r>
          </w:p>
          <w:p w14:paraId="1AFBAF7E" w14:textId="77777777" w:rsidR="00E0712A" w:rsidRPr="00644ADE" w:rsidRDefault="00E0712A" w:rsidP="005B48A2">
            <w:pPr>
              <w:rPr>
                <w:rFonts w:cs="Arial"/>
                <w:bCs/>
              </w:rPr>
            </w:pPr>
          </w:p>
        </w:tc>
      </w:tr>
    </w:tbl>
    <w:p w14:paraId="376006B5" w14:textId="77777777" w:rsidR="00E0712A" w:rsidRPr="00795F47" w:rsidRDefault="00E0712A" w:rsidP="00E0712A"/>
    <w:p w14:paraId="79EE147C" w14:textId="77777777" w:rsidR="00E0712A" w:rsidRDefault="00E0712A">
      <w:pPr>
        <w:rPr>
          <w:rFonts w:eastAsiaTheme="majorEastAsia" w:cstheme="minorHAnsi"/>
          <w:sz w:val="24"/>
          <w:szCs w:val="24"/>
        </w:rPr>
      </w:pPr>
      <w:r>
        <w:rPr>
          <w:rFonts w:eastAsiaTheme="majorEastAsia" w:cstheme="minorHAnsi"/>
          <w:sz w:val="24"/>
          <w:szCs w:val="24"/>
        </w:rPr>
        <w:br w:type="page"/>
      </w:r>
    </w:p>
    <w:p w14:paraId="3D94C4DF" w14:textId="77777777" w:rsidR="00E0712A" w:rsidRPr="00644ADE" w:rsidRDefault="00E0712A" w:rsidP="00AE0D4D">
      <w:pPr>
        <w:keepNext/>
        <w:keepLines/>
        <w:spacing w:after="0" w:line="240" w:lineRule="auto"/>
        <w:jc w:val="center"/>
        <w:outlineLvl w:val="1"/>
        <w:rPr>
          <w:rFonts w:eastAsiaTheme="majorEastAsia" w:cstheme="minorHAnsi"/>
        </w:rPr>
      </w:pPr>
      <w:r w:rsidRPr="00644ADE">
        <w:rPr>
          <w:rFonts w:eastAsiaTheme="majorEastAsia" w:cstheme="minorHAnsi"/>
        </w:rPr>
        <w:lastRenderedPageBreak/>
        <w:t>Grader Operator</w:t>
      </w:r>
    </w:p>
    <w:tbl>
      <w:tblPr>
        <w:tblStyle w:val="TableGrid"/>
        <w:tblW w:w="9634" w:type="dxa"/>
        <w:tblLook w:val="04A0" w:firstRow="1" w:lastRow="0" w:firstColumn="1" w:lastColumn="0" w:noHBand="0" w:noVBand="1"/>
      </w:tblPr>
      <w:tblGrid>
        <w:gridCol w:w="1867"/>
        <w:gridCol w:w="1256"/>
        <w:gridCol w:w="611"/>
        <w:gridCol w:w="1506"/>
        <w:gridCol w:w="369"/>
        <w:gridCol w:w="627"/>
        <w:gridCol w:w="1079"/>
        <w:gridCol w:w="2319"/>
      </w:tblGrid>
      <w:tr w:rsidR="00E0712A" w:rsidRPr="00644ADE" w14:paraId="007A5865" w14:textId="77777777" w:rsidTr="00644ADE">
        <w:tc>
          <w:tcPr>
            <w:tcW w:w="1867" w:type="dxa"/>
          </w:tcPr>
          <w:p w14:paraId="0F51612D" w14:textId="77777777" w:rsidR="00E0712A" w:rsidRPr="00644ADE" w:rsidRDefault="00E0712A" w:rsidP="00E0712A">
            <w:pPr>
              <w:rPr>
                <w:b/>
              </w:rPr>
            </w:pPr>
            <w:r w:rsidRPr="00644ADE">
              <w:rPr>
                <w:b/>
              </w:rPr>
              <w:t>Facility:</w:t>
            </w:r>
          </w:p>
        </w:tc>
        <w:tc>
          <w:tcPr>
            <w:tcW w:w="1867" w:type="dxa"/>
            <w:gridSpan w:val="2"/>
          </w:tcPr>
          <w:p w14:paraId="4009BDBC" w14:textId="77777777" w:rsidR="00E0712A" w:rsidRPr="00644ADE" w:rsidRDefault="00E0712A" w:rsidP="00E0712A">
            <w:r w:rsidRPr="00644ADE">
              <w:rPr>
                <w:b/>
              </w:rPr>
              <w:t>Written By:</w:t>
            </w:r>
          </w:p>
        </w:tc>
        <w:tc>
          <w:tcPr>
            <w:tcW w:w="1875" w:type="dxa"/>
            <w:gridSpan w:val="2"/>
          </w:tcPr>
          <w:p w14:paraId="50C0AC96" w14:textId="77777777" w:rsidR="00E0712A" w:rsidRPr="00644ADE" w:rsidRDefault="00E0712A" w:rsidP="00E0712A">
            <w:r w:rsidRPr="00644ADE">
              <w:rPr>
                <w:b/>
              </w:rPr>
              <w:t>Approved By:</w:t>
            </w:r>
          </w:p>
        </w:tc>
        <w:tc>
          <w:tcPr>
            <w:tcW w:w="1706" w:type="dxa"/>
            <w:gridSpan w:val="2"/>
          </w:tcPr>
          <w:p w14:paraId="0AA9E7CA" w14:textId="77777777" w:rsidR="00E0712A" w:rsidRPr="00644ADE" w:rsidRDefault="00E0712A" w:rsidP="00E0712A">
            <w:r w:rsidRPr="00644ADE">
              <w:rPr>
                <w:b/>
              </w:rPr>
              <w:t>Date Created:</w:t>
            </w:r>
          </w:p>
        </w:tc>
        <w:tc>
          <w:tcPr>
            <w:tcW w:w="2319" w:type="dxa"/>
          </w:tcPr>
          <w:p w14:paraId="332DD613" w14:textId="774419BD" w:rsidR="00E0712A" w:rsidRPr="00644ADE" w:rsidRDefault="00E0712A" w:rsidP="00E0712A">
            <w:r w:rsidRPr="00644ADE">
              <w:rPr>
                <w:b/>
              </w:rPr>
              <w:t>Date of Last Revision</w:t>
            </w:r>
            <w:r w:rsidR="006D28C3" w:rsidRPr="00644ADE">
              <w:rPr>
                <w:b/>
              </w:rPr>
              <w:t>:</w:t>
            </w:r>
          </w:p>
        </w:tc>
      </w:tr>
      <w:tr w:rsidR="00E0712A" w:rsidRPr="00644ADE" w14:paraId="56EF21B8" w14:textId="77777777" w:rsidTr="00644ADE">
        <w:tc>
          <w:tcPr>
            <w:tcW w:w="1867" w:type="dxa"/>
          </w:tcPr>
          <w:p w14:paraId="709DC4B9" w14:textId="77777777" w:rsidR="00E0712A" w:rsidRPr="00644ADE" w:rsidRDefault="00E0712A" w:rsidP="00E0712A"/>
        </w:tc>
        <w:tc>
          <w:tcPr>
            <w:tcW w:w="1867" w:type="dxa"/>
            <w:gridSpan w:val="2"/>
          </w:tcPr>
          <w:p w14:paraId="6F90E996" w14:textId="77777777" w:rsidR="00E0712A" w:rsidRPr="00644ADE" w:rsidRDefault="00E0712A" w:rsidP="00E0712A"/>
        </w:tc>
        <w:tc>
          <w:tcPr>
            <w:tcW w:w="1875" w:type="dxa"/>
            <w:gridSpan w:val="2"/>
          </w:tcPr>
          <w:p w14:paraId="255E18F4" w14:textId="77777777" w:rsidR="00E0712A" w:rsidRPr="00644ADE" w:rsidRDefault="00E0712A" w:rsidP="00E0712A"/>
        </w:tc>
        <w:tc>
          <w:tcPr>
            <w:tcW w:w="1706" w:type="dxa"/>
            <w:gridSpan w:val="2"/>
          </w:tcPr>
          <w:p w14:paraId="25F00D0D" w14:textId="77777777" w:rsidR="00E0712A" w:rsidRPr="00644ADE" w:rsidRDefault="00E0712A" w:rsidP="00E0712A"/>
        </w:tc>
        <w:tc>
          <w:tcPr>
            <w:tcW w:w="2319" w:type="dxa"/>
          </w:tcPr>
          <w:p w14:paraId="05317F59" w14:textId="77777777" w:rsidR="00E0712A" w:rsidRPr="00644ADE" w:rsidRDefault="00E0712A" w:rsidP="00E0712A"/>
        </w:tc>
      </w:tr>
      <w:tr w:rsidR="00E0712A" w:rsidRPr="00644ADE" w14:paraId="2643C67D" w14:textId="77777777" w:rsidTr="00644ADE">
        <w:tc>
          <w:tcPr>
            <w:tcW w:w="3123" w:type="dxa"/>
            <w:gridSpan w:val="2"/>
          </w:tcPr>
          <w:p w14:paraId="646F5695" w14:textId="0A9C56C8" w:rsidR="00E0712A" w:rsidRPr="00644ADE" w:rsidRDefault="00E0712A" w:rsidP="00E0712A">
            <w:pPr>
              <w:rPr>
                <w:rFonts w:cs="Arial"/>
                <w:b/>
                <w:bCs/>
                <w:iCs/>
              </w:rPr>
            </w:pPr>
            <w:r w:rsidRPr="00644ADE">
              <w:rPr>
                <w:rFonts w:cs="Arial"/>
                <w:b/>
                <w:bCs/>
                <w:iCs/>
              </w:rPr>
              <w:t>Hazards Present:</w:t>
            </w:r>
          </w:p>
        </w:tc>
        <w:tc>
          <w:tcPr>
            <w:tcW w:w="3113" w:type="dxa"/>
            <w:gridSpan w:val="4"/>
          </w:tcPr>
          <w:p w14:paraId="1E5975A3" w14:textId="3B48434E" w:rsidR="00E0712A" w:rsidRPr="00644ADE" w:rsidRDefault="000977ED" w:rsidP="00E0712A">
            <w:pPr>
              <w:rPr>
                <w:rFonts w:cs="Arial"/>
                <w:b/>
                <w:bCs/>
                <w:iCs/>
              </w:rPr>
            </w:pPr>
            <w:r w:rsidRPr="00644ADE">
              <w:rPr>
                <w:rFonts w:cs="Arial"/>
                <w:b/>
                <w:bCs/>
                <w:iCs/>
              </w:rPr>
              <w:t>PPE or Devices Required:</w:t>
            </w:r>
          </w:p>
        </w:tc>
        <w:tc>
          <w:tcPr>
            <w:tcW w:w="3398" w:type="dxa"/>
            <w:gridSpan w:val="2"/>
          </w:tcPr>
          <w:p w14:paraId="6902AA15" w14:textId="77777777" w:rsidR="00E0712A" w:rsidRPr="00644ADE" w:rsidRDefault="00E0712A" w:rsidP="00E0712A">
            <w:pPr>
              <w:rPr>
                <w:rFonts w:cs="Arial"/>
                <w:b/>
                <w:bCs/>
                <w:iCs/>
              </w:rPr>
            </w:pPr>
            <w:r w:rsidRPr="00644ADE">
              <w:rPr>
                <w:rFonts w:cs="Arial"/>
                <w:b/>
                <w:bCs/>
                <w:iCs/>
              </w:rPr>
              <w:t>Additional Training Required:</w:t>
            </w:r>
          </w:p>
        </w:tc>
      </w:tr>
      <w:tr w:rsidR="00E0712A" w:rsidRPr="00644ADE" w14:paraId="0794E778" w14:textId="77777777" w:rsidTr="00644ADE">
        <w:tc>
          <w:tcPr>
            <w:tcW w:w="3123" w:type="dxa"/>
            <w:gridSpan w:val="2"/>
          </w:tcPr>
          <w:p w14:paraId="1122819B" w14:textId="3B7FD332" w:rsidR="00E0712A" w:rsidRPr="00644ADE" w:rsidRDefault="006D28C3" w:rsidP="00E0712A">
            <w:r w:rsidRPr="00644ADE">
              <w:t>other workers and equipment</w:t>
            </w:r>
          </w:p>
        </w:tc>
        <w:tc>
          <w:tcPr>
            <w:tcW w:w="3113" w:type="dxa"/>
            <w:gridSpan w:val="4"/>
          </w:tcPr>
          <w:p w14:paraId="73D2C2C4" w14:textId="3B9C3A3F" w:rsidR="00E0712A" w:rsidRPr="00644ADE" w:rsidRDefault="006D28C3" w:rsidP="00E0712A">
            <w:r w:rsidRPr="00644ADE">
              <w:t xml:space="preserve">steel </w:t>
            </w:r>
            <w:r w:rsidR="007F2879" w:rsidRPr="00644ADE">
              <w:t>toe</w:t>
            </w:r>
            <w:r w:rsidRPr="00644ADE">
              <w:t xml:space="preserve"> boots</w:t>
            </w:r>
          </w:p>
        </w:tc>
        <w:tc>
          <w:tcPr>
            <w:tcW w:w="3398" w:type="dxa"/>
            <w:gridSpan w:val="2"/>
          </w:tcPr>
          <w:p w14:paraId="7786C087" w14:textId="0538DC99" w:rsidR="00E0712A" w:rsidRPr="00644ADE" w:rsidRDefault="006D28C3" w:rsidP="00E0712A">
            <w:pPr>
              <w:rPr>
                <w:rFonts w:cs="Arial"/>
              </w:rPr>
            </w:pPr>
            <w:r w:rsidRPr="00644ADE">
              <w:rPr>
                <w:rFonts w:cs="Arial"/>
              </w:rPr>
              <w:t>operator training</w:t>
            </w:r>
          </w:p>
        </w:tc>
      </w:tr>
      <w:tr w:rsidR="00E0712A" w:rsidRPr="00644ADE" w14:paraId="5EDFBCA9" w14:textId="77777777" w:rsidTr="00644ADE">
        <w:tc>
          <w:tcPr>
            <w:tcW w:w="3123" w:type="dxa"/>
            <w:gridSpan w:val="2"/>
          </w:tcPr>
          <w:p w14:paraId="768093C6" w14:textId="7778FB51" w:rsidR="00E0712A" w:rsidRPr="00644ADE" w:rsidRDefault="006D28C3" w:rsidP="00E0712A">
            <w:r w:rsidRPr="00644ADE">
              <w:t>vehicle damage</w:t>
            </w:r>
          </w:p>
        </w:tc>
        <w:tc>
          <w:tcPr>
            <w:tcW w:w="3113" w:type="dxa"/>
            <w:gridSpan w:val="4"/>
          </w:tcPr>
          <w:p w14:paraId="3DB20113" w14:textId="145CE9E0" w:rsidR="00E0712A" w:rsidRPr="00644ADE" w:rsidRDefault="006D28C3" w:rsidP="00E0712A">
            <w:r w:rsidRPr="00644ADE">
              <w:t>safety glasses</w:t>
            </w:r>
          </w:p>
        </w:tc>
        <w:tc>
          <w:tcPr>
            <w:tcW w:w="3398" w:type="dxa"/>
            <w:gridSpan w:val="2"/>
          </w:tcPr>
          <w:p w14:paraId="70E01057" w14:textId="2DCA737B" w:rsidR="00E0712A" w:rsidRPr="00644ADE" w:rsidRDefault="00766309" w:rsidP="00E0712A">
            <w:pPr>
              <w:rPr>
                <w:rFonts w:cstheme="minorHAnsi"/>
              </w:rPr>
            </w:pPr>
            <w:r>
              <w:rPr>
                <w:rFonts w:cstheme="minorHAnsi"/>
              </w:rPr>
              <w:t xml:space="preserve">Valid driver’s license </w:t>
            </w:r>
          </w:p>
        </w:tc>
      </w:tr>
      <w:tr w:rsidR="00E0712A" w:rsidRPr="00644ADE" w14:paraId="2348C790" w14:textId="77777777" w:rsidTr="00644ADE">
        <w:tc>
          <w:tcPr>
            <w:tcW w:w="3123" w:type="dxa"/>
            <w:gridSpan w:val="2"/>
          </w:tcPr>
          <w:p w14:paraId="48557E54" w14:textId="683DA8ED" w:rsidR="00E0712A" w:rsidRPr="00644ADE" w:rsidRDefault="006D28C3" w:rsidP="00E0712A">
            <w:r w:rsidRPr="00644ADE">
              <w:t>slip</w:t>
            </w:r>
            <w:r w:rsidR="00201FB3" w:rsidRPr="00644ADE">
              <w:t>s</w:t>
            </w:r>
            <w:r w:rsidRPr="00644ADE">
              <w:t>/trip</w:t>
            </w:r>
            <w:r w:rsidR="00201FB3" w:rsidRPr="00644ADE">
              <w:t>s</w:t>
            </w:r>
          </w:p>
        </w:tc>
        <w:tc>
          <w:tcPr>
            <w:tcW w:w="3113" w:type="dxa"/>
            <w:gridSpan w:val="4"/>
          </w:tcPr>
          <w:p w14:paraId="12DC3BAD" w14:textId="12A0F458" w:rsidR="00E0712A" w:rsidRPr="00644ADE" w:rsidRDefault="006D28C3" w:rsidP="00E0712A">
            <w:r w:rsidRPr="00644ADE">
              <w:t>safety gloves</w:t>
            </w:r>
          </w:p>
        </w:tc>
        <w:tc>
          <w:tcPr>
            <w:tcW w:w="3398" w:type="dxa"/>
            <w:gridSpan w:val="2"/>
          </w:tcPr>
          <w:p w14:paraId="25EA298D" w14:textId="77777777" w:rsidR="00E0712A" w:rsidRPr="00644ADE" w:rsidRDefault="00E0712A" w:rsidP="00E0712A">
            <w:pPr>
              <w:rPr>
                <w:rFonts w:cstheme="minorHAnsi"/>
              </w:rPr>
            </w:pPr>
          </w:p>
        </w:tc>
      </w:tr>
      <w:tr w:rsidR="00E0712A" w:rsidRPr="00644ADE" w14:paraId="5386922C" w14:textId="77777777" w:rsidTr="00644ADE">
        <w:tc>
          <w:tcPr>
            <w:tcW w:w="3123" w:type="dxa"/>
            <w:gridSpan w:val="2"/>
          </w:tcPr>
          <w:p w14:paraId="3A1CA1C6" w14:textId="4E8991C1" w:rsidR="00E0712A" w:rsidRPr="00644ADE" w:rsidRDefault="006D28C3" w:rsidP="00E0712A">
            <w:r w:rsidRPr="00644ADE">
              <w:t>pinch points</w:t>
            </w:r>
          </w:p>
        </w:tc>
        <w:tc>
          <w:tcPr>
            <w:tcW w:w="3113" w:type="dxa"/>
            <w:gridSpan w:val="4"/>
          </w:tcPr>
          <w:p w14:paraId="77770730" w14:textId="166F4385" w:rsidR="00E0712A" w:rsidRPr="00644ADE" w:rsidRDefault="006D28C3" w:rsidP="00E0712A">
            <w:r w:rsidRPr="00644ADE">
              <w:t>hard hat</w:t>
            </w:r>
          </w:p>
        </w:tc>
        <w:tc>
          <w:tcPr>
            <w:tcW w:w="3398" w:type="dxa"/>
            <w:gridSpan w:val="2"/>
          </w:tcPr>
          <w:p w14:paraId="2C5BA99C" w14:textId="77777777" w:rsidR="00E0712A" w:rsidRPr="00644ADE" w:rsidRDefault="00E0712A" w:rsidP="00E0712A">
            <w:pPr>
              <w:rPr>
                <w:rFonts w:cstheme="minorHAnsi"/>
              </w:rPr>
            </w:pPr>
          </w:p>
        </w:tc>
      </w:tr>
      <w:tr w:rsidR="00E0712A" w:rsidRPr="00644ADE" w14:paraId="3C3DB91C" w14:textId="77777777" w:rsidTr="00644ADE">
        <w:tc>
          <w:tcPr>
            <w:tcW w:w="9634" w:type="dxa"/>
            <w:gridSpan w:val="8"/>
          </w:tcPr>
          <w:p w14:paraId="2DFC1EFE" w14:textId="5A5E3E5E" w:rsidR="00E0712A" w:rsidRPr="00644ADE" w:rsidRDefault="00E0712A" w:rsidP="005B48A2">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E0712A" w:rsidRPr="00644ADE" w14:paraId="55450D67" w14:textId="77777777" w:rsidTr="00644ADE">
        <w:tc>
          <w:tcPr>
            <w:tcW w:w="9634" w:type="dxa"/>
            <w:gridSpan w:val="8"/>
          </w:tcPr>
          <w:p w14:paraId="26F341E9" w14:textId="6AD3E643" w:rsidR="00E0712A" w:rsidRPr="00644ADE" w:rsidRDefault="00E0712A" w:rsidP="00DE65A4">
            <w:pPr>
              <w:numPr>
                <w:ilvl w:val="0"/>
                <w:numId w:val="17"/>
              </w:numPr>
              <w:contextualSpacing/>
              <w:rPr>
                <w:rFonts w:cs="Arial"/>
                <w:bCs/>
              </w:rPr>
            </w:pPr>
            <w:r w:rsidRPr="00644ADE">
              <w:rPr>
                <w:rFonts w:cs="Arial"/>
                <w:bCs/>
              </w:rPr>
              <w:t xml:space="preserve">Do pre-trip inspection on machine and start using </w:t>
            </w:r>
            <w:r w:rsidR="006D28C3" w:rsidRPr="00644ADE">
              <w:rPr>
                <w:rFonts w:cs="Arial"/>
                <w:bCs/>
              </w:rPr>
              <w:t>cold start procedure</w:t>
            </w:r>
            <w:r w:rsidRPr="00644ADE">
              <w:rPr>
                <w:rFonts w:cs="Arial"/>
                <w:bCs/>
              </w:rPr>
              <w:t>.</w:t>
            </w:r>
          </w:p>
          <w:p w14:paraId="5D346035" w14:textId="77777777" w:rsidR="00E0712A" w:rsidRPr="00644ADE" w:rsidRDefault="00E0712A" w:rsidP="00DE65A4">
            <w:pPr>
              <w:numPr>
                <w:ilvl w:val="0"/>
                <w:numId w:val="17"/>
              </w:numPr>
              <w:contextualSpacing/>
              <w:rPr>
                <w:rFonts w:cs="Arial"/>
                <w:bCs/>
              </w:rPr>
            </w:pPr>
            <w:r w:rsidRPr="00644ADE">
              <w:rPr>
                <w:rFonts w:cs="Arial"/>
                <w:bCs/>
              </w:rPr>
              <w:t>Check all gauges and ensure blade functions and back up alarm are working properly.</w:t>
            </w:r>
          </w:p>
          <w:p w14:paraId="3D5BC5EB" w14:textId="77777777" w:rsidR="00E0712A" w:rsidRPr="00644ADE" w:rsidRDefault="00E0712A" w:rsidP="00DE65A4">
            <w:pPr>
              <w:numPr>
                <w:ilvl w:val="0"/>
                <w:numId w:val="17"/>
              </w:numPr>
              <w:contextualSpacing/>
              <w:rPr>
                <w:rFonts w:cs="Arial"/>
                <w:bCs/>
              </w:rPr>
            </w:pPr>
            <w:r w:rsidRPr="00644ADE">
              <w:rPr>
                <w:rFonts w:cs="Arial"/>
                <w:bCs/>
              </w:rPr>
              <w:t>When proceeding to the work location, check the brakes.</w:t>
            </w:r>
          </w:p>
          <w:p w14:paraId="04C49B19" w14:textId="77777777" w:rsidR="00E0712A" w:rsidRPr="00644ADE" w:rsidRDefault="00E0712A" w:rsidP="00DE65A4">
            <w:pPr>
              <w:numPr>
                <w:ilvl w:val="0"/>
                <w:numId w:val="17"/>
              </w:numPr>
              <w:contextualSpacing/>
              <w:rPr>
                <w:rFonts w:cs="Arial"/>
                <w:bCs/>
              </w:rPr>
            </w:pPr>
            <w:r w:rsidRPr="00644ADE">
              <w:rPr>
                <w:rFonts w:cs="Arial"/>
                <w:bCs/>
              </w:rPr>
              <w:t xml:space="preserve">Turn on beacon light. </w:t>
            </w:r>
          </w:p>
          <w:p w14:paraId="057EAF94" w14:textId="77777777" w:rsidR="00E0712A" w:rsidRPr="00644ADE" w:rsidRDefault="00E0712A" w:rsidP="00DE65A4">
            <w:pPr>
              <w:numPr>
                <w:ilvl w:val="0"/>
                <w:numId w:val="17"/>
              </w:numPr>
              <w:contextualSpacing/>
              <w:rPr>
                <w:rFonts w:cs="Arial"/>
                <w:bCs/>
              </w:rPr>
            </w:pPr>
            <w:r w:rsidRPr="00644ADE">
              <w:rPr>
                <w:rFonts w:cs="Arial"/>
                <w:bCs/>
              </w:rPr>
              <w:t>While traveling, allow faster traffic to pass if safe to do so.</w:t>
            </w:r>
          </w:p>
          <w:p w14:paraId="68227BA8" w14:textId="08110F6C" w:rsidR="00E0712A" w:rsidRPr="00644ADE" w:rsidRDefault="00E0712A" w:rsidP="00DE65A4">
            <w:pPr>
              <w:numPr>
                <w:ilvl w:val="0"/>
                <w:numId w:val="17"/>
              </w:numPr>
              <w:contextualSpacing/>
              <w:rPr>
                <w:rFonts w:cs="Arial"/>
                <w:bCs/>
              </w:rPr>
            </w:pPr>
            <w:r w:rsidRPr="00644ADE">
              <w:rPr>
                <w:rFonts w:cs="Arial"/>
                <w:bCs/>
              </w:rPr>
              <w:t>At jobsite, inspect area for any hazards.</w:t>
            </w:r>
          </w:p>
          <w:p w14:paraId="0DEED365" w14:textId="58706251" w:rsidR="00E0712A" w:rsidRPr="00644ADE" w:rsidRDefault="00E0712A" w:rsidP="00DE65A4">
            <w:pPr>
              <w:numPr>
                <w:ilvl w:val="0"/>
                <w:numId w:val="17"/>
              </w:numPr>
              <w:contextualSpacing/>
              <w:rPr>
                <w:rFonts w:cs="Arial"/>
                <w:bCs/>
              </w:rPr>
            </w:pPr>
            <w:r w:rsidRPr="00644ADE">
              <w:rPr>
                <w:rFonts w:cs="Arial"/>
                <w:bCs/>
              </w:rPr>
              <w:t>Avoid grading on sloped ground</w:t>
            </w:r>
            <w:r w:rsidR="000770FC">
              <w:rPr>
                <w:rFonts w:cs="Arial"/>
                <w:bCs/>
              </w:rPr>
              <w:t>,</w:t>
            </w:r>
            <w:r w:rsidRPr="00644ADE">
              <w:rPr>
                <w:rFonts w:cs="Arial"/>
                <w:bCs/>
              </w:rPr>
              <w:t xml:space="preserve"> unless it is safe to do so.</w:t>
            </w:r>
          </w:p>
          <w:p w14:paraId="1E308ABB" w14:textId="77777777" w:rsidR="00E0712A" w:rsidRPr="00644ADE" w:rsidRDefault="00E0712A" w:rsidP="00DE65A4">
            <w:pPr>
              <w:numPr>
                <w:ilvl w:val="0"/>
                <w:numId w:val="17"/>
              </w:numPr>
              <w:contextualSpacing/>
              <w:rPr>
                <w:rFonts w:cs="Arial"/>
                <w:bCs/>
              </w:rPr>
            </w:pPr>
            <w:r w:rsidRPr="00644ADE">
              <w:rPr>
                <w:rFonts w:cs="Arial"/>
                <w:bCs/>
              </w:rPr>
              <w:t>Stop work if conditions become too muddy.</w:t>
            </w:r>
          </w:p>
          <w:p w14:paraId="4746F4E3" w14:textId="77777777" w:rsidR="00E0712A" w:rsidRPr="00644ADE" w:rsidRDefault="00E0712A" w:rsidP="00DE65A4">
            <w:pPr>
              <w:numPr>
                <w:ilvl w:val="0"/>
                <w:numId w:val="17"/>
              </w:numPr>
              <w:rPr>
                <w:rFonts w:cs="Arial"/>
                <w:bCs/>
              </w:rPr>
            </w:pPr>
            <w:r w:rsidRPr="00644ADE">
              <w:rPr>
                <w:rFonts w:cs="Arial"/>
                <w:bCs/>
              </w:rPr>
              <w:t>Always be aware of other workers and equipment in work area.</w:t>
            </w:r>
          </w:p>
          <w:p w14:paraId="082D70D9" w14:textId="6DC40919" w:rsidR="00E0712A" w:rsidRPr="00644ADE" w:rsidRDefault="00E0712A" w:rsidP="00DE65A4">
            <w:pPr>
              <w:numPr>
                <w:ilvl w:val="0"/>
                <w:numId w:val="17"/>
              </w:numPr>
              <w:contextualSpacing/>
              <w:rPr>
                <w:rFonts w:ascii="Calibri" w:eastAsia="Calibri" w:hAnsi="Calibri" w:cs="Arial"/>
                <w:bCs/>
              </w:rPr>
            </w:pPr>
            <w:r w:rsidRPr="00644ADE">
              <w:rPr>
                <w:rFonts w:ascii="Calibri" w:eastAsia="Calibri" w:hAnsi="Calibri" w:cs="Arial"/>
                <w:bCs/>
              </w:rPr>
              <w:t xml:space="preserve">Mount/dismount using </w:t>
            </w:r>
            <w:r w:rsidR="006D28C3" w:rsidRPr="00644ADE">
              <w:rPr>
                <w:rFonts w:ascii="Calibri" w:eastAsia="Calibri" w:hAnsi="Calibri" w:cs="Arial"/>
                <w:bCs/>
              </w:rPr>
              <w:t>three</w:t>
            </w:r>
            <w:r w:rsidRPr="00644ADE">
              <w:rPr>
                <w:rFonts w:ascii="Calibri" w:eastAsia="Calibri" w:hAnsi="Calibri" w:cs="Arial"/>
                <w:bCs/>
              </w:rPr>
              <w:t>-point contact</w:t>
            </w:r>
            <w:r w:rsidR="006D28C3" w:rsidRPr="00644ADE">
              <w:rPr>
                <w:rFonts w:ascii="Calibri" w:eastAsia="Calibri" w:hAnsi="Calibri" w:cs="Arial"/>
                <w:bCs/>
              </w:rPr>
              <w:t>.</w:t>
            </w:r>
          </w:p>
          <w:p w14:paraId="524EFA24" w14:textId="042EB7AD" w:rsidR="00E0712A" w:rsidRPr="00644ADE" w:rsidRDefault="00E0712A" w:rsidP="00DE65A4">
            <w:pPr>
              <w:numPr>
                <w:ilvl w:val="0"/>
                <w:numId w:val="17"/>
              </w:numPr>
              <w:contextualSpacing/>
              <w:rPr>
                <w:rFonts w:ascii="Calibri" w:eastAsia="Calibri" w:hAnsi="Calibri" w:cs="Arial"/>
                <w:bCs/>
              </w:rPr>
            </w:pPr>
            <w:r w:rsidRPr="00644ADE">
              <w:rPr>
                <w:rFonts w:ascii="Calibri" w:eastAsia="Calibri" w:hAnsi="Calibri" w:cs="Arial"/>
                <w:bCs/>
              </w:rPr>
              <w:t>Seat</w:t>
            </w:r>
            <w:r w:rsidR="000770FC">
              <w:rPr>
                <w:rFonts w:ascii="Calibri" w:eastAsia="Calibri" w:hAnsi="Calibri" w:cs="Arial"/>
                <w:bCs/>
              </w:rPr>
              <w:t xml:space="preserve"> </w:t>
            </w:r>
            <w:r w:rsidRPr="00644ADE">
              <w:rPr>
                <w:rFonts w:ascii="Calibri" w:eastAsia="Calibri" w:hAnsi="Calibri" w:cs="Arial"/>
                <w:bCs/>
              </w:rPr>
              <w:t>belts must be worn at all times</w:t>
            </w:r>
            <w:r w:rsidR="006D28C3" w:rsidRPr="00644ADE">
              <w:rPr>
                <w:rFonts w:ascii="Calibri" w:eastAsia="Calibri" w:hAnsi="Calibri" w:cs="Arial"/>
                <w:bCs/>
              </w:rPr>
              <w:t>.</w:t>
            </w:r>
          </w:p>
          <w:p w14:paraId="1AB2B7E2" w14:textId="77777777" w:rsidR="00E0712A" w:rsidRPr="00644ADE" w:rsidRDefault="00E0712A" w:rsidP="00E0712A">
            <w:pPr>
              <w:rPr>
                <w:rFonts w:cs="Arial"/>
                <w:bCs/>
              </w:rPr>
            </w:pPr>
          </w:p>
        </w:tc>
      </w:tr>
      <w:tr w:rsidR="00E0712A" w:rsidRPr="00644ADE" w14:paraId="5C91C465" w14:textId="77777777" w:rsidTr="00644ADE">
        <w:tc>
          <w:tcPr>
            <w:tcW w:w="9634" w:type="dxa"/>
            <w:gridSpan w:val="8"/>
          </w:tcPr>
          <w:p w14:paraId="46C73DE0" w14:textId="77777777" w:rsidR="00E0712A" w:rsidRPr="00644ADE" w:rsidRDefault="00E0712A" w:rsidP="00E0712A">
            <w:pPr>
              <w:jc w:val="center"/>
              <w:rPr>
                <w:rFonts w:cs="Arial"/>
                <w:b/>
                <w:bCs/>
                <w:i/>
              </w:rPr>
            </w:pPr>
            <w:r w:rsidRPr="00644ADE">
              <w:rPr>
                <w:rFonts w:cs="Arial"/>
                <w:b/>
                <w:bCs/>
                <w:i/>
              </w:rPr>
              <w:t>If an emergency situation occurs while conducting this task, or there is an equipment malfunction, engage the emergency stop and follow the lock out procedure</w:t>
            </w:r>
          </w:p>
          <w:p w14:paraId="649D8CB8" w14:textId="77777777" w:rsidR="00E0712A" w:rsidRPr="00644ADE" w:rsidRDefault="00E0712A" w:rsidP="00E0712A">
            <w:pPr>
              <w:jc w:val="center"/>
              <w:rPr>
                <w:rFonts w:cs="Arial"/>
                <w:b/>
                <w:bCs/>
              </w:rPr>
            </w:pPr>
          </w:p>
          <w:p w14:paraId="408229FE" w14:textId="03F78B7A" w:rsidR="00E0712A" w:rsidRPr="00644ADE" w:rsidRDefault="00E0712A" w:rsidP="006D28C3">
            <w:pPr>
              <w:jc w:val="center"/>
              <w:rPr>
                <w:rFonts w:cs="Arial"/>
                <w:b/>
                <w:bCs/>
              </w:rPr>
            </w:pPr>
            <w:r w:rsidRPr="00644ADE">
              <w:rPr>
                <w:rFonts w:cs="Arial"/>
                <w:b/>
                <w:bCs/>
              </w:rPr>
              <w:t>REPORT ANY HAZARDOU</w:t>
            </w:r>
            <w:r w:rsidR="006D28C3" w:rsidRPr="00644ADE">
              <w:rPr>
                <w:rFonts w:cs="Arial"/>
                <w:b/>
                <w:bCs/>
              </w:rPr>
              <w:t>S SITUATIONS TO YOUR SUPERVISOR</w:t>
            </w:r>
          </w:p>
        </w:tc>
      </w:tr>
      <w:tr w:rsidR="00E0712A" w:rsidRPr="00644ADE" w14:paraId="4660ED2C" w14:textId="77777777" w:rsidTr="00644ADE">
        <w:tc>
          <w:tcPr>
            <w:tcW w:w="5240" w:type="dxa"/>
            <w:gridSpan w:val="4"/>
            <w:vMerge w:val="restart"/>
          </w:tcPr>
          <w:p w14:paraId="5F284FB3" w14:textId="77777777" w:rsidR="00E0712A" w:rsidRPr="00644ADE" w:rsidRDefault="00E0712A" w:rsidP="00E0712A">
            <w:pPr>
              <w:jc w:val="center"/>
              <w:rPr>
                <w:rFonts w:cs="Arial"/>
                <w:b/>
                <w:bCs/>
              </w:rPr>
            </w:pPr>
            <w:r w:rsidRPr="00644ADE">
              <w:rPr>
                <w:rFonts w:cs="Arial"/>
                <w:b/>
                <w:bCs/>
              </w:rPr>
              <w:t>Guidance Documents/Standards:</w:t>
            </w:r>
          </w:p>
          <w:p w14:paraId="28866D48" w14:textId="77777777" w:rsidR="00E0712A" w:rsidRPr="00644ADE" w:rsidRDefault="00E0712A" w:rsidP="00E0712A">
            <w:pPr>
              <w:jc w:val="center"/>
              <w:rPr>
                <w:rFonts w:cs="Arial"/>
                <w:b/>
                <w:bCs/>
                <w:i/>
              </w:rPr>
            </w:pPr>
          </w:p>
          <w:p w14:paraId="481B222C" w14:textId="79FB8BFA" w:rsidR="00E0712A" w:rsidRPr="00644ADE" w:rsidRDefault="00E0712A" w:rsidP="005B48A2">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Regulation:</w:t>
            </w:r>
          </w:p>
          <w:p w14:paraId="56089F3B" w14:textId="37A0F6E6" w:rsidR="00E0712A" w:rsidRPr="00644ADE" w:rsidRDefault="005B48A2" w:rsidP="00C1420E">
            <w:pPr>
              <w:pStyle w:val="ListParagraph"/>
              <w:numPr>
                <w:ilvl w:val="0"/>
                <w:numId w:val="402"/>
              </w:numPr>
              <w:rPr>
                <w:rFonts w:cs="Arial"/>
                <w:bCs/>
              </w:rPr>
            </w:pPr>
            <w:r w:rsidRPr="00644ADE">
              <w:rPr>
                <w:rFonts w:cs="Arial"/>
                <w:bCs/>
              </w:rPr>
              <w:t xml:space="preserve">Part </w:t>
            </w:r>
            <w:r w:rsidR="00E0712A" w:rsidRPr="00644ADE">
              <w:rPr>
                <w:rFonts w:cs="Arial"/>
                <w:bCs/>
              </w:rPr>
              <w:t>6 Personal Protective Equipment</w:t>
            </w:r>
          </w:p>
          <w:p w14:paraId="23D17BFE" w14:textId="00D9D0AA" w:rsidR="00E0712A" w:rsidRPr="00644ADE" w:rsidRDefault="005B48A2" w:rsidP="00C1420E">
            <w:pPr>
              <w:pStyle w:val="ListParagraph"/>
              <w:numPr>
                <w:ilvl w:val="0"/>
                <w:numId w:val="402"/>
              </w:numPr>
              <w:rPr>
                <w:rFonts w:cs="Arial"/>
                <w:bCs/>
              </w:rPr>
            </w:pPr>
            <w:r w:rsidRPr="00644ADE">
              <w:rPr>
                <w:rFonts w:cs="Arial"/>
                <w:bCs/>
              </w:rPr>
              <w:t xml:space="preserve">Part </w:t>
            </w:r>
            <w:r w:rsidR="00E0712A" w:rsidRPr="00644ADE">
              <w:rPr>
                <w:rFonts w:cs="Arial"/>
                <w:bCs/>
              </w:rPr>
              <w:t>16 Machines, Tools and Robots</w:t>
            </w:r>
          </w:p>
          <w:p w14:paraId="368E85C8" w14:textId="4F833976" w:rsidR="00E0712A" w:rsidRPr="00644ADE" w:rsidRDefault="005B48A2" w:rsidP="00C1420E">
            <w:pPr>
              <w:pStyle w:val="ListParagraph"/>
              <w:numPr>
                <w:ilvl w:val="0"/>
                <w:numId w:val="402"/>
              </w:numPr>
              <w:rPr>
                <w:rFonts w:cs="Arial"/>
                <w:bCs/>
              </w:rPr>
            </w:pPr>
            <w:r w:rsidRPr="00644ADE">
              <w:rPr>
                <w:rFonts w:cs="Arial"/>
                <w:bCs/>
              </w:rPr>
              <w:t xml:space="preserve">Part </w:t>
            </w:r>
            <w:r w:rsidR="00E0712A" w:rsidRPr="00644ADE">
              <w:rPr>
                <w:rFonts w:cs="Arial"/>
                <w:bCs/>
              </w:rPr>
              <w:t>20 Vehicular and Pedestrian Traffic</w:t>
            </w:r>
          </w:p>
          <w:p w14:paraId="14AF2093" w14:textId="1605BDD3" w:rsidR="00E0712A" w:rsidRPr="00644ADE" w:rsidRDefault="005B48A2" w:rsidP="00C1420E">
            <w:pPr>
              <w:pStyle w:val="ListParagraph"/>
              <w:numPr>
                <w:ilvl w:val="0"/>
                <w:numId w:val="402"/>
              </w:numPr>
              <w:tabs>
                <w:tab w:val="left" w:pos="3240"/>
              </w:tabs>
              <w:rPr>
                <w:rFonts w:cs="Arial"/>
                <w:b/>
                <w:bCs/>
                <w:i/>
              </w:rPr>
            </w:pPr>
            <w:r w:rsidRPr="00644ADE">
              <w:rPr>
                <w:rFonts w:cs="Arial"/>
                <w:bCs/>
              </w:rPr>
              <w:t xml:space="preserve">Part </w:t>
            </w:r>
            <w:r w:rsidR="00E0712A" w:rsidRPr="00644ADE">
              <w:rPr>
                <w:rFonts w:cs="Arial"/>
                <w:bCs/>
              </w:rPr>
              <w:t>22 Powered Mobile Equipment</w:t>
            </w:r>
          </w:p>
        </w:tc>
        <w:tc>
          <w:tcPr>
            <w:tcW w:w="4394" w:type="dxa"/>
            <w:gridSpan w:val="4"/>
          </w:tcPr>
          <w:p w14:paraId="0A930CDB" w14:textId="4C14FD88" w:rsidR="00E0712A" w:rsidRPr="00644ADE" w:rsidRDefault="00E0712A" w:rsidP="005B48A2">
            <w:pPr>
              <w:rPr>
                <w:rFonts w:cs="Arial"/>
                <w:bCs/>
              </w:rPr>
            </w:pPr>
            <w:r w:rsidRPr="00644ADE">
              <w:rPr>
                <w:rFonts w:cs="Arial"/>
                <w:bCs/>
              </w:rPr>
              <w:t xml:space="preserve">This </w:t>
            </w:r>
            <w:r w:rsidR="005B48A2" w:rsidRPr="00644ADE">
              <w:rPr>
                <w:rFonts w:cs="Arial"/>
                <w:bCs/>
              </w:rPr>
              <w:t xml:space="preserve">safe work procedure </w:t>
            </w:r>
            <w:r w:rsidRPr="00644ADE">
              <w:rPr>
                <w:rFonts w:cs="Arial"/>
                <w:bCs/>
              </w:rPr>
              <w:t>will be reviewed any time the task, equipment or materials change and at a minimum of every three years</w:t>
            </w:r>
            <w:r w:rsidR="005B48A2" w:rsidRPr="00644ADE">
              <w:rPr>
                <w:rFonts w:cs="Arial"/>
                <w:bCs/>
              </w:rPr>
              <w:t>.</w:t>
            </w:r>
          </w:p>
        </w:tc>
      </w:tr>
      <w:tr w:rsidR="00E0712A" w:rsidRPr="00644ADE" w14:paraId="01587819" w14:textId="77777777" w:rsidTr="00644ADE">
        <w:trPr>
          <w:trHeight w:val="922"/>
        </w:trPr>
        <w:tc>
          <w:tcPr>
            <w:tcW w:w="5240" w:type="dxa"/>
            <w:gridSpan w:val="4"/>
            <w:vMerge/>
          </w:tcPr>
          <w:p w14:paraId="0F7792FE" w14:textId="77777777" w:rsidR="00E0712A" w:rsidRPr="00644ADE" w:rsidRDefault="00E0712A" w:rsidP="00E0712A">
            <w:pPr>
              <w:jc w:val="center"/>
              <w:rPr>
                <w:rFonts w:cs="Arial"/>
                <w:b/>
                <w:bCs/>
              </w:rPr>
            </w:pPr>
          </w:p>
        </w:tc>
        <w:tc>
          <w:tcPr>
            <w:tcW w:w="4394" w:type="dxa"/>
            <w:gridSpan w:val="4"/>
          </w:tcPr>
          <w:p w14:paraId="794EE439" w14:textId="77777777" w:rsidR="00E0712A" w:rsidRPr="00644ADE" w:rsidRDefault="00E0712A" w:rsidP="00E0712A">
            <w:pPr>
              <w:rPr>
                <w:rFonts w:cs="Arial"/>
                <w:bCs/>
              </w:rPr>
            </w:pPr>
            <w:r w:rsidRPr="00644ADE">
              <w:rPr>
                <w:rFonts w:cs="Arial"/>
                <w:bCs/>
              </w:rPr>
              <w:t>Reviewed By WSH Committee:</w:t>
            </w:r>
          </w:p>
          <w:p w14:paraId="6296699F" w14:textId="77777777" w:rsidR="00E0712A" w:rsidRPr="00644ADE" w:rsidRDefault="00E0712A" w:rsidP="00E0712A">
            <w:pPr>
              <w:rPr>
                <w:rFonts w:cs="Arial"/>
                <w:bCs/>
              </w:rPr>
            </w:pPr>
          </w:p>
          <w:p w14:paraId="3F5EEFF9" w14:textId="77777777" w:rsidR="00E0712A" w:rsidRPr="00644ADE" w:rsidRDefault="00E0712A" w:rsidP="00E0712A">
            <w:pPr>
              <w:rPr>
                <w:rFonts w:cs="Arial"/>
                <w:bCs/>
              </w:rPr>
            </w:pPr>
          </w:p>
          <w:p w14:paraId="3828FCEC" w14:textId="77777777" w:rsidR="00E0712A" w:rsidRPr="00644ADE" w:rsidRDefault="00E0712A" w:rsidP="00E0712A">
            <w:pPr>
              <w:rPr>
                <w:rFonts w:cs="Arial"/>
                <w:bCs/>
              </w:rPr>
            </w:pPr>
            <w:r w:rsidRPr="00644ADE">
              <w:rPr>
                <w:rFonts w:cs="Arial"/>
                <w:bCs/>
              </w:rPr>
              <w:t>Date:</w:t>
            </w:r>
          </w:p>
          <w:p w14:paraId="177BBEEE" w14:textId="77777777" w:rsidR="00E0712A" w:rsidRPr="00644ADE" w:rsidRDefault="00E0712A" w:rsidP="005B48A2">
            <w:pPr>
              <w:rPr>
                <w:rFonts w:cs="Arial"/>
                <w:bCs/>
              </w:rPr>
            </w:pPr>
          </w:p>
        </w:tc>
      </w:tr>
    </w:tbl>
    <w:p w14:paraId="3A03FD12" w14:textId="77777777" w:rsidR="00E0712A" w:rsidRPr="00AC76AB" w:rsidRDefault="00E0712A" w:rsidP="00E0712A">
      <w:pPr>
        <w:rPr>
          <w:rFonts w:cstheme="minorHAnsi"/>
          <w:sz w:val="24"/>
          <w:szCs w:val="24"/>
        </w:rPr>
      </w:pPr>
    </w:p>
    <w:p w14:paraId="461078E7" w14:textId="77777777" w:rsidR="00E0712A" w:rsidRPr="00AC76AB" w:rsidRDefault="00E0712A" w:rsidP="00E0712A"/>
    <w:p w14:paraId="00FB014D" w14:textId="77777777" w:rsidR="00E0712A" w:rsidRDefault="00E0712A">
      <w:pPr>
        <w:rPr>
          <w:rFonts w:eastAsiaTheme="majorEastAsia" w:cstheme="minorHAnsi"/>
          <w:sz w:val="24"/>
          <w:szCs w:val="24"/>
        </w:rPr>
      </w:pPr>
      <w:r>
        <w:rPr>
          <w:rFonts w:eastAsiaTheme="majorEastAsia" w:cstheme="minorHAnsi"/>
          <w:sz w:val="24"/>
          <w:szCs w:val="24"/>
        </w:rPr>
        <w:br w:type="page"/>
      </w:r>
    </w:p>
    <w:p w14:paraId="386D901C" w14:textId="77777777" w:rsidR="00E0712A" w:rsidRPr="00644ADE" w:rsidRDefault="00E0712A" w:rsidP="00E0712A">
      <w:pPr>
        <w:spacing w:after="0" w:line="240" w:lineRule="auto"/>
        <w:jc w:val="center"/>
        <w:rPr>
          <w:rFonts w:ascii="Calibri" w:eastAsia="Calibri" w:hAnsi="Calibri" w:cs="Times New Roman"/>
        </w:rPr>
      </w:pPr>
      <w:r w:rsidRPr="00644ADE">
        <w:rPr>
          <w:rFonts w:ascii="Calibri" w:eastAsia="Calibri" w:hAnsi="Calibri" w:cs="Times New Roman"/>
        </w:rPr>
        <w:lastRenderedPageBreak/>
        <w:t>Grading</w:t>
      </w:r>
    </w:p>
    <w:tbl>
      <w:tblPr>
        <w:tblStyle w:val="TableGrid2"/>
        <w:tblW w:w="9634" w:type="dxa"/>
        <w:tblLook w:val="04A0" w:firstRow="1" w:lastRow="0" w:firstColumn="1" w:lastColumn="0" w:noHBand="0" w:noVBand="1"/>
      </w:tblPr>
      <w:tblGrid>
        <w:gridCol w:w="1867"/>
        <w:gridCol w:w="1258"/>
        <w:gridCol w:w="609"/>
        <w:gridCol w:w="1506"/>
        <w:gridCol w:w="369"/>
        <w:gridCol w:w="629"/>
        <w:gridCol w:w="1077"/>
        <w:gridCol w:w="2319"/>
      </w:tblGrid>
      <w:tr w:rsidR="00E0712A" w:rsidRPr="00644ADE" w14:paraId="3ABA6F6F" w14:textId="77777777" w:rsidTr="00644ADE">
        <w:tc>
          <w:tcPr>
            <w:tcW w:w="1867" w:type="dxa"/>
          </w:tcPr>
          <w:p w14:paraId="5E3E514C" w14:textId="77777777" w:rsidR="00E0712A" w:rsidRPr="00644ADE" w:rsidRDefault="00E0712A" w:rsidP="00E0712A">
            <w:pPr>
              <w:rPr>
                <w:rFonts w:ascii="Calibri" w:eastAsia="Calibri" w:hAnsi="Calibri"/>
                <w:b/>
                <w:sz w:val="22"/>
                <w:szCs w:val="22"/>
              </w:rPr>
            </w:pPr>
            <w:r w:rsidRPr="00644ADE">
              <w:rPr>
                <w:rFonts w:ascii="Calibri" w:eastAsia="Calibri" w:hAnsi="Calibri"/>
                <w:b/>
                <w:sz w:val="22"/>
                <w:szCs w:val="22"/>
              </w:rPr>
              <w:t>Facility:</w:t>
            </w:r>
          </w:p>
        </w:tc>
        <w:tc>
          <w:tcPr>
            <w:tcW w:w="1867" w:type="dxa"/>
            <w:gridSpan w:val="2"/>
          </w:tcPr>
          <w:p w14:paraId="17C1AEB9" w14:textId="77777777" w:rsidR="00E0712A" w:rsidRPr="00644ADE" w:rsidRDefault="00E0712A" w:rsidP="00E0712A">
            <w:pPr>
              <w:rPr>
                <w:rFonts w:ascii="Calibri" w:eastAsia="Calibri" w:hAnsi="Calibri"/>
                <w:sz w:val="22"/>
                <w:szCs w:val="22"/>
              </w:rPr>
            </w:pPr>
            <w:r w:rsidRPr="00644ADE">
              <w:rPr>
                <w:rFonts w:ascii="Calibri" w:eastAsia="Calibri" w:hAnsi="Calibri"/>
                <w:b/>
                <w:sz w:val="22"/>
                <w:szCs w:val="22"/>
              </w:rPr>
              <w:t>Written By:</w:t>
            </w:r>
          </w:p>
        </w:tc>
        <w:tc>
          <w:tcPr>
            <w:tcW w:w="1875" w:type="dxa"/>
            <w:gridSpan w:val="2"/>
          </w:tcPr>
          <w:p w14:paraId="7C58A813" w14:textId="77777777" w:rsidR="00E0712A" w:rsidRPr="00644ADE" w:rsidRDefault="00E0712A" w:rsidP="00E0712A">
            <w:pPr>
              <w:rPr>
                <w:rFonts w:ascii="Calibri" w:eastAsia="Calibri" w:hAnsi="Calibri"/>
                <w:sz w:val="22"/>
                <w:szCs w:val="22"/>
              </w:rPr>
            </w:pPr>
            <w:r w:rsidRPr="00644ADE">
              <w:rPr>
                <w:rFonts w:ascii="Calibri" w:eastAsia="Calibri" w:hAnsi="Calibri"/>
                <w:b/>
                <w:sz w:val="22"/>
                <w:szCs w:val="22"/>
              </w:rPr>
              <w:t>Approved By:</w:t>
            </w:r>
          </w:p>
        </w:tc>
        <w:tc>
          <w:tcPr>
            <w:tcW w:w="1706" w:type="dxa"/>
            <w:gridSpan w:val="2"/>
          </w:tcPr>
          <w:p w14:paraId="7034DBEF" w14:textId="77777777" w:rsidR="00E0712A" w:rsidRPr="00644ADE" w:rsidRDefault="00E0712A" w:rsidP="00E0712A">
            <w:pPr>
              <w:rPr>
                <w:rFonts w:ascii="Calibri" w:eastAsia="Calibri" w:hAnsi="Calibri"/>
                <w:sz w:val="22"/>
                <w:szCs w:val="22"/>
              </w:rPr>
            </w:pPr>
            <w:r w:rsidRPr="00644ADE">
              <w:rPr>
                <w:rFonts w:ascii="Calibri" w:eastAsia="Calibri" w:hAnsi="Calibri"/>
                <w:b/>
                <w:sz w:val="22"/>
                <w:szCs w:val="22"/>
              </w:rPr>
              <w:t>Date Created:</w:t>
            </w:r>
          </w:p>
        </w:tc>
        <w:tc>
          <w:tcPr>
            <w:tcW w:w="2319" w:type="dxa"/>
          </w:tcPr>
          <w:p w14:paraId="36E6438E" w14:textId="7B8BB64B" w:rsidR="00E0712A" w:rsidRPr="00644ADE" w:rsidRDefault="00E0712A" w:rsidP="00E0712A">
            <w:pPr>
              <w:rPr>
                <w:rFonts w:ascii="Calibri" w:eastAsia="Calibri" w:hAnsi="Calibri"/>
                <w:sz w:val="22"/>
                <w:szCs w:val="22"/>
              </w:rPr>
            </w:pPr>
            <w:r w:rsidRPr="00644ADE">
              <w:rPr>
                <w:rFonts w:ascii="Calibri" w:eastAsia="Calibri" w:hAnsi="Calibri"/>
                <w:b/>
                <w:sz w:val="22"/>
                <w:szCs w:val="22"/>
              </w:rPr>
              <w:t>Date of Last Revision</w:t>
            </w:r>
            <w:r w:rsidR="00AA3C7B" w:rsidRPr="00644ADE">
              <w:rPr>
                <w:rFonts w:ascii="Calibri" w:eastAsia="Calibri" w:hAnsi="Calibri"/>
                <w:b/>
                <w:sz w:val="22"/>
                <w:szCs w:val="22"/>
              </w:rPr>
              <w:t>:</w:t>
            </w:r>
          </w:p>
        </w:tc>
      </w:tr>
      <w:tr w:rsidR="00E0712A" w:rsidRPr="00644ADE" w14:paraId="24CB284E" w14:textId="77777777" w:rsidTr="00644ADE">
        <w:tc>
          <w:tcPr>
            <w:tcW w:w="1867" w:type="dxa"/>
          </w:tcPr>
          <w:p w14:paraId="1D51CECB" w14:textId="77777777" w:rsidR="00E0712A" w:rsidRPr="00644ADE" w:rsidRDefault="00E0712A" w:rsidP="00E0712A">
            <w:pPr>
              <w:rPr>
                <w:rFonts w:ascii="Calibri" w:eastAsia="Calibri" w:hAnsi="Calibri"/>
                <w:sz w:val="22"/>
                <w:szCs w:val="22"/>
              </w:rPr>
            </w:pPr>
          </w:p>
        </w:tc>
        <w:tc>
          <w:tcPr>
            <w:tcW w:w="1867" w:type="dxa"/>
            <w:gridSpan w:val="2"/>
          </w:tcPr>
          <w:p w14:paraId="6676F093" w14:textId="77777777" w:rsidR="00E0712A" w:rsidRPr="00644ADE" w:rsidRDefault="00E0712A" w:rsidP="00E0712A">
            <w:pPr>
              <w:rPr>
                <w:rFonts w:ascii="Calibri" w:eastAsia="Calibri" w:hAnsi="Calibri"/>
                <w:sz w:val="22"/>
                <w:szCs w:val="22"/>
              </w:rPr>
            </w:pPr>
          </w:p>
        </w:tc>
        <w:tc>
          <w:tcPr>
            <w:tcW w:w="1875" w:type="dxa"/>
            <w:gridSpan w:val="2"/>
          </w:tcPr>
          <w:p w14:paraId="7BF82565" w14:textId="77777777" w:rsidR="00E0712A" w:rsidRPr="00644ADE" w:rsidRDefault="00E0712A" w:rsidP="00E0712A">
            <w:pPr>
              <w:rPr>
                <w:rFonts w:ascii="Calibri" w:eastAsia="Calibri" w:hAnsi="Calibri"/>
                <w:sz w:val="22"/>
                <w:szCs w:val="22"/>
              </w:rPr>
            </w:pPr>
          </w:p>
        </w:tc>
        <w:tc>
          <w:tcPr>
            <w:tcW w:w="1706" w:type="dxa"/>
            <w:gridSpan w:val="2"/>
          </w:tcPr>
          <w:p w14:paraId="79BF8667" w14:textId="77777777" w:rsidR="00E0712A" w:rsidRPr="00644ADE" w:rsidRDefault="00E0712A" w:rsidP="00E0712A">
            <w:pPr>
              <w:rPr>
                <w:rFonts w:ascii="Calibri" w:eastAsia="Calibri" w:hAnsi="Calibri"/>
                <w:sz w:val="22"/>
                <w:szCs w:val="22"/>
              </w:rPr>
            </w:pPr>
          </w:p>
        </w:tc>
        <w:tc>
          <w:tcPr>
            <w:tcW w:w="2319" w:type="dxa"/>
          </w:tcPr>
          <w:p w14:paraId="43942138" w14:textId="77777777" w:rsidR="00E0712A" w:rsidRPr="00644ADE" w:rsidRDefault="00E0712A" w:rsidP="00E0712A">
            <w:pPr>
              <w:rPr>
                <w:rFonts w:ascii="Calibri" w:eastAsia="Calibri" w:hAnsi="Calibri"/>
                <w:sz w:val="22"/>
                <w:szCs w:val="22"/>
              </w:rPr>
            </w:pPr>
          </w:p>
        </w:tc>
      </w:tr>
      <w:tr w:rsidR="00E0712A" w:rsidRPr="00644ADE" w14:paraId="11406719" w14:textId="77777777" w:rsidTr="00644ADE">
        <w:tc>
          <w:tcPr>
            <w:tcW w:w="3125" w:type="dxa"/>
            <w:gridSpan w:val="2"/>
          </w:tcPr>
          <w:p w14:paraId="49D87B54" w14:textId="39DD59A7" w:rsidR="00E0712A" w:rsidRPr="00644ADE" w:rsidRDefault="00E0712A" w:rsidP="00E0712A">
            <w:pPr>
              <w:rPr>
                <w:rFonts w:ascii="Calibri" w:eastAsia="Calibri" w:hAnsi="Calibri" w:cs="Arial"/>
                <w:b/>
                <w:bCs/>
                <w:iCs/>
                <w:sz w:val="22"/>
                <w:szCs w:val="22"/>
              </w:rPr>
            </w:pPr>
            <w:r w:rsidRPr="00644ADE">
              <w:rPr>
                <w:rFonts w:ascii="Calibri" w:eastAsia="Calibri" w:hAnsi="Calibri" w:cs="Arial"/>
                <w:b/>
                <w:bCs/>
                <w:iCs/>
                <w:sz w:val="22"/>
                <w:szCs w:val="22"/>
              </w:rPr>
              <w:t>Hazards Present:</w:t>
            </w:r>
          </w:p>
        </w:tc>
        <w:tc>
          <w:tcPr>
            <w:tcW w:w="3113" w:type="dxa"/>
            <w:gridSpan w:val="4"/>
          </w:tcPr>
          <w:p w14:paraId="1100286D" w14:textId="79FAE986" w:rsidR="00E0712A" w:rsidRPr="00644ADE" w:rsidRDefault="000977ED" w:rsidP="00E0712A">
            <w:pPr>
              <w:rPr>
                <w:rFonts w:ascii="Calibri" w:eastAsia="Calibri" w:hAnsi="Calibri" w:cs="Arial"/>
                <w:b/>
                <w:bCs/>
                <w:iCs/>
                <w:sz w:val="22"/>
                <w:szCs w:val="22"/>
              </w:rPr>
            </w:pPr>
            <w:r w:rsidRPr="00644ADE">
              <w:rPr>
                <w:rFonts w:ascii="Calibri" w:eastAsia="Calibri" w:hAnsi="Calibri" w:cs="Arial"/>
                <w:b/>
                <w:bCs/>
                <w:iCs/>
                <w:sz w:val="22"/>
                <w:szCs w:val="22"/>
              </w:rPr>
              <w:t>PPE or Devices Required:</w:t>
            </w:r>
          </w:p>
        </w:tc>
        <w:tc>
          <w:tcPr>
            <w:tcW w:w="3396" w:type="dxa"/>
            <w:gridSpan w:val="2"/>
          </w:tcPr>
          <w:p w14:paraId="4E1B8815" w14:textId="77777777" w:rsidR="00E0712A" w:rsidRPr="00644ADE" w:rsidRDefault="00E0712A" w:rsidP="00E0712A">
            <w:pPr>
              <w:rPr>
                <w:rFonts w:ascii="Calibri" w:eastAsia="Calibri" w:hAnsi="Calibri" w:cs="Arial"/>
                <w:b/>
                <w:bCs/>
                <w:iCs/>
                <w:sz w:val="22"/>
                <w:szCs w:val="22"/>
              </w:rPr>
            </w:pPr>
            <w:r w:rsidRPr="00644ADE">
              <w:rPr>
                <w:rFonts w:ascii="Calibri" w:eastAsia="Calibri" w:hAnsi="Calibri" w:cs="Arial"/>
                <w:b/>
                <w:bCs/>
                <w:iCs/>
                <w:sz w:val="22"/>
                <w:szCs w:val="22"/>
              </w:rPr>
              <w:t>Additional Training Required:</w:t>
            </w:r>
          </w:p>
        </w:tc>
      </w:tr>
      <w:tr w:rsidR="00E0712A" w:rsidRPr="00644ADE" w14:paraId="6965DAD2" w14:textId="77777777" w:rsidTr="00644ADE">
        <w:tc>
          <w:tcPr>
            <w:tcW w:w="3125" w:type="dxa"/>
            <w:gridSpan w:val="2"/>
          </w:tcPr>
          <w:p w14:paraId="6EBFD8E9" w14:textId="545B33A9" w:rsidR="00E0712A" w:rsidRPr="00644ADE" w:rsidRDefault="00AA3C7B" w:rsidP="00E0712A">
            <w:pPr>
              <w:rPr>
                <w:rFonts w:ascii="Calibri" w:eastAsia="Arial" w:hAnsi="Calibri" w:cs="Arial"/>
                <w:sz w:val="22"/>
                <w:szCs w:val="22"/>
              </w:rPr>
            </w:pPr>
            <w:r w:rsidRPr="00644ADE">
              <w:rPr>
                <w:rFonts w:ascii="Calibri" w:eastAsia="Arial" w:hAnsi="Calibri" w:cs="Arial"/>
                <w:sz w:val="22"/>
                <w:szCs w:val="22"/>
              </w:rPr>
              <w:t>vehicle traffic</w:t>
            </w:r>
          </w:p>
        </w:tc>
        <w:tc>
          <w:tcPr>
            <w:tcW w:w="3113" w:type="dxa"/>
            <w:gridSpan w:val="4"/>
          </w:tcPr>
          <w:p w14:paraId="50F150A3" w14:textId="41F51BAC" w:rsidR="00E0712A" w:rsidRPr="00644ADE" w:rsidRDefault="00AA3C7B" w:rsidP="00E0712A">
            <w:pPr>
              <w:jc w:val="both"/>
              <w:rPr>
                <w:rFonts w:ascii="Calibri" w:eastAsia="Arial" w:hAnsi="Calibri" w:cs="Arial"/>
                <w:sz w:val="22"/>
                <w:szCs w:val="22"/>
              </w:rPr>
            </w:pPr>
            <w:r w:rsidRPr="00644ADE">
              <w:rPr>
                <w:rFonts w:ascii="Calibri" w:eastAsia="Arial" w:hAnsi="Calibri" w:cs="Arial"/>
                <w:sz w:val="22"/>
                <w:szCs w:val="22"/>
              </w:rPr>
              <w:t>coveralls, gloves</w:t>
            </w:r>
          </w:p>
        </w:tc>
        <w:tc>
          <w:tcPr>
            <w:tcW w:w="3396" w:type="dxa"/>
            <w:gridSpan w:val="2"/>
          </w:tcPr>
          <w:p w14:paraId="54AF6FEE" w14:textId="06F125DB" w:rsidR="00E0712A" w:rsidRPr="00644ADE" w:rsidRDefault="00766309" w:rsidP="00766309">
            <w:pPr>
              <w:rPr>
                <w:rFonts w:ascii="Calibri" w:eastAsia="Calibri" w:hAnsi="Calibri" w:cs="Arial"/>
                <w:sz w:val="22"/>
                <w:szCs w:val="22"/>
              </w:rPr>
            </w:pPr>
            <w:r>
              <w:rPr>
                <w:rFonts w:ascii="Calibri" w:eastAsia="Calibri" w:hAnsi="Calibri" w:cs="Arial"/>
                <w:sz w:val="22"/>
                <w:szCs w:val="22"/>
              </w:rPr>
              <w:t xml:space="preserve">Valid Driver’s License </w:t>
            </w:r>
          </w:p>
        </w:tc>
      </w:tr>
      <w:tr w:rsidR="00E0712A" w:rsidRPr="00644ADE" w14:paraId="25C099E8" w14:textId="77777777" w:rsidTr="00644ADE">
        <w:tc>
          <w:tcPr>
            <w:tcW w:w="3125" w:type="dxa"/>
            <w:gridSpan w:val="2"/>
          </w:tcPr>
          <w:p w14:paraId="03889092" w14:textId="188A4615" w:rsidR="00E0712A" w:rsidRPr="00644ADE" w:rsidRDefault="00AA3C7B" w:rsidP="00E0712A">
            <w:pPr>
              <w:spacing w:before="17"/>
              <w:rPr>
                <w:rFonts w:ascii="Calibri" w:eastAsia="Arial" w:hAnsi="Calibri" w:cs="Arial"/>
                <w:sz w:val="22"/>
                <w:szCs w:val="22"/>
              </w:rPr>
            </w:pPr>
            <w:r w:rsidRPr="00644ADE">
              <w:rPr>
                <w:rFonts w:ascii="Calibri" w:eastAsia="Arial" w:hAnsi="Calibri" w:cs="Arial"/>
                <w:sz w:val="22"/>
                <w:szCs w:val="22"/>
              </w:rPr>
              <w:t>pedestrian traffic</w:t>
            </w:r>
          </w:p>
        </w:tc>
        <w:tc>
          <w:tcPr>
            <w:tcW w:w="3113" w:type="dxa"/>
            <w:gridSpan w:val="4"/>
          </w:tcPr>
          <w:p w14:paraId="291EE232" w14:textId="628BF756" w:rsidR="00E0712A" w:rsidRPr="00644ADE" w:rsidRDefault="00AA3C7B" w:rsidP="00E0712A">
            <w:pPr>
              <w:spacing w:before="17"/>
              <w:jc w:val="both"/>
              <w:rPr>
                <w:rFonts w:ascii="Calibri" w:eastAsia="Arial" w:hAnsi="Calibri" w:cs="Arial"/>
                <w:sz w:val="22"/>
                <w:szCs w:val="22"/>
              </w:rPr>
            </w:pPr>
            <w:r w:rsidRPr="00644ADE">
              <w:rPr>
                <w:rFonts w:ascii="Calibri" w:eastAsia="Arial" w:hAnsi="Calibri" w:cs="Arial"/>
                <w:sz w:val="22"/>
                <w:szCs w:val="22"/>
              </w:rPr>
              <w:t>hard hat</w:t>
            </w:r>
          </w:p>
        </w:tc>
        <w:tc>
          <w:tcPr>
            <w:tcW w:w="3396" w:type="dxa"/>
            <w:gridSpan w:val="2"/>
          </w:tcPr>
          <w:p w14:paraId="20D851A3" w14:textId="77777777" w:rsidR="00E0712A" w:rsidRPr="00644ADE" w:rsidRDefault="00E0712A" w:rsidP="00E0712A">
            <w:pPr>
              <w:rPr>
                <w:rFonts w:ascii="Calibri" w:eastAsia="Calibri" w:hAnsi="Calibri" w:cs="Calibri"/>
                <w:sz w:val="22"/>
                <w:szCs w:val="22"/>
              </w:rPr>
            </w:pPr>
          </w:p>
        </w:tc>
      </w:tr>
      <w:tr w:rsidR="00E0712A" w:rsidRPr="00644ADE" w14:paraId="4A935459" w14:textId="77777777" w:rsidTr="00644ADE">
        <w:tc>
          <w:tcPr>
            <w:tcW w:w="3125" w:type="dxa"/>
            <w:gridSpan w:val="2"/>
          </w:tcPr>
          <w:p w14:paraId="68DD1BE4" w14:textId="252DB18F" w:rsidR="00E0712A" w:rsidRPr="00644ADE" w:rsidRDefault="00201FB3" w:rsidP="00E0712A">
            <w:pPr>
              <w:rPr>
                <w:rFonts w:ascii="Calibri" w:eastAsia="Calibri" w:hAnsi="Calibri"/>
                <w:sz w:val="22"/>
                <w:szCs w:val="22"/>
              </w:rPr>
            </w:pPr>
            <w:r w:rsidRPr="00644ADE">
              <w:rPr>
                <w:rFonts w:ascii="Calibri" w:eastAsia="Calibri" w:hAnsi="Calibri"/>
                <w:sz w:val="22"/>
                <w:szCs w:val="22"/>
              </w:rPr>
              <w:t>slips/trips/falls</w:t>
            </w:r>
          </w:p>
        </w:tc>
        <w:tc>
          <w:tcPr>
            <w:tcW w:w="3113" w:type="dxa"/>
            <w:gridSpan w:val="4"/>
          </w:tcPr>
          <w:p w14:paraId="0583E607" w14:textId="04940AA7" w:rsidR="00E0712A" w:rsidRPr="00644ADE" w:rsidRDefault="00201FB3" w:rsidP="00E0712A">
            <w:pPr>
              <w:rPr>
                <w:rFonts w:ascii="Calibri" w:eastAsia="Calibri" w:hAnsi="Calibri"/>
                <w:sz w:val="22"/>
                <w:szCs w:val="22"/>
              </w:rPr>
            </w:pPr>
            <w:r w:rsidRPr="00644ADE">
              <w:rPr>
                <w:rFonts w:ascii="Calibri" w:eastAsia="Calibri" w:hAnsi="Calibri"/>
                <w:sz w:val="22"/>
                <w:szCs w:val="22"/>
              </w:rPr>
              <w:t>safety glasses</w:t>
            </w:r>
          </w:p>
        </w:tc>
        <w:tc>
          <w:tcPr>
            <w:tcW w:w="3396" w:type="dxa"/>
            <w:gridSpan w:val="2"/>
          </w:tcPr>
          <w:p w14:paraId="301C591C" w14:textId="77777777" w:rsidR="00E0712A" w:rsidRPr="00644ADE" w:rsidRDefault="00E0712A" w:rsidP="00E0712A">
            <w:pPr>
              <w:rPr>
                <w:rFonts w:ascii="Calibri" w:eastAsia="Calibri" w:hAnsi="Calibri" w:cs="Calibri"/>
                <w:sz w:val="22"/>
                <w:szCs w:val="22"/>
              </w:rPr>
            </w:pPr>
          </w:p>
        </w:tc>
      </w:tr>
      <w:tr w:rsidR="00E0712A" w:rsidRPr="00644ADE" w14:paraId="586089C9" w14:textId="77777777" w:rsidTr="00644ADE">
        <w:tc>
          <w:tcPr>
            <w:tcW w:w="3125" w:type="dxa"/>
            <w:gridSpan w:val="2"/>
          </w:tcPr>
          <w:p w14:paraId="1117B79F" w14:textId="320CC624" w:rsidR="00E0712A" w:rsidRPr="00644ADE" w:rsidRDefault="00AA3C7B" w:rsidP="00E0712A">
            <w:pPr>
              <w:rPr>
                <w:rFonts w:ascii="Calibri" w:eastAsia="Arial" w:hAnsi="Calibri" w:cs="Arial"/>
                <w:sz w:val="22"/>
                <w:szCs w:val="22"/>
              </w:rPr>
            </w:pPr>
            <w:r w:rsidRPr="00644ADE">
              <w:rPr>
                <w:rFonts w:ascii="Calibri" w:eastAsia="Arial" w:hAnsi="Calibri" w:cs="Arial"/>
                <w:sz w:val="22"/>
                <w:szCs w:val="22"/>
              </w:rPr>
              <w:t>moving equipment</w:t>
            </w:r>
          </w:p>
        </w:tc>
        <w:tc>
          <w:tcPr>
            <w:tcW w:w="3113" w:type="dxa"/>
            <w:gridSpan w:val="4"/>
          </w:tcPr>
          <w:p w14:paraId="55EC07B5" w14:textId="2B8DFF2F" w:rsidR="00E0712A" w:rsidRPr="00644ADE" w:rsidRDefault="00AA3C7B" w:rsidP="00E0712A">
            <w:pPr>
              <w:rPr>
                <w:rFonts w:ascii="Calibri" w:eastAsia="Arial" w:hAnsi="Calibri" w:cs="Arial"/>
                <w:sz w:val="22"/>
                <w:szCs w:val="22"/>
              </w:rPr>
            </w:pPr>
            <w:r w:rsidRPr="00644ADE">
              <w:rPr>
                <w:rFonts w:ascii="Calibri" w:eastAsia="Arial" w:hAnsi="Calibri" w:cs="Arial"/>
                <w:sz w:val="22"/>
                <w:szCs w:val="22"/>
              </w:rPr>
              <w:t xml:space="preserve">steel </w:t>
            </w:r>
            <w:r w:rsidR="007F2879" w:rsidRPr="00644ADE">
              <w:rPr>
                <w:rFonts w:ascii="Calibri" w:eastAsia="Arial" w:hAnsi="Calibri" w:cs="Arial"/>
                <w:sz w:val="22"/>
                <w:szCs w:val="22"/>
              </w:rPr>
              <w:t>toe</w:t>
            </w:r>
            <w:r w:rsidRPr="00644ADE">
              <w:rPr>
                <w:rFonts w:ascii="Calibri" w:eastAsia="Arial" w:hAnsi="Calibri" w:cs="Arial"/>
                <w:sz w:val="22"/>
                <w:szCs w:val="22"/>
              </w:rPr>
              <w:t xml:space="preserve"> boots</w:t>
            </w:r>
          </w:p>
        </w:tc>
        <w:tc>
          <w:tcPr>
            <w:tcW w:w="3396" w:type="dxa"/>
            <w:gridSpan w:val="2"/>
          </w:tcPr>
          <w:p w14:paraId="5AF08664" w14:textId="77777777" w:rsidR="00E0712A" w:rsidRPr="00644ADE" w:rsidRDefault="00E0712A" w:rsidP="00E0712A">
            <w:pPr>
              <w:rPr>
                <w:rFonts w:ascii="Calibri" w:eastAsia="Calibri" w:hAnsi="Calibri" w:cs="Calibri"/>
                <w:sz w:val="22"/>
                <w:szCs w:val="22"/>
              </w:rPr>
            </w:pPr>
          </w:p>
        </w:tc>
      </w:tr>
      <w:tr w:rsidR="00E0712A" w:rsidRPr="00644ADE" w14:paraId="304C9B7B" w14:textId="77777777" w:rsidTr="00644ADE">
        <w:tc>
          <w:tcPr>
            <w:tcW w:w="3125" w:type="dxa"/>
            <w:gridSpan w:val="2"/>
          </w:tcPr>
          <w:p w14:paraId="0A92CD99" w14:textId="77777777" w:rsidR="00E0712A" w:rsidRPr="00644ADE" w:rsidRDefault="00E0712A" w:rsidP="00E0712A">
            <w:pPr>
              <w:spacing w:before="17"/>
              <w:rPr>
                <w:rFonts w:ascii="Calibri" w:eastAsia="Arial" w:hAnsi="Calibri" w:cs="Arial"/>
                <w:sz w:val="22"/>
                <w:szCs w:val="22"/>
              </w:rPr>
            </w:pPr>
          </w:p>
        </w:tc>
        <w:tc>
          <w:tcPr>
            <w:tcW w:w="3113" w:type="dxa"/>
            <w:gridSpan w:val="4"/>
          </w:tcPr>
          <w:p w14:paraId="3CE61770" w14:textId="28C0BE79" w:rsidR="00E0712A" w:rsidRPr="00644ADE" w:rsidRDefault="00AA3C7B" w:rsidP="00E0712A">
            <w:pPr>
              <w:spacing w:before="17"/>
              <w:jc w:val="both"/>
              <w:rPr>
                <w:rFonts w:ascii="Calibri" w:eastAsia="Arial" w:hAnsi="Calibri" w:cs="Arial"/>
                <w:sz w:val="22"/>
                <w:szCs w:val="22"/>
              </w:rPr>
            </w:pPr>
            <w:r w:rsidRPr="00644ADE">
              <w:rPr>
                <w:rFonts w:ascii="Calibri" w:eastAsia="Arial" w:hAnsi="Calibri" w:cs="Arial"/>
                <w:sz w:val="22"/>
                <w:szCs w:val="22"/>
              </w:rPr>
              <w:t>high visibility vest</w:t>
            </w:r>
          </w:p>
        </w:tc>
        <w:tc>
          <w:tcPr>
            <w:tcW w:w="3396" w:type="dxa"/>
            <w:gridSpan w:val="2"/>
          </w:tcPr>
          <w:p w14:paraId="621DE7A5" w14:textId="77777777" w:rsidR="00E0712A" w:rsidRPr="00644ADE" w:rsidRDefault="00E0712A" w:rsidP="00E0712A">
            <w:pPr>
              <w:rPr>
                <w:rFonts w:ascii="Calibri" w:eastAsia="Calibri" w:hAnsi="Calibri" w:cs="Calibri"/>
                <w:sz w:val="22"/>
                <w:szCs w:val="22"/>
              </w:rPr>
            </w:pPr>
          </w:p>
        </w:tc>
      </w:tr>
      <w:tr w:rsidR="00E0712A" w:rsidRPr="00644ADE" w14:paraId="3D6C7E4E" w14:textId="77777777" w:rsidTr="00644ADE">
        <w:tc>
          <w:tcPr>
            <w:tcW w:w="9634" w:type="dxa"/>
            <w:gridSpan w:val="8"/>
          </w:tcPr>
          <w:p w14:paraId="58BBF32A" w14:textId="4A0DBF61" w:rsidR="00E0712A" w:rsidRPr="00644ADE" w:rsidRDefault="00E0712A" w:rsidP="00377D54">
            <w:pPr>
              <w:jc w:val="center"/>
              <w:rPr>
                <w:rFonts w:ascii="Calibri" w:eastAsia="Calibri" w:hAnsi="Calibri" w:cs="Arial"/>
                <w:b/>
                <w:bCs/>
                <w:sz w:val="22"/>
                <w:szCs w:val="22"/>
              </w:rPr>
            </w:pPr>
            <w:r w:rsidRPr="00644ADE">
              <w:rPr>
                <w:rFonts w:ascii="Calibri" w:eastAsia="Calibri" w:hAnsi="Calibri" w:cs="Arial"/>
                <w:b/>
                <w:bCs/>
                <w:sz w:val="22"/>
                <w:szCs w:val="22"/>
              </w:rPr>
              <w:t xml:space="preserve">Safe </w:t>
            </w:r>
            <w:r w:rsidR="00F0763B" w:rsidRPr="00644ADE">
              <w:rPr>
                <w:rFonts w:ascii="Calibri" w:eastAsia="Calibri" w:hAnsi="Calibri" w:cs="Arial"/>
                <w:b/>
                <w:bCs/>
                <w:sz w:val="22"/>
                <w:szCs w:val="22"/>
              </w:rPr>
              <w:t>Work</w:t>
            </w:r>
            <w:r w:rsidRPr="00644ADE">
              <w:rPr>
                <w:rFonts w:ascii="Calibri" w:eastAsia="Calibri" w:hAnsi="Calibri" w:cs="Arial"/>
                <w:b/>
                <w:bCs/>
                <w:sz w:val="22"/>
                <w:szCs w:val="22"/>
              </w:rPr>
              <w:t xml:space="preserve"> Procedure:</w:t>
            </w:r>
          </w:p>
        </w:tc>
      </w:tr>
      <w:tr w:rsidR="00E0712A" w:rsidRPr="00644ADE" w14:paraId="7F1E8520" w14:textId="77777777" w:rsidTr="00644ADE">
        <w:tc>
          <w:tcPr>
            <w:tcW w:w="9634" w:type="dxa"/>
            <w:gridSpan w:val="8"/>
          </w:tcPr>
          <w:p w14:paraId="23CA015D" w14:textId="0557E600"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Assess the location</w:t>
            </w:r>
            <w:r w:rsidR="00AA3C7B" w:rsidRPr="00644ADE">
              <w:rPr>
                <w:rFonts w:ascii="Calibri" w:eastAsia="Calibri" w:hAnsi="Calibri" w:cs="Arial"/>
                <w:bCs/>
                <w:sz w:val="22"/>
                <w:szCs w:val="22"/>
              </w:rPr>
              <w:t>.</w:t>
            </w:r>
          </w:p>
          <w:p w14:paraId="17A30CDA" w14:textId="181F50C4"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Place warning signs and barricades as required</w:t>
            </w:r>
            <w:r w:rsidR="00AA3C7B" w:rsidRPr="00644ADE">
              <w:rPr>
                <w:rFonts w:ascii="Calibri" w:eastAsia="Calibri" w:hAnsi="Calibri" w:cs="Arial"/>
                <w:bCs/>
                <w:sz w:val="22"/>
                <w:szCs w:val="22"/>
              </w:rPr>
              <w:t>.</w:t>
            </w:r>
          </w:p>
          <w:p w14:paraId="6530C648" w14:textId="75D8695B"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Remo</w:t>
            </w:r>
            <w:r w:rsidR="00AA3C7B" w:rsidRPr="00644ADE">
              <w:rPr>
                <w:rFonts w:ascii="Calibri" w:eastAsia="Calibri" w:hAnsi="Calibri" w:cs="Arial"/>
                <w:bCs/>
                <w:sz w:val="22"/>
                <w:szCs w:val="22"/>
              </w:rPr>
              <w:t>ve ruts, holes and depressions.</w:t>
            </w:r>
          </w:p>
          <w:p w14:paraId="1B33B61D" w14:textId="77777777"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Follow equipment operating procedures.</w:t>
            </w:r>
          </w:p>
          <w:p w14:paraId="29DE36FA" w14:textId="1132FEBB"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Ensure rotating lights and flashers are working at all times.</w:t>
            </w:r>
          </w:p>
          <w:p w14:paraId="4CEFD063" w14:textId="77777777"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The blade should be deep enough to remove ruts, holes and depressions.</w:t>
            </w:r>
          </w:p>
          <w:p w14:paraId="271A4F51" w14:textId="6C6300E8"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Cut fine materials from shoulders and mix with loose gravel.</w:t>
            </w:r>
          </w:p>
          <w:p w14:paraId="376198BD" w14:textId="1D474211"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Remove large stones and spread material to restore crown</w:t>
            </w:r>
            <w:r w:rsidR="00AA3C7B" w:rsidRPr="00644ADE">
              <w:rPr>
                <w:rFonts w:ascii="Calibri" w:eastAsia="Calibri" w:hAnsi="Calibri" w:cs="Arial"/>
                <w:bCs/>
                <w:sz w:val="22"/>
                <w:szCs w:val="22"/>
              </w:rPr>
              <w:t>,</w:t>
            </w:r>
            <w:r w:rsidRPr="00644ADE">
              <w:rPr>
                <w:rFonts w:ascii="Calibri" w:eastAsia="Calibri" w:hAnsi="Calibri" w:cs="Arial"/>
                <w:bCs/>
                <w:sz w:val="22"/>
                <w:szCs w:val="22"/>
              </w:rPr>
              <w:t xml:space="preserve"> so precipitation runs off. Curves should slope evenly across road. </w:t>
            </w:r>
          </w:p>
          <w:p w14:paraId="362D5AFC" w14:textId="7D2D4472"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Cut washbo</w:t>
            </w:r>
            <w:r w:rsidR="00AA3C7B" w:rsidRPr="00644ADE">
              <w:rPr>
                <w:rFonts w:ascii="Calibri" w:eastAsia="Calibri" w:hAnsi="Calibri" w:cs="Arial"/>
                <w:bCs/>
                <w:sz w:val="22"/>
                <w:szCs w:val="22"/>
              </w:rPr>
              <w:t>ard against traffic direction.</w:t>
            </w:r>
          </w:p>
          <w:p w14:paraId="0508449A" w14:textId="77777777" w:rsidR="00E0712A" w:rsidRPr="00644ADE" w:rsidRDefault="00E0712A" w:rsidP="008F645E">
            <w:pPr>
              <w:numPr>
                <w:ilvl w:val="0"/>
                <w:numId w:val="80"/>
              </w:numPr>
              <w:contextualSpacing/>
              <w:rPr>
                <w:rFonts w:ascii="Calibri" w:eastAsia="Calibri" w:hAnsi="Calibri" w:cs="Arial"/>
                <w:bCs/>
                <w:sz w:val="22"/>
                <w:szCs w:val="22"/>
              </w:rPr>
            </w:pPr>
            <w:r w:rsidRPr="00644ADE">
              <w:rPr>
                <w:rFonts w:ascii="Calibri" w:eastAsia="Calibri" w:hAnsi="Calibri" w:cs="Arial"/>
                <w:bCs/>
                <w:sz w:val="22"/>
                <w:szCs w:val="22"/>
              </w:rPr>
              <w:t>Do not leave berms or windrows overnight. They are traffic hazards.</w:t>
            </w:r>
          </w:p>
          <w:p w14:paraId="3F74CE63" w14:textId="77777777" w:rsidR="00E0712A" w:rsidRPr="00644ADE" w:rsidRDefault="00E0712A" w:rsidP="00E0712A">
            <w:pPr>
              <w:rPr>
                <w:rFonts w:ascii="Calibri" w:eastAsia="Calibri" w:hAnsi="Calibri" w:cs="Arial"/>
                <w:bCs/>
                <w:sz w:val="22"/>
                <w:szCs w:val="22"/>
              </w:rPr>
            </w:pPr>
          </w:p>
        </w:tc>
      </w:tr>
      <w:tr w:rsidR="00E0712A" w:rsidRPr="00644ADE" w14:paraId="41746F36" w14:textId="77777777" w:rsidTr="00644ADE">
        <w:tc>
          <w:tcPr>
            <w:tcW w:w="9634" w:type="dxa"/>
            <w:gridSpan w:val="8"/>
          </w:tcPr>
          <w:p w14:paraId="27CCF8AD" w14:textId="3973DB33" w:rsidR="00E0712A" w:rsidRPr="00644ADE" w:rsidRDefault="00E0712A" w:rsidP="00E0712A">
            <w:pPr>
              <w:jc w:val="center"/>
              <w:rPr>
                <w:rFonts w:ascii="Calibri" w:eastAsia="Calibri" w:hAnsi="Calibri" w:cs="Arial"/>
                <w:b/>
                <w:bCs/>
                <w:i/>
                <w:sz w:val="22"/>
                <w:szCs w:val="22"/>
              </w:rPr>
            </w:pPr>
            <w:r w:rsidRPr="00644ADE">
              <w:rPr>
                <w:rFonts w:ascii="Calibri" w:eastAsia="Calibri" w:hAnsi="Calibri" w:cs="Arial"/>
                <w:b/>
                <w:bCs/>
                <w:i/>
                <w:sz w:val="22"/>
                <w:szCs w:val="22"/>
              </w:rPr>
              <w:t>If an emergency situation occurs while conducting this task or there is an equipment malfunction, engage the emergency stop and follow the lockout procedure</w:t>
            </w:r>
            <w:r w:rsidR="00AA3C7B" w:rsidRPr="00644ADE">
              <w:rPr>
                <w:rFonts w:ascii="Calibri" w:eastAsia="Calibri" w:hAnsi="Calibri" w:cs="Arial"/>
                <w:b/>
                <w:bCs/>
                <w:i/>
                <w:sz w:val="22"/>
                <w:szCs w:val="22"/>
              </w:rPr>
              <w:t>.</w:t>
            </w:r>
          </w:p>
          <w:p w14:paraId="7D6CD6AA" w14:textId="77777777" w:rsidR="00E0712A" w:rsidRPr="00644ADE" w:rsidRDefault="00E0712A" w:rsidP="00E0712A">
            <w:pPr>
              <w:jc w:val="center"/>
              <w:rPr>
                <w:rFonts w:ascii="Calibri" w:eastAsia="Calibri" w:hAnsi="Calibri" w:cs="Arial"/>
                <w:b/>
                <w:bCs/>
                <w:sz w:val="22"/>
                <w:szCs w:val="22"/>
              </w:rPr>
            </w:pPr>
          </w:p>
          <w:p w14:paraId="2E9912D6" w14:textId="0306C1EF" w:rsidR="00E0712A" w:rsidRPr="00644ADE" w:rsidRDefault="00E0712A" w:rsidP="00AA3C7B">
            <w:pPr>
              <w:jc w:val="center"/>
              <w:rPr>
                <w:rFonts w:ascii="Calibri" w:eastAsia="Calibri" w:hAnsi="Calibri" w:cs="Arial"/>
                <w:b/>
                <w:bCs/>
                <w:sz w:val="22"/>
                <w:szCs w:val="22"/>
              </w:rPr>
            </w:pPr>
            <w:r w:rsidRPr="00644ADE">
              <w:rPr>
                <w:rFonts w:ascii="Calibri" w:eastAsia="Calibri" w:hAnsi="Calibri" w:cs="Arial"/>
                <w:b/>
                <w:bCs/>
                <w:sz w:val="22"/>
                <w:szCs w:val="22"/>
              </w:rPr>
              <w:t>REPORT ANY HAZARDOU</w:t>
            </w:r>
            <w:r w:rsidR="00AA3C7B" w:rsidRPr="00644ADE">
              <w:rPr>
                <w:rFonts w:ascii="Calibri" w:eastAsia="Calibri" w:hAnsi="Calibri" w:cs="Arial"/>
                <w:b/>
                <w:bCs/>
                <w:sz w:val="22"/>
                <w:szCs w:val="22"/>
              </w:rPr>
              <w:t>S SITUATIONS TO YOUR SUPERVISOR</w:t>
            </w:r>
          </w:p>
        </w:tc>
      </w:tr>
      <w:tr w:rsidR="00E0712A" w:rsidRPr="00644ADE" w14:paraId="6412632A" w14:textId="77777777" w:rsidTr="00644ADE">
        <w:tc>
          <w:tcPr>
            <w:tcW w:w="5240" w:type="dxa"/>
            <w:gridSpan w:val="4"/>
            <w:vMerge w:val="restart"/>
          </w:tcPr>
          <w:p w14:paraId="2ADB51CC" w14:textId="77777777" w:rsidR="00E0712A" w:rsidRPr="00644ADE" w:rsidRDefault="00E0712A" w:rsidP="00E0712A">
            <w:pPr>
              <w:jc w:val="center"/>
              <w:rPr>
                <w:rFonts w:ascii="Calibri" w:eastAsia="Calibri" w:hAnsi="Calibri" w:cs="Arial"/>
                <w:b/>
                <w:bCs/>
                <w:sz w:val="22"/>
                <w:szCs w:val="22"/>
              </w:rPr>
            </w:pPr>
            <w:r w:rsidRPr="00644ADE">
              <w:rPr>
                <w:rFonts w:ascii="Calibri" w:eastAsia="Calibri" w:hAnsi="Calibri" w:cs="Arial"/>
                <w:b/>
                <w:bCs/>
                <w:sz w:val="22"/>
                <w:szCs w:val="22"/>
              </w:rPr>
              <w:t>Guidance Documents/Standards:</w:t>
            </w:r>
          </w:p>
          <w:p w14:paraId="3ADDB728" w14:textId="77777777" w:rsidR="00E0712A" w:rsidRPr="00644ADE" w:rsidRDefault="00E0712A" w:rsidP="00E0712A">
            <w:pPr>
              <w:jc w:val="center"/>
              <w:rPr>
                <w:rFonts w:ascii="Calibri" w:eastAsia="Calibri" w:hAnsi="Calibri" w:cs="Arial"/>
                <w:b/>
                <w:bCs/>
                <w:i/>
                <w:sz w:val="22"/>
                <w:szCs w:val="22"/>
              </w:rPr>
            </w:pPr>
          </w:p>
          <w:p w14:paraId="51BE5A3F" w14:textId="77777777" w:rsidR="000770FC" w:rsidRPr="000770FC" w:rsidRDefault="000770FC" w:rsidP="000770FC">
            <w:pPr>
              <w:rPr>
                <w:rFonts w:asciiTheme="minorHAnsi" w:hAnsiTheme="minorHAnsi" w:cstheme="minorHAnsi"/>
                <w:bCs/>
                <w:sz w:val="22"/>
                <w:szCs w:val="22"/>
              </w:rPr>
            </w:pPr>
            <w:r w:rsidRPr="000770FC">
              <w:rPr>
                <w:rFonts w:asciiTheme="minorHAnsi" w:hAnsiTheme="minorHAnsi" w:cstheme="minorHAnsi"/>
                <w:bCs/>
                <w:sz w:val="22"/>
                <w:szCs w:val="22"/>
              </w:rPr>
              <w:t>MB Workplace Safety and Health Act and Regulation:</w:t>
            </w:r>
          </w:p>
          <w:p w14:paraId="32D804E6" w14:textId="0E98F516" w:rsidR="00E0712A" w:rsidRPr="000770FC" w:rsidRDefault="000770FC" w:rsidP="00C1420E">
            <w:pPr>
              <w:pStyle w:val="ListParagraph"/>
              <w:numPr>
                <w:ilvl w:val="0"/>
                <w:numId w:val="631"/>
              </w:numPr>
              <w:rPr>
                <w:rFonts w:asciiTheme="minorHAnsi" w:eastAsia="Calibri" w:hAnsiTheme="minorHAnsi" w:cstheme="minorHAnsi"/>
                <w:bCs/>
                <w:sz w:val="22"/>
                <w:szCs w:val="22"/>
              </w:rPr>
            </w:pPr>
            <w:r w:rsidRPr="000770FC">
              <w:rPr>
                <w:rFonts w:asciiTheme="minorHAnsi" w:hAnsiTheme="minorHAnsi" w:cstheme="minorHAnsi"/>
                <w:bCs/>
                <w:sz w:val="22"/>
                <w:szCs w:val="22"/>
              </w:rPr>
              <w:t>Part 6 Personal Protective Equipment</w:t>
            </w:r>
          </w:p>
        </w:tc>
        <w:tc>
          <w:tcPr>
            <w:tcW w:w="4394" w:type="dxa"/>
            <w:gridSpan w:val="4"/>
          </w:tcPr>
          <w:p w14:paraId="2440C6AB" w14:textId="37B51A69" w:rsidR="00E0712A" w:rsidRPr="00644ADE" w:rsidRDefault="00E0712A" w:rsidP="00377D54">
            <w:pPr>
              <w:rPr>
                <w:rFonts w:ascii="Calibri" w:eastAsia="Calibri" w:hAnsi="Calibri" w:cs="Arial"/>
                <w:bCs/>
                <w:sz w:val="22"/>
                <w:szCs w:val="22"/>
              </w:rPr>
            </w:pPr>
            <w:r w:rsidRPr="00644ADE">
              <w:rPr>
                <w:rFonts w:ascii="Calibri" w:eastAsia="Calibri" w:hAnsi="Calibri" w:cs="Arial"/>
                <w:bCs/>
                <w:sz w:val="22"/>
                <w:szCs w:val="22"/>
              </w:rPr>
              <w:t xml:space="preserve">This </w:t>
            </w:r>
            <w:r w:rsidR="00377D54" w:rsidRPr="00644ADE">
              <w:rPr>
                <w:rFonts w:ascii="Calibri" w:eastAsia="Calibri" w:hAnsi="Calibri" w:cs="Arial"/>
                <w:bCs/>
                <w:sz w:val="22"/>
                <w:szCs w:val="22"/>
              </w:rPr>
              <w:t>safe work procedure</w:t>
            </w:r>
            <w:r w:rsidRPr="00644ADE">
              <w:rPr>
                <w:rFonts w:ascii="Calibri" w:eastAsia="Calibri" w:hAnsi="Calibri" w:cs="Arial"/>
                <w:bCs/>
                <w:sz w:val="22"/>
                <w:szCs w:val="22"/>
              </w:rPr>
              <w:t xml:space="preserve"> will be reviewed any time the task, equipment or materials change and at a minimum of every three years</w:t>
            </w:r>
            <w:r w:rsidR="00377D54" w:rsidRPr="00644ADE">
              <w:rPr>
                <w:rFonts w:ascii="Calibri" w:eastAsia="Calibri" w:hAnsi="Calibri" w:cs="Arial"/>
                <w:bCs/>
                <w:sz w:val="22"/>
                <w:szCs w:val="22"/>
              </w:rPr>
              <w:t>.</w:t>
            </w:r>
          </w:p>
        </w:tc>
      </w:tr>
      <w:tr w:rsidR="00E0712A" w:rsidRPr="00644ADE" w14:paraId="5A9C6381" w14:textId="77777777" w:rsidTr="00644ADE">
        <w:tc>
          <w:tcPr>
            <w:tcW w:w="5240" w:type="dxa"/>
            <w:gridSpan w:val="4"/>
            <w:vMerge/>
          </w:tcPr>
          <w:p w14:paraId="30732251" w14:textId="77777777" w:rsidR="00E0712A" w:rsidRPr="00644ADE" w:rsidRDefault="00E0712A" w:rsidP="00E0712A">
            <w:pPr>
              <w:jc w:val="center"/>
              <w:rPr>
                <w:rFonts w:ascii="Calibri" w:eastAsia="Calibri" w:hAnsi="Calibri" w:cs="Arial"/>
                <w:b/>
                <w:bCs/>
                <w:sz w:val="22"/>
                <w:szCs w:val="22"/>
              </w:rPr>
            </w:pPr>
          </w:p>
        </w:tc>
        <w:tc>
          <w:tcPr>
            <w:tcW w:w="4394" w:type="dxa"/>
            <w:gridSpan w:val="4"/>
          </w:tcPr>
          <w:p w14:paraId="4BF85205" w14:textId="77777777" w:rsidR="00E0712A" w:rsidRPr="00644ADE" w:rsidRDefault="00E0712A" w:rsidP="00E0712A">
            <w:pPr>
              <w:rPr>
                <w:rFonts w:ascii="Calibri" w:eastAsia="Calibri" w:hAnsi="Calibri" w:cs="Arial"/>
                <w:bCs/>
                <w:sz w:val="22"/>
                <w:szCs w:val="22"/>
              </w:rPr>
            </w:pPr>
            <w:r w:rsidRPr="00644ADE">
              <w:rPr>
                <w:rFonts w:ascii="Calibri" w:eastAsia="Calibri" w:hAnsi="Calibri" w:cs="Arial"/>
                <w:bCs/>
                <w:sz w:val="22"/>
                <w:szCs w:val="22"/>
              </w:rPr>
              <w:t>Reviewed By WSH Committee:</w:t>
            </w:r>
          </w:p>
          <w:p w14:paraId="106F666E" w14:textId="77777777" w:rsidR="00E0712A" w:rsidRPr="00644ADE" w:rsidRDefault="00E0712A" w:rsidP="00E0712A">
            <w:pPr>
              <w:rPr>
                <w:rFonts w:ascii="Calibri" w:eastAsia="Calibri" w:hAnsi="Calibri" w:cs="Arial"/>
                <w:bCs/>
                <w:sz w:val="22"/>
                <w:szCs w:val="22"/>
              </w:rPr>
            </w:pPr>
          </w:p>
          <w:p w14:paraId="1CB950EC" w14:textId="77777777" w:rsidR="00E0712A" w:rsidRPr="00644ADE" w:rsidRDefault="00E0712A" w:rsidP="00E0712A">
            <w:pPr>
              <w:rPr>
                <w:rFonts w:ascii="Calibri" w:eastAsia="Calibri" w:hAnsi="Calibri" w:cs="Arial"/>
                <w:bCs/>
                <w:sz w:val="22"/>
                <w:szCs w:val="22"/>
              </w:rPr>
            </w:pPr>
          </w:p>
          <w:p w14:paraId="0C6221BD" w14:textId="77777777" w:rsidR="00E0712A" w:rsidRPr="00644ADE" w:rsidRDefault="00E0712A" w:rsidP="00E0712A">
            <w:pPr>
              <w:rPr>
                <w:rFonts w:ascii="Calibri" w:eastAsia="Calibri" w:hAnsi="Calibri" w:cs="Arial"/>
                <w:bCs/>
                <w:sz w:val="22"/>
                <w:szCs w:val="22"/>
              </w:rPr>
            </w:pPr>
            <w:r w:rsidRPr="00644ADE">
              <w:rPr>
                <w:rFonts w:ascii="Calibri" w:eastAsia="Calibri" w:hAnsi="Calibri" w:cs="Arial"/>
                <w:bCs/>
                <w:sz w:val="22"/>
                <w:szCs w:val="22"/>
              </w:rPr>
              <w:t>Date:</w:t>
            </w:r>
          </w:p>
          <w:p w14:paraId="2BB50563" w14:textId="77777777" w:rsidR="00E0712A" w:rsidRPr="00644ADE" w:rsidRDefault="00E0712A" w:rsidP="00E0712A">
            <w:pPr>
              <w:rPr>
                <w:rFonts w:ascii="Calibri" w:eastAsia="Calibri" w:hAnsi="Calibri" w:cs="Arial"/>
                <w:bCs/>
                <w:sz w:val="22"/>
                <w:szCs w:val="22"/>
              </w:rPr>
            </w:pPr>
          </w:p>
        </w:tc>
      </w:tr>
    </w:tbl>
    <w:p w14:paraId="3CA24313" w14:textId="77777777" w:rsidR="00E0712A" w:rsidRPr="000852EC" w:rsidRDefault="00E0712A" w:rsidP="00E0712A">
      <w:pPr>
        <w:rPr>
          <w:rFonts w:ascii="Calibri" w:eastAsia="Calibri" w:hAnsi="Calibri" w:cs="Times New Roman"/>
          <w:sz w:val="20"/>
          <w:szCs w:val="20"/>
        </w:rPr>
      </w:pPr>
    </w:p>
    <w:p w14:paraId="37F4095E" w14:textId="77777777" w:rsidR="00E0712A" w:rsidRDefault="00E0712A" w:rsidP="00E0712A"/>
    <w:p w14:paraId="28183058" w14:textId="77777777" w:rsidR="00E0712A" w:rsidRDefault="00E0712A">
      <w:pPr>
        <w:rPr>
          <w:rFonts w:eastAsiaTheme="majorEastAsia" w:cstheme="minorHAnsi"/>
          <w:sz w:val="24"/>
          <w:szCs w:val="24"/>
        </w:rPr>
      </w:pPr>
      <w:r>
        <w:rPr>
          <w:rFonts w:eastAsiaTheme="majorEastAsia" w:cstheme="minorHAnsi"/>
          <w:sz w:val="24"/>
          <w:szCs w:val="24"/>
        </w:rPr>
        <w:br w:type="page"/>
      </w:r>
    </w:p>
    <w:p w14:paraId="4303679A" w14:textId="77777777" w:rsidR="00E0712A" w:rsidRPr="00644ADE" w:rsidRDefault="00E0712A" w:rsidP="00E0712A">
      <w:pPr>
        <w:spacing w:after="0" w:line="240" w:lineRule="auto"/>
        <w:jc w:val="center"/>
        <w:rPr>
          <w:rFonts w:ascii="Calibri" w:eastAsia="Calibri" w:hAnsi="Calibri" w:cs="Times New Roman"/>
        </w:rPr>
      </w:pPr>
      <w:r w:rsidRPr="00644ADE">
        <w:rPr>
          <w:rFonts w:ascii="Calibri" w:eastAsia="Calibri" w:hAnsi="Calibri" w:cs="Times New Roman"/>
        </w:rPr>
        <w:lastRenderedPageBreak/>
        <w:t xml:space="preserve">Grass Cutting </w:t>
      </w:r>
    </w:p>
    <w:tbl>
      <w:tblPr>
        <w:tblStyle w:val="TableGrid23"/>
        <w:tblW w:w="9634" w:type="dxa"/>
        <w:tblLook w:val="04A0" w:firstRow="1" w:lastRow="0" w:firstColumn="1" w:lastColumn="0" w:noHBand="0" w:noVBand="1"/>
      </w:tblPr>
      <w:tblGrid>
        <w:gridCol w:w="1866"/>
        <w:gridCol w:w="1257"/>
        <w:gridCol w:w="610"/>
        <w:gridCol w:w="1507"/>
        <w:gridCol w:w="368"/>
        <w:gridCol w:w="630"/>
        <w:gridCol w:w="1075"/>
        <w:gridCol w:w="2321"/>
      </w:tblGrid>
      <w:tr w:rsidR="00E0712A" w:rsidRPr="00644ADE" w14:paraId="78935868" w14:textId="77777777" w:rsidTr="00644ADE">
        <w:tc>
          <w:tcPr>
            <w:tcW w:w="1866" w:type="dxa"/>
          </w:tcPr>
          <w:p w14:paraId="74AA4B4B" w14:textId="77777777" w:rsidR="00E0712A" w:rsidRPr="00644ADE" w:rsidRDefault="00E0712A" w:rsidP="00E0712A">
            <w:pPr>
              <w:rPr>
                <w:rFonts w:ascii="Calibri" w:eastAsia="Calibri" w:hAnsi="Calibri" w:cs="Times New Roman"/>
                <w:b/>
              </w:rPr>
            </w:pPr>
            <w:r w:rsidRPr="00644ADE">
              <w:rPr>
                <w:rFonts w:ascii="Calibri" w:eastAsia="Calibri" w:hAnsi="Calibri" w:cs="Times New Roman"/>
                <w:b/>
              </w:rPr>
              <w:t>Facility:</w:t>
            </w:r>
          </w:p>
        </w:tc>
        <w:tc>
          <w:tcPr>
            <w:tcW w:w="1867" w:type="dxa"/>
            <w:gridSpan w:val="2"/>
          </w:tcPr>
          <w:p w14:paraId="44177FF8" w14:textId="77777777" w:rsidR="00E0712A" w:rsidRPr="00644ADE" w:rsidRDefault="00E0712A" w:rsidP="00E0712A">
            <w:pPr>
              <w:rPr>
                <w:rFonts w:ascii="Calibri" w:eastAsia="Calibri" w:hAnsi="Calibri" w:cs="Times New Roman"/>
              </w:rPr>
            </w:pPr>
            <w:r w:rsidRPr="00644ADE">
              <w:rPr>
                <w:rFonts w:ascii="Calibri" w:eastAsia="Calibri" w:hAnsi="Calibri" w:cs="Times New Roman"/>
                <w:b/>
              </w:rPr>
              <w:t>Written By:</w:t>
            </w:r>
          </w:p>
        </w:tc>
        <w:tc>
          <w:tcPr>
            <w:tcW w:w="1875" w:type="dxa"/>
            <w:gridSpan w:val="2"/>
          </w:tcPr>
          <w:p w14:paraId="54953385" w14:textId="77777777" w:rsidR="00E0712A" w:rsidRPr="00644ADE" w:rsidRDefault="00E0712A" w:rsidP="00E0712A">
            <w:pPr>
              <w:rPr>
                <w:rFonts w:ascii="Calibri" w:eastAsia="Calibri" w:hAnsi="Calibri" w:cs="Times New Roman"/>
              </w:rPr>
            </w:pPr>
            <w:r w:rsidRPr="00644ADE">
              <w:rPr>
                <w:rFonts w:ascii="Calibri" w:eastAsia="Calibri" w:hAnsi="Calibri" w:cs="Times New Roman"/>
                <w:b/>
              </w:rPr>
              <w:t>Approved By:</w:t>
            </w:r>
          </w:p>
        </w:tc>
        <w:tc>
          <w:tcPr>
            <w:tcW w:w="1705" w:type="dxa"/>
            <w:gridSpan w:val="2"/>
          </w:tcPr>
          <w:p w14:paraId="7AE65AC4" w14:textId="77777777" w:rsidR="00E0712A" w:rsidRPr="00644ADE" w:rsidRDefault="00E0712A" w:rsidP="00E0712A">
            <w:pPr>
              <w:rPr>
                <w:rFonts w:ascii="Calibri" w:eastAsia="Calibri" w:hAnsi="Calibri" w:cs="Times New Roman"/>
              </w:rPr>
            </w:pPr>
            <w:r w:rsidRPr="00644ADE">
              <w:rPr>
                <w:rFonts w:ascii="Calibri" w:eastAsia="Calibri" w:hAnsi="Calibri" w:cs="Times New Roman"/>
                <w:b/>
              </w:rPr>
              <w:t>Date Created:</w:t>
            </w:r>
          </w:p>
        </w:tc>
        <w:tc>
          <w:tcPr>
            <w:tcW w:w="2321" w:type="dxa"/>
          </w:tcPr>
          <w:p w14:paraId="72350F28" w14:textId="354A8DAB" w:rsidR="00E0712A" w:rsidRPr="00644ADE" w:rsidRDefault="00E0712A" w:rsidP="00E0712A">
            <w:pPr>
              <w:rPr>
                <w:rFonts w:ascii="Calibri" w:eastAsia="Calibri" w:hAnsi="Calibri" w:cs="Times New Roman"/>
              </w:rPr>
            </w:pPr>
            <w:r w:rsidRPr="00644ADE">
              <w:rPr>
                <w:rFonts w:ascii="Calibri" w:eastAsia="Calibri" w:hAnsi="Calibri" w:cs="Times New Roman"/>
                <w:b/>
              </w:rPr>
              <w:t>Date of Last Revision</w:t>
            </w:r>
            <w:r w:rsidR="00AA3C7B" w:rsidRPr="00644ADE">
              <w:rPr>
                <w:rFonts w:ascii="Calibri" w:eastAsia="Calibri" w:hAnsi="Calibri" w:cs="Times New Roman"/>
                <w:b/>
              </w:rPr>
              <w:t>:</w:t>
            </w:r>
          </w:p>
        </w:tc>
      </w:tr>
      <w:tr w:rsidR="00E0712A" w:rsidRPr="00644ADE" w14:paraId="72EF49AC" w14:textId="77777777" w:rsidTr="00644ADE">
        <w:tc>
          <w:tcPr>
            <w:tcW w:w="1866" w:type="dxa"/>
          </w:tcPr>
          <w:p w14:paraId="47B376C1" w14:textId="77777777" w:rsidR="00E0712A" w:rsidRPr="00644ADE" w:rsidRDefault="00E0712A" w:rsidP="00E0712A">
            <w:pPr>
              <w:rPr>
                <w:rFonts w:ascii="Calibri" w:eastAsia="Calibri" w:hAnsi="Calibri" w:cs="Times New Roman"/>
              </w:rPr>
            </w:pPr>
          </w:p>
        </w:tc>
        <w:tc>
          <w:tcPr>
            <w:tcW w:w="1867" w:type="dxa"/>
            <w:gridSpan w:val="2"/>
          </w:tcPr>
          <w:p w14:paraId="4ADFB662" w14:textId="77777777" w:rsidR="00E0712A" w:rsidRPr="00644ADE" w:rsidRDefault="00E0712A" w:rsidP="00E0712A">
            <w:pPr>
              <w:rPr>
                <w:rFonts w:ascii="Calibri" w:eastAsia="Calibri" w:hAnsi="Calibri" w:cs="Times New Roman"/>
              </w:rPr>
            </w:pPr>
          </w:p>
        </w:tc>
        <w:tc>
          <w:tcPr>
            <w:tcW w:w="1875" w:type="dxa"/>
            <w:gridSpan w:val="2"/>
          </w:tcPr>
          <w:p w14:paraId="0364B981" w14:textId="77777777" w:rsidR="00E0712A" w:rsidRPr="00644ADE" w:rsidRDefault="00E0712A" w:rsidP="00E0712A">
            <w:pPr>
              <w:rPr>
                <w:rFonts w:ascii="Calibri" w:eastAsia="Calibri" w:hAnsi="Calibri" w:cs="Times New Roman"/>
              </w:rPr>
            </w:pPr>
          </w:p>
        </w:tc>
        <w:tc>
          <w:tcPr>
            <w:tcW w:w="1705" w:type="dxa"/>
            <w:gridSpan w:val="2"/>
          </w:tcPr>
          <w:p w14:paraId="4A2D2C8E" w14:textId="77777777" w:rsidR="00E0712A" w:rsidRPr="00644ADE" w:rsidRDefault="00E0712A" w:rsidP="00E0712A">
            <w:pPr>
              <w:rPr>
                <w:rFonts w:ascii="Calibri" w:eastAsia="Calibri" w:hAnsi="Calibri" w:cs="Times New Roman"/>
              </w:rPr>
            </w:pPr>
          </w:p>
        </w:tc>
        <w:tc>
          <w:tcPr>
            <w:tcW w:w="2321" w:type="dxa"/>
          </w:tcPr>
          <w:p w14:paraId="4213213F" w14:textId="77777777" w:rsidR="00E0712A" w:rsidRPr="00644ADE" w:rsidRDefault="00E0712A" w:rsidP="00E0712A">
            <w:pPr>
              <w:rPr>
                <w:rFonts w:ascii="Calibri" w:eastAsia="Calibri" w:hAnsi="Calibri" w:cs="Times New Roman"/>
              </w:rPr>
            </w:pPr>
          </w:p>
        </w:tc>
      </w:tr>
      <w:tr w:rsidR="00E0712A" w:rsidRPr="00644ADE" w14:paraId="525CBFC4" w14:textId="77777777" w:rsidTr="00644ADE">
        <w:tc>
          <w:tcPr>
            <w:tcW w:w="3123" w:type="dxa"/>
            <w:gridSpan w:val="2"/>
          </w:tcPr>
          <w:p w14:paraId="1494F113" w14:textId="0829BA89" w:rsidR="00E0712A" w:rsidRPr="00644ADE" w:rsidRDefault="00E0712A" w:rsidP="00E0712A">
            <w:pPr>
              <w:rPr>
                <w:rFonts w:ascii="Calibri" w:eastAsia="Calibri" w:hAnsi="Calibri" w:cs="Arial"/>
                <w:b/>
                <w:bCs/>
                <w:iCs/>
              </w:rPr>
            </w:pPr>
            <w:r w:rsidRPr="00644ADE">
              <w:rPr>
                <w:rFonts w:ascii="Calibri" w:eastAsia="Calibri" w:hAnsi="Calibri" w:cs="Arial"/>
                <w:b/>
                <w:bCs/>
                <w:iCs/>
              </w:rPr>
              <w:t>Hazards Present:</w:t>
            </w:r>
          </w:p>
        </w:tc>
        <w:tc>
          <w:tcPr>
            <w:tcW w:w="3115" w:type="dxa"/>
            <w:gridSpan w:val="4"/>
          </w:tcPr>
          <w:p w14:paraId="30F11782" w14:textId="3AB23EF4" w:rsidR="00E0712A" w:rsidRPr="00644ADE" w:rsidRDefault="000977ED" w:rsidP="00E0712A">
            <w:pPr>
              <w:rPr>
                <w:rFonts w:ascii="Calibri" w:eastAsia="Calibri" w:hAnsi="Calibri" w:cs="Arial"/>
                <w:b/>
                <w:bCs/>
                <w:iCs/>
              </w:rPr>
            </w:pPr>
            <w:r w:rsidRPr="00644ADE">
              <w:rPr>
                <w:rFonts w:ascii="Calibri" w:eastAsia="Calibri" w:hAnsi="Calibri" w:cs="Arial"/>
                <w:b/>
                <w:bCs/>
                <w:iCs/>
              </w:rPr>
              <w:t>PPE or Devices Required:</w:t>
            </w:r>
          </w:p>
        </w:tc>
        <w:tc>
          <w:tcPr>
            <w:tcW w:w="3396" w:type="dxa"/>
            <w:gridSpan w:val="2"/>
          </w:tcPr>
          <w:p w14:paraId="2C1F9325" w14:textId="77777777" w:rsidR="00E0712A" w:rsidRPr="00644ADE" w:rsidRDefault="00E0712A" w:rsidP="00E0712A">
            <w:pPr>
              <w:rPr>
                <w:rFonts w:ascii="Calibri" w:eastAsia="Calibri" w:hAnsi="Calibri" w:cs="Arial"/>
                <w:b/>
                <w:bCs/>
                <w:iCs/>
              </w:rPr>
            </w:pPr>
            <w:r w:rsidRPr="00644ADE">
              <w:rPr>
                <w:rFonts w:ascii="Calibri" w:eastAsia="Calibri" w:hAnsi="Calibri" w:cs="Arial"/>
                <w:b/>
                <w:bCs/>
                <w:iCs/>
              </w:rPr>
              <w:t>Additional Training Required:</w:t>
            </w:r>
          </w:p>
        </w:tc>
      </w:tr>
      <w:tr w:rsidR="00E0712A" w:rsidRPr="00644ADE" w14:paraId="4E5B8EDB" w14:textId="77777777" w:rsidTr="00644ADE">
        <w:tc>
          <w:tcPr>
            <w:tcW w:w="3123" w:type="dxa"/>
            <w:gridSpan w:val="2"/>
          </w:tcPr>
          <w:p w14:paraId="4B35AD6D" w14:textId="6075ED46" w:rsidR="00E0712A" w:rsidRPr="00644ADE" w:rsidRDefault="00AA3C7B" w:rsidP="00E0712A">
            <w:pPr>
              <w:rPr>
                <w:rFonts w:ascii="Calibri" w:eastAsia="Arial" w:hAnsi="Calibri" w:cs="Arial"/>
              </w:rPr>
            </w:pPr>
            <w:r w:rsidRPr="00644ADE">
              <w:rPr>
                <w:rFonts w:ascii="Calibri" w:eastAsia="Arial" w:hAnsi="Calibri" w:cs="Arial"/>
              </w:rPr>
              <w:t>vehicle traffic</w:t>
            </w:r>
          </w:p>
        </w:tc>
        <w:tc>
          <w:tcPr>
            <w:tcW w:w="3115" w:type="dxa"/>
            <w:gridSpan w:val="4"/>
          </w:tcPr>
          <w:p w14:paraId="654B05AA" w14:textId="0D198A0E" w:rsidR="00E0712A" w:rsidRPr="00644ADE" w:rsidRDefault="00AA3C7B" w:rsidP="00E0712A">
            <w:pPr>
              <w:jc w:val="both"/>
              <w:rPr>
                <w:rFonts w:ascii="Calibri" w:eastAsia="Arial" w:hAnsi="Calibri" w:cs="Arial"/>
              </w:rPr>
            </w:pPr>
            <w:r w:rsidRPr="00644ADE">
              <w:rPr>
                <w:rFonts w:ascii="Calibri" w:eastAsia="Arial" w:hAnsi="Calibri" w:cs="Arial"/>
              </w:rPr>
              <w:t>hard hat</w:t>
            </w:r>
          </w:p>
        </w:tc>
        <w:tc>
          <w:tcPr>
            <w:tcW w:w="3396" w:type="dxa"/>
            <w:gridSpan w:val="2"/>
          </w:tcPr>
          <w:p w14:paraId="0A252726" w14:textId="77777777" w:rsidR="00E0712A" w:rsidRPr="00644ADE" w:rsidRDefault="00E0712A" w:rsidP="00E0712A">
            <w:pPr>
              <w:rPr>
                <w:rFonts w:ascii="Calibri" w:eastAsia="Calibri" w:hAnsi="Calibri" w:cs="Arial"/>
              </w:rPr>
            </w:pPr>
          </w:p>
        </w:tc>
      </w:tr>
      <w:tr w:rsidR="00E0712A" w:rsidRPr="00644ADE" w14:paraId="5F321577" w14:textId="77777777" w:rsidTr="00644ADE">
        <w:tc>
          <w:tcPr>
            <w:tcW w:w="3123" w:type="dxa"/>
            <w:gridSpan w:val="2"/>
          </w:tcPr>
          <w:p w14:paraId="29844E49" w14:textId="3CED6E26" w:rsidR="00E0712A" w:rsidRPr="00644ADE" w:rsidRDefault="00AA3C7B" w:rsidP="00E0712A">
            <w:pPr>
              <w:spacing w:before="17"/>
              <w:rPr>
                <w:rFonts w:ascii="Calibri" w:eastAsia="Arial" w:hAnsi="Calibri" w:cs="Arial"/>
              </w:rPr>
            </w:pPr>
            <w:r w:rsidRPr="00644ADE">
              <w:rPr>
                <w:rFonts w:ascii="Calibri" w:eastAsia="Arial" w:hAnsi="Calibri" w:cs="Arial"/>
              </w:rPr>
              <w:t>pedestrian traffic</w:t>
            </w:r>
          </w:p>
        </w:tc>
        <w:tc>
          <w:tcPr>
            <w:tcW w:w="3115" w:type="dxa"/>
            <w:gridSpan w:val="4"/>
          </w:tcPr>
          <w:p w14:paraId="53BC217B" w14:textId="613CEA1B" w:rsidR="00E0712A" w:rsidRPr="00644ADE" w:rsidRDefault="00AA3C7B" w:rsidP="00E0712A">
            <w:pPr>
              <w:spacing w:before="17"/>
              <w:jc w:val="both"/>
              <w:rPr>
                <w:rFonts w:ascii="Calibri" w:eastAsia="Arial" w:hAnsi="Calibri" w:cs="Arial"/>
              </w:rPr>
            </w:pPr>
            <w:r w:rsidRPr="00644ADE">
              <w:rPr>
                <w:rFonts w:ascii="Calibri" w:eastAsia="Arial" w:hAnsi="Calibri" w:cs="Arial"/>
              </w:rPr>
              <w:t>gloves</w:t>
            </w:r>
          </w:p>
        </w:tc>
        <w:tc>
          <w:tcPr>
            <w:tcW w:w="3396" w:type="dxa"/>
            <w:gridSpan w:val="2"/>
          </w:tcPr>
          <w:p w14:paraId="735D5927" w14:textId="77777777" w:rsidR="00E0712A" w:rsidRPr="00644ADE" w:rsidRDefault="00E0712A" w:rsidP="00E0712A">
            <w:pPr>
              <w:rPr>
                <w:rFonts w:ascii="Calibri" w:eastAsia="Calibri" w:hAnsi="Calibri" w:cs="Calibri"/>
              </w:rPr>
            </w:pPr>
          </w:p>
        </w:tc>
      </w:tr>
      <w:tr w:rsidR="00E0712A" w:rsidRPr="00644ADE" w14:paraId="098033A0" w14:textId="77777777" w:rsidTr="00644ADE">
        <w:tc>
          <w:tcPr>
            <w:tcW w:w="3123" w:type="dxa"/>
            <w:gridSpan w:val="2"/>
          </w:tcPr>
          <w:p w14:paraId="1F6E7071" w14:textId="5E88672D" w:rsidR="00E0712A" w:rsidRPr="00644ADE" w:rsidRDefault="00AA3C7B" w:rsidP="00E0712A">
            <w:pPr>
              <w:rPr>
                <w:rFonts w:ascii="Calibri" w:eastAsia="Calibri" w:hAnsi="Calibri" w:cs="Times New Roman"/>
              </w:rPr>
            </w:pPr>
            <w:r w:rsidRPr="00644ADE">
              <w:rPr>
                <w:rFonts w:ascii="Calibri" w:eastAsia="Calibri" w:hAnsi="Calibri" w:cs="Times New Roman"/>
              </w:rPr>
              <w:t>high noise levels</w:t>
            </w:r>
          </w:p>
        </w:tc>
        <w:tc>
          <w:tcPr>
            <w:tcW w:w="3115" w:type="dxa"/>
            <w:gridSpan w:val="4"/>
          </w:tcPr>
          <w:p w14:paraId="6ADC5C57" w14:textId="2BB78810" w:rsidR="00E0712A" w:rsidRPr="00644ADE" w:rsidRDefault="00AA3C7B" w:rsidP="00E0712A">
            <w:pPr>
              <w:rPr>
                <w:rFonts w:ascii="Calibri" w:eastAsia="Calibri" w:hAnsi="Calibri" w:cs="Times New Roman"/>
              </w:rPr>
            </w:pPr>
            <w:r w:rsidRPr="00644ADE">
              <w:rPr>
                <w:rFonts w:ascii="Calibri" w:eastAsia="Calibri" w:hAnsi="Calibri" w:cs="Times New Roman"/>
              </w:rPr>
              <w:t xml:space="preserve">steel </w:t>
            </w:r>
            <w:r w:rsidR="007F2879" w:rsidRPr="00644ADE">
              <w:rPr>
                <w:rFonts w:ascii="Calibri" w:eastAsia="Calibri" w:hAnsi="Calibri" w:cs="Times New Roman"/>
              </w:rPr>
              <w:t>toe</w:t>
            </w:r>
            <w:r w:rsidRPr="00644ADE">
              <w:rPr>
                <w:rFonts w:ascii="Calibri" w:eastAsia="Calibri" w:hAnsi="Calibri" w:cs="Times New Roman"/>
              </w:rPr>
              <w:t xml:space="preserve"> boots</w:t>
            </w:r>
          </w:p>
        </w:tc>
        <w:tc>
          <w:tcPr>
            <w:tcW w:w="3396" w:type="dxa"/>
            <w:gridSpan w:val="2"/>
          </w:tcPr>
          <w:p w14:paraId="22CF65C6" w14:textId="77777777" w:rsidR="00E0712A" w:rsidRPr="00644ADE" w:rsidRDefault="00E0712A" w:rsidP="00E0712A">
            <w:pPr>
              <w:rPr>
                <w:rFonts w:ascii="Calibri" w:eastAsia="Calibri" w:hAnsi="Calibri" w:cs="Calibri"/>
              </w:rPr>
            </w:pPr>
          </w:p>
        </w:tc>
      </w:tr>
      <w:tr w:rsidR="00E0712A" w:rsidRPr="00644ADE" w14:paraId="14C6F309" w14:textId="77777777" w:rsidTr="00644ADE">
        <w:tc>
          <w:tcPr>
            <w:tcW w:w="3123" w:type="dxa"/>
            <w:gridSpan w:val="2"/>
          </w:tcPr>
          <w:p w14:paraId="16493AAC" w14:textId="4D52AB2B" w:rsidR="00E0712A" w:rsidRPr="00644ADE" w:rsidRDefault="00AA3C7B" w:rsidP="00E0712A">
            <w:pPr>
              <w:rPr>
                <w:rFonts w:ascii="Calibri" w:eastAsia="Arial" w:hAnsi="Calibri" w:cs="Arial"/>
              </w:rPr>
            </w:pPr>
            <w:r w:rsidRPr="00644ADE">
              <w:rPr>
                <w:rFonts w:ascii="Calibri" w:eastAsia="Arial" w:hAnsi="Calibri" w:cs="Arial"/>
              </w:rPr>
              <w:t>fuel spills</w:t>
            </w:r>
          </w:p>
        </w:tc>
        <w:tc>
          <w:tcPr>
            <w:tcW w:w="3115" w:type="dxa"/>
            <w:gridSpan w:val="4"/>
          </w:tcPr>
          <w:p w14:paraId="125C9F25" w14:textId="2335EDD9" w:rsidR="00E0712A" w:rsidRPr="00644ADE" w:rsidRDefault="00AA3C7B" w:rsidP="00E0712A">
            <w:pPr>
              <w:rPr>
                <w:rFonts w:ascii="Calibri" w:eastAsia="Arial" w:hAnsi="Calibri" w:cs="Arial"/>
              </w:rPr>
            </w:pPr>
            <w:r w:rsidRPr="00644ADE">
              <w:rPr>
                <w:rFonts w:ascii="Calibri" w:eastAsia="Arial" w:hAnsi="Calibri" w:cs="Arial"/>
              </w:rPr>
              <w:t>hearing protection</w:t>
            </w:r>
          </w:p>
        </w:tc>
        <w:tc>
          <w:tcPr>
            <w:tcW w:w="3396" w:type="dxa"/>
            <w:gridSpan w:val="2"/>
          </w:tcPr>
          <w:p w14:paraId="06520CEF" w14:textId="77777777" w:rsidR="00E0712A" w:rsidRPr="00644ADE" w:rsidRDefault="00E0712A" w:rsidP="00E0712A">
            <w:pPr>
              <w:rPr>
                <w:rFonts w:ascii="Calibri" w:eastAsia="Calibri" w:hAnsi="Calibri" w:cs="Calibri"/>
              </w:rPr>
            </w:pPr>
          </w:p>
        </w:tc>
      </w:tr>
      <w:tr w:rsidR="00E0712A" w:rsidRPr="00644ADE" w14:paraId="7C22BACF" w14:textId="77777777" w:rsidTr="00644ADE">
        <w:tc>
          <w:tcPr>
            <w:tcW w:w="3123" w:type="dxa"/>
            <w:gridSpan w:val="2"/>
          </w:tcPr>
          <w:p w14:paraId="2F665B50" w14:textId="7DC66016" w:rsidR="00E0712A" w:rsidRPr="00644ADE" w:rsidRDefault="00AA3C7B" w:rsidP="00E0712A">
            <w:pPr>
              <w:spacing w:before="17"/>
              <w:rPr>
                <w:rFonts w:ascii="Calibri" w:eastAsia="Arial" w:hAnsi="Calibri" w:cs="Arial"/>
              </w:rPr>
            </w:pPr>
            <w:r w:rsidRPr="00644ADE">
              <w:rPr>
                <w:rFonts w:ascii="Calibri" w:eastAsia="Arial" w:hAnsi="Calibri" w:cs="Arial"/>
              </w:rPr>
              <w:t>heat</w:t>
            </w:r>
          </w:p>
        </w:tc>
        <w:tc>
          <w:tcPr>
            <w:tcW w:w="3115" w:type="dxa"/>
            <w:gridSpan w:val="4"/>
          </w:tcPr>
          <w:p w14:paraId="04C9EB00" w14:textId="2F5C9DC2" w:rsidR="00E0712A" w:rsidRPr="00644ADE" w:rsidRDefault="00AA3C7B" w:rsidP="00E0712A">
            <w:pPr>
              <w:spacing w:before="17"/>
              <w:jc w:val="both"/>
              <w:rPr>
                <w:rFonts w:ascii="Calibri" w:eastAsia="Arial" w:hAnsi="Calibri" w:cs="Arial"/>
              </w:rPr>
            </w:pPr>
            <w:r w:rsidRPr="00644ADE">
              <w:rPr>
                <w:rFonts w:ascii="Calibri" w:eastAsia="Arial" w:hAnsi="Calibri" w:cs="Arial"/>
              </w:rPr>
              <w:t>safety glasses</w:t>
            </w:r>
          </w:p>
        </w:tc>
        <w:tc>
          <w:tcPr>
            <w:tcW w:w="3396" w:type="dxa"/>
            <w:gridSpan w:val="2"/>
          </w:tcPr>
          <w:p w14:paraId="514917CB" w14:textId="77777777" w:rsidR="00E0712A" w:rsidRPr="00644ADE" w:rsidRDefault="00E0712A" w:rsidP="00E0712A">
            <w:pPr>
              <w:rPr>
                <w:rFonts w:ascii="Calibri" w:eastAsia="Calibri" w:hAnsi="Calibri" w:cs="Calibri"/>
              </w:rPr>
            </w:pPr>
            <w:r w:rsidRPr="00644ADE">
              <w:rPr>
                <w:rFonts w:ascii="Calibri" w:eastAsia="Calibri" w:hAnsi="Calibri" w:cs="Calibri"/>
              </w:rPr>
              <w:tab/>
            </w:r>
          </w:p>
        </w:tc>
      </w:tr>
      <w:tr w:rsidR="00E0712A" w:rsidRPr="00644ADE" w14:paraId="047B5FE0" w14:textId="77777777" w:rsidTr="00644ADE">
        <w:tc>
          <w:tcPr>
            <w:tcW w:w="9634" w:type="dxa"/>
            <w:gridSpan w:val="8"/>
          </w:tcPr>
          <w:p w14:paraId="28C40EE0" w14:textId="1F96706B" w:rsidR="00E0712A" w:rsidRPr="00644ADE" w:rsidRDefault="00E0712A" w:rsidP="00377D54">
            <w:pPr>
              <w:jc w:val="center"/>
              <w:rPr>
                <w:rFonts w:ascii="Calibri" w:eastAsia="Calibri" w:hAnsi="Calibri" w:cs="Arial"/>
                <w:b/>
                <w:bCs/>
              </w:rPr>
            </w:pPr>
            <w:r w:rsidRPr="00644ADE">
              <w:rPr>
                <w:rFonts w:ascii="Calibri" w:eastAsia="Calibri" w:hAnsi="Calibri" w:cs="Arial"/>
                <w:b/>
                <w:bCs/>
              </w:rPr>
              <w:t xml:space="preserve">Safe </w:t>
            </w:r>
            <w:r w:rsidR="00F0763B" w:rsidRPr="00644ADE">
              <w:rPr>
                <w:rFonts w:ascii="Calibri" w:eastAsia="Calibri" w:hAnsi="Calibri" w:cs="Arial"/>
                <w:b/>
                <w:bCs/>
              </w:rPr>
              <w:t>Work</w:t>
            </w:r>
            <w:r w:rsidRPr="00644ADE">
              <w:rPr>
                <w:rFonts w:ascii="Calibri" w:eastAsia="Calibri" w:hAnsi="Calibri" w:cs="Arial"/>
                <w:b/>
                <w:bCs/>
              </w:rPr>
              <w:t xml:space="preserve"> Procedure:</w:t>
            </w:r>
          </w:p>
        </w:tc>
      </w:tr>
      <w:tr w:rsidR="00E0712A" w:rsidRPr="00644ADE" w14:paraId="7A12CCC0" w14:textId="77777777" w:rsidTr="00644ADE">
        <w:tc>
          <w:tcPr>
            <w:tcW w:w="9634" w:type="dxa"/>
            <w:gridSpan w:val="8"/>
          </w:tcPr>
          <w:p w14:paraId="42374F72" w14:textId="6D6B8AF5" w:rsidR="00E0712A" w:rsidRPr="00644ADE" w:rsidRDefault="00E0712A" w:rsidP="008F645E">
            <w:pPr>
              <w:numPr>
                <w:ilvl w:val="0"/>
                <w:numId w:val="81"/>
              </w:numPr>
              <w:contextualSpacing/>
              <w:rPr>
                <w:rFonts w:ascii="Calibri" w:eastAsia="Calibri" w:hAnsi="Calibri" w:cs="Arial"/>
                <w:bCs/>
              </w:rPr>
            </w:pPr>
            <w:r w:rsidRPr="00644ADE">
              <w:rPr>
                <w:rFonts w:ascii="Calibri" w:eastAsia="Calibri" w:hAnsi="Calibri" w:cs="Arial"/>
                <w:bCs/>
              </w:rPr>
              <w:t>Inspect the location for possible hazards. Look for high traffic areas and power and water hookups.</w:t>
            </w:r>
          </w:p>
          <w:p w14:paraId="5EEF8E65" w14:textId="355286C7" w:rsidR="00E0712A" w:rsidRPr="00644ADE" w:rsidRDefault="00E0712A" w:rsidP="008F645E">
            <w:pPr>
              <w:numPr>
                <w:ilvl w:val="0"/>
                <w:numId w:val="81"/>
              </w:numPr>
              <w:contextualSpacing/>
              <w:rPr>
                <w:rFonts w:ascii="Calibri" w:eastAsia="Calibri" w:hAnsi="Calibri" w:cs="Arial"/>
                <w:bCs/>
              </w:rPr>
            </w:pPr>
            <w:r w:rsidRPr="00644ADE">
              <w:rPr>
                <w:rFonts w:ascii="Calibri" w:eastAsia="Calibri" w:hAnsi="Calibri" w:cs="Arial"/>
                <w:bCs/>
              </w:rPr>
              <w:t xml:space="preserve">Ensure litter and debris have been removed. </w:t>
            </w:r>
          </w:p>
          <w:p w14:paraId="2736AB8F" w14:textId="3A0946E0" w:rsidR="00E0712A" w:rsidRPr="00644ADE" w:rsidRDefault="00E0712A" w:rsidP="008F645E">
            <w:pPr>
              <w:numPr>
                <w:ilvl w:val="0"/>
                <w:numId w:val="81"/>
              </w:numPr>
              <w:contextualSpacing/>
              <w:rPr>
                <w:rFonts w:ascii="Calibri" w:eastAsia="Calibri" w:hAnsi="Calibri" w:cs="Arial"/>
                <w:bCs/>
              </w:rPr>
            </w:pPr>
            <w:r w:rsidRPr="00644ADE">
              <w:rPr>
                <w:rFonts w:ascii="Calibri" w:eastAsia="Calibri" w:hAnsi="Calibri" w:cs="Arial"/>
                <w:bCs/>
              </w:rPr>
              <w:t>Rake lawn area to remove dead grass and leaves</w:t>
            </w:r>
            <w:r w:rsidR="00AA3C7B" w:rsidRPr="00644ADE">
              <w:rPr>
                <w:rFonts w:ascii="Calibri" w:eastAsia="Calibri" w:hAnsi="Calibri" w:cs="Arial"/>
                <w:bCs/>
              </w:rPr>
              <w:t>.</w:t>
            </w:r>
          </w:p>
          <w:p w14:paraId="776051E1" w14:textId="23025CA0" w:rsidR="00E0712A" w:rsidRPr="00644ADE" w:rsidRDefault="00AA3C7B" w:rsidP="008F645E">
            <w:pPr>
              <w:numPr>
                <w:ilvl w:val="0"/>
                <w:numId w:val="81"/>
              </w:numPr>
              <w:contextualSpacing/>
              <w:rPr>
                <w:rFonts w:ascii="Calibri" w:eastAsia="Calibri" w:hAnsi="Calibri" w:cs="Arial"/>
                <w:bCs/>
              </w:rPr>
            </w:pPr>
            <w:r w:rsidRPr="00644ADE">
              <w:rPr>
                <w:rFonts w:ascii="Calibri" w:eastAsia="Calibri" w:hAnsi="Calibri" w:cs="Arial"/>
                <w:bCs/>
              </w:rPr>
              <w:t>Pile raked</w:t>
            </w:r>
            <w:r w:rsidR="00E0712A" w:rsidRPr="00644ADE">
              <w:rPr>
                <w:rFonts w:ascii="Calibri" w:eastAsia="Calibri" w:hAnsi="Calibri" w:cs="Arial"/>
                <w:bCs/>
              </w:rPr>
              <w:t xml:space="preserve"> grass and leaves for composting</w:t>
            </w:r>
            <w:r w:rsidRPr="00644ADE">
              <w:rPr>
                <w:rFonts w:ascii="Calibri" w:eastAsia="Calibri" w:hAnsi="Calibri" w:cs="Arial"/>
                <w:bCs/>
              </w:rPr>
              <w:t>.</w:t>
            </w:r>
          </w:p>
          <w:p w14:paraId="45322923" w14:textId="2CA83387" w:rsidR="00E0712A" w:rsidRPr="00644ADE" w:rsidRDefault="00E0712A" w:rsidP="008F645E">
            <w:pPr>
              <w:numPr>
                <w:ilvl w:val="0"/>
                <w:numId w:val="81"/>
              </w:numPr>
              <w:contextualSpacing/>
              <w:rPr>
                <w:rFonts w:ascii="Calibri" w:eastAsia="Calibri" w:hAnsi="Calibri" w:cs="Arial"/>
                <w:bCs/>
              </w:rPr>
            </w:pPr>
            <w:r w:rsidRPr="00644ADE">
              <w:rPr>
                <w:rFonts w:ascii="Calibri" w:eastAsia="Calibri" w:hAnsi="Calibri" w:cs="Arial"/>
                <w:bCs/>
              </w:rPr>
              <w:t>Dispose of stones and other inorganic material</w:t>
            </w:r>
            <w:r w:rsidR="00AA3C7B" w:rsidRPr="00644ADE">
              <w:rPr>
                <w:rFonts w:ascii="Calibri" w:eastAsia="Calibri" w:hAnsi="Calibri" w:cs="Arial"/>
                <w:bCs/>
              </w:rPr>
              <w:t>.</w:t>
            </w:r>
          </w:p>
          <w:p w14:paraId="3060FC0E" w14:textId="7C185DB9" w:rsidR="00E0712A" w:rsidRPr="00644ADE" w:rsidRDefault="00E0712A" w:rsidP="008F645E">
            <w:pPr>
              <w:numPr>
                <w:ilvl w:val="0"/>
                <w:numId w:val="81"/>
              </w:numPr>
              <w:contextualSpacing/>
              <w:rPr>
                <w:rFonts w:ascii="Calibri" w:eastAsia="Calibri" w:hAnsi="Calibri" w:cs="Arial"/>
                <w:bCs/>
              </w:rPr>
            </w:pPr>
            <w:r w:rsidRPr="00644ADE">
              <w:rPr>
                <w:rFonts w:ascii="Calibri" w:eastAsia="Calibri" w:hAnsi="Calibri" w:cs="Arial"/>
                <w:bCs/>
              </w:rPr>
              <w:t>Take not</w:t>
            </w:r>
            <w:r w:rsidR="00AA3C7B" w:rsidRPr="00644ADE">
              <w:rPr>
                <w:rFonts w:ascii="Calibri" w:eastAsia="Calibri" w:hAnsi="Calibri" w:cs="Arial"/>
                <w:bCs/>
              </w:rPr>
              <w:t>e</w:t>
            </w:r>
            <w:r w:rsidRPr="00644ADE">
              <w:rPr>
                <w:rFonts w:ascii="Calibri" w:eastAsia="Calibri" w:hAnsi="Calibri" w:cs="Arial"/>
                <w:bCs/>
              </w:rPr>
              <w:t xml:space="preserve"> of lawn areas requir</w:t>
            </w:r>
            <w:r w:rsidR="00AA3C7B" w:rsidRPr="00644ADE">
              <w:rPr>
                <w:rFonts w:ascii="Calibri" w:eastAsia="Calibri" w:hAnsi="Calibri" w:cs="Arial"/>
                <w:bCs/>
              </w:rPr>
              <w:t>ing</w:t>
            </w:r>
            <w:r w:rsidRPr="00644ADE">
              <w:rPr>
                <w:rFonts w:ascii="Calibri" w:eastAsia="Calibri" w:hAnsi="Calibri" w:cs="Arial"/>
                <w:bCs/>
              </w:rPr>
              <w:t xml:space="preserve"> minor site restoration</w:t>
            </w:r>
            <w:r w:rsidR="00AA3C7B" w:rsidRPr="00644ADE">
              <w:rPr>
                <w:rFonts w:ascii="Calibri" w:eastAsia="Calibri" w:hAnsi="Calibri" w:cs="Arial"/>
                <w:bCs/>
              </w:rPr>
              <w:t>.</w:t>
            </w:r>
          </w:p>
          <w:p w14:paraId="13B284D9" w14:textId="4DD0846F" w:rsidR="00E0712A" w:rsidRPr="00644ADE" w:rsidRDefault="00E0712A" w:rsidP="008F645E">
            <w:pPr>
              <w:numPr>
                <w:ilvl w:val="0"/>
                <w:numId w:val="81"/>
              </w:numPr>
              <w:contextualSpacing/>
              <w:rPr>
                <w:rFonts w:ascii="Calibri" w:eastAsia="Calibri" w:hAnsi="Calibri" w:cs="Arial"/>
                <w:bCs/>
              </w:rPr>
            </w:pPr>
            <w:r w:rsidRPr="00644ADE">
              <w:rPr>
                <w:rFonts w:ascii="Calibri" w:eastAsia="Calibri" w:hAnsi="Calibri" w:cs="Arial"/>
                <w:bCs/>
              </w:rPr>
              <w:t>Ensure tools and equipment, including mower are in good condition</w:t>
            </w:r>
            <w:r w:rsidR="00AA3C7B" w:rsidRPr="00644ADE">
              <w:rPr>
                <w:rFonts w:ascii="Calibri" w:eastAsia="Calibri" w:hAnsi="Calibri" w:cs="Arial"/>
                <w:bCs/>
              </w:rPr>
              <w:t>.</w:t>
            </w:r>
          </w:p>
          <w:p w14:paraId="429F318E" w14:textId="2F70AB74" w:rsidR="00E0712A" w:rsidRPr="00644ADE" w:rsidRDefault="00E0712A" w:rsidP="008F645E">
            <w:pPr>
              <w:numPr>
                <w:ilvl w:val="0"/>
                <w:numId w:val="81"/>
              </w:numPr>
              <w:contextualSpacing/>
              <w:rPr>
                <w:rFonts w:ascii="Calibri" w:eastAsia="Calibri" w:hAnsi="Calibri" w:cs="Arial"/>
                <w:bCs/>
              </w:rPr>
            </w:pPr>
            <w:r w:rsidRPr="00644ADE">
              <w:rPr>
                <w:rFonts w:ascii="Calibri" w:eastAsia="Calibri" w:hAnsi="Calibri" w:cs="Arial"/>
                <w:bCs/>
              </w:rPr>
              <w:t>Check mowing blades for sharpness and proper height setting prior to mowing</w:t>
            </w:r>
            <w:r w:rsidR="00AA3C7B" w:rsidRPr="00644ADE">
              <w:rPr>
                <w:rFonts w:ascii="Calibri" w:eastAsia="Calibri" w:hAnsi="Calibri" w:cs="Arial"/>
                <w:bCs/>
              </w:rPr>
              <w:t>.</w:t>
            </w:r>
          </w:p>
          <w:p w14:paraId="4B1830BE" w14:textId="77777777" w:rsidR="00E0712A" w:rsidRPr="00644ADE" w:rsidRDefault="00E0712A" w:rsidP="00E0712A">
            <w:pPr>
              <w:rPr>
                <w:rFonts w:ascii="Calibri" w:eastAsia="Calibri" w:hAnsi="Calibri" w:cs="Arial"/>
                <w:bCs/>
              </w:rPr>
            </w:pPr>
          </w:p>
        </w:tc>
      </w:tr>
      <w:tr w:rsidR="00E0712A" w:rsidRPr="00644ADE" w14:paraId="32C162F4" w14:textId="77777777" w:rsidTr="00644ADE">
        <w:tc>
          <w:tcPr>
            <w:tcW w:w="9634" w:type="dxa"/>
            <w:gridSpan w:val="8"/>
          </w:tcPr>
          <w:p w14:paraId="189E4F1D" w14:textId="77777777" w:rsidR="00E0712A" w:rsidRPr="00644ADE" w:rsidRDefault="00E0712A" w:rsidP="00E0712A">
            <w:pPr>
              <w:jc w:val="center"/>
              <w:rPr>
                <w:rFonts w:ascii="Calibri" w:eastAsia="Calibri" w:hAnsi="Calibri" w:cs="Arial"/>
                <w:b/>
                <w:bCs/>
                <w:i/>
              </w:rPr>
            </w:pPr>
            <w:r w:rsidRPr="00644ADE">
              <w:rPr>
                <w:rFonts w:ascii="Calibri" w:eastAsia="Calibri" w:hAnsi="Calibri" w:cs="Arial"/>
                <w:b/>
                <w:bCs/>
                <w:i/>
              </w:rPr>
              <w:t>If an emergency situation occurs while conducting this task, or there is an equipment malfunction, engage the emergency stop and follow the lock out procedure</w:t>
            </w:r>
          </w:p>
          <w:p w14:paraId="0C4DCC6D" w14:textId="77777777" w:rsidR="00E0712A" w:rsidRPr="00644ADE" w:rsidRDefault="00E0712A" w:rsidP="00E0712A">
            <w:pPr>
              <w:jc w:val="center"/>
              <w:rPr>
                <w:rFonts w:ascii="Calibri" w:eastAsia="Calibri" w:hAnsi="Calibri" w:cs="Arial"/>
                <w:b/>
                <w:bCs/>
              </w:rPr>
            </w:pPr>
          </w:p>
          <w:p w14:paraId="125DC7A9" w14:textId="68DE2000" w:rsidR="00E0712A" w:rsidRPr="00644ADE" w:rsidRDefault="00E0712A" w:rsidP="00AA3C7B">
            <w:pPr>
              <w:jc w:val="center"/>
              <w:rPr>
                <w:rFonts w:ascii="Calibri" w:eastAsia="Calibri" w:hAnsi="Calibri" w:cs="Arial"/>
                <w:b/>
                <w:bCs/>
              </w:rPr>
            </w:pPr>
            <w:r w:rsidRPr="00644ADE">
              <w:rPr>
                <w:rFonts w:ascii="Calibri" w:eastAsia="Calibri" w:hAnsi="Calibri" w:cs="Arial"/>
                <w:b/>
                <w:bCs/>
              </w:rPr>
              <w:t>REPORT ANY HAZARDOU</w:t>
            </w:r>
            <w:r w:rsidR="00AA3C7B" w:rsidRPr="00644ADE">
              <w:rPr>
                <w:rFonts w:ascii="Calibri" w:eastAsia="Calibri" w:hAnsi="Calibri" w:cs="Arial"/>
                <w:b/>
                <w:bCs/>
              </w:rPr>
              <w:t>S SITUATIONS TO YOUR SUPERVISOR</w:t>
            </w:r>
          </w:p>
        </w:tc>
      </w:tr>
      <w:tr w:rsidR="00E0712A" w:rsidRPr="00644ADE" w14:paraId="2C85B82B" w14:textId="77777777" w:rsidTr="00644ADE">
        <w:tc>
          <w:tcPr>
            <w:tcW w:w="5240" w:type="dxa"/>
            <w:gridSpan w:val="4"/>
            <w:vMerge w:val="restart"/>
          </w:tcPr>
          <w:p w14:paraId="3FFE0C33" w14:textId="77777777" w:rsidR="00E0712A" w:rsidRPr="00644ADE" w:rsidRDefault="00E0712A" w:rsidP="00E0712A">
            <w:pPr>
              <w:jc w:val="center"/>
              <w:rPr>
                <w:rFonts w:ascii="Calibri" w:eastAsia="Calibri" w:hAnsi="Calibri" w:cs="Arial"/>
                <w:b/>
                <w:bCs/>
              </w:rPr>
            </w:pPr>
            <w:r w:rsidRPr="00644ADE">
              <w:rPr>
                <w:rFonts w:ascii="Calibri" w:eastAsia="Calibri" w:hAnsi="Calibri" w:cs="Arial"/>
                <w:b/>
                <w:bCs/>
              </w:rPr>
              <w:t>Guidance Documents/Standards:</w:t>
            </w:r>
          </w:p>
          <w:p w14:paraId="1026C70A" w14:textId="77777777" w:rsidR="00E0712A" w:rsidRPr="00644ADE" w:rsidRDefault="00E0712A" w:rsidP="00E0712A">
            <w:pPr>
              <w:jc w:val="center"/>
              <w:rPr>
                <w:rFonts w:ascii="Calibri" w:eastAsia="Calibri" w:hAnsi="Calibri" w:cs="Arial"/>
                <w:b/>
                <w:bCs/>
                <w:i/>
              </w:rPr>
            </w:pPr>
          </w:p>
          <w:p w14:paraId="185DC05A" w14:textId="77777777" w:rsidR="000770FC" w:rsidRDefault="000770FC" w:rsidP="000770FC">
            <w:pPr>
              <w:rPr>
                <w:rFonts w:cstheme="minorHAnsi"/>
                <w:bCs/>
              </w:rPr>
            </w:pPr>
            <w:r w:rsidRPr="000770FC">
              <w:rPr>
                <w:rFonts w:cstheme="minorHAnsi"/>
                <w:bCs/>
              </w:rPr>
              <w:t>MB Workplace Safety and Health Act and</w:t>
            </w:r>
            <w:r>
              <w:rPr>
                <w:rFonts w:cstheme="minorHAnsi"/>
                <w:bCs/>
              </w:rPr>
              <w:t xml:space="preserve"> Regulation:</w:t>
            </w:r>
          </w:p>
          <w:p w14:paraId="52B8AEE3" w14:textId="5EE1D2B8" w:rsidR="00E0712A" w:rsidRPr="000770FC" w:rsidRDefault="000770FC" w:rsidP="00C1420E">
            <w:pPr>
              <w:pStyle w:val="ListParagraph"/>
              <w:numPr>
                <w:ilvl w:val="0"/>
                <w:numId w:val="631"/>
              </w:numPr>
              <w:rPr>
                <w:rFonts w:cstheme="minorHAnsi"/>
                <w:bCs/>
              </w:rPr>
            </w:pPr>
            <w:r w:rsidRPr="000770FC">
              <w:rPr>
                <w:rFonts w:eastAsia="Times New Roman" w:cstheme="minorHAnsi"/>
                <w:bCs/>
              </w:rPr>
              <w:t>Part 6 Personal Protective Equipment</w:t>
            </w:r>
          </w:p>
          <w:p w14:paraId="121A1B20" w14:textId="77777777" w:rsidR="00E0712A" w:rsidRPr="00644ADE" w:rsidRDefault="00E0712A" w:rsidP="00E0712A">
            <w:pPr>
              <w:tabs>
                <w:tab w:val="left" w:pos="3240"/>
              </w:tabs>
              <w:rPr>
                <w:rFonts w:ascii="Calibri" w:eastAsia="Calibri" w:hAnsi="Calibri" w:cs="Arial"/>
                <w:b/>
                <w:bCs/>
                <w:i/>
              </w:rPr>
            </w:pPr>
          </w:p>
        </w:tc>
        <w:tc>
          <w:tcPr>
            <w:tcW w:w="4394" w:type="dxa"/>
            <w:gridSpan w:val="4"/>
          </w:tcPr>
          <w:p w14:paraId="0E8F5A3E" w14:textId="0723C14B" w:rsidR="00E0712A" w:rsidRPr="00644ADE" w:rsidRDefault="00E0712A" w:rsidP="00377D54">
            <w:pPr>
              <w:rPr>
                <w:rFonts w:ascii="Calibri" w:eastAsia="Calibri" w:hAnsi="Calibri" w:cs="Arial"/>
                <w:bCs/>
              </w:rPr>
            </w:pPr>
            <w:r w:rsidRPr="00644ADE">
              <w:rPr>
                <w:rFonts w:ascii="Calibri" w:eastAsia="Calibri" w:hAnsi="Calibri" w:cs="Arial"/>
                <w:bCs/>
              </w:rPr>
              <w:t xml:space="preserve">This </w:t>
            </w:r>
            <w:r w:rsidR="00377D54" w:rsidRPr="00644ADE">
              <w:rPr>
                <w:rFonts w:ascii="Calibri" w:eastAsia="Calibri" w:hAnsi="Calibri" w:cs="Arial"/>
                <w:bCs/>
              </w:rPr>
              <w:t>safe work procedure will be reviewed any time the task, equipment or m</w:t>
            </w:r>
            <w:r w:rsidRPr="00644ADE">
              <w:rPr>
                <w:rFonts w:ascii="Calibri" w:eastAsia="Calibri" w:hAnsi="Calibri" w:cs="Arial"/>
                <w:bCs/>
              </w:rPr>
              <w:t>aterials change and at a minimum of every three years</w:t>
            </w:r>
            <w:r w:rsidR="00377D54" w:rsidRPr="00644ADE">
              <w:rPr>
                <w:rFonts w:ascii="Calibri" w:eastAsia="Calibri" w:hAnsi="Calibri" w:cs="Arial"/>
                <w:bCs/>
              </w:rPr>
              <w:t>.</w:t>
            </w:r>
          </w:p>
        </w:tc>
      </w:tr>
      <w:tr w:rsidR="00E0712A" w:rsidRPr="00644ADE" w14:paraId="37E43E06" w14:textId="77777777" w:rsidTr="00644ADE">
        <w:tc>
          <w:tcPr>
            <w:tcW w:w="5240" w:type="dxa"/>
            <w:gridSpan w:val="4"/>
            <w:vMerge/>
          </w:tcPr>
          <w:p w14:paraId="20F71394" w14:textId="77777777" w:rsidR="00E0712A" w:rsidRPr="00644ADE" w:rsidRDefault="00E0712A" w:rsidP="00E0712A">
            <w:pPr>
              <w:jc w:val="center"/>
              <w:rPr>
                <w:rFonts w:ascii="Calibri" w:eastAsia="Calibri" w:hAnsi="Calibri" w:cs="Arial"/>
                <w:b/>
                <w:bCs/>
              </w:rPr>
            </w:pPr>
          </w:p>
        </w:tc>
        <w:tc>
          <w:tcPr>
            <w:tcW w:w="4394" w:type="dxa"/>
            <w:gridSpan w:val="4"/>
          </w:tcPr>
          <w:p w14:paraId="41B6D2F5" w14:textId="77777777" w:rsidR="00E0712A" w:rsidRPr="00644ADE" w:rsidRDefault="00E0712A" w:rsidP="00E0712A">
            <w:pPr>
              <w:rPr>
                <w:rFonts w:ascii="Calibri" w:eastAsia="Calibri" w:hAnsi="Calibri" w:cs="Arial"/>
                <w:bCs/>
              </w:rPr>
            </w:pPr>
            <w:r w:rsidRPr="00644ADE">
              <w:rPr>
                <w:rFonts w:ascii="Calibri" w:eastAsia="Calibri" w:hAnsi="Calibri" w:cs="Arial"/>
                <w:bCs/>
              </w:rPr>
              <w:t>Reviewed By WSH Committee:</w:t>
            </w:r>
          </w:p>
          <w:p w14:paraId="1DC7D1B4" w14:textId="77777777" w:rsidR="00E0712A" w:rsidRPr="00644ADE" w:rsidRDefault="00E0712A" w:rsidP="00E0712A">
            <w:pPr>
              <w:rPr>
                <w:rFonts w:ascii="Calibri" w:eastAsia="Calibri" w:hAnsi="Calibri" w:cs="Arial"/>
                <w:bCs/>
              </w:rPr>
            </w:pPr>
          </w:p>
          <w:p w14:paraId="15C4B1EC" w14:textId="77777777" w:rsidR="00E0712A" w:rsidRPr="00644ADE" w:rsidRDefault="00E0712A" w:rsidP="00E0712A">
            <w:pPr>
              <w:rPr>
                <w:rFonts w:ascii="Calibri" w:eastAsia="Calibri" w:hAnsi="Calibri" w:cs="Arial"/>
                <w:bCs/>
              </w:rPr>
            </w:pPr>
          </w:p>
          <w:p w14:paraId="35EA61CF" w14:textId="77777777" w:rsidR="00E0712A" w:rsidRPr="00644ADE" w:rsidRDefault="00E0712A" w:rsidP="00E0712A">
            <w:pPr>
              <w:rPr>
                <w:rFonts w:ascii="Calibri" w:eastAsia="Calibri" w:hAnsi="Calibri" w:cs="Arial"/>
                <w:bCs/>
              </w:rPr>
            </w:pPr>
            <w:r w:rsidRPr="00644ADE">
              <w:rPr>
                <w:rFonts w:ascii="Calibri" w:eastAsia="Calibri" w:hAnsi="Calibri" w:cs="Arial"/>
                <w:bCs/>
              </w:rPr>
              <w:t>Date:</w:t>
            </w:r>
          </w:p>
          <w:p w14:paraId="7BB70914" w14:textId="77777777" w:rsidR="00E0712A" w:rsidRPr="00644ADE" w:rsidRDefault="00E0712A" w:rsidP="00E0712A">
            <w:pPr>
              <w:rPr>
                <w:rFonts w:ascii="Calibri" w:eastAsia="Calibri" w:hAnsi="Calibri" w:cs="Arial"/>
                <w:bCs/>
              </w:rPr>
            </w:pPr>
          </w:p>
        </w:tc>
      </w:tr>
    </w:tbl>
    <w:p w14:paraId="4A2C4C76" w14:textId="77777777" w:rsidR="00E0712A" w:rsidRPr="00B23BDE" w:rsidRDefault="00E0712A" w:rsidP="00E0712A">
      <w:pPr>
        <w:rPr>
          <w:rFonts w:ascii="Calibri" w:eastAsia="Calibri" w:hAnsi="Calibri" w:cs="Times New Roman"/>
          <w:sz w:val="20"/>
          <w:szCs w:val="20"/>
        </w:rPr>
      </w:pPr>
    </w:p>
    <w:p w14:paraId="207E345E" w14:textId="77777777" w:rsidR="00E0712A" w:rsidRPr="00B23BDE" w:rsidRDefault="00E0712A" w:rsidP="00E0712A"/>
    <w:p w14:paraId="24ABCA66" w14:textId="77777777" w:rsidR="00E0712A" w:rsidRDefault="00E0712A">
      <w:pPr>
        <w:rPr>
          <w:rFonts w:eastAsiaTheme="majorEastAsia" w:cstheme="minorHAnsi"/>
          <w:sz w:val="24"/>
          <w:szCs w:val="24"/>
          <w:lang w:val="en-CA"/>
        </w:rPr>
      </w:pPr>
      <w:r>
        <w:rPr>
          <w:rFonts w:eastAsiaTheme="majorEastAsia" w:cstheme="minorHAnsi"/>
          <w:sz w:val="24"/>
          <w:szCs w:val="24"/>
          <w:lang w:val="en-CA"/>
        </w:rPr>
        <w:br w:type="page"/>
      </w:r>
    </w:p>
    <w:p w14:paraId="6D807322" w14:textId="77777777" w:rsidR="00E0712A" w:rsidRPr="00644ADE" w:rsidRDefault="00E0712A" w:rsidP="00E0712A">
      <w:pPr>
        <w:spacing w:after="0" w:line="240" w:lineRule="auto"/>
        <w:jc w:val="center"/>
        <w:rPr>
          <w:rFonts w:ascii="Calibri" w:eastAsia="Calibri" w:hAnsi="Calibri" w:cs="Times New Roman"/>
        </w:rPr>
      </w:pPr>
      <w:r w:rsidRPr="00644ADE">
        <w:rPr>
          <w:rFonts w:ascii="Calibri" w:eastAsia="Calibri" w:hAnsi="Calibri" w:cs="Times New Roman"/>
        </w:rPr>
        <w:lastRenderedPageBreak/>
        <w:t>Grass Trimming</w:t>
      </w:r>
    </w:p>
    <w:tbl>
      <w:tblPr>
        <w:tblStyle w:val="TableGrid15"/>
        <w:tblW w:w="9634" w:type="dxa"/>
        <w:tblLook w:val="04A0" w:firstRow="1" w:lastRow="0" w:firstColumn="1" w:lastColumn="0" w:noHBand="0" w:noVBand="1"/>
      </w:tblPr>
      <w:tblGrid>
        <w:gridCol w:w="1866"/>
        <w:gridCol w:w="1253"/>
        <w:gridCol w:w="614"/>
        <w:gridCol w:w="1507"/>
        <w:gridCol w:w="368"/>
        <w:gridCol w:w="621"/>
        <w:gridCol w:w="1084"/>
        <w:gridCol w:w="2321"/>
      </w:tblGrid>
      <w:tr w:rsidR="00E0712A" w:rsidRPr="00644ADE" w14:paraId="680A5592" w14:textId="77777777" w:rsidTr="00644ADE">
        <w:tc>
          <w:tcPr>
            <w:tcW w:w="1866" w:type="dxa"/>
          </w:tcPr>
          <w:p w14:paraId="73CDD583" w14:textId="77777777" w:rsidR="00E0712A" w:rsidRPr="00644ADE" w:rsidRDefault="00E0712A" w:rsidP="00E0712A">
            <w:pPr>
              <w:rPr>
                <w:rFonts w:ascii="Calibri" w:eastAsia="Calibri" w:hAnsi="Calibri" w:cs="Times New Roman"/>
                <w:b/>
              </w:rPr>
            </w:pPr>
            <w:r w:rsidRPr="00644ADE">
              <w:rPr>
                <w:rFonts w:ascii="Calibri" w:eastAsia="Calibri" w:hAnsi="Calibri" w:cs="Times New Roman"/>
                <w:b/>
              </w:rPr>
              <w:t>Facility:</w:t>
            </w:r>
          </w:p>
        </w:tc>
        <w:tc>
          <w:tcPr>
            <w:tcW w:w="1867" w:type="dxa"/>
            <w:gridSpan w:val="2"/>
          </w:tcPr>
          <w:p w14:paraId="3A84EDAA" w14:textId="77777777" w:rsidR="00E0712A" w:rsidRPr="00644ADE" w:rsidRDefault="00E0712A" w:rsidP="00E0712A">
            <w:pPr>
              <w:rPr>
                <w:rFonts w:ascii="Calibri" w:eastAsia="Calibri" w:hAnsi="Calibri" w:cs="Times New Roman"/>
              </w:rPr>
            </w:pPr>
            <w:r w:rsidRPr="00644ADE">
              <w:rPr>
                <w:rFonts w:ascii="Calibri" w:eastAsia="Calibri" w:hAnsi="Calibri" w:cs="Times New Roman"/>
                <w:b/>
              </w:rPr>
              <w:t>Written By:</w:t>
            </w:r>
          </w:p>
        </w:tc>
        <w:tc>
          <w:tcPr>
            <w:tcW w:w="1875" w:type="dxa"/>
            <w:gridSpan w:val="2"/>
          </w:tcPr>
          <w:p w14:paraId="189E5BF7" w14:textId="77777777" w:rsidR="00E0712A" w:rsidRPr="00644ADE" w:rsidRDefault="00E0712A" w:rsidP="00E0712A">
            <w:pPr>
              <w:rPr>
                <w:rFonts w:ascii="Calibri" w:eastAsia="Calibri" w:hAnsi="Calibri" w:cs="Times New Roman"/>
              </w:rPr>
            </w:pPr>
            <w:r w:rsidRPr="00644ADE">
              <w:rPr>
                <w:rFonts w:ascii="Calibri" w:eastAsia="Calibri" w:hAnsi="Calibri" w:cs="Times New Roman"/>
                <w:b/>
              </w:rPr>
              <w:t>Approved By:</w:t>
            </w:r>
          </w:p>
        </w:tc>
        <w:tc>
          <w:tcPr>
            <w:tcW w:w="1705" w:type="dxa"/>
            <w:gridSpan w:val="2"/>
          </w:tcPr>
          <w:p w14:paraId="0E3AD7F8" w14:textId="77777777" w:rsidR="00E0712A" w:rsidRPr="00644ADE" w:rsidRDefault="00E0712A" w:rsidP="00E0712A">
            <w:pPr>
              <w:rPr>
                <w:rFonts w:ascii="Calibri" w:eastAsia="Calibri" w:hAnsi="Calibri" w:cs="Times New Roman"/>
              </w:rPr>
            </w:pPr>
            <w:r w:rsidRPr="00644ADE">
              <w:rPr>
                <w:rFonts w:ascii="Calibri" w:eastAsia="Calibri" w:hAnsi="Calibri" w:cs="Times New Roman"/>
                <w:b/>
              </w:rPr>
              <w:t>Date Created:</w:t>
            </w:r>
          </w:p>
        </w:tc>
        <w:tc>
          <w:tcPr>
            <w:tcW w:w="2321" w:type="dxa"/>
          </w:tcPr>
          <w:p w14:paraId="027BF248" w14:textId="106E3AD7" w:rsidR="00E0712A" w:rsidRPr="00644ADE" w:rsidRDefault="00E0712A" w:rsidP="00E0712A">
            <w:pPr>
              <w:rPr>
                <w:rFonts w:ascii="Calibri" w:eastAsia="Calibri" w:hAnsi="Calibri" w:cs="Times New Roman"/>
              </w:rPr>
            </w:pPr>
            <w:r w:rsidRPr="00644ADE">
              <w:rPr>
                <w:rFonts w:ascii="Calibri" w:eastAsia="Calibri" w:hAnsi="Calibri" w:cs="Times New Roman"/>
                <w:b/>
              </w:rPr>
              <w:t>Date of Last Revision</w:t>
            </w:r>
            <w:r w:rsidR="00AA3C7B" w:rsidRPr="00644ADE">
              <w:rPr>
                <w:rFonts w:ascii="Calibri" w:eastAsia="Calibri" w:hAnsi="Calibri" w:cs="Times New Roman"/>
                <w:b/>
              </w:rPr>
              <w:t>:</w:t>
            </w:r>
          </w:p>
        </w:tc>
      </w:tr>
      <w:tr w:rsidR="00E0712A" w:rsidRPr="00644ADE" w14:paraId="4FDA7853" w14:textId="77777777" w:rsidTr="00644ADE">
        <w:tc>
          <w:tcPr>
            <w:tcW w:w="1866" w:type="dxa"/>
          </w:tcPr>
          <w:p w14:paraId="6F81C2B1" w14:textId="77777777" w:rsidR="00E0712A" w:rsidRPr="00644ADE" w:rsidRDefault="00E0712A" w:rsidP="00E0712A">
            <w:pPr>
              <w:rPr>
                <w:rFonts w:ascii="Calibri" w:eastAsia="Calibri" w:hAnsi="Calibri" w:cs="Times New Roman"/>
              </w:rPr>
            </w:pPr>
          </w:p>
        </w:tc>
        <w:tc>
          <w:tcPr>
            <w:tcW w:w="1867" w:type="dxa"/>
            <w:gridSpan w:val="2"/>
          </w:tcPr>
          <w:p w14:paraId="6016EC6C" w14:textId="77777777" w:rsidR="00E0712A" w:rsidRPr="00644ADE" w:rsidRDefault="00E0712A" w:rsidP="00E0712A">
            <w:pPr>
              <w:rPr>
                <w:rFonts w:ascii="Calibri" w:eastAsia="Calibri" w:hAnsi="Calibri" w:cs="Times New Roman"/>
              </w:rPr>
            </w:pPr>
          </w:p>
        </w:tc>
        <w:tc>
          <w:tcPr>
            <w:tcW w:w="1875" w:type="dxa"/>
            <w:gridSpan w:val="2"/>
          </w:tcPr>
          <w:p w14:paraId="6A78C944" w14:textId="77777777" w:rsidR="00E0712A" w:rsidRPr="00644ADE" w:rsidRDefault="00E0712A" w:rsidP="00E0712A">
            <w:pPr>
              <w:rPr>
                <w:rFonts w:ascii="Calibri" w:eastAsia="Calibri" w:hAnsi="Calibri" w:cs="Times New Roman"/>
              </w:rPr>
            </w:pPr>
          </w:p>
        </w:tc>
        <w:tc>
          <w:tcPr>
            <w:tcW w:w="1705" w:type="dxa"/>
            <w:gridSpan w:val="2"/>
          </w:tcPr>
          <w:p w14:paraId="36CE3455" w14:textId="77777777" w:rsidR="00E0712A" w:rsidRPr="00644ADE" w:rsidRDefault="00E0712A" w:rsidP="00E0712A">
            <w:pPr>
              <w:rPr>
                <w:rFonts w:ascii="Calibri" w:eastAsia="Calibri" w:hAnsi="Calibri" w:cs="Times New Roman"/>
              </w:rPr>
            </w:pPr>
          </w:p>
        </w:tc>
        <w:tc>
          <w:tcPr>
            <w:tcW w:w="2321" w:type="dxa"/>
          </w:tcPr>
          <w:p w14:paraId="1FBA79AC" w14:textId="77777777" w:rsidR="00E0712A" w:rsidRPr="00644ADE" w:rsidRDefault="00E0712A" w:rsidP="00E0712A">
            <w:pPr>
              <w:rPr>
                <w:rFonts w:ascii="Calibri" w:eastAsia="Calibri" w:hAnsi="Calibri" w:cs="Times New Roman"/>
              </w:rPr>
            </w:pPr>
          </w:p>
        </w:tc>
      </w:tr>
      <w:tr w:rsidR="00E0712A" w:rsidRPr="00644ADE" w14:paraId="6F34020D" w14:textId="77777777" w:rsidTr="00644ADE">
        <w:tc>
          <w:tcPr>
            <w:tcW w:w="3119" w:type="dxa"/>
            <w:gridSpan w:val="2"/>
          </w:tcPr>
          <w:p w14:paraId="3C2CFE5B" w14:textId="6FD3F855" w:rsidR="00E0712A" w:rsidRPr="00644ADE" w:rsidRDefault="00E0712A" w:rsidP="00E0712A">
            <w:pPr>
              <w:rPr>
                <w:rFonts w:ascii="Calibri" w:eastAsia="Calibri" w:hAnsi="Calibri" w:cs="Arial"/>
                <w:b/>
                <w:bCs/>
                <w:iCs/>
              </w:rPr>
            </w:pPr>
            <w:r w:rsidRPr="00644ADE">
              <w:rPr>
                <w:rFonts w:ascii="Calibri" w:eastAsia="Calibri" w:hAnsi="Calibri" w:cs="Arial"/>
                <w:b/>
                <w:bCs/>
                <w:iCs/>
              </w:rPr>
              <w:t>Hazards Present:</w:t>
            </w:r>
          </w:p>
        </w:tc>
        <w:tc>
          <w:tcPr>
            <w:tcW w:w="3110" w:type="dxa"/>
            <w:gridSpan w:val="4"/>
          </w:tcPr>
          <w:p w14:paraId="2526BFC1" w14:textId="426A8624" w:rsidR="00E0712A" w:rsidRPr="00644ADE" w:rsidRDefault="000977ED" w:rsidP="00E0712A">
            <w:pPr>
              <w:rPr>
                <w:rFonts w:ascii="Calibri" w:eastAsia="Calibri" w:hAnsi="Calibri" w:cs="Arial"/>
                <w:b/>
                <w:bCs/>
                <w:iCs/>
              </w:rPr>
            </w:pPr>
            <w:r w:rsidRPr="00644ADE">
              <w:rPr>
                <w:rFonts w:ascii="Calibri" w:eastAsia="Calibri" w:hAnsi="Calibri" w:cs="Arial"/>
                <w:b/>
                <w:bCs/>
                <w:iCs/>
              </w:rPr>
              <w:t>PPE or Devices Required:</w:t>
            </w:r>
          </w:p>
        </w:tc>
        <w:tc>
          <w:tcPr>
            <w:tcW w:w="3405" w:type="dxa"/>
            <w:gridSpan w:val="2"/>
          </w:tcPr>
          <w:p w14:paraId="5A9708A8" w14:textId="77777777" w:rsidR="00E0712A" w:rsidRPr="00644ADE" w:rsidRDefault="00E0712A" w:rsidP="00E0712A">
            <w:pPr>
              <w:rPr>
                <w:rFonts w:ascii="Calibri" w:eastAsia="Calibri" w:hAnsi="Calibri" w:cs="Arial"/>
                <w:b/>
                <w:bCs/>
                <w:iCs/>
              </w:rPr>
            </w:pPr>
            <w:r w:rsidRPr="00644ADE">
              <w:rPr>
                <w:rFonts w:ascii="Calibri" w:eastAsia="Calibri" w:hAnsi="Calibri" w:cs="Arial"/>
                <w:b/>
                <w:bCs/>
                <w:iCs/>
              </w:rPr>
              <w:t>Additional Training Required:</w:t>
            </w:r>
          </w:p>
        </w:tc>
      </w:tr>
      <w:tr w:rsidR="00AE0D4D" w:rsidRPr="00644ADE" w14:paraId="7F9A3DFF" w14:textId="77777777" w:rsidTr="00644ADE">
        <w:tc>
          <w:tcPr>
            <w:tcW w:w="3119" w:type="dxa"/>
            <w:gridSpan w:val="2"/>
            <w:vMerge w:val="restart"/>
          </w:tcPr>
          <w:p w14:paraId="393F9194" w14:textId="1967B385" w:rsidR="00AE0D4D" w:rsidRPr="00644ADE" w:rsidRDefault="00AE0D4D" w:rsidP="00E0712A">
            <w:pPr>
              <w:rPr>
                <w:rFonts w:ascii="Calibri" w:eastAsia="Arial" w:hAnsi="Calibri" w:cs="Arial"/>
              </w:rPr>
            </w:pPr>
            <w:r w:rsidRPr="00644ADE">
              <w:rPr>
                <w:rFonts w:ascii="Calibri" w:eastAsia="Calibri" w:hAnsi="Calibri" w:cs="Arial"/>
                <w:bCs/>
              </w:rPr>
              <w:t>severe cuts or amputations when using the brush blade</w:t>
            </w:r>
          </w:p>
        </w:tc>
        <w:tc>
          <w:tcPr>
            <w:tcW w:w="3110" w:type="dxa"/>
            <w:gridSpan w:val="4"/>
          </w:tcPr>
          <w:p w14:paraId="56C0A11F" w14:textId="5C926483" w:rsidR="00AE0D4D" w:rsidRPr="00644ADE" w:rsidRDefault="00AE0D4D" w:rsidP="00E0712A">
            <w:pPr>
              <w:jc w:val="both"/>
              <w:rPr>
                <w:rFonts w:ascii="Calibri" w:eastAsia="Arial" w:hAnsi="Calibri" w:cs="Arial"/>
              </w:rPr>
            </w:pPr>
            <w:r w:rsidRPr="00644ADE">
              <w:rPr>
                <w:rFonts w:ascii="Calibri" w:eastAsia="Arial" w:hAnsi="Calibri" w:cs="Arial"/>
              </w:rPr>
              <w:t>safety glasses</w:t>
            </w:r>
          </w:p>
        </w:tc>
        <w:tc>
          <w:tcPr>
            <w:tcW w:w="3405" w:type="dxa"/>
            <w:gridSpan w:val="2"/>
          </w:tcPr>
          <w:p w14:paraId="36F2119B" w14:textId="284C50FC" w:rsidR="00AE0D4D" w:rsidRPr="00644ADE" w:rsidRDefault="00AE0D4D" w:rsidP="00E0712A">
            <w:pPr>
              <w:rPr>
                <w:rFonts w:ascii="Calibri" w:eastAsia="Calibri" w:hAnsi="Calibri" w:cs="Arial"/>
              </w:rPr>
            </w:pPr>
            <w:r w:rsidRPr="00644ADE">
              <w:rPr>
                <w:rFonts w:ascii="Calibri" w:eastAsia="Calibri" w:hAnsi="Calibri" w:cs="Arial"/>
              </w:rPr>
              <w:t xml:space="preserve">manufacturer </w:t>
            </w:r>
          </w:p>
        </w:tc>
      </w:tr>
      <w:tr w:rsidR="00AE0D4D" w:rsidRPr="00644ADE" w14:paraId="0ED6733A" w14:textId="77777777" w:rsidTr="00644ADE">
        <w:tc>
          <w:tcPr>
            <w:tcW w:w="3119" w:type="dxa"/>
            <w:gridSpan w:val="2"/>
            <w:vMerge/>
          </w:tcPr>
          <w:p w14:paraId="5B4965E8" w14:textId="5D9A90C9" w:rsidR="00AE0D4D" w:rsidRPr="00644ADE" w:rsidRDefault="00AE0D4D" w:rsidP="00AA3C7B">
            <w:pPr>
              <w:spacing w:before="17"/>
              <w:rPr>
                <w:rFonts w:ascii="Calibri" w:eastAsia="Arial" w:hAnsi="Calibri" w:cs="Arial"/>
              </w:rPr>
            </w:pPr>
          </w:p>
        </w:tc>
        <w:tc>
          <w:tcPr>
            <w:tcW w:w="3110" w:type="dxa"/>
            <w:gridSpan w:val="4"/>
          </w:tcPr>
          <w:p w14:paraId="29D7624E" w14:textId="7CFBD54E" w:rsidR="00AE0D4D" w:rsidRPr="00644ADE" w:rsidRDefault="00AE0D4D" w:rsidP="00E0712A">
            <w:pPr>
              <w:spacing w:before="17"/>
              <w:jc w:val="both"/>
              <w:rPr>
                <w:rFonts w:ascii="Calibri" w:eastAsia="Arial" w:hAnsi="Calibri" w:cs="Arial"/>
              </w:rPr>
            </w:pPr>
            <w:r w:rsidRPr="00644ADE">
              <w:rPr>
                <w:rFonts w:ascii="Calibri" w:eastAsia="Arial" w:hAnsi="Calibri" w:cs="Arial"/>
              </w:rPr>
              <w:t>steel toe boots</w:t>
            </w:r>
          </w:p>
        </w:tc>
        <w:tc>
          <w:tcPr>
            <w:tcW w:w="3405" w:type="dxa"/>
            <w:gridSpan w:val="2"/>
          </w:tcPr>
          <w:p w14:paraId="46E308D3" w14:textId="77777777" w:rsidR="00AE0D4D" w:rsidRPr="00644ADE" w:rsidRDefault="00AE0D4D" w:rsidP="00E0712A">
            <w:pPr>
              <w:rPr>
                <w:rFonts w:ascii="Calibri" w:eastAsia="Calibri" w:hAnsi="Calibri" w:cs="Calibri"/>
              </w:rPr>
            </w:pPr>
          </w:p>
        </w:tc>
      </w:tr>
      <w:tr w:rsidR="00E0712A" w:rsidRPr="00644ADE" w14:paraId="15FE19D1" w14:textId="77777777" w:rsidTr="00644ADE">
        <w:tc>
          <w:tcPr>
            <w:tcW w:w="3119" w:type="dxa"/>
            <w:gridSpan w:val="2"/>
          </w:tcPr>
          <w:p w14:paraId="540F331D" w14:textId="31F12208" w:rsidR="00E0712A" w:rsidRPr="00644ADE" w:rsidRDefault="00AA3C7B" w:rsidP="00E0712A">
            <w:pPr>
              <w:rPr>
                <w:rFonts w:ascii="Calibri" w:eastAsia="Calibri" w:hAnsi="Calibri" w:cs="Times New Roman"/>
              </w:rPr>
            </w:pPr>
            <w:r w:rsidRPr="00644ADE">
              <w:rPr>
                <w:rFonts w:ascii="Calibri" w:eastAsia="Calibri" w:hAnsi="Calibri" w:cs="Times New Roman"/>
              </w:rPr>
              <w:t>hearing loss</w:t>
            </w:r>
          </w:p>
        </w:tc>
        <w:tc>
          <w:tcPr>
            <w:tcW w:w="3110" w:type="dxa"/>
            <w:gridSpan w:val="4"/>
          </w:tcPr>
          <w:p w14:paraId="6628BE78" w14:textId="1F6DFF94" w:rsidR="00E0712A" w:rsidRPr="00644ADE" w:rsidRDefault="00AA3C7B" w:rsidP="00E0712A">
            <w:pPr>
              <w:rPr>
                <w:rFonts w:ascii="Calibri" w:eastAsia="Calibri" w:hAnsi="Calibri" w:cs="Times New Roman"/>
              </w:rPr>
            </w:pPr>
            <w:r w:rsidRPr="00644ADE">
              <w:rPr>
                <w:rFonts w:ascii="Calibri" w:eastAsia="Calibri" w:hAnsi="Calibri" w:cs="Times New Roman"/>
              </w:rPr>
              <w:t>hearing protection</w:t>
            </w:r>
          </w:p>
        </w:tc>
        <w:tc>
          <w:tcPr>
            <w:tcW w:w="3405" w:type="dxa"/>
            <w:gridSpan w:val="2"/>
          </w:tcPr>
          <w:p w14:paraId="441FE0C1" w14:textId="77777777" w:rsidR="00E0712A" w:rsidRPr="00644ADE" w:rsidRDefault="00E0712A" w:rsidP="00E0712A">
            <w:pPr>
              <w:rPr>
                <w:rFonts w:ascii="Calibri" w:eastAsia="Calibri" w:hAnsi="Calibri" w:cs="Calibri"/>
              </w:rPr>
            </w:pPr>
          </w:p>
        </w:tc>
      </w:tr>
      <w:tr w:rsidR="00AE0D4D" w:rsidRPr="00644ADE" w14:paraId="0CAC0466" w14:textId="77777777" w:rsidTr="00644ADE">
        <w:tc>
          <w:tcPr>
            <w:tcW w:w="3119" w:type="dxa"/>
            <w:gridSpan w:val="2"/>
          </w:tcPr>
          <w:p w14:paraId="0A529355" w14:textId="0DB149D6" w:rsidR="00AE0D4D" w:rsidRPr="00644ADE" w:rsidRDefault="00AE0D4D" w:rsidP="00E0712A">
            <w:pPr>
              <w:rPr>
                <w:rFonts w:ascii="Calibri" w:eastAsia="Calibri" w:hAnsi="Calibri" w:cs="Times New Roman"/>
              </w:rPr>
            </w:pPr>
            <w:r w:rsidRPr="00644ADE">
              <w:rPr>
                <w:rFonts w:ascii="Calibri" w:eastAsia="Calibri" w:hAnsi="Calibri" w:cs="Arial"/>
                <w:bCs/>
              </w:rPr>
              <w:t>cuts/abrasions</w:t>
            </w:r>
          </w:p>
        </w:tc>
        <w:tc>
          <w:tcPr>
            <w:tcW w:w="3110" w:type="dxa"/>
            <w:gridSpan w:val="4"/>
          </w:tcPr>
          <w:p w14:paraId="1CEACC58" w14:textId="6CE3FC1F" w:rsidR="00AE0D4D" w:rsidRPr="00644ADE" w:rsidRDefault="00766309" w:rsidP="00E0712A">
            <w:pPr>
              <w:rPr>
                <w:rFonts w:ascii="Calibri" w:eastAsia="Calibri" w:hAnsi="Calibri" w:cs="Times New Roman"/>
              </w:rPr>
            </w:pPr>
            <w:proofErr w:type="spellStart"/>
            <w:r>
              <w:rPr>
                <w:rFonts w:ascii="Calibri" w:eastAsia="Calibri" w:hAnsi="Calibri" w:cs="Times New Roman"/>
              </w:rPr>
              <w:t>Faceshiel</w:t>
            </w:r>
            <w:proofErr w:type="spellEnd"/>
            <w:r>
              <w:rPr>
                <w:rFonts w:ascii="Calibri" w:eastAsia="Calibri" w:hAnsi="Calibri" w:cs="Times New Roman"/>
              </w:rPr>
              <w:t xml:space="preserve"> mesh </w:t>
            </w:r>
          </w:p>
        </w:tc>
        <w:tc>
          <w:tcPr>
            <w:tcW w:w="3405" w:type="dxa"/>
            <w:gridSpan w:val="2"/>
          </w:tcPr>
          <w:p w14:paraId="76AE02BD" w14:textId="77777777" w:rsidR="00AE0D4D" w:rsidRPr="00644ADE" w:rsidRDefault="00AE0D4D" w:rsidP="00E0712A">
            <w:pPr>
              <w:rPr>
                <w:rFonts w:ascii="Calibri" w:eastAsia="Calibri" w:hAnsi="Calibri" w:cs="Calibri"/>
              </w:rPr>
            </w:pPr>
          </w:p>
        </w:tc>
      </w:tr>
      <w:tr w:rsidR="00E0712A" w:rsidRPr="00644ADE" w14:paraId="76AE89DA" w14:textId="77777777" w:rsidTr="00644ADE">
        <w:tc>
          <w:tcPr>
            <w:tcW w:w="9634" w:type="dxa"/>
            <w:gridSpan w:val="8"/>
          </w:tcPr>
          <w:p w14:paraId="7A2EF65F" w14:textId="513688B7" w:rsidR="00E0712A" w:rsidRPr="00644ADE" w:rsidRDefault="00E0712A" w:rsidP="00377D54">
            <w:pPr>
              <w:jc w:val="center"/>
              <w:rPr>
                <w:rFonts w:ascii="Calibri" w:eastAsia="Calibri" w:hAnsi="Calibri" w:cs="Arial"/>
                <w:b/>
                <w:bCs/>
              </w:rPr>
            </w:pPr>
            <w:r w:rsidRPr="00644ADE">
              <w:rPr>
                <w:rFonts w:ascii="Calibri" w:eastAsia="Calibri" w:hAnsi="Calibri" w:cs="Arial"/>
                <w:b/>
                <w:bCs/>
              </w:rPr>
              <w:t xml:space="preserve">Safe </w:t>
            </w:r>
            <w:r w:rsidR="00F0763B" w:rsidRPr="00644ADE">
              <w:rPr>
                <w:rFonts w:ascii="Calibri" w:eastAsia="Calibri" w:hAnsi="Calibri" w:cs="Arial"/>
                <w:b/>
                <w:bCs/>
              </w:rPr>
              <w:t>Work</w:t>
            </w:r>
            <w:r w:rsidRPr="00644ADE">
              <w:rPr>
                <w:rFonts w:ascii="Calibri" w:eastAsia="Calibri" w:hAnsi="Calibri" w:cs="Arial"/>
                <w:b/>
                <w:bCs/>
              </w:rPr>
              <w:t xml:space="preserve"> Procedure:</w:t>
            </w:r>
          </w:p>
        </w:tc>
      </w:tr>
      <w:tr w:rsidR="00E0712A" w:rsidRPr="00644ADE" w14:paraId="4E4CEB7B" w14:textId="77777777" w:rsidTr="00644ADE">
        <w:tc>
          <w:tcPr>
            <w:tcW w:w="9634" w:type="dxa"/>
            <w:gridSpan w:val="8"/>
          </w:tcPr>
          <w:p w14:paraId="02D0CFFB" w14:textId="77777777" w:rsidR="00E0712A" w:rsidRPr="00644ADE" w:rsidRDefault="00E0712A" w:rsidP="008F645E">
            <w:pPr>
              <w:numPr>
                <w:ilvl w:val="0"/>
                <w:numId w:val="82"/>
              </w:numPr>
              <w:contextualSpacing/>
              <w:rPr>
                <w:rFonts w:ascii="Calibri" w:eastAsia="Calibri" w:hAnsi="Calibri" w:cs="Arial"/>
                <w:bCs/>
              </w:rPr>
            </w:pPr>
            <w:r w:rsidRPr="00644ADE">
              <w:rPr>
                <w:rFonts w:ascii="Calibri" w:eastAsia="Calibri" w:hAnsi="Calibri" w:cs="Arial"/>
                <w:bCs/>
              </w:rPr>
              <w:t>Place trimmer on a flat, level surface. Clear any dirt or other debris from around the filler cap.</w:t>
            </w:r>
          </w:p>
          <w:p w14:paraId="1FC76F35" w14:textId="77777777" w:rsidR="00E0712A" w:rsidRPr="00644ADE" w:rsidRDefault="00E0712A" w:rsidP="008F645E">
            <w:pPr>
              <w:numPr>
                <w:ilvl w:val="0"/>
                <w:numId w:val="82"/>
              </w:numPr>
              <w:contextualSpacing/>
              <w:rPr>
                <w:rFonts w:ascii="Calibri" w:eastAsia="Calibri" w:hAnsi="Calibri" w:cs="Arial"/>
                <w:bCs/>
              </w:rPr>
            </w:pPr>
            <w:r w:rsidRPr="00644ADE">
              <w:rPr>
                <w:rFonts w:ascii="Calibri" w:eastAsia="Calibri" w:hAnsi="Calibri" w:cs="Arial"/>
                <w:bCs/>
              </w:rPr>
              <w:t>Remove the filler cap and fill tank with fresh fuel. Place cap back on and tighten firmly.</w:t>
            </w:r>
          </w:p>
          <w:p w14:paraId="4101FF60" w14:textId="631061E9" w:rsidR="00E0712A" w:rsidRPr="00644ADE" w:rsidRDefault="00E0712A" w:rsidP="008F645E">
            <w:pPr>
              <w:numPr>
                <w:ilvl w:val="0"/>
                <w:numId w:val="82"/>
              </w:numPr>
              <w:contextualSpacing/>
              <w:rPr>
                <w:rFonts w:ascii="Calibri" w:eastAsia="Calibri" w:hAnsi="Calibri" w:cs="Arial"/>
                <w:bCs/>
              </w:rPr>
            </w:pPr>
            <w:r w:rsidRPr="00644ADE">
              <w:rPr>
                <w:rFonts w:ascii="Calibri" w:eastAsia="Calibri" w:hAnsi="Calibri" w:cs="Arial"/>
                <w:bCs/>
              </w:rPr>
              <w:t>Inspect the area to be trimmed</w:t>
            </w:r>
            <w:r w:rsidR="00AA3C7B" w:rsidRPr="00644ADE">
              <w:rPr>
                <w:rFonts w:ascii="Calibri" w:eastAsia="Calibri" w:hAnsi="Calibri" w:cs="Arial"/>
                <w:bCs/>
              </w:rPr>
              <w:t>.</w:t>
            </w:r>
          </w:p>
          <w:p w14:paraId="04AEDC6C" w14:textId="06891318" w:rsidR="00E0712A" w:rsidRPr="00644ADE" w:rsidRDefault="00E0712A" w:rsidP="008F645E">
            <w:pPr>
              <w:numPr>
                <w:ilvl w:val="0"/>
                <w:numId w:val="82"/>
              </w:numPr>
              <w:contextualSpacing/>
              <w:rPr>
                <w:rFonts w:ascii="Calibri" w:eastAsia="Calibri" w:hAnsi="Calibri" w:cs="Arial"/>
                <w:bCs/>
              </w:rPr>
            </w:pPr>
            <w:r w:rsidRPr="00644ADE">
              <w:rPr>
                <w:rFonts w:ascii="Calibri" w:eastAsia="Calibri" w:hAnsi="Calibri" w:cs="Arial"/>
                <w:bCs/>
              </w:rPr>
              <w:t>Start the trimmer following manufacturer’s instructions</w:t>
            </w:r>
            <w:r w:rsidR="00AA3C7B" w:rsidRPr="00644ADE">
              <w:rPr>
                <w:rFonts w:ascii="Calibri" w:eastAsia="Calibri" w:hAnsi="Calibri" w:cs="Arial"/>
                <w:bCs/>
              </w:rPr>
              <w:t>.</w:t>
            </w:r>
          </w:p>
          <w:p w14:paraId="434AC6D8" w14:textId="53AE4554" w:rsidR="00E0712A" w:rsidRPr="00644ADE" w:rsidRDefault="00E0712A" w:rsidP="008F645E">
            <w:pPr>
              <w:numPr>
                <w:ilvl w:val="0"/>
                <w:numId w:val="82"/>
              </w:numPr>
              <w:contextualSpacing/>
              <w:rPr>
                <w:rFonts w:ascii="Calibri" w:eastAsia="Calibri" w:hAnsi="Calibri" w:cs="Arial"/>
                <w:bCs/>
              </w:rPr>
            </w:pPr>
            <w:r w:rsidRPr="00644ADE">
              <w:rPr>
                <w:rFonts w:ascii="Calibri" w:eastAsia="Calibri" w:hAnsi="Calibri" w:cs="Arial"/>
                <w:bCs/>
              </w:rPr>
              <w:t>Hold the grass trimmer</w:t>
            </w:r>
            <w:r w:rsidR="00AA3C7B" w:rsidRPr="00644ADE">
              <w:rPr>
                <w:rFonts w:ascii="Calibri" w:eastAsia="Calibri" w:hAnsi="Calibri" w:cs="Arial"/>
                <w:bCs/>
              </w:rPr>
              <w:t>,</w:t>
            </w:r>
            <w:r w:rsidRPr="00644ADE">
              <w:rPr>
                <w:rFonts w:ascii="Calibri" w:eastAsia="Calibri" w:hAnsi="Calibri" w:cs="Arial"/>
                <w:bCs/>
              </w:rPr>
              <w:t xml:space="preserve"> so the trimmer head is angled slightly into the area to be cut. Keep the trimmer head horizontal. </w:t>
            </w:r>
          </w:p>
          <w:p w14:paraId="26BB1B5F" w14:textId="77777777" w:rsidR="00E0712A" w:rsidRPr="00644ADE" w:rsidRDefault="00E0712A" w:rsidP="008F645E">
            <w:pPr>
              <w:numPr>
                <w:ilvl w:val="0"/>
                <w:numId w:val="82"/>
              </w:numPr>
              <w:rPr>
                <w:rFonts w:ascii="Calibri" w:eastAsia="Calibri" w:hAnsi="Calibri" w:cs="Arial"/>
                <w:bCs/>
              </w:rPr>
            </w:pPr>
            <w:r w:rsidRPr="00644ADE">
              <w:rPr>
                <w:rFonts w:ascii="Calibri" w:eastAsia="Calibri" w:hAnsi="Calibri" w:cs="Arial"/>
                <w:bCs/>
              </w:rPr>
              <w:t>Use a right to left sweeping motion to cut grass and brush and remove it from your path.</w:t>
            </w:r>
          </w:p>
          <w:p w14:paraId="2FBBAF9D" w14:textId="77777777" w:rsidR="00E0712A" w:rsidRPr="00644ADE" w:rsidRDefault="00E0712A" w:rsidP="00E0712A">
            <w:pPr>
              <w:rPr>
                <w:rFonts w:ascii="Calibri" w:eastAsia="Calibri" w:hAnsi="Calibri" w:cs="Arial"/>
                <w:bCs/>
              </w:rPr>
            </w:pPr>
          </w:p>
        </w:tc>
      </w:tr>
      <w:tr w:rsidR="00E0712A" w:rsidRPr="00644ADE" w14:paraId="35151806" w14:textId="77777777" w:rsidTr="00644ADE">
        <w:tc>
          <w:tcPr>
            <w:tcW w:w="9634" w:type="dxa"/>
            <w:gridSpan w:val="8"/>
          </w:tcPr>
          <w:p w14:paraId="359E13FF" w14:textId="77777777" w:rsidR="00E0712A" w:rsidRPr="00644ADE" w:rsidRDefault="00E0712A" w:rsidP="00E0712A">
            <w:pPr>
              <w:jc w:val="center"/>
              <w:rPr>
                <w:rFonts w:ascii="Calibri" w:eastAsia="Calibri" w:hAnsi="Calibri" w:cs="Arial"/>
                <w:b/>
                <w:bCs/>
                <w:i/>
              </w:rPr>
            </w:pPr>
            <w:r w:rsidRPr="00644ADE">
              <w:rPr>
                <w:rFonts w:ascii="Calibri" w:eastAsia="Calibri" w:hAnsi="Calibri" w:cs="Arial"/>
                <w:b/>
                <w:bCs/>
                <w:i/>
              </w:rPr>
              <w:t>If an emergency situation occurs while conducting this task, or there is an equipment malfunction, engage the emergency stop and follow the lock out procedure</w:t>
            </w:r>
          </w:p>
          <w:p w14:paraId="0C71E858" w14:textId="77777777" w:rsidR="00E0712A" w:rsidRPr="00644ADE" w:rsidRDefault="00E0712A" w:rsidP="00E0712A">
            <w:pPr>
              <w:jc w:val="center"/>
              <w:rPr>
                <w:rFonts w:ascii="Calibri" w:eastAsia="Calibri" w:hAnsi="Calibri" w:cs="Arial"/>
                <w:b/>
                <w:bCs/>
              </w:rPr>
            </w:pPr>
          </w:p>
          <w:p w14:paraId="417B5FC0" w14:textId="1044C2AD" w:rsidR="00E0712A" w:rsidRPr="00644ADE" w:rsidRDefault="00E0712A" w:rsidP="00AA3C7B">
            <w:pPr>
              <w:jc w:val="center"/>
              <w:rPr>
                <w:rFonts w:ascii="Calibri" w:eastAsia="Calibri" w:hAnsi="Calibri" w:cs="Arial"/>
                <w:b/>
                <w:bCs/>
              </w:rPr>
            </w:pPr>
            <w:r w:rsidRPr="00644ADE">
              <w:rPr>
                <w:rFonts w:ascii="Calibri" w:eastAsia="Calibri" w:hAnsi="Calibri" w:cs="Arial"/>
                <w:b/>
                <w:bCs/>
              </w:rPr>
              <w:t>REPORT ANY HAZARDOU</w:t>
            </w:r>
            <w:r w:rsidR="00AA3C7B" w:rsidRPr="00644ADE">
              <w:rPr>
                <w:rFonts w:ascii="Calibri" w:eastAsia="Calibri" w:hAnsi="Calibri" w:cs="Arial"/>
                <w:b/>
                <w:bCs/>
              </w:rPr>
              <w:t>S SITUATIONS TO YOUR SUPERVISOR</w:t>
            </w:r>
          </w:p>
        </w:tc>
      </w:tr>
      <w:tr w:rsidR="00E0712A" w:rsidRPr="00644ADE" w14:paraId="74607D7B" w14:textId="77777777" w:rsidTr="00644ADE">
        <w:tc>
          <w:tcPr>
            <w:tcW w:w="5240" w:type="dxa"/>
            <w:gridSpan w:val="4"/>
            <w:vMerge w:val="restart"/>
          </w:tcPr>
          <w:p w14:paraId="05477EC4" w14:textId="77777777" w:rsidR="00E0712A" w:rsidRPr="00644ADE" w:rsidRDefault="00E0712A" w:rsidP="00E0712A">
            <w:pPr>
              <w:jc w:val="center"/>
              <w:rPr>
                <w:rFonts w:ascii="Calibri" w:eastAsia="Calibri" w:hAnsi="Calibri" w:cs="Arial"/>
                <w:b/>
                <w:bCs/>
              </w:rPr>
            </w:pPr>
            <w:r w:rsidRPr="00644ADE">
              <w:rPr>
                <w:rFonts w:ascii="Calibri" w:eastAsia="Calibri" w:hAnsi="Calibri" w:cs="Arial"/>
                <w:b/>
                <w:bCs/>
              </w:rPr>
              <w:t>Guidance Documents/Standards:</w:t>
            </w:r>
          </w:p>
          <w:p w14:paraId="22D6DDDA" w14:textId="77777777" w:rsidR="00E0712A" w:rsidRPr="00644ADE" w:rsidRDefault="00E0712A" w:rsidP="00E0712A">
            <w:pPr>
              <w:jc w:val="center"/>
              <w:rPr>
                <w:rFonts w:ascii="Calibri" w:eastAsia="Calibri" w:hAnsi="Calibri" w:cs="Arial"/>
                <w:b/>
                <w:bCs/>
                <w:i/>
              </w:rPr>
            </w:pPr>
          </w:p>
          <w:p w14:paraId="1749ADF3" w14:textId="2E85CEBF" w:rsidR="00E0712A" w:rsidRPr="00644ADE" w:rsidRDefault="00E0712A" w:rsidP="00F611C2">
            <w:pPr>
              <w:rPr>
                <w:rFonts w:ascii="Calibri" w:eastAsia="Calibri" w:hAnsi="Calibri" w:cs="Arial"/>
                <w:bCs/>
              </w:rPr>
            </w:pPr>
            <w:r w:rsidRPr="00644ADE">
              <w:rPr>
                <w:rFonts w:ascii="Calibri" w:eastAsia="Calibri" w:hAnsi="Calibri" w:cs="Arial"/>
                <w:bCs/>
              </w:rPr>
              <w:t xml:space="preserve">MB Workplace Safety </w:t>
            </w:r>
            <w:r w:rsidR="00963283" w:rsidRPr="00644ADE">
              <w:rPr>
                <w:rFonts w:ascii="Calibri" w:eastAsia="Calibri" w:hAnsi="Calibri" w:cs="Arial"/>
                <w:bCs/>
              </w:rPr>
              <w:t>and</w:t>
            </w:r>
            <w:r w:rsidRPr="00644ADE">
              <w:rPr>
                <w:rFonts w:ascii="Calibri" w:eastAsia="Calibri" w:hAnsi="Calibri" w:cs="Arial"/>
                <w:bCs/>
              </w:rPr>
              <w:t xml:space="preserve"> Health Act </w:t>
            </w:r>
            <w:r w:rsidR="00963283" w:rsidRPr="00644ADE">
              <w:rPr>
                <w:rFonts w:ascii="Calibri" w:eastAsia="Calibri" w:hAnsi="Calibri" w:cs="Arial"/>
                <w:bCs/>
              </w:rPr>
              <w:t>and</w:t>
            </w:r>
            <w:r w:rsidRPr="00644ADE">
              <w:rPr>
                <w:rFonts w:ascii="Calibri" w:eastAsia="Calibri" w:hAnsi="Calibri" w:cs="Arial"/>
                <w:bCs/>
              </w:rPr>
              <w:t xml:space="preserve"> Regulation</w:t>
            </w:r>
            <w:r w:rsidR="00F611C2" w:rsidRPr="00644ADE">
              <w:rPr>
                <w:rFonts w:ascii="Calibri" w:eastAsia="Calibri" w:hAnsi="Calibri" w:cs="Arial"/>
                <w:bCs/>
              </w:rPr>
              <w:t>:</w:t>
            </w:r>
          </w:p>
          <w:p w14:paraId="2E13EB29" w14:textId="75C116B0" w:rsidR="000770FC" w:rsidRPr="000770FC" w:rsidRDefault="000770FC" w:rsidP="00C1420E">
            <w:pPr>
              <w:pStyle w:val="ListParagraph"/>
              <w:numPr>
                <w:ilvl w:val="0"/>
                <w:numId w:val="403"/>
              </w:numPr>
              <w:rPr>
                <w:rFonts w:ascii="Calibri" w:eastAsia="Calibri" w:hAnsi="Calibri" w:cs="Arial"/>
                <w:b/>
                <w:bCs/>
                <w:i/>
              </w:rPr>
            </w:pPr>
            <w:r w:rsidRPr="000770FC">
              <w:rPr>
                <w:rFonts w:eastAsia="Times New Roman" w:cstheme="minorHAnsi"/>
                <w:bCs/>
              </w:rPr>
              <w:t>Part 6 Personal Protective Equipment</w:t>
            </w:r>
          </w:p>
          <w:p w14:paraId="00A304FE" w14:textId="6830AAC3" w:rsidR="00E0712A" w:rsidRPr="00644ADE" w:rsidRDefault="00E0712A" w:rsidP="00C1420E">
            <w:pPr>
              <w:pStyle w:val="ListParagraph"/>
              <w:numPr>
                <w:ilvl w:val="0"/>
                <w:numId w:val="403"/>
              </w:numPr>
              <w:rPr>
                <w:rFonts w:ascii="Calibri" w:eastAsia="Calibri" w:hAnsi="Calibri" w:cs="Arial"/>
                <w:b/>
                <w:bCs/>
                <w:i/>
              </w:rPr>
            </w:pPr>
            <w:r w:rsidRPr="00644ADE">
              <w:rPr>
                <w:rFonts w:ascii="Calibri" w:eastAsia="Calibri" w:hAnsi="Calibri" w:cs="Arial"/>
                <w:bCs/>
              </w:rPr>
              <w:t>Part 16 Machi</w:t>
            </w:r>
            <w:r w:rsidR="008C4E2D" w:rsidRPr="00644ADE">
              <w:rPr>
                <w:rFonts w:ascii="Calibri" w:eastAsia="Calibri" w:hAnsi="Calibri" w:cs="Arial"/>
                <w:bCs/>
              </w:rPr>
              <w:t>nes, Tools and Robots</w:t>
            </w:r>
          </w:p>
          <w:p w14:paraId="09034338" w14:textId="77777777" w:rsidR="00E0712A" w:rsidRPr="00644ADE" w:rsidRDefault="00E0712A" w:rsidP="00E0712A">
            <w:pPr>
              <w:jc w:val="center"/>
              <w:rPr>
                <w:rFonts w:ascii="Calibri" w:eastAsia="Calibri" w:hAnsi="Calibri" w:cs="Arial"/>
                <w:b/>
                <w:bCs/>
                <w:i/>
              </w:rPr>
            </w:pPr>
            <w:r w:rsidRPr="00644ADE">
              <w:rPr>
                <w:rFonts w:ascii="Calibri" w:eastAsia="Calibri" w:hAnsi="Calibri" w:cs="Arial"/>
                <w:b/>
                <w:bCs/>
                <w:i/>
              </w:rPr>
              <w:t xml:space="preserve"> </w:t>
            </w:r>
          </w:p>
          <w:p w14:paraId="5D365EA2" w14:textId="77777777" w:rsidR="00E0712A" w:rsidRPr="00644ADE" w:rsidRDefault="00E0712A" w:rsidP="00E0712A">
            <w:pPr>
              <w:tabs>
                <w:tab w:val="left" w:pos="3240"/>
              </w:tabs>
              <w:rPr>
                <w:rFonts w:ascii="Calibri" w:eastAsia="Calibri" w:hAnsi="Calibri" w:cs="Arial"/>
                <w:b/>
                <w:bCs/>
                <w:i/>
              </w:rPr>
            </w:pPr>
          </w:p>
        </w:tc>
        <w:tc>
          <w:tcPr>
            <w:tcW w:w="4394" w:type="dxa"/>
            <w:gridSpan w:val="4"/>
          </w:tcPr>
          <w:p w14:paraId="09D96767" w14:textId="69930F3F" w:rsidR="00E0712A" w:rsidRPr="00644ADE" w:rsidRDefault="00E0712A" w:rsidP="00377D54">
            <w:pPr>
              <w:rPr>
                <w:rFonts w:ascii="Calibri" w:eastAsia="Calibri" w:hAnsi="Calibri" w:cs="Arial"/>
                <w:bCs/>
              </w:rPr>
            </w:pPr>
            <w:r w:rsidRPr="00644ADE">
              <w:rPr>
                <w:rFonts w:ascii="Calibri" w:eastAsia="Calibri" w:hAnsi="Calibri" w:cs="Arial"/>
                <w:bCs/>
              </w:rPr>
              <w:t xml:space="preserve">This </w:t>
            </w:r>
            <w:r w:rsidR="00377D54" w:rsidRPr="00644ADE">
              <w:rPr>
                <w:rFonts w:ascii="Calibri" w:eastAsia="Calibri" w:hAnsi="Calibri" w:cs="Arial"/>
                <w:bCs/>
              </w:rPr>
              <w:t xml:space="preserve">safe work procedure </w:t>
            </w:r>
            <w:r w:rsidRPr="00644ADE">
              <w:rPr>
                <w:rFonts w:ascii="Calibri" w:eastAsia="Calibri" w:hAnsi="Calibri" w:cs="Arial"/>
                <w:bCs/>
              </w:rPr>
              <w:t>will be reviewed any time the task, equipment or materials change and at a minimum of every three years</w:t>
            </w:r>
            <w:r w:rsidR="00377D54" w:rsidRPr="00644ADE">
              <w:rPr>
                <w:rFonts w:ascii="Calibri" w:eastAsia="Calibri" w:hAnsi="Calibri" w:cs="Arial"/>
                <w:bCs/>
              </w:rPr>
              <w:t>.</w:t>
            </w:r>
          </w:p>
        </w:tc>
      </w:tr>
      <w:tr w:rsidR="00E0712A" w:rsidRPr="00644ADE" w14:paraId="69BB7157" w14:textId="77777777" w:rsidTr="00644ADE">
        <w:tc>
          <w:tcPr>
            <w:tcW w:w="5240" w:type="dxa"/>
            <w:gridSpan w:val="4"/>
            <w:vMerge/>
          </w:tcPr>
          <w:p w14:paraId="34BAD830" w14:textId="77777777" w:rsidR="00E0712A" w:rsidRPr="00644ADE" w:rsidRDefault="00E0712A" w:rsidP="00E0712A">
            <w:pPr>
              <w:jc w:val="center"/>
              <w:rPr>
                <w:rFonts w:ascii="Calibri" w:eastAsia="Calibri" w:hAnsi="Calibri" w:cs="Arial"/>
                <w:b/>
                <w:bCs/>
              </w:rPr>
            </w:pPr>
          </w:p>
        </w:tc>
        <w:tc>
          <w:tcPr>
            <w:tcW w:w="4394" w:type="dxa"/>
            <w:gridSpan w:val="4"/>
          </w:tcPr>
          <w:p w14:paraId="7F0470B1" w14:textId="77777777" w:rsidR="00E0712A" w:rsidRPr="00644ADE" w:rsidRDefault="00E0712A" w:rsidP="00E0712A">
            <w:pPr>
              <w:rPr>
                <w:rFonts w:ascii="Calibri" w:eastAsia="Calibri" w:hAnsi="Calibri" w:cs="Arial"/>
                <w:bCs/>
              </w:rPr>
            </w:pPr>
            <w:r w:rsidRPr="00644ADE">
              <w:rPr>
                <w:rFonts w:ascii="Calibri" w:eastAsia="Calibri" w:hAnsi="Calibri" w:cs="Arial"/>
                <w:bCs/>
              </w:rPr>
              <w:t>Reviewed By WSH Committee:</w:t>
            </w:r>
          </w:p>
          <w:p w14:paraId="68642C89" w14:textId="77777777" w:rsidR="00E0712A" w:rsidRPr="00644ADE" w:rsidRDefault="00E0712A" w:rsidP="00E0712A">
            <w:pPr>
              <w:rPr>
                <w:rFonts w:ascii="Calibri" w:eastAsia="Calibri" w:hAnsi="Calibri" w:cs="Arial"/>
                <w:bCs/>
              </w:rPr>
            </w:pPr>
          </w:p>
          <w:p w14:paraId="660D75E2" w14:textId="77777777" w:rsidR="00E0712A" w:rsidRPr="00644ADE" w:rsidRDefault="00E0712A" w:rsidP="00E0712A">
            <w:pPr>
              <w:rPr>
                <w:rFonts w:ascii="Calibri" w:eastAsia="Calibri" w:hAnsi="Calibri" w:cs="Arial"/>
                <w:bCs/>
              </w:rPr>
            </w:pPr>
          </w:p>
          <w:p w14:paraId="2D705172" w14:textId="77777777" w:rsidR="00E0712A" w:rsidRPr="00644ADE" w:rsidRDefault="00E0712A" w:rsidP="00E0712A">
            <w:pPr>
              <w:rPr>
                <w:rFonts w:ascii="Calibri" w:eastAsia="Calibri" w:hAnsi="Calibri" w:cs="Arial"/>
                <w:bCs/>
              </w:rPr>
            </w:pPr>
            <w:r w:rsidRPr="00644ADE">
              <w:rPr>
                <w:rFonts w:ascii="Calibri" w:eastAsia="Calibri" w:hAnsi="Calibri" w:cs="Arial"/>
                <w:bCs/>
              </w:rPr>
              <w:t>Date:</w:t>
            </w:r>
          </w:p>
          <w:p w14:paraId="48F13CEF" w14:textId="77777777" w:rsidR="00E0712A" w:rsidRPr="00644ADE" w:rsidRDefault="00E0712A" w:rsidP="00E0712A">
            <w:pPr>
              <w:rPr>
                <w:rFonts w:ascii="Calibri" w:eastAsia="Calibri" w:hAnsi="Calibri" w:cs="Arial"/>
                <w:bCs/>
              </w:rPr>
            </w:pPr>
          </w:p>
        </w:tc>
      </w:tr>
    </w:tbl>
    <w:p w14:paraId="56F8129C" w14:textId="77777777" w:rsidR="00E0712A" w:rsidRPr="00C672F5" w:rsidRDefault="00E0712A" w:rsidP="00E0712A">
      <w:pPr>
        <w:rPr>
          <w:rFonts w:ascii="Calibri" w:eastAsia="Calibri" w:hAnsi="Calibri" w:cs="Times New Roman"/>
        </w:rPr>
      </w:pPr>
    </w:p>
    <w:p w14:paraId="05EEDC1E" w14:textId="77777777" w:rsidR="00E0712A" w:rsidRPr="00C672F5" w:rsidRDefault="00E0712A" w:rsidP="00E0712A"/>
    <w:p w14:paraId="377F1E86" w14:textId="77777777" w:rsidR="00E0712A" w:rsidRDefault="00E0712A">
      <w:pPr>
        <w:rPr>
          <w:rFonts w:eastAsiaTheme="majorEastAsia" w:cstheme="minorHAnsi"/>
          <w:sz w:val="24"/>
          <w:szCs w:val="24"/>
          <w:lang w:val="en-CA"/>
        </w:rPr>
      </w:pPr>
      <w:r>
        <w:rPr>
          <w:rFonts w:eastAsiaTheme="majorEastAsia" w:cstheme="minorHAnsi"/>
          <w:sz w:val="24"/>
          <w:szCs w:val="24"/>
          <w:lang w:val="en-CA"/>
        </w:rPr>
        <w:br w:type="page"/>
      </w:r>
    </w:p>
    <w:p w14:paraId="7FD414CA" w14:textId="77777777" w:rsidR="00F267C1" w:rsidRPr="00644ADE" w:rsidRDefault="00F267C1" w:rsidP="00F267C1">
      <w:pPr>
        <w:spacing w:after="0" w:line="240" w:lineRule="auto"/>
        <w:jc w:val="center"/>
        <w:rPr>
          <w:rFonts w:ascii="Calibri" w:eastAsia="Calibri" w:hAnsi="Calibri" w:cs="Times New Roman"/>
        </w:rPr>
      </w:pPr>
      <w:r w:rsidRPr="00644ADE">
        <w:rPr>
          <w:rFonts w:ascii="Calibri" w:eastAsia="Calibri" w:hAnsi="Calibri" w:cs="Times New Roman"/>
        </w:rPr>
        <w:lastRenderedPageBreak/>
        <w:t>Gravel Patching</w:t>
      </w:r>
    </w:p>
    <w:tbl>
      <w:tblPr>
        <w:tblStyle w:val="TableGrid1"/>
        <w:tblW w:w="9634" w:type="dxa"/>
        <w:tblLook w:val="04A0" w:firstRow="1" w:lastRow="0" w:firstColumn="1" w:lastColumn="0" w:noHBand="0" w:noVBand="1"/>
      </w:tblPr>
      <w:tblGrid>
        <w:gridCol w:w="1867"/>
        <w:gridCol w:w="1258"/>
        <w:gridCol w:w="609"/>
        <w:gridCol w:w="1506"/>
        <w:gridCol w:w="369"/>
        <w:gridCol w:w="629"/>
        <w:gridCol w:w="1077"/>
        <w:gridCol w:w="2319"/>
      </w:tblGrid>
      <w:tr w:rsidR="00F267C1" w:rsidRPr="00644ADE" w14:paraId="6D906B06" w14:textId="77777777" w:rsidTr="00644ADE">
        <w:tc>
          <w:tcPr>
            <w:tcW w:w="1867" w:type="dxa"/>
          </w:tcPr>
          <w:p w14:paraId="062E9760" w14:textId="77777777" w:rsidR="00F267C1" w:rsidRPr="00644ADE" w:rsidRDefault="00F267C1" w:rsidP="00F267C1">
            <w:pPr>
              <w:rPr>
                <w:rFonts w:ascii="Calibri" w:eastAsia="Calibri" w:hAnsi="Calibri"/>
                <w:b/>
                <w:sz w:val="22"/>
                <w:szCs w:val="22"/>
              </w:rPr>
            </w:pPr>
            <w:r w:rsidRPr="00644ADE">
              <w:rPr>
                <w:rFonts w:ascii="Calibri" w:eastAsia="Calibri" w:hAnsi="Calibri"/>
                <w:b/>
                <w:sz w:val="22"/>
                <w:szCs w:val="22"/>
              </w:rPr>
              <w:t>Facility:</w:t>
            </w:r>
          </w:p>
        </w:tc>
        <w:tc>
          <w:tcPr>
            <w:tcW w:w="1867" w:type="dxa"/>
            <w:gridSpan w:val="2"/>
          </w:tcPr>
          <w:p w14:paraId="4471F971" w14:textId="77777777" w:rsidR="00F267C1" w:rsidRPr="00644ADE" w:rsidRDefault="00F267C1" w:rsidP="00F267C1">
            <w:pPr>
              <w:rPr>
                <w:rFonts w:ascii="Calibri" w:eastAsia="Calibri" w:hAnsi="Calibri"/>
                <w:sz w:val="22"/>
                <w:szCs w:val="22"/>
              </w:rPr>
            </w:pPr>
            <w:r w:rsidRPr="00644ADE">
              <w:rPr>
                <w:rFonts w:ascii="Calibri" w:eastAsia="Calibri" w:hAnsi="Calibri"/>
                <w:b/>
                <w:sz w:val="22"/>
                <w:szCs w:val="22"/>
              </w:rPr>
              <w:t>Written By:</w:t>
            </w:r>
          </w:p>
        </w:tc>
        <w:tc>
          <w:tcPr>
            <w:tcW w:w="1875" w:type="dxa"/>
            <w:gridSpan w:val="2"/>
          </w:tcPr>
          <w:p w14:paraId="637B4D66" w14:textId="77777777" w:rsidR="00F267C1" w:rsidRPr="00644ADE" w:rsidRDefault="00F267C1" w:rsidP="00F267C1">
            <w:pPr>
              <w:rPr>
                <w:rFonts w:ascii="Calibri" w:eastAsia="Calibri" w:hAnsi="Calibri"/>
                <w:sz w:val="22"/>
                <w:szCs w:val="22"/>
              </w:rPr>
            </w:pPr>
            <w:r w:rsidRPr="00644ADE">
              <w:rPr>
                <w:rFonts w:ascii="Calibri" w:eastAsia="Calibri" w:hAnsi="Calibri"/>
                <w:b/>
                <w:sz w:val="22"/>
                <w:szCs w:val="22"/>
              </w:rPr>
              <w:t>Approved By:</w:t>
            </w:r>
          </w:p>
        </w:tc>
        <w:tc>
          <w:tcPr>
            <w:tcW w:w="1706" w:type="dxa"/>
            <w:gridSpan w:val="2"/>
          </w:tcPr>
          <w:p w14:paraId="0C552ABC" w14:textId="77777777" w:rsidR="00F267C1" w:rsidRPr="00644ADE" w:rsidRDefault="00F267C1" w:rsidP="00F267C1">
            <w:pPr>
              <w:rPr>
                <w:rFonts w:ascii="Calibri" w:eastAsia="Calibri" w:hAnsi="Calibri"/>
                <w:sz w:val="22"/>
                <w:szCs w:val="22"/>
              </w:rPr>
            </w:pPr>
            <w:r w:rsidRPr="00644ADE">
              <w:rPr>
                <w:rFonts w:ascii="Calibri" w:eastAsia="Calibri" w:hAnsi="Calibri"/>
                <w:b/>
                <w:sz w:val="22"/>
                <w:szCs w:val="22"/>
              </w:rPr>
              <w:t>Date Created:</w:t>
            </w:r>
          </w:p>
        </w:tc>
        <w:tc>
          <w:tcPr>
            <w:tcW w:w="2319" w:type="dxa"/>
          </w:tcPr>
          <w:p w14:paraId="3A551842" w14:textId="253FB497" w:rsidR="00F267C1" w:rsidRPr="00644ADE" w:rsidRDefault="00F267C1" w:rsidP="00F267C1">
            <w:pPr>
              <w:rPr>
                <w:rFonts w:ascii="Calibri" w:eastAsia="Calibri" w:hAnsi="Calibri"/>
                <w:sz w:val="22"/>
                <w:szCs w:val="22"/>
              </w:rPr>
            </w:pPr>
            <w:r w:rsidRPr="00644ADE">
              <w:rPr>
                <w:rFonts w:ascii="Calibri" w:eastAsia="Calibri" w:hAnsi="Calibri"/>
                <w:b/>
                <w:sz w:val="22"/>
                <w:szCs w:val="22"/>
              </w:rPr>
              <w:t>Date of Last Revision</w:t>
            </w:r>
            <w:r w:rsidR="002D662B" w:rsidRPr="00644ADE">
              <w:rPr>
                <w:rFonts w:ascii="Calibri" w:eastAsia="Calibri" w:hAnsi="Calibri"/>
                <w:b/>
                <w:sz w:val="22"/>
                <w:szCs w:val="22"/>
              </w:rPr>
              <w:t>:</w:t>
            </w:r>
          </w:p>
        </w:tc>
      </w:tr>
      <w:tr w:rsidR="00F267C1" w:rsidRPr="00644ADE" w14:paraId="2E5FC5EF" w14:textId="77777777" w:rsidTr="00644ADE">
        <w:tc>
          <w:tcPr>
            <w:tcW w:w="1867" w:type="dxa"/>
          </w:tcPr>
          <w:p w14:paraId="5866B738" w14:textId="77777777" w:rsidR="00F267C1" w:rsidRPr="00644ADE" w:rsidRDefault="00F267C1" w:rsidP="00F267C1">
            <w:pPr>
              <w:rPr>
                <w:rFonts w:ascii="Calibri" w:eastAsia="Calibri" w:hAnsi="Calibri"/>
                <w:sz w:val="22"/>
                <w:szCs w:val="22"/>
              </w:rPr>
            </w:pPr>
          </w:p>
        </w:tc>
        <w:tc>
          <w:tcPr>
            <w:tcW w:w="1867" w:type="dxa"/>
            <w:gridSpan w:val="2"/>
          </w:tcPr>
          <w:p w14:paraId="778FCADD" w14:textId="77777777" w:rsidR="00F267C1" w:rsidRPr="00644ADE" w:rsidRDefault="00F267C1" w:rsidP="00F267C1">
            <w:pPr>
              <w:rPr>
                <w:rFonts w:ascii="Calibri" w:eastAsia="Calibri" w:hAnsi="Calibri"/>
                <w:sz w:val="22"/>
                <w:szCs w:val="22"/>
              </w:rPr>
            </w:pPr>
          </w:p>
        </w:tc>
        <w:tc>
          <w:tcPr>
            <w:tcW w:w="1875" w:type="dxa"/>
            <w:gridSpan w:val="2"/>
          </w:tcPr>
          <w:p w14:paraId="62667339" w14:textId="77777777" w:rsidR="00F267C1" w:rsidRPr="00644ADE" w:rsidRDefault="00F267C1" w:rsidP="00F267C1">
            <w:pPr>
              <w:rPr>
                <w:rFonts w:ascii="Calibri" w:eastAsia="Calibri" w:hAnsi="Calibri"/>
                <w:sz w:val="22"/>
                <w:szCs w:val="22"/>
              </w:rPr>
            </w:pPr>
          </w:p>
        </w:tc>
        <w:tc>
          <w:tcPr>
            <w:tcW w:w="1706" w:type="dxa"/>
            <w:gridSpan w:val="2"/>
          </w:tcPr>
          <w:p w14:paraId="0F5F4420" w14:textId="77777777" w:rsidR="00F267C1" w:rsidRPr="00644ADE" w:rsidRDefault="00F267C1" w:rsidP="00F267C1">
            <w:pPr>
              <w:rPr>
                <w:rFonts w:ascii="Calibri" w:eastAsia="Calibri" w:hAnsi="Calibri"/>
                <w:sz w:val="22"/>
                <w:szCs w:val="22"/>
              </w:rPr>
            </w:pPr>
          </w:p>
        </w:tc>
        <w:tc>
          <w:tcPr>
            <w:tcW w:w="2319" w:type="dxa"/>
          </w:tcPr>
          <w:p w14:paraId="54C5411D" w14:textId="77777777" w:rsidR="00F267C1" w:rsidRPr="00644ADE" w:rsidRDefault="00F267C1" w:rsidP="00F267C1">
            <w:pPr>
              <w:rPr>
                <w:rFonts w:ascii="Calibri" w:eastAsia="Calibri" w:hAnsi="Calibri"/>
                <w:sz w:val="22"/>
                <w:szCs w:val="22"/>
              </w:rPr>
            </w:pPr>
          </w:p>
        </w:tc>
      </w:tr>
      <w:tr w:rsidR="00F267C1" w:rsidRPr="00644ADE" w14:paraId="594482AB" w14:textId="77777777" w:rsidTr="00644ADE">
        <w:tc>
          <w:tcPr>
            <w:tcW w:w="3125" w:type="dxa"/>
            <w:gridSpan w:val="2"/>
          </w:tcPr>
          <w:p w14:paraId="4D202106" w14:textId="17FFDD80" w:rsidR="00F267C1" w:rsidRPr="00644ADE" w:rsidRDefault="00F267C1" w:rsidP="00F267C1">
            <w:pPr>
              <w:rPr>
                <w:rFonts w:ascii="Calibri" w:eastAsia="Calibri" w:hAnsi="Calibri" w:cs="Arial"/>
                <w:b/>
                <w:bCs/>
                <w:iCs/>
                <w:sz w:val="22"/>
                <w:szCs w:val="22"/>
              </w:rPr>
            </w:pPr>
            <w:r w:rsidRPr="00644ADE">
              <w:rPr>
                <w:rFonts w:ascii="Calibri" w:eastAsia="Calibri" w:hAnsi="Calibri" w:cs="Arial"/>
                <w:b/>
                <w:bCs/>
                <w:iCs/>
                <w:sz w:val="22"/>
                <w:szCs w:val="22"/>
              </w:rPr>
              <w:t>Hazards Present:</w:t>
            </w:r>
          </w:p>
        </w:tc>
        <w:tc>
          <w:tcPr>
            <w:tcW w:w="3113" w:type="dxa"/>
            <w:gridSpan w:val="4"/>
          </w:tcPr>
          <w:p w14:paraId="649FCEED" w14:textId="0A3E907D" w:rsidR="00F267C1" w:rsidRPr="00644ADE" w:rsidRDefault="000977ED" w:rsidP="00F267C1">
            <w:pPr>
              <w:rPr>
                <w:rFonts w:ascii="Calibri" w:eastAsia="Calibri" w:hAnsi="Calibri" w:cs="Arial"/>
                <w:b/>
                <w:bCs/>
                <w:iCs/>
                <w:sz w:val="22"/>
                <w:szCs w:val="22"/>
              </w:rPr>
            </w:pPr>
            <w:r w:rsidRPr="00644ADE">
              <w:rPr>
                <w:rFonts w:ascii="Calibri" w:eastAsia="Calibri" w:hAnsi="Calibri" w:cs="Arial"/>
                <w:b/>
                <w:bCs/>
                <w:iCs/>
                <w:sz w:val="22"/>
                <w:szCs w:val="22"/>
              </w:rPr>
              <w:t>PPE or Devices Required:</w:t>
            </w:r>
          </w:p>
        </w:tc>
        <w:tc>
          <w:tcPr>
            <w:tcW w:w="3396" w:type="dxa"/>
            <w:gridSpan w:val="2"/>
          </w:tcPr>
          <w:p w14:paraId="61D23B94" w14:textId="77777777" w:rsidR="00F267C1" w:rsidRPr="00644ADE" w:rsidRDefault="00F267C1" w:rsidP="00F267C1">
            <w:pPr>
              <w:rPr>
                <w:rFonts w:ascii="Calibri" w:eastAsia="Calibri" w:hAnsi="Calibri" w:cs="Arial"/>
                <w:b/>
                <w:bCs/>
                <w:iCs/>
                <w:sz w:val="22"/>
                <w:szCs w:val="22"/>
              </w:rPr>
            </w:pPr>
            <w:r w:rsidRPr="00644ADE">
              <w:rPr>
                <w:rFonts w:ascii="Calibri" w:eastAsia="Calibri" w:hAnsi="Calibri" w:cs="Arial"/>
                <w:b/>
                <w:bCs/>
                <w:iCs/>
                <w:sz w:val="22"/>
                <w:szCs w:val="22"/>
              </w:rPr>
              <w:t>Additional Training Required:</w:t>
            </w:r>
          </w:p>
        </w:tc>
      </w:tr>
      <w:tr w:rsidR="00F267C1" w:rsidRPr="00644ADE" w14:paraId="60F8F2A6" w14:textId="77777777" w:rsidTr="00644ADE">
        <w:tc>
          <w:tcPr>
            <w:tcW w:w="3125" w:type="dxa"/>
            <w:gridSpan w:val="2"/>
          </w:tcPr>
          <w:p w14:paraId="3455B529" w14:textId="518B3261" w:rsidR="00F267C1" w:rsidRPr="00644ADE" w:rsidRDefault="002D662B" w:rsidP="00F267C1">
            <w:pPr>
              <w:rPr>
                <w:rFonts w:ascii="Calibri" w:eastAsia="Arial" w:hAnsi="Calibri" w:cs="Arial"/>
                <w:sz w:val="22"/>
                <w:szCs w:val="22"/>
              </w:rPr>
            </w:pPr>
            <w:r w:rsidRPr="00644ADE">
              <w:rPr>
                <w:rFonts w:ascii="Calibri" w:eastAsia="Arial" w:hAnsi="Calibri" w:cs="Arial"/>
                <w:sz w:val="22"/>
                <w:szCs w:val="22"/>
              </w:rPr>
              <w:t>vehicle traffic</w:t>
            </w:r>
          </w:p>
        </w:tc>
        <w:tc>
          <w:tcPr>
            <w:tcW w:w="3113" w:type="dxa"/>
            <w:gridSpan w:val="4"/>
          </w:tcPr>
          <w:p w14:paraId="5713B3F8" w14:textId="2005461E" w:rsidR="00F267C1" w:rsidRPr="00644ADE" w:rsidRDefault="002D662B" w:rsidP="00F267C1">
            <w:pPr>
              <w:jc w:val="both"/>
              <w:rPr>
                <w:rFonts w:ascii="Calibri" w:eastAsia="Arial" w:hAnsi="Calibri" w:cs="Arial"/>
                <w:sz w:val="22"/>
                <w:szCs w:val="22"/>
              </w:rPr>
            </w:pPr>
            <w:r w:rsidRPr="00644ADE">
              <w:rPr>
                <w:rFonts w:ascii="Calibri" w:eastAsia="Arial" w:hAnsi="Calibri" w:cs="Arial"/>
                <w:sz w:val="22"/>
                <w:szCs w:val="22"/>
              </w:rPr>
              <w:t>coveralls, gloves</w:t>
            </w:r>
          </w:p>
        </w:tc>
        <w:tc>
          <w:tcPr>
            <w:tcW w:w="3396" w:type="dxa"/>
            <w:gridSpan w:val="2"/>
          </w:tcPr>
          <w:p w14:paraId="29EC1546" w14:textId="77777777" w:rsidR="00F267C1" w:rsidRPr="00644ADE" w:rsidRDefault="00F267C1" w:rsidP="00F267C1">
            <w:pPr>
              <w:rPr>
                <w:rFonts w:ascii="Calibri" w:eastAsia="Calibri" w:hAnsi="Calibri" w:cs="Arial"/>
                <w:sz w:val="22"/>
                <w:szCs w:val="22"/>
              </w:rPr>
            </w:pPr>
          </w:p>
        </w:tc>
      </w:tr>
      <w:tr w:rsidR="00F267C1" w:rsidRPr="00644ADE" w14:paraId="297BA95B" w14:textId="77777777" w:rsidTr="00644ADE">
        <w:tc>
          <w:tcPr>
            <w:tcW w:w="3125" w:type="dxa"/>
            <w:gridSpan w:val="2"/>
          </w:tcPr>
          <w:p w14:paraId="4981AA70" w14:textId="41EE6528" w:rsidR="00F267C1" w:rsidRPr="00644ADE" w:rsidRDefault="002D662B" w:rsidP="00F267C1">
            <w:pPr>
              <w:spacing w:before="17"/>
              <w:rPr>
                <w:rFonts w:ascii="Calibri" w:eastAsia="Arial" w:hAnsi="Calibri" w:cs="Arial"/>
                <w:sz w:val="22"/>
                <w:szCs w:val="22"/>
              </w:rPr>
            </w:pPr>
            <w:r w:rsidRPr="00644ADE">
              <w:rPr>
                <w:rFonts w:ascii="Calibri" w:eastAsia="Arial" w:hAnsi="Calibri" w:cs="Arial"/>
                <w:sz w:val="22"/>
                <w:szCs w:val="22"/>
              </w:rPr>
              <w:t>pedestrian traffic</w:t>
            </w:r>
          </w:p>
        </w:tc>
        <w:tc>
          <w:tcPr>
            <w:tcW w:w="3113" w:type="dxa"/>
            <w:gridSpan w:val="4"/>
          </w:tcPr>
          <w:p w14:paraId="0E746641" w14:textId="5DEFA59A" w:rsidR="00F267C1" w:rsidRPr="00644ADE" w:rsidRDefault="002D662B" w:rsidP="00F267C1">
            <w:pPr>
              <w:spacing w:before="17"/>
              <w:jc w:val="both"/>
              <w:rPr>
                <w:rFonts w:ascii="Calibri" w:eastAsia="Arial" w:hAnsi="Calibri" w:cs="Arial"/>
                <w:sz w:val="22"/>
                <w:szCs w:val="22"/>
              </w:rPr>
            </w:pPr>
            <w:r w:rsidRPr="00644ADE">
              <w:rPr>
                <w:rFonts w:ascii="Calibri" w:eastAsia="Arial" w:hAnsi="Calibri" w:cs="Arial"/>
                <w:sz w:val="22"/>
                <w:szCs w:val="22"/>
              </w:rPr>
              <w:t>hard hat</w:t>
            </w:r>
          </w:p>
        </w:tc>
        <w:tc>
          <w:tcPr>
            <w:tcW w:w="3396" w:type="dxa"/>
            <w:gridSpan w:val="2"/>
          </w:tcPr>
          <w:p w14:paraId="22837DBE" w14:textId="77777777" w:rsidR="00F267C1" w:rsidRPr="00644ADE" w:rsidRDefault="00F267C1" w:rsidP="00F267C1">
            <w:pPr>
              <w:rPr>
                <w:rFonts w:ascii="Calibri" w:eastAsia="Calibri" w:hAnsi="Calibri" w:cs="Calibri"/>
                <w:sz w:val="22"/>
                <w:szCs w:val="22"/>
              </w:rPr>
            </w:pPr>
          </w:p>
        </w:tc>
      </w:tr>
      <w:tr w:rsidR="00F267C1" w:rsidRPr="00644ADE" w14:paraId="03DECCFC" w14:textId="77777777" w:rsidTr="00644ADE">
        <w:tc>
          <w:tcPr>
            <w:tcW w:w="3125" w:type="dxa"/>
            <w:gridSpan w:val="2"/>
          </w:tcPr>
          <w:p w14:paraId="081CDEE7" w14:textId="6AB0722C" w:rsidR="00F267C1" w:rsidRPr="00644ADE" w:rsidRDefault="00201FB3" w:rsidP="00F267C1">
            <w:pPr>
              <w:rPr>
                <w:rFonts w:ascii="Calibri" w:eastAsia="Calibri" w:hAnsi="Calibri"/>
                <w:sz w:val="22"/>
                <w:szCs w:val="22"/>
              </w:rPr>
            </w:pPr>
            <w:r w:rsidRPr="00644ADE">
              <w:rPr>
                <w:rFonts w:ascii="Calibri" w:eastAsia="Calibri" w:hAnsi="Calibri"/>
                <w:sz w:val="22"/>
                <w:szCs w:val="22"/>
              </w:rPr>
              <w:t>slips/trips/falls</w:t>
            </w:r>
          </w:p>
        </w:tc>
        <w:tc>
          <w:tcPr>
            <w:tcW w:w="3113" w:type="dxa"/>
            <w:gridSpan w:val="4"/>
          </w:tcPr>
          <w:p w14:paraId="56A00B66" w14:textId="44DBA755" w:rsidR="00F267C1" w:rsidRPr="00644ADE" w:rsidRDefault="002D662B" w:rsidP="00F267C1">
            <w:pPr>
              <w:rPr>
                <w:rFonts w:ascii="Calibri" w:eastAsia="Calibri" w:hAnsi="Calibri"/>
                <w:sz w:val="22"/>
                <w:szCs w:val="22"/>
              </w:rPr>
            </w:pPr>
            <w:r w:rsidRPr="00644ADE">
              <w:rPr>
                <w:rFonts w:ascii="Calibri" w:eastAsia="Calibri" w:hAnsi="Calibri"/>
                <w:sz w:val="22"/>
                <w:szCs w:val="22"/>
              </w:rPr>
              <w:t>safety glasses</w:t>
            </w:r>
          </w:p>
        </w:tc>
        <w:tc>
          <w:tcPr>
            <w:tcW w:w="3396" w:type="dxa"/>
            <w:gridSpan w:val="2"/>
          </w:tcPr>
          <w:p w14:paraId="54E22CD5" w14:textId="77777777" w:rsidR="00F267C1" w:rsidRPr="00644ADE" w:rsidRDefault="00F267C1" w:rsidP="00F267C1">
            <w:pPr>
              <w:rPr>
                <w:rFonts w:ascii="Calibri" w:eastAsia="Calibri" w:hAnsi="Calibri" w:cs="Calibri"/>
                <w:sz w:val="22"/>
                <w:szCs w:val="22"/>
              </w:rPr>
            </w:pPr>
          </w:p>
        </w:tc>
      </w:tr>
      <w:tr w:rsidR="00F267C1" w:rsidRPr="00644ADE" w14:paraId="7C91AA58" w14:textId="77777777" w:rsidTr="00644ADE">
        <w:tc>
          <w:tcPr>
            <w:tcW w:w="3125" w:type="dxa"/>
            <w:gridSpan w:val="2"/>
          </w:tcPr>
          <w:p w14:paraId="156A9EB7" w14:textId="14BAF309" w:rsidR="00F267C1" w:rsidRPr="00644ADE" w:rsidRDefault="002D662B" w:rsidP="00F267C1">
            <w:pPr>
              <w:rPr>
                <w:rFonts w:ascii="Calibri" w:eastAsia="Arial" w:hAnsi="Calibri" w:cs="Arial"/>
                <w:sz w:val="22"/>
                <w:szCs w:val="22"/>
              </w:rPr>
            </w:pPr>
            <w:r w:rsidRPr="00644ADE">
              <w:rPr>
                <w:rFonts w:ascii="Calibri" w:eastAsia="Arial" w:hAnsi="Calibri" w:cs="Arial"/>
                <w:sz w:val="22"/>
                <w:szCs w:val="22"/>
              </w:rPr>
              <w:t>moving equipment</w:t>
            </w:r>
          </w:p>
        </w:tc>
        <w:tc>
          <w:tcPr>
            <w:tcW w:w="3113" w:type="dxa"/>
            <w:gridSpan w:val="4"/>
          </w:tcPr>
          <w:p w14:paraId="36578AAD" w14:textId="43858C1C" w:rsidR="00F267C1" w:rsidRPr="00644ADE" w:rsidRDefault="002D662B" w:rsidP="00F267C1">
            <w:pPr>
              <w:rPr>
                <w:rFonts w:ascii="Calibri" w:eastAsia="Arial" w:hAnsi="Calibri" w:cs="Arial"/>
                <w:sz w:val="22"/>
                <w:szCs w:val="22"/>
              </w:rPr>
            </w:pPr>
            <w:r w:rsidRPr="00644ADE">
              <w:rPr>
                <w:rFonts w:ascii="Calibri" w:eastAsia="Arial" w:hAnsi="Calibri" w:cs="Arial"/>
                <w:sz w:val="22"/>
                <w:szCs w:val="22"/>
              </w:rPr>
              <w:t xml:space="preserve">steel </w:t>
            </w:r>
            <w:r w:rsidR="007F2879" w:rsidRPr="00644ADE">
              <w:rPr>
                <w:rFonts w:ascii="Calibri" w:eastAsia="Arial" w:hAnsi="Calibri" w:cs="Arial"/>
                <w:sz w:val="22"/>
                <w:szCs w:val="22"/>
              </w:rPr>
              <w:t>toe</w:t>
            </w:r>
            <w:r w:rsidRPr="00644ADE">
              <w:rPr>
                <w:rFonts w:ascii="Calibri" w:eastAsia="Arial" w:hAnsi="Calibri" w:cs="Arial"/>
                <w:sz w:val="22"/>
                <w:szCs w:val="22"/>
              </w:rPr>
              <w:t xml:space="preserve"> boots</w:t>
            </w:r>
          </w:p>
        </w:tc>
        <w:tc>
          <w:tcPr>
            <w:tcW w:w="3396" w:type="dxa"/>
            <w:gridSpan w:val="2"/>
          </w:tcPr>
          <w:p w14:paraId="576FF187" w14:textId="77777777" w:rsidR="00F267C1" w:rsidRPr="00644ADE" w:rsidRDefault="00F267C1" w:rsidP="00F267C1">
            <w:pPr>
              <w:rPr>
                <w:rFonts w:ascii="Calibri" w:eastAsia="Calibri" w:hAnsi="Calibri" w:cs="Calibri"/>
                <w:sz w:val="22"/>
                <w:szCs w:val="22"/>
              </w:rPr>
            </w:pPr>
          </w:p>
        </w:tc>
      </w:tr>
      <w:tr w:rsidR="00F267C1" w:rsidRPr="00644ADE" w14:paraId="23E3C0AA" w14:textId="77777777" w:rsidTr="00644ADE">
        <w:tc>
          <w:tcPr>
            <w:tcW w:w="3125" w:type="dxa"/>
            <w:gridSpan w:val="2"/>
          </w:tcPr>
          <w:p w14:paraId="7B40FE28" w14:textId="77777777" w:rsidR="00F267C1" w:rsidRPr="00644ADE" w:rsidRDefault="00F267C1" w:rsidP="00F267C1">
            <w:pPr>
              <w:spacing w:before="17"/>
              <w:rPr>
                <w:rFonts w:ascii="Calibri" w:eastAsia="Arial" w:hAnsi="Calibri" w:cs="Arial"/>
                <w:sz w:val="22"/>
                <w:szCs w:val="22"/>
              </w:rPr>
            </w:pPr>
          </w:p>
        </w:tc>
        <w:tc>
          <w:tcPr>
            <w:tcW w:w="3113" w:type="dxa"/>
            <w:gridSpan w:val="4"/>
          </w:tcPr>
          <w:p w14:paraId="07633F0B" w14:textId="25DC8C3E" w:rsidR="00F267C1" w:rsidRPr="00644ADE" w:rsidRDefault="002D662B" w:rsidP="00F267C1">
            <w:pPr>
              <w:spacing w:before="17"/>
              <w:jc w:val="both"/>
              <w:rPr>
                <w:rFonts w:ascii="Calibri" w:eastAsia="Arial" w:hAnsi="Calibri" w:cs="Arial"/>
                <w:sz w:val="22"/>
                <w:szCs w:val="22"/>
              </w:rPr>
            </w:pPr>
            <w:r w:rsidRPr="00644ADE">
              <w:rPr>
                <w:rFonts w:ascii="Calibri" w:eastAsia="Arial" w:hAnsi="Calibri" w:cs="Arial"/>
                <w:sz w:val="22"/>
                <w:szCs w:val="22"/>
              </w:rPr>
              <w:t>high visibility vest</w:t>
            </w:r>
          </w:p>
        </w:tc>
        <w:tc>
          <w:tcPr>
            <w:tcW w:w="3396" w:type="dxa"/>
            <w:gridSpan w:val="2"/>
          </w:tcPr>
          <w:p w14:paraId="05763BE0" w14:textId="77777777" w:rsidR="00F267C1" w:rsidRPr="00644ADE" w:rsidRDefault="00F267C1" w:rsidP="00F267C1">
            <w:pPr>
              <w:rPr>
                <w:rFonts w:ascii="Calibri" w:eastAsia="Calibri" w:hAnsi="Calibri" w:cs="Calibri"/>
                <w:sz w:val="22"/>
                <w:szCs w:val="22"/>
              </w:rPr>
            </w:pPr>
          </w:p>
        </w:tc>
      </w:tr>
      <w:tr w:rsidR="00F267C1" w:rsidRPr="00644ADE" w14:paraId="5046B5C6" w14:textId="77777777" w:rsidTr="00644ADE">
        <w:tc>
          <w:tcPr>
            <w:tcW w:w="9634" w:type="dxa"/>
            <w:gridSpan w:val="8"/>
          </w:tcPr>
          <w:p w14:paraId="16C9A189" w14:textId="50FFEEFE" w:rsidR="00F267C1" w:rsidRPr="00644ADE" w:rsidRDefault="00F267C1" w:rsidP="002D662B">
            <w:pPr>
              <w:jc w:val="center"/>
              <w:rPr>
                <w:rFonts w:ascii="Calibri" w:eastAsia="Calibri" w:hAnsi="Calibri" w:cs="Arial"/>
                <w:b/>
                <w:bCs/>
                <w:sz w:val="22"/>
                <w:szCs w:val="22"/>
              </w:rPr>
            </w:pPr>
            <w:r w:rsidRPr="00644ADE">
              <w:rPr>
                <w:rFonts w:ascii="Calibri" w:eastAsia="Calibri" w:hAnsi="Calibri" w:cs="Arial"/>
                <w:b/>
                <w:bCs/>
                <w:sz w:val="22"/>
                <w:szCs w:val="22"/>
              </w:rPr>
              <w:t xml:space="preserve">Safe </w:t>
            </w:r>
            <w:r w:rsidR="00F0763B" w:rsidRPr="00644ADE">
              <w:rPr>
                <w:rFonts w:ascii="Calibri" w:eastAsia="Calibri" w:hAnsi="Calibri" w:cs="Arial"/>
                <w:b/>
                <w:bCs/>
                <w:sz w:val="22"/>
                <w:szCs w:val="22"/>
              </w:rPr>
              <w:t>Work</w:t>
            </w:r>
            <w:r w:rsidRPr="00644ADE">
              <w:rPr>
                <w:rFonts w:ascii="Calibri" w:eastAsia="Calibri" w:hAnsi="Calibri" w:cs="Arial"/>
                <w:b/>
                <w:bCs/>
                <w:sz w:val="22"/>
                <w:szCs w:val="22"/>
              </w:rPr>
              <w:t xml:space="preserve"> Procedure:</w:t>
            </w:r>
          </w:p>
        </w:tc>
      </w:tr>
      <w:tr w:rsidR="00F267C1" w:rsidRPr="00644ADE" w14:paraId="51FEBEA0" w14:textId="77777777" w:rsidTr="00644ADE">
        <w:tc>
          <w:tcPr>
            <w:tcW w:w="9634" w:type="dxa"/>
            <w:gridSpan w:val="8"/>
          </w:tcPr>
          <w:p w14:paraId="0A96B625" w14:textId="77777777" w:rsidR="00F267C1" w:rsidRPr="00644ADE" w:rsidRDefault="00F267C1" w:rsidP="008F645E">
            <w:pPr>
              <w:numPr>
                <w:ilvl w:val="0"/>
                <w:numId w:val="83"/>
              </w:numPr>
              <w:contextualSpacing/>
              <w:rPr>
                <w:rFonts w:ascii="Calibri" w:eastAsia="Calibri" w:hAnsi="Calibri" w:cs="Arial"/>
                <w:bCs/>
                <w:sz w:val="22"/>
                <w:szCs w:val="22"/>
              </w:rPr>
            </w:pPr>
            <w:r w:rsidRPr="00644ADE">
              <w:rPr>
                <w:rFonts w:ascii="Calibri" w:eastAsia="Calibri" w:hAnsi="Calibri" w:cs="Arial"/>
                <w:bCs/>
                <w:sz w:val="22"/>
                <w:szCs w:val="22"/>
              </w:rPr>
              <w:t>Assess the location.</w:t>
            </w:r>
          </w:p>
          <w:p w14:paraId="52D64FF4" w14:textId="54D89F16" w:rsidR="00F267C1" w:rsidRPr="00644ADE" w:rsidRDefault="00F267C1" w:rsidP="008F645E">
            <w:pPr>
              <w:numPr>
                <w:ilvl w:val="0"/>
                <w:numId w:val="83"/>
              </w:numPr>
              <w:contextualSpacing/>
              <w:rPr>
                <w:rFonts w:ascii="Calibri" w:eastAsia="Calibri" w:hAnsi="Calibri" w:cs="Arial"/>
                <w:bCs/>
                <w:sz w:val="22"/>
                <w:szCs w:val="22"/>
              </w:rPr>
            </w:pPr>
            <w:r w:rsidRPr="00644ADE">
              <w:rPr>
                <w:rFonts w:ascii="Calibri" w:eastAsia="Calibri" w:hAnsi="Calibri" w:cs="Arial"/>
                <w:bCs/>
                <w:sz w:val="22"/>
                <w:szCs w:val="22"/>
              </w:rPr>
              <w:t>Place barricades</w:t>
            </w:r>
            <w:r w:rsidR="002D662B" w:rsidRPr="00644ADE">
              <w:rPr>
                <w:rFonts w:ascii="Calibri" w:eastAsia="Calibri" w:hAnsi="Calibri" w:cs="Arial"/>
                <w:bCs/>
                <w:sz w:val="22"/>
                <w:szCs w:val="22"/>
              </w:rPr>
              <w:t>.</w:t>
            </w:r>
          </w:p>
          <w:p w14:paraId="02C62B6C" w14:textId="77777777" w:rsidR="00F267C1" w:rsidRPr="00644ADE" w:rsidRDefault="00F267C1" w:rsidP="008F645E">
            <w:pPr>
              <w:numPr>
                <w:ilvl w:val="0"/>
                <w:numId w:val="83"/>
              </w:numPr>
              <w:contextualSpacing/>
              <w:rPr>
                <w:rFonts w:ascii="Calibri" w:eastAsia="Calibri" w:hAnsi="Calibri" w:cs="Arial"/>
                <w:bCs/>
                <w:sz w:val="22"/>
                <w:szCs w:val="22"/>
              </w:rPr>
            </w:pPr>
            <w:r w:rsidRPr="00644ADE">
              <w:rPr>
                <w:rFonts w:ascii="Calibri" w:eastAsia="Calibri" w:hAnsi="Calibri" w:cs="Arial"/>
                <w:bCs/>
                <w:sz w:val="22"/>
                <w:szCs w:val="22"/>
              </w:rPr>
              <w:t xml:space="preserve">Fill depressions. Shovel or dump gravel/stone into depressions and soft spots. For small patches spread by hand, for large patches spread with a grader. </w:t>
            </w:r>
          </w:p>
          <w:p w14:paraId="077C714E" w14:textId="77777777" w:rsidR="00F267C1" w:rsidRPr="00644ADE" w:rsidRDefault="00F267C1" w:rsidP="008F645E">
            <w:pPr>
              <w:numPr>
                <w:ilvl w:val="0"/>
                <w:numId w:val="83"/>
              </w:numPr>
              <w:contextualSpacing/>
              <w:rPr>
                <w:rFonts w:ascii="Calibri" w:eastAsia="Calibri" w:hAnsi="Calibri" w:cs="Arial"/>
                <w:bCs/>
                <w:sz w:val="22"/>
                <w:szCs w:val="22"/>
              </w:rPr>
            </w:pPr>
            <w:r w:rsidRPr="00644ADE">
              <w:rPr>
                <w:rFonts w:ascii="Calibri" w:eastAsia="Calibri" w:hAnsi="Calibri" w:cs="Arial"/>
                <w:bCs/>
                <w:sz w:val="22"/>
                <w:szCs w:val="22"/>
              </w:rPr>
              <w:t>Compact patch material with a portable vibrating packer or alternatively with truck tires.</w:t>
            </w:r>
          </w:p>
          <w:p w14:paraId="4C13711D" w14:textId="155BE011" w:rsidR="00F267C1" w:rsidRPr="00644ADE" w:rsidRDefault="00F267C1" w:rsidP="008F645E">
            <w:pPr>
              <w:numPr>
                <w:ilvl w:val="0"/>
                <w:numId w:val="83"/>
              </w:numPr>
              <w:contextualSpacing/>
              <w:rPr>
                <w:rFonts w:ascii="Calibri" w:eastAsia="Calibri" w:hAnsi="Calibri" w:cs="Arial"/>
                <w:bCs/>
                <w:sz w:val="22"/>
                <w:szCs w:val="22"/>
              </w:rPr>
            </w:pPr>
            <w:r w:rsidRPr="00644ADE">
              <w:rPr>
                <w:rFonts w:ascii="Calibri" w:eastAsia="Calibri" w:hAnsi="Calibri" w:cs="Arial"/>
                <w:bCs/>
                <w:sz w:val="22"/>
                <w:szCs w:val="22"/>
              </w:rPr>
              <w:t>Remove warning signs/barricades</w:t>
            </w:r>
            <w:r w:rsidR="002D662B" w:rsidRPr="00644ADE">
              <w:rPr>
                <w:rFonts w:ascii="Calibri" w:eastAsia="Calibri" w:hAnsi="Calibri" w:cs="Arial"/>
                <w:bCs/>
                <w:sz w:val="22"/>
                <w:szCs w:val="22"/>
              </w:rPr>
              <w:t>.</w:t>
            </w:r>
          </w:p>
          <w:p w14:paraId="25DAB281" w14:textId="77777777" w:rsidR="00F267C1" w:rsidRPr="00644ADE" w:rsidRDefault="00F267C1" w:rsidP="00F267C1">
            <w:pPr>
              <w:rPr>
                <w:rFonts w:ascii="Calibri" w:eastAsia="Calibri" w:hAnsi="Calibri" w:cs="Arial"/>
                <w:bCs/>
                <w:sz w:val="22"/>
                <w:szCs w:val="22"/>
              </w:rPr>
            </w:pPr>
          </w:p>
        </w:tc>
      </w:tr>
      <w:tr w:rsidR="00F267C1" w:rsidRPr="00644ADE" w14:paraId="73173C12" w14:textId="77777777" w:rsidTr="00644ADE">
        <w:tc>
          <w:tcPr>
            <w:tcW w:w="9634" w:type="dxa"/>
            <w:gridSpan w:val="8"/>
          </w:tcPr>
          <w:p w14:paraId="277DA441" w14:textId="708D8809" w:rsidR="00F267C1" w:rsidRPr="00644ADE" w:rsidRDefault="00F267C1" w:rsidP="00F267C1">
            <w:pPr>
              <w:jc w:val="center"/>
              <w:rPr>
                <w:rFonts w:ascii="Calibri" w:eastAsia="Calibri" w:hAnsi="Calibri" w:cs="Arial"/>
                <w:b/>
                <w:bCs/>
                <w:i/>
                <w:sz w:val="22"/>
                <w:szCs w:val="22"/>
              </w:rPr>
            </w:pPr>
            <w:r w:rsidRPr="00644ADE">
              <w:rPr>
                <w:rFonts w:ascii="Calibri" w:eastAsia="Calibri" w:hAnsi="Calibri" w:cs="Arial"/>
                <w:b/>
                <w:bCs/>
                <w:i/>
                <w:sz w:val="22"/>
                <w:szCs w:val="22"/>
              </w:rPr>
              <w:t>If an emergency situation occurs while conducting this task or there is an equipment malfunction, engage the emergency stop and follow the lockout procedure</w:t>
            </w:r>
            <w:r w:rsidR="002D662B" w:rsidRPr="00644ADE">
              <w:rPr>
                <w:rFonts w:ascii="Calibri" w:eastAsia="Calibri" w:hAnsi="Calibri" w:cs="Arial"/>
                <w:b/>
                <w:bCs/>
                <w:i/>
                <w:sz w:val="22"/>
                <w:szCs w:val="22"/>
              </w:rPr>
              <w:t>.</w:t>
            </w:r>
          </w:p>
          <w:p w14:paraId="1A13108E" w14:textId="77777777" w:rsidR="00F267C1" w:rsidRPr="00644ADE" w:rsidRDefault="00F267C1" w:rsidP="00F267C1">
            <w:pPr>
              <w:jc w:val="center"/>
              <w:rPr>
                <w:rFonts w:ascii="Calibri" w:eastAsia="Calibri" w:hAnsi="Calibri" w:cs="Arial"/>
                <w:b/>
                <w:bCs/>
                <w:sz w:val="22"/>
                <w:szCs w:val="22"/>
              </w:rPr>
            </w:pPr>
          </w:p>
          <w:p w14:paraId="00C3D035" w14:textId="6335E62C" w:rsidR="00F267C1" w:rsidRPr="00644ADE" w:rsidRDefault="00F267C1" w:rsidP="002D662B">
            <w:pPr>
              <w:jc w:val="center"/>
              <w:rPr>
                <w:rFonts w:ascii="Calibri" w:eastAsia="Calibri" w:hAnsi="Calibri" w:cs="Arial"/>
                <w:b/>
                <w:bCs/>
                <w:sz w:val="22"/>
                <w:szCs w:val="22"/>
              </w:rPr>
            </w:pPr>
            <w:r w:rsidRPr="00644ADE">
              <w:rPr>
                <w:rFonts w:ascii="Calibri" w:eastAsia="Calibri" w:hAnsi="Calibri" w:cs="Arial"/>
                <w:b/>
                <w:bCs/>
                <w:sz w:val="22"/>
                <w:szCs w:val="22"/>
              </w:rPr>
              <w:t>REPORT ANY HAZARDOU</w:t>
            </w:r>
            <w:r w:rsidR="002D662B" w:rsidRPr="00644ADE">
              <w:rPr>
                <w:rFonts w:ascii="Calibri" w:eastAsia="Calibri" w:hAnsi="Calibri" w:cs="Arial"/>
                <w:b/>
                <w:bCs/>
                <w:sz w:val="22"/>
                <w:szCs w:val="22"/>
              </w:rPr>
              <w:t>S SITUATIONS TO YOUR SUPERVISOR</w:t>
            </w:r>
          </w:p>
        </w:tc>
      </w:tr>
      <w:tr w:rsidR="00F267C1" w:rsidRPr="00644ADE" w14:paraId="0E21A7E1" w14:textId="77777777" w:rsidTr="00644ADE">
        <w:tc>
          <w:tcPr>
            <w:tcW w:w="5240" w:type="dxa"/>
            <w:gridSpan w:val="4"/>
            <w:vMerge w:val="restart"/>
          </w:tcPr>
          <w:p w14:paraId="5D686EEE" w14:textId="77777777" w:rsidR="00F267C1" w:rsidRPr="00644ADE" w:rsidRDefault="00F267C1" w:rsidP="00F267C1">
            <w:pPr>
              <w:jc w:val="center"/>
              <w:rPr>
                <w:rFonts w:ascii="Calibri" w:eastAsia="Calibri" w:hAnsi="Calibri" w:cs="Arial"/>
                <w:b/>
                <w:bCs/>
                <w:sz w:val="22"/>
                <w:szCs w:val="22"/>
              </w:rPr>
            </w:pPr>
            <w:r w:rsidRPr="00644ADE">
              <w:rPr>
                <w:rFonts w:ascii="Calibri" w:eastAsia="Calibri" w:hAnsi="Calibri" w:cs="Arial"/>
                <w:b/>
                <w:bCs/>
                <w:sz w:val="22"/>
                <w:szCs w:val="22"/>
              </w:rPr>
              <w:t>Guidance Documents/Standards:</w:t>
            </w:r>
          </w:p>
          <w:p w14:paraId="0A749787" w14:textId="77777777" w:rsidR="00F267C1" w:rsidRPr="00644ADE" w:rsidRDefault="00F267C1" w:rsidP="00F267C1">
            <w:pPr>
              <w:jc w:val="center"/>
              <w:rPr>
                <w:rFonts w:ascii="Calibri" w:eastAsia="Calibri" w:hAnsi="Calibri" w:cs="Arial"/>
                <w:b/>
                <w:bCs/>
                <w:i/>
                <w:sz w:val="22"/>
                <w:szCs w:val="22"/>
              </w:rPr>
            </w:pPr>
          </w:p>
          <w:p w14:paraId="0B904FD5" w14:textId="77777777" w:rsidR="000770FC" w:rsidRPr="000770FC" w:rsidRDefault="000770FC" w:rsidP="000770FC">
            <w:pPr>
              <w:rPr>
                <w:rFonts w:asciiTheme="minorHAnsi" w:hAnsiTheme="minorHAnsi" w:cstheme="minorHAnsi"/>
                <w:bCs/>
                <w:sz w:val="22"/>
                <w:szCs w:val="22"/>
              </w:rPr>
            </w:pPr>
            <w:r w:rsidRPr="000770FC">
              <w:rPr>
                <w:rFonts w:asciiTheme="minorHAnsi" w:hAnsiTheme="minorHAnsi" w:cstheme="minorHAnsi"/>
                <w:bCs/>
                <w:sz w:val="22"/>
                <w:szCs w:val="22"/>
              </w:rPr>
              <w:t>MB Workplace Safety and Health Act and Regulation:</w:t>
            </w:r>
          </w:p>
          <w:p w14:paraId="494BBDB0" w14:textId="3A535574" w:rsidR="00F267C1" w:rsidRPr="000770FC" w:rsidRDefault="000770FC" w:rsidP="00C1420E">
            <w:pPr>
              <w:pStyle w:val="ListParagraph"/>
              <w:numPr>
                <w:ilvl w:val="0"/>
                <w:numId w:val="632"/>
              </w:numPr>
              <w:rPr>
                <w:rFonts w:asciiTheme="minorHAnsi" w:eastAsia="Calibri" w:hAnsiTheme="minorHAnsi" w:cstheme="minorHAnsi"/>
                <w:bCs/>
                <w:sz w:val="22"/>
                <w:szCs w:val="22"/>
              </w:rPr>
            </w:pPr>
            <w:r w:rsidRPr="000770FC">
              <w:rPr>
                <w:rFonts w:asciiTheme="minorHAnsi" w:hAnsiTheme="minorHAnsi" w:cstheme="minorHAnsi"/>
                <w:bCs/>
                <w:sz w:val="22"/>
                <w:szCs w:val="22"/>
              </w:rPr>
              <w:t>Part 6 Personal Protective Equipment</w:t>
            </w:r>
          </w:p>
          <w:p w14:paraId="79B8F62E" w14:textId="77777777" w:rsidR="00F267C1" w:rsidRPr="00644ADE" w:rsidRDefault="00F267C1" w:rsidP="00F267C1">
            <w:pPr>
              <w:tabs>
                <w:tab w:val="left" w:pos="3240"/>
              </w:tabs>
              <w:rPr>
                <w:rFonts w:ascii="Calibri" w:eastAsia="Calibri" w:hAnsi="Calibri" w:cs="Arial"/>
                <w:b/>
                <w:bCs/>
                <w:i/>
                <w:sz w:val="22"/>
                <w:szCs w:val="22"/>
              </w:rPr>
            </w:pPr>
          </w:p>
        </w:tc>
        <w:tc>
          <w:tcPr>
            <w:tcW w:w="4394" w:type="dxa"/>
            <w:gridSpan w:val="4"/>
          </w:tcPr>
          <w:p w14:paraId="47C93C78" w14:textId="0FCBB744" w:rsidR="00F267C1" w:rsidRPr="00644ADE" w:rsidRDefault="00F267C1" w:rsidP="002D662B">
            <w:pPr>
              <w:rPr>
                <w:rFonts w:ascii="Calibri" w:eastAsia="Calibri" w:hAnsi="Calibri" w:cs="Arial"/>
                <w:bCs/>
                <w:sz w:val="22"/>
                <w:szCs w:val="22"/>
              </w:rPr>
            </w:pPr>
            <w:r w:rsidRPr="00644ADE">
              <w:rPr>
                <w:rFonts w:ascii="Calibri" w:eastAsia="Calibri" w:hAnsi="Calibri" w:cs="Arial"/>
                <w:bCs/>
                <w:sz w:val="22"/>
                <w:szCs w:val="22"/>
              </w:rPr>
              <w:t xml:space="preserve">This </w:t>
            </w:r>
            <w:r w:rsidR="002D662B" w:rsidRPr="00644ADE">
              <w:rPr>
                <w:rFonts w:ascii="Calibri" w:eastAsia="Calibri" w:hAnsi="Calibri" w:cs="Arial"/>
                <w:bCs/>
                <w:sz w:val="22"/>
                <w:szCs w:val="22"/>
              </w:rPr>
              <w:t xml:space="preserve">safe work procedure </w:t>
            </w:r>
            <w:r w:rsidRPr="00644ADE">
              <w:rPr>
                <w:rFonts w:ascii="Calibri" w:eastAsia="Calibri" w:hAnsi="Calibri" w:cs="Arial"/>
                <w:bCs/>
                <w:sz w:val="22"/>
                <w:szCs w:val="22"/>
              </w:rPr>
              <w:t>will be reviewed any time the task, equipment or materials change and at a minimum of every three years</w:t>
            </w:r>
            <w:r w:rsidR="002D662B" w:rsidRPr="00644ADE">
              <w:rPr>
                <w:rFonts w:ascii="Calibri" w:eastAsia="Calibri" w:hAnsi="Calibri" w:cs="Arial"/>
                <w:bCs/>
                <w:sz w:val="22"/>
                <w:szCs w:val="22"/>
              </w:rPr>
              <w:t>.</w:t>
            </w:r>
          </w:p>
        </w:tc>
      </w:tr>
      <w:tr w:rsidR="00F267C1" w:rsidRPr="00644ADE" w14:paraId="1FE0644E" w14:textId="77777777" w:rsidTr="00644ADE">
        <w:tc>
          <w:tcPr>
            <w:tcW w:w="5240" w:type="dxa"/>
            <w:gridSpan w:val="4"/>
            <w:vMerge/>
          </w:tcPr>
          <w:p w14:paraId="3C3225E0" w14:textId="77777777" w:rsidR="00F267C1" w:rsidRPr="00644ADE" w:rsidRDefault="00F267C1" w:rsidP="00F267C1">
            <w:pPr>
              <w:jc w:val="center"/>
              <w:rPr>
                <w:rFonts w:ascii="Calibri" w:eastAsia="Calibri" w:hAnsi="Calibri" w:cs="Arial"/>
                <w:b/>
                <w:bCs/>
                <w:sz w:val="22"/>
                <w:szCs w:val="22"/>
              </w:rPr>
            </w:pPr>
          </w:p>
        </w:tc>
        <w:tc>
          <w:tcPr>
            <w:tcW w:w="4394" w:type="dxa"/>
            <w:gridSpan w:val="4"/>
          </w:tcPr>
          <w:p w14:paraId="6AE3D29F" w14:textId="77777777" w:rsidR="00F267C1" w:rsidRPr="00644ADE" w:rsidRDefault="00F267C1" w:rsidP="00F267C1">
            <w:pPr>
              <w:rPr>
                <w:rFonts w:ascii="Calibri" w:eastAsia="Calibri" w:hAnsi="Calibri" w:cs="Arial"/>
                <w:bCs/>
                <w:sz w:val="22"/>
                <w:szCs w:val="22"/>
              </w:rPr>
            </w:pPr>
            <w:r w:rsidRPr="00644ADE">
              <w:rPr>
                <w:rFonts w:ascii="Calibri" w:eastAsia="Calibri" w:hAnsi="Calibri" w:cs="Arial"/>
                <w:bCs/>
                <w:sz w:val="22"/>
                <w:szCs w:val="22"/>
              </w:rPr>
              <w:t>Reviewed By WSH Committee:</w:t>
            </w:r>
          </w:p>
          <w:p w14:paraId="41140C35" w14:textId="77777777" w:rsidR="00F267C1" w:rsidRPr="00644ADE" w:rsidRDefault="00F267C1" w:rsidP="00F267C1">
            <w:pPr>
              <w:rPr>
                <w:rFonts w:ascii="Calibri" w:eastAsia="Calibri" w:hAnsi="Calibri" w:cs="Arial"/>
                <w:bCs/>
                <w:sz w:val="22"/>
                <w:szCs w:val="22"/>
              </w:rPr>
            </w:pPr>
          </w:p>
          <w:p w14:paraId="39251D34" w14:textId="77777777" w:rsidR="00F267C1" w:rsidRPr="00644ADE" w:rsidRDefault="00F267C1" w:rsidP="00F267C1">
            <w:pPr>
              <w:rPr>
                <w:rFonts w:ascii="Calibri" w:eastAsia="Calibri" w:hAnsi="Calibri" w:cs="Arial"/>
                <w:bCs/>
                <w:sz w:val="22"/>
                <w:szCs w:val="22"/>
              </w:rPr>
            </w:pPr>
          </w:p>
          <w:p w14:paraId="5FDE2676" w14:textId="77777777" w:rsidR="00F267C1" w:rsidRPr="00644ADE" w:rsidRDefault="00F267C1" w:rsidP="00F267C1">
            <w:pPr>
              <w:rPr>
                <w:rFonts w:ascii="Calibri" w:eastAsia="Calibri" w:hAnsi="Calibri" w:cs="Arial"/>
                <w:bCs/>
                <w:sz w:val="22"/>
                <w:szCs w:val="22"/>
              </w:rPr>
            </w:pPr>
            <w:r w:rsidRPr="00644ADE">
              <w:rPr>
                <w:rFonts w:ascii="Calibri" w:eastAsia="Calibri" w:hAnsi="Calibri" w:cs="Arial"/>
                <w:bCs/>
                <w:sz w:val="22"/>
                <w:szCs w:val="22"/>
              </w:rPr>
              <w:t>Date:</w:t>
            </w:r>
          </w:p>
          <w:p w14:paraId="68765D26" w14:textId="77777777" w:rsidR="00F267C1" w:rsidRPr="00644ADE" w:rsidRDefault="00F267C1" w:rsidP="00F267C1">
            <w:pPr>
              <w:rPr>
                <w:rFonts w:ascii="Calibri" w:eastAsia="Calibri" w:hAnsi="Calibri" w:cs="Arial"/>
                <w:bCs/>
                <w:sz w:val="22"/>
                <w:szCs w:val="22"/>
              </w:rPr>
            </w:pPr>
          </w:p>
        </w:tc>
      </w:tr>
    </w:tbl>
    <w:p w14:paraId="7E74D495" w14:textId="77777777" w:rsidR="00F267C1" w:rsidRPr="00C3024B" w:rsidRDefault="00F267C1" w:rsidP="00F267C1">
      <w:pPr>
        <w:rPr>
          <w:rFonts w:ascii="Calibri" w:eastAsia="Calibri" w:hAnsi="Calibri" w:cs="Times New Roman"/>
          <w:sz w:val="20"/>
          <w:szCs w:val="20"/>
        </w:rPr>
      </w:pPr>
    </w:p>
    <w:p w14:paraId="630C4692" w14:textId="77777777" w:rsidR="00F267C1" w:rsidRDefault="00F267C1" w:rsidP="00F267C1"/>
    <w:p w14:paraId="68FC4559" w14:textId="77777777" w:rsidR="00F267C1" w:rsidRPr="000B2472" w:rsidRDefault="00F267C1" w:rsidP="00F267C1"/>
    <w:p w14:paraId="30FD6044" w14:textId="77777777" w:rsidR="00E0712A" w:rsidRDefault="00E0712A">
      <w:pPr>
        <w:rPr>
          <w:rFonts w:eastAsiaTheme="majorEastAsia" w:cstheme="minorHAnsi"/>
          <w:sz w:val="24"/>
          <w:szCs w:val="24"/>
          <w:lang w:val="en-CA"/>
        </w:rPr>
      </w:pPr>
    </w:p>
    <w:p w14:paraId="0362F0FD"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05C3DD0D" w14:textId="77777777" w:rsidR="00F267C1" w:rsidRPr="00644ADE" w:rsidRDefault="00F267C1" w:rsidP="00F267C1">
      <w:pPr>
        <w:spacing w:after="0" w:line="240" w:lineRule="auto"/>
        <w:jc w:val="center"/>
        <w:rPr>
          <w:rFonts w:ascii="Calibri" w:eastAsia="Calibri" w:hAnsi="Calibri" w:cs="Times New Roman"/>
        </w:rPr>
      </w:pPr>
      <w:r w:rsidRPr="00644ADE">
        <w:rPr>
          <w:rFonts w:ascii="Calibri" w:eastAsia="Calibri" w:hAnsi="Calibri" w:cs="Times New Roman"/>
        </w:rPr>
        <w:lastRenderedPageBreak/>
        <w:t>Gravel Resurfacing</w:t>
      </w:r>
    </w:p>
    <w:tbl>
      <w:tblPr>
        <w:tblStyle w:val="TableGrid"/>
        <w:tblW w:w="9634" w:type="dxa"/>
        <w:tblLook w:val="04A0" w:firstRow="1" w:lastRow="0" w:firstColumn="1" w:lastColumn="0" w:noHBand="0" w:noVBand="1"/>
      </w:tblPr>
      <w:tblGrid>
        <w:gridCol w:w="1866"/>
        <w:gridCol w:w="1259"/>
        <w:gridCol w:w="608"/>
        <w:gridCol w:w="1507"/>
        <w:gridCol w:w="368"/>
        <w:gridCol w:w="630"/>
        <w:gridCol w:w="1075"/>
        <w:gridCol w:w="2321"/>
      </w:tblGrid>
      <w:tr w:rsidR="00F267C1" w:rsidRPr="00644ADE" w14:paraId="67326731" w14:textId="77777777" w:rsidTr="00644ADE">
        <w:tc>
          <w:tcPr>
            <w:tcW w:w="1866" w:type="dxa"/>
          </w:tcPr>
          <w:p w14:paraId="4603E59C" w14:textId="77777777" w:rsidR="00F267C1" w:rsidRPr="00644ADE" w:rsidRDefault="00F267C1" w:rsidP="00F267C1">
            <w:pPr>
              <w:rPr>
                <w:rFonts w:ascii="Calibri" w:eastAsia="Calibri" w:hAnsi="Calibri" w:cs="Times New Roman"/>
                <w:b/>
              </w:rPr>
            </w:pPr>
            <w:r w:rsidRPr="00644ADE">
              <w:rPr>
                <w:rFonts w:ascii="Calibri" w:eastAsia="Calibri" w:hAnsi="Calibri" w:cs="Times New Roman"/>
                <w:b/>
              </w:rPr>
              <w:t>Facility:</w:t>
            </w:r>
          </w:p>
        </w:tc>
        <w:tc>
          <w:tcPr>
            <w:tcW w:w="1867" w:type="dxa"/>
            <w:gridSpan w:val="2"/>
          </w:tcPr>
          <w:p w14:paraId="1E8C59C1" w14:textId="77777777" w:rsidR="00F267C1" w:rsidRPr="00644ADE" w:rsidRDefault="00F267C1" w:rsidP="00F267C1">
            <w:pPr>
              <w:rPr>
                <w:rFonts w:ascii="Calibri" w:eastAsia="Calibri" w:hAnsi="Calibri" w:cs="Times New Roman"/>
              </w:rPr>
            </w:pPr>
            <w:r w:rsidRPr="00644ADE">
              <w:rPr>
                <w:rFonts w:ascii="Calibri" w:eastAsia="Calibri" w:hAnsi="Calibri" w:cs="Times New Roman"/>
                <w:b/>
              </w:rPr>
              <w:t>Written By:</w:t>
            </w:r>
          </w:p>
        </w:tc>
        <w:tc>
          <w:tcPr>
            <w:tcW w:w="1875" w:type="dxa"/>
            <w:gridSpan w:val="2"/>
          </w:tcPr>
          <w:p w14:paraId="095C10EA" w14:textId="77777777" w:rsidR="00F267C1" w:rsidRPr="00644ADE" w:rsidRDefault="00F267C1" w:rsidP="00F267C1">
            <w:pPr>
              <w:rPr>
                <w:rFonts w:ascii="Calibri" w:eastAsia="Calibri" w:hAnsi="Calibri" w:cs="Times New Roman"/>
              </w:rPr>
            </w:pPr>
            <w:r w:rsidRPr="00644ADE">
              <w:rPr>
                <w:rFonts w:ascii="Calibri" w:eastAsia="Calibri" w:hAnsi="Calibri" w:cs="Times New Roman"/>
                <w:b/>
              </w:rPr>
              <w:t>Approved By:</w:t>
            </w:r>
          </w:p>
        </w:tc>
        <w:tc>
          <w:tcPr>
            <w:tcW w:w="1705" w:type="dxa"/>
            <w:gridSpan w:val="2"/>
          </w:tcPr>
          <w:p w14:paraId="2C01A5A5" w14:textId="77777777" w:rsidR="00F267C1" w:rsidRPr="00644ADE" w:rsidRDefault="00F267C1" w:rsidP="00F267C1">
            <w:pPr>
              <w:rPr>
                <w:rFonts w:ascii="Calibri" w:eastAsia="Calibri" w:hAnsi="Calibri" w:cs="Times New Roman"/>
              </w:rPr>
            </w:pPr>
            <w:r w:rsidRPr="00644ADE">
              <w:rPr>
                <w:rFonts w:ascii="Calibri" w:eastAsia="Calibri" w:hAnsi="Calibri" w:cs="Times New Roman"/>
                <w:b/>
              </w:rPr>
              <w:t>Date Created:</w:t>
            </w:r>
          </w:p>
        </w:tc>
        <w:tc>
          <w:tcPr>
            <w:tcW w:w="2321" w:type="dxa"/>
          </w:tcPr>
          <w:p w14:paraId="563C6D1A" w14:textId="3C130E16" w:rsidR="00F267C1" w:rsidRPr="00644ADE" w:rsidRDefault="00F267C1" w:rsidP="00F267C1">
            <w:pPr>
              <w:rPr>
                <w:rFonts w:ascii="Calibri" w:eastAsia="Calibri" w:hAnsi="Calibri" w:cs="Times New Roman"/>
              </w:rPr>
            </w:pPr>
            <w:r w:rsidRPr="00644ADE">
              <w:rPr>
                <w:rFonts w:ascii="Calibri" w:eastAsia="Calibri" w:hAnsi="Calibri" w:cs="Times New Roman"/>
                <w:b/>
              </w:rPr>
              <w:t>Date of Last Revision</w:t>
            </w:r>
            <w:r w:rsidR="00DC2C82" w:rsidRPr="00644ADE">
              <w:rPr>
                <w:rFonts w:ascii="Calibri" w:eastAsia="Calibri" w:hAnsi="Calibri" w:cs="Times New Roman"/>
                <w:b/>
              </w:rPr>
              <w:t>:</w:t>
            </w:r>
          </w:p>
        </w:tc>
      </w:tr>
      <w:tr w:rsidR="00F267C1" w:rsidRPr="00644ADE" w14:paraId="5E8D15DA" w14:textId="77777777" w:rsidTr="00644ADE">
        <w:tc>
          <w:tcPr>
            <w:tcW w:w="1866" w:type="dxa"/>
          </w:tcPr>
          <w:p w14:paraId="13ADC075" w14:textId="77777777" w:rsidR="00F267C1" w:rsidRPr="00644ADE" w:rsidRDefault="00F267C1" w:rsidP="00F267C1">
            <w:pPr>
              <w:rPr>
                <w:rFonts w:ascii="Calibri" w:eastAsia="Calibri" w:hAnsi="Calibri" w:cs="Times New Roman"/>
              </w:rPr>
            </w:pPr>
          </w:p>
        </w:tc>
        <w:tc>
          <w:tcPr>
            <w:tcW w:w="1867" w:type="dxa"/>
            <w:gridSpan w:val="2"/>
          </w:tcPr>
          <w:p w14:paraId="0BBD1370" w14:textId="77777777" w:rsidR="00F267C1" w:rsidRPr="00644ADE" w:rsidRDefault="00F267C1" w:rsidP="00F267C1">
            <w:pPr>
              <w:rPr>
                <w:rFonts w:ascii="Calibri" w:eastAsia="Calibri" w:hAnsi="Calibri" w:cs="Times New Roman"/>
              </w:rPr>
            </w:pPr>
          </w:p>
        </w:tc>
        <w:tc>
          <w:tcPr>
            <w:tcW w:w="1875" w:type="dxa"/>
            <w:gridSpan w:val="2"/>
          </w:tcPr>
          <w:p w14:paraId="6F9F5560" w14:textId="77777777" w:rsidR="00F267C1" w:rsidRPr="00644ADE" w:rsidRDefault="00F267C1" w:rsidP="00F267C1">
            <w:pPr>
              <w:rPr>
                <w:rFonts w:ascii="Calibri" w:eastAsia="Calibri" w:hAnsi="Calibri" w:cs="Times New Roman"/>
              </w:rPr>
            </w:pPr>
          </w:p>
        </w:tc>
        <w:tc>
          <w:tcPr>
            <w:tcW w:w="1705" w:type="dxa"/>
            <w:gridSpan w:val="2"/>
          </w:tcPr>
          <w:p w14:paraId="4E9B2BBA" w14:textId="77777777" w:rsidR="00F267C1" w:rsidRPr="00644ADE" w:rsidRDefault="00F267C1" w:rsidP="00F267C1">
            <w:pPr>
              <w:rPr>
                <w:rFonts w:ascii="Calibri" w:eastAsia="Calibri" w:hAnsi="Calibri" w:cs="Times New Roman"/>
              </w:rPr>
            </w:pPr>
          </w:p>
        </w:tc>
        <w:tc>
          <w:tcPr>
            <w:tcW w:w="2321" w:type="dxa"/>
          </w:tcPr>
          <w:p w14:paraId="31E94F1F" w14:textId="77777777" w:rsidR="00F267C1" w:rsidRPr="00644ADE" w:rsidRDefault="00F267C1" w:rsidP="00F267C1">
            <w:pPr>
              <w:rPr>
                <w:rFonts w:ascii="Calibri" w:eastAsia="Calibri" w:hAnsi="Calibri" w:cs="Times New Roman"/>
              </w:rPr>
            </w:pPr>
          </w:p>
        </w:tc>
      </w:tr>
      <w:tr w:rsidR="00F267C1" w:rsidRPr="00644ADE" w14:paraId="1FF1E759" w14:textId="77777777" w:rsidTr="00644ADE">
        <w:tc>
          <w:tcPr>
            <w:tcW w:w="3125" w:type="dxa"/>
            <w:gridSpan w:val="2"/>
          </w:tcPr>
          <w:p w14:paraId="4E622482" w14:textId="42103E3B" w:rsidR="00F267C1" w:rsidRPr="00644ADE" w:rsidRDefault="00F267C1" w:rsidP="00F267C1">
            <w:pPr>
              <w:rPr>
                <w:rFonts w:ascii="Calibri" w:eastAsia="Calibri" w:hAnsi="Calibri" w:cs="Arial"/>
                <w:b/>
                <w:bCs/>
                <w:iCs/>
              </w:rPr>
            </w:pPr>
            <w:r w:rsidRPr="00644ADE">
              <w:rPr>
                <w:rFonts w:ascii="Calibri" w:eastAsia="Calibri" w:hAnsi="Calibri" w:cs="Arial"/>
                <w:b/>
                <w:bCs/>
                <w:iCs/>
              </w:rPr>
              <w:t>Hazards Present:</w:t>
            </w:r>
          </w:p>
        </w:tc>
        <w:tc>
          <w:tcPr>
            <w:tcW w:w="3113" w:type="dxa"/>
            <w:gridSpan w:val="4"/>
          </w:tcPr>
          <w:p w14:paraId="261F69AB" w14:textId="4B99396C" w:rsidR="00F267C1" w:rsidRPr="00644ADE" w:rsidRDefault="000977ED" w:rsidP="00F267C1">
            <w:pPr>
              <w:rPr>
                <w:rFonts w:ascii="Calibri" w:eastAsia="Calibri" w:hAnsi="Calibri" w:cs="Arial"/>
                <w:b/>
                <w:bCs/>
                <w:iCs/>
              </w:rPr>
            </w:pPr>
            <w:r w:rsidRPr="00644ADE">
              <w:rPr>
                <w:rFonts w:ascii="Calibri" w:eastAsia="Calibri" w:hAnsi="Calibri" w:cs="Arial"/>
                <w:b/>
                <w:bCs/>
                <w:iCs/>
              </w:rPr>
              <w:t>PPE or Devices Required:</w:t>
            </w:r>
          </w:p>
        </w:tc>
        <w:tc>
          <w:tcPr>
            <w:tcW w:w="3396" w:type="dxa"/>
            <w:gridSpan w:val="2"/>
          </w:tcPr>
          <w:p w14:paraId="1E2581D1" w14:textId="77777777" w:rsidR="00F267C1" w:rsidRPr="00644ADE" w:rsidRDefault="00F267C1" w:rsidP="00F267C1">
            <w:pPr>
              <w:rPr>
                <w:rFonts w:ascii="Calibri" w:eastAsia="Calibri" w:hAnsi="Calibri" w:cs="Arial"/>
                <w:b/>
                <w:bCs/>
                <w:iCs/>
              </w:rPr>
            </w:pPr>
            <w:r w:rsidRPr="00644ADE">
              <w:rPr>
                <w:rFonts w:ascii="Calibri" w:eastAsia="Calibri" w:hAnsi="Calibri" w:cs="Arial"/>
                <w:b/>
                <w:bCs/>
                <w:iCs/>
              </w:rPr>
              <w:t>Additional Training Required:</w:t>
            </w:r>
          </w:p>
        </w:tc>
      </w:tr>
      <w:tr w:rsidR="00F267C1" w:rsidRPr="00644ADE" w14:paraId="64BD1C24" w14:textId="77777777" w:rsidTr="00644ADE">
        <w:tc>
          <w:tcPr>
            <w:tcW w:w="3125" w:type="dxa"/>
            <w:gridSpan w:val="2"/>
          </w:tcPr>
          <w:p w14:paraId="1E45128F" w14:textId="4678049D" w:rsidR="00F267C1" w:rsidRPr="00644ADE" w:rsidRDefault="00DC2C82" w:rsidP="00F267C1">
            <w:pPr>
              <w:rPr>
                <w:rFonts w:ascii="Calibri" w:eastAsia="Arial" w:hAnsi="Calibri" w:cs="Arial"/>
              </w:rPr>
            </w:pPr>
            <w:r w:rsidRPr="00644ADE">
              <w:rPr>
                <w:rFonts w:ascii="Calibri" w:eastAsia="Arial" w:hAnsi="Calibri" w:cs="Arial"/>
              </w:rPr>
              <w:t>vehicle traffic</w:t>
            </w:r>
          </w:p>
        </w:tc>
        <w:tc>
          <w:tcPr>
            <w:tcW w:w="3113" w:type="dxa"/>
            <w:gridSpan w:val="4"/>
          </w:tcPr>
          <w:p w14:paraId="5AE5A787" w14:textId="48E2C666" w:rsidR="00F267C1" w:rsidRPr="00644ADE" w:rsidRDefault="00DC2C82" w:rsidP="00F267C1">
            <w:pPr>
              <w:jc w:val="both"/>
              <w:rPr>
                <w:rFonts w:ascii="Calibri" w:eastAsia="Arial" w:hAnsi="Calibri" w:cs="Arial"/>
              </w:rPr>
            </w:pPr>
            <w:r w:rsidRPr="00644ADE">
              <w:rPr>
                <w:rFonts w:ascii="Calibri" w:eastAsia="Arial" w:hAnsi="Calibri" w:cs="Arial"/>
              </w:rPr>
              <w:t>coveralls, gloves</w:t>
            </w:r>
          </w:p>
        </w:tc>
        <w:tc>
          <w:tcPr>
            <w:tcW w:w="3396" w:type="dxa"/>
            <w:gridSpan w:val="2"/>
          </w:tcPr>
          <w:p w14:paraId="3758CCFF" w14:textId="77777777" w:rsidR="00F267C1" w:rsidRPr="00644ADE" w:rsidRDefault="00F267C1" w:rsidP="00F267C1">
            <w:pPr>
              <w:rPr>
                <w:rFonts w:ascii="Calibri" w:eastAsia="Calibri" w:hAnsi="Calibri" w:cs="Arial"/>
              </w:rPr>
            </w:pPr>
          </w:p>
        </w:tc>
      </w:tr>
      <w:tr w:rsidR="00F267C1" w:rsidRPr="00644ADE" w14:paraId="12F34DDD" w14:textId="77777777" w:rsidTr="00644ADE">
        <w:tc>
          <w:tcPr>
            <w:tcW w:w="3125" w:type="dxa"/>
            <w:gridSpan w:val="2"/>
          </w:tcPr>
          <w:p w14:paraId="45ED722F" w14:textId="0446F4FE" w:rsidR="00F267C1" w:rsidRPr="00644ADE" w:rsidRDefault="00DC2C82" w:rsidP="00F267C1">
            <w:pPr>
              <w:spacing w:before="17"/>
              <w:rPr>
                <w:rFonts w:ascii="Calibri" w:eastAsia="Arial" w:hAnsi="Calibri" w:cs="Arial"/>
              </w:rPr>
            </w:pPr>
            <w:r w:rsidRPr="00644ADE">
              <w:rPr>
                <w:rFonts w:ascii="Calibri" w:eastAsia="Arial" w:hAnsi="Calibri" w:cs="Arial"/>
              </w:rPr>
              <w:t>pedestrian traffic</w:t>
            </w:r>
          </w:p>
        </w:tc>
        <w:tc>
          <w:tcPr>
            <w:tcW w:w="3113" w:type="dxa"/>
            <w:gridSpan w:val="4"/>
          </w:tcPr>
          <w:p w14:paraId="41425E80" w14:textId="5065D6E9" w:rsidR="00F267C1" w:rsidRPr="00644ADE" w:rsidRDefault="00DC2C82" w:rsidP="00F267C1">
            <w:pPr>
              <w:spacing w:before="17"/>
              <w:jc w:val="both"/>
              <w:rPr>
                <w:rFonts w:ascii="Calibri" w:eastAsia="Arial" w:hAnsi="Calibri" w:cs="Arial"/>
              </w:rPr>
            </w:pPr>
            <w:r w:rsidRPr="00644ADE">
              <w:rPr>
                <w:rFonts w:ascii="Calibri" w:eastAsia="Arial" w:hAnsi="Calibri" w:cs="Arial"/>
              </w:rPr>
              <w:t>hard hat</w:t>
            </w:r>
          </w:p>
        </w:tc>
        <w:tc>
          <w:tcPr>
            <w:tcW w:w="3396" w:type="dxa"/>
            <w:gridSpan w:val="2"/>
          </w:tcPr>
          <w:p w14:paraId="2A301DC8" w14:textId="77777777" w:rsidR="00F267C1" w:rsidRPr="00644ADE" w:rsidRDefault="00F267C1" w:rsidP="00F267C1">
            <w:pPr>
              <w:rPr>
                <w:rFonts w:ascii="Calibri" w:eastAsia="Calibri" w:hAnsi="Calibri" w:cs="Calibri"/>
              </w:rPr>
            </w:pPr>
          </w:p>
        </w:tc>
      </w:tr>
      <w:tr w:rsidR="00F267C1" w:rsidRPr="00644ADE" w14:paraId="63D8FD39" w14:textId="77777777" w:rsidTr="00644ADE">
        <w:tc>
          <w:tcPr>
            <w:tcW w:w="3125" w:type="dxa"/>
            <w:gridSpan w:val="2"/>
          </w:tcPr>
          <w:p w14:paraId="1AFEC059" w14:textId="7DEB33F3" w:rsidR="00F267C1" w:rsidRPr="00644ADE" w:rsidRDefault="005B2347" w:rsidP="00F267C1">
            <w:pPr>
              <w:rPr>
                <w:rFonts w:ascii="Calibri" w:eastAsia="Calibri" w:hAnsi="Calibri" w:cs="Times New Roman"/>
              </w:rPr>
            </w:pPr>
            <w:r w:rsidRPr="00644ADE">
              <w:rPr>
                <w:rFonts w:ascii="Calibri" w:eastAsia="Calibri" w:hAnsi="Calibri" w:cs="Times New Roman"/>
              </w:rPr>
              <w:t>slips/trips/falls</w:t>
            </w:r>
          </w:p>
        </w:tc>
        <w:tc>
          <w:tcPr>
            <w:tcW w:w="3113" w:type="dxa"/>
            <w:gridSpan w:val="4"/>
          </w:tcPr>
          <w:p w14:paraId="3A25DE7D" w14:textId="5DC15E83" w:rsidR="00F267C1" w:rsidRPr="00644ADE" w:rsidRDefault="00DC2C82" w:rsidP="00F267C1">
            <w:pPr>
              <w:rPr>
                <w:rFonts w:ascii="Calibri" w:eastAsia="Calibri" w:hAnsi="Calibri" w:cs="Times New Roman"/>
              </w:rPr>
            </w:pPr>
            <w:r w:rsidRPr="00644ADE">
              <w:rPr>
                <w:rFonts w:ascii="Calibri" w:eastAsia="Calibri" w:hAnsi="Calibri" w:cs="Times New Roman"/>
              </w:rPr>
              <w:t>safety glasses</w:t>
            </w:r>
          </w:p>
        </w:tc>
        <w:tc>
          <w:tcPr>
            <w:tcW w:w="3396" w:type="dxa"/>
            <w:gridSpan w:val="2"/>
          </w:tcPr>
          <w:p w14:paraId="59D5382D" w14:textId="77777777" w:rsidR="00F267C1" w:rsidRPr="00644ADE" w:rsidRDefault="00F267C1" w:rsidP="00F267C1">
            <w:pPr>
              <w:rPr>
                <w:rFonts w:ascii="Calibri" w:eastAsia="Calibri" w:hAnsi="Calibri" w:cs="Calibri"/>
              </w:rPr>
            </w:pPr>
          </w:p>
        </w:tc>
      </w:tr>
      <w:tr w:rsidR="00F267C1" w:rsidRPr="00644ADE" w14:paraId="0C66183E" w14:textId="77777777" w:rsidTr="00644ADE">
        <w:tc>
          <w:tcPr>
            <w:tcW w:w="3125" w:type="dxa"/>
            <w:gridSpan w:val="2"/>
          </w:tcPr>
          <w:p w14:paraId="16775C9C" w14:textId="4DE856A5" w:rsidR="00F267C1" w:rsidRPr="00644ADE" w:rsidRDefault="00DC2C82" w:rsidP="00F267C1">
            <w:pPr>
              <w:rPr>
                <w:rFonts w:ascii="Calibri" w:eastAsia="Arial" w:hAnsi="Calibri" w:cs="Arial"/>
              </w:rPr>
            </w:pPr>
            <w:r w:rsidRPr="00644ADE">
              <w:rPr>
                <w:rFonts w:ascii="Calibri" w:eastAsia="Arial" w:hAnsi="Calibri" w:cs="Arial"/>
              </w:rPr>
              <w:t>moving equipment</w:t>
            </w:r>
          </w:p>
        </w:tc>
        <w:tc>
          <w:tcPr>
            <w:tcW w:w="3113" w:type="dxa"/>
            <w:gridSpan w:val="4"/>
          </w:tcPr>
          <w:p w14:paraId="7C288B89" w14:textId="077175F3" w:rsidR="00F267C1" w:rsidRPr="00644ADE" w:rsidRDefault="00DC2C82" w:rsidP="00F267C1">
            <w:pPr>
              <w:rPr>
                <w:rFonts w:ascii="Calibri" w:eastAsia="Arial" w:hAnsi="Calibri" w:cs="Arial"/>
              </w:rPr>
            </w:pPr>
            <w:r w:rsidRPr="00644ADE">
              <w:rPr>
                <w:rFonts w:ascii="Calibri" w:eastAsia="Arial" w:hAnsi="Calibri" w:cs="Arial"/>
              </w:rPr>
              <w:t xml:space="preserve">steel </w:t>
            </w:r>
            <w:r w:rsidR="007F2879" w:rsidRPr="00644ADE">
              <w:rPr>
                <w:rFonts w:ascii="Calibri" w:eastAsia="Arial" w:hAnsi="Calibri" w:cs="Arial"/>
              </w:rPr>
              <w:t>toe</w:t>
            </w:r>
            <w:r w:rsidRPr="00644ADE">
              <w:rPr>
                <w:rFonts w:ascii="Calibri" w:eastAsia="Arial" w:hAnsi="Calibri" w:cs="Arial"/>
              </w:rPr>
              <w:t xml:space="preserve"> boots</w:t>
            </w:r>
          </w:p>
        </w:tc>
        <w:tc>
          <w:tcPr>
            <w:tcW w:w="3396" w:type="dxa"/>
            <w:gridSpan w:val="2"/>
          </w:tcPr>
          <w:p w14:paraId="3A7DEFD2" w14:textId="77777777" w:rsidR="00F267C1" w:rsidRPr="00644ADE" w:rsidRDefault="00F267C1" w:rsidP="00F267C1">
            <w:pPr>
              <w:rPr>
                <w:rFonts w:ascii="Calibri" w:eastAsia="Calibri" w:hAnsi="Calibri" w:cs="Calibri"/>
              </w:rPr>
            </w:pPr>
          </w:p>
        </w:tc>
      </w:tr>
      <w:tr w:rsidR="00F267C1" w:rsidRPr="00644ADE" w14:paraId="3138322C" w14:textId="77777777" w:rsidTr="00644ADE">
        <w:tc>
          <w:tcPr>
            <w:tcW w:w="3125" w:type="dxa"/>
            <w:gridSpan w:val="2"/>
          </w:tcPr>
          <w:p w14:paraId="43BCCAE7" w14:textId="77777777" w:rsidR="00F267C1" w:rsidRPr="00644ADE" w:rsidRDefault="00F267C1" w:rsidP="00F267C1">
            <w:pPr>
              <w:spacing w:before="17"/>
              <w:rPr>
                <w:rFonts w:ascii="Calibri" w:eastAsia="Arial" w:hAnsi="Calibri" w:cs="Arial"/>
              </w:rPr>
            </w:pPr>
          </w:p>
        </w:tc>
        <w:tc>
          <w:tcPr>
            <w:tcW w:w="3113" w:type="dxa"/>
            <w:gridSpan w:val="4"/>
          </w:tcPr>
          <w:p w14:paraId="3CC0EB97" w14:textId="2B2D7BAC" w:rsidR="00F267C1" w:rsidRPr="00644ADE" w:rsidRDefault="00DC2C82" w:rsidP="00F267C1">
            <w:pPr>
              <w:spacing w:before="17"/>
              <w:jc w:val="both"/>
              <w:rPr>
                <w:rFonts w:ascii="Calibri" w:eastAsia="Arial" w:hAnsi="Calibri" w:cs="Arial"/>
              </w:rPr>
            </w:pPr>
            <w:r w:rsidRPr="00644ADE">
              <w:rPr>
                <w:rFonts w:ascii="Calibri" w:eastAsia="Arial" w:hAnsi="Calibri" w:cs="Arial"/>
              </w:rPr>
              <w:t>high visibility vest</w:t>
            </w:r>
          </w:p>
        </w:tc>
        <w:tc>
          <w:tcPr>
            <w:tcW w:w="3396" w:type="dxa"/>
            <w:gridSpan w:val="2"/>
          </w:tcPr>
          <w:p w14:paraId="501ADA5E" w14:textId="77777777" w:rsidR="00F267C1" w:rsidRPr="00644ADE" w:rsidRDefault="00F267C1" w:rsidP="00F267C1">
            <w:pPr>
              <w:rPr>
                <w:rFonts w:ascii="Calibri" w:eastAsia="Calibri" w:hAnsi="Calibri" w:cs="Calibri"/>
              </w:rPr>
            </w:pPr>
          </w:p>
        </w:tc>
      </w:tr>
      <w:tr w:rsidR="00F267C1" w:rsidRPr="00644ADE" w14:paraId="72AA90F3" w14:textId="77777777" w:rsidTr="00644ADE">
        <w:tc>
          <w:tcPr>
            <w:tcW w:w="9634" w:type="dxa"/>
            <w:gridSpan w:val="8"/>
          </w:tcPr>
          <w:p w14:paraId="4EBE3957" w14:textId="3732BCAB" w:rsidR="00F267C1" w:rsidRPr="00644ADE" w:rsidRDefault="00F267C1" w:rsidP="00DC2C82">
            <w:pPr>
              <w:jc w:val="center"/>
              <w:rPr>
                <w:rFonts w:ascii="Calibri" w:eastAsia="Calibri" w:hAnsi="Calibri" w:cs="Arial"/>
                <w:b/>
                <w:bCs/>
              </w:rPr>
            </w:pPr>
            <w:r w:rsidRPr="00644ADE">
              <w:rPr>
                <w:rFonts w:ascii="Calibri" w:eastAsia="Calibri" w:hAnsi="Calibri" w:cs="Arial"/>
                <w:b/>
                <w:bCs/>
              </w:rPr>
              <w:t xml:space="preserve">Safe </w:t>
            </w:r>
            <w:r w:rsidR="00F0763B" w:rsidRPr="00644ADE">
              <w:rPr>
                <w:rFonts w:ascii="Calibri" w:eastAsia="Calibri" w:hAnsi="Calibri" w:cs="Arial"/>
                <w:b/>
                <w:bCs/>
              </w:rPr>
              <w:t>Work</w:t>
            </w:r>
            <w:r w:rsidRPr="00644ADE">
              <w:rPr>
                <w:rFonts w:ascii="Calibri" w:eastAsia="Calibri" w:hAnsi="Calibri" w:cs="Arial"/>
                <w:b/>
                <w:bCs/>
              </w:rPr>
              <w:t xml:space="preserve"> Procedure:</w:t>
            </w:r>
          </w:p>
        </w:tc>
      </w:tr>
      <w:tr w:rsidR="00F267C1" w:rsidRPr="00644ADE" w14:paraId="55E13F4C" w14:textId="77777777" w:rsidTr="00644ADE">
        <w:tc>
          <w:tcPr>
            <w:tcW w:w="9634" w:type="dxa"/>
            <w:gridSpan w:val="8"/>
          </w:tcPr>
          <w:p w14:paraId="0EC7B14B" w14:textId="49630BCC" w:rsidR="00F267C1" w:rsidRPr="00644ADE" w:rsidRDefault="00F267C1" w:rsidP="008F645E">
            <w:pPr>
              <w:numPr>
                <w:ilvl w:val="0"/>
                <w:numId w:val="84"/>
              </w:numPr>
              <w:contextualSpacing/>
              <w:rPr>
                <w:rFonts w:ascii="Calibri" w:eastAsia="Calibri" w:hAnsi="Calibri" w:cs="Arial"/>
                <w:bCs/>
              </w:rPr>
            </w:pPr>
            <w:r w:rsidRPr="00644ADE">
              <w:rPr>
                <w:rFonts w:ascii="Calibri" w:eastAsia="Calibri" w:hAnsi="Calibri" w:cs="Arial"/>
                <w:bCs/>
              </w:rPr>
              <w:t>Assess the location</w:t>
            </w:r>
            <w:r w:rsidR="00DC2C82" w:rsidRPr="00644ADE">
              <w:rPr>
                <w:rFonts w:ascii="Calibri" w:eastAsia="Calibri" w:hAnsi="Calibri" w:cs="Arial"/>
                <w:bCs/>
              </w:rPr>
              <w:t>.</w:t>
            </w:r>
          </w:p>
          <w:p w14:paraId="1DE954A7" w14:textId="77C870CA" w:rsidR="00F267C1" w:rsidRPr="00644ADE" w:rsidRDefault="00F267C1" w:rsidP="008F645E">
            <w:pPr>
              <w:numPr>
                <w:ilvl w:val="0"/>
                <w:numId w:val="84"/>
              </w:numPr>
              <w:contextualSpacing/>
              <w:rPr>
                <w:rFonts w:ascii="Calibri" w:eastAsia="Calibri" w:hAnsi="Calibri" w:cs="Arial"/>
                <w:bCs/>
              </w:rPr>
            </w:pPr>
            <w:r w:rsidRPr="00644ADE">
              <w:rPr>
                <w:rFonts w:ascii="Calibri" w:eastAsia="Calibri" w:hAnsi="Calibri" w:cs="Arial"/>
                <w:bCs/>
              </w:rPr>
              <w:t>Place barricades</w:t>
            </w:r>
            <w:r w:rsidR="00DC2C82" w:rsidRPr="00644ADE">
              <w:rPr>
                <w:rFonts w:ascii="Calibri" w:eastAsia="Calibri" w:hAnsi="Calibri" w:cs="Arial"/>
                <w:bCs/>
              </w:rPr>
              <w:t>.</w:t>
            </w:r>
          </w:p>
          <w:p w14:paraId="1B614C4F" w14:textId="5F9BF3DC" w:rsidR="00F267C1" w:rsidRPr="00644ADE" w:rsidRDefault="00F267C1" w:rsidP="008F645E">
            <w:pPr>
              <w:numPr>
                <w:ilvl w:val="0"/>
                <w:numId w:val="84"/>
              </w:numPr>
              <w:contextualSpacing/>
              <w:rPr>
                <w:rFonts w:ascii="Calibri" w:eastAsia="Calibri" w:hAnsi="Calibri" w:cs="Arial"/>
                <w:bCs/>
              </w:rPr>
            </w:pPr>
            <w:r w:rsidRPr="00644ADE">
              <w:rPr>
                <w:rFonts w:ascii="Calibri" w:eastAsia="Calibri" w:hAnsi="Calibri" w:cs="Arial"/>
                <w:bCs/>
              </w:rPr>
              <w:t>Blade roadway prior to application</w:t>
            </w:r>
            <w:r w:rsidR="00DC2C82" w:rsidRPr="00644ADE">
              <w:rPr>
                <w:rFonts w:ascii="Calibri" w:eastAsia="Calibri" w:hAnsi="Calibri" w:cs="Arial"/>
                <w:bCs/>
              </w:rPr>
              <w:t>.</w:t>
            </w:r>
          </w:p>
          <w:p w14:paraId="7EB92AAB" w14:textId="63C98E69" w:rsidR="00F267C1" w:rsidRPr="00644ADE" w:rsidRDefault="00F267C1" w:rsidP="008F645E">
            <w:pPr>
              <w:numPr>
                <w:ilvl w:val="0"/>
                <w:numId w:val="84"/>
              </w:numPr>
              <w:contextualSpacing/>
              <w:rPr>
                <w:rFonts w:ascii="Calibri" w:eastAsia="Calibri" w:hAnsi="Calibri" w:cs="Arial"/>
                <w:bCs/>
              </w:rPr>
            </w:pPr>
            <w:r w:rsidRPr="00644ADE">
              <w:rPr>
                <w:rFonts w:ascii="Calibri" w:eastAsia="Calibri" w:hAnsi="Calibri" w:cs="Arial"/>
                <w:bCs/>
              </w:rPr>
              <w:t>Dump new material along one edge of roadway. Space gravel as per supervisor</w:t>
            </w:r>
            <w:r w:rsidR="00DC2C82" w:rsidRPr="00644ADE">
              <w:rPr>
                <w:rFonts w:ascii="Calibri" w:eastAsia="Calibri" w:hAnsi="Calibri" w:cs="Arial"/>
                <w:bCs/>
              </w:rPr>
              <w:t>’</w:t>
            </w:r>
            <w:r w:rsidRPr="00644ADE">
              <w:rPr>
                <w:rFonts w:ascii="Calibri" w:eastAsia="Calibri" w:hAnsi="Calibri" w:cs="Arial"/>
                <w:bCs/>
              </w:rPr>
              <w:t>s instructions</w:t>
            </w:r>
            <w:r w:rsidR="00DC2C82" w:rsidRPr="00644ADE">
              <w:rPr>
                <w:rFonts w:ascii="Calibri" w:eastAsia="Calibri" w:hAnsi="Calibri" w:cs="Arial"/>
                <w:bCs/>
              </w:rPr>
              <w:t>.</w:t>
            </w:r>
          </w:p>
          <w:p w14:paraId="20A6D643" w14:textId="77777777" w:rsidR="00F267C1" w:rsidRPr="00644ADE" w:rsidRDefault="00F267C1" w:rsidP="008F645E">
            <w:pPr>
              <w:numPr>
                <w:ilvl w:val="0"/>
                <w:numId w:val="84"/>
              </w:numPr>
              <w:contextualSpacing/>
              <w:rPr>
                <w:rFonts w:ascii="Calibri" w:eastAsia="Calibri" w:hAnsi="Calibri" w:cs="Arial"/>
                <w:bCs/>
              </w:rPr>
            </w:pPr>
            <w:r w:rsidRPr="00644ADE">
              <w:rPr>
                <w:rFonts w:ascii="Calibri" w:eastAsia="Calibri" w:hAnsi="Calibri" w:cs="Arial"/>
                <w:bCs/>
              </w:rPr>
              <w:t>Cut material from dump piles with grader and blade towards opposite side of the road. Form a uniform windrow. Move windrow back and forth with grader blade to mix material.</w:t>
            </w:r>
          </w:p>
          <w:p w14:paraId="3B7690CC" w14:textId="77777777" w:rsidR="00F267C1" w:rsidRPr="00644ADE" w:rsidRDefault="00F267C1" w:rsidP="008F645E">
            <w:pPr>
              <w:numPr>
                <w:ilvl w:val="0"/>
                <w:numId w:val="84"/>
              </w:numPr>
              <w:contextualSpacing/>
              <w:rPr>
                <w:rFonts w:ascii="Calibri" w:eastAsia="Calibri" w:hAnsi="Calibri" w:cs="Arial"/>
                <w:bCs/>
              </w:rPr>
            </w:pPr>
            <w:r w:rsidRPr="00644ADE">
              <w:rPr>
                <w:rFonts w:ascii="Calibri" w:eastAsia="Calibri" w:hAnsi="Calibri" w:cs="Arial"/>
                <w:bCs/>
              </w:rPr>
              <w:t xml:space="preserve">Cut material from windrow near center and spread evenly to shoulders to give a uniform depth of new material. </w:t>
            </w:r>
          </w:p>
          <w:p w14:paraId="4E9DAE63" w14:textId="77777777" w:rsidR="00F267C1" w:rsidRPr="00644ADE" w:rsidRDefault="00F267C1" w:rsidP="008F645E">
            <w:pPr>
              <w:numPr>
                <w:ilvl w:val="0"/>
                <w:numId w:val="84"/>
              </w:numPr>
              <w:contextualSpacing/>
              <w:rPr>
                <w:rFonts w:ascii="Calibri" w:eastAsia="Calibri" w:hAnsi="Calibri" w:cs="Arial"/>
                <w:bCs/>
              </w:rPr>
            </w:pPr>
            <w:r w:rsidRPr="00644ADE">
              <w:rPr>
                <w:rFonts w:ascii="Calibri" w:eastAsia="Calibri" w:hAnsi="Calibri" w:cs="Arial"/>
                <w:bCs/>
              </w:rPr>
              <w:t>Remove barricades.</w:t>
            </w:r>
          </w:p>
          <w:p w14:paraId="126C0AA6" w14:textId="77777777" w:rsidR="00F267C1" w:rsidRPr="00644ADE" w:rsidRDefault="00F267C1" w:rsidP="00F267C1">
            <w:pPr>
              <w:rPr>
                <w:rFonts w:ascii="Calibri" w:eastAsia="Calibri" w:hAnsi="Calibri" w:cs="Arial"/>
                <w:bCs/>
              </w:rPr>
            </w:pPr>
          </w:p>
        </w:tc>
      </w:tr>
      <w:tr w:rsidR="00F267C1" w:rsidRPr="00644ADE" w14:paraId="6AB71C64" w14:textId="77777777" w:rsidTr="00644ADE">
        <w:tc>
          <w:tcPr>
            <w:tcW w:w="9634" w:type="dxa"/>
            <w:gridSpan w:val="8"/>
          </w:tcPr>
          <w:p w14:paraId="4582F705" w14:textId="58727071" w:rsidR="00F267C1" w:rsidRPr="00644ADE" w:rsidRDefault="00F267C1" w:rsidP="00F267C1">
            <w:pPr>
              <w:jc w:val="center"/>
              <w:rPr>
                <w:rFonts w:ascii="Calibri" w:eastAsia="Calibri" w:hAnsi="Calibri" w:cs="Arial"/>
                <w:b/>
                <w:bCs/>
                <w:i/>
              </w:rPr>
            </w:pPr>
            <w:r w:rsidRPr="00644ADE">
              <w:rPr>
                <w:rFonts w:ascii="Calibri" w:eastAsia="Calibri" w:hAnsi="Calibri" w:cs="Arial"/>
                <w:b/>
                <w:bCs/>
                <w:i/>
              </w:rPr>
              <w:t>If an emergency situation occurs while conducting this task or there is an equipment malfunction, engage the emergency stop and follow the lockout procedure</w:t>
            </w:r>
            <w:r w:rsidR="00DC2C82" w:rsidRPr="00644ADE">
              <w:rPr>
                <w:rFonts w:ascii="Calibri" w:eastAsia="Calibri" w:hAnsi="Calibri" w:cs="Arial"/>
                <w:b/>
                <w:bCs/>
                <w:i/>
              </w:rPr>
              <w:t>.</w:t>
            </w:r>
          </w:p>
          <w:p w14:paraId="4C4B5242" w14:textId="77777777" w:rsidR="00F267C1" w:rsidRPr="00644ADE" w:rsidRDefault="00F267C1" w:rsidP="00F267C1">
            <w:pPr>
              <w:jc w:val="center"/>
              <w:rPr>
                <w:rFonts w:ascii="Calibri" w:eastAsia="Calibri" w:hAnsi="Calibri" w:cs="Arial"/>
                <w:b/>
                <w:bCs/>
              </w:rPr>
            </w:pPr>
          </w:p>
          <w:p w14:paraId="0304D048" w14:textId="504140BF" w:rsidR="00F267C1" w:rsidRPr="00644ADE" w:rsidRDefault="00F267C1" w:rsidP="00DC2C82">
            <w:pPr>
              <w:jc w:val="center"/>
              <w:rPr>
                <w:rFonts w:ascii="Calibri" w:eastAsia="Calibri" w:hAnsi="Calibri" w:cs="Arial"/>
                <w:b/>
                <w:bCs/>
              </w:rPr>
            </w:pPr>
            <w:r w:rsidRPr="00644ADE">
              <w:rPr>
                <w:rFonts w:ascii="Calibri" w:eastAsia="Calibri" w:hAnsi="Calibri" w:cs="Arial"/>
                <w:b/>
                <w:bCs/>
              </w:rPr>
              <w:t>REPORT ANY HAZARDOU</w:t>
            </w:r>
            <w:r w:rsidR="00DC2C82" w:rsidRPr="00644ADE">
              <w:rPr>
                <w:rFonts w:ascii="Calibri" w:eastAsia="Calibri" w:hAnsi="Calibri" w:cs="Arial"/>
                <w:b/>
                <w:bCs/>
              </w:rPr>
              <w:t>S SITUATIONS TO YOUR SUPERVISOR</w:t>
            </w:r>
          </w:p>
        </w:tc>
      </w:tr>
      <w:tr w:rsidR="00F267C1" w:rsidRPr="00644ADE" w14:paraId="435418E9" w14:textId="77777777" w:rsidTr="00644ADE">
        <w:tc>
          <w:tcPr>
            <w:tcW w:w="5240" w:type="dxa"/>
            <w:gridSpan w:val="4"/>
            <w:vMerge w:val="restart"/>
          </w:tcPr>
          <w:p w14:paraId="0DC9238C" w14:textId="77777777" w:rsidR="00F267C1" w:rsidRPr="00644ADE" w:rsidRDefault="00F267C1" w:rsidP="00F267C1">
            <w:pPr>
              <w:jc w:val="center"/>
              <w:rPr>
                <w:rFonts w:ascii="Calibri" w:eastAsia="Calibri" w:hAnsi="Calibri" w:cs="Arial"/>
                <w:b/>
                <w:bCs/>
              </w:rPr>
            </w:pPr>
            <w:r w:rsidRPr="00644ADE">
              <w:rPr>
                <w:rFonts w:ascii="Calibri" w:eastAsia="Calibri" w:hAnsi="Calibri" w:cs="Arial"/>
                <w:b/>
                <w:bCs/>
              </w:rPr>
              <w:t>Guidance Documents/Standards:</w:t>
            </w:r>
          </w:p>
          <w:p w14:paraId="78657CB6" w14:textId="77777777" w:rsidR="00F267C1" w:rsidRPr="00644ADE" w:rsidRDefault="00F267C1" w:rsidP="00F267C1">
            <w:pPr>
              <w:jc w:val="center"/>
              <w:rPr>
                <w:rFonts w:ascii="Calibri" w:eastAsia="Calibri" w:hAnsi="Calibri" w:cs="Arial"/>
                <w:b/>
                <w:bCs/>
                <w:i/>
              </w:rPr>
            </w:pPr>
          </w:p>
          <w:p w14:paraId="2891B1F0" w14:textId="77777777" w:rsidR="000770FC" w:rsidRPr="000770FC" w:rsidRDefault="000770FC" w:rsidP="000770FC">
            <w:pPr>
              <w:rPr>
                <w:rFonts w:cstheme="minorHAnsi"/>
                <w:bCs/>
              </w:rPr>
            </w:pPr>
            <w:r w:rsidRPr="000770FC">
              <w:rPr>
                <w:rFonts w:cstheme="minorHAnsi"/>
                <w:bCs/>
              </w:rPr>
              <w:t>MB Workplace Safety and Health Act and Regulation:</w:t>
            </w:r>
          </w:p>
          <w:p w14:paraId="683CA96F" w14:textId="78641841" w:rsidR="00F267C1" w:rsidRPr="000770FC" w:rsidRDefault="000770FC" w:rsidP="00C1420E">
            <w:pPr>
              <w:pStyle w:val="ListParagraph"/>
              <w:numPr>
                <w:ilvl w:val="0"/>
                <w:numId w:val="633"/>
              </w:numPr>
              <w:rPr>
                <w:rFonts w:ascii="Calibri" w:eastAsia="Calibri" w:hAnsi="Calibri" w:cs="Arial"/>
                <w:bCs/>
              </w:rPr>
            </w:pPr>
            <w:r w:rsidRPr="000770FC">
              <w:rPr>
                <w:rFonts w:eastAsia="Times New Roman" w:cstheme="minorHAnsi"/>
                <w:bCs/>
              </w:rPr>
              <w:t>Part 6 Personal Protective Equipment</w:t>
            </w:r>
          </w:p>
          <w:p w14:paraId="7A3CE548" w14:textId="77777777" w:rsidR="00F267C1" w:rsidRPr="00644ADE" w:rsidRDefault="00F267C1" w:rsidP="00F267C1">
            <w:pPr>
              <w:tabs>
                <w:tab w:val="left" w:pos="3240"/>
              </w:tabs>
              <w:rPr>
                <w:rFonts w:ascii="Calibri" w:eastAsia="Calibri" w:hAnsi="Calibri" w:cs="Arial"/>
                <w:b/>
                <w:bCs/>
                <w:i/>
              </w:rPr>
            </w:pPr>
          </w:p>
        </w:tc>
        <w:tc>
          <w:tcPr>
            <w:tcW w:w="4394" w:type="dxa"/>
            <w:gridSpan w:val="4"/>
          </w:tcPr>
          <w:p w14:paraId="0D34F2D2" w14:textId="5FF67EE5" w:rsidR="00F267C1" w:rsidRPr="00644ADE" w:rsidRDefault="00F267C1" w:rsidP="00DC2C82">
            <w:pPr>
              <w:rPr>
                <w:rFonts w:ascii="Calibri" w:eastAsia="Calibri" w:hAnsi="Calibri" w:cs="Arial"/>
                <w:bCs/>
              </w:rPr>
            </w:pPr>
            <w:r w:rsidRPr="00644ADE">
              <w:rPr>
                <w:rFonts w:ascii="Calibri" w:eastAsia="Calibri" w:hAnsi="Calibri" w:cs="Arial"/>
                <w:bCs/>
              </w:rPr>
              <w:t xml:space="preserve">This </w:t>
            </w:r>
            <w:r w:rsidR="00DC2C82" w:rsidRPr="00644ADE">
              <w:rPr>
                <w:rFonts w:ascii="Calibri" w:eastAsia="Calibri" w:hAnsi="Calibri" w:cs="Arial"/>
                <w:bCs/>
              </w:rPr>
              <w:t xml:space="preserve">safe work procedure </w:t>
            </w:r>
            <w:r w:rsidRPr="00644ADE">
              <w:rPr>
                <w:rFonts w:ascii="Calibri" w:eastAsia="Calibri" w:hAnsi="Calibri" w:cs="Arial"/>
                <w:bCs/>
              </w:rPr>
              <w:t>will be reviewed any time the task, equipment or materials change and at a minimum of every three years</w:t>
            </w:r>
            <w:r w:rsidR="00DC2C82" w:rsidRPr="00644ADE">
              <w:rPr>
                <w:rFonts w:ascii="Calibri" w:eastAsia="Calibri" w:hAnsi="Calibri" w:cs="Arial"/>
                <w:bCs/>
              </w:rPr>
              <w:t>.</w:t>
            </w:r>
          </w:p>
        </w:tc>
      </w:tr>
      <w:tr w:rsidR="00F267C1" w:rsidRPr="00644ADE" w14:paraId="732DC9D3" w14:textId="77777777" w:rsidTr="00644ADE">
        <w:tc>
          <w:tcPr>
            <w:tcW w:w="5240" w:type="dxa"/>
            <w:gridSpan w:val="4"/>
            <w:vMerge/>
          </w:tcPr>
          <w:p w14:paraId="0C4C8C72" w14:textId="77777777" w:rsidR="00F267C1" w:rsidRPr="00644ADE" w:rsidRDefault="00F267C1" w:rsidP="00F267C1">
            <w:pPr>
              <w:jc w:val="center"/>
              <w:rPr>
                <w:rFonts w:ascii="Calibri" w:eastAsia="Calibri" w:hAnsi="Calibri" w:cs="Arial"/>
                <w:b/>
                <w:bCs/>
              </w:rPr>
            </w:pPr>
          </w:p>
        </w:tc>
        <w:tc>
          <w:tcPr>
            <w:tcW w:w="4394" w:type="dxa"/>
            <w:gridSpan w:val="4"/>
          </w:tcPr>
          <w:p w14:paraId="6FB4B72B" w14:textId="77777777" w:rsidR="00F267C1" w:rsidRPr="00644ADE" w:rsidRDefault="00F267C1" w:rsidP="00F267C1">
            <w:pPr>
              <w:rPr>
                <w:rFonts w:ascii="Calibri" w:eastAsia="Calibri" w:hAnsi="Calibri" w:cs="Arial"/>
                <w:bCs/>
              </w:rPr>
            </w:pPr>
            <w:r w:rsidRPr="00644ADE">
              <w:rPr>
                <w:rFonts w:ascii="Calibri" w:eastAsia="Calibri" w:hAnsi="Calibri" w:cs="Arial"/>
                <w:bCs/>
              </w:rPr>
              <w:t>Reviewed By WSH Committee:</w:t>
            </w:r>
          </w:p>
          <w:p w14:paraId="02E3F0F3" w14:textId="77777777" w:rsidR="00F267C1" w:rsidRPr="00644ADE" w:rsidRDefault="00F267C1" w:rsidP="00F267C1">
            <w:pPr>
              <w:rPr>
                <w:rFonts w:ascii="Calibri" w:eastAsia="Calibri" w:hAnsi="Calibri" w:cs="Arial"/>
                <w:bCs/>
              </w:rPr>
            </w:pPr>
          </w:p>
          <w:p w14:paraId="7D9F455C" w14:textId="77777777" w:rsidR="00F267C1" w:rsidRPr="00644ADE" w:rsidRDefault="00F267C1" w:rsidP="00F267C1">
            <w:pPr>
              <w:rPr>
                <w:rFonts w:ascii="Calibri" w:eastAsia="Calibri" w:hAnsi="Calibri" w:cs="Arial"/>
                <w:bCs/>
              </w:rPr>
            </w:pPr>
          </w:p>
          <w:p w14:paraId="6234C545" w14:textId="77777777" w:rsidR="00F267C1" w:rsidRPr="00644ADE" w:rsidRDefault="00F267C1" w:rsidP="00F267C1">
            <w:pPr>
              <w:rPr>
                <w:rFonts w:ascii="Calibri" w:eastAsia="Calibri" w:hAnsi="Calibri" w:cs="Arial"/>
                <w:bCs/>
              </w:rPr>
            </w:pPr>
            <w:r w:rsidRPr="00644ADE">
              <w:rPr>
                <w:rFonts w:ascii="Calibri" w:eastAsia="Calibri" w:hAnsi="Calibri" w:cs="Arial"/>
                <w:bCs/>
              </w:rPr>
              <w:t>Date:</w:t>
            </w:r>
          </w:p>
          <w:p w14:paraId="1D80D9BC" w14:textId="77777777" w:rsidR="00F267C1" w:rsidRPr="00644ADE" w:rsidRDefault="00F267C1" w:rsidP="00F267C1">
            <w:pPr>
              <w:rPr>
                <w:rFonts w:ascii="Calibri" w:eastAsia="Calibri" w:hAnsi="Calibri" w:cs="Arial"/>
                <w:bCs/>
              </w:rPr>
            </w:pPr>
          </w:p>
        </w:tc>
      </w:tr>
    </w:tbl>
    <w:p w14:paraId="3EA49D43" w14:textId="77777777" w:rsidR="00F267C1" w:rsidRPr="001D3027" w:rsidRDefault="00F267C1" w:rsidP="00F267C1">
      <w:pPr>
        <w:rPr>
          <w:rFonts w:ascii="Calibri" w:eastAsia="Calibri" w:hAnsi="Calibri" w:cs="Times New Roman"/>
          <w:sz w:val="20"/>
          <w:szCs w:val="20"/>
        </w:rPr>
      </w:pPr>
    </w:p>
    <w:p w14:paraId="4C31E5B0" w14:textId="77777777" w:rsidR="00F267C1" w:rsidRDefault="00F267C1" w:rsidP="00F267C1"/>
    <w:p w14:paraId="31455C51"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4CF35EED" w14:textId="77777777" w:rsidR="00F267C1" w:rsidRPr="00644ADE" w:rsidRDefault="00F267C1" w:rsidP="00D04E9C">
      <w:pPr>
        <w:keepNext/>
        <w:keepLines/>
        <w:spacing w:after="0" w:line="240" w:lineRule="auto"/>
        <w:jc w:val="center"/>
        <w:outlineLvl w:val="1"/>
        <w:rPr>
          <w:rFonts w:eastAsiaTheme="majorEastAsia" w:cstheme="minorHAnsi"/>
        </w:rPr>
      </w:pPr>
      <w:r w:rsidRPr="00644ADE">
        <w:rPr>
          <w:rFonts w:eastAsiaTheme="majorEastAsia" w:cstheme="minorHAnsi"/>
        </w:rPr>
        <w:lastRenderedPageBreak/>
        <w:t>Greasing a Vehicle</w:t>
      </w:r>
    </w:p>
    <w:tbl>
      <w:tblPr>
        <w:tblStyle w:val="TableGrid"/>
        <w:tblW w:w="9634" w:type="dxa"/>
        <w:tblLook w:val="04A0" w:firstRow="1" w:lastRow="0" w:firstColumn="1" w:lastColumn="0" w:noHBand="0" w:noVBand="1"/>
      </w:tblPr>
      <w:tblGrid>
        <w:gridCol w:w="1866"/>
        <w:gridCol w:w="1250"/>
        <w:gridCol w:w="617"/>
        <w:gridCol w:w="1507"/>
        <w:gridCol w:w="368"/>
        <w:gridCol w:w="625"/>
        <w:gridCol w:w="1080"/>
        <w:gridCol w:w="2321"/>
      </w:tblGrid>
      <w:tr w:rsidR="00F267C1" w:rsidRPr="00644ADE" w14:paraId="7C43FA91" w14:textId="77777777" w:rsidTr="00644ADE">
        <w:tc>
          <w:tcPr>
            <w:tcW w:w="1866" w:type="dxa"/>
          </w:tcPr>
          <w:p w14:paraId="2F8D7939" w14:textId="77777777" w:rsidR="00F267C1" w:rsidRPr="00644ADE" w:rsidRDefault="00F267C1" w:rsidP="00F267C1">
            <w:pPr>
              <w:rPr>
                <w:b/>
              </w:rPr>
            </w:pPr>
            <w:r w:rsidRPr="00644ADE">
              <w:rPr>
                <w:b/>
              </w:rPr>
              <w:t>Facility:</w:t>
            </w:r>
          </w:p>
        </w:tc>
        <w:tc>
          <w:tcPr>
            <w:tcW w:w="1867" w:type="dxa"/>
            <w:gridSpan w:val="2"/>
          </w:tcPr>
          <w:p w14:paraId="6170525A" w14:textId="77777777" w:rsidR="00F267C1" w:rsidRPr="00644ADE" w:rsidRDefault="00F267C1" w:rsidP="00F267C1">
            <w:r w:rsidRPr="00644ADE">
              <w:rPr>
                <w:b/>
              </w:rPr>
              <w:t>Written By:</w:t>
            </w:r>
          </w:p>
        </w:tc>
        <w:tc>
          <w:tcPr>
            <w:tcW w:w="1875" w:type="dxa"/>
            <w:gridSpan w:val="2"/>
          </w:tcPr>
          <w:p w14:paraId="2D142DF3" w14:textId="77777777" w:rsidR="00F267C1" w:rsidRPr="00644ADE" w:rsidRDefault="00F267C1" w:rsidP="00F267C1">
            <w:r w:rsidRPr="00644ADE">
              <w:rPr>
                <w:b/>
              </w:rPr>
              <w:t>Approved By:</w:t>
            </w:r>
          </w:p>
        </w:tc>
        <w:tc>
          <w:tcPr>
            <w:tcW w:w="1705" w:type="dxa"/>
            <w:gridSpan w:val="2"/>
          </w:tcPr>
          <w:p w14:paraId="7A33824A" w14:textId="77777777" w:rsidR="00F267C1" w:rsidRPr="00644ADE" w:rsidRDefault="00F267C1" w:rsidP="00F267C1">
            <w:r w:rsidRPr="00644ADE">
              <w:rPr>
                <w:b/>
              </w:rPr>
              <w:t>Date Created:</w:t>
            </w:r>
          </w:p>
        </w:tc>
        <w:tc>
          <w:tcPr>
            <w:tcW w:w="2321" w:type="dxa"/>
          </w:tcPr>
          <w:p w14:paraId="251A47DF" w14:textId="2170882B" w:rsidR="00F267C1" w:rsidRPr="00644ADE" w:rsidRDefault="00F267C1" w:rsidP="00F267C1">
            <w:r w:rsidRPr="00644ADE">
              <w:rPr>
                <w:b/>
              </w:rPr>
              <w:t>Date of Last Revision</w:t>
            </w:r>
            <w:r w:rsidR="00D65481" w:rsidRPr="00644ADE">
              <w:rPr>
                <w:b/>
              </w:rPr>
              <w:t>:</w:t>
            </w:r>
          </w:p>
        </w:tc>
      </w:tr>
      <w:tr w:rsidR="00F267C1" w:rsidRPr="00644ADE" w14:paraId="11D83769" w14:textId="77777777" w:rsidTr="00644ADE">
        <w:tc>
          <w:tcPr>
            <w:tcW w:w="1866" w:type="dxa"/>
          </w:tcPr>
          <w:p w14:paraId="56F09498" w14:textId="77777777" w:rsidR="00F267C1" w:rsidRPr="00644ADE" w:rsidRDefault="00F267C1" w:rsidP="00F267C1"/>
        </w:tc>
        <w:tc>
          <w:tcPr>
            <w:tcW w:w="1867" w:type="dxa"/>
            <w:gridSpan w:val="2"/>
          </w:tcPr>
          <w:p w14:paraId="6681783D" w14:textId="77777777" w:rsidR="00F267C1" w:rsidRPr="00644ADE" w:rsidRDefault="00F267C1" w:rsidP="00F267C1"/>
        </w:tc>
        <w:tc>
          <w:tcPr>
            <w:tcW w:w="1875" w:type="dxa"/>
            <w:gridSpan w:val="2"/>
          </w:tcPr>
          <w:p w14:paraId="0FEEA104" w14:textId="77777777" w:rsidR="00F267C1" w:rsidRPr="00644ADE" w:rsidRDefault="00F267C1" w:rsidP="00F267C1"/>
        </w:tc>
        <w:tc>
          <w:tcPr>
            <w:tcW w:w="1705" w:type="dxa"/>
            <w:gridSpan w:val="2"/>
          </w:tcPr>
          <w:p w14:paraId="50A3DCA9" w14:textId="77777777" w:rsidR="00F267C1" w:rsidRPr="00644ADE" w:rsidRDefault="00F267C1" w:rsidP="00F267C1"/>
        </w:tc>
        <w:tc>
          <w:tcPr>
            <w:tcW w:w="2321" w:type="dxa"/>
          </w:tcPr>
          <w:p w14:paraId="395520CD" w14:textId="77777777" w:rsidR="00F267C1" w:rsidRPr="00644ADE" w:rsidRDefault="00F267C1" w:rsidP="00F267C1"/>
        </w:tc>
      </w:tr>
      <w:tr w:rsidR="00F267C1" w:rsidRPr="00644ADE" w14:paraId="64FF0EB4" w14:textId="77777777" w:rsidTr="00644ADE">
        <w:tc>
          <w:tcPr>
            <w:tcW w:w="3116" w:type="dxa"/>
            <w:gridSpan w:val="2"/>
          </w:tcPr>
          <w:p w14:paraId="5A1D3E40" w14:textId="7524920A" w:rsidR="00F267C1" w:rsidRPr="00644ADE" w:rsidRDefault="00F267C1" w:rsidP="00F267C1">
            <w:pPr>
              <w:rPr>
                <w:rFonts w:cs="Arial"/>
                <w:b/>
                <w:bCs/>
                <w:iCs/>
              </w:rPr>
            </w:pPr>
            <w:r w:rsidRPr="00644ADE">
              <w:rPr>
                <w:rFonts w:cs="Arial"/>
                <w:b/>
                <w:bCs/>
                <w:iCs/>
              </w:rPr>
              <w:t>Hazards Present:</w:t>
            </w:r>
          </w:p>
        </w:tc>
        <w:tc>
          <w:tcPr>
            <w:tcW w:w="3117" w:type="dxa"/>
            <w:gridSpan w:val="4"/>
          </w:tcPr>
          <w:p w14:paraId="2EEA04F4" w14:textId="43CAE24B" w:rsidR="00F267C1" w:rsidRPr="00644ADE" w:rsidRDefault="000977ED" w:rsidP="00F267C1">
            <w:pPr>
              <w:rPr>
                <w:rFonts w:cs="Arial"/>
                <w:b/>
                <w:bCs/>
                <w:iCs/>
              </w:rPr>
            </w:pPr>
            <w:r w:rsidRPr="00644ADE">
              <w:rPr>
                <w:rFonts w:cs="Arial"/>
                <w:b/>
                <w:bCs/>
                <w:iCs/>
              </w:rPr>
              <w:t>PPE or Devices Required:</w:t>
            </w:r>
          </w:p>
        </w:tc>
        <w:tc>
          <w:tcPr>
            <w:tcW w:w="3401" w:type="dxa"/>
            <w:gridSpan w:val="2"/>
          </w:tcPr>
          <w:p w14:paraId="62CCC71A" w14:textId="77777777" w:rsidR="00F267C1" w:rsidRPr="00644ADE" w:rsidRDefault="00F267C1" w:rsidP="00F267C1">
            <w:pPr>
              <w:rPr>
                <w:rFonts w:cs="Arial"/>
                <w:b/>
                <w:bCs/>
                <w:iCs/>
              </w:rPr>
            </w:pPr>
            <w:r w:rsidRPr="00644ADE">
              <w:rPr>
                <w:rFonts w:cs="Arial"/>
                <w:b/>
                <w:bCs/>
                <w:iCs/>
              </w:rPr>
              <w:t>Additional Training Required:</w:t>
            </w:r>
          </w:p>
        </w:tc>
      </w:tr>
      <w:tr w:rsidR="00F267C1" w:rsidRPr="00644ADE" w14:paraId="7E60B623" w14:textId="77777777" w:rsidTr="00644ADE">
        <w:tc>
          <w:tcPr>
            <w:tcW w:w="3116" w:type="dxa"/>
            <w:gridSpan w:val="2"/>
          </w:tcPr>
          <w:p w14:paraId="27E3FC90" w14:textId="7C811748" w:rsidR="00F267C1" w:rsidRPr="00644ADE" w:rsidRDefault="00D65481" w:rsidP="00F267C1">
            <w:r w:rsidRPr="00644ADE">
              <w:t>eye injury</w:t>
            </w:r>
          </w:p>
        </w:tc>
        <w:tc>
          <w:tcPr>
            <w:tcW w:w="3117" w:type="dxa"/>
            <w:gridSpan w:val="4"/>
          </w:tcPr>
          <w:p w14:paraId="705CECBD" w14:textId="2A91BD22" w:rsidR="00F267C1" w:rsidRPr="00644ADE" w:rsidRDefault="00D65481" w:rsidP="00F267C1">
            <w:r w:rsidRPr="00644ADE">
              <w:t xml:space="preserve">steel </w:t>
            </w:r>
            <w:r w:rsidR="007F2879" w:rsidRPr="00644ADE">
              <w:t>toe</w:t>
            </w:r>
            <w:r w:rsidRPr="00644ADE">
              <w:t xml:space="preserve"> boots</w:t>
            </w:r>
          </w:p>
        </w:tc>
        <w:tc>
          <w:tcPr>
            <w:tcW w:w="3401" w:type="dxa"/>
            <w:gridSpan w:val="2"/>
          </w:tcPr>
          <w:p w14:paraId="37F2F2FD" w14:textId="77777777" w:rsidR="00F267C1" w:rsidRPr="00644ADE" w:rsidRDefault="00F267C1" w:rsidP="00F267C1">
            <w:pPr>
              <w:rPr>
                <w:rFonts w:cs="Arial"/>
              </w:rPr>
            </w:pPr>
          </w:p>
        </w:tc>
      </w:tr>
      <w:tr w:rsidR="00F267C1" w:rsidRPr="00644ADE" w14:paraId="0E15758F" w14:textId="77777777" w:rsidTr="00644ADE">
        <w:tc>
          <w:tcPr>
            <w:tcW w:w="3116" w:type="dxa"/>
            <w:gridSpan w:val="2"/>
          </w:tcPr>
          <w:p w14:paraId="5F3861F0" w14:textId="20EF5D89" w:rsidR="00F267C1" w:rsidRPr="00644ADE" w:rsidRDefault="00D65481" w:rsidP="00F267C1">
            <w:r w:rsidRPr="00644ADE">
              <w:t>burns</w:t>
            </w:r>
          </w:p>
        </w:tc>
        <w:tc>
          <w:tcPr>
            <w:tcW w:w="3117" w:type="dxa"/>
            <w:gridSpan w:val="4"/>
          </w:tcPr>
          <w:p w14:paraId="11120C88" w14:textId="5E46D6BE" w:rsidR="00F267C1" w:rsidRPr="00644ADE" w:rsidRDefault="00D65481" w:rsidP="00F267C1">
            <w:r w:rsidRPr="00644ADE">
              <w:t xml:space="preserve">eye protection </w:t>
            </w:r>
          </w:p>
        </w:tc>
        <w:tc>
          <w:tcPr>
            <w:tcW w:w="3401" w:type="dxa"/>
            <w:gridSpan w:val="2"/>
          </w:tcPr>
          <w:p w14:paraId="7C7776CC" w14:textId="77777777" w:rsidR="00F267C1" w:rsidRPr="00644ADE" w:rsidRDefault="00F267C1" w:rsidP="00F267C1">
            <w:pPr>
              <w:rPr>
                <w:rFonts w:cstheme="minorHAnsi"/>
              </w:rPr>
            </w:pPr>
          </w:p>
        </w:tc>
      </w:tr>
      <w:tr w:rsidR="00F267C1" w:rsidRPr="00644ADE" w14:paraId="454C640B" w14:textId="77777777" w:rsidTr="00644ADE">
        <w:tc>
          <w:tcPr>
            <w:tcW w:w="3116" w:type="dxa"/>
            <w:gridSpan w:val="2"/>
          </w:tcPr>
          <w:p w14:paraId="684BB5C1" w14:textId="1A349AB7" w:rsidR="00F267C1" w:rsidRPr="00644ADE" w:rsidRDefault="00D65481" w:rsidP="00F267C1">
            <w:r w:rsidRPr="00644ADE">
              <w:t>potential death</w:t>
            </w:r>
          </w:p>
        </w:tc>
        <w:tc>
          <w:tcPr>
            <w:tcW w:w="3117" w:type="dxa"/>
            <w:gridSpan w:val="4"/>
          </w:tcPr>
          <w:p w14:paraId="3B889FE7" w14:textId="2E8422A9" w:rsidR="00F267C1" w:rsidRPr="00644ADE" w:rsidRDefault="00D65481" w:rsidP="00F267C1">
            <w:r w:rsidRPr="00644ADE">
              <w:t>hand protection</w:t>
            </w:r>
          </w:p>
        </w:tc>
        <w:tc>
          <w:tcPr>
            <w:tcW w:w="3401" w:type="dxa"/>
            <w:gridSpan w:val="2"/>
          </w:tcPr>
          <w:p w14:paraId="036B4540" w14:textId="77777777" w:rsidR="00F267C1" w:rsidRPr="00644ADE" w:rsidRDefault="00F267C1" w:rsidP="00F267C1">
            <w:pPr>
              <w:rPr>
                <w:rFonts w:cstheme="minorHAnsi"/>
              </w:rPr>
            </w:pPr>
          </w:p>
        </w:tc>
      </w:tr>
      <w:tr w:rsidR="00F267C1" w:rsidRPr="00644ADE" w14:paraId="4E2D6CD1" w14:textId="77777777" w:rsidTr="00644ADE">
        <w:tc>
          <w:tcPr>
            <w:tcW w:w="9634" w:type="dxa"/>
            <w:gridSpan w:val="8"/>
          </w:tcPr>
          <w:p w14:paraId="7B21790A" w14:textId="3433D181" w:rsidR="00F267C1" w:rsidRPr="00644ADE" w:rsidRDefault="00F267C1" w:rsidP="00D65481">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F267C1" w:rsidRPr="00644ADE" w14:paraId="049B7B56" w14:textId="77777777" w:rsidTr="00644ADE">
        <w:tc>
          <w:tcPr>
            <w:tcW w:w="9634" w:type="dxa"/>
            <w:gridSpan w:val="8"/>
          </w:tcPr>
          <w:p w14:paraId="3FB47541" w14:textId="655109D9" w:rsidR="00F267C1" w:rsidRPr="00644ADE" w:rsidRDefault="00F267C1" w:rsidP="008F645E">
            <w:pPr>
              <w:numPr>
                <w:ilvl w:val="0"/>
                <w:numId w:val="187"/>
              </w:numPr>
              <w:contextualSpacing/>
              <w:rPr>
                <w:rFonts w:cs="Arial"/>
                <w:bCs/>
              </w:rPr>
            </w:pPr>
            <w:r w:rsidRPr="00644ADE">
              <w:rPr>
                <w:rFonts w:cs="Arial"/>
                <w:bCs/>
              </w:rPr>
              <w:t>Shut off machine</w:t>
            </w:r>
            <w:r w:rsidR="000770FC">
              <w:rPr>
                <w:rFonts w:cs="Arial"/>
                <w:bCs/>
              </w:rPr>
              <w:t>. R</w:t>
            </w:r>
            <w:r w:rsidRPr="00644ADE">
              <w:rPr>
                <w:rFonts w:cs="Arial"/>
                <w:bCs/>
              </w:rPr>
              <w:t>emove keys and set parking brake. Use wheel chocks for added safety</w:t>
            </w:r>
            <w:r w:rsidR="00D65481" w:rsidRPr="00644ADE">
              <w:rPr>
                <w:rFonts w:cs="Arial"/>
                <w:bCs/>
              </w:rPr>
              <w:t>.</w:t>
            </w:r>
          </w:p>
          <w:p w14:paraId="0903049A" w14:textId="4E3F6AA1" w:rsidR="00F267C1" w:rsidRPr="00644ADE" w:rsidRDefault="00F267C1" w:rsidP="008F645E">
            <w:pPr>
              <w:numPr>
                <w:ilvl w:val="0"/>
                <w:numId w:val="187"/>
              </w:numPr>
              <w:contextualSpacing/>
              <w:rPr>
                <w:rFonts w:cs="Arial"/>
                <w:bCs/>
              </w:rPr>
            </w:pPr>
            <w:r w:rsidRPr="00644ADE">
              <w:rPr>
                <w:rFonts w:cs="Arial"/>
                <w:bCs/>
              </w:rPr>
              <w:t>Lay on cr</w:t>
            </w:r>
            <w:r w:rsidR="000770FC">
              <w:rPr>
                <w:rFonts w:cs="Arial"/>
                <w:bCs/>
              </w:rPr>
              <w:t>eeper with grease gun and towel</w:t>
            </w:r>
            <w:r w:rsidRPr="00644ADE">
              <w:rPr>
                <w:rFonts w:cs="Arial"/>
                <w:bCs/>
              </w:rPr>
              <w:t xml:space="preserve"> and roll under vehicle</w:t>
            </w:r>
            <w:r w:rsidR="00D65481" w:rsidRPr="00644ADE">
              <w:rPr>
                <w:rFonts w:cs="Arial"/>
                <w:bCs/>
              </w:rPr>
              <w:t>.</w:t>
            </w:r>
          </w:p>
          <w:p w14:paraId="53D42E15" w14:textId="77777777" w:rsidR="00F267C1" w:rsidRPr="00644ADE" w:rsidRDefault="00F267C1" w:rsidP="008F645E">
            <w:pPr>
              <w:numPr>
                <w:ilvl w:val="0"/>
                <w:numId w:val="187"/>
              </w:numPr>
              <w:contextualSpacing/>
              <w:rPr>
                <w:rFonts w:cs="Arial"/>
                <w:bCs/>
              </w:rPr>
            </w:pPr>
            <w:r w:rsidRPr="00644ADE">
              <w:rPr>
                <w:rFonts w:cs="Arial"/>
                <w:bCs/>
              </w:rPr>
              <w:t>Clean each grease fitting and apply grease.</w:t>
            </w:r>
          </w:p>
          <w:p w14:paraId="0DF8C6EE" w14:textId="663398C7" w:rsidR="00F267C1" w:rsidRPr="00644ADE" w:rsidRDefault="00F267C1" w:rsidP="008F645E">
            <w:pPr>
              <w:numPr>
                <w:ilvl w:val="0"/>
                <w:numId w:val="187"/>
              </w:numPr>
              <w:contextualSpacing/>
              <w:rPr>
                <w:rFonts w:cs="Arial"/>
                <w:bCs/>
              </w:rPr>
            </w:pPr>
            <w:r w:rsidRPr="00644ADE">
              <w:rPr>
                <w:rFonts w:cs="Arial"/>
                <w:bCs/>
              </w:rPr>
              <w:t>Check for fittings that need to be replaced and for any worn joints</w:t>
            </w:r>
            <w:r w:rsidR="00D65481" w:rsidRPr="00644ADE">
              <w:rPr>
                <w:rFonts w:cs="Arial"/>
                <w:bCs/>
              </w:rPr>
              <w:t>.</w:t>
            </w:r>
          </w:p>
          <w:p w14:paraId="1BF45023" w14:textId="6478FD4E" w:rsidR="00F267C1" w:rsidRPr="00644ADE" w:rsidRDefault="00F267C1" w:rsidP="008F645E">
            <w:pPr>
              <w:numPr>
                <w:ilvl w:val="0"/>
                <w:numId w:val="187"/>
              </w:numPr>
              <w:contextualSpacing/>
              <w:rPr>
                <w:rFonts w:cs="Arial"/>
                <w:bCs/>
              </w:rPr>
            </w:pPr>
            <w:r w:rsidRPr="00644ADE">
              <w:rPr>
                <w:rFonts w:cs="Arial"/>
                <w:bCs/>
              </w:rPr>
              <w:t>Clean grease gun thoroughly when finished and put all tools used away</w:t>
            </w:r>
            <w:r w:rsidR="00D65481" w:rsidRPr="00644ADE">
              <w:rPr>
                <w:rFonts w:cs="Arial"/>
                <w:bCs/>
              </w:rPr>
              <w:t>.</w:t>
            </w:r>
          </w:p>
          <w:p w14:paraId="06B3009F" w14:textId="32F38465" w:rsidR="00F267C1" w:rsidRPr="00644ADE" w:rsidRDefault="00D65481" w:rsidP="008F645E">
            <w:pPr>
              <w:numPr>
                <w:ilvl w:val="0"/>
                <w:numId w:val="187"/>
              </w:numPr>
              <w:contextualSpacing/>
              <w:rPr>
                <w:rFonts w:cs="Arial"/>
                <w:bCs/>
              </w:rPr>
            </w:pPr>
            <w:r w:rsidRPr="00644ADE">
              <w:rPr>
                <w:rFonts w:cs="Arial"/>
                <w:bCs/>
              </w:rPr>
              <w:t>Remove wheel chocks.</w:t>
            </w:r>
          </w:p>
          <w:p w14:paraId="09C924F5" w14:textId="77777777" w:rsidR="00F267C1" w:rsidRPr="00644ADE" w:rsidRDefault="00F267C1" w:rsidP="00F267C1">
            <w:pPr>
              <w:rPr>
                <w:rFonts w:cs="Arial"/>
                <w:bCs/>
              </w:rPr>
            </w:pP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p>
        </w:tc>
      </w:tr>
      <w:tr w:rsidR="00F267C1" w:rsidRPr="00644ADE" w14:paraId="5AD29FB3" w14:textId="77777777" w:rsidTr="000770FC">
        <w:tc>
          <w:tcPr>
            <w:tcW w:w="9634" w:type="dxa"/>
            <w:gridSpan w:val="8"/>
            <w:tcBorders>
              <w:bottom w:val="single" w:sz="2" w:space="0" w:color="000000" w:themeColor="text1"/>
            </w:tcBorders>
          </w:tcPr>
          <w:p w14:paraId="6D834B0A" w14:textId="5DE32376" w:rsidR="00F267C1" w:rsidRPr="00644ADE" w:rsidRDefault="00F267C1" w:rsidP="00F267C1">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r w:rsidR="00D65481" w:rsidRPr="00644ADE">
              <w:rPr>
                <w:rFonts w:cs="Arial"/>
                <w:b/>
                <w:bCs/>
                <w:i/>
              </w:rPr>
              <w:t>.</w:t>
            </w:r>
          </w:p>
          <w:p w14:paraId="60E2A37C" w14:textId="77777777" w:rsidR="00F267C1" w:rsidRPr="00644ADE" w:rsidRDefault="00F267C1" w:rsidP="00F267C1">
            <w:pPr>
              <w:jc w:val="center"/>
              <w:rPr>
                <w:rFonts w:cs="Arial"/>
                <w:b/>
                <w:bCs/>
              </w:rPr>
            </w:pPr>
          </w:p>
          <w:p w14:paraId="240B268C" w14:textId="064E89E2" w:rsidR="00F267C1" w:rsidRPr="00644ADE" w:rsidRDefault="00F267C1" w:rsidP="00D65481">
            <w:pPr>
              <w:jc w:val="center"/>
              <w:rPr>
                <w:rFonts w:cs="Arial"/>
                <w:b/>
                <w:bCs/>
              </w:rPr>
            </w:pPr>
            <w:r w:rsidRPr="00644ADE">
              <w:rPr>
                <w:rFonts w:cs="Arial"/>
                <w:b/>
                <w:bCs/>
              </w:rPr>
              <w:t>REPORT ANY HAZARDOU</w:t>
            </w:r>
            <w:r w:rsidR="00D65481" w:rsidRPr="00644ADE">
              <w:rPr>
                <w:rFonts w:cs="Arial"/>
                <w:b/>
                <w:bCs/>
              </w:rPr>
              <w:t>S SITUATIONS TO YOUR SUPERVISOR</w:t>
            </w:r>
          </w:p>
        </w:tc>
      </w:tr>
      <w:tr w:rsidR="00F267C1" w:rsidRPr="00644ADE" w14:paraId="09FBB5C0" w14:textId="77777777" w:rsidTr="000770FC">
        <w:trPr>
          <w:trHeight w:val="923"/>
        </w:trPr>
        <w:tc>
          <w:tcPr>
            <w:tcW w:w="5240" w:type="dxa"/>
            <w:gridSpan w:val="4"/>
            <w:vMerge w:val="restart"/>
            <w:tcBorders>
              <w:top w:val="single" w:sz="2" w:space="0" w:color="000000" w:themeColor="text1"/>
              <w:left w:val="single" w:sz="2" w:space="0" w:color="000000" w:themeColor="text1"/>
              <w:bottom w:val="nil"/>
              <w:right w:val="single" w:sz="2" w:space="0" w:color="000000" w:themeColor="text1"/>
            </w:tcBorders>
          </w:tcPr>
          <w:p w14:paraId="5D4583DF" w14:textId="77777777" w:rsidR="00F267C1" w:rsidRPr="00644ADE" w:rsidRDefault="00F267C1" w:rsidP="00F267C1">
            <w:pPr>
              <w:jc w:val="center"/>
              <w:rPr>
                <w:rFonts w:cs="Arial"/>
                <w:b/>
                <w:bCs/>
              </w:rPr>
            </w:pPr>
            <w:r w:rsidRPr="00644ADE">
              <w:rPr>
                <w:rFonts w:cs="Arial"/>
                <w:b/>
                <w:bCs/>
              </w:rPr>
              <w:t>Guidance Documents/Standards:</w:t>
            </w:r>
          </w:p>
          <w:p w14:paraId="4EE0E6CA" w14:textId="77777777" w:rsidR="00F267C1" w:rsidRPr="00644ADE" w:rsidRDefault="00F267C1" w:rsidP="00F267C1">
            <w:pPr>
              <w:jc w:val="center"/>
              <w:rPr>
                <w:rFonts w:cs="Arial"/>
                <w:b/>
                <w:bCs/>
                <w:i/>
              </w:rPr>
            </w:pPr>
          </w:p>
          <w:p w14:paraId="747F8112" w14:textId="2AB85F8D" w:rsidR="00F267C1" w:rsidRPr="00644ADE" w:rsidRDefault="00F267C1" w:rsidP="00D65481">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w:t>
            </w:r>
            <w:r w:rsidR="00D65481" w:rsidRPr="00644ADE">
              <w:rPr>
                <w:rFonts w:cs="Arial"/>
                <w:bCs/>
              </w:rPr>
              <w:t>Regulation:</w:t>
            </w:r>
          </w:p>
          <w:p w14:paraId="5A879476" w14:textId="5899DB04" w:rsidR="00F267C1" w:rsidRPr="00644ADE" w:rsidRDefault="00D65481" w:rsidP="00C1420E">
            <w:pPr>
              <w:pStyle w:val="ListParagraph"/>
              <w:numPr>
                <w:ilvl w:val="0"/>
                <w:numId w:val="407"/>
              </w:numPr>
              <w:rPr>
                <w:rFonts w:cs="Arial"/>
                <w:bCs/>
              </w:rPr>
            </w:pPr>
            <w:r w:rsidRPr="00644ADE">
              <w:rPr>
                <w:rFonts w:cs="Arial"/>
                <w:bCs/>
              </w:rPr>
              <w:t xml:space="preserve">Part </w:t>
            </w:r>
            <w:r w:rsidR="00F267C1" w:rsidRPr="00644ADE">
              <w:rPr>
                <w:rFonts w:cs="Arial"/>
                <w:bCs/>
              </w:rPr>
              <w:t>4 General Workplace Requirements</w:t>
            </w:r>
          </w:p>
          <w:p w14:paraId="1E5755B3" w14:textId="55D7ADFA" w:rsidR="00F267C1" w:rsidRPr="00644ADE" w:rsidRDefault="00D65481" w:rsidP="00C1420E">
            <w:pPr>
              <w:pStyle w:val="ListParagraph"/>
              <w:numPr>
                <w:ilvl w:val="0"/>
                <w:numId w:val="407"/>
              </w:numPr>
              <w:rPr>
                <w:rFonts w:cs="Arial"/>
                <w:bCs/>
              </w:rPr>
            </w:pPr>
            <w:r w:rsidRPr="00644ADE">
              <w:rPr>
                <w:rFonts w:cs="Arial"/>
                <w:bCs/>
              </w:rPr>
              <w:t xml:space="preserve">Part </w:t>
            </w:r>
            <w:r w:rsidR="00F267C1" w:rsidRPr="00644ADE">
              <w:rPr>
                <w:rFonts w:cs="Arial"/>
                <w:bCs/>
              </w:rPr>
              <w:t>6 Personal Protective Equipment</w:t>
            </w:r>
          </w:p>
          <w:p w14:paraId="177F7DE9" w14:textId="6ED9F3AF" w:rsidR="00F267C1" w:rsidRPr="00644ADE" w:rsidRDefault="00D65481" w:rsidP="00C1420E">
            <w:pPr>
              <w:pStyle w:val="ListParagraph"/>
              <w:numPr>
                <w:ilvl w:val="0"/>
                <w:numId w:val="407"/>
              </w:numPr>
              <w:rPr>
                <w:rFonts w:cs="Arial"/>
                <w:bCs/>
              </w:rPr>
            </w:pPr>
            <w:r w:rsidRPr="00644ADE">
              <w:rPr>
                <w:rFonts w:cs="Arial"/>
                <w:bCs/>
              </w:rPr>
              <w:t xml:space="preserve">Part </w:t>
            </w:r>
            <w:r w:rsidR="00F267C1" w:rsidRPr="00644ADE">
              <w:rPr>
                <w:rFonts w:cs="Arial"/>
                <w:bCs/>
              </w:rPr>
              <w:t>21 Emergency Washing Facilities</w:t>
            </w:r>
          </w:p>
          <w:p w14:paraId="110E0ADF" w14:textId="3AC25A1F" w:rsidR="00F267C1" w:rsidRPr="00644ADE" w:rsidRDefault="00D65481" w:rsidP="00C1420E">
            <w:pPr>
              <w:pStyle w:val="ListParagraph"/>
              <w:numPr>
                <w:ilvl w:val="0"/>
                <w:numId w:val="407"/>
              </w:numPr>
              <w:rPr>
                <w:rFonts w:cs="Arial"/>
                <w:bCs/>
              </w:rPr>
            </w:pPr>
            <w:r w:rsidRPr="00644ADE">
              <w:rPr>
                <w:rFonts w:cs="Arial"/>
                <w:bCs/>
              </w:rPr>
              <w:t xml:space="preserve">Part </w:t>
            </w:r>
            <w:r w:rsidR="00F267C1" w:rsidRPr="00644ADE">
              <w:rPr>
                <w:rFonts w:cs="Arial"/>
                <w:bCs/>
              </w:rPr>
              <w:t xml:space="preserve">35 Workplace Hazardous </w:t>
            </w:r>
            <w:r w:rsidRPr="00644ADE">
              <w:rPr>
                <w:rFonts w:cs="Arial"/>
                <w:bCs/>
              </w:rPr>
              <w:t xml:space="preserve">Products </w:t>
            </w:r>
            <w:r w:rsidR="00F267C1" w:rsidRPr="00644ADE">
              <w:rPr>
                <w:rFonts w:cs="Arial"/>
                <w:bCs/>
              </w:rPr>
              <w:t>Information Systems</w:t>
            </w:r>
          </w:p>
        </w:tc>
        <w:tc>
          <w:tcPr>
            <w:tcW w:w="4394" w:type="dxa"/>
            <w:gridSpan w:val="4"/>
            <w:tcBorders>
              <w:top w:val="single" w:sz="2" w:space="0" w:color="000000" w:themeColor="text1"/>
              <w:left w:val="single" w:sz="2" w:space="0" w:color="000000" w:themeColor="text1"/>
              <w:bottom w:val="nil"/>
              <w:right w:val="single" w:sz="2" w:space="0" w:color="000000" w:themeColor="text1"/>
            </w:tcBorders>
          </w:tcPr>
          <w:p w14:paraId="62C3BB77" w14:textId="47F0A751" w:rsidR="00F267C1" w:rsidRPr="00644ADE" w:rsidRDefault="00F267C1" w:rsidP="00D65481">
            <w:pPr>
              <w:rPr>
                <w:rFonts w:cs="Arial"/>
                <w:bCs/>
              </w:rPr>
            </w:pPr>
            <w:r w:rsidRPr="00644ADE">
              <w:rPr>
                <w:rFonts w:cs="Arial"/>
                <w:bCs/>
              </w:rPr>
              <w:t xml:space="preserve">This </w:t>
            </w:r>
            <w:r w:rsidR="00D65481" w:rsidRPr="00644ADE">
              <w:rPr>
                <w:rFonts w:cs="Arial"/>
                <w:bCs/>
              </w:rPr>
              <w:t xml:space="preserve">safe work procedure </w:t>
            </w:r>
            <w:r w:rsidRPr="00644ADE">
              <w:rPr>
                <w:rFonts w:cs="Arial"/>
                <w:bCs/>
              </w:rPr>
              <w:t>will be reviewed any time the task, equipment or materials change and at a minimum of every three years</w:t>
            </w:r>
            <w:r w:rsidR="006056E2" w:rsidRPr="00644ADE">
              <w:rPr>
                <w:rFonts w:cs="Arial"/>
                <w:b/>
                <w:bCs/>
              </w:rPr>
              <w:t>.</w:t>
            </w:r>
            <w:r w:rsidRPr="00644ADE">
              <w:rPr>
                <w:rFonts w:cs="Arial"/>
                <w:b/>
                <w:bCs/>
                <w:i/>
              </w:rPr>
              <w:tab/>
            </w:r>
            <w:r w:rsidRPr="00644ADE">
              <w:rPr>
                <w:rFonts w:cs="Arial"/>
                <w:b/>
                <w:bCs/>
                <w:i/>
              </w:rPr>
              <w:tab/>
            </w:r>
            <w:r w:rsidRPr="00644ADE">
              <w:rPr>
                <w:rFonts w:cs="Arial"/>
                <w:b/>
                <w:bCs/>
                <w:i/>
              </w:rPr>
              <w:tab/>
            </w:r>
          </w:p>
        </w:tc>
      </w:tr>
      <w:tr w:rsidR="00F267C1" w:rsidRPr="00644ADE" w14:paraId="63B52695" w14:textId="77777777" w:rsidTr="000770FC">
        <w:trPr>
          <w:trHeight w:val="922"/>
        </w:trPr>
        <w:tc>
          <w:tcPr>
            <w:tcW w:w="5240" w:type="dxa"/>
            <w:gridSpan w:val="4"/>
            <w:vMerge/>
            <w:tcBorders>
              <w:top w:val="nil"/>
              <w:left w:val="single" w:sz="2" w:space="0" w:color="000000" w:themeColor="text1"/>
              <w:bottom w:val="single" w:sz="2" w:space="0" w:color="000000" w:themeColor="text1"/>
              <w:right w:val="single" w:sz="2" w:space="0" w:color="000000" w:themeColor="text1"/>
            </w:tcBorders>
          </w:tcPr>
          <w:p w14:paraId="18784159" w14:textId="77777777" w:rsidR="00F267C1" w:rsidRPr="00644ADE" w:rsidRDefault="00F267C1" w:rsidP="00F267C1">
            <w:pPr>
              <w:jc w:val="center"/>
              <w:rPr>
                <w:rFonts w:cs="Arial"/>
                <w:b/>
                <w:bCs/>
              </w:rPr>
            </w:pPr>
          </w:p>
        </w:tc>
        <w:tc>
          <w:tcPr>
            <w:tcW w:w="4394" w:type="dxa"/>
            <w:gridSpan w:val="4"/>
            <w:tcBorders>
              <w:top w:val="nil"/>
              <w:left w:val="single" w:sz="2" w:space="0" w:color="000000" w:themeColor="text1"/>
              <w:bottom w:val="single" w:sz="2" w:space="0" w:color="000000" w:themeColor="text1"/>
              <w:right w:val="single" w:sz="2" w:space="0" w:color="000000" w:themeColor="text1"/>
            </w:tcBorders>
          </w:tcPr>
          <w:p w14:paraId="586FA874" w14:textId="77777777" w:rsidR="00F267C1" w:rsidRPr="00644ADE" w:rsidRDefault="00F267C1" w:rsidP="00F267C1">
            <w:pPr>
              <w:rPr>
                <w:rFonts w:cs="Arial"/>
                <w:bCs/>
              </w:rPr>
            </w:pPr>
            <w:r w:rsidRPr="00644ADE">
              <w:rPr>
                <w:rFonts w:cs="Arial"/>
                <w:bCs/>
              </w:rPr>
              <w:t>Reviewed By WSH Committee:</w:t>
            </w:r>
          </w:p>
          <w:p w14:paraId="4E9E6206" w14:textId="77777777" w:rsidR="00F267C1" w:rsidRPr="00644ADE" w:rsidRDefault="00F267C1" w:rsidP="00F267C1">
            <w:pPr>
              <w:rPr>
                <w:rFonts w:cs="Arial"/>
                <w:bCs/>
              </w:rPr>
            </w:pPr>
          </w:p>
          <w:p w14:paraId="2D2371FF" w14:textId="77777777" w:rsidR="00F267C1" w:rsidRPr="00644ADE" w:rsidRDefault="00F267C1" w:rsidP="00F267C1">
            <w:pPr>
              <w:rPr>
                <w:rFonts w:cs="Arial"/>
                <w:bCs/>
              </w:rPr>
            </w:pPr>
          </w:p>
          <w:p w14:paraId="43D91A1B" w14:textId="77777777" w:rsidR="00F267C1" w:rsidRPr="00644ADE" w:rsidRDefault="00F267C1" w:rsidP="00F267C1">
            <w:pPr>
              <w:rPr>
                <w:rFonts w:cs="Arial"/>
                <w:bCs/>
              </w:rPr>
            </w:pPr>
            <w:r w:rsidRPr="00644ADE">
              <w:rPr>
                <w:rFonts w:cs="Arial"/>
                <w:bCs/>
              </w:rPr>
              <w:t>Date:</w:t>
            </w:r>
          </w:p>
          <w:p w14:paraId="7ACB48CF" w14:textId="77777777" w:rsidR="00F267C1" w:rsidRPr="00644ADE" w:rsidRDefault="00F267C1" w:rsidP="00FE6925">
            <w:pPr>
              <w:rPr>
                <w:rFonts w:cs="Arial"/>
                <w:bCs/>
              </w:rPr>
            </w:pPr>
          </w:p>
        </w:tc>
      </w:tr>
    </w:tbl>
    <w:p w14:paraId="379605DC" w14:textId="77777777" w:rsidR="00F267C1" w:rsidRPr="00043CCC" w:rsidRDefault="00F267C1" w:rsidP="00F267C1">
      <w:pPr>
        <w:rPr>
          <w:rFonts w:cstheme="minorHAnsi"/>
        </w:rPr>
      </w:pPr>
    </w:p>
    <w:p w14:paraId="116B99B3" w14:textId="77777777" w:rsidR="00F267C1" w:rsidRPr="00043CCC" w:rsidRDefault="00F267C1" w:rsidP="00F267C1"/>
    <w:p w14:paraId="67F41428"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19B64236" w14:textId="77777777" w:rsidR="00F267C1" w:rsidRPr="00644ADE" w:rsidRDefault="00F267C1" w:rsidP="00F267C1">
      <w:pPr>
        <w:pStyle w:val="NoSpacing"/>
        <w:jc w:val="center"/>
      </w:pPr>
      <w:r w:rsidRPr="00644ADE">
        <w:lastRenderedPageBreak/>
        <w:t>Ground Disturbance</w:t>
      </w:r>
    </w:p>
    <w:tbl>
      <w:tblPr>
        <w:tblStyle w:val="TableGrid"/>
        <w:tblW w:w="9634" w:type="dxa"/>
        <w:tblLook w:val="04A0" w:firstRow="1" w:lastRow="0" w:firstColumn="1" w:lastColumn="0" w:noHBand="0" w:noVBand="1"/>
      </w:tblPr>
      <w:tblGrid>
        <w:gridCol w:w="1866"/>
        <w:gridCol w:w="1255"/>
        <w:gridCol w:w="612"/>
        <w:gridCol w:w="1507"/>
        <w:gridCol w:w="368"/>
        <w:gridCol w:w="629"/>
        <w:gridCol w:w="1076"/>
        <w:gridCol w:w="2321"/>
      </w:tblGrid>
      <w:tr w:rsidR="00F267C1" w:rsidRPr="00644ADE" w14:paraId="64961600" w14:textId="77777777" w:rsidTr="00644ADE">
        <w:tc>
          <w:tcPr>
            <w:tcW w:w="1866" w:type="dxa"/>
          </w:tcPr>
          <w:p w14:paraId="0016D8E1" w14:textId="77777777" w:rsidR="00F267C1" w:rsidRPr="00644ADE" w:rsidRDefault="00F267C1" w:rsidP="00F267C1">
            <w:pPr>
              <w:rPr>
                <w:b/>
              </w:rPr>
            </w:pPr>
            <w:r w:rsidRPr="00644ADE">
              <w:rPr>
                <w:b/>
              </w:rPr>
              <w:t>Facility:</w:t>
            </w:r>
          </w:p>
        </w:tc>
        <w:tc>
          <w:tcPr>
            <w:tcW w:w="1867" w:type="dxa"/>
            <w:gridSpan w:val="2"/>
          </w:tcPr>
          <w:p w14:paraId="078AD941" w14:textId="77777777" w:rsidR="00F267C1" w:rsidRPr="00644ADE" w:rsidRDefault="00F267C1" w:rsidP="00F267C1">
            <w:r w:rsidRPr="00644ADE">
              <w:rPr>
                <w:b/>
              </w:rPr>
              <w:t>Written By:</w:t>
            </w:r>
          </w:p>
        </w:tc>
        <w:tc>
          <w:tcPr>
            <w:tcW w:w="1875" w:type="dxa"/>
            <w:gridSpan w:val="2"/>
          </w:tcPr>
          <w:p w14:paraId="74BD37DA" w14:textId="77777777" w:rsidR="00F267C1" w:rsidRPr="00644ADE" w:rsidRDefault="00F267C1" w:rsidP="00F267C1">
            <w:r w:rsidRPr="00644ADE">
              <w:rPr>
                <w:b/>
              </w:rPr>
              <w:t>Approved By:</w:t>
            </w:r>
          </w:p>
        </w:tc>
        <w:tc>
          <w:tcPr>
            <w:tcW w:w="1705" w:type="dxa"/>
            <w:gridSpan w:val="2"/>
          </w:tcPr>
          <w:p w14:paraId="1A149842" w14:textId="77777777" w:rsidR="00F267C1" w:rsidRPr="00644ADE" w:rsidRDefault="00F267C1" w:rsidP="00F267C1">
            <w:r w:rsidRPr="00644ADE">
              <w:rPr>
                <w:b/>
              </w:rPr>
              <w:t>Date Created:</w:t>
            </w:r>
          </w:p>
        </w:tc>
        <w:tc>
          <w:tcPr>
            <w:tcW w:w="2321" w:type="dxa"/>
          </w:tcPr>
          <w:p w14:paraId="2321D932" w14:textId="716E52B8" w:rsidR="00F267C1" w:rsidRPr="00644ADE" w:rsidRDefault="00F267C1" w:rsidP="00F267C1">
            <w:r w:rsidRPr="00644ADE">
              <w:rPr>
                <w:b/>
              </w:rPr>
              <w:t>Date of Last Revision</w:t>
            </w:r>
            <w:r w:rsidR="00D04E9C" w:rsidRPr="00644ADE">
              <w:rPr>
                <w:b/>
              </w:rPr>
              <w:t>:</w:t>
            </w:r>
          </w:p>
        </w:tc>
      </w:tr>
      <w:tr w:rsidR="00F267C1" w:rsidRPr="00644ADE" w14:paraId="1D496E68" w14:textId="77777777" w:rsidTr="00644ADE">
        <w:tc>
          <w:tcPr>
            <w:tcW w:w="1866" w:type="dxa"/>
          </w:tcPr>
          <w:p w14:paraId="6CD6D8BC" w14:textId="77777777" w:rsidR="00F267C1" w:rsidRPr="00644ADE" w:rsidRDefault="00F267C1" w:rsidP="00F267C1"/>
        </w:tc>
        <w:tc>
          <w:tcPr>
            <w:tcW w:w="1867" w:type="dxa"/>
            <w:gridSpan w:val="2"/>
          </w:tcPr>
          <w:p w14:paraId="0945A33B" w14:textId="77777777" w:rsidR="00F267C1" w:rsidRPr="00644ADE" w:rsidRDefault="00F267C1" w:rsidP="00F267C1"/>
        </w:tc>
        <w:tc>
          <w:tcPr>
            <w:tcW w:w="1875" w:type="dxa"/>
            <w:gridSpan w:val="2"/>
          </w:tcPr>
          <w:p w14:paraId="4F93B685" w14:textId="77777777" w:rsidR="00F267C1" w:rsidRPr="00644ADE" w:rsidRDefault="00F267C1" w:rsidP="00F267C1"/>
        </w:tc>
        <w:tc>
          <w:tcPr>
            <w:tcW w:w="1705" w:type="dxa"/>
            <w:gridSpan w:val="2"/>
          </w:tcPr>
          <w:p w14:paraId="70CDECF9" w14:textId="77777777" w:rsidR="00F267C1" w:rsidRPr="00644ADE" w:rsidRDefault="00F267C1" w:rsidP="00F267C1"/>
        </w:tc>
        <w:tc>
          <w:tcPr>
            <w:tcW w:w="2321" w:type="dxa"/>
          </w:tcPr>
          <w:p w14:paraId="2708F270" w14:textId="77777777" w:rsidR="00F267C1" w:rsidRPr="00644ADE" w:rsidRDefault="00F267C1" w:rsidP="00F267C1"/>
        </w:tc>
      </w:tr>
      <w:tr w:rsidR="00F267C1" w:rsidRPr="00644ADE" w14:paraId="17D8E157" w14:textId="77777777" w:rsidTr="00644ADE">
        <w:tc>
          <w:tcPr>
            <w:tcW w:w="3121" w:type="dxa"/>
            <w:gridSpan w:val="2"/>
          </w:tcPr>
          <w:p w14:paraId="727A45D2" w14:textId="30685BD9" w:rsidR="00F267C1" w:rsidRPr="00644ADE" w:rsidRDefault="00F267C1" w:rsidP="00F267C1">
            <w:pPr>
              <w:rPr>
                <w:rFonts w:cs="Arial"/>
                <w:b/>
                <w:bCs/>
                <w:iCs/>
              </w:rPr>
            </w:pPr>
            <w:r w:rsidRPr="00644ADE">
              <w:rPr>
                <w:rFonts w:cs="Arial"/>
                <w:b/>
                <w:bCs/>
                <w:iCs/>
              </w:rPr>
              <w:t>Hazards Present:</w:t>
            </w:r>
          </w:p>
        </w:tc>
        <w:tc>
          <w:tcPr>
            <w:tcW w:w="3116" w:type="dxa"/>
            <w:gridSpan w:val="4"/>
          </w:tcPr>
          <w:p w14:paraId="57D580B9" w14:textId="25ADDE32" w:rsidR="00F267C1" w:rsidRPr="00644ADE" w:rsidRDefault="000977ED" w:rsidP="00F267C1">
            <w:pPr>
              <w:rPr>
                <w:rFonts w:cs="Arial"/>
                <w:b/>
                <w:bCs/>
                <w:iCs/>
              </w:rPr>
            </w:pPr>
            <w:r w:rsidRPr="00644ADE">
              <w:rPr>
                <w:rFonts w:cs="Arial"/>
                <w:b/>
                <w:bCs/>
                <w:iCs/>
              </w:rPr>
              <w:t>PPE or Devices Required:</w:t>
            </w:r>
          </w:p>
        </w:tc>
        <w:tc>
          <w:tcPr>
            <w:tcW w:w="3397" w:type="dxa"/>
            <w:gridSpan w:val="2"/>
          </w:tcPr>
          <w:p w14:paraId="34B827BA" w14:textId="77777777" w:rsidR="00F267C1" w:rsidRPr="00644ADE" w:rsidRDefault="00F267C1" w:rsidP="00F267C1">
            <w:pPr>
              <w:rPr>
                <w:rFonts w:cs="Arial"/>
                <w:b/>
                <w:bCs/>
                <w:iCs/>
              </w:rPr>
            </w:pPr>
            <w:r w:rsidRPr="00644ADE">
              <w:rPr>
                <w:rFonts w:cs="Arial"/>
                <w:b/>
                <w:bCs/>
                <w:iCs/>
              </w:rPr>
              <w:t>Additional Training Required:</w:t>
            </w:r>
          </w:p>
        </w:tc>
      </w:tr>
      <w:tr w:rsidR="00F267C1" w:rsidRPr="00644ADE" w14:paraId="662A895D" w14:textId="77777777" w:rsidTr="00644ADE">
        <w:tc>
          <w:tcPr>
            <w:tcW w:w="3121" w:type="dxa"/>
            <w:gridSpan w:val="2"/>
          </w:tcPr>
          <w:p w14:paraId="7649871E" w14:textId="2807B8EB" w:rsidR="00F267C1" w:rsidRPr="00644ADE" w:rsidRDefault="00D04E9C" w:rsidP="00F267C1">
            <w:pPr>
              <w:rPr>
                <w:rFonts w:eastAsia="Arial" w:cs="Arial"/>
              </w:rPr>
            </w:pPr>
            <w:r w:rsidRPr="00644ADE">
              <w:rPr>
                <w:rFonts w:eastAsia="Arial" w:cs="Arial"/>
              </w:rPr>
              <w:t>buried wires</w:t>
            </w:r>
          </w:p>
        </w:tc>
        <w:tc>
          <w:tcPr>
            <w:tcW w:w="3116" w:type="dxa"/>
            <w:gridSpan w:val="4"/>
          </w:tcPr>
          <w:p w14:paraId="7DD172CB" w14:textId="03B6F3CC" w:rsidR="00F267C1" w:rsidRPr="00644ADE" w:rsidRDefault="00D04E9C" w:rsidP="00F267C1">
            <w:pPr>
              <w:jc w:val="both"/>
              <w:rPr>
                <w:rFonts w:eastAsia="Arial" w:cs="Arial"/>
              </w:rPr>
            </w:pPr>
            <w:r w:rsidRPr="00644ADE">
              <w:rPr>
                <w:rFonts w:eastAsia="Arial" w:cs="Arial"/>
              </w:rPr>
              <w:t>steel toe boots</w:t>
            </w:r>
          </w:p>
        </w:tc>
        <w:tc>
          <w:tcPr>
            <w:tcW w:w="3397" w:type="dxa"/>
            <w:gridSpan w:val="2"/>
          </w:tcPr>
          <w:p w14:paraId="672DE156" w14:textId="2FF41EDB" w:rsidR="00F267C1" w:rsidRPr="00644ADE" w:rsidRDefault="00D04E9C" w:rsidP="00F267C1">
            <w:pPr>
              <w:rPr>
                <w:rFonts w:cs="Arial"/>
              </w:rPr>
            </w:pPr>
            <w:r w:rsidRPr="00644ADE">
              <w:rPr>
                <w:rFonts w:cs="Arial"/>
              </w:rPr>
              <w:t>hazards</w:t>
            </w:r>
          </w:p>
        </w:tc>
      </w:tr>
      <w:tr w:rsidR="00F267C1" w:rsidRPr="00644ADE" w14:paraId="2D6C0C1E" w14:textId="77777777" w:rsidTr="00644ADE">
        <w:tc>
          <w:tcPr>
            <w:tcW w:w="3121" w:type="dxa"/>
            <w:gridSpan w:val="2"/>
          </w:tcPr>
          <w:p w14:paraId="08E4AEEC" w14:textId="009CB922" w:rsidR="00F267C1" w:rsidRPr="00644ADE" w:rsidRDefault="00D04E9C" w:rsidP="00F267C1">
            <w:pPr>
              <w:spacing w:before="17"/>
              <w:rPr>
                <w:rFonts w:eastAsia="Arial" w:cs="Arial"/>
              </w:rPr>
            </w:pPr>
            <w:r w:rsidRPr="00644ADE">
              <w:rPr>
                <w:rFonts w:eastAsia="Arial" w:cs="Arial"/>
              </w:rPr>
              <w:t>gas lines</w:t>
            </w:r>
          </w:p>
        </w:tc>
        <w:tc>
          <w:tcPr>
            <w:tcW w:w="3116" w:type="dxa"/>
            <w:gridSpan w:val="4"/>
          </w:tcPr>
          <w:p w14:paraId="48174A0F" w14:textId="4B8A1523" w:rsidR="00F267C1" w:rsidRPr="00644ADE" w:rsidRDefault="00D04E9C" w:rsidP="00F267C1">
            <w:pPr>
              <w:spacing w:before="17"/>
              <w:jc w:val="both"/>
              <w:rPr>
                <w:rFonts w:eastAsia="Arial" w:cs="Arial"/>
              </w:rPr>
            </w:pPr>
            <w:r w:rsidRPr="00644ADE">
              <w:rPr>
                <w:rFonts w:eastAsia="Arial" w:cs="Arial"/>
              </w:rPr>
              <w:t>hearing protection</w:t>
            </w:r>
          </w:p>
        </w:tc>
        <w:tc>
          <w:tcPr>
            <w:tcW w:w="3397" w:type="dxa"/>
            <w:gridSpan w:val="2"/>
          </w:tcPr>
          <w:p w14:paraId="4080EF60" w14:textId="0C2EDE5D" w:rsidR="00F267C1" w:rsidRPr="00644ADE" w:rsidRDefault="00D04E9C" w:rsidP="00F267C1">
            <w:pPr>
              <w:rPr>
                <w:rFonts w:cstheme="minorHAnsi"/>
              </w:rPr>
            </w:pPr>
            <w:r w:rsidRPr="00644ADE">
              <w:rPr>
                <w:rFonts w:cstheme="minorHAnsi"/>
              </w:rPr>
              <w:t>safe procedures</w:t>
            </w:r>
          </w:p>
        </w:tc>
      </w:tr>
      <w:tr w:rsidR="00F267C1" w:rsidRPr="00644ADE" w14:paraId="6C176263" w14:textId="77777777" w:rsidTr="00644ADE">
        <w:tc>
          <w:tcPr>
            <w:tcW w:w="3121" w:type="dxa"/>
            <w:gridSpan w:val="2"/>
          </w:tcPr>
          <w:p w14:paraId="2519B75D" w14:textId="356BD838" w:rsidR="00F267C1" w:rsidRPr="00644ADE" w:rsidRDefault="00D04E9C" w:rsidP="00F267C1">
            <w:r w:rsidRPr="00644ADE">
              <w:t>soft spots</w:t>
            </w:r>
          </w:p>
        </w:tc>
        <w:tc>
          <w:tcPr>
            <w:tcW w:w="3116" w:type="dxa"/>
            <w:gridSpan w:val="4"/>
          </w:tcPr>
          <w:p w14:paraId="669C23CE" w14:textId="4F580F70" w:rsidR="00F267C1" w:rsidRPr="00644ADE" w:rsidRDefault="00D04E9C" w:rsidP="00F267C1">
            <w:r w:rsidRPr="00644ADE">
              <w:t>high visibility vest</w:t>
            </w:r>
          </w:p>
        </w:tc>
        <w:tc>
          <w:tcPr>
            <w:tcW w:w="3397" w:type="dxa"/>
            <w:gridSpan w:val="2"/>
          </w:tcPr>
          <w:p w14:paraId="0F167872" w14:textId="47BBEFB2" w:rsidR="00F267C1" w:rsidRPr="00644ADE" w:rsidRDefault="00766309" w:rsidP="00F267C1">
            <w:pPr>
              <w:rPr>
                <w:rFonts w:cstheme="minorHAnsi"/>
              </w:rPr>
            </w:pPr>
            <w:r>
              <w:rPr>
                <w:rFonts w:cstheme="minorHAnsi"/>
              </w:rPr>
              <w:t>Ground disturbance certification</w:t>
            </w:r>
          </w:p>
        </w:tc>
      </w:tr>
      <w:tr w:rsidR="00F267C1" w:rsidRPr="00644ADE" w14:paraId="1703CC01" w14:textId="77777777" w:rsidTr="00644ADE">
        <w:tc>
          <w:tcPr>
            <w:tcW w:w="3121" w:type="dxa"/>
            <w:gridSpan w:val="2"/>
          </w:tcPr>
          <w:p w14:paraId="582659EA" w14:textId="77777777" w:rsidR="00F267C1" w:rsidRPr="00644ADE" w:rsidRDefault="00F267C1" w:rsidP="00F267C1">
            <w:pPr>
              <w:rPr>
                <w:rFonts w:eastAsia="Arial" w:cs="Arial"/>
              </w:rPr>
            </w:pPr>
          </w:p>
        </w:tc>
        <w:tc>
          <w:tcPr>
            <w:tcW w:w="3116" w:type="dxa"/>
            <w:gridSpan w:val="4"/>
          </w:tcPr>
          <w:p w14:paraId="525439DA" w14:textId="61015908" w:rsidR="00F267C1" w:rsidRPr="00644ADE" w:rsidRDefault="00D04E9C" w:rsidP="00D04E9C">
            <w:pPr>
              <w:rPr>
                <w:rFonts w:eastAsia="Arial" w:cs="Arial"/>
              </w:rPr>
            </w:pPr>
            <w:r w:rsidRPr="00644ADE">
              <w:rPr>
                <w:rFonts w:eastAsia="Arial" w:cs="Arial"/>
              </w:rPr>
              <w:t>backhoe</w:t>
            </w:r>
          </w:p>
        </w:tc>
        <w:tc>
          <w:tcPr>
            <w:tcW w:w="3397" w:type="dxa"/>
            <w:gridSpan w:val="2"/>
          </w:tcPr>
          <w:p w14:paraId="043C43DB" w14:textId="77777777" w:rsidR="00F267C1" w:rsidRPr="00644ADE" w:rsidRDefault="00F267C1" w:rsidP="00F267C1">
            <w:pPr>
              <w:rPr>
                <w:rFonts w:cstheme="minorHAnsi"/>
              </w:rPr>
            </w:pPr>
          </w:p>
        </w:tc>
      </w:tr>
      <w:tr w:rsidR="00F267C1" w:rsidRPr="00644ADE" w14:paraId="6198A559" w14:textId="77777777" w:rsidTr="00644ADE">
        <w:tc>
          <w:tcPr>
            <w:tcW w:w="9634" w:type="dxa"/>
            <w:gridSpan w:val="8"/>
          </w:tcPr>
          <w:p w14:paraId="248D739A" w14:textId="574A8743" w:rsidR="00F267C1" w:rsidRPr="00644ADE" w:rsidRDefault="00F267C1" w:rsidP="00D04E9C">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F267C1" w:rsidRPr="00644ADE" w14:paraId="65CB6BAC" w14:textId="77777777" w:rsidTr="00644ADE">
        <w:tc>
          <w:tcPr>
            <w:tcW w:w="9634" w:type="dxa"/>
            <w:gridSpan w:val="8"/>
          </w:tcPr>
          <w:p w14:paraId="4680AE37" w14:textId="1953B175" w:rsidR="00F267C1" w:rsidRPr="00644ADE" w:rsidRDefault="00F267C1" w:rsidP="008F645E">
            <w:pPr>
              <w:pStyle w:val="ListParagraph"/>
              <w:numPr>
                <w:ilvl w:val="0"/>
                <w:numId w:val="85"/>
              </w:numPr>
              <w:rPr>
                <w:rFonts w:cs="Arial"/>
                <w:bCs/>
              </w:rPr>
            </w:pPr>
            <w:r w:rsidRPr="00644ADE">
              <w:rPr>
                <w:rFonts w:cs="Arial"/>
                <w:bCs/>
              </w:rPr>
              <w:t>Assess jobsite</w:t>
            </w:r>
            <w:r w:rsidR="00D04E9C" w:rsidRPr="00644ADE">
              <w:rPr>
                <w:rFonts w:cs="Arial"/>
                <w:bCs/>
              </w:rPr>
              <w:t>.</w:t>
            </w:r>
          </w:p>
          <w:p w14:paraId="51A841C1" w14:textId="4F52A85A" w:rsidR="00F267C1" w:rsidRPr="00644ADE" w:rsidRDefault="00F267C1" w:rsidP="008F645E">
            <w:pPr>
              <w:pStyle w:val="ListParagraph"/>
              <w:numPr>
                <w:ilvl w:val="0"/>
                <w:numId w:val="85"/>
              </w:numPr>
              <w:rPr>
                <w:rFonts w:cs="Arial"/>
                <w:bCs/>
              </w:rPr>
            </w:pPr>
            <w:r w:rsidRPr="00644ADE">
              <w:rPr>
                <w:rFonts w:cs="Arial"/>
                <w:bCs/>
              </w:rPr>
              <w:t>Make sure all permits are in place</w:t>
            </w:r>
            <w:r w:rsidR="00D04E9C" w:rsidRPr="00644ADE">
              <w:rPr>
                <w:rFonts w:cs="Arial"/>
                <w:bCs/>
              </w:rPr>
              <w:t>.</w:t>
            </w:r>
          </w:p>
          <w:p w14:paraId="3EEF77C8" w14:textId="311172B1" w:rsidR="00F267C1" w:rsidRPr="00644ADE" w:rsidRDefault="00F267C1" w:rsidP="008F645E">
            <w:pPr>
              <w:pStyle w:val="ListParagraph"/>
              <w:numPr>
                <w:ilvl w:val="0"/>
                <w:numId w:val="85"/>
              </w:numPr>
              <w:rPr>
                <w:rFonts w:cs="Arial"/>
                <w:bCs/>
              </w:rPr>
            </w:pPr>
            <w:r w:rsidRPr="00644ADE">
              <w:rPr>
                <w:rFonts w:cs="Arial"/>
                <w:bCs/>
              </w:rPr>
              <w:t>Ensure all underground wires and gas lines are marked</w:t>
            </w:r>
            <w:r w:rsidR="00D04E9C" w:rsidRPr="00644ADE">
              <w:rPr>
                <w:rFonts w:cs="Arial"/>
                <w:bCs/>
              </w:rPr>
              <w:t>.</w:t>
            </w:r>
          </w:p>
          <w:p w14:paraId="03D3185D" w14:textId="44773007" w:rsidR="00F267C1" w:rsidRPr="00644ADE" w:rsidRDefault="00F267C1" w:rsidP="008F645E">
            <w:pPr>
              <w:pStyle w:val="ListParagraph"/>
              <w:numPr>
                <w:ilvl w:val="0"/>
                <w:numId w:val="85"/>
              </w:numPr>
              <w:rPr>
                <w:rFonts w:cs="Arial"/>
                <w:bCs/>
              </w:rPr>
            </w:pPr>
            <w:r w:rsidRPr="00644ADE">
              <w:rPr>
                <w:rFonts w:cs="Arial"/>
                <w:bCs/>
              </w:rPr>
              <w:t>Make sure all PPE is worn onsite</w:t>
            </w:r>
            <w:r w:rsidR="00D04E9C" w:rsidRPr="00644ADE">
              <w:rPr>
                <w:rFonts w:cs="Arial"/>
                <w:bCs/>
              </w:rPr>
              <w:t>.</w:t>
            </w:r>
          </w:p>
          <w:p w14:paraId="545A600E" w14:textId="2B7A62D2" w:rsidR="00F267C1" w:rsidRPr="00644ADE" w:rsidRDefault="00F267C1" w:rsidP="008F645E">
            <w:pPr>
              <w:pStyle w:val="ListParagraph"/>
              <w:numPr>
                <w:ilvl w:val="0"/>
                <w:numId w:val="85"/>
              </w:numPr>
              <w:rPr>
                <w:rFonts w:cs="Arial"/>
                <w:bCs/>
              </w:rPr>
            </w:pPr>
            <w:r w:rsidRPr="00644ADE">
              <w:rPr>
                <w:rFonts w:cs="Arial"/>
                <w:bCs/>
              </w:rPr>
              <w:t>Dig the designated area in a safe and cautious manner</w:t>
            </w:r>
            <w:r w:rsidR="00D04E9C" w:rsidRPr="00644ADE">
              <w:rPr>
                <w:rFonts w:cs="Arial"/>
                <w:bCs/>
              </w:rPr>
              <w:t>.</w:t>
            </w:r>
          </w:p>
          <w:p w14:paraId="7422600B" w14:textId="77777777" w:rsidR="00F267C1" w:rsidRPr="00644ADE" w:rsidRDefault="00F267C1" w:rsidP="00F267C1">
            <w:pPr>
              <w:rPr>
                <w:rFonts w:cs="Arial"/>
                <w:bCs/>
              </w:rPr>
            </w:pPr>
          </w:p>
        </w:tc>
      </w:tr>
      <w:tr w:rsidR="00F267C1" w:rsidRPr="00644ADE" w14:paraId="6BF01F74" w14:textId="77777777" w:rsidTr="00644ADE">
        <w:tc>
          <w:tcPr>
            <w:tcW w:w="9634" w:type="dxa"/>
            <w:gridSpan w:val="8"/>
          </w:tcPr>
          <w:p w14:paraId="2666047F" w14:textId="7FF94832" w:rsidR="00F267C1" w:rsidRPr="00644ADE" w:rsidRDefault="00F267C1" w:rsidP="00F267C1">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r w:rsidR="00D04E9C" w:rsidRPr="00644ADE">
              <w:rPr>
                <w:rFonts w:cs="Arial"/>
                <w:b/>
                <w:bCs/>
                <w:i/>
              </w:rPr>
              <w:t>.</w:t>
            </w:r>
          </w:p>
          <w:p w14:paraId="32C734B5" w14:textId="77777777" w:rsidR="00F267C1" w:rsidRPr="00644ADE" w:rsidRDefault="00F267C1" w:rsidP="00F267C1">
            <w:pPr>
              <w:jc w:val="center"/>
              <w:rPr>
                <w:rFonts w:cs="Arial"/>
                <w:b/>
                <w:bCs/>
              </w:rPr>
            </w:pPr>
          </w:p>
          <w:p w14:paraId="2436F8B6" w14:textId="296F63AC" w:rsidR="00F267C1" w:rsidRPr="00644ADE" w:rsidRDefault="00F267C1" w:rsidP="00D04E9C">
            <w:pPr>
              <w:jc w:val="center"/>
              <w:rPr>
                <w:rFonts w:cs="Arial"/>
                <w:b/>
                <w:bCs/>
              </w:rPr>
            </w:pPr>
            <w:r w:rsidRPr="00644ADE">
              <w:rPr>
                <w:rFonts w:cs="Arial"/>
                <w:b/>
                <w:bCs/>
              </w:rPr>
              <w:t>REPORT ANY HAZARDOU</w:t>
            </w:r>
            <w:r w:rsidR="00D04E9C" w:rsidRPr="00644ADE">
              <w:rPr>
                <w:rFonts w:cs="Arial"/>
                <w:b/>
                <w:bCs/>
              </w:rPr>
              <w:t>S SITUATIONS TO YOUR SUPERVISOR</w:t>
            </w:r>
          </w:p>
        </w:tc>
      </w:tr>
      <w:tr w:rsidR="00F267C1" w:rsidRPr="00644ADE" w14:paraId="7EDD1038" w14:textId="77777777" w:rsidTr="00644ADE">
        <w:tc>
          <w:tcPr>
            <w:tcW w:w="5240" w:type="dxa"/>
            <w:gridSpan w:val="4"/>
            <w:vMerge w:val="restart"/>
          </w:tcPr>
          <w:p w14:paraId="75F38DF6" w14:textId="77777777" w:rsidR="00F267C1" w:rsidRPr="00644ADE" w:rsidRDefault="00F267C1" w:rsidP="00F267C1">
            <w:pPr>
              <w:jc w:val="center"/>
              <w:rPr>
                <w:rFonts w:cs="Arial"/>
                <w:b/>
                <w:bCs/>
              </w:rPr>
            </w:pPr>
            <w:r w:rsidRPr="00644ADE">
              <w:rPr>
                <w:rFonts w:cs="Arial"/>
                <w:b/>
                <w:bCs/>
              </w:rPr>
              <w:t>Guidance Documents/Standards:</w:t>
            </w:r>
          </w:p>
          <w:p w14:paraId="1B9A1B11" w14:textId="77777777" w:rsidR="00F267C1" w:rsidRPr="00644ADE" w:rsidRDefault="00F267C1" w:rsidP="00F267C1">
            <w:pPr>
              <w:jc w:val="center"/>
              <w:rPr>
                <w:rFonts w:cs="Arial"/>
                <w:b/>
                <w:bCs/>
                <w:i/>
              </w:rPr>
            </w:pPr>
          </w:p>
          <w:p w14:paraId="06D484A9" w14:textId="77777777" w:rsidR="00FE6925" w:rsidRPr="000770FC" w:rsidRDefault="00FE6925" w:rsidP="00FE6925">
            <w:pPr>
              <w:rPr>
                <w:rFonts w:cstheme="minorHAnsi"/>
                <w:bCs/>
              </w:rPr>
            </w:pPr>
            <w:r w:rsidRPr="000770FC">
              <w:rPr>
                <w:rFonts w:cstheme="minorHAnsi"/>
                <w:bCs/>
              </w:rPr>
              <w:t>MB Workplace Safety and Health Act and Regulation:</w:t>
            </w:r>
          </w:p>
          <w:p w14:paraId="4DEBC0D1" w14:textId="21F1F986" w:rsidR="00F267C1" w:rsidRPr="00FE6925" w:rsidRDefault="00FE6925" w:rsidP="00C1420E">
            <w:pPr>
              <w:pStyle w:val="ListParagraph"/>
              <w:numPr>
                <w:ilvl w:val="0"/>
                <w:numId w:val="634"/>
              </w:numPr>
              <w:rPr>
                <w:rFonts w:cs="Arial"/>
                <w:bCs/>
              </w:rPr>
            </w:pPr>
            <w:r w:rsidRPr="00FE6925">
              <w:rPr>
                <w:rFonts w:eastAsia="Times New Roman" w:cstheme="minorHAnsi"/>
                <w:bCs/>
              </w:rPr>
              <w:t>Part 6 Personal Protective Equipment</w:t>
            </w:r>
          </w:p>
          <w:p w14:paraId="6850F282" w14:textId="77777777" w:rsidR="00F267C1" w:rsidRPr="00644ADE" w:rsidRDefault="00F267C1" w:rsidP="00F267C1">
            <w:pPr>
              <w:tabs>
                <w:tab w:val="left" w:pos="3240"/>
              </w:tabs>
              <w:rPr>
                <w:rFonts w:cs="Arial"/>
                <w:b/>
                <w:bCs/>
                <w:i/>
              </w:rPr>
            </w:pPr>
          </w:p>
        </w:tc>
        <w:tc>
          <w:tcPr>
            <w:tcW w:w="4394" w:type="dxa"/>
            <w:gridSpan w:val="4"/>
          </w:tcPr>
          <w:p w14:paraId="04745B3E" w14:textId="4BB1B464" w:rsidR="00F267C1" w:rsidRPr="00644ADE" w:rsidRDefault="00F267C1" w:rsidP="00D04E9C">
            <w:pPr>
              <w:rPr>
                <w:rFonts w:cs="Arial"/>
                <w:bCs/>
              </w:rPr>
            </w:pPr>
            <w:r w:rsidRPr="00644ADE">
              <w:rPr>
                <w:rFonts w:cs="Arial"/>
                <w:bCs/>
              </w:rPr>
              <w:t xml:space="preserve">This </w:t>
            </w:r>
            <w:r w:rsidR="00D04E9C" w:rsidRPr="00644ADE">
              <w:rPr>
                <w:rFonts w:cs="Arial"/>
                <w:bCs/>
              </w:rPr>
              <w:t xml:space="preserve">safe work procedure </w:t>
            </w:r>
            <w:r w:rsidRPr="00644ADE">
              <w:rPr>
                <w:rFonts w:cs="Arial"/>
                <w:bCs/>
              </w:rPr>
              <w:t>will be reviewed any time the task, equipment or materials change and at a minimum of every three years</w:t>
            </w:r>
            <w:r w:rsidR="00D04E9C" w:rsidRPr="00644ADE">
              <w:rPr>
                <w:rFonts w:cs="Arial"/>
                <w:bCs/>
              </w:rPr>
              <w:t>.</w:t>
            </w:r>
          </w:p>
        </w:tc>
      </w:tr>
      <w:tr w:rsidR="00F267C1" w:rsidRPr="00644ADE" w14:paraId="51A1BB41" w14:textId="77777777" w:rsidTr="00644ADE">
        <w:tc>
          <w:tcPr>
            <w:tcW w:w="5240" w:type="dxa"/>
            <w:gridSpan w:val="4"/>
            <w:vMerge/>
          </w:tcPr>
          <w:p w14:paraId="01C4251D" w14:textId="77777777" w:rsidR="00F267C1" w:rsidRPr="00644ADE" w:rsidRDefault="00F267C1" w:rsidP="00F267C1">
            <w:pPr>
              <w:jc w:val="center"/>
              <w:rPr>
                <w:rFonts w:cs="Arial"/>
                <w:b/>
                <w:bCs/>
              </w:rPr>
            </w:pPr>
          </w:p>
        </w:tc>
        <w:tc>
          <w:tcPr>
            <w:tcW w:w="4394" w:type="dxa"/>
            <w:gridSpan w:val="4"/>
          </w:tcPr>
          <w:p w14:paraId="5CD08B3F" w14:textId="77777777" w:rsidR="00F267C1" w:rsidRPr="00644ADE" w:rsidRDefault="00F267C1" w:rsidP="00F267C1">
            <w:pPr>
              <w:rPr>
                <w:rFonts w:cs="Arial"/>
                <w:bCs/>
              </w:rPr>
            </w:pPr>
            <w:r w:rsidRPr="00644ADE">
              <w:rPr>
                <w:rFonts w:cs="Arial"/>
                <w:bCs/>
              </w:rPr>
              <w:t>Reviewed By WSH Committee:</w:t>
            </w:r>
          </w:p>
          <w:p w14:paraId="477AD531" w14:textId="77777777" w:rsidR="00F267C1" w:rsidRPr="00644ADE" w:rsidRDefault="00F267C1" w:rsidP="00F267C1">
            <w:pPr>
              <w:rPr>
                <w:rFonts w:cs="Arial"/>
                <w:bCs/>
              </w:rPr>
            </w:pPr>
          </w:p>
          <w:p w14:paraId="4E519975" w14:textId="77777777" w:rsidR="00F267C1" w:rsidRPr="00644ADE" w:rsidRDefault="00F267C1" w:rsidP="00F267C1">
            <w:pPr>
              <w:rPr>
                <w:rFonts w:cs="Arial"/>
                <w:bCs/>
              </w:rPr>
            </w:pPr>
          </w:p>
          <w:p w14:paraId="2B79037C" w14:textId="77777777" w:rsidR="00F267C1" w:rsidRPr="00644ADE" w:rsidRDefault="00F267C1" w:rsidP="00F267C1">
            <w:pPr>
              <w:rPr>
                <w:rFonts w:cs="Arial"/>
                <w:bCs/>
              </w:rPr>
            </w:pPr>
            <w:r w:rsidRPr="00644ADE">
              <w:rPr>
                <w:rFonts w:cs="Arial"/>
                <w:bCs/>
              </w:rPr>
              <w:t>Date:</w:t>
            </w:r>
          </w:p>
          <w:p w14:paraId="5C8767B0" w14:textId="77777777" w:rsidR="00F267C1" w:rsidRPr="00644ADE" w:rsidRDefault="00F267C1" w:rsidP="00F267C1">
            <w:pPr>
              <w:rPr>
                <w:rFonts w:cs="Arial"/>
                <w:bCs/>
              </w:rPr>
            </w:pPr>
          </w:p>
        </w:tc>
      </w:tr>
    </w:tbl>
    <w:p w14:paraId="4499912B" w14:textId="77777777" w:rsidR="00F267C1" w:rsidRPr="00EE1BF0" w:rsidRDefault="00F267C1" w:rsidP="00F267C1"/>
    <w:p w14:paraId="5262EF51" w14:textId="77777777" w:rsidR="00F267C1" w:rsidRPr="00EE1BF0" w:rsidRDefault="00F267C1" w:rsidP="00F267C1"/>
    <w:p w14:paraId="3883E851" w14:textId="77777777" w:rsidR="00F267C1" w:rsidRPr="00EE1BF0" w:rsidRDefault="00F267C1" w:rsidP="00F267C1"/>
    <w:p w14:paraId="377448DD"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031C0D2C" w14:textId="6A20D88A" w:rsidR="00F267C1" w:rsidRPr="00644ADE" w:rsidRDefault="00F267C1" w:rsidP="00F267C1">
      <w:pPr>
        <w:pStyle w:val="NoSpacing"/>
        <w:rPr>
          <w:b/>
        </w:rPr>
      </w:pPr>
      <w:r w:rsidRPr="00D933B2">
        <w:rPr>
          <w:rStyle w:val="FontStyle119"/>
          <w:rFonts w:asciiTheme="minorHAnsi" w:hAnsiTheme="minorHAnsi"/>
          <w:sz w:val="20"/>
          <w:szCs w:val="20"/>
        </w:rPr>
        <w:lastRenderedPageBreak/>
        <w:t xml:space="preserve">                                                                              </w:t>
      </w:r>
      <w:r w:rsidR="00D20E47" w:rsidRPr="00644ADE">
        <w:rPr>
          <w:rStyle w:val="FontStyle119"/>
          <w:rFonts w:asciiTheme="minorHAnsi" w:hAnsiTheme="minorHAnsi"/>
          <w:b w:val="0"/>
          <w:sz w:val="22"/>
          <w:szCs w:val="22"/>
        </w:rPr>
        <w:t xml:space="preserve">Hammer </w:t>
      </w:r>
      <w:r w:rsidR="004C475D" w:rsidRPr="00644ADE">
        <w:rPr>
          <w:rStyle w:val="FontStyle119"/>
          <w:rFonts w:asciiTheme="minorHAnsi" w:hAnsiTheme="minorHAnsi"/>
          <w:b w:val="0"/>
          <w:sz w:val="22"/>
          <w:szCs w:val="22"/>
        </w:rPr>
        <w:t>D</w:t>
      </w:r>
      <w:r w:rsidR="00D20E47" w:rsidRPr="00644ADE">
        <w:rPr>
          <w:rStyle w:val="FontStyle119"/>
          <w:rFonts w:asciiTheme="minorHAnsi" w:hAnsiTheme="minorHAnsi"/>
          <w:b w:val="0"/>
          <w:sz w:val="22"/>
          <w:szCs w:val="22"/>
        </w:rPr>
        <w:t>rill</w:t>
      </w:r>
      <w:r w:rsidRPr="00644ADE">
        <w:rPr>
          <w:rStyle w:val="FontStyle119"/>
          <w:rFonts w:asciiTheme="minorHAnsi" w:hAnsiTheme="minorHAnsi"/>
          <w:b w:val="0"/>
          <w:sz w:val="22"/>
          <w:szCs w:val="22"/>
        </w:rPr>
        <w:t>/Chipper Operation</w:t>
      </w:r>
    </w:p>
    <w:tbl>
      <w:tblPr>
        <w:tblStyle w:val="TableGrid"/>
        <w:tblW w:w="9634" w:type="dxa"/>
        <w:tblLook w:val="04A0" w:firstRow="1" w:lastRow="0" w:firstColumn="1" w:lastColumn="0" w:noHBand="0" w:noVBand="1"/>
      </w:tblPr>
      <w:tblGrid>
        <w:gridCol w:w="1866"/>
        <w:gridCol w:w="1673"/>
        <w:gridCol w:w="425"/>
        <w:gridCol w:w="1276"/>
        <w:gridCol w:w="368"/>
        <w:gridCol w:w="766"/>
        <w:gridCol w:w="939"/>
        <w:gridCol w:w="2321"/>
      </w:tblGrid>
      <w:tr w:rsidR="00F267C1" w:rsidRPr="00644ADE" w14:paraId="554E728B" w14:textId="77777777" w:rsidTr="00644ADE">
        <w:tc>
          <w:tcPr>
            <w:tcW w:w="1866" w:type="dxa"/>
          </w:tcPr>
          <w:p w14:paraId="6631FE04" w14:textId="77777777" w:rsidR="00F267C1" w:rsidRPr="00644ADE" w:rsidRDefault="00F267C1" w:rsidP="00F267C1">
            <w:pPr>
              <w:rPr>
                <w:b/>
              </w:rPr>
            </w:pPr>
            <w:r w:rsidRPr="00644ADE">
              <w:rPr>
                <w:b/>
              </w:rPr>
              <w:t>Facility:</w:t>
            </w:r>
          </w:p>
        </w:tc>
        <w:tc>
          <w:tcPr>
            <w:tcW w:w="2098" w:type="dxa"/>
            <w:gridSpan w:val="2"/>
          </w:tcPr>
          <w:p w14:paraId="26EABFAA" w14:textId="77777777" w:rsidR="00F267C1" w:rsidRPr="00644ADE" w:rsidRDefault="00F267C1" w:rsidP="00F267C1">
            <w:r w:rsidRPr="00644ADE">
              <w:rPr>
                <w:b/>
              </w:rPr>
              <w:t>Written By:</w:t>
            </w:r>
          </w:p>
        </w:tc>
        <w:tc>
          <w:tcPr>
            <w:tcW w:w="1644" w:type="dxa"/>
            <w:gridSpan w:val="2"/>
          </w:tcPr>
          <w:p w14:paraId="16C7AFEE" w14:textId="77777777" w:rsidR="00F267C1" w:rsidRPr="00644ADE" w:rsidRDefault="00F267C1" w:rsidP="00F267C1">
            <w:r w:rsidRPr="00644ADE">
              <w:rPr>
                <w:b/>
              </w:rPr>
              <w:t>Approved By:</w:t>
            </w:r>
          </w:p>
        </w:tc>
        <w:tc>
          <w:tcPr>
            <w:tcW w:w="1705" w:type="dxa"/>
            <w:gridSpan w:val="2"/>
          </w:tcPr>
          <w:p w14:paraId="05B508C5" w14:textId="77777777" w:rsidR="00F267C1" w:rsidRPr="00644ADE" w:rsidRDefault="00F267C1" w:rsidP="00F267C1">
            <w:r w:rsidRPr="00644ADE">
              <w:rPr>
                <w:b/>
              </w:rPr>
              <w:t>Date Created:</w:t>
            </w:r>
          </w:p>
        </w:tc>
        <w:tc>
          <w:tcPr>
            <w:tcW w:w="2321" w:type="dxa"/>
          </w:tcPr>
          <w:p w14:paraId="0D1E0FBD" w14:textId="32DCEFBE" w:rsidR="00F267C1" w:rsidRPr="00644ADE" w:rsidRDefault="00F267C1" w:rsidP="00F267C1">
            <w:r w:rsidRPr="00644ADE">
              <w:rPr>
                <w:b/>
              </w:rPr>
              <w:t>Date of Last Revision</w:t>
            </w:r>
            <w:r w:rsidR="002425EF" w:rsidRPr="00644ADE">
              <w:rPr>
                <w:b/>
              </w:rPr>
              <w:t>:</w:t>
            </w:r>
          </w:p>
        </w:tc>
      </w:tr>
      <w:tr w:rsidR="00F267C1" w:rsidRPr="00644ADE" w14:paraId="46F63F12" w14:textId="77777777" w:rsidTr="00644ADE">
        <w:tc>
          <w:tcPr>
            <w:tcW w:w="1866" w:type="dxa"/>
          </w:tcPr>
          <w:p w14:paraId="3D8D10C5" w14:textId="77777777" w:rsidR="00F267C1" w:rsidRPr="00644ADE" w:rsidRDefault="00F267C1" w:rsidP="00F267C1"/>
        </w:tc>
        <w:tc>
          <w:tcPr>
            <w:tcW w:w="2098" w:type="dxa"/>
            <w:gridSpan w:val="2"/>
          </w:tcPr>
          <w:p w14:paraId="67C919F9" w14:textId="77777777" w:rsidR="00F267C1" w:rsidRPr="00644ADE" w:rsidRDefault="00F267C1" w:rsidP="00F267C1"/>
        </w:tc>
        <w:tc>
          <w:tcPr>
            <w:tcW w:w="1644" w:type="dxa"/>
            <w:gridSpan w:val="2"/>
          </w:tcPr>
          <w:p w14:paraId="28F65F71" w14:textId="77777777" w:rsidR="00F267C1" w:rsidRPr="00644ADE" w:rsidRDefault="00F267C1" w:rsidP="00F267C1"/>
        </w:tc>
        <w:tc>
          <w:tcPr>
            <w:tcW w:w="1705" w:type="dxa"/>
            <w:gridSpan w:val="2"/>
          </w:tcPr>
          <w:p w14:paraId="0EB840CE" w14:textId="77777777" w:rsidR="00F267C1" w:rsidRPr="00644ADE" w:rsidRDefault="00F267C1" w:rsidP="00F267C1"/>
        </w:tc>
        <w:tc>
          <w:tcPr>
            <w:tcW w:w="2321" w:type="dxa"/>
          </w:tcPr>
          <w:p w14:paraId="4D9ACEA4" w14:textId="77777777" w:rsidR="00F267C1" w:rsidRPr="00644ADE" w:rsidRDefault="00F267C1" w:rsidP="00F267C1"/>
        </w:tc>
      </w:tr>
      <w:tr w:rsidR="00F267C1" w:rsidRPr="00644ADE" w14:paraId="6DB03487" w14:textId="77777777" w:rsidTr="00644ADE">
        <w:tc>
          <w:tcPr>
            <w:tcW w:w="3539" w:type="dxa"/>
            <w:gridSpan w:val="2"/>
          </w:tcPr>
          <w:p w14:paraId="44D67D3A" w14:textId="60E62663" w:rsidR="00F267C1" w:rsidRPr="00644ADE" w:rsidRDefault="00F267C1" w:rsidP="00F267C1">
            <w:pPr>
              <w:rPr>
                <w:rFonts w:cs="Arial"/>
                <w:b/>
                <w:bCs/>
                <w:iCs/>
              </w:rPr>
            </w:pPr>
            <w:r w:rsidRPr="00644ADE">
              <w:rPr>
                <w:rFonts w:cs="Arial"/>
                <w:b/>
                <w:bCs/>
                <w:iCs/>
              </w:rPr>
              <w:t>Hazards Present:</w:t>
            </w:r>
          </w:p>
        </w:tc>
        <w:tc>
          <w:tcPr>
            <w:tcW w:w="2835" w:type="dxa"/>
            <w:gridSpan w:val="4"/>
          </w:tcPr>
          <w:p w14:paraId="738EF900" w14:textId="065E126A" w:rsidR="00F267C1" w:rsidRPr="00644ADE" w:rsidRDefault="000977ED" w:rsidP="00F267C1">
            <w:pPr>
              <w:rPr>
                <w:rFonts w:cs="Arial"/>
                <w:b/>
                <w:bCs/>
                <w:iCs/>
              </w:rPr>
            </w:pPr>
            <w:r w:rsidRPr="00644ADE">
              <w:rPr>
                <w:rFonts w:cs="Arial"/>
                <w:b/>
                <w:bCs/>
                <w:iCs/>
              </w:rPr>
              <w:t>PPE or Devices Required:</w:t>
            </w:r>
          </w:p>
        </w:tc>
        <w:tc>
          <w:tcPr>
            <w:tcW w:w="3260" w:type="dxa"/>
            <w:gridSpan w:val="2"/>
          </w:tcPr>
          <w:p w14:paraId="4EF37A86" w14:textId="77777777" w:rsidR="00F267C1" w:rsidRPr="00644ADE" w:rsidRDefault="00F267C1" w:rsidP="00F267C1">
            <w:pPr>
              <w:rPr>
                <w:rFonts w:cs="Arial"/>
                <w:b/>
                <w:bCs/>
                <w:iCs/>
              </w:rPr>
            </w:pPr>
            <w:r w:rsidRPr="00644ADE">
              <w:rPr>
                <w:rFonts w:cs="Arial"/>
                <w:b/>
                <w:bCs/>
                <w:iCs/>
              </w:rPr>
              <w:t>Additional Training Required:</w:t>
            </w:r>
          </w:p>
        </w:tc>
      </w:tr>
      <w:tr w:rsidR="00AE0D4D" w:rsidRPr="00644ADE" w14:paraId="1A54B706" w14:textId="77777777" w:rsidTr="00644ADE">
        <w:tc>
          <w:tcPr>
            <w:tcW w:w="3539" w:type="dxa"/>
            <w:gridSpan w:val="2"/>
            <w:vMerge w:val="restart"/>
          </w:tcPr>
          <w:p w14:paraId="1BDC14AF" w14:textId="08796A5D" w:rsidR="00AE0D4D" w:rsidRPr="00644ADE" w:rsidRDefault="00AE0D4D"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exposed attachments - cuts, lacerations</w:t>
            </w:r>
            <w:r w:rsidR="001D73BD">
              <w:rPr>
                <w:rStyle w:val="FontStyle123"/>
                <w:rFonts w:asciiTheme="minorHAnsi" w:hAnsiTheme="minorHAnsi"/>
                <w:sz w:val="22"/>
                <w:szCs w:val="22"/>
              </w:rPr>
              <w:t xml:space="preserve">, </w:t>
            </w:r>
            <w:r w:rsidR="001D73BD" w:rsidRPr="00644ADE">
              <w:rPr>
                <w:rStyle w:val="FontStyle123"/>
                <w:rFonts w:asciiTheme="minorHAnsi" w:hAnsiTheme="minorHAnsi"/>
                <w:sz w:val="22"/>
                <w:szCs w:val="22"/>
              </w:rPr>
              <w:t>entanglement</w:t>
            </w:r>
          </w:p>
        </w:tc>
        <w:tc>
          <w:tcPr>
            <w:tcW w:w="2835" w:type="dxa"/>
            <w:gridSpan w:val="4"/>
          </w:tcPr>
          <w:p w14:paraId="651237F1" w14:textId="10FBF313" w:rsidR="00AE0D4D" w:rsidRPr="00644ADE" w:rsidRDefault="00AE0D4D"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eye protection</w:t>
            </w:r>
          </w:p>
        </w:tc>
        <w:tc>
          <w:tcPr>
            <w:tcW w:w="3260" w:type="dxa"/>
            <w:gridSpan w:val="2"/>
          </w:tcPr>
          <w:p w14:paraId="06F90580" w14:textId="7418824D" w:rsidR="00AE0D4D" w:rsidRPr="00644ADE" w:rsidRDefault="00AE0D4D"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disposable respirator (N95)</w:t>
            </w:r>
          </w:p>
        </w:tc>
      </w:tr>
      <w:tr w:rsidR="00AE0D4D" w:rsidRPr="00644ADE" w14:paraId="65AA70B9" w14:textId="77777777" w:rsidTr="00644ADE">
        <w:tc>
          <w:tcPr>
            <w:tcW w:w="3539" w:type="dxa"/>
            <w:gridSpan w:val="2"/>
            <w:vMerge/>
          </w:tcPr>
          <w:p w14:paraId="3EFE2B82" w14:textId="7EEEAA13" w:rsidR="00AE0D4D" w:rsidRPr="00644ADE" w:rsidRDefault="00AE0D4D" w:rsidP="00F267C1">
            <w:pPr>
              <w:pStyle w:val="Style5"/>
              <w:widowControl/>
              <w:rPr>
                <w:rStyle w:val="FontStyle123"/>
                <w:rFonts w:asciiTheme="minorHAnsi" w:hAnsiTheme="minorHAnsi"/>
                <w:sz w:val="22"/>
                <w:szCs w:val="22"/>
              </w:rPr>
            </w:pPr>
          </w:p>
        </w:tc>
        <w:tc>
          <w:tcPr>
            <w:tcW w:w="2835" w:type="dxa"/>
            <w:gridSpan w:val="4"/>
          </w:tcPr>
          <w:p w14:paraId="37D7FB42" w14:textId="6351E6F4" w:rsidR="00AE0D4D" w:rsidRPr="00644ADE" w:rsidRDefault="00AE0D4D"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hard hat</w:t>
            </w:r>
          </w:p>
        </w:tc>
        <w:tc>
          <w:tcPr>
            <w:tcW w:w="3260" w:type="dxa"/>
            <w:gridSpan w:val="2"/>
          </w:tcPr>
          <w:p w14:paraId="73CEF56E" w14:textId="506A9571" w:rsidR="00AE0D4D" w:rsidRPr="00644ADE" w:rsidRDefault="00AE0D4D" w:rsidP="00F267C1">
            <w:pPr>
              <w:rPr>
                <w:rFonts w:cstheme="minorHAnsi"/>
              </w:rPr>
            </w:pPr>
            <w:r w:rsidRPr="00644ADE">
              <w:rPr>
                <w:rFonts w:cstheme="minorHAnsi"/>
              </w:rPr>
              <w:t>lift/materials handling training</w:t>
            </w:r>
          </w:p>
        </w:tc>
      </w:tr>
      <w:tr w:rsidR="00F267C1" w:rsidRPr="00644ADE" w14:paraId="1A210CF0" w14:textId="77777777" w:rsidTr="00644ADE">
        <w:tc>
          <w:tcPr>
            <w:tcW w:w="3539" w:type="dxa"/>
            <w:gridSpan w:val="2"/>
          </w:tcPr>
          <w:p w14:paraId="56B35B79" w14:textId="215A7FA0" w:rsidR="00F267C1" w:rsidRPr="00644ADE" w:rsidRDefault="002425EF"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electrical shock</w:t>
            </w:r>
          </w:p>
        </w:tc>
        <w:tc>
          <w:tcPr>
            <w:tcW w:w="2835" w:type="dxa"/>
            <w:gridSpan w:val="4"/>
          </w:tcPr>
          <w:p w14:paraId="39C90ADF" w14:textId="5BA9869C" w:rsidR="00F267C1" w:rsidRPr="00644ADE" w:rsidRDefault="002425EF"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face shield, if required</w:t>
            </w:r>
          </w:p>
        </w:tc>
        <w:tc>
          <w:tcPr>
            <w:tcW w:w="3260" w:type="dxa"/>
            <w:gridSpan w:val="2"/>
          </w:tcPr>
          <w:p w14:paraId="70B2E5A6" w14:textId="60FE8EE0" w:rsidR="00F267C1" w:rsidRPr="00644ADE" w:rsidRDefault="002425EF" w:rsidP="00F267C1">
            <w:pPr>
              <w:rPr>
                <w:rFonts w:cstheme="minorHAnsi"/>
              </w:rPr>
            </w:pPr>
            <w:r w:rsidRPr="00644ADE">
              <w:rPr>
                <w:rFonts w:cstheme="minorHAnsi"/>
              </w:rPr>
              <w:t>body posture training</w:t>
            </w:r>
          </w:p>
        </w:tc>
      </w:tr>
      <w:tr w:rsidR="00F267C1" w:rsidRPr="00644ADE" w14:paraId="56E4423A" w14:textId="77777777" w:rsidTr="00644ADE">
        <w:tc>
          <w:tcPr>
            <w:tcW w:w="3539" w:type="dxa"/>
            <w:gridSpan w:val="2"/>
          </w:tcPr>
          <w:p w14:paraId="00FA21F1" w14:textId="317AAED1" w:rsidR="00F267C1" w:rsidRPr="00644ADE" w:rsidRDefault="002425EF"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noise</w:t>
            </w:r>
          </w:p>
        </w:tc>
        <w:tc>
          <w:tcPr>
            <w:tcW w:w="2835" w:type="dxa"/>
            <w:gridSpan w:val="4"/>
          </w:tcPr>
          <w:p w14:paraId="16F4CA5C" w14:textId="67211B82" w:rsidR="00F267C1" w:rsidRPr="00644ADE" w:rsidRDefault="002425EF"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hearing protection</w:t>
            </w:r>
          </w:p>
        </w:tc>
        <w:tc>
          <w:tcPr>
            <w:tcW w:w="3260" w:type="dxa"/>
            <w:gridSpan w:val="2"/>
          </w:tcPr>
          <w:p w14:paraId="4803DA8E" w14:textId="6A840A40" w:rsidR="00F267C1" w:rsidRPr="00644ADE" w:rsidRDefault="002425EF" w:rsidP="00F267C1">
            <w:pPr>
              <w:rPr>
                <w:rFonts w:cstheme="minorHAnsi"/>
              </w:rPr>
            </w:pPr>
            <w:r w:rsidRPr="00644ADE">
              <w:rPr>
                <w:rFonts w:cstheme="minorHAnsi"/>
              </w:rPr>
              <w:t>lockout/tagout procedure</w:t>
            </w:r>
          </w:p>
        </w:tc>
      </w:tr>
      <w:tr w:rsidR="00F267C1" w:rsidRPr="00644ADE" w14:paraId="17960A67" w14:textId="77777777" w:rsidTr="00644ADE">
        <w:tc>
          <w:tcPr>
            <w:tcW w:w="3539" w:type="dxa"/>
            <w:gridSpan w:val="2"/>
          </w:tcPr>
          <w:p w14:paraId="0DCD9BEA" w14:textId="6127568D" w:rsidR="00F267C1" w:rsidRPr="00644ADE" w:rsidRDefault="002425EF"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projectiles in eyes</w:t>
            </w:r>
          </w:p>
        </w:tc>
        <w:tc>
          <w:tcPr>
            <w:tcW w:w="2835" w:type="dxa"/>
            <w:gridSpan w:val="4"/>
          </w:tcPr>
          <w:p w14:paraId="23E3289E" w14:textId="570AD047" w:rsidR="00F267C1" w:rsidRPr="00644ADE" w:rsidRDefault="002425EF"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safety footwear</w:t>
            </w:r>
          </w:p>
        </w:tc>
        <w:tc>
          <w:tcPr>
            <w:tcW w:w="3260" w:type="dxa"/>
            <w:gridSpan w:val="2"/>
          </w:tcPr>
          <w:p w14:paraId="5C99E93F" w14:textId="77777777" w:rsidR="00F267C1" w:rsidRPr="00644ADE" w:rsidRDefault="00F267C1" w:rsidP="00F267C1">
            <w:pPr>
              <w:rPr>
                <w:rFonts w:cstheme="minorHAnsi"/>
              </w:rPr>
            </w:pPr>
            <w:r w:rsidRPr="00644ADE">
              <w:rPr>
                <w:rFonts w:cstheme="minorHAnsi"/>
              </w:rPr>
              <w:t>SWP#100 Working Alone</w:t>
            </w:r>
          </w:p>
        </w:tc>
      </w:tr>
      <w:tr w:rsidR="00AE0D4D" w:rsidRPr="00644ADE" w14:paraId="311F3AC9" w14:textId="77777777" w:rsidTr="00644ADE">
        <w:tc>
          <w:tcPr>
            <w:tcW w:w="3539" w:type="dxa"/>
            <w:gridSpan w:val="2"/>
          </w:tcPr>
          <w:p w14:paraId="7219D633" w14:textId="0131A826" w:rsidR="00AE0D4D" w:rsidRPr="00644ADE" w:rsidRDefault="00AE0D4D"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particle inhalation (possible toxicity)</w:t>
            </w:r>
          </w:p>
        </w:tc>
        <w:tc>
          <w:tcPr>
            <w:tcW w:w="2835" w:type="dxa"/>
            <w:gridSpan w:val="4"/>
          </w:tcPr>
          <w:p w14:paraId="643B58FD" w14:textId="7550EE9A" w:rsidR="00AE0D4D" w:rsidRPr="00644ADE" w:rsidRDefault="00AE0D4D" w:rsidP="00F267C1">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gloves</w:t>
            </w:r>
          </w:p>
        </w:tc>
        <w:tc>
          <w:tcPr>
            <w:tcW w:w="3260" w:type="dxa"/>
            <w:gridSpan w:val="2"/>
          </w:tcPr>
          <w:p w14:paraId="53D1C27E" w14:textId="77777777" w:rsidR="00AE0D4D" w:rsidRPr="00644ADE" w:rsidRDefault="00AE0D4D" w:rsidP="00F267C1">
            <w:pPr>
              <w:pStyle w:val="Style5"/>
              <w:widowControl/>
              <w:rPr>
                <w:rStyle w:val="FontStyle123"/>
                <w:rFonts w:asciiTheme="minorHAnsi" w:hAnsiTheme="minorHAnsi"/>
                <w:sz w:val="22"/>
                <w:szCs w:val="22"/>
              </w:rPr>
            </w:pPr>
          </w:p>
        </w:tc>
      </w:tr>
      <w:tr w:rsidR="00644ADE" w:rsidRPr="00644ADE" w14:paraId="78B6948C" w14:textId="77777777" w:rsidTr="00644ADE">
        <w:tc>
          <w:tcPr>
            <w:tcW w:w="3539" w:type="dxa"/>
            <w:gridSpan w:val="2"/>
          </w:tcPr>
          <w:p w14:paraId="6AD9DF17" w14:textId="3E762D3F" w:rsidR="00644ADE" w:rsidRPr="00644ADE" w:rsidRDefault="00644ADE" w:rsidP="00644ADE">
            <w:pPr>
              <w:pStyle w:val="Style5"/>
              <w:widowControl/>
              <w:rPr>
                <w:rStyle w:val="FontStyle123"/>
                <w:rFonts w:asciiTheme="minorHAnsi" w:hAnsiTheme="minorHAnsi"/>
                <w:sz w:val="22"/>
                <w:szCs w:val="22"/>
              </w:rPr>
            </w:pPr>
            <w:r w:rsidRPr="00644ADE">
              <w:rPr>
                <w:rStyle w:val="FontStyle123"/>
                <w:rFonts w:asciiTheme="minorHAnsi" w:hAnsiTheme="minorHAnsi"/>
                <w:sz w:val="22"/>
                <w:szCs w:val="22"/>
              </w:rPr>
              <w:t>MSI - back/wrist injury</w:t>
            </w:r>
          </w:p>
        </w:tc>
        <w:tc>
          <w:tcPr>
            <w:tcW w:w="2835" w:type="dxa"/>
            <w:gridSpan w:val="4"/>
          </w:tcPr>
          <w:p w14:paraId="43505903" w14:textId="77777777" w:rsidR="00644ADE" w:rsidRPr="00644ADE" w:rsidRDefault="00644ADE" w:rsidP="00644ADE">
            <w:pPr>
              <w:pStyle w:val="Style5"/>
              <w:widowControl/>
              <w:rPr>
                <w:rStyle w:val="FontStyle123"/>
                <w:rFonts w:asciiTheme="minorHAnsi" w:hAnsiTheme="minorHAnsi"/>
                <w:sz w:val="22"/>
                <w:szCs w:val="22"/>
              </w:rPr>
            </w:pPr>
          </w:p>
        </w:tc>
        <w:tc>
          <w:tcPr>
            <w:tcW w:w="3260" w:type="dxa"/>
            <w:gridSpan w:val="2"/>
          </w:tcPr>
          <w:p w14:paraId="7C73920A" w14:textId="77777777" w:rsidR="00644ADE" w:rsidRPr="00644ADE" w:rsidRDefault="00644ADE" w:rsidP="00644ADE">
            <w:pPr>
              <w:pStyle w:val="Style5"/>
              <w:widowControl/>
              <w:rPr>
                <w:rStyle w:val="FontStyle123"/>
                <w:rFonts w:asciiTheme="minorHAnsi" w:hAnsiTheme="minorHAnsi"/>
                <w:sz w:val="22"/>
                <w:szCs w:val="22"/>
              </w:rPr>
            </w:pPr>
          </w:p>
        </w:tc>
      </w:tr>
      <w:tr w:rsidR="00644ADE" w:rsidRPr="00644ADE" w14:paraId="7EA9B67F" w14:textId="77777777" w:rsidTr="00644ADE">
        <w:tc>
          <w:tcPr>
            <w:tcW w:w="9634" w:type="dxa"/>
            <w:gridSpan w:val="8"/>
          </w:tcPr>
          <w:p w14:paraId="6FAA9882" w14:textId="0E30117C" w:rsidR="00644ADE" w:rsidRPr="00644ADE" w:rsidRDefault="00644ADE" w:rsidP="00644ADE">
            <w:pPr>
              <w:pStyle w:val="Style5"/>
              <w:widowControl/>
              <w:jc w:val="center"/>
              <w:rPr>
                <w:rStyle w:val="FontStyle123"/>
                <w:rFonts w:asciiTheme="minorHAnsi" w:hAnsiTheme="minorHAnsi" w:cstheme="minorHAnsi"/>
                <w:sz w:val="22"/>
                <w:szCs w:val="22"/>
              </w:rPr>
            </w:pPr>
            <w:r w:rsidRPr="00644ADE">
              <w:rPr>
                <w:rFonts w:asciiTheme="minorHAnsi" w:hAnsiTheme="minorHAnsi" w:cstheme="minorHAnsi"/>
                <w:b/>
                <w:bCs/>
                <w:sz w:val="22"/>
                <w:szCs w:val="22"/>
              </w:rPr>
              <w:t>Safe Work Procedure:</w:t>
            </w:r>
          </w:p>
        </w:tc>
      </w:tr>
      <w:tr w:rsidR="00644ADE" w:rsidRPr="00644ADE" w14:paraId="79A90247" w14:textId="77777777" w:rsidTr="00644ADE">
        <w:tc>
          <w:tcPr>
            <w:tcW w:w="9634" w:type="dxa"/>
            <w:gridSpan w:val="8"/>
          </w:tcPr>
          <w:p w14:paraId="13E5EBE6" w14:textId="45893EAF" w:rsidR="00644ADE" w:rsidRPr="00644ADE" w:rsidRDefault="00644ADE" w:rsidP="00644ADE">
            <w:pPr>
              <w:pStyle w:val="Style9"/>
              <w:widowControl/>
              <w:numPr>
                <w:ilvl w:val="0"/>
                <w:numId w:val="189"/>
              </w:numPr>
              <w:tabs>
                <w:tab w:val="left" w:pos="655"/>
              </w:tabs>
              <w:spacing w:line="240" w:lineRule="auto"/>
              <w:ind w:left="295" w:firstLine="0"/>
              <w:rPr>
                <w:rStyle w:val="FontStyle123"/>
                <w:rFonts w:asciiTheme="minorHAnsi" w:hAnsiTheme="minorHAnsi"/>
                <w:sz w:val="22"/>
                <w:szCs w:val="22"/>
              </w:rPr>
            </w:pPr>
            <w:r w:rsidRPr="00644ADE">
              <w:rPr>
                <w:rStyle w:val="FontStyle123"/>
                <w:rFonts w:asciiTheme="minorHAnsi" w:hAnsiTheme="minorHAnsi"/>
                <w:sz w:val="22"/>
                <w:szCs w:val="22"/>
              </w:rPr>
              <w:t xml:space="preserve">Read and understand the manual that accompanies </w:t>
            </w:r>
            <w:r>
              <w:rPr>
                <w:rStyle w:val="FontStyle123"/>
                <w:rFonts w:asciiTheme="minorHAnsi" w:hAnsiTheme="minorHAnsi"/>
                <w:sz w:val="22"/>
                <w:szCs w:val="22"/>
              </w:rPr>
              <w:t>the</w:t>
            </w:r>
            <w:r w:rsidRPr="00644ADE">
              <w:rPr>
                <w:rStyle w:val="FontStyle123"/>
                <w:rFonts w:asciiTheme="minorHAnsi" w:hAnsiTheme="minorHAnsi"/>
                <w:sz w:val="22"/>
                <w:szCs w:val="22"/>
              </w:rPr>
              <w:t xml:space="preserve"> hammer drill/chipper.</w:t>
            </w:r>
          </w:p>
          <w:p w14:paraId="76979F3B" w14:textId="2FE60BD1" w:rsidR="00644ADE" w:rsidRPr="00644ADE" w:rsidRDefault="00644ADE" w:rsidP="00644ADE">
            <w:pPr>
              <w:pStyle w:val="Style9"/>
              <w:widowControl/>
              <w:numPr>
                <w:ilvl w:val="0"/>
                <w:numId w:val="189"/>
              </w:numPr>
              <w:tabs>
                <w:tab w:val="left" w:pos="655"/>
              </w:tabs>
              <w:ind w:left="655" w:hanging="358"/>
              <w:rPr>
                <w:rStyle w:val="FontStyle123"/>
                <w:rFonts w:asciiTheme="minorHAnsi" w:hAnsiTheme="minorHAnsi"/>
                <w:sz w:val="22"/>
                <w:szCs w:val="22"/>
              </w:rPr>
            </w:pPr>
            <w:r w:rsidRPr="00644ADE">
              <w:rPr>
                <w:rStyle w:val="FontStyle123"/>
                <w:rFonts w:asciiTheme="minorHAnsi" w:hAnsiTheme="minorHAnsi"/>
                <w:sz w:val="22"/>
                <w:szCs w:val="22"/>
              </w:rPr>
              <w:t>Wear PPE before beginning the task. Ensure clothing fits appropriately (tight fitting).</w:t>
            </w:r>
          </w:p>
          <w:p w14:paraId="31C4A1FB" w14:textId="2FD9498D" w:rsidR="00644ADE" w:rsidRPr="00644ADE" w:rsidRDefault="00644ADE" w:rsidP="00644ADE">
            <w:pPr>
              <w:pStyle w:val="Style9"/>
              <w:widowControl/>
              <w:numPr>
                <w:ilvl w:val="0"/>
                <w:numId w:val="189"/>
              </w:numPr>
              <w:tabs>
                <w:tab w:val="left" w:pos="655"/>
              </w:tabs>
              <w:ind w:left="297" w:firstLine="0"/>
              <w:jc w:val="both"/>
              <w:rPr>
                <w:rStyle w:val="FontStyle123"/>
                <w:rFonts w:asciiTheme="minorHAnsi" w:hAnsiTheme="minorHAnsi"/>
                <w:sz w:val="22"/>
                <w:szCs w:val="22"/>
              </w:rPr>
            </w:pPr>
            <w:r w:rsidRPr="00644ADE">
              <w:rPr>
                <w:rStyle w:val="FontStyle123"/>
                <w:rFonts w:asciiTheme="minorHAnsi" w:hAnsiTheme="minorHAnsi"/>
                <w:sz w:val="22"/>
                <w:szCs w:val="22"/>
              </w:rPr>
              <w:t>Inspect work area. Remove tripping hazards, waste, cutoffs, etc. Lighting must be adequate.</w:t>
            </w:r>
          </w:p>
          <w:p w14:paraId="5F86E449" w14:textId="569312D9" w:rsidR="00644ADE" w:rsidRPr="00644ADE" w:rsidRDefault="00644ADE" w:rsidP="00644ADE">
            <w:pPr>
              <w:pStyle w:val="Style9"/>
              <w:widowControl/>
              <w:numPr>
                <w:ilvl w:val="0"/>
                <w:numId w:val="189"/>
              </w:numPr>
              <w:tabs>
                <w:tab w:val="left" w:pos="655"/>
              </w:tabs>
              <w:ind w:left="655" w:hanging="358"/>
              <w:rPr>
                <w:rStyle w:val="FontStyle123"/>
                <w:rFonts w:asciiTheme="minorHAnsi" w:hAnsiTheme="minorHAnsi"/>
                <w:sz w:val="22"/>
                <w:szCs w:val="22"/>
              </w:rPr>
            </w:pPr>
            <w:r w:rsidRPr="00644ADE">
              <w:rPr>
                <w:rStyle w:val="FontStyle123"/>
                <w:rFonts w:asciiTheme="minorHAnsi" w:hAnsiTheme="minorHAnsi"/>
                <w:sz w:val="22"/>
                <w:szCs w:val="22"/>
              </w:rPr>
              <w:t>Assess work area for the possibility of electrical conduit, gas lines or water pipes embedded in concrete. Contact the proper utility or trade if there is any doubt.</w:t>
            </w:r>
          </w:p>
          <w:p w14:paraId="54F0B702" w14:textId="77777777" w:rsidR="00644ADE" w:rsidRPr="00644ADE" w:rsidRDefault="00644ADE" w:rsidP="00644ADE">
            <w:pPr>
              <w:pStyle w:val="Style9"/>
              <w:widowControl/>
              <w:numPr>
                <w:ilvl w:val="0"/>
                <w:numId w:val="189"/>
              </w:numPr>
              <w:tabs>
                <w:tab w:val="left" w:pos="655"/>
              </w:tabs>
              <w:ind w:left="655" w:hanging="358"/>
              <w:rPr>
                <w:rStyle w:val="FontStyle123"/>
                <w:rFonts w:asciiTheme="minorHAnsi" w:hAnsiTheme="minorHAnsi"/>
                <w:sz w:val="22"/>
                <w:szCs w:val="22"/>
              </w:rPr>
            </w:pPr>
            <w:r w:rsidRPr="00644ADE">
              <w:rPr>
                <w:rStyle w:val="FontStyle123"/>
                <w:rFonts w:asciiTheme="minorHAnsi" w:hAnsiTheme="minorHAnsi"/>
                <w:sz w:val="22"/>
                <w:szCs w:val="22"/>
              </w:rPr>
              <w:t>Ensure the tool is unplugged or battery removed. Inspect the following for defects: cord, switch, body, chuck. If defects are identified, tool is to be red tagged and locked out. Notify supervisor for maintenance. Only qualified personnel may perform maintenance.</w:t>
            </w:r>
          </w:p>
          <w:p w14:paraId="31A9B68C" w14:textId="7ECC3206" w:rsidR="00644ADE" w:rsidRPr="00644ADE" w:rsidRDefault="00644ADE" w:rsidP="00644ADE">
            <w:pPr>
              <w:pStyle w:val="Style9"/>
              <w:widowControl/>
              <w:numPr>
                <w:ilvl w:val="0"/>
                <w:numId w:val="189"/>
              </w:numPr>
              <w:tabs>
                <w:tab w:val="left" w:pos="655"/>
              </w:tabs>
              <w:ind w:left="297" w:firstLine="0"/>
              <w:rPr>
                <w:rStyle w:val="FontStyle123"/>
                <w:rFonts w:asciiTheme="minorHAnsi" w:hAnsiTheme="minorHAnsi"/>
                <w:sz w:val="22"/>
                <w:szCs w:val="22"/>
              </w:rPr>
            </w:pPr>
            <w:r w:rsidRPr="00644ADE">
              <w:rPr>
                <w:rStyle w:val="FontStyle123"/>
                <w:rFonts w:asciiTheme="minorHAnsi" w:hAnsiTheme="minorHAnsi"/>
                <w:sz w:val="22"/>
                <w:szCs w:val="22"/>
              </w:rPr>
              <w:t>For drilling</w:t>
            </w:r>
            <w:r>
              <w:rPr>
                <w:rStyle w:val="FontStyle123"/>
                <w:rFonts w:asciiTheme="minorHAnsi" w:hAnsiTheme="minorHAnsi"/>
                <w:sz w:val="22"/>
                <w:szCs w:val="22"/>
              </w:rPr>
              <w:t>, ensure</w:t>
            </w:r>
            <w:r w:rsidRPr="00644ADE">
              <w:rPr>
                <w:rStyle w:val="FontStyle123"/>
                <w:rFonts w:asciiTheme="minorHAnsi" w:hAnsiTheme="minorHAnsi"/>
                <w:sz w:val="22"/>
                <w:szCs w:val="22"/>
              </w:rPr>
              <w:t>:</w:t>
            </w:r>
          </w:p>
          <w:p w14:paraId="0D7F461C" w14:textId="12D47E09" w:rsidR="00644ADE" w:rsidRPr="00644ADE" w:rsidRDefault="00644ADE" w:rsidP="00644ADE">
            <w:pPr>
              <w:pStyle w:val="Style6"/>
              <w:widowControl/>
              <w:numPr>
                <w:ilvl w:val="0"/>
                <w:numId w:val="188"/>
              </w:numPr>
              <w:tabs>
                <w:tab w:val="left" w:pos="1553"/>
              </w:tabs>
              <w:spacing w:before="13" w:line="232" w:lineRule="exact"/>
              <w:ind w:left="1553"/>
              <w:rPr>
                <w:rStyle w:val="FontStyle123"/>
                <w:rFonts w:asciiTheme="minorHAnsi" w:hAnsiTheme="minorHAnsi"/>
                <w:sz w:val="22"/>
                <w:szCs w:val="22"/>
              </w:rPr>
            </w:pPr>
            <w:r w:rsidRPr="00644ADE">
              <w:rPr>
                <w:rStyle w:val="FontStyle123"/>
                <w:rFonts w:asciiTheme="minorHAnsi" w:hAnsiTheme="minorHAnsi"/>
                <w:sz w:val="22"/>
                <w:szCs w:val="22"/>
              </w:rPr>
              <w:t>attachment is correct for type of drill being used and is sharp and has a straight shank</w:t>
            </w:r>
          </w:p>
          <w:p w14:paraId="66B16434" w14:textId="0A708DB6" w:rsidR="00644ADE" w:rsidRPr="00644ADE" w:rsidRDefault="00644ADE" w:rsidP="00644ADE">
            <w:pPr>
              <w:pStyle w:val="Style6"/>
              <w:widowControl/>
              <w:numPr>
                <w:ilvl w:val="0"/>
                <w:numId w:val="188"/>
              </w:numPr>
              <w:tabs>
                <w:tab w:val="left" w:pos="1553"/>
              </w:tabs>
              <w:spacing w:before="10" w:line="232" w:lineRule="exact"/>
              <w:ind w:left="1553" w:right="178"/>
              <w:rPr>
                <w:rStyle w:val="FontStyle123"/>
                <w:rFonts w:asciiTheme="minorHAnsi" w:hAnsiTheme="minorHAnsi"/>
                <w:sz w:val="22"/>
                <w:szCs w:val="22"/>
              </w:rPr>
            </w:pPr>
            <w:r w:rsidRPr="00644ADE">
              <w:rPr>
                <w:rStyle w:val="FontStyle123"/>
                <w:rFonts w:asciiTheme="minorHAnsi" w:hAnsiTheme="minorHAnsi"/>
                <w:sz w:val="22"/>
                <w:szCs w:val="22"/>
              </w:rPr>
              <w:t>all components of core cutters and similar tools are in good working condition</w:t>
            </w:r>
          </w:p>
          <w:p w14:paraId="3E5E1C65" w14:textId="77777777" w:rsidR="00644ADE" w:rsidRPr="00644ADE" w:rsidRDefault="00644ADE" w:rsidP="00644ADE">
            <w:pPr>
              <w:pStyle w:val="Style9"/>
              <w:widowControl/>
              <w:tabs>
                <w:tab w:val="left" w:pos="655"/>
              </w:tabs>
              <w:spacing w:line="232" w:lineRule="exact"/>
              <w:ind w:left="297" w:firstLine="0"/>
              <w:rPr>
                <w:rStyle w:val="FontStyle123"/>
                <w:rFonts w:asciiTheme="minorHAnsi" w:hAnsiTheme="minorHAnsi"/>
                <w:sz w:val="22"/>
                <w:szCs w:val="22"/>
              </w:rPr>
            </w:pPr>
            <w:r w:rsidRPr="00644ADE">
              <w:rPr>
                <w:rStyle w:val="FontStyle123"/>
                <w:rFonts w:asciiTheme="minorHAnsi" w:hAnsiTheme="minorHAnsi"/>
                <w:sz w:val="22"/>
                <w:szCs w:val="22"/>
              </w:rPr>
              <w:t>7.</w:t>
            </w:r>
            <w:r w:rsidRPr="00644ADE">
              <w:rPr>
                <w:rStyle w:val="FontStyle123"/>
                <w:rFonts w:asciiTheme="minorHAnsi" w:hAnsiTheme="minorHAnsi"/>
                <w:sz w:val="22"/>
                <w:szCs w:val="22"/>
              </w:rPr>
              <w:tab/>
              <w:t>For special attachments (chippers, bushing hammer, etc.):</w:t>
            </w:r>
          </w:p>
          <w:p w14:paraId="3B74320C" w14:textId="6239A6EF" w:rsidR="00644ADE" w:rsidRPr="00644ADE" w:rsidRDefault="00644ADE" w:rsidP="00644ADE">
            <w:pPr>
              <w:pStyle w:val="Style6"/>
              <w:widowControl/>
              <w:numPr>
                <w:ilvl w:val="0"/>
                <w:numId w:val="188"/>
              </w:numPr>
              <w:tabs>
                <w:tab w:val="left" w:pos="1553"/>
              </w:tabs>
              <w:spacing w:before="10" w:line="232" w:lineRule="exact"/>
              <w:ind w:left="1204" w:firstLine="0"/>
              <w:rPr>
                <w:rStyle w:val="FontStyle123"/>
                <w:rFonts w:asciiTheme="minorHAnsi" w:hAnsiTheme="minorHAnsi"/>
                <w:sz w:val="22"/>
                <w:szCs w:val="22"/>
              </w:rPr>
            </w:pPr>
            <w:r w:rsidRPr="00644ADE">
              <w:rPr>
                <w:rStyle w:val="FontStyle123"/>
                <w:rFonts w:asciiTheme="minorHAnsi" w:hAnsiTheme="minorHAnsi"/>
                <w:sz w:val="22"/>
                <w:szCs w:val="22"/>
              </w:rPr>
              <w:t>ensure rotation feature is turned off to prevent twisting and binding</w:t>
            </w:r>
          </w:p>
          <w:p w14:paraId="73B0CAA7" w14:textId="5D106369" w:rsidR="00644ADE" w:rsidRPr="00644ADE" w:rsidRDefault="00644ADE" w:rsidP="00644ADE">
            <w:pPr>
              <w:pStyle w:val="Style6"/>
              <w:widowControl/>
              <w:numPr>
                <w:ilvl w:val="0"/>
                <w:numId w:val="188"/>
              </w:numPr>
              <w:tabs>
                <w:tab w:val="left" w:pos="1553"/>
              </w:tabs>
              <w:spacing w:before="10" w:line="232" w:lineRule="exact"/>
              <w:ind w:left="1553"/>
              <w:rPr>
                <w:rStyle w:val="FontStyle123"/>
                <w:rFonts w:asciiTheme="minorHAnsi" w:hAnsiTheme="minorHAnsi"/>
                <w:sz w:val="22"/>
                <w:szCs w:val="22"/>
              </w:rPr>
            </w:pPr>
            <w:r w:rsidRPr="00644ADE">
              <w:rPr>
                <w:rStyle w:val="FontStyle123"/>
                <w:rFonts w:asciiTheme="minorHAnsi" w:hAnsiTheme="minorHAnsi"/>
                <w:sz w:val="22"/>
                <w:szCs w:val="22"/>
              </w:rPr>
              <w:t>these types of attachments are more likely to produce flying projectiles - wear a face shield and any other PPE required for the task</w:t>
            </w:r>
          </w:p>
          <w:p w14:paraId="2A101002" w14:textId="68DCE0DE" w:rsidR="00644ADE" w:rsidRPr="00644ADE" w:rsidRDefault="00644ADE" w:rsidP="00644ADE">
            <w:pPr>
              <w:pStyle w:val="Style9"/>
              <w:widowControl/>
              <w:numPr>
                <w:ilvl w:val="0"/>
                <w:numId w:val="190"/>
              </w:numPr>
              <w:tabs>
                <w:tab w:val="left" w:pos="655"/>
              </w:tabs>
              <w:spacing w:line="232" w:lineRule="exact"/>
              <w:ind w:left="297" w:firstLine="0"/>
              <w:rPr>
                <w:rStyle w:val="FontStyle123"/>
                <w:rFonts w:asciiTheme="minorHAnsi" w:hAnsiTheme="minorHAnsi"/>
                <w:sz w:val="22"/>
                <w:szCs w:val="22"/>
              </w:rPr>
            </w:pPr>
            <w:r w:rsidRPr="00644ADE">
              <w:rPr>
                <w:rStyle w:val="FontStyle123"/>
                <w:rFonts w:asciiTheme="minorHAnsi" w:hAnsiTheme="minorHAnsi"/>
                <w:sz w:val="22"/>
                <w:szCs w:val="22"/>
              </w:rPr>
              <w:t>Plug in cord or install battery and start the tool. Check attachment is running true.</w:t>
            </w:r>
          </w:p>
          <w:p w14:paraId="4542F597" w14:textId="77777777" w:rsidR="00644ADE" w:rsidRPr="00644ADE" w:rsidRDefault="00644ADE" w:rsidP="00644ADE">
            <w:pPr>
              <w:pStyle w:val="Style9"/>
              <w:widowControl/>
              <w:numPr>
                <w:ilvl w:val="0"/>
                <w:numId w:val="190"/>
              </w:numPr>
              <w:tabs>
                <w:tab w:val="left" w:pos="655"/>
              </w:tabs>
              <w:spacing w:line="232" w:lineRule="exact"/>
              <w:ind w:left="297" w:firstLine="0"/>
              <w:rPr>
                <w:rStyle w:val="FontStyle123"/>
                <w:rFonts w:asciiTheme="minorHAnsi" w:hAnsiTheme="minorHAnsi"/>
                <w:sz w:val="22"/>
                <w:szCs w:val="22"/>
              </w:rPr>
            </w:pPr>
            <w:r w:rsidRPr="00644ADE">
              <w:rPr>
                <w:rStyle w:val="FontStyle123"/>
                <w:rFonts w:asciiTheme="minorHAnsi" w:hAnsiTheme="minorHAnsi"/>
                <w:sz w:val="22"/>
                <w:szCs w:val="22"/>
              </w:rPr>
              <w:t>Keep both hands firmly on the tool. Use handles provided.</w:t>
            </w:r>
          </w:p>
          <w:p w14:paraId="34D48C08" w14:textId="77777777" w:rsidR="00644ADE" w:rsidRPr="00644ADE" w:rsidRDefault="00644ADE" w:rsidP="00644ADE">
            <w:pPr>
              <w:pStyle w:val="Style9"/>
              <w:widowControl/>
              <w:numPr>
                <w:ilvl w:val="0"/>
                <w:numId w:val="190"/>
              </w:numPr>
              <w:tabs>
                <w:tab w:val="left" w:pos="655"/>
              </w:tabs>
              <w:spacing w:line="232" w:lineRule="exact"/>
              <w:ind w:left="655" w:hanging="358"/>
              <w:rPr>
                <w:rStyle w:val="FontStyle123"/>
                <w:rFonts w:asciiTheme="minorHAnsi" w:hAnsiTheme="minorHAnsi"/>
                <w:sz w:val="22"/>
                <w:szCs w:val="22"/>
              </w:rPr>
            </w:pPr>
            <w:r w:rsidRPr="00644ADE">
              <w:rPr>
                <w:rStyle w:val="FontStyle123"/>
                <w:rFonts w:asciiTheme="minorHAnsi" w:hAnsiTheme="minorHAnsi"/>
                <w:sz w:val="22"/>
                <w:szCs w:val="22"/>
              </w:rPr>
              <w:t>Perform work with firm footing and clear view of the tool. Be alert for conditions which could cause binding and loss of control of the tool.</w:t>
            </w:r>
          </w:p>
          <w:p w14:paraId="590CD124" w14:textId="77777777" w:rsidR="00644ADE" w:rsidRPr="00644ADE" w:rsidRDefault="00644ADE" w:rsidP="00644ADE">
            <w:pPr>
              <w:pStyle w:val="Style9"/>
              <w:widowControl/>
              <w:numPr>
                <w:ilvl w:val="0"/>
                <w:numId w:val="190"/>
              </w:numPr>
              <w:tabs>
                <w:tab w:val="left" w:pos="655"/>
              </w:tabs>
              <w:spacing w:line="232" w:lineRule="exact"/>
              <w:ind w:left="297" w:firstLine="0"/>
              <w:rPr>
                <w:rStyle w:val="FontStyle123"/>
                <w:rFonts w:asciiTheme="minorHAnsi" w:hAnsiTheme="minorHAnsi"/>
                <w:sz w:val="22"/>
                <w:szCs w:val="22"/>
              </w:rPr>
            </w:pPr>
            <w:r w:rsidRPr="00644ADE">
              <w:rPr>
                <w:rStyle w:val="FontStyle123"/>
                <w:rFonts w:asciiTheme="minorHAnsi" w:hAnsiTheme="minorHAnsi"/>
                <w:sz w:val="22"/>
                <w:szCs w:val="22"/>
              </w:rPr>
              <w:t>All attachments for these tools will become hot during use. Use gloves to change attachments.</w:t>
            </w:r>
          </w:p>
          <w:p w14:paraId="68D442C9" w14:textId="77777777" w:rsidR="00644ADE" w:rsidRPr="00644ADE" w:rsidRDefault="00644ADE" w:rsidP="00644ADE">
            <w:pPr>
              <w:pStyle w:val="Style9"/>
              <w:widowControl/>
              <w:numPr>
                <w:ilvl w:val="0"/>
                <w:numId w:val="190"/>
              </w:numPr>
              <w:tabs>
                <w:tab w:val="left" w:pos="655"/>
              </w:tabs>
              <w:spacing w:line="232" w:lineRule="exact"/>
              <w:ind w:left="297" w:firstLine="0"/>
              <w:rPr>
                <w:rStyle w:val="FontStyle123"/>
                <w:rFonts w:asciiTheme="minorHAnsi" w:hAnsiTheme="minorHAnsi"/>
                <w:sz w:val="22"/>
                <w:szCs w:val="22"/>
              </w:rPr>
            </w:pPr>
            <w:r w:rsidRPr="00644ADE">
              <w:rPr>
                <w:rStyle w:val="FontStyle123"/>
                <w:rFonts w:asciiTheme="minorHAnsi" w:hAnsiTheme="minorHAnsi"/>
                <w:sz w:val="22"/>
                <w:szCs w:val="22"/>
              </w:rPr>
              <w:t>When finished, disconnect the tool from the power source. Clear work area of debris.</w:t>
            </w:r>
          </w:p>
          <w:p w14:paraId="5BC041CB" w14:textId="78DA469F" w:rsidR="00644ADE" w:rsidRPr="00644ADE" w:rsidRDefault="00644ADE" w:rsidP="00644ADE">
            <w:pPr>
              <w:pStyle w:val="Style9"/>
              <w:widowControl/>
              <w:tabs>
                <w:tab w:val="left" w:pos="655"/>
              </w:tabs>
              <w:spacing w:line="232" w:lineRule="exact"/>
              <w:ind w:left="297" w:firstLine="0"/>
              <w:rPr>
                <w:rFonts w:asciiTheme="minorHAnsi" w:hAnsiTheme="minorHAnsi"/>
                <w:sz w:val="22"/>
                <w:szCs w:val="22"/>
              </w:rPr>
            </w:pPr>
          </w:p>
        </w:tc>
      </w:tr>
      <w:tr w:rsidR="00644ADE" w:rsidRPr="00644ADE" w14:paraId="643C3E2B" w14:textId="77777777" w:rsidTr="00644ADE">
        <w:tc>
          <w:tcPr>
            <w:tcW w:w="9634" w:type="dxa"/>
            <w:gridSpan w:val="8"/>
          </w:tcPr>
          <w:p w14:paraId="63C94F75" w14:textId="4E0A6BD0" w:rsidR="00644ADE" w:rsidRPr="00644ADE" w:rsidRDefault="00644ADE" w:rsidP="00644ADE">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p>
          <w:p w14:paraId="00D6F963" w14:textId="77777777" w:rsidR="00644ADE" w:rsidRPr="00644ADE" w:rsidRDefault="00644ADE" w:rsidP="00644ADE">
            <w:pPr>
              <w:jc w:val="center"/>
              <w:rPr>
                <w:rFonts w:cs="Arial"/>
                <w:b/>
                <w:bCs/>
                <w:i/>
              </w:rPr>
            </w:pPr>
          </w:p>
          <w:p w14:paraId="3CFA2A79" w14:textId="77777777" w:rsidR="00644ADE" w:rsidRPr="00644ADE" w:rsidRDefault="00644ADE" w:rsidP="00644ADE">
            <w:pPr>
              <w:jc w:val="center"/>
              <w:rPr>
                <w:rFonts w:cs="Arial"/>
                <w:b/>
                <w:bCs/>
              </w:rPr>
            </w:pPr>
            <w:r w:rsidRPr="00644ADE">
              <w:rPr>
                <w:rFonts w:cs="Arial"/>
                <w:b/>
                <w:bCs/>
              </w:rPr>
              <w:t>REPORT ANY HAZARDOUS SITUATIONS TO YOUR SUPERVISOR</w:t>
            </w:r>
          </w:p>
        </w:tc>
      </w:tr>
      <w:tr w:rsidR="00644ADE" w:rsidRPr="00644ADE" w14:paraId="165A9FD6" w14:textId="77777777" w:rsidTr="00644ADE">
        <w:tc>
          <w:tcPr>
            <w:tcW w:w="5240" w:type="dxa"/>
            <w:gridSpan w:val="4"/>
            <w:vMerge w:val="restart"/>
          </w:tcPr>
          <w:p w14:paraId="7629EC22" w14:textId="77777777" w:rsidR="00644ADE" w:rsidRPr="00644ADE" w:rsidRDefault="00644ADE" w:rsidP="00644ADE">
            <w:pPr>
              <w:jc w:val="center"/>
              <w:rPr>
                <w:rFonts w:cs="Arial"/>
                <w:b/>
                <w:bCs/>
              </w:rPr>
            </w:pPr>
            <w:r w:rsidRPr="00644ADE">
              <w:rPr>
                <w:rFonts w:cs="Arial"/>
                <w:b/>
                <w:bCs/>
              </w:rPr>
              <w:t>Guidance Documents/Standards:</w:t>
            </w:r>
          </w:p>
          <w:p w14:paraId="674AD535" w14:textId="77777777" w:rsidR="00644ADE" w:rsidRPr="00644ADE" w:rsidRDefault="00644ADE" w:rsidP="00644ADE">
            <w:pPr>
              <w:jc w:val="center"/>
              <w:rPr>
                <w:rFonts w:cs="Arial"/>
                <w:bCs/>
              </w:rPr>
            </w:pPr>
          </w:p>
          <w:p w14:paraId="4154BF80" w14:textId="3C74FE6E" w:rsidR="00644ADE" w:rsidRPr="00644ADE" w:rsidRDefault="00644ADE" w:rsidP="00644ADE">
            <w:pPr>
              <w:rPr>
                <w:rFonts w:cs="Arial"/>
                <w:bCs/>
              </w:rPr>
            </w:pPr>
            <w:r w:rsidRPr="00644ADE">
              <w:rPr>
                <w:rFonts w:cs="Arial"/>
                <w:bCs/>
              </w:rPr>
              <w:t>MB Workplace Safety and Health Act and Regulation:</w:t>
            </w:r>
          </w:p>
          <w:p w14:paraId="6C4E734C" w14:textId="266DDFBF" w:rsidR="00644ADE" w:rsidRPr="00644ADE" w:rsidRDefault="00644ADE" w:rsidP="00C1420E">
            <w:pPr>
              <w:pStyle w:val="Style48"/>
              <w:widowControl/>
              <w:numPr>
                <w:ilvl w:val="0"/>
                <w:numId w:val="408"/>
              </w:numPr>
              <w:tabs>
                <w:tab w:val="left" w:pos="350"/>
              </w:tabs>
              <w:spacing w:line="226" w:lineRule="exact"/>
              <w:rPr>
                <w:rStyle w:val="FontStyle123"/>
                <w:rFonts w:asciiTheme="minorHAnsi" w:hAnsiTheme="minorHAnsi"/>
                <w:sz w:val="22"/>
                <w:szCs w:val="22"/>
              </w:rPr>
            </w:pPr>
            <w:r w:rsidRPr="00644ADE">
              <w:rPr>
                <w:rStyle w:val="FontStyle123"/>
                <w:rFonts w:asciiTheme="minorHAnsi" w:hAnsiTheme="minorHAnsi"/>
                <w:sz w:val="22"/>
                <w:szCs w:val="22"/>
              </w:rPr>
              <w:t>Part 2 General Duties</w:t>
            </w:r>
          </w:p>
          <w:p w14:paraId="6B4361BF" w14:textId="361571B2" w:rsidR="00644ADE" w:rsidRPr="00644ADE" w:rsidRDefault="00644ADE" w:rsidP="00C1420E">
            <w:pPr>
              <w:pStyle w:val="ListParagraph"/>
              <w:numPr>
                <w:ilvl w:val="2"/>
                <w:numId w:val="392"/>
              </w:numPr>
              <w:spacing w:before="17"/>
              <w:ind w:left="1164" w:right="-50"/>
              <w:rPr>
                <w:rStyle w:val="FontStyle123"/>
                <w:rFonts w:asciiTheme="minorHAnsi" w:hAnsiTheme="minorHAnsi"/>
                <w:sz w:val="22"/>
                <w:szCs w:val="22"/>
              </w:rPr>
            </w:pPr>
            <w:r w:rsidRPr="00644ADE">
              <w:rPr>
                <w:rStyle w:val="FontStyle123"/>
                <w:rFonts w:asciiTheme="minorHAnsi" w:hAnsiTheme="minorHAnsi"/>
                <w:sz w:val="22"/>
                <w:szCs w:val="22"/>
              </w:rPr>
              <w:t>2.1.1 Safe Work Procedures</w:t>
            </w:r>
          </w:p>
          <w:p w14:paraId="6CB47ACC" w14:textId="2031E5B0" w:rsidR="00644ADE" w:rsidRPr="00644ADE" w:rsidRDefault="00644ADE" w:rsidP="00C1420E">
            <w:pPr>
              <w:pStyle w:val="Style48"/>
              <w:widowControl/>
              <w:numPr>
                <w:ilvl w:val="0"/>
                <w:numId w:val="408"/>
              </w:numPr>
              <w:tabs>
                <w:tab w:val="left" w:pos="350"/>
              </w:tabs>
              <w:spacing w:line="226" w:lineRule="exact"/>
              <w:rPr>
                <w:rStyle w:val="FontStyle123"/>
                <w:rFonts w:asciiTheme="minorHAnsi" w:hAnsiTheme="minorHAnsi"/>
                <w:sz w:val="22"/>
                <w:szCs w:val="22"/>
              </w:rPr>
            </w:pPr>
            <w:r w:rsidRPr="00644ADE">
              <w:rPr>
                <w:rStyle w:val="FontStyle123"/>
                <w:rFonts w:asciiTheme="minorHAnsi" w:hAnsiTheme="minorHAnsi"/>
                <w:sz w:val="22"/>
                <w:szCs w:val="22"/>
              </w:rPr>
              <w:t>Part 6 Personal Protective Equipment</w:t>
            </w:r>
          </w:p>
          <w:p w14:paraId="1309CAD6" w14:textId="3BF6960E" w:rsidR="00644ADE" w:rsidRPr="00644ADE" w:rsidRDefault="00644ADE" w:rsidP="00C1420E">
            <w:pPr>
              <w:pStyle w:val="ListParagraph"/>
              <w:numPr>
                <w:ilvl w:val="2"/>
                <w:numId w:val="392"/>
              </w:numPr>
              <w:spacing w:before="17"/>
              <w:ind w:left="1164" w:right="-50"/>
              <w:rPr>
                <w:rStyle w:val="FontStyle123"/>
                <w:rFonts w:asciiTheme="minorHAnsi" w:hAnsiTheme="minorHAnsi"/>
                <w:sz w:val="22"/>
                <w:szCs w:val="22"/>
              </w:rPr>
            </w:pPr>
            <w:r w:rsidRPr="00644ADE">
              <w:rPr>
                <w:rStyle w:val="FontStyle123"/>
                <w:rFonts w:asciiTheme="minorHAnsi" w:hAnsiTheme="minorHAnsi"/>
                <w:sz w:val="22"/>
                <w:szCs w:val="22"/>
              </w:rPr>
              <w:t>6.13 Eye and Face Protectors</w:t>
            </w:r>
          </w:p>
          <w:p w14:paraId="79B71D53" w14:textId="0B1B60FA" w:rsidR="00644ADE" w:rsidRPr="00644ADE" w:rsidRDefault="00644ADE" w:rsidP="00C1420E">
            <w:pPr>
              <w:pStyle w:val="ListParagraph"/>
              <w:numPr>
                <w:ilvl w:val="2"/>
                <w:numId w:val="392"/>
              </w:numPr>
              <w:spacing w:before="17"/>
              <w:ind w:left="1164" w:right="-50"/>
              <w:rPr>
                <w:rStyle w:val="FontStyle123"/>
                <w:rFonts w:asciiTheme="minorHAnsi" w:hAnsiTheme="minorHAnsi"/>
                <w:sz w:val="22"/>
                <w:szCs w:val="22"/>
              </w:rPr>
            </w:pPr>
            <w:r w:rsidRPr="00644ADE">
              <w:rPr>
                <w:rStyle w:val="FontStyle123"/>
                <w:rFonts w:asciiTheme="minorHAnsi" w:hAnsiTheme="minorHAnsi"/>
                <w:sz w:val="22"/>
                <w:szCs w:val="22"/>
              </w:rPr>
              <w:t>6.15 Respiratory Protective Equipment</w:t>
            </w:r>
          </w:p>
          <w:p w14:paraId="00ECF217" w14:textId="77777777" w:rsidR="00644ADE" w:rsidRPr="00644ADE" w:rsidRDefault="00644ADE" w:rsidP="00C1420E">
            <w:pPr>
              <w:pStyle w:val="Style48"/>
              <w:widowControl/>
              <w:numPr>
                <w:ilvl w:val="0"/>
                <w:numId w:val="408"/>
              </w:numPr>
              <w:tabs>
                <w:tab w:val="left" w:pos="350"/>
              </w:tabs>
              <w:spacing w:line="226" w:lineRule="exact"/>
              <w:rPr>
                <w:rStyle w:val="FontStyle123"/>
                <w:rFonts w:asciiTheme="minorHAnsi" w:hAnsiTheme="minorHAnsi"/>
                <w:sz w:val="22"/>
                <w:szCs w:val="22"/>
              </w:rPr>
            </w:pPr>
            <w:r w:rsidRPr="00644ADE">
              <w:rPr>
                <w:rStyle w:val="FontStyle123"/>
                <w:rFonts w:asciiTheme="minorHAnsi" w:hAnsiTheme="minorHAnsi"/>
                <w:sz w:val="22"/>
                <w:szCs w:val="22"/>
              </w:rPr>
              <w:t>Part 8 Musculoskeletal Injuries</w:t>
            </w:r>
          </w:p>
          <w:p w14:paraId="1D10166D" w14:textId="394EC064" w:rsidR="00644ADE" w:rsidRPr="00644ADE" w:rsidRDefault="00644ADE" w:rsidP="00C1420E">
            <w:pPr>
              <w:pStyle w:val="Style48"/>
              <w:widowControl/>
              <w:numPr>
                <w:ilvl w:val="0"/>
                <w:numId w:val="408"/>
              </w:numPr>
              <w:tabs>
                <w:tab w:val="left" w:pos="350"/>
              </w:tabs>
              <w:spacing w:line="226" w:lineRule="exact"/>
              <w:rPr>
                <w:rStyle w:val="FontStyle123"/>
                <w:rFonts w:asciiTheme="minorHAnsi" w:hAnsiTheme="minorHAnsi"/>
                <w:sz w:val="22"/>
                <w:szCs w:val="22"/>
              </w:rPr>
            </w:pPr>
            <w:r w:rsidRPr="00644ADE">
              <w:rPr>
                <w:rStyle w:val="FontStyle123"/>
                <w:rFonts w:asciiTheme="minorHAnsi" w:hAnsiTheme="minorHAnsi"/>
                <w:sz w:val="22"/>
                <w:szCs w:val="22"/>
              </w:rPr>
              <w:t>Part 9 Working Alone or in Isolation</w:t>
            </w:r>
          </w:p>
          <w:p w14:paraId="36C9D7DD" w14:textId="4A5D7AA2" w:rsidR="00644ADE" w:rsidRPr="00644ADE" w:rsidRDefault="00644ADE" w:rsidP="00C1420E">
            <w:pPr>
              <w:pStyle w:val="Style48"/>
              <w:widowControl/>
              <w:numPr>
                <w:ilvl w:val="0"/>
                <w:numId w:val="408"/>
              </w:numPr>
              <w:tabs>
                <w:tab w:val="left" w:pos="350"/>
              </w:tabs>
              <w:spacing w:line="226" w:lineRule="exact"/>
              <w:rPr>
                <w:rStyle w:val="FontStyle123"/>
                <w:rFonts w:asciiTheme="minorHAnsi" w:hAnsiTheme="minorHAnsi"/>
                <w:sz w:val="22"/>
                <w:szCs w:val="22"/>
              </w:rPr>
            </w:pPr>
            <w:r w:rsidRPr="00644ADE">
              <w:rPr>
                <w:rStyle w:val="FontStyle123"/>
                <w:rFonts w:asciiTheme="minorHAnsi" w:hAnsiTheme="minorHAnsi"/>
                <w:sz w:val="22"/>
                <w:szCs w:val="22"/>
              </w:rPr>
              <w:t>Part 12 Hearing Protection and Noise Control</w:t>
            </w:r>
          </w:p>
          <w:p w14:paraId="0D3924AD" w14:textId="5616766B" w:rsidR="00644ADE" w:rsidRPr="00644ADE" w:rsidRDefault="00644ADE" w:rsidP="00C1420E">
            <w:pPr>
              <w:pStyle w:val="ListParagraph"/>
              <w:numPr>
                <w:ilvl w:val="2"/>
                <w:numId w:val="392"/>
              </w:numPr>
              <w:spacing w:before="17"/>
              <w:ind w:left="1164" w:right="-50"/>
              <w:rPr>
                <w:rStyle w:val="FontStyle123"/>
                <w:rFonts w:asciiTheme="minorHAnsi" w:hAnsiTheme="minorHAnsi"/>
                <w:sz w:val="22"/>
                <w:szCs w:val="22"/>
              </w:rPr>
            </w:pPr>
            <w:r w:rsidRPr="00644ADE">
              <w:rPr>
                <w:rStyle w:val="FontStyle123"/>
                <w:rFonts w:asciiTheme="minorHAnsi" w:hAnsiTheme="minorHAnsi"/>
                <w:sz w:val="22"/>
                <w:szCs w:val="22"/>
              </w:rPr>
              <w:t>12.3 Hearing Protection</w:t>
            </w:r>
          </w:p>
          <w:p w14:paraId="0F343F59" w14:textId="626EE444" w:rsidR="00644ADE" w:rsidRPr="00644ADE" w:rsidRDefault="00644ADE" w:rsidP="00C1420E">
            <w:pPr>
              <w:pStyle w:val="Style48"/>
              <w:widowControl/>
              <w:numPr>
                <w:ilvl w:val="0"/>
                <w:numId w:val="408"/>
              </w:numPr>
              <w:tabs>
                <w:tab w:val="left" w:pos="350"/>
              </w:tabs>
              <w:spacing w:line="226" w:lineRule="exact"/>
              <w:rPr>
                <w:rStyle w:val="FontStyle123"/>
                <w:rFonts w:asciiTheme="minorHAnsi" w:hAnsiTheme="minorHAnsi"/>
                <w:sz w:val="22"/>
                <w:szCs w:val="22"/>
              </w:rPr>
            </w:pPr>
            <w:r w:rsidRPr="00644ADE">
              <w:rPr>
                <w:rStyle w:val="FontStyle123"/>
                <w:rFonts w:asciiTheme="minorHAnsi" w:hAnsiTheme="minorHAnsi"/>
                <w:sz w:val="22"/>
                <w:szCs w:val="22"/>
              </w:rPr>
              <w:t>Part 16 Machines, Tools and Robots</w:t>
            </w:r>
          </w:p>
          <w:p w14:paraId="6440ADFD" w14:textId="05E3CCCB" w:rsidR="00644ADE" w:rsidRPr="00644ADE" w:rsidRDefault="00644ADE" w:rsidP="00C1420E">
            <w:pPr>
              <w:pStyle w:val="ListParagraph"/>
              <w:numPr>
                <w:ilvl w:val="2"/>
                <w:numId w:val="392"/>
              </w:numPr>
              <w:spacing w:before="17"/>
              <w:ind w:left="1164" w:right="-50"/>
              <w:rPr>
                <w:rStyle w:val="FontStyle123"/>
                <w:rFonts w:asciiTheme="minorHAnsi" w:hAnsiTheme="minorHAnsi"/>
                <w:sz w:val="22"/>
                <w:szCs w:val="22"/>
              </w:rPr>
            </w:pPr>
            <w:r w:rsidRPr="00644ADE">
              <w:rPr>
                <w:rStyle w:val="FontStyle123"/>
                <w:rFonts w:asciiTheme="minorHAnsi" w:hAnsiTheme="minorHAnsi"/>
                <w:sz w:val="22"/>
                <w:szCs w:val="22"/>
              </w:rPr>
              <w:t xml:space="preserve">16.4 Machine and Tool Safety        </w:t>
            </w:r>
          </w:p>
          <w:p w14:paraId="205FC0C1" w14:textId="25A3679C" w:rsidR="00644ADE" w:rsidRPr="00644ADE" w:rsidRDefault="00644ADE" w:rsidP="00C1420E">
            <w:pPr>
              <w:pStyle w:val="ListParagraph"/>
              <w:numPr>
                <w:ilvl w:val="2"/>
                <w:numId w:val="392"/>
              </w:numPr>
              <w:spacing w:before="17"/>
              <w:ind w:left="1164" w:right="-50"/>
              <w:rPr>
                <w:rStyle w:val="FontStyle123"/>
                <w:rFonts w:asciiTheme="minorHAnsi" w:hAnsiTheme="minorHAnsi"/>
                <w:sz w:val="22"/>
                <w:szCs w:val="22"/>
              </w:rPr>
            </w:pPr>
            <w:r w:rsidRPr="00644ADE">
              <w:rPr>
                <w:rStyle w:val="FontStyle123"/>
                <w:rFonts w:asciiTheme="minorHAnsi" w:hAnsiTheme="minorHAnsi"/>
                <w:sz w:val="22"/>
                <w:szCs w:val="22"/>
              </w:rPr>
              <w:t>16.14 Locking Out – Safety Precautions</w:t>
            </w:r>
          </w:p>
          <w:p w14:paraId="1472753F" w14:textId="47E1BD77" w:rsidR="00644ADE" w:rsidRPr="00644ADE" w:rsidRDefault="00644ADE" w:rsidP="00C1420E">
            <w:pPr>
              <w:pStyle w:val="ListParagraph"/>
              <w:numPr>
                <w:ilvl w:val="2"/>
                <w:numId w:val="392"/>
              </w:numPr>
              <w:spacing w:before="17"/>
              <w:ind w:left="1164" w:right="-50"/>
              <w:rPr>
                <w:rFonts w:cs="Arial"/>
                <w:b/>
                <w:bCs/>
                <w:i/>
              </w:rPr>
            </w:pPr>
            <w:r w:rsidRPr="00644ADE">
              <w:rPr>
                <w:rStyle w:val="FontStyle123"/>
                <w:rFonts w:asciiTheme="minorHAnsi" w:hAnsiTheme="minorHAnsi"/>
                <w:sz w:val="22"/>
                <w:szCs w:val="22"/>
              </w:rPr>
              <w:t>16.25 Hand or Portable Power Tools</w:t>
            </w:r>
          </w:p>
        </w:tc>
        <w:tc>
          <w:tcPr>
            <w:tcW w:w="4394" w:type="dxa"/>
            <w:gridSpan w:val="4"/>
          </w:tcPr>
          <w:p w14:paraId="0608B028" w14:textId="4653E624" w:rsidR="00644ADE" w:rsidRPr="00644ADE" w:rsidRDefault="00644ADE" w:rsidP="00644ADE">
            <w:pPr>
              <w:rPr>
                <w:rFonts w:cs="Arial"/>
                <w:bCs/>
              </w:rPr>
            </w:pPr>
            <w:r w:rsidRPr="00644ADE">
              <w:rPr>
                <w:rFonts w:cs="Arial"/>
                <w:bCs/>
              </w:rPr>
              <w:t>This safe work procedure will be reviewed any time the task, equipment or materials change and at a minimum of every three years.</w:t>
            </w:r>
          </w:p>
        </w:tc>
      </w:tr>
      <w:tr w:rsidR="00644ADE" w:rsidRPr="00644ADE" w14:paraId="79977ECC" w14:textId="77777777" w:rsidTr="00644ADE">
        <w:tc>
          <w:tcPr>
            <w:tcW w:w="5240" w:type="dxa"/>
            <w:gridSpan w:val="4"/>
            <w:vMerge/>
          </w:tcPr>
          <w:p w14:paraId="2DB29C26" w14:textId="77777777" w:rsidR="00644ADE" w:rsidRPr="00644ADE" w:rsidRDefault="00644ADE" w:rsidP="00644ADE">
            <w:pPr>
              <w:jc w:val="center"/>
              <w:rPr>
                <w:rFonts w:cs="Arial"/>
                <w:b/>
                <w:bCs/>
              </w:rPr>
            </w:pPr>
          </w:p>
        </w:tc>
        <w:tc>
          <w:tcPr>
            <w:tcW w:w="4394" w:type="dxa"/>
            <w:gridSpan w:val="4"/>
          </w:tcPr>
          <w:p w14:paraId="381D3B9E" w14:textId="77777777" w:rsidR="00644ADE" w:rsidRPr="00644ADE" w:rsidRDefault="00644ADE" w:rsidP="00644ADE">
            <w:pPr>
              <w:rPr>
                <w:rFonts w:cs="Arial"/>
                <w:bCs/>
              </w:rPr>
            </w:pPr>
            <w:r w:rsidRPr="00644ADE">
              <w:rPr>
                <w:rFonts w:cs="Arial"/>
                <w:bCs/>
              </w:rPr>
              <w:t>Reviewed By WSH Committee:</w:t>
            </w:r>
          </w:p>
          <w:p w14:paraId="5484DFC2" w14:textId="77777777" w:rsidR="00644ADE" w:rsidRPr="00644ADE" w:rsidRDefault="00644ADE" w:rsidP="00644ADE">
            <w:pPr>
              <w:rPr>
                <w:rFonts w:cs="Arial"/>
                <w:bCs/>
              </w:rPr>
            </w:pPr>
          </w:p>
          <w:p w14:paraId="0888FAA2" w14:textId="77777777" w:rsidR="00644ADE" w:rsidRPr="00644ADE" w:rsidRDefault="00644ADE" w:rsidP="00644ADE">
            <w:pPr>
              <w:rPr>
                <w:rFonts w:cs="Arial"/>
                <w:bCs/>
              </w:rPr>
            </w:pPr>
          </w:p>
          <w:p w14:paraId="0A03D493" w14:textId="77777777" w:rsidR="00644ADE" w:rsidRPr="00644ADE" w:rsidRDefault="00644ADE" w:rsidP="00644ADE">
            <w:pPr>
              <w:rPr>
                <w:rFonts w:cs="Arial"/>
                <w:bCs/>
              </w:rPr>
            </w:pPr>
            <w:r w:rsidRPr="00644ADE">
              <w:rPr>
                <w:rFonts w:cs="Arial"/>
                <w:bCs/>
              </w:rPr>
              <w:t>Date:</w:t>
            </w:r>
          </w:p>
          <w:p w14:paraId="4FFEB5F6" w14:textId="77777777" w:rsidR="00644ADE" w:rsidRPr="00644ADE" w:rsidRDefault="00644ADE" w:rsidP="00644ADE">
            <w:pPr>
              <w:rPr>
                <w:rFonts w:cs="Arial"/>
                <w:bCs/>
              </w:rPr>
            </w:pPr>
          </w:p>
        </w:tc>
      </w:tr>
    </w:tbl>
    <w:p w14:paraId="3DFC4E38" w14:textId="0920231E" w:rsidR="00F267C1" w:rsidRPr="00644ADE" w:rsidRDefault="00F267C1" w:rsidP="007F2879">
      <w:pPr>
        <w:spacing w:after="0" w:line="240" w:lineRule="auto"/>
        <w:jc w:val="center"/>
        <w:rPr>
          <w:rFonts w:eastAsiaTheme="majorEastAsia" w:cstheme="minorHAnsi"/>
        </w:rPr>
      </w:pPr>
      <w:r>
        <w:rPr>
          <w:rFonts w:eastAsiaTheme="majorEastAsia" w:cstheme="minorHAnsi"/>
          <w:sz w:val="24"/>
          <w:szCs w:val="24"/>
          <w:lang w:val="en-CA"/>
        </w:rPr>
        <w:br w:type="page"/>
      </w:r>
      <w:r w:rsidRPr="00644ADE">
        <w:rPr>
          <w:rFonts w:eastAsiaTheme="majorEastAsia" w:cstheme="minorHAnsi"/>
        </w:rPr>
        <w:lastRenderedPageBreak/>
        <w:t>Hammers and Bars</w:t>
      </w:r>
    </w:p>
    <w:tbl>
      <w:tblPr>
        <w:tblStyle w:val="TableGrid"/>
        <w:tblW w:w="9634" w:type="dxa"/>
        <w:tblLook w:val="04A0" w:firstRow="1" w:lastRow="0" w:firstColumn="1" w:lastColumn="0" w:noHBand="0" w:noVBand="1"/>
      </w:tblPr>
      <w:tblGrid>
        <w:gridCol w:w="1866"/>
        <w:gridCol w:w="1248"/>
        <w:gridCol w:w="619"/>
        <w:gridCol w:w="1507"/>
        <w:gridCol w:w="368"/>
        <w:gridCol w:w="620"/>
        <w:gridCol w:w="1085"/>
        <w:gridCol w:w="2321"/>
      </w:tblGrid>
      <w:tr w:rsidR="00F267C1" w:rsidRPr="00644ADE" w14:paraId="0528223E" w14:textId="77777777" w:rsidTr="00644ADE">
        <w:tc>
          <w:tcPr>
            <w:tcW w:w="1866" w:type="dxa"/>
          </w:tcPr>
          <w:p w14:paraId="1351A139" w14:textId="77777777" w:rsidR="00F267C1" w:rsidRPr="00644ADE" w:rsidRDefault="00F267C1" w:rsidP="00F267C1">
            <w:pPr>
              <w:rPr>
                <w:b/>
              </w:rPr>
            </w:pPr>
            <w:r w:rsidRPr="00644ADE">
              <w:rPr>
                <w:b/>
              </w:rPr>
              <w:t>Facility:</w:t>
            </w:r>
          </w:p>
        </w:tc>
        <w:tc>
          <w:tcPr>
            <w:tcW w:w="1867" w:type="dxa"/>
            <w:gridSpan w:val="2"/>
          </w:tcPr>
          <w:p w14:paraId="3DA2CA3E" w14:textId="77777777" w:rsidR="00F267C1" w:rsidRPr="00644ADE" w:rsidRDefault="00F267C1" w:rsidP="00F267C1">
            <w:r w:rsidRPr="00644ADE">
              <w:rPr>
                <w:b/>
              </w:rPr>
              <w:t>Written By:</w:t>
            </w:r>
          </w:p>
        </w:tc>
        <w:tc>
          <w:tcPr>
            <w:tcW w:w="1875" w:type="dxa"/>
            <w:gridSpan w:val="2"/>
          </w:tcPr>
          <w:p w14:paraId="293591C1" w14:textId="77777777" w:rsidR="00F267C1" w:rsidRPr="00644ADE" w:rsidRDefault="00F267C1" w:rsidP="00F267C1">
            <w:r w:rsidRPr="00644ADE">
              <w:rPr>
                <w:b/>
              </w:rPr>
              <w:t>Approved By:</w:t>
            </w:r>
          </w:p>
        </w:tc>
        <w:tc>
          <w:tcPr>
            <w:tcW w:w="1705" w:type="dxa"/>
            <w:gridSpan w:val="2"/>
          </w:tcPr>
          <w:p w14:paraId="07255BCE" w14:textId="77777777" w:rsidR="00F267C1" w:rsidRPr="00644ADE" w:rsidRDefault="00F267C1" w:rsidP="00F267C1">
            <w:r w:rsidRPr="00644ADE">
              <w:rPr>
                <w:b/>
              </w:rPr>
              <w:t>Date Created:</w:t>
            </w:r>
          </w:p>
        </w:tc>
        <w:tc>
          <w:tcPr>
            <w:tcW w:w="2321" w:type="dxa"/>
          </w:tcPr>
          <w:p w14:paraId="3F3F9446" w14:textId="149DF698" w:rsidR="00F267C1" w:rsidRPr="00644ADE" w:rsidRDefault="00F267C1" w:rsidP="00F267C1">
            <w:r w:rsidRPr="00644ADE">
              <w:rPr>
                <w:b/>
              </w:rPr>
              <w:t>Date of Last Revision</w:t>
            </w:r>
            <w:r w:rsidR="007F2879" w:rsidRPr="00644ADE">
              <w:rPr>
                <w:b/>
              </w:rPr>
              <w:t>:</w:t>
            </w:r>
          </w:p>
        </w:tc>
      </w:tr>
      <w:tr w:rsidR="00F267C1" w:rsidRPr="00644ADE" w14:paraId="26E130C1" w14:textId="77777777" w:rsidTr="00644ADE">
        <w:tc>
          <w:tcPr>
            <w:tcW w:w="1866" w:type="dxa"/>
          </w:tcPr>
          <w:p w14:paraId="6FB64BB5" w14:textId="77777777" w:rsidR="00F267C1" w:rsidRPr="00644ADE" w:rsidRDefault="00F267C1" w:rsidP="00F267C1"/>
        </w:tc>
        <w:tc>
          <w:tcPr>
            <w:tcW w:w="1867" w:type="dxa"/>
            <w:gridSpan w:val="2"/>
          </w:tcPr>
          <w:p w14:paraId="3F835EE2" w14:textId="77777777" w:rsidR="00F267C1" w:rsidRPr="00644ADE" w:rsidRDefault="00F267C1" w:rsidP="00F267C1"/>
        </w:tc>
        <w:tc>
          <w:tcPr>
            <w:tcW w:w="1875" w:type="dxa"/>
            <w:gridSpan w:val="2"/>
          </w:tcPr>
          <w:p w14:paraId="2DDBCEF5" w14:textId="77777777" w:rsidR="00F267C1" w:rsidRPr="00644ADE" w:rsidRDefault="00F267C1" w:rsidP="00F267C1"/>
        </w:tc>
        <w:tc>
          <w:tcPr>
            <w:tcW w:w="1705" w:type="dxa"/>
            <w:gridSpan w:val="2"/>
          </w:tcPr>
          <w:p w14:paraId="649F5216" w14:textId="77777777" w:rsidR="00F267C1" w:rsidRPr="00644ADE" w:rsidRDefault="00F267C1" w:rsidP="00F267C1"/>
        </w:tc>
        <w:tc>
          <w:tcPr>
            <w:tcW w:w="2321" w:type="dxa"/>
          </w:tcPr>
          <w:p w14:paraId="4F1D01F7" w14:textId="77777777" w:rsidR="00F267C1" w:rsidRPr="00644ADE" w:rsidRDefault="00F267C1" w:rsidP="00F267C1"/>
        </w:tc>
      </w:tr>
      <w:tr w:rsidR="00F267C1" w:rsidRPr="00644ADE" w14:paraId="17CA296E" w14:textId="77777777" w:rsidTr="00644ADE">
        <w:tc>
          <w:tcPr>
            <w:tcW w:w="3114" w:type="dxa"/>
            <w:gridSpan w:val="2"/>
          </w:tcPr>
          <w:p w14:paraId="43CF23D4" w14:textId="0B09EBF4" w:rsidR="00F267C1" w:rsidRPr="00644ADE" w:rsidRDefault="00F267C1" w:rsidP="00F267C1">
            <w:pPr>
              <w:rPr>
                <w:rFonts w:cs="Arial"/>
                <w:b/>
                <w:bCs/>
                <w:iCs/>
              </w:rPr>
            </w:pPr>
            <w:r w:rsidRPr="00644ADE">
              <w:rPr>
                <w:rFonts w:cs="Arial"/>
                <w:b/>
                <w:bCs/>
                <w:iCs/>
              </w:rPr>
              <w:t>Hazards Present:</w:t>
            </w:r>
          </w:p>
        </w:tc>
        <w:tc>
          <w:tcPr>
            <w:tcW w:w="3114" w:type="dxa"/>
            <w:gridSpan w:val="4"/>
          </w:tcPr>
          <w:p w14:paraId="7C9E65E3" w14:textId="16B01781" w:rsidR="00F267C1" w:rsidRPr="00644ADE" w:rsidRDefault="000977ED" w:rsidP="00F267C1">
            <w:pPr>
              <w:rPr>
                <w:rFonts w:cs="Arial"/>
                <w:b/>
                <w:bCs/>
                <w:iCs/>
              </w:rPr>
            </w:pPr>
            <w:r w:rsidRPr="00644ADE">
              <w:rPr>
                <w:rFonts w:cs="Arial"/>
                <w:b/>
                <w:bCs/>
                <w:iCs/>
              </w:rPr>
              <w:t>PPE or Devices Required:</w:t>
            </w:r>
          </w:p>
        </w:tc>
        <w:tc>
          <w:tcPr>
            <w:tcW w:w="3406" w:type="dxa"/>
            <w:gridSpan w:val="2"/>
          </w:tcPr>
          <w:p w14:paraId="63B7A88E" w14:textId="77777777" w:rsidR="00F267C1" w:rsidRPr="00644ADE" w:rsidRDefault="00F267C1" w:rsidP="00F267C1">
            <w:pPr>
              <w:rPr>
                <w:rFonts w:cs="Arial"/>
                <w:b/>
                <w:bCs/>
                <w:iCs/>
              </w:rPr>
            </w:pPr>
            <w:r w:rsidRPr="00644ADE">
              <w:rPr>
                <w:rFonts w:cs="Arial"/>
                <w:b/>
                <w:bCs/>
                <w:iCs/>
              </w:rPr>
              <w:t>Additional Training Required:</w:t>
            </w:r>
          </w:p>
        </w:tc>
      </w:tr>
      <w:tr w:rsidR="00F267C1" w:rsidRPr="00644ADE" w14:paraId="7F2AFBAF" w14:textId="77777777" w:rsidTr="00644ADE">
        <w:tc>
          <w:tcPr>
            <w:tcW w:w="3114" w:type="dxa"/>
            <w:gridSpan w:val="2"/>
          </w:tcPr>
          <w:p w14:paraId="41A40C45" w14:textId="77777777" w:rsidR="00F267C1" w:rsidRPr="00644ADE" w:rsidRDefault="00F267C1" w:rsidP="00F267C1"/>
        </w:tc>
        <w:tc>
          <w:tcPr>
            <w:tcW w:w="3114" w:type="dxa"/>
            <w:gridSpan w:val="4"/>
          </w:tcPr>
          <w:p w14:paraId="4D778C75" w14:textId="22BAB5A1" w:rsidR="00F267C1" w:rsidRPr="00644ADE" w:rsidRDefault="007F2879" w:rsidP="00F267C1">
            <w:r w:rsidRPr="00644ADE">
              <w:t>steel toe boots</w:t>
            </w:r>
          </w:p>
        </w:tc>
        <w:tc>
          <w:tcPr>
            <w:tcW w:w="3406" w:type="dxa"/>
            <w:gridSpan w:val="2"/>
          </w:tcPr>
          <w:p w14:paraId="7E5432BA" w14:textId="60460BD9" w:rsidR="00F267C1" w:rsidRPr="00644ADE" w:rsidRDefault="007F2879" w:rsidP="00F267C1">
            <w:pPr>
              <w:rPr>
                <w:rFonts w:cs="Arial"/>
              </w:rPr>
            </w:pPr>
            <w:r w:rsidRPr="00644ADE">
              <w:rPr>
                <w:rFonts w:cs="Arial"/>
              </w:rPr>
              <w:t>manufacturer's specifications</w:t>
            </w:r>
          </w:p>
        </w:tc>
      </w:tr>
      <w:tr w:rsidR="00F267C1" w:rsidRPr="00644ADE" w14:paraId="029A8413" w14:textId="77777777" w:rsidTr="00644ADE">
        <w:tc>
          <w:tcPr>
            <w:tcW w:w="3114" w:type="dxa"/>
            <w:gridSpan w:val="2"/>
          </w:tcPr>
          <w:p w14:paraId="2F065AFE" w14:textId="77777777" w:rsidR="00F267C1" w:rsidRPr="00644ADE" w:rsidRDefault="00F267C1" w:rsidP="00F267C1"/>
        </w:tc>
        <w:tc>
          <w:tcPr>
            <w:tcW w:w="3114" w:type="dxa"/>
            <w:gridSpan w:val="4"/>
          </w:tcPr>
          <w:p w14:paraId="21DD83D6" w14:textId="3C28C4CA" w:rsidR="00F267C1" w:rsidRPr="00644ADE" w:rsidRDefault="007F2879" w:rsidP="00F267C1">
            <w:r w:rsidRPr="00644ADE">
              <w:t>safety glasses</w:t>
            </w:r>
          </w:p>
        </w:tc>
        <w:tc>
          <w:tcPr>
            <w:tcW w:w="3406" w:type="dxa"/>
            <w:gridSpan w:val="2"/>
          </w:tcPr>
          <w:p w14:paraId="4A17801C" w14:textId="77777777" w:rsidR="00F267C1" w:rsidRPr="00644ADE" w:rsidRDefault="00F267C1" w:rsidP="00F267C1">
            <w:pPr>
              <w:rPr>
                <w:rFonts w:cstheme="minorHAnsi"/>
              </w:rPr>
            </w:pPr>
          </w:p>
        </w:tc>
      </w:tr>
      <w:tr w:rsidR="00F267C1" w:rsidRPr="00644ADE" w14:paraId="7D8F1D54" w14:textId="77777777" w:rsidTr="00644ADE">
        <w:tc>
          <w:tcPr>
            <w:tcW w:w="3114" w:type="dxa"/>
            <w:gridSpan w:val="2"/>
          </w:tcPr>
          <w:p w14:paraId="7CC96E78" w14:textId="77777777" w:rsidR="00F267C1" w:rsidRPr="00644ADE" w:rsidRDefault="00F267C1" w:rsidP="00F267C1"/>
        </w:tc>
        <w:tc>
          <w:tcPr>
            <w:tcW w:w="3114" w:type="dxa"/>
            <w:gridSpan w:val="4"/>
          </w:tcPr>
          <w:p w14:paraId="569FD9D2" w14:textId="6F4F178D" w:rsidR="00F267C1" w:rsidRPr="00644ADE" w:rsidRDefault="007F2879" w:rsidP="00F267C1">
            <w:r w:rsidRPr="00644ADE">
              <w:t>hard hat</w:t>
            </w:r>
          </w:p>
        </w:tc>
        <w:tc>
          <w:tcPr>
            <w:tcW w:w="3406" w:type="dxa"/>
            <w:gridSpan w:val="2"/>
          </w:tcPr>
          <w:p w14:paraId="4D74312B" w14:textId="77777777" w:rsidR="00F267C1" w:rsidRPr="00644ADE" w:rsidRDefault="00F267C1" w:rsidP="00F267C1">
            <w:pPr>
              <w:rPr>
                <w:rFonts w:cstheme="minorHAnsi"/>
              </w:rPr>
            </w:pPr>
          </w:p>
        </w:tc>
      </w:tr>
      <w:tr w:rsidR="00F267C1" w:rsidRPr="00644ADE" w14:paraId="2BDEB9C8" w14:textId="77777777" w:rsidTr="00644ADE">
        <w:tc>
          <w:tcPr>
            <w:tcW w:w="3114" w:type="dxa"/>
            <w:gridSpan w:val="2"/>
          </w:tcPr>
          <w:p w14:paraId="76651021" w14:textId="77777777" w:rsidR="00F267C1" w:rsidRPr="00644ADE" w:rsidRDefault="00F267C1" w:rsidP="00F267C1"/>
        </w:tc>
        <w:tc>
          <w:tcPr>
            <w:tcW w:w="3114" w:type="dxa"/>
            <w:gridSpan w:val="4"/>
          </w:tcPr>
          <w:p w14:paraId="1E28C27E" w14:textId="78079B15" w:rsidR="00F267C1" w:rsidRPr="00644ADE" w:rsidRDefault="007F2879" w:rsidP="00F267C1">
            <w:r w:rsidRPr="00644ADE">
              <w:t>hearing protection</w:t>
            </w:r>
          </w:p>
        </w:tc>
        <w:tc>
          <w:tcPr>
            <w:tcW w:w="3406" w:type="dxa"/>
            <w:gridSpan w:val="2"/>
          </w:tcPr>
          <w:p w14:paraId="1CBA2308" w14:textId="77777777" w:rsidR="00F267C1" w:rsidRPr="00644ADE" w:rsidRDefault="00F267C1" w:rsidP="00F267C1">
            <w:pPr>
              <w:rPr>
                <w:rFonts w:cstheme="minorHAnsi"/>
              </w:rPr>
            </w:pPr>
          </w:p>
        </w:tc>
      </w:tr>
      <w:tr w:rsidR="00F267C1" w:rsidRPr="00644ADE" w14:paraId="5FC4128E" w14:textId="77777777" w:rsidTr="00644ADE">
        <w:tc>
          <w:tcPr>
            <w:tcW w:w="3114" w:type="dxa"/>
            <w:gridSpan w:val="2"/>
          </w:tcPr>
          <w:p w14:paraId="1A89F943" w14:textId="77777777" w:rsidR="00F267C1" w:rsidRPr="00644ADE" w:rsidRDefault="00F267C1" w:rsidP="00F267C1"/>
        </w:tc>
        <w:tc>
          <w:tcPr>
            <w:tcW w:w="3114" w:type="dxa"/>
            <w:gridSpan w:val="4"/>
          </w:tcPr>
          <w:p w14:paraId="3A2C3D62" w14:textId="544F13F4" w:rsidR="00F267C1" w:rsidRPr="00644ADE" w:rsidRDefault="007F2879" w:rsidP="00F267C1">
            <w:r w:rsidRPr="00644ADE">
              <w:t>gloves</w:t>
            </w:r>
          </w:p>
        </w:tc>
        <w:tc>
          <w:tcPr>
            <w:tcW w:w="3406" w:type="dxa"/>
            <w:gridSpan w:val="2"/>
          </w:tcPr>
          <w:p w14:paraId="4E3B9B5D" w14:textId="77777777" w:rsidR="00F267C1" w:rsidRPr="00644ADE" w:rsidRDefault="00F267C1" w:rsidP="00F267C1">
            <w:pPr>
              <w:rPr>
                <w:rFonts w:cstheme="minorHAnsi"/>
              </w:rPr>
            </w:pPr>
          </w:p>
        </w:tc>
      </w:tr>
      <w:tr w:rsidR="00F267C1" w:rsidRPr="00644ADE" w14:paraId="6812815A" w14:textId="77777777" w:rsidTr="00644ADE">
        <w:tc>
          <w:tcPr>
            <w:tcW w:w="9634" w:type="dxa"/>
            <w:gridSpan w:val="8"/>
          </w:tcPr>
          <w:p w14:paraId="0008AE47" w14:textId="6868B96A" w:rsidR="00F267C1" w:rsidRPr="00644ADE" w:rsidRDefault="007F2879" w:rsidP="007F2879">
            <w:pPr>
              <w:jc w:val="center"/>
              <w:rPr>
                <w:rFonts w:cstheme="minorHAnsi"/>
              </w:rPr>
            </w:pPr>
            <w:r w:rsidRPr="00644ADE">
              <w:rPr>
                <w:rFonts w:cs="Arial"/>
                <w:b/>
                <w:bCs/>
              </w:rPr>
              <w:t>Safe Work Procedure:</w:t>
            </w:r>
          </w:p>
        </w:tc>
      </w:tr>
      <w:tr w:rsidR="00F267C1" w:rsidRPr="00644ADE" w14:paraId="30BA0FD3" w14:textId="77777777" w:rsidTr="00644ADE">
        <w:tc>
          <w:tcPr>
            <w:tcW w:w="9634" w:type="dxa"/>
            <w:gridSpan w:val="8"/>
          </w:tcPr>
          <w:p w14:paraId="7E6C3E2B" w14:textId="73C3B5D1" w:rsidR="00F267C1" w:rsidRPr="00644ADE" w:rsidRDefault="00F267C1" w:rsidP="008F645E">
            <w:pPr>
              <w:numPr>
                <w:ilvl w:val="0"/>
                <w:numId w:val="191"/>
              </w:numPr>
              <w:contextualSpacing/>
              <w:rPr>
                <w:rFonts w:cs="Arial"/>
                <w:bCs/>
              </w:rPr>
            </w:pPr>
            <w:r w:rsidRPr="00644ADE">
              <w:rPr>
                <w:rFonts w:cs="Arial"/>
                <w:bCs/>
              </w:rPr>
              <w:t>Thoroughly examine the work are</w:t>
            </w:r>
            <w:r w:rsidR="007F2879" w:rsidRPr="00644ADE">
              <w:rPr>
                <w:rFonts w:cs="Arial"/>
                <w:bCs/>
              </w:rPr>
              <w:t>a</w:t>
            </w:r>
            <w:r w:rsidRPr="00644ADE">
              <w:rPr>
                <w:rFonts w:cs="Arial"/>
                <w:bCs/>
              </w:rPr>
              <w:t xml:space="preserve"> to determine how much room there is to work,</w:t>
            </w:r>
            <w:r w:rsidR="007F2879" w:rsidRPr="00644ADE">
              <w:rPr>
                <w:rFonts w:cs="Arial"/>
                <w:bCs/>
              </w:rPr>
              <w:t xml:space="preserve"> including side and overhead.</w:t>
            </w:r>
          </w:p>
          <w:p w14:paraId="1999EB77" w14:textId="4BDC3214" w:rsidR="00F267C1" w:rsidRPr="00644ADE" w:rsidRDefault="00F267C1" w:rsidP="008F645E">
            <w:pPr>
              <w:numPr>
                <w:ilvl w:val="0"/>
                <w:numId w:val="191"/>
              </w:numPr>
              <w:contextualSpacing/>
              <w:rPr>
                <w:rFonts w:cs="Arial"/>
                <w:bCs/>
              </w:rPr>
            </w:pPr>
            <w:r w:rsidRPr="00644ADE">
              <w:rPr>
                <w:rFonts w:cs="Arial"/>
                <w:bCs/>
              </w:rPr>
              <w:t>Clean up spills in the area, particularly oil or grease, th</w:t>
            </w:r>
            <w:r w:rsidR="007F2879" w:rsidRPr="00644ADE">
              <w:rPr>
                <w:rFonts w:cs="Arial"/>
                <w:bCs/>
              </w:rPr>
              <w:t>at can cause slippery footing.</w:t>
            </w:r>
          </w:p>
          <w:p w14:paraId="40EAEC34" w14:textId="0834988D" w:rsidR="00F267C1" w:rsidRPr="00644ADE" w:rsidRDefault="00F267C1" w:rsidP="008F645E">
            <w:pPr>
              <w:numPr>
                <w:ilvl w:val="0"/>
                <w:numId w:val="191"/>
              </w:numPr>
              <w:contextualSpacing/>
              <w:rPr>
                <w:rFonts w:cs="Arial"/>
                <w:bCs/>
              </w:rPr>
            </w:pPr>
            <w:r w:rsidRPr="00644ADE">
              <w:rPr>
                <w:rFonts w:cs="Arial"/>
                <w:bCs/>
              </w:rPr>
              <w:t xml:space="preserve">If the work is to be done in or on power equipment, lock it out according </w:t>
            </w:r>
            <w:r w:rsidR="007F2879" w:rsidRPr="00644ADE">
              <w:rPr>
                <w:rFonts w:cs="Arial"/>
                <w:bCs/>
              </w:rPr>
              <w:t xml:space="preserve">to </w:t>
            </w:r>
            <w:r w:rsidRPr="00644ADE">
              <w:rPr>
                <w:rFonts w:cs="Arial"/>
                <w:bCs/>
              </w:rPr>
              <w:t>the established lockout procedure.</w:t>
            </w:r>
            <w:r w:rsidRPr="00644ADE">
              <w:rPr>
                <w:rFonts w:cs="Arial"/>
                <w:bCs/>
              </w:rPr>
              <w:tab/>
            </w:r>
            <w:r w:rsidRPr="00644ADE">
              <w:rPr>
                <w:rFonts w:cs="Arial"/>
                <w:bCs/>
              </w:rPr>
              <w:tab/>
            </w:r>
            <w:r w:rsidRPr="00644ADE">
              <w:rPr>
                <w:rFonts w:cs="Arial"/>
                <w:bCs/>
              </w:rPr>
              <w:tab/>
            </w:r>
          </w:p>
          <w:p w14:paraId="0F7454AB" w14:textId="77777777" w:rsidR="00F267C1" w:rsidRPr="00644ADE" w:rsidRDefault="00F267C1" w:rsidP="008F645E">
            <w:pPr>
              <w:numPr>
                <w:ilvl w:val="0"/>
                <w:numId w:val="191"/>
              </w:numPr>
              <w:contextualSpacing/>
              <w:rPr>
                <w:rFonts w:cs="Arial"/>
                <w:bCs/>
              </w:rPr>
            </w:pPr>
            <w:r w:rsidRPr="00644ADE">
              <w:rPr>
                <w:rFonts w:cs="Arial"/>
                <w:bCs/>
              </w:rPr>
              <w:t>Wear gloves and properly fitting safety glasses when using hammers or bars.</w:t>
            </w:r>
            <w:r w:rsidRPr="00644ADE">
              <w:rPr>
                <w:rFonts w:cs="Arial"/>
                <w:bCs/>
              </w:rPr>
              <w:tab/>
            </w:r>
            <w:r w:rsidRPr="00644ADE">
              <w:rPr>
                <w:rFonts w:cs="Arial"/>
                <w:bCs/>
              </w:rPr>
              <w:tab/>
            </w:r>
            <w:r w:rsidRPr="00644ADE">
              <w:rPr>
                <w:rFonts w:cs="Arial"/>
                <w:bCs/>
              </w:rPr>
              <w:tab/>
            </w:r>
          </w:p>
          <w:p w14:paraId="7CE0EC6C" w14:textId="4DAABFB4" w:rsidR="00F267C1" w:rsidRPr="00644ADE" w:rsidRDefault="00F267C1" w:rsidP="008F645E">
            <w:pPr>
              <w:numPr>
                <w:ilvl w:val="0"/>
                <w:numId w:val="191"/>
              </w:numPr>
              <w:contextualSpacing/>
              <w:rPr>
                <w:rFonts w:cs="Arial"/>
                <w:bCs/>
              </w:rPr>
            </w:pPr>
            <w:r w:rsidRPr="00644ADE">
              <w:rPr>
                <w:rFonts w:cs="Arial"/>
                <w:bCs/>
              </w:rPr>
              <w:t>Use only bars in good condition</w:t>
            </w:r>
            <w:r w:rsidR="00FE6925">
              <w:rPr>
                <w:rFonts w:cs="Arial"/>
                <w:bCs/>
              </w:rPr>
              <w:t>. B</w:t>
            </w:r>
            <w:r w:rsidRPr="00644ADE">
              <w:rPr>
                <w:rFonts w:cs="Arial"/>
                <w:bCs/>
              </w:rPr>
              <w:t xml:space="preserve">ars not in good condition </w:t>
            </w:r>
            <w:r w:rsidR="00FE6925">
              <w:rPr>
                <w:rFonts w:cs="Arial"/>
                <w:bCs/>
              </w:rPr>
              <w:t>must be removed from service.</w:t>
            </w:r>
          </w:p>
          <w:p w14:paraId="5BDAF64D" w14:textId="6CAA823C" w:rsidR="00F267C1" w:rsidRPr="00644ADE" w:rsidRDefault="00F267C1" w:rsidP="008F645E">
            <w:pPr>
              <w:numPr>
                <w:ilvl w:val="0"/>
                <w:numId w:val="191"/>
              </w:numPr>
              <w:contextualSpacing/>
              <w:rPr>
                <w:rFonts w:cs="Arial"/>
                <w:bCs/>
              </w:rPr>
            </w:pPr>
            <w:r w:rsidRPr="00644ADE">
              <w:rPr>
                <w:rFonts w:cs="Arial"/>
                <w:bCs/>
              </w:rPr>
              <w:t>Bars must be straight, free of sharp snags and have ends that are not badly mushroomed.</w:t>
            </w:r>
            <w:r w:rsidRPr="00644ADE">
              <w:rPr>
                <w:rFonts w:cs="Arial"/>
                <w:bCs/>
              </w:rPr>
              <w:tab/>
            </w:r>
          </w:p>
          <w:p w14:paraId="7A27C69B" w14:textId="42281873" w:rsidR="00F267C1" w:rsidRPr="00644ADE" w:rsidRDefault="00F267C1" w:rsidP="008F645E">
            <w:pPr>
              <w:numPr>
                <w:ilvl w:val="0"/>
                <w:numId w:val="191"/>
              </w:numPr>
              <w:contextualSpacing/>
              <w:rPr>
                <w:rFonts w:cs="Arial"/>
                <w:bCs/>
              </w:rPr>
            </w:pPr>
            <w:r w:rsidRPr="00644ADE">
              <w:rPr>
                <w:rFonts w:cs="Arial"/>
                <w:bCs/>
              </w:rPr>
              <w:t xml:space="preserve">Do not stand on or jerk a bar to increase the force of the leverage. Do not straddle the bar. Keep clear of the </w:t>
            </w:r>
            <w:r w:rsidR="007F2879" w:rsidRPr="00644ADE">
              <w:rPr>
                <w:rFonts w:cs="Arial"/>
                <w:bCs/>
              </w:rPr>
              <w:t>bar's potential path of travel.</w:t>
            </w:r>
          </w:p>
          <w:p w14:paraId="62FB11F5" w14:textId="22AD9EA3" w:rsidR="00F267C1" w:rsidRPr="00644ADE" w:rsidRDefault="00F267C1" w:rsidP="008F645E">
            <w:pPr>
              <w:numPr>
                <w:ilvl w:val="0"/>
                <w:numId w:val="191"/>
              </w:numPr>
              <w:contextualSpacing/>
              <w:rPr>
                <w:rFonts w:cs="Arial"/>
                <w:bCs/>
              </w:rPr>
            </w:pPr>
            <w:r w:rsidRPr="00644ADE">
              <w:rPr>
                <w:rFonts w:cs="Arial"/>
                <w:bCs/>
              </w:rPr>
              <w:t>Do not bar over the top of one</w:t>
            </w:r>
            <w:r w:rsidR="007F2879" w:rsidRPr="00644ADE">
              <w:rPr>
                <w:rFonts w:cs="Arial"/>
                <w:bCs/>
              </w:rPr>
              <w:t xml:space="preserve"> object to reach another.</w:t>
            </w:r>
          </w:p>
          <w:p w14:paraId="54ECC256" w14:textId="77777777" w:rsidR="00F267C1" w:rsidRPr="00644ADE" w:rsidRDefault="00F267C1" w:rsidP="008F645E">
            <w:pPr>
              <w:numPr>
                <w:ilvl w:val="0"/>
                <w:numId w:val="191"/>
              </w:numPr>
              <w:contextualSpacing/>
              <w:rPr>
                <w:rFonts w:cs="Arial"/>
                <w:bCs/>
              </w:rPr>
            </w:pPr>
            <w:r w:rsidRPr="00644ADE">
              <w:rPr>
                <w:rFonts w:cs="Arial"/>
                <w:bCs/>
              </w:rPr>
              <w:t>Keep hands and other body parts clear of striking points when using a hammer.</w:t>
            </w:r>
            <w:r w:rsidRPr="00644ADE">
              <w:rPr>
                <w:rFonts w:cs="Arial"/>
                <w:bCs/>
              </w:rPr>
              <w:tab/>
            </w:r>
            <w:r w:rsidRPr="00644ADE">
              <w:rPr>
                <w:rFonts w:cs="Arial"/>
                <w:bCs/>
              </w:rPr>
              <w:tab/>
            </w:r>
            <w:r w:rsidRPr="00644ADE">
              <w:rPr>
                <w:rFonts w:cs="Arial"/>
                <w:bCs/>
              </w:rPr>
              <w:tab/>
            </w:r>
          </w:p>
          <w:p w14:paraId="19E85162" w14:textId="79AB9D8A" w:rsidR="00F267C1" w:rsidRPr="00644ADE" w:rsidRDefault="00F267C1" w:rsidP="008F645E">
            <w:pPr>
              <w:numPr>
                <w:ilvl w:val="0"/>
                <w:numId w:val="191"/>
              </w:numPr>
              <w:contextualSpacing/>
              <w:rPr>
                <w:rFonts w:cs="Arial"/>
                <w:bCs/>
              </w:rPr>
            </w:pPr>
            <w:r w:rsidRPr="00644ADE">
              <w:rPr>
                <w:rFonts w:cs="Arial"/>
                <w:bCs/>
              </w:rPr>
              <w:t>Do not hammer on any part of the bar</w:t>
            </w:r>
            <w:r w:rsidR="007F2879" w:rsidRPr="00644ADE">
              <w:rPr>
                <w:rFonts w:cs="Arial"/>
                <w:bCs/>
              </w:rPr>
              <w:t>,</w:t>
            </w:r>
            <w:r w:rsidRPr="00644ADE">
              <w:rPr>
                <w:rFonts w:cs="Arial"/>
                <w:bCs/>
              </w:rPr>
              <w:t xml:space="preserve"> except the end intended for that purpose.</w:t>
            </w:r>
            <w:r w:rsidRPr="00644ADE">
              <w:rPr>
                <w:rFonts w:cs="Arial"/>
                <w:bCs/>
              </w:rPr>
              <w:tab/>
            </w:r>
            <w:r w:rsidRPr="00644ADE">
              <w:rPr>
                <w:rFonts w:cs="Arial"/>
                <w:bCs/>
              </w:rPr>
              <w:tab/>
            </w:r>
          </w:p>
          <w:p w14:paraId="0086E4E9" w14:textId="0331DCAE" w:rsidR="00F267C1" w:rsidRPr="00644ADE" w:rsidRDefault="00F267C1" w:rsidP="008F645E">
            <w:pPr>
              <w:numPr>
                <w:ilvl w:val="0"/>
                <w:numId w:val="191"/>
              </w:numPr>
              <w:contextualSpacing/>
              <w:rPr>
                <w:rFonts w:cs="Arial"/>
                <w:bCs/>
              </w:rPr>
            </w:pPr>
            <w:r w:rsidRPr="00644ADE">
              <w:rPr>
                <w:rFonts w:cs="Arial"/>
                <w:bCs/>
              </w:rPr>
              <w:t>Do not hammer on any part of another hammer or similar tool. The extreme hardness of these tools can cause them to splinter</w:t>
            </w:r>
            <w:r w:rsidR="00FE6925">
              <w:rPr>
                <w:rFonts w:cs="Arial"/>
                <w:bCs/>
              </w:rPr>
              <w:t xml:space="preserve"> s</w:t>
            </w:r>
            <w:r w:rsidRPr="00644ADE">
              <w:rPr>
                <w:rFonts w:cs="Arial"/>
                <w:bCs/>
              </w:rPr>
              <w:t>ending fragments flying at great velocity throughout the vicinity.</w:t>
            </w:r>
            <w:r w:rsidRPr="00644ADE">
              <w:rPr>
                <w:rFonts w:cs="Arial"/>
                <w:bCs/>
              </w:rPr>
              <w:tab/>
            </w:r>
          </w:p>
          <w:p w14:paraId="52087CFC" w14:textId="77777777" w:rsidR="00F267C1" w:rsidRPr="00644ADE" w:rsidRDefault="00F267C1" w:rsidP="008F645E">
            <w:pPr>
              <w:numPr>
                <w:ilvl w:val="0"/>
                <w:numId w:val="191"/>
              </w:numPr>
              <w:contextualSpacing/>
              <w:rPr>
                <w:rFonts w:cs="Arial"/>
                <w:bCs/>
              </w:rPr>
            </w:pPr>
            <w:r w:rsidRPr="00644ADE">
              <w:rPr>
                <w:rFonts w:cs="Arial"/>
                <w:bCs/>
              </w:rPr>
              <w:t>Use adequate lighting in the working area.</w:t>
            </w:r>
            <w:r w:rsidRPr="00644ADE">
              <w:rPr>
                <w:rFonts w:cs="Arial"/>
                <w:bCs/>
              </w:rPr>
              <w:tab/>
            </w:r>
            <w:r w:rsidRPr="00644ADE">
              <w:rPr>
                <w:rFonts w:cs="Arial"/>
                <w:bCs/>
              </w:rPr>
              <w:tab/>
            </w:r>
            <w:r w:rsidRPr="00644ADE">
              <w:rPr>
                <w:rFonts w:cs="Arial"/>
                <w:bCs/>
              </w:rPr>
              <w:tab/>
            </w:r>
          </w:p>
          <w:p w14:paraId="54E52393" w14:textId="77777777" w:rsidR="00F267C1" w:rsidRPr="00644ADE" w:rsidRDefault="00F267C1" w:rsidP="008F645E">
            <w:pPr>
              <w:numPr>
                <w:ilvl w:val="0"/>
                <w:numId w:val="191"/>
              </w:numPr>
              <w:contextualSpacing/>
              <w:rPr>
                <w:rFonts w:cs="Arial"/>
                <w:bCs/>
              </w:rPr>
            </w:pPr>
            <w:r w:rsidRPr="00644ADE">
              <w:rPr>
                <w:rFonts w:cs="Arial"/>
                <w:bCs/>
              </w:rPr>
              <w:t>Return tools to their proper storage area when the job is completed.</w:t>
            </w:r>
            <w:r w:rsidRPr="00644ADE">
              <w:rPr>
                <w:rFonts w:cs="Arial"/>
                <w:bCs/>
              </w:rPr>
              <w:tab/>
            </w:r>
            <w:r w:rsidRPr="00644ADE">
              <w:rPr>
                <w:rFonts w:cs="Arial"/>
                <w:bCs/>
              </w:rPr>
              <w:tab/>
            </w:r>
            <w:r w:rsidRPr="00644ADE">
              <w:rPr>
                <w:rFonts w:cs="Arial"/>
                <w:bCs/>
              </w:rPr>
              <w:tab/>
            </w:r>
          </w:p>
          <w:p w14:paraId="2AAFAE2F" w14:textId="47C7BE87" w:rsidR="007F2879" w:rsidRPr="00644ADE" w:rsidRDefault="007F2879" w:rsidP="007F2879">
            <w:pPr>
              <w:contextualSpacing/>
              <w:rPr>
                <w:rFonts w:cs="Arial"/>
                <w:bCs/>
              </w:rPr>
            </w:pPr>
          </w:p>
        </w:tc>
      </w:tr>
      <w:tr w:rsidR="00F267C1" w:rsidRPr="00644ADE" w14:paraId="72BD0270" w14:textId="77777777" w:rsidTr="00644ADE">
        <w:tc>
          <w:tcPr>
            <w:tcW w:w="9634" w:type="dxa"/>
            <w:gridSpan w:val="8"/>
          </w:tcPr>
          <w:p w14:paraId="63B338C8" w14:textId="3A81A99C" w:rsidR="00F267C1" w:rsidRPr="00644ADE" w:rsidRDefault="00F267C1" w:rsidP="00F267C1">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r w:rsidR="007F2879" w:rsidRPr="00644ADE">
              <w:rPr>
                <w:rFonts w:cs="Arial"/>
                <w:b/>
                <w:bCs/>
                <w:i/>
              </w:rPr>
              <w:t>.</w:t>
            </w:r>
          </w:p>
          <w:p w14:paraId="6D96343C" w14:textId="77777777" w:rsidR="00F267C1" w:rsidRPr="00644ADE" w:rsidRDefault="00F267C1" w:rsidP="00F267C1">
            <w:pPr>
              <w:jc w:val="center"/>
              <w:rPr>
                <w:rFonts w:cs="Arial"/>
                <w:b/>
                <w:bCs/>
              </w:rPr>
            </w:pPr>
          </w:p>
          <w:p w14:paraId="6D9E735F" w14:textId="196C8B46" w:rsidR="00F267C1" w:rsidRPr="00644ADE" w:rsidRDefault="00F267C1" w:rsidP="007F2879">
            <w:pPr>
              <w:jc w:val="center"/>
              <w:rPr>
                <w:rFonts w:cs="Arial"/>
                <w:b/>
                <w:bCs/>
              </w:rPr>
            </w:pPr>
            <w:r w:rsidRPr="00644ADE">
              <w:rPr>
                <w:rFonts w:cs="Arial"/>
                <w:b/>
                <w:bCs/>
              </w:rPr>
              <w:t>REPORT ANY HAZARDOU</w:t>
            </w:r>
            <w:r w:rsidR="007F2879" w:rsidRPr="00644ADE">
              <w:rPr>
                <w:rFonts w:cs="Arial"/>
                <w:b/>
                <w:bCs/>
              </w:rPr>
              <w:t>S SITUATIONS TO YOUR SUPERVISOR</w:t>
            </w:r>
          </w:p>
        </w:tc>
      </w:tr>
      <w:tr w:rsidR="00F267C1" w:rsidRPr="00644ADE" w14:paraId="28C0B3BE" w14:textId="77777777" w:rsidTr="00644ADE">
        <w:tc>
          <w:tcPr>
            <w:tcW w:w="5240" w:type="dxa"/>
            <w:gridSpan w:val="4"/>
            <w:vMerge w:val="restart"/>
          </w:tcPr>
          <w:p w14:paraId="58137780" w14:textId="77777777" w:rsidR="00F267C1" w:rsidRPr="00644ADE" w:rsidRDefault="00F267C1" w:rsidP="00F267C1">
            <w:pPr>
              <w:jc w:val="center"/>
              <w:rPr>
                <w:rFonts w:cs="Arial"/>
                <w:b/>
                <w:bCs/>
              </w:rPr>
            </w:pPr>
            <w:r w:rsidRPr="00644ADE">
              <w:rPr>
                <w:rFonts w:cs="Arial"/>
                <w:b/>
                <w:bCs/>
              </w:rPr>
              <w:t>Guidance Documents/Standards:</w:t>
            </w:r>
          </w:p>
          <w:p w14:paraId="7DDC4A3B" w14:textId="77777777" w:rsidR="00F267C1" w:rsidRPr="00644ADE" w:rsidRDefault="00F267C1" w:rsidP="00F267C1">
            <w:pPr>
              <w:jc w:val="center"/>
              <w:rPr>
                <w:rFonts w:cs="Arial"/>
                <w:b/>
                <w:bCs/>
                <w:i/>
              </w:rPr>
            </w:pPr>
          </w:p>
          <w:p w14:paraId="0718A662" w14:textId="2C4B572D" w:rsidR="00F267C1" w:rsidRPr="00644ADE" w:rsidRDefault="00F267C1" w:rsidP="007F2879">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Regulation:</w:t>
            </w:r>
          </w:p>
          <w:p w14:paraId="243E16B2" w14:textId="23997188" w:rsidR="00F267C1" w:rsidRPr="00644ADE" w:rsidRDefault="007F2879" w:rsidP="00C1420E">
            <w:pPr>
              <w:pStyle w:val="ListParagraph"/>
              <w:numPr>
                <w:ilvl w:val="0"/>
                <w:numId w:val="409"/>
              </w:numPr>
              <w:rPr>
                <w:rFonts w:cs="Arial"/>
                <w:bCs/>
              </w:rPr>
            </w:pPr>
            <w:r w:rsidRPr="00644ADE">
              <w:rPr>
                <w:rFonts w:cs="Arial"/>
                <w:bCs/>
              </w:rPr>
              <w:t xml:space="preserve">Part </w:t>
            </w:r>
            <w:r w:rsidR="00F267C1" w:rsidRPr="00644ADE">
              <w:rPr>
                <w:rFonts w:cs="Arial"/>
                <w:bCs/>
              </w:rPr>
              <w:t>4 General Workplace Requirements</w:t>
            </w:r>
          </w:p>
          <w:p w14:paraId="7CF98373" w14:textId="2C117B6B" w:rsidR="00F267C1" w:rsidRPr="00644ADE" w:rsidRDefault="007F2879" w:rsidP="00C1420E">
            <w:pPr>
              <w:pStyle w:val="ListParagraph"/>
              <w:numPr>
                <w:ilvl w:val="0"/>
                <w:numId w:val="409"/>
              </w:numPr>
              <w:rPr>
                <w:rFonts w:cs="Arial"/>
                <w:bCs/>
              </w:rPr>
            </w:pPr>
            <w:r w:rsidRPr="00644ADE">
              <w:rPr>
                <w:rFonts w:cs="Arial"/>
                <w:bCs/>
              </w:rPr>
              <w:t xml:space="preserve">Part </w:t>
            </w:r>
            <w:r w:rsidR="00F267C1" w:rsidRPr="00644ADE">
              <w:rPr>
                <w:rFonts w:cs="Arial"/>
                <w:bCs/>
              </w:rPr>
              <w:t>5 First Aid</w:t>
            </w:r>
          </w:p>
          <w:p w14:paraId="0B34DC59" w14:textId="5809B1C0" w:rsidR="00F267C1" w:rsidRPr="00644ADE" w:rsidRDefault="007F2879" w:rsidP="00C1420E">
            <w:pPr>
              <w:pStyle w:val="ListParagraph"/>
              <w:numPr>
                <w:ilvl w:val="0"/>
                <w:numId w:val="409"/>
              </w:numPr>
              <w:rPr>
                <w:rFonts w:cs="Arial"/>
                <w:bCs/>
              </w:rPr>
            </w:pPr>
            <w:r w:rsidRPr="00644ADE">
              <w:rPr>
                <w:rFonts w:cs="Arial"/>
                <w:bCs/>
              </w:rPr>
              <w:t xml:space="preserve">Part </w:t>
            </w:r>
            <w:r w:rsidR="00F267C1" w:rsidRPr="00644ADE">
              <w:rPr>
                <w:rFonts w:cs="Arial"/>
                <w:bCs/>
              </w:rPr>
              <w:t>6 Personal Protective Equipment</w:t>
            </w:r>
          </w:p>
          <w:p w14:paraId="13EB04A2" w14:textId="5E4D7C9E" w:rsidR="004A7C8A" w:rsidRPr="00644ADE" w:rsidRDefault="004A7C8A" w:rsidP="00C1420E">
            <w:pPr>
              <w:pStyle w:val="ListParagraph"/>
              <w:numPr>
                <w:ilvl w:val="0"/>
                <w:numId w:val="409"/>
              </w:numPr>
              <w:rPr>
                <w:rFonts w:cs="Arial"/>
                <w:bCs/>
              </w:rPr>
            </w:pPr>
            <w:r w:rsidRPr="00644ADE">
              <w:rPr>
                <w:rFonts w:cs="Arial"/>
                <w:bCs/>
              </w:rPr>
              <w:t>Part 16 Machines, Tools and Robots</w:t>
            </w:r>
          </w:p>
          <w:p w14:paraId="05F608B2" w14:textId="155DC6DB" w:rsidR="00F267C1" w:rsidRPr="00644ADE" w:rsidRDefault="00F267C1" w:rsidP="00C1420E">
            <w:pPr>
              <w:pStyle w:val="ListParagraph"/>
              <w:numPr>
                <w:ilvl w:val="0"/>
                <w:numId w:val="410"/>
              </w:numPr>
              <w:tabs>
                <w:tab w:val="left" w:pos="3240"/>
              </w:tabs>
              <w:ind w:left="1166"/>
              <w:rPr>
                <w:rFonts w:cs="Arial"/>
                <w:bCs/>
              </w:rPr>
            </w:pPr>
            <w:r w:rsidRPr="00644ADE">
              <w:rPr>
                <w:rFonts w:cs="Arial"/>
                <w:bCs/>
              </w:rPr>
              <w:t>16.4 Machi</w:t>
            </w:r>
            <w:r w:rsidR="004A7C8A" w:rsidRPr="00644ADE">
              <w:rPr>
                <w:rFonts w:cs="Arial"/>
                <w:bCs/>
              </w:rPr>
              <w:t>ne and Tool Safety</w:t>
            </w:r>
          </w:p>
          <w:p w14:paraId="4AB83748" w14:textId="4C76F4E0" w:rsidR="00F267C1" w:rsidRPr="00644ADE" w:rsidRDefault="00F267C1" w:rsidP="00C1420E">
            <w:pPr>
              <w:pStyle w:val="ListParagraph"/>
              <w:numPr>
                <w:ilvl w:val="0"/>
                <w:numId w:val="410"/>
              </w:numPr>
              <w:tabs>
                <w:tab w:val="left" w:pos="3240"/>
              </w:tabs>
              <w:ind w:left="1166"/>
              <w:rPr>
                <w:rFonts w:cs="Arial"/>
                <w:b/>
                <w:bCs/>
                <w:i/>
              </w:rPr>
            </w:pPr>
            <w:r w:rsidRPr="00644ADE">
              <w:rPr>
                <w:rFonts w:cs="Arial"/>
                <w:bCs/>
              </w:rPr>
              <w:t xml:space="preserve">16.25 </w:t>
            </w:r>
            <w:r w:rsidR="00AA1E6E" w:rsidRPr="00644ADE">
              <w:rPr>
                <w:rFonts w:cs="Arial"/>
                <w:bCs/>
              </w:rPr>
              <w:t>Hand or Portable Power Tools</w:t>
            </w:r>
          </w:p>
        </w:tc>
        <w:tc>
          <w:tcPr>
            <w:tcW w:w="4394" w:type="dxa"/>
            <w:gridSpan w:val="4"/>
          </w:tcPr>
          <w:p w14:paraId="182D9BDA" w14:textId="73DDC1FE" w:rsidR="00F267C1" w:rsidRPr="00644ADE" w:rsidRDefault="00F267C1" w:rsidP="007F2879">
            <w:pPr>
              <w:rPr>
                <w:rFonts w:cs="Arial"/>
                <w:bCs/>
              </w:rPr>
            </w:pPr>
            <w:r w:rsidRPr="00644ADE">
              <w:rPr>
                <w:rFonts w:cs="Arial"/>
                <w:bCs/>
              </w:rPr>
              <w:t xml:space="preserve">This </w:t>
            </w:r>
            <w:r w:rsidR="007F2879" w:rsidRPr="00644ADE">
              <w:rPr>
                <w:rFonts w:cs="Arial"/>
                <w:bCs/>
              </w:rPr>
              <w:t xml:space="preserve">safe work procedure </w:t>
            </w:r>
            <w:r w:rsidRPr="00644ADE">
              <w:rPr>
                <w:rFonts w:cs="Arial"/>
                <w:bCs/>
              </w:rPr>
              <w:t>will be reviewed any time the task, equipment or materials change and at a minimum of every three years</w:t>
            </w:r>
            <w:r w:rsidR="007F2879" w:rsidRPr="00644ADE">
              <w:rPr>
                <w:rFonts w:cs="Arial"/>
                <w:bCs/>
              </w:rPr>
              <w:t>.</w:t>
            </w:r>
          </w:p>
        </w:tc>
      </w:tr>
      <w:tr w:rsidR="00F267C1" w:rsidRPr="00644ADE" w14:paraId="494C3749" w14:textId="77777777" w:rsidTr="00644ADE">
        <w:tc>
          <w:tcPr>
            <w:tcW w:w="5240" w:type="dxa"/>
            <w:gridSpan w:val="4"/>
            <w:vMerge/>
          </w:tcPr>
          <w:p w14:paraId="03BC46AF" w14:textId="77777777" w:rsidR="00F267C1" w:rsidRPr="00644ADE" w:rsidRDefault="00F267C1" w:rsidP="00F267C1">
            <w:pPr>
              <w:jc w:val="center"/>
              <w:rPr>
                <w:rFonts w:cs="Arial"/>
                <w:b/>
                <w:bCs/>
              </w:rPr>
            </w:pPr>
          </w:p>
        </w:tc>
        <w:tc>
          <w:tcPr>
            <w:tcW w:w="4394" w:type="dxa"/>
            <w:gridSpan w:val="4"/>
          </w:tcPr>
          <w:p w14:paraId="68F06610" w14:textId="77777777" w:rsidR="00F267C1" w:rsidRPr="00644ADE" w:rsidRDefault="00F267C1" w:rsidP="00F267C1">
            <w:pPr>
              <w:rPr>
                <w:rFonts w:cs="Arial"/>
                <w:bCs/>
              </w:rPr>
            </w:pPr>
            <w:r w:rsidRPr="00644ADE">
              <w:rPr>
                <w:rFonts w:cs="Arial"/>
                <w:bCs/>
              </w:rPr>
              <w:t>Reviewed By WSH Committee:</w:t>
            </w:r>
          </w:p>
          <w:p w14:paraId="69886062" w14:textId="77777777" w:rsidR="00F267C1" w:rsidRPr="00644ADE" w:rsidRDefault="00F267C1" w:rsidP="00F267C1">
            <w:pPr>
              <w:rPr>
                <w:rFonts w:cs="Arial"/>
                <w:bCs/>
              </w:rPr>
            </w:pPr>
          </w:p>
          <w:p w14:paraId="2FE67102" w14:textId="77777777" w:rsidR="00F267C1" w:rsidRPr="00644ADE" w:rsidRDefault="00F267C1" w:rsidP="00F267C1">
            <w:pPr>
              <w:rPr>
                <w:rFonts w:cs="Arial"/>
                <w:bCs/>
              </w:rPr>
            </w:pPr>
          </w:p>
          <w:p w14:paraId="368A38A9" w14:textId="77777777" w:rsidR="00F267C1" w:rsidRPr="00644ADE" w:rsidRDefault="00F267C1" w:rsidP="00F267C1">
            <w:pPr>
              <w:rPr>
                <w:rFonts w:cs="Arial"/>
                <w:bCs/>
              </w:rPr>
            </w:pPr>
            <w:r w:rsidRPr="00644ADE">
              <w:rPr>
                <w:rFonts w:cs="Arial"/>
                <w:bCs/>
              </w:rPr>
              <w:t>Date:</w:t>
            </w:r>
          </w:p>
          <w:p w14:paraId="6FAC8A8D" w14:textId="77777777" w:rsidR="00F267C1" w:rsidRPr="00644ADE" w:rsidRDefault="00F267C1" w:rsidP="00F267C1">
            <w:pPr>
              <w:rPr>
                <w:rFonts w:cs="Arial"/>
                <w:bCs/>
              </w:rPr>
            </w:pPr>
          </w:p>
        </w:tc>
      </w:tr>
    </w:tbl>
    <w:p w14:paraId="0BF1D34C" w14:textId="77777777" w:rsidR="00F267C1" w:rsidRDefault="00F267C1" w:rsidP="00F267C1">
      <w:pPr>
        <w:rPr>
          <w:rFonts w:cstheme="minorHAnsi"/>
          <w:sz w:val="24"/>
          <w:szCs w:val="24"/>
        </w:rPr>
      </w:pPr>
    </w:p>
    <w:p w14:paraId="5743D40A" w14:textId="77777777" w:rsidR="00FA403F" w:rsidRPr="00A7188C" w:rsidRDefault="00FA403F" w:rsidP="00F267C1">
      <w:pPr>
        <w:rPr>
          <w:rFonts w:cstheme="minorHAnsi"/>
          <w:sz w:val="24"/>
          <w:szCs w:val="24"/>
        </w:rPr>
      </w:pPr>
    </w:p>
    <w:p w14:paraId="602A5DC5" w14:textId="77777777" w:rsidR="00F267C1" w:rsidRDefault="00F267C1" w:rsidP="00F267C1"/>
    <w:p w14:paraId="545C3C1C" w14:textId="77777777" w:rsidR="00F267C1" w:rsidRDefault="00F267C1" w:rsidP="00F267C1"/>
    <w:p w14:paraId="39B455E4" w14:textId="77777777" w:rsidR="007F2879" w:rsidRDefault="007F2879">
      <w:pPr>
        <w:rPr>
          <w:sz w:val="20"/>
          <w:szCs w:val="20"/>
        </w:rPr>
      </w:pPr>
      <w:r>
        <w:rPr>
          <w:sz w:val="20"/>
          <w:szCs w:val="20"/>
        </w:rPr>
        <w:br w:type="page"/>
      </w:r>
    </w:p>
    <w:p w14:paraId="717AED70" w14:textId="3364B659" w:rsidR="00F267C1" w:rsidRPr="00644ADE" w:rsidRDefault="00F267C1" w:rsidP="00F267C1">
      <w:pPr>
        <w:pStyle w:val="NoSpacing"/>
        <w:jc w:val="center"/>
      </w:pPr>
      <w:r w:rsidRPr="00644ADE">
        <w:lastRenderedPageBreak/>
        <w:t>Hand Held Auger Use</w:t>
      </w:r>
    </w:p>
    <w:tbl>
      <w:tblPr>
        <w:tblStyle w:val="TableGrid"/>
        <w:tblW w:w="9634" w:type="dxa"/>
        <w:tblLook w:val="04A0" w:firstRow="1" w:lastRow="0" w:firstColumn="1" w:lastColumn="0" w:noHBand="0" w:noVBand="1"/>
      </w:tblPr>
      <w:tblGrid>
        <w:gridCol w:w="1866"/>
        <w:gridCol w:w="1256"/>
        <w:gridCol w:w="611"/>
        <w:gridCol w:w="1507"/>
        <w:gridCol w:w="368"/>
        <w:gridCol w:w="630"/>
        <w:gridCol w:w="1075"/>
        <w:gridCol w:w="2321"/>
      </w:tblGrid>
      <w:tr w:rsidR="00F267C1" w:rsidRPr="00644ADE" w14:paraId="2F123CB7" w14:textId="77777777" w:rsidTr="00644ADE">
        <w:tc>
          <w:tcPr>
            <w:tcW w:w="1866" w:type="dxa"/>
          </w:tcPr>
          <w:p w14:paraId="13F3D7C7" w14:textId="77777777" w:rsidR="00F267C1" w:rsidRPr="00644ADE" w:rsidRDefault="00F267C1" w:rsidP="00F267C1">
            <w:pPr>
              <w:rPr>
                <w:b/>
              </w:rPr>
            </w:pPr>
            <w:r w:rsidRPr="00644ADE">
              <w:rPr>
                <w:b/>
              </w:rPr>
              <w:t>Facility:</w:t>
            </w:r>
          </w:p>
        </w:tc>
        <w:tc>
          <w:tcPr>
            <w:tcW w:w="1867" w:type="dxa"/>
            <w:gridSpan w:val="2"/>
          </w:tcPr>
          <w:p w14:paraId="0CA9AAF6" w14:textId="77777777" w:rsidR="00F267C1" w:rsidRPr="00644ADE" w:rsidRDefault="00F267C1" w:rsidP="00F267C1">
            <w:r w:rsidRPr="00644ADE">
              <w:rPr>
                <w:b/>
              </w:rPr>
              <w:t>Written By:</w:t>
            </w:r>
          </w:p>
        </w:tc>
        <w:tc>
          <w:tcPr>
            <w:tcW w:w="1875" w:type="dxa"/>
            <w:gridSpan w:val="2"/>
          </w:tcPr>
          <w:p w14:paraId="641065A6" w14:textId="77777777" w:rsidR="00F267C1" w:rsidRPr="00644ADE" w:rsidRDefault="00F267C1" w:rsidP="00F267C1">
            <w:r w:rsidRPr="00644ADE">
              <w:rPr>
                <w:b/>
              </w:rPr>
              <w:t>Approved By:</w:t>
            </w:r>
          </w:p>
        </w:tc>
        <w:tc>
          <w:tcPr>
            <w:tcW w:w="1705" w:type="dxa"/>
            <w:gridSpan w:val="2"/>
          </w:tcPr>
          <w:p w14:paraId="641879AE" w14:textId="77777777" w:rsidR="00F267C1" w:rsidRPr="00644ADE" w:rsidRDefault="00F267C1" w:rsidP="00F267C1">
            <w:r w:rsidRPr="00644ADE">
              <w:rPr>
                <w:b/>
              </w:rPr>
              <w:t>Date Created:</w:t>
            </w:r>
          </w:p>
        </w:tc>
        <w:tc>
          <w:tcPr>
            <w:tcW w:w="2321" w:type="dxa"/>
          </w:tcPr>
          <w:p w14:paraId="1A00E307" w14:textId="564FD256" w:rsidR="00F267C1" w:rsidRPr="00644ADE" w:rsidRDefault="00F267C1" w:rsidP="00F267C1">
            <w:r w:rsidRPr="00644ADE">
              <w:rPr>
                <w:b/>
              </w:rPr>
              <w:t>Date of Last Revision</w:t>
            </w:r>
            <w:r w:rsidR="007F2879" w:rsidRPr="00644ADE">
              <w:rPr>
                <w:b/>
              </w:rPr>
              <w:t>:</w:t>
            </w:r>
          </w:p>
        </w:tc>
      </w:tr>
      <w:tr w:rsidR="00F267C1" w:rsidRPr="00644ADE" w14:paraId="2D108379" w14:textId="77777777" w:rsidTr="00644ADE">
        <w:tc>
          <w:tcPr>
            <w:tcW w:w="1866" w:type="dxa"/>
          </w:tcPr>
          <w:p w14:paraId="69B002A8" w14:textId="77777777" w:rsidR="00F267C1" w:rsidRPr="00644ADE" w:rsidRDefault="00F267C1" w:rsidP="00F267C1"/>
        </w:tc>
        <w:tc>
          <w:tcPr>
            <w:tcW w:w="1867" w:type="dxa"/>
            <w:gridSpan w:val="2"/>
          </w:tcPr>
          <w:p w14:paraId="2062E07E" w14:textId="77777777" w:rsidR="00F267C1" w:rsidRPr="00644ADE" w:rsidRDefault="00F267C1" w:rsidP="00F267C1"/>
        </w:tc>
        <w:tc>
          <w:tcPr>
            <w:tcW w:w="1875" w:type="dxa"/>
            <w:gridSpan w:val="2"/>
          </w:tcPr>
          <w:p w14:paraId="0C4B061D" w14:textId="77777777" w:rsidR="00F267C1" w:rsidRPr="00644ADE" w:rsidRDefault="00F267C1" w:rsidP="00F267C1"/>
        </w:tc>
        <w:tc>
          <w:tcPr>
            <w:tcW w:w="1705" w:type="dxa"/>
            <w:gridSpan w:val="2"/>
          </w:tcPr>
          <w:p w14:paraId="35362CD3" w14:textId="77777777" w:rsidR="00F267C1" w:rsidRPr="00644ADE" w:rsidRDefault="00F267C1" w:rsidP="00F267C1"/>
        </w:tc>
        <w:tc>
          <w:tcPr>
            <w:tcW w:w="2321" w:type="dxa"/>
          </w:tcPr>
          <w:p w14:paraId="7A626D85" w14:textId="77777777" w:rsidR="00F267C1" w:rsidRPr="00644ADE" w:rsidRDefault="00F267C1" w:rsidP="00F267C1"/>
        </w:tc>
      </w:tr>
      <w:tr w:rsidR="00F267C1" w:rsidRPr="00644ADE" w14:paraId="5BA3D18E" w14:textId="77777777" w:rsidTr="00644ADE">
        <w:tc>
          <w:tcPr>
            <w:tcW w:w="3122" w:type="dxa"/>
            <w:gridSpan w:val="2"/>
          </w:tcPr>
          <w:p w14:paraId="5E3FAF13" w14:textId="4F450429" w:rsidR="00F267C1" w:rsidRPr="00644ADE" w:rsidRDefault="00F267C1" w:rsidP="00F267C1">
            <w:pPr>
              <w:rPr>
                <w:rFonts w:cs="Arial"/>
                <w:b/>
                <w:bCs/>
                <w:iCs/>
              </w:rPr>
            </w:pPr>
            <w:r w:rsidRPr="00644ADE">
              <w:rPr>
                <w:rFonts w:cs="Arial"/>
                <w:b/>
                <w:bCs/>
                <w:iCs/>
              </w:rPr>
              <w:t>Hazards Present:</w:t>
            </w:r>
          </w:p>
        </w:tc>
        <w:tc>
          <w:tcPr>
            <w:tcW w:w="3116" w:type="dxa"/>
            <w:gridSpan w:val="4"/>
          </w:tcPr>
          <w:p w14:paraId="4C2C4823" w14:textId="3012FED3" w:rsidR="00F267C1" w:rsidRPr="00644ADE" w:rsidRDefault="000977ED" w:rsidP="00F267C1">
            <w:pPr>
              <w:rPr>
                <w:rFonts w:cs="Arial"/>
                <w:b/>
                <w:bCs/>
                <w:iCs/>
              </w:rPr>
            </w:pPr>
            <w:r w:rsidRPr="00644ADE">
              <w:rPr>
                <w:rFonts w:cs="Arial"/>
                <w:b/>
                <w:bCs/>
                <w:iCs/>
              </w:rPr>
              <w:t>PPE or Devices Required:</w:t>
            </w:r>
          </w:p>
        </w:tc>
        <w:tc>
          <w:tcPr>
            <w:tcW w:w="3396" w:type="dxa"/>
            <w:gridSpan w:val="2"/>
          </w:tcPr>
          <w:p w14:paraId="59D8578E" w14:textId="77777777" w:rsidR="00F267C1" w:rsidRPr="00644ADE" w:rsidRDefault="00F267C1" w:rsidP="00F267C1">
            <w:pPr>
              <w:rPr>
                <w:rFonts w:cs="Arial"/>
                <w:b/>
                <w:bCs/>
                <w:iCs/>
              </w:rPr>
            </w:pPr>
            <w:r w:rsidRPr="00644ADE">
              <w:rPr>
                <w:rFonts w:cs="Arial"/>
                <w:b/>
                <w:bCs/>
                <w:iCs/>
              </w:rPr>
              <w:t>Additional Training Required:</w:t>
            </w:r>
          </w:p>
        </w:tc>
      </w:tr>
      <w:tr w:rsidR="00F267C1" w:rsidRPr="00644ADE" w14:paraId="1B1E3CBF" w14:textId="77777777" w:rsidTr="00644ADE">
        <w:tc>
          <w:tcPr>
            <w:tcW w:w="3122" w:type="dxa"/>
            <w:gridSpan w:val="2"/>
          </w:tcPr>
          <w:p w14:paraId="36AB0ECD" w14:textId="6E327BA0" w:rsidR="00F267C1" w:rsidRPr="00644ADE" w:rsidRDefault="007F2879" w:rsidP="00F267C1">
            <w:pPr>
              <w:rPr>
                <w:rFonts w:eastAsia="Arial" w:cs="Arial"/>
              </w:rPr>
            </w:pPr>
            <w:r w:rsidRPr="00644ADE">
              <w:rPr>
                <w:rFonts w:eastAsia="Arial" w:cs="Arial"/>
              </w:rPr>
              <w:t>moving parts</w:t>
            </w:r>
          </w:p>
        </w:tc>
        <w:tc>
          <w:tcPr>
            <w:tcW w:w="3116" w:type="dxa"/>
            <w:gridSpan w:val="4"/>
          </w:tcPr>
          <w:p w14:paraId="5B639C9F" w14:textId="19B57005" w:rsidR="00F267C1" w:rsidRPr="00644ADE" w:rsidRDefault="007F2879" w:rsidP="00F267C1">
            <w:pPr>
              <w:jc w:val="both"/>
              <w:rPr>
                <w:rFonts w:eastAsia="Arial" w:cs="Arial"/>
              </w:rPr>
            </w:pPr>
            <w:r w:rsidRPr="00644ADE">
              <w:rPr>
                <w:rFonts w:eastAsia="Arial" w:cs="Arial"/>
              </w:rPr>
              <w:t>steel toe boots</w:t>
            </w:r>
          </w:p>
        </w:tc>
        <w:tc>
          <w:tcPr>
            <w:tcW w:w="3396" w:type="dxa"/>
            <w:gridSpan w:val="2"/>
          </w:tcPr>
          <w:p w14:paraId="177C6AE9" w14:textId="25EBAAA3" w:rsidR="00F267C1" w:rsidRPr="00644ADE" w:rsidRDefault="00165396" w:rsidP="00F267C1">
            <w:pPr>
              <w:rPr>
                <w:rFonts w:cs="Arial"/>
              </w:rPr>
            </w:pPr>
            <w:r w:rsidRPr="00644ADE">
              <w:rPr>
                <w:rFonts w:cs="Arial"/>
              </w:rPr>
              <w:t>operator’s</w:t>
            </w:r>
            <w:r w:rsidR="00ED3E67" w:rsidRPr="00644ADE">
              <w:rPr>
                <w:rFonts w:cs="Arial"/>
              </w:rPr>
              <w:t xml:space="preserve"> manual</w:t>
            </w:r>
          </w:p>
        </w:tc>
      </w:tr>
      <w:tr w:rsidR="00F267C1" w:rsidRPr="00644ADE" w14:paraId="423D3FE9" w14:textId="77777777" w:rsidTr="00644ADE">
        <w:tc>
          <w:tcPr>
            <w:tcW w:w="3122" w:type="dxa"/>
            <w:gridSpan w:val="2"/>
          </w:tcPr>
          <w:p w14:paraId="720D2587" w14:textId="1757ED2B" w:rsidR="00F267C1" w:rsidRPr="00644ADE" w:rsidRDefault="007F2879" w:rsidP="00F267C1">
            <w:pPr>
              <w:spacing w:before="17"/>
              <w:rPr>
                <w:rFonts w:eastAsia="Arial" w:cs="Arial"/>
              </w:rPr>
            </w:pPr>
            <w:r w:rsidRPr="00644ADE">
              <w:rPr>
                <w:rFonts w:eastAsia="Arial" w:cs="Arial"/>
              </w:rPr>
              <w:t>vibration</w:t>
            </w:r>
          </w:p>
        </w:tc>
        <w:tc>
          <w:tcPr>
            <w:tcW w:w="3116" w:type="dxa"/>
            <w:gridSpan w:val="4"/>
          </w:tcPr>
          <w:p w14:paraId="7D65AA72" w14:textId="5A5BF516" w:rsidR="00F267C1" w:rsidRPr="00644ADE" w:rsidRDefault="007F2879" w:rsidP="00F267C1">
            <w:pPr>
              <w:spacing w:before="17"/>
              <w:jc w:val="both"/>
              <w:rPr>
                <w:rFonts w:eastAsia="Arial" w:cs="Arial"/>
              </w:rPr>
            </w:pPr>
            <w:r w:rsidRPr="00644ADE">
              <w:rPr>
                <w:rFonts w:eastAsia="Arial" w:cs="Arial"/>
              </w:rPr>
              <w:t>safety glasses</w:t>
            </w:r>
          </w:p>
        </w:tc>
        <w:tc>
          <w:tcPr>
            <w:tcW w:w="3396" w:type="dxa"/>
            <w:gridSpan w:val="2"/>
          </w:tcPr>
          <w:p w14:paraId="4048C1BD" w14:textId="77777777" w:rsidR="00F267C1" w:rsidRPr="00644ADE" w:rsidRDefault="00F267C1" w:rsidP="00F267C1">
            <w:pPr>
              <w:rPr>
                <w:rFonts w:cstheme="minorHAnsi"/>
              </w:rPr>
            </w:pPr>
          </w:p>
        </w:tc>
      </w:tr>
      <w:tr w:rsidR="00F267C1" w:rsidRPr="00644ADE" w14:paraId="7C8420F7" w14:textId="77777777" w:rsidTr="00644ADE">
        <w:tc>
          <w:tcPr>
            <w:tcW w:w="3122" w:type="dxa"/>
            <w:gridSpan w:val="2"/>
          </w:tcPr>
          <w:p w14:paraId="42C995BA" w14:textId="77777777" w:rsidR="00F267C1" w:rsidRPr="00644ADE" w:rsidRDefault="00F267C1" w:rsidP="00F267C1">
            <w:r w:rsidRPr="00644ADE">
              <w:t>MSI injury</w:t>
            </w:r>
          </w:p>
        </w:tc>
        <w:tc>
          <w:tcPr>
            <w:tcW w:w="3116" w:type="dxa"/>
            <w:gridSpan w:val="4"/>
          </w:tcPr>
          <w:p w14:paraId="4A81D05E" w14:textId="77D01D36" w:rsidR="00F267C1" w:rsidRPr="00644ADE" w:rsidRDefault="007F2879" w:rsidP="00F267C1">
            <w:r w:rsidRPr="00644ADE">
              <w:t>hearing protection</w:t>
            </w:r>
          </w:p>
        </w:tc>
        <w:tc>
          <w:tcPr>
            <w:tcW w:w="3396" w:type="dxa"/>
            <w:gridSpan w:val="2"/>
          </w:tcPr>
          <w:p w14:paraId="71239125" w14:textId="77777777" w:rsidR="00F267C1" w:rsidRPr="00644ADE" w:rsidRDefault="00F267C1" w:rsidP="00F267C1">
            <w:pPr>
              <w:rPr>
                <w:rFonts w:cstheme="minorHAnsi"/>
              </w:rPr>
            </w:pPr>
          </w:p>
        </w:tc>
      </w:tr>
      <w:tr w:rsidR="00F267C1" w:rsidRPr="00644ADE" w14:paraId="57CDC647" w14:textId="77777777" w:rsidTr="00644ADE">
        <w:tc>
          <w:tcPr>
            <w:tcW w:w="9634" w:type="dxa"/>
            <w:gridSpan w:val="8"/>
          </w:tcPr>
          <w:p w14:paraId="6DEA7D17" w14:textId="0D97BDAC" w:rsidR="00F267C1" w:rsidRPr="00644ADE" w:rsidRDefault="00F267C1" w:rsidP="00F267C1">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F267C1" w:rsidRPr="00644ADE" w14:paraId="42779C7B" w14:textId="77777777" w:rsidTr="00644ADE">
        <w:tc>
          <w:tcPr>
            <w:tcW w:w="9634" w:type="dxa"/>
            <w:gridSpan w:val="8"/>
          </w:tcPr>
          <w:p w14:paraId="5134ADB3" w14:textId="22B61C6D" w:rsidR="00F267C1" w:rsidRPr="00644ADE" w:rsidRDefault="00F267C1" w:rsidP="00FE6925">
            <w:pPr>
              <w:pStyle w:val="ListParagraph"/>
              <w:numPr>
                <w:ilvl w:val="0"/>
                <w:numId w:val="192"/>
              </w:numPr>
              <w:jc w:val="both"/>
              <w:rPr>
                <w:rFonts w:cs="Arial"/>
                <w:bCs/>
              </w:rPr>
            </w:pPr>
            <w:r w:rsidRPr="00644ADE">
              <w:rPr>
                <w:rFonts w:cs="Arial"/>
                <w:bCs/>
              </w:rPr>
              <w:t xml:space="preserve">Start engine. Move the choke lever to the </w:t>
            </w:r>
            <w:r w:rsidR="00FE6925">
              <w:rPr>
                <w:rFonts w:cs="Arial"/>
                <w:bCs/>
              </w:rPr>
              <w:t>on</w:t>
            </w:r>
            <w:r w:rsidRPr="00644ADE">
              <w:rPr>
                <w:rFonts w:cs="Arial"/>
                <w:bCs/>
              </w:rPr>
              <w:t xml:space="preserve"> position. Move the throttle control to low. Grasp the starter cord and pull. After the engine has started; slowly move the choke lever to the </w:t>
            </w:r>
            <w:r w:rsidR="00FE6925" w:rsidRPr="00644ADE">
              <w:rPr>
                <w:rFonts w:cs="Arial"/>
                <w:bCs/>
              </w:rPr>
              <w:t>off</w:t>
            </w:r>
            <w:r w:rsidRPr="00644ADE">
              <w:rPr>
                <w:rFonts w:cs="Arial"/>
                <w:bCs/>
              </w:rPr>
              <w:t xml:space="preserve"> position</w:t>
            </w:r>
            <w:r w:rsidR="00ED3E67" w:rsidRPr="00644ADE">
              <w:rPr>
                <w:rFonts w:cs="Arial"/>
                <w:bCs/>
              </w:rPr>
              <w:t>. I</w:t>
            </w:r>
            <w:r w:rsidR="00D20E47" w:rsidRPr="00644ADE">
              <w:rPr>
                <w:rFonts w:cs="Arial"/>
                <w:bCs/>
              </w:rPr>
              <w:t>f</w:t>
            </w:r>
            <w:r w:rsidRPr="00644ADE">
              <w:rPr>
                <w:rFonts w:cs="Arial"/>
                <w:bCs/>
              </w:rPr>
              <w:t xml:space="preserve"> the motor does not start, move the choke lever to the </w:t>
            </w:r>
            <w:r w:rsidR="00FE6925" w:rsidRPr="00644ADE">
              <w:rPr>
                <w:rFonts w:cs="Arial"/>
                <w:bCs/>
              </w:rPr>
              <w:t>off</w:t>
            </w:r>
            <w:r w:rsidRPr="00644ADE">
              <w:rPr>
                <w:rFonts w:cs="Arial"/>
                <w:bCs/>
              </w:rPr>
              <w:t xml:space="preserve"> position and pull the starter control again. Once the motor is running slowly increase the throttle.</w:t>
            </w:r>
          </w:p>
          <w:p w14:paraId="6CF87AD9" w14:textId="76A210AC" w:rsidR="00F267C1" w:rsidRPr="00644ADE" w:rsidRDefault="00F267C1" w:rsidP="008F645E">
            <w:pPr>
              <w:pStyle w:val="ListParagraph"/>
              <w:numPr>
                <w:ilvl w:val="0"/>
                <w:numId w:val="192"/>
              </w:numPr>
              <w:rPr>
                <w:rFonts w:cs="Arial"/>
                <w:bCs/>
              </w:rPr>
            </w:pPr>
            <w:r w:rsidRPr="00644ADE">
              <w:rPr>
                <w:rFonts w:cs="Arial"/>
                <w:bCs/>
              </w:rPr>
              <w:t xml:space="preserve">Place the auger point in the desired hole location. Make sure the unit is upright. </w:t>
            </w:r>
          </w:p>
          <w:p w14:paraId="138DDA56" w14:textId="77777777" w:rsidR="00F267C1" w:rsidRPr="00644ADE" w:rsidRDefault="00F267C1" w:rsidP="008F645E">
            <w:pPr>
              <w:pStyle w:val="ListParagraph"/>
              <w:numPr>
                <w:ilvl w:val="0"/>
                <w:numId w:val="192"/>
              </w:numPr>
              <w:rPr>
                <w:rFonts w:cs="Arial"/>
                <w:bCs/>
              </w:rPr>
            </w:pPr>
            <w:r w:rsidRPr="00644ADE">
              <w:rPr>
                <w:rFonts w:cs="Arial"/>
                <w:bCs/>
              </w:rPr>
              <w:t>Engage the throttle and start digging at a slow speed. Increase speed as the auger enters the soil.</w:t>
            </w:r>
          </w:p>
          <w:p w14:paraId="43FDC053" w14:textId="77777777" w:rsidR="00F267C1" w:rsidRPr="00644ADE" w:rsidRDefault="00F267C1" w:rsidP="008F645E">
            <w:pPr>
              <w:pStyle w:val="ListParagraph"/>
              <w:numPr>
                <w:ilvl w:val="0"/>
                <w:numId w:val="192"/>
              </w:numPr>
              <w:rPr>
                <w:rFonts w:cs="Arial"/>
                <w:bCs/>
              </w:rPr>
            </w:pPr>
            <w:r w:rsidRPr="00644ADE">
              <w:rPr>
                <w:rFonts w:cs="Arial"/>
                <w:bCs/>
              </w:rPr>
              <w:t>For heavier soil, move the unit up and down for each foot of depth.</w:t>
            </w:r>
          </w:p>
          <w:p w14:paraId="78C81AFF" w14:textId="7445548B" w:rsidR="00F267C1" w:rsidRPr="00644ADE" w:rsidRDefault="00F267C1" w:rsidP="008F645E">
            <w:pPr>
              <w:pStyle w:val="ListParagraph"/>
              <w:numPr>
                <w:ilvl w:val="0"/>
                <w:numId w:val="192"/>
              </w:numPr>
              <w:rPr>
                <w:rFonts w:cs="Arial"/>
                <w:bCs/>
              </w:rPr>
            </w:pPr>
            <w:r w:rsidRPr="00644ADE">
              <w:rPr>
                <w:rFonts w:cs="Arial"/>
                <w:bCs/>
              </w:rPr>
              <w:t>If an object is encountered that is too large for the auger to move, release the throttle control until the engine idles down. Then pull the auger from the hole and turn the engine off. Remove the obstacle</w:t>
            </w:r>
            <w:r w:rsidR="00ED3E67" w:rsidRPr="00644ADE">
              <w:rPr>
                <w:rFonts w:cs="Arial"/>
                <w:bCs/>
              </w:rPr>
              <w:t>,</w:t>
            </w:r>
            <w:r w:rsidRPr="00644ADE">
              <w:rPr>
                <w:rFonts w:cs="Arial"/>
                <w:bCs/>
              </w:rPr>
              <w:t xml:space="preserve"> if possible</w:t>
            </w:r>
            <w:r w:rsidR="00ED3E67" w:rsidRPr="00644ADE">
              <w:rPr>
                <w:rFonts w:cs="Arial"/>
                <w:bCs/>
              </w:rPr>
              <w:t>,</w:t>
            </w:r>
            <w:r w:rsidRPr="00644ADE">
              <w:rPr>
                <w:rFonts w:cs="Arial"/>
                <w:bCs/>
              </w:rPr>
              <w:t xml:space="preserve"> and then resume digging.</w:t>
            </w:r>
          </w:p>
          <w:p w14:paraId="1481611F" w14:textId="77777777" w:rsidR="00F267C1" w:rsidRPr="00644ADE" w:rsidRDefault="00F267C1" w:rsidP="00F267C1">
            <w:pPr>
              <w:rPr>
                <w:rFonts w:cs="Arial"/>
                <w:bCs/>
              </w:rPr>
            </w:pPr>
          </w:p>
        </w:tc>
      </w:tr>
      <w:tr w:rsidR="00F267C1" w:rsidRPr="00644ADE" w14:paraId="2C610BCD" w14:textId="77777777" w:rsidTr="00644ADE">
        <w:tc>
          <w:tcPr>
            <w:tcW w:w="9634" w:type="dxa"/>
            <w:gridSpan w:val="8"/>
          </w:tcPr>
          <w:p w14:paraId="7D09E16D" w14:textId="5C1563E1" w:rsidR="00F267C1" w:rsidRPr="00644ADE" w:rsidRDefault="00F267C1" w:rsidP="00F267C1">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r w:rsidR="00ED3E67" w:rsidRPr="00644ADE">
              <w:rPr>
                <w:rFonts w:cs="Arial"/>
                <w:b/>
                <w:bCs/>
                <w:i/>
              </w:rPr>
              <w:t>.</w:t>
            </w:r>
          </w:p>
          <w:p w14:paraId="7F1A028A" w14:textId="77777777" w:rsidR="00F267C1" w:rsidRPr="00644ADE" w:rsidRDefault="00F267C1" w:rsidP="00F267C1">
            <w:pPr>
              <w:jc w:val="center"/>
              <w:rPr>
                <w:rFonts w:cs="Arial"/>
                <w:b/>
                <w:bCs/>
              </w:rPr>
            </w:pPr>
          </w:p>
          <w:p w14:paraId="72E73ECC" w14:textId="591C1FEF" w:rsidR="00F267C1" w:rsidRPr="00644ADE" w:rsidRDefault="00F267C1" w:rsidP="00ED3E67">
            <w:pPr>
              <w:jc w:val="center"/>
              <w:rPr>
                <w:rFonts w:cs="Arial"/>
                <w:b/>
                <w:bCs/>
              </w:rPr>
            </w:pPr>
            <w:r w:rsidRPr="00644ADE">
              <w:rPr>
                <w:rFonts w:cs="Arial"/>
                <w:b/>
                <w:bCs/>
              </w:rPr>
              <w:t>REPORT ANY HAZARDOU</w:t>
            </w:r>
            <w:r w:rsidR="00ED3E67" w:rsidRPr="00644ADE">
              <w:rPr>
                <w:rFonts w:cs="Arial"/>
                <w:b/>
                <w:bCs/>
              </w:rPr>
              <w:t>S SITUATIONS TO YOUR SUPERVISOR</w:t>
            </w:r>
          </w:p>
        </w:tc>
      </w:tr>
      <w:tr w:rsidR="00F267C1" w:rsidRPr="00644ADE" w14:paraId="752E0DCF" w14:textId="77777777" w:rsidTr="00644ADE">
        <w:tc>
          <w:tcPr>
            <w:tcW w:w="5240" w:type="dxa"/>
            <w:gridSpan w:val="4"/>
            <w:vMerge w:val="restart"/>
          </w:tcPr>
          <w:p w14:paraId="220E7C55" w14:textId="77777777" w:rsidR="00F267C1" w:rsidRPr="00644ADE" w:rsidRDefault="00F267C1" w:rsidP="00F267C1">
            <w:pPr>
              <w:jc w:val="center"/>
              <w:rPr>
                <w:rFonts w:cs="Arial"/>
                <w:b/>
                <w:bCs/>
              </w:rPr>
            </w:pPr>
            <w:r w:rsidRPr="00644ADE">
              <w:rPr>
                <w:rFonts w:cs="Arial"/>
                <w:b/>
                <w:bCs/>
              </w:rPr>
              <w:t>Guidance Documents/Standards:</w:t>
            </w:r>
          </w:p>
          <w:p w14:paraId="20C49FF3" w14:textId="77777777" w:rsidR="00F267C1" w:rsidRPr="00644ADE" w:rsidRDefault="00F267C1" w:rsidP="00F267C1">
            <w:pPr>
              <w:jc w:val="center"/>
              <w:rPr>
                <w:rFonts w:cs="Arial"/>
                <w:b/>
                <w:bCs/>
                <w:i/>
              </w:rPr>
            </w:pPr>
          </w:p>
          <w:p w14:paraId="3238E34D" w14:textId="76BB5CE0" w:rsidR="00F267C1" w:rsidRPr="00644ADE" w:rsidRDefault="00F267C1" w:rsidP="00ED3E67">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Regulation:</w:t>
            </w:r>
          </w:p>
          <w:p w14:paraId="4B74D963" w14:textId="77777777" w:rsidR="00F267C1" w:rsidRPr="00644ADE" w:rsidRDefault="00F267C1" w:rsidP="00C1420E">
            <w:pPr>
              <w:pStyle w:val="ListParagraph"/>
              <w:numPr>
                <w:ilvl w:val="0"/>
                <w:numId w:val="411"/>
              </w:numPr>
              <w:rPr>
                <w:rFonts w:cs="Arial"/>
                <w:bCs/>
              </w:rPr>
            </w:pPr>
            <w:r w:rsidRPr="00644ADE">
              <w:rPr>
                <w:rFonts w:cs="Arial"/>
                <w:bCs/>
              </w:rPr>
              <w:t xml:space="preserve">Part 6 Personal Protective Equipment </w:t>
            </w:r>
          </w:p>
          <w:p w14:paraId="5CC491B1" w14:textId="77777777" w:rsidR="00F267C1" w:rsidRPr="00644ADE" w:rsidRDefault="00F267C1" w:rsidP="00C1420E">
            <w:pPr>
              <w:pStyle w:val="ListParagraph"/>
              <w:numPr>
                <w:ilvl w:val="0"/>
                <w:numId w:val="411"/>
              </w:numPr>
              <w:tabs>
                <w:tab w:val="left" w:pos="3240"/>
              </w:tabs>
              <w:rPr>
                <w:rFonts w:cs="Arial"/>
                <w:b/>
                <w:bCs/>
                <w:i/>
              </w:rPr>
            </w:pPr>
            <w:r w:rsidRPr="00644ADE">
              <w:rPr>
                <w:rFonts w:cs="Arial"/>
                <w:bCs/>
              </w:rPr>
              <w:t>Part 16 Machines, Tools and Robots</w:t>
            </w:r>
          </w:p>
        </w:tc>
        <w:tc>
          <w:tcPr>
            <w:tcW w:w="4394" w:type="dxa"/>
            <w:gridSpan w:val="4"/>
          </w:tcPr>
          <w:p w14:paraId="7C160E43" w14:textId="764FA5B7" w:rsidR="00F267C1" w:rsidRPr="00644ADE" w:rsidRDefault="00F267C1" w:rsidP="00ED3E67">
            <w:pPr>
              <w:rPr>
                <w:rFonts w:cs="Arial"/>
                <w:bCs/>
              </w:rPr>
            </w:pPr>
            <w:r w:rsidRPr="00644ADE">
              <w:rPr>
                <w:rFonts w:cs="Arial"/>
                <w:bCs/>
              </w:rPr>
              <w:t xml:space="preserve">This </w:t>
            </w:r>
            <w:r w:rsidR="00ED3E67" w:rsidRPr="00644ADE">
              <w:rPr>
                <w:rFonts w:cs="Arial"/>
                <w:bCs/>
              </w:rPr>
              <w:t xml:space="preserve">safe work procedure </w:t>
            </w:r>
            <w:r w:rsidRPr="00644ADE">
              <w:rPr>
                <w:rFonts w:cs="Arial"/>
                <w:bCs/>
              </w:rPr>
              <w:t>will be reviewed any time the task, equipment or materials change and at a minimum of every three years</w:t>
            </w:r>
            <w:r w:rsidR="006056E2" w:rsidRPr="00644ADE">
              <w:rPr>
                <w:rFonts w:cs="Arial"/>
                <w:bCs/>
              </w:rPr>
              <w:t>.</w:t>
            </w:r>
          </w:p>
        </w:tc>
      </w:tr>
      <w:tr w:rsidR="00F267C1" w:rsidRPr="00644ADE" w14:paraId="25F41058" w14:textId="77777777" w:rsidTr="00644ADE">
        <w:tc>
          <w:tcPr>
            <w:tcW w:w="5240" w:type="dxa"/>
            <w:gridSpan w:val="4"/>
            <w:vMerge/>
          </w:tcPr>
          <w:p w14:paraId="02D4A694" w14:textId="77777777" w:rsidR="00F267C1" w:rsidRPr="00644ADE" w:rsidRDefault="00F267C1" w:rsidP="00F267C1">
            <w:pPr>
              <w:jc w:val="center"/>
              <w:rPr>
                <w:rFonts w:cs="Arial"/>
                <w:b/>
                <w:bCs/>
              </w:rPr>
            </w:pPr>
          </w:p>
        </w:tc>
        <w:tc>
          <w:tcPr>
            <w:tcW w:w="4394" w:type="dxa"/>
            <w:gridSpan w:val="4"/>
          </w:tcPr>
          <w:p w14:paraId="3307304B" w14:textId="77777777" w:rsidR="00F267C1" w:rsidRPr="00644ADE" w:rsidRDefault="00F267C1" w:rsidP="00F267C1">
            <w:pPr>
              <w:rPr>
                <w:rFonts w:cs="Arial"/>
                <w:bCs/>
              </w:rPr>
            </w:pPr>
            <w:r w:rsidRPr="00644ADE">
              <w:rPr>
                <w:rFonts w:cs="Arial"/>
                <w:bCs/>
              </w:rPr>
              <w:t>Reviewed By WSH Committee:</w:t>
            </w:r>
          </w:p>
          <w:p w14:paraId="35D46D63" w14:textId="77777777" w:rsidR="00F267C1" w:rsidRPr="00644ADE" w:rsidRDefault="00F267C1" w:rsidP="00F267C1">
            <w:pPr>
              <w:rPr>
                <w:rFonts w:cs="Arial"/>
                <w:bCs/>
              </w:rPr>
            </w:pPr>
          </w:p>
          <w:p w14:paraId="31754C07" w14:textId="77777777" w:rsidR="00F267C1" w:rsidRPr="00644ADE" w:rsidRDefault="00F267C1" w:rsidP="00F267C1">
            <w:pPr>
              <w:rPr>
                <w:rFonts w:cs="Arial"/>
                <w:bCs/>
              </w:rPr>
            </w:pPr>
          </w:p>
          <w:p w14:paraId="7BF272F2" w14:textId="77777777" w:rsidR="00F267C1" w:rsidRPr="00644ADE" w:rsidRDefault="00F267C1" w:rsidP="00F267C1">
            <w:pPr>
              <w:rPr>
                <w:rFonts w:cs="Arial"/>
                <w:bCs/>
              </w:rPr>
            </w:pPr>
            <w:r w:rsidRPr="00644ADE">
              <w:rPr>
                <w:rFonts w:cs="Arial"/>
                <w:bCs/>
              </w:rPr>
              <w:t>Date:</w:t>
            </w:r>
          </w:p>
          <w:p w14:paraId="1F3095EB" w14:textId="77777777" w:rsidR="00F267C1" w:rsidRPr="00644ADE" w:rsidRDefault="00F267C1" w:rsidP="00F267C1">
            <w:pPr>
              <w:rPr>
                <w:rFonts w:cs="Arial"/>
                <w:bCs/>
              </w:rPr>
            </w:pPr>
          </w:p>
        </w:tc>
      </w:tr>
    </w:tbl>
    <w:p w14:paraId="1F23CDBF" w14:textId="77777777" w:rsidR="00F267C1" w:rsidRPr="00F317EF" w:rsidRDefault="00F267C1" w:rsidP="00F267C1">
      <w:pPr>
        <w:rPr>
          <w:sz w:val="20"/>
          <w:szCs w:val="20"/>
        </w:rPr>
      </w:pPr>
    </w:p>
    <w:p w14:paraId="3B98E0B1" w14:textId="77777777" w:rsidR="00F267C1" w:rsidRDefault="00F267C1" w:rsidP="00F267C1"/>
    <w:p w14:paraId="72F0CB00" w14:textId="77777777" w:rsidR="00F267C1" w:rsidRPr="00A7188C" w:rsidRDefault="00F267C1" w:rsidP="00F267C1"/>
    <w:p w14:paraId="1AA8C400"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1BB9FDC8" w14:textId="77777777" w:rsidR="00F267C1" w:rsidRPr="00644ADE" w:rsidRDefault="00F267C1" w:rsidP="00ED3E67">
      <w:pPr>
        <w:pStyle w:val="Heading2"/>
        <w:spacing w:before="0" w:line="240" w:lineRule="auto"/>
        <w:jc w:val="center"/>
        <w:rPr>
          <w:rStyle w:val="Strong"/>
          <w:rFonts w:asciiTheme="minorHAnsi" w:hAnsiTheme="minorHAnsi" w:cstheme="minorHAnsi"/>
          <w:color w:val="auto"/>
          <w:sz w:val="22"/>
          <w:szCs w:val="22"/>
        </w:rPr>
      </w:pPr>
      <w:r w:rsidRPr="00644ADE">
        <w:rPr>
          <w:rStyle w:val="Strong"/>
          <w:rFonts w:asciiTheme="minorHAnsi" w:hAnsiTheme="minorHAnsi" w:cstheme="minorHAnsi"/>
          <w:color w:val="auto"/>
          <w:sz w:val="22"/>
          <w:szCs w:val="22"/>
        </w:rPr>
        <w:lastRenderedPageBreak/>
        <w:t>Handling Batteries</w:t>
      </w:r>
    </w:p>
    <w:tbl>
      <w:tblPr>
        <w:tblStyle w:val="TableGrid"/>
        <w:tblW w:w="9634" w:type="dxa"/>
        <w:tblLook w:val="04A0" w:firstRow="1" w:lastRow="0" w:firstColumn="1" w:lastColumn="0" w:noHBand="0" w:noVBand="1"/>
      </w:tblPr>
      <w:tblGrid>
        <w:gridCol w:w="1866"/>
        <w:gridCol w:w="1409"/>
        <w:gridCol w:w="458"/>
        <w:gridCol w:w="1507"/>
        <w:gridCol w:w="368"/>
        <w:gridCol w:w="627"/>
        <w:gridCol w:w="1078"/>
        <w:gridCol w:w="2321"/>
      </w:tblGrid>
      <w:tr w:rsidR="00F267C1" w:rsidRPr="00644ADE" w14:paraId="4AFC19F6" w14:textId="77777777" w:rsidTr="00644ADE">
        <w:tc>
          <w:tcPr>
            <w:tcW w:w="1866" w:type="dxa"/>
          </w:tcPr>
          <w:p w14:paraId="4949A65E" w14:textId="77777777" w:rsidR="00F267C1" w:rsidRPr="00644ADE" w:rsidRDefault="00F267C1" w:rsidP="00F267C1">
            <w:pPr>
              <w:rPr>
                <w:b/>
              </w:rPr>
            </w:pPr>
            <w:r w:rsidRPr="00644ADE">
              <w:rPr>
                <w:b/>
              </w:rPr>
              <w:t>Facility:</w:t>
            </w:r>
          </w:p>
        </w:tc>
        <w:tc>
          <w:tcPr>
            <w:tcW w:w="1867" w:type="dxa"/>
            <w:gridSpan w:val="2"/>
          </w:tcPr>
          <w:p w14:paraId="29802D48" w14:textId="77777777" w:rsidR="00F267C1" w:rsidRPr="00644ADE" w:rsidRDefault="00F267C1" w:rsidP="00F267C1">
            <w:r w:rsidRPr="00644ADE">
              <w:rPr>
                <w:b/>
              </w:rPr>
              <w:t>Written By:</w:t>
            </w:r>
          </w:p>
        </w:tc>
        <w:tc>
          <w:tcPr>
            <w:tcW w:w="1875" w:type="dxa"/>
            <w:gridSpan w:val="2"/>
          </w:tcPr>
          <w:p w14:paraId="3555E16C" w14:textId="77777777" w:rsidR="00F267C1" w:rsidRPr="00644ADE" w:rsidRDefault="00F267C1" w:rsidP="00F267C1">
            <w:r w:rsidRPr="00644ADE">
              <w:rPr>
                <w:b/>
              </w:rPr>
              <w:t>Approved By:</w:t>
            </w:r>
          </w:p>
        </w:tc>
        <w:tc>
          <w:tcPr>
            <w:tcW w:w="1705" w:type="dxa"/>
            <w:gridSpan w:val="2"/>
          </w:tcPr>
          <w:p w14:paraId="3AB5C3E7" w14:textId="77777777" w:rsidR="00F267C1" w:rsidRPr="00644ADE" w:rsidRDefault="00F267C1" w:rsidP="00F267C1">
            <w:r w:rsidRPr="00644ADE">
              <w:rPr>
                <w:b/>
              </w:rPr>
              <w:t>Date Created:</w:t>
            </w:r>
          </w:p>
        </w:tc>
        <w:tc>
          <w:tcPr>
            <w:tcW w:w="2321" w:type="dxa"/>
          </w:tcPr>
          <w:p w14:paraId="6A293C53" w14:textId="3FF3B3A0" w:rsidR="00F267C1" w:rsidRPr="00644ADE" w:rsidRDefault="00F267C1" w:rsidP="00F267C1">
            <w:r w:rsidRPr="00644ADE">
              <w:rPr>
                <w:b/>
              </w:rPr>
              <w:t>Date of Last Revision</w:t>
            </w:r>
            <w:r w:rsidR="00ED3E67" w:rsidRPr="00644ADE">
              <w:rPr>
                <w:b/>
              </w:rPr>
              <w:t>:</w:t>
            </w:r>
          </w:p>
        </w:tc>
      </w:tr>
      <w:tr w:rsidR="00F267C1" w:rsidRPr="00644ADE" w14:paraId="2091563D" w14:textId="77777777" w:rsidTr="00644ADE">
        <w:tc>
          <w:tcPr>
            <w:tcW w:w="1866" w:type="dxa"/>
          </w:tcPr>
          <w:p w14:paraId="447CDC17" w14:textId="77777777" w:rsidR="00F267C1" w:rsidRPr="00644ADE" w:rsidRDefault="00F267C1" w:rsidP="00F267C1"/>
        </w:tc>
        <w:tc>
          <w:tcPr>
            <w:tcW w:w="1867" w:type="dxa"/>
            <w:gridSpan w:val="2"/>
          </w:tcPr>
          <w:p w14:paraId="05144383" w14:textId="77777777" w:rsidR="00F267C1" w:rsidRPr="00644ADE" w:rsidRDefault="00F267C1" w:rsidP="00F267C1"/>
        </w:tc>
        <w:tc>
          <w:tcPr>
            <w:tcW w:w="1875" w:type="dxa"/>
            <w:gridSpan w:val="2"/>
          </w:tcPr>
          <w:p w14:paraId="756EB44E" w14:textId="77777777" w:rsidR="00F267C1" w:rsidRPr="00644ADE" w:rsidRDefault="00F267C1" w:rsidP="00F267C1"/>
        </w:tc>
        <w:tc>
          <w:tcPr>
            <w:tcW w:w="1705" w:type="dxa"/>
            <w:gridSpan w:val="2"/>
          </w:tcPr>
          <w:p w14:paraId="33080B9F" w14:textId="77777777" w:rsidR="00F267C1" w:rsidRPr="00644ADE" w:rsidRDefault="00F267C1" w:rsidP="00F267C1"/>
        </w:tc>
        <w:tc>
          <w:tcPr>
            <w:tcW w:w="2321" w:type="dxa"/>
          </w:tcPr>
          <w:p w14:paraId="56B2B332" w14:textId="77777777" w:rsidR="00F267C1" w:rsidRPr="00644ADE" w:rsidRDefault="00F267C1" w:rsidP="00F267C1"/>
        </w:tc>
      </w:tr>
      <w:tr w:rsidR="00F267C1" w:rsidRPr="00644ADE" w14:paraId="0619892D" w14:textId="77777777" w:rsidTr="00644ADE">
        <w:tc>
          <w:tcPr>
            <w:tcW w:w="3275" w:type="dxa"/>
            <w:gridSpan w:val="2"/>
          </w:tcPr>
          <w:p w14:paraId="3BAC7C74" w14:textId="033ECA42" w:rsidR="00F267C1" w:rsidRPr="00644ADE" w:rsidRDefault="00F267C1" w:rsidP="00F267C1">
            <w:pPr>
              <w:rPr>
                <w:rFonts w:cs="Arial"/>
                <w:b/>
                <w:bCs/>
                <w:iCs/>
              </w:rPr>
            </w:pPr>
            <w:r w:rsidRPr="00644ADE">
              <w:rPr>
                <w:rFonts w:cs="Arial"/>
                <w:b/>
                <w:bCs/>
                <w:iCs/>
              </w:rPr>
              <w:t>Hazards Present:</w:t>
            </w:r>
          </w:p>
        </w:tc>
        <w:tc>
          <w:tcPr>
            <w:tcW w:w="2960" w:type="dxa"/>
            <w:gridSpan w:val="4"/>
          </w:tcPr>
          <w:p w14:paraId="632F36E6" w14:textId="3E88B0F7" w:rsidR="00F267C1" w:rsidRPr="00644ADE" w:rsidRDefault="000977ED" w:rsidP="00F267C1">
            <w:pPr>
              <w:rPr>
                <w:rFonts w:cs="Arial"/>
                <w:b/>
                <w:bCs/>
                <w:iCs/>
              </w:rPr>
            </w:pPr>
            <w:r w:rsidRPr="00644ADE">
              <w:rPr>
                <w:rFonts w:cs="Arial"/>
                <w:b/>
                <w:bCs/>
                <w:iCs/>
              </w:rPr>
              <w:t>PPE or Devices Required:</w:t>
            </w:r>
          </w:p>
        </w:tc>
        <w:tc>
          <w:tcPr>
            <w:tcW w:w="3399" w:type="dxa"/>
            <w:gridSpan w:val="2"/>
          </w:tcPr>
          <w:p w14:paraId="2559EE59" w14:textId="77777777" w:rsidR="00F267C1" w:rsidRPr="00644ADE" w:rsidRDefault="00F267C1" w:rsidP="00F267C1">
            <w:pPr>
              <w:rPr>
                <w:rFonts w:cs="Arial"/>
                <w:b/>
                <w:bCs/>
                <w:iCs/>
              </w:rPr>
            </w:pPr>
            <w:r w:rsidRPr="00644ADE">
              <w:rPr>
                <w:rFonts w:cs="Arial"/>
                <w:b/>
                <w:bCs/>
                <w:iCs/>
              </w:rPr>
              <w:t>Additional Training Required:</w:t>
            </w:r>
          </w:p>
        </w:tc>
      </w:tr>
      <w:tr w:rsidR="00F267C1" w:rsidRPr="00644ADE" w14:paraId="637B18D1" w14:textId="77777777" w:rsidTr="00644ADE">
        <w:tc>
          <w:tcPr>
            <w:tcW w:w="3275" w:type="dxa"/>
            <w:gridSpan w:val="2"/>
          </w:tcPr>
          <w:p w14:paraId="1CB049B5" w14:textId="5075505C" w:rsidR="00F267C1" w:rsidRPr="00644ADE" w:rsidRDefault="00ED3E67" w:rsidP="00F267C1">
            <w:r w:rsidRPr="00644ADE">
              <w:t>fire/explosion</w:t>
            </w:r>
          </w:p>
        </w:tc>
        <w:tc>
          <w:tcPr>
            <w:tcW w:w="2960" w:type="dxa"/>
            <w:gridSpan w:val="4"/>
          </w:tcPr>
          <w:p w14:paraId="32086DBC" w14:textId="4CFD662B" w:rsidR="00F267C1" w:rsidRPr="00644ADE" w:rsidRDefault="00ED3E67" w:rsidP="00F267C1">
            <w:r w:rsidRPr="00644ADE">
              <w:t>steel toe boots</w:t>
            </w:r>
          </w:p>
        </w:tc>
        <w:tc>
          <w:tcPr>
            <w:tcW w:w="3399" w:type="dxa"/>
            <w:gridSpan w:val="2"/>
          </w:tcPr>
          <w:p w14:paraId="08669BFE" w14:textId="0934F354" w:rsidR="00F267C1" w:rsidRPr="00644ADE" w:rsidRDefault="00ED3E67" w:rsidP="00F267C1">
            <w:r w:rsidRPr="00644ADE">
              <w:t>fire extinguisher training</w:t>
            </w:r>
          </w:p>
        </w:tc>
      </w:tr>
      <w:tr w:rsidR="00F267C1" w:rsidRPr="00644ADE" w14:paraId="2D3E026A" w14:textId="77777777" w:rsidTr="00644ADE">
        <w:tc>
          <w:tcPr>
            <w:tcW w:w="3275" w:type="dxa"/>
            <w:gridSpan w:val="2"/>
          </w:tcPr>
          <w:p w14:paraId="0473F6F3" w14:textId="69689CA9" w:rsidR="00F267C1" w:rsidRPr="00644ADE" w:rsidRDefault="00ED3E67" w:rsidP="00ED3E67">
            <w:r w:rsidRPr="00644ADE">
              <w:t>inhalation of chemicals/toxins</w:t>
            </w:r>
          </w:p>
        </w:tc>
        <w:tc>
          <w:tcPr>
            <w:tcW w:w="2960" w:type="dxa"/>
            <w:gridSpan w:val="4"/>
          </w:tcPr>
          <w:p w14:paraId="6FD586C4" w14:textId="33B5C28F" w:rsidR="00F267C1" w:rsidRPr="00644ADE" w:rsidRDefault="00ED3E67" w:rsidP="00F267C1">
            <w:r w:rsidRPr="00644ADE">
              <w:t>eye protection</w:t>
            </w:r>
          </w:p>
        </w:tc>
        <w:tc>
          <w:tcPr>
            <w:tcW w:w="3399" w:type="dxa"/>
            <w:gridSpan w:val="2"/>
          </w:tcPr>
          <w:p w14:paraId="6D9FF9C6" w14:textId="77777777" w:rsidR="00F267C1" w:rsidRPr="00644ADE" w:rsidRDefault="00F267C1" w:rsidP="00F267C1">
            <w:r w:rsidRPr="00644ADE">
              <w:t>WHMIS</w:t>
            </w:r>
          </w:p>
        </w:tc>
      </w:tr>
      <w:tr w:rsidR="00F267C1" w:rsidRPr="00644ADE" w14:paraId="5A556C72" w14:textId="77777777" w:rsidTr="00644ADE">
        <w:tc>
          <w:tcPr>
            <w:tcW w:w="3275" w:type="dxa"/>
            <w:gridSpan w:val="2"/>
          </w:tcPr>
          <w:p w14:paraId="3EEF5C1F" w14:textId="12CDCE71" w:rsidR="00F267C1" w:rsidRPr="00644ADE" w:rsidRDefault="00ED3E67" w:rsidP="00F267C1">
            <w:r w:rsidRPr="00644ADE">
              <w:t>blindness</w:t>
            </w:r>
          </w:p>
        </w:tc>
        <w:tc>
          <w:tcPr>
            <w:tcW w:w="2960" w:type="dxa"/>
            <w:gridSpan w:val="4"/>
          </w:tcPr>
          <w:p w14:paraId="7FADF344" w14:textId="410DEB2E" w:rsidR="00F267C1" w:rsidRPr="00644ADE" w:rsidRDefault="00ED3E67" w:rsidP="00F267C1">
            <w:r w:rsidRPr="00644ADE">
              <w:t>neoprene gloves</w:t>
            </w:r>
          </w:p>
        </w:tc>
        <w:tc>
          <w:tcPr>
            <w:tcW w:w="3399" w:type="dxa"/>
            <w:gridSpan w:val="2"/>
          </w:tcPr>
          <w:p w14:paraId="4F5A6805" w14:textId="77777777" w:rsidR="00F267C1" w:rsidRPr="00644ADE" w:rsidRDefault="00F267C1" w:rsidP="00F267C1">
            <w:r w:rsidRPr="00644ADE">
              <w:t>First Aid</w:t>
            </w:r>
          </w:p>
        </w:tc>
      </w:tr>
      <w:tr w:rsidR="00F267C1" w:rsidRPr="00644ADE" w14:paraId="3DCCC5FD" w14:textId="77777777" w:rsidTr="00644ADE">
        <w:tc>
          <w:tcPr>
            <w:tcW w:w="3275" w:type="dxa"/>
            <w:gridSpan w:val="2"/>
          </w:tcPr>
          <w:p w14:paraId="1A2E2915" w14:textId="10FF641A" w:rsidR="00F267C1" w:rsidRPr="00644ADE" w:rsidRDefault="00ED3E67" w:rsidP="00F267C1">
            <w:r w:rsidRPr="00644ADE">
              <w:t>burns</w:t>
            </w:r>
          </w:p>
        </w:tc>
        <w:tc>
          <w:tcPr>
            <w:tcW w:w="2960" w:type="dxa"/>
            <w:gridSpan w:val="4"/>
          </w:tcPr>
          <w:p w14:paraId="77EAD208" w14:textId="77777777" w:rsidR="00F267C1" w:rsidRPr="00644ADE" w:rsidRDefault="00F267C1" w:rsidP="00F267C1"/>
        </w:tc>
        <w:tc>
          <w:tcPr>
            <w:tcW w:w="3399" w:type="dxa"/>
            <w:gridSpan w:val="2"/>
          </w:tcPr>
          <w:p w14:paraId="06888115" w14:textId="77777777" w:rsidR="00F267C1" w:rsidRPr="00644ADE" w:rsidRDefault="00F267C1" w:rsidP="00F267C1">
            <w:pPr>
              <w:rPr>
                <w:rFonts w:cstheme="minorHAnsi"/>
              </w:rPr>
            </w:pPr>
          </w:p>
        </w:tc>
      </w:tr>
      <w:tr w:rsidR="00F267C1" w:rsidRPr="00644ADE" w14:paraId="357627E5" w14:textId="77777777" w:rsidTr="00644ADE">
        <w:tc>
          <w:tcPr>
            <w:tcW w:w="9634" w:type="dxa"/>
            <w:gridSpan w:val="8"/>
          </w:tcPr>
          <w:p w14:paraId="73D4600F" w14:textId="61BA40F6" w:rsidR="00F267C1" w:rsidRPr="00644ADE" w:rsidRDefault="00F267C1" w:rsidP="00F267C1">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F267C1" w:rsidRPr="00644ADE" w14:paraId="3BAB9F8B" w14:textId="77777777" w:rsidTr="00644ADE">
        <w:tc>
          <w:tcPr>
            <w:tcW w:w="9634" w:type="dxa"/>
            <w:gridSpan w:val="8"/>
          </w:tcPr>
          <w:p w14:paraId="10E54D31" w14:textId="191588E4" w:rsidR="00F267C1" w:rsidRPr="00644ADE" w:rsidRDefault="00F267C1" w:rsidP="008F645E">
            <w:pPr>
              <w:pStyle w:val="ListParagraph"/>
              <w:numPr>
                <w:ilvl w:val="0"/>
                <w:numId w:val="193"/>
              </w:numPr>
              <w:rPr>
                <w:rFonts w:cs="Arial"/>
                <w:bCs/>
              </w:rPr>
            </w:pPr>
            <w:r w:rsidRPr="00644ADE">
              <w:rPr>
                <w:rFonts w:cs="Arial"/>
                <w:bCs/>
              </w:rPr>
              <w:t>Batteries must be stored at room temperature, out o</w:t>
            </w:r>
            <w:r w:rsidR="00FE6925">
              <w:rPr>
                <w:rFonts w:cs="Arial"/>
                <w:bCs/>
              </w:rPr>
              <w:t xml:space="preserve">f direct sunlight and in a </w:t>
            </w:r>
            <w:r w:rsidR="0052256A">
              <w:rPr>
                <w:rFonts w:cs="Arial"/>
                <w:bCs/>
              </w:rPr>
              <w:t>well-ventilated</w:t>
            </w:r>
            <w:r w:rsidRPr="00644ADE">
              <w:rPr>
                <w:rFonts w:cs="Arial"/>
                <w:bCs/>
              </w:rPr>
              <w:t xml:space="preserve"> area.</w:t>
            </w:r>
          </w:p>
          <w:p w14:paraId="47CF11D7" w14:textId="77777777" w:rsidR="00F267C1" w:rsidRPr="00644ADE" w:rsidRDefault="00F267C1" w:rsidP="008F645E">
            <w:pPr>
              <w:pStyle w:val="ListParagraph"/>
              <w:numPr>
                <w:ilvl w:val="0"/>
                <w:numId w:val="193"/>
              </w:numPr>
              <w:rPr>
                <w:rFonts w:cs="Arial"/>
                <w:bCs/>
              </w:rPr>
            </w:pPr>
            <w:r w:rsidRPr="00644ADE">
              <w:rPr>
                <w:rFonts w:cs="Arial"/>
                <w:bCs/>
              </w:rPr>
              <w:t>Batteries must be kept away from any and all ignition or spark sources.</w:t>
            </w:r>
          </w:p>
          <w:p w14:paraId="6DEC320E" w14:textId="77777777" w:rsidR="00F267C1" w:rsidRPr="00644ADE" w:rsidRDefault="00F267C1" w:rsidP="008F645E">
            <w:pPr>
              <w:pStyle w:val="ListParagraph"/>
              <w:numPr>
                <w:ilvl w:val="0"/>
                <w:numId w:val="193"/>
              </w:numPr>
              <w:rPr>
                <w:rFonts w:cs="Arial"/>
                <w:bCs/>
              </w:rPr>
            </w:pPr>
            <w:r w:rsidRPr="00644ADE">
              <w:rPr>
                <w:rFonts w:cs="Arial"/>
                <w:bCs/>
              </w:rPr>
              <w:t>Handle batteries with care and ensure they are never dropped or bumped.</w:t>
            </w:r>
          </w:p>
          <w:p w14:paraId="194931D5" w14:textId="77777777" w:rsidR="00F267C1" w:rsidRPr="00644ADE" w:rsidRDefault="00F267C1" w:rsidP="008F645E">
            <w:pPr>
              <w:pStyle w:val="ListParagraph"/>
              <w:numPr>
                <w:ilvl w:val="0"/>
                <w:numId w:val="193"/>
              </w:numPr>
              <w:rPr>
                <w:rFonts w:cs="Arial"/>
                <w:bCs/>
              </w:rPr>
            </w:pPr>
            <w:r w:rsidRPr="00644ADE">
              <w:rPr>
                <w:rFonts w:cs="Arial"/>
                <w:bCs/>
              </w:rPr>
              <w:t>Check fluid levels of batteries on a weekly basis.</w:t>
            </w:r>
          </w:p>
          <w:p w14:paraId="28097DD7" w14:textId="77777777" w:rsidR="00F267C1" w:rsidRPr="00644ADE" w:rsidRDefault="00F267C1" w:rsidP="008F645E">
            <w:pPr>
              <w:pStyle w:val="ListParagraph"/>
              <w:numPr>
                <w:ilvl w:val="0"/>
                <w:numId w:val="193"/>
              </w:numPr>
              <w:rPr>
                <w:rFonts w:cs="Arial"/>
                <w:bCs/>
              </w:rPr>
            </w:pPr>
            <w:r w:rsidRPr="00644ADE">
              <w:rPr>
                <w:rFonts w:cs="Arial"/>
                <w:bCs/>
              </w:rPr>
              <w:t>Check battery cables for wear and fraying.</w:t>
            </w:r>
          </w:p>
          <w:p w14:paraId="0F2D6332" w14:textId="77777777" w:rsidR="00F267C1" w:rsidRPr="00644ADE" w:rsidRDefault="00F267C1" w:rsidP="008F645E">
            <w:pPr>
              <w:numPr>
                <w:ilvl w:val="0"/>
                <w:numId w:val="193"/>
              </w:numPr>
              <w:rPr>
                <w:rFonts w:cs="Arial"/>
                <w:bCs/>
              </w:rPr>
            </w:pPr>
            <w:r w:rsidRPr="00644ADE">
              <w:rPr>
                <w:rFonts w:cs="Arial"/>
                <w:bCs/>
              </w:rPr>
              <w:t>Ensure there are no leaks or corrosion.</w:t>
            </w:r>
          </w:p>
          <w:p w14:paraId="5B433095" w14:textId="77777777" w:rsidR="00F267C1" w:rsidRPr="00644ADE" w:rsidRDefault="00F267C1" w:rsidP="00ED3E67">
            <w:pPr>
              <w:rPr>
                <w:rFonts w:cs="Arial"/>
                <w:bCs/>
              </w:rPr>
            </w:pPr>
          </w:p>
        </w:tc>
      </w:tr>
      <w:tr w:rsidR="00F267C1" w:rsidRPr="00644ADE" w14:paraId="3A7AB8B5" w14:textId="77777777" w:rsidTr="00644ADE">
        <w:tc>
          <w:tcPr>
            <w:tcW w:w="9634" w:type="dxa"/>
            <w:gridSpan w:val="8"/>
          </w:tcPr>
          <w:p w14:paraId="23025C4C" w14:textId="63DE82EB" w:rsidR="00F267C1" w:rsidRPr="00644ADE" w:rsidRDefault="00F267C1" w:rsidP="00F267C1">
            <w:pPr>
              <w:jc w:val="center"/>
              <w:rPr>
                <w:rFonts w:cs="Arial"/>
                <w:b/>
                <w:bCs/>
                <w:i/>
              </w:rPr>
            </w:pPr>
            <w:r w:rsidRPr="00644ADE">
              <w:rPr>
                <w:rFonts w:cs="Arial"/>
                <w:b/>
                <w:bCs/>
                <w:i/>
              </w:rPr>
              <w:t>If an emergency situation oc</w:t>
            </w:r>
            <w:r w:rsidR="00ED3E67" w:rsidRPr="00644ADE">
              <w:rPr>
                <w:rFonts w:cs="Arial"/>
                <w:b/>
                <w:bCs/>
                <w:i/>
              </w:rPr>
              <w:t>curs while conducting this task</w:t>
            </w:r>
            <w:r w:rsidRPr="00644ADE">
              <w:rPr>
                <w:rFonts w:cs="Arial"/>
                <w:b/>
                <w:bCs/>
                <w:i/>
              </w:rPr>
              <w:t xml:space="preserve"> or there is an equipment malfunction, engage the em</w:t>
            </w:r>
            <w:r w:rsidR="00ED3E67" w:rsidRPr="00644ADE">
              <w:rPr>
                <w:rFonts w:cs="Arial"/>
                <w:b/>
                <w:bCs/>
                <w:i/>
              </w:rPr>
              <w:t>ergency stop and follow the lock</w:t>
            </w:r>
            <w:r w:rsidRPr="00644ADE">
              <w:rPr>
                <w:rFonts w:cs="Arial"/>
                <w:b/>
                <w:bCs/>
                <w:i/>
              </w:rPr>
              <w:t>out procedure</w:t>
            </w:r>
            <w:r w:rsidR="00ED3E67" w:rsidRPr="00644ADE">
              <w:rPr>
                <w:rFonts w:cs="Arial"/>
                <w:b/>
                <w:bCs/>
                <w:i/>
              </w:rPr>
              <w:t>.</w:t>
            </w:r>
          </w:p>
          <w:p w14:paraId="2C9BA5B4" w14:textId="77777777" w:rsidR="00F267C1" w:rsidRPr="00644ADE" w:rsidRDefault="00F267C1" w:rsidP="00F267C1">
            <w:pPr>
              <w:jc w:val="center"/>
              <w:rPr>
                <w:rFonts w:cs="Arial"/>
                <w:b/>
                <w:bCs/>
              </w:rPr>
            </w:pPr>
          </w:p>
          <w:p w14:paraId="6A32D0A2" w14:textId="4D2957FE" w:rsidR="00F267C1" w:rsidRPr="00644ADE" w:rsidRDefault="00F267C1" w:rsidP="00ED3E67">
            <w:pPr>
              <w:jc w:val="center"/>
              <w:rPr>
                <w:rFonts w:cs="Arial"/>
                <w:b/>
                <w:bCs/>
              </w:rPr>
            </w:pPr>
            <w:r w:rsidRPr="00644ADE">
              <w:rPr>
                <w:rFonts w:cs="Arial"/>
                <w:b/>
                <w:bCs/>
              </w:rPr>
              <w:t>REPORT ANY HAZARDOU</w:t>
            </w:r>
            <w:r w:rsidR="00ED3E67" w:rsidRPr="00644ADE">
              <w:rPr>
                <w:rFonts w:cs="Arial"/>
                <w:b/>
                <w:bCs/>
              </w:rPr>
              <w:t>S SITUATIONS TO YOUR SUPERVISOR</w:t>
            </w:r>
          </w:p>
        </w:tc>
      </w:tr>
      <w:tr w:rsidR="00F267C1" w:rsidRPr="00644ADE" w14:paraId="213BFA18" w14:textId="77777777" w:rsidTr="00644ADE">
        <w:trPr>
          <w:trHeight w:val="803"/>
        </w:trPr>
        <w:tc>
          <w:tcPr>
            <w:tcW w:w="5240" w:type="dxa"/>
            <w:gridSpan w:val="4"/>
            <w:vMerge w:val="restart"/>
          </w:tcPr>
          <w:p w14:paraId="110CDA23" w14:textId="77777777" w:rsidR="00F267C1" w:rsidRPr="00644ADE" w:rsidRDefault="00F267C1" w:rsidP="00F267C1">
            <w:pPr>
              <w:jc w:val="center"/>
              <w:rPr>
                <w:rFonts w:cs="Arial"/>
                <w:b/>
                <w:bCs/>
              </w:rPr>
            </w:pPr>
            <w:r w:rsidRPr="00644ADE">
              <w:rPr>
                <w:rFonts w:cs="Arial"/>
                <w:b/>
                <w:bCs/>
              </w:rPr>
              <w:t>Guidance Documents/Standards:</w:t>
            </w:r>
          </w:p>
          <w:p w14:paraId="11975D35" w14:textId="77777777" w:rsidR="00ED3E67" w:rsidRPr="00644ADE" w:rsidRDefault="00ED3E67" w:rsidP="00F267C1">
            <w:pPr>
              <w:jc w:val="center"/>
              <w:rPr>
                <w:rFonts w:cs="Arial"/>
                <w:bCs/>
              </w:rPr>
            </w:pPr>
          </w:p>
          <w:p w14:paraId="35193726" w14:textId="5B881F38" w:rsidR="00F267C1" w:rsidRPr="00644ADE" w:rsidRDefault="00F267C1" w:rsidP="00ED3E67">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w:t>
            </w:r>
            <w:r w:rsidR="00ED3E67" w:rsidRPr="00644ADE">
              <w:rPr>
                <w:rFonts w:cs="Arial"/>
                <w:bCs/>
              </w:rPr>
              <w:t>Regulation</w:t>
            </w:r>
            <w:r w:rsidRPr="00644ADE">
              <w:rPr>
                <w:rFonts w:cs="Arial"/>
                <w:bCs/>
              </w:rPr>
              <w:t>:</w:t>
            </w:r>
            <w:r w:rsidRPr="00644ADE">
              <w:rPr>
                <w:rFonts w:cs="Arial"/>
                <w:b/>
                <w:bCs/>
                <w:i/>
              </w:rPr>
              <w:t xml:space="preserve"> </w:t>
            </w:r>
          </w:p>
          <w:p w14:paraId="23657CC1" w14:textId="59388B5B" w:rsidR="00F267C1" w:rsidRPr="00644ADE" w:rsidRDefault="00ED3E67" w:rsidP="00C1420E">
            <w:pPr>
              <w:pStyle w:val="ListParagraph"/>
              <w:numPr>
                <w:ilvl w:val="0"/>
                <w:numId w:val="412"/>
              </w:numPr>
              <w:rPr>
                <w:rFonts w:cs="Arial"/>
                <w:bCs/>
              </w:rPr>
            </w:pPr>
            <w:r w:rsidRPr="00644ADE">
              <w:rPr>
                <w:rFonts w:cs="Arial"/>
                <w:bCs/>
              </w:rPr>
              <w:t xml:space="preserve">Part </w:t>
            </w:r>
            <w:r w:rsidR="00F267C1" w:rsidRPr="00644ADE">
              <w:rPr>
                <w:rFonts w:cs="Arial"/>
                <w:bCs/>
              </w:rPr>
              <w:t>6 Personal Protective Equipment</w:t>
            </w:r>
          </w:p>
          <w:p w14:paraId="076FCAB0" w14:textId="6D881F5F" w:rsidR="00F267C1" w:rsidRPr="00644ADE" w:rsidRDefault="00ED3E67" w:rsidP="00C1420E">
            <w:pPr>
              <w:pStyle w:val="ListParagraph"/>
              <w:numPr>
                <w:ilvl w:val="0"/>
                <w:numId w:val="412"/>
              </w:numPr>
              <w:rPr>
                <w:rFonts w:cs="Arial"/>
                <w:bCs/>
              </w:rPr>
            </w:pPr>
            <w:r w:rsidRPr="00644ADE">
              <w:rPr>
                <w:rFonts w:cs="Arial"/>
                <w:bCs/>
              </w:rPr>
              <w:t xml:space="preserve">Part </w:t>
            </w:r>
            <w:r w:rsidR="00F267C1" w:rsidRPr="00644ADE">
              <w:rPr>
                <w:rFonts w:cs="Arial"/>
                <w:bCs/>
              </w:rPr>
              <w:t>8 Musculoskeletal Injuries</w:t>
            </w:r>
          </w:p>
          <w:p w14:paraId="66BF7BDB" w14:textId="0EF5715D" w:rsidR="00F267C1" w:rsidRPr="00644ADE" w:rsidRDefault="00ED3E67" w:rsidP="00C1420E">
            <w:pPr>
              <w:pStyle w:val="ListParagraph"/>
              <w:numPr>
                <w:ilvl w:val="0"/>
                <w:numId w:val="412"/>
              </w:numPr>
              <w:rPr>
                <w:rFonts w:cs="Arial"/>
                <w:bCs/>
              </w:rPr>
            </w:pPr>
            <w:r w:rsidRPr="00644ADE">
              <w:rPr>
                <w:rFonts w:cs="Arial"/>
                <w:bCs/>
              </w:rPr>
              <w:t xml:space="preserve">Part </w:t>
            </w:r>
            <w:r w:rsidR="00F267C1" w:rsidRPr="00644ADE">
              <w:rPr>
                <w:rFonts w:cs="Arial"/>
                <w:bCs/>
              </w:rPr>
              <w:t>19 Fire and Explosive Hazards</w:t>
            </w:r>
          </w:p>
          <w:p w14:paraId="5AFF6A0E" w14:textId="77777777" w:rsidR="00F267C1" w:rsidRPr="00644ADE" w:rsidRDefault="00F267C1" w:rsidP="00C1420E">
            <w:pPr>
              <w:pStyle w:val="ListParagraph"/>
              <w:numPr>
                <w:ilvl w:val="0"/>
                <w:numId w:val="413"/>
              </w:numPr>
              <w:ind w:left="1166"/>
              <w:rPr>
                <w:rFonts w:cs="Arial"/>
                <w:bCs/>
              </w:rPr>
            </w:pPr>
            <w:r w:rsidRPr="00644ADE">
              <w:rPr>
                <w:rFonts w:cs="Arial"/>
                <w:bCs/>
              </w:rPr>
              <w:t>19.10 Compressed Gas Equipment</w:t>
            </w:r>
          </w:p>
          <w:p w14:paraId="45A6481C" w14:textId="030F51D1" w:rsidR="00F267C1" w:rsidRPr="00644ADE" w:rsidRDefault="00ED3E67" w:rsidP="00C1420E">
            <w:pPr>
              <w:pStyle w:val="ListParagraph"/>
              <w:numPr>
                <w:ilvl w:val="0"/>
                <w:numId w:val="414"/>
              </w:numPr>
              <w:rPr>
                <w:rFonts w:cs="Arial"/>
                <w:bCs/>
              </w:rPr>
            </w:pPr>
            <w:r w:rsidRPr="00644ADE">
              <w:rPr>
                <w:rFonts w:cs="Arial"/>
                <w:bCs/>
              </w:rPr>
              <w:t xml:space="preserve">Part </w:t>
            </w:r>
            <w:r w:rsidR="00F267C1" w:rsidRPr="00644ADE">
              <w:rPr>
                <w:rFonts w:cs="Arial"/>
                <w:bCs/>
              </w:rPr>
              <w:t xml:space="preserve">35 Workplace Hazardous </w:t>
            </w:r>
            <w:r w:rsidRPr="00644ADE">
              <w:rPr>
                <w:rFonts w:cs="Arial"/>
                <w:bCs/>
              </w:rPr>
              <w:t>Product</w:t>
            </w:r>
            <w:r w:rsidR="00F267C1" w:rsidRPr="00644ADE">
              <w:rPr>
                <w:rFonts w:cs="Arial"/>
                <w:bCs/>
              </w:rPr>
              <w:t>s Information Systems</w:t>
            </w:r>
          </w:p>
        </w:tc>
        <w:tc>
          <w:tcPr>
            <w:tcW w:w="4394" w:type="dxa"/>
            <w:gridSpan w:val="4"/>
          </w:tcPr>
          <w:p w14:paraId="172929F9" w14:textId="07594CAC" w:rsidR="00F267C1" w:rsidRPr="00644ADE" w:rsidRDefault="00F267C1" w:rsidP="00ED3E67">
            <w:pPr>
              <w:rPr>
                <w:rFonts w:cs="Arial"/>
                <w:bCs/>
              </w:rPr>
            </w:pPr>
            <w:r w:rsidRPr="00644ADE">
              <w:rPr>
                <w:rFonts w:cs="Arial"/>
                <w:bCs/>
              </w:rPr>
              <w:t xml:space="preserve">This </w:t>
            </w:r>
            <w:r w:rsidR="00ED3E67" w:rsidRPr="00644ADE">
              <w:rPr>
                <w:rFonts w:cs="Arial"/>
                <w:bCs/>
              </w:rPr>
              <w:t xml:space="preserve">safe work procedure </w:t>
            </w:r>
            <w:r w:rsidRPr="00644ADE">
              <w:rPr>
                <w:rFonts w:cs="Arial"/>
                <w:bCs/>
              </w:rPr>
              <w:t>will be reviewed any time the task, equipment or materials change and at a minimum of every three years</w:t>
            </w:r>
            <w:r w:rsidR="00ED3E67" w:rsidRPr="00644ADE">
              <w:rPr>
                <w:rFonts w:cs="Arial"/>
                <w:bCs/>
              </w:rPr>
              <w:t>.</w:t>
            </w:r>
          </w:p>
        </w:tc>
      </w:tr>
      <w:tr w:rsidR="00F267C1" w:rsidRPr="00644ADE" w14:paraId="29A9DAF5" w14:textId="77777777" w:rsidTr="00644ADE">
        <w:trPr>
          <w:trHeight w:val="802"/>
        </w:trPr>
        <w:tc>
          <w:tcPr>
            <w:tcW w:w="5240" w:type="dxa"/>
            <w:gridSpan w:val="4"/>
            <w:vMerge/>
          </w:tcPr>
          <w:p w14:paraId="14F62CE2" w14:textId="77777777" w:rsidR="00F267C1" w:rsidRPr="00644ADE" w:rsidRDefault="00F267C1" w:rsidP="00F267C1">
            <w:pPr>
              <w:jc w:val="center"/>
              <w:rPr>
                <w:rFonts w:cs="Arial"/>
                <w:b/>
                <w:bCs/>
              </w:rPr>
            </w:pPr>
          </w:p>
        </w:tc>
        <w:tc>
          <w:tcPr>
            <w:tcW w:w="4394" w:type="dxa"/>
            <w:gridSpan w:val="4"/>
          </w:tcPr>
          <w:p w14:paraId="43249C7D" w14:textId="77777777" w:rsidR="00F267C1" w:rsidRPr="00644ADE" w:rsidRDefault="00F267C1" w:rsidP="00F267C1">
            <w:pPr>
              <w:rPr>
                <w:rFonts w:cs="Arial"/>
                <w:bCs/>
              </w:rPr>
            </w:pPr>
            <w:r w:rsidRPr="00644ADE">
              <w:rPr>
                <w:rFonts w:cs="Arial"/>
                <w:bCs/>
              </w:rPr>
              <w:t>Reviewed By WSH Committee:</w:t>
            </w:r>
          </w:p>
          <w:p w14:paraId="6E943EB3" w14:textId="77777777" w:rsidR="00F267C1" w:rsidRPr="00644ADE" w:rsidRDefault="00F267C1" w:rsidP="00F267C1">
            <w:pPr>
              <w:rPr>
                <w:rFonts w:cs="Arial"/>
                <w:bCs/>
              </w:rPr>
            </w:pPr>
          </w:p>
          <w:p w14:paraId="48364A52" w14:textId="77777777" w:rsidR="00F267C1" w:rsidRPr="00644ADE" w:rsidRDefault="00F267C1" w:rsidP="00F267C1">
            <w:pPr>
              <w:rPr>
                <w:rFonts w:cs="Arial"/>
                <w:bCs/>
              </w:rPr>
            </w:pPr>
            <w:r w:rsidRPr="00644ADE">
              <w:rPr>
                <w:rFonts w:cs="Arial"/>
                <w:bCs/>
              </w:rPr>
              <w:t>Date:</w:t>
            </w:r>
          </w:p>
          <w:p w14:paraId="65CDF7D7" w14:textId="77777777" w:rsidR="00F267C1" w:rsidRPr="00644ADE" w:rsidRDefault="00F267C1" w:rsidP="00F267C1">
            <w:pPr>
              <w:rPr>
                <w:rFonts w:cs="Arial"/>
                <w:bCs/>
              </w:rPr>
            </w:pPr>
          </w:p>
        </w:tc>
      </w:tr>
    </w:tbl>
    <w:p w14:paraId="7441B966" w14:textId="77777777" w:rsidR="00F267C1" w:rsidRPr="00D6419B" w:rsidRDefault="00F267C1" w:rsidP="00F267C1"/>
    <w:p w14:paraId="18727A70" w14:textId="77777777" w:rsidR="00F267C1" w:rsidRDefault="00F267C1">
      <w:pPr>
        <w:rPr>
          <w:sz w:val="20"/>
          <w:szCs w:val="20"/>
        </w:rPr>
      </w:pPr>
      <w:r>
        <w:rPr>
          <w:sz w:val="20"/>
          <w:szCs w:val="20"/>
        </w:rPr>
        <w:br w:type="page"/>
      </w:r>
    </w:p>
    <w:p w14:paraId="7ACFE23E" w14:textId="77777777" w:rsidR="00F267C1" w:rsidRPr="00644ADE" w:rsidRDefault="00F267C1" w:rsidP="00F21E8B">
      <w:pPr>
        <w:pStyle w:val="Heading2"/>
        <w:spacing w:before="0" w:line="240" w:lineRule="auto"/>
        <w:jc w:val="center"/>
        <w:rPr>
          <w:rStyle w:val="Strong"/>
          <w:rFonts w:asciiTheme="minorHAnsi" w:hAnsiTheme="minorHAnsi" w:cstheme="minorHAnsi"/>
          <w:color w:val="auto"/>
          <w:sz w:val="22"/>
          <w:szCs w:val="22"/>
        </w:rPr>
      </w:pPr>
      <w:r w:rsidRPr="00644ADE">
        <w:rPr>
          <w:rStyle w:val="Strong"/>
          <w:rFonts w:asciiTheme="minorHAnsi" w:hAnsiTheme="minorHAnsi" w:cstheme="minorHAnsi"/>
          <w:color w:val="auto"/>
          <w:sz w:val="22"/>
          <w:szCs w:val="22"/>
        </w:rPr>
        <w:lastRenderedPageBreak/>
        <w:t>Handling Diesel Fuel</w:t>
      </w:r>
    </w:p>
    <w:tbl>
      <w:tblPr>
        <w:tblStyle w:val="TableGrid"/>
        <w:tblW w:w="9634" w:type="dxa"/>
        <w:tblLook w:val="04A0" w:firstRow="1" w:lastRow="0" w:firstColumn="1" w:lastColumn="0" w:noHBand="0" w:noVBand="1"/>
      </w:tblPr>
      <w:tblGrid>
        <w:gridCol w:w="1866"/>
        <w:gridCol w:w="1257"/>
        <w:gridCol w:w="610"/>
        <w:gridCol w:w="1507"/>
        <w:gridCol w:w="368"/>
        <w:gridCol w:w="627"/>
        <w:gridCol w:w="1078"/>
        <w:gridCol w:w="2321"/>
      </w:tblGrid>
      <w:tr w:rsidR="00F267C1" w:rsidRPr="00644ADE" w14:paraId="7C700259" w14:textId="77777777" w:rsidTr="00644ADE">
        <w:tc>
          <w:tcPr>
            <w:tcW w:w="1866" w:type="dxa"/>
          </w:tcPr>
          <w:p w14:paraId="14275046" w14:textId="77777777" w:rsidR="00F267C1" w:rsidRPr="00644ADE" w:rsidRDefault="00F267C1" w:rsidP="00F267C1">
            <w:pPr>
              <w:rPr>
                <w:b/>
              </w:rPr>
            </w:pPr>
            <w:r w:rsidRPr="00644ADE">
              <w:rPr>
                <w:b/>
              </w:rPr>
              <w:t>Facility:</w:t>
            </w:r>
          </w:p>
        </w:tc>
        <w:tc>
          <w:tcPr>
            <w:tcW w:w="1867" w:type="dxa"/>
            <w:gridSpan w:val="2"/>
          </w:tcPr>
          <w:p w14:paraId="433F48B3" w14:textId="77777777" w:rsidR="00F267C1" w:rsidRPr="00644ADE" w:rsidRDefault="00F267C1" w:rsidP="00F267C1">
            <w:r w:rsidRPr="00644ADE">
              <w:rPr>
                <w:b/>
              </w:rPr>
              <w:t>Written By:</w:t>
            </w:r>
          </w:p>
        </w:tc>
        <w:tc>
          <w:tcPr>
            <w:tcW w:w="1875" w:type="dxa"/>
            <w:gridSpan w:val="2"/>
          </w:tcPr>
          <w:p w14:paraId="6DD4C880" w14:textId="77777777" w:rsidR="00F267C1" w:rsidRPr="00644ADE" w:rsidRDefault="00F267C1" w:rsidP="00F267C1">
            <w:r w:rsidRPr="00644ADE">
              <w:rPr>
                <w:b/>
              </w:rPr>
              <w:t>Approved By:</w:t>
            </w:r>
          </w:p>
        </w:tc>
        <w:tc>
          <w:tcPr>
            <w:tcW w:w="1705" w:type="dxa"/>
            <w:gridSpan w:val="2"/>
          </w:tcPr>
          <w:p w14:paraId="171CCFA9" w14:textId="77777777" w:rsidR="00F267C1" w:rsidRPr="00644ADE" w:rsidRDefault="00F267C1" w:rsidP="00F267C1">
            <w:r w:rsidRPr="00644ADE">
              <w:rPr>
                <w:b/>
              </w:rPr>
              <w:t>Date Created:</w:t>
            </w:r>
          </w:p>
        </w:tc>
        <w:tc>
          <w:tcPr>
            <w:tcW w:w="2321" w:type="dxa"/>
          </w:tcPr>
          <w:p w14:paraId="4757554B" w14:textId="1E2E552C" w:rsidR="00F267C1" w:rsidRPr="00644ADE" w:rsidRDefault="00F267C1" w:rsidP="00F267C1">
            <w:r w:rsidRPr="00644ADE">
              <w:rPr>
                <w:b/>
              </w:rPr>
              <w:t>Date of Last Revision</w:t>
            </w:r>
            <w:r w:rsidR="00F21E8B" w:rsidRPr="00644ADE">
              <w:rPr>
                <w:b/>
              </w:rPr>
              <w:t>:</w:t>
            </w:r>
          </w:p>
        </w:tc>
      </w:tr>
      <w:tr w:rsidR="00F267C1" w:rsidRPr="00644ADE" w14:paraId="1FCA1F21" w14:textId="77777777" w:rsidTr="00644ADE">
        <w:tc>
          <w:tcPr>
            <w:tcW w:w="1866" w:type="dxa"/>
          </w:tcPr>
          <w:p w14:paraId="701703F2" w14:textId="77777777" w:rsidR="00F267C1" w:rsidRPr="00644ADE" w:rsidRDefault="00F267C1" w:rsidP="00F267C1"/>
        </w:tc>
        <w:tc>
          <w:tcPr>
            <w:tcW w:w="1867" w:type="dxa"/>
            <w:gridSpan w:val="2"/>
          </w:tcPr>
          <w:p w14:paraId="3DFF3F3E" w14:textId="77777777" w:rsidR="00F267C1" w:rsidRPr="00644ADE" w:rsidRDefault="00F267C1" w:rsidP="00F267C1"/>
        </w:tc>
        <w:tc>
          <w:tcPr>
            <w:tcW w:w="1875" w:type="dxa"/>
            <w:gridSpan w:val="2"/>
          </w:tcPr>
          <w:p w14:paraId="042A0FC2" w14:textId="77777777" w:rsidR="00F267C1" w:rsidRPr="00644ADE" w:rsidRDefault="00F267C1" w:rsidP="00F267C1"/>
        </w:tc>
        <w:tc>
          <w:tcPr>
            <w:tcW w:w="1705" w:type="dxa"/>
            <w:gridSpan w:val="2"/>
          </w:tcPr>
          <w:p w14:paraId="5CAB3DF9" w14:textId="77777777" w:rsidR="00F267C1" w:rsidRPr="00644ADE" w:rsidRDefault="00F267C1" w:rsidP="00F267C1"/>
        </w:tc>
        <w:tc>
          <w:tcPr>
            <w:tcW w:w="2321" w:type="dxa"/>
          </w:tcPr>
          <w:p w14:paraId="307551A6" w14:textId="77777777" w:rsidR="00F267C1" w:rsidRPr="00644ADE" w:rsidRDefault="00F267C1" w:rsidP="00F267C1"/>
        </w:tc>
      </w:tr>
      <w:tr w:rsidR="00F267C1" w:rsidRPr="00644ADE" w14:paraId="7DA96745" w14:textId="77777777" w:rsidTr="00644ADE">
        <w:tc>
          <w:tcPr>
            <w:tcW w:w="3123" w:type="dxa"/>
            <w:gridSpan w:val="2"/>
          </w:tcPr>
          <w:p w14:paraId="60A0579F" w14:textId="72863A8B" w:rsidR="00F267C1" w:rsidRPr="00644ADE" w:rsidRDefault="00F267C1" w:rsidP="00F267C1">
            <w:pPr>
              <w:rPr>
                <w:rFonts w:cs="Arial"/>
                <w:b/>
                <w:bCs/>
                <w:iCs/>
              </w:rPr>
            </w:pPr>
            <w:r w:rsidRPr="00644ADE">
              <w:rPr>
                <w:rFonts w:cs="Arial"/>
                <w:b/>
                <w:bCs/>
                <w:iCs/>
              </w:rPr>
              <w:t>Hazards Present:</w:t>
            </w:r>
          </w:p>
        </w:tc>
        <w:tc>
          <w:tcPr>
            <w:tcW w:w="3112" w:type="dxa"/>
            <w:gridSpan w:val="4"/>
          </w:tcPr>
          <w:p w14:paraId="024E61A2" w14:textId="35E2F0A0" w:rsidR="00F267C1" w:rsidRPr="00644ADE" w:rsidRDefault="000977ED" w:rsidP="00F267C1">
            <w:pPr>
              <w:rPr>
                <w:rFonts w:cs="Arial"/>
                <w:b/>
                <w:bCs/>
                <w:iCs/>
              </w:rPr>
            </w:pPr>
            <w:r w:rsidRPr="00644ADE">
              <w:rPr>
                <w:rFonts w:cs="Arial"/>
                <w:b/>
                <w:bCs/>
                <w:iCs/>
              </w:rPr>
              <w:t>PPE or Devices Required:</w:t>
            </w:r>
          </w:p>
        </w:tc>
        <w:tc>
          <w:tcPr>
            <w:tcW w:w="3399" w:type="dxa"/>
            <w:gridSpan w:val="2"/>
          </w:tcPr>
          <w:p w14:paraId="1404226D" w14:textId="77777777" w:rsidR="00F267C1" w:rsidRPr="00644ADE" w:rsidRDefault="00F267C1" w:rsidP="00F267C1">
            <w:pPr>
              <w:rPr>
                <w:rFonts w:cs="Arial"/>
                <w:b/>
                <w:bCs/>
                <w:iCs/>
              </w:rPr>
            </w:pPr>
            <w:r w:rsidRPr="00644ADE">
              <w:rPr>
                <w:rFonts w:cs="Arial"/>
                <w:b/>
                <w:bCs/>
                <w:iCs/>
              </w:rPr>
              <w:t>Additional Training Required:</w:t>
            </w:r>
          </w:p>
        </w:tc>
      </w:tr>
      <w:tr w:rsidR="00F267C1" w:rsidRPr="00644ADE" w14:paraId="68548B03" w14:textId="77777777" w:rsidTr="00644ADE">
        <w:tc>
          <w:tcPr>
            <w:tcW w:w="3123" w:type="dxa"/>
            <w:gridSpan w:val="2"/>
          </w:tcPr>
          <w:p w14:paraId="66EBB155" w14:textId="45C0571E" w:rsidR="00F267C1" w:rsidRPr="00644ADE" w:rsidRDefault="00F21E8B" w:rsidP="00F267C1">
            <w:r w:rsidRPr="00644ADE">
              <w:t>toxic vapors</w:t>
            </w:r>
          </w:p>
        </w:tc>
        <w:tc>
          <w:tcPr>
            <w:tcW w:w="3112" w:type="dxa"/>
            <w:gridSpan w:val="4"/>
          </w:tcPr>
          <w:p w14:paraId="7AFF000A" w14:textId="302D1230" w:rsidR="00F267C1" w:rsidRPr="00644ADE" w:rsidRDefault="00F21E8B" w:rsidP="00F267C1">
            <w:r w:rsidRPr="00644ADE">
              <w:t>gloves</w:t>
            </w:r>
          </w:p>
        </w:tc>
        <w:tc>
          <w:tcPr>
            <w:tcW w:w="3399" w:type="dxa"/>
            <w:gridSpan w:val="2"/>
          </w:tcPr>
          <w:p w14:paraId="23B16AA2" w14:textId="48502C03" w:rsidR="00F267C1" w:rsidRPr="00644ADE" w:rsidRDefault="00F21E8B" w:rsidP="00F267C1">
            <w:r w:rsidRPr="00644ADE">
              <w:t>fire extinguisher training</w:t>
            </w:r>
          </w:p>
        </w:tc>
      </w:tr>
      <w:tr w:rsidR="00F267C1" w:rsidRPr="00644ADE" w14:paraId="72F87F99" w14:textId="77777777" w:rsidTr="00644ADE">
        <w:tc>
          <w:tcPr>
            <w:tcW w:w="3123" w:type="dxa"/>
            <w:gridSpan w:val="2"/>
          </w:tcPr>
          <w:p w14:paraId="0E65DAD8" w14:textId="70DCEB6A" w:rsidR="00F267C1" w:rsidRPr="00644ADE" w:rsidRDefault="00F21E8B" w:rsidP="00F267C1">
            <w:r w:rsidRPr="00644ADE">
              <w:t>flammable</w:t>
            </w:r>
          </w:p>
        </w:tc>
        <w:tc>
          <w:tcPr>
            <w:tcW w:w="3112" w:type="dxa"/>
            <w:gridSpan w:val="4"/>
          </w:tcPr>
          <w:p w14:paraId="74894165" w14:textId="46A4DD37" w:rsidR="00F267C1" w:rsidRPr="00644ADE" w:rsidRDefault="00F21E8B" w:rsidP="00F267C1">
            <w:r w:rsidRPr="00644ADE">
              <w:t>breathing apparatus</w:t>
            </w:r>
          </w:p>
        </w:tc>
        <w:tc>
          <w:tcPr>
            <w:tcW w:w="3399" w:type="dxa"/>
            <w:gridSpan w:val="2"/>
          </w:tcPr>
          <w:p w14:paraId="509EB0FB" w14:textId="77777777" w:rsidR="00F267C1" w:rsidRPr="00644ADE" w:rsidRDefault="00F267C1" w:rsidP="00F267C1">
            <w:r w:rsidRPr="00644ADE">
              <w:t>WHMIS</w:t>
            </w:r>
          </w:p>
        </w:tc>
      </w:tr>
      <w:tr w:rsidR="00F267C1" w:rsidRPr="00644ADE" w14:paraId="3CF49969" w14:textId="77777777" w:rsidTr="00644ADE">
        <w:tc>
          <w:tcPr>
            <w:tcW w:w="3123" w:type="dxa"/>
            <w:gridSpan w:val="2"/>
            <w:vAlign w:val="bottom"/>
          </w:tcPr>
          <w:p w14:paraId="4243F86F" w14:textId="77777777" w:rsidR="00F267C1" w:rsidRPr="00644ADE" w:rsidRDefault="00F267C1" w:rsidP="00F267C1">
            <w:pPr>
              <w:rPr>
                <w:rFonts w:cs="Arial"/>
              </w:rPr>
            </w:pPr>
          </w:p>
        </w:tc>
        <w:tc>
          <w:tcPr>
            <w:tcW w:w="3112" w:type="dxa"/>
            <w:gridSpan w:val="4"/>
          </w:tcPr>
          <w:p w14:paraId="449E8ADF" w14:textId="1276BB7C" w:rsidR="00F267C1" w:rsidRPr="00644ADE" w:rsidRDefault="00F21E8B" w:rsidP="00F267C1">
            <w:r w:rsidRPr="00644ADE">
              <w:t>steel toe boots</w:t>
            </w:r>
          </w:p>
        </w:tc>
        <w:tc>
          <w:tcPr>
            <w:tcW w:w="3399" w:type="dxa"/>
            <w:gridSpan w:val="2"/>
          </w:tcPr>
          <w:p w14:paraId="114270F8" w14:textId="77777777" w:rsidR="00F267C1" w:rsidRPr="00644ADE" w:rsidRDefault="00F267C1" w:rsidP="00F267C1">
            <w:r w:rsidRPr="00644ADE">
              <w:t>First Aid</w:t>
            </w:r>
          </w:p>
        </w:tc>
      </w:tr>
      <w:tr w:rsidR="00F267C1" w:rsidRPr="00644ADE" w14:paraId="0CBFB356" w14:textId="77777777" w:rsidTr="00644ADE">
        <w:tc>
          <w:tcPr>
            <w:tcW w:w="9634" w:type="dxa"/>
            <w:gridSpan w:val="8"/>
          </w:tcPr>
          <w:p w14:paraId="18BFAF95" w14:textId="5EBE24E4" w:rsidR="00F267C1" w:rsidRPr="00644ADE" w:rsidRDefault="00F267C1" w:rsidP="00F267C1">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F267C1" w:rsidRPr="00644ADE" w14:paraId="1C77EB59" w14:textId="77777777" w:rsidTr="00644ADE">
        <w:tc>
          <w:tcPr>
            <w:tcW w:w="9634" w:type="dxa"/>
            <w:gridSpan w:val="8"/>
          </w:tcPr>
          <w:p w14:paraId="314F934E" w14:textId="371BB791" w:rsidR="00F267C1" w:rsidRPr="00644ADE" w:rsidRDefault="00F267C1" w:rsidP="00DE65A4">
            <w:pPr>
              <w:pStyle w:val="ListParagraph"/>
              <w:numPr>
                <w:ilvl w:val="0"/>
                <w:numId w:val="10"/>
              </w:numPr>
              <w:rPr>
                <w:rFonts w:cs="Arial"/>
                <w:bCs/>
              </w:rPr>
            </w:pPr>
            <w:r w:rsidRPr="00644ADE">
              <w:rPr>
                <w:rFonts w:cs="Arial"/>
                <w:bCs/>
              </w:rPr>
              <w:t xml:space="preserve">Fill tanks in well </w:t>
            </w:r>
            <w:r w:rsidR="00F21E8B" w:rsidRPr="00644ADE">
              <w:rPr>
                <w:rFonts w:cs="Arial"/>
                <w:bCs/>
              </w:rPr>
              <w:t>vented area outside.</w:t>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p>
          <w:p w14:paraId="54D2DF7E" w14:textId="313FA9B0" w:rsidR="00F267C1" w:rsidRPr="00644ADE" w:rsidRDefault="00F267C1" w:rsidP="00DE65A4">
            <w:pPr>
              <w:pStyle w:val="ListParagraph"/>
              <w:numPr>
                <w:ilvl w:val="0"/>
                <w:numId w:val="10"/>
              </w:numPr>
              <w:rPr>
                <w:rFonts w:cs="Arial"/>
                <w:bCs/>
              </w:rPr>
            </w:pPr>
            <w:r w:rsidRPr="00644ADE">
              <w:rPr>
                <w:rFonts w:cs="Arial"/>
                <w:bCs/>
              </w:rPr>
              <w:t>Sto</w:t>
            </w:r>
            <w:r w:rsidR="00F21E8B" w:rsidRPr="00644ADE">
              <w:rPr>
                <w:rFonts w:cs="Arial"/>
                <w:bCs/>
              </w:rPr>
              <w:t>re all decanted diesel outdoors.</w:t>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p>
          <w:p w14:paraId="38D4BB8B" w14:textId="5023A501" w:rsidR="00F267C1" w:rsidRPr="00644ADE" w:rsidRDefault="00F267C1" w:rsidP="00DE65A4">
            <w:pPr>
              <w:pStyle w:val="ListParagraph"/>
              <w:numPr>
                <w:ilvl w:val="0"/>
                <w:numId w:val="10"/>
              </w:numPr>
              <w:rPr>
                <w:rFonts w:cs="Arial"/>
                <w:bCs/>
              </w:rPr>
            </w:pPr>
            <w:r w:rsidRPr="00644ADE">
              <w:rPr>
                <w:rFonts w:cs="Arial"/>
                <w:bCs/>
              </w:rPr>
              <w:t>Label all decant</w:t>
            </w:r>
            <w:r w:rsidR="00F21E8B" w:rsidRPr="00644ADE">
              <w:rPr>
                <w:rFonts w:cs="Arial"/>
                <w:bCs/>
              </w:rPr>
              <w:t>ed containers as per WHMIS.</w:t>
            </w:r>
          </w:p>
          <w:p w14:paraId="542B8402" w14:textId="027DFBD9" w:rsidR="00F267C1" w:rsidRPr="00644ADE" w:rsidRDefault="00F267C1" w:rsidP="00DE65A4">
            <w:pPr>
              <w:pStyle w:val="ListParagraph"/>
              <w:numPr>
                <w:ilvl w:val="0"/>
                <w:numId w:val="10"/>
              </w:numPr>
              <w:rPr>
                <w:rFonts w:cs="Arial"/>
                <w:bCs/>
              </w:rPr>
            </w:pPr>
            <w:r w:rsidRPr="00644ADE">
              <w:rPr>
                <w:rFonts w:cs="Arial"/>
                <w:bCs/>
              </w:rPr>
              <w:t>Extinguish all flames, sparks and cigarettes while using it</w:t>
            </w:r>
            <w:r w:rsidR="00F21E8B" w:rsidRPr="00644ADE">
              <w:rPr>
                <w:rFonts w:cs="Arial"/>
                <w:bCs/>
              </w:rPr>
              <w:t>.</w:t>
            </w:r>
            <w:r w:rsidRPr="00644ADE">
              <w:rPr>
                <w:rFonts w:cs="Arial"/>
                <w:bCs/>
              </w:rPr>
              <w:tab/>
            </w:r>
            <w:r w:rsidRPr="00644ADE">
              <w:rPr>
                <w:rFonts w:cs="Arial"/>
                <w:bCs/>
              </w:rPr>
              <w:tab/>
            </w:r>
            <w:r w:rsidRPr="00644ADE">
              <w:rPr>
                <w:rFonts w:cs="Arial"/>
                <w:bCs/>
              </w:rPr>
              <w:tab/>
            </w:r>
            <w:r w:rsidRPr="00644ADE">
              <w:rPr>
                <w:rFonts w:cs="Arial"/>
                <w:bCs/>
              </w:rPr>
              <w:tab/>
            </w:r>
          </w:p>
          <w:p w14:paraId="247429A1" w14:textId="265C14D9" w:rsidR="00F267C1" w:rsidRPr="00644ADE" w:rsidRDefault="00F267C1" w:rsidP="00DE65A4">
            <w:pPr>
              <w:pStyle w:val="ListParagraph"/>
              <w:numPr>
                <w:ilvl w:val="0"/>
                <w:numId w:val="10"/>
              </w:numPr>
              <w:rPr>
                <w:rFonts w:cs="Arial"/>
                <w:bCs/>
              </w:rPr>
            </w:pPr>
            <w:r w:rsidRPr="00644ADE">
              <w:rPr>
                <w:rFonts w:cs="Arial"/>
                <w:bCs/>
              </w:rPr>
              <w:t>Turn off engine before filli</w:t>
            </w:r>
            <w:r w:rsidR="00F21E8B" w:rsidRPr="00644ADE">
              <w:rPr>
                <w:rFonts w:cs="Arial"/>
                <w:bCs/>
              </w:rPr>
              <w:t>ng equipment or slip tanks.</w:t>
            </w:r>
            <w:r w:rsidRPr="00644ADE">
              <w:rPr>
                <w:rFonts w:cs="Arial"/>
                <w:bCs/>
              </w:rPr>
              <w:tab/>
            </w:r>
            <w:r w:rsidRPr="00644ADE">
              <w:rPr>
                <w:rFonts w:cs="Arial"/>
                <w:bCs/>
              </w:rPr>
              <w:tab/>
            </w:r>
            <w:r w:rsidRPr="00644ADE">
              <w:rPr>
                <w:rFonts w:cs="Arial"/>
                <w:bCs/>
              </w:rPr>
              <w:tab/>
            </w:r>
          </w:p>
          <w:p w14:paraId="176DC45B" w14:textId="6F483408" w:rsidR="00F267C1" w:rsidRPr="00644ADE" w:rsidRDefault="00F267C1" w:rsidP="00DE65A4">
            <w:pPr>
              <w:pStyle w:val="ListParagraph"/>
              <w:numPr>
                <w:ilvl w:val="0"/>
                <w:numId w:val="10"/>
              </w:numPr>
              <w:rPr>
                <w:rFonts w:cs="Arial"/>
                <w:bCs/>
              </w:rPr>
            </w:pPr>
            <w:r w:rsidRPr="00644ADE">
              <w:rPr>
                <w:rFonts w:cs="Arial"/>
                <w:bCs/>
              </w:rPr>
              <w:t>Use genuine spill proof gas containers if necessar</w:t>
            </w:r>
            <w:r w:rsidR="00F21E8B" w:rsidRPr="00644ADE">
              <w:rPr>
                <w:rFonts w:cs="Arial"/>
                <w:bCs/>
              </w:rPr>
              <w:t>y to transport fuel to a site.</w:t>
            </w:r>
          </w:p>
          <w:p w14:paraId="691299BE" w14:textId="1367536F" w:rsidR="00F267C1" w:rsidRPr="00644ADE" w:rsidRDefault="00F267C1" w:rsidP="00DE65A4">
            <w:pPr>
              <w:pStyle w:val="ListParagraph"/>
              <w:numPr>
                <w:ilvl w:val="0"/>
                <w:numId w:val="10"/>
              </w:numPr>
              <w:rPr>
                <w:rFonts w:cs="Arial"/>
                <w:bCs/>
              </w:rPr>
            </w:pPr>
            <w:r w:rsidRPr="00644ADE">
              <w:rPr>
                <w:rFonts w:cs="Arial"/>
                <w:bCs/>
              </w:rPr>
              <w:t xml:space="preserve">Wash </w:t>
            </w:r>
            <w:r w:rsidR="00F21E8B" w:rsidRPr="00644ADE">
              <w:rPr>
                <w:rFonts w:cs="Arial"/>
                <w:bCs/>
              </w:rPr>
              <w:t>hands thoroughly after handling.</w:t>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p>
          <w:p w14:paraId="09A10131" w14:textId="4F328AA3" w:rsidR="00F267C1" w:rsidRPr="00644ADE" w:rsidRDefault="00F21E8B" w:rsidP="00DE65A4">
            <w:pPr>
              <w:pStyle w:val="ListParagraph"/>
              <w:numPr>
                <w:ilvl w:val="0"/>
                <w:numId w:val="10"/>
              </w:numPr>
              <w:rPr>
                <w:rFonts w:cs="Arial"/>
                <w:bCs/>
              </w:rPr>
            </w:pPr>
            <w:r w:rsidRPr="00644ADE">
              <w:rPr>
                <w:rFonts w:cs="Arial"/>
                <w:bCs/>
              </w:rPr>
              <w:t>Avoid inhaling fumes.</w:t>
            </w:r>
            <w:r w:rsidR="00F267C1" w:rsidRPr="00644ADE">
              <w:rPr>
                <w:rFonts w:cs="Arial"/>
                <w:bCs/>
              </w:rPr>
              <w:tab/>
            </w:r>
            <w:r w:rsidR="00F267C1" w:rsidRPr="00644ADE">
              <w:rPr>
                <w:rFonts w:cs="Arial"/>
                <w:bCs/>
              </w:rPr>
              <w:tab/>
            </w:r>
            <w:r w:rsidR="00F267C1" w:rsidRPr="00644ADE">
              <w:rPr>
                <w:rFonts w:cs="Arial"/>
                <w:bCs/>
              </w:rPr>
              <w:tab/>
            </w:r>
            <w:r w:rsidR="00F267C1" w:rsidRPr="00644ADE">
              <w:rPr>
                <w:rFonts w:cs="Arial"/>
                <w:bCs/>
              </w:rPr>
              <w:tab/>
            </w:r>
          </w:p>
          <w:p w14:paraId="00B76F40" w14:textId="50F4E276" w:rsidR="00F267C1" w:rsidRPr="00644ADE" w:rsidRDefault="00F267C1" w:rsidP="00DE65A4">
            <w:pPr>
              <w:pStyle w:val="ListParagraph"/>
              <w:numPr>
                <w:ilvl w:val="0"/>
                <w:numId w:val="10"/>
              </w:numPr>
              <w:rPr>
                <w:rFonts w:cs="Arial"/>
                <w:bCs/>
              </w:rPr>
            </w:pPr>
            <w:r w:rsidRPr="00644ADE">
              <w:rPr>
                <w:rFonts w:cs="Arial"/>
                <w:bCs/>
              </w:rPr>
              <w:t>Clean up spills imm</w:t>
            </w:r>
            <w:r w:rsidR="00F21E8B" w:rsidRPr="00644ADE">
              <w:rPr>
                <w:rFonts w:cs="Arial"/>
                <w:bCs/>
              </w:rPr>
              <w:t>ediately using a spill kit.</w:t>
            </w:r>
          </w:p>
          <w:p w14:paraId="18339171" w14:textId="5DA09E6F" w:rsidR="00F267C1" w:rsidRPr="00644ADE" w:rsidRDefault="00F267C1" w:rsidP="00DE65A4">
            <w:pPr>
              <w:pStyle w:val="ListParagraph"/>
              <w:numPr>
                <w:ilvl w:val="0"/>
                <w:numId w:val="10"/>
              </w:numPr>
              <w:rPr>
                <w:rFonts w:cs="Arial"/>
                <w:bCs/>
              </w:rPr>
            </w:pPr>
            <w:r w:rsidRPr="00644ADE">
              <w:rPr>
                <w:rFonts w:cs="Arial"/>
                <w:bCs/>
              </w:rPr>
              <w:t>Berm around bulk storage facilities</w:t>
            </w:r>
            <w:r w:rsidR="00F21E8B" w:rsidRPr="00644ADE">
              <w:rPr>
                <w:rFonts w:cs="Arial"/>
                <w:bCs/>
              </w:rPr>
              <w:t>.</w:t>
            </w:r>
          </w:p>
          <w:p w14:paraId="0D5F4F75" w14:textId="3120331E" w:rsidR="00F267C1" w:rsidRPr="00644ADE" w:rsidRDefault="00F267C1" w:rsidP="00F267C1">
            <w:pPr>
              <w:rPr>
                <w:rFonts w:cs="Arial"/>
                <w:bCs/>
              </w:rPr>
            </w:pPr>
          </w:p>
        </w:tc>
      </w:tr>
      <w:tr w:rsidR="00F267C1" w:rsidRPr="00644ADE" w14:paraId="0256EF3E" w14:textId="77777777" w:rsidTr="00644ADE">
        <w:tc>
          <w:tcPr>
            <w:tcW w:w="9634" w:type="dxa"/>
            <w:gridSpan w:val="8"/>
          </w:tcPr>
          <w:p w14:paraId="0B5C6F41" w14:textId="1CBFB7F5" w:rsidR="00F267C1" w:rsidRPr="00644ADE" w:rsidRDefault="00F267C1" w:rsidP="00F267C1">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r w:rsidR="00F21E8B" w:rsidRPr="00644ADE">
              <w:rPr>
                <w:rFonts w:cs="Arial"/>
                <w:b/>
                <w:bCs/>
                <w:i/>
              </w:rPr>
              <w:t>.</w:t>
            </w:r>
          </w:p>
          <w:p w14:paraId="7424CCB4" w14:textId="77777777" w:rsidR="00F267C1" w:rsidRPr="00644ADE" w:rsidRDefault="00F267C1" w:rsidP="00F267C1">
            <w:pPr>
              <w:jc w:val="center"/>
              <w:rPr>
                <w:rFonts w:cs="Arial"/>
                <w:b/>
                <w:bCs/>
              </w:rPr>
            </w:pPr>
          </w:p>
          <w:p w14:paraId="75420F6E" w14:textId="7C1F1B6C" w:rsidR="00F267C1" w:rsidRPr="00644ADE" w:rsidRDefault="00F267C1" w:rsidP="00F21E8B">
            <w:pPr>
              <w:jc w:val="center"/>
              <w:rPr>
                <w:rFonts w:cs="Arial"/>
                <w:b/>
                <w:bCs/>
              </w:rPr>
            </w:pPr>
            <w:r w:rsidRPr="00644ADE">
              <w:rPr>
                <w:rFonts w:cs="Arial"/>
                <w:b/>
                <w:bCs/>
              </w:rPr>
              <w:t>REPORT ANY HAZARDOU</w:t>
            </w:r>
            <w:r w:rsidR="00F21E8B" w:rsidRPr="00644ADE">
              <w:rPr>
                <w:rFonts w:cs="Arial"/>
                <w:b/>
                <w:bCs/>
              </w:rPr>
              <w:t>S SITUATIONS TO YOUR SUPERVISOR</w:t>
            </w:r>
          </w:p>
        </w:tc>
      </w:tr>
      <w:tr w:rsidR="00F267C1" w:rsidRPr="00644ADE" w14:paraId="7EE395CF" w14:textId="77777777" w:rsidTr="00644ADE">
        <w:tc>
          <w:tcPr>
            <w:tcW w:w="5240" w:type="dxa"/>
            <w:gridSpan w:val="4"/>
            <w:vMerge w:val="restart"/>
          </w:tcPr>
          <w:p w14:paraId="5C24CFCD" w14:textId="77777777" w:rsidR="00F267C1" w:rsidRPr="00644ADE" w:rsidRDefault="00F267C1" w:rsidP="00F267C1">
            <w:pPr>
              <w:jc w:val="center"/>
              <w:rPr>
                <w:rFonts w:cs="Arial"/>
                <w:b/>
                <w:bCs/>
              </w:rPr>
            </w:pPr>
            <w:r w:rsidRPr="00644ADE">
              <w:rPr>
                <w:rFonts w:cs="Arial"/>
                <w:b/>
                <w:bCs/>
              </w:rPr>
              <w:t>Guidance Documents/Standards:</w:t>
            </w:r>
          </w:p>
          <w:p w14:paraId="0B44C0BF" w14:textId="77777777" w:rsidR="00F267C1" w:rsidRPr="00644ADE" w:rsidRDefault="00F267C1" w:rsidP="00F267C1">
            <w:pPr>
              <w:jc w:val="center"/>
              <w:rPr>
                <w:rFonts w:cs="Arial"/>
                <w:b/>
                <w:bCs/>
                <w:i/>
              </w:rPr>
            </w:pPr>
          </w:p>
          <w:p w14:paraId="67A31EA0" w14:textId="309B1E30" w:rsidR="00F267C1" w:rsidRPr="00644ADE" w:rsidRDefault="00F267C1" w:rsidP="00F21E8B">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Pr="00644ADE">
              <w:rPr>
                <w:rFonts w:cs="Arial"/>
                <w:bCs/>
              </w:rPr>
              <w:t xml:space="preserve"> </w:t>
            </w:r>
            <w:r w:rsidR="00F21E8B" w:rsidRPr="00644ADE">
              <w:rPr>
                <w:rFonts w:cs="Arial"/>
                <w:bCs/>
              </w:rPr>
              <w:t>Regulation</w:t>
            </w:r>
            <w:r w:rsidRPr="00644ADE">
              <w:rPr>
                <w:rFonts w:cs="Arial"/>
                <w:bCs/>
              </w:rPr>
              <w:t>:</w:t>
            </w:r>
          </w:p>
          <w:p w14:paraId="1EDD763B" w14:textId="349AEA2B" w:rsidR="00F267C1" w:rsidRPr="00644ADE" w:rsidRDefault="00F21E8B" w:rsidP="00C1420E">
            <w:pPr>
              <w:pStyle w:val="ListParagraph"/>
              <w:numPr>
                <w:ilvl w:val="0"/>
                <w:numId w:val="415"/>
              </w:numPr>
              <w:rPr>
                <w:rFonts w:cs="Arial"/>
                <w:bCs/>
              </w:rPr>
            </w:pPr>
            <w:r w:rsidRPr="00644ADE">
              <w:rPr>
                <w:rFonts w:cs="Arial"/>
                <w:bCs/>
              </w:rPr>
              <w:t xml:space="preserve">Part </w:t>
            </w:r>
            <w:r w:rsidR="00F267C1" w:rsidRPr="00644ADE">
              <w:rPr>
                <w:rFonts w:cs="Arial"/>
                <w:bCs/>
              </w:rPr>
              <w:t>4 General Workplace Requirements</w:t>
            </w:r>
          </w:p>
          <w:p w14:paraId="310D71E7" w14:textId="0CA447B6" w:rsidR="00F267C1" w:rsidRPr="00644ADE" w:rsidRDefault="00F21E8B" w:rsidP="00C1420E">
            <w:pPr>
              <w:pStyle w:val="ListParagraph"/>
              <w:numPr>
                <w:ilvl w:val="0"/>
                <w:numId w:val="415"/>
              </w:numPr>
              <w:rPr>
                <w:rFonts w:cs="Arial"/>
                <w:bCs/>
              </w:rPr>
            </w:pPr>
            <w:r w:rsidRPr="00644ADE">
              <w:rPr>
                <w:rFonts w:cs="Arial"/>
                <w:bCs/>
              </w:rPr>
              <w:t xml:space="preserve">Part </w:t>
            </w:r>
            <w:r w:rsidR="00F267C1" w:rsidRPr="00644ADE">
              <w:rPr>
                <w:rFonts w:cs="Arial"/>
                <w:bCs/>
              </w:rPr>
              <w:t>5 First Aid</w:t>
            </w:r>
          </w:p>
          <w:p w14:paraId="6BD774CB" w14:textId="17F71685" w:rsidR="00F267C1" w:rsidRPr="00644ADE" w:rsidRDefault="00F21E8B" w:rsidP="00C1420E">
            <w:pPr>
              <w:pStyle w:val="ListParagraph"/>
              <w:numPr>
                <w:ilvl w:val="0"/>
                <w:numId w:val="415"/>
              </w:numPr>
              <w:rPr>
                <w:rFonts w:cs="Arial"/>
                <w:bCs/>
              </w:rPr>
            </w:pPr>
            <w:r w:rsidRPr="00644ADE">
              <w:rPr>
                <w:rFonts w:cs="Arial"/>
                <w:bCs/>
              </w:rPr>
              <w:t xml:space="preserve">Part </w:t>
            </w:r>
            <w:r w:rsidR="00F267C1" w:rsidRPr="00644ADE">
              <w:rPr>
                <w:rFonts w:cs="Arial"/>
                <w:bCs/>
              </w:rPr>
              <w:t>6 Personal Protective Equipment</w:t>
            </w:r>
          </w:p>
          <w:p w14:paraId="43A893B2" w14:textId="448B56B9" w:rsidR="00F267C1" w:rsidRPr="00644ADE" w:rsidRDefault="00F21E8B" w:rsidP="00C1420E">
            <w:pPr>
              <w:pStyle w:val="ListParagraph"/>
              <w:numPr>
                <w:ilvl w:val="0"/>
                <w:numId w:val="415"/>
              </w:numPr>
              <w:rPr>
                <w:rFonts w:cs="Arial"/>
                <w:bCs/>
              </w:rPr>
            </w:pPr>
            <w:r w:rsidRPr="00644ADE">
              <w:rPr>
                <w:rFonts w:cs="Arial"/>
                <w:bCs/>
              </w:rPr>
              <w:t xml:space="preserve">Part </w:t>
            </w:r>
            <w:r w:rsidR="00F267C1" w:rsidRPr="00644ADE">
              <w:rPr>
                <w:rFonts w:cs="Arial"/>
                <w:bCs/>
              </w:rPr>
              <w:t xml:space="preserve">35 </w:t>
            </w:r>
            <w:r w:rsidRPr="00644ADE">
              <w:rPr>
                <w:rFonts w:cs="Arial"/>
                <w:bCs/>
              </w:rPr>
              <w:t>Workplace Hazardous Products Information Systems</w:t>
            </w:r>
          </w:p>
          <w:p w14:paraId="308AD83E" w14:textId="447EF069" w:rsidR="00BA75E9" w:rsidRPr="00644ADE" w:rsidRDefault="00BA75E9" w:rsidP="00C1420E">
            <w:pPr>
              <w:pStyle w:val="ListParagraph"/>
              <w:numPr>
                <w:ilvl w:val="0"/>
                <w:numId w:val="416"/>
              </w:numPr>
              <w:ind w:left="1166"/>
              <w:rPr>
                <w:rFonts w:cs="Arial"/>
                <w:bCs/>
              </w:rPr>
            </w:pPr>
            <w:r w:rsidRPr="00644ADE">
              <w:rPr>
                <w:rFonts w:cs="Arial"/>
                <w:bCs/>
              </w:rPr>
              <w:t>35.2 Hazardous Product Use and Storage</w:t>
            </w:r>
          </w:p>
          <w:p w14:paraId="3536E88F" w14:textId="1A930A7F" w:rsidR="00F267C1" w:rsidRPr="00644ADE" w:rsidRDefault="00F21E8B" w:rsidP="00C1420E">
            <w:pPr>
              <w:pStyle w:val="ListParagraph"/>
              <w:numPr>
                <w:ilvl w:val="0"/>
                <w:numId w:val="415"/>
              </w:numPr>
              <w:tabs>
                <w:tab w:val="left" w:pos="3240"/>
              </w:tabs>
              <w:rPr>
                <w:rFonts w:cs="Arial"/>
                <w:b/>
                <w:bCs/>
                <w:i/>
              </w:rPr>
            </w:pPr>
            <w:r w:rsidRPr="00644ADE">
              <w:rPr>
                <w:rFonts w:cs="Arial"/>
                <w:bCs/>
              </w:rPr>
              <w:t xml:space="preserve">Part </w:t>
            </w:r>
            <w:r w:rsidR="00F267C1" w:rsidRPr="00644ADE">
              <w:rPr>
                <w:rFonts w:cs="Arial"/>
                <w:bCs/>
              </w:rPr>
              <w:t xml:space="preserve">36 Chemical </w:t>
            </w:r>
            <w:r w:rsidR="00963283" w:rsidRPr="00644ADE">
              <w:rPr>
                <w:rFonts w:cs="Arial"/>
                <w:bCs/>
              </w:rPr>
              <w:t>and</w:t>
            </w:r>
            <w:r w:rsidR="00F267C1" w:rsidRPr="00644ADE">
              <w:rPr>
                <w:rFonts w:cs="Arial"/>
                <w:bCs/>
              </w:rPr>
              <w:t xml:space="preserve"> Biological Substances</w:t>
            </w:r>
          </w:p>
        </w:tc>
        <w:tc>
          <w:tcPr>
            <w:tcW w:w="4394" w:type="dxa"/>
            <w:gridSpan w:val="4"/>
          </w:tcPr>
          <w:p w14:paraId="3D72F9BD" w14:textId="0B6A7211" w:rsidR="00F267C1" w:rsidRPr="00644ADE" w:rsidRDefault="00F267C1" w:rsidP="00F21E8B">
            <w:pPr>
              <w:rPr>
                <w:rFonts w:cs="Arial"/>
                <w:bCs/>
              </w:rPr>
            </w:pPr>
            <w:r w:rsidRPr="00644ADE">
              <w:rPr>
                <w:rFonts w:cs="Arial"/>
                <w:bCs/>
              </w:rPr>
              <w:t xml:space="preserve">This </w:t>
            </w:r>
            <w:r w:rsidR="00F21E8B" w:rsidRPr="00644ADE">
              <w:rPr>
                <w:rFonts w:cs="Arial"/>
                <w:bCs/>
              </w:rPr>
              <w:t xml:space="preserve">safe work procedure </w:t>
            </w:r>
            <w:r w:rsidRPr="00644ADE">
              <w:rPr>
                <w:rFonts w:cs="Arial"/>
                <w:bCs/>
              </w:rPr>
              <w:t>will be reviewed any time the task, equipment or materials change and at a minimum of every three years</w:t>
            </w:r>
            <w:r w:rsidR="00F21E8B" w:rsidRPr="00644ADE">
              <w:rPr>
                <w:rFonts w:cs="Arial"/>
                <w:bCs/>
              </w:rPr>
              <w:t>.</w:t>
            </w:r>
          </w:p>
        </w:tc>
      </w:tr>
      <w:tr w:rsidR="00F267C1" w:rsidRPr="00644ADE" w14:paraId="1B52EA16" w14:textId="77777777" w:rsidTr="00644ADE">
        <w:trPr>
          <w:trHeight w:val="1035"/>
        </w:trPr>
        <w:tc>
          <w:tcPr>
            <w:tcW w:w="5240" w:type="dxa"/>
            <w:gridSpan w:val="4"/>
            <w:vMerge/>
          </w:tcPr>
          <w:p w14:paraId="7BF71158" w14:textId="77777777" w:rsidR="00F267C1" w:rsidRPr="00644ADE" w:rsidRDefault="00F267C1" w:rsidP="00F267C1">
            <w:pPr>
              <w:jc w:val="center"/>
              <w:rPr>
                <w:rFonts w:cs="Arial"/>
                <w:b/>
                <w:bCs/>
              </w:rPr>
            </w:pPr>
          </w:p>
        </w:tc>
        <w:tc>
          <w:tcPr>
            <w:tcW w:w="4394" w:type="dxa"/>
            <w:gridSpan w:val="4"/>
          </w:tcPr>
          <w:p w14:paraId="50615394" w14:textId="77777777" w:rsidR="00F267C1" w:rsidRPr="00644ADE" w:rsidRDefault="00F267C1" w:rsidP="00F267C1">
            <w:pPr>
              <w:rPr>
                <w:rFonts w:cs="Arial"/>
                <w:bCs/>
              </w:rPr>
            </w:pPr>
            <w:r w:rsidRPr="00644ADE">
              <w:rPr>
                <w:rFonts w:cs="Arial"/>
                <w:bCs/>
              </w:rPr>
              <w:t>Reviewed By WSH Committee:</w:t>
            </w:r>
          </w:p>
          <w:p w14:paraId="40D04349" w14:textId="77777777" w:rsidR="00F267C1" w:rsidRPr="00644ADE" w:rsidRDefault="00F267C1" w:rsidP="00F267C1">
            <w:pPr>
              <w:rPr>
                <w:rFonts w:cs="Arial"/>
                <w:bCs/>
              </w:rPr>
            </w:pPr>
          </w:p>
          <w:p w14:paraId="10B21E4A" w14:textId="77777777" w:rsidR="00F267C1" w:rsidRPr="00644ADE" w:rsidRDefault="00F267C1" w:rsidP="00F267C1">
            <w:pPr>
              <w:rPr>
                <w:rFonts w:cs="Arial"/>
                <w:bCs/>
              </w:rPr>
            </w:pPr>
          </w:p>
          <w:p w14:paraId="1C40BD66" w14:textId="77777777" w:rsidR="00F267C1" w:rsidRPr="00644ADE" w:rsidRDefault="00F267C1" w:rsidP="00F267C1">
            <w:pPr>
              <w:rPr>
                <w:rFonts w:cs="Arial"/>
                <w:bCs/>
              </w:rPr>
            </w:pPr>
            <w:r w:rsidRPr="00644ADE">
              <w:rPr>
                <w:rFonts w:cs="Arial"/>
                <w:bCs/>
              </w:rPr>
              <w:t>Date:</w:t>
            </w:r>
          </w:p>
          <w:p w14:paraId="7AAEB496" w14:textId="77777777" w:rsidR="00F267C1" w:rsidRPr="00644ADE" w:rsidRDefault="00F267C1" w:rsidP="00F267C1">
            <w:pPr>
              <w:rPr>
                <w:rFonts w:cs="Arial"/>
                <w:bCs/>
              </w:rPr>
            </w:pPr>
          </w:p>
        </w:tc>
      </w:tr>
    </w:tbl>
    <w:p w14:paraId="56EB10C1" w14:textId="77777777" w:rsidR="00F267C1" w:rsidRPr="00F15ABA" w:rsidRDefault="00F267C1" w:rsidP="00F267C1">
      <w:pPr>
        <w:rPr>
          <w:rFonts w:cstheme="minorHAnsi"/>
        </w:rPr>
      </w:pPr>
    </w:p>
    <w:p w14:paraId="12EE8FE3" w14:textId="77777777" w:rsidR="00F267C1" w:rsidRPr="00F15ABA" w:rsidRDefault="00F267C1" w:rsidP="00F267C1"/>
    <w:p w14:paraId="6512ADC9" w14:textId="77777777" w:rsidR="00F267C1" w:rsidRDefault="00F267C1">
      <w:pPr>
        <w:rPr>
          <w:sz w:val="20"/>
          <w:szCs w:val="20"/>
        </w:rPr>
      </w:pPr>
      <w:r>
        <w:rPr>
          <w:sz w:val="20"/>
          <w:szCs w:val="20"/>
        </w:rPr>
        <w:br w:type="page"/>
      </w:r>
    </w:p>
    <w:p w14:paraId="18A1EC50" w14:textId="77777777" w:rsidR="00F267C1" w:rsidRPr="00644ADE" w:rsidRDefault="00F267C1" w:rsidP="00CB045E">
      <w:pPr>
        <w:pStyle w:val="Heading2"/>
        <w:spacing w:before="0" w:line="240" w:lineRule="auto"/>
        <w:jc w:val="center"/>
        <w:rPr>
          <w:rStyle w:val="Strong"/>
          <w:rFonts w:asciiTheme="minorHAnsi" w:hAnsiTheme="minorHAnsi" w:cstheme="minorHAnsi"/>
          <w:color w:val="auto"/>
          <w:sz w:val="22"/>
          <w:szCs w:val="22"/>
        </w:rPr>
      </w:pPr>
      <w:r w:rsidRPr="00644ADE">
        <w:rPr>
          <w:rStyle w:val="Strong"/>
          <w:rFonts w:asciiTheme="minorHAnsi" w:hAnsiTheme="minorHAnsi" w:cstheme="minorHAnsi"/>
          <w:color w:val="auto"/>
          <w:sz w:val="22"/>
          <w:szCs w:val="22"/>
        </w:rPr>
        <w:lastRenderedPageBreak/>
        <w:t>Handling Gasoline</w:t>
      </w:r>
    </w:p>
    <w:tbl>
      <w:tblPr>
        <w:tblStyle w:val="TableGrid"/>
        <w:tblW w:w="9634" w:type="dxa"/>
        <w:tblLook w:val="04A0" w:firstRow="1" w:lastRow="0" w:firstColumn="1" w:lastColumn="0" w:noHBand="0" w:noVBand="1"/>
      </w:tblPr>
      <w:tblGrid>
        <w:gridCol w:w="1866"/>
        <w:gridCol w:w="1257"/>
        <w:gridCol w:w="610"/>
        <w:gridCol w:w="1507"/>
        <w:gridCol w:w="368"/>
        <w:gridCol w:w="627"/>
        <w:gridCol w:w="1078"/>
        <w:gridCol w:w="2321"/>
      </w:tblGrid>
      <w:tr w:rsidR="00F267C1" w:rsidRPr="00644ADE" w14:paraId="1D0C3D41" w14:textId="77777777" w:rsidTr="00644ADE">
        <w:tc>
          <w:tcPr>
            <w:tcW w:w="1866" w:type="dxa"/>
          </w:tcPr>
          <w:p w14:paraId="16F368F2" w14:textId="77777777" w:rsidR="00F267C1" w:rsidRPr="00644ADE" w:rsidRDefault="00F267C1" w:rsidP="00F267C1">
            <w:pPr>
              <w:rPr>
                <w:b/>
              </w:rPr>
            </w:pPr>
            <w:r w:rsidRPr="00644ADE">
              <w:rPr>
                <w:b/>
              </w:rPr>
              <w:t>Facility:</w:t>
            </w:r>
          </w:p>
        </w:tc>
        <w:tc>
          <w:tcPr>
            <w:tcW w:w="1867" w:type="dxa"/>
            <w:gridSpan w:val="2"/>
          </w:tcPr>
          <w:p w14:paraId="130DC204" w14:textId="77777777" w:rsidR="00F267C1" w:rsidRPr="00644ADE" w:rsidRDefault="00F267C1" w:rsidP="00F267C1">
            <w:r w:rsidRPr="00644ADE">
              <w:rPr>
                <w:b/>
              </w:rPr>
              <w:t>Written By:</w:t>
            </w:r>
          </w:p>
        </w:tc>
        <w:tc>
          <w:tcPr>
            <w:tcW w:w="1875" w:type="dxa"/>
            <w:gridSpan w:val="2"/>
          </w:tcPr>
          <w:p w14:paraId="11D8CC7A" w14:textId="77777777" w:rsidR="00F267C1" w:rsidRPr="00644ADE" w:rsidRDefault="00F267C1" w:rsidP="00F267C1">
            <w:r w:rsidRPr="00644ADE">
              <w:rPr>
                <w:b/>
              </w:rPr>
              <w:t>Approved By:</w:t>
            </w:r>
          </w:p>
        </w:tc>
        <w:tc>
          <w:tcPr>
            <w:tcW w:w="1705" w:type="dxa"/>
            <w:gridSpan w:val="2"/>
          </w:tcPr>
          <w:p w14:paraId="45292090" w14:textId="77777777" w:rsidR="00F267C1" w:rsidRPr="00644ADE" w:rsidRDefault="00F267C1" w:rsidP="00F267C1">
            <w:r w:rsidRPr="00644ADE">
              <w:rPr>
                <w:b/>
              </w:rPr>
              <w:t>Date Created:</w:t>
            </w:r>
          </w:p>
        </w:tc>
        <w:tc>
          <w:tcPr>
            <w:tcW w:w="2321" w:type="dxa"/>
          </w:tcPr>
          <w:p w14:paraId="55D30FA6" w14:textId="4DF1FFEC" w:rsidR="00F267C1" w:rsidRPr="00644ADE" w:rsidRDefault="00F267C1" w:rsidP="00F267C1">
            <w:r w:rsidRPr="00644ADE">
              <w:rPr>
                <w:b/>
              </w:rPr>
              <w:t>Date of Last Revision</w:t>
            </w:r>
            <w:r w:rsidR="0072370D" w:rsidRPr="00644ADE">
              <w:rPr>
                <w:b/>
              </w:rPr>
              <w:t>:</w:t>
            </w:r>
          </w:p>
        </w:tc>
      </w:tr>
      <w:tr w:rsidR="00F267C1" w:rsidRPr="00644ADE" w14:paraId="3557E225" w14:textId="77777777" w:rsidTr="00644ADE">
        <w:tc>
          <w:tcPr>
            <w:tcW w:w="1866" w:type="dxa"/>
          </w:tcPr>
          <w:p w14:paraId="7996BA4E" w14:textId="77777777" w:rsidR="00F267C1" w:rsidRPr="00644ADE" w:rsidRDefault="00F267C1" w:rsidP="00F267C1"/>
        </w:tc>
        <w:tc>
          <w:tcPr>
            <w:tcW w:w="1867" w:type="dxa"/>
            <w:gridSpan w:val="2"/>
          </w:tcPr>
          <w:p w14:paraId="26763E6B" w14:textId="77777777" w:rsidR="00F267C1" w:rsidRPr="00644ADE" w:rsidRDefault="00F267C1" w:rsidP="00F267C1"/>
        </w:tc>
        <w:tc>
          <w:tcPr>
            <w:tcW w:w="1875" w:type="dxa"/>
            <w:gridSpan w:val="2"/>
          </w:tcPr>
          <w:p w14:paraId="214560EB" w14:textId="77777777" w:rsidR="00F267C1" w:rsidRPr="00644ADE" w:rsidRDefault="00F267C1" w:rsidP="00F267C1"/>
        </w:tc>
        <w:tc>
          <w:tcPr>
            <w:tcW w:w="1705" w:type="dxa"/>
            <w:gridSpan w:val="2"/>
          </w:tcPr>
          <w:p w14:paraId="7DA3ED3C" w14:textId="77777777" w:rsidR="00F267C1" w:rsidRPr="00644ADE" w:rsidRDefault="00F267C1" w:rsidP="00F267C1"/>
        </w:tc>
        <w:tc>
          <w:tcPr>
            <w:tcW w:w="2321" w:type="dxa"/>
          </w:tcPr>
          <w:p w14:paraId="14D11D25" w14:textId="77777777" w:rsidR="00F267C1" w:rsidRPr="00644ADE" w:rsidRDefault="00F267C1" w:rsidP="00F267C1"/>
        </w:tc>
      </w:tr>
      <w:tr w:rsidR="00F267C1" w:rsidRPr="00644ADE" w14:paraId="3EFA16D1" w14:textId="77777777" w:rsidTr="00644ADE">
        <w:tc>
          <w:tcPr>
            <w:tcW w:w="3123" w:type="dxa"/>
            <w:gridSpan w:val="2"/>
          </w:tcPr>
          <w:p w14:paraId="09F2C91F" w14:textId="57F3E07E" w:rsidR="00F267C1" w:rsidRPr="00644ADE" w:rsidRDefault="00F267C1" w:rsidP="00F267C1">
            <w:pPr>
              <w:rPr>
                <w:rFonts w:cs="Arial"/>
                <w:b/>
                <w:bCs/>
                <w:iCs/>
              </w:rPr>
            </w:pPr>
            <w:r w:rsidRPr="00644ADE">
              <w:rPr>
                <w:rFonts w:cs="Arial"/>
                <w:b/>
                <w:bCs/>
                <w:iCs/>
              </w:rPr>
              <w:t>Hazards Present:</w:t>
            </w:r>
          </w:p>
        </w:tc>
        <w:tc>
          <w:tcPr>
            <w:tcW w:w="3112" w:type="dxa"/>
            <w:gridSpan w:val="4"/>
          </w:tcPr>
          <w:p w14:paraId="421A6229" w14:textId="59AA67BF" w:rsidR="00F267C1" w:rsidRPr="00644ADE" w:rsidRDefault="000977ED" w:rsidP="00F267C1">
            <w:pPr>
              <w:rPr>
                <w:rFonts w:cs="Arial"/>
                <w:b/>
                <w:bCs/>
                <w:iCs/>
              </w:rPr>
            </w:pPr>
            <w:r w:rsidRPr="00644ADE">
              <w:rPr>
                <w:rFonts w:cs="Arial"/>
                <w:b/>
                <w:bCs/>
                <w:iCs/>
              </w:rPr>
              <w:t>PPE or Devices Required:</w:t>
            </w:r>
          </w:p>
        </w:tc>
        <w:tc>
          <w:tcPr>
            <w:tcW w:w="3399" w:type="dxa"/>
            <w:gridSpan w:val="2"/>
          </w:tcPr>
          <w:p w14:paraId="093485B5" w14:textId="77777777" w:rsidR="00F267C1" w:rsidRPr="00644ADE" w:rsidRDefault="00F267C1" w:rsidP="00F267C1">
            <w:pPr>
              <w:rPr>
                <w:rFonts w:cs="Arial"/>
                <w:b/>
                <w:bCs/>
                <w:iCs/>
              </w:rPr>
            </w:pPr>
            <w:r w:rsidRPr="00644ADE">
              <w:rPr>
                <w:rFonts w:cs="Arial"/>
                <w:b/>
                <w:bCs/>
                <w:iCs/>
              </w:rPr>
              <w:t>Additional Training Required:</w:t>
            </w:r>
          </w:p>
        </w:tc>
      </w:tr>
      <w:tr w:rsidR="00F267C1" w:rsidRPr="00644ADE" w14:paraId="398908D1" w14:textId="77777777" w:rsidTr="00644ADE">
        <w:tc>
          <w:tcPr>
            <w:tcW w:w="3123" w:type="dxa"/>
            <w:gridSpan w:val="2"/>
          </w:tcPr>
          <w:p w14:paraId="1B4A3442" w14:textId="67115EA7" w:rsidR="00F267C1" w:rsidRPr="00644ADE" w:rsidRDefault="0072370D" w:rsidP="00F267C1">
            <w:r w:rsidRPr="00644ADE">
              <w:t>toxic vapors</w:t>
            </w:r>
          </w:p>
        </w:tc>
        <w:tc>
          <w:tcPr>
            <w:tcW w:w="3112" w:type="dxa"/>
            <w:gridSpan w:val="4"/>
          </w:tcPr>
          <w:p w14:paraId="08C383C6" w14:textId="7ADD5BDB" w:rsidR="00F267C1" w:rsidRPr="00644ADE" w:rsidRDefault="0072370D" w:rsidP="00F267C1">
            <w:r w:rsidRPr="00644ADE">
              <w:t>gloves</w:t>
            </w:r>
          </w:p>
        </w:tc>
        <w:tc>
          <w:tcPr>
            <w:tcW w:w="3399" w:type="dxa"/>
            <w:gridSpan w:val="2"/>
          </w:tcPr>
          <w:p w14:paraId="4FA2F475" w14:textId="02621D2D" w:rsidR="00F267C1" w:rsidRPr="00644ADE" w:rsidRDefault="0072370D" w:rsidP="00F267C1">
            <w:r w:rsidRPr="00644ADE">
              <w:t>fire extinguisher training</w:t>
            </w:r>
          </w:p>
        </w:tc>
      </w:tr>
      <w:tr w:rsidR="00F267C1" w:rsidRPr="00644ADE" w14:paraId="4C7BA7B8" w14:textId="77777777" w:rsidTr="00644ADE">
        <w:tc>
          <w:tcPr>
            <w:tcW w:w="3123" w:type="dxa"/>
            <w:gridSpan w:val="2"/>
          </w:tcPr>
          <w:p w14:paraId="59240B5F" w14:textId="12011CE2" w:rsidR="00F267C1" w:rsidRPr="00644ADE" w:rsidRDefault="0072370D" w:rsidP="00F267C1">
            <w:r w:rsidRPr="00644ADE">
              <w:t>flammable</w:t>
            </w:r>
          </w:p>
        </w:tc>
        <w:tc>
          <w:tcPr>
            <w:tcW w:w="3112" w:type="dxa"/>
            <w:gridSpan w:val="4"/>
          </w:tcPr>
          <w:p w14:paraId="56D5265C" w14:textId="3BDF96CB" w:rsidR="00F267C1" w:rsidRPr="00644ADE" w:rsidRDefault="0072370D" w:rsidP="00F267C1">
            <w:r w:rsidRPr="00644ADE">
              <w:t>breathing apparatus</w:t>
            </w:r>
          </w:p>
        </w:tc>
        <w:tc>
          <w:tcPr>
            <w:tcW w:w="3399" w:type="dxa"/>
            <w:gridSpan w:val="2"/>
          </w:tcPr>
          <w:p w14:paraId="4A2D7203" w14:textId="77777777" w:rsidR="00F267C1" w:rsidRPr="00644ADE" w:rsidRDefault="00F267C1" w:rsidP="00F267C1">
            <w:r w:rsidRPr="00644ADE">
              <w:t>WHMIS</w:t>
            </w:r>
          </w:p>
        </w:tc>
      </w:tr>
      <w:tr w:rsidR="00F267C1" w:rsidRPr="00644ADE" w14:paraId="3B23A119" w14:textId="77777777" w:rsidTr="00644ADE">
        <w:tc>
          <w:tcPr>
            <w:tcW w:w="3123" w:type="dxa"/>
            <w:gridSpan w:val="2"/>
            <w:vAlign w:val="bottom"/>
          </w:tcPr>
          <w:p w14:paraId="3EDE1463" w14:textId="77777777" w:rsidR="00F267C1" w:rsidRPr="00644ADE" w:rsidRDefault="00F267C1" w:rsidP="00F267C1">
            <w:pPr>
              <w:rPr>
                <w:rFonts w:cs="Arial"/>
              </w:rPr>
            </w:pPr>
          </w:p>
        </w:tc>
        <w:tc>
          <w:tcPr>
            <w:tcW w:w="3112" w:type="dxa"/>
            <w:gridSpan w:val="4"/>
          </w:tcPr>
          <w:p w14:paraId="68C0EBEF" w14:textId="64356C15" w:rsidR="00F267C1" w:rsidRPr="00644ADE" w:rsidRDefault="0072370D" w:rsidP="00F267C1">
            <w:r w:rsidRPr="00644ADE">
              <w:t>steel toe boots</w:t>
            </w:r>
          </w:p>
        </w:tc>
        <w:tc>
          <w:tcPr>
            <w:tcW w:w="3399" w:type="dxa"/>
            <w:gridSpan w:val="2"/>
          </w:tcPr>
          <w:p w14:paraId="4C282516" w14:textId="77777777" w:rsidR="00F267C1" w:rsidRPr="00644ADE" w:rsidRDefault="00F267C1" w:rsidP="00F267C1">
            <w:r w:rsidRPr="00644ADE">
              <w:t>First Aid</w:t>
            </w:r>
          </w:p>
        </w:tc>
      </w:tr>
      <w:tr w:rsidR="00F267C1" w:rsidRPr="00644ADE" w14:paraId="3D277538" w14:textId="77777777" w:rsidTr="00644ADE">
        <w:tc>
          <w:tcPr>
            <w:tcW w:w="9634" w:type="dxa"/>
            <w:gridSpan w:val="8"/>
          </w:tcPr>
          <w:p w14:paraId="59F8E9A0" w14:textId="193AA10F" w:rsidR="00F267C1" w:rsidRPr="00644ADE" w:rsidRDefault="00F267C1" w:rsidP="00F267C1">
            <w:pPr>
              <w:jc w:val="center"/>
              <w:rPr>
                <w:rFonts w:cs="Arial"/>
                <w:b/>
                <w:bCs/>
              </w:rPr>
            </w:pPr>
            <w:r w:rsidRPr="00644ADE">
              <w:rPr>
                <w:rFonts w:cs="Arial"/>
                <w:b/>
                <w:bCs/>
              </w:rPr>
              <w:t xml:space="preserve">Safe </w:t>
            </w:r>
            <w:r w:rsidR="00F0763B" w:rsidRPr="00644ADE">
              <w:rPr>
                <w:rFonts w:cs="Arial"/>
                <w:b/>
                <w:bCs/>
              </w:rPr>
              <w:t>Work</w:t>
            </w:r>
            <w:r w:rsidRPr="00644ADE">
              <w:rPr>
                <w:rFonts w:cs="Arial"/>
                <w:b/>
                <w:bCs/>
              </w:rPr>
              <w:t xml:space="preserve"> Procedure:</w:t>
            </w:r>
          </w:p>
        </w:tc>
      </w:tr>
      <w:tr w:rsidR="00F267C1" w:rsidRPr="00644ADE" w14:paraId="6FB8C345" w14:textId="77777777" w:rsidTr="00644ADE">
        <w:tc>
          <w:tcPr>
            <w:tcW w:w="9634" w:type="dxa"/>
            <w:gridSpan w:val="8"/>
          </w:tcPr>
          <w:p w14:paraId="2DC8B3DF" w14:textId="713765AC" w:rsidR="00F267C1" w:rsidRPr="00644ADE" w:rsidRDefault="00F267C1" w:rsidP="00DE65A4">
            <w:pPr>
              <w:pStyle w:val="ListParagraph"/>
              <w:numPr>
                <w:ilvl w:val="0"/>
                <w:numId w:val="11"/>
              </w:numPr>
              <w:rPr>
                <w:rFonts w:cs="Arial"/>
                <w:bCs/>
              </w:rPr>
            </w:pPr>
            <w:r w:rsidRPr="00644ADE">
              <w:rPr>
                <w:rFonts w:cs="Arial"/>
                <w:bCs/>
              </w:rPr>
              <w:t>Fill ta</w:t>
            </w:r>
            <w:r w:rsidR="0072370D" w:rsidRPr="00644ADE">
              <w:rPr>
                <w:rFonts w:cs="Arial"/>
                <w:bCs/>
              </w:rPr>
              <w:t>nks in well vented area outside.</w:t>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p>
          <w:p w14:paraId="07A93347" w14:textId="754458F7" w:rsidR="00F267C1" w:rsidRPr="00644ADE" w:rsidRDefault="00F267C1" w:rsidP="00DE65A4">
            <w:pPr>
              <w:pStyle w:val="ListParagraph"/>
              <w:numPr>
                <w:ilvl w:val="0"/>
                <w:numId w:val="11"/>
              </w:numPr>
              <w:rPr>
                <w:rFonts w:cs="Arial"/>
                <w:bCs/>
              </w:rPr>
            </w:pPr>
            <w:r w:rsidRPr="00644ADE">
              <w:rPr>
                <w:rFonts w:cs="Arial"/>
                <w:bCs/>
              </w:rPr>
              <w:t>Store all decanted gasoline outdoors</w:t>
            </w:r>
            <w:r w:rsidR="0072370D" w:rsidRPr="00644ADE">
              <w:rPr>
                <w:rFonts w:cs="Arial"/>
                <w:bCs/>
              </w:rPr>
              <w:t>.</w:t>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p>
          <w:p w14:paraId="0120E64A" w14:textId="5A15E1B5" w:rsidR="00F267C1" w:rsidRPr="00644ADE" w:rsidRDefault="00F267C1" w:rsidP="00DE65A4">
            <w:pPr>
              <w:pStyle w:val="ListParagraph"/>
              <w:numPr>
                <w:ilvl w:val="0"/>
                <w:numId w:val="11"/>
              </w:numPr>
              <w:rPr>
                <w:rFonts w:cs="Arial"/>
                <w:bCs/>
              </w:rPr>
            </w:pPr>
            <w:r w:rsidRPr="00644ADE">
              <w:rPr>
                <w:rFonts w:cs="Arial"/>
                <w:bCs/>
              </w:rPr>
              <w:t>Label all decanted containers as per WHMIS</w:t>
            </w:r>
            <w:r w:rsidR="0072370D" w:rsidRPr="00644ADE">
              <w:rPr>
                <w:rFonts w:cs="Arial"/>
                <w:bCs/>
              </w:rPr>
              <w:t>.</w:t>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r w:rsidRPr="00644ADE">
              <w:rPr>
                <w:rFonts w:cs="Arial"/>
                <w:bCs/>
              </w:rPr>
              <w:tab/>
            </w:r>
          </w:p>
          <w:p w14:paraId="662F60E6" w14:textId="2DDD5F6F" w:rsidR="00F267C1" w:rsidRPr="00644ADE" w:rsidRDefault="00F267C1" w:rsidP="00DE65A4">
            <w:pPr>
              <w:pStyle w:val="ListParagraph"/>
              <w:numPr>
                <w:ilvl w:val="0"/>
                <w:numId w:val="11"/>
              </w:numPr>
              <w:rPr>
                <w:rFonts w:cs="Arial"/>
                <w:bCs/>
              </w:rPr>
            </w:pPr>
            <w:r w:rsidRPr="00644ADE">
              <w:rPr>
                <w:rFonts w:cs="Arial"/>
                <w:bCs/>
              </w:rPr>
              <w:t>Extinguish all flames, sparks a</w:t>
            </w:r>
            <w:r w:rsidR="0072370D" w:rsidRPr="00644ADE">
              <w:rPr>
                <w:rFonts w:cs="Arial"/>
                <w:bCs/>
              </w:rPr>
              <w:t>nd cigarettes while using it.</w:t>
            </w:r>
          </w:p>
          <w:p w14:paraId="42A5445A" w14:textId="5D10B5DB" w:rsidR="00F267C1" w:rsidRPr="00644ADE" w:rsidRDefault="00F267C1" w:rsidP="00DE65A4">
            <w:pPr>
              <w:pStyle w:val="ListParagraph"/>
              <w:numPr>
                <w:ilvl w:val="0"/>
                <w:numId w:val="11"/>
              </w:numPr>
              <w:rPr>
                <w:rFonts w:cs="Arial"/>
                <w:bCs/>
              </w:rPr>
            </w:pPr>
            <w:r w:rsidRPr="00644ADE">
              <w:rPr>
                <w:rFonts w:cs="Arial"/>
                <w:bCs/>
              </w:rPr>
              <w:t xml:space="preserve">Turn off engine before </w:t>
            </w:r>
            <w:r w:rsidR="00A22594" w:rsidRPr="00644ADE">
              <w:rPr>
                <w:rFonts w:cs="Arial"/>
                <w:bCs/>
              </w:rPr>
              <w:t>filling equipment or slip tanks.</w:t>
            </w:r>
            <w:r w:rsidRPr="00644ADE">
              <w:rPr>
                <w:rFonts w:cs="Arial"/>
                <w:bCs/>
              </w:rPr>
              <w:tab/>
            </w:r>
            <w:r w:rsidRPr="00644ADE">
              <w:rPr>
                <w:rFonts w:cs="Arial"/>
                <w:bCs/>
              </w:rPr>
              <w:tab/>
            </w:r>
            <w:r w:rsidRPr="00644ADE">
              <w:rPr>
                <w:rFonts w:cs="Arial"/>
                <w:bCs/>
              </w:rPr>
              <w:tab/>
            </w:r>
          </w:p>
          <w:p w14:paraId="593C0C1B" w14:textId="651D7038" w:rsidR="00F267C1" w:rsidRPr="00644ADE" w:rsidRDefault="00F267C1" w:rsidP="00DE65A4">
            <w:pPr>
              <w:pStyle w:val="ListParagraph"/>
              <w:numPr>
                <w:ilvl w:val="0"/>
                <w:numId w:val="11"/>
              </w:numPr>
              <w:rPr>
                <w:rFonts w:cs="Arial"/>
                <w:bCs/>
              </w:rPr>
            </w:pPr>
            <w:r w:rsidRPr="00644ADE">
              <w:rPr>
                <w:rFonts w:cs="Arial"/>
                <w:bCs/>
              </w:rPr>
              <w:t>Use genuine spill proof gas containers if necessary to transport fuel to a site</w:t>
            </w:r>
            <w:r w:rsidR="00A22594" w:rsidRPr="00644ADE">
              <w:rPr>
                <w:rFonts w:cs="Arial"/>
                <w:bCs/>
              </w:rPr>
              <w:t>.</w:t>
            </w:r>
          </w:p>
          <w:p w14:paraId="6FA958B9" w14:textId="36ECFEDA" w:rsidR="00F267C1" w:rsidRPr="00644ADE" w:rsidRDefault="00F267C1" w:rsidP="00DE65A4">
            <w:pPr>
              <w:pStyle w:val="ListParagraph"/>
              <w:numPr>
                <w:ilvl w:val="0"/>
                <w:numId w:val="11"/>
              </w:numPr>
              <w:rPr>
                <w:rFonts w:cs="Arial"/>
                <w:bCs/>
              </w:rPr>
            </w:pPr>
            <w:r w:rsidRPr="00644ADE">
              <w:rPr>
                <w:rFonts w:cs="Arial"/>
                <w:bCs/>
              </w:rPr>
              <w:t>Wash hand</w:t>
            </w:r>
            <w:r w:rsidR="00A22594" w:rsidRPr="00644ADE">
              <w:rPr>
                <w:rFonts w:cs="Arial"/>
                <w:bCs/>
              </w:rPr>
              <w:t>s thoroughly after handling.</w:t>
            </w:r>
            <w:r w:rsidRPr="00644ADE">
              <w:rPr>
                <w:rFonts w:cs="Arial"/>
                <w:bCs/>
              </w:rPr>
              <w:tab/>
            </w:r>
          </w:p>
          <w:p w14:paraId="4EBDA725" w14:textId="7810A345" w:rsidR="00F267C1" w:rsidRPr="00644ADE" w:rsidRDefault="00A22594" w:rsidP="00DE65A4">
            <w:pPr>
              <w:pStyle w:val="ListParagraph"/>
              <w:numPr>
                <w:ilvl w:val="0"/>
                <w:numId w:val="11"/>
              </w:numPr>
              <w:rPr>
                <w:rFonts w:cs="Arial"/>
                <w:bCs/>
              </w:rPr>
            </w:pPr>
            <w:r w:rsidRPr="00644ADE">
              <w:rPr>
                <w:rFonts w:cs="Arial"/>
                <w:bCs/>
              </w:rPr>
              <w:t>Avoid inhaling fumes.</w:t>
            </w:r>
            <w:r w:rsidR="00F267C1" w:rsidRPr="00644ADE">
              <w:rPr>
                <w:rFonts w:cs="Arial"/>
                <w:bCs/>
              </w:rPr>
              <w:tab/>
            </w:r>
            <w:r w:rsidR="00F267C1" w:rsidRPr="00644ADE">
              <w:rPr>
                <w:rFonts w:cs="Arial"/>
                <w:bCs/>
              </w:rPr>
              <w:tab/>
            </w:r>
            <w:r w:rsidR="00F267C1" w:rsidRPr="00644ADE">
              <w:rPr>
                <w:rFonts w:cs="Arial"/>
                <w:bCs/>
              </w:rPr>
              <w:tab/>
            </w:r>
            <w:r w:rsidR="00F267C1" w:rsidRPr="00644ADE">
              <w:rPr>
                <w:rFonts w:cs="Arial"/>
                <w:bCs/>
              </w:rPr>
              <w:tab/>
            </w:r>
          </w:p>
          <w:p w14:paraId="5CC20CAF" w14:textId="68DE71C5" w:rsidR="00F267C1" w:rsidRPr="00644ADE" w:rsidRDefault="00F267C1" w:rsidP="00DE65A4">
            <w:pPr>
              <w:pStyle w:val="ListParagraph"/>
              <w:numPr>
                <w:ilvl w:val="0"/>
                <w:numId w:val="11"/>
              </w:numPr>
              <w:rPr>
                <w:rFonts w:cs="Arial"/>
                <w:bCs/>
              </w:rPr>
            </w:pPr>
            <w:r w:rsidRPr="00644ADE">
              <w:rPr>
                <w:rFonts w:cs="Arial"/>
                <w:bCs/>
              </w:rPr>
              <w:t>Clean up spills</w:t>
            </w:r>
            <w:r w:rsidR="00A22594" w:rsidRPr="00644ADE">
              <w:rPr>
                <w:rFonts w:cs="Arial"/>
                <w:bCs/>
              </w:rPr>
              <w:t xml:space="preserve"> immediately using a spill kit.</w:t>
            </w:r>
            <w:r w:rsidRPr="00644ADE">
              <w:rPr>
                <w:rFonts w:cs="Arial"/>
                <w:bCs/>
              </w:rPr>
              <w:tab/>
            </w:r>
            <w:r w:rsidRPr="00644ADE">
              <w:rPr>
                <w:rFonts w:cs="Arial"/>
                <w:bCs/>
              </w:rPr>
              <w:tab/>
            </w:r>
            <w:r w:rsidRPr="00644ADE">
              <w:rPr>
                <w:rFonts w:cs="Arial"/>
                <w:bCs/>
              </w:rPr>
              <w:tab/>
            </w:r>
            <w:r w:rsidRPr="00644ADE">
              <w:rPr>
                <w:rFonts w:cs="Arial"/>
                <w:bCs/>
              </w:rPr>
              <w:tab/>
            </w:r>
          </w:p>
          <w:p w14:paraId="1B6D720A" w14:textId="4BD02F01" w:rsidR="00F267C1" w:rsidRPr="00644ADE" w:rsidRDefault="00F267C1" w:rsidP="00DE65A4">
            <w:pPr>
              <w:pStyle w:val="ListParagraph"/>
              <w:numPr>
                <w:ilvl w:val="0"/>
                <w:numId w:val="11"/>
              </w:numPr>
              <w:rPr>
                <w:rFonts w:cs="Arial"/>
                <w:bCs/>
              </w:rPr>
            </w:pPr>
            <w:r w:rsidRPr="00644ADE">
              <w:rPr>
                <w:rFonts w:cs="Arial"/>
                <w:bCs/>
              </w:rPr>
              <w:t xml:space="preserve">Berm around bulk </w:t>
            </w:r>
            <w:r w:rsidR="00A22594" w:rsidRPr="00644ADE">
              <w:rPr>
                <w:rFonts w:cs="Arial"/>
                <w:bCs/>
              </w:rPr>
              <w:t>storage facilities.</w:t>
            </w:r>
          </w:p>
          <w:p w14:paraId="50BCA2A7" w14:textId="6D95291F" w:rsidR="00F267C1" w:rsidRPr="00644ADE" w:rsidRDefault="00F267C1" w:rsidP="00F267C1">
            <w:pPr>
              <w:rPr>
                <w:rFonts w:cs="Arial"/>
                <w:bCs/>
              </w:rPr>
            </w:pPr>
            <w:r w:rsidRPr="00644ADE">
              <w:rPr>
                <w:rFonts w:cs="Arial"/>
                <w:bCs/>
              </w:rPr>
              <w:tab/>
            </w:r>
            <w:r w:rsidRPr="00644ADE">
              <w:rPr>
                <w:rFonts w:cs="Arial"/>
                <w:bCs/>
              </w:rPr>
              <w:tab/>
            </w:r>
          </w:p>
        </w:tc>
      </w:tr>
      <w:tr w:rsidR="00F267C1" w:rsidRPr="00644ADE" w14:paraId="710D8861" w14:textId="77777777" w:rsidTr="00644ADE">
        <w:tc>
          <w:tcPr>
            <w:tcW w:w="9634" w:type="dxa"/>
            <w:gridSpan w:val="8"/>
          </w:tcPr>
          <w:p w14:paraId="06BD5C3B" w14:textId="404D7A6E" w:rsidR="00F267C1" w:rsidRPr="00644ADE" w:rsidRDefault="00F267C1" w:rsidP="00F267C1">
            <w:pPr>
              <w:jc w:val="center"/>
              <w:rPr>
                <w:rFonts w:cs="Arial"/>
                <w:b/>
                <w:bCs/>
                <w:i/>
              </w:rPr>
            </w:pPr>
            <w:r w:rsidRPr="00644ADE">
              <w:rPr>
                <w:rFonts w:cs="Arial"/>
                <w:b/>
                <w:bCs/>
                <w:i/>
              </w:rPr>
              <w:t>If an emergency situation occurs while conducting this task or there is an equipment malfunction, engage the emergency stop and follow the lockout procedure</w:t>
            </w:r>
            <w:r w:rsidR="00A22594" w:rsidRPr="00644ADE">
              <w:rPr>
                <w:rFonts w:cs="Arial"/>
                <w:b/>
                <w:bCs/>
                <w:i/>
              </w:rPr>
              <w:t>.</w:t>
            </w:r>
          </w:p>
          <w:p w14:paraId="2987F7BC" w14:textId="77777777" w:rsidR="00F267C1" w:rsidRPr="00644ADE" w:rsidRDefault="00F267C1" w:rsidP="00F267C1">
            <w:pPr>
              <w:jc w:val="center"/>
              <w:rPr>
                <w:rFonts w:cs="Arial"/>
                <w:b/>
                <w:bCs/>
              </w:rPr>
            </w:pPr>
          </w:p>
          <w:p w14:paraId="54BCFB9D" w14:textId="03F3C52F" w:rsidR="00F267C1" w:rsidRPr="00644ADE" w:rsidRDefault="00F267C1" w:rsidP="00A22594">
            <w:pPr>
              <w:jc w:val="center"/>
              <w:rPr>
                <w:rFonts w:cs="Arial"/>
                <w:b/>
                <w:bCs/>
              </w:rPr>
            </w:pPr>
            <w:r w:rsidRPr="00644ADE">
              <w:rPr>
                <w:rFonts w:cs="Arial"/>
                <w:b/>
                <w:bCs/>
              </w:rPr>
              <w:t>REPORT ANY HAZARDOU</w:t>
            </w:r>
            <w:r w:rsidR="00A22594" w:rsidRPr="00644ADE">
              <w:rPr>
                <w:rFonts w:cs="Arial"/>
                <w:b/>
                <w:bCs/>
              </w:rPr>
              <w:t>S SITUATIONS TO YOUR SUPERVISOR</w:t>
            </w:r>
          </w:p>
        </w:tc>
      </w:tr>
      <w:tr w:rsidR="00F267C1" w:rsidRPr="00644ADE" w14:paraId="77B9BF37" w14:textId="77777777" w:rsidTr="00644ADE">
        <w:tc>
          <w:tcPr>
            <w:tcW w:w="5240" w:type="dxa"/>
            <w:gridSpan w:val="4"/>
            <w:vMerge w:val="restart"/>
          </w:tcPr>
          <w:p w14:paraId="2F35E2FB" w14:textId="77777777" w:rsidR="00F267C1" w:rsidRPr="00644ADE" w:rsidRDefault="00F267C1" w:rsidP="00F267C1">
            <w:pPr>
              <w:jc w:val="center"/>
              <w:rPr>
                <w:rFonts w:cs="Arial"/>
                <w:b/>
                <w:bCs/>
              </w:rPr>
            </w:pPr>
            <w:r w:rsidRPr="00644ADE">
              <w:rPr>
                <w:rFonts w:cs="Arial"/>
                <w:b/>
                <w:bCs/>
              </w:rPr>
              <w:t>Guidance Documents/Standards:</w:t>
            </w:r>
          </w:p>
          <w:p w14:paraId="415186D5" w14:textId="77777777" w:rsidR="00F267C1" w:rsidRPr="00644ADE" w:rsidRDefault="00F267C1" w:rsidP="00F267C1">
            <w:pPr>
              <w:jc w:val="center"/>
              <w:rPr>
                <w:rFonts w:cs="Arial"/>
                <w:b/>
                <w:bCs/>
                <w:i/>
              </w:rPr>
            </w:pPr>
          </w:p>
          <w:p w14:paraId="6FAE7670" w14:textId="46E7328D" w:rsidR="00F267C1" w:rsidRPr="00644ADE" w:rsidRDefault="00F267C1" w:rsidP="003A5B24">
            <w:pPr>
              <w:rPr>
                <w:rFonts w:cs="Arial"/>
                <w:bCs/>
              </w:rPr>
            </w:pPr>
            <w:r w:rsidRPr="00644ADE">
              <w:rPr>
                <w:rFonts w:cs="Arial"/>
                <w:bCs/>
              </w:rPr>
              <w:t xml:space="preserve">MB Workplace Safety </w:t>
            </w:r>
            <w:r w:rsidR="00963283" w:rsidRPr="00644ADE">
              <w:rPr>
                <w:rFonts w:cs="Arial"/>
                <w:bCs/>
              </w:rPr>
              <w:t>and</w:t>
            </w:r>
            <w:r w:rsidRPr="00644ADE">
              <w:rPr>
                <w:rFonts w:cs="Arial"/>
                <w:bCs/>
              </w:rPr>
              <w:t xml:space="preserve"> Health Act </w:t>
            </w:r>
            <w:r w:rsidR="00963283" w:rsidRPr="00644ADE">
              <w:rPr>
                <w:rFonts w:cs="Arial"/>
                <w:bCs/>
              </w:rPr>
              <w:t>and</w:t>
            </w:r>
            <w:r w:rsidR="003A5B24" w:rsidRPr="00644ADE">
              <w:rPr>
                <w:rFonts w:cs="Arial"/>
                <w:bCs/>
              </w:rPr>
              <w:t xml:space="preserve"> Regulation</w:t>
            </w:r>
            <w:r w:rsidRPr="00644ADE">
              <w:rPr>
                <w:rFonts w:cs="Arial"/>
                <w:bCs/>
              </w:rPr>
              <w:t>:</w:t>
            </w:r>
          </w:p>
          <w:p w14:paraId="65792537" w14:textId="1EB6B271" w:rsidR="00F267C1" w:rsidRPr="00644ADE" w:rsidRDefault="00A22594" w:rsidP="00C1420E">
            <w:pPr>
              <w:pStyle w:val="ListParagraph"/>
              <w:numPr>
                <w:ilvl w:val="0"/>
                <w:numId w:val="417"/>
              </w:numPr>
              <w:rPr>
                <w:rFonts w:cs="Arial"/>
                <w:bCs/>
              </w:rPr>
            </w:pPr>
            <w:r w:rsidRPr="00644ADE">
              <w:rPr>
                <w:rFonts w:cs="Arial"/>
                <w:bCs/>
              </w:rPr>
              <w:t xml:space="preserve">Part </w:t>
            </w:r>
            <w:r w:rsidR="00F267C1" w:rsidRPr="00644ADE">
              <w:rPr>
                <w:rFonts w:cs="Arial"/>
                <w:bCs/>
              </w:rPr>
              <w:t>4 General Workplace Requirements</w:t>
            </w:r>
          </w:p>
          <w:p w14:paraId="73959448" w14:textId="332FC1E8" w:rsidR="00F267C1" w:rsidRPr="00644ADE" w:rsidRDefault="00A22594" w:rsidP="00C1420E">
            <w:pPr>
              <w:pStyle w:val="ListParagraph"/>
              <w:numPr>
                <w:ilvl w:val="0"/>
                <w:numId w:val="417"/>
              </w:numPr>
              <w:rPr>
                <w:rFonts w:cs="Arial"/>
                <w:bCs/>
              </w:rPr>
            </w:pPr>
            <w:r w:rsidRPr="00644ADE">
              <w:rPr>
                <w:rFonts w:cs="Arial"/>
                <w:bCs/>
              </w:rPr>
              <w:t xml:space="preserve">Part </w:t>
            </w:r>
            <w:r w:rsidR="00F267C1" w:rsidRPr="00644ADE">
              <w:rPr>
                <w:rFonts w:cs="Arial"/>
                <w:bCs/>
              </w:rPr>
              <w:t>5 First Aid</w:t>
            </w:r>
          </w:p>
          <w:p w14:paraId="4C667E2C" w14:textId="61D8473C" w:rsidR="00F267C1" w:rsidRPr="00644ADE" w:rsidRDefault="00A22594" w:rsidP="00C1420E">
            <w:pPr>
              <w:pStyle w:val="ListParagraph"/>
              <w:numPr>
                <w:ilvl w:val="0"/>
                <w:numId w:val="417"/>
              </w:numPr>
              <w:rPr>
                <w:rFonts w:cs="Arial"/>
                <w:bCs/>
              </w:rPr>
            </w:pPr>
            <w:r w:rsidRPr="00644ADE">
              <w:rPr>
                <w:rFonts w:cs="Arial"/>
                <w:bCs/>
              </w:rPr>
              <w:t xml:space="preserve">Part </w:t>
            </w:r>
            <w:r w:rsidR="00F267C1" w:rsidRPr="00644ADE">
              <w:rPr>
                <w:rFonts w:cs="Arial"/>
                <w:bCs/>
              </w:rPr>
              <w:t>6 Personal Protective Equipment</w:t>
            </w:r>
          </w:p>
          <w:p w14:paraId="13034D1B" w14:textId="53AEA9A8" w:rsidR="00F267C1" w:rsidRPr="00644ADE" w:rsidRDefault="00A22594" w:rsidP="00C1420E">
            <w:pPr>
              <w:pStyle w:val="ListParagraph"/>
              <w:numPr>
                <w:ilvl w:val="0"/>
                <w:numId w:val="417"/>
              </w:numPr>
              <w:rPr>
                <w:rFonts w:cs="Arial"/>
                <w:bCs/>
              </w:rPr>
            </w:pPr>
            <w:r w:rsidRPr="00644ADE">
              <w:rPr>
                <w:rFonts w:cs="Arial"/>
                <w:bCs/>
              </w:rPr>
              <w:t xml:space="preserve">Part </w:t>
            </w:r>
            <w:r w:rsidR="00F267C1" w:rsidRPr="00644ADE">
              <w:rPr>
                <w:rFonts w:cs="Arial"/>
                <w:bCs/>
              </w:rPr>
              <w:t xml:space="preserve">35 </w:t>
            </w:r>
            <w:r w:rsidRPr="00644ADE">
              <w:rPr>
                <w:rFonts w:cs="Arial"/>
                <w:bCs/>
              </w:rPr>
              <w:t>Workplace Hazardous Products Information Systems</w:t>
            </w:r>
          </w:p>
          <w:p w14:paraId="6EAF778E" w14:textId="224BD261" w:rsidR="00A22594" w:rsidRPr="00644ADE" w:rsidRDefault="00A22594" w:rsidP="00C1420E">
            <w:pPr>
              <w:pStyle w:val="ListParagraph"/>
              <w:numPr>
                <w:ilvl w:val="0"/>
                <w:numId w:val="418"/>
              </w:numPr>
              <w:ind w:left="1166"/>
              <w:rPr>
                <w:rFonts w:cs="Arial"/>
                <w:bCs/>
              </w:rPr>
            </w:pPr>
            <w:r w:rsidRPr="00644ADE">
              <w:rPr>
                <w:rFonts w:cs="Arial"/>
                <w:bCs/>
              </w:rPr>
              <w:t>35.2 Hazardous Product Use and Storage</w:t>
            </w:r>
          </w:p>
          <w:p w14:paraId="00B1C69A" w14:textId="5D790068" w:rsidR="00F267C1" w:rsidRPr="00644ADE" w:rsidRDefault="00F267C1" w:rsidP="00C1420E">
            <w:pPr>
              <w:pStyle w:val="ListParagraph"/>
              <w:numPr>
                <w:ilvl w:val="0"/>
                <w:numId w:val="417"/>
              </w:numPr>
              <w:tabs>
                <w:tab w:val="left" w:pos="3240"/>
              </w:tabs>
              <w:rPr>
                <w:rFonts w:cs="Arial"/>
                <w:b/>
                <w:bCs/>
                <w:i/>
              </w:rPr>
            </w:pPr>
            <w:r w:rsidRPr="00644ADE">
              <w:rPr>
                <w:rFonts w:cs="Arial"/>
                <w:bCs/>
              </w:rPr>
              <w:t xml:space="preserve">36 Chemical </w:t>
            </w:r>
            <w:r w:rsidR="00963283" w:rsidRPr="00644ADE">
              <w:rPr>
                <w:rFonts w:cs="Arial"/>
                <w:bCs/>
              </w:rPr>
              <w:t>and</w:t>
            </w:r>
            <w:r w:rsidRPr="00644ADE">
              <w:rPr>
                <w:rFonts w:cs="Arial"/>
                <w:bCs/>
              </w:rPr>
              <w:t xml:space="preserve"> Biological Substances</w:t>
            </w:r>
          </w:p>
        </w:tc>
        <w:tc>
          <w:tcPr>
            <w:tcW w:w="4394" w:type="dxa"/>
            <w:gridSpan w:val="4"/>
          </w:tcPr>
          <w:p w14:paraId="486C244F" w14:textId="33E2C5EF" w:rsidR="00F267C1" w:rsidRPr="00644ADE" w:rsidRDefault="00F267C1" w:rsidP="00A22594">
            <w:pPr>
              <w:rPr>
                <w:rFonts w:cs="Arial"/>
                <w:bCs/>
              </w:rPr>
            </w:pPr>
            <w:r w:rsidRPr="00644ADE">
              <w:rPr>
                <w:rFonts w:cs="Arial"/>
                <w:bCs/>
              </w:rPr>
              <w:t xml:space="preserve">This </w:t>
            </w:r>
            <w:r w:rsidR="00A22594" w:rsidRPr="00644ADE">
              <w:rPr>
                <w:rFonts w:cs="Arial"/>
                <w:bCs/>
              </w:rPr>
              <w:t xml:space="preserve">safe work procedure </w:t>
            </w:r>
            <w:r w:rsidRPr="00644ADE">
              <w:rPr>
                <w:rFonts w:cs="Arial"/>
                <w:bCs/>
              </w:rPr>
              <w:t>will be reviewed any time the task, equipment or materials change and at a minimum of every three years</w:t>
            </w:r>
            <w:r w:rsidR="00A22594" w:rsidRPr="00644ADE">
              <w:rPr>
                <w:rFonts w:cs="Arial"/>
                <w:bCs/>
              </w:rPr>
              <w:t>.</w:t>
            </w:r>
          </w:p>
        </w:tc>
      </w:tr>
      <w:tr w:rsidR="00F267C1" w:rsidRPr="00644ADE" w14:paraId="55E13017" w14:textId="77777777" w:rsidTr="00644ADE">
        <w:trPr>
          <w:trHeight w:val="1035"/>
        </w:trPr>
        <w:tc>
          <w:tcPr>
            <w:tcW w:w="5240" w:type="dxa"/>
            <w:gridSpan w:val="4"/>
            <w:vMerge/>
          </w:tcPr>
          <w:p w14:paraId="2BE99CFD" w14:textId="77777777" w:rsidR="00F267C1" w:rsidRPr="00644ADE" w:rsidRDefault="00F267C1" w:rsidP="00F267C1">
            <w:pPr>
              <w:jc w:val="center"/>
              <w:rPr>
                <w:rFonts w:cs="Arial"/>
                <w:b/>
                <w:bCs/>
              </w:rPr>
            </w:pPr>
          </w:p>
        </w:tc>
        <w:tc>
          <w:tcPr>
            <w:tcW w:w="4394" w:type="dxa"/>
            <w:gridSpan w:val="4"/>
          </w:tcPr>
          <w:p w14:paraId="3C386110" w14:textId="77777777" w:rsidR="00F267C1" w:rsidRPr="00644ADE" w:rsidRDefault="00F267C1" w:rsidP="00F267C1">
            <w:pPr>
              <w:rPr>
                <w:rFonts w:cs="Arial"/>
                <w:bCs/>
              </w:rPr>
            </w:pPr>
            <w:r w:rsidRPr="00644ADE">
              <w:rPr>
                <w:rFonts w:cs="Arial"/>
                <w:bCs/>
              </w:rPr>
              <w:t>Reviewed By WSH Committee:</w:t>
            </w:r>
          </w:p>
          <w:p w14:paraId="59F083C5" w14:textId="77777777" w:rsidR="00F267C1" w:rsidRPr="00644ADE" w:rsidRDefault="00F267C1" w:rsidP="00F267C1">
            <w:pPr>
              <w:rPr>
                <w:rFonts w:cs="Arial"/>
                <w:bCs/>
              </w:rPr>
            </w:pPr>
          </w:p>
          <w:p w14:paraId="7AFBF80D" w14:textId="77777777" w:rsidR="00F267C1" w:rsidRPr="00644ADE" w:rsidRDefault="00F267C1" w:rsidP="00F267C1">
            <w:pPr>
              <w:rPr>
                <w:rFonts w:cs="Arial"/>
                <w:bCs/>
              </w:rPr>
            </w:pPr>
          </w:p>
          <w:p w14:paraId="2F68029C" w14:textId="77777777" w:rsidR="00F267C1" w:rsidRPr="00644ADE" w:rsidRDefault="00F267C1" w:rsidP="00F267C1">
            <w:pPr>
              <w:rPr>
                <w:rFonts w:cs="Arial"/>
                <w:bCs/>
              </w:rPr>
            </w:pPr>
            <w:r w:rsidRPr="00644ADE">
              <w:rPr>
                <w:rFonts w:cs="Arial"/>
                <w:bCs/>
              </w:rPr>
              <w:t>Date:</w:t>
            </w:r>
          </w:p>
          <w:p w14:paraId="4438E620" w14:textId="77777777" w:rsidR="00F267C1" w:rsidRPr="00644ADE" w:rsidRDefault="00F267C1" w:rsidP="00F267C1">
            <w:pPr>
              <w:rPr>
                <w:rFonts w:cs="Arial"/>
                <w:bCs/>
              </w:rPr>
            </w:pPr>
          </w:p>
        </w:tc>
      </w:tr>
    </w:tbl>
    <w:p w14:paraId="3AFED3B9" w14:textId="77777777" w:rsidR="00F267C1" w:rsidRPr="005631D7" w:rsidRDefault="00F267C1" w:rsidP="00F267C1">
      <w:pPr>
        <w:rPr>
          <w:rFonts w:cstheme="minorHAnsi"/>
        </w:rPr>
      </w:pPr>
    </w:p>
    <w:p w14:paraId="5D0D333A" w14:textId="77777777" w:rsidR="00F267C1" w:rsidRPr="005631D7" w:rsidRDefault="00F267C1" w:rsidP="00F267C1"/>
    <w:p w14:paraId="5E731BCC" w14:textId="77777777" w:rsidR="00F267C1" w:rsidRDefault="00F267C1">
      <w:pPr>
        <w:rPr>
          <w:sz w:val="20"/>
          <w:szCs w:val="20"/>
        </w:rPr>
      </w:pPr>
      <w:r>
        <w:rPr>
          <w:sz w:val="20"/>
          <w:szCs w:val="20"/>
        </w:rPr>
        <w:br w:type="page"/>
      </w:r>
    </w:p>
    <w:p w14:paraId="2AC1B253" w14:textId="77777777" w:rsidR="00F267C1" w:rsidRPr="00097FD5" w:rsidRDefault="00F267C1" w:rsidP="00F267C1">
      <w:pPr>
        <w:pStyle w:val="NoSpacing"/>
        <w:jc w:val="center"/>
        <w:rPr>
          <w:b/>
        </w:rPr>
      </w:pPr>
      <w:r w:rsidRPr="00097FD5">
        <w:rPr>
          <w:rStyle w:val="FontStyle119"/>
          <w:rFonts w:asciiTheme="minorHAnsi" w:hAnsiTheme="minorHAnsi"/>
          <w:b w:val="0"/>
          <w:sz w:val="22"/>
          <w:szCs w:val="22"/>
        </w:rPr>
        <w:lastRenderedPageBreak/>
        <w:t>Heat Gun Operation</w:t>
      </w:r>
    </w:p>
    <w:tbl>
      <w:tblPr>
        <w:tblStyle w:val="TableGrid"/>
        <w:tblW w:w="9581" w:type="dxa"/>
        <w:tblInd w:w="-5" w:type="dxa"/>
        <w:tblLook w:val="04A0" w:firstRow="1" w:lastRow="0" w:firstColumn="1" w:lastColumn="0" w:noHBand="0" w:noVBand="1"/>
      </w:tblPr>
      <w:tblGrid>
        <w:gridCol w:w="1872"/>
        <w:gridCol w:w="1325"/>
        <w:gridCol w:w="542"/>
        <w:gridCol w:w="1648"/>
        <w:gridCol w:w="227"/>
        <w:gridCol w:w="775"/>
        <w:gridCol w:w="931"/>
        <w:gridCol w:w="2261"/>
      </w:tblGrid>
      <w:tr w:rsidR="00F267C1" w:rsidRPr="00097FD5" w14:paraId="79878DE3" w14:textId="77777777" w:rsidTr="00F22077">
        <w:tc>
          <w:tcPr>
            <w:tcW w:w="1872" w:type="dxa"/>
          </w:tcPr>
          <w:p w14:paraId="63E2EE98" w14:textId="77777777" w:rsidR="00F267C1" w:rsidRPr="00097FD5" w:rsidRDefault="00F267C1" w:rsidP="00F267C1">
            <w:pPr>
              <w:ind w:left="171" w:hanging="171"/>
              <w:rPr>
                <w:b/>
              </w:rPr>
            </w:pPr>
            <w:r w:rsidRPr="00097FD5">
              <w:rPr>
                <w:b/>
              </w:rPr>
              <w:t>Facility:</w:t>
            </w:r>
          </w:p>
        </w:tc>
        <w:tc>
          <w:tcPr>
            <w:tcW w:w="1867" w:type="dxa"/>
            <w:gridSpan w:val="2"/>
          </w:tcPr>
          <w:p w14:paraId="13E83242" w14:textId="77777777" w:rsidR="00F267C1" w:rsidRPr="00097FD5" w:rsidRDefault="00F267C1" w:rsidP="00F267C1">
            <w:r w:rsidRPr="00097FD5">
              <w:rPr>
                <w:b/>
              </w:rPr>
              <w:t>Written By:</w:t>
            </w:r>
          </w:p>
        </w:tc>
        <w:tc>
          <w:tcPr>
            <w:tcW w:w="1875" w:type="dxa"/>
            <w:gridSpan w:val="2"/>
          </w:tcPr>
          <w:p w14:paraId="4DDCDD2D" w14:textId="77777777" w:rsidR="00F267C1" w:rsidRPr="00097FD5" w:rsidRDefault="00F267C1" w:rsidP="00F267C1">
            <w:r w:rsidRPr="00097FD5">
              <w:rPr>
                <w:b/>
              </w:rPr>
              <w:t>Approved By:</w:t>
            </w:r>
          </w:p>
        </w:tc>
        <w:tc>
          <w:tcPr>
            <w:tcW w:w="1706" w:type="dxa"/>
            <w:gridSpan w:val="2"/>
          </w:tcPr>
          <w:p w14:paraId="2D1DE0F7" w14:textId="77777777" w:rsidR="00F267C1" w:rsidRPr="00097FD5" w:rsidRDefault="00F267C1" w:rsidP="00F267C1">
            <w:r w:rsidRPr="00097FD5">
              <w:rPr>
                <w:b/>
              </w:rPr>
              <w:t>Date Created:</w:t>
            </w:r>
          </w:p>
        </w:tc>
        <w:tc>
          <w:tcPr>
            <w:tcW w:w="2261" w:type="dxa"/>
          </w:tcPr>
          <w:p w14:paraId="6E4C207F" w14:textId="3291FCC5" w:rsidR="00F267C1" w:rsidRPr="00097FD5" w:rsidRDefault="00F267C1" w:rsidP="00F267C1">
            <w:r w:rsidRPr="00097FD5">
              <w:rPr>
                <w:b/>
              </w:rPr>
              <w:t>Date of Last Revision</w:t>
            </w:r>
            <w:r w:rsidR="00F22077" w:rsidRPr="00097FD5">
              <w:rPr>
                <w:b/>
              </w:rPr>
              <w:t>:</w:t>
            </w:r>
          </w:p>
        </w:tc>
      </w:tr>
      <w:tr w:rsidR="00F267C1" w:rsidRPr="00097FD5" w14:paraId="6BDC8F66" w14:textId="77777777" w:rsidTr="00F22077">
        <w:tc>
          <w:tcPr>
            <w:tcW w:w="1872" w:type="dxa"/>
          </w:tcPr>
          <w:p w14:paraId="605B3114" w14:textId="77777777" w:rsidR="00F267C1" w:rsidRPr="00097FD5" w:rsidRDefault="00F267C1" w:rsidP="00F267C1"/>
        </w:tc>
        <w:tc>
          <w:tcPr>
            <w:tcW w:w="1867" w:type="dxa"/>
            <w:gridSpan w:val="2"/>
          </w:tcPr>
          <w:p w14:paraId="2576B099" w14:textId="77777777" w:rsidR="00F267C1" w:rsidRPr="00097FD5" w:rsidRDefault="00F267C1" w:rsidP="00F267C1"/>
        </w:tc>
        <w:tc>
          <w:tcPr>
            <w:tcW w:w="1875" w:type="dxa"/>
            <w:gridSpan w:val="2"/>
          </w:tcPr>
          <w:p w14:paraId="55619960" w14:textId="77777777" w:rsidR="00F267C1" w:rsidRPr="00097FD5" w:rsidRDefault="00F267C1" w:rsidP="00F267C1"/>
        </w:tc>
        <w:tc>
          <w:tcPr>
            <w:tcW w:w="1706" w:type="dxa"/>
            <w:gridSpan w:val="2"/>
          </w:tcPr>
          <w:p w14:paraId="1C45CFC5" w14:textId="77777777" w:rsidR="00F267C1" w:rsidRPr="00097FD5" w:rsidRDefault="00F267C1" w:rsidP="00F267C1"/>
        </w:tc>
        <w:tc>
          <w:tcPr>
            <w:tcW w:w="2261" w:type="dxa"/>
          </w:tcPr>
          <w:p w14:paraId="3D406E84" w14:textId="77777777" w:rsidR="00F267C1" w:rsidRPr="00097FD5" w:rsidRDefault="00F267C1" w:rsidP="00F267C1"/>
        </w:tc>
      </w:tr>
      <w:tr w:rsidR="00F267C1" w:rsidRPr="00097FD5" w14:paraId="48E2EAE6" w14:textId="77777777" w:rsidTr="00F22077">
        <w:tc>
          <w:tcPr>
            <w:tcW w:w="3197" w:type="dxa"/>
            <w:gridSpan w:val="2"/>
          </w:tcPr>
          <w:p w14:paraId="5ABF46A8" w14:textId="6958A45C" w:rsidR="00F267C1" w:rsidRPr="00097FD5" w:rsidRDefault="00F267C1" w:rsidP="00F267C1">
            <w:pPr>
              <w:rPr>
                <w:rFonts w:cs="Arial"/>
                <w:b/>
                <w:bCs/>
                <w:iCs/>
              </w:rPr>
            </w:pPr>
            <w:r w:rsidRPr="00097FD5">
              <w:rPr>
                <w:rFonts w:cs="Arial"/>
                <w:b/>
                <w:bCs/>
                <w:iCs/>
              </w:rPr>
              <w:t>Hazards Present:</w:t>
            </w:r>
          </w:p>
        </w:tc>
        <w:tc>
          <w:tcPr>
            <w:tcW w:w="3192" w:type="dxa"/>
            <w:gridSpan w:val="4"/>
          </w:tcPr>
          <w:p w14:paraId="77067398" w14:textId="584C0AE6" w:rsidR="00F267C1" w:rsidRPr="00097FD5" w:rsidRDefault="000977ED" w:rsidP="00F267C1">
            <w:pPr>
              <w:rPr>
                <w:rFonts w:cs="Arial"/>
                <w:b/>
                <w:bCs/>
                <w:iCs/>
              </w:rPr>
            </w:pPr>
            <w:r w:rsidRPr="00097FD5">
              <w:rPr>
                <w:rFonts w:cs="Arial"/>
                <w:b/>
                <w:bCs/>
                <w:iCs/>
              </w:rPr>
              <w:t>PPE or Devices Required:</w:t>
            </w:r>
          </w:p>
        </w:tc>
        <w:tc>
          <w:tcPr>
            <w:tcW w:w="3192" w:type="dxa"/>
            <w:gridSpan w:val="2"/>
          </w:tcPr>
          <w:p w14:paraId="4D8D82E2" w14:textId="77777777" w:rsidR="00F267C1" w:rsidRPr="00097FD5" w:rsidRDefault="00F267C1" w:rsidP="00F267C1">
            <w:pPr>
              <w:rPr>
                <w:rFonts w:cs="Arial"/>
                <w:b/>
                <w:bCs/>
                <w:iCs/>
              </w:rPr>
            </w:pPr>
            <w:r w:rsidRPr="00097FD5">
              <w:rPr>
                <w:rFonts w:cs="Arial"/>
                <w:b/>
                <w:bCs/>
                <w:iCs/>
              </w:rPr>
              <w:t>Additional Training Required:</w:t>
            </w:r>
          </w:p>
        </w:tc>
      </w:tr>
      <w:tr w:rsidR="00F267C1" w:rsidRPr="00097FD5" w14:paraId="5084B6C4" w14:textId="77777777" w:rsidTr="00F22077">
        <w:tc>
          <w:tcPr>
            <w:tcW w:w="3197" w:type="dxa"/>
            <w:gridSpan w:val="2"/>
          </w:tcPr>
          <w:p w14:paraId="445A4861" w14:textId="703D61FC" w:rsidR="00F267C1" w:rsidRPr="00097FD5" w:rsidRDefault="00F22077" w:rsidP="00F267C1">
            <w:pPr>
              <w:tabs>
                <w:tab w:val="left" w:pos="836"/>
              </w:tabs>
              <w:autoSpaceDE w:val="0"/>
              <w:autoSpaceDN w:val="0"/>
              <w:adjustRightInd w:val="0"/>
              <w:spacing w:line="229" w:lineRule="exact"/>
              <w:rPr>
                <w:rFonts w:eastAsiaTheme="minorEastAsia" w:cs="Times New Roman"/>
              </w:rPr>
            </w:pPr>
            <w:r w:rsidRPr="00097FD5">
              <w:rPr>
                <w:rFonts w:eastAsiaTheme="minorEastAsia" w:cs="Times New Roman"/>
              </w:rPr>
              <w:t>ignition of flammables</w:t>
            </w:r>
          </w:p>
        </w:tc>
        <w:tc>
          <w:tcPr>
            <w:tcW w:w="3192" w:type="dxa"/>
            <w:gridSpan w:val="4"/>
          </w:tcPr>
          <w:p w14:paraId="56978E60" w14:textId="550A1B1E" w:rsidR="00F267C1" w:rsidRPr="00097FD5" w:rsidRDefault="00F22077" w:rsidP="00F267C1">
            <w:pPr>
              <w:tabs>
                <w:tab w:val="left" w:pos="833"/>
              </w:tabs>
              <w:autoSpaceDE w:val="0"/>
              <w:autoSpaceDN w:val="0"/>
              <w:adjustRightInd w:val="0"/>
              <w:spacing w:line="226" w:lineRule="exact"/>
              <w:rPr>
                <w:rFonts w:eastAsiaTheme="minorEastAsia" w:cs="Times New Roman"/>
              </w:rPr>
            </w:pPr>
            <w:r w:rsidRPr="00097FD5">
              <w:rPr>
                <w:rFonts w:eastAsiaTheme="minorEastAsia" w:cs="Times New Roman"/>
              </w:rPr>
              <w:t>hard hat</w:t>
            </w:r>
          </w:p>
        </w:tc>
        <w:tc>
          <w:tcPr>
            <w:tcW w:w="3192" w:type="dxa"/>
            <w:gridSpan w:val="2"/>
          </w:tcPr>
          <w:p w14:paraId="0F3DCA40" w14:textId="36FEF4ED" w:rsidR="00F267C1" w:rsidRPr="00097FD5" w:rsidRDefault="00F22077" w:rsidP="00F267C1">
            <w:pPr>
              <w:pStyle w:val="Style5"/>
              <w:widowControl/>
              <w:rPr>
                <w:rStyle w:val="FontStyle123"/>
                <w:rFonts w:asciiTheme="minorHAnsi" w:hAnsiTheme="minorHAnsi"/>
                <w:sz w:val="22"/>
                <w:szCs w:val="22"/>
              </w:rPr>
            </w:pPr>
            <w:r w:rsidRPr="00097FD5">
              <w:rPr>
                <w:rStyle w:val="FontStyle123"/>
                <w:rFonts w:asciiTheme="minorHAnsi" w:hAnsiTheme="minorHAnsi"/>
                <w:sz w:val="22"/>
                <w:szCs w:val="22"/>
              </w:rPr>
              <w:t>lockout/tagout procedure</w:t>
            </w:r>
          </w:p>
        </w:tc>
      </w:tr>
      <w:tr w:rsidR="00F267C1" w:rsidRPr="00097FD5" w14:paraId="1A94E3FF" w14:textId="77777777" w:rsidTr="00F22077">
        <w:tc>
          <w:tcPr>
            <w:tcW w:w="3197" w:type="dxa"/>
            <w:gridSpan w:val="2"/>
          </w:tcPr>
          <w:p w14:paraId="0E645BEA" w14:textId="646CC36F" w:rsidR="00F267C1" w:rsidRPr="00097FD5" w:rsidRDefault="00F22077" w:rsidP="00F267C1">
            <w:pPr>
              <w:tabs>
                <w:tab w:val="left" w:pos="836"/>
              </w:tabs>
              <w:autoSpaceDE w:val="0"/>
              <w:autoSpaceDN w:val="0"/>
              <w:adjustRightInd w:val="0"/>
              <w:spacing w:line="229" w:lineRule="exact"/>
              <w:rPr>
                <w:rFonts w:eastAsiaTheme="minorEastAsia" w:cs="Times New Roman"/>
              </w:rPr>
            </w:pPr>
            <w:r w:rsidRPr="00097FD5">
              <w:rPr>
                <w:rFonts w:eastAsiaTheme="minorEastAsia" w:cs="Times New Roman"/>
              </w:rPr>
              <w:t>electrical shock</w:t>
            </w:r>
          </w:p>
        </w:tc>
        <w:tc>
          <w:tcPr>
            <w:tcW w:w="3192" w:type="dxa"/>
            <w:gridSpan w:val="4"/>
          </w:tcPr>
          <w:p w14:paraId="3B26EA43" w14:textId="782E3CAF" w:rsidR="00F267C1" w:rsidRPr="00097FD5" w:rsidRDefault="00F22077" w:rsidP="00F267C1">
            <w:pPr>
              <w:tabs>
                <w:tab w:val="left" w:pos="833"/>
              </w:tabs>
              <w:autoSpaceDE w:val="0"/>
              <w:autoSpaceDN w:val="0"/>
              <w:adjustRightInd w:val="0"/>
              <w:spacing w:line="226" w:lineRule="exact"/>
              <w:rPr>
                <w:rFonts w:eastAsiaTheme="minorEastAsia" w:cs="Times New Roman"/>
              </w:rPr>
            </w:pPr>
            <w:r w:rsidRPr="00097FD5">
              <w:rPr>
                <w:rFonts w:eastAsiaTheme="minorEastAsia" w:cs="Times New Roman"/>
              </w:rPr>
              <w:t>eye protection</w:t>
            </w:r>
          </w:p>
        </w:tc>
        <w:tc>
          <w:tcPr>
            <w:tcW w:w="3192" w:type="dxa"/>
            <w:gridSpan w:val="2"/>
          </w:tcPr>
          <w:p w14:paraId="5EF5E667" w14:textId="77777777" w:rsidR="00F267C1" w:rsidRPr="00097FD5" w:rsidRDefault="00F267C1" w:rsidP="00F267C1">
            <w:pPr>
              <w:pStyle w:val="Style5"/>
              <w:widowControl/>
              <w:rPr>
                <w:rStyle w:val="FontStyle123"/>
                <w:rFonts w:asciiTheme="minorHAnsi" w:hAnsiTheme="minorHAnsi"/>
                <w:sz w:val="22"/>
                <w:szCs w:val="22"/>
              </w:rPr>
            </w:pPr>
            <w:r w:rsidRPr="00097FD5">
              <w:rPr>
                <w:rStyle w:val="FontStyle123"/>
                <w:rFonts w:asciiTheme="minorHAnsi" w:hAnsiTheme="minorHAnsi"/>
                <w:sz w:val="22"/>
                <w:szCs w:val="22"/>
              </w:rPr>
              <w:t>SWP#100 Working Alone</w:t>
            </w:r>
          </w:p>
        </w:tc>
      </w:tr>
      <w:tr w:rsidR="00F267C1" w:rsidRPr="00097FD5" w14:paraId="56829E4F" w14:textId="77777777" w:rsidTr="00F22077">
        <w:tc>
          <w:tcPr>
            <w:tcW w:w="3197" w:type="dxa"/>
            <w:gridSpan w:val="2"/>
          </w:tcPr>
          <w:p w14:paraId="5CFB7AA9" w14:textId="0D5136DB" w:rsidR="00F267C1" w:rsidRPr="00097FD5" w:rsidRDefault="00F22077" w:rsidP="00F267C1">
            <w:r w:rsidRPr="00097FD5">
              <w:rPr>
                <w:rFonts w:eastAsiaTheme="minorEastAsia" w:cs="Times New Roman"/>
              </w:rPr>
              <w:t>hot surfaces</w:t>
            </w:r>
          </w:p>
        </w:tc>
        <w:tc>
          <w:tcPr>
            <w:tcW w:w="3192" w:type="dxa"/>
            <w:gridSpan w:val="4"/>
          </w:tcPr>
          <w:p w14:paraId="369D9B1C" w14:textId="6E16D789" w:rsidR="00F267C1" w:rsidRPr="00097FD5" w:rsidRDefault="00F22077" w:rsidP="00F267C1">
            <w:pPr>
              <w:tabs>
                <w:tab w:val="left" w:pos="833"/>
              </w:tabs>
              <w:autoSpaceDE w:val="0"/>
              <w:autoSpaceDN w:val="0"/>
              <w:adjustRightInd w:val="0"/>
              <w:spacing w:line="226" w:lineRule="exact"/>
              <w:rPr>
                <w:rFonts w:eastAsiaTheme="minorEastAsia" w:cs="Times New Roman"/>
              </w:rPr>
            </w:pPr>
            <w:r w:rsidRPr="00097FD5">
              <w:rPr>
                <w:rFonts w:eastAsiaTheme="minorEastAsia" w:cs="Times New Roman"/>
              </w:rPr>
              <w:t>safety footwear</w:t>
            </w:r>
          </w:p>
        </w:tc>
        <w:tc>
          <w:tcPr>
            <w:tcW w:w="3192" w:type="dxa"/>
            <w:gridSpan w:val="2"/>
          </w:tcPr>
          <w:p w14:paraId="5754425C" w14:textId="77777777" w:rsidR="00F267C1" w:rsidRPr="00097FD5" w:rsidRDefault="00F267C1" w:rsidP="00F267C1">
            <w:pPr>
              <w:pStyle w:val="Style5"/>
              <w:widowControl/>
              <w:rPr>
                <w:rStyle w:val="FontStyle123"/>
                <w:rFonts w:asciiTheme="minorHAnsi" w:hAnsiTheme="minorHAnsi"/>
                <w:sz w:val="22"/>
                <w:szCs w:val="22"/>
              </w:rPr>
            </w:pPr>
            <w:r w:rsidRPr="00097FD5">
              <w:rPr>
                <w:rStyle w:val="FontStyle123"/>
                <w:rFonts w:asciiTheme="minorHAnsi" w:hAnsiTheme="minorHAnsi"/>
                <w:sz w:val="22"/>
                <w:szCs w:val="22"/>
              </w:rPr>
              <w:t>SWP#106 Electrical Hazards</w:t>
            </w:r>
          </w:p>
        </w:tc>
      </w:tr>
      <w:tr w:rsidR="00F267C1" w:rsidRPr="00097FD5" w14:paraId="3CEB4E6F" w14:textId="77777777" w:rsidTr="00F22077">
        <w:tc>
          <w:tcPr>
            <w:tcW w:w="3197" w:type="dxa"/>
            <w:gridSpan w:val="2"/>
          </w:tcPr>
          <w:p w14:paraId="6C002333" w14:textId="77777777" w:rsidR="00F267C1" w:rsidRPr="00097FD5" w:rsidRDefault="00F267C1" w:rsidP="00F267C1">
            <w:pPr>
              <w:rPr>
                <w:rFonts w:eastAsia="Arial" w:cs="Arial"/>
              </w:rPr>
            </w:pPr>
          </w:p>
        </w:tc>
        <w:tc>
          <w:tcPr>
            <w:tcW w:w="3192" w:type="dxa"/>
            <w:gridSpan w:val="4"/>
          </w:tcPr>
          <w:p w14:paraId="5C5347F2" w14:textId="25AC80DD" w:rsidR="00F267C1" w:rsidRPr="00097FD5" w:rsidRDefault="00F22077" w:rsidP="00F267C1">
            <w:pPr>
              <w:rPr>
                <w:rFonts w:eastAsia="Arial" w:cs="Arial"/>
              </w:rPr>
            </w:pPr>
            <w:r w:rsidRPr="00097FD5">
              <w:rPr>
                <w:rFonts w:eastAsiaTheme="minorEastAsia" w:cs="Times New Roman"/>
              </w:rPr>
              <w:t>gloves</w:t>
            </w:r>
          </w:p>
        </w:tc>
        <w:tc>
          <w:tcPr>
            <w:tcW w:w="3192" w:type="dxa"/>
            <w:gridSpan w:val="2"/>
          </w:tcPr>
          <w:p w14:paraId="01FC08D4" w14:textId="77777777" w:rsidR="00F267C1" w:rsidRPr="00097FD5" w:rsidRDefault="00F267C1" w:rsidP="00F267C1">
            <w:pPr>
              <w:pStyle w:val="Style5"/>
              <w:widowControl/>
              <w:rPr>
                <w:rStyle w:val="FontStyle123"/>
                <w:rFonts w:asciiTheme="minorHAnsi" w:hAnsiTheme="minorHAnsi"/>
                <w:sz w:val="22"/>
                <w:szCs w:val="22"/>
              </w:rPr>
            </w:pPr>
            <w:r w:rsidRPr="00097FD5">
              <w:rPr>
                <w:rStyle w:val="FontStyle123"/>
                <w:rFonts w:asciiTheme="minorHAnsi" w:hAnsiTheme="minorHAnsi"/>
                <w:sz w:val="22"/>
                <w:szCs w:val="22"/>
              </w:rPr>
              <w:t>SWP#109 Fire Extinguisher Use</w:t>
            </w:r>
          </w:p>
        </w:tc>
      </w:tr>
      <w:tr w:rsidR="00F267C1" w:rsidRPr="00097FD5" w14:paraId="1498BD29" w14:textId="77777777" w:rsidTr="00F22077">
        <w:tc>
          <w:tcPr>
            <w:tcW w:w="9581" w:type="dxa"/>
            <w:gridSpan w:val="8"/>
          </w:tcPr>
          <w:p w14:paraId="2A2CD29E" w14:textId="2E3392B7" w:rsidR="00F267C1" w:rsidRPr="00097FD5" w:rsidRDefault="00F267C1" w:rsidP="00F267C1">
            <w:pPr>
              <w:pStyle w:val="Style5"/>
              <w:widowControl/>
              <w:rPr>
                <w:rStyle w:val="FontStyle123"/>
                <w:rFonts w:asciiTheme="minorHAnsi" w:hAnsiTheme="minorHAnsi"/>
                <w:sz w:val="22"/>
                <w:szCs w:val="22"/>
              </w:rPr>
            </w:pPr>
            <w:r w:rsidRPr="00097FD5">
              <w:rPr>
                <w:rFonts w:asciiTheme="minorHAnsi" w:hAnsiTheme="minorHAnsi" w:cs="Arial"/>
                <w:b/>
                <w:bCs/>
                <w:sz w:val="22"/>
                <w:szCs w:val="22"/>
              </w:rPr>
              <w:t xml:space="preserve">                                                                 Safe </w:t>
            </w:r>
            <w:r w:rsidR="00F0763B" w:rsidRPr="00097FD5">
              <w:rPr>
                <w:rFonts w:asciiTheme="minorHAnsi" w:hAnsiTheme="minorHAnsi" w:cs="Arial"/>
                <w:b/>
                <w:bCs/>
                <w:sz w:val="22"/>
                <w:szCs w:val="22"/>
              </w:rPr>
              <w:t>Work</w:t>
            </w:r>
            <w:r w:rsidRPr="00097FD5">
              <w:rPr>
                <w:rFonts w:asciiTheme="minorHAnsi" w:hAnsiTheme="minorHAnsi" w:cs="Arial"/>
                <w:b/>
                <w:bCs/>
                <w:sz w:val="22"/>
                <w:szCs w:val="22"/>
              </w:rPr>
              <w:t xml:space="preserve"> Procedure:</w:t>
            </w:r>
          </w:p>
        </w:tc>
      </w:tr>
      <w:tr w:rsidR="00F267C1" w:rsidRPr="00097FD5" w14:paraId="1A8510D6" w14:textId="77777777" w:rsidTr="00F22077">
        <w:tc>
          <w:tcPr>
            <w:tcW w:w="9581" w:type="dxa"/>
            <w:gridSpan w:val="8"/>
          </w:tcPr>
          <w:p w14:paraId="429D857E" w14:textId="2A2BE5AC" w:rsidR="00F267C1" w:rsidRPr="00097FD5" w:rsidRDefault="00F267C1" w:rsidP="008F645E">
            <w:pPr>
              <w:pStyle w:val="Style9"/>
              <w:widowControl/>
              <w:numPr>
                <w:ilvl w:val="0"/>
                <w:numId w:val="194"/>
              </w:numPr>
              <w:tabs>
                <w:tab w:val="left" w:pos="833"/>
              </w:tabs>
              <w:spacing w:line="240" w:lineRule="auto"/>
              <w:ind w:left="476" w:firstLine="0"/>
              <w:rPr>
                <w:rStyle w:val="FontStyle123"/>
                <w:rFonts w:asciiTheme="minorHAnsi" w:hAnsiTheme="minorHAnsi"/>
                <w:sz w:val="22"/>
                <w:szCs w:val="22"/>
              </w:rPr>
            </w:pPr>
            <w:r w:rsidRPr="00097FD5">
              <w:rPr>
                <w:rStyle w:val="FontStyle123"/>
                <w:rFonts w:asciiTheme="minorHAnsi" w:hAnsiTheme="minorHAnsi"/>
                <w:sz w:val="22"/>
                <w:szCs w:val="22"/>
              </w:rPr>
              <w:t xml:space="preserve">Read and understand the manual that accompanies </w:t>
            </w:r>
            <w:r w:rsidR="003A4E79">
              <w:rPr>
                <w:rStyle w:val="FontStyle123"/>
                <w:rFonts w:asciiTheme="minorHAnsi" w:hAnsiTheme="minorHAnsi"/>
                <w:sz w:val="22"/>
                <w:szCs w:val="22"/>
              </w:rPr>
              <w:t xml:space="preserve">the </w:t>
            </w:r>
            <w:r w:rsidRPr="00097FD5">
              <w:rPr>
                <w:rStyle w:val="FontStyle123"/>
                <w:rFonts w:asciiTheme="minorHAnsi" w:hAnsiTheme="minorHAnsi"/>
                <w:sz w:val="22"/>
                <w:szCs w:val="22"/>
              </w:rPr>
              <w:t>heat gun.</w:t>
            </w:r>
          </w:p>
          <w:p w14:paraId="30170412" w14:textId="3DBDA815" w:rsidR="00F267C1" w:rsidRPr="00097FD5" w:rsidRDefault="00F22077" w:rsidP="008F645E">
            <w:pPr>
              <w:pStyle w:val="Style9"/>
              <w:widowControl/>
              <w:numPr>
                <w:ilvl w:val="0"/>
                <w:numId w:val="194"/>
              </w:numPr>
              <w:tabs>
                <w:tab w:val="left" w:pos="833"/>
              </w:tabs>
              <w:ind w:left="478" w:firstLine="0"/>
              <w:rPr>
                <w:rStyle w:val="FontStyle123"/>
                <w:rFonts w:asciiTheme="minorHAnsi" w:hAnsiTheme="minorHAnsi"/>
                <w:sz w:val="22"/>
                <w:szCs w:val="22"/>
              </w:rPr>
            </w:pPr>
            <w:r w:rsidRPr="00097FD5">
              <w:rPr>
                <w:rStyle w:val="FontStyle123"/>
                <w:rFonts w:asciiTheme="minorHAnsi" w:hAnsiTheme="minorHAnsi"/>
                <w:sz w:val="22"/>
                <w:szCs w:val="22"/>
              </w:rPr>
              <w:t xml:space="preserve">Wear </w:t>
            </w:r>
            <w:r w:rsidR="00F267C1" w:rsidRPr="00097FD5">
              <w:rPr>
                <w:rStyle w:val="FontStyle123"/>
                <w:rFonts w:asciiTheme="minorHAnsi" w:hAnsiTheme="minorHAnsi"/>
                <w:sz w:val="22"/>
                <w:szCs w:val="22"/>
              </w:rPr>
              <w:t>PPE before beginning the task.</w:t>
            </w:r>
          </w:p>
          <w:p w14:paraId="7E040372" w14:textId="6F4D6CEF" w:rsidR="00F267C1" w:rsidRPr="00097FD5" w:rsidRDefault="00F267C1" w:rsidP="008F645E">
            <w:pPr>
              <w:pStyle w:val="Style9"/>
              <w:widowControl/>
              <w:numPr>
                <w:ilvl w:val="0"/>
                <w:numId w:val="194"/>
              </w:numPr>
              <w:tabs>
                <w:tab w:val="left" w:pos="833"/>
              </w:tabs>
              <w:ind w:left="833"/>
              <w:rPr>
                <w:rStyle w:val="FontStyle123"/>
                <w:rFonts w:asciiTheme="minorHAnsi" w:hAnsiTheme="minorHAnsi"/>
                <w:sz w:val="22"/>
                <w:szCs w:val="22"/>
              </w:rPr>
            </w:pPr>
            <w:r w:rsidRPr="00097FD5">
              <w:rPr>
                <w:rStyle w:val="FontStyle123"/>
                <w:rFonts w:asciiTheme="minorHAnsi" w:hAnsiTheme="minorHAnsi"/>
                <w:sz w:val="22"/>
                <w:szCs w:val="22"/>
              </w:rPr>
              <w:t>Inspect work area. Clear floor of underfoot obstructions. Clear the area of flammable liquids, sawdust or any other flammables present. Ensure adequate lighting.</w:t>
            </w:r>
          </w:p>
          <w:p w14:paraId="7B05359B" w14:textId="3F7AFA21" w:rsidR="00F267C1" w:rsidRPr="00097FD5" w:rsidRDefault="00F267C1" w:rsidP="008F645E">
            <w:pPr>
              <w:pStyle w:val="Style9"/>
              <w:widowControl/>
              <w:numPr>
                <w:ilvl w:val="0"/>
                <w:numId w:val="194"/>
              </w:numPr>
              <w:tabs>
                <w:tab w:val="left" w:pos="833"/>
              </w:tabs>
              <w:spacing w:before="3"/>
              <w:ind w:left="833"/>
              <w:jc w:val="both"/>
              <w:rPr>
                <w:rStyle w:val="FontStyle123"/>
                <w:rFonts w:asciiTheme="minorHAnsi" w:hAnsiTheme="minorHAnsi"/>
                <w:sz w:val="22"/>
                <w:szCs w:val="22"/>
              </w:rPr>
            </w:pPr>
            <w:r w:rsidRPr="00097FD5">
              <w:rPr>
                <w:rStyle w:val="FontStyle123"/>
                <w:rFonts w:asciiTheme="minorHAnsi" w:hAnsiTheme="minorHAnsi"/>
                <w:sz w:val="22"/>
                <w:szCs w:val="22"/>
              </w:rPr>
              <w:t>If the task is likely to create fumes (</w:t>
            </w:r>
            <w:r w:rsidR="00841EC6" w:rsidRPr="00097FD5">
              <w:rPr>
                <w:rStyle w:val="FontStyle123"/>
                <w:rFonts w:asciiTheme="minorHAnsi" w:hAnsiTheme="minorHAnsi"/>
                <w:sz w:val="22"/>
                <w:szCs w:val="22"/>
              </w:rPr>
              <w:t>e</w:t>
            </w:r>
            <w:r w:rsidR="00F22077" w:rsidRPr="00097FD5">
              <w:rPr>
                <w:rStyle w:val="FontStyle123"/>
                <w:rFonts w:asciiTheme="minorHAnsi" w:hAnsiTheme="minorHAnsi"/>
                <w:sz w:val="22"/>
                <w:szCs w:val="22"/>
              </w:rPr>
              <w:t>x</w:t>
            </w:r>
            <w:r w:rsidR="00841EC6" w:rsidRPr="00097FD5">
              <w:rPr>
                <w:rStyle w:val="FontStyle123"/>
                <w:rFonts w:asciiTheme="minorHAnsi" w:hAnsiTheme="minorHAnsi"/>
                <w:sz w:val="22"/>
                <w:szCs w:val="22"/>
              </w:rPr>
              <w:t>.</w:t>
            </w:r>
            <w:r w:rsidRPr="00097FD5">
              <w:rPr>
                <w:rStyle w:val="FontStyle123"/>
                <w:rFonts w:asciiTheme="minorHAnsi" w:hAnsiTheme="minorHAnsi"/>
                <w:sz w:val="22"/>
                <w:szCs w:val="22"/>
              </w:rPr>
              <w:t xml:space="preserve"> paint stripping) ensure adequate ventilation. Move the work piece outdoors if possible.</w:t>
            </w:r>
          </w:p>
          <w:p w14:paraId="11E66BA1" w14:textId="77777777" w:rsidR="00F267C1" w:rsidRPr="00097FD5" w:rsidRDefault="00F267C1" w:rsidP="008F645E">
            <w:pPr>
              <w:pStyle w:val="Style9"/>
              <w:widowControl/>
              <w:numPr>
                <w:ilvl w:val="0"/>
                <w:numId w:val="194"/>
              </w:numPr>
              <w:tabs>
                <w:tab w:val="left" w:pos="833"/>
              </w:tabs>
              <w:ind w:left="478" w:firstLine="0"/>
              <w:rPr>
                <w:rStyle w:val="FontStyle123"/>
                <w:rFonts w:asciiTheme="minorHAnsi" w:hAnsiTheme="minorHAnsi"/>
                <w:sz w:val="22"/>
                <w:szCs w:val="22"/>
              </w:rPr>
            </w:pPr>
            <w:r w:rsidRPr="00097FD5">
              <w:rPr>
                <w:rStyle w:val="FontStyle123"/>
                <w:rFonts w:asciiTheme="minorHAnsi" w:hAnsiTheme="minorHAnsi"/>
                <w:sz w:val="22"/>
                <w:szCs w:val="22"/>
              </w:rPr>
              <w:t>A fire extinguisher must be placed in the work area.</w:t>
            </w:r>
          </w:p>
          <w:p w14:paraId="4FBBBDC1" w14:textId="3DDCD491" w:rsidR="00F267C1" w:rsidRPr="00097FD5" w:rsidRDefault="00F267C1" w:rsidP="008F645E">
            <w:pPr>
              <w:pStyle w:val="Style9"/>
              <w:widowControl/>
              <w:numPr>
                <w:ilvl w:val="0"/>
                <w:numId w:val="194"/>
              </w:numPr>
              <w:tabs>
                <w:tab w:val="left" w:pos="833"/>
              </w:tabs>
              <w:ind w:left="833"/>
              <w:rPr>
                <w:rStyle w:val="FontStyle123"/>
                <w:rFonts w:asciiTheme="minorHAnsi" w:hAnsiTheme="minorHAnsi"/>
                <w:sz w:val="22"/>
                <w:szCs w:val="22"/>
              </w:rPr>
            </w:pPr>
            <w:r w:rsidRPr="00097FD5">
              <w:rPr>
                <w:rStyle w:val="FontStyle123"/>
                <w:rFonts w:asciiTheme="minorHAnsi" w:hAnsiTheme="minorHAnsi"/>
                <w:sz w:val="22"/>
                <w:szCs w:val="22"/>
              </w:rPr>
              <w:t>Unplug the heat gun. Inspect its cord, trigger and body for damage, missing parts or hazards. If repairs are needed, lockout the tool and notify your supervisor. Only qualified personnel are to perform repairs.</w:t>
            </w:r>
          </w:p>
          <w:p w14:paraId="706B6CC7" w14:textId="77777777" w:rsidR="00F267C1" w:rsidRPr="00097FD5" w:rsidRDefault="00F267C1" w:rsidP="008F645E">
            <w:pPr>
              <w:pStyle w:val="Style9"/>
              <w:widowControl/>
              <w:numPr>
                <w:ilvl w:val="0"/>
                <w:numId w:val="194"/>
              </w:numPr>
              <w:tabs>
                <w:tab w:val="left" w:pos="833"/>
              </w:tabs>
              <w:ind w:left="833"/>
              <w:rPr>
                <w:rStyle w:val="FontStyle123"/>
                <w:rFonts w:asciiTheme="minorHAnsi" w:hAnsiTheme="minorHAnsi"/>
                <w:sz w:val="22"/>
                <w:szCs w:val="22"/>
              </w:rPr>
            </w:pPr>
            <w:r w:rsidRPr="00097FD5">
              <w:rPr>
                <w:rStyle w:val="FontStyle123"/>
                <w:rFonts w:asciiTheme="minorHAnsi" w:hAnsiTheme="minorHAnsi"/>
                <w:sz w:val="22"/>
                <w:szCs w:val="22"/>
              </w:rPr>
              <w:t>Plug the heat gun in and start the tool. Check for correct operation. If the fan does not function properly or makes strange sounds or any arcing is heard or observed on the element, notify your supervisor.</w:t>
            </w:r>
          </w:p>
          <w:p w14:paraId="6438FC10" w14:textId="77777777" w:rsidR="00F267C1" w:rsidRPr="00097FD5" w:rsidRDefault="00F267C1" w:rsidP="008F645E">
            <w:pPr>
              <w:pStyle w:val="Style9"/>
              <w:widowControl/>
              <w:numPr>
                <w:ilvl w:val="0"/>
                <w:numId w:val="194"/>
              </w:numPr>
              <w:tabs>
                <w:tab w:val="left" w:pos="833"/>
              </w:tabs>
              <w:ind w:left="833"/>
              <w:rPr>
                <w:rStyle w:val="FontStyle123"/>
                <w:rFonts w:asciiTheme="minorHAnsi" w:hAnsiTheme="minorHAnsi"/>
                <w:sz w:val="22"/>
                <w:szCs w:val="22"/>
              </w:rPr>
            </w:pPr>
            <w:r w:rsidRPr="00097FD5">
              <w:rPr>
                <w:rStyle w:val="FontStyle123"/>
                <w:rFonts w:asciiTheme="minorHAnsi" w:hAnsiTheme="minorHAnsi"/>
                <w:sz w:val="22"/>
                <w:szCs w:val="22"/>
              </w:rPr>
              <w:t>Begin work. Adjust the heat setting to the appropriate temperature. Always hold the tool by the plastic handle. Do not let your hand cover the air intake vents.</w:t>
            </w:r>
          </w:p>
          <w:p w14:paraId="792ACFB2" w14:textId="77777777" w:rsidR="00F267C1" w:rsidRPr="00097FD5" w:rsidRDefault="00F267C1" w:rsidP="008F645E">
            <w:pPr>
              <w:pStyle w:val="Style9"/>
              <w:widowControl/>
              <w:numPr>
                <w:ilvl w:val="0"/>
                <w:numId w:val="194"/>
              </w:numPr>
              <w:tabs>
                <w:tab w:val="left" w:pos="833"/>
              </w:tabs>
              <w:ind w:left="833"/>
              <w:rPr>
                <w:rStyle w:val="FontStyle123"/>
                <w:rFonts w:asciiTheme="minorHAnsi" w:hAnsiTheme="minorHAnsi"/>
                <w:sz w:val="22"/>
                <w:szCs w:val="22"/>
              </w:rPr>
            </w:pPr>
            <w:r w:rsidRPr="00097FD5">
              <w:rPr>
                <w:rStyle w:val="FontStyle123"/>
                <w:rFonts w:asciiTheme="minorHAnsi" w:hAnsiTheme="minorHAnsi"/>
                <w:sz w:val="22"/>
                <w:szCs w:val="22"/>
              </w:rPr>
              <w:t>Do not hold the tool too close to the work piece or hold it in one position for too long. The tool should be moved back and forth over the work area to ensure uniform heating.</w:t>
            </w:r>
          </w:p>
          <w:p w14:paraId="7A6ED05A" w14:textId="77777777" w:rsidR="00F267C1" w:rsidRPr="00097FD5" w:rsidRDefault="00F267C1" w:rsidP="008F645E">
            <w:pPr>
              <w:pStyle w:val="Style9"/>
              <w:widowControl/>
              <w:numPr>
                <w:ilvl w:val="0"/>
                <w:numId w:val="194"/>
              </w:numPr>
              <w:tabs>
                <w:tab w:val="left" w:pos="833"/>
              </w:tabs>
              <w:spacing w:before="3"/>
              <w:ind w:left="478" w:firstLine="0"/>
              <w:rPr>
                <w:rStyle w:val="FontStyle123"/>
                <w:rFonts w:asciiTheme="minorHAnsi" w:hAnsiTheme="minorHAnsi"/>
                <w:sz w:val="22"/>
                <w:szCs w:val="22"/>
              </w:rPr>
            </w:pPr>
            <w:r w:rsidRPr="00097FD5">
              <w:rPr>
                <w:rStyle w:val="FontStyle123"/>
                <w:rFonts w:asciiTheme="minorHAnsi" w:hAnsiTheme="minorHAnsi"/>
                <w:sz w:val="22"/>
                <w:szCs w:val="22"/>
              </w:rPr>
              <w:t>Do not leave the tool unattended while running or cooling down.</w:t>
            </w:r>
          </w:p>
          <w:p w14:paraId="083C1418" w14:textId="77777777" w:rsidR="00F267C1" w:rsidRPr="00097FD5" w:rsidRDefault="00F267C1" w:rsidP="008F645E">
            <w:pPr>
              <w:pStyle w:val="Style9"/>
              <w:widowControl/>
              <w:numPr>
                <w:ilvl w:val="0"/>
                <w:numId w:val="194"/>
              </w:numPr>
              <w:tabs>
                <w:tab w:val="left" w:pos="833"/>
              </w:tabs>
              <w:ind w:left="833"/>
              <w:rPr>
                <w:rStyle w:val="FontStyle123"/>
                <w:rFonts w:asciiTheme="minorHAnsi" w:hAnsiTheme="minorHAnsi"/>
                <w:sz w:val="22"/>
                <w:szCs w:val="22"/>
              </w:rPr>
            </w:pPr>
            <w:r w:rsidRPr="00097FD5">
              <w:rPr>
                <w:rStyle w:val="FontStyle123"/>
                <w:rFonts w:asciiTheme="minorHAnsi" w:hAnsiTheme="minorHAnsi"/>
                <w:sz w:val="22"/>
                <w:szCs w:val="22"/>
              </w:rPr>
              <w:t>Do not touch any accessory nozzles while hot. If it is necessary to change a nozzle during the task, use pliers or heavily insulated welding gloves.</w:t>
            </w:r>
          </w:p>
          <w:p w14:paraId="3EFCCFB0" w14:textId="77777777" w:rsidR="00F267C1" w:rsidRPr="00097FD5" w:rsidRDefault="00F267C1" w:rsidP="008F645E">
            <w:pPr>
              <w:pStyle w:val="Style9"/>
              <w:widowControl/>
              <w:numPr>
                <w:ilvl w:val="0"/>
                <w:numId w:val="194"/>
              </w:numPr>
              <w:tabs>
                <w:tab w:val="left" w:pos="833"/>
              </w:tabs>
              <w:ind w:left="833" w:right="114"/>
              <w:rPr>
                <w:rStyle w:val="FontStyle123"/>
                <w:rFonts w:asciiTheme="minorHAnsi" w:hAnsiTheme="minorHAnsi"/>
                <w:sz w:val="22"/>
                <w:szCs w:val="22"/>
              </w:rPr>
            </w:pPr>
            <w:r w:rsidRPr="00097FD5">
              <w:rPr>
                <w:rStyle w:val="FontStyle123"/>
                <w:rFonts w:asciiTheme="minorHAnsi" w:hAnsiTheme="minorHAnsi"/>
                <w:sz w:val="22"/>
                <w:szCs w:val="22"/>
              </w:rPr>
              <w:t>When the task is finished, unplug the tool. The metal nozzle requires approximately 30 minutes to cool. Place the tool on a metal, concrete or aggregate surface until cool. Do not store the tool until the nozzle has cooled to room temperature</w:t>
            </w:r>
            <w:r w:rsidR="00F22077" w:rsidRPr="00097FD5">
              <w:rPr>
                <w:rStyle w:val="FontStyle123"/>
                <w:rFonts w:asciiTheme="minorHAnsi" w:hAnsiTheme="minorHAnsi"/>
                <w:sz w:val="22"/>
                <w:szCs w:val="22"/>
              </w:rPr>
              <w:t>.</w:t>
            </w:r>
          </w:p>
          <w:p w14:paraId="03DB98E4" w14:textId="154624C1" w:rsidR="00F22077" w:rsidRPr="00097FD5" w:rsidRDefault="00F22077" w:rsidP="00F22077">
            <w:pPr>
              <w:pStyle w:val="Style9"/>
              <w:widowControl/>
              <w:tabs>
                <w:tab w:val="left" w:pos="833"/>
              </w:tabs>
              <w:ind w:right="114" w:firstLine="0"/>
              <w:rPr>
                <w:rFonts w:asciiTheme="minorHAnsi" w:hAnsiTheme="minorHAnsi"/>
                <w:sz w:val="22"/>
                <w:szCs w:val="22"/>
              </w:rPr>
            </w:pPr>
          </w:p>
        </w:tc>
      </w:tr>
      <w:tr w:rsidR="00F267C1" w:rsidRPr="00097FD5" w14:paraId="0A928A55" w14:textId="77777777" w:rsidTr="00F22077">
        <w:tc>
          <w:tcPr>
            <w:tcW w:w="9581" w:type="dxa"/>
            <w:gridSpan w:val="8"/>
          </w:tcPr>
          <w:p w14:paraId="21E8741A" w14:textId="369F1DDD" w:rsidR="00F267C1" w:rsidRPr="00097FD5" w:rsidRDefault="00F267C1" w:rsidP="00F267C1">
            <w:pPr>
              <w:jc w:val="center"/>
              <w:rPr>
                <w:rFonts w:cs="Arial"/>
                <w:b/>
                <w:bCs/>
                <w:i/>
              </w:rPr>
            </w:pPr>
            <w:r w:rsidRPr="00097FD5">
              <w:rPr>
                <w:rFonts w:cs="Arial"/>
                <w:b/>
                <w:bCs/>
                <w:i/>
              </w:rPr>
              <w:t>If an emergency situation occurs while conducting this task or there is an equipment malfunction, engage the emergency stop and follow the lockout procedure</w:t>
            </w:r>
            <w:r w:rsidR="00F22077" w:rsidRPr="00097FD5">
              <w:rPr>
                <w:rFonts w:cs="Arial"/>
                <w:b/>
                <w:bCs/>
                <w:i/>
              </w:rPr>
              <w:t>.</w:t>
            </w:r>
          </w:p>
          <w:p w14:paraId="6DBABC52" w14:textId="77777777" w:rsidR="00F267C1" w:rsidRPr="00097FD5" w:rsidRDefault="00F267C1" w:rsidP="00F267C1">
            <w:pPr>
              <w:jc w:val="center"/>
              <w:rPr>
                <w:rFonts w:cs="Arial"/>
                <w:b/>
                <w:bCs/>
              </w:rPr>
            </w:pPr>
          </w:p>
          <w:p w14:paraId="78CDCF31" w14:textId="4B19A3BD" w:rsidR="00F267C1" w:rsidRPr="00097FD5" w:rsidRDefault="00F267C1" w:rsidP="00F22077">
            <w:pPr>
              <w:jc w:val="center"/>
              <w:rPr>
                <w:rFonts w:cs="Arial"/>
                <w:b/>
                <w:bCs/>
              </w:rPr>
            </w:pPr>
            <w:r w:rsidRPr="00097FD5">
              <w:rPr>
                <w:rFonts w:cs="Arial"/>
                <w:b/>
                <w:bCs/>
              </w:rPr>
              <w:t>REPORT ANY HAZARDOU</w:t>
            </w:r>
            <w:r w:rsidR="00F22077" w:rsidRPr="00097FD5">
              <w:rPr>
                <w:rFonts w:cs="Arial"/>
                <w:b/>
                <w:bCs/>
              </w:rPr>
              <w:t>S SITUATIONS TO YOUR SUPERVISOR</w:t>
            </w:r>
          </w:p>
        </w:tc>
      </w:tr>
      <w:tr w:rsidR="00F267C1" w:rsidRPr="00097FD5" w14:paraId="54F7CE9A" w14:textId="77777777" w:rsidTr="00CA75B6">
        <w:tc>
          <w:tcPr>
            <w:tcW w:w="5387" w:type="dxa"/>
            <w:gridSpan w:val="4"/>
            <w:vMerge w:val="restart"/>
          </w:tcPr>
          <w:p w14:paraId="32D1985A" w14:textId="08E18908" w:rsidR="00F267C1" w:rsidRPr="00097FD5" w:rsidRDefault="00F267C1" w:rsidP="00F267C1">
            <w:pPr>
              <w:jc w:val="center"/>
              <w:rPr>
                <w:rFonts w:cs="Arial"/>
                <w:b/>
                <w:bCs/>
              </w:rPr>
            </w:pPr>
            <w:r w:rsidRPr="00097FD5">
              <w:rPr>
                <w:rFonts w:cs="Arial"/>
                <w:b/>
                <w:bCs/>
              </w:rPr>
              <w:t>Guidance Documents/Standards:</w:t>
            </w:r>
          </w:p>
          <w:p w14:paraId="4F52B81F" w14:textId="77777777" w:rsidR="00F22077" w:rsidRPr="00097FD5" w:rsidRDefault="00F22077" w:rsidP="00F267C1">
            <w:pPr>
              <w:jc w:val="center"/>
              <w:rPr>
                <w:rFonts w:cs="Arial"/>
                <w:b/>
                <w:bCs/>
              </w:rPr>
            </w:pPr>
          </w:p>
          <w:p w14:paraId="2DCE7463" w14:textId="68AF6CD0" w:rsidR="00F267C1" w:rsidRPr="00097FD5" w:rsidRDefault="00F267C1" w:rsidP="00F267C1">
            <w:pPr>
              <w:rPr>
                <w:rFonts w:cs="Arial"/>
                <w:bCs/>
              </w:rPr>
            </w:pPr>
            <w:r w:rsidRPr="00097FD5">
              <w:rPr>
                <w:rFonts w:cs="Arial"/>
                <w:bCs/>
              </w:rPr>
              <w:t xml:space="preserve">MB Workplace Safety </w:t>
            </w:r>
            <w:r w:rsidR="00963283" w:rsidRPr="00097FD5">
              <w:rPr>
                <w:rFonts w:cs="Arial"/>
                <w:bCs/>
              </w:rPr>
              <w:t>and</w:t>
            </w:r>
            <w:r w:rsidRPr="00097FD5">
              <w:rPr>
                <w:rFonts w:cs="Arial"/>
                <w:bCs/>
              </w:rPr>
              <w:t xml:space="preserve"> Health Act </w:t>
            </w:r>
            <w:r w:rsidR="00963283" w:rsidRPr="00097FD5">
              <w:rPr>
                <w:rFonts w:cs="Arial"/>
                <w:bCs/>
              </w:rPr>
              <w:t>and</w:t>
            </w:r>
            <w:r w:rsidRPr="00097FD5">
              <w:rPr>
                <w:rFonts w:cs="Arial"/>
                <w:bCs/>
              </w:rPr>
              <w:t xml:space="preserve"> Regulation:</w:t>
            </w:r>
          </w:p>
          <w:p w14:paraId="304FAC60" w14:textId="55B55348" w:rsidR="004A7C8A" w:rsidRPr="00097FD5" w:rsidRDefault="004A7C8A" w:rsidP="00C1420E">
            <w:pPr>
              <w:pStyle w:val="ListParagraph"/>
              <w:numPr>
                <w:ilvl w:val="0"/>
                <w:numId w:val="420"/>
              </w:numPr>
              <w:rPr>
                <w:rFonts w:cs="Arial"/>
                <w:bCs/>
              </w:rPr>
            </w:pPr>
            <w:r w:rsidRPr="00097FD5">
              <w:rPr>
                <w:rFonts w:cs="Arial"/>
                <w:bCs/>
              </w:rPr>
              <w:t>Part 2 General Duties</w:t>
            </w:r>
          </w:p>
          <w:p w14:paraId="6453BC93" w14:textId="73D71613" w:rsidR="00F267C1" w:rsidRPr="00097FD5" w:rsidRDefault="00F22077" w:rsidP="00C1420E">
            <w:pPr>
              <w:pStyle w:val="ListParagraph"/>
              <w:numPr>
                <w:ilvl w:val="2"/>
                <w:numId w:val="421"/>
              </w:numPr>
              <w:ind w:left="1166"/>
              <w:rPr>
                <w:rFonts w:cs="Arial"/>
                <w:bCs/>
              </w:rPr>
            </w:pPr>
            <w:r w:rsidRPr="00097FD5">
              <w:rPr>
                <w:rFonts w:cs="Arial"/>
                <w:bCs/>
              </w:rPr>
              <w:t xml:space="preserve">2.1.1 </w:t>
            </w:r>
            <w:r w:rsidR="00F267C1" w:rsidRPr="00097FD5">
              <w:rPr>
                <w:rFonts w:cs="Arial"/>
                <w:bCs/>
              </w:rPr>
              <w:t xml:space="preserve">Safe </w:t>
            </w:r>
            <w:r w:rsidR="004A7C8A" w:rsidRPr="00097FD5">
              <w:rPr>
                <w:rFonts w:cs="Arial"/>
                <w:bCs/>
              </w:rPr>
              <w:t>Work Procedur</w:t>
            </w:r>
            <w:r w:rsidR="00F267C1" w:rsidRPr="00097FD5">
              <w:rPr>
                <w:rFonts w:cs="Arial"/>
                <w:bCs/>
              </w:rPr>
              <w:t>es</w:t>
            </w:r>
          </w:p>
          <w:p w14:paraId="4D8CC41A" w14:textId="3CD7BF7C" w:rsidR="004A7C8A" w:rsidRPr="00097FD5" w:rsidRDefault="004A7C8A" w:rsidP="00C1420E">
            <w:pPr>
              <w:pStyle w:val="ListParagraph"/>
              <w:numPr>
                <w:ilvl w:val="0"/>
                <w:numId w:val="420"/>
              </w:numPr>
              <w:rPr>
                <w:rFonts w:cs="Arial"/>
                <w:bCs/>
              </w:rPr>
            </w:pPr>
            <w:r w:rsidRPr="00097FD5">
              <w:rPr>
                <w:rFonts w:cs="Arial"/>
                <w:bCs/>
              </w:rPr>
              <w:t>Part 6 Personal Protective Equipment</w:t>
            </w:r>
          </w:p>
          <w:p w14:paraId="7B763F98" w14:textId="25F5460A" w:rsidR="00F267C1" w:rsidRPr="00097FD5" w:rsidRDefault="00F267C1" w:rsidP="00C1420E">
            <w:pPr>
              <w:pStyle w:val="ListParagraph"/>
              <w:numPr>
                <w:ilvl w:val="2"/>
                <w:numId w:val="421"/>
              </w:numPr>
              <w:ind w:left="1166"/>
              <w:rPr>
                <w:rFonts w:cs="Arial"/>
                <w:bCs/>
              </w:rPr>
            </w:pPr>
            <w:r w:rsidRPr="00097FD5">
              <w:rPr>
                <w:rFonts w:cs="Arial"/>
                <w:bCs/>
              </w:rPr>
              <w:t>6.8 Skin Protection</w:t>
            </w:r>
          </w:p>
          <w:p w14:paraId="793505A7" w14:textId="0226CF8F" w:rsidR="004A7C8A" w:rsidRPr="00097FD5" w:rsidRDefault="004A7C8A" w:rsidP="00C1420E">
            <w:pPr>
              <w:pStyle w:val="ListParagraph"/>
              <w:numPr>
                <w:ilvl w:val="0"/>
                <w:numId w:val="420"/>
              </w:numPr>
              <w:rPr>
                <w:rFonts w:cs="Arial"/>
                <w:bCs/>
              </w:rPr>
            </w:pPr>
            <w:r w:rsidRPr="00097FD5">
              <w:rPr>
                <w:rFonts w:cs="Arial"/>
                <w:bCs/>
              </w:rPr>
              <w:t>Part 16 Machines, Tools and Robots</w:t>
            </w:r>
          </w:p>
          <w:p w14:paraId="0272B584" w14:textId="49A27A27" w:rsidR="00F267C1" w:rsidRPr="00097FD5" w:rsidRDefault="00F267C1" w:rsidP="00C1420E">
            <w:pPr>
              <w:pStyle w:val="ListParagraph"/>
              <w:numPr>
                <w:ilvl w:val="2"/>
                <w:numId w:val="421"/>
              </w:numPr>
              <w:ind w:left="1166"/>
              <w:rPr>
                <w:rFonts w:cs="Arial"/>
                <w:bCs/>
              </w:rPr>
            </w:pPr>
            <w:r w:rsidRPr="00097FD5">
              <w:rPr>
                <w:rFonts w:cs="Arial"/>
                <w:bCs/>
              </w:rPr>
              <w:t>16.4 Machine and Tool Safety</w:t>
            </w:r>
          </w:p>
          <w:p w14:paraId="05AA2FD8" w14:textId="69D7F520" w:rsidR="00F267C1" w:rsidRPr="00097FD5" w:rsidRDefault="00F267C1" w:rsidP="00C1420E">
            <w:pPr>
              <w:pStyle w:val="ListParagraph"/>
              <w:numPr>
                <w:ilvl w:val="2"/>
                <w:numId w:val="421"/>
              </w:numPr>
              <w:ind w:left="1166"/>
              <w:rPr>
                <w:rFonts w:cs="Arial"/>
                <w:bCs/>
              </w:rPr>
            </w:pPr>
            <w:r w:rsidRPr="00097FD5">
              <w:rPr>
                <w:rFonts w:cs="Arial"/>
                <w:bCs/>
              </w:rPr>
              <w:t>16.14 Lock</w:t>
            </w:r>
            <w:r w:rsidR="004A7C8A" w:rsidRPr="00097FD5">
              <w:rPr>
                <w:rFonts w:cs="Arial"/>
                <w:bCs/>
              </w:rPr>
              <w:t>ing Out – Safety Precautions</w:t>
            </w:r>
          </w:p>
        </w:tc>
        <w:tc>
          <w:tcPr>
            <w:tcW w:w="4194" w:type="dxa"/>
            <w:gridSpan w:val="4"/>
          </w:tcPr>
          <w:p w14:paraId="6CFA2F5C" w14:textId="23DA724F" w:rsidR="00F267C1" w:rsidRPr="00097FD5" w:rsidRDefault="00F267C1" w:rsidP="00F22077">
            <w:pPr>
              <w:rPr>
                <w:rFonts w:cs="Arial"/>
                <w:bCs/>
              </w:rPr>
            </w:pPr>
            <w:r w:rsidRPr="00097FD5">
              <w:rPr>
                <w:rFonts w:cs="Arial"/>
                <w:bCs/>
              </w:rPr>
              <w:t xml:space="preserve">This </w:t>
            </w:r>
            <w:r w:rsidR="00F22077" w:rsidRPr="00097FD5">
              <w:rPr>
                <w:rFonts w:cs="Arial"/>
                <w:bCs/>
              </w:rPr>
              <w:t xml:space="preserve">safe work procedure </w:t>
            </w:r>
            <w:r w:rsidRPr="00097FD5">
              <w:rPr>
                <w:rFonts w:cs="Arial"/>
                <w:bCs/>
              </w:rPr>
              <w:t>will be reviewed any time the task, equipment or materials change and at a minimum of every three years</w:t>
            </w:r>
            <w:r w:rsidR="00F22077" w:rsidRPr="00097FD5">
              <w:rPr>
                <w:rFonts w:cs="Arial"/>
                <w:bCs/>
              </w:rPr>
              <w:t>.</w:t>
            </w:r>
          </w:p>
        </w:tc>
      </w:tr>
      <w:tr w:rsidR="00F267C1" w:rsidRPr="00097FD5" w14:paraId="5616CC33" w14:textId="77777777" w:rsidTr="00CA75B6">
        <w:tc>
          <w:tcPr>
            <w:tcW w:w="5387" w:type="dxa"/>
            <w:gridSpan w:val="4"/>
            <w:vMerge/>
          </w:tcPr>
          <w:p w14:paraId="41BDD41E" w14:textId="77777777" w:rsidR="00F267C1" w:rsidRPr="00097FD5" w:rsidRDefault="00F267C1" w:rsidP="00F267C1">
            <w:pPr>
              <w:jc w:val="center"/>
              <w:rPr>
                <w:rFonts w:cs="Arial"/>
                <w:b/>
                <w:bCs/>
              </w:rPr>
            </w:pPr>
          </w:p>
        </w:tc>
        <w:tc>
          <w:tcPr>
            <w:tcW w:w="4194" w:type="dxa"/>
            <w:gridSpan w:val="4"/>
          </w:tcPr>
          <w:p w14:paraId="2A7F6B80" w14:textId="77777777" w:rsidR="00F267C1" w:rsidRPr="00097FD5" w:rsidRDefault="00F267C1" w:rsidP="00F267C1">
            <w:pPr>
              <w:rPr>
                <w:rFonts w:cs="Arial"/>
                <w:bCs/>
              </w:rPr>
            </w:pPr>
            <w:r w:rsidRPr="00097FD5">
              <w:rPr>
                <w:rFonts w:cs="Arial"/>
                <w:bCs/>
              </w:rPr>
              <w:t>Reviewed By WSH Committee:</w:t>
            </w:r>
          </w:p>
          <w:p w14:paraId="754BD6DA" w14:textId="77777777" w:rsidR="00F267C1" w:rsidRPr="00097FD5" w:rsidRDefault="00F267C1" w:rsidP="00F267C1">
            <w:pPr>
              <w:rPr>
                <w:rFonts w:cs="Arial"/>
                <w:bCs/>
              </w:rPr>
            </w:pPr>
          </w:p>
          <w:p w14:paraId="797E62BA" w14:textId="77777777" w:rsidR="00F267C1" w:rsidRPr="00097FD5" w:rsidRDefault="00F267C1" w:rsidP="00F267C1">
            <w:pPr>
              <w:rPr>
                <w:rFonts w:cs="Arial"/>
                <w:bCs/>
              </w:rPr>
            </w:pPr>
          </w:p>
          <w:p w14:paraId="009E6B64" w14:textId="77777777" w:rsidR="00F267C1" w:rsidRPr="00097FD5" w:rsidRDefault="00F267C1" w:rsidP="00F267C1">
            <w:pPr>
              <w:rPr>
                <w:rFonts w:cs="Arial"/>
                <w:bCs/>
              </w:rPr>
            </w:pPr>
            <w:r w:rsidRPr="00097FD5">
              <w:rPr>
                <w:rFonts w:cs="Arial"/>
                <w:bCs/>
              </w:rPr>
              <w:t>Date:</w:t>
            </w:r>
          </w:p>
          <w:p w14:paraId="588A8B81" w14:textId="77777777" w:rsidR="00F267C1" w:rsidRPr="00097FD5" w:rsidRDefault="00F267C1" w:rsidP="00F267C1">
            <w:pPr>
              <w:rPr>
                <w:rFonts w:cs="Arial"/>
                <w:bCs/>
              </w:rPr>
            </w:pPr>
          </w:p>
        </w:tc>
      </w:tr>
    </w:tbl>
    <w:p w14:paraId="43A49AE4" w14:textId="77777777" w:rsidR="00F267C1" w:rsidRPr="002B0D74" w:rsidRDefault="00F267C1" w:rsidP="00F267C1">
      <w:pPr>
        <w:rPr>
          <w:sz w:val="20"/>
          <w:szCs w:val="20"/>
        </w:rPr>
      </w:pPr>
    </w:p>
    <w:p w14:paraId="1CD6F8EB" w14:textId="77777777" w:rsidR="00F267C1" w:rsidRDefault="00F267C1" w:rsidP="00F267C1"/>
    <w:p w14:paraId="7E180BE9" w14:textId="77777777" w:rsidR="00FA403F" w:rsidRPr="009E30E7" w:rsidRDefault="00FA403F" w:rsidP="00F267C1"/>
    <w:p w14:paraId="7B8DE0DA" w14:textId="77777777" w:rsidR="00F267C1" w:rsidRDefault="00F267C1" w:rsidP="00F267C1">
      <w:pPr>
        <w:pStyle w:val="NoSpacing"/>
        <w:jc w:val="center"/>
        <w:rPr>
          <w:sz w:val="20"/>
          <w:szCs w:val="20"/>
        </w:rPr>
      </w:pPr>
    </w:p>
    <w:p w14:paraId="70DC92EF" w14:textId="77777777" w:rsidR="00F22077" w:rsidRDefault="00F22077">
      <w:pPr>
        <w:rPr>
          <w:rStyle w:val="Strong"/>
          <w:rFonts w:eastAsiaTheme="majorEastAsia" w:cstheme="minorHAnsi"/>
          <w:b w:val="0"/>
          <w:bCs w:val="0"/>
        </w:rPr>
      </w:pPr>
      <w:r>
        <w:rPr>
          <w:rStyle w:val="Strong"/>
          <w:rFonts w:cstheme="minorHAnsi"/>
        </w:rPr>
        <w:br w:type="page"/>
      </w:r>
    </w:p>
    <w:p w14:paraId="0CF80B1A" w14:textId="1D76C7D2" w:rsidR="00F267C1" w:rsidRPr="00097FD5" w:rsidRDefault="00F267C1" w:rsidP="00CA75B6">
      <w:pPr>
        <w:pStyle w:val="Heading2"/>
        <w:spacing w:before="0" w:line="240" w:lineRule="auto"/>
        <w:jc w:val="center"/>
        <w:rPr>
          <w:rStyle w:val="Strong"/>
          <w:rFonts w:asciiTheme="minorHAnsi" w:hAnsiTheme="minorHAnsi" w:cstheme="minorHAnsi"/>
          <w:color w:val="auto"/>
          <w:sz w:val="22"/>
          <w:szCs w:val="22"/>
        </w:rPr>
      </w:pPr>
      <w:r w:rsidRPr="00097FD5">
        <w:rPr>
          <w:rStyle w:val="Strong"/>
          <w:rFonts w:asciiTheme="minorHAnsi" w:hAnsiTheme="minorHAnsi" w:cstheme="minorHAnsi"/>
          <w:color w:val="auto"/>
          <w:sz w:val="22"/>
          <w:szCs w:val="22"/>
        </w:rPr>
        <w:lastRenderedPageBreak/>
        <w:t>Heavy Equipment Operator</w:t>
      </w:r>
    </w:p>
    <w:tbl>
      <w:tblPr>
        <w:tblStyle w:val="TableGrid"/>
        <w:tblW w:w="9634" w:type="dxa"/>
        <w:tblLook w:val="04A0" w:firstRow="1" w:lastRow="0" w:firstColumn="1" w:lastColumn="0" w:noHBand="0" w:noVBand="1"/>
      </w:tblPr>
      <w:tblGrid>
        <w:gridCol w:w="1866"/>
        <w:gridCol w:w="1259"/>
        <w:gridCol w:w="608"/>
        <w:gridCol w:w="1507"/>
        <w:gridCol w:w="368"/>
        <w:gridCol w:w="630"/>
        <w:gridCol w:w="1075"/>
        <w:gridCol w:w="2321"/>
      </w:tblGrid>
      <w:tr w:rsidR="00F267C1" w:rsidRPr="00097FD5" w14:paraId="77A99141" w14:textId="77777777" w:rsidTr="00097FD5">
        <w:tc>
          <w:tcPr>
            <w:tcW w:w="1866" w:type="dxa"/>
          </w:tcPr>
          <w:p w14:paraId="22CE9A52" w14:textId="77777777" w:rsidR="00F267C1" w:rsidRPr="00097FD5" w:rsidRDefault="00F267C1" w:rsidP="00F267C1">
            <w:pPr>
              <w:rPr>
                <w:rFonts w:cstheme="minorHAnsi"/>
                <w:b/>
              </w:rPr>
            </w:pPr>
            <w:r w:rsidRPr="00097FD5">
              <w:rPr>
                <w:rFonts w:cstheme="minorHAnsi"/>
                <w:b/>
              </w:rPr>
              <w:t>Facility:</w:t>
            </w:r>
          </w:p>
        </w:tc>
        <w:tc>
          <w:tcPr>
            <w:tcW w:w="1867" w:type="dxa"/>
            <w:gridSpan w:val="2"/>
          </w:tcPr>
          <w:p w14:paraId="6B030644" w14:textId="77777777" w:rsidR="00F267C1" w:rsidRPr="00097FD5" w:rsidRDefault="00F267C1" w:rsidP="00F267C1">
            <w:pPr>
              <w:rPr>
                <w:rFonts w:cstheme="minorHAnsi"/>
              </w:rPr>
            </w:pPr>
            <w:r w:rsidRPr="00097FD5">
              <w:rPr>
                <w:rFonts w:cstheme="minorHAnsi"/>
                <w:b/>
              </w:rPr>
              <w:t>Written By:</w:t>
            </w:r>
          </w:p>
        </w:tc>
        <w:tc>
          <w:tcPr>
            <w:tcW w:w="1875" w:type="dxa"/>
            <w:gridSpan w:val="2"/>
          </w:tcPr>
          <w:p w14:paraId="6E144DAB" w14:textId="77777777" w:rsidR="00F267C1" w:rsidRPr="00097FD5" w:rsidRDefault="00F267C1" w:rsidP="00F267C1">
            <w:pPr>
              <w:rPr>
                <w:rFonts w:cstheme="minorHAnsi"/>
              </w:rPr>
            </w:pPr>
            <w:r w:rsidRPr="00097FD5">
              <w:rPr>
                <w:rFonts w:cstheme="minorHAnsi"/>
                <w:b/>
              </w:rPr>
              <w:t>Approved By:</w:t>
            </w:r>
          </w:p>
        </w:tc>
        <w:tc>
          <w:tcPr>
            <w:tcW w:w="1705" w:type="dxa"/>
            <w:gridSpan w:val="2"/>
          </w:tcPr>
          <w:p w14:paraId="1BF499C7" w14:textId="77777777" w:rsidR="00F267C1" w:rsidRPr="00097FD5" w:rsidRDefault="00F267C1" w:rsidP="00F267C1">
            <w:pPr>
              <w:rPr>
                <w:rFonts w:cstheme="minorHAnsi"/>
              </w:rPr>
            </w:pPr>
            <w:r w:rsidRPr="00097FD5">
              <w:rPr>
                <w:rFonts w:cstheme="minorHAnsi"/>
                <w:b/>
              </w:rPr>
              <w:t>Date Created:</w:t>
            </w:r>
          </w:p>
        </w:tc>
        <w:tc>
          <w:tcPr>
            <w:tcW w:w="2321" w:type="dxa"/>
          </w:tcPr>
          <w:p w14:paraId="11BC1620" w14:textId="5295BE33" w:rsidR="00F267C1" w:rsidRPr="00097FD5" w:rsidRDefault="00F267C1" w:rsidP="00F267C1">
            <w:pPr>
              <w:rPr>
                <w:rFonts w:cstheme="minorHAnsi"/>
              </w:rPr>
            </w:pPr>
            <w:r w:rsidRPr="00097FD5">
              <w:rPr>
                <w:rFonts w:cstheme="minorHAnsi"/>
                <w:b/>
              </w:rPr>
              <w:t>Date of Last Revision</w:t>
            </w:r>
            <w:r w:rsidR="00CA75B6" w:rsidRPr="00097FD5">
              <w:rPr>
                <w:rFonts w:cstheme="minorHAnsi"/>
                <w:b/>
              </w:rPr>
              <w:t>:</w:t>
            </w:r>
          </w:p>
        </w:tc>
      </w:tr>
      <w:tr w:rsidR="00F267C1" w:rsidRPr="00097FD5" w14:paraId="22F620B4" w14:textId="77777777" w:rsidTr="00097FD5">
        <w:tc>
          <w:tcPr>
            <w:tcW w:w="1866" w:type="dxa"/>
          </w:tcPr>
          <w:p w14:paraId="3F365D54" w14:textId="77777777" w:rsidR="00F267C1" w:rsidRPr="00097FD5" w:rsidRDefault="00F267C1" w:rsidP="00F267C1">
            <w:pPr>
              <w:rPr>
                <w:rFonts w:cstheme="minorHAnsi"/>
              </w:rPr>
            </w:pPr>
          </w:p>
        </w:tc>
        <w:tc>
          <w:tcPr>
            <w:tcW w:w="1867" w:type="dxa"/>
            <w:gridSpan w:val="2"/>
          </w:tcPr>
          <w:p w14:paraId="23A73CF4" w14:textId="77777777" w:rsidR="00F267C1" w:rsidRPr="00097FD5" w:rsidRDefault="00F267C1" w:rsidP="00F267C1">
            <w:pPr>
              <w:rPr>
                <w:rFonts w:cstheme="minorHAnsi"/>
              </w:rPr>
            </w:pPr>
          </w:p>
        </w:tc>
        <w:tc>
          <w:tcPr>
            <w:tcW w:w="1875" w:type="dxa"/>
            <w:gridSpan w:val="2"/>
          </w:tcPr>
          <w:p w14:paraId="61DA2385" w14:textId="77777777" w:rsidR="00F267C1" w:rsidRPr="00097FD5" w:rsidRDefault="00F267C1" w:rsidP="00F267C1">
            <w:pPr>
              <w:rPr>
                <w:rFonts w:cstheme="minorHAnsi"/>
              </w:rPr>
            </w:pPr>
          </w:p>
        </w:tc>
        <w:tc>
          <w:tcPr>
            <w:tcW w:w="1705" w:type="dxa"/>
            <w:gridSpan w:val="2"/>
          </w:tcPr>
          <w:p w14:paraId="08919F14" w14:textId="77777777" w:rsidR="00F267C1" w:rsidRPr="00097FD5" w:rsidRDefault="00F267C1" w:rsidP="00F267C1">
            <w:pPr>
              <w:rPr>
                <w:rFonts w:cstheme="minorHAnsi"/>
              </w:rPr>
            </w:pPr>
          </w:p>
        </w:tc>
        <w:tc>
          <w:tcPr>
            <w:tcW w:w="2321" w:type="dxa"/>
          </w:tcPr>
          <w:p w14:paraId="55907C1C" w14:textId="77777777" w:rsidR="00F267C1" w:rsidRPr="00097FD5" w:rsidRDefault="00F267C1" w:rsidP="00F267C1">
            <w:pPr>
              <w:rPr>
                <w:rFonts w:cstheme="minorHAnsi"/>
              </w:rPr>
            </w:pPr>
          </w:p>
        </w:tc>
      </w:tr>
      <w:tr w:rsidR="00F267C1" w:rsidRPr="00097FD5" w14:paraId="5832B4EE" w14:textId="77777777" w:rsidTr="00097FD5">
        <w:tc>
          <w:tcPr>
            <w:tcW w:w="3125" w:type="dxa"/>
            <w:gridSpan w:val="2"/>
          </w:tcPr>
          <w:p w14:paraId="69EC998B" w14:textId="55AE9154" w:rsidR="00F267C1" w:rsidRPr="00097FD5" w:rsidRDefault="00F267C1" w:rsidP="00F267C1">
            <w:pPr>
              <w:rPr>
                <w:rFonts w:cstheme="minorHAnsi"/>
                <w:b/>
                <w:bCs/>
                <w:iCs/>
              </w:rPr>
            </w:pPr>
            <w:r w:rsidRPr="00097FD5">
              <w:rPr>
                <w:rFonts w:cstheme="minorHAnsi"/>
                <w:b/>
                <w:bCs/>
                <w:iCs/>
              </w:rPr>
              <w:t>Hazards Present:</w:t>
            </w:r>
          </w:p>
        </w:tc>
        <w:tc>
          <w:tcPr>
            <w:tcW w:w="3113" w:type="dxa"/>
            <w:gridSpan w:val="4"/>
          </w:tcPr>
          <w:p w14:paraId="34CB632E" w14:textId="6F9EAD65" w:rsidR="00F267C1" w:rsidRPr="00097FD5" w:rsidRDefault="000977ED" w:rsidP="00F267C1">
            <w:pPr>
              <w:rPr>
                <w:rFonts w:cstheme="minorHAnsi"/>
                <w:b/>
                <w:bCs/>
                <w:iCs/>
              </w:rPr>
            </w:pPr>
            <w:r w:rsidRPr="00097FD5">
              <w:rPr>
                <w:rFonts w:cstheme="minorHAnsi"/>
                <w:b/>
                <w:bCs/>
                <w:iCs/>
              </w:rPr>
              <w:t>PPE or Devices Required:</w:t>
            </w:r>
          </w:p>
        </w:tc>
        <w:tc>
          <w:tcPr>
            <w:tcW w:w="3396" w:type="dxa"/>
            <w:gridSpan w:val="2"/>
          </w:tcPr>
          <w:p w14:paraId="79A8B4F3" w14:textId="77777777" w:rsidR="00F267C1" w:rsidRPr="00097FD5" w:rsidRDefault="00F267C1" w:rsidP="00F267C1">
            <w:pPr>
              <w:rPr>
                <w:rFonts w:cstheme="minorHAnsi"/>
                <w:b/>
                <w:bCs/>
                <w:iCs/>
              </w:rPr>
            </w:pPr>
            <w:r w:rsidRPr="00097FD5">
              <w:rPr>
                <w:rFonts w:cstheme="minorHAnsi"/>
                <w:b/>
                <w:bCs/>
                <w:iCs/>
              </w:rPr>
              <w:t>Additional Training Required:</w:t>
            </w:r>
          </w:p>
        </w:tc>
      </w:tr>
      <w:tr w:rsidR="00F267C1" w:rsidRPr="00097FD5" w14:paraId="5A1C1DB1" w14:textId="77777777" w:rsidTr="00097FD5">
        <w:tc>
          <w:tcPr>
            <w:tcW w:w="3125" w:type="dxa"/>
            <w:gridSpan w:val="2"/>
          </w:tcPr>
          <w:p w14:paraId="2C53E29B" w14:textId="114B6FC4" w:rsidR="00F267C1" w:rsidRPr="00097FD5" w:rsidRDefault="00CA75B6" w:rsidP="00F267C1">
            <w:pPr>
              <w:rPr>
                <w:rFonts w:cstheme="minorHAnsi"/>
              </w:rPr>
            </w:pPr>
            <w:r w:rsidRPr="00097FD5">
              <w:rPr>
                <w:rFonts w:cstheme="minorHAnsi"/>
              </w:rPr>
              <w:t>other workers and equipment</w:t>
            </w:r>
          </w:p>
        </w:tc>
        <w:tc>
          <w:tcPr>
            <w:tcW w:w="3113" w:type="dxa"/>
            <w:gridSpan w:val="4"/>
          </w:tcPr>
          <w:p w14:paraId="29292D7A" w14:textId="6DF09E90" w:rsidR="00F267C1" w:rsidRPr="00097FD5" w:rsidRDefault="00CA75B6" w:rsidP="00F267C1">
            <w:pPr>
              <w:rPr>
                <w:rFonts w:cstheme="minorHAnsi"/>
              </w:rPr>
            </w:pPr>
            <w:r w:rsidRPr="00097FD5">
              <w:rPr>
                <w:rFonts w:cstheme="minorHAnsi"/>
              </w:rPr>
              <w:t>steel toe boots</w:t>
            </w:r>
          </w:p>
        </w:tc>
        <w:tc>
          <w:tcPr>
            <w:tcW w:w="3396" w:type="dxa"/>
            <w:gridSpan w:val="2"/>
          </w:tcPr>
          <w:p w14:paraId="2BC25AA4" w14:textId="705FF587" w:rsidR="00F267C1" w:rsidRPr="00097FD5" w:rsidRDefault="00CA75B6" w:rsidP="00F267C1">
            <w:pPr>
              <w:rPr>
                <w:rFonts w:cstheme="minorHAnsi"/>
              </w:rPr>
            </w:pPr>
            <w:r w:rsidRPr="00097FD5">
              <w:rPr>
                <w:rFonts w:cstheme="minorHAnsi"/>
              </w:rPr>
              <w:t>operator training</w:t>
            </w:r>
          </w:p>
        </w:tc>
      </w:tr>
      <w:tr w:rsidR="00F267C1" w:rsidRPr="00097FD5" w14:paraId="145AA8A5" w14:textId="77777777" w:rsidTr="00097FD5">
        <w:tc>
          <w:tcPr>
            <w:tcW w:w="3125" w:type="dxa"/>
            <w:gridSpan w:val="2"/>
          </w:tcPr>
          <w:p w14:paraId="03AC0085" w14:textId="3F4EDACF" w:rsidR="00F267C1" w:rsidRPr="00097FD5" w:rsidRDefault="00CA75B6" w:rsidP="00F267C1">
            <w:pPr>
              <w:rPr>
                <w:rFonts w:cstheme="minorHAnsi"/>
              </w:rPr>
            </w:pPr>
            <w:r w:rsidRPr="00097FD5">
              <w:rPr>
                <w:rFonts w:cstheme="minorHAnsi"/>
              </w:rPr>
              <w:t>vehicle damage</w:t>
            </w:r>
          </w:p>
        </w:tc>
        <w:tc>
          <w:tcPr>
            <w:tcW w:w="3113" w:type="dxa"/>
            <w:gridSpan w:val="4"/>
          </w:tcPr>
          <w:p w14:paraId="789CB366" w14:textId="0ED99F79" w:rsidR="00F267C1" w:rsidRPr="00097FD5" w:rsidRDefault="00CA75B6" w:rsidP="00F267C1">
            <w:pPr>
              <w:rPr>
                <w:rFonts w:cstheme="minorHAnsi"/>
              </w:rPr>
            </w:pPr>
            <w:r w:rsidRPr="00097FD5">
              <w:rPr>
                <w:rFonts w:cstheme="minorHAnsi"/>
              </w:rPr>
              <w:t>safety glasses</w:t>
            </w:r>
          </w:p>
        </w:tc>
        <w:tc>
          <w:tcPr>
            <w:tcW w:w="3396" w:type="dxa"/>
            <w:gridSpan w:val="2"/>
          </w:tcPr>
          <w:p w14:paraId="2E9B3C07" w14:textId="5E118DDF" w:rsidR="00F267C1" w:rsidRPr="00097FD5" w:rsidRDefault="009C6E59" w:rsidP="00F267C1">
            <w:pPr>
              <w:rPr>
                <w:rFonts w:cstheme="minorHAnsi"/>
              </w:rPr>
            </w:pPr>
            <w:r>
              <w:rPr>
                <w:rFonts w:cstheme="minorHAnsi"/>
              </w:rPr>
              <w:t xml:space="preserve">Valid driver license </w:t>
            </w:r>
          </w:p>
        </w:tc>
      </w:tr>
      <w:tr w:rsidR="00F267C1" w:rsidRPr="00097FD5" w14:paraId="0BBAE09C" w14:textId="77777777" w:rsidTr="00097FD5">
        <w:tc>
          <w:tcPr>
            <w:tcW w:w="3125" w:type="dxa"/>
            <w:gridSpan w:val="2"/>
          </w:tcPr>
          <w:p w14:paraId="75047C15" w14:textId="04FA809E" w:rsidR="00F267C1" w:rsidRPr="00097FD5" w:rsidRDefault="00CA75B6" w:rsidP="00F267C1">
            <w:pPr>
              <w:rPr>
                <w:rFonts w:cstheme="minorHAnsi"/>
              </w:rPr>
            </w:pPr>
            <w:r w:rsidRPr="00097FD5">
              <w:rPr>
                <w:rFonts w:cstheme="minorHAnsi"/>
              </w:rPr>
              <w:t>slip</w:t>
            </w:r>
            <w:r w:rsidR="00201FB3" w:rsidRPr="00097FD5">
              <w:rPr>
                <w:rFonts w:cstheme="minorHAnsi"/>
              </w:rPr>
              <w:t>s</w:t>
            </w:r>
            <w:r w:rsidRPr="00097FD5">
              <w:rPr>
                <w:rFonts w:cstheme="minorHAnsi"/>
              </w:rPr>
              <w:t>/trip</w:t>
            </w:r>
            <w:r w:rsidR="00201FB3" w:rsidRPr="00097FD5">
              <w:rPr>
                <w:rFonts w:cstheme="minorHAnsi"/>
              </w:rPr>
              <w:t>s</w:t>
            </w:r>
          </w:p>
        </w:tc>
        <w:tc>
          <w:tcPr>
            <w:tcW w:w="3113" w:type="dxa"/>
            <w:gridSpan w:val="4"/>
          </w:tcPr>
          <w:p w14:paraId="48193008" w14:textId="55CBB941" w:rsidR="00F267C1" w:rsidRPr="00097FD5" w:rsidRDefault="00CA75B6" w:rsidP="00F267C1">
            <w:pPr>
              <w:rPr>
                <w:rFonts w:cstheme="minorHAnsi"/>
              </w:rPr>
            </w:pPr>
            <w:r w:rsidRPr="00097FD5">
              <w:rPr>
                <w:rFonts w:cstheme="minorHAnsi"/>
              </w:rPr>
              <w:t>safety gloves</w:t>
            </w:r>
          </w:p>
        </w:tc>
        <w:tc>
          <w:tcPr>
            <w:tcW w:w="3396" w:type="dxa"/>
            <w:gridSpan w:val="2"/>
          </w:tcPr>
          <w:p w14:paraId="09548D3C" w14:textId="77777777" w:rsidR="00F267C1" w:rsidRPr="00097FD5" w:rsidRDefault="00F267C1" w:rsidP="00F267C1">
            <w:pPr>
              <w:rPr>
                <w:rFonts w:cstheme="minorHAnsi"/>
              </w:rPr>
            </w:pPr>
          </w:p>
        </w:tc>
      </w:tr>
      <w:tr w:rsidR="00F267C1" w:rsidRPr="00097FD5" w14:paraId="0CE33540" w14:textId="77777777" w:rsidTr="00097FD5">
        <w:tc>
          <w:tcPr>
            <w:tcW w:w="3125" w:type="dxa"/>
            <w:gridSpan w:val="2"/>
          </w:tcPr>
          <w:p w14:paraId="1B4781CA" w14:textId="18E468B4" w:rsidR="00F267C1" w:rsidRPr="00097FD5" w:rsidRDefault="00CA75B6" w:rsidP="00F267C1">
            <w:pPr>
              <w:rPr>
                <w:rFonts w:cstheme="minorHAnsi"/>
              </w:rPr>
            </w:pPr>
            <w:r w:rsidRPr="00097FD5">
              <w:rPr>
                <w:rFonts w:cstheme="minorHAnsi"/>
              </w:rPr>
              <w:t>pinch points</w:t>
            </w:r>
          </w:p>
        </w:tc>
        <w:tc>
          <w:tcPr>
            <w:tcW w:w="3113" w:type="dxa"/>
            <w:gridSpan w:val="4"/>
          </w:tcPr>
          <w:p w14:paraId="214ACFF1" w14:textId="20B31505" w:rsidR="00F267C1" w:rsidRPr="00097FD5" w:rsidRDefault="00CA75B6" w:rsidP="00F267C1">
            <w:pPr>
              <w:rPr>
                <w:rFonts w:cstheme="minorHAnsi"/>
              </w:rPr>
            </w:pPr>
            <w:r w:rsidRPr="00097FD5">
              <w:rPr>
                <w:rFonts w:cstheme="minorHAnsi"/>
              </w:rPr>
              <w:t>hard hat</w:t>
            </w:r>
          </w:p>
        </w:tc>
        <w:tc>
          <w:tcPr>
            <w:tcW w:w="3396" w:type="dxa"/>
            <w:gridSpan w:val="2"/>
          </w:tcPr>
          <w:p w14:paraId="4E1814CF" w14:textId="77777777" w:rsidR="00F267C1" w:rsidRPr="00097FD5" w:rsidRDefault="00F267C1" w:rsidP="00F267C1">
            <w:pPr>
              <w:rPr>
                <w:rFonts w:cstheme="minorHAnsi"/>
              </w:rPr>
            </w:pPr>
          </w:p>
        </w:tc>
      </w:tr>
      <w:tr w:rsidR="00F267C1" w:rsidRPr="00097FD5" w14:paraId="331C5EA9" w14:textId="77777777" w:rsidTr="00097FD5">
        <w:tc>
          <w:tcPr>
            <w:tcW w:w="9634" w:type="dxa"/>
            <w:gridSpan w:val="8"/>
          </w:tcPr>
          <w:p w14:paraId="5F43478A" w14:textId="37470F6A" w:rsidR="00F267C1" w:rsidRPr="00097FD5" w:rsidRDefault="00F267C1" w:rsidP="00F267C1">
            <w:pPr>
              <w:jc w:val="center"/>
              <w:rPr>
                <w:rFonts w:cstheme="minorHAnsi"/>
                <w:b/>
                <w:bCs/>
              </w:rPr>
            </w:pPr>
            <w:r w:rsidRPr="00097FD5">
              <w:rPr>
                <w:rFonts w:cstheme="minorHAnsi"/>
                <w:b/>
                <w:bCs/>
              </w:rPr>
              <w:t xml:space="preserve">Safe </w:t>
            </w:r>
            <w:r w:rsidR="00F0763B" w:rsidRPr="00097FD5">
              <w:rPr>
                <w:rFonts w:cstheme="minorHAnsi"/>
                <w:b/>
                <w:bCs/>
              </w:rPr>
              <w:t>Work</w:t>
            </w:r>
            <w:r w:rsidRPr="00097FD5">
              <w:rPr>
                <w:rFonts w:cstheme="minorHAnsi"/>
                <w:b/>
                <w:bCs/>
              </w:rPr>
              <w:t xml:space="preserve"> Procedure:</w:t>
            </w:r>
          </w:p>
        </w:tc>
      </w:tr>
      <w:tr w:rsidR="00F267C1" w:rsidRPr="00097FD5" w14:paraId="55ED9CCE" w14:textId="77777777" w:rsidTr="00097FD5">
        <w:tc>
          <w:tcPr>
            <w:tcW w:w="9634" w:type="dxa"/>
            <w:gridSpan w:val="8"/>
          </w:tcPr>
          <w:p w14:paraId="626857F4" w14:textId="46362384" w:rsidR="00F267C1" w:rsidRPr="00097FD5" w:rsidRDefault="00F267C1" w:rsidP="00DE65A4">
            <w:pPr>
              <w:pStyle w:val="ListParagraph"/>
              <w:numPr>
                <w:ilvl w:val="0"/>
                <w:numId w:val="13"/>
              </w:numPr>
              <w:rPr>
                <w:rFonts w:cstheme="minorHAnsi"/>
                <w:bCs/>
              </w:rPr>
            </w:pPr>
            <w:r w:rsidRPr="00097FD5">
              <w:rPr>
                <w:rFonts w:cstheme="minorHAnsi"/>
                <w:bCs/>
              </w:rPr>
              <w:t xml:space="preserve">Do pre-trip inspection on machine and start using </w:t>
            </w:r>
            <w:r w:rsidR="00CA75B6" w:rsidRPr="00097FD5">
              <w:rPr>
                <w:rFonts w:cstheme="minorHAnsi"/>
                <w:bCs/>
              </w:rPr>
              <w:t>cold start equipment procedure.</w:t>
            </w:r>
          </w:p>
          <w:p w14:paraId="58030E52" w14:textId="25FD6143" w:rsidR="00F267C1" w:rsidRPr="00097FD5" w:rsidRDefault="00F267C1" w:rsidP="00DE65A4">
            <w:pPr>
              <w:pStyle w:val="ListParagraph"/>
              <w:numPr>
                <w:ilvl w:val="0"/>
                <w:numId w:val="13"/>
              </w:numPr>
              <w:rPr>
                <w:rFonts w:cstheme="minorHAnsi"/>
                <w:bCs/>
              </w:rPr>
            </w:pPr>
            <w:r w:rsidRPr="00097FD5">
              <w:rPr>
                <w:rFonts w:cstheme="minorHAnsi"/>
                <w:bCs/>
              </w:rPr>
              <w:t>Check all gauges and ensure back up alarm are working properly</w:t>
            </w:r>
            <w:r w:rsidR="00CA75B6" w:rsidRPr="00097FD5">
              <w:rPr>
                <w:rFonts w:cstheme="minorHAnsi"/>
                <w:bCs/>
              </w:rPr>
              <w:t>.</w:t>
            </w:r>
          </w:p>
          <w:p w14:paraId="08494219" w14:textId="048906CF" w:rsidR="00F267C1" w:rsidRPr="00097FD5" w:rsidRDefault="00F267C1" w:rsidP="00DE65A4">
            <w:pPr>
              <w:pStyle w:val="ListParagraph"/>
              <w:numPr>
                <w:ilvl w:val="0"/>
                <w:numId w:val="13"/>
              </w:numPr>
              <w:rPr>
                <w:rFonts w:cstheme="minorHAnsi"/>
                <w:bCs/>
              </w:rPr>
            </w:pPr>
            <w:r w:rsidRPr="00097FD5">
              <w:rPr>
                <w:rFonts w:cstheme="minorHAnsi"/>
                <w:bCs/>
              </w:rPr>
              <w:t>When proceeding to the work location, check the brakes</w:t>
            </w:r>
            <w:r w:rsidR="00CA75B6" w:rsidRPr="00097FD5">
              <w:rPr>
                <w:rFonts w:cstheme="minorHAnsi"/>
                <w:bCs/>
              </w:rPr>
              <w:t>.</w:t>
            </w:r>
          </w:p>
          <w:p w14:paraId="7D79788B" w14:textId="73557585" w:rsidR="00F267C1" w:rsidRPr="00097FD5" w:rsidRDefault="00CA75B6" w:rsidP="00DE65A4">
            <w:pPr>
              <w:pStyle w:val="ListParagraph"/>
              <w:numPr>
                <w:ilvl w:val="0"/>
                <w:numId w:val="13"/>
              </w:numPr>
              <w:rPr>
                <w:rFonts w:cstheme="minorHAnsi"/>
                <w:bCs/>
              </w:rPr>
            </w:pPr>
            <w:r w:rsidRPr="00097FD5">
              <w:rPr>
                <w:rFonts w:cstheme="minorHAnsi"/>
                <w:bCs/>
              </w:rPr>
              <w:t>Turn on beacon light.</w:t>
            </w:r>
          </w:p>
          <w:p w14:paraId="381266EE" w14:textId="308A6F85" w:rsidR="00F267C1" w:rsidRPr="00097FD5" w:rsidRDefault="00F267C1" w:rsidP="00DE65A4">
            <w:pPr>
              <w:pStyle w:val="ListParagraph"/>
              <w:numPr>
                <w:ilvl w:val="0"/>
                <w:numId w:val="13"/>
              </w:numPr>
              <w:rPr>
                <w:rFonts w:cstheme="minorHAnsi"/>
                <w:bCs/>
              </w:rPr>
            </w:pPr>
            <w:r w:rsidRPr="00097FD5">
              <w:rPr>
                <w:rFonts w:cstheme="minorHAnsi"/>
                <w:bCs/>
              </w:rPr>
              <w:t>While traveling, allow faster traffic to pass if safe to do so</w:t>
            </w:r>
            <w:r w:rsidR="00CA75B6" w:rsidRPr="00097FD5">
              <w:rPr>
                <w:rFonts w:cstheme="minorHAnsi"/>
                <w:bCs/>
              </w:rPr>
              <w:t>.</w:t>
            </w:r>
          </w:p>
          <w:p w14:paraId="35038ACF" w14:textId="74192D2B" w:rsidR="00F267C1" w:rsidRPr="00097FD5" w:rsidRDefault="00F267C1" w:rsidP="00DE65A4">
            <w:pPr>
              <w:pStyle w:val="ListParagraph"/>
              <w:numPr>
                <w:ilvl w:val="0"/>
                <w:numId w:val="13"/>
              </w:numPr>
              <w:rPr>
                <w:rFonts w:cstheme="minorHAnsi"/>
                <w:bCs/>
              </w:rPr>
            </w:pPr>
            <w:r w:rsidRPr="00097FD5">
              <w:rPr>
                <w:rFonts w:cstheme="minorHAnsi"/>
                <w:bCs/>
              </w:rPr>
              <w:t>At jobsite, inspect area for any hazards</w:t>
            </w:r>
            <w:r w:rsidR="00CA75B6" w:rsidRPr="00097FD5">
              <w:rPr>
                <w:rFonts w:cstheme="minorHAnsi"/>
                <w:bCs/>
              </w:rPr>
              <w:t>.</w:t>
            </w:r>
          </w:p>
          <w:p w14:paraId="63F0F293" w14:textId="04E6BB18" w:rsidR="00F267C1" w:rsidRPr="00097FD5" w:rsidRDefault="00F267C1" w:rsidP="00DE65A4">
            <w:pPr>
              <w:pStyle w:val="ListParagraph"/>
              <w:numPr>
                <w:ilvl w:val="0"/>
                <w:numId w:val="13"/>
              </w:numPr>
              <w:rPr>
                <w:rFonts w:cstheme="minorHAnsi"/>
                <w:bCs/>
              </w:rPr>
            </w:pPr>
            <w:r w:rsidRPr="00097FD5">
              <w:rPr>
                <w:rFonts w:cstheme="minorHAnsi"/>
                <w:bCs/>
              </w:rPr>
              <w:t>Always be aware of other workers and equipment in work area</w:t>
            </w:r>
            <w:r w:rsidR="00CA75B6" w:rsidRPr="00097FD5">
              <w:rPr>
                <w:rFonts w:cstheme="minorHAnsi"/>
                <w:bCs/>
              </w:rPr>
              <w:t>.</w:t>
            </w:r>
          </w:p>
          <w:p w14:paraId="2D96E744" w14:textId="22A42D8F" w:rsidR="00F267C1" w:rsidRPr="00097FD5" w:rsidRDefault="00F267C1" w:rsidP="00DE65A4">
            <w:pPr>
              <w:pStyle w:val="ListParagraph"/>
              <w:numPr>
                <w:ilvl w:val="0"/>
                <w:numId w:val="13"/>
              </w:numPr>
              <w:rPr>
                <w:rFonts w:cstheme="minorHAnsi"/>
                <w:bCs/>
              </w:rPr>
            </w:pPr>
            <w:r w:rsidRPr="00097FD5">
              <w:rPr>
                <w:rFonts w:cstheme="minorHAnsi"/>
                <w:bCs/>
              </w:rPr>
              <w:t>When parking, park out of way and rest buckets/blades on ground where applicable</w:t>
            </w:r>
            <w:r w:rsidR="00CA75B6" w:rsidRPr="00097FD5">
              <w:rPr>
                <w:rFonts w:cstheme="minorHAnsi"/>
                <w:bCs/>
              </w:rPr>
              <w:t>.</w:t>
            </w:r>
          </w:p>
          <w:p w14:paraId="7435FB10" w14:textId="77777777" w:rsidR="00F267C1" w:rsidRPr="00097FD5" w:rsidRDefault="00F267C1" w:rsidP="00F267C1">
            <w:pPr>
              <w:rPr>
                <w:rFonts w:cstheme="minorHAnsi"/>
                <w:bCs/>
              </w:rPr>
            </w:pPr>
          </w:p>
        </w:tc>
      </w:tr>
      <w:tr w:rsidR="00F267C1" w:rsidRPr="00097FD5" w14:paraId="7D02289A" w14:textId="77777777" w:rsidTr="00097FD5">
        <w:tc>
          <w:tcPr>
            <w:tcW w:w="9634" w:type="dxa"/>
            <w:gridSpan w:val="8"/>
          </w:tcPr>
          <w:p w14:paraId="42FC6584" w14:textId="0027E953" w:rsidR="00F267C1" w:rsidRPr="00097FD5" w:rsidRDefault="00F267C1" w:rsidP="00F267C1">
            <w:pPr>
              <w:jc w:val="center"/>
              <w:rPr>
                <w:rFonts w:cstheme="minorHAnsi"/>
                <w:b/>
                <w:bCs/>
                <w:i/>
              </w:rPr>
            </w:pPr>
            <w:r w:rsidRPr="00097FD5">
              <w:rPr>
                <w:rFonts w:cstheme="minorHAnsi"/>
                <w:b/>
                <w:bCs/>
                <w:i/>
              </w:rPr>
              <w:t>If an emergency situation occurs while conducting this task or there is an equipment malfunction, engage the emergency stop and follow the lockout procedure</w:t>
            </w:r>
            <w:r w:rsidR="00CA75B6" w:rsidRPr="00097FD5">
              <w:rPr>
                <w:rFonts w:cstheme="minorHAnsi"/>
                <w:b/>
                <w:bCs/>
                <w:i/>
              </w:rPr>
              <w:t>.</w:t>
            </w:r>
          </w:p>
          <w:p w14:paraId="67CF43A8" w14:textId="77777777" w:rsidR="00F267C1" w:rsidRPr="00097FD5" w:rsidRDefault="00F267C1" w:rsidP="00F267C1">
            <w:pPr>
              <w:jc w:val="center"/>
              <w:rPr>
                <w:rFonts w:cstheme="minorHAnsi"/>
                <w:b/>
                <w:bCs/>
              </w:rPr>
            </w:pPr>
          </w:p>
          <w:p w14:paraId="20A1DF59" w14:textId="06B9A909" w:rsidR="00F267C1" w:rsidRPr="00097FD5" w:rsidRDefault="00F267C1" w:rsidP="00CA75B6">
            <w:pPr>
              <w:jc w:val="center"/>
              <w:rPr>
                <w:rFonts w:cstheme="minorHAnsi"/>
                <w:b/>
                <w:bCs/>
              </w:rPr>
            </w:pPr>
            <w:r w:rsidRPr="00097FD5">
              <w:rPr>
                <w:rFonts w:cstheme="minorHAnsi"/>
                <w:b/>
                <w:bCs/>
              </w:rPr>
              <w:t>REPORT ANY HAZARDOU</w:t>
            </w:r>
            <w:r w:rsidR="00CA75B6" w:rsidRPr="00097FD5">
              <w:rPr>
                <w:rFonts w:cstheme="minorHAnsi"/>
                <w:b/>
                <w:bCs/>
              </w:rPr>
              <w:t>S SITUATIONS TO YOUR SUPERVISOR</w:t>
            </w:r>
          </w:p>
        </w:tc>
      </w:tr>
      <w:tr w:rsidR="00F267C1" w:rsidRPr="00097FD5" w14:paraId="754B8295" w14:textId="77777777" w:rsidTr="00097FD5">
        <w:tc>
          <w:tcPr>
            <w:tcW w:w="5240" w:type="dxa"/>
            <w:gridSpan w:val="4"/>
            <w:vMerge w:val="restart"/>
          </w:tcPr>
          <w:p w14:paraId="56DCA2E4" w14:textId="77777777" w:rsidR="00F267C1" w:rsidRPr="00097FD5" w:rsidRDefault="00F267C1" w:rsidP="00F267C1">
            <w:pPr>
              <w:jc w:val="center"/>
              <w:rPr>
                <w:rFonts w:cstheme="minorHAnsi"/>
                <w:b/>
                <w:bCs/>
              </w:rPr>
            </w:pPr>
            <w:r w:rsidRPr="00097FD5">
              <w:rPr>
                <w:rFonts w:cstheme="minorHAnsi"/>
                <w:b/>
                <w:bCs/>
              </w:rPr>
              <w:t>Guidance Documents/Standards:</w:t>
            </w:r>
          </w:p>
          <w:p w14:paraId="6961E3E9" w14:textId="77777777" w:rsidR="00F267C1" w:rsidRPr="00097FD5" w:rsidRDefault="00F267C1" w:rsidP="00F267C1">
            <w:pPr>
              <w:jc w:val="center"/>
              <w:rPr>
                <w:rFonts w:cstheme="minorHAnsi"/>
                <w:b/>
                <w:bCs/>
                <w:i/>
              </w:rPr>
            </w:pPr>
          </w:p>
          <w:p w14:paraId="74E6947B" w14:textId="4D2AEC80" w:rsidR="00F267C1" w:rsidRPr="00097FD5" w:rsidRDefault="00F267C1" w:rsidP="00CA75B6">
            <w:pPr>
              <w:rPr>
                <w:rFonts w:cstheme="minorHAnsi"/>
                <w:bCs/>
              </w:rPr>
            </w:pPr>
            <w:r w:rsidRPr="00097FD5">
              <w:rPr>
                <w:rFonts w:cstheme="minorHAnsi"/>
                <w:bCs/>
              </w:rPr>
              <w:t xml:space="preserve">MB Workplace Safety </w:t>
            </w:r>
            <w:r w:rsidR="00963283" w:rsidRPr="00097FD5">
              <w:rPr>
                <w:rFonts w:cstheme="minorHAnsi"/>
                <w:bCs/>
              </w:rPr>
              <w:t>and</w:t>
            </w:r>
            <w:r w:rsidRPr="00097FD5">
              <w:rPr>
                <w:rFonts w:cstheme="minorHAnsi"/>
                <w:bCs/>
              </w:rPr>
              <w:t xml:space="preserve"> Health Act </w:t>
            </w:r>
            <w:r w:rsidR="00963283" w:rsidRPr="00097FD5">
              <w:rPr>
                <w:rFonts w:cstheme="minorHAnsi"/>
                <w:bCs/>
              </w:rPr>
              <w:t>and</w:t>
            </w:r>
            <w:r w:rsidRPr="00097FD5">
              <w:rPr>
                <w:rFonts w:cstheme="minorHAnsi"/>
                <w:bCs/>
              </w:rPr>
              <w:t xml:space="preserve"> Regulation:</w:t>
            </w:r>
          </w:p>
          <w:p w14:paraId="4CDB1B35" w14:textId="3BBC2D8F" w:rsidR="00F267C1" w:rsidRPr="00097FD5" w:rsidRDefault="00CA75B6" w:rsidP="00C1420E">
            <w:pPr>
              <w:pStyle w:val="ListParagraph"/>
              <w:numPr>
                <w:ilvl w:val="0"/>
                <w:numId w:val="435"/>
              </w:numPr>
              <w:rPr>
                <w:rFonts w:cstheme="minorHAnsi"/>
                <w:bCs/>
              </w:rPr>
            </w:pPr>
            <w:r w:rsidRPr="00097FD5">
              <w:rPr>
                <w:rFonts w:cstheme="minorHAnsi"/>
                <w:bCs/>
              </w:rPr>
              <w:t xml:space="preserve">Part </w:t>
            </w:r>
            <w:r w:rsidR="00F267C1" w:rsidRPr="00097FD5">
              <w:rPr>
                <w:rFonts w:cstheme="minorHAnsi"/>
                <w:bCs/>
              </w:rPr>
              <w:t>6 Personal Protective Equipment</w:t>
            </w:r>
          </w:p>
          <w:p w14:paraId="0CAFA915" w14:textId="6F454F4C" w:rsidR="00F267C1" w:rsidRPr="00097FD5" w:rsidRDefault="00CA75B6" w:rsidP="00C1420E">
            <w:pPr>
              <w:pStyle w:val="ListParagraph"/>
              <w:numPr>
                <w:ilvl w:val="0"/>
                <w:numId w:val="435"/>
              </w:numPr>
              <w:rPr>
                <w:rFonts w:cstheme="minorHAnsi"/>
                <w:bCs/>
              </w:rPr>
            </w:pPr>
            <w:r w:rsidRPr="00097FD5">
              <w:rPr>
                <w:rFonts w:cstheme="minorHAnsi"/>
                <w:bCs/>
              </w:rPr>
              <w:t xml:space="preserve">Part </w:t>
            </w:r>
            <w:r w:rsidR="00F267C1" w:rsidRPr="00097FD5">
              <w:rPr>
                <w:rFonts w:cstheme="minorHAnsi"/>
                <w:bCs/>
              </w:rPr>
              <w:t>16 Machines, Tools and Robots</w:t>
            </w:r>
          </w:p>
          <w:p w14:paraId="49F64286" w14:textId="782B3702" w:rsidR="00F267C1" w:rsidRPr="00097FD5" w:rsidRDefault="00CA75B6" w:rsidP="00C1420E">
            <w:pPr>
              <w:pStyle w:val="ListParagraph"/>
              <w:numPr>
                <w:ilvl w:val="0"/>
                <w:numId w:val="435"/>
              </w:numPr>
              <w:rPr>
                <w:rFonts w:cstheme="minorHAnsi"/>
                <w:bCs/>
              </w:rPr>
            </w:pPr>
            <w:r w:rsidRPr="00097FD5">
              <w:rPr>
                <w:rFonts w:cstheme="minorHAnsi"/>
                <w:bCs/>
              </w:rPr>
              <w:t xml:space="preserve">Part </w:t>
            </w:r>
            <w:r w:rsidR="00F267C1" w:rsidRPr="00097FD5">
              <w:rPr>
                <w:rFonts w:cstheme="minorHAnsi"/>
                <w:bCs/>
              </w:rPr>
              <w:t>20 Vehicular and Pedestrian Traffic</w:t>
            </w:r>
          </w:p>
          <w:p w14:paraId="0762FBDB" w14:textId="09D9A78E" w:rsidR="00F267C1" w:rsidRPr="00097FD5" w:rsidRDefault="00CA75B6" w:rsidP="00C1420E">
            <w:pPr>
              <w:pStyle w:val="ListParagraph"/>
              <w:numPr>
                <w:ilvl w:val="0"/>
                <w:numId w:val="435"/>
              </w:numPr>
              <w:tabs>
                <w:tab w:val="left" w:pos="3240"/>
              </w:tabs>
              <w:rPr>
                <w:rFonts w:cstheme="minorHAnsi"/>
                <w:b/>
                <w:bCs/>
                <w:i/>
              </w:rPr>
            </w:pPr>
            <w:r w:rsidRPr="00097FD5">
              <w:rPr>
                <w:rFonts w:cstheme="minorHAnsi"/>
                <w:bCs/>
              </w:rPr>
              <w:t xml:space="preserve">Part </w:t>
            </w:r>
            <w:r w:rsidR="00F267C1" w:rsidRPr="00097FD5">
              <w:rPr>
                <w:rFonts w:cstheme="minorHAnsi"/>
                <w:bCs/>
              </w:rPr>
              <w:t>22 Powered Mobile Equipment</w:t>
            </w:r>
          </w:p>
        </w:tc>
        <w:tc>
          <w:tcPr>
            <w:tcW w:w="4394" w:type="dxa"/>
            <w:gridSpan w:val="4"/>
          </w:tcPr>
          <w:p w14:paraId="5F590617" w14:textId="4E932329" w:rsidR="00F267C1" w:rsidRPr="00097FD5" w:rsidRDefault="00F267C1" w:rsidP="00CA75B6">
            <w:pPr>
              <w:rPr>
                <w:rFonts w:cstheme="minorHAnsi"/>
                <w:bCs/>
              </w:rPr>
            </w:pPr>
            <w:r w:rsidRPr="00097FD5">
              <w:rPr>
                <w:rFonts w:cstheme="minorHAnsi"/>
                <w:bCs/>
              </w:rPr>
              <w:t xml:space="preserve">This </w:t>
            </w:r>
            <w:r w:rsidR="00CA75B6" w:rsidRPr="00097FD5">
              <w:rPr>
                <w:rFonts w:cstheme="minorHAnsi"/>
                <w:bCs/>
              </w:rPr>
              <w:t xml:space="preserve">safe work procedure </w:t>
            </w:r>
            <w:r w:rsidRPr="00097FD5">
              <w:rPr>
                <w:rFonts w:cstheme="minorHAnsi"/>
                <w:bCs/>
              </w:rPr>
              <w:t>will be reviewed any time the task, equipment or materials change and at a minimum of every three years</w:t>
            </w:r>
            <w:r w:rsidR="00CA75B6" w:rsidRPr="00097FD5">
              <w:rPr>
                <w:rFonts w:cstheme="minorHAnsi"/>
                <w:bCs/>
              </w:rPr>
              <w:t>.</w:t>
            </w:r>
          </w:p>
        </w:tc>
      </w:tr>
      <w:tr w:rsidR="00F267C1" w:rsidRPr="00097FD5" w14:paraId="3116A75F" w14:textId="77777777" w:rsidTr="00097FD5">
        <w:trPr>
          <w:trHeight w:val="922"/>
        </w:trPr>
        <w:tc>
          <w:tcPr>
            <w:tcW w:w="5240" w:type="dxa"/>
            <w:gridSpan w:val="4"/>
            <w:vMerge/>
          </w:tcPr>
          <w:p w14:paraId="6CDD9359" w14:textId="77777777" w:rsidR="00F267C1" w:rsidRPr="00097FD5" w:rsidRDefault="00F267C1" w:rsidP="00F267C1">
            <w:pPr>
              <w:jc w:val="center"/>
              <w:rPr>
                <w:rFonts w:cstheme="minorHAnsi"/>
                <w:b/>
                <w:bCs/>
              </w:rPr>
            </w:pPr>
          </w:p>
        </w:tc>
        <w:tc>
          <w:tcPr>
            <w:tcW w:w="4394" w:type="dxa"/>
            <w:gridSpan w:val="4"/>
          </w:tcPr>
          <w:p w14:paraId="0B6ABC0A" w14:textId="77777777" w:rsidR="00F267C1" w:rsidRPr="00097FD5" w:rsidRDefault="00F267C1" w:rsidP="00F267C1">
            <w:pPr>
              <w:rPr>
                <w:rFonts w:cstheme="minorHAnsi"/>
                <w:bCs/>
              </w:rPr>
            </w:pPr>
            <w:r w:rsidRPr="00097FD5">
              <w:rPr>
                <w:rFonts w:cstheme="minorHAnsi"/>
                <w:bCs/>
              </w:rPr>
              <w:t>Reviewed By WSH Committee:</w:t>
            </w:r>
          </w:p>
          <w:p w14:paraId="18BC851B" w14:textId="77777777" w:rsidR="00F267C1" w:rsidRPr="00097FD5" w:rsidRDefault="00F267C1" w:rsidP="00F267C1">
            <w:pPr>
              <w:rPr>
                <w:rFonts w:cstheme="minorHAnsi"/>
                <w:bCs/>
              </w:rPr>
            </w:pPr>
          </w:p>
          <w:p w14:paraId="134B1C80" w14:textId="77777777" w:rsidR="00F267C1" w:rsidRPr="00097FD5" w:rsidRDefault="00F267C1" w:rsidP="00F267C1">
            <w:pPr>
              <w:rPr>
                <w:rFonts w:cstheme="minorHAnsi"/>
                <w:bCs/>
              </w:rPr>
            </w:pPr>
          </w:p>
          <w:p w14:paraId="400D045E" w14:textId="77777777" w:rsidR="00F267C1" w:rsidRPr="00097FD5" w:rsidRDefault="00F267C1" w:rsidP="00F267C1">
            <w:pPr>
              <w:rPr>
                <w:rFonts w:cstheme="minorHAnsi"/>
                <w:bCs/>
              </w:rPr>
            </w:pPr>
            <w:r w:rsidRPr="00097FD5">
              <w:rPr>
                <w:rFonts w:cstheme="minorHAnsi"/>
                <w:bCs/>
              </w:rPr>
              <w:t>Date:</w:t>
            </w:r>
          </w:p>
          <w:p w14:paraId="43911D1D" w14:textId="1044F238" w:rsidR="00CA75B6" w:rsidRPr="00097FD5" w:rsidRDefault="00CA75B6" w:rsidP="00F267C1">
            <w:pPr>
              <w:rPr>
                <w:rFonts w:cstheme="minorHAnsi"/>
                <w:bCs/>
              </w:rPr>
            </w:pPr>
          </w:p>
        </w:tc>
      </w:tr>
    </w:tbl>
    <w:p w14:paraId="4D1FA614" w14:textId="77777777" w:rsidR="00F267C1" w:rsidRPr="006E5016" w:rsidRDefault="00F267C1" w:rsidP="00F267C1">
      <w:pPr>
        <w:rPr>
          <w:rFonts w:cstheme="minorHAnsi"/>
          <w:sz w:val="24"/>
          <w:szCs w:val="24"/>
        </w:rPr>
      </w:pPr>
    </w:p>
    <w:p w14:paraId="52331A71" w14:textId="77777777" w:rsidR="00F267C1" w:rsidRDefault="00F267C1" w:rsidP="00F267C1"/>
    <w:p w14:paraId="0D8A3E57"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20A595AD" w14:textId="7EB65B18" w:rsidR="00F267C1" w:rsidRPr="00097FD5" w:rsidRDefault="00F267C1" w:rsidP="002D3ABC">
      <w:pPr>
        <w:pStyle w:val="NoSpacing"/>
        <w:jc w:val="center"/>
      </w:pPr>
      <w:r w:rsidRPr="00097FD5">
        <w:lastRenderedPageBreak/>
        <w:t xml:space="preserve">Hooking </w:t>
      </w:r>
      <w:r w:rsidR="004C475D" w:rsidRPr="00097FD5">
        <w:t xml:space="preserve">up </w:t>
      </w:r>
      <w:r w:rsidRPr="00097FD5">
        <w:t>Implement to Tractor</w:t>
      </w:r>
    </w:p>
    <w:tbl>
      <w:tblPr>
        <w:tblStyle w:val="TableGrid"/>
        <w:tblW w:w="9747" w:type="dxa"/>
        <w:tblLook w:val="04A0" w:firstRow="1" w:lastRow="0" w:firstColumn="1" w:lastColumn="0" w:noHBand="0" w:noVBand="1"/>
      </w:tblPr>
      <w:tblGrid>
        <w:gridCol w:w="1915"/>
        <w:gridCol w:w="1277"/>
        <w:gridCol w:w="638"/>
        <w:gridCol w:w="1835"/>
        <w:gridCol w:w="80"/>
        <w:gridCol w:w="639"/>
        <w:gridCol w:w="1104"/>
        <w:gridCol w:w="2259"/>
      </w:tblGrid>
      <w:tr w:rsidR="00F267C1" w:rsidRPr="00097FD5" w14:paraId="408E3C4E" w14:textId="77777777" w:rsidTr="00F267C1">
        <w:tc>
          <w:tcPr>
            <w:tcW w:w="1915" w:type="dxa"/>
          </w:tcPr>
          <w:p w14:paraId="0B6BD5C8" w14:textId="77777777" w:rsidR="00F267C1" w:rsidRPr="00097FD5" w:rsidRDefault="00F267C1" w:rsidP="00F267C1">
            <w:pPr>
              <w:rPr>
                <w:b/>
              </w:rPr>
            </w:pPr>
            <w:r w:rsidRPr="00097FD5">
              <w:rPr>
                <w:b/>
              </w:rPr>
              <w:t>Facility:</w:t>
            </w:r>
          </w:p>
        </w:tc>
        <w:tc>
          <w:tcPr>
            <w:tcW w:w="1915" w:type="dxa"/>
            <w:gridSpan w:val="2"/>
          </w:tcPr>
          <w:p w14:paraId="42F51B85" w14:textId="77777777" w:rsidR="00F267C1" w:rsidRPr="00097FD5" w:rsidRDefault="00F267C1" w:rsidP="00F267C1">
            <w:r w:rsidRPr="00097FD5">
              <w:rPr>
                <w:b/>
              </w:rPr>
              <w:t>Written By:</w:t>
            </w:r>
          </w:p>
        </w:tc>
        <w:tc>
          <w:tcPr>
            <w:tcW w:w="1915" w:type="dxa"/>
            <w:gridSpan w:val="2"/>
          </w:tcPr>
          <w:p w14:paraId="502D8A31" w14:textId="77777777" w:rsidR="00F267C1" w:rsidRPr="00097FD5" w:rsidRDefault="00F267C1" w:rsidP="00F267C1">
            <w:r w:rsidRPr="00097FD5">
              <w:rPr>
                <w:b/>
              </w:rPr>
              <w:t>Approved By:</w:t>
            </w:r>
          </w:p>
        </w:tc>
        <w:tc>
          <w:tcPr>
            <w:tcW w:w="1743" w:type="dxa"/>
            <w:gridSpan w:val="2"/>
          </w:tcPr>
          <w:p w14:paraId="7E1B6193" w14:textId="77777777" w:rsidR="00F267C1" w:rsidRPr="00097FD5" w:rsidRDefault="00F267C1" w:rsidP="00F267C1">
            <w:r w:rsidRPr="00097FD5">
              <w:rPr>
                <w:b/>
              </w:rPr>
              <w:t>Date Created:</w:t>
            </w:r>
          </w:p>
        </w:tc>
        <w:tc>
          <w:tcPr>
            <w:tcW w:w="2259" w:type="dxa"/>
          </w:tcPr>
          <w:p w14:paraId="7B7B3431" w14:textId="43E26157" w:rsidR="00F267C1" w:rsidRPr="00097FD5" w:rsidRDefault="00F267C1" w:rsidP="00F267C1">
            <w:r w:rsidRPr="00097FD5">
              <w:rPr>
                <w:b/>
              </w:rPr>
              <w:t>Date of Last Revision</w:t>
            </w:r>
            <w:r w:rsidR="002D3ABC" w:rsidRPr="00097FD5">
              <w:rPr>
                <w:b/>
              </w:rPr>
              <w:t>:</w:t>
            </w:r>
          </w:p>
        </w:tc>
      </w:tr>
      <w:tr w:rsidR="00F267C1" w:rsidRPr="00097FD5" w14:paraId="37B5F7DE" w14:textId="77777777" w:rsidTr="00F267C1">
        <w:tc>
          <w:tcPr>
            <w:tcW w:w="1915" w:type="dxa"/>
          </w:tcPr>
          <w:p w14:paraId="2BAC4398" w14:textId="77777777" w:rsidR="00F267C1" w:rsidRPr="00097FD5" w:rsidRDefault="00F267C1" w:rsidP="00F267C1"/>
        </w:tc>
        <w:tc>
          <w:tcPr>
            <w:tcW w:w="1915" w:type="dxa"/>
            <w:gridSpan w:val="2"/>
          </w:tcPr>
          <w:p w14:paraId="0AA9EE19" w14:textId="77777777" w:rsidR="00F267C1" w:rsidRPr="00097FD5" w:rsidRDefault="00F267C1" w:rsidP="00F267C1"/>
        </w:tc>
        <w:tc>
          <w:tcPr>
            <w:tcW w:w="1915" w:type="dxa"/>
            <w:gridSpan w:val="2"/>
          </w:tcPr>
          <w:p w14:paraId="341FDA53" w14:textId="77777777" w:rsidR="00F267C1" w:rsidRPr="00097FD5" w:rsidRDefault="00F267C1" w:rsidP="00F267C1"/>
        </w:tc>
        <w:tc>
          <w:tcPr>
            <w:tcW w:w="1743" w:type="dxa"/>
            <w:gridSpan w:val="2"/>
          </w:tcPr>
          <w:p w14:paraId="45076031" w14:textId="77777777" w:rsidR="00F267C1" w:rsidRPr="00097FD5" w:rsidRDefault="00F267C1" w:rsidP="00F267C1"/>
        </w:tc>
        <w:tc>
          <w:tcPr>
            <w:tcW w:w="2259" w:type="dxa"/>
          </w:tcPr>
          <w:p w14:paraId="470220ED" w14:textId="77777777" w:rsidR="00F267C1" w:rsidRPr="00097FD5" w:rsidRDefault="00F267C1" w:rsidP="00F267C1"/>
        </w:tc>
      </w:tr>
      <w:tr w:rsidR="00F267C1" w:rsidRPr="00097FD5" w14:paraId="381920C5" w14:textId="77777777" w:rsidTr="00F267C1">
        <w:tc>
          <w:tcPr>
            <w:tcW w:w="3192" w:type="dxa"/>
            <w:gridSpan w:val="2"/>
          </w:tcPr>
          <w:p w14:paraId="31FB9D2B" w14:textId="5EBD0D1D" w:rsidR="00F267C1" w:rsidRPr="00097FD5" w:rsidRDefault="00F267C1" w:rsidP="00F267C1">
            <w:pPr>
              <w:rPr>
                <w:rFonts w:cs="Arial"/>
                <w:b/>
                <w:bCs/>
                <w:iCs/>
              </w:rPr>
            </w:pPr>
            <w:r w:rsidRPr="00097FD5">
              <w:rPr>
                <w:rFonts w:cs="Arial"/>
                <w:b/>
                <w:bCs/>
                <w:iCs/>
              </w:rPr>
              <w:t>Hazards Present:</w:t>
            </w:r>
          </w:p>
        </w:tc>
        <w:tc>
          <w:tcPr>
            <w:tcW w:w="3192" w:type="dxa"/>
            <w:gridSpan w:val="4"/>
          </w:tcPr>
          <w:p w14:paraId="1CC950DE" w14:textId="57497459" w:rsidR="00F267C1" w:rsidRPr="00097FD5" w:rsidRDefault="000977ED" w:rsidP="00F267C1">
            <w:pPr>
              <w:rPr>
                <w:rFonts w:cs="Arial"/>
                <w:b/>
                <w:bCs/>
                <w:iCs/>
              </w:rPr>
            </w:pPr>
            <w:r w:rsidRPr="00097FD5">
              <w:rPr>
                <w:rFonts w:cs="Arial"/>
                <w:b/>
                <w:bCs/>
                <w:iCs/>
              </w:rPr>
              <w:t>PPE or Devices Required:</w:t>
            </w:r>
          </w:p>
        </w:tc>
        <w:tc>
          <w:tcPr>
            <w:tcW w:w="3363" w:type="dxa"/>
            <w:gridSpan w:val="2"/>
          </w:tcPr>
          <w:p w14:paraId="72300ABE" w14:textId="77777777" w:rsidR="00F267C1" w:rsidRPr="00097FD5" w:rsidRDefault="00F267C1" w:rsidP="00F267C1">
            <w:pPr>
              <w:rPr>
                <w:rFonts w:cs="Arial"/>
                <w:b/>
                <w:bCs/>
                <w:iCs/>
              </w:rPr>
            </w:pPr>
            <w:r w:rsidRPr="00097FD5">
              <w:rPr>
                <w:rFonts w:cs="Arial"/>
                <w:b/>
                <w:bCs/>
                <w:iCs/>
              </w:rPr>
              <w:t>Additional Training Required:</w:t>
            </w:r>
          </w:p>
        </w:tc>
      </w:tr>
      <w:tr w:rsidR="00F267C1" w:rsidRPr="00097FD5" w14:paraId="68D2708E" w14:textId="77777777" w:rsidTr="00F267C1">
        <w:tc>
          <w:tcPr>
            <w:tcW w:w="3192" w:type="dxa"/>
            <w:gridSpan w:val="2"/>
          </w:tcPr>
          <w:p w14:paraId="370B083F" w14:textId="7CFB7E8F" w:rsidR="00F267C1" w:rsidRPr="00097FD5" w:rsidRDefault="003A4E79" w:rsidP="003A4E79">
            <w:pPr>
              <w:rPr>
                <w:rFonts w:eastAsia="Arial" w:cs="Arial"/>
              </w:rPr>
            </w:pPr>
            <w:r w:rsidRPr="00097FD5">
              <w:rPr>
                <w:rFonts w:eastAsia="Arial" w:cs="Arial"/>
              </w:rPr>
              <w:t>trip</w:t>
            </w:r>
            <w:r>
              <w:rPr>
                <w:rFonts w:eastAsia="Arial" w:cs="Arial"/>
              </w:rPr>
              <w:t>s/</w:t>
            </w:r>
            <w:r w:rsidR="002D3ABC" w:rsidRPr="00097FD5">
              <w:rPr>
                <w:rFonts w:eastAsia="Arial" w:cs="Arial"/>
              </w:rPr>
              <w:t>slip</w:t>
            </w:r>
            <w:r>
              <w:rPr>
                <w:rFonts w:eastAsia="Arial" w:cs="Arial"/>
              </w:rPr>
              <w:t>s</w:t>
            </w:r>
          </w:p>
        </w:tc>
        <w:tc>
          <w:tcPr>
            <w:tcW w:w="3192" w:type="dxa"/>
            <w:gridSpan w:val="4"/>
          </w:tcPr>
          <w:p w14:paraId="3D483B31" w14:textId="59F09C91" w:rsidR="00F267C1" w:rsidRPr="00097FD5" w:rsidRDefault="002D3ABC" w:rsidP="00F267C1">
            <w:pPr>
              <w:jc w:val="both"/>
              <w:rPr>
                <w:rFonts w:eastAsia="Arial" w:cs="Arial"/>
              </w:rPr>
            </w:pPr>
            <w:r w:rsidRPr="00097FD5">
              <w:rPr>
                <w:rFonts w:eastAsia="Arial" w:cs="Arial"/>
              </w:rPr>
              <w:t>communication device</w:t>
            </w:r>
          </w:p>
        </w:tc>
        <w:tc>
          <w:tcPr>
            <w:tcW w:w="3363" w:type="dxa"/>
            <w:gridSpan w:val="2"/>
          </w:tcPr>
          <w:p w14:paraId="1713ACA2" w14:textId="4CFEACD3" w:rsidR="00F267C1" w:rsidRPr="00097FD5" w:rsidRDefault="002D3ABC" w:rsidP="00F267C1">
            <w:pPr>
              <w:rPr>
                <w:rFonts w:cs="Arial"/>
              </w:rPr>
            </w:pPr>
            <w:r w:rsidRPr="00097FD5">
              <w:rPr>
                <w:rFonts w:cs="Arial"/>
              </w:rPr>
              <w:t>working alone procedure</w:t>
            </w:r>
          </w:p>
        </w:tc>
      </w:tr>
      <w:tr w:rsidR="00F267C1" w:rsidRPr="00097FD5" w14:paraId="37E1EDDD" w14:textId="77777777" w:rsidTr="00F267C1">
        <w:tc>
          <w:tcPr>
            <w:tcW w:w="3192" w:type="dxa"/>
            <w:gridSpan w:val="2"/>
          </w:tcPr>
          <w:p w14:paraId="6C34F025" w14:textId="3EF82B87" w:rsidR="00F267C1" w:rsidRPr="00097FD5" w:rsidRDefault="002D3ABC" w:rsidP="00F267C1">
            <w:pPr>
              <w:spacing w:before="17"/>
              <w:rPr>
                <w:rFonts w:eastAsia="Arial" w:cs="Arial"/>
              </w:rPr>
            </w:pPr>
            <w:r w:rsidRPr="00097FD5">
              <w:rPr>
                <w:rFonts w:eastAsia="Arial" w:cs="Arial"/>
              </w:rPr>
              <w:t>hydraulic leaks</w:t>
            </w:r>
          </w:p>
        </w:tc>
        <w:tc>
          <w:tcPr>
            <w:tcW w:w="3192" w:type="dxa"/>
            <w:gridSpan w:val="4"/>
          </w:tcPr>
          <w:p w14:paraId="45ED9F3F" w14:textId="1E61A427" w:rsidR="00F267C1" w:rsidRPr="00097FD5" w:rsidRDefault="002D3ABC" w:rsidP="00F267C1">
            <w:pPr>
              <w:spacing w:before="17"/>
              <w:jc w:val="both"/>
              <w:rPr>
                <w:rFonts w:eastAsia="Arial" w:cs="Arial"/>
              </w:rPr>
            </w:pPr>
            <w:r w:rsidRPr="00097FD5">
              <w:rPr>
                <w:rFonts w:eastAsia="Arial" w:cs="Arial"/>
              </w:rPr>
              <w:t>gloves</w:t>
            </w:r>
          </w:p>
        </w:tc>
        <w:tc>
          <w:tcPr>
            <w:tcW w:w="3363" w:type="dxa"/>
            <w:gridSpan w:val="2"/>
          </w:tcPr>
          <w:p w14:paraId="48030BA1" w14:textId="6E263362" w:rsidR="00F267C1" w:rsidRPr="00097FD5" w:rsidRDefault="002D3ABC" w:rsidP="00F267C1">
            <w:pPr>
              <w:rPr>
                <w:rFonts w:cstheme="minorHAnsi"/>
              </w:rPr>
            </w:pPr>
            <w:r w:rsidRPr="00097FD5">
              <w:rPr>
                <w:rFonts w:cstheme="minorHAnsi"/>
              </w:rPr>
              <w:t>tractor operation</w:t>
            </w:r>
          </w:p>
        </w:tc>
      </w:tr>
      <w:tr w:rsidR="00F267C1" w:rsidRPr="00097FD5" w14:paraId="6980F0D1" w14:textId="77777777" w:rsidTr="00F267C1">
        <w:tc>
          <w:tcPr>
            <w:tcW w:w="3192" w:type="dxa"/>
            <w:gridSpan w:val="2"/>
          </w:tcPr>
          <w:p w14:paraId="716F10F9" w14:textId="013E6C37" w:rsidR="00F267C1" w:rsidRPr="00097FD5" w:rsidRDefault="002D3ABC" w:rsidP="00F267C1">
            <w:r w:rsidRPr="00097FD5">
              <w:t>getting caught/pinched</w:t>
            </w:r>
          </w:p>
        </w:tc>
        <w:tc>
          <w:tcPr>
            <w:tcW w:w="3192" w:type="dxa"/>
            <w:gridSpan w:val="4"/>
          </w:tcPr>
          <w:p w14:paraId="4CEB0A8E" w14:textId="33A017C3" w:rsidR="00F267C1" w:rsidRPr="00097FD5" w:rsidRDefault="002D3ABC" w:rsidP="00F267C1">
            <w:r w:rsidRPr="00097FD5">
              <w:t>eye protection</w:t>
            </w:r>
          </w:p>
        </w:tc>
        <w:tc>
          <w:tcPr>
            <w:tcW w:w="3363" w:type="dxa"/>
            <w:gridSpan w:val="2"/>
          </w:tcPr>
          <w:p w14:paraId="7000CB37" w14:textId="646F5042" w:rsidR="00F267C1" w:rsidRPr="00097FD5" w:rsidRDefault="002D3ABC" w:rsidP="00F267C1">
            <w:pPr>
              <w:rPr>
                <w:rFonts w:cstheme="minorHAnsi"/>
              </w:rPr>
            </w:pPr>
            <w:r w:rsidRPr="00097FD5">
              <w:rPr>
                <w:rFonts w:cstheme="minorHAnsi"/>
              </w:rPr>
              <w:t xml:space="preserve">use </w:t>
            </w:r>
            <w:r w:rsidR="00F267C1" w:rsidRPr="00097FD5">
              <w:rPr>
                <w:rFonts w:cstheme="minorHAnsi"/>
              </w:rPr>
              <w:t>of PPE</w:t>
            </w:r>
          </w:p>
        </w:tc>
      </w:tr>
      <w:tr w:rsidR="00F267C1" w:rsidRPr="00097FD5" w14:paraId="0ECEBB98" w14:textId="77777777" w:rsidTr="00F267C1">
        <w:tc>
          <w:tcPr>
            <w:tcW w:w="3192" w:type="dxa"/>
            <w:gridSpan w:val="2"/>
          </w:tcPr>
          <w:p w14:paraId="12A37B3D" w14:textId="17FCBE16" w:rsidR="00F267C1" w:rsidRPr="00097FD5" w:rsidRDefault="002D3ABC" w:rsidP="00F267C1">
            <w:pPr>
              <w:rPr>
                <w:rFonts w:eastAsia="Arial" w:cs="Arial"/>
              </w:rPr>
            </w:pPr>
            <w:r w:rsidRPr="00097FD5">
              <w:rPr>
                <w:rFonts w:eastAsia="Arial" w:cs="Arial"/>
              </w:rPr>
              <w:t>getting run over</w:t>
            </w:r>
          </w:p>
        </w:tc>
        <w:tc>
          <w:tcPr>
            <w:tcW w:w="3192" w:type="dxa"/>
            <w:gridSpan w:val="4"/>
          </w:tcPr>
          <w:p w14:paraId="24BB898F" w14:textId="77777777" w:rsidR="00F267C1" w:rsidRPr="00097FD5" w:rsidRDefault="00F267C1" w:rsidP="00F267C1">
            <w:pPr>
              <w:rPr>
                <w:rFonts w:eastAsia="Arial" w:cs="Arial"/>
              </w:rPr>
            </w:pPr>
          </w:p>
        </w:tc>
        <w:tc>
          <w:tcPr>
            <w:tcW w:w="3363" w:type="dxa"/>
            <w:gridSpan w:val="2"/>
          </w:tcPr>
          <w:p w14:paraId="499907D8" w14:textId="15EDA3A1" w:rsidR="00F267C1" w:rsidRPr="00097FD5" w:rsidRDefault="002D3ABC" w:rsidP="002D3ABC">
            <w:pPr>
              <w:rPr>
                <w:rFonts w:cstheme="minorHAnsi"/>
              </w:rPr>
            </w:pPr>
            <w:r w:rsidRPr="00097FD5">
              <w:rPr>
                <w:rFonts w:cstheme="minorHAnsi"/>
              </w:rPr>
              <w:t xml:space="preserve">equipment operation </w:t>
            </w:r>
          </w:p>
        </w:tc>
      </w:tr>
      <w:tr w:rsidR="002D3ABC" w:rsidRPr="00097FD5" w14:paraId="7BFDF99C" w14:textId="77777777" w:rsidTr="00F267C1">
        <w:tc>
          <w:tcPr>
            <w:tcW w:w="3192" w:type="dxa"/>
            <w:gridSpan w:val="2"/>
          </w:tcPr>
          <w:p w14:paraId="161EEBE3" w14:textId="77777777" w:rsidR="002D3ABC" w:rsidRPr="00097FD5" w:rsidRDefault="002D3ABC" w:rsidP="00F267C1">
            <w:pPr>
              <w:rPr>
                <w:rFonts w:eastAsia="Arial" w:cs="Arial"/>
              </w:rPr>
            </w:pPr>
          </w:p>
        </w:tc>
        <w:tc>
          <w:tcPr>
            <w:tcW w:w="3192" w:type="dxa"/>
            <w:gridSpan w:val="4"/>
          </w:tcPr>
          <w:p w14:paraId="3B4C1538" w14:textId="77777777" w:rsidR="002D3ABC" w:rsidRPr="00097FD5" w:rsidRDefault="002D3ABC" w:rsidP="00F267C1">
            <w:pPr>
              <w:rPr>
                <w:rFonts w:eastAsia="Arial" w:cs="Arial"/>
              </w:rPr>
            </w:pPr>
          </w:p>
        </w:tc>
        <w:tc>
          <w:tcPr>
            <w:tcW w:w="3363" w:type="dxa"/>
            <w:gridSpan w:val="2"/>
          </w:tcPr>
          <w:p w14:paraId="70D6D032" w14:textId="15D9D05A" w:rsidR="002D3ABC" w:rsidRPr="00097FD5" w:rsidRDefault="00165396" w:rsidP="002D3ABC">
            <w:pPr>
              <w:rPr>
                <w:rFonts w:cstheme="minorHAnsi"/>
              </w:rPr>
            </w:pPr>
            <w:r w:rsidRPr="00097FD5">
              <w:rPr>
                <w:rFonts w:cstheme="minorHAnsi"/>
              </w:rPr>
              <w:t>operator’s</w:t>
            </w:r>
            <w:r w:rsidR="002D3ABC" w:rsidRPr="00097FD5">
              <w:rPr>
                <w:rFonts w:cstheme="minorHAnsi"/>
              </w:rPr>
              <w:t xml:space="preserve"> manual</w:t>
            </w:r>
          </w:p>
        </w:tc>
      </w:tr>
      <w:tr w:rsidR="00F267C1" w:rsidRPr="00097FD5" w14:paraId="365FE430" w14:textId="77777777" w:rsidTr="00F267C1">
        <w:tc>
          <w:tcPr>
            <w:tcW w:w="3192" w:type="dxa"/>
            <w:gridSpan w:val="2"/>
          </w:tcPr>
          <w:p w14:paraId="2BFF6CB1" w14:textId="77777777" w:rsidR="00F267C1" w:rsidRPr="00097FD5" w:rsidRDefault="00F267C1" w:rsidP="00F267C1">
            <w:pPr>
              <w:spacing w:before="17"/>
              <w:rPr>
                <w:rFonts w:eastAsia="Arial" w:cs="Arial"/>
              </w:rPr>
            </w:pPr>
          </w:p>
        </w:tc>
        <w:tc>
          <w:tcPr>
            <w:tcW w:w="3192" w:type="dxa"/>
            <w:gridSpan w:val="4"/>
          </w:tcPr>
          <w:p w14:paraId="00F99E2B" w14:textId="77777777" w:rsidR="00F267C1" w:rsidRPr="00097FD5" w:rsidRDefault="00F267C1" w:rsidP="00F267C1">
            <w:pPr>
              <w:spacing w:before="17"/>
              <w:jc w:val="both"/>
              <w:rPr>
                <w:rFonts w:eastAsia="Arial" w:cs="Arial"/>
              </w:rPr>
            </w:pPr>
          </w:p>
        </w:tc>
        <w:tc>
          <w:tcPr>
            <w:tcW w:w="3363" w:type="dxa"/>
            <w:gridSpan w:val="2"/>
          </w:tcPr>
          <w:p w14:paraId="03357F43" w14:textId="635D9C63" w:rsidR="00F267C1" w:rsidRPr="00097FD5" w:rsidRDefault="002D3ABC" w:rsidP="002D3ABC">
            <w:pPr>
              <w:rPr>
                <w:rFonts w:cstheme="minorHAnsi"/>
              </w:rPr>
            </w:pPr>
            <w:r w:rsidRPr="00097FD5">
              <w:rPr>
                <w:rFonts w:cstheme="minorHAnsi"/>
              </w:rPr>
              <w:t>walk around inspections</w:t>
            </w:r>
          </w:p>
        </w:tc>
      </w:tr>
      <w:tr w:rsidR="002D3ABC" w:rsidRPr="00097FD5" w14:paraId="77806F01" w14:textId="77777777" w:rsidTr="00F267C1">
        <w:tc>
          <w:tcPr>
            <w:tcW w:w="3192" w:type="dxa"/>
            <w:gridSpan w:val="2"/>
          </w:tcPr>
          <w:p w14:paraId="6FC9C637" w14:textId="77777777" w:rsidR="002D3ABC" w:rsidRPr="00097FD5" w:rsidRDefault="002D3ABC" w:rsidP="00F267C1">
            <w:pPr>
              <w:spacing w:before="17"/>
              <w:rPr>
                <w:rFonts w:eastAsia="Arial" w:cs="Arial"/>
              </w:rPr>
            </w:pPr>
          </w:p>
        </w:tc>
        <w:tc>
          <w:tcPr>
            <w:tcW w:w="3192" w:type="dxa"/>
            <w:gridSpan w:val="4"/>
          </w:tcPr>
          <w:p w14:paraId="2AC60C6A" w14:textId="77777777" w:rsidR="002D3ABC" w:rsidRPr="00097FD5" w:rsidRDefault="002D3ABC" w:rsidP="00F267C1">
            <w:pPr>
              <w:spacing w:before="17"/>
              <w:jc w:val="both"/>
              <w:rPr>
                <w:rFonts w:eastAsia="Arial" w:cs="Arial"/>
              </w:rPr>
            </w:pPr>
          </w:p>
        </w:tc>
        <w:tc>
          <w:tcPr>
            <w:tcW w:w="3363" w:type="dxa"/>
            <w:gridSpan w:val="2"/>
          </w:tcPr>
          <w:p w14:paraId="0AD70FA9" w14:textId="45B75DD8" w:rsidR="002D3ABC" w:rsidRPr="00097FD5" w:rsidRDefault="002D3ABC" w:rsidP="002D3ABC">
            <w:pPr>
              <w:rPr>
                <w:rFonts w:cstheme="minorHAnsi"/>
              </w:rPr>
            </w:pPr>
            <w:r w:rsidRPr="00097FD5">
              <w:rPr>
                <w:rFonts w:cstheme="minorHAnsi"/>
              </w:rPr>
              <w:t>hand signals</w:t>
            </w:r>
          </w:p>
        </w:tc>
      </w:tr>
      <w:tr w:rsidR="00F267C1" w:rsidRPr="00097FD5" w14:paraId="0FE91B92" w14:textId="77777777" w:rsidTr="00F267C1">
        <w:tc>
          <w:tcPr>
            <w:tcW w:w="9747" w:type="dxa"/>
            <w:gridSpan w:val="8"/>
          </w:tcPr>
          <w:p w14:paraId="162476AA" w14:textId="1D8A4983" w:rsidR="00F267C1" w:rsidRPr="00097FD5" w:rsidRDefault="00F267C1" w:rsidP="00F267C1">
            <w:pPr>
              <w:jc w:val="center"/>
              <w:rPr>
                <w:rFonts w:cs="Arial"/>
                <w:b/>
                <w:bCs/>
              </w:rPr>
            </w:pPr>
            <w:r w:rsidRPr="00097FD5">
              <w:rPr>
                <w:rFonts w:cs="Arial"/>
                <w:b/>
                <w:bCs/>
              </w:rPr>
              <w:t xml:space="preserve">Safe </w:t>
            </w:r>
            <w:r w:rsidR="00F0763B" w:rsidRPr="00097FD5">
              <w:rPr>
                <w:rFonts w:cs="Arial"/>
                <w:b/>
                <w:bCs/>
              </w:rPr>
              <w:t>Work</w:t>
            </w:r>
            <w:r w:rsidRPr="00097FD5">
              <w:rPr>
                <w:rFonts w:cs="Arial"/>
                <w:b/>
                <w:bCs/>
              </w:rPr>
              <w:t xml:space="preserve"> Procedure:</w:t>
            </w:r>
          </w:p>
        </w:tc>
      </w:tr>
      <w:tr w:rsidR="00F267C1" w:rsidRPr="00097FD5" w14:paraId="232E330D" w14:textId="77777777" w:rsidTr="00F267C1">
        <w:tc>
          <w:tcPr>
            <w:tcW w:w="9747" w:type="dxa"/>
            <w:gridSpan w:val="8"/>
          </w:tcPr>
          <w:p w14:paraId="56D3D726" w14:textId="0902F311" w:rsidR="00F267C1" w:rsidRPr="00097FD5" w:rsidRDefault="00F267C1" w:rsidP="008F645E">
            <w:pPr>
              <w:pStyle w:val="ListParagraph"/>
              <w:numPr>
                <w:ilvl w:val="0"/>
                <w:numId w:val="86"/>
              </w:numPr>
              <w:rPr>
                <w:rFonts w:cs="Arial"/>
                <w:bCs/>
              </w:rPr>
            </w:pPr>
            <w:r w:rsidRPr="00097FD5">
              <w:rPr>
                <w:rFonts w:cs="Arial"/>
                <w:bCs/>
              </w:rPr>
              <w:t>If working alone ensure you have means of communication with you in the event of an emergency</w:t>
            </w:r>
            <w:r w:rsidR="002D3ABC" w:rsidRPr="00097FD5">
              <w:rPr>
                <w:rFonts w:cs="Arial"/>
                <w:bCs/>
              </w:rPr>
              <w:t>.</w:t>
            </w:r>
          </w:p>
          <w:p w14:paraId="17F1A00E" w14:textId="0E725228" w:rsidR="00F267C1" w:rsidRPr="00097FD5" w:rsidRDefault="00F267C1" w:rsidP="008F645E">
            <w:pPr>
              <w:pStyle w:val="ListParagraph"/>
              <w:numPr>
                <w:ilvl w:val="0"/>
                <w:numId w:val="86"/>
              </w:numPr>
              <w:rPr>
                <w:rFonts w:cs="Arial"/>
                <w:bCs/>
              </w:rPr>
            </w:pPr>
            <w:r w:rsidRPr="00097FD5">
              <w:rPr>
                <w:rFonts w:cs="Arial"/>
                <w:bCs/>
              </w:rPr>
              <w:t xml:space="preserve">If another worker is assisting you, agree on </w:t>
            </w:r>
            <w:r w:rsidR="002D3ABC" w:rsidRPr="00097FD5">
              <w:rPr>
                <w:rFonts w:cs="Arial"/>
                <w:bCs/>
              </w:rPr>
              <w:t>hand signals</w:t>
            </w:r>
            <w:r w:rsidRPr="00097FD5">
              <w:rPr>
                <w:rFonts w:cs="Arial"/>
                <w:bCs/>
              </w:rPr>
              <w:t xml:space="preserve"> to be used for various machine movements</w:t>
            </w:r>
            <w:r w:rsidR="002D3ABC" w:rsidRPr="00097FD5">
              <w:rPr>
                <w:rFonts w:cs="Arial"/>
                <w:bCs/>
              </w:rPr>
              <w:t>.</w:t>
            </w:r>
          </w:p>
          <w:p w14:paraId="2B95E4FF" w14:textId="2B6D78A8" w:rsidR="00F267C1" w:rsidRPr="00097FD5" w:rsidRDefault="00F267C1" w:rsidP="008F645E">
            <w:pPr>
              <w:pStyle w:val="ListParagraph"/>
              <w:numPr>
                <w:ilvl w:val="0"/>
                <w:numId w:val="86"/>
              </w:numPr>
              <w:rPr>
                <w:rFonts w:cs="Arial"/>
                <w:bCs/>
              </w:rPr>
            </w:pPr>
            <w:r w:rsidRPr="00097FD5">
              <w:rPr>
                <w:rFonts w:cs="Arial"/>
                <w:bCs/>
              </w:rPr>
              <w:t>Put on required PPE</w:t>
            </w:r>
            <w:r w:rsidR="00266B1A" w:rsidRPr="00097FD5">
              <w:rPr>
                <w:rFonts w:cs="Arial"/>
                <w:bCs/>
              </w:rPr>
              <w:t>.</w:t>
            </w:r>
          </w:p>
          <w:p w14:paraId="307ECF0C" w14:textId="00216293" w:rsidR="00F267C1" w:rsidRPr="00097FD5" w:rsidRDefault="00F267C1" w:rsidP="008F645E">
            <w:pPr>
              <w:pStyle w:val="ListParagraph"/>
              <w:numPr>
                <w:ilvl w:val="0"/>
                <w:numId w:val="86"/>
              </w:numPr>
              <w:rPr>
                <w:rFonts w:cs="Arial"/>
                <w:bCs/>
              </w:rPr>
            </w:pPr>
            <w:r w:rsidRPr="00097FD5">
              <w:rPr>
                <w:rFonts w:cs="Arial"/>
                <w:bCs/>
              </w:rPr>
              <w:t>Carry out walk around inspection of tractor and piece of equipment to be hooked up</w:t>
            </w:r>
            <w:r w:rsidR="002D3ABC" w:rsidRPr="00097FD5">
              <w:rPr>
                <w:rFonts w:cs="Arial"/>
                <w:bCs/>
              </w:rPr>
              <w:t xml:space="preserve">. </w:t>
            </w:r>
            <w:r w:rsidRPr="00097FD5">
              <w:rPr>
                <w:rFonts w:cs="Arial"/>
                <w:bCs/>
              </w:rPr>
              <w:t>Check the compatibility of the equipment (hitches and power) and conditions of pins and safety chains</w:t>
            </w:r>
            <w:r w:rsidR="002D3ABC" w:rsidRPr="00097FD5">
              <w:rPr>
                <w:rFonts w:cs="Arial"/>
                <w:bCs/>
              </w:rPr>
              <w:t>.</w:t>
            </w:r>
          </w:p>
          <w:p w14:paraId="0BD9D2FC" w14:textId="7B8DB231" w:rsidR="00F267C1" w:rsidRPr="00097FD5" w:rsidRDefault="00F267C1" w:rsidP="008F645E">
            <w:pPr>
              <w:pStyle w:val="ListParagraph"/>
              <w:numPr>
                <w:ilvl w:val="0"/>
                <w:numId w:val="86"/>
              </w:numPr>
              <w:rPr>
                <w:rFonts w:cs="Arial"/>
                <w:bCs/>
              </w:rPr>
            </w:pPr>
            <w:r w:rsidRPr="00097FD5">
              <w:rPr>
                <w:rFonts w:cs="Arial"/>
                <w:bCs/>
              </w:rPr>
              <w:t>Check area for obstructions/debris and assess ground conditions (slope, moisture</w:t>
            </w:r>
            <w:r w:rsidR="002D3ABC" w:rsidRPr="00097FD5">
              <w:rPr>
                <w:rFonts w:cs="Arial"/>
                <w:bCs/>
              </w:rPr>
              <w:t>,</w:t>
            </w:r>
            <w:r w:rsidRPr="00097FD5">
              <w:rPr>
                <w:rFonts w:cs="Arial"/>
                <w:bCs/>
              </w:rPr>
              <w:t xml:space="preserve"> etc.)</w:t>
            </w:r>
            <w:r w:rsidR="002D3ABC" w:rsidRPr="00097FD5">
              <w:rPr>
                <w:rFonts w:cs="Arial"/>
                <w:bCs/>
              </w:rPr>
              <w:t>.</w:t>
            </w:r>
          </w:p>
          <w:p w14:paraId="3E7FB5EF" w14:textId="651CFBA9" w:rsidR="00F267C1" w:rsidRPr="00097FD5" w:rsidRDefault="00F267C1" w:rsidP="008F645E">
            <w:pPr>
              <w:pStyle w:val="ListParagraph"/>
              <w:numPr>
                <w:ilvl w:val="0"/>
                <w:numId w:val="86"/>
              </w:numPr>
              <w:rPr>
                <w:rFonts w:cs="Arial"/>
                <w:bCs/>
              </w:rPr>
            </w:pPr>
            <w:r w:rsidRPr="00097FD5">
              <w:rPr>
                <w:rFonts w:cs="Arial"/>
                <w:bCs/>
              </w:rPr>
              <w:t>Ensure adequate clearance of any overhead power lines, building and other equipment</w:t>
            </w:r>
            <w:r w:rsidR="002D3ABC" w:rsidRPr="00097FD5">
              <w:rPr>
                <w:rFonts w:cs="Arial"/>
                <w:bCs/>
              </w:rPr>
              <w:t>.</w:t>
            </w:r>
          </w:p>
          <w:p w14:paraId="447367FE" w14:textId="23EF6BBF" w:rsidR="00F267C1" w:rsidRPr="00097FD5" w:rsidRDefault="00F267C1" w:rsidP="008F645E">
            <w:pPr>
              <w:pStyle w:val="ListParagraph"/>
              <w:numPr>
                <w:ilvl w:val="0"/>
                <w:numId w:val="86"/>
              </w:numPr>
              <w:rPr>
                <w:rFonts w:cs="Arial"/>
                <w:bCs/>
              </w:rPr>
            </w:pPr>
            <w:r w:rsidRPr="00097FD5">
              <w:rPr>
                <w:rFonts w:cs="Arial"/>
                <w:bCs/>
              </w:rPr>
              <w:t>Check that the implement hitch/hook up is set to correct height for connection to tractor</w:t>
            </w:r>
            <w:r w:rsidR="002D3ABC" w:rsidRPr="00097FD5">
              <w:rPr>
                <w:rFonts w:cs="Arial"/>
                <w:bCs/>
              </w:rPr>
              <w:t>.</w:t>
            </w:r>
          </w:p>
          <w:p w14:paraId="1A6950C5" w14:textId="330540B3" w:rsidR="00F267C1" w:rsidRPr="00097FD5" w:rsidRDefault="00F267C1" w:rsidP="008F645E">
            <w:pPr>
              <w:pStyle w:val="ListParagraph"/>
              <w:numPr>
                <w:ilvl w:val="0"/>
                <w:numId w:val="86"/>
              </w:numPr>
              <w:rPr>
                <w:rFonts w:cs="Arial"/>
                <w:bCs/>
              </w:rPr>
            </w:pPr>
            <w:r w:rsidRPr="00097FD5">
              <w:rPr>
                <w:rFonts w:cs="Arial"/>
                <w:bCs/>
              </w:rPr>
              <w:t>Get into tractor and start engine</w:t>
            </w:r>
            <w:r w:rsidR="002D3ABC" w:rsidRPr="00097FD5">
              <w:rPr>
                <w:rFonts w:cs="Arial"/>
                <w:bCs/>
              </w:rPr>
              <w:t>.</w:t>
            </w:r>
          </w:p>
          <w:p w14:paraId="554C52B5" w14:textId="6668E523" w:rsidR="00F267C1" w:rsidRPr="00097FD5" w:rsidRDefault="00F267C1" w:rsidP="008F645E">
            <w:pPr>
              <w:pStyle w:val="ListParagraph"/>
              <w:numPr>
                <w:ilvl w:val="0"/>
                <w:numId w:val="86"/>
              </w:numPr>
              <w:rPr>
                <w:rFonts w:cs="Arial"/>
                <w:bCs/>
              </w:rPr>
            </w:pPr>
            <w:r w:rsidRPr="00097FD5">
              <w:rPr>
                <w:rFonts w:cs="Arial"/>
                <w:bCs/>
              </w:rPr>
              <w:t>Back up slowly and at low RPM to reduce risk of losing control of t</w:t>
            </w:r>
            <w:r w:rsidR="002D3ABC" w:rsidRPr="00097FD5">
              <w:rPr>
                <w:rFonts w:cs="Arial"/>
                <w:bCs/>
              </w:rPr>
              <w:t>ractor or bumping the implement.</w:t>
            </w:r>
          </w:p>
          <w:p w14:paraId="6C0DCBFC" w14:textId="612B620E" w:rsidR="00F267C1" w:rsidRPr="00097FD5" w:rsidRDefault="00F267C1" w:rsidP="008F645E">
            <w:pPr>
              <w:pStyle w:val="ListParagraph"/>
              <w:numPr>
                <w:ilvl w:val="0"/>
                <w:numId w:val="86"/>
              </w:numPr>
              <w:rPr>
                <w:rFonts w:cs="Arial"/>
                <w:bCs/>
              </w:rPr>
            </w:pPr>
            <w:r w:rsidRPr="00097FD5">
              <w:rPr>
                <w:rFonts w:cs="Arial"/>
                <w:bCs/>
              </w:rPr>
              <w:t>When tractor hook up is in line with implement hook up, shift transmission into park, apply brake and shut off engine</w:t>
            </w:r>
            <w:r w:rsidR="002D3ABC" w:rsidRPr="00097FD5">
              <w:rPr>
                <w:rFonts w:cs="Arial"/>
                <w:bCs/>
              </w:rPr>
              <w:t>.</w:t>
            </w:r>
          </w:p>
          <w:p w14:paraId="68576167" w14:textId="585D93F8" w:rsidR="00F267C1" w:rsidRPr="00097FD5" w:rsidRDefault="00F267C1" w:rsidP="008F645E">
            <w:pPr>
              <w:pStyle w:val="ListParagraph"/>
              <w:numPr>
                <w:ilvl w:val="0"/>
                <w:numId w:val="86"/>
              </w:numPr>
              <w:rPr>
                <w:rFonts w:cs="Arial"/>
                <w:bCs/>
              </w:rPr>
            </w:pPr>
            <w:r w:rsidRPr="00097FD5">
              <w:rPr>
                <w:rFonts w:cs="Arial"/>
                <w:bCs/>
              </w:rPr>
              <w:t>Remove ignition key (to prevent start up by any other person) and dismount</w:t>
            </w:r>
            <w:r w:rsidR="002D3ABC" w:rsidRPr="00097FD5">
              <w:rPr>
                <w:rFonts w:cs="Arial"/>
                <w:bCs/>
              </w:rPr>
              <w:t>.</w:t>
            </w:r>
          </w:p>
          <w:p w14:paraId="7B40AB1E" w14:textId="1902659E" w:rsidR="00F267C1" w:rsidRPr="00097FD5" w:rsidRDefault="00F267C1" w:rsidP="008F645E">
            <w:pPr>
              <w:pStyle w:val="ListParagraph"/>
              <w:numPr>
                <w:ilvl w:val="0"/>
                <w:numId w:val="86"/>
              </w:numPr>
              <w:rPr>
                <w:rFonts w:cs="Arial"/>
                <w:bCs/>
              </w:rPr>
            </w:pPr>
            <w:r w:rsidRPr="00097FD5">
              <w:rPr>
                <w:rFonts w:cs="Arial"/>
                <w:bCs/>
              </w:rPr>
              <w:t>Hook up required connections to the tractor (hydraulic hoses, electrical lines, PTO) and connect all safety pins or chains</w:t>
            </w:r>
            <w:r w:rsidR="002D3ABC" w:rsidRPr="00097FD5">
              <w:rPr>
                <w:rFonts w:cs="Arial"/>
                <w:bCs/>
              </w:rPr>
              <w:t>.</w:t>
            </w:r>
          </w:p>
          <w:p w14:paraId="7D635B20" w14:textId="7BF55E24" w:rsidR="00F267C1" w:rsidRPr="00097FD5" w:rsidRDefault="00F267C1" w:rsidP="008F645E">
            <w:pPr>
              <w:pStyle w:val="ListParagraph"/>
              <w:numPr>
                <w:ilvl w:val="0"/>
                <w:numId w:val="86"/>
              </w:numPr>
              <w:rPr>
                <w:rFonts w:cs="Arial"/>
                <w:bCs/>
              </w:rPr>
            </w:pPr>
            <w:r w:rsidRPr="00097FD5">
              <w:rPr>
                <w:rFonts w:cs="Arial"/>
                <w:bCs/>
              </w:rPr>
              <w:t>Get back into tractor</w:t>
            </w:r>
            <w:r w:rsidR="003A4E79">
              <w:rPr>
                <w:rFonts w:cs="Arial"/>
                <w:bCs/>
              </w:rPr>
              <w:t>. E</w:t>
            </w:r>
            <w:r w:rsidRPr="00097FD5">
              <w:rPr>
                <w:rFonts w:cs="Arial"/>
                <w:bCs/>
              </w:rPr>
              <w:t>nsure no persons are in the path of the equipment and start engine</w:t>
            </w:r>
            <w:r w:rsidR="002D3ABC" w:rsidRPr="00097FD5">
              <w:rPr>
                <w:rFonts w:cs="Arial"/>
                <w:bCs/>
              </w:rPr>
              <w:t>.</w:t>
            </w:r>
          </w:p>
          <w:p w14:paraId="7AF1A404" w14:textId="134C9E58" w:rsidR="002D3ABC" w:rsidRPr="00097FD5" w:rsidRDefault="002D3ABC" w:rsidP="002D3ABC">
            <w:pPr>
              <w:rPr>
                <w:rFonts w:cs="Arial"/>
                <w:bCs/>
              </w:rPr>
            </w:pPr>
          </w:p>
        </w:tc>
      </w:tr>
      <w:tr w:rsidR="00F267C1" w:rsidRPr="00097FD5" w14:paraId="1EF24BAE" w14:textId="77777777" w:rsidTr="00F267C1">
        <w:tc>
          <w:tcPr>
            <w:tcW w:w="9747" w:type="dxa"/>
            <w:gridSpan w:val="8"/>
          </w:tcPr>
          <w:p w14:paraId="68F415C7" w14:textId="53A109AB" w:rsidR="00F267C1" w:rsidRPr="00097FD5" w:rsidRDefault="00F267C1" w:rsidP="00F267C1">
            <w:pPr>
              <w:jc w:val="center"/>
              <w:rPr>
                <w:rFonts w:cs="Arial"/>
                <w:b/>
                <w:bCs/>
                <w:i/>
              </w:rPr>
            </w:pPr>
            <w:r w:rsidRPr="00097FD5">
              <w:rPr>
                <w:rFonts w:cs="Arial"/>
                <w:b/>
                <w:bCs/>
                <w:i/>
              </w:rPr>
              <w:t>If an emergency situation occurs while conducting this task or there is an equipment malfunction, engage the emergency stop and follow the lockout procedure</w:t>
            </w:r>
            <w:r w:rsidR="002D3ABC" w:rsidRPr="00097FD5">
              <w:rPr>
                <w:rFonts w:cs="Arial"/>
                <w:b/>
                <w:bCs/>
                <w:i/>
              </w:rPr>
              <w:t>.</w:t>
            </w:r>
          </w:p>
          <w:p w14:paraId="76F4585E" w14:textId="77777777" w:rsidR="00F267C1" w:rsidRPr="00097FD5" w:rsidRDefault="00F267C1" w:rsidP="00F267C1">
            <w:pPr>
              <w:jc w:val="center"/>
              <w:rPr>
                <w:rFonts w:cs="Arial"/>
                <w:b/>
                <w:bCs/>
              </w:rPr>
            </w:pPr>
          </w:p>
          <w:p w14:paraId="6C37422B" w14:textId="76080911" w:rsidR="00F267C1" w:rsidRPr="00097FD5" w:rsidRDefault="00F267C1" w:rsidP="002D3ABC">
            <w:pPr>
              <w:jc w:val="center"/>
              <w:rPr>
                <w:rFonts w:cs="Arial"/>
                <w:b/>
                <w:bCs/>
              </w:rPr>
            </w:pPr>
            <w:r w:rsidRPr="00097FD5">
              <w:rPr>
                <w:rFonts w:cs="Arial"/>
                <w:b/>
                <w:bCs/>
              </w:rPr>
              <w:t>REPORT ANY HAZARDOU</w:t>
            </w:r>
            <w:r w:rsidR="002D3ABC" w:rsidRPr="00097FD5">
              <w:rPr>
                <w:rFonts w:cs="Arial"/>
                <w:b/>
                <w:bCs/>
              </w:rPr>
              <w:t>S SITUATIONS TO YOUR SUPERVISOR</w:t>
            </w:r>
          </w:p>
        </w:tc>
      </w:tr>
      <w:tr w:rsidR="00F267C1" w:rsidRPr="00097FD5" w14:paraId="147DDB04" w14:textId="77777777" w:rsidTr="00CD0253">
        <w:tc>
          <w:tcPr>
            <w:tcW w:w="5665" w:type="dxa"/>
            <w:gridSpan w:val="4"/>
            <w:vMerge w:val="restart"/>
          </w:tcPr>
          <w:p w14:paraId="504E26F4" w14:textId="77777777" w:rsidR="00F267C1" w:rsidRPr="00097FD5" w:rsidRDefault="00F267C1" w:rsidP="00F267C1">
            <w:pPr>
              <w:jc w:val="center"/>
              <w:rPr>
                <w:rFonts w:cs="Arial"/>
                <w:b/>
                <w:bCs/>
              </w:rPr>
            </w:pPr>
            <w:r w:rsidRPr="00097FD5">
              <w:rPr>
                <w:rFonts w:cs="Arial"/>
                <w:b/>
                <w:bCs/>
              </w:rPr>
              <w:t>Guidance Documents/Standards:</w:t>
            </w:r>
          </w:p>
          <w:p w14:paraId="61394930" w14:textId="6DC2659B" w:rsidR="00F267C1" w:rsidRDefault="00F267C1" w:rsidP="003A4E79">
            <w:pPr>
              <w:tabs>
                <w:tab w:val="left" w:pos="716"/>
              </w:tabs>
              <w:rPr>
                <w:rFonts w:cs="Arial"/>
                <w:b/>
                <w:bCs/>
              </w:rPr>
            </w:pPr>
          </w:p>
          <w:p w14:paraId="60664865" w14:textId="77777777" w:rsidR="003A4E79" w:rsidRPr="00097FD5" w:rsidRDefault="003A4E79" w:rsidP="003A4E79">
            <w:pPr>
              <w:rPr>
                <w:rFonts w:cs="Arial"/>
                <w:bCs/>
              </w:rPr>
            </w:pPr>
            <w:r w:rsidRPr="00097FD5">
              <w:rPr>
                <w:rFonts w:cs="Arial"/>
                <w:bCs/>
              </w:rPr>
              <w:t>MB Workplace Safety and Health Act and Regulation:</w:t>
            </w:r>
          </w:p>
          <w:p w14:paraId="55C0CC31" w14:textId="753F79B5" w:rsidR="003A4E79" w:rsidRPr="003A4E79" w:rsidRDefault="003A4E79" w:rsidP="00C1420E">
            <w:pPr>
              <w:pStyle w:val="ListParagraph"/>
              <w:numPr>
                <w:ilvl w:val="0"/>
                <w:numId w:val="423"/>
              </w:numPr>
              <w:rPr>
                <w:rFonts w:cs="Arial"/>
                <w:bCs/>
              </w:rPr>
            </w:pPr>
            <w:r w:rsidRPr="003A4E79">
              <w:rPr>
                <w:rFonts w:cs="Arial"/>
                <w:bCs/>
              </w:rPr>
              <w:t>Part 6 Personal Protective Equipment</w:t>
            </w:r>
          </w:p>
          <w:p w14:paraId="202225D3" w14:textId="77777777" w:rsidR="003A4E79" w:rsidRDefault="003A4E79" w:rsidP="00F267C1">
            <w:pPr>
              <w:rPr>
                <w:rFonts w:cs="Arial"/>
                <w:bCs/>
              </w:rPr>
            </w:pPr>
          </w:p>
          <w:p w14:paraId="048FF212" w14:textId="1F2D18EE" w:rsidR="00F267C1" w:rsidRPr="00097FD5" w:rsidRDefault="00CD0253" w:rsidP="00F267C1">
            <w:pPr>
              <w:rPr>
                <w:rFonts w:cs="Arial"/>
                <w:b/>
                <w:bCs/>
                <w:i/>
              </w:rPr>
            </w:pPr>
            <w:r w:rsidRPr="00097FD5">
              <w:rPr>
                <w:rFonts w:cs="Arial"/>
                <w:bCs/>
              </w:rPr>
              <w:t xml:space="preserve">Community Council </w:t>
            </w:r>
            <w:r w:rsidR="00F267C1" w:rsidRPr="00097FD5">
              <w:rPr>
                <w:rFonts w:cs="Arial"/>
                <w:bCs/>
              </w:rPr>
              <w:t xml:space="preserve">Working Alone Policy </w:t>
            </w:r>
            <w:r w:rsidR="00F267C1" w:rsidRPr="00097FD5">
              <w:rPr>
                <w:rFonts w:cs="Arial"/>
                <w:b/>
                <w:bCs/>
                <w:i/>
              </w:rPr>
              <w:t xml:space="preserve"> </w:t>
            </w:r>
          </w:p>
          <w:p w14:paraId="21464B39" w14:textId="77777777" w:rsidR="00F267C1" w:rsidRPr="00097FD5" w:rsidRDefault="00F267C1" w:rsidP="00F267C1">
            <w:pPr>
              <w:tabs>
                <w:tab w:val="left" w:pos="3240"/>
              </w:tabs>
              <w:rPr>
                <w:rFonts w:cs="Arial"/>
                <w:b/>
                <w:bCs/>
                <w:i/>
              </w:rPr>
            </w:pPr>
          </w:p>
        </w:tc>
        <w:tc>
          <w:tcPr>
            <w:tcW w:w="4082" w:type="dxa"/>
            <w:gridSpan w:val="4"/>
          </w:tcPr>
          <w:p w14:paraId="20C08367" w14:textId="5396F8A9" w:rsidR="00F267C1" w:rsidRPr="00097FD5" w:rsidRDefault="00F267C1" w:rsidP="00CD0253">
            <w:pPr>
              <w:rPr>
                <w:rFonts w:cs="Arial"/>
                <w:bCs/>
              </w:rPr>
            </w:pPr>
            <w:r w:rsidRPr="00097FD5">
              <w:rPr>
                <w:rFonts w:cs="Arial"/>
                <w:bCs/>
              </w:rPr>
              <w:t xml:space="preserve">This </w:t>
            </w:r>
            <w:r w:rsidR="00CD0253" w:rsidRPr="00097FD5">
              <w:rPr>
                <w:rFonts w:cs="Arial"/>
                <w:bCs/>
              </w:rPr>
              <w:t xml:space="preserve">safe work procedure </w:t>
            </w:r>
            <w:r w:rsidRPr="00097FD5">
              <w:rPr>
                <w:rFonts w:cs="Arial"/>
                <w:bCs/>
              </w:rPr>
              <w:t>will be reviewed any time the task, equipment or materials change and at a minimum of every three years</w:t>
            </w:r>
            <w:r w:rsidR="00CD0253" w:rsidRPr="00097FD5">
              <w:rPr>
                <w:rFonts w:cs="Arial"/>
                <w:bCs/>
              </w:rPr>
              <w:t>.</w:t>
            </w:r>
          </w:p>
        </w:tc>
      </w:tr>
      <w:tr w:rsidR="00F267C1" w:rsidRPr="00097FD5" w14:paraId="297ABEA8" w14:textId="77777777" w:rsidTr="00CD0253">
        <w:tc>
          <w:tcPr>
            <w:tcW w:w="5665" w:type="dxa"/>
            <w:gridSpan w:val="4"/>
            <w:vMerge/>
          </w:tcPr>
          <w:p w14:paraId="3B47DEB4" w14:textId="77777777" w:rsidR="00F267C1" w:rsidRPr="00097FD5" w:rsidRDefault="00F267C1" w:rsidP="00F267C1">
            <w:pPr>
              <w:jc w:val="center"/>
              <w:rPr>
                <w:rFonts w:cs="Arial"/>
                <w:b/>
                <w:bCs/>
              </w:rPr>
            </w:pPr>
          </w:p>
        </w:tc>
        <w:tc>
          <w:tcPr>
            <w:tcW w:w="4082" w:type="dxa"/>
            <w:gridSpan w:val="4"/>
          </w:tcPr>
          <w:p w14:paraId="4F376659" w14:textId="77777777" w:rsidR="00F267C1" w:rsidRPr="00097FD5" w:rsidRDefault="00F267C1" w:rsidP="00F267C1">
            <w:pPr>
              <w:rPr>
                <w:rFonts w:cs="Arial"/>
                <w:bCs/>
              </w:rPr>
            </w:pPr>
            <w:r w:rsidRPr="00097FD5">
              <w:rPr>
                <w:rFonts w:cs="Arial"/>
                <w:bCs/>
              </w:rPr>
              <w:t>Reviewed By WSH Committee:</w:t>
            </w:r>
          </w:p>
          <w:p w14:paraId="1B5E3EB3" w14:textId="77777777" w:rsidR="00F267C1" w:rsidRPr="00097FD5" w:rsidRDefault="00F267C1" w:rsidP="00F267C1">
            <w:pPr>
              <w:rPr>
                <w:rFonts w:cs="Arial"/>
                <w:bCs/>
              </w:rPr>
            </w:pPr>
          </w:p>
          <w:p w14:paraId="4000EEF4" w14:textId="77777777" w:rsidR="00F267C1" w:rsidRPr="00097FD5" w:rsidRDefault="00F267C1" w:rsidP="00F267C1">
            <w:pPr>
              <w:rPr>
                <w:rFonts w:cs="Arial"/>
                <w:bCs/>
              </w:rPr>
            </w:pPr>
            <w:r w:rsidRPr="00097FD5">
              <w:rPr>
                <w:rFonts w:cs="Arial"/>
                <w:bCs/>
              </w:rPr>
              <w:t>Date:</w:t>
            </w:r>
          </w:p>
          <w:p w14:paraId="09980EC1" w14:textId="61CE3CD7" w:rsidR="00CD0253" w:rsidRPr="00097FD5" w:rsidRDefault="00CD0253" w:rsidP="00F267C1">
            <w:pPr>
              <w:rPr>
                <w:rFonts w:cs="Arial"/>
                <w:bCs/>
              </w:rPr>
            </w:pPr>
          </w:p>
        </w:tc>
      </w:tr>
    </w:tbl>
    <w:p w14:paraId="64F103E0" w14:textId="77777777" w:rsidR="00F267C1" w:rsidRDefault="00F267C1" w:rsidP="00F267C1"/>
    <w:p w14:paraId="0D2EA835" w14:textId="77777777" w:rsidR="00F267C1" w:rsidRDefault="00F267C1" w:rsidP="00F267C1">
      <w:r>
        <w:br w:type="page"/>
      </w:r>
    </w:p>
    <w:p w14:paraId="60C19109" w14:textId="748C8225" w:rsidR="00F267C1" w:rsidRPr="00097FD5" w:rsidRDefault="00F267C1" w:rsidP="0052256A">
      <w:pPr>
        <w:pStyle w:val="NoSpacing"/>
        <w:tabs>
          <w:tab w:val="left" w:pos="3510"/>
          <w:tab w:val="center" w:pos="4680"/>
        </w:tabs>
        <w:rPr>
          <w:rFonts w:eastAsiaTheme="majorEastAsia" w:cstheme="minorHAnsi"/>
        </w:rPr>
      </w:pPr>
      <w:r w:rsidRPr="004C51C8">
        <w:rPr>
          <w:sz w:val="20"/>
          <w:szCs w:val="20"/>
        </w:rPr>
        <w:lastRenderedPageBreak/>
        <w:tab/>
      </w:r>
      <w:r w:rsidRPr="00097FD5">
        <w:rPr>
          <w:rFonts w:eastAsiaTheme="majorEastAsia" w:cstheme="minorHAnsi"/>
        </w:rPr>
        <w:t>Hot Engine Stopping</w:t>
      </w:r>
    </w:p>
    <w:tbl>
      <w:tblPr>
        <w:tblStyle w:val="TableGrid"/>
        <w:tblW w:w="9634" w:type="dxa"/>
        <w:tblLook w:val="04A0" w:firstRow="1" w:lastRow="0" w:firstColumn="1" w:lastColumn="0" w:noHBand="0" w:noVBand="1"/>
      </w:tblPr>
      <w:tblGrid>
        <w:gridCol w:w="1866"/>
        <w:gridCol w:w="1255"/>
        <w:gridCol w:w="612"/>
        <w:gridCol w:w="1507"/>
        <w:gridCol w:w="368"/>
        <w:gridCol w:w="630"/>
        <w:gridCol w:w="1075"/>
        <w:gridCol w:w="2321"/>
      </w:tblGrid>
      <w:tr w:rsidR="00F267C1" w:rsidRPr="00097FD5" w14:paraId="59324DF3" w14:textId="77777777" w:rsidTr="00097FD5">
        <w:tc>
          <w:tcPr>
            <w:tcW w:w="1866" w:type="dxa"/>
          </w:tcPr>
          <w:p w14:paraId="7CE5DE02" w14:textId="77777777" w:rsidR="00F267C1" w:rsidRPr="00097FD5" w:rsidRDefault="00F267C1" w:rsidP="00F267C1">
            <w:pPr>
              <w:rPr>
                <w:b/>
              </w:rPr>
            </w:pPr>
            <w:r w:rsidRPr="00097FD5">
              <w:rPr>
                <w:b/>
              </w:rPr>
              <w:t>Facility:</w:t>
            </w:r>
          </w:p>
        </w:tc>
        <w:tc>
          <w:tcPr>
            <w:tcW w:w="1867" w:type="dxa"/>
            <w:gridSpan w:val="2"/>
          </w:tcPr>
          <w:p w14:paraId="1982E778" w14:textId="77777777" w:rsidR="00F267C1" w:rsidRPr="00097FD5" w:rsidRDefault="00F267C1" w:rsidP="00F267C1">
            <w:r w:rsidRPr="00097FD5">
              <w:rPr>
                <w:b/>
              </w:rPr>
              <w:t>Written By:</w:t>
            </w:r>
          </w:p>
        </w:tc>
        <w:tc>
          <w:tcPr>
            <w:tcW w:w="1875" w:type="dxa"/>
            <w:gridSpan w:val="2"/>
          </w:tcPr>
          <w:p w14:paraId="4DF69A12" w14:textId="77777777" w:rsidR="00F267C1" w:rsidRPr="00097FD5" w:rsidRDefault="00F267C1" w:rsidP="00F267C1">
            <w:r w:rsidRPr="00097FD5">
              <w:rPr>
                <w:b/>
              </w:rPr>
              <w:t>Approved By:</w:t>
            </w:r>
          </w:p>
        </w:tc>
        <w:tc>
          <w:tcPr>
            <w:tcW w:w="1705" w:type="dxa"/>
            <w:gridSpan w:val="2"/>
          </w:tcPr>
          <w:p w14:paraId="08817637" w14:textId="77777777" w:rsidR="00F267C1" w:rsidRPr="00097FD5" w:rsidRDefault="00F267C1" w:rsidP="00F267C1">
            <w:r w:rsidRPr="00097FD5">
              <w:rPr>
                <w:b/>
              </w:rPr>
              <w:t>Date Created:</w:t>
            </w:r>
          </w:p>
        </w:tc>
        <w:tc>
          <w:tcPr>
            <w:tcW w:w="2321" w:type="dxa"/>
          </w:tcPr>
          <w:p w14:paraId="69A0CF01" w14:textId="5E11FCA4" w:rsidR="00F267C1" w:rsidRPr="00097FD5" w:rsidRDefault="00F267C1" w:rsidP="00F267C1">
            <w:r w:rsidRPr="00097FD5">
              <w:rPr>
                <w:b/>
              </w:rPr>
              <w:t>Date of Last Revision</w:t>
            </w:r>
            <w:r w:rsidR="00F561D0" w:rsidRPr="00097FD5">
              <w:rPr>
                <w:b/>
              </w:rPr>
              <w:t>:</w:t>
            </w:r>
          </w:p>
        </w:tc>
      </w:tr>
      <w:tr w:rsidR="00F267C1" w:rsidRPr="00097FD5" w14:paraId="4E2749C3" w14:textId="77777777" w:rsidTr="00097FD5">
        <w:tc>
          <w:tcPr>
            <w:tcW w:w="1866" w:type="dxa"/>
          </w:tcPr>
          <w:p w14:paraId="79E55564" w14:textId="77777777" w:rsidR="00F267C1" w:rsidRPr="00097FD5" w:rsidRDefault="00F267C1" w:rsidP="00F267C1"/>
        </w:tc>
        <w:tc>
          <w:tcPr>
            <w:tcW w:w="1867" w:type="dxa"/>
            <w:gridSpan w:val="2"/>
          </w:tcPr>
          <w:p w14:paraId="6E09CFAB" w14:textId="77777777" w:rsidR="00F267C1" w:rsidRPr="00097FD5" w:rsidRDefault="00F267C1" w:rsidP="00F267C1"/>
        </w:tc>
        <w:tc>
          <w:tcPr>
            <w:tcW w:w="1875" w:type="dxa"/>
            <w:gridSpan w:val="2"/>
          </w:tcPr>
          <w:p w14:paraId="0970B428" w14:textId="77777777" w:rsidR="00F267C1" w:rsidRPr="00097FD5" w:rsidRDefault="00F267C1" w:rsidP="00F267C1"/>
        </w:tc>
        <w:tc>
          <w:tcPr>
            <w:tcW w:w="1705" w:type="dxa"/>
            <w:gridSpan w:val="2"/>
          </w:tcPr>
          <w:p w14:paraId="43BC1EB3" w14:textId="77777777" w:rsidR="00F267C1" w:rsidRPr="00097FD5" w:rsidRDefault="00F267C1" w:rsidP="00F267C1"/>
        </w:tc>
        <w:tc>
          <w:tcPr>
            <w:tcW w:w="2321" w:type="dxa"/>
          </w:tcPr>
          <w:p w14:paraId="22F28D66" w14:textId="77777777" w:rsidR="00F267C1" w:rsidRPr="00097FD5" w:rsidRDefault="00F267C1" w:rsidP="00F267C1"/>
        </w:tc>
      </w:tr>
      <w:tr w:rsidR="00F267C1" w:rsidRPr="00097FD5" w14:paraId="4942F4B9" w14:textId="77777777" w:rsidTr="00097FD5">
        <w:tc>
          <w:tcPr>
            <w:tcW w:w="3121" w:type="dxa"/>
            <w:gridSpan w:val="2"/>
          </w:tcPr>
          <w:p w14:paraId="0BDEAB23" w14:textId="7316064D" w:rsidR="00F267C1" w:rsidRPr="00097FD5" w:rsidRDefault="00F267C1" w:rsidP="00F267C1">
            <w:pPr>
              <w:rPr>
                <w:rFonts w:cs="Arial"/>
                <w:b/>
                <w:bCs/>
                <w:iCs/>
              </w:rPr>
            </w:pPr>
            <w:r w:rsidRPr="00097FD5">
              <w:rPr>
                <w:rFonts w:cs="Arial"/>
                <w:b/>
                <w:bCs/>
                <w:iCs/>
              </w:rPr>
              <w:t>Hazards Present:</w:t>
            </w:r>
          </w:p>
        </w:tc>
        <w:tc>
          <w:tcPr>
            <w:tcW w:w="3117" w:type="dxa"/>
            <w:gridSpan w:val="4"/>
          </w:tcPr>
          <w:p w14:paraId="78581E00" w14:textId="411B7D45" w:rsidR="00F267C1" w:rsidRPr="00097FD5" w:rsidRDefault="000977ED" w:rsidP="00F267C1">
            <w:pPr>
              <w:rPr>
                <w:rFonts w:cs="Arial"/>
                <w:b/>
                <w:bCs/>
                <w:iCs/>
              </w:rPr>
            </w:pPr>
            <w:r w:rsidRPr="00097FD5">
              <w:rPr>
                <w:rFonts w:cs="Arial"/>
                <w:b/>
                <w:bCs/>
                <w:iCs/>
              </w:rPr>
              <w:t>PPE or Devices Required:</w:t>
            </w:r>
          </w:p>
        </w:tc>
        <w:tc>
          <w:tcPr>
            <w:tcW w:w="3396" w:type="dxa"/>
            <w:gridSpan w:val="2"/>
          </w:tcPr>
          <w:p w14:paraId="6783E05B" w14:textId="77777777" w:rsidR="00F267C1" w:rsidRPr="00097FD5" w:rsidRDefault="00F267C1" w:rsidP="00F267C1">
            <w:pPr>
              <w:rPr>
                <w:rFonts w:cs="Arial"/>
                <w:b/>
                <w:bCs/>
                <w:iCs/>
              </w:rPr>
            </w:pPr>
            <w:r w:rsidRPr="00097FD5">
              <w:rPr>
                <w:rFonts w:cs="Arial"/>
                <w:b/>
                <w:bCs/>
                <w:iCs/>
              </w:rPr>
              <w:t>Additional Training Required:</w:t>
            </w:r>
          </w:p>
        </w:tc>
      </w:tr>
      <w:tr w:rsidR="00F267C1" w:rsidRPr="00097FD5" w14:paraId="3256B7D0" w14:textId="77777777" w:rsidTr="00097FD5">
        <w:tc>
          <w:tcPr>
            <w:tcW w:w="3121" w:type="dxa"/>
            <w:gridSpan w:val="2"/>
          </w:tcPr>
          <w:p w14:paraId="28B34C1A" w14:textId="305D863B" w:rsidR="00F267C1" w:rsidRPr="00097FD5" w:rsidRDefault="00F561D0" w:rsidP="00F267C1">
            <w:r w:rsidRPr="00097FD5">
              <w:t>vehicle or property damage</w:t>
            </w:r>
          </w:p>
        </w:tc>
        <w:tc>
          <w:tcPr>
            <w:tcW w:w="3117" w:type="dxa"/>
            <w:gridSpan w:val="4"/>
          </w:tcPr>
          <w:p w14:paraId="017B54B2" w14:textId="5915CE40" w:rsidR="00F267C1" w:rsidRPr="00097FD5" w:rsidRDefault="00F561D0" w:rsidP="00F267C1">
            <w:r w:rsidRPr="00097FD5">
              <w:t>steel toe boots</w:t>
            </w:r>
          </w:p>
        </w:tc>
        <w:tc>
          <w:tcPr>
            <w:tcW w:w="3396" w:type="dxa"/>
            <w:gridSpan w:val="2"/>
          </w:tcPr>
          <w:p w14:paraId="736CDC92" w14:textId="77777777" w:rsidR="00F267C1" w:rsidRPr="00097FD5" w:rsidRDefault="00F267C1" w:rsidP="00F267C1">
            <w:pPr>
              <w:rPr>
                <w:rFonts w:cs="Arial"/>
              </w:rPr>
            </w:pPr>
          </w:p>
        </w:tc>
      </w:tr>
      <w:tr w:rsidR="00F267C1" w:rsidRPr="00097FD5" w14:paraId="5409C436" w14:textId="77777777" w:rsidTr="00097FD5">
        <w:tc>
          <w:tcPr>
            <w:tcW w:w="3121" w:type="dxa"/>
            <w:gridSpan w:val="2"/>
          </w:tcPr>
          <w:p w14:paraId="43D685CC" w14:textId="0828C161" w:rsidR="00F267C1" w:rsidRPr="00097FD5" w:rsidRDefault="00F561D0" w:rsidP="00F267C1">
            <w:r w:rsidRPr="00097FD5">
              <w:t>serious injury</w:t>
            </w:r>
          </w:p>
        </w:tc>
        <w:tc>
          <w:tcPr>
            <w:tcW w:w="3117" w:type="dxa"/>
            <w:gridSpan w:val="4"/>
          </w:tcPr>
          <w:p w14:paraId="17D7B7C8" w14:textId="7CD62E9F" w:rsidR="00F267C1" w:rsidRPr="00097FD5" w:rsidRDefault="00F561D0" w:rsidP="00F267C1">
            <w:r w:rsidRPr="00097FD5">
              <w:t>eye protection</w:t>
            </w:r>
          </w:p>
        </w:tc>
        <w:tc>
          <w:tcPr>
            <w:tcW w:w="3396" w:type="dxa"/>
            <w:gridSpan w:val="2"/>
          </w:tcPr>
          <w:p w14:paraId="49B230DF" w14:textId="77777777" w:rsidR="00F267C1" w:rsidRPr="00097FD5" w:rsidRDefault="00F267C1" w:rsidP="00F267C1">
            <w:pPr>
              <w:rPr>
                <w:rFonts w:cstheme="minorHAnsi"/>
              </w:rPr>
            </w:pPr>
          </w:p>
        </w:tc>
      </w:tr>
      <w:tr w:rsidR="00F267C1" w:rsidRPr="00097FD5" w14:paraId="6B112164" w14:textId="77777777" w:rsidTr="00097FD5">
        <w:tc>
          <w:tcPr>
            <w:tcW w:w="3121" w:type="dxa"/>
            <w:gridSpan w:val="2"/>
          </w:tcPr>
          <w:p w14:paraId="15B9265C" w14:textId="6654EB45" w:rsidR="00F267C1" w:rsidRPr="00097FD5" w:rsidRDefault="00F561D0" w:rsidP="00F267C1">
            <w:r w:rsidRPr="00097FD5">
              <w:t xml:space="preserve">engine failure </w:t>
            </w:r>
          </w:p>
        </w:tc>
        <w:tc>
          <w:tcPr>
            <w:tcW w:w="3117" w:type="dxa"/>
            <w:gridSpan w:val="4"/>
          </w:tcPr>
          <w:p w14:paraId="7B01499F" w14:textId="30776FD9" w:rsidR="00F267C1" w:rsidRPr="00097FD5" w:rsidRDefault="003A3402" w:rsidP="00F267C1">
            <w:r>
              <w:t>gloves</w:t>
            </w:r>
          </w:p>
        </w:tc>
        <w:tc>
          <w:tcPr>
            <w:tcW w:w="3396" w:type="dxa"/>
            <w:gridSpan w:val="2"/>
          </w:tcPr>
          <w:p w14:paraId="7B724D6C" w14:textId="77777777" w:rsidR="00F267C1" w:rsidRPr="00097FD5" w:rsidRDefault="00F267C1" w:rsidP="00F267C1">
            <w:pPr>
              <w:rPr>
                <w:rFonts w:cstheme="minorHAnsi"/>
              </w:rPr>
            </w:pPr>
          </w:p>
        </w:tc>
      </w:tr>
      <w:tr w:rsidR="00F267C1" w:rsidRPr="00097FD5" w14:paraId="005B0F1F" w14:textId="77777777" w:rsidTr="00097FD5">
        <w:tc>
          <w:tcPr>
            <w:tcW w:w="9634" w:type="dxa"/>
            <w:gridSpan w:val="8"/>
          </w:tcPr>
          <w:p w14:paraId="25EFECC5" w14:textId="7CD82109" w:rsidR="00F267C1" w:rsidRPr="00097FD5" w:rsidRDefault="00F267C1" w:rsidP="00F267C1">
            <w:pPr>
              <w:jc w:val="center"/>
              <w:rPr>
                <w:rFonts w:cs="Arial"/>
                <w:b/>
                <w:bCs/>
              </w:rPr>
            </w:pPr>
            <w:r w:rsidRPr="00097FD5">
              <w:rPr>
                <w:rFonts w:cs="Arial"/>
                <w:b/>
                <w:bCs/>
              </w:rPr>
              <w:t xml:space="preserve">Safe </w:t>
            </w:r>
            <w:r w:rsidR="00F0763B" w:rsidRPr="00097FD5">
              <w:rPr>
                <w:rFonts w:cs="Arial"/>
                <w:b/>
                <w:bCs/>
              </w:rPr>
              <w:t>Work</w:t>
            </w:r>
            <w:r w:rsidRPr="00097FD5">
              <w:rPr>
                <w:rFonts w:cs="Arial"/>
                <w:b/>
                <w:bCs/>
              </w:rPr>
              <w:t xml:space="preserve"> Procedure:</w:t>
            </w:r>
          </w:p>
        </w:tc>
      </w:tr>
      <w:tr w:rsidR="00F267C1" w:rsidRPr="00097FD5" w14:paraId="6DF06A1A" w14:textId="77777777" w:rsidTr="00097FD5">
        <w:tc>
          <w:tcPr>
            <w:tcW w:w="9634" w:type="dxa"/>
            <w:gridSpan w:val="8"/>
          </w:tcPr>
          <w:p w14:paraId="405FCBAA" w14:textId="77777777" w:rsidR="00F267C1" w:rsidRPr="00097FD5" w:rsidRDefault="00F267C1" w:rsidP="008F645E">
            <w:pPr>
              <w:numPr>
                <w:ilvl w:val="0"/>
                <w:numId w:val="196"/>
              </w:numPr>
              <w:contextualSpacing/>
              <w:rPr>
                <w:rFonts w:cs="Arial"/>
                <w:bCs/>
              </w:rPr>
            </w:pPr>
            <w:r w:rsidRPr="00097FD5">
              <w:rPr>
                <w:rFonts w:cs="Arial"/>
                <w:bCs/>
              </w:rPr>
              <w:t>Park the machine on stable level ground.</w:t>
            </w:r>
          </w:p>
          <w:p w14:paraId="36150377" w14:textId="77777777" w:rsidR="00F267C1" w:rsidRPr="00097FD5" w:rsidRDefault="00F267C1" w:rsidP="008F645E">
            <w:pPr>
              <w:numPr>
                <w:ilvl w:val="0"/>
                <w:numId w:val="196"/>
              </w:numPr>
              <w:contextualSpacing/>
              <w:rPr>
                <w:rFonts w:cs="Arial"/>
                <w:bCs/>
              </w:rPr>
            </w:pPr>
            <w:r w:rsidRPr="00097FD5">
              <w:rPr>
                <w:rFonts w:cs="Arial"/>
                <w:bCs/>
              </w:rPr>
              <w:t>Place machine in neutral or park and set parking brake.</w:t>
            </w:r>
          </w:p>
          <w:p w14:paraId="5F32B1C3" w14:textId="77777777" w:rsidR="00F267C1" w:rsidRPr="00097FD5" w:rsidRDefault="00F267C1" w:rsidP="008F645E">
            <w:pPr>
              <w:numPr>
                <w:ilvl w:val="0"/>
                <w:numId w:val="196"/>
              </w:numPr>
              <w:contextualSpacing/>
              <w:rPr>
                <w:rFonts w:cs="Arial"/>
                <w:bCs/>
              </w:rPr>
            </w:pPr>
            <w:r w:rsidRPr="00097FD5">
              <w:rPr>
                <w:rFonts w:cs="Arial"/>
                <w:bCs/>
              </w:rPr>
              <w:t>Slow motor to idle.</w:t>
            </w:r>
          </w:p>
          <w:p w14:paraId="36DA7542" w14:textId="5387EB52" w:rsidR="00F267C1" w:rsidRPr="00097FD5" w:rsidRDefault="00F267C1" w:rsidP="008F645E">
            <w:pPr>
              <w:numPr>
                <w:ilvl w:val="0"/>
                <w:numId w:val="196"/>
              </w:numPr>
              <w:contextualSpacing/>
              <w:rPr>
                <w:rFonts w:cs="Arial"/>
                <w:bCs/>
              </w:rPr>
            </w:pPr>
            <w:r w:rsidRPr="00097FD5">
              <w:rPr>
                <w:rFonts w:cs="Arial"/>
                <w:bCs/>
              </w:rPr>
              <w:t>Dismount machine using three</w:t>
            </w:r>
            <w:r w:rsidR="006B3562" w:rsidRPr="00097FD5">
              <w:rPr>
                <w:rFonts w:cs="Arial"/>
                <w:bCs/>
              </w:rPr>
              <w:t>-</w:t>
            </w:r>
            <w:r w:rsidRPr="00097FD5">
              <w:rPr>
                <w:rFonts w:cs="Arial"/>
                <w:bCs/>
              </w:rPr>
              <w:t>point contact method.</w:t>
            </w:r>
          </w:p>
          <w:p w14:paraId="75D142A2" w14:textId="77777777" w:rsidR="00F267C1" w:rsidRPr="00097FD5" w:rsidRDefault="00F267C1" w:rsidP="008F645E">
            <w:pPr>
              <w:numPr>
                <w:ilvl w:val="0"/>
                <w:numId w:val="196"/>
              </w:numPr>
              <w:contextualSpacing/>
              <w:rPr>
                <w:rFonts w:cs="Arial"/>
                <w:bCs/>
              </w:rPr>
            </w:pPr>
            <w:r w:rsidRPr="00097FD5">
              <w:rPr>
                <w:rFonts w:cs="Arial"/>
                <w:bCs/>
              </w:rPr>
              <w:t>Do walk around inspection to check for leaks and repairs.</w:t>
            </w:r>
          </w:p>
          <w:p w14:paraId="77F64300" w14:textId="77777777" w:rsidR="00F267C1" w:rsidRPr="00097FD5" w:rsidRDefault="00F267C1" w:rsidP="008F645E">
            <w:pPr>
              <w:numPr>
                <w:ilvl w:val="0"/>
                <w:numId w:val="196"/>
              </w:numPr>
              <w:contextualSpacing/>
              <w:rPr>
                <w:rFonts w:cs="Arial"/>
                <w:bCs/>
              </w:rPr>
            </w:pPr>
            <w:r w:rsidRPr="00097FD5">
              <w:rPr>
                <w:rFonts w:cs="Arial"/>
                <w:bCs/>
              </w:rPr>
              <w:t>Do not idle for longer than 15 minutes.</w:t>
            </w:r>
          </w:p>
          <w:p w14:paraId="3D754479" w14:textId="72EB5DEE" w:rsidR="00F267C1" w:rsidRPr="00097FD5" w:rsidRDefault="00F267C1" w:rsidP="008F645E">
            <w:pPr>
              <w:numPr>
                <w:ilvl w:val="0"/>
                <w:numId w:val="196"/>
              </w:numPr>
              <w:contextualSpacing/>
              <w:rPr>
                <w:rFonts w:cs="Arial"/>
                <w:bCs/>
              </w:rPr>
            </w:pPr>
            <w:r w:rsidRPr="00097FD5">
              <w:rPr>
                <w:rFonts w:cs="Arial"/>
                <w:bCs/>
              </w:rPr>
              <w:t xml:space="preserve">Mount machine using </w:t>
            </w:r>
            <w:r w:rsidR="006B3562" w:rsidRPr="00097FD5">
              <w:rPr>
                <w:rFonts w:cs="Arial"/>
                <w:bCs/>
              </w:rPr>
              <w:t>three-</w:t>
            </w:r>
            <w:r w:rsidRPr="00097FD5">
              <w:rPr>
                <w:rFonts w:cs="Arial"/>
                <w:bCs/>
              </w:rPr>
              <w:t>point contact and turn engine off.</w:t>
            </w:r>
          </w:p>
          <w:p w14:paraId="56D097F8" w14:textId="1FA19865" w:rsidR="00F267C1" w:rsidRPr="00097FD5" w:rsidRDefault="00F267C1" w:rsidP="008F645E">
            <w:pPr>
              <w:numPr>
                <w:ilvl w:val="0"/>
                <w:numId w:val="196"/>
              </w:numPr>
              <w:rPr>
                <w:rFonts w:cs="Arial"/>
                <w:bCs/>
              </w:rPr>
            </w:pPr>
            <w:r w:rsidRPr="00097FD5">
              <w:rPr>
                <w:rFonts w:cs="Arial"/>
                <w:bCs/>
              </w:rPr>
              <w:t xml:space="preserve">Dismount using </w:t>
            </w:r>
            <w:r w:rsidR="006B3562" w:rsidRPr="00097FD5">
              <w:rPr>
                <w:rFonts w:cs="Arial"/>
                <w:bCs/>
              </w:rPr>
              <w:t>three-</w:t>
            </w:r>
            <w:r w:rsidRPr="00097FD5">
              <w:rPr>
                <w:rFonts w:cs="Arial"/>
                <w:bCs/>
              </w:rPr>
              <w:t>point contact and perform post</w:t>
            </w:r>
            <w:r w:rsidR="006B3562" w:rsidRPr="00097FD5">
              <w:rPr>
                <w:rFonts w:cs="Arial"/>
                <w:bCs/>
              </w:rPr>
              <w:t>-</w:t>
            </w:r>
            <w:r w:rsidRPr="00097FD5">
              <w:rPr>
                <w:rFonts w:cs="Arial"/>
                <w:bCs/>
              </w:rPr>
              <w:t>trip inspection and record in daily log.</w:t>
            </w:r>
          </w:p>
          <w:p w14:paraId="3B34A6D1" w14:textId="77777777" w:rsidR="00F267C1" w:rsidRPr="00097FD5" w:rsidRDefault="00F267C1" w:rsidP="00F267C1">
            <w:pPr>
              <w:rPr>
                <w:rFonts w:cs="Arial"/>
                <w:bCs/>
              </w:rPr>
            </w:pPr>
            <w:r w:rsidRPr="00097FD5">
              <w:rPr>
                <w:rFonts w:cs="Arial"/>
                <w:bCs/>
              </w:rPr>
              <w:tab/>
            </w:r>
            <w:r w:rsidRPr="00097FD5">
              <w:rPr>
                <w:rFonts w:cs="Arial"/>
                <w:bCs/>
              </w:rPr>
              <w:tab/>
            </w:r>
            <w:r w:rsidRPr="00097FD5">
              <w:rPr>
                <w:rFonts w:cs="Arial"/>
                <w:bCs/>
              </w:rPr>
              <w:tab/>
            </w:r>
            <w:r w:rsidRPr="00097FD5">
              <w:rPr>
                <w:rFonts w:cs="Arial"/>
                <w:bCs/>
              </w:rPr>
              <w:tab/>
            </w:r>
            <w:r w:rsidRPr="00097FD5">
              <w:rPr>
                <w:rFonts w:cs="Arial"/>
                <w:bCs/>
              </w:rPr>
              <w:tab/>
            </w:r>
            <w:r w:rsidRPr="00097FD5">
              <w:rPr>
                <w:rFonts w:cs="Arial"/>
                <w:bCs/>
              </w:rPr>
              <w:tab/>
            </w:r>
            <w:r w:rsidRPr="00097FD5">
              <w:rPr>
                <w:rFonts w:cs="Arial"/>
                <w:bCs/>
              </w:rPr>
              <w:tab/>
            </w:r>
            <w:r w:rsidRPr="00097FD5">
              <w:rPr>
                <w:rFonts w:cs="Arial"/>
                <w:bCs/>
              </w:rPr>
              <w:tab/>
            </w:r>
            <w:r w:rsidRPr="00097FD5">
              <w:rPr>
                <w:rFonts w:cs="Arial"/>
                <w:bCs/>
              </w:rPr>
              <w:tab/>
            </w:r>
          </w:p>
        </w:tc>
      </w:tr>
      <w:tr w:rsidR="00F267C1" w:rsidRPr="00097FD5" w14:paraId="48C22379" w14:textId="77777777" w:rsidTr="00097FD5">
        <w:tc>
          <w:tcPr>
            <w:tcW w:w="9634" w:type="dxa"/>
            <w:gridSpan w:val="8"/>
          </w:tcPr>
          <w:p w14:paraId="574968B1" w14:textId="4F8374D7" w:rsidR="00F267C1" w:rsidRPr="00097FD5" w:rsidRDefault="00F267C1" w:rsidP="00F267C1">
            <w:pPr>
              <w:jc w:val="center"/>
              <w:rPr>
                <w:rFonts w:cs="Arial"/>
                <w:b/>
                <w:bCs/>
                <w:i/>
              </w:rPr>
            </w:pPr>
            <w:r w:rsidRPr="00097FD5">
              <w:rPr>
                <w:rFonts w:cs="Arial"/>
                <w:b/>
                <w:bCs/>
                <w:i/>
              </w:rPr>
              <w:t>If an emergency situation occurs while conducting this task or there is an equipment malfunction, engage the emergency stop and follow the lockout procedure</w:t>
            </w:r>
            <w:r w:rsidR="006B3562" w:rsidRPr="00097FD5">
              <w:rPr>
                <w:rFonts w:cs="Arial"/>
                <w:b/>
                <w:bCs/>
                <w:i/>
              </w:rPr>
              <w:t>.</w:t>
            </w:r>
          </w:p>
          <w:p w14:paraId="364221EC" w14:textId="77777777" w:rsidR="00F267C1" w:rsidRPr="00097FD5" w:rsidRDefault="00F267C1" w:rsidP="00F267C1">
            <w:pPr>
              <w:jc w:val="center"/>
              <w:rPr>
                <w:rFonts w:cs="Arial"/>
                <w:b/>
                <w:bCs/>
              </w:rPr>
            </w:pPr>
          </w:p>
          <w:p w14:paraId="2D705037" w14:textId="313B3EBC" w:rsidR="00F267C1" w:rsidRPr="00097FD5" w:rsidRDefault="00F267C1" w:rsidP="006B3562">
            <w:pPr>
              <w:jc w:val="center"/>
              <w:rPr>
                <w:rFonts w:cs="Arial"/>
                <w:b/>
                <w:bCs/>
              </w:rPr>
            </w:pPr>
            <w:r w:rsidRPr="00097FD5">
              <w:rPr>
                <w:rFonts w:cs="Arial"/>
                <w:b/>
                <w:bCs/>
              </w:rPr>
              <w:t>REPORT ANY HAZARDOU</w:t>
            </w:r>
            <w:r w:rsidR="006B3562" w:rsidRPr="00097FD5">
              <w:rPr>
                <w:rFonts w:cs="Arial"/>
                <w:b/>
                <w:bCs/>
              </w:rPr>
              <w:t>S SITUATIONS TO YOUR SUPERVISOR</w:t>
            </w:r>
          </w:p>
        </w:tc>
      </w:tr>
      <w:tr w:rsidR="00F267C1" w:rsidRPr="00097FD5" w14:paraId="1BD31E4E" w14:textId="77777777" w:rsidTr="00097FD5">
        <w:tc>
          <w:tcPr>
            <w:tcW w:w="5240" w:type="dxa"/>
            <w:gridSpan w:val="4"/>
            <w:vMerge w:val="restart"/>
          </w:tcPr>
          <w:p w14:paraId="5AD7BC76" w14:textId="77777777" w:rsidR="00F267C1" w:rsidRPr="00097FD5" w:rsidRDefault="00F267C1" w:rsidP="00F267C1">
            <w:pPr>
              <w:jc w:val="center"/>
              <w:rPr>
                <w:rFonts w:cs="Arial"/>
                <w:b/>
                <w:bCs/>
              </w:rPr>
            </w:pPr>
            <w:r w:rsidRPr="00097FD5">
              <w:rPr>
                <w:rFonts w:cs="Arial"/>
                <w:b/>
                <w:bCs/>
              </w:rPr>
              <w:t>Guidance Documents/Standards:</w:t>
            </w:r>
          </w:p>
          <w:p w14:paraId="2165DD1A" w14:textId="77777777" w:rsidR="00F267C1" w:rsidRPr="00097FD5" w:rsidRDefault="00F267C1" w:rsidP="00F267C1">
            <w:pPr>
              <w:jc w:val="center"/>
              <w:rPr>
                <w:rFonts w:cs="Arial"/>
                <w:b/>
                <w:bCs/>
                <w:i/>
              </w:rPr>
            </w:pPr>
          </w:p>
          <w:p w14:paraId="5BDFE6F1" w14:textId="7356B720" w:rsidR="00F267C1" w:rsidRPr="00097FD5" w:rsidRDefault="00F267C1" w:rsidP="006B3562">
            <w:pPr>
              <w:rPr>
                <w:rFonts w:cs="Arial"/>
                <w:bCs/>
              </w:rPr>
            </w:pPr>
            <w:r w:rsidRPr="00097FD5">
              <w:rPr>
                <w:rFonts w:cs="Arial"/>
                <w:bCs/>
              </w:rPr>
              <w:t xml:space="preserve">MB Workplace Safety </w:t>
            </w:r>
            <w:r w:rsidR="00963283" w:rsidRPr="00097FD5">
              <w:rPr>
                <w:rFonts w:cs="Arial"/>
                <w:bCs/>
              </w:rPr>
              <w:t>and</w:t>
            </w:r>
            <w:r w:rsidRPr="00097FD5">
              <w:rPr>
                <w:rFonts w:cs="Arial"/>
                <w:bCs/>
              </w:rPr>
              <w:t xml:space="preserve"> Health Act </w:t>
            </w:r>
            <w:r w:rsidR="00963283" w:rsidRPr="00097FD5">
              <w:rPr>
                <w:rFonts w:cs="Arial"/>
                <w:bCs/>
              </w:rPr>
              <w:t>and</w:t>
            </w:r>
            <w:r w:rsidRPr="00097FD5">
              <w:rPr>
                <w:rFonts w:cs="Arial"/>
                <w:bCs/>
              </w:rPr>
              <w:t xml:space="preserve"> Regulation:</w:t>
            </w:r>
          </w:p>
          <w:p w14:paraId="54034312" w14:textId="64C9B02B" w:rsidR="006B3562" w:rsidRPr="00097FD5" w:rsidRDefault="006B3562" w:rsidP="00C1420E">
            <w:pPr>
              <w:pStyle w:val="ListParagraph"/>
              <w:numPr>
                <w:ilvl w:val="0"/>
                <w:numId w:val="427"/>
              </w:numPr>
              <w:rPr>
                <w:rFonts w:cs="Arial"/>
                <w:bCs/>
              </w:rPr>
            </w:pPr>
            <w:r w:rsidRPr="00097FD5">
              <w:rPr>
                <w:rFonts w:cs="Arial"/>
                <w:bCs/>
              </w:rPr>
              <w:t>Part 2 General Duties</w:t>
            </w:r>
          </w:p>
          <w:p w14:paraId="49E9E1D8" w14:textId="73B9214B" w:rsidR="00F267C1" w:rsidRPr="00097FD5" w:rsidRDefault="006B3562" w:rsidP="00C1420E">
            <w:pPr>
              <w:pStyle w:val="ListParagraph"/>
              <w:numPr>
                <w:ilvl w:val="2"/>
                <w:numId w:val="428"/>
              </w:numPr>
              <w:ind w:left="1166"/>
              <w:rPr>
                <w:rFonts w:cs="Arial"/>
                <w:bCs/>
              </w:rPr>
            </w:pPr>
            <w:r w:rsidRPr="00097FD5">
              <w:rPr>
                <w:rFonts w:cs="Arial"/>
                <w:bCs/>
              </w:rPr>
              <w:t xml:space="preserve">2.1.1 </w:t>
            </w:r>
            <w:r w:rsidR="00F267C1" w:rsidRPr="00097FD5">
              <w:rPr>
                <w:rFonts w:cs="Arial"/>
                <w:bCs/>
              </w:rPr>
              <w:t xml:space="preserve">Safe </w:t>
            </w:r>
            <w:r w:rsidR="00F0763B" w:rsidRPr="00097FD5">
              <w:rPr>
                <w:rFonts w:cs="Arial"/>
                <w:bCs/>
              </w:rPr>
              <w:t>Work</w:t>
            </w:r>
            <w:r w:rsidR="00F267C1" w:rsidRPr="00097FD5">
              <w:rPr>
                <w:rFonts w:cs="Arial"/>
                <w:bCs/>
              </w:rPr>
              <w:t xml:space="preserve"> Procedures</w:t>
            </w:r>
          </w:p>
          <w:p w14:paraId="2C8A02CC" w14:textId="2D085CC1" w:rsidR="00F267C1" w:rsidRPr="00097FD5" w:rsidRDefault="006B3562" w:rsidP="00C1420E">
            <w:pPr>
              <w:pStyle w:val="ListParagraph"/>
              <w:numPr>
                <w:ilvl w:val="0"/>
                <w:numId w:val="429"/>
              </w:numPr>
              <w:rPr>
                <w:rFonts w:cs="Arial"/>
                <w:bCs/>
              </w:rPr>
            </w:pPr>
            <w:r w:rsidRPr="00097FD5">
              <w:rPr>
                <w:rFonts w:cs="Arial"/>
                <w:bCs/>
              </w:rPr>
              <w:t xml:space="preserve">Part </w:t>
            </w:r>
            <w:r w:rsidR="00F267C1" w:rsidRPr="00097FD5">
              <w:rPr>
                <w:rFonts w:cs="Arial"/>
                <w:bCs/>
              </w:rPr>
              <w:t>4 General Workplace Requirements</w:t>
            </w:r>
          </w:p>
          <w:p w14:paraId="459A1218" w14:textId="5DBE3029" w:rsidR="00F267C1" w:rsidRPr="00097FD5" w:rsidRDefault="006B3562" w:rsidP="00C1420E">
            <w:pPr>
              <w:pStyle w:val="ListParagraph"/>
              <w:numPr>
                <w:ilvl w:val="0"/>
                <w:numId w:val="429"/>
              </w:numPr>
              <w:rPr>
                <w:rFonts w:cs="Arial"/>
                <w:bCs/>
              </w:rPr>
            </w:pPr>
            <w:r w:rsidRPr="00097FD5">
              <w:rPr>
                <w:rFonts w:cs="Arial"/>
                <w:bCs/>
              </w:rPr>
              <w:t xml:space="preserve">Part </w:t>
            </w:r>
            <w:r w:rsidR="00F267C1" w:rsidRPr="00097FD5">
              <w:rPr>
                <w:rFonts w:cs="Arial"/>
                <w:bCs/>
              </w:rPr>
              <w:t>6 Personal Protective Equipment</w:t>
            </w:r>
          </w:p>
          <w:p w14:paraId="42B4EF38" w14:textId="3E18A474" w:rsidR="00F267C1" w:rsidRPr="00097FD5" w:rsidRDefault="006B3562" w:rsidP="00C1420E">
            <w:pPr>
              <w:pStyle w:val="ListParagraph"/>
              <w:numPr>
                <w:ilvl w:val="0"/>
                <w:numId w:val="429"/>
              </w:numPr>
              <w:tabs>
                <w:tab w:val="left" w:pos="3240"/>
              </w:tabs>
              <w:rPr>
                <w:rFonts w:cs="Arial"/>
                <w:b/>
                <w:bCs/>
                <w:i/>
              </w:rPr>
            </w:pPr>
            <w:r w:rsidRPr="00097FD5">
              <w:rPr>
                <w:rFonts w:cs="Arial"/>
                <w:bCs/>
              </w:rPr>
              <w:t xml:space="preserve">Part </w:t>
            </w:r>
            <w:r w:rsidR="00F267C1" w:rsidRPr="00097FD5">
              <w:rPr>
                <w:rFonts w:cs="Arial"/>
                <w:bCs/>
              </w:rPr>
              <w:t>16 Machines, Tools and Robots</w:t>
            </w:r>
          </w:p>
        </w:tc>
        <w:tc>
          <w:tcPr>
            <w:tcW w:w="4394" w:type="dxa"/>
            <w:gridSpan w:val="4"/>
          </w:tcPr>
          <w:p w14:paraId="611FCB9D" w14:textId="2EC31660" w:rsidR="00F267C1" w:rsidRPr="00097FD5" w:rsidRDefault="00F267C1" w:rsidP="006B3562">
            <w:pPr>
              <w:rPr>
                <w:rFonts w:cs="Arial"/>
                <w:bCs/>
              </w:rPr>
            </w:pPr>
            <w:r w:rsidRPr="00097FD5">
              <w:rPr>
                <w:rFonts w:cs="Arial"/>
                <w:bCs/>
              </w:rPr>
              <w:t xml:space="preserve">This </w:t>
            </w:r>
            <w:r w:rsidR="006B3562" w:rsidRPr="00097FD5">
              <w:rPr>
                <w:rFonts w:cs="Arial"/>
                <w:bCs/>
              </w:rPr>
              <w:t>safe work proced</w:t>
            </w:r>
            <w:r w:rsidRPr="00097FD5">
              <w:rPr>
                <w:rFonts w:cs="Arial"/>
                <w:bCs/>
              </w:rPr>
              <w:t>ure will be reviewed any time the task, equipment or materials change and at a minimum of every three years</w:t>
            </w:r>
            <w:r w:rsidR="006B3562" w:rsidRPr="00097FD5">
              <w:rPr>
                <w:rFonts w:cs="Arial"/>
                <w:bCs/>
              </w:rPr>
              <w:t>.</w:t>
            </w:r>
          </w:p>
        </w:tc>
      </w:tr>
      <w:tr w:rsidR="00F267C1" w:rsidRPr="00097FD5" w14:paraId="70CEBB65" w14:textId="77777777" w:rsidTr="00097FD5">
        <w:trPr>
          <w:trHeight w:val="922"/>
        </w:trPr>
        <w:tc>
          <w:tcPr>
            <w:tcW w:w="5240" w:type="dxa"/>
            <w:gridSpan w:val="4"/>
            <w:vMerge/>
          </w:tcPr>
          <w:p w14:paraId="0D3E48C4" w14:textId="77777777" w:rsidR="00F267C1" w:rsidRPr="00097FD5" w:rsidRDefault="00F267C1" w:rsidP="00F267C1">
            <w:pPr>
              <w:jc w:val="center"/>
              <w:rPr>
                <w:rFonts w:cs="Arial"/>
                <w:b/>
                <w:bCs/>
              </w:rPr>
            </w:pPr>
          </w:p>
        </w:tc>
        <w:tc>
          <w:tcPr>
            <w:tcW w:w="4394" w:type="dxa"/>
            <w:gridSpan w:val="4"/>
          </w:tcPr>
          <w:p w14:paraId="297A440C" w14:textId="77777777" w:rsidR="00F267C1" w:rsidRPr="00097FD5" w:rsidRDefault="00F267C1" w:rsidP="00F267C1">
            <w:pPr>
              <w:rPr>
                <w:rFonts w:cs="Arial"/>
                <w:bCs/>
              </w:rPr>
            </w:pPr>
            <w:r w:rsidRPr="00097FD5">
              <w:rPr>
                <w:rFonts w:cs="Arial"/>
                <w:bCs/>
              </w:rPr>
              <w:t>Reviewed By WSH Committee:</w:t>
            </w:r>
          </w:p>
          <w:p w14:paraId="529146B7" w14:textId="77777777" w:rsidR="00F267C1" w:rsidRPr="00097FD5" w:rsidRDefault="00F267C1" w:rsidP="00F267C1">
            <w:pPr>
              <w:rPr>
                <w:rFonts w:cs="Arial"/>
                <w:bCs/>
              </w:rPr>
            </w:pPr>
          </w:p>
          <w:p w14:paraId="2A52C9D3" w14:textId="77777777" w:rsidR="00F267C1" w:rsidRPr="00097FD5" w:rsidRDefault="00F267C1" w:rsidP="00F267C1">
            <w:pPr>
              <w:rPr>
                <w:rFonts w:cs="Arial"/>
                <w:bCs/>
              </w:rPr>
            </w:pPr>
          </w:p>
          <w:p w14:paraId="45157A58" w14:textId="77777777" w:rsidR="00F267C1" w:rsidRPr="00097FD5" w:rsidRDefault="00F267C1" w:rsidP="00F267C1">
            <w:pPr>
              <w:rPr>
                <w:rFonts w:cs="Arial"/>
                <w:bCs/>
              </w:rPr>
            </w:pPr>
            <w:r w:rsidRPr="00097FD5">
              <w:rPr>
                <w:rFonts w:cs="Arial"/>
                <w:bCs/>
              </w:rPr>
              <w:t>Date:</w:t>
            </w:r>
          </w:p>
          <w:p w14:paraId="640361E0" w14:textId="77777777" w:rsidR="00F267C1" w:rsidRPr="00097FD5" w:rsidRDefault="00F267C1" w:rsidP="00F267C1">
            <w:pPr>
              <w:rPr>
                <w:rFonts w:cs="Arial"/>
                <w:bCs/>
              </w:rPr>
            </w:pPr>
          </w:p>
        </w:tc>
      </w:tr>
    </w:tbl>
    <w:p w14:paraId="45F7F68B" w14:textId="77777777" w:rsidR="00F267C1" w:rsidRPr="00D33B2F" w:rsidRDefault="00F267C1" w:rsidP="00F267C1">
      <w:pPr>
        <w:rPr>
          <w:rFonts w:cstheme="minorHAnsi"/>
        </w:rPr>
      </w:pPr>
    </w:p>
    <w:p w14:paraId="54BA1F37" w14:textId="77777777" w:rsidR="00F267C1" w:rsidRPr="00D33B2F" w:rsidRDefault="00F267C1" w:rsidP="00F267C1"/>
    <w:p w14:paraId="034C7054" w14:textId="77777777" w:rsidR="00F267C1" w:rsidRDefault="00F267C1">
      <w:pPr>
        <w:rPr>
          <w:rFonts w:eastAsiaTheme="majorEastAsia" w:cstheme="minorHAnsi"/>
          <w:sz w:val="24"/>
          <w:szCs w:val="24"/>
          <w:lang w:val="en-CA"/>
        </w:rPr>
      </w:pPr>
    </w:p>
    <w:p w14:paraId="267DF6D9"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49739C61" w14:textId="77777777" w:rsidR="00F267C1" w:rsidRPr="00097FD5" w:rsidRDefault="00F267C1" w:rsidP="006B3562">
      <w:pPr>
        <w:pStyle w:val="Heading2"/>
        <w:spacing w:before="0" w:line="240" w:lineRule="auto"/>
        <w:jc w:val="center"/>
        <w:rPr>
          <w:rStyle w:val="Strong"/>
          <w:rFonts w:asciiTheme="minorHAnsi" w:hAnsiTheme="minorHAnsi" w:cstheme="minorHAnsi"/>
          <w:color w:val="auto"/>
          <w:sz w:val="22"/>
          <w:szCs w:val="22"/>
        </w:rPr>
      </w:pPr>
      <w:r w:rsidRPr="00097FD5">
        <w:rPr>
          <w:rStyle w:val="Strong"/>
          <w:rFonts w:asciiTheme="minorHAnsi" w:hAnsiTheme="minorHAnsi" w:cstheme="minorHAnsi"/>
          <w:color w:val="auto"/>
          <w:sz w:val="22"/>
          <w:szCs w:val="22"/>
        </w:rPr>
        <w:lastRenderedPageBreak/>
        <w:t>Housekeeping</w:t>
      </w:r>
    </w:p>
    <w:tbl>
      <w:tblPr>
        <w:tblStyle w:val="TableGrid"/>
        <w:tblW w:w="9634" w:type="dxa"/>
        <w:tblLook w:val="04A0" w:firstRow="1" w:lastRow="0" w:firstColumn="1" w:lastColumn="0" w:noHBand="0" w:noVBand="1"/>
      </w:tblPr>
      <w:tblGrid>
        <w:gridCol w:w="1866"/>
        <w:gridCol w:w="1250"/>
        <w:gridCol w:w="617"/>
        <w:gridCol w:w="1507"/>
        <w:gridCol w:w="368"/>
        <w:gridCol w:w="625"/>
        <w:gridCol w:w="1080"/>
        <w:gridCol w:w="2321"/>
      </w:tblGrid>
      <w:tr w:rsidR="00F267C1" w:rsidRPr="00097FD5" w14:paraId="031088CB" w14:textId="77777777" w:rsidTr="00097FD5">
        <w:tc>
          <w:tcPr>
            <w:tcW w:w="1866" w:type="dxa"/>
          </w:tcPr>
          <w:p w14:paraId="734312E5" w14:textId="77777777" w:rsidR="00F267C1" w:rsidRPr="00097FD5" w:rsidRDefault="00F267C1" w:rsidP="00F267C1">
            <w:pPr>
              <w:rPr>
                <w:b/>
              </w:rPr>
            </w:pPr>
            <w:r w:rsidRPr="00097FD5">
              <w:rPr>
                <w:b/>
              </w:rPr>
              <w:t>Facility:</w:t>
            </w:r>
          </w:p>
        </w:tc>
        <w:tc>
          <w:tcPr>
            <w:tcW w:w="1867" w:type="dxa"/>
            <w:gridSpan w:val="2"/>
          </w:tcPr>
          <w:p w14:paraId="6F38DD57" w14:textId="77777777" w:rsidR="00F267C1" w:rsidRPr="00097FD5" w:rsidRDefault="00F267C1" w:rsidP="00F267C1">
            <w:r w:rsidRPr="00097FD5">
              <w:rPr>
                <w:b/>
              </w:rPr>
              <w:t>Written By:</w:t>
            </w:r>
          </w:p>
        </w:tc>
        <w:tc>
          <w:tcPr>
            <w:tcW w:w="1875" w:type="dxa"/>
            <w:gridSpan w:val="2"/>
          </w:tcPr>
          <w:p w14:paraId="73904013" w14:textId="77777777" w:rsidR="00F267C1" w:rsidRPr="00097FD5" w:rsidRDefault="00F267C1" w:rsidP="00F267C1">
            <w:r w:rsidRPr="00097FD5">
              <w:rPr>
                <w:b/>
              </w:rPr>
              <w:t>Approved By:</w:t>
            </w:r>
          </w:p>
        </w:tc>
        <w:tc>
          <w:tcPr>
            <w:tcW w:w="1705" w:type="dxa"/>
            <w:gridSpan w:val="2"/>
          </w:tcPr>
          <w:p w14:paraId="7FF70146" w14:textId="77777777" w:rsidR="00F267C1" w:rsidRPr="00097FD5" w:rsidRDefault="00F267C1" w:rsidP="00F267C1">
            <w:r w:rsidRPr="00097FD5">
              <w:rPr>
                <w:b/>
              </w:rPr>
              <w:t>Date Created:</w:t>
            </w:r>
          </w:p>
        </w:tc>
        <w:tc>
          <w:tcPr>
            <w:tcW w:w="2321" w:type="dxa"/>
          </w:tcPr>
          <w:p w14:paraId="41F8DBAE" w14:textId="0C6E4A6E" w:rsidR="00F267C1" w:rsidRPr="00097FD5" w:rsidRDefault="00F267C1" w:rsidP="00F267C1">
            <w:r w:rsidRPr="00097FD5">
              <w:rPr>
                <w:b/>
              </w:rPr>
              <w:t>Date of Last Revision</w:t>
            </w:r>
            <w:r w:rsidR="006B3562" w:rsidRPr="00097FD5">
              <w:rPr>
                <w:b/>
              </w:rPr>
              <w:t>:</w:t>
            </w:r>
          </w:p>
        </w:tc>
      </w:tr>
      <w:tr w:rsidR="00F267C1" w:rsidRPr="00097FD5" w14:paraId="4A8CE7EA" w14:textId="77777777" w:rsidTr="00097FD5">
        <w:tc>
          <w:tcPr>
            <w:tcW w:w="1866" w:type="dxa"/>
          </w:tcPr>
          <w:p w14:paraId="2C5C7A69" w14:textId="77777777" w:rsidR="00F267C1" w:rsidRPr="00097FD5" w:rsidRDefault="00F267C1" w:rsidP="00F267C1"/>
        </w:tc>
        <w:tc>
          <w:tcPr>
            <w:tcW w:w="1867" w:type="dxa"/>
            <w:gridSpan w:val="2"/>
          </w:tcPr>
          <w:p w14:paraId="72D0DD7E" w14:textId="77777777" w:rsidR="00F267C1" w:rsidRPr="00097FD5" w:rsidRDefault="00F267C1" w:rsidP="00F267C1"/>
        </w:tc>
        <w:tc>
          <w:tcPr>
            <w:tcW w:w="1875" w:type="dxa"/>
            <w:gridSpan w:val="2"/>
          </w:tcPr>
          <w:p w14:paraId="51CE2954" w14:textId="77777777" w:rsidR="00F267C1" w:rsidRPr="00097FD5" w:rsidRDefault="00F267C1" w:rsidP="00F267C1"/>
        </w:tc>
        <w:tc>
          <w:tcPr>
            <w:tcW w:w="1705" w:type="dxa"/>
            <w:gridSpan w:val="2"/>
          </w:tcPr>
          <w:p w14:paraId="6D144D69" w14:textId="77777777" w:rsidR="00F267C1" w:rsidRPr="00097FD5" w:rsidRDefault="00F267C1" w:rsidP="00F267C1"/>
        </w:tc>
        <w:tc>
          <w:tcPr>
            <w:tcW w:w="2321" w:type="dxa"/>
          </w:tcPr>
          <w:p w14:paraId="3EEAA370" w14:textId="77777777" w:rsidR="00F267C1" w:rsidRPr="00097FD5" w:rsidRDefault="00F267C1" w:rsidP="00F267C1"/>
        </w:tc>
      </w:tr>
      <w:tr w:rsidR="00F267C1" w:rsidRPr="00097FD5" w14:paraId="3EF4A919" w14:textId="77777777" w:rsidTr="00097FD5">
        <w:tc>
          <w:tcPr>
            <w:tcW w:w="3116" w:type="dxa"/>
            <w:gridSpan w:val="2"/>
          </w:tcPr>
          <w:p w14:paraId="7E8C6DE0" w14:textId="7E2A11CF" w:rsidR="00F267C1" w:rsidRPr="00097FD5" w:rsidRDefault="00F267C1" w:rsidP="00F267C1">
            <w:pPr>
              <w:rPr>
                <w:rFonts w:cs="Arial"/>
                <w:b/>
                <w:bCs/>
                <w:iCs/>
              </w:rPr>
            </w:pPr>
            <w:r w:rsidRPr="00097FD5">
              <w:rPr>
                <w:rFonts w:cs="Arial"/>
                <w:b/>
                <w:bCs/>
                <w:iCs/>
              </w:rPr>
              <w:t>Hazards Present:</w:t>
            </w:r>
          </w:p>
        </w:tc>
        <w:tc>
          <w:tcPr>
            <w:tcW w:w="3117" w:type="dxa"/>
            <w:gridSpan w:val="4"/>
          </w:tcPr>
          <w:p w14:paraId="6C601A2A" w14:textId="1296F411" w:rsidR="00F267C1" w:rsidRPr="00097FD5" w:rsidRDefault="000977ED" w:rsidP="00F267C1">
            <w:pPr>
              <w:rPr>
                <w:rFonts w:cs="Arial"/>
                <w:b/>
                <w:bCs/>
                <w:iCs/>
              </w:rPr>
            </w:pPr>
            <w:r w:rsidRPr="00097FD5">
              <w:rPr>
                <w:rFonts w:cs="Arial"/>
                <w:b/>
                <w:bCs/>
                <w:iCs/>
              </w:rPr>
              <w:t>PPE or Devices Required:</w:t>
            </w:r>
          </w:p>
        </w:tc>
        <w:tc>
          <w:tcPr>
            <w:tcW w:w="3401" w:type="dxa"/>
            <w:gridSpan w:val="2"/>
          </w:tcPr>
          <w:p w14:paraId="3DD8BDC3" w14:textId="77777777" w:rsidR="00F267C1" w:rsidRPr="00097FD5" w:rsidRDefault="00F267C1" w:rsidP="00F267C1">
            <w:pPr>
              <w:rPr>
                <w:rFonts w:cs="Arial"/>
                <w:b/>
                <w:bCs/>
                <w:iCs/>
              </w:rPr>
            </w:pPr>
            <w:r w:rsidRPr="00097FD5">
              <w:rPr>
                <w:rFonts w:cs="Arial"/>
                <w:b/>
                <w:bCs/>
                <w:iCs/>
              </w:rPr>
              <w:t>Additional Training Required:</w:t>
            </w:r>
          </w:p>
        </w:tc>
      </w:tr>
      <w:tr w:rsidR="00F267C1" w:rsidRPr="00097FD5" w14:paraId="2E93E63E" w14:textId="77777777" w:rsidTr="00097FD5">
        <w:tc>
          <w:tcPr>
            <w:tcW w:w="3116" w:type="dxa"/>
            <w:gridSpan w:val="2"/>
          </w:tcPr>
          <w:p w14:paraId="4B07F3F5" w14:textId="68801928" w:rsidR="00F267C1" w:rsidRPr="00097FD5" w:rsidRDefault="006B3562" w:rsidP="00F267C1">
            <w:r w:rsidRPr="00097FD5">
              <w:t>slip</w:t>
            </w:r>
            <w:r w:rsidR="00201FB3" w:rsidRPr="00097FD5">
              <w:t>s</w:t>
            </w:r>
            <w:r w:rsidRPr="00097FD5">
              <w:t>/trip</w:t>
            </w:r>
            <w:r w:rsidR="00201FB3" w:rsidRPr="00097FD5">
              <w:t>s</w:t>
            </w:r>
          </w:p>
        </w:tc>
        <w:tc>
          <w:tcPr>
            <w:tcW w:w="3117" w:type="dxa"/>
            <w:gridSpan w:val="4"/>
          </w:tcPr>
          <w:p w14:paraId="0B26C99C" w14:textId="5D7DF14D" w:rsidR="00F267C1" w:rsidRPr="00097FD5" w:rsidRDefault="006B3562" w:rsidP="00F267C1">
            <w:r w:rsidRPr="00097FD5">
              <w:t>steel toe boots</w:t>
            </w:r>
          </w:p>
        </w:tc>
        <w:tc>
          <w:tcPr>
            <w:tcW w:w="3401" w:type="dxa"/>
            <w:gridSpan w:val="2"/>
          </w:tcPr>
          <w:p w14:paraId="6A1123B6" w14:textId="77777777" w:rsidR="00F267C1" w:rsidRPr="00097FD5" w:rsidRDefault="00F267C1" w:rsidP="00F267C1">
            <w:pPr>
              <w:rPr>
                <w:rFonts w:cs="Arial"/>
              </w:rPr>
            </w:pPr>
          </w:p>
        </w:tc>
      </w:tr>
      <w:tr w:rsidR="00F267C1" w:rsidRPr="00097FD5" w14:paraId="3BD1DEDD" w14:textId="77777777" w:rsidTr="00097FD5">
        <w:tc>
          <w:tcPr>
            <w:tcW w:w="3116" w:type="dxa"/>
            <w:gridSpan w:val="2"/>
          </w:tcPr>
          <w:p w14:paraId="7AF4AC4A" w14:textId="45D392DA" w:rsidR="00F267C1" w:rsidRPr="00097FD5" w:rsidRDefault="006B3562" w:rsidP="00F267C1">
            <w:r w:rsidRPr="00097FD5">
              <w:t>chemical exposure</w:t>
            </w:r>
          </w:p>
        </w:tc>
        <w:tc>
          <w:tcPr>
            <w:tcW w:w="3117" w:type="dxa"/>
            <w:gridSpan w:val="4"/>
          </w:tcPr>
          <w:p w14:paraId="178295EF" w14:textId="30AA5907" w:rsidR="00F267C1" w:rsidRPr="00097FD5" w:rsidRDefault="006B3562" w:rsidP="00F267C1">
            <w:r w:rsidRPr="00097FD5">
              <w:t>eye protection</w:t>
            </w:r>
          </w:p>
        </w:tc>
        <w:tc>
          <w:tcPr>
            <w:tcW w:w="3401" w:type="dxa"/>
            <w:gridSpan w:val="2"/>
          </w:tcPr>
          <w:p w14:paraId="07BEBFD4" w14:textId="77777777" w:rsidR="00F267C1" w:rsidRPr="00097FD5" w:rsidRDefault="00F267C1" w:rsidP="00F267C1">
            <w:pPr>
              <w:rPr>
                <w:rFonts w:cstheme="minorHAnsi"/>
              </w:rPr>
            </w:pPr>
          </w:p>
        </w:tc>
      </w:tr>
      <w:tr w:rsidR="00F267C1" w:rsidRPr="00097FD5" w14:paraId="0F03CDEA" w14:textId="77777777" w:rsidTr="00097FD5">
        <w:tc>
          <w:tcPr>
            <w:tcW w:w="3116" w:type="dxa"/>
            <w:gridSpan w:val="2"/>
          </w:tcPr>
          <w:p w14:paraId="7D5F9C9F" w14:textId="5F36F67B" w:rsidR="00F267C1" w:rsidRPr="00097FD5" w:rsidRDefault="006B3562" w:rsidP="00F267C1">
            <w:r w:rsidRPr="00097FD5">
              <w:t>muscle strain</w:t>
            </w:r>
          </w:p>
        </w:tc>
        <w:tc>
          <w:tcPr>
            <w:tcW w:w="3117" w:type="dxa"/>
            <w:gridSpan w:val="4"/>
          </w:tcPr>
          <w:p w14:paraId="580885E2" w14:textId="7AC7EAC7" w:rsidR="00F267C1" w:rsidRPr="00097FD5" w:rsidRDefault="006B3562" w:rsidP="00F267C1">
            <w:r w:rsidRPr="00097FD5">
              <w:t>hand protection</w:t>
            </w:r>
          </w:p>
        </w:tc>
        <w:tc>
          <w:tcPr>
            <w:tcW w:w="3401" w:type="dxa"/>
            <w:gridSpan w:val="2"/>
          </w:tcPr>
          <w:p w14:paraId="5A050E56" w14:textId="77777777" w:rsidR="00F267C1" w:rsidRPr="00097FD5" w:rsidRDefault="00F267C1" w:rsidP="00F267C1">
            <w:pPr>
              <w:rPr>
                <w:rFonts w:cstheme="minorHAnsi"/>
              </w:rPr>
            </w:pPr>
          </w:p>
        </w:tc>
      </w:tr>
      <w:tr w:rsidR="00F267C1" w:rsidRPr="00097FD5" w14:paraId="660686FA" w14:textId="77777777" w:rsidTr="00097FD5">
        <w:tc>
          <w:tcPr>
            <w:tcW w:w="9634" w:type="dxa"/>
            <w:gridSpan w:val="8"/>
          </w:tcPr>
          <w:p w14:paraId="42F90375" w14:textId="5988942D" w:rsidR="00F267C1" w:rsidRPr="00097FD5" w:rsidRDefault="00F267C1" w:rsidP="00F267C1">
            <w:pPr>
              <w:jc w:val="center"/>
              <w:rPr>
                <w:rFonts w:cs="Arial"/>
                <w:b/>
                <w:bCs/>
              </w:rPr>
            </w:pPr>
            <w:r w:rsidRPr="00097FD5">
              <w:rPr>
                <w:rFonts w:cs="Arial"/>
                <w:b/>
                <w:bCs/>
              </w:rPr>
              <w:t xml:space="preserve">Safe </w:t>
            </w:r>
            <w:r w:rsidR="00F0763B" w:rsidRPr="00097FD5">
              <w:rPr>
                <w:rFonts w:cs="Arial"/>
                <w:b/>
                <w:bCs/>
              </w:rPr>
              <w:t>Work</w:t>
            </w:r>
            <w:r w:rsidRPr="00097FD5">
              <w:rPr>
                <w:rFonts w:cs="Arial"/>
                <w:b/>
                <w:bCs/>
              </w:rPr>
              <w:t xml:space="preserve"> Procedure:</w:t>
            </w:r>
          </w:p>
        </w:tc>
      </w:tr>
      <w:tr w:rsidR="00F267C1" w:rsidRPr="00097FD5" w14:paraId="561629F8" w14:textId="77777777" w:rsidTr="00097FD5">
        <w:tc>
          <w:tcPr>
            <w:tcW w:w="9634" w:type="dxa"/>
            <w:gridSpan w:val="8"/>
          </w:tcPr>
          <w:p w14:paraId="23751F1B" w14:textId="56C6E11A" w:rsidR="00F267C1" w:rsidRPr="00097FD5" w:rsidRDefault="00F267C1" w:rsidP="00DE65A4">
            <w:pPr>
              <w:pStyle w:val="ListParagraph"/>
              <w:numPr>
                <w:ilvl w:val="0"/>
                <w:numId w:val="14"/>
              </w:numPr>
              <w:rPr>
                <w:rFonts w:cs="Arial"/>
                <w:bCs/>
              </w:rPr>
            </w:pPr>
            <w:r w:rsidRPr="00097FD5">
              <w:rPr>
                <w:rFonts w:cs="Arial"/>
                <w:bCs/>
              </w:rPr>
              <w:t>Work areas should be cleaned before, after and during a task</w:t>
            </w:r>
            <w:r w:rsidR="006B3562" w:rsidRPr="00097FD5">
              <w:rPr>
                <w:rFonts w:cs="Arial"/>
                <w:bCs/>
              </w:rPr>
              <w:t>.</w:t>
            </w:r>
          </w:p>
          <w:p w14:paraId="5F371311" w14:textId="26B68C19" w:rsidR="00F267C1" w:rsidRPr="00097FD5" w:rsidRDefault="00F267C1" w:rsidP="00DE65A4">
            <w:pPr>
              <w:pStyle w:val="ListParagraph"/>
              <w:numPr>
                <w:ilvl w:val="0"/>
                <w:numId w:val="14"/>
              </w:numPr>
              <w:rPr>
                <w:rFonts w:cs="Arial"/>
                <w:bCs/>
              </w:rPr>
            </w:pPr>
            <w:r w:rsidRPr="00097FD5">
              <w:rPr>
                <w:rFonts w:cs="Arial"/>
                <w:bCs/>
              </w:rPr>
              <w:t>Make sure all cords and hoses are properly wound and out of walking path</w:t>
            </w:r>
            <w:r w:rsidR="006B3562" w:rsidRPr="00097FD5">
              <w:rPr>
                <w:rFonts w:cs="Arial"/>
                <w:bCs/>
              </w:rPr>
              <w:t>.</w:t>
            </w:r>
          </w:p>
          <w:p w14:paraId="5EE35F39" w14:textId="442952E7" w:rsidR="00F267C1" w:rsidRPr="00097FD5" w:rsidRDefault="00F267C1" w:rsidP="00DE65A4">
            <w:pPr>
              <w:pStyle w:val="ListParagraph"/>
              <w:numPr>
                <w:ilvl w:val="0"/>
                <w:numId w:val="14"/>
              </w:numPr>
              <w:rPr>
                <w:rFonts w:cs="Arial"/>
                <w:bCs/>
              </w:rPr>
            </w:pPr>
            <w:r w:rsidRPr="00097FD5">
              <w:rPr>
                <w:rFonts w:cs="Arial"/>
                <w:bCs/>
              </w:rPr>
              <w:t>Pick up all hand tools when finished using them</w:t>
            </w:r>
            <w:r w:rsidR="006B3562" w:rsidRPr="00097FD5">
              <w:rPr>
                <w:rFonts w:cs="Arial"/>
                <w:bCs/>
              </w:rPr>
              <w:t>.</w:t>
            </w:r>
          </w:p>
          <w:p w14:paraId="53C8E4B3" w14:textId="005E4E20" w:rsidR="00F267C1" w:rsidRPr="00097FD5" w:rsidRDefault="00F267C1" w:rsidP="00DE65A4">
            <w:pPr>
              <w:pStyle w:val="ListParagraph"/>
              <w:numPr>
                <w:ilvl w:val="0"/>
                <w:numId w:val="14"/>
              </w:numPr>
              <w:rPr>
                <w:rFonts w:cs="Arial"/>
                <w:bCs/>
              </w:rPr>
            </w:pPr>
            <w:r w:rsidRPr="00097FD5">
              <w:rPr>
                <w:rFonts w:cs="Arial"/>
                <w:bCs/>
              </w:rPr>
              <w:t>Clean any spills immediately</w:t>
            </w:r>
            <w:r w:rsidR="006B3562" w:rsidRPr="00097FD5">
              <w:rPr>
                <w:rFonts w:cs="Arial"/>
                <w:bCs/>
              </w:rPr>
              <w:t>.</w:t>
            </w:r>
          </w:p>
          <w:p w14:paraId="5CFA7C72" w14:textId="2382A828" w:rsidR="00F267C1" w:rsidRPr="00097FD5" w:rsidRDefault="00F267C1" w:rsidP="00DE65A4">
            <w:pPr>
              <w:pStyle w:val="ListParagraph"/>
              <w:numPr>
                <w:ilvl w:val="0"/>
                <w:numId w:val="14"/>
              </w:numPr>
              <w:rPr>
                <w:rFonts w:cs="Arial"/>
                <w:bCs/>
              </w:rPr>
            </w:pPr>
            <w:r w:rsidRPr="00097FD5">
              <w:rPr>
                <w:rFonts w:cs="Arial"/>
                <w:bCs/>
              </w:rPr>
              <w:t>Dispose of any unused oil, cleaning supply or any other chemical properly</w:t>
            </w:r>
            <w:r w:rsidR="006B3562" w:rsidRPr="00097FD5">
              <w:rPr>
                <w:rFonts w:cs="Arial"/>
                <w:bCs/>
              </w:rPr>
              <w:t>.</w:t>
            </w:r>
          </w:p>
          <w:p w14:paraId="1084FDF4" w14:textId="3F7DD82D" w:rsidR="00F267C1" w:rsidRPr="00097FD5" w:rsidRDefault="00F267C1" w:rsidP="00DE65A4">
            <w:pPr>
              <w:pStyle w:val="ListParagraph"/>
              <w:numPr>
                <w:ilvl w:val="0"/>
                <w:numId w:val="14"/>
              </w:numPr>
              <w:rPr>
                <w:rFonts w:cs="Arial"/>
                <w:bCs/>
              </w:rPr>
            </w:pPr>
            <w:r w:rsidRPr="00097FD5">
              <w:rPr>
                <w:rFonts w:cs="Arial"/>
                <w:bCs/>
              </w:rPr>
              <w:t>Ask for help for lifting any object that is too heavy for one pe</w:t>
            </w:r>
            <w:r w:rsidR="006B3562" w:rsidRPr="00097FD5">
              <w:rPr>
                <w:rFonts w:cs="Arial"/>
                <w:bCs/>
              </w:rPr>
              <w:t>rson.</w:t>
            </w:r>
          </w:p>
          <w:p w14:paraId="78A46727" w14:textId="6D2895F5" w:rsidR="00F267C1" w:rsidRPr="00097FD5" w:rsidRDefault="00F267C1" w:rsidP="00F267C1">
            <w:pPr>
              <w:rPr>
                <w:rFonts w:cs="Arial"/>
                <w:bCs/>
              </w:rPr>
            </w:pPr>
          </w:p>
        </w:tc>
      </w:tr>
      <w:tr w:rsidR="00F267C1" w:rsidRPr="00097FD5" w14:paraId="50E3C20D" w14:textId="77777777" w:rsidTr="00097FD5">
        <w:tc>
          <w:tcPr>
            <w:tcW w:w="9634" w:type="dxa"/>
            <w:gridSpan w:val="8"/>
          </w:tcPr>
          <w:p w14:paraId="74AF5C87" w14:textId="7A1883FF" w:rsidR="00F267C1" w:rsidRPr="00097FD5" w:rsidRDefault="00F267C1" w:rsidP="00F267C1">
            <w:pPr>
              <w:jc w:val="center"/>
              <w:rPr>
                <w:rFonts w:cs="Arial"/>
                <w:b/>
                <w:bCs/>
                <w:i/>
              </w:rPr>
            </w:pPr>
            <w:r w:rsidRPr="00097FD5">
              <w:rPr>
                <w:rFonts w:cs="Arial"/>
                <w:b/>
                <w:bCs/>
                <w:i/>
              </w:rPr>
              <w:t>If an emergency situation occurs while conducting this task or there is an equipment malfunction, engage the emergency stop and follow the lockout procedure</w:t>
            </w:r>
            <w:r w:rsidR="006B3562" w:rsidRPr="00097FD5">
              <w:rPr>
                <w:rFonts w:cs="Arial"/>
                <w:b/>
                <w:bCs/>
                <w:i/>
              </w:rPr>
              <w:t>.</w:t>
            </w:r>
          </w:p>
          <w:p w14:paraId="067D8FB9" w14:textId="77777777" w:rsidR="00F267C1" w:rsidRPr="00097FD5" w:rsidRDefault="00F267C1" w:rsidP="00F267C1">
            <w:pPr>
              <w:jc w:val="center"/>
              <w:rPr>
                <w:rFonts w:cs="Arial"/>
                <w:b/>
                <w:bCs/>
              </w:rPr>
            </w:pPr>
          </w:p>
          <w:p w14:paraId="739C5E8A" w14:textId="4B625006" w:rsidR="00F267C1" w:rsidRPr="00097FD5" w:rsidRDefault="00F267C1" w:rsidP="006B3562">
            <w:pPr>
              <w:jc w:val="center"/>
              <w:rPr>
                <w:rFonts w:cs="Arial"/>
                <w:b/>
                <w:bCs/>
              </w:rPr>
            </w:pPr>
            <w:r w:rsidRPr="00097FD5">
              <w:rPr>
                <w:rFonts w:cs="Arial"/>
                <w:b/>
                <w:bCs/>
              </w:rPr>
              <w:t>REPORT ANY HAZARDOU</w:t>
            </w:r>
            <w:r w:rsidR="006B3562" w:rsidRPr="00097FD5">
              <w:rPr>
                <w:rFonts w:cs="Arial"/>
                <w:b/>
                <w:bCs/>
              </w:rPr>
              <w:t>S SITUATIONS TO YOUR SUPERVISOR</w:t>
            </w:r>
          </w:p>
        </w:tc>
      </w:tr>
      <w:tr w:rsidR="00F267C1" w:rsidRPr="00097FD5" w14:paraId="0EE464FB" w14:textId="77777777" w:rsidTr="00097FD5">
        <w:tc>
          <w:tcPr>
            <w:tcW w:w="5240" w:type="dxa"/>
            <w:gridSpan w:val="4"/>
            <w:vMerge w:val="restart"/>
          </w:tcPr>
          <w:p w14:paraId="4C98588B" w14:textId="77777777" w:rsidR="00F267C1" w:rsidRPr="00097FD5" w:rsidRDefault="00F267C1" w:rsidP="00F267C1">
            <w:pPr>
              <w:jc w:val="center"/>
              <w:rPr>
                <w:rFonts w:cs="Arial"/>
                <w:b/>
                <w:bCs/>
              </w:rPr>
            </w:pPr>
            <w:r w:rsidRPr="00097FD5">
              <w:rPr>
                <w:rFonts w:cs="Arial"/>
                <w:b/>
                <w:bCs/>
              </w:rPr>
              <w:t>Guidance Documents/Standards:</w:t>
            </w:r>
          </w:p>
          <w:p w14:paraId="0B89B4F3" w14:textId="77777777" w:rsidR="00F267C1" w:rsidRPr="00097FD5" w:rsidRDefault="00F267C1" w:rsidP="00F267C1">
            <w:pPr>
              <w:jc w:val="center"/>
              <w:rPr>
                <w:rFonts w:cs="Arial"/>
                <w:b/>
                <w:bCs/>
                <w:i/>
              </w:rPr>
            </w:pPr>
          </w:p>
          <w:p w14:paraId="3CEF89B2" w14:textId="32A88911" w:rsidR="00F267C1" w:rsidRPr="00097FD5" w:rsidRDefault="00F267C1" w:rsidP="006B3562">
            <w:pPr>
              <w:rPr>
                <w:rFonts w:cs="Arial"/>
                <w:bCs/>
              </w:rPr>
            </w:pPr>
            <w:r w:rsidRPr="00097FD5">
              <w:rPr>
                <w:rFonts w:cs="Arial"/>
                <w:bCs/>
              </w:rPr>
              <w:t xml:space="preserve">MB Workplace Safety </w:t>
            </w:r>
            <w:r w:rsidR="00963283" w:rsidRPr="00097FD5">
              <w:rPr>
                <w:rFonts w:cs="Arial"/>
                <w:bCs/>
              </w:rPr>
              <w:t>and</w:t>
            </w:r>
            <w:r w:rsidRPr="00097FD5">
              <w:rPr>
                <w:rFonts w:cs="Arial"/>
                <w:bCs/>
              </w:rPr>
              <w:t xml:space="preserve"> Health Act </w:t>
            </w:r>
            <w:r w:rsidR="00963283" w:rsidRPr="00097FD5">
              <w:rPr>
                <w:rFonts w:cs="Arial"/>
                <w:bCs/>
              </w:rPr>
              <w:t>and</w:t>
            </w:r>
            <w:r w:rsidRPr="00097FD5">
              <w:rPr>
                <w:rFonts w:cs="Arial"/>
                <w:bCs/>
              </w:rPr>
              <w:t xml:space="preserve"> Regulation:</w:t>
            </w:r>
          </w:p>
          <w:p w14:paraId="3DD3C2D2" w14:textId="2A08099A" w:rsidR="00F267C1" w:rsidRPr="00097FD5" w:rsidRDefault="006B3562" w:rsidP="00C1420E">
            <w:pPr>
              <w:pStyle w:val="ListParagraph"/>
              <w:numPr>
                <w:ilvl w:val="0"/>
                <w:numId w:val="430"/>
              </w:numPr>
              <w:rPr>
                <w:rFonts w:cs="Arial"/>
                <w:bCs/>
              </w:rPr>
            </w:pPr>
            <w:r w:rsidRPr="00097FD5">
              <w:rPr>
                <w:rFonts w:cs="Arial"/>
                <w:bCs/>
              </w:rPr>
              <w:t xml:space="preserve">Part </w:t>
            </w:r>
            <w:r w:rsidR="00F267C1" w:rsidRPr="00097FD5">
              <w:rPr>
                <w:rFonts w:cs="Arial"/>
                <w:bCs/>
              </w:rPr>
              <w:t>4 General Workplace Requirements</w:t>
            </w:r>
          </w:p>
          <w:p w14:paraId="7FE5C1DC" w14:textId="21F93D24" w:rsidR="00F267C1" w:rsidRPr="00097FD5" w:rsidRDefault="006B3562" w:rsidP="00C1420E">
            <w:pPr>
              <w:pStyle w:val="ListParagraph"/>
              <w:numPr>
                <w:ilvl w:val="0"/>
                <w:numId w:val="430"/>
              </w:numPr>
              <w:rPr>
                <w:rFonts w:cs="Arial"/>
                <w:bCs/>
              </w:rPr>
            </w:pPr>
            <w:r w:rsidRPr="00097FD5">
              <w:rPr>
                <w:rFonts w:cs="Arial"/>
                <w:bCs/>
              </w:rPr>
              <w:t xml:space="preserve">Part </w:t>
            </w:r>
            <w:r w:rsidR="00F267C1" w:rsidRPr="00097FD5">
              <w:rPr>
                <w:rFonts w:cs="Arial"/>
                <w:bCs/>
              </w:rPr>
              <w:t>6 Personal Protective Equipment</w:t>
            </w:r>
          </w:p>
          <w:p w14:paraId="2C4B1161" w14:textId="1D76CDA6" w:rsidR="00F267C1" w:rsidRPr="00097FD5" w:rsidRDefault="006B3562" w:rsidP="00C1420E">
            <w:pPr>
              <w:pStyle w:val="ListParagraph"/>
              <w:numPr>
                <w:ilvl w:val="0"/>
                <w:numId w:val="430"/>
              </w:numPr>
              <w:rPr>
                <w:rFonts w:cs="Arial"/>
                <w:bCs/>
              </w:rPr>
            </w:pPr>
            <w:r w:rsidRPr="00097FD5">
              <w:rPr>
                <w:rFonts w:cs="Arial"/>
                <w:bCs/>
              </w:rPr>
              <w:t xml:space="preserve">Part </w:t>
            </w:r>
            <w:r w:rsidR="00F267C1" w:rsidRPr="00097FD5">
              <w:rPr>
                <w:rFonts w:cs="Arial"/>
                <w:bCs/>
              </w:rPr>
              <w:t>8 Musculoskeletal Injuries</w:t>
            </w:r>
          </w:p>
          <w:p w14:paraId="56E684D6" w14:textId="0DE6A206" w:rsidR="00F267C1" w:rsidRPr="00097FD5" w:rsidRDefault="006B3562" w:rsidP="00C1420E">
            <w:pPr>
              <w:pStyle w:val="ListParagraph"/>
              <w:numPr>
                <w:ilvl w:val="0"/>
                <w:numId w:val="430"/>
              </w:numPr>
              <w:rPr>
                <w:rFonts w:cs="Arial"/>
                <w:bCs/>
              </w:rPr>
            </w:pPr>
            <w:r w:rsidRPr="00097FD5">
              <w:rPr>
                <w:rFonts w:cs="Arial"/>
                <w:bCs/>
              </w:rPr>
              <w:t xml:space="preserve">Part </w:t>
            </w:r>
            <w:r w:rsidR="00F267C1" w:rsidRPr="00097FD5">
              <w:rPr>
                <w:rFonts w:cs="Arial"/>
                <w:bCs/>
              </w:rPr>
              <w:t xml:space="preserve">35 Workplace Hazardous </w:t>
            </w:r>
            <w:r w:rsidRPr="00097FD5">
              <w:rPr>
                <w:rFonts w:cs="Arial"/>
                <w:bCs/>
              </w:rPr>
              <w:t>Products</w:t>
            </w:r>
            <w:r w:rsidR="00F267C1" w:rsidRPr="00097FD5">
              <w:rPr>
                <w:rFonts w:cs="Arial"/>
                <w:bCs/>
              </w:rPr>
              <w:t xml:space="preserve"> Information Systems</w:t>
            </w:r>
          </w:p>
        </w:tc>
        <w:tc>
          <w:tcPr>
            <w:tcW w:w="4394" w:type="dxa"/>
            <w:gridSpan w:val="4"/>
          </w:tcPr>
          <w:p w14:paraId="6482F456" w14:textId="19F7243E" w:rsidR="00F267C1" w:rsidRPr="00097FD5" w:rsidRDefault="00F267C1" w:rsidP="006B3562">
            <w:pPr>
              <w:rPr>
                <w:rFonts w:cs="Arial"/>
                <w:bCs/>
              </w:rPr>
            </w:pPr>
            <w:r w:rsidRPr="00097FD5">
              <w:rPr>
                <w:rFonts w:cs="Arial"/>
                <w:bCs/>
              </w:rPr>
              <w:t xml:space="preserve">This </w:t>
            </w:r>
            <w:r w:rsidR="006B3562" w:rsidRPr="00097FD5">
              <w:rPr>
                <w:rFonts w:cs="Arial"/>
                <w:bCs/>
              </w:rPr>
              <w:t xml:space="preserve">safe work procedure </w:t>
            </w:r>
            <w:r w:rsidRPr="00097FD5">
              <w:rPr>
                <w:rFonts w:cs="Arial"/>
                <w:bCs/>
              </w:rPr>
              <w:t>will be reviewed any time the task, equipment or materials change and at a minimum of every three year</w:t>
            </w:r>
            <w:r w:rsidR="006B3562" w:rsidRPr="00097FD5">
              <w:rPr>
                <w:rFonts w:cs="Arial"/>
                <w:bCs/>
              </w:rPr>
              <w:t>.</w:t>
            </w:r>
          </w:p>
        </w:tc>
      </w:tr>
      <w:tr w:rsidR="00F267C1" w:rsidRPr="00097FD5" w14:paraId="39F19680" w14:textId="77777777" w:rsidTr="00097FD5">
        <w:trPr>
          <w:trHeight w:val="1035"/>
        </w:trPr>
        <w:tc>
          <w:tcPr>
            <w:tcW w:w="5240" w:type="dxa"/>
            <w:gridSpan w:val="4"/>
            <w:vMerge/>
          </w:tcPr>
          <w:p w14:paraId="6B02AD93" w14:textId="77777777" w:rsidR="00F267C1" w:rsidRPr="00097FD5" w:rsidRDefault="00F267C1" w:rsidP="00F267C1">
            <w:pPr>
              <w:jc w:val="center"/>
              <w:rPr>
                <w:rFonts w:cs="Arial"/>
                <w:b/>
                <w:bCs/>
              </w:rPr>
            </w:pPr>
          </w:p>
        </w:tc>
        <w:tc>
          <w:tcPr>
            <w:tcW w:w="4394" w:type="dxa"/>
            <w:gridSpan w:val="4"/>
          </w:tcPr>
          <w:p w14:paraId="60C9C9AD" w14:textId="77777777" w:rsidR="00F267C1" w:rsidRPr="00097FD5" w:rsidRDefault="00F267C1" w:rsidP="00F267C1">
            <w:pPr>
              <w:rPr>
                <w:rFonts w:cs="Arial"/>
                <w:bCs/>
              </w:rPr>
            </w:pPr>
            <w:r w:rsidRPr="00097FD5">
              <w:rPr>
                <w:rFonts w:cs="Arial"/>
                <w:bCs/>
              </w:rPr>
              <w:t>Reviewed By WSH Committee:</w:t>
            </w:r>
          </w:p>
          <w:p w14:paraId="384AD3A1" w14:textId="77777777" w:rsidR="00F267C1" w:rsidRPr="00097FD5" w:rsidRDefault="00F267C1" w:rsidP="00F267C1">
            <w:pPr>
              <w:rPr>
                <w:rFonts w:cs="Arial"/>
                <w:bCs/>
              </w:rPr>
            </w:pPr>
          </w:p>
          <w:p w14:paraId="29A5A2E7" w14:textId="77777777" w:rsidR="00F267C1" w:rsidRPr="00097FD5" w:rsidRDefault="00F267C1" w:rsidP="00F267C1">
            <w:pPr>
              <w:rPr>
                <w:rFonts w:cs="Arial"/>
                <w:bCs/>
              </w:rPr>
            </w:pPr>
          </w:p>
          <w:p w14:paraId="52674279" w14:textId="77777777" w:rsidR="00F267C1" w:rsidRPr="00097FD5" w:rsidRDefault="00F267C1" w:rsidP="00F267C1">
            <w:pPr>
              <w:rPr>
                <w:rFonts w:cs="Arial"/>
                <w:bCs/>
              </w:rPr>
            </w:pPr>
            <w:r w:rsidRPr="00097FD5">
              <w:rPr>
                <w:rFonts w:cs="Arial"/>
                <w:bCs/>
              </w:rPr>
              <w:t>Date:</w:t>
            </w:r>
          </w:p>
          <w:p w14:paraId="5E6DEB88" w14:textId="77777777" w:rsidR="00F267C1" w:rsidRPr="00097FD5" w:rsidRDefault="00F267C1" w:rsidP="00F267C1">
            <w:pPr>
              <w:rPr>
                <w:rFonts w:cs="Arial"/>
                <w:bCs/>
              </w:rPr>
            </w:pPr>
          </w:p>
        </w:tc>
      </w:tr>
    </w:tbl>
    <w:p w14:paraId="04277B07" w14:textId="77777777" w:rsidR="00F267C1" w:rsidRPr="002B71C8" w:rsidRDefault="00F267C1" w:rsidP="00F267C1">
      <w:pPr>
        <w:rPr>
          <w:rFonts w:cstheme="minorHAnsi"/>
        </w:rPr>
      </w:pPr>
    </w:p>
    <w:p w14:paraId="79A77CCD" w14:textId="77777777" w:rsidR="00F267C1" w:rsidRPr="002B71C8" w:rsidRDefault="00F267C1" w:rsidP="00F267C1"/>
    <w:p w14:paraId="296BCCB2" w14:textId="77777777" w:rsidR="00F267C1" w:rsidRDefault="00F267C1">
      <w:pPr>
        <w:rPr>
          <w:rFonts w:eastAsiaTheme="majorEastAsia" w:cstheme="minorHAnsi"/>
          <w:sz w:val="24"/>
          <w:szCs w:val="24"/>
          <w:lang w:val="en-CA"/>
        </w:rPr>
      </w:pPr>
    </w:p>
    <w:p w14:paraId="279884D5"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212CB3C0" w14:textId="77777777" w:rsidR="00F267C1" w:rsidRPr="00097FD5" w:rsidRDefault="00F267C1" w:rsidP="00F267C1">
      <w:pPr>
        <w:pStyle w:val="NoSpacing"/>
        <w:jc w:val="center"/>
      </w:pPr>
      <w:r w:rsidRPr="00097FD5">
        <w:lastRenderedPageBreak/>
        <w:t>Hydraulic Backhoe Operator</w:t>
      </w:r>
    </w:p>
    <w:tbl>
      <w:tblPr>
        <w:tblStyle w:val="TableGrid"/>
        <w:tblW w:w="9634" w:type="dxa"/>
        <w:tblLook w:val="04A0" w:firstRow="1" w:lastRow="0" w:firstColumn="1" w:lastColumn="0" w:noHBand="0" w:noVBand="1"/>
      </w:tblPr>
      <w:tblGrid>
        <w:gridCol w:w="1866"/>
        <w:gridCol w:w="1257"/>
        <w:gridCol w:w="610"/>
        <w:gridCol w:w="1507"/>
        <w:gridCol w:w="368"/>
        <w:gridCol w:w="630"/>
        <w:gridCol w:w="1075"/>
        <w:gridCol w:w="2321"/>
      </w:tblGrid>
      <w:tr w:rsidR="00F267C1" w:rsidRPr="00097FD5" w14:paraId="00DBD371" w14:textId="77777777" w:rsidTr="00097FD5">
        <w:tc>
          <w:tcPr>
            <w:tcW w:w="1866" w:type="dxa"/>
          </w:tcPr>
          <w:p w14:paraId="4AF89475" w14:textId="77777777" w:rsidR="00F267C1" w:rsidRPr="00097FD5" w:rsidRDefault="00F267C1" w:rsidP="00F267C1">
            <w:pPr>
              <w:rPr>
                <w:b/>
              </w:rPr>
            </w:pPr>
            <w:r w:rsidRPr="00097FD5">
              <w:rPr>
                <w:b/>
              </w:rPr>
              <w:t>Facility:</w:t>
            </w:r>
          </w:p>
        </w:tc>
        <w:tc>
          <w:tcPr>
            <w:tcW w:w="1867" w:type="dxa"/>
            <w:gridSpan w:val="2"/>
          </w:tcPr>
          <w:p w14:paraId="3D641FD3" w14:textId="77777777" w:rsidR="00F267C1" w:rsidRPr="00097FD5" w:rsidRDefault="00F267C1" w:rsidP="00F267C1">
            <w:r w:rsidRPr="00097FD5">
              <w:rPr>
                <w:b/>
              </w:rPr>
              <w:t>Written By:</w:t>
            </w:r>
          </w:p>
        </w:tc>
        <w:tc>
          <w:tcPr>
            <w:tcW w:w="1875" w:type="dxa"/>
            <w:gridSpan w:val="2"/>
          </w:tcPr>
          <w:p w14:paraId="4525BAE4" w14:textId="77777777" w:rsidR="00F267C1" w:rsidRPr="00097FD5" w:rsidRDefault="00F267C1" w:rsidP="00F267C1">
            <w:r w:rsidRPr="00097FD5">
              <w:rPr>
                <w:b/>
              </w:rPr>
              <w:t>Approved By:</w:t>
            </w:r>
          </w:p>
        </w:tc>
        <w:tc>
          <w:tcPr>
            <w:tcW w:w="1705" w:type="dxa"/>
            <w:gridSpan w:val="2"/>
          </w:tcPr>
          <w:p w14:paraId="537FA37B" w14:textId="77777777" w:rsidR="00F267C1" w:rsidRPr="00097FD5" w:rsidRDefault="00F267C1" w:rsidP="00F267C1">
            <w:r w:rsidRPr="00097FD5">
              <w:rPr>
                <w:b/>
              </w:rPr>
              <w:t>Date Created:</w:t>
            </w:r>
          </w:p>
        </w:tc>
        <w:tc>
          <w:tcPr>
            <w:tcW w:w="2321" w:type="dxa"/>
          </w:tcPr>
          <w:p w14:paraId="62AF79AD" w14:textId="27B1655D" w:rsidR="00F267C1" w:rsidRPr="00097FD5" w:rsidRDefault="00F267C1" w:rsidP="00F267C1">
            <w:r w:rsidRPr="00097FD5">
              <w:rPr>
                <w:b/>
              </w:rPr>
              <w:t>Date of Last Revision</w:t>
            </w:r>
            <w:r w:rsidR="006B3562" w:rsidRPr="00097FD5">
              <w:rPr>
                <w:b/>
              </w:rPr>
              <w:t>:</w:t>
            </w:r>
          </w:p>
        </w:tc>
      </w:tr>
      <w:tr w:rsidR="00F267C1" w:rsidRPr="00097FD5" w14:paraId="664E9977" w14:textId="77777777" w:rsidTr="00097FD5">
        <w:tc>
          <w:tcPr>
            <w:tcW w:w="1866" w:type="dxa"/>
          </w:tcPr>
          <w:p w14:paraId="0C4B579E" w14:textId="77777777" w:rsidR="00F267C1" w:rsidRPr="00097FD5" w:rsidRDefault="00F267C1" w:rsidP="00F267C1"/>
        </w:tc>
        <w:tc>
          <w:tcPr>
            <w:tcW w:w="1867" w:type="dxa"/>
            <w:gridSpan w:val="2"/>
          </w:tcPr>
          <w:p w14:paraId="416CF967" w14:textId="77777777" w:rsidR="00F267C1" w:rsidRPr="00097FD5" w:rsidRDefault="00F267C1" w:rsidP="00F267C1"/>
        </w:tc>
        <w:tc>
          <w:tcPr>
            <w:tcW w:w="1875" w:type="dxa"/>
            <w:gridSpan w:val="2"/>
          </w:tcPr>
          <w:p w14:paraId="0CA8C1D2" w14:textId="77777777" w:rsidR="00F267C1" w:rsidRPr="00097FD5" w:rsidRDefault="00F267C1" w:rsidP="00F267C1"/>
        </w:tc>
        <w:tc>
          <w:tcPr>
            <w:tcW w:w="1705" w:type="dxa"/>
            <w:gridSpan w:val="2"/>
          </w:tcPr>
          <w:p w14:paraId="4120458B" w14:textId="77777777" w:rsidR="00F267C1" w:rsidRPr="00097FD5" w:rsidRDefault="00F267C1" w:rsidP="00F267C1"/>
        </w:tc>
        <w:tc>
          <w:tcPr>
            <w:tcW w:w="2321" w:type="dxa"/>
          </w:tcPr>
          <w:p w14:paraId="0E18BE70" w14:textId="77777777" w:rsidR="00F267C1" w:rsidRPr="00097FD5" w:rsidRDefault="00F267C1" w:rsidP="00F267C1"/>
        </w:tc>
      </w:tr>
      <w:tr w:rsidR="00F267C1" w:rsidRPr="00097FD5" w14:paraId="526895F1" w14:textId="77777777" w:rsidTr="00097FD5">
        <w:tc>
          <w:tcPr>
            <w:tcW w:w="3123" w:type="dxa"/>
            <w:gridSpan w:val="2"/>
          </w:tcPr>
          <w:p w14:paraId="067265DA" w14:textId="5B8A5DED" w:rsidR="00F267C1" w:rsidRPr="00097FD5" w:rsidRDefault="00F267C1" w:rsidP="00F267C1">
            <w:pPr>
              <w:rPr>
                <w:rFonts w:cs="Arial"/>
                <w:b/>
                <w:bCs/>
                <w:iCs/>
              </w:rPr>
            </w:pPr>
            <w:r w:rsidRPr="00097FD5">
              <w:rPr>
                <w:rFonts w:cs="Arial"/>
                <w:b/>
                <w:bCs/>
                <w:iCs/>
              </w:rPr>
              <w:t>Hazards Present:</w:t>
            </w:r>
          </w:p>
        </w:tc>
        <w:tc>
          <w:tcPr>
            <w:tcW w:w="3115" w:type="dxa"/>
            <w:gridSpan w:val="4"/>
          </w:tcPr>
          <w:p w14:paraId="6DBA057A" w14:textId="498DF105" w:rsidR="00F267C1" w:rsidRPr="00097FD5" w:rsidRDefault="000977ED" w:rsidP="00F267C1">
            <w:pPr>
              <w:rPr>
                <w:rFonts w:cs="Arial"/>
                <w:b/>
                <w:bCs/>
                <w:iCs/>
              </w:rPr>
            </w:pPr>
            <w:r w:rsidRPr="00097FD5">
              <w:rPr>
                <w:rFonts w:cs="Arial"/>
                <w:b/>
                <w:bCs/>
                <w:iCs/>
              </w:rPr>
              <w:t>PPE or Devices Required:</w:t>
            </w:r>
          </w:p>
        </w:tc>
        <w:tc>
          <w:tcPr>
            <w:tcW w:w="3396" w:type="dxa"/>
            <w:gridSpan w:val="2"/>
          </w:tcPr>
          <w:p w14:paraId="14711CBF" w14:textId="77777777" w:rsidR="00F267C1" w:rsidRPr="00097FD5" w:rsidRDefault="00F267C1" w:rsidP="00F267C1">
            <w:pPr>
              <w:rPr>
                <w:rFonts w:cs="Arial"/>
                <w:b/>
                <w:bCs/>
                <w:iCs/>
              </w:rPr>
            </w:pPr>
            <w:r w:rsidRPr="00097FD5">
              <w:rPr>
                <w:rFonts w:cs="Arial"/>
                <w:b/>
                <w:bCs/>
                <w:iCs/>
              </w:rPr>
              <w:t>Additional Training Required:</w:t>
            </w:r>
          </w:p>
        </w:tc>
      </w:tr>
      <w:tr w:rsidR="00BF1E0D" w:rsidRPr="00097FD5" w14:paraId="6E51E9C6" w14:textId="77777777" w:rsidTr="00097FD5">
        <w:tc>
          <w:tcPr>
            <w:tcW w:w="3123" w:type="dxa"/>
            <w:gridSpan w:val="2"/>
          </w:tcPr>
          <w:p w14:paraId="114D0E21" w14:textId="141E8861" w:rsidR="00BF1E0D" w:rsidRPr="00097FD5" w:rsidRDefault="00BF1E0D" w:rsidP="00F267C1">
            <w:r w:rsidRPr="00097FD5">
              <w:t>other workers and equipment</w:t>
            </w:r>
          </w:p>
        </w:tc>
        <w:tc>
          <w:tcPr>
            <w:tcW w:w="3115" w:type="dxa"/>
            <w:gridSpan w:val="4"/>
          </w:tcPr>
          <w:p w14:paraId="5423B7B7" w14:textId="4D1694FF" w:rsidR="00BF1E0D" w:rsidRPr="00097FD5" w:rsidRDefault="00BF1E0D" w:rsidP="00F267C1">
            <w:r w:rsidRPr="00097FD5">
              <w:t>steel toe boots</w:t>
            </w:r>
          </w:p>
        </w:tc>
        <w:tc>
          <w:tcPr>
            <w:tcW w:w="3396" w:type="dxa"/>
            <w:gridSpan w:val="2"/>
            <w:vMerge w:val="restart"/>
          </w:tcPr>
          <w:p w14:paraId="794BDC5E" w14:textId="07A1D49C" w:rsidR="00BF1E0D" w:rsidRPr="00097FD5" w:rsidRDefault="00BF1E0D" w:rsidP="006B3562">
            <w:r w:rsidRPr="00097FD5">
              <w:t>minimum two years field experience</w:t>
            </w:r>
          </w:p>
        </w:tc>
      </w:tr>
      <w:tr w:rsidR="00BF1E0D" w:rsidRPr="00097FD5" w14:paraId="0BF9393E" w14:textId="77777777" w:rsidTr="00097FD5">
        <w:tc>
          <w:tcPr>
            <w:tcW w:w="3123" w:type="dxa"/>
            <w:gridSpan w:val="2"/>
          </w:tcPr>
          <w:p w14:paraId="578232DC" w14:textId="56D164CC" w:rsidR="00BF1E0D" w:rsidRPr="00097FD5" w:rsidRDefault="00BF1E0D" w:rsidP="00F267C1">
            <w:r w:rsidRPr="00097FD5">
              <w:t>working on lo</w:t>
            </w:r>
            <w:r w:rsidR="003A4E79">
              <w:t>o</w:t>
            </w:r>
            <w:r w:rsidRPr="00097FD5">
              <w:t>se ground</w:t>
            </w:r>
          </w:p>
        </w:tc>
        <w:tc>
          <w:tcPr>
            <w:tcW w:w="3115" w:type="dxa"/>
            <w:gridSpan w:val="4"/>
          </w:tcPr>
          <w:p w14:paraId="38E60B59" w14:textId="6A9BED83" w:rsidR="00BF1E0D" w:rsidRPr="00097FD5" w:rsidRDefault="00BF1E0D" w:rsidP="00F267C1">
            <w:r w:rsidRPr="00097FD5">
              <w:t>hard hat</w:t>
            </w:r>
          </w:p>
        </w:tc>
        <w:tc>
          <w:tcPr>
            <w:tcW w:w="3396" w:type="dxa"/>
            <w:gridSpan w:val="2"/>
            <w:vMerge/>
          </w:tcPr>
          <w:p w14:paraId="6C4E1E9C" w14:textId="7200113A" w:rsidR="00BF1E0D" w:rsidRPr="00097FD5" w:rsidRDefault="00BF1E0D" w:rsidP="006B3562"/>
        </w:tc>
      </w:tr>
      <w:tr w:rsidR="00F267C1" w:rsidRPr="00097FD5" w14:paraId="4B4E7E9E" w14:textId="77777777" w:rsidTr="00097FD5">
        <w:tc>
          <w:tcPr>
            <w:tcW w:w="3123" w:type="dxa"/>
            <w:gridSpan w:val="2"/>
          </w:tcPr>
          <w:p w14:paraId="7315A8A8" w14:textId="3C03637C" w:rsidR="00F267C1" w:rsidRPr="00097FD5" w:rsidRDefault="006B3562" w:rsidP="00F267C1">
            <w:r w:rsidRPr="00097FD5">
              <w:t>public vehicle damage</w:t>
            </w:r>
          </w:p>
        </w:tc>
        <w:tc>
          <w:tcPr>
            <w:tcW w:w="3115" w:type="dxa"/>
            <w:gridSpan w:val="4"/>
          </w:tcPr>
          <w:p w14:paraId="20F42A85" w14:textId="18E1C757" w:rsidR="00F267C1" w:rsidRPr="00097FD5" w:rsidRDefault="006B3562" w:rsidP="00F267C1">
            <w:r w:rsidRPr="00097FD5">
              <w:t>safety glasses</w:t>
            </w:r>
          </w:p>
        </w:tc>
        <w:tc>
          <w:tcPr>
            <w:tcW w:w="3396" w:type="dxa"/>
            <w:gridSpan w:val="2"/>
          </w:tcPr>
          <w:p w14:paraId="521002F6" w14:textId="4A532133" w:rsidR="00F267C1" w:rsidRPr="00097FD5" w:rsidRDefault="00BF1E0D" w:rsidP="00F267C1">
            <w:r w:rsidRPr="00097FD5">
              <w:t>operator training</w:t>
            </w:r>
          </w:p>
        </w:tc>
      </w:tr>
      <w:tr w:rsidR="00F267C1" w:rsidRPr="00097FD5" w14:paraId="0681A519" w14:textId="77777777" w:rsidTr="00097FD5">
        <w:tc>
          <w:tcPr>
            <w:tcW w:w="3123" w:type="dxa"/>
            <w:gridSpan w:val="2"/>
          </w:tcPr>
          <w:p w14:paraId="1D5C58C7" w14:textId="7BE38E8B" w:rsidR="00F267C1" w:rsidRPr="00097FD5" w:rsidRDefault="006B3562" w:rsidP="00F267C1">
            <w:r w:rsidRPr="00097FD5">
              <w:t>equipment malfunction</w:t>
            </w:r>
          </w:p>
        </w:tc>
        <w:tc>
          <w:tcPr>
            <w:tcW w:w="3115" w:type="dxa"/>
            <w:gridSpan w:val="4"/>
          </w:tcPr>
          <w:p w14:paraId="7AC69AEA" w14:textId="307BE89B" w:rsidR="00F267C1" w:rsidRPr="00097FD5" w:rsidRDefault="006B3562" w:rsidP="00F267C1">
            <w:r w:rsidRPr="00097FD5">
              <w:t>ear protection</w:t>
            </w:r>
          </w:p>
        </w:tc>
        <w:tc>
          <w:tcPr>
            <w:tcW w:w="3396" w:type="dxa"/>
            <w:gridSpan w:val="2"/>
          </w:tcPr>
          <w:p w14:paraId="3031EDEF" w14:textId="7D25165F" w:rsidR="00F267C1" w:rsidRPr="00097FD5" w:rsidRDefault="003A3402" w:rsidP="00F267C1">
            <w:r>
              <w:t>Valid driver’s license</w:t>
            </w:r>
          </w:p>
        </w:tc>
      </w:tr>
      <w:tr w:rsidR="00F267C1" w:rsidRPr="00097FD5" w14:paraId="4FE733F0" w14:textId="77777777" w:rsidTr="00097FD5">
        <w:tc>
          <w:tcPr>
            <w:tcW w:w="9634" w:type="dxa"/>
            <w:gridSpan w:val="8"/>
          </w:tcPr>
          <w:p w14:paraId="53110B31" w14:textId="6B25025C" w:rsidR="00F267C1" w:rsidRPr="00097FD5" w:rsidRDefault="00F267C1" w:rsidP="00F267C1">
            <w:pPr>
              <w:jc w:val="center"/>
              <w:rPr>
                <w:rFonts w:cs="Arial"/>
                <w:b/>
                <w:bCs/>
              </w:rPr>
            </w:pPr>
            <w:r w:rsidRPr="00097FD5">
              <w:rPr>
                <w:rFonts w:cs="Arial"/>
                <w:b/>
                <w:bCs/>
              </w:rPr>
              <w:t xml:space="preserve">Safe </w:t>
            </w:r>
            <w:r w:rsidR="00F0763B" w:rsidRPr="00097FD5">
              <w:rPr>
                <w:rFonts w:cs="Arial"/>
                <w:b/>
                <w:bCs/>
              </w:rPr>
              <w:t>Work</w:t>
            </w:r>
            <w:r w:rsidRPr="00097FD5">
              <w:rPr>
                <w:rFonts w:cs="Arial"/>
                <w:b/>
                <w:bCs/>
              </w:rPr>
              <w:t xml:space="preserve"> Procedure:</w:t>
            </w:r>
          </w:p>
        </w:tc>
      </w:tr>
      <w:tr w:rsidR="00F267C1" w:rsidRPr="00097FD5" w14:paraId="292B4D30" w14:textId="77777777" w:rsidTr="00097FD5">
        <w:tc>
          <w:tcPr>
            <w:tcW w:w="9634" w:type="dxa"/>
            <w:gridSpan w:val="8"/>
          </w:tcPr>
          <w:p w14:paraId="73C04F8F" w14:textId="0F510FE3" w:rsidR="00F267C1" w:rsidRPr="00097FD5" w:rsidRDefault="00F267C1" w:rsidP="008F645E">
            <w:pPr>
              <w:numPr>
                <w:ilvl w:val="0"/>
                <w:numId w:val="56"/>
              </w:numPr>
              <w:rPr>
                <w:rFonts w:cs="Arial"/>
                <w:bCs/>
              </w:rPr>
            </w:pPr>
            <w:r w:rsidRPr="00097FD5">
              <w:rPr>
                <w:rFonts w:cs="Arial"/>
                <w:bCs/>
              </w:rPr>
              <w:t>Operator must be knowledgeable with machine operation</w:t>
            </w:r>
            <w:r w:rsidR="00D26825" w:rsidRPr="00097FD5">
              <w:rPr>
                <w:rFonts w:cs="Arial"/>
                <w:bCs/>
              </w:rPr>
              <w:t>.</w:t>
            </w:r>
          </w:p>
          <w:p w14:paraId="33B904D4" w14:textId="33DB379B" w:rsidR="00F267C1" w:rsidRPr="00097FD5" w:rsidRDefault="00F267C1" w:rsidP="008F645E">
            <w:pPr>
              <w:numPr>
                <w:ilvl w:val="0"/>
                <w:numId w:val="56"/>
              </w:numPr>
              <w:rPr>
                <w:rFonts w:cs="Arial"/>
                <w:bCs/>
              </w:rPr>
            </w:pPr>
            <w:r w:rsidRPr="00097FD5">
              <w:rPr>
                <w:rFonts w:cs="Arial"/>
                <w:bCs/>
              </w:rPr>
              <w:t>Be aware of limitation (</w:t>
            </w:r>
            <w:r w:rsidR="00D20E47" w:rsidRPr="00097FD5">
              <w:rPr>
                <w:rFonts w:cs="Arial"/>
                <w:bCs/>
              </w:rPr>
              <w:t>owner’s manual</w:t>
            </w:r>
            <w:r w:rsidRPr="00097FD5">
              <w:rPr>
                <w:rFonts w:cs="Arial"/>
                <w:bCs/>
              </w:rPr>
              <w:t xml:space="preserve"> has guidelines)</w:t>
            </w:r>
            <w:r w:rsidR="00D26825" w:rsidRPr="00097FD5">
              <w:rPr>
                <w:rFonts w:cs="Arial"/>
                <w:bCs/>
              </w:rPr>
              <w:t>.</w:t>
            </w:r>
          </w:p>
          <w:p w14:paraId="5BFB17CC" w14:textId="7BF0FB5D" w:rsidR="00F267C1" w:rsidRPr="00097FD5" w:rsidRDefault="00F267C1" w:rsidP="008F645E">
            <w:pPr>
              <w:numPr>
                <w:ilvl w:val="0"/>
                <w:numId w:val="56"/>
              </w:numPr>
              <w:rPr>
                <w:rFonts w:cs="Arial"/>
                <w:bCs/>
              </w:rPr>
            </w:pPr>
            <w:r w:rsidRPr="00097FD5">
              <w:rPr>
                <w:rFonts w:cs="Arial"/>
                <w:bCs/>
              </w:rPr>
              <w:t>Must be competent in every task</w:t>
            </w:r>
            <w:r w:rsidR="00D26825" w:rsidRPr="00097FD5">
              <w:rPr>
                <w:rFonts w:cs="Arial"/>
                <w:bCs/>
              </w:rPr>
              <w:t>.</w:t>
            </w:r>
          </w:p>
          <w:p w14:paraId="4ACCE4B2" w14:textId="66E8189E" w:rsidR="00F267C1" w:rsidRPr="00097FD5" w:rsidRDefault="00F267C1" w:rsidP="008F645E">
            <w:pPr>
              <w:numPr>
                <w:ilvl w:val="0"/>
                <w:numId w:val="56"/>
              </w:numPr>
              <w:rPr>
                <w:rFonts w:cs="Arial"/>
                <w:bCs/>
              </w:rPr>
            </w:pPr>
            <w:r w:rsidRPr="00097FD5">
              <w:rPr>
                <w:rFonts w:cs="Arial"/>
                <w:bCs/>
              </w:rPr>
              <w:t>Workers must be clear of boom swing area</w:t>
            </w:r>
            <w:r w:rsidR="00D26825" w:rsidRPr="00097FD5">
              <w:rPr>
                <w:rFonts w:cs="Arial"/>
                <w:bCs/>
              </w:rPr>
              <w:t>.</w:t>
            </w:r>
          </w:p>
          <w:p w14:paraId="316E569C" w14:textId="71054CB9" w:rsidR="00F267C1" w:rsidRPr="00097FD5" w:rsidRDefault="00F267C1" w:rsidP="008F645E">
            <w:pPr>
              <w:numPr>
                <w:ilvl w:val="0"/>
                <w:numId w:val="56"/>
              </w:numPr>
              <w:rPr>
                <w:rFonts w:cs="Arial"/>
                <w:bCs/>
              </w:rPr>
            </w:pPr>
            <w:r w:rsidRPr="00097FD5">
              <w:rPr>
                <w:rFonts w:cs="Arial"/>
                <w:bCs/>
              </w:rPr>
              <w:t>Keep spill piles at a safe distance from trench</w:t>
            </w:r>
            <w:r w:rsidR="00D26825" w:rsidRPr="00097FD5">
              <w:rPr>
                <w:rFonts w:cs="Arial"/>
                <w:bCs/>
              </w:rPr>
              <w:t>.</w:t>
            </w:r>
          </w:p>
          <w:p w14:paraId="70FD5F42" w14:textId="0A939FB1" w:rsidR="00F267C1" w:rsidRPr="00097FD5" w:rsidRDefault="00F267C1" w:rsidP="008F645E">
            <w:pPr>
              <w:numPr>
                <w:ilvl w:val="0"/>
                <w:numId w:val="56"/>
              </w:numPr>
              <w:rPr>
                <w:rFonts w:cs="Arial"/>
                <w:bCs/>
              </w:rPr>
            </w:pPr>
            <w:r w:rsidRPr="00097FD5">
              <w:rPr>
                <w:rFonts w:cs="Arial"/>
                <w:bCs/>
              </w:rPr>
              <w:t>Knowledge of use</w:t>
            </w:r>
            <w:r w:rsidR="00D26825" w:rsidRPr="00097FD5">
              <w:rPr>
                <w:rFonts w:cs="Arial"/>
                <w:bCs/>
              </w:rPr>
              <w:t>:</w:t>
            </w:r>
            <w:r w:rsidRPr="00097FD5">
              <w:rPr>
                <w:rFonts w:cs="Arial"/>
                <w:bCs/>
              </w:rPr>
              <w:t xml:space="preserve"> concrete breaker, winch</w:t>
            </w:r>
            <w:r w:rsidR="00D26825" w:rsidRPr="00097FD5">
              <w:rPr>
                <w:rFonts w:cs="Arial"/>
                <w:bCs/>
              </w:rPr>
              <w:t>,</w:t>
            </w:r>
            <w:r w:rsidRPr="00097FD5">
              <w:rPr>
                <w:rFonts w:cs="Arial"/>
                <w:bCs/>
              </w:rPr>
              <w:t xml:space="preserve"> </w:t>
            </w:r>
            <w:r w:rsidR="00D20E47" w:rsidRPr="00097FD5">
              <w:rPr>
                <w:rFonts w:cs="Arial"/>
                <w:bCs/>
              </w:rPr>
              <w:t>etc.</w:t>
            </w:r>
          </w:p>
          <w:p w14:paraId="433C56D8" w14:textId="4D6CDA55" w:rsidR="00F267C1" w:rsidRPr="00097FD5" w:rsidRDefault="00F267C1" w:rsidP="008F645E">
            <w:pPr>
              <w:numPr>
                <w:ilvl w:val="0"/>
                <w:numId w:val="56"/>
              </w:numPr>
              <w:rPr>
                <w:rFonts w:cs="Arial"/>
                <w:bCs/>
              </w:rPr>
            </w:pPr>
            <w:r w:rsidRPr="00097FD5">
              <w:rPr>
                <w:rFonts w:cs="Arial"/>
                <w:bCs/>
              </w:rPr>
              <w:t>B</w:t>
            </w:r>
            <w:r w:rsidR="00D26825" w:rsidRPr="00097FD5">
              <w:rPr>
                <w:rFonts w:cs="Arial"/>
                <w:bCs/>
              </w:rPr>
              <w:t>e</w:t>
            </w:r>
            <w:r w:rsidRPr="00097FD5">
              <w:rPr>
                <w:rFonts w:cs="Arial"/>
                <w:bCs/>
              </w:rPr>
              <w:t xml:space="preserve"> diligent in backhoe use ar</w:t>
            </w:r>
            <w:r w:rsidR="00D26825" w:rsidRPr="00097FD5">
              <w:rPr>
                <w:rFonts w:cs="Arial"/>
                <w:bCs/>
              </w:rPr>
              <w:t>ound all workers when operating.</w:t>
            </w:r>
          </w:p>
          <w:p w14:paraId="7CDC7DA6" w14:textId="6400D1DB" w:rsidR="00F267C1" w:rsidRPr="00097FD5" w:rsidRDefault="00F267C1" w:rsidP="008F645E">
            <w:pPr>
              <w:numPr>
                <w:ilvl w:val="0"/>
                <w:numId w:val="56"/>
              </w:numPr>
              <w:rPr>
                <w:rFonts w:cs="Arial"/>
                <w:bCs/>
              </w:rPr>
            </w:pPr>
            <w:r w:rsidRPr="00097FD5">
              <w:rPr>
                <w:rFonts w:cs="Arial"/>
                <w:bCs/>
              </w:rPr>
              <w:t>Safety first</w:t>
            </w:r>
            <w:r w:rsidR="00D26825" w:rsidRPr="00097FD5">
              <w:rPr>
                <w:rFonts w:cs="Arial"/>
                <w:bCs/>
              </w:rPr>
              <w:t>.</w:t>
            </w:r>
          </w:p>
          <w:p w14:paraId="31CD39B3" w14:textId="77777777" w:rsidR="00F267C1" w:rsidRPr="00097FD5" w:rsidRDefault="00F267C1" w:rsidP="00F267C1">
            <w:pPr>
              <w:rPr>
                <w:rFonts w:cs="Arial"/>
                <w:bCs/>
              </w:rPr>
            </w:pPr>
          </w:p>
        </w:tc>
      </w:tr>
      <w:tr w:rsidR="00F267C1" w:rsidRPr="00097FD5" w14:paraId="01D71C81" w14:textId="77777777" w:rsidTr="00097FD5">
        <w:tc>
          <w:tcPr>
            <w:tcW w:w="9634" w:type="dxa"/>
            <w:gridSpan w:val="8"/>
          </w:tcPr>
          <w:p w14:paraId="26DD205B" w14:textId="2B48C9F0" w:rsidR="00F267C1" w:rsidRPr="00097FD5" w:rsidRDefault="00F267C1" w:rsidP="00F267C1">
            <w:pPr>
              <w:jc w:val="center"/>
              <w:rPr>
                <w:rFonts w:cs="Arial"/>
                <w:b/>
                <w:bCs/>
                <w:i/>
              </w:rPr>
            </w:pPr>
            <w:r w:rsidRPr="00097FD5">
              <w:rPr>
                <w:rFonts w:cs="Arial"/>
                <w:b/>
                <w:bCs/>
                <w:i/>
              </w:rPr>
              <w:t>If an emergency situation occurs while conducting this task or there is an equipment malfunction, engage the emergency stop and follow the lockout procedure</w:t>
            </w:r>
            <w:r w:rsidR="00D26825" w:rsidRPr="00097FD5">
              <w:rPr>
                <w:rFonts w:cs="Arial"/>
                <w:b/>
                <w:bCs/>
                <w:i/>
              </w:rPr>
              <w:t>.</w:t>
            </w:r>
          </w:p>
          <w:p w14:paraId="0C2F1D0D" w14:textId="77777777" w:rsidR="00F267C1" w:rsidRPr="00097FD5" w:rsidRDefault="00F267C1" w:rsidP="00F267C1">
            <w:pPr>
              <w:jc w:val="center"/>
              <w:rPr>
                <w:rFonts w:cs="Arial"/>
                <w:b/>
                <w:bCs/>
              </w:rPr>
            </w:pPr>
          </w:p>
          <w:p w14:paraId="194EDF3E" w14:textId="55787401" w:rsidR="00F267C1" w:rsidRPr="00097FD5" w:rsidRDefault="00F267C1" w:rsidP="00D26825">
            <w:pPr>
              <w:jc w:val="center"/>
              <w:rPr>
                <w:rFonts w:cs="Arial"/>
                <w:b/>
                <w:bCs/>
              </w:rPr>
            </w:pPr>
            <w:r w:rsidRPr="00097FD5">
              <w:rPr>
                <w:rFonts w:cs="Arial"/>
                <w:b/>
                <w:bCs/>
              </w:rPr>
              <w:t>REPORT ANY HAZARDOU</w:t>
            </w:r>
            <w:r w:rsidR="00D26825" w:rsidRPr="00097FD5">
              <w:rPr>
                <w:rFonts w:cs="Arial"/>
                <w:b/>
                <w:bCs/>
              </w:rPr>
              <w:t>S SITUATIONS TO YOUR SUPERVISOR</w:t>
            </w:r>
          </w:p>
        </w:tc>
      </w:tr>
      <w:tr w:rsidR="00F267C1" w:rsidRPr="00097FD5" w14:paraId="27D77436" w14:textId="77777777" w:rsidTr="00097FD5">
        <w:tc>
          <w:tcPr>
            <w:tcW w:w="5240" w:type="dxa"/>
            <w:gridSpan w:val="4"/>
            <w:vMerge w:val="restart"/>
          </w:tcPr>
          <w:p w14:paraId="346D1F36" w14:textId="77777777" w:rsidR="00F267C1" w:rsidRPr="00097FD5" w:rsidRDefault="00F267C1" w:rsidP="00F267C1">
            <w:pPr>
              <w:jc w:val="center"/>
              <w:rPr>
                <w:rFonts w:cs="Arial"/>
                <w:b/>
                <w:bCs/>
              </w:rPr>
            </w:pPr>
            <w:r w:rsidRPr="00097FD5">
              <w:rPr>
                <w:rFonts w:cs="Arial"/>
                <w:b/>
                <w:bCs/>
              </w:rPr>
              <w:t>Guidance Documents/Standards:</w:t>
            </w:r>
          </w:p>
          <w:p w14:paraId="595323C0" w14:textId="77777777" w:rsidR="00F267C1" w:rsidRPr="00097FD5" w:rsidRDefault="00F267C1" w:rsidP="00F267C1">
            <w:pPr>
              <w:jc w:val="center"/>
              <w:rPr>
                <w:rFonts w:cs="Arial"/>
                <w:b/>
                <w:bCs/>
                <w:i/>
              </w:rPr>
            </w:pPr>
          </w:p>
          <w:p w14:paraId="658F5204" w14:textId="2821C37B" w:rsidR="00F267C1" w:rsidRPr="00097FD5" w:rsidRDefault="00F267C1" w:rsidP="00D26825">
            <w:pPr>
              <w:rPr>
                <w:rFonts w:cs="Arial"/>
                <w:bCs/>
              </w:rPr>
            </w:pPr>
            <w:r w:rsidRPr="00097FD5">
              <w:rPr>
                <w:rFonts w:cs="Arial"/>
                <w:bCs/>
              </w:rPr>
              <w:t xml:space="preserve">MB Workplace Safety </w:t>
            </w:r>
            <w:r w:rsidR="00963283" w:rsidRPr="00097FD5">
              <w:rPr>
                <w:rFonts w:cs="Arial"/>
                <w:bCs/>
              </w:rPr>
              <w:t>and</w:t>
            </w:r>
            <w:r w:rsidRPr="00097FD5">
              <w:rPr>
                <w:rFonts w:cs="Arial"/>
                <w:bCs/>
              </w:rPr>
              <w:t xml:space="preserve"> Health Act </w:t>
            </w:r>
            <w:r w:rsidR="00963283" w:rsidRPr="00097FD5">
              <w:rPr>
                <w:rFonts w:cs="Arial"/>
                <w:bCs/>
              </w:rPr>
              <w:t>and</w:t>
            </w:r>
            <w:r w:rsidRPr="00097FD5">
              <w:rPr>
                <w:rFonts w:cs="Arial"/>
                <w:bCs/>
              </w:rPr>
              <w:t xml:space="preserve"> Regulation:</w:t>
            </w:r>
            <w:r w:rsidRPr="00097FD5">
              <w:rPr>
                <w:rFonts w:cs="Arial"/>
                <w:b/>
                <w:bCs/>
                <w:i/>
              </w:rPr>
              <w:t xml:space="preserve"> </w:t>
            </w:r>
          </w:p>
          <w:p w14:paraId="0970D9C0" w14:textId="296CCD7F" w:rsidR="00D26825" w:rsidRPr="00097FD5" w:rsidRDefault="00D26825" w:rsidP="00C1420E">
            <w:pPr>
              <w:pStyle w:val="ListParagraph"/>
              <w:numPr>
                <w:ilvl w:val="0"/>
                <w:numId w:val="431"/>
              </w:numPr>
              <w:tabs>
                <w:tab w:val="left" w:pos="3240"/>
              </w:tabs>
              <w:rPr>
                <w:rFonts w:cs="Arial"/>
                <w:bCs/>
              </w:rPr>
            </w:pPr>
            <w:r w:rsidRPr="00097FD5">
              <w:rPr>
                <w:rFonts w:cs="Arial"/>
                <w:bCs/>
              </w:rPr>
              <w:t>Part 2 General Duties</w:t>
            </w:r>
          </w:p>
          <w:p w14:paraId="2D2EC91A" w14:textId="1B7FE10C" w:rsidR="00F267C1" w:rsidRPr="00097FD5" w:rsidRDefault="00D576E5" w:rsidP="00C1420E">
            <w:pPr>
              <w:pStyle w:val="ListParagraph"/>
              <w:numPr>
                <w:ilvl w:val="2"/>
                <w:numId w:val="432"/>
              </w:numPr>
              <w:tabs>
                <w:tab w:val="left" w:pos="3240"/>
              </w:tabs>
              <w:ind w:left="1166"/>
              <w:rPr>
                <w:rFonts w:cs="Arial"/>
                <w:bCs/>
              </w:rPr>
            </w:pPr>
            <w:r w:rsidRPr="00097FD5">
              <w:rPr>
                <w:rFonts w:cs="Arial"/>
                <w:bCs/>
              </w:rPr>
              <w:t xml:space="preserve">2.1.1 </w:t>
            </w:r>
            <w:r w:rsidR="00F267C1" w:rsidRPr="00097FD5">
              <w:rPr>
                <w:rFonts w:cs="Arial"/>
                <w:bCs/>
              </w:rPr>
              <w:t xml:space="preserve">Safe </w:t>
            </w:r>
            <w:r w:rsidR="00F0763B" w:rsidRPr="00097FD5">
              <w:rPr>
                <w:rFonts w:cs="Arial"/>
                <w:bCs/>
              </w:rPr>
              <w:t>Work</w:t>
            </w:r>
            <w:r w:rsidR="00F267C1" w:rsidRPr="00097FD5">
              <w:rPr>
                <w:rFonts w:cs="Arial"/>
                <w:bCs/>
              </w:rPr>
              <w:t xml:space="preserve"> Procedures</w:t>
            </w:r>
          </w:p>
          <w:p w14:paraId="683D6F77" w14:textId="225E2E56" w:rsidR="00F267C1" w:rsidRPr="00097FD5" w:rsidRDefault="00D26825" w:rsidP="00C1420E">
            <w:pPr>
              <w:pStyle w:val="ListParagraph"/>
              <w:numPr>
                <w:ilvl w:val="0"/>
                <w:numId w:val="433"/>
              </w:numPr>
              <w:rPr>
                <w:rFonts w:cs="Arial"/>
                <w:bCs/>
              </w:rPr>
            </w:pPr>
            <w:r w:rsidRPr="00097FD5">
              <w:rPr>
                <w:rFonts w:cs="Arial"/>
                <w:bCs/>
              </w:rPr>
              <w:t xml:space="preserve">Part </w:t>
            </w:r>
            <w:r w:rsidR="00F267C1" w:rsidRPr="00097FD5">
              <w:rPr>
                <w:rFonts w:cs="Arial"/>
                <w:bCs/>
              </w:rPr>
              <w:t>6  Personal Protective Equipment</w:t>
            </w:r>
          </w:p>
          <w:p w14:paraId="79B9F1D6" w14:textId="2AF7C1BF" w:rsidR="00D26825" w:rsidRPr="00097FD5" w:rsidRDefault="00D26825" w:rsidP="00C1420E">
            <w:pPr>
              <w:pStyle w:val="ListParagraph"/>
              <w:numPr>
                <w:ilvl w:val="2"/>
                <w:numId w:val="432"/>
              </w:numPr>
              <w:tabs>
                <w:tab w:val="left" w:pos="3240"/>
              </w:tabs>
              <w:ind w:left="1166"/>
              <w:rPr>
                <w:rFonts w:cs="Arial"/>
                <w:bCs/>
              </w:rPr>
            </w:pPr>
            <w:r w:rsidRPr="00097FD5">
              <w:rPr>
                <w:rFonts w:cs="Arial"/>
                <w:bCs/>
              </w:rPr>
              <w:t>6.1 Personal Protective Equipment Required</w:t>
            </w:r>
          </w:p>
          <w:p w14:paraId="17EA11A8" w14:textId="29E5D248" w:rsidR="00F267C1" w:rsidRPr="00097FD5" w:rsidRDefault="00D26825" w:rsidP="00C1420E">
            <w:pPr>
              <w:pStyle w:val="ListParagraph"/>
              <w:numPr>
                <w:ilvl w:val="0"/>
                <w:numId w:val="434"/>
              </w:numPr>
              <w:rPr>
                <w:rFonts w:cs="Arial"/>
                <w:bCs/>
              </w:rPr>
            </w:pPr>
            <w:r w:rsidRPr="00097FD5">
              <w:rPr>
                <w:rFonts w:cs="Arial"/>
                <w:bCs/>
              </w:rPr>
              <w:t xml:space="preserve">Part </w:t>
            </w:r>
            <w:r w:rsidR="00F267C1" w:rsidRPr="00097FD5">
              <w:rPr>
                <w:rFonts w:cs="Arial"/>
                <w:bCs/>
              </w:rPr>
              <w:t>15 Confined Spaces</w:t>
            </w:r>
          </w:p>
          <w:p w14:paraId="09B42351" w14:textId="434BA155" w:rsidR="00F267C1" w:rsidRPr="00097FD5" w:rsidRDefault="00D26825" w:rsidP="00C1420E">
            <w:pPr>
              <w:pStyle w:val="ListParagraph"/>
              <w:numPr>
                <w:ilvl w:val="0"/>
                <w:numId w:val="434"/>
              </w:numPr>
              <w:rPr>
                <w:rFonts w:cs="Arial"/>
                <w:bCs/>
              </w:rPr>
            </w:pPr>
            <w:r w:rsidRPr="00097FD5">
              <w:rPr>
                <w:rFonts w:cs="Arial"/>
                <w:bCs/>
              </w:rPr>
              <w:t xml:space="preserve">Part </w:t>
            </w:r>
            <w:r w:rsidR="00F267C1" w:rsidRPr="00097FD5">
              <w:rPr>
                <w:rFonts w:cs="Arial"/>
                <w:bCs/>
              </w:rPr>
              <w:t>16</w:t>
            </w:r>
            <w:r w:rsidRPr="00097FD5">
              <w:rPr>
                <w:rFonts w:cs="Arial"/>
                <w:bCs/>
              </w:rPr>
              <w:t xml:space="preserve"> </w:t>
            </w:r>
            <w:r w:rsidR="00F267C1" w:rsidRPr="00097FD5">
              <w:rPr>
                <w:rFonts w:cs="Arial"/>
                <w:bCs/>
              </w:rPr>
              <w:t xml:space="preserve">Machines, </w:t>
            </w:r>
            <w:r w:rsidRPr="00097FD5">
              <w:rPr>
                <w:rFonts w:cs="Arial"/>
                <w:bCs/>
              </w:rPr>
              <w:t xml:space="preserve">Tools </w:t>
            </w:r>
            <w:r w:rsidR="00F267C1" w:rsidRPr="00097FD5">
              <w:rPr>
                <w:rFonts w:cs="Arial"/>
                <w:bCs/>
              </w:rPr>
              <w:t>and Robots</w:t>
            </w:r>
          </w:p>
          <w:p w14:paraId="5EBB8043" w14:textId="6BEC702D" w:rsidR="00F267C1" w:rsidRPr="00097FD5" w:rsidRDefault="00D26825" w:rsidP="00C1420E">
            <w:pPr>
              <w:pStyle w:val="ListParagraph"/>
              <w:numPr>
                <w:ilvl w:val="0"/>
                <w:numId w:val="434"/>
              </w:numPr>
              <w:rPr>
                <w:rFonts w:cs="Arial"/>
                <w:bCs/>
              </w:rPr>
            </w:pPr>
            <w:r w:rsidRPr="00097FD5">
              <w:rPr>
                <w:rFonts w:cs="Arial"/>
                <w:bCs/>
              </w:rPr>
              <w:t xml:space="preserve">Part </w:t>
            </w:r>
            <w:r w:rsidR="00F267C1" w:rsidRPr="00097FD5">
              <w:rPr>
                <w:rFonts w:cs="Arial"/>
                <w:bCs/>
              </w:rPr>
              <w:t>22 Powered Mobile Equipment</w:t>
            </w:r>
          </w:p>
          <w:p w14:paraId="21655AF9" w14:textId="485FC5D1" w:rsidR="00D26825" w:rsidRPr="00097FD5" w:rsidRDefault="00D26825" w:rsidP="00F267C1">
            <w:pPr>
              <w:rPr>
                <w:rFonts w:cs="Arial"/>
                <w:bCs/>
              </w:rPr>
            </w:pPr>
          </w:p>
          <w:p w14:paraId="5A348020" w14:textId="11C604BF" w:rsidR="00F267C1" w:rsidRPr="00097FD5" w:rsidRDefault="00D26825" w:rsidP="00F267C1">
            <w:pPr>
              <w:tabs>
                <w:tab w:val="left" w:pos="3240"/>
              </w:tabs>
              <w:rPr>
                <w:rFonts w:cs="Arial"/>
                <w:bCs/>
              </w:rPr>
            </w:pPr>
            <w:r w:rsidRPr="00097FD5">
              <w:rPr>
                <w:rFonts w:cs="Arial"/>
                <w:bCs/>
              </w:rPr>
              <w:t>Operator Manual</w:t>
            </w:r>
          </w:p>
        </w:tc>
        <w:tc>
          <w:tcPr>
            <w:tcW w:w="4394" w:type="dxa"/>
            <w:gridSpan w:val="4"/>
          </w:tcPr>
          <w:p w14:paraId="2B243A25" w14:textId="0FC2C793" w:rsidR="00F267C1" w:rsidRPr="00097FD5" w:rsidRDefault="00F267C1" w:rsidP="00D26825">
            <w:pPr>
              <w:rPr>
                <w:rFonts w:cs="Arial"/>
                <w:bCs/>
              </w:rPr>
            </w:pPr>
            <w:r w:rsidRPr="00097FD5">
              <w:rPr>
                <w:rFonts w:cs="Arial"/>
                <w:bCs/>
              </w:rPr>
              <w:t xml:space="preserve">This </w:t>
            </w:r>
            <w:r w:rsidR="00D26825" w:rsidRPr="00097FD5">
              <w:rPr>
                <w:rFonts w:cs="Arial"/>
                <w:bCs/>
              </w:rPr>
              <w:t>safe work proce</w:t>
            </w:r>
            <w:r w:rsidRPr="00097FD5">
              <w:rPr>
                <w:rFonts w:cs="Arial"/>
                <w:bCs/>
              </w:rPr>
              <w:t>dure will be reviewed any time the task, equipment or materials change and at a minimum of every three years</w:t>
            </w:r>
            <w:r w:rsidR="00D26825" w:rsidRPr="00097FD5">
              <w:rPr>
                <w:rFonts w:cs="Arial"/>
                <w:bCs/>
              </w:rPr>
              <w:t>.</w:t>
            </w:r>
          </w:p>
        </w:tc>
      </w:tr>
      <w:tr w:rsidR="00F267C1" w:rsidRPr="00097FD5" w14:paraId="4635CCAB" w14:textId="77777777" w:rsidTr="00097FD5">
        <w:tc>
          <w:tcPr>
            <w:tcW w:w="5240" w:type="dxa"/>
            <w:gridSpan w:val="4"/>
            <w:vMerge/>
          </w:tcPr>
          <w:p w14:paraId="0F91FC22" w14:textId="77777777" w:rsidR="00F267C1" w:rsidRPr="00097FD5" w:rsidRDefault="00F267C1" w:rsidP="00F267C1">
            <w:pPr>
              <w:jc w:val="center"/>
              <w:rPr>
                <w:rFonts w:cs="Arial"/>
                <w:b/>
                <w:bCs/>
              </w:rPr>
            </w:pPr>
          </w:p>
        </w:tc>
        <w:tc>
          <w:tcPr>
            <w:tcW w:w="4394" w:type="dxa"/>
            <w:gridSpan w:val="4"/>
          </w:tcPr>
          <w:p w14:paraId="6E8266E3" w14:textId="77777777" w:rsidR="00F267C1" w:rsidRPr="00097FD5" w:rsidRDefault="00F267C1" w:rsidP="00F267C1">
            <w:pPr>
              <w:rPr>
                <w:rFonts w:cs="Arial"/>
                <w:bCs/>
              </w:rPr>
            </w:pPr>
            <w:r w:rsidRPr="00097FD5">
              <w:rPr>
                <w:rFonts w:cs="Arial"/>
                <w:bCs/>
              </w:rPr>
              <w:t>Reviewed By WSH Committee:</w:t>
            </w:r>
          </w:p>
          <w:p w14:paraId="1BB1F7B2" w14:textId="77777777" w:rsidR="00F267C1" w:rsidRPr="00097FD5" w:rsidRDefault="00F267C1" w:rsidP="00F267C1">
            <w:pPr>
              <w:rPr>
                <w:rFonts w:cs="Arial"/>
                <w:bCs/>
              </w:rPr>
            </w:pPr>
          </w:p>
          <w:p w14:paraId="15782A6E" w14:textId="77777777" w:rsidR="00F267C1" w:rsidRPr="00097FD5" w:rsidRDefault="00F267C1" w:rsidP="00F267C1">
            <w:pPr>
              <w:rPr>
                <w:rFonts w:cs="Arial"/>
                <w:bCs/>
              </w:rPr>
            </w:pPr>
          </w:p>
          <w:p w14:paraId="3E006B5E" w14:textId="77777777" w:rsidR="00F267C1" w:rsidRPr="00097FD5" w:rsidRDefault="00F267C1" w:rsidP="00F267C1">
            <w:pPr>
              <w:rPr>
                <w:rFonts w:cs="Arial"/>
                <w:bCs/>
              </w:rPr>
            </w:pPr>
            <w:r w:rsidRPr="00097FD5">
              <w:rPr>
                <w:rFonts w:cs="Arial"/>
                <w:bCs/>
              </w:rPr>
              <w:t>Date:</w:t>
            </w:r>
          </w:p>
          <w:p w14:paraId="3123D1D6" w14:textId="77777777" w:rsidR="00F267C1" w:rsidRPr="00097FD5" w:rsidRDefault="00F267C1" w:rsidP="00F267C1">
            <w:pPr>
              <w:rPr>
                <w:rFonts w:cs="Arial"/>
                <w:bCs/>
              </w:rPr>
            </w:pPr>
          </w:p>
        </w:tc>
      </w:tr>
    </w:tbl>
    <w:p w14:paraId="18F9925E" w14:textId="77777777" w:rsidR="00F267C1" w:rsidRPr="00296535" w:rsidRDefault="00F267C1" w:rsidP="00F267C1"/>
    <w:p w14:paraId="3970D63F" w14:textId="77777777" w:rsidR="00F267C1" w:rsidRPr="00296535" w:rsidRDefault="00F267C1" w:rsidP="00F267C1"/>
    <w:p w14:paraId="38D80E45"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0B236781" w14:textId="77777777" w:rsidR="005C5A27" w:rsidRPr="001E1BBC" w:rsidRDefault="005C5A27" w:rsidP="005C5A27">
      <w:pPr>
        <w:pStyle w:val="NoSpacing"/>
        <w:jc w:val="center"/>
        <w:rPr>
          <w:b/>
          <w:sz w:val="20"/>
          <w:szCs w:val="20"/>
        </w:rPr>
      </w:pPr>
      <w:r w:rsidRPr="001E1BBC">
        <w:rPr>
          <w:rStyle w:val="FontStyle119"/>
          <w:rFonts w:asciiTheme="minorHAnsi" w:hAnsiTheme="minorHAnsi"/>
          <w:b w:val="0"/>
          <w:sz w:val="20"/>
          <w:szCs w:val="20"/>
        </w:rPr>
        <w:lastRenderedPageBreak/>
        <w:t>Impact Wrench Operation</w:t>
      </w:r>
    </w:p>
    <w:tbl>
      <w:tblPr>
        <w:tblStyle w:val="TableGrid"/>
        <w:tblW w:w="9634" w:type="dxa"/>
        <w:tblLook w:val="04A0" w:firstRow="1" w:lastRow="0" w:firstColumn="1" w:lastColumn="0" w:noHBand="0" w:noVBand="1"/>
      </w:tblPr>
      <w:tblGrid>
        <w:gridCol w:w="1866"/>
        <w:gridCol w:w="1255"/>
        <w:gridCol w:w="612"/>
        <w:gridCol w:w="1507"/>
        <w:gridCol w:w="368"/>
        <w:gridCol w:w="619"/>
        <w:gridCol w:w="1086"/>
        <w:gridCol w:w="2321"/>
      </w:tblGrid>
      <w:tr w:rsidR="005C5A27" w:rsidRPr="001E1BBC" w14:paraId="113C435D" w14:textId="77777777" w:rsidTr="00097FD5">
        <w:tc>
          <w:tcPr>
            <w:tcW w:w="1866" w:type="dxa"/>
          </w:tcPr>
          <w:p w14:paraId="684669D2" w14:textId="77777777" w:rsidR="005C5A27" w:rsidRPr="001E1BBC" w:rsidRDefault="005C5A27" w:rsidP="005C5A27">
            <w:pPr>
              <w:rPr>
                <w:b/>
                <w:sz w:val="20"/>
                <w:szCs w:val="20"/>
              </w:rPr>
            </w:pPr>
            <w:r w:rsidRPr="001E1BBC">
              <w:rPr>
                <w:b/>
                <w:sz w:val="20"/>
                <w:szCs w:val="20"/>
              </w:rPr>
              <w:t>Facility:</w:t>
            </w:r>
          </w:p>
        </w:tc>
        <w:tc>
          <w:tcPr>
            <w:tcW w:w="1867" w:type="dxa"/>
            <w:gridSpan w:val="2"/>
          </w:tcPr>
          <w:p w14:paraId="705692B3" w14:textId="77777777" w:rsidR="005C5A27" w:rsidRPr="001E1BBC" w:rsidRDefault="005C5A27" w:rsidP="005C5A27">
            <w:pPr>
              <w:rPr>
                <w:sz w:val="20"/>
                <w:szCs w:val="20"/>
              </w:rPr>
            </w:pPr>
            <w:r w:rsidRPr="001E1BBC">
              <w:rPr>
                <w:b/>
                <w:sz w:val="20"/>
                <w:szCs w:val="20"/>
              </w:rPr>
              <w:t>Written By:</w:t>
            </w:r>
          </w:p>
        </w:tc>
        <w:tc>
          <w:tcPr>
            <w:tcW w:w="1875" w:type="dxa"/>
            <w:gridSpan w:val="2"/>
          </w:tcPr>
          <w:p w14:paraId="4446CF11" w14:textId="77777777" w:rsidR="005C5A27" w:rsidRPr="001E1BBC" w:rsidRDefault="005C5A27" w:rsidP="005C5A27">
            <w:pPr>
              <w:rPr>
                <w:sz w:val="20"/>
                <w:szCs w:val="20"/>
              </w:rPr>
            </w:pPr>
            <w:r w:rsidRPr="001E1BBC">
              <w:rPr>
                <w:b/>
                <w:sz w:val="20"/>
                <w:szCs w:val="20"/>
              </w:rPr>
              <w:t>Approved By:</w:t>
            </w:r>
          </w:p>
        </w:tc>
        <w:tc>
          <w:tcPr>
            <w:tcW w:w="1705" w:type="dxa"/>
            <w:gridSpan w:val="2"/>
          </w:tcPr>
          <w:p w14:paraId="6B82AAB2" w14:textId="77777777" w:rsidR="005C5A27" w:rsidRPr="001E1BBC" w:rsidRDefault="005C5A27" w:rsidP="005C5A27">
            <w:pPr>
              <w:rPr>
                <w:sz w:val="20"/>
                <w:szCs w:val="20"/>
              </w:rPr>
            </w:pPr>
            <w:r w:rsidRPr="001E1BBC">
              <w:rPr>
                <w:b/>
                <w:sz w:val="20"/>
                <w:szCs w:val="20"/>
              </w:rPr>
              <w:t>Date Created:</w:t>
            </w:r>
          </w:p>
        </w:tc>
        <w:tc>
          <w:tcPr>
            <w:tcW w:w="2321" w:type="dxa"/>
          </w:tcPr>
          <w:p w14:paraId="0EDB619B" w14:textId="199F42DA" w:rsidR="005C5A27" w:rsidRPr="001E1BBC" w:rsidRDefault="005C5A27" w:rsidP="005C5A27">
            <w:pPr>
              <w:rPr>
                <w:sz w:val="20"/>
                <w:szCs w:val="20"/>
              </w:rPr>
            </w:pPr>
            <w:r w:rsidRPr="001E1BBC">
              <w:rPr>
                <w:b/>
                <w:sz w:val="20"/>
                <w:szCs w:val="20"/>
              </w:rPr>
              <w:t>Date of Last Revision</w:t>
            </w:r>
            <w:r w:rsidR="00D576E5" w:rsidRPr="001E1BBC">
              <w:rPr>
                <w:b/>
                <w:sz w:val="20"/>
                <w:szCs w:val="20"/>
              </w:rPr>
              <w:t>:</w:t>
            </w:r>
          </w:p>
        </w:tc>
      </w:tr>
      <w:tr w:rsidR="005C5A27" w:rsidRPr="001E1BBC" w14:paraId="5679B8AF" w14:textId="77777777" w:rsidTr="00097FD5">
        <w:tc>
          <w:tcPr>
            <w:tcW w:w="1866" w:type="dxa"/>
          </w:tcPr>
          <w:p w14:paraId="4FF10846" w14:textId="77777777" w:rsidR="005C5A27" w:rsidRPr="001E1BBC" w:rsidRDefault="005C5A27" w:rsidP="005C5A27">
            <w:pPr>
              <w:rPr>
                <w:sz w:val="20"/>
                <w:szCs w:val="20"/>
              </w:rPr>
            </w:pPr>
          </w:p>
        </w:tc>
        <w:tc>
          <w:tcPr>
            <w:tcW w:w="1867" w:type="dxa"/>
            <w:gridSpan w:val="2"/>
          </w:tcPr>
          <w:p w14:paraId="6CD735D3" w14:textId="77777777" w:rsidR="005C5A27" w:rsidRPr="001E1BBC" w:rsidRDefault="005C5A27" w:rsidP="005C5A27">
            <w:pPr>
              <w:rPr>
                <w:sz w:val="20"/>
                <w:szCs w:val="20"/>
              </w:rPr>
            </w:pPr>
          </w:p>
        </w:tc>
        <w:tc>
          <w:tcPr>
            <w:tcW w:w="1875" w:type="dxa"/>
            <w:gridSpan w:val="2"/>
          </w:tcPr>
          <w:p w14:paraId="1738DC09" w14:textId="77777777" w:rsidR="005C5A27" w:rsidRPr="001E1BBC" w:rsidRDefault="005C5A27" w:rsidP="005C5A27">
            <w:pPr>
              <w:rPr>
                <w:sz w:val="20"/>
                <w:szCs w:val="20"/>
              </w:rPr>
            </w:pPr>
          </w:p>
        </w:tc>
        <w:tc>
          <w:tcPr>
            <w:tcW w:w="1705" w:type="dxa"/>
            <w:gridSpan w:val="2"/>
          </w:tcPr>
          <w:p w14:paraId="7B5E0CD3" w14:textId="77777777" w:rsidR="005C5A27" w:rsidRPr="001E1BBC" w:rsidRDefault="005C5A27" w:rsidP="005C5A27">
            <w:pPr>
              <w:rPr>
                <w:sz w:val="20"/>
                <w:szCs w:val="20"/>
              </w:rPr>
            </w:pPr>
          </w:p>
        </w:tc>
        <w:tc>
          <w:tcPr>
            <w:tcW w:w="2321" w:type="dxa"/>
          </w:tcPr>
          <w:p w14:paraId="621EE666" w14:textId="77777777" w:rsidR="005C5A27" w:rsidRPr="001E1BBC" w:rsidRDefault="005C5A27" w:rsidP="005C5A27">
            <w:pPr>
              <w:rPr>
                <w:sz w:val="20"/>
                <w:szCs w:val="20"/>
              </w:rPr>
            </w:pPr>
          </w:p>
        </w:tc>
      </w:tr>
      <w:tr w:rsidR="005C5A27" w:rsidRPr="001E1BBC" w14:paraId="141E135B" w14:textId="77777777" w:rsidTr="00097FD5">
        <w:tc>
          <w:tcPr>
            <w:tcW w:w="3121" w:type="dxa"/>
            <w:gridSpan w:val="2"/>
          </w:tcPr>
          <w:p w14:paraId="536F864D" w14:textId="0DD45EF8" w:rsidR="005C5A27" w:rsidRPr="001E1BBC" w:rsidRDefault="005C5A27" w:rsidP="005C5A27">
            <w:pPr>
              <w:rPr>
                <w:rFonts w:cs="Arial"/>
                <w:b/>
                <w:bCs/>
                <w:iCs/>
                <w:sz w:val="20"/>
                <w:szCs w:val="20"/>
              </w:rPr>
            </w:pPr>
            <w:r w:rsidRPr="001E1BBC">
              <w:rPr>
                <w:rFonts w:cs="Arial"/>
                <w:b/>
                <w:bCs/>
                <w:iCs/>
                <w:sz w:val="20"/>
                <w:szCs w:val="20"/>
              </w:rPr>
              <w:t>Hazards Present:</w:t>
            </w:r>
          </w:p>
        </w:tc>
        <w:tc>
          <w:tcPr>
            <w:tcW w:w="3106" w:type="dxa"/>
            <w:gridSpan w:val="4"/>
          </w:tcPr>
          <w:p w14:paraId="78802D28" w14:textId="5586F4D3" w:rsidR="005C5A27" w:rsidRPr="001E1BBC" w:rsidRDefault="000977ED" w:rsidP="005C5A27">
            <w:pPr>
              <w:rPr>
                <w:rFonts w:cs="Arial"/>
                <w:b/>
                <w:bCs/>
                <w:iCs/>
                <w:sz w:val="20"/>
                <w:szCs w:val="20"/>
              </w:rPr>
            </w:pPr>
            <w:r w:rsidRPr="001E1BBC">
              <w:rPr>
                <w:rFonts w:cs="Arial"/>
                <w:b/>
                <w:bCs/>
                <w:iCs/>
                <w:sz w:val="20"/>
                <w:szCs w:val="20"/>
              </w:rPr>
              <w:t>PPE or Devices Required:</w:t>
            </w:r>
          </w:p>
        </w:tc>
        <w:tc>
          <w:tcPr>
            <w:tcW w:w="3407" w:type="dxa"/>
            <w:gridSpan w:val="2"/>
          </w:tcPr>
          <w:p w14:paraId="68515B07" w14:textId="77777777" w:rsidR="005C5A27" w:rsidRPr="001E1BBC" w:rsidRDefault="005C5A27" w:rsidP="005C5A27">
            <w:pPr>
              <w:rPr>
                <w:rFonts w:cs="Arial"/>
                <w:b/>
                <w:bCs/>
                <w:iCs/>
                <w:sz w:val="20"/>
                <w:szCs w:val="20"/>
              </w:rPr>
            </w:pPr>
            <w:r w:rsidRPr="001E1BBC">
              <w:rPr>
                <w:rFonts w:cs="Arial"/>
                <w:b/>
                <w:bCs/>
                <w:iCs/>
                <w:sz w:val="20"/>
                <w:szCs w:val="20"/>
              </w:rPr>
              <w:t>Additional Training Required:</w:t>
            </w:r>
          </w:p>
        </w:tc>
      </w:tr>
      <w:tr w:rsidR="00D576E5" w:rsidRPr="001E1BBC" w14:paraId="0314954F" w14:textId="77777777" w:rsidTr="00097FD5">
        <w:tc>
          <w:tcPr>
            <w:tcW w:w="3121" w:type="dxa"/>
            <w:gridSpan w:val="2"/>
            <w:vMerge w:val="restart"/>
          </w:tcPr>
          <w:p w14:paraId="60D94E8B" w14:textId="67A48F40" w:rsidR="00D576E5" w:rsidRPr="001E1BBC" w:rsidRDefault="00D576E5" w:rsidP="00D576E5">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exposed rotating components -cuts, laceration, entanglement</w:t>
            </w:r>
          </w:p>
        </w:tc>
        <w:tc>
          <w:tcPr>
            <w:tcW w:w="3106" w:type="dxa"/>
            <w:gridSpan w:val="4"/>
          </w:tcPr>
          <w:p w14:paraId="0BA70517" w14:textId="12A4921E" w:rsidR="00D576E5"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eye protection</w:t>
            </w:r>
          </w:p>
        </w:tc>
        <w:tc>
          <w:tcPr>
            <w:tcW w:w="3407" w:type="dxa"/>
            <w:gridSpan w:val="2"/>
          </w:tcPr>
          <w:p w14:paraId="217AE79F" w14:textId="1494D164" w:rsidR="00D576E5" w:rsidRPr="001E1BBC" w:rsidRDefault="00D576E5" w:rsidP="005C5A27">
            <w:pPr>
              <w:rPr>
                <w:rFonts w:cstheme="minorHAnsi"/>
                <w:sz w:val="20"/>
                <w:szCs w:val="20"/>
              </w:rPr>
            </w:pPr>
            <w:r w:rsidRPr="001E1BBC">
              <w:rPr>
                <w:rFonts w:cstheme="minorHAnsi"/>
                <w:sz w:val="20"/>
                <w:szCs w:val="20"/>
              </w:rPr>
              <w:t>lift/materials handling training</w:t>
            </w:r>
          </w:p>
        </w:tc>
      </w:tr>
      <w:tr w:rsidR="00D576E5" w:rsidRPr="001E1BBC" w14:paraId="1D984E7D" w14:textId="77777777" w:rsidTr="00097FD5">
        <w:tc>
          <w:tcPr>
            <w:tcW w:w="3121" w:type="dxa"/>
            <w:gridSpan w:val="2"/>
            <w:vMerge/>
          </w:tcPr>
          <w:p w14:paraId="47B0A34F" w14:textId="6E9B1FA0" w:rsidR="00D576E5" w:rsidRPr="001E1BBC" w:rsidRDefault="00D576E5" w:rsidP="005C5A27">
            <w:pPr>
              <w:pStyle w:val="Style5"/>
              <w:widowControl/>
              <w:rPr>
                <w:rStyle w:val="FontStyle123"/>
                <w:rFonts w:asciiTheme="minorHAnsi" w:hAnsiTheme="minorHAnsi"/>
                <w:sz w:val="20"/>
                <w:szCs w:val="20"/>
              </w:rPr>
            </w:pPr>
          </w:p>
        </w:tc>
        <w:tc>
          <w:tcPr>
            <w:tcW w:w="3106" w:type="dxa"/>
            <w:gridSpan w:val="4"/>
          </w:tcPr>
          <w:p w14:paraId="5E75DC99" w14:textId="71AF0F9C" w:rsidR="00D576E5"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hard hat</w:t>
            </w:r>
          </w:p>
        </w:tc>
        <w:tc>
          <w:tcPr>
            <w:tcW w:w="3407" w:type="dxa"/>
            <w:gridSpan w:val="2"/>
          </w:tcPr>
          <w:p w14:paraId="6A9CD4B0" w14:textId="333C4149" w:rsidR="00D576E5" w:rsidRPr="001E1BBC" w:rsidRDefault="00D576E5" w:rsidP="005C5A27">
            <w:pPr>
              <w:rPr>
                <w:rFonts w:cstheme="minorHAnsi"/>
                <w:sz w:val="20"/>
                <w:szCs w:val="20"/>
              </w:rPr>
            </w:pPr>
            <w:r w:rsidRPr="001E1BBC">
              <w:rPr>
                <w:rFonts w:cstheme="minorHAnsi"/>
                <w:sz w:val="20"/>
                <w:szCs w:val="20"/>
              </w:rPr>
              <w:t>body posture training</w:t>
            </w:r>
          </w:p>
        </w:tc>
      </w:tr>
      <w:tr w:rsidR="005C5A27" w:rsidRPr="001E1BBC" w14:paraId="14F56A74" w14:textId="77777777" w:rsidTr="00097FD5">
        <w:tc>
          <w:tcPr>
            <w:tcW w:w="3121" w:type="dxa"/>
            <w:gridSpan w:val="2"/>
          </w:tcPr>
          <w:p w14:paraId="7707D01F" w14:textId="0FE0220D" w:rsidR="005C5A27"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electrical shock</w:t>
            </w:r>
          </w:p>
        </w:tc>
        <w:tc>
          <w:tcPr>
            <w:tcW w:w="3106" w:type="dxa"/>
            <w:gridSpan w:val="4"/>
          </w:tcPr>
          <w:p w14:paraId="01C836BE" w14:textId="6D7AEF87" w:rsidR="005C5A27"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hearing protection</w:t>
            </w:r>
          </w:p>
        </w:tc>
        <w:tc>
          <w:tcPr>
            <w:tcW w:w="3407" w:type="dxa"/>
            <w:gridSpan w:val="2"/>
          </w:tcPr>
          <w:p w14:paraId="78E8C5B3" w14:textId="2C16137D" w:rsidR="005C5A27" w:rsidRPr="001E1BBC" w:rsidRDefault="00D576E5" w:rsidP="005C5A27">
            <w:pPr>
              <w:rPr>
                <w:rFonts w:cstheme="minorHAnsi"/>
                <w:sz w:val="20"/>
                <w:szCs w:val="20"/>
              </w:rPr>
            </w:pPr>
            <w:r w:rsidRPr="001E1BBC">
              <w:rPr>
                <w:rFonts w:cstheme="minorHAnsi"/>
                <w:sz w:val="20"/>
                <w:szCs w:val="20"/>
              </w:rPr>
              <w:t>lockout/tagout procedure</w:t>
            </w:r>
          </w:p>
        </w:tc>
      </w:tr>
      <w:tr w:rsidR="005C5A27" w:rsidRPr="001E1BBC" w14:paraId="42D531F2" w14:textId="77777777" w:rsidTr="00097FD5">
        <w:tc>
          <w:tcPr>
            <w:tcW w:w="3121" w:type="dxa"/>
            <w:gridSpan w:val="2"/>
          </w:tcPr>
          <w:p w14:paraId="2601A974" w14:textId="6D22C139" w:rsidR="005C5A27"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noise</w:t>
            </w:r>
          </w:p>
        </w:tc>
        <w:tc>
          <w:tcPr>
            <w:tcW w:w="3106" w:type="dxa"/>
            <w:gridSpan w:val="4"/>
          </w:tcPr>
          <w:p w14:paraId="28CE7B4B" w14:textId="7796BD64" w:rsidR="005C5A27"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safety footwear</w:t>
            </w:r>
          </w:p>
        </w:tc>
        <w:tc>
          <w:tcPr>
            <w:tcW w:w="3407" w:type="dxa"/>
            <w:gridSpan w:val="2"/>
          </w:tcPr>
          <w:p w14:paraId="145CAFE9" w14:textId="77777777" w:rsidR="005C5A27" w:rsidRPr="001E1BBC" w:rsidRDefault="005C5A27" w:rsidP="005C5A27">
            <w:pPr>
              <w:rPr>
                <w:rFonts w:cstheme="minorHAnsi"/>
                <w:sz w:val="20"/>
                <w:szCs w:val="20"/>
              </w:rPr>
            </w:pPr>
            <w:r w:rsidRPr="001E1BBC">
              <w:rPr>
                <w:rFonts w:cstheme="minorHAnsi"/>
                <w:sz w:val="20"/>
                <w:szCs w:val="20"/>
              </w:rPr>
              <w:t>SWP#100 Working Alone</w:t>
            </w:r>
          </w:p>
        </w:tc>
      </w:tr>
      <w:tr w:rsidR="005C5A27" w:rsidRPr="001E1BBC" w14:paraId="5B6E2310" w14:textId="77777777" w:rsidTr="00097FD5">
        <w:tc>
          <w:tcPr>
            <w:tcW w:w="3121" w:type="dxa"/>
            <w:gridSpan w:val="2"/>
          </w:tcPr>
          <w:p w14:paraId="07E9E284" w14:textId="4E6EBA87" w:rsidR="005C5A27"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projectiles in eyes</w:t>
            </w:r>
          </w:p>
        </w:tc>
        <w:tc>
          <w:tcPr>
            <w:tcW w:w="3106" w:type="dxa"/>
            <w:gridSpan w:val="4"/>
          </w:tcPr>
          <w:p w14:paraId="32A38E03" w14:textId="7B21EA1D" w:rsidR="005C5A27" w:rsidRPr="001E1BBC" w:rsidRDefault="00D576E5" w:rsidP="005C5A27">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gloves</w:t>
            </w:r>
          </w:p>
        </w:tc>
        <w:tc>
          <w:tcPr>
            <w:tcW w:w="3407" w:type="dxa"/>
            <w:gridSpan w:val="2"/>
          </w:tcPr>
          <w:p w14:paraId="478BDB70" w14:textId="77777777" w:rsidR="005C5A27" w:rsidRPr="001E1BBC" w:rsidRDefault="005C5A27" w:rsidP="005C5A27">
            <w:pPr>
              <w:rPr>
                <w:rFonts w:cstheme="minorHAnsi"/>
                <w:sz w:val="20"/>
                <w:szCs w:val="20"/>
              </w:rPr>
            </w:pPr>
          </w:p>
        </w:tc>
      </w:tr>
      <w:tr w:rsidR="00BF1E0D" w:rsidRPr="001E1BBC" w14:paraId="64A903BE" w14:textId="77777777" w:rsidTr="00097FD5">
        <w:tc>
          <w:tcPr>
            <w:tcW w:w="3121" w:type="dxa"/>
            <w:gridSpan w:val="2"/>
          </w:tcPr>
          <w:p w14:paraId="38C2FB7D" w14:textId="56DF393E" w:rsidR="00BF1E0D" w:rsidRPr="001E1BBC" w:rsidRDefault="00BF1E0D" w:rsidP="00BF1E0D">
            <w:pPr>
              <w:pStyle w:val="Style5"/>
              <w:widowControl/>
              <w:rPr>
                <w:rStyle w:val="FontStyle123"/>
                <w:rFonts w:asciiTheme="minorHAnsi" w:hAnsiTheme="minorHAnsi"/>
                <w:sz w:val="20"/>
                <w:szCs w:val="20"/>
              </w:rPr>
            </w:pPr>
            <w:r w:rsidRPr="001E1BBC">
              <w:rPr>
                <w:rStyle w:val="FontStyle123"/>
                <w:rFonts w:asciiTheme="minorHAnsi" w:hAnsiTheme="minorHAnsi"/>
                <w:sz w:val="20"/>
                <w:szCs w:val="20"/>
              </w:rPr>
              <w:t>MSI - vibrations/wrist injury</w:t>
            </w:r>
          </w:p>
        </w:tc>
        <w:tc>
          <w:tcPr>
            <w:tcW w:w="3106" w:type="dxa"/>
            <w:gridSpan w:val="4"/>
          </w:tcPr>
          <w:p w14:paraId="2B36B8DD" w14:textId="77777777" w:rsidR="00BF1E0D" w:rsidRPr="001E1BBC" w:rsidRDefault="00BF1E0D" w:rsidP="00BF1E0D">
            <w:pPr>
              <w:pStyle w:val="Style5"/>
              <w:widowControl/>
              <w:rPr>
                <w:rStyle w:val="FontStyle123"/>
                <w:rFonts w:asciiTheme="minorHAnsi" w:hAnsiTheme="minorHAnsi"/>
                <w:sz w:val="20"/>
                <w:szCs w:val="20"/>
              </w:rPr>
            </w:pPr>
          </w:p>
        </w:tc>
        <w:tc>
          <w:tcPr>
            <w:tcW w:w="3407" w:type="dxa"/>
            <w:gridSpan w:val="2"/>
          </w:tcPr>
          <w:p w14:paraId="6D5EB094" w14:textId="77777777" w:rsidR="00BF1E0D" w:rsidRPr="001E1BBC" w:rsidRDefault="00BF1E0D" w:rsidP="00BF1E0D">
            <w:pPr>
              <w:rPr>
                <w:rFonts w:cstheme="minorHAnsi"/>
                <w:sz w:val="20"/>
                <w:szCs w:val="20"/>
              </w:rPr>
            </w:pPr>
          </w:p>
        </w:tc>
      </w:tr>
      <w:tr w:rsidR="00BF1E0D" w:rsidRPr="001E1BBC" w14:paraId="3855B0C6" w14:textId="77777777" w:rsidTr="00097FD5">
        <w:tc>
          <w:tcPr>
            <w:tcW w:w="9634" w:type="dxa"/>
            <w:gridSpan w:val="8"/>
          </w:tcPr>
          <w:p w14:paraId="5FC2341A" w14:textId="7915D76D" w:rsidR="00BF1E0D" w:rsidRPr="001E1BBC" w:rsidRDefault="00BF1E0D" w:rsidP="00BF1E0D">
            <w:pPr>
              <w:jc w:val="center"/>
              <w:rPr>
                <w:rFonts w:cs="Arial"/>
                <w:b/>
                <w:bCs/>
                <w:sz w:val="20"/>
                <w:szCs w:val="20"/>
              </w:rPr>
            </w:pPr>
            <w:r w:rsidRPr="001E1BBC">
              <w:rPr>
                <w:rFonts w:cs="Arial"/>
                <w:b/>
                <w:bCs/>
                <w:sz w:val="20"/>
                <w:szCs w:val="20"/>
              </w:rPr>
              <w:t>Safe Work Procedure:</w:t>
            </w:r>
          </w:p>
        </w:tc>
      </w:tr>
      <w:tr w:rsidR="00BF1E0D" w:rsidRPr="001E1BBC" w14:paraId="12F3F0F9" w14:textId="77777777" w:rsidTr="00097FD5">
        <w:tc>
          <w:tcPr>
            <w:tcW w:w="9634" w:type="dxa"/>
            <w:gridSpan w:val="8"/>
          </w:tcPr>
          <w:p w14:paraId="4A6B61EA" w14:textId="59E49527" w:rsidR="00BF1E0D" w:rsidRPr="001E1BBC" w:rsidRDefault="00BF1E0D" w:rsidP="008F645E">
            <w:pPr>
              <w:pStyle w:val="Style9"/>
              <w:widowControl/>
              <w:numPr>
                <w:ilvl w:val="0"/>
                <w:numId w:val="197"/>
              </w:numPr>
              <w:tabs>
                <w:tab w:val="left" w:pos="655"/>
              </w:tabs>
              <w:spacing w:line="240" w:lineRule="auto"/>
              <w:ind w:left="301" w:firstLine="0"/>
              <w:rPr>
                <w:rStyle w:val="FontStyle123"/>
                <w:rFonts w:asciiTheme="minorHAnsi" w:hAnsiTheme="minorHAnsi"/>
                <w:sz w:val="20"/>
                <w:szCs w:val="20"/>
              </w:rPr>
            </w:pPr>
            <w:r w:rsidRPr="001E1BBC">
              <w:rPr>
                <w:rStyle w:val="FontStyle123"/>
                <w:rFonts w:asciiTheme="minorHAnsi" w:hAnsiTheme="minorHAnsi"/>
                <w:sz w:val="20"/>
                <w:szCs w:val="20"/>
              </w:rPr>
              <w:t xml:space="preserve">Read and understand the manual that accompanies </w:t>
            </w:r>
            <w:r w:rsidR="007F5CE1" w:rsidRPr="001E1BBC">
              <w:rPr>
                <w:rStyle w:val="FontStyle123"/>
                <w:rFonts w:asciiTheme="minorHAnsi" w:hAnsiTheme="minorHAnsi"/>
                <w:sz w:val="20"/>
                <w:szCs w:val="20"/>
              </w:rPr>
              <w:t>the</w:t>
            </w:r>
            <w:r w:rsidRPr="001E1BBC">
              <w:rPr>
                <w:rStyle w:val="FontStyle123"/>
                <w:rFonts w:asciiTheme="minorHAnsi" w:hAnsiTheme="minorHAnsi"/>
                <w:sz w:val="20"/>
                <w:szCs w:val="20"/>
              </w:rPr>
              <w:t xml:space="preserve"> impact wrench.</w:t>
            </w:r>
          </w:p>
          <w:p w14:paraId="14981A83" w14:textId="241B133C" w:rsidR="00BF1E0D" w:rsidRPr="001E1BBC" w:rsidRDefault="007F5CE1" w:rsidP="008F645E">
            <w:pPr>
              <w:pStyle w:val="Style9"/>
              <w:widowControl/>
              <w:numPr>
                <w:ilvl w:val="0"/>
                <w:numId w:val="197"/>
              </w:numPr>
              <w:tabs>
                <w:tab w:val="left" w:pos="655"/>
              </w:tabs>
              <w:spacing w:line="240" w:lineRule="auto"/>
              <w:ind w:left="300" w:firstLine="0"/>
              <w:jc w:val="both"/>
              <w:rPr>
                <w:rStyle w:val="FontStyle123"/>
                <w:rFonts w:asciiTheme="minorHAnsi" w:hAnsiTheme="minorHAnsi"/>
                <w:sz w:val="20"/>
                <w:szCs w:val="20"/>
              </w:rPr>
            </w:pPr>
            <w:r w:rsidRPr="001E1BBC">
              <w:rPr>
                <w:rStyle w:val="FontStyle123"/>
                <w:rFonts w:asciiTheme="minorHAnsi" w:hAnsiTheme="minorHAnsi"/>
                <w:sz w:val="20"/>
                <w:szCs w:val="20"/>
              </w:rPr>
              <w:t xml:space="preserve">Wear </w:t>
            </w:r>
            <w:r w:rsidR="00BF1E0D" w:rsidRPr="001E1BBC">
              <w:rPr>
                <w:rStyle w:val="FontStyle123"/>
                <w:rFonts w:asciiTheme="minorHAnsi" w:hAnsiTheme="minorHAnsi"/>
                <w:sz w:val="20"/>
                <w:szCs w:val="20"/>
              </w:rPr>
              <w:t>PPE before beginning the task. Ensure clothing fits appropriately</w:t>
            </w:r>
            <w:r w:rsidRPr="001E1BBC">
              <w:rPr>
                <w:rStyle w:val="FontStyle123"/>
                <w:rFonts w:asciiTheme="minorHAnsi" w:hAnsiTheme="minorHAnsi"/>
                <w:sz w:val="20"/>
                <w:szCs w:val="20"/>
              </w:rPr>
              <w:t>.</w:t>
            </w:r>
          </w:p>
          <w:p w14:paraId="2A3DD887" w14:textId="45C503F1" w:rsidR="00BF1E0D" w:rsidRPr="001E1BBC" w:rsidRDefault="00BF1E0D" w:rsidP="008F645E">
            <w:pPr>
              <w:pStyle w:val="Style9"/>
              <w:widowControl/>
              <w:numPr>
                <w:ilvl w:val="0"/>
                <w:numId w:val="198"/>
              </w:numPr>
              <w:tabs>
                <w:tab w:val="left" w:pos="655"/>
              </w:tabs>
              <w:spacing w:line="240" w:lineRule="auto"/>
              <w:ind w:left="300" w:firstLine="0"/>
              <w:rPr>
                <w:rStyle w:val="FontStyle123"/>
                <w:rFonts w:asciiTheme="minorHAnsi" w:hAnsiTheme="minorHAnsi"/>
                <w:sz w:val="20"/>
                <w:szCs w:val="20"/>
              </w:rPr>
            </w:pPr>
            <w:r w:rsidRPr="001E1BBC">
              <w:rPr>
                <w:rStyle w:val="FontStyle123"/>
                <w:rFonts w:asciiTheme="minorHAnsi" w:hAnsiTheme="minorHAnsi"/>
                <w:sz w:val="20"/>
                <w:szCs w:val="20"/>
              </w:rPr>
              <w:t xml:space="preserve">Inspect work area. Remove tripping hazards, </w:t>
            </w:r>
            <w:r w:rsidR="00C86983" w:rsidRPr="001E1BBC">
              <w:rPr>
                <w:rStyle w:val="FontStyle123"/>
                <w:rFonts w:asciiTheme="minorHAnsi" w:hAnsiTheme="minorHAnsi"/>
                <w:sz w:val="20"/>
                <w:szCs w:val="20"/>
              </w:rPr>
              <w:t>debris</w:t>
            </w:r>
            <w:r w:rsidRPr="001E1BBC">
              <w:rPr>
                <w:rStyle w:val="FontStyle123"/>
                <w:rFonts w:asciiTheme="minorHAnsi" w:hAnsiTheme="minorHAnsi"/>
                <w:sz w:val="20"/>
                <w:szCs w:val="20"/>
              </w:rPr>
              <w:t>, etc. Lighting must be adequate.</w:t>
            </w:r>
          </w:p>
          <w:p w14:paraId="21A86AB8" w14:textId="5C5D8222" w:rsidR="00BF1E0D" w:rsidRPr="001E1BBC" w:rsidRDefault="00BF1E0D" w:rsidP="008F645E">
            <w:pPr>
              <w:pStyle w:val="Style9"/>
              <w:widowControl/>
              <w:numPr>
                <w:ilvl w:val="0"/>
                <w:numId w:val="198"/>
              </w:numPr>
              <w:tabs>
                <w:tab w:val="left" w:pos="655"/>
              </w:tabs>
              <w:spacing w:line="240" w:lineRule="auto"/>
              <w:ind w:left="655"/>
              <w:rPr>
                <w:rStyle w:val="FontStyle123"/>
                <w:rFonts w:asciiTheme="minorHAnsi" w:hAnsiTheme="minorHAnsi"/>
                <w:sz w:val="20"/>
                <w:szCs w:val="20"/>
              </w:rPr>
            </w:pPr>
            <w:r w:rsidRPr="001E1BBC">
              <w:rPr>
                <w:rStyle w:val="FontStyle123"/>
                <w:rFonts w:asciiTheme="minorHAnsi" w:hAnsiTheme="minorHAnsi"/>
                <w:sz w:val="20"/>
                <w:szCs w:val="20"/>
              </w:rPr>
              <w:t>Ensure the tool is unplugged, battery removed or air disconnected. Inspect the following for defects: cord, battery, switch, body and airline. If defects are identified, tool is to be red tagged and locked out. Notify supervisor for maintenance. Only qualified personnel may perform maintenance.</w:t>
            </w:r>
          </w:p>
          <w:p w14:paraId="5512C6BF" w14:textId="77777777" w:rsidR="00BF1E0D" w:rsidRPr="001E1BBC" w:rsidRDefault="00BF1E0D" w:rsidP="008F645E">
            <w:pPr>
              <w:pStyle w:val="Style9"/>
              <w:widowControl/>
              <w:numPr>
                <w:ilvl w:val="0"/>
                <w:numId w:val="198"/>
              </w:numPr>
              <w:tabs>
                <w:tab w:val="left" w:pos="655"/>
              </w:tabs>
              <w:spacing w:line="240" w:lineRule="auto"/>
              <w:ind w:left="655"/>
              <w:rPr>
                <w:rStyle w:val="FontStyle123"/>
                <w:rFonts w:asciiTheme="minorHAnsi" w:hAnsiTheme="minorHAnsi"/>
                <w:sz w:val="20"/>
                <w:szCs w:val="20"/>
              </w:rPr>
            </w:pPr>
            <w:r w:rsidRPr="001E1BBC">
              <w:rPr>
                <w:rStyle w:val="FontStyle123"/>
                <w:rFonts w:asciiTheme="minorHAnsi" w:hAnsiTheme="minorHAnsi"/>
                <w:sz w:val="20"/>
                <w:szCs w:val="20"/>
              </w:rPr>
              <w:t>Ensure sockets being used are designed for impact tools. Standard sockets are not strong enough and may shatter if used in impact tools.</w:t>
            </w:r>
          </w:p>
          <w:p w14:paraId="4C5F662D" w14:textId="3417B2C4" w:rsidR="00BF1E0D" w:rsidRPr="001E1BBC" w:rsidRDefault="00BF1E0D" w:rsidP="008F645E">
            <w:pPr>
              <w:pStyle w:val="Style9"/>
              <w:widowControl/>
              <w:numPr>
                <w:ilvl w:val="0"/>
                <w:numId w:val="198"/>
              </w:numPr>
              <w:tabs>
                <w:tab w:val="left" w:pos="655"/>
              </w:tabs>
              <w:spacing w:before="3"/>
              <w:ind w:left="300" w:firstLine="0"/>
              <w:rPr>
                <w:rStyle w:val="FontStyle123"/>
                <w:rFonts w:asciiTheme="minorHAnsi" w:hAnsiTheme="minorHAnsi"/>
                <w:sz w:val="20"/>
                <w:szCs w:val="20"/>
              </w:rPr>
            </w:pPr>
            <w:r w:rsidRPr="001E1BBC">
              <w:rPr>
                <w:rStyle w:val="FontStyle123"/>
                <w:rFonts w:asciiTheme="minorHAnsi" w:hAnsiTheme="minorHAnsi"/>
                <w:sz w:val="20"/>
                <w:szCs w:val="20"/>
              </w:rPr>
              <w:t>For 110</w:t>
            </w:r>
            <w:r w:rsidR="007F5CE1" w:rsidRPr="001E1BBC">
              <w:rPr>
                <w:rStyle w:val="FontStyle123"/>
                <w:rFonts w:asciiTheme="minorHAnsi" w:hAnsiTheme="minorHAnsi"/>
                <w:sz w:val="20"/>
                <w:szCs w:val="20"/>
              </w:rPr>
              <w:t xml:space="preserve"> volt</w:t>
            </w:r>
            <w:r w:rsidRPr="001E1BBC">
              <w:rPr>
                <w:rStyle w:val="FontStyle123"/>
                <w:rFonts w:asciiTheme="minorHAnsi" w:hAnsiTheme="minorHAnsi"/>
                <w:sz w:val="20"/>
                <w:szCs w:val="20"/>
              </w:rPr>
              <w:t xml:space="preserve"> tools:</w:t>
            </w:r>
          </w:p>
          <w:p w14:paraId="3EE8FBA1" w14:textId="77777777" w:rsidR="007F5CE1" w:rsidRPr="001E1BBC" w:rsidRDefault="007F5CE1" w:rsidP="008F645E">
            <w:pPr>
              <w:pStyle w:val="Style6"/>
              <w:widowControl/>
              <w:numPr>
                <w:ilvl w:val="0"/>
                <w:numId w:val="188"/>
              </w:numPr>
              <w:tabs>
                <w:tab w:val="left" w:pos="1553"/>
              </w:tabs>
              <w:spacing w:line="240" w:lineRule="auto"/>
              <w:ind w:left="1553"/>
              <w:rPr>
                <w:rStyle w:val="FontStyle123"/>
                <w:rFonts w:asciiTheme="minorHAnsi" w:hAnsiTheme="minorHAnsi"/>
                <w:sz w:val="20"/>
                <w:szCs w:val="20"/>
              </w:rPr>
            </w:pPr>
            <w:r w:rsidRPr="001E1BBC">
              <w:rPr>
                <w:rStyle w:val="FontStyle123"/>
                <w:rFonts w:asciiTheme="minorHAnsi" w:hAnsiTheme="minorHAnsi"/>
                <w:sz w:val="20"/>
                <w:szCs w:val="20"/>
              </w:rPr>
              <w:t>be aware of electrical shock hazards created in damp conditions</w:t>
            </w:r>
          </w:p>
          <w:p w14:paraId="02DFAF8F" w14:textId="396E868E" w:rsidR="00BF1E0D" w:rsidRPr="001E1BBC" w:rsidRDefault="007F5CE1" w:rsidP="008F645E">
            <w:pPr>
              <w:pStyle w:val="Style6"/>
              <w:widowControl/>
              <w:numPr>
                <w:ilvl w:val="0"/>
                <w:numId w:val="188"/>
              </w:numPr>
              <w:tabs>
                <w:tab w:val="left" w:pos="1553"/>
              </w:tabs>
              <w:spacing w:line="240" w:lineRule="auto"/>
              <w:ind w:left="1553"/>
              <w:rPr>
                <w:rStyle w:val="FontStyle123"/>
                <w:rFonts w:asciiTheme="minorHAnsi" w:hAnsiTheme="minorHAnsi"/>
                <w:sz w:val="20"/>
                <w:szCs w:val="20"/>
              </w:rPr>
            </w:pPr>
            <w:r w:rsidRPr="001E1BBC">
              <w:rPr>
                <w:rStyle w:val="FontStyle123"/>
                <w:rFonts w:asciiTheme="minorHAnsi" w:hAnsiTheme="minorHAnsi"/>
                <w:sz w:val="20"/>
                <w:szCs w:val="20"/>
              </w:rPr>
              <w:t>move work area away from standing water or remove the water</w:t>
            </w:r>
          </w:p>
          <w:p w14:paraId="5A5EA0F1" w14:textId="77777777" w:rsidR="00BF1E0D" w:rsidRPr="001E1BBC" w:rsidRDefault="00BF1E0D" w:rsidP="00BF1E0D">
            <w:pPr>
              <w:pStyle w:val="Style9"/>
              <w:widowControl/>
              <w:tabs>
                <w:tab w:val="left" w:pos="655"/>
              </w:tabs>
              <w:ind w:left="300" w:firstLine="0"/>
              <w:rPr>
                <w:rStyle w:val="FontStyle123"/>
                <w:rFonts w:asciiTheme="minorHAnsi" w:hAnsiTheme="minorHAnsi"/>
                <w:sz w:val="20"/>
                <w:szCs w:val="20"/>
              </w:rPr>
            </w:pPr>
            <w:r w:rsidRPr="001E1BBC">
              <w:rPr>
                <w:rStyle w:val="FontStyle123"/>
                <w:rFonts w:asciiTheme="minorHAnsi" w:hAnsiTheme="minorHAnsi"/>
                <w:sz w:val="20"/>
                <w:szCs w:val="20"/>
              </w:rPr>
              <w:t>7.</w:t>
            </w:r>
            <w:r w:rsidRPr="001E1BBC">
              <w:rPr>
                <w:rStyle w:val="FontStyle123"/>
                <w:rFonts w:asciiTheme="minorHAnsi" w:hAnsiTheme="minorHAnsi"/>
                <w:sz w:val="20"/>
                <w:szCs w:val="20"/>
              </w:rPr>
              <w:tab/>
              <w:t>For pneumatic tools:</w:t>
            </w:r>
          </w:p>
          <w:p w14:paraId="7B512CE5" w14:textId="67BF9AD4" w:rsidR="00BF1E0D" w:rsidRPr="001E1BBC" w:rsidRDefault="007F5CE1" w:rsidP="008F645E">
            <w:pPr>
              <w:pStyle w:val="Style6"/>
              <w:widowControl/>
              <w:numPr>
                <w:ilvl w:val="0"/>
                <w:numId w:val="188"/>
              </w:numPr>
              <w:tabs>
                <w:tab w:val="left" w:pos="1553"/>
              </w:tabs>
              <w:spacing w:line="240" w:lineRule="auto"/>
              <w:ind w:left="1204" w:firstLine="0"/>
              <w:rPr>
                <w:rStyle w:val="FontStyle123"/>
                <w:rFonts w:asciiTheme="minorHAnsi" w:hAnsiTheme="minorHAnsi"/>
                <w:sz w:val="20"/>
                <w:szCs w:val="20"/>
              </w:rPr>
            </w:pPr>
            <w:r w:rsidRPr="001E1BBC">
              <w:rPr>
                <w:rStyle w:val="FontStyle123"/>
                <w:rFonts w:asciiTheme="minorHAnsi" w:hAnsiTheme="minorHAnsi"/>
                <w:sz w:val="20"/>
                <w:szCs w:val="20"/>
              </w:rPr>
              <w:t>ensure the hose is connected properly</w:t>
            </w:r>
          </w:p>
          <w:p w14:paraId="4D237B72" w14:textId="77777777" w:rsidR="007F5CE1" w:rsidRPr="001E1BBC" w:rsidRDefault="007F5CE1" w:rsidP="008F645E">
            <w:pPr>
              <w:pStyle w:val="Style6"/>
              <w:widowControl/>
              <w:numPr>
                <w:ilvl w:val="0"/>
                <w:numId w:val="188"/>
              </w:numPr>
              <w:tabs>
                <w:tab w:val="left" w:pos="1553"/>
              </w:tabs>
              <w:spacing w:line="240" w:lineRule="auto"/>
              <w:ind w:left="1553"/>
              <w:rPr>
                <w:rStyle w:val="FontStyle123"/>
                <w:rFonts w:asciiTheme="minorHAnsi" w:hAnsiTheme="minorHAnsi"/>
                <w:sz w:val="20"/>
                <w:szCs w:val="20"/>
              </w:rPr>
            </w:pPr>
            <w:r w:rsidRPr="001E1BBC">
              <w:rPr>
                <w:rStyle w:val="FontStyle123"/>
                <w:rFonts w:asciiTheme="minorHAnsi" w:hAnsiTheme="minorHAnsi"/>
                <w:sz w:val="20"/>
                <w:szCs w:val="20"/>
              </w:rPr>
              <w:t>the exhaust of the tool is a potential source of flying projectiles</w:t>
            </w:r>
          </w:p>
          <w:p w14:paraId="74343AE2" w14:textId="3C237CE1" w:rsidR="00BF1E0D" w:rsidRPr="001E1BBC" w:rsidRDefault="007F5CE1" w:rsidP="008F645E">
            <w:pPr>
              <w:pStyle w:val="Style6"/>
              <w:widowControl/>
              <w:numPr>
                <w:ilvl w:val="0"/>
                <w:numId w:val="188"/>
              </w:numPr>
              <w:tabs>
                <w:tab w:val="left" w:pos="1553"/>
              </w:tabs>
              <w:spacing w:line="240" w:lineRule="auto"/>
              <w:ind w:left="1553"/>
              <w:rPr>
                <w:rStyle w:val="FontStyle123"/>
                <w:rFonts w:asciiTheme="minorHAnsi" w:hAnsiTheme="minorHAnsi"/>
                <w:sz w:val="20"/>
                <w:szCs w:val="20"/>
              </w:rPr>
            </w:pPr>
            <w:r w:rsidRPr="001E1BBC">
              <w:rPr>
                <w:rStyle w:val="FontStyle123"/>
                <w:rFonts w:asciiTheme="minorHAnsi" w:hAnsiTheme="minorHAnsi"/>
                <w:sz w:val="20"/>
                <w:szCs w:val="20"/>
              </w:rPr>
              <w:t>wear appropriate PPE</w:t>
            </w:r>
          </w:p>
          <w:p w14:paraId="0173B743" w14:textId="77777777" w:rsidR="00BF1E0D" w:rsidRPr="001E1BBC" w:rsidRDefault="00BF1E0D" w:rsidP="008F645E">
            <w:pPr>
              <w:pStyle w:val="Style9"/>
              <w:widowControl/>
              <w:numPr>
                <w:ilvl w:val="0"/>
                <w:numId w:val="199"/>
              </w:numPr>
              <w:tabs>
                <w:tab w:val="left" w:pos="655"/>
              </w:tabs>
              <w:ind w:left="300" w:firstLine="0"/>
              <w:rPr>
                <w:rStyle w:val="FontStyle123"/>
                <w:rFonts w:asciiTheme="minorHAnsi" w:hAnsiTheme="minorHAnsi"/>
                <w:sz w:val="20"/>
                <w:szCs w:val="20"/>
              </w:rPr>
            </w:pPr>
            <w:r w:rsidRPr="001E1BBC">
              <w:rPr>
                <w:rStyle w:val="FontStyle123"/>
                <w:rFonts w:asciiTheme="minorHAnsi" w:hAnsiTheme="minorHAnsi"/>
                <w:sz w:val="20"/>
                <w:szCs w:val="20"/>
              </w:rPr>
              <w:t>Energize and start the tool. Check for proper operation.</w:t>
            </w:r>
          </w:p>
          <w:p w14:paraId="4F4A245C" w14:textId="4CA3E713" w:rsidR="00BF1E0D" w:rsidRPr="001E1BBC" w:rsidRDefault="00BF1E0D" w:rsidP="008F645E">
            <w:pPr>
              <w:pStyle w:val="Style9"/>
              <w:widowControl/>
              <w:numPr>
                <w:ilvl w:val="0"/>
                <w:numId w:val="199"/>
              </w:numPr>
              <w:tabs>
                <w:tab w:val="left" w:pos="655"/>
              </w:tabs>
              <w:ind w:left="300" w:firstLine="0"/>
              <w:rPr>
                <w:rStyle w:val="FontStyle123"/>
                <w:rFonts w:asciiTheme="minorHAnsi" w:hAnsiTheme="minorHAnsi"/>
                <w:sz w:val="20"/>
                <w:szCs w:val="20"/>
              </w:rPr>
            </w:pPr>
            <w:r w:rsidRPr="001E1BBC">
              <w:rPr>
                <w:rStyle w:val="FontStyle123"/>
                <w:rFonts w:asciiTheme="minorHAnsi" w:hAnsiTheme="minorHAnsi"/>
                <w:sz w:val="20"/>
                <w:szCs w:val="20"/>
              </w:rPr>
              <w:t>Perform work with firm footing and clear view of the tool and work pieces.</w:t>
            </w:r>
          </w:p>
          <w:p w14:paraId="6A61BEE7" w14:textId="77777777" w:rsidR="00BF1E0D" w:rsidRPr="001E1BBC" w:rsidRDefault="00BF1E0D" w:rsidP="008F645E">
            <w:pPr>
              <w:pStyle w:val="Style9"/>
              <w:widowControl/>
              <w:numPr>
                <w:ilvl w:val="0"/>
                <w:numId w:val="199"/>
              </w:numPr>
              <w:tabs>
                <w:tab w:val="left" w:pos="655"/>
              </w:tabs>
              <w:ind w:left="300" w:firstLine="0"/>
              <w:rPr>
                <w:rStyle w:val="FontStyle123"/>
                <w:rFonts w:asciiTheme="minorHAnsi" w:hAnsiTheme="minorHAnsi"/>
                <w:sz w:val="20"/>
                <w:szCs w:val="20"/>
              </w:rPr>
            </w:pPr>
            <w:r w:rsidRPr="001E1BBC">
              <w:rPr>
                <w:rStyle w:val="FontStyle123"/>
                <w:rFonts w:asciiTheme="minorHAnsi" w:hAnsiTheme="minorHAnsi"/>
                <w:sz w:val="20"/>
                <w:szCs w:val="20"/>
              </w:rPr>
              <w:t>The spinning socket is a potential source of flying projectiles. Wear appropriate PPE.</w:t>
            </w:r>
          </w:p>
          <w:p w14:paraId="42E59549" w14:textId="54989C0B" w:rsidR="00BF1E0D" w:rsidRPr="001E1BBC" w:rsidRDefault="00BF1E0D" w:rsidP="008F645E">
            <w:pPr>
              <w:pStyle w:val="Style9"/>
              <w:widowControl/>
              <w:numPr>
                <w:ilvl w:val="0"/>
                <w:numId w:val="199"/>
              </w:numPr>
              <w:tabs>
                <w:tab w:val="left" w:pos="655"/>
              </w:tabs>
              <w:ind w:left="300" w:firstLine="0"/>
              <w:rPr>
                <w:rStyle w:val="FontStyle123"/>
                <w:rFonts w:asciiTheme="minorHAnsi" w:hAnsiTheme="minorHAnsi"/>
                <w:sz w:val="20"/>
                <w:szCs w:val="20"/>
              </w:rPr>
            </w:pPr>
            <w:r w:rsidRPr="001E1BBC">
              <w:rPr>
                <w:rStyle w:val="FontStyle123"/>
                <w:rFonts w:asciiTheme="minorHAnsi" w:hAnsiTheme="minorHAnsi"/>
                <w:sz w:val="20"/>
                <w:szCs w:val="20"/>
              </w:rPr>
              <w:t>If it is necessary</w:t>
            </w:r>
            <w:r w:rsidR="007F5CE1" w:rsidRPr="001E1BBC">
              <w:rPr>
                <w:rStyle w:val="FontStyle123"/>
                <w:rFonts w:asciiTheme="minorHAnsi" w:hAnsiTheme="minorHAnsi"/>
                <w:sz w:val="20"/>
                <w:szCs w:val="20"/>
              </w:rPr>
              <w:t>,</w:t>
            </w:r>
            <w:r w:rsidRPr="001E1BBC">
              <w:rPr>
                <w:rStyle w:val="FontStyle123"/>
                <w:rFonts w:asciiTheme="minorHAnsi" w:hAnsiTheme="minorHAnsi"/>
                <w:sz w:val="20"/>
                <w:szCs w:val="20"/>
              </w:rPr>
              <w:t xml:space="preserve"> back up the fastener with a wrench:</w:t>
            </w:r>
          </w:p>
          <w:p w14:paraId="29F865DD" w14:textId="54982AB9" w:rsidR="00BF1E0D" w:rsidRPr="001E1BBC" w:rsidRDefault="007F5CE1" w:rsidP="008F645E">
            <w:pPr>
              <w:pStyle w:val="Style6"/>
              <w:widowControl/>
              <w:numPr>
                <w:ilvl w:val="0"/>
                <w:numId w:val="188"/>
              </w:numPr>
              <w:tabs>
                <w:tab w:val="left" w:pos="1553"/>
              </w:tabs>
              <w:spacing w:line="240" w:lineRule="auto"/>
              <w:ind w:left="1204" w:firstLine="0"/>
              <w:rPr>
                <w:rStyle w:val="FontStyle123"/>
                <w:rFonts w:asciiTheme="minorHAnsi" w:hAnsiTheme="minorHAnsi"/>
                <w:sz w:val="20"/>
                <w:szCs w:val="20"/>
              </w:rPr>
            </w:pPr>
            <w:r w:rsidRPr="001E1BBC">
              <w:rPr>
                <w:rStyle w:val="FontStyle123"/>
                <w:rFonts w:asciiTheme="minorHAnsi" w:hAnsiTheme="minorHAnsi"/>
                <w:sz w:val="20"/>
                <w:szCs w:val="20"/>
              </w:rPr>
              <w:t>ensure the wrench is the correct size</w:t>
            </w:r>
          </w:p>
          <w:p w14:paraId="3968A022" w14:textId="329956F5" w:rsidR="00BF1E0D" w:rsidRPr="001E1BBC" w:rsidRDefault="007F5CE1" w:rsidP="008F645E">
            <w:pPr>
              <w:pStyle w:val="Style6"/>
              <w:widowControl/>
              <w:numPr>
                <w:ilvl w:val="0"/>
                <w:numId w:val="188"/>
              </w:numPr>
              <w:tabs>
                <w:tab w:val="left" w:pos="1553"/>
              </w:tabs>
              <w:spacing w:line="240" w:lineRule="auto"/>
              <w:ind w:left="1204" w:firstLine="0"/>
              <w:rPr>
                <w:rStyle w:val="FontStyle123"/>
                <w:rFonts w:asciiTheme="minorHAnsi" w:hAnsiTheme="minorHAnsi"/>
                <w:sz w:val="20"/>
                <w:szCs w:val="20"/>
              </w:rPr>
            </w:pPr>
            <w:r w:rsidRPr="001E1BBC">
              <w:rPr>
                <w:rStyle w:val="FontStyle123"/>
                <w:rFonts w:asciiTheme="minorHAnsi" w:hAnsiTheme="minorHAnsi"/>
                <w:sz w:val="20"/>
                <w:szCs w:val="20"/>
              </w:rPr>
              <w:t>use the box end if possible; it is less likely to slip or bounce off than the open end</w:t>
            </w:r>
          </w:p>
          <w:p w14:paraId="0E7C73FF" w14:textId="77777777" w:rsidR="007F5CE1" w:rsidRPr="001E1BBC" w:rsidRDefault="007F5CE1" w:rsidP="008F645E">
            <w:pPr>
              <w:pStyle w:val="Style6"/>
              <w:widowControl/>
              <w:numPr>
                <w:ilvl w:val="0"/>
                <w:numId w:val="188"/>
              </w:numPr>
              <w:tabs>
                <w:tab w:val="left" w:pos="1553"/>
              </w:tabs>
              <w:spacing w:line="240" w:lineRule="auto"/>
              <w:ind w:left="1553"/>
              <w:rPr>
                <w:rStyle w:val="FontStyle123"/>
                <w:rFonts w:asciiTheme="minorHAnsi" w:hAnsiTheme="minorHAnsi"/>
                <w:sz w:val="20"/>
                <w:szCs w:val="20"/>
              </w:rPr>
            </w:pPr>
            <w:r w:rsidRPr="001E1BBC">
              <w:rPr>
                <w:rStyle w:val="FontStyle123"/>
                <w:rFonts w:asciiTheme="minorHAnsi" w:hAnsiTheme="minorHAnsi"/>
                <w:sz w:val="20"/>
                <w:szCs w:val="20"/>
              </w:rPr>
              <w:t>wrench could potentially spin if not gripped firmly; fingers can also be pinched between it and obstructions</w:t>
            </w:r>
          </w:p>
          <w:p w14:paraId="7DD411D0" w14:textId="13468EB8" w:rsidR="00BF1E0D" w:rsidRPr="001E1BBC" w:rsidRDefault="007F5CE1" w:rsidP="008F645E">
            <w:pPr>
              <w:pStyle w:val="Style6"/>
              <w:widowControl/>
              <w:numPr>
                <w:ilvl w:val="0"/>
                <w:numId w:val="188"/>
              </w:numPr>
              <w:tabs>
                <w:tab w:val="left" w:pos="1553"/>
              </w:tabs>
              <w:spacing w:line="240" w:lineRule="auto"/>
              <w:ind w:left="1553"/>
              <w:rPr>
                <w:rStyle w:val="FontStyle123"/>
                <w:rFonts w:asciiTheme="minorHAnsi" w:hAnsiTheme="minorHAnsi"/>
                <w:sz w:val="20"/>
                <w:szCs w:val="20"/>
              </w:rPr>
            </w:pPr>
            <w:r w:rsidRPr="001E1BBC">
              <w:rPr>
                <w:rStyle w:val="FontStyle123"/>
                <w:rFonts w:asciiTheme="minorHAnsi" w:hAnsiTheme="minorHAnsi"/>
                <w:sz w:val="20"/>
                <w:szCs w:val="20"/>
              </w:rPr>
              <w:t>wear gloves and maintain control of the backup wrench</w:t>
            </w:r>
          </w:p>
          <w:p w14:paraId="1379B9FF" w14:textId="3FE12050" w:rsidR="00BF1E0D" w:rsidRPr="001E1BBC" w:rsidRDefault="00BF1E0D" w:rsidP="008F645E">
            <w:pPr>
              <w:pStyle w:val="Style9"/>
              <w:widowControl/>
              <w:numPr>
                <w:ilvl w:val="0"/>
                <w:numId w:val="199"/>
              </w:numPr>
              <w:tabs>
                <w:tab w:val="left" w:pos="655"/>
              </w:tabs>
              <w:ind w:left="300" w:firstLine="0"/>
              <w:rPr>
                <w:rStyle w:val="FontStyle123"/>
                <w:rFonts w:asciiTheme="minorHAnsi" w:hAnsiTheme="minorHAnsi"/>
                <w:sz w:val="20"/>
                <w:szCs w:val="20"/>
              </w:rPr>
            </w:pPr>
            <w:r w:rsidRPr="001E1BBC">
              <w:rPr>
                <w:rStyle w:val="FontStyle123"/>
                <w:rFonts w:asciiTheme="minorHAnsi" w:hAnsiTheme="minorHAnsi"/>
                <w:sz w:val="20"/>
                <w:szCs w:val="20"/>
              </w:rPr>
              <w:t>When finished, disconnect the tool from the power source.</w:t>
            </w:r>
          </w:p>
          <w:p w14:paraId="4BBC541E" w14:textId="1075D504" w:rsidR="00BF1E0D" w:rsidRPr="001E1BBC" w:rsidRDefault="00BF1E0D" w:rsidP="00BF1E0D">
            <w:pPr>
              <w:pStyle w:val="Style9"/>
              <w:widowControl/>
              <w:tabs>
                <w:tab w:val="left" w:pos="655"/>
              </w:tabs>
              <w:ind w:left="300" w:firstLine="0"/>
              <w:rPr>
                <w:rFonts w:asciiTheme="minorHAnsi" w:hAnsiTheme="minorHAnsi"/>
                <w:sz w:val="20"/>
                <w:szCs w:val="20"/>
              </w:rPr>
            </w:pPr>
          </w:p>
        </w:tc>
      </w:tr>
      <w:tr w:rsidR="00BF1E0D" w:rsidRPr="001E1BBC" w14:paraId="62FEB5C7" w14:textId="77777777" w:rsidTr="00097FD5">
        <w:tc>
          <w:tcPr>
            <w:tcW w:w="9634" w:type="dxa"/>
            <w:gridSpan w:val="8"/>
          </w:tcPr>
          <w:p w14:paraId="33702D6A" w14:textId="2B8D826A" w:rsidR="00BF1E0D" w:rsidRPr="001E1BBC" w:rsidRDefault="00BF1E0D" w:rsidP="00BF1E0D">
            <w:pPr>
              <w:jc w:val="center"/>
              <w:rPr>
                <w:rFonts w:cs="Arial"/>
                <w:b/>
                <w:bCs/>
                <w:i/>
                <w:sz w:val="20"/>
                <w:szCs w:val="20"/>
              </w:rPr>
            </w:pPr>
            <w:r w:rsidRPr="001E1BBC">
              <w:rPr>
                <w:rFonts w:cs="Arial"/>
                <w:b/>
                <w:bCs/>
                <w:i/>
                <w:sz w:val="20"/>
                <w:szCs w:val="20"/>
              </w:rPr>
              <w:t>If an emergency situation occurs while conducting this task or there is an equipment malfunction, engage the emergency stop and follow the lockout procedure.</w:t>
            </w:r>
          </w:p>
          <w:p w14:paraId="718B14BF" w14:textId="77777777" w:rsidR="00BF1E0D" w:rsidRPr="001E1BBC" w:rsidRDefault="00BF1E0D" w:rsidP="00BF1E0D">
            <w:pPr>
              <w:jc w:val="center"/>
              <w:rPr>
                <w:rFonts w:cs="Arial"/>
                <w:b/>
                <w:bCs/>
                <w:sz w:val="20"/>
                <w:szCs w:val="20"/>
              </w:rPr>
            </w:pPr>
          </w:p>
          <w:p w14:paraId="7FA7CA09" w14:textId="77777777" w:rsidR="00BF1E0D" w:rsidRPr="001E1BBC" w:rsidRDefault="00BF1E0D" w:rsidP="00BF1E0D">
            <w:pPr>
              <w:jc w:val="center"/>
              <w:rPr>
                <w:rFonts w:cs="Arial"/>
                <w:b/>
                <w:bCs/>
                <w:sz w:val="20"/>
                <w:szCs w:val="20"/>
              </w:rPr>
            </w:pPr>
            <w:r w:rsidRPr="001E1BBC">
              <w:rPr>
                <w:rFonts w:cs="Arial"/>
                <w:b/>
                <w:bCs/>
                <w:sz w:val="20"/>
                <w:szCs w:val="20"/>
              </w:rPr>
              <w:t>REPORT ANY HAZARDOUS SITUATIONS TO YOUR SUPERVISOR</w:t>
            </w:r>
          </w:p>
        </w:tc>
      </w:tr>
      <w:tr w:rsidR="00BF1E0D" w:rsidRPr="001E1BBC" w14:paraId="49EF8AA2" w14:textId="77777777" w:rsidTr="00097FD5">
        <w:tc>
          <w:tcPr>
            <w:tcW w:w="5240" w:type="dxa"/>
            <w:gridSpan w:val="4"/>
            <w:vMerge w:val="restart"/>
          </w:tcPr>
          <w:p w14:paraId="60906C88" w14:textId="74823C4B" w:rsidR="00BF1E0D" w:rsidRPr="001E1BBC" w:rsidRDefault="00BF1E0D" w:rsidP="00BF1E0D">
            <w:pPr>
              <w:jc w:val="center"/>
              <w:rPr>
                <w:rFonts w:cs="Arial"/>
                <w:b/>
                <w:bCs/>
                <w:sz w:val="20"/>
                <w:szCs w:val="20"/>
              </w:rPr>
            </w:pPr>
            <w:r w:rsidRPr="001E1BBC">
              <w:rPr>
                <w:rFonts w:cs="Arial"/>
                <w:b/>
                <w:bCs/>
                <w:sz w:val="20"/>
                <w:szCs w:val="20"/>
              </w:rPr>
              <w:t>Guidance Documents/Standards:</w:t>
            </w:r>
          </w:p>
          <w:p w14:paraId="434FFE36" w14:textId="77777777" w:rsidR="00BF1E0D" w:rsidRPr="001E1BBC" w:rsidRDefault="00BF1E0D" w:rsidP="00BF1E0D">
            <w:pPr>
              <w:jc w:val="center"/>
              <w:rPr>
                <w:rFonts w:cs="Arial"/>
                <w:b/>
                <w:bCs/>
                <w:sz w:val="20"/>
                <w:szCs w:val="20"/>
              </w:rPr>
            </w:pPr>
          </w:p>
          <w:p w14:paraId="1FA0840F" w14:textId="4973A4B3" w:rsidR="00BF1E0D" w:rsidRPr="001E1BBC" w:rsidRDefault="00BF1E0D" w:rsidP="00BF1E0D">
            <w:pPr>
              <w:rPr>
                <w:rFonts w:cs="Arial"/>
                <w:bCs/>
                <w:sz w:val="20"/>
                <w:szCs w:val="20"/>
              </w:rPr>
            </w:pPr>
            <w:r w:rsidRPr="001E1BBC">
              <w:rPr>
                <w:rFonts w:cs="Arial"/>
                <w:bCs/>
                <w:sz w:val="20"/>
                <w:szCs w:val="20"/>
              </w:rPr>
              <w:t>MB Workplace Safety and Health Act and Regulation:</w:t>
            </w:r>
          </w:p>
          <w:p w14:paraId="42371BB7" w14:textId="2198CC4F" w:rsidR="007F5CE1" w:rsidRPr="001E1BBC" w:rsidRDefault="007F5CE1" w:rsidP="00C1420E">
            <w:pPr>
              <w:pStyle w:val="Style48"/>
              <w:widowControl/>
              <w:numPr>
                <w:ilvl w:val="0"/>
                <w:numId w:val="436"/>
              </w:numPr>
              <w:tabs>
                <w:tab w:val="left" w:pos="350"/>
              </w:tabs>
              <w:spacing w:line="226" w:lineRule="exact"/>
              <w:rPr>
                <w:rStyle w:val="FontStyle123"/>
                <w:rFonts w:asciiTheme="minorHAnsi" w:hAnsiTheme="minorHAnsi"/>
                <w:sz w:val="20"/>
                <w:szCs w:val="20"/>
              </w:rPr>
            </w:pPr>
            <w:r w:rsidRPr="001E1BBC">
              <w:rPr>
                <w:rStyle w:val="FontStyle123"/>
                <w:rFonts w:asciiTheme="minorHAnsi" w:hAnsiTheme="minorHAnsi"/>
                <w:sz w:val="20"/>
                <w:szCs w:val="20"/>
              </w:rPr>
              <w:t>Part 2 General Duties</w:t>
            </w:r>
          </w:p>
          <w:p w14:paraId="6BF70771" w14:textId="20218C42" w:rsidR="00BF1E0D" w:rsidRPr="001E1BBC" w:rsidRDefault="007F5CE1" w:rsidP="00C1420E">
            <w:pPr>
              <w:pStyle w:val="ListParagraph"/>
              <w:numPr>
                <w:ilvl w:val="2"/>
                <w:numId w:val="432"/>
              </w:numPr>
              <w:tabs>
                <w:tab w:val="left" w:pos="3240"/>
              </w:tabs>
              <w:ind w:left="1166"/>
              <w:rPr>
                <w:rStyle w:val="FontStyle123"/>
                <w:rFonts w:asciiTheme="minorHAnsi" w:hAnsiTheme="minorHAnsi"/>
                <w:sz w:val="20"/>
                <w:szCs w:val="20"/>
              </w:rPr>
            </w:pPr>
            <w:r w:rsidRPr="001E1BBC">
              <w:rPr>
                <w:rStyle w:val="FontStyle123"/>
                <w:rFonts w:asciiTheme="minorHAnsi" w:hAnsiTheme="minorHAnsi"/>
                <w:sz w:val="20"/>
                <w:szCs w:val="20"/>
              </w:rPr>
              <w:t xml:space="preserve">2.1.1 </w:t>
            </w:r>
            <w:r w:rsidR="00BF1E0D" w:rsidRPr="001E1BBC">
              <w:rPr>
                <w:rStyle w:val="FontStyle123"/>
                <w:rFonts w:asciiTheme="minorHAnsi" w:hAnsiTheme="minorHAnsi"/>
                <w:sz w:val="20"/>
                <w:szCs w:val="20"/>
              </w:rPr>
              <w:t xml:space="preserve">Safe </w:t>
            </w:r>
            <w:r w:rsidRPr="001E1BBC">
              <w:rPr>
                <w:rStyle w:val="FontStyle123"/>
                <w:rFonts w:asciiTheme="minorHAnsi" w:hAnsiTheme="minorHAnsi"/>
                <w:sz w:val="20"/>
                <w:szCs w:val="20"/>
              </w:rPr>
              <w:t>Work Procedures</w:t>
            </w:r>
          </w:p>
          <w:p w14:paraId="7BB77663" w14:textId="6C8E2BD5" w:rsidR="007F5CE1" w:rsidRPr="001E1BBC" w:rsidRDefault="007F5CE1" w:rsidP="00C1420E">
            <w:pPr>
              <w:pStyle w:val="Style48"/>
              <w:widowControl/>
              <w:numPr>
                <w:ilvl w:val="0"/>
                <w:numId w:val="437"/>
              </w:numPr>
              <w:tabs>
                <w:tab w:val="left" w:pos="350"/>
              </w:tabs>
              <w:spacing w:line="226" w:lineRule="exact"/>
              <w:rPr>
                <w:rStyle w:val="FontStyle123"/>
                <w:rFonts w:asciiTheme="minorHAnsi" w:hAnsiTheme="minorHAnsi"/>
                <w:sz w:val="20"/>
                <w:szCs w:val="20"/>
              </w:rPr>
            </w:pPr>
            <w:r w:rsidRPr="001E1BBC">
              <w:rPr>
                <w:rStyle w:val="FontStyle123"/>
                <w:rFonts w:asciiTheme="minorHAnsi" w:hAnsiTheme="minorHAnsi"/>
                <w:sz w:val="20"/>
                <w:szCs w:val="20"/>
              </w:rPr>
              <w:t>Part 6 Personal Protective Equipment</w:t>
            </w:r>
          </w:p>
          <w:p w14:paraId="7EE56BA3" w14:textId="3B734EA8" w:rsidR="00BF1E0D" w:rsidRPr="001E1BBC" w:rsidRDefault="00BF1E0D" w:rsidP="00C1420E">
            <w:pPr>
              <w:pStyle w:val="ListParagraph"/>
              <w:numPr>
                <w:ilvl w:val="2"/>
                <w:numId w:val="432"/>
              </w:numPr>
              <w:tabs>
                <w:tab w:val="left" w:pos="3240"/>
              </w:tabs>
              <w:ind w:left="1166"/>
              <w:rPr>
                <w:rStyle w:val="FontStyle123"/>
                <w:rFonts w:asciiTheme="minorHAnsi" w:hAnsiTheme="minorHAnsi"/>
                <w:sz w:val="20"/>
                <w:szCs w:val="20"/>
              </w:rPr>
            </w:pPr>
            <w:r w:rsidRPr="001E1BBC">
              <w:rPr>
                <w:rStyle w:val="FontStyle123"/>
                <w:rFonts w:asciiTheme="minorHAnsi" w:hAnsiTheme="minorHAnsi"/>
                <w:sz w:val="20"/>
                <w:szCs w:val="20"/>
              </w:rPr>
              <w:t xml:space="preserve">6.13 Eye and </w:t>
            </w:r>
            <w:r w:rsidR="007F5CE1" w:rsidRPr="001E1BBC">
              <w:rPr>
                <w:rStyle w:val="FontStyle123"/>
                <w:rFonts w:asciiTheme="minorHAnsi" w:hAnsiTheme="minorHAnsi"/>
                <w:sz w:val="20"/>
                <w:szCs w:val="20"/>
              </w:rPr>
              <w:t>Face Protectors</w:t>
            </w:r>
          </w:p>
          <w:p w14:paraId="425F5A81" w14:textId="1601F2E9" w:rsidR="00BF1E0D" w:rsidRPr="001E1BBC" w:rsidRDefault="00BF1E0D" w:rsidP="00C1420E">
            <w:pPr>
              <w:pStyle w:val="ListParagraph"/>
              <w:numPr>
                <w:ilvl w:val="2"/>
                <w:numId w:val="432"/>
              </w:numPr>
              <w:tabs>
                <w:tab w:val="left" w:pos="3240"/>
              </w:tabs>
              <w:ind w:left="1166"/>
              <w:rPr>
                <w:rStyle w:val="FontStyle123"/>
                <w:rFonts w:asciiTheme="minorHAnsi" w:hAnsiTheme="minorHAnsi"/>
                <w:sz w:val="20"/>
                <w:szCs w:val="20"/>
              </w:rPr>
            </w:pPr>
            <w:r w:rsidRPr="001E1BBC">
              <w:rPr>
                <w:rStyle w:val="FontStyle123"/>
                <w:rFonts w:asciiTheme="minorHAnsi" w:hAnsiTheme="minorHAnsi"/>
                <w:sz w:val="20"/>
                <w:szCs w:val="20"/>
              </w:rPr>
              <w:t>6.15 Respiratory Protective Equipment</w:t>
            </w:r>
          </w:p>
          <w:p w14:paraId="5F1FDE4E" w14:textId="77777777" w:rsidR="00BF1E0D" w:rsidRPr="001E1BBC" w:rsidRDefault="00BF1E0D" w:rsidP="00C1420E">
            <w:pPr>
              <w:pStyle w:val="Style48"/>
              <w:widowControl/>
              <w:numPr>
                <w:ilvl w:val="0"/>
                <w:numId w:val="438"/>
              </w:numPr>
              <w:tabs>
                <w:tab w:val="left" w:pos="350"/>
              </w:tabs>
              <w:spacing w:line="226" w:lineRule="exact"/>
              <w:rPr>
                <w:rStyle w:val="FontStyle123"/>
                <w:rFonts w:asciiTheme="minorHAnsi" w:hAnsiTheme="minorHAnsi"/>
                <w:sz w:val="20"/>
                <w:szCs w:val="20"/>
              </w:rPr>
            </w:pPr>
            <w:r w:rsidRPr="001E1BBC">
              <w:rPr>
                <w:rStyle w:val="FontStyle123"/>
                <w:rFonts w:asciiTheme="minorHAnsi" w:hAnsiTheme="minorHAnsi"/>
                <w:sz w:val="20"/>
                <w:szCs w:val="20"/>
              </w:rPr>
              <w:t>Part 8 Musculoskeletal Injuries</w:t>
            </w:r>
          </w:p>
          <w:p w14:paraId="64A02F33" w14:textId="77B41653" w:rsidR="00BF1E0D" w:rsidRPr="001E1BBC" w:rsidRDefault="00BF1E0D" w:rsidP="00C1420E">
            <w:pPr>
              <w:pStyle w:val="Style48"/>
              <w:widowControl/>
              <w:numPr>
                <w:ilvl w:val="0"/>
                <w:numId w:val="438"/>
              </w:numPr>
              <w:tabs>
                <w:tab w:val="left" w:pos="350"/>
              </w:tabs>
              <w:spacing w:line="226" w:lineRule="exact"/>
              <w:rPr>
                <w:rStyle w:val="FontStyle123"/>
                <w:rFonts w:asciiTheme="minorHAnsi" w:hAnsiTheme="minorHAnsi"/>
                <w:sz w:val="20"/>
                <w:szCs w:val="20"/>
              </w:rPr>
            </w:pPr>
            <w:r w:rsidRPr="001E1BBC">
              <w:rPr>
                <w:rStyle w:val="FontStyle123"/>
                <w:rFonts w:asciiTheme="minorHAnsi" w:hAnsiTheme="minorHAnsi"/>
                <w:sz w:val="20"/>
                <w:szCs w:val="20"/>
              </w:rPr>
              <w:t>Part 9 Working Alone or in Isolation</w:t>
            </w:r>
          </w:p>
          <w:p w14:paraId="6664E746" w14:textId="2B0E8A91" w:rsidR="00BF1E0D" w:rsidRPr="001E1BBC" w:rsidRDefault="00BF1E0D" w:rsidP="00C1420E">
            <w:pPr>
              <w:pStyle w:val="Style48"/>
              <w:widowControl/>
              <w:numPr>
                <w:ilvl w:val="0"/>
                <w:numId w:val="436"/>
              </w:numPr>
              <w:tabs>
                <w:tab w:val="left" w:pos="350"/>
              </w:tabs>
              <w:spacing w:line="226" w:lineRule="exact"/>
              <w:rPr>
                <w:rStyle w:val="FontStyle123"/>
                <w:rFonts w:asciiTheme="minorHAnsi" w:hAnsiTheme="minorHAnsi"/>
                <w:sz w:val="20"/>
                <w:szCs w:val="20"/>
              </w:rPr>
            </w:pPr>
            <w:r w:rsidRPr="001E1BBC">
              <w:rPr>
                <w:rStyle w:val="FontStyle123"/>
                <w:rFonts w:asciiTheme="minorHAnsi" w:hAnsiTheme="minorHAnsi"/>
                <w:sz w:val="20"/>
                <w:szCs w:val="20"/>
              </w:rPr>
              <w:t>Part 12 Hearing Protection and Noise Control</w:t>
            </w:r>
          </w:p>
          <w:p w14:paraId="703FA1B3" w14:textId="7F366F9D" w:rsidR="00BF1E0D" w:rsidRPr="001E1BBC" w:rsidRDefault="00BF1E0D" w:rsidP="00C1420E">
            <w:pPr>
              <w:pStyle w:val="ListParagraph"/>
              <w:numPr>
                <w:ilvl w:val="2"/>
                <w:numId w:val="432"/>
              </w:numPr>
              <w:tabs>
                <w:tab w:val="left" w:pos="3240"/>
              </w:tabs>
              <w:ind w:left="1166"/>
              <w:rPr>
                <w:rStyle w:val="FontStyle123"/>
                <w:rFonts w:asciiTheme="minorHAnsi" w:hAnsiTheme="minorHAnsi"/>
                <w:sz w:val="20"/>
                <w:szCs w:val="20"/>
              </w:rPr>
            </w:pPr>
            <w:r w:rsidRPr="001E1BBC">
              <w:rPr>
                <w:rStyle w:val="FontStyle123"/>
                <w:rFonts w:asciiTheme="minorHAnsi" w:hAnsiTheme="minorHAnsi"/>
                <w:sz w:val="20"/>
                <w:szCs w:val="20"/>
              </w:rPr>
              <w:t>12.3 Hearing Protection</w:t>
            </w:r>
          </w:p>
          <w:p w14:paraId="3566D7E0" w14:textId="76CE611D" w:rsidR="00BF1E0D" w:rsidRPr="001E1BBC" w:rsidRDefault="00BF1E0D" w:rsidP="00C1420E">
            <w:pPr>
              <w:pStyle w:val="Style48"/>
              <w:widowControl/>
              <w:numPr>
                <w:ilvl w:val="0"/>
                <w:numId w:val="438"/>
              </w:numPr>
              <w:tabs>
                <w:tab w:val="left" w:pos="350"/>
              </w:tabs>
              <w:spacing w:line="226" w:lineRule="exact"/>
              <w:rPr>
                <w:rStyle w:val="FontStyle123"/>
                <w:rFonts w:asciiTheme="minorHAnsi" w:hAnsiTheme="minorHAnsi"/>
                <w:sz w:val="20"/>
                <w:szCs w:val="20"/>
              </w:rPr>
            </w:pPr>
            <w:r w:rsidRPr="001E1BBC">
              <w:rPr>
                <w:rStyle w:val="FontStyle123"/>
                <w:rFonts w:asciiTheme="minorHAnsi" w:hAnsiTheme="minorHAnsi"/>
                <w:sz w:val="20"/>
                <w:szCs w:val="20"/>
              </w:rPr>
              <w:t>Part 16 Machines, Tools and Robots</w:t>
            </w:r>
          </w:p>
          <w:p w14:paraId="542B38A0" w14:textId="058AB5A3" w:rsidR="00BF1E0D" w:rsidRPr="001E1BBC" w:rsidRDefault="00BF1E0D" w:rsidP="00C1420E">
            <w:pPr>
              <w:pStyle w:val="ListParagraph"/>
              <w:numPr>
                <w:ilvl w:val="2"/>
                <w:numId w:val="432"/>
              </w:numPr>
              <w:tabs>
                <w:tab w:val="left" w:pos="3240"/>
              </w:tabs>
              <w:ind w:left="1166"/>
              <w:rPr>
                <w:rStyle w:val="FontStyle123"/>
                <w:rFonts w:asciiTheme="minorHAnsi" w:hAnsiTheme="minorHAnsi" w:cstheme="minorHAnsi"/>
                <w:sz w:val="20"/>
                <w:szCs w:val="20"/>
              </w:rPr>
            </w:pPr>
            <w:r w:rsidRPr="001E1BBC">
              <w:rPr>
                <w:rStyle w:val="FontStyle123"/>
                <w:rFonts w:asciiTheme="minorHAnsi" w:hAnsiTheme="minorHAnsi" w:cstheme="minorHAnsi"/>
                <w:sz w:val="20"/>
                <w:szCs w:val="20"/>
              </w:rPr>
              <w:t xml:space="preserve">16.4 Machine and Tool Safety        </w:t>
            </w:r>
          </w:p>
          <w:p w14:paraId="192841D9" w14:textId="0A01E3BE" w:rsidR="00BF1E0D" w:rsidRPr="001E1BBC" w:rsidRDefault="00BF1E0D" w:rsidP="00C1420E">
            <w:pPr>
              <w:pStyle w:val="ListParagraph"/>
              <w:numPr>
                <w:ilvl w:val="2"/>
                <w:numId w:val="432"/>
              </w:numPr>
              <w:tabs>
                <w:tab w:val="left" w:pos="3240"/>
              </w:tabs>
              <w:ind w:left="1166"/>
              <w:rPr>
                <w:rStyle w:val="FontStyle123"/>
                <w:rFonts w:asciiTheme="minorHAnsi" w:hAnsiTheme="minorHAnsi" w:cstheme="minorHAnsi"/>
                <w:sz w:val="20"/>
                <w:szCs w:val="20"/>
              </w:rPr>
            </w:pPr>
            <w:r w:rsidRPr="001E1BBC">
              <w:rPr>
                <w:rStyle w:val="FontStyle123"/>
                <w:rFonts w:asciiTheme="minorHAnsi" w:hAnsiTheme="minorHAnsi" w:cstheme="minorHAnsi"/>
                <w:sz w:val="20"/>
                <w:szCs w:val="20"/>
              </w:rPr>
              <w:t>16.14 Locking Out – Safety Precautions</w:t>
            </w:r>
          </w:p>
          <w:p w14:paraId="3872CEA4" w14:textId="511D8C79" w:rsidR="00BF1E0D" w:rsidRPr="001E1BBC" w:rsidRDefault="00BF1E0D" w:rsidP="00C1420E">
            <w:pPr>
              <w:pStyle w:val="ListParagraph"/>
              <w:numPr>
                <w:ilvl w:val="2"/>
                <w:numId w:val="432"/>
              </w:numPr>
              <w:tabs>
                <w:tab w:val="left" w:pos="3240"/>
              </w:tabs>
              <w:ind w:left="1166"/>
              <w:rPr>
                <w:rFonts w:cs="Arial"/>
                <w:b/>
                <w:bCs/>
                <w:sz w:val="20"/>
                <w:szCs w:val="20"/>
              </w:rPr>
            </w:pPr>
            <w:r w:rsidRPr="001E1BBC">
              <w:rPr>
                <w:rStyle w:val="FontStyle123"/>
                <w:rFonts w:asciiTheme="minorHAnsi" w:hAnsiTheme="minorHAnsi" w:cstheme="minorHAnsi"/>
                <w:sz w:val="20"/>
                <w:szCs w:val="20"/>
              </w:rPr>
              <w:t>16.25 Hand or Portable Power Tools</w:t>
            </w:r>
          </w:p>
        </w:tc>
        <w:tc>
          <w:tcPr>
            <w:tcW w:w="4394" w:type="dxa"/>
            <w:gridSpan w:val="4"/>
          </w:tcPr>
          <w:p w14:paraId="276E34E2" w14:textId="3A1D2EBB" w:rsidR="00BF1E0D" w:rsidRPr="001E1BBC" w:rsidRDefault="00BF1E0D" w:rsidP="00BF1E0D">
            <w:pPr>
              <w:rPr>
                <w:rFonts w:cs="Arial"/>
                <w:bCs/>
                <w:sz w:val="20"/>
                <w:szCs w:val="20"/>
              </w:rPr>
            </w:pPr>
            <w:r w:rsidRPr="001E1BBC">
              <w:rPr>
                <w:rFonts w:cs="Arial"/>
                <w:bCs/>
                <w:sz w:val="20"/>
                <w:szCs w:val="20"/>
              </w:rPr>
              <w:t>This safe work procedure will be reviewed any time the task, equipment or materials change and at a minimum of every three years.</w:t>
            </w:r>
          </w:p>
        </w:tc>
      </w:tr>
      <w:tr w:rsidR="00BF1E0D" w:rsidRPr="001E1BBC" w14:paraId="32152DCF" w14:textId="77777777" w:rsidTr="00097FD5">
        <w:tc>
          <w:tcPr>
            <w:tcW w:w="5240" w:type="dxa"/>
            <w:gridSpan w:val="4"/>
            <w:vMerge/>
          </w:tcPr>
          <w:p w14:paraId="05A63C1A" w14:textId="77777777" w:rsidR="00BF1E0D" w:rsidRPr="001E1BBC" w:rsidRDefault="00BF1E0D" w:rsidP="00BF1E0D">
            <w:pPr>
              <w:jc w:val="center"/>
              <w:rPr>
                <w:rFonts w:cs="Arial"/>
                <w:b/>
                <w:bCs/>
                <w:sz w:val="20"/>
                <w:szCs w:val="20"/>
              </w:rPr>
            </w:pPr>
          </w:p>
        </w:tc>
        <w:tc>
          <w:tcPr>
            <w:tcW w:w="4394" w:type="dxa"/>
            <w:gridSpan w:val="4"/>
          </w:tcPr>
          <w:p w14:paraId="555C5D5A" w14:textId="77777777" w:rsidR="00BF1E0D" w:rsidRPr="001E1BBC" w:rsidRDefault="00BF1E0D" w:rsidP="00BF1E0D">
            <w:pPr>
              <w:rPr>
                <w:rFonts w:cs="Arial"/>
                <w:bCs/>
                <w:sz w:val="20"/>
                <w:szCs w:val="20"/>
              </w:rPr>
            </w:pPr>
            <w:r w:rsidRPr="001E1BBC">
              <w:rPr>
                <w:rFonts w:cs="Arial"/>
                <w:bCs/>
                <w:sz w:val="20"/>
                <w:szCs w:val="20"/>
              </w:rPr>
              <w:t>Reviewed By WSH Committee:</w:t>
            </w:r>
          </w:p>
          <w:p w14:paraId="53763078" w14:textId="77777777" w:rsidR="00BF1E0D" w:rsidRPr="001E1BBC" w:rsidRDefault="00BF1E0D" w:rsidP="00BF1E0D">
            <w:pPr>
              <w:rPr>
                <w:rFonts w:cs="Arial"/>
                <w:bCs/>
                <w:sz w:val="20"/>
                <w:szCs w:val="20"/>
              </w:rPr>
            </w:pPr>
          </w:p>
          <w:p w14:paraId="782E3F36" w14:textId="77777777" w:rsidR="00BF1E0D" w:rsidRPr="001E1BBC" w:rsidRDefault="00BF1E0D" w:rsidP="00BF1E0D">
            <w:pPr>
              <w:rPr>
                <w:rFonts w:cs="Arial"/>
                <w:bCs/>
                <w:sz w:val="20"/>
                <w:szCs w:val="20"/>
              </w:rPr>
            </w:pPr>
          </w:p>
          <w:p w14:paraId="213BEFBB" w14:textId="77777777" w:rsidR="00BF1E0D" w:rsidRPr="001E1BBC" w:rsidRDefault="00BF1E0D" w:rsidP="00BF1E0D">
            <w:pPr>
              <w:rPr>
                <w:rFonts w:cs="Arial"/>
                <w:bCs/>
                <w:sz w:val="20"/>
                <w:szCs w:val="20"/>
              </w:rPr>
            </w:pPr>
            <w:r w:rsidRPr="001E1BBC">
              <w:rPr>
                <w:rFonts w:cs="Arial"/>
                <w:bCs/>
                <w:sz w:val="20"/>
                <w:szCs w:val="20"/>
              </w:rPr>
              <w:t>Date:</w:t>
            </w:r>
          </w:p>
          <w:p w14:paraId="1368AF2E" w14:textId="77777777" w:rsidR="00BF1E0D" w:rsidRPr="001E1BBC" w:rsidRDefault="00BF1E0D" w:rsidP="00BF1E0D">
            <w:pPr>
              <w:rPr>
                <w:rFonts w:cs="Arial"/>
                <w:bCs/>
                <w:sz w:val="20"/>
                <w:szCs w:val="20"/>
              </w:rPr>
            </w:pPr>
          </w:p>
        </w:tc>
      </w:tr>
    </w:tbl>
    <w:p w14:paraId="4518CDEC" w14:textId="77777777" w:rsidR="00097FD5" w:rsidRPr="001E1BBC" w:rsidRDefault="00097FD5" w:rsidP="005C5A27">
      <w:pPr>
        <w:pStyle w:val="NoSpacing"/>
        <w:jc w:val="center"/>
        <w:rPr>
          <w:sz w:val="18"/>
          <w:szCs w:val="18"/>
        </w:rPr>
        <w:sectPr w:rsidR="00097FD5" w:rsidRPr="001E1BBC" w:rsidSect="00A22FD5">
          <w:pgSz w:w="12240" w:h="15840"/>
          <w:pgMar w:top="426" w:right="1440" w:bottom="1276" w:left="1440" w:header="720" w:footer="720" w:gutter="0"/>
          <w:cols w:space="720"/>
          <w:docGrid w:linePitch="360"/>
        </w:sectPr>
      </w:pPr>
    </w:p>
    <w:p w14:paraId="26538AA3" w14:textId="3A4D5DEB" w:rsidR="005C5A27" w:rsidRPr="00097FD5" w:rsidRDefault="005C5A27" w:rsidP="005C5A27">
      <w:pPr>
        <w:pStyle w:val="NoSpacing"/>
        <w:jc w:val="center"/>
      </w:pPr>
      <w:r w:rsidRPr="00097FD5">
        <w:lastRenderedPageBreak/>
        <w:t>Impact Wrench</w:t>
      </w:r>
      <w:r w:rsidR="0046295C" w:rsidRPr="00097FD5">
        <w:t xml:space="preserve"> – </w:t>
      </w:r>
      <w:r w:rsidRPr="00097FD5">
        <w:t>Tire Removal</w:t>
      </w:r>
    </w:p>
    <w:tbl>
      <w:tblPr>
        <w:tblStyle w:val="TableGrid"/>
        <w:tblW w:w="9634" w:type="dxa"/>
        <w:tblLook w:val="04A0" w:firstRow="1" w:lastRow="0" w:firstColumn="1" w:lastColumn="0" w:noHBand="0" w:noVBand="1"/>
      </w:tblPr>
      <w:tblGrid>
        <w:gridCol w:w="1866"/>
        <w:gridCol w:w="1248"/>
        <w:gridCol w:w="619"/>
        <w:gridCol w:w="1507"/>
        <w:gridCol w:w="368"/>
        <w:gridCol w:w="808"/>
        <w:gridCol w:w="897"/>
        <w:gridCol w:w="2321"/>
      </w:tblGrid>
      <w:tr w:rsidR="005C5A27" w:rsidRPr="00097FD5" w14:paraId="0D822FF5" w14:textId="77777777" w:rsidTr="00097FD5">
        <w:tc>
          <w:tcPr>
            <w:tcW w:w="1866" w:type="dxa"/>
          </w:tcPr>
          <w:p w14:paraId="6DFA52CC" w14:textId="77777777" w:rsidR="005C5A27" w:rsidRPr="00097FD5" w:rsidRDefault="005C5A27" w:rsidP="005C5A27">
            <w:pPr>
              <w:rPr>
                <w:b/>
              </w:rPr>
            </w:pPr>
            <w:r w:rsidRPr="00097FD5">
              <w:rPr>
                <w:b/>
              </w:rPr>
              <w:t>Facility:</w:t>
            </w:r>
          </w:p>
        </w:tc>
        <w:tc>
          <w:tcPr>
            <w:tcW w:w="1867" w:type="dxa"/>
            <w:gridSpan w:val="2"/>
          </w:tcPr>
          <w:p w14:paraId="3747562B" w14:textId="77777777" w:rsidR="005C5A27" w:rsidRPr="00097FD5" w:rsidRDefault="005C5A27" w:rsidP="005C5A27">
            <w:r w:rsidRPr="00097FD5">
              <w:rPr>
                <w:b/>
              </w:rPr>
              <w:t>Written By:</w:t>
            </w:r>
          </w:p>
        </w:tc>
        <w:tc>
          <w:tcPr>
            <w:tcW w:w="1875" w:type="dxa"/>
            <w:gridSpan w:val="2"/>
          </w:tcPr>
          <w:p w14:paraId="46C1856A" w14:textId="77777777" w:rsidR="005C5A27" w:rsidRPr="00097FD5" w:rsidRDefault="005C5A27" w:rsidP="005C5A27">
            <w:r w:rsidRPr="00097FD5">
              <w:rPr>
                <w:b/>
              </w:rPr>
              <w:t>Approved By:</w:t>
            </w:r>
          </w:p>
        </w:tc>
        <w:tc>
          <w:tcPr>
            <w:tcW w:w="1705" w:type="dxa"/>
            <w:gridSpan w:val="2"/>
          </w:tcPr>
          <w:p w14:paraId="09280C87" w14:textId="77777777" w:rsidR="005C5A27" w:rsidRPr="00097FD5" w:rsidRDefault="005C5A27" w:rsidP="005C5A27">
            <w:r w:rsidRPr="00097FD5">
              <w:rPr>
                <w:b/>
              </w:rPr>
              <w:t>Date Created:</w:t>
            </w:r>
          </w:p>
        </w:tc>
        <w:tc>
          <w:tcPr>
            <w:tcW w:w="2321" w:type="dxa"/>
          </w:tcPr>
          <w:p w14:paraId="6075426D" w14:textId="6CCB8151" w:rsidR="005C5A27" w:rsidRPr="00097FD5" w:rsidRDefault="005C5A27" w:rsidP="005C5A27">
            <w:r w:rsidRPr="00097FD5">
              <w:rPr>
                <w:b/>
              </w:rPr>
              <w:t>Date of Last Revision</w:t>
            </w:r>
            <w:r w:rsidR="00A91CF8" w:rsidRPr="00097FD5">
              <w:rPr>
                <w:b/>
              </w:rPr>
              <w:t>:</w:t>
            </w:r>
          </w:p>
        </w:tc>
      </w:tr>
      <w:tr w:rsidR="005C5A27" w:rsidRPr="00097FD5" w14:paraId="5A71619F" w14:textId="77777777" w:rsidTr="00097FD5">
        <w:tc>
          <w:tcPr>
            <w:tcW w:w="1866" w:type="dxa"/>
          </w:tcPr>
          <w:p w14:paraId="5676941B" w14:textId="77777777" w:rsidR="005C5A27" w:rsidRPr="00097FD5" w:rsidRDefault="005C5A27" w:rsidP="005C5A27"/>
        </w:tc>
        <w:tc>
          <w:tcPr>
            <w:tcW w:w="1867" w:type="dxa"/>
            <w:gridSpan w:val="2"/>
          </w:tcPr>
          <w:p w14:paraId="1E1CC24D" w14:textId="77777777" w:rsidR="005C5A27" w:rsidRPr="00097FD5" w:rsidRDefault="005C5A27" w:rsidP="005C5A27"/>
        </w:tc>
        <w:tc>
          <w:tcPr>
            <w:tcW w:w="1875" w:type="dxa"/>
            <w:gridSpan w:val="2"/>
          </w:tcPr>
          <w:p w14:paraId="5056CC6D" w14:textId="77777777" w:rsidR="005C5A27" w:rsidRPr="00097FD5" w:rsidRDefault="005C5A27" w:rsidP="005C5A27"/>
        </w:tc>
        <w:tc>
          <w:tcPr>
            <w:tcW w:w="1705" w:type="dxa"/>
            <w:gridSpan w:val="2"/>
          </w:tcPr>
          <w:p w14:paraId="2CED643D" w14:textId="77777777" w:rsidR="005C5A27" w:rsidRPr="00097FD5" w:rsidRDefault="005C5A27" w:rsidP="005C5A27"/>
        </w:tc>
        <w:tc>
          <w:tcPr>
            <w:tcW w:w="2321" w:type="dxa"/>
          </w:tcPr>
          <w:p w14:paraId="2A2B4E8E" w14:textId="77777777" w:rsidR="005C5A27" w:rsidRPr="00097FD5" w:rsidRDefault="005C5A27" w:rsidP="005C5A27"/>
        </w:tc>
      </w:tr>
      <w:tr w:rsidR="005C5A27" w:rsidRPr="00097FD5" w14:paraId="78F66302" w14:textId="77777777" w:rsidTr="00097FD5">
        <w:tc>
          <w:tcPr>
            <w:tcW w:w="3114" w:type="dxa"/>
            <w:gridSpan w:val="2"/>
          </w:tcPr>
          <w:p w14:paraId="7F5F6C45" w14:textId="562CFDEE" w:rsidR="005C5A27" w:rsidRPr="00097FD5" w:rsidRDefault="005C5A27" w:rsidP="005C5A27">
            <w:pPr>
              <w:rPr>
                <w:rFonts w:cs="Arial"/>
                <w:b/>
                <w:bCs/>
                <w:iCs/>
              </w:rPr>
            </w:pPr>
            <w:r w:rsidRPr="00097FD5">
              <w:rPr>
                <w:rFonts w:cs="Arial"/>
                <w:b/>
                <w:bCs/>
                <w:iCs/>
              </w:rPr>
              <w:t>Hazards Present:</w:t>
            </w:r>
          </w:p>
        </w:tc>
        <w:tc>
          <w:tcPr>
            <w:tcW w:w="3302" w:type="dxa"/>
            <w:gridSpan w:val="4"/>
          </w:tcPr>
          <w:p w14:paraId="0AC98DBA" w14:textId="6C589B1A" w:rsidR="005C5A27" w:rsidRPr="00097FD5" w:rsidRDefault="000977ED" w:rsidP="005C5A27">
            <w:pPr>
              <w:rPr>
                <w:rFonts w:cs="Arial"/>
                <w:b/>
                <w:bCs/>
                <w:iCs/>
              </w:rPr>
            </w:pPr>
            <w:r w:rsidRPr="00097FD5">
              <w:rPr>
                <w:rFonts w:cs="Arial"/>
                <w:b/>
                <w:bCs/>
                <w:iCs/>
              </w:rPr>
              <w:t>PPE or Devices Required:</w:t>
            </w:r>
          </w:p>
        </w:tc>
        <w:tc>
          <w:tcPr>
            <w:tcW w:w="3218" w:type="dxa"/>
            <w:gridSpan w:val="2"/>
          </w:tcPr>
          <w:p w14:paraId="714ED961" w14:textId="77777777" w:rsidR="005C5A27" w:rsidRPr="00097FD5" w:rsidRDefault="005C5A27" w:rsidP="005C5A27">
            <w:pPr>
              <w:rPr>
                <w:rFonts w:cs="Arial"/>
                <w:b/>
                <w:bCs/>
                <w:iCs/>
              </w:rPr>
            </w:pPr>
            <w:r w:rsidRPr="00097FD5">
              <w:rPr>
                <w:rFonts w:cs="Arial"/>
                <w:b/>
                <w:bCs/>
                <w:iCs/>
              </w:rPr>
              <w:t>Additional Training Required:</w:t>
            </w:r>
          </w:p>
        </w:tc>
      </w:tr>
      <w:tr w:rsidR="005C5A27" w:rsidRPr="00097FD5" w14:paraId="22B09B5A" w14:textId="77777777" w:rsidTr="00097FD5">
        <w:tc>
          <w:tcPr>
            <w:tcW w:w="3114" w:type="dxa"/>
            <w:gridSpan w:val="2"/>
          </w:tcPr>
          <w:p w14:paraId="1F413ED6" w14:textId="35532F17" w:rsidR="005C5A27" w:rsidRPr="00097FD5" w:rsidRDefault="00A91CF8" w:rsidP="005C5A27">
            <w:r w:rsidRPr="00097FD5">
              <w:t>airborne particles</w:t>
            </w:r>
          </w:p>
        </w:tc>
        <w:tc>
          <w:tcPr>
            <w:tcW w:w="3302" w:type="dxa"/>
            <w:gridSpan w:val="4"/>
          </w:tcPr>
          <w:p w14:paraId="25145C01" w14:textId="7A7DF12B" w:rsidR="005C5A27" w:rsidRPr="00097FD5" w:rsidRDefault="00A91CF8" w:rsidP="005C5A27">
            <w:r w:rsidRPr="00097FD5">
              <w:t>steel toe boots</w:t>
            </w:r>
          </w:p>
        </w:tc>
        <w:tc>
          <w:tcPr>
            <w:tcW w:w="3218" w:type="dxa"/>
            <w:gridSpan w:val="2"/>
          </w:tcPr>
          <w:p w14:paraId="191A580D" w14:textId="77777777" w:rsidR="005C5A27" w:rsidRPr="00097FD5" w:rsidRDefault="005C5A27" w:rsidP="005C5A27">
            <w:pPr>
              <w:rPr>
                <w:rFonts w:cs="Arial"/>
              </w:rPr>
            </w:pPr>
          </w:p>
        </w:tc>
      </w:tr>
      <w:tr w:rsidR="005C5A27" w:rsidRPr="00097FD5" w14:paraId="2E2EE32F" w14:textId="77777777" w:rsidTr="00097FD5">
        <w:tc>
          <w:tcPr>
            <w:tcW w:w="3114" w:type="dxa"/>
            <w:gridSpan w:val="2"/>
          </w:tcPr>
          <w:p w14:paraId="6C44A11C" w14:textId="497E85A9" w:rsidR="005C5A27" w:rsidRPr="00097FD5" w:rsidRDefault="00A91CF8" w:rsidP="005C5A27">
            <w:r w:rsidRPr="00097FD5">
              <w:t>muscle strain</w:t>
            </w:r>
          </w:p>
        </w:tc>
        <w:tc>
          <w:tcPr>
            <w:tcW w:w="3302" w:type="dxa"/>
            <w:gridSpan w:val="4"/>
          </w:tcPr>
          <w:p w14:paraId="1FE5B213" w14:textId="79467FAF" w:rsidR="005C5A27" w:rsidRPr="00097FD5" w:rsidRDefault="00A91CF8" w:rsidP="005C5A27">
            <w:r w:rsidRPr="00097FD5">
              <w:t>safety glasses</w:t>
            </w:r>
          </w:p>
        </w:tc>
        <w:tc>
          <w:tcPr>
            <w:tcW w:w="3218" w:type="dxa"/>
            <w:gridSpan w:val="2"/>
          </w:tcPr>
          <w:p w14:paraId="49ED42F7" w14:textId="77777777" w:rsidR="005C5A27" w:rsidRPr="00097FD5" w:rsidRDefault="005C5A27" w:rsidP="005C5A27">
            <w:pPr>
              <w:rPr>
                <w:rFonts w:cstheme="minorHAnsi"/>
              </w:rPr>
            </w:pPr>
          </w:p>
        </w:tc>
      </w:tr>
      <w:tr w:rsidR="005C5A27" w:rsidRPr="00097FD5" w14:paraId="1BF07117" w14:textId="77777777" w:rsidTr="00097FD5">
        <w:tc>
          <w:tcPr>
            <w:tcW w:w="3114" w:type="dxa"/>
            <w:gridSpan w:val="2"/>
          </w:tcPr>
          <w:p w14:paraId="57CE59AA" w14:textId="1B1D10BA" w:rsidR="005C5A27" w:rsidRPr="00097FD5" w:rsidRDefault="00A91CF8" w:rsidP="005C5A27">
            <w:r w:rsidRPr="00097FD5">
              <w:t>abrasions and lacerations</w:t>
            </w:r>
          </w:p>
        </w:tc>
        <w:tc>
          <w:tcPr>
            <w:tcW w:w="3302" w:type="dxa"/>
            <w:gridSpan w:val="4"/>
          </w:tcPr>
          <w:p w14:paraId="2252B590" w14:textId="2F3C5E24" w:rsidR="005C5A27" w:rsidRPr="00097FD5" w:rsidRDefault="00A91CF8" w:rsidP="005C5A27">
            <w:r w:rsidRPr="00097FD5">
              <w:t>safety gloves</w:t>
            </w:r>
          </w:p>
        </w:tc>
        <w:tc>
          <w:tcPr>
            <w:tcW w:w="3218" w:type="dxa"/>
            <w:gridSpan w:val="2"/>
          </w:tcPr>
          <w:p w14:paraId="5A0C10E1" w14:textId="77777777" w:rsidR="005C5A27" w:rsidRPr="00097FD5" w:rsidRDefault="005C5A27" w:rsidP="005C5A27">
            <w:pPr>
              <w:rPr>
                <w:rFonts w:cstheme="minorHAnsi"/>
              </w:rPr>
            </w:pPr>
          </w:p>
        </w:tc>
      </w:tr>
      <w:tr w:rsidR="005C5A27" w:rsidRPr="00097FD5" w14:paraId="5F64A9E8" w14:textId="77777777" w:rsidTr="00097FD5">
        <w:tc>
          <w:tcPr>
            <w:tcW w:w="3114" w:type="dxa"/>
            <w:gridSpan w:val="2"/>
          </w:tcPr>
          <w:p w14:paraId="722F41AA" w14:textId="6FAAFEB9" w:rsidR="005C5A27" w:rsidRPr="00097FD5" w:rsidRDefault="00A91CF8" w:rsidP="005C5A27">
            <w:r w:rsidRPr="00097FD5">
              <w:t>pinch points</w:t>
            </w:r>
          </w:p>
        </w:tc>
        <w:tc>
          <w:tcPr>
            <w:tcW w:w="3302" w:type="dxa"/>
            <w:gridSpan w:val="4"/>
          </w:tcPr>
          <w:p w14:paraId="19F70D72" w14:textId="77777777" w:rsidR="005C5A27" w:rsidRPr="00097FD5" w:rsidRDefault="005C5A27" w:rsidP="005C5A27">
            <w:pPr>
              <w:rPr>
                <w:rFonts w:eastAsia="Arial" w:cs="Arial"/>
              </w:rPr>
            </w:pPr>
          </w:p>
        </w:tc>
        <w:tc>
          <w:tcPr>
            <w:tcW w:w="3218" w:type="dxa"/>
            <w:gridSpan w:val="2"/>
          </w:tcPr>
          <w:p w14:paraId="35CB9D77" w14:textId="77777777" w:rsidR="005C5A27" w:rsidRPr="00097FD5" w:rsidRDefault="005C5A27" w:rsidP="005C5A27">
            <w:pPr>
              <w:rPr>
                <w:rFonts w:cstheme="minorHAnsi"/>
              </w:rPr>
            </w:pPr>
          </w:p>
        </w:tc>
      </w:tr>
      <w:tr w:rsidR="005C5A27" w:rsidRPr="00097FD5" w14:paraId="5E1ED2A7" w14:textId="77777777" w:rsidTr="00097FD5">
        <w:tc>
          <w:tcPr>
            <w:tcW w:w="3114" w:type="dxa"/>
            <w:gridSpan w:val="2"/>
          </w:tcPr>
          <w:p w14:paraId="33D714A8" w14:textId="3E289D33" w:rsidR="005C5A27" w:rsidRPr="00097FD5" w:rsidRDefault="00A91CF8" w:rsidP="005C5A27">
            <w:r w:rsidRPr="00097FD5">
              <w:t>slip</w:t>
            </w:r>
            <w:r w:rsidR="00201FB3" w:rsidRPr="00097FD5">
              <w:t>s</w:t>
            </w:r>
            <w:r w:rsidRPr="00097FD5">
              <w:t>/trip</w:t>
            </w:r>
            <w:r w:rsidR="00201FB3" w:rsidRPr="00097FD5">
              <w:t>s</w:t>
            </w:r>
          </w:p>
        </w:tc>
        <w:tc>
          <w:tcPr>
            <w:tcW w:w="3302" w:type="dxa"/>
            <w:gridSpan w:val="4"/>
          </w:tcPr>
          <w:p w14:paraId="5D402FAB" w14:textId="77777777" w:rsidR="005C5A27" w:rsidRPr="00097FD5" w:rsidRDefault="005C5A27" w:rsidP="005C5A27">
            <w:pPr>
              <w:spacing w:before="17"/>
              <w:jc w:val="both"/>
              <w:rPr>
                <w:rFonts w:eastAsia="Arial" w:cs="Arial"/>
              </w:rPr>
            </w:pPr>
          </w:p>
        </w:tc>
        <w:tc>
          <w:tcPr>
            <w:tcW w:w="3218" w:type="dxa"/>
            <w:gridSpan w:val="2"/>
          </w:tcPr>
          <w:p w14:paraId="0271ADA2" w14:textId="77777777" w:rsidR="005C5A27" w:rsidRPr="00097FD5" w:rsidRDefault="005C5A27" w:rsidP="005C5A27">
            <w:pPr>
              <w:rPr>
                <w:rFonts w:cstheme="minorHAnsi"/>
              </w:rPr>
            </w:pPr>
          </w:p>
        </w:tc>
      </w:tr>
      <w:tr w:rsidR="005C5A27" w:rsidRPr="00097FD5" w14:paraId="55CF0C8A" w14:textId="77777777" w:rsidTr="00097FD5">
        <w:tc>
          <w:tcPr>
            <w:tcW w:w="9634" w:type="dxa"/>
            <w:gridSpan w:val="8"/>
          </w:tcPr>
          <w:p w14:paraId="45E0A2B6" w14:textId="688C0EA7" w:rsidR="005C5A27" w:rsidRPr="00097FD5" w:rsidRDefault="005C5A27" w:rsidP="005C5A27">
            <w:pPr>
              <w:jc w:val="center"/>
              <w:rPr>
                <w:rFonts w:cs="Arial"/>
                <w:b/>
                <w:bCs/>
              </w:rPr>
            </w:pPr>
            <w:r w:rsidRPr="00097FD5">
              <w:rPr>
                <w:rFonts w:cs="Arial"/>
                <w:b/>
                <w:bCs/>
              </w:rPr>
              <w:t xml:space="preserve">Safe </w:t>
            </w:r>
            <w:r w:rsidR="00F0763B" w:rsidRPr="00097FD5">
              <w:rPr>
                <w:rFonts w:cs="Arial"/>
                <w:b/>
                <w:bCs/>
              </w:rPr>
              <w:t>Work</w:t>
            </w:r>
            <w:r w:rsidRPr="00097FD5">
              <w:rPr>
                <w:rFonts w:cs="Arial"/>
                <w:b/>
                <w:bCs/>
              </w:rPr>
              <w:t xml:space="preserve"> Procedure:</w:t>
            </w:r>
          </w:p>
        </w:tc>
      </w:tr>
      <w:tr w:rsidR="005C5A27" w:rsidRPr="00097FD5" w14:paraId="381DF8D6" w14:textId="77777777" w:rsidTr="00097FD5">
        <w:tc>
          <w:tcPr>
            <w:tcW w:w="9634" w:type="dxa"/>
            <w:gridSpan w:val="8"/>
          </w:tcPr>
          <w:p w14:paraId="0320DD9B" w14:textId="77777777" w:rsidR="005C5A27" w:rsidRPr="00097FD5" w:rsidRDefault="005C5A27" w:rsidP="008F645E">
            <w:pPr>
              <w:pStyle w:val="ListParagraph"/>
              <w:numPr>
                <w:ilvl w:val="0"/>
                <w:numId w:val="88"/>
              </w:numPr>
              <w:ind w:right="-70"/>
              <w:rPr>
                <w:rFonts w:eastAsia="Arial" w:cs="Arial"/>
              </w:rPr>
            </w:pPr>
            <w:r w:rsidRPr="00097FD5">
              <w:rPr>
                <w:rFonts w:eastAsia="Arial" w:cs="Arial"/>
              </w:rPr>
              <w:t>Inspect work area to ensure area is clear of potential hazards.</w:t>
            </w:r>
          </w:p>
          <w:p w14:paraId="1EE24420" w14:textId="77777777" w:rsidR="005C5A27" w:rsidRPr="00097FD5" w:rsidRDefault="005C5A27" w:rsidP="008F645E">
            <w:pPr>
              <w:pStyle w:val="ListParagraph"/>
              <w:numPr>
                <w:ilvl w:val="0"/>
                <w:numId w:val="88"/>
              </w:numPr>
              <w:ind w:right="-70"/>
              <w:rPr>
                <w:rFonts w:eastAsia="Arial" w:cs="Arial"/>
              </w:rPr>
            </w:pPr>
            <w:r w:rsidRPr="00097FD5">
              <w:rPr>
                <w:rFonts w:eastAsia="Arial" w:cs="Arial"/>
              </w:rPr>
              <w:t>Ensure socket is properly secured.</w:t>
            </w:r>
          </w:p>
          <w:p w14:paraId="695C37AC" w14:textId="77777777" w:rsidR="005C5A27" w:rsidRPr="00097FD5" w:rsidRDefault="005C5A27" w:rsidP="008F645E">
            <w:pPr>
              <w:pStyle w:val="ListParagraph"/>
              <w:numPr>
                <w:ilvl w:val="0"/>
                <w:numId w:val="88"/>
              </w:numPr>
              <w:ind w:right="-70"/>
              <w:rPr>
                <w:rFonts w:eastAsia="Arial" w:cs="Arial"/>
              </w:rPr>
            </w:pPr>
            <w:r w:rsidRPr="00097FD5">
              <w:rPr>
                <w:rFonts w:eastAsia="Arial" w:cs="Arial"/>
              </w:rPr>
              <w:t>Uncoil air hose and check for holes and tangles.</w:t>
            </w:r>
          </w:p>
          <w:p w14:paraId="11D0AD3C" w14:textId="77777777" w:rsidR="005C5A27" w:rsidRPr="00097FD5" w:rsidRDefault="005C5A27" w:rsidP="008F645E">
            <w:pPr>
              <w:pStyle w:val="ListParagraph"/>
              <w:numPr>
                <w:ilvl w:val="0"/>
                <w:numId w:val="88"/>
              </w:numPr>
              <w:ind w:right="-70"/>
              <w:rPr>
                <w:rFonts w:eastAsia="Arial" w:cs="Arial"/>
              </w:rPr>
            </w:pPr>
            <w:r w:rsidRPr="00097FD5">
              <w:rPr>
                <w:rFonts w:eastAsia="Arial" w:cs="Arial"/>
              </w:rPr>
              <w:t>Supply air to impact wrench.</w:t>
            </w:r>
          </w:p>
          <w:p w14:paraId="0D9291EB" w14:textId="77777777" w:rsidR="005C5A27" w:rsidRPr="00097FD5" w:rsidRDefault="005C5A27" w:rsidP="008F645E">
            <w:pPr>
              <w:pStyle w:val="ListParagraph"/>
              <w:numPr>
                <w:ilvl w:val="0"/>
                <w:numId w:val="88"/>
              </w:numPr>
              <w:ind w:right="-70"/>
              <w:rPr>
                <w:rFonts w:eastAsia="Arial" w:cs="Arial"/>
              </w:rPr>
            </w:pPr>
            <w:r w:rsidRPr="00097FD5">
              <w:rPr>
                <w:rFonts w:eastAsia="Arial" w:cs="Arial"/>
              </w:rPr>
              <w:t>Place socket over wheel nut, ensuring tight fit.</w:t>
            </w:r>
          </w:p>
          <w:p w14:paraId="4AF4A3E9" w14:textId="76C58895" w:rsidR="005C5A27" w:rsidRPr="00097FD5" w:rsidRDefault="00841EC6" w:rsidP="008F645E">
            <w:pPr>
              <w:pStyle w:val="ListParagraph"/>
              <w:numPr>
                <w:ilvl w:val="0"/>
                <w:numId w:val="88"/>
              </w:numPr>
              <w:ind w:right="-70"/>
              <w:rPr>
                <w:rFonts w:eastAsia="Arial" w:cs="Arial"/>
              </w:rPr>
            </w:pPr>
            <w:r w:rsidRPr="00097FD5">
              <w:rPr>
                <w:rFonts w:eastAsia="Arial" w:cs="Arial"/>
              </w:rPr>
              <w:t>Supply</w:t>
            </w:r>
            <w:r w:rsidR="005C5A27" w:rsidRPr="00097FD5">
              <w:rPr>
                <w:rFonts w:eastAsia="Arial" w:cs="Arial"/>
              </w:rPr>
              <w:t xml:space="preserve"> steady even pressure.</w:t>
            </w:r>
          </w:p>
          <w:p w14:paraId="2640FCAF" w14:textId="77777777" w:rsidR="005C5A27" w:rsidRPr="00097FD5" w:rsidRDefault="005C5A27" w:rsidP="008F645E">
            <w:pPr>
              <w:pStyle w:val="ListParagraph"/>
              <w:numPr>
                <w:ilvl w:val="0"/>
                <w:numId w:val="88"/>
              </w:numPr>
              <w:ind w:right="-70"/>
              <w:rPr>
                <w:rFonts w:eastAsia="Arial" w:cs="Arial"/>
              </w:rPr>
            </w:pPr>
            <w:r w:rsidRPr="00097FD5">
              <w:rPr>
                <w:rFonts w:eastAsia="Arial" w:cs="Arial"/>
              </w:rPr>
              <w:t>Remove first bolt, then cross over to bolt across, keeping this pattern until all bolts are removed.</w:t>
            </w:r>
          </w:p>
          <w:p w14:paraId="262A93A7" w14:textId="77777777" w:rsidR="005C5A27" w:rsidRPr="00097FD5" w:rsidRDefault="005C5A27" w:rsidP="008F645E">
            <w:pPr>
              <w:pStyle w:val="ListParagraph"/>
              <w:numPr>
                <w:ilvl w:val="0"/>
                <w:numId w:val="88"/>
              </w:numPr>
              <w:ind w:right="-70"/>
              <w:rPr>
                <w:rFonts w:eastAsia="Arial" w:cs="Arial"/>
              </w:rPr>
            </w:pPr>
            <w:r w:rsidRPr="00097FD5">
              <w:rPr>
                <w:rFonts w:eastAsia="Arial" w:cs="Arial"/>
              </w:rPr>
              <w:t>Stop impact wrench.</w:t>
            </w:r>
          </w:p>
          <w:p w14:paraId="4A6F2B7C" w14:textId="77777777" w:rsidR="005C5A27" w:rsidRPr="00097FD5" w:rsidRDefault="005C5A27" w:rsidP="008F645E">
            <w:pPr>
              <w:numPr>
                <w:ilvl w:val="0"/>
                <w:numId w:val="88"/>
              </w:numPr>
              <w:rPr>
                <w:rFonts w:cs="Arial"/>
                <w:bCs/>
              </w:rPr>
            </w:pPr>
            <w:r w:rsidRPr="00097FD5">
              <w:rPr>
                <w:rFonts w:eastAsia="Arial" w:cs="Arial"/>
              </w:rPr>
              <w:t>Remove tire from vehicle using proper lifting technique.</w:t>
            </w:r>
          </w:p>
          <w:p w14:paraId="25E40845" w14:textId="77777777" w:rsidR="005C5A27" w:rsidRPr="00097FD5" w:rsidRDefault="005C5A27" w:rsidP="00A91CF8">
            <w:pPr>
              <w:rPr>
                <w:rFonts w:cs="Arial"/>
                <w:bCs/>
              </w:rPr>
            </w:pPr>
          </w:p>
        </w:tc>
      </w:tr>
      <w:tr w:rsidR="005C5A27" w:rsidRPr="00097FD5" w14:paraId="28230500" w14:textId="77777777" w:rsidTr="00097FD5">
        <w:tc>
          <w:tcPr>
            <w:tcW w:w="9634" w:type="dxa"/>
            <w:gridSpan w:val="8"/>
          </w:tcPr>
          <w:p w14:paraId="5D3859D3" w14:textId="63105BA9" w:rsidR="005C5A27" w:rsidRPr="00097FD5" w:rsidRDefault="005C5A27" w:rsidP="005C5A27">
            <w:pPr>
              <w:jc w:val="center"/>
              <w:rPr>
                <w:rFonts w:cs="Arial"/>
                <w:b/>
                <w:bCs/>
                <w:i/>
              </w:rPr>
            </w:pPr>
            <w:r w:rsidRPr="00097FD5">
              <w:rPr>
                <w:rFonts w:cs="Arial"/>
                <w:b/>
                <w:bCs/>
                <w:i/>
              </w:rPr>
              <w:t>If an emergency situation occurs while conducting this task or there is an equipment malfunction, engage the emergency stop and follow the lockout procedure</w:t>
            </w:r>
            <w:r w:rsidR="00A91CF8" w:rsidRPr="00097FD5">
              <w:rPr>
                <w:rFonts w:cs="Arial"/>
                <w:b/>
                <w:bCs/>
                <w:i/>
              </w:rPr>
              <w:t>.</w:t>
            </w:r>
          </w:p>
          <w:p w14:paraId="55DAE16C" w14:textId="77777777" w:rsidR="005C5A27" w:rsidRPr="00097FD5" w:rsidRDefault="005C5A27" w:rsidP="005C5A27">
            <w:pPr>
              <w:jc w:val="center"/>
              <w:rPr>
                <w:rFonts w:cs="Arial"/>
                <w:b/>
                <w:bCs/>
              </w:rPr>
            </w:pPr>
          </w:p>
          <w:p w14:paraId="2481F1B9" w14:textId="6779C3FC" w:rsidR="005C5A27" w:rsidRPr="00097FD5" w:rsidRDefault="005C5A27" w:rsidP="00A91CF8">
            <w:pPr>
              <w:jc w:val="center"/>
              <w:rPr>
                <w:rFonts w:cs="Arial"/>
                <w:b/>
                <w:bCs/>
              </w:rPr>
            </w:pPr>
            <w:r w:rsidRPr="00097FD5">
              <w:rPr>
                <w:rFonts w:cs="Arial"/>
                <w:b/>
                <w:bCs/>
              </w:rPr>
              <w:t>REPORT ANY HAZARDOU</w:t>
            </w:r>
            <w:r w:rsidR="00A91CF8" w:rsidRPr="00097FD5">
              <w:rPr>
                <w:rFonts w:cs="Arial"/>
                <w:b/>
                <w:bCs/>
              </w:rPr>
              <w:t>S SITUATIONS TO YOUR SUPERVISOR</w:t>
            </w:r>
          </w:p>
        </w:tc>
      </w:tr>
      <w:tr w:rsidR="005C5A27" w:rsidRPr="00097FD5" w14:paraId="794310B1" w14:textId="77777777" w:rsidTr="00097FD5">
        <w:tc>
          <w:tcPr>
            <w:tcW w:w="5240" w:type="dxa"/>
            <w:gridSpan w:val="4"/>
            <w:vMerge w:val="restart"/>
          </w:tcPr>
          <w:p w14:paraId="62838CB7" w14:textId="77777777" w:rsidR="005C5A27" w:rsidRPr="00097FD5" w:rsidRDefault="005C5A27" w:rsidP="005C5A27">
            <w:pPr>
              <w:jc w:val="center"/>
              <w:rPr>
                <w:rFonts w:cs="Arial"/>
                <w:b/>
                <w:bCs/>
              </w:rPr>
            </w:pPr>
            <w:r w:rsidRPr="00097FD5">
              <w:rPr>
                <w:rFonts w:cs="Arial"/>
                <w:b/>
                <w:bCs/>
              </w:rPr>
              <w:t>Guidance Documents/Standards:</w:t>
            </w:r>
          </w:p>
          <w:p w14:paraId="6BBA3FC4" w14:textId="77777777" w:rsidR="005C5A27" w:rsidRPr="00097FD5" w:rsidRDefault="005C5A27" w:rsidP="005C5A27">
            <w:pPr>
              <w:jc w:val="center"/>
              <w:rPr>
                <w:rFonts w:cs="Arial"/>
                <w:b/>
                <w:bCs/>
                <w:i/>
              </w:rPr>
            </w:pPr>
          </w:p>
          <w:p w14:paraId="5596985C" w14:textId="1C5D6A57" w:rsidR="005C5A27" w:rsidRPr="00097FD5" w:rsidRDefault="005C5A27" w:rsidP="00A91CF8">
            <w:pPr>
              <w:rPr>
                <w:rFonts w:cs="Arial"/>
                <w:bCs/>
              </w:rPr>
            </w:pPr>
            <w:r w:rsidRPr="00097FD5">
              <w:rPr>
                <w:rFonts w:cs="Arial"/>
                <w:bCs/>
              </w:rPr>
              <w:t xml:space="preserve">MB Workplace Safety </w:t>
            </w:r>
            <w:r w:rsidR="00963283" w:rsidRPr="00097FD5">
              <w:rPr>
                <w:rFonts w:cs="Arial"/>
                <w:bCs/>
              </w:rPr>
              <w:t>and</w:t>
            </w:r>
            <w:r w:rsidRPr="00097FD5">
              <w:rPr>
                <w:rFonts w:cs="Arial"/>
                <w:bCs/>
              </w:rPr>
              <w:t xml:space="preserve"> Health Act </w:t>
            </w:r>
            <w:r w:rsidR="00963283" w:rsidRPr="00097FD5">
              <w:rPr>
                <w:rFonts w:cs="Arial"/>
                <w:bCs/>
              </w:rPr>
              <w:t>and</w:t>
            </w:r>
            <w:r w:rsidRPr="00097FD5">
              <w:rPr>
                <w:rFonts w:cs="Arial"/>
                <w:bCs/>
              </w:rPr>
              <w:t xml:space="preserve"> Regulation:</w:t>
            </w:r>
          </w:p>
          <w:p w14:paraId="0D5FF6C3" w14:textId="2552FA5D" w:rsidR="005C5A27" w:rsidRPr="00097FD5" w:rsidRDefault="00A91CF8" w:rsidP="00C1420E">
            <w:pPr>
              <w:pStyle w:val="ListParagraph"/>
              <w:numPr>
                <w:ilvl w:val="0"/>
                <w:numId w:val="439"/>
              </w:numPr>
              <w:spacing w:line="224" w:lineRule="exact"/>
              <w:ind w:right="-50"/>
              <w:rPr>
                <w:rFonts w:eastAsia="Arial" w:cs="Arial"/>
              </w:rPr>
            </w:pPr>
            <w:r w:rsidRPr="00097FD5">
              <w:rPr>
                <w:rFonts w:eastAsia="Arial" w:cs="Arial"/>
              </w:rPr>
              <w:t xml:space="preserve">Part </w:t>
            </w:r>
            <w:r w:rsidR="005C5A27" w:rsidRPr="00097FD5">
              <w:rPr>
                <w:rFonts w:eastAsia="Arial" w:cs="Arial"/>
              </w:rPr>
              <w:t>4 General Workplace Requirements</w:t>
            </w:r>
          </w:p>
          <w:p w14:paraId="358A5B8D" w14:textId="7DF0D1A7" w:rsidR="005C5A27" w:rsidRPr="00097FD5" w:rsidRDefault="00A91CF8" w:rsidP="00C1420E">
            <w:pPr>
              <w:pStyle w:val="ListParagraph"/>
              <w:numPr>
                <w:ilvl w:val="0"/>
                <w:numId w:val="439"/>
              </w:numPr>
              <w:spacing w:line="224" w:lineRule="exact"/>
              <w:ind w:right="-50"/>
              <w:rPr>
                <w:rFonts w:eastAsia="Arial" w:cs="Arial"/>
              </w:rPr>
            </w:pPr>
            <w:r w:rsidRPr="00097FD5">
              <w:rPr>
                <w:rFonts w:eastAsia="Arial" w:cs="Arial"/>
              </w:rPr>
              <w:t xml:space="preserve">Part </w:t>
            </w:r>
            <w:r w:rsidR="005C5A27" w:rsidRPr="00097FD5">
              <w:rPr>
                <w:rFonts w:eastAsia="Arial" w:cs="Arial"/>
              </w:rPr>
              <w:t>6 Pe</w:t>
            </w:r>
            <w:r w:rsidR="005C5A27" w:rsidRPr="00097FD5">
              <w:rPr>
                <w:rFonts w:eastAsia="Arial" w:cs="Arial"/>
                <w:spacing w:val="1"/>
              </w:rPr>
              <w:t>rs</w:t>
            </w:r>
            <w:r w:rsidR="005C5A27" w:rsidRPr="00097FD5">
              <w:rPr>
                <w:rFonts w:eastAsia="Arial" w:cs="Arial"/>
              </w:rPr>
              <w:t>onal</w:t>
            </w:r>
            <w:r w:rsidR="005C5A27" w:rsidRPr="00097FD5">
              <w:rPr>
                <w:rFonts w:eastAsia="Arial" w:cs="Arial"/>
                <w:spacing w:val="-9"/>
              </w:rPr>
              <w:t xml:space="preserve"> </w:t>
            </w:r>
            <w:r w:rsidR="005C5A27" w:rsidRPr="00097FD5">
              <w:rPr>
                <w:rFonts w:eastAsia="Arial" w:cs="Arial"/>
              </w:rPr>
              <w:t>P</w:t>
            </w:r>
            <w:r w:rsidR="005C5A27" w:rsidRPr="00097FD5">
              <w:rPr>
                <w:rFonts w:eastAsia="Arial" w:cs="Arial"/>
                <w:spacing w:val="1"/>
              </w:rPr>
              <w:t>r</w:t>
            </w:r>
            <w:r w:rsidR="005C5A27" w:rsidRPr="00097FD5">
              <w:rPr>
                <w:rFonts w:eastAsia="Arial" w:cs="Arial"/>
              </w:rPr>
              <w:t>ote</w:t>
            </w:r>
            <w:r w:rsidR="005C5A27" w:rsidRPr="00097FD5">
              <w:rPr>
                <w:rFonts w:eastAsia="Arial" w:cs="Arial"/>
                <w:spacing w:val="1"/>
              </w:rPr>
              <w:t>c</w:t>
            </w:r>
            <w:r w:rsidR="005C5A27" w:rsidRPr="00097FD5">
              <w:rPr>
                <w:rFonts w:eastAsia="Arial" w:cs="Arial"/>
              </w:rPr>
              <w:t>tive</w:t>
            </w:r>
            <w:r w:rsidR="005C5A27" w:rsidRPr="00097FD5">
              <w:rPr>
                <w:rFonts w:eastAsia="Arial" w:cs="Arial"/>
                <w:spacing w:val="-10"/>
              </w:rPr>
              <w:t xml:space="preserve"> </w:t>
            </w:r>
            <w:r w:rsidR="005C5A27" w:rsidRPr="00097FD5">
              <w:rPr>
                <w:rFonts w:eastAsia="Arial" w:cs="Arial"/>
              </w:rPr>
              <w:t>Equip</w:t>
            </w:r>
            <w:r w:rsidR="005C5A27" w:rsidRPr="00097FD5">
              <w:rPr>
                <w:rFonts w:eastAsia="Arial" w:cs="Arial"/>
                <w:spacing w:val="5"/>
              </w:rPr>
              <w:t>m</w:t>
            </w:r>
            <w:r w:rsidR="005C5A27" w:rsidRPr="00097FD5">
              <w:rPr>
                <w:rFonts w:eastAsia="Arial" w:cs="Arial"/>
              </w:rPr>
              <w:t>ent</w:t>
            </w:r>
          </w:p>
          <w:p w14:paraId="17E6F95B" w14:textId="15373C44" w:rsidR="005C5A27" w:rsidRPr="00097FD5" w:rsidRDefault="00A91CF8" w:rsidP="00C1420E">
            <w:pPr>
              <w:pStyle w:val="ListParagraph"/>
              <w:numPr>
                <w:ilvl w:val="0"/>
                <w:numId w:val="439"/>
              </w:numPr>
              <w:spacing w:line="224" w:lineRule="exact"/>
              <w:ind w:right="-50"/>
              <w:rPr>
                <w:rFonts w:eastAsia="Arial" w:cs="Arial"/>
              </w:rPr>
            </w:pPr>
            <w:r w:rsidRPr="00097FD5">
              <w:rPr>
                <w:rFonts w:eastAsia="Arial" w:cs="Arial"/>
              </w:rPr>
              <w:t xml:space="preserve">Part </w:t>
            </w:r>
            <w:r w:rsidR="005C5A27" w:rsidRPr="00097FD5">
              <w:rPr>
                <w:rFonts w:eastAsia="Arial" w:cs="Arial"/>
              </w:rPr>
              <w:t>8</w:t>
            </w:r>
            <w:r w:rsidR="005C5A27" w:rsidRPr="009B109E">
              <w:rPr>
                <w:rFonts w:eastAsia="Arial" w:cs="Arial"/>
              </w:rPr>
              <w:t xml:space="preserve"> </w:t>
            </w:r>
            <w:r w:rsidR="005C5A27" w:rsidRPr="00097FD5">
              <w:rPr>
                <w:rFonts w:eastAsia="Arial" w:cs="Arial"/>
              </w:rPr>
              <w:t>Mu</w:t>
            </w:r>
            <w:r w:rsidR="005C5A27" w:rsidRPr="009B109E">
              <w:rPr>
                <w:rFonts w:eastAsia="Arial" w:cs="Arial"/>
              </w:rPr>
              <w:t>sc</w:t>
            </w:r>
            <w:r w:rsidR="005C5A27" w:rsidRPr="00097FD5">
              <w:rPr>
                <w:rFonts w:eastAsia="Arial" w:cs="Arial"/>
              </w:rPr>
              <w:t>ulo</w:t>
            </w:r>
            <w:r w:rsidR="005C5A27" w:rsidRPr="009B109E">
              <w:rPr>
                <w:rFonts w:eastAsia="Arial" w:cs="Arial"/>
              </w:rPr>
              <w:t>sk</w:t>
            </w:r>
            <w:r w:rsidR="005C5A27" w:rsidRPr="00097FD5">
              <w:rPr>
                <w:rFonts w:eastAsia="Arial" w:cs="Arial"/>
              </w:rPr>
              <w:t>eletal</w:t>
            </w:r>
            <w:r w:rsidR="005C5A27" w:rsidRPr="009B109E">
              <w:rPr>
                <w:rFonts w:eastAsia="Arial" w:cs="Arial"/>
              </w:rPr>
              <w:t xml:space="preserve"> </w:t>
            </w:r>
            <w:r w:rsidR="005C5A27" w:rsidRPr="00097FD5">
              <w:rPr>
                <w:rFonts w:eastAsia="Arial" w:cs="Arial"/>
              </w:rPr>
              <w:t>In</w:t>
            </w:r>
            <w:r w:rsidR="005C5A27" w:rsidRPr="009B109E">
              <w:rPr>
                <w:rFonts w:eastAsia="Arial" w:cs="Arial"/>
              </w:rPr>
              <w:t>j</w:t>
            </w:r>
            <w:r w:rsidR="005C5A27" w:rsidRPr="00097FD5">
              <w:rPr>
                <w:rFonts w:eastAsia="Arial" w:cs="Arial"/>
              </w:rPr>
              <w:t>u</w:t>
            </w:r>
            <w:r w:rsidR="005C5A27" w:rsidRPr="009B109E">
              <w:rPr>
                <w:rFonts w:eastAsia="Arial" w:cs="Arial"/>
              </w:rPr>
              <w:t>ri</w:t>
            </w:r>
            <w:r w:rsidR="005C5A27" w:rsidRPr="00097FD5">
              <w:rPr>
                <w:rFonts w:eastAsia="Arial" w:cs="Arial"/>
              </w:rPr>
              <w:t>es</w:t>
            </w:r>
          </w:p>
          <w:p w14:paraId="12F8D654" w14:textId="70353D0B" w:rsidR="005C5A27" w:rsidRPr="00097FD5" w:rsidRDefault="00A91CF8" w:rsidP="00C1420E">
            <w:pPr>
              <w:pStyle w:val="ListParagraph"/>
              <w:numPr>
                <w:ilvl w:val="0"/>
                <w:numId w:val="439"/>
              </w:numPr>
              <w:spacing w:line="224" w:lineRule="exact"/>
              <w:ind w:right="-50"/>
              <w:rPr>
                <w:rFonts w:eastAsia="Arial" w:cs="Arial"/>
              </w:rPr>
            </w:pPr>
            <w:r w:rsidRPr="00097FD5">
              <w:rPr>
                <w:rFonts w:eastAsia="Arial" w:cs="Arial"/>
              </w:rPr>
              <w:t xml:space="preserve">Part </w:t>
            </w:r>
            <w:r w:rsidR="005C5A27" w:rsidRPr="00097FD5">
              <w:rPr>
                <w:rFonts w:eastAsia="Arial" w:cs="Arial"/>
              </w:rPr>
              <w:t>16</w:t>
            </w:r>
            <w:r w:rsidR="005C5A27" w:rsidRPr="009B109E">
              <w:rPr>
                <w:rFonts w:eastAsia="Arial" w:cs="Arial"/>
              </w:rPr>
              <w:t xml:space="preserve"> </w:t>
            </w:r>
            <w:r w:rsidR="005C5A27" w:rsidRPr="00097FD5">
              <w:rPr>
                <w:rFonts w:eastAsia="Arial" w:cs="Arial"/>
              </w:rPr>
              <w:t>Ma</w:t>
            </w:r>
            <w:r w:rsidR="005C5A27" w:rsidRPr="009B109E">
              <w:rPr>
                <w:rFonts w:eastAsia="Arial" w:cs="Arial"/>
              </w:rPr>
              <w:t>c</w:t>
            </w:r>
            <w:r w:rsidR="005C5A27" w:rsidRPr="00097FD5">
              <w:rPr>
                <w:rFonts w:eastAsia="Arial" w:cs="Arial"/>
              </w:rPr>
              <w:t>hine</w:t>
            </w:r>
            <w:r w:rsidR="005C5A27" w:rsidRPr="009B109E">
              <w:rPr>
                <w:rFonts w:eastAsia="Arial" w:cs="Arial"/>
              </w:rPr>
              <w:t>s</w:t>
            </w:r>
            <w:r w:rsidR="005C5A27" w:rsidRPr="00097FD5">
              <w:rPr>
                <w:rFonts w:eastAsia="Arial" w:cs="Arial"/>
              </w:rPr>
              <w:t>,</w:t>
            </w:r>
            <w:r w:rsidR="005C5A27" w:rsidRPr="009B109E">
              <w:rPr>
                <w:rFonts w:eastAsia="Arial" w:cs="Arial"/>
              </w:rPr>
              <w:t xml:space="preserve"> T</w:t>
            </w:r>
            <w:r w:rsidR="005C5A27" w:rsidRPr="00097FD5">
              <w:rPr>
                <w:rFonts w:eastAsia="Arial" w:cs="Arial"/>
              </w:rPr>
              <w:t>ools</w:t>
            </w:r>
            <w:r w:rsidR="005C5A27" w:rsidRPr="009B109E">
              <w:rPr>
                <w:rFonts w:eastAsia="Arial" w:cs="Arial"/>
              </w:rPr>
              <w:t xml:space="preserve"> </w:t>
            </w:r>
            <w:r w:rsidR="00963283" w:rsidRPr="00097FD5">
              <w:rPr>
                <w:rFonts w:eastAsia="Arial" w:cs="Arial"/>
              </w:rPr>
              <w:t>and</w:t>
            </w:r>
            <w:r w:rsidR="005C5A27" w:rsidRPr="009B109E">
              <w:rPr>
                <w:rFonts w:eastAsia="Arial" w:cs="Arial"/>
              </w:rPr>
              <w:t xml:space="preserve"> </w:t>
            </w:r>
            <w:r w:rsidR="005C5A27" w:rsidRPr="00097FD5">
              <w:rPr>
                <w:rFonts w:eastAsia="Arial" w:cs="Arial"/>
              </w:rPr>
              <w:t>Robots</w:t>
            </w:r>
          </w:p>
        </w:tc>
        <w:tc>
          <w:tcPr>
            <w:tcW w:w="4394" w:type="dxa"/>
            <w:gridSpan w:val="4"/>
          </w:tcPr>
          <w:p w14:paraId="6F4305D1" w14:textId="065E1031" w:rsidR="005C5A27" w:rsidRPr="00097FD5" w:rsidRDefault="005C5A27" w:rsidP="00A91CF8">
            <w:pPr>
              <w:rPr>
                <w:rFonts w:cs="Arial"/>
                <w:bCs/>
              </w:rPr>
            </w:pPr>
            <w:r w:rsidRPr="00097FD5">
              <w:rPr>
                <w:rFonts w:cs="Arial"/>
                <w:bCs/>
              </w:rPr>
              <w:t xml:space="preserve">This </w:t>
            </w:r>
            <w:r w:rsidR="00A91CF8" w:rsidRPr="00097FD5">
              <w:rPr>
                <w:rFonts w:cs="Arial"/>
                <w:bCs/>
              </w:rPr>
              <w:t xml:space="preserve">safe work procedure </w:t>
            </w:r>
            <w:r w:rsidRPr="00097FD5">
              <w:rPr>
                <w:rFonts w:cs="Arial"/>
                <w:bCs/>
              </w:rPr>
              <w:t>will be reviewed any time the task, equipment or materials change and at a minimum of every three years</w:t>
            </w:r>
            <w:r w:rsidR="00A91CF8" w:rsidRPr="00097FD5">
              <w:rPr>
                <w:rFonts w:cs="Arial"/>
                <w:bCs/>
              </w:rPr>
              <w:t>.</w:t>
            </w:r>
          </w:p>
        </w:tc>
      </w:tr>
      <w:tr w:rsidR="005C5A27" w:rsidRPr="00097FD5" w14:paraId="6E7A7FFA" w14:textId="77777777" w:rsidTr="00097FD5">
        <w:tc>
          <w:tcPr>
            <w:tcW w:w="5240" w:type="dxa"/>
            <w:gridSpan w:val="4"/>
            <w:vMerge/>
          </w:tcPr>
          <w:p w14:paraId="1CE45A8D" w14:textId="77777777" w:rsidR="005C5A27" w:rsidRPr="00097FD5" w:rsidRDefault="005C5A27" w:rsidP="005C5A27">
            <w:pPr>
              <w:jc w:val="center"/>
              <w:rPr>
                <w:rFonts w:cs="Arial"/>
                <w:b/>
                <w:bCs/>
              </w:rPr>
            </w:pPr>
          </w:p>
        </w:tc>
        <w:tc>
          <w:tcPr>
            <w:tcW w:w="4394" w:type="dxa"/>
            <w:gridSpan w:val="4"/>
          </w:tcPr>
          <w:p w14:paraId="7F729D9F" w14:textId="77777777" w:rsidR="005C5A27" w:rsidRPr="00097FD5" w:rsidRDefault="005C5A27" w:rsidP="005C5A27">
            <w:pPr>
              <w:rPr>
                <w:rFonts w:cs="Arial"/>
                <w:bCs/>
              </w:rPr>
            </w:pPr>
            <w:r w:rsidRPr="00097FD5">
              <w:rPr>
                <w:rFonts w:cs="Arial"/>
                <w:bCs/>
              </w:rPr>
              <w:t>Reviewed By WSH Committee:</w:t>
            </w:r>
          </w:p>
          <w:p w14:paraId="6B15EB20" w14:textId="77777777" w:rsidR="005C5A27" w:rsidRPr="00097FD5" w:rsidRDefault="005C5A27" w:rsidP="005C5A27">
            <w:pPr>
              <w:rPr>
                <w:rFonts w:cs="Arial"/>
                <w:bCs/>
              </w:rPr>
            </w:pPr>
          </w:p>
          <w:p w14:paraId="42EA08F6" w14:textId="77777777" w:rsidR="005C5A27" w:rsidRPr="00097FD5" w:rsidRDefault="005C5A27" w:rsidP="005C5A27">
            <w:pPr>
              <w:rPr>
                <w:rFonts w:cs="Arial"/>
                <w:bCs/>
              </w:rPr>
            </w:pPr>
          </w:p>
          <w:p w14:paraId="27669338" w14:textId="77777777" w:rsidR="005C5A27" w:rsidRPr="00097FD5" w:rsidRDefault="005C5A27" w:rsidP="005C5A27">
            <w:pPr>
              <w:rPr>
                <w:rFonts w:cs="Arial"/>
                <w:bCs/>
              </w:rPr>
            </w:pPr>
            <w:r w:rsidRPr="00097FD5">
              <w:rPr>
                <w:rFonts w:cs="Arial"/>
                <w:bCs/>
              </w:rPr>
              <w:t>Date:</w:t>
            </w:r>
          </w:p>
          <w:p w14:paraId="252A9A9F" w14:textId="77777777" w:rsidR="005C5A27" w:rsidRPr="00097FD5" w:rsidRDefault="005C5A27" w:rsidP="005C5A27">
            <w:pPr>
              <w:rPr>
                <w:rFonts w:cs="Arial"/>
                <w:bCs/>
              </w:rPr>
            </w:pPr>
          </w:p>
        </w:tc>
      </w:tr>
    </w:tbl>
    <w:p w14:paraId="6C8C9F31" w14:textId="77777777" w:rsidR="005C5A27" w:rsidRPr="00FF572E" w:rsidRDefault="005C5A27" w:rsidP="005C5A27">
      <w:pPr>
        <w:spacing w:before="1" w:after="0" w:line="160" w:lineRule="exact"/>
        <w:rPr>
          <w:sz w:val="16"/>
          <w:szCs w:val="16"/>
        </w:rPr>
      </w:pPr>
    </w:p>
    <w:p w14:paraId="69C400ED" w14:textId="77777777" w:rsidR="005C5A27" w:rsidRPr="00FF572E" w:rsidRDefault="005C5A27" w:rsidP="005C5A27"/>
    <w:p w14:paraId="1F64741E" w14:textId="77777777" w:rsidR="00F267C1" w:rsidRDefault="00F267C1">
      <w:pPr>
        <w:rPr>
          <w:rFonts w:eastAsiaTheme="majorEastAsia" w:cstheme="minorHAnsi"/>
          <w:sz w:val="24"/>
          <w:szCs w:val="24"/>
          <w:lang w:val="en-CA"/>
        </w:rPr>
      </w:pPr>
      <w:r>
        <w:rPr>
          <w:rFonts w:eastAsiaTheme="majorEastAsia" w:cstheme="minorHAnsi"/>
          <w:sz w:val="24"/>
          <w:szCs w:val="24"/>
          <w:lang w:val="en-CA"/>
        </w:rPr>
        <w:br w:type="page"/>
      </w:r>
    </w:p>
    <w:p w14:paraId="67464A8E" w14:textId="0670DD1A" w:rsidR="005C5A27" w:rsidRPr="001D73BD" w:rsidRDefault="005C5A27" w:rsidP="00ED5588">
      <w:pPr>
        <w:spacing w:after="0" w:line="240" w:lineRule="auto"/>
        <w:jc w:val="center"/>
        <w:rPr>
          <w:rFonts w:eastAsiaTheme="majorEastAsia" w:cstheme="minorHAnsi"/>
        </w:rPr>
      </w:pPr>
      <w:r w:rsidRPr="001D73BD">
        <w:rPr>
          <w:rFonts w:eastAsiaTheme="majorEastAsia" w:cstheme="minorHAnsi"/>
        </w:rPr>
        <w:lastRenderedPageBreak/>
        <w:t>Inflating Tires</w:t>
      </w:r>
    </w:p>
    <w:tbl>
      <w:tblPr>
        <w:tblStyle w:val="TableGrid"/>
        <w:tblW w:w="9634" w:type="dxa"/>
        <w:tblLook w:val="04A0" w:firstRow="1" w:lastRow="0" w:firstColumn="1" w:lastColumn="0" w:noHBand="0" w:noVBand="1"/>
      </w:tblPr>
      <w:tblGrid>
        <w:gridCol w:w="1866"/>
        <w:gridCol w:w="1257"/>
        <w:gridCol w:w="610"/>
        <w:gridCol w:w="1507"/>
        <w:gridCol w:w="368"/>
        <w:gridCol w:w="630"/>
        <w:gridCol w:w="1075"/>
        <w:gridCol w:w="2321"/>
      </w:tblGrid>
      <w:tr w:rsidR="005C5A27" w:rsidRPr="001D73BD" w14:paraId="40AD4F67" w14:textId="77777777" w:rsidTr="001D73BD">
        <w:tc>
          <w:tcPr>
            <w:tcW w:w="1866" w:type="dxa"/>
          </w:tcPr>
          <w:p w14:paraId="0EA71184" w14:textId="77777777" w:rsidR="005C5A27" w:rsidRPr="001D73BD" w:rsidRDefault="005C5A27" w:rsidP="005C5A27">
            <w:pPr>
              <w:rPr>
                <w:b/>
              </w:rPr>
            </w:pPr>
            <w:r w:rsidRPr="001D73BD">
              <w:rPr>
                <w:b/>
              </w:rPr>
              <w:t>Facility:</w:t>
            </w:r>
          </w:p>
        </w:tc>
        <w:tc>
          <w:tcPr>
            <w:tcW w:w="1867" w:type="dxa"/>
            <w:gridSpan w:val="2"/>
          </w:tcPr>
          <w:p w14:paraId="3A57A5F5" w14:textId="77777777" w:rsidR="005C5A27" w:rsidRPr="001D73BD" w:rsidRDefault="005C5A27" w:rsidP="005C5A27">
            <w:r w:rsidRPr="001D73BD">
              <w:rPr>
                <w:b/>
              </w:rPr>
              <w:t>Written By:</w:t>
            </w:r>
          </w:p>
        </w:tc>
        <w:tc>
          <w:tcPr>
            <w:tcW w:w="1875" w:type="dxa"/>
            <w:gridSpan w:val="2"/>
          </w:tcPr>
          <w:p w14:paraId="4F8679E6" w14:textId="77777777" w:rsidR="005C5A27" w:rsidRPr="001D73BD" w:rsidRDefault="005C5A27" w:rsidP="005C5A27">
            <w:r w:rsidRPr="001D73BD">
              <w:rPr>
                <w:b/>
              </w:rPr>
              <w:t>Approved By:</w:t>
            </w:r>
          </w:p>
        </w:tc>
        <w:tc>
          <w:tcPr>
            <w:tcW w:w="1705" w:type="dxa"/>
            <w:gridSpan w:val="2"/>
          </w:tcPr>
          <w:p w14:paraId="74FF5AD9" w14:textId="77777777" w:rsidR="005C5A27" w:rsidRPr="001D73BD" w:rsidRDefault="005C5A27" w:rsidP="005C5A27">
            <w:r w:rsidRPr="001D73BD">
              <w:rPr>
                <w:b/>
              </w:rPr>
              <w:t>Date Created:</w:t>
            </w:r>
          </w:p>
        </w:tc>
        <w:tc>
          <w:tcPr>
            <w:tcW w:w="2321" w:type="dxa"/>
          </w:tcPr>
          <w:p w14:paraId="034D1F10" w14:textId="1A0C8D76" w:rsidR="005C5A27" w:rsidRPr="001D73BD" w:rsidRDefault="005C5A27" w:rsidP="005C5A27">
            <w:r w:rsidRPr="001D73BD">
              <w:rPr>
                <w:b/>
              </w:rPr>
              <w:t>Date of Last Revision</w:t>
            </w:r>
            <w:r w:rsidR="004E1A4E" w:rsidRPr="001D73BD">
              <w:rPr>
                <w:b/>
              </w:rPr>
              <w:t>:</w:t>
            </w:r>
          </w:p>
        </w:tc>
      </w:tr>
      <w:tr w:rsidR="005C5A27" w:rsidRPr="001D73BD" w14:paraId="03205731" w14:textId="77777777" w:rsidTr="001D73BD">
        <w:tc>
          <w:tcPr>
            <w:tcW w:w="1866" w:type="dxa"/>
          </w:tcPr>
          <w:p w14:paraId="53CBEACD" w14:textId="77777777" w:rsidR="005C5A27" w:rsidRPr="001D73BD" w:rsidRDefault="005C5A27" w:rsidP="005C5A27"/>
        </w:tc>
        <w:tc>
          <w:tcPr>
            <w:tcW w:w="1867" w:type="dxa"/>
            <w:gridSpan w:val="2"/>
          </w:tcPr>
          <w:p w14:paraId="50FB96C9" w14:textId="77777777" w:rsidR="005C5A27" w:rsidRPr="001D73BD" w:rsidRDefault="005C5A27" w:rsidP="005C5A27"/>
        </w:tc>
        <w:tc>
          <w:tcPr>
            <w:tcW w:w="1875" w:type="dxa"/>
            <w:gridSpan w:val="2"/>
          </w:tcPr>
          <w:p w14:paraId="5ED46E77" w14:textId="77777777" w:rsidR="005C5A27" w:rsidRPr="001D73BD" w:rsidRDefault="005C5A27" w:rsidP="005C5A27"/>
        </w:tc>
        <w:tc>
          <w:tcPr>
            <w:tcW w:w="1705" w:type="dxa"/>
            <w:gridSpan w:val="2"/>
          </w:tcPr>
          <w:p w14:paraId="169EB615" w14:textId="77777777" w:rsidR="005C5A27" w:rsidRPr="001D73BD" w:rsidRDefault="005C5A27" w:rsidP="005C5A27"/>
        </w:tc>
        <w:tc>
          <w:tcPr>
            <w:tcW w:w="2321" w:type="dxa"/>
          </w:tcPr>
          <w:p w14:paraId="61BBF7DA" w14:textId="77777777" w:rsidR="005C5A27" w:rsidRPr="001D73BD" w:rsidRDefault="005C5A27" w:rsidP="005C5A27"/>
        </w:tc>
      </w:tr>
      <w:tr w:rsidR="005C5A27" w:rsidRPr="001D73BD" w14:paraId="54732692" w14:textId="77777777" w:rsidTr="001D73BD">
        <w:tc>
          <w:tcPr>
            <w:tcW w:w="3123" w:type="dxa"/>
            <w:gridSpan w:val="2"/>
          </w:tcPr>
          <w:p w14:paraId="28224929" w14:textId="6E9B9D24" w:rsidR="005C5A27" w:rsidRPr="001D73BD" w:rsidRDefault="005C5A27" w:rsidP="005C5A27">
            <w:pPr>
              <w:rPr>
                <w:rFonts w:cs="Arial"/>
                <w:b/>
                <w:bCs/>
                <w:iCs/>
              </w:rPr>
            </w:pPr>
            <w:r w:rsidRPr="001D73BD">
              <w:rPr>
                <w:rFonts w:cs="Arial"/>
                <w:b/>
                <w:bCs/>
                <w:iCs/>
              </w:rPr>
              <w:t>Hazards Present:</w:t>
            </w:r>
          </w:p>
        </w:tc>
        <w:tc>
          <w:tcPr>
            <w:tcW w:w="3115" w:type="dxa"/>
            <w:gridSpan w:val="4"/>
          </w:tcPr>
          <w:p w14:paraId="465D696D" w14:textId="27FAE3E0" w:rsidR="005C5A27" w:rsidRPr="001D73BD" w:rsidRDefault="000977ED" w:rsidP="005C5A27">
            <w:pPr>
              <w:rPr>
                <w:rFonts w:cs="Arial"/>
                <w:b/>
                <w:bCs/>
                <w:iCs/>
              </w:rPr>
            </w:pPr>
            <w:r w:rsidRPr="001D73BD">
              <w:rPr>
                <w:rFonts w:cs="Arial"/>
                <w:b/>
                <w:bCs/>
                <w:iCs/>
              </w:rPr>
              <w:t>PPE or Devices Required:</w:t>
            </w:r>
          </w:p>
        </w:tc>
        <w:tc>
          <w:tcPr>
            <w:tcW w:w="3396" w:type="dxa"/>
            <w:gridSpan w:val="2"/>
          </w:tcPr>
          <w:p w14:paraId="08A24664" w14:textId="77777777" w:rsidR="005C5A27" w:rsidRPr="001D73BD" w:rsidRDefault="005C5A27" w:rsidP="005C5A27">
            <w:pPr>
              <w:rPr>
                <w:rFonts w:cs="Arial"/>
                <w:b/>
                <w:bCs/>
                <w:iCs/>
              </w:rPr>
            </w:pPr>
            <w:r w:rsidRPr="001D73BD">
              <w:rPr>
                <w:rFonts w:cs="Arial"/>
                <w:b/>
                <w:bCs/>
                <w:iCs/>
              </w:rPr>
              <w:t>Additional Training Required:</w:t>
            </w:r>
          </w:p>
        </w:tc>
      </w:tr>
      <w:tr w:rsidR="005C5A27" w:rsidRPr="001D73BD" w14:paraId="5B8FF40C" w14:textId="77777777" w:rsidTr="001D73BD">
        <w:tc>
          <w:tcPr>
            <w:tcW w:w="3123" w:type="dxa"/>
            <w:gridSpan w:val="2"/>
          </w:tcPr>
          <w:p w14:paraId="609B8A60" w14:textId="04F36A7F" w:rsidR="005C5A27" w:rsidRPr="001D73BD" w:rsidRDefault="004E1A4E" w:rsidP="005C5A27">
            <w:r w:rsidRPr="001D73BD">
              <w:t>pinch points</w:t>
            </w:r>
          </w:p>
        </w:tc>
        <w:tc>
          <w:tcPr>
            <w:tcW w:w="3115" w:type="dxa"/>
            <w:gridSpan w:val="4"/>
          </w:tcPr>
          <w:p w14:paraId="4A186ED3" w14:textId="5B7F8E2D" w:rsidR="005C5A27" w:rsidRPr="001D73BD" w:rsidRDefault="004E1A4E" w:rsidP="005C5A27">
            <w:r w:rsidRPr="001D73BD">
              <w:t>gloves</w:t>
            </w:r>
          </w:p>
        </w:tc>
        <w:tc>
          <w:tcPr>
            <w:tcW w:w="3396" w:type="dxa"/>
            <w:gridSpan w:val="2"/>
          </w:tcPr>
          <w:p w14:paraId="26606859" w14:textId="53286649" w:rsidR="005C5A27" w:rsidRPr="001D73BD" w:rsidRDefault="004E1A4E" w:rsidP="005C5A27">
            <w:pPr>
              <w:rPr>
                <w:rFonts w:cs="Arial"/>
              </w:rPr>
            </w:pPr>
            <w:r w:rsidRPr="001D73BD">
              <w:rPr>
                <w:rFonts w:cs="Arial"/>
              </w:rPr>
              <w:t>use of floor jack</w:t>
            </w:r>
          </w:p>
        </w:tc>
      </w:tr>
      <w:tr w:rsidR="005C5A27" w:rsidRPr="001D73BD" w14:paraId="1CA95954" w14:textId="77777777" w:rsidTr="001D73BD">
        <w:tc>
          <w:tcPr>
            <w:tcW w:w="3123" w:type="dxa"/>
            <w:gridSpan w:val="2"/>
          </w:tcPr>
          <w:p w14:paraId="3C9268C5" w14:textId="3170C23A" w:rsidR="005C5A27" w:rsidRPr="001D73BD" w:rsidRDefault="004E1A4E" w:rsidP="005C5A27">
            <w:r w:rsidRPr="001D73BD">
              <w:t>eye injury</w:t>
            </w:r>
          </w:p>
        </w:tc>
        <w:tc>
          <w:tcPr>
            <w:tcW w:w="3115" w:type="dxa"/>
            <w:gridSpan w:val="4"/>
          </w:tcPr>
          <w:p w14:paraId="57CA236F" w14:textId="70B4ADAC" w:rsidR="005C5A27" w:rsidRPr="001D73BD" w:rsidRDefault="004E1A4E" w:rsidP="005C5A27">
            <w:r w:rsidRPr="001D73BD">
              <w:t>safety glasses</w:t>
            </w:r>
          </w:p>
        </w:tc>
        <w:tc>
          <w:tcPr>
            <w:tcW w:w="3396" w:type="dxa"/>
            <w:gridSpan w:val="2"/>
          </w:tcPr>
          <w:p w14:paraId="00BE3950" w14:textId="77777777" w:rsidR="005C5A27" w:rsidRPr="001D73BD" w:rsidRDefault="005C5A27" w:rsidP="005C5A27">
            <w:pPr>
              <w:rPr>
                <w:rFonts w:cstheme="minorHAnsi"/>
              </w:rPr>
            </w:pPr>
          </w:p>
        </w:tc>
      </w:tr>
      <w:tr w:rsidR="005C5A27" w:rsidRPr="001D73BD" w14:paraId="7B8A176E" w14:textId="77777777" w:rsidTr="001D73BD">
        <w:tc>
          <w:tcPr>
            <w:tcW w:w="3123" w:type="dxa"/>
            <w:gridSpan w:val="2"/>
          </w:tcPr>
          <w:p w14:paraId="27D4A5E3" w14:textId="2A9B3E46" w:rsidR="005C5A27" w:rsidRPr="001D73BD" w:rsidRDefault="004E1A4E" w:rsidP="005C5A27">
            <w:r w:rsidRPr="001D73BD">
              <w:t>muscle strain</w:t>
            </w:r>
          </w:p>
        </w:tc>
        <w:tc>
          <w:tcPr>
            <w:tcW w:w="3115" w:type="dxa"/>
            <w:gridSpan w:val="4"/>
          </w:tcPr>
          <w:p w14:paraId="23ECC78D" w14:textId="638942D6" w:rsidR="005C5A27" w:rsidRPr="001D73BD" w:rsidRDefault="004E1A4E" w:rsidP="005C5A27">
            <w:r w:rsidRPr="001D73BD">
              <w:t>steel toe boots</w:t>
            </w:r>
          </w:p>
        </w:tc>
        <w:tc>
          <w:tcPr>
            <w:tcW w:w="3396" w:type="dxa"/>
            <w:gridSpan w:val="2"/>
          </w:tcPr>
          <w:p w14:paraId="4DB03264" w14:textId="77777777" w:rsidR="005C5A27" w:rsidRPr="001D73BD" w:rsidRDefault="005C5A27" w:rsidP="005C5A27">
            <w:pPr>
              <w:rPr>
                <w:rFonts w:cstheme="minorHAnsi"/>
              </w:rPr>
            </w:pPr>
          </w:p>
        </w:tc>
      </w:tr>
      <w:tr w:rsidR="005C5A27" w:rsidRPr="001D73BD" w14:paraId="702F6AA0" w14:textId="77777777" w:rsidTr="001D73BD">
        <w:tc>
          <w:tcPr>
            <w:tcW w:w="9634" w:type="dxa"/>
            <w:gridSpan w:val="8"/>
          </w:tcPr>
          <w:p w14:paraId="329A9ABF" w14:textId="7D327AF0" w:rsidR="005C5A27" w:rsidRPr="001D73BD" w:rsidRDefault="005C5A27" w:rsidP="005C5A27">
            <w:pPr>
              <w:jc w:val="center"/>
              <w:rPr>
                <w:rFonts w:cs="Arial"/>
                <w:b/>
                <w:bCs/>
              </w:rPr>
            </w:pPr>
            <w:r w:rsidRPr="001D73BD">
              <w:rPr>
                <w:rFonts w:cs="Arial"/>
                <w:b/>
                <w:bCs/>
              </w:rPr>
              <w:t xml:space="preserve">Safe </w:t>
            </w:r>
            <w:r w:rsidR="00F0763B" w:rsidRPr="001D73BD">
              <w:rPr>
                <w:rFonts w:cs="Arial"/>
                <w:b/>
                <w:bCs/>
              </w:rPr>
              <w:t>Work</w:t>
            </w:r>
            <w:r w:rsidRPr="001D73BD">
              <w:rPr>
                <w:rFonts w:cs="Arial"/>
                <w:b/>
                <w:bCs/>
              </w:rPr>
              <w:t xml:space="preserve"> Procedure:</w:t>
            </w:r>
          </w:p>
        </w:tc>
      </w:tr>
      <w:tr w:rsidR="005C5A27" w:rsidRPr="001D73BD" w14:paraId="7DB9A772" w14:textId="77777777" w:rsidTr="001D73BD">
        <w:tc>
          <w:tcPr>
            <w:tcW w:w="9634" w:type="dxa"/>
            <w:gridSpan w:val="8"/>
          </w:tcPr>
          <w:p w14:paraId="661A62C6" w14:textId="77777777" w:rsidR="005C5A27" w:rsidRPr="001D73BD" w:rsidRDefault="005C5A27" w:rsidP="008F645E">
            <w:pPr>
              <w:numPr>
                <w:ilvl w:val="0"/>
                <w:numId w:val="201"/>
              </w:numPr>
              <w:contextualSpacing/>
              <w:rPr>
                <w:rFonts w:cs="Arial"/>
                <w:bCs/>
              </w:rPr>
            </w:pPr>
            <w:r w:rsidRPr="001D73BD">
              <w:rPr>
                <w:rFonts w:cs="Arial"/>
                <w:bCs/>
              </w:rPr>
              <w:t>Place tire in tire cage or chain tire on two opposite sides.</w:t>
            </w:r>
            <w:r w:rsidRPr="001D73BD">
              <w:rPr>
                <w:rFonts w:cs="Arial"/>
                <w:bCs/>
              </w:rPr>
              <w:tab/>
            </w:r>
            <w:r w:rsidRPr="001D73BD">
              <w:rPr>
                <w:rFonts w:cs="Arial"/>
                <w:bCs/>
              </w:rPr>
              <w:tab/>
            </w:r>
            <w:r w:rsidRPr="001D73BD">
              <w:rPr>
                <w:rFonts w:cs="Arial"/>
                <w:bCs/>
              </w:rPr>
              <w:tab/>
            </w:r>
            <w:r w:rsidRPr="001D73BD">
              <w:rPr>
                <w:rFonts w:cs="Arial"/>
                <w:bCs/>
              </w:rPr>
              <w:tab/>
            </w:r>
          </w:p>
          <w:p w14:paraId="1D4C4071" w14:textId="3CA5F036" w:rsidR="005C5A27" w:rsidRPr="001D73BD" w:rsidRDefault="005C5A27" w:rsidP="008F645E">
            <w:pPr>
              <w:numPr>
                <w:ilvl w:val="0"/>
                <w:numId w:val="201"/>
              </w:numPr>
              <w:contextualSpacing/>
              <w:rPr>
                <w:rFonts w:cs="Arial"/>
                <w:bCs/>
              </w:rPr>
            </w:pPr>
            <w:r w:rsidRPr="001D73BD">
              <w:rPr>
                <w:rFonts w:cs="Arial"/>
                <w:bCs/>
              </w:rPr>
              <w:t>If beads do not contact both rim seats enough to retain air, spread th</w:t>
            </w:r>
            <w:r w:rsidR="004E1A4E" w:rsidRPr="001D73BD">
              <w:rPr>
                <w:rFonts w:cs="Arial"/>
                <w:bCs/>
              </w:rPr>
              <w:t>e beads by using mounting band.</w:t>
            </w:r>
          </w:p>
          <w:p w14:paraId="1150E1DB" w14:textId="77777777" w:rsidR="005C5A27" w:rsidRPr="001D73BD" w:rsidRDefault="005C5A27" w:rsidP="008F645E">
            <w:pPr>
              <w:numPr>
                <w:ilvl w:val="0"/>
                <w:numId w:val="201"/>
              </w:numPr>
              <w:contextualSpacing/>
              <w:rPr>
                <w:rFonts w:cs="Arial"/>
                <w:bCs/>
              </w:rPr>
            </w:pPr>
            <w:r w:rsidRPr="001D73BD">
              <w:rPr>
                <w:rFonts w:cs="Arial"/>
                <w:bCs/>
              </w:rPr>
              <w:t>If necessary, use tire mounting soap between bead and rim seat to take up space.</w:t>
            </w:r>
            <w:r w:rsidRPr="001D73BD">
              <w:rPr>
                <w:rFonts w:cs="Arial"/>
                <w:bCs/>
              </w:rPr>
              <w:tab/>
            </w:r>
          </w:p>
          <w:p w14:paraId="66F547E0" w14:textId="77777777" w:rsidR="005C5A27" w:rsidRPr="001D73BD" w:rsidRDefault="005C5A27" w:rsidP="008F645E">
            <w:pPr>
              <w:numPr>
                <w:ilvl w:val="0"/>
                <w:numId w:val="201"/>
              </w:numPr>
              <w:contextualSpacing/>
              <w:rPr>
                <w:rFonts w:cs="Arial"/>
                <w:bCs/>
              </w:rPr>
            </w:pPr>
            <w:r w:rsidRPr="001D73BD">
              <w:rPr>
                <w:rFonts w:cs="Arial"/>
                <w:bCs/>
              </w:rPr>
              <w:t>Use clip-on style air chuck to start inflating.</w:t>
            </w:r>
            <w:r w:rsidRPr="001D73BD">
              <w:rPr>
                <w:rFonts w:cs="Arial"/>
                <w:bCs/>
              </w:rPr>
              <w:tab/>
            </w:r>
            <w:r w:rsidRPr="001D73BD">
              <w:rPr>
                <w:rFonts w:cs="Arial"/>
                <w:bCs/>
              </w:rPr>
              <w:tab/>
            </w:r>
            <w:r w:rsidRPr="001D73BD">
              <w:rPr>
                <w:rFonts w:cs="Arial"/>
                <w:bCs/>
              </w:rPr>
              <w:tab/>
            </w:r>
            <w:r w:rsidRPr="001D73BD">
              <w:rPr>
                <w:rFonts w:cs="Arial"/>
                <w:bCs/>
              </w:rPr>
              <w:tab/>
            </w:r>
            <w:r w:rsidRPr="001D73BD">
              <w:rPr>
                <w:rFonts w:cs="Arial"/>
                <w:bCs/>
              </w:rPr>
              <w:tab/>
            </w:r>
            <w:r w:rsidRPr="001D73BD">
              <w:rPr>
                <w:rFonts w:cs="Arial"/>
                <w:bCs/>
              </w:rPr>
              <w:tab/>
            </w:r>
          </w:p>
          <w:p w14:paraId="6AD35ADA" w14:textId="5E941F3E" w:rsidR="005C5A27" w:rsidRPr="001D73BD" w:rsidRDefault="005C5A27" w:rsidP="008F645E">
            <w:pPr>
              <w:numPr>
                <w:ilvl w:val="0"/>
                <w:numId w:val="201"/>
              </w:numPr>
              <w:contextualSpacing/>
              <w:rPr>
                <w:rFonts w:cs="Arial"/>
                <w:bCs/>
              </w:rPr>
            </w:pPr>
            <w:r w:rsidRPr="001D73BD">
              <w:rPr>
                <w:rFonts w:cs="Arial"/>
                <w:bCs/>
              </w:rPr>
              <w:t xml:space="preserve">Inflate tire just enough to contact bead seats on rim. Then, for safety, </w:t>
            </w:r>
            <w:r w:rsidR="004E1A4E" w:rsidRPr="001D73BD">
              <w:rPr>
                <w:rFonts w:cs="Arial"/>
                <w:bCs/>
              </w:rPr>
              <w:t>remove mounting band if use.</w:t>
            </w:r>
          </w:p>
          <w:p w14:paraId="49514E69" w14:textId="77777777" w:rsidR="005C5A27" w:rsidRPr="001D73BD" w:rsidRDefault="005C5A27" w:rsidP="008F645E">
            <w:pPr>
              <w:numPr>
                <w:ilvl w:val="0"/>
                <w:numId w:val="201"/>
              </w:numPr>
              <w:contextualSpacing/>
              <w:rPr>
                <w:rFonts w:cs="Arial"/>
                <w:bCs/>
              </w:rPr>
            </w:pPr>
            <w:r w:rsidRPr="001D73BD">
              <w:rPr>
                <w:rFonts w:cs="Arial"/>
                <w:bCs/>
              </w:rPr>
              <w:t>Increase air pressure to seat tire beads on rim. DO NOT EXCEED MAXIMUM PSI ON TIRE.</w:t>
            </w:r>
            <w:r w:rsidRPr="001D73BD">
              <w:rPr>
                <w:rFonts w:cs="Arial"/>
                <w:bCs/>
              </w:rPr>
              <w:tab/>
            </w:r>
          </w:p>
          <w:p w14:paraId="4F39FDAB" w14:textId="77777777" w:rsidR="005C5A27" w:rsidRPr="001D73BD" w:rsidRDefault="005C5A27" w:rsidP="008F645E">
            <w:pPr>
              <w:numPr>
                <w:ilvl w:val="0"/>
                <w:numId w:val="201"/>
              </w:numPr>
              <w:contextualSpacing/>
              <w:rPr>
                <w:rFonts w:cs="Arial"/>
                <w:bCs/>
              </w:rPr>
            </w:pPr>
            <w:r w:rsidRPr="001D73BD">
              <w:rPr>
                <w:rFonts w:cs="Arial"/>
                <w:bCs/>
              </w:rPr>
              <w:t>If beads do not seat, deflate and lubricate again.</w:t>
            </w:r>
            <w:r w:rsidRPr="001D73BD">
              <w:rPr>
                <w:rFonts w:cs="Arial"/>
                <w:bCs/>
              </w:rPr>
              <w:tab/>
            </w:r>
            <w:r w:rsidRPr="001D73BD">
              <w:rPr>
                <w:rFonts w:cs="Arial"/>
                <w:bCs/>
              </w:rPr>
              <w:tab/>
            </w:r>
            <w:r w:rsidRPr="001D73BD">
              <w:rPr>
                <w:rFonts w:cs="Arial"/>
                <w:bCs/>
              </w:rPr>
              <w:tab/>
            </w:r>
            <w:r w:rsidRPr="001D73BD">
              <w:rPr>
                <w:rFonts w:cs="Arial"/>
                <w:bCs/>
              </w:rPr>
              <w:tab/>
            </w:r>
            <w:r w:rsidRPr="001D73BD">
              <w:rPr>
                <w:rFonts w:cs="Arial"/>
                <w:bCs/>
              </w:rPr>
              <w:tab/>
            </w:r>
          </w:p>
          <w:p w14:paraId="7EC555B2" w14:textId="25E9F9BE" w:rsidR="005C5A27" w:rsidRPr="001D73BD" w:rsidRDefault="005C5A27" w:rsidP="008F645E">
            <w:pPr>
              <w:numPr>
                <w:ilvl w:val="0"/>
                <w:numId w:val="201"/>
              </w:numPr>
              <w:rPr>
                <w:rFonts w:cs="Arial"/>
                <w:bCs/>
              </w:rPr>
            </w:pPr>
            <w:r w:rsidRPr="001D73BD">
              <w:rPr>
                <w:rFonts w:cs="Arial"/>
                <w:bCs/>
              </w:rPr>
              <w:t>Adjust air pressure to recommende</w:t>
            </w:r>
            <w:r w:rsidR="004E1A4E" w:rsidRPr="001D73BD">
              <w:rPr>
                <w:rFonts w:cs="Arial"/>
                <w:bCs/>
              </w:rPr>
              <w:t>d pressure, check for leaks.</w:t>
            </w:r>
            <w:r w:rsidRPr="001D73BD">
              <w:rPr>
                <w:rFonts w:cs="Arial"/>
                <w:bCs/>
              </w:rPr>
              <w:tab/>
            </w:r>
          </w:p>
          <w:p w14:paraId="73757FED" w14:textId="7532F75D" w:rsidR="005C5A27" w:rsidRPr="001D73BD" w:rsidRDefault="005C5A27" w:rsidP="005C5A27">
            <w:pPr>
              <w:rPr>
                <w:rFonts w:cs="Arial"/>
                <w:bCs/>
              </w:rPr>
            </w:pPr>
          </w:p>
        </w:tc>
      </w:tr>
      <w:tr w:rsidR="005C5A27" w:rsidRPr="001D73BD" w14:paraId="57148959" w14:textId="77777777" w:rsidTr="001D73BD">
        <w:tc>
          <w:tcPr>
            <w:tcW w:w="9634" w:type="dxa"/>
            <w:gridSpan w:val="8"/>
          </w:tcPr>
          <w:p w14:paraId="4D1F750F" w14:textId="76A29198" w:rsidR="005C5A27" w:rsidRPr="001D73BD" w:rsidRDefault="005C5A27" w:rsidP="005C5A27">
            <w:pPr>
              <w:jc w:val="center"/>
              <w:rPr>
                <w:rFonts w:cs="Arial"/>
                <w:b/>
                <w:bCs/>
                <w:i/>
              </w:rPr>
            </w:pPr>
            <w:r w:rsidRPr="001D73BD">
              <w:rPr>
                <w:rFonts w:cs="Arial"/>
                <w:b/>
                <w:bCs/>
                <w:i/>
              </w:rPr>
              <w:t>If an emergency situation oc</w:t>
            </w:r>
            <w:r w:rsidR="004E1A4E" w:rsidRPr="001D73BD">
              <w:rPr>
                <w:rFonts w:cs="Arial"/>
                <w:b/>
                <w:bCs/>
                <w:i/>
              </w:rPr>
              <w:t>curs while conducting this task</w:t>
            </w:r>
            <w:r w:rsidRPr="001D73BD">
              <w:rPr>
                <w:rFonts w:cs="Arial"/>
                <w:b/>
                <w:bCs/>
                <w:i/>
              </w:rPr>
              <w:t xml:space="preserve"> or there is an equipment malfunction, engage the emergency stop and follow the lockout procedure</w:t>
            </w:r>
            <w:r w:rsidR="004E1A4E" w:rsidRPr="001D73BD">
              <w:rPr>
                <w:rFonts w:cs="Arial"/>
                <w:b/>
                <w:bCs/>
                <w:i/>
              </w:rPr>
              <w:t>.</w:t>
            </w:r>
          </w:p>
          <w:p w14:paraId="4ADA9245" w14:textId="77777777" w:rsidR="005C5A27" w:rsidRPr="001D73BD" w:rsidRDefault="005C5A27" w:rsidP="005C5A27">
            <w:pPr>
              <w:jc w:val="center"/>
              <w:rPr>
                <w:rFonts w:cs="Arial"/>
                <w:b/>
                <w:bCs/>
              </w:rPr>
            </w:pPr>
          </w:p>
          <w:p w14:paraId="772810AC" w14:textId="1C8B90B2" w:rsidR="005C5A27" w:rsidRPr="001D73BD" w:rsidRDefault="005C5A27" w:rsidP="004E1A4E">
            <w:pPr>
              <w:jc w:val="center"/>
              <w:rPr>
                <w:rFonts w:cs="Arial"/>
                <w:b/>
                <w:bCs/>
              </w:rPr>
            </w:pPr>
            <w:r w:rsidRPr="001D73BD">
              <w:rPr>
                <w:rFonts w:cs="Arial"/>
                <w:b/>
                <w:bCs/>
              </w:rPr>
              <w:t>REPORT ANY HAZARDOUS SITUATIONS TO YOUR SUPERVISOR</w:t>
            </w:r>
          </w:p>
        </w:tc>
      </w:tr>
      <w:tr w:rsidR="005C5A27" w:rsidRPr="001D73BD" w14:paraId="4EBCF952" w14:textId="77777777" w:rsidTr="001D73BD">
        <w:tc>
          <w:tcPr>
            <w:tcW w:w="5240" w:type="dxa"/>
            <w:gridSpan w:val="4"/>
            <w:vMerge w:val="restart"/>
          </w:tcPr>
          <w:p w14:paraId="49E606B4" w14:textId="77777777" w:rsidR="005C5A27" w:rsidRPr="001D73BD" w:rsidRDefault="005C5A27" w:rsidP="005C5A27">
            <w:pPr>
              <w:jc w:val="center"/>
              <w:rPr>
                <w:rFonts w:cs="Arial"/>
                <w:b/>
                <w:bCs/>
              </w:rPr>
            </w:pPr>
            <w:r w:rsidRPr="001D73BD">
              <w:rPr>
                <w:rFonts w:cs="Arial"/>
                <w:b/>
                <w:bCs/>
              </w:rPr>
              <w:t>Guidance Documents/Standards:</w:t>
            </w:r>
          </w:p>
          <w:p w14:paraId="189C0C66" w14:textId="77777777" w:rsidR="005C5A27" w:rsidRPr="001D73BD" w:rsidRDefault="005C5A27" w:rsidP="005C5A27">
            <w:pPr>
              <w:jc w:val="center"/>
              <w:rPr>
                <w:rFonts w:cs="Arial"/>
                <w:b/>
                <w:bCs/>
                <w:i/>
              </w:rPr>
            </w:pPr>
          </w:p>
          <w:p w14:paraId="163AB4E9" w14:textId="2F688AB9" w:rsidR="005C5A27" w:rsidRPr="001D73BD" w:rsidRDefault="005C5A27" w:rsidP="004E1A4E">
            <w:pPr>
              <w:rPr>
                <w:rFonts w:cs="Arial"/>
                <w:bCs/>
              </w:rPr>
            </w:pPr>
            <w:r w:rsidRPr="001D73BD">
              <w:rPr>
                <w:rFonts w:cs="Arial"/>
                <w:bCs/>
              </w:rPr>
              <w:t xml:space="preserve">MB Workplace Safety </w:t>
            </w:r>
            <w:r w:rsidR="00963283" w:rsidRPr="001D73BD">
              <w:rPr>
                <w:rFonts w:cs="Arial"/>
                <w:bCs/>
              </w:rPr>
              <w:t>and</w:t>
            </w:r>
            <w:r w:rsidRPr="001D73BD">
              <w:rPr>
                <w:rFonts w:cs="Arial"/>
                <w:bCs/>
              </w:rPr>
              <w:t xml:space="preserve"> Health Act </w:t>
            </w:r>
            <w:r w:rsidR="00963283" w:rsidRPr="001D73BD">
              <w:rPr>
                <w:rFonts w:cs="Arial"/>
                <w:bCs/>
              </w:rPr>
              <w:t>and</w:t>
            </w:r>
            <w:r w:rsidRPr="001D73BD">
              <w:rPr>
                <w:rFonts w:cs="Arial"/>
                <w:bCs/>
              </w:rPr>
              <w:t xml:space="preserve"> </w:t>
            </w:r>
            <w:r w:rsidR="004E1A4E" w:rsidRPr="001D73BD">
              <w:rPr>
                <w:rFonts w:cs="Arial"/>
                <w:bCs/>
              </w:rPr>
              <w:t>Regulation</w:t>
            </w:r>
            <w:r w:rsidRPr="001D73BD">
              <w:rPr>
                <w:rFonts w:cs="Arial"/>
                <w:bCs/>
              </w:rPr>
              <w:t>:</w:t>
            </w:r>
          </w:p>
          <w:p w14:paraId="653B07F6" w14:textId="5EA4F2C9" w:rsidR="005C5A27" w:rsidRPr="001D73BD" w:rsidRDefault="004E1A4E" w:rsidP="00C1420E">
            <w:pPr>
              <w:pStyle w:val="ListParagraph"/>
              <w:numPr>
                <w:ilvl w:val="0"/>
                <w:numId w:val="442"/>
              </w:numPr>
              <w:rPr>
                <w:rFonts w:cs="Arial"/>
                <w:bCs/>
              </w:rPr>
            </w:pPr>
            <w:r w:rsidRPr="001D73BD">
              <w:rPr>
                <w:rFonts w:cs="Arial"/>
                <w:bCs/>
              </w:rPr>
              <w:t xml:space="preserve">Part </w:t>
            </w:r>
            <w:r w:rsidR="005C5A27" w:rsidRPr="001D73BD">
              <w:rPr>
                <w:rFonts w:cs="Arial"/>
                <w:bCs/>
              </w:rPr>
              <w:t>4 General Workplace Requirements</w:t>
            </w:r>
          </w:p>
          <w:p w14:paraId="24AD66D9" w14:textId="3CD321E8" w:rsidR="005C5A27" w:rsidRPr="001D73BD" w:rsidRDefault="004E1A4E" w:rsidP="00C1420E">
            <w:pPr>
              <w:pStyle w:val="ListParagraph"/>
              <w:numPr>
                <w:ilvl w:val="0"/>
                <w:numId w:val="442"/>
              </w:numPr>
              <w:rPr>
                <w:rFonts w:cs="Arial"/>
                <w:bCs/>
              </w:rPr>
            </w:pPr>
            <w:r w:rsidRPr="001D73BD">
              <w:rPr>
                <w:rFonts w:cs="Arial"/>
                <w:bCs/>
              </w:rPr>
              <w:t xml:space="preserve">Part </w:t>
            </w:r>
            <w:r w:rsidR="005C5A27" w:rsidRPr="001D73BD">
              <w:rPr>
                <w:rFonts w:cs="Arial"/>
                <w:bCs/>
              </w:rPr>
              <w:t>5 First Aid</w:t>
            </w:r>
          </w:p>
          <w:p w14:paraId="2B4F5DB0" w14:textId="5D20FE93" w:rsidR="005C5A27" w:rsidRPr="001D73BD" w:rsidRDefault="004E1A4E" w:rsidP="00C1420E">
            <w:pPr>
              <w:pStyle w:val="ListParagraph"/>
              <w:numPr>
                <w:ilvl w:val="0"/>
                <w:numId w:val="442"/>
              </w:numPr>
              <w:rPr>
                <w:rFonts w:cs="Arial"/>
                <w:bCs/>
              </w:rPr>
            </w:pPr>
            <w:r w:rsidRPr="001D73BD">
              <w:rPr>
                <w:rFonts w:cs="Arial"/>
                <w:bCs/>
              </w:rPr>
              <w:t xml:space="preserve">Part </w:t>
            </w:r>
            <w:r w:rsidR="005C5A27" w:rsidRPr="001D73BD">
              <w:rPr>
                <w:rFonts w:cs="Arial"/>
                <w:bCs/>
              </w:rPr>
              <w:t>6 Personal Protective Equipment</w:t>
            </w:r>
          </w:p>
          <w:p w14:paraId="1EC9EE06" w14:textId="77777777" w:rsidR="005C5A27" w:rsidRPr="001D73BD" w:rsidRDefault="005C5A27" w:rsidP="00C1420E">
            <w:pPr>
              <w:pStyle w:val="ListParagraph"/>
              <w:numPr>
                <w:ilvl w:val="0"/>
                <w:numId w:val="443"/>
              </w:numPr>
              <w:tabs>
                <w:tab w:val="left" w:pos="3240"/>
              </w:tabs>
              <w:ind w:left="1164"/>
              <w:rPr>
                <w:rFonts w:cs="Arial"/>
                <w:b/>
                <w:bCs/>
                <w:i/>
              </w:rPr>
            </w:pPr>
            <w:r w:rsidRPr="001D73BD">
              <w:rPr>
                <w:rFonts w:cs="Arial"/>
                <w:bCs/>
              </w:rPr>
              <w:t>16.26 Miscellaneous Machines and Tools</w:t>
            </w:r>
          </w:p>
        </w:tc>
        <w:tc>
          <w:tcPr>
            <w:tcW w:w="4394" w:type="dxa"/>
            <w:gridSpan w:val="4"/>
          </w:tcPr>
          <w:p w14:paraId="49C61268" w14:textId="3D4A17F0" w:rsidR="005C5A27" w:rsidRPr="001D73BD" w:rsidRDefault="005C5A27" w:rsidP="004E1A4E">
            <w:pPr>
              <w:rPr>
                <w:rFonts w:cs="Arial"/>
                <w:bCs/>
              </w:rPr>
            </w:pPr>
            <w:r w:rsidRPr="001D73BD">
              <w:rPr>
                <w:rFonts w:cs="Arial"/>
                <w:bCs/>
              </w:rPr>
              <w:t xml:space="preserve">This </w:t>
            </w:r>
            <w:r w:rsidR="004E1A4E" w:rsidRPr="001D73BD">
              <w:rPr>
                <w:rFonts w:cs="Arial"/>
                <w:bCs/>
              </w:rPr>
              <w:t xml:space="preserve">safe work procedure </w:t>
            </w:r>
            <w:r w:rsidRPr="001D73BD">
              <w:rPr>
                <w:rFonts w:cs="Arial"/>
                <w:bCs/>
              </w:rPr>
              <w:t>will be reviewed any time the task, equipment or materials change and at a minimum of every three years</w:t>
            </w:r>
            <w:r w:rsidR="004E1A4E" w:rsidRPr="001D73BD">
              <w:rPr>
                <w:rFonts w:cs="Arial"/>
                <w:bCs/>
              </w:rPr>
              <w:t>.</w:t>
            </w:r>
          </w:p>
        </w:tc>
      </w:tr>
      <w:tr w:rsidR="005C5A27" w:rsidRPr="001D73BD" w14:paraId="3ABA04D5" w14:textId="77777777" w:rsidTr="001D73BD">
        <w:trPr>
          <w:trHeight w:val="922"/>
        </w:trPr>
        <w:tc>
          <w:tcPr>
            <w:tcW w:w="5240" w:type="dxa"/>
            <w:gridSpan w:val="4"/>
            <w:vMerge/>
          </w:tcPr>
          <w:p w14:paraId="42B59AF3" w14:textId="77777777" w:rsidR="005C5A27" w:rsidRPr="001D73BD" w:rsidRDefault="005C5A27" w:rsidP="005C5A27">
            <w:pPr>
              <w:jc w:val="center"/>
              <w:rPr>
                <w:rFonts w:cs="Arial"/>
                <w:b/>
                <w:bCs/>
              </w:rPr>
            </w:pPr>
          </w:p>
        </w:tc>
        <w:tc>
          <w:tcPr>
            <w:tcW w:w="4394" w:type="dxa"/>
            <w:gridSpan w:val="4"/>
          </w:tcPr>
          <w:p w14:paraId="4C064627" w14:textId="77777777" w:rsidR="005C5A27" w:rsidRPr="001D73BD" w:rsidRDefault="005C5A27" w:rsidP="005C5A27">
            <w:pPr>
              <w:rPr>
                <w:rFonts w:cs="Arial"/>
                <w:bCs/>
              </w:rPr>
            </w:pPr>
            <w:r w:rsidRPr="001D73BD">
              <w:rPr>
                <w:rFonts w:cs="Arial"/>
                <w:bCs/>
              </w:rPr>
              <w:t>Reviewed By WSH Committee:</w:t>
            </w:r>
          </w:p>
          <w:p w14:paraId="27BE12E5" w14:textId="77777777" w:rsidR="005C5A27" w:rsidRPr="001D73BD" w:rsidRDefault="005C5A27" w:rsidP="005C5A27">
            <w:pPr>
              <w:rPr>
                <w:rFonts w:cs="Arial"/>
                <w:bCs/>
              </w:rPr>
            </w:pPr>
          </w:p>
          <w:p w14:paraId="41E7B508" w14:textId="77777777" w:rsidR="005C5A27" w:rsidRPr="001D73BD" w:rsidRDefault="005C5A27" w:rsidP="005C5A27">
            <w:pPr>
              <w:rPr>
                <w:rFonts w:cs="Arial"/>
                <w:bCs/>
              </w:rPr>
            </w:pPr>
          </w:p>
          <w:p w14:paraId="7118C593" w14:textId="77777777" w:rsidR="005C5A27" w:rsidRPr="001D73BD" w:rsidRDefault="005C5A27" w:rsidP="005C5A27">
            <w:pPr>
              <w:rPr>
                <w:rFonts w:cs="Arial"/>
                <w:bCs/>
              </w:rPr>
            </w:pPr>
            <w:r w:rsidRPr="001D73BD">
              <w:rPr>
                <w:rFonts w:cs="Arial"/>
                <w:bCs/>
              </w:rPr>
              <w:t>Date:</w:t>
            </w:r>
          </w:p>
          <w:p w14:paraId="5E609827" w14:textId="77777777" w:rsidR="005C5A27" w:rsidRPr="001D73BD" w:rsidRDefault="005C5A27" w:rsidP="005C5A27">
            <w:pPr>
              <w:rPr>
                <w:rFonts w:cs="Arial"/>
                <w:bCs/>
              </w:rPr>
            </w:pPr>
          </w:p>
        </w:tc>
      </w:tr>
    </w:tbl>
    <w:p w14:paraId="0D58321A" w14:textId="77777777" w:rsidR="005C5A27" w:rsidRPr="00D02E90" w:rsidRDefault="005C5A27" w:rsidP="005C5A27">
      <w:pPr>
        <w:rPr>
          <w:rFonts w:cstheme="minorHAnsi"/>
        </w:rPr>
      </w:pPr>
    </w:p>
    <w:p w14:paraId="0B86D74E" w14:textId="77777777" w:rsidR="005C5A27" w:rsidRDefault="005C5A27">
      <w:r>
        <w:br w:type="page"/>
      </w:r>
    </w:p>
    <w:p w14:paraId="009FE2E3" w14:textId="1B9262BA" w:rsidR="005C5A27" w:rsidRPr="00904A89" w:rsidRDefault="005C5A27" w:rsidP="00ED5588">
      <w:pPr>
        <w:pStyle w:val="NoSpacing"/>
        <w:ind w:left="2160" w:firstLine="720"/>
        <w:rPr>
          <w:b/>
        </w:rPr>
      </w:pPr>
      <w:r w:rsidRPr="00904A89">
        <w:rPr>
          <w:rStyle w:val="FontStyle119"/>
          <w:rFonts w:asciiTheme="minorHAnsi" w:hAnsiTheme="minorHAnsi"/>
          <w:b w:val="0"/>
          <w:sz w:val="22"/>
          <w:szCs w:val="22"/>
        </w:rPr>
        <w:lastRenderedPageBreak/>
        <w:t>Install</w:t>
      </w:r>
      <w:r w:rsidR="0046295C" w:rsidRPr="00904A89">
        <w:rPr>
          <w:rStyle w:val="FontStyle119"/>
          <w:rFonts w:asciiTheme="minorHAnsi" w:hAnsiTheme="minorHAnsi"/>
          <w:b w:val="0"/>
          <w:sz w:val="22"/>
          <w:szCs w:val="22"/>
        </w:rPr>
        <w:t>ation of</w:t>
      </w:r>
      <w:r w:rsidRPr="00904A89">
        <w:rPr>
          <w:rStyle w:val="FontStyle119"/>
          <w:rFonts w:asciiTheme="minorHAnsi" w:hAnsiTheme="minorHAnsi"/>
          <w:b w:val="0"/>
          <w:sz w:val="22"/>
          <w:szCs w:val="22"/>
        </w:rPr>
        <w:t xml:space="preserve"> Metal Roofing </w:t>
      </w:r>
      <w:r w:rsidR="00963283" w:rsidRPr="00904A89">
        <w:rPr>
          <w:rStyle w:val="FontStyle119"/>
          <w:rFonts w:asciiTheme="minorHAnsi" w:hAnsiTheme="minorHAnsi"/>
          <w:b w:val="0"/>
          <w:sz w:val="22"/>
          <w:szCs w:val="22"/>
        </w:rPr>
        <w:t>and</w:t>
      </w:r>
      <w:r w:rsidRPr="00904A89">
        <w:rPr>
          <w:rStyle w:val="FontStyle119"/>
          <w:rFonts w:asciiTheme="minorHAnsi" w:hAnsiTheme="minorHAnsi"/>
          <w:b w:val="0"/>
          <w:sz w:val="22"/>
          <w:szCs w:val="22"/>
        </w:rPr>
        <w:t xml:space="preserve"> Siding</w:t>
      </w:r>
    </w:p>
    <w:tbl>
      <w:tblPr>
        <w:tblStyle w:val="TableGrid"/>
        <w:tblW w:w="9634" w:type="dxa"/>
        <w:tblLook w:val="04A0" w:firstRow="1" w:lastRow="0" w:firstColumn="1" w:lastColumn="0" w:noHBand="0" w:noVBand="1"/>
      </w:tblPr>
      <w:tblGrid>
        <w:gridCol w:w="1866"/>
        <w:gridCol w:w="1106"/>
        <w:gridCol w:w="761"/>
        <w:gridCol w:w="1507"/>
        <w:gridCol w:w="368"/>
        <w:gridCol w:w="628"/>
        <w:gridCol w:w="1077"/>
        <w:gridCol w:w="2321"/>
      </w:tblGrid>
      <w:tr w:rsidR="005C5A27" w:rsidRPr="00904A89" w14:paraId="64E40C80" w14:textId="77777777" w:rsidTr="00904A89">
        <w:tc>
          <w:tcPr>
            <w:tcW w:w="1866" w:type="dxa"/>
          </w:tcPr>
          <w:p w14:paraId="10CFE02E" w14:textId="77777777" w:rsidR="005C5A27" w:rsidRPr="00904A89" w:rsidRDefault="005C5A27" w:rsidP="005C5A27">
            <w:pPr>
              <w:rPr>
                <w:b/>
              </w:rPr>
            </w:pPr>
            <w:r w:rsidRPr="00904A89">
              <w:rPr>
                <w:b/>
              </w:rPr>
              <w:t>Facility:</w:t>
            </w:r>
          </w:p>
        </w:tc>
        <w:tc>
          <w:tcPr>
            <w:tcW w:w="1867" w:type="dxa"/>
            <w:gridSpan w:val="2"/>
          </w:tcPr>
          <w:p w14:paraId="11D803A8" w14:textId="77777777" w:rsidR="005C5A27" w:rsidRPr="00904A89" w:rsidRDefault="005C5A27" w:rsidP="005C5A27">
            <w:r w:rsidRPr="00904A89">
              <w:rPr>
                <w:b/>
              </w:rPr>
              <w:t>Written By:</w:t>
            </w:r>
          </w:p>
        </w:tc>
        <w:tc>
          <w:tcPr>
            <w:tcW w:w="1875" w:type="dxa"/>
            <w:gridSpan w:val="2"/>
          </w:tcPr>
          <w:p w14:paraId="2710F2D3" w14:textId="77777777" w:rsidR="005C5A27" w:rsidRPr="00904A89" w:rsidRDefault="005C5A27" w:rsidP="005C5A27">
            <w:r w:rsidRPr="00904A89">
              <w:rPr>
                <w:b/>
              </w:rPr>
              <w:t>Approved By:</w:t>
            </w:r>
          </w:p>
        </w:tc>
        <w:tc>
          <w:tcPr>
            <w:tcW w:w="1705" w:type="dxa"/>
            <w:gridSpan w:val="2"/>
          </w:tcPr>
          <w:p w14:paraId="50405FFB" w14:textId="77777777" w:rsidR="005C5A27" w:rsidRPr="00904A89" w:rsidRDefault="005C5A27" w:rsidP="005C5A27">
            <w:r w:rsidRPr="00904A89">
              <w:rPr>
                <w:b/>
              </w:rPr>
              <w:t>Date Created:</w:t>
            </w:r>
          </w:p>
        </w:tc>
        <w:tc>
          <w:tcPr>
            <w:tcW w:w="2321" w:type="dxa"/>
          </w:tcPr>
          <w:p w14:paraId="50AF01C7" w14:textId="471FFA72" w:rsidR="005C5A27" w:rsidRPr="00904A89" w:rsidRDefault="005C5A27" w:rsidP="005C5A27">
            <w:r w:rsidRPr="00904A89">
              <w:rPr>
                <w:b/>
              </w:rPr>
              <w:t>Date of Last Revision</w:t>
            </w:r>
            <w:r w:rsidR="00ED5588" w:rsidRPr="00904A89">
              <w:rPr>
                <w:b/>
              </w:rPr>
              <w:t>:</w:t>
            </w:r>
          </w:p>
        </w:tc>
      </w:tr>
      <w:tr w:rsidR="005C5A27" w:rsidRPr="00904A89" w14:paraId="46D35384" w14:textId="77777777" w:rsidTr="00904A89">
        <w:tc>
          <w:tcPr>
            <w:tcW w:w="1866" w:type="dxa"/>
          </w:tcPr>
          <w:p w14:paraId="1BC08935" w14:textId="77777777" w:rsidR="005C5A27" w:rsidRPr="00904A89" w:rsidRDefault="005C5A27" w:rsidP="005C5A27"/>
        </w:tc>
        <w:tc>
          <w:tcPr>
            <w:tcW w:w="1867" w:type="dxa"/>
            <w:gridSpan w:val="2"/>
          </w:tcPr>
          <w:p w14:paraId="445C6FA6" w14:textId="77777777" w:rsidR="005C5A27" w:rsidRPr="00904A89" w:rsidRDefault="005C5A27" w:rsidP="005C5A27"/>
        </w:tc>
        <w:tc>
          <w:tcPr>
            <w:tcW w:w="1875" w:type="dxa"/>
            <w:gridSpan w:val="2"/>
          </w:tcPr>
          <w:p w14:paraId="29341264" w14:textId="77777777" w:rsidR="005C5A27" w:rsidRPr="00904A89" w:rsidRDefault="005C5A27" w:rsidP="005C5A27"/>
        </w:tc>
        <w:tc>
          <w:tcPr>
            <w:tcW w:w="1705" w:type="dxa"/>
            <w:gridSpan w:val="2"/>
          </w:tcPr>
          <w:p w14:paraId="4DB24D0F" w14:textId="77777777" w:rsidR="005C5A27" w:rsidRPr="00904A89" w:rsidRDefault="005C5A27" w:rsidP="005C5A27"/>
        </w:tc>
        <w:tc>
          <w:tcPr>
            <w:tcW w:w="2321" w:type="dxa"/>
          </w:tcPr>
          <w:p w14:paraId="4C432445" w14:textId="77777777" w:rsidR="005C5A27" w:rsidRPr="00904A89" w:rsidRDefault="005C5A27" w:rsidP="005C5A27"/>
        </w:tc>
      </w:tr>
      <w:tr w:rsidR="005C5A27" w:rsidRPr="00904A89" w14:paraId="792216B0" w14:textId="77777777" w:rsidTr="00904A89">
        <w:tc>
          <w:tcPr>
            <w:tcW w:w="2972" w:type="dxa"/>
            <w:gridSpan w:val="2"/>
          </w:tcPr>
          <w:p w14:paraId="5C4F97B5" w14:textId="30D7CF57" w:rsidR="005C5A27" w:rsidRPr="00904A89" w:rsidRDefault="005C5A27" w:rsidP="005C5A27">
            <w:pPr>
              <w:rPr>
                <w:rFonts w:cs="Arial"/>
                <w:b/>
                <w:bCs/>
                <w:iCs/>
              </w:rPr>
            </w:pPr>
            <w:r w:rsidRPr="00904A89">
              <w:rPr>
                <w:rFonts w:cs="Arial"/>
                <w:b/>
                <w:bCs/>
                <w:iCs/>
              </w:rPr>
              <w:t>Hazards Present:</w:t>
            </w:r>
          </w:p>
        </w:tc>
        <w:tc>
          <w:tcPr>
            <w:tcW w:w="3264" w:type="dxa"/>
            <w:gridSpan w:val="4"/>
          </w:tcPr>
          <w:p w14:paraId="747BEBAB" w14:textId="1CD5B950" w:rsidR="005C5A27" w:rsidRPr="00904A89" w:rsidRDefault="000977ED" w:rsidP="005C5A27">
            <w:pPr>
              <w:rPr>
                <w:rFonts w:cs="Arial"/>
                <w:b/>
                <w:bCs/>
                <w:iCs/>
              </w:rPr>
            </w:pPr>
            <w:r w:rsidRPr="00904A89">
              <w:rPr>
                <w:rFonts w:cs="Arial"/>
                <w:b/>
                <w:bCs/>
                <w:iCs/>
              </w:rPr>
              <w:t>PPE or Devices Required:</w:t>
            </w:r>
          </w:p>
        </w:tc>
        <w:tc>
          <w:tcPr>
            <w:tcW w:w="3398" w:type="dxa"/>
            <w:gridSpan w:val="2"/>
          </w:tcPr>
          <w:p w14:paraId="510CF50F" w14:textId="77777777" w:rsidR="005C5A27" w:rsidRPr="00904A89" w:rsidRDefault="005C5A27" w:rsidP="005C5A27">
            <w:pPr>
              <w:rPr>
                <w:rFonts w:cs="Arial"/>
                <w:b/>
                <w:bCs/>
                <w:iCs/>
              </w:rPr>
            </w:pPr>
            <w:r w:rsidRPr="00904A89">
              <w:rPr>
                <w:rFonts w:cs="Arial"/>
                <w:b/>
                <w:bCs/>
                <w:iCs/>
              </w:rPr>
              <w:t>Additional Training Required:</w:t>
            </w:r>
          </w:p>
        </w:tc>
      </w:tr>
      <w:tr w:rsidR="00ED5588" w:rsidRPr="00904A89" w14:paraId="3A63FD2F" w14:textId="77777777" w:rsidTr="00904A89">
        <w:tc>
          <w:tcPr>
            <w:tcW w:w="2972" w:type="dxa"/>
            <w:gridSpan w:val="2"/>
          </w:tcPr>
          <w:p w14:paraId="2BCD60C4" w14:textId="691D095A" w:rsidR="00ED5588" w:rsidRPr="00904A89" w:rsidRDefault="00ED5588" w:rsidP="005C5A27">
            <w:pPr>
              <w:tabs>
                <w:tab w:val="left" w:pos="833"/>
              </w:tabs>
              <w:autoSpaceDE w:val="0"/>
              <w:autoSpaceDN w:val="0"/>
              <w:adjustRightInd w:val="0"/>
              <w:spacing w:line="229" w:lineRule="exact"/>
              <w:rPr>
                <w:rFonts w:eastAsiaTheme="minorEastAsia" w:cs="Times New Roman"/>
              </w:rPr>
            </w:pPr>
            <w:r w:rsidRPr="00904A89">
              <w:rPr>
                <w:rFonts w:eastAsiaTheme="minorEastAsia" w:cs="Times New Roman"/>
              </w:rPr>
              <w:t>sharp edges</w:t>
            </w:r>
          </w:p>
        </w:tc>
        <w:tc>
          <w:tcPr>
            <w:tcW w:w="3264" w:type="dxa"/>
            <w:gridSpan w:val="4"/>
          </w:tcPr>
          <w:p w14:paraId="0105F861" w14:textId="0DF86524" w:rsidR="00ED5588" w:rsidRPr="00904A89" w:rsidRDefault="00ED5588" w:rsidP="005C5A27">
            <w:pPr>
              <w:tabs>
                <w:tab w:val="left" w:pos="833"/>
              </w:tabs>
              <w:autoSpaceDE w:val="0"/>
              <w:autoSpaceDN w:val="0"/>
              <w:adjustRightInd w:val="0"/>
              <w:spacing w:line="226" w:lineRule="exact"/>
              <w:rPr>
                <w:rFonts w:eastAsiaTheme="minorEastAsia" w:cs="Times New Roman"/>
              </w:rPr>
            </w:pPr>
            <w:r w:rsidRPr="00904A89">
              <w:rPr>
                <w:rFonts w:eastAsiaTheme="minorEastAsia" w:cs="Times New Roman"/>
              </w:rPr>
              <w:t>hard hat</w:t>
            </w:r>
          </w:p>
        </w:tc>
        <w:tc>
          <w:tcPr>
            <w:tcW w:w="3398" w:type="dxa"/>
            <w:gridSpan w:val="2"/>
            <w:vMerge w:val="restart"/>
          </w:tcPr>
          <w:p w14:paraId="5D16450D" w14:textId="53EBD4A1" w:rsidR="00ED5588" w:rsidRPr="00904A89" w:rsidRDefault="00ED5588" w:rsidP="005C5A27">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training on appropriate power tools</w:t>
            </w:r>
          </w:p>
        </w:tc>
      </w:tr>
      <w:tr w:rsidR="00ED5588" w:rsidRPr="00904A89" w14:paraId="59C01600" w14:textId="77777777" w:rsidTr="00904A89">
        <w:tc>
          <w:tcPr>
            <w:tcW w:w="2972" w:type="dxa"/>
            <w:gridSpan w:val="2"/>
          </w:tcPr>
          <w:p w14:paraId="28F4C3E0" w14:textId="239BE84C" w:rsidR="00ED5588" w:rsidRPr="00904A89" w:rsidRDefault="00ED5588" w:rsidP="005C5A27">
            <w:pPr>
              <w:tabs>
                <w:tab w:val="left" w:pos="833"/>
              </w:tabs>
              <w:autoSpaceDE w:val="0"/>
              <w:autoSpaceDN w:val="0"/>
              <w:adjustRightInd w:val="0"/>
              <w:spacing w:line="229" w:lineRule="exact"/>
              <w:rPr>
                <w:rFonts w:eastAsiaTheme="minorEastAsia" w:cs="Times New Roman"/>
              </w:rPr>
            </w:pPr>
            <w:r w:rsidRPr="00904A89">
              <w:rPr>
                <w:rFonts w:eastAsiaTheme="minorEastAsia" w:cs="Times New Roman"/>
              </w:rPr>
              <w:t>slippery/frosty surfaces</w:t>
            </w:r>
          </w:p>
        </w:tc>
        <w:tc>
          <w:tcPr>
            <w:tcW w:w="3264" w:type="dxa"/>
            <w:gridSpan w:val="4"/>
          </w:tcPr>
          <w:p w14:paraId="510B2D02" w14:textId="30DF9EA7" w:rsidR="00ED5588" w:rsidRPr="00904A89" w:rsidRDefault="00ED5588" w:rsidP="005C5A27">
            <w:pPr>
              <w:tabs>
                <w:tab w:val="left" w:pos="833"/>
              </w:tabs>
              <w:autoSpaceDE w:val="0"/>
              <w:autoSpaceDN w:val="0"/>
              <w:adjustRightInd w:val="0"/>
              <w:spacing w:line="226" w:lineRule="exact"/>
              <w:rPr>
                <w:rFonts w:eastAsiaTheme="minorEastAsia" w:cs="Times New Roman"/>
              </w:rPr>
            </w:pPr>
            <w:r w:rsidRPr="00904A89">
              <w:rPr>
                <w:rFonts w:eastAsiaTheme="minorEastAsia" w:cs="Times New Roman"/>
              </w:rPr>
              <w:t>eye protection</w:t>
            </w:r>
          </w:p>
        </w:tc>
        <w:tc>
          <w:tcPr>
            <w:tcW w:w="3398" w:type="dxa"/>
            <w:gridSpan w:val="2"/>
            <w:vMerge/>
          </w:tcPr>
          <w:p w14:paraId="34CA8E41" w14:textId="7828638C" w:rsidR="00ED5588" w:rsidRPr="00904A89" w:rsidRDefault="00ED5588" w:rsidP="005C5A27">
            <w:pPr>
              <w:pStyle w:val="Style30"/>
              <w:widowControl/>
              <w:spacing w:line="240" w:lineRule="auto"/>
              <w:rPr>
                <w:rStyle w:val="FontStyle123"/>
                <w:rFonts w:asciiTheme="minorHAnsi" w:hAnsiTheme="minorHAnsi"/>
                <w:sz w:val="22"/>
                <w:szCs w:val="22"/>
              </w:rPr>
            </w:pPr>
          </w:p>
        </w:tc>
      </w:tr>
      <w:tr w:rsidR="00ED5588" w:rsidRPr="00904A89" w14:paraId="665BC3E7" w14:textId="77777777" w:rsidTr="00904A89">
        <w:tc>
          <w:tcPr>
            <w:tcW w:w="2972" w:type="dxa"/>
            <w:gridSpan w:val="2"/>
          </w:tcPr>
          <w:p w14:paraId="3918D54B" w14:textId="7A59E0EA" w:rsidR="00ED5588" w:rsidRPr="00904A89" w:rsidRDefault="00ED5588" w:rsidP="00ED5588">
            <w:pPr>
              <w:tabs>
                <w:tab w:val="left" w:pos="833"/>
              </w:tabs>
              <w:autoSpaceDE w:val="0"/>
              <w:autoSpaceDN w:val="0"/>
              <w:adjustRightInd w:val="0"/>
              <w:spacing w:line="229" w:lineRule="exact"/>
              <w:rPr>
                <w:rFonts w:eastAsiaTheme="minorEastAsia" w:cs="Times New Roman"/>
              </w:rPr>
            </w:pPr>
            <w:r w:rsidRPr="00904A89">
              <w:rPr>
                <w:rFonts w:eastAsiaTheme="minorEastAsia" w:cs="Times New Roman"/>
              </w:rPr>
              <w:t>overhead power lines</w:t>
            </w:r>
          </w:p>
        </w:tc>
        <w:tc>
          <w:tcPr>
            <w:tcW w:w="3264" w:type="dxa"/>
            <w:gridSpan w:val="4"/>
          </w:tcPr>
          <w:p w14:paraId="08BB692E" w14:textId="257E3EEB" w:rsidR="00ED5588" w:rsidRPr="00904A89" w:rsidRDefault="00ED5588" w:rsidP="00ED5588">
            <w:pPr>
              <w:tabs>
                <w:tab w:val="left" w:pos="833"/>
              </w:tabs>
              <w:autoSpaceDE w:val="0"/>
              <w:autoSpaceDN w:val="0"/>
              <w:adjustRightInd w:val="0"/>
              <w:spacing w:line="226" w:lineRule="exact"/>
              <w:rPr>
                <w:rFonts w:eastAsiaTheme="minorEastAsia" w:cs="Times New Roman"/>
              </w:rPr>
            </w:pPr>
            <w:r w:rsidRPr="00904A89">
              <w:rPr>
                <w:rFonts w:eastAsiaTheme="minorEastAsia" w:cs="Times New Roman"/>
              </w:rPr>
              <w:t>safety footwear</w:t>
            </w:r>
          </w:p>
        </w:tc>
        <w:tc>
          <w:tcPr>
            <w:tcW w:w="3398" w:type="dxa"/>
            <w:gridSpan w:val="2"/>
          </w:tcPr>
          <w:p w14:paraId="18BEAF67" w14:textId="01516D48" w:rsidR="00ED5588" w:rsidRPr="00904A89" w:rsidRDefault="00ED5588" w:rsidP="00ED5588">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fall protection training</w:t>
            </w:r>
          </w:p>
        </w:tc>
      </w:tr>
      <w:tr w:rsidR="00ED5588" w:rsidRPr="00904A89" w14:paraId="160043A9" w14:textId="77777777" w:rsidTr="00904A89">
        <w:tc>
          <w:tcPr>
            <w:tcW w:w="2972" w:type="dxa"/>
            <w:gridSpan w:val="2"/>
          </w:tcPr>
          <w:p w14:paraId="69776BAD" w14:textId="03D065F9" w:rsidR="00ED5588" w:rsidRPr="00904A89" w:rsidRDefault="00ED5588" w:rsidP="00ED5588">
            <w:pPr>
              <w:tabs>
                <w:tab w:val="left" w:pos="833"/>
              </w:tabs>
              <w:autoSpaceDE w:val="0"/>
              <w:autoSpaceDN w:val="0"/>
              <w:adjustRightInd w:val="0"/>
              <w:spacing w:line="229" w:lineRule="exact"/>
              <w:rPr>
                <w:rFonts w:eastAsiaTheme="minorEastAsia" w:cs="Times New Roman"/>
              </w:rPr>
            </w:pPr>
            <w:r w:rsidRPr="00904A89">
              <w:rPr>
                <w:rFonts w:eastAsiaTheme="minorEastAsia" w:cs="Times New Roman"/>
              </w:rPr>
              <w:t>falling objects</w:t>
            </w:r>
          </w:p>
        </w:tc>
        <w:tc>
          <w:tcPr>
            <w:tcW w:w="3264" w:type="dxa"/>
            <w:gridSpan w:val="4"/>
          </w:tcPr>
          <w:p w14:paraId="256AC83B" w14:textId="1F372CE4" w:rsidR="00ED5588" w:rsidRPr="00904A89" w:rsidRDefault="00ED5588" w:rsidP="00ED5588">
            <w:pPr>
              <w:rPr>
                <w:rFonts w:eastAsia="Arial" w:cs="Arial"/>
              </w:rPr>
            </w:pPr>
            <w:r w:rsidRPr="00904A89">
              <w:rPr>
                <w:rFonts w:eastAsiaTheme="minorEastAsia" w:cs="Times New Roman"/>
              </w:rPr>
              <w:t>hearing protection as required</w:t>
            </w:r>
          </w:p>
        </w:tc>
        <w:tc>
          <w:tcPr>
            <w:tcW w:w="3398" w:type="dxa"/>
            <w:gridSpan w:val="2"/>
          </w:tcPr>
          <w:p w14:paraId="0C9046FE" w14:textId="2EFD4BF6" w:rsidR="00ED5588" w:rsidRPr="00904A89" w:rsidRDefault="00ED5588" w:rsidP="00ED5588">
            <w:pPr>
              <w:rPr>
                <w:rFonts w:cstheme="minorHAnsi"/>
              </w:rPr>
            </w:pPr>
            <w:r w:rsidRPr="00904A89">
              <w:rPr>
                <w:rStyle w:val="FontStyle123"/>
                <w:rFonts w:asciiTheme="minorHAnsi" w:hAnsiTheme="minorHAnsi"/>
                <w:sz w:val="22"/>
                <w:szCs w:val="22"/>
              </w:rPr>
              <w:t>SWP#100 Working Alone</w:t>
            </w:r>
          </w:p>
        </w:tc>
      </w:tr>
      <w:tr w:rsidR="00ED5588" w:rsidRPr="00904A89" w14:paraId="72AA3DA3" w14:textId="77777777" w:rsidTr="00904A89">
        <w:tc>
          <w:tcPr>
            <w:tcW w:w="2972" w:type="dxa"/>
            <w:gridSpan w:val="2"/>
          </w:tcPr>
          <w:p w14:paraId="23306584" w14:textId="0602846B" w:rsidR="00ED5588" w:rsidRPr="00904A89" w:rsidRDefault="00ED5588" w:rsidP="00ED5588">
            <w:pPr>
              <w:spacing w:before="17"/>
              <w:rPr>
                <w:rFonts w:eastAsia="Arial" w:cs="Arial"/>
              </w:rPr>
            </w:pPr>
            <w:r w:rsidRPr="00904A89">
              <w:rPr>
                <w:rFonts w:eastAsiaTheme="minorEastAsia" w:cs="Times New Roman"/>
              </w:rPr>
              <w:t>windy conditions</w:t>
            </w:r>
          </w:p>
        </w:tc>
        <w:tc>
          <w:tcPr>
            <w:tcW w:w="3264" w:type="dxa"/>
            <w:gridSpan w:val="4"/>
          </w:tcPr>
          <w:p w14:paraId="12B3387F" w14:textId="77777777" w:rsidR="00ED5588" w:rsidRPr="00904A89" w:rsidRDefault="00ED5588" w:rsidP="00ED5588">
            <w:pPr>
              <w:spacing w:before="17"/>
              <w:jc w:val="both"/>
              <w:rPr>
                <w:rFonts w:eastAsia="Arial" w:cs="Arial"/>
              </w:rPr>
            </w:pPr>
          </w:p>
        </w:tc>
        <w:tc>
          <w:tcPr>
            <w:tcW w:w="3398" w:type="dxa"/>
            <w:gridSpan w:val="2"/>
          </w:tcPr>
          <w:p w14:paraId="008B14D1" w14:textId="57DD3FDA" w:rsidR="00ED5588" w:rsidRPr="00904A89" w:rsidRDefault="00ED5588" w:rsidP="00ED5588">
            <w:pPr>
              <w:rPr>
                <w:rFonts w:cstheme="minorHAnsi"/>
              </w:rPr>
            </w:pPr>
          </w:p>
        </w:tc>
      </w:tr>
      <w:tr w:rsidR="00ED5588" w:rsidRPr="00904A89" w14:paraId="7D40B4E8" w14:textId="77777777" w:rsidTr="00904A89">
        <w:tc>
          <w:tcPr>
            <w:tcW w:w="9634" w:type="dxa"/>
            <w:gridSpan w:val="8"/>
          </w:tcPr>
          <w:p w14:paraId="6CAE7EBB" w14:textId="56DEB786" w:rsidR="00ED5588" w:rsidRPr="00904A89" w:rsidRDefault="00ED5588" w:rsidP="00ED5588">
            <w:pPr>
              <w:jc w:val="center"/>
              <w:rPr>
                <w:rFonts w:cs="Arial"/>
                <w:b/>
                <w:bCs/>
              </w:rPr>
            </w:pPr>
            <w:r w:rsidRPr="00904A89">
              <w:rPr>
                <w:rFonts w:cs="Arial"/>
                <w:b/>
                <w:bCs/>
              </w:rPr>
              <w:t>Safe Work Procedure:</w:t>
            </w:r>
          </w:p>
        </w:tc>
      </w:tr>
      <w:tr w:rsidR="00ED5588" w:rsidRPr="00904A89" w14:paraId="71FAC11B" w14:textId="77777777" w:rsidTr="00904A89">
        <w:tc>
          <w:tcPr>
            <w:tcW w:w="9634" w:type="dxa"/>
            <w:gridSpan w:val="8"/>
          </w:tcPr>
          <w:p w14:paraId="3669148E" w14:textId="7A0F305A" w:rsidR="00ED5588" w:rsidRPr="00904A89" w:rsidRDefault="00ED5588" w:rsidP="008F645E">
            <w:pPr>
              <w:pStyle w:val="Style76"/>
              <w:widowControl/>
              <w:numPr>
                <w:ilvl w:val="0"/>
                <w:numId w:val="202"/>
              </w:numPr>
              <w:tabs>
                <w:tab w:val="left" w:pos="833"/>
              </w:tabs>
              <w:spacing w:line="240" w:lineRule="auto"/>
              <w:ind w:left="833" w:right="177" w:hanging="357"/>
              <w:rPr>
                <w:rStyle w:val="FontStyle123"/>
                <w:rFonts w:asciiTheme="minorHAnsi" w:hAnsiTheme="minorHAnsi"/>
                <w:sz w:val="22"/>
                <w:szCs w:val="22"/>
              </w:rPr>
            </w:pPr>
            <w:r w:rsidRPr="00904A89">
              <w:rPr>
                <w:rStyle w:val="FontStyle123"/>
                <w:rFonts w:asciiTheme="minorHAnsi" w:hAnsiTheme="minorHAnsi"/>
                <w:sz w:val="22"/>
                <w:szCs w:val="22"/>
              </w:rPr>
              <w:t>Read installation instructions provided with the materials. Review safety data sheets for any sealing materials provided.</w:t>
            </w:r>
          </w:p>
          <w:p w14:paraId="78465131" w14:textId="77777777" w:rsidR="00ED5588" w:rsidRPr="00904A89" w:rsidRDefault="00ED5588" w:rsidP="008F645E">
            <w:pPr>
              <w:pStyle w:val="Style76"/>
              <w:widowControl/>
              <w:numPr>
                <w:ilvl w:val="0"/>
                <w:numId w:val="202"/>
              </w:numPr>
              <w:tabs>
                <w:tab w:val="left" w:pos="833"/>
              </w:tabs>
              <w:spacing w:line="229" w:lineRule="exact"/>
              <w:ind w:left="478" w:firstLine="0"/>
              <w:rPr>
                <w:rStyle w:val="FontStyle123"/>
                <w:rFonts w:asciiTheme="minorHAnsi" w:hAnsiTheme="minorHAnsi"/>
                <w:sz w:val="22"/>
                <w:szCs w:val="22"/>
              </w:rPr>
            </w:pPr>
            <w:r w:rsidRPr="00904A89">
              <w:rPr>
                <w:rStyle w:val="FontStyle123"/>
                <w:rFonts w:asciiTheme="minorHAnsi" w:hAnsiTheme="minorHAnsi"/>
                <w:sz w:val="22"/>
                <w:szCs w:val="22"/>
              </w:rPr>
              <w:t>Consider weather conditions (wind, cold, frost, etc.) before starting work.</w:t>
            </w:r>
          </w:p>
          <w:p w14:paraId="3CA5BB30" w14:textId="534FA3B2" w:rsidR="00ED5588" w:rsidRPr="00904A89" w:rsidRDefault="00ED5588" w:rsidP="008F645E">
            <w:pPr>
              <w:pStyle w:val="Style76"/>
              <w:widowControl/>
              <w:numPr>
                <w:ilvl w:val="0"/>
                <w:numId w:val="202"/>
              </w:numPr>
              <w:tabs>
                <w:tab w:val="left" w:pos="833"/>
              </w:tabs>
              <w:spacing w:line="229" w:lineRule="exact"/>
              <w:ind w:left="833" w:right="35" w:hanging="355"/>
              <w:rPr>
                <w:rStyle w:val="FontStyle123"/>
                <w:rFonts w:asciiTheme="minorHAnsi" w:hAnsiTheme="minorHAnsi"/>
                <w:sz w:val="22"/>
                <w:szCs w:val="22"/>
              </w:rPr>
            </w:pPr>
            <w:r w:rsidRPr="00904A89">
              <w:rPr>
                <w:rStyle w:val="FontStyle123"/>
                <w:rFonts w:asciiTheme="minorHAnsi" w:hAnsiTheme="minorHAnsi"/>
                <w:sz w:val="22"/>
                <w:szCs w:val="22"/>
              </w:rPr>
              <w:t>Ensure security or proper tie-off of scaffolds, ladders or other methods of access to the work area.</w:t>
            </w:r>
          </w:p>
          <w:p w14:paraId="3D0AF9FA" w14:textId="6302528D" w:rsidR="00ED5588" w:rsidRPr="00904A89" w:rsidRDefault="00ED5588" w:rsidP="008F645E">
            <w:pPr>
              <w:pStyle w:val="Style76"/>
              <w:widowControl/>
              <w:numPr>
                <w:ilvl w:val="0"/>
                <w:numId w:val="202"/>
              </w:numPr>
              <w:tabs>
                <w:tab w:val="left" w:pos="833"/>
              </w:tabs>
              <w:spacing w:before="3" w:line="229" w:lineRule="exact"/>
              <w:ind w:left="833" w:right="35" w:hanging="355"/>
              <w:rPr>
                <w:rStyle w:val="FontStyle123"/>
                <w:rFonts w:asciiTheme="minorHAnsi" w:hAnsiTheme="minorHAnsi"/>
                <w:sz w:val="22"/>
                <w:szCs w:val="22"/>
              </w:rPr>
            </w:pPr>
            <w:r w:rsidRPr="00904A89">
              <w:rPr>
                <w:rStyle w:val="FontStyle123"/>
                <w:rFonts w:asciiTheme="minorHAnsi" w:hAnsiTheme="minorHAnsi"/>
                <w:sz w:val="22"/>
                <w:szCs w:val="22"/>
              </w:rPr>
              <w:t>Assess roof for frost, oil, debris or other slipping or tripping hazards. Frost should be allowed to burn off in the sun. If oil cannot be avoided or safely wiped down, work should be planned so all workers remain on the unfinished (strapping) side of each sheet.</w:t>
            </w:r>
          </w:p>
          <w:p w14:paraId="6924C7FB" w14:textId="77777777" w:rsidR="00ED5588" w:rsidRPr="00904A89" w:rsidRDefault="00ED5588" w:rsidP="008F645E">
            <w:pPr>
              <w:pStyle w:val="Style76"/>
              <w:widowControl/>
              <w:numPr>
                <w:ilvl w:val="0"/>
                <w:numId w:val="202"/>
              </w:numPr>
              <w:tabs>
                <w:tab w:val="left" w:pos="833"/>
              </w:tabs>
              <w:spacing w:before="3" w:line="229" w:lineRule="exact"/>
              <w:ind w:left="833" w:hanging="355"/>
              <w:rPr>
                <w:rStyle w:val="FontStyle123"/>
                <w:rFonts w:asciiTheme="minorHAnsi" w:hAnsiTheme="minorHAnsi"/>
                <w:sz w:val="22"/>
                <w:szCs w:val="22"/>
              </w:rPr>
            </w:pPr>
            <w:r w:rsidRPr="00904A89">
              <w:rPr>
                <w:rStyle w:val="FontStyle123"/>
                <w:rFonts w:asciiTheme="minorHAnsi" w:hAnsiTheme="minorHAnsi"/>
                <w:sz w:val="22"/>
                <w:szCs w:val="22"/>
              </w:rPr>
              <w:t>If roof is equipped with engineered tie-down locations, attach fall protection system to them. If no permanent tie-down locations are present, install temporary anchor points in appropriate location.</w:t>
            </w:r>
          </w:p>
          <w:p w14:paraId="4318D20F" w14:textId="41F9A90B" w:rsidR="00ED5588" w:rsidRPr="00904A89" w:rsidRDefault="00ED5588" w:rsidP="008F645E">
            <w:pPr>
              <w:pStyle w:val="Style76"/>
              <w:widowControl/>
              <w:numPr>
                <w:ilvl w:val="0"/>
                <w:numId w:val="202"/>
              </w:numPr>
              <w:tabs>
                <w:tab w:val="left" w:pos="833"/>
              </w:tabs>
              <w:spacing w:line="229" w:lineRule="exact"/>
              <w:ind w:left="833" w:right="35" w:hanging="355"/>
              <w:rPr>
                <w:rStyle w:val="FontStyle123"/>
                <w:rFonts w:asciiTheme="minorHAnsi" w:hAnsiTheme="minorHAnsi"/>
                <w:sz w:val="22"/>
                <w:szCs w:val="22"/>
              </w:rPr>
            </w:pPr>
            <w:r w:rsidRPr="00904A89">
              <w:rPr>
                <w:rStyle w:val="FontStyle123"/>
                <w:rFonts w:asciiTheme="minorHAnsi" w:hAnsiTheme="minorHAnsi"/>
                <w:sz w:val="22"/>
                <w:szCs w:val="22"/>
              </w:rPr>
              <w:t xml:space="preserve">Exercise caution when transferring sheets to the roof surface. If transferring sheets by hand, ensure employees on the ground are vigilant with respect to falling objects. If transferring by machine, use all appropriate </w:t>
            </w:r>
            <w:r w:rsidR="004726C4" w:rsidRPr="00904A89">
              <w:rPr>
                <w:rStyle w:val="FontStyle123"/>
                <w:rFonts w:asciiTheme="minorHAnsi" w:hAnsiTheme="minorHAnsi"/>
                <w:sz w:val="22"/>
                <w:szCs w:val="22"/>
              </w:rPr>
              <w:t>safe work procedures</w:t>
            </w:r>
            <w:r w:rsidRPr="00904A89">
              <w:rPr>
                <w:rStyle w:val="FontStyle123"/>
                <w:rFonts w:asciiTheme="minorHAnsi" w:hAnsiTheme="minorHAnsi"/>
                <w:sz w:val="22"/>
                <w:szCs w:val="22"/>
              </w:rPr>
              <w:t>.</w:t>
            </w:r>
          </w:p>
          <w:p w14:paraId="2A3F562D" w14:textId="15E0EB26" w:rsidR="00ED5588" w:rsidRPr="00904A89" w:rsidRDefault="00ED5588" w:rsidP="008F645E">
            <w:pPr>
              <w:pStyle w:val="Style76"/>
              <w:widowControl/>
              <w:numPr>
                <w:ilvl w:val="0"/>
                <w:numId w:val="202"/>
              </w:numPr>
              <w:tabs>
                <w:tab w:val="left" w:pos="833"/>
              </w:tabs>
              <w:spacing w:line="229" w:lineRule="exact"/>
              <w:ind w:left="833" w:right="35" w:hanging="355"/>
              <w:rPr>
                <w:rStyle w:val="FontStyle123"/>
                <w:rFonts w:asciiTheme="minorHAnsi" w:hAnsiTheme="minorHAnsi"/>
                <w:sz w:val="22"/>
                <w:szCs w:val="22"/>
              </w:rPr>
            </w:pPr>
            <w:r w:rsidRPr="00904A89">
              <w:rPr>
                <w:rStyle w:val="FontStyle123"/>
                <w:rFonts w:asciiTheme="minorHAnsi" w:hAnsiTheme="minorHAnsi"/>
                <w:sz w:val="22"/>
                <w:szCs w:val="22"/>
              </w:rPr>
              <w:t xml:space="preserve">Be aware of sharp edges when handling, cutting and installing. Refer to all appropriate </w:t>
            </w:r>
            <w:r w:rsidR="004726C4" w:rsidRPr="00904A89">
              <w:rPr>
                <w:rStyle w:val="FontStyle123"/>
                <w:rFonts w:asciiTheme="minorHAnsi" w:hAnsiTheme="minorHAnsi"/>
                <w:sz w:val="22"/>
                <w:szCs w:val="22"/>
              </w:rPr>
              <w:t xml:space="preserve">safe work procedures </w:t>
            </w:r>
            <w:r w:rsidRPr="00904A89">
              <w:rPr>
                <w:rStyle w:val="FontStyle123"/>
                <w:rFonts w:asciiTheme="minorHAnsi" w:hAnsiTheme="minorHAnsi"/>
                <w:sz w:val="22"/>
                <w:szCs w:val="22"/>
              </w:rPr>
              <w:t>for the power tools you are using.</w:t>
            </w:r>
          </w:p>
          <w:p w14:paraId="598C35CC" w14:textId="77777777" w:rsidR="00ED5588" w:rsidRPr="00904A89" w:rsidRDefault="00ED5588" w:rsidP="008F645E">
            <w:pPr>
              <w:pStyle w:val="Style76"/>
              <w:widowControl/>
              <w:numPr>
                <w:ilvl w:val="0"/>
                <w:numId w:val="202"/>
              </w:numPr>
              <w:tabs>
                <w:tab w:val="left" w:pos="833"/>
              </w:tabs>
              <w:spacing w:line="229" w:lineRule="exact"/>
              <w:ind w:left="833" w:right="35" w:hanging="355"/>
              <w:rPr>
                <w:rStyle w:val="FontStyle123"/>
                <w:rFonts w:asciiTheme="minorHAnsi" w:hAnsiTheme="minorHAnsi"/>
                <w:sz w:val="22"/>
                <w:szCs w:val="22"/>
              </w:rPr>
            </w:pPr>
            <w:r w:rsidRPr="00904A89">
              <w:rPr>
                <w:rStyle w:val="FontStyle123"/>
                <w:rFonts w:asciiTheme="minorHAnsi" w:hAnsiTheme="minorHAnsi"/>
                <w:sz w:val="22"/>
                <w:szCs w:val="22"/>
              </w:rPr>
              <w:t>Ensure cutoffs do not become windborne and all tools are secure from sliding off the roof.</w:t>
            </w:r>
            <w:r w:rsidR="004726C4" w:rsidRPr="00904A89">
              <w:rPr>
                <w:rStyle w:val="FontStyle123"/>
                <w:rFonts w:asciiTheme="minorHAnsi" w:hAnsiTheme="minorHAnsi"/>
                <w:sz w:val="22"/>
                <w:szCs w:val="22"/>
              </w:rPr>
              <w:t xml:space="preserve"> </w:t>
            </w:r>
            <w:r w:rsidRPr="00904A89">
              <w:rPr>
                <w:rStyle w:val="FontStyle123"/>
                <w:rFonts w:asciiTheme="minorHAnsi" w:hAnsiTheme="minorHAnsi"/>
                <w:sz w:val="22"/>
                <w:szCs w:val="22"/>
              </w:rPr>
              <w:t xml:space="preserve"> Employees on the ground should not work directly below the immediate installation area.</w:t>
            </w:r>
          </w:p>
          <w:p w14:paraId="5AD9D62F" w14:textId="09353703" w:rsidR="004726C4" w:rsidRPr="00904A89" w:rsidRDefault="004726C4" w:rsidP="004726C4">
            <w:pPr>
              <w:pStyle w:val="Style76"/>
              <w:widowControl/>
              <w:tabs>
                <w:tab w:val="left" w:pos="833"/>
              </w:tabs>
              <w:spacing w:line="229" w:lineRule="exact"/>
              <w:ind w:right="35" w:firstLine="0"/>
              <w:rPr>
                <w:rFonts w:asciiTheme="minorHAnsi" w:hAnsiTheme="minorHAnsi"/>
                <w:sz w:val="22"/>
                <w:szCs w:val="22"/>
              </w:rPr>
            </w:pPr>
          </w:p>
        </w:tc>
      </w:tr>
      <w:tr w:rsidR="00ED5588" w:rsidRPr="00904A89" w14:paraId="558866B6" w14:textId="77777777" w:rsidTr="00904A89">
        <w:tc>
          <w:tcPr>
            <w:tcW w:w="9634" w:type="dxa"/>
            <w:gridSpan w:val="8"/>
          </w:tcPr>
          <w:p w14:paraId="1553EA9E" w14:textId="0122C242" w:rsidR="00ED5588" w:rsidRPr="00904A89" w:rsidRDefault="00ED5588" w:rsidP="00ED5588">
            <w:pPr>
              <w:jc w:val="center"/>
              <w:rPr>
                <w:rFonts w:cs="Arial"/>
                <w:b/>
                <w:bCs/>
                <w:i/>
              </w:rPr>
            </w:pPr>
            <w:r w:rsidRPr="00904A89">
              <w:rPr>
                <w:rFonts w:cs="Arial"/>
                <w:b/>
                <w:bCs/>
                <w:i/>
              </w:rPr>
              <w:t>If an emergency situation occurs while conducting this task or there is an equipment malfunction, engage the emergency stop and follow the lockout procedure</w:t>
            </w:r>
            <w:r w:rsidR="004726C4" w:rsidRPr="00904A89">
              <w:rPr>
                <w:rFonts w:cs="Arial"/>
                <w:b/>
                <w:bCs/>
                <w:i/>
              </w:rPr>
              <w:t>.</w:t>
            </w:r>
          </w:p>
          <w:p w14:paraId="4F5C5BC1" w14:textId="77777777" w:rsidR="00ED5588" w:rsidRPr="00904A89" w:rsidRDefault="00ED5588" w:rsidP="00ED5588">
            <w:pPr>
              <w:jc w:val="center"/>
              <w:rPr>
                <w:rFonts w:cs="Arial"/>
                <w:b/>
                <w:bCs/>
              </w:rPr>
            </w:pPr>
          </w:p>
          <w:p w14:paraId="135C4324" w14:textId="186C7EE0" w:rsidR="00ED5588" w:rsidRPr="00904A89" w:rsidRDefault="00ED5588" w:rsidP="004726C4">
            <w:pPr>
              <w:jc w:val="center"/>
              <w:rPr>
                <w:rFonts w:cs="Arial"/>
                <w:b/>
                <w:bCs/>
              </w:rPr>
            </w:pPr>
            <w:r w:rsidRPr="00904A89">
              <w:rPr>
                <w:rFonts w:cs="Arial"/>
                <w:b/>
                <w:bCs/>
              </w:rPr>
              <w:t>REPORT ANY HAZARDOU</w:t>
            </w:r>
            <w:r w:rsidR="004726C4" w:rsidRPr="00904A89">
              <w:rPr>
                <w:rFonts w:cs="Arial"/>
                <w:b/>
                <w:bCs/>
              </w:rPr>
              <w:t>S SITUATIONS TO YOUR SUPERVISOR</w:t>
            </w:r>
          </w:p>
        </w:tc>
      </w:tr>
      <w:tr w:rsidR="00ED5588" w:rsidRPr="00904A89" w14:paraId="41065B2A" w14:textId="77777777" w:rsidTr="00904A89">
        <w:tc>
          <w:tcPr>
            <w:tcW w:w="5240" w:type="dxa"/>
            <w:gridSpan w:val="4"/>
            <w:vMerge w:val="restart"/>
          </w:tcPr>
          <w:p w14:paraId="6CD93B84" w14:textId="20F6BDA3" w:rsidR="00ED5588" w:rsidRPr="00904A89" w:rsidRDefault="00ED5588" w:rsidP="00ED5588">
            <w:pPr>
              <w:jc w:val="center"/>
              <w:rPr>
                <w:rFonts w:cs="Arial"/>
                <w:b/>
                <w:bCs/>
              </w:rPr>
            </w:pPr>
            <w:r w:rsidRPr="00904A89">
              <w:rPr>
                <w:rFonts w:cs="Arial"/>
                <w:b/>
                <w:bCs/>
              </w:rPr>
              <w:t>Guidance Documents/Standards:</w:t>
            </w:r>
          </w:p>
          <w:p w14:paraId="34D5CBB7" w14:textId="77777777" w:rsidR="004726C4" w:rsidRPr="00904A89" w:rsidRDefault="004726C4" w:rsidP="00ED5588">
            <w:pPr>
              <w:jc w:val="center"/>
              <w:rPr>
                <w:rFonts w:cs="Arial"/>
                <w:b/>
                <w:bCs/>
              </w:rPr>
            </w:pPr>
          </w:p>
          <w:p w14:paraId="64CD2A44" w14:textId="099C501F" w:rsidR="00ED5588" w:rsidRPr="00904A89" w:rsidRDefault="00ED5588" w:rsidP="00ED5588">
            <w:pPr>
              <w:rPr>
                <w:rFonts w:cs="Arial"/>
                <w:bCs/>
              </w:rPr>
            </w:pPr>
            <w:r w:rsidRPr="00904A89">
              <w:rPr>
                <w:rFonts w:cs="Arial"/>
                <w:bCs/>
              </w:rPr>
              <w:t xml:space="preserve">MB Workplace Safety and Health Act and </w:t>
            </w:r>
            <w:r w:rsidR="004726C4" w:rsidRPr="00904A89">
              <w:rPr>
                <w:rFonts w:cs="Arial"/>
                <w:bCs/>
              </w:rPr>
              <w:t>Regulation</w:t>
            </w:r>
            <w:r w:rsidRPr="00904A89">
              <w:rPr>
                <w:rFonts w:cs="Arial"/>
                <w:bCs/>
              </w:rPr>
              <w:t>:</w:t>
            </w:r>
          </w:p>
          <w:p w14:paraId="2DDB6186" w14:textId="3913C0E5" w:rsidR="00ED5588" w:rsidRPr="00904A89" w:rsidRDefault="00ED5588" w:rsidP="00C1420E">
            <w:pPr>
              <w:pStyle w:val="ListParagraph"/>
              <w:numPr>
                <w:ilvl w:val="0"/>
                <w:numId w:val="444"/>
              </w:numPr>
              <w:rPr>
                <w:rFonts w:cs="Arial"/>
                <w:bCs/>
              </w:rPr>
            </w:pPr>
            <w:r w:rsidRPr="00904A89">
              <w:rPr>
                <w:rFonts w:cs="Arial"/>
                <w:bCs/>
              </w:rPr>
              <w:t>Part 2 General Duties</w:t>
            </w:r>
          </w:p>
          <w:p w14:paraId="54391DF5" w14:textId="209AE62B" w:rsidR="00ED5588" w:rsidRPr="00904A89" w:rsidRDefault="00ED5588" w:rsidP="00C1420E">
            <w:pPr>
              <w:pStyle w:val="ListParagraph"/>
              <w:numPr>
                <w:ilvl w:val="0"/>
                <w:numId w:val="444"/>
              </w:numPr>
              <w:rPr>
                <w:rFonts w:cs="Arial"/>
                <w:bCs/>
              </w:rPr>
            </w:pPr>
            <w:r w:rsidRPr="00904A89">
              <w:rPr>
                <w:rFonts w:cs="Arial"/>
                <w:bCs/>
              </w:rPr>
              <w:t>Part 6 Personal Protective Equipment</w:t>
            </w:r>
          </w:p>
          <w:p w14:paraId="2E3F1666" w14:textId="58B8CEB3" w:rsidR="00ED5588" w:rsidRPr="00904A89" w:rsidRDefault="00ED5588" w:rsidP="00C1420E">
            <w:pPr>
              <w:pStyle w:val="ListParagraph"/>
              <w:numPr>
                <w:ilvl w:val="0"/>
                <w:numId w:val="444"/>
              </w:numPr>
              <w:rPr>
                <w:rFonts w:cs="Arial"/>
                <w:bCs/>
              </w:rPr>
            </w:pPr>
            <w:r w:rsidRPr="00904A89">
              <w:rPr>
                <w:rFonts w:cs="Arial"/>
                <w:bCs/>
              </w:rPr>
              <w:t>Part 14 Fall Protection</w:t>
            </w:r>
          </w:p>
          <w:p w14:paraId="454B0B17" w14:textId="77777777" w:rsidR="00ED5588" w:rsidRPr="00904A89" w:rsidRDefault="00ED5588" w:rsidP="00C1420E">
            <w:pPr>
              <w:pStyle w:val="ListParagraph"/>
              <w:numPr>
                <w:ilvl w:val="0"/>
                <w:numId w:val="444"/>
              </w:numPr>
              <w:rPr>
                <w:rFonts w:cs="Arial"/>
                <w:bCs/>
              </w:rPr>
            </w:pPr>
            <w:r w:rsidRPr="00904A89">
              <w:rPr>
                <w:rFonts w:cs="Arial"/>
                <w:bCs/>
              </w:rPr>
              <w:t>Part 22 Powered Mobile Equipment</w:t>
            </w:r>
          </w:p>
          <w:p w14:paraId="6AF5487F" w14:textId="6C3EB763" w:rsidR="00ED5588" w:rsidRPr="00904A89" w:rsidRDefault="00ED5588" w:rsidP="00C1420E">
            <w:pPr>
              <w:pStyle w:val="ListParagraph"/>
              <w:numPr>
                <w:ilvl w:val="0"/>
                <w:numId w:val="444"/>
              </w:numPr>
              <w:rPr>
                <w:rFonts w:cs="Arial"/>
                <w:bCs/>
              </w:rPr>
            </w:pPr>
            <w:r w:rsidRPr="00904A89">
              <w:rPr>
                <w:rFonts w:cs="Arial"/>
                <w:bCs/>
              </w:rPr>
              <w:t>Part 25 Overhead Electrical Lines</w:t>
            </w:r>
          </w:p>
          <w:p w14:paraId="7B579D37" w14:textId="66449349" w:rsidR="00ED5588" w:rsidRPr="00904A89" w:rsidRDefault="004726C4" w:rsidP="00C1420E">
            <w:pPr>
              <w:pStyle w:val="ListParagraph"/>
              <w:numPr>
                <w:ilvl w:val="0"/>
                <w:numId w:val="444"/>
              </w:numPr>
              <w:rPr>
                <w:rFonts w:cs="Arial"/>
                <w:bCs/>
              </w:rPr>
            </w:pPr>
            <w:r w:rsidRPr="00904A89">
              <w:rPr>
                <w:rFonts w:cs="Arial"/>
                <w:bCs/>
              </w:rPr>
              <w:t>Part 31 Roof Work</w:t>
            </w:r>
          </w:p>
        </w:tc>
        <w:tc>
          <w:tcPr>
            <w:tcW w:w="4394" w:type="dxa"/>
            <w:gridSpan w:val="4"/>
          </w:tcPr>
          <w:p w14:paraId="6B373C04" w14:textId="5B1B1BF5" w:rsidR="00ED5588" w:rsidRPr="00904A89" w:rsidRDefault="00ED5588" w:rsidP="004726C4">
            <w:pPr>
              <w:rPr>
                <w:rFonts w:cs="Arial"/>
                <w:bCs/>
              </w:rPr>
            </w:pPr>
            <w:r w:rsidRPr="00904A89">
              <w:rPr>
                <w:rFonts w:cs="Arial"/>
                <w:bCs/>
              </w:rPr>
              <w:t xml:space="preserve">This </w:t>
            </w:r>
            <w:r w:rsidR="004726C4" w:rsidRPr="00904A89">
              <w:rPr>
                <w:rFonts w:cs="Arial"/>
                <w:bCs/>
              </w:rPr>
              <w:t xml:space="preserve">safe work procedure </w:t>
            </w:r>
            <w:r w:rsidRPr="00904A89">
              <w:rPr>
                <w:rFonts w:cs="Arial"/>
                <w:bCs/>
              </w:rPr>
              <w:t>will be reviewed any time the task, equipment or materials change and at a minimum of every three years</w:t>
            </w:r>
            <w:r w:rsidR="004726C4" w:rsidRPr="00904A89">
              <w:rPr>
                <w:rFonts w:cs="Arial"/>
                <w:bCs/>
              </w:rPr>
              <w:t>.</w:t>
            </w:r>
          </w:p>
        </w:tc>
      </w:tr>
      <w:tr w:rsidR="00ED5588" w:rsidRPr="00904A89" w14:paraId="56A3DB62" w14:textId="77777777" w:rsidTr="00904A89">
        <w:tc>
          <w:tcPr>
            <w:tcW w:w="5240" w:type="dxa"/>
            <w:gridSpan w:val="4"/>
            <w:vMerge/>
          </w:tcPr>
          <w:p w14:paraId="2BE441E3" w14:textId="77777777" w:rsidR="00ED5588" w:rsidRPr="00904A89" w:rsidRDefault="00ED5588" w:rsidP="00ED5588">
            <w:pPr>
              <w:jc w:val="center"/>
              <w:rPr>
                <w:rFonts w:cs="Arial"/>
                <w:b/>
                <w:bCs/>
              </w:rPr>
            </w:pPr>
          </w:p>
        </w:tc>
        <w:tc>
          <w:tcPr>
            <w:tcW w:w="4394" w:type="dxa"/>
            <w:gridSpan w:val="4"/>
          </w:tcPr>
          <w:p w14:paraId="6EC05CF5" w14:textId="77777777" w:rsidR="00ED5588" w:rsidRPr="00904A89" w:rsidRDefault="00ED5588" w:rsidP="00ED5588">
            <w:pPr>
              <w:rPr>
                <w:rFonts w:cs="Arial"/>
                <w:bCs/>
              </w:rPr>
            </w:pPr>
            <w:r w:rsidRPr="00904A89">
              <w:rPr>
                <w:rFonts w:cs="Arial"/>
                <w:bCs/>
              </w:rPr>
              <w:t>Reviewed By WSH Committee:</w:t>
            </w:r>
          </w:p>
          <w:p w14:paraId="64BB0562" w14:textId="77777777" w:rsidR="00ED5588" w:rsidRPr="00904A89" w:rsidRDefault="00ED5588" w:rsidP="00ED5588">
            <w:pPr>
              <w:rPr>
                <w:rFonts w:cs="Arial"/>
                <w:bCs/>
              </w:rPr>
            </w:pPr>
          </w:p>
          <w:p w14:paraId="75CA6D78" w14:textId="77777777" w:rsidR="00ED5588" w:rsidRPr="00904A89" w:rsidRDefault="00ED5588" w:rsidP="00ED5588">
            <w:pPr>
              <w:rPr>
                <w:rFonts w:cs="Arial"/>
                <w:bCs/>
              </w:rPr>
            </w:pPr>
          </w:p>
          <w:p w14:paraId="71D691DF" w14:textId="77777777" w:rsidR="00ED5588" w:rsidRPr="00904A89" w:rsidRDefault="00ED5588" w:rsidP="00ED5588">
            <w:pPr>
              <w:rPr>
                <w:rFonts w:cs="Arial"/>
                <w:bCs/>
              </w:rPr>
            </w:pPr>
            <w:r w:rsidRPr="00904A89">
              <w:rPr>
                <w:rFonts w:cs="Arial"/>
                <w:bCs/>
              </w:rPr>
              <w:t>Date:</w:t>
            </w:r>
          </w:p>
          <w:p w14:paraId="4FA70CD3" w14:textId="77777777" w:rsidR="00ED5588" w:rsidRPr="00904A89" w:rsidRDefault="00ED5588" w:rsidP="00ED5588">
            <w:pPr>
              <w:rPr>
                <w:rFonts w:cs="Arial"/>
                <w:bCs/>
              </w:rPr>
            </w:pPr>
          </w:p>
        </w:tc>
      </w:tr>
    </w:tbl>
    <w:p w14:paraId="67242B8C" w14:textId="77777777" w:rsidR="005C5A27" w:rsidRDefault="005C5A27" w:rsidP="005C5A27">
      <w:pPr>
        <w:rPr>
          <w:sz w:val="20"/>
          <w:szCs w:val="20"/>
        </w:rPr>
      </w:pPr>
    </w:p>
    <w:p w14:paraId="71A777BE" w14:textId="77777777" w:rsidR="00FA403F" w:rsidRDefault="00FA403F" w:rsidP="005C5A27">
      <w:pPr>
        <w:rPr>
          <w:sz w:val="20"/>
          <w:szCs w:val="20"/>
        </w:rPr>
      </w:pPr>
    </w:p>
    <w:p w14:paraId="40A9A4B7" w14:textId="77777777" w:rsidR="00FA403F" w:rsidRPr="007936BA" w:rsidRDefault="00FA403F" w:rsidP="005C5A27">
      <w:pPr>
        <w:rPr>
          <w:sz w:val="20"/>
          <w:szCs w:val="20"/>
        </w:rPr>
      </w:pPr>
    </w:p>
    <w:p w14:paraId="4720E183" w14:textId="77777777" w:rsidR="005C5A27" w:rsidRPr="007936BA" w:rsidRDefault="005C5A27" w:rsidP="005C5A27">
      <w:pPr>
        <w:pStyle w:val="NoSpacing"/>
        <w:rPr>
          <w:sz w:val="20"/>
          <w:szCs w:val="20"/>
        </w:rPr>
      </w:pPr>
    </w:p>
    <w:p w14:paraId="5378410B" w14:textId="77777777" w:rsidR="005C5A27" w:rsidRPr="007936BA" w:rsidRDefault="005C5A27" w:rsidP="005C5A27">
      <w:pPr>
        <w:pStyle w:val="NoSpacing"/>
        <w:jc w:val="center"/>
        <w:rPr>
          <w:sz w:val="20"/>
          <w:szCs w:val="20"/>
        </w:rPr>
      </w:pPr>
    </w:p>
    <w:p w14:paraId="476436C3" w14:textId="77777777" w:rsidR="005C5A27" w:rsidRPr="007936BA" w:rsidRDefault="005C5A27" w:rsidP="005C5A27">
      <w:pPr>
        <w:pStyle w:val="NoSpacing"/>
        <w:jc w:val="center"/>
        <w:rPr>
          <w:sz w:val="20"/>
          <w:szCs w:val="20"/>
        </w:rPr>
      </w:pPr>
    </w:p>
    <w:p w14:paraId="6A95A2AA" w14:textId="77777777" w:rsidR="005C5A27" w:rsidRPr="007936BA" w:rsidRDefault="005C5A27" w:rsidP="005C5A27">
      <w:pPr>
        <w:pStyle w:val="NoSpacing"/>
        <w:jc w:val="center"/>
        <w:rPr>
          <w:sz w:val="20"/>
          <w:szCs w:val="20"/>
        </w:rPr>
      </w:pPr>
    </w:p>
    <w:p w14:paraId="43D193F1" w14:textId="77777777" w:rsidR="004726C4" w:rsidRDefault="004726C4">
      <w:pPr>
        <w:rPr>
          <w:rStyle w:val="Strong"/>
          <w:rFonts w:eastAsiaTheme="majorEastAsia" w:cstheme="minorHAnsi"/>
          <w:b w:val="0"/>
          <w:bCs w:val="0"/>
        </w:rPr>
      </w:pPr>
      <w:r>
        <w:rPr>
          <w:rStyle w:val="Strong"/>
          <w:rFonts w:cstheme="minorHAnsi"/>
        </w:rPr>
        <w:br w:type="page"/>
      </w:r>
    </w:p>
    <w:p w14:paraId="671FFF8B" w14:textId="33D88682" w:rsidR="005C5A27" w:rsidRPr="00904A89" w:rsidRDefault="005C5A27" w:rsidP="005C5A27">
      <w:pPr>
        <w:pStyle w:val="NoSpacing"/>
        <w:jc w:val="center"/>
      </w:pPr>
      <w:r w:rsidRPr="00904A89">
        <w:lastRenderedPageBreak/>
        <w:t xml:space="preserve">Installation of Soffit </w:t>
      </w:r>
      <w:r w:rsidR="00963283" w:rsidRPr="00904A89">
        <w:t>and</w:t>
      </w:r>
      <w:r w:rsidRPr="00904A89">
        <w:t xml:space="preserve"> Fascia </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5C5A27" w:rsidRPr="00904A89" w14:paraId="6F6FEEF7" w14:textId="77777777" w:rsidTr="00904A89">
        <w:tc>
          <w:tcPr>
            <w:tcW w:w="1866" w:type="dxa"/>
          </w:tcPr>
          <w:p w14:paraId="519B5EAC" w14:textId="77777777" w:rsidR="005C5A27" w:rsidRPr="00904A89" w:rsidRDefault="005C5A27" w:rsidP="005C5A27">
            <w:pPr>
              <w:rPr>
                <w:b/>
              </w:rPr>
            </w:pPr>
            <w:r w:rsidRPr="00904A89">
              <w:rPr>
                <w:b/>
              </w:rPr>
              <w:t>Facility:</w:t>
            </w:r>
          </w:p>
        </w:tc>
        <w:tc>
          <w:tcPr>
            <w:tcW w:w="1867" w:type="dxa"/>
            <w:gridSpan w:val="2"/>
          </w:tcPr>
          <w:p w14:paraId="508BCAE5" w14:textId="77777777" w:rsidR="005C5A27" w:rsidRPr="00904A89" w:rsidRDefault="005C5A27" w:rsidP="005C5A27">
            <w:r w:rsidRPr="00904A89">
              <w:rPr>
                <w:b/>
              </w:rPr>
              <w:t>Written By:</w:t>
            </w:r>
          </w:p>
        </w:tc>
        <w:tc>
          <w:tcPr>
            <w:tcW w:w="1875" w:type="dxa"/>
            <w:gridSpan w:val="2"/>
          </w:tcPr>
          <w:p w14:paraId="1DF387F0" w14:textId="77777777" w:rsidR="005C5A27" w:rsidRPr="00904A89" w:rsidRDefault="005C5A27" w:rsidP="005C5A27">
            <w:r w:rsidRPr="00904A89">
              <w:rPr>
                <w:b/>
              </w:rPr>
              <w:t>Approved By:</w:t>
            </w:r>
          </w:p>
        </w:tc>
        <w:tc>
          <w:tcPr>
            <w:tcW w:w="1705" w:type="dxa"/>
            <w:gridSpan w:val="2"/>
          </w:tcPr>
          <w:p w14:paraId="22B2C660" w14:textId="77777777" w:rsidR="005C5A27" w:rsidRPr="00904A89" w:rsidRDefault="005C5A27" w:rsidP="005C5A27">
            <w:r w:rsidRPr="00904A89">
              <w:rPr>
                <w:b/>
              </w:rPr>
              <w:t>Date Created:</w:t>
            </w:r>
          </w:p>
        </w:tc>
        <w:tc>
          <w:tcPr>
            <w:tcW w:w="2321" w:type="dxa"/>
          </w:tcPr>
          <w:p w14:paraId="3F710F97" w14:textId="14ACE9AB" w:rsidR="005C5A27" w:rsidRPr="00904A89" w:rsidRDefault="005C5A27" w:rsidP="005C5A27">
            <w:r w:rsidRPr="00904A89">
              <w:rPr>
                <w:b/>
              </w:rPr>
              <w:t>Date of Last Revision</w:t>
            </w:r>
            <w:r w:rsidR="009F0857" w:rsidRPr="00904A89">
              <w:rPr>
                <w:b/>
              </w:rPr>
              <w:t>:</w:t>
            </w:r>
          </w:p>
        </w:tc>
      </w:tr>
      <w:tr w:rsidR="005C5A27" w:rsidRPr="00904A89" w14:paraId="0760587F" w14:textId="77777777" w:rsidTr="00904A89">
        <w:tc>
          <w:tcPr>
            <w:tcW w:w="1866" w:type="dxa"/>
          </w:tcPr>
          <w:p w14:paraId="342F7523" w14:textId="77777777" w:rsidR="005C5A27" w:rsidRPr="00904A89" w:rsidRDefault="005C5A27" w:rsidP="005C5A27"/>
        </w:tc>
        <w:tc>
          <w:tcPr>
            <w:tcW w:w="1867" w:type="dxa"/>
            <w:gridSpan w:val="2"/>
          </w:tcPr>
          <w:p w14:paraId="1BAD9FDA" w14:textId="77777777" w:rsidR="005C5A27" w:rsidRPr="00904A89" w:rsidRDefault="005C5A27" w:rsidP="005C5A27"/>
        </w:tc>
        <w:tc>
          <w:tcPr>
            <w:tcW w:w="1875" w:type="dxa"/>
            <w:gridSpan w:val="2"/>
          </w:tcPr>
          <w:p w14:paraId="6EDA2364" w14:textId="77777777" w:rsidR="005C5A27" w:rsidRPr="00904A89" w:rsidRDefault="005C5A27" w:rsidP="005C5A27"/>
        </w:tc>
        <w:tc>
          <w:tcPr>
            <w:tcW w:w="1705" w:type="dxa"/>
            <w:gridSpan w:val="2"/>
          </w:tcPr>
          <w:p w14:paraId="418CB22F" w14:textId="77777777" w:rsidR="005C5A27" w:rsidRPr="00904A89" w:rsidRDefault="005C5A27" w:rsidP="005C5A27"/>
        </w:tc>
        <w:tc>
          <w:tcPr>
            <w:tcW w:w="2321" w:type="dxa"/>
          </w:tcPr>
          <w:p w14:paraId="4D9C7C7B" w14:textId="77777777" w:rsidR="005C5A27" w:rsidRPr="00904A89" w:rsidRDefault="005C5A27" w:rsidP="005C5A27"/>
        </w:tc>
      </w:tr>
      <w:tr w:rsidR="005C5A27" w:rsidRPr="00904A89" w14:paraId="65DC7719" w14:textId="77777777" w:rsidTr="00904A89">
        <w:tc>
          <w:tcPr>
            <w:tcW w:w="2972" w:type="dxa"/>
            <w:gridSpan w:val="2"/>
          </w:tcPr>
          <w:p w14:paraId="416BC44A" w14:textId="488D00B0" w:rsidR="005C5A27" w:rsidRPr="00904A89" w:rsidRDefault="005C5A27" w:rsidP="005C5A27">
            <w:pPr>
              <w:rPr>
                <w:rFonts w:cs="Arial"/>
                <w:b/>
                <w:bCs/>
                <w:iCs/>
              </w:rPr>
            </w:pPr>
            <w:r w:rsidRPr="00904A89">
              <w:rPr>
                <w:rFonts w:cs="Arial"/>
                <w:b/>
                <w:bCs/>
                <w:iCs/>
              </w:rPr>
              <w:t>Hazards Present:</w:t>
            </w:r>
          </w:p>
        </w:tc>
        <w:tc>
          <w:tcPr>
            <w:tcW w:w="3266" w:type="dxa"/>
            <w:gridSpan w:val="4"/>
          </w:tcPr>
          <w:p w14:paraId="5E562CF6" w14:textId="20DE544B" w:rsidR="005C5A27" w:rsidRPr="00904A89" w:rsidRDefault="000977ED" w:rsidP="005C5A27">
            <w:pPr>
              <w:rPr>
                <w:rFonts w:cs="Arial"/>
                <w:b/>
                <w:bCs/>
                <w:iCs/>
              </w:rPr>
            </w:pPr>
            <w:r w:rsidRPr="00904A89">
              <w:rPr>
                <w:rFonts w:cs="Arial"/>
                <w:b/>
                <w:bCs/>
                <w:iCs/>
              </w:rPr>
              <w:t>PPE or Devices Required:</w:t>
            </w:r>
          </w:p>
        </w:tc>
        <w:tc>
          <w:tcPr>
            <w:tcW w:w="3396" w:type="dxa"/>
            <w:gridSpan w:val="2"/>
          </w:tcPr>
          <w:p w14:paraId="2B07D0A8" w14:textId="77777777" w:rsidR="005C5A27" w:rsidRPr="00904A89" w:rsidRDefault="005C5A27" w:rsidP="005C5A27">
            <w:pPr>
              <w:rPr>
                <w:rFonts w:cs="Arial"/>
                <w:b/>
                <w:bCs/>
                <w:iCs/>
              </w:rPr>
            </w:pPr>
            <w:r w:rsidRPr="00904A89">
              <w:rPr>
                <w:rFonts w:cs="Arial"/>
                <w:b/>
                <w:bCs/>
                <w:iCs/>
              </w:rPr>
              <w:t>Additional Training Required:</w:t>
            </w:r>
          </w:p>
        </w:tc>
      </w:tr>
      <w:tr w:rsidR="005C5A27" w:rsidRPr="00904A89" w14:paraId="431A7F4D" w14:textId="77777777" w:rsidTr="00904A89">
        <w:tc>
          <w:tcPr>
            <w:tcW w:w="2972" w:type="dxa"/>
            <w:gridSpan w:val="2"/>
          </w:tcPr>
          <w:p w14:paraId="55D1F184" w14:textId="4BD1AFDE" w:rsidR="005C5A27" w:rsidRPr="00904A89" w:rsidRDefault="009F0857" w:rsidP="005C5A27">
            <w:pPr>
              <w:rPr>
                <w:rFonts w:eastAsia="Arial" w:cs="Arial"/>
              </w:rPr>
            </w:pPr>
            <w:r w:rsidRPr="00904A89">
              <w:rPr>
                <w:rFonts w:eastAsia="Arial" w:cs="Arial"/>
              </w:rPr>
              <w:t>cuts</w:t>
            </w:r>
          </w:p>
        </w:tc>
        <w:tc>
          <w:tcPr>
            <w:tcW w:w="3266" w:type="dxa"/>
            <w:gridSpan w:val="4"/>
          </w:tcPr>
          <w:p w14:paraId="722B4352" w14:textId="3BD626D0" w:rsidR="005C5A27" w:rsidRPr="00904A89" w:rsidRDefault="009F0857" w:rsidP="005C5A27">
            <w:pPr>
              <w:jc w:val="both"/>
              <w:rPr>
                <w:rFonts w:eastAsia="Arial" w:cs="Arial"/>
              </w:rPr>
            </w:pPr>
            <w:r w:rsidRPr="00904A89">
              <w:rPr>
                <w:rFonts w:eastAsia="Arial" w:cs="Arial"/>
              </w:rPr>
              <w:t xml:space="preserve">eye protection </w:t>
            </w:r>
          </w:p>
        </w:tc>
        <w:tc>
          <w:tcPr>
            <w:tcW w:w="3396" w:type="dxa"/>
            <w:gridSpan w:val="2"/>
          </w:tcPr>
          <w:p w14:paraId="00C28FFD" w14:textId="77777777" w:rsidR="005C5A27" w:rsidRPr="00904A89" w:rsidRDefault="005C5A27" w:rsidP="005C5A27">
            <w:pPr>
              <w:rPr>
                <w:rFonts w:cs="Arial"/>
              </w:rPr>
            </w:pPr>
          </w:p>
        </w:tc>
      </w:tr>
      <w:tr w:rsidR="005C5A27" w:rsidRPr="00904A89" w14:paraId="1FD17DAA" w14:textId="77777777" w:rsidTr="00904A89">
        <w:tc>
          <w:tcPr>
            <w:tcW w:w="2972" w:type="dxa"/>
            <w:gridSpan w:val="2"/>
          </w:tcPr>
          <w:p w14:paraId="6A92951F" w14:textId="71F00940" w:rsidR="005C5A27" w:rsidRPr="00904A89" w:rsidRDefault="009F0857" w:rsidP="005C5A27">
            <w:pPr>
              <w:spacing w:before="17"/>
              <w:rPr>
                <w:rFonts w:eastAsia="Arial" w:cs="Arial"/>
              </w:rPr>
            </w:pPr>
            <w:r w:rsidRPr="00904A89">
              <w:rPr>
                <w:rFonts w:eastAsia="Arial" w:cs="Arial"/>
              </w:rPr>
              <w:t>flying particles</w:t>
            </w:r>
          </w:p>
        </w:tc>
        <w:tc>
          <w:tcPr>
            <w:tcW w:w="3266" w:type="dxa"/>
            <w:gridSpan w:val="4"/>
          </w:tcPr>
          <w:p w14:paraId="146FBE00" w14:textId="6BAC85B0" w:rsidR="005C5A27" w:rsidRPr="00904A89" w:rsidRDefault="009F0857" w:rsidP="005C5A27">
            <w:pPr>
              <w:spacing w:before="17"/>
              <w:jc w:val="both"/>
              <w:rPr>
                <w:rFonts w:eastAsia="Arial" w:cs="Arial"/>
              </w:rPr>
            </w:pPr>
            <w:r w:rsidRPr="00904A89">
              <w:rPr>
                <w:rFonts w:eastAsia="Arial" w:cs="Arial"/>
              </w:rPr>
              <w:t>steel toe boots</w:t>
            </w:r>
          </w:p>
        </w:tc>
        <w:tc>
          <w:tcPr>
            <w:tcW w:w="3396" w:type="dxa"/>
            <w:gridSpan w:val="2"/>
          </w:tcPr>
          <w:p w14:paraId="1DD8C385" w14:textId="77777777" w:rsidR="005C5A27" w:rsidRPr="00904A89" w:rsidRDefault="005C5A27" w:rsidP="005C5A27">
            <w:pPr>
              <w:rPr>
                <w:rFonts w:cstheme="minorHAnsi"/>
              </w:rPr>
            </w:pPr>
          </w:p>
        </w:tc>
      </w:tr>
      <w:tr w:rsidR="005C5A27" w:rsidRPr="00904A89" w14:paraId="17A8486A" w14:textId="77777777" w:rsidTr="00904A89">
        <w:tc>
          <w:tcPr>
            <w:tcW w:w="2972" w:type="dxa"/>
            <w:gridSpan w:val="2"/>
          </w:tcPr>
          <w:p w14:paraId="42CEAD03" w14:textId="3547F534" w:rsidR="005C5A27" w:rsidRPr="00904A89" w:rsidRDefault="009F0857" w:rsidP="005C5A27">
            <w:r w:rsidRPr="00904A89">
              <w:t xml:space="preserve">falls </w:t>
            </w:r>
          </w:p>
        </w:tc>
        <w:tc>
          <w:tcPr>
            <w:tcW w:w="3266" w:type="dxa"/>
            <w:gridSpan w:val="4"/>
          </w:tcPr>
          <w:p w14:paraId="0DD02628" w14:textId="40E8398C" w:rsidR="005C5A27" w:rsidRPr="00904A89" w:rsidRDefault="009F0857" w:rsidP="005C5A27">
            <w:r w:rsidRPr="00904A89">
              <w:t>fall protection where required</w:t>
            </w:r>
          </w:p>
        </w:tc>
        <w:tc>
          <w:tcPr>
            <w:tcW w:w="3396" w:type="dxa"/>
            <w:gridSpan w:val="2"/>
          </w:tcPr>
          <w:p w14:paraId="05548CC0" w14:textId="77777777" w:rsidR="005C5A27" w:rsidRPr="00904A89" w:rsidRDefault="005C5A27" w:rsidP="005C5A27">
            <w:pPr>
              <w:rPr>
                <w:rFonts w:cstheme="minorHAnsi"/>
              </w:rPr>
            </w:pPr>
          </w:p>
        </w:tc>
      </w:tr>
      <w:tr w:rsidR="005C5A27" w:rsidRPr="00904A89" w14:paraId="7CB41519" w14:textId="77777777" w:rsidTr="00904A89">
        <w:tc>
          <w:tcPr>
            <w:tcW w:w="9634" w:type="dxa"/>
            <w:gridSpan w:val="8"/>
          </w:tcPr>
          <w:p w14:paraId="04424094" w14:textId="58842D9B" w:rsidR="005C5A27" w:rsidRPr="00904A89" w:rsidRDefault="005C5A27" w:rsidP="005C5A27">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5C5A27" w:rsidRPr="00904A89" w14:paraId="5E7A1380" w14:textId="77777777" w:rsidTr="00904A89">
        <w:tc>
          <w:tcPr>
            <w:tcW w:w="9634" w:type="dxa"/>
            <w:gridSpan w:val="8"/>
          </w:tcPr>
          <w:p w14:paraId="76806A43" w14:textId="581DEF41"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t>Set</w:t>
            </w:r>
            <w:r w:rsidRPr="00904A89">
              <w:rPr>
                <w:spacing w:val="-1"/>
              </w:rPr>
              <w:t xml:space="preserve"> up </w:t>
            </w:r>
            <w:r w:rsidRPr="00904A89">
              <w:t>a</w:t>
            </w:r>
            <w:r w:rsidRPr="00904A89">
              <w:rPr>
                <w:spacing w:val="-1"/>
              </w:rPr>
              <w:t xml:space="preserve"> ladder against </w:t>
            </w:r>
            <w:r w:rsidRPr="00904A89">
              <w:t>the</w:t>
            </w:r>
            <w:r w:rsidRPr="00904A89">
              <w:rPr>
                <w:spacing w:val="-2"/>
              </w:rPr>
              <w:t xml:space="preserve"> </w:t>
            </w:r>
            <w:r w:rsidRPr="00904A89">
              <w:rPr>
                <w:spacing w:val="-1"/>
              </w:rPr>
              <w:t xml:space="preserve">building </w:t>
            </w:r>
            <w:r w:rsidRPr="00904A89">
              <w:t>to</w:t>
            </w:r>
            <w:r w:rsidRPr="00904A89">
              <w:rPr>
                <w:spacing w:val="-1"/>
              </w:rPr>
              <w:t xml:space="preserve"> measure </w:t>
            </w:r>
            <w:r w:rsidRPr="00904A89">
              <w:t>the</w:t>
            </w:r>
            <w:r w:rsidRPr="00904A89">
              <w:rPr>
                <w:spacing w:val="-2"/>
              </w:rPr>
              <w:t xml:space="preserve"> </w:t>
            </w:r>
            <w:r w:rsidRPr="00904A89">
              <w:rPr>
                <w:spacing w:val="-1"/>
              </w:rPr>
              <w:t>soffit width</w:t>
            </w:r>
            <w:r w:rsidR="009F0857" w:rsidRPr="00904A89">
              <w:rPr>
                <w:spacing w:val="-1"/>
              </w:rPr>
              <w:t>.</w:t>
            </w:r>
          </w:p>
          <w:p w14:paraId="377990F7" w14:textId="0F707A7E"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t>Set</w:t>
            </w:r>
            <w:r w:rsidRPr="00904A89">
              <w:rPr>
                <w:spacing w:val="-1"/>
              </w:rPr>
              <w:t xml:space="preserve"> up </w:t>
            </w:r>
            <w:r w:rsidRPr="00904A89">
              <w:t>a</w:t>
            </w:r>
            <w:r w:rsidRPr="00904A89">
              <w:rPr>
                <w:spacing w:val="-1"/>
              </w:rPr>
              <w:t xml:space="preserve"> ladder against </w:t>
            </w:r>
            <w:r w:rsidRPr="00904A89">
              <w:t>the</w:t>
            </w:r>
            <w:r w:rsidRPr="00904A89">
              <w:rPr>
                <w:spacing w:val="-2"/>
              </w:rPr>
              <w:t xml:space="preserve"> </w:t>
            </w:r>
            <w:r w:rsidRPr="00904A89">
              <w:rPr>
                <w:spacing w:val="-1"/>
              </w:rPr>
              <w:t xml:space="preserve">building </w:t>
            </w:r>
            <w:r w:rsidRPr="00904A89">
              <w:t>to</w:t>
            </w:r>
            <w:r w:rsidRPr="00904A89">
              <w:rPr>
                <w:spacing w:val="-1"/>
              </w:rPr>
              <w:t xml:space="preserve"> </w:t>
            </w:r>
            <w:r w:rsidRPr="00904A89">
              <w:t>snap</w:t>
            </w:r>
            <w:r w:rsidRPr="00904A89">
              <w:rPr>
                <w:spacing w:val="-1"/>
              </w:rPr>
              <w:t xml:space="preserve"> </w:t>
            </w:r>
            <w:r w:rsidRPr="00904A89">
              <w:t>a</w:t>
            </w:r>
            <w:r w:rsidRPr="00904A89">
              <w:rPr>
                <w:spacing w:val="-1"/>
              </w:rPr>
              <w:t xml:space="preserve"> chalk line</w:t>
            </w:r>
            <w:r w:rsidR="009F0857" w:rsidRPr="00904A89">
              <w:rPr>
                <w:spacing w:val="-1"/>
              </w:rPr>
              <w:t>.</w:t>
            </w:r>
          </w:p>
          <w:p w14:paraId="4DBB1AB0" w14:textId="6917DA22"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rPr>
                <w:spacing w:val="-1"/>
              </w:rPr>
              <w:t xml:space="preserve">Climb </w:t>
            </w:r>
            <w:r w:rsidRPr="00904A89">
              <w:t>the</w:t>
            </w:r>
            <w:r w:rsidRPr="00904A89">
              <w:rPr>
                <w:spacing w:val="-1"/>
              </w:rPr>
              <w:t xml:space="preserve"> ladder </w:t>
            </w:r>
            <w:r w:rsidRPr="00904A89">
              <w:t>to</w:t>
            </w:r>
            <w:r w:rsidRPr="00904A89">
              <w:rPr>
                <w:spacing w:val="-1"/>
              </w:rPr>
              <w:t xml:space="preserve"> snap the string line</w:t>
            </w:r>
            <w:r w:rsidR="009F0857" w:rsidRPr="00904A89">
              <w:rPr>
                <w:spacing w:val="-1"/>
              </w:rPr>
              <w:t>.</w:t>
            </w:r>
          </w:p>
          <w:p w14:paraId="1DFBAC4E" w14:textId="68E3EC5D"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rPr>
                <w:rFonts w:eastAsia="Arial" w:cs="Arial"/>
              </w:rPr>
              <w:t>Snap</w:t>
            </w:r>
            <w:r w:rsidRPr="00904A89">
              <w:rPr>
                <w:rFonts w:eastAsia="Arial" w:cs="Arial"/>
                <w:spacing w:val="-1"/>
              </w:rPr>
              <w:t xml:space="preserve"> </w:t>
            </w:r>
            <w:r w:rsidRPr="00904A89">
              <w:rPr>
                <w:rFonts w:eastAsia="Arial" w:cs="Arial"/>
              </w:rPr>
              <w:t>a</w:t>
            </w:r>
            <w:r w:rsidRPr="00904A89">
              <w:rPr>
                <w:rFonts w:eastAsia="Arial" w:cs="Arial"/>
                <w:spacing w:val="-1"/>
              </w:rPr>
              <w:t xml:space="preserve"> string</w:t>
            </w:r>
            <w:r w:rsidRPr="00904A89">
              <w:rPr>
                <w:rFonts w:eastAsia="Arial" w:cs="Arial"/>
                <w:spacing w:val="-2"/>
              </w:rPr>
              <w:t xml:space="preserve"> </w:t>
            </w:r>
            <w:r w:rsidRPr="00904A89">
              <w:rPr>
                <w:rFonts w:eastAsia="Arial" w:cs="Arial"/>
                <w:spacing w:val="-1"/>
              </w:rPr>
              <w:t xml:space="preserve">line along the </w:t>
            </w:r>
            <w:r w:rsidRPr="00904A89">
              <w:rPr>
                <w:rFonts w:eastAsia="Arial" w:cs="Arial"/>
              </w:rPr>
              <w:t>side</w:t>
            </w:r>
            <w:r w:rsidRPr="00904A89">
              <w:rPr>
                <w:rFonts w:eastAsia="Arial" w:cs="Arial"/>
                <w:spacing w:val="-1"/>
              </w:rPr>
              <w:t xml:space="preserve"> of </w:t>
            </w:r>
            <w:r w:rsidRPr="00904A89">
              <w:rPr>
                <w:rFonts w:eastAsia="Arial" w:cs="Arial"/>
              </w:rPr>
              <w:t>the</w:t>
            </w:r>
            <w:r w:rsidRPr="00904A89">
              <w:rPr>
                <w:rFonts w:eastAsia="Arial" w:cs="Arial"/>
                <w:spacing w:val="-2"/>
              </w:rPr>
              <w:t xml:space="preserve"> </w:t>
            </w:r>
            <w:r w:rsidRPr="00904A89">
              <w:rPr>
                <w:rFonts w:eastAsia="Arial" w:cs="Arial"/>
                <w:spacing w:val="-1"/>
              </w:rPr>
              <w:t>building</w:t>
            </w:r>
            <w:r w:rsidRPr="00904A89">
              <w:rPr>
                <w:rFonts w:eastAsia="Arial" w:cs="Arial"/>
                <w:spacing w:val="-2"/>
              </w:rPr>
              <w:t xml:space="preserve"> </w:t>
            </w:r>
            <w:r w:rsidRPr="00904A89">
              <w:rPr>
                <w:rFonts w:eastAsia="Arial" w:cs="Arial"/>
                <w:spacing w:val="-1"/>
              </w:rPr>
              <w:t>which will serve as</w:t>
            </w:r>
            <w:r w:rsidRPr="00904A89">
              <w:rPr>
                <w:rFonts w:eastAsia="Arial" w:cs="Arial"/>
              </w:rPr>
              <w:t xml:space="preserve"> a</w:t>
            </w:r>
            <w:r w:rsidRPr="00904A89">
              <w:rPr>
                <w:rFonts w:eastAsia="Arial" w:cs="Arial"/>
                <w:spacing w:val="-1"/>
              </w:rPr>
              <w:t xml:space="preserve"> line </w:t>
            </w:r>
            <w:r w:rsidRPr="00904A89">
              <w:rPr>
                <w:rFonts w:eastAsia="Arial" w:cs="Arial"/>
              </w:rPr>
              <w:t>for</w:t>
            </w:r>
            <w:r w:rsidRPr="00904A89">
              <w:rPr>
                <w:rFonts w:eastAsia="Arial" w:cs="Arial"/>
                <w:spacing w:val="-1"/>
              </w:rPr>
              <w:t xml:space="preserve"> the </w:t>
            </w:r>
            <w:r w:rsidRPr="00904A89">
              <w:rPr>
                <w:rFonts w:eastAsia="Arial" w:cs="Arial"/>
              </w:rPr>
              <w:t>soffit</w:t>
            </w:r>
            <w:r w:rsidRPr="00904A89">
              <w:rPr>
                <w:rFonts w:eastAsia="Arial" w:cs="Arial"/>
                <w:spacing w:val="-1"/>
              </w:rPr>
              <w:t xml:space="preserve"> </w:t>
            </w:r>
            <w:r w:rsidRPr="00904A89">
              <w:rPr>
                <w:rFonts w:eastAsia="Arial" w:cs="Arial"/>
              </w:rPr>
              <w:t>J</w:t>
            </w:r>
            <w:r w:rsidR="009F0857" w:rsidRPr="00904A89">
              <w:rPr>
                <w:rFonts w:eastAsia="Arial" w:cs="Arial"/>
              </w:rPr>
              <w:t>.</w:t>
            </w:r>
          </w:p>
          <w:p w14:paraId="5B0DE20F" w14:textId="0AEFA061"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t>Place</w:t>
            </w:r>
            <w:r w:rsidRPr="00904A89">
              <w:rPr>
                <w:spacing w:val="-1"/>
              </w:rPr>
              <w:t xml:space="preserve"> </w:t>
            </w:r>
            <w:r w:rsidRPr="00904A89">
              <w:t>the</w:t>
            </w:r>
            <w:r w:rsidRPr="00904A89">
              <w:rPr>
                <w:spacing w:val="-1"/>
              </w:rPr>
              <w:t xml:space="preserve"> material on </w:t>
            </w:r>
            <w:r w:rsidRPr="00904A89">
              <w:t>a</w:t>
            </w:r>
            <w:r w:rsidRPr="00904A89">
              <w:rPr>
                <w:spacing w:val="-1"/>
              </w:rPr>
              <w:t xml:space="preserve"> table which will be used </w:t>
            </w:r>
            <w:r w:rsidRPr="00904A89">
              <w:t>to</w:t>
            </w:r>
            <w:r w:rsidRPr="00904A89">
              <w:rPr>
                <w:spacing w:val="-1"/>
              </w:rPr>
              <w:t xml:space="preserve"> cut </w:t>
            </w:r>
            <w:r w:rsidRPr="00904A89">
              <w:t>the</w:t>
            </w:r>
            <w:r w:rsidRPr="00904A89">
              <w:rPr>
                <w:spacing w:val="-1"/>
              </w:rPr>
              <w:t xml:space="preserve"> material</w:t>
            </w:r>
            <w:r w:rsidR="009F0857" w:rsidRPr="00904A89">
              <w:rPr>
                <w:spacing w:val="-1"/>
              </w:rPr>
              <w:t>.</w:t>
            </w:r>
          </w:p>
          <w:p w14:paraId="3EA63C5B" w14:textId="25E84EA1"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rPr>
                <w:spacing w:val="-1"/>
              </w:rPr>
              <w:t xml:space="preserve">Cut </w:t>
            </w:r>
            <w:r w:rsidRPr="00904A89">
              <w:t>the</w:t>
            </w:r>
            <w:r w:rsidRPr="00904A89">
              <w:rPr>
                <w:spacing w:val="-1"/>
              </w:rPr>
              <w:t xml:space="preserve"> material </w:t>
            </w:r>
            <w:r w:rsidRPr="00904A89">
              <w:t>to</w:t>
            </w:r>
            <w:r w:rsidRPr="00904A89">
              <w:rPr>
                <w:spacing w:val="-1"/>
              </w:rPr>
              <w:t xml:space="preserve"> </w:t>
            </w:r>
            <w:r w:rsidRPr="00904A89">
              <w:t>the</w:t>
            </w:r>
            <w:r w:rsidRPr="00904A89">
              <w:rPr>
                <w:spacing w:val="-1"/>
              </w:rPr>
              <w:t xml:space="preserve"> desired width using </w:t>
            </w:r>
            <w:r w:rsidRPr="00904A89">
              <w:t>tin</w:t>
            </w:r>
            <w:r w:rsidRPr="00904A89">
              <w:rPr>
                <w:spacing w:val="-1"/>
              </w:rPr>
              <w:t xml:space="preserve"> snips</w:t>
            </w:r>
            <w:r w:rsidR="009F0857" w:rsidRPr="00904A89">
              <w:rPr>
                <w:spacing w:val="-1"/>
              </w:rPr>
              <w:t>.</w:t>
            </w:r>
          </w:p>
          <w:p w14:paraId="0A663FE9" w14:textId="5C6E2633" w:rsidR="005C5A27" w:rsidRPr="00904A89" w:rsidRDefault="005C5A27" w:rsidP="008F645E">
            <w:pPr>
              <w:pStyle w:val="ListParagraph"/>
              <w:widowControl w:val="0"/>
              <w:numPr>
                <w:ilvl w:val="0"/>
                <w:numId w:val="204"/>
              </w:numPr>
              <w:tabs>
                <w:tab w:val="left" w:pos="823"/>
              </w:tabs>
              <w:ind w:left="714" w:right="35" w:hanging="357"/>
              <w:contextualSpacing w:val="0"/>
              <w:rPr>
                <w:rFonts w:eastAsia="Arial" w:cs="Arial"/>
              </w:rPr>
            </w:pPr>
            <w:r w:rsidRPr="00904A89">
              <w:rPr>
                <w:rFonts w:eastAsia="Arial" w:cs="Arial"/>
              </w:rPr>
              <w:t>Install</w:t>
            </w:r>
            <w:r w:rsidRPr="00904A89">
              <w:rPr>
                <w:rFonts w:eastAsia="Arial" w:cs="Arial"/>
                <w:spacing w:val="-1"/>
              </w:rPr>
              <w:t xml:space="preserve"> </w:t>
            </w:r>
            <w:r w:rsidRPr="00904A89">
              <w:rPr>
                <w:rFonts w:eastAsia="Arial" w:cs="Arial"/>
              </w:rPr>
              <w:t>the</w:t>
            </w:r>
            <w:r w:rsidRPr="00904A89">
              <w:rPr>
                <w:rFonts w:eastAsia="Arial" w:cs="Arial"/>
                <w:spacing w:val="-1"/>
              </w:rPr>
              <w:t xml:space="preserve"> </w:t>
            </w:r>
            <w:r w:rsidR="009F0857" w:rsidRPr="00904A89">
              <w:rPr>
                <w:rFonts w:eastAsia="Arial" w:cs="Arial"/>
              </w:rPr>
              <w:t>J</w:t>
            </w:r>
            <w:r w:rsidRPr="00904A89">
              <w:rPr>
                <w:rFonts w:eastAsia="Arial" w:cs="Arial"/>
                <w:spacing w:val="-2"/>
              </w:rPr>
              <w:t xml:space="preserve"> </w:t>
            </w:r>
            <w:r w:rsidRPr="00904A89">
              <w:rPr>
                <w:rFonts w:eastAsia="Arial" w:cs="Arial"/>
              </w:rPr>
              <w:t>trim</w:t>
            </w:r>
            <w:r w:rsidRPr="00904A89">
              <w:rPr>
                <w:rFonts w:eastAsia="Arial" w:cs="Arial"/>
                <w:spacing w:val="-1"/>
              </w:rPr>
              <w:t xml:space="preserve"> along </w:t>
            </w:r>
            <w:r w:rsidRPr="00904A89">
              <w:rPr>
                <w:rFonts w:eastAsia="Arial" w:cs="Arial"/>
              </w:rPr>
              <w:t>the</w:t>
            </w:r>
            <w:r w:rsidRPr="00904A89">
              <w:rPr>
                <w:rFonts w:eastAsia="Arial" w:cs="Arial"/>
                <w:spacing w:val="-2"/>
              </w:rPr>
              <w:t xml:space="preserve"> </w:t>
            </w:r>
            <w:r w:rsidRPr="00904A89">
              <w:rPr>
                <w:rFonts w:eastAsia="Arial" w:cs="Arial"/>
              </w:rPr>
              <w:t>string</w:t>
            </w:r>
            <w:r w:rsidRPr="00904A89">
              <w:rPr>
                <w:rFonts w:eastAsia="Arial" w:cs="Arial"/>
                <w:spacing w:val="-1"/>
              </w:rPr>
              <w:t xml:space="preserve"> line using sheet </w:t>
            </w:r>
            <w:r w:rsidRPr="00904A89">
              <w:rPr>
                <w:rFonts w:eastAsia="Arial" w:cs="Arial"/>
              </w:rPr>
              <w:t>metal</w:t>
            </w:r>
            <w:r w:rsidRPr="00904A89">
              <w:rPr>
                <w:rFonts w:eastAsia="Arial" w:cs="Arial"/>
                <w:spacing w:val="-1"/>
              </w:rPr>
              <w:t xml:space="preserve"> screws and</w:t>
            </w:r>
            <w:r w:rsidRPr="00904A89">
              <w:rPr>
                <w:rFonts w:eastAsia="Arial" w:cs="Arial"/>
                <w:spacing w:val="-2"/>
              </w:rPr>
              <w:t xml:space="preserve"> </w:t>
            </w:r>
            <w:r w:rsidRPr="00904A89">
              <w:rPr>
                <w:rFonts w:eastAsia="Arial" w:cs="Arial"/>
              </w:rPr>
              <w:t>a</w:t>
            </w:r>
            <w:r w:rsidRPr="00904A89">
              <w:rPr>
                <w:rFonts w:eastAsia="Arial" w:cs="Arial"/>
                <w:spacing w:val="-1"/>
              </w:rPr>
              <w:t xml:space="preserve"> cordless drill or</w:t>
            </w:r>
            <w:r w:rsidR="009F0857" w:rsidRPr="00904A89">
              <w:rPr>
                <w:rFonts w:eastAsia="Arial" w:cs="Arial"/>
                <w:spacing w:val="-1"/>
              </w:rPr>
              <w:t xml:space="preserve"> pn</w:t>
            </w:r>
            <w:r w:rsidRPr="00904A89">
              <w:rPr>
                <w:rFonts w:eastAsia="Arial" w:cs="Arial"/>
                <w:spacing w:val="-1"/>
              </w:rPr>
              <w:t xml:space="preserve">eumatic </w:t>
            </w:r>
            <w:proofErr w:type="spellStart"/>
            <w:r w:rsidRPr="00904A89">
              <w:rPr>
                <w:rFonts w:eastAsia="Arial" w:cs="Arial"/>
                <w:spacing w:val="-2"/>
              </w:rPr>
              <w:t>nailer</w:t>
            </w:r>
            <w:proofErr w:type="spellEnd"/>
            <w:r w:rsidR="009F0857" w:rsidRPr="00904A89">
              <w:rPr>
                <w:rFonts w:eastAsia="Arial" w:cs="Arial"/>
                <w:spacing w:val="-2"/>
              </w:rPr>
              <w:t>.</w:t>
            </w:r>
          </w:p>
          <w:p w14:paraId="0FAE80C0" w14:textId="41D94362"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rPr>
                <w:rFonts w:eastAsia="Arial" w:cs="Arial"/>
                <w:spacing w:val="-1"/>
              </w:rPr>
              <w:t xml:space="preserve">Slip </w:t>
            </w:r>
            <w:r w:rsidRPr="00904A89">
              <w:rPr>
                <w:rFonts w:eastAsia="Arial" w:cs="Arial"/>
              </w:rPr>
              <w:t>the</w:t>
            </w:r>
            <w:r w:rsidRPr="00904A89">
              <w:rPr>
                <w:rFonts w:eastAsia="Arial" w:cs="Arial"/>
                <w:spacing w:val="-1"/>
              </w:rPr>
              <w:t xml:space="preserve"> soffit into </w:t>
            </w:r>
            <w:r w:rsidRPr="00904A89">
              <w:rPr>
                <w:rFonts w:eastAsia="Arial" w:cs="Arial"/>
              </w:rPr>
              <w:t>the</w:t>
            </w:r>
            <w:r w:rsidR="009F0857" w:rsidRPr="00904A89">
              <w:rPr>
                <w:rFonts w:eastAsia="Arial" w:cs="Arial"/>
                <w:spacing w:val="-1"/>
              </w:rPr>
              <w:t xml:space="preserve"> J</w:t>
            </w:r>
            <w:r w:rsidRPr="00904A89">
              <w:rPr>
                <w:rFonts w:eastAsia="Arial" w:cs="Arial"/>
                <w:spacing w:val="-1"/>
              </w:rPr>
              <w:t xml:space="preserve"> channel and screw it or nail it </w:t>
            </w:r>
            <w:r w:rsidRPr="00904A89">
              <w:rPr>
                <w:rFonts w:eastAsia="Arial" w:cs="Arial"/>
              </w:rPr>
              <w:t>to</w:t>
            </w:r>
            <w:r w:rsidRPr="00904A89">
              <w:rPr>
                <w:rFonts w:eastAsia="Arial" w:cs="Arial"/>
                <w:spacing w:val="-1"/>
              </w:rPr>
              <w:t xml:space="preserve"> </w:t>
            </w:r>
            <w:r w:rsidRPr="00904A89">
              <w:rPr>
                <w:rFonts w:eastAsia="Arial" w:cs="Arial"/>
              </w:rPr>
              <w:t>the</w:t>
            </w:r>
            <w:r w:rsidRPr="00904A89">
              <w:rPr>
                <w:rFonts w:eastAsia="Arial" w:cs="Arial"/>
                <w:spacing w:val="-1"/>
              </w:rPr>
              <w:t xml:space="preserve"> </w:t>
            </w:r>
            <w:r w:rsidRPr="00904A89">
              <w:rPr>
                <w:rFonts w:eastAsia="Arial" w:cs="Arial"/>
              </w:rPr>
              <w:t>fascia</w:t>
            </w:r>
            <w:r w:rsidRPr="00904A89">
              <w:rPr>
                <w:rFonts w:eastAsia="Arial" w:cs="Arial"/>
                <w:spacing w:val="-2"/>
              </w:rPr>
              <w:t xml:space="preserve"> </w:t>
            </w:r>
            <w:r w:rsidRPr="00904A89">
              <w:rPr>
                <w:rFonts w:eastAsia="Arial" w:cs="Arial"/>
                <w:spacing w:val="-1"/>
              </w:rPr>
              <w:t>board</w:t>
            </w:r>
            <w:r w:rsidR="009F0857" w:rsidRPr="00904A89">
              <w:rPr>
                <w:rFonts w:eastAsia="Arial" w:cs="Arial"/>
                <w:spacing w:val="-1"/>
              </w:rPr>
              <w:t>.</w:t>
            </w:r>
          </w:p>
          <w:p w14:paraId="348DF495" w14:textId="46FAD859"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rPr>
                <w:spacing w:val="-1"/>
              </w:rPr>
              <w:t xml:space="preserve">Cut </w:t>
            </w:r>
            <w:r w:rsidRPr="00904A89">
              <w:t>the</w:t>
            </w:r>
            <w:r w:rsidRPr="00904A89">
              <w:rPr>
                <w:spacing w:val="-1"/>
              </w:rPr>
              <w:t xml:space="preserve"> fascia</w:t>
            </w:r>
            <w:r w:rsidRPr="00904A89">
              <w:rPr>
                <w:spacing w:val="-2"/>
              </w:rPr>
              <w:t xml:space="preserve"> </w:t>
            </w:r>
            <w:r w:rsidRPr="00904A89">
              <w:t>to</w:t>
            </w:r>
            <w:r w:rsidRPr="00904A89">
              <w:rPr>
                <w:spacing w:val="-1"/>
              </w:rPr>
              <w:t xml:space="preserve"> length using aviation snips</w:t>
            </w:r>
            <w:r w:rsidR="009F0857" w:rsidRPr="00904A89">
              <w:rPr>
                <w:spacing w:val="-1"/>
              </w:rPr>
              <w:t>.</w:t>
            </w:r>
          </w:p>
          <w:p w14:paraId="44ECBFC3" w14:textId="03044E99"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t>Install</w:t>
            </w:r>
            <w:r w:rsidRPr="00904A89">
              <w:rPr>
                <w:spacing w:val="-1"/>
              </w:rPr>
              <w:t xml:space="preserve"> </w:t>
            </w:r>
            <w:r w:rsidRPr="00904A89">
              <w:t>the</w:t>
            </w:r>
            <w:r w:rsidRPr="00904A89">
              <w:rPr>
                <w:spacing w:val="-1"/>
              </w:rPr>
              <w:t xml:space="preserve"> </w:t>
            </w:r>
            <w:r w:rsidRPr="00904A89">
              <w:t>fascia</w:t>
            </w:r>
            <w:r w:rsidRPr="00904A89">
              <w:rPr>
                <w:spacing w:val="-1"/>
              </w:rPr>
              <w:t xml:space="preserve"> </w:t>
            </w:r>
            <w:r w:rsidRPr="00904A89">
              <w:t>to</w:t>
            </w:r>
            <w:r w:rsidRPr="00904A89">
              <w:rPr>
                <w:spacing w:val="-1"/>
              </w:rPr>
              <w:t xml:space="preserve"> </w:t>
            </w:r>
            <w:r w:rsidRPr="00904A89">
              <w:t>the</w:t>
            </w:r>
            <w:r w:rsidRPr="00904A89">
              <w:rPr>
                <w:spacing w:val="-1"/>
              </w:rPr>
              <w:t xml:space="preserve"> </w:t>
            </w:r>
            <w:r w:rsidRPr="00904A89">
              <w:t>fascia</w:t>
            </w:r>
            <w:r w:rsidRPr="00904A89">
              <w:rPr>
                <w:spacing w:val="-1"/>
              </w:rPr>
              <w:t xml:space="preserve"> board using</w:t>
            </w:r>
            <w:r w:rsidR="009F0857" w:rsidRPr="00904A89">
              <w:rPr>
                <w:spacing w:val="-1"/>
              </w:rPr>
              <w:t xml:space="preserve"> </w:t>
            </w:r>
            <w:r w:rsidRPr="00904A89">
              <w:rPr>
                <w:spacing w:val="-1"/>
              </w:rPr>
              <w:t>screws</w:t>
            </w:r>
            <w:r w:rsidR="009F0857" w:rsidRPr="00904A89">
              <w:rPr>
                <w:spacing w:val="-1"/>
              </w:rPr>
              <w:t>.</w:t>
            </w:r>
          </w:p>
          <w:p w14:paraId="49856831" w14:textId="357A1110" w:rsidR="005C5A27" w:rsidRPr="00904A89" w:rsidRDefault="005C5A27" w:rsidP="008F645E">
            <w:pPr>
              <w:pStyle w:val="ListParagraph"/>
              <w:widowControl w:val="0"/>
              <w:numPr>
                <w:ilvl w:val="0"/>
                <w:numId w:val="204"/>
              </w:numPr>
              <w:tabs>
                <w:tab w:val="left" w:pos="823"/>
              </w:tabs>
              <w:ind w:left="714" w:hanging="357"/>
              <w:contextualSpacing w:val="0"/>
              <w:rPr>
                <w:rFonts w:eastAsia="Arial" w:cs="Arial"/>
              </w:rPr>
            </w:pPr>
            <w:r w:rsidRPr="00904A89">
              <w:rPr>
                <w:spacing w:val="-1"/>
              </w:rPr>
              <w:t xml:space="preserve">Clean up </w:t>
            </w:r>
            <w:r w:rsidRPr="00904A89">
              <w:t>the</w:t>
            </w:r>
            <w:r w:rsidRPr="00904A89">
              <w:rPr>
                <w:spacing w:val="-2"/>
              </w:rPr>
              <w:t xml:space="preserve"> </w:t>
            </w:r>
            <w:r w:rsidRPr="00904A89">
              <w:rPr>
                <w:spacing w:val="-1"/>
              </w:rPr>
              <w:t xml:space="preserve">work </w:t>
            </w:r>
            <w:r w:rsidRPr="00904A89">
              <w:t>table</w:t>
            </w:r>
            <w:r w:rsidRPr="00904A89">
              <w:rPr>
                <w:spacing w:val="-1"/>
              </w:rPr>
              <w:t xml:space="preserve"> </w:t>
            </w:r>
            <w:r w:rsidRPr="00904A89">
              <w:rPr>
                <w:spacing w:val="-2"/>
              </w:rPr>
              <w:t>and</w:t>
            </w:r>
            <w:r w:rsidRPr="00904A89">
              <w:rPr>
                <w:spacing w:val="-1"/>
              </w:rPr>
              <w:t xml:space="preserve"> work area</w:t>
            </w:r>
            <w:r w:rsidR="009F0857" w:rsidRPr="00904A89">
              <w:rPr>
                <w:spacing w:val="-1"/>
              </w:rPr>
              <w:t>.</w:t>
            </w:r>
          </w:p>
          <w:p w14:paraId="1DFAFD2A" w14:textId="30D0489B" w:rsidR="005C5A27" w:rsidRPr="00904A89" w:rsidRDefault="005C5A27" w:rsidP="008F645E">
            <w:pPr>
              <w:pStyle w:val="ListParagraph"/>
              <w:numPr>
                <w:ilvl w:val="0"/>
                <w:numId w:val="204"/>
              </w:numPr>
              <w:ind w:left="714" w:hanging="357"/>
              <w:rPr>
                <w:rFonts w:cs="Arial"/>
                <w:bCs/>
              </w:rPr>
            </w:pPr>
            <w:r w:rsidRPr="00904A89">
              <w:t>Place</w:t>
            </w:r>
            <w:r w:rsidRPr="00904A89">
              <w:rPr>
                <w:spacing w:val="-1"/>
              </w:rPr>
              <w:t xml:space="preserve"> </w:t>
            </w:r>
            <w:r w:rsidRPr="00904A89">
              <w:t>the</w:t>
            </w:r>
            <w:r w:rsidRPr="00904A89">
              <w:rPr>
                <w:spacing w:val="-1"/>
              </w:rPr>
              <w:t xml:space="preserve"> debris in </w:t>
            </w:r>
            <w:r w:rsidRPr="00904A89">
              <w:t>a</w:t>
            </w:r>
            <w:r w:rsidRPr="00904A89">
              <w:rPr>
                <w:spacing w:val="-1"/>
              </w:rPr>
              <w:t xml:space="preserve"> </w:t>
            </w:r>
            <w:r w:rsidR="009F0857" w:rsidRPr="00904A89">
              <w:rPr>
                <w:spacing w:val="-1"/>
              </w:rPr>
              <w:t>waste</w:t>
            </w:r>
            <w:r w:rsidRPr="00904A89">
              <w:rPr>
                <w:spacing w:val="-1"/>
              </w:rPr>
              <w:t xml:space="preserve"> bin, if provided,</w:t>
            </w:r>
            <w:r w:rsidRPr="00904A89">
              <w:rPr>
                <w:spacing w:val="1"/>
              </w:rPr>
              <w:t xml:space="preserve"> </w:t>
            </w:r>
            <w:r w:rsidRPr="00904A89">
              <w:rPr>
                <w:spacing w:val="-1"/>
              </w:rPr>
              <w:t xml:space="preserve">otherwise bring </w:t>
            </w:r>
            <w:r w:rsidRPr="00904A89">
              <w:t>the</w:t>
            </w:r>
            <w:r w:rsidRPr="00904A89">
              <w:rPr>
                <w:spacing w:val="-1"/>
              </w:rPr>
              <w:t xml:space="preserve"> debris</w:t>
            </w:r>
            <w:r w:rsidRPr="00904A89">
              <w:t xml:space="preserve"> to</w:t>
            </w:r>
            <w:r w:rsidRPr="00904A89">
              <w:rPr>
                <w:spacing w:val="-1"/>
              </w:rPr>
              <w:t xml:space="preserve"> </w:t>
            </w:r>
            <w:r w:rsidRPr="00904A89">
              <w:t>the</w:t>
            </w:r>
            <w:r w:rsidRPr="00904A89">
              <w:rPr>
                <w:spacing w:val="-1"/>
              </w:rPr>
              <w:t xml:space="preserve"> warehouse </w:t>
            </w:r>
            <w:r w:rsidRPr="00904A89">
              <w:t>for</w:t>
            </w:r>
            <w:r w:rsidR="009F0857" w:rsidRPr="00904A89">
              <w:t xml:space="preserve"> </w:t>
            </w:r>
            <w:r w:rsidRPr="00904A89">
              <w:rPr>
                <w:spacing w:val="-1"/>
              </w:rPr>
              <w:t>disposal</w:t>
            </w:r>
            <w:r w:rsidR="009F0857" w:rsidRPr="00904A89">
              <w:rPr>
                <w:spacing w:val="-1"/>
              </w:rPr>
              <w:t>.</w:t>
            </w:r>
          </w:p>
          <w:p w14:paraId="40CEF42C" w14:textId="77777777" w:rsidR="005C5A27" w:rsidRPr="00904A89" w:rsidRDefault="005C5A27" w:rsidP="005C5A27">
            <w:pPr>
              <w:rPr>
                <w:rFonts w:cs="Arial"/>
                <w:bCs/>
              </w:rPr>
            </w:pPr>
          </w:p>
        </w:tc>
      </w:tr>
      <w:tr w:rsidR="005C5A27" w:rsidRPr="00904A89" w14:paraId="2A965524" w14:textId="77777777" w:rsidTr="00904A89">
        <w:tc>
          <w:tcPr>
            <w:tcW w:w="9634" w:type="dxa"/>
            <w:gridSpan w:val="8"/>
          </w:tcPr>
          <w:p w14:paraId="32B2A3EF" w14:textId="541D2C90" w:rsidR="005C5A27" w:rsidRPr="00904A89" w:rsidRDefault="005C5A27" w:rsidP="005C5A27">
            <w:pPr>
              <w:jc w:val="center"/>
              <w:rPr>
                <w:rFonts w:cs="Arial"/>
                <w:b/>
                <w:bCs/>
                <w:i/>
              </w:rPr>
            </w:pPr>
            <w:r w:rsidRPr="00904A89">
              <w:rPr>
                <w:rFonts w:cs="Arial"/>
                <w:b/>
                <w:bCs/>
                <w:i/>
              </w:rPr>
              <w:t>If an emergency situation oc</w:t>
            </w:r>
            <w:r w:rsidR="009F0857" w:rsidRPr="00904A89">
              <w:rPr>
                <w:rFonts w:cs="Arial"/>
                <w:b/>
                <w:bCs/>
                <w:i/>
              </w:rPr>
              <w:t>curs while conducting this task</w:t>
            </w:r>
            <w:r w:rsidRPr="00904A89">
              <w:rPr>
                <w:rFonts w:cs="Arial"/>
                <w:b/>
                <w:bCs/>
                <w:i/>
              </w:rPr>
              <w:t xml:space="preserve"> or there is an equipment malfunction, engage the emergency stop and follow the lockout procedure</w:t>
            </w:r>
            <w:r w:rsidR="009F0857" w:rsidRPr="00904A89">
              <w:rPr>
                <w:rFonts w:cs="Arial"/>
                <w:b/>
                <w:bCs/>
                <w:i/>
              </w:rPr>
              <w:t>.</w:t>
            </w:r>
          </w:p>
          <w:p w14:paraId="0A47CA70" w14:textId="77777777" w:rsidR="005C5A27" w:rsidRPr="00904A89" w:rsidRDefault="005C5A27" w:rsidP="005C5A27">
            <w:pPr>
              <w:jc w:val="center"/>
              <w:rPr>
                <w:rFonts w:cs="Arial"/>
                <w:b/>
                <w:bCs/>
              </w:rPr>
            </w:pPr>
          </w:p>
          <w:p w14:paraId="2071033F" w14:textId="7C7FBE00" w:rsidR="005C5A27" w:rsidRPr="00904A89" w:rsidRDefault="005C5A27" w:rsidP="009F0857">
            <w:pPr>
              <w:jc w:val="center"/>
              <w:rPr>
                <w:rFonts w:cs="Arial"/>
                <w:b/>
                <w:bCs/>
              </w:rPr>
            </w:pPr>
            <w:r w:rsidRPr="00904A89">
              <w:rPr>
                <w:rFonts w:cs="Arial"/>
                <w:b/>
                <w:bCs/>
              </w:rPr>
              <w:t>REPORT ANY HAZARDOU</w:t>
            </w:r>
            <w:r w:rsidR="009F0857" w:rsidRPr="00904A89">
              <w:rPr>
                <w:rFonts w:cs="Arial"/>
                <w:b/>
                <w:bCs/>
              </w:rPr>
              <w:t>S SITUATIONS TO YOUR SUPERVISOR</w:t>
            </w:r>
          </w:p>
        </w:tc>
      </w:tr>
      <w:tr w:rsidR="005C5A27" w:rsidRPr="00904A89" w14:paraId="25251C96" w14:textId="77777777" w:rsidTr="00904A89">
        <w:tc>
          <w:tcPr>
            <w:tcW w:w="5240" w:type="dxa"/>
            <w:gridSpan w:val="4"/>
            <w:vMerge w:val="restart"/>
          </w:tcPr>
          <w:p w14:paraId="644D03F8" w14:textId="77777777" w:rsidR="005C5A27" w:rsidRPr="00904A89" w:rsidRDefault="005C5A27" w:rsidP="005C5A27">
            <w:pPr>
              <w:jc w:val="center"/>
              <w:rPr>
                <w:rFonts w:cs="Arial"/>
                <w:b/>
                <w:bCs/>
              </w:rPr>
            </w:pPr>
            <w:r w:rsidRPr="00904A89">
              <w:rPr>
                <w:rFonts w:cs="Arial"/>
                <w:b/>
                <w:bCs/>
              </w:rPr>
              <w:t>Guidance Documents/Standards:</w:t>
            </w:r>
          </w:p>
          <w:p w14:paraId="7F6820D5" w14:textId="77777777" w:rsidR="005C5A27" w:rsidRDefault="005C5A27" w:rsidP="009F0857">
            <w:pPr>
              <w:rPr>
                <w:rFonts w:cs="Arial"/>
                <w:b/>
                <w:bCs/>
              </w:rPr>
            </w:pPr>
          </w:p>
          <w:p w14:paraId="58C0940C" w14:textId="77777777" w:rsidR="004D5944" w:rsidRPr="00904A89" w:rsidRDefault="004D5944" w:rsidP="004D5944">
            <w:pPr>
              <w:rPr>
                <w:rFonts w:cstheme="minorHAnsi"/>
                <w:bCs/>
              </w:rPr>
            </w:pPr>
            <w:r w:rsidRPr="00904A89">
              <w:rPr>
                <w:rFonts w:cstheme="minorHAnsi"/>
                <w:bCs/>
              </w:rPr>
              <w:t>MB Workplace Safety and Health Act and Regulation:</w:t>
            </w:r>
            <w:r w:rsidRPr="00904A89">
              <w:rPr>
                <w:rFonts w:cstheme="minorHAnsi"/>
                <w:b/>
                <w:bCs/>
                <w:i/>
              </w:rPr>
              <w:t xml:space="preserve"> </w:t>
            </w:r>
          </w:p>
          <w:p w14:paraId="5DA91DEB" w14:textId="6EFC762F" w:rsidR="004D5944" w:rsidRPr="004D5944" w:rsidRDefault="004D5944" w:rsidP="00C1420E">
            <w:pPr>
              <w:pStyle w:val="ListParagraph"/>
              <w:numPr>
                <w:ilvl w:val="0"/>
                <w:numId w:val="635"/>
              </w:numPr>
              <w:rPr>
                <w:rFonts w:cs="Arial"/>
                <w:b/>
                <w:bCs/>
              </w:rPr>
            </w:pPr>
            <w:r w:rsidRPr="004D5944">
              <w:rPr>
                <w:rFonts w:cstheme="minorHAnsi"/>
                <w:bCs/>
              </w:rPr>
              <w:t>Part 6 Personal Protective Equipment</w:t>
            </w:r>
          </w:p>
        </w:tc>
        <w:tc>
          <w:tcPr>
            <w:tcW w:w="4394" w:type="dxa"/>
            <w:gridSpan w:val="4"/>
          </w:tcPr>
          <w:p w14:paraId="3BED9976" w14:textId="4ADF7E74" w:rsidR="005C5A27" w:rsidRPr="00904A89" w:rsidRDefault="005C5A27" w:rsidP="009F0857">
            <w:pPr>
              <w:rPr>
                <w:rFonts w:cs="Arial"/>
                <w:bCs/>
              </w:rPr>
            </w:pPr>
            <w:r w:rsidRPr="00904A89">
              <w:rPr>
                <w:rFonts w:cs="Arial"/>
                <w:bCs/>
              </w:rPr>
              <w:t xml:space="preserve">This </w:t>
            </w:r>
            <w:r w:rsidR="009F0857" w:rsidRPr="00904A89">
              <w:rPr>
                <w:rFonts w:cs="Arial"/>
                <w:bCs/>
              </w:rPr>
              <w:t xml:space="preserve">safe work procedure </w:t>
            </w:r>
            <w:r w:rsidRPr="00904A89">
              <w:rPr>
                <w:rFonts w:cs="Arial"/>
                <w:bCs/>
              </w:rPr>
              <w:t>will be reviewed any time the task, equipment or materials change and at a minimum of every three years</w:t>
            </w:r>
            <w:r w:rsidR="009F0857" w:rsidRPr="00904A89">
              <w:rPr>
                <w:rFonts w:cs="Arial"/>
                <w:bCs/>
              </w:rPr>
              <w:t>.</w:t>
            </w:r>
          </w:p>
        </w:tc>
      </w:tr>
      <w:tr w:rsidR="005C5A27" w:rsidRPr="00904A89" w14:paraId="4BBB5668" w14:textId="77777777" w:rsidTr="00904A89">
        <w:tc>
          <w:tcPr>
            <w:tcW w:w="5240" w:type="dxa"/>
            <w:gridSpan w:val="4"/>
            <w:vMerge/>
          </w:tcPr>
          <w:p w14:paraId="1BC65C5E" w14:textId="77777777" w:rsidR="005C5A27" w:rsidRPr="00904A89" w:rsidRDefault="005C5A27" w:rsidP="005C5A27">
            <w:pPr>
              <w:jc w:val="center"/>
              <w:rPr>
                <w:rFonts w:cs="Arial"/>
                <w:b/>
                <w:bCs/>
              </w:rPr>
            </w:pPr>
          </w:p>
        </w:tc>
        <w:tc>
          <w:tcPr>
            <w:tcW w:w="4394" w:type="dxa"/>
            <w:gridSpan w:val="4"/>
          </w:tcPr>
          <w:p w14:paraId="23D24CA1" w14:textId="77777777" w:rsidR="005C5A27" w:rsidRPr="00904A89" w:rsidRDefault="005C5A27" w:rsidP="005C5A27">
            <w:pPr>
              <w:rPr>
                <w:rFonts w:cs="Arial"/>
                <w:bCs/>
              </w:rPr>
            </w:pPr>
            <w:r w:rsidRPr="00904A89">
              <w:rPr>
                <w:rFonts w:cs="Arial"/>
                <w:bCs/>
              </w:rPr>
              <w:t>Reviewed By WSH Committee:</w:t>
            </w:r>
          </w:p>
          <w:p w14:paraId="55D28518" w14:textId="77777777" w:rsidR="005C5A27" w:rsidRPr="00904A89" w:rsidRDefault="005C5A27" w:rsidP="005C5A27">
            <w:pPr>
              <w:rPr>
                <w:rFonts w:cs="Arial"/>
                <w:bCs/>
              </w:rPr>
            </w:pPr>
          </w:p>
          <w:p w14:paraId="0848C3F0" w14:textId="77777777" w:rsidR="005C5A27" w:rsidRPr="00904A89" w:rsidRDefault="005C5A27" w:rsidP="005C5A27">
            <w:pPr>
              <w:rPr>
                <w:rFonts w:cs="Arial"/>
                <w:bCs/>
              </w:rPr>
            </w:pPr>
          </w:p>
          <w:p w14:paraId="6A9175F9" w14:textId="77777777" w:rsidR="005C5A27" w:rsidRPr="00904A89" w:rsidRDefault="005C5A27" w:rsidP="005C5A27">
            <w:pPr>
              <w:rPr>
                <w:rFonts w:cs="Arial"/>
                <w:bCs/>
              </w:rPr>
            </w:pPr>
            <w:r w:rsidRPr="00904A89">
              <w:rPr>
                <w:rFonts w:cs="Arial"/>
                <w:bCs/>
              </w:rPr>
              <w:t>Date:</w:t>
            </w:r>
          </w:p>
          <w:p w14:paraId="6967BC9A" w14:textId="77777777" w:rsidR="005C5A27" w:rsidRPr="00904A89" w:rsidRDefault="005C5A27" w:rsidP="005C5A27">
            <w:pPr>
              <w:rPr>
                <w:rFonts w:cs="Arial"/>
                <w:bCs/>
              </w:rPr>
            </w:pPr>
          </w:p>
        </w:tc>
      </w:tr>
    </w:tbl>
    <w:p w14:paraId="6CEEB449" w14:textId="77777777" w:rsidR="005C5A27" w:rsidRPr="00F317EF" w:rsidRDefault="005C5A27" w:rsidP="005C5A27">
      <w:pPr>
        <w:rPr>
          <w:sz w:val="20"/>
          <w:szCs w:val="20"/>
        </w:rPr>
      </w:pPr>
    </w:p>
    <w:p w14:paraId="1C8752ED" w14:textId="77777777" w:rsidR="005C5A27" w:rsidRDefault="005C5A27" w:rsidP="005C5A27">
      <w:pPr>
        <w:rPr>
          <w:sz w:val="20"/>
          <w:szCs w:val="20"/>
        </w:rPr>
      </w:pPr>
    </w:p>
    <w:p w14:paraId="0E851210" w14:textId="77777777" w:rsidR="00FA403F" w:rsidRDefault="00FA403F" w:rsidP="005C5A27">
      <w:pPr>
        <w:rPr>
          <w:sz w:val="20"/>
          <w:szCs w:val="20"/>
        </w:rPr>
      </w:pPr>
    </w:p>
    <w:p w14:paraId="221299A0" w14:textId="77777777" w:rsidR="00FA403F" w:rsidRDefault="00FA403F" w:rsidP="005C5A27">
      <w:pPr>
        <w:rPr>
          <w:sz w:val="20"/>
          <w:szCs w:val="20"/>
        </w:rPr>
      </w:pPr>
    </w:p>
    <w:p w14:paraId="3E9C503D" w14:textId="77777777" w:rsidR="005C5A27" w:rsidRDefault="005C5A27" w:rsidP="005C5A27">
      <w:pPr>
        <w:pStyle w:val="NoSpacing"/>
        <w:jc w:val="center"/>
        <w:rPr>
          <w:sz w:val="20"/>
          <w:szCs w:val="20"/>
        </w:rPr>
      </w:pPr>
    </w:p>
    <w:p w14:paraId="0DBF0815" w14:textId="77777777" w:rsidR="005C5A27" w:rsidRPr="00D02E90" w:rsidRDefault="005C5A27" w:rsidP="005C5A27"/>
    <w:p w14:paraId="545DF0A0" w14:textId="77777777" w:rsidR="009F0857" w:rsidRDefault="009F0857">
      <w:pPr>
        <w:rPr>
          <w:rStyle w:val="FontStyle119"/>
          <w:rFonts w:asciiTheme="minorHAnsi" w:hAnsiTheme="minorHAnsi"/>
          <w:b w:val="0"/>
        </w:rPr>
      </w:pPr>
      <w:r>
        <w:rPr>
          <w:rStyle w:val="FontStyle119"/>
          <w:rFonts w:asciiTheme="minorHAnsi" w:hAnsiTheme="minorHAnsi"/>
          <w:b w:val="0"/>
        </w:rPr>
        <w:br w:type="page"/>
      </w:r>
    </w:p>
    <w:p w14:paraId="74A5D1E3" w14:textId="32E4FBCC" w:rsidR="00C03962" w:rsidRPr="00904A89" w:rsidRDefault="00C03962" w:rsidP="00C03962">
      <w:pPr>
        <w:pStyle w:val="NoSpacing"/>
        <w:jc w:val="center"/>
        <w:rPr>
          <w:b/>
        </w:rPr>
      </w:pPr>
      <w:r w:rsidRPr="00904A89">
        <w:rPr>
          <w:rStyle w:val="FontStyle119"/>
          <w:rFonts w:asciiTheme="minorHAnsi" w:hAnsiTheme="minorHAnsi"/>
          <w:b w:val="0"/>
          <w:sz w:val="22"/>
          <w:szCs w:val="22"/>
        </w:rPr>
        <w:lastRenderedPageBreak/>
        <w:t xml:space="preserve">Installing </w:t>
      </w:r>
      <w:r w:rsidR="00963283" w:rsidRPr="00904A89">
        <w:rPr>
          <w:rStyle w:val="FontStyle119"/>
          <w:rFonts w:asciiTheme="minorHAnsi" w:hAnsiTheme="minorHAnsi"/>
          <w:b w:val="0"/>
          <w:sz w:val="22"/>
          <w:szCs w:val="22"/>
        </w:rPr>
        <w:t>and</w:t>
      </w:r>
      <w:r w:rsidRPr="00904A89">
        <w:rPr>
          <w:rStyle w:val="FontStyle119"/>
          <w:rFonts w:asciiTheme="minorHAnsi" w:hAnsiTheme="minorHAnsi"/>
          <w:b w:val="0"/>
          <w:sz w:val="22"/>
          <w:szCs w:val="22"/>
        </w:rPr>
        <w:t xml:space="preserve"> Finishing Drywall</w:t>
      </w:r>
    </w:p>
    <w:tbl>
      <w:tblPr>
        <w:tblStyle w:val="TableGrid"/>
        <w:tblW w:w="9634" w:type="dxa"/>
        <w:tblLook w:val="04A0" w:firstRow="1" w:lastRow="0" w:firstColumn="1" w:lastColumn="0" w:noHBand="0" w:noVBand="1"/>
      </w:tblPr>
      <w:tblGrid>
        <w:gridCol w:w="1866"/>
        <w:gridCol w:w="1254"/>
        <w:gridCol w:w="613"/>
        <w:gridCol w:w="1507"/>
        <w:gridCol w:w="368"/>
        <w:gridCol w:w="624"/>
        <w:gridCol w:w="1081"/>
        <w:gridCol w:w="2321"/>
      </w:tblGrid>
      <w:tr w:rsidR="00C03962" w:rsidRPr="00904A89" w14:paraId="535C852A" w14:textId="77777777" w:rsidTr="00904A89">
        <w:tc>
          <w:tcPr>
            <w:tcW w:w="1866" w:type="dxa"/>
          </w:tcPr>
          <w:p w14:paraId="1871DD84" w14:textId="77777777" w:rsidR="00C03962" w:rsidRPr="00904A89" w:rsidRDefault="00C03962" w:rsidP="00FE1791">
            <w:pPr>
              <w:rPr>
                <w:b/>
              </w:rPr>
            </w:pPr>
            <w:r w:rsidRPr="00904A89">
              <w:rPr>
                <w:b/>
              </w:rPr>
              <w:t>Facility:</w:t>
            </w:r>
          </w:p>
        </w:tc>
        <w:tc>
          <w:tcPr>
            <w:tcW w:w="1867" w:type="dxa"/>
            <w:gridSpan w:val="2"/>
          </w:tcPr>
          <w:p w14:paraId="634BC1BB" w14:textId="77777777" w:rsidR="00C03962" w:rsidRPr="00904A89" w:rsidRDefault="00C03962" w:rsidP="00FE1791">
            <w:r w:rsidRPr="00904A89">
              <w:rPr>
                <w:b/>
              </w:rPr>
              <w:t>Written By:</w:t>
            </w:r>
          </w:p>
        </w:tc>
        <w:tc>
          <w:tcPr>
            <w:tcW w:w="1875" w:type="dxa"/>
            <w:gridSpan w:val="2"/>
          </w:tcPr>
          <w:p w14:paraId="6C540649" w14:textId="77777777" w:rsidR="00C03962" w:rsidRPr="00904A89" w:rsidRDefault="00C03962" w:rsidP="00FE1791">
            <w:r w:rsidRPr="00904A89">
              <w:rPr>
                <w:b/>
              </w:rPr>
              <w:t>Approved By:</w:t>
            </w:r>
          </w:p>
        </w:tc>
        <w:tc>
          <w:tcPr>
            <w:tcW w:w="1705" w:type="dxa"/>
            <w:gridSpan w:val="2"/>
          </w:tcPr>
          <w:p w14:paraId="6E82192D" w14:textId="77777777" w:rsidR="00C03962" w:rsidRPr="00904A89" w:rsidRDefault="00C03962" w:rsidP="00FE1791">
            <w:r w:rsidRPr="00904A89">
              <w:rPr>
                <w:b/>
              </w:rPr>
              <w:t>Date Created:</w:t>
            </w:r>
          </w:p>
        </w:tc>
        <w:tc>
          <w:tcPr>
            <w:tcW w:w="2321" w:type="dxa"/>
          </w:tcPr>
          <w:p w14:paraId="100CBA87" w14:textId="2B076B78" w:rsidR="00C03962" w:rsidRPr="00904A89" w:rsidRDefault="00C03962" w:rsidP="00FE1791">
            <w:r w:rsidRPr="00904A89">
              <w:rPr>
                <w:b/>
              </w:rPr>
              <w:t>Date of Last Revision</w:t>
            </w:r>
            <w:r w:rsidR="009F0857" w:rsidRPr="00904A89">
              <w:rPr>
                <w:b/>
              </w:rPr>
              <w:t>:</w:t>
            </w:r>
          </w:p>
        </w:tc>
      </w:tr>
      <w:tr w:rsidR="00C03962" w:rsidRPr="00904A89" w14:paraId="08672ED0" w14:textId="77777777" w:rsidTr="00904A89">
        <w:tc>
          <w:tcPr>
            <w:tcW w:w="1866" w:type="dxa"/>
          </w:tcPr>
          <w:p w14:paraId="1F6D77F9" w14:textId="77777777" w:rsidR="00C03962" w:rsidRPr="00904A89" w:rsidRDefault="00C03962" w:rsidP="00FE1791"/>
        </w:tc>
        <w:tc>
          <w:tcPr>
            <w:tcW w:w="1867" w:type="dxa"/>
            <w:gridSpan w:val="2"/>
          </w:tcPr>
          <w:p w14:paraId="45A04B85" w14:textId="77777777" w:rsidR="00C03962" w:rsidRPr="00904A89" w:rsidRDefault="00C03962" w:rsidP="00FE1791"/>
        </w:tc>
        <w:tc>
          <w:tcPr>
            <w:tcW w:w="1875" w:type="dxa"/>
            <w:gridSpan w:val="2"/>
          </w:tcPr>
          <w:p w14:paraId="317E12C5" w14:textId="77777777" w:rsidR="00C03962" w:rsidRPr="00904A89" w:rsidRDefault="00C03962" w:rsidP="00FE1791"/>
        </w:tc>
        <w:tc>
          <w:tcPr>
            <w:tcW w:w="1705" w:type="dxa"/>
            <w:gridSpan w:val="2"/>
          </w:tcPr>
          <w:p w14:paraId="4CA2E728" w14:textId="77777777" w:rsidR="00C03962" w:rsidRPr="00904A89" w:rsidRDefault="00C03962" w:rsidP="00FE1791"/>
        </w:tc>
        <w:tc>
          <w:tcPr>
            <w:tcW w:w="2321" w:type="dxa"/>
          </w:tcPr>
          <w:p w14:paraId="208AD056" w14:textId="77777777" w:rsidR="00C03962" w:rsidRPr="00904A89" w:rsidRDefault="00C03962" w:rsidP="00FE1791"/>
        </w:tc>
      </w:tr>
      <w:tr w:rsidR="00C03962" w:rsidRPr="00904A89" w14:paraId="67C49122" w14:textId="77777777" w:rsidTr="00904A89">
        <w:tc>
          <w:tcPr>
            <w:tcW w:w="3120" w:type="dxa"/>
            <w:gridSpan w:val="2"/>
          </w:tcPr>
          <w:p w14:paraId="17647789" w14:textId="56B2A991" w:rsidR="00C03962" w:rsidRPr="00904A89" w:rsidRDefault="00C03962" w:rsidP="00FE1791">
            <w:pPr>
              <w:rPr>
                <w:rFonts w:cs="Arial"/>
                <w:b/>
                <w:bCs/>
                <w:iCs/>
              </w:rPr>
            </w:pPr>
            <w:r w:rsidRPr="00904A89">
              <w:rPr>
                <w:rFonts w:cs="Arial"/>
                <w:b/>
                <w:bCs/>
                <w:iCs/>
              </w:rPr>
              <w:t>Hazards Present:</w:t>
            </w:r>
          </w:p>
        </w:tc>
        <w:tc>
          <w:tcPr>
            <w:tcW w:w="3112" w:type="dxa"/>
            <w:gridSpan w:val="4"/>
          </w:tcPr>
          <w:p w14:paraId="044A932C" w14:textId="21F72D63" w:rsidR="00C03962" w:rsidRPr="00904A89" w:rsidRDefault="000977ED" w:rsidP="00FE1791">
            <w:pPr>
              <w:rPr>
                <w:rFonts w:cs="Arial"/>
                <w:b/>
                <w:bCs/>
                <w:iCs/>
              </w:rPr>
            </w:pPr>
            <w:r w:rsidRPr="00904A89">
              <w:rPr>
                <w:rFonts w:cs="Arial"/>
                <w:b/>
                <w:bCs/>
                <w:iCs/>
              </w:rPr>
              <w:t>PPE or Devices Required:</w:t>
            </w:r>
          </w:p>
        </w:tc>
        <w:tc>
          <w:tcPr>
            <w:tcW w:w="3402" w:type="dxa"/>
            <w:gridSpan w:val="2"/>
          </w:tcPr>
          <w:p w14:paraId="3BFCAEA4" w14:textId="77777777" w:rsidR="00C03962" w:rsidRPr="00904A89" w:rsidRDefault="00C03962" w:rsidP="00FE1791">
            <w:pPr>
              <w:rPr>
                <w:rFonts w:cs="Arial"/>
                <w:b/>
                <w:bCs/>
                <w:iCs/>
              </w:rPr>
            </w:pPr>
            <w:r w:rsidRPr="00904A89">
              <w:rPr>
                <w:rFonts w:cs="Arial"/>
                <w:b/>
                <w:bCs/>
                <w:iCs/>
              </w:rPr>
              <w:t>Additional Training Required:</w:t>
            </w:r>
          </w:p>
        </w:tc>
      </w:tr>
      <w:tr w:rsidR="00C03962" w:rsidRPr="00904A89" w14:paraId="4F335FE3" w14:textId="77777777" w:rsidTr="00904A89">
        <w:tc>
          <w:tcPr>
            <w:tcW w:w="3120" w:type="dxa"/>
            <w:gridSpan w:val="2"/>
          </w:tcPr>
          <w:p w14:paraId="7B00B118" w14:textId="2B4930E2"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cuts to hands</w:t>
            </w:r>
          </w:p>
        </w:tc>
        <w:tc>
          <w:tcPr>
            <w:tcW w:w="3112" w:type="dxa"/>
            <w:gridSpan w:val="4"/>
          </w:tcPr>
          <w:p w14:paraId="6496ED90" w14:textId="3B1849D1"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eye protection</w:t>
            </w:r>
          </w:p>
        </w:tc>
        <w:tc>
          <w:tcPr>
            <w:tcW w:w="3402" w:type="dxa"/>
            <w:gridSpan w:val="2"/>
          </w:tcPr>
          <w:p w14:paraId="0D24934B" w14:textId="1387B418" w:rsidR="00C03962" w:rsidRPr="00904A89" w:rsidRDefault="009F0857" w:rsidP="00FE1791">
            <w:pPr>
              <w:autoSpaceDE w:val="0"/>
              <w:autoSpaceDN w:val="0"/>
              <w:adjustRightInd w:val="0"/>
              <w:spacing w:before="29"/>
              <w:jc w:val="both"/>
              <w:rPr>
                <w:rFonts w:eastAsiaTheme="minorEastAsia" w:cs="Times New Roman"/>
                <w:b/>
                <w:bCs/>
              </w:rPr>
            </w:pPr>
            <w:r w:rsidRPr="00904A89">
              <w:rPr>
                <w:rFonts w:eastAsiaTheme="minorEastAsia" w:cs="Times New Roman"/>
              </w:rPr>
              <w:t>lift/materials handling training</w:t>
            </w:r>
          </w:p>
        </w:tc>
      </w:tr>
      <w:tr w:rsidR="00C03962" w:rsidRPr="00904A89" w14:paraId="6FA61A91" w14:textId="77777777" w:rsidTr="00904A89">
        <w:tc>
          <w:tcPr>
            <w:tcW w:w="3120" w:type="dxa"/>
            <w:gridSpan w:val="2"/>
          </w:tcPr>
          <w:p w14:paraId="00F277C9" w14:textId="1BA4BD8D"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fall from heights</w:t>
            </w:r>
          </w:p>
        </w:tc>
        <w:tc>
          <w:tcPr>
            <w:tcW w:w="3112" w:type="dxa"/>
            <w:gridSpan w:val="4"/>
          </w:tcPr>
          <w:p w14:paraId="70EA1835" w14:textId="54073F79"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gloves</w:t>
            </w:r>
          </w:p>
        </w:tc>
        <w:tc>
          <w:tcPr>
            <w:tcW w:w="3402" w:type="dxa"/>
            <w:gridSpan w:val="2"/>
          </w:tcPr>
          <w:p w14:paraId="5FAFA051" w14:textId="2D05DC58" w:rsidR="00C03962" w:rsidRPr="00904A89" w:rsidRDefault="009F0857" w:rsidP="00FE1791">
            <w:pPr>
              <w:tabs>
                <w:tab w:val="left" w:pos="346"/>
              </w:tabs>
              <w:autoSpaceDE w:val="0"/>
              <w:autoSpaceDN w:val="0"/>
              <w:adjustRightInd w:val="0"/>
              <w:spacing w:line="230" w:lineRule="exact"/>
              <w:rPr>
                <w:rFonts w:eastAsiaTheme="minorEastAsia" w:cs="Times New Roman"/>
              </w:rPr>
            </w:pPr>
            <w:r w:rsidRPr="00904A89">
              <w:rPr>
                <w:rFonts w:eastAsiaTheme="minorEastAsia" w:cs="Times New Roman"/>
              </w:rPr>
              <w:t>body posture training</w:t>
            </w:r>
          </w:p>
        </w:tc>
      </w:tr>
      <w:tr w:rsidR="00C03962" w:rsidRPr="00904A89" w14:paraId="352719B6" w14:textId="77777777" w:rsidTr="00904A89">
        <w:tc>
          <w:tcPr>
            <w:tcW w:w="3120" w:type="dxa"/>
            <w:gridSpan w:val="2"/>
          </w:tcPr>
          <w:p w14:paraId="52561008" w14:textId="60A907A1"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electrical shock</w:t>
            </w:r>
          </w:p>
        </w:tc>
        <w:tc>
          <w:tcPr>
            <w:tcW w:w="3112" w:type="dxa"/>
            <w:gridSpan w:val="4"/>
          </w:tcPr>
          <w:p w14:paraId="4AB1D75A" w14:textId="5F4E991D"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hearing protection</w:t>
            </w:r>
          </w:p>
        </w:tc>
        <w:tc>
          <w:tcPr>
            <w:tcW w:w="3402" w:type="dxa"/>
            <w:gridSpan w:val="2"/>
          </w:tcPr>
          <w:p w14:paraId="239F665F" w14:textId="227E320E" w:rsidR="00C03962" w:rsidRPr="00904A89" w:rsidRDefault="009F0857" w:rsidP="00FE1791">
            <w:pPr>
              <w:tabs>
                <w:tab w:val="left" w:pos="346"/>
              </w:tabs>
              <w:autoSpaceDE w:val="0"/>
              <w:autoSpaceDN w:val="0"/>
              <w:adjustRightInd w:val="0"/>
              <w:spacing w:line="230" w:lineRule="exact"/>
              <w:rPr>
                <w:rFonts w:eastAsiaTheme="minorEastAsia" w:cs="Times New Roman"/>
              </w:rPr>
            </w:pPr>
            <w:r w:rsidRPr="00904A89">
              <w:rPr>
                <w:rFonts w:eastAsiaTheme="minorEastAsia" w:cs="Times New Roman"/>
              </w:rPr>
              <w:t>aerial platform training</w:t>
            </w:r>
          </w:p>
        </w:tc>
      </w:tr>
      <w:tr w:rsidR="009F0857" w:rsidRPr="00904A89" w14:paraId="3FF1BBC7" w14:textId="77777777" w:rsidTr="00904A89">
        <w:tc>
          <w:tcPr>
            <w:tcW w:w="3120" w:type="dxa"/>
            <w:gridSpan w:val="2"/>
            <w:vMerge w:val="restart"/>
          </w:tcPr>
          <w:p w14:paraId="381234BB" w14:textId="38ED87BC" w:rsidR="009F0857"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MSI - possibility of a variety of injuries</w:t>
            </w:r>
          </w:p>
        </w:tc>
        <w:tc>
          <w:tcPr>
            <w:tcW w:w="3112" w:type="dxa"/>
            <w:gridSpan w:val="4"/>
          </w:tcPr>
          <w:p w14:paraId="2D7DCD11" w14:textId="77777777" w:rsidR="009F0857"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CSA approved footwear</w:t>
            </w:r>
          </w:p>
        </w:tc>
        <w:tc>
          <w:tcPr>
            <w:tcW w:w="3402" w:type="dxa"/>
            <w:gridSpan w:val="2"/>
          </w:tcPr>
          <w:p w14:paraId="4E30C491" w14:textId="30ACD9C5" w:rsidR="009F0857" w:rsidRPr="00904A89" w:rsidRDefault="009F0857" w:rsidP="00FE1791">
            <w:pPr>
              <w:tabs>
                <w:tab w:val="left" w:pos="346"/>
              </w:tabs>
              <w:autoSpaceDE w:val="0"/>
              <w:autoSpaceDN w:val="0"/>
              <w:adjustRightInd w:val="0"/>
              <w:spacing w:line="230" w:lineRule="exact"/>
              <w:rPr>
                <w:rFonts w:eastAsiaTheme="minorEastAsia" w:cs="Times New Roman"/>
              </w:rPr>
            </w:pPr>
            <w:r w:rsidRPr="00904A89">
              <w:rPr>
                <w:rFonts w:eastAsiaTheme="minorEastAsia" w:cs="Times New Roman"/>
              </w:rPr>
              <w:t>scaffold training</w:t>
            </w:r>
          </w:p>
        </w:tc>
      </w:tr>
      <w:tr w:rsidR="009F0857" w:rsidRPr="00904A89" w14:paraId="681719E2" w14:textId="77777777" w:rsidTr="00904A89">
        <w:tc>
          <w:tcPr>
            <w:tcW w:w="3120" w:type="dxa"/>
            <w:gridSpan w:val="2"/>
            <w:vMerge/>
          </w:tcPr>
          <w:p w14:paraId="37BD979C" w14:textId="33AFB46C" w:rsidR="009F0857" w:rsidRPr="00904A89" w:rsidRDefault="009F0857" w:rsidP="00FE1791">
            <w:pPr>
              <w:pStyle w:val="Style30"/>
              <w:widowControl/>
              <w:spacing w:line="240" w:lineRule="auto"/>
              <w:rPr>
                <w:rStyle w:val="FontStyle123"/>
                <w:rFonts w:asciiTheme="minorHAnsi" w:hAnsiTheme="minorHAnsi"/>
                <w:sz w:val="22"/>
                <w:szCs w:val="22"/>
              </w:rPr>
            </w:pPr>
          </w:p>
        </w:tc>
        <w:tc>
          <w:tcPr>
            <w:tcW w:w="3112" w:type="dxa"/>
            <w:gridSpan w:val="4"/>
          </w:tcPr>
          <w:p w14:paraId="7F6E1F19" w14:textId="77777777" w:rsidR="009F0857"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CSA approved hard hat</w:t>
            </w:r>
          </w:p>
        </w:tc>
        <w:tc>
          <w:tcPr>
            <w:tcW w:w="3402" w:type="dxa"/>
            <w:gridSpan w:val="2"/>
          </w:tcPr>
          <w:p w14:paraId="3EAC03B5" w14:textId="7BA94C6E" w:rsidR="009F0857" w:rsidRPr="00904A89" w:rsidRDefault="009F0857" w:rsidP="00FE1791">
            <w:pPr>
              <w:tabs>
                <w:tab w:val="left" w:pos="346"/>
              </w:tabs>
              <w:autoSpaceDE w:val="0"/>
              <w:autoSpaceDN w:val="0"/>
              <w:adjustRightInd w:val="0"/>
              <w:spacing w:line="230" w:lineRule="exact"/>
              <w:rPr>
                <w:rFonts w:eastAsiaTheme="minorEastAsia" w:cs="Times New Roman"/>
              </w:rPr>
            </w:pPr>
            <w:r w:rsidRPr="00904A89">
              <w:rPr>
                <w:rFonts w:eastAsiaTheme="minorEastAsia" w:cs="Times New Roman"/>
              </w:rPr>
              <w:t>working alone</w:t>
            </w:r>
          </w:p>
        </w:tc>
      </w:tr>
      <w:tr w:rsidR="00C03962" w:rsidRPr="00904A89" w14:paraId="37BE548C" w14:textId="77777777" w:rsidTr="00904A89">
        <w:tc>
          <w:tcPr>
            <w:tcW w:w="3120" w:type="dxa"/>
            <w:gridSpan w:val="2"/>
          </w:tcPr>
          <w:p w14:paraId="5948D8DA" w14:textId="3397102A" w:rsidR="00C03962" w:rsidRPr="00904A89" w:rsidRDefault="00201FB3" w:rsidP="00201FB3">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slip/trip hazards</w:t>
            </w:r>
          </w:p>
        </w:tc>
        <w:tc>
          <w:tcPr>
            <w:tcW w:w="3112" w:type="dxa"/>
            <w:gridSpan w:val="4"/>
          </w:tcPr>
          <w:p w14:paraId="5AB416A9" w14:textId="34A3C264"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knee pads</w:t>
            </w:r>
          </w:p>
        </w:tc>
        <w:tc>
          <w:tcPr>
            <w:tcW w:w="3402" w:type="dxa"/>
            <w:gridSpan w:val="2"/>
          </w:tcPr>
          <w:p w14:paraId="49D627B6" w14:textId="77777777" w:rsidR="00C03962" w:rsidRPr="00904A89" w:rsidRDefault="00C03962" w:rsidP="00FE1791">
            <w:pPr>
              <w:rPr>
                <w:rFonts w:cstheme="minorHAnsi"/>
              </w:rPr>
            </w:pPr>
          </w:p>
        </w:tc>
      </w:tr>
      <w:tr w:rsidR="00C03962" w:rsidRPr="00904A89" w14:paraId="5463C2F3" w14:textId="77777777" w:rsidTr="00904A89">
        <w:trPr>
          <w:trHeight w:val="73"/>
        </w:trPr>
        <w:tc>
          <w:tcPr>
            <w:tcW w:w="3120" w:type="dxa"/>
            <w:gridSpan w:val="2"/>
          </w:tcPr>
          <w:p w14:paraId="1BBE5A20" w14:textId="08D592D9"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dust inhalation</w:t>
            </w:r>
          </w:p>
        </w:tc>
        <w:tc>
          <w:tcPr>
            <w:tcW w:w="3112" w:type="dxa"/>
            <w:gridSpan w:val="4"/>
          </w:tcPr>
          <w:p w14:paraId="70943A3D" w14:textId="100BE46C"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dust masks</w:t>
            </w:r>
          </w:p>
        </w:tc>
        <w:tc>
          <w:tcPr>
            <w:tcW w:w="3402" w:type="dxa"/>
            <w:gridSpan w:val="2"/>
          </w:tcPr>
          <w:p w14:paraId="018B3458" w14:textId="77777777" w:rsidR="00C03962" w:rsidRPr="00904A89" w:rsidRDefault="00C03962" w:rsidP="00FE1791">
            <w:pPr>
              <w:rPr>
                <w:rFonts w:cstheme="minorHAnsi"/>
              </w:rPr>
            </w:pPr>
          </w:p>
        </w:tc>
      </w:tr>
      <w:tr w:rsidR="00C03962" w:rsidRPr="00904A89" w14:paraId="5CABCFF9" w14:textId="77777777" w:rsidTr="00904A89">
        <w:trPr>
          <w:trHeight w:val="72"/>
        </w:trPr>
        <w:tc>
          <w:tcPr>
            <w:tcW w:w="3120" w:type="dxa"/>
            <w:gridSpan w:val="2"/>
          </w:tcPr>
          <w:p w14:paraId="123AB9DA" w14:textId="397B1774"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burns</w:t>
            </w:r>
          </w:p>
        </w:tc>
        <w:tc>
          <w:tcPr>
            <w:tcW w:w="3112" w:type="dxa"/>
            <w:gridSpan w:val="4"/>
          </w:tcPr>
          <w:p w14:paraId="71F88967" w14:textId="3E826BC2"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fall arrest system</w:t>
            </w:r>
          </w:p>
        </w:tc>
        <w:tc>
          <w:tcPr>
            <w:tcW w:w="3402" w:type="dxa"/>
            <w:gridSpan w:val="2"/>
          </w:tcPr>
          <w:p w14:paraId="66BC30DF" w14:textId="77777777" w:rsidR="00C03962" w:rsidRPr="00904A89" w:rsidRDefault="00C03962" w:rsidP="00FE1791">
            <w:pPr>
              <w:rPr>
                <w:rFonts w:cstheme="minorHAnsi"/>
              </w:rPr>
            </w:pPr>
          </w:p>
        </w:tc>
      </w:tr>
      <w:tr w:rsidR="00C03962" w:rsidRPr="00904A89" w14:paraId="35F73667" w14:textId="77777777" w:rsidTr="00904A89">
        <w:trPr>
          <w:trHeight w:val="72"/>
        </w:trPr>
        <w:tc>
          <w:tcPr>
            <w:tcW w:w="3120" w:type="dxa"/>
            <w:gridSpan w:val="2"/>
          </w:tcPr>
          <w:p w14:paraId="4656720D" w14:textId="19AD2E18" w:rsidR="00C03962" w:rsidRPr="00904A89" w:rsidRDefault="009F0857" w:rsidP="00FE1791">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noise</w:t>
            </w:r>
          </w:p>
        </w:tc>
        <w:tc>
          <w:tcPr>
            <w:tcW w:w="3112" w:type="dxa"/>
            <w:gridSpan w:val="4"/>
          </w:tcPr>
          <w:p w14:paraId="7D623A74" w14:textId="7C06A758" w:rsidR="00C03962" w:rsidRPr="00904A89" w:rsidRDefault="009F0857" w:rsidP="009F0857">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lockout/tagout</w:t>
            </w:r>
          </w:p>
        </w:tc>
        <w:tc>
          <w:tcPr>
            <w:tcW w:w="3402" w:type="dxa"/>
            <w:gridSpan w:val="2"/>
          </w:tcPr>
          <w:p w14:paraId="3C697D43" w14:textId="77777777" w:rsidR="00C03962" w:rsidRPr="00904A89" w:rsidRDefault="00C03962" w:rsidP="00FE1791">
            <w:pPr>
              <w:rPr>
                <w:rFonts w:cstheme="minorHAnsi"/>
              </w:rPr>
            </w:pPr>
          </w:p>
        </w:tc>
      </w:tr>
      <w:tr w:rsidR="009F0857" w:rsidRPr="00904A89" w14:paraId="55D3478C" w14:textId="77777777" w:rsidTr="00904A89">
        <w:trPr>
          <w:trHeight w:val="72"/>
        </w:trPr>
        <w:tc>
          <w:tcPr>
            <w:tcW w:w="3120" w:type="dxa"/>
            <w:gridSpan w:val="2"/>
          </w:tcPr>
          <w:p w14:paraId="1983B2F7" w14:textId="245F95FB" w:rsidR="009F0857" w:rsidRPr="00904A89" w:rsidRDefault="009F0857" w:rsidP="009F0857">
            <w:pPr>
              <w:pStyle w:val="Style30"/>
              <w:widowControl/>
              <w:spacing w:line="240" w:lineRule="auto"/>
              <w:rPr>
                <w:rStyle w:val="FontStyle123"/>
                <w:rFonts w:asciiTheme="minorHAnsi" w:hAnsiTheme="minorHAnsi"/>
                <w:sz w:val="22"/>
                <w:szCs w:val="22"/>
              </w:rPr>
            </w:pPr>
            <w:r w:rsidRPr="00904A89">
              <w:rPr>
                <w:rStyle w:val="FontStyle123"/>
                <w:rFonts w:asciiTheme="minorHAnsi" w:hAnsiTheme="minorHAnsi"/>
                <w:sz w:val="22"/>
                <w:szCs w:val="22"/>
              </w:rPr>
              <w:t>hazardous materials</w:t>
            </w:r>
          </w:p>
        </w:tc>
        <w:tc>
          <w:tcPr>
            <w:tcW w:w="3112" w:type="dxa"/>
            <w:gridSpan w:val="4"/>
          </w:tcPr>
          <w:p w14:paraId="6C756088" w14:textId="77777777" w:rsidR="009F0857" w:rsidRPr="00904A89" w:rsidRDefault="009F0857" w:rsidP="009F0857">
            <w:pPr>
              <w:pStyle w:val="Style30"/>
              <w:widowControl/>
              <w:spacing w:line="240" w:lineRule="auto"/>
              <w:rPr>
                <w:rStyle w:val="FontStyle123"/>
                <w:rFonts w:asciiTheme="minorHAnsi" w:hAnsiTheme="minorHAnsi"/>
                <w:sz w:val="22"/>
                <w:szCs w:val="22"/>
              </w:rPr>
            </w:pPr>
          </w:p>
        </w:tc>
        <w:tc>
          <w:tcPr>
            <w:tcW w:w="3402" w:type="dxa"/>
            <w:gridSpan w:val="2"/>
          </w:tcPr>
          <w:p w14:paraId="6E052116" w14:textId="77777777" w:rsidR="009F0857" w:rsidRPr="00904A89" w:rsidRDefault="009F0857" w:rsidP="009F0857">
            <w:pPr>
              <w:rPr>
                <w:rFonts w:cstheme="minorHAnsi"/>
              </w:rPr>
            </w:pPr>
          </w:p>
        </w:tc>
      </w:tr>
      <w:tr w:rsidR="009F0857" w:rsidRPr="00904A89" w14:paraId="50AF5D3B" w14:textId="77777777" w:rsidTr="00904A89">
        <w:tc>
          <w:tcPr>
            <w:tcW w:w="9634" w:type="dxa"/>
            <w:gridSpan w:val="8"/>
          </w:tcPr>
          <w:p w14:paraId="67EED6B2" w14:textId="7D2B59AF" w:rsidR="009F0857" w:rsidRPr="00904A89" w:rsidRDefault="009F0857" w:rsidP="009F0857">
            <w:pPr>
              <w:jc w:val="center"/>
              <w:rPr>
                <w:rFonts w:cs="Arial"/>
                <w:b/>
                <w:bCs/>
              </w:rPr>
            </w:pPr>
            <w:r w:rsidRPr="00904A89">
              <w:rPr>
                <w:rFonts w:cs="Arial"/>
                <w:b/>
                <w:bCs/>
              </w:rPr>
              <w:t>Safe Work Procedure:</w:t>
            </w:r>
          </w:p>
        </w:tc>
      </w:tr>
      <w:tr w:rsidR="009F0857" w:rsidRPr="00904A89" w14:paraId="04225652" w14:textId="77777777" w:rsidTr="00904A89">
        <w:tc>
          <w:tcPr>
            <w:tcW w:w="9634" w:type="dxa"/>
            <w:gridSpan w:val="8"/>
          </w:tcPr>
          <w:p w14:paraId="72986FDB" w14:textId="77777777" w:rsidR="009F0857" w:rsidRPr="00904A89" w:rsidRDefault="009F0857" w:rsidP="009F0857">
            <w:pPr>
              <w:autoSpaceDE w:val="0"/>
              <w:autoSpaceDN w:val="0"/>
              <w:adjustRightInd w:val="0"/>
              <w:spacing w:line="229" w:lineRule="exact"/>
              <w:rPr>
                <w:rFonts w:eastAsiaTheme="minorEastAsia" w:cs="Times New Roman"/>
                <w:b/>
                <w:bCs/>
              </w:rPr>
            </w:pPr>
            <w:r w:rsidRPr="00904A89">
              <w:rPr>
                <w:rFonts w:eastAsiaTheme="minorEastAsia" w:cs="Times New Roman"/>
                <w:b/>
                <w:bCs/>
              </w:rPr>
              <w:t>First Stage:</w:t>
            </w:r>
          </w:p>
          <w:p w14:paraId="5D081314" w14:textId="7016174A" w:rsidR="009F0857" w:rsidRPr="00904A89" w:rsidRDefault="009F0857" w:rsidP="008F645E">
            <w:pPr>
              <w:pStyle w:val="ListParagraph"/>
              <w:widowControl w:val="0"/>
              <w:numPr>
                <w:ilvl w:val="0"/>
                <w:numId w:val="205"/>
              </w:numPr>
              <w:tabs>
                <w:tab w:val="left" w:pos="830"/>
              </w:tabs>
              <w:autoSpaceDE w:val="0"/>
              <w:autoSpaceDN w:val="0"/>
              <w:adjustRightInd w:val="0"/>
              <w:spacing w:line="229" w:lineRule="exact"/>
              <w:rPr>
                <w:rFonts w:eastAsiaTheme="minorEastAsia" w:cs="Times New Roman"/>
              </w:rPr>
            </w:pPr>
            <w:r w:rsidRPr="00904A89">
              <w:rPr>
                <w:rFonts w:eastAsiaTheme="minorEastAsia" w:cs="Times New Roman"/>
              </w:rPr>
              <w:t xml:space="preserve">When the drywall is delivered have it stacked in areas that works best for the process of your work. The usual location is the center of the </w:t>
            </w:r>
            <w:r w:rsidR="001E1BBC" w:rsidRPr="00904A89">
              <w:rPr>
                <w:rFonts w:eastAsiaTheme="minorEastAsia" w:cs="Times New Roman"/>
              </w:rPr>
              <w:t>room;</w:t>
            </w:r>
            <w:r w:rsidRPr="00904A89">
              <w:rPr>
                <w:rFonts w:eastAsiaTheme="minorEastAsia" w:cs="Times New Roman"/>
              </w:rPr>
              <w:t xml:space="preserve"> </w:t>
            </w:r>
            <w:r w:rsidR="001E1BBC" w:rsidRPr="00904A89">
              <w:rPr>
                <w:rFonts w:eastAsiaTheme="minorEastAsia" w:cs="Times New Roman"/>
              </w:rPr>
              <w:t>however,</w:t>
            </w:r>
            <w:r w:rsidRPr="00904A89">
              <w:rPr>
                <w:rFonts w:eastAsiaTheme="minorEastAsia" w:cs="Times New Roman"/>
              </w:rPr>
              <w:t xml:space="preserve"> each job is different and may require different needs. When moving drywall around, ensure you are using </w:t>
            </w:r>
            <w:r w:rsidRPr="00904A89">
              <w:rPr>
                <w:rFonts w:eastAsiaTheme="minorEastAsia" w:cs="Times New Roman"/>
                <w:iCs/>
              </w:rPr>
              <w:t>proper lifting techniques</w:t>
            </w:r>
            <w:r w:rsidRPr="00904A89">
              <w:rPr>
                <w:rFonts w:eastAsiaTheme="minorEastAsia" w:cs="Times New Roman"/>
                <w:i/>
                <w:iCs/>
              </w:rPr>
              <w:t xml:space="preserve"> </w:t>
            </w:r>
            <w:r w:rsidRPr="00904A89">
              <w:rPr>
                <w:rFonts w:eastAsiaTheme="minorEastAsia" w:cs="Times New Roman"/>
              </w:rPr>
              <w:t>and the proper PPE. Make sure there is constant communication between yourself and your lifting partner to avoid confusion and injury. A drywall cart is recommended for large quantities of drywall.</w:t>
            </w:r>
          </w:p>
          <w:p w14:paraId="19D0BD1C" w14:textId="56996CA2" w:rsidR="009F0857" w:rsidRPr="00904A89" w:rsidRDefault="009F0857" w:rsidP="008F645E">
            <w:pPr>
              <w:pStyle w:val="ListParagraph"/>
              <w:widowControl w:val="0"/>
              <w:numPr>
                <w:ilvl w:val="0"/>
                <w:numId w:val="205"/>
              </w:numPr>
              <w:tabs>
                <w:tab w:val="left" w:pos="830"/>
              </w:tabs>
              <w:autoSpaceDE w:val="0"/>
              <w:autoSpaceDN w:val="0"/>
              <w:adjustRightInd w:val="0"/>
              <w:spacing w:line="229" w:lineRule="exact"/>
              <w:rPr>
                <w:rFonts w:eastAsiaTheme="minorEastAsia" w:cs="Times New Roman"/>
              </w:rPr>
            </w:pPr>
            <w:r w:rsidRPr="00904A89">
              <w:rPr>
                <w:rFonts w:eastAsiaTheme="minorEastAsia" w:cs="Times New Roman"/>
              </w:rPr>
              <w:t xml:space="preserve">Before installing the drywall, everyone involved should be wearing safety glasses, steel toe footwear and hardhats, knee pads, gloves and if </w:t>
            </w:r>
            <w:r w:rsidR="001E1BBC" w:rsidRPr="00904A89">
              <w:rPr>
                <w:rFonts w:eastAsiaTheme="minorEastAsia" w:cs="Times New Roman"/>
              </w:rPr>
              <w:t>necessary,</w:t>
            </w:r>
            <w:r w:rsidRPr="00904A89">
              <w:rPr>
                <w:rFonts w:eastAsiaTheme="minorEastAsia" w:cs="Times New Roman"/>
              </w:rPr>
              <w:t xml:space="preserve"> fall protection. Ensure all equipment, tools and cords are in working order.</w:t>
            </w:r>
          </w:p>
          <w:p w14:paraId="77F3A2A6" w14:textId="1CC73AAA" w:rsidR="009F0857" w:rsidRPr="00904A89" w:rsidRDefault="009F0857" w:rsidP="008F645E">
            <w:pPr>
              <w:pStyle w:val="ListParagraph"/>
              <w:widowControl w:val="0"/>
              <w:numPr>
                <w:ilvl w:val="0"/>
                <w:numId w:val="205"/>
              </w:numPr>
              <w:tabs>
                <w:tab w:val="left" w:pos="830"/>
              </w:tabs>
              <w:autoSpaceDE w:val="0"/>
              <w:autoSpaceDN w:val="0"/>
              <w:adjustRightInd w:val="0"/>
              <w:spacing w:line="229" w:lineRule="exact"/>
              <w:rPr>
                <w:rFonts w:eastAsiaTheme="minorEastAsia" w:cs="Times New Roman"/>
              </w:rPr>
            </w:pPr>
            <w:r w:rsidRPr="00904A89">
              <w:rPr>
                <w:rFonts w:eastAsiaTheme="minorEastAsia" w:cs="Times New Roman"/>
              </w:rPr>
              <w:t>Ensure all floor openings are either covered or secured with a prop</w:t>
            </w:r>
            <w:r w:rsidR="00774461" w:rsidRPr="00904A89">
              <w:rPr>
                <w:rFonts w:eastAsiaTheme="minorEastAsia" w:cs="Times New Roman"/>
              </w:rPr>
              <w:t>er railing before starting work.</w:t>
            </w:r>
          </w:p>
          <w:p w14:paraId="58B3C572" w14:textId="69D5C882" w:rsidR="009F0857" w:rsidRPr="00904A89" w:rsidRDefault="009F0857" w:rsidP="008F645E">
            <w:pPr>
              <w:pStyle w:val="ListParagraph"/>
              <w:widowControl w:val="0"/>
              <w:numPr>
                <w:ilvl w:val="0"/>
                <w:numId w:val="205"/>
              </w:numPr>
              <w:tabs>
                <w:tab w:val="left" w:pos="830"/>
              </w:tabs>
              <w:autoSpaceDE w:val="0"/>
              <w:autoSpaceDN w:val="0"/>
              <w:adjustRightInd w:val="0"/>
              <w:spacing w:line="229" w:lineRule="exact"/>
              <w:rPr>
                <w:rFonts w:eastAsiaTheme="minorEastAsia" w:cs="Times New Roman"/>
              </w:rPr>
            </w:pPr>
            <w:r w:rsidRPr="00904A89">
              <w:rPr>
                <w:rFonts w:eastAsiaTheme="minorEastAsia" w:cs="Times New Roman"/>
              </w:rPr>
              <w:t xml:space="preserve">Ceilings are usually done first, so in most cases this will require some type of elevated work platform. Ensure to utilize the proper safe work procedures beforehand. Prior training is required for each of these systems. A fall arrest system has to be in place if you will be working over </w:t>
            </w:r>
            <w:r w:rsidR="004D5944">
              <w:rPr>
                <w:rFonts w:eastAsiaTheme="minorEastAsia" w:cs="Times New Roman"/>
              </w:rPr>
              <w:t>eight</w:t>
            </w:r>
            <w:r w:rsidR="00774461" w:rsidRPr="00904A89">
              <w:rPr>
                <w:rFonts w:eastAsiaTheme="minorEastAsia" w:cs="Times New Roman"/>
              </w:rPr>
              <w:t xml:space="preserve"> feet</w:t>
            </w:r>
            <w:r w:rsidRPr="00904A89">
              <w:rPr>
                <w:rFonts w:eastAsiaTheme="minorEastAsia" w:cs="Times New Roman"/>
              </w:rPr>
              <w:t xml:space="preserve"> high from finished floor to the top of your work platform. Three</w:t>
            </w:r>
            <w:r w:rsidR="00774461" w:rsidRPr="00904A89">
              <w:rPr>
                <w:rFonts w:eastAsiaTheme="minorEastAsia" w:cs="Times New Roman"/>
              </w:rPr>
              <w:t>-</w:t>
            </w:r>
            <w:r w:rsidRPr="00904A89">
              <w:rPr>
                <w:rFonts w:eastAsiaTheme="minorEastAsia" w:cs="Times New Roman"/>
              </w:rPr>
              <w:t>point contact is necessary for ascending and descending any type of elevated platforms. Drywall stilts are not allowed for installing drywall.</w:t>
            </w:r>
          </w:p>
          <w:p w14:paraId="03AA8C19" w14:textId="75BE38B7" w:rsidR="009F0857" w:rsidRPr="00904A89" w:rsidRDefault="009F0857" w:rsidP="008F645E">
            <w:pPr>
              <w:pStyle w:val="ListParagraph"/>
              <w:widowControl w:val="0"/>
              <w:numPr>
                <w:ilvl w:val="0"/>
                <w:numId w:val="205"/>
              </w:numPr>
              <w:tabs>
                <w:tab w:val="left" w:pos="360"/>
              </w:tabs>
              <w:autoSpaceDE w:val="0"/>
              <w:autoSpaceDN w:val="0"/>
              <w:adjustRightInd w:val="0"/>
              <w:spacing w:line="226" w:lineRule="exact"/>
              <w:rPr>
                <w:rFonts w:eastAsiaTheme="minorEastAsia" w:cs="Times New Roman"/>
              </w:rPr>
            </w:pPr>
            <w:r w:rsidRPr="00904A89">
              <w:rPr>
                <w:rFonts w:eastAsiaTheme="minorEastAsia" w:cs="Times New Roman"/>
              </w:rPr>
              <w:t>Workers fastening the drywall should be aware of the potential o</w:t>
            </w:r>
            <w:r w:rsidR="00774461" w:rsidRPr="00904A89">
              <w:rPr>
                <w:rFonts w:eastAsiaTheme="minorEastAsia" w:cs="Times New Roman"/>
              </w:rPr>
              <w:t>f trip hazards with their cords</w:t>
            </w:r>
            <w:r w:rsidRPr="00904A89">
              <w:rPr>
                <w:rFonts w:eastAsiaTheme="minorEastAsia" w:cs="Times New Roman"/>
              </w:rPr>
              <w:t xml:space="preserve"> and should also be mindful of their </w:t>
            </w:r>
            <w:r w:rsidR="001E1BBC" w:rsidRPr="00904A89">
              <w:rPr>
                <w:rFonts w:eastAsiaTheme="minorEastAsia" w:cs="Times New Roman"/>
              </w:rPr>
              <w:t>coworkers’</w:t>
            </w:r>
            <w:r w:rsidRPr="00904A89">
              <w:rPr>
                <w:rFonts w:eastAsiaTheme="minorEastAsia" w:cs="Times New Roman"/>
              </w:rPr>
              <w:t xml:space="preserve"> hands holding the drywall in place.</w:t>
            </w:r>
          </w:p>
          <w:p w14:paraId="40CD3ADA" w14:textId="6713F619" w:rsidR="009F0857" w:rsidRPr="00904A89" w:rsidRDefault="009F0857" w:rsidP="008F645E">
            <w:pPr>
              <w:pStyle w:val="ListParagraph"/>
              <w:widowControl w:val="0"/>
              <w:numPr>
                <w:ilvl w:val="0"/>
                <w:numId w:val="205"/>
              </w:numPr>
              <w:tabs>
                <w:tab w:val="left" w:pos="360"/>
              </w:tabs>
              <w:autoSpaceDE w:val="0"/>
              <w:autoSpaceDN w:val="0"/>
              <w:adjustRightInd w:val="0"/>
              <w:spacing w:line="226" w:lineRule="exact"/>
              <w:rPr>
                <w:rFonts w:eastAsiaTheme="minorEastAsia" w:cs="Times New Roman"/>
              </w:rPr>
            </w:pPr>
            <w:r w:rsidRPr="00904A89">
              <w:rPr>
                <w:rFonts w:eastAsiaTheme="minorEastAsia" w:cs="Times New Roman"/>
              </w:rPr>
              <w:t>While the drywall is being installed it is necessary to keep the construction are</w:t>
            </w:r>
            <w:r w:rsidR="00774461" w:rsidRPr="00904A89">
              <w:rPr>
                <w:rFonts w:eastAsiaTheme="minorEastAsia" w:cs="Times New Roman"/>
              </w:rPr>
              <w:t>a free and clear of debris, cut</w:t>
            </w:r>
            <w:r w:rsidRPr="00904A89">
              <w:rPr>
                <w:rFonts w:eastAsiaTheme="minorEastAsia" w:cs="Times New Roman"/>
              </w:rPr>
              <w:t>offs and loose fasteners. Cords will have to be continually moved around to avoid entanglement.</w:t>
            </w:r>
          </w:p>
          <w:p w14:paraId="1C5797A3" w14:textId="3476889A" w:rsidR="009F0857" w:rsidRPr="00904A89" w:rsidRDefault="009F0857" w:rsidP="008F645E">
            <w:pPr>
              <w:pStyle w:val="ListParagraph"/>
              <w:widowControl w:val="0"/>
              <w:numPr>
                <w:ilvl w:val="0"/>
                <w:numId w:val="205"/>
              </w:numPr>
              <w:tabs>
                <w:tab w:val="left" w:pos="360"/>
              </w:tabs>
              <w:autoSpaceDE w:val="0"/>
              <w:autoSpaceDN w:val="0"/>
              <w:adjustRightInd w:val="0"/>
              <w:spacing w:line="226" w:lineRule="exact"/>
              <w:rPr>
                <w:rFonts w:eastAsiaTheme="minorEastAsia" w:cs="Times New Roman"/>
              </w:rPr>
            </w:pPr>
            <w:r w:rsidRPr="00904A89">
              <w:rPr>
                <w:rFonts w:eastAsiaTheme="minorEastAsia" w:cs="Times New Roman"/>
              </w:rPr>
              <w:t xml:space="preserve">If you decided to use a drywall router to cut in the electrical boxes once the drywall is partially fastened, it is imperative the power is shut off. </w:t>
            </w:r>
          </w:p>
          <w:p w14:paraId="676104E8" w14:textId="77777777" w:rsidR="009F0857" w:rsidRPr="00904A89" w:rsidRDefault="009F0857" w:rsidP="009F0857">
            <w:pPr>
              <w:widowControl w:val="0"/>
              <w:tabs>
                <w:tab w:val="left" w:pos="360"/>
              </w:tabs>
              <w:autoSpaceDE w:val="0"/>
              <w:autoSpaceDN w:val="0"/>
              <w:adjustRightInd w:val="0"/>
              <w:spacing w:line="226" w:lineRule="exact"/>
              <w:rPr>
                <w:rFonts w:eastAsiaTheme="minorEastAsia" w:cs="Times New Roman"/>
                <w:b/>
                <w:bCs/>
              </w:rPr>
            </w:pPr>
            <w:r w:rsidRPr="00904A89">
              <w:rPr>
                <w:rFonts w:eastAsiaTheme="minorEastAsia" w:cs="Times New Roman"/>
                <w:b/>
                <w:bCs/>
              </w:rPr>
              <w:t>Second Stage:</w:t>
            </w:r>
          </w:p>
          <w:p w14:paraId="10061712" w14:textId="3C17255C" w:rsidR="009F0857" w:rsidRPr="00904A89" w:rsidRDefault="009F0857" w:rsidP="008F645E">
            <w:pPr>
              <w:pStyle w:val="ListParagraph"/>
              <w:widowControl w:val="0"/>
              <w:numPr>
                <w:ilvl w:val="0"/>
                <w:numId w:val="206"/>
              </w:numPr>
              <w:tabs>
                <w:tab w:val="left" w:pos="360"/>
              </w:tabs>
              <w:autoSpaceDE w:val="0"/>
              <w:autoSpaceDN w:val="0"/>
              <w:adjustRightInd w:val="0"/>
              <w:spacing w:line="226" w:lineRule="exact"/>
              <w:rPr>
                <w:rFonts w:eastAsiaTheme="minorEastAsia" w:cs="Times New Roman"/>
                <w:bCs/>
              </w:rPr>
            </w:pPr>
            <w:r w:rsidRPr="00904A89">
              <w:rPr>
                <w:rFonts w:eastAsiaTheme="minorEastAsia" w:cs="Times New Roman"/>
              </w:rPr>
              <w:t>After all of the drywall is installed and you have the site cleaned up, your next step will be finishing the drywall. The mos</w:t>
            </w:r>
            <w:r w:rsidR="00774461" w:rsidRPr="00904A89">
              <w:rPr>
                <w:rFonts w:eastAsiaTheme="minorEastAsia" w:cs="Times New Roman"/>
              </w:rPr>
              <w:t>t common way of mixing drywall mud</w:t>
            </w:r>
            <w:r w:rsidRPr="00904A89">
              <w:rPr>
                <w:rFonts w:eastAsiaTheme="minorEastAsia" w:cs="Times New Roman"/>
              </w:rPr>
              <w:t xml:space="preserve"> is with a drill and a mixing paddle. You must ensure the drill is capable of this job, a W corded drill usually s</w:t>
            </w:r>
            <w:r w:rsidR="00774461" w:rsidRPr="00904A89">
              <w:rPr>
                <w:rFonts w:eastAsiaTheme="minorEastAsia" w:cs="Times New Roman"/>
              </w:rPr>
              <w:t>uffices (many drills have been burned out</w:t>
            </w:r>
            <w:r w:rsidRPr="00904A89">
              <w:rPr>
                <w:rFonts w:eastAsiaTheme="minorEastAsia" w:cs="Times New Roman"/>
              </w:rPr>
              <w:t xml:space="preserve"> by this procedure). When mixing it is always a good idea to secure the pail first as opposed to trying to hold it with your legs.</w:t>
            </w:r>
          </w:p>
          <w:p w14:paraId="54AFB866" w14:textId="77777777" w:rsidR="009F0857" w:rsidRPr="00904A89" w:rsidRDefault="009F0857" w:rsidP="008F645E">
            <w:pPr>
              <w:pStyle w:val="ListParagraph"/>
              <w:widowControl w:val="0"/>
              <w:numPr>
                <w:ilvl w:val="0"/>
                <w:numId w:val="206"/>
              </w:numPr>
              <w:tabs>
                <w:tab w:val="left" w:pos="360"/>
              </w:tabs>
              <w:autoSpaceDE w:val="0"/>
              <w:autoSpaceDN w:val="0"/>
              <w:adjustRightInd w:val="0"/>
              <w:spacing w:line="226" w:lineRule="exact"/>
              <w:rPr>
                <w:rFonts w:eastAsiaTheme="minorEastAsia" w:cs="Times New Roman"/>
                <w:bCs/>
              </w:rPr>
            </w:pPr>
            <w:r w:rsidRPr="00904A89">
              <w:rPr>
                <w:rFonts w:eastAsiaTheme="minorEastAsia" w:cs="Times New Roman"/>
              </w:rPr>
              <w:t xml:space="preserve">When applying the drywall mud wear safety glasses and gloves. </w:t>
            </w:r>
          </w:p>
          <w:p w14:paraId="7441F6FF" w14:textId="77777777" w:rsidR="009F0857" w:rsidRPr="00904A89" w:rsidRDefault="009F0857" w:rsidP="008F645E">
            <w:pPr>
              <w:pStyle w:val="ListParagraph"/>
              <w:widowControl w:val="0"/>
              <w:numPr>
                <w:ilvl w:val="0"/>
                <w:numId w:val="206"/>
              </w:numPr>
              <w:tabs>
                <w:tab w:val="left" w:pos="360"/>
              </w:tabs>
              <w:autoSpaceDE w:val="0"/>
              <w:autoSpaceDN w:val="0"/>
              <w:adjustRightInd w:val="0"/>
              <w:spacing w:line="226" w:lineRule="exact"/>
              <w:rPr>
                <w:rFonts w:eastAsiaTheme="minorEastAsia" w:cs="Times New Roman"/>
                <w:bCs/>
              </w:rPr>
            </w:pPr>
            <w:r w:rsidRPr="00904A89">
              <w:rPr>
                <w:rFonts w:eastAsiaTheme="minorEastAsia" w:cs="Times New Roman"/>
              </w:rPr>
              <w:t xml:space="preserve">Use scaffolding when practical as opposed to working off of a ladder to lessen the strain on your legs. </w:t>
            </w:r>
          </w:p>
          <w:p w14:paraId="21AD7B97" w14:textId="77777777" w:rsidR="009F0857" w:rsidRPr="00904A89" w:rsidRDefault="009F0857" w:rsidP="009F0857">
            <w:pPr>
              <w:widowControl w:val="0"/>
              <w:tabs>
                <w:tab w:val="left" w:pos="360"/>
              </w:tabs>
              <w:autoSpaceDE w:val="0"/>
              <w:autoSpaceDN w:val="0"/>
              <w:adjustRightInd w:val="0"/>
              <w:spacing w:line="226" w:lineRule="exact"/>
              <w:rPr>
                <w:rFonts w:eastAsiaTheme="minorEastAsia" w:cs="Times New Roman"/>
                <w:b/>
                <w:bCs/>
              </w:rPr>
            </w:pPr>
            <w:r w:rsidRPr="00904A89">
              <w:rPr>
                <w:rFonts w:eastAsiaTheme="minorEastAsia" w:cs="Times New Roman"/>
                <w:b/>
                <w:bCs/>
              </w:rPr>
              <w:t>Third Stage:</w:t>
            </w:r>
          </w:p>
          <w:p w14:paraId="176B1983" w14:textId="22879FA3" w:rsidR="009F0857" w:rsidRPr="00904A89" w:rsidRDefault="009F0857" w:rsidP="008F645E">
            <w:pPr>
              <w:pStyle w:val="ListParagraph"/>
              <w:widowControl w:val="0"/>
              <w:numPr>
                <w:ilvl w:val="0"/>
                <w:numId w:val="207"/>
              </w:numPr>
              <w:tabs>
                <w:tab w:val="left" w:pos="360"/>
              </w:tabs>
              <w:autoSpaceDE w:val="0"/>
              <w:autoSpaceDN w:val="0"/>
              <w:adjustRightInd w:val="0"/>
              <w:spacing w:line="226" w:lineRule="exact"/>
              <w:jc w:val="both"/>
              <w:rPr>
                <w:rFonts w:eastAsiaTheme="minorEastAsia" w:cs="Times New Roman"/>
              </w:rPr>
            </w:pPr>
            <w:r w:rsidRPr="00904A89">
              <w:rPr>
                <w:rFonts w:eastAsiaTheme="minorEastAsia" w:cs="Times New Roman"/>
              </w:rPr>
              <w:t>The final step is sanding. When sanding</w:t>
            </w:r>
            <w:r w:rsidR="00774461" w:rsidRPr="00904A89">
              <w:rPr>
                <w:rFonts w:eastAsiaTheme="minorEastAsia" w:cs="Times New Roman"/>
              </w:rPr>
              <w:t>,</w:t>
            </w:r>
            <w:r w:rsidRPr="00904A89">
              <w:rPr>
                <w:rFonts w:eastAsiaTheme="minorEastAsia" w:cs="Times New Roman"/>
              </w:rPr>
              <w:t xml:space="preserve"> most experienced installers use a</w:t>
            </w:r>
            <w:r w:rsidR="00774461" w:rsidRPr="00904A89">
              <w:rPr>
                <w:rFonts w:eastAsiaTheme="minorEastAsia" w:cs="Times New Roman"/>
              </w:rPr>
              <w:t xml:space="preserve"> </w:t>
            </w:r>
            <w:r w:rsidR="001E1BBC" w:rsidRPr="00904A89">
              <w:rPr>
                <w:rFonts w:eastAsiaTheme="minorEastAsia" w:cs="Times New Roman"/>
              </w:rPr>
              <w:t>hand-held</w:t>
            </w:r>
            <w:r w:rsidR="00774461" w:rsidRPr="00904A89">
              <w:rPr>
                <w:rFonts w:eastAsiaTheme="minorEastAsia" w:cs="Times New Roman"/>
              </w:rPr>
              <w:t xml:space="preserve"> light to help see any</w:t>
            </w:r>
            <w:r w:rsidRPr="00904A89">
              <w:rPr>
                <w:rFonts w:eastAsiaTheme="minorEastAsia" w:cs="Times New Roman"/>
              </w:rPr>
              <w:t xml:space="preserve"> deficiencies. </w:t>
            </w:r>
          </w:p>
          <w:p w14:paraId="02BE7F46" w14:textId="5742AB70" w:rsidR="009F0857" w:rsidRPr="00904A89" w:rsidRDefault="009F0857" w:rsidP="008F645E">
            <w:pPr>
              <w:pStyle w:val="ListParagraph"/>
              <w:widowControl w:val="0"/>
              <w:numPr>
                <w:ilvl w:val="0"/>
                <w:numId w:val="207"/>
              </w:numPr>
              <w:tabs>
                <w:tab w:val="left" w:pos="360"/>
              </w:tabs>
              <w:autoSpaceDE w:val="0"/>
              <w:autoSpaceDN w:val="0"/>
              <w:adjustRightInd w:val="0"/>
              <w:spacing w:line="226" w:lineRule="exact"/>
              <w:rPr>
                <w:rFonts w:eastAsiaTheme="minorEastAsia" w:cs="Times New Roman"/>
              </w:rPr>
            </w:pPr>
            <w:r w:rsidRPr="00904A89">
              <w:rPr>
                <w:rFonts w:eastAsiaTheme="minorEastAsia" w:cs="Times New Roman"/>
              </w:rPr>
              <w:t>When sanding, everyone onsite must wear a proper dust mask. Drywall dust can be irritating t</w:t>
            </w:r>
            <w:r w:rsidR="00774461" w:rsidRPr="00904A89">
              <w:rPr>
                <w:rFonts w:eastAsiaTheme="minorEastAsia" w:cs="Times New Roman"/>
              </w:rPr>
              <w:t>o a person's respiratory system</w:t>
            </w:r>
            <w:r w:rsidRPr="00904A89">
              <w:rPr>
                <w:rFonts w:eastAsiaTheme="minorEastAsia" w:cs="Times New Roman"/>
              </w:rPr>
              <w:t xml:space="preserve"> and has been known to cause long term side effects. If practical use a vacuum sander system to avoid excess dust. </w:t>
            </w:r>
          </w:p>
          <w:p w14:paraId="61255B3F" w14:textId="2EB88D3C" w:rsidR="009F0857" w:rsidRPr="00904A89" w:rsidRDefault="009F0857" w:rsidP="008F645E">
            <w:pPr>
              <w:pStyle w:val="ListParagraph"/>
              <w:widowControl w:val="0"/>
              <w:numPr>
                <w:ilvl w:val="0"/>
                <w:numId w:val="207"/>
              </w:numPr>
              <w:tabs>
                <w:tab w:val="left" w:pos="360"/>
              </w:tabs>
              <w:autoSpaceDE w:val="0"/>
              <w:autoSpaceDN w:val="0"/>
              <w:adjustRightInd w:val="0"/>
              <w:spacing w:line="230" w:lineRule="exact"/>
              <w:rPr>
                <w:rFonts w:eastAsiaTheme="minorEastAsia" w:cs="Times New Roman"/>
              </w:rPr>
            </w:pPr>
            <w:r w:rsidRPr="00904A89">
              <w:rPr>
                <w:rFonts w:eastAsiaTheme="minorEastAsia" w:cs="Times New Roman"/>
              </w:rPr>
              <w:t>When finished be sure to completely clean up the jobsite. Make sure you have the proper fine particle filter on your v</w:t>
            </w:r>
            <w:r w:rsidR="00774461" w:rsidRPr="00904A89">
              <w:rPr>
                <w:rFonts w:eastAsiaTheme="minorEastAsia" w:cs="Times New Roman"/>
              </w:rPr>
              <w:t>acuum before using it to avoid burning it out</w:t>
            </w:r>
            <w:r w:rsidRPr="00904A89">
              <w:rPr>
                <w:rFonts w:eastAsiaTheme="minorEastAsia" w:cs="Times New Roman"/>
              </w:rPr>
              <w:t xml:space="preserve"> if you plan on using it.</w:t>
            </w:r>
          </w:p>
          <w:p w14:paraId="712A7047" w14:textId="77777777" w:rsidR="009F0857" w:rsidRPr="00904A89" w:rsidRDefault="009F0857" w:rsidP="009F0857">
            <w:pPr>
              <w:rPr>
                <w:rFonts w:cs="Arial"/>
                <w:bCs/>
              </w:rPr>
            </w:pPr>
          </w:p>
        </w:tc>
      </w:tr>
      <w:tr w:rsidR="009F0857" w:rsidRPr="00904A89" w14:paraId="0B992FCE" w14:textId="77777777" w:rsidTr="00904A89">
        <w:tc>
          <w:tcPr>
            <w:tcW w:w="9634" w:type="dxa"/>
            <w:gridSpan w:val="8"/>
          </w:tcPr>
          <w:p w14:paraId="34564B73" w14:textId="67A4C98B" w:rsidR="009F0857" w:rsidRPr="00904A89" w:rsidRDefault="009F0857" w:rsidP="009F0857">
            <w:pPr>
              <w:jc w:val="center"/>
              <w:rPr>
                <w:rFonts w:cs="Arial"/>
                <w:b/>
                <w:bCs/>
                <w:i/>
              </w:rPr>
            </w:pPr>
            <w:r w:rsidRPr="00904A89">
              <w:rPr>
                <w:rFonts w:cs="Arial"/>
                <w:b/>
                <w:bCs/>
                <w:i/>
              </w:rPr>
              <w:lastRenderedPageBreak/>
              <w:t>If an emergency situation occurs while conducting this task or there is an equipment malfunction, engage the emergency stop and follow the lockout procedure.</w:t>
            </w:r>
          </w:p>
          <w:p w14:paraId="6D995570" w14:textId="77777777" w:rsidR="009F0857" w:rsidRPr="00904A89" w:rsidRDefault="009F0857" w:rsidP="009F0857">
            <w:pPr>
              <w:jc w:val="center"/>
              <w:rPr>
                <w:rFonts w:cs="Arial"/>
                <w:b/>
                <w:bCs/>
              </w:rPr>
            </w:pPr>
          </w:p>
          <w:p w14:paraId="2E6FA1A6" w14:textId="77777777" w:rsidR="009F0857" w:rsidRPr="00904A89" w:rsidRDefault="009F0857" w:rsidP="009F0857">
            <w:pPr>
              <w:jc w:val="center"/>
              <w:rPr>
                <w:rFonts w:cs="Arial"/>
                <w:b/>
                <w:bCs/>
              </w:rPr>
            </w:pPr>
            <w:r w:rsidRPr="00904A89">
              <w:rPr>
                <w:rFonts w:cs="Arial"/>
                <w:b/>
                <w:bCs/>
              </w:rPr>
              <w:t>REPORT ANY HAZARDOUS SITUATIONS TO YOUR SUPERVISOR</w:t>
            </w:r>
          </w:p>
        </w:tc>
      </w:tr>
      <w:tr w:rsidR="009F0857" w:rsidRPr="00904A89" w14:paraId="3D22F569" w14:textId="77777777" w:rsidTr="00904A89">
        <w:tc>
          <w:tcPr>
            <w:tcW w:w="5240" w:type="dxa"/>
            <w:gridSpan w:val="4"/>
            <w:vMerge w:val="restart"/>
          </w:tcPr>
          <w:p w14:paraId="0ECBA4CA" w14:textId="77777777" w:rsidR="009F0857" w:rsidRPr="00904A89" w:rsidRDefault="009F0857" w:rsidP="009F0857">
            <w:pPr>
              <w:jc w:val="center"/>
              <w:rPr>
                <w:rFonts w:cs="Arial"/>
                <w:b/>
                <w:bCs/>
              </w:rPr>
            </w:pPr>
            <w:r w:rsidRPr="00904A89">
              <w:rPr>
                <w:rFonts w:cs="Arial"/>
                <w:b/>
                <w:bCs/>
              </w:rPr>
              <w:t>Guidance Documents/Standards:</w:t>
            </w:r>
          </w:p>
          <w:p w14:paraId="42952509" w14:textId="77777777" w:rsidR="00774461" w:rsidRPr="00904A89" w:rsidRDefault="00774461" w:rsidP="009F0857">
            <w:pPr>
              <w:rPr>
                <w:rFonts w:cs="Arial"/>
                <w:bCs/>
              </w:rPr>
            </w:pPr>
          </w:p>
          <w:p w14:paraId="357DA0A4" w14:textId="0A4CE260" w:rsidR="009F0857" w:rsidRPr="00904A89" w:rsidRDefault="009F0857" w:rsidP="009F0857">
            <w:pPr>
              <w:rPr>
                <w:rFonts w:cs="Arial"/>
                <w:bCs/>
              </w:rPr>
            </w:pPr>
            <w:r w:rsidRPr="00904A89">
              <w:rPr>
                <w:rFonts w:cs="Arial"/>
                <w:bCs/>
              </w:rPr>
              <w:t xml:space="preserve">MB Workplace Safety and Health Act and </w:t>
            </w:r>
            <w:r w:rsidR="00774461" w:rsidRPr="00904A89">
              <w:rPr>
                <w:rFonts w:cs="Arial"/>
                <w:bCs/>
              </w:rPr>
              <w:t>Regulation</w:t>
            </w:r>
            <w:r w:rsidRPr="00904A89">
              <w:rPr>
                <w:rFonts w:cs="Arial"/>
                <w:bCs/>
              </w:rPr>
              <w:t>:</w:t>
            </w:r>
          </w:p>
          <w:p w14:paraId="1A2F1726" w14:textId="193F36A6" w:rsidR="00774461" w:rsidRPr="00904A89" w:rsidRDefault="00774461" w:rsidP="00C1420E">
            <w:pPr>
              <w:pStyle w:val="ListParagraph"/>
              <w:numPr>
                <w:ilvl w:val="0"/>
                <w:numId w:val="447"/>
              </w:numPr>
              <w:rPr>
                <w:rFonts w:cs="Arial"/>
                <w:bCs/>
              </w:rPr>
            </w:pPr>
            <w:r w:rsidRPr="00904A89">
              <w:rPr>
                <w:rFonts w:cs="Arial"/>
                <w:bCs/>
              </w:rPr>
              <w:t>Part 2 General Duties</w:t>
            </w:r>
          </w:p>
          <w:p w14:paraId="2F888374" w14:textId="35B448BC" w:rsidR="009F0857" w:rsidRPr="00904A89" w:rsidRDefault="00774461" w:rsidP="00C1420E">
            <w:pPr>
              <w:pStyle w:val="ListParagraph"/>
              <w:numPr>
                <w:ilvl w:val="2"/>
                <w:numId w:val="448"/>
              </w:numPr>
              <w:ind w:left="1164"/>
              <w:rPr>
                <w:rFonts w:cs="Arial"/>
                <w:bCs/>
              </w:rPr>
            </w:pPr>
            <w:r w:rsidRPr="00904A89">
              <w:rPr>
                <w:rFonts w:cs="Arial"/>
                <w:bCs/>
              </w:rPr>
              <w:t xml:space="preserve">2.1.1 </w:t>
            </w:r>
            <w:r w:rsidR="009F0857" w:rsidRPr="00904A89">
              <w:rPr>
                <w:rFonts w:cs="Arial"/>
                <w:bCs/>
              </w:rPr>
              <w:t>Safe Work Procedures</w:t>
            </w:r>
          </w:p>
          <w:p w14:paraId="2327C4BF" w14:textId="77777777" w:rsidR="009F0857" w:rsidRPr="00904A89" w:rsidRDefault="009F0857" w:rsidP="00C1420E">
            <w:pPr>
              <w:pStyle w:val="ListParagraph"/>
              <w:numPr>
                <w:ilvl w:val="0"/>
                <w:numId w:val="449"/>
              </w:numPr>
              <w:rPr>
                <w:rFonts w:cs="Arial"/>
                <w:bCs/>
              </w:rPr>
            </w:pPr>
            <w:r w:rsidRPr="00904A89">
              <w:rPr>
                <w:rFonts w:cs="Arial"/>
                <w:bCs/>
              </w:rPr>
              <w:t>Part 6 Personal Protective Equipment</w:t>
            </w:r>
          </w:p>
          <w:p w14:paraId="47B3916D" w14:textId="77777777" w:rsidR="009F0857" w:rsidRPr="00904A89" w:rsidRDefault="009F0857" w:rsidP="00C1420E">
            <w:pPr>
              <w:pStyle w:val="ListParagraph"/>
              <w:numPr>
                <w:ilvl w:val="0"/>
                <w:numId w:val="449"/>
              </w:numPr>
              <w:rPr>
                <w:rFonts w:cs="Arial"/>
                <w:bCs/>
              </w:rPr>
            </w:pPr>
            <w:r w:rsidRPr="00904A89">
              <w:rPr>
                <w:rFonts w:cs="Arial"/>
                <w:bCs/>
              </w:rPr>
              <w:t>Part 8 Musculoskeletal Injuries</w:t>
            </w:r>
          </w:p>
          <w:p w14:paraId="4EDEEBB9" w14:textId="77777777" w:rsidR="009F0857" w:rsidRPr="00904A89" w:rsidRDefault="009F0857" w:rsidP="00C1420E">
            <w:pPr>
              <w:pStyle w:val="ListParagraph"/>
              <w:numPr>
                <w:ilvl w:val="0"/>
                <w:numId w:val="449"/>
              </w:numPr>
              <w:rPr>
                <w:rFonts w:cs="Arial"/>
                <w:bCs/>
              </w:rPr>
            </w:pPr>
            <w:r w:rsidRPr="00904A89">
              <w:rPr>
                <w:rFonts w:cs="Arial"/>
                <w:bCs/>
              </w:rPr>
              <w:t>Part 14 Fall Protection</w:t>
            </w:r>
          </w:p>
          <w:p w14:paraId="5905EBFA" w14:textId="77777777" w:rsidR="009F0857" w:rsidRPr="00904A89" w:rsidRDefault="009F0857" w:rsidP="00C1420E">
            <w:pPr>
              <w:pStyle w:val="ListParagraph"/>
              <w:numPr>
                <w:ilvl w:val="0"/>
                <w:numId w:val="449"/>
              </w:numPr>
              <w:rPr>
                <w:rFonts w:cs="Arial"/>
                <w:bCs/>
              </w:rPr>
            </w:pPr>
            <w:r w:rsidRPr="00904A89">
              <w:rPr>
                <w:rFonts w:cs="Arial"/>
                <w:bCs/>
              </w:rPr>
              <w:t>Part 28 Scaffolds and Other Elevated Work Platforms</w:t>
            </w:r>
          </w:p>
          <w:p w14:paraId="533AB281" w14:textId="3BA826EB" w:rsidR="009F0857" w:rsidRPr="00904A89" w:rsidRDefault="009F0857" w:rsidP="00C1420E">
            <w:pPr>
              <w:pStyle w:val="ListParagraph"/>
              <w:numPr>
                <w:ilvl w:val="0"/>
                <w:numId w:val="449"/>
              </w:numPr>
              <w:rPr>
                <w:rFonts w:cs="Arial"/>
                <w:bCs/>
              </w:rPr>
            </w:pPr>
            <w:r w:rsidRPr="00904A89">
              <w:rPr>
                <w:rFonts w:cs="Arial"/>
                <w:bCs/>
              </w:rPr>
              <w:t xml:space="preserve">Part 38 Electrical </w:t>
            </w:r>
            <w:r w:rsidR="00774461" w:rsidRPr="00904A89">
              <w:rPr>
                <w:rFonts w:cs="Arial"/>
                <w:bCs/>
              </w:rPr>
              <w:t>Safety</w:t>
            </w:r>
          </w:p>
        </w:tc>
        <w:tc>
          <w:tcPr>
            <w:tcW w:w="4394" w:type="dxa"/>
            <w:gridSpan w:val="4"/>
          </w:tcPr>
          <w:p w14:paraId="0DDEF328" w14:textId="39FEBC21" w:rsidR="009F0857" w:rsidRPr="00904A89" w:rsidRDefault="009F0857" w:rsidP="009F0857">
            <w:pPr>
              <w:rPr>
                <w:rFonts w:cs="Arial"/>
                <w:bCs/>
              </w:rPr>
            </w:pPr>
            <w:r w:rsidRPr="00904A89">
              <w:rPr>
                <w:rFonts w:cs="Arial"/>
                <w:bCs/>
              </w:rPr>
              <w:t>This safe work procedure will be reviewed any time the task, equipment or materials change and at a minimum of every three years.</w:t>
            </w:r>
          </w:p>
        </w:tc>
      </w:tr>
      <w:tr w:rsidR="009F0857" w:rsidRPr="00904A89" w14:paraId="6151BB48" w14:textId="77777777" w:rsidTr="00904A89">
        <w:tc>
          <w:tcPr>
            <w:tcW w:w="5240" w:type="dxa"/>
            <w:gridSpan w:val="4"/>
            <w:vMerge/>
          </w:tcPr>
          <w:p w14:paraId="012D999C" w14:textId="77777777" w:rsidR="009F0857" w:rsidRPr="00904A89" w:rsidRDefault="009F0857" w:rsidP="009F0857">
            <w:pPr>
              <w:jc w:val="center"/>
              <w:rPr>
                <w:rFonts w:cs="Arial"/>
                <w:b/>
                <w:bCs/>
              </w:rPr>
            </w:pPr>
          </w:p>
        </w:tc>
        <w:tc>
          <w:tcPr>
            <w:tcW w:w="4394" w:type="dxa"/>
            <w:gridSpan w:val="4"/>
          </w:tcPr>
          <w:p w14:paraId="4D6AAEB1" w14:textId="77777777" w:rsidR="009F0857" w:rsidRPr="00904A89" w:rsidRDefault="009F0857" w:rsidP="009F0857">
            <w:pPr>
              <w:rPr>
                <w:rFonts w:cs="Arial"/>
                <w:bCs/>
              </w:rPr>
            </w:pPr>
            <w:r w:rsidRPr="00904A89">
              <w:rPr>
                <w:rFonts w:cs="Arial"/>
                <w:bCs/>
              </w:rPr>
              <w:t>Reviewed By WSH Committee:</w:t>
            </w:r>
          </w:p>
          <w:p w14:paraId="10BC9EE9" w14:textId="77777777" w:rsidR="009F0857" w:rsidRPr="00904A89" w:rsidRDefault="009F0857" w:rsidP="009F0857">
            <w:pPr>
              <w:rPr>
                <w:rFonts w:cs="Arial"/>
                <w:bCs/>
              </w:rPr>
            </w:pPr>
          </w:p>
          <w:p w14:paraId="2F291116" w14:textId="77777777" w:rsidR="009F0857" w:rsidRPr="00904A89" w:rsidRDefault="009F0857" w:rsidP="009F0857">
            <w:pPr>
              <w:rPr>
                <w:rFonts w:cs="Arial"/>
                <w:bCs/>
              </w:rPr>
            </w:pPr>
          </w:p>
          <w:p w14:paraId="5581348F" w14:textId="77777777" w:rsidR="009F0857" w:rsidRPr="00904A89" w:rsidRDefault="009F0857" w:rsidP="009F0857">
            <w:pPr>
              <w:rPr>
                <w:rFonts w:cs="Arial"/>
                <w:bCs/>
              </w:rPr>
            </w:pPr>
            <w:r w:rsidRPr="00904A89">
              <w:rPr>
                <w:rFonts w:cs="Arial"/>
                <w:bCs/>
              </w:rPr>
              <w:t>Date:</w:t>
            </w:r>
          </w:p>
          <w:p w14:paraId="58CA3B4C" w14:textId="77777777" w:rsidR="009F0857" w:rsidRPr="00904A89" w:rsidRDefault="009F0857" w:rsidP="009F0857">
            <w:pPr>
              <w:rPr>
                <w:rFonts w:cs="Arial"/>
                <w:bCs/>
              </w:rPr>
            </w:pPr>
          </w:p>
        </w:tc>
      </w:tr>
    </w:tbl>
    <w:p w14:paraId="178AAFD8" w14:textId="77777777" w:rsidR="00FA403F" w:rsidRDefault="00FA403F" w:rsidP="00C03962">
      <w:pPr>
        <w:pStyle w:val="NoSpacing"/>
        <w:jc w:val="center"/>
        <w:rPr>
          <w:sz w:val="20"/>
          <w:szCs w:val="20"/>
        </w:rPr>
      </w:pPr>
    </w:p>
    <w:p w14:paraId="3E88C085" w14:textId="77777777" w:rsidR="00FA403F" w:rsidRDefault="00FA403F" w:rsidP="00C03962">
      <w:pPr>
        <w:pStyle w:val="NoSpacing"/>
        <w:jc w:val="center"/>
        <w:rPr>
          <w:sz w:val="20"/>
          <w:szCs w:val="20"/>
        </w:rPr>
      </w:pPr>
    </w:p>
    <w:p w14:paraId="71A73C4A" w14:textId="77777777" w:rsidR="009F0857" w:rsidRDefault="009F0857">
      <w:pPr>
        <w:rPr>
          <w:sz w:val="20"/>
          <w:szCs w:val="20"/>
        </w:rPr>
      </w:pPr>
      <w:r>
        <w:rPr>
          <w:sz w:val="20"/>
          <w:szCs w:val="20"/>
        </w:rPr>
        <w:br w:type="page"/>
      </w:r>
    </w:p>
    <w:p w14:paraId="1F4E79FF" w14:textId="7C8411AE" w:rsidR="00C03962" w:rsidRPr="00904A89" w:rsidRDefault="00C03962" w:rsidP="00C03962">
      <w:pPr>
        <w:pStyle w:val="NoSpacing"/>
        <w:jc w:val="center"/>
      </w:pPr>
      <w:r w:rsidRPr="00904A89">
        <w:lastRenderedPageBreak/>
        <w:t>Installing a New Window</w:t>
      </w:r>
    </w:p>
    <w:tbl>
      <w:tblPr>
        <w:tblStyle w:val="TableGrid"/>
        <w:tblW w:w="9634" w:type="dxa"/>
        <w:tblLook w:val="04A0" w:firstRow="1" w:lastRow="0" w:firstColumn="1" w:lastColumn="0" w:noHBand="0" w:noVBand="1"/>
      </w:tblPr>
      <w:tblGrid>
        <w:gridCol w:w="1866"/>
        <w:gridCol w:w="1260"/>
        <w:gridCol w:w="607"/>
        <w:gridCol w:w="1507"/>
        <w:gridCol w:w="368"/>
        <w:gridCol w:w="630"/>
        <w:gridCol w:w="1075"/>
        <w:gridCol w:w="2321"/>
      </w:tblGrid>
      <w:tr w:rsidR="00C03962" w:rsidRPr="00904A89" w14:paraId="479AB6B3" w14:textId="77777777" w:rsidTr="00904A89">
        <w:tc>
          <w:tcPr>
            <w:tcW w:w="1866" w:type="dxa"/>
          </w:tcPr>
          <w:p w14:paraId="20AAF0A6" w14:textId="77777777" w:rsidR="00C03962" w:rsidRPr="00904A89" w:rsidRDefault="00C03962" w:rsidP="00FE1791">
            <w:pPr>
              <w:rPr>
                <w:b/>
              </w:rPr>
            </w:pPr>
            <w:r w:rsidRPr="00904A89">
              <w:rPr>
                <w:b/>
              </w:rPr>
              <w:t>Facility:</w:t>
            </w:r>
          </w:p>
        </w:tc>
        <w:tc>
          <w:tcPr>
            <w:tcW w:w="1867" w:type="dxa"/>
            <w:gridSpan w:val="2"/>
          </w:tcPr>
          <w:p w14:paraId="58DECEF2" w14:textId="77777777" w:rsidR="00C03962" w:rsidRPr="00904A89" w:rsidRDefault="00C03962" w:rsidP="00FE1791">
            <w:r w:rsidRPr="00904A89">
              <w:rPr>
                <w:b/>
              </w:rPr>
              <w:t>Written By:</w:t>
            </w:r>
          </w:p>
        </w:tc>
        <w:tc>
          <w:tcPr>
            <w:tcW w:w="1875" w:type="dxa"/>
            <w:gridSpan w:val="2"/>
          </w:tcPr>
          <w:p w14:paraId="76B5EE0E" w14:textId="77777777" w:rsidR="00C03962" w:rsidRPr="00904A89" w:rsidRDefault="00C03962" w:rsidP="00FE1791">
            <w:r w:rsidRPr="00904A89">
              <w:rPr>
                <w:b/>
              </w:rPr>
              <w:t>Approved By:</w:t>
            </w:r>
          </w:p>
        </w:tc>
        <w:tc>
          <w:tcPr>
            <w:tcW w:w="1705" w:type="dxa"/>
            <w:gridSpan w:val="2"/>
          </w:tcPr>
          <w:p w14:paraId="3C7A8E9D" w14:textId="77777777" w:rsidR="00C03962" w:rsidRPr="00904A89" w:rsidRDefault="00C03962" w:rsidP="00FE1791">
            <w:r w:rsidRPr="00904A89">
              <w:rPr>
                <w:b/>
              </w:rPr>
              <w:t>Date Created:</w:t>
            </w:r>
          </w:p>
        </w:tc>
        <w:tc>
          <w:tcPr>
            <w:tcW w:w="2321" w:type="dxa"/>
          </w:tcPr>
          <w:p w14:paraId="44BDFCDE" w14:textId="09E98947" w:rsidR="00C03962" w:rsidRPr="00904A89" w:rsidRDefault="00C03962" w:rsidP="00FE1791">
            <w:r w:rsidRPr="00904A89">
              <w:rPr>
                <w:b/>
              </w:rPr>
              <w:t>Date of Last Revision</w:t>
            </w:r>
            <w:r w:rsidR="001F5B1C" w:rsidRPr="00904A89">
              <w:rPr>
                <w:b/>
              </w:rPr>
              <w:t>:</w:t>
            </w:r>
          </w:p>
        </w:tc>
      </w:tr>
      <w:tr w:rsidR="00C03962" w:rsidRPr="00904A89" w14:paraId="619A97A1" w14:textId="77777777" w:rsidTr="00904A89">
        <w:tc>
          <w:tcPr>
            <w:tcW w:w="1866" w:type="dxa"/>
          </w:tcPr>
          <w:p w14:paraId="155FDA01" w14:textId="77777777" w:rsidR="00C03962" w:rsidRPr="00904A89" w:rsidRDefault="00C03962" w:rsidP="00FE1791"/>
        </w:tc>
        <w:tc>
          <w:tcPr>
            <w:tcW w:w="1867" w:type="dxa"/>
            <w:gridSpan w:val="2"/>
          </w:tcPr>
          <w:p w14:paraId="193B1E33" w14:textId="77777777" w:rsidR="00C03962" w:rsidRPr="00904A89" w:rsidRDefault="00C03962" w:rsidP="00FE1791"/>
        </w:tc>
        <w:tc>
          <w:tcPr>
            <w:tcW w:w="1875" w:type="dxa"/>
            <w:gridSpan w:val="2"/>
          </w:tcPr>
          <w:p w14:paraId="0C024919" w14:textId="77777777" w:rsidR="00C03962" w:rsidRPr="00904A89" w:rsidRDefault="00C03962" w:rsidP="00FE1791"/>
        </w:tc>
        <w:tc>
          <w:tcPr>
            <w:tcW w:w="1705" w:type="dxa"/>
            <w:gridSpan w:val="2"/>
          </w:tcPr>
          <w:p w14:paraId="4EBAEAE5" w14:textId="77777777" w:rsidR="00C03962" w:rsidRPr="00904A89" w:rsidRDefault="00C03962" w:rsidP="00FE1791"/>
        </w:tc>
        <w:tc>
          <w:tcPr>
            <w:tcW w:w="2321" w:type="dxa"/>
          </w:tcPr>
          <w:p w14:paraId="73D23079" w14:textId="77777777" w:rsidR="00C03962" w:rsidRPr="00904A89" w:rsidRDefault="00C03962" w:rsidP="00FE1791"/>
        </w:tc>
      </w:tr>
      <w:tr w:rsidR="00C03962" w:rsidRPr="00904A89" w14:paraId="2644ED6E" w14:textId="77777777" w:rsidTr="00904A89">
        <w:tc>
          <w:tcPr>
            <w:tcW w:w="3126" w:type="dxa"/>
            <w:gridSpan w:val="2"/>
          </w:tcPr>
          <w:p w14:paraId="61C4C615" w14:textId="5F44123A" w:rsidR="00C03962" w:rsidRPr="00904A89" w:rsidRDefault="00C03962" w:rsidP="00FE1791">
            <w:pPr>
              <w:rPr>
                <w:rFonts w:cs="Arial"/>
                <w:b/>
                <w:bCs/>
                <w:iCs/>
              </w:rPr>
            </w:pPr>
            <w:r w:rsidRPr="00904A89">
              <w:rPr>
                <w:rFonts w:cs="Arial"/>
                <w:b/>
                <w:bCs/>
                <w:iCs/>
              </w:rPr>
              <w:t>Hazards Present:</w:t>
            </w:r>
          </w:p>
        </w:tc>
        <w:tc>
          <w:tcPr>
            <w:tcW w:w="3112" w:type="dxa"/>
            <w:gridSpan w:val="4"/>
          </w:tcPr>
          <w:p w14:paraId="54EFFD34" w14:textId="45B42FBB" w:rsidR="00C03962" w:rsidRPr="00904A89" w:rsidRDefault="000977ED" w:rsidP="00FE1791">
            <w:pPr>
              <w:rPr>
                <w:rFonts w:cs="Arial"/>
                <w:b/>
                <w:bCs/>
                <w:iCs/>
              </w:rPr>
            </w:pPr>
            <w:r w:rsidRPr="00904A89">
              <w:rPr>
                <w:rFonts w:cs="Arial"/>
                <w:b/>
                <w:bCs/>
                <w:iCs/>
              </w:rPr>
              <w:t>PPE or Devices Required:</w:t>
            </w:r>
          </w:p>
        </w:tc>
        <w:tc>
          <w:tcPr>
            <w:tcW w:w="3396" w:type="dxa"/>
            <w:gridSpan w:val="2"/>
          </w:tcPr>
          <w:p w14:paraId="15D1A21D" w14:textId="77777777" w:rsidR="00C03962" w:rsidRPr="00904A89" w:rsidRDefault="00C03962" w:rsidP="00FE1791">
            <w:pPr>
              <w:rPr>
                <w:rFonts w:cs="Arial"/>
                <w:b/>
                <w:bCs/>
                <w:iCs/>
              </w:rPr>
            </w:pPr>
            <w:r w:rsidRPr="00904A89">
              <w:rPr>
                <w:rFonts w:cs="Arial"/>
                <w:b/>
                <w:bCs/>
                <w:iCs/>
              </w:rPr>
              <w:t>Additional Training Required:</w:t>
            </w:r>
          </w:p>
        </w:tc>
      </w:tr>
      <w:tr w:rsidR="00C03962" w:rsidRPr="00904A89" w14:paraId="313295AE" w14:textId="77777777" w:rsidTr="00904A89">
        <w:tc>
          <w:tcPr>
            <w:tcW w:w="3126" w:type="dxa"/>
            <w:gridSpan w:val="2"/>
          </w:tcPr>
          <w:p w14:paraId="3D5565F5" w14:textId="22CD42B4" w:rsidR="00C03962" w:rsidRPr="00904A89" w:rsidRDefault="001F5B1C" w:rsidP="00FE1791">
            <w:pPr>
              <w:rPr>
                <w:rFonts w:eastAsia="Arial" w:cs="Arial"/>
              </w:rPr>
            </w:pPr>
            <w:r w:rsidRPr="00904A89">
              <w:rPr>
                <w:rFonts w:eastAsia="Arial" w:cs="Arial"/>
              </w:rPr>
              <w:t>debris in eyes</w:t>
            </w:r>
          </w:p>
        </w:tc>
        <w:tc>
          <w:tcPr>
            <w:tcW w:w="3112" w:type="dxa"/>
            <w:gridSpan w:val="4"/>
          </w:tcPr>
          <w:p w14:paraId="10354F68" w14:textId="793E6A95" w:rsidR="00C03962" w:rsidRPr="00904A89" w:rsidRDefault="001F5B1C" w:rsidP="00FE1791">
            <w:pPr>
              <w:jc w:val="both"/>
              <w:rPr>
                <w:rFonts w:eastAsia="Arial" w:cs="Arial"/>
              </w:rPr>
            </w:pPr>
            <w:r w:rsidRPr="00904A89">
              <w:rPr>
                <w:rFonts w:eastAsia="Arial" w:cs="Arial"/>
              </w:rPr>
              <w:t xml:space="preserve">eye protection </w:t>
            </w:r>
          </w:p>
        </w:tc>
        <w:tc>
          <w:tcPr>
            <w:tcW w:w="3396" w:type="dxa"/>
            <w:gridSpan w:val="2"/>
          </w:tcPr>
          <w:p w14:paraId="683415BB" w14:textId="77777777" w:rsidR="00C03962" w:rsidRPr="00904A89" w:rsidRDefault="00C03962" w:rsidP="00FE1791">
            <w:pPr>
              <w:rPr>
                <w:rFonts w:cs="Arial"/>
              </w:rPr>
            </w:pPr>
          </w:p>
        </w:tc>
      </w:tr>
      <w:tr w:rsidR="00C03962" w:rsidRPr="00904A89" w14:paraId="6169D24B" w14:textId="77777777" w:rsidTr="00904A89">
        <w:tc>
          <w:tcPr>
            <w:tcW w:w="3126" w:type="dxa"/>
            <w:gridSpan w:val="2"/>
          </w:tcPr>
          <w:p w14:paraId="7CA4F984" w14:textId="0F6E464A" w:rsidR="00C03962" w:rsidRPr="00904A89" w:rsidRDefault="001F5B1C" w:rsidP="00FE1791">
            <w:pPr>
              <w:spacing w:before="17"/>
              <w:rPr>
                <w:rFonts w:eastAsia="Arial" w:cs="Arial"/>
              </w:rPr>
            </w:pPr>
            <w:r w:rsidRPr="00904A89">
              <w:rPr>
                <w:rFonts w:eastAsia="Arial" w:cs="Arial"/>
              </w:rPr>
              <w:t>cuts</w:t>
            </w:r>
          </w:p>
        </w:tc>
        <w:tc>
          <w:tcPr>
            <w:tcW w:w="3112" w:type="dxa"/>
            <w:gridSpan w:val="4"/>
          </w:tcPr>
          <w:p w14:paraId="60053DD4" w14:textId="3E177AE9" w:rsidR="00C03962" w:rsidRPr="00904A89" w:rsidRDefault="001F5B1C" w:rsidP="00FE1791">
            <w:pPr>
              <w:spacing w:before="17"/>
              <w:jc w:val="both"/>
              <w:rPr>
                <w:rFonts w:eastAsia="Arial" w:cs="Arial"/>
              </w:rPr>
            </w:pPr>
            <w:r w:rsidRPr="00904A89">
              <w:rPr>
                <w:rFonts w:eastAsia="Arial" w:cs="Arial"/>
              </w:rPr>
              <w:t>steel toed boots</w:t>
            </w:r>
          </w:p>
        </w:tc>
        <w:tc>
          <w:tcPr>
            <w:tcW w:w="3396" w:type="dxa"/>
            <w:gridSpan w:val="2"/>
          </w:tcPr>
          <w:p w14:paraId="4421D80A" w14:textId="77777777" w:rsidR="00C03962" w:rsidRPr="00904A89" w:rsidRDefault="00C03962" w:rsidP="00FE1791">
            <w:pPr>
              <w:rPr>
                <w:rFonts w:cstheme="minorHAnsi"/>
              </w:rPr>
            </w:pPr>
          </w:p>
        </w:tc>
      </w:tr>
      <w:tr w:rsidR="00C03962" w:rsidRPr="00904A89" w14:paraId="4789428B" w14:textId="77777777" w:rsidTr="00904A89">
        <w:tc>
          <w:tcPr>
            <w:tcW w:w="3126" w:type="dxa"/>
            <w:gridSpan w:val="2"/>
          </w:tcPr>
          <w:p w14:paraId="33B57F35" w14:textId="2CDD91AF" w:rsidR="00C03962" w:rsidRPr="00904A89" w:rsidRDefault="001F5B1C" w:rsidP="00FE1791">
            <w:r w:rsidRPr="00904A89">
              <w:t>strains/sprains</w:t>
            </w:r>
          </w:p>
        </w:tc>
        <w:tc>
          <w:tcPr>
            <w:tcW w:w="3112" w:type="dxa"/>
            <w:gridSpan w:val="4"/>
          </w:tcPr>
          <w:p w14:paraId="54DDE6AD" w14:textId="3E338193" w:rsidR="00C03962" w:rsidRPr="00904A89" w:rsidRDefault="001F5B1C" w:rsidP="00FE1791">
            <w:r w:rsidRPr="00904A89">
              <w:t xml:space="preserve">hand protection </w:t>
            </w:r>
          </w:p>
        </w:tc>
        <w:tc>
          <w:tcPr>
            <w:tcW w:w="3396" w:type="dxa"/>
            <w:gridSpan w:val="2"/>
          </w:tcPr>
          <w:p w14:paraId="5FE74D31" w14:textId="77777777" w:rsidR="00C03962" w:rsidRPr="00904A89" w:rsidRDefault="00C03962" w:rsidP="00FE1791">
            <w:pPr>
              <w:rPr>
                <w:rFonts w:cstheme="minorHAnsi"/>
              </w:rPr>
            </w:pPr>
          </w:p>
        </w:tc>
      </w:tr>
      <w:tr w:rsidR="00C03962" w:rsidRPr="00904A89" w14:paraId="0064794D" w14:textId="77777777" w:rsidTr="00904A89">
        <w:tc>
          <w:tcPr>
            <w:tcW w:w="3126" w:type="dxa"/>
            <w:gridSpan w:val="2"/>
          </w:tcPr>
          <w:p w14:paraId="77CA9DFE" w14:textId="3E11D680" w:rsidR="00C03962" w:rsidRPr="00904A89" w:rsidRDefault="001F5B1C" w:rsidP="00FE1791">
            <w:pPr>
              <w:rPr>
                <w:rFonts w:eastAsia="Arial" w:cs="Arial"/>
              </w:rPr>
            </w:pPr>
            <w:r w:rsidRPr="00904A89">
              <w:rPr>
                <w:rFonts w:eastAsia="Arial" w:cs="Arial"/>
              </w:rPr>
              <w:t>slips/falls</w:t>
            </w:r>
          </w:p>
        </w:tc>
        <w:tc>
          <w:tcPr>
            <w:tcW w:w="3112" w:type="dxa"/>
            <w:gridSpan w:val="4"/>
          </w:tcPr>
          <w:p w14:paraId="331C0EC3" w14:textId="77777777" w:rsidR="00C03962" w:rsidRPr="00904A89" w:rsidRDefault="00C03962" w:rsidP="00FE1791">
            <w:pPr>
              <w:rPr>
                <w:rFonts w:eastAsia="Arial" w:cs="Arial"/>
              </w:rPr>
            </w:pPr>
          </w:p>
        </w:tc>
        <w:tc>
          <w:tcPr>
            <w:tcW w:w="3396" w:type="dxa"/>
            <w:gridSpan w:val="2"/>
          </w:tcPr>
          <w:p w14:paraId="566F217C" w14:textId="77777777" w:rsidR="00C03962" w:rsidRPr="00904A89" w:rsidRDefault="00C03962" w:rsidP="00FE1791">
            <w:pPr>
              <w:rPr>
                <w:rFonts w:cstheme="minorHAnsi"/>
              </w:rPr>
            </w:pPr>
          </w:p>
        </w:tc>
      </w:tr>
      <w:tr w:rsidR="00C03962" w:rsidRPr="00904A89" w14:paraId="50ECE389" w14:textId="77777777" w:rsidTr="00904A89">
        <w:tc>
          <w:tcPr>
            <w:tcW w:w="9634" w:type="dxa"/>
            <w:gridSpan w:val="8"/>
          </w:tcPr>
          <w:p w14:paraId="298E3DFD" w14:textId="7A255408" w:rsidR="00C03962" w:rsidRPr="00904A89" w:rsidRDefault="00C03962" w:rsidP="00FE1791">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C03962" w:rsidRPr="00904A89" w14:paraId="734BAEF9" w14:textId="77777777" w:rsidTr="00904A89">
        <w:tc>
          <w:tcPr>
            <w:tcW w:w="9634" w:type="dxa"/>
            <w:gridSpan w:val="8"/>
          </w:tcPr>
          <w:p w14:paraId="3437363E" w14:textId="79A314EA"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rPr>
                <w:spacing w:val="-1"/>
              </w:rPr>
              <w:t xml:space="preserve">Position workers </w:t>
            </w:r>
            <w:r w:rsidRPr="00904A89">
              <w:t>to</w:t>
            </w:r>
            <w:r w:rsidRPr="00904A89">
              <w:rPr>
                <w:spacing w:val="-1"/>
              </w:rPr>
              <w:t xml:space="preserve"> lift </w:t>
            </w:r>
            <w:r w:rsidRPr="00904A89">
              <w:t>the</w:t>
            </w:r>
            <w:r w:rsidRPr="00904A89">
              <w:rPr>
                <w:spacing w:val="-1"/>
              </w:rPr>
              <w:t xml:space="preserve"> </w:t>
            </w:r>
            <w:r w:rsidRPr="00904A89">
              <w:rPr>
                <w:spacing w:val="-2"/>
              </w:rPr>
              <w:t>window</w:t>
            </w:r>
            <w:r w:rsidR="001F5B1C" w:rsidRPr="00904A89">
              <w:rPr>
                <w:spacing w:val="-2"/>
              </w:rPr>
              <w:t>.</w:t>
            </w:r>
          </w:p>
          <w:p w14:paraId="4528BD6B" w14:textId="00665C68"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t>Grip</w:t>
            </w:r>
            <w:r w:rsidRPr="00904A89">
              <w:rPr>
                <w:spacing w:val="-1"/>
              </w:rPr>
              <w:t xml:space="preserve"> window</w:t>
            </w:r>
            <w:r w:rsidRPr="00904A89">
              <w:rPr>
                <w:spacing w:val="-2"/>
              </w:rPr>
              <w:t xml:space="preserve"> </w:t>
            </w:r>
            <w:r w:rsidRPr="00904A89">
              <w:rPr>
                <w:spacing w:val="-1"/>
              </w:rPr>
              <w:t xml:space="preserve">by </w:t>
            </w:r>
            <w:r w:rsidRPr="00904A89">
              <w:t>the</w:t>
            </w:r>
            <w:r w:rsidRPr="00904A89">
              <w:rPr>
                <w:spacing w:val="-1"/>
              </w:rPr>
              <w:t xml:space="preserve"> sides</w:t>
            </w:r>
            <w:r w:rsidR="001F5B1C" w:rsidRPr="00904A89">
              <w:rPr>
                <w:spacing w:val="-1"/>
              </w:rPr>
              <w:t>.</w:t>
            </w:r>
          </w:p>
          <w:p w14:paraId="46F783FE" w14:textId="71F3BDF2"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t>Employ</w:t>
            </w:r>
            <w:r w:rsidRPr="00904A89">
              <w:rPr>
                <w:spacing w:val="-1"/>
              </w:rPr>
              <w:t xml:space="preserve"> good</w:t>
            </w:r>
            <w:r w:rsidRPr="00904A89">
              <w:rPr>
                <w:spacing w:val="-2"/>
              </w:rPr>
              <w:t xml:space="preserve"> </w:t>
            </w:r>
            <w:r w:rsidRPr="00904A89">
              <w:rPr>
                <w:spacing w:val="-1"/>
              </w:rPr>
              <w:t xml:space="preserve">lifting practices as </w:t>
            </w:r>
            <w:r w:rsidRPr="00904A89">
              <w:t>a</w:t>
            </w:r>
            <w:r w:rsidRPr="00904A89">
              <w:rPr>
                <w:spacing w:val="-1"/>
              </w:rPr>
              <w:t xml:space="preserve"> team</w:t>
            </w:r>
            <w:r w:rsidR="001F5B1C" w:rsidRPr="00904A89">
              <w:rPr>
                <w:spacing w:val="-1"/>
              </w:rPr>
              <w:t>.</w:t>
            </w:r>
          </w:p>
          <w:p w14:paraId="208F841D" w14:textId="73AD9494"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rPr>
                <w:spacing w:val="-1"/>
              </w:rPr>
              <w:t xml:space="preserve">Caulk backside </w:t>
            </w:r>
            <w:r w:rsidRPr="00904A89">
              <w:t>of</w:t>
            </w:r>
            <w:r w:rsidRPr="00904A89">
              <w:rPr>
                <w:spacing w:val="-1"/>
              </w:rPr>
              <w:t xml:space="preserve"> </w:t>
            </w:r>
            <w:r w:rsidRPr="00904A89">
              <w:t>the</w:t>
            </w:r>
            <w:r w:rsidRPr="00904A89">
              <w:rPr>
                <w:spacing w:val="-1"/>
              </w:rPr>
              <w:t xml:space="preserve"> nailing </w:t>
            </w:r>
            <w:r w:rsidRPr="00904A89">
              <w:t>flange</w:t>
            </w:r>
            <w:r w:rsidR="001F5B1C" w:rsidRPr="00904A89">
              <w:t>,</w:t>
            </w:r>
            <w:r w:rsidRPr="00904A89">
              <w:rPr>
                <w:spacing w:val="-1"/>
              </w:rPr>
              <w:t xml:space="preserve"> </w:t>
            </w:r>
            <w:r w:rsidRPr="00904A89">
              <w:t>if</w:t>
            </w:r>
            <w:r w:rsidRPr="00904A89">
              <w:rPr>
                <w:spacing w:val="-1"/>
              </w:rPr>
              <w:t xml:space="preserve"> required</w:t>
            </w:r>
            <w:r w:rsidR="001F5B1C" w:rsidRPr="00904A89">
              <w:rPr>
                <w:spacing w:val="-1"/>
              </w:rPr>
              <w:t>.</w:t>
            </w:r>
          </w:p>
          <w:p w14:paraId="3CCC0209" w14:textId="3925A166"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t>Position</w:t>
            </w:r>
            <w:r w:rsidRPr="00904A89">
              <w:rPr>
                <w:spacing w:val="-1"/>
              </w:rPr>
              <w:t xml:space="preserve"> </w:t>
            </w:r>
            <w:r w:rsidRPr="00904A89">
              <w:rPr>
                <w:spacing w:val="-2"/>
              </w:rPr>
              <w:t>window</w:t>
            </w:r>
            <w:r w:rsidRPr="00904A89">
              <w:rPr>
                <w:spacing w:val="-1"/>
              </w:rPr>
              <w:t xml:space="preserve"> into </w:t>
            </w:r>
            <w:r w:rsidRPr="00904A89">
              <w:t>the</w:t>
            </w:r>
            <w:r w:rsidRPr="00904A89">
              <w:rPr>
                <w:spacing w:val="-1"/>
              </w:rPr>
              <w:t xml:space="preserve"> </w:t>
            </w:r>
            <w:r w:rsidRPr="00904A89">
              <w:rPr>
                <w:spacing w:val="-2"/>
              </w:rPr>
              <w:t>opening</w:t>
            </w:r>
            <w:r w:rsidRPr="00904A89">
              <w:rPr>
                <w:spacing w:val="-1"/>
              </w:rPr>
              <w:t xml:space="preserve"> by setting sill of window into </w:t>
            </w:r>
            <w:r w:rsidRPr="00904A89">
              <w:t>the</w:t>
            </w:r>
            <w:r w:rsidRPr="00904A89">
              <w:rPr>
                <w:spacing w:val="-2"/>
              </w:rPr>
              <w:t xml:space="preserve"> </w:t>
            </w:r>
            <w:r w:rsidRPr="00904A89">
              <w:rPr>
                <w:spacing w:val="-1"/>
              </w:rPr>
              <w:t xml:space="preserve">bottom </w:t>
            </w:r>
            <w:r w:rsidRPr="00904A89">
              <w:t>frame</w:t>
            </w:r>
            <w:r w:rsidR="001F5B1C" w:rsidRPr="00904A89">
              <w:t>.</w:t>
            </w:r>
          </w:p>
          <w:p w14:paraId="7976E144" w14:textId="513AD453" w:rsidR="00C03962" w:rsidRPr="00904A89" w:rsidRDefault="00C03962" w:rsidP="008F645E">
            <w:pPr>
              <w:pStyle w:val="ListParagraph"/>
              <w:widowControl w:val="0"/>
              <w:numPr>
                <w:ilvl w:val="0"/>
                <w:numId w:val="208"/>
              </w:numPr>
              <w:tabs>
                <w:tab w:val="left" w:pos="823"/>
              </w:tabs>
              <w:ind w:left="714" w:right="141" w:hanging="357"/>
              <w:contextualSpacing w:val="0"/>
              <w:rPr>
                <w:rFonts w:eastAsia="Arial" w:cs="Arial"/>
              </w:rPr>
            </w:pPr>
            <w:r w:rsidRPr="00904A89">
              <w:t>Push</w:t>
            </w:r>
            <w:r w:rsidRPr="00904A89">
              <w:rPr>
                <w:spacing w:val="-1"/>
              </w:rPr>
              <w:t xml:space="preserve"> </w:t>
            </w:r>
            <w:r w:rsidRPr="00904A89">
              <w:rPr>
                <w:spacing w:val="-2"/>
              </w:rPr>
              <w:t>window</w:t>
            </w:r>
            <w:r w:rsidRPr="00904A89">
              <w:rPr>
                <w:spacing w:val="-1"/>
              </w:rPr>
              <w:t xml:space="preserve"> into </w:t>
            </w:r>
            <w:r w:rsidRPr="00904A89">
              <w:t>a</w:t>
            </w:r>
            <w:r w:rsidRPr="00904A89">
              <w:rPr>
                <w:spacing w:val="-1"/>
              </w:rPr>
              <w:t xml:space="preserve"> vertical position into</w:t>
            </w:r>
            <w:r w:rsidRPr="00904A89">
              <w:rPr>
                <w:spacing w:val="-2"/>
              </w:rPr>
              <w:t xml:space="preserve"> </w:t>
            </w:r>
            <w:r w:rsidRPr="00904A89">
              <w:t>the</w:t>
            </w:r>
            <w:r w:rsidRPr="00904A89">
              <w:rPr>
                <w:spacing w:val="-1"/>
              </w:rPr>
              <w:t xml:space="preserve"> </w:t>
            </w:r>
            <w:r w:rsidRPr="00904A89">
              <w:t>framed</w:t>
            </w:r>
            <w:r w:rsidRPr="00904A89">
              <w:rPr>
                <w:spacing w:val="-1"/>
              </w:rPr>
              <w:t xml:space="preserve"> </w:t>
            </w:r>
            <w:r w:rsidRPr="00904A89">
              <w:rPr>
                <w:spacing w:val="-2"/>
              </w:rPr>
              <w:t>opening</w:t>
            </w:r>
            <w:r w:rsidRPr="00904A89">
              <w:rPr>
                <w:spacing w:val="-1"/>
              </w:rPr>
              <w:t xml:space="preserve"> using</w:t>
            </w:r>
            <w:r w:rsidRPr="00904A89">
              <w:rPr>
                <w:spacing w:val="-2"/>
              </w:rPr>
              <w:t xml:space="preserve"> </w:t>
            </w:r>
            <w:r w:rsidRPr="00904A89">
              <w:rPr>
                <w:spacing w:val="-1"/>
              </w:rPr>
              <w:t>nailing flanges</w:t>
            </w:r>
            <w:r w:rsidRPr="00904A89">
              <w:t xml:space="preserve"> </w:t>
            </w:r>
            <w:r w:rsidRPr="00904A89">
              <w:rPr>
                <w:spacing w:val="-1"/>
              </w:rPr>
              <w:t xml:space="preserve">or brick </w:t>
            </w:r>
            <w:r w:rsidR="00D20E47" w:rsidRPr="00904A89">
              <w:rPr>
                <w:spacing w:val="-1"/>
              </w:rPr>
              <w:t>mold</w:t>
            </w:r>
            <w:r w:rsidR="001F5B1C" w:rsidRPr="00904A89">
              <w:rPr>
                <w:spacing w:val="-1"/>
              </w:rPr>
              <w:t xml:space="preserve"> </w:t>
            </w:r>
            <w:r w:rsidRPr="00904A89">
              <w:t>to</w:t>
            </w:r>
            <w:r w:rsidRPr="00904A89">
              <w:rPr>
                <w:spacing w:val="-1"/>
              </w:rPr>
              <w:t xml:space="preserve"> stop progress of </w:t>
            </w:r>
            <w:r w:rsidRPr="00904A89">
              <w:rPr>
                <w:spacing w:val="-2"/>
              </w:rPr>
              <w:t>window</w:t>
            </w:r>
            <w:r w:rsidR="001F5B1C" w:rsidRPr="00904A89">
              <w:rPr>
                <w:spacing w:val="-2"/>
              </w:rPr>
              <w:t>.</w:t>
            </w:r>
          </w:p>
          <w:p w14:paraId="60ACF147" w14:textId="58F05CD3"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t>Square</w:t>
            </w:r>
            <w:r w:rsidRPr="00904A89">
              <w:rPr>
                <w:spacing w:val="-1"/>
              </w:rPr>
              <w:t xml:space="preserve"> </w:t>
            </w:r>
            <w:r w:rsidRPr="00904A89">
              <w:t>up</w:t>
            </w:r>
            <w:r w:rsidRPr="00904A89">
              <w:rPr>
                <w:spacing w:val="-1"/>
              </w:rPr>
              <w:t xml:space="preserve"> window using </w:t>
            </w:r>
            <w:r w:rsidRPr="00904A89">
              <w:t>a</w:t>
            </w:r>
            <w:r w:rsidRPr="00904A89">
              <w:rPr>
                <w:spacing w:val="-2"/>
              </w:rPr>
              <w:t xml:space="preserve"> </w:t>
            </w:r>
            <w:r w:rsidRPr="00904A89">
              <w:t>level</w:t>
            </w:r>
            <w:r w:rsidRPr="00904A89">
              <w:rPr>
                <w:spacing w:val="-1"/>
              </w:rPr>
              <w:t xml:space="preserve"> </w:t>
            </w:r>
            <w:r w:rsidRPr="00904A89">
              <w:t>and</w:t>
            </w:r>
            <w:r w:rsidRPr="00904A89">
              <w:rPr>
                <w:spacing w:val="-1"/>
              </w:rPr>
              <w:t xml:space="preserve"> shim </w:t>
            </w:r>
            <w:r w:rsidRPr="00904A89">
              <w:t>up</w:t>
            </w:r>
            <w:r w:rsidRPr="00904A89">
              <w:rPr>
                <w:spacing w:val="-1"/>
              </w:rPr>
              <w:t xml:space="preserve"> window</w:t>
            </w:r>
            <w:r w:rsidRPr="00904A89">
              <w:rPr>
                <w:spacing w:val="-2"/>
              </w:rPr>
              <w:t xml:space="preserve"> </w:t>
            </w:r>
            <w:r w:rsidRPr="00904A89">
              <w:t>as</w:t>
            </w:r>
            <w:r w:rsidRPr="00904A89">
              <w:rPr>
                <w:spacing w:val="-1"/>
              </w:rPr>
              <w:t xml:space="preserve"> required</w:t>
            </w:r>
            <w:r w:rsidR="001F5B1C" w:rsidRPr="00904A89">
              <w:rPr>
                <w:spacing w:val="-1"/>
              </w:rPr>
              <w:t>.</w:t>
            </w:r>
          </w:p>
          <w:p w14:paraId="65B10922" w14:textId="3387BDEA" w:rsidR="00C03962" w:rsidRPr="00904A89" w:rsidRDefault="00C03962" w:rsidP="008F645E">
            <w:pPr>
              <w:pStyle w:val="ListParagraph"/>
              <w:widowControl w:val="0"/>
              <w:numPr>
                <w:ilvl w:val="0"/>
                <w:numId w:val="208"/>
              </w:numPr>
              <w:tabs>
                <w:tab w:val="left" w:pos="823"/>
              </w:tabs>
              <w:ind w:left="714" w:right="35" w:hanging="357"/>
              <w:contextualSpacing w:val="0"/>
              <w:rPr>
                <w:rFonts w:eastAsia="Arial" w:cs="Arial"/>
              </w:rPr>
            </w:pPr>
            <w:r w:rsidRPr="00904A89">
              <w:rPr>
                <w:rFonts w:eastAsia="Arial" w:cs="Arial"/>
                <w:spacing w:val="-1"/>
              </w:rPr>
              <w:t>Have workers hold window</w:t>
            </w:r>
            <w:r w:rsidRPr="00904A89">
              <w:rPr>
                <w:rFonts w:eastAsia="Arial" w:cs="Arial"/>
                <w:spacing w:val="-2"/>
              </w:rPr>
              <w:t xml:space="preserve"> </w:t>
            </w:r>
            <w:r w:rsidRPr="00904A89">
              <w:rPr>
                <w:rFonts w:eastAsia="Arial" w:cs="Arial"/>
                <w:spacing w:val="-1"/>
              </w:rPr>
              <w:t>in place while</w:t>
            </w:r>
            <w:r w:rsidRPr="00904A89">
              <w:rPr>
                <w:rFonts w:eastAsia="Arial" w:cs="Arial"/>
                <w:spacing w:val="-2"/>
              </w:rPr>
              <w:t xml:space="preserve"> </w:t>
            </w:r>
            <w:r w:rsidRPr="00904A89">
              <w:rPr>
                <w:rFonts w:eastAsia="Arial" w:cs="Arial"/>
                <w:spacing w:val="-1"/>
              </w:rPr>
              <w:t xml:space="preserve">window </w:t>
            </w:r>
            <w:r w:rsidRPr="00904A89">
              <w:rPr>
                <w:rFonts w:eastAsia="Arial" w:cs="Arial"/>
              </w:rPr>
              <w:t>is</w:t>
            </w:r>
            <w:r w:rsidRPr="00904A89">
              <w:rPr>
                <w:rFonts w:eastAsia="Arial" w:cs="Arial"/>
                <w:spacing w:val="-1"/>
              </w:rPr>
              <w:t xml:space="preserve"> being secured </w:t>
            </w:r>
            <w:r w:rsidRPr="00904A89">
              <w:t>by either using nails or screws</w:t>
            </w:r>
            <w:r w:rsidRPr="00904A89">
              <w:rPr>
                <w:rFonts w:eastAsia="Arial" w:cs="Arial"/>
                <w:spacing w:val="-1"/>
              </w:rPr>
              <w:t xml:space="preserve"> according </w:t>
            </w:r>
            <w:r w:rsidRPr="00904A89">
              <w:rPr>
                <w:rFonts w:eastAsia="Arial" w:cs="Arial"/>
              </w:rPr>
              <w:t>to</w:t>
            </w:r>
            <w:r w:rsidRPr="00904A89">
              <w:rPr>
                <w:rFonts w:eastAsia="Arial" w:cs="Arial"/>
                <w:spacing w:val="-1"/>
              </w:rPr>
              <w:t xml:space="preserve"> </w:t>
            </w:r>
            <w:r w:rsidRPr="00904A89">
              <w:rPr>
                <w:rFonts w:eastAsia="Arial" w:cs="Arial"/>
              </w:rPr>
              <w:t>the</w:t>
            </w:r>
            <w:r w:rsidRPr="00904A89">
              <w:rPr>
                <w:rFonts w:eastAsia="Arial" w:cs="Arial"/>
                <w:spacing w:val="-1"/>
              </w:rPr>
              <w:t xml:space="preserve"> manufacturer’s requirements</w:t>
            </w:r>
            <w:r w:rsidR="001F5B1C" w:rsidRPr="00904A89">
              <w:rPr>
                <w:rFonts w:eastAsia="Arial" w:cs="Arial"/>
                <w:spacing w:val="-1"/>
              </w:rPr>
              <w:t>.</w:t>
            </w:r>
          </w:p>
          <w:p w14:paraId="53B83D1C" w14:textId="798D8A2E"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t>Insulate</w:t>
            </w:r>
            <w:r w:rsidRPr="00904A89">
              <w:rPr>
                <w:spacing w:val="-3"/>
              </w:rPr>
              <w:t xml:space="preserve"> </w:t>
            </w:r>
            <w:r w:rsidRPr="00904A89">
              <w:t>cavity</w:t>
            </w:r>
            <w:r w:rsidRPr="00904A89">
              <w:rPr>
                <w:spacing w:val="-1"/>
              </w:rPr>
              <w:t xml:space="preserve"> as required by using either </w:t>
            </w:r>
            <w:r w:rsidRPr="00904A89">
              <w:t>a</w:t>
            </w:r>
            <w:r w:rsidRPr="00904A89">
              <w:rPr>
                <w:spacing w:val="-1"/>
              </w:rPr>
              <w:t xml:space="preserve"> spray foam or </w:t>
            </w:r>
            <w:r w:rsidR="00D20E47" w:rsidRPr="00904A89">
              <w:rPr>
                <w:spacing w:val="-1"/>
              </w:rPr>
              <w:t>bat</w:t>
            </w:r>
            <w:r w:rsidRPr="00904A89">
              <w:rPr>
                <w:spacing w:val="-1"/>
              </w:rPr>
              <w:t xml:space="preserve"> </w:t>
            </w:r>
            <w:r w:rsidRPr="00904A89">
              <w:rPr>
                <w:spacing w:val="-2"/>
              </w:rPr>
              <w:t>insulation</w:t>
            </w:r>
            <w:r w:rsidR="001F5B1C" w:rsidRPr="00904A89">
              <w:rPr>
                <w:spacing w:val="-2"/>
              </w:rPr>
              <w:t>.</w:t>
            </w:r>
          </w:p>
          <w:p w14:paraId="5E0D3A41" w14:textId="45FAEE30" w:rsidR="00C03962" w:rsidRPr="00904A89" w:rsidRDefault="00C03962" w:rsidP="008F645E">
            <w:pPr>
              <w:pStyle w:val="ListParagraph"/>
              <w:widowControl w:val="0"/>
              <w:numPr>
                <w:ilvl w:val="0"/>
                <w:numId w:val="208"/>
              </w:numPr>
              <w:tabs>
                <w:tab w:val="left" w:pos="822"/>
              </w:tabs>
              <w:ind w:left="714" w:hanging="357"/>
              <w:contextualSpacing w:val="0"/>
              <w:rPr>
                <w:rFonts w:eastAsia="Arial" w:cs="Arial"/>
              </w:rPr>
            </w:pPr>
            <w:r w:rsidRPr="00904A89">
              <w:rPr>
                <w:spacing w:val="-1"/>
              </w:rPr>
              <w:t>Install interior trim</w:t>
            </w:r>
            <w:r w:rsidR="001F5B1C" w:rsidRPr="00904A89">
              <w:rPr>
                <w:spacing w:val="-1"/>
              </w:rPr>
              <w:t>.</w:t>
            </w:r>
          </w:p>
          <w:p w14:paraId="3C80BCB6" w14:textId="46907B6F" w:rsidR="00C03962" w:rsidRPr="00904A89" w:rsidRDefault="00C03962" w:rsidP="008F645E">
            <w:pPr>
              <w:pStyle w:val="ListParagraph"/>
              <w:widowControl w:val="0"/>
              <w:numPr>
                <w:ilvl w:val="0"/>
                <w:numId w:val="208"/>
              </w:numPr>
              <w:tabs>
                <w:tab w:val="left" w:pos="823"/>
              </w:tabs>
              <w:ind w:left="714" w:hanging="357"/>
              <w:contextualSpacing w:val="0"/>
              <w:rPr>
                <w:rFonts w:eastAsia="Arial" w:cs="Arial"/>
              </w:rPr>
            </w:pPr>
            <w:r w:rsidRPr="00904A89">
              <w:rPr>
                <w:spacing w:val="-1"/>
              </w:rPr>
              <w:t>Remove any transportation</w:t>
            </w:r>
            <w:r w:rsidRPr="00904A89">
              <w:rPr>
                <w:spacing w:val="-2"/>
              </w:rPr>
              <w:t xml:space="preserve"> </w:t>
            </w:r>
            <w:r w:rsidRPr="00904A89">
              <w:rPr>
                <w:spacing w:val="-1"/>
              </w:rPr>
              <w:t>blocks as</w:t>
            </w:r>
            <w:r w:rsidRPr="00904A89">
              <w:t xml:space="preserve"> </w:t>
            </w:r>
            <w:r w:rsidRPr="00904A89">
              <w:rPr>
                <w:spacing w:val="-1"/>
              </w:rPr>
              <w:t>required</w:t>
            </w:r>
            <w:r w:rsidR="001F5B1C" w:rsidRPr="00904A89">
              <w:rPr>
                <w:spacing w:val="-1"/>
              </w:rPr>
              <w:t>.</w:t>
            </w:r>
          </w:p>
          <w:p w14:paraId="31D45794" w14:textId="2FDC1C8E" w:rsidR="00C03962" w:rsidRPr="00904A89" w:rsidRDefault="00C03962" w:rsidP="008F645E">
            <w:pPr>
              <w:pStyle w:val="ListParagraph"/>
              <w:numPr>
                <w:ilvl w:val="0"/>
                <w:numId w:val="208"/>
              </w:numPr>
              <w:ind w:left="714" w:hanging="357"/>
              <w:rPr>
                <w:rFonts w:cs="Arial"/>
                <w:bCs/>
              </w:rPr>
            </w:pPr>
            <w:r w:rsidRPr="00904A89">
              <w:rPr>
                <w:spacing w:val="-1"/>
              </w:rPr>
              <w:t xml:space="preserve">Clean up </w:t>
            </w:r>
            <w:r w:rsidRPr="00904A89">
              <w:t>the</w:t>
            </w:r>
            <w:r w:rsidRPr="00904A89">
              <w:rPr>
                <w:spacing w:val="-2"/>
              </w:rPr>
              <w:t xml:space="preserve"> </w:t>
            </w:r>
            <w:r w:rsidRPr="00904A89">
              <w:rPr>
                <w:spacing w:val="-1"/>
              </w:rPr>
              <w:t xml:space="preserve">work </w:t>
            </w:r>
            <w:r w:rsidRPr="00904A89">
              <w:t>site</w:t>
            </w:r>
            <w:r w:rsidR="001F5B1C" w:rsidRPr="00904A89">
              <w:t>.</w:t>
            </w:r>
          </w:p>
          <w:p w14:paraId="3A308ADA" w14:textId="77777777" w:rsidR="00C03962" w:rsidRPr="00904A89" w:rsidRDefault="00C03962" w:rsidP="00FE1791">
            <w:pPr>
              <w:rPr>
                <w:rFonts w:cs="Arial"/>
                <w:bCs/>
              </w:rPr>
            </w:pPr>
          </w:p>
        </w:tc>
      </w:tr>
      <w:tr w:rsidR="00C03962" w:rsidRPr="00904A89" w14:paraId="5032387F" w14:textId="77777777" w:rsidTr="00904A89">
        <w:tc>
          <w:tcPr>
            <w:tcW w:w="9634" w:type="dxa"/>
            <w:gridSpan w:val="8"/>
          </w:tcPr>
          <w:p w14:paraId="2C6B305A" w14:textId="368CAC01" w:rsidR="00C03962" w:rsidRPr="00904A89" w:rsidRDefault="00C03962" w:rsidP="00FE1791">
            <w:pPr>
              <w:jc w:val="center"/>
              <w:rPr>
                <w:rFonts w:cs="Arial"/>
                <w:b/>
                <w:bCs/>
                <w:i/>
              </w:rPr>
            </w:pPr>
            <w:r w:rsidRPr="00904A89">
              <w:rPr>
                <w:rFonts w:cs="Arial"/>
                <w:b/>
                <w:bCs/>
                <w:i/>
              </w:rPr>
              <w:t>If an emergency situation oc</w:t>
            </w:r>
            <w:r w:rsidR="001F5B1C" w:rsidRPr="00904A89">
              <w:rPr>
                <w:rFonts w:cs="Arial"/>
                <w:b/>
                <w:bCs/>
                <w:i/>
              </w:rPr>
              <w:t>curs while conducting this task</w:t>
            </w:r>
            <w:r w:rsidRPr="00904A89">
              <w:rPr>
                <w:rFonts w:cs="Arial"/>
                <w:b/>
                <w:bCs/>
                <w:i/>
              </w:rPr>
              <w:t xml:space="preserve"> or there is an equipment malfunction, engage the eme</w:t>
            </w:r>
            <w:r w:rsidR="001F5B1C" w:rsidRPr="00904A89">
              <w:rPr>
                <w:rFonts w:cs="Arial"/>
                <w:b/>
                <w:bCs/>
                <w:i/>
              </w:rPr>
              <w:t>rgency stop and follow the lock</w:t>
            </w:r>
            <w:r w:rsidRPr="00904A89">
              <w:rPr>
                <w:rFonts w:cs="Arial"/>
                <w:b/>
                <w:bCs/>
                <w:i/>
              </w:rPr>
              <w:t>out procedure</w:t>
            </w:r>
            <w:r w:rsidR="001F5B1C" w:rsidRPr="00904A89">
              <w:rPr>
                <w:rFonts w:cs="Arial"/>
                <w:b/>
                <w:bCs/>
                <w:i/>
              </w:rPr>
              <w:t>.</w:t>
            </w:r>
          </w:p>
          <w:p w14:paraId="272ABC45" w14:textId="77777777" w:rsidR="00C03962" w:rsidRPr="00904A89" w:rsidRDefault="00C03962" w:rsidP="00FE1791">
            <w:pPr>
              <w:jc w:val="center"/>
              <w:rPr>
                <w:rFonts w:cs="Arial"/>
                <w:b/>
                <w:bCs/>
              </w:rPr>
            </w:pPr>
          </w:p>
          <w:p w14:paraId="7485E86B" w14:textId="5DAD460C" w:rsidR="00C03962" w:rsidRPr="00904A89" w:rsidRDefault="00C03962" w:rsidP="001F5B1C">
            <w:pPr>
              <w:jc w:val="center"/>
              <w:rPr>
                <w:rFonts w:cs="Arial"/>
                <w:b/>
                <w:bCs/>
              </w:rPr>
            </w:pPr>
            <w:r w:rsidRPr="00904A89">
              <w:rPr>
                <w:rFonts w:cs="Arial"/>
                <w:b/>
                <w:bCs/>
              </w:rPr>
              <w:t>REPORT ANY HAZARDOU</w:t>
            </w:r>
            <w:r w:rsidR="001F5B1C" w:rsidRPr="00904A89">
              <w:rPr>
                <w:rFonts w:cs="Arial"/>
                <w:b/>
                <w:bCs/>
              </w:rPr>
              <w:t>S SITUATIONS TO YOUR SUPERVISOR</w:t>
            </w:r>
          </w:p>
        </w:tc>
      </w:tr>
      <w:tr w:rsidR="00C03962" w:rsidRPr="00904A89" w14:paraId="5894E257" w14:textId="77777777" w:rsidTr="00904A89">
        <w:tc>
          <w:tcPr>
            <w:tcW w:w="5240" w:type="dxa"/>
            <w:gridSpan w:val="4"/>
            <w:vMerge w:val="restart"/>
          </w:tcPr>
          <w:p w14:paraId="31AE4212" w14:textId="77777777" w:rsidR="00C03962" w:rsidRPr="00904A89" w:rsidRDefault="00C03962" w:rsidP="00FE1791">
            <w:pPr>
              <w:jc w:val="center"/>
              <w:rPr>
                <w:rFonts w:cs="Arial"/>
                <w:b/>
                <w:bCs/>
              </w:rPr>
            </w:pPr>
            <w:r w:rsidRPr="00904A89">
              <w:rPr>
                <w:rFonts w:cs="Arial"/>
                <w:b/>
                <w:bCs/>
              </w:rPr>
              <w:t>Guidance Documents/Standards:</w:t>
            </w:r>
          </w:p>
          <w:p w14:paraId="511F8362" w14:textId="5287DA62" w:rsidR="00C03962" w:rsidRPr="00904A89" w:rsidRDefault="00C03962" w:rsidP="001F5B1C">
            <w:pPr>
              <w:rPr>
                <w:rFonts w:cs="Arial"/>
                <w:b/>
                <w:bCs/>
              </w:rPr>
            </w:pPr>
          </w:p>
          <w:p w14:paraId="1E0C33B3" w14:textId="77777777" w:rsidR="004D5944" w:rsidRPr="00904A89" w:rsidRDefault="004D5944" w:rsidP="004D5944">
            <w:pPr>
              <w:rPr>
                <w:rFonts w:cs="Arial"/>
                <w:bCs/>
              </w:rPr>
            </w:pPr>
            <w:r w:rsidRPr="00904A89">
              <w:rPr>
                <w:rFonts w:cs="Arial"/>
                <w:bCs/>
              </w:rPr>
              <w:t>MB Workplace Safety and Health Act and Regulation:</w:t>
            </w:r>
          </w:p>
          <w:p w14:paraId="55281C30" w14:textId="77777777" w:rsidR="004D5944" w:rsidRPr="00904A89" w:rsidRDefault="004D5944" w:rsidP="00C1420E">
            <w:pPr>
              <w:pStyle w:val="ListParagraph"/>
              <w:numPr>
                <w:ilvl w:val="0"/>
                <w:numId w:val="447"/>
              </w:numPr>
              <w:rPr>
                <w:rFonts w:cs="Arial"/>
                <w:bCs/>
              </w:rPr>
            </w:pPr>
            <w:r w:rsidRPr="00904A89">
              <w:rPr>
                <w:rFonts w:cs="Arial"/>
                <w:bCs/>
              </w:rPr>
              <w:t>Part 2 General Duties</w:t>
            </w:r>
          </w:p>
          <w:p w14:paraId="7ECE462F" w14:textId="77777777" w:rsidR="004D5944" w:rsidRPr="00904A89" w:rsidRDefault="004D5944" w:rsidP="00C1420E">
            <w:pPr>
              <w:pStyle w:val="ListParagraph"/>
              <w:numPr>
                <w:ilvl w:val="2"/>
                <w:numId w:val="448"/>
              </w:numPr>
              <w:ind w:left="1164"/>
              <w:rPr>
                <w:rFonts w:cs="Arial"/>
                <w:bCs/>
              </w:rPr>
            </w:pPr>
            <w:r w:rsidRPr="00904A89">
              <w:rPr>
                <w:rFonts w:cs="Arial"/>
                <w:bCs/>
              </w:rPr>
              <w:t>2.1.1 Safe Work Procedures</w:t>
            </w:r>
          </w:p>
          <w:p w14:paraId="410015A7" w14:textId="6859D1FF" w:rsidR="00C03962" w:rsidRPr="004D5944" w:rsidRDefault="004D5944" w:rsidP="00C1420E">
            <w:pPr>
              <w:pStyle w:val="ListParagraph"/>
              <w:numPr>
                <w:ilvl w:val="0"/>
                <w:numId w:val="449"/>
              </w:numPr>
              <w:rPr>
                <w:rFonts w:cs="Arial"/>
                <w:bCs/>
              </w:rPr>
            </w:pPr>
            <w:r w:rsidRPr="00904A89">
              <w:rPr>
                <w:rFonts w:cs="Arial"/>
                <w:bCs/>
              </w:rPr>
              <w:t>Part 6 Personal Protective Equipment</w:t>
            </w:r>
          </w:p>
        </w:tc>
        <w:tc>
          <w:tcPr>
            <w:tcW w:w="4394" w:type="dxa"/>
            <w:gridSpan w:val="4"/>
          </w:tcPr>
          <w:p w14:paraId="3B4B7359" w14:textId="7DB8AC5D" w:rsidR="00C03962" w:rsidRPr="00904A89" w:rsidRDefault="00C03962" w:rsidP="001F5B1C">
            <w:pPr>
              <w:rPr>
                <w:rFonts w:cs="Arial"/>
                <w:bCs/>
              </w:rPr>
            </w:pPr>
            <w:r w:rsidRPr="00904A89">
              <w:rPr>
                <w:rFonts w:cs="Arial"/>
                <w:bCs/>
              </w:rPr>
              <w:t xml:space="preserve">This </w:t>
            </w:r>
            <w:r w:rsidR="001F5B1C" w:rsidRPr="00904A89">
              <w:rPr>
                <w:rFonts w:cs="Arial"/>
                <w:bCs/>
              </w:rPr>
              <w:t xml:space="preserve">safe work procedure </w:t>
            </w:r>
            <w:r w:rsidRPr="00904A89">
              <w:rPr>
                <w:rFonts w:cs="Arial"/>
                <w:bCs/>
              </w:rPr>
              <w:t>will be reviewed any time the task, equipment or materials change and at a minimum of every three years</w:t>
            </w:r>
            <w:r w:rsidR="00D20369" w:rsidRPr="00904A89">
              <w:rPr>
                <w:rFonts w:cs="Arial"/>
                <w:bCs/>
              </w:rPr>
              <w:t>.</w:t>
            </w:r>
          </w:p>
        </w:tc>
      </w:tr>
      <w:tr w:rsidR="00C03962" w:rsidRPr="00904A89" w14:paraId="35693F65" w14:textId="77777777" w:rsidTr="00904A89">
        <w:tc>
          <w:tcPr>
            <w:tcW w:w="5240" w:type="dxa"/>
            <w:gridSpan w:val="4"/>
            <w:vMerge/>
          </w:tcPr>
          <w:p w14:paraId="62BC089B" w14:textId="77777777" w:rsidR="00C03962" w:rsidRPr="00904A89" w:rsidRDefault="00C03962" w:rsidP="00FE1791">
            <w:pPr>
              <w:jc w:val="center"/>
              <w:rPr>
                <w:rFonts w:cs="Arial"/>
                <w:b/>
                <w:bCs/>
              </w:rPr>
            </w:pPr>
          </w:p>
        </w:tc>
        <w:tc>
          <w:tcPr>
            <w:tcW w:w="4394" w:type="dxa"/>
            <w:gridSpan w:val="4"/>
          </w:tcPr>
          <w:p w14:paraId="62A31CD1" w14:textId="77777777" w:rsidR="00C03962" w:rsidRPr="00904A89" w:rsidRDefault="00C03962" w:rsidP="00FE1791">
            <w:pPr>
              <w:rPr>
                <w:rFonts w:cs="Arial"/>
                <w:bCs/>
              </w:rPr>
            </w:pPr>
            <w:r w:rsidRPr="00904A89">
              <w:rPr>
                <w:rFonts w:cs="Arial"/>
                <w:bCs/>
              </w:rPr>
              <w:t>Reviewed By WSH Committee:</w:t>
            </w:r>
          </w:p>
          <w:p w14:paraId="26955718" w14:textId="77777777" w:rsidR="00C03962" w:rsidRPr="00904A89" w:rsidRDefault="00C03962" w:rsidP="00FE1791">
            <w:pPr>
              <w:rPr>
                <w:rFonts w:cs="Arial"/>
                <w:bCs/>
              </w:rPr>
            </w:pPr>
          </w:p>
          <w:p w14:paraId="4A3AED0A" w14:textId="77777777" w:rsidR="00C03962" w:rsidRPr="00904A89" w:rsidRDefault="00C03962" w:rsidP="00FE1791">
            <w:pPr>
              <w:rPr>
                <w:rFonts w:cs="Arial"/>
                <w:bCs/>
              </w:rPr>
            </w:pPr>
          </w:p>
          <w:p w14:paraId="51A470BF" w14:textId="77777777" w:rsidR="00C03962" w:rsidRPr="00904A89" w:rsidRDefault="00C03962" w:rsidP="00FE1791">
            <w:pPr>
              <w:rPr>
                <w:rFonts w:cs="Arial"/>
                <w:bCs/>
              </w:rPr>
            </w:pPr>
            <w:r w:rsidRPr="00904A89">
              <w:rPr>
                <w:rFonts w:cs="Arial"/>
                <w:bCs/>
              </w:rPr>
              <w:t>Date:</w:t>
            </w:r>
          </w:p>
          <w:p w14:paraId="2C86409B" w14:textId="77777777" w:rsidR="00C03962" w:rsidRPr="00904A89" w:rsidRDefault="00C03962" w:rsidP="00FE1791">
            <w:pPr>
              <w:rPr>
                <w:rFonts w:cs="Arial"/>
                <w:bCs/>
              </w:rPr>
            </w:pPr>
          </w:p>
        </w:tc>
      </w:tr>
    </w:tbl>
    <w:p w14:paraId="21B1CB4D" w14:textId="77777777" w:rsidR="00C03962" w:rsidRPr="00F317EF" w:rsidRDefault="00C03962" w:rsidP="00C03962">
      <w:pPr>
        <w:rPr>
          <w:sz w:val="20"/>
          <w:szCs w:val="20"/>
        </w:rPr>
      </w:pPr>
    </w:p>
    <w:p w14:paraId="3CD118FF" w14:textId="77777777" w:rsidR="00C03962" w:rsidRDefault="00C03962" w:rsidP="00C03962">
      <w:pPr>
        <w:rPr>
          <w:sz w:val="20"/>
          <w:szCs w:val="20"/>
        </w:rPr>
      </w:pPr>
    </w:p>
    <w:p w14:paraId="3CB8C82D" w14:textId="77777777" w:rsidR="00C03962" w:rsidRDefault="00C03962" w:rsidP="00C03962">
      <w:pPr>
        <w:pStyle w:val="NoSpacing"/>
        <w:jc w:val="center"/>
        <w:rPr>
          <w:sz w:val="20"/>
          <w:szCs w:val="20"/>
        </w:rPr>
      </w:pPr>
    </w:p>
    <w:p w14:paraId="6A9B0405" w14:textId="72D3F434" w:rsidR="00754685" w:rsidRDefault="00C03962" w:rsidP="00841EC6">
      <w:pPr>
        <w:pStyle w:val="NoSpacing"/>
        <w:jc w:val="center"/>
        <w:rPr>
          <w:sz w:val="16"/>
          <w:szCs w:val="16"/>
        </w:rPr>
      </w:pPr>
      <w:r>
        <w:rPr>
          <w:sz w:val="16"/>
          <w:szCs w:val="16"/>
        </w:rPr>
        <w:br w:type="page"/>
      </w:r>
    </w:p>
    <w:p w14:paraId="57F62FAC" w14:textId="3F1C495D" w:rsidR="00C03962" w:rsidRPr="00904A89" w:rsidRDefault="00C03962" w:rsidP="00C03962">
      <w:pPr>
        <w:pStyle w:val="NoSpacing"/>
        <w:jc w:val="center"/>
      </w:pPr>
      <w:r w:rsidRPr="00904A89">
        <w:lastRenderedPageBreak/>
        <w:t>Installing Chain Link Fence</w:t>
      </w:r>
    </w:p>
    <w:tbl>
      <w:tblPr>
        <w:tblStyle w:val="TableGrid"/>
        <w:tblW w:w="9634" w:type="dxa"/>
        <w:tblLook w:val="04A0" w:firstRow="1" w:lastRow="0" w:firstColumn="1" w:lastColumn="0" w:noHBand="0" w:noVBand="1"/>
      </w:tblPr>
      <w:tblGrid>
        <w:gridCol w:w="1866"/>
        <w:gridCol w:w="1260"/>
        <w:gridCol w:w="607"/>
        <w:gridCol w:w="1507"/>
        <w:gridCol w:w="368"/>
        <w:gridCol w:w="630"/>
        <w:gridCol w:w="1075"/>
        <w:gridCol w:w="2321"/>
      </w:tblGrid>
      <w:tr w:rsidR="00C03962" w:rsidRPr="00904A89" w14:paraId="6D07A3C6" w14:textId="77777777" w:rsidTr="00904A89">
        <w:tc>
          <w:tcPr>
            <w:tcW w:w="1866" w:type="dxa"/>
          </w:tcPr>
          <w:p w14:paraId="1A8FBCFE" w14:textId="77777777" w:rsidR="00C03962" w:rsidRPr="00904A89" w:rsidRDefault="00C03962" w:rsidP="00FE1791">
            <w:pPr>
              <w:rPr>
                <w:b/>
              </w:rPr>
            </w:pPr>
            <w:r w:rsidRPr="00904A89">
              <w:rPr>
                <w:b/>
              </w:rPr>
              <w:t>Facility:</w:t>
            </w:r>
          </w:p>
        </w:tc>
        <w:tc>
          <w:tcPr>
            <w:tcW w:w="1867" w:type="dxa"/>
            <w:gridSpan w:val="2"/>
          </w:tcPr>
          <w:p w14:paraId="17521825" w14:textId="77777777" w:rsidR="00C03962" w:rsidRPr="00904A89" w:rsidRDefault="00C03962" w:rsidP="00FE1791">
            <w:r w:rsidRPr="00904A89">
              <w:rPr>
                <w:b/>
              </w:rPr>
              <w:t>Written By:</w:t>
            </w:r>
          </w:p>
        </w:tc>
        <w:tc>
          <w:tcPr>
            <w:tcW w:w="1875" w:type="dxa"/>
            <w:gridSpan w:val="2"/>
          </w:tcPr>
          <w:p w14:paraId="4374FBF0" w14:textId="77777777" w:rsidR="00C03962" w:rsidRPr="00904A89" w:rsidRDefault="00C03962" w:rsidP="00FE1791">
            <w:r w:rsidRPr="00904A89">
              <w:rPr>
                <w:b/>
              </w:rPr>
              <w:t>Approved By:</w:t>
            </w:r>
          </w:p>
        </w:tc>
        <w:tc>
          <w:tcPr>
            <w:tcW w:w="1705" w:type="dxa"/>
            <w:gridSpan w:val="2"/>
          </w:tcPr>
          <w:p w14:paraId="79F1FE60" w14:textId="77777777" w:rsidR="00C03962" w:rsidRPr="00904A89" w:rsidRDefault="00C03962" w:rsidP="00FE1791">
            <w:r w:rsidRPr="00904A89">
              <w:rPr>
                <w:b/>
              </w:rPr>
              <w:t>Date Created:</w:t>
            </w:r>
          </w:p>
        </w:tc>
        <w:tc>
          <w:tcPr>
            <w:tcW w:w="2321" w:type="dxa"/>
          </w:tcPr>
          <w:p w14:paraId="53B8A10F" w14:textId="44D92363" w:rsidR="00C03962" w:rsidRPr="00904A89" w:rsidRDefault="00C03962" w:rsidP="00FE1791">
            <w:r w:rsidRPr="00904A89">
              <w:rPr>
                <w:b/>
              </w:rPr>
              <w:t>Date of Last Revision</w:t>
            </w:r>
            <w:r w:rsidR="00725A48" w:rsidRPr="00904A89">
              <w:rPr>
                <w:b/>
              </w:rPr>
              <w:t>:</w:t>
            </w:r>
          </w:p>
        </w:tc>
      </w:tr>
      <w:tr w:rsidR="00C03962" w:rsidRPr="00904A89" w14:paraId="1FF7A004" w14:textId="77777777" w:rsidTr="00904A89">
        <w:tc>
          <w:tcPr>
            <w:tcW w:w="1866" w:type="dxa"/>
          </w:tcPr>
          <w:p w14:paraId="5922CF46" w14:textId="77777777" w:rsidR="00C03962" w:rsidRPr="00904A89" w:rsidRDefault="00C03962" w:rsidP="00FE1791"/>
        </w:tc>
        <w:tc>
          <w:tcPr>
            <w:tcW w:w="1867" w:type="dxa"/>
            <w:gridSpan w:val="2"/>
          </w:tcPr>
          <w:p w14:paraId="2776A372" w14:textId="77777777" w:rsidR="00C03962" w:rsidRPr="00904A89" w:rsidRDefault="00C03962" w:rsidP="00FE1791"/>
        </w:tc>
        <w:tc>
          <w:tcPr>
            <w:tcW w:w="1875" w:type="dxa"/>
            <w:gridSpan w:val="2"/>
          </w:tcPr>
          <w:p w14:paraId="0D691F4A" w14:textId="77777777" w:rsidR="00C03962" w:rsidRPr="00904A89" w:rsidRDefault="00C03962" w:rsidP="00FE1791"/>
        </w:tc>
        <w:tc>
          <w:tcPr>
            <w:tcW w:w="1705" w:type="dxa"/>
            <w:gridSpan w:val="2"/>
          </w:tcPr>
          <w:p w14:paraId="14E20951" w14:textId="77777777" w:rsidR="00C03962" w:rsidRPr="00904A89" w:rsidRDefault="00C03962" w:rsidP="00FE1791"/>
        </w:tc>
        <w:tc>
          <w:tcPr>
            <w:tcW w:w="2321" w:type="dxa"/>
          </w:tcPr>
          <w:p w14:paraId="3E8C1B14" w14:textId="77777777" w:rsidR="00C03962" w:rsidRPr="00904A89" w:rsidRDefault="00C03962" w:rsidP="00FE1791"/>
        </w:tc>
      </w:tr>
      <w:tr w:rsidR="00C03962" w:rsidRPr="00904A89" w14:paraId="559299FF" w14:textId="77777777" w:rsidTr="00904A89">
        <w:tc>
          <w:tcPr>
            <w:tcW w:w="3126" w:type="dxa"/>
            <w:gridSpan w:val="2"/>
          </w:tcPr>
          <w:p w14:paraId="33D3CCE2" w14:textId="592F5857" w:rsidR="00C03962" w:rsidRPr="00904A89" w:rsidRDefault="00C03962" w:rsidP="00FE1791">
            <w:pPr>
              <w:rPr>
                <w:rFonts w:cs="Arial"/>
                <w:b/>
                <w:bCs/>
                <w:iCs/>
              </w:rPr>
            </w:pPr>
            <w:r w:rsidRPr="00904A89">
              <w:rPr>
                <w:rFonts w:cs="Arial"/>
                <w:b/>
                <w:bCs/>
                <w:iCs/>
              </w:rPr>
              <w:t>Hazards Present:</w:t>
            </w:r>
          </w:p>
        </w:tc>
        <w:tc>
          <w:tcPr>
            <w:tcW w:w="3112" w:type="dxa"/>
            <w:gridSpan w:val="4"/>
          </w:tcPr>
          <w:p w14:paraId="5F67C64D" w14:textId="5B3ECAAA" w:rsidR="00C03962" w:rsidRPr="00904A89" w:rsidRDefault="000977ED" w:rsidP="00FE1791">
            <w:pPr>
              <w:rPr>
                <w:rFonts w:cs="Arial"/>
                <w:b/>
                <w:bCs/>
                <w:iCs/>
              </w:rPr>
            </w:pPr>
            <w:r w:rsidRPr="00904A89">
              <w:rPr>
                <w:rFonts w:cs="Arial"/>
                <w:b/>
                <w:bCs/>
                <w:iCs/>
              </w:rPr>
              <w:t>PPE or Devices Required:</w:t>
            </w:r>
          </w:p>
        </w:tc>
        <w:tc>
          <w:tcPr>
            <w:tcW w:w="3396" w:type="dxa"/>
            <w:gridSpan w:val="2"/>
          </w:tcPr>
          <w:p w14:paraId="2B2F6DC3" w14:textId="77777777" w:rsidR="00C03962" w:rsidRPr="00904A89" w:rsidRDefault="00C03962" w:rsidP="00FE1791">
            <w:pPr>
              <w:rPr>
                <w:rFonts w:cs="Arial"/>
                <w:b/>
                <w:bCs/>
                <w:iCs/>
              </w:rPr>
            </w:pPr>
            <w:r w:rsidRPr="00904A89">
              <w:rPr>
                <w:rFonts w:cs="Arial"/>
                <w:b/>
                <w:bCs/>
                <w:iCs/>
              </w:rPr>
              <w:t>Additional Training Required:</w:t>
            </w:r>
          </w:p>
        </w:tc>
      </w:tr>
      <w:tr w:rsidR="00C03962" w:rsidRPr="00904A89" w14:paraId="00A1CE8B" w14:textId="77777777" w:rsidTr="00904A89">
        <w:tc>
          <w:tcPr>
            <w:tcW w:w="3126" w:type="dxa"/>
            <w:gridSpan w:val="2"/>
          </w:tcPr>
          <w:p w14:paraId="742AA267" w14:textId="718E85B7" w:rsidR="00C03962" w:rsidRPr="00904A89" w:rsidRDefault="00725A48" w:rsidP="00FE1791">
            <w:pPr>
              <w:rPr>
                <w:rFonts w:eastAsia="Arial" w:cs="Arial"/>
              </w:rPr>
            </w:pPr>
            <w:r w:rsidRPr="00904A89">
              <w:rPr>
                <w:rFonts w:eastAsia="Arial" w:cs="Arial"/>
              </w:rPr>
              <w:t>underground utilities</w:t>
            </w:r>
          </w:p>
        </w:tc>
        <w:tc>
          <w:tcPr>
            <w:tcW w:w="3112" w:type="dxa"/>
            <w:gridSpan w:val="4"/>
          </w:tcPr>
          <w:p w14:paraId="22A5304C" w14:textId="13E1C0BD" w:rsidR="00C03962" w:rsidRPr="00904A89" w:rsidRDefault="00725A48" w:rsidP="00FE1791">
            <w:pPr>
              <w:jc w:val="both"/>
              <w:rPr>
                <w:rFonts w:eastAsia="Arial" w:cs="Arial"/>
              </w:rPr>
            </w:pPr>
            <w:r w:rsidRPr="00904A89">
              <w:rPr>
                <w:rFonts w:eastAsia="Arial" w:cs="Arial"/>
              </w:rPr>
              <w:t xml:space="preserve">eye protection </w:t>
            </w:r>
          </w:p>
        </w:tc>
        <w:tc>
          <w:tcPr>
            <w:tcW w:w="3396" w:type="dxa"/>
            <w:gridSpan w:val="2"/>
          </w:tcPr>
          <w:p w14:paraId="363A9639" w14:textId="77777777" w:rsidR="00C03962" w:rsidRPr="00904A89" w:rsidRDefault="00C03962" w:rsidP="00FE1791">
            <w:pPr>
              <w:rPr>
                <w:rFonts w:cs="Arial"/>
              </w:rPr>
            </w:pPr>
          </w:p>
        </w:tc>
      </w:tr>
      <w:tr w:rsidR="00C03962" w:rsidRPr="00904A89" w14:paraId="161BC3B0" w14:textId="77777777" w:rsidTr="00904A89">
        <w:tc>
          <w:tcPr>
            <w:tcW w:w="3126" w:type="dxa"/>
            <w:gridSpan w:val="2"/>
          </w:tcPr>
          <w:p w14:paraId="5A7D690F" w14:textId="79E88827" w:rsidR="00C03962" w:rsidRPr="00904A89" w:rsidRDefault="00201FB3" w:rsidP="00201FB3">
            <w:pPr>
              <w:spacing w:before="17"/>
              <w:rPr>
                <w:rFonts w:eastAsia="Arial" w:cs="Arial"/>
              </w:rPr>
            </w:pPr>
            <w:r w:rsidRPr="00904A89">
              <w:rPr>
                <w:rFonts w:eastAsia="Arial" w:cs="Arial"/>
              </w:rPr>
              <w:t>trips/sprains/strains</w:t>
            </w:r>
          </w:p>
        </w:tc>
        <w:tc>
          <w:tcPr>
            <w:tcW w:w="3112" w:type="dxa"/>
            <w:gridSpan w:val="4"/>
          </w:tcPr>
          <w:p w14:paraId="183457FE" w14:textId="5BCDD45E" w:rsidR="00C03962" w:rsidRPr="00904A89" w:rsidRDefault="00725A48" w:rsidP="00FE1791">
            <w:pPr>
              <w:spacing w:before="17"/>
              <w:jc w:val="both"/>
              <w:rPr>
                <w:rFonts w:eastAsia="Arial" w:cs="Arial"/>
              </w:rPr>
            </w:pPr>
            <w:r w:rsidRPr="00904A89">
              <w:rPr>
                <w:rFonts w:eastAsia="Arial" w:cs="Arial"/>
              </w:rPr>
              <w:t xml:space="preserve">hand protection </w:t>
            </w:r>
          </w:p>
        </w:tc>
        <w:tc>
          <w:tcPr>
            <w:tcW w:w="3396" w:type="dxa"/>
            <w:gridSpan w:val="2"/>
          </w:tcPr>
          <w:p w14:paraId="2B206DA9" w14:textId="77777777" w:rsidR="00C03962" w:rsidRPr="00904A89" w:rsidRDefault="00C03962" w:rsidP="00FE1791">
            <w:pPr>
              <w:rPr>
                <w:rFonts w:cstheme="minorHAnsi"/>
              </w:rPr>
            </w:pPr>
          </w:p>
        </w:tc>
      </w:tr>
      <w:tr w:rsidR="00C03962" w:rsidRPr="00904A89" w14:paraId="7DE6AF22" w14:textId="77777777" w:rsidTr="00904A89">
        <w:tc>
          <w:tcPr>
            <w:tcW w:w="3126" w:type="dxa"/>
            <w:gridSpan w:val="2"/>
          </w:tcPr>
          <w:p w14:paraId="422F01DE" w14:textId="2958A54D" w:rsidR="00C03962" w:rsidRPr="00904A89" w:rsidRDefault="00725A48" w:rsidP="00FE1791">
            <w:r w:rsidRPr="00904A89">
              <w:t>eye injury</w:t>
            </w:r>
          </w:p>
        </w:tc>
        <w:tc>
          <w:tcPr>
            <w:tcW w:w="3112" w:type="dxa"/>
            <w:gridSpan w:val="4"/>
          </w:tcPr>
          <w:p w14:paraId="20676DB4" w14:textId="0F982CBA" w:rsidR="00C03962" w:rsidRPr="00904A89" w:rsidRDefault="00725A48" w:rsidP="00725A48">
            <w:r w:rsidRPr="00904A89">
              <w:t>steel toe boots</w:t>
            </w:r>
          </w:p>
        </w:tc>
        <w:tc>
          <w:tcPr>
            <w:tcW w:w="3396" w:type="dxa"/>
            <w:gridSpan w:val="2"/>
          </w:tcPr>
          <w:p w14:paraId="3AE853E1" w14:textId="77777777" w:rsidR="00C03962" w:rsidRPr="00904A89" w:rsidRDefault="00C03962" w:rsidP="00FE1791">
            <w:pPr>
              <w:rPr>
                <w:rFonts w:cstheme="minorHAnsi"/>
              </w:rPr>
            </w:pPr>
          </w:p>
        </w:tc>
      </w:tr>
      <w:tr w:rsidR="00C03962" w:rsidRPr="00904A89" w14:paraId="374A8B09" w14:textId="77777777" w:rsidTr="00904A89">
        <w:tc>
          <w:tcPr>
            <w:tcW w:w="3126" w:type="dxa"/>
            <w:gridSpan w:val="2"/>
          </w:tcPr>
          <w:p w14:paraId="15D9A7BC" w14:textId="4CA05B0E" w:rsidR="00C03962" w:rsidRPr="00904A89" w:rsidRDefault="00725A48" w:rsidP="00FE1791">
            <w:pPr>
              <w:rPr>
                <w:rFonts w:eastAsia="Arial" w:cs="Arial"/>
              </w:rPr>
            </w:pPr>
            <w:r w:rsidRPr="00904A89">
              <w:rPr>
                <w:rFonts w:eastAsia="Arial" w:cs="Arial"/>
              </w:rPr>
              <w:t>gas spills</w:t>
            </w:r>
          </w:p>
        </w:tc>
        <w:tc>
          <w:tcPr>
            <w:tcW w:w="3112" w:type="dxa"/>
            <w:gridSpan w:val="4"/>
          </w:tcPr>
          <w:p w14:paraId="5A049EDA" w14:textId="1BE558A6" w:rsidR="00C03962" w:rsidRPr="00904A89" w:rsidRDefault="00725A48" w:rsidP="00FE1791">
            <w:pPr>
              <w:rPr>
                <w:rFonts w:eastAsia="Arial" w:cs="Arial"/>
              </w:rPr>
            </w:pPr>
            <w:r w:rsidRPr="00904A89">
              <w:rPr>
                <w:rFonts w:eastAsia="Arial" w:cs="Arial"/>
              </w:rPr>
              <w:t>hard hat</w:t>
            </w:r>
          </w:p>
        </w:tc>
        <w:tc>
          <w:tcPr>
            <w:tcW w:w="3396" w:type="dxa"/>
            <w:gridSpan w:val="2"/>
          </w:tcPr>
          <w:p w14:paraId="7E4EFCF0" w14:textId="77777777" w:rsidR="00C03962" w:rsidRPr="00904A89" w:rsidRDefault="00C03962" w:rsidP="00FE1791">
            <w:pPr>
              <w:rPr>
                <w:rFonts w:cstheme="minorHAnsi"/>
              </w:rPr>
            </w:pPr>
          </w:p>
        </w:tc>
      </w:tr>
      <w:tr w:rsidR="00C03962" w:rsidRPr="00F317EF" w14:paraId="5C9B029D" w14:textId="77777777" w:rsidTr="00904A89">
        <w:tc>
          <w:tcPr>
            <w:tcW w:w="9634" w:type="dxa"/>
            <w:gridSpan w:val="8"/>
          </w:tcPr>
          <w:p w14:paraId="7AEC76EB" w14:textId="2EDC21E1" w:rsidR="00C03962" w:rsidRPr="00F317EF" w:rsidRDefault="00C03962" w:rsidP="00FE1791">
            <w:pPr>
              <w:jc w:val="center"/>
              <w:rPr>
                <w:rFonts w:cs="Arial"/>
                <w:b/>
                <w:bCs/>
                <w:sz w:val="20"/>
                <w:szCs w:val="20"/>
              </w:rPr>
            </w:pPr>
            <w:r w:rsidRPr="00F317EF">
              <w:rPr>
                <w:rFonts w:cs="Arial"/>
                <w:b/>
                <w:bCs/>
                <w:sz w:val="20"/>
                <w:szCs w:val="20"/>
              </w:rPr>
              <w:t xml:space="preserve">Safe </w:t>
            </w:r>
            <w:r w:rsidR="00F0763B">
              <w:rPr>
                <w:rFonts w:cs="Arial"/>
                <w:b/>
                <w:bCs/>
                <w:sz w:val="20"/>
                <w:szCs w:val="20"/>
              </w:rPr>
              <w:t>Work</w:t>
            </w:r>
            <w:r w:rsidRPr="00F317EF">
              <w:rPr>
                <w:rFonts w:cs="Arial"/>
                <w:b/>
                <w:bCs/>
                <w:sz w:val="20"/>
                <w:szCs w:val="20"/>
              </w:rPr>
              <w:t xml:space="preserve"> Procedure:</w:t>
            </w:r>
          </w:p>
        </w:tc>
      </w:tr>
      <w:tr w:rsidR="00C03962" w:rsidRPr="00F317EF" w14:paraId="14106B02" w14:textId="77777777" w:rsidTr="00904A89">
        <w:tc>
          <w:tcPr>
            <w:tcW w:w="9634" w:type="dxa"/>
            <w:gridSpan w:val="8"/>
          </w:tcPr>
          <w:p w14:paraId="41C03AF2" w14:textId="12DF2EDC" w:rsidR="00C03962" w:rsidRPr="001E1BBC" w:rsidRDefault="0024767E" w:rsidP="008F645E">
            <w:pPr>
              <w:pStyle w:val="BodyText"/>
              <w:numPr>
                <w:ilvl w:val="0"/>
                <w:numId w:val="209"/>
              </w:numPr>
              <w:tabs>
                <w:tab w:val="clear" w:pos="4860"/>
                <w:tab w:val="clear" w:pos="5040"/>
                <w:tab w:val="clear" w:pos="7920"/>
              </w:tabs>
              <w:suppressAutoHyphens w:val="0"/>
              <w:autoSpaceDE/>
              <w:autoSpaceDN/>
              <w:adjustRightInd/>
              <w:ind w:left="726" w:hanging="357"/>
              <w:rPr>
                <w:rFonts w:asciiTheme="minorHAnsi" w:hAnsiTheme="minorHAnsi"/>
                <w:b w:val="0"/>
              </w:rPr>
            </w:pPr>
            <w:r w:rsidRPr="001E1BBC">
              <w:rPr>
                <w:rFonts w:asciiTheme="minorHAnsi" w:hAnsiTheme="minorHAnsi"/>
                <w:b w:val="0"/>
                <w:noProof/>
                <w:spacing w:val="-1"/>
                <w:lang w:val="en-CA" w:eastAsia="en-CA"/>
              </w:rPr>
              <mc:AlternateContent>
                <mc:Choice Requires="wpg">
                  <w:drawing>
                    <wp:anchor distT="0" distB="0" distL="114300" distR="114300" simplePos="0" relativeHeight="251690496" behindDoc="1" locked="0" layoutInCell="1" allowOverlap="1" wp14:anchorId="0BDA5E12" wp14:editId="493A5FAE">
                      <wp:simplePos x="0" y="0"/>
                      <wp:positionH relativeFrom="page">
                        <wp:posOffset>450850</wp:posOffset>
                      </wp:positionH>
                      <wp:positionV relativeFrom="paragraph">
                        <wp:posOffset>-292100</wp:posOffset>
                      </wp:positionV>
                      <wp:extent cx="5165090" cy="5629910"/>
                      <wp:effectExtent l="0" t="0" r="16510" b="889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090" cy="5629910"/>
                                <a:chOff x="1321" y="87"/>
                                <a:chExt cx="9490" cy="11327"/>
                              </a:xfrm>
                              <a:solidFill>
                                <a:schemeClr val="bg1"/>
                              </a:solidFill>
                              <a:effectLst/>
                            </wpg:grpSpPr>
                            <wpg:grpSp>
                              <wpg:cNvPr id="63" name="Group 39"/>
                              <wpg:cNvGrpSpPr>
                                <a:grpSpLocks/>
                              </wpg:cNvGrpSpPr>
                              <wpg:grpSpPr bwMode="auto">
                                <a:xfrm>
                                  <a:off x="1337" y="97"/>
                                  <a:ext cx="104" cy="254"/>
                                  <a:chOff x="1337" y="97"/>
                                  <a:chExt cx="104" cy="254"/>
                                </a:xfrm>
                                <a:grpFill/>
                              </wpg:grpSpPr>
                              <wps:wsp>
                                <wps:cNvPr id="64" name="Freeform 40"/>
                                <wps:cNvSpPr>
                                  <a:spLocks/>
                                </wps:cNvSpPr>
                                <wps:spPr bwMode="auto">
                                  <a:xfrm>
                                    <a:off x="1337" y="97"/>
                                    <a:ext cx="104" cy="254"/>
                                  </a:xfrm>
                                  <a:custGeom>
                                    <a:avLst/>
                                    <a:gdLst>
                                      <a:gd name="T0" fmla="+- 0 1440 1337"/>
                                      <a:gd name="T1" fmla="*/ T0 w 104"/>
                                      <a:gd name="T2" fmla="+- 0 97 97"/>
                                      <a:gd name="T3" fmla="*/ 97 h 254"/>
                                      <a:gd name="T4" fmla="+- 0 1337 1337"/>
                                      <a:gd name="T5" fmla="*/ T4 w 104"/>
                                      <a:gd name="T6" fmla="+- 0 97 97"/>
                                      <a:gd name="T7" fmla="*/ 97 h 254"/>
                                      <a:gd name="T8" fmla="+- 0 1337 1337"/>
                                      <a:gd name="T9" fmla="*/ T8 w 104"/>
                                      <a:gd name="T10" fmla="+- 0 350 97"/>
                                      <a:gd name="T11" fmla="*/ 350 h 254"/>
                                      <a:gd name="T12" fmla="+- 0 1440 1337"/>
                                      <a:gd name="T13" fmla="*/ T12 w 104"/>
                                      <a:gd name="T14" fmla="+- 0 350 97"/>
                                      <a:gd name="T15" fmla="*/ 350 h 254"/>
                                      <a:gd name="T16" fmla="+- 0 1440 1337"/>
                                      <a:gd name="T17" fmla="*/ T16 w 104"/>
                                      <a:gd name="T18" fmla="+- 0 97 97"/>
                                      <a:gd name="T19" fmla="*/ 97 h 254"/>
                                    </a:gdLst>
                                    <a:ahLst/>
                                    <a:cxnLst>
                                      <a:cxn ang="0">
                                        <a:pos x="T1" y="T3"/>
                                      </a:cxn>
                                      <a:cxn ang="0">
                                        <a:pos x="T5" y="T7"/>
                                      </a:cxn>
                                      <a:cxn ang="0">
                                        <a:pos x="T9" y="T11"/>
                                      </a:cxn>
                                      <a:cxn ang="0">
                                        <a:pos x="T13" y="T15"/>
                                      </a:cxn>
                                      <a:cxn ang="0">
                                        <a:pos x="T17" y="T19"/>
                                      </a:cxn>
                                    </a:cxnLst>
                                    <a:rect l="0" t="0" r="r" b="b"/>
                                    <a:pathLst>
                                      <a:path w="104" h="254">
                                        <a:moveTo>
                                          <a:pt x="103" y="0"/>
                                        </a:moveTo>
                                        <a:lnTo>
                                          <a:pt x="0" y="0"/>
                                        </a:lnTo>
                                        <a:lnTo>
                                          <a:pt x="0" y="253"/>
                                        </a:lnTo>
                                        <a:lnTo>
                                          <a:pt x="103" y="253"/>
                                        </a:lnTo>
                                        <a:lnTo>
                                          <a:pt x="103" y="0"/>
                                        </a:lnTo>
                                        <a:close/>
                                      </a:path>
                                    </a:pathLst>
                                  </a:custGeom>
                                  <a:grpFill/>
                                  <a:ln w="9525">
                                    <a:solidFill>
                                      <a:srgbClr val="000000"/>
                                    </a:solidFill>
                                    <a:round/>
                                    <a:headEnd/>
                                    <a:tailEnd/>
                                  </a:ln>
                                </wps:spPr>
                                <wps:bodyPr rot="0" vert="horz" wrap="square" lIns="91440" tIns="45720" rIns="91440" bIns="45720" anchor="t" anchorCtr="0" upright="1">
                                  <a:noAutofit/>
                                </wps:bodyPr>
                              </wps:wsp>
                            </wpg:grpSp>
                            <wpg:grpSp>
                              <wpg:cNvPr id="65" name="Group 41"/>
                              <wpg:cNvGrpSpPr>
                                <a:grpSpLocks/>
                              </wpg:cNvGrpSpPr>
                              <wpg:grpSpPr bwMode="auto">
                                <a:xfrm>
                                  <a:off x="10692" y="97"/>
                                  <a:ext cx="104" cy="254"/>
                                  <a:chOff x="10692" y="97"/>
                                  <a:chExt cx="104" cy="254"/>
                                </a:xfrm>
                                <a:grpFill/>
                              </wpg:grpSpPr>
                              <wps:wsp>
                                <wps:cNvPr id="67" name="Freeform 42"/>
                                <wps:cNvSpPr>
                                  <a:spLocks/>
                                </wps:cNvSpPr>
                                <wps:spPr bwMode="auto">
                                  <a:xfrm>
                                    <a:off x="10692" y="97"/>
                                    <a:ext cx="104" cy="254"/>
                                  </a:xfrm>
                                  <a:custGeom>
                                    <a:avLst/>
                                    <a:gdLst>
                                      <a:gd name="T0" fmla="+- 0 10795 10692"/>
                                      <a:gd name="T1" fmla="*/ T0 w 104"/>
                                      <a:gd name="T2" fmla="+- 0 97 97"/>
                                      <a:gd name="T3" fmla="*/ 97 h 254"/>
                                      <a:gd name="T4" fmla="+- 0 10692 10692"/>
                                      <a:gd name="T5" fmla="*/ T4 w 104"/>
                                      <a:gd name="T6" fmla="+- 0 97 97"/>
                                      <a:gd name="T7" fmla="*/ 97 h 254"/>
                                      <a:gd name="T8" fmla="+- 0 10692 10692"/>
                                      <a:gd name="T9" fmla="*/ T8 w 104"/>
                                      <a:gd name="T10" fmla="+- 0 350 97"/>
                                      <a:gd name="T11" fmla="*/ 350 h 254"/>
                                      <a:gd name="T12" fmla="+- 0 10795 10692"/>
                                      <a:gd name="T13" fmla="*/ T12 w 104"/>
                                      <a:gd name="T14" fmla="+- 0 350 97"/>
                                      <a:gd name="T15" fmla="*/ 350 h 254"/>
                                      <a:gd name="T16" fmla="+- 0 10795 10692"/>
                                      <a:gd name="T17" fmla="*/ T16 w 104"/>
                                      <a:gd name="T18" fmla="+- 0 97 97"/>
                                      <a:gd name="T19" fmla="*/ 97 h 254"/>
                                    </a:gdLst>
                                    <a:ahLst/>
                                    <a:cxnLst>
                                      <a:cxn ang="0">
                                        <a:pos x="T1" y="T3"/>
                                      </a:cxn>
                                      <a:cxn ang="0">
                                        <a:pos x="T5" y="T7"/>
                                      </a:cxn>
                                      <a:cxn ang="0">
                                        <a:pos x="T9" y="T11"/>
                                      </a:cxn>
                                      <a:cxn ang="0">
                                        <a:pos x="T13" y="T15"/>
                                      </a:cxn>
                                      <a:cxn ang="0">
                                        <a:pos x="T17" y="T19"/>
                                      </a:cxn>
                                    </a:cxnLst>
                                    <a:rect l="0" t="0" r="r" b="b"/>
                                    <a:pathLst>
                                      <a:path w="104" h="254">
                                        <a:moveTo>
                                          <a:pt x="103" y="0"/>
                                        </a:moveTo>
                                        <a:lnTo>
                                          <a:pt x="0" y="0"/>
                                        </a:lnTo>
                                        <a:lnTo>
                                          <a:pt x="0" y="253"/>
                                        </a:lnTo>
                                        <a:lnTo>
                                          <a:pt x="103" y="253"/>
                                        </a:lnTo>
                                        <a:lnTo>
                                          <a:pt x="103" y="0"/>
                                        </a:lnTo>
                                        <a:close/>
                                      </a:path>
                                    </a:pathLst>
                                  </a:custGeom>
                                  <a:grpFill/>
                                  <a:ln w="9525">
                                    <a:solidFill>
                                      <a:srgbClr val="000000"/>
                                    </a:solidFill>
                                    <a:round/>
                                    <a:headEnd/>
                                    <a:tailEnd/>
                                  </a:ln>
                                </wps:spPr>
                                <wps:bodyPr rot="0" vert="horz" wrap="square" lIns="91440" tIns="45720" rIns="91440" bIns="45720" anchor="t" anchorCtr="0" upright="1">
                                  <a:noAutofit/>
                                </wps:bodyPr>
                              </wps:wsp>
                            </wpg:grpSp>
                            <wpg:grpSp>
                              <wpg:cNvPr id="68" name="Group 43"/>
                              <wpg:cNvGrpSpPr>
                                <a:grpSpLocks/>
                              </wpg:cNvGrpSpPr>
                              <wpg:grpSpPr bwMode="auto">
                                <a:xfrm>
                                  <a:off x="1440" y="97"/>
                                  <a:ext cx="9252" cy="254"/>
                                  <a:chOff x="1440" y="97"/>
                                  <a:chExt cx="9252" cy="254"/>
                                </a:xfrm>
                                <a:grpFill/>
                              </wpg:grpSpPr>
                              <wps:wsp>
                                <wps:cNvPr id="69" name="Freeform 44"/>
                                <wps:cNvSpPr>
                                  <a:spLocks/>
                                </wps:cNvSpPr>
                                <wps:spPr bwMode="auto">
                                  <a:xfrm>
                                    <a:off x="1440" y="97"/>
                                    <a:ext cx="9252" cy="254"/>
                                  </a:xfrm>
                                  <a:custGeom>
                                    <a:avLst/>
                                    <a:gdLst>
                                      <a:gd name="T0" fmla="+- 0 1440 1440"/>
                                      <a:gd name="T1" fmla="*/ T0 w 9252"/>
                                      <a:gd name="T2" fmla="+- 0 350 97"/>
                                      <a:gd name="T3" fmla="*/ 350 h 254"/>
                                      <a:gd name="T4" fmla="+- 0 10692 1440"/>
                                      <a:gd name="T5" fmla="*/ T4 w 9252"/>
                                      <a:gd name="T6" fmla="+- 0 350 97"/>
                                      <a:gd name="T7" fmla="*/ 350 h 254"/>
                                      <a:gd name="T8" fmla="+- 0 10692 1440"/>
                                      <a:gd name="T9" fmla="*/ T8 w 9252"/>
                                      <a:gd name="T10" fmla="+- 0 97 97"/>
                                      <a:gd name="T11" fmla="*/ 97 h 254"/>
                                      <a:gd name="T12" fmla="+- 0 1440 1440"/>
                                      <a:gd name="T13" fmla="*/ T12 w 9252"/>
                                      <a:gd name="T14" fmla="+- 0 97 97"/>
                                      <a:gd name="T15" fmla="*/ 97 h 254"/>
                                      <a:gd name="T16" fmla="+- 0 1440 1440"/>
                                      <a:gd name="T17" fmla="*/ T16 w 9252"/>
                                      <a:gd name="T18" fmla="+- 0 350 97"/>
                                      <a:gd name="T19" fmla="*/ 350 h 254"/>
                                    </a:gdLst>
                                    <a:ahLst/>
                                    <a:cxnLst>
                                      <a:cxn ang="0">
                                        <a:pos x="T1" y="T3"/>
                                      </a:cxn>
                                      <a:cxn ang="0">
                                        <a:pos x="T5" y="T7"/>
                                      </a:cxn>
                                      <a:cxn ang="0">
                                        <a:pos x="T9" y="T11"/>
                                      </a:cxn>
                                      <a:cxn ang="0">
                                        <a:pos x="T13" y="T15"/>
                                      </a:cxn>
                                      <a:cxn ang="0">
                                        <a:pos x="T17" y="T19"/>
                                      </a:cxn>
                                    </a:cxnLst>
                                    <a:rect l="0" t="0" r="r" b="b"/>
                                    <a:pathLst>
                                      <a:path w="9252" h="254">
                                        <a:moveTo>
                                          <a:pt x="0" y="253"/>
                                        </a:moveTo>
                                        <a:lnTo>
                                          <a:pt x="9252" y="253"/>
                                        </a:lnTo>
                                        <a:lnTo>
                                          <a:pt x="9252" y="0"/>
                                        </a:lnTo>
                                        <a:lnTo>
                                          <a:pt x="0" y="0"/>
                                        </a:lnTo>
                                        <a:lnTo>
                                          <a:pt x="0" y="253"/>
                                        </a:lnTo>
                                        <a:close/>
                                      </a:path>
                                    </a:pathLst>
                                  </a:custGeom>
                                  <a:grpFill/>
                                  <a:ln w="9525">
                                    <a:solidFill>
                                      <a:srgbClr val="000000"/>
                                    </a:solidFill>
                                    <a:round/>
                                    <a:headEnd/>
                                    <a:tailEnd/>
                                  </a:ln>
                                </wps:spPr>
                                <wps:bodyPr rot="0" vert="horz" wrap="square" lIns="91440" tIns="45720" rIns="91440" bIns="45720" anchor="t" anchorCtr="0" upright="1">
                                  <a:noAutofit/>
                                </wps:bodyPr>
                              </wps:wsp>
                            </wpg:grpSp>
                            <wpg:grpSp>
                              <wpg:cNvPr id="75" name="Group 45"/>
                              <wpg:cNvGrpSpPr>
                                <a:grpSpLocks/>
                              </wpg:cNvGrpSpPr>
                              <wpg:grpSpPr bwMode="auto">
                                <a:xfrm>
                                  <a:off x="1327" y="92"/>
                                  <a:ext cx="9478" cy="2"/>
                                  <a:chOff x="1327" y="92"/>
                                  <a:chExt cx="9478" cy="2"/>
                                </a:xfrm>
                                <a:grpFill/>
                              </wpg:grpSpPr>
                              <wps:wsp>
                                <wps:cNvPr id="76" name="Freeform 46"/>
                                <wps:cNvSpPr>
                                  <a:spLocks/>
                                </wps:cNvSpPr>
                                <wps:spPr bwMode="auto">
                                  <a:xfrm>
                                    <a:off x="1327" y="92"/>
                                    <a:ext cx="9478" cy="2"/>
                                  </a:xfrm>
                                  <a:custGeom>
                                    <a:avLst/>
                                    <a:gdLst>
                                      <a:gd name="T0" fmla="+- 0 1327 1327"/>
                                      <a:gd name="T1" fmla="*/ T0 w 9478"/>
                                      <a:gd name="T2" fmla="+- 0 10805 1327"/>
                                      <a:gd name="T3" fmla="*/ T2 w 9478"/>
                                    </a:gdLst>
                                    <a:ahLst/>
                                    <a:cxnLst>
                                      <a:cxn ang="0">
                                        <a:pos x="T1" y="0"/>
                                      </a:cxn>
                                      <a:cxn ang="0">
                                        <a:pos x="T3" y="0"/>
                                      </a:cxn>
                                    </a:cxnLst>
                                    <a:rect l="0" t="0" r="r" b="b"/>
                                    <a:pathLst>
                                      <a:path w="9478">
                                        <a:moveTo>
                                          <a:pt x="0" y="0"/>
                                        </a:moveTo>
                                        <a:lnTo>
                                          <a:pt x="9478" y="0"/>
                                        </a:lnTo>
                                      </a:path>
                                    </a:pathLst>
                                  </a:custGeom>
                                  <a:grpFill/>
                                  <a:ln w="7366">
                                    <a:solidFill>
                                      <a:schemeClr val="bg1"/>
                                    </a:solidFill>
                                    <a:round/>
                                    <a:headEnd/>
                                    <a:tailEnd/>
                                  </a:ln>
                                </wps:spPr>
                                <wps:bodyPr rot="0" vert="horz" wrap="square" lIns="91440" tIns="45720" rIns="91440" bIns="45720" anchor="t" anchorCtr="0" upright="1">
                                  <a:noAutofit/>
                                </wps:bodyPr>
                              </wps:wsp>
                            </wpg:grpSp>
                            <wpg:grpSp>
                              <wpg:cNvPr id="78" name="Group 47"/>
                              <wpg:cNvGrpSpPr>
                                <a:grpSpLocks/>
                              </wpg:cNvGrpSpPr>
                              <wpg:grpSpPr bwMode="auto">
                                <a:xfrm>
                                  <a:off x="1332" y="97"/>
                                  <a:ext cx="2" cy="11310"/>
                                  <a:chOff x="1332" y="97"/>
                                  <a:chExt cx="2" cy="11310"/>
                                </a:xfrm>
                                <a:grpFill/>
                              </wpg:grpSpPr>
                              <wps:wsp>
                                <wps:cNvPr id="79" name="Freeform 48"/>
                                <wps:cNvSpPr>
                                  <a:spLocks/>
                                </wps:cNvSpPr>
                                <wps:spPr bwMode="auto">
                                  <a:xfrm>
                                    <a:off x="1332" y="97"/>
                                    <a:ext cx="2" cy="11310"/>
                                  </a:xfrm>
                                  <a:custGeom>
                                    <a:avLst/>
                                    <a:gdLst>
                                      <a:gd name="T0" fmla="+- 0 97 97"/>
                                      <a:gd name="T1" fmla="*/ 97 h 11310"/>
                                      <a:gd name="T2" fmla="+- 0 11407 97"/>
                                      <a:gd name="T3" fmla="*/ 11407 h 11310"/>
                                    </a:gdLst>
                                    <a:ahLst/>
                                    <a:cxnLst>
                                      <a:cxn ang="0">
                                        <a:pos x="0" y="T1"/>
                                      </a:cxn>
                                      <a:cxn ang="0">
                                        <a:pos x="0" y="T3"/>
                                      </a:cxn>
                                    </a:cxnLst>
                                    <a:rect l="0" t="0" r="r" b="b"/>
                                    <a:pathLst>
                                      <a:path h="11310">
                                        <a:moveTo>
                                          <a:pt x="0" y="0"/>
                                        </a:moveTo>
                                        <a:lnTo>
                                          <a:pt x="0" y="11310"/>
                                        </a:lnTo>
                                      </a:path>
                                    </a:pathLst>
                                  </a:custGeom>
                                  <a:grpFill/>
                                  <a:ln w="7366">
                                    <a:solidFill>
                                      <a:schemeClr val="bg1"/>
                                    </a:solidFill>
                                    <a:round/>
                                    <a:headEnd/>
                                    <a:tailEnd/>
                                  </a:ln>
                                </wps:spPr>
                                <wps:bodyPr rot="0" vert="horz" wrap="square" lIns="91440" tIns="45720" rIns="91440" bIns="45720" anchor="t" anchorCtr="0" upright="1">
                                  <a:noAutofit/>
                                </wps:bodyPr>
                              </wps:wsp>
                            </wpg:grpSp>
                            <wpg:grpSp>
                              <wpg:cNvPr id="80" name="Group 49"/>
                              <wpg:cNvGrpSpPr>
                                <a:grpSpLocks/>
                              </wpg:cNvGrpSpPr>
                              <wpg:grpSpPr bwMode="auto">
                                <a:xfrm>
                                  <a:off x="10800" y="97"/>
                                  <a:ext cx="2" cy="11310"/>
                                  <a:chOff x="10800" y="97"/>
                                  <a:chExt cx="2" cy="11310"/>
                                </a:xfrm>
                                <a:grpFill/>
                              </wpg:grpSpPr>
                              <wps:wsp>
                                <wps:cNvPr id="106" name="Freeform 50"/>
                                <wps:cNvSpPr>
                                  <a:spLocks/>
                                </wps:cNvSpPr>
                                <wps:spPr bwMode="auto">
                                  <a:xfrm>
                                    <a:off x="10800" y="97"/>
                                    <a:ext cx="2" cy="11310"/>
                                  </a:xfrm>
                                  <a:custGeom>
                                    <a:avLst/>
                                    <a:gdLst>
                                      <a:gd name="T0" fmla="+- 0 97 97"/>
                                      <a:gd name="T1" fmla="*/ 97 h 11310"/>
                                      <a:gd name="T2" fmla="+- 0 11407 97"/>
                                      <a:gd name="T3" fmla="*/ 11407 h 11310"/>
                                    </a:gdLst>
                                    <a:ahLst/>
                                    <a:cxnLst>
                                      <a:cxn ang="0">
                                        <a:pos x="0" y="T1"/>
                                      </a:cxn>
                                      <a:cxn ang="0">
                                        <a:pos x="0" y="T3"/>
                                      </a:cxn>
                                    </a:cxnLst>
                                    <a:rect l="0" t="0" r="r" b="b"/>
                                    <a:pathLst>
                                      <a:path h="11310">
                                        <a:moveTo>
                                          <a:pt x="0" y="0"/>
                                        </a:moveTo>
                                        <a:lnTo>
                                          <a:pt x="0" y="11310"/>
                                        </a:lnTo>
                                      </a:path>
                                    </a:pathLst>
                                  </a:custGeom>
                                  <a:grpFill/>
                                  <a:ln w="7366">
                                    <a:solidFill>
                                      <a:schemeClr val="bg1"/>
                                    </a:solidFill>
                                    <a:round/>
                                    <a:headEnd/>
                                    <a:tailEnd/>
                                  </a:ln>
                                </wps:spPr>
                                <wps:bodyPr rot="0" vert="horz" wrap="square" lIns="91440" tIns="45720" rIns="91440" bIns="45720" anchor="t" anchorCtr="0" upright="1">
                                  <a:noAutofit/>
                                </wps:bodyPr>
                              </wps:wsp>
                              <pic:pic xmlns:pic="http://schemas.openxmlformats.org/drawingml/2006/picture">
                                <pic:nvPicPr>
                                  <pic:cNvPr id="107"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2" y="2430"/>
                                    <a:ext cx="6467" cy="3767"/>
                                  </a:xfrm>
                                  <a:prstGeom prst="rect">
                                    <a:avLst/>
                                  </a:prstGeom>
                                  <a:grpFill/>
                                  <a:ln w="9525">
                                    <a:solidFill>
                                      <a:schemeClr val="bg1"/>
                                    </a:solidFill>
                                    <a:miter lim="800000"/>
                                    <a:headEnd/>
                                    <a:tailEnd/>
                                  </a:ln>
                                </pic:spPr>
                              </pic:pic>
                            </wpg:grpSp>
                            <wpg:grpSp>
                              <wpg:cNvPr id="108" name="Group 52"/>
                              <wpg:cNvGrpSpPr>
                                <a:grpSpLocks/>
                              </wpg:cNvGrpSpPr>
                              <wpg:grpSpPr bwMode="auto">
                                <a:xfrm>
                                  <a:off x="1327" y="355"/>
                                  <a:ext cx="9478" cy="2"/>
                                  <a:chOff x="1327" y="355"/>
                                  <a:chExt cx="9478" cy="2"/>
                                </a:xfrm>
                                <a:grpFill/>
                              </wpg:grpSpPr>
                              <wps:wsp>
                                <wps:cNvPr id="109" name="Freeform 53"/>
                                <wps:cNvSpPr>
                                  <a:spLocks/>
                                </wps:cNvSpPr>
                                <wps:spPr bwMode="auto">
                                  <a:xfrm>
                                    <a:off x="1327" y="355"/>
                                    <a:ext cx="9478" cy="2"/>
                                  </a:xfrm>
                                  <a:custGeom>
                                    <a:avLst/>
                                    <a:gdLst>
                                      <a:gd name="T0" fmla="+- 0 1327 1327"/>
                                      <a:gd name="T1" fmla="*/ T0 w 9478"/>
                                      <a:gd name="T2" fmla="+- 0 10805 1327"/>
                                      <a:gd name="T3" fmla="*/ T2 w 9478"/>
                                    </a:gdLst>
                                    <a:ahLst/>
                                    <a:cxnLst>
                                      <a:cxn ang="0">
                                        <a:pos x="T1" y="0"/>
                                      </a:cxn>
                                      <a:cxn ang="0">
                                        <a:pos x="T3" y="0"/>
                                      </a:cxn>
                                    </a:cxnLst>
                                    <a:rect l="0" t="0" r="r" b="b"/>
                                    <a:pathLst>
                                      <a:path w="9478">
                                        <a:moveTo>
                                          <a:pt x="0" y="0"/>
                                        </a:moveTo>
                                        <a:lnTo>
                                          <a:pt x="9478" y="0"/>
                                        </a:lnTo>
                                      </a:path>
                                    </a:pathLst>
                                  </a:custGeom>
                                  <a:grpFill/>
                                  <a:ln w="7367">
                                    <a:solidFill>
                                      <a:schemeClr val="bg1"/>
                                    </a:solidFill>
                                    <a:round/>
                                    <a:headEnd/>
                                    <a:tailEnd/>
                                  </a:ln>
                                </wps:spPr>
                                <wps:bodyPr rot="0" vert="horz" wrap="square" lIns="91440" tIns="45720" rIns="91440" bIns="45720" anchor="t" anchorCtr="0" upright="1">
                                  <a:noAutofit/>
                                </wps:bodyPr>
                              </wps:wsp>
                            </wpg:grpSp>
                            <wpg:grpSp>
                              <wpg:cNvPr id="110" name="Group 54"/>
                              <wpg:cNvGrpSpPr>
                                <a:grpSpLocks/>
                              </wpg:cNvGrpSpPr>
                              <wpg:grpSpPr bwMode="auto">
                                <a:xfrm>
                                  <a:off x="1327" y="11402"/>
                                  <a:ext cx="9478" cy="2"/>
                                  <a:chOff x="1327" y="11402"/>
                                  <a:chExt cx="9478" cy="2"/>
                                </a:xfrm>
                                <a:grpFill/>
                              </wpg:grpSpPr>
                              <wps:wsp>
                                <wps:cNvPr id="111" name="Freeform 55"/>
                                <wps:cNvSpPr>
                                  <a:spLocks/>
                                </wps:cNvSpPr>
                                <wps:spPr bwMode="auto">
                                  <a:xfrm>
                                    <a:off x="1327" y="11402"/>
                                    <a:ext cx="9478" cy="2"/>
                                  </a:xfrm>
                                  <a:custGeom>
                                    <a:avLst/>
                                    <a:gdLst>
                                      <a:gd name="T0" fmla="+- 0 1327 1327"/>
                                      <a:gd name="T1" fmla="*/ T0 w 9478"/>
                                      <a:gd name="T2" fmla="+- 0 10805 1327"/>
                                      <a:gd name="T3" fmla="*/ T2 w 9478"/>
                                    </a:gdLst>
                                    <a:ahLst/>
                                    <a:cxnLst>
                                      <a:cxn ang="0">
                                        <a:pos x="T1" y="0"/>
                                      </a:cxn>
                                      <a:cxn ang="0">
                                        <a:pos x="T3" y="0"/>
                                      </a:cxn>
                                    </a:cxnLst>
                                    <a:rect l="0" t="0" r="r" b="b"/>
                                    <a:pathLst>
                                      <a:path w="9478">
                                        <a:moveTo>
                                          <a:pt x="0" y="0"/>
                                        </a:moveTo>
                                        <a:lnTo>
                                          <a:pt x="9478" y="0"/>
                                        </a:lnTo>
                                      </a:path>
                                    </a:pathLst>
                                  </a:custGeom>
                                  <a:grpFill/>
                                  <a:ln w="7366">
                                    <a:solidFill>
                                      <a:schemeClr val="bg1"/>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B3A3AD" id="Group 62" o:spid="_x0000_s1026" style="position:absolute;margin-left:35.5pt;margin-top:-23pt;width:406.7pt;height:443.3pt;z-index:-251625984;mso-position-horizontal-relative:page" coordorigin="1321,87" coordsize="9490,1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">
                      <v:group id="Group 39" o:spid="_x0000_s1027" style="position:absolute;left:1337;top:97;width:104;height:254" coordorigin="1337,97" coordsize="1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0" o:spid="_x0000_s1028" style="position:absolute;left:1337;top:97;width:104;height:254;visibility:visible;mso-wrap-style:square;v-text-anchor:top" coordsize="1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" path="m103,l,,,253r103,l103,xe" filled="f">
                          <v:path arrowok="t" o:connecttype="custom" o:connectlocs="103,97;0,97;0,350;103,350;103,97" o:connectangles="0,0,0,0,0"/>
                        </v:shape>
                      </v:group>
                      <v:group id="Group 41" o:spid="_x0000_s1029" style="position:absolute;left:10692;top:97;width:104;height:254" coordorigin="10692,97" coordsize="1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2" o:spid="_x0000_s1030" style="position:absolute;left:10692;top:97;width:104;height:254;visibility:visible;mso-wrap-style:square;v-text-anchor:top" coordsize="1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" path="m103,l,,,253r103,l103,xe" filled="f">
                          <v:path arrowok="t" o:connecttype="custom" o:connectlocs="103,97;0,97;0,350;103,350;103,97" o:connectangles="0,0,0,0,0"/>
                        </v:shape>
                      </v:group>
                      <v:group id="Group 43" o:spid="_x0000_s1031" style="position:absolute;left:1440;top:97;width:9252;height:254" coordorigin="1440,97" coordsize="92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4" o:spid="_x0000_s1032" style="position:absolute;left:1440;top:97;width:9252;height:254;visibility:visible;mso-wrap-style:square;v-text-anchor:top" coordsize="92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" path="m,253r9252,l9252,,,,,253xe" filled="f">
                          <v:path arrowok="t" o:connecttype="custom" o:connectlocs="0,350;9252,350;9252,97;0,97;0,350" o:connectangles="0,0,0,0,0"/>
                        </v:shape>
                      </v:group>
                      <v:group id="Group 45" o:spid="_x0000_s1033" style="position:absolute;left:1327;top:92;width:9478;height:2" coordorigin="1327,92"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6" o:spid="_x0000_s1034" style="position:absolute;left:1327;top:92;width:9478;height:2;visibility:visible;mso-wrap-style:square;v-text-anchor:top"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" path="m,l9478,e" filled="f" strokecolor="white [3212]" strokeweight=".58pt">
                          <v:path arrowok="t" o:connecttype="custom" o:connectlocs="0,0;9478,0" o:connectangles="0,0"/>
                        </v:shape>
                      </v:group>
                      <v:group id="Group 47" o:spid="_x0000_s1035" style="position:absolute;left:1332;top:97;width:2;height:11310" coordorigin="1332,97" coordsize="2,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8" o:spid="_x0000_s1036" style="position:absolute;left:1332;top:97;width:2;height:11310;visibility:visible;mso-wrap-style:square;v-text-anchor:top" coordsize="2,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" path="m,l,11310e" filled="f" strokecolor="white [3212]" strokeweight=".58pt">
                          <v:path arrowok="t" o:connecttype="custom" o:connectlocs="0,97;0,11407" o:connectangles="0,0"/>
                        </v:shape>
                      </v:group>
                      <v:group id="Group 49" o:spid="_x0000_s1037" style="position:absolute;left:10800;top:97;width:2;height:11310" coordorigin="10800,97" coordsize="2,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50" o:spid="_x0000_s1038" style="position:absolute;left:10800;top:97;width:2;height:11310;visibility:visible;mso-wrap-style:square;v-text-anchor:top" coordsize="2,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" path="m,l,11310e" filled="f" strokecolor="white [3212]" strokeweight=".58pt">
                          <v:path arrowok="t" o:connecttype="custom" o:connectlocs="0,97;0,11407"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9" type="#_x0000_t75" style="position:absolute;left:2832;top:2430;width:6467;height: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" stroked="t" strokecolor="white [3212]">
                          <v:imagedata r:id="rId14" o:title=""/>
                        </v:shape>
                      </v:group>
                      <v:group id="Group 52" o:spid="_x0000_s1040" style="position:absolute;left:1327;top:355;width:9478;height:2" coordorigin="1327,355"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53" o:spid="_x0000_s1041" style="position:absolute;left:1327;top:355;width:9478;height:2;visibility:visible;mso-wrap-style:square;v-text-anchor:top"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" path="m,l9478,e" filled="f" strokecolor="white [3212]" strokeweight=".20464mm">
                          <v:path arrowok="t" o:connecttype="custom" o:connectlocs="0,0;9478,0" o:connectangles="0,0"/>
                        </v:shape>
                      </v:group>
                      <v:group id="Group 54" o:spid="_x0000_s1042" style="position:absolute;left:1327;top:11402;width:9478;height:2" coordorigin="1327,11402"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55" o:spid="_x0000_s1043" style="position:absolute;left:1327;top:11402;width:9478;height:2;visibility:visible;mso-wrap-style:square;v-text-anchor:top"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" path="m,l9478,e" filled="f" strokecolor="white [3212]" strokeweight=".58pt">
                          <v:path arrowok="t" o:connecttype="custom" o:connectlocs="0,0;9478,0" o:connectangles="0,0"/>
                        </v:shape>
                      </v:group>
                      <w10:wrap anchorx="page"/>
                    </v:group>
                  </w:pict>
                </mc:Fallback>
              </mc:AlternateContent>
            </w:r>
            <w:r w:rsidR="00C03962" w:rsidRPr="001E1BBC">
              <w:rPr>
                <w:rFonts w:asciiTheme="minorHAnsi" w:hAnsiTheme="minorHAnsi"/>
                <w:b w:val="0"/>
                <w:spacing w:val="-1"/>
              </w:rPr>
              <w:t xml:space="preserve">Layout </w:t>
            </w:r>
            <w:r w:rsidR="00C03962" w:rsidRPr="001E1BBC">
              <w:rPr>
                <w:rFonts w:asciiTheme="minorHAnsi" w:hAnsiTheme="minorHAnsi"/>
                <w:b w:val="0"/>
              </w:rPr>
              <w:t>the</w:t>
            </w:r>
            <w:r w:rsidR="00C03962" w:rsidRPr="001E1BBC">
              <w:rPr>
                <w:rFonts w:asciiTheme="minorHAnsi" w:hAnsiTheme="minorHAnsi"/>
                <w:b w:val="0"/>
                <w:spacing w:val="-1"/>
              </w:rPr>
              <w:t xml:space="preserve"> hole </w:t>
            </w:r>
            <w:r w:rsidR="00C03962" w:rsidRPr="001E1BBC">
              <w:rPr>
                <w:rFonts w:asciiTheme="minorHAnsi" w:hAnsiTheme="minorHAnsi"/>
                <w:b w:val="0"/>
              </w:rPr>
              <w:t>location</w:t>
            </w:r>
            <w:r w:rsidR="00725A48" w:rsidRPr="001E1BBC">
              <w:rPr>
                <w:rFonts w:asciiTheme="minorHAnsi" w:hAnsiTheme="minorHAnsi"/>
                <w:b w:val="0"/>
              </w:rPr>
              <w:t>.</w:t>
            </w:r>
          </w:p>
          <w:p w14:paraId="06A21DB3" w14:textId="421F71FA"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rPr>
                <w:rFonts w:asciiTheme="minorHAnsi" w:hAnsiTheme="minorHAnsi"/>
                <w:b w:val="0"/>
              </w:rPr>
            </w:pPr>
            <w:r w:rsidRPr="001E1BBC">
              <w:rPr>
                <w:rFonts w:asciiTheme="minorHAnsi" w:hAnsiTheme="minorHAnsi"/>
                <w:b w:val="0"/>
                <w:spacing w:val="-1"/>
              </w:rPr>
              <w:t xml:space="preserve">Start </w:t>
            </w:r>
            <w:r w:rsidRPr="001E1BBC">
              <w:rPr>
                <w:rFonts w:asciiTheme="minorHAnsi" w:hAnsiTheme="minorHAnsi"/>
                <w:b w:val="0"/>
              </w:rPr>
              <w:t>the</w:t>
            </w:r>
            <w:r w:rsidRPr="001E1BBC">
              <w:rPr>
                <w:rFonts w:asciiTheme="minorHAnsi" w:hAnsiTheme="minorHAnsi"/>
                <w:b w:val="0"/>
                <w:spacing w:val="-1"/>
              </w:rPr>
              <w:t xml:space="preserve"> generator</w:t>
            </w:r>
            <w:r w:rsidRPr="001E1BBC">
              <w:rPr>
                <w:rFonts w:asciiTheme="minorHAnsi" w:hAnsiTheme="minorHAnsi"/>
                <w:b w:val="0"/>
              </w:rPr>
              <w:t xml:space="preserve"> </w:t>
            </w:r>
            <w:r w:rsidRPr="001E1BBC">
              <w:rPr>
                <w:rFonts w:asciiTheme="minorHAnsi" w:hAnsiTheme="minorHAnsi"/>
                <w:b w:val="0"/>
                <w:spacing w:val="-1"/>
              </w:rPr>
              <w:t xml:space="preserve">and prepare </w:t>
            </w:r>
            <w:r w:rsidRPr="001E1BBC">
              <w:rPr>
                <w:rFonts w:asciiTheme="minorHAnsi" w:hAnsiTheme="minorHAnsi"/>
                <w:b w:val="0"/>
              </w:rPr>
              <w:t>the</w:t>
            </w:r>
            <w:r w:rsidRPr="001E1BBC">
              <w:rPr>
                <w:rFonts w:asciiTheme="minorHAnsi" w:hAnsiTheme="minorHAnsi"/>
                <w:b w:val="0"/>
                <w:spacing w:val="-1"/>
              </w:rPr>
              <w:t xml:space="preserve"> concrete mixture</w:t>
            </w:r>
            <w:r w:rsidRPr="001E1BBC">
              <w:rPr>
                <w:rFonts w:asciiTheme="minorHAnsi" w:hAnsiTheme="minorHAnsi"/>
                <w:b w:val="0"/>
              </w:rPr>
              <w:t xml:space="preserve"> </w:t>
            </w:r>
            <w:r w:rsidRPr="001E1BBC">
              <w:rPr>
                <w:rFonts w:asciiTheme="minorHAnsi" w:hAnsiTheme="minorHAnsi"/>
                <w:b w:val="0"/>
                <w:spacing w:val="-1"/>
              </w:rPr>
              <w:t xml:space="preserve">by mixing </w:t>
            </w:r>
            <w:r w:rsidRPr="001E1BBC">
              <w:rPr>
                <w:rFonts w:asciiTheme="minorHAnsi" w:hAnsiTheme="minorHAnsi"/>
                <w:b w:val="0"/>
              </w:rPr>
              <w:t>the</w:t>
            </w:r>
            <w:r w:rsidRPr="001E1BBC">
              <w:rPr>
                <w:rFonts w:asciiTheme="minorHAnsi" w:hAnsiTheme="minorHAnsi"/>
                <w:b w:val="0"/>
                <w:spacing w:val="-1"/>
              </w:rPr>
              <w:t xml:space="preserve"> cement/aggregate/water in </w:t>
            </w:r>
            <w:r w:rsidRPr="001E1BBC">
              <w:rPr>
                <w:rFonts w:asciiTheme="minorHAnsi" w:hAnsiTheme="minorHAnsi"/>
                <w:b w:val="0"/>
              </w:rPr>
              <w:t>the</w:t>
            </w:r>
            <w:r w:rsidR="004D5944" w:rsidRPr="001E1BBC">
              <w:rPr>
                <w:rFonts w:asciiTheme="minorHAnsi" w:hAnsiTheme="minorHAnsi"/>
                <w:b w:val="0"/>
              </w:rPr>
              <w:t xml:space="preserve"> </w:t>
            </w:r>
            <w:r w:rsidRPr="001E1BBC">
              <w:rPr>
                <w:rFonts w:asciiTheme="minorHAnsi" w:hAnsiTheme="minorHAnsi"/>
                <w:b w:val="0"/>
                <w:spacing w:val="-1"/>
              </w:rPr>
              <w:t xml:space="preserve">correct </w:t>
            </w:r>
            <w:r w:rsidRPr="001E1BBC">
              <w:rPr>
                <w:rFonts w:asciiTheme="minorHAnsi" w:hAnsiTheme="minorHAnsi"/>
                <w:b w:val="0"/>
              </w:rPr>
              <w:t>ratio. Employ</w:t>
            </w:r>
            <w:r w:rsidRPr="001E1BBC">
              <w:rPr>
                <w:rFonts w:asciiTheme="minorHAnsi" w:hAnsiTheme="minorHAnsi"/>
                <w:b w:val="0"/>
                <w:spacing w:val="-1"/>
              </w:rPr>
              <w:t xml:space="preserve"> good</w:t>
            </w:r>
            <w:r w:rsidRPr="001E1BBC">
              <w:rPr>
                <w:rFonts w:asciiTheme="minorHAnsi" w:hAnsiTheme="minorHAnsi"/>
                <w:b w:val="0"/>
              </w:rPr>
              <w:t xml:space="preserve"> </w:t>
            </w:r>
            <w:r w:rsidRPr="001E1BBC">
              <w:rPr>
                <w:rFonts w:asciiTheme="minorHAnsi" w:hAnsiTheme="minorHAnsi"/>
                <w:b w:val="0"/>
                <w:spacing w:val="-1"/>
              </w:rPr>
              <w:t>lifting techniques</w:t>
            </w:r>
            <w:r w:rsidRPr="001E1BBC">
              <w:rPr>
                <w:rFonts w:asciiTheme="minorHAnsi" w:hAnsiTheme="minorHAnsi"/>
                <w:b w:val="0"/>
              </w:rPr>
              <w:t xml:space="preserve"> </w:t>
            </w:r>
            <w:r w:rsidRPr="001E1BBC">
              <w:rPr>
                <w:rFonts w:asciiTheme="minorHAnsi" w:hAnsiTheme="minorHAnsi"/>
                <w:b w:val="0"/>
                <w:spacing w:val="-1"/>
              </w:rPr>
              <w:t xml:space="preserve">while adding </w:t>
            </w:r>
            <w:r w:rsidRPr="001E1BBC">
              <w:rPr>
                <w:rFonts w:asciiTheme="minorHAnsi" w:hAnsiTheme="minorHAnsi"/>
                <w:b w:val="0"/>
              </w:rPr>
              <w:t>the</w:t>
            </w:r>
            <w:r w:rsidRPr="001E1BBC">
              <w:rPr>
                <w:rFonts w:asciiTheme="minorHAnsi" w:hAnsiTheme="minorHAnsi"/>
                <w:b w:val="0"/>
                <w:spacing w:val="-1"/>
              </w:rPr>
              <w:t xml:space="preserve"> materials.</w:t>
            </w:r>
          </w:p>
          <w:p w14:paraId="337C5232" w14:textId="77777777" w:rsidR="00052F1A" w:rsidRPr="001E1BBC" w:rsidRDefault="00C03962" w:rsidP="008F645E">
            <w:pPr>
              <w:pStyle w:val="BodyText"/>
              <w:numPr>
                <w:ilvl w:val="0"/>
                <w:numId w:val="209"/>
              </w:numPr>
              <w:tabs>
                <w:tab w:val="clear" w:pos="4860"/>
                <w:tab w:val="clear" w:pos="5040"/>
                <w:tab w:val="clear" w:pos="7920"/>
              </w:tabs>
              <w:suppressAutoHyphens w:val="0"/>
              <w:autoSpaceDE/>
              <w:autoSpaceDN/>
              <w:adjustRightInd/>
              <w:rPr>
                <w:rFonts w:asciiTheme="minorHAnsi" w:hAnsiTheme="minorHAnsi"/>
                <w:b w:val="0"/>
              </w:rPr>
            </w:pPr>
            <w:r w:rsidRPr="001E1BBC">
              <w:rPr>
                <w:rFonts w:asciiTheme="minorHAnsi" w:hAnsiTheme="minorHAnsi"/>
                <w:b w:val="0"/>
                <w:spacing w:val="-1"/>
              </w:rPr>
              <w:t xml:space="preserve">Pour </w:t>
            </w:r>
            <w:r w:rsidRPr="001E1BBC">
              <w:rPr>
                <w:rFonts w:asciiTheme="minorHAnsi" w:hAnsiTheme="minorHAnsi"/>
                <w:b w:val="0"/>
              </w:rPr>
              <w:t>the</w:t>
            </w:r>
            <w:r w:rsidRPr="001E1BBC">
              <w:rPr>
                <w:rFonts w:asciiTheme="minorHAnsi" w:hAnsiTheme="minorHAnsi"/>
                <w:b w:val="0"/>
                <w:spacing w:val="-1"/>
              </w:rPr>
              <w:t xml:space="preserve"> mixture into </w:t>
            </w:r>
            <w:r w:rsidRPr="001E1BBC">
              <w:rPr>
                <w:rFonts w:asciiTheme="minorHAnsi" w:hAnsiTheme="minorHAnsi"/>
                <w:b w:val="0"/>
              </w:rPr>
              <w:t>a</w:t>
            </w:r>
            <w:r w:rsidRPr="001E1BBC">
              <w:rPr>
                <w:rFonts w:asciiTheme="minorHAnsi" w:hAnsiTheme="minorHAnsi"/>
                <w:b w:val="0"/>
                <w:spacing w:val="-1"/>
              </w:rPr>
              <w:t xml:space="preserve"> </w:t>
            </w:r>
            <w:r w:rsidRPr="001E1BBC">
              <w:rPr>
                <w:rFonts w:asciiTheme="minorHAnsi" w:hAnsiTheme="minorHAnsi"/>
                <w:b w:val="0"/>
              </w:rPr>
              <w:t>wheelbarrow</w:t>
            </w:r>
            <w:r w:rsidRPr="001E1BBC">
              <w:rPr>
                <w:rFonts w:asciiTheme="minorHAnsi" w:hAnsiTheme="minorHAnsi"/>
                <w:b w:val="0"/>
                <w:spacing w:val="-1"/>
              </w:rPr>
              <w:t xml:space="preserve"> and move </w:t>
            </w:r>
            <w:r w:rsidRPr="001E1BBC">
              <w:rPr>
                <w:rFonts w:asciiTheme="minorHAnsi" w:hAnsiTheme="minorHAnsi"/>
                <w:b w:val="0"/>
              </w:rPr>
              <w:t>the</w:t>
            </w:r>
            <w:r w:rsidRPr="001E1BBC">
              <w:rPr>
                <w:rFonts w:asciiTheme="minorHAnsi" w:hAnsiTheme="minorHAnsi"/>
                <w:b w:val="0"/>
                <w:spacing w:val="-1"/>
              </w:rPr>
              <w:t xml:space="preserve"> wheelbarrow to</w:t>
            </w:r>
            <w:r w:rsidRPr="001E1BBC">
              <w:rPr>
                <w:rFonts w:asciiTheme="minorHAnsi" w:hAnsiTheme="minorHAnsi"/>
                <w:b w:val="0"/>
              </w:rPr>
              <w:t xml:space="preserve"> the</w:t>
            </w:r>
            <w:r w:rsidRPr="001E1BBC">
              <w:rPr>
                <w:rFonts w:asciiTheme="minorHAnsi" w:hAnsiTheme="minorHAnsi"/>
                <w:b w:val="0"/>
                <w:spacing w:val="-1"/>
              </w:rPr>
              <w:t xml:space="preserve"> hole location</w:t>
            </w:r>
            <w:r w:rsidR="00725A48" w:rsidRPr="001E1BBC">
              <w:rPr>
                <w:rFonts w:asciiTheme="minorHAnsi" w:hAnsiTheme="minorHAnsi"/>
                <w:b w:val="0"/>
                <w:spacing w:val="-1"/>
              </w:rPr>
              <w:t>.</w:t>
            </w:r>
          </w:p>
          <w:p w14:paraId="2DEAF47B" w14:textId="2EE650FB" w:rsidR="00725A48" w:rsidRPr="001E1BBC" w:rsidRDefault="00052F1A" w:rsidP="008F645E">
            <w:pPr>
              <w:pStyle w:val="BodyText"/>
              <w:numPr>
                <w:ilvl w:val="0"/>
                <w:numId w:val="209"/>
              </w:numPr>
              <w:tabs>
                <w:tab w:val="clear" w:pos="4860"/>
                <w:tab w:val="clear" w:pos="5040"/>
                <w:tab w:val="clear" w:pos="7920"/>
              </w:tabs>
              <w:suppressAutoHyphens w:val="0"/>
              <w:autoSpaceDE/>
              <w:autoSpaceDN/>
              <w:adjustRightInd/>
              <w:rPr>
                <w:rFonts w:asciiTheme="minorHAnsi" w:hAnsiTheme="minorHAnsi"/>
                <w:b w:val="0"/>
                <w:sz w:val="20"/>
                <w:szCs w:val="20"/>
              </w:rPr>
            </w:pPr>
            <w:r w:rsidRPr="001E1BBC">
              <w:rPr>
                <w:rFonts w:asciiTheme="minorHAnsi" w:hAnsiTheme="minorHAnsi"/>
                <w:b w:val="0"/>
                <w:spacing w:val="-1"/>
              </w:rPr>
              <w:t xml:space="preserve">Locate and set terminal </w:t>
            </w:r>
            <w:r w:rsidRPr="001E1BBC">
              <w:rPr>
                <w:rFonts w:asciiTheme="minorHAnsi" w:hAnsiTheme="minorHAnsi"/>
                <w:b w:val="0"/>
              </w:rPr>
              <w:t xml:space="preserve">posts </w:t>
            </w:r>
            <w:r w:rsidRPr="001E1BBC">
              <w:rPr>
                <w:rFonts w:asciiTheme="minorHAnsi" w:hAnsiTheme="minorHAnsi"/>
                <w:b w:val="0"/>
                <w:spacing w:val="-1"/>
              </w:rPr>
              <w:t>(corner, end and gate posts are</w:t>
            </w:r>
            <w:r w:rsidRPr="001E1BBC">
              <w:rPr>
                <w:rFonts w:asciiTheme="minorHAnsi" w:hAnsiTheme="minorHAnsi"/>
                <w:b w:val="0"/>
              </w:rPr>
              <w:t xml:space="preserve"> </w:t>
            </w:r>
            <w:r w:rsidRPr="001E1BBC">
              <w:rPr>
                <w:rFonts w:asciiTheme="minorHAnsi" w:hAnsiTheme="minorHAnsi"/>
                <w:b w:val="0"/>
                <w:spacing w:val="-1"/>
              </w:rPr>
              <w:t xml:space="preserve">called </w:t>
            </w:r>
            <w:r w:rsidRPr="001E1BBC">
              <w:rPr>
                <w:rFonts w:asciiTheme="minorHAnsi" w:hAnsiTheme="minorHAnsi"/>
                <w:b w:val="0"/>
              </w:rPr>
              <w:t>terminal</w:t>
            </w:r>
            <w:r w:rsidRPr="001E1BBC">
              <w:rPr>
                <w:rFonts w:asciiTheme="minorHAnsi" w:hAnsiTheme="minorHAnsi"/>
                <w:b w:val="0"/>
                <w:spacing w:val="-1"/>
              </w:rPr>
              <w:t xml:space="preserve"> posts).</w:t>
            </w:r>
            <w:r w:rsidR="001E1228" w:rsidRPr="001E1BBC">
              <w:rPr>
                <w:rFonts w:asciiTheme="minorHAnsi" w:hAnsiTheme="minorHAnsi"/>
                <w:b w:val="0"/>
                <w:spacing w:val="23"/>
              </w:rPr>
              <w:t xml:space="preserve"> </w:t>
            </w:r>
            <w:r w:rsidRPr="001E1BBC">
              <w:rPr>
                <w:rFonts w:asciiTheme="minorHAnsi" w:hAnsiTheme="minorHAnsi"/>
                <w:b w:val="0"/>
                <w:spacing w:val="-1"/>
              </w:rPr>
              <w:t xml:space="preserve">Distance between gate posts is determined by adding </w:t>
            </w:r>
            <w:r w:rsidRPr="001E1BBC">
              <w:rPr>
                <w:rFonts w:asciiTheme="minorHAnsi" w:hAnsiTheme="minorHAnsi"/>
                <w:b w:val="0"/>
              </w:rPr>
              <w:t>the</w:t>
            </w:r>
            <w:r w:rsidRPr="001E1BBC">
              <w:rPr>
                <w:rFonts w:asciiTheme="minorHAnsi" w:hAnsiTheme="minorHAnsi"/>
                <w:b w:val="0"/>
                <w:spacing w:val="-1"/>
              </w:rPr>
              <w:t xml:space="preserve"> actual</w:t>
            </w:r>
            <w:r w:rsidRPr="001E1BBC">
              <w:rPr>
                <w:rFonts w:asciiTheme="minorHAnsi" w:hAnsiTheme="minorHAnsi"/>
                <w:b w:val="0"/>
              </w:rPr>
              <w:t xml:space="preserve"> </w:t>
            </w:r>
            <w:r w:rsidRPr="001E1BBC">
              <w:rPr>
                <w:rFonts w:asciiTheme="minorHAnsi" w:hAnsiTheme="minorHAnsi"/>
                <w:b w:val="0"/>
                <w:spacing w:val="-1"/>
              </w:rPr>
              <w:t xml:space="preserve">width of </w:t>
            </w:r>
            <w:r w:rsidRPr="001E1BBC">
              <w:rPr>
                <w:rFonts w:asciiTheme="minorHAnsi" w:hAnsiTheme="minorHAnsi"/>
                <w:b w:val="0"/>
              </w:rPr>
              <w:t>the</w:t>
            </w:r>
            <w:r w:rsidRPr="001E1BBC">
              <w:rPr>
                <w:rFonts w:asciiTheme="minorHAnsi" w:hAnsiTheme="minorHAnsi"/>
                <w:b w:val="0"/>
                <w:spacing w:val="-1"/>
              </w:rPr>
              <w:t xml:space="preserve"> gate plus an </w:t>
            </w:r>
            <w:r w:rsidRPr="001E1BBC">
              <w:rPr>
                <w:rFonts w:asciiTheme="minorHAnsi" w:hAnsiTheme="minorHAnsi"/>
                <w:b w:val="0"/>
              </w:rPr>
              <w:t>allowance for hinges and latches.</w:t>
            </w:r>
          </w:p>
          <w:p w14:paraId="588017DD" w14:textId="0E7D35C2"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74840DD8" w14:textId="77777777" w:rsidR="00904A89" w:rsidRPr="001E1BBC" w:rsidRDefault="00904A89"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0338EEC7"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68FA7ACD"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542BB681"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63CC5682"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24B87512"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0C119BAC"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4EE17A54"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26E1E56C"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5E22D8C2" w14:textId="047C13AB" w:rsidR="00C03962" w:rsidRPr="001E1BBC" w:rsidRDefault="00C03962" w:rsidP="00052F1A">
            <w:pPr>
              <w:pStyle w:val="BodyText"/>
              <w:tabs>
                <w:tab w:val="clear" w:pos="4860"/>
                <w:tab w:val="clear" w:pos="5040"/>
                <w:tab w:val="clear" w:pos="7920"/>
              </w:tabs>
              <w:suppressAutoHyphens w:val="0"/>
              <w:autoSpaceDE/>
              <w:autoSpaceDN/>
              <w:adjustRightInd/>
              <w:ind w:left="730"/>
              <w:rPr>
                <w:rFonts w:asciiTheme="minorHAnsi" w:hAnsiTheme="minorHAnsi"/>
                <w:b w:val="0"/>
              </w:rPr>
            </w:pPr>
            <w:r w:rsidRPr="001E1BBC">
              <w:rPr>
                <w:rFonts w:asciiTheme="minorHAnsi" w:hAnsiTheme="minorHAnsi"/>
                <w:b w:val="0"/>
                <w:spacing w:val="-1"/>
              </w:rPr>
              <w:t>Usually walk gates</w:t>
            </w:r>
            <w:r w:rsidRPr="001E1BBC">
              <w:rPr>
                <w:rFonts w:asciiTheme="minorHAnsi" w:hAnsiTheme="minorHAnsi"/>
                <w:b w:val="0"/>
              </w:rPr>
              <w:t xml:space="preserve"> require</w:t>
            </w:r>
            <w:r w:rsidRPr="001E1BBC">
              <w:rPr>
                <w:rFonts w:asciiTheme="minorHAnsi" w:hAnsiTheme="minorHAnsi"/>
                <w:b w:val="0"/>
                <w:spacing w:val="-1"/>
              </w:rPr>
              <w:t xml:space="preserve"> </w:t>
            </w:r>
            <w:r w:rsidRPr="001E1BBC">
              <w:rPr>
                <w:rFonts w:asciiTheme="minorHAnsi" w:hAnsiTheme="minorHAnsi"/>
                <w:b w:val="0"/>
              </w:rPr>
              <w:t>3</w:t>
            </w:r>
            <w:r w:rsidRPr="001E1BBC">
              <w:rPr>
                <w:rFonts w:asciiTheme="minorHAnsi" w:hAnsiTheme="minorHAnsi"/>
                <w:b w:val="0"/>
                <w:spacing w:val="1"/>
              </w:rPr>
              <w:t xml:space="preserve"> </w:t>
            </w:r>
            <w:r w:rsidRPr="001E1BBC">
              <w:rPr>
                <w:rFonts w:asciiTheme="minorHAnsi" w:hAnsiTheme="minorHAnsi"/>
                <w:b w:val="0"/>
              </w:rPr>
              <w:t>3/4"</w:t>
            </w:r>
            <w:r w:rsidRPr="001E1BBC">
              <w:rPr>
                <w:rFonts w:asciiTheme="minorHAnsi" w:hAnsiTheme="minorHAnsi"/>
                <w:b w:val="0"/>
                <w:spacing w:val="-1"/>
              </w:rPr>
              <w:t xml:space="preserve"> </w:t>
            </w:r>
            <w:r w:rsidRPr="001E1BBC">
              <w:rPr>
                <w:rFonts w:asciiTheme="minorHAnsi" w:hAnsiTheme="minorHAnsi"/>
                <w:b w:val="0"/>
              </w:rPr>
              <w:t>for</w:t>
            </w:r>
            <w:r w:rsidRPr="001E1BBC">
              <w:rPr>
                <w:rFonts w:asciiTheme="minorHAnsi" w:hAnsiTheme="minorHAnsi"/>
                <w:b w:val="0"/>
                <w:spacing w:val="-1"/>
              </w:rPr>
              <w:t xml:space="preserve"> hinges and latches and</w:t>
            </w:r>
            <w:r w:rsidRPr="001E1BBC">
              <w:rPr>
                <w:rFonts w:asciiTheme="minorHAnsi" w:hAnsiTheme="minorHAnsi"/>
                <w:b w:val="0"/>
              </w:rPr>
              <w:t xml:space="preserve"> double</w:t>
            </w:r>
            <w:r w:rsidRPr="001E1BBC">
              <w:rPr>
                <w:rFonts w:asciiTheme="minorHAnsi" w:hAnsiTheme="minorHAnsi"/>
                <w:b w:val="0"/>
                <w:spacing w:val="-1"/>
              </w:rPr>
              <w:t xml:space="preserve"> drive </w:t>
            </w:r>
            <w:r w:rsidRPr="001E1BBC">
              <w:rPr>
                <w:rFonts w:asciiTheme="minorHAnsi" w:hAnsiTheme="minorHAnsi"/>
                <w:b w:val="0"/>
              </w:rPr>
              <w:t>gates</w:t>
            </w:r>
            <w:r w:rsidR="001E1228" w:rsidRPr="001E1BBC">
              <w:rPr>
                <w:rFonts w:asciiTheme="minorHAnsi" w:hAnsiTheme="minorHAnsi"/>
                <w:b w:val="0"/>
              </w:rPr>
              <w:t xml:space="preserve"> </w:t>
            </w:r>
            <w:r w:rsidRPr="001E1BBC">
              <w:rPr>
                <w:rFonts w:asciiTheme="minorHAnsi" w:hAnsiTheme="minorHAnsi"/>
                <w:b w:val="0"/>
                <w:spacing w:val="-1"/>
              </w:rPr>
              <w:t xml:space="preserve">require </w:t>
            </w:r>
            <w:r w:rsidRPr="001E1BBC">
              <w:rPr>
                <w:rFonts w:asciiTheme="minorHAnsi" w:hAnsiTheme="minorHAnsi"/>
                <w:b w:val="0"/>
              </w:rPr>
              <w:t>5</w:t>
            </w:r>
            <w:r w:rsidRPr="001E1BBC">
              <w:rPr>
                <w:rFonts w:asciiTheme="minorHAnsi" w:hAnsiTheme="minorHAnsi"/>
                <w:b w:val="0"/>
                <w:spacing w:val="-1"/>
              </w:rPr>
              <w:t xml:space="preserve"> 1/2".</w:t>
            </w:r>
          </w:p>
          <w:p w14:paraId="79E27180" w14:textId="3465ED9A"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left="726" w:hanging="357"/>
              <w:rPr>
                <w:rFonts w:asciiTheme="minorHAnsi" w:hAnsiTheme="minorHAnsi"/>
                <w:b w:val="0"/>
              </w:rPr>
            </w:pPr>
            <w:r w:rsidRPr="001E1BBC">
              <w:rPr>
                <w:rFonts w:asciiTheme="minorHAnsi" w:hAnsiTheme="minorHAnsi"/>
                <w:b w:val="0"/>
              </w:rPr>
              <w:t>Next, dig the holes</w:t>
            </w:r>
            <w:r w:rsidR="00725A48" w:rsidRPr="001E1BBC">
              <w:rPr>
                <w:rFonts w:asciiTheme="minorHAnsi" w:hAnsiTheme="minorHAnsi"/>
                <w:b w:val="0"/>
              </w:rPr>
              <w:t>.</w:t>
            </w:r>
          </w:p>
          <w:p w14:paraId="74D91D41" w14:textId="412D8884" w:rsidR="00C03962" w:rsidRPr="001E1BBC" w:rsidRDefault="00725A48" w:rsidP="008F645E">
            <w:pPr>
              <w:pStyle w:val="BodyText"/>
              <w:numPr>
                <w:ilvl w:val="0"/>
                <w:numId w:val="209"/>
              </w:numPr>
              <w:tabs>
                <w:tab w:val="clear" w:pos="4860"/>
                <w:tab w:val="clear" w:pos="5040"/>
                <w:tab w:val="clear" w:pos="7920"/>
              </w:tabs>
              <w:suppressAutoHyphens w:val="0"/>
              <w:autoSpaceDE/>
              <w:autoSpaceDN/>
              <w:adjustRightInd/>
              <w:ind w:left="726" w:right="35" w:hanging="357"/>
              <w:rPr>
                <w:rFonts w:asciiTheme="minorHAnsi" w:hAnsiTheme="minorHAnsi"/>
                <w:b w:val="0"/>
              </w:rPr>
            </w:pPr>
            <w:r w:rsidRPr="001E1BBC">
              <w:rPr>
                <w:rFonts w:asciiTheme="minorHAnsi" w:hAnsiTheme="minorHAnsi"/>
                <w:b w:val="0"/>
                <w:spacing w:val="-1"/>
              </w:rPr>
              <w:t>T</w:t>
            </w:r>
            <w:r w:rsidR="00C03962" w:rsidRPr="001E1BBC">
              <w:rPr>
                <w:rFonts w:asciiTheme="minorHAnsi" w:hAnsiTheme="minorHAnsi"/>
                <w:b w:val="0"/>
                <w:spacing w:val="-1"/>
              </w:rPr>
              <w:t xml:space="preserve">erminal posts should be </w:t>
            </w:r>
            <w:r w:rsidR="00C03962" w:rsidRPr="001E1BBC">
              <w:rPr>
                <w:rFonts w:asciiTheme="minorHAnsi" w:hAnsiTheme="minorHAnsi"/>
                <w:b w:val="0"/>
              </w:rPr>
              <w:t>set</w:t>
            </w:r>
            <w:r w:rsidR="00C03962" w:rsidRPr="001E1BBC">
              <w:rPr>
                <w:rFonts w:asciiTheme="minorHAnsi" w:hAnsiTheme="minorHAnsi"/>
                <w:b w:val="0"/>
                <w:spacing w:val="-1"/>
              </w:rPr>
              <w:t xml:space="preserve"> 2" higher than </w:t>
            </w:r>
            <w:r w:rsidR="00C03962" w:rsidRPr="001E1BBC">
              <w:rPr>
                <w:rFonts w:asciiTheme="minorHAnsi" w:hAnsiTheme="minorHAnsi"/>
                <w:b w:val="0"/>
              </w:rPr>
              <w:t>the</w:t>
            </w:r>
            <w:r w:rsidR="00C03962" w:rsidRPr="001E1BBC">
              <w:rPr>
                <w:rFonts w:asciiTheme="minorHAnsi" w:hAnsiTheme="minorHAnsi"/>
                <w:b w:val="0"/>
                <w:spacing w:val="-1"/>
              </w:rPr>
              <w:t xml:space="preserve"> height of </w:t>
            </w:r>
            <w:r w:rsidR="00C03962" w:rsidRPr="001E1BBC">
              <w:rPr>
                <w:rFonts w:asciiTheme="minorHAnsi" w:hAnsiTheme="minorHAnsi"/>
                <w:b w:val="0"/>
              </w:rPr>
              <w:t>the</w:t>
            </w:r>
            <w:r w:rsidR="00C03962" w:rsidRPr="001E1BBC">
              <w:rPr>
                <w:rFonts w:asciiTheme="minorHAnsi" w:hAnsiTheme="minorHAnsi"/>
                <w:b w:val="0"/>
                <w:spacing w:val="-1"/>
              </w:rPr>
              <w:t xml:space="preserve"> </w:t>
            </w:r>
            <w:r w:rsidR="00C03962" w:rsidRPr="001E1BBC">
              <w:rPr>
                <w:rFonts w:asciiTheme="minorHAnsi" w:hAnsiTheme="minorHAnsi"/>
                <w:b w:val="0"/>
              </w:rPr>
              <w:t>fence</w:t>
            </w:r>
            <w:r w:rsidR="00C03962" w:rsidRPr="001E1BBC">
              <w:rPr>
                <w:rFonts w:asciiTheme="minorHAnsi" w:hAnsiTheme="minorHAnsi"/>
                <w:b w:val="0"/>
                <w:spacing w:val="-1"/>
              </w:rPr>
              <w:t xml:space="preserve"> </w:t>
            </w:r>
            <w:r w:rsidR="00C03962" w:rsidRPr="001E1BBC">
              <w:rPr>
                <w:rFonts w:asciiTheme="minorHAnsi" w:hAnsiTheme="minorHAnsi"/>
                <w:b w:val="0"/>
              </w:rPr>
              <w:t>fabric</w:t>
            </w:r>
            <w:r w:rsidR="00C03962" w:rsidRPr="001E1BBC">
              <w:rPr>
                <w:rFonts w:asciiTheme="minorHAnsi" w:hAnsiTheme="minorHAnsi"/>
                <w:b w:val="0"/>
                <w:spacing w:val="-1"/>
              </w:rPr>
              <w:t xml:space="preserve"> and line posts</w:t>
            </w:r>
            <w:r w:rsidR="00C03962" w:rsidRPr="001E1BBC">
              <w:rPr>
                <w:rFonts w:asciiTheme="minorHAnsi" w:hAnsiTheme="minorHAnsi"/>
                <w:b w:val="0"/>
              </w:rPr>
              <w:t xml:space="preserve"> </w:t>
            </w:r>
            <w:r w:rsidR="00C03962" w:rsidRPr="001E1BBC">
              <w:rPr>
                <w:rFonts w:asciiTheme="minorHAnsi" w:hAnsiTheme="minorHAnsi"/>
                <w:b w:val="0"/>
                <w:spacing w:val="-1"/>
              </w:rPr>
              <w:t>2" lower</w:t>
            </w:r>
            <w:r w:rsidRPr="001E1BBC">
              <w:rPr>
                <w:rFonts w:asciiTheme="minorHAnsi" w:hAnsiTheme="minorHAnsi"/>
                <w:b w:val="0"/>
                <w:spacing w:val="-1"/>
              </w:rPr>
              <w:t xml:space="preserve"> </w:t>
            </w:r>
            <w:r w:rsidR="00C03962" w:rsidRPr="001E1BBC">
              <w:rPr>
                <w:rFonts w:asciiTheme="minorHAnsi" w:hAnsiTheme="minorHAnsi"/>
                <w:b w:val="0"/>
              </w:rPr>
              <w:t>than</w:t>
            </w:r>
            <w:r w:rsidR="00C03962" w:rsidRPr="001E1BBC">
              <w:rPr>
                <w:rFonts w:asciiTheme="minorHAnsi" w:hAnsiTheme="minorHAnsi"/>
                <w:b w:val="0"/>
                <w:spacing w:val="-1"/>
              </w:rPr>
              <w:t xml:space="preserve"> </w:t>
            </w:r>
            <w:r w:rsidR="00C03962" w:rsidRPr="001E1BBC">
              <w:rPr>
                <w:rFonts w:asciiTheme="minorHAnsi" w:hAnsiTheme="minorHAnsi"/>
                <w:b w:val="0"/>
              </w:rPr>
              <w:t>the</w:t>
            </w:r>
            <w:r w:rsidR="00C03962" w:rsidRPr="001E1BBC">
              <w:rPr>
                <w:rFonts w:asciiTheme="minorHAnsi" w:hAnsiTheme="minorHAnsi"/>
                <w:b w:val="0"/>
                <w:spacing w:val="-1"/>
              </w:rPr>
              <w:t xml:space="preserve"> height of </w:t>
            </w:r>
            <w:r w:rsidR="00C03962" w:rsidRPr="001E1BBC">
              <w:rPr>
                <w:rFonts w:asciiTheme="minorHAnsi" w:hAnsiTheme="minorHAnsi"/>
                <w:b w:val="0"/>
              </w:rPr>
              <w:t>the</w:t>
            </w:r>
            <w:r w:rsidR="00C03962" w:rsidRPr="001E1BBC">
              <w:rPr>
                <w:rFonts w:asciiTheme="minorHAnsi" w:hAnsiTheme="minorHAnsi"/>
                <w:b w:val="0"/>
                <w:spacing w:val="-1"/>
              </w:rPr>
              <w:t xml:space="preserve"> </w:t>
            </w:r>
            <w:r w:rsidR="00C03962" w:rsidRPr="001E1BBC">
              <w:rPr>
                <w:rFonts w:asciiTheme="minorHAnsi" w:hAnsiTheme="minorHAnsi"/>
                <w:b w:val="0"/>
              </w:rPr>
              <w:t>fence</w:t>
            </w:r>
            <w:r w:rsidR="00C03962" w:rsidRPr="001E1BBC">
              <w:rPr>
                <w:rFonts w:asciiTheme="minorHAnsi" w:hAnsiTheme="minorHAnsi"/>
                <w:b w:val="0"/>
                <w:spacing w:val="-1"/>
              </w:rPr>
              <w:t xml:space="preserve"> </w:t>
            </w:r>
            <w:r w:rsidR="00C03962" w:rsidRPr="001E1BBC">
              <w:rPr>
                <w:rFonts w:asciiTheme="minorHAnsi" w:hAnsiTheme="minorHAnsi"/>
                <w:b w:val="0"/>
              </w:rPr>
              <w:t xml:space="preserve">fabric </w:t>
            </w:r>
            <w:r w:rsidR="00C03962" w:rsidRPr="001E1BBC">
              <w:rPr>
                <w:rFonts w:asciiTheme="minorHAnsi" w:hAnsiTheme="minorHAnsi"/>
                <w:b w:val="0"/>
                <w:spacing w:val="-1"/>
              </w:rPr>
              <w:t xml:space="preserve">(terminal posts should be 4" higher </w:t>
            </w:r>
            <w:r w:rsidR="00C03962" w:rsidRPr="001E1BBC">
              <w:rPr>
                <w:rFonts w:asciiTheme="minorHAnsi" w:hAnsiTheme="minorHAnsi"/>
                <w:b w:val="0"/>
              </w:rPr>
              <w:t>than</w:t>
            </w:r>
            <w:r w:rsidR="00C03962" w:rsidRPr="001E1BBC">
              <w:rPr>
                <w:rFonts w:asciiTheme="minorHAnsi" w:hAnsiTheme="minorHAnsi"/>
                <w:b w:val="0"/>
                <w:spacing w:val="-1"/>
              </w:rPr>
              <w:t xml:space="preserve"> </w:t>
            </w:r>
            <w:r w:rsidR="00C03962" w:rsidRPr="001E1BBC">
              <w:rPr>
                <w:rFonts w:asciiTheme="minorHAnsi" w:hAnsiTheme="minorHAnsi"/>
                <w:b w:val="0"/>
              </w:rPr>
              <w:t>the</w:t>
            </w:r>
            <w:r w:rsidR="00C03962" w:rsidRPr="001E1BBC">
              <w:rPr>
                <w:rFonts w:asciiTheme="minorHAnsi" w:hAnsiTheme="minorHAnsi"/>
                <w:b w:val="0"/>
                <w:spacing w:val="-1"/>
              </w:rPr>
              <w:t xml:space="preserve"> line posts).</w:t>
            </w:r>
            <w:r w:rsidR="00C03962" w:rsidRPr="001E1BBC">
              <w:rPr>
                <w:rFonts w:asciiTheme="minorHAnsi" w:hAnsiTheme="minorHAnsi"/>
                <w:b w:val="0"/>
              </w:rPr>
              <w:t xml:space="preserve"> </w:t>
            </w:r>
            <w:r w:rsidR="00C03962" w:rsidRPr="001E1BBC">
              <w:rPr>
                <w:rFonts w:asciiTheme="minorHAnsi" w:hAnsiTheme="minorHAnsi"/>
                <w:b w:val="0"/>
                <w:spacing w:val="-1"/>
              </w:rPr>
              <w:t xml:space="preserve">Drill </w:t>
            </w:r>
            <w:r w:rsidR="00C03962" w:rsidRPr="001E1BBC">
              <w:rPr>
                <w:rFonts w:asciiTheme="minorHAnsi" w:hAnsiTheme="minorHAnsi"/>
                <w:b w:val="0"/>
              </w:rPr>
              <w:t>the</w:t>
            </w:r>
            <w:r w:rsidRPr="001E1BBC">
              <w:rPr>
                <w:rFonts w:asciiTheme="minorHAnsi" w:hAnsiTheme="minorHAnsi"/>
                <w:b w:val="0"/>
              </w:rPr>
              <w:t xml:space="preserve"> </w:t>
            </w:r>
            <w:r w:rsidR="00C03962" w:rsidRPr="001E1BBC">
              <w:rPr>
                <w:rFonts w:asciiTheme="minorHAnsi" w:hAnsiTheme="minorHAnsi"/>
                <w:b w:val="0"/>
                <w:spacing w:val="-1"/>
              </w:rPr>
              <w:t>holes</w:t>
            </w:r>
            <w:r w:rsidR="00C03962" w:rsidRPr="001E1BBC">
              <w:rPr>
                <w:rFonts w:asciiTheme="minorHAnsi" w:hAnsiTheme="minorHAnsi"/>
                <w:b w:val="0"/>
              </w:rPr>
              <w:t xml:space="preserve"> </w:t>
            </w:r>
            <w:r w:rsidR="00C03962" w:rsidRPr="001E1BBC">
              <w:rPr>
                <w:rFonts w:asciiTheme="minorHAnsi" w:hAnsiTheme="minorHAnsi"/>
                <w:b w:val="0"/>
                <w:spacing w:val="-1"/>
              </w:rPr>
              <w:t xml:space="preserve">using </w:t>
            </w:r>
            <w:r w:rsidR="00C03962" w:rsidRPr="001E1BBC">
              <w:rPr>
                <w:rFonts w:asciiTheme="minorHAnsi" w:hAnsiTheme="minorHAnsi"/>
                <w:b w:val="0"/>
              </w:rPr>
              <w:t xml:space="preserve">a </w:t>
            </w:r>
            <w:r w:rsidR="00C03962" w:rsidRPr="001E1BBC">
              <w:rPr>
                <w:rFonts w:asciiTheme="minorHAnsi" w:hAnsiTheme="minorHAnsi"/>
                <w:b w:val="0"/>
                <w:spacing w:val="-1"/>
              </w:rPr>
              <w:t>bobcat mounted auger (supplied by others)/hand post hole auger</w:t>
            </w:r>
            <w:r w:rsidRPr="001E1BBC">
              <w:rPr>
                <w:rFonts w:asciiTheme="minorHAnsi" w:hAnsiTheme="minorHAnsi"/>
                <w:b w:val="0"/>
                <w:spacing w:val="-1"/>
              </w:rPr>
              <w:t>.</w:t>
            </w:r>
          </w:p>
          <w:p w14:paraId="4844386E" w14:textId="01F80282"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right="35"/>
              <w:rPr>
                <w:rFonts w:asciiTheme="minorHAnsi" w:hAnsiTheme="minorHAnsi"/>
                <w:b w:val="0"/>
              </w:rPr>
            </w:pPr>
            <w:r w:rsidRPr="001E1BBC">
              <w:rPr>
                <w:rFonts w:asciiTheme="minorHAnsi" w:hAnsiTheme="minorHAnsi"/>
                <w:b w:val="0"/>
                <w:spacing w:val="-1"/>
              </w:rPr>
              <w:t xml:space="preserve">Remove </w:t>
            </w:r>
            <w:r w:rsidRPr="001E1BBC">
              <w:rPr>
                <w:rFonts w:asciiTheme="minorHAnsi" w:hAnsiTheme="minorHAnsi"/>
                <w:b w:val="0"/>
              </w:rPr>
              <w:t xml:space="preserve">the </w:t>
            </w:r>
            <w:r w:rsidRPr="001E1BBC">
              <w:rPr>
                <w:rFonts w:asciiTheme="minorHAnsi" w:hAnsiTheme="minorHAnsi"/>
                <w:b w:val="0"/>
                <w:spacing w:val="-1"/>
              </w:rPr>
              <w:t>spoils</w:t>
            </w:r>
            <w:r w:rsidRPr="001E1BBC">
              <w:rPr>
                <w:rFonts w:asciiTheme="minorHAnsi" w:hAnsiTheme="minorHAnsi"/>
                <w:b w:val="0"/>
              </w:rPr>
              <w:t xml:space="preserve"> </w:t>
            </w:r>
            <w:r w:rsidRPr="001E1BBC">
              <w:rPr>
                <w:rFonts w:asciiTheme="minorHAnsi" w:hAnsiTheme="minorHAnsi"/>
                <w:b w:val="0"/>
                <w:spacing w:val="-1"/>
              </w:rPr>
              <w:t xml:space="preserve">by hand into </w:t>
            </w:r>
            <w:r w:rsidRPr="001E1BBC">
              <w:rPr>
                <w:rFonts w:asciiTheme="minorHAnsi" w:hAnsiTheme="minorHAnsi"/>
                <w:b w:val="0"/>
              </w:rPr>
              <w:t>a</w:t>
            </w:r>
            <w:r w:rsidRPr="001E1BBC">
              <w:rPr>
                <w:rFonts w:asciiTheme="minorHAnsi" w:hAnsiTheme="minorHAnsi"/>
                <w:b w:val="0"/>
                <w:spacing w:val="-1"/>
              </w:rPr>
              <w:t xml:space="preserve"> </w:t>
            </w:r>
            <w:r w:rsidRPr="001E1BBC">
              <w:rPr>
                <w:rFonts w:asciiTheme="minorHAnsi" w:hAnsiTheme="minorHAnsi"/>
                <w:b w:val="0"/>
              </w:rPr>
              <w:t>wheelbarrow</w:t>
            </w:r>
            <w:r w:rsidRPr="001E1BBC">
              <w:rPr>
                <w:rFonts w:asciiTheme="minorHAnsi" w:hAnsiTheme="minorHAnsi"/>
                <w:b w:val="0"/>
                <w:spacing w:val="-1"/>
              </w:rPr>
              <w:t xml:space="preserve"> and </w:t>
            </w:r>
            <w:r w:rsidRPr="001E1BBC">
              <w:rPr>
                <w:rFonts w:asciiTheme="minorHAnsi" w:hAnsiTheme="minorHAnsi"/>
                <w:b w:val="0"/>
              </w:rPr>
              <w:t>remove</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spoils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w:t>
            </w:r>
            <w:r w:rsidR="00D20E47" w:rsidRPr="001E1BBC">
              <w:rPr>
                <w:rFonts w:asciiTheme="minorHAnsi" w:hAnsiTheme="minorHAnsi"/>
                <w:b w:val="0"/>
              </w:rPr>
              <w:t>flat</w:t>
            </w:r>
            <w:r w:rsidR="00D20E47" w:rsidRPr="001E1BBC">
              <w:rPr>
                <w:rFonts w:asciiTheme="minorHAnsi" w:hAnsiTheme="minorHAnsi"/>
                <w:b w:val="0"/>
                <w:spacing w:val="-1"/>
              </w:rPr>
              <w:t>bed</w:t>
            </w:r>
            <w:r w:rsidRPr="001E1BBC">
              <w:rPr>
                <w:rFonts w:asciiTheme="minorHAnsi" w:hAnsiTheme="minorHAnsi"/>
                <w:b w:val="0"/>
                <w:spacing w:val="-1"/>
              </w:rPr>
              <w:t xml:space="preserve"> trailer. Ensure good technique is used </w:t>
            </w:r>
            <w:r w:rsidRPr="001E1BBC">
              <w:rPr>
                <w:rFonts w:asciiTheme="minorHAnsi" w:hAnsiTheme="minorHAnsi"/>
                <w:b w:val="0"/>
              </w:rPr>
              <w:t>for</w:t>
            </w:r>
            <w:r w:rsidRPr="001E1BBC">
              <w:rPr>
                <w:rFonts w:asciiTheme="minorHAnsi" w:hAnsiTheme="minorHAnsi"/>
                <w:b w:val="0"/>
                <w:spacing w:val="-1"/>
              </w:rPr>
              <w:t xml:space="preserve"> loading </w:t>
            </w:r>
            <w:r w:rsidRPr="001E1BBC">
              <w:rPr>
                <w:rFonts w:asciiTheme="minorHAnsi" w:hAnsiTheme="minorHAnsi"/>
                <w:b w:val="0"/>
              </w:rPr>
              <w:t>the</w:t>
            </w:r>
            <w:r w:rsidRPr="001E1BBC">
              <w:rPr>
                <w:rFonts w:asciiTheme="minorHAnsi" w:hAnsiTheme="minorHAnsi"/>
                <w:b w:val="0"/>
                <w:spacing w:val="-1"/>
              </w:rPr>
              <w:t xml:space="preserve"> wheelbarrow and emptying </w:t>
            </w:r>
            <w:r w:rsidRPr="001E1BBC">
              <w:rPr>
                <w:rFonts w:asciiTheme="minorHAnsi" w:hAnsiTheme="minorHAnsi"/>
                <w:b w:val="0"/>
              </w:rPr>
              <w:t>the</w:t>
            </w:r>
            <w:r w:rsidRPr="001E1BBC">
              <w:rPr>
                <w:rFonts w:asciiTheme="minorHAnsi" w:hAnsiTheme="minorHAnsi"/>
                <w:b w:val="0"/>
                <w:spacing w:val="-1"/>
              </w:rPr>
              <w:t xml:space="preserve"> wheelbarrow </w:t>
            </w:r>
            <w:r w:rsidRPr="001E1BBC">
              <w:rPr>
                <w:rFonts w:asciiTheme="minorHAnsi" w:hAnsiTheme="minorHAnsi"/>
                <w:b w:val="0"/>
              </w:rPr>
              <w:t>onto the</w:t>
            </w:r>
            <w:r w:rsidR="00725A48" w:rsidRPr="001E1BBC">
              <w:rPr>
                <w:rFonts w:asciiTheme="minorHAnsi" w:hAnsiTheme="minorHAnsi"/>
                <w:b w:val="0"/>
              </w:rPr>
              <w:t xml:space="preserve"> </w:t>
            </w:r>
            <w:r w:rsidRPr="001E1BBC">
              <w:rPr>
                <w:rFonts w:asciiTheme="minorHAnsi" w:hAnsiTheme="minorHAnsi"/>
                <w:b w:val="0"/>
                <w:spacing w:val="-1"/>
              </w:rPr>
              <w:t>trailer</w:t>
            </w:r>
            <w:r w:rsidR="00725A48" w:rsidRPr="001E1BBC">
              <w:rPr>
                <w:rFonts w:asciiTheme="minorHAnsi" w:hAnsiTheme="minorHAnsi"/>
                <w:b w:val="0"/>
                <w:spacing w:val="-1"/>
              </w:rPr>
              <w:t>.</w:t>
            </w:r>
          </w:p>
          <w:p w14:paraId="7C35AA80" w14:textId="31E85733"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rPr>
                <w:rFonts w:asciiTheme="minorHAnsi" w:hAnsiTheme="minorHAnsi"/>
                <w:b w:val="0"/>
              </w:rPr>
            </w:pPr>
            <w:r w:rsidRPr="001E1BBC">
              <w:rPr>
                <w:rFonts w:asciiTheme="minorHAnsi" w:hAnsiTheme="minorHAnsi"/>
                <w:b w:val="0"/>
                <w:spacing w:val="-1"/>
              </w:rPr>
              <w:t xml:space="preserve">Set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 xml:space="preserve">terminal </w:t>
            </w:r>
            <w:r w:rsidRPr="001E1BBC">
              <w:rPr>
                <w:rFonts w:asciiTheme="minorHAnsi" w:hAnsiTheme="minorHAnsi"/>
                <w:b w:val="0"/>
                <w:spacing w:val="-1"/>
              </w:rPr>
              <w:t>posts in concrete using</w:t>
            </w:r>
            <w:r w:rsidRPr="001E1BBC">
              <w:rPr>
                <w:rFonts w:asciiTheme="minorHAnsi" w:hAnsiTheme="minorHAnsi"/>
                <w:b w:val="0"/>
              </w:rPr>
              <w:t xml:space="preserve"> a</w:t>
            </w:r>
            <w:r w:rsidRPr="001E1BBC">
              <w:rPr>
                <w:rFonts w:asciiTheme="minorHAnsi" w:hAnsiTheme="minorHAnsi"/>
                <w:b w:val="0"/>
                <w:spacing w:val="-1"/>
              </w:rPr>
              <w:t xml:space="preserve"> manual mix</w:t>
            </w:r>
            <w:r w:rsidRPr="001E1BBC">
              <w:rPr>
                <w:rFonts w:asciiTheme="minorHAnsi" w:hAnsiTheme="minorHAnsi"/>
                <w:b w:val="0"/>
                <w:spacing w:val="1"/>
              </w:rPr>
              <w:t xml:space="preserve"> </w:t>
            </w:r>
            <w:r w:rsidRPr="001E1BBC">
              <w:rPr>
                <w:rFonts w:asciiTheme="minorHAnsi" w:hAnsiTheme="minorHAnsi"/>
                <w:b w:val="0"/>
                <w:spacing w:val="-1"/>
              </w:rPr>
              <w:t>or pre-mix concrete mix. Pour the mixture into the</w:t>
            </w:r>
            <w:r w:rsidRPr="001E1BBC">
              <w:rPr>
                <w:rFonts w:asciiTheme="minorHAnsi" w:hAnsiTheme="minorHAnsi"/>
                <w:b w:val="0"/>
                <w:spacing w:val="26"/>
              </w:rPr>
              <w:t xml:space="preserve"> </w:t>
            </w:r>
            <w:r w:rsidRPr="001E1BBC">
              <w:rPr>
                <w:rFonts w:asciiTheme="minorHAnsi" w:hAnsiTheme="minorHAnsi"/>
                <w:b w:val="0"/>
                <w:spacing w:val="-1"/>
              </w:rPr>
              <w:t xml:space="preserve">hole while being aware of splash back </w:t>
            </w:r>
            <w:r w:rsidRPr="001E1BBC">
              <w:rPr>
                <w:rFonts w:asciiTheme="minorHAnsi" w:hAnsiTheme="minorHAnsi"/>
                <w:b w:val="0"/>
              </w:rPr>
              <w:t>from</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mixture</w:t>
            </w:r>
            <w:r w:rsidR="00725A48" w:rsidRPr="001E1BBC">
              <w:rPr>
                <w:rFonts w:asciiTheme="minorHAnsi" w:hAnsiTheme="minorHAnsi"/>
                <w:b w:val="0"/>
                <w:spacing w:val="-1"/>
              </w:rPr>
              <w:t>.</w:t>
            </w:r>
          </w:p>
          <w:p w14:paraId="5FFA348B" w14:textId="0731C278" w:rsidR="00904A89" w:rsidRPr="001E1BBC" w:rsidRDefault="00904A89" w:rsidP="00904A89">
            <w:pPr>
              <w:pStyle w:val="BodyText"/>
              <w:numPr>
                <w:ilvl w:val="0"/>
                <w:numId w:val="209"/>
              </w:numPr>
              <w:tabs>
                <w:tab w:val="clear" w:pos="4860"/>
                <w:tab w:val="clear" w:pos="5040"/>
                <w:tab w:val="clear" w:pos="7920"/>
              </w:tabs>
              <w:suppressAutoHyphens w:val="0"/>
              <w:autoSpaceDE/>
              <w:autoSpaceDN/>
              <w:adjustRightInd/>
              <w:ind w:right="-107"/>
              <w:rPr>
                <w:rFonts w:asciiTheme="minorHAnsi" w:hAnsiTheme="minorHAnsi"/>
                <w:b w:val="0"/>
              </w:rPr>
            </w:pPr>
            <w:r w:rsidRPr="001E1BBC">
              <w:rPr>
                <w:noProof/>
                <w:spacing w:val="-1"/>
                <w:lang w:val="en-CA" w:eastAsia="en-CA"/>
              </w:rPr>
              <mc:AlternateContent>
                <mc:Choice Requires="wpg">
                  <w:drawing>
                    <wp:anchor distT="0" distB="0" distL="114300" distR="114300" simplePos="0" relativeHeight="251691520" behindDoc="1" locked="0" layoutInCell="1" allowOverlap="1" wp14:anchorId="5E6A20BB" wp14:editId="4BEE5CFC">
                      <wp:simplePos x="0" y="0"/>
                      <wp:positionH relativeFrom="page">
                        <wp:posOffset>715683</wp:posOffset>
                      </wp:positionH>
                      <wp:positionV relativeFrom="page">
                        <wp:posOffset>4772025</wp:posOffset>
                      </wp:positionV>
                      <wp:extent cx="5052060" cy="6531610"/>
                      <wp:effectExtent l="0" t="0" r="0" b="254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060" cy="6531610"/>
                                <a:chOff x="1321" y="1007"/>
                                <a:chExt cx="9490" cy="13129"/>
                              </a:xfrm>
                              <a:solidFill>
                                <a:schemeClr val="bg1"/>
                              </a:solidFill>
                            </wpg:grpSpPr>
                            <pic:pic xmlns:pic="http://schemas.openxmlformats.org/drawingml/2006/picture">
                              <pic:nvPicPr>
                                <pic:cNvPr id="113"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90" y="1063"/>
                                  <a:ext cx="6752" cy="3373"/>
                                </a:xfrm>
                                <a:prstGeom prst="rect">
                                  <a:avLst/>
                                </a:prstGeom>
                                <a:grpFill/>
                                <a:ln w="9525">
                                  <a:solidFill>
                                    <a:srgbClr val="000000"/>
                                  </a:solidFill>
                                  <a:miter lim="800000"/>
                                  <a:headEnd/>
                                  <a:tailEnd/>
                                </a:ln>
                              </pic:spPr>
                            </pic:pic>
                            <wpg:grpSp>
                              <wpg:cNvPr id="114" name="Group 58"/>
                              <wpg:cNvGrpSpPr>
                                <a:grpSpLocks/>
                              </wpg:cNvGrpSpPr>
                              <wpg:grpSpPr bwMode="auto">
                                <a:xfrm>
                                  <a:off x="1327" y="1013"/>
                                  <a:ext cx="9478" cy="2"/>
                                  <a:chOff x="1327" y="1013"/>
                                  <a:chExt cx="9478" cy="2"/>
                                </a:xfrm>
                                <a:grpFill/>
                              </wpg:grpSpPr>
                              <wps:wsp>
                                <wps:cNvPr id="115" name="Freeform 59"/>
                                <wps:cNvSpPr>
                                  <a:spLocks/>
                                </wps:cNvSpPr>
                                <wps:spPr bwMode="auto">
                                  <a:xfrm>
                                    <a:off x="1327" y="1013"/>
                                    <a:ext cx="9478" cy="2"/>
                                  </a:xfrm>
                                  <a:custGeom>
                                    <a:avLst/>
                                    <a:gdLst>
                                      <a:gd name="T0" fmla="+- 0 1327 1327"/>
                                      <a:gd name="T1" fmla="*/ T0 w 9478"/>
                                      <a:gd name="T2" fmla="+- 0 10805 1327"/>
                                      <a:gd name="T3" fmla="*/ T2 w 9478"/>
                                    </a:gdLst>
                                    <a:ahLst/>
                                    <a:cxnLst>
                                      <a:cxn ang="0">
                                        <a:pos x="T1" y="0"/>
                                      </a:cxn>
                                      <a:cxn ang="0">
                                        <a:pos x="T3" y="0"/>
                                      </a:cxn>
                                    </a:cxnLst>
                                    <a:rect l="0" t="0" r="r" b="b"/>
                                    <a:pathLst>
                                      <a:path w="9478">
                                        <a:moveTo>
                                          <a:pt x="0" y="0"/>
                                        </a:moveTo>
                                        <a:lnTo>
                                          <a:pt x="9478" y="0"/>
                                        </a:lnTo>
                                      </a:path>
                                    </a:pathLst>
                                  </a:custGeom>
                                  <a:grpFill/>
                                  <a:ln w="7366">
                                    <a:solidFill>
                                      <a:schemeClr val="bg1"/>
                                    </a:solidFill>
                                    <a:round/>
                                    <a:headEnd/>
                                    <a:tailEnd/>
                                  </a:ln>
                                </wps:spPr>
                                <wps:bodyPr rot="0" vert="horz" wrap="square" lIns="91440" tIns="45720" rIns="91440" bIns="45720" anchor="t" anchorCtr="0" upright="1">
                                  <a:noAutofit/>
                                </wps:bodyPr>
                              </wps:wsp>
                            </wpg:grpSp>
                            <wpg:grpSp>
                              <wpg:cNvPr id="116" name="Group 60"/>
                              <wpg:cNvGrpSpPr>
                                <a:grpSpLocks/>
                              </wpg:cNvGrpSpPr>
                              <wpg:grpSpPr bwMode="auto">
                                <a:xfrm>
                                  <a:off x="1332" y="1018"/>
                                  <a:ext cx="2" cy="13113"/>
                                  <a:chOff x="1332" y="1018"/>
                                  <a:chExt cx="2" cy="13113"/>
                                </a:xfrm>
                                <a:grpFill/>
                              </wpg:grpSpPr>
                              <wps:wsp>
                                <wps:cNvPr id="117" name="Freeform 61"/>
                                <wps:cNvSpPr>
                                  <a:spLocks/>
                                </wps:cNvSpPr>
                                <wps:spPr bwMode="auto">
                                  <a:xfrm>
                                    <a:off x="1332" y="1018"/>
                                    <a:ext cx="2" cy="13113"/>
                                  </a:xfrm>
                                  <a:custGeom>
                                    <a:avLst/>
                                    <a:gdLst>
                                      <a:gd name="T0" fmla="+- 0 1018 1018"/>
                                      <a:gd name="T1" fmla="*/ 1018 h 13113"/>
                                      <a:gd name="T2" fmla="+- 0 14130 1018"/>
                                      <a:gd name="T3" fmla="*/ 14130 h 13113"/>
                                    </a:gdLst>
                                    <a:ahLst/>
                                    <a:cxnLst>
                                      <a:cxn ang="0">
                                        <a:pos x="0" y="T1"/>
                                      </a:cxn>
                                      <a:cxn ang="0">
                                        <a:pos x="0" y="T3"/>
                                      </a:cxn>
                                    </a:cxnLst>
                                    <a:rect l="0" t="0" r="r" b="b"/>
                                    <a:pathLst>
                                      <a:path h="13113">
                                        <a:moveTo>
                                          <a:pt x="0" y="0"/>
                                        </a:moveTo>
                                        <a:lnTo>
                                          <a:pt x="0" y="13112"/>
                                        </a:lnTo>
                                      </a:path>
                                    </a:pathLst>
                                  </a:custGeom>
                                  <a:grpFill/>
                                  <a:ln w="7366">
                                    <a:solidFill>
                                      <a:schemeClr val="bg1"/>
                                    </a:solidFill>
                                    <a:round/>
                                    <a:headEnd/>
                                    <a:tailEnd/>
                                  </a:ln>
                                </wps:spPr>
                                <wps:bodyPr rot="0" vert="horz" wrap="square" lIns="91440" tIns="45720" rIns="91440" bIns="45720" anchor="t" anchorCtr="0" upright="1">
                                  <a:noAutofit/>
                                </wps:bodyPr>
                              </wps:wsp>
                            </wpg:grpSp>
                            <wpg:grpSp>
                              <wpg:cNvPr id="118" name="Group 62"/>
                              <wpg:cNvGrpSpPr>
                                <a:grpSpLocks/>
                              </wpg:cNvGrpSpPr>
                              <wpg:grpSpPr bwMode="auto">
                                <a:xfrm>
                                  <a:off x="1327" y="14125"/>
                                  <a:ext cx="9478" cy="2"/>
                                  <a:chOff x="1327" y="14125"/>
                                  <a:chExt cx="9478" cy="2"/>
                                </a:xfrm>
                                <a:grpFill/>
                              </wpg:grpSpPr>
                              <wps:wsp>
                                <wps:cNvPr id="119" name="Freeform 63"/>
                                <wps:cNvSpPr>
                                  <a:spLocks/>
                                </wps:cNvSpPr>
                                <wps:spPr bwMode="auto">
                                  <a:xfrm>
                                    <a:off x="1327" y="14125"/>
                                    <a:ext cx="9478" cy="2"/>
                                  </a:xfrm>
                                  <a:custGeom>
                                    <a:avLst/>
                                    <a:gdLst>
                                      <a:gd name="T0" fmla="+- 0 1327 1327"/>
                                      <a:gd name="T1" fmla="*/ T0 w 9478"/>
                                      <a:gd name="T2" fmla="+- 0 10805 1327"/>
                                      <a:gd name="T3" fmla="*/ T2 w 9478"/>
                                    </a:gdLst>
                                    <a:ahLst/>
                                    <a:cxnLst>
                                      <a:cxn ang="0">
                                        <a:pos x="T1" y="0"/>
                                      </a:cxn>
                                      <a:cxn ang="0">
                                        <a:pos x="T3" y="0"/>
                                      </a:cxn>
                                    </a:cxnLst>
                                    <a:rect l="0" t="0" r="r" b="b"/>
                                    <a:pathLst>
                                      <a:path w="9478">
                                        <a:moveTo>
                                          <a:pt x="0" y="0"/>
                                        </a:moveTo>
                                        <a:lnTo>
                                          <a:pt x="9478" y="0"/>
                                        </a:lnTo>
                                      </a:path>
                                    </a:pathLst>
                                  </a:custGeom>
                                  <a:grpFill/>
                                  <a:ln w="7366">
                                    <a:solidFill>
                                      <a:schemeClr val="bg1"/>
                                    </a:solidFill>
                                    <a:round/>
                                    <a:headEnd/>
                                    <a:tailEnd/>
                                  </a:ln>
                                </wps:spPr>
                                <wps:bodyPr rot="0" vert="horz" wrap="square" lIns="91440" tIns="45720" rIns="91440" bIns="45720" anchor="t" anchorCtr="0" upright="1">
                                  <a:noAutofit/>
                                </wps:bodyPr>
                              </wps:wsp>
                            </wpg:grpSp>
                            <wpg:grpSp>
                              <wpg:cNvPr id="120" name="Group 64"/>
                              <wpg:cNvGrpSpPr>
                                <a:grpSpLocks/>
                              </wpg:cNvGrpSpPr>
                              <wpg:grpSpPr bwMode="auto">
                                <a:xfrm>
                                  <a:off x="10800" y="1018"/>
                                  <a:ext cx="2" cy="13113"/>
                                  <a:chOff x="10800" y="1018"/>
                                  <a:chExt cx="2" cy="13113"/>
                                </a:xfrm>
                                <a:grpFill/>
                              </wpg:grpSpPr>
                              <wps:wsp>
                                <wps:cNvPr id="121" name="Freeform 65"/>
                                <wps:cNvSpPr>
                                  <a:spLocks/>
                                </wps:cNvSpPr>
                                <wps:spPr bwMode="auto">
                                  <a:xfrm>
                                    <a:off x="10800" y="1018"/>
                                    <a:ext cx="2" cy="13113"/>
                                  </a:xfrm>
                                  <a:custGeom>
                                    <a:avLst/>
                                    <a:gdLst>
                                      <a:gd name="T0" fmla="+- 0 1018 1018"/>
                                      <a:gd name="T1" fmla="*/ 1018 h 13113"/>
                                      <a:gd name="T2" fmla="+- 0 14130 1018"/>
                                      <a:gd name="T3" fmla="*/ 14130 h 13113"/>
                                    </a:gdLst>
                                    <a:ahLst/>
                                    <a:cxnLst>
                                      <a:cxn ang="0">
                                        <a:pos x="0" y="T1"/>
                                      </a:cxn>
                                      <a:cxn ang="0">
                                        <a:pos x="0" y="T3"/>
                                      </a:cxn>
                                    </a:cxnLst>
                                    <a:rect l="0" t="0" r="r" b="b"/>
                                    <a:pathLst>
                                      <a:path h="13113">
                                        <a:moveTo>
                                          <a:pt x="0" y="0"/>
                                        </a:moveTo>
                                        <a:lnTo>
                                          <a:pt x="0" y="13112"/>
                                        </a:lnTo>
                                      </a:path>
                                    </a:pathLst>
                                  </a:custGeom>
                                  <a:grpFill/>
                                  <a:ln w="7366">
                                    <a:solidFill>
                                      <a:schemeClr val="bg1"/>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7E6663" id="Group 112" o:spid="_x0000_s1026" style="position:absolute;margin-left:56.35pt;margin-top:375.75pt;width:397.8pt;height:514.3pt;z-index:-251624960;mso-position-horizontal-relative:page;mso-position-vertical-relative:page" coordorigin="1321,1007" coordsize="9490,1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">
                      <v:shape id="Picture 57" o:spid="_x0000_s1027" type="#_x0000_t75" style="position:absolute;left:2690;top:1063;width:6752;height: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" stroked="t">
                        <v:imagedata r:id="rId16" o:title=""/>
                      </v:shape>
                      <v:group id="Group 58" o:spid="_x0000_s1028" style="position:absolute;left:1327;top:1013;width:9478;height:2" coordorigin="1327,1013"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9" o:spid="_x0000_s1029" style="position:absolute;left:1327;top:1013;width:9478;height:2;visibility:visible;mso-wrap-style:square;v-text-anchor:top"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" path="m,l9478,e" filled="f" strokecolor="white [3212]" strokeweight=".58pt">
                          <v:path arrowok="t" o:connecttype="custom" o:connectlocs="0,0;9478,0" o:connectangles="0,0"/>
                        </v:shape>
                      </v:group>
                      <v:group id="Group 60" o:spid="_x0000_s1030" style="position:absolute;left:1332;top:1018;width:2;height:13113" coordorigin="1332,1018"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61" o:spid="_x0000_s1031" style="position:absolute;left:1332;top:1018;width:2;height:13113;visibility:visible;mso-wrap-style:square;v-text-anchor:top"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" path="m,l,13112e" filled="f" strokecolor="white [3212]" strokeweight=".58pt">
                          <v:path arrowok="t" o:connecttype="custom" o:connectlocs="0,1018;0,14130" o:connectangles="0,0"/>
                        </v:shape>
                      </v:group>
                      <v:group id="Group 62" o:spid="_x0000_s1032" style="position:absolute;left:1327;top:14125;width:9478;height:2" coordorigin="1327,14125"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63" o:spid="_x0000_s1033" style="position:absolute;left:1327;top:14125;width:9478;height:2;visibility:visible;mso-wrap-style:square;v-text-anchor:top" coordsize="9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" path="m,l9478,e" filled="f" strokecolor="white [3212]" strokeweight=".58pt">
                          <v:path arrowok="t" o:connecttype="custom" o:connectlocs="0,0;9478,0" o:connectangles="0,0"/>
                        </v:shape>
                      </v:group>
                      <v:group id="Group 64" o:spid="_x0000_s1034" style="position:absolute;left:10800;top:1018;width:2;height:13113" coordorigin="10800,1018"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65" o:spid="_x0000_s1035" style="position:absolute;left:10800;top:1018;width:2;height:13113;visibility:visible;mso-wrap-style:square;v-text-anchor:top"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" path="m,l,13112e" filled="f" strokecolor="white [3212]" strokeweight=".58pt">
                          <v:path arrowok="t" o:connecttype="custom" o:connectlocs="0,1018;0,14130" o:connectangles="0,0"/>
                        </v:shape>
                      </v:group>
                      <w10:wrap anchorx="page" anchory="page"/>
                    </v:group>
                  </w:pict>
                </mc:Fallback>
              </mc:AlternateContent>
            </w:r>
            <w:r w:rsidR="00C03962" w:rsidRPr="001E1BBC">
              <w:rPr>
                <w:rFonts w:asciiTheme="minorHAnsi" w:hAnsiTheme="minorHAnsi"/>
                <w:b w:val="0"/>
                <w:spacing w:val="-1"/>
              </w:rPr>
              <w:t xml:space="preserve">Use </w:t>
            </w:r>
            <w:r w:rsidR="00C03962" w:rsidRPr="001E1BBC">
              <w:rPr>
                <w:rFonts w:asciiTheme="minorHAnsi" w:hAnsiTheme="minorHAnsi"/>
                <w:b w:val="0"/>
              </w:rPr>
              <w:t>a</w:t>
            </w:r>
            <w:r w:rsidR="00C03962" w:rsidRPr="001E1BBC">
              <w:rPr>
                <w:rFonts w:asciiTheme="minorHAnsi" w:hAnsiTheme="minorHAnsi"/>
                <w:b w:val="0"/>
                <w:spacing w:val="-1"/>
              </w:rPr>
              <w:t xml:space="preserve"> level </w:t>
            </w:r>
            <w:r w:rsidR="00C03962" w:rsidRPr="001E1BBC">
              <w:rPr>
                <w:rFonts w:asciiTheme="minorHAnsi" w:hAnsiTheme="minorHAnsi"/>
                <w:b w:val="0"/>
              </w:rPr>
              <w:t>to</w:t>
            </w:r>
            <w:r w:rsidR="00C03962" w:rsidRPr="001E1BBC">
              <w:rPr>
                <w:rFonts w:asciiTheme="minorHAnsi" w:hAnsiTheme="minorHAnsi"/>
                <w:b w:val="0"/>
                <w:spacing w:val="-1"/>
              </w:rPr>
              <w:t xml:space="preserve"> </w:t>
            </w:r>
            <w:r w:rsidR="00C03962" w:rsidRPr="001E1BBC">
              <w:rPr>
                <w:rFonts w:asciiTheme="minorHAnsi" w:hAnsiTheme="minorHAnsi"/>
                <w:b w:val="0"/>
              </w:rPr>
              <w:t>make sure</w:t>
            </w:r>
            <w:r w:rsidR="00C03962" w:rsidRPr="001E1BBC">
              <w:rPr>
                <w:rFonts w:asciiTheme="minorHAnsi" w:hAnsiTheme="minorHAnsi"/>
                <w:b w:val="0"/>
                <w:spacing w:val="-1"/>
              </w:rPr>
              <w:t xml:space="preserve"> </w:t>
            </w:r>
            <w:r w:rsidR="00C03962" w:rsidRPr="001E1BBC">
              <w:rPr>
                <w:rFonts w:asciiTheme="minorHAnsi" w:hAnsiTheme="minorHAnsi"/>
                <w:b w:val="0"/>
              </w:rPr>
              <w:t>the</w:t>
            </w:r>
            <w:r w:rsidR="00C03962" w:rsidRPr="001E1BBC">
              <w:rPr>
                <w:rFonts w:asciiTheme="minorHAnsi" w:hAnsiTheme="minorHAnsi"/>
                <w:b w:val="0"/>
                <w:spacing w:val="-1"/>
              </w:rPr>
              <w:t xml:space="preserve"> posts</w:t>
            </w:r>
            <w:r w:rsidR="00C03962" w:rsidRPr="001E1BBC">
              <w:rPr>
                <w:rFonts w:asciiTheme="minorHAnsi" w:hAnsiTheme="minorHAnsi"/>
                <w:b w:val="0"/>
              </w:rPr>
              <w:t xml:space="preserve"> </w:t>
            </w:r>
            <w:r w:rsidR="00C03962" w:rsidRPr="001E1BBC">
              <w:rPr>
                <w:rFonts w:asciiTheme="minorHAnsi" w:hAnsiTheme="minorHAnsi"/>
                <w:b w:val="0"/>
                <w:spacing w:val="-1"/>
              </w:rPr>
              <w:t>are</w:t>
            </w:r>
            <w:r w:rsidR="00C03962" w:rsidRPr="001E1BBC">
              <w:rPr>
                <w:rFonts w:asciiTheme="minorHAnsi" w:hAnsiTheme="minorHAnsi"/>
                <w:b w:val="0"/>
              </w:rPr>
              <w:t xml:space="preserve"> straight.</w:t>
            </w:r>
            <w:r w:rsidR="00C03962" w:rsidRPr="001E1BBC">
              <w:rPr>
                <w:rFonts w:asciiTheme="minorHAnsi" w:hAnsiTheme="minorHAnsi"/>
                <w:b w:val="0"/>
                <w:spacing w:val="-1"/>
              </w:rPr>
              <w:t xml:space="preserve"> </w:t>
            </w:r>
            <w:r w:rsidR="00C03962" w:rsidRPr="001E1BBC">
              <w:rPr>
                <w:rFonts w:asciiTheme="minorHAnsi" w:hAnsiTheme="minorHAnsi"/>
                <w:b w:val="0"/>
              </w:rPr>
              <w:t>Posts</w:t>
            </w:r>
            <w:r w:rsidR="00C03962" w:rsidRPr="001E1BBC">
              <w:rPr>
                <w:rFonts w:asciiTheme="minorHAnsi" w:hAnsiTheme="minorHAnsi"/>
                <w:b w:val="0"/>
                <w:spacing w:val="-1"/>
              </w:rPr>
              <w:t xml:space="preserve"> should be centered in </w:t>
            </w:r>
            <w:r w:rsidR="00C03962" w:rsidRPr="001E1BBC">
              <w:rPr>
                <w:rFonts w:asciiTheme="minorHAnsi" w:hAnsiTheme="minorHAnsi"/>
                <w:b w:val="0"/>
              </w:rPr>
              <w:t xml:space="preserve">the </w:t>
            </w:r>
            <w:r w:rsidR="00C03962" w:rsidRPr="001E1BBC">
              <w:rPr>
                <w:rFonts w:asciiTheme="minorHAnsi" w:hAnsiTheme="minorHAnsi"/>
                <w:b w:val="0"/>
                <w:spacing w:val="-1"/>
              </w:rPr>
              <w:t>hole. Crown</w:t>
            </w:r>
            <w:r w:rsidR="00C03962" w:rsidRPr="001E1BBC">
              <w:rPr>
                <w:rFonts w:asciiTheme="minorHAnsi" w:hAnsiTheme="minorHAnsi"/>
                <w:b w:val="0"/>
              </w:rPr>
              <w:t xml:space="preserve"> </w:t>
            </w:r>
            <w:r w:rsidR="00C03962" w:rsidRPr="001E1BBC">
              <w:rPr>
                <w:rFonts w:asciiTheme="minorHAnsi" w:hAnsiTheme="minorHAnsi"/>
                <w:b w:val="0"/>
                <w:spacing w:val="-1"/>
              </w:rPr>
              <w:t>post</w:t>
            </w:r>
            <w:r w:rsidR="001E1228" w:rsidRPr="001E1BBC">
              <w:rPr>
                <w:rFonts w:asciiTheme="minorHAnsi" w:hAnsiTheme="minorHAnsi"/>
                <w:b w:val="0"/>
                <w:spacing w:val="-1"/>
              </w:rPr>
              <w:t xml:space="preserve"> </w:t>
            </w:r>
            <w:r w:rsidR="00C03962" w:rsidRPr="001E1BBC">
              <w:rPr>
                <w:rFonts w:asciiTheme="minorHAnsi" w:hAnsiTheme="minorHAnsi"/>
                <w:b w:val="0"/>
              </w:rPr>
              <w:t>footings</w:t>
            </w:r>
            <w:r w:rsidR="00725A48" w:rsidRPr="001E1BBC">
              <w:rPr>
                <w:rFonts w:asciiTheme="minorHAnsi" w:hAnsiTheme="minorHAnsi"/>
                <w:b w:val="0"/>
              </w:rPr>
              <w:t>,</w:t>
            </w:r>
            <w:r w:rsidR="00C03962" w:rsidRPr="001E1BBC">
              <w:rPr>
                <w:rFonts w:asciiTheme="minorHAnsi" w:hAnsiTheme="minorHAnsi"/>
                <w:b w:val="0"/>
                <w:spacing w:val="-3"/>
              </w:rPr>
              <w:t xml:space="preserve"> </w:t>
            </w:r>
            <w:r w:rsidR="00C03962" w:rsidRPr="001E1BBC">
              <w:rPr>
                <w:rFonts w:asciiTheme="minorHAnsi" w:hAnsiTheme="minorHAnsi"/>
                <w:b w:val="0"/>
              </w:rPr>
              <w:t>so</w:t>
            </w:r>
            <w:r w:rsidR="00C03962" w:rsidRPr="001E1BBC">
              <w:rPr>
                <w:rFonts w:asciiTheme="minorHAnsi" w:hAnsiTheme="minorHAnsi"/>
                <w:b w:val="0"/>
                <w:spacing w:val="-1"/>
              </w:rPr>
              <w:t xml:space="preserve"> </w:t>
            </w:r>
            <w:r w:rsidR="00C03962" w:rsidRPr="001E1BBC">
              <w:rPr>
                <w:rFonts w:asciiTheme="minorHAnsi" w:hAnsiTheme="minorHAnsi"/>
                <w:b w:val="0"/>
              </w:rPr>
              <w:t>the</w:t>
            </w:r>
            <w:r w:rsidR="00C03962" w:rsidRPr="001E1BBC">
              <w:rPr>
                <w:rFonts w:asciiTheme="minorHAnsi" w:hAnsiTheme="minorHAnsi"/>
                <w:b w:val="0"/>
                <w:spacing w:val="-1"/>
              </w:rPr>
              <w:t xml:space="preserve"> water</w:t>
            </w:r>
            <w:r w:rsidR="00C03962" w:rsidRPr="001E1BBC">
              <w:rPr>
                <w:rFonts w:asciiTheme="minorHAnsi" w:hAnsiTheme="minorHAnsi"/>
                <w:b w:val="0"/>
              </w:rPr>
              <w:t xml:space="preserve"> </w:t>
            </w:r>
            <w:r w:rsidR="00C03962" w:rsidRPr="001E1BBC">
              <w:rPr>
                <w:rFonts w:asciiTheme="minorHAnsi" w:hAnsiTheme="minorHAnsi"/>
                <w:b w:val="0"/>
                <w:spacing w:val="-1"/>
              </w:rPr>
              <w:t xml:space="preserve">will drain away </w:t>
            </w:r>
            <w:r w:rsidR="00C03962" w:rsidRPr="001E1BBC">
              <w:rPr>
                <w:rFonts w:asciiTheme="minorHAnsi" w:hAnsiTheme="minorHAnsi"/>
                <w:b w:val="0"/>
              </w:rPr>
              <w:t>from</w:t>
            </w:r>
            <w:r w:rsidR="00C03962" w:rsidRPr="001E1BBC">
              <w:rPr>
                <w:rFonts w:asciiTheme="minorHAnsi" w:hAnsiTheme="minorHAnsi"/>
                <w:b w:val="0"/>
                <w:spacing w:val="-1"/>
              </w:rPr>
              <w:t xml:space="preserve"> </w:t>
            </w:r>
            <w:r w:rsidR="00C03962" w:rsidRPr="001E1BBC">
              <w:rPr>
                <w:rFonts w:asciiTheme="minorHAnsi" w:hAnsiTheme="minorHAnsi"/>
                <w:b w:val="0"/>
              </w:rPr>
              <w:t>the</w:t>
            </w:r>
            <w:r w:rsidR="00C03962" w:rsidRPr="001E1BBC">
              <w:rPr>
                <w:rFonts w:asciiTheme="minorHAnsi" w:hAnsiTheme="minorHAnsi"/>
                <w:b w:val="0"/>
                <w:spacing w:val="-1"/>
              </w:rPr>
              <w:t xml:space="preserve"> posts.</w:t>
            </w:r>
          </w:p>
          <w:p w14:paraId="0F9F1290" w14:textId="0ADAFE42" w:rsidR="00725A48" w:rsidRPr="001E1BBC" w:rsidRDefault="00725A48" w:rsidP="00725A48">
            <w:pPr>
              <w:pStyle w:val="BodyText"/>
              <w:tabs>
                <w:tab w:val="clear" w:pos="4860"/>
                <w:tab w:val="clear" w:pos="5040"/>
                <w:tab w:val="clear" w:pos="7920"/>
              </w:tabs>
              <w:suppressAutoHyphens w:val="0"/>
              <w:autoSpaceDE/>
              <w:autoSpaceDN/>
              <w:adjustRightInd/>
              <w:rPr>
                <w:rFonts w:asciiTheme="minorHAnsi" w:hAnsiTheme="minorHAnsi"/>
                <w:b w:val="0"/>
                <w:sz w:val="20"/>
                <w:szCs w:val="20"/>
              </w:rPr>
            </w:pPr>
          </w:p>
          <w:p w14:paraId="4683C557" w14:textId="48366B9B" w:rsidR="00725A48" w:rsidRPr="001E1BBC" w:rsidRDefault="00725A48" w:rsidP="00725A48">
            <w:pPr>
              <w:pStyle w:val="BodyText"/>
              <w:tabs>
                <w:tab w:val="clear" w:pos="4860"/>
                <w:tab w:val="clear" w:pos="5040"/>
                <w:tab w:val="clear" w:pos="7920"/>
              </w:tabs>
              <w:suppressAutoHyphens w:val="0"/>
              <w:autoSpaceDE/>
              <w:autoSpaceDN/>
              <w:adjustRightInd/>
              <w:rPr>
                <w:rFonts w:asciiTheme="minorHAnsi" w:hAnsiTheme="minorHAnsi"/>
                <w:b w:val="0"/>
                <w:sz w:val="20"/>
                <w:szCs w:val="20"/>
              </w:rPr>
            </w:pPr>
          </w:p>
          <w:p w14:paraId="74757EC0"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595B49FF"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150AA197"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354B7CA5"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1E829AB9"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4317A356" w14:textId="77777777" w:rsidR="00725A48" w:rsidRPr="001E1BBC" w:rsidRDefault="00725A48" w:rsidP="00725A48">
            <w:pPr>
              <w:pStyle w:val="BodyText"/>
              <w:tabs>
                <w:tab w:val="clear" w:pos="4860"/>
                <w:tab w:val="clear" w:pos="5040"/>
                <w:tab w:val="clear" w:pos="7920"/>
              </w:tabs>
              <w:suppressAutoHyphens w:val="0"/>
              <w:autoSpaceDE/>
              <w:autoSpaceDN/>
              <w:adjustRightInd/>
              <w:ind w:left="730"/>
              <w:rPr>
                <w:rFonts w:asciiTheme="minorHAnsi" w:hAnsiTheme="minorHAnsi"/>
                <w:b w:val="0"/>
                <w:sz w:val="20"/>
                <w:szCs w:val="20"/>
              </w:rPr>
            </w:pPr>
          </w:p>
          <w:p w14:paraId="3A1B60A9" w14:textId="4758030B" w:rsidR="00052F1A" w:rsidRPr="001E1BBC" w:rsidRDefault="00052F1A" w:rsidP="00052F1A">
            <w:pPr>
              <w:pStyle w:val="BodyText"/>
              <w:tabs>
                <w:tab w:val="clear" w:pos="4860"/>
                <w:tab w:val="clear" w:pos="5040"/>
                <w:tab w:val="clear" w:pos="7920"/>
              </w:tabs>
              <w:suppressAutoHyphens w:val="0"/>
              <w:autoSpaceDE/>
              <w:autoSpaceDN/>
              <w:adjustRightInd/>
              <w:rPr>
                <w:rFonts w:asciiTheme="minorHAnsi" w:hAnsiTheme="minorHAnsi"/>
                <w:b w:val="0"/>
                <w:sz w:val="20"/>
                <w:szCs w:val="20"/>
              </w:rPr>
            </w:pPr>
          </w:p>
          <w:p w14:paraId="216C60E1" w14:textId="77777777" w:rsidR="00904A89" w:rsidRPr="001E1BBC" w:rsidRDefault="00904A89" w:rsidP="00904A89">
            <w:pPr>
              <w:pStyle w:val="BodyText"/>
              <w:tabs>
                <w:tab w:val="clear" w:pos="4860"/>
                <w:tab w:val="clear" w:pos="5040"/>
                <w:tab w:val="clear" w:pos="7920"/>
              </w:tabs>
              <w:suppressAutoHyphens w:val="0"/>
              <w:autoSpaceDE/>
              <w:autoSpaceDN/>
              <w:adjustRightInd/>
              <w:rPr>
                <w:rFonts w:asciiTheme="minorHAnsi" w:hAnsiTheme="minorHAnsi"/>
                <w:b w:val="0"/>
              </w:rPr>
            </w:pPr>
          </w:p>
          <w:p w14:paraId="4382C3D8" w14:textId="77777777" w:rsidR="00904A89" w:rsidRPr="001E1BBC" w:rsidRDefault="00904A89" w:rsidP="00904A89">
            <w:pPr>
              <w:pStyle w:val="BodyText"/>
              <w:tabs>
                <w:tab w:val="clear" w:pos="4860"/>
                <w:tab w:val="clear" w:pos="5040"/>
                <w:tab w:val="clear" w:pos="7920"/>
              </w:tabs>
              <w:suppressAutoHyphens w:val="0"/>
              <w:autoSpaceDE/>
              <w:autoSpaceDN/>
              <w:adjustRightInd/>
              <w:ind w:left="369"/>
              <w:rPr>
                <w:rFonts w:asciiTheme="minorHAnsi" w:hAnsiTheme="minorHAnsi"/>
                <w:b w:val="0"/>
              </w:rPr>
            </w:pPr>
          </w:p>
          <w:p w14:paraId="362328CB" w14:textId="55CD6404"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left="726" w:hanging="357"/>
              <w:rPr>
                <w:rFonts w:asciiTheme="minorHAnsi" w:hAnsiTheme="minorHAnsi"/>
                <w:b w:val="0"/>
              </w:rPr>
            </w:pPr>
            <w:r w:rsidRPr="001E1BBC">
              <w:rPr>
                <w:rFonts w:asciiTheme="minorHAnsi" w:hAnsiTheme="minorHAnsi"/>
                <w:b w:val="0"/>
              </w:rPr>
              <w:t>After</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concrete around</w:t>
            </w:r>
            <w:r w:rsidRPr="001E1BBC">
              <w:rPr>
                <w:rFonts w:asciiTheme="minorHAnsi" w:hAnsiTheme="minorHAnsi"/>
                <w:b w:val="0"/>
              </w:rPr>
              <w:t xml:space="preserve"> the</w:t>
            </w:r>
            <w:r w:rsidRPr="001E1BBC">
              <w:rPr>
                <w:rFonts w:asciiTheme="minorHAnsi" w:hAnsiTheme="minorHAnsi"/>
                <w:b w:val="0"/>
                <w:spacing w:val="-1"/>
              </w:rPr>
              <w:t xml:space="preserve"> </w:t>
            </w:r>
            <w:r w:rsidRPr="001E1BBC">
              <w:rPr>
                <w:rFonts w:asciiTheme="minorHAnsi" w:hAnsiTheme="minorHAnsi"/>
                <w:b w:val="0"/>
              </w:rPr>
              <w:t>terminal</w:t>
            </w:r>
            <w:r w:rsidRPr="001E1BBC">
              <w:rPr>
                <w:rFonts w:asciiTheme="minorHAnsi" w:hAnsiTheme="minorHAnsi"/>
                <w:b w:val="0"/>
                <w:spacing w:val="-1"/>
              </w:rPr>
              <w:t xml:space="preserve"> posts have hardened, </w:t>
            </w:r>
            <w:r w:rsidRPr="001E1BBC">
              <w:rPr>
                <w:rFonts w:asciiTheme="minorHAnsi" w:hAnsiTheme="minorHAnsi"/>
                <w:b w:val="0"/>
              </w:rPr>
              <w:t>stretch</w:t>
            </w:r>
            <w:r w:rsidRPr="001E1BBC">
              <w:rPr>
                <w:rFonts w:asciiTheme="minorHAnsi" w:hAnsiTheme="minorHAnsi"/>
                <w:b w:val="0"/>
                <w:spacing w:val="-1"/>
              </w:rPr>
              <w:t xml:space="preserve"> </w:t>
            </w:r>
            <w:r w:rsidRPr="001E1BBC">
              <w:rPr>
                <w:rFonts w:asciiTheme="minorHAnsi" w:hAnsiTheme="minorHAnsi"/>
                <w:b w:val="0"/>
              </w:rPr>
              <w:t>a</w:t>
            </w:r>
            <w:r w:rsidRPr="001E1BBC">
              <w:rPr>
                <w:rFonts w:asciiTheme="minorHAnsi" w:hAnsiTheme="minorHAnsi"/>
                <w:b w:val="0"/>
                <w:spacing w:val="-1"/>
              </w:rPr>
              <w:t xml:space="preserve"> </w:t>
            </w:r>
            <w:r w:rsidRPr="001E1BBC">
              <w:rPr>
                <w:rFonts w:asciiTheme="minorHAnsi" w:hAnsiTheme="minorHAnsi"/>
                <w:b w:val="0"/>
              </w:rPr>
              <w:t>string</w:t>
            </w:r>
            <w:r w:rsidRPr="001E1BBC">
              <w:rPr>
                <w:rFonts w:asciiTheme="minorHAnsi" w:hAnsiTheme="minorHAnsi"/>
                <w:b w:val="0"/>
                <w:spacing w:val="-1"/>
              </w:rPr>
              <w:t xml:space="preserve"> tight between </w:t>
            </w:r>
            <w:r w:rsidRPr="001E1BBC">
              <w:rPr>
                <w:rFonts w:asciiTheme="minorHAnsi" w:hAnsiTheme="minorHAnsi"/>
                <w:b w:val="0"/>
              </w:rPr>
              <w:t>the terminal</w:t>
            </w:r>
            <w:r w:rsidRPr="001E1BBC">
              <w:rPr>
                <w:rFonts w:asciiTheme="minorHAnsi" w:hAnsiTheme="minorHAnsi"/>
                <w:b w:val="0"/>
                <w:spacing w:val="31"/>
              </w:rPr>
              <w:t xml:space="preserve"> </w:t>
            </w:r>
            <w:r w:rsidRPr="001E1BBC">
              <w:rPr>
                <w:rFonts w:asciiTheme="minorHAnsi" w:hAnsiTheme="minorHAnsi"/>
                <w:b w:val="0"/>
                <w:spacing w:val="-1"/>
              </w:rPr>
              <w:t xml:space="preserve">posts. </w:t>
            </w:r>
            <w:r w:rsidRPr="001E1BBC">
              <w:rPr>
                <w:rFonts w:asciiTheme="minorHAnsi" w:hAnsiTheme="minorHAnsi"/>
                <w:b w:val="0"/>
              </w:rPr>
              <w:t>The</w:t>
            </w:r>
            <w:r w:rsidRPr="001E1BBC">
              <w:rPr>
                <w:rFonts w:asciiTheme="minorHAnsi" w:hAnsiTheme="minorHAnsi"/>
                <w:b w:val="0"/>
                <w:spacing w:val="-1"/>
              </w:rPr>
              <w:t xml:space="preserve"> string should be</w:t>
            </w:r>
            <w:r w:rsidRPr="001E1BBC">
              <w:rPr>
                <w:rFonts w:asciiTheme="minorHAnsi" w:hAnsiTheme="minorHAnsi"/>
                <w:b w:val="0"/>
              </w:rPr>
              <w:t xml:space="preserve"> </w:t>
            </w:r>
            <w:r w:rsidRPr="001E1BBC">
              <w:rPr>
                <w:rFonts w:asciiTheme="minorHAnsi" w:hAnsiTheme="minorHAnsi"/>
                <w:b w:val="0"/>
                <w:spacing w:val="-1"/>
              </w:rPr>
              <w:t xml:space="preserve">4" below </w:t>
            </w:r>
            <w:r w:rsidRPr="001E1BBC">
              <w:rPr>
                <w:rFonts w:asciiTheme="minorHAnsi" w:hAnsiTheme="minorHAnsi"/>
                <w:b w:val="0"/>
              </w:rPr>
              <w:t>the top</w:t>
            </w:r>
            <w:r w:rsidRPr="001E1BBC">
              <w:rPr>
                <w:rFonts w:asciiTheme="minorHAnsi" w:hAnsiTheme="minorHAnsi"/>
                <w:b w:val="0"/>
                <w:spacing w:val="-1"/>
              </w:rPr>
              <w:t xml:space="preserve"> of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terminal</w:t>
            </w:r>
            <w:r w:rsidRPr="001E1BBC">
              <w:rPr>
                <w:rFonts w:asciiTheme="minorHAnsi" w:hAnsiTheme="minorHAnsi"/>
                <w:b w:val="0"/>
                <w:spacing w:val="-1"/>
              </w:rPr>
              <w:t xml:space="preserve"> posts. </w:t>
            </w:r>
            <w:r w:rsidRPr="001E1BBC">
              <w:rPr>
                <w:rFonts w:asciiTheme="minorHAnsi" w:hAnsiTheme="minorHAnsi"/>
                <w:b w:val="0"/>
              </w:rPr>
              <w:t>Line</w:t>
            </w:r>
            <w:r w:rsidRPr="001E1BBC">
              <w:rPr>
                <w:rFonts w:asciiTheme="minorHAnsi" w:hAnsiTheme="minorHAnsi"/>
                <w:b w:val="0"/>
                <w:spacing w:val="-1"/>
              </w:rPr>
              <w:t xml:space="preserve"> posts should not be</w:t>
            </w:r>
            <w:r w:rsidRPr="001E1BBC">
              <w:rPr>
                <w:rFonts w:asciiTheme="minorHAnsi" w:hAnsiTheme="minorHAnsi"/>
                <w:b w:val="0"/>
              </w:rPr>
              <w:t xml:space="preserve"> spaced</w:t>
            </w:r>
            <w:r w:rsidRPr="001E1BBC">
              <w:rPr>
                <w:rFonts w:asciiTheme="minorHAnsi" w:hAnsiTheme="minorHAnsi"/>
                <w:b w:val="0"/>
                <w:spacing w:val="-1"/>
              </w:rPr>
              <w:t xml:space="preserve"> more</w:t>
            </w:r>
            <w:r w:rsidRPr="001E1BBC">
              <w:rPr>
                <w:rFonts w:asciiTheme="minorHAnsi" w:hAnsiTheme="minorHAnsi"/>
                <w:b w:val="0"/>
                <w:spacing w:val="37"/>
              </w:rPr>
              <w:t xml:space="preserve"> </w:t>
            </w:r>
            <w:r w:rsidRPr="001E1BBC">
              <w:rPr>
                <w:rFonts w:asciiTheme="minorHAnsi" w:hAnsiTheme="minorHAnsi"/>
                <w:b w:val="0"/>
              </w:rPr>
              <w:t>than</w:t>
            </w:r>
            <w:r w:rsidRPr="001E1BBC">
              <w:rPr>
                <w:rFonts w:asciiTheme="minorHAnsi" w:hAnsiTheme="minorHAnsi"/>
                <w:b w:val="0"/>
                <w:spacing w:val="-1"/>
              </w:rPr>
              <w:t xml:space="preserve"> 10 </w:t>
            </w:r>
            <w:r w:rsidRPr="001E1BBC">
              <w:rPr>
                <w:rFonts w:asciiTheme="minorHAnsi" w:hAnsiTheme="minorHAnsi"/>
                <w:b w:val="0"/>
              </w:rPr>
              <w:t>feet</w:t>
            </w:r>
            <w:r w:rsidRPr="001E1BBC">
              <w:rPr>
                <w:rFonts w:asciiTheme="minorHAnsi" w:hAnsiTheme="minorHAnsi"/>
                <w:b w:val="0"/>
                <w:spacing w:val="-1"/>
              </w:rPr>
              <w:t xml:space="preserve"> </w:t>
            </w:r>
            <w:r w:rsidRPr="001E1BBC">
              <w:rPr>
                <w:rFonts w:asciiTheme="minorHAnsi" w:hAnsiTheme="minorHAnsi"/>
                <w:b w:val="0"/>
              </w:rPr>
              <w:t>apart</w:t>
            </w:r>
            <w:r w:rsidR="00725A48" w:rsidRPr="001E1BBC">
              <w:rPr>
                <w:rFonts w:asciiTheme="minorHAnsi" w:hAnsiTheme="minorHAnsi"/>
                <w:b w:val="0"/>
              </w:rPr>
              <w:t>.</w:t>
            </w:r>
          </w:p>
          <w:p w14:paraId="5C44175B" w14:textId="77777777" w:rsidR="00052F1A"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left="726" w:right="35" w:hanging="357"/>
              <w:rPr>
                <w:rFonts w:asciiTheme="minorHAnsi" w:hAnsiTheme="minorHAnsi"/>
                <w:b w:val="0"/>
              </w:rPr>
            </w:pPr>
            <w:r w:rsidRPr="001E1BBC">
              <w:rPr>
                <w:rFonts w:asciiTheme="minorHAnsi" w:hAnsiTheme="minorHAnsi"/>
                <w:b w:val="0"/>
                <w:spacing w:val="-1"/>
              </w:rPr>
              <w:t xml:space="preserve">Dig </w:t>
            </w:r>
            <w:r w:rsidRPr="001E1BBC">
              <w:rPr>
                <w:rFonts w:asciiTheme="minorHAnsi" w:hAnsiTheme="minorHAnsi"/>
                <w:b w:val="0"/>
              </w:rPr>
              <w:t>the</w:t>
            </w:r>
            <w:r w:rsidRPr="001E1BBC">
              <w:rPr>
                <w:rFonts w:asciiTheme="minorHAnsi" w:hAnsiTheme="minorHAnsi"/>
                <w:b w:val="0"/>
                <w:spacing w:val="-1"/>
              </w:rPr>
              <w:t xml:space="preserve"> post holes</w:t>
            </w:r>
            <w:r w:rsidRPr="001E1BBC">
              <w:rPr>
                <w:rFonts w:asciiTheme="minorHAnsi" w:hAnsiTheme="minorHAnsi"/>
                <w:b w:val="0"/>
              </w:rPr>
              <w:t xml:space="preserve"> </w:t>
            </w:r>
            <w:r w:rsidRPr="001E1BBC">
              <w:rPr>
                <w:rFonts w:asciiTheme="minorHAnsi" w:hAnsiTheme="minorHAnsi"/>
                <w:b w:val="0"/>
                <w:spacing w:val="-1"/>
              </w:rPr>
              <w:t>and</w:t>
            </w:r>
            <w:r w:rsidRPr="001E1BBC">
              <w:rPr>
                <w:rFonts w:asciiTheme="minorHAnsi" w:hAnsiTheme="minorHAnsi"/>
                <w:b w:val="0"/>
              </w:rPr>
              <w:t xml:space="preserve"> </w:t>
            </w:r>
            <w:r w:rsidRPr="001E1BBC">
              <w:rPr>
                <w:rFonts w:asciiTheme="minorHAnsi" w:hAnsiTheme="minorHAnsi"/>
                <w:b w:val="0"/>
                <w:spacing w:val="-1"/>
              </w:rPr>
              <w:t>set</w:t>
            </w:r>
            <w:r w:rsidRPr="001E1BBC">
              <w:rPr>
                <w:rFonts w:asciiTheme="minorHAnsi" w:hAnsiTheme="minorHAnsi"/>
                <w:b w:val="0"/>
                <w:spacing w:val="-3"/>
              </w:rPr>
              <w:t xml:space="preserve"> </w:t>
            </w:r>
            <w:r w:rsidRPr="001E1BBC">
              <w:rPr>
                <w:rFonts w:asciiTheme="minorHAnsi" w:hAnsiTheme="minorHAnsi"/>
                <w:b w:val="0"/>
              </w:rPr>
              <w:t>the</w:t>
            </w:r>
            <w:r w:rsidRPr="001E1BBC">
              <w:rPr>
                <w:rFonts w:asciiTheme="minorHAnsi" w:hAnsiTheme="minorHAnsi"/>
                <w:b w:val="0"/>
                <w:spacing w:val="-1"/>
              </w:rPr>
              <w:t xml:space="preserve"> line posts. Before concrete </w:t>
            </w:r>
            <w:r w:rsidRPr="001E1BBC">
              <w:rPr>
                <w:rFonts w:asciiTheme="minorHAnsi" w:hAnsiTheme="minorHAnsi"/>
                <w:b w:val="0"/>
              </w:rPr>
              <w:t>begins to</w:t>
            </w:r>
            <w:r w:rsidRPr="001E1BBC">
              <w:rPr>
                <w:rFonts w:asciiTheme="minorHAnsi" w:hAnsiTheme="minorHAnsi"/>
                <w:b w:val="0"/>
                <w:spacing w:val="-1"/>
              </w:rPr>
              <w:t xml:space="preserve"> set, adjust post height by moving</w:t>
            </w:r>
            <w:r w:rsidRPr="001E1BBC">
              <w:rPr>
                <w:rFonts w:asciiTheme="minorHAnsi" w:hAnsiTheme="minorHAnsi"/>
                <w:b w:val="0"/>
                <w:spacing w:val="30"/>
              </w:rPr>
              <w:t xml:space="preserve"> </w:t>
            </w:r>
            <w:r w:rsidRPr="001E1BBC">
              <w:rPr>
                <w:rFonts w:asciiTheme="minorHAnsi" w:hAnsiTheme="minorHAnsi"/>
                <w:b w:val="0"/>
                <w:spacing w:val="-1"/>
              </w:rPr>
              <w:t>post up or</w:t>
            </w:r>
            <w:r w:rsidRPr="001E1BBC">
              <w:rPr>
                <w:rFonts w:asciiTheme="minorHAnsi" w:hAnsiTheme="minorHAnsi"/>
                <w:b w:val="0"/>
              </w:rPr>
              <w:t xml:space="preserve"> </w:t>
            </w:r>
            <w:r w:rsidRPr="001E1BBC">
              <w:rPr>
                <w:rFonts w:asciiTheme="minorHAnsi" w:hAnsiTheme="minorHAnsi"/>
                <w:b w:val="0"/>
                <w:spacing w:val="-1"/>
              </w:rPr>
              <w:t xml:space="preserve">down. </w:t>
            </w:r>
            <w:r w:rsidRPr="001E1BBC">
              <w:rPr>
                <w:rFonts w:asciiTheme="minorHAnsi" w:hAnsiTheme="minorHAnsi"/>
                <w:b w:val="0"/>
              </w:rPr>
              <w:t>Top</w:t>
            </w:r>
            <w:r w:rsidRPr="001E1BBC">
              <w:rPr>
                <w:rFonts w:asciiTheme="minorHAnsi" w:hAnsiTheme="minorHAnsi"/>
                <w:b w:val="0"/>
                <w:spacing w:val="-1"/>
              </w:rPr>
              <w:t xml:space="preserve"> of the line posts should be even</w:t>
            </w:r>
            <w:r w:rsidRPr="001E1BBC">
              <w:rPr>
                <w:rFonts w:asciiTheme="minorHAnsi" w:hAnsiTheme="minorHAnsi"/>
                <w:b w:val="0"/>
                <w:spacing w:val="1"/>
              </w:rPr>
              <w:t xml:space="preserve"> </w:t>
            </w:r>
            <w:r w:rsidRPr="001E1BBC">
              <w:rPr>
                <w:rFonts w:asciiTheme="minorHAnsi" w:hAnsiTheme="minorHAnsi"/>
                <w:b w:val="0"/>
                <w:spacing w:val="-1"/>
              </w:rPr>
              <w:t xml:space="preserve">with </w:t>
            </w:r>
            <w:r w:rsidRPr="001E1BBC">
              <w:rPr>
                <w:rFonts w:asciiTheme="minorHAnsi" w:hAnsiTheme="minorHAnsi"/>
                <w:b w:val="0"/>
              </w:rPr>
              <w:t>the</w:t>
            </w:r>
            <w:r w:rsidRPr="001E1BBC">
              <w:rPr>
                <w:rFonts w:asciiTheme="minorHAnsi" w:hAnsiTheme="minorHAnsi"/>
                <w:b w:val="0"/>
                <w:spacing w:val="-1"/>
              </w:rPr>
              <w:t xml:space="preserve"> string. Check with level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lastRenderedPageBreak/>
              <w:t>make</w:t>
            </w:r>
            <w:r w:rsidRPr="001E1BBC">
              <w:rPr>
                <w:rFonts w:asciiTheme="minorHAnsi" w:hAnsiTheme="minorHAnsi"/>
                <w:b w:val="0"/>
                <w:spacing w:val="-1"/>
              </w:rPr>
              <w:t xml:space="preserve"> </w:t>
            </w:r>
            <w:r w:rsidRPr="001E1BBC">
              <w:rPr>
                <w:rFonts w:asciiTheme="minorHAnsi" w:hAnsiTheme="minorHAnsi"/>
                <w:b w:val="0"/>
              </w:rPr>
              <w:t>sure</w:t>
            </w:r>
            <w:r w:rsidRPr="001E1BBC">
              <w:rPr>
                <w:rFonts w:asciiTheme="minorHAnsi" w:hAnsiTheme="minorHAnsi"/>
                <w:b w:val="0"/>
                <w:spacing w:val="31"/>
              </w:rPr>
              <w:t xml:space="preserve"> </w:t>
            </w:r>
            <w:r w:rsidRPr="001E1BBC">
              <w:rPr>
                <w:rFonts w:asciiTheme="minorHAnsi" w:hAnsiTheme="minorHAnsi"/>
                <w:b w:val="0"/>
                <w:spacing w:val="-1"/>
              </w:rPr>
              <w:t>posts</w:t>
            </w:r>
            <w:r w:rsidRPr="001E1BBC">
              <w:rPr>
                <w:rFonts w:asciiTheme="minorHAnsi" w:hAnsiTheme="minorHAnsi"/>
                <w:b w:val="0"/>
              </w:rPr>
              <w:t xml:space="preserve"> are </w:t>
            </w:r>
            <w:r w:rsidRPr="001E1BBC">
              <w:rPr>
                <w:rFonts w:asciiTheme="minorHAnsi" w:hAnsiTheme="minorHAnsi"/>
                <w:b w:val="0"/>
                <w:spacing w:val="-1"/>
              </w:rPr>
              <w:t>straight.</w:t>
            </w:r>
          </w:p>
          <w:p w14:paraId="19EF456D" w14:textId="27A2447E"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left="726" w:right="35" w:hanging="357"/>
              <w:rPr>
                <w:rFonts w:asciiTheme="minorHAnsi" w:hAnsiTheme="minorHAnsi"/>
                <w:b w:val="0"/>
              </w:rPr>
            </w:pPr>
            <w:r w:rsidRPr="001E1BBC">
              <w:rPr>
                <w:rFonts w:asciiTheme="minorHAnsi" w:hAnsiTheme="minorHAnsi"/>
                <w:b w:val="0"/>
                <w:spacing w:val="-1"/>
              </w:rPr>
              <w:t xml:space="preserve">Check material list and </w:t>
            </w:r>
            <w:r w:rsidRPr="001E1BBC">
              <w:rPr>
                <w:rFonts w:asciiTheme="minorHAnsi" w:hAnsiTheme="minorHAnsi"/>
                <w:b w:val="0"/>
              </w:rPr>
              <w:t>fittings</w:t>
            </w:r>
            <w:r w:rsidRPr="001E1BBC">
              <w:rPr>
                <w:rFonts w:asciiTheme="minorHAnsi" w:hAnsiTheme="minorHAnsi"/>
                <w:b w:val="0"/>
                <w:spacing w:val="-3"/>
              </w:rPr>
              <w:t xml:space="preserve"> </w:t>
            </w:r>
            <w:r w:rsidRPr="001E1BBC">
              <w:rPr>
                <w:rFonts w:asciiTheme="minorHAnsi" w:hAnsiTheme="minorHAnsi"/>
                <w:b w:val="0"/>
                <w:spacing w:val="-1"/>
              </w:rPr>
              <w:t xml:space="preserve">chart above. </w:t>
            </w:r>
            <w:r w:rsidRPr="001E1BBC">
              <w:rPr>
                <w:rFonts w:asciiTheme="minorHAnsi" w:hAnsiTheme="minorHAnsi"/>
                <w:b w:val="0"/>
              </w:rPr>
              <w:t>After</w:t>
            </w:r>
            <w:r w:rsidRPr="001E1BBC">
              <w:rPr>
                <w:rFonts w:asciiTheme="minorHAnsi" w:hAnsiTheme="minorHAnsi"/>
                <w:b w:val="0"/>
                <w:spacing w:val="-1"/>
              </w:rPr>
              <w:t xml:space="preserve"> all </w:t>
            </w:r>
            <w:r w:rsidRPr="001E1BBC">
              <w:rPr>
                <w:rFonts w:asciiTheme="minorHAnsi" w:hAnsiTheme="minorHAnsi"/>
                <w:b w:val="0"/>
              </w:rPr>
              <w:t>posts</w:t>
            </w:r>
            <w:r w:rsidRPr="001E1BBC">
              <w:rPr>
                <w:rFonts w:asciiTheme="minorHAnsi" w:hAnsiTheme="minorHAnsi"/>
                <w:b w:val="0"/>
                <w:spacing w:val="-1"/>
              </w:rPr>
              <w:t xml:space="preserve"> have been installed and </w:t>
            </w:r>
            <w:r w:rsidRPr="001E1BBC">
              <w:rPr>
                <w:rFonts w:asciiTheme="minorHAnsi" w:hAnsiTheme="minorHAnsi"/>
                <w:b w:val="0"/>
              </w:rPr>
              <w:t>the</w:t>
            </w:r>
            <w:r w:rsidRPr="001E1BBC">
              <w:rPr>
                <w:rFonts w:asciiTheme="minorHAnsi" w:hAnsiTheme="minorHAnsi"/>
                <w:b w:val="0"/>
                <w:spacing w:val="-1"/>
              </w:rPr>
              <w:t xml:space="preserve"> concrete </w:t>
            </w:r>
            <w:r w:rsidRPr="001E1BBC">
              <w:rPr>
                <w:rFonts w:asciiTheme="minorHAnsi" w:hAnsiTheme="minorHAnsi"/>
                <w:b w:val="0"/>
              </w:rPr>
              <w:t>footings</w:t>
            </w:r>
            <w:r w:rsidR="004D5944" w:rsidRPr="001E1BBC">
              <w:rPr>
                <w:rFonts w:asciiTheme="minorHAnsi" w:hAnsiTheme="minorHAnsi"/>
                <w:b w:val="0"/>
              </w:rPr>
              <w:t xml:space="preserve"> </w:t>
            </w:r>
            <w:r w:rsidRPr="001E1BBC">
              <w:rPr>
                <w:rFonts w:asciiTheme="minorHAnsi" w:hAnsiTheme="minorHAnsi"/>
                <w:b w:val="0"/>
                <w:spacing w:val="-1"/>
              </w:rPr>
              <w:t xml:space="preserve">have hardened, slip </w:t>
            </w:r>
            <w:r w:rsidRPr="001E1BBC">
              <w:rPr>
                <w:rFonts w:asciiTheme="minorHAnsi" w:hAnsiTheme="minorHAnsi"/>
                <w:b w:val="0"/>
              </w:rPr>
              <w:t>the</w:t>
            </w:r>
            <w:r w:rsidRPr="001E1BBC">
              <w:rPr>
                <w:rFonts w:asciiTheme="minorHAnsi" w:hAnsiTheme="minorHAnsi"/>
                <w:b w:val="0"/>
                <w:spacing w:val="-1"/>
              </w:rPr>
              <w:t xml:space="preserve"> tension and</w:t>
            </w:r>
            <w:r w:rsidRPr="001E1BBC">
              <w:rPr>
                <w:rFonts w:asciiTheme="minorHAnsi" w:hAnsiTheme="minorHAnsi"/>
                <w:b w:val="0"/>
              </w:rPr>
              <w:t xml:space="preserve"> brace</w:t>
            </w:r>
            <w:r w:rsidRPr="001E1BBC">
              <w:rPr>
                <w:rFonts w:asciiTheme="minorHAnsi" w:hAnsiTheme="minorHAnsi"/>
                <w:b w:val="0"/>
                <w:spacing w:val="-1"/>
              </w:rPr>
              <w:t xml:space="preserve"> bands </w:t>
            </w:r>
            <w:r w:rsidRPr="001E1BBC">
              <w:rPr>
                <w:rFonts w:asciiTheme="minorHAnsi" w:hAnsiTheme="minorHAnsi"/>
                <w:b w:val="0"/>
              </w:rPr>
              <w:t>onto the</w:t>
            </w:r>
            <w:r w:rsidRPr="001E1BBC">
              <w:rPr>
                <w:rFonts w:asciiTheme="minorHAnsi" w:hAnsiTheme="minorHAnsi"/>
                <w:b w:val="0"/>
                <w:spacing w:val="-1"/>
              </w:rPr>
              <w:t xml:space="preserve"> </w:t>
            </w:r>
            <w:r w:rsidRPr="001E1BBC">
              <w:rPr>
                <w:rFonts w:asciiTheme="minorHAnsi" w:hAnsiTheme="minorHAnsi"/>
                <w:b w:val="0"/>
              </w:rPr>
              <w:t>terminal</w:t>
            </w:r>
            <w:r w:rsidRPr="001E1BBC">
              <w:rPr>
                <w:rFonts w:asciiTheme="minorHAnsi" w:hAnsiTheme="minorHAnsi"/>
                <w:b w:val="0"/>
                <w:spacing w:val="-1"/>
              </w:rPr>
              <w:t xml:space="preserve"> posts.</w:t>
            </w:r>
            <w:r w:rsidRPr="001E1BBC">
              <w:rPr>
                <w:rFonts w:asciiTheme="minorHAnsi" w:hAnsiTheme="minorHAnsi"/>
                <w:b w:val="0"/>
              </w:rPr>
              <w:t xml:space="preserve"> </w:t>
            </w:r>
            <w:r w:rsidRPr="001E1BBC">
              <w:rPr>
                <w:rFonts w:asciiTheme="minorHAnsi" w:hAnsiTheme="minorHAnsi"/>
                <w:b w:val="0"/>
                <w:spacing w:val="-1"/>
              </w:rPr>
              <w:t xml:space="preserve">The long </w:t>
            </w:r>
            <w:r w:rsidRPr="001E1BBC">
              <w:rPr>
                <w:rFonts w:asciiTheme="minorHAnsi" w:hAnsiTheme="minorHAnsi"/>
                <w:b w:val="0"/>
              </w:rPr>
              <w:t>flat</w:t>
            </w:r>
            <w:r w:rsidRPr="001E1BBC">
              <w:rPr>
                <w:rFonts w:asciiTheme="minorHAnsi" w:hAnsiTheme="minorHAnsi"/>
                <w:b w:val="0"/>
                <w:spacing w:val="-1"/>
              </w:rPr>
              <w:t xml:space="preserve"> surface</w:t>
            </w:r>
            <w:r w:rsidRPr="001E1BBC">
              <w:rPr>
                <w:rFonts w:asciiTheme="minorHAnsi" w:hAnsiTheme="minorHAnsi"/>
                <w:b w:val="0"/>
              </w:rPr>
              <w:t xml:space="preserve"> </w:t>
            </w:r>
            <w:r w:rsidRPr="001E1BBC">
              <w:rPr>
                <w:rFonts w:asciiTheme="minorHAnsi" w:hAnsiTheme="minorHAnsi"/>
                <w:b w:val="0"/>
                <w:spacing w:val="-1"/>
              </w:rPr>
              <w:t xml:space="preserve">of </w:t>
            </w:r>
            <w:r w:rsidRPr="001E1BBC">
              <w:rPr>
                <w:rFonts w:asciiTheme="minorHAnsi" w:hAnsiTheme="minorHAnsi"/>
                <w:b w:val="0"/>
              </w:rPr>
              <w:t>the</w:t>
            </w:r>
            <w:r w:rsidR="004D5944" w:rsidRPr="001E1BBC">
              <w:rPr>
                <w:rFonts w:asciiTheme="minorHAnsi" w:hAnsiTheme="minorHAnsi"/>
                <w:b w:val="0"/>
              </w:rPr>
              <w:t xml:space="preserve"> </w:t>
            </w:r>
            <w:r w:rsidRPr="001E1BBC">
              <w:rPr>
                <w:rFonts w:asciiTheme="minorHAnsi" w:hAnsiTheme="minorHAnsi"/>
                <w:b w:val="0"/>
                <w:spacing w:val="-1"/>
              </w:rPr>
              <w:t xml:space="preserve">tension band should </w:t>
            </w:r>
            <w:r w:rsidRPr="001E1BBC">
              <w:rPr>
                <w:rFonts w:asciiTheme="minorHAnsi" w:hAnsiTheme="minorHAnsi"/>
                <w:b w:val="0"/>
              </w:rPr>
              <w:t>face</w:t>
            </w:r>
            <w:r w:rsidRPr="001E1BBC">
              <w:rPr>
                <w:rFonts w:asciiTheme="minorHAnsi" w:hAnsiTheme="minorHAnsi"/>
                <w:b w:val="0"/>
                <w:spacing w:val="-1"/>
              </w:rPr>
              <w:t xml:space="preserve"> towards </w:t>
            </w:r>
            <w:r w:rsidRPr="001E1BBC">
              <w:rPr>
                <w:rFonts w:asciiTheme="minorHAnsi" w:hAnsiTheme="minorHAnsi"/>
                <w:b w:val="0"/>
              </w:rPr>
              <w:t>the</w:t>
            </w:r>
            <w:r w:rsidRPr="001E1BBC">
              <w:rPr>
                <w:rFonts w:asciiTheme="minorHAnsi" w:hAnsiTheme="minorHAnsi"/>
                <w:b w:val="0"/>
                <w:spacing w:val="-1"/>
              </w:rPr>
              <w:t xml:space="preserve"> outside of the </w:t>
            </w:r>
            <w:r w:rsidRPr="001E1BBC">
              <w:rPr>
                <w:rFonts w:asciiTheme="minorHAnsi" w:hAnsiTheme="minorHAnsi"/>
                <w:b w:val="0"/>
              </w:rPr>
              <w:t>fence.</w:t>
            </w:r>
            <w:r w:rsidRPr="001E1BBC">
              <w:rPr>
                <w:rFonts w:asciiTheme="minorHAnsi" w:hAnsiTheme="minorHAnsi"/>
                <w:b w:val="0"/>
                <w:spacing w:val="-1"/>
              </w:rPr>
              <w:t xml:space="preserve"> </w:t>
            </w:r>
            <w:r w:rsidRPr="001E1BBC">
              <w:rPr>
                <w:rFonts w:asciiTheme="minorHAnsi" w:hAnsiTheme="minorHAnsi"/>
                <w:b w:val="0"/>
              </w:rPr>
              <w:t xml:space="preserve">Take </w:t>
            </w:r>
            <w:r w:rsidRPr="001E1BBC">
              <w:rPr>
                <w:rFonts w:asciiTheme="minorHAnsi" w:hAnsiTheme="minorHAnsi"/>
                <w:b w:val="0"/>
                <w:spacing w:val="-1"/>
              </w:rPr>
              <w:t xml:space="preserve">care not </w:t>
            </w:r>
            <w:r w:rsidRPr="001E1BBC">
              <w:rPr>
                <w:rFonts w:asciiTheme="minorHAnsi" w:hAnsiTheme="minorHAnsi"/>
                <w:b w:val="0"/>
              </w:rPr>
              <w:t>to</w:t>
            </w:r>
            <w:r w:rsidRPr="001E1BBC">
              <w:rPr>
                <w:rFonts w:asciiTheme="minorHAnsi" w:hAnsiTheme="minorHAnsi"/>
                <w:b w:val="0"/>
                <w:spacing w:val="-1"/>
              </w:rPr>
              <w:t xml:space="preserve"> spread or distort </w:t>
            </w:r>
            <w:r w:rsidRPr="001E1BBC">
              <w:rPr>
                <w:rFonts w:asciiTheme="minorHAnsi" w:hAnsiTheme="minorHAnsi"/>
                <w:b w:val="0"/>
              </w:rPr>
              <w:t>the fittings.</w:t>
            </w:r>
            <w:r w:rsidR="001E1228" w:rsidRPr="001E1BBC">
              <w:rPr>
                <w:rFonts w:asciiTheme="minorHAnsi" w:hAnsiTheme="minorHAnsi"/>
                <w:b w:val="0"/>
              </w:rPr>
              <w:t xml:space="preserve"> </w:t>
            </w:r>
            <w:r w:rsidRPr="001E1BBC">
              <w:rPr>
                <w:rFonts w:asciiTheme="minorHAnsi" w:hAnsiTheme="minorHAnsi"/>
                <w:b w:val="0"/>
                <w:spacing w:val="-1"/>
              </w:rPr>
              <w:t>Now</w:t>
            </w:r>
            <w:r w:rsidRPr="001E1BBC">
              <w:rPr>
                <w:rFonts w:asciiTheme="minorHAnsi" w:hAnsiTheme="minorHAnsi"/>
                <w:b w:val="0"/>
              </w:rPr>
              <w:t xml:space="preserve"> </w:t>
            </w:r>
            <w:r w:rsidRPr="001E1BBC">
              <w:rPr>
                <w:rFonts w:asciiTheme="minorHAnsi" w:hAnsiTheme="minorHAnsi"/>
                <w:b w:val="0"/>
                <w:spacing w:val="-1"/>
              </w:rPr>
              <w:t>apply terminal post caps.</w:t>
            </w:r>
          </w:p>
          <w:p w14:paraId="0B471428" w14:textId="503FA045"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right="35"/>
              <w:rPr>
                <w:rFonts w:asciiTheme="minorHAnsi" w:hAnsiTheme="minorHAnsi"/>
                <w:b w:val="0"/>
              </w:rPr>
            </w:pPr>
            <w:r w:rsidRPr="001E1BBC">
              <w:rPr>
                <w:rFonts w:asciiTheme="minorHAnsi" w:hAnsiTheme="minorHAnsi"/>
                <w:b w:val="0"/>
                <w:spacing w:val="-1"/>
              </w:rPr>
              <w:t xml:space="preserve">Attach loop caps </w:t>
            </w:r>
            <w:r w:rsidRPr="001E1BBC">
              <w:rPr>
                <w:rFonts w:asciiTheme="minorHAnsi" w:hAnsiTheme="minorHAnsi"/>
                <w:b w:val="0"/>
              </w:rPr>
              <w:t>to</w:t>
            </w:r>
            <w:r w:rsidRPr="001E1BBC">
              <w:rPr>
                <w:rFonts w:asciiTheme="minorHAnsi" w:hAnsiTheme="minorHAnsi"/>
                <w:b w:val="0"/>
                <w:spacing w:val="-1"/>
              </w:rPr>
              <w:t xml:space="preserve"> line posts. Insert one length of</w:t>
            </w:r>
            <w:r w:rsidRPr="001E1BBC">
              <w:rPr>
                <w:rFonts w:asciiTheme="minorHAnsi" w:hAnsiTheme="minorHAnsi"/>
                <w:b w:val="0"/>
                <w:spacing w:val="1"/>
              </w:rPr>
              <w:t xml:space="preserve"> </w:t>
            </w:r>
            <w:r w:rsidRPr="001E1BBC">
              <w:rPr>
                <w:rFonts w:asciiTheme="minorHAnsi" w:hAnsiTheme="minorHAnsi"/>
                <w:b w:val="0"/>
              </w:rPr>
              <w:t>top</w:t>
            </w:r>
            <w:r w:rsidRPr="001E1BBC">
              <w:rPr>
                <w:rFonts w:asciiTheme="minorHAnsi" w:hAnsiTheme="minorHAnsi"/>
                <w:b w:val="0"/>
                <w:spacing w:val="-1"/>
              </w:rPr>
              <w:t xml:space="preserve"> rail pipe through </w:t>
            </w:r>
            <w:r w:rsidRPr="001E1BBC">
              <w:rPr>
                <w:rFonts w:asciiTheme="minorHAnsi" w:hAnsiTheme="minorHAnsi"/>
                <w:b w:val="0"/>
              </w:rPr>
              <w:t>the</w:t>
            </w:r>
            <w:r w:rsidRPr="001E1BBC">
              <w:rPr>
                <w:rFonts w:asciiTheme="minorHAnsi" w:hAnsiTheme="minorHAnsi"/>
                <w:b w:val="0"/>
                <w:spacing w:val="-1"/>
              </w:rPr>
              <w:t xml:space="preserve"> eye-top closest </w:t>
            </w:r>
            <w:r w:rsidRPr="001E1BBC">
              <w:rPr>
                <w:rFonts w:asciiTheme="minorHAnsi" w:hAnsiTheme="minorHAnsi"/>
                <w:b w:val="0"/>
              </w:rPr>
              <w:t>to</w:t>
            </w:r>
            <w:r w:rsidRPr="001E1BBC">
              <w:rPr>
                <w:rFonts w:asciiTheme="minorHAnsi" w:hAnsiTheme="minorHAnsi"/>
                <w:b w:val="0"/>
                <w:spacing w:val="-1"/>
              </w:rPr>
              <w:t xml:space="preserve"> one of </w:t>
            </w:r>
            <w:r w:rsidRPr="001E1BBC">
              <w:rPr>
                <w:rFonts w:asciiTheme="minorHAnsi" w:hAnsiTheme="minorHAnsi"/>
                <w:b w:val="0"/>
              </w:rPr>
              <w:t>the</w:t>
            </w:r>
            <w:r w:rsidR="00391A00" w:rsidRPr="001E1BBC">
              <w:rPr>
                <w:rFonts w:asciiTheme="minorHAnsi" w:hAnsiTheme="minorHAnsi"/>
                <w:b w:val="0"/>
              </w:rPr>
              <w:t xml:space="preserve"> </w:t>
            </w:r>
            <w:r w:rsidRPr="001E1BBC">
              <w:rPr>
                <w:rFonts w:asciiTheme="minorHAnsi" w:hAnsiTheme="minorHAnsi"/>
                <w:b w:val="0"/>
              </w:rPr>
              <w:t>terminal</w:t>
            </w:r>
            <w:r w:rsidRPr="001E1BBC">
              <w:rPr>
                <w:rFonts w:asciiTheme="minorHAnsi" w:hAnsiTheme="minorHAnsi"/>
                <w:b w:val="0"/>
                <w:spacing w:val="-1"/>
              </w:rPr>
              <w:t xml:space="preserve"> post</w:t>
            </w:r>
            <w:r w:rsidR="00391A00" w:rsidRPr="001E1BBC">
              <w:rPr>
                <w:rFonts w:asciiTheme="minorHAnsi" w:hAnsiTheme="minorHAnsi"/>
                <w:b w:val="0"/>
                <w:spacing w:val="-1"/>
              </w:rPr>
              <w:t>s</w:t>
            </w:r>
            <w:r w:rsidRPr="001E1BBC">
              <w:rPr>
                <w:rFonts w:asciiTheme="minorHAnsi" w:hAnsiTheme="minorHAnsi"/>
                <w:b w:val="0"/>
                <w:spacing w:val="-1"/>
              </w:rPr>
              <w:t>.</w:t>
            </w:r>
            <w:r w:rsidRPr="001E1BBC">
              <w:rPr>
                <w:rFonts w:asciiTheme="minorHAnsi" w:hAnsiTheme="minorHAnsi"/>
                <w:b w:val="0"/>
              </w:rPr>
              <w:t xml:space="preserve"> Slide</w:t>
            </w:r>
            <w:r w:rsidRPr="001E1BBC">
              <w:rPr>
                <w:rFonts w:asciiTheme="minorHAnsi" w:hAnsiTheme="minorHAnsi"/>
                <w:b w:val="0"/>
                <w:spacing w:val="-1"/>
              </w:rPr>
              <w:t xml:space="preserve"> </w:t>
            </w:r>
            <w:r w:rsidRPr="001E1BBC">
              <w:rPr>
                <w:rFonts w:asciiTheme="minorHAnsi" w:hAnsiTheme="minorHAnsi"/>
                <w:b w:val="0"/>
              </w:rPr>
              <w:t>a</w:t>
            </w:r>
            <w:r w:rsidRPr="001E1BBC">
              <w:rPr>
                <w:rFonts w:asciiTheme="minorHAnsi" w:hAnsiTheme="minorHAnsi"/>
                <w:b w:val="0"/>
                <w:spacing w:val="-1"/>
              </w:rPr>
              <w:t xml:space="preserve"> </w:t>
            </w:r>
            <w:r w:rsidRPr="001E1BBC">
              <w:rPr>
                <w:rFonts w:asciiTheme="minorHAnsi" w:hAnsiTheme="minorHAnsi"/>
                <w:b w:val="0"/>
              </w:rPr>
              <w:t>rail</w:t>
            </w:r>
            <w:r w:rsidRPr="001E1BBC">
              <w:rPr>
                <w:rFonts w:asciiTheme="minorHAnsi" w:hAnsiTheme="minorHAnsi"/>
                <w:b w:val="0"/>
                <w:spacing w:val="-1"/>
              </w:rPr>
              <w:t xml:space="preserve"> end onto </w:t>
            </w:r>
            <w:r w:rsidRPr="001E1BBC">
              <w:rPr>
                <w:rFonts w:asciiTheme="minorHAnsi" w:hAnsiTheme="minorHAnsi"/>
                <w:b w:val="0"/>
              </w:rPr>
              <w:t>the</w:t>
            </w:r>
            <w:r w:rsidRPr="001E1BBC">
              <w:rPr>
                <w:rFonts w:asciiTheme="minorHAnsi" w:hAnsiTheme="minorHAnsi"/>
                <w:b w:val="0"/>
                <w:spacing w:val="-1"/>
              </w:rPr>
              <w:t xml:space="preserve"> end of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top</w:t>
            </w:r>
            <w:r w:rsidRPr="001E1BBC">
              <w:rPr>
                <w:rFonts w:asciiTheme="minorHAnsi" w:hAnsiTheme="minorHAnsi"/>
                <w:b w:val="0"/>
                <w:spacing w:val="-1"/>
              </w:rPr>
              <w:t xml:space="preserve"> rail and attach it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a</w:t>
            </w:r>
            <w:r w:rsidRPr="001E1BBC">
              <w:rPr>
                <w:rFonts w:asciiTheme="minorHAnsi" w:hAnsiTheme="minorHAnsi"/>
                <w:b w:val="0"/>
                <w:spacing w:val="-1"/>
              </w:rPr>
              <w:t xml:space="preserve"> </w:t>
            </w:r>
            <w:r w:rsidRPr="001E1BBC">
              <w:rPr>
                <w:rFonts w:asciiTheme="minorHAnsi" w:hAnsiTheme="minorHAnsi"/>
                <w:b w:val="0"/>
              </w:rPr>
              <w:t xml:space="preserve">terminal </w:t>
            </w:r>
            <w:r w:rsidRPr="001E1BBC">
              <w:rPr>
                <w:rFonts w:asciiTheme="minorHAnsi" w:hAnsiTheme="minorHAnsi"/>
                <w:b w:val="0"/>
                <w:spacing w:val="-1"/>
              </w:rPr>
              <w:t xml:space="preserve">post by using </w:t>
            </w:r>
            <w:r w:rsidRPr="001E1BBC">
              <w:rPr>
                <w:rFonts w:asciiTheme="minorHAnsi" w:hAnsiTheme="minorHAnsi"/>
                <w:b w:val="0"/>
              </w:rPr>
              <w:t>the</w:t>
            </w:r>
            <w:r w:rsidRPr="001E1BBC">
              <w:rPr>
                <w:rFonts w:asciiTheme="minorHAnsi" w:hAnsiTheme="minorHAnsi"/>
                <w:b w:val="0"/>
                <w:spacing w:val="23"/>
              </w:rPr>
              <w:t xml:space="preserve"> </w:t>
            </w:r>
            <w:r w:rsidRPr="001E1BBC">
              <w:rPr>
                <w:rFonts w:asciiTheme="minorHAnsi" w:hAnsiTheme="minorHAnsi"/>
                <w:b w:val="0"/>
                <w:spacing w:val="-1"/>
              </w:rPr>
              <w:t xml:space="preserve">brace band. Secure </w:t>
            </w:r>
            <w:r w:rsidRPr="001E1BBC">
              <w:rPr>
                <w:rFonts w:asciiTheme="minorHAnsi" w:hAnsiTheme="minorHAnsi"/>
                <w:b w:val="0"/>
              </w:rPr>
              <w:t>the</w:t>
            </w:r>
            <w:r w:rsidRPr="001E1BBC">
              <w:rPr>
                <w:rFonts w:asciiTheme="minorHAnsi" w:hAnsiTheme="minorHAnsi"/>
                <w:b w:val="0"/>
                <w:spacing w:val="-1"/>
              </w:rPr>
              <w:t xml:space="preserve"> rail end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brace band with </w:t>
            </w:r>
            <w:r w:rsidRPr="001E1BBC">
              <w:rPr>
                <w:rFonts w:asciiTheme="minorHAnsi" w:hAnsiTheme="minorHAnsi"/>
                <w:b w:val="0"/>
              </w:rPr>
              <w:t>a</w:t>
            </w:r>
            <w:r w:rsidRPr="001E1BBC">
              <w:rPr>
                <w:rFonts w:asciiTheme="minorHAnsi" w:hAnsiTheme="minorHAnsi"/>
                <w:b w:val="0"/>
                <w:spacing w:val="-1"/>
              </w:rPr>
              <w:t xml:space="preserve"> carriage bolt. Continue</w:t>
            </w:r>
            <w:r w:rsidRPr="001E1BBC">
              <w:rPr>
                <w:rFonts w:asciiTheme="minorHAnsi" w:hAnsiTheme="minorHAnsi"/>
                <w:b w:val="0"/>
              </w:rPr>
              <w:t xml:space="preserve"> </w:t>
            </w:r>
            <w:r w:rsidRPr="001E1BBC">
              <w:rPr>
                <w:rFonts w:asciiTheme="minorHAnsi" w:hAnsiTheme="minorHAnsi"/>
                <w:b w:val="0"/>
                <w:spacing w:val="-1"/>
              </w:rPr>
              <w:t>by attaching</w:t>
            </w:r>
            <w:r w:rsidRPr="001E1BBC">
              <w:rPr>
                <w:rFonts w:asciiTheme="minorHAnsi" w:hAnsiTheme="minorHAnsi"/>
                <w:b w:val="0"/>
              </w:rPr>
              <w:t xml:space="preserve"> </w:t>
            </w:r>
            <w:r w:rsidRPr="001E1BBC">
              <w:rPr>
                <w:rFonts w:asciiTheme="minorHAnsi" w:hAnsiTheme="minorHAnsi"/>
                <w:b w:val="0"/>
                <w:spacing w:val="-1"/>
              </w:rPr>
              <w:t>top rails</w:t>
            </w:r>
            <w:r w:rsidR="00391A00" w:rsidRPr="001E1BBC">
              <w:rPr>
                <w:rFonts w:asciiTheme="minorHAnsi" w:hAnsiTheme="minorHAnsi"/>
                <w:b w:val="0"/>
                <w:spacing w:val="-1"/>
              </w:rPr>
              <w:t xml:space="preserve"> </w:t>
            </w:r>
            <w:r w:rsidRPr="001E1BBC">
              <w:rPr>
                <w:rFonts w:asciiTheme="minorHAnsi" w:hAnsiTheme="minorHAnsi"/>
                <w:b w:val="0"/>
              </w:rPr>
              <w:t>together.</w:t>
            </w:r>
            <w:r w:rsidRPr="001E1BBC">
              <w:rPr>
                <w:rFonts w:asciiTheme="minorHAnsi" w:hAnsiTheme="minorHAnsi"/>
                <w:b w:val="0"/>
                <w:spacing w:val="-1"/>
              </w:rPr>
              <w:t xml:space="preserve"> Connect </w:t>
            </w:r>
            <w:r w:rsidRPr="001E1BBC">
              <w:rPr>
                <w:rFonts w:asciiTheme="minorHAnsi" w:hAnsiTheme="minorHAnsi"/>
                <w:b w:val="0"/>
              </w:rPr>
              <w:t>the</w:t>
            </w:r>
            <w:r w:rsidRPr="001E1BBC">
              <w:rPr>
                <w:rFonts w:asciiTheme="minorHAnsi" w:hAnsiTheme="minorHAnsi"/>
                <w:b w:val="0"/>
                <w:spacing w:val="-1"/>
              </w:rPr>
              <w:t xml:space="preserve"> rail ends together</w:t>
            </w:r>
            <w:r w:rsidRPr="001E1BBC">
              <w:rPr>
                <w:rFonts w:asciiTheme="minorHAnsi" w:hAnsiTheme="minorHAnsi"/>
                <w:b w:val="0"/>
              </w:rPr>
              <w:t xml:space="preserve"> </w:t>
            </w:r>
            <w:r w:rsidRPr="001E1BBC">
              <w:rPr>
                <w:rFonts w:asciiTheme="minorHAnsi" w:hAnsiTheme="minorHAnsi"/>
                <w:b w:val="0"/>
                <w:spacing w:val="-1"/>
              </w:rPr>
              <w:t xml:space="preserve">by using </w:t>
            </w:r>
            <w:r w:rsidRPr="001E1BBC">
              <w:rPr>
                <w:rFonts w:asciiTheme="minorHAnsi" w:hAnsiTheme="minorHAnsi"/>
                <w:b w:val="0"/>
              </w:rPr>
              <w:t>top</w:t>
            </w:r>
            <w:r w:rsidRPr="001E1BBC">
              <w:rPr>
                <w:rFonts w:asciiTheme="minorHAnsi" w:hAnsiTheme="minorHAnsi"/>
                <w:b w:val="0"/>
                <w:spacing w:val="1"/>
              </w:rPr>
              <w:t xml:space="preserve"> </w:t>
            </w:r>
            <w:r w:rsidRPr="001E1BBC">
              <w:rPr>
                <w:rFonts w:asciiTheme="minorHAnsi" w:hAnsiTheme="minorHAnsi"/>
                <w:b w:val="0"/>
                <w:spacing w:val="-1"/>
              </w:rPr>
              <w:t xml:space="preserve">rail sleeve. Upon reaching </w:t>
            </w:r>
            <w:r w:rsidRPr="001E1BBC">
              <w:rPr>
                <w:rFonts w:asciiTheme="minorHAnsi" w:hAnsiTheme="minorHAnsi"/>
                <w:b w:val="0"/>
              </w:rPr>
              <w:t>the</w:t>
            </w:r>
            <w:r w:rsidRPr="001E1BBC">
              <w:rPr>
                <w:rFonts w:asciiTheme="minorHAnsi" w:hAnsiTheme="minorHAnsi"/>
                <w:b w:val="0"/>
                <w:spacing w:val="-1"/>
              </w:rPr>
              <w:t xml:space="preserve"> other </w:t>
            </w:r>
            <w:r w:rsidRPr="001E1BBC">
              <w:rPr>
                <w:rFonts w:asciiTheme="minorHAnsi" w:hAnsiTheme="minorHAnsi"/>
                <w:b w:val="0"/>
              </w:rPr>
              <w:t>terminal</w:t>
            </w:r>
            <w:r w:rsidRPr="001E1BBC">
              <w:rPr>
                <w:rFonts w:asciiTheme="minorHAnsi" w:hAnsiTheme="minorHAnsi"/>
                <w:b w:val="0"/>
                <w:spacing w:val="-1"/>
              </w:rPr>
              <w:t xml:space="preserve"> </w:t>
            </w:r>
            <w:r w:rsidRPr="001E1BBC">
              <w:rPr>
                <w:rFonts w:asciiTheme="minorHAnsi" w:hAnsiTheme="minorHAnsi"/>
                <w:b w:val="0"/>
              </w:rPr>
              <w:t>post,</w:t>
            </w:r>
            <w:r w:rsidR="00391A00" w:rsidRPr="001E1BBC">
              <w:rPr>
                <w:rFonts w:asciiTheme="minorHAnsi" w:hAnsiTheme="minorHAnsi"/>
                <w:b w:val="0"/>
              </w:rPr>
              <w:t xml:space="preserve"> </w:t>
            </w:r>
            <w:r w:rsidRPr="001E1BBC">
              <w:rPr>
                <w:rFonts w:asciiTheme="minorHAnsi" w:hAnsiTheme="minorHAnsi"/>
                <w:b w:val="0"/>
                <w:spacing w:val="-1"/>
              </w:rPr>
              <w:t xml:space="preserve">measure carefully and cut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top</w:t>
            </w:r>
            <w:r w:rsidRPr="001E1BBC">
              <w:rPr>
                <w:rFonts w:asciiTheme="minorHAnsi" w:hAnsiTheme="minorHAnsi"/>
                <w:b w:val="0"/>
                <w:spacing w:val="-1"/>
              </w:rPr>
              <w:t xml:space="preserve"> rail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fit</w:t>
            </w:r>
            <w:r w:rsidRPr="001E1BBC">
              <w:rPr>
                <w:rFonts w:asciiTheme="minorHAnsi" w:hAnsiTheme="minorHAnsi"/>
                <w:b w:val="0"/>
                <w:spacing w:val="-1"/>
              </w:rPr>
              <w:t xml:space="preserve"> </w:t>
            </w:r>
            <w:r w:rsidRPr="001E1BBC">
              <w:rPr>
                <w:rFonts w:asciiTheme="minorHAnsi" w:hAnsiTheme="minorHAnsi"/>
                <w:b w:val="0"/>
              </w:rPr>
              <w:t>tightly</w:t>
            </w:r>
            <w:r w:rsidRPr="001E1BBC">
              <w:rPr>
                <w:rFonts w:asciiTheme="minorHAnsi" w:hAnsiTheme="minorHAnsi"/>
                <w:b w:val="0"/>
                <w:spacing w:val="-1"/>
              </w:rPr>
              <w:t xml:space="preserve"> into</w:t>
            </w:r>
            <w:r w:rsidRPr="001E1BBC">
              <w:rPr>
                <w:rFonts w:asciiTheme="minorHAnsi" w:hAnsiTheme="minorHAnsi"/>
                <w:b w:val="0"/>
              </w:rPr>
              <w:t xml:space="preserve"> the</w:t>
            </w:r>
            <w:r w:rsidRPr="001E1BBC">
              <w:rPr>
                <w:rFonts w:asciiTheme="minorHAnsi" w:hAnsiTheme="minorHAnsi"/>
                <w:b w:val="0"/>
                <w:spacing w:val="-1"/>
              </w:rPr>
              <w:t xml:space="preserve"> </w:t>
            </w:r>
            <w:r w:rsidRPr="001E1BBC">
              <w:rPr>
                <w:rFonts w:asciiTheme="minorHAnsi" w:hAnsiTheme="minorHAnsi"/>
                <w:b w:val="0"/>
              </w:rPr>
              <w:t>rail</w:t>
            </w:r>
            <w:r w:rsidRPr="001E1BBC">
              <w:rPr>
                <w:rFonts w:asciiTheme="minorHAnsi" w:hAnsiTheme="minorHAnsi"/>
                <w:b w:val="0"/>
                <w:spacing w:val="-1"/>
              </w:rPr>
              <w:t xml:space="preserve"> end. Secure </w:t>
            </w:r>
            <w:r w:rsidRPr="001E1BBC">
              <w:rPr>
                <w:rFonts w:asciiTheme="minorHAnsi" w:hAnsiTheme="minorHAnsi"/>
                <w:b w:val="0"/>
              </w:rPr>
              <w:t>rail</w:t>
            </w:r>
            <w:r w:rsidRPr="001E1BBC">
              <w:rPr>
                <w:rFonts w:asciiTheme="minorHAnsi" w:hAnsiTheme="minorHAnsi"/>
                <w:b w:val="0"/>
                <w:spacing w:val="-1"/>
              </w:rPr>
              <w:t xml:space="preserve"> end</w:t>
            </w:r>
            <w:r w:rsidRPr="001E1BBC">
              <w:rPr>
                <w:rFonts w:asciiTheme="minorHAnsi" w:hAnsiTheme="minorHAnsi"/>
                <w:b w:val="0"/>
              </w:rPr>
              <w:t xml:space="preserve"> to</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terminal</w:t>
            </w:r>
            <w:r w:rsidRPr="001E1BBC">
              <w:rPr>
                <w:rFonts w:asciiTheme="minorHAnsi" w:hAnsiTheme="minorHAnsi"/>
                <w:b w:val="0"/>
                <w:spacing w:val="-1"/>
              </w:rPr>
              <w:t xml:space="preserve"> post</w:t>
            </w:r>
            <w:r w:rsidR="004D5944" w:rsidRPr="001E1BBC">
              <w:rPr>
                <w:rFonts w:asciiTheme="minorHAnsi" w:hAnsiTheme="minorHAnsi"/>
                <w:b w:val="0"/>
                <w:spacing w:val="-1"/>
              </w:rPr>
              <w:t xml:space="preserve"> </w:t>
            </w:r>
            <w:r w:rsidRPr="001E1BBC">
              <w:rPr>
                <w:rFonts w:asciiTheme="minorHAnsi" w:hAnsiTheme="minorHAnsi"/>
                <w:b w:val="0"/>
                <w:spacing w:val="-1"/>
              </w:rPr>
              <w:t xml:space="preserve">with brace </w:t>
            </w:r>
            <w:r w:rsidRPr="001E1BBC">
              <w:rPr>
                <w:rFonts w:asciiTheme="minorHAnsi" w:hAnsiTheme="minorHAnsi"/>
                <w:b w:val="0"/>
              </w:rPr>
              <w:t>band</w:t>
            </w:r>
            <w:r w:rsidRPr="001E1BBC">
              <w:rPr>
                <w:rFonts w:asciiTheme="minorHAnsi" w:hAnsiTheme="minorHAnsi"/>
                <w:b w:val="0"/>
                <w:spacing w:val="-1"/>
              </w:rPr>
              <w:t xml:space="preserve"> and</w:t>
            </w:r>
            <w:r w:rsidRPr="001E1BBC">
              <w:rPr>
                <w:rFonts w:asciiTheme="minorHAnsi" w:hAnsiTheme="minorHAnsi"/>
                <w:b w:val="0"/>
              </w:rPr>
              <w:t xml:space="preserve"> </w:t>
            </w:r>
            <w:r w:rsidRPr="001E1BBC">
              <w:rPr>
                <w:rFonts w:asciiTheme="minorHAnsi" w:hAnsiTheme="minorHAnsi"/>
                <w:b w:val="0"/>
                <w:spacing w:val="-1"/>
              </w:rPr>
              <w:t>carriage bolt.</w:t>
            </w:r>
          </w:p>
          <w:p w14:paraId="40DD06CB" w14:textId="4245CD76"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right="177"/>
              <w:rPr>
                <w:rFonts w:asciiTheme="minorHAnsi" w:hAnsiTheme="minorHAnsi"/>
                <w:b w:val="0"/>
                <w:spacing w:val="-1"/>
              </w:rPr>
            </w:pPr>
            <w:r w:rsidRPr="001E1BBC">
              <w:rPr>
                <w:rFonts w:asciiTheme="minorHAnsi" w:hAnsiTheme="minorHAnsi"/>
                <w:b w:val="0"/>
                <w:spacing w:val="-1"/>
              </w:rPr>
              <w:t xml:space="preserve">Unroll </w:t>
            </w:r>
            <w:r w:rsidRPr="001E1BBC">
              <w:rPr>
                <w:rFonts w:asciiTheme="minorHAnsi" w:hAnsiTheme="minorHAnsi"/>
                <w:b w:val="0"/>
              </w:rPr>
              <w:t>the</w:t>
            </w:r>
            <w:r w:rsidRPr="001E1BBC">
              <w:rPr>
                <w:rFonts w:asciiTheme="minorHAnsi" w:hAnsiTheme="minorHAnsi"/>
                <w:b w:val="0"/>
                <w:spacing w:val="-1"/>
              </w:rPr>
              <w:t xml:space="preserve"> chain link fabric</w:t>
            </w:r>
            <w:r w:rsidRPr="001E1BBC">
              <w:rPr>
                <w:rFonts w:asciiTheme="minorHAnsi" w:hAnsiTheme="minorHAnsi"/>
                <w:b w:val="0"/>
              </w:rPr>
              <w:t xml:space="preserve"> </w:t>
            </w:r>
            <w:r w:rsidRPr="001E1BBC">
              <w:rPr>
                <w:rFonts w:asciiTheme="minorHAnsi" w:hAnsiTheme="minorHAnsi"/>
                <w:b w:val="0"/>
                <w:spacing w:val="-1"/>
              </w:rPr>
              <w:t xml:space="preserve">on </w:t>
            </w:r>
            <w:r w:rsidRPr="001E1BBC">
              <w:rPr>
                <w:rFonts w:asciiTheme="minorHAnsi" w:hAnsiTheme="minorHAnsi"/>
                <w:b w:val="0"/>
              </w:rPr>
              <w:t>the</w:t>
            </w:r>
            <w:r w:rsidRPr="001E1BBC">
              <w:rPr>
                <w:rFonts w:asciiTheme="minorHAnsi" w:hAnsiTheme="minorHAnsi"/>
                <w:b w:val="0"/>
                <w:spacing w:val="-1"/>
              </w:rPr>
              <w:t xml:space="preserve"> ground along </w:t>
            </w:r>
            <w:r w:rsidRPr="001E1BBC">
              <w:rPr>
                <w:rFonts w:asciiTheme="minorHAnsi" w:hAnsiTheme="minorHAnsi"/>
                <w:b w:val="0"/>
              </w:rPr>
              <w:t>the</w:t>
            </w:r>
            <w:r w:rsidRPr="001E1BBC">
              <w:rPr>
                <w:rFonts w:asciiTheme="minorHAnsi" w:hAnsiTheme="minorHAnsi"/>
                <w:b w:val="0"/>
                <w:spacing w:val="-1"/>
              </w:rPr>
              <w:t xml:space="preserve"> fence line. </w:t>
            </w:r>
            <w:r w:rsidRPr="001E1BBC">
              <w:rPr>
                <w:rFonts w:asciiTheme="minorHAnsi" w:hAnsiTheme="minorHAnsi"/>
                <w:b w:val="0"/>
              </w:rPr>
              <w:t>Slide</w:t>
            </w:r>
            <w:r w:rsidRPr="001E1BBC">
              <w:rPr>
                <w:rFonts w:asciiTheme="minorHAnsi" w:hAnsiTheme="minorHAnsi"/>
                <w:b w:val="0"/>
                <w:spacing w:val="-1"/>
              </w:rPr>
              <w:t xml:space="preserve"> tension bar</w:t>
            </w:r>
            <w:r w:rsidRPr="001E1BBC">
              <w:rPr>
                <w:rFonts w:asciiTheme="minorHAnsi" w:hAnsiTheme="minorHAnsi"/>
                <w:b w:val="0"/>
              </w:rPr>
              <w:t xml:space="preserve"> </w:t>
            </w:r>
            <w:r w:rsidRPr="001E1BBC">
              <w:rPr>
                <w:rFonts w:asciiTheme="minorHAnsi" w:hAnsiTheme="minorHAnsi"/>
                <w:b w:val="0"/>
                <w:spacing w:val="-1"/>
              </w:rPr>
              <w:t xml:space="preserve">through </w:t>
            </w:r>
            <w:r w:rsidRPr="001E1BBC">
              <w:rPr>
                <w:rFonts w:asciiTheme="minorHAnsi" w:hAnsiTheme="minorHAnsi"/>
                <w:b w:val="0"/>
              </w:rPr>
              <w:t>the</w:t>
            </w:r>
            <w:r w:rsidRPr="001E1BBC">
              <w:rPr>
                <w:rFonts w:asciiTheme="minorHAnsi" w:hAnsiTheme="minorHAnsi"/>
                <w:b w:val="0"/>
                <w:spacing w:val="-1"/>
              </w:rPr>
              <w:t xml:space="preserve"> last link on</w:t>
            </w:r>
            <w:r w:rsidR="004939A3"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chain link</w:t>
            </w:r>
            <w:r w:rsidRPr="001E1BBC">
              <w:rPr>
                <w:rFonts w:asciiTheme="minorHAnsi" w:hAnsiTheme="minorHAnsi"/>
                <w:b w:val="0"/>
              </w:rPr>
              <w:t xml:space="preserve"> fabric.</w:t>
            </w:r>
            <w:r w:rsidRPr="001E1BBC">
              <w:rPr>
                <w:rFonts w:asciiTheme="minorHAnsi" w:hAnsiTheme="minorHAnsi"/>
                <w:b w:val="0"/>
                <w:spacing w:val="-1"/>
              </w:rPr>
              <w:t xml:space="preserve"> </w:t>
            </w:r>
            <w:r w:rsidRPr="001E1BBC">
              <w:rPr>
                <w:rFonts w:asciiTheme="minorHAnsi" w:hAnsiTheme="minorHAnsi"/>
                <w:b w:val="0"/>
              </w:rPr>
              <w:t>Stand the</w:t>
            </w:r>
            <w:r w:rsidRPr="001E1BBC">
              <w:rPr>
                <w:rFonts w:asciiTheme="minorHAnsi" w:hAnsiTheme="minorHAnsi"/>
                <w:b w:val="0"/>
                <w:spacing w:val="-1"/>
              </w:rPr>
              <w:t xml:space="preserve"> </w:t>
            </w:r>
            <w:r w:rsidRPr="001E1BBC">
              <w:rPr>
                <w:rFonts w:asciiTheme="minorHAnsi" w:hAnsiTheme="minorHAnsi"/>
                <w:b w:val="0"/>
              </w:rPr>
              <w:t>fabric</w:t>
            </w:r>
            <w:r w:rsidRPr="001E1BBC">
              <w:rPr>
                <w:rFonts w:asciiTheme="minorHAnsi" w:hAnsiTheme="minorHAnsi"/>
                <w:b w:val="0"/>
                <w:spacing w:val="-1"/>
              </w:rPr>
              <w:t xml:space="preserve"> up and lay it</w:t>
            </w:r>
            <w:r w:rsidRPr="001E1BBC">
              <w:rPr>
                <w:rFonts w:asciiTheme="minorHAnsi" w:hAnsiTheme="minorHAnsi"/>
                <w:b w:val="0"/>
                <w:spacing w:val="1"/>
              </w:rPr>
              <w:t xml:space="preserve"> </w:t>
            </w:r>
            <w:r w:rsidRPr="001E1BBC">
              <w:rPr>
                <w:rFonts w:asciiTheme="minorHAnsi" w:hAnsiTheme="minorHAnsi"/>
                <w:b w:val="0"/>
                <w:spacing w:val="-1"/>
              </w:rPr>
              <w:t xml:space="preserve">against </w:t>
            </w:r>
            <w:r w:rsidRPr="001E1BBC">
              <w:rPr>
                <w:rFonts w:asciiTheme="minorHAnsi" w:hAnsiTheme="minorHAnsi"/>
                <w:b w:val="0"/>
              </w:rPr>
              <w:t>the</w:t>
            </w:r>
            <w:r w:rsidRPr="001E1BBC">
              <w:rPr>
                <w:rFonts w:asciiTheme="minorHAnsi" w:hAnsiTheme="minorHAnsi"/>
                <w:b w:val="0"/>
                <w:spacing w:val="-1"/>
              </w:rPr>
              <w:t xml:space="preserve"> posts. </w:t>
            </w:r>
            <w:r w:rsidRPr="001E1BBC">
              <w:rPr>
                <w:rFonts w:asciiTheme="minorHAnsi" w:hAnsiTheme="minorHAnsi"/>
                <w:b w:val="0"/>
              </w:rPr>
              <w:t>Fasten</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tension bar (that </w:t>
            </w:r>
            <w:r w:rsidRPr="001E1BBC">
              <w:rPr>
                <w:rFonts w:asciiTheme="minorHAnsi" w:hAnsiTheme="minorHAnsi"/>
                <w:b w:val="0"/>
              </w:rPr>
              <w:t>you</w:t>
            </w:r>
            <w:r w:rsidRPr="001E1BBC">
              <w:rPr>
                <w:rFonts w:asciiTheme="minorHAnsi" w:hAnsiTheme="minorHAnsi"/>
                <w:b w:val="0"/>
                <w:spacing w:val="31"/>
              </w:rPr>
              <w:t xml:space="preserve"> </w:t>
            </w:r>
            <w:r w:rsidRPr="001E1BBC">
              <w:rPr>
                <w:rFonts w:asciiTheme="minorHAnsi" w:hAnsiTheme="minorHAnsi"/>
                <w:b w:val="0"/>
                <w:spacing w:val="-1"/>
              </w:rPr>
              <w:t>just inserted)</w:t>
            </w:r>
            <w:r w:rsidRPr="001E1BBC">
              <w:rPr>
                <w:rFonts w:asciiTheme="minorHAnsi" w:hAnsiTheme="minorHAnsi"/>
                <w:b w:val="0"/>
              </w:rPr>
              <w:t xml:space="preserve"> to</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terminal post with tension bands (already </w:t>
            </w:r>
            <w:r w:rsidRPr="001E1BBC">
              <w:rPr>
                <w:rFonts w:asciiTheme="minorHAnsi" w:hAnsiTheme="minorHAnsi"/>
                <w:b w:val="0"/>
              </w:rPr>
              <w:t>on</w:t>
            </w:r>
            <w:r w:rsidRPr="001E1BBC">
              <w:rPr>
                <w:rFonts w:asciiTheme="minorHAnsi" w:hAnsiTheme="minorHAnsi"/>
                <w:b w:val="0"/>
                <w:spacing w:val="-1"/>
              </w:rPr>
              <w:t xml:space="preserve"> </w:t>
            </w:r>
            <w:r w:rsidRPr="001E1BBC">
              <w:rPr>
                <w:rFonts w:asciiTheme="minorHAnsi" w:hAnsiTheme="minorHAnsi"/>
                <w:b w:val="0"/>
              </w:rPr>
              <w:t>the post). Use</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carriage bolts </w:t>
            </w:r>
            <w:r w:rsidRPr="001E1BBC">
              <w:rPr>
                <w:rFonts w:asciiTheme="minorHAnsi" w:hAnsiTheme="minorHAnsi"/>
                <w:b w:val="0"/>
              </w:rPr>
              <w:t>with</w:t>
            </w:r>
            <w:r w:rsidR="004939A3" w:rsidRPr="001E1BBC">
              <w:rPr>
                <w:rFonts w:asciiTheme="minorHAnsi" w:hAnsiTheme="minorHAnsi"/>
                <w:b w:val="0"/>
              </w:rPr>
              <w:t xml:space="preserve"> </w:t>
            </w:r>
            <w:r w:rsidRPr="001E1BBC">
              <w:rPr>
                <w:rFonts w:asciiTheme="minorHAnsi" w:hAnsiTheme="minorHAnsi"/>
                <w:b w:val="0"/>
              </w:rPr>
              <w:t>the</w:t>
            </w:r>
            <w:r w:rsidRPr="001E1BBC">
              <w:rPr>
                <w:rFonts w:asciiTheme="minorHAnsi" w:hAnsiTheme="minorHAnsi"/>
                <w:b w:val="0"/>
                <w:spacing w:val="-1"/>
              </w:rPr>
              <w:t xml:space="preserve"> head </w:t>
            </w:r>
            <w:r w:rsidRPr="001E1BBC">
              <w:rPr>
                <w:rFonts w:asciiTheme="minorHAnsi" w:hAnsiTheme="minorHAnsi"/>
                <w:b w:val="0"/>
              </w:rPr>
              <w:t>to</w:t>
            </w:r>
            <w:r w:rsidRPr="001E1BBC">
              <w:rPr>
                <w:rFonts w:asciiTheme="minorHAnsi" w:hAnsiTheme="minorHAnsi"/>
                <w:b w:val="0"/>
                <w:spacing w:val="-1"/>
              </w:rPr>
              <w:t xml:space="preserve"> the outside of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fence.</w:t>
            </w:r>
            <w:r w:rsidRPr="001E1BBC">
              <w:rPr>
                <w:rFonts w:asciiTheme="minorHAnsi" w:hAnsiTheme="minorHAnsi"/>
                <w:b w:val="0"/>
                <w:spacing w:val="-1"/>
              </w:rPr>
              <w:t xml:space="preserve"> Walk</w:t>
            </w:r>
            <w:r w:rsidRPr="001E1BBC">
              <w:rPr>
                <w:rFonts w:asciiTheme="minorHAnsi" w:hAnsiTheme="minorHAnsi"/>
                <w:b w:val="0"/>
              </w:rPr>
              <w:t xml:space="preserve"> </w:t>
            </w:r>
            <w:r w:rsidRPr="001E1BBC">
              <w:rPr>
                <w:rFonts w:asciiTheme="minorHAnsi" w:hAnsiTheme="minorHAnsi"/>
                <w:b w:val="0"/>
                <w:spacing w:val="-1"/>
              </w:rPr>
              <w:t xml:space="preserve">along </w:t>
            </w:r>
            <w:r w:rsidRPr="001E1BBC">
              <w:rPr>
                <w:rFonts w:asciiTheme="minorHAnsi" w:hAnsiTheme="minorHAnsi"/>
                <w:b w:val="0"/>
              </w:rPr>
              <w:t>the fence</w:t>
            </w:r>
            <w:r w:rsidRPr="001E1BBC">
              <w:rPr>
                <w:rFonts w:asciiTheme="minorHAnsi" w:hAnsiTheme="minorHAnsi"/>
                <w:b w:val="0"/>
                <w:spacing w:val="-1"/>
              </w:rPr>
              <w:t xml:space="preserve"> and </w:t>
            </w:r>
            <w:r w:rsidRPr="001E1BBC">
              <w:rPr>
                <w:rFonts w:asciiTheme="minorHAnsi" w:hAnsiTheme="minorHAnsi"/>
                <w:b w:val="0"/>
              </w:rPr>
              <w:t>take</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slack out. Loosely attach fabric</w:t>
            </w:r>
            <w:r w:rsidR="004939A3" w:rsidRPr="001E1BBC">
              <w:rPr>
                <w:rFonts w:asciiTheme="minorHAnsi" w:hAnsiTheme="minorHAnsi"/>
                <w:b w:val="0"/>
                <w:spacing w:val="-1"/>
              </w:rPr>
              <w:t xml:space="preserve"> </w:t>
            </w:r>
            <w:r w:rsidRPr="001E1BBC">
              <w:rPr>
                <w:rFonts w:asciiTheme="minorHAnsi" w:hAnsiTheme="minorHAnsi"/>
                <w:b w:val="0"/>
                <w:spacing w:val="-1"/>
              </w:rPr>
              <w:t>to top rail with a few wire ties.</w:t>
            </w:r>
          </w:p>
          <w:p w14:paraId="7A5A5F6D" w14:textId="3F35416D" w:rsidR="00C03962" w:rsidRPr="001E1BBC" w:rsidRDefault="00C03962" w:rsidP="008F645E">
            <w:pPr>
              <w:pStyle w:val="BodyText"/>
              <w:numPr>
                <w:ilvl w:val="0"/>
                <w:numId w:val="209"/>
              </w:numPr>
              <w:tabs>
                <w:tab w:val="clear" w:pos="4860"/>
                <w:tab w:val="clear" w:pos="5040"/>
                <w:tab w:val="clear" w:pos="7920"/>
              </w:tabs>
              <w:suppressAutoHyphens w:val="0"/>
              <w:autoSpaceDE/>
              <w:autoSpaceDN/>
              <w:adjustRightInd/>
              <w:ind w:right="177"/>
              <w:rPr>
                <w:rFonts w:asciiTheme="minorHAnsi" w:hAnsiTheme="minorHAnsi"/>
                <w:b w:val="0"/>
              </w:rPr>
            </w:pPr>
            <w:r w:rsidRPr="001E1BBC">
              <w:rPr>
                <w:rFonts w:asciiTheme="minorHAnsi" w:hAnsiTheme="minorHAnsi"/>
                <w:b w:val="0"/>
              </w:rPr>
              <w:t>To</w:t>
            </w:r>
            <w:r w:rsidRPr="001E1BBC">
              <w:rPr>
                <w:rFonts w:asciiTheme="minorHAnsi" w:hAnsiTheme="minorHAnsi"/>
                <w:b w:val="0"/>
                <w:spacing w:val="-1"/>
              </w:rPr>
              <w:t xml:space="preserve"> connect </w:t>
            </w:r>
            <w:r w:rsidRPr="001E1BBC">
              <w:rPr>
                <w:rFonts w:asciiTheme="minorHAnsi" w:hAnsiTheme="minorHAnsi"/>
                <w:b w:val="0"/>
              </w:rPr>
              <w:t>two</w:t>
            </w:r>
            <w:r w:rsidRPr="001E1BBC">
              <w:rPr>
                <w:rFonts w:asciiTheme="minorHAnsi" w:hAnsiTheme="minorHAnsi"/>
                <w:b w:val="0"/>
                <w:spacing w:val="-3"/>
              </w:rPr>
              <w:t xml:space="preserve"> </w:t>
            </w:r>
            <w:r w:rsidRPr="001E1BBC">
              <w:rPr>
                <w:rFonts w:asciiTheme="minorHAnsi" w:hAnsiTheme="minorHAnsi"/>
                <w:b w:val="0"/>
                <w:spacing w:val="-1"/>
              </w:rPr>
              <w:t>sections</w:t>
            </w:r>
            <w:r w:rsidRPr="001E1BBC">
              <w:rPr>
                <w:rFonts w:asciiTheme="minorHAnsi" w:hAnsiTheme="minorHAnsi"/>
                <w:b w:val="0"/>
              </w:rPr>
              <w:t xml:space="preserve"> or</w:t>
            </w:r>
            <w:r w:rsidRPr="001E1BBC">
              <w:rPr>
                <w:rFonts w:asciiTheme="minorHAnsi" w:hAnsiTheme="minorHAnsi"/>
                <w:b w:val="0"/>
                <w:spacing w:val="-1"/>
              </w:rPr>
              <w:t xml:space="preserve"> rolls </w:t>
            </w:r>
            <w:r w:rsidRPr="001E1BBC">
              <w:rPr>
                <w:rFonts w:asciiTheme="minorHAnsi" w:hAnsiTheme="minorHAnsi"/>
                <w:b w:val="0"/>
              </w:rPr>
              <w:t>of</w:t>
            </w:r>
            <w:r w:rsidRPr="001E1BBC">
              <w:rPr>
                <w:rFonts w:asciiTheme="minorHAnsi" w:hAnsiTheme="minorHAnsi"/>
                <w:b w:val="0"/>
                <w:spacing w:val="-1"/>
              </w:rPr>
              <w:t xml:space="preserve"> fence fabric together</w:t>
            </w:r>
            <w:r w:rsidRPr="001E1BBC">
              <w:rPr>
                <w:rFonts w:asciiTheme="minorHAnsi" w:hAnsiTheme="minorHAnsi"/>
                <w:b w:val="0"/>
              </w:rPr>
              <w:t xml:space="preserve"> -</w:t>
            </w:r>
            <w:r w:rsidRPr="001E1BBC">
              <w:rPr>
                <w:rFonts w:asciiTheme="minorHAnsi" w:hAnsiTheme="minorHAnsi"/>
                <w:b w:val="0"/>
                <w:spacing w:val="-1"/>
              </w:rPr>
              <w:t xml:space="preserve"> </w:t>
            </w:r>
            <w:r w:rsidRPr="001E1BBC">
              <w:rPr>
                <w:rFonts w:asciiTheme="minorHAnsi" w:hAnsiTheme="minorHAnsi"/>
                <w:b w:val="0"/>
              </w:rPr>
              <w:t>take</w:t>
            </w:r>
            <w:r w:rsidRPr="001E1BBC">
              <w:rPr>
                <w:rFonts w:asciiTheme="minorHAnsi" w:hAnsiTheme="minorHAnsi"/>
                <w:b w:val="0"/>
                <w:spacing w:val="-1"/>
              </w:rPr>
              <w:t xml:space="preserve"> </w:t>
            </w:r>
            <w:r w:rsidRPr="001E1BBC">
              <w:rPr>
                <w:rFonts w:asciiTheme="minorHAnsi" w:hAnsiTheme="minorHAnsi"/>
                <w:b w:val="0"/>
              </w:rPr>
              <w:t>a</w:t>
            </w:r>
            <w:r w:rsidRPr="001E1BBC">
              <w:rPr>
                <w:rFonts w:asciiTheme="minorHAnsi" w:hAnsiTheme="minorHAnsi"/>
                <w:b w:val="0"/>
                <w:spacing w:val="-1"/>
              </w:rPr>
              <w:t xml:space="preserve"> single strand of wire from</w:t>
            </w:r>
            <w:r w:rsidRPr="001E1BBC">
              <w:rPr>
                <w:rFonts w:asciiTheme="minorHAnsi" w:hAnsiTheme="minorHAnsi"/>
                <w:b w:val="0"/>
              </w:rPr>
              <w:t xml:space="preserve"> </w:t>
            </w:r>
            <w:r w:rsidRPr="001E1BBC">
              <w:rPr>
                <w:rFonts w:asciiTheme="minorHAnsi" w:hAnsiTheme="minorHAnsi"/>
                <w:b w:val="0"/>
                <w:spacing w:val="-1"/>
              </w:rPr>
              <w:t>one of</w:t>
            </w:r>
            <w:r w:rsidR="004939A3"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sections</w:t>
            </w:r>
            <w:r w:rsidRPr="001E1BBC">
              <w:rPr>
                <w:rFonts w:asciiTheme="minorHAnsi" w:hAnsiTheme="minorHAnsi"/>
                <w:b w:val="0"/>
              </w:rPr>
              <w:t xml:space="preserve"> </w:t>
            </w:r>
            <w:r w:rsidRPr="001E1BBC">
              <w:rPr>
                <w:rFonts w:asciiTheme="minorHAnsi" w:hAnsiTheme="minorHAnsi"/>
                <w:b w:val="0"/>
                <w:spacing w:val="-1"/>
              </w:rPr>
              <w:t xml:space="preserve">of </w:t>
            </w:r>
            <w:r w:rsidRPr="001E1BBC">
              <w:rPr>
                <w:rFonts w:asciiTheme="minorHAnsi" w:hAnsiTheme="minorHAnsi"/>
                <w:b w:val="0"/>
              </w:rPr>
              <w:t>fence</w:t>
            </w:r>
            <w:r w:rsidR="004939A3" w:rsidRPr="001E1BBC">
              <w:rPr>
                <w:rFonts w:asciiTheme="minorHAnsi" w:hAnsiTheme="minorHAnsi"/>
                <w:b w:val="0"/>
                <w:spacing w:val="-1"/>
              </w:rPr>
              <w:t xml:space="preserve"> (s</w:t>
            </w:r>
            <w:r w:rsidRPr="001E1BBC">
              <w:rPr>
                <w:rFonts w:asciiTheme="minorHAnsi" w:hAnsiTheme="minorHAnsi"/>
                <w:b w:val="0"/>
                <w:spacing w:val="-1"/>
              </w:rPr>
              <w:t>ometimes</w:t>
            </w:r>
            <w:r w:rsidRPr="001E1BBC">
              <w:rPr>
                <w:rFonts w:asciiTheme="minorHAnsi" w:hAnsiTheme="minorHAnsi"/>
                <w:b w:val="0"/>
              </w:rPr>
              <w:t xml:space="preserve"> it</w:t>
            </w:r>
            <w:r w:rsidRPr="001E1BBC">
              <w:rPr>
                <w:rFonts w:asciiTheme="minorHAnsi" w:hAnsiTheme="minorHAnsi"/>
                <w:b w:val="0"/>
                <w:spacing w:val="-1"/>
              </w:rPr>
              <w:t xml:space="preserve"> </w:t>
            </w:r>
            <w:r w:rsidRPr="001E1BBC">
              <w:rPr>
                <w:rFonts w:asciiTheme="minorHAnsi" w:hAnsiTheme="minorHAnsi"/>
                <w:b w:val="0"/>
              </w:rPr>
              <w:t xml:space="preserve">is </w:t>
            </w:r>
            <w:r w:rsidRPr="001E1BBC">
              <w:rPr>
                <w:rFonts w:asciiTheme="minorHAnsi" w:hAnsiTheme="minorHAnsi"/>
                <w:b w:val="0"/>
                <w:spacing w:val="-1"/>
              </w:rPr>
              <w:t xml:space="preserve">necessary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remove</w:t>
            </w:r>
            <w:r w:rsidRPr="001E1BBC">
              <w:rPr>
                <w:rFonts w:asciiTheme="minorHAnsi" w:hAnsiTheme="minorHAnsi"/>
                <w:b w:val="0"/>
                <w:spacing w:val="-1"/>
              </w:rPr>
              <w:t xml:space="preserve"> </w:t>
            </w:r>
            <w:r w:rsidRPr="001E1BBC">
              <w:rPr>
                <w:rFonts w:asciiTheme="minorHAnsi" w:hAnsiTheme="minorHAnsi"/>
                <w:b w:val="0"/>
              </w:rPr>
              <w:t xml:space="preserve">a </w:t>
            </w:r>
            <w:r w:rsidRPr="001E1BBC">
              <w:rPr>
                <w:rFonts w:asciiTheme="minorHAnsi" w:hAnsiTheme="minorHAnsi"/>
                <w:b w:val="0"/>
                <w:spacing w:val="-1"/>
              </w:rPr>
              <w:t xml:space="preserve">second wire </w:t>
            </w:r>
            <w:r w:rsidRPr="001E1BBC">
              <w:rPr>
                <w:rFonts w:asciiTheme="minorHAnsi" w:hAnsiTheme="minorHAnsi"/>
                <w:b w:val="0"/>
              </w:rPr>
              <w:t>on</w:t>
            </w:r>
            <w:r w:rsidRPr="001E1BBC">
              <w:rPr>
                <w:rFonts w:asciiTheme="minorHAnsi" w:hAnsiTheme="minorHAnsi"/>
                <w:b w:val="0"/>
                <w:spacing w:val="-1"/>
              </w:rPr>
              <w:t xml:space="preserve"> the </w:t>
            </w:r>
            <w:r w:rsidRPr="001E1BBC">
              <w:rPr>
                <w:rFonts w:asciiTheme="minorHAnsi" w:hAnsiTheme="minorHAnsi"/>
                <w:b w:val="0"/>
              </w:rPr>
              <w:t>one</w:t>
            </w:r>
            <w:r w:rsidRPr="001E1BBC">
              <w:rPr>
                <w:rFonts w:asciiTheme="minorHAnsi" w:hAnsiTheme="minorHAnsi"/>
                <w:b w:val="0"/>
                <w:spacing w:val="-1"/>
              </w:rPr>
              <w:t xml:space="preserve"> end </w:t>
            </w:r>
            <w:r w:rsidRPr="001E1BBC">
              <w:rPr>
                <w:rFonts w:asciiTheme="minorHAnsi" w:hAnsiTheme="minorHAnsi"/>
                <w:b w:val="0"/>
              </w:rPr>
              <w:t xml:space="preserve">in </w:t>
            </w:r>
            <w:r w:rsidRPr="001E1BBC">
              <w:rPr>
                <w:rFonts w:asciiTheme="minorHAnsi" w:hAnsiTheme="minorHAnsi"/>
                <w:b w:val="0"/>
                <w:spacing w:val="-1"/>
              </w:rPr>
              <w:t xml:space="preserve">order </w:t>
            </w:r>
            <w:r w:rsidRPr="001E1BBC">
              <w:rPr>
                <w:rFonts w:asciiTheme="minorHAnsi" w:hAnsiTheme="minorHAnsi"/>
                <w:b w:val="0"/>
              </w:rPr>
              <w:t>for</w:t>
            </w:r>
            <w:r w:rsidR="004939A3" w:rsidRPr="001E1BBC">
              <w:rPr>
                <w:rFonts w:asciiTheme="minorHAnsi" w:hAnsiTheme="minorHAnsi"/>
                <w:b w:val="0"/>
              </w:rPr>
              <w:t xml:space="preserve">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two</w:t>
            </w:r>
            <w:r w:rsidRPr="001E1BBC">
              <w:rPr>
                <w:rFonts w:asciiTheme="minorHAnsi" w:hAnsiTheme="minorHAnsi"/>
                <w:b w:val="0"/>
                <w:spacing w:val="-1"/>
              </w:rPr>
              <w:t xml:space="preserve"> </w:t>
            </w:r>
            <w:r w:rsidRPr="001E1BBC">
              <w:rPr>
                <w:rFonts w:asciiTheme="minorHAnsi" w:hAnsiTheme="minorHAnsi"/>
                <w:b w:val="0"/>
              </w:rPr>
              <w:t>sections</w:t>
            </w:r>
            <w:r w:rsidRPr="001E1BBC">
              <w:rPr>
                <w:rFonts w:asciiTheme="minorHAnsi" w:hAnsiTheme="minorHAnsi"/>
                <w:b w:val="0"/>
                <w:spacing w:val="-1"/>
              </w:rPr>
              <w:t xml:space="preserve"> </w:t>
            </w:r>
            <w:r w:rsidRPr="001E1BBC">
              <w:rPr>
                <w:rFonts w:asciiTheme="minorHAnsi" w:hAnsiTheme="minorHAnsi"/>
                <w:b w:val="0"/>
              </w:rPr>
              <w:t>to</w:t>
            </w:r>
            <w:r w:rsidRPr="001E1BBC">
              <w:rPr>
                <w:rFonts w:asciiTheme="minorHAnsi" w:hAnsiTheme="minorHAnsi"/>
                <w:b w:val="0"/>
                <w:spacing w:val="-1"/>
              </w:rPr>
              <w:t xml:space="preserve"> mesh properly).</w:t>
            </w:r>
            <w:r w:rsidRPr="001E1BBC">
              <w:rPr>
                <w:rFonts w:asciiTheme="minorHAnsi" w:hAnsiTheme="minorHAnsi"/>
                <w:b w:val="0"/>
              </w:rPr>
              <w:t xml:space="preserve"> </w:t>
            </w:r>
            <w:r w:rsidRPr="001E1BBC">
              <w:rPr>
                <w:rFonts w:asciiTheme="minorHAnsi" w:hAnsiTheme="minorHAnsi"/>
                <w:b w:val="0"/>
                <w:spacing w:val="-1"/>
              </w:rPr>
              <w:t xml:space="preserve">Place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two</w:t>
            </w:r>
            <w:r w:rsidRPr="001E1BBC">
              <w:rPr>
                <w:rFonts w:asciiTheme="minorHAnsi" w:hAnsiTheme="minorHAnsi"/>
                <w:b w:val="0"/>
                <w:spacing w:val="-1"/>
              </w:rPr>
              <w:t xml:space="preserve"> section</w:t>
            </w:r>
            <w:r w:rsidR="004939A3" w:rsidRPr="001E1BBC">
              <w:rPr>
                <w:rFonts w:asciiTheme="minorHAnsi" w:hAnsiTheme="minorHAnsi"/>
                <w:b w:val="0"/>
                <w:spacing w:val="-1"/>
              </w:rPr>
              <w:t>s</w:t>
            </w:r>
            <w:r w:rsidRPr="001E1BBC">
              <w:rPr>
                <w:rFonts w:asciiTheme="minorHAnsi" w:hAnsiTheme="minorHAnsi"/>
                <w:b w:val="0"/>
                <w:spacing w:val="-1"/>
              </w:rPr>
              <w:t xml:space="preserve"> of </w:t>
            </w:r>
            <w:r w:rsidRPr="001E1BBC">
              <w:rPr>
                <w:rFonts w:asciiTheme="minorHAnsi" w:hAnsiTheme="minorHAnsi"/>
                <w:b w:val="0"/>
              </w:rPr>
              <w:t xml:space="preserve">fence </w:t>
            </w:r>
            <w:r w:rsidRPr="001E1BBC">
              <w:rPr>
                <w:rFonts w:asciiTheme="minorHAnsi" w:hAnsiTheme="minorHAnsi"/>
                <w:b w:val="0"/>
                <w:spacing w:val="-1"/>
              </w:rPr>
              <w:t xml:space="preserve">next </w:t>
            </w:r>
            <w:r w:rsidRPr="001E1BBC">
              <w:rPr>
                <w:rFonts w:asciiTheme="minorHAnsi" w:hAnsiTheme="minorHAnsi"/>
                <w:b w:val="0"/>
              </w:rPr>
              <w:t>to</w:t>
            </w:r>
            <w:r w:rsidRPr="001E1BBC">
              <w:rPr>
                <w:rFonts w:asciiTheme="minorHAnsi" w:hAnsiTheme="minorHAnsi"/>
                <w:b w:val="0"/>
                <w:spacing w:val="-1"/>
              </w:rPr>
              <w:t xml:space="preserve"> each</w:t>
            </w:r>
            <w:r w:rsidRPr="001E1BBC">
              <w:rPr>
                <w:rFonts w:asciiTheme="minorHAnsi" w:hAnsiTheme="minorHAnsi"/>
                <w:b w:val="0"/>
              </w:rPr>
              <w:t xml:space="preserve"> </w:t>
            </w:r>
            <w:r w:rsidRPr="001E1BBC">
              <w:rPr>
                <w:rFonts w:asciiTheme="minorHAnsi" w:hAnsiTheme="minorHAnsi"/>
                <w:b w:val="0"/>
                <w:spacing w:val="-1"/>
              </w:rPr>
              <w:t>other (end on</w:t>
            </w:r>
            <w:r w:rsidRPr="001E1BBC">
              <w:rPr>
                <w:rFonts w:asciiTheme="minorHAnsi" w:hAnsiTheme="minorHAnsi"/>
                <w:b w:val="0"/>
              </w:rPr>
              <w:t xml:space="preserve"> </w:t>
            </w:r>
            <w:r w:rsidRPr="001E1BBC">
              <w:rPr>
                <w:rFonts w:asciiTheme="minorHAnsi" w:hAnsiTheme="minorHAnsi"/>
                <w:b w:val="0"/>
                <w:spacing w:val="-1"/>
              </w:rPr>
              <w:t>end). Join</w:t>
            </w:r>
            <w:r w:rsidR="004D5944"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two</w:t>
            </w:r>
            <w:r w:rsidRPr="001E1BBC">
              <w:rPr>
                <w:rFonts w:asciiTheme="minorHAnsi" w:hAnsiTheme="minorHAnsi"/>
                <w:b w:val="0"/>
                <w:spacing w:val="-1"/>
              </w:rPr>
              <w:t xml:space="preserve"> sections</w:t>
            </w:r>
            <w:r w:rsidRPr="001E1BBC">
              <w:rPr>
                <w:rFonts w:asciiTheme="minorHAnsi" w:hAnsiTheme="minorHAnsi"/>
                <w:b w:val="0"/>
              </w:rPr>
              <w:t xml:space="preserve"> </w:t>
            </w:r>
            <w:r w:rsidRPr="001E1BBC">
              <w:rPr>
                <w:rFonts w:asciiTheme="minorHAnsi" w:hAnsiTheme="minorHAnsi"/>
                <w:b w:val="0"/>
                <w:spacing w:val="-1"/>
              </w:rPr>
              <w:t xml:space="preserve">by winding (corkscrew fashion) the loose strand down through </w:t>
            </w:r>
            <w:r w:rsidRPr="001E1BBC">
              <w:rPr>
                <w:rFonts w:asciiTheme="minorHAnsi" w:hAnsiTheme="minorHAnsi"/>
                <w:b w:val="0"/>
              </w:rPr>
              <w:t>the</w:t>
            </w:r>
            <w:r w:rsidRPr="001E1BBC">
              <w:rPr>
                <w:rFonts w:asciiTheme="minorHAnsi" w:hAnsiTheme="minorHAnsi"/>
                <w:b w:val="0"/>
                <w:spacing w:val="-1"/>
              </w:rPr>
              <w:t xml:space="preserve"> fence. </w:t>
            </w:r>
            <w:r w:rsidRPr="001E1BBC">
              <w:rPr>
                <w:rFonts w:asciiTheme="minorHAnsi" w:hAnsiTheme="minorHAnsi"/>
                <w:b w:val="0"/>
              </w:rPr>
              <w:t>Join</w:t>
            </w:r>
            <w:r w:rsidRPr="001E1BBC">
              <w:rPr>
                <w:rFonts w:asciiTheme="minorHAnsi" w:hAnsiTheme="minorHAnsi"/>
                <w:b w:val="0"/>
                <w:spacing w:val="-1"/>
              </w:rPr>
              <w:t xml:space="preserve"> and</w:t>
            </w:r>
            <w:r w:rsidR="004939A3" w:rsidRPr="001E1BBC">
              <w:rPr>
                <w:rFonts w:asciiTheme="minorHAnsi" w:hAnsiTheme="minorHAnsi"/>
                <w:b w:val="0"/>
                <w:spacing w:val="-1"/>
              </w:rPr>
              <w:t xml:space="preserve"> </w:t>
            </w:r>
            <w:r w:rsidRPr="001E1BBC">
              <w:rPr>
                <w:rFonts w:asciiTheme="minorHAnsi" w:hAnsiTheme="minorHAnsi"/>
                <w:b w:val="0"/>
              </w:rPr>
              <w:t>tighten</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 xml:space="preserve">knuckles </w:t>
            </w:r>
            <w:r w:rsidRPr="001E1BBC">
              <w:rPr>
                <w:rFonts w:asciiTheme="minorHAnsi" w:hAnsiTheme="minorHAnsi"/>
                <w:b w:val="0"/>
                <w:spacing w:val="-1"/>
              </w:rPr>
              <w:t xml:space="preserve">at bottom and </w:t>
            </w:r>
            <w:r w:rsidRPr="001E1BBC">
              <w:rPr>
                <w:rFonts w:asciiTheme="minorHAnsi" w:hAnsiTheme="minorHAnsi"/>
                <w:b w:val="0"/>
              </w:rPr>
              <w:t>top.</w:t>
            </w:r>
          </w:p>
          <w:p w14:paraId="780BD5F3" w14:textId="39F4BD0B" w:rsidR="00C03962" w:rsidRPr="001E1BBC" w:rsidRDefault="00C03962" w:rsidP="004D5944">
            <w:pPr>
              <w:pStyle w:val="BodyText"/>
              <w:numPr>
                <w:ilvl w:val="0"/>
                <w:numId w:val="209"/>
              </w:numPr>
              <w:tabs>
                <w:tab w:val="clear" w:pos="4860"/>
                <w:tab w:val="clear" w:pos="5040"/>
                <w:tab w:val="clear" w:pos="7920"/>
              </w:tabs>
              <w:suppressAutoHyphens w:val="0"/>
              <w:autoSpaceDE/>
              <w:autoSpaceDN/>
              <w:adjustRightInd/>
              <w:ind w:right="34"/>
              <w:rPr>
                <w:rFonts w:asciiTheme="minorHAnsi" w:hAnsiTheme="minorHAnsi"/>
                <w:b w:val="0"/>
              </w:rPr>
            </w:pP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remove</w:t>
            </w:r>
            <w:r w:rsidRPr="001E1BBC">
              <w:rPr>
                <w:rFonts w:asciiTheme="minorHAnsi" w:hAnsiTheme="minorHAnsi"/>
                <w:b w:val="0"/>
                <w:spacing w:val="-1"/>
              </w:rPr>
              <w:t xml:space="preserve"> excess chain</w:t>
            </w:r>
            <w:r w:rsidRPr="001E1BBC">
              <w:rPr>
                <w:rFonts w:asciiTheme="minorHAnsi" w:hAnsiTheme="minorHAnsi"/>
                <w:b w:val="0"/>
              </w:rPr>
              <w:t xml:space="preserve"> link</w:t>
            </w:r>
            <w:r w:rsidRPr="001E1BBC">
              <w:rPr>
                <w:rFonts w:asciiTheme="minorHAnsi" w:hAnsiTheme="minorHAnsi"/>
                <w:b w:val="0"/>
                <w:spacing w:val="-1"/>
              </w:rPr>
              <w:t xml:space="preserve"> fence fabric</w:t>
            </w:r>
            <w:r w:rsidRPr="001E1BBC">
              <w:rPr>
                <w:rFonts w:asciiTheme="minorHAnsi" w:hAnsiTheme="minorHAnsi"/>
                <w:b w:val="0"/>
              </w:rPr>
              <w:t xml:space="preserve"> -</w:t>
            </w:r>
            <w:r w:rsidRPr="001E1BBC">
              <w:rPr>
                <w:rFonts w:asciiTheme="minorHAnsi" w:hAnsiTheme="minorHAnsi"/>
                <w:b w:val="0"/>
                <w:spacing w:val="-1"/>
              </w:rPr>
              <w:t xml:space="preserve"> untie both </w:t>
            </w:r>
            <w:r w:rsidRPr="001E1BBC">
              <w:rPr>
                <w:rFonts w:asciiTheme="minorHAnsi" w:hAnsiTheme="minorHAnsi"/>
                <w:b w:val="0"/>
              </w:rPr>
              <w:t>top</w:t>
            </w:r>
            <w:r w:rsidRPr="001E1BBC">
              <w:rPr>
                <w:rFonts w:asciiTheme="minorHAnsi" w:hAnsiTheme="minorHAnsi"/>
                <w:b w:val="0"/>
                <w:spacing w:val="-1"/>
              </w:rPr>
              <w:t xml:space="preserve"> and bottom ends of</w:t>
            </w:r>
            <w:r w:rsidRPr="001E1BBC">
              <w:rPr>
                <w:rFonts w:asciiTheme="minorHAnsi" w:hAnsiTheme="minorHAnsi"/>
                <w:b w:val="0"/>
              </w:rPr>
              <w:t xml:space="preserve"> fence</w:t>
            </w:r>
            <w:r w:rsidRPr="001E1BBC">
              <w:rPr>
                <w:rFonts w:asciiTheme="minorHAnsi" w:hAnsiTheme="minorHAnsi"/>
                <w:b w:val="0"/>
                <w:spacing w:val="-1"/>
              </w:rPr>
              <w:t xml:space="preserve"> (knuckles </w:t>
            </w:r>
            <w:r w:rsidRPr="001E1BBC">
              <w:rPr>
                <w:rFonts w:asciiTheme="minorHAnsi" w:hAnsiTheme="minorHAnsi"/>
                <w:b w:val="0"/>
              </w:rPr>
              <w:t>-</w:t>
            </w:r>
            <w:r w:rsidRPr="001E1BBC">
              <w:rPr>
                <w:rFonts w:asciiTheme="minorHAnsi" w:hAnsiTheme="minorHAnsi"/>
                <w:b w:val="0"/>
                <w:spacing w:val="-1"/>
              </w:rPr>
              <w:t xml:space="preserve"> </w:t>
            </w:r>
            <w:r w:rsidRPr="001E1BBC">
              <w:rPr>
                <w:rFonts w:asciiTheme="minorHAnsi" w:hAnsiTheme="minorHAnsi"/>
                <w:b w:val="0"/>
              </w:rPr>
              <w:t>pliers</w:t>
            </w:r>
            <w:r w:rsidRPr="001E1BBC">
              <w:rPr>
                <w:rFonts w:asciiTheme="minorHAnsi" w:hAnsiTheme="minorHAnsi"/>
                <w:b w:val="0"/>
                <w:spacing w:val="48"/>
              </w:rPr>
              <w:t xml:space="preserve"> </w:t>
            </w:r>
            <w:r w:rsidRPr="001E1BBC">
              <w:rPr>
                <w:rFonts w:asciiTheme="minorHAnsi" w:hAnsiTheme="minorHAnsi"/>
                <w:b w:val="0"/>
                <w:spacing w:val="-1"/>
              </w:rPr>
              <w:t xml:space="preserve">shown below). Twist the wire in </w:t>
            </w:r>
            <w:r w:rsidRPr="001E1BBC">
              <w:rPr>
                <w:rFonts w:asciiTheme="minorHAnsi" w:hAnsiTheme="minorHAnsi"/>
                <w:b w:val="0"/>
              </w:rPr>
              <w:t>a</w:t>
            </w:r>
            <w:r w:rsidRPr="001E1BBC">
              <w:rPr>
                <w:rFonts w:asciiTheme="minorHAnsi" w:hAnsiTheme="minorHAnsi"/>
                <w:b w:val="0"/>
                <w:spacing w:val="-1"/>
              </w:rPr>
              <w:t xml:space="preserve"> corkscrew fashion until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 xml:space="preserve">fence </w:t>
            </w:r>
            <w:r w:rsidRPr="001E1BBC">
              <w:rPr>
                <w:rFonts w:asciiTheme="minorHAnsi" w:hAnsiTheme="minorHAnsi"/>
                <w:b w:val="0"/>
                <w:spacing w:val="-1"/>
              </w:rPr>
              <w:t xml:space="preserve">comes apart. </w:t>
            </w:r>
            <w:r w:rsidRPr="001E1BBC">
              <w:rPr>
                <w:rFonts w:asciiTheme="minorHAnsi" w:hAnsiTheme="minorHAnsi"/>
                <w:b w:val="0"/>
              </w:rPr>
              <w:t>One</w:t>
            </w:r>
            <w:r w:rsidRPr="001E1BBC">
              <w:rPr>
                <w:rFonts w:asciiTheme="minorHAnsi" w:hAnsiTheme="minorHAnsi"/>
                <w:b w:val="0"/>
                <w:spacing w:val="-1"/>
              </w:rPr>
              <w:t xml:space="preserve"> picket shown </w:t>
            </w:r>
            <w:r w:rsidRPr="001E1BBC">
              <w:rPr>
                <w:rFonts w:asciiTheme="minorHAnsi" w:hAnsiTheme="minorHAnsi"/>
                <w:b w:val="0"/>
              </w:rPr>
              <w:t>in</w:t>
            </w:r>
            <w:r w:rsidR="004939A3" w:rsidRPr="001E1BBC">
              <w:rPr>
                <w:rFonts w:asciiTheme="minorHAnsi" w:hAnsiTheme="minorHAnsi"/>
                <w:b w:val="0"/>
              </w:rPr>
              <w:t xml:space="preserve"> </w:t>
            </w:r>
            <w:r w:rsidRPr="001E1BBC">
              <w:rPr>
                <w:rFonts w:asciiTheme="minorHAnsi" w:hAnsiTheme="minorHAnsi"/>
                <w:b w:val="0"/>
              </w:rPr>
              <w:t>red</w:t>
            </w:r>
            <w:r w:rsidRPr="001E1BBC">
              <w:rPr>
                <w:rFonts w:asciiTheme="minorHAnsi" w:hAnsiTheme="minorHAnsi"/>
                <w:b w:val="0"/>
                <w:spacing w:val="-1"/>
              </w:rPr>
              <w:t xml:space="preserve"> is </w:t>
            </w:r>
            <w:r w:rsidRPr="001E1BBC">
              <w:rPr>
                <w:rFonts w:asciiTheme="minorHAnsi" w:hAnsiTheme="minorHAnsi"/>
                <w:b w:val="0"/>
              </w:rPr>
              <w:t>turned</w:t>
            </w:r>
            <w:r w:rsidRPr="001E1BBC">
              <w:rPr>
                <w:rFonts w:asciiTheme="minorHAnsi" w:hAnsiTheme="minorHAnsi"/>
                <w:b w:val="0"/>
                <w:spacing w:val="-1"/>
              </w:rPr>
              <w:t xml:space="preserve"> until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fence</w:t>
            </w:r>
            <w:r w:rsidR="004939A3" w:rsidRPr="001E1BBC">
              <w:rPr>
                <w:rFonts w:asciiTheme="minorHAnsi" w:hAnsiTheme="minorHAnsi"/>
                <w:b w:val="0"/>
                <w:spacing w:val="-1"/>
              </w:rPr>
              <w:t xml:space="preserve"> is separated.</w:t>
            </w:r>
            <w:r w:rsidRPr="001E1BBC">
              <w:rPr>
                <w:rFonts w:asciiTheme="minorHAnsi" w:hAnsiTheme="minorHAnsi"/>
                <w:b w:val="0"/>
                <w:spacing w:val="-1"/>
              </w:rPr>
              <w:t xml:space="preserve"> </w:t>
            </w:r>
          </w:p>
          <w:p w14:paraId="791BC721" w14:textId="2DA34162" w:rsidR="00C03962" w:rsidRPr="001E1BBC" w:rsidRDefault="00C03962" w:rsidP="004D5944">
            <w:pPr>
              <w:pStyle w:val="BodyText"/>
              <w:numPr>
                <w:ilvl w:val="0"/>
                <w:numId w:val="209"/>
              </w:numPr>
              <w:tabs>
                <w:tab w:val="clear" w:pos="4860"/>
                <w:tab w:val="clear" w:pos="5040"/>
                <w:tab w:val="clear" w:pos="7920"/>
              </w:tabs>
              <w:suppressAutoHyphens w:val="0"/>
              <w:autoSpaceDE/>
              <w:autoSpaceDN/>
              <w:adjustRightInd/>
              <w:ind w:right="34"/>
              <w:rPr>
                <w:rFonts w:asciiTheme="minorHAnsi" w:hAnsiTheme="minorHAnsi"/>
                <w:b w:val="0"/>
              </w:rPr>
            </w:pPr>
            <w:r w:rsidRPr="001E1BBC">
              <w:rPr>
                <w:rFonts w:asciiTheme="minorHAnsi" w:hAnsiTheme="minorHAnsi"/>
                <w:b w:val="0"/>
                <w:spacing w:val="-1"/>
              </w:rPr>
              <w:t>Fabric</w:t>
            </w:r>
            <w:r w:rsidRPr="001E1BBC">
              <w:rPr>
                <w:rFonts w:asciiTheme="minorHAnsi" w:hAnsiTheme="minorHAnsi"/>
                <w:b w:val="0"/>
              </w:rPr>
              <w:t xml:space="preserve"> </w:t>
            </w:r>
            <w:r w:rsidRPr="001E1BBC">
              <w:rPr>
                <w:rFonts w:asciiTheme="minorHAnsi" w:hAnsiTheme="minorHAnsi"/>
                <w:b w:val="0"/>
                <w:spacing w:val="-1"/>
              </w:rPr>
              <w:t>should</w:t>
            </w:r>
            <w:r w:rsidRPr="001E1BBC">
              <w:rPr>
                <w:rFonts w:asciiTheme="minorHAnsi" w:hAnsiTheme="minorHAnsi"/>
                <w:b w:val="0"/>
              </w:rPr>
              <w:t xml:space="preserve"> </w:t>
            </w:r>
            <w:r w:rsidRPr="001E1BBC">
              <w:rPr>
                <w:rFonts w:asciiTheme="minorHAnsi" w:hAnsiTheme="minorHAnsi"/>
                <w:b w:val="0"/>
                <w:spacing w:val="-1"/>
              </w:rPr>
              <w:t xml:space="preserve">already be fastened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opposite </w:t>
            </w:r>
            <w:r w:rsidRPr="001E1BBC">
              <w:rPr>
                <w:rFonts w:asciiTheme="minorHAnsi" w:hAnsiTheme="minorHAnsi"/>
                <w:b w:val="0"/>
              </w:rPr>
              <w:t>end</w:t>
            </w:r>
            <w:r w:rsidRPr="001E1BBC">
              <w:rPr>
                <w:rFonts w:asciiTheme="minorHAnsi" w:hAnsiTheme="minorHAnsi"/>
                <w:b w:val="0"/>
                <w:spacing w:val="-1"/>
              </w:rPr>
              <w:t xml:space="preserve"> of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fence.</w:t>
            </w:r>
            <w:r w:rsidRPr="001E1BBC">
              <w:rPr>
                <w:rFonts w:asciiTheme="minorHAnsi" w:hAnsiTheme="minorHAnsi"/>
                <w:b w:val="0"/>
                <w:spacing w:val="-1"/>
              </w:rPr>
              <w:t xml:space="preserve"> Insert </w:t>
            </w:r>
            <w:r w:rsidRPr="001E1BBC">
              <w:rPr>
                <w:rFonts w:asciiTheme="minorHAnsi" w:hAnsiTheme="minorHAnsi"/>
                <w:b w:val="0"/>
              </w:rPr>
              <w:t>a</w:t>
            </w:r>
            <w:r w:rsidRPr="001E1BBC">
              <w:rPr>
                <w:rFonts w:asciiTheme="minorHAnsi" w:hAnsiTheme="minorHAnsi"/>
                <w:b w:val="0"/>
                <w:spacing w:val="-1"/>
              </w:rPr>
              <w:t xml:space="preserve"> tension bar </w:t>
            </w:r>
            <w:r w:rsidRPr="001E1BBC">
              <w:rPr>
                <w:rFonts w:asciiTheme="minorHAnsi" w:hAnsiTheme="minorHAnsi"/>
                <w:b w:val="0"/>
              </w:rPr>
              <w:t>(may</w:t>
            </w:r>
            <w:r w:rsidRPr="001E1BBC">
              <w:rPr>
                <w:rFonts w:asciiTheme="minorHAnsi" w:hAnsiTheme="minorHAnsi"/>
                <w:b w:val="0"/>
                <w:spacing w:val="-1"/>
              </w:rPr>
              <w:t xml:space="preserve"> need an</w:t>
            </w:r>
            <w:r w:rsidR="004D5944" w:rsidRPr="001E1BBC">
              <w:rPr>
                <w:rFonts w:asciiTheme="minorHAnsi" w:hAnsiTheme="minorHAnsi"/>
                <w:b w:val="0"/>
                <w:spacing w:val="-1"/>
              </w:rPr>
              <w:t xml:space="preserve"> </w:t>
            </w:r>
            <w:r w:rsidRPr="001E1BBC">
              <w:rPr>
                <w:rFonts w:asciiTheme="minorHAnsi" w:hAnsiTheme="minorHAnsi"/>
                <w:b w:val="0"/>
                <w:spacing w:val="-1"/>
              </w:rPr>
              <w:t>extra one) approximately</w:t>
            </w:r>
            <w:r w:rsidRPr="001E1BBC">
              <w:rPr>
                <w:rFonts w:asciiTheme="minorHAnsi" w:hAnsiTheme="minorHAnsi"/>
                <w:b w:val="0"/>
              </w:rPr>
              <w:t xml:space="preserve"> </w:t>
            </w:r>
            <w:r w:rsidR="004939A3" w:rsidRPr="001E1BBC">
              <w:rPr>
                <w:rFonts w:asciiTheme="minorHAnsi" w:hAnsiTheme="minorHAnsi"/>
                <w:b w:val="0"/>
              </w:rPr>
              <w:t>three</w:t>
            </w:r>
            <w:r w:rsidRPr="001E1BBC">
              <w:rPr>
                <w:rFonts w:asciiTheme="minorHAnsi" w:hAnsiTheme="minorHAnsi"/>
                <w:b w:val="0"/>
              </w:rPr>
              <w:t xml:space="preserve"> feet</w:t>
            </w:r>
            <w:r w:rsidRPr="001E1BBC">
              <w:rPr>
                <w:rFonts w:asciiTheme="minorHAnsi" w:hAnsiTheme="minorHAnsi"/>
                <w:b w:val="0"/>
                <w:spacing w:val="-1"/>
              </w:rPr>
              <w:t xml:space="preserve"> inside the unattached end of </w:t>
            </w:r>
            <w:r w:rsidRPr="001E1BBC">
              <w:rPr>
                <w:rFonts w:asciiTheme="minorHAnsi" w:hAnsiTheme="minorHAnsi"/>
                <w:b w:val="0"/>
              </w:rPr>
              <w:t>the</w:t>
            </w:r>
            <w:r w:rsidRPr="001E1BBC">
              <w:rPr>
                <w:rFonts w:asciiTheme="minorHAnsi" w:hAnsiTheme="minorHAnsi"/>
                <w:b w:val="0"/>
                <w:spacing w:val="-1"/>
              </w:rPr>
              <w:t xml:space="preserve"> fabric. Securely fasten one end of </w:t>
            </w:r>
            <w:r w:rsidRPr="001E1BBC">
              <w:rPr>
                <w:rFonts w:asciiTheme="minorHAnsi" w:hAnsiTheme="minorHAnsi"/>
                <w:b w:val="0"/>
              </w:rPr>
              <w:t>the</w:t>
            </w:r>
            <w:r w:rsidR="004939A3" w:rsidRPr="001E1BBC">
              <w:rPr>
                <w:rFonts w:asciiTheme="minorHAnsi" w:hAnsiTheme="minorHAnsi"/>
                <w:b w:val="0"/>
              </w:rPr>
              <w:t xml:space="preserve"> </w:t>
            </w:r>
            <w:r w:rsidRPr="001E1BBC">
              <w:rPr>
                <w:rFonts w:asciiTheme="minorHAnsi" w:hAnsiTheme="minorHAnsi"/>
                <w:b w:val="0"/>
              </w:rPr>
              <w:t xml:space="preserve">fence </w:t>
            </w:r>
            <w:r w:rsidRPr="001E1BBC">
              <w:rPr>
                <w:rFonts w:asciiTheme="minorHAnsi" w:hAnsiTheme="minorHAnsi"/>
                <w:b w:val="0"/>
                <w:spacing w:val="-1"/>
              </w:rPr>
              <w:t xml:space="preserve">stretcher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tension bar and the other end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terminal</w:t>
            </w:r>
            <w:r w:rsidRPr="001E1BBC">
              <w:rPr>
                <w:rFonts w:asciiTheme="minorHAnsi" w:hAnsiTheme="minorHAnsi"/>
                <w:b w:val="0"/>
                <w:spacing w:val="-3"/>
              </w:rPr>
              <w:t xml:space="preserve"> </w:t>
            </w:r>
            <w:r w:rsidRPr="001E1BBC">
              <w:rPr>
                <w:rFonts w:asciiTheme="minorHAnsi" w:hAnsiTheme="minorHAnsi"/>
                <w:b w:val="0"/>
                <w:spacing w:val="-1"/>
              </w:rPr>
              <w:t>post. Stretch</w:t>
            </w:r>
            <w:r w:rsidRPr="001E1BBC">
              <w:rPr>
                <w:rFonts w:asciiTheme="minorHAnsi" w:hAnsiTheme="minorHAnsi"/>
                <w:b w:val="0"/>
              </w:rPr>
              <w:t xml:space="preserve"> the</w:t>
            </w:r>
            <w:r w:rsidRPr="001E1BBC">
              <w:rPr>
                <w:rFonts w:asciiTheme="minorHAnsi" w:hAnsiTheme="minorHAnsi"/>
                <w:b w:val="0"/>
                <w:spacing w:val="-1"/>
              </w:rPr>
              <w:t xml:space="preserve"> </w:t>
            </w:r>
            <w:r w:rsidRPr="001E1BBC">
              <w:rPr>
                <w:rFonts w:asciiTheme="minorHAnsi" w:hAnsiTheme="minorHAnsi"/>
                <w:b w:val="0"/>
              </w:rPr>
              <w:t>fabric</w:t>
            </w:r>
            <w:r w:rsidRPr="001E1BBC">
              <w:rPr>
                <w:rFonts w:asciiTheme="minorHAnsi" w:hAnsiTheme="minorHAnsi"/>
                <w:b w:val="0"/>
                <w:spacing w:val="-1"/>
              </w:rPr>
              <w:t xml:space="preserve"> </w:t>
            </w:r>
            <w:r w:rsidRPr="001E1BBC">
              <w:rPr>
                <w:rFonts w:asciiTheme="minorHAnsi" w:hAnsiTheme="minorHAnsi"/>
                <w:b w:val="0"/>
              </w:rPr>
              <w:t>-</w:t>
            </w:r>
            <w:r w:rsidRPr="001E1BBC">
              <w:rPr>
                <w:rFonts w:asciiTheme="minorHAnsi" w:hAnsiTheme="minorHAnsi"/>
                <w:b w:val="0"/>
                <w:spacing w:val="-1"/>
              </w:rPr>
              <w:t xml:space="preserve"> the correct</w:t>
            </w:r>
            <w:r w:rsidR="004939A3" w:rsidRPr="001E1BBC">
              <w:rPr>
                <w:rFonts w:asciiTheme="minorHAnsi" w:hAnsiTheme="minorHAnsi"/>
                <w:b w:val="0"/>
                <w:spacing w:val="-1"/>
              </w:rPr>
              <w:t xml:space="preserve"> </w:t>
            </w:r>
            <w:r w:rsidRPr="001E1BBC">
              <w:rPr>
                <w:rFonts w:asciiTheme="minorHAnsi" w:hAnsiTheme="minorHAnsi"/>
                <w:b w:val="0"/>
                <w:spacing w:val="-1"/>
              </w:rPr>
              <w:t xml:space="preserve">tension should allow </w:t>
            </w:r>
            <w:r w:rsidRPr="001E1BBC">
              <w:rPr>
                <w:rFonts w:asciiTheme="minorHAnsi" w:hAnsiTheme="minorHAnsi"/>
                <w:b w:val="0"/>
              </w:rPr>
              <w:t xml:space="preserve">a </w:t>
            </w:r>
            <w:r w:rsidRPr="001E1BBC">
              <w:rPr>
                <w:rFonts w:asciiTheme="minorHAnsi" w:hAnsiTheme="minorHAnsi"/>
                <w:b w:val="0"/>
                <w:spacing w:val="-1"/>
              </w:rPr>
              <w:t>slight amount of give when</w:t>
            </w:r>
            <w:r w:rsidRPr="001E1BBC">
              <w:rPr>
                <w:rFonts w:asciiTheme="minorHAnsi" w:hAnsiTheme="minorHAnsi"/>
                <w:b w:val="0"/>
                <w:spacing w:val="1"/>
              </w:rPr>
              <w:t xml:space="preserve"> </w:t>
            </w:r>
            <w:r w:rsidRPr="001E1BBC">
              <w:rPr>
                <w:rFonts w:asciiTheme="minorHAnsi" w:hAnsiTheme="minorHAnsi"/>
                <w:b w:val="0"/>
                <w:spacing w:val="-1"/>
              </w:rPr>
              <w:t xml:space="preserve">squeezed by hand.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top</w:t>
            </w:r>
            <w:r w:rsidRPr="001E1BBC">
              <w:rPr>
                <w:rFonts w:asciiTheme="minorHAnsi" w:hAnsiTheme="minorHAnsi"/>
                <w:b w:val="0"/>
                <w:spacing w:val="-1"/>
              </w:rPr>
              <w:t xml:space="preserve"> of </w:t>
            </w:r>
            <w:r w:rsidRPr="001E1BBC">
              <w:rPr>
                <w:rFonts w:asciiTheme="minorHAnsi" w:hAnsiTheme="minorHAnsi"/>
                <w:b w:val="0"/>
              </w:rPr>
              <w:t>the</w:t>
            </w:r>
            <w:r w:rsidRPr="001E1BBC">
              <w:rPr>
                <w:rFonts w:asciiTheme="minorHAnsi" w:hAnsiTheme="minorHAnsi"/>
                <w:b w:val="0"/>
                <w:spacing w:val="-1"/>
              </w:rPr>
              <w:t xml:space="preserve"> </w:t>
            </w:r>
            <w:r w:rsidRPr="001E1BBC">
              <w:rPr>
                <w:rFonts w:asciiTheme="minorHAnsi" w:hAnsiTheme="minorHAnsi"/>
                <w:b w:val="0"/>
              </w:rPr>
              <w:t>fabric</w:t>
            </w:r>
            <w:r w:rsidRPr="001E1BBC">
              <w:rPr>
                <w:rFonts w:asciiTheme="minorHAnsi" w:hAnsiTheme="minorHAnsi"/>
                <w:b w:val="0"/>
                <w:spacing w:val="-1"/>
              </w:rPr>
              <w:t xml:space="preserve"> should be</w:t>
            </w:r>
            <w:r w:rsidR="004D5944" w:rsidRPr="001E1BBC">
              <w:rPr>
                <w:rFonts w:asciiTheme="minorHAnsi" w:hAnsiTheme="minorHAnsi"/>
                <w:b w:val="0"/>
                <w:spacing w:val="-1"/>
              </w:rPr>
              <w:t xml:space="preserve"> </w:t>
            </w:r>
            <w:r w:rsidRPr="001E1BBC">
              <w:rPr>
                <w:rFonts w:asciiTheme="minorHAnsi" w:hAnsiTheme="minorHAnsi"/>
                <w:b w:val="0"/>
                <w:spacing w:val="-1"/>
              </w:rPr>
              <w:t xml:space="preserve">located </w:t>
            </w:r>
            <w:r w:rsidRPr="001E1BBC">
              <w:rPr>
                <w:rFonts w:asciiTheme="minorHAnsi" w:hAnsiTheme="minorHAnsi"/>
                <w:b w:val="0"/>
              </w:rPr>
              <w:t>approximately</w:t>
            </w:r>
            <w:r w:rsidRPr="001E1BBC">
              <w:rPr>
                <w:rFonts w:asciiTheme="minorHAnsi" w:hAnsiTheme="minorHAnsi"/>
                <w:b w:val="0"/>
                <w:spacing w:val="-1"/>
              </w:rPr>
              <w:t xml:space="preserve"> 1/2"</w:t>
            </w:r>
            <w:r w:rsidRPr="001E1BBC">
              <w:rPr>
                <w:rFonts w:asciiTheme="minorHAnsi" w:hAnsiTheme="minorHAnsi"/>
                <w:b w:val="0"/>
              </w:rPr>
              <w:t xml:space="preserve"> </w:t>
            </w:r>
            <w:r w:rsidRPr="001E1BBC">
              <w:rPr>
                <w:rFonts w:asciiTheme="minorHAnsi" w:hAnsiTheme="minorHAnsi"/>
                <w:b w:val="0"/>
                <w:spacing w:val="-1"/>
              </w:rPr>
              <w:t xml:space="preserve">above </w:t>
            </w:r>
            <w:r w:rsidRPr="001E1BBC">
              <w:rPr>
                <w:rFonts w:asciiTheme="minorHAnsi" w:hAnsiTheme="minorHAnsi"/>
                <w:b w:val="0"/>
              </w:rPr>
              <w:t>top</w:t>
            </w:r>
            <w:r w:rsidRPr="001E1BBC">
              <w:rPr>
                <w:rFonts w:asciiTheme="minorHAnsi" w:hAnsiTheme="minorHAnsi"/>
                <w:b w:val="0"/>
                <w:spacing w:val="-1"/>
              </w:rPr>
              <w:t xml:space="preserve"> rail. Adjust fabric </w:t>
            </w:r>
            <w:r w:rsidRPr="001E1BBC">
              <w:rPr>
                <w:rFonts w:asciiTheme="minorHAnsi" w:hAnsiTheme="minorHAnsi"/>
                <w:b w:val="0"/>
              </w:rPr>
              <w:t>to</w:t>
            </w:r>
            <w:r w:rsidRPr="001E1BBC">
              <w:rPr>
                <w:rFonts w:asciiTheme="minorHAnsi" w:hAnsiTheme="minorHAnsi"/>
                <w:b w:val="0"/>
                <w:spacing w:val="-1"/>
              </w:rPr>
              <w:t xml:space="preserve"> exact length by adding</w:t>
            </w:r>
            <w:r w:rsidRPr="001E1BBC">
              <w:rPr>
                <w:rFonts w:asciiTheme="minorHAnsi" w:hAnsiTheme="minorHAnsi"/>
                <w:b w:val="0"/>
              </w:rPr>
              <w:t xml:space="preserve"> </w:t>
            </w:r>
            <w:r w:rsidRPr="001E1BBC">
              <w:rPr>
                <w:rFonts w:asciiTheme="minorHAnsi" w:hAnsiTheme="minorHAnsi"/>
                <w:b w:val="0"/>
                <w:spacing w:val="-1"/>
              </w:rPr>
              <w:t>or removing</w:t>
            </w:r>
            <w:r w:rsidRPr="001E1BBC">
              <w:rPr>
                <w:rFonts w:asciiTheme="minorHAnsi" w:hAnsiTheme="minorHAnsi"/>
                <w:b w:val="0"/>
              </w:rPr>
              <w:t xml:space="preserve"> </w:t>
            </w:r>
            <w:r w:rsidRPr="001E1BBC">
              <w:rPr>
                <w:rFonts w:asciiTheme="minorHAnsi" w:hAnsiTheme="minorHAnsi"/>
                <w:b w:val="0"/>
                <w:spacing w:val="-1"/>
              </w:rPr>
              <w:t>wire as</w:t>
            </w:r>
            <w:r w:rsidR="004939A3" w:rsidRPr="001E1BBC">
              <w:rPr>
                <w:rFonts w:asciiTheme="minorHAnsi" w:hAnsiTheme="minorHAnsi"/>
                <w:b w:val="0"/>
                <w:spacing w:val="-1"/>
              </w:rPr>
              <w:t xml:space="preserve"> </w:t>
            </w:r>
            <w:r w:rsidRPr="001E1BBC">
              <w:rPr>
                <w:rFonts w:asciiTheme="minorHAnsi" w:hAnsiTheme="minorHAnsi"/>
                <w:b w:val="0"/>
                <w:spacing w:val="-1"/>
              </w:rPr>
              <w:t xml:space="preserve">mentioned in </w:t>
            </w:r>
            <w:r w:rsidRPr="001E1BBC">
              <w:rPr>
                <w:rFonts w:asciiTheme="minorHAnsi" w:hAnsiTheme="minorHAnsi"/>
                <w:b w:val="0"/>
              </w:rPr>
              <w:t>step</w:t>
            </w:r>
            <w:r w:rsidRPr="001E1BBC">
              <w:rPr>
                <w:rFonts w:asciiTheme="minorHAnsi" w:hAnsiTheme="minorHAnsi"/>
                <w:b w:val="0"/>
                <w:spacing w:val="-1"/>
              </w:rPr>
              <w:t xml:space="preserve"> 6. Insert </w:t>
            </w:r>
            <w:r w:rsidRPr="001E1BBC">
              <w:rPr>
                <w:rFonts w:asciiTheme="minorHAnsi" w:hAnsiTheme="minorHAnsi"/>
                <w:b w:val="0"/>
              </w:rPr>
              <w:t>a</w:t>
            </w:r>
            <w:r w:rsidRPr="001E1BBC">
              <w:rPr>
                <w:rFonts w:asciiTheme="minorHAnsi" w:hAnsiTheme="minorHAnsi"/>
                <w:b w:val="0"/>
                <w:spacing w:val="-1"/>
              </w:rPr>
              <w:t xml:space="preserve"> tension bar</w:t>
            </w:r>
            <w:r w:rsidRPr="001E1BBC">
              <w:rPr>
                <w:rFonts w:asciiTheme="minorHAnsi" w:hAnsiTheme="minorHAnsi"/>
                <w:b w:val="0"/>
              </w:rPr>
              <w:t xml:space="preserve"> </w:t>
            </w:r>
            <w:r w:rsidRPr="001E1BBC">
              <w:rPr>
                <w:rFonts w:asciiTheme="minorHAnsi" w:hAnsiTheme="minorHAnsi"/>
                <w:b w:val="0"/>
                <w:spacing w:val="-1"/>
              </w:rPr>
              <w:t xml:space="preserve">at </w:t>
            </w:r>
            <w:r w:rsidRPr="001E1BBC">
              <w:rPr>
                <w:rFonts w:asciiTheme="minorHAnsi" w:hAnsiTheme="minorHAnsi"/>
                <w:b w:val="0"/>
              </w:rPr>
              <w:t>the</w:t>
            </w:r>
            <w:r w:rsidRPr="001E1BBC">
              <w:rPr>
                <w:rFonts w:asciiTheme="minorHAnsi" w:hAnsiTheme="minorHAnsi"/>
                <w:b w:val="0"/>
                <w:spacing w:val="-1"/>
              </w:rPr>
              <w:t xml:space="preserve"> end</w:t>
            </w:r>
            <w:r w:rsidRPr="001E1BBC">
              <w:rPr>
                <w:rFonts w:asciiTheme="minorHAnsi" w:hAnsiTheme="minorHAnsi"/>
                <w:b w:val="0"/>
              </w:rPr>
              <w:t xml:space="preserve"> </w:t>
            </w:r>
            <w:r w:rsidRPr="001E1BBC">
              <w:rPr>
                <w:rFonts w:asciiTheme="minorHAnsi" w:hAnsiTheme="minorHAnsi"/>
                <w:b w:val="0"/>
                <w:spacing w:val="-1"/>
              </w:rPr>
              <w:t xml:space="preserve">of </w:t>
            </w:r>
            <w:r w:rsidRPr="001E1BBC">
              <w:rPr>
                <w:rFonts w:asciiTheme="minorHAnsi" w:hAnsiTheme="minorHAnsi"/>
                <w:b w:val="0"/>
              </w:rPr>
              <w:t>the</w:t>
            </w:r>
            <w:r w:rsidRPr="001E1BBC">
              <w:rPr>
                <w:rFonts w:asciiTheme="minorHAnsi" w:hAnsiTheme="minorHAnsi"/>
                <w:b w:val="0"/>
                <w:spacing w:val="-1"/>
              </w:rPr>
              <w:t xml:space="preserve"> fabric</w:t>
            </w:r>
            <w:r w:rsidRPr="001E1BBC">
              <w:rPr>
                <w:rFonts w:asciiTheme="minorHAnsi" w:hAnsiTheme="minorHAnsi"/>
                <w:b w:val="0"/>
              </w:rPr>
              <w:t xml:space="preserve"> </w:t>
            </w:r>
            <w:r w:rsidRPr="001E1BBC">
              <w:rPr>
                <w:rFonts w:asciiTheme="minorHAnsi" w:hAnsiTheme="minorHAnsi"/>
                <w:b w:val="0"/>
                <w:spacing w:val="-1"/>
              </w:rPr>
              <w:t>and</w:t>
            </w:r>
            <w:r w:rsidRPr="001E1BBC">
              <w:rPr>
                <w:rFonts w:asciiTheme="minorHAnsi" w:hAnsiTheme="minorHAnsi"/>
                <w:b w:val="0"/>
              </w:rPr>
              <w:t xml:space="preserve"> </w:t>
            </w:r>
            <w:r w:rsidRPr="001E1BBC">
              <w:rPr>
                <w:rFonts w:asciiTheme="minorHAnsi" w:hAnsiTheme="minorHAnsi"/>
                <w:b w:val="0"/>
                <w:spacing w:val="-1"/>
              </w:rPr>
              <w:t>connect tension bands on terminal</w:t>
            </w:r>
            <w:r w:rsidR="004939A3" w:rsidRPr="001E1BBC">
              <w:rPr>
                <w:rFonts w:asciiTheme="minorHAnsi" w:hAnsiTheme="minorHAnsi"/>
                <w:b w:val="0"/>
                <w:spacing w:val="-1"/>
              </w:rPr>
              <w:t xml:space="preserve"> </w:t>
            </w:r>
            <w:r w:rsidRPr="001E1BBC">
              <w:rPr>
                <w:rFonts w:asciiTheme="minorHAnsi" w:hAnsiTheme="minorHAnsi"/>
                <w:b w:val="0"/>
                <w:spacing w:val="-1"/>
              </w:rPr>
              <w:t xml:space="preserve">post. Remove </w:t>
            </w:r>
            <w:r w:rsidRPr="001E1BBC">
              <w:rPr>
                <w:rFonts w:asciiTheme="minorHAnsi" w:hAnsiTheme="minorHAnsi"/>
                <w:b w:val="0"/>
              </w:rPr>
              <w:t xml:space="preserve">fence </w:t>
            </w:r>
            <w:r w:rsidRPr="001E1BBC">
              <w:rPr>
                <w:rFonts w:asciiTheme="minorHAnsi" w:hAnsiTheme="minorHAnsi"/>
                <w:b w:val="0"/>
                <w:spacing w:val="-1"/>
              </w:rPr>
              <w:t xml:space="preserve">stretcher. </w:t>
            </w:r>
            <w:r w:rsidRPr="001E1BBC">
              <w:rPr>
                <w:rFonts w:asciiTheme="minorHAnsi" w:hAnsiTheme="minorHAnsi"/>
                <w:b w:val="0"/>
              </w:rPr>
              <w:t>Attach</w:t>
            </w:r>
            <w:r w:rsidRPr="001E1BBC">
              <w:rPr>
                <w:rFonts w:asciiTheme="minorHAnsi" w:hAnsiTheme="minorHAnsi"/>
                <w:b w:val="0"/>
                <w:spacing w:val="-1"/>
              </w:rPr>
              <w:t xml:space="preserve"> wire </w:t>
            </w:r>
            <w:r w:rsidRPr="001E1BBC">
              <w:rPr>
                <w:rFonts w:asciiTheme="minorHAnsi" w:hAnsiTheme="minorHAnsi"/>
                <w:b w:val="0"/>
              </w:rPr>
              <w:t>ties</w:t>
            </w:r>
            <w:r w:rsidRPr="001E1BBC">
              <w:rPr>
                <w:rFonts w:asciiTheme="minorHAnsi" w:hAnsiTheme="minorHAnsi"/>
                <w:b w:val="0"/>
                <w:spacing w:val="-1"/>
              </w:rPr>
              <w:t xml:space="preserve"> </w:t>
            </w:r>
            <w:r w:rsidRPr="001E1BBC">
              <w:rPr>
                <w:rFonts w:asciiTheme="minorHAnsi" w:hAnsiTheme="minorHAnsi"/>
                <w:b w:val="0"/>
              </w:rPr>
              <w:t>to</w:t>
            </w:r>
            <w:r w:rsidRPr="001E1BBC">
              <w:rPr>
                <w:rFonts w:asciiTheme="minorHAnsi" w:hAnsiTheme="minorHAnsi"/>
                <w:b w:val="0"/>
                <w:spacing w:val="-1"/>
              </w:rPr>
              <w:t xml:space="preserve"> </w:t>
            </w:r>
            <w:r w:rsidRPr="001E1BBC">
              <w:rPr>
                <w:rFonts w:asciiTheme="minorHAnsi" w:hAnsiTheme="minorHAnsi"/>
                <w:b w:val="0"/>
              </w:rPr>
              <w:t>top</w:t>
            </w:r>
            <w:r w:rsidRPr="001E1BBC">
              <w:rPr>
                <w:rFonts w:asciiTheme="minorHAnsi" w:hAnsiTheme="minorHAnsi"/>
                <w:b w:val="0"/>
                <w:spacing w:val="-1"/>
              </w:rPr>
              <w:t xml:space="preserve"> rail 24" apart. Attach wire </w:t>
            </w:r>
            <w:r w:rsidRPr="001E1BBC">
              <w:rPr>
                <w:rFonts w:asciiTheme="minorHAnsi" w:hAnsiTheme="minorHAnsi"/>
                <w:b w:val="0"/>
              </w:rPr>
              <w:t>ties</w:t>
            </w:r>
            <w:r w:rsidRPr="001E1BBC">
              <w:rPr>
                <w:rFonts w:asciiTheme="minorHAnsi" w:hAnsiTheme="minorHAnsi"/>
                <w:b w:val="0"/>
                <w:spacing w:val="-1"/>
              </w:rPr>
              <w:t xml:space="preserve"> </w:t>
            </w:r>
            <w:r w:rsidRPr="001E1BBC">
              <w:rPr>
                <w:rFonts w:asciiTheme="minorHAnsi" w:hAnsiTheme="minorHAnsi"/>
                <w:b w:val="0"/>
              </w:rPr>
              <w:t>to</w:t>
            </w:r>
            <w:r w:rsidRPr="001E1BBC">
              <w:rPr>
                <w:rFonts w:asciiTheme="minorHAnsi" w:hAnsiTheme="minorHAnsi"/>
                <w:b w:val="0"/>
                <w:spacing w:val="-1"/>
              </w:rPr>
              <w:t xml:space="preserve"> posts 12" apart.</w:t>
            </w:r>
            <w:r w:rsidR="004939A3" w:rsidRPr="001E1BBC">
              <w:rPr>
                <w:rFonts w:asciiTheme="minorHAnsi" w:hAnsiTheme="minorHAnsi"/>
                <w:b w:val="0"/>
                <w:spacing w:val="-1"/>
              </w:rPr>
              <w:t xml:space="preserve"> </w:t>
            </w:r>
            <w:r w:rsidRPr="001E1BBC">
              <w:rPr>
                <w:rFonts w:asciiTheme="minorHAnsi" w:hAnsiTheme="minorHAnsi"/>
                <w:b w:val="0"/>
              </w:rPr>
              <w:t>Tighten</w:t>
            </w:r>
            <w:r w:rsidRPr="001E1BBC">
              <w:rPr>
                <w:rFonts w:asciiTheme="minorHAnsi" w:hAnsiTheme="minorHAnsi"/>
                <w:b w:val="0"/>
                <w:spacing w:val="-1"/>
              </w:rPr>
              <w:t xml:space="preserve"> nuts </w:t>
            </w:r>
            <w:r w:rsidRPr="001E1BBC">
              <w:rPr>
                <w:rFonts w:asciiTheme="minorHAnsi" w:hAnsiTheme="minorHAnsi"/>
                <w:b w:val="0"/>
              </w:rPr>
              <w:t>on</w:t>
            </w:r>
            <w:r w:rsidRPr="001E1BBC">
              <w:rPr>
                <w:rFonts w:asciiTheme="minorHAnsi" w:hAnsiTheme="minorHAnsi"/>
                <w:b w:val="0"/>
                <w:spacing w:val="-1"/>
              </w:rPr>
              <w:t xml:space="preserve"> </w:t>
            </w:r>
            <w:r w:rsidRPr="001E1BBC">
              <w:rPr>
                <w:rFonts w:asciiTheme="minorHAnsi" w:hAnsiTheme="minorHAnsi"/>
                <w:b w:val="0"/>
              </w:rPr>
              <w:t>all</w:t>
            </w:r>
            <w:r w:rsidRPr="001E1BBC">
              <w:rPr>
                <w:rFonts w:asciiTheme="minorHAnsi" w:hAnsiTheme="minorHAnsi"/>
                <w:b w:val="0"/>
                <w:spacing w:val="-1"/>
              </w:rPr>
              <w:t xml:space="preserve"> brace and tension bands.</w:t>
            </w:r>
          </w:p>
          <w:p w14:paraId="39B346EF" w14:textId="0BF3E7AA" w:rsidR="00C03962" w:rsidRPr="001E1BBC" w:rsidRDefault="00C03962" w:rsidP="008F645E">
            <w:pPr>
              <w:pStyle w:val="ListParagraph"/>
              <w:numPr>
                <w:ilvl w:val="0"/>
                <w:numId w:val="209"/>
              </w:numPr>
              <w:ind w:right="35"/>
              <w:rPr>
                <w:rFonts w:eastAsia="Arial" w:cs="Arial"/>
              </w:rPr>
            </w:pPr>
            <w:r w:rsidRPr="001E1BBC">
              <w:rPr>
                <w:spacing w:val="-1"/>
              </w:rPr>
              <w:t xml:space="preserve">After </w:t>
            </w:r>
            <w:r w:rsidRPr="001E1BBC">
              <w:t>the</w:t>
            </w:r>
            <w:r w:rsidRPr="001E1BBC">
              <w:rPr>
                <w:spacing w:val="-1"/>
              </w:rPr>
              <w:t xml:space="preserve"> </w:t>
            </w:r>
            <w:r w:rsidRPr="001E1BBC">
              <w:t>fence</w:t>
            </w:r>
            <w:r w:rsidRPr="001E1BBC">
              <w:rPr>
                <w:spacing w:val="-1"/>
              </w:rPr>
              <w:t xml:space="preserve"> has been</w:t>
            </w:r>
            <w:r w:rsidRPr="001E1BBC">
              <w:rPr>
                <w:spacing w:val="-2"/>
              </w:rPr>
              <w:t xml:space="preserve"> </w:t>
            </w:r>
            <w:r w:rsidRPr="001E1BBC">
              <w:rPr>
                <w:spacing w:val="-1"/>
              </w:rPr>
              <w:t xml:space="preserve">completed, install </w:t>
            </w:r>
            <w:r w:rsidRPr="001E1BBC">
              <w:t>the</w:t>
            </w:r>
            <w:r w:rsidRPr="001E1BBC">
              <w:rPr>
                <w:spacing w:val="-1"/>
              </w:rPr>
              <w:t xml:space="preserve"> male hinges </w:t>
            </w:r>
            <w:r w:rsidRPr="001E1BBC">
              <w:t>to</w:t>
            </w:r>
            <w:r w:rsidRPr="001E1BBC">
              <w:rPr>
                <w:spacing w:val="-1"/>
              </w:rPr>
              <w:t xml:space="preserve"> one</w:t>
            </w:r>
            <w:r w:rsidRPr="001E1BBC">
              <w:rPr>
                <w:spacing w:val="-2"/>
              </w:rPr>
              <w:t xml:space="preserve"> </w:t>
            </w:r>
            <w:r w:rsidRPr="001E1BBC">
              <w:rPr>
                <w:spacing w:val="-1"/>
              </w:rPr>
              <w:t xml:space="preserve">of </w:t>
            </w:r>
            <w:r w:rsidRPr="001E1BBC">
              <w:t>the</w:t>
            </w:r>
            <w:r w:rsidRPr="001E1BBC">
              <w:rPr>
                <w:spacing w:val="-1"/>
              </w:rPr>
              <w:t xml:space="preserve"> gate posts, </w:t>
            </w:r>
            <w:r w:rsidRPr="001E1BBC">
              <w:rPr>
                <w:spacing w:val="-2"/>
              </w:rPr>
              <w:t xml:space="preserve">hanging </w:t>
            </w:r>
            <w:r w:rsidRPr="001E1BBC">
              <w:t>the</w:t>
            </w:r>
            <w:r w:rsidRPr="001E1BBC">
              <w:rPr>
                <w:spacing w:val="-1"/>
              </w:rPr>
              <w:t xml:space="preserve"> </w:t>
            </w:r>
            <w:r w:rsidRPr="001E1BBC">
              <w:t>top</w:t>
            </w:r>
            <w:r w:rsidR="004D5944" w:rsidRPr="001E1BBC">
              <w:t xml:space="preserve"> </w:t>
            </w:r>
            <w:r w:rsidRPr="001E1BBC">
              <w:rPr>
                <w:spacing w:val="-1"/>
              </w:rPr>
              <w:t>hinge</w:t>
            </w:r>
            <w:r w:rsidRPr="001E1BBC">
              <w:rPr>
                <w:spacing w:val="-2"/>
              </w:rPr>
              <w:t xml:space="preserve"> </w:t>
            </w:r>
            <w:r w:rsidRPr="001E1BBC">
              <w:rPr>
                <w:spacing w:val="-1"/>
              </w:rPr>
              <w:t>with pin</w:t>
            </w:r>
            <w:r w:rsidRPr="001E1BBC">
              <w:rPr>
                <w:spacing w:val="-2"/>
              </w:rPr>
              <w:t xml:space="preserve"> </w:t>
            </w:r>
            <w:r w:rsidRPr="001E1BBC">
              <w:rPr>
                <w:spacing w:val="-1"/>
              </w:rPr>
              <w:t xml:space="preserve">pointing down and </w:t>
            </w:r>
            <w:r w:rsidRPr="001E1BBC">
              <w:t>the</w:t>
            </w:r>
            <w:r w:rsidRPr="001E1BBC">
              <w:rPr>
                <w:spacing w:val="-1"/>
              </w:rPr>
              <w:t xml:space="preserve"> bottom hinge</w:t>
            </w:r>
            <w:r w:rsidRPr="001E1BBC">
              <w:rPr>
                <w:spacing w:val="-2"/>
              </w:rPr>
              <w:t xml:space="preserve"> </w:t>
            </w:r>
            <w:r w:rsidRPr="001E1BBC">
              <w:rPr>
                <w:spacing w:val="-1"/>
              </w:rPr>
              <w:t>with</w:t>
            </w:r>
            <w:r w:rsidRPr="001E1BBC">
              <w:rPr>
                <w:spacing w:val="1"/>
              </w:rPr>
              <w:t xml:space="preserve"> </w:t>
            </w:r>
            <w:r w:rsidRPr="001E1BBC">
              <w:t>the</w:t>
            </w:r>
            <w:r w:rsidRPr="001E1BBC">
              <w:rPr>
                <w:spacing w:val="-1"/>
              </w:rPr>
              <w:t xml:space="preserve"> pin pointing up. </w:t>
            </w:r>
            <w:r w:rsidRPr="001E1BBC">
              <w:t>This</w:t>
            </w:r>
            <w:r w:rsidRPr="001E1BBC">
              <w:rPr>
                <w:spacing w:val="-2"/>
              </w:rPr>
              <w:t xml:space="preserve"> </w:t>
            </w:r>
            <w:r w:rsidRPr="001E1BBC">
              <w:rPr>
                <w:spacing w:val="-1"/>
              </w:rPr>
              <w:t xml:space="preserve">will prevent </w:t>
            </w:r>
            <w:r w:rsidRPr="001E1BBC">
              <w:t>the</w:t>
            </w:r>
            <w:r w:rsidRPr="001E1BBC">
              <w:rPr>
                <w:spacing w:val="-1"/>
              </w:rPr>
              <w:t xml:space="preserve"> gate</w:t>
            </w:r>
            <w:r w:rsidRPr="001E1BBC">
              <w:rPr>
                <w:spacing w:val="24"/>
              </w:rPr>
              <w:t xml:space="preserve"> </w:t>
            </w:r>
            <w:r w:rsidRPr="001E1BBC">
              <w:rPr>
                <w:spacing w:val="-1"/>
              </w:rPr>
              <w:t>from being lifted off. Set gate in place, aligning top</w:t>
            </w:r>
            <w:r w:rsidRPr="001E1BBC">
              <w:rPr>
                <w:spacing w:val="1"/>
              </w:rPr>
              <w:t xml:space="preserve"> </w:t>
            </w:r>
            <w:r w:rsidRPr="001E1BBC">
              <w:rPr>
                <w:spacing w:val="-1"/>
              </w:rPr>
              <w:t xml:space="preserve">of </w:t>
            </w:r>
            <w:r w:rsidRPr="001E1BBC">
              <w:t>the</w:t>
            </w:r>
            <w:r w:rsidRPr="001E1BBC">
              <w:rPr>
                <w:spacing w:val="-1"/>
              </w:rPr>
              <w:t xml:space="preserve"> gate with the </w:t>
            </w:r>
            <w:r w:rsidRPr="001E1BBC">
              <w:t>top</w:t>
            </w:r>
            <w:r w:rsidRPr="001E1BBC">
              <w:rPr>
                <w:spacing w:val="-1"/>
              </w:rPr>
              <w:t xml:space="preserve"> of fence. Adjust and</w:t>
            </w:r>
            <w:r w:rsidRPr="001E1BBC">
              <w:rPr>
                <w:spacing w:val="-2"/>
              </w:rPr>
              <w:t xml:space="preserve"> </w:t>
            </w:r>
            <w:r w:rsidRPr="001E1BBC">
              <w:rPr>
                <w:spacing w:val="-1"/>
              </w:rPr>
              <w:t>tighten</w:t>
            </w:r>
            <w:r w:rsidR="00DC6606" w:rsidRPr="001E1BBC">
              <w:rPr>
                <w:spacing w:val="-1"/>
              </w:rPr>
              <w:t xml:space="preserve"> </w:t>
            </w:r>
            <w:r w:rsidRPr="001E1BBC">
              <w:rPr>
                <w:spacing w:val="-1"/>
              </w:rPr>
              <w:t xml:space="preserve">hinges </w:t>
            </w:r>
            <w:r w:rsidRPr="001E1BBC">
              <w:t>to</w:t>
            </w:r>
            <w:r w:rsidRPr="001E1BBC">
              <w:rPr>
                <w:spacing w:val="-1"/>
              </w:rPr>
              <w:t xml:space="preserve"> allow </w:t>
            </w:r>
            <w:r w:rsidRPr="001E1BBC">
              <w:t>for</w:t>
            </w:r>
            <w:r w:rsidRPr="001E1BBC">
              <w:rPr>
                <w:spacing w:val="-1"/>
              </w:rPr>
              <w:t xml:space="preserve"> </w:t>
            </w:r>
            <w:r w:rsidRPr="001E1BBC">
              <w:t>full</w:t>
            </w:r>
            <w:r w:rsidRPr="001E1BBC">
              <w:rPr>
                <w:spacing w:val="-1"/>
              </w:rPr>
              <w:t xml:space="preserve"> swing. </w:t>
            </w:r>
            <w:r w:rsidRPr="001E1BBC">
              <w:t>Install</w:t>
            </w:r>
            <w:r w:rsidRPr="001E1BBC">
              <w:rPr>
                <w:spacing w:val="-1"/>
              </w:rPr>
              <w:t xml:space="preserve"> gate</w:t>
            </w:r>
            <w:r w:rsidRPr="001E1BBC">
              <w:rPr>
                <w:spacing w:val="-2"/>
              </w:rPr>
              <w:t xml:space="preserve"> </w:t>
            </w:r>
            <w:r w:rsidRPr="001E1BBC">
              <w:rPr>
                <w:spacing w:val="-1"/>
              </w:rPr>
              <w:t xml:space="preserve">latch </w:t>
            </w:r>
            <w:r w:rsidRPr="001E1BBC">
              <w:t>for</w:t>
            </w:r>
            <w:r w:rsidRPr="001E1BBC">
              <w:rPr>
                <w:spacing w:val="-1"/>
              </w:rPr>
              <w:t xml:space="preserve"> single gates. Double gates</w:t>
            </w:r>
            <w:r w:rsidRPr="001E1BBC">
              <w:t xml:space="preserve"> </w:t>
            </w:r>
            <w:r w:rsidRPr="001E1BBC">
              <w:rPr>
                <w:spacing w:val="-1"/>
              </w:rPr>
              <w:t>use</w:t>
            </w:r>
            <w:r w:rsidRPr="001E1BBC">
              <w:rPr>
                <w:spacing w:val="-2"/>
              </w:rPr>
              <w:t xml:space="preserve"> </w:t>
            </w:r>
            <w:r w:rsidRPr="001E1BBC">
              <w:t>the</w:t>
            </w:r>
            <w:r w:rsidRPr="001E1BBC">
              <w:rPr>
                <w:spacing w:val="-1"/>
              </w:rPr>
              <w:t xml:space="preserve"> </w:t>
            </w:r>
            <w:r w:rsidRPr="001E1BBC">
              <w:t>same</w:t>
            </w:r>
            <w:r w:rsidRPr="001E1BBC">
              <w:rPr>
                <w:spacing w:val="-1"/>
              </w:rPr>
              <w:t xml:space="preserve"> </w:t>
            </w:r>
            <w:r w:rsidRPr="001E1BBC">
              <w:rPr>
                <w:spacing w:val="-2"/>
              </w:rPr>
              <w:t>procedure</w:t>
            </w:r>
            <w:r w:rsidR="004939A3" w:rsidRPr="001E1BBC">
              <w:rPr>
                <w:spacing w:val="-2"/>
              </w:rPr>
              <w:t>,</w:t>
            </w:r>
            <w:r w:rsidR="00DC6606" w:rsidRPr="001E1BBC">
              <w:rPr>
                <w:spacing w:val="32"/>
              </w:rPr>
              <w:t xml:space="preserve"> </w:t>
            </w:r>
            <w:r w:rsidRPr="001E1BBC">
              <w:rPr>
                <w:spacing w:val="-1"/>
              </w:rPr>
              <w:t>but install center latching device (fork latch).</w:t>
            </w:r>
          </w:p>
          <w:p w14:paraId="0A859E13" w14:textId="10D53ED1" w:rsidR="004939A3" w:rsidRPr="001E1BBC" w:rsidRDefault="00C03962" w:rsidP="004939A3">
            <w:pPr>
              <w:spacing w:before="90"/>
              <w:ind w:left="147" w:right="159"/>
              <w:rPr>
                <w:spacing w:val="-1"/>
                <w:sz w:val="20"/>
                <w:szCs w:val="20"/>
              </w:rPr>
            </w:pPr>
            <w:r w:rsidRPr="001E1BBC">
              <w:rPr>
                <w:b/>
                <w:u w:val="single"/>
              </w:rPr>
              <w:t>Note:</w:t>
            </w:r>
            <w:r w:rsidRPr="001E1BBC">
              <w:rPr>
                <w:b/>
              </w:rPr>
              <w:t xml:space="preserve"> </w:t>
            </w:r>
            <w:r w:rsidRPr="001E1BBC">
              <w:rPr>
                <w:spacing w:val="-1"/>
              </w:rPr>
              <w:t xml:space="preserve">Post depth </w:t>
            </w:r>
            <w:r w:rsidRPr="001E1BBC">
              <w:t>can</w:t>
            </w:r>
            <w:r w:rsidRPr="001E1BBC">
              <w:rPr>
                <w:spacing w:val="-1"/>
              </w:rPr>
              <w:t xml:space="preserve"> be</w:t>
            </w:r>
            <w:r w:rsidRPr="001E1BBC">
              <w:rPr>
                <w:spacing w:val="-2"/>
              </w:rPr>
              <w:t xml:space="preserve"> </w:t>
            </w:r>
            <w:r w:rsidRPr="001E1BBC">
              <w:rPr>
                <w:spacing w:val="-1"/>
              </w:rPr>
              <w:t xml:space="preserve">determined by local weather and </w:t>
            </w:r>
            <w:r w:rsidRPr="001E1BBC">
              <w:t>soil</w:t>
            </w:r>
            <w:r w:rsidRPr="001E1BBC">
              <w:rPr>
                <w:spacing w:val="-1"/>
              </w:rPr>
              <w:t xml:space="preserve"> conditions</w:t>
            </w:r>
            <w:r w:rsidR="00DC6606" w:rsidRPr="001E1BBC">
              <w:rPr>
                <w:spacing w:val="-1"/>
              </w:rPr>
              <w:t>. T</w:t>
            </w:r>
            <w:r w:rsidRPr="001E1BBC">
              <w:rPr>
                <w:spacing w:val="-1"/>
              </w:rPr>
              <w:t>erminal posts are</w:t>
            </w:r>
            <w:r w:rsidRPr="001E1BBC">
              <w:rPr>
                <w:spacing w:val="-2"/>
              </w:rPr>
              <w:t xml:space="preserve"> </w:t>
            </w:r>
            <w:r w:rsidRPr="001E1BBC">
              <w:rPr>
                <w:spacing w:val="-1"/>
              </w:rPr>
              <w:t>normally</w:t>
            </w:r>
            <w:r w:rsidR="004939A3" w:rsidRPr="001E1BBC">
              <w:rPr>
                <w:spacing w:val="-1"/>
              </w:rPr>
              <w:t xml:space="preserve"> </w:t>
            </w:r>
            <w:r w:rsidRPr="001E1BBC">
              <w:rPr>
                <w:spacing w:val="-1"/>
              </w:rPr>
              <w:t>dug 10" wide</w:t>
            </w:r>
            <w:r w:rsidRPr="001E1BBC">
              <w:rPr>
                <w:spacing w:val="-2"/>
              </w:rPr>
              <w:t xml:space="preserve"> </w:t>
            </w:r>
            <w:r w:rsidRPr="001E1BBC">
              <w:rPr>
                <w:spacing w:val="-1"/>
              </w:rPr>
              <w:t xml:space="preserve">and 18" </w:t>
            </w:r>
            <w:r w:rsidRPr="001E1BBC">
              <w:t>to</w:t>
            </w:r>
            <w:r w:rsidRPr="001E1BBC">
              <w:rPr>
                <w:spacing w:val="-1"/>
              </w:rPr>
              <w:t xml:space="preserve"> 30" deep. </w:t>
            </w:r>
            <w:r w:rsidRPr="001E1BBC">
              <w:rPr>
                <w:spacing w:val="-2"/>
              </w:rPr>
              <w:t>Depending</w:t>
            </w:r>
            <w:r w:rsidRPr="001E1BBC">
              <w:rPr>
                <w:spacing w:val="-1"/>
              </w:rPr>
              <w:t xml:space="preserve"> on </w:t>
            </w:r>
            <w:r w:rsidRPr="001E1BBC">
              <w:t>the</w:t>
            </w:r>
            <w:r w:rsidRPr="001E1BBC">
              <w:rPr>
                <w:spacing w:val="-1"/>
              </w:rPr>
              <w:t xml:space="preserve"> wind and </w:t>
            </w:r>
            <w:r w:rsidRPr="001E1BBC">
              <w:t>soil</w:t>
            </w:r>
            <w:r w:rsidRPr="001E1BBC">
              <w:rPr>
                <w:spacing w:val="-1"/>
              </w:rPr>
              <w:t xml:space="preserve"> conditions</w:t>
            </w:r>
            <w:r w:rsidRPr="001E1BBC">
              <w:t xml:space="preserve"> you</w:t>
            </w:r>
            <w:r w:rsidRPr="001E1BBC">
              <w:rPr>
                <w:spacing w:val="-1"/>
              </w:rPr>
              <w:t xml:space="preserve"> </w:t>
            </w:r>
            <w:r w:rsidRPr="001E1BBC">
              <w:t>may</w:t>
            </w:r>
            <w:r w:rsidRPr="001E1BBC">
              <w:rPr>
                <w:spacing w:val="-1"/>
              </w:rPr>
              <w:t xml:space="preserve"> want </w:t>
            </w:r>
            <w:r w:rsidRPr="001E1BBC">
              <w:t>to</w:t>
            </w:r>
            <w:r w:rsidRPr="001E1BBC">
              <w:rPr>
                <w:spacing w:val="-1"/>
              </w:rPr>
              <w:t xml:space="preserve"> use 8'</w:t>
            </w:r>
            <w:r w:rsidR="004939A3" w:rsidRPr="001E1BBC">
              <w:rPr>
                <w:spacing w:val="-1"/>
              </w:rPr>
              <w:t xml:space="preserve"> </w:t>
            </w:r>
            <w:r w:rsidRPr="001E1BBC">
              <w:rPr>
                <w:spacing w:val="-1"/>
              </w:rPr>
              <w:t>centers or</w:t>
            </w:r>
            <w:r w:rsidRPr="001E1BBC">
              <w:t xml:space="preserve"> </w:t>
            </w:r>
            <w:r w:rsidRPr="001E1BBC">
              <w:rPr>
                <w:spacing w:val="-1"/>
              </w:rPr>
              <w:t xml:space="preserve">even </w:t>
            </w:r>
            <w:r w:rsidRPr="001E1BBC">
              <w:t>a</w:t>
            </w:r>
            <w:r w:rsidRPr="001E1BBC">
              <w:rPr>
                <w:spacing w:val="-1"/>
              </w:rPr>
              <w:t xml:space="preserve"> </w:t>
            </w:r>
            <w:r w:rsidR="001E1BBC" w:rsidRPr="001E1BBC">
              <w:t>narrower</w:t>
            </w:r>
            <w:r w:rsidRPr="001E1BBC">
              <w:rPr>
                <w:spacing w:val="-1"/>
              </w:rPr>
              <w:t xml:space="preserve"> spacing</w:t>
            </w:r>
            <w:r w:rsidRPr="001E1BBC">
              <w:rPr>
                <w:spacing w:val="-2"/>
              </w:rPr>
              <w:t xml:space="preserve"> </w:t>
            </w:r>
            <w:r w:rsidRPr="001E1BBC">
              <w:t>for</w:t>
            </w:r>
            <w:r w:rsidRPr="001E1BBC">
              <w:rPr>
                <w:spacing w:val="-1"/>
              </w:rPr>
              <w:t xml:space="preserve"> line posts.</w:t>
            </w:r>
            <w:r w:rsidRPr="001E1BBC">
              <w:rPr>
                <w:spacing w:val="-2"/>
              </w:rPr>
              <w:t xml:space="preserve"> </w:t>
            </w:r>
            <w:r w:rsidRPr="001E1BBC">
              <w:t>You</w:t>
            </w:r>
            <w:r w:rsidRPr="001E1BBC">
              <w:rPr>
                <w:spacing w:val="-1"/>
              </w:rPr>
              <w:t xml:space="preserve"> </w:t>
            </w:r>
            <w:r w:rsidRPr="001E1BBC">
              <w:t>may</w:t>
            </w:r>
            <w:r w:rsidRPr="001E1BBC">
              <w:rPr>
                <w:spacing w:val="-1"/>
              </w:rPr>
              <w:t xml:space="preserve"> want </w:t>
            </w:r>
            <w:r w:rsidRPr="001E1BBC">
              <w:t>to</w:t>
            </w:r>
            <w:r w:rsidRPr="001E1BBC">
              <w:rPr>
                <w:spacing w:val="-1"/>
              </w:rPr>
              <w:t xml:space="preserve"> use longer line or</w:t>
            </w:r>
            <w:r w:rsidRPr="001E1BBC">
              <w:t xml:space="preserve"> terminal</w:t>
            </w:r>
            <w:r w:rsidRPr="001E1BBC">
              <w:rPr>
                <w:spacing w:val="-1"/>
              </w:rPr>
              <w:t xml:space="preserve"> posts</w:t>
            </w:r>
            <w:r w:rsidR="004939A3" w:rsidRPr="001E1BBC">
              <w:rPr>
                <w:spacing w:val="-1"/>
              </w:rPr>
              <w:t xml:space="preserve"> </w:t>
            </w:r>
            <w:r w:rsidRPr="001E1BBC">
              <w:rPr>
                <w:spacing w:val="-1"/>
              </w:rPr>
              <w:t>depending on</w:t>
            </w:r>
            <w:r w:rsidRPr="001E1BBC">
              <w:rPr>
                <w:spacing w:val="-2"/>
              </w:rPr>
              <w:t xml:space="preserve"> </w:t>
            </w:r>
            <w:r w:rsidRPr="001E1BBC">
              <w:t>the</w:t>
            </w:r>
            <w:r w:rsidRPr="001E1BBC">
              <w:rPr>
                <w:spacing w:val="-1"/>
              </w:rPr>
              <w:t xml:space="preserve"> </w:t>
            </w:r>
            <w:r w:rsidRPr="001E1BBC">
              <w:t>wind</w:t>
            </w:r>
            <w:r w:rsidRPr="001E1BBC">
              <w:rPr>
                <w:spacing w:val="-1"/>
              </w:rPr>
              <w:t xml:space="preserve"> and</w:t>
            </w:r>
            <w:r w:rsidRPr="001E1BBC">
              <w:rPr>
                <w:spacing w:val="-2"/>
              </w:rPr>
              <w:t xml:space="preserve"> </w:t>
            </w:r>
            <w:r w:rsidRPr="001E1BBC">
              <w:t>soil</w:t>
            </w:r>
            <w:r w:rsidRPr="001E1BBC">
              <w:rPr>
                <w:spacing w:val="-1"/>
              </w:rPr>
              <w:t xml:space="preserve"> conditions </w:t>
            </w:r>
            <w:r w:rsidRPr="001E1BBC">
              <w:t>in</w:t>
            </w:r>
            <w:r w:rsidRPr="001E1BBC">
              <w:rPr>
                <w:spacing w:val="-1"/>
              </w:rPr>
              <w:t xml:space="preserve"> </w:t>
            </w:r>
            <w:r w:rsidRPr="001E1BBC">
              <w:t>your</w:t>
            </w:r>
            <w:r w:rsidRPr="001E1BBC">
              <w:rPr>
                <w:spacing w:val="-1"/>
              </w:rPr>
              <w:t xml:space="preserve"> area</w:t>
            </w:r>
            <w:r w:rsidR="004939A3" w:rsidRPr="001E1BBC">
              <w:rPr>
                <w:spacing w:val="-1"/>
              </w:rPr>
              <w:t>.</w:t>
            </w:r>
          </w:p>
          <w:p w14:paraId="2DB501BD" w14:textId="23979D98" w:rsidR="004939A3" w:rsidRPr="001E1BBC" w:rsidRDefault="004939A3" w:rsidP="004939A3">
            <w:pPr>
              <w:ind w:left="147" w:right="159"/>
              <w:rPr>
                <w:spacing w:val="-1"/>
                <w:sz w:val="20"/>
                <w:szCs w:val="20"/>
              </w:rPr>
            </w:pPr>
          </w:p>
        </w:tc>
      </w:tr>
      <w:tr w:rsidR="00C03962" w:rsidRPr="00F317EF" w14:paraId="52AAF6E1" w14:textId="77777777" w:rsidTr="00904A89">
        <w:tc>
          <w:tcPr>
            <w:tcW w:w="9634" w:type="dxa"/>
            <w:gridSpan w:val="8"/>
          </w:tcPr>
          <w:p w14:paraId="10E1A8E1" w14:textId="4C626A3D" w:rsidR="00C03962" w:rsidRPr="001E1BBC" w:rsidRDefault="00C03962" w:rsidP="00FE1791">
            <w:pPr>
              <w:jc w:val="center"/>
              <w:rPr>
                <w:rFonts w:cs="Arial"/>
                <w:b/>
                <w:bCs/>
                <w:i/>
                <w:sz w:val="20"/>
                <w:szCs w:val="20"/>
              </w:rPr>
            </w:pPr>
            <w:r w:rsidRPr="001E1BBC">
              <w:rPr>
                <w:rFonts w:cs="Arial"/>
                <w:b/>
                <w:bCs/>
                <w:i/>
                <w:sz w:val="20"/>
                <w:szCs w:val="20"/>
              </w:rPr>
              <w:t>If an emergency situation oc</w:t>
            </w:r>
            <w:r w:rsidR="00052F1A" w:rsidRPr="001E1BBC">
              <w:rPr>
                <w:rFonts w:cs="Arial"/>
                <w:b/>
                <w:bCs/>
                <w:i/>
                <w:sz w:val="20"/>
                <w:szCs w:val="20"/>
              </w:rPr>
              <w:t>curs while conducting this task</w:t>
            </w:r>
            <w:r w:rsidRPr="001E1BBC">
              <w:rPr>
                <w:rFonts w:cs="Arial"/>
                <w:b/>
                <w:bCs/>
                <w:i/>
                <w:sz w:val="20"/>
                <w:szCs w:val="20"/>
              </w:rPr>
              <w:t xml:space="preserve"> or there is an equipment malfunction, engage the eme</w:t>
            </w:r>
            <w:r w:rsidR="00052F1A" w:rsidRPr="001E1BBC">
              <w:rPr>
                <w:rFonts w:cs="Arial"/>
                <w:b/>
                <w:bCs/>
                <w:i/>
                <w:sz w:val="20"/>
                <w:szCs w:val="20"/>
              </w:rPr>
              <w:t>rgency stop and follow the lock</w:t>
            </w:r>
            <w:r w:rsidRPr="001E1BBC">
              <w:rPr>
                <w:rFonts w:cs="Arial"/>
                <w:b/>
                <w:bCs/>
                <w:i/>
                <w:sz w:val="20"/>
                <w:szCs w:val="20"/>
              </w:rPr>
              <w:t>out procedure</w:t>
            </w:r>
            <w:r w:rsidR="00052F1A" w:rsidRPr="001E1BBC">
              <w:rPr>
                <w:rFonts w:cs="Arial"/>
                <w:b/>
                <w:bCs/>
                <w:i/>
                <w:sz w:val="20"/>
                <w:szCs w:val="20"/>
              </w:rPr>
              <w:t>.</w:t>
            </w:r>
          </w:p>
          <w:p w14:paraId="7010E195" w14:textId="5217FBDA" w:rsidR="00C03962" w:rsidRPr="001E1BBC" w:rsidRDefault="00C03962" w:rsidP="00052F1A">
            <w:pPr>
              <w:jc w:val="center"/>
              <w:rPr>
                <w:rFonts w:cs="Arial"/>
                <w:b/>
                <w:bCs/>
                <w:sz w:val="20"/>
                <w:szCs w:val="20"/>
              </w:rPr>
            </w:pPr>
            <w:r w:rsidRPr="001E1BBC">
              <w:rPr>
                <w:rFonts w:cs="Arial"/>
                <w:b/>
                <w:bCs/>
                <w:sz w:val="20"/>
                <w:szCs w:val="20"/>
              </w:rPr>
              <w:t>REPORT ANY HAZARDOU</w:t>
            </w:r>
            <w:r w:rsidR="00052F1A" w:rsidRPr="001E1BBC">
              <w:rPr>
                <w:rFonts w:cs="Arial"/>
                <w:b/>
                <w:bCs/>
                <w:sz w:val="20"/>
                <w:szCs w:val="20"/>
              </w:rPr>
              <w:t>S SITUATIONS TO YOUR SUPERVISOR</w:t>
            </w:r>
          </w:p>
        </w:tc>
      </w:tr>
      <w:tr w:rsidR="00C03962" w:rsidRPr="00F317EF" w14:paraId="295DE2D5" w14:textId="77777777" w:rsidTr="00904A89">
        <w:tc>
          <w:tcPr>
            <w:tcW w:w="5240" w:type="dxa"/>
            <w:gridSpan w:val="4"/>
            <w:vMerge w:val="restart"/>
          </w:tcPr>
          <w:p w14:paraId="03CE095B" w14:textId="77777777" w:rsidR="00C03962" w:rsidRPr="001E1BBC" w:rsidRDefault="00C03962" w:rsidP="00FE1791">
            <w:pPr>
              <w:jc w:val="center"/>
              <w:rPr>
                <w:rFonts w:cs="Arial"/>
                <w:b/>
                <w:bCs/>
                <w:sz w:val="20"/>
                <w:szCs w:val="20"/>
              </w:rPr>
            </w:pPr>
            <w:r w:rsidRPr="001E1BBC">
              <w:rPr>
                <w:rFonts w:cs="Arial"/>
                <w:b/>
                <w:bCs/>
                <w:sz w:val="20"/>
                <w:szCs w:val="20"/>
              </w:rPr>
              <w:t>Guidance Documents/Standards:</w:t>
            </w:r>
          </w:p>
          <w:p w14:paraId="542083A0" w14:textId="77777777" w:rsidR="00DC6606" w:rsidRPr="001E1BBC" w:rsidRDefault="00DC6606" w:rsidP="00DC6606">
            <w:pPr>
              <w:rPr>
                <w:rFonts w:cs="Arial"/>
                <w:bCs/>
                <w:sz w:val="20"/>
                <w:szCs w:val="20"/>
              </w:rPr>
            </w:pPr>
            <w:r w:rsidRPr="001E1BBC">
              <w:rPr>
                <w:rFonts w:cs="Arial"/>
                <w:bCs/>
                <w:sz w:val="20"/>
                <w:szCs w:val="20"/>
              </w:rPr>
              <w:t>MB Workplace Safety and Health Act and Regulation:</w:t>
            </w:r>
          </w:p>
          <w:p w14:paraId="7E6675FA" w14:textId="77777777" w:rsidR="00DC6606" w:rsidRPr="001E1BBC" w:rsidRDefault="00DC6606" w:rsidP="00C1420E">
            <w:pPr>
              <w:pStyle w:val="ListParagraph"/>
              <w:numPr>
                <w:ilvl w:val="0"/>
                <w:numId w:val="447"/>
              </w:numPr>
              <w:rPr>
                <w:rFonts w:cs="Arial"/>
                <w:bCs/>
                <w:sz w:val="20"/>
                <w:szCs w:val="20"/>
              </w:rPr>
            </w:pPr>
            <w:r w:rsidRPr="001E1BBC">
              <w:rPr>
                <w:rFonts w:cs="Arial"/>
                <w:bCs/>
                <w:sz w:val="20"/>
                <w:szCs w:val="20"/>
              </w:rPr>
              <w:t>Part 2 General Duties</w:t>
            </w:r>
          </w:p>
          <w:p w14:paraId="3BC8E464" w14:textId="77777777" w:rsidR="00DC6606" w:rsidRPr="001E1BBC" w:rsidRDefault="00DC6606" w:rsidP="00C1420E">
            <w:pPr>
              <w:pStyle w:val="ListParagraph"/>
              <w:numPr>
                <w:ilvl w:val="2"/>
                <w:numId w:val="448"/>
              </w:numPr>
              <w:ind w:left="1164"/>
              <w:rPr>
                <w:rFonts w:cs="Arial"/>
                <w:bCs/>
                <w:sz w:val="20"/>
                <w:szCs w:val="20"/>
              </w:rPr>
            </w:pPr>
            <w:r w:rsidRPr="001E1BBC">
              <w:rPr>
                <w:rFonts w:cs="Arial"/>
                <w:bCs/>
                <w:sz w:val="20"/>
                <w:szCs w:val="20"/>
              </w:rPr>
              <w:t>2.1.1 Safe Work Procedures</w:t>
            </w:r>
          </w:p>
          <w:p w14:paraId="1B7AD977" w14:textId="24EEB1D0" w:rsidR="00DC6606" w:rsidRPr="001E1BBC" w:rsidRDefault="00DC6606" w:rsidP="00C1420E">
            <w:pPr>
              <w:pStyle w:val="ListParagraph"/>
              <w:numPr>
                <w:ilvl w:val="0"/>
                <w:numId w:val="447"/>
              </w:numPr>
              <w:rPr>
                <w:rFonts w:cs="Arial"/>
                <w:b/>
                <w:bCs/>
                <w:sz w:val="20"/>
                <w:szCs w:val="20"/>
              </w:rPr>
            </w:pPr>
            <w:r w:rsidRPr="001E1BBC">
              <w:rPr>
                <w:rFonts w:cs="Arial"/>
                <w:bCs/>
                <w:sz w:val="20"/>
                <w:szCs w:val="20"/>
              </w:rPr>
              <w:t>Part 6 Personal Protective Equipment</w:t>
            </w:r>
          </w:p>
        </w:tc>
        <w:tc>
          <w:tcPr>
            <w:tcW w:w="4394" w:type="dxa"/>
            <w:gridSpan w:val="4"/>
          </w:tcPr>
          <w:p w14:paraId="52F558D6" w14:textId="206B818F" w:rsidR="00C03962" w:rsidRPr="001E1BBC" w:rsidRDefault="00C03962" w:rsidP="00052F1A">
            <w:pPr>
              <w:rPr>
                <w:rFonts w:cs="Arial"/>
                <w:bCs/>
                <w:sz w:val="20"/>
                <w:szCs w:val="20"/>
              </w:rPr>
            </w:pPr>
            <w:r w:rsidRPr="001E1BBC">
              <w:rPr>
                <w:rFonts w:cs="Arial"/>
                <w:bCs/>
                <w:sz w:val="20"/>
                <w:szCs w:val="20"/>
              </w:rPr>
              <w:t xml:space="preserve">This </w:t>
            </w:r>
            <w:r w:rsidR="00052F1A" w:rsidRPr="001E1BBC">
              <w:rPr>
                <w:rFonts w:cs="Arial"/>
                <w:bCs/>
                <w:sz w:val="20"/>
                <w:szCs w:val="20"/>
              </w:rPr>
              <w:t xml:space="preserve">safe work procedure </w:t>
            </w:r>
            <w:r w:rsidRPr="001E1BBC">
              <w:rPr>
                <w:rFonts w:cs="Arial"/>
                <w:bCs/>
                <w:sz w:val="20"/>
                <w:szCs w:val="20"/>
              </w:rPr>
              <w:t>will be reviewed any time the task, equipment or materials change and at a minimum of every three years</w:t>
            </w:r>
            <w:r w:rsidR="00052F1A" w:rsidRPr="001E1BBC">
              <w:rPr>
                <w:rFonts w:cs="Arial"/>
                <w:bCs/>
                <w:sz w:val="20"/>
                <w:szCs w:val="20"/>
              </w:rPr>
              <w:t>.</w:t>
            </w:r>
          </w:p>
        </w:tc>
      </w:tr>
      <w:tr w:rsidR="00C03962" w:rsidRPr="00F317EF" w14:paraId="5F087C49" w14:textId="77777777" w:rsidTr="00904A89">
        <w:tc>
          <w:tcPr>
            <w:tcW w:w="5240" w:type="dxa"/>
            <w:gridSpan w:val="4"/>
            <w:vMerge/>
          </w:tcPr>
          <w:p w14:paraId="11D3DE19" w14:textId="77777777" w:rsidR="00C03962" w:rsidRPr="001E1BBC" w:rsidRDefault="00C03962" w:rsidP="00FE1791">
            <w:pPr>
              <w:jc w:val="center"/>
              <w:rPr>
                <w:rFonts w:cs="Arial"/>
                <w:b/>
                <w:bCs/>
                <w:sz w:val="20"/>
                <w:szCs w:val="20"/>
              </w:rPr>
            </w:pPr>
          </w:p>
        </w:tc>
        <w:tc>
          <w:tcPr>
            <w:tcW w:w="4394" w:type="dxa"/>
            <w:gridSpan w:val="4"/>
          </w:tcPr>
          <w:p w14:paraId="07FC1AF6" w14:textId="77777777" w:rsidR="00C03962" w:rsidRPr="001E1BBC" w:rsidRDefault="00C03962" w:rsidP="00FE1791">
            <w:pPr>
              <w:rPr>
                <w:rFonts w:cs="Arial"/>
                <w:bCs/>
                <w:sz w:val="20"/>
                <w:szCs w:val="20"/>
              </w:rPr>
            </w:pPr>
            <w:r w:rsidRPr="001E1BBC">
              <w:rPr>
                <w:rFonts w:cs="Arial"/>
                <w:bCs/>
                <w:sz w:val="20"/>
                <w:szCs w:val="20"/>
              </w:rPr>
              <w:t>Reviewed By WSH Committee:</w:t>
            </w:r>
          </w:p>
          <w:p w14:paraId="6DA2F37B" w14:textId="77777777" w:rsidR="00C03962" w:rsidRPr="001E1BBC" w:rsidRDefault="00C03962" w:rsidP="00FE1791">
            <w:pPr>
              <w:rPr>
                <w:rFonts w:cs="Arial"/>
                <w:bCs/>
                <w:sz w:val="20"/>
                <w:szCs w:val="20"/>
              </w:rPr>
            </w:pPr>
          </w:p>
          <w:p w14:paraId="4CB074F5" w14:textId="77777777" w:rsidR="00C03962" w:rsidRPr="001E1BBC" w:rsidRDefault="00C03962" w:rsidP="00FE1791">
            <w:pPr>
              <w:rPr>
                <w:rFonts w:cs="Arial"/>
                <w:bCs/>
                <w:sz w:val="20"/>
                <w:szCs w:val="20"/>
              </w:rPr>
            </w:pPr>
            <w:r w:rsidRPr="001E1BBC">
              <w:rPr>
                <w:rFonts w:cs="Arial"/>
                <w:bCs/>
                <w:sz w:val="20"/>
                <w:szCs w:val="20"/>
              </w:rPr>
              <w:t>Date:</w:t>
            </w:r>
          </w:p>
          <w:p w14:paraId="2883B020" w14:textId="77777777" w:rsidR="00C03962" w:rsidRPr="001E1BBC" w:rsidRDefault="00C03962" w:rsidP="00FE1791">
            <w:pPr>
              <w:rPr>
                <w:rFonts w:cs="Arial"/>
                <w:bCs/>
                <w:sz w:val="20"/>
                <w:szCs w:val="20"/>
              </w:rPr>
            </w:pPr>
          </w:p>
        </w:tc>
      </w:tr>
    </w:tbl>
    <w:p w14:paraId="53A7FE00" w14:textId="433C0CCC" w:rsidR="00C03962" w:rsidRPr="00904A89" w:rsidRDefault="00C03962" w:rsidP="00241B1F">
      <w:pPr>
        <w:spacing w:after="0" w:line="240" w:lineRule="auto"/>
        <w:jc w:val="center"/>
        <w:rPr>
          <w:rFonts w:ascii="Calibri" w:eastAsia="Calibri" w:hAnsi="Calibri" w:cs="Times New Roman"/>
        </w:rPr>
      </w:pPr>
      <w:r w:rsidRPr="00904A89">
        <w:rPr>
          <w:rFonts w:ascii="Calibri" w:eastAsia="Calibri" w:hAnsi="Calibri" w:cs="Times New Roman"/>
        </w:rPr>
        <w:lastRenderedPageBreak/>
        <w:t>Installing Shingles</w:t>
      </w:r>
    </w:p>
    <w:tbl>
      <w:tblPr>
        <w:tblStyle w:val="TableGrid1"/>
        <w:tblW w:w="9634" w:type="dxa"/>
        <w:tblLook w:val="04A0" w:firstRow="1" w:lastRow="0" w:firstColumn="1" w:lastColumn="0" w:noHBand="0" w:noVBand="1"/>
      </w:tblPr>
      <w:tblGrid>
        <w:gridCol w:w="1866"/>
        <w:gridCol w:w="1262"/>
        <w:gridCol w:w="605"/>
        <w:gridCol w:w="1507"/>
        <w:gridCol w:w="368"/>
        <w:gridCol w:w="632"/>
        <w:gridCol w:w="1073"/>
        <w:gridCol w:w="2321"/>
      </w:tblGrid>
      <w:tr w:rsidR="00C03962" w:rsidRPr="00904A89" w14:paraId="29614C6C" w14:textId="77777777" w:rsidTr="00904A89">
        <w:tc>
          <w:tcPr>
            <w:tcW w:w="1866" w:type="dxa"/>
          </w:tcPr>
          <w:p w14:paraId="6EC836C4" w14:textId="77777777" w:rsidR="00C03962" w:rsidRPr="00904A89" w:rsidRDefault="00C03962" w:rsidP="00FE1791">
            <w:pPr>
              <w:rPr>
                <w:rFonts w:ascii="Calibri" w:eastAsia="Calibri" w:hAnsi="Calibri"/>
                <w:b/>
                <w:sz w:val="22"/>
                <w:szCs w:val="22"/>
              </w:rPr>
            </w:pPr>
            <w:r w:rsidRPr="00904A89">
              <w:rPr>
                <w:rFonts w:ascii="Calibri" w:eastAsia="Calibri" w:hAnsi="Calibri"/>
                <w:b/>
                <w:sz w:val="22"/>
                <w:szCs w:val="22"/>
              </w:rPr>
              <w:t>Facility:</w:t>
            </w:r>
          </w:p>
        </w:tc>
        <w:tc>
          <w:tcPr>
            <w:tcW w:w="1867" w:type="dxa"/>
            <w:gridSpan w:val="2"/>
          </w:tcPr>
          <w:p w14:paraId="11E9E535" w14:textId="77777777" w:rsidR="00C03962" w:rsidRPr="00904A89" w:rsidRDefault="00C03962" w:rsidP="00FE1791">
            <w:pPr>
              <w:rPr>
                <w:rFonts w:ascii="Calibri" w:eastAsia="Calibri" w:hAnsi="Calibri"/>
                <w:sz w:val="22"/>
                <w:szCs w:val="22"/>
              </w:rPr>
            </w:pPr>
            <w:r w:rsidRPr="00904A89">
              <w:rPr>
                <w:rFonts w:ascii="Calibri" w:eastAsia="Calibri" w:hAnsi="Calibri"/>
                <w:b/>
                <w:sz w:val="22"/>
                <w:szCs w:val="22"/>
              </w:rPr>
              <w:t>Written By:</w:t>
            </w:r>
          </w:p>
        </w:tc>
        <w:tc>
          <w:tcPr>
            <w:tcW w:w="1875" w:type="dxa"/>
            <w:gridSpan w:val="2"/>
          </w:tcPr>
          <w:p w14:paraId="550ADA39" w14:textId="77777777" w:rsidR="00C03962" w:rsidRPr="00904A89" w:rsidRDefault="00C03962" w:rsidP="00FE1791">
            <w:pPr>
              <w:rPr>
                <w:rFonts w:ascii="Calibri" w:eastAsia="Calibri" w:hAnsi="Calibri"/>
                <w:sz w:val="22"/>
                <w:szCs w:val="22"/>
              </w:rPr>
            </w:pPr>
            <w:r w:rsidRPr="00904A89">
              <w:rPr>
                <w:rFonts w:ascii="Calibri" w:eastAsia="Calibri" w:hAnsi="Calibri"/>
                <w:b/>
                <w:sz w:val="22"/>
                <w:szCs w:val="22"/>
              </w:rPr>
              <w:t>Approved By:</w:t>
            </w:r>
          </w:p>
        </w:tc>
        <w:tc>
          <w:tcPr>
            <w:tcW w:w="1705" w:type="dxa"/>
            <w:gridSpan w:val="2"/>
          </w:tcPr>
          <w:p w14:paraId="1C62B0D9" w14:textId="77777777" w:rsidR="00C03962" w:rsidRPr="00904A89" w:rsidRDefault="00C03962" w:rsidP="00FE1791">
            <w:pPr>
              <w:rPr>
                <w:rFonts w:ascii="Calibri" w:eastAsia="Calibri" w:hAnsi="Calibri"/>
                <w:sz w:val="22"/>
                <w:szCs w:val="22"/>
              </w:rPr>
            </w:pPr>
            <w:r w:rsidRPr="00904A89">
              <w:rPr>
                <w:rFonts w:ascii="Calibri" w:eastAsia="Calibri" w:hAnsi="Calibri"/>
                <w:b/>
                <w:sz w:val="22"/>
                <w:szCs w:val="22"/>
              </w:rPr>
              <w:t>Date Created:</w:t>
            </w:r>
          </w:p>
        </w:tc>
        <w:tc>
          <w:tcPr>
            <w:tcW w:w="2321" w:type="dxa"/>
          </w:tcPr>
          <w:p w14:paraId="11273D24" w14:textId="0EF094E4" w:rsidR="00C03962" w:rsidRPr="00904A89" w:rsidRDefault="00C03962" w:rsidP="00FE1791">
            <w:pPr>
              <w:rPr>
                <w:rFonts w:ascii="Calibri" w:eastAsia="Calibri" w:hAnsi="Calibri"/>
                <w:sz w:val="22"/>
                <w:szCs w:val="22"/>
              </w:rPr>
            </w:pPr>
            <w:r w:rsidRPr="00904A89">
              <w:rPr>
                <w:rFonts w:ascii="Calibri" w:eastAsia="Calibri" w:hAnsi="Calibri"/>
                <w:b/>
                <w:sz w:val="22"/>
                <w:szCs w:val="22"/>
              </w:rPr>
              <w:t>Date of Last Revision</w:t>
            </w:r>
            <w:r w:rsidR="00241B1F" w:rsidRPr="00904A89">
              <w:rPr>
                <w:rFonts w:ascii="Calibri" w:eastAsia="Calibri" w:hAnsi="Calibri"/>
                <w:b/>
                <w:sz w:val="22"/>
                <w:szCs w:val="22"/>
              </w:rPr>
              <w:t>:</w:t>
            </w:r>
          </w:p>
        </w:tc>
      </w:tr>
      <w:tr w:rsidR="00C03962" w:rsidRPr="00904A89" w14:paraId="291CA583" w14:textId="77777777" w:rsidTr="00904A89">
        <w:tc>
          <w:tcPr>
            <w:tcW w:w="1866" w:type="dxa"/>
          </w:tcPr>
          <w:p w14:paraId="14BD8382" w14:textId="77777777" w:rsidR="00C03962" w:rsidRPr="00904A89" w:rsidRDefault="00C03962" w:rsidP="00FE1791">
            <w:pPr>
              <w:rPr>
                <w:rFonts w:ascii="Calibri" w:eastAsia="Calibri" w:hAnsi="Calibri"/>
                <w:sz w:val="22"/>
                <w:szCs w:val="22"/>
              </w:rPr>
            </w:pPr>
          </w:p>
        </w:tc>
        <w:tc>
          <w:tcPr>
            <w:tcW w:w="1867" w:type="dxa"/>
            <w:gridSpan w:val="2"/>
          </w:tcPr>
          <w:p w14:paraId="456AD583" w14:textId="77777777" w:rsidR="00C03962" w:rsidRPr="00904A89" w:rsidRDefault="00C03962" w:rsidP="00FE1791">
            <w:pPr>
              <w:rPr>
                <w:rFonts w:ascii="Calibri" w:eastAsia="Calibri" w:hAnsi="Calibri"/>
                <w:sz w:val="22"/>
                <w:szCs w:val="22"/>
              </w:rPr>
            </w:pPr>
          </w:p>
        </w:tc>
        <w:tc>
          <w:tcPr>
            <w:tcW w:w="1875" w:type="dxa"/>
            <w:gridSpan w:val="2"/>
          </w:tcPr>
          <w:p w14:paraId="2E8DE0C7" w14:textId="77777777" w:rsidR="00C03962" w:rsidRPr="00904A89" w:rsidRDefault="00C03962" w:rsidP="00FE1791">
            <w:pPr>
              <w:rPr>
                <w:rFonts w:ascii="Calibri" w:eastAsia="Calibri" w:hAnsi="Calibri"/>
                <w:sz w:val="22"/>
                <w:szCs w:val="22"/>
              </w:rPr>
            </w:pPr>
          </w:p>
        </w:tc>
        <w:tc>
          <w:tcPr>
            <w:tcW w:w="1705" w:type="dxa"/>
            <w:gridSpan w:val="2"/>
          </w:tcPr>
          <w:p w14:paraId="13F4F223" w14:textId="77777777" w:rsidR="00C03962" w:rsidRPr="00904A89" w:rsidRDefault="00C03962" w:rsidP="00FE1791">
            <w:pPr>
              <w:rPr>
                <w:rFonts w:ascii="Calibri" w:eastAsia="Calibri" w:hAnsi="Calibri"/>
                <w:sz w:val="22"/>
                <w:szCs w:val="22"/>
              </w:rPr>
            </w:pPr>
          </w:p>
        </w:tc>
        <w:tc>
          <w:tcPr>
            <w:tcW w:w="2321" w:type="dxa"/>
          </w:tcPr>
          <w:p w14:paraId="36F9D2E6" w14:textId="77777777" w:rsidR="00C03962" w:rsidRPr="00904A89" w:rsidRDefault="00C03962" w:rsidP="00FE1791">
            <w:pPr>
              <w:rPr>
                <w:rFonts w:ascii="Calibri" w:eastAsia="Calibri" w:hAnsi="Calibri"/>
                <w:sz w:val="22"/>
                <w:szCs w:val="22"/>
              </w:rPr>
            </w:pPr>
          </w:p>
        </w:tc>
      </w:tr>
      <w:tr w:rsidR="00C03962" w:rsidRPr="00904A89" w14:paraId="608945E0" w14:textId="77777777" w:rsidTr="00904A89">
        <w:tc>
          <w:tcPr>
            <w:tcW w:w="3128" w:type="dxa"/>
            <w:gridSpan w:val="2"/>
          </w:tcPr>
          <w:p w14:paraId="4C80F76A" w14:textId="3E8CADC5" w:rsidR="00C03962" w:rsidRPr="00904A89" w:rsidRDefault="00C03962" w:rsidP="00FE1791">
            <w:pPr>
              <w:rPr>
                <w:rFonts w:ascii="Calibri" w:eastAsia="Calibri" w:hAnsi="Calibri" w:cs="Arial"/>
                <w:b/>
                <w:bCs/>
                <w:iCs/>
                <w:sz w:val="22"/>
                <w:szCs w:val="22"/>
              </w:rPr>
            </w:pPr>
            <w:r w:rsidRPr="00904A89">
              <w:rPr>
                <w:rFonts w:ascii="Calibri" w:eastAsia="Calibri" w:hAnsi="Calibri" w:cs="Arial"/>
                <w:b/>
                <w:bCs/>
                <w:iCs/>
                <w:sz w:val="22"/>
                <w:szCs w:val="22"/>
              </w:rPr>
              <w:t>Hazards Present:</w:t>
            </w:r>
          </w:p>
        </w:tc>
        <w:tc>
          <w:tcPr>
            <w:tcW w:w="3112" w:type="dxa"/>
            <w:gridSpan w:val="4"/>
          </w:tcPr>
          <w:p w14:paraId="0AA077F3" w14:textId="771B6DD3" w:rsidR="00C03962" w:rsidRPr="00904A89" w:rsidRDefault="000977ED" w:rsidP="00FE1791">
            <w:pPr>
              <w:rPr>
                <w:rFonts w:ascii="Calibri" w:eastAsia="Calibri" w:hAnsi="Calibri" w:cs="Arial"/>
                <w:b/>
                <w:bCs/>
                <w:iCs/>
                <w:sz w:val="22"/>
                <w:szCs w:val="22"/>
              </w:rPr>
            </w:pPr>
            <w:r w:rsidRPr="00904A89">
              <w:rPr>
                <w:rFonts w:ascii="Calibri" w:eastAsia="Calibri" w:hAnsi="Calibri" w:cs="Arial"/>
                <w:b/>
                <w:bCs/>
                <w:iCs/>
                <w:sz w:val="22"/>
                <w:szCs w:val="22"/>
              </w:rPr>
              <w:t>PPE or Devices Required:</w:t>
            </w:r>
          </w:p>
        </w:tc>
        <w:tc>
          <w:tcPr>
            <w:tcW w:w="3394" w:type="dxa"/>
            <w:gridSpan w:val="2"/>
          </w:tcPr>
          <w:p w14:paraId="492661F8" w14:textId="77777777" w:rsidR="00C03962" w:rsidRPr="00904A89" w:rsidRDefault="00C03962" w:rsidP="00FE1791">
            <w:pPr>
              <w:rPr>
                <w:rFonts w:ascii="Calibri" w:eastAsia="Calibri" w:hAnsi="Calibri" w:cs="Arial"/>
                <w:b/>
                <w:bCs/>
                <w:iCs/>
                <w:sz w:val="22"/>
                <w:szCs w:val="22"/>
              </w:rPr>
            </w:pPr>
            <w:r w:rsidRPr="00904A89">
              <w:rPr>
                <w:rFonts w:ascii="Calibri" w:eastAsia="Calibri" w:hAnsi="Calibri" w:cs="Arial"/>
                <w:b/>
                <w:bCs/>
                <w:iCs/>
                <w:sz w:val="22"/>
                <w:szCs w:val="22"/>
              </w:rPr>
              <w:t>Additional Training Required:</w:t>
            </w:r>
          </w:p>
        </w:tc>
      </w:tr>
      <w:tr w:rsidR="00C03962" w:rsidRPr="00904A89" w14:paraId="5C5A012C" w14:textId="77777777" w:rsidTr="00904A89">
        <w:tc>
          <w:tcPr>
            <w:tcW w:w="3128" w:type="dxa"/>
            <w:gridSpan w:val="2"/>
          </w:tcPr>
          <w:p w14:paraId="0D4A99F7" w14:textId="4C5ADB63" w:rsidR="00C03962" w:rsidRPr="00904A89" w:rsidRDefault="00241B1F" w:rsidP="00FE1791">
            <w:pPr>
              <w:rPr>
                <w:rFonts w:ascii="Calibri" w:eastAsia="Arial" w:hAnsi="Calibri" w:cs="Arial"/>
                <w:sz w:val="22"/>
                <w:szCs w:val="22"/>
              </w:rPr>
            </w:pPr>
            <w:r w:rsidRPr="00904A89">
              <w:rPr>
                <w:rFonts w:ascii="Calibri" w:eastAsia="Arial" w:hAnsi="Calibri" w:cs="Arial"/>
                <w:sz w:val="22"/>
                <w:szCs w:val="22"/>
              </w:rPr>
              <w:t>debris in eyes</w:t>
            </w:r>
          </w:p>
        </w:tc>
        <w:tc>
          <w:tcPr>
            <w:tcW w:w="3112" w:type="dxa"/>
            <w:gridSpan w:val="4"/>
          </w:tcPr>
          <w:p w14:paraId="02014850" w14:textId="7D52E9D5" w:rsidR="00C03962" w:rsidRPr="00904A89" w:rsidRDefault="00241B1F" w:rsidP="00FE1791">
            <w:pPr>
              <w:jc w:val="both"/>
              <w:rPr>
                <w:rFonts w:ascii="Calibri" w:eastAsia="Arial" w:hAnsi="Calibri" w:cs="Arial"/>
                <w:sz w:val="22"/>
                <w:szCs w:val="22"/>
              </w:rPr>
            </w:pPr>
            <w:r w:rsidRPr="00904A89">
              <w:rPr>
                <w:rFonts w:ascii="Calibri" w:eastAsia="Arial" w:hAnsi="Calibri" w:cs="Arial"/>
                <w:sz w:val="22"/>
                <w:szCs w:val="22"/>
              </w:rPr>
              <w:t xml:space="preserve">eye protection </w:t>
            </w:r>
          </w:p>
        </w:tc>
        <w:tc>
          <w:tcPr>
            <w:tcW w:w="3394" w:type="dxa"/>
            <w:gridSpan w:val="2"/>
          </w:tcPr>
          <w:p w14:paraId="063FE5A8" w14:textId="77777777" w:rsidR="00C03962" w:rsidRPr="00904A89" w:rsidRDefault="00C03962" w:rsidP="00FE1791">
            <w:pPr>
              <w:rPr>
                <w:rFonts w:ascii="Calibri" w:eastAsia="Calibri" w:hAnsi="Calibri" w:cs="Arial"/>
                <w:sz w:val="22"/>
                <w:szCs w:val="22"/>
              </w:rPr>
            </w:pPr>
          </w:p>
        </w:tc>
      </w:tr>
      <w:tr w:rsidR="00C03962" w:rsidRPr="00904A89" w14:paraId="39F0BDE8" w14:textId="77777777" w:rsidTr="00904A89">
        <w:tc>
          <w:tcPr>
            <w:tcW w:w="3128" w:type="dxa"/>
            <w:gridSpan w:val="2"/>
          </w:tcPr>
          <w:p w14:paraId="03EBED17" w14:textId="155B1993" w:rsidR="00C03962" w:rsidRPr="00904A89" w:rsidRDefault="00241B1F" w:rsidP="00FE1791">
            <w:pPr>
              <w:spacing w:before="17"/>
              <w:rPr>
                <w:rFonts w:ascii="Calibri" w:eastAsia="Arial" w:hAnsi="Calibri" w:cs="Arial"/>
                <w:sz w:val="22"/>
                <w:szCs w:val="22"/>
              </w:rPr>
            </w:pPr>
            <w:r w:rsidRPr="00904A89">
              <w:rPr>
                <w:rFonts w:ascii="Calibri" w:eastAsia="Arial" w:hAnsi="Calibri" w:cs="Arial"/>
                <w:sz w:val="22"/>
                <w:szCs w:val="22"/>
              </w:rPr>
              <w:t>cuts</w:t>
            </w:r>
          </w:p>
        </w:tc>
        <w:tc>
          <w:tcPr>
            <w:tcW w:w="3112" w:type="dxa"/>
            <w:gridSpan w:val="4"/>
          </w:tcPr>
          <w:p w14:paraId="0CF33611" w14:textId="4A5B484F" w:rsidR="00C03962" w:rsidRPr="00904A89" w:rsidRDefault="00241B1F" w:rsidP="00FE1791">
            <w:pPr>
              <w:spacing w:before="17"/>
              <w:jc w:val="both"/>
              <w:rPr>
                <w:rFonts w:ascii="Calibri" w:eastAsia="Arial" w:hAnsi="Calibri" w:cs="Arial"/>
                <w:sz w:val="22"/>
                <w:szCs w:val="22"/>
              </w:rPr>
            </w:pPr>
            <w:r w:rsidRPr="00904A89">
              <w:rPr>
                <w:rFonts w:ascii="Calibri" w:eastAsia="Arial" w:hAnsi="Calibri" w:cs="Arial"/>
                <w:sz w:val="22"/>
                <w:szCs w:val="22"/>
              </w:rPr>
              <w:t xml:space="preserve">hand protection </w:t>
            </w:r>
          </w:p>
        </w:tc>
        <w:tc>
          <w:tcPr>
            <w:tcW w:w="3394" w:type="dxa"/>
            <w:gridSpan w:val="2"/>
          </w:tcPr>
          <w:p w14:paraId="696DF22E" w14:textId="77777777" w:rsidR="00C03962" w:rsidRPr="00904A89" w:rsidRDefault="00C03962" w:rsidP="00FE1791">
            <w:pPr>
              <w:rPr>
                <w:rFonts w:ascii="Calibri" w:eastAsia="Calibri" w:hAnsi="Calibri" w:cs="Calibri"/>
                <w:sz w:val="22"/>
                <w:szCs w:val="22"/>
              </w:rPr>
            </w:pPr>
          </w:p>
        </w:tc>
      </w:tr>
      <w:tr w:rsidR="00C03962" w:rsidRPr="00904A89" w14:paraId="32CE68FA" w14:textId="77777777" w:rsidTr="00904A89">
        <w:tc>
          <w:tcPr>
            <w:tcW w:w="3128" w:type="dxa"/>
            <w:gridSpan w:val="2"/>
          </w:tcPr>
          <w:p w14:paraId="63B23609" w14:textId="1A4F4058" w:rsidR="00C03962" w:rsidRPr="00904A89" w:rsidRDefault="00241B1F" w:rsidP="00FE1791">
            <w:pPr>
              <w:rPr>
                <w:rFonts w:ascii="Calibri" w:eastAsia="Calibri" w:hAnsi="Calibri"/>
                <w:sz w:val="22"/>
                <w:szCs w:val="22"/>
              </w:rPr>
            </w:pPr>
            <w:r w:rsidRPr="00904A89">
              <w:rPr>
                <w:rFonts w:ascii="Calibri" w:eastAsia="Calibri" w:hAnsi="Calibri"/>
                <w:sz w:val="22"/>
                <w:szCs w:val="22"/>
              </w:rPr>
              <w:t>strains/sprains</w:t>
            </w:r>
          </w:p>
        </w:tc>
        <w:tc>
          <w:tcPr>
            <w:tcW w:w="3112" w:type="dxa"/>
            <w:gridSpan w:val="4"/>
          </w:tcPr>
          <w:p w14:paraId="46CFDF6B" w14:textId="1D3CA758" w:rsidR="00C03962" w:rsidRPr="00904A89" w:rsidRDefault="00241B1F" w:rsidP="00241B1F">
            <w:pPr>
              <w:rPr>
                <w:rFonts w:ascii="Calibri" w:eastAsia="Calibri" w:hAnsi="Calibri"/>
                <w:sz w:val="22"/>
                <w:szCs w:val="22"/>
              </w:rPr>
            </w:pPr>
            <w:r w:rsidRPr="00904A89">
              <w:rPr>
                <w:rFonts w:ascii="Calibri" w:eastAsia="Calibri" w:hAnsi="Calibri"/>
                <w:sz w:val="22"/>
                <w:szCs w:val="22"/>
              </w:rPr>
              <w:t>steel toe boots</w:t>
            </w:r>
          </w:p>
        </w:tc>
        <w:tc>
          <w:tcPr>
            <w:tcW w:w="3394" w:type="dxa"/>
            <w:gridSpan w:val="2"/>
          </w:tcPr>
          <w:p w14:paraId="2FBAF825" w14:textId="77777777" w:rsidR="00C03962" w:rsidRPr="00904A89" w:rsidRDefault="00C03962" w:rsidP="00FE1791">
            <w:pPr>
              <w:rPr>
                <w:rFonts w:ascii="Calibri" w:eastAsia="Calibri" w:hAnsi="Calibri" w:cs="Calibri"/>
                <w:sz w:val="22"/>
                <w:szCs w:val="22"/>
              </w:rPr>
            </w:pPr>
          </w:p>
        </w:tc>
      </w:tr>
      <w:tr w:rsidR="00C03962" w:rsidRPr="00904A89" w14:paraId="380C917B" w14:textId="77777777" w:rsidTr="00904A89">
        <w:tc>
          <w:tcPr>
            <w:tcW w:w="3128" w:type="dxa"/>
            <w:gridSpan w:val="2"/>
          </w:tcPr>
          <w:p w14:paraId="339E07E0" w14:textId="47BB44AE" w:rsidR="00C03962" w:rsidRPr="00904A89" w:rsidRDefault="00241B1F" w:rsidP="00FE1791">
            <w:pPr>
              <w:rPr>
                <w:rFonts w:ascii="Calibri" w:eastAsia="Arial" w:hAnsi="Calibri" w:cs="Arial"/>
                <w:sz w:val="22"/>
                <w:szCs w:val="22"/>
              </w:rPr>
            </w:pPr>
            <w:r w:rsidRPr="00904A89">
              <w:rPr>
                <w:rFonts w:ascii="Calibri" w:eastAsia="Arial" w:hAnsi="Calibri" w:cs="Arial"/>
                <w:sz w:val="22"/>
                <w:szCs w:val="22"/>
              </w:rPr>
              <w:t>slips/trips</w:t>
            </w:r>
          </w:p>
        </w:tc>
        <w:tc>
          <w:tcPr>
            <w:tcW w:w="3112" w:type="dxa"/>
            <w:gridSpan w:val="4"/>
          </w:tcPr>
          <w:p w14:paraId="50A0FA09" w14:textId="0D279236" w:rsidR="00C03962" w:rsidRPr="00904A89" w:rsidRDefault="00241B1F" w:rsidP="00FE1791">
            <w:pPr>
              <w:rPr>
                <w:rFonts w:ascii="Calibri" w:eastAsia="Arial" w:hAnsi="Calibri" w:cs="Arial"/>
                <w:sz w:val="22"/>
                <w:szCs w:val="22"/>
              </w:rPr>
            </w:pPr>
            <w:r w:rsidRPr="00904A89">
              <w:rPr>
                <w:rFonts w:ascii="Calibri" w:eastAsia="Arial" w:hAnsi="Calibri" w:cs="Arial"/>
                <w:sz w:val="22"/>
                <w:szCs w:val="22"/>
              </w:rPr>
              <w:t>hard hat</w:t>
            </w:r>
          </w:p>
        </w:tc>
        <w:tc>
          <w:tcPr>
            <w:tcW w:w="3394" w:type="dxa"/>
            <w:gridSpan w:val="2"/>
          </w:tcPr>
          <w:p w14:paraId="4AA5070E" w14:textId="77777777" w:rsidR="00C03962" w:rsidRPr="00904A89" w:rsidRDefault="00C03962" w:rsidP="00FE1791">
            <w:pPr>
              <w:rPr>
                <w:rFonts w:ascii="Calibri" w:eastAsia="Calibri" w:hAnsi="Calibri" w:cs="Calibri"/>
                <w:sz w:val="22"/>
                <w:szCs w:val="22"/>
              </w:rPr>
            </w:pPr>
          </w:p>
        </w:tc>
      </w:tr>
      <w:tr w:rsidR="00C03962" w:rsidRPr="00904A89" w14:paraId="174D0B7F" w14:textId="77777777" w:rsidTr="00904A89">
        <w:tc>
          <w:tcPr>
            <w:tcW w:w="3128" w:type="dxa"/>
            <w:gridSpan w:val="2"/>
          </w:tcPr>
          <w:p w14:paraId="5535FD04" w14:textId="77777777" w:rsidR="00C03962" w:rsidRPr="00904A89" w:rsidRDefault="00C03962" w:rsidP="00FE1791">
            <w:pPr>
              <w:spacing w:before="17"/>
              <w:rPr>
                <w:rFonts w:ascii="Calibri" w:eastAsia="Arial" w:hAnsi="Calibri" w:cs="Arial"/>
                <w:sz w:val="22"/>
                <w:szCs w:val="22"/>
              </w:rPr>
            </w:pPr>
          </w:p>
        </w:tc>
        <w:tc>
          <w:tcPr>
            <w:tcW w:w="3112" w:type="dxa"/>
            <w:gridSpan w:val="4"/>
          </w:tcPr>
          <w:p w14:paraId="13385A6C" w14:textId="0056CE80" w:rsidR="00C03962" w:rsidRPr="00904A89" w:rsidRDefault="00241B1F" w:rsidP="00FE1791">
            <w:pPr>
              <w:spacing w:before="17"/>
              <w:jc w:val="both"/>
              <w:rPr>
                <w:rFonts w:ascii="Calibri" w:eastAsia="Arial" w:hAnsi="Calibri" w:cs="Arial"/>
                <w:sz w:val="22"/>
                <w:szCs w:val="22"/>
              </w:rPr>
            </w:pPr>
            <w:r w:rsidRPr="00904A89">
              <w:rPr>
                <w:rFonts w:ascii="Calibri" w:eastAsia="Arial" w:hAnsi="Calibri" w:cs="Arial"/>
                <w:sz w:val="22"/>
                <w:szCs w:val="22"/>
              </w:rPr>
              <w:t xml:space="preserve">hearing protection </w:t>
            </w:r>
          </w:p>
        </w:tc>
        <w:tc>
          <w:tcPr>
            <w:tcW w:w="3394" w:type="dxa"/>
            <w:gridSpan w:val="2"/>
          </w:tcPr>
          <w:p w14:paraId="73F19E26" w14:textId="77777777" w:rsidR="00C03962" w:rsidRPr="00904A89" w:rsidRDefault="00C03962" w:rsidP="00FE1791">
            <w:pPr>
              <w:rPr>
                <w:rFonts w:ascii="Calibri" w:eastAsia="Calibri" w:hAnsi="Calibri" w:cs="Calibri"/>
                <w:sz w:val="22"/>
                <w:szCs w:val="22"/>
              </w:rPr>
            </w:pPr>
          </w:p>
        </w:tc>
      </w:tr>
      <w:tr w:rsidR="00C03962" w:rsidRPr="00904A89" w14:paraId="09414EB7" w14:textId="77777777" w:rsidTr="00904A89">
        <w:tc>
          <w:tcPr>
            <w:tcW w:w="9634" w:type="dxa"/>
            <w:gridSpan w:val="8"/>
          </w:tcPr>
          <w:p w14:paraId="404DF1C8" w14:textId="4EA7A4E6" w:rsidR="00C03962" w:rsidRPr="00904A89" w:rsidRDefault="00C03962" w:rsidP="00FE1791">
            <w:pPr>
              <w:jc w:val="center"/>
              <w:rPr>
                <w:rFonts w:ascii="Calibri" w:eastAsia="Calibri" w:hAnsi="Calibri" w:cs="Arial"/>
                <w:b/>
                <w:bCs/>
                <w:sz w:val="22"/>
                <w:szCs w:val="22"/>
              </w:rPr>
            </w:pPr>
            <w:r w:rsidRPr="00904A89">
              <w:rPr>
                <w:rFonts w:ascii="Calibri" w:eastAsia="Calibri" w:hAnsi="Calibri" w:cs="Arial"/>
                <w:b/>
                <w:bCs/>
                <w:sz w:val="22"/>
                <w:szCs w:val="22"/>
              </w:rPr>
              <w:t xml:space="preserve">Safe </w:t>
            </w:r>
            <w:r w:rsidR="00F0763B" w:rsidRPr="00904A89">
              <w:rPr>
                <w:rFonts w:ascii="Calibri" w:eastAsia="Calibri" w:hAnsi="Calibri" w:cs="Arial"/>
                <w:b/>
                <w:bCs/>
                <w:sz w:val="22"/>
                <w:szCs w:val="22"/>
              </w:rPr>
              <w:t>Work</w:t>
            </w:r>
            <w:r w:rsidRPr="00904A89">
              <w:rPr>
                <w:rFonts w:ascii="Calibri" w:eastAsia="Calibri" w:hAnsi="Calibri" w:cs="Arial"/>
                <w:b/>
                <w:bCs/>
                <w:sz w:val="22"/>
                <w:szCs w:val="22"/>
              </w:rPr>
              <w:t xml:space="preserve"> Procedure:</w:t>
            </w:r>
          </w:p>
        </w:tc>
      </w:tr>
      <w:tr w:rsidR="00C03962" w:rsidRPr="00904A89" w14:paraId="0054B1F2" w14:textId="77777777" w:rsidTr="00904A89">
        <w:tc>
          <w:tcPr>
            <w:tcW w:w="9634" w:type="dxa"/>
            <w:gridSpan w:val="8"/>
          </w:tcPr>
          <w:p w14:paraId="1ACDA315" w14:textId="3C280127" w:rsidR="00C03962" w:rsidRPr="00904A89" w:rsidRDefault="00C03962" w:rsidP="008F645E">
            <w:pPr>
              <w:pStyle w:val="ListParagraph"/>
              <w:widowControl w:val="0"/>
              <w:numPr>
                <w:ilvl w:val="0"/>
                <w:numId w:val="210"/>
              </w:numPr>
              <w:tabs>
                <w:tab w:val="left" w:pos="823"/>
              </w:tabs>
              <w:ind w:left="1446" w:hanging="357"/>
              <w:contextualSpacing w:val="0"/>
              <w:rPr>
                <w:rFonts w:asciiTheme="minorHAnsi" w:eastAsia="Arial" w:hAnsiTheme="minorHAnsi" w:cstheme="minorHAnsi"/>
                <w:sz w:val="22"/>
                <w:szCs w:val="22"/>
              </w:rPr>
            </w:pPr>
            <w:r w:rsidRPr="00904A89">
              <w:rPr>
                <w:rFonts w:asciiTheme="minorHAnsi" w:hAnsiTheme="minorHAnsi" w:cstheme="minorHAnsi"/>
                <w:sz w:val="22"/>
                <w:szCs w:val="22"/>
              </w:rPr>
              <w:t>Install</w:t>
            </w:r>
            <w:r w:rsidRPr="00904A89">
              <w:rPr>
                <w:rFonts w:asciiTheme="minorHAnsi" w:hAnsiTheme="minorHAnsi" w:cstheme="minorHAnsi"/>
                <w:spacing w:val="-1"/>
                <w:sz w:val="22"/>
                <w:szCs w:val="22"/>
              </w:rPr>
              <w:t xml:space="preserve"> </w:t>
            </w:r>
            <w:r w:rsidRPr="00904A89">
              <w:rPr>
                <w:rFonts w:asciiTheme="minorHAnsi" w:hAnsiTheme="minorHAnsi" w:cstheme="minorHAnsi"/>
                <w:sz w:val="22"/>
                <w:szCs w:val="22"/>
              </w:rPr>
              <w:t>a</w:t>
            </w:r>
            <w:r w:rsidRPr="00904A89">
              <w:rPr>
                <w:rFonts w:asciiTheme="minorHAnsi" w:hAnsiTheme="minorHAnsi" w:cstheme="minorHAnsi"/>
                <w:spacing w:val="-1"/>
                <w:sz w:val="22"/>
                <w:szCs w:val="22"/>
              </w:rPr>
              <w:t xml:space="preserve"> drip</w:t>
            </w:r>
            <w:r w:rsidRPr="00904A89">
              <w:rPr>
                <w:rFonts w:asciiTheme="minorHAnsi" w:hAnsiTheme="minorHAnsi" w:cstheme="minorHAnsi"/>
                <w:spacing w:val="-2"/>
                <w:sz w:val="22"/>
                <w:szCs w:val="22"/>
              </w:rPr>
              <w:t xml:space="preserve"> </w:t>
            </w:r>
            <w:r w:rsidRPr="00904A89">
              <w:rPr>
                <w:rFonts w:asciiTheme="minorHAnsi" w:hAnsiTheme="minorHAnsi" w:cstheme="minorHAnsi"/>
                <w:spacing w:val="-1"/>
                <w:sz w:val="22"/>
                <w:szCs w:val="22"/>
              </w:rPr>
              <w:t>edge along the eve line using an extension ladder</w:t>
            </w:r>
            <w:r w:rsidR="00241B1F" w:rsidRPr="00904A89">
              <w:rPr>
                <w:rFonts w:asciiTheme="minorHAnsi" w:hAnsiTheme="minorHAnsi" w:cstheme="minorHAnsi"/>
                <w:spacing w:val="-1"/>
                <w:sz w:val="22"/>
                <w:szCs w:val="22"/>
              </w:rPr>
              <w:t>.</w:t>
            </w:r>
          </w:p>
          <w:p w14:paraId="5DF623A9" w14:textId="65C10437" w:rsidR="00C03962" w:rsidRPr="00904A89" w:rsidRDefault="00C03962" w:rsidP="008F645E">
            <w:pPr>
              <w:pStyle w:val="ListParagraph"/>
              <w:widowControl w:val="0"/>
              <w:numPr>
                <w:ilvl w:val="0"/>
                <w:numId w:val="210"/>
              </w:numPr>
              <w:tabs>
                <w:tab w:val="left" w:pos="823"/>
              </w:tabs>
              <w:ind w:left="1446" w:hanging="357"/>
              <w:contextualSpacing w:val="0"/>
              <w:rPr>
                <w:rFonts w:asciiTheme="minorHAnsi" w:eastAsia="Arial" w:hAnsiTheme="minorHAnsi" w:cstheme="minorHAnsi"/>
                <w:sz w:val="22"/>
                <w:szCs w:val="22"/>
              </w:rPr>
            </w:pPr>
            <w:r w:rsidRPr="00904A89">
              <w:rPr>
                <w:rFonts w:asciiTheme="minorHAnsi" w:eastAsia="Arial" w:hAnsiTheme="minorHAnsi" w:cstheme="minorHAnsi"/>
                <w:spacing w:val="-1"/>
                <w:sz w:val="22"/>
                <w:szCs w:val="22"/>
              </w:rPr>
              <w:t xml:space="preserve">Run </w:t>
            </w:r>
            <w:r w:rsidRPr="00904A89">
              <w:rPr>
                <w:rFonts w:asciiTheme="minorHAnsi" w:eastAsia="Arial" w:hAnsiTheme="minorHAnsi" w:cstheme="minorHAnsi"/>
                <w:sz w:val="22"/>
                <w:szCs w:val="22"/>
              </w:rPr>
              <w:t>a</w:t>
            </w:r>
            <w:r w:rsidRPr="00904A89">
              <w:rPr>
                <w:rFonts w:asciiTheme="minorHAnsi" w:eastAsia="Arial" w:hAnsiTheme="minorHAnsi" w:cstheme="minorHAnsi"/>
                <w:spacing w:val="-2"/>
                <w:sz w:val="22"/>
                <w:szCs w:val="22"/>
              </w:rPr>
              <w:t xml:space="preserve"> </w:t>
            </w:r>
            <w:r w:rsidRPr="00904A89">
              <w:rPr>
                <w:rFonts w:asciiTheme="minorHAnsi" w:eastAsia="Arial" w:hAnsiTheme="minorHAnsi" w:cstheme="minorHAnsi"/>
                <w:spacing w:val="-1"/>
                <w:sz w:val="22"/>
                <w:szCs w:val="22"/>
              </w:rPr>
              <w:t xml:space="preserve">starter </w:t>
            </w:r>
            <w:r w:rsidRPr="00904A89">
              <w:rPr>
                <w:rFonts w:asciiTheme="minorHAnsi" w:eastAsia="Arial" w:hAnsiTheme="minorHAnsi" w:cstheme="minorHAnsi"/>
                <w:sz w:val="22"/>
                <w:szCs w:val="22"/>
              </w:rPr>
              <w:t>strip</w:t>
            </w:r>
            <w:r w:rsidRPr="00904A89">
              <w:rPr>
                <w:rFonts w:asciiTheme="minorHAnsi" w:eastAsia="Arial" w:hAnsiTheme="minorHAnsi" w:cstheme="minorHAnsi"/>
                <w:spacing w:val="-1"/>
                <w:sz w:val="22"/>
                <w:szCs w:val="22"/>
              </w:rPr>
              <w:t xml:space="preserve"> along the eve line extending</w:t>
            </w:r>
            <w:r w:rsidRPr="00904A89">
              <w:rPr>
                <w:rFonts w:asciiTheme="minorHAnsi" w:eastAsia="Arial" w:hAnsiTheme="minorHAnsi" w:cstheme="minorHAnsi"/>
                <w:sz w:val="22"/>
                <w:szCs w:val="22"/>
              </w:rPr>
              <w:t xml:space="preserve"> ¾”</w:t>
            </w:r>
            <w:r w:rsidRPr="00904A89">
              <w:rPr>
                <w:rFonts w:asciiTheme="minorHAnsi" w:eastAsia="Arial" w:hAnsiTheme="minorHAnsi" w:cstheme="minorHAnsi"/>
                <w:spacing w:val="-1"/>
                <w:sz w:val="22"/>
                <w:szCs w:val="22"/>
              </w:rPr>
              <w:t xml:space="preserve"> past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drip edge and attach</w:t>
            </w:r>
            <w:r w:rsidRPr="00904A89">
              <w:rPr>
                <w:rFonts w:asciiTheme="minorHAnsi" w:eastAsia="Arial" w:hAnsiTheme="minorHAnsi" w:cstheme="minorHAnsi"/>
                <w:spacing w:val="-2"/>
                <w:sz w:val="22"/>
                <w:szCs w:val="22"/>
              </w:rPr>
              <w:t xml:space="preserve"> </w:t>
            </w:r>
            <w:r w:rsidRPr="00904A89">
              <w:rPr>
                <w:rFonts w:asciiTheme="minorHAnsi" w:eastAsia="Arial" w:hAnsiTheme="minorHAnsi" w:cstheme="minorHAnsi"/>
                <w:spacing w:val="-1"/>
                <w:sz w:val="22"/>
                <w:szCs w:val="22"/>
              </w:rPr>
              <w:t xml:space="preserve">using </w:t>
            </w:r>
            <w:r w:rsidRPr="00904A89">
              <w:rPr>
                <w:rFonts w:asciiTheme="minorHAnsi" w:eastAsia="Arial" w:hAnsiTheme="minorHAnsi" w:cstheme="minorHAnsi"/>
                <w:sz w:val="22"/>
                <w:szCs w:val="22"/>
              </w:rPr>
              <w:t>roofing</w:t>
            </w:r>
            <w:r w:rsidRPr="00904A89">
              <w:rPr>
                <w:rFonts w:asciiTheme="minorHAnsi" w:eastAsia="Arial" w:hAnsiTheme="minorHAnsi" w:cstheme="minorHAnsi"/>
                <w:spacing w:val="51"/>
                <w:sz w:val="22"/>
                <w:szCs w:val="22"/>
              </w:rPr>
              <w:t xml:space="preserve"> </w:t>
            </w:r>
            <w:r w:rsidRPr="00904A89">
              <w:rPr>
                <w:rFonts w:asciiTheme="minorHAnsi" w:eastAsia="Arial" w:hAnsiTheme="minorHAnsi" w:cstheme="minorHAnsi"/>
                <w:spacing w:val="-1"/>
                <w:sz w:val="22"/>
                <w:szCs w:val="22"/>
              </w:rPr>
              <w:t>nails</w:t>
            </w:r>
            <w:r w:rsidR="00241B1F" w:rsidRPr="00904A89">
              <w:rPr>
                <w:rFonts w:asciiTheme="minorHAnsi" w:eastAsia="Arial" w:hAnsiTheme="minorHAnsi" w:cstheme="minorHAnsi"/>
                <w:spacing w:val="-1"/>
                <w:sz w:val="22"/>
                <w:szCs w:val="22"/>
              </w:rPr>
              <w:t>.</w:t>
            </w:r>
          </w:p>
          <w:p w14:paraId="46C2EBBA" w14:textId="6B74039F" w:rsidR="00C03962" w:rsidRPr="00904A89" w:rsidRDefault="00C03962" w:rsidP="008F645E">
            <w:pPr>
              <w:pStyle w:val="ListParagraph"/>
              <w:widowControl w:val="0"/>
              <w:numPr>
                <w:ilvl w:val="0"/>
                <w:numId w:val="210"/>
              </w:numPr>
              <w:tabs>
                <w:tab w:val="left" w:pos="823"/>
              </w:tabs>
              <w:ind w:left="1446" w:hanging="357"/>
              <w:contextualSpacing w:val="0"/>
              <w:rPr>
                <w:rFonts w:asciiTheme="minorHAnsi" w:eastAsia="Arial" w:hAnsiTheme="minorHAnsi" w:cstheme="minorHAnsi"/>
                <w:sz w:val="22"/>
                <w:szCs w:val="22"/>
              </w:rPr>
            </w:pPr>
            <w:r w:rsidRPr="00904A89">
              <w:rPr>
                <w:rFonts w:asciiTheme="minorHAnsi" w:eastAsia="Arial" w:hAnsiTheme="minorHAnsi" w:cstheme="minorHAnsi"/>
                <w:sz w:val="22"/>
                <w:szCs w:val="22"/>
              </w:rPr>
              <w:t>Run</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a</w:t>
            </w:r>
            <w:r w:rsidRPr="00904A89">
              <w:rPr>
                <w:rFonts w:asciiTheme="minorHAnsi" w:eastAsia="Arial" w:hAnsiTheme="minorHAnsi" w:cstheme="minorHAnsi"/>
                <w:spacing w:val="-2"/>
                <w:sz w:val="22"/>
                <w:szCs w:val="22"/>
              </w:rPr>
              <w:t xml:space="preserve"> </w:t>
            </w:r>
            <w:r w:rsidRPr="00904A89">
              <w:rPr>
                <w:rFonts w:asciiTheme="minorHAnsi" w:eastAsia="Arial" w:hAnsiTheme="minorHAnsi" w:cstheme="minorHAnsi"/>
                <w:spacing w:val="-1"/>
                <w:sz w:val="22"/>
                <w:szCs w:val="22"/>
              </w:rPr>
              <w:t xml:space="preserve">starter </w:t>
            </w:r>
            <w:r w:rsidRPr="00904A89">
              <w:rPr>
                <w:rFonts w:asciiTheme="minorHAnsi" w:eastAsia="Arial" w:hAnsiTheme="minorHAnsi" w:cstheme="minorHAnsi"/>
                <w:sz w:val="22"/>
                <w:szCs w:val="22"/>
              </w:rPr>
              <w:t>strip</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up</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gable end using </w:t>
            </w:r>
            <w:r w:rsidRPr="00904A89">
              <w:rPr>
                <w:rFonts w:asciiTheme="minorHAnsi" w:eastAsia="Arial" w:hAnsiTheme="minorHAnsi" w:cstheme="minorHAnsi"/>
                <w:sz w:val="22"/>
                <w:szCs w:val="22"/>
              </w:rPr>
              <w:t>¾”</w:t>
            </w:r>
            <w:r w:rsidRPr="00904A89">
              <w:rPr>
                <w:rFonts w:asciiTheme="minorHAnsi" w:eastAsia="Arial" w:hAnsiTheme="minorHAnsi" w:cstheme="minorHAnsi"/>
                <w:spacing w:val="-1"/>
                <w:sz w:val="22"/>
                <w:szCs w:val="22"/>
              </w:rPr>
              <w:t xml:space="preserve"> overhang</w:t>
            </w:r>
            <w:r w:rsidR="00241B1F" w:rsidRPr="00904A89">
              <w:rPr>
                <w:rFonts w:asciiTheme="minorHAnsi" w:eastAsia="Arial" w:hAnsiTheme="minorHAnsi" w:cstheme="minorHAnsi"/>
                <w:spacing w:val="-1"/>
                <w:sz w:val="22"/>
                <w:szCs w:val="22"/>
              </w:rPr>
              <w:t>.</w:t>
            </w:r>
          </w:p>
          <w:p w14:paraId="3EDA1689" w14:textId="71101193" w:rsidR="00C03962" w:rsidRPr="00904A89" w:rsidRDefault="00C03962" w:rsidP="008F645E">
            <w:pPr>
              <w:pStyle w:val="ListParagraph"/>
              <w:widowControl w:val="0"/>
              <w:numPr>
                <w:ilvl w:val="0"/>
                <w:numId w:val="210"/>
              </w:numPr>
              <w:tabs>
                <w:tab w:val="left" w:pos="823"/>
              </w:tabs>
              <w:ind w:left="1446" w:right="35" w:hanging="357"/>
              <w:contextualSpacing w:val="0"/>
              <w:rPr>
                <w:rFonts w:asciiTheme="minorHAnsi" w:eastAsia="Arial" w:hAnsiTheme="minorHAnsi" w:cstheme="minorHAnsi"/>
                <w:sz w:val="22"/>
                <w:szCs w:val="22"/>
              </w:rPr>
            </w:pPr>
            <w:r w:rsidRPr="00904A89">
              <w:rPr>
                <w:rFonts w:asciiTheme="minorHAnsi" w:eastAsia="Arial" w:hAnsiTheme="minorHAnsi" w:cstheme="minorHAnsi"/>
                <w:sz w:val="22"/>
                <w:szCs w:val="22"/>
              </w:rPr>
              <w:t>Install</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first</w:t>
            </w:r>
            <w:r w:rsidRPr="00904A89">
              <w:rPr>
                <w:rFonts w:asciiTheme="minorHAnsi" w:eastAsia="Arial" w:hAnsiTheme="minorHAnsi" w:cstheme="minorHAnsi"/>
                <w:spacing w:val="-1"/>
                <w:sz w:val="22"/>
                <w:szCs w:val="22"/>
              </w:rPr>
              <w:t xml:space="preserve"> row of shingles according </w:t>
            </w:r>
            <w:r w:rsidRPr="00904A89">
              <w:rPr>
                <w:rFonts w:asciiTheme="minorHAnsi" w:eastAsia="Arial" w:hAnsiTheme="minorHAnsi" w:cstheme="minorHAnsi"/>
                <w:sz w:val="22"/>
                <w:szCs w:val="22"/>
              </w:rPr>
              <w:t>to</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manufacturer’s instructions</w:t>
            </w:r>
            <w:r w:rsidRPr="00904A89">
              <w:rPr>
                <w:rFonts w:asciiTheme="minorHAnsi" w:eastAsia="Arial" w:hAnsiTheme="minorHAnsi" w:cstheme="minorHAnsi"/>
                <w:sz w:val="22"/>
                <w:szCs w:val="22"/>
              </w:rPr>
              <w:t xml:space="preserve"> </w:t>
            </w:r>
            <w:r w:rsidRPr="00904A89">
              <w:rPr>
                <w:rFonts w:asciiTheme="minorHAnsi" w:eastAsia="Arial" w:hAnsiTheme="minorHAnsi" w:cstheme="minorHAnsi"/>
                <w:spacing w:val="-1"/>
                <w:sz w:val="22"/>
                <w:szCs w:val="22"/>
              </w:rPr>
              <w:t>as</w:t>
            </w:r>
            <w:r w:rsidRPr="00904A89">
              <w:rPr>
                <w:rFonts w:asciiTheme="minorHAnsi" w:eastAsia="Arial" w:hAnsiTheme="minorHAnsi" w:cstheme="minorHAnsi"/>
                <w:sz w:val="22"/>
                <w:szCs w:val="22"/>
              </w:rPr>
              <w:t xml:space="preserve"> </w:t>
            </w:r>
            <w:r w:rsidRPr="00904A89">
              <w:rPr>
                <w:rFonts w:asciiTheme="minorHAnsi" w:eastAsia="Arial" w:hAnsiTheme="minorHAnsi" w:cstheme="minorHAnsi"/>
                <w:spacing w:val="-1"/>
                <w:sz w:val="22"/>
                <w:szCs w:val="22"/>
              </w:rPr>
              <w:t>well as</w:t>
            </w:r>
            <w:r w:rsidRPr="00904A89">
              <w:rPr>
                <w:rFonts w:asciiTheme="minorHAnsi" w:eastAsia="Arial" w:hAnsiTheme="minorHAnsi" w:cstheme="minorHAnsi"/>
                <w:spacing w:val="48"/>
                <w:sz w:val="22"/>
                <w:szCs w:val="22"/>
              </w:rPr>
              <w:t xml:space="preserve"> </w:t>
            </w:r>
            <w:r w:rsidRPr="00904A89">
              <w:rPr>
                <w:rFonts w:asciiTheme="minorHAnsi" w:eastAsia="Arial" w:hAnsiTheme="minorHAnsi" w:cstheme="minorHAnsi"/>
                <w:spacing w:val="-1"/>
                <w:sz w:val="22"/>
                <w:szCs w:val="22"/>
              </w:rPr>
              <w:t xml:space="preserve">subsequent </w:t>
            </w:r>
            <w:r w:rsidRPr="00904A89">
              <w:rPr>
                <w:rFonts w:asciiTheme="minorHAnsi" w:eastAsia="Arial" w:hAnsiTheme="minorHAnsi" w:cstheme="minorHAnsi"/>
                <w:sz w:val="22"/>
                <w:szCs w:val="22"/>
              </w:rPr>
              <w:t>rows</w:t>
            </w:r>
            <w:r w:rsidRPr="00904A89">
              <w:rPr>
                <w:rFonts w:asciiTheme="minorHAnsi" w:eastAsia="Arial" w:hAnsiTheme="minorHAnsi" w:cstheme="minorHAnsi"/>
                <w:spacing w:val="-1"/>
                <w:sz w:val="22"/>
                <w:szCs w:val="22"/>
              </w:rPr>
              <w:t xml:space="preserve"> ensuring</w:t>
            </w:r>
            <w:r w:rsidRPr="00904A89">
              <w:rPr>
                <w:rFonts w:asciiTheme="minorHAnsi" w:eastAsia="Arial" w:hAnsiTheme="minorHAnsi" w:cstheme="minorHAnsi"/>
                <w:spacing w:val="-2"/>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key</w:t>
            </w:r>
            <w:r w:rsidRPr="00904A89">
              <w:rPr>
                <w:rFonts w:asciiTheme="minorHAnsi" w:eastAsia="Arial" w:hAnsiTheme="minorHAnsi" w:cstheme="minorHAnsi"/>
                <w:spacing w:val="-1"/>
                <w:sz w:val="22"/>
                <w:szCs w:val="22"/>
              </w:rPr>
              <w:t xml:space="preserve"> lines are straight.</w:t>
            </w:r>
          </w:p>
          <w:p w14:paraId="4F9F690D" w14:textId="77777777" w:rsidR="00C03962" w:rsidRPr="00904A89" w:rsidRDefault="00C03962" w:rsidP="008F645E">
            <w:pPr>
              <w:pStyle w:val="ListParagraph"/>
              <w:widowControl w:val="0"/>
              <w:numPr>
                <w:ilvl w:val="0"/>
                <w:numId w:val="210"/>
              </w:numPr>
              <w:tabs>
                <w:tab w:val="left" w:pos="823"/>
              </w:tabs>
              <w:ind w:left="1446" w:hanging="357"/>
              <w:contextualSpacing w:val="0"/>
              <w:rPr>
                <w:rFonts w:asciiTheme="minorHAnsi" w:eastAsia="Arial" w:hAnsiTheme="minorHAnsi" w:cstheme="minorHAnsi"/>
                <w:sz w:val="22"/>
                <w:szCs w:val="22"/>
              </w:rPr>
            </w:pPr>
            <w:r w:rsidRPr="00904A89">
              <w:rPr>
                <w:rFonts w:asciiTheme="minorHAnsi" w:eastAsia="Arial" w:hAnsiTheme="minorHAnsi" w:cstheme="minorHAnsi"/>
                <w:sz w:val="22"/>
                <w:szCs w:val="22"/>
              </w:rPr>
              <w:t>Cut</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shingles </w:t>
            </w:r>
            <w:r w:rsidRPr="00904A89">
              <w:rPr>
                <w:rFonts w:asciiTheme="minorHAnsi" w:eastAsia="Arial" w:hAnsiTheme="minorHAnsi" w:cstheme="minorHAnsi"/>
                <w:sz w:val="22"/>
                <w:szCs w:val="22"/>
              </w:rPr>
              <w:t>for</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ridge </w:t>
            </w:r>
            <w:r w:rsidRPr="00904A89">
              <w:rPr>
                <w:rFonts w:asciiTheme="minorHAnsi" w:eastAsia="Arial" w:hAnsiTheme="minorHAnsi" w:cstheme="minorHAnsi"/>
                <w:sz w:val="22"/>
                <w:szCs w:val="22"/>
              </w:rPr>
              <w:t>cap</w:t>
            </w:r>
            <w:r w:rsidRPr="00904A89">
              <w:rPr>
                <w:rFonts w:asciiTheme="minorHAnsi" w:eastAsia="Arial" w:hAnsiTheme="minorHAnsi" w:cstheme="minorHAnsi"/>
                <w:spacing w:val="-1"/>
                <w:sz w:val="22"/>
                <w:szCs w:val="22"/>
              </w:rPr>
              <w:t xml:space="preserve"> according </w:t>
            </w:r>
            <w:r w:rsidRPr="00904A89">
              <w:rPr>
                <w:rFonts w:asciiTheme="minorHAnsi" w:eastAsia="Arial" w:hAnsiTheme="minorHAnsi" w:cstheme="minorHAnsi"/>
                <w:sz w:val="22"/>
                <w:szCs w:val="22"/>
              </w:rPr>
              <w:t>to</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manufacturer’s</w:t>
            </w:r>
            <w:r w:rsidRPr="00904A89">
              <w:rPr>
                <w:rFonts w:asciiTheme="minorHAnsi" w:eastAsia="Arial" w:hAnsiTheme="minorHAnsi" w:cstheme="minorHAnsi"/>
                <w:sz w:val="22"/>
                <w:szCs w:val="22"/>
              </w:rPr>
              <w:t xml:space="preserve"> </w:t>
            </w:r>
            <w:r w:rsidRPr="00904A89">
              <w:rPr>
                <w:rFonts w:asciiTheme="minorHAnsi" w:eastAsia="Arial" w:hAnsiTheme="minorHAnsi" w:cstheme="minorHAnsi"/>
                <w:spacing w:val="-2"/>
                <w:sz w:val="22"/>
                <w:szCs w:val="22"/>
              </w:rPr>
              <w:t>instructions.</w:t>
            </w:r>
          </w:p>
          <w:p w14:paraId="318DE50D" w14:textId="77777777" w:rsidR="00C03962" w:rsidRPr="00904A89" w:rsidRDefault="00C03962" w:rsidP="008F645E">
            <w:pPr>
              <w:pStyle w:val="ListParagraph"/>
              <w:widowControl w:val="0"/>
              <w:numPr>
                <w:ilvl w:val="0"/>
                <w:numId w:val="210"/>
              </w:numPr>
              <w:tabs>
                <w:tab w:val="left" w:pos="823"/>
              </w:tabs>
              <w:ind w:left="1446" w:hanging="357"/>
              <w:contextualSpacing w:val="0"/>
              <w:rPr>
                <w:rFonts w:asciiTheme="minorHAnsi" w:eastAsia="Arial" w:hAnsiTheme="minorHAnsi" w:cstheme="minorHAnsi"/>
                <w:sz w:val="22"/>
                <w:szCs w:val="22"/>
              </w:rPr>
            </w:pPr>
            <w:r w:rsidRPr="00904A89">
              <w:rPr>
                <w:rFonts w:asciiTheme="minorHAnsi" w:hAnsiTheme="minorHAnsi" w:cstheme="minorHAnsi"/>
                <w:sz w:val="22"/>
                <w:szCs w:val="22"/>
              </w:rPr>
              <w:t>Attach</w:t>
            </w:r>
            <w:r w:rsidRPr="00904A89">
              <w:rPr>
                <w:rFonts w:asciiTheme="minorHAnsi" w:hAnsiTheme="minorHAnsi" w:cstheme="minorHAnsi"/>
                <w:spacing w:val="-1"/>
                <w:sz w:val="22"/>
                <w:szCs w:val="22"/>
              </w:rPr>
              <w:t xml:space="preserve"> </w:t>
            </w:r>
            <w:r w:rsidRPr="00904A89">
              <w:rPr>
                <w:rFonts w:asciiTheme="minorHAnsi" w:hAnsiTheme="minorHAnsi" w:cstheme="minorHAnsi"/>
                <w:sz w:val="22"/>
                <w:szCs w:val="22"/>
              </w:rPr>
              <w:t>the</w:t>
            </w:r>
            <w:r w:rsidRPr="00904A89">
              <w:rPr>
                <w:rFonts w:asciiTheme="minorHAnsi" w:hAnsiTheme="minorHAnsi" w:cstheme="minorHAnsi"/>
                <w:spacing w:val="-1"/>
                <w:sz w:val="22"/>
                <w:szCs w:val="22"/>
              </w:rPr>
              <w:t xml:space="preserve"> roof caps</w:t>
            </w:r>
            <w:r w:rsidRPr="00904A89">
              <w:rPr>
                <w:rFonts w:asciiTheme="minorHAnsi" w:hAnsiTheme="minorHAnsi" w:cstheme="minorHAnsi"/>
                <w:sz w:val="22"/>
                <w:szCs w:val="22"/>
              </w:rPr>
              <w:t xml:space="preserve"> </w:t>
            </w:r>
            <w:r w:rsidRPr="00904A89">
              <w:rPr>
                <w:rFonts w:asciiTheme="minorHAnsi" w:hAnsiTheme="minorHAnsi" w:cstheme="minorHAnsi"/>
                <w:spacing w:val="-1"/>
                <w:sz w:val="22"/>
                <w:szCs w:val="22"/>
              </w:rPr>
              <w:t xml:space="preserve">with </w:t>
            </w:r>
            <w:r w:rsidRPr="00904A89">
              <w:rPr>
                <w:rFonts w:asciiTheme="minorHAnsi" w:hAnsiTheme="minorHAnsi" w:cstheme="minorHAnsi"/>
                <w:sz w:val="22"/>
                <w:szCs w:val="22"/>
              </w:rPr>
              <w:t>a</w:t>
            </w:r>
            <w:r w:rsidRPr="00904A89">
              <w:rPr>
                <w:rFonts w:asciiTheme="minorHAnsi" w:hAnsiTheme="minorHAnsi" w:cstheme="minorHAnsi"/>
                <w:spacing w:val="-2"/>
                <w:sz w:val="22"/>
                <w:szCs w:val="22"/>
              </w:rPr>
              <w:t xml:space="preserve"> </w:t>
            </w:r>
            <w:r w:rsidRPr="00904A89">
              <w:rPr>
                <w:rFonts w:asciiTheme="minorHAnsi" w:hAnsiTheme="minorHAnsi" w:cstheme="minorHAnsi"/>
                <w:spacing w:val="-1"/>
                <w:sz w:val="22"/>
                <w:szCs w:val="22"/>
              </w:rPr>
              <w:t>proper fastener.</w:t>
            </w:r>
          </w:p>
          <w:p w14:paraId="2B98E895" w14:textId="77777777" w:rsidR="00C03962" w:rsidRPr="00904A89" w:rsidRDefault="00C03962" w:rsidP="008F645E">
            <w:pPr>
              <w:pStyle w:val="ListParagraph"/>
              <w:widowControl w:val="0"/>
              <w:numPr>
                <w:ilvl w:val="0"/>
                <w:numId w:val="210"/>
              </w:numPr>
              <w:tabs>
                <w:tab w:val="left" w:pos="823"/>
              </w:tabs>
              <w:ind w:left="1446" w:hanging="357"/>
              <w:contextualSpacing w:val="0"/>
              <w:rPr>
                <w:rFonts w:asciiTheme="minorHAnsi" w:eastAsia="Arial" w:hAnsiTheme="minorHAnsi" w:cstheme="minorHAnsi"/>
                <w:sz w:val="22"/>
                <w:szCs w:val="22"/>
              </w:rPr>
            </w:pPr>
            <w:r w:rsidRPr="00904A89">
              <w:rPr>
                <w:rFonts w:asciiTheme="minorHAnsi" w:eastAsia="Arial" w:hAnsiTheme="minorHAnsi" w:cstheme="minorHAnsi"/>
                <w:sz w:val="22"/>
                <w:szCs w:val="22"/>
              </w:rPr>
              <w:t>Snap</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a</w:t>
            </w:r>
            <w:r w:rsidRPr="00904A89">
              <w:rPr>
                <w:rFonts w:asciiTheme="minorHAnsi" w:eastAsia="Arial" w:hAnsiTheme="minorHAnsi" w:cstheme="minorHAnsi"/>
                <w:spacing w:val="-1"/>
                <w:sz w:val="22"/>
                <w:szCs w:val="22"/>
              </w:rPr>
              <w:t xml:space="preserve"> string</w:t>
            </w:r>
            <w:r w:rsidRPr="00904A89">
              <w:rPr>
                <w:rFonts w:asciiTheme="minorHAnsi" w:eastAsia="Arial" w:hAnsiTheme="minorHAnsi" w:cstheme="minorHAnsi"/>
                <w:spacing w:val="-2"/>
                <w:sz w:val="22"/>
                <w:szCs w:val="22"/>
              </w:rPr>
              <w:t xml:space="preserve"> </w:t>
            </w:r>
            <w:r w:rsidRPr="00904A89">
              <w:rPr>
                <w:rFonts w:asciiTheme="minorHAnsi" w:eastAsia="Arial" w:hAnsiTheme="minorHAnsi" w:cstheme="minorHAnsi"/>
                <w:spacing w:val="-1"/>
                <w:sz w:val="22"/>
                <w:szCs w:val="22"/>
              </w:rPr>
              <w:t xml:space="preserve">line </w:t>
            </w:r>
            <w:r w:rsidRPr="00904A89">
              <w:rPr>
                <w:rFonts w:asciiTheme="minorHAnsi" w:eastAsia="Arial" w:hAnsiTheme="minorHAnsi" w:cstheme="minorHAnsi"/>
                <w:sz w:val="22"/>
                <w:szCs w:val="22"/>
              </w:rPr>
              <w:t>from</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ridge</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to</w:t>
            </w:r>
            <w:r w:rsidRPr="00904A89">
              <w:rPr>
                <w:rFonts w:asciiTheme="minorHAnsi" w:eastAsia="Arial" w:hAnsiTheme="minorHAnsi" w:cstheme="minorHAnsi"/>
                <w:spacing w:val="-1"/>
                <w:sz w:val="22"/>
                <w:szCs w:val="22"/>
              </w:rPr>
              <w:t xml:space="preserve"> </w:t>
            </w:r>
            <w:r w:rsidRPr="00904A89">
              <w:rPr>
                <w:rFonts w:asciiTheme="minorHAnsi" w:eastAsia="Arial" w:hAnsiTheme="minorHAnsi" w:cstheme="minorHAnsi"/>
                <w:sz w:val="22"/>
                <w:szCs w:val="22"/>
              </w:rPr>
              <w:t xml:space="preserve">¾” </w:t>
            </w:r>
            <w:r w:rsidRPr="00904A89">
              <w:rPr>
                <w:rFonts w:asciiTheme="minorHAnsi" w:eastAsia="Arial" w:hAnsiTheme="minorHAnsi" w:cstheme="minorHAnsi"/>
                <w:spacing w:val="-1"/>
                <w:sz w:val="22"/>
                <w:szCs w:val="22"/>
              </w:rPr>
              <w:t xml:space="preserve">past </w:t>
            </w:r>
            <w:r w:rsidRPr="00904A89">
              <w:rPr>
                <w:rFonts w:asciiTheme="minorHAnsi" w:eastAsia="Arial" w:hAnsiTheme="minorHAnsi" w:cstheme="minorHAnsi"/>
                <w:sz w:val="22"/>
                <w:szCs w:val="22"/>
              </w:rPr>
              <w:t>the</w:t>
            </w:r>
            <w:r w:rsidRPr="00904A89">
              <w:rPr>
                <w:rFonts w:asciiTheme="minorHAnsi" w:eastAsia="Arial" w:hAnsiTheme="minorHAnsi" w:cstheme="minorHAnsi"/>
                <w:spacing w:val="-1"/>
                <w:sz w:val="22"/>
                <w:szCs w:val="22"/>
              </w:rPr>
              <w:t xml:space="preserve"> gable overhang at each gable end.</w:t>
            </w:r>
          </w:p>
          <w:p w14:paraId="241F7333" w14:textId="107F24B9" w:rsidR="00C03962" w:rsidRPr="00904A89" w:rsidRDefault="00C03962" w:rsidP="008F645E">
            <w:pPr>
              <w:pStyle w:val="ListParagraph"/>
              <w:widowControl w:val="0"/>
              <w:numPr>
                <w:ilvl w:val="0"/>
                <w:numId w:val="210"/>
              </w:numPr>
              <w:tabs>
                <w:tab w:val="left" w:pos="823"/>
              </w:tabs>
              <w:ind w:left="1446" w:hanging="357"/>
              <w:contextualSpacing w:val="0"/>
              <w:rPr>
                <w:rFonts w:asciiTheme="minorHAnsi" w:eastAsia="Arial" w:hAnsiTheme="minorHAnsi" w:cstheme="minorHAnsi"/>
                <w:sz w:val="22"/>
                <w:szCs w:val="22"/>
              </w:rPr>
            </w:pPr>
            <w:r w:rsidRPr="00904A89">
              <w:rPr>
                <w:rFonts w:asciiTheme="minorHAnsi" w:hAnsiTheme="minorHAnsi" w:cstheme="minorHAnsi"/>
                <w:spacing w:val="-1"/>
                <w:sz w:val="22"/>
                <w:szCs w:val="22"/>
              </w:rPr>
              <w:t xml:space="preserve">Using </w:t>
            </w:r>
            <w:r w:rsidRPr="00904A89">
              <w:rPr>
                <w:rFonts w:asciiTheme="minorHAnsi" w:hAnsiTheme="minorHAnsi" w:cstheme="minorHAnsi"/>
                <w:sz w:val="22"/>
                <w:szCs w:val="22"/>
              </w:rPr>
              <w:t>a</w:t>
            </w:r>
            <w:r w:rsidRPr="00904A89">
              <w:rPr>
                <w:rFonts w:asciiTheme="minorHAnsi" w:hAnsiTheme="minorHAnsi" w:cstheme="minorHAnsi"/>
                <w:spacing w:val="-1"/>
                <w:sz w:val="22"/>
                <w:szCs w:val="22"/>
              </w:rPr>
              <w:t xml:space="preserve"> hook</w:t>
            </w:r>
            <w:r w:rsidRPr="00904A89">
              <w:rPr>
                <w:rFonts w:asciiTheme="minorHAnsi" w:hAnsiTheme="minorHAnsi" w:cstheme="minorHAnsi"/>
                <w:spacing w:val="-2"/>
                <w:sz w:val="22"/>
                <w:szCs w:val="22"/>
              </w:rPr>
              <w:t xml:space="preserve"> </w:t>
            </w:r>
            <w:r w:rsidRPr="00904A89">
              <w:rPr>
                <w:rFonts w:asciiTheme="minorHAnsi" w:hAnsiTheme="minorHAnsi" w:cstheme="minorHAnsi"/>
                <w:sz w:val="22"/>
                <w:szCs w:val="22"/>
              </w:rPr>
              <w:t>knife</w:t>
            </w:r>
            <w:r w:rsidR="00241B1F" w:rsidRPr="00904A89">
              <w:rPr>
                <w:rFonts w:asciiTheme="minorHAnsi" w:hAnsiTheme="minorHAnsi" w:cstheme="minorHAnsi"/>
                <w:sz w:val="22"/>
                <w:szCs w:val="22"/>
              </w:rPr>
              <w:t>,</w:t>
            </w:r>
            <w:r w:rsidRPr="00904A89">
              <w:rPr>
                <w:rFonts w:asciiTheme="minorHAnsi" w:hAnsiTheme="minorHAnsi" w:cstheme="minorHAnsi"/>
                <w:spacing w:val="-1"/>
                <w:sz w:val="22"/>
                <w:szCs w:val="22"/>
              </w:rPr>
              <w:t xml:space="preserve"> </w:t>
            </w:r>
            <w:r w:rsidRPr="00904A89">
              <w:rPr>
                <w:rFonts w:asciiTheme="minorHAnsi" w:hAnsiTheme="minorHAnsi" w:cstheme="minorHAnsi"/>
                <w:sz w:val="22"/>
                <w:szCs w:val="22"/>
              </w:rPr>
              <w:t>cut</w:t>
            </w:r>
            <w:r w:rsidRPr="00904A89">
              <w:rPr>
                <w:rFonts w:asciiTheme="minorHAnsi" w:hAnsiTheme="minorHAnsi" w:cstheme="minorHAnsi"/>
                <w:spacing w:val="-1"/>
                <w:sz w:val="22"/>
                <w:szCs w:val="22"/>
              </w:rPr>
              <w:t xml:space="preserve"> </w:t>
            </w:r>
            <w:r w:rsidRPr="00904A89">
              <w:rPr>
                <w:rFonts w:asciiTheme="minorHAnsi" w:hAnsiTheme="minorHAnsi" w:cstheme="minorHAnsi"/>
                <w:sz w:val="22"/>
                <w:szCs w:val="22"/>
              </w:rPr>
              <w:t>the</w:t>
            </w:r>
            <w:r w:rsidRPr="00904A89">
              <w:rPr>
                <w:rFonts w:asciiTheme="minorHAnsi" w:hAnsiTheme="minorHAnsi" w:cstheme="minorHAnsi"/>
                <w:spacing w:val="-1"/>
                <w:sz w:val="22"/>
                <w:szCs w:val="22"/>
              </w:rPr>
              <w:t xml:space="preserve"> shingles</w:t>
            </w:r>
            <w:r w:rsidRPr="00904A89">
              <w:rPr>
                <w:rFonts w:asciiTheme="minorHAnsi" w:hAnsiTheme="minorHAnsi" w:cstheme="minorHAnsi"/>
                <w:sz w:val="22"/>
                <w:szCs w:val="22"/>
              </w:rPr>
              <w:t xml:space="preserve"> </w:t>
            </w:r>
            <w:r w:rsidRPr="00904A89">
              <w:rPr>
                <w:rFonts w:asciiTheme="minorHAnsi" w:hAnsiTheme="minorHAnsi" w:cstheme="minorHAnsi"/>
                <w:spacing w:val="-1"/>
                <w:sz w:val="22"/>
                <w:szCs w:val="22"/>
              </w:rPr>
              <w:t xml:space="preserve">along </w:t>
            </w:r>
            <w:r w:rsidRPr="00904A89">
              <w:rPr>
                <w:rFonts w:asciiTheme="minorHAnsi" w:hAnsiTheme="minorHAnsi" w:cstheme="minorHAnsi"/>
                <w:sz w:val="22"/>
                <w:szCs w:val="22"/>
              </w:rPr>
              <w:t>the</w:t>
            </w:r>
            <w:r w:rsidRPr="00904A89">
              <w:rPr>
                <w:rFonts w:asciiTheme="minorHAnsi" w:hAnsiTheme="minorHAnsi" w:cstheme="minorHAnsi"/>
                <w:spacing w:val="-1"/>
                <w:sz w:val="22"/>
                <w:szCs w:val="22"/>
              </w:rPr>
              <w:t xml:space="preserve"> snap line.</w:t>
            </w:r>
          </w:p>
          <w:p w14:paraId="6593218C" w14:textId="77777777" w:rsidR="00C03962" w:rsidRPr="00904A89" w:rsidRDefault="00C03962" w:rsidP="008F645E">
            <w:pPr>
              <w:pStyle w:val="ListParagraph"/>
              <w:widowControl w:val="0"/>
              <w:numPr>
                <w:ilvl w:val="0"/>
                <w:numId w:val="210"/>
              </w:numPr>
              <w:ind w:left="1446" w:right="276" w:hanging="357"/>
              <w:rPr>
                <w:rFonts w:eastAsia="Calibri" w:cs="Arial"/>
                <w:bCs/>
                <w:sz w:val="22"/>
                <w:szCs w:val="22"/>
              </w:rPr>
            </w:pPr>
            <w:r w:rsidRPr="00904A89">
              <w:rPr>
                <w:rFonts w:asciiTheme="minorHAnsi" w:hAnsiTheme="minorHAnsi" w:cstheme="minorHAnsi"/>
                <w:spacing w:val="-1"/>
                <w:sz w:val="22"/>
                <w:szCs w:val="22"/>
              </w:rPr>
              <w:t xml:space="preserve">Clean </w:t>
            </w:r>
            <w:r w:rsidRPr="00904A89">
              <w:rPr>
                <w:rFonts w:asciiTheme="minorHAnsi" w:hAnsiTheme="minorHAnsi" w:cstheme="minorHAnsi"/>
                <w:sz w:val="22"/>
                <w:szCs w:val="22"/>
              </w:rPr>
              <w:t>up</w:t>
            </w:r>
            <w:r w:rsidRPr="00904A89">
              <w:rPr>
                <w:rFonts w:asciiTheme="minorHAnsi" w:hAnsiTheme="minorHAnsi" w:cstheme="minorHAnsi"/>
                <w:spacing w:val="-1"/>
                <w:sz w:val="22"/>
                <w:szCs w:val="22"/>
              </w:rPr>
              <w:t xml:space="preserve"> </w:t>
            </w:r>
            <w:r w:rsidRPr="00904A89">
              <w:rPr>
                <w:rFonts w:asciiTheme="minorHAnsi" w:hAnsiTheme="minorHAnsi" w:cstheme="minorHAnsi"/>
                <w:sz w:val="22"/>
                <w:szCs w:val="22"/>
              </w:rPr>
              <w:t>the</w:t>
            </w:r>
            <w:r w:rsidRPr="00904A89">
              <w:rPr>
                <w:rFonts w:asciiTheme="minorHAnsi" w:hAnsiTheme="minorHAnsi" w:cstheme="minorHAnsi"/>
                <w:spacing w:val="-2"/>
                <w:sz w:val="22"/>
                <w:szCs w:val="22"/>
              </w:rPr>
              <w:t xml:space="preserve"> </w:t>
            </w:r>
            <w:r w:rsidRPr="00904A89">
              <w:rPr>
                <w:rFonts w:asciiTheme="minorHAnsi" w:hAnsiTheme="minorHAnsi" w:cstheme="minorHAnsi"/>
                <w:sz w:val="22"/>
                <w:szCs w:val="22"/>
              </w:rPr>
              <w:t>work</w:t>
            </w:r>
            <w:r w:rsidRPr="00904A89">
              <w:rPr>
                <w:rFonts w:asciiTheme="minorHAnsi" w:hAnsiTheme="minorHAnsi" w:cstheme="minorHAnsi"/>
                <w:spacing w:val="-1"/>
                <w:sz w:val="22"/>
                <w:szCs w:val="22"/>
              </w:rPr>
              <w:t xml:space="preserve"> area </w:t>
            </w:r>
            <w:r w:rsidRPr="00904A89">
              <w:rPr>
                <w:rFonts w:asciiTheme="minorHAnsi" w:hAnsiTheme="minorHAnsi" w:cstheme="minorHAnsi"/>
                <w:spacing w:val="-2"/>
                <w:sz w:val="22"/>
                <w:szCs w:val="22"/>
              </w:rPr>
              <w:t>and</w:t>
            </w:r>
            <w:r w:rsidRPr="00904A89">
              <w:rPr>
                <w:rFonts w:asciiTheme="minorHAnsi" w:hAnsiTheme="minorHAnsi" w:cstheme="minorHAnsi"/>
                <w:spacing w:val="-1"/>
                <w:sz w:val="22"/>
                <w:szCs w:val="22"/>
              </w:rPr>
              <w:t xml:space="preserve"> </w:t>
            </w:r>
            <w:r w:rsidRPr="00904A89">
              <w:rPr>
                <w:rFonts w:asciiTheme="minorHAnsi" w:hAnsiTheme="minorHAnsi" w:cstheme="minorHAnsi"/>
                <w:sz w:val="22"/>
                <w:szCs w:val="22"/>
              </w:rPr>
              <w:t>use</w:t>
            </w:r>
            <w:r w:rsidRPr="00904A89">
              <w:rPr>
                <w:rFonts w:asciiTheme="minorHAnsi" w:hAnsiTheme="minorHAnsi" w:cstheme="minorHAnsi"/>
                <w:spacing w:val="-1"/>
                <w:sz w:val="22"/>
                <w:szCs w:val="22"/>
              </w:rPr>
              <w:t xml:space="preserve"> proper</w:t>
            </w:r>
            <w:r w:rsidRPr="00904A89">
              <w:rPr>
                <w:rFonts w:asciiTheme="minorHAnsi" w:hAnsiTheme="minorHAnsi" w:cstheme="minorHAnsi"/>
                <w:spacing w:val="-2"/>
                <w:sz w:val="22"/>
                <w:szCs w:val="22"/>
              </w:rPr>
              <w:t xml:space="preserve"> </w:t>
            </w:r>
            <w:r w:rsidRPr="00904A89">
              <w:rPr>
                <w:rFonts w:asciiTheme="minorHAnsi" w:hAnsiTheme="minorHAnsi" w:cstheme="minorHAnsi"/>
                <w:spacing w:val="-1"/>
                <w:sz w:val="22"/>
                <w:szCs w:val="22"/>
              </w:rPr>
              <w:t xml:space="preserve">disposal methods </w:t>
            </w:r>
            <w:r w:rsidRPr="00904A89">
              <w:rPr>
                <w:rFonts w:asciiTheme="minorHAnsi" w:hAnsiTheme="minorHAnsi" w:cstheme="minorHAnsi"/>
                <w:sz w:val="22"/>
                <w:szCs w:val="22"/>
              </w:rPr>
              <w:t>for</w:t>
            </w:r>
            <w:r w:rsidRPr="00904A89">
              <w:rPr>
                <w:rFonts w:asciiTheme="minorHAnsi" w:hAnsiTheme="minorHAnsi" w:cstheme="minorHAnsi"/>
                <w:spacing w:val="-1"/>
                <w:sz w:val="22"/>
                <w:szCs w:val="22"/>
              </w:rPr>
              <w:t xml:space="preserve"> </w:t>
            </w:r>
            <w:r w:rsidRPr="00904A89">
              <w:rPr>
                <w:rFonts w:asciiTheme="minorHAnsi" w:hAnsiTheme="minorHAnsi" w:cstheme="minorHAnsi"/>
                <w:sz w:val="22"/>
                <w:szCs w:val="22"/>
              </w:rPr>
              <w:t>the</w:t>
            </w:r>
            <w:r w:rsidRPr="00904A89">
              <w:rPr>
                <w:rFonts w:asciiTheme="minorHAnsi" w:hAnsiTheme="minorHAnsi" w:cstheme="minorHAnsi"/>
                <w:spacing w:val="-1"/>
                <w:sz w:val="22"/>
                <w:szCs w:val="22"/>
              </w:rPr>
              <w:t xml:space="preserve"> excess material.</w:t>
            </w:r>
          </w:p>
          <w:p w14:paraId="587AF6A3" w14:textId="77777777" w:rsidR="00C03962" w:rsidRPr="00904A89" w:rsidRDefault="00C03962" w:rsidP="00241B1F">
            <w:pPr>
              <w:widowControl w:val="0"/>
              <w:spacing w:before="45"/>
              <w:ind w:right="276"/>
              <w:rPr>
                <w:rFonts w:ascii="Calibri" w:eastAsia="Calibri" w:hAnsi="Calibri" w:cs="Arial"/>
                <w:bCs/>
                <w:sz w:val="22"/>
                <w:szCs w:val="22"/>
              </w:rPr>
            </w:pPr>
          </w:p>
        </w:tc>
      </w:tr>
      <w:tr w:rsidR="00C03962" w:rsidRPr="00904A89" w14:paraId="0DA5C81D" w14:textId="77777777" w:rsidTr="00904A89">
        <w:tc>
          <w:tcPr>
            <w:tcW w:w="9634" w:type="dxa"/>
            <w:gridSpan w:val="8"/>
          </w:tcPr>
          <w:p w14:paraId="18E6A010" w14:textId="6E32E162" w:rsidR="00C03962" w:rsidRPr="00904A89" w:rsidRDefault="00C03962" w:rsidP="00FE1791">
            <w:pPr>
              <w:jc w:val="center"/>
              <w:rPr>
                <w:rFonts w:ascii="Calibri" w:eastAsia="Calibri" w:hAnsi="Calibri" w:cs="Arial"/>
                <w:b/>
                <w:bCs/>
                <w:i/>
                <w:sz w:val="22"/>
                <w:szCs w:val="22"/>
              </w:rPr>
            </w:pPr>
            <w:r w:rsidRPr="00904A89">
              <w:rPr>
                <w:rFonts w:ascii="Calibri" w:eastAsia="Calibri" w:hAnsi="Calibri" w:cs="Arial"/>
                <w:b/>
                <w:bCs/>
                <w:i/>
                <w:sz w:val="22"/>
                <w:szCs w:val="22"/>
              </w:rPr>
              <w:t>If an emergency situation oc</w:t>
            </w:r>
            <w:r w:rsidR="00241B1F" w:rsidRPr="00904A89">
              <w:rPr>
                <w:rFonts w:ascii="Calibri" w:eastAsia="Calibri" w:hAnsi="Calibri" w:cs="Arial"/>
                <w:b/>
                <w:bCs/>
                <w:i/>
                <w:sz w:val="22"/>
                <w:szCs w:val="22"/>
              </w:rPr>
              <w:t>curs while conducting this task</w:t>
            </w:r>
            <w:r w:rsidRPr="00904A89">
              <w:rPr>
                <w:rFonts w:ascii="Calibri" w:eastAsia="Calibri" w:hAnsi="Calibri" w:cs="Arial"/>
                <w:b/>
                <w:bCs/>
                <w:i/>
                <w:sz w:val="22"/>
                <w:szCs w:val="22"/>
              </w:rPr>
              <w:t xml:space="preserve"> or there is an equipment malfunction, engage the emergency stop and follow the lockout procedure</w:t>
            </w:r>
            <w:r w:rsidR="00241B1F" w:rsidRPr="00904A89">
              <w:rPr>
                <w:rFonts w:ascii="Calibri" w:eastAsia="Calibri" w:hAnsi="Calibri" w:cs="Arial"/>
                <w:b/>
                <w:bCs/>
                <w:i/>
                <w:sz w:val="22"/>
                <w:szCs w:val="22"/>
              </w:rPr>
              <w:t>.</w:t>
            </w:r>
          </w:p>
          <w:p w14:paraId="62975622" w14:textId="77777777" w:rsidR="00C03962" w:rsidRPr="00904A89" w:rsidRDefault="00C03962" w:rsidP="00FE1791">
            <w:pPr>
              <w:jc w:val="center"/>
              <w:rPr>
                <w:rFonts w:ascii="Calibri" w:eastAsia="Calibri" w:hAnsi="Calibri" w:cs="Arial"/>
                <w:b/>
                <w:bCs/>
                <w:sz w:val="22"/>
                <w:szCs w:val="22"/>
              </w:rPr>
            </w:pPr>
          </w:p>
          <w:p w14:paraId="6BF769E1" w14:textId="058329BE" w:rsidR="00C03962" w:rsidRPr="00904A89" w:rsidRDefault="00C03962" w:rsidP="00241B1F">
            <w:pPr>
              <w:jc w:val="center"/>
              <w:rPr>
                <w:rFonts w:ascii="Calibri" w:eastAsia="Calibri" w:hAnsi="Calibri" w:cs="Arial"/>
                <w:b/>
                <w:bCs/>
                <w:sz w:val="22"/>
                <w:szCs w:val="22"/>
              </w:rPr>
            </w:pPr>
            <w:r w:rsidRPr="00904A89">
              <w:rPr>
                <w:rFonts w:ascii="Calibri" w:eastAsia="Calibri" w:hAnsi="Calibri" w:cs="Arial"/>
                <w:b/>
                <w:bCs/>
                <w:sz w:val="22"/>
                <w:szCs w:val="22"/>
              </w:rPr>
              <w:t>REPORT ANY HAZARDOUS SITUATIONS TO YOUR SUPERVISOR</w:t>
            </w:r>
          </w:p>
        </w:tc>
      </w:tr>
      <w:tr w:rsidR="00C03962" w:rsidRPr="00904A89" w14:paraId="0DD8575D" w14:textId="77777777" w:rsidTr="00904A89">
        <w:tc>
          <w:tcPr>
            <w:tcW w:w="5240" w:type="dxa"/>
            <w:gridSpan w:val="4"/>
            <w:vMerge w:val="restart"/>
          </w:tcPr>
          <w:p w14:paraId="2BFABF40" w14:textId="77777777" w:rsidR="00C03962" w:rsidRPr="00904A89" w:rsidRDefault="00C03962" w:rsidP="00FE1791">
            <w:pPr>
              <w:jc w:val="center"/>
              <w:rPr>
                <w:rFonts w:ascii="Calibri" w:eastAsia="Calibri" w:hAnsi="Calibri" w:cs="Arial"/>
                <w:b/>
                <w:bCs/>
                <w:sz w:val="22"/>
                <w:szCs w:val="22"/>
              </w:rPr>
            </w:pPr>
            <w:r w:rsidRPr="00904A89">
              <w:rPr>
                <w:rFonts w:ascii="Calibri" w:eastAsia="Calibri" w:hAnsi="Calibri" w:cs="Arial"/>
                <w:b/>
                <w:bCs/>
                <w:sz w:val="22"/>
                <w:szCs w:val="22"/>
              </w:rPr>
              <w:t>Guidance Documents/Standards:</w:t>
            </w:r>
          </w:p>
          <w:p w14:paraId="7FE51612" w14:textId="43C5F3AA" w:rsidR="00C03962" w:rsidRDefault="00C03962" w:rsidP="00241B1F">
            <w:pPr>
              <w:rPr>
                <w:rFonts w:ascii="Calibri" w:eastAsia="Calibri" w:hAnsi="Calibri" w:cs="Arial"/>
                <w:b/>
                <w:bCs/>
                <w:sz w:val="22"/>
                <w:szCs w:val="22"/>
              </w:rPr>
            </w:pPr>
          </w:p>
          <w:p w14:paraId="502EF183" w14:textId="77777777" w:rsidR="00DC6606" w:rsidRPr="00DC6606" w:rsidRDefault="00DC6606" w:rsidP="00DC6606">
            <w:pPr>
              <w:rPr>
                <w:rFonts w:asciiTheme="minorHAnsi" w:hAnsiTheme="minorHAnsi" w:cstheme="minorHAnsi"/>
                <w:bCs/>
                <w:sz w:val="22"/>
                <w:szCs w:val="22"/>
              </w:rPr>
            </w:pPr>
            <w:r w:rsidRPr="00DC6606">
              <w:rPr>
                <w:rFonts w:asciiTheme="minorHAnsi" w:hAnsiTheme="minorHAnsi" w:cstheme="minorHAnsi"/>
                <w:bCs/>
                <w:sz w:val="22"/>
                <w:szCs w:val="22"/>
              </w:rPr>
              <w:t>MB Workplace Safety and Health Act and Regulation:</w:t>
            </w:r>
          </w:p>
          <w:p w14:paraId="33F41039" w14:textId="77777777" w:rsidR="00DC6606" w:rsidRPr="00DC6606" w:rsidRDefault="00DC6606" w:rsidP="00C1420E">
            <w:pPr>
              <w:pStyle w:val="ListParagraph"/>
              <w:numPr>
                <w:ilvl w:val="0"/>
                <w:numId w:val="447"/>
              </w:numPr>
              <w:spacing w:after="200" w:line="276" w:lineRule="auto"/>
              <w:rPr>
                <w:rFonts w:asciiTheme="minorHAnsi" w:hAnsiTheme="minorHAnsi" w:cstheme="minorHAnsi"/>
                <w:bCs/>
                <w:sz w:val="22"/>
                <w:szCs w:val="22"/>
              </w:rPr>
            </w:pPr>
            <w:r w:rsidRPr="00DC6606">
              <w:rPr>
                <w:rFonts w:asciiTheme="minorHAnsi" w:hAnsiTheme="minorHAnsi" w:cstheme="minorHAnsi"/>
                <w:bCs/>
                <w:sz w:val="22"/>
                <w:szCs w:val="22"/>
              </w:rPr>
              <w:t>Part 2 General Duties</w:t>
            </w:r>
          </w:p>
          <w:p w14:paraId="351F282F" w14:textId="77777777" w:rsidR="00DC6606" w:rsidRPr="00DC6606" w:rsidRDefault="00DC6606" w:rsidP="00C1420E">
            <w:pPr>
              <w:pStyle w:val="ListParagraph"/>
              <w:numPr>
                <w:ilvl w:val="2"/>
                <w:numId w:val="448"/>
              </w:numPr>
              <w:ind w:left="1162" w:hanging="357"/>
              <w:rPr>
                <w:rFonts w:asciiTheme="minorHAnsi" w:hAnsiTheme="minorHAnsi" w:cstheme="minorHAnsi"/>
                <w:bCs/>
                <w:sz w:val="22"/>
                <w:szCs w:val="22"/>
              </w:rPr>
            </w:pPr>
            <w:r w:rsidRPr="00DC6606">
              <w:rPr>
                <w:rFonts w:asciiTheme="minorHAnsi" w:hAnsiTheme="minorHAnsi" w:cstheme="minorHAnsi"/>
                <w:bCs/>
                <w:sz w:val="22"/>
                <w:szCs w:val="22"/>
              </w:rPr>
              <w:t>2.1.1 Safe Work Procedures</w:t>
            </w:r>
          </w:p>
          <w:p w14:paraId="1C219A73" w14:textId="075565E0" w:rsidR="00DC6606" w:rsidRPr="00DC6606" w:rsidRDefault="00DC6606" w:rsidP="00C1420E">
            <w:pPr>
              <w:pStyle w:val="ListParagraph"/>
              <w:numPr>
                <w:ilvl w:val="0"/>
                <w:numId w:val="447"/>
              </w:numPr>
              <w:rPr>
                <w:rFonts w:asciiTheme="minorHAnsi" w:eastAsia="Calibri" w:hAnsiTheme="minorHAnsi" w:cstheme="minorHAnsi"/>
                <w:b/>
                <w:bCs/>
                <w:sz w:val="22"/>
                <w:szCs w:val="22"/>
              </w:rPr>
            </w:pPr>
            <w:r w:rsidRPr="00DC6606">
              <w:rPr>
                <w:rFonts w:asciiTheme="minorHAnsi" w:hAnsiTheme="minorHAnsi" w:cstheme="minorHAnsi"/>
                <w:bCs/>
                <w:sz w:val="22"/>
                <w:szCs w:val="22"/>
              </w:rPr>
              <w:t>Part 6 Personal Protective Equipment</w:t>
            </w:r>
          </w:p>
          <w:p w14:paraId="05661AAD" w14:textId="77777777" w:rsidR="00241B1F" w:rsidRPr="00904A89" w:rsidRDefault="00241B1F" w:rsidP="00241B1F">
            <w:pPr>
              <w:rPr>
                <w:rFonts w:ascii="Calibri" w:eastAsia="Calibri" w:hAnsi="Calibri" w:cs="Arial"/>
                <w:b/>
                <w:bCs/>
                <w:sz w:val="22"/>
                <w:szCs w:val="22"/>
              </w:rPr>
            </w:pPr>
          </w:p>
          <w:p w14:paraId="128CABA6" w14:textId="77777777" w:rsidR="00C03962" w:rsidRPr="00904A89" w:rsidRDefault="00C03962" w:rsidP="00FE1791">
            <w:pPr>
              <w:tabs>
                <w:tab w:val="left" w:pos="3240"/>
              </w:tabs>
              <w:rPr>
                <w:rFonts w:ascii="Calibri" w:eastAsia="Calibri" w:hAnsi="Calibri" w:cs="Arial"/>
                <w:b/>
                <w:bCs/>
                <w:i/>
                <w:sz w:val="22"/>
                <w:szCs w:val="22"/>
              </w:rPr>
            </w:pPr>
          </w:p>
        </w:tc>
        <w:tc>
          <w:tcPr>
            <w:tcW w:w="4394" w:type="dxa"/>
            <w:gridSpan w:val="4"/>
          </w:tcPr>
          <w:p w14:paraId="39A1C391" w14:textId="5609FE21" w:rsidR="00C03962" w:rsidRPr="00904A89" w:rsidRDefault="00C03962" w:rsidP="00241B1F">
            <w:pPr>
              <w:rPr>
                <w:rFonts w:ascii="Calibri" w:eastAsia="Calibri" w:hAnsi="Calibri" w:cs="Arial"/>
                <w:bCs/>
                <w:sz w:val="22"/>
                <w:szCs w:val="22"/>
              </w:rPr>
            </w:pPr>
            <w:r w:rsidRPr="00904A89">
              <w:rPr>
                <w:rFonts w:ascii="Calibri" w:eastAsia="Calibri" w:hAnsi="Calibri" w:cs="Arial"/>
                <w:bCs/>
                <w:sz w:val="22"/>
                <w:szCs w:val="22"/>
              </w:rPr>
              <w:t xml:space="preserve">This </w:t>
            </w:r>
            <w:r w:rsidR="00241B1F" w:rsidRPr="00904A89">
              <w:rPr>
                <w:rFonts w:ascii="Calibri" w:eastAsia="Calibri" w:hAnsi="Calibri" w:cs="Arial"/>
                <w:bCs/>
                <w:sz w:val="22"/>
                <w:szCs w:val="22"/>
              </w:rPr>
              <w:t xml:space="preserve">safe work procedure </w:t>
            </w:r>
            <w:r w:rsidRPr="00904A89">
              <w:rPr>
                <w:rFonts w:ascii="Calibri" w:eastAsia="Calibri" w:hAnsi="Calibri" w:cs="Arial"/>
                <w:bCs/>
                <w:sz w:val="22"/>
                <w:szCs w:val="22"/>
              </w:rPr>
              <w:t>will be reviewed any time the task, equipment or materials change and at a minimum of every three years</w:t>
            </w:r>
            <w:r w:rsidR="00900CFE" w:rsidRPr="00904A89">
              <w:rPr>
                <w:rFonts w:ascii="Calibri" w:eastAsia="Calibri" w:hAnsi="Calibri" w:cs="Arial"/>
                <w:bCs/>
                <w:sz w:val="22"/>
                <w:szCs w:val="22"/>
              </w:rPr>
              <w:t>.</w:t>
            </w:r>
          </w:p>
        </w:tc>
      </w:tr>
      <w:tr w:rsidR="00C03962" w:rsidRPr="00904A89" w14:paraId="4C6606EB" w14:textId="77777777" w:rsidTr="00904A89">
        <w:tc>
          <w:tcPr>
            <w:tcW w:w="5240" w:type="dxa"/>
            <w:gridSpan w:val="4"/>
            <w:vMerge/>
          </w:tcPr>
          <w:p w14:paraId="3F9C3B6A" w14:textId="77777777" w:rsidR="00C03962" w:rsidRPr="00904A89" w:rsidRDefault="00C03962" w:rsidP="00FE1791">
            <w:pPr>
              <w:jc w:val="center"/>
              <w:rPr>
                <w:rFonts w:ascii="Calibri" w:eastAsia="Calibri" w:hAnsi="Calibri" w:cs="Arial"/>
                <w:b/>
                <w:bCs/>
                <w:sz w:val="22"/>
                <w:szCs w:val="22"/>
              </w:rPr>
            </w:pPr>
          </w:p>
        </w:tc>
        <w:tc>
          <w:tcPr>
            <w:tcW w:w="4394" w:type="dxa"/>
            <w:gridSpan w:val="4"/>
          </w:tcPr>
          <w:p w14:paraId="67A026ED" w14:textId="77777777" w:rsidR="00C03962" w:rsidRPr="00904A89" w:rsidRDefault="00C03962" w:rsidP="00FE1791">
            <w:pPr>
              <w:rPr>
                <w:rFonts w:ascii="Calibri" w:eastAsia="Calibri" w:hAnsi="Calibri" w:cs="Arial"/>
                <w:bCs/>
                <w:sz w:val="22"/>
                <w:szCs w:val="22"/>
              </w:rPr>
            </w:pPr>
            <w:r w:rsidRPr="00904A89">
              <w:rPr>
                <w:rFonts w:ascii="Calibri" w:eastAsia="Calibri" w:hAnsi="Calibri" w:cs="Arial"/>
                <w:bCs/>
                <w:sz w:val="22"/>
                <w:szCs w:val="22"/>
              </w:rPr>
              <w:t>Reviewed By WSH Committee:</w:t>
            </w:r>
          </w:p>
          <w:p w14:paraId="06022EA3" w14:textId="77777777" w:rsidR="00C03962" w:rsidRPr="00904A89" w:rsidRDefault="00C03962" w:rsidP="00FE1791">
            <w:pPr>
              <w:rPr>
                <w:rFonts w:ascii="Calibri" w:eastAsia="Calibri" w:hAnsi="Calibri" w:cs="Arial"/>
                <w:bCs/>
                <w:sz w:val="22"/>
                <w:szCs w:val="22"/>
              </w:rPr>
            </w:pPr>
          </w:p>
          <w:p w14:paraId="1CC3E335" w14:textId="77777777" w:rsidR="00C03962" w:rsidRPr="00904A89" w:rsidRDefault="00C03962" w:rsidP="00FE1791">
            <w:pPr>
              <w:rPr>
                <w:rFonts w:ascii="Calibri" w:eastAsia="Calibri" w:hAnsi="Calibri" w:cs="Arial"/>
                <w:bCs/>
                <w:sz w:val="22"/>
                <w:szCs w:val="22"/>
              </w:rPr>
            </w:pPr>
          </w:p>
          <w:p w14:paraId="21F02061" w14:textId="77777777" w:rsidR="00C03962" w:rsidRPr="00904A89" w:rsidRDefault="00C03962" w:rsidP="00FE1791">
            <w:pPr>
              <w:rPr>
                <w:rFonts w:ascii="Calibri" w:eastAsia="Calibri" w:hAnsi="Calibri" w:cs="Arial"/>
                <w:bCs/>
                <w:sz w:val="22"/>
                <w:szCs w:val="22"/>
              </w:rPr>
            </w:pPr>
            <w:r w:rsidRPr="00904A89">
              <w:rPr>
                <w:rFonts w:ascii="Calibri" w:eastAsia="Calibri" w:hAnsi="Calibri" w:cs="Arial"/>
                <w:bCs/>
                <w:sz w:val="22"/>
                <w:szCs w:val="22"/>
              </w:rPr>
              <w:t>Date:</w:t>
            </w:r>
          </w:p>
          <w:p w14:paraId="1416DE97" w14:textId="77777777" w:rsidR="00C03962" w:rsidRPr="00904A89" w:rsidRDefault="00C03962" w:rsidP="00FE1791">
            <w:pPr>
              <w:rPr>
                <w:rFonts w:ascii="Calibri" w:eastAsia="Calibri" w:hAnsi="Calibri" w:cs="Arial"/>
                <w:bCs/>
                <w:sz w:val="22"/>
                <w:szCs w:val="22"/>
              </w:rPr>
            </w:pPr>
          </w:p>
        </w:tc>
      </w:tr>
    </w:tbl>
    <w:p w14:paraId="01244AD4" w14:textId="77777777" w:rsidR="00C03962" w:rsidRDefault="00C03962" w:rsidP="00C03962"/>
    <w:p w14:paraId="6857583E" w14:textId="77777777" w:rsidR="00C03962" w:rsidRDefault="00C03962">
      <w:pPr>
        <w:rPr>
          <w:rFonts w:eastAsiaTheme="majorEastAsia" w:cstheme="minorHAnsi"/>
          <w:sz w:val="24"/>
          <w:szCs w:val="24"/>
          <w:lang w:val="en-CA"/>
        </w:rPr>
      </w:pPr>
      <w:r>
        <w:rPr>
          <w:rFonts w:eastAsiaTheme="majorEastAsia" w:cstheme="minorHAnsi"/>
          <w:sz w:val="24"/>
          <w:szCs w:val="24"/>
          <w:lang w:val="en-CA"/>
        </w:rPr>
        <w:br w:type="page"/>
      </w:r>
    </w:p>
    <w:p w14:paraId="61E8785B" w14:textId="77777777" w:rsidR="00FE1791" w:rsidRPr="00904A89" w:rsidRDefault="00FE1791" w:rsidP="00900CFE">
      <w:pPr>
        <w:keepNext/>
        <w:keepLines/>
        <w:spacing w:after="0" w:line="240" w:lineRule="auto"/>
        <w:jc w:val="center"/>
        <w:outlineLvl w:val="1"/>
        <w:rPr>
          <w:rFonts w:eastAsiaTheme="majorEastAsia" w:cstheme="minorHAnsi"/>
        </w:rPr>
      </w:pPr>
      <w:r w:rsidRPr="00904A89">
        <w:rPr>
          <w:rFonts w:eastAsiaTheme="majorEastAsia" w:cstheme="minorHAnsi"/>
        </w:rPr>
        <w:lastRenderedPageBreak/>
        <w:t>Investigations</w:t>
      </w:r>
    </w:p>
    <w:tbl>
      <w:tblPr>
        <w:tblStyle w:val="TableGrid"/>
        <w:tblW w:w="9634" w:type="dxa"/>
        <w:tblLook w:val="04A0" w:firstRow="1" w:lastRow="0" w:firstColumn="1" w:lastColumn="0" w:noHBand="0" w:noVBand="1"/>
      </w:tblPr>
      <w:tblGrid>
        <w:gridCol w:w="1866"/>
        <w:gridCol w:w="1106"/>
        <w:gridCol w:w="761"/>
        <w:gridCol w:w="1507"/>
        <w:gridCol w:w="368"/>
        <w:gridCol w:w="623"/>
        <w:gridCol w:w="1082"/>
        <w:gridCol w:w="2321"/>
      </w:tblGrid>
      <w:tr w:rsidR="00FE1791" w:rsidRPr="00904A89" w14:paraId="34BAC82B" w14:textId="77777777" w:rsidTr="00904A89">
        <w:tc>
          <w:tcPr>
            <w:tcW w:w="1866" w:type="dxa"/>
          </w:tcPr>
          <w:p w14:paraId="2E5E1FD7" w14:textId="77777777" w:rsidR="00FE1791" w:rsidRPr="00904A89" w:rsidRDefault="00FE1791" w:rsidP="00FE1791">
            <w:pPr>
              <w:rPr>
                <w:b/>
              </w:rPr>
            </w:pPr>
            <w:r w:rsidRPr="00904A89">
              <w:rPr>
                <w:b/>
              </w:rPr>
              <w:t>Facility:</w:t>
            </w:r>
          </w:p>
        </w:tc>
        <w:tc>
          <w:tcPr>
            <w:tcW w:w="1867" w:type="dxa"/>
            <w:gridSpan w:val="2"/>
          </w:tcPr>
          <w:p w14:paraId="6BF83A58" w14:textId="77777777" w:rsidR="00FE1791" w:rsidRPr="00904A89" w:rsidRDefault="00FE1791" w:rsidP="00FE1791">
            <w:r w:rsidRPr="00904A89">
              <w:rPr>
                <w:b/>
              </w:rPr>
              <w:t>Written By:</w:t>
            </w:r>
          </w:p>
        </w:tc>
        <w:tc>
          <w:tcPr>
            <w:tcW w:w="1875" w:type="dxa"/>
            <w:gridSpan w:val="2"/>
          </w:tcPr>
          <w:p w14:paraId="2CE32780" w14:textId="77777777" w:rsidR="00FE1791" w:rsidRPr="00904A89" w:rsidRDefault="00FE1791" w:rsidP="00FE1791">
            <w:r w:rsidRPr="00904A89">
              <w:rPr>
                <w:b/>
              </w:rPr>
              <w:t>Approved By:</w:t>
            </w:r>
          </w:p>
        </w:tc>
        <w:tc>
          <w:tcPr>
            <w:tcW w:w="1705" w:type="dxa"/>
            <w:gridSpan w:val="2"/>
          </w:tcPr>
          <w:p w14:paraId="216F11C6" w14:textId="77777777" w:rsidR="00FE1791" w:rsidRPr="00904A89" w:rsidRDefault="00FE1791" w:rsidP="00FE1791">
            <w:r w:rsidRPr="00904A89">
              <w:rPr>
                <w:b/>
              </w:rPr>
              <w:t>Date Created:</w:t>
            </w:r>
          </w:p>
        </w:tc>
        <w:tc>
          <w:tcPr>
            <w:tcW w:w="2321" w:type="dxa"/>
          </w:tcPr>
          <w:p w14:paraId="3D099C37" w14:textId="58671D84" w:rsidR="00FE1791" w:rsidRPr="00904A89" w:rsidRDefault="00FE1791" w:rsidP="00FE1791">
            <w:r w:rsidRPr="00904A89">
              <w:rPr>
                <w:b/>
              </w:rPr>
              <w:t>Date of Last Revision</w:t>
            </w:r>
            <w:r w:rsidR="00900CFE" w:rsidRPr="00904A89">
              <w:rPr>
                <w:b/>
              </w:rPr>
              <w:t>:</w:t>
            </w:r>
          </w:p>
        </w:tc>
      </w:tr>
      <w:tr w:rsidR="00FE1791" w:rsidRPr="00904A89" w14:paraId="0B44A0EB" w14:textId="77777777" w:rsidTr="00904A89">
        <w:tc>
          <w:tcPr>
            <w:tcW w:w="1866" w:type="dxa"/>
          </w:tcPr>
          <w:p w14:paraId="7C9DD975" w14:textId="77777777" w:rsidR="00FE1791" w:rsidRPr="00904A89" w:rsidRDefault="00FE1791" w:rsidP="00FE1791"/>
        </w:tc>
        <w:tc>
          <w:tcPr>
            <w:tcW w:w="1867" w:type="dxa"/>
            <w:gridSpan w:val="2"/>
          </w:tcPr>
          <w:p w14:paraId="4EAC546A" w14:textId="77777777" w:rsidR="00FE1791" w:rsidRPr="00904A89" w:rsidRDefault="00FE1791" w:rsidP="00FE1791"/>
        </w:tc>
        <w:tc>
          <w:tcPr>
            <w:tcW w:w="1875" w:type="dxa"/>
            <w:gridSpan w:val="2"/>
          </w:tcPr>
          <w:p w14:paraId="442F4A8A" w14:textId="77777777" w:rsidR="00FE1791" w:rsidRPr="00904A89" w:rsidRDefault="00FE1791" w:rsidP="00FE1791"/>
        </w:tc>
        <w:tc>
          <w:tcPr>
            <w:tcW w:w="1705" w:type="dxa"/>
            <w:gridSpan w:val="2"/>
          </w:tcPr>
          <w:p w14:paraId="654B566A" w14:textId="77777777" w:rsidR="00FE1791" w:rsidRPr="00904A89" w:rsidRDefault="00FE1791" w:rsidP="00FE1791"/>
        </w:tc>
        <w:tc>
          <w:tcPr>
            <w:tcW w:w="2321" w:type="dxa"/>
          </w:tcPr>
          <w:p w14:paraId="163F08E3" w14:textId="77777777" w:rsidR="00FE1791" w:rsidRPr="00904A89" w:rsidRDefault="00FE1791" w:rsidP="00FE1791"/>
        </w:tc>
      </w:tr>
      <w:tr w:rsidR="00FE1791" w:rsidRPr="00904A89" w14:paraId="455B48D9" w14:textId="77777777" w:rsidTr="00904A89">
        <w:tc>
          <w:tcPr>
            <w:tcW w:w="2972" w:type="dxa"/>
            <w:gridSpan w:val="2"/>
          </w:tcPr>
          <w:p w14:paraId="7C2D6EAC" w14:textId="06E42F84" w:rsidR="00FE1791" w:rsidRPr="00904A89" w:rsidRDefault="00FE1791" w:rsidP="00FE1791">
            <w:pPr>
              <w:rPr>
                <w:rFonts w:cs="Arial"/>
                <w:b/>
                <w:bCs/>
                <w:iCs/>
              </w:rPr>
            </w:pPr>
            <w:r w:rsidRPr="00904A89">
              <w:rPr>
                <w:rFonts w:cs="Arial"/>
                <w:b/>
                <w:bCs/>
                <w:iCs/>
              </w:rPr>
              <w:t>Hazards Present:</w:t>
            </w:r>
          </w:p>
        </w:tc>
        <w:tc>
          <w:tcPr>
            <w:tcW w:w="3259" w:type="dxa"/>
            <w:gridSpan w:val="4"/>
          </w:tcPr>
          <w:p w14:paraId="75FBB5F1" w14:textId="24CADDC8" w:rsidR="00FE1791" w:rsidRPr="00904A89" w:rsidRDefault="000977ED" w:rsidP="00FE1791">
            <w:pPr>
              <w:rPr>
                <w:rFonts w:cs="Arial"/>
                <w:b/>
                <w:bCs/>
                <w:iCs/>
              </w:rPr>
            </w:pPr>
            <w:r w:rsidRPr="00904A89">
              <w:rPr>
                <w:rFonts w:cs="Arial"/>
                <w:b/>
                <w:bCs/>
                <w:iCs/>
              </w:rPr>
              <w:t>PPE or Devices Required:</w:t>
            </w:r>
          </w:p>
        </w:tc>
        <w:tc>
          <w:tcPr>
            <w:tcW w:w="3403" w:type="dxa"/>
            <w:gridSpan w:val="2"/>
          </w:tcPr>
          <w:p w14:paraId="547FC953" w14:textId="77777777" w:rsidR="00FE1791" w:rsidRPr="00904A89" w:rsidRDefault="00FE1791" w:rsidP="00FE1791">
            <w:pPr>
              <w:rPr>
                <w:rFonts w:cs="Arial"/>
                <w:b/>
                <w:bCs/>
                <w:iCs/>
              </w:rPr>
            </w:pPr>
            <w:r w:rsidRPr="00904A89">
              <w:rPr>
                <w:rFonts w:cs="Arial"/>
                <w:b/>
                <w:bCs/>
                <w:iCs/>
              </w:rPr>
              <w:t>Additional Training Required:</w:t>
            </w:r>
          </w:p>
        </w:tc>
      </w:tr>
      <w:tr w:rsidR="00FE1791" w:rsidRPr="00904A89" w14:paraId="0BE301D0" w14:textId="77777777" w:rsidTr="00904A89">
        <w:tc>
          <w:tcPr>
            <w:tcW w:w="2972" w:type="dxa"/>
            <w:gridSpan w:val="2"/>
            <w:vAlign w:val="bottom"/>
          </w:tcPr>
          <w:p w14:paraId="5A06828C" w14:textId="3A5B145F" w:rsidR="00FE1791" w:rsidRPr="00904A89" w:rsidRDefault="00900CFE" w:rsidP="00FE1791">
            <w:pPr>
              <w:rPr>
                <w:rFonts w:cs="Arial"/>
              </w:rPr>
            </w:pPr>
            <w:r w:rsidRPr="00904A89">
              <w:rPr>
                <w:rFonts w:cs="Arial"/>
              </w:rPr>
              <w:t>injury</w:t>
            </w:r>
          </w:p>
        </w:tc>
        <w:tc>
          <w:tcPr>
            <w:tcW w:w="3259" w:type="dxa"/>
            <w:gridSpan w:val="4"/>
            <w:vAlign w:val="bottom"/>
          </w:tcPr>
          <w:p w14:paraId="46CB2D45" w14:textId="2A5AED3F" w:rsidR="00FE1791" w:rsidRPr="00904A89" w:rsidRDefault="00900CFE" w:rsidP="00FE1791">
            <w:pPr>
              <w:rPr>
                <w:rFonts w:cs="Arial"/>
              </w:rPr>
            </w:pPr>
            <w:r w:rsidRPr="00904A89">
              <w:rPr>
                <w:rFonts w:cs="Arial"/>
              </w:rPr>
              <w:t>steel toe boots</w:t>
            </w:r>
          </w:p>
        </w:tc>
        <w:tc>
          <w:tcPr>
            <w:tcW w:w="3403" w:type="dxa"/>
            <w:gridSpan w:val="2"/>
          </w:tcPr>
          <w:p w14:paraId="7B9485EE" w14:textId="76A347DA" w:rsidR="00FE1791" w:rsidRPr="00904A89" w:rsidRDefault="00900CFE" w:rsidP="00FE1791">
            <w:pPr>
              <w:rPr>
                <w:rFonts w:cs="Arial"/>
              </w:rPr>
            </w:pPr>
            <w:r w:rsidRPr="00904A89">
              <w:rPr>
                <w:rFonts w:cs="Arial"/>
              </w:rPr>
              <w:t>investigations</w:t>
            </w:r>
          </w:p>
        </w:tc>
      </w:tr>
      <w:tr w:rsidR="00FE1791" w:rsidRPr="00904A89" w14:paraId="4B9B49CE" w14:textId="77777777" w:rsidTr="00904A89">
        <w:tc>
          <w:tcPr>
            <w:tcW w:w="9634" w:type="dxa"/>
            <w:gridSpan w:val="8"/>
          </w:tcPr>
          <w:p w14:paraId="5B28E9B9" w14:textId="6564AA13" w:rsidR="00FE1791" w:rsidRPr="00904A89" w:rsidRDefault="00FE1791" w:rsidP="00FE1791">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FE1791" w:rsidRPr="00904A89" w14:paraId="100B49B3" w14:textId="77777777" w:rsidTr="00904A89">
        <w:tc>
          <w:tcPr>
            <w:tcW w:w="9634" w:type="dxa"/>
            <w:gridSpan w:val="8"/>
          </w:tcPr>
          <w:p w14:paraId="1F6B3762" w14:textId="4E9780C8" w:rsidR="00FE1791" w:rsidRPr="00904A89" w:rsidRDefault="00FE1791" w:rsidP="00DE65A4">
            <w:pPr>
              <w:numPr>
                <w:ilvl w:val="0"/>
                <w:numId w:val="16"/>
              </w:numPr>
              <w:contextualSpacing/>
              <w:rPr>
                <w:rFonts w:cs="Arial"/>
                <w:bCs/>
              </w:rPr>
            </w:pPr>
            <w:r w:rsidRPr="00904A89">
              <w:rPr>
                <w:rFonts w:cs="Arial"/>
                <w:bCs/>
              </w:rPr>
              <w:t>Take control of the scene</w:t>
            </w:r>
            <w:r w:rsidR="00900CFE" w:rsidRPr="00904A89">
              <w:rPr>
                <w:rFonts w:cs="Arial"/>
                <w:bCs/>
              </w:rPr>
              <w:t>.</w:t>
            </w:r>
          </w:p>
          <w:p w14:paraId="6F387261" w14:textId="2117D337" w:rsidR="00FE1791" w:rsidRPr="00904A89" w:rsidRDefault="00FE1791" w:rsidP="00DE65A4">
            <w:pPr>
              <w:numPr>
                <w:ilvl w:val="0"/>
                <w:numId w:val="16"/>
              </w:numPr>
              <w:contextualSpacing/>
              <w:rPr>
                <w:rFonts w:cs="Arial"/>
                <w:bCs/>
              </w:rPr>
            </w:pPr>
            <w:r w:rsidRPr="00904A89">
              <w:rPr>
                <w:rFonts w:cs="Arial"/>
                <w:bCs/>
              </w:rPr>
              <w:t>Ensure injured persons are cared for and no further injury or damage occur</w:t>
            </w:r>
            <w:r w:rsidR="00900CFE" w:rsidRPr="00904A89">
              <w:rPr>
                <w:rFonts w:cs="Arial"/>
                <w:bCs/>
              </w:rPr>
              <w:t>.</w:t>
            </w:r>
          </w:p>
          <w:p w14:paraId="6388F3E3" w14:textId="33DEA2C5" w:rsidR="00FE1791" w:rsidRPr="00904A89" w:rsidRDefault="00FE1791" w:rsidP="00DE65A4">
            <w:pPr>
              <w:numPr>
                <w:ilvl w:val="0"/>
                <w:numId w:val="16"/>
              </w:numPr>
              <w:contextualSpacing/>
              <w:rPr>
                <w:rFonts w:cs="Arial"/>
                <w:bCs/>
              </w:rPr>
            </w:pPr>
            <w:r w:rsidRPr="00904A89">
              <w:rPr>
                <w:rFonts w:cs="Arial"/>
                <w:bCs/>
              </w:rPr>
              <w:t>Report all injuries or damages immediately</w:t>
            </w:r>
            <w:r w:rsidR="00900CFE" w:rsidRPr="00904A89">
              <w:rPr>
                <w:rFonts w:cs="Arial"/>
                <w:bCs/>
              </w:rPr>
              <w:t>.</w:t>
            </w:r>
          </w:p>
          <w:p w14:paraId="18014706" w14:textId="398EF61E" w:rsidR="00FE1791" w:rsidRPr="00904A89" w:rsidRDefault="00FE1791" w:rsidP="00DE65A4">
            <w:pPr>
              <w:numPr>
                <w:ilvl w:val="0"/>
                <w:numId w:val="16"/>
              </w:numPr>
              <w:contextualSpacing/>
              <w:rPr>
                <w:rFonts w:cs="Arial"/>
                <w:bCs/>
              </w:rPr>
            </w:pPr>
            <w:r w:rsidRPr="00904A89">
              <w:rPr>
                <w:rFonts w:cs="Arial"/>
                <w:bCs/>
              </w:rPr>
              <w:t>Examine equipment or materials involved and collect and safeguard any physical evidence</w:t>
            </w:r>
            <w:r w:rsidR="00900CFE" w:rsidRPr="00904A89">
              <w:rPr>
                <w:rFonts w:cs="Arial"/>
                <w:bCs/>
              </w:rPr>
              <w:t>.</w:t>
            </w:r>
          </w:p>
          <w:p w14:paraId="040E78D1" w14:textId="3C84AC3F" w:rsidR="00FE1791" w:rsidRPr="00904A89" w:rsidRDefault="00FE1791" w:rsidP="00DE65A4">
            <w:pPr>
              <w:numPr>
                <w:ilvl w:val="0"/>
                <w:numId w:val="16"/>
              </w:numPr>
              <w:contextualSpacing/>
              <w:rPr>
                <w:rFonts w:cs="Arial"/>
                <w:bCs/>
              </w:rPr>
            </w:pPr>
            <w:r w:rsidRPr="00904A89">
              <w:rPr>
                <w:rFonts w:cs="Arial"/>
                <w:bCs/>
              </w:rPr>
              <w:t>Take pictures of the scene</w:t>
            </w:r>
            <w:r w:rsidR="00900CFE" w:rsidRPr="00904A89">
              <w:rPr>
                <w:rFonts w:cs="Arial"/>
                <w:bCs/>
              </w:rPr>
              <w:t>.</w:t>
            </w:r>
          </w:p>
          <w:p w14:paraId="3A3D8FEA" w14:textId="48D0D470" w:rsidR="00FE1791" w:rsidRPr="00904A89" w:rsidRDefault="00FE1791" w:rsidP="00DE65A4">
            <w:pPr>
              <w:numPr>
                <w:ilvl w:val="0"/>
                <w:numId w:val="16"/>
              </w:numPr>
              <w:contextualSpacing/>
              <w:rPr>
                <w:rFonts w:cs="Arial"/>
                <w:bCs/>
              </w:rPr>
            </w:pPr>
            <w:r w:rsidRPr="00904A89">
              <w:rPr>
                <w:rFonts w:cs="Arial"/>
                <w:bCs/>
              </w:rPr>
              <w:t>Interview people involved and obtain written statements</w:t>
            </w:r>
            <w:r w:rsidR="00900CFE" w:rsidRPr="00904A89">
              <w:rPr>
                <w:rFonts w:cs="Arial"/>
                <w:bCs/>
              </w:rPr>
              <w:t>.</w:t>
            </w:r>
          </w:p>
          <w:p w14:paraId="66C6E15E" w14:textId="0E72A794" w:rsidR="00FE1791" w:rsidRPr="00904A89" w:rsidRDefault="00FE1791" w:rsidP="00DE65A4">
            <w:pPr>
              <w:numPr>
                <w:ilvl w:val="0"/>
                <w:numId w:val="16"/>
              </w:numPr>
              <w:contextualSpacing/>
              <w:rPr>
                <w:rFonts w:cs="Arial"/>
                <w:bCs/>
              </w:rPr>
            </w:pPr>
            <w:r w:rsidRPr="00904A89">
              <w:rPr>
                <w:rFonts w:cs="Arial"/>
                <w:bCs/>
              </w:rPr>
              <w:t>Analyze all available information to determine causes</w:t>
            </w:r>
            <w:r w:rsidR="00900CFE" w:rsidRPr="00904A89">
              <w:rPr>
                <w:rFonts w:cs="Arial"/>
                <w:bCs/>
              </w:rPr>
              <w:t>.</w:t>
            </w:r>
          </w:p>
          <w:p w14:paraId="76C0B96C" w14:textId="565D5E4B" w:rsidR="00FE1791" w:rsidRPr="00904A89" w:rsidRDefault="00FE1791" w:rsidP="00DE65A4">
            <w:pPr>
              <w:numPr>
                <w:ilvl w:val="0"/>
                <w:numId w:val="16"/>
              </w:numPr>
              <w:contextualSpacing/>
              <w:rPr>
                <w:rFonts w:cs="Arial"/>
                <w:bCs/>
              </w:rPr>
            </w:pPr>
            <w:r w:rsidRPr="00904A89">
              <w:rPr>
                <w:rFonts w:cs="Arial"/>
                <w:bCs/>
              </w:rPr>
              <w:t xml:space="preserve">Look for causes where </w:t>
            </w:r>
            <w:r w:rsidR="00900CFE" w:rsidRPr="00904A89">
              <w:rPr>
                <w:rFonts w:cs="Arial"/>
                <w:bCs/>
              </w:rPr>
              <w:t xml:space="preserve">the system failed the worker, not just those where </w:t>
            </w:r>
            <w:r w:rsidRPr="00904A89">
              <w:rPr>
                <w:rFonts w:cs="Arial"/>
                <w:bCs/>
              </w:rPr>
              <w:t>the worker failed the system</w:t>
            </w:r>
            <w:r w:rsidR="00900CFE" w:rsidRPr="00904A89">
              <w:rPr>
                <w:rFonts w:cs="Arial"/>
                <w:bCs/>
              </w:rPr>
              <w:t>.</w:t>
            </w:r>
          </w:p>
          <w:p w14:paraId="5A96621D" w14:textId="56F748B3" w:rsidR="00FE1791" w:rsidRPr="00904A89" w:rsidRDefault="00FE1791" w:rsidP="00DE65A4">
            <w:pPr>
              <w:numPr>
                <w:ilvl w:val="0"/>
                <w:numId w:val="16"/>
              </w:numPr>
              <w:contextualSpacing/>
              <w:rPr>
                <w:rFonts w:cs="Arial"/>
                <w:bCs/>
              </w:rPr>
            </w:pPr>
            <w:r w:rsidRPr="00904A89">
              <w:rPr>
                <w:rFonts w:cs="Arial"/>
                <w:bCs/>
              </w:rPr>
              <w:t>Determine what corrective action will prevent recurrence</w:t>
            </w:r>
            <w:r w:rsidR="00900CFE" w:rsidRPr="00904A89">
              <w:rPr>
                <w:rFonts w:cs="Arial"/>
                <w:bCs/>
              </w:rPr>
              <w:t>.</w:t>
            </w:r>
          </w:p>
          <w:p w14:paraId="563ED25E" w14:textId="67ACD29E" w:rsidR="00FE1791" w:rsidRPr="00904A89" w:rsidRDefault="00FE1791" w:rsidP="00DE65A4">
            <w:pPr>
              <w:numPr>
                <w:ilvl w:val="0"/>
                <w:numId w:val="16"/>
              </w:numPr>
              <w:contextualSpacing/>
              <w:rPr>
                <w:rFonts w:cs="Arial"/>
                <w:bCs/>
              </w:rPr>
            </w:pPr>
            <w:r w:rsidRPr="00904A89">
              <w:rPr>
                <w:rFonts w:cs="Arial"/>
                <w:bCs/>
              </w:rPr>
              <w:t>Complete an incident report</w:t>
            </w:r>
            <w:r w:rsidR="00900CFE" w:rsidRPr="00904A89">
              <w:rPr>
                <w:rFonts w:cs="Arial"/>
                <w:bCs/>
              </w:rPr>
              <w:t>.</w:t>
            </w:r>
          </w:p>
          <w:p w14:paraId="3BA6FB81" w14:textId="77777777" w:rsidR="00FE1791" w:rsidRPr="00904A89" w:rsidRDefault="00FE1791" w:rsidP="00FE1791">
            <w:pPr>
              <w:rPr>
                <w:rFonts w:cs="Arial"/>
                <w:bCs/>
              </w:rPr>
            </w:pPr>
          </w:p>
        </w:tc>
      </w:tr>
      <w:tr w:rsidR="00FE1791" w:rsidRPr="00904A89" w14:paraId="38F10596" w14:textId="77777777" w:rsidTr="00904A89">
        <w:tc>
          <w:tcPr>
            <w:tcW w:w="9634" w:type="dxa"/>
            <w:gridSpan w:val="8"/>
          </w:tcPr>
          <w:p w14:paraId="3CCA9265" w14:textId="5AE36DED" w:rsidR="00FE1791" w:rsidRPr="00904A89" w:rsidRDefault="00FE1791" w:rsidP="00FE1791">
            <w:pPr>
              <w:jc w:val="center"/>
              <w:rPr>
                <w:rFonts w:cs="Arial"/>
                <w:b/>
                <w:bCs/>
                <w:i/>
              </w:rPr>
            </w:pPr>
            <w:r w:rsidRPr="00904A89">
              <w:rPr>
                <w:rFonts w:cs="Arial"/>
                <w:b/>
                <w:bCs/>
                <w:i/>
              </w:rPr>
              <w:t>If an emergency situation occurs while conducting this task or there is an equipment malfunction, engage the emergency stop and follow the lockout procedure</w:t>
            </w:r>
            <w:r w:rsidR="00900CFE" w:rsidRPr="00904A89">
              <w:rPr>
                <w:rFonts w:cs="Arial"/>
                <w:b/>
                <w:bCs/>
                <w:i/>
              </w:rPr>
              <w:t>.</w:t>
            </w:r>
          </w:p>
          <w:p w14:paraId="425F09FA" w14:textId="77777777" w:rsidR="00FE1791" w:rsidRPr="00904A89" w:rsidRDefault="00FE1791" w:rsidP="00FE1791">
            <w:pPr>
              <w:jc w:val="center"/>
              <w:rPr>
                <w:rFonts w:cs="Arial"/>
                <w:b/>
                <w:bCs/>
              </w:rPr>
            </w:pPr>
          </w:p>
          <w:p w14:paraId="72621C9F" w14:textId="43DEA13A" w:rsidR="00FE1791" w:rsidRPr="00904A89" w:rsidRDefault="00FE1791" w:rsidP="00900CFE">
            <w:pPr>
              <w:jc w:val="center"/>
              <w:rPr>
                <w:rFonts w:cs="Arial"/>
                <w:b/>
                <w:bCs/>
              </w:rPr>
            </w:pPr>
            <w:r w:rsidRPr="00904A89">
              <w:rPr>
                <w:rFonts w:cs="Arial"/>
                <w:b/>
                <w:bCs/>
              </w:rPr>
              <w:t>REPORT ANY HAZARDOU</w:t>
            </w:r>
            <w:r w:rsidR="00900CFE" w:rsidRPr="00904A89">
              <w:rPr>
                <w:rFonts w:cs="Arial"/>
                <w:b/>
                <w:bCs/>
              </w:rPr>
              <w:t>S SITUATIONS TO YOUR SUPERVISOR</w:t>
            </w:r>
          </w:p>
        </w:tc>
      </w:tr>
      <w:tr w:rsidR="00FE1791" w:rsidRPr="00904A89" w14:paraId="34C9D386" w14:textId="77777777" w:rsidTr="00904A89">
        <w:trPr>
          <w:trHeight w:val="578"/>
        </w:trPr>
        <w:tc>
          <w:tcPr>
            <w:tcW w:w="5240" w:type="dxa"/>
            <w:gridSpan w:val="4"/>
            <w:vMerge w:val="restart"/>
          </w:tcPr>
          <w:p w14:paraId="11700EDB" w14:textId="77777777" w:rsidR="00FE1791" w:rsidRPr="00904A89" w:rsidRDefault="00FE1791" w:rsidP="00FE1791">
            <w:pPr>
              <w:jc w:val="center"/>
              <w:rPr>
                <w:rFonts w:cs="Arial"/>
                <w:b/>
                <w:bCs/>
              </w:rPr>
            </w:pPr>
            <w:r w:rsidRPr="00904A89">
              <w:rPr>
                <w:rFonts w:cs="Arial"/>
                <w:b/>
                <w:bCs/>
              </w:rPr>
              <w:t>Guidance Documents/Standards:</w:t>
            </w:r>
          </w:p>
          <w:p w14:paraId="12F6A65A" w14:textId="77777777" w:rsidR="00FE1791" w:rsidRPr="00904A89" w:rsidRDefault="00FE1791" w:rsidP="00FE1791">
            <w:pPr>
              <w:jc w:val="center"/>
              <w:rPr>
                <w:rFonts w:cs="Arial"/>
                <w:b/>
                <w:bCs/>
                <w:i/>
              </w:rPr>
            </w:pPr>
          </w:p>
          <w:p w14:paraId="1B58866A" w14:textId="66FF75BD" w:rsidR="00FE1791" w:rsidRPr="00904A89" w:rsidRDefault="00FE1791" w:rsidP="00900CFE">
            <w:pPr>
              <w:rPr>
                <w:rFonts w:cs="Arial"/>
                <w:bCs/>
              </w:rPr>
            </w:pPr>
            <w:r w:rsidRPr="00904A89">
              <w:rPr>
                <w:rFonts w:cs="Arial"/>
                <w:bCs/>
              </w:rPr>
              <w:t xml:space="preserve">MB Workplace Safety </w:t>
            </w:r>
            <w:r w:rsidR="00963283" w:rsidRPr="00904A89">
              <w:rPr>
                <w:rFonts w:cs="Arial"/>
                <w:bCs/>
              </w:rPr>
              <w:t>and</w:t>
            </w:r>
            <w:r w:rsidRPr="00904A89">
              <w:rPr>
                <w:rFonts w:cs="Arial"/>
                <w:bCs/>
              </w:rPr>
              <w:t xml:space="preserve"> Health Act </w:t>
            </w:r>
            <w:r w:rsidR="00963283" w:rsidRPr="00904A89">
              <w:rPr>
                <w:rFonts w:cs="Arial"/>
                <w:bCs/>
              </w:rPr>
              <w:t>and</w:t>
            </w:r>
            <w:r w:rsidR="00900CFE" w:rsidRPr="00904A89">
              <w:rPr>
                <w:rFonts w:cs="Arial"/>
                <w:bCs/>
              </w:rPr>
              <w:t xml:space="preserve"> Regulation</w:t>
            </w:r>
            <w:r w:rsidRPr="00904A89">
              <w:rPr>
                <w:rFonts w:cs="Arial"/>
                <w:bCs/>
              </w:rPr>
              <w:t>:</w:t>
            </w:r>
          </w:p>
          <w:p w14:paraId="048B9966" w14:textId="77777777" w:rsidR="00FE1791" w:rsidRPr="00904A89" w:rsidRDefault="00FE1791" w:rsidP="00C1420E">
            <w:pPr>
              <w:pStyle w:val="ListParagraph"/>
              <w:numPr>
                <w:ilvl w:val="0"/>
                <w:numId w:val="450"/>
              </w:numPr>
              <w:tabs>
                <w:tab w:val="left" w:pos="3240"/>
              </w:tabs>
              <w:rPr>
                <w:rFonts w:cs="Arial"/>
                <w:b/>
                <w:bCs/>
                <w:i/>
              </w:rPr>
            </w:pPr>
            <w:r w:rsidRPr="00904A89">
              <w:rPr>
                <w:rFonts w:cs="Arial"/>
                <w:bCs/>
              </w:rPr>
              <w:t>Part 2 General Duties</w:t>
            </w:r>
          </w:p>
        </w:tc>
        <w:tc>
          <w:tcPr>
            <w:tcW w:w="4394" w:type="dxa"/>
            <w:gridSpan w:val="4"/>
          </w:tcPr>
          <w:p w14:paraId="62F38F35" w14:textId="6313CBED" w:rsidR="00FE1791" w:rsidRPr="00904A89" w:rsidRDefault="00FE1791" w:rsidP="00900CFE">
            <w:pPr>
              <w:rPr>
                <w:rFonts w:cs="Arial"/>
                <w:bCs/>
              </w:rPr>
            </w:pPr>
            <w:r w:rsidRPr="00904A89">
              <w:rPr>
                <w:rFonts w:cs="Arial"/>
                <w:bCs/>
              </w:rPr>
              <w:t xml:space="preserve">This </w:t>
            </w:r>
            <w:r w:rsidR="00900CFE" w:rsidRPr="00904A89">
              <w:rPr>
                <w:rFonts w:cs="Arial"/>
                <w:bCs/>
              </w:rPr>
              <w:t xml:space="preserve">safe work procedure </w:t>
            </w:r>
            <w:r w:rsidRPr="00904A89">
              <w:rPr>
                <w:rFonts w:cs="Arial"/>
                <w:bCs/>
              </w:rPr>
              <w:t>will be reviewed any time the task, equipment or materials change and at a minimum of every three years</w:t>
            </w:r>
            <w:r w:rsidR="00900CFE" w:rsidRPr="00904A89">
              <w:rPr>
                <w:rFonts w:cs="Arial"/>
                <w:bCs/>
              </w:rPr>
              <w:t>.</w:t>
            </w:r>
            <w:r w:rsidRPr="00904A89">
              <w:rPr>
                <w:rFonts w:cs="Arial"/>
                <w:b/>
                <w:bCs/>
                <w:i/>
              </w:rPr>
              <w:tab/>
            </w:r>
          </w:p>
        </w:tc>
      </w:tr>
      <w:tr w:rsidR="00FE1791" w:rsidRPr="00904A89" w14:paraId="1DEFC746" w14:textId="77777777" w:rsidTr="00904A89">
        <w:trPr>
          <w:trHeight w:val="577"/>
        </w:trPr>
        <w:tc>
          <w:tcPr>
            <w:tcW w:w="5240" w:type="dxa"/>
            <w:gridSpan w:val="4"/>
            <w:vMerge/>
          </w:tcPr>
          <w:p w14:paraId="3DC48B67" w14:textId="77777777" w:rsidR="00FE1791" w:rsidRPr="00904A89" w:rsidRDefault="00FE1791" w:rsidP="00FE1791">
            <w:pPr>
              <w:jc w:val="center"/>
              <w:rPr>
                <w:rFonts w:cs="Arial"/>
                <w:b/>
                <w:bCs/>
              </w:rPr>
            </w:pPr>
          </w:p>
        </w:tc>
        <w:tc>
          <w:tcPr>
            <w:tcW w:w="4394" w:type="dxa"/>
            <w:gridSpan w:val="4"/>
          </w:tcPr>
          <w:p w14:paraId="3824D273" w14:textId="77777777" w:rsidR="00FE1791" w:rsidRPr="00904A89" w:rsidRDefault="00FE1791" w:rsidP="00FE1791">
            <w:pPr>
              <w:rPr>
                <w:rFonts w:cs="Arial"/>
                <w:bCs/>
              </w:rPr>
            </w:pPr>
            <w:r w:rsidRPr="00904A89">
              <w:rPr>
                <w:rFonts w:cs="Arial"/>
                <w:bCs/>
              </w:rPr>
              <w:t>Reviewed By WSH Committee:</w:t>
            </w:r>
          </w:p>
          <w:p w14:paraId="77AA4C0F" w14:textId="77777777" w:rsidR="00FE1791" w:rsidRPr="00904A89" w:rsidRDefault="00FE1791" w:rsidP="00FE1791">
            <w:pPr>
              <w:rPr>
                <w:rFonts w:cs="Arial"/>
                <w:bCs/>
              </w:rPr>
            </w:pPr>
          </w:p>
          <w:p w14:paraId="5B34C3D3" w14:textId="77777777" w:rsidR="00FE1791" w:rsidRPr="00904A89" w:rsidRDefault="00FE1791" w:rsidP="00FE1791">
            <w:pPr>
              <w:rPr>
                <w:rFonts w:cs="Arial"/>
                <w:bCs/>
              </w:rPr>
            </w:pPr>
          </w:p>
          <w:p w14:paraId="1249508B" w14:textId="77777777" w:rsidR="00FE1791" w:rsidRPr="00904A89" w:rsidRDefault="00FE1791" w:rsidP="00FE1791">
            <w:pPr>
              <w:rPr>
                <w:rFonts w:cs="Arial"/>
                <w:bCs/>
              </w:rPr>
            </w:pPr>
            <w:r w:rsidRPr="00904A89">
              <w:rPr>
                <w:rFonts w:cs="Arial"/>
                <w:bCs/>
              </w:rPr>
              <w:t>Date:</w:t>
            </w:r>
          </w:p>
          <w:p w14:paraId="21A3A4A3" w14:textId="77777777" w:rsidR="00FE1791" w:rsidRPr="00904A89" w:rsidRDefault="00FE1791" w:rsidP="00FE1791">
            <w:pPr>
              <w:jc w:val="center"/>
              <w:rPr>
                <w:rFonts w:cs="Arial"/>
                <w:bCs/>
              </w:rPr>
            </w:pPr>
          </w:p>
        </w:tc>
      </w:tr>
    </w:tbl>
    <w:p w14:paraId="12BC9BE7" w14:textId="77777777" w:rsidR="00FE1791" w:rsidRPr="001E05DD" w:rsidRDefault="00FE1791" w:rsidP="00FE1791"/>
    <w:p w14:paraId="68B5ADBB" w14:textId="77777777" w:rsidR="00FE1791" w:rsidRDefault="00FE1791">
      <w:pPr>
        <w:rPr>
          <w:rFonts w:eastAsiaTheme="majorEastAsia" w:cstheme="minorHAnsi"/>
          <w:sz w:val="24"/>
          <w:szCs w:val="24"/>
          <w:lang w:val="en-CA"/>
        </w:rPr>
      </w:pPr>
      <w:r>
        <w:rPr>
          <w:rFonts w:eastAsiaTheme="majorEastAsia" w:cstheme="minorHAnsi"/>
          <w:sz w:val="24"/>
          <w:szCs w:val="24"/>
          <w:lang w:val="en-CA"/>
        </w:rPr>
        <w:br w:type="page"/>
      </w:r>
    </w:p>
    <w:p w14:paraId="17D53075" w14:textId="77777777" w:rsidR="00FE1791" w:rsidRPr="00904A89" w:rsidRDefault="00FE1791" w:rsidP="00900CFE">
      <w:pPr>
        <w:keepNext/>
        <w:keepLines/>
        <w:spacing w:after="0" w:line="240" w:lineRule="auto"/>
        <w:jc w:val="center"/>
        <w:outlineLvl w:val="1"/>
        <w:rPr>
          <w:rFonts w:eastAsiaTheme="majorEastAsia" w:cstheme="minorHAnsi"/>
        </w:rPr>
      </w:pPr>
      <w:r w:rsidRPr="00904A89">
        <w:rPr>
          <w:rFonts w:eastAsiaTheme="majorEastAsia" w:cstheme="minorHAnsi"/>
        </w:rPr>
        <w:lastRenderedPageBreak/>
        <w:t>Jacking Vehicle Using Pneumatic Bottle Jack</w:t>
      </w:r>
    </w:p>
    <w:tbl>
      <w:tblPr>
        <w:tblStyle w:val="TableGrid"/>
        <w:tblW w:w="9634" w:type="dxa"/>
        <w:tblLook w:val="04A0" w:firstRow="1" w:lastRow="0" w:firstColumn="1" w:lastColumn="0" w:noHBand="0" w:noVBand="1"/>
      </w:tblPr>
      <w:tblGrid>
        <w:gridCol w:w="1866"/>
        <w:gridCol w:w="1255"/>
        <w:gridCol w:w="612"/>
        <w:gridCol w:w="1507"/>
        <w:gridCol w:w="368"/>
        <w:gridCol w:w="630"/>
        <w:gridCol w:w="1075"/>
        <w:gridCol w:w="2321"/>
      </w:tblGrid>
      <w:tr w:rsidR="00FE1791" w:rsidRPr="00904A89" w14:paraId="720BE93D" w14:textId="77777777" w:rsidTr="00904A89">
        <w:tc>
          <w:tcPr>
            <w:tcW w:w="1866" w:type="dxa"/>
          </w:tcPr>
          <w:p w14:paraId="68B0A815" w14:textId="77777777" w:rsidR="00FE1791" w:rsidRPr="00904A89" w:rsidRDefault="00FE1791" w:rsidP="00FE1791">
            <w:pPr>
              <w:rPr>
                <w:b/>
              </w:rPr>
            </w:pPr>
            <w:r w:rsidRPr="00904A89">
              <w:rPr>
                <w:b/>
              </w:rPr>
              <w:t>Facility:</w:t>
            </w:r>
          </w:p>
        </w:tc>
        <w:tc>
          <w:tcPr>
            <w:tcW w:w="1867" w:type="dxa"/>
            <w:gridSpan w:val="2"/>
          </w:tcPr>
          <w:p w14:paraId="5C2D1494" w14:textId="77777777" w:rsidR="00FE1791" w:rsidRPr="00904A89" w:rsidRDefault="00FE1791" w:rsidP="00FE1791">
            <w:r w:rsidRPr="00904A89">
              <w:rPr>
                <w:b/>
              </w:rPr>
              <w:t>Written By:</w:t>
            </w:r>
          </w:p>
        </w:tc>
        <w:tc>
          <w:tcPr>
            <w:tcW w:w="1875" w:type="dxa"/>
            <w:gridSpan w:val="2"/>
          </w:tcPr>
          <w:p w14:paraId="487B61A2" w14:textId="77777777" w:rsidR="00FE1791" w:rsidRPr="00904A89" w:rsidRDefault="00FE1791" w:rsidP="00FE1791">
            <w:r w:rsidRPr="00904A89">
              <w:rPr>
                <w:b/>
              </w:rPr>
              <w:t>Approved By:</w:t>
            </w:r>
          </w:p>
        </w:tc>
        <w:tc>
          <w:tcPr>
            <w:tcW w:w="1705" w:type="dxa"/>
            <w:gridSpan w:val="2"/>
          </w:tcPr>
          <w:p w14:paraId="405D64F5" w14:textId="77777777" w:rsidR="00FE1791" w:rsidRPr="00904A89" w:rsidRDefault="00FE1791" w:rsidP="00FE1791">
            <w:r w:rsidRPr="00904A89">
              <w:rPr>
                <w:b/>
              </w:rPr>
              <w:t>Date Created:</w:t>
            </w:r>
          </w:p>
        </w:tc>
        <w:tc>
          <w:tcPr>
            <w:tcW w:w="2321" w:type="dxa"/>
          </w:tcPr>
          <w:p w14:paraId="59F6F46D" w14:textId="15876C09" w:rsidR="00FE1791" w:rsidRPr="00904A89" w:rsidRDefault="00FE1791" w:rsidP="00FE1791">
            <w:r w:rsidRPr="00904A89">
              <w:rPr>
                <w:b/>
              </w:rPr>
              <w:t>Date of Last Revision</w:t>
            </w:r>
            <w:r w:rsidR="00900CFE" w:rsidRPr="00904A89">
              <w:rPr>
                <w:b/>
              </w:rPr>
              <w:t>:</w:t>
            </w:r>
          </w:p>
        </w:tc>
      </w:tr>
      <w:tr w:rsidR="00FE1791" w:rsidRPr="00904A89" w14:paraId="732CF27F" w14:textId="77777777" w:rsidTr="00904A89">
        <w:tc>
          <w:tcPr>
            <w:tcW w:w="1866" w:type="dxa"/>
          </w:tcPr>
          <w:p w14:paraId="4DFFBBBA" w14:textId="77777777" w:rsidR="00FE1791" w:rsidRPr="00904A89" w:rsidRDefault="00FE1791" w:rsidP="00FE1791"/>
        </w:tc>
        <w:tc>
          <w:tcPr>
            <w:tcW w:w="1867" w:type="dxa"/>
            <w:gridSpan w:val="2"/>
          </w:tcPr>
          <w:p w14:paraId="66D19E11" w14:textId="77777777" w:rsidR="00FE1791" w:rsidRPr="00904A89" w:rsidRDefault="00FE1791" w:rsidP="00FE1791"/>
        </w:tc>
        <w:tc>
          <w:tcPr>
            <w:tcW w:w="1875" w:type="dxa"/>
            <w:gridSpan w:val="2"/>
          </w:tcPr>
          <w:p w14:paraId="12A9E7AB" w14:textId="77777777" w:rsidR="00FE1791" w:rsidRPr="00904A89" w:rsidRDefault="00FE1791" w:rsidP="00FE1791"/>
        </w:tc>
        <w:tc>
          <w:tcPr>
            <w:tcW w:w="1705" w:type="dxa"/>
            <w:gridSpan w:val="2"/>
          </w:tcPr>
          <w:p w14:paraId="1B293768" w14:textId="77777777" w:rsidR="00FE1791" w:rsidRPr="00904A89" w:rsidRDefault="00FE1791" w:rsidP="00FE1791"/>
        </w:tc>
        <w:tc>
          <w:tcPr>
            <w:tcW w:w="2321" w:type="dxa"/>
          </w:tcPr>
          <w:p w14:paraId="173F51AC" w14:textId="77777777" w:rsidR="00FE1791" w:rsidRPr="00904A89" w:rsidRDefault="00FE1791" w:rsidP="00FE1791"/>
        </w:tc>
      </w:tr>
      <w:tr w:rsidR="00FE1791" w:rsidRPr="00904A89" w14:paraId="7642AE56" w14:textId="77777777" w:rsidTr="00904A89">
        <w:tc>
          <w:tcPr>
            <w:tcW w:w="3121" w:type="dxa"/>
            <w:gridSpan w:val="2"/>
          </w:tcPr>
          <w:p w14:paraId="607F352F" w14:textId="07484DD8" w:rsidR="00FE1791" w:rsidRPr="00904A89" w:rsidRDefault="00FE1791" w:rsidP="00FE1791">
            <w:pPr>
              <w:rPr>
                <w:rFonts w:cs="Arial"/>
                <w:b/>
                <w:bCs/>
                <w:iCs/>
              </w:rPr>
            </w:pPr>
            <w:r w:rsidRPr="00904A89">
              <w:rPr>
                <w:rFonts w:cs="Arial"/>
                <w:b/>
                <w:bCs/>
                <w:iCs/>
              </w:rPr>
              <w:t>Hazards Present:</w:t>
            </w:r>
          </w:p>
        </w:tc>
        <w:tc>
          <w:tcPr>
            <w:tcW w:w="3117" w:type="dxa"/>
            <w:gridSpan w:val="4"/>
          </w:tcPr>
          <w:p w14:paraId="0B282DA2" w14:textId="0AD83A06" w:rsidR="00FE1791" w:rsidRPr="00904A89" w:rsidRDefault="000977ED" w:rsidP="00FE1791">
            <w:pPr>
              <w:rPr>
                <w:rFonts w:cs="Arial"/>
                <w:b/>
                <w:bCs/>
                <w:iCs/>
              </w:rPr>
            </w:pPr>
            <w:r w:rsidRPr="00904A89">
              <w:rPr>
                <w:rFonts w:cs="Arial"/>
                <w:b/>
                <w:bCs/>
                <w:iCs/>
              </w:rPr>
              <w:t>PPE or Devices Required:</w:t>
            </w:r>
          </w:p>
        </w:tc>
        <w:tc>
          <w:tcPr>
            <w:tcW w:w="3396" w:type="dxa"/>
            <w:gridSpan w:val="2"/>
          </w:tcPr>
          <w:p w14:paraId="1F6B665D" w14:textId="77777777" w:rsidR="00FE1791" w:rsidRPr="00904A89" w:rsidRDefault="00FE1791" w:rsidP="00FE1791">
            <w:pPr>
              <w:rPr>
                <w:rFonts w:cs="Arial"/>
                <w:b/>
                <w:bCs/>
                <w:iCs/>
              </w:rPr>
            </w:pPr>
            <w:r w:rsidRPr="00904A89">
              <w:rPr>
                <w:rFonts w:cs="Arial"/>
                <w:b/>
                <w:bCs/>
                <w:iCs/>
              </w:rPr>
              <w:t>Additional Training Required:</w:t>
            </w:r>
          </w:p>
        </w:tc>
      </w:tr>
      <w:tr w:rsidR="00FE1791" w:rsidRPr="00904A89" w14:paraId="7FC175C4" w14:textId="77777777" w:rsidTr="00904A89">
        <w:tc>
          <w:tcPr>
            <w:tcW w:w="3121" w:type="dxa"/>
            <w:gridSpan w:val="2"/>
          </w:tcPr>
          <w:p w14:paraId="77270E0D" w14:textId="377FCE68" w:rsidR="00FE1791" w:rsidRPr="00904A89" w:rsidRDefault="00900CFE" w:rsidP="00FE1791">
            <w:r w:rsidRPr="00904A89">
              <w:t>failing vehicle</w:t>
            </w:r>
          </w:p>
        </w:tc>
        <w:tc>
          <w:tcPr>
            <w:tcW w:w="3117" w:type="dxa"/>
            <w:gridSpan w:val="4"/>
          </w:tcPr>
          <w:p w14:paraId="30530FD2" w14:textId="2C5BF9B5" w:rsidR="00FE1791" w:rsidRPr="00904A89" w:rsidRDefault="00900CFE" w:rsidP="00FE1791">
            <w:r w:rsidRPr="00904A89">
              <w:t>steel toe boots</w:t>
            </w:r>
          </w:p>
        </w:tc>
        <w:tc>
          <w:tcPr>
            <w:tcW w:w="3396" w:type="dxa"/>
            <w:gridSpan w:val="2"/>
          </w:tcPr>
          <w:p w14:paraId="7D92B1F1" w14:textId="77777777" w:rsidR="00FE1791" w:rsidRPr="00904A89" w:rsidRDefault="00FE1791" w:rsidP="00FE1791">
            <w:pPr>
              <w:rPr>
                <w:rFonts w:cs="Arial"/>
              </w:rPr>
            </w:pPr>
          </w:p>
        </w:tc>
      </w:tr>
      <w:tr w:rsidR="00FE1791" w:rsidRPr="00904A89" w14:paraId="530AD2CD" w14:textId="77777777" w:rsidTr="00904A89">
        <w:tc>
          <w:tcPr>
            <w:tcW w:w="3121" w:type="dxa"/>
            <w:gridSpan w:val="2"/>
          </w:tcPr>
          <w:p w14:paraId="3BCFCCED" w14:textId="6571BF84" w:rsidR="00FE1791" w:rsidRPr="00904A89" w:rsidRDefault="00900CFE" w:rsidP="00FE1791">
            <w:r w:rsidRPr="00904A89">
              <w:t>airborne particles</w:t>
            </w:r>
          </w:p>
        </w:tc>
        <w:tc>
          <w:tcPr>
            <w:tcW w:w="3117" w:type="dxa"/>
            <w:gridSpan w:val="4"/>
          </w:tcPr>
          <w:p w14:paraId="2DF56927" w14:textId="3012B2FA" w:rsidR="00FE1791" w:rsidRPr="00904A89" w:rsidRDefault="00900CFE" w:rsidP="00FE1791">
            <w:r w:rsidRPr="00904A89">
              <w:t>eye protection</w:t>
            </w:r>
          </w:p>
        </w:tc>
        <w:tc>
          <w:tcPr>
            <w:tcW w:w="3396" w:type="dxa"/>
            <w:gridSpan w:val="2"/>
          </w:tcPr>
          <w:p w14:paraId="3ACFDAD4" w14:textId="77777777" w:rsidR="00FE1791" w:rsidRPr="00904A89" w:rsidRDefault="00FE1791" w:rsidP="00FE1791">
            <w:pPr>
              <w:rPr>
                <w:rFonts w:cstheme="minorHAnsi"/>
              </w:rPr>
            </w:pPr>
          </w:p>
        </w:tc>
      </w:tr>
      <w:tr w:rsidR="00FE1791" w:rsidRPr="00904A89" w14:paraId="0366CE17" w14:textId="77777777" w:rsidTr="00904A89">
        <w:tc>
          <w:tcPr>
            <w:tcW w:w="3121" w:type="dxa"/>
            <w:gridSpan w:val="2"/>
          </w:tcPr>
          <w:p w14:paraId="6145EFDE" w14:textId="4E6D96AE" w:rsidR="00FE1791" w:rsidRPr="00904A89" w:rsidRDefault="00900CFE" w:rsidP="00FE1791">
            <w:r w:rsidRPr="00904A89">
              <w:t>pinch points</w:t>
            </w:r>
          </w:p>
        </w:tc>
        <w:tc>
          <w:tcPr>
            <w:tcW w:w="3117" w:type="dxa"/>
            <w:gridSpan w:val="4"/>
          </w:tcPr>
          <w:p w14:paraId="530FF8FB" w14:textId="233E1983" w:rsidR="00FE1791" w:rsidRPr="00904A89" w:rsidRDefault="00900CFE" w:rsidP="00FE1791">
            <w:r w:rsidRPr="00904A89">
              <w:t>hand protection</w:t>
            </w:r>
          </w:p>
        </w:tc>
        <w:tc>
          <w:tcPr>
            <w:tcW w:w="3396" w:type="dxa"/>
            <w:gridSpan w:val="2"/>
          </w:tcPr>
          <w:p w14:paraId="26CF8D27" w14:textId="77777777" w:rsidR="00FE1791" w:rsidRPr="00904A89" w:rsidRDefault="00FE1791" w:rsidP="00FE1791">
            <w:pPr>
              <w:rPr>
                <w:rFonts w:cstheme="minorHAnsi"/>
              </w:rPr>
            </w:pPr>
          </w:p>
        </w:tc>
      </w:tr>
      <w:tr w:rsidR="00FE1791" w:rsidRPr="00904A89" w14:paraId="62A33CE6" w14:textId="77777777" w:rsidTr="00904A89">
        <w:tc>
          <w:tcPr>
            <w:tcW w:w="3121" w:type="dxa"/>
            <w:gridSpan w:val="2"/>
          </w:tcPr>
          <w:p w14:paraId="19FCEF52" w14:textId="6FB0E82E" w:rsidR="00FE1791" w:rsidRPr="00904A89" w:rsidRDefault="00900CFE" w:rsidP="00FE1791">
            <w:r w:rsidRPr="00904A89">
              <w:t>potential crushing hazard</w:t>
            </w:r>
          </w:p>
        </w:tc>
        <w:tc>
          <w:tcPr>
            <w:tcW w:w="3117" w:type="dxa"/>
            <w:gridSpan w:val="4"/>
          </w:tcPr>
          <w:p w14:paraId="1775E1A7" w14:textId="4695EB0A" w:rsidR="00FE1791" w:rsidRPr="00904A89" w:rsidRDefault="00900CFE" w:rsidP="00FE1791">
            <w:r w:rsidRPr="00904A89">
              <w:t>fall arrest and tie off</w:t>
            </w:r>
          </w:p>
        </w:tc>
        <w:tc>
          <w:tcPr>
            <w:tcW w:w="3396" w:type="dxa"/>
            <w:gridSpan w:val="2"/>
          </w:tcPr>
          <w:p w14:paraId="205E7460" w14:textId="77777777" w:rsidR="00FE1791" w:rsidRPr="00904A89" w:rsidRDefault="00FE1791" w:rsidP="00FE1791">
            <w:pPr>
              <w:rPr>
                <w:rFonts w:cstheme="minorHAnsi"/>
              </w:rPr>
            </w:pPr>
          </w:p>
        </w:tc>
      </w:tr>
      <w:tr w:rsidR="00FE1791" w:rsidRPr="00904A89" w14:paraId="1B8EEC28" w14:textId="77777777" w:rsidTr="00904A89">
        <w:tc>
          <w:tcPr>
            <w:tcW w:w="9634" w:type="dxa"/>
            <w:gridSpan w:val="8"/>
          </w:tcPr>
          <w:p w14:paraId="5F6AB42C" w14:textId="09AEB95C" w:rsidR="00FE1791" w:rsidRPr="00904A89" w:rsidRDefault="00FE1791" w:rsidP="00FE1791">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FE1791" w:rsidRPr="00904A89" w14:paraId="1EB82522" w14:textId="77777777" w:rsidTr="00904A89">
        <w:tc>
          <w:tcPr>
            <w:tcW w:w="9634" w:type="dxa"/>
            <w:gridSpan w:val="8"/>
          </w:tcPr>
          <w:p w14:paraId="55066AC9" w14:textId="77777777" w:rsidR="00FE1791" w:rsidRPr="00904A89" w:rsidRDefault="00FE1791" w:rsidP="008F645E">
            <w:pPr>
              <w:numPr>
                <w:ilvl w:val="0"/>
                <w:numId w:val="211"/>
              </w:numPr>
              <w:contextualSpacing/>
              <w:rPr>
                <w:rFonts w:cs="Arial"/>
                <w:bCs/>
              </w:rPr>
            </w:pPr>
            <w:r w:rsidRPr="00904A89">
              <w:rPr>
                <w:rFonts w:cs="Arial"/>
                <w:bCs/>
              </w:rPr>
              <w:t>Inspect work area and ensure all hazards are clear.</w:t>
            </w:r>
          </w:p>
          <w:p w14:paraId="723B79F5" w14:textId="77777777" w:rsidR="00FE1791" w:rsidRPr="00904A89" w:rsidRDefault="00FE1791" w:rsidP="008F645E">
            <w:pPr>
              <w:numPr>
                <w:ilvl w:val="0"/>
                <w:numId w:val="211"/>
              </w:numPr>
              <w:contextualSpacing/>
              <w:rPr>
                <w:rFonts w:cs="Arial"/>
                <w:bCs/>
              </w:rPr>
            </w:pPr>
            <w:r w:rsidRPr="00904A89">
              <w:rPr>
                <w:rFonts w:cs="Arial"/>
                <w:bCs/>
              </w:rPr>
              <w:t>Inspect air jack.</w:t>
            </w:r>
          </w:p>
          <w:p w14:paraId="6EC29D25" w14:textId="77777777" w:rsidR="00FE1791" w:rsidRPr="00904A89" w:rsidRDefault="00FE1791" w:rsidP="008F645E">
            <w:pPr>
              <w:numPr>
                <w:ilvl w:val="0"/>
                <w:numId w:val="211"/>
              </w:numPr>
              <w:contextualSpacing/>
              <w:rPr>
                <w:rFonts w:cs="Arial"/>
                <w:bCs/>
              </w:rPr>
            </w:pPr>
            <w:r w:rsidRPr="00904A89">
              <w:rPr>
                <w:rFonts w:cs="Arial"/>
                <w:bCs/>
              </w:rPr>
              <w:t>Place blocks or wheel chocks to prevent vehicle from rolling.</w:t>
            </w:r>
          </w:p>
          <w:p w14:paraId="3B137912" w14:textId="77777777" w:rsidR="00FE1791" w:rsidRPr="00904A89" w:rsidRDefault="00FE1791" w:rsidP="008F645E">
            <w:pPr>
              <w:numPr>
                <w:ilvl w:val="0"/>
                <w:numId w:val="211"/>
              </w:numPr>
              <w:contextualSpacing/>
              <w:rPr>
                <w:rFonts w:cs="Arial"/>
                <w:bCs/>
              </w:rPr>
            </w:pPr>
            <w:r w:rsidRPr="00904A89">
              <w:rPr>
                <w:rFonts w:cs="Arial"/>
                <w:bCs/>
              </w:rPr>
              <w:t>Set jack on firm, level grounding on top of metal blocks.</w:t>
            </w:r>
          </w:p>
          <w:p w14:paraId="75187F47" w14:textId="77777777" w:rsidR="00FE1791" w:rsidRPr="00904A89" w:rsidRDefault="00FE1791" w:rsidP="008F645E">
            <w:pPr>
              <w:numPr>
                <w:ilvl w:val="0"/>
                <w:numId w:val="211"/>
              </w:numPr>
              <w:contextualSpacing/>
              <w:rPr>
                <w:rFonts w:cs="Arial"/>
                <w:bCs/>
              </w:rPr>
            </w:pPr>
            <w:r w:rsidRPr="00904A89">
              <w:rPr>
                <w:rFonts w:cs="Arial"/>
                <w:bCs/>
              </w:rPr>
              <w:t xml:space="preserve">Place wooden block on top of each jack to protect undercarriage and prevent jack from slipping. </w:t>
            </w:r>
          </w:p>
          <w:p w14:paraId="47D7BB88" w14:textId="77777777" w:rsidR="00FE1791" w:rsidRPr="00904A89" w:rsidRDefault="00FE1791" w:rsidP="008F645E">
            <w:pPr>
              <w:numPr>
                <w:ilvl w:val="0"/>
                <w:numId w:val="211"/>
              </w:numPr>
              <w:contextualSpacing/>
              <w:rPr>
                <w:rFonts w:cs="Arial"/>
                <w:bCs/>
              </w:rPr>
            </w:pPr>
            <w:r w:rsidRPr="00904A89">
              <w:rPr>
                <w:rFonts w:cs="Arial"/>
                <w:bCs/>
              </w:rPr>
              <w:t>Hook up air hose to the jacks.</w:t>
            </w:r>
          </w:p>
          <w:p w14:paraId="3A422A3F" w14:textId="77777777" w:rsidR="00FE1791" w:rsidRPr="00904A89" w:rsidRDefault="00FE1791" w:rsidP="008F645E">
            <w:pPr>
              <w:numPr>
                <w:ilvl w:val="0"/>
                <w:numId w:val="211"/>
              </w:numPr>
              <w:contextualSpacing/>
              <w:rPr>
                <w:rFonts w:cs="Arial"/>
                <w:bCs/>
              </w:rPr>
            </w:pPr>
            <w:r w:rsidRPr="00904A89">
              <w:rPr>
                <w:rFonts w:cs="Arial"/>
                <w:bCs/>
              </w:rPr>
              <w:t>Press down lever to raise jacks.</w:t>
            </w:r>
          </w:p>
          <w:p w14:paraId="175B8490" w14:textId="13A9E0CA" w:rsidR="00FE1791" w:rsidRPr="00904A89" w:rsidRDefault="00FE1791" w:rsidP="008F645E">
            <w:pPr>
              <w:numPr>
                <w:ilvl w:val="0"/>
                <w:numId w:val="211"/>
              </w:numPr>
              <w:contextualSpacing/>
              <w:rPr>
                <w:rFonts w:cs="Arial"/>
                <w:bCs/>
              </w:rPr>
            </w:pPr>
            <w:r w:rsidRPr="00904A89">
              <w:rPr>
                <w:rFonts w:cs="Arial"/>
                <w:bCs/>
              </w:rPr>
              <w:t>Secure each jack with bolt</w:t>
            </w:r>
            <w:r w:rsidR="00DC6606">
              <w:rPr>
                <w:rFonts w:cs="Arial"/>
                <w:bCs/>
              </w:rPr>
              <w:t>. P</w:t>
            </w:r>
            <w:r w:rsidRPr="00904A89">
              <w:rPr>
                <w:rFonts w:cs="Arial"/>
                <w:bCs/>
              </w:rPr>
              <w:t>erform required maintenance to vehicle and lower jack.</w:t>
            </w:r>
          </w:p>
          <w:p w14:paraId="2CF93B57" w14:textId="7134751A" w:rsidR="00FE1791" w:rsidRPr="00904A89" w:rsidRDefault="00FE1791" w:rsidP="008F645E">
            <w:pPr>
              <w:numPr>
                <w:ilvl w:val="0"/>
                <w:numId w:val="211"/>
              </w:numPr>
              <w:contextualSpacing/>
              <w:rPr>
                <w:rFonts w:cs="Arial"/>
                <w:bCs/>
              </w:rPr>
            </w:pPr>
            <w:r w:rsidRPr="00904A89">
              <w:rPr>
                <w:rFonts w:cs="Arial"/>
                <w:bCs/>
              </w:rPr>
              <w:t>Remove wooden blocks</w:t>
            </w:r>
            <w:r w:rsidR="00DC6606">
              <w:rPr>
                <w:rFonts w:cs="Arial"/>
                <w:bCs/>
              </w:rPr>
              <w:t>, m</w:t>
            </w:r>
            <w:r w:rsidRPr="00904A89">
              <w:rPr>
                <w:rFonts w:cs="Arial"/>
                <w:bCs/>
              </w:rPr>
              <w:t>etal blocks and put away.</w:t>
            </w:r>
          </w:p>
          <w:p w14:paraId="1D4705A3" w14:textId="77777777" w:rsidR="00FE1791" w:rsidRPr="00904A89" w:rsidRDefault="00FE1791" w:rsidP="008F645E">
            <w:pPr>
              <w:numPr>
                <w:ilvl w:val="0"/>
                <w:numId w:val="211"/>
              </w:numPr>
              <w:contextualSpacing/>
              <w:rPr>
                <w:rFonts w:cs="Arial"/>
                <w:bCs/>
              </w:rPr>
            </w:pPr>
            <w:r w:rsidRPr="00904A89">
              <w:rPr>
                <w:rFonts w:cs="Arial"/>
                <w:bCs/>
              </w:rPr>
              <w:t>Remove wheel chocks from vehicle.</w:t>
            </w:r>
          </w:p>
          <w:p w14:paraId="706646D4" w14:textId="39F8EA73" w:rsidR="00900CFE" w:rsidRPr="00904A89" w:rsidRDefault="00900CFE" w:rsidP="00900CFE">
            <w:pPr>
              <w:contextualSpacing/>
              <w:rPr>
                <w:rFonts w:cs="Arial"/>
                <w:bCs/>
              </w:rPr>
            </w:pPr>
          </w:p>
        </w:tc>
      </w:tr>
      <w:tr w:rsidR="00FE1791" w:rsidRPr="00904A89" w14:paraId="76AEAE94" w14:textId="77777777" w:rsidTr="00904A89">
        <w:tc>
          <w:tcPr>
            <w:tcW w:w="9634" w:type="dxa"/>
            <w:gridSpan w:val="8"/>
          </w:tcPr>
          <w:p w14:paraId="455A3845" w14:textId="149691C2" w:rsidR="00FE1791" w:rsidRPr="00904A89" w:rsidRDefault="00FE1791" w:rsidP="00FE1791">
            <w:pPr>
              <w:jc w:val="center"/>
              <w:rPr>
                <w:rFonts w:cs="Arial"/>
                <w:b/>
                <w:bCs/>
                <w:i/>
              </w:rPr>
            </w:pPr>
            <w:r w:rsidRPr="00904A89">
              <w:rPr>
                <w:rFonts w:cs="Arial"/>
                <w:b/>
                <w:bCs/>
                <w:i/>
              </w:rPr>
              <w:t>If an emergency situation occurs while conducting this task or there is an equipment malfunction, engage the emergency stop and follow the lockout procedure</w:t>
            </w:r>
            <w:r w:rsidR="00900CFE" w:rsidRPr="00904A89">
              <w:rPr>
                <w:rFonts w:cs="Arial"/>
                <w:b/>
                <w:bCs/>
                <w:i/>
              </w:rPr>
              <w:t>.</w:t>
            </w:r>
          </w:p>
          <w:p w14:paraId="312D7F77" w14:textId="77777777" w:rsidR="00FE1791" w:rsidRPr="00904A89" w:rsidRDefault="00FE1791" w:rsidP="00FE1791">
            <w:pPr>
              <w:jc w:val="center"/>
              <w:rPr>
                <w:rFonts w:cs="Arial"/>
                <w:b/>
                <w:bCs/>
              </w:rPr>
            </w:pPr>
          </w:p>
          <w:p w14:paraId="771834CE" w14:textId="311432F7" w:rsidR="00FE1791" w:rsidRPr="00904A89" w:rsidRDefault="00FE1791" w:rsidP="00900CFE">
            <w:pPr>
              <w:jc w:val="center"/>
              <w:rPr>
                <w:rFonts w:cs="Arial"/>
                <w:b/>
                <w:bCs/>
              </w:rPr>
            </w:pPr>
            <w:r w:rsidRPr="00904A89">
              <w:rPr>
                <w:rFonts w:cs="Arial"/>
                <w:b/>
                <w:bCs/>
              </w:rPr>
              <w:t>REPORT ANY HAZARDOU</w:t>
            </w:r>
            <w:r w:rsidR="00900CFE" w:rsidRPr="00904A89">
              <w:rPr>
                <w:rFonts w:cs="Arial"/>
                <w:b/>
                <w:bCs/>
              </w:rPr>
              <w:t>S SITUATIONS TO YOUR SUPERVISOR</w:t>
            </w:r>
          </w:p>
        </w:tc>
      </w:tr>
      <w:tr w:rsidR="00FE1791" w:rsidRPr="00904A89" w14:paraId="0693EB4B" w14:textId="77777777" w:rsidTr="00904A89">
        <w:tc>
          <w:tcPr>
            <w:tcW w:w="5240" w:type="dxa"/>
            <w:gridSpan w:val="4"/>
            <w:vMerge w:val="restart"/>
          </w:tcPr>
          <w:p w14:paraId="266C6BC3" w14:textId="77777777" w:rsidR="00FE1791" w:rsidRPr="00904A89" w:rsidRDefault="00FE1791" w:rsidP="00FE1791">
            <w:pPr>
              <w:jc w:val="center"/>
              <w:rPr>
                <w:rFonts w:cs="Arial"/>
                <w:b/>
                <w:bCs/>
              </w:rPr>
            </w:pPr>
            <w:r w:rsidRPr="00904A89">
              <w:rPr>
                <w:rFonts w:cs="Arial"/>
                <w:b/>
                <w:bCs/>
              </w:rPr>
              <w:t>Guidance Documents/Standards:</w:t>
            </w:r>
          </w:p>
          <w:p w14:paraId="286EE564" w14:textId="77777777" w:rsidR="00FE1791" w:rsidRPr="00904A89" w:rsidRDefault="00FE1791" w:rsidP="00FE1791">
            <w:pPr>
              <w:jc w:val="center"/>
              <w:rPr>
                <w:rFonts w:cs="Arial"/>
                <w:b/>
                <w:bCs/>
                <w:i/>
              </w:rPr>
            </w:pPr>
          </w:p>
          <w:p w14:paraId="41630718" w14:textId="6D4B6B95" w:rsidR="00FE1791" w:rsidRPr="00904A89" w:rsidRDefault="00FE1791" w:rsidP="00900CFE">
            <w:pPr>
              <w:rPr>
                <w:rFonts w:cs="Arial"/>
                <w:bCs/>
              </w:rPr>
            </w:pPr>
            <w:r w:rsidRPr="00904A89">
              <w:rPr>
                <w:rFonts w:cs="Arial"/>
                <w:bCs/>
              </w:rPr>
              <w:t xml:space="preserve">MB Workplace Safety </w:t>
            </w:r>
            <w:r w:rsidR="00963283" w:rsidRPr="00904A89">
              <w:rPr>
                <w:rFonts w:cs="Arial"/>
                <w:bCs/>
              </w:rPr>
              <w:t>and</w:t>
            </w:r>
            <w:r w:rsidRPr="00904A89">
              <w:rPr>
                <w:rFonts w:cs="Arial"/>
                <w:bCs/>
              </w:rPr>
              <w:t xml:space="preserve"> Health Act </w:t>
            </w:r>
            <w:r w:rsidR="00963283" w:rsidRPr="00904A89">
              <w:rPr>
                <w:rFonts w:cs="Arial"/>
                <w:bCs/>
              </w:rPr>
              <w:t>and</w:t>
            </w:r>
            <w:r w:rsidRPr="00904A89">
              <w:rPr>
                <w:rFonts w:cs="Arial"/>
                <w:bCs/>
              </w:rPr>
              <w:t xml:space="preserve"> Regulation:</w:t>
            </w:r>
          </w:p>
          <w:p w14:paraId="0AAE82C0" w14:textId="5E513F77" w:rsidR="00FE1791" w:rsidRPr="00904A89" w:rsidRDefault="00900CFE" w:rsidP="00C1420E">
            <w:pPr>
              <w:pStyle w:val="ListParagraph"/>
              <w:numPr>
                <w:ilvl w:val="0"/>
                <w:numId w:val="451"/>
              </w:numPr>
              <w:rPr>
                <w:rFonts w:cs="Arial"/>
                <w:bCs/>
              </w:rPr>
            </w:pPr>
            <w:r w:rsidRPr="00904A89">
              <w:rPr>
                <w:rFonts w:cs="Arial"/>
                <w:bCs/>
              </w:rPr>
              <w:t xml:space="preserve">Part </w:t>
            </w:r>
            <w:r w:rsidR="00FE1791" w:rsidRPr="00904A89">
              <w:rPr>
                <w:rFonts w:cs="Arial"/>
                <w:bCs/>
              </w:rPr>
              <w:t>4 General Workplace Requirements</w:t>
            </w:r>
          </w:p>
          <w:p w14:paraId="63DAA73C" w14:textId="3C888DF8" w:rsidR="00FE1791" w:rsidRPr="00904A89" w:rsidRDefault="00900CFE" w:rsidP="00C1420E">
            <w:pPr>
              <w:pStyle w:val="ListParagraph"/>
              <w:numPr>
                <w:ilvl w:val="0"/>
                <w:numId w:val="451"/>
              </w:numPr>
              <w:rPr>
                <w:rFonts w:cs="Arial"/>
                <w:bCs/>
              </w:rPr>
            </w:pPr>
            <w:r w:rsidRPr="00904A89">
              <w:rPr>
                <w:rFonts w:cs="Arial"/>
                <w:bCs/>
              </w:rPr>
              <w:t xml:space="preserve">Part </w:t>
            </w:r>
            <w:r w:rsidR="00FE1791" w:rsidRPr="00904A89">
              <w:rPr>
                <w:rFonts w:cs="Arial"/>
                <w:bCs/>
              </w:rPr>
              <w:t>6 Personal Protective Equipment</w:t>
            </w:r>
          </w:p>
          <w:p w14:paraId="564E9E6F" w14:textId="0D6E4813" w:rsidR="00FE1791" w:rsidRPr="00904A89" w:rsidRDefault="00900CFE" w:rsidP="00C1420E">
            <w:pPr>
              <w:pStyle w:val="ListParagraph"/>
              <w:numPr>
                <w:ilvl w:val="0"/>
                <w:numId w:val="451"/>
              </w:numPr>
              <w:tabs>
                <w:tab w:val="left" w:pos="3240"/>
              </w:tabs>
              <w:rPr>
                <w:rFonts w:cs="Arial"/>
                <w:b/>
                <w:bCs/>
                <w:i/>
              </w:rPr>
            </w:pPr>
            <w:r w:rsidRPr="00904A89">
              <w:rPr>
                <w:rFonts w:cs="Arial"/>
                <w:bCs/>
              </w:rPr>
              <w:t xml:space="preserve">Part </w:t>
            </w:r>
            <w:r w:rsidR="00FE1791" w:rsidRPr="00904A89">
              <w:rPr>
                <w:rFonts w:cs="Arial"/>
                <w:bCs/>
              </w:rPr>
              <w:t>16 Machines, Tools and Robots</w:t>
            </w:r>
          </w:p>
        </w:tc>
        <w:tc>
          <w:tcPr>
            <w:tcW w:w="4394" w:type="dxa"/>
            <w:gridSpan w:val="4"/>
          </w:tcPr>
          <w:p w14:paraId="2120E8E9" w14:textId="39520F4D" w:rsidR="00FE1791" w:rsidRPr="00904A89" w:rsidRDefault="00FE1791" w:rsidP="00900CFE">
            <w:pPr>
              <w:rPr>
                <w:rFonts w:cs="Arial"/>
                <w:bCs/>
              </w:rPr>
            </w:pPr>
            <w:r w:rsidRPr="00904A89">
              <w:rPr>
                <w:rFonts w:cs="Arial"/>
                <w:bCs/>
              </w:rPr>
              <w:t xml:space="preserve">This </w:t>
            </w:r>
            <w:r w:rsidR="00900CFE" w:rsidRPr="00904A89">
              <w:rPr>
                <w:rFonts w:cs="Arial"/>
                <w:bCs/>
              </w:rPr>
              <w:t xml:space="preserve">safe work procedure </w:t>
            </w:r>
            <w:r w:rsidRPr="00904A89">
              <w:rPr>
                <w:rFonts w:cs="Arial"/>
                <w:bCs/>
              </w:rPr>
              <w:t>will be reviewed any time the task, equipment or materials change and at a minimum of every three years</w:t>
            </w:r>
            <w:r w:rsidR="00900CFE" w:rsidRPr="00904A89">
              <w:rPr>
                <w:rFonts w:cs="Arial"/>
                <w:bCs/>
              </w:rPr>
              <w:t>.</w:t>
            </w:r>
          </w:p>
        </w:tc>
      </w:tr>
      <w:tr w:rsidR="00FE1791" w:rsidRPr="00904A89" w14:paraId="5710E961" w14:textId="77777777" w:rsidTr="00904A89">
        <w:tc>
          <w:tcPr>
            <w:tcW w:w="5240" w:type="dxa"/>
            <w:gridSpan w:val="4"/>
            <w:vMerge/>
          </w:tcPr>
          <w:p w14:paraId="73B65C02" w14:textId="77777777" w:rsidR="00FE1791" w:rsidRPr="00904A89" w:rsidRDefault="00FE1791" w:rsidP="00FE1791">
            <w:pPr>
              <w:jc w:val="center"/>
              <w:rPr>
                <w:rFonts w:cs="Arial"/>
                <w:b/>
                <w:bCs/>
              </w:rPr>
            </w:pPr>
          </w:p>
        </w:tc>
        <w:tc>
          <w:tcPr>
            <w:tcW w:w="4394" w:type="dxa"/>
            <w:gridSpan w:val="4"/>
          </w:tcPr>
          <w:p w14:paraId="35F4A8AC" w14:textId="77777777" w:rsidR="00FE1791" w:rsidRPr="00904A89" w:rsidRDefault="00FE1791" w:rsidP="00FE1791">
            <w:pPr>
              <w:rPr>
                <w:rFonts w:cs="Arial"/>
                <w:bCs/>
              </w:rPr>
            </w:pPr>
            <w:r w:rsidRPr="00904A89">
              <w:rPr>
                <w:rFonts w:cs="Arial"/>
                <w:bCs/>
              </w:rPr>
              <w:t>Reviewed By WSH Committee:</w:t>
            </w:r>
          </w:p>
          <w:p w14:paraId="05F7905A" w14:textId="77777777" w:rsidR="00FE1791" w:rsidRPr="00904A89" w:rsidRDefault="00FE1791" w:rsidP="00FE1791">
            <w:pPr>
              <w:rPr>
                <w:rFonts w:cs="Arial"/>
                <w:bCs/>
              </w:rPr>
            </w:pPr>
          </w:p>
          <w:p w14:paraId="05697336" w14:textId="77777777" w:rsidR="00FE1791" w:rsidRPr="00904A89" w:rsidRDefault="00FE1791" w:rsidP="00FE1791">
            <w:pPr>
              <w:rPr>
                <w:rFonts w:cs="Arial"/>
                <w:bCs/>
              </w:rPr>
            </w:pPr>
          </w:p>
          <w:p w14:paraId="3975A008" w14:textId="77777777" w:rsidR="00FE1791" w:rsidRPr="00904A89" w:rsidRDefault="00FE1791" w:rsidP="00FE1791">
            <w:pPr>
              <w:rPr>
                <w:rFonts w:cs="Arial"/>
                <w:bCs/>
              </w:rPr>
            </w:pPr>
            <w:r w:rsidRPr="00904A89">
              <w:rPr>
                <w:rFonts w:cs="Arial"/>
                <w:bCs/>
              </w:rPr>
              <w:t>Date:</w:t>
            </w:r>
          </w:p>
          <w:p w14:paraId="70891C55" w14:textId="77777777" w:rsidR="00FE1791" w:rsidRPr="00904A89" w:rsidRDefault="00FE1791" w:rsidP="00FE1791">
            <w:pPr>
              <w:rPr>
                <w:rFonts w:cs="Arial"/>
                <w:bCs/>
              </w:rPr>
            </w:pPr>
          </w:p>
        </w:tc>
      </w:tr>
    </w:tbl>
    <w:p w14:paraId="3ED61BDC" w14:textId="77777777" w:rsidR="00FE1791" w:rsidRPr="00717310" w:rsidRDefault="00FE1791" w:rsidP="00FE1791">
      <w:pPr>
        <w:rPr>
          <w:rFonts w:cstheme="minorHAnsi"/>
        </w:rPr>
      </w:pPr>
    </w:p>
    <w:p w14:paraId="36F796CC" w14:textId="77777777" w:rsidR="00FE1791" w:rsidRPr="00717310" w:rsidRDefault="00FE1791" w:rsidP="00FE1791"/>
    <w:p w14:paraId="5360DBB6" w14:textId="77777777" w:rsidR="00FE1791" w:rsidRDefault="00FE1791">
      <w:pPr>
        <w:rPr>
          <w:rFonts w:eastAsiaTheme="majorEastAsia" w:cstheme="minorHAnsi"/>
          <w:sz w:val="24"/>
          <w:szCs w:val="24"/>
          <w:lang w:val="en-CA"/>
        </w:rPr>
      </w:pPr>
      <w:r>
        <w:rPr>
          <w:rFonts w:eastAsiaTheme="majorEastAsia" w:cstheme="minorHAnsi"/>
          <w:sz w:val="24"/>
          <w:szCs w:val="24"/>
          <w:lang w:val="en-CA"/>
        </w:rPr>
        <w:br w:type="page"/>
      </w:r>
    </w:p>
    <w:p w14:paraId="6C58650C" w14:textId="16D6F6F1" w:rsidR="00FE1791" w:rsidRPr="00904A89" w:rsidRDefault="00FE1791" w:rsidP="00900CFE">
      <w:pPr>
        <w:pStyle w:val="NoSpacing"/>
        <w:jc w:val="center"/>
        <w:rPr>
          <w:b/>
        </w:rPr>
      </w:pPr>
      <w:r w:rsidRPr="00904A89">
        <w:rPr>
          <w:rStyle w:val="FontStyle119"/>
          <w:rFonts w:asciiTheme="minorHAnsi" w:hAnsiTheme="minorHAnsi"/>
          <w:b w:val="0"/>
          <w:sz w:val="22"/>
          <w:szCs w:val="22"/>
        </w:rPr>
        <w:lastRenderedPageBreak/>
        <w:t>Jig</w:t>
      </w:r>
      <w:r w:rsidR="0046295C" w:rsidRPr="00904A89">
        <w:rPr>
          <w:rStyle w:val="FontStyle119"/>
          <w:rFonts w:asciiTheme="minorHAnsi" w:hAnsiTheme="minorHAnsi"/>
          <w:b w:val="0"/>
          <w:sz w:val="22"/>
          <w:szCs w:val="22"/>
        </w:rPr>
        <w:t xml:space="preserve"> Saw </w:t>
      </w:r>
      <w:r w:rsidRPr="00904A89">
        <w:rPr>
          <w:rStyle w:val="FontStyle119"/>
          <w:rFonts w:asciiTheme="minorHAnsi" w:hAnsiTheme="minorHAnsi"/>
          <w:b w:val="0"/>
          <w:sz w:val="22"/>
          <w:szCs w:val="22"/>
        </w:rPr>
        <w:t>Operation</w:t>
      </w:r>
    </w:p>
    <w:tbl>
      <w:tblPr>
        <w:tblStyle w:val="TableGrid"/>
        <w:tblW w:w="9634" w:type="dxa"/>
        <w:tblLook w:val="04A0" w:firstRow="1" w:lastRow="0" w:firstColumn="1" w:lastColumn="0" w:noHBand="0" w:noVBand="1"/>
      </w:tblPr>
      <w:tblGrid>
        <w:gridCol w:w="1866"/>
        <w:gridCol w:w="1531"/>
        <w:gridCol w:w="336"/>
        <w:gridCol w:w="1507"/>
        <w:gridCol w:w="368"/>
        <w:gridCol w:w="624"/>
        <w:gridCol w:w="1081"/>
        <w:gridCol w:w="2321"/>
      </w:tblGrid>
      <w:tr w:rsidR="00FE1791" w:rsidRPr="00904A89" w14:paraId="2DADA2C5" w14:textId="77777777" w:rsidTr="00904A89">
        <w:tc>
          <w:tcPr>
            <w:tcW w:w="1866" w:type="dxa"/>
          </w:tcPr>
          <w:p w14:paraId="16296045" w14:textId="77777777" w:rsidR="00FE1791" w:rsidRPr="00904A89" w:rsidRDefault="00FE1791" w:rsidP="00FE1791">
            <w:pPr>
              <w:rPr>
                <w:b/>
              </w:rPr>
            </w:pPr>
            <w:r w:rsidRPr="00904A89">
              <w:rPr>
                <w:b/>
              </w:rPr>
              <w:t>Facility:</w:t>
            </w:r>
          </w:p>
        </w:tc>
        <w:tc>
          <w:tcPr>
            <w:tcW w:w="1867" w:type="dxa"/>
            <w:gridSpan w:val="2"/>
          </w:tcPr>
          <w:p w14:paraId="4C5EE18D" w14:textId="77777777" w:rsidR="00FE1791" w:rsidRPr="00904A89" w:rsidRDefault="00FE1791" w:rsidP="00FE1791">
            <w:r w:rsidRPr="00904A89">
              <w:rPr>
                <w:b/>
              </w:rPr>
              <w:t>Written By:</w:t>
            </w:r>
          </w:p>
        </w:tc>
        <w:tc>
          <w:tcPr>
            <w:tcW w:w="1875" w:type="dxa"/>
            <w:gridSpan w:val="2"/>
          </w:tcPr>
          <w:p w14:paraId="6EFFB7AF" w14:textId="77777777" w:rsidR="00FE1791" w:rsidRPr="00904A89" w:rsidRDefault="00FE1791" w:rsidP="00FE1791">
            <w:r w:rsidRPr="00904A89">
              <w:rPr>
                <w:b/>
              </w:rPr>
              <w:t>Approved By:</w:t>
            </w:r>
          </w:p>
        </w:tc>
        <w:tc>
          <w:tcPr>
            <w:tcW w:w="1705" w:type="dxa"/>
            <w:gridSpan w:val="2"/>
          </w:tcPr>
          <w:p w14:paraId="6336B021" w14:textId="77777777" w:rsidR="00FE1791" w:rsidRPr="00904A89" w:rsidRDefault="00FE1791" w:rsidP="00FE1791">
            <w:r w:rsidRPr="00904A89">
              <w:rPr>
                <w:b/>
              </w:rPr>
              <w:t>Date Created:</w:t>
            </w:r>
          </w:p>
        </w:tc>
        <w:tc>
          <w:tcPr>
            <w:tcW w:w="2321" w:type="dxa"/>
          </w:tcPr>
          <w:p w14:paraId="440FD00F" w14:textId="2B1ACE31" w:rsidR="00FE1791" w:rsidRPr="00904A89" w:rsidRDefault="00FE1791" w:rsidP="00FE1791">
            <w:r w:rsidRPr="00904A89">
              <w:rPr>
                <w:b/>
              </w:rPr>
              <w:t>Date of Last Revision</w:t>
            </w:r>
            <w:r w:rsidR="00900CFE" w:rsidRPr="00904A89">
              <w:rPr>
                <w:b/>
              </w:rPr>
              <w:t>:</w:t>
            </w:r>
          </w:p>
        </w:tc>
      </w:tr>
      <w:tr w:rsidR="00FE1791" w:rsidRPr="00904A89" w14:paraId="59520370" w14:textId="77777777" w:rsidTr="00904A89">
        <w:tc>
          <w:tcPr>
            <w:tcW w:w="1866" w:type="dxa"/>
          </w:tcPr>
          <w:p w14:paraId="794A38CE" w14:textId="77777777" w:rsidR="00FE1791" w:rsidRPr="00904A89" w:rsidRDefault="00FE1791" w:rsidP="00FE1791"/>
        </w:tc>
        <w:tc>
          <w:tcPr>
            <w:tcW w:w="1867" w:type="dxa"/>
            <w:gridSpan w:val="2"/>
          </w:tcPr>
          <w:p w14:paraId="2F721D7D" w14:textId="77777777" w:rsidR="00FE1791" w:rsidRPr="00904A89" w:rsidRDefault="00FE1791" w:rsidP="00FE1791"/>
        </w:tc>
        <w:tc>
          <w:tcPr>
            <w:tcW w:w="1875" w:type="dxa"/>
            <w:gridSpan w:val="2"/>
          </w:tcPr>
          <w:p w14:paraId="47E2188E" w14:textId="77777777" w:rsidR="00FE1791" w:rsidRPr="00904A89" w:rsidRDefault="00FE1791" w:rsidP="00FE1791"/>
        </w:tc>
        <w:tc>
          <w:tcPr>
            <w:tcW w:w="1705" w:type="dxa"/>
            <w:gridSpan w:val="2"/>
          </w:tcPr>
          <w:p w14:paraId="47D4D8C0" w14:textId="77777777" w:rsidR="00FE1791" w:rsidRPr="00904A89" w:rsidRDefault="00FE1791" w:rsidP="00FE1791"/>
        </w:tc>
        <w:tc>
          <w:tcPr>
            <w:tcW w:w="2321" w:type="dxa"/>
          </w:tcPr>
          <w:p w14:paraId="4B8C1D6F" w14:textId="77777777" w:rsidR="00FE1791" w:rsidRPr="00904A89" w:rsidRDefault="00FE1791" w:rsidP="00FE1791"/>
        </w:tc>
      </w:tr>
      <w:tr w:rsidR="00FE1791" w:rsidRPr="00904A89" w14:paraId="75719209" w14:textId="77777777" w:rsidTr="00DC6606">
        <w:tc>
          <w:tcPr>
            <w:tcW w:w="3397" w:type="dxa"/>
            <w:gridSpan w:val="2"/>
          </w:tcPr>
          <w:p w14:paraId="490D195D" w14:textId="3E64F954" w:rsidR="00FE1791" w:rsidRPr="00904A89" w:rsidRDefault="00FE1791" w:rsidP="00FE1791">
            <w:pPr>
              <w:rPr>
                <w:rFonts w:cs="Arial"/>
                <w:b/>
                <w:bCs/>
                <w:iCs/>
              </w:rPr>
            </w:pPr>
            <w:r w:rsidRPr="00904A89">
              <w:rPr>
                <w:rFonts w:cs="Arial"/>
                <w:b/>
                <w:bCs/>
                <w:iCs/>
              </w:rPr>
              <w:t>Hazards Present:</w:t>
            </w:r>
          </w:p>
        </w:tc>
        <w:tc>
          <w:tcPr>
            <w:tcW w:w="2835" w:type="dxa"/>
            <w:gridSpan w:val="4"/>
          </w:tcPr>
          <w:p w14:paraId="1692F0C2" w14:textId="5AB05929" w:rsidR="00FE1791" w:rsidRPr="00904A89" w:rsidRDefault="000977ED" w:rsidP="00FE1791">
            <w:pPr>
              <w:rPr>
                <w:rFonts w:cs="Arial"/>
                <w:b/>
                <w:bCs/>
                <w:iCs/>
              </w:rPr>
            </w:pPr>
            <w:r w:rsidRPr="00904A89">
              <w:rPr>
                <w:rFonts w:cs="Arial"/>
                <w:b/>
                <w:bCs/>
                <w:iCs/>
              </w:rPr>
              <w:t>PPE or Devices Required:</w:t>
            </w:r>
          </w:p>
        </w:tc>
        <w:tc>
          <w:tcPr>
            <w:tcW w:w="3402" w:type="dxa"/>
            <w:gridSpan w:val="2"/>
          </w:tcPr>
          <w:p w14:paraId="1E2B1281" w14:textId="77777777" w:rsidR="00FE1791" w:rsidRPr="00904A89" w:rsidRDefault="00FE1791" w:rsidP="00FE1791">
            <w:pPr>
              <w:rPr>
                <w:rFonts w:cs="Arial"/>
                <w:b/>
                <w:bCs/>
                <w:iCs/>
              </w:rPr>
            </w:pPr>
            <w:r w:rsidRPr="00904A89">
              <w:rPr>
                <w:rFonts w:cs="Arial"/>
                <w:b/>
                <w:bCs/>
                <w:iCs/>
              </w:rPr>
              <w:t>Additional Training Required:</w:t>
            </w:r>
          </w:p>
        </w:tc>
      </w:tr>
      <w:tr w:rsidR="00FE1791" w:rsidRPr="00904A89" w14:paraId="14573F09" w14:textId="77777777" w:rsidTr="00DC6606">
        <w:tc>
          <w:tcPr>
            <w:tcW w:w="3397" w:type="dxa"/>
            <w:gridSpan w:val="2"/>
          </w:tcPr>
          <w:p w14:paraId="20FC65CC" w14:textId="79DD8CEE"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exposed blade - cuts, amputation</w:t>
            </w:r>
          </w:p>
        </w:tc>
        <w:tc>
          <w:tcPr>
            <w:tcW w:w="2835" w:type="dxa"/>
            <w:gridSpan w:val="4"/>
          </w:tcPr>
          <w:p w14:paraId="0DDA06C6" w14:textId="505F9AE8"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eye protection</w:t>
            </w:r>
          </w:p>
        </w:tc>
        <w:tc>
          <w:tcPr>
            <w:tcW w:w="3402" w:type="dxa"/>
            <w:gridSpan w:val="2"/>
          </w:tcPr>
          <w:p w14:paraId="00428E3C" w14:textId="3EC95640" w:rsidR="00FE1791" w:rsidRPr="00904A89" w:rsidRDefault="00900CFE" w:rsidP="00FE1791">
            <w:pPr>
              <w:rPr>
                <w:rFonts w:cs="Arial"/>
              </w:rPr>
            </w:pPr>
            <w:r w:rsidRPr="00904A89">
              <w:rPr>
                <w:rStyle w:val="FontStyle123"/>
                <w:rFonts w:asciiTheme="minorHAnsi" w:hAnsiTheme="minorHAnsi"/>
                <w:sz w:val="22"/>
                <w:szCs w:val="22"/>
              </w:rPr>
              <w:t xml:space="preserve">disposable respirator </w:t>
            </w:r>
            <w:r w:rsidR="00FE1791" w:rsidRPr="00904A89">
              <w:rPr>
                <w:rStyle w:val="FontStyle123"/>
                <w:rFonts w:asciiTheme="minorHAnsi" w:hAnsiTheme="minorHAnsi"/>
                <w:sz w:val="22"/>
                <w:szCs w:val="22"/>
              </w:rPr>
              <w:t>(N95)</w:t>
            </w:r>
          </w:p>
        </w:tc>
      </w:tr>
      <w:tr w:rsidR="00FE1791" w:rsidRPr="00904A89" w14:paraId="3524A6C3" w14:textId="77777777" w:rsidTr="00DC6606">
        <w:tc>
          <w:tcPr>
            <w:tcW w:w="3397" w:type="dxa"/>
            <w:gridSpan w:val="2"/>
          </w:tcPr>
          <w:p w14:paraId="7219E853" w14:textId="6B61D81C"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electrical shock</w:t>
            </w:r>
          </w:p>
        </w:tc>
        <w:tc>
          <w:tcPr>
            <w:tcW w:w="2835" w:type="dxa"/>
            <w:gridSpan w:val="4"/>
          </w:tcPr>
          <w:p w14:paraId="66F2BF3A" w14:textId="22012D88"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hard hat</w:t>
            </w:r>
          </w:p>
        </w:tc>
        <w:tc>
          <w:tcPr>
            <w:tcW w:w="3402" w:type="dxa"/>
            <w:gridSpan w:val="2"/>
          </w:tcPr>
          <w:p w14:paraId="099F08E3" w14:textId="631105B2" w:rsidR="00FE1791" w:rsidRPr="00904A89" w:rsidRDefault="00900CFE" w:rsidP="00FE1791">
            <w:pPr>
              <w:rPr>
                <w:rFonts w:cstheme="minorHAnsi"/>
              </w:rPr>
            </w:pPr>
            <w:r w:rsidRPr="00904A89">
              <w:rPr>
                <w:rFonts w:cstheme="minorHAnsi"/>
              </w:rPr>
              <w:t>lift/materials handling training</w:t>
            </w:r>
          </w:p>
        </w:tc>
      </w:tr>
      <w:tr w:rsidR="00FE1791" w:rsidRPr="00904A89" w14:paraId="29616808" w14:textId="77777777" w:rsidTr="00DC6606">
        <w:tc>
          <w:tcPr>
            <w:tcW w:w="3397" w:type="dxa"/>
            <w:gridSpan w:val="2"/>
          </w:tcPr>
          <w:p w14:paraId="5A1E4674" w14:textId="1205B05F"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noise</w:t>
            </w:r>
          </w:p>
        </w:tc>
        <w:tc>
          <w:tcPr>
            <w:tcW w:w="2835" w:type="dxa"/>
            <w:gridSpan w:val="4"/>
          </w:tcPr>
          <w:p w14:paraId="5681B225" w14:textId="780521AD"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hearing protection</w:t>
            </w:r>
          </w:p>
        </w:tc>
        <w:tc>
          <w:tcPr>
            <w:tcW w:w="3402" w:type="dxa"/>
            <w:gridSpan w:val="2"/>
          </w:tcPr>
          <w:p w14:paraId="489C25C2" w14:textId="6DD79A38" w:rsidR="00FE1791" w:rsidRPr="00904A89" w:rsidRDefault="00900CFE" w:rsidP="00FE1791">
            <w:pPr>
              <w:rPr>
                <w:rFonts w:cstheme="minorHAnsi"/>
              </w:rPr>
            </w:pPr>
            <w:r w:rsidRPr="00904A89">
              <w:rPr>
                <w:rFonts w:cstheme="minorHAnsi"/>
              </w:rPr>
              <w:t>body posture training</w:t>
            </w:r>
          </w:p>
        </w:tc>
      </w:tr>
      <w:tr w:rsidR="00FE1791" w:rsidRPr="00904A89" w14:paraId="33D56299" w14:textId="77777777" w:rsidTr="00DC6606">
        <w:tc>
          <w:tcPr>
            <w:tcW w:w="3397" w:type="dxa"/>
            <w:gridSpan w:val="2"/>
          </w:tcPr>
          <w:p w14:paraId="18E0CB9B" w14:textId="7F2C7B9C"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sawdust/projectiles in eyes</w:t>
            </w:r>
          </w:p>
        </w:tc>
        <w:tc>
          <w:tcPr>
            <w:tcW w:w="2835" w:type="dxa"/>
            <w:gridSpan w:val="4"/>
          </w:tcPr>
          <w:p w14:paraId="02EFC4D7" w14:textId="617A60DA"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safety footwear</w:t>
            </w:r>
          </w:p>
        </w:tc>
        <w:tc>
          <w:tcPr>
            <w:tcW w:w="3402" w:type="dxa"/>
            <w:gridSpan w:val="2"/>
          </w:tcPr>
          <w:p w14:paraId="435F232E" w14:textId="6BE1F6D5" w:rsidR="00FE1791" w:rsidRPr="00904A89" w:rsidRDefault="00900CFE" w:rsidP="00FE1791">
            <w:pPr>
              <w:rPr>
                <w:rFonts w:cstheme="minorHAnsi"/>
              </w:rPr>
            </w:pPr>
            <w:r w:rsidRPr="00904A89">
              <w:rPr>
                <w:rFonts w:cstheme="minorHAnsi"/>
              </w:rPr>
              <w:t>lockout/tagout procedure</w:t>
            </w:r>
          </w:p>
        </w:tc>
      </w:tr>
      <w:tr w:rsidR="00FE1791" w:rsidRPr="00904A89" w14:paraId="6B9457B4" w14:textId="77777777" w:rsidTr="00DC6606">
        <w:tc>
          <w:tcPr>
            <w:tcW w:w="3397" w:type="dxa"/>
            <w:gridSpan w:val="2"/>
          </w:tcPr>
          <w:p w14:paraId="1C344B9F" w14:textId="5346F75C"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sawdust inhaled (possible toxicity)</w:t>
            </w:r>
          </w:p>
        </w:tc>
        <w:tc>
          <w:tcPr>
            <w:tcW w:w="2835" w:type="dxa"/>
            <w:gridSpan w:val="4"/>
          </w:tcPr>
          <w:p w14:paraId="1D45C38B" w14:textId="77777777" w:rsidR="00FE1791" w:rsidRPr="00904A89" w:rsidRDefault="00FE1791" w:rsidP="00FE1791">
            <w:pPr>
              <w:spacing w:before="17"/>
              <w:jc w:val="both"/>
              <w:rPr>
                <w:rFonts w:eastAsia="Arial" w:cs="Arial"/>
              </w:rPr>
            </w:pPr>
          </w:p>
        </w:tc>
        <w:tc>
          <w:tcPr>
            <w:tcW w:w="3402" w:type="dxa"/>
            <w:gridSpan w:val="2"/>
          </w:tcPr>
          <w:p w14:paraId="186B687E" w14:textId="77777777" w:rsidR="00FE1791" w:rsidRPr="00904A89" w:rsidRDefault="00FE1791" w:rsidP="00FE1791">
            <w:pPr>
              <w:rPr>
                <w:rFonts w:cstheme="minorHAnsi"/>
              </w:rPr>
            </w:pPr>
            <w:r w:rsidRPr="00904A89">
              <w:rPr>
                <w:rFonts w:cstheme="minorHAnsi"/>
              </w:rPr>
              <w:t>SWP#100 Working Alone</w:t>
            </w:r>
          </w:p>
        </w:tc>
      </w:tr>
      <w:tr w:rsidR="00FE1791" w:rsidRPr="00904A89" w14:paraId="037AEEA5" w14:textId="77777777" w:rsidTr="00DC6606">
        <w:tc>
          <w:tcPr>
            <w:tcW w:w="3397" w:type="dxa"/>
            <w:gridSpan w:val="2"/>
          </w:tcPr>
          <w:p w14:paraId="34F57B7E" w14:textId="2A293965" w:rsidR="00FE1791" w:rsidRPr="00904A89" w:rsidRDefault="00FE1791"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MSI</w:t>
            </w:r>
            <w:r w:rsidR="00900CFE" w:rsidRPr="00904A89">
              <w:rPr>
                <w:rStyle w:val="FontStyle123"/>
                <w:rFonts w:asciiTheme="minorHAnsi" w:hAnsiTheme="minorHAnsi"/>
                <w:sz w:val="22"/>
                <w:szCs w:val="22"/>
              </w:rPr>
              <w:t xml:space="preserve"> </w:t>
            </w:r>
            <w:r w:rsidRPr="00904A89">
              <w:rPr>
                <w:rStyle w:val="FontStyle123"/>
                <w:rFonts w:asciiTheme="minorHAnsi" w:hAnsiTheme="minorHAnsi"/>
                <w:sz w:val="22"/>
                <w:szCs w:val="22"/>
              </w:rPr>
              <w:t xml:space="preserve">- </w:t>
            </w:r>
            <w:r w:rsidR="00900CFE" w:rsidRPr="00904A89">
              <w:rPr>
                <w:rStyle w:val="FontStyle123"/>
                <w:rFonts w:asciiTheme="minorHAnsi" w:hAnsiTheme="minorHAnsi"/>
                <w:sz w:val="22"/>
                <w:szCs w:val="22"/>
              </w:rPr>
              <w:t>multiple hazards</w:t>
            </w:r>
          </w:p>
        </w:tc>
        <w:tc>
          <w:tcPr>
            <w:tcW w:w="2835" w:type="dxa"/>
            <w:gridSpan w:val="4"/>
          </w:tcPr>
          <w:p w14:paraId="488F6837" w14:textId="77777777" w:rsidR="00FE1791" w:rsidRPr="00904A89" w:rsidRDefault="00FE1791" w:rsidP="00FE1791">
            <w:pPr>
              <w:pStyle w:val="Style5"/>
              <w:widowControl/>
              <w:rPr>
                <w:rStyle w:val="FontStyle123"/>
                <w:rFonts w:asciiTheme="minorHAnsi" w:hAnsiTheme="minorHAnsi"/>
                <w:sz w:val="22"/>
                <w:szCs w:val="22"/>
              </w:rPr>
            </w:pPr>
          </w:p>
        </w:tc>
        <w:tc>
          <w:tcPr>
            <w:tcW w:w="3402" w:type="dxa"/>
            <w:gridSpan w:val="2"/>
          </w:tcPr>
          <w:p w14:paraId="409DDED9" w14:textId="77777777" w:rsidR="00FE1791" w:rsidRPr="00904A89" w:rsidRDefault="00FE1791" w:rsidP="00FE1791">
            <w:pPr>
              <w:pStyle w:val="Style5"/>
              <w:widowControl/>
              <w:rPr>
                <w:rStyle w:val="FontStyle123"/>
                <w:rFonts w:asciiTheme="minorHAnsi" w:hAnsiTheme="minorHAnsi"/>
                <w:sz w:val="22"/>
                <w:szCs w:val="22"/>
              </w:rPr>
            </w:pPr>
          </w:p>
        </w:tc>
      </w:tr>
      <w:tr w:rsidR="00FE1791" w:rsidRPr="00904A89" w14:paraId="656CFCA2" w14:textId="77777777" w:rsidTr="00DC6606">
        <w:tc>
          <w:tcPr>
            <w:tcW w:w="3397" w:type="dxa"/>
            <w:gridSpan w:val="2"/>
          </w:tcPr>
          <w:p w14:paraId="1E21F22E" w14:textId="29EA79D1" w:rsidR="00FE1791" w:rsidRPr="00904A89" w:rsidRDefault="00900CFE" w:rsidP="00FE1791">
            <w:pPr>
              <w:pStyle w:val="Style5"/>
              <w:widowControl/>
              <w:rPr>
                <w:rStyle w:val="FontStyle123"/>
                <w:rFonts w:asciiTheme="minorHAnsi" w:hAnsiTheme="minorHAnsi"/>
                <w:sz w:val="22"/>
                <w:szCs w:val="22"/>
              </w:rPr>
            </w:pPr>
            <w:r w:rsidRPr="00904A89">
              <w:rPr>
                <w:rStyle w:val="FontStyle123"/>
                <w:rFonts w:asciiTheme="minorHAnsi" w:hAnsiTheme="minorHAnsi"/>
                <w:sz w:val="22"/>
                <w:szCs w:val="22"/>
              </w:rPr>
              <w:t>sharp edges/hot surfaces</w:t>
            </w:r>
          </w:p>
        </w:tc>
        <w:tc>
          <w:tcPr>
            <w:tcW w:w="2835" w:type="dxa"/>
            <w:gridSpan w:val="4"/>
          </w:tcPr>
          <w:p w14:paraId="17549812" w14:textId="77777777" w:rsidR="00FE1791" w:rsidRPr="00904A89" w:rsidRDefault="00FE1791" w:rsidP="00FE1791">
            <w:pPr>
              <w:pStyle w:val="Style5"/>
              <w:widowControl/>
              <w:rPr>
                <w:rStyle w:val="FontStyle123"/>
                <w:rFonts w:asciiTheme="minorHAnsi" w:hAnsiTheme="minorHAnsi"/>
                <w:sz w:val="22"/>
                <w:szCs w:val="22"/>
              </w:rPr>
            </w:pPr>
          </w:p>
        </w:tc>
        <w:tc>
          <w:tcPr>
            <w:tcW w:w="3402" w:type="dxa"/>
            <w:gridSpan w:val="2"/>
          </w:tcPr>
          <w:p w14:paraId="235A9759" w14:textId="77777777" w:rsidR="00FE1791" w:rsidRPr="00904A89" w:rsidRDefault="00FE1791" w:rsidP="00FE1791">
            <w:pPr>
              <w:pStyle w:val="Style5"/>
              <w:widowControl/>
              <w:rPr>
                <w:rStyle w:val="FontStyle123"/>
                <w:rFonts w:asciiTheme="minorHAnsi" w:hAnsiTheme="minorHAnsi"/>
                <w:sz w:val="22"/>
                <w:szCs w:val="22"/>
              </w:rPr>
            </w:pPr>
          </w:p>
        </w:tc>
      </w:tr>
      <w:tr w:rsidR="00900CFE" w:rsidRPr="00904A89" w14:paraId="09B47FB9" w14:textId="77777777" w:rsidTr="00904A89">
        <w:tc>
          <w:tcPr>
            <w:tcW w:w="9634" w:type="dxa"/>
            <w:gridSpan w:val="8"/>
          </w:tcPr>
          <w:p w14:paraId="14E754FF" w14:textId="41C9A71C" w:rsidR="00900CFE" w:rsidRPr="00904A89" w:rsidRDefault="00900CFE" w:rsidP="00900CFE">
            <w:pPr>
              <w:pStyle w:val="Style5"/>
              <w:widowControl/>
              <w:jc w:val="center"/>
              <w:rPr>
                <w:rStyle w:val="FontStyle123"/>
                <w:rFonts w:asciiTheme="minorHAnsi" w:hAnsiTheme="minorHAnsi"/>
                <w:sz w:val="22"/>
                <w:szCs w:val="22"/>
              </w:rPr>
            </w:pPr>
            <w:r w:rsidRPr="00904A89">
              <w:rPr>
                <w:rFonts w:asciiTheme="minorHAnsi" w:hAnsiTheme="minorHAnsi" w:cs="Arial"/>
                <w:b/>
                <w:bCs/>
                <w:sz w:val="22"/>
                <w:szCs w:val="22"/>
              </w:rPr>
              <w:t>Safe Work Procedure:</w:t>
            </w:r>
          </w:p>
        </w:tc>
      </w:tr>
      <w:tr w:rsidR="00FE1791" w:rsidRPr="00904A89" w14:paraId="7763ED2D" w14:textId="77777777" w:rsidTr="00904A89">
        <w:tc>
          <w:tcPr>
            <w:tcW w:w="9634" w:type="dxa"/>
            <w:gridSpan w:val="8"/>
          </w:tcPr>
          <w:p w14:paraId="1A298FA2" w14:textId="47CE2DFE" w:rsidR="00FE1791" w:rsidRPr="00904A89" w:rsidRDefault="00FE1791" w:rsidP="008F645E">
            <w:pPr>
              <w:pStyle w:val="Style9"/>
              <w:widowControl/>
              <w:numPr>
                <w:ilvl w:val="0"/>
                <w:numId w:val="212"/>
              </w:numPr>
              <w:tabs>
                <w:tab w:val="left" w:pos="655"/>
              </w:tabs>
              <w:spacing w:line="240" w:lineRule="auto"/>
              <w:ind w:left="301" w:firstLine="0"/>
              <w:rPr>
                <w:rStyle w:val="FontStyle123"/>
                <w:rFonts w:asciiTheme="minorHAnsi" w:hAnsiTheme="minorHAnsi"/>
                <w:sz w:val="22"/>
                <w:szCs w:val="22"/>
              </w:rPr>
            </w:pPr>
            <w:r w:rsidRPr="00904A89">
              <w:rPr>
                <w:rStyle w:val="FontStyle123"/>
                <w:rFonts w:asciiTheme="minorHAnsi" w:hAnsiTheme="minorHAnsi"/>
                <w:sz w:val="22"/>
                <w:szCs w:val="22"/>
              </w:rPr>
              <w:t xml:space="preserve">Read and understand the manual that accompanies </w:t>
            </w:r>
            <w:r w:rsidR="00C60C43" w:rsidRPr="00904A89">
              <w:rPr>
                <w:rStyle w:val="FontStyle123"/>
                <w:rFonts w:asciiTheme="minorHAnsi" w:hAnsiTheme="minorHAnsi"/>
                <w:sz w:val="22"/>
                <w:szCs w:val="22"/>
              </w:rPr>
              <w:t xml:space="preserve">the </w:t>
            </w:r>
            <w:r w:rsidRPr="00904A89">
              <w:rPr>
                <w:rStyle w:val="FontStyle123"/>
                <w:rFonts w:asciiTheme="minorHAnsi" w:hAnsiTheme="minorHAnsi"/>
                <w:sz w:val="22"/>
                <w:szCs w:val="22"/>
              </w:rPr>
              <w:t>jig</w:t>
            </w:r>
            <w:r w:rsidR="00C60C43" w:rsidRPr="00904A89">
              <w:rPr>
                <w:rStyle w:val="FontStyle123"/>
                <w:rFonts w:asciiTheme="minorHAnsi" w:hAnsiTheme="minorHAnsi"/>
                <w:sz w:val="22"/>
                <w:szCs w:val="22"/>
              </w:rPr>
              <w:t xml:space="preserve"> </w:t>
            </w:r>
            <w:r w:rsidRPr="00904A89">
              <w:rPr>
                <w:rStyle w:val="FontStyle123"/>
                <w:rFonts w:asciiTheme="minorHAnsi" w:hAnsiTheme="minorHAnsi"/>
                <w:sz w:val="22"/>
                <w:szCs w:val="22"/>
              </w:rPr>
              <w:t xml:space="preserve">saw. </w:t>
            </w:r>
          </w:p>
          <w:p w14:paraId="47780C1F" w14:textId="43C3A40D" w:rsidR="00FE1791" w:rsidRPr="00904A89" w:rsidRDefault="00C60C43" w:rsidP="008F645E">
            <w:pPr>
              <w:pStyle w:val="Style9"/>
              <w:widowControl/>
              <w:numPr>
                <w:ilvl w:val="0"/>
                <w:numId w:val="212"/>
              </w:numPr>
              <w:tabs>
                <w:tab w:val="left" w:pos="655"/>
                <w:tab w:val="left" w:pos="2744"/>
              </w:tabs>
              <w:ind w:left="655"/>
              <w:rPr>
                <w:rStyle w:val="FontStyle123"/>
                <w:rFonts w:asciiTheme="minorHAnsi" w:hAnsiTheme="minorHAnsi"/>
                <w:sz w:val="22"/>
                <w:szCs w:val="22"/>
              </w:rPr>
            </w:pPr>
            <w:r w:rsidRPr="00904A89">
              <w:rPr>
                <w:rStyle w:val="FontStyle123"/>
                <w:rFonts w:asciiTheme="minorHAnsi" w:hAnsiTheme="minorHAnsi"/>
                <w:sz w:val="22"/>
                <w:szCs w:val="22"/>
              </w:rPr>
              <w:t xml:space="preserve">Wear </w:t>
            </w:r>
            <w:r w:rsidR="00C22572" w:rsidRPr="00904A89">
              <w:rPr>
                <w:rStyle w:val="FontStyle123"/>
                <w:rFonts w:asciiTheme="minorHAnsi" w:hAnsiTheme="minorHAnsi"/>
                <w:sz w:val="22"/>
                <w:szCs w:val="22"/>
              </w:rPr>
              <w:t>PPE</w:t>
            </w:r>
            <w:r w:rsidR="00FE1791" w:rsidRPr="00904A89">
              <w:rPr>
                <w:rStyle w:val="FontStyle123"/>
                <w:rFonts w:asciiTheme="minorHAnsi" w:hAnsiTheme="minorHAnsi"/>
                <w:sz w:val="22"/>
                <w:szCs w:val="22"/>
              </w:rPr>
              <w:t xml:space="preserve"> before beginning the task. Ensure clothing fits appropriately (tight fitting).</w:t>
            </w:r>
            <w:r w:rsidR="00FE1791" w:rsidRPr="00904A89">
              <w:rPr>
                <w:rStyle w:val="FontStyle123"/>
                <w:rFonts w:asciiTheme="minorHAnsi" w:hAnsiTheme="minorHAnsi"/>
                <w:sz w:val="22"/>
                <w:szCs w:val="22"/>
              </w:rPr>
              <w:tab/>
            </w:r>
          </w:p>
          <w:p w14:paraId="6375EC08" w14:textId="213C2BBA" w:rsidR="00FE1791" w:rsidRPr="00904A89" w:rsidRDefault="00FE1791" w:rsidP="008F645E">
            <w:pPr>
              <w:pStyle w:val="Style9"/>
              <w:widowControl/>
              <w:numPr>
                <w:ilvl w:val="0"/>
                <w:numId w:val="212"/>
              </w:numPr>
              <w:tabs>
                <w:tab w:val="left" w:pos="655"/>
              </w:tabs>
              <w:ind w:left="655"/>
              <w:rPr>
                <w:rStyle w:val="FontStyle123"/>
                <w:rFonts w:asciiTheme="minorHAnsi" w:hAnsiTheme="minorHAnsi"/>
                <w:sz w:val="22"/>
                <w:szCs w:val="22"/>
              </w:rPr>
            </w:pPr>
            <w:r w:rsidRPr="00904A89">
              <w:rPr>
                <w:rStyle w:val="FontStyle123"/>
                <w:rFonts w:asciiTheme="minorHAnsi" w:hAnsiTheme="minorHAnsi"/>
                <w:sz w:val="22"/>
                <w:szCs w:val="22"/>
              </w:rPr>
              <w:t xml:space="preserve">Inspect work area. Remove tripping hazards, </w:t>
            </w:r>
            <w:r w:rsidR="00C60C43" w:rsidRPr="00904A89">
              <w:rPr>
                <w:rStyle w:val="FontStyle123"/>
                <w:rFonts w:asciiTheme="minorHAnsi" w:hAnsiTheme="minorHAnsi"/>
                <w:sz w:val="22"/>
                <w:szCs w:val="22"/>
              </w:rPr>
              <w:t>waste</w:t>
            </w:r>
            <w:r w:rsidRPr="00904A89">
              <w:rPr>
                <w:rStyle w:val="FontStyle123"/>
                <w:rFonts w:asciiTheme="minorHAnsi" w:hAnsiTheme="minorHAnsi"/>
                <w:sz w:val="22"/>
                <w:szCs w:val="22"/>
              </w:rPr>
              <w:t>, cutoffs, etc. Ensure footing is stable and adequate physical support is available for out-of-position cuts. Lighting must be adequate.</w:t>
            </w:r>
          </w:p>
          <w:p w14:paraId="3DECE8E4" w14:textId="1C3DF29F" w:rsidR="00FE1791" w:rsidRPr="00904A89" w:rsidRDefault="00FE1791" w:rsidP="008F645E">
            <w:pPr>
              <w:pStyle w:val="Style9"/>
              <w:widowControl/>
              <w:numPr>
                <w:ilvl w:val="0"/>
                <w:numId w:val="212"/>
              </w:numPr>
              <w:tabs>
                <w:tab w:val="left" w:pos="655"/>
              </w:tabs>
              <w:ind w:left="655"/>
              <w:rPr>
                <w:rStyle w:val="FontStyle123"/>
                <w:rFonts w:asciiTheme="minorHAnsi" w:hAnsiTheme="minorHAnsi"/>
                <w:sz w:val="22"/>
                <w:szCs w:val="22"/>
              </w:rPr>
            </w:pPr>
            <w:r w:rsidRPr="00904A89">
              <w:rPr>
                <w:rStyle w:val="FontStyle123"/>
                <w:rFonts w:asciiTheme="minorHAnsi" w:hAnsiTheme="minorHAnsi"/>
                <w:sz w:val="22"/>
                <w:szCs w:val="22"/>
              </w:rPr>
              <w:t>Ensure the saw is unplugged or battery removed. Inspect the following for d</w:t>
            </w:r>
            <w:r w:rsidR="00C60C43" w:rsidRPr="00904A89">
              <w:rPr>
                <w:rStyle w:val="FontStyle123"/>
                <w:rFonts w:asciiTheme="minorHAnsi" w:hAnsiTheme="minorHAnsi"/>
                <w:sz w:val="22"/>
                <w:szCs w:val="22"/>
              </w:rPr>
              <w:t>efects: saw blade, cord, switch</w:t>
            </w:r>
            <w:r w:rsidRPr="00904A89">
              <w:rPr>
                <w:rStyle w:val="FontStyle123"/>
                <w:rFonts w:asciiTheme="minorHAnsi" w:hAnsiTheme="minorHAnsi"/>
                <w:sz w:val="22"/>
                <w:szCs w:val="22"/>
              </w:rPr>
              <w:t xml:space="preserve"> </w:t>
            </w:r>
            <w:r w:rsidR="00D20E47" w:rsidRPr="00904A89">
              <w:rPr>
                <w:rStyle w:val="FontStyle123"/>
                <w:rFonts w:asciiTheme="minorHAnsi" w:hAnsiTheme="minorHAnsi"/>
                <w:sz w:val="22"/>
                <w:szCs w:val="22"/>
              </w:rPr>
              <w:t>and shoe</w:t>
            </w:r>
            <w:r w:rsidRPr="00904A89">
              <w:rPr>
                <w:rStyle w:val="FontStyle123"/>
                <w:rFonts w:asciiTheme="minorHAnsi" w:hAnsiTheme="minorHAnsi"/>
                <w:sz w:val="22"/>
                <w:szCs w:val="22"/>
              </w:rPr>
              <w:t>. If defects are identified, tool is to be red tagged and locked out. Notify supervisor for maintenance. Only qualified personnel may perform maintenance.</w:t>
            </w:r>
          </w:p>
          <w:p w14:paraId="44AF4194" w14:textId="77777777" w:rsidR="00FE1791" w:rsidRPr="00904A89" w:rsidRDefault="00FE1791" w:rsidP="008F645E">
            <w:pPr>
              <w:pStyle w:val="Style9"/>
              <w:widowControl/>
              <w:numPr>
                <w:ilvl w:val="0"/>
                <w:numId w:val="212"/>
              </w:numPr>
              <w:tabs>
                <w:tab w:val="left" w:pos="655"/>
              </w:tabs>
              <w:ind w:left="300" w:firstLine="0"/>
              <w:rPr>
                <w:rStyle w:val="FontStyle123"/>
                <w:rFonts w:asciiTheme="minorHAnsi" w:hAnsiTheme="minorHAnsi"/>
                <w:sz w:val="22"/>
                <w:szCs w:val="22"/>
              </w:rPr>
            </w:pPr>
            <w:r w:rsidRPr="00904A89">
              <w:rPr>
                <w:rStyle w:val="FontStyle123"/>
                <w:rFonts w:asciiTheme="minorHAnsi" w:hAnsiTheme="minorHAnsi"/>
                <w:sz w:val="22"/>
                <w:szCs w:val="22"/>
              </w:rPr>
              <w:t>Ensure correct blade is installed for material being cut.</w:t>
            </w:r>
          </w:p>
          <w:p w14:paraId="1273A0F0" w14:textId="61FA203C" w:rsidR="00FE1791" w:rsidRPr="00904A89" w:rsidRDefault="00FE1791" w:rsidP="008F645E">
            <w:pPr>
              <w:pStyle w:val="Style9"/>
              <w:widowControl/>
              <w:numPr>
                <w:ilvl w:val="0"/>
                <w:numId w:val="212"/>
              </w:numPr>
              <w:tabs>
                <w:tab w:val="left" w:pos="655"/>
              </w:tabs>
              <w:spacing w:before="3"/>
              <w:ind w:left="300" w:firstLine="0"/>
              <w:rPr>
                <w:rStyle w:val="FontStyle123"/>
                <w:rFonts w:asciiTheme="minorHAnsi" w:hAnsiTheme="minorHAnsi"/>
                <w:sz w:val="22"/>
                <w:szCs w:val="22"/>
              </w:rPr>
            </w:pPr>
            <w:r w:rsidRPr="00904A89">
              <w:rPr>
                <w:rStyle w:val="FontStyle123"/>
                <w:rFonts w:asciiTheme="minorHAnsi" w:hAnsiTheme="minorHAnsi"/>
                <w:sz w:val="22"/>
                <w:szCs w:val="22"/>
              </w:rPr>
              <w:t>Inspect material to be saw</w:t>
            </w:r>
            <w:r w:rsidR="00C60C43" w:rsidRPr="00904A89">
              <w:rPr>
                <w:rStyle w:val="FontStyle123"/>
                <w:rFonts w:asciiTheme="minorHAnsi" w:hAnsiTheme="minorHAnsi"/>
                <w:sz w:val="22"/>
                <w:szCs w:val="22"/>
              </w:rPr>
              <w:t>ed</w:t>
            </w:r>
            <w:r w:rsidRPr="00904A89">
              <w:rPr>
                <w:rStyle w:val="FontStyle123"/>
                <w:rFonts w:asciiTheme="minorHAnsi" w:hAnsiTheme="minorHAnsi"/>
                <w:sz w:val="22"/>
                <w:szCs w:val="22"/>
              </w:rPr>
              <w:t xml:space="preserve"> for foreign objects</w:t>
            </w:r>
            <w:r w:rsidR="00DC6606">
              <w:rPr>
                <w:rStyle w:val="FontStyle123"/>
                <w:rFonts w:asciiTheme="minorHAnsi" w:hAnsiTheme="minorHAnsi"/>
                <w:sz w:val="22"/>
                <w:szCs w:val="22"/>
              </w:rPr>
              <w:t>. R</w:t>
            </w:r>
            <w:r w:rsidRPr="00904A89">
              <w:rPr>
                <w:rStyle w:val="FontStyle123"/>
                <w:rFonts w:asciiTheme="minorHAnsi" w:hAnsiTheme="minorHAnsi"/>
                <w:sz w:val="22"/>
                <w:szCs w:val="22"/>
              </w:rPr>
              <w:t>emove before proceeding.</w:t>
            </w:r>
          </w:p>
          <w:p w14:paraId="78F1C650" w14:textId="77777777" w:rsidR="00FE1791" w:rsidRPr="00904A89" w:rsidRDefault="00FE1791" w:rsidP="008F645E">
            <w:pPr>
              <w:pStyle w:val="Style9"/>
              <w:widowControl/>
              <w:numPr>
                <w:ilvl w:val="0"/>
                <w:numId w:val="212"/>
              </w:numPr>
              <w:tabs>
                <w:tab w:val="left" w:pos="655"/>
              </w:tabs>
              <w:ind w:left="300" w:firstLine="0"/>
              <w:rPr>
                <w:rStyle w:val="FontStyle123"/>
                <w:rFonts w:asciiTheme="minorHAnsi" w:hAnsiTheme="minorHAnsi"/>
                <w:sz w:val="22"/>
                <w:szCs w:val="22"/>
              </w:rPr>
            </w:pPr>
            <w:r w:rsidRPr="00904A89">
              <w:rPr>
                <w:rStyle w:val="FontStyle123"/>
                <w:rFonts w:asciiTheme="minorHAnsi" w:hAnsiTheme="minorHAnsi"/>
                <w:sz w:val="22"/>
                <w:szCs w:val="22"/>
              </w:rPr>
              <w:t>Plug in and start the saw. Check correct tool function.</w:t>
            </w:r>
          </w:p>
          <w:p w14:paraId="6E51F4EE" w14:textId="77777777" w:rsidR="00FE1791" w:rsidRPr="00904A89" w:rsidRDefault="00FE1791" w:rsidP="008F645E">
            <w:pPr>
              <w:pStyle w:val="Style9"/>
              <w:widowControl/>
              <w:numPr>
                <w:ilvl w:val="0"/>
                <w:numId w:val="212"/>
              </w:numPr>
              <w:tabs>
                <w:tab w:val="left" w:pos="655"/>
              </w:tabs>
              <w:ind w:left="300" w:firstLine="0"/>
              <w:rPr>
                <w:rStyle w:val="FontStyle123"/>
                <w:rFonts w:asciiTheme="minorHAnsi" w:hAnsiTheme="minorHAnsi"/>
                <w:sz w:val="22"/>
                <w:szCs w:val="22"/>
              </w:rPr>
            </w:pPr>
            <w:r w:rsidRPr="00904A89">
              <w:rPr>
                <w:rStyle w:val="FontStyle123"/>
                <w:rFonts w:asciiTheme="minorHAnsi" w:hAnsiTheme="minorHAnsi"/>
                <w:sz w:val="22"/>
                <w:szCs w:val="22"/>
              </w:rPr>
              <w:t>Keep both hands firmly on the tool. Keep hands away from the blade.</w:t>
            </w:r>
          </w:p>
          <w:p w14:paraId="592E30B1" w14:textId="11DB0A7A" w:rsidR="00FE1791" w:rsidRPr="00904A89" w:rsidRDefault="00FE1791" w:rsidP="008F645E">
            <w:pPr>
              <w:pStyle w:val="Style9"/>
              <w:widowControl/>
              <w:numPr>
                <w:ilvl w:val="0"/>
                <w:numId w:val="212"/>
              </w:numPr>
              <w:tabs>
                <w:tab w:val="left" w:pos="655"/>
              </w:tabs>
              <w:ind w:left="300" w:firstLine="0"/>
              <w:rPr>
                <w:rStyle w:val="FontStyle123"/>
                <w:rFonts w:asciiTheme="minorHAnsi" w:hAnsiTheme="minorHAnsi"/>
                <w:sz w:val="22"/>
                <w:szCs w:val="22"/>
              </w:rPr>
            </w:pPr>
            <w:r w:rsidRPr="00904A89">
              <w:rPr>
                <w:rStyle w:val="FontStyle123"/>
                <w:rFonts w:asciiTheme="minorHAnsi" w:hAnsiTheme="minorHAnsi"/>
                <w:sz w:val="22"/>
                <w:szCs w:val="22"/>
              </w:rPr>
              <w:t>Check for proper clearance behind the work</w:t>
            </w:r>
            <w:r w:rsidR="00C60C43" w:rsidRPr="00904A89">
              <w:rPr>
                <w:rStyle w:val="FontStyle123"/>
                <w:rFonts w:asciiTheme="minorHAnsi" w:hAnsiTheme="minorHAnsi"/>
                <w:sz w:val="22"/>
                <w:szCs w:val="22"/>
              </w:rPr>
              <w:t xml:space="preserve"> </w:t>
            </w:r>
            <w:r w:rsidRPr="00904A89">
              <w:rPr>
                <w:rStyle w:val="FontStyle123"/>
                <w:rFonts w:asciiTheme="minorHAnsi" w:hAnsiTheme="minorHAnsi"/>
                <w:sz w:val="22"/>
                <w:szCs w:val="22"/>
              </w:rPr>
              <w:t>piece to ensure blade will not strike obstructions.</w:t>
            </w:r>
          </w:p>
          <w:p w14:paraId="5C0ED53C" w14:textId="1B2DAB36" w:rsidR="00FE1791" w:rsidRPr="00904A89" w:rsidRDefault="00FE1791" w:rsidP="008F645E">
            <w:pPr>
              <w:pStyle w:val="Style9"/>
              <w:widowControl/>
              <w:numPr>
                <w:ilvl w:val="0"/>
                <w:numId w:val="212"/>
              </w:numPr>
              <w:tabs>
                <w:tab w:val="left" w:pos="655"/>
              </w:tabs>
              <w:ind w:left="300" w:firstLine="0"/>
              <w:rPr>
                <w:rStyle w:val="FontStyle123"/>
                <w:rFonts w:asciiTheme="minorHAnsi" w:hAnsiTheme="minorHAnsi"/>
                <w:sz w:val="22"/>
                <w:szCs w:val="22"/>
              </w:rPr>
            </w:pPr>
            <w:r w:rsidRPr="00904A89">
              <w:rPr>
                <w:rStyle w:val="FontStyle123"/>
                <w:rFonts w:asciiTheme="minorHAnsi" w:hAnsiTheme="minorHAnsi"/>
                <w:sz w:val="22"/>
                <w:szCs w:val="22"/>
              </w:rPr>
              <w:t>Make sure the blade is not contacting the work</w:t>
            </w:r>
            <w:r w:rsidR="00C60C43" w:rsidRPr="00904A89">
              <w:rPr>
                <w:rStyle w:val="FontStyle123"/>
                <w:rFonts w:asciiTheme="minorHAnsi" w:hAnsiTheme="minorHAnsi"/>
                <w:sz w:val="22"/>
                <w:szCs w:val="22"/>
              </w:rPr>
              <w:t xml:space="preserve"> </w:t>
            </w:r>
            <w:r w:rsidRPr="00904A89">
              <w:rPr>
                <w:rStyle w:val="FontStyle123"/>
                <w:rFonts w:asciiTheme="minorHAnsi" w:hAnsiTheme="minorHAnsi"/>
                <w:sz w:val="22"/>
                <w:szCs w:val="22"/>
              </w:rPr>
              <w:t>piece as the tool is started.</w:t>
            </w:r>
          </w:p>
          <w:p w14:paraId="40173DF5" w14:textId="4D160754" w:rsidR="00FE1791" w:rsidRPr="00904A89" w:rsidRDefault="00FE1791" w:rsidP="008F645E">
            <w:pPr>
              <w:pStyle w:val="Style9"/>
              <w:widowControl/>
              <w:numPr>
                <w:ilvl w:val="0"/>
                <w:numId w:val="212"/>
              </w:numPr>
              <w:tabs>
                <w:tab w:val="left" w:pos="655"/>
              </w:tabs>
              <w:ind w:left="655"/>
              <w:rPr>
                <w:rStyle w:val="FontStyle123"/>
                <w:rFonts w:asciiTheme="minorHAnsi" w:hAnsiTheme="minorHAnsi"/>
                <w:sz w:val="22"/>
                <w:szCs w:val="22"/>
              </w:rPr>
            </w:pPr>
            <w:r w:rsidRPr="00904A89">
              <w:rPr>
                <w:rStyle w:val="FontStyle123"/>
                <w:rFonts w:asciiTheme="minorHAnsi" w:hAnsiTheme="minorHAnsi"/>
                <w:sz w:val="22"/>
                <w:szCs w:val="22"/>
              </w:rPr>
              <w:t>Switch tool off and wait for the blade to come to a complete stop before removing the blade from the work</w:t>
            </w:r>
            <w:r w:rsidR="00C60C43" w:rsidRPr="00904A89">
              <w:rPr>
                <w:rStyle w:val="FontStyle123"/>
                <w:rFonts w:asciiTheme="minorHAnsi" w:hAnsiTheme="minorHAnsi"/>
                <w:sz w:val="22"/>
                <w:szCs w:val="22"/>
              </w:rPr>
              <w:t xml:space="preserve"> </w:t>
            </w:r>
            <w:r w:rsidRPr="00904A89">
              <w:rPr>
                <w:rStyle w:val="FontStyle123"/>
                <w:rFonts w:asciiTheme="minorHAnsi" w:hAnsiTheme="minorHAnsi"/>
                <w:sz w:val="22"/>
                <w:szCs w:val="22"/>
              </w:rPr>
              <w:t>piece.</w:t>
            </w:r>
          </w:p>
          <w:p w14:paraId="56B0ADB4" w14:textId="77777777" w:rsidR="00FE1791" w:rsidRPr="00904A89" w:rsidRDefault="00FE1791" w:rsidP="008F645E">
            <w:pPr>
              <w:pStyle w:val="Style9"/>
              <w:widowControl/>
              <w:numPr>
                <w:ilvl w:val="0"/>
                <w:numId w:val="212"/>
              </w:numPr>
              <w:tabs>
                <w:tab w:val="left" w:pos="655"/>
              </w:tabs>
              <w:ind w:left="300" w:firstLine="0"/>
              <w:rPr>
                <w:rFonts w:asciiTheme="minorHAnsi" w:hAnsiTheme="minorHAnsi"/>
                <w:sz w:val="22"/>
                <w:szCs w:val="22"/>
              </w:rPr>
            </w:pPr>
            <w:r w:rsidRPr="00904A89">
              <w:rPr>
                <w:rStyle w:val="FontStyle123"/>
                <w:rFonts w:asciiTheme="minorHAnsi" w:hAnsiTheme="minorHAnsi"/>
                <w:sz w:val="22"/>
                <w:szCs w:val="22"/>
              </w:rPr>
              <w:t>When finished, unplug the saw from the power source. Clear work area of debris.</w:t>
            </w:r>
          </w:p>
          <w:p w14:paraId="5304BA17" w14:textId="77777777" w:rsidR="00FE1791" w:rsidRPr="00904A89" w:rsidRDefault="00FE1791" w:rsidP="00FE1791">
            <w:pPr>
              <w:rPr>
                <w:rFonts w:cs="Arial"/>
                <w:bCs/>
              </w:rPr>
            </w:pPr>
          </w:p>
        </w:tc>
      </w:tr>
      <w:tr w:rsidR="00FE1791" w:rsidRPr="00904A89" w14:paraId="768E28C1" w14:textId="77777777" w:rsidTr="00904A89">
        <w:tc>
          <w:tcPr>
            <w:tcW w:w="9634" w:type="dxa"/>
            <w:gridSpan w:val="8"/>
          </w:tcPr>
          <w:p w14:paraId="3699A66A" w14:textId="7EA86B42" w:rsidR="00FE1791" w:rsidRPr="00904A89" w:rsidRDefault="00FE1791" w:rsidP="00FE1791">
            <w:pPr>
              <w:jc w:val="center"/>
              <w:rPr>
                <w:rFonts w:cs="Arial"/>
                <w:b/>
                <w:bCs/>
                <w:i/>
              </w:rPr>
            </w:pPr>
            <w:r w:rsidRPr="00904A89">
              <w:rPr>
                <w:rFonts w:cs="Arial"/>
                <w:b/>
                <w:bCs/>
                <w:i/>
              </w:rPr>
              <w:t>If an emergency situation oc</w:t>
            </w:r>
            <w:r w:rsidR="00C60C43" w:rsidRPr="00904A89">
              <w:rPr>
                <w:rFonts w:cs="Arial"/>
                <w:b/>
                <w:bCs/>
                <w:i/>
              </w:rPr>
              <w:t>curs while conducting this task</w:t>
            </w:r>
            <w:r w:rsidRPr="00904A89">
              <w:rPr>
                <w:rFonts w:cs="Arial"/>
                <w:b/>
                <w:bCs/>
                <w:i/>
              </w:rPr>
              <w:t xml:space="preserve"> or there is an equipment malfunction, engage the eme</w:t>
            </w:r>
            <w:r w:rsidR="00C60C43" w:rsidRPr="00904A89">
              <w:rPr>
                <w:rFonts w:cs="Arial"/>
                <w:b/>
                <w:bCs/>
                <w:i/>
              </w:rPr>
              <w:t>rgency stop and follow the lock</w:t>
            </w:r>
            <w:r w:rsidRPr="00904A89">
              <w:rPr>
                <w:rFonts w:cs="Arial"/>
                <w:b/>
                <w:bCs/>
                <w:i/>
              </w:rPr>
              <w:t>out procedure</w:t>
            </w:r>
            <w:r w:rsidR="00C60C43" w:rsidRPr="00904A89">
              <w:rPr>
                <w:rFonts w:cs="Arial"/>
                <w:b/>
                <w:bCs/>
                <w:i/>
              </w:rPr>
              <w:t>.</w:t>
            </w:r>
          </w:p>
          <w:p w14:paraId="3F920ADF" w14:textId="77777777" w:rsidR="00FE1791" w:rsidRPr="00904A89" w:rsidRDefault="00FE1791" w:rsidP="00FE1791">
            <w:pPr>
              <w:jc w:val="center"/>
              <w:rPr>
                <w:rFonts w:cs="Arial"/>
                <w:b/>
                <w:bCs/>
              </w:rPr>
            </w:pPr>
          </w:p>
          <w:p w14:paraId="0A7646FE" w14:textId="7632908F" w:rsidR="00FE1791" w:rsidRPr="00904A89" w:rsidRDefault="00FE1791" w:rsidP="00C60C43">
            <w:pPr>
              <w:jc w:val="center"/>
              <w:rPr>
                <w:rFonts w:cs="Arial"/>
                <w:b/>
                <w:bCs/>
              </w:rPr>
            </w:pPr>
            <w:r w:rsidRPr="00904A89">
              <w:rPr>
                <w:rFonts w:cs="Arial"/>
                <w:b/>
                <w:bCs/>
              </w:rPr>
              <w:t>REPORT ANY HAZARDOU</w:t>
            </w:r>
            <w:r w:rsidR="00C60C43" w:rsidRPr="00904A89">
              <w:rPr>
                <w:rFonts w:cs="Arial"/>
                <w:b/>
                <w:bCs/>
              </w:rPr>
              <w:t>S SITUATIONS TO YOUR SUPERVISOR</w:t>
            </w:r>
          </w:p>
        </w:tc>
      </w:tr>
      <w:tr w:rsidR="00FE1791" w:rsidRPr="00904A89" w14:paraId="05773670" w14:textId="77777777" w:rsidTr="00904A89">
        <w:tc>
          <w:tcPr>
            <w:tcW w:w="5240" w:type="dxa"/>
            <w:gridSpan w:val="4"/>
            <w:vMerge w:val="restart"/>
          </w:tcPr>
          <w:p w14:paraId="46BE73F1" w14:textId="77777777" w:rsidR="00FE1791" w:rsidRPr="00904A89" w:rsidRDefault="00FE1791" w:rsidP="00FE1791">
            <w:pPr>
              <w:jc w:val="center"/>
              <w:rPr>
                <w:rFonts w:cs="Arial"/>
                <w:b/>
                <w:bCs/>
              </w:rPr>
            </w:pPr>
            <w:r w:rsidRPr="00904A89">
              <w:rPr>
                <w:rFonts w:cs="Arial"/>
                <w:b/>
                <w:bCs/>
              </w:rPr>
              <w:t>Guidance Documents/Standards:</w:t>
            </w:r>
          </w:p>
          <w:p w14:paraId="1372B9E6" w14:textId="77777777" w:rsidR="00FE1791" w:rsidRPr="00904A89" w:rsidRDefault="00FE1791" w:rsidP="00FE1791">
            <w:pPr>
              <w:jc w:val="center"/>
              <w:rPr>
                <w:rFonts w:cs="Arial"/>
                <w:b/>
                <w:bCs/>
                <w:i/>
              </w:rPr>
            </w:pPr>
          </w:p>
          <w:p w14:paraId="33525BC3" w14:textId="6C5CD3FC" w:rsidR="00FE1791" w:rsidRPr="00904A89" w:rsidRDefault="00FE1791" w:rsidP="00C60C43">
            <w:pPr>
              <w:rPr>
                <w:rFonts w:cs="Arial"/>
                <w:bCs/>
              </w:rPr>
            </w:pPr>
            <w:r w:rsidRPr="00904A89">
              <w:rPr>
                <w:rFonts w:cs="Arial"/>
                <w:bCs/>
              </w:rPr>
              <w:t xml:space="preserve">MB Workplace Safety </w:t>
            </w:r>
            <w:r w:rsidR="00963283" w:rsidRPr="00904A89">
              <w:rPr>
                <w:rFonts w:cs="Arial"/>
                <w:bCs/>
              </w:rPr>
              <w:t>and</w:t>
            </w:r>
            <w:r w:rsidRPr="00904A89">
              <w:rPr>
                <w:rFonts w:cs="Arial"/>
                <w:bCs/>
              </w:rPr>
              <w:t xml:space="preserve"> Health Act </w:t>
            </w:r>
            <w:r w:rsidR="00963283" w:rsidRPr="00904A89">
              <w:rPr>
                <w:rFonts w:cs="Arial"/>
                <w:bCs/>
              </w:rPr>
              <w:t>and</w:t>
            </w:r>
            <w:r w:rsidRPr="00904A89">
              <w:rPr>
                <w:rFonts w:cs="Arial"/>
                <w:bCs/>
              </w:rPr>
              <w:t xml:space="preserve"> </w:t>
            </w:r>
            <w:r w:rsidR="00C60C43" w:rsidRPr="00904A89">
              <w:rPr>
                <w:rFonts w:cs="Arial"/>
                <w:bCs/>
              </w:rPr>
              <w:t>Regulation</w:t>
            </w:r>
            <w:r w:rsidRPr="00904A89">
              <w:rPr>
                <w:rFonts w:cs="Arial"/>
                <w:bCs/>
              </w:rPr>
              <w:t>:</w:t>
            </w:r>
          </w:p>
          <w:p w14:paraId="43F2BC41" w14:textId="4DDBAFEE" w:rsidR="00F55492" w:rsidRPr="00904A89" w:rsidRDefault="00F55492" w:rsidP="00C1420E">
            <w:pPr>
              <w:pStyle w:val="ListParagraph"/>
              <w:numPr>
                <w:ilvl w:val="0"/>
                <w:numId w:val="452"/>
              </w:numPr>
              <w:rPr>
                <w:rStyle w:val="FontStyle123"/>
                <w:rFonts w:asciiTheme="minorHAnsi" w:hAnsiTheme="minorHAnsi"/>
                <w:sz w:val="22"/>
                <w:szCs w:val="22"/>
              </w:rPr>
            </w:pPr>
            <w:r w:rsidRPr="00904A89">
              <w:rPr>
                <w:rStyle w:val="FontStyle123"/>
                <w:rFonts w:asciiTheme="minorHAnsi" w:hAnsiTheme="minorHAnsi"/>
                <w:sz w:val="22"/>
                <w:szCs w:val="22"/>
              </w:rPr>
              <w:t>Part 2 General Duties</w:t>
            </w:r>
          </w:p>
          <w:p w14:paraId="79970BF2" w14:textId="7AEBD0D5" w:rsidR="00FE1791" w:rsidRPr="00904A89" w:rsidRDefault="00C60C43" w:rsidP="00C1420E">
            <w:pPr>
              <w:pStyle w:val="ListParagraph"/>
              <w:numPr>
                <w:ilvl w:val="2"/>
                <w:numId w:val="448"/>
              </w:numPr>
              <w:ind w:left="1164"/>
              <w:rPr>
                <w:rStyle w:val="FontStyle123"/>
                <w:rFonts w:asciiTheme="minorHAnsi" w:hAnsiTheme="minorHAnsi"/>
                <w:b/>
                <w:bCs/>
                <w:i/>
                <w:sz w:val="22"/>
                <w:szCs w:val="22"/>
              </w:rPr>
            </w:pPr>
            <w:r w:rsidRPr="00904A89">
              <w:rPr>
                <w:rStyle w:val="FontStyle123"/>
                <w:rFonts w:asciiTheme="minorHAnsi" w:hAnsiTheme="minorHAnsi"/>
                <w:sz w:val="22"/>
                <w:szCs w:val="22"/>
              </w:rPr>
              <w:t xml:space="preserve">2.1.1 </w:t>
            </w:r>
            <w:r w:rsidR="00FE1791" w:rsidRPr="00904A89">
              <w:rPr>
                <w:rStyle w:val="FontStyle123"/>
                <w:rFonts w:asciiTheme="minorHAnsi" w:hAnsiTheme="minorHAnsi"/>
                <w:sz w:val="22"/>
                <w:szCs w:val="22"/>
              </w:rPr>
              <w:t xml:space="preserve">Safe </w:t>
            </w:r>
            <w:r w:rsidR="00EA2881" w:rsidRPr="00904A89">
              <w:rPr>
                <w:rStyle w:val="FontStyle123"/>
                <w:rFonts w:asciiTheme="minorHAnsi" w:hAnsiTheme="minorHAnsi"/>
                <w:sz w:val="22"/>
                <w:szCs w:val="22"/>
              </w:rPr>
              <w:t>Work Pr</w:t>
            </w:r>
            <w:r w:rsidR="00FE1791" w:rsidRPr="00904A89">
              <w:rPr>
                <w:rStyle w:val="FontStyle123"/>
                <w:rFonts w:asciiTheme="minorHAnsi" w:hAnsiTheme="minorHAnsi"/>
                <w:sz w:val="22"/>
                <w:szCs w:val="22"/>
              </w:rPr>
              <w:t>ocedures</w:t>
            </w:r>
          </w:p>
          <w:p w14:paraId="043C4E8D" w14:textId="7B93A441" w:rsidR="00F55492" w:rsidRPr="00904A89" w:rsidRDefault="00F55492" w:rsidP="00C1420E">
            <w:pPr>
              <w:pStyle w:val="Style30"/>
              <w:widowControl/>
              <w:numPr>
                <w:ilvl w:val="0"/>
                <w:numId w:val="453"/>
              </w:numPr>
              <w:spacing w:line="226" w:lineRule="exact"/>
              <w:rPr>
                <w:rStyle w:val="FontStyle123"/>
                <w:rFonts w:asciiTheme="minorHAnsi" w:eastAsiaTheme="minorHAnsi" w:hAnsiTheme="minorHAnsi"/>
                <w:sz w:val="22"/>
                <w:szCs w:val="22"/>
              </w:rPr>
            </w:pPr>
            <w:r w:rsidRPr="00904A89">
              <w:rPr>
                <w:rStyle w:val="FontStyle123"/>
                <w:rFonts w:asciiTheme="minorHAnsi" w:hAnsiTheme="minorHAnsi"/>
                <w:sz w:val="22"/>
                <w:szCs w:val="22"/>
              </w:rPr>
              <w:t>Part 6 Personal Protective Equipment</w:t>
            </w:r>
            <w:r w:rsidR="00FE1791" w:rsidRPr="00904A89">
              <w:rPr>
                <w:rStyle w:val="FontStyle123"/>
                <w:rFonts w:asciiTheme="minorHAnsi" w:hAnsiTheme="minorHAnsi"/>
                <w:sz w:val="22"/>
                <w:szCs w:val="22"/>
              </w:rPr>
              <w:t xml:space="preserve"> </w:t>
            </w:r>
          </w:p>
          <w:p w14:paraId="32B24763" w14:textId="13245433" w:rsidR="00FE1791" w:rsidRPr="00904A89" w:rsidRDefault="00FE1791" w:rsidP="00C1420E">
            <w:pPr>
              <w:pStyle w:val="ListParagraph"/>
              <w:numPr>
                <w:ilvl w:val="2"/>
                <w:numId w:val="448"/>
              </w:numPr>
              <w:ind w:left="1164"/>
              <w:rPr>
                <w:rStyle w:val="FontStyle123"/>
                <w:rFonts w:asciiTheme="minorHAnsi" w:eastAsiaTheme="minorEastAsia" w:hAnsiTheme="minorHAnsi"/>
                <w:sz w:val="22"/>
                <w:szCs w:val="22"/>
              </w:rPr>
            </w:pPr>
            <w:r w:rsidRPr="00904A89">
              <w:rPr>
                <w:rStyle w:val="FontStyle123"/>
                <w:rFonts w:asciiTheme="minorHAnsi" w:hAnsiTheme="minorHAnsi"/>
                <w:sz w:val="22"/>
                <w:szCs w:val="22"/>
              </w:rPr>
              <w:t xml:space="preserve">6.13 Eye and </w:t>
            </w:r>
            <w:r w:rsidR="00C60C43" w:rsidRPr="00904A89">
              <w:rPr>
                <w:rStyle w:val="FontStyle123"/>
                <w:rFonts w:asciiTheme="minorHAnsi" w:hAnsiTheme="minorHAnsi"/>
                <w:sz w:val="22"/>
                <w:szCs w:val="22"/>
              </w:rPr>
              <w:t>Face Protectors</w:t>
            </w:r>
          </w:p>
          <w:p w14:paraId="7C698032" w14:textId="7DE24ED2" w:rsidR="00FE1791" w:rsidRPr="00904A89" w:rsidRDefault="00C60C43" w:rsidP="00C1420E">
            <w:pPr>
              <w:pStyle w:val="ListParagraph"/>
              <w:numPr>
                <w:ilvl w:val="2"/>
                <w:numId w:val="448"/>
              </w:numPr>
              <w:ind w:left="1164"/>
              <w:rPr>
                <w:rStyle w:val="FontStyle123"/>
                <w:rFonts w:asciiTheme="minorHAnsi" w:hAnsiTheme="minorHAnsi"/>
                <w:sz w:val="22"/>
                <w:szCs w:val="22"/>
              </w:rPr>
            </w:pPr>
            <w:r w:rsidRPr="00904A89">
              <w:rPr>
                <w:rStyle w:val="FontStyle123"/>
                <w:rFonts w:asciiTheme="minorHAnsi" w:hAnsiTheme="minorHAnsi"/>
                <w:sz w:val="22"/>
                <w:szCs w:val="22"/>
              </w:rPr>
              <w:t xml:space="preserve">6.15 Respiratory Protective </w:t>
            </w:r>
            <w:r w:rsidR="00FE1791" w:rsidRPr="00904A89">
              <w:rPr>
                <w:rStyle w:val="FontStyle123"/>
                <w:rFonts w:asciiTheme="minorHAnsi" w:hAnsiTheme="minorHAnsi"/>
                <w:sz w:val="22"/>
                <w:szCs w:val="22"/>
              </w:rPr>
              <w:t>Equipment</w:t>
            </w:r>
          </w:p>
          <w:p w14:paraId="7667F931" w14:textId="0C6B09F9" w:rsidR="00FE1791" w:rsidRPr="00904A89" w:rsidRDefault="00FE1791" w:rsidP="00C1420E">
            <w:pPr>
              <w:pStyle w:val="Style30"/>
              <w:widowControl/>
              <w:numPr>
                <w:ilvl w:val="0"/>
                <w:numId w:val="454"/>
              </w:numPr>
              <w:spacing w:line="226" w:lineRule="exact"/>
              <w:rPr>
                <w:rStyle w:val="FontStyle123"/>
                <w:rFonts w:asciiTheme="minorHAnsi" w:eastAsiaTheme="minorHAnsi" w:hAnsiTheme="minorHAnsi"/>
                <w:sz w:val="22"/>
                <w:szCs w:val="22"/>
              </w:rPr>
            </w:pPr>
            <w:r w:rsidRPr="00904A89">
              <w:rPr>
                <w:rStyle w:val="FontStyle123"/>
                <w:rFonts w:asciiTheme="minorHAnsi" w:hAnsiTheme="minorHAnsi"/>
                <w:sz w:val="22"/>
                <w:szCs w:val="22"/>
              </w:rPr>
              <w:t>Part 8 Musculoskeletal Injuries</w:t>
            </w:r>
          </w:p>
          <w:p w14:paraId="17D751C5" w14:textId="016A480A" w:rsidR="00CF4576" w:rsidRPr="00904A89" w:rsidRDefault="00FE1791" w:rsidP="00C1420E">
            <w:pPr>
              <w:pStyle w:val="Style33"/>
              <w:widowControl/>
              <w:numPr>
                <w:ilvl w:val="0"/>
                <w:numId w:val="454"/>
              </w:numPr>
              <w:tabs>
                <w:tab w:val="left" w:pos="830"/>
              </w:tabs>
              <w:spacing w:line="226" w:lineRule="exact"/>
              <w:rPr>
                <w:rStyle w:val="FontStyle108"/>
                <w:rFonts w:asciiTheme="minorHAnsi" w:hAnsiTheme="minorHAnsi"/>
                <w:b w:val="0"/>
                <w:bCs w:val="0"/>
                <w:i w:val="0"/>
                <w:iCs w:val="0"/>
                <w:spacing w:val="0"/>
              </w:rPr>
            </w:pPr>
            <w:r w:rsidRPr="00904A89">
              <w:rPr>
                <w:rStyle w:val="FontStyle123"/>
                <w:rFonts w:asciiTheme="minorHAnsi" w:hAnsiTheme="minorHAnsi"/>
                <w:sz w:val="22"/>
                <w:szCs w:val="22"/>
              </w:rPr>
              <w:t xml:space="preserve">Part 9 Working Alone </w:t>
            </w:r>
            <w:r w:rsidR="00CF4576" w:rsidRPr="00904A89">
              <w:rPr>
                <w:rStyle w:val="FontStyle123"/>
                <w:rFonts w:asciiTheme="minorHAnsi" w:hAnsiTheme="minorHAnsi"/>
                <w:sz w:val="22"/>
                <w:szCs w:val="22"/>
              </w:rPr>
              <w:t>or in Isolation</w:t>
            </w:r>
            <w:r w:rsidRPr="00904A89">
              <w:rPr>
                <w:rStyle w:val="FontStyle108"/>
                <w:rFonts w:asciiTheme="minorHAnsi" w:hAnsiTheme="minorHAnsi"/>
              </w:rPr>
              <w:t xml:space="preserve">  </w:t>
            </w:r>
          </w:p>
          <w:p w14:paraId="6A3F4594" w14:textId="3AFFB69B" w:rsidR="00CF4576" w:rsidRPr="00904A89" w:rsidRDefault="00CF4576" w:rsidP="00C1420E">
            <w:pPr>
              <w:pStyle w:val="Style33"/>
              <w:widowControl/>
              <w:numPr>
                <w:ilvl w:val="0"/>
                <w:numId w:val="454"/>
              </w:numPr>
              <w:tabs>
                <w:tab w:val="left" w:pos="830"/>
              </w:tabs>
              <w:spacing w:line="226" w:lineRule="exact"/>
              <w:rPr>
                <w:rStyle w:val="FontStyle123"/>
                <w:rFonts w:asciiTheme="minorHAnsi" w:hAnsiTheme="minorHAnsi"/>
                <w:sz w:val="22"/>
                <w:szCs w:val="22"/>
              </w:rPr>
            </w:pPr>
            <w:r w:rsidRPr="00904A89">
              <w:rPr>
                <w:rStyle w:val="FontStyle123"/>
                <w:rFonts w:asciiTheme="minorHAnsi" w:hAnsiTheme="minorHAnsi"/>
                <w:sz w:val="22"/>
                <w:szCs w:val="22"/>
              </w:rPr>
              <w:t>Part 12 Hearing Protection and Noise Control</w:t>
            </w:r>
          </w:p>
          <w:p w14:paraId="7973E009" w14:textId="171DB897" w:rsidR="00FE1791" w:rsidRPr="00904A89" w:rsidRDefault="002612AD" w:rsidP="00C1420E">
            <w:pPr>
              <w:pStyle w:val="ListParagraph"/>
              <w:numPr>
                <w:ilvl w:val="2"/>
                <w:numId w:val="448"/>
              </w:numPr>
              <w:ind w:left="1164"/>
              <w:rPr>
                <w:rStyle w:val="FontStyle123"/>
                <w:rFonts w:asciiTheme="minorHAnsi" w:eastAsiaTheme="minorEastAsia" w:hAnsiTheme="minorHAnsi"/>
                <w:sz w:val="22"/>
                <w:szCs w:val="22"/>
              </w:rPr>
            </w:pPr>
            <w:r w:rsidRPr="00904A89">
              <w:rPr>
                <w:rStyle w:val="FontStyle123"/>
                <w:rFonts w:asciiTheme="minorHAnsi" w:hAnsiTheme="minorHAnsi"/>
                <w:sz w:val="22"/>
                <w:szCs w:val="22"/>
              </w:rPr>
              <w:t>12.3</w:t>
            </w:r>
            <w:r w:rsidR="00FE1791" w:rsidRPr="00904A89">
              <w:rPr>
                <w:rStyle w:val="FontStyle123"/>
                <w:rFonts w:asciiTheme="minorHAnsi" w:hAnsiTheme="minorHAnsi"/>
                <w:sz w:val="22"/>
                <w:szCs w:val="22"/>
              </w:rPr>
              <w:t xml:space="preserve"> Hearing Protection</w:t>
            </w:r>
          </w:p>
          <w:p w14:paraId="293B4D0D" w14:textId="21CB1BB7" w:rsidR="004A7C8A" w:rsidRPr="00DC6606" w:rsidRDefault="004A7C8A" w:rsidP="00C1420E">
            <w:pPr>
              <w:pStyle w:val="Style33"/>
              <w:widowControl/>
              <w:numPr>
                <w:ilvl w:val="0"/>
                <w:numId w:val="454"/>
              </w:numPr>
              <w:tabs>
                <w:tab w:val="left" w:pos="830"/>
              </w:tabs>
              <w:spacing w:line="226" w:lineRule="exact"/>
              <w:rPr>
                <w:rStyle w:val="FontStyle123"/>
                <w:rFonts w:asciiTheme="minorHAnsi" w:hAnsiTheme="minorHAnsi"/>
                <w:sz w:val="22"/>
                <w:szCs w:val="22"/>
              </w:rPr>
            </w:pPr>
            <w:r w:rsidRPr="00DC6606">
              <w:rPr>
                <w:rStyle w:val="FontStyle123"/>
                <w:rFonts w:asciiTheme="minorHAnsi" w:hAnsiTheme="minorHAnsi"/>
                <w:sz w:val="22"/>
                <w:szCs w:val="22"/>
              </w:rPr>
              <w:t>Part 16 Machines, Tools and Robots</w:t>
            </w:r>
            <w:r w:rsidR="00FE1791" w:rsidRPr="00DC6606">
              <w:rPr>
                <w:rStyle w:val="FontStyle123"/>
                <w:rFonts w:asciiTheme="minorHAnsi" w:hAnsiTheme="minorHAnsi"/>
                <w:sz w:val="22"/>
                <w:szCs w:val="22"/>
              </w:rPr>
              <w:t xml:space="preserve">  </w:t>
            </w:r>
          </w:p>
          <w:p w14:paraId="6D66B918" w14:textId="408E2C03" w:rsidR="00FE1791" w:rsidRPr="00DC6606" w:rsidRDefault="00FE1791" w:rsidP="00C1420E">
            <w:pPr>
              <w:pStyle w:val="ListParagraph"/>
              <w:numPr>
                <w:ilvl w:val="2"/>
                <w:numId w:val="448"/>
              </w:numPr>
              <w:ind w:left="1164"/>
              <w:rPr>
                <w:rStyle w:val="FontStyle123"/>
                <w:rFonts w:asciiTheme="minorHAnsi" w:hAnsiTheme="minorHAnsi"/>
                <w:sz w:val="22"/>
                <w:szCs w:val="22"/>
              </w:rPr>
            </w:pPr>
            <w:r w:rsidRPr="00904A89">
              <w:rPr>
                <w:rStyle w:val="FontStyle123"/>
                <w:rFonts w:asciiTheme="minorHAnsi" w:hAnsiTheme="minorHAnsi"/>
                <w:sz w:val="22"/>
                <w:szCs w:val="22"/>
              </w:rPr>
              <w:t>16.4 Machine and Tool Safety</w:t>
            </w:r>
          </w:p>
          <w:p w14:paraId="18D7C96E" w14:textId="0389B2EC" w:rsidR="00FE1791" w:rsidRPr="00904A89" w:rsidRDefault="00FE1791" w:rsidP="00C1420E">
            <w:pPr>
              <w:pStyle w:val="ListParagraph"/>
              <w:numPr>
                <w:ilvl w:val="2"/>
                <w:numId w:val="448"/>
              </w:numPr>
              <w:ind w:left="1164"/>
              <w:rPr>
                <w:rStyle w:val="FontStyle123"/>
                <w:rFonts w:asciiTheme="minorHAnsi" w:hAnsiTheme="minorHAnsi"/>
                <w:sz w:val="22"/>
                <w:szCs w:val="22"/>
              </w:rPr>
            </w:pPr>
            <w:r w:rsidRPr="00904A89">
              <w:rPr>
                <w:rStyle w:val="FontStyle123"/>
                <w:rFonts w:asciiTheme="minorHAnsi" w:hAnsiTheme="minorHAnsi"/>
                <w:sz w:val="22"/>
                <w:szCs w:val="22"/>
              </w:rPr>
              <w:t xml:space="preserve">16.14 </w:t>
            </w:r>
            <w:r w:rsidR="004A7C8A" w:rsidRPr="00904A89">
              <w:rPr>
                <w:rStyle w:val="FontStyle123"/>
                <w:rFonts w:asciiTheme="minorHAnsi" w:hAnsiTheme="minorHAnsi"/>
                <w:sz w:val="22"/>
                <w:szCs w:val="22"/>
              </w:rPr>
              <w:t>Locking Out – Safety Precautions</w:t>
            </w:r>
            <w:r w:rsidRPr="00904A89">
              <w:rPr>
                <w:rStyle w:val="FontStyle123"/>
                <w:rFonts w:asciiTheme="minorHAnsi" w:hAnsiTheme="minorHAnsi"/>
                <w:sz w:val="22"/>
                <w:szCs w:val="22"/>
              </w:rPr>
              <w:t xml:space="preserve">                               </w:t>
            </w:r>
          </w:p>
          <w:p w14:paraId="10E2859B" w14:textId="04A02761" w:rsidR="00FE1791" w:rsidRPr="00904A89" w:rsidRDefault="00FE1791" w:rsidP="00C1420E">
            <w:pPr>
              <w:pStyle w:val="ListParagraph"/>
              <w:numPr>
                <w:ilvl w:val="2"/>
                <w:numId w:val="448"/>
              </w:numPr>
              <w:ind w:left="1164"/>
              <w:rPr>
                <w:rFonts w:cs="Times New Roman"/>
              </w:rPr>
            </w:pPr>
            <w:r w:rsidRPr="00904A89">
              <w:rPr>
                <w:rStyle w:val="FontStyle123"/>
                <w:rFonts w:asciiTheme="minorHAnsi" w:hAnsiTheme="minorHAnsi"/>
                <w:sz w:val="22"/>
                <w:szCs w:val="22"/>
              </w:rPr>
              <w:t xml:space="preserve">16.25 Hand or </w:t>
            </w:r>
            <w:r w:rsidR="004A7C8A" w:rsidRPr="00904A89">
              <w:rPr>
                <w:rStyle w:val="FontStyle123"/>
                <w:rFonts w:asciiTheme="minorHAnsi" w:hAnsiTheme="minorHAnsi"/>
                <w:sz w:val="22"/>
                <w:szCs w:val="22"/>
              </w:rPr>
              <w:t xml:space="preserve">Portable </w:t>
            </w:r>
            <w:r w:rsidRPr="00904A89">
              <w:rPr>
                <w:rStyle w:val="FontStyle123"/>
                <w:rFonts w:asciiTheme="minorHAnsi" w:hAnsiTheme="minorHAnsi"/>
                <w:sz w:val="22"/>
                <w:szCs w:val="22"/>
              </w:rPr>
              <w:t>Power Tools</w:t>
            </w:r>
          </w:p>
        </w:tc>
        <w:tc>
          <w:tcPr>
            <w:tcW w:w="4394" w:type="dxa"/>
            <w:gridSpan w:val="4"/>
          </w:tcPr>
          <w:p w14:paraId="5D2C3EEF" w14:textId="0BCB100E" w:rsidR="00FE1791" w:rsidRPr="00904A89" w:rsidRDefault="00FE1791" w:rsidP="00C60C43">
            <w:pPr>
              <w:rPr>
                <w:rFonts w:cs="Arial"/>
                <w:bCs/>
              </w:rPr>
            </w:pPr>
            <w:r w:rsidRPr="00904A89">
              <w:rPr>
                <w:rFonts w:cs="Arial"/>
                <w:bCs/>
              </w:rPr>
              <w:t xml:space="preserve">This </w:t>
            </w:r>
            <w:r w:rsidR="00C60C43" w:rsidRPr="00904A89">
              <w:rPr>
                <w:rFonts w:cs="Arial"/>
                <w:bCs/>
              </w:rPr>
              <w:t xml:space="preserve">safe work procedure </w:t>
            </w:r>
            <w:r w:rsidRPr="00904A89">
              <w:rPr>
                <w:rFonts w:cs="Arial"/>
                <w:bCs/>
              </w:rPr>
              <w:t>will be reviewed any time the task, equipment or materials change and at a minimum of every three years</w:t>
            </w:r>
            <w:r w:rsidR="00C60C43" w:rsidRPr="00904A89">
              <w:rPr>
                <w:rFonts w:cs="Arial"/>
                <w:bCs/>
              </w:rPr>
              <w:t>.</w:t>
            </w:r>
          </w:p>
        </w:tc>
      </w:tr>
      <w:tr w:rsidR="00FE1791" w:rsidRPr="00904A89" w14:paraId="3ABEF4B5" w14:textId="77777777" w:rsidTr="00904A89">
        <w:tc>
          <w:tcPr>
            <w:tcW w:w="5240" w:type="dxa"/>
            <w:gridSpan w:val="4"/>
            <w:vMerge/>
          </w:tcPr>
          <w:p w14:paraId="49701179" w14:textId="77777777" w:rsidR="00FE1791" w:rsidRPr="00904A89" w:rsidRDefault="00FE1791" w:rsidP="00FE1791">
            <w:pPr>
              <w:jc w:val="center"/>
              <w:rPr>
                <w:rFonts w:cs="Arial"/>
                <w:b/>
                <w:bCs/>
              </w:rPr>
            </w:pPr>
          </w:p>
        </w:tc>
        <w:tc>
          <w:tcPr>
            <w:tcW w:w="4394" w:type="dxa"/>
            <w:gridSpan w:val="4"/>
          </w:tcPr>
          <w:p w14:paraId="6B5B1DEE" w14:textId="77777777" w:rsidR="00FE1791" w:rsidRPr="00904A89" w:rsidRDefault="00FE1791" w:rsidP="00FE1791">
            <w:pPr>
              <w:rPr>
                <w:rFonts w:cs="Arial"/>
                <w:bCs/>
              </w:rPr>
            </w:pPr>
            <w:r w:rsidRPr="00904A89">
              <w:rPr>
                <w:rFonts w:cs="Arial"/>
                <w:bCs/>
              </w:rPr>
              <w:t>Reviewed By WSH Committee:</w:t>
            </w:r>
          </w:p>
          <w:p w14:paraId="21981E89" w14:textId="77777777" w:rsidR="00FE1791" w:rsidRPr="00904A89" w:rsidRDefault="00FE1791" w:rsidP="00FE1791">
            <w:pPr>
              <w:rPr>
                <w:rFonts w:cs="Arial"/>
                <w:bCs/>
              </w:rPr>
            </w:pPr>
          </w:p>
          <w:p w14:paraId="63D836F9" w14:textId="77777777" w:rsidR="00FE1791" w:rsidRPr="00904A89" w:rsidRDefault="00FE1791" w:rsidP="00FE1791">
            <w:pPr>
              <w:rPr>
                <w:rFonts w:cs="Arial"/>
                <w:bCs/>
              </w:rPr>
            </w:pPr>
          </w:p>
          <w:p w14:paraId="78C1DA0D" w14:textId="77777777" w:rsidR="00FE1791" w:rsidRPr="00904A89" w:rsidRDefault="00FE1791" w:rsidP="00FE1791">
            <w:pPr>
              <w:rPr>
                <w:rFonts w:cs="Arial"/>
                <w:bCs/>
              </w:rPr>
            </w:pPr>
            <w:r w:rsidRPr="00904A89">
              <w:rPr>
                <w:rFonts w:cs="Arial"/>
                <w:bCs/>
              </w:rPr>
              <w:t>Date:</w:t>
            </w:r>
          </w:p>
          <w:p w14:paraId="3FD71EA2" w14:textId="77777777" w:rsidR="00FE1791" w:rsidRPr="00904A89" w:rsidRDefault="00FE1791" w:rsidP="00FE1791">
            <w:pPr>
              <w:rPr>
                <w:rFonts w:cs="Arial"/>
                <w:bCs/>
              </w:rPr>
            </w:pPr>
          </w:p>
        </w:tc>
      </w:tr>
    </w:tbl>
    <w:p w14:paraId="4ABEA503" w14:textId="77777777" w:rsidR="00FE1791" w:rsidRPr="00290052" w:rsidRDefault="00FE1791" w:rsidP="00FE1791">
      <w:pPr>
        <w:rPr>
          <w:sz w:val="20"/>
          <w:szCs w:val="20"/>
        </w:rPr>
      </w:pPr>
    </w:p>
    <w:p w14:paraId="717A7464" w14:textId="0CF694C1" w:rsidR="00FE1791" w:rsidRPr="00904A89" w:rsidRDefault="00FE1791" w:rsidP="00C60C43">
      <w:pPr>
        <w:spacing w:after="0" w:line="240" w:lineRule="auto"/>
        <w:jc w:val="center"/>
        <w:rPr>
          <w:rStyle w:val="Strong"/>
          <w:rFonts w:cstheme="minorHAnsi"/>
          <w:b w:val="0"/>
        </w:rPr>
      </w:pPr>
      <w:r>
        <w:rPr>
          <w:rFonts w:eastAsiaTheme="majorEastAsia" w:cstheme="minorHAnsi"/>
          <w:sz w:val="24"/>
          <w:szCs w:val="24"/>
          <w:lang w:val="en-CA"/>
        </w:rPr>
        <w:br w:type="page"/>
      </w:r>
      <w:r w:rsidRPr="00904A89">
        <w:rPr>
          <w:rStyle w:val="Strong"/>
          <w:rFonts w:cstheme="minorHAnsi"/>
          <w:b w:val="0"/>
        </w:rPr>
        <w:lastRenderedPageBreak/>
        <w:t>Jumping Jack</w:t>
      </w:r>
      <w:r w:rsidR="004B7282">
        <w:rPr>
          <w:rStyle w:val="Strong"/>
          <w:rFonts w:cstheme="minorHAnsi"/>
          <w:b w:val="0"/>
        </w:rPr>
        <w:t xml:space="preserve"> (</w:t>
      </w:r>
      <w:r w:rsidR="001E1BBC">
        <w:rPr>
          <w:rStyle w:val="Strong"/>
          <w:rFonts w:cstheme="minorHAnsi"/>
          <w:b w:val="0"/>
        </w:rPr>
        <w:t xml:space="preserve">Packer) </w:t>
      </w:r>
      <w:r w:rsidR="001E1BBC" w:rsidRPr="00904A89">
        <w:rPr>
          <w:rStyle w:val="Strong"/>
          <w:rFonts w:cstheme="minorHAnsi"/>
          <w:b w:val="0"/>
        </w:rPr>
        <w:t>Inspection</w:t>
      </w:r>
    </w:p>
    <w:tbl>
      <w:tblPr>
        <w:tblStyle w:val="TableGrid"/>
        <w:tblW w:w="9634" w:type="dxa"/>
        <w:tblLook w:val="04A0" w:firstRow="1" w:lastRow="0" w:firstColumn="1" w:lastColumn="0" w:noHBand="0" w:noVBand="1"/>
      </w:tblPr>
      <w:tblGrid>
        <w:gridCol w:w="1866"/>
        <w:gridCol w:w="1255"/>
        <w:gridCol w:w="612"/>
        <w:gridCol w:w="1507"/>
        <w:gridCol w:w="368"/>
        <w:gridCol w:w="630"/>
        <w:gridCol w:w="1075"/>
        <w:gridCol w:w="2321"/>
      </w:tblGrid>
      <w:tr w:rsidR="00FE1791" w:rsidRPr="00904A89" w14:paraId="27BAD2CF" w14:textId="77777777" w:rsidTr="00904A89">
        <w:tc>
          <w:tcPr>
            <w:tcW w:w="1866" w:type="dxa"/>
          </w:tcPr>
          <w:p w14:paraId="01D013A6" w14:textId="77777777" w:rsidR="00FE1791" w:rsidRPr="00904A89" w:rsidRDefault="00FE1791" w:rsidP="00FE1791">
            <w:pPr>
              <w:rPr>
                <w:b/>
              </w:rPr>
            </w:pPr>
            <w:r w:rsidRPr="00904A89">
              <w:rPr>
                <w:b/>
              </w:rPr>
              <w:t>Facility:</w:t>
            </w:r>
          </w:p>
        </w:tc>
        <w:tc>
          <w:tcPr>
            <w:tcW w:w="1867" w:type="dxa"/>
            <w:gridSpan w:val="2"/>
          </w:tcPr>
          <w:p w14:paraId="268E6966" w14:textId="77777777" w:rsidR="00FE1791" w:rsidRPr="00904A89" w:rsidRDefault="00FE1791" w:rsidP="00FE1791">
            <w:r w:rsidRPr="00904A89">
              <w:rPr>
                <w:b/>
              </w:rPr>
              <w:t>Written By:</w:t>
            </w:r>
          </w:p>
        </w:tc>
        <w:tc>
          <w:tcPr>
            <w:tcW w:w="1875" w:type="dxa"/>
            <w:gridSpan w:val="2"/>
          </w:tcPr>
          <w:p w14:paraId="406E3A56" w14:textId="77777777" w:rsidR="00FE1791" w:rsidRPr="00904A89" w:rsidRDefault="00FE1791" w:rsidP="00FE1791">
            <w:r w:rsidRPr="00904A89">
              <w:rPr>
                <w:b/>
              </w:rPr>
              <w:t>Approved By:</w:t>
            </w:r>
          </w:p>
        </w:tc>
        <w:tc>
          <w:tcPr>
            <w:tcW w:w="1705" w:type="dxa"/>
            <w:gridSpan w:val="2"/>
          </w:tcPr>
          <w:p w14:paraId="5FC0BC46" w14:textId="77777777" w:rsidR="00FE1791" w:rsidRPr="00904A89" w:rsidRDefault="00FE1791" w:rsidP="00FE1791">
            <w:r w:rsidRPr="00904A89">
              <w:rPr>
                <w:b/>
              </w:rPr>
              <w:t>Date Created:</w:t>
            </w:r>
          </w:p>
        </w:tc>
        <w:tc>
          <w:tcPr>
            <w:tcW w:w="2321" w:type="dxa"/>
          </w:tcPr>
          <w:p w14:paraId="0003AAC4" w14:textId="65930B0F" w:rsidR="00FE1791" w:rsidRPr="00904A89" w:rsidRDefault="00FE1791" w:rsidP="00FE1791">
            <w:r w:rsidRPr="00904A89">
              <w:rPr>
                <w:b/>
              </w:rPr>
              <w:t>Date of Last Revision</w:t>
            </w:r>
            <w:r w:rsidR="00C60C43" w:rsidRPr="00904A89">
              <w:rPr>
                <w:b/>
              </w:rPr>
              <w:t>:</w:t>
            </w:r>
          </w:p>
        </w:tc>
      </w:tr>
      <w:tr w:rsidR="00FE1791" w:rsidRPr="00904A89" w14:paraId="03CFC910" w14:textId="77777777" w:rsidTr="00904A89">
        <w:tc>
          <w:tcPr>
            <w:tcW w:w="1866" w:type="dxa"/>
          </w:tcPr>
          <w:p w14:paraId="45360C1E" w14:textId="77777777" w:rsidR="00FE1791" w:rsidRPr="00904A89" w:rsidRDefault="00FE1791" w:rsidP="00FE1791"/>
        </w:tc>
        <w:tc>
          <w:tcPr>
            <w:tcW w:w="1867" w:type="dxa"/>
            <w:gridSpan w:val="2"/>
          </w:tcPr>
          <w:p w14:paraId="457BB60C" w14:textId="77777777" w:rsidR="00FE1791" w:rsidRPr="00904A89" w:rsidRDefault="00FE1791" w:rsidP="00FE1791"/>
        </w:tc>
        <w:tc>
          <w:tcPr>
            <w:tcW w:w="1875" w:type="dxa"/>
            <w:gridSpan w:val="2"/>
          </w:tcPr>
          <w:p w14:paraId="3603D61B" w14:textId="77777777" w:rsidR="00FE1791" w:rsidRPr="00904A89" w:rsidRDefault="00FE1791" w:rsidP="00FE1791"/>
        </w:tc>
        <w:tc>
          <w:tcPr>
            <w:tcW w:w="1705" w:type="dxa"/>
            <w:gridSpan w:val="2"/>
          </w:tcPr>
          <w:p w14:paraId="4C39AB4A" w14:textId="77777777" w:rsidR="00FE1791" w:rsidRPr="00904A89" w:rsidRDefault="00FE1791" w:rsidP="00FE1791"/>
        </w:tc>
        <w:tc>
          <w:tcPr>
            <w:tcW w:w="2321" w:type="dxa"/>
          </w:tcPr>
          <w:p w14:paraId="5B6D1BC9" w14:textId="77777777" w:rsidR="00FE1791" w:rsidRPr="00904A89" w:rsidRDefault="00FE1791" w:rsidP="00FE1791"/>
        </w:tc>
      </w:tr>
      <w:tr w:rsidR="00FE1791" w:rsidRPr="00904A89" w14:paraId="3569BA41" w14:textId="77777777" w:rsidTr="00904A89">
        <w:tc>
          <w:tcPr>
            <w:tcW w:w="3121" w:type="dxa"/>
            <w:gridSpan w:val="2"/>
          </w:tcPr>
          <w:p w14:paraId="081082DD" w14:textId="551C2001" w:rsidR="00FE1791" w:rsidRPr="00904A89" w:rsidRDefault="00FE1791" w:rsidP="00FE1791">
            <w:pPr>
              <w:rPr>
                <w:rFonts w:cs="Arial"/>
                <w:b/>
                <w:bCs/>
                <w:iCs/>
              </w:rPr>
            </w:pPr>
            <w:r w:rsidRPr="00904A89">
              <w:rPr>
                <w:rFonts w:cs="Arial"/>
                <w:b/>
                <w:bCs/>
                <w:iCs/>
              </w:rPr>
              <w:t>Hazards Present:</w:t>
            </w:r>
          </w:p>
        </w:tc>
        <w:tc>
          <w:tcPr>
            <w:tcW w:w="3117" w:type="dxa"/>
            <w:gridSpan w:val="4"/>
          </w:tcPr>
          <w:p w14:paraId="7C790623" w14:textId="13BF7900" w:rsidR="00FE1791" w:rsidRPr="00904A89" w:rsidRDefault="000977ED" w:rsidP="00FE1791">
            <w:pPr>
              <w:rPr>
                <w:rFonts w:cs="Arial"/>
                <w:b/>
                <w:bCs/>
                <w:iCs/>
              </w:rPr>
            </w:pPr>
            <w:r w:rsidRPr="00904A89">
              <w:rPr>
                <w:rFonts w:cs="Arial"/>
                <w:b/>
                <w:bCs/>
                <w:iCs/>
              </w:rPr>
              <w:t>PPE or Devices Required:</w:t>
            </w:r>
          </w:p>
        </w:tc>
        <w:tc>
          <w:tcPr>
            <w:tcW w:w="3396" w:type="dxa"/>
            <w:gridSpan w:val="2"/>
          </w:tcPr>
          <w:p w14:paraId="49ED7336" w14:textId="77777777" w:rsidR="00FE1791" w:rsidRPr="00904A89" w:rsidRDefault="00FE1791" w:rsidP="00FE1791">
            <w:pPr>
              <w:rPr>
                <w:rFonts w:cs="Arial"/>
                <w:b/>
                <w:bCs/>
                <w:iCs/>
              </w:rPr>
            </w:pPr>
            <w:r w:rsidRPr="00904A89">
              <w:rPr>
                <w:rFonts w:cs="Arial"/>
                <w:b/>
                <w:bCs/>
                <w:iCs/>
              </w:rPr>
              <w:t>Additional Training Required:</w:t>
            </w:r>
          </w:p>
        </w:tc>
      </w:tr>
      <w:tr w:rsidR="00FE1791" w:rsidRPr="00904A89" w14:paraId="250F2A13" w14:textId="77777777" w:rsidTr="00904A89">
        <w:tc>
          <w:tcPr>
            <w:tcW w:w="3121" w:type="dxa"/>
            <w:gridSpan w:val="2"/>
          </w:tcPr>
          <w:p w14:paraId="341B2F13" w14:textId="565CDBB6" w:rsidR="00FE1791" w:rsidRPr="00904A89" w:rsidRDefault="00C60C43" w:rsidP="00FE1791">
            <w:r w:rsidRPr="00904A89">
              <w:t>eye injuries</w:t>
            </w:r>
          </w:p>
        </w:tc>
        <w:tc>
          <w:tcPr>
            <w:tcW w:w="3117" w:type="dxa"/>
            <w:gridSpan w:val="4"/>
          </w:tcPr>
          <w:p w14:paraId="11E9AF1E" w14:textId="5E4EF037" w:rsidR="00FE1791" w:rsidRPr="00904A89" w:rsidRDefault="00C60C43" w:rsidP="00FE1791">
            <w:r w:rsidRPr="00904A89">
              <w:t>steel toe boots</w:t>
            </w:r>
          </w:p>
        </w:tc>
        <w:tc>
          <w:tcPr>
            <w:tcW w:w="3396" w:type="dxa"/>
            <w:gridSpan w:val="2"/>
          </w:tcPr>
          <w:p w14:paraId="4CEFC2C0" w14:textId="77777777" w:rsidR="00FE1791" w:rsidRPr="00904A89" w:rsidRDefault="00FE1791" w:rsidP="00FE1791">
            <w:pPr>
              <w:rPr>
                <w:rFonts w:cs="Arial"/>
              </w:rPr>
            </w:pPr>
          </w:p>
        </w:tc>
      </w:tr>
      <w:tr w:rsidR="00FE1791" w:rsidRPr="00904A89" w14:paraId="4D8D0927" w14:textId="77777777" w:rsidTr="00904A89">
        <w:tc>
          <w:tcPr>
            <w:tcW w:w="3121" w:type="dxa"/>
            <w:gridSpan w:val="2"/>
          </w:tcPr>
          <w:p w14:paraId="51CDEB13" w14:textId="7616B8B5" w:rsidR="00FE1791" w:rsidRPr="00904A89" w:rsidRDefault="00C60C43" w:rsidP="00FE1791">
            <w:r w:rsidRPr="00904A89">
              <w:t>hand injuries</w:t>
            </w:r>
          </w:p>
        </w:tc>
        <w:tc>
          <w:tcPr>
            <w:tcW w:w="3117" w:type="dxa"/>
            <w:gridSpan w:val="4"/>
          </w:tcPr>
          <w:p w14:paraId="63C01F60" w14:textId="33A59CD3" w:rsidR="00FE1791" w:rsidRPr="00904A89" w:rsidRDefault="00C60C43" w:rsidP="00FE1791">
            <w:r w:rsidRPr="00904A89">
              <w:t xml:space="preserve">eye protection </w:t>
            </w:r>
          </w:p>
        </w:tc>
        <w:tc>
          <w:tcPr>
            <w:tcW w:w="3396" w:type="dxa"/>
            <w:gridSpan w:val="2"/>
          </w:tcPr>
          <w:p w14:paraId="5C80A028" w14:textId="77777777" w:rsidR="00FE1791" w:rsidRPr="00904A89" w:rsidRDefault="00FE1791" w:rsidP="00FE1791">
            <w:pPr>
              <w:rPr>
                <w:rFonts w:cstheme="minorHAnsi"/>
              </w:rPr>
            </w:pPr>
          </w:p>
        </w:tc>
      </w:tr>
      <w:tr w:rsidR="00FE1791" w:rsidRPr="00904A89" w14:paraId="1875BFEA" w14:textId="77777777" w:rsidTr="00904A89">
        <w:tc>
          <w:tcPr>
            <w:tcW w:w="3121" w:type="dxa"/>
            <w:gridSpan w:val="2"/>
          </w:tcPr>
          <w:p w14:paraId="36A50937" w14:textId="453D1622" w:rsidR="00FE1791" w:rsidRPr="00904A89" w:rsidRDefault="00C60C43" w:rsidP="00FE1791">
            <w:r w:rsidRPr="00904A89">
              <w:t>noise pollution</w:t>
            </w:r>
          </w:p>
        </w:tc>
        <w:tc>
          <w:tcPr>
            <w:tcW w:w="3117" w:type="dxa"/>
            <w:gridSpan w:val="4"/>
          </w:tcPr>
          <w:p w14:paraId="745F59F8" w14:textId="796628BB" w:rsidR="00FE1791" w:rsidRPr="00904A89" w:rsidRDefault="00C60C43" w:rsidP="00FE1791">
            <w:r w:rsidRPr="00904A89">
              <w:t>hand protection</w:t>
            </w:r>
          </w:p>
        </w:tc>
        <w:tc>
          <w:tcPr>
            <w:tcW w:w="3396" w:type="dxa"/>
            <w:gridSpan w:val="2"/>
          </w:tcPr>
          <w:p w14:paraId="090B7AE1" w14:textId="77777777" w:rsidR="00FE1791" w:rsidRPr="00904A89" w:rsidRDefault="00FE1791" w:rsidP="00FE1791">
            <w:pPr>
              <w:rPr>
                <w:rFonts w:cstheme="minorHAnsi"/>
              </w:rPr>
            </w:pPr>
          </w:p>
        </w:tc>
      </w:tr>
      <w:tr w:rsidR="00FE1791" w:rsidRPr="00904A89" w14:paraId="509612C1" w14:textId="77777777" w:rsidTr="00904A89">
        <w:tc>
          <w:tcPr>
            <w:tcW w:w="3121" w:type="dxa"/>
            <w:gridSpan w:val="2"/>
          </w:tcPr>
          <w:p w14:paraId="785033FE" w14:textId="22AC3CB5" w:rsidR="00FE1791" w:rsidRPr="00904A89" w:rsidRDefault="00C60C43" w:rsidP="00FE1791">
            <w:r w:rsidRPr="00904A89">
              <w:t>pinch points</w:t>
            </w:r>
          </w:p>
        </w:tc>
        <w:tc>
          <w:tcPr>
            <w:tcW w:w="3117" w:type="dxa"/>
            <w:gridSpan w:val="4"/>
          </w:tcPr>
          <w:p w14:paraId="37E79C1F" w14:textId="0B1DE14D" w:rsidR="00FE1791" w:rsidRPr="00904A89" w:rsidRDefault="00C60C43" w:rsidP="00FE1791">
            <w:r w:rsidRPr="00904A89">
              <w:t>hearing protection</w:t>
            </w:r>
          </w:p>
        </w:tc>
        <w:tc>
          <w:tcPr>
            <w:tcW w:w="3396" w:type="dxa"/>
            <w:gridSpan w:val="2"/>
          </w:tcPr>
          <w:p w14:paraId="4B5D2D0C" w14:textId="77777777" w:rsidR="00FE1791" w:rsidRPr="00904A89" w:rsidRDefault="00FE1791" w:rsidP="00FE1791">
            <w:pPr>
              <w:rPr>
                <w:rFonts w:cstheme="minorHAnsi"/>
              </w:rPr>
            </w:pPr>
          </w:p>
        </w:tc>
      </w:tr>
      <w:tr w:rsidR="00FE1791" w:rsidRPr="00904A89" w14:paraId="4E52BFA4" w14:textId="77777777" w:rsidTr="00904A89">
        <w:tc>
          <w:tcPr>
            <w:tcW w:w="3121" w:type="dxa"/>
            <w:gridSpan w:val="2"/>
            <w:vAlign w:val="bottom"/>
          </w:tcPr>
          <w:p w14:paraId="285A5772" w14:textId="77777777" w:rsidR="00FE1791" w:rsidRPr="00904A89" w:rsidRDefault="00FE1791" w:rsidP="00FE1791">
            <w:pPr>
              <w:rPr>
                <w:rFonts w:cs="Arial"/>
              </w:rPr>
            </w:pPr>
          </w:p>
        </w:tc>
        <w:tc>
          <w:tcPr>
            <w:tcW w:w="3117" w:type="dxa"/>
            <w:gridSpan w:val="4"/>
          </w:tcPr>
          <w:p w14:paraId="2CD98862" w14:textId="370822DE" w:rsidR="00FE1791" w:rsidRPr="00904A89" w:rsidRDefault="00C60C43" w:rsidP="00FE1791">
            <w:r w:rsidRPr="00904A89">
              <w:t>hard hat</w:t>
            </w:r>
          </w:p>
        </w:tc>
        <w:tc>
          <w:tcPr>
            <w:tcW w:w="3396" w:type="dxa"/>
            <w:gridSpan w:val="2"/>
          </w:tcPr>
          <w:p w14:paraId="3051D485" w14:textId="77777777" w:rsidR="00FE1791" w:rsidRPr="00904A89" w:rsidRDefault="00FE1791" w:rsidP="00FE1791">
            <w:pPr>
              <w:rPr>
                <w:rFonts w:cstheme="minorHAnsi"/>
              </w:rPr>
            </w:pPr>
          </w:p>
        </w:tc>
      </w:tr>
      <w:tr w:rsidR="00FE1791" w:rsidRPr="00904A89" w14:paraId="682494BB" w14:textId="77777777" w:rsidTr="00904A89">
        <w:tc>
          <w:tcPr>
            <w:tcW w:w="9634" w:type="dxa"/>
            <w:gridSpan w:val="8"/>
          </w:tcPr>
          <w:p w14:paraId="0B7A2686" w14:textId="5A29B077" w:rsidR="00FE1791" w:rsidRPr="00904A89" w:rsidRDefault="00FE1791" w:rsidP="00FE1791">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FE1791" w:rsidRPr="00904A89" w14:paraId="08957A5D" w14:textId="77777777" w:rsidTr="00904A89">
        <w:tc>
          <w:tcPr>
            <w:tcW w:w="9634" w:type="dxa"/>
            <w:gridSpan w:val="8"/>
          </w:tcPr>
          <w:p w14:paraId="5E6AB0A9" w14:textId="202E3A14" w:rsidR="00FE1791" w:rsidRPr="00904A89" w:rsidRDefault="00FE1791" w:rsidP="008F645E">
            <w:pPr>
              <w:pStyle w:val="ListParagraph"/>
              <w:numPr>
                <w:ilvl w:val="0"/>
                <w:numId w:val="39"/>
              </w:numPr>
              <w:rPr>
                <w:rFonts w:cs="Arial"/>
                <w:bCs/>
              </w:rPr>
            </w:pPr>
            <w:r w:rsidRPr="00904A89">
              <w:rPr>
                <w:rFonts w:cs="Arial"/>
                <w:bCs/>
              </w:rPr>
              <w:t xml:space="preserve">Check </w:t>
            </w:r>
            <w:r w:rsidR="00C60C43" w:rsidRPr="00904A89">
              <w:rPr>
                <w:rFonts w:cs="Arial"/>
                <w:bCs/>
              </w:rPr>
              <w:t xml:space="preserve">on/off </w:t>
            </w:r>
            <w:r w:rsidRPr="00904A89">
              <w:rPr>
                <w:rFonts w:cs="Arial"/>
                <w:bCs/>
              </w:rPr>
              <w:t>switch is functioning properly.</w:t>
            </w:r>
          </w:p>
          <w:p w14:paraId="3E081E5C" w14:textId="77777777" w:rsidR="00FE1791" w:rsidRPr="00904A89" w:rsidRDefault="00FE1791" w:rsidP="008F645E">
            <w:pPr>
              <w:pStyle w:val="ListParagraph"/>
              <w:numPr>
                <w:ilvl w:val="0"/>
                <w:numId w:val="39"/>
              </w:numPr>
              <w:rPr>
                <w:rFonts w:cs="Arial"/>
                <w:bCs/>
              </w:rPr>
            </w:pPr>
            <w:r w:rsidRPr="00904A89">
              <w:rPr>
                <w:rFonts w:cs="Arial"/>
                <w:bCs/>
              </w:rPr>
              <w:t>Check pull start cord for frays.</w:t>
            </w:r>
          </w:p>
          <w:p w14:paraId="58817687" w14:textId="77777777" w:rsidR="00FE1791" w:rsidRPr="00904A89" w:rsidRDefault="00FE1791" w:rsidP="008F645E">
            <w:pPr>
              <w:pStyle w:val="ListParagraph"/>
              <w:numPr>
                <w:ilvl w:val="0"/>
                <w:numId w:val="39"/>
              </w:numPr>
              <w:rPr>
                <w:rFonts w:cs="Arial"/>
                <w:bCs/>
              </w:rPr>
            </w:pPr>
            <w:r w:rsidRPr="00904A89">
              <w:rPr>
                <w:rFonts w:cs="Arial"/>
                <w:bCs/>
              </w:rPr>
              <w:t>Check air filter.</w:t>
            </w:r>
          </w:p>
          <w:p w14:paraId="79AD0157" w14:textId="77777777" w:rsidR="00FE1791" w:rsidRPr="00904A89" w:rsidRDefault="00FE1791" w:rsidP="008F645E">
            <w:pPr>
              <w:pStyle w:val="ListParagraph"/>
              <w:numPr>
                <w:ilvl w:val="0"/>
                <w:numId w:val="39"/>
              </w:numPr>
              <w:rPr>
                <w:rFonts w:cs="Arial"/>
                <w:bCs/>
              </w:rPr>
            </w:pPr>
            <w:r w:rsidRPr="00904A89">
              <w:rPr>
                <w:rFonts w:cs="Arial"/>
                <w:bCs/>
              </w:rPr>
              <w:t>Check gas levels.</w:t>
            </w:r>
          </w:p>
          <w:p w14:paraId="7D1960CF" w14:textId="77777777" w:rsidR="00FE1791" w:rsidRPr="00904A89" w:rsidRDefault="00FE1791" w:rsidP="008F645E">
            <w:pPr>
              <w:pStyle w:val="ListParagraph"/>
              <w:numPr>
                <w:ilvl w:val="0"/>
                <w:numId w:val="39"/>
              </w:numPr>
              <w:rPr>
                <w:rFonts w:cs="Arial"/>
                <w:bCs/>
              </w:rPr>
            </w:pPr>
            <w:r w:rsidRPr="00904A89">
              <w:rPr>
                <w:rFonts w:cs="Arial"/>
                <w:bCs/>
              </w:rPr>
              <w:t>Check spark plug.</w:t>
            </w:r>
          </w:p>
          <w:p w14:paraId="51A3EF4B" w14:textId="43AA48BA" w:rsidR="00FE1791" w:rsidRPr="00904A89" w:rsidRDefault="00FE1791" w:rsidP="008F645E">
            <w:pPr>
              <w:pStyle w:val="ListParagraph"/>
              <w:numPr>
                <w:ilvl w:val="0"/>
                <w:numId w:val="39"/>
              </w:numPr>
              <w:rPr>
                <w:rFonts w:cs="Arial"/>
                <w:bCs/>
              </w:rPr>
            </w:pPr>
            <w:r w:rsidRPr="00904A89">
              <w:rPr>
                <w:rFonts w:cs="Arial"/>
                <w:bCs/>
              </w:rPr>
              <w:t>Ensure machine has not been altered in any way before starting.</w:t>
            </w:r>
          </w:p>
          <w:p w14:paraId="191FE119" w14:textId="77777777" w:rsidR="00FE1791" w:rsidRPr="00904A89" w:rsidRDefault="00FE1791" w:rsidP="008F645E">
            <w:pPr>
              <w:numPr>
                <w:ilvl w:val="0"/>
                <w:numId w:val="39"/>
              </w:numPr>
              <w:rPr>
                <w:rFonts w:cs="Arial"/>
                <w:bCs/>
              </w:rPr>
            </w:pPr>
            <w:r w:rsidRPr="00904A89">
              <w:rPr>
                <w:rFonts w:cs="Arial"/>
                <w:bCs/>
              </w:rPr>
              <w:t>Report to supervisor if machine does not meet requirements.</w:t>
            </w:r>
          </w:p>
          <w:p w14:paraId="3F1AF77E" w14:textId="77777777" w:rsidR="00FE1791" w:rsidRPr="00904A89" w:rsidRDefault="00FE1791" w:rsidP="00FE1791">
            <w:pPr>
              <w:rPr>
                <w:rFonts w:cs="Arial"/>
                <w:bCs/>
              </w:rPr>
            </w:pPr>
          </w:p>
        </w:tc>
      </w:tr>
      <w:tr w:rsidR="00FE1791" w:rsidRPr="00904A89" w14:paraId="3869B54D" w14:textId="77777777" w:rsidTr="00904A89">
        <w:tc>
          <w:tcPr>
            <w:tcW w:w="9634" w:type="dxa"/>
            <w:gridSpan w:val="8"/>
          </w:tcPr>
          <w:p w14:paraId="05A445AE" w14:textId="686CA82E" w:rsidR="00FE1791" w:rsidRPr="00904A89" w:rsidRDefault="00FE1791" w:rsidP="00FE1791">
            <w:pPr>
              <w:jc w:val="center"/>
              <w:rPr>
                <w:rFonts w:cs="Arial"/>
                <w:b/>
                <w:bCs/>
                <w:i/>
              </w:rPr>
            </w:pPr>
            <w:r w:rsidRPr="00904A89">
              <w:rPr>
                <w:rFonts w:cs="Arial"/>
                <w:b/>
                <w:bCs/>
                <w:i/>
              </w:rPr>
              <w:t>If an emergency situation occurs while conducting this task or there is an equipment malfunction, engage the emergency stop and follow the lockout procedure</w:t>
            </w:r>
            <w:r w:rsidR="00C60C43" w:rsidRPr="00904A89">
              <w:rPr>
                <w:rFonts w:cs="Arial"/>
                <w:b/>
                <w:bCs/>
                <w:i/>
              </w:rPr>
              <w:t>.</w:t>
            </w:r>
          </w:p>
          <w:p w14:paraId="0A11DECF" w14:textId="77777777" w:rsidR="00FE1791" w:rsidRPr="00904A89" w:rsidRDefault="00FE1791" w:rsidP="00FE1791">
            <w:pPr>
              <w:jc w:val="center"/>
              <w:rPr>
                <w:rFonts w:cs="Arial"/>
                <w:b/>
                <w:bCs/>
              </w:rPr>
            </w:pPr>
          </w:p>
          <w:p w14:paraId="328521AD" w14:textId="71159023" w:rsidR="00FE1791" w:rsidRPr="00904A89" w:rsidRDefault="00FE1791" w:rsidP="00C60C43">
            <w:pPr>
              <w:jc w:val="center"/>
              <w:rPr>
                <w:rFonts w:cs="Arial"/>
                <w:b/>
                <w:bCs/>
              </w:rPr>
            </w:pPr>
            <w:r w:rsidRPr="00904A89">
              <w:rPr>
                <w:rFonts w:cs="Arial"/>
                <w:b/>
                <w:bCs/>
              </w:rPr>
              <w:t>REPORT ANY HAZARDOU</w:t>
            </w:r>
            <w:r w:rsidR="00C60C43" w:rsidRPr="00904A89">
              <w:rPr>
                <w:rFonts w:cs="Arial"/>
                <w:b/>
                <w:bCs/>
              </w:rPr>
              <w:t>S SITUATIONS TO YOUR SUPERVISOR</w:t>
            </w:r>
          </w:p>
        </w:tc>
      </w:tr>
      <w:tr w:rsidR="00FE1791" w:rsidRPr="00904A89" w14:paraId="6E422EF2" w14:textId="77777777" w:rsidTr="00904A89">
        <w:tc>
          <w:tcPr>
            <w:tcW w:w="5240" w:type="dxa"/>
            <w:gridSpan w:val="4"/>
            <w:vMerge w:val="restart"/>
          </w:tcPr>
          <w:p w14:paraId="4A5D2171" w14:textId="77777777" w:rsidR="00FE1791" w:rsidRPr="00904A89" w:rsidRDefault="00FE1791" w:rsidP="00FE1791">
            <w:pPr>
              <w:jc w:val="center"/>
              <w:rPr>
                <w:rFonts w:cs="Arial"/>
                <w:b/>
                <w:bCs/>
              </w:rPr>
            </w:pPr>
            <w:r w:rsidRPr="00904A89">
              <w:rPr>
                <w:rFonts w:cs="Arial"/>
                <w:b/>
                <w:bCs/>
              </w:rPr>
              <w:t>Guidance Documents/Standards:</w:t>
            </w:r>
          </w:p>
          <w:p w14:paraId="71D8B70D" w14:textId="77777777" w:rsidR="00FE1791" w:rsidRPr="00904A89" w:rsidRDefault="00FE1791" w:rsidP="00FE1791">
            <w:pPr>
              <w:jc w:val="center"/>
              <w:rPr>
                <w:rFonts w:cs="Arial"/>
                <w:b/>
                <w:bCs/>
                <w:i/>
              </w:rPr>
            </w:pPr>
          </w:p>
          <w:p w14:paraId="21F3671C" w14:textId="6DE5F8EF" w:rsidR="00FE1791" w:rsidRPr="00904A89" w:rsidRDefault="00FE1791" w:rsidP="00C60C43">
            <w:pPr>
              <w:rPr>
                <w:rFonts w:cs="Arial"/>
                <w:bCs/>
              </w:rPr>
            </w:pPr>
            <w:r w:rsidRPr="00904A89">
              <w:rPr>
                <w:rFonts w:cs="Arial"/>
                <w:bCs/>
              </w:rPr>
              <w:t xml:space="preserve">MB Workplace Safety </w:t>
            </w:r>
            <w:r w:rsidR="00963283" w:rsidRPr="00904A89">
              <w:rPr>
                <w:rFonts w:cs="Arial"/>
                <w:bCs/>
              </w:rPr>
              <w:t>and</w:t>
            </w:r>
            <w:r w:rsidRPr="00904A89">
              <w:rPr>
                <w:rFonts w:cs="Arial"/>
                <w:bCs/>
              </w:rPr>
              <w:t xml:space="preserve"> Health Act </w:t>
            </w:r>
            <w:r w:rsidR="00963283" w:rsidRPr="00904A89">
              <w:rPr>
                <w:rFonts w:cs="Arial"/>
                <w:bCs/>
              </w:rPr>
              <w:t>and</w:t>
            </w:r>
            <w:r w:rsidRPr="00904A89">
              <w:rPr>
                <w:rFonts w:cs="Arial"/>
                <w:bCs/>
              </w:rPr>
              <w:t xml:space="preserve"> Regulation:</w:t>
            </w:r>
          </w:p>
          <w:p w14:paraId="27E930E8" w14:textId="501F4A9D" w:rsidR="00FE1791" w:rsidRPr="00904A89" w:rsidRDefault="00C60C43" w:rsidP="00C1420E">
            <w:pPr>
              <w:pStyle w:val="ListParagraph"/>
              <w:numPr>
                <w:ilvl w:val="0"/>
                <w:numId w:val="455"/>
              </w:numPr>
              <w:rPr>
                <w:rFonts w:cs="Arial"/>
                <w:bCs/>
              </w:rPr>
            </w:pPr>
            <w:r w:rsidRPr="00904A89">
              <w:rPr>
                <w:rFonts w:cs="Arial"/>
                <w:bCs/>
              </w:rPr>
              <w:t xml:space="preserve">Part </w:t>
            </w:r>
            <w:r w:rsidR="00FE1791" w:rsidRPr="00904A89">
              <w:rPr>
                <w:rFonts w:cs="Arial"/>
                <w:bCs/>
              </w:rPr>
              <w:t>4 General Workplace Requirements</w:t>
            </w:r>
          </w:p>
          <w:p w14:paraId="380606C7" w14:textId="540C1B45" w:rsidR="00FE1791" w:rsidRPr="00904A89" w:rsidRDefault="00C60C43" w:rsidP="00C1420E">
            <w:pPr>
              <w:pStyle w:val="ListParagraph"/>
              <w:numPr>
                <w:ilvl w:val="0"/>
                <w:numId w:val="455"/>
              </w:numPr>
              <w:rPr>
                <w:rFonts w:cs="Arial"/>
                <w:bCs/>
              </w:rPr>
            </w:pPr>
            <w:r w:rsidRPr="00904A89">
              <w:rPr>
                <w:rFonts w:cs="Arial"/>
                <w:bCs/>
              </w:rPr>
              <w:t xml:space="preserve">Part </w:t>
            </w:r>
            <w:r w:rsidR="00FE1791" w:rsidRPr="00904A89">
              <w:rPr>
                <w:rFonts w:cs="Arial"/>
                <w:bCs/>
              </w:rPr>
              <w:t>5 First Aid</w:t>
            </w:r>
          </w:p>
          <w:p w14:paraId="5A3ED99B" w14:textId="2C70952C" w:rsidR="00FE1791" w:rsidRPr="00904A89" w:rsidRDefault="00C60C43" w:rsidP="00C1420E">
            <w:pPr>
              <w:pStyle w:val="ListParagraph"/>
              <w:numPr>
                <w:ilvl w:val="0"/>
                <w:numId w:val="455"/>
              </w:numPr>
              <w:rPr>
                <w:rFonts w:cs="Arial"/>
                <w:bCs/>
              </w:rPr>
            </w:pPr>
            <w:r w:rsidRPr="00904A89">
              <w:rPr>
                <w:rFonts w:cs="Arial"/>
                <w:bCs/>
              </w:rPr>
              <w:t xml:space="preserve">Part </w:t>
            </w:r>
            <w:r w:rsidR="00FE1791" w:rsidRPr="00904A89">
              <w:rPr>
                <w:rFonts w:cs="Arial"/>
                <w:bCs/>
              </w:rPr>
              <w:t>6 Personal Protective Equipment</w:t>
            </w:r>
          </w:p>
          <w:p w14:paraId="382EFCEE" w14:textId="4C5CD058" w:rsidR="00FE1791" w:rsidRPr="00904A89" w:rsidRDefault="00C60C43" w:rsidP="00C1420E">
            <w:pPr>
              <w:pStyle w:val="ListParagraph"/>
              <w:numPr>
                <w:ilvl w:val="0"/>
                <w:numId w:val="455"/>
              </w:numPr>
              <w:rPr>
                <w:rFonts w:cs="Arial"/>
                <w:bCs/>
              </w:rPr>
            </w:pPr>
            <w:r w:rsidRPr="00904A89">
              <w:rPr>
                <w:rFonts w:cs="Arial"/>
                <w:bCs/>
              </w:rPr>
              <w:t xml:space="preserve">Part </w:t>
            </w:r>
            <w:r w:rsidR="00FE1791" w:rsidRPr="00904A89">
              <w:rPr>
                <w:rFonts w:cs="Arial"/>
                <w:bCs/>
              </w:rPr>
              <w:t>16 Machines, Tools and Robots</w:t>
            </w:r>
          </w:p>
          <w:p w14:paraId="7DAA0655" w14:textId="77777777" w:rsidR="00FE1791" w:rsidRPr="00904A89" w:rsidRDefault="00FE1791" w:rsidP="00C1420E">
            <w:pPr>
              <w:pStyle w:val="ListParagraph"/>
              <w:numPr>
                <w:ilvl w:val="0"/>
                <w:numId w:val="456"/>
              </w:numPr>
              <w:tabs>
                <w:tab w:val="left" w:pos="3240"/>
              </w:tabs>
              <w:ind w:left="1164"/>
              <w:rPr>
                <w:rFonts w:cs="Arial"/>
                <w:b/>
                <w:bCs/>
                <w:i/>
              </w:rPr>
            </w:pPr>
            <w:r w:rsidRPr="00904A89">
              <w:rPr>
                <w:rFonts w:cs="Arial"/>
                <w:bCs/>
              </w:rPr>
              <w:t>16.15 Miscellaneous Machines and Tools</w:t>
            </w:r>
          </w:p>
        </w:tc>
        <w:tc>
          <w:tcPr>
            <w:tcW w:w="4394" w:type="dxa"/>
            <w:gridSpan w:val="4"/>
          </w:tcPr>
          <w:p w14:paraId="7EC1DCD7" w14:textId="1AAA8AB2" w:rsidR="00FE1791" w:rsidRPr="00904A89" w:rsidRDefault="00FE1791" w:rsidP="00C60C43">
            <w:pPr>
              <w:rPr>
                <w:rFonts w:cs="Arial"/>
                <w:bCs/>
              </w:rPr>
            </w:pPr>
            <w:r w:rsidRPr="00904A89">
              <w:rPr>
                <w:rFonts w:cs="Arial"/>
                <w:bCs/>
              </w:rPr>
              <w:t xml:space="preserve">This </w:t>
            </w:r>
            <w:r w:rsidR="00C60C43" w:rsidRPr="00904A89">
              <w:rPr>
                <w:rFonts w:cs="Arial"/>
                <w:bCs/>
              </w:rPr>
              <w:t xml:space="preserve">safe work procedure </w:t>
            </w:r>
            <w:r w:rsidRPr="00904A89">
              <w:rPr>
                <w:rFonts w:cs="Arial"/>
                <w:bCs/>
              </w:rPr>
              <w:t>will be reviewed any time the task, equipment or materials change and at a minimum of every three years</w:t>
            </w:r>
            <w:r w:rsidR="00C60C43" w:rsidRPr="00904A89">
              <w:rPr>
                <w:rFonts w:cs="Arial"/>
                <w:bCs/>
              </w:rPr>
              <w:t>.</w:t>
            </w:r>
          </w:p>
        </w:tc>
      </w:tr>
      <w:tr w:rsidR="00FE1791" w:rsidRPr="00904A89" w14:paraId="09E22E45" w14:textId="77777777" w:rsidTr="00904A89">
        <w:trPr>
          <w:trHeight w:val="1035"/>
        </w:trPr>
        <w:tc>
          <w:tcPr>
            <w:tcW w:w="5240" w:type="dxa"/>
            <w:gridSpan w:val="4"/>
            <w:vMerge/>
          </w:tcPr>
          <w:p w14:paraId="7C0FEA14" w14:textId="77777777" w:rsidR="00FE1791" w:rsidRPr="00904A89" w:rsidRDefault="00FE1791" w:rsidP="00FE1791">
            <w:pPr>
              <w:jc w:val="center"/>
              <w:rPr>
                <w:rFonts w:cs="Arial"/>
                <w:b/>
                <w:bCs/>
              </w:rPr>
            </w:pPr>
          </w:p>
        </w:tc>
        <w:tc>
          <w:tcPr>
            <w:tcW w:w="4394" w:type="dxa"/>
            <w:gridSpan w:val="4"/>
          </w:tcPr>
          <w:p w14:paraId="0993FE53" w14:textId="77777777" w:rsidR="00FE1791" w:rsidRPr="00904A89" w:rsidRDefault="00FE1791" w:rsidP="00FE1791">
            <w:pPr>
              <w:rPr>
                <w:rFonts w:cs="Arial"/>
                <w:bCs/>
              </w:rPr>
            </w:pPr>
            <w:r w:rsidRPr="00904A89">
              <w:rPr>
                <w:rFonts w:cs="Arial"/>
                <w:bCs/>
              </w:rPr>
              <w:t>Reviewed By WSH Committee:</w:t>
            </w:r>
          </w:p>
          <w:p w14:paraId="0D906FC7" w14:textId="77777777" w:rsidR="00FE1791" w:rsidRPr="00904A89" w:rsidRDefault="00FE1791" w:rsidP="00FE1791">
            <w:pPr>
              <w:rPr>
                <w:rFonts w:cs="Arial"/>
                <w:bCs/>
              </w:rPr>
            </w:pPr>
          </w:p>
          <w:p w14:paraId="791CCC8D" w14:textId="77777777" w:rsidR="00FE1791" w:rsidRPr="00904A89" w:rsidRDefault="00FE1791" w:rsidP="00FE1791">
            <w:pPr>
              <w:rPr>
                <w:rFonts w:cs="Arial"/>
                <w:bCs/>
              </w:rPr>
            </w:pPr>
          </w:p>
          <w:p w14:paraId="60E04451" w14:textId="77777777" w:rsidR="00FE1791" w:rsidRPr="00904A89" w:rsidRDefault="00FE1791" w:rsidP="00FE1791">
            <w:pPr>
              <w:rPr>
                <w:rFonts w:cs="Arial"/>
                <w:bCs/>
              </w:rPr>
            </w:pPr>
            <w:r w:rsidRPr="00904A89">
              <w:rPr>
                <w:rFonts w:cs="Arial"/>
                <w:bCs/>
              </w:rPr>
              <w:t>Date:</w:t>
            </w:r>
          </w:p>
          <w:p w14:paraId="16A9C473" w14:textId="77777777" w:rsidR="00FE1791" w:rsidRPr="00904A89" w:rsidRDefault="00FE1791" w:rsidP="00FE1791">
            <w:pPr>
              <w:jc w:val="center"/>
              <w:rPr>
                <w:rFonts w:cs="Arial"/>
                <w:bCs/>
              </w:rPr>
            </w:pPr>
          </w:p>
        </w:tc>
      </w:tr>
    </w:tbl>
    <w:p w14:paraId="4515D346" w14:textId="77777777" w:rsidR="00FE1791" w:rsidRPr="006F2CFA" w:rsidRDefault="00FE1791" w:rsidP="00FE1791"/>
    <w:p w14:paraId="715705D5" w14:textId="77777777" w:rsidR="00FE1791" w:rsidRDefault="00FE1791">
      <w:pPr>
        <w:rPr>
          <w:rFonts w:eastAsiaTheme="majorEastAsia" w:cstheme="minorHAnsi"/>
          <w:sz w:val="24"/>
          <w:szCs w:val="24"/>
          <w:lang w:val="en-CA"/>
        </w:rPr>
      </w:pPr>
      <w:r>
        <w:rPr>
          <w:rFonts w:eastAsiaTheme="majorEastAsia" w:cstheme="minorHAnsi"/>
          <w:sz w:val="24"/>
          <w:szCs w:val="24"/>
          <w:lang w:val="en-CA"/>
        </w:rPr>
        <w:br w:type="page"/>
      </w:r>
    </w:p>
    <w:p w14:paraId="3352E968" w14:textId="77777777" w:rsidR="00FE1791" w:rsidRPr="00904A89" w:rsidRDefault="00FE1791" w:rsidP="00FE1791">
      <w:pPr>
        <w:spacing w:after="0" w:line="240" w:lineRule="auto"/>
        <w:jc w:val="center"/>
        <w:rPr>
          <w:rFonts w:ascii="Calibri" w:eastAsia="Calibri" w:hAnsi="Calibri" w:cs="Times New Roman"/>
        </w:rPr>
      </w:pPr>
      <w:r w:rsidRPr="00904A89">
        <w:rPr>
          <w:rFonts w:ascii="Calibri" w:eastAsia="Calibri" w:hAnsi="Calibri" w:cs="Times New Roman"/>
        </w:rPr>
        <w:lastRenderedPageBreak/>
        <w:t>Lawn Mower Operation</w:t>
      </w:r>
    </w:p>
    <w:tbl>
      <w:tblPr>
        <w:tblStyle w:val="TableGrid7"/>
        <w:tblW w:w="9634" w:type="dxa"/>
        <w:tblLook w:val="04A0" w:firstRow="1" w:lastRow="0" w:firstColumn="1" w:lastColumn="0" w:noHBand="0" w:noVBand="1"/>
      </w:tblPr>
      <w:tblGrid>
        <w:gridCol w:w="1866"/>
        <w:gridCol w:w="1255"/>
        <w:gridCol w:w="612"/>
        <w:gridCol w:w="1507"/>
        <w:gridCol w:w="368"/>
        <w:gridCol w:w="630"/>
        <w:gridCol w:w="1075"/>
        <w:gridCol w:w="2321"/>
      </w:tblGrid>
      <w:tr w:rsidR="00FE1791" w:rsidRPr="00904A89" w14:paraId="4C53C363" w14:textId="77777777" w:rsidTr="00904A89">
        <w:tc>
          <w:tcPr>
            <w:tcW w:w="1866" w:type="dxa"/>
          </w:tcPr>
          <w:p w14:paraId="0ED100B1" w14:textId="77777777" w:rsidR="00FE1791" w:rsidRPr="00904A89" w:rsidRDefault="00FE1791" w:rsidP="00FE1791">
            <w:pPr>
              <w:rPr>
                <w:rFonts w:ascii="Calibri" w:eastAsia="Calibri" w:hAnsi="Calibri" w:cs="Times New Roman"/>
                <w:b/>
              </w:rPr>
            </w:pPr>
            <w:r w:rsidRPr="00904A89">
              <w:rPr>
                <w:rFonts w:ascii="Calibri" w:eastAsia="Calibri" w:hAnsi="Calibri" w:cs="Times New Roman"/>
                <w:b/>
              </w:rPr>
              <w:t>Facility:</w:t>
            </w:r>
          </w:p>
        </w:tc>
        <w:tc>
          <w:tcPr>
            <w:tcW w:w="1867" w:type="dxa"/>
            <w:gridSpan w:val="2"/>
          </w:tcPr>
          <w:p w14:paraId="03144BD7" w14:textId="77777777" w:rsidR="00FE1791" w:rsidRPr="00904A89" w:rsidRDefault="00FE1791" w:rsidP="00FE1791">
            <w:pPr>
              <w:rPr>
                <w:rFonts w:ascii="Calibri" w:eastAsia="Calibri" w:hAnsi="Calibri" w:cs="Times New Roman"/>
              </w:rPr>
            </w:pPr>
            <w:r w:rsidRPr="00904A89">
              <w:rPr>
                <w:rFonts w:ascii="Calibri" w:eastAsia="Calibri" w:hAnsi="Calibri" w:cs="Times New Roman"/>
                <w:b/>
              </w:rPr>
              <w:t>Written By:</w:t>
            </w:r>
          </w:p>
        </w:tc>
        <w:tc>
          <w:tcPr>
            <w:tcW w:w="1875" w:type="dxa"/>
            <w:gridSpan w:val="2"/>
          </w:tcPr>
          <w:p w14:paraId="3CAE19CC" w14:textId="77777777" w:rsidR="00FE1791" w:rsidRPr="00904A89" w:rsidRDefault="00FE1791" w:rsidP="00FE1791">
            <w:pPr>
              <w:rPr>
                <w:rFonts w:ascii="Calibri" w:eastAsia="Calibri" w:hAnsi="Calibri" w:cs="Times New Roman"/>
              </w:rPr>
            </w:pPr>
            <w:r w:rsidRPr="00904A89">
              <w:rPr>
                <w:rFonts w:ascii="Calibri" w:eastAsia="Calibri" w:hAnsi="Calibri" w:cs="Times New Roman"/>
                <w:b/>
              </w:rPr>
              <w:t>Approved By:</w:t>
            </w:r>
          </w:p>
        </w:tc>
        <w:tc>
          <w:tcPr>
            <w:tcW w:w="1705" w:type="dxa"/>
            <w:gridSpan w:val="2"/>
          </w:tcPr>
          <w:p w14:paraId="7E2084C5" w14:textId="77777777" w:rsidR="00FE1791" w:rsidRPr="00904A89" w:rsidRDefault="00FE1791" w:rsidP="00FE1791">
            <w:pPr>
              <w:rPr>
                <w:rFonts w:ascii="Calibri" w:eastAsia="Calibri" w:hAnsi="Calibri" w:cs="Times New Roman"/>
              </w:rPr>
            </w:pPr>
            <w:r w:rsidRPr="00904A89">
              <w:rPr>
                <w:rFonts w:ascii="Calibri" w:eastAsia="Calibri" w:hAnsi="Calibri" w:cs="Times New Roman"/>
                <w:b/>
              </w:rPr>
              <w:t>Date Created:</w:t>
            </w:r>
          </w:p>
        </w:tc>
        <w:tc>
          <w:tcPr>
            <w:tcW w:w="2321" w:type="dxa"/>
          </w:tcPr>
          <w:p w14:paraId="40926C5B" w14:textId="6AFF3A21" w:rsidR="00FE1791" w:rsidRPr="00904A89" w:rsidRDefault="00FE1791" w:rsidP="00FE1791">
            <w:pPr>
              <w:rPr>
                <w:rFonts w:ascii="Calibri" w:eastAsia="Calibri" w:hAnsi="Calibri" w:cs="Times New Roman"/>
              </w:rPr>
            </w:pPr>
            <w:r w:rsidRPr="00904A89">
              <w:rPr>
                <w:rFonts w:ascii="Calibri" w:eastAsia="Calibri" w:hAnsi="Calibri" w:cs="Times New Roman"/>
                <w:b/>
              </w:rPr>
              <w:t>Date of Last Revision</w:t>
            </w:r>
            <w:r w:rsidR="007D5C52" w:rsidRPr="00904A89">
              <w:rPr>
                <w:rFonts w:ascii="Calibri" w:eastAsia="Calibri" w:hAnsi="Calibri" w:cs="Times New Roman"/>
                <w:b/>
              </w:rPr>
              <w:t>:</w:t>
            </w:r>
          </w:p>
        </w:tc>
      </w:tr>
      <w:tr w:rsidR="00FE1791" w:rsidRPr="00904A89" w14:paraId="4D120C54" w14:textId="77777777" w:rsidTr="00904A89">
        <w:tc>
          <w:tcPr>
            <w:tcW w:w="1866" w:type="dxa"/>
          </w:tcPr>
          <w:p w14:paraId="447B8F1F" w14:textId="77777777" w:rsidR="00FE1791" w:rsidRPr="00904A89" w:rsidRDefault="00FE1791" w:rsidP="00FE1791">
            <w:pPr>
              <w:rPr>
                <w:rFonts w:ascii="Calibri" w:eastAsia="Calibri" w:hAnsi="Calibri" w:cs="Times New Roman"/>
              </w:rPr>
            </w:pPr>
          </w:p>
        </w:tc>
        <w:tc>
          <w:tcPr>
            <w:tcW w:w="1867" w:type="dxa"/>
            <w:gridSpan w:val="2"/>
          </w:tcPr>
          <w:p w14:paraId="532E7027" w14:textId="77777777" w:rsidR="00FE1791" w:rsidRPr="00904A89" w:rsidRDefault="00FE1791" w:rsidP="00FE1791">
            <w:pPr>
              <w:rPr>
                <w:rFonts w:ascii="Calibri" w:eastAsia="Calibri" w:hAnsi="Calibri" w:cs="Times New Roman"/>
              </w:rPr>
            </w:pPr>
          </w:p>
        </w:tc>
        <w:tc>
          <w:tcPr>
            <w:tcW w:w="1875" w:type="dxa"/>
            <w:gridSpan w:val="2"/>
          </w:tcPr>
          <w:p w14:paraId="3791647B" w14:textId="77777777" w:rsidR="00FE1791" w:rsidRPr="00904A89" w:rsidRDefault="00FE1791" w:rsidP="00FE1791">
            <w:pPr>
              <w:rPr>
                <w:rFonts w:ascii="Calibri" w:eastAsia="Calibri" w:hAnsi="Calibri" w:cs="Times New Roman"/>
              </w:rPr>
            </w:pPr>
          </w:p>
        </w:tc>
        <w:tc>
          <w:tcPr>
            <w:tcW w:w="1705" w:type="dxa"/>
            <w:gridSpan w:val="2"/>
          </w:tcPr>
          <w:p w14:paraId="5FC89421" w14:textId="77777777" w:rsidR="00FE1791" w:rsidRPr="00904A89" w:rsidRDefault="00FE1791" w:rsidP="00FE1791">
            <w:pPr>
              <w:rPr>
                <w:rFonts w:ascii="Calibri" w:eastAsia="Calibri" w:hAnsi="Calibri" w:cs="Times New Roman"/>
              </w:rPr>
            </w:pPr>
          </w:p>
        </w:tc>
        <w:tc>
          <w:tcPr>
            <w:tcW w:w="2321" w:type="dxa"/>
          </w:tcPr>
          <w:p w14:paraId="2CE7A0D6" w14:textId="77777777" w:rsidR="00FE1791" w:rsidRPr="00904A89" w:rsidRDefault="00FE1791" w:rsidP="00FE1791">
            <w:pPr>
              <w:rPr>
                <w:rFonts w:ascii="Calibri" w:eastAsia="Calibri" w:hAnsi="Calibri" w:cs="Times New Roman"/>
              </w:rPr>
            </w:pPr>
          </w:p>
        </w:tc>
      </w:tr>
      <w:tr w:rsidR="00FE1791" w:rsidRPr="00904A89" w14:paraId="7FD6B702" w14:textId="77777777" w:rsidTr="00904A89">
        <w:tc>
          <w:tcPr>
            <w:tcW w:w="3121" w:type="dxa"/>
            <w:gridSpan w:val="2"/>
          </w:tcPr>
          <w:p w14:paraId="0777C8C6" w14:textId="5C6606F6" w:rsidR="00FE1791" w:rsidRPr="00904A89" w:rsidRDefault="00FE1791" w:rsidP="00FE1791">
            <w:pPr>
              <w:rPr>
                <w:rFonts w:ascii="Calibri" w:eastAsia="Calibri" w:hAnsi="Calibri" w:cs="Arial"/>
                <w:b/>
                <w:bCs/>
                <w:iCs/>
              </w:rPr>
            </w:pPr>
            <w:r w:rsidRPr="00904A89">
              <w:rPr>
                <w:rFonts w:ascii="Calibri" w:eastAsia="Calibri" w:hAnsi="Calibri" w:cs="Arial"/>
                <w:b/>
                <w:bCs/>
                <w:iCs/>
              </w:rPr>
              <w:t>Hazards Present:</w:t>
            </w:r>
          </w:p>
        </w:tc>
        <w:tc>
          <w:tcPr>
            <w:tcW w:w="3117" w:type="dxa"/>
            <w:gridSpan w:val="4"/>
          </w:tcPr>
          <w:p w14:paraId="195DFF8A" w14:textId="49256651" w:rsidR="00FE1791" w:rsidRPr="00904A89" w:rsidRDefault="000977ED" w:rsidP="00FE1791">
            <w:pPr>
              <w:rPr>
                <w:rFonts w:ascii="Calibri" w:eastAsia="Calibri" w:hAnsi="Calibri" w:cs="Arial"/>
                <w:b/>
                <w:bCs/>
                <w:iCs/>
              </w:rPr>
            </w:pPr>
            <w:r w:rsidRPr="00904A89">
              <w:rPr>
                <w:rFonts w:ascii="Calibri" w:eastAsia="Calibri" w:hAnsi="Calibri" w:cs="Arial"/>
                <w:b/>
                <w:bCs/>
                <w:iCs/>
              </w:rPr>
              <w:t>PPE or Devices Required:</w:t>
            </w:r>
          </w:p>
        </w:tc>
        <w:tc>
          <w:tcPr>
            <w:tcW w:w="3396" w:type="dxa"/>
            <w:gridSpan w:val="2"/>
          </w:tcPr>
          <w:p w14:paraId="46212008" w14:textId="77777777" w:rsidR="00FE1791" w:rsidRPr="00904A89" w:rsidRDefault="00FE1791" w:rsidP="00FE1791">
            <w:pPr>
              <w:rPr>
                <w:rFonts w:ascii="Calibri" w:eastAsia="Calibri" w:hAnsi="Calibri" w:cs="Arial"/>
                <w:b/>
                <w:bCs/>
                <w:iCs/>
              </w:rPr>
            </w:pPr>
            <w:r w:rsidRPr="00904A89">
              <w:rPr>
                <w:rFonts w:ascii="Calibri" w:eastAsia="Calibri" w:hAnsi="Calibri" w:cs="Arial"/>
                <w:b/>
                <w:bCs/>
                <w:iCs/>
              </w:rPr>
              <w:t>Additional Training Required:</w:t>
            </w:r>
          </w:p>
        </w:tc>
      </w:tr>
      <w:tr w:rsidR="00FE1791" w:rsidRPr="00904A89" w14:paraId="37D4BAF2" w14:textId="77777777" w:rsidTr="00904A89">
        <w:tc>
          <w:tcPr>
            <w:tcW w:w="3121" w:type="dxa"/>
            <w:gridSpan w:val="2"/>
          </w:tcPr>
          <w:p w14:paraId="6B37BB57" w14:textId="38C2524D" w:rsidR="00FE1791" w:rsidRPr="00904A89" w:rsidRDefault="007D5C52" w:rsidP="00FE1791">
            <w:pPr>
              <w:rPr>
                <w:rFonts w:ascii="Calibri" w:eastAsia="Arial" w:hAnsi="Calibri" w:cs="Arial"/>
              </w:rPr>
            </w:pPr>
            <w:r w:rsidRPr="00904A89">
              <w:rPr>
                <w:rFonts w:ascii="Calibri" w:eastAsia="Arial" w:hAnsi="Calibri" w:cs="Arial"/>
              </w:rPr>
              <w:t>fire</w:t>
            </w:r>
          </w:p>
        </w:tc>
        <w:tc>
          <w:tcPr>
            <w:tcW w:w="3117" w:type="dxa"/>
            <w:gridSpan w:val="4"/>
          </w:tcPr>
          <w:p w14:paraId="541ADCEF" w14:textId="0732F5C4" w:rsidR="00FE1791" w:rsidRPr="00904A89" w:rsidRDefault="007D5C52" w:rsidP="00FE1791">
            <w:pPr>
              <w:jc w:val="both"/>
              <w:rPr>
                <w:rFonts w:ascii="Calibri" w:eastAsia="Arial" w:hAnsi="Calibri" w:cs="Arial"/>
              </w:rPr>
            </w:pPr>
            <w:r w:rsidRPr="00904A89">
              <w:rPr>
                <w:rFonts w:ascii="Calibri" w:eastAsia="Arial" w:hAnsi="Calibri" w:cs="Arial"/>
              </w:rPr>
              <w:t>steel toe boots</w:t>
            </w:r>
          </w:p>
        </w:tc>
        <w:tc>
          <w:tcPr>
            <w:tcW w:w="3396" w:type="dxa"/>
            <w:gridSpan w:val="2"/>
          </w:tcPr>
          <w:p w14:paraId="259A9F0F" w14:textId="77777777" w:rsidR="00FE1791" w:rsidRPr="00904A89" w:rsidRDefault="00FE1791" w:rsidP="00FE1791">
            <w:pPr>
              <w:rPr>
                <w:rFonts w:ascii="Calibri" w:eastAsia="Calibri" w:hAnsi="Calibri" w:cs="Arial"/>
              </w:rPr>
            </w:pPr>
          </w:p>
        </w:tc>
      </w:tr>
      <w:tr w:rsidR="00FE1791" w:rsidRPr="00904A89" w14:paraId="72678DFB" w14:textId="77777777" w:rsidTr="00904A89">
        <w:tc>
          <w:tcPr>
            <w:tcW w:w="3121" w:type="dxa"/>
            <w:gridSpan w:val="2"/>
          </w:tcPr>
          <w:p w14:paraId="7714AE1A" w14:textId="46F96329" w:rsidR="00FE1791" w:rsidRPr="00904A89" w:rsidRDefault="007D5C52" w:rsidP="00FE1791">
            <w:pPr>
              <w:spacing w:before="17"/>
              <w:rPr>
                <w:rFonts w:ascii="Calibri" w:eastAsia="Arial" w:hAnsi="Calibri" w:cs="Arial"/>
              </w:rPr>
            </w:pPr>
            <w:r w:rsidRPr="00904A89">
              <w:rPr>
                <w:rFonts w:ascii="Calibri" w:eastAsia="Arial" w:hAnsi="Calibri" w:cs="Arial"/>
              </w:rPr>
              <w:t>flying debris</w:t>
            </w:r>
          </w:p>
        </w:tc>
        <w:tc>
          <w:tcPr>
            <w:tcW w:w="3117" w:type="dxa"/>
            <w:gridSpan w:val="4"/>
          </w:tcPr>
          <w:p w14:paraId="6F6813A1" w14:textId="7986297F" w:rsidR="00FE1791" w:rsidRPr="00904A89" w:rsidRDefault="007D5C52" w:rsidP="00FE1791">
            <w:pPr>
              <w:spacing w:before="17"/>
              <w:jc w:val="both"/>
              <w:rPr>
                <w:rFonts w:ascii="Calibri" w:eastAsia="Arial" w:hAnsi="Calibri" w:cs="Arial"/>
              </w:rPr>
            </w:pPr>
            <w:r w:rsidRPr="00904A89">
              <w:rPr>
                <w:rFonts w:ascii="Calibri" w:eastAsia="Arial" w:hAnsi="Calibri" w:cs="Arial"/>
              </w:rPr>
              <w:t>safety glasses</w:t>
            </w:r>
          </w:p>
        </w:tc>
        <w:tc>
          <w:tcPr>
            <w:tcW w:w="3396" w:type="dxa"/>
            <w:gridSpan w:val="2"/>
          </w:tcPr>
          <w:p w14:paraId="06C5EED1" w14:textId="77777777" w:rsidR="00FE1791" w:rsidRPr="00904A89" w:rsidRDefault="00FE1791" w:rsidP="00FE1791">
            <w:pPr>
              <w:rPr>
                <w:rFonts w:ascii="Calibri" w:eastAsia="Calibri" w:hAnsi="Calibri" w:cs="Calibri"/>
              </w:rPr>
            </w:pPr>
          </w:p>
        </w:tc>
      </w:tr>
      <w:tr w:rsidR="00FE1791" w:rsidRPr="00904A89" w14:paraId="3A33F63B" w14:textId="77777777" w:rsidTr="00904A89">
        <w:tc>
          <w:tcPr>
            <w:tcW w:w="3121" w:type="dxa"/>
            <w:gridSpan w:val="2"/>
          </w:tcPr>
          <w:p w14:paraId="09BED005" w14:textId="456DEA02" w:rsidR="00FE1791" w:rsidRPr="00904A89" w:rsidRDefault="007D5C52" w:rsidP="00FE1791">
            <w:pPr>
              <w:rPr>
                <w:rFonts w:ascii="Calibri" w:eastAsia="Calibri" w:hAnsi="Calibri" w:cs="Times New Roman"/>
              </w:rPr>
            </w:pPr>
            <w:r w:rsidRPr="00904A89">
              <w:rPr>
                <w:rFonts w:ascii="Calibri" w:eastAsia="Calibri" w:hAnsi="Calibri" w:cs="Times New Roman"/>
              </w:rPr>
              <w:t>fall</w:t>
            </w:r>
          </w:p>
        </w:tc>
        <w:tc>
          <w:tcPr>
            <w:tcW w:w="3117" w:type="dxa"/>
            <w:gridSpan w:val="4"/>
          </w:tcPr>
          <w:p w14:paraId="783F10C7" w14:textId="1F2C506A" w:rsidR="00FE1791" w:rsidRPr="00904A89" w:rsidRDefault="007D5C52" w:rsidP="00FE1791">
            <w:pPr>
              <w:rPr>
                <w:rFonts w:ascii="Calibri" w:eastAsia="Calibri" w:hAnsi="Calibri" w:cs="Times New Roman"/>
              </w:rPr>
            </w:pPr>
            <w:r w:rsidRPr="00904A89">
              <w:rPr>
                <w:rFonts w:ascii="Calibri" w:eastAsia="Calibri" w:hAnsi="Calibri" w:cs="Times New Roman"/>
              </w:rPr>
              <w:t>hearing protection</w:t>
            </w:r>
          </w:p>
        </w:tc>
        <w:tc>
          <w:tcPr>
            <w:tcW w:w="3396" w:type="dxa"/>
            <w:gridSpan w:val="2"/>
          </w:tcPr>
          <w:p w14:paraId="26738EA4" w14:textId="77777777" w:rsidR="00FE1791" w:rsidRPr="00904A89" w:rsidRDefault="00FE1791" w:rsidP="00FE1791">
            <w:pPr>
              <w:rPr>
                <w:rFonts w:ascii="Calibri" w:eastAsia="Calibri" w:hAnsi="Calibri" w:cs="Calibri"/>
              </w:rPr>
            </w:pPr>
          </w:p>
        </w:tc>
      </w:tr>
      <w:tr w:rsidR="00FE1791" w:rsidRPr="00904A89" w14:paraId="7756DC82" w14:textId="77777777" w:rsidTr="00904A89">
        <w:tc>
          <w:tcPr>
            <w:tcW w:w="9634" w:type="dxa"/>
            <w:gridSpan w:val="8"/>
          </w:tcPr>
          <w:p w14:paraId="477890C6" w14:textId="663BD74D" w:rsidR="00FE1791" w:rsidRPr="00904A89" w:rsidRDefault="00FE1791" w:rsidP="00FE1791">
            <w:pPr>
              <w:jc w:val="center"/>
              <w:rPr>
                <w:rFonts w:ascii="Calibri" w:eastAsia="Calibri" w:hAnsi="Calibri" w:cs="Arial"/>
                <w:b/>
                <w:bCs/>
              </w:rPr>
            </w:pPr>
            <w:r w:rsidRPr="00904A89">
              <w:rPr>
                <w:rFonts w:ascii="Calibri" w:eastAsia="Calibri" w:hAnsi="Calibri" w:cs="Arial"/>
                <w:b/>
                <w:bCs/>
              </w:rPr>
              <w:t xml:space="preserve">Safe </w:t>
            </w:r>
            <w:r w:rsidR="00F0763B" w:rsidRPr="00904A89">
              <w:rPr>
                <w:rFonts w:ascii="Calibri" w:eastAsia="Calibri" w:hAnsi="Calibri" w:cs="Arial"/>
                <w:b/>
                <w:bCs/>
              </w:rPr>
              <w:t>Work</w:t>
            </w:r>
            <w:r w:rsidRPr="00904A89">
              <w:rPr>
                <w:rFonts w:ascii="Calibri" w:eastAsia="Calibri" w:hAnsi="Calibri" w:cs="Arial"/>
                <w:b/>
                <w:bCs/>
              </w:rPr>
              <w:t xml:space="preserve"> Procedure:</w:t>
            </w:r>
          </w:p>
        </w:tc>
      </w:tr>
      <w:tr w:rsidR="00FE1791" w:rsidRPr="00904A89" w14:paraId="26869A26" w14:textId="77777777" w:rsidTr="00904A89">
        <w:tc>
          <w:tcPr>
            <w:tcW w:w="9634" w:type="dxa"/>
            <w:gridSpan w:val="8"/>
          </w:tcPr>
          <w:p w14:paraId="40910FB6" w14:textId="0215B174"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Inspect area to be cut, clear the area of debris</w:t>
            </w:r>
            <w:r w:rsidR="007D5C52" w:rsidRPr="00904A89">
              <w:rPr>
                <w:rFonts w:ascii="Calibri" w:eastAsia="Calibri" w:hAnsi="Calibri" w:cs="Arial"/>
                <w:bCs/>
              </w:rPr>
              <w:t>.</w:t>
            </w:r>
          </w:p>
          <w:p w14:paraId="181482B3" w14:textId="1545526F"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Make sure weather conditions are acceptable for cutting grass</w:t>
            </w:r>
            <w:r w:rsidR="007D5C52" w:rsidRPr="00904A89">
              <w:rPr>
                <w:rFonts w:ascii="Calibri" w:eastAsia="Calibri" w:hAnsi="Calibri" w:cs="Arial"/>
                <w:bCs/>
              </w:rPr>
              <w:t>.</w:t>
            </w:r>
          </w:p>
          <w:p w14:paraId="65E6CEBD" w14:textId="1F783502"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Check fuel level and fill if necessary</w:t>
            </w:r>
            <w:r w:rsidR="007D5C52" w:rsidRPr="00904A89">
              <w:rPr>
                <w:rFonts w:ascii="Calibri" w:eastAsia="Calibri" w:hAnsi="Calibri" w:cs="Arial"/>
                <w:bCs/>
              </w:rPr>
              <w:t>.</w:t>
            </w:r>
          </w:p>
          <w:p w14:paraId="62960DF6" w14:textId="77777777"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Make sure all hardware is tight and safety devices are in place and all adjustments are correct.</w:t>
            </w:r>
          </w:p>
          <w:p w14:paraId="31A28663" w14:textId="5D302E98"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 xml:space="preserve">Turn the switch on the engine to the </w:t>
            </w:r>
            <w:r w:rsidR="007D5C52" w:rsidRPr="00904A89">
              <w:rPr>
                <w:rFonts w:ascii="Calibri" w:eastAsia="Calibri" w:hAnsi="Calibri" w:cs="Arial"/>
                <w:bCs/>
              </w:rPr>
              <w:t xml:space="preserve">on </w:t>
            </w:r>
            <w:r w:rsidRPr="00904A89">
              <w:rPr>
                <w:rFonts w:ascii="Calibri" w:eastAsia="Calibri" w:hAnsi="Calibri" w:cs="Arial"/>
                <w:bCs/>
              </w:rPr>
              <w:t>position</w:t>
            </w:r>
            <w:r w:rsidR="007D5C52" w:rsidRPr="00904A89">
              <w:rPr>
                <w:rFonts w:ascii="Calibri" w:eastAsia="Calibri" w:hAnsi="Calibri" w:cs="Arial"/>
                <w:bCs/>
              </w:rPr>
              <w:t>.</w:t>
            </w:r>
          </w:p>
          <w:p w14:paraId="430A4CA5" w14:textId="26DF1BD2"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 xml:space="preserve">If the engine has a primer button push it </w:t>
            </w:r>
            <w:r w:rsidR="007D5C52" w:rsidRPr="00904A89">
              <w:rPr>
                <w:rFonts w:ascii="Calibri" w:eastAsia="Calibri" w:hAnsi="Calibri" w:cs="Arial"/>
                <w:bCs/>
              </w:rPr>
              <w:t>three to five t</w:t>
            </w:r>
            <w:r w:rsidRPr="00904A89">
              <w:rPr>
                <w:rFonts w:ascii="Calibri" w:eastAsia="Calibri" w:hAnsi="Calibri" w:cs="Arial"/>
                <w:bCs/>
              </w:rPr>
              <w:t>imes waiting two seconds between each push</w:t>
            </w:r>
            <w:r w:rsidR="007D5C52" w:rsidRPr="00904A89">
              <w:rPr>
                <w:rFonts w:ascii="Calibri" w:eastAsia="Calibri" w:hAnsi="Calibri" w:cs="Arial"/>
                <w:bCs/>
              </w:rPr>
              <w:t>.</w:t>
            </w:r>
          </w:p>
          <w:p w14:paraId="7D2B371F" w14:textId="583B20D4"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Start the engine by rapidly pulling the recoiling start rope</w:t>
            </w:r>
            <w:r w:rsidR="007D5C52" w:rsidRPr="00904A89">
              <w:rPr>
                <w:rFonts w:ascii="Calibri" w:eastAsia="Calibri" w:hAnsi="Calibri" w:cs="Arial"/>
                <w:bCs/>
              </w:rPr>
              <w:t>.</w:t>
            </w:r>
          </w:p>
          <w:p w14:paraId="7DEE90A7" w14:textId="37990ABC"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Cut lawn, operate a walk-behind mower across the face of slopes</w:t>
            </w:r>
            <w:r w:rsidR="00D803E4">
              <w:rPr>
                <w:rFonts w:ascii="Calibri" w:eastAsia="Calibri" w:hAnsi="Calibri" w:cs="Arial"/>
                <w:bCs/>
              </w:rPr>
              <w:t>. N</w:t>
            </w:r>
            <w:r w:rsidRPr="00904A89">
              <w:rPr>
                <w:rFonts w:ascii="Calibri" w:eastAsia="Calibri" w:hAnsi="Calibri" w:cs="Arial"/>
                <w:bCs/>
              </w:rPr>
              <w:t>ever up and down a slope.</w:t>
            </w:r>
          </w:p>
          <w:p w14:paraId="44304231" w14:textId="250E2409" w:rsidR="00FE1791" w:rsidRPr="00904A89" w:rsidRDefault="00FE1791" w:rsidP="008F645E">
            <w:pPr>
              <w:numPr>
                <w:ilvl w:val="0"/>
                <w:numId w:val="89"/>
              </w:numPr>
              <w:contextualSpacing/>
              <w:rPr>
                <w:rFonts w:ascii="Calibri" w:eastAsia="Calibri" w:hAnsi="Calibri" w:cs="Arial"/>
                <w:bCs/>
              </w:rPr>
            </w:pPr>
            <w:r w:rsidRPr="00904A89">
              <w:rPr>
                <w:rFonts w:ascii="Calibri" w:eastAsia="Calibri" w:hAnsi="Calibri" w:cs="Arial"/>
                <w:bCs/>
              </w:rPr>
              <w:t xml:space="preserve">Turn the switch on the engine to the </w:t>
            </w:r>
            <w:r w:rsidR="007D5C52" w:rsidRPr="00904A89">
              <w:rPr>
                <w:rFonts w:ascii="Calibri" w:eastAsia="Calibri" w:hAnsi="Calibri" w:cs="Arial"/>
                <w:bCs/>
              </w:rPr>
              <w:t>off</w:t>
            </w:r>
            <w:r w:rsidRPr="00904A89">
              <w:rPr>
                <w:rFonts w:ascii="Calibri" w:eastAsia="Calibri" w:hAnsi="Calibri" w:cs="Arial"/>
                <w:bCs/>
              </w:rPr>
              <w:t xml:space="preserve"> position. </w:t>
            </w:r>
          </w:p>
          <w:p w14:paraId="552C7B64" w14:textId="77777777" w:rsidR="00FE1791" w:rsidRPr="00904A89" w:rsidRDefault="00FE1791" w:rsidP="00FE1791">
            <w:pPr>
              <w:rPr>
                <w:rFonts w:ascii="Calibri" w:eastAsia="Calibri" w:hAnsi="Calibri" w:cs="Arial"/>
                <w:bCs/>
              </w:rPr>
            </w:pPr>
          </w:p>
        </w:tc>
      </w:tr>
      <w:tr w:rsidR="00FE1791" w:rsidRPr="00904A89" w14:paraId="4D3224B1" w14:textId="77777777" w:rsidTr="00904A89">
        <w:tc>
          <w:tcPr>
            <w:tcW w:w="9634" w:type="dxa"/>
            <w:gridSpan w:val="8"/>
          </w:tcPr>
          <w:p w14:paraId="34DCAC06" w14:textId="34534B58" w:rsidR="00FE1791" w:rsidRPr="00904A89" w:rsidRDefault="00FE1791" w:rsidP="00FE1791">
            <w:pPr>
              <w:jc w:val="center"/>
              <w:rPr>
                <w:rFonts w:ascii="Calibri" w:eastAsia="Calibri" w:hAnsi="Calibri" w:cs="Arial"/>
                <w:b/>
                <w:bCs/>
                <w:i/>
              </w:rPr>
            </w:pPr>
            <w:r w:rsidRPr="00904A89">
              <w:rPr>
                <w:rFonts w:ascii="Calibri" w:eastAsia="Calibri" w:hAnsi="Calibri" w:cs="Arial"/>
                <w:b/>
                <w:bCs/>
                <w:i/>
              </w:rPr>
              <w:t>If an emergency situation occurs while conducting this task or there is an equipment malfunction, engage the emergency stop and follow the lockout procedure</w:t>
            </w:r>
            <w:r w:rsidR="007D5C52" w:rsidRPr="00904A89">
              <w:rPr>
                <w:rFonts w:ascii="Calibri" w:eastAsia="Calibri" w:hAnsi="Calibri" w:cs="Arial"/>
                <w:b/>
                <w:bCs/>
                <w:i/>
              </w:rPr>
              <w:t>.</w:t>
            </w:r>
          </w:p>
          <w:p w14:paraId="10C02638" w14:textId="77777777" w:rsidR="00FE1791" w:rsidRPr="00904A89" w:rsidRDefault="00FE1791" w:rsidP="00FE1791">
            <w:pPr>
              <w:jc w:val="center"/>
              <w:rPr>
                <w:rFonts w:ascii="Calibri" w:eastAsia="Calibri" w:hAnsi="Calibri" w:cs="Arial"/>
                <w:b/>
                <w:bCs/>
              </w:rPr>
            </w:pPr>
          </w:p>
          <w:p w14:paraId="6FC3FF9D" w14:textId="6E63FEB2" w:rsidR="00FE1791" w:rsidRPr="00904A89" w:rsidRDefault="00FE1791" w:rsidP="007D5C52">
            <w:pPr>
              <w:jc w:val="center"/>
              <w:rPr>
                <w:rFonts w:ascii="Calibri" w:eastAsia="Calibri" w:hAnsi="Calibri" w:cs="Arial"/>
                <w:b/>
                <w:bCs/>
              </w:rPr>
            </w:pPr>
            <w:r w:rsidRPr="00904A89">
              <w:rPr>
                <w:rFonts w:ascii="Calibri" w:eastAsia="Calibri" w:hAnsi="Calibri" w:cs="Arial"/>
                <w:b/>
                <w:bCs/>
              </w:rPr>
              <w:t>REPORT ANY HAZARDOU</w:t>
            </w:r>
            <w:r w:rsidR="007D5C52" w:rsidRPr="00904A89">
              <w:rPr>
                <w:rFonts w:ascii="Calibri" w:eastAsia="Calibri" w:hAnsi="Calibri" w:cs="Arial"/>
                <w:b/>
                <w:bCs/>
              </w:rPr>
              <w:t>S SITUATIONS TO YOUR SUPERVISOR</w:t>
            </w:r>
          </w:p>
        </w:tc>
      </w:tr>
      <w:tr w:rsidR="00FE1791" w:rsidRPr="00904A89" w14:paraId="56233B41" w14:textId="77777777" w:rsidTr="00904A89">
        <w:tc>
          <w:tcPr>
            <w:tcW w:w="5240" w:type="dxa"/>
            <w:gridSpan w:val="4"/>
            <w:vMerge w:val="restart"/>
          </w:tcPr>
          <w:p w14:paraId="17B6817B" w14:textId="77777777" w:rsidR="00FE1791" w:rsidRPr="00904A89" w:rsidRDefault="00FE1791" w:rsidP="00FE1791">
            <w:pPr>
              <w:jc w:val="center"/>
              <w:rPr>
                <w:rFonts w:ascii="Calibri" w:eastAsia="Calibri" w:hAnsi="Calibri" w:cs="Arial"/>
                <w:b/>
                <w:bCs/>
              </w:rPr>
            </w:pPr>
            <w:r w:rsidRPr="00904A89">
              <w:rPr>
                <w:rFonts w:ascii="Calibri" w:eastAsia="Calibri" w:hAnsi="Calibri" w:cs="Arial"/>
                <w:b/>
                <w:bCs/>
              </w:rPr>
              <w:t>Guidance Documents/Standards:</w:t>
            </w:r>
          </w:p>
          <w:p w14:paraId="0BD0BCAB" w14:textId="77777777" w:rsidR="00FE1791" w:rsidRPr="00904A89" w:rsidRDefault="00FE1791" w:rsidP="00FE1791">
            <w:pPr>
              <w:tabs>
                <w:tab w:val="left" w:pos="3240"/>
              </w:tabs>
              <w:rPr>
                <w:rFonts w:ascii="Calibri" w:eastAsia="Calibri" w:hAnsi="Calibri" w:cs="Arial"/>
                <w:b/>
                <w:bCs/>
                <w:i/>
              </w:rPr>
            </w:pPr>
          </w:p>
          <w:p w14:paraId="61E295B4" w14:textId="77777777" w:rsidR="007D5C52" w:rsidRPr="00904A89" w:rsidRDefault="007D5C52" w:rsidP="007D5C52">
            <w:pPr>
              <w:rPr>
                <w:rFonts w:cs="Arial"/>
                <w:bCs/>
              </w:rPr>
            </w:pPr>
            <w:r w:rsidRPr="00904A89">
              <w:rPr>
                <w:rFonts w:cs="Arial"/>
                <w:bCs/>
              </w:rPr>
              <w:t>MB Workplace Safety and Health Act and Regulation:</w:t>
            </w:r>
          </w:p>
          <w:p w14:paraId="4C961353" w14:textId="77777777" w:rsidR="007D5C52" w:rsidRPr="00904A89" w:rsidRDefault="007D5C52" w:rsidP="00C1420E">
            <w:pPr>
              <w:pStyle w:val="ListParagraph"/>
              <w:numPr>
                <w:ilvl w:val="0"/>
                <w:numId w:val="452"/>
              </w:numPr>
              <w:rPr>
                <w:rStyle w:val="FontStyle123"/>
                <w:rFonts w:asciiTheme="minorHAnsi" w:hAnsiTheme="minorHAnsi"/>
                <w:sz w:val="22"/>
                <w:szCs w:val="22"/>
              </w:rPr>
            </w:pPr>
            <w:r w:rsidRPr="00904A89">
              <w:rPr>
                <w:rStyle w:val="FontStyle123"/>
                <w:rFonts w:asciiTheme="minorHAnsi" w:hAnsiTheme="minorHAnsi"/>
                <w:sz w:val="22"/>
                <w:szCs w:val="22"/>
              </w:rPr>
              <w:t>Part 2 General Duties</w:t>
            </w:r>
          </w:p>
          <w:p w14:paraId="34703770" w14:textId="77777777" w:rsidR="007D5C52" w:rsidRPr="00904A89" w:rsidRDefault="007D5C52" w:rsidP="00C1420E">
            <w:pPr>
              <w:pStyle w:val="ListParagraph"/>
              <w:numPr>
                <w:ilvl w:val="2"/>
                <w:numId w:val="448"/>
              </w:numPr>
              <w:ind w:left="1164"/>
              <w:rPr>
                <w:rStyle w:val="FontStyle123"/>
                <w:rFonts w:asciiTheme="minorHAnsi" w:hAnsiTheme="minorHAnsi"/>
                <w:b/>
                <w:bCs/>
                <w:i/>
                <w:sz w:val="22"/>
                <w:szCs w:val="22"/>
              </w:rPr>
            </w:pPr>
            <w:r w:rsidRPr="00904A89">
              <w:rPr>
                <w:rStyle w:val="FontStyle123"/>
                <w:rFonts w:asciiTheme="minorHAnsi" w:hAnsiTheme="minorHAnsi"/>
                <w:sz w:val="22"/>
                <w:szCs w:val="22"/>
              </w:rPr>
              <w:t>2.1.1 Safe Work Procedures</w:t>
            </w:r>
          </w:p>
          <w:p w14:paraId="500B86D3" w14:textId="77777777" w:rsidR="007D5C52" w:rsidRPr="00904A89" w:rsidRDefault="007D5C52" w:rsidP="00C1420E">
            <w:pPr>
              <w:pStyle w:val="Style30"/>
              <w:widowControl/>
              <w:numPr>
                <w:ilvl w:val="0"/>
                <w:numId w:val="453"/>
              </w:numPr>
              <w:spacing w:line="226" w:lineRule="exact"/>
              <w:rPr>
                <w:rStyle w:val="FontStyle123"/>
                <w:rFonts w:asciiTheme="minorHAnsi" w:eastAsiaTheme="minorHAnsi" w:hAnsiTheme="minorHAnsi"/>
                <w:sz w:val="22"/>
                <w:szCs w:val="22"/>
              </w:rPr>
            </w:pPr>
            <w:r w:rsidRPr="00904A89">
              <w:rPr>
                <w:rStyle w:val="FontStyle123"/>
                <w:rFonts w:asciiTheme="minorHAnsi" w:hAnsiTheme="minorHAnsi"/>
                <w:sz w:val="22"/>
                <w:szCs w:val="22"/>
              </w:rPr>
              <w:t xml:space="preserve">Part 6 Personal Protective Equipment </w:t>
            </w:r>
          </w:p>
          <w:p w14:paraId="65401CE6" w14:textId="77777777" w:rsidR="007D5C52" w:rsidRPr="00904A89" w:rsidRDefault="007D5C52" w:rsidP="00C1420E">
            <w:pPr>
              <w:pStyle w:val="ListParagraph"/>
              <w:numPr>
                <w:ilvl w:val="2"/>
                <w:numId w:val="448"/>
              </w:numPr>
              <w:ind w:left="1164"/>
              <w:rPr>
                <w:rStyle w:val="FontStyle123"/>
                <w:rFonts w:asciiTheme="minorHAnsi" w:eastAsiaTheme="minorEastAsia" w:hAnsiTheme="minorHAnsi"/>
                <w:sz w:val="22"/>
                <w:szCs w:val="22"/>
              </w:rPr>
            </w:pPr>
            <w:r w:rsidRPr="00904A89">
              <w:rPr>
                <w:rStyle w:val="FontStyle123"/>
                <w:rFonts w:asciiTheme="minorHAnsi" w:hAnsiTheme="minorHAnsi"/>
                <w:sz w:val="22"/>
                <w:szCs w:val="22"/>
              </w:rPr>
              <w:t>6.13 Eye and Face Protectors</w:t>
            </w:r>
          </w:p>
          <w:p w14:paraId="67A191FF" w14:textId="77777777" w:rsidR="007D5C52" w:rsidRPr="00904A89" w:rsidRDefault="007D5C52" w:rsidP="00C1420E">
            <w:pPr>
              <w:pStyle w:val="ListParagraph"/>
              <w:numPr>
                <w:ilvl w:val="2"/>
                <w:numId w:val="448"/>
              </w:numPr>
              <w:ind w:left="1164"/>
              <w:rPr>
                <w:rStyle w:val="FontStyle123"/>
                <w:rFonts w:asciiTheme="minorHAnsi" w:hAnsiTheme="minorHAnsi"/>
                <w:sz w:val="22"/>
                <w:szCs w:val="22"/>
              </w:rPr>
            </w:pPr>
            <w:r w:rsidRPr="00904A89">
              <w:rPr>
                <w:rStyle w:val="FontStyle123"/>
                <w:rFonts w:asciiTheme="minorHAnsi" w:hAnsiTheme="minorHAnsi"/>
                <w:sz w:val="22"/>
                <w:szCs w:val="22"/>
              </w:rPr>
              <w:t>6.15 Respiratory Protective Equipment</w:t>
            </w:r>
          </w:p>
          <w:p w14:paraId="3C6AD9CD" w14:textId="77777777" w:rsidR="007D5C52" w:rsidRPr="00904A89" w:rsidRDefault="007D5C52" w:rsidP="00C1420E">
            <w:pPr>
              <w:pStyle w:val="Style30"/>
              <w:widowControl/>
              <w:numPr>
                <w:ilvl w:val="0"/>
                <w:numId w:val="454"/>
              </w:numPr>
              <w:spacing w:line="226" w:lineRule="exact"/>
              <w:rPr>
                <w:rStyle w:val="FontStyle123"/>
                <w:rFonts w:asciiTheme="minorHAnsi" w:eastAsiaTheme="minorHAnsi" w:hAnsiTheme="minorHAnsi"/>
                <w:sz w:val="22"/>
                <w:szCs w:val="22"/>
              </w:rPr>
            </w:pPr>
            <w:r w:rsidRPr="00904A89">
              <w:rPr>
                <w:rStyle w:val="FontStyle123"/>
                <w:rFonts w:asciiTheme="minorHAnsi" w:hAnsiTheme="minorHAnsi"/>
                <w:sz w:val="22"/>
                <w:szCs w:val="22"/>
              </w:rPr>
              <w:t>Part 8 Musculoskeletal Injuries</w:t>
            </w:r>
          </w:p>
          <w:p w14:paraId="6A32521B" w14:textId="77777777" w:rsidR="007D5C52" w:rsidRPr="00904A89" w:rsidRDefault="007D5C52" w:rsidP="00C1420E">
            <w:pPr>
              <w:pStyle w:val="Style33"/>
              <w:widowControl/>
              <w:numPr>
                <w:ilvl w:val="0"/>
                <w:numId w:val="454"/>
              </w:numPr>
              <w:tabs>
                <w:tab w:val="left" w:pos="830"/>
              </w:tabs>
              <w:spacing w:line="226" w:lineRule="exact"/>
              <w:rPr>
                <w:rStyle w:val="FontStyle108"/>
                <w:rFonts w:asciiTheme="minorHAnsi" w:hAnsiTheme="minorHAnsi"/>
                <w:b w:val="0"/>
                <w:bCs w:val="0"/>
                <w:i w:val="0"/>
                <w:iCs w:val="0"/>
                <w:spacing w:val="0"/>
              </w:rPr>
            </w:pPr>
            <w:r w:rsidRPr="00904A89">
              <w:rPr>
                <w:rStyle w:val="FontStyle123"/>
                <w:rFonts w:asciiTheme="minorHAnsi" w:hAnsiTheme="minorHAnsi"/>
                <w:sz w:val="22"/>
                <w:szCs w:val="22"/>
              </w:rPr>
              <w:t>Part 9 Working Alone or in Isolation</w:t>
            </w:r>
            <w:r w:rsidRPr="00904A89">
              <w:rPr>
                <w:rStyle w:val="FontStyle108"/>
                <w:rFonts w:asciiTheme="minorHAnsi" w:hAnsiTheme="minorHAnsi"/>
              </w:rPr>
              <w:t xml:space="preserve">  </w:t>
            </w:r>
          </w:p>
          <w:p w14:paraId="2784BE56" w14:textId="77777777" w:rsidR="007D5C52" w:rsidRPr="00904A89" w:rsidRDefault="007D5C52" w:rsidP="00C1420E">
            <w:pPr>
              <w:pStyle w:val="Style33"/>
              <w:widowControl/>
              <w:numPr>
                <w:ilvl w:val="0"/>
                <w:numId w:val="454"/>
              </w:numPr>
              <w:tabs>
                <w:tab w:val="left" w:pos="830"/>
              </w:tabs>
              <w:spacing w:line="226" w:lineRule="exact"/>
              <w:rPr>
                <w:rStyle w:val="FontStyle123"/>
                <w:rFonts w:asciiTheme="minorHAnsi" w:hAnsiTheme="minorHAnsi"/>
                <w:sz w:val="22"/>
                <w:szCs w:val="22"/>
              </w:rPr>
            </w:pPr>
            <w:r w:rsidRPr="00904A89">
              <w:rPr>
                <w:rStyle w:val="FontStyle123"/>
                <w:rFonts w:asciiTheme="minorHAnsi" w:hAnsiTheme="minorHAnsi"/>
                <w:sz w:val="22"/>
                <w:szCs w:val="22"/>
              </w:rPr>
              <w:t>Part 12 Hearing Protection and Noise Control</w:t>
            </w:r>
          </w:p>
          <w:p w14:paraId="2A86ABA1" w14:textId="77777777" w:rsidR="007D5C52" w:rsidRPr="00904A89" w:rsidRDefault="007D5C52" w:rsidP="00C1420E">
            <w:pPr>
              <w:pStyle w:val="ListParagraph"/>
              <w:numPr>
                <w:ilvl w:val="2"/>
                <w:numId w:val="448"/>
              </w:numPr>
              <w:ind w:left="1164"/>
              <w:rPr>
                <w:rStyle w:val="FontStyle123"/>
                <w:rFonts w:asciiTheme="minorHAnsi" w:eastAsiaTheme="minorEastAsia" w:hAnsiTheme="minorHAnsi"/>
                <w:sz w:val="22"/>
                <w:szCs w:val="22"/>
              </w:rPr>
            </w:pPr>
            <w:r w:rsidRPr="00904A89">
              <w:rPr>
                <w:rStyle w:val="FontStyle123"/>
                <w:rFonts w:asciiTheme="minorHAnsi" w:hAnsiTheme="minorHAnsi"/>
                <w:sz w:val="22"/>
                <w:szCs w:val="22"/>
              </w:rPr>
              <w:t>12.3 Hearing Protection</w:t>
            </w:r>
          </w:p>
          <w:p w14:paraId="0B7316C9" w14:textId="77777777" w:rsidR="007D5C52" w:rsidRPr="00904A89" w:rsidRDefault="007D5C52" w:rsidP="00C1420E">
            <w:pPr>
              <w:pStyle w:val="Style33"/>
              <w:widowControl/>
              <w:numPr>
                <w:ilvl w:val="0"/>
                <w:numId w:val="454"/>
              </w:numPr>
              <w:tabs>
                <w:tab w:val="left" w:pos="830"/>
              </w:tabs>
              <w:spacing w:line="226" w:lineRule="exact"/>
              <w:rPr>
                <w:rStyle w:val="FontStyle123"/>
                <w:rFonts w:asciiTheme="minorHAnsi" w:eastAsiaTheme="minorHAnsi" w:hAnsiTheme="minorHAnsi"/>
                <w:bCs/>
                <w:iCs/>
                <w:sz w:val="22"/>
                <w:szCs w:val="22"/>
              </w:rPr>
            </w:pPr>
            <w:r w:rsidRPr="00904A89">
              <w:rPr>
                <w:rStyle w:val="FontStyle123"/>
                <w:rFonts w:asciiTheme="minorHAnsi" w:hAnsiTheme="minorHAnsi"/>
                <w:bCs/>
                <w:iCs/>
                <w:sz w:val="22"/>
                <w:szCs w:val="22"/>
              </w:rPr>
              <w:t xml:space="preserve">Part 16 Machines, Tools and Robots  </w:t>
            </w:r>
          </w:p>
          <w:p w14:paraId="593DC195" w14:textId="77777777" w:rsidR="007D5C52" w:rsidRPr="00904A89" w:rsidRDefault="007D5C52" w:rsidP="00C1420E">
            <w:pPr>
              <w:pStyle w:val="ListParagraph"/>
              <w:numPr>
                <w:ilvl w:val="2"/>
                <w:numId w:val="448"/>
              </w:numPr>
              <w:ind w:left="1164"/>
              <w:rPr>
                <w:rStyle w:val="FontStyle123"/>
                <w:rFonts w:asciiTheme="minorHAnsi" w:eastAsiaTheme="minorEastAsia" w:hAnsiTheme="minorHAnsi"/>
                <w:sz w:val="22"/>
                <w:szCs w:val="22"/>
              </w:rPr>
            </w:pPr>
            <w:r w:rsidRPr="00904A89">
              <w:rPr>
                <w:rStyle w:val="FontStyle123"/>
                <w:rFonts w:asciiTheme="minorHAnsi" w:hAnsiTheme="minorHAnsi"/>
                <w:sz w:val="22"/>
                <w:szCs w:val="22"/>
              </w:rPr>
              <w:t>16.4 Machine and Tool Safety</w:t>
            </w:r>
          </w:p>
          <w:p w14:paraId="77595BC4" w14:textId="104A19B4" w:rsidR="007D5C52" w:rsidRPr="00904A89" w:rsidRDefault="007D5C52" w:rsidP="00C1420E">
            <w:pPr>
              <w:pStyle w:val="ListParagraph"/>
              <w:numPr>
                <w:ilvl w:val="2"/>
                <w:numId w:val="448"/>
              </w:numPr>
              <w:ind w:left="1164"/>
              <w:rPr>
                <w:rFonts w:cs="Times New Roman"/>
              </w:rPr>
            </w:pPr>
            <w:r w:rsidRPr="00904A89">
              <w:rPr>
                <w:rStyle w:val="FontStyle123"/>
                <w:rFonts w:asciiTheme="minorHAnsi" w:hAnsiTheme="minorHAnsi"/>
                <w:sz w:val="22"/>
                <w:szCs w:val="22"/>
              </w:rPr>
              <w:t xml:space="preserve">16.14 Locking Out – Safety Precautions                          </w:t>
            </w:r>
          </w:p>
        </w:tc>
        <w:tc>
          <w:tcPr>
            <w:tcW w:w="4394" w:type="dxa"/>
            <w:gridSpan w:val="4"/>
          </w:tcPr>
          <w:p w14:paraId="3A226FAE" w14:textId="1CD495E6" w:rsidR="00FE1791" w:rsidRPr="00904A89" w:rsidRDefault="00FE1791" w:rsidP="007D5C52">
            <w:pPr>
              <w:rPr>
                <w:rFonts w:ascii="Calibri" w:eastAsia="Calibri" w:hAnsi="Calibri" w:cs="Arial"/>
                <w:bCs/>
              </w:rPr>
            </w:pPr>
            <w:r w:rsidRPr="00904A89">
              <w:rPr>
                <w:rFonts w:ascii="Calibri" w:eastAsia="Calibri" w:hAnsi="Calibri" w:cs="Arial"/>
                <w:bCs/>
              </w:rPr>
              <w:t xml:space="preserve">This </w:t>
            </w:r>
            <w:r w:rsidR="007D5C52" w:rsidRPr="00904A89">
              <w:rPr>
                <w:rFonts w:ascii="Calibri" w:eastAsia="Calibri" w:hAnsi="Calibri" w:cs="Arial"/>
                <w:bCs/>
              </w:rPr>
              <w:t xml:space="preserve">safe work procedure </w:t>
            </w:r>
            <w:r w:rsidRPr="00904A89">
              <w:rPr>
                <w:rFonts w:ascii="Calibri" w:eastAsia="Calibri" w:hAnsi="Calibri" w:cs="Arial"/>
                <w:bCs/>
              </w:rPr>
              <w:t>will be reviewed any time the task, equipment or materials change and at a minimum of every three years</w:t>
            </w:r>
            <w:r w:rsidR="007D5C52" w:rsidRPr="00904A89">
              <w:rPr>
                <w:rFonts w:ascii="Calibri" w:eastAsia="Calibri" w:hAnsi="Calibri" w:cs="Arial"/>
                <w:bCs/>
              </w:rPr>
              <w:t>.</w:t>
            </w:r>
          </w:p>
        </w:tc>
      </w:tr>
      <w:tr w:rsidR="00FE1791" w:rsidRPr="00904A89" w14:paraId="232D3665" w14:textId="77777777" w:rsidTr="00904A89">
        <w:tc>
          <w:tcPr>
            <w:tcW w:w="5240" w:type="dxa"/>
            <w:gridSpan w:val="4"/>
            <w:vMerge/>
          </w:tcPr>
          <w:p w14:paraId="20A50CAC" w14:textId="77777777" w:rsidR="00FE1791" w:rsidRPr="00904A89" w:rsidRDefault="00FE1791" w:rsidP="00FE1791">
            <w:pPr>
              <w:jc w:val="center"/>
              <w:rPr>
                <w:rFonts w:ascii="Calibri" w:eastAsia="Calibri" w:hAnsi="Calibri" w:cs="Arial"/>
                <w:b/>
                <w:bCs/>
              </w:rPr>
            </w:pPr>
          </w:p>
        </w:tc>
        <w:tc>
          <w:tcPr>
            <w:tcW w:w="4394" w:type="dxa"/>
            <w:gridSpan w:val="4"/>
          </w:tcPr>
          <w:p w14:paraId="76E3F713" w14:textId="77777777" w:rsidR="00FE1791" w:rsidRPr="00904A89" w:rsidRDefault="00FE1791" w:rsidP="00FE1791">
            <w:pPr>
              <w:rPr>
                <w:rFonts w:ascii="Calibri" w:eastAsia="Calibri" w:hAnsi="Calibri" w:cs="Arial"/>
                <w:bCs/>
              </w:rPr>
            </w:pPr>
            <w:r w:rsidRPr="00904A89">
              <w:rPr>
                <w:rFonts w:ascii="Calibri" w:eastAsia="Calibri" w:hAnsi="Calibri" w:cs="Arial"/>
                <w:bCs/>
              </w:rPr>
              <w:t>Reviewed By WSH Committee:</w:t>
            </w:r>
          </w:p>
          <w:p w14:paraId="228A96E1" w14:textId="77777777" w:rsidR="00FE1791" w:rsidRPr="00904A89" w:rsidRDefault="00FE1791" w:rsidP="00FE1791">
            <w:pPr>
              <w:rPr>
                <w:rFonts w:ascii="Calibri" w:eastAsia="Calibri" w:hAnsi="Calibri" w:cs="Arial"/>
                <w:bCs/>
              </w:rPr>
            </w:pPr>
          </w:p>
          <w:p w14:paraId="39CAFCB2" w14:textId="77777777" w:rsidR="00FE1791" w:rsidRPr="00904A89" w:rsidRDefault="00FE1791" w:rsidP="00FE1791">
            <w:pPr>
              <w:rPr>
                <w:rFonts w:ascii="Calibri" w:eastAsia="Calibri" w:hAnsi="Calibri" w:cs="Arial"/>
                <w:bCs/>
              </w:rPr>
            </w:pPr>
          </w:p>
          <w:p w14:paraId="3B4D1307" w14:textId="77777777" w:rsidR="00FE1791" w:rsidRPr="00904A89" w:rsidRDefault="00FE1791" w:rsidP="00FE1791">
            <w:pPr>
              <w:rPr>
                <w:rFonts w:ascii="Calibri" w:eastAsia="Calibri" w:hAnsi="Calibri" w:cs="Arial"/>
                <w:bCs/>
              </w:rPr>
            </w:pPr>
            <w:r w:rsidRPr="00904A89">
              <w:rPr>
                <w:rFonts w:ascii="Calibri" w:eastAsia="Calibri" w:hAnsi="Calibri" w:cs="Arial"/>
                <w:bCs/>
              </w:rPr>
              <w:t>Date:</w:t>
            </w:r>
          </w:p>
          <w:p w14:paraId="16DFCFA2" w14:textId="77777777" w:rsidR="00FE1791" w:rsidRPr="00904A89" w:rsidRDefault="00FE1791" w:rsidP="00FE1791">
            <w:pPr>
              <w:rPr>
                <w:rFonts w:ascii="Calibri" w:eastAsia="Calibri" w:hAnsi="Calibri" w:cs="Arial"/>
                <w:bCs/>
              </w:rPr>
            </w:pPr>
          </w:p>
        </w:tc>
      </w:tr>
    </w:tbl>
    <w:p w14:paraId="188C918B" w14:textId="77777777" w:rsidR="00FE1791" w:rsidRPr="00A47DE6" w:rsidRDefault="00FE1791" w:rsidP="00FE1791">
      <w:pPr>
        <w:rPr>
          <w:rFonts w:ascii="Calibri" w:eastAsia="Calibri" w:hAnsi="Calibri" w:cs="Times New Roman"/>
          <w:sz w:val="20"/>
          <w:szCs w:val="20"/>
        </w:rPr>
      </w:pPr>
    </w:p>
    <w:p w14:paraId="63B83498" w14:textId="77777777" w:rsidR="00FE1791" w:rsidRPr="00A47DE6" w:rsidRDefault="00FE1791" w:rsidP="00FE1791"/>
    <w:p w14:paraId="2CC6A6C7" w14:textId="77777777" w:rsidR="001913AB" w:rsidRDefault="001913AB">
      <w:pPr>
        <w:rPr>
          <w:sz w:val="18"/>
          <w:szCs w:val="18"/>
        </w:rPr>
      </w:pPr>
      <w:r>
        <w:rPr>
          <w:sz w:val="18"/>
          <w:szCs w:val="18"/>
        </w:rPr>
        <w:br w:type="page"/>
      </w:r>
    </w:p>
    <w:p w14:paraId="5BF8E7EC" w14:textId="77777777" w:rsidR="001913AB" w:rsidRPr="00904A89" w:rsidRDefault="001913AB" w:rsidP="001913AB">
      <w:pPr>
        <w:spacing w:after="0" w:line="240" w:lineRule="auto"/>
        <w:jc w:val="center"/>
        <w:rPr>
          <w:rFonts w:ascii="Calibri" w:eastAsia="Calibri" w:hAnsi="Calibri" w:cs="Times New Roman"/>
        </w:rPr>
      </w:pPr>
      <w:r w:rsidRPr="00904A89">
        <w:rPr>
          <w:rFonts w:ascii="Calibri" w:eastAsia="Calibri" w:hAnsi="Calibri" w:cs="Times New Roman"/>
        </w:rPr>
        <w:lastRenderedPageBreak/>
        <w:t>Laying Patio Stone</w:t>
      </w:r>
    </w:p>
    <w:tbl>
      <w:tblPr>
        <w:tblStyle w:val="TableGrid"/>
        <w:tblW w:w="9634" w:type="dxa"/>
        <w:tblLook w:val="04A0" w:firstRow="1" w:lastRow="0" w:firstColumn="1" w:lastColumn="0" w:noHBand="0" w:noVBand="1"/>
      </w:tblPr>
      <w:tblGrid>
        <w:gridCol w:w="1866"/>
        <w:gridCol w:w="1260"/>
        <w:gridCol w:w="607"/>
        <w:gridCol w:w="1507"/>
        <w:gridCol w:w="368"/>
        <w:gridCol w:w="630"/>
        <w:gridCol w:w="1075"/>
        <w:gridCol w:w="2321"/>
      </w:tblGrid>
      <w:tr w:rsidR="001913AB" w:rsidRPr="00904A89" w14:paraId="1E35BA55" w14:textId="77777777" w:rsidTr="00904A89">
        <w:tc>
          <w:tcPr>
            <w:tcW w:w="1866" w:type="dxa"/>
          </w:tcPr>
          <w:p w14:paraId="76E63B72" w14:textId="77777777" w:rsidR="001913AB" w:rsidRPr="00904A89" w:rsidRDefault="001913AB" w:rsidP="00ED7E50">
            <w:pPr>
              <w:rPr>
                <w:rFonts w:ascii="Calibri" w:eastAsia="Calibri" w:hAnsi="Calibri" w:cs="Times New Roman"/>
                <w:b/>
              </w:rPr>
            </w:pPr>
            <w:r w:rsidRPr="00904A89">
              <w:rPr>
                <w:rFonts w:ascii="Calibri" w:eastAsia="Calibri" w:hAnsi="Calibri" w:cs="Times New Roman"/>
                <w:b/>
              </w:rPr>
              <w:t>Facility:</w:t>
            </w:r>
          </w:p>
        </w:tc>
        <w:tc>
          <w:tcPr>
            <w:tcW w:w="1867" w:type="dxa"/>
            <w:gridSpan w:val="2"/>
          </w:tcPr>
          <w:p w14:paraId="79838823" w14:textId="77777777" w:rsidR="001913AB" w:rsidRPr="00904A89" w:rsidRDefault="001913AB" w:rsidP="00ED7E50">
            <w:pPr>
              <w:rPr>
                <w:rFonts w:ascii="Calibri" w:eastAsia="Calibri" w:hAnsi="Calibri" w:cs="Times New Roman"/>
              </w:rPr>
            </w:pPr>
            <w:r w:rsidRPr="00904A89">
              <w:rPr>
                <w:rFonts w:ascii="Calibri" w:eastAsia="Calibri" w:hAnsi="Calibri" w:cs="Times New Roman"/>
                <w:b/>
              </w:rPr>
              <w:t>Written By:</w:t>
            </w:r>
          </w:p>
        </w:tc>
        <w:tc>
          <w:tcPr>
            <w:tcW w:w="1875" w:type="dxa"/>
            <w:gridSpan w:val="2"/>
          </w:tcPr>
          <w:p w14:paraId="460A8D24" w14:textId="77777777" w:rsidR="001913AB" w:rsidRPr="00904A89" w:rsidRDefault="001913AB" w:rsidP="00ED7E50">
            <w:pPr>
              <w:rPr>
                <w:rFonts w:ascii="Calibri" w:eastAsia="Calibri" w:hAnsi="Calibri" w:cs="Times New Roman"/>
              </w:rPr>
            </w:pPr>
            <w:r w:rsidRPr="00904A89">
              <w:rPr>
                <w:rFonts w:ascii="Calibri" w:eastAsia="Calibri" w:hAnsi="Calibri" w:cs="Times New Roman"/>
                <w:b/>
              </w:rPr>
              <w:t>Approved By:</w:t>
            </w:r>
          </w:p>
        </w:tc>
        <w:tc>
          <w:tcPr>
            <w:tcW w:w="1705" w:type="dxa"/>
            <w:gridSpan w:val="2"/>
          </w:tcPr>
          <w:p w14:paraId="1DD5839C" w14:textId="77777777" w:rsidR="001913AB" w:rsidRPr="00904A89" w:rsidRDefault="001913AB" w:rsidP="00ED7E50">
            <w:pPr>
              <w:rPr>
                <w:rFonts w:ascii="Calibri" w:eastAsia="Calibri" w:hAnsi="Calibri" w:cs="Times New Roman"/>
              </w:rPr>
            </w:pPr>
            <w:r w:rsidRPr="00904A89">
              <w:rPr>
                <w:rFonts w:ascii="Calibri" w:eastAsia="Calibri" w:hAnsi="Calibri" w:cs="Times New Roman"/>
                <w:b/>
              </w:rPr>
              <w:t>Date Created:</w:t>
            </w:r>
          </w:p>
        </w:tc>
        <w:tc>
          <w:tcPr>
            <w:tcW w:w="2321" w:type="dxa"/>
          </w:tcPr>
          <w:p w14:paraId="2326AFDF" w14:textId="05C8C04C" w:rsidR="001913AB" w:rsidRPr="00904A89" w:rsidRDefault="001913AB" w:rsidP="00ED7E50">
            <w:pPr>
              <w:rPr>
                <w:rFonts w:ascii="Calibri" w:eastAsia="Calibri" w:hAnsi="Calibri" w:cs="Times New Roman"/>
              </w:rPr>
            </w:pPr>
            <w:r w:rsidRPr="00904A89">
              <w:rPr>
                <w:rFonts w:ascii="Calibri" w:eastAsia="Calibri" w:hAnsi="Calibri" w:cs="Times New Roman"/>
                <w:b/>
              </w:rPr>
              <w:t>Date of Last Revision</w:t>
            </w:r>
            <w:r w:rsidR="007D5C52" w:rsidRPr="00904A89">
              <w:rPr>
                <w:rFonts w:ascii="Calibri" w:eastAsia="Calibri" w:hAnsi="Calibri" w:cs="Times New Roman"/>
                <w:b/>
              </w:rPr>
              <w:t>:</w:t>
            </w:r>
          </w:p>
        </w:tc>
      </w:tr>
      <w:tr w:rsidR="001913AB" w:rsidRPr="00904A89" w14:paraId="4CC87FAE" w14:textId="77777777" w:rsidTr="00904A89">
        <w:tc>
          <w:tcPr>
            <w:tcW w:w="1866" w:type="dxa"/>
          </w:tcPr>
          <w:p w14:paraId="0E3A0AD3" w14:textId="77777777" w:rsidR="001913AB" w:rsidRPr="00904A89" w:rsidRDefault="001913AB" w:rsidP="00ED7E50">
            <w:pPr>
              <w:rPr>
                <w:rFonts w:ascii="Calibri" w:eastAsia="Calibri" w:hAnsi="Calibri" w:cs="Times New Roman"/>
              </w:rPr>
            </w:pPr>
          </w:p>
        </w:tc>
        <w:tc>
          <w:tcPr>
            <w:tcW w:w="1867" w:type="dxa"/>
            <w:gridSpan w:val="2"/>
          </w:tcPr>
          <w:p w14:paraId="63BE001D" w14:textId="77777777" w:rsidR="001913AB" w:rsidRPr="00904A89" w:rsidRDefault="001913AB" w:rsidP="00ED7E50">
            <w:pPr>
              <w:rPr>
                <w:rFonts w:ascii="Calibri" w:eastAsia="Calibri" w:hAnsi="Calibri" w:cs="Times New Roman"/>
              </w:rPr>
            </w:pPr>
          </w:p>
        </w:tc>
        <w:tc>
          <w:tcPr>
            <w:tcW w:w="1875" w:type="dxa"/>
            <w:gridSpan w:val="2"/>
          </w:tcPr>
          <w:p w14:paraId="0B1752F9" w14:textId="77777777" w:rsidR="001913AB" w:rsidRPr="00904A89" w:rsidRDefault="001913AB" w:rsidP="00ED7E50">
            <w:pPr>
              <w:rPr>
                <w:rFonts w:ascii="Calibri" w:eastAsia="Calibri" w:hAnsi="Calibri" w:cs="Times New Roman"/>
              </w:rPr>
            </w:pPr>
          </w:p>
        </w:tc>
        <w:tc>
          <w:tcPr>
            <w:tcW w:w="1705" w:type="dxa"/>
            <w:gridSpan w:val="2"/>
          </w:tcPr>
          <w:p w14:paraId="18D6C64B" w14:textId="77777777" w:rsidR="001913AB" w:rsidRPr="00904A89" w:rsidRDefault="001913AB" w:rsidP="00ED7E50">
            <w:pPr>
              <w:rPr>
                <w:rFonts w:ascii="Calibri" w:eastAsia="Calibri" w:hAnsi="Calibri" w:cs="Times New Roman"/>
              </w:rPr>
            </w:pPr>
          </w:p>
        </w:tc>
        <w:tc>
          <w:tcPr>
            <w:tcW w:w="2321" w:type="dxa"/>
          </w:tcPr>
          <w:p w14:paraId="0281E8B1" w14:textId="77777777" w:rsidR="001913AB" w:rsidRPr="00904A89" w:rsidRDefault="001913AB" w:rsidP="00ED7E50">
            <w:pPr>
              <w:rPr>
                <w:rFonts w:ascii="Calibri" w:eastAsia="Calibri" w:hAnsi="Calibri" w:cs="Times New Roman"/>
              </w:rPr>
            </w:pPr>
          </w:p>
        </w:tc>
      </w:tr>
      <w:tr w:rsidR="001913AB" w:rsidRPr="00904A89" w14:paraId="77E11B40" w14:textId="77777777" w:rsidTr="00904A89">
        <w:tc>
          <w:tcPr>
            <w:tcW w:w="3126" w:type="dxa"/>
            <w:gridSpan w:val="2"/>
          </w:tcPr>
          <w:p w14:paraId="4DD7DF2F" w14:textId="0185D60A" w:rsidR="001913AB" w:rsidRPr="00904A89" w:rsidRDefault="001913AB" w:rsidP="00ED7E50">
            <w:pPr>
              <w:rPr>
                <w:rFonts w:ascii="Calibri" w:eastAsia="Calibri" w:hAnsi="Calibri" w:cs="Arial"/>
                <w:b/>
                <w:bCs/>
                <w:iCs/>
              </w:rPr>
            </w:pPr>
            <w:r w:rsidRPr="00904A89">
              <w:rPr>
                <w:rFonts w:ascii="Calibri" w:eastAsia="Calibri" w:hAnsi="Calibri" w:cs="Arial"/>
                <w:b/>
                <w:bCs/>
                <w:iCs/>
              </w:rPr>
              <w:t>Hazards Present:</w:t>
            </w:r>
          </w:p>
        </w:tc>
        <w:tc>
          <w:tcPr>
            <w:tcW w:w="3112" w:type="dxa"/>
            <w:gridSpan w:val="4"/>
          </w:tcPr>
          <w:p w14:paraId="6D99EF1B" w14:textId="4D360372" w:rsidR="001913AB" w:rsidRPr="00904A89" w:rsidRDefault="000977ED" w:rsidP="00ED7E50">
            <w:pPr>
              <w:rPr>
                <w:rFonts w:ascii="Calibri" w:eastAsia="Calibri" w:hAnsi="Calibri" w:cs="Arial"/>
                <w:b/>
                <w:bCs/>
                <w:iCs/>
              </w:rPr>
            </w:pPr>
            <w:r w:rsidRPr="00904A89">
              <w:rPr>
                <w:rFonts w:ascii="Calibri" w:eastAsia="Calibri" w:hAnsi="Calibri" w:cs="Arial"/>
                <w:b/>
                <w:bCs/>
                <w:iCs/>
              </w:rPr>
              <w:t>PPE or Devices Required:</w:t>
            </w:r>
          </w:p>
        </w:tc>
        <w:tc>
          <w:tcPr>
            <w:tcW w:w="3396" w:type="dxa"/>
            <w:gridSpan w:val="2"/>
          </w:tcPr>
          <w:p w14:paraId="4576C144" w14:textId="77777777" w:rsidR="001913AB" w:rsidRPr="00904A89" w:rsidRDefault="001913AB" w:rsidP="00ED7E50">
            <w:pPr>
              <w:rPr>
                <w:rFonts w:ascii="Calibri" w:eastAsia="Calibri" w:hAnsi="Calibri" w:cs="Arial"/>
                <w:b/>
                <w:bCs/>
                <w:iCs/>
              </w:rPr>
            </w:pPr>
            <w:r w:rsidRPr="00904A89">
              <w:rPr>
                <w:rFonts w:ascii="Calibri" w:eastAsia="Calibri" w:hAnsi="Calibri" w:cs="Arial"/>
                <w:b/>
                <w:bCs/>
                <w:iCs/>
              </w:rPr>
              <w:t>Additional Training Required:</w:t>
            </w:r>
          </w:p>
        </w:tc>
      </w:tr>
      <w:tr w:rsidR="001913AB" w:rsidRPr="00904A89" w14:paraId="72715F71" w14:textId="77777777" w:rsidTr="00904A89">
        <w:tc>
          <w:tcPr>
            <w:tcW w:w="3126" w:type="dxa"/>
            <w:gridSpan w:val="2"/>
          </w:tcPr>
          <w:p w14:paraId="11DF6661" w14:textId="5F414FE5" w:rsidR="001913AB" w:rsidRPr="00904A89" w:rsidRDefault="00201FB3" w:rsidP="00201FB3">
            <w:pPr>
              <w:rPr>
                <w:rFonts w:ascii="Calibri" w:eastAsia="Arial" w:hAnsi="Calibri" w:cs="Arial"/>
              </w:rPr>
            </w:pPr>
            <w:r w:rsidRPr="00904A89">
              <w:rPr>
                <w:rFonts w:ascii="Calibri" w:eastAsia="Arial" w:hAnsi="Calibri" w:cs="Arial"/>
              </w:rPr>
              <w:t>slips/trips/falls</w:t>
            </w:r>
          </w:p>
        </w:tc>
        <w:tc>
          <w:tcPr>
            <w:tcW w:w="3112" w:type="dxa"/>
            <w:gridSpan w:val="4"/>
          </w:tcPr>
          <w:p w14:paraId="42676218" w14:textId="7322E538" w:rsidR="001913AB" w:rsidRPr="00904A89" w:rsidRDefault="007D5C52" w:rsidP="00ED7E50">
            <w:pPr>
              <w:jc w:val="both"/>
              <w:rPr>
                <w:rFonts w:ascii="Calibri" w:eastAsia="Arial" w:hAnsi="Calibri" w:cs="Arial"/>
              </w:rPr>
            </w:pPr>
            <w:r w:rsidRPr="00904A89">
              <w:rPr>
                <w:rFonts w:ascii="Calibri" w:eastAsia="Arial" w:hAnsi="Calibri" w:cs="Arial"/>
              </w:rPr>
              <w:t>steel toe boots</w:t>
            </w:r>
          </w:p>
        </w:tc>
        <w:tc>
          <w:tcPr>
            <w:tcW w:w="3396" w:type="dxa"/>
            <w:gridSpan w:val="2"/>
          </w:tcPr>
          <w:p w14:paraId="132AF7CE" w14:textId="77777777" w:rsidR="001913AB" w:rsidRPr="00904A89" w:rsidRDefault="001913AB" w:rsidP="00ED7E50">
            <w:pPr>
              <w:rPr>
                <w:rFonts w:ascii="Calibri" w:eastAsia="Calibri" w:hAnsi="Calibri" w:cs="Arial"/>
              </w:rPr>
            </w:pPr>
          </w:p>
        </w:tc>
      </w:tr>
      <w:tr w:rsidR="001913AB" w:rsidRPr="00904A89" w14:paraId="3AFB4B50" w14:textId="77777777" w:rsidTr="00904A89">
        <w:tc>
          <w:tcPr>
            <w:tcW w:w="3126" w:type="dxa"/>
            <w:gridSpan w:val="2"/>
          </w:tcPr>
          <w:p w14:paraId="02676871" w14:textId="20EB87FE" w:rsidR="001913AB" w:rsidRPr="00904A89" w:rsidRDefault="007D5C52" w:rsidP="00ED7E50">
            <w:pPr>
              <w:spacing w:before="17"/>
              <w:rPr>
                <w:rFonts w:ascii="Calibri" w:eastAsia="Arial" w:hAnsi="Calibri" w:cs="Arial"/>
              </w:rPr>
            </w:pPr>
            <w:r w:rsidRPr="00904A89">
              <w:rPr>
                <w:rFonts w:ascii="Calibri" w:eastAsia="Arial" w:hAnsi="Calibri" w:cs="Arial"/>
              </w:rPr>
              <w:t>cuts/abrasions</w:t>
            </w:r>
          </w:p>
        </w:tc>
        <w:tc>
          <w:tcPr>
            <w:tcW w:w="3112" w:type="dxa"/>
            <w:gridSpan w:val="4"/>
          </w:tcPr>
          <w:p w14:paraId="541E6A3A" w14:textId="7AA007DC" w:rsidR="001913AB" w:rsidRPr="00904A89" w:rsidRDefault="007D5C52" w:rsidP="00ED7E50">
            <w:pPr>
              <w:spacing w:before="17"/>
              <w:jc w:val="both"/>
              <w:rPr>
                <w:rFonts w:ascii="Calibri" w:eastAsia="Arial" w:hAnsi="Calibri" w:cs="Arial"/>
              </w:rPr>
            </w:pPr>
            <w:r w:rsidRPr="00904A89">
              <w:rPr>
                <w:rFonts w:ascii="Calibri" w:eastAsia="Arial" w:hAnsi="Calibri" w:cs="Arial"/>
              </w:rPr>
              <w:t>gloves</w:t>
            </w:r>
          </w:p>
        </w:tc>
        <w:tc>
          <w:tcPr>
            <w:tcW w:w="3396" w:type="dxa"/>
            <w:gridSpan w:val="2"/>
          </w:tcPr>
          <w:p w14:paraId="2DDE0F3C" w14:textId="77777777" w:rsidR="001913AB" w:rsidRPr="00904A89" w:rsidRDefault="001913AB" w:rsidP="00ED7E50">
            <w:pPr>
              <w:rPr>
                <w:rFonts w:ascii="Calibri" w:eastAsia="Calibri" w:hAnsi="Calibri" w:cs="Calibri"/>
              </w:rPr>
            </w:pPr>
          </w:p>
        </w:tc>
      </w:tr>
      <w:tr w:rsidR="001913AB" w:rsidRPr="00904A89" w14:paraId="0C0B6519" w14:textId="77777777" w:rsidTr="00904A89">
        <w:tc>
          <w:tcPr>
            <w:tcW w:w="3126" w:type="dxa"/>
            <w:gridSpan w:val="2"/>
          </w:tcPr>
          <w:p w14:paraId="5584FFB9" w14:textId="6FC4BE11" w:rsidR="001913AB" w:rsidRPr="00904A89" w:rsidRDefault="007D5C52" w:rsidP="00ED7E50">
            <w:pPr>
              <w:rPr>
                <w:rFonts w:ascii="Calibri" w:eastAsia="Calibri" w:hAnsi="Calibri" w:cs="Times New Roman"/>
              </w:rPr>
            </w:pPr>
            <w:r w:rsidRPr="00904A89">
              <w:rPr>
                <w:rFonts w:ascii="Calibri" w:eastAsia="Calibri" w:hAnsi="Calibri" w:cs="Times New Roman"/>
              </w:rPr>
              <w:t>back injury from improper lifting</w:t>
            </w:r>
          </w:p>
        </w:tc>
        <w:tc>
          <w:tcPr>
            <w:tcW w:w="3112" w:type="dxa"/>
            <w:gridSpan w:val="4"/>
          </w:tcPr>
          <w:p w14:paraId="6A5336DE" w14:textId="007999E3" w:rsidR="001913AB" w:rsidRPr="00904A89" w:rsidRDefault="007D5C52" w:rsidP="00ED7E50">
            <w:pPr>
              <w:rPr>
                <w:rFonts w:ascii="Calibri" w:eastAsia="Calibri" w:hAnsi="Calibri" w:cs="Times New Roman"/>
              </w:rPr>
            </w:pPr>
            <w:r w:rsidRPr="00904A89">
              <w:rPr>
                <w:rFonts w:ascii="Calibri" w:eastAsia="Calibri" w:hAnsi="Calibri" w:cs="Times New Roman"/>
              </w:rPr>
              <w:t>eye protection</w:t>
            </w:r>
          </w:p>
        </w:tc>
        <w:tc>
          <w:tcPr>
            <w:tcW w:w="3396" w:type="dxa"/>
            <w:gridSpan w:val="2"/>
          </w:tcPr>
          <w:p w14:paraId="156CDA9D" w14:textId="77777777" w:rsidR="001913AB" w:rsidRPr="00904A89" w:rsidRDefault="001913AB" w:rsidP="00ED7E50">
            <w:pPr>
              <w:rPr>
                <w:rFonts w:ascii="Calibri" w:eastAsia="Calibri" w:hAnsi="Calibri" w:cs="Calibri"/>
              </w:rPr>
            </w:pPr>
          </w:p>
        </w:tc>
      </w:tr>
      <w:tr w:rsidR="001913AB" w:rsidRPr="00904A89" w14:paraId="76D2661A" w14:textId="77777777" w:rsidTr="00904A89">
        <w:tc>
          <w:tcPr>
            <w:tcW w:w="9634" w:type="dxa"/>
            <w:gridSpan w:val="8"/>
          </w:tcPr>
          <w:p w14:paraId="280F879D" w14:textId="71E5EFE4" w:rsidR="001913AB" w:rsidRPr="00904A89" w:rsidRDefault="001913AB" w:rsidP="00ED7E50">
            <w:pPr>
              <w:jc w:val="center"/>
              <w:rPr>
                <w:rFonts w:ascii="Calibri" w:eastAsia="Calibri" w:hAnsi="Calibri" w:cs="Arial"/>
                <w:b/>
                <w:bCs/>
              </w:rPr>
            </w:pPr>
            <w:r w:rsidRPr="00904A89">
              <w:rPr>
                <w:rFonts w:ascii="Calibri" w:eastAsia="Calibri" w:hAnsi="Calibri" w:cs="Arial"/>
                <w:b/>
                <w:bCs/>
              </w:rPr>
              <w:t xml:space="preserve">Safe </w:t>
            </w:r>
            <w:r w:rsidR="00F0763B" w:rsidRPr="00904A89">
              <w:rPr>
                <w:rFonts w:ascii="Calibri" w:eastAsia="Calibri" w:hAnsi="Calibri" w:cs="Arial"/>
                <w:b/>
                <w:bCs/>
              </w:rPr>
              <w:t>Work</w:t>
            </w:r>
            <w:r w:rsidRPr="00904A89">
              <w:rPr>
                <w:rFonts w:ascii="Calibri" w:eastAsia="Calibri" w:hAnsi="Calibri" w:cs="Arial"/>
                <w:b/>
                <w:bCs/>
              </w:rPr>
              <w:t xml:space="preserve"> Procedure:</w:t>
            </w:r>
          </w:p>
        </w:tc>
      </w:tr>
      <w:tr w:rsidR="001913AB" w:rsidRPr="00904A89" w14:paraId="02BF8E90" w14:textId="77777777" w:rsidTr="00904A89">
        <w:tc>
          <w:tcPr>
            <w:tcW w:w="9634" w:type="dxa"/>
            <w:gridSpan w:val="8"/>
          </w:tcPr>
          <w:p w14:paraId="00A3EC02" w14:textId="3A3A2CF9" w:rsidR="001913AB" w:rsidRPr="00904A89" w:rsidRDefault="001913AB" w:rsidP="008F645E">
            <w:pPr>
              <w:numPr>
                <w:ilvl w:val="0"/>
                <w:numId w:val="90"/>
              </w:numPr>
              <w:contextualSpacing/>
              <w:rPr>
                <w:rFonts w:ascii="Calibri" w:eastAsia="Calibri" w:hAnsi="Calibri" w:cs="Arial"/>
                <w:bCs/>
              </w:rPr>
            </w:pPr>
            <w:r w:rsidRPr="00904A89">
              <w:rPr>
                <w:rFonts w:ascii="Calibri" w:eastAsia="Calibri" w:hAnsi="Calibri" w:cs="Arial"/>
                <w:bCs/>
              </w:rPr>
              <w:t>Excavate the area where the patio will be</w:t>
            </w:r>
            <w:r w:rsidR="007D5C52" w:rsidRPr="00904A89">
              <w:rPr>
                <w:rFonts w:ascii="Calibri" w:eastAsia="Calibri" w:hAnsi="Calibri" w:cs="Arial"/>
                <w:bCs/>
              </w:rPr>
              <w:t>,</w:t>
            </w:r>
            <w:r w:rsidRPr="00904A89">
              <w:rPr>
                <w:rFonts w:ascii="Calibri" w:eastAsia="Calibri" w:hAnsi="Calibri" w:cs="Arial"/>
                <w:bCs/>
              </w:rPr>
              <w:t xml:space="preserve"> so it is level and deep enough to hold the crushed stone</w:t>
            </w:r>
            <w:r w:rsidR="00D803E4">
              <w:rPr>
                <w:rFonts w:ascii="Calibri" w:eastAsia="Calibri" w:hAnsi="Calibri" w:cs="Arial"/>
                <w:bCs/>
              </w:rPr>
              <w:t>, s</w:t>
            </w:r>
            <w:r w:rsidRPr="00904A89">
              <w:rPr>
                <w:rFonts w:ascii="Calibri" w:eastAsia="Calibri" w:hAnsi="Calibri" w:cs="Arial"/>
                <w:bCs/>
              </w:rPr>
              <w:t xml:space="preserve">and and stone. </w:t>
            </w:r>
          </w:p>
          <w:p w14:paraId="2BA1C63F" w14:textId="6452C932" w:rsidR="001913AB" w:rsidRPr="00904A89" w:rsidRDefault="001913AB" w:rsidP="008F645E">
            <w:pPr>
              <w:numPr>
                <w:ilvl w:val="0"/>
                <w:numId w:val="90"/>
              </w:numPr>
              <w:contextualSpacing/>
              <w:rPr>
                <w:rFonts w:ascii="Calibri" w:eastAsia="Calibri" w:hAnsi="Calibri" w:cs="Arial"/>
                <w:bCs/>
              </w:rPr>
            </w:pPr>
            <w:r w:rsidRPr="00904A89">
              <w:rPr>
                <w:rFonts w:ascii="Calibri" w:eastAsia="Calibri" w:hAnsi="Calibri" w:cs="Arial"/>
                <w:bCs/>
              </w:rPr>
              <w:t>Spread and compact crushed stone</w:t>
            </w:r>
            <w:r w:rsidR="007D5C52" w:rsidRPr="00904A89">
              <w:rPr>
                <w:rFonts w:ascii="Calibri" w:eastAsia="Calibri" w:hAnsi="Calibri" w:cs="Arial"/>
                <w:bCs/>
              </w:rPr>
              <w:t>.</w:t>
            </w:r>
          </w:p>
          <w:p w14:paraId="783F173B" w14:textId="56FD7D72" w:rsidR="001913AB" w:rsidRPr="00904A89" w:rsidRDefault="001913AB" w:rsidP="008F645E">
            <w:pPr>
              <w:numPr>
                <w:ilvl w:val="0"/>
                <w:numId w:val="90"/>
              </w:numPr>
              <w:contextualSpacing/>
              <w:rPr>
                <w:rFonts w:ascii="Calibri" w:eastAsia="Calibri" w:hAnsi="Calibri" w:cs="Arial"/>
                <w:bCs/>
              </w:rPr>
            </w:pPr>
            <w:r w:rsidRPr="00904A89">
              <w:rPr>
                <w:rFonts w:ascii="Calibri" w:eastAsia="Calibri" w:hAnsi="Calibri" w:cs="Arial"/>
                <w:bCs/>
              </w:rPr>
              <w:t>Spread and compact sand</w:t>
            </w:r>
            <w:r w:rsidR="007D5C52" w:rsidRPr="00904A89">
              <w:rPr>
                <w:rFonts w:ascii="Calibri" w:eastAsia="Calibri" w:hAnsi="Calibri" w:cs="Arial"/>
                <w:bCs/>
              </w:rPr>
              <w:t>.</w:t>
            </w:r>
          </w:p>
          <w:p w14:paraId="276B2E8E" w14:textId="255DA718" w:rsidR="001913AB" w:rsidRPr="00904A89" w:rsidRDefault="001913AB" w:rsidP="008F645E">
            <w:pPr>
              <w:numPr>
                <w:ilvl w:val="0"/>
                <w:numId w:val="90"/>
              </w:numPr>
              <w:ind w:left="714" w:hanging="357"/>
              <w:contextualSpacing/>
              <w:rPr>
                <w:rFonts w:ascii="Calibri" w:eastAsia="Calibri" w:hAnsi="Calibri" w:cs="Arial"/>
                <w:bCs/>
              </w:rPr>
            </w:pPr>
            <w:r w:rsidRPr="00904A89">
              <w:rPr>
                <w:rFonts w:ascii="Calibri" w:eastAsia="Calibri" w:hAnsi="Calibri" w:cs="Arial"/>
                <w:bCs/>
              </w:rPr>
              <w:t>Lay stones</w:t>
            </w:r>
            <w:r w:rsidR="007D5C52" w:rsidRPr="00904A89">
              <w:rPr>
                <w:rFonts w:ascii="Calibri" w:eastAsia="Calibri" w:hAnsi="Calibri" w:cs="Arial"/>
                <w:bCs/>
              </w:rPr>
              <w:t>.</w:t>
            </w:r>
          </w:p>
          <w:p w14:paraId="39CCD977" w14:textId="77777777" w:rsidR="001913AB" w:rsidRPr="00904A89" w:rsidRDefault="001913AB" w:rsidP="007D5C52">
            <w:pPr>
              <w:rPr>
                <w:rFonts w:ascii="Calibri" w:eastAsia="Calibri" w:hAnsi="Calibri" w:cs="Arial"/>
                <w:bCs/>
              </w:rPr>
            </w:pPr>
          </w:p>
        </w:tc>
      </w:tr>
      <w:tr w:rsidR="001913AB" w:rsidRPr="00904A89" w14:paraId="026C150E" w14:textId="77777777" w:rsidTr="00904A89">
        <w:tc>
          <w:tcPr>
            <w:tcW w:w="9634" w:type="dxa"/>
            <w:gridSpan w:val="8"/>
          </w:tcPr>
          <w:p w14:paraId="14A471B4" w14:textId="62DCF56B" w:rsidR="001913AB" w:rsidRPr="00904A89" w:rsidRDefault="001913AB" w:rsidP="00ED7E50">
            <w:pPr>
              <w:jc w:val="center"/>
              <w:rPr>
                <w:rFonts w:ascii="Calibri" w:eastAsia="Calibri" w:hAnsi="Calibri" w:cs="Arial"/>
                <w:b/>
                <w:bCs/>
                <w:i/>
              </w:rPr>
            </w:pPr>
            <w:r w:rsidRPr="00904A89">
              <w:rPr>
                <w:rFonts w:ascii="Calibri" w:eastAsia="Calibri" w:hAnsi="Calibri" w:cs="Arial"/>
                <w:b/>
                <w:bCs/>
                <w:i/>
              </w:rPr>
              <w:t>If an emergency situation occurs while conducting this task or there is an equipment malfunction, engage the emergency stop and follow the lockout procedure</w:t>
            </w:r>
            <w:r w:rsidR="007D5C52" w:rsidRPr="00904A89">
              <w:rPr>
                <w:rFonts w:ascii="Calibri" w:eastAsia="Calibri" w:hAnsi="Calibri" w:cs="Arial"/>
                <w:b/>
                <w:bCs/>
                <w:i/>
              </w:rPr>
              <w:t>.</w:t>
            </w:r>
          </w:p>
          <w:p w14:paraId="03AAD356" w14:textId="77777777" w:rsidR="001913AB" w:rsidRPr="00904A89" w:rsidRDefault="001913AB" w:rsidP="00ED7E50">
            <w:pPr>
              <w:jc w:val="center"/>
              <w:rPr>
                <w:rFonts w:ascii="Calibri" w:eastAsia="Calibri" w:hAnsi="Calibri" w:cs="Arial"/>
                <w:b/>
                <w:bCs/>
              </w:rPr>
            </w:pPr>
          </w:p>
          <w:p w14:paraId="2C7793C1" w14:textId="1E446A52" w:rsidR="001913AB" w:rsidRPr="00904A89" w:rsidRDefault="001913AB" w:rsidP="007D5C52">
            <w:pPr>
              <w:jc w:val="center"/>
              <w:rPr>
                <w:rFonts w:ascii="Calibri" w:eastAsia="Calibri" w:hAnsi="Calibri" w:cs="Arial"/>
                <w:b/>
                <w:bCs/>
              </w:rPr>
            </w:pPr>
            <w:r w:rsidRPr="00904A89">
              <w:rPr>
                <w:rFonts w:ascii="Calibri" w:eastAsia="Calibri" w:hAnsi="Calibri" w:cs="Arial"/>
                <w:b/>
                <w:bCs/>
              </w:rPr>
              <w:t>REPORT ANY HAZARDOU</w:t>
            </w:r>
            <w:r w:rsidR="007D5C52" w:rsidRPr="00904A89">
              <w:rPr>
                <w:rFonts w:ascii="Calibri" w:eastAsia="Calibri" w:hAnsi="Calibri" w:cs="Arial"/>
                <w:b/>
                <w:bCs/>
              </w:rPr>
              <w:t>S SITUATIONS TO YOUR SUPERVISOR</w:t>
            </w:r>
          </w:p>
        </w:tc>
      </w:tr>
      <w:tr w:rsidR="001913AB" w:rsidRPr="00904A89" w14:paraId="1B90DCA5" w14:textId="77777777" w:rsidTr="00904A89">
        <w:tc>
          <w:tcPr>
            <w:tcW w:w="5240" w:type="dxa"/>
            <w:gridSpan w:val="4"/>
            <w:vMerge w:val="restart"/>
          </w:tcPr>
          <w:p w14:paraId="07706792" w14:textId="77777777" w:rsidR="001913AB" w:rsidRPr="00904A89" w:rsidRDefault="001913AB" w:rsidP="00ED7E50">
            <w:pPr>
              <w:jc w:val="center"/>
              <w:rPr>
                <w:rFonts w:ascii="Calibri" w:eastAsia="Calibri" w:hAnsi="Calibri" w:cs="Arial"/>
                <w:b/>
                <w:bCs/>
              </w:rPr>
            </w:pPr>
            <w:r w:rsidRPr="00904A89">
              <w:rPr>
                <w:rFonts w:ascii="Calibri" w:eastAsia="Calibri" w:hAnsi="Calibri" w:cs="Arial"/>
                <w:b/>
                <w:bCs/>
              </w:rPr>
              <w:t>Guidance Documents/Standards:</w:t>
            </w:r>
          </w:p>
          <w:p w14:paraId="7E420954" w14:textId="77777777" w:rsidR="001913AB" w:rsidRPr="00904A89" w:rsidRDefault="001913AB" w:rsidP="00ED7E50">
            <w:pPr>
              <w:jc w:val="center"/>
              <w:rPr>
                <w:rFonts w:ascii="Calibri" w:eastAsia="Calibri" w:hAnsi="Calibri" w:cs="Arial"/>
                <w:b/>
                <w:bCs/>
                <w:i/>
              </w:rPr>
            </w:pPr>
          </w:p>
          <w:p w14:paraId="466CE2AD" w14:textId="1354C884" w:rsidR="001913AB" w:rsidRPr="00904A89" w:rsidRDefault="001913AB" w:rsidP="007D5C52">
            <w:pPr>
              <w:rPr>
                <w:rFonts w:ascii="Calibri" w:eastAsia="Calibri" w:hAnsi="Calibri" w:cs="Arial"/>
                <w:bCs/>
              </w:rPr>
            </w:pPr>
            <w:r w:rsidRPr="00904A89">
              <w:rPr>
                <w:rFonts w:ascii="Calibri" w:eastAsia="Calibri" w:hAnsi="Calibri" w:cs="Arial"/>
                <w:bCs/>
              </w:rPr>
              <w:t xml:space="preserve">MB Workplace Safety </w:t>
            </w:r>
            <w:r w:rsidR="00963283" w:rsidRPr="00904A89">
              <w:rPr>
                <w:rFonts w:ascii="Calibri" w:eastAsia="Calibri" w:hAnsi="Calibri" w:cs="Arial"/>
                <w:bCs/>
              </w:rPr>
              <w:t>and</w:t>
            </w:r>
            <w:r w:rsidRPr="00904A89">
              <w:rPr>
                <w:rFonts w:ascii="Calibri" w:eastAsia="Calibri" w:hAnsi="Calibri" w:cs="Arial"/>
                <w:bCs/>
              </w:rPr>
              <w:t xml:space="preserve"> Health Act </w:t>
            </w:r>
            <w:r w:rsidR="00963283" w:rsidRPr="00904A89">
              <w:rPr>
                <w:rFonts w:ascii="Calibri" w:eastAsia="Calibri" w:hAnsi="Calibri" w:cs="Arial"/>
                <w:bCs/>
              </w:rPr>
              <w:t>and</w:t>
            </w:r>
            <w:r w:rsidRPr="00904A89">
              <w:rPr>
                <w:rFonts w:ascii="Calibri" w:eastAsia="Calibri" w:hAnsi="Calibri" w:cs="Arial"/>
                <w:bCs/>
              </w:rPr>
              <w:t xml:space="preserve"> Regulation:</w:t>
            </w:r>
          </w:p>
          <w:p w14:paraId="597A0F85" w14:textId="77777777" w:rsidR="007D5C52" w:rsidRPr="00904A89" w:rsidRDefault="001913AB" w:rsidP="00C1420E">
            <w:pPr>
              <w:pStyle w:val="ListParagraph"/>
              <w:numPr>
                <w:ilvl w:val="0"/>
                <w:numId w:val="457"/>
              </w:numPr>
              <w:tabs>
                <w:tab w:val="left" w:pos="3240"/>
              </w:tabs>
              <w:rPr>
                <w:rFonts w:ascii="Calibri" w:eastAsia="Calibri" w:hAnsi="Calibri" w:cs="Arial"/>
                <w:bCs/>
              </w:rPr>
            </w:pPr>
            <w:r w:rsidRPr="00904A89">
              <w:rPr>
                <w:rFonts w:ascii="Calibri" w:eastAsia="Calibri" w:hAnsi="Calibri" w:cs="Arial"/>
                <w:bCs/>
              </w:rPr>
              <w:t xml:space="preserve">Part </w:t>
            </w:r>
            <w:r w:rsidR="007D5C52" w:rsidRPr="00904A89">
              <w:rPr>
                <w:rFonts w:ascii="Calibri" w:eastAsia="Calibri" w:hAnsi="Calibri" w:cs="Arial"/>
                <w:bCs/>
              </w:rPr>
              <w:t>6 Personal Protective Equipment</w:t>
            </w:r>
          </w:p>
          <w:p w14:paraId="079C3EBB" w14:textId="694364AC" w:rsidR="001913AB" w:rsidRPr="00904A89" w:rsidRDefault="001913AB" w:rsidP="00C1420E">
            <w:pPr>
              <w:pStyle w:val="ListParagraph"/>
              <w:numPr>
                <w:ilvl w:val="0"/>
                <w:numId w:val="457"/>
              </w:numPr>
              <w:tabs>
                <w:tab w:val="left" w:pos="3240"/>
              </w:tabs>
              <w:rPr>
                <w:rFonts w:ascii="Calibri" w:eastAsia="Calibri" w:hAnsi="Calibri" w:cs="Arial"/>
                <w:bCs/>
              </w:rPr>
            </w:pPr>
            <w:r w:rsidRPr="00904A89">
              <w:rPr>
                <w:rFonts w:ascii="Calibri" w:eastAsia="Calibri" w:hAnsi="Calibri" w:cs="Arial"/>
                <w:bCs/>
              </w:rPr>
              <w:t>Part 8 Musculoskeletal Injuries</w:t>
            </w:r>
          </w:p>
        </w:tc>
        <w:tc>
          <w:tcPr>
            <w:tcW w:w="4394" w:type="dxa"/>
            <w:gridSpan w:val="4"/>
          </w:tcPr>
          <w:p w14:paraId="101F4B1A" w14:textId="3711084D" w:rsidR="001913AB" w:rsidRPr="00904A89" w:rsidRDefault="001913AB" w:rsidP="007D5C52">
            <w:pPr>
              <w:rPr>
                <w:rFonts w:ascii="Calibri" w:eastAsia="Calibri" w:hAnsi="Calibri" w:cs="Arial"/>
                <w:bCs/>
              </w:rPr>
            </w:pPr>
            <w:r w:rsidRPr="00904A89">
              <w:rPr>
                <w:rFonts w:ascii="Calibri" w:eastAsia="Calibri" w:hAnsi="Calibri" w:cs="Arial"/>
                <w:bCs/>
              </w:rPr>
              <w:t xml:space="preserve">This </w:t>
            </w:r>
            <w:r w:rsidR="007D5C52" w:rsidRPr="00904A89">
              <w:rPr>
                <w:rFonts w:ascii="Calibri" w:eastAsia="Calibri" w:hAnsi="Calibri" w:cs="Arial"/>
                <w:bCs/>
              </w:rPr>
              <w:t xml:space="preserve">safe work procedure </w:t>
            </w:r>
            <w:r w:rsidRPr="00904A89">
              <w:rPr>
                <w:rFonts w:ascii="Calibri" w:eastAsia="Calibri" w:hAnsi="Calibri" w:cs="Arial"/>
                <w:bCs/>
              </w:rPr>
              <w:t>will be reviewed any time the task, equipment or materials change and at a minimum of every three years</w:t>
            </w:r>
            <w:r w:rsidR="007D5C52" w:rsidRPr="00904A89">
              <w:rPr>
                <w:rFonts w:ascii="Calibri" w:eastAsia="Calibri" w:hAnsi="Calibri" w:cs="Arial"/>
                <w:bCs/>
              </w:rPr>
              <w:t>.</w:t>
            </w:r>
          </w:p>
        </w:tc>
      </w:tr>
      <w:tr w:rsidR="001913AB" w:rsidRPr="00904A89" w14:paraId="0A4F45ED" w14:textId="77777777" w:rsidTr="00904A89">
        <w:tc>
          <w:tcPr>
            <w:tcW w:w="5240" w:type="dxa"/>
            <w:gridSpan w:val="4"/>
            <w:vMerge/>
          </w:tcPr>
          <w:p w14:paraId="1F6D6243" w14:textId="77777777" w:rsidR="001913AB" w:rsidRPr="00904A89" w:rsidRDefault="001913AB" w:rsidP="00ED7E50">
            <w:pPr>
              <w:jc w:val="center"/>
              <w:rPr>
                <w:rFonts w:ascii="Calibri" w:eastAsia="Calibri" w:hAnsi="Calibri" w:cs="Arial"/>
                <w:b/>
                <w:bCs/>
              </w:rPr>
            </w:pPr>
          </w:p>
        </w:tc>
        <w:tc>
          <w:tcPr>
            <w:tcW w:w="4394" w:type="dxa"/>
            <w:gridSpan w:val="4"/>
          </w:tcPr>
          <w:p w14:paraId="425F6048" w14:textId="77777777" w:rsidR="001913AB" w:rsidRPr="00904A89" w:rsidRDefault="001913AB" w:rsidP="00ED7E50">
            <w:pPr>
              <w:rPr>
                <w:rFonts w:ascii="Calibri" w:eastAsia="Calibri" w:hAnsi="Calibri" w:cs="Arial"/>
                <w:bCs/>
              </w:rPr>
            </w:pPr>
            <w:r w:rsidRPr="00904A89">
              <w:rPr>
                <w:rFonts w:ascii="Calibri" w:eastAsia="Calibri" w:hAnsi="Calibri" w:cs="Arial"/>
                <w:bCs/>
              </w:rPr>
              <w:t>Reviewed By WSH Committee:</w:t>
            </w:r>
          </w:p>
          <w:p w14:paraId="5FFD8FFB" w14:textId="77777777" w:rsidR="001913AB" w:rsidRPr="00904A89" w:rsidRDefault="001913AB" w:rsidP="00ED7E50">
            <w:pPr>
              <w:rPr>
                <w:rFonts w:ascii="Calibri" w:eastAsia="Calibri" w:hAnsi="Calibri" w:cs="Arial"/>
                <w:bCs/>
              </w:rPr>
            </w:pPr>
          </w:p>
          <w:p w14:paraId="1D898A9E" w14:textId="77777777" w:rsidR="001913AB" w:rsidRPr="00904A89" w:rsidRDefault="001913AB" w:rsidP="00ED7E50">
            <w:pPr>
              <w:rPr>
                <w:rFonts w:ascii="Calibri" w:eastAsia="Calibri" w:hAnsi="Calibri" w:cs="Arial"/>
                <w:bCs/>
              </w:rPr>
            </w:pPr>
          </w:p>
          <w:p w14:paraId="4097A198" w14:textId="77777777" w:rsidR="001913AB" w:rsidRPr="00904A89" w:rsidRDefault="001913AB" w:rsidP="00ED7E50">
            <w:pPr>
              <w:rPr>
                <w:rFonts w:ascii="Calibri" w:eastAsia="Calibri" w:hAnsi="Calibri" w:cs="Arial"/>
                <w:bCs/>
              </w:rPr>
            </w:pPr>
            <w:r w:rsidRPr="00904A89">
              <w:rPr>
                <w:rFonts w:ascii="Calibri" w:eastAsia="Calibri" w:hAnsi="Calibri" w:cs="Arial"/>
                <w:bCs/>
              </w:rPr>
              <w:t>Date:</w:t>
            </w:r>
          </w:p>
          <w:p w14:paraId="141F2807" w14:textId="77777777" w:rsidR="001913AB" w:rsidRPr="00904A89" w:rsidRDefault="001913AB" w:rsidP="00ED7E50">
            <w:pPr>
              <w:rPr>
                <w:rFonts w:ascii="Calibri" w:eastAsia="Calibri" w:hAnsi="Calibri" w:cs="Arial"/>
                <w:bCs/>
              </w:rPr>
            </w:pPr>
          </w:p>
        </w:tc>
      </w:tr>
    </w:tbl>
    <w:p w14:paraId="1E3A3D1D" w14:textId="77777777" w:rsidR="001913AB" w:rsidRPr="00AA2D8C" w:rsidRDefault="001913AB" w:rsidP="001913AB">
      <w:pPr>
        <w:rPr>
          <w:rFonts w:ascii="Calibri" w:eastAsia="Calibri" w:hAnsi="Calibri" w:cs="Times New Roman"/>
          <w:sz w:val="20"/>
          <w:szCs w:val="20"/>
        </w:rPr>
      </w:pPr>
    </w:p>
    <w:p w14:paraId="3B4734DD" w14:textId="77777777" w:rsidR="001913AB" w:rsidRDefault="001913AB" w:rsidP="001913AB"/>
    <w:p w14:paraId="35C3C605" w14:textId="77777777" w:rsidR="001913AB" w:rsidRDefault="001913AB">
      <w:pPr>
        <w:rPr>
          <w:sz w:val="18"/>
          <w:szCs w:val="18"/>
        </w:rPr>
      </w:pPr>
      <w:r>
        <w:rPr>
          <w:sz w:val="18"/>
          <w:szCs w:val="18"/>
        </w:rPr>
        <w:br w:type="page"/>
      </w:r>
    </w:p>
    <w:p w14:paraId="490B1AE8" w14:textId="2419CF34" w:rsidR="001913AB" w:rsidRPr="00904A89" w:rsidRDefault="001913AB" w:rsidP="001913AB">
      <w:pPr>
        <w:pStyle w:val="NoSpacing"/>
        <w:jc w:val="center"/>
      </w:pPr>
      <w:r w:rsidRPr="00904A89">
        <w:lastRenderedPageBreak/>
        <w:t>Light Vehicle Pre</w:t>
      </w:r>
      <w:r w:rsidR="0046295C" w:rsidRPr="00904A89">
        <w:t>/</w:t>
      </w:r>
      <w:r w:rsidRPr="00904A89">
        <w:t>Post Trip Inspection</w:t>
      </w:r>
    </w:p>
    <w:tbl>
      <w:tblPr>
        <w:tblStyle w:val="TableGrid"/>
        <w:tblW w:w="9634" w:type="dxa"/>
        <w:tblLook w:val="04A0" w:firstRow="1" w:lastRow="0" w:firstColumn="1" w:lastColumn="0" w:noHBand="0" w:noVBand="1"/>
      </w:tblPr>
      <w:tblGrid>
        <w:gridCol w:w="1866"/>
        <w:gridCol w:w="1257"/>
        <w:gridCol w:w="610"/>
        <w:gridCol w:w="1507"/>
        <w:gridCol w:w="368"/>
        <w:gridCol w:w="629"/>
        <w:gridCol w:w="1076"/>
        <w:gridCol w:w="2321"/>
      </w:tblGrid>
      <w:tr w:rsidR="001913AB" w:rsidRPr="00904A89" w14:paraId="4547DFBC" w14:textId="77777777" w:rsidTr="00904A89">
        <w:tc>
          <w:tcPr>
            <w:tcW w:w="1866" w:type="dxa"/>
          </w:tcPr>
          <w:p w14:paraId="4A1403E8" w14:textId="77777777" w:rsidR="001913AB" w:rsidRPr="00904A89" w:rsidRDefault="001913AB" w:rsidP="00ED7E50">
            <w:pPr>
              <w:rPr>
                <w:b/>
              </w:rPr>
            </w:pPr>
            <w:r w:rsidRPr="00904A89">
              <w:rPr>
                <w:b/>
              </w:rPr>
              <w:t>Facility:</w:t>
            </w:r>
          </w:p>
        </w:tc>
        <w:tc>
          <w:tcPr>
            <w:tcW w:w="1867" w:type="dxa"/>
            <w:gridSpan w:val="2"/>
          </w:tcPr>
          <w:p w14:paraId="7CE6BC03" w14:textId="77777777" w:rsidR="001913AB" w:rsidRPr="00904A89" w:rsidRDefault="001913AB" w:rsidP="00ED7E50">
            <w:r w:rsidRPr="00904A89">
              <w:rPr>
                <w:b/>
              </w:rPr>
              <w:t>Written By:</w:t>
            </w:r>
          </w:p>
        </w:tc>
        <w:tc>
          <w:tcPr>
            <w:tcW w:w="1875" w:type="dxa"/>
            <w:gridSpan w:val="2"/>
          </w:tcPr>
          <w:p w14:paraId="3AC7AC09" w14:textId="77777777" w:rsidR="001913AB" w:rsidRPr="00904A89" w:rsidRDefault="001913AB" w:rsidP="00ED7E50">
            <w:r w:rsidRPr="00904A89">
              <w:rPr>
                <w:b/>
              </w:rPr>
              <w:t>Approved By:</w:t>
            </w:r>
          </w:p>
        </w:tc>
        <w:tc>
          <w:tcPr>
            <w:tcW w:w="1705" w:type="dxa"/>
            <w:gridSpan w:val="2"/>
          </w:tcPr>
          <w:p w14:paraId="191FB34F" w14:textId="77777777" w:rsidR="001913AB" w:rsidRPr="00904A89" w:rsidRDefault="001913AB" w:rsidP="00ED7E50">
            <w:r w:rsidRPr="00904A89">
              <w:rPr>
                <w:b/>
              </w:rPr>
              <w:t>Date Created:</w:t>
            </w:r>
          </w:p>
        </w:tc>
        <w:tc>
          <w:tcPr>
            <w:tcW w:w="2321" w:type="dxa"/>
          </w:tcPr>
          <w:p w14:paraId="702E8F99" w14:textId="0D2EB976" w:rsidR="001913AB" w:rsidRPr="00904A89" w:rsidRDefault="001913AB" w:rsidP="00ED7E50">
            <w:r w:rsidRPr="00904A89">
              <w:rPr>
                <w:b/>
              </w:rPr>
              <w:t>Date of Last Revision</w:t>
            </w:r>
            <w:r w:rsidR="007D5C52" w:rsidRPr="00904A89">
              <w:rPr>
                <w:b/>
              </w:rPr>
              <w:t>:</w:t>
            </w:r>
          </w:p>
        </w:tc>
      </w:tr>
      <w:tr w:rsidR="001913AB" w:rsidRPr="00904A89" w14:paraId="582C0C9E" w14:textId="77777777" w:rsidTr="00904A89">
        <w:tc>
          <w:tcPr>
            <w:tcW w:w="1866" w:type="dxa"/>
          </w:tcPr>
          <w:p w14:paraId="715F1293" w14:textId="77777777" w:rsidR="001913AB" w:rsidRPr="00904A89" w:rsidRDefault="001913AB" w:rsidP="00ED7E50"/>
        </w:tc>
        <w:tc>
          <w:tcPr>
            <w:tcW w:w="1867" w:type="dxa"/>
            <w:gridSpan w:val="2"/>
          </w:tcPr>
          <w:p w14:paraId="67588517" w14:textId="77777777" w:rsidR="001913AB" w:rsidRPr="00904A89" w:rsidRDefault="001913AB" w:rsidP="00ED7E50"/>
        </w:tc>
        <w:tc>
          <w:tcPr>
            <w:tcW w:w="1875" w:type="dxa"/>
            <w:gridSpan w:val="2"/>
          </w:tcPr>
          <w:p w14:paraId="49F6AE94" w14:textId="77777777" w:rsidR="001913AB" w:rsidRPr="00904A89" w:rsidRDefault="001913AB" w:rsidP="00ED7E50"/>
        </w:tc>
        <w:tc>
          <w:tcPr>
            <w:tcW w:w="1705" w:type="dxa"/>
            <w:gridSpan w:val="2"/>
          </w:tcPr>
          <w:p w14:paraId="17943AD6" w14:textId="77777777" w:rsidR="001913AB" w:rsidRPr="00904A89" w:rsidRDefault="001913AB" w:rsidP="00ED7E50"/>
        </w:tc>
        <w:tc>
          <w:tcPr>
            <w:tcW w:w="2321" w:type="dxa"/>
          </w:tcPr>
          <w:p w14:paraId="2CA1D9C4" w14:textId="77777777" w:rsidR="001913AB" w:rsidRPr="00904A89" w:rsidRDefault="001913AB" w:rsidP="00ED7E50"/>
        </w:tc>
      </w:tr>
      <w:tr w:rsidR="001913AB" w:rsidRPr="00904A89" w14:paraId="4F5811F7" w14:textId="77777777" w:rsidTr="00904A89">
        <w:tc>
          <w:tcPr>
            <w:tcW w:w="3123" w:type="dxa"/>
            <w:gridSpan w:val="2"/>
          </w:tcPr>
          <w:p w14:paraId="18C4D697" w14:textId="548DA6DA" w:rsidR="001913AB" w:rsidRPr="00904A89" w:rsidRDefault="001913AB" w:rsidP="00ED7E50">
            <w:pPr>
              <w:rPr>
                <w:rFonts w:cs="Arial"/>
                <w:b/>
                <w:bCs/>
                <w:iCs/>
              </w:rPr>
            </w:pPr>
            <w:r w:rsidRPr="00904A89">
              <w:rPr>
                <w:rFonts w:cs="Arial"/>
                <w:b/>
                <w:bCs/>
                <w:iCs/>
              </w:rPr>
              <w:t>Hazards Present:</w:t>
            </w:r>
          </w:p>
        </w:tc>
        <w:tc>
          <w:tcPr>
            <w:tcW w:w="3114" w:type="dxa"/>
            <w:gridSpan w:val="4"/>
          </w:tcPr>
          <w:p w14:paraId="526925F6" w14:textId="34D72475" w:rsidR="001913AB" w:rsidRPr="00904A89" w:rsidRDefault="000977ED" w:rsidP="00ED7E50">
            <w:pPr>
              <w:rPr>
                <w:rFonts w:cs="Arial"/>
                <w:b/>
                <w:bCs/>
                <w:iCs/>
              </w:rPr>
            </w:pPr>
            <w:r w:rsidRPr="00904A89">
              <w:rPr>
                <w:rFonts w:cs="Arial"/>
                <w:b/>
                <w:bCs/>
                <w:iCs/>
              </w:rPr>
              <w:t>PPE or Devices Required:</w:t>
            </w:r>
          </w:p>
        </w:tc>
        <w:tc>
          <w:tcPr>
            <w:tcW w:w="3397" w:type="dxa"/>
            <w:gridSpan w:val="2"/>
          </w:tcPr>
          <w:p w14:paraId="26E236AB" w14:textId="77777777" w:rsidR="001913AB" w:rsidRPr="00904A89" w:rsidRDefault="001913AB" w:rsidP="00ED7E50">
            <w:pPr>
              <w:rPr>
                <w:rFonts w:cs="Arial"/>
                <w:b/>
                <w:bCs/>
                <w:iCs/>
              </w:rPr>
            </w:pPr>
            <w:r w:rsidRPr="00904A89">
              <w:rPr>
                <w:rFonts w:cs="Arial"/>
                <w:b/>
                <w:bCs/>
                <w:iCs/>
              </w:rPr>
              <w:t>Additional Training Required:</w:t>
            </w:r>
          </w:p>
        </w:tc>
      </w:tr>
      <w:tr w:rsidR="001913AB" w:rsidRPr="00904A89" w14:paraId="5060967A" w14:textId="77777777" w:rsidTr="00904A89">
        <w:tc>
          <w:tcPr>
            <w:tcW w:w="3123" w:type="dxa"/>
            <w:gridSpan w:val="2"/>
          </w:tcPr>
          <w:p w14:paraId="00B61464" w14:textId="0F53F857" w:rsidR="001913AB" w:rsidRPr="00904A89" w:rsidRDefault="007D5C52" w:rsidP="00ED7E50">
            <w:pPr>
              <w:rPr>
                <w:rFonts w:eastAsia="Arial" w:cs="Arial"/>
              </w:rPr>
            </w:pPr>
            <w:r w:rsidRPr="00904A89">
              <w:rPr>
                <w:rFonts w:eastAsia="Arial" w:cs="Arial"/>
              </w:rPr>
              <w:t>pinch points</w:t>
            </w:r>
          </w:p>
        </w:tc>
        <w:tc>
          <w:tcPr>
            <w:tcW w:w="3114" w:type="dxa"/>
            <w:gridSpan w:val="4"/>
          </w:tcPr>
          <w:p w14:paraId="6438E3C4" w14:textId="0B7F02EC" w:rsidR="001913AB" w:rsidRPr="00904A89" w:rsidRDefault="007D5C52" w:rsidP="00ED7E50">
            <w:pPr>
              <w:jc w:val="both"/>
              <w:rPr>
                <w:rFonts w:eastAsia="Arial" w:cs="Arial"/>
              </w:rPr>
            </w:pPr>
            <w:r w:rsidRPr="00904A89">
              <w:rPr>
                <w:rFonts w:eastAsia="Arial" w:cs="Arial"/>
              </w:rPr>
              <w:t>steel toe boots</w:t>
            </w:r>
          </w:p>
        </w:tc>
        <w:tc>
          <w:tcPr>
            <w:tcW w:w="3397" w:type="dxa"/>
            <w:gridSpan w:val="2"/>
          </w:tcPr>
          <w:p w14:paraId="7586D32F" w14:textId="77777777" w:rsidR="001913AB" w:rsidRPr="00904A89" w:rsidRDefault="001913AB" w:rsidP="00ED7E50">
            <w:pPr>
              <w:rPr>
                <w:rFonts w:cs="Arial"/>
              </w:rPr>
            </w:pPr>
            <w:r w:rsidRPr="00904A89">
              <w:rPr>
                <w:rFonts w:cs="Arial"/>
              </w:rPr>
              <w:t>First Aid with CPR</w:t>
            </w:r>
          </w:p>
        </w:tc>
      </w:tr>
      <w:tr w:rsidR="001913AB" w:rsidRPr="00904A89" w14:paraId="20484DD8" w14:textId="77777777" w:rsidTr="00904A89">
        <w:tc>
          <w:tcPr>
            <w:tcW w:w="3123" w:type="dxa"/>
            <w:gridSpan w:val="2"/>
          </w:tcPr>
          <w:p w14:paraId="2479AF72" w14:textId="3F1DAFD0" w:rsidR="001913AB" w:rsidRPr="00904A89" w:rsidRDefault="007D5C52" w:rsidP="00ED7E50">
            <w:pPr>
              <w:spacing w:before="17"/>
              <w:rPr>
                <w:rFonts w:eastAsia="Arial" w:cs="Arial"/>
              </w:rPr>
            </w:pPr>
            <w:r w:rsidRPr="00904A89">
              <w:rPr>
                <w:rFonts w:eastAsia="Arial" w:cs="Arial"/>
              </w:rPr>
              <w:t>traffic hazard</w:t>
            </w:r>
          </w:p>
        </w:tc>
        <w:tc>
          <w:tcPr>
            <w:tcW w:w="3114" w:type="dxa"/>
            <w:gridSpan w:val="4"/>
          </w:tcPr>
          <w:p w14:paraId="6B4C7C2E" w14:textId="77777777" w:rsidR="001913AB" w:rsidRPr="00904A89" w:rsidRDefault="001913AB" w:rsidP="00ED7E50">
            <w:pPr>
              <w:spacing w:before="17"/>
              <w:jc w:val="both"/>
              <w:rPr>
                <w:rFonts w:eastAsia="Arial" w:cs="Arial"/>
              </w:rPr>
            </w:pPr>
          </w:p>
        </w:tc>
        <w:tc>
          <w:tcPr>
            <w:tcW w:w="3397" w:type="dxa"/>
            <w:gridSpan w:val="2"/>
          </w:tcPr>
          <w:p w14:paraId="7044F3C2" w14:textId="77777777" w:rsidR="001913AB" w:rsidRPr="00904A89" w:rsidRDefault="001913AB" w:rsidP="00ED7E50">
            <w:pPr>
              <w:rPr>
                <w:rFonts w:cstheme="minorHAnsi"/>
              </w:rPr>
            </w:pPr>
          </w:p>
        </w:tc>
      </w:tr>
      <w:tr w:rsidR="001913AB" w:rsidRPr="00904A89" w14:paraId="1B6925B4" w14:textId="77777777" w:rsidTr="00904A89">
        <w:tc>
          <w:tcPr>
            <w:tcW w:w="9634" w:type="dxa"/>
            <w:gridSpan w:val="8"/>
          </w:tcPr>
          <w:p w14:paraId="6B259244" w14:textId="77C5964F" w:rsidR="001913AB" w:rsidRPr="00904A89" w:rsidRDefault="001913AB" w:rsidP="00ED7E50">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1913AB" w:rsidRPr="00904A89" w14:paraId="2203A133" w14:textId="77777777" w:rsidTr="00904A89">
        <w:tc>
          <w:tcPr>
            <w:tcW w:w="9634" w:type="dxa"/>
            <w:gridSpan w:val="8"/>
          </w:tcPr>
          <w:p w14:paraId="7582BBAD" w14:textId="5937A597" w:rsidR="00561F06" w:rsidRPr="00904A89" w:rsidRDefault="001913AB" w:rsidP="008F645E">
            <w:pPr>
              <w:pStyle w:val="ListParagraph"/>
              <w:numPr>
                <w:ilvl w:val="0"/>
                <w:numId w:val="91"/>
              </w:numPr>
              <w:rPr>
                <w:rFonts w:cs="Arial"/>
                <w:bCs/>
              </w:rPr>
            </w:pPr>
            <w:r w:rsidRPr="00904A89">
              <w:rPr>
                <w:rFonts w:cs="Arial"/>
                <w:bCs/>
              </w:rPr>
              <w:t xml:space="preserve">Daily </w:t>
            </w:r>
            <w:r w:rsidR="00561F06" w:rsidRPr="00904A89">
              <w:rPr>
                <w:rFonts w:cs="Arial"/>
                <w:bCs/>
              </w:rPr>
              <w:t xml:space="preserve">pre-trip inspection </w:t>
            </w:r>
            <w:r w:rsidRPr="00904A89">
              <w:rPr>
                <w:rFonts w:cs="Arial"/>
                <w:bCs/>
              </w:rPr>
              <w:t>consists of a walk arou</w:t>
            </w:r>
            <w:r w:rsidR="00561F06" w:rsidRPr="00904A89">
              <w:rPr>
                <w:rFonts w:cs="Arial"/>
                <w:bCs/>
              </w:rPr>
              <w:t>nd where you are inspecting:</w:t>
            </w:r>
          </w:p>
          <w:p w14:paraId="6A02C4AC" w14:textId="60F82B07" w:rsidR="00561F06" w:rsidRPr="00904A89" w:rsidRDefault="00561F06" w:rsidP="00C1420E">
            <w:pPr>
              <w:pStyle w:val="ListParagraph"/>
              <w:numPr>
                <w:ilvl w:val="0"/>
                <w:numId w:val="458"/>
              </w:numPr>
              <w:ind w:left="1306" w:hanging="226"/>
              <w:rPr>
                <w:rFonts w:cs="Arial"/>
                <w:bCs/>
              </w:rPr>
            </w:pPr>
            <w:r w:rsidRPr="00904A89">
              <w:rPr>
                <w:rFonts w:cs="Arial"/>
                <w:bCs/>
              </w:rPr>
              <w:t>oil level</w:t>
            </w:r>
          </w:p>
          <w:p w14:paraId="124A993E" w14:textId="77777777" w:rsidR="00561F06" w:rsidRPr="00904A89" w:rsidRDefault="00561F06" w:rsidP="00C1420E">
            <w:pPr>
              <w:pStyle w:val="ListParagraph"/>
              <w:numPr>
                <w:ilvl w:val="0"/>
                <w:numId w:val="458"/>
              </w:numPr>
              <w:ind w:left="1306" w:hanging="226"/>
              <w:rPr>
                <w:rFonts w:cs="Arial"/>
                <w:bCs/>
              </w:rPr>
            </w:pPr>
            <w:r w:rsidRPr="00904A89">
              <w:rPr>
                <w:rFonts w:cs="Arial"/>
                <w:bCs/>
              </w:rPr>
              <w:t>fuel level</w:t>
            </w:r>
          </w:p>
          <w:p w14:paraId="5BE77FED" w14:textId="77777777" w:rsidR="00561F06" w:rsidRPr="00904A89" w:rsidRDefault="00561F06" w:rsidP="00C1420E">
            <w:pPr>
              <w:pStyle w:val="ListParagraph"/>
              <w:numPr>
                <w:ilvl w:val="0"/>
                <w:numId w:val="458"/>
              </w:numPr>
              <w:ind w:left="1306" w:hanging="226"/>
              <w:rPr>
                <w:rFonts w:cs="Arial"/>
                <w:bCs/>
              </w:rPr>
            </w:pPr>
            <w:r w:rsidRPr="00904A89">
              <w:rPr>
                <w:rFonts w:cs="Arial"/>
                <w:bCs/>
              </w:rPr>
              <w:t>visual inspection of tire pressure</w:t>
            </w:r>
          </w:p>
          <w:p w14:paraId="1C3CE32F" w14:textId="77777777" w:rsidR="00561F06" w:rsidRPr="00904A89" w:rsidRDefault="00561F06" w:rsidP="00C1420E">
            <w:pPr>
              <w:pStyle w:val="ListParagraph"/>
              <w:numPr>
                <w:ilvl w:val="0"/>
                <w:numId w:val="458"/>
              </w:numPr>
              <w:ind w:left="1306" w:hanging="226"/>
              <w:rPr>
                <w:rFonts w:cs="Arial"/>
                <w:bCs/>
              </w:rPr>
            </w:pPr>
            <w:r w:rsidRPr="00904A89">
              <w:rPr>
                <w:rFonts w:cs="Arial"/>
                <w:bCs/>
              </w:rPr>
              <w:t>lights (head, brake, running) and turn signals</w:t>
            </w:r>
          </w:p>
          <w:p w14:paraId="49025CCB" w14:textId="1411AFCD" w:rsidR="00561F06" w:rsidRPr="00904A89" w:rsidRDefault="00561F06" w:rsidP="00C1420E">
            <w:pPr>
              <w:pStyle w:val="ListParagraph"/>
              <w:numPr>
                <w:ilvl w:val="0"/>
                <w:numId w:val="458"/>
              </w:numPr>
              <w:ind w:left="1306" w:hanging="226"/>
              <w:rPr>
                <w:rFonts w:cs="Arial"/>
                <w:bCs/>
              </w:rPr>
            </w:pPr>
            <w:r w:rsidRPr="00904A89">
              <w:rPr>
                <w:rFonts w:cs="Arial"/>
                <w:bCs/>
              </w:rPr>
              <w:t>noticeable leaks or puddles under vehicle</w:t>
            </w:r>
          </w:p>
          <w:p w14:paraId="25FED0BC" w14:textId="323148E6" w:rsidR="00561F06" w:rsidRPr="00904A89" w:rsidRDefault="00561F06" w:rsidP="00C1420E">
            <w:pPr>
              <w:pStyle w:val="ListParagraph"/>
              <w:numPr>
                <w:ilvl w:val="0"/>
                <w:numId w:val="458"/>
              </w:numPr>
              <w:ind w:left="1306" w:hanging="226"/>
              <w:rPr>
                <w:rFonts w:cs="Arial"/>
                <w:bCs/>
              </w:rPr>
            </w:pPr>
            <w:r w:rsidRPr="00904A89">
              <w:rPr>
                <w:rFonts w:cs="Arial"/>
                <w:bCs/>
              </w:rPr>
              <w:t>visible damage to vehicle</w:t>
            </w:r>
          </w:p>
          <w:p w14:paraId="2BD82C8E" w14:textId="6A3FA08A" w:rsidR="001913AB" w:rsidRPr="00904A89" w:rsidRDefault="00561F06" w:rsidP="00C1420E">
            <w:pPr>
              <w:pStyle w:val="ListParagraph"/>
              <w:numPr>
                <w:ilvl w:val="0"/>
                <w:numId w:val="458"/>
              </w:numPr>
              <w:ind w:left="1306" w:hanging="226"/>
              <w:rPr>
                <w:rFonts w:cs="Arial"/>
                <w:bCs/>
              </w:rPr>
            </w:pPr>
            <w:r w:rsidRPr="00904A89">
              <w:rPr>
                <w:rFonts w:cs="Arial"/>
                <w:bCs/>
              </w:rPr>
              <w:t>presence and state of emergency road kit</w:t>
            </w:r>
          </w:p>
          <w:p w14:paraId="1F3205FA" w14:textId="77777777" w:rsidR="001913AB" w:rsidRPr="00904A89" w:rsidRDefault="001913AB" w:rsidP="00ED7E50">
            <w:pPr>
              <w:rPr>
                <w:rFonts w:cs="Arial"/>
                <w:bCs/>
              </w:rPr>
            </w:pPr>
          </w:p>
          <w:p w14:paraId="3201B10F" w14:textId="77777777" w:rsidR="00561F06" w:rsidRPr="00904A89" w:rsidRDefault="00D20E47" w:rsidP="008F645E">
            <w:pPr>
              <w:pStyle w:val="ListParagraph"/>
              <w:numPr>
                <w:ilvl w:val="0"/>
                <w:numId w:val="91"/>
              </w:numPr>
              <w:rPr>
                <w:rFonts w:cs="Arial"/>
                <w:bCs/>
              </w:rPr>
            </w:pPr>
            <w:r w:rsidRPr="00904A89">
              <w:rPr>
                <w:rFonts w:cs="Arial"/>
                <w:bCs/>
              </w:rPr>
              <w:t xml:space="preserve">Daily </w:t>
            </w:r>
            <w:r w:rsidR="00561F06" w:rsidRPr="00904A89">
              <w:rPr>
                <w:rFonts w:cs="Arial"/>
                <w:bCs/>
              </w:rPr>
              <w:t>post-trip inspection consists of a walk around where you are inspecting:</w:t>
            </w:r>
          </w:p>
          <w:p w14:paraId="10312521" w14:textId="215CFA19" w:rsidR="00561F06" w:rsidRPr="00904A89" w:rsidRDefault="00561F06" w:rsidP="00C1420E">
            <w:pPr>
              <w:pStyle w:val="ListParagraph"/>
              <w:numPr>
                <w:ilvl w:val="0"/>
                <w:numId w:val="459"/>
              </w:numPr>
              <w:ind w:left="1306" w:hanging="226"/>
              <w:rPr>
                <w:rFonts w:cs="Arial"/>
                <w:bCs/>
              </w:rPr>
            </w:pPr>
            <w:r w:rsidRPr="00904A89">
              <w:rPr>
                <w:rFonts w:cs="Arial"/>
                <w:bCs/>
              </w:rPr>
              <w:t>fuel level - under all practical circumstances return vehicle with a full fuel tank</w:t>
            </w:r>
          </w:p>
          <w:p w14:paraId="003630A0" w14:textId="1E7A6E3F" w:rsidR="00561F06" w:rsidRPr="00904A89" w:rsidRDefault="00561F06" w:rsidP="00C1420E">
            <w:pPr>
              <w:pStyle w:val="ListParagraph"/>
              <w:numPr>
                <w:ilvl w:val="0"/>
                <w:numId w:val="459"/>
              </w:numPr>
              <w:ind w:left="1306" w:hanging="226"/>
              <w:rPr>
                <w:rFonts w:cs="Arial"/>
                <w:bCs/>
              </w:rPr>
            </w:pPr>
            <w:r w:rsidRPr="00904A89">
              <w:rPr>
                <w:rFonts w:cs="Arial"/>
                <w:bCs/>
              </w:rPr>
              <w:t>visual inspection of tire pressure</w:t>
            </w:r>
          </w:p>
          <w:p w14:paraId="20B58F6B" w14:textId="4BF74D12" w:rsidR="00561F06" w:rsidRPr="00904A89" w:rsidRDefault="00561F06" w:rsidP="00C1420E">
            <w:pPr>
              <w:pStyle w:val="ListParagraph"/>
              <w:numPr>
                <w:ilvl w:val="0"/>
                <w:numId w:val="459"/>
              </w:numPr>
              <w:ind w:left="1306" w:hanging="226"/>
              <w:rPr>
                <w:rFonts w:cs="Arial"/>
                <w:bCs/>
              </w:rPr>
            </w:pPr>
            <w:r w:rsidRPr="00904A89">
              <w:rPr>
                <w:rFonts w:cs="Arial"/>
                <w:bCs/>
              </w:rPr>
              <w:t>noticeable leaks or puddles under vehicle</w:t>
            </w:r>
          </w:p>
          <w:p w14:paraId="346B715A" w14:textId="3DED4FDF" w:rsidR="001913AB" w:rsidRPr="00904A89" w:rsidRDefault="00561F06" w:rsidP="00C1420E">
            <w:pPr>
              <w:pStyle w:val="ListParagraph"/>
              <w:numPr>
                <w:ilvl w:val="0"/>
                <w:numId w:val="459"/>
              </w:numPr>
              <w:ind w:left="1306" w:hanging="226"/>
              <w:rPr>
                <w:rFonts w:cs="Arial"/>
                <w:bCs/>
              </w:rPr>
            </w:pPr>
            <w:r w:rsidRPr="00904A89">
              <w:rPr>
                <w:rFonts w:cs="Arial"/>
                <w:bCs/>
              </w:rPr>
              <w:t>visible and possible damage caused throughout the usage of the vehicle while it was under your care must be reported immediately to your supervisor, failure to do so could result in disciplinary action</w:t>
            </w:r>
          </w:p>
          <w:p w14:paraId="2E64F0C3" w14:textId="77777777" w:rsidR="001913AB" w:rsidRPr="00904A89" w:rsidRDefault="001913AB" w:rsidP="007D5C52">
            <w:pPr>
              <w:rPr>
                <w:rFonts w:cs="Arial"/>
                <w:bCs/>
              </w:rPr>
            </w:pPr>
          </w:p>
          <w:p w14:paraId="64A07E50" w14:textId="1BFF6047" w:rsidR="00561F06" w:rsidRPr="00904A89" w:rsidRDefault="00561F06" w:rsidP="007D5C52">
            <w:pPr>
              <w:rPr>
                <w:rFonts w:cs="Arial"/>
                <w:bCs/>
              </w:rPr>
            </w:pPr>
            <w:r w:rsidRPr="00904A89">
              <w:rPr>
                <w:rFonts w:cs="Arial"/>
                <w:b/>
                <w:bCs/>
                <w:u w:val="single"/>
              </w:rPr>
              <w:t>Note:</w:t>
            </w:r>
            <w:r w:rsidRPr="00904A89">
              <w:rPr>
                <w:rFonts w:cs="Arial"/>
                <w:bCs/>
              </w:rPr>
              <w:t xml:space="preserve"> It is important to photograph/document any and all damage in order to maintain a safe vehicle. Supervisors need to be aware of any malfunction of the vehicle, so it may be addressed or put out of service.</w:t>
            </w:r>
          </w:p>
          <w:p w14:paraId="18E8474A" w14:textId="365E8EFE" w:rsidR="00561F06" w:rsidRPr="00904A89" w:rsidRDefault="00561F06" w:rsidP="007D5C52">
            <w:pPr>
              <w:rPr>
                <w:rFonts w:cs="Arial"/>
                <w:bCs/>
              </w:rPr>
            </w:pPr>
          </w:p>
        </w:tc>
      </w:tr>
      <w:tr w:rsidR="001913AB" w:rsidRPr="00904A89" w14:paraId="40DC8670" w14:textId="77777777" w:rsidTr="00904A89">
        <w:tc>
          <w:tcPr>
            <w:tcW w:w="9634" w:type="dxa"/>
            <w:gridSpan w:val="8"/>
          </w:tcPr>
          <w:p w14:paraId="004BE7AA" w14:textId="56624419" w:rsidR="001913AB" w:rsidRPr="00904A89" w:rsidRDefault="001913AB" w:rsidP="00ED7E50">
            <w:pPr>
              <w:jc w:val="center"/>
              <w:rPr>
                <w:rFonts w:cs="Arial"/>
                <w:b/>
                <w:bCs/>
                <w:i/>
              </w:rPr>
            </w:pPr>
            <w:r w:rsidRPr="00904A89">
              <w:rPr>
                <w:rFonts w:cs="Arial"/>
                <w:b/>
                <w:bCs/>
                <w:i/>
              </w:rPr>
              <w:t>If an emergency situation occurs while conducting this task or there is an equipment malfunction, engage the emergency stop and follow the lockout procedure</w:t>
            </w:r>
            <w:r w:rsidR="007D5C52" w:rsidRPr="00904A89">
              <w:rPr>
                <w:rFonts w:cs="Arial"/>
                <w:b/>
                <w:bCs/>
                <w:i/>
              </w:rPr>
              <w:t>.</w:t>
            </w:r>
          </w:p>
          <w:p w14:paraId="12DB47FB" w14:textId="77777777" w:rsidR="007D5C52" w:rsidRPr="00904A89" w:rsidRDefault="007D5C52" w:rsidP="00ED7E50">
            <w:pPr>
              <w:jc w:val="center"/>
              <w:rPr>
                <w:rFonts w:cs="Arial"/>
                <w:b/>
                <w:bCs/>
                <w:i/>
              </w:rPr>
            </w:pPr>
          </w:p>
          <w:p w14:paraId="7B0318D4" w14:textId="77777777" w:rsidR="001913AB" w:rsidRPr="00904A89" w:rsidRDefault="001913AB" w:rsidP="00ED7E50">
            <w:pPr>
              <w:jc w:val="center"/>
              <w:rPr>
                <w:rFonts w:cs="Arial"/>
                <w:b/>
                <w:bCs/>
              </w:rPr>
            </w:pPr>
            <w:r w:rsidRPr="00904A89">
              <w:rPr>
                <w:rFonts w:cs="Arial"/>
                <w:b/>
                <w:bCs/>
              </w:rPr>
              <w:t>REPORT ANY HAZARDOUS SITUATIONS TO YOUR SUPERVISOR</w:t>
            </w:r>
          </w:p>
        </w:tc>
      </w:tr>
      <w:tr w:rsidR="001913AB" w:rsidRPr="00904A89" w14:paraId="6B44AE56" w14:textId="77777777" w:rsidTr="00904A89">
        <w:tc>
          <w:tcPr>
            <w:tcW w:w="5240" w:type="dxa"/>
            <w:gridSpan w:val="4"/>
            <w:vMerge w:val="restart"/>
          </w:tcPr>
          <w:p w14:paraId="671E3D7E" w14:textId="77777777" w:rsidR="001913AB" w:rsidRPr="00904A89" w:rsidRDefault="001913AB" w:rsidP="00ED7E50">
            <w:pPr>
              <w:jc w:val="center"/>
              <w:rPr>
                <w:rFonts w:cs="Arial"/>
                <w:b/>
                <w:bCs/>
              </w:rPr>
            </w:pPr>
            <w:r w:rsidRPr="00904A89">
              <w:rPr>
                <w:rFonts w:cs="Arial"/>
                <w:b/>
                <w:bCs/>
              </w:rPr>
              <w:t>Guidance Documents/Standards:</w:t>
            </w:r>
          </w:p>
          <w:p w14:paraId="33478B5D" w14:textId="77777777" w:rsidR="001913AB" w:rsidRDefault="001913AB" w:rsidP="007D5C52">
            <w:pPr>
              <w:rPr>
                <w:rFonts w:cs="Arial"/>
                <w:bCs/>
              </w:rPr>
            </w:pPr>
          </w:p>
          <w:p w14:paraId="5ABA39DD" w14:textId="77777777" w:rsidR="00D803E4" w:rsidRPr="00904A89" w:rsidRDefault="00D803E4" w:rsidP="00D803E4">
            <w:pPr>
              <w:rPr>
                <w:rFonts w:ascii="Calibri" w:eastAsia="Calibri" w:hAnsi="Calibri" w:cs="Arial"/>
                <w:bCs/>
              </w:rPr>
            </w:pPr>
            <w:r w:rsidRPr="00904A89">
              <w:rPr>
                <w:rFonts w:ascii="Calibri" w:eastAsia="Calibri" w:hAnsi="Calibri" w:cs="Arial"/>
                <w:bCs/>
              </w:rPr>
              <w:t>MB Workplace Safety and Health Act and Regulation:</w:t>
            </w:r>
          </w:p>
          <w:p w14:paraId="7BF161A3" w14:textId="354AAD46" w:rsidR="00D803E4" w:rsidRPr="00D803E4" w:rsidRDefault="00D803E4" w:rsidP="00C1420E">
            <w:pPr>
              <w:pStyle w:val="ListParagraph"/>
              <w:numPr>
                <w:ilvl w:val="0"/>
                <w:numId w:val="636"/>
              </w:numPr>
              <w:rPr>
                <w:rFonts w:cs="Arial"/>
                <w:bCs/>
              </w:rPr>
            </w:pPr>
            <w:r w:rsidRPr="00D803E4">
              <w:rPr>
                <w:rFonts w:ascii="Calibri" w:eastAsia="Calibri" w:hAnsi="Calibri" w:cs="Arial"/>
                <w:bCs/>
              </w:rPr>
              <w:t>Part 6 Personal Protective Equipment</w:t>
            </w:r>
          </w:p>
        </w:tc>
        <w:tc>
          <w:tcPr>
            <w:tcW w:w="4394" w:type="dxa"/>
            <w:gridSpan w:val="4"/>
          </w:tcPr>
          <w:p w14:paraId="763BB2BB" w14:textId="0D034293" w:rsidR="001913AB" w:rsidRPr="00904A89" w:rsidRDefault="001913AB" w:rsidP="007D5C52">
            <w:pPr>
              <w:rPr>
                <w:rFonts w:cs="Arial"/>
                <w:bCs/>
              </w:rPr>
            </w:pPr>
            <w:r w:rsidRPr="00904A89">
              <w:rPr>
                <w:rFonts w:cs="Arial"/>
                <w:bCs/>
              </w:rPr>
              <w:t xml:space="preserve">This </w:t>
            </w:r>
            <w:r w:rsidR="007D5C52" w:rsidRPr="00904A89">
              <w:rPr>
                <w:rFonts w:cs="Arial"/>
                <w:bCs/>
              </w:rPr>
              <w:t xml:space="preserve">safe work procedure </w:t>
            </w:r>
            <w:r w:rsidRPr="00904A89">
              <w:rPr>
                <w:rFonts w:cs="Arial"/>
                <w:bCs/>
              </w:rPr>
              <w:t>will be reviewed any time the task, equipment or materials change and at a minimum of every three years</w:t>
            </w:r>
            <w:r w:rsidR="007D5C52" w:rsidRPr="00904A89">
              <w:rPr>
                <w:rFonts w:cs="Arial"/>
                <w:bCs/>
              </w:rPr>
              <w:t>.</w:t>
            </w:r>
          </w:p>
        </w:tc>
      </w:tr>
      <w:tr w:rsidR="001913AB" w:rsidRPr="00904A89" w14:paraId="1FE8C23C" w14:textId="77777777" w:rsidTr="00904A89">
        <w:tc>
          <w:tcPr>
            <w:tcW w:w="5240" w:type="dxa"/>
            <w:gridSpan w:val="4"/>
            <w:vMerge/>
          </w:tcPr>
          <w:p w14:paraId="44E10391" w14:textId="77777777" w:rsidR="001913AB" w:rsidRPr="00904A89" w:rsidRDefault="001913AB" w:rsidP="00ED7E50">
            <w:pPr>
              <w:jc w:val="center"/>
              <w:rPr>
                <w:rFonts w:cs="Arial"/>
                <w:b/>
                <w:bCs/>
              </w:rPr>
            </w:pPr>
          </w:p>
        </w:tc>
        <w:tc>
          <w:tcPr>
            <w:tcW w:w="4394" w:type="dxa"/>
            <w:gridSpan w:val="4"/>
          </w:tcPr>
          <w:p w14:paraId="0752A1EE" w14:textId="77777777" w:rsidR="001913AB" w:rsidRPr="00904A89" w:rsidRDefault="001913AB" w:rsidP="00ED7E50">
            <w:pPr>
              <w:rPr>
                <w:rFonts w:cs="Arial"/>
                <w:bCs/>
              </w:rPr>
            </w:pPr>
            <w:r w:rsidRPr="00904A89">
              <w:rPr>
                <w:rFonts w:cs="Arial"/>
                <w:bCs/>
              </w:rPr>
              <w:t>Reviewed By WSH Committee:</w:t>
            </w:r>
          </w:p>
          <w:p w14:paraId="081AC92F" w14:textId="77777777" w:rsidR="001913AB" w:rsidRPr="00904A89" w:rsidRDefault="001913AB" w:rsidP="00ED7E50">
            <w:pPr>
              <w:rPr>
                <w:rFonts w:cs="Arial"/>
                <w:bCs/>
              </w:rPr>
            </w:pPr>
          </w:p>
          <w:p w14:paraId="06A4B983" w14:textId="77777777" w:rsidR="001913AB" w:rsidRPr="00904A89" w:rsidRDefault="001913AB" w:rsidP="00ED7E50">
            <w:pPr>
              <w:rPr>
                <w:rFonts w:cs="Arial"/>
                <w:bCs/>
              </w:rPr>
            </w:pPr>
            <w:r w:rsidRPr="00904A89">
              <w:rPr>
                <w:rFonts w:cs="Arial"/>
                <w:bCs/>
              </w:rPr>
              <w:t>Date:</w:t>
            </w:r>
          </w:p>
          <w:p w14:paraId="786D9B39" w14:textId="77777777" w:rsidR="001913AB" w:rsidRPr="00904A89" w:rsidRDefault="001913AB" w:rsidP="00ED7E50">
            <w:pPr>
              <w:rPr>
                <w:rFonts w:cs="Arial"/>
                <w:bCs/>
              </w:rPr>
            </w:pPr>
          </w:p>
        </w:tc>
      </w:tr>
    </w:tbl>
    <w:p w14:paraId="3F703A42" w14:textId="77777777" w:rsidR="001913AB" w:rsidRPr="008E5DEC" w:rsidRDefault="001913AB" w:rsidP="001913AB"/>
    <w:p w14:paraId="4F77D43C" w14:textId="77777777" w:rsidR="001913AB" w:rsidRDefault="001913AB">
      <w:pPr>
        <w:rPr>
          <w:sz w:val="18"/>
          <w:szCs w:val="18"/>
        </w:rPr>
      </w:pPr>
      <w:r>
        <w:rPr>
          <w:sz w:val="18"/>
          <w:szCs w:val="18"/>
        </w:rPr>
        <w:br w:type="page"/>
      </w:r>
    </w:p>
    <w:p w14:paraId="4315EEF8" w14:textId="29C7B684" w:rsidR="001913AB" w:rsidRPr="00904A89" w:rsidRDefault="001913AB" w:rsidP="00656988">
      <w:pPr>
        <w:pStyle w:val="NoSpacing"/>
        <w:tabs>
          <w:tab w:val="left" w:pos="3116"/>
          <w:tab w:val="center" w:pos="4680"/>
        </w:tabs>
        <w:jc w:val="center"/>
      </w:pPr>
      <w:r w:rsidRPr="00904A89">
        <w:lastRenderedPageBreak/>
        <w:t>Light Vehicle Weekly Inspection</w:t>
      </w:r>
    </w:p>
    <w:tbl>
      <w:tblPr>
        <w:tblStyle w:val="TableGrid"/>
        <w:tblW w:w="9634" w:type="dxa"/>
        <w:tblLook w:val="04A0" w:firstRow="1" w:lastRow="0" w:firstColumn="1" w:lastColumn="0" w:noHBand="0" w:noVBand="1"/>
      </w:tblPr>
      <w:tblGrid>
        <w:gridCol w:w="1866"/>
        <w:gridCol w:w="1257"/>
        <w:gridCol w:w="610"/>
        <w:gridCol w:w="1507"/>
        <w:gridCol w:w="368"/>
        <w:gridCol w:w="629"/>
        <w:gridCol w:w="1076"/>
        <w:gridCol w:w="2321"/>
      </w:tblGrid>
      <w:tr w:rsidR="001913AB" w:rsidRPr="00904A89" w14:paraId="06029304" w14:textId="77777777" w:rsidTr="00904A89">
        <w:tc>
          <w:tcPr>
            <w:tcW w:w="1866" w:type="dxa"/>
          </w:tcPr>
          <w:p w14:paraId="3B7D6C85" w14:textId="77777777" w:rsidR="001913AB" w:rsidRPr="00904A89" w:rsidRDefault="001913AB" w:rsidP="00ED7E50">
            <w:pPr>
              <w:rPr>
                <w:b/>
              </w:rPr>
            </w:pPr>
            <w:r w:rsidRPr="00904A89">
              <w:rPr>
                <w:b/>
              </w:rPr>
              <w:t>Facility:</w:t>
            </w:r>
          </w:p>
        </w:tc>
        <w:tc>
          <w:tcPr>
            <w:tcW w:w="1867" w:type="dxa"/>
            <w:gridSpan w:val="2"/>
          </w:tcPr>
          <w:p w14:paraId="55B90EA5" w14:textId="77777777" w:rsidR="001913AB" w:rsidRPr="00904A89" w:rsidRDefault="001913AB" w:rsidP="00ED7E50">
            <w:r w:rsidRPr="00904A89">
              <w:rPr>
                <w:b/>
              </w:rPr>
              <w:t>Written By:</w:t>
            </w:r>
          </w:p>
        </w:tc>
        <w:tc>
          <w:tcPr>
            <w:tcW w:w="1875" w:type="dxa"/>
            <w:gridSpan w:val="2"/>
          </w:tcPr>
          <w:p w14:paraId="3773B219" w14:textId="77777777" w:rsidR="001913AB" w:rsidRPr="00904A89" w:rsidRDefault="001913AB" w:rsidP="00ED7E50">
            <w:r w:rsidRPr="00904A89">
              <w:rPr>
                <w:b/>
              </w:rPr>
              <w:t>Approved By:</w:t>
            </w:r>
          </w:p>
        </w:tc>
        <w:tc>
          <w:tcPr>
            <w:tcW w:w="1705" w:type="dxa"/>
            <w:gridSpan w:val="2"/>
          </w:tcPr>
          <w:p w14:paraId="6C8440F8" w14:textId="77777777" w:rsidR="001913AB" w:rsidRPr="00904A89" w:rsidRDefault="001913AB" w:rsidP="00ED7E50">
            <w:r w:rsidRPr="00904A89">
              <w:rPr>
                <w:b/>
              </w:rPr>
              <w:t>Date Created:</w:t>
            </w:r>
          </w:p>
        </w:tc>
        <w:tc>
          <w:tcPr>
            <w:tcW w:w="2321" w:type="dxa"/>
          </w:tcPr>
          <w:p w14:paraId="28BD6CC5" w14:textId="6DB1B7D9" w:rsidR="001913AB" w:rsidRPr="00904A89" w:rsidRDefault="001913AB" w:rsidP="00ED7E50">
            <w:r w:rsidRPr="00904A89">
              <w:rPr>
                <w:b/>
              </w:rPr>
              <w:t>Date of Last Revision</w:t>
            </w:r>
            <w:r w:rsidR="00656988" w:rsidRPr="00904A89">
              <w:rPr>
                <w:b/>
              </w:rPr>
              <w:t>:</w:t>
            </w:r>
          </w:p>
        </w:tc>
      </w:tr>
      <w:tr w:rsidR="001913AB" w:rsidRPr="00904A89" w14:paraId="244CBB1C" w14:textId="77777777" w:rsidTr="00904A89">
        <w:tc>
          <w:tcPr>
            <w:tcW w:w="1866" w:type="dxa"/>
          </w:tcPr>
          <w:p w14:paraId="2BCEC4F0" w14:textId="77777777" w:rsidR="001913AB" w:rsidRPr="00904A89" w:rsidRDefault="001913AB" w:rsidP="00ED7E50"/>
        </w:tc>
        <w:tc>
          <w:tcPr>
            <w:tcW w:w="1867" w:type="dxa"/>
            <w:gridSpan w:val="2"/>
          </w:tcPr>
          <w:p w14:paraId="366605C7" w14:textId="77777777" w:rsidR="001913AB" w:rsidRPr="00904A89" w:rsidRDefault="001913AB" w:rsidP="00ED7E50"/>
        </w:tc>
        <w:tc>
          <w:tcPr>
            <w:tcW w:w="1875" w:type="dxa"/>
            <w:gridSpan w:val="2"/>
          </w:tcPr>
          <w:p w14:paraId="02F86DED" w14:textId="77777777" w:rsidR="001913AB" w:rsidRPr="00904A89" w:rsidRDefault="001913AB" w:rsidP="00ED7E50"/>
        </w:tc>
        <w:tc>
          <w:tcPr>
            <w:tcW w:w="1705" w:type="dxa"/>
            <w:gridSpan w:val="2"/>
          </w:tcPr>
          <w:p w14:paraId="0F9DCD48" w14:textId="77777777" w:rsidR="001913AB" w:rsidRPr="00904A89" w:rsidRDefault="001913AB" w:rsidP="00ED7E50"/>
        </w:tc>
        <w:tc>
          <w:tcPr>
            <w:tcW w:w="2321" w:type="dxa"/>
          </w:tcPr>
          <w:p w14:paraId="33D8EEC5" w14:textId="77777777" w:rsidR="001913AB" w:rsidRPr="00904A89" w:rsidRDefault="001913AB" w:rsidP="00ED7E50"/>
        </w:tc>
      </w:tr>
      <w:tr w:rsidR="001913AB" w:rsidRPr="00904A89" w14:paraId="15B02A21" w14:textId="77777777" w:rsidTr="00904A89">
        <w:tc>
          <w:tcPr>
            <w:tcW w:w="3123" w:type="dxa"/>
            <w:gridSpan w:val="2"/>
          </w:tcPr>
          <w:p w14:paraId="1DC2B3E9" w14:textId="55E6EE20" w:rsidR="001913AB" w:rsidRPr="00904A89" w:rsidRDefault="001913AB" w:rsidP="00ED7E50">
            <w:pPr>
              <w:rPr>
                <w:rFonts w:cs="Arial"/>
                <w:b/>
                <w:bCs/>
                <w:iCs/>
              </w:rPr>
            </w:pPr>
            <w:r w:rsidRPr="00904A89">
              <w:rPr>
                <w:rFonts w:cs="Arial"/>
                <w:b/>
                <w:bCs/>
                <w:iCs/>
              </w:rPr>
              <w:t>Hazards Present:</w:t>
            </w:r>
          </w:p>
        </w:tc>
        <w:tc>
          <w:tcPr>
            <w:tcW w:w="3114" w:type="dxa"/>
            <w:gridSpan w:val="4"/>
          </w:tcPr>
          <w:p w14:paraId="517CAF76" w14:textId="22BF4737" w:rsidR="001913AB" w:rsidRPr="00904A89" w:rsidRDefault="000977ED" w:rsidP="00ED7E50">
            <w:pPr>
              <w:rPr>
                <w:rFonts w:cs="Arial"/>
                <w:b/>
                <w:bCs/>
                <w:iCs/>
              </w:rPr>
            </w:pPr>
            <w:r w:rsidRPr="00904A89">
              <w:rPr>
                <w:rFonts w:cs="Arial"/>
                <w:b/>
                <w:bCs/>
                <w:iCs/>
              </w:rPr>
              <w:t>PPE or Devices Required:</w:t>
            </w:r>
          </w:p>
        </w:tc>
        <w:tc>
          <w:tcPr>
            <w:tcW w:w="3397" w:type="dxa"/>
            <w:gridSpan w:val="2"/>
          </w:tcPr>
          <w:p w14:paraId="37641616" w14:textId="77777777" w:rsidR="001913AB" w:rsidRPr="00904A89" w:rsidRDefault="001913AB" w:rsidP="00ED7E50">
            <w:pPr>
              <w:rPr>
                <w:rFonts w:cs="Arial"/>
                <w:b/>
                <w:bCs/>
                <w:iCs/>
              </w:rPr>
            </w:pPr>
            <w:r w:rsidRPr="00904A89">
              <w:rPr>
                <w:rFonts w:cs="Arial"/>
                <w:b/>
                <w:bCs/>
                <w:iCs/>
              </w:rPr>
              <w:t>Additional Training Required:</w:t>
            </w:r>
          </w:p>
        </w:tc>
      </w:tr>
      <w:tr w:rsidR="001913AB" w:rsidRPr="00904A89" w14:paraId="3D72ED97" w14:textId="77777777" w:rsidTr="00904A89">
        <w:tc>
          <w:tcPr>
            <w:tcW w:w="3123" w:type="dxa"/>
            <w:gridSpan w:val="2"/>
          </w:tcPr>
          <w:p w14:paraId="224CE931" w14:textId="671E031A" w:rsidR="001913AB" w:rsidRPr="00904A89" w:rsidRDefault="00656988" w:rsidP="00ED7E50">
            <w:pPr>
              <w:rPr>
                <w:rFonts w:eastAsia="Arial" w:cs="Arial"/>
              </w:rPr>
            </w:pPr>
            <w:r w:rsidRPr="00904A89">
              <w:rPr>
                <w:rFonts w:eastAsia="Arial" w:cs="Arial"/>
              </w:rPr>
              <w:t>pinch points</w:t>
            </w:r>
          </w:p>
        </w:tc>
        <w:tc>
          <w:tcPr>
            <w:tcW w:w="3114" w:type="dxa"/>
            <w:gridSpan w:val="4"/>
          </w:tcPr>
          <w:p w14:paraId="7B9AAEED" w14:textId="0E15F105" w:rsidR="001913AB" w:rsidRPr="00904A89" w:rsidRDefault="00656988" w:rsidP="00ED7E50">
            <w:pPr>
              <w:jc w:val="both"/>
              <w:rPr>
                <w:rFonts w:eastAsia="Arial" w:cs="Arial"/>
              </w:rPr>
            </w:pPr>
            <w:r w:rsidRPr="00904A89">
              <w:rPr>
                <w:rFonts w:eastAsia="Arial" w:cs="Arial"/>
              </w:rPr>
              <w:t>steel toe boots</w:t>
            </w:r>
          </w:p>
        </w:tc>
        <w:tc>
          <w:tcPr>
            <w:tcW w:w="3397" w:type="dxa"/>
            <w:gridSpan w:val="2"/>
          </w:tcPr>
          <w:p w14:paraId="7835A7CA" w14:textId="77777777" w:rsidR="001913AB" w:rsidRPr="00904A89" w:rsidRDefault="001913AB" w:rsidP="00ED7E50">
            <w:pPr>
              <w:rPr>
                <w:rFonts w:cs="Arial"/>
              </w:rPr>
            </w:pPr>
            <w:r w:rsidRPr="00904A89">
              <w:rPr>
                <w:rFonts w:cs="Arial"/>
              </w:rPr>
              <w:t>First Aid with CPR</w:t>
            </w:r>
          </w:p>
        </w:tc>
      </w:tr>
      <w:tr w:rsidR="001913AB" w:rsidRPr="00904A89" w14:paraId="71E77C57" w14:textId="77777777" w:rsidTr="00904A89">
        <w:tc>
          <w:tcPr>
            <w:tcW w:w="3123" w:type="dxa"/>
            <w:gridSpan w:val="2"/>
          </w:tcPr>
          <w:p w14:paraId="7D118169" w14:textId="143140DB" w:rsidR="001913AB" w:rsidRPr="00904A89" w:rsidRDefault="00656988" w:rsidP="00ED7E50">
            <w:pPr>
              <w:spacing w:before="17"/>
              <w:rPr>
                <w:rFonts w:eastAsia="Arial" w:cs="Arial"/>
              </w:rPr>
            </w:pPr>
            <w:r w:rsidRPr="00904A89">
              <w:rPr>
                <w:rFonts w:eastAsia="Arial" w:cs="Arial"/>
              </w:rPr>
              <w:t>traffic hazard</w:t>
            </w:r>
          </w:p>
        </w:tc>
        <w:tc>
          <w:tcPr>
            <w:tcW w:w="3114" w:type="dxa"/>
            <w:gridSpan w:val="4"/>
          </w:tcPr>
          <w:p w14:paraId="239E84E5" w14:textId="77777777" w:rsidR="001913AB" w:rsidRPr="00904A89" w:rsidRDefault="001913AB" w:rsidP="00ED7E50">
            <w:pPr>
              <w:spacing w:before="17"/>
              <w:jc w:val="both"/>
              <w:rPr>
                <w:rFonts w:eastAsia="Arial" w:cs="Arial"/>
              </w:rPr>
            </w:pPr>
          </w:p>
        </w:tc>
        <w:tc>
          <w:tcPr>
            <w:tcW w:w="3397" w:type="dxa"/>
            <w:gridSpan w:val="2"/>
          </w:tcPr>
          <w:p w14:paraId="135D0076" w14:textId="77777777" w:rsidR="001913AB" w:rsidRPr="00904A89" w:rsidRDefault="001913AB" w:rsidP="00ED7E50">
            <w:pPr>
              <w:rPr>
                <w:rFonts w:cstheme="minorHAnsi"/>
              </w:rPr>
            </w:pPr>
          </w:p>
        </w:tc>
      </w:tr>
      <w:tr w:rsidR="001913AB" w:rsidRPr="00904A89" w14:paraId="75DFE8D7" w14:textId="77777777" w:rsidTr="00904A89">
        <w:trPr>
          <w:trHeight w:val="249"/>
        </w:trPr>
        <w:tc>
          <w:tcPr>
            <w:tcW w:w="9634" w:type="dxa"/>
            <w:gridSpan w:val="8"/>
          </w:tcPr>
          <w:p w14:paraId="0DC2666C" w14:textId="7447B15A" w:rsidR="001913AB" w:rsidRPr="00904A89" w:rsidRDefault="001913AB" w:rsidP="00ED7E50">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1913AB" w:rsidRPr="00904A89" w14:paraId="2B5319BD" w14:textId="77777777" w:rsidTr="00904A89">
        <w:tc>
          <w:tcPr>
            <w:tcW w:w="9634" w:type="dxa"/>
            <w:gridSpan w:val="8"/>
          </w:tcPr>
          <w:p w14:paraId="08C73471" w14:textId="2F1D3625" w:rsidR="00656988" w:rsidRPr="00904A89" w:rsidRDefault="001913AB" w:rsidP="008F645E">
            <w:pPr>
              <w:pStyle w:val="ListParagraph"/>
              <w:numPr>
                <w:ilvl w:val="0"/>
                <w:numId w:val="213"/>
              </w:numPr>
              <w:rPr>
                <w:rFonts w:cs="Arial"/>
                <w:bCs/>
              </w:rPr>
            </w:pPr>
            <w:r w:rsidRPr="00904A89">
              <w:rPr>
                <w:rFonts w:cs="Arial"/>
                <w:bCs/>
              </w:rPr>
              <w:t xml:space="preserve">Weekly </w:t>
            </w:r>
            <w:r w:rsidR="00656988" w:rsidRPr="00904A89">
              <w:rPr>
                <w:rFonts w:cs="Arial"/>
                <w:bCs/>
              </w:rPr>
              <w:t xml:space="preserve">pre-trip inspection </w:t>
            </w:r>
            <w:r w:rsidRPr="00904A89">
              <w:rPr>
                <w:rFonts w:cs="Arial"/>
                <w:bCs/>
              </w:rPr>
              <w:t>consists of a walk a</w:t>
            </w:r>
            <w:r w:rsidR="00656988" w:rsidRPr="00904A89">
              <w:rPr>
                <w:rFonts w:cs="Arial"/>
                <w:bCs/>
              </w:rPr>
              <w:t>round where you are inspecting:</w:t>
            </w:r>
          </w:p>
          <w:p w14:paraId="1D512FD1" w14:textId="77777777" w:rsidR="00656988" w:rsidRPr="00904A89" w:rsidRDefault="00656988" w:rsidP="00C1420E">
            <w:pPr>
              <w:pStyle w:val="ListParagraph"/>
              <w:numPr>
                <w:ilvl w:val="0"/>
                <w:numId w:val="460"/>
              </w:numPr>
              <w:ind w:left="1589" w:hanging="218"/>
              <w:rPr>
                <w:rFonts w:cs="Arial"/>
                <w:bCs/>
              </w:rPr>
            </w:pPr>
            <w:r w:rsidRPr="00904A89">
              <w:rPr>
                <w:rFonts w:cs="Arial"/>
                <w:bCs/>
              </w:rPr>
              <w:t>oil level</w:t>
            </w:r>
          </w:p>
          <w:p w14:paraId="734E9BD7" w14:textId="77777777" w:rsidR="00656988" w:rsidRPr="00904A89" w:rsidRDefault="00656988" w:rsidP="00C1420E">
            <w:pPr>
              <w:pStyle w:val="ListParagraph"/>
              <w:numPr>
                <w:ilvl w:val="0"/>
                <w:numId w:val="460"/>
              </w:numPr>
              <w:ind w:left="1589" w:hanging="218"/>
              <w:rPr>
                <w:rFonts w:cs="Arial"/>
                <w:bCs/>
              </w:rPr>
            </w:pPr>
            <w:r w:rsidRPr="00904A89">
              <w:rPr>
                <w:rFonts w:cs="Arial"/>
                <w:bCs/>
              </w:rPr>
              <w:t>fuel level</w:t>
            </w:r>
          </w:p>
          <w:p w14:paraId="6BAA6336" w14:textId="77777777" w:rsidR="00656988" w:rsidRPr="00904A89" w:rsidRDefault="00656988" w:rsidP="00C1420E">
            <w:pPr>
              <w:pStyle w:val="ListParagraph"/>
              <w:numPr>
                <w:ilvl w:val="0"/>
                <w:numId w:val="460"/>
              </w:numPr>
              <w:ind w:left="1589" w:hanging="218"/>
              <w:rPr>
                <w:rFonts w:cs="Arial"/>
                <w:bCs/>
              </w:rPr>
            </w:pPr>
            <w:r w:rsidRPr="00904A89">
              <w:rPr>
                <w:rFonts w:cs="Arial"/>
                <w:bCs/>
              </w:rPr>
              <w:t>visual inspection of tire pressure</w:t>
            </w:r>
          </w:p>
          <w:p w14:paraId="7B83D2BB" w14:textId="77777777" w:rsidR="00656988" w:rsidRPr="00904A89" w:rsidRDefault="00656988" w:rsidP="00C1420E">
            <w:pPr>
              <w:pStyle w:val="ListParagraph"/>
              <w:numPr>
                <w:ilvl w:val="0"/>
                <w:numId w:val="460"/>
              </w:numPr>
              <w:ind w:left="1589" w:hanging="218"/>
              <w:rPr>
                <w:rFonts w:cs="Arial"/>
                <w:bCs/>
              </w:rPr>
            </w:pPr>
            <w:r w:rsidRPr="00904A89">
              <w:rPr>
                <w:rFonts w:cs="Arial"/>
                <w:bCs/>
              </w:rPr>
              <w:t>lights (head, brake, running) and turn signals</w:t>
            </w:r>
          </w:p>
          <w:p w14:paraId="34310FB9" w14:textId="1E86732F" w:rsidR="00656988" w:rsidRPr="00904A89" w:rsidRDefault="00656988" w:rsidP="00C1420E">
            <w:pPr>
              <w:pStyle w:val="ListParagraph"/>
              <w:numPr>
                <w:ilvl w:val="0"/>
                <w:numId w:val="460"/>
              </w:numPr>
              <w:ind w:left="1589" w:hanging="218"/>
              <w:rPr>
                <w:rFonts w:cs="Arial"/>
                <w:bCs/>
              </w:rPr>
            </w:pPr>
            <w:r w:rsidRPr="00904A89">
              <w:rPr>
                <w:rFonts w:cs="Arial"/>
                <w:bCs/>
              </w:rPr>
              <w:t>noticeable leaks or puddles under vehicles</w:t>
            </w:r>
          </w:p>
          <w:p w14:paraId="7F02411D" w14:textId="77777777" w:rsidR="00656988" w:rsidRPr="00904A89" w:rsidRDefault="00656988" w:rsidP="00C1420E">
            <w:pPr>
              <w:pStyle w:val="ListParagraph"/>
              <w:numPr>
                <w:ilvl w:val="0"/>
                <w:numId w:val="460"/>
              </w:numPr>
              <w:ind w:left="1589" w:hanging="218"/>
              <w:rPr>
                <w:rFonts w:cs="Arial"/>
                <w:bCs/>
              </w:rPr>
            </w:pPr>
            <w:r w:rsidRPr="00904A89">
              <w:rPr>
                <w:rFonts w:cs="Arial"/>
                <w:bCs/>
              </w:rPr>
              <w:t>visible damage to vehicle</w:t>
            </w:r>
          </w:p>
          <w:p w14:paraId="5E8554B2" w14:textId="77777777" w:rsidR="00656988" w:rsidRPr="00904A89" w:rsidRDefault="00656988" w:rsidP="00C1420E">
            <w:pPr>
              <w:pStyle w:val="ListParagraph"/>
              <w:numPr>
                <w:ilvl w:val="0"/>
                <w:numId w:val="460"/>
              </w:numPr>
              <w:ind w:left="1589" w:hanging="218"/>
              <w:rPr>
                <w:rFonts w:cs="Arial"/>
                <w:bCs/>
              </w:rPr>
            </w:pPr>
            <w:r w:rsidRPr="00904A89">
              <w:rPr>
                <w:rFonts w:cs="Arial"/>
                <w:bCs/>
              </w:rPr>
              <w:t>presence and state of emergency road kit</w:t>
            </w:r>
          </w:p>
          <w:p w14:paraId="69A3BEA5" w14:textId="77777777" w:rsidR="00656988" w:rsidRPr="00904A89" w:rsidRDefault="00656988" w:rsidP="00C1420E">
            <w:pPr>
              <w:pStyle w:val="ListParagraph"/>
              <w:numPr>
                <w:ilvl w:val="0"/>
                <w:numId w:val="460"/>
              </w:numPr>
              <w:ind w:left="1589" w:hanging="218"/>
              <w:rPr>
                <w:rFonts w:cs="Arial"/>
                <w:bCs/>
              </w:rPr>
            </w:pPr>
            <w:r w:rsidRPr="00904A89">
              <w:rPr>
                <w:rFonts w:cs="Arial"/>
                <w:bCs/>
              </w:rPr>
              <w:t>radiator water level</w:t>
            </w:r>
          </w:p>
          <w:p w14:paraId="0A8C3062" w14:textId="77777777" w:rsidR="00656988" w:rsidRPr="00904A89" w:rsidRDefault="00656988" w:rsidP="00C1420E">
            <w:pPr>
              <w:pStyle w:val="ListParagraph"/>
              <w:numPr>
                <w:ilvl w:val="0"/>
                <w:numId w:val="460"/>
              </w:numPr>
              <w:ind w:left="1589" w:hanging="218"/>
              <w:rPr>
                <w:rFonts w:cs="Arial"/>
                <w:bCs/>
              </w:rPr>
            </w:pPr>
            <w:r w:rsidRPr="00904A89">
              <w:rPr>
                <w:rFonts w:cs="Arial"/>
                <w:bCs/>
              </w:rPr>
              <w:t>brake fluid level</w:t>
            </w:r>
          </w:p>
          <w:p w14:paraId="7AEAB546" w14:textId="77777777" w:rsidR="00656988" w:rsidRPr="00904A89" w:rsidRDefault="00656988" w:rsidP="00C1420E">
            <w:pPr>
              <w:pStyle w:val="ListParagraph"/>
              <w:numPr>
                <w:ilvl w:val="0"/>
                <w:numId w:val="460"/>
              </w:numPr>
              <w:ind w:left="1589" w:hanging="218"/>
              <w:rPr>
                <w:rFonts w:cs="Arial"/>
                <w:bCs/>
              </w:rPr>
            </w:pPr>
            <w:r w:rsidRPr="00904A89">
              <w:rPr>
                <w:rFonts w:cs="Arial"/>
                <w:bCs/>
              </w:rPr>
              <w:t>condition of belts and hoses</w:t>
            </w:r>
          </w:p>
          <w:p w14:paraId="444F703D" w14:textId="77777777" w:rsidR="00656988" w:rsidRPr="00904A89" w:rsidRDefault="00656988" w:rsidP="00C1420E">
            <w:pPr>
              <w:pStyle w:val="ListParagraph"/>
              <w:numPr>
                <w:ilvl w:val="0"/>
                <w:numId w:val="460"/>
              </w:numPr>
              <w:ind w:left="1589" w:hanging="218"/>
              <w:rPr>
                <w:rFonts w:cs="Arial"/>
                <w:bCs/>
              </w:rPr>
            </w:pPr>
            <w:r w:rsidRPr="00904A89">
              <w:rPr>
                <w:rFonts w:cs="Arial"/>
                <w:bCs/>
              </w:rPr>
              <w:t>spare tire</w:t>
            </w:r>
          </w:p>
          <w:p w14:paraId="58DBBC62" w14:textId="77777777" w:rsidR="00656988" w:rsidRPr="00904A89" w:rsidRDefault="00656988" w:rsidP="00C1420E">
            <w:pPr>
              <w:pStyle w:val="ListParagraph"/>
              <w:numPr>
                <w:ilvl w:val="0"/>
                <w:numId w:val="460"/>
              </w:numPr>
              <w:ind w:left="1589" w:hanging="218"/>
              <w:rPr>
                <w:rFonts w:cs="Arial"/>
                <w:bCs/>
              </w:rPr>
            </w:pPr>
            <w:r w:rsidRPr="00904A89">
              <w:rPr>
                <w:rFonts w:cs="Arial"/>
                <w:bCs/>
              </w:rPr>
              <w:t>fire extinguisher</w:t>
            </w:r>
          </w:p>
          <w:p w14:paraId="29CD55D9" w14:textId="77777777" w:rsidR="00656988" w:rsidRPr="00904A89" w:rsidRDefault="00656988" w:rsidP="00C1420E">
            <w:pPr>
              <w:pStyle w:val="ListParagraph"/>
              <w:numPr>
                <w:ilvl w:val="0"/>
                <w:numId w:val="460"/>
              </w:numPr>
              <w:ind w:left="1589" w:hanging="218"/>
              <w:rPr>
                <w:rFonts w:cs="Arial"/>
                <w:bCs/>
              </w:rPr>
            </w:pPr>
            <w:r w:rsidRPr="00904A89">
              <w:rPr>
                <w:rFonts w:cs="Arial"/>
                <w:bCs/>
              </w:rPr>
              <w:t xml:space="preserve">seat belts </w:t>
            </w:r>
          </w:p>
          <w:p w14:paraId="5F6223AC" w14:textId="77777777" w:rsidR="00656988" w:rsidRPr="00904A89" w:rsidRDefault="00656988" w:rsidP="00C1420E">
            <w:pPr>
              <w:pStyle w:val="ListParagraph"/>
              <w:numPr>
                <w:ilvl w:val="0"/>
                <w:numId w:val="460"/>
              </w:numPr>
              <w:ind w:left="1589" w:hanging="218"/>
              <w:rPr>
                <w:rFonts w:cs="Arial"/>
                <w:bCs/>
              </w:rPr>
            </w:pPr>
            <w:r w:rsidRPr="00904A89">
              <w:rPr>
                <w:rFonts w:cs="Arial"/>
                <w:bCs/>
              </w:rPr>
              <w:t>park brake</w:t>
            </w:r>
          </w:p>
          <w:p w14:paraId="76D489E5" w14:textId="77777777" w:rsidR="00656988" w:rsidRPr="00904A89" w:rsidRDefault="00656988" w:rsidP="00C1420E">
            <w:pPr>
              <w:pStyle w:val="ListParagraph"/>
              <w:numPr>
                <w:ilvl w:val="0"/>
                <w:numId w:val="460"/>
              </w:numPr>
              <w:ind w:left="1589" w:hanging="218"/>
              <w:rPr>
                <w:rFonts w:cs="Arial"/>
                <w:bCs/>
              </w:rPr>
            </w:pPr>
            <w:r w:rsidRPr="00904A89">
              <w:rPr>
                <w:rFonts w:cs="Arial"/>
                <w:bCs/>
              </w:rPr>
              <w:t>lug nuts</w:t>
            </w:r>
          </w:p>
          <w:p w14:paraId="3F557286" w14:textId="77777777" w:rsidR="00656988" w:rsidRPr="00904A89" w:rsidRDefault="00656988" w:rsidP="00C1420E">
            <w:pPr>
              <w:pStyle w:val="ListParagraph"/>
              <w:numPr>
                <w:ilvl w:val="0"/>
                <w:numId w:val="460"/>
              </w:numPr>
              <w:ind w:left="1589" w:hanging="218"/>
              <w:rPr>
                <w:rFonts w:cs="Arial"/>
                <w:bCs/>
              </w:rPr>
            </w:pPr>
            <w:r w:rsidRPr="00904A89">
              <w:rPr>
                <w:rFonts w:cs="Arial"/>
                <w:bCs/>
              </w:rPr>
              <w:t>listen for unusual noises</w:t>
            </w:r>
          </w:p>
          <w:p w14:paraId="29F4755F" w14:textId="0AB0E532" w:rsidR="001913AB" w:rsidRPr="00904A89" w:rsidRDefault="00656988" w:rsidP="00C1420E">
            <w:pPr>
              <w:pStyle w:val="ListParagraph"/>
              <w:numPr>
                <w:ilvl w:val="0"/>
                <w:numId w:val="460"/>
              </w:numPr>
              <w:ind w:left="1589" w:hanging="218"/>
              <w:rPr>
                <w:rFonts w:cs="Arial"/>
                <w:bCs/>
              </w:rPr>
            </w:pPr>
            <w:r w:rsidRPr="00904A89">
              <w:rPr>
                <w:rFonts w:cs="Arial"/>
                <w:bCs/>
              </w:rPr>
              <w:t>clean waste out of cab and box</w:t>
            </w:r>
          </w:p>
          <w:p w14:paraId="22477B54" w14:textId="77777777" w:rsidR="001913AB" w:rsidRPr="00904A89" w:rsidRDefault="001913AB" w:rsidP="003D5709">
            <w:pPr>
              <w:rPr>
                <w:rFonts w:cs="Arial"/>
                <w:bCs/>
              </w:rPr>
            </w:pPr>
          </w:p>
        </w:tc>
      </w:tr>
      <w:tr w:rsidR="001913AB" w:rsidRPr="00904A89" w14:paraId="43F1712C" w14:textId="77777777" w:rsidTr="00904A89">
        <w:tc>
          <w:tcPr>
            <w:tcW w:w="9634" w:type="dxa"/>
            <w:gridSpan w:val="8"/>
          </w:tcPr>
          <w:p w14:paraId="2E0F216E" w14:textId="07B6F437" w:rsidR="001913AB" w:rsidRPr="00904A89" w:rsidRDefault="001913AB" w:rsidP="00ED7E50">
            <w:pPr>
              <w:jc w:val="center"/>
              <w:rPr>
                <w:rFonts w:cs="Arial"/>
                <w:b/>
                <w:bCs/>
                <w:i/>
              </w:rPr>
            </w:pPr>
            <w:r w:rsidRPr="00904A89">
              <w:rPr>
                <w:rFonts w:cs="Arial"/>
                <w:b/>
                <w:bCs/>
                <w:i/>
              </w:rPr>
              <w:t>If an emergency situation occurs while conducting this task or there is an equipment malfunction, engage the emergency stop and follow the lockout procedure</w:t>
            </w:r>
            <w:r w:rsidR="00656988" w:rsidRPr="00904A89">
              <w:rPr>
                <w:rFonts w:cs="Arial"/>
                <w:b/>
                <w:bCs/>
                <w:i/>
              </w:rPr>
              <w:t>.</w:t>
            </w:r>
          </w:p>
          <w:p w14:paraId="6065E3DB" w14:textId="77777777" w:rsidR="00656988" w:rsidRPr="00904A89" w:rsidRDefault="00656988" w:rsidP="00ED7E50">
            <w:pPr>
              <w:jc w:val="center"/>
              <w:rPr>
                <w:rFonts w:cs="Arial"/>
                <w:b/>
                <w:bCs/>
                <w:i/>
              </w:rPr>
            </w:pPr>
          </w:p>
          <w:p w14:paraId="15825487" w14:textId="77777777" w:rsidR="001913AB" w:rsidRPr="00904A89" w:rsidRDefault="001913AB" w:rsidP="00ED7E50">
            <w:pPr>
              <w:jc w:val="center"/>
              <w:rPr>
                <w:rFonts w:cs="Arial"/>
                <w:b/>
                <w:bCs/>
              </w:rPr>
            </w:pPr>
            <w:r w:rsidRPr="00904A89">
              <w:rPr>
                <w:rFonts w:cs="Arial"/>
                <w:b/>
                <w:bCs/>
              </w:rPr>
              <w:t>REPORT ANY HAZARDOUS SITUATIONS TO YOUR SUPERVISOR</w:t>
            </w:r>
          </w:p>
        </w:tc>
      </w:tr>
      <w:tr w:rsidR="001913AB" w:rsidRPr="00904A89" w14:paraId="1831F1D2" w14:textId="77777777" w:rsidTr="00904A89">
        <w:tc>
          <w:tcPr>
            <w:tcW w:w="5240" w:type="dxa"/>
            <w:gridSpan w:val="4"/>
            <w:vMerge w:val="restart"/>
          </w:tcPr>
          <w:p w14:paraId="208F6C51" w14:textId="77777777" w:rsidR="001913AB" w:rsidRPr="00904A89" w:rsidRDefault="001913AB" w:rsidP="00ED7E50">
            <w:pPr>
              <w:jc w:val="center"/>
              <w:rPr>
                <w:rFonts w:cs="Arial"/>
                <w:b/>
                <w:bCs/>
              </w:rPr>
            </w:pPr>
            <w:r w:rsidRPr="00904A89">
              <w:rPr>
                <w:rFonts w:cs="Arial"/>
                <w:b/>
                <w:bCs/>
              </w:rPr>
              <w:t>Guidance Documents/Standards:</w:t>
            </w:r>
          </w:p>
          <w:p w14:paraId="749D9699" w14:textId="77777777" w:rsidR="001913AB" w:rsidRDefault="001913AB" w:rsidP="00656988">
            <w:pPr>
              <w:rPr>
                <w:rFonts w:cs="Arial"/>
                <w:bCs/>
              </w:rPr>
            </w:pPr>
          </w:p>
          <w:p w14:paraId="5CA767BD" w14:textId="77777777" w:rsidR="00D803E4" w:rsidRPr="00904A89" w:rsidRDefault="00D803E4" w:rsidP="00D803E4">
            <w:pPr>
              <w:rPr>
                <w:rFonts w:ascii="Calibri" w:eastAsia="Calibri" w:hAnsi="Calibri" w:cs="Arial"/>
                <w:bCs/>
              </w:rPr>
            </w:pPr>
            <w:r w:rsidRPr="00904A89">
              <w:rPr>
                <w:rFonts w:ascii="Calibri" w:eastAsia="Calibri" w:hAnsi="Calibri" w:cs="Arial"/>
                <w:bCs/>
              </w:rPr>
              <w:t>MB Workplace Safety and Health Act and Regulation:</w:t>
            </w:r>
          </w:p>
          <w:p w14:paraId="2F9DBC8D" w14:textId="1D4396C1" w:rsidR="00D803E4" w:rsidRPr="00D803E4" w:rsidRDefault="00D803E4" w:rsidP="00C1420E">
            <w:pPr>
              <w:pStyle w:val="ListParagraph"/>
              <w:numPr>
                <w:ilvl w:val="0"/>
                <w:numId w:val="637"/>
              </w:numPr>
              <w:rPr>
                <w:rFonts w:cs="Arial"/>
                <w:bCs/>
              </w:rPr>
            </w:pPr>
            <w:r w:rsidRPr="00D803E4">
              <w:rPr>
                <w:rFonts w:ascii="Calibri" w:eastAsia="Calibri" w:hAnsi="Calibri" w:cs="Arial"/>
                <w:bCs/>
              </w:rPr>
              <w:t>Part 6 Personal Protective Equipment</w:t>
            </w:r>
          </w:p>
        </w:tc>
        <w:tc>
          <w:tcPr>
            <w:tcW w:w="4394" w:type="dxa"/>
            <w:gridSpan w:val="4"/>
          </w:tcPr>
          <w:p w14:paraId="51572BA3" w14:textId="48C3E262" w:rsidR="001913AB" w:rsidRPr="00904A89" w:rsidRDefault="001913AB" w:rsidP="00656988">
            <w:pPr>
              <w:rPr>
                <w:rFonts w:cs="Arial"/>
                <w:bCs/>
              </w:rPr>
            </w:pPr>
            <w:r w:rsidRPr="00904A89">
              <w:rPr>
                <w:rFonts w:cs="Arial"/>
                <w:bCs/>
              </w:rPr>
              <w:t xml:space="preserve">This </w:t>
            </w:r>
            <w:r w:rsidR="00656988" w:rsidRPr="00904A89">
              <w:rPr>
                <w:rFonts w:cs="Arial"/>
                <w:bCs/>
              </w:rPr>
              <w:t xml:space="preserve">safe work procedure </w:t>
            </w:r>
            <w:r w:rsidRPr="00904A89">
              <w:rPr>
                <w:rFonts w:cs="Arial"/>
                <w:bCs/>
              </w:rPr>
              <w:t>will be reviewed any time the task, equipment or materials change and at a minimum of every three years</w:t>
            </w:r>
            <w:r w:rsidR="00656988" w:rsidRPr="00904A89">
              <w:rPr>
                <w:rFonts w:cs="Arial"/>
                <w:bCs/>
              </w:rPr>
              <w:t>.</w:t>
            </w:r>
          </w:p>
        </w:tc>
      </w:tr>
      <w:tr w:rsidR="001913AB" w:rsidRPr="00904A89" w14:paraId="09A36B7C" w14:textId="77777777" w:rsidTr="00904A89">
        <w:tc>
          <w:tcPr>
            <w:tcW w:w="5240" w:type="dxa"/>
            <w:gridSpan w:val="4"/>
            <w:vMerge/>
          </w:tcPr>
          <w:p w14:paraId="4F16C474" w14:textId="77777777" w:rsidR="001913AB" w:rsidRPr="00904A89" w:rsidRDefault="001913AB" w:rsidP="00ED7E50">
            <w:pPr>
              <w:jc w:val="center"/>
              <w:rPr>
                <w:rFonts w:cs="Arial"/>
                <w:b/>
                <w:bCs/>
              </w:rPr>
            </w:pPr>
          </w:p>
        </w:tc>
        <w:tc>
          <w:tcPr>
            <w:tcW w:w="4394" w:type="dxa"/>
            <w:gridSpan w:val="4"/>
          </w:tcPr>
          <w:p w14:paraId="377B74B3" w14:textId="77777777" w:rsidR="001913AB" w:rsidRPr="00904A89" w:rsidRDefault="001913AB" w:rsidP="00ED7E50">
            <w:pPr>
              <w:rPr>
                <w:rFonts w:cs="Arial"/>
                <w:bCs/>
              </w:rPr>
            </w:pPr>
            <w:r w:rsidRPr="00904A89">
              <w:rPr>
                <w:rFonts w:cs="Arial"/>
                <w:bCs/>
              </w:rPr>
              <w:t>Reviewed By WSH Committee:</w:t>
            </w:r>
          </w:p>
          <w:p w14:paraId="1638D9B6" w14:textId="77777777" w:rsidR="001913AB" w:rsidRPr="00904A89" w:rsidRDefault="001913AB" w:rsidP="00ED7E50">
            <w:pPr>
              <w:rPr>
                <w:rFonts w:cs="Arial"/>
                <w:bCs/>
              </w:rPr>
            </w:pPr>
          </w:p>
          <w:p w14:paraId="1E04D710" w14:textId="77777777" w:rsidR="001913AB" w:rsidRPr="00904A89" w:rsidRDefault="001913AB" w:rsidP="00ED7E50">
            <w:pPr>
              <w:rPr>
                <w:rFonts w:cs="Arial"/>
                <w:bCs/>
              </w:rPr>
            </w:pPr>
          </w:p>
          <w:p w14:paraId="3ABB4047" w14:textId="77777777" w:rsidR="001913AB" w:rsidRPr="00904A89" w:rsidRDefault="001913AB" w:rsidP="00ED7E50">
            <w:pPr>
              <w:rPr>
                <w:rFonts w:cs="Arial"/>
                <w:bCs/>
              </w:rPr>
            </w:pPr>
            <w:r w:rsidRPr="00904A89">
              <w:rPr>
                <w:rFonts w:cs="Arial"/>
                <w:bCs/>
              </w:rPr>
              <w:t>Date:</w:t>
            </w:r>
          </w:p>
          <w:p w14:paraId="3C9DB7DD" w14:textId="77777777" w:rsidR="001913AB" w:rsidRPr="00904A89" w:rsidRDefault="001913AB" w:rsidP="00ED7E50">
            <w:pPr>
              <w:rPr>
                <w:rFonts w:cs="Arial"/>
                <w:bCs/>
              </w:rPr>
            </w:pPr>
          </w:p>
        </w:tc>
      </w:tr>
    </w:tbl>
    <w:p w14:paraId="5D5F317D" w14:textId="77777777" w:rsidR="001913AB" w:rsidRPr="006B46AD" w:rsidRDefault="001913AB" w:rsidP="001913AB"/>
    <w:p w14:paraId="27FA6027" w14:textId="77777777" w:rsidR="001913AB" w:rsidRDefault="001913AB">
      <w:pPr>
        <w:rPr>
          <w:sz w:val="18"/>
          <w:szCs w:val="18"/>
        </w:rPr>
      </w:pPr>
      <w:r>
        <w:rPr>
          <w:sz w:val="18"/>
          <w:szCs w:val="18"/>
        </w:rPr>
        <w:br w:type="page"/>
      </w:r>
    </w:p>
    <w:p w14:paraId="4B47868B" w14:textId="66FFB048" w:rsidR="001913AB" w:rsidRPr="00904A89" w:rsidRDefault="001913AB" w:rsidP="003D5709">
      <w:pPr>
        <w:pStyle w:val="NoSpacing"/>
        <w:jc w:val="center"/>
      </w:pPr>
      <w:r w:rsidRPr="00904A89">
        <w:lastRenderedPageBreak/>
        <w:t>Lighting an Oxy</w:t>
      </w:r>
      <w:r w:rsidR="0046295C" w:rsidRPr="00904A89">
        <w:t>/</w:t>
      </w:r>
      <w:r w:rsidRPr="00904A89">
        <w:t>Acetylene Torch</w:t>
      </w:r>
    </w:p>
    <w:tbl>
      <w:tblPr>
        <w:tblStyle w:val="TableGrid"/>
        <w:tblW w:w="9634" w:type="dxa"/>
        <w:tblLook w:val="04A0" w:firstRow="1" w:lastRow="0" w:firstColumn="1" w:lastColumn="0" w:noHBand="0" w:noVBand="1"/>
      </w:tblPr>
      <w:tblGrid>
        <w:gridCol w:w="1866"/>
        <w:gridCol w:w="1258"/>
        <w:gridCol w:w="609"/>
        <w:gridCol w:w="1507"/>
        <w:gridCol w:w="368"/>
        <w:gridCol w:w="627"/>
        <w:gridCol w:w="1078"/>
        <w:gridCol w:w="2321"/>
      </w:tblGrid>
      <w:tr w:rsidR="001913AB" w:rsidRPr="00904A89" w14:paraId="101512D0" w14:textId="77777777" w:rsidTr="00904A89">
        <w:tc>
          <w:tcPr>
            <w:tcW w:w="1866" w:type="dxa"/>
          </w:tcPr>
          <w:p w14:paraId="12015C30" w14:textId="77777777" w:rsidR="001913AB" w:rsidRPr="00904A89" w:rsidRDefault="001913AB" w:rsidP="00ED7E50">
            <w:pPr>
              <w:rPr>
                <w:b/>
              </w:rPr>
            </w:pPr>
            <w:r w:rsidRPr="00904A89">
              <w:rPr>
                <w:b/>
              </w:rPr>
              <w:t>Facility:</w:t>
            </w:r>
          </w:p>
        </w:tc>
        <w:tc>
          <w:tcPr>
            <w:tcW w:w="1867" w:type="dxa"/>
            <w:gridSpan w:val="2"/>
          </w:tcPr>
          <w:p w14:paraId="593A612C" w14:textId="77777777" w:rsidR="001913AB" w:rsidRPr="00904A89" w:rsidRDefault="001913AB" w:rsidP="00ED7E50">
            <w:r w:rsidRPr="00904A89">
              <w:rPr>
                <w:b/>
              </w:rPr>
              <w:t>Written By:</w:t>
            </w:r>
          </w:p>
        </w:tc>
        <w:tc>
          <w:tcPr>
            <w:tcW w:w="1875" w:type="dxa"/>
            <w:gridSpan w:val="2"/>
          </w:tcPr>
          <w:p w14:paraId="2FAEB69E" w14:textId="77777777" w:rsidR="001913AB" w:rsidRPr="00904A89" w:rsidRDefault="001913AB" w:rsidP="00ED7E50">
            <w:r w:rsidRPr="00904A89">
              <w:rPr>
                <w:b/>
              </w:rPr>
              <w:t>Approved By:</w:t>
            </w:r>
          </w:p>
        </w:tc>
        <w:tc>
          <w:tcPr>
            <w:tcW w:w="1705" w:type="dxa"/>
            <w:gridSpan w:val="2"/>
          </w:tcPr>
          <w:p w14:paraId="5CA098DF" w14:textId="77777777" w:rsidR="001913AB" w:rsidRPr="00904A89" w:rsidRDefault="001913AB" w:rsidP="00ED7E50">
            <w:r w:rsidRPr="00904A89">
              <w:rPr>
                <w:b/>
              </w:rPr>
              <w:t>Date Created:</w:t>
            </w:r>
          </w:p>
        </w:tc>
        <w:tc>
          <w:tcPr>
            <w:tcW w:w="2321" w:type="dxa"/>
          </w:tcPr>
          <w:p w14:paraId="18159C2C" w14:textId="7716006B" w:rsidR="001913AB" w:rsidRPr="00904A89" w:rsidRDefault="001913AB" w:rsidP="00ED7E50">
            <w:r w:rsidRPr="00904A89">
              <w:rPr>
                <w:b/>
              </w:rPr>
              <w:t>Date of Last Revision</w:t>
            </w:r>
            <w:r w:rsidR="003D5709" w:rsidRPr="00904A89">
              <w:rPr>
                <w:b/>
              </w:rPr>
              <w:t>:</w:t>
            </w:r>
          </w:p>
        </w:tc>
      </w:tr>
      <w:tr w:rsidR="001913AB" w:rsidRPr="00904A89" w14:paraId="5BD30B25" w14:textId="77777777" w:rsidTr="00904A89">
        <w:tc>
          <w:tcPr>
            <w:tcW w:w="1866" w:type="dxa"/>
          </w:tcPr>
          <w:p w14:paraId="137F6C57" w14:textId="77777777" w:rsidR="001913AB" w:rsidRPr="00904A89" w:rsidRDefault="001913AB" w:rsidP="00ED7E50"/>
        </w:tc>
        <w:tc>
          <w:tcPr>
            <w:tcW w:w="1867" w:type="dxa"/>
            <w:gridSpan w:val="2"/>
          </w:tcPr>
          <w:p w14:paraId="1A6BF09E" w14:textId="77777777" w:rsidR="001913AB" w:rsidRPr="00904A89" w:rsidRDefault="001913AB" w:rsidP="00ED7E50"/>
        </w:tc>
        <w:tc>
          <w:tcPr>
            <w:tcW w:w="1875" w:type="dxa"/>
            <w:gridSpan w:val="2"/>
          </w:tcPr>
          <w:p w14:paraId="39FA9AEA" w14:textId="77777777" w:rsidR="001913AB" w:rsidRPr="00904A89" w:rsidRDefault="001913AB" w:rsidP="00ED7E50"/>
        </w:tc>
        <w:tc>
          <w:tcPr>
            <w:tcW w:w="1705" w:type="dxa"/>
            <w:gridSpan w:val="2"/>
          </w:tcPr>
          <w:p w14:paraId="5E15E1B7" w14:textId="77777777" w:rsidR="001913AB" w:rsidRPr="00904A89" w:rsidRDefault="001913AB" w:rsidP="00ED7E50"/>
        </w:tc>
        <w:tc>
          <w:tcPr>
            <w:tcW w:w="2321" w:type="dxa"/>
          </w:tcPr>
          <w:p w14:paraId="08811A1A" w14:textId="77777777" w:rsidR="001913AB" w:rsidRPr="00904A89" w:rsidRDefault="001913AB" w:rsidP="00ED7E50"/>
        </w:tc>
      </w:tr>
      <w:tr w:rsidR="001913AB" w:rsidRPr="00904A89" w14:paraId="0D5D2A36" w14:textId="77777777" w:rsidTr="00904A89">
        <w:tc>
          <w:tcPr>
            <w:tcW w:w="3124" w:type="dxa"/>
            <w:gridSpan w:val="2"/>
          </w:tcPr>
          <w:p w14:paraId="4A7F99D8" w14:textId="221B131E" w:rsidR="001913AB" w:rsidRPr="00904A89" w:rsidRDefault="001913AB" w:rsidP="00ED7E50">
            <w:pPr>
              <w:rPr>
                <w:rFonts w:cs="Arial"/>
                <w:b/>
                <w:bCs/>
                <w:iCs/>
              </w:rPr>
            </w:pPr>
            <w:r w:rsidRPr="00904A89">
              <w:rPr>
                <w:rFonts w:cs="Arial"/>
                <w:b/>
                <w:bCs/>
                <w:iCs/>
              </w:rPr>
              <w:t>Hazards Present:</w:t>
            </w:r>
          </w:p>
        </w:tc>
        <w:tc>
          <w:tcPr>
            <w:tcW w:w="3111" w:type="dxa"/>
            <w:gridSpan w:val="4"/>
          </w:tcPr>
          <w:p w14:paraId="1C3DC2D2" w14:textId="0B0A6D47" w:rsidR="001913AB" w:rsidRPr="00904A89" w:rsidRDefault="000977ED" w:rsidP="00ED7E50">
            <w:pPr>
              <w:rPr>
                <w:rFonts w:cs="Arial"/>
                <w:b/>
                <w:bCs/>
                <w:iCs/>
              </w:rPr>
            </w:pPr>
            <w:r w:rsidRPr="00904A89">
              <w:rPr>
                <w:rFonts w:cs="Arial"/>
                <w:b/>
                <w:bCs/>
                <w:iCs/>
              </w:rPr>
              <w:t>PPE or Devices Required:</w:t>
            </w:r>
          </w:p>
        </w:tc>
        <w:tc>
          <w:tcPr>
            <w:tcW w:w="3399" w:type="dxa"/>
            <w:gridSpan w:val="2"/>
          </w:tcPr>
          <w:p w14:paraId="0867B37B" w14:textId="77777777" w:rsidR="001913AB" w:rsidRPr="00904A89" w:rsidRDefault="001913AB" w:rsidP="00ED7E50">
            <w:pPr>
              <w:rPr>
                <w:rFonts w:cs="Arial"/>
                <w:b/>
                <w:bCs/>
                <w:iCs/>
              </w:rPr>
            </w:pPr>
            <w:r w:rsidRPr="00904A89">
              <w:rPr>
                <w:rFonts w:cs="Arial"/>
                <w:b/>
                <w:bCs/>
                <w:iCs/>
              </w:rPr>
              <w:t>Additional Training Required:</w:t>
            </w:r>
          </w:p>
        </w:tc>
      </w:tr>
      <w:tr w:rsidR="001913AB" w:rsidRPr="00904A89" w14:paraId="735E2F55" w14:textId="77777777" w:rsidTr="00904A89">
        <w:tc>
          <w:tcPr>
            <w:tcW w:w="3124" w:type="dxa"/>
            <w:gridSpan w:val="2"/>
          </w:tcPr>
          <w:p w14:paraId="4A2919C1" w14:textId="05782F19" w:rsidR="001913AB" w:rsidRPr="00904A89" w:rsidRDefault="003D5709" w:rsidP="00ED7E50">
            <w:pPr>
              <w:rPr>
                <w:rFonts w:eastAsia="Arial" w:cs="Arial"/>
              </w:rPr>
            </w:pPr>
            <w:r w:rsidRPr="00904A89">
              <w:rPr>
                <w:rFonts w:eastAsia="Arial" w:cs="Arial"/>
              </w:rPr>
              <w:t>contents</w:t>
            </w:r>
            <w:r w:rsidRPr="00904A89">
              <w:rPr>
                <w:rFonts w:eastAsia="Arial" w:cs="Arial"/>
                <w:spacing w:val="-7"/>
              </w:rPr>
              <w:t xml:space="preserve"> </w:t>
            </w:r>
            <w:r w:rsidRPr="00904A89">
              <w:rPr>
                <w:rFonts w:eastAsia="Arial" w:cs="Arial"/>
              </w:rPr>
              <w:t>under</w:t>
            </w:r>
            <w:r w:rsidRPr="00904A89">
              <w:rPr>
                <w:rFonts w:eastAsia="Arial" w:cs="Arial"/>
                <w:spacing w:val="-4"/>
              </w:rPr>
              <w:t xml:space="preserve"> </w:t>
            </w:r>
            <w:r w:rsidRPr="00904A89">
              <w:rPr>
                <w:rFonts w:eastAsia="Arial" w:cs="Arial"/>
              </w:rPr>
              <w:t>p</w:t>
            </w:r>
            <w:r w:rsidRPr="00904A89">
              <w:rPr>
                <w:rFonts w:eastAsia="Arial" w:cs="Arial"/>
                <w:spacing w:val="1"/>
              </w:rPr>
              <w:t>r</w:t>
            </w:r>
            <w:r w:rsidRPr="00904A89">
              <w:rPr>
                <w:rFonts w:eastAsia="Arial" w:cs="Arial"/>
              </w:rPr>
              <w:t>e</w:t>
            </w:r>
            <w:r w:rsidRPr="00904A89">
              <w:rPr>
                <w:rFonts w:eastAsia="Arial" w:cs="Arial"/>
                <w:spacing w:val="1"/>
              </w:rPr>
              <w:t>ss</w:t>
            </w:r>
            <w:r w:rsidRPr="00904A89">
              <w:rPr>
                <w:rFonts w:eastAsia="Arial" w:cs="Arial"/>
              </w:rPr>
              <w:t>u</w:t>
            </w:r>
            <w:r w:rsidRPr="00904A89">
              <w:rPr>
                <w:rFonts w:eastAsia="Arial" w:cs="Arial"/>
                <w:spacing w:val="1"/>
              </w:rPr>
              <w:t>r</w:t>
            </w:r>
            <w:r w:rsidRPr="00904A89">
              <w:rPr>
                <w:rFonts w:eastAsia="Arial" w:cs="Arial"/>
              </w:rPr>
              <w:t>e</w:t>
            </w:r>
          </w:p>
        </w:tc>
        <w:tc>
          <w:tcPr>
            <w:tcW w:w="3111" w:type="dxa"/>
            <w:gridSpan w:val="4"/>
          </w:tcPr>
          <w:p w14:paraId="25CDED89" w14:textId="7459BB3F" w:rsidR="001913AB" w:rsidRPr="00904A89" w:rsidRDefault="003D5709" w:rsidP="00ED7E50">
            <w:pPr>
              <w:jc w:val="both"/>
              <w:rPr>
                <w:rFonts w:eastAsia="Arial" w:cs="Arial"/>
              </w:rPr>
            </w:pPr>
            <w:r w:rsidRPr="00904A89">
              <w:rPr>
                <w:rFonts w:eastAsia="Arial" w:cs="Arial"/>
              </w:rPr>
              <w:t>steel</w:t>
            </w:r>
            <w:r w:rsidRPr="00904A89">
              <w:rPr>
                <w:rFonts w:eastAsia="Arial" w:cs="Arial"/>
                <w:spacing w:val="-5"/>
              </w:rPr>
              <w:t xml:space="preserve"> </w:t>
            </w:r>
            <w:r w:rsidRPr="00904A89">
              <w:rPr>
                <w:rFonts w:eastAsia="Arial" w:cs="Arial"/>
              </w:rPr>
              <w:t>toe</w:t>
            </w:r>
            <w:r w:rsidRPr="00904A89">
              <w:rPr>
                <w:rFonts w:eastAsia="Arial" w:cs="Arial"/>
                <w:spacing w:val="-4"/>
              </w:rPr>
              <w:t xml:space="preserve"> </w:t>
            </w:r>
            <w:r w:rsidRPr="00904A89">
              <w:rPr>
                <w:rFonts w:eastAsia="Arial" w:cs="Arial"/>
              </w:rPr>
              <w:t>boots</w:t>
            </w:r>
          </w:p>
        </w:tc>
        <w:tc>
          <w:tcPr>
            <w:tcW w:w="3399" w:type="dxa"/>
            <w:gridSpan w:val="2"/>
          </w:tcPr>
          <w:p w14:paraId="681E743D" w14:textId="652FA7B9" w:rsidR="001913AB" w:rsidRPr="00904A89" w:rsidRDefault="003D5709" w:rsidP="00ED7E50">
            <w:pPr>
              <w:rPr>
                <w:rFonts w:cs="Arial"/>
              </w:rPr>
            </w:pPr>
            <w:r w:rsidRPr="00904A89">
              <w:rPr>
                <w:rFonts w:cs="Arial"/>
              </w:rPr>
              <w:t>fire extinguisher training</w:t>
            </w:r>
          </w:p>
        </w:tc>
      </w:tr>
      <w:tr w:rsidR="001913AB" w:rsidRPr="00904A89" w14:paraId="0BB4B054" w14:textId="77777777" w:rsidTr="00904A89">
        <w:tc>
          <w:tcPr>
            <w:tcW w:w="3124" w:type="dxa"/>
            <w:gridSpan w:val="2"/>
          </w:tcPr>
          <w:p w14:paraId="7F4AD4A6" w14:textId="3958B843" w:rsidR="001913AB" w:rsidRPr="00904A89" w:rsidRDefault="003D5709" w:rsidP="00ED7E50">
            <w:r w:rsidRPr="00904A89">
              <w:t xml:space="preserve">inhalation of smoke </w:t>
            </w:r>
          </w:p>
        </w:tc>
        <w:tc>
          <w:tcPr>
            <w:tcW w:w="3111" w:type="dxa"/>
            <w:gridSpan w:val="4"/>
          </w:tcPr>
          <w:p w14:paraId="74CCDF69" w14:textId="6ED3AA1B" w:rsidR="001913AB" w:rsidRPr="00904A89" w:rsidRDefault="003D5709" w:rsidP="003D5709">
            <w:pPr>
              <w:spacing w:before="17"/>
              <w:jc w:val="both"/>
              <w:rPr>
                <w:rFonts w:eastAsia="Arial" w:cs="Arial"/>
              </w:rPr>
            </w:pPr>
            <w:r w:rsidRPr="00904A89">
              <w:rPr>
                <w:rFonts w:eastAsia="Arial" w:cs="Arial"/>
                <w:spacing w:val="1"/>
              </w:rPr>
              <w:t>f</w:t>
            </w:r>
            <w:r w:rsidRPr="00904A89">
              <w:rPr>
                <w:rFonts w:eastAsia="Arial" w:cs="Arial"/>
              </w:rPr>
              <w:t>a</w:t>
            </w:r>
            <w:r w:rsidRPr="00904A89">
              <w:rPr>
                <w:rFonts w:eastAsia="Arial" w:cs="Arial"/>
                <w:spacing w:val="1"/>
              </w:rPr>
              <w:t>c</w:t>
            </w:r>
            <w:r w:rsidRPr="00904A89">
              <w:rPr>
                <w:rFonts w:eastAsia="Arial" w:cs="Arial"/>
              </w:rPr>
              <w:t>e</w:t>
            </w:r>
            <w:r w:rsidRPr="00904A89">
              <w:rPr>
                <w:rFonts w:eastAsia="Arial" w:cs="Arial"/>
                <w:spacing w:val="-5"/>
              </w:rPr>
              <w:t xml:space="preserve"> </w:t>
            </w:r>
            <w:r w:rsidRPr="00904A89">
              <w:rPr>
                <w:rFonts w:eastAsia="Arial" w:cs="Arial"/>
                <w:spacing w:val="1"/>
              </w:rPr>
              <w:t>s</w:t>
            </w:r>
            <w:r w:rsidRPr="00904A89">
              <w:rPr>
                <w:rFonts w:eastAsia="Arial" w:cs="Arial"/>
              </w:rPr>
              <w:t>hield</w:t>
            </w:r>
          </w:p>
        </w:tc>
        <w:tc>
          <w:tcPr>
            <w:tcW w:w="3399" w:type="dxa"/>
            <w:gridSpan w:val="2"/>
          </w:tcPr>
          <w:p w14:paraId="72A3A9C4" w14:textId="77777777" w:rsidR="001913AB" w:rsidRPr="00904A89" w:rsidRDefault="001913AB" w:rsidP="00ED7E50">
            <w:pPr>
              <w:rPr>
                <w:rFonts w:cstheme="minorHAnsi"/>
              </w:rPr>
            </w:pPr>
          </w:p>
        </w:tc>
      </w:tr>
      <w:tr w:rsidR="001913AB" w:rsidRPr="00904A89" w14:paraId="7DD958EA" w14:textId="77777777" w:rsidTr="00904A89">
        <w:tc>
          <w:tcPr>
            <w:tcW w:w="3124" w:type="dxa"/>
            <w:gridSpan w:val="2"/>
          </w:tcPr>
          <w:p w14:paraId="2DDD3E30" w14:textId="57865087" w:rsidR="001913AB" w:rsidRPr="00904A89" w:rsidRDefault="003D5709" w:rsidP="003D5709">
            <w:r w:rsidRPr="00904A89">
              <w:t>inhalation of chemicals/toxins</w:t>
            </w:r>
          </w:p>
        </w:tc>
        <w:tc>
          <w:tcPr>
            <w:tcW w:w="3111" w:type="dxa"/>
            <w:gridSpan w:val="4"/>
          </w:tcPr>
          <w:p w14:paraId="1BA78FB5" w14:textId="3EA1F4CD" w:rsidR="001913AB" w:rsidRPr="00904A89" w:rsidRDefault="003D5709" w:rsidP="00ED7E50">
            <w:r w:rsidRPr="00904A89">
              <w:rPr>
                <w:rFonts w:eastAsia="Arial" w:cs="Arial"/>
              </w:rPr>
              <w:t>sa</w:t>
            </w:r>
            <w:r w:rsidRPr="00904A89">
              <w:rPr>
                <w:rFonts w:eastAsia="Arial" w:cs="Arial"/>
                <w:spacing w:val="2"/>
              </w:rPr>
              <w:t>f</w:t>
            </w:r>
            <w:r w:rsidRPr="00904A89">
              <w:rPr>
                <w:rFonts w:eastAsia="Arial" w:cs="Arial"/>
              </w:rPr>
              <w:t>ety</w:t>
            </w:r>
            <w:r w:rsidRPr="00904A89">
              <w:rPr>
                <w:rFonts w:eastAsia="Arial" w:cs="Arial"/>
                <w:spacing w:val="-12"/>
              </w:rPr>
              <w:t xml:space="preserve"> </w:t>
            </w:r>
            <w:r w:rsidRPr="00904A89">
              <w:rPr>
                <w:rFonts w:eastAsia="Arial" w:cs="Arial"/>
              </w:rPr>
              <w:t>gla</w:t>
            </w:r>
            <w:r w:rsidRPr="00904A89">
              <w:rPr>
                <w:rFonts w:eastAsia="Arial" w:cs="Arial"/>
                <w:spacing w:val="1"/>
              </w:rPr>
              <w:t>ss</w:t>
            </w:r>
            <w:r w:rsidRPr="00904A89">
              <w:rPr>
                <w:rFonts w:eastAsia="Arial" w:cs="Arial"/>
              </w:rPr>
              <w:t>es</w:t>
            </w:r>
          </w:p>
        </w:tc>
        <w:tc>
          <w:tcPr>
            <w:tcW w:w="3399" w:type="dxa"/>
            <w:gridSpan w:val="2"/>
          </w:tcPr>
          <w:p w14:paraId="0640C52F" w14:textId="77777777" w:rsidR="001913AB" w:rsidRPr="00904A89" w:rsidRDefault="001913AB" w:rsidP="00ED7E50">
            <w:pPr>
              <w:rPr>
                <w:rFonts w:cstheme="minorHAnsi"/>
              </w:rPr>
            </w:pPr>
          </w:p>
        </w:tc>
      </w:tr>
      <w:tr w:rsidR="001913AB" w:rsidRPr="00904A89" w14:paraId="68AF8ED3" w14:textId="77777777" w:rsidTr="00904A89">
        <w:tc>
          <w:tcPr>
            <w:tcW w:w="3124" w:type="dxa"/>
            <w:gridSpan w:val="2"/>
          </w:tcPr>
          <w:p w14:paraId="1634F5BB" w14:textId="3D721AE3" w:rsidR="001913AB" w:rsidRPr="00904A89" w:rsidRDefault="003D5709" w:rsidP="00ED7E50">
            <w:r w:rsidRPr="00904A89">
              <w:t>fire/explosion</w:t>
            </w:r>
          </w:p>
        </w:tc>
        <w:tc>
          <w:tcPr>
            <w:tcW w:w="3111" w:type="dxa"/>
            <w:gridSpan w:val="4"/>
          </w:tcPr>
          <w:p w14:paraId="08C3CFFE" w14:textId="52D7895B" w:rsidR="001913AB" w:rsidRPr="00904A89" w:rsidRDefault="003D5709" w:rsidP="00ED7E50">
            <w:pPr>
              <w:rPr>
                <w:rFonts w:eastAsia="Arial" w:cs="Arial"/>
              </w:rPr>
            </w:pPr>
            <w:r w:rsidRPr="00904A89">
              <w:rPr>
                <w:rFonts w:eastAsia="Arial" w:cs="Arial"/>
              </w:rPr>
              <w:t>leather</w:t>
            </w:r>
            <w:r w:rsidRPr="00904A89">
              <w:rPr>
                <w:rFonts w:eastAsia="Arial" w:cs="Arial"/>
                <w:spacing w:val="-5"/>
              </w:rPr>
              <w:t xml:space="preserve"> </w:t>
            </w:r>
            <w:r w:rsidRPr="00904A89">
              <w:rPr>
                <w:rFonts w:eastAsia="Arial" w:cs="Arial"/>
              </w:rPr>
              <w:t>gloves</w:t>
            </w:r>
          </w:p>
        </w:tc>
        <w:tc>
          <w:tcPr>
            <w:tcW w:w="3399" w:type="dxa"/>
            <w:gridSpan w:val="2"/>
          </w:tcPr>
          <w:p w14:paraId="5B0EFA92" w14:textId="77777777" w:rsidR="001913AB" w:rsidRPr="00904A89" w:rsidRDefault="001913AB" w:rsidP="00ED7E50">
            <w:pPr>
              <w:rPr>
                <w:rFonts w:cstheme="minorHAnsi"/>
              </w:rPr>
            </w:pPr>
          </w:p>
        </w:tc>
      </w:tr>
      <w:tr w:rsidR="001913AB" w:rsidRPr="00904A89" w14:paraId="0A4AB8FD" w14:textId="77777777" w:rsidTr="00904A89">
        <w:tc>
          <w:tcPr>
            <w:tcW w:w="3124" w:type="dxa"/>
            <w:gridSpan w:val="2"/>
          </w:tcPr>
          <w:p w14:paraId="3207220C" w14:textId="463F5316" w:rsidR="001913AB" w:rsidRPr="00904A89" w:rsidRDefault="003D5709" w:rsidP="00ED7E50">
            <w:r w:rsidRPr="00904A89">
              <w:t>burns</w:t>
            </w:r>
          </w:p>
        </w:tc>
        <w:tc>
          <w:tcPr>
            <w:tcW w:w="3111" w:type="dxa"/>
            <w:gridSpan w:val="4"/>
          </w:tcPr>
          <w:p w14:paraId="56B207B1" w14:textId="2858BC03" w:rsidR="001913AB" w:rsidRPr="00904A89" w:rsidRDefault="003D5709" w:rsidP="00ED7E50">
            <w:pPr>
              <w:spacing w:before="17"/>
              <w:jc w:val="both"/>
              <w:rPr>
                <w:rFonts w:eastAsia="Arial" w:cs="Arial"/>
              </w:rPr>
            </w:pPr>
            <w:r w:rsidRPr="00904A89">
              <w:rPr>
                <w:rFonts w:eastAsia="Arial" w:cs="Arial"/>
              </w:rPr>
              <w:t>re</w:t>
            </w:r>
            <w:r w:rsidRPr="00904A89">
              <w:rPr>
                <w:rFonts w:eastAsia="Arial" w:cs="Arial"/>
                <w:spacing w:val="1"/>
              </w:rPr>
              <w:t>s</w:t>
            </w:r>
            <w:r w:rsidRPr="00904A89">
              <w:rPr>
                <w:rFonts w:eastAsia="Arial" w:cs="Arial"/>
              </w:rPr>
              <w:t>pi</w:t>
            </w:r>
            <w:r w:rsidRPr="00904A89">
              <w:rPr>
                <w:rFonts w:eastAsia="Arial" w:cs="Arial"/>
                <w:spacing w:val="1"/>
              </w:rPr>
              <w:t>r</w:t>
            </w:r>
            <w:r w:rsidRPr="00904A89">
              <w:rPr>
                <w:rFonts w:eastAsia="Arial" w:cs="Arial"/>
              </w:rPr>
              <w:t>ator</w:t>
            </w:r>
          </w:p>
        </w:tc>
        <w:tc>
          <w:tcPr>
            <w:tcW w:w="3399" w:type="dxa"/>
            <w:gridSpan w:val="2"/>
          </w:tcPr>
          <w:p w14:paraId="06DDE945" w14:textId="77777777" w:rsidR="001913AB" w:rsidRPr="00904A89" w:rsidRDefault="001913AB" w:rsidP="00ED7E50">
            <w:pPr>
              <w:rPr>
                <w:rFonts w:cstheme="minorHAnsi"/>
              </w:rPr>
            </w:pPr>
          </w:p>
        </w:tc>
      </w:tr>
      <w:tr w:rsidR="001913AB" w:rsidRPr="00904A89" w14:paraId="15FB6C8C" w14:textId="77777777" w:rsidTr="00904A89">
        <w:tc>
          <w:tcPr>
            <w:tcW w:w="9634" w:type="dxa"/>
            <w:gridSpan w:val="8"/>
          </w:tcPr>
          <w:p w14:paraId="35E7BAF0" w14:textId="2AE85168" w:rsidR="001913AB" w:rsidRPr="00904A89" w:rsidRDefault="001913AB" w:rsidP="00ED7E50">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1913AB" w:rsidRPr="00904A89" w14:paraId="1A653F37" w14:textId="77777777" w:rsidTr="00904A89">
        <w:tc>
          <w:tcPr>
            <w:tcW w:w="9634" w:type="dxa"/>
            <w:gridSpan w:val="8"/>
          </w:tcPr>
          <w:p w14:paraId="697FE4CA" w14:textId="77777777" w:rsidR="001913AB" w:rsidRPr="00904A89" w:rsidRDefault="001913AB" w:rsidP="008F645E">
            <w:pPr>
              <w:pStyle w:val="ListParagraph"/>
              <w:numPr>
                <w:ilvl w:val="0"/>
                <w:numId w:val="214"/>
              </w:numPr>
              <w:ind w:right="-20"/>
              <w:rPr>
                <w:rFonts w:eastAsia="Arial" w:cs="Arial"/>
              </w:rPr>
            </w:pPr>
            <w:r w:rsidRPr="00904A89">
              <w:rPr>
                <w:rFonts w:eastAsia="Arial" w:cs="Arial"/>
              </w:rPr>
              <w:t>Purge the line of any air or explosive mixture by opening the torch needle valves one at a time.</w:t>
            </w:r>
          </w:p>
          <w:p w14:paraId="6A79007B" w14:textId="77777777" w:rsidR="001913AB" w:rsidRPr="00904A89" w:rsidRDefault="001913AB" w:rsidP="008F645E">
            <w:pPr>
              <w:pStyle w:val="ListParagraph"/>
              <w:numPr>
                <w:ilvl w:val="0"/>
                <w:numId w:val="214"/>
              </w:numPr>
              <w:ind w:right="-20"/>
              <w:rPr>
                <w:rFonts w:eastAsia="Arial" w:cs="Arial"/>
              </w:rPr>
            </w:pPr>
            <w:r w:rsidRPr="00904A89">
              <w:rPr>
                <w:rFonts w:eastAsia="Arial" w:cs="Arial"/>
              </w:rPr>
              <w:t>Open acetylene needle valve about half turn.</w:t>
            </w:r>
          </w:p>
          <w:p w14:paraId="3F146C7D" w14:textId="77777777" w:rsidR="001913AB" w:rsidRPr="00904A89" w:rsidRDefault="001913AB" w:rsidP="008F645E">
            <w:pPr>
              <w:pStyle w:val="ListParagraph"/>
              <w:numPr>
                <w:ilvl w:val="0"/>
                <w:numId w:val="214"/>
              </w:numPr>
              <w:ind w:right="-20"/>
              <w:rPr>
                <w:rFonts w:eastAsia="Arial" w:cs="Arial"/>
              </w:rPr>
            </w:pPr>
            <w:r w:rsidRPr="00904A89">
              <w:rPr>
                <w:rFonts w:eastAsia="Arial" w:cs="Arial"/>
              </w:rPr>
              <w:t>Do not open oxygen needle valve yet.</w:t>
            </w:r>
          </w:p>
          <w:p w14:paraId="0D92D047" w14:textId="77777777" w:rsidR="001913AB" w:rsidRPr="00904A89" w:rsidRDefault="001913AB" w:rsidP="008F645E">
            <w:pPr>
              <w:pStyle w:val="ListParagraph"/>
              <w:numPr>
                <w:ilvl w:val="0"/>
                <w:numId w:val="214"/>
              </w:numPr>
              <w:ind w:right="-20"/>
              <w:rPr>
                <w:rFonts w:eastAsia="Arial" w:cs="Arial"/>
              </w:rPr>
            </w:pPr>
            <w:r w:rsidRPr="00904A89">
              <w:rPr>
                <w:rFonts w:eastAsia="Arial" w:cs="Arial"/>
              </w:rPr>
              <w:t>Using striker, ignite the acetylene ensuring the flame will not cause physical or property damage.</w:t>
            </w:r>
          </w:p>
          <w:p w14:paraId="544CF79A" w14:textId="77777777" w:rsidR="001913AB" w:rsidRPr="00904A89" w:rsidRDefault="001913AB" w:rsidP="008F645E">
            <w:pPr>
              <w:numPr>
                <w:ilvl w:val="0"/>
                <w:numId w:val="214"/>
              </w:numPr>
              <w:rPr>
                <w:rFonts w:cs="Arial"/>
                <w:bCs/>
              </w:rPr>
            </w:pPr>
            <w:r w:rsidRPr="00904A89">
              <w:rPr>
                <w:rFonts w:eastAsia="Arial" w:cs="Arial"/>
              </w:rPr>
              <w:t>Open oxygen needle valve and balance mixtures to the desired combination.</w:t>
            </w:r>
          </w:p>
          <w:p w14:paraId="27C3B78C" w14:textId="77777777" w:rsidR="001913AB" w:rsidRPr="00904A89" w:rsidRDefault="001913AB" w:rsidP="00ED7E50">
            <w:pPr>
              <w:rPr>
                <w:rFonts w:cs="Arial"/>
                <w:bCs/>
              </w:rPr>
            </w:pPr>
          </w:p>
        </w:tc>
      </w:tr>
      <w:tr w:rsidR="001913AB" w:rsidRPr="00904A89" w14:paraId="56A31EBF" w14:textId="77777777" w:rsidTr="00904A89">
        <w:tc>
          <w:tcPr>
            <w:tcW w:w="9634" w:type="dxa"/>
            <w:gridSpan w:val="8"/>
          </w:tcPr>
          <w:p w14:paraId="0C414779" w14:textId="6948E98C" w:rsidR="001913AB" w:rsidRPr="00904A89" w:rsidRDefault="001913AB" w:rsidP="00ED7E50">
            <w:pPr>
              <w:jc w:val="center"/>
              <w:rPr>
                <w:rFonts w:cs="Arial"/>
                <w:b/>
                <w:bCs/>
                <w:i/>
              </w:rPr>
            </w:pPr>
            <w:r w:rsidRPr="00904A89">
              <w:rPr>
                <w:rFonts w:cs="Arial"/>
                <w:b/>
                <w:bCs/>
                <w:i/>
              </w:rPr>
              <w:t>If an emergency situation oc</w:t>
            </w:r>
            <w:r w:rsidR="003D5709" w:rsidRPr="00904A89">
              <w:rPr>
                <w:rFonts w:cs="Arial"/>
                <w:b/>
                <w:bCs/>
                <w:i/>
              </w:rPr>
              <w:t>curs while conducting this task</w:t>
            </w:r>
            <w:r w:rsidRPr="00904A89">
              <w:rPr>
                <w:rFonts w:cs="Arial"/>
                <w:b/>
                <w:bCs/>
                <w:i/>
              </w:rPr>
              <w:t xml:space="preserve"> or there is an equipment malfunction, engage the eme</w:t>
            </w:r>
            <w:r w:rsidR="003D5709" w:rsidRPr="00904A89">
              <w:rPr>
                <w:rFonts w:cs="Arial"/>
                <w:b/>
                <w:bCs/>
                <w:i/>
              </w:rPr>
              <w:t>rgency stop and follow the lock</w:t>
            </w:r>
            <w:r w:rsidRPr="00904A89">
              <w:rPr>
                <w:rFonts w:cs="Arial"/>
                <w:b/>
                <w:bCs/>
                <w:i/>
              </w:rPr>
              <w:t>out procedure</w:t>
            </w:r>
            <w:r w:rsidR="003D5709" w:rsidRPr="00904A89">
              <w:rPr>
                <w:rFonts w:cs="Arial"/>
                <w:b/>
                <w:bCs/>
                <w:i/>
              </w:rPr>
              <w:t>.</w:t>
            </w:r>
          </w:p>
          <w:p w14:paraId="3F5FB57D" w14:textId="77777777" w:rsidR="001913AB" w:rsidRPr="00904A89" w:rsidRDefault="001913AB" w:rsidP="00ED7E50">
            <w:pPr>
              <w:jc w:val="center"/>
              <w:rPr>
                <w:rFonts w:cs="Arial"/>
                <w:b/>
                <w:bCs/>
              </w:rPr>
            </w:pPr>
          </w:p>
          <w:p w14:paraId="1A76B24E" w14:textId="53DCB1CB" w:rsidR="001913AB" w:rsidRPr="00904A89" w:rsidRDefault="001913AB" w:rsidP="003D5709">
            <w:pPr>
              <w:jc w:val="center"/>
              <w:rPr>
                <w:rFonts w:cs="Arial"/>
                <w:b/>
                <w:bCs/>
              </w:rPr>
            </w:pPr>
            <w:r w:rsidRPr="00904A89">
              <w:rPr>
                <w:rFonts w:cs="Arial"/>
                <w:b/>
                <w:bCs/>
              </w:rPr>
              <w:t>REPORT ANY HAZARDOU</w:t>
            </w:r>
            <w:r w:rsidR="003D5709" w:rsidRPr="00904A89">
              <w:rPr>
                <w:rFonts w:cs="Arial"/>
                <w:b/>
                <w:bCs/>
              </w:rPr>
              <w:t>S SITUATIONS TO YOUR SUPERVISOR</w:t>
            </w:r>
          </w:p>
        </w:tc>
      </w:tr>
      <w:tr w:rsidR="001913AB" w:rsidRPr="00904A89" w14:paraId="72F1E365" w14:textId="77777777" w:rsidTr="00904A89">
        <w:tc>
          <w:tcPr>
            <w:tcW w:w="5240" w:type="dxa"/>
            <w:gridSpan w:val="4"/>
            <w:vMerge w:val="restart"/>
          </w:tcPr>
          <w:p w14:paraId="4ADF5902" w14:textId="77777777" w:rsidR="001913AB" w:rsidRPr="00904A89" w:rsidRDefault="001913AB" w:rsidP="00ED7E50">
            <w:pPr>
              <w:jc w:val="center"/>
              <w:rPr>
                <w:rFonts w:cs="Arial"/>
                <w:b/>
                <w:bCs/>
              </w:rPr>
            </w:pPr>
            <w:r w:rsidRPr="00904A89">
              <w:rPr>
                <w:rFonts w:cs="Arial"/>
                <w:b/>
                <w:bCs/>
              </w:rPr>
              <w:t>Guidance Documents/Standards:</w:t>
            </w:r>
          </w:p>
          <w:p w14:paraId="75667079" w14:textId="77777777" w:rsidR="001913AB" w:rsidRPr="00904A89" w:rsidRDefault="001913AB" w:rsidP="00ED7E50">
            <w:pPr>
              <w:jc w:val="center"/>
              <w:rPr>
                <w:rFonts w:cs="Arial"/>
                <w:b/>
                <w:bCs/>
                <w:i/>
              </w:rPr>
            </w:pPr>
          </w:p>
          <w:p w14:paraId="75F5CE7C" w14:textId="557D97EB" w:rsidR="001913AB" w:rsidRPr="00904A89" w:rsidRDefault="001913AB" w:rsidP="003D5709">
            <w:pPr>
              <w:rPr>
                <w:rFonts w:cs="Arial"/>
                <w:bCs/>
              </w:rPr>
            </w:pPr>
            <w:r w:rsidRPr="00904A89">
              <w:rPr>
                <w:rFonts w:cs="Arial"/>
                <w:bCs/>
              </w:rPr>
              <w:t xml:space="preserve">MB Workplace Safety </w:t>
            </w:r>
            <w:r w:rsidR="00963283" w:rsidRPr="00904A89">
              <w:rPr>
                <w:rFonts w:cs="Arial"/>
                <w:bCs/>
              </w:rPr>
              <w:t>and</w:t>
            </w:r>
            <w:r w:rsidRPr="00904A89">
              <w:rPr>
                <w:rFonts w:cs="Arial"/>
                <w:bCs/>
              </w:rPr>
              <w:t xml:space="preserve"> Health Act </w:t>
            </w:r>
            <w:r w:rsidR="00963283" w:rsidRPr="00904A89">
              <w:rPr>
                <w:rFonts w:cs="Arial"/>
                <w:bCs/>
              </w:rPr>
              <w:t>and</w:t>
            </w:r>
            <w:r w:rsidR="003D5709" w:rsidRPr="00904A89">
              <w:rPr>
                <w:rFonts w:cs="Arial"/>
                <w:bCs/>
              </w:rPr>
              <w:t xml:space="preserve"> Regulation</w:t>
            </w:r>
            <w:r w:rsidRPr="00904A89">
              <w:rPr>
                <w:rFonts w:cs="Arial"/>
                <w:bCs/>
              </w:rPr>
              <w:t>:</w:t>
            </w:r>
          </w:p>
          <w:p w14:paraId="6E214F3D" w14:textId="7056473F" w:rsidR="001913AB" w:rsidRDefault="003D5709" w:rsidP="00C1420E">
            <w:pPr>
              <w:pStyle w:val="ListParagraph"/>
              <w:numPr>
                <w:ilvl w:val="0"/>
                <w:numId w:val="461"/>
              </w:numPr>
              <w:rPr>
                <w:rFonts w:cs="Arial"/>
                <w:bCs/>
              </w:rPr>
            </w:pPr>
            <w:r w:rsidRPr="00904A89">
              <w:rPr>
                <w:rFonts w:cs="Arial"/>
                <w:bCs/>
              </w:rPr>
              <w:t xml:space="preserve">Part </w:t>
            </w:r>
            <w:r w:rsidR="001913AB" w:rsidRPr="00904A89">
              <w:rPr>
                <w:rFonts w:cs="Arial"/>
                <w:bCs/>
              </w:rPr>
              <w:t>4 General Workplace Requirements</w:t>
            </w:r>
          </w:p>
          <w:p w14:paraId="38F81D38" w14:textId="2185C563" w:rsidR="00D803E4" w:rsidRPr="00904A89" w:rsidRDefault="00D803E4" w:rsidP="00C1420E">
            <w:pPr>
              <w:pStyle w:val="ListParagraph"/>
              <w:numPr>
                <w:ilvl w:val="0"/>
                <w:numId w:val="461"/>
              </w:numPr>
              <w:rPr>
                <w:rFonts w:cs="Arial"/>
                <w:bCs/>
              </w:rPr>
            </w:pPr>
            <w:r w:rsidRPr="00D803E4">
              <w:rPr>
                <w:rFonts w:ascii="Calibri" w:eastAsia="Calibri" w:hAnsi="Calibri" w:cs="Arial"/>
                <w:bCs/>
              </w:rPr>
              <w:t>Part 6 Personal Protective Equipment</w:t>
            </w:r>
          </w:p>
          <w:p w14:paraId="0EE9B832" w14:textId="441B471D" w:rsidR="001913AB" w:rsidRPr="00904A89" w:rsidRDefault="003D5709" w:rsidP="00C1420E">
            <w:pPr>
              <w:pStyle w:val="ListParagraph"/>
              <w:numPr>
                <w:ilvl w:val="0"/>
                <w:numId w:val="461"/>
              </w:numPr>
              <w:rPr>
                <w:rFonts w:cs="Arial"/>
                <w:bCs/>
              </w:rPr>
            </w:pPr>
            <w:r w:rsidRPr="00904A89">
              <w:rPr>
                <w:rFonts w:cs="Arial"/>
                <w:bCs/>
              </w:rPr>
              <w:t xml:space="preserve">Part </w:t>
            </w:r>
            <w:r w:rsidR="001913AB" w:rsidRPr="00904A89">
              <w:rPr>
                <w:rFonts w:cs="Arial"/>
                <w:bCs/>
              </w:rPr>
              <w:t>16 Machines, Tools and Robots</w:t>
            </w:r>
          </w:p>
          <w:p w14:paraId="374C1255" w14:textId="5ED6CECD" w:rsidR="001913AB" w:rsidRPr="00904A89" w:rsidRDefault="003D5709" w:rsidP="00C1420E">
            <w:pPr>
              <w:pStyle w:val="ListParagraph"/>
              <w:numPr>
                <w:ilvl w:val="0"/>
                <w:numId w:val="461"/>
              </w:numPr>
              <w:rPr>
                <w:rFonts w:cs="Arial"/>
                <w:bCs/>
              </w:rPr>
            </w:pPr>
            <w:r w:rsidRPr="00904A89">
              <w:rPr>
                <w:rFonts w:cs="Arial"/>
                <w:bCs/>
              </w:rPr>
              <w:t xml:space="preserve">Part </w:t>
            </w:r>
            <w:r w:rsidR="001913AB" w:rsidRPr="00904A89">
              <w:rPr>
                <w:rFonts w:cs="Arial"/>
                <w:bCs/>
              </w:rPr>
              <w:t>17 Welding and Allied Processes</w:t>
            </w:r>
          </w:p>
          <w:p w14:paraId="7C681B3F" w14:textId="3698785E" w:rsidR="001913AB" w:rsidRPr="00904A89" w:rsidRDefault="003D5709" w:rsidP="00C1420E">
            <w:pPr>
              <w:pStyle w:val="ListParagraph"/>
              <w:numPr>
                <w:ilvl w:val="0"/>
                <w:numId w:val="461"/>
              </w:numPr>
              <w:tabs>
                <w:tab w:val="left" w:pos="3240"/>
              </w:tabs>
              <w:rPr>
                <w:rFonts w:cs="Arial"/>
                <w:b/>
                <w:bCs/>
                <w:i/>
              </w:rPr>
            </w:pPr>
            <w:r w:rsidRPr="00904A89">
              <w:rPr>
                <w:rFonts w:cs="Arial"/>
                <w:bCs/>
              </w:rPr>
              <w:t xml:space="preserve">Part </w:t>
            </w:r>
            <w:r w:rsidR="001913AB" w:rsidRPr="00904A89">
              <w:rPr>
                <w:rFonts w:cs="Arial"/>
                <w:bCs/>
              </w:rPr>
              <w:t>19 Fire and Explosive Hazards</w:t>
            </w:r>
          </w:p>
        </w:tc>
        <w:tc>
          <w:tcPr>
            <w:tcW w:w="4394" w:type="dxa"/>
            <w:gridSpan w:val="4"/>
          </w:tcPr>
          <w:p w14:paraId="40EA2DF5" w14:textId="617F1EF1" w:rsidR="001913AB" w:rsidRPr="00904A89" w:rsidRDefault="001913AB" w:rsidP="003D5709">
            <w:pPr>
              <w:rPr>
                <w:rFonts w:cs="Arial"/>
                <w:bCs/>
              </w:rPr>
            </w:pPr>
            <w:r w:rsidRPr="00904A89">
              <w:rPr>
                <w:rFonts w:cs="Arial"/>
                <w:bCs/>
              </w:rPr>
              <w:t xml:space="preserve">This </w:t>
            </w:r>
            <w:r w:rsidR="003D5709" w:rsidRPr="00904A89">
              <w:rPr>
                <w:rFonts w:cs="Arial"/>
                <w:bCs/>
              </w:rPr>
              <w:t xml:space="preserve">safe work procedure </w:t>
            </w:r>
            <w:r w:rsidRPr="00904A89">
              <w:rPr>
                <w:rFonts w:cs="Arial"/>
                <w:bCs/>
              </w:rPr>
              <w:t>will be reviewed any time the task, equipment or materials change and at a minimum of every three years</w:t>
            </w:r>
            <w:r w:rsidR="003D5709" w:rsidRPr="00904A89">
              <w:rPr>
                <w:rFonts w:cs="Arial"/>
                <w:bCs/>
              </w:rPr>
              <w:t>.</w:t>
            </w:r>
          </w:p>
        </w:tc>
      </w:tr>
      <w:tr w:rsidR="001913AB" w:rsidRPr="00904A89" w14:paraId="3BADECBD" w14:textId="77777777" w:rsidTr="00904A89">
        <w:tc>
          <w:tcPr>
            <w:tcW w:w="5240" w:type="dxa"/>
            <w:gridSpan w:val="4"/>
            <w:vMerge/>
          </w:tcPr>
          <w:p w14:paraId="44ADA043" w14:textId="77777777" w:rsidR="001913AB" w:rsidRPr="00904A89" w:rsidRDefault="001913AB" w:rsidP="00ED7E50">
            <w:pPr>
              <w:jc w:val="center"/>
              <w:rPr>
                <w:rFonts w:cs="Arial"/>
                <w:b/>
                <w:bCs/>
              </w:rPr>
            </w:pPr>
          </w:p>
        </w:tc>
        <w:tc>
          <w:tcPr>
            <w:tcW w:w="4394" w:type="dxa"/>
            <w:gridSpan w:val="4"/>
          </w:tcPr>
          <w:p w14:paraId="53EA0CDF" w14:textId="77777777" w:rsidR="001913AB" w:rsidRPr="00904A89" w:rsidRDefault="001913AB" w:rsidP="00ED7E50">
            <w:pPr>
              <w:rPr>
                <w:rFonts w:cs="Arial"/>
                <w:bCs/>
              </w:rPr>
            </w:pPr>
            <w:r w:rsidRPr="00904A89">
              <w:rPr>
                <w:rFonts w:cs="Arial"/>
                <w:bCs/>
              </w:rPr>
              <w:t>Reviewed By WSH Committee:</w:t>
            </w:r>
          </w:p>
          <w:p w14:paraId="54FC9B61" w14:textId="77777777" w:rsidR="001913AB" w:rsidRPr="00904A89" w:rsidRDefault="001913AB" w:rsidP="00ED7E50">
            <w:pPr>
              <w:rPr>
                <w:rFonts w:cs="Arial"/>
                <w:bCs/>
              </w:rPr>
            </w:pPr>
          </w:p>
          <w:p w14:paraId="79E1C64E" w14:textId="77777777" w:rsidR="001913AB" w:rsidRPr="00904A89" w:rsidRDefault="001913AB" w:rsidP="00ED7E50">
            <w:pPr>
              <w:rPr>
                <w:rFonts w:cs="Arial"/>
                <w:bCs/>
              </w:rPr>
            </w:pPr>
          </w:p>
          <w:p w14:paraId="65819804" w14:textId="77777777" w:rsidR="001913AB" w:rsidRPr="00904A89" w:rsidRDefault="001913AB" w:rsidP="00ED7E50">
            <w:pPr>
              <w:rPr>
                <w:rFonts w:cs="Arial"/>
                <w:bCs/>
              </w:rPr>
            </w:pPr>
            <w:r w:rsidRPr="00904A89">
              <w:rPr>
                <w:rFonts w:cs="Arial"/>
                <w:bCs/>
              </w:rPr>
              <w:t>Date:</w:t>
            </w:r>
          </w:p>
          <w:p w14:paraId="37B1D10F" w14:textId="77777777" w:rsidR="001913AB" w:rsidRPr="00904A89" w:rsidRDefault="001913AB" w:rsidP="00ED7E50">
            <w:pPr>
              <w:rPr>
                <w:rFonts w:cs="Arial"/>
                <w:bCs/>
              </w:rPr>
            </w:pPr>
          </w:p>
        </w:tc>
      </w:tr>
    </w:tbl>
    <w:p w14:paraId="1A5FE2A8" w14:textId="77777777" w:rsidR="001913AB" w:rsidRPr="008E39C6" w:rsidRDefault="001913AB" w:rsidP="001913AB"/>
    <w:p w14:paraId="6B871242" w14:textId="77777777" w:rsidR="001913AB" w:rsidRDefault="001913AB">
      <w:pPr>
        <w:rPr>
          <w:sz w:val="18"/>
          <w:szCs w:val="18"/>
        </w:rPr>
      </w:pPr>
      <w:r>
        <w:rPr>
          <w:sz w:val="18"/>
          <w:szCs w:val="18"/>
        </w:rPr>
        <w:br w:type="page"/>
      </w:r>
    </w:p>
    <w:p w14:paraId="54F74DD7" w14:textId="77777777" w:rsidR="001913AB" w:rsidRPr="00904A89" w:rsidRDefault="001913AB" w:rsidP="001913AB">
      <w:pPr>
        <w:spacing w:after="0" w:line="240" w:lineRule="auto"/>
        <w:jc w:val="center"/>
        <w:rPr>
          <w:rFonts w:ascii="Calibri" w:eastAsia="Calibri" w:hAnsi="Calibri" w:cs="Times New Roman"/>
        </w:rPr>
      </w:pPr>
      <w:r w:rsidRPr="00904A89">
        <w:rPr>
          <w:rFonts w:ascii="Calibri" w:eastAsia="Calibri" w:hAnsi="Calibri" w:cs="Times New Roman"/>
        </w:rPr>
        <w:lastRenderedPageBreak/>
        <w:t>Live Tapping a Water Main</w:t>
      </w:r>
    </w:p>
    <w:tbl>
      <w:tblPr>
        <w:tblStyle w:val="TableGrid"/>
        <w:tblW w:w="9634" w:type="dxa"/>
        <w:tblLook w:val="04A0" w:firstRow="1" w:lastRow="0" w:firstColumn="1" w:lastColumn="0" w:noHBand="0" w:noVBand="1"/>
      </w:tblPr>
      <w:tblGrid>
        <w:gridCol w:w="1866"/>
        <w:gridCol w:w="1260"/>
        <w:gridCol w:w="607"/>
        <w:gridCol w:w="1507"/>
        <w:gridCol w:w="368"/>
        <w:gridCol w:w="630"/>
        <w:gridCol w:w="1075"/>
        <w:gridCol w:w="2321"/>
      </w:tblGrid>
      <w:tr w:rsidR="001913AB" w:rsidRPr="00904A89" w14:paraId="22B2FDC8" w14:textId="77777777" w:rsidTr="00904A89">
        <w:tc>
          <w:tcPr>
            <w:tcW w:w="1866" w:type="dxa"/>
          </w:tcPr>
          <w:p w14:paraId="2E72058D" w14:textId="77777777" w:rsidR="001913AB" w:rsidRPr="00904A89" w:rsidRDefault="001913AB" w:rsidP="00ED7E50">
            <w:pPr>
              <w:rPr>
                <w:rFonts w:ascii="Calibri" w:eastAsia="Calibri" w:hAnsi="Calibri" w:cs="Times New Roman"/>
                <w:b/>
              </w:rPr>
            </w:pPr>
            <w:r w:rsidRPr="00904A89">
              <w:rPr>
                <w:rFonts w:ascii="Calibri" w:eastAsia="Calibri" w:hAnsi="Calibri" w:cs="Times New Roman"/>
                <w:b/>
              </w:rPr>
              <w:t>Facility:</w:t>
            </w:r>
          </w:p>
        </w:tc>
        <w:tc>
          <w:tcPr>
            <w:tcW w:w="1867" w:type="dxa"/>
            <w:gridSpan w:val="2"/>
          </w:tcPr>
          <w:p w14:paraId="674BC0E5" w14:textId="77777777" w:rsidR="001913AB" w:rsidRPr="00904A89" w:rsidRDefault="001913AB" w:rsidP="00ED7E50">
            <w:pPr>
              <w:rPr>
                <w:rFonts w:ascii="Calibri" w:eastAsia="Calibri" w:hAnsi="Calibri" w:cs="Times New Roman"/>
              </w:rPr>
            </w:pPr>
            <w:r w:rsidRPr="00904A89">
              <w:rPr>
                <w:rFonts w:ascii="Calibri" w:eastAsia="Calibri" w:hAnsi="Calibri" w:cs="Times New Roman"/>
                <w:b/>
              </w:rPr>
              <w:t>Written By:</w:t>
            </w:r>
          </w:p>
        </w:tc>
        <w:tc>
          <w:tcPr>
            <w:tcW w:w="1875" w:type="dxa"/>
            <w:gridSpan w:val="2"/>
          </w:tcPr>
          <w:p w14:paraId="603406C1" w14:textId="77777777" w:rsidR="001913AB" w:rsidRPr="00904A89" w:rsidRDefault="001913AB" w:rsidP="00ED7E50">
            <w:pPr>
              <w:rPr>
                <w:rFonts w:ascii="Calibri" w:eastAsia="Calibri" w:hAnsi="Calibri" w:cs="Times New Roman"/>
              </w:rPr>
            </w:pPr>
            <w:r w:rsidRPr="00904A89">
              <w:rPr>
                <w:rFonts w:ascii="Calibri" w:eastAsia="Calibri" w:hAnsi="Calibri" w:cs="Times New Roman"/>
                <w:b/>
              </w:rPr>
              <w:t>Approved By:</w:t>
            </w:r>
          </w:p>
        </w:tc>
        <w:tc>
          <w:tcPr>
            <w:tcW w:w="1705" w:type="dxa"/>
            <w:gridSpan w:val="2"/>
          </w:tcPr>
          <w:p w14:paraId="46F3F3BA" w14:textId="77777777" w:rsidR="001913AB" w:rsidRPr="00904A89" w:rsidRDefault="001913AB" w:rsidP="00ED7E50">
            <w:pPr>
              <w:rPr>
                <w:rFonts w:ascii="Calibri" w:eastAsia="Calibri" w:hAnsi="Calibri" w:cs="Times New Roman"/>
              </w:rPr>
            </w:pPr>
            <w:r w:rsidRPr="00904A89">
              <w:rPr>
                <w:rFonts w:ascii="Calibri" w:eastAsia="Calibri" w:hAnsi="Calibri" w:cs="Times New Roman"/>
                <w:b/>
              </w:rPr>
              <w:t>Date Created:</w:t>
            </w:r>
          </w:p>
        </w:tc>
        <w:tc>
          <w:tcPr>
            <w:tcW w:w="2321" w:type="dxa"/>
          </w:tcPr>
          <w:p w14:paraId="17DA09B4" w14:textId="54ECFFC6" w:rsidR="001913AB" w:rsidRPr="00904A89" w:rsidRDefault="001913AB" w:rsidP="00ED7E50">
            <w:pPr>
              <w:rPr>
                <w:rFonts w:ascii="Calibri" w:eastAsia="Calibri" w:hAnsi="Calibri" w:cs="Times New Roman"/>
              </w:rPr>
            </w:pPr>
            <w:r w:rsidRPr="00904A89">
              <w:rPr>
                <w:rFonts w:ascii="Calibri" w:eastAsia="Calibri" w:hAnsi="Calibri" w:cs="Times New Roman"/>
                <w:b/>
              </w:rPr>
              <w:t>Date of Last Revision</w:t>
            </w:r>
            <w:r w:rsidR="003D5709" w:rsidRPr="00904A89">
              <w:rPr>
                <w:rFonts w:ascii="Calibri" w:eastAsia="Calibri" w:hAnsi="Calibri" w:cs="Times New Roman"/>
                <w:b/>
              </w:rPr>
              <w:t>:</w:t>
            </w:r>
          </w:p>
        </w:tc>
      </w:tr>
      <w:tr w:rsidR="001913AB" w:rsidRPr="00904A89" w14:paraId="6450C95F" w14:textId="77777777" w:rsidTr="00904A89">
        <w:tc>
          <w:tcPr>
            <w:tcW w:w="1866" w:type="dxa"/>
          </w:tcPr>
          <w:p w14:paraId="47BEAEC2" w14:textId="77777777" w:rsidR="001913AB" w:rsidRPr="00904A89" w:rsidRDefault="001913AB" w:rsidP="00ED7E50">
            <w:pPr>
              <w:rPr>
                <w:rFonts w:ascii="Calibri" w:eastAsia="Calibri" w:hAnsi="Calibri" w:cs="Times New Roman"/>
              </w:rPr>
            </w:pPr>
          </w:p>
        </w:tc>
        <w:tc>
          <w:tcPr>
            <w:tcW w:w="1867" w:type="dxa"/>
            <w:gridSpan w:val="2"/>
          </w:tcPr>
          <w:p w14:paraId="79431ECA" w14:textId="77777777" w:rsidR="001913AB" w:rsidRPr="00904A89" w:rsidRDefault="001913AB" w:rsidP="00ED7E50">
            <w:pPr>
              <w:rPr>
                <w:rFonts w:ascii="Calibri" w:eastAsia="Calibri" w:hAnsi="Calibri" w:cs="Times New Roman"/>
              </w:rPr>
            </w:pPr>
          </w:p>
        </w:tc>
        <w:tc>
          <w:tcPr>
            <w:tcW w:w="1875" w:type="dxa"/>
            <w:gridSpan w:val="2"/>
          </w:tcPr>
          <w:p w14:paraId="1F01352E" w14:textId="77777777" w:rsidR="001913AB" w:rsidRPr="00904A89" w:rsidRDefault="001913AB" w:rsidP="00ED7E50">
            <w:pPr>
              <w:rPr>
                <w:rFonts w:ascii="Calibri" w:eastAsia="Calibri" w:hAnsi="Calibri" w:cs="Times New Roman"/>
              </w:rPr>
            </w:pPr>
          </w:p>
        </w:tc>
        <w:tc>
          <w:tcPr>
            <w:tcW w:w="1705" w:type="dxa"/>
            <w:gridSpan w:val="2"/>
          </w:tcPr>
          <w:p w14:paraId="0C61DAB0" w14:textId="77777777" w:rsidR="001913AB" w:rsidRPr="00904A89" w:rsidRDefault="001913AB" w:rsidP="00ED7E50">
            <w:pPr>
              <w:rPr>
                <w:rFonts w:ascii="Calibri" w:eastAsia="Calibri" w:hAnsi="Calibri" w:cs="Times New Roman"/>
              </w:rPr>
            </w:pPr>
          </w:p>
        </w:tc>
        <w:tc>
          <w:tcPr>
            <w:tcW w:w="2321" w:type="dxa"/>
          </w:tcPr>
          <w:p w14:paraId="210F5586" w14:textId="77777777" w:rsidR="001913AB" w:rsidRPr="00904A89" w:rsidRDefault="001913AB" w:rsidP="00ED7E50">
            <w:pPr>
              <w:rPr>
                <w:rFonts w:ascii="Calibri" w:eastAsia="Calibri" w:hAnsi="Calibri" w:cs="Times New Roman"/>
              </w:rPr>
            </w:pPr>
          </w:p>
        </w:tc>
      </w:tr>
      <w:tr w:rsidR="001913AB" w:rsidRPr="00904A89" w14:paraId="353650CE" w14:textId="77777777" w:rsidTr="00904A89">
        <w:tc>
          <w:tcPr>
            <w:tcW w:w="3126" w:type="dxa"/>
            <w:gridSpan w:val="2"/>
          </w:tcPr>
          <w:p w14:paraId="5D29C244" w14:textId="231D27DF" w:rsidR="001913AB" w:rsidRPr="00904A89" w:rsidRDefault="001913AB" w:rsidP="00ED7E50">
            <w:pPr>
              <w:rPr>
                <w:rFonts w:ascii="Calibri" w:eastAsia="Calibri" w:hAnsi="Calibri" w:cs="Arial"/>
                <w:b/>
                <w:bCs/>
                <w:iCs/>
              </w:rPr>
            </w:pPr>
            <w:r w:rsidRPr="00904A89">
              <w:rPr>
                <w:rFonts w:ascii="Calibri" w:eastAsia="Calibri" w:hAnsi="Calibri" w:cs="Arial"/>
                <w:b/>
                <w:bCs/>
                <w:iCs/>
              </w:rPr>
              <w:t>Hazards Present:</w:t>
            </w:r>
          </w:p>
        </w:tc>
        <w:tc>
          <w:tcPr>
            <w:tcW w:w="3112" w:type="dxa"/>
            <w:gridSpan w:val="4"/>
          </w:tcPr>
          <w:p w14:paraId="260E8093" w14:textId="44B85828" w:rsidR="001913AB" w:rsidRPr="00904A89" w:rsidRDefault="000977ED" w:rsidP="00ED7E50">
            <w:pPr>
              <w:rPr>
                <w:rFonts w:ascii="Calibri" w:eastAsia="Calibri" w:hAnsi="Calibri" w:cs="Arial"/>
                <w:b/>
                <w:bCs/>
                <w:iCs/>
              </w:rPr>
            </w:pPr>
            <w:r w:rsidRPr="00904A89">
              <w:rPr>
                <w:rFonts w:ascii="Calibri" w:eastAsia="Calibri" w:hAnsi="Calibri" w:cs="Arial"/>
                <w:b/>
                <w:bCs/>
                <w:iCs/>
              </w:rPr>
              <w:t>PPE or Devices Required:</w:t>
            </w:r>
          </w:p>
        </w:tc>
        <w:tc>
          <w:tcPr>
            <w:tcW w:w="3396" w:type="dxa"/>
            <w:gridSpan w:val="2"/>
          </w:tcPr>
          <w:p w14:paraId="15674106" w14:textId="77777777" w:rsidR="001913AB" w:rsidRPr="00904A89" w:rsidRDefault="001913AB" w:rsidP="00ED7E50">
            <w:pPr>
              <w:rPr>
                <w:rFonts w:ascii="Calibri" w:eastAsia="Calibri" w:hAnsi="Calibri" w:cs="Arial"/>
                <w:b/>
                <w:bCs/>
                <w:iCs/>
              </w:rPr>
            </w:pPr>
            <w:r w:rsidRPr="00904A89">
              <w:rPr>
                <w:rFonts w:ascii="Calibri" w:eastAsia="Calibri" w:hAnsi="Calibri" w:cs="Arial"/>
                <w:b/>
                <w:bCs/>
                <w:iCs/>
              </w:rPr>
              <w:t>Additional Training Required:</w:t>
            </w:r>
          </w:p>
        </w:tc>
      </w:tr>
      <w:tr w:rsidR="001913AB" w:rsidRPr="00904A89" w14:paraId="53DFE160" w14:textId="77777777" w:rsidTr="00904A89">
        <w:tc>
          <w:tcPr>
            <w:tcW w:w="3126" w:type="dxa"/>
            <w:gridSpan w:val="2"/>
          </w:tcPr>
          <w:p w14:paraId="7FC6CF91" w14:textId="2A1FC21B" w:rsidR="001913AB" w:rsidRPr="00904A89" w:rsidRDefault="003D5709" w:rsidP="00ED7E50">
            <w:pPr>
              <w:rPr>
                <w:rFonts w:ascii="Calibri" w:eastAsia="Arial" w:hAnsi="Calibri" w:cs="Arial"/>
              </w:rPr>
            </w:pPr>
            <w:r w:rsidRPr="00904A89">
              <w:rPr>
                <w:rFonts w:ascii="Calibri" w:eastAsia="Arial" w:hAnsi="Calibri" w:cs="Arial"/>
              </w:rPr>
              <w:t>death/injury</w:t>
            </w:r>
          </w:p>
        </w:tc>
        <w:tc>
          <w:tcPr>
            <w:tcW w:w="3112" w:type="dxa"/>
            <w:gridSpan w:val="4"/>
          </w:tcPr>
          <w:p w14:paraId="0915DAA0" w14:textId="1592C345" w:rsidR="001913AB" w:rsidRPr="00904A89" w:rsidRDefault="003D5709" w:rsidP="003D5709">
            <w:pPr>
              <w:jc w:val="both"/>
              <w:rPr>
                <w:rFonts w:ascii="Calibri" w:eastAsia="Arial" w:hAnsi="Calibri" w:cs="Arial"/>
              </w:rPr>
            </w:pPr>
            <w:r w:rsidRPr="00904A89">
              <w:rPr>
                <w:rFonts w:ascii="Calibri" w:eastAsia="Arial" w:hAnsi="Calibri" w:cs="Arial"/>
              </w:rPr>
              <w:t>steel toe boots</w:t>
            </w:r>
          </w:p>
        </w:tc>
        <w:tc>
          <w:tcPr>
            <w:tcW w:w="3396" w:type="dxa"/>
            <w:gridSpan w:val="2"/>
          </w:tcPr>
          <w:p w14:paraId="2670E3CC" w14:textId="77777777" w:rsidR="001913AB" w:rsidRPr="00904A89" w:rsidRDefault="001913AB" w:rsidP="00ED7E50">
            <w:pPr>
              <w:rPr>
                <w:rFonts w:ascii="Calibri" w:eastAsia="Calibri" w:hAnsi="Calibri" w:cs="Arial"/>
              </w:rPr>
            </w:pPr>
          </w:p>
        </w:tc>
      </w:tr>
      <w:tr w:rsidR="001913AB" w:rsidRPr="00904A89" w14:paraId="431AB157" w14:textId="77777777" w:rsidTr="00904A89">
        <w:tc>
          <w:tcPr>
            <w:tcW w:w="3126" w:type="dxa"/>
            <w:gridSpan w:val="2"/>
          </w:tcPr>
          <w:p w14:paraId="4ED5F8AA" w14:textId="04362AF4" w:rsidR="001913AB" w:rsidRPr="00904A89" w:rsidRDefault="003D5709" w:rsidP="00ED7E50">
            <w:pPr>
              <w:spacing w:before="17"/>
              <w:rPr>
                <w:rFonts w:ascii="Calibri" w:eastAsia="Arial" w:hAnsi="Calibri" w:cs="Arial"/>
              </w:rPr>
            </w:pPr>
            <w:r w:rsidRPr="00904A89">
              <w:rPr>
                <w:rFonts w:ascii="Calibri" w:eastAsia="Arial" w:hAnsi="Calibri" w:cs="Arial"/>
              </w:rPr>
              <w:t>leaking fittings</w:t>
            </w:r>
          </w:p>
        </w:tc>
        <w:tc>
          <w:tcPr>
            <w:tcW w:w="3112" w:type="dxa"/>
            <w:gridSpan w:val="4"/>
          </w:tcPr>
          <w:p w14:paraId="01B174F8" w14:textId="17FBE0F5" w:rsidR="001913AB" w:rsidRPr="00904A89" w:rsidRDefault="003D5709" w:rsidP="00ED7E50">
            <w:pPr>
              <w:spacing w:before="17"/>
              <w:jc w:val="both"/>
              <w:rPr>
                <w:rFonts w:ascii="Calibri" w:eastAsia="Arial" w:hAnsi="Calibri" w:cs="Arial"/>
              </w:rPr>
            </w:pPr>
            <w:r w:rsidRPr="00904A89">
              <w:rPr>
                <w:rFonts w:ascii="Calibri" w:eastAsia="Arial" w:hAnsi="Calibri" w:cs="Arial"/>
              </w:rPr>
              <w:t>high visibility vest</w:t>
            </w:r>
          </w:p>
        </w:tc>
        <w:tc>
          <w:tcPr>
            <w:tcW w:w="3396" w:type="dxa"/>
            <w:gridSpan w:val="2"/>
          </w:tcPr>
          <w:p w14:paraId="0FE0EE17" w14:textId="77777777" w:rsidR="001913AB" w:rsidRPr="00904A89" w:rsidRDefault="001913AB" w:rsidP="00ED7E50">
            <w:pPr>
              <w:rPr>
                <w:rFonts w:ascii="Calibri" w:eastAsia="Calibri" w:hAnsi="Calibri" w:cs="Calibri"/>
              </w:rPr>
            </w:pPr>
          </w:p>
        </w:tc>
      </w:tr>
      <w:tr w:rsidR="001913AB" w:rsidRPr="00904A89" w14:paraId="5DB8BB9D" w14:textId="77777777" w:rsidTr="00904A89">
        <w:tc>
          <w:tcPr>
            <w:tcW w:w="3126" w:type="dxa"/>
            <w:gridSpan w:val="2"/>
          </w:tcPr>
          <w:p w14:paraId="72121DEF" w14:textId="7AFC3420" w:rsidR="001913AB" w:rsidRPr="00904A89" w:rsidRDefault="003D5709" w:rsidP="00ED7E50">
            <w:pPr>
              <w:rPr>
                <w:rFonts w:ascii="Calibri" w:eastAsia="Calibri" w:hAnsi="Calibri" w:cs="Times New Roman"/>
              </w:rPr>
            </w:pPr>
            <w:r w:rsidRPr="00904A89">
              <w:rPr>
                <w:rFonts w:ascii="Calibri" w:eastAsia="Calibri" w:hAnsi="Calibri" w:cs="Times New Roman"/>
              </w:rPr>
              <w:t>water main break</w:t>
            </w:r>
          </w:p>
        </w:tc>
        <w:tc>
          <w:tcPr>
            <w:tcW w:w="3112" w:type="dxa"/>
            <w:gridSpan w:val="4"/>
          </w:tcPr>
          <w:p w14:paraId="3C135708" w14:textId="2364C762" w:rsidR="001913AB" w:rsidRPr="00904A89" w:rsidRDefault="003D5709" w:rsidP="00ED7E50">
            <w:pPr>
              <w:rPr>
                <w:rFonts w:ascii="Calibri" w:eastAsia="Calibri" w:hAnsi="Calibri" w:cs="Times New Roman"/>
              </w:rPr>
            </w:pPr>
            <w:r w:rsidRPr="00904A89">
              <w:rPr>
                <w:rFonts w:ascii="Calibri" w:eastAsia="Calibri" w:hAnsi="Calibri" w:cs="Times New Roman"/>
              </w:rPr>
              <w:t>hard hat</w:t>
            </w:r>
          </w:p>
        </w:tc>
        <w:tc>
          <w:tcPr>
            <w:tcW w:w="3396" w:type="dxa"/>
            <w:gridSpan w:val="2"/>
          </w:tcPr>
          <w:p w14:paraId="4CFE9576" w14:textId="77777777" w:rsidR="001913AB" w:rsidRPr="00904A89" w:rsidRDefault="001913AB" w:rsidP="00ED7E50">
            <w:pPr>
              <w:rPr>
                <w:rFonts w:ascii="Calibri" w:eastAsia="Calibri" w:hAnsi="Calibri" w:cs="Calibri"/>
              </w:rPr>
            </w:pPr>
          </w:p>
        </w:tc>
      </w:tr>
      <w:tr w:rsidR="001913AB" w:rsidRPr="00904A89" w14:paraId="29A7BFA9" w14:textId="77777777" w:rsidTr="00904A89">
        <w:tc>
          <w:tcPr>
            <w:tcW w:w="3126" w:type="dxa"/>
            <w:gridSpan w:val="2"/>
          </w:tcPr>
          <w:p w14:paraId="13025785" w14:textId="77777777" w:rsidR="001913AB" w:rsidRPr="00904A89" w:rsidRDefault="001913AB" w:rsidP="00ED7E50">
            <w:pPr>
              <w:rPr>
                <w:rFonts w:ascii="Calibri" w:eastAsia="Arial" w:hAnsi="Calibri" w:cs="Arial"/>
              </w:rPr>
            </w:pPr>
          </w:p>
        </w:tc>
        <w:tc>
          <w:tcPr>
            <w:tcW w:w="3112" w:type="dxa"/>
            <w:gridSpan w:val="4"/>
          </w:tcPr>
          <w:p w14:paraId="5BE448DB" w14:textId="30891260" w:rsidR="001913AB" w:rsidRPr="00904A89" w:rsidRDefault="003D5709" w:rsidP="00ED7E50">
            <w:pPr>
              <w:rPr>
                <w:rFonts w:ascii="Calibri" w:eastAsia="Arial" w:hAnsi="Calibri" w:cs="Arial"/>
              </w:rPr>
            </w:pPr>
            <w:r w:rsidRPr="00904A89">
              <w:rPr>
                <w:rFonts w:ascii="Calibri" w:eastAsia="Arial" w:hAnsi="Calibri" w:cs="Arial"/>
              </w:rPr>
              <w:t>gloves</w:t>
            </w:r>
          </w:p>
        </w:tc>
        <w:tc>
          <w:tcPr>
            <w:tcW w:w="3396" w:type="dxa"/>
            <w:gridSpan w:val="2"/>
          </w:tcPr>
          <w:p w14:paraId="5FCBD498" w14:textId="77777777" w:rsidR="001913AB" w:rsidRPr="00904A89" w:rsidRDefault="001913AB" w:rsidP="00ED7E50">
            <w:pPr>
              <w:rPr>
                <w:rFonts w:ascii="Calibri" w:eastAsia="Calibri" w:hAnsi="Calibri" w:cs="Calibri"/>
              </w:rPr>
            </w:pPr>
          </w:p>
        </w:tc>
      </w:tr>
      <w:tr w:rsidR="001913AB" w:rsidRPr="00904A89" w14:paraId="1666453D" w14:textId="77777777" w:rsidTr="00904A89">
        <w:tc>
          <w:tcPr>
            <w:tcW w:w="9634" w:type="dxa"/>
            <w:gridSpan w:val="8"/>
          </w:tcPr>
          <w:p w14:paraId="6269F844" w14:textId="4EB7A1FD" w:rsidR="001913AB" w:rsidRPr="00904A89" w:rsidRDefault="001913AB" w:rsidP="00ED7E50">
            <w:pPr>
              <w:jc w:val="center"/>
              <w:rPr>
                <w:rFonts w:ascii="Calibri" w:eastAsia="Calibri" w:hAnsi="Calibri" w:cs="Arial"/>
                <w:b/>
                <w:bCs/>
              </w:rPr>
            </w:pPr>
            <w:r w:rsidRPr="00904A89">
              <w:rPr>
                <w:rFonts w:ascii="Calibri" w:eastAsia="Calibri" w:hAnsi="Calibri" w:cs="Arial"/>
                <w:b/>
                <w:bCs/>
              </w:rPr>
              <w:t xml:space="preserve">Safe </w:t>
            </w:r>
            <w:r w:rsidR="00F0763B" w:rsidRPr="00904A89">
              <w:rPr>
                <w:rFonts w:ascii="Calibri" w:eastAsia="Calibri" w:hAnsi="Calibri" w:cs="Arial"/>
                <w:b/>
                <w:bCs/>
              </w:rPr>
              <w:t>Work</w:t>
            </w:r>
            <w:r w:rsidRPr="00904A89">
              <w:rPr>
                <w:rFonts w:ascii="Calibri" w:eastAsia="Calibri" w:hAnsi="Calibri" w:cs="Arial"/>
                <w:b/>
                <w:bCs/>
              </w:rPr>
              <w:t xml:space="preserve"> Procedure:</w:t>
            </w:r>
          </w:p>
        </w:tc>
      </w:tr>
      <w:tr w:rsidR="001913AB" w:rsidRPr="00904A89" w14:paraId="65701D38" w14:textId="77777777" w:rsidTr="00904A89">
        <w:tc>
          <w:tcPr>
            <w:tcW w:w="9634" w:type="dxa"/>
            <w:gridSpan w:val="8"/>
          </w:tcPr>
          <w:p w14:paraId="4194CE63" w14:textId="355F2066"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Expose water main, hand exposing within one foot</w:t>
            </w:r>
            <w:r w:rsidR="003D5709" w:rsidRPr="00904A89">
              <w:rPr>
                <w:rFonts w:ascii="Calibri" w:eastAsia="Calibri" w:hAnsi="Calibri" w:cs="Arial"/>
                <w:bCs/>
              </w:rPr>
              <w:t>.</w:t>
            </w:r>
          </w:p>
          <w:p w14:paraId="04BE8E33" w14:textId="1D6AA6A6"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Clean dirt from main with clean rag (may need water)</w:t>
            </w:r>
            <w:r w:rsidR="003D5709" w:rsidRPr="00904A89">
              <w:rPr>
                <w:rFonts w:ascii="Calibri" w:eastAsia="Calibri" w:hAnsi="Calibri" w:cs="Arial"/>
                <w:bCs/>
              </w:rPr>
              <w:t>.</w:t>
            </w:r>
          </w:p>
          <w:p w14:paraId="1D61F307" w14:textId="1F87ED9F"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Attach saddle to main using lube on threads, using recommended tightness</w:t>
            </w:r>
            <w:r w:rsidR="003D5709" w:rsidRPr="00904A89">
              <w:rPr>
                <w:rFonts w:ascii="Calibri" w:eastAsia="Calibri" w:hAnsi="Calibri" w:cs="Arial"/>
                <w:bCs/>
              </w:rPr>
              <w:t>.</w:t>
            </w:r>
          </w:p>
          <w:p w14:paraId="51B5055F" w14:textId="14B76B19"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Thread main</w:t>
            </w:r>
            <w:r w:rsidR="003D5709" w:rsidRPr="00904A89">
              <w:rPr>
                <w:rFonts w:ascii="Calibri" w:eastAsia="Calibri" w:hAnsi="Calibri" w:cs="Arial"/>
                <w:bCs/>
              </w:rPr>
              <w:t xml:space="preserve"> </w:t>
            </w:r>
            <w:r w:rsidRPr="00904A89">
              <w:rPr>
                <w:rFonts w:ascii="Calibri" w:eastAsia="Calibri" w:hAnsi="Calibri" w:cs="Arial"/>
                <w:bCs/>
              </w:rPr>
              <w:t>stop into saddle using Teflon tape or thread dope, using recommended tightness</w:t>
            </w:r>
            <w:r w:rsidR="003D5709" w:rsidRPr="00904A89">
              <w:rPr>
                <w:rFonts w:ascii="Calibri" w:eastAsia="Calibri" w:hAnsi="Calibri" w:cs="Arial"/>
                <w:bCs/>
              </w:rPr>
              <w:t>.</w:t>
            </w:r>
          </w:p>
          <w:p w14:paraId="289BDF56" w14:textId="3D896C9F"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 xml:space="preserve">Choosing the correct adapter, thread the tapping machine onto </w:t>
            </w:r>
            <w:r w:rsidR="001E1BBC" w:rsidRPr="00904A89">
              <w:rPr>
                <w:rFonts w:ascii="Calibri" w:eastAsia="Calibri" w:hAnsi="Calibri" w:cs="Arial"/>
                <w:bCs/>
              </w:rPr>
              <w:t>main stop</w:t>
            </w:r>
            <w:r w:rsidR="00D803E4">
              <w:rPr>
                <w:rFonts w:ascii="Calibri" w:eastAsia="Calibri" w:hAnsi="Calibri" w:cs="Arial"/>
                <w:bCs/>
              </w:rPr>
              <w:t xml:space="preserve"> and </w:t>
            </w:r>
            <w:r w:rsidRPr="00904A89">
              <w:rPr>
                <w:rFonts w:ascii="Calibri" w:eastAsia="Calibri" w:hAnsi="Calibri" w:cs="Arial"/>
                <w:bCs/>
              </w:rPr>
              <w:t>hand tighten</w:t>
            </w:r>
            <w:r w:rsidR="003D5709" w:rsidRPr="00904A89">
              <w:rPr>
                <w:rFonts w:ascii="Calibri" w:eastAsia="Calibri" w:hAnsi="Calibri" w:cs="Arial"/>
                <w:bCs/>
              </w:rPr>
              <w:t>.</w:t>
            </w:r>
          </w:p>
          <w:p w14:paraId="7ED3A734" w14:textId="5B945E5F"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Open main</w:t>
            </w:r>
            <w:r w:rsidR="003D5709" w:rsidRPr="00904A89">
              <w:rPr>
                <w:rFonts w:ascii="Calibri" w:eastAsia="Calibri" w:hAnsi="Calibri" w:cs="Arial"/>
                <w:bCs/>
              </w:rPr>
              <w:t xml:space="preserve"> </w:t>
            </w:r>
            <w:r w:rsidRPr="00904A89">
              <w:rPr>
                <w:rFonts w:ascii="Calibri" w:eastAsia="Calibri" w:hAnsi="Calibri" w:cs="Arial"/>
                <w:bCs/>
              </w:rPr>
              <w:t>stop</w:t>
            </w:r>
            <w:r w:rsidR="003D5709" w:rsidRPr="00904A89">
              <w:rPr>
                <w:rFonts w:ascii="Calibri" w:eastAsia="Calibri" w:hAnsi="Calibri" w:cs="Arial"/>
                <w:bCs/>
              </w:rPr>
              <w:t>.</w:t>
            </w:r>
          </w:p>
          <w:p w14:paraId="18C2623D" w14:textId="7E600747"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Tap mains by turning bit by hand, giving light pressure</w:t>
            </w:r>
            <w:r w:rsidR="003D5709" w:rsidRPr="00904A89">
              <w:rPr>
                <w:rFonts w:ascii="Calibri" w:eastAsia="Calibri" w:hAnsi="Calibri" w:cs="Arial"/>
                <w:bCs/>
              </w:rPr>
              <w:t>.</w:t>
            </w:r>
          </w:p>
          <w:p w14:paraId="743F8ACF" w14:textId="65F53681"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Close main</w:t>
            </w:r>
            <w:r w:rsidR="003D5709" w:rsidRPr="00904A89">
              <w:rPr>
                <w:rFonts w:ascii="Calibri" w:eastAsia="Calibri" w:hAnsi="Calibri" w:cs="Arial"/>
                <w:bCs/>
              </w:rPr>
              <w:t xml:space="preserve"> </w:t>
            </w:r>
            <w:r w:rsidRPr="00904A89">
              <w:rPr>
                <w:rFonts w:ascii="Calibri" w:eastAsia="Calibri" w:hAnsi="Calibri" w:cs="Arial"/>
                <w:bCs/>
              </w:rPr>
              <w:t>stop and remove machine</w:t>
            </w:r>
            <w:r w:rsidR="003D5709" w:rsidRPr="00904A89">
              <w:rPr>
                <w:rFonts w:ascii="Calibri" w:eastAsia="Calibri" w:hAnsi="Calibri" w:cs="Arial"/>
                <w:bCs/>
              </w:rPr>
              <w:t>.</w:t>
            </w:r>
          </w:p>
          <w:p w14:paraId="44BD206F" w14:textId="4B412D2E" w:rsidR="001913AB" w:rsidRPr="00904A89" w:rsidRDefault="001913AB" w:rsidP="008F645E">
            <w:pPr>
              <w:numPr>
                <w:ilvl w:val="0"/>
                <w:numId w:val="215"/>
              </w:numPr>
              <w:contextualSpacing/>
              <w:rPr>
                <w:rFonts w:ascii="Calibri" w:eastAsia="Calibri" w:hAnsi="Calibri" w:cs="Arial"/>
                <w:bCs/>
              </w:rPr>
            </w:pPr>
            <w:r w:rsidRPr="00904A89">
              <w:rPr>
                <w:rFonts w:ascii="Calibri" w:eastAsia="Calibri" w:hAnsi="Calibri" w:cs="Arial"/>
                <w:bCs/>
              </w:rPr>
              <w:t>Put away all tools once cleaned</w:t>
            </w:r>
            <w:r w:rsidR="003D5709" w:rsidRPr="00904A89">
              <w:rPr>
                <w:rFonts w:ascii="Calibri" w:eastAsia="Calibri" w:hAnsi="Calibri" w:cs="Arial"/>
                <w:bCs/>
              </w:rPr>
              <w:t>.</w:t>
            </w:r>
          </w:p>
          <w:p w14:paraId="2A6E52ED" w14:textId="62A2A597" w:rsidR="001913AB" w:rsidRPr="00904A89" w:rsidRDefault="003D5709" w:rsidP="00ED7E50">
            <w:pPr>
              <w:rPr>
                <w:rFonts w:ascii="Calibri" w:eastAsia="Calibri" w:hAnsi="Calibri" w:cs="Arial"/>
                <w:bCs/>
              </w:rPr>
            </w:pPr>
            <w:r w:rsidRPr="00904A89">
              <w:rPr>
                <w:rFonts w:ascii="Calibri" w:eastAsia="Calibri" w:hAnsi="Calibri" w:cs="Arial"/>
                <w:bCs/>
              </w:rPr>
              <w:t xml:space="preserve"> </w:t>
            </w:r>
          </w:p>
        </w:tc>
      </w:tr>
      <w:tr w:rsidR="001913AB" w:rsidRPr="00904A89" w14:paraId="73529898" w14:textId="77777777" w:rsidTr="00904A89">
        <w:tc>
          <w:tcPr>
            <w:tcW w:w="9634" w:type="dxa"/>
            <w:gridSpan w:val="8"/>
          </w:tcPr>
          <w:p w14:paraId="2B1AF1F3" w14:textId="74C68672" w:rsidR="001913AB" w:rsidRPr="00904A89" w:rsidRDefault="001913AB" w:rsidP="00ED7E50">
            <w:pPr>
              <w:jc w:val="center"/>
              <w:rPr>
                <w:rFonts w:ascii="Calibri" w:eastAsia="Calibri" w:hAnsi="Calibri" w:cs="Arial"/>
                <w:b/>
                <w:bCs/>
                <w:i/>
              </w:rPr>
            </w:pPr>
            <w:r w:rsidRPr="00904A89">
              <w:rPr>
                <w:rFonts w:ascii="Calibri" w:eastAsia="Calibri" w:hAnsi="Calibri" w:cs="Arial"/>
                <w:b/>
                <w:bCs/>
                <w:i/>
              </w:rPr>
              <w:t>If an emergency situation occurs while conducting this task or there is an equipment malfunction, engage the emergency stop and follow the lockout procedure</w:t>
            </w:r>
            <w:r w:rsidR="003D5709" w:rsidRPr="00904A89">
              <w:rPr>
                <w:rFonts w:ascii="Calibri" w:eastAsia="Calibri" w:hAnsi="Calibri" w:cs="Arial"/>
                <w:b/>
                <w:bCs/>
                <w:i/>
              </w:rPr>
              <w:t>.</w:t>
            </w:r>
          </w:p>
          <w:p w14:paraId="43C0B64B" w14:textId="77777777" w:rsidR="001913AB" w:rsidRPr="00904A89" w:rsidRDefault="001913AB" w:rsidP="00ED7E50">
            <w:pPr>
              <w:jc w:val="center"/>
              <w:rPr>
                <w:rFonts w:ascii="Calibri" w:eastAsia="Calibri" w:hAnsi="Calibri" w:cs="Arial"/>
                <w:b/>
                <w:bCs/>
              </w:rPr>
            </w:pPr>
          </w:p>
          <w:p w14:paraId="4785CE92" w14:textId="23937D76" w:rsidR="001913AB" w:rsidRPr="00904A89" w:rsidRDefault="001913AB" w:rsidP="003D5709">
            <w:pPr>
              <w:jc w:val="center"/>
              <w:rPr>
                <w:rFonts w:ascii="Calibri" w:eastAsia="Calibri" w:hAnsi="Calibri" w:cs="Arial"/>
                <w:b/>
                <w:bCs/>
              </w:rPr>
            </w:pPr>
            <w:r w:rsidRPr="00904A89">
              <w:rPr>
                <w:rFonts w:ascii="Calibri" w:eastAsia="Calibri" w:hAnsi="Calibri" w:cs="Arial"/>
                <w:b/>
                <w:bCs/>
              </w:rPr>
              <w:t>REPORT ANY HAZARDOU</w:t>
            </w:r>
            <w:r w:rsidR="003D5709" w:rsidRPr="00904A89">
              <w:rPr>
                <w:rFonts w:ascii="Calibri" w:eastAsia="Calibri" w:hAnsi="Calibri" w:cs="Arial"/>
                <w:b/>
                <w:bCs/>
              </w:rPr>
              <w:t>S SITUATIONS TO YOUR SUPERVISOR</w:t>
            </w:r>
          </w:p>
        </w:tc>
      </w:tr>
      <w:tr w:rsidR="001913AB" w:rsidRPr="00904A89" w14:paraId="04E3FAC4" w14:textId="77777777" w:rsidTr="00904A89">
        <w:tc>
          <w:tcPr>
            <w:tcW w:w="5240" w:type="dxa"/>
            <w:gridSpan w:val="4"/>
            <w:vMerge w:val="restart"/>
          </w:tcPr>
          <w:p w14:paraId="42B4EC17" w14:textId="77777777" w:rsidR="001913AB" w:rsidRPr="00904A89" w:rsidRDefault="001913AB" w:rsidP="00ED7E50">
            <w:pPr>
              <w:jc w:val="center"/>
              <w:rPr>
                <w:rFonts w:ascii="Calibri" w:eastAsia="Calibri" w:hAnsi="Calibri" w:cs="Arial"/>
                <w:b/>
                <w:bCs/>
              </w:rPr>
            </w:pPr>
            <w:r w:rsidRPr="00904A89">
              <w:rPr>
                <w:rFonts w:ascii="Calibri" w:eastAsia="Calibri" w:hAnsi="Calibri" w:cs="Arial"/>
                <w:b/>
                <w:bCs/>
              </w:rPr>
              <w:t>Guidance Documents/Standards:</w:t>
            </w:r>
          </w:p>
          <w:p w14:paraId="31D20559" w14:textId="77777777" w:rsidR="001913AB" w:rsidRPr="00904A89" w:rsidRDefault="001913AB" w:rsidP="00ED7E50">
            <w:pPr>
              <w:jc w:val="center"/>
              <w:rPr>
                <w:rFonts w:ascii="Calibri" w:eastAsia="Calibri" w:hAnsi="Calibri" w:cs="Arial"/>
                <w:b/>
                <w:bCs/>
                <w:i/>
              </w:rPr>
            </w:pPr>
          </w:p>
          <w:p w14:paraId="6123FCC0" w14:textId="42408A09" w:rsidR="001913AB" w:rsidRPr="00904A89" w:rsidRDefault="001913AB" w:rsidP="003D5709">
            <w:pPr>
              <w:rPr>
                <w:rFonts w:ascii="Calibri" w:eastAsia="Calibri" w:hAnsi="Calibri" w:cs="Arial"/>
                <w:bCs/>
              </w:rPr>
            </w:pPr>
            <w:r w:rsidRPr="00904A89">
              <w:rPr>
                <w:rFonts w:ascii="Calibri" w:eastAsia="Calibri" w:hAnsi="Calibri" w:cs="Arial"/>
                <w:bCs/>
              </w:rPr>
              <w:t xml:space="preserve">MB Workplace Safety </w:t>
            </w:r>
            <w:r w:rsidR="00963283" w:rsidRPr="00904A89">
              <w:rPr>
                <w:rFonts w:ascii="Calibri" w:eastAsia="Calibri" w:hAnsi="Calibri" w:cs="Arial"/>
                <w:bCs/>
              </w:rPr>
              <w:t>and</w:t>
            </w:r>
            <w:r w:rsidRPr="00904A89">
              <w:rPr>
                <w:rFonts w:ascii="Calibri" w:eastAsia="Calibri" w:hAnsi="Calibri" w:cs="Arial"/>
                <w:bCs/>
              </w:rPr>
              <w:t xml:space="preserve"> Health Act </w:t>
            </w:r>
            <w:r w:rsidR="00963283" w:rsidRPr="00904A89">
              <w:rPr>
                <w:rFonts w:ascii="Calibri" w:eastAsia="Calibri" w:hAnsi="Calibri" w:cs="Arial"/>
                <w:bCs/>
              </w:rPr>
              <w:t>and</w:t>
            </w:r>
            <w:r w:rsidR="003D5709" w:rsidRPr="00904A89">
              <w:rPr>
                <w:rFonts w:ascii="Calibri" w:eastAsia="Calibri" w:hAnsi="Calibri" w:cs="Arial"/>
                <w:bCs/>
              </w:rPr>
              <w:t xml:space="preserve"> Regulation</w:t>
            </w:r>
            <w:r w:rsidRPr="00904A89">
              <w:rPr>
                <w:rFonts w:ascii="Calibri" w:eastAsia="Calibri" w:hAnsi="Calibri" w:cs="Arial"/>
                <w:bCs/>
              </w:rPr>
              <w:t>:</w:t>
            </w:r>
          </w:p>
          <w:p w14:paraId="241EB4FD" w14:textId="77777777" w:rsidR="003D5709" w:rsidRPr="00904A89" w:rsidRDefault="001913AB" w:rsidP="00C1420E">
            <w:pPr>
              <w:pStyle w:val="ListParagraph"/>
              <w:numPr>
                <w:ilvl w:val="0"/>
                <w:numId w:val="462"/>
              </w:numPr>
              <w:rPr>
                <w:rFonts w:ascii="Calibri" w:eastAsia="Calibri" w:hAnsi="Calibri" w:cs="Arial"/>
                <w:bCs/>
              </w:rPr>
            </w:pPr>
            <w:r w:rsidRPr="00904A89">
              <w:rPr>
                <w:rFonts w:ascii="Calibri" w:eastAsia="Calibri" w:hAnsi="Calibri" w:cs="Arial"/>
                <w:bCs/>
              </w:rPr>
              <w:t>Part 6 Personal Protective Equipment</w:t>
            </w:r>
            <w:r w:rsidR="003D5709" w:rsidRPr="00904A89">
              <w:rPr>
                <w:rFonts w:ascii="Calibri" w:eastAsia="Calibri" w:hAnsi="Calibri" w:cs="Arial"/>
                <w:b/>
                <w:bCs/>
              </w:rPr>
              <w:t xml:space="preserve"> </w:t>
            </w:r>
          </w:p>
          <w:p w14:paraId="26816348" w14:textId="1D2EB692" w:rsidR="008C4E2D" w:rsidRPr="00904A89" w:rsidRDefault="008C4E2D" w:rsidP="00C1420E">
            <w:pPr>
              <w:pStyle w:val="ListParagraph"/>
              <w:numPr>
                <w:ilvl w:val="0"/>
                <w:numId w:val="462"/>
              </w:numPr>
              <w:rPr>
                <w:rFonts w:ascii="Calibri" w:eastAsia="Calibri" w:hAnsi="Calibri" w:cs="Arial"/>
                <w:bCs/>
              </w:rPr>
            </w:pPr>
            <w:r w:rsidRPr="00904A89">
              <w:rPr>
                <w:rFonts w:cs="Arial"/>
                <w:bCs/>
              </w:rPr>
              <w:t>Part 16 Machines, Tools and Robots</w:t>
            </w:r>
          </w:p>
          <w:p w14:paraId="01908CE0" w14:textId="35F3A4F5" w:rsidR="001913AB" w:rsidRPr="00904A89" w:rsidRDefault="001913AB" w:rsidP="00C1420E">
            <w:pPr>
              <w:pStyle w:val="ListParagraph"/>
              <w:numPr>
                <w:ilvl w:val="0"/>
                <w:numId w:val="463"/>
              </w:numPr>
              <w:ind w:left="1164"/>
              <w:rPr>
                <w:rFonts w:ascii="Calibri" w:eastAsia="Calibri" w:hAnsi="Calibri" w:cs="Arial"/>
                <w:bCs/>
              </w:rPr>
            </w:pPr>
            <w:r w:rsidRPr="00904A89">
              <w:rPr>
                <w:rFonts w:ascii="Calibri" w:eastAsia="Calibri" w:hAnsi="Calibri" w:cs="Arial"/>
                <w:bCs/>
              </w:rPr>
              <w:t xml:space="preserve">16.24(1) </w:t>
            </w:r>
            <w:r w:rsidR="003D5709" w:rsidRPr="00904A89">
              <w:rPr>
                <w:rFonts w:ascii="Calibri" w:eastAsia="Calibri" w:hAnsi="Calibri" w:cs="Arial"/>
                <w:bCs/>
              </w:rPr>
              <w:t>Pneumatic Powered Tools</w:t>
            </w:r>
          </w:p>
          <w:p w14:paraId="21792580" w14:textId="068CCD0A" w:rsidR="001913AB" w:rsidRPr="00904A89" w:rsidRDefault="008C4E2D" w:rsidP="00C1420E">
            <w:pPr>
              <w:pStyle w:val="ListParagraph"/>
              <w:numPr>
                <w:ilvl w:val="0"/>
                <w:numId w:val="462"/>
              </w:numPr>
              <w:rPr>
                <w:rFonts w:ascii="Calibri" w:eastAsia="Calibri" w:hAnsi="Calibri" w:cs="Arial"/>
                <w:bCs/>
              </w:rPr>
            </w:pPr>
            <w:r w:rsidRPr="00904A89">
              <w:rPr>
                <w:rFonts w:ascii="Calibri" w:eastAsia="Calibri" w:hAnsi="Calibri" w:cs="Arial"/>
                <w:bCs/>
              </w:rPr>
              <w:t>Part 26 Excavations and Tunnels</w:t>
            </w:r>
          </w:p>
        </w:tc>
        <w:tc>
          <w:tcPr>
            <w:tcW w:w="4394" w:type="dxa"/>
            <w:gridSpan w:val="4"/>
          </w:tcPr>
          <w:p w14:paraId="3FA054DA" w14:textId="06407022" w:rsidR="001913AB" w:rsidRPr="00904A89" w:rsidRDefault="001913AB" w:rsidP="003D5709">
            <w:pPr>
              <w:rPr>
                <w:rFonts w:ascii="Calibri" w:eastAsia="Calibri" w:hAnsi="Calibri" w:cs="Arial"/>
                <w:bCs/>
              </w:rPr>
            </w:pPr>
            <w:r w:rsidRPr="00904A89">
              <w:rPr>
                <w:rFonts w:ascii="Calibri" w:eastAsia="Calibri" w:hAnsi="Calibri" w:cs="Arial"/>
                <w:bCs/>
              </w:rPr>
              <w:t xml:space="preserve">This </w:t>
            </w:r>
            <w:r w:rsidR="003D5709" w:rsidRPr="00904A89">
              <w:rPr>
                <w:rFonts w:ascii="Calibri" w:eastAsia="Calibri" w:hAnsi="Calibri" w:cs="Arial"/>
                <w:bCs/>
              </w:rPr>
              <w:t xml:space="preserve">safe work procedure </w:t>
            </w:r>
            <w:r w:rsidRPr="00904A89">
              <w:rPr>
                <w:rFonts w:ascii="Calibri" w:eastAsia="Calibri" w:hAnsi="Calibri" w:cs="Arial"/>
                <w:bCs/>
              </w:rPr>
              <w:t>will be reviewed any time the task, equipment or materials change and at a minimum of every three years</w:t>
            </w:r>
            <w:r w:rsidR="003D5709" w:rsidRPr="00904A89">
              <w:rPr>
                <w:rFonts w:ascii="Calibri" w:eastAsia="Calibri" w:hAnsi="Calibri" w:cs="Arial"/>
                <w:bCs/>
              </w:rPr>
              <w:t>.</w:t>
            </w:r>
          </w:p>
        </w:tc>
      </w:tr>
      <w:tr w:rsidR="001913AB" w:rsidRPr="00904A89" w14:paraId="25954E6A" w14:textId="77777777" w:rsidTr="00904A89">
        <w:tc>
          <w:tcPr>
            <w:tcW w:w="5240" w:type="dxa"/>
            <w:gridSpan w:val="4"/>
            <w:vMerge/>
          </w:tcPr>
          <w:p w14:paraId="3917D89E" w14:textId="77777777" w:rsidR="001913AB" w:rsidRPr="00904A89" w:rsidRDefault="001913AB" w:rsidP="00ED7E50">
            <w:pPr>
              <w:jc w:val="center"/>
              <w:rPr>
                <w:rFonts w:ascii="Calibri" w:eastAsia="Calibri" w:hAnsi="Calibri" w:cs="Arial"/>
                <w:b/>
                <w:bCs/>
              </w:rPr>
            </w:pPr>
          </w:p>
        </w:tc>
        <w:tc>
          <w:tcPr>
            <w:tcW w:w="4394" w:type="dxa"/>
            <w:gridSpan w:val="4"/>
          </w:tcPr>
          <w:p w14:paraId="62DDEDB4" w14:textId="77777777" w:rsidR="001913AB" w:rsidRPr="00904A89" w:rsidRDefault="001913AB" w:rsidP="00ED7E50">
            <w:pPr>
              <w:rPr>
                <w:rFonts w:ascii="Calibri" w:eastAsia="Calibri" w:hAnsi="Calibri" w:cs="Arial"/>
                <w:bCs/>
              </w:rPr>
            </w:pPr>
            <w:r w:rsidRPr="00904A89">
              <w:rPr>
                <w:rFonts w:ascii="Calibri" w:eastAsia="Calibri" w:hAnsi="Calibri" w:cs="Arial"/>
                <w:bCs/>
              </w:rPr>
              <w:t>Reviewed By WSH Committee:</w:t>
            </w:r>
          </w:p>
          <w:p w14:paraId="76F4F717" w14:textId="77777777" w:rsidR="001913AB" w:rsidRPr="00904A89" w:rsidRDefault="001913AB" w:rsidP="00ED7E50">
            <w:pPr>
              <w:rPr>
                <w:rFonts w:ascii="Calibri" w:eastAsia="Calibri" w:hAnsi="Calibri" w:cs="Arial"/>
                <w:bCs/>
              </w:rPr>
            </w:pPr>
          </w:p>
          <w:p w14:paraId="2EB8325B" w14:textId="77777777" w:rsidR="001913AB" w:rsidRPr="00904A89" w:rsidRDefault="001913AB" w:rsidP="00ED7E50">
            <w:pPr>
              <w:rPr>
                <w:rFonts w:ascii="Calibri" w:eastAsia="Calibri" w:hAnsi="Calibri" w:cs="Arial"/>
                <w:bCs/>
              </w:rPr>
            </w:pPr>
          </w:p>
          <w:p w14:paraId="6B70906B" w14:textId="77777777" w:rsidR="001913AB" w:rsidRPr="00904A89" w:rsidRDefault="001913AB" w:rsidP="00ED7E50">
            <w:pPr>
              <w:rPr>
                <w:rFonts w:ascii="Calibri" w:eastAsia="Calibri" w:hAnsi="Calibri" w:cs="Arial"/>
                <w:bCs/>
              </w:rPr>
            </w:pPr>
            <w:r w:rsidRPr="00904A89">
              <w:rPr>
                <w:rFonts w:ascii="Calibri" w:eastAsia="Calibri" w:hAnsi="Calibri" w:cs="Arial"/>
                <w:bCs/>
              </w:rPr>
              <w:t>Date:</w:t>
            </w:r>
          </w:p>
          <w:p w14:paraId="58613E06" w14:textId="77777777" w:rsidR="001913AB" w:rsidRPr="00904A89" w:rsidRDefault="001913AB" w:rsidP="00ED7E50">
            <w:pPr>
              <w:rPr>
                <w:rFonts w:ascii="Calibri" w:eastAsia="Calibri" w:hAnsi="Calibri" w:cs="Arial"/>
                <w:bCs/>
              </w:rPr>
            </w:pPr>
          </w:p>
        </w:tc>
      </w:tr>
    </w:tbl>
    <w:p w14:paraId="6BEDF100" w14:textId="77777777" w:rsidR="001913AB" w:rsidRPr="00E65125" w:rsidRDefault="001913AB" w:rsidP="001913AB">
      <w:pPr>
        <w:rPr>
          <w:rFonts w:ascii="Calibri" w:eastAsia="Calibri" w:hAnsi="Calibri" w:cs="Times New Roman"/>
          <w:sz w:val="20"/>
          <w:szCs w:val="20"/>
        </w:rPr>
      </w:pPr>
    </w:p>
    <w:p w14:paraId="22438B8E" w14:textId="77777777" w:rsidR="001913AB" w:rsidRDefault="001913AB" w:rsidP="001913AB"/>
    <w:p w14:paraId="144D987C" w14:textId="77777777" w:rsidR="001913AB" w:rsidRDefault="001913AB">
      <w:pPr>
        <w:rPr>
          <w:rFonts w:eastAsiaTheme="majorEastAsia" w:cstheme="minorHAnsi"/>
          <w:sz w:val="24"/>
          <w:szCs w:val="24"/>
          <w:lang w:val="en-CA"/>
        </w:rPr>
      </w:pPr>
      <w:r>
        <w:rPr>
          <w:rFonts w:eastAsiaTheme="majorEastAsia" w:cstheme="minorHAnsi"/>
          <w:sz w:val="24"/>
          <w:szCs w:val="24"/>
          <w:lang w:val="en-CA"/>
        </w:rPr>
        <w:br w:type="page"/>
      </w:r>
    </w:p>
    <w:p w14:paraId="005F3855" w14:textId="45AF2E92" w:rsidR="00ED7E50" w:rsidRPr="00904A89" w:rsidRDefault="00ED7E50" w:rsidP="00DD1A63">
      <w:pPr>
        <w:keepNext/>
        <w:keepLines/>
        <w:spacing w:after="0" w:line="240" w:lineRule="auto"/>
        <w:jc w:val="center"/>
        <w:outlineLvl w:val="1"/>
        <w:rPr>
          <w:rFonts w:eastAsiaTheme="majorEastAsia" w:cstheme="minorHAnsi"/>
        </w:rPr>
      </w:pPr>
      <w:r w:rsidRPr="00904A89">
        <w:rPr>
          <w:rFonts w:eastAsiaTheme="majorEastAsia" w:cstheme="minorHAnsi"/>
        </w:rPr>
        <w:lastRenderedPageBreak/>
        <w:t>Load Skid</w:t>
      </w:r>
      <w:r w:rsidR="0046295C" w:rsidRPr="00904A89">
        <w:rPr>
          <w:rFonts w:eastAsiaTheme="majorEastAsia" w:cstheme="minorHAnsi"/>
        </w:rPr>
        <w:t xml:space="preserve"> Steer </w:t>
      </w:r>
      <w:r w:rsidRPr="00904A89">
        <w:rPr>
          <w:rFonts w:eastAsiaTheme="majorEastAsia" w:cstheme="minorHAnsi"/>
        </w:rPr>
        <w:t>for Transport</w:t>
      </w:r>
    </w:p>
    <w:tbl>
      <w:tblPr>
        <w:tblStyle w:val="TableGrid"/>
        <w:tblW w:w="9634" w:type="dxa"/>
        <w:tblLook w:val="04A0" w:firstRow="1" w:lastRow="0" w:firstColumn="1" w:lastColumn="0" w:noHBand="0" w:noVBand="1"/>
      </w:tblPr>
      <w:tblGrid>
        <w:gridCol w:w="1866"/>
        <w:gridCol w:w="1264"/>
        <w:gridCol w:w="603"/>
        <w:gridCol w:w="1507"/>
        <w:gridCol w:w="368"/>
        <w:gridCol w:w="632"/>
        <w:gridCol w:w="1073"/>
        <w:gridCol w:w="2321"/>
      </w:tblGrid>
      <w:tr w:rsidR="00ED7E50" w:rsidRPr="00904A89" w14:paraId="7E35FB3C" w14:textId="77777777" w:rsidTr="00904A89">
        <w:tc>
          <w:tcPr>
            <w:tcW w:w="1866" w:type="dxa"/>
          </w:tcPr>
          <w:p w14:paraId="6000B9E4" w14:textId="77777777" w:rsidR="00ED7E50" w:rsidRPr="00904A89" w:rsidRDefault="00ED7E50" w:rsidP="00ED7E50">
            <w:pPr>
              <w:rPr>
                <w:b/>
              </w:rPr>
            </w:pPr>
            <w:r w:rsidRPr="00904A89">
              <w:rPr>
                <w:b/>
              </w:rPr>
              <w:t>Facility:</w:t>
            </w:r>
          </w:p>
        </w:tc>
        <w:tc>
          <w:tcPr>
            <w:tcW w:w="1867" w:type="dxa"/>
            <w:gridSpan w:val="2"/>
          </w:tcPr>
          <w:p w14:paraId="16E855B2" w14:textId="77777777" w:rsidR="00ED7E50" w:rsidRPr="00904A89" w:rsidRDefault="00ED7E50" w:rsidP="00ED7E50">
            <w:r w:rsidRPr="00904A89">
              <w:rPr>
                <w:b/>
              </w:rPr>
              <w:t>Written By:</w:t>
            </w:r>
          </w:p>
        </w:tc>
        <w:tc>
          <w:tcPr>
            <w:tcW w:w="1875" w:type="dxa"/>
            <w:gridSpan w:val="2"/>
          </w:tcPr>
          <w:p w14:paraId="6A2C44CF" w14:textId="77777777" w:rsidR="00ED7E50" w:rsidRPr="00904A89" w:rsidRDefault="00ED7E50" w:rsidP="00ED7E50">
            <w:r w:rsidRPr="00904A89">
              <w:rPr>
                <w:b/>
              </w:rPr>
              <w:t>Approved By:</w:t>
            </w:r>
          </w:p>
        </w:tc>
        <w:tc>
          <w:tcPr>
            <w:tcW w:w="1705" w:type="dxa"/>
            <w:gridSpan w:val="2"/>
          </w:tcPr>
          <w:p w14:paraId="3F58AD6A" w14:textId="77777777" w:rsidR="00ED7E50" w:rsidRPr="00904A89" w:rsidRDefault="00ED7E50" w:rsidP="00ED7E50">
            <w:r w:rsidRPr="00904A89">
              <w:rPr>
                <w:b/>
              </w:rPr>
              <w:t>Date Created:</w:t>
            </w:r>
          </w:p>
        </w:tc>
        <w:tc>
          <w:tcPr>
            <w:tcW w:w="2321" w:type="dxa"/>
          </w:tcPr>
          <w:p w14:paraId="48018AC8" w14:textId="01A54A87" w:rsidR="00ED7E50" w:rsidRPr="00904A89" w:rsidRDefault="00ED7E50" w:rsidP="00ED7E50">
            <w:r w:rsidRPr="00904A89">
              <w:rPr>
                <w:b/>
              </w:rPr>
              <w:t>Date of Last Revision</w:t>
            </w:r>
            <w:r w:rsidR="00DD1A63" w:rsidRPr="00904A89">
              <w:rPr>
                <w:b/>
              </w:rPr>
              <w:t>:</w:t>
            </w:r>
          </w:p>
        </w:tc>
      </w:tr>
      <w:tr w:rsidR="00ED7E50" w:rsidRPr="00904A89" w14:paraId="469860CB" w14:textId="77777777" w:rsidTr="00904A89">
        <w:tc>
          <w:tcPr>
            <w:tcW w:w="1866" w:type="dxa"/>
          </w:tcPr>
          <w:p w14:paraId="77F4322B" w14:textId="77777777" w:rsidR="00ED7E50" w:rsidRPr="00904A89" w:rsidRDefault="00ED7E50" w:rsidP="00ED7E50"/>
        </w:tc>
        <w:tc>
          <w:tcPr>
            <w:tcW w:w="1867" w:type="dxa"/>
            <w:gridSpan w:val="2"/>
          </w:tcPr>
          <w:p w14:paraId="6E3581BF" w14:textId="77777777" w:rsidR="00ED7E50" w:rsidRPr="00904A89" w:rsidRDefault="00ED7E50" w:rsidP="00ED7E50"/>
        </w:tc>
        <w:tc>
          <w:tcPr>
            <w:tcW w:w="1875" w:type="dxa"/>
            <w:gridSpan w:val="2"/>
          </w:tcPr>
          <w:p w14:paraId="15BF6C68" w14:textId="77777777" w:rsidR="00ED7E50" w:rsidRPr="00904A89" w:rsidRDefault="00ED7E50" w:rsidP="00ED7E50"/>
        </w:tc>
        <w:tc>
          <w:tcPr>
            <w:tcW w:w="1705" w:type="dxa"/>
            <w:gridSpan w:val="2"/>
          </w:tcPr>
          <w:p w14:paraId="6BAE9A89" w14:textId="77777777" w:rsidR="00ED7E50" w:rsidRPr="00904A89" w:rsidRDefault="00ED7E50" w:rsidP="00ED7E50"/>
        </w:tc>
        <w:tc>
          <w:tcPr>
            <w:tcW w:w="2321" w:type="dxa"/>
          </w:tcPr>
          <w:p w14:paraId="246B61EC" w14:textId="77777777" w:rsidR="00ED7E50" w:rsidRPr="00904A89" w:rsidRDefault="00ED7E50" w:rsidP="00ED7E50"/>
        </w:tc>
      </w:tr>
      <w:tr w:rsidR="00ED7E50" w:rsidRPr="00904A89" w14:paraId="1390D5CC" w14:textId="77777777" w:rsidTr="00904A89">
        <w:tc>
          <w:tcPr>
            <w:tcW w:w="3130" w:type="dxa"/>
            <w:gridSpan w:val="2"/>
          </w:tcPr>
          <w:p w14:paraId="71A86827" w14:textId="3D28C67B" w:rsidR="00ED7E50" w:rsidRPr="00904A89" w:rsidRDefault="00ED7E50" w:rsidP="00ED7E50">
            <w:pPr>
              <w:rPr>
                <w:rFonts w:cs="Arial"/>
                <w:b/>
                <w:bCs/>
                <w:iCs/>
              </w:rPr>
            </w:pPr>
            <w:r w:rsidRPr="00904A89">
              <w:rPr>
                <w:rFonts w:cs="Arial"/>
                <w:b/>
                <w:bCs/>
                <w:iCs/>
              </w:rPr>
              <w:t>Hazards Present:</w:t>
            </w:r>
          </w:p>
        </w:tc>
        <w:tc>
          <w:tcPr>
            <w:tcW w:w="3110" w:type="dxa"/>
            <w:gridSpan w:val="4"/>
          </w:tcPr>
          <w:p w14:paraId="64B0A4F0" w14:textId="43BB52BC" w:rsidR="00ED7E50" w:rsidRPr="00904A89" w:rsidRDefault="000977ED" w:rsidP="00ED7E50">
            <w:pPr>
              <w:rPr>
                <w:rFonts w:cs="Arial"/>
                <w:b/>
                <w:bCs/>
                <w:iCs/>
              </w:rPr>
            </w:pPr>
            <w:r w:rsidRPr="00904A89">
              <w:rPr>
                <w:rFonts w:cs="Arial"/>
                <w:b/>
                <w:bCs/>
                <w:iCs/>
              </w:rPr>
              <w:t>PPE or Devices Required:</w:t>
            </w:r>
          </w:p>
        </w:tc>
        <w:tc>
          <w:tcPr>
            <w:tcW w:w="3394" w:type="dxa"/>
            <w:gridSpan w:val="2"/>
          </w:tcPr>
          <w:p w14:paraId="67B4864B" w14:textId="77777777" w:rsidR="00ED7E50" w:rsidRPr="00904A89" w:rsidRDefault="00ED7E50" w:rsidP="00ED7E50">
            <w:pPr>
              <w:rPr>
                <w:rFonts w:cs="Arial"/>
                <w:b/>
                <w:bCs/>
                <w:iCs/>
              </w:rPr>
            </w:pPr>
            <w:r w:rsidRPr="00904A89">
              <w:rPr>
                <w:rFonts w:cs="Arial"/>
                <w:b/>
                <w:bCs/>
                <w:iCs/>
              </w:rPr>
              <w:t>Additional Training Required:</w:t>
            </w:r>
          </w:p>
        </w:tc>
      </w:tr>
      <w:tr w:rsidR="00ED7E50" w:rsidRPr="00904A89" w14:paraId="5CACAAF2" w14:textId="77777777" w:rsidTr="00904A89">
        <w:tc>
          <w:tcPr>
            <w:tcW w:w="3130" w:type="dxa"/>
            <w:gridSpan w:val="2"/>
          </w:tcPr>
          <w:p w14:paraId="3666B1D3" w14:textId="186AFCAD" w:rsidR="00ED7E50" w:rsidRPr="00904A89" w:rsidRDefault="00DD1A63" w:rsidP="00ED7E50">
            <w:r w:rsidRPr="00904A89">
              <w:t>slip/trip hazard</w:t>
            </w:r>
            <w:r w:rsidR="00201FB3" w:rsidRPr="00904A89">
              <w:t>s</w:t>
            </w:r>
          </w:p>
        </w:tc>
        <w:tc>
          <w:tcPr>
            <w:tcW w:w="3110" w:type="dxa"/>
            <w:gridSpan w:val="4"/>
          </w:tcPr>
          <w:p w14:paraId="1CC0C6C5" w14:textId="434A8629" w:rsidR="00ED7E50" w:rsidRPr="00904A89" w:rsidRDefault="00DD1A63" w:rsidP="00ED7E50">
            <w:r w:rsidRPr="00904A89">
              <w:t>steel toe boots</w:t>
            </w:r>
          </w:p>
        </w:tc>
        <w:tc>
          <w:tcPr>
            <w:tcW w:w="3394" w:type="dxa"/>
            <w:gridSpan w:val="2"/>
          </w:tcPr>
          <w:p w14:paraId="2A962240" w14:textId="180090CA" w:rsidR="00ED7E50" w:rsidRPr="00904A89" w:rsidRDefault="00DD1A63" w:rsidP="00ED7E50">
            <w:pPr>
              <w:rPr>
                <w:rFonts w:cs="Arial"/>
              </w:rPr>
            </w:pPr>
            <w:r w:rsidRPr="00904A89">
              <w:rPr>
                <w:rFonts w:cs="Arial"/>
              </w:rPr>
              <w:t>operator training</w:t>
            </w:r>
          </w:p>
        </w:tc>
      </w:tr>
      <w:tr w:rsidR="00ED7E50" w:rsidRPr="00904A89" w14:paraId="49F3742D" w14:textId="77777777" w:rsidTr="00904A89">
        <w:tc>
          <w:tcPr>
            <w:tcW w:w="3130" w:type="dxa"/>
            <w:gridSpan w:val="2"/>
          </w:tcPr>
          <w:p w14:paraId="6726DA82" w14:textId="0F6EB9AC" w:rsidR="00ED7E50" w:rsidRPr="00904A89" w:rsidRDefault="00DD1A63" w:rsidP="00ED7E50">
            <w:r w:rsidRPr="00904A89">
              <w:t>fall injury</w:t>
            </w:r>
          </w:p>
        </w:tc>
        <w:tc>
          <w:tcPr>
            <w:tcW w:w="3110" w:type="dxa"/>
            <w:gridSpan w:val="4"/>
          </w:tcPr>
          <w:p w14:paraId="589989D6" w14:textId="124F7D69" w:rsidR="00ED7E50" w:rsidRPr="00904A89" w:rsidRDefault="00DD1A63" w:rsidP="00ED7E50">
            <w:r w:rsidRPr="00904A89">
              <w:t>safety glasses</w:t>
            </w:r>
          </w:p>
        </w:tc>
        <w:tc>
          <w:tcPr>
            <w:tcW w:w="3394" w:type="dxa"/>
            <w:gridSpan w:val="2"/>
          </w:tcPr>
          <w:p w14:paraId="1549C411" w14:textId="77777777" w:rsidR="00ED7E50" w:rsidRPr="00904A89" w:rsidRDefault="00ED7E50" w:rsidP="00ED7E50">
            <w:pPr>
              <w:rPr>
                <w:rFonts w:cstheme="minorHAnsi"/>
              </w:rPr>
            </w:pPr>
          </w:p>
        </w:tc>
      </w:tr>
      <w:tr w:rsidR="00ED7E50" w:rsidRPr="00904A89" w14:paraId="1263CEA0" w14:textId="77777777" w:rsidTr="00904A89">
        <w:tc>
          <w:tcPr>
            <w:tcW w:w="3130" w:type="dxa"/>
            <w:gridSpan w:val="2"/>
          </w:tcPr>
          <w:p w14:paraId="1BBCBE70" w14:textId="0362525F" w:rsidR="00ED7E50" w:rsidRPr="00904A89" w:rsidRDefault="00DD1A63" w:rsidP="00ED7E50">
            <w:r w:rsidRPr="00904A89">
              <w:t>vehicle/machine damage</w:t>
            </w:r>
          </w:p>
        </w:tc>
        <w:tc>
          <w:tcPr>
            <w:tcW w:w="3110" w:type="dxa"/>
            <w:gridSpan w:val="4"/>
          </w:tcPr>
          <w:p w14:paraId="32E28B3B" w14:textId="13152BEC" w:rsidR="00ED7E50" w:rsidRPr="00904A89" w:rsidRDefault="00DD1A63" w:rsidP="00ED7E50">
            <w:r w:rsidRPr="00904A89">
              <w:t>hand protection</w:t>
            </w:r>
          </w:p>
        </w:tc>
        <w:tc>
          <w:tcPr>
            <w:tcW w:w="3394" w:type="dxa"/>
            <w:gridSpan w:val="2"/>
          </w:tcPr>
          <w:p w14:paraId="38042748" w14:textId="77777777" w:rsidR="00ED7E50" w:rsidRPr="00904A89" w:rsidRDefault="00ED7E50" w:rsidP="00ED7E50">
            <w:pPr>
              <w:rPr>
                <w:rFonts w:cstheme="minorHAnsi"/>
              </w:rPr>
            </w:pPr>
          </w:p>
        </w:tc>
      </w:tr>
      <w:tr w:rsidR="00ED7E50" w:rsidRPr="00904A89" w14:paraId="7254B109" w14:textId="77777777" w:rsidTr="00904A89">
        <w:tc>
          <w:tcPr>
            <w:tcW w:w="3130" w:type="dxa"/>
            <w:gridSpan w:val="2"/>
          </w:tcPr>
          <w:p w14:paraId="19FA7EF5" w14:textId="515D430B" w:rsidR="00ED7E50" w:rsidRPr="00904A89" w:rsidRDefault="00DD1A63" w:rsidP="00ED7E50">
            <w:r w:rsidRPr="00904A89">
              <w:t>pinch points</w:t>
            </w:r>
          </w:p>
        </w:tc>
        <w:tc>
          <w:tcPr>
            <w:tcW w:w="3110" w:type="dxa"/>
            <w:gridSpan w:val="4"/>
          </w:tcPr>
          <w:p w14:paraId="39E544A3" w14:textId="52ECBF88" w:rsidR="00ED7E50" w:rsidRPr="00904A89" w:rsidRDefault="00DD1A63" w:rsidP="00ED7E50">
            <w:r w:rsidRPr="00904A89">
              <w:t>hard hat</w:t>
            </w:r>
          </w:p>
        </w:tc>
        <w:tc>
          <w:tcPr>
            <w:tcW w:w="3394" w:type="dxa"/>
            <w:gridSpan w:val="2"/>
          </w:tcPr>
          <w:p w14:paraId="2B86ED91" w14:textId="77777777" w:rsidR="00ED7E50" w:rsidRPr="00904A89" w:rsidRDefault="00ED7E50" w:rsidP="00ED7E50">
            <w:pPr>
              <w:rPr>
                <w:rFonts w:cstheme="minorHAnsi"/>
              </w:rPr>
            </w:pPr>
          </w:p>
        </w:tc>
      </w:tr>
      <w:tr w:rsidR="00ED7E50" w:rsidRPr="00904A89" w14:paraId="0C73713F" w14:textId="77777777" w:rsidTr="00904A89">
        <w:tc>
          <w:tcPr>
            <w:tcW w:w="9634" w:type="dxa"/>
            <w:gridSpan w:val="8"/>
          </w:tcPr>
          <w:p w14:paraId="52B53307" w14:textId="0315A8C1" w:rsidR="00ED7E50" w:rsidRPr="00904A89" w:rsidRDefault="00ED7E50" w:rsidP="00ED7E50">
            <w:pPr>
              <w:jc w:val="center"/>
              <w:rPr>
                <w:rFonts w:cs="Arial"/>
                <w:b/>
                <w:bCs/>
              </w:rPr>
            </w:pPr>
            <w:r w:rsidRPr="00904A89">
              <w:rPr>
                <w:rFonts w:cs="Arial"/>
                <w:b/>
                <w:bCs/>
              </w:rPr>
              <w:t xml:space="preserve">Safe </w:t>
            </w:r>
            <w:r w:rsidR="00F0763B" w:rsidRPr="00904A89">
              <w:rPr>
                <w:rFonts w:cs="Arial"/>
                <w:b/>
                <w:bCs/>
              </w:rPr>
              <w:t>Work</w:t>
            </w:r>
            <w:r w:rsidRPr="00904A89">
              <w:rPr>
                <w:rFonts w:cs="Arial"/>
                <w:b/>
                <w:bCs/>
              </w:rPr>
              <w:t xml:space="preserve"> Procedure:</w:t>
            </w:r>
          </w:p>
        </w:tc>
      </w:tr>
      <w:tr w:rsidR="00ED7E50" w:rsidRPr="00904A89" w14:paraId="4D203A1C" w14:textId="77777777" w:rsidTr="00904A89">
        <w:tc>
          <w:tcPr>
            <w:tcW w:w="9634" w:type="dxa"/>
            <w:gridSpan w:val="8"/>
          </w:tcPr>
          <w:p w14:paraId="43CC23A7" w14:textId="77777777" w:rsidR="00ED7E50" w:rsidRPr="00904A89" w:rsidRDefault="00ED7E50" w:rsidP="008F645E">
            <w:pPr>
              <w:numPr>
                <w:ilvl w:val="0"/>
                <w:numId w:val="216"/>
              </w:numPr>
              <w:contextualSpacing/>
              <w:rPr>
                <w:rFonts w:cs="Arial"/>
                <w:bCs/>
              </w:rPr>
            </w:pPr>
            <w:r w:rsidRPr="00904A89">
              <w:rPr>
                <w:rFonts w:cs="Arial"/>
                <w:bCs/>
              </w:rPr>
              <w:t>Set ramp down on trailer.</w:t>
            </w:r>
          </w:p>
          <w:p w14:paraId="09808621" w14:textId="152DC9A5" w:rsidR="00ED7E50" w:rsidRPr="00904A89" w:rsidRDefault="00ED7E50" w:rsidP="008F645E">
            <w:pPr>
              <w:numPr>
                <w:ilvl w:val="0"/>
                <w:numId w:val="216"/>
              </w:numPr>
              <w:contextualSpacing/>
              <w:rPr>
                <w:rFonts w:cs="Arial"/>
                <w:bCs/>
              </w:rPr>
            </w:pPr>
            <w:r w:rsidRPr="00904A89">
              <w:rPr>
                <w:rFonts w:cs="Arial"/>
                <w:bCs/>
              </w:rPr>
              <w:t>Enter skid</w:t>
            </w:r>
            <w:r w:rsidR="00DD1A63" w:rsidRPr="00904A89">
              <w:rPr>
                <w:rFonts w:cs="Arial"/>
                <w:bCs/>
              </w:rPr>
              <w:t xml:space="preserve"> steer using three-</w:t>
            </w:r>
            <w:r w:rsidRPr="00904A89">
              <w:rPr>
                <w:rFonts w:cs="Arial"/>
                <w:bCs/>
              </w:rPr>
              <w:t>point contact.</w:t>
            </w:r>
          </w:p>
          <w:p w14:paraId="22A645E7" w14:textId="3AD58596" w:rsidR="00ED7E50" w:rsidRPr="00904A89" w:rsidRDefault="00ED7E50" w:rsidP="008F645E">
            <w:pPr>
              <w:numPr>
                <w:ilvl w:val="0"/>
                <w:numId w:val="216"/>
              </w:numPr>
              <w:contextualSpacing/>
              <w:rPr>
                <w:rFonts w:cs="Arial"/>
                <w:bCs/>
              </w:rPr>
            </w:pPr>
            <w:r w:rsidRPr="00904A89">
              <w:rPr>
                <w:rFonts w:cs="Arial"/>
                <w:bCs/>
              </w:rPr>
              <w:t>Drive up to ramp</w:t>
            </w:r>
            <w:r w:rsidR="00D803E4">
              <w:rPr>
                <w:rFonts w:cs="Arial"/>
                <w:bCs/>
              </w:rPr>
              <w:t>. M</w:t>
            </w:r>
            <w:r w:rsidRPr="00904A89">
              <w:rPr>
                <w:rFonts w:cs="Arial"/>
                <w:bCs/>
              </w:rPr>
              <w:t>ake sure machine is properly aligned and slowly drive onto trailer.</w:t>
            </w:r>
          </w:p>
          <w:p w14:paraId="5FD4854F" w14:textId="77777777" w:rsidR="00ED7E50" w:rsidRPr="00904A89" w:rsidRDefault="00ED7E50" w:rsidP="008F645E">
            <w:pPr>
              <w:numPr>
                <w:ilvl w:val="0"/>
                <w:numId w:val="216"/>
              </w:numPr>
              <w:contextualSpacing/>
              <w:rPr>
                <w:rFonts w:cs="Arial"/>
                <w:bCs/>
              </w:rPr>
            </w:pPr>
            <w:r w:rsidRPr="00904A89">
              <w:rPr>
                <w:rFonts w:cs="Arial"/>
                <w:bCs/>
              </w:rPr>
              <w:t>Engage brakes and ensure bobcat is in neutral.</w:t>
            </w:r>
          </w:p>
          <w:p w14:paraId="770B1218" w14:textId="52330699" w:rsidR="00ED7E50" w:rsidRPr="00904A89" w:rsidRDefault="00ED7E50" w:rsidP="008F645E">
            <w:pPr>
              <w:numPr>
                <w:ilvl w:val="0"/>
                <w:numId w:val="216"/>
              </w:numPr>
              <w:contextualSpacing/>
              <w:rPr>
                <w:rFonts w:cs="Arial"/>
                <w:bCs/>
              </w:rPr>
            </w:pPr>
            <w:r w:rsidRPr="00904A89">
              <w:rPr>
                <w:rFonts w:cs="Arial"/>
                <w:bCs/>
              </w:rPr>
              <w:t>Exit skid</w:t>
            </w:r>
            <w:r w:rsidR="00DD1A63" w:rsidRPr="00904A89">
              <w:rPr>
                <w:rFonts w:cs="Arial"/>
                <w:bCs/>
              </w:rPr>
              <w:t xml:space="preserve"> </w:t>
            </w:r>
            <w:r w:rsidRPr="00904A89">
              <w:rPr>
                <w:rFonts w:cs="Arial"/>
                <w:bCs/>
              </w:rPr>
              <w:t xml:space="preserve">steer using </w:t>
            </w:r>
            <w:r w:rsidR="00DD1A63" w:rsidRPr="00904A89">
              <w:rPr>
                <w:rFonts w:cs="Arial"/>
                <w:bCs/>
              </w:rPr>
              <w:t>three-</w:t>
            </w:r>
            <w:r w:rsidRPr="00904A89">
              <w:rPr>
                <w:rFonts w:cs="Arial"/>
                <w:bCs/>
              </w:rPr>
              <w:t>point contact method. Dismount trailer with caution. Jumping off is prohibited.</w:t>
            </w:r>
          </w:p>
          <w:p w14:paraId="7EC22038" w14:textId="0A910682" w:rsidR="00ED7E50" w:rsidRPr="00904A89" w:rsidRDefault="00ED7E50" w:rsidP="008F645E">
            <w:pPr>
              <w:numPr>
                <w:ilvl w:val="0"/>
                <w:numId w:val="216"/>
              </w:numPr>
              <w:contextualSpacing/>
              <w:rPr>
                <w:rFonts w:cs="Arial"/>
                <w:bCs/>
              </w:rPr>
            </w:pPr>
            <w:r w:rsidRPr="00904A89">
              <w:rPr>
                <w:rFonts w:cs="Arial"/>
                <w:bCs/>
              </w:rPr>
              <w:t>Secure skid</w:t>
            </w:r>
            <w:r w:rsidR="001C12A1" w:rsidRPr="00904A89">
              <w:rPr>
                <w:rFonts w:cs="Arial"/>
                <w:bCs/>
              </w:rPr>
              <w:t xml:space="preserve"> </w:t>
            </w:r>
            <w:r w:rsidRPr="00904A89">
              <w:rPr>
                <w:rFonts w:cs="Arial"/>
                <w:bCs/>
              </w:rPr>
              <w:t xml:space="preserve">steer with two chains using </w:t>
            </w:r>
            <w:r w:rsidR="001C12A1" w:rsidRPr="00904A89">
              <w:rPr>
                <w:rFonts w:cs="Arial"/>
                <w:bCs/>
              </w:rPr>
              <w:t>four-</w:t>
            </w:r>
            <w:r w:rsidRPr="00904A89">
              <w:rPr>
                <w:rFonts w:cs="Arial"/>
                <w:bCs/>
              </w:rPr>
              <w:t>point contact.</w:t>
            </w:r>
          </w:p>
          <w:p w14:paraId="785B0E22" w14:textId="77777777" w:rsidR="00ED7E50" w:rsidRPr="00904A89" w:rsidRDefault="00ED7E50" w:rsidP="008F645E">
            <w:pPr>
              <w:numPr>
                <w:ilvl w:val="0"/>
                <w:numId w:val="216"/>
              </w:numPr>
              <w:rPr>
                <w:rFonts w:cs="Arial"/>
                <w:bCs/>
              </w:rPr>
            </w:pPr>
            <w:r w:rsidRPr="00904A89">
              <w:rPr>
                <w:rFonts w:cs="Arial"/>
                <w:bCs/>
              </w:rPr>
              <w:t>Load ramps.</w:t>
            </w:r>
          </w:p>
          <w:p w14:paraId="268B67F7" w14:textId="77777777" w:rsidR="00ED7E50" w:rsidRPr="00904A89" w:rsidRDefault="00ED7E50" w:rsidP="00ED7E50">
            <w:pPr>
              <w:rPr>
                <w:rFonts w:cs="Arial"/>
                <w:bCs/>
              </w:rPr>
            </w:pPr>
          </w:p>
        </w:tc>
      </w:tr>
      <w:tr w:rsidR="00ED7E50" w:rsidRPr="00904A89" w14:paraId="1CC76A85" w14:textId="77777777" w:rsidTr="00904A89">
        <w:tc>
          <w:tcPr>
            <w:tcW w:w="9634" w:type="dxa"/>
            <w:gridSpan w:val="8"/>
          </w:tcPr>
          <w:p w14:paraId="1752B8CC" w14:textId="71AF0F57" w:rsidR="00ED7E50" w:rsidRPr="00904A89" w:rsidRDefault="00ED7E50" w:rsidP="00ED7E50">
            <w:pPr>
              <w:jc w:val="center"/>
              <w:rPr>
                <w:rFonts w:cs="Arial"/>
                <w:b/>
                <w:bCs/>
                <w:i/>
              </w:rPr>
            </w:pPr>
            <w:r w:rsidRPr="00904A89">
              <w:rPr>
                <w:rFonts w:cs="Arial"/>
                <w:b/>
                <w:bCs/>
                <w:i/>
              </w:rPr>
              <w:t>If an emergency situation oc</w:t>
            </w:r>
            <w:r w:rsidR="00DD1A63" w:rsidRPr="00904A89">
              <w:rPr>
                <w:rFonts w:cs="Arial"/>
                <w:b/>
                <w:bCs/>
                <w:i/>
              </w:rPr>
              <w:t>curs while conducting this task</w:t>
            </w:r>
            <w:r w:rsidRPr="00904A89">
              <w:rPr>
                <w:rFonts w:cs="Arial"/>
                <w:b/>
                <w:bCs/>
                <w:i/>
              </w:rPr>
              <w:t xml:space="preserve"> or there is an equipment malfunction, engage the eme</w:t>
            </w:r>
            <w:r w:rsidR="00DD1A63" w:rsidRPr="00904A89">
              <w:rPr>
                <w:rFonts w:cs="Arial"/>
                <w:b/>
                <w:bCs/>
                <w:i/>
              </w:rPr>
              <w:t>rgency stop and follow the lock</w:t>
            </w:r>
            <w:r w:rsidRPr="00904A89">
              <w:rPr>
                <w:rFonts w:cs="Arial"/>
                <w:b/>
                <w:bCs/>
                <w:i/>
              </w:rPr>
              <w:t>out procedure</w:t>
            </w:r>
            <w:r w:rsidR="00DD1A63" w:rsidRPr="00904A89">
              <w:rPr>
                <w:rFonts w:cs="Arial"/>
                <w:b/>
                <w:bCs/>
                <w:i/>
              </w:rPr>
              <w:t>.</w:t>
            </w:r>
          </w:p>
          <w:p w14:paraId="5B882D78" w14:textId="77777777" w:rsidR="00ED7E50" w:rsidRPr="00904A89" w:rsidRDefault="00ED7E50" w:rsidP="00ED7E50">
            <w:pPr>
              <w:jc w:val="center"/>
              <w:rPr>
                <w:rFonts w:cs="Arial"/>
                <w:b/>
                <w:bCs/>
              </w:rPr>
            </w:pPr>
          </w:p>
          <w:p w14:paraId="04C53679" w14:textId="5199AF7D" w:rsidR="00ED7E50" w:rsidRPr="00904A89" w:rsidRDefault="00ED7E50" w:rsidP="00DD1A63">
            <w:pPr>
              <w:jc w:val="center"/>
              <w:rPr>
                <w:rFonts w:cs="Arial"/>
                <w:b/>
                <w:bCs/>
              </w:rPr>
            </w:pPr>
            <w:r w:rsidRPr="00904A89">
              <w:rPr>
                <w:rFonts w:cs="Arial"/>
                <w:b/>
                <w:bCs/>
              </w:rPr>
              <w:t>REPORT ANY HAZARDOU</w:t>
            </w:r>
            <w:r w:rsidR="00DD1A63" w:rsidRPr="00904A89">
              <w:rPr>
                <w:rFonts w:cs="Arial"/>
                <w:b/>
                <w:bCs/>
              </w:rPr>
              <w:t>S SITUATIONS TO YOUR SUPERVISOR</w:t>
            </w:r>
          </w:p>
        </w:tc>
      </w:tr>
      <w:tr w:rsidR="00ED7E50" w:rsidRPr="00904A89" w14:paraId="5E19F160" w14:textId="77777777" w:rsidTr="00904A89">
        <w:tc>
          <w:tcPr>
            <w:tcW w:w="5240" w:type="dxa"/>
            <w:gridSpan w:val="4"/>
            <w:vMerge w:val="restart"/>
          </w:tcPr>
          <w:p w14:paraId="294E2A63" w14:textId="77777777" w:rsidR="00ED7E50" w:rsidRPr="00904A89" w:rsidRDefault="00ED7E50" w:rsidP="00ED7E50">
            <w:pPr>
              <w:jc w:val="center"/>
              <w:rPr>
                <w:rFonts w:cs="Arial"/>
                <w:b/>
                <w:bCs/>
              </w:rPr>
            </w:pPr>
            <w:r w:rsidRPr="00904A89">
              <w:rPr>
                <w:rFonts w:cs="Arial"/>
                <w:b/>
                <w:bCs/>
              </w:rPr>
              <w:t>Guidance Documents/Standards:</w:t>
            </w:r>
          </w:p>
          <w:p w14:paraId="36BCE90A" w14:textId="77777777" w:rsidR="00ED7E50" w:rsidRPr="00904A89" w:rsidRDefault="00ED7E50" w:rsidP="00ED7E50">
            <w:pPr>
              <w:jc w:val="center"/>
              <w:rPr>
                <w:rFonts w:cs="Arial"/>
                <w:b/>
                <w:bCs/>
                <w:i/>
              </w:rPr>
            </w:pPr>
          </w:p>
          <w:p w14:paraId="0844ECA5" w14:textId="7F657728" w:rsidR="00ED7E50" w:rsidRPr="00904A89" w:rsidRDefault="00ED7E50" w:rsidP="00DD1A63">
            <w:pPr>
              <w:rPr>
                <w:rFonts w:cs="Arial"/>
                <w:bCs/>
              </w:rPr>
            </w:pPr>
            <w:r w:rsidRPr="00904A89">
              <w:rPr>
                <w:rFonts w:cs="Arial"/>
                <w:bCs/>
              </w:rPr>
              <w:t xml:space="preserve">MB Workplace Safety </w:t>
            </w:r>
            <w:r w:rsidR="00963283" w:rsidRPr="00904A89">
              <w:rPr>
                <w:rFonts w:cs="Arial"/>
                <w:bCs/>
              </w:rPr>
              <w:t>and</w:t>
            </w:r>
            <w:r w:rsidRPr="00904A89">
              <w:rPr>
                <w:rFonts w:cs="Arial"/>
                <w:bCs/>
              </w:rPr>
              <w:t xml:space="preserve"> Health Act </w:t>
            </w:r>
            <w:r w:rsidR="00963283" w:rsidRPr="00904A89">
              <w:rPr>
                <w:rFonts w:cs="Arial"/>
                <w:bCs/>
              </w:rPr>
              <w:t>and</w:t>
            </w:r>
            <w:r w:rsidRPr="00904A89">
              <w:rPr>
                <w:rFonts w:cs="Arial"/>
                <w:bCs/>
              </w:rPr>
              <w:t xml:space="preserve"> </w:t>
            </w:r>
            <w:r w:rsidR="00DD1A63" w:rsidRPr="00904A89">
              <w:rPr>
                <w:rFonts w:cs="Arial"/>
                <w:bCs/>
              </w:rPr>
              <w:t>Regulation</w:t>
            </w:r>
            <w:r w:rsidRPr="00904A89">
              <w:rPr>
                <w:rFonts w:cs="Arial"/>
                <w:bCs/>
              </w:rPr>
              <w:t>:</w:t>
            </w:r>
          </w:p>
          <w:p w14:paraId="77B03CE6" w14:textId="3797BA93" w:rsidR="00ED7E50" w:rsidRPr="00904A89" w:rsidRDefault="00DD1A63" w:rsidP="00C1420E">
            <w:pPr>
              <w:pStyle w:val="ListParagraph"/>
              <w:numPr>
                <w:ilvl w:val="0"/>
                <w:numId w:val="464"/>
              </w:numPr>
              <w:rPr>
                <w:rFonts w:cs="Arial"/>
                <w:bCs/>
              </w:rPr>
            </w:pPr>
            <w:r w:rsidRPr="00904A89">
              <w:rPr>
                <w:rFonts w:cs="Arial"/>
                <w:bCs/>
              </w:rPr>
              <w:t xml:space="preserve">Part </w:t>
            </w:r>
            <w:r w:rsidR="00ED7E50" w:rsidRPr="00904A89">
              <w:rPr>
                <w:rFonts w:cs="Arial"/>
                <w:bCs/>
              </w:rPr>
              <w:t>4 General Workplace Requirements</w:t>
            </w:r>
          </w:p>
          <w:p w14:paraId="3F1D2BB5" w14:textId="50DF1CFD" w:rsidR="00ED7E50" w:rsidRPr="00904A89" w:rsidRDefault="00DD1A63" w:rsidP="00C1420E">
            <w:pPr>
              <w:pStyle w:val="ListParagraph"/>
              <w:numPr>
                <w:ilvl w:val="0"/>
                <w:numId w:val="464"/>
              </w:numPr>
              <w:rPr>
                <w:rFonts w:cs="Arial"/>
                <w:bCs/>
              </w:rPr>
            </w:pPr>
            <w:r w:rsidRPr="00904A89">
              <w:rPr>
                <w:rFonts w:cs="Arial"/>
                <w:bCs/>
              </w:rPr>
              <w:t xml:space="preserve">Part </w:t>
            </w:r>
            <w:r w:rsidR="00ED7E50" w:rsidRPr="00904A89">
              <w:rPr>
                <w:rFonts w:cs="Arial"/>
                <w:bCs/>
              </w:rPr>
              <w:t>6 Personal Protective Equipment</w:t>
            </w:r>
          </w:p>
          <w:p w14:paraId="5D2284CF" w14:textId="57584B67" w:rsidR="00ED7E50" w:rsidRPr="00904A89" w:rsidRDefault="00DD1A63" w:rsidP="00C1420E">
            <w:pPr>
              <w:pStyle w:val="ListParagraph"/>
              <w:numPr>
                <w:ilvl w:val="0"/>
                <w:numId w:val="464"/>
              </w:numPr>
              <w:rPr>
                <w:rFonts w:cs="Arial"/>
                <w:bCs/>
              </w:rPr>
            </w:pPr>
            <w:r w:rsidRPr="00904A89">
              <w:rPr>
                <w:rFonts w:cs="Arial"/>
                <w:bCs/>
              </w:rPr>
              <w:t xml:space="preserve">Part </w:t>
            </w:r>
            <w:r w:rsidR="00ED7E50" w:rsidRPr="00904A89">
              <w:rPr>
                <w:rFonts w:cs="Arial"/>
                <w:bCs/>
              </w:rPr>
              <w:t>16 Machines, Tools and Robots</w:t>
            </w:r>
          </w:p>
          <w:p w14:paraId="104DF309" w14:textId="727D3369" w:rsidR="00ED7E50" w:rsidRPr="00904A89" w:rsidRDefault="00DD1A63" w:rsidP="00C1420E">
            <w:pPr>
              <w:pStyle w:val="ListParagraph"/>
              <w:numPr>
                <w:ilvl w:val="0"/>
                <w:numId w:val="464"/>
              </w:numPr>
              <w:tabs>
                <w:tab w:val="left" w:pos="3240"/>
              </w:tabs>
              <w:rPr>
                <w:rFonts w:cs="Arial"/>
                <w:b/>
                <w:bCs/>
                <w:i/>
              </w:rPr>
            </w:pPr>
            <w:r w:rsidRPr="00904A89">
              <w:rPr>
                <w:rFonts w:cs="Arial"/>
                <w:bCs/>
              </w:rPr>
              <w:t xml:space="preserve">Part </w:t>
            </w:r>
            <w:r w:rsidR="00ED7E50" w:rsidRPr="00904A89">
              <w:rPr>
                <w:rFonts w:cs="Arial"/>
                <w:bCs/>
              </w:rPr>
              <w:t>22 Powered Mobile Equipment</w:t>
            </w:r>
          </w:p>
        </w:tc>
        <w:tc>
          <w:tcPr>
            <w:tcW w:w="4394" w:type="dxa"/>
            <w:gridSpan w:val="4"/>
          </w:tcPr>
          <w:p w14:paraId="2DA6410A" w14:textId="2A062A7C" w:rsidR="00ED7E50" w:rsidRPr="00904A89" w:rsidRDefault="00ED7E50" w:rsidP="00DD1A63">
            <w:pPr>
              <w:rPr>
                <w:rFonts w:cs="Arial"/>
                <w:bCs/>
              </w:rPr>
            </w:pPr>
            <w:r w:rsidRPr="00904A89">
              <w:rPr>
                <w:rFonts w:cs="Arial"/>
                <w:bCs/>
              </w:rPr>
              <w:t xml:space="preserve">This </w:t>
            </w:r>
            <w:r w:rsidR="00DD1A63" w:rsidRPr="00904A89">
              <w:rPr>
                <w:rFonts w:cs="Arial"/>
                <w:bCs/>
              </w:rPr>
              <w:t xml:space="preserve">safe work procedure </w:t>
            </w:r>
            <w:r w:rsidRPr="00904A89">
              <w:rPr>
                <w:rFonts w:cs="Arial"/>
                <w:bCs/>
              </w:rPr>
              <w:t>will be reviewed any time the task, equipment or materials change and at a minimum of every three years</w:t>
            </w:r>
            <w:r w:rsidR="00DD1A63" w:rsidRPr="00904A89">
              <w:rPr>
                <w:rFonts w:cs="Arial"/>
                <w:b/>
                <w:bCs/>
              </w:rPr>
              <w:t>.</w:t>
            </w:r>
            <w:r w:rsidRPr="00904A89">
              <w:rPr>
                <w:rFonts w:cs="Arial"/>
                <w:b/>
                <w:bCs/>
                <w:i/>
              </w:rPr>
              <w:tab/>
            </w:r>
          </w:p>
        </w:tc>
      </w:tr>
      <w:tr w:rsidR="00ED7E50" w:rsidRPr="00904A89" w14:paraId="4276CD90" w14:textId="77777777" w:rsidTr="00904A89">
        <w:trPr>
          <w:trHeight w:val="922"/>
        </w:trPr>
        <w:tc>
          <w:tcPr>
            <w:tcW w:w="5240" w:type="dxa"/>
            <w:gridSpan w:val="4"/>
            <w:vMerge/>
          </w:tcPr>
          <w:p w14:paraId="244DDA6D" w14:textId="77777777" w:rsidR="00ED7E50" w:rsidRPr="00904A89" w:rsidRDefault="00ED7E50" w:rsidP="00ED7E50">
            <w:pPr>
              <w:jc w:val="center"/>
              <w:rPr>
                <w:rFonts w:cs="Arial"/>
                <w:b/>
                <w:bCs/>
              </w:rPr>
            </w:pPr>
          </w:p>
        </w:tc>
        <w:tc>
          <w:tcPr>
            <w:tcW w:w="4394" w:type="dxa"/>
            <w:gridSpan w:val="4"/>
          </w:tcPr>
          <w:p w14:paraId="59C14650" w14:textId="77777777" w:rsidR="00ED7E50" w:rsidRPr="00904A89" w:rsidRDefault="00ED7E50" w:rsidP="00ED7E50">
            <w:pPr>
              <w:rPr>
                <w:rFonts w:cs="Arial"/>
                <w:bCs/>
              </w:rPr>
            </w:pPr>
            <w:r w:rsidRPr="00904A89">
              <w:rPr>
                <w:rFonts w:cs="Arial"/>
                <w:bCs/>
              </w:rPr>
              <w:t>Reviewed By WSH Committee:</w:t>
            </w:r>
          </w:p>
          <w:p w14:paraId="66B3462C" w14:textId="77777777" w:rsidR="00ED7E50" w:rsidRPr="00904A89" w:rsidRDefault="00ED7E50" w:rsidP="00ED7E50">
            <w:pPr>
              <w:rPr>
                <w:rFonts w:cs="Arial"/>
                <w:bCs/>
              </w:rPr>
            </w:pPr>
          </w:p>
          <w:p w14:paraId="06980165" w14:textId="77777777" w:rsidR="00ED7E50" w:rsidRPr="00904A89" w:rsidRDefault="00ED7E50" w:rsidP="00ED7E50">
            <w:pPr>
              <w:rPr>
                <w:rFonts w:cs="Arial"/>
                <w:bCs/>
              </w:rPr>
            </w:pPr>
          </w:p>
          <w:p w14:paraId="107A3964" w14:textId="77777777" w:rsidR="00ED7E50" w:rsidRPr="00904A89" w:rsidRDefault="00ED7E50" w:rsidP="00ED7E50">
            <w:pPr>
              <w:rPr>
                <w:rFonts w:cs="Arial"/>
                <w:bCs/>
              </w:rPr>
            </w:pPr>
            <w:r w:rsidRPr="00904A89">
              <w:rPr>
                <w:rFonts w:cs="Arial"/>
                <w:bCs/>
              </w:rPr>
              <w:t>Date:</w:t>
            </w:r>
          </w:p>
          <w:p w14:paraId="3BF85F8F" w14:textId="77777777" w:rsidR="00ED7E50" w:rsidRPr="00904A89" w:rsidRDefault="00ED7E50" w:rsidP="00ED7E50">
            <w:pPr>
              <w:jc w:val="center"/>
              <w:rPr>
                <w:rFonts w:cs="Arial"/>
                <w:bCs/>
              </w:rPr>
            </w:pPr>
          </w:p>
        </w:tc>
      </w:tr>
    </w:tbl>
    <w:p w14:paraId="62B8D445" w14:textId="77777777" w:rsidR="00ED7E50" w:rsidRPr="00FD38C8" w:rsidRDefault="00ED7E50" w:rsidP="00ED7E50">
      <w:pPr>
        <w:rPr>
          <w:rFonts w:cstheme="minorHAnsi"/>
        </w:rPr>
      </w:pPr>
    </w:p>
    <w:p w14:paraId="67B4356E" w14:textId="77777777" w:rsidR="00ED7E50" w:rsidRPr="00FD38C8" w:rsidRDefault="00ED7E50" w:rsidP="00ED7E50"/>
    <w:p w14:paraId="0772990D" w14:textId="77777777" w:rsidR="00ED7E50" w:rsidRDefault="00ED7E50">
      <w:pPr>
        <w:rPr>
          <w:rFonts w:eastAsiaTheme="majorEastAsia" w:cstheme="minorHAnsi"/>
          <w:sz w:val="24"/>
          <w:szCs w:val="24"/>
          <w:lang w:val="en-CA"/>
        </w:rPr>
      </w:pPr>
      <w:r>
        <w:rPr>
          <w:rFonts w:eastAsiaTheme="majorEastAsia" w:cstheme="minorHAnsi"/>
          <w:sz w:val="24"/>
          <w:szCs w:val="24"/>
          <w:lang w:val="en-CA"/>
        </w:rPr>
        <w:br w:type="page"/>
      </w:r>
    </w:p>
    <w:p w14:paraId="5E71E497" w14:textId="77777777" w:rsidR="00ED7E50" w:rsidRPr="001F314B" w:rsidRDefault="00ED7E50" w:rsidP="006B44BD">
      <w:pPr>
        <w:keepNext/>
        <w:keepLines/>
        <w:spacing w:after="0" w:line="240" w:lineRule="auto"/>
        <w:jc w:val="center"/>
        <w:outlineLvl w:val="1"/>
        <w:rPr>
          <w:rFonts w:eastAsiaTheme="majorEastAsia" w:cstheme="minorHAnsi"/>
        </w:rPr>
      </w:pPr>
      <w:r w:rsidRPr="001F314B">
        <w:rPr>
          <w:rFonts w:eastAsiaTheme="majorEastAsia" w:cstheme="minorHAnsi"/>
        </w:rPr>
        <w:lastRenderedPageBreak/>
        <w:t xml:space="preserve">Loading Granular </w:t>
      </w:r>
      <w:r w:rsidR="00847A76" w:rsidRPr="001F314B">
        <w:rPr>
          <w:rFonts w:eastAsiaTheme="majorEastAsia" w:cstheme="minorHAnsi"/>
        </w:rPr>
        <w:t>w</w:t>
      </w:r>
      <w:r w:rsidRPr="001F314B">
        <w:rPr>
          <w:rFonts w:eastAsiaTheme="majorEastAsia" w:cstheme="minorHAnsi"/>
        </w:rPr>
        <w:t>ith Loader</w:t>
      </w:r>
    </w:p>
    <w:tbl>
      <w:tblPr>
        <w:tblStyle w:val="TableGrid"/>
        <w:tblW w:w="9634" w:type="dxa"/>
        <w:tblLook w:val="04A0" w:firstRow="1" w:lastRow="0" w:firstColumn="1" w:lastColumn="0" w:noHBand="0" w:noVBand="1"/>
      </w:tblPr>
      <w:tblGrid>
        <w:gridCol w:w="1866"/>
        <w:gridCol w:w="1258"/>
        <w:gridCol w:w="609"/>
        <w:gridCol w:w="1507"/>
        <w:gridCol w:w="368"/>
        <w:gridCol w:w="630"/>
        <w:gridCol w:w="1075"/>
        <w:gridCol w:w="2321"/>
      </w:tblGrid>
      <w:tr w:rsidR="00ED7E50" w:rsidRPr="001F314B" w14:paraId="3C8D6A26" w14:textId="77777777" w:rsidTr="001F314B">
        <w:tc>
          <w:tcPr>
            <w:tcW w:w="1866" w:type="dxa"/>
          </w:tcPr>
          <w:p w14:paraId="525B5E6E" w14:textId="77777777" w:rsidR="00ED7E50" w:rsidRPr="001F314B" w:rsidRDefault="00ED7E50" w:rsidP="00ED7E50">
            <w:pPr>
              <w:rPr>
                <w:b/>
              </w:rPr>
            </w:pPr>
            <w:r w:rsidRPr="001F314B">
              <w:rPr>
                <w:b/>
              </w:rPr>
              <w:t>Facility:</w:t>
            </w:r>
          </w:p>
        </w:tc>
        <w:tc>
          <w:tcPr>
            <w:tcW w:w="1867" w:type="dxa"/>
            <w:gridSpan w:val="2"/>
          </w:tcPr>
          <w:p w14:paraId="1642792E" w14:textId="77777777" w:rsidR="00ED7E50" w:rsidRPr="001F314B" w:rsidRDefault="00ED7E50" w:rsidP="00ED7E50">
            <w:r w:rsidRPr="001F314B">
              <w:rPr>
                <w:b/>
              </w:rPr>
              <w:t>Written By:</w:t>
            </w:r>
          </w:p>
        </w:tc>
        <w:tc>
          <w:tcPr>
            <w:tcW w:w="1875" w:type="dxa"/>
            <w:gridSpan w:val="2"/>
          </w:tcPr>
          <w:p w14:paraId="0F2F9DAD" w14:textId="77777777" w:rsidR="00ED7E50" w:rsidRPr="001F314B" w:rsidRDefault="00ED7E50" w:rsidP="00ED7E50">
            <w:r w:rsidRPr="001F314B">
              <w:rPr>
                <w:b/>
              </w:rPr>
              <w:t>Approved By:</w:t>
            </w:r>
          </w:p>
        </w:tc>
        <w:tc>
          <w:tcPr>
            <w:tcW w:w="1705" w:type="dxa"/>
            <w:gridSpan w:val="2"/>
          </w:tcPr>
          <w:p w14:paraId="30C09FA9" w14:textId="77777777" w:rsidR="00ED7E50" w:rsidRPr="001F314B" w:rsidRDefault="00ED7E50" w:rsidP="00ED7E50">
            <w:r w:rsidRPr="001F314B">
              <w:rPr>
                <w:b/>
              </w:rPr>
              <w:t>Date Created:</w:t>
            </w:r>
          </w:p>
        </w:tc>
        <w:tc>
          <w:tcPr>
            <w:tcW w:w="2321" w:type="dxa"/>
          </w:tcPr>
          <w:p w14:paraId="68B9D781" w14:textId="6CA7FB01" w:rsidR="00ED7E50" w:rsidRPr="001F314B" w:rsidRDefault="00ED7E50" w:rsidP="00ED7E50">
            <w:r w:rsidRPr="001F314B">
              <w:rPr>
                <w:b/>
              </w:rPr>
              <w:t>Date of Last Revision</w:t>
            </w:r>
            <w:r w:rsidR="006B44BD" w:rsidRPr="001F314B">
              <w:rPr>
                <w:b/>
              </w:rPr>
              <w:t>:</w:t>
            </w:r>
          </w:p>
        </w:tc>
      </w:tr>
      <w:tr w:rsidR="00ED7E50" w:rsidRPr="001F314B" w14:paraId="4A1E7DB4" w14:textId="77777777" w:rsidTr="001F314B">
        <w:tc>
          <w:tcPr>
            <w:tcW w:w="1866" w:type="dxa"/>
          </w:tcPr>
          <w:p w14:paraId="182DF811" w14:textId="77777777" w:rsidR="00ED7E50" w:rsidRPr="001F314B" w:rsidRDefault="00ED7E50" w:rsidP="00ED7E50"/>
        </w:tc>
        <w:tc>
          <w:tcPr>
            <w:tcW w:w="1867" w:type="dxa"/>
            <w:gridSpan w:val="2"/>
          </w:tcPr>
          <w:p w14:paraId="369269DC" w14:textId="77777777" w:rsidR="00ED7E50" w:rsidRPr="001F314B" w:rsidRDefault="00ED7E50" w:rsidP="00ED7E50"/>
        </w:tc>
        <w:tc>
          <w:tcPr>
            <w:tcW w:w="1875" w:type="dxa"/>
            <w:gridSpan w:val="2"/>
          </w:tcPr>
          <w:p w14:paraId="29F3F3EA" w14:textId="77777777" w:rsidR="00ED7E50" w:rsidRPr="001F314B" w:rsidRDefault="00ED7E50" w:rsidP="00ED7E50"/>
        </w:tc>
        <w:tc>
          <w:tcPr>
            <w:tcW w:w="1705" w:type="dxa"/>
            <w:gridSpan w:val="2"/>
          </w:tcPr>
          <w:p w14:paraId="0EE12D6E" w14:textId="77777777" w:rsidR="00ED7E50" w:rsidRPr="001F314B" w:rsidRDefault="00ED7E50" w:rsidP="00ED7E50"/>
        </w:tc>
        <w:tc>
          <w:tcPr>
            <w:tcW w:w="2321" w:type="dxa"/>
          </w:tcPr>
          <w:p w14:paraId="6F988B22" w14:textId="77777777" w:rsidR="00ED7E50" w:rsidRPr="001F314B" w:rsidRDefault="00ED7E50" w:rsidP="00ED7E50"/>
        </w:tc>
      </w:tr>
      <w:tr w:rsidR="00ED7E50" w:rsidRPr="001F314B" w14:paraId="7EF00F7A" w14:textId="77777777" w:rsidTr="001F314B">
        <w:tc>
          <w:tcPr>
            <w:tcW w:w="3124" w:type="dxa"/>
            <w:gridSpan w:val="2"/>
          </w:tcPr>
          <w:p w14:paraId="59D06CD4" w14:textId="035544C9" w:rsidR="00ED7E50" w:rsidRPr="001F314B" w:rsidRDefault="00ED7E50" w:rsidP="00ED7E50">
            <w:pPr>
              <w:rPr>
                <w:rFonts w:cs="Arial"/>
                <w:b/>
                <w:bCs/>
                <w:iCs/>
              </w:rPr>
            </w:pPr>
            <w:r w:rsidRPr="001F314B">
              <w:rPr>
                <w:rFonts w:cs="Arial"/>
                <w:b/>
                <w:bCs/>
                <w:iCs/>
              </w:rPr>
              <w:t>Hazards Present:</w:t>
            </w:r>
          </w:p>
        </w:tc>
        <w:tc>
          <w:tcPr>
            <w:tcW w:w="3114" w:type="dxa"/>
            <w:gridSpan w:val="4"/>
          </w:tcPr>
          <w:p w14:paraId="2BEBDF34" w14:textId="060687F2" w:rsidR="00ED7E50" w:rsidRPr="001F314B" w:rsidRDefault="000977ED" w:rsidP="00ED7E50">
            <w:pPr>
              <w:rPr>
                <w:rFonts w:cs="Arial"/>
                <w:b/>
                <w:bCs/>
                <w:iCs/>
              </w:rPr>
            </w:pPr>
            <w:r w:rsidRPr="001F314B">
              <w:rPr>
                <w:rFonts w:cs="Arial"/>
                <w:b/>
                <w:bCs/>
                <w:iCs/>
              </w:rPr>
              <w:t>PPE or Devices Required:</w:t>
            </w:r>
          </w:p>
        </w:tc>
        <w:tc>
          <w:tcPr>
            <w:tcW w:w="3396" w:type="dxa"/>
            <w:gridSpan w:val="2"/>
          </w:tcPr>
          <w:p w14:paraId="12DE8DBC"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0EB4B460" w14:textId="77777777" w:rsidTr="001F314B">
        <w:tc>
          <w:tcPr>
            <w:tcW w:w="3124" w:type="dxa"/>
            <w:gridSpan w:val="2"/>
          </w:tcPr>
          <w:p w14:paraId="5A8EC5A3" w14:textId="22960117" w:rsidR="00ED7E50" w:rsidRPr="001F314B" w:rsidRDefault="006B44BD" w:rsidP="00ED7E50">
            <w:r w:rsidRPr="001F314B">
              <w:t>vehicle damage</w:t>
            </w:r>
          </w:p>
        </w:tc>
        <w:tc>
          <w:tcPr>
            <w:tcW w:w="3114" w:type="dxa"/>
            <w:gridSpan w:val="4"/>
          </w:tcPr>
          <w:p w14:paraId="3240E40B" w14:textId="58694FC5" w:rsidR="00ED7E50" w:rsidRPr="001F314B" w:rsidRDefault="006B44BD" w:rsidP="00ED7E50">
            <w:r w:rsidRPr="001F314B">
              <w:t>steel toe boots</w:t>
            </w:r>
          </w:p>
        </w:tc>
        <w:tc>
          <w:tcPr>
            <w:tcW w:w="3396" w:type="dxa"/>
            <w:gridSpan w:val="2"/>
          </w:tcPr>
          <w:p w14:paraId="7E794E10" w14:textId="77777777" w:rsidR="00ED7E50" w:rsidRPr="001F314B" w:rsidRDefault="00ED7E50" w:rsidP="00ED7E50">
            <w:pPr>
              <w:rPr>
                <w:rFonts w:cs="Arial"/>
              </w:rPr>
            </w:pPr>
          </w:p>
        </w:tc>
      </w:tr>
      <w:tr w:rsidR="00ED7E50" w:rsidRPr="001F314B" w14:paraId="1B3DEA88" w14:textId="77777777" w:rsidTr="001F314B">
        <w:tc>
          <w:tcPr>
            <w:tcW w:w="3124" w:type="dxa"/>
            <w:gridSpan w:val="2"/>
          </w:tcPr>
          <w:p w14:paraId="45788464" w14:textId="5FAB254B" w:rsidR="00ED7E50" w:rsidRPr="001F314B" w:rsidRDefault="006B44BD" w:rsidP="00ED7E50">
            <w:r w:rsidRPr="001F314B">
              <w:t>vehicle malfunction</w:t>
            </w:r>
          </w:p>
        </w:tc>
        <w:tc>
          <w:tcPr>
            <w:tcW w:w="3114" w:type="dxa"/>
            <w:gridSpan w:val="4"/>
          </w:tcPr>
          <w:p w14:paraId="3B7BCF0A" w14:textId="1E0A4AB2" w:rsidR="00ED7E50" w:rsidRPr="001F314B" w:rsidRDefault="006B44BD" w:rsidP="00ED7E50">
            <w:r w:rsidRPr="001F314B">
              <w:t>eye protection</w:t>
            </w:r>
          </w:p>
        </w:tc>
        <w:tc>
          <w:tcPr>
            <w:tcW w:w="3396" w:type="dxa"/>
            <w:gridSpan w:val="2"/>
          </w:tcPr>
          <w:p w14:paraId="17C27CE4" w14:textId="77777777" w:rsidR="00ED7E50" w:rsidRPr="001F314B" w:rsidRDefault="00ED7E50" w:rsidP="00ED7E50">
            <w:pPr>
              <w:rPr>
                <w:rFonts w:cstheme="minorHAnsi"/>
              </w:rPr>
            </w:pPr>
          </w:p>
        </w:tc>
      </w:tr>
      <w:tr w:rsidR="00ED7E50" w:rsidRPr="001F314B" w14:paraId="1BC8807D" w14:textId="77777777" w:rsidTr="001F314B">
        <w:tc>
          <w:tcPr>
            <w:tcW w:w="3124" w:type="dxa"/>
            <w:gridSpan w:val="2"/>
          </w:tcPr>
          <w:p w14:paraId="315B239F" w14:textId="355BF07E" w:rsidR="00ED7E50" w:rsidRPr="001F314B" w:rsidRDefault="006B44BD" w:rsidP="00ED7E50">
            <w:r w:rsidRPr="001F314B">
              <w:t>other workers and equipment</w:t>
            </w:r>
          </w:p>
        </w:tc>
        <w:tc>
          <w:tcPr>
            <w:tcW w:w="3114" w:type="dxa"/>
            <w:gridSpan w:val="4"/>
          </w:tcPr>
          <w:p w14:paraId="107257CB" w14:textId="7F7F46B5" w:rsidR="00ED7E50" w:rsidRPr="001F314B" w:rsidRDefault="006B44BD" w:rsidP="00ED7E50">
            <w:r w:rsidRPr="001F314B">
              <w:t>hand protection</w:t>
            </w:r>
          </w:p>
        </w:tc>
        <w:tc>
          <w:tcPr>
            <w:tcW w:w="3396" w:type="dxa"/>
            <w:gridSpan w:val="2"/>
          </w:tcPr>
          <w:p w14:paraId="0D9EAFBC" w14:textId="77777777" w:rsidR="00ED7E50" w:rsidRPr="001F314B" w:rsidRDefault="00ED7E50" w:rsidP="00ED7E50">
            <w:pPr>
              <w:rPr>
                <w:rFonts w:cstheme="minorHAnsi"/>
              </w:rPr>
            </w:pPr>
          </w:p>
        </w:tc>
      </w:tr>
      <w:tr w:rsidR="00ED7E50" w:rsidRPr="001F314B" w14:paraId="7DE1A0F2" w14:textId="77777777" w:rsidTr="001F314B">
        <w:tc>
          <w:tcPr>
            <w:tcW w:w="3124" w:type="dxa"/>
            <w:gridSpan w:val="2"/>
          </w:tcPr>
          <w:p w14:paraId="75F5EFEF" w14:textId="35D02639" w:rsidR="00ED7E50" w:rsidRPr="001F314B" w:rsidRDefault="006B44BD" w:rsidP="00ED7E50">
            <w:r w:rsidRPr="001F314B">
              <w:t>airborne particles</w:t>
            </w:r>
          </w:p>
        </w:tc>
        <w:tc>
          <w:tcPr>
            <w:tcW w:w="3114" w:type="dxa"/>
            <w:gridSpan w:val="4"/>
            <w:vAlign w:val="bottom"/>
          </w:tcPr>
          <w:p w14:paraId="77028A53" w14:textId="77777777" w:rsidR="00ED7E50" w:rsidRPr="001F314B" w:rsidRDefault="00ED7E50" w:rsidP="00ED7E50">
            <w:pPr>
              <w:rPr>
                <w:rFonts w:cs="Arial"/>
              </w:rPr>
            </w:pPr>
          </w:p>
        </w:tc>
        <w:tc>
          <w:tcPr>
            <w:tcW w:w="3396" w:type="dxa"/>
            <w:gridSpan w:val="2"/>
          </w:tcPr>
          <w:p w14:paraId="37817E93" w14:textId="77777777" w:rsidR="00ED7E50" w:rsidRPr="001F314B" w:rsidRDefault="00ED7E50" w:rsidP="00ED7E50">
            <w:pPr>
              <w:rPr>
                <w:rFonts w:cstheme="minorHAnsi"/>
              </w:rPr>
            </w:pPr>
          </w:p>
        </w:tc>
      </w:tr>
      <w:tr w:rsidR="00ED7E50" w:rsidRPr="001F314B" w14:paraId="1C4D5BB6" w14:textId="77777777" w:rsidTr="001F314B">
        <w:tc>
          <w:tcPr>
            <w:tcW w:w="9634" w:type="dxa"/>
            <w:gridSpan w:val="8"/>
          </w:tcPr>
          <w:p w14:paraId="4CB6CFC3" w14:textId="6A18842E"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641B6463" w14:textId="77777777" w:rsidTr="001F314B">
        <w:tc>
          <w:tcPr>
            <w:tcW w:w="9634" w:type="dxa"/>
            <w:gridSpan w:val="8"/>
          </w:tcPr>
          <w:p w14:paraId="5EC40FDC" w14:textId="3F68D425" w:rsidR="00ED7E50" w:rsidRPr="001F314B" w:rsidRDefault="00ED7E50" w:rsidP="00DE65A4">
            <w:pPr>
              <w:numPr>
                <w:ilvl w:val="0"/>
                <w:numId w:val="18"/>
              </w:numPr>
              <w:contextualSpacing/>
              <w:rPr>
                <w:rFonts w:cs="Arial"/>
                <w:bCs/>
              </w:rPr>
            </w:pPr>
            <w:r w:rsidRPr="001F314B">
              <w:rPr>
                <w:rFonts w:cs="Arial"/>
                <w:bCs/>
              </w:rPr>
              <w:t>Try to have a roadway for drivers in a way that will prevent them from having to back up</w:t>
            </w:r>
            <w:r w:rsidR="006B44BD" w:rsidRPr="001F314B">
              <w:rPr>
                <w:rFonts w:cs="Arial"/>
                <w:bCs/>
              </w:rPr>
              <w:t>.</w:t>
            </w:r>
          </w:p>
          <w:p w14:paraId="22A15459" w14:textId="339F5C3E" w:rsidR="00ED7E50" w:rsidRPr="001F314B" w:rsidRDefault="00ED7E50" w:rsidP="00DE65A4">
            <w:pPr>
              <w:numPr>
                <w:ilvl w:val="0"/>
                <w:numId w:val="18"/>
              </w:numPr>
              <w:contextualSpacing/>
              <w:rPr>
                <w:rFonts w:cs="Arial"/>
                <w:bCs/>
              </w:rPr>
            </w:pPr>
            <w:r w:rsidRPr="001F314B">
              <w:rPr>
                <w:rFonts w:cs="Arial"/>
                <w:bCs/>
              </w:rPr>
              <w:t>Scoop up granular</w:t>
            </w:r>
            <w:r w:rsidR="006B44BD" w:rsidRPr="001F314B">
              <w:rPr>
                <w:rFonts w:cs="Arial"/>
                <w:bCs/>
              </w:rPr>
              <w:t>.</w:t>
            </w:r>
          </w:p>
          <w:p w14:paraId="222DA39D" w14:textId="263C3567" w:rsidR="00ED7E50" w:rsidRPr="001F314B" w:rsidRDefault="00ED7E50" w:rsidP="00DE65A4">
            <w:pPr>
              <w:numPr>
                <w:ilvl w:val="0"/>
                <w:numId w:val="18"/>
              </w:numPr>
              <w:contextualSpacing/>
              <w:rPr>
                <w:rFonts w:cs="Arial"/>
                <w:bCs/>
              </w:rPr>
            </w:pPr>
            <w:r w:rsidRPr="001F314B">
              <w:rPr>
                <w:rFonts w:cs="Arial"/>
                <w:bCs/>
              </w:rPr>
              <w:t>Be sure truck is stopped before loading</w:t>
            </w:r>
            <w:r w:rsidR="006B44BD" w:rsidRPr="001F314B">
              <w:rPr>
                <w:rFonts w:cs="Arial"/>
                <w:bCs/>
              </w:rPr>
              <w:t>.</w:t>
            </w:r>
          </w:p>
          <w:p w14:paraId="4BEA8A3D" w14:textId="6ED97FB1" w:rsidR="00ED7E50" w:rsidRPr="001F314B" w:rsidRDefault="00ED7E50" w:rsidP="00DE65A4">
            <w:pPr>
              <w:numPr>
                <w:ilvl w:val="0"/>
                <w:numId w:val="18"/>
              </w:numPr>
              <w:contextualSpacing/>
              <w:rPr>
                <w:rFonts w:cs="Arial"/>
                <w:bCs/>
              </w:rPr>
            </w:pPr>
            <w:r w:rsidRPr="001F314B">
              <w:rPr>
                <w:rFonts w:cs="Arial"/>
                <w:bCs/>
              </w:rPr>
              <w:t>Pull up to side of truck box and dump load</w:t>
            </w:r>
            <w:r w:rsidR="006B44BD" w:rsidRPr="001F314B">
              <w:rPr>
                <w:rFonts w:cs="Arial"/>
                <w:bCs/>
              </w:rPr>
              <w:t>.</w:t>
            </w:r>
          </w:p>
          <w:p w14:paraId="7FC61595" w14:textId="077E8772" w:rsidR="00ED7E50" w:rsidRPr="001F314B" w:rsidRDefault="006B44BD" w:rsidP="00DE65A4">
            <w:pPr>
              <w:numPr>
                <w:ilvl w:val="0"/>
                <w:numId w:val="18"/>
              </w:numPr>
              <w:contextualSpacing/>
              <w:rPr>
                <w:rFonts w:cs="Arial"/>
                <w:bCs/>
              </w:rPr>
            </w:pPr>
            <w:r w:rsidRPr="001F314B">
              <w:rPr>
                <w:rFonts w:cs="Arial"/>
                <w:bCs/>
              </w:rPr>
              <w:t>Repeat</w:t>
            </w:r>
            <w:r w:rsidR="00ED7E50" w:rsidRPr="001F314B">
              <w:rPr>
                <w:rFonts w:cs="Arial"/>
                <w:bCs/>
              </w:rPr>
              <w:t xml:space="preserve"> and fill box to desired amount. Do not overload and ensure load is spread evenly throughout box</w:t>
            </w:r>
            <w:r w:rsidRPr="001F314B">
              <w:rPr>
                <w:rFonts w:cs="Arial"/>
                <w:bCs/>
              </w:rPr>
              <w:t>.</w:t>
            </w:r>
          </w:p>
          <w:p w14:paraId="6D36E3A5" w14:textId="1C1EE281" w:rsidR="00ED7E50" w:rsidRPr="001F314B" w:rsidRDefault="00ED7E50" w:rsidP="00DE65A4">
            <w:pPr>
              <w:numPr>
                <w:ilvl w:val="0"/>
                <w:numId w:val="18"/>
              </w:numPr>
              <w:contextualSpacing/>
              <w:rPr>
                <w:rFonts w:cs="Arial"/>
                <w:bCs/>
              </w:rPr>
            </w:pPr>
            <w:r w:rsidRPr="001F314B">
              <w:rPr>
                <w:rFonts w:cs="Arial"/>
                <w:bCs/>
              </w:rPr>
              <w:t>Signal driver to proceed</w:t>
            </w:r>
            <w:r w:rsidR="006B44BD" w:rsidRPr="001F314B">
              <w:rPr>
                <w:rFonts w:cs="Arial"/>
                <w:bCs/>
              </w:rPr>
              <w:t>.</w:t>
            </w:r>
          </w:p>
          <w:p w14:paraId="6DC82E25" w14:textId="67E42A48" w:rsidR="00ED7E50" w:rsidRPr="001F314B" w:rsidRDefault="00ED7E50" w:rsidP="00DE65A4">
            <w:pPr>
              <w:numPr>
                <w:ilvl w:val="0"/>
                <w:numId w:val="18"/>
              </w:numPr>
              <w:contextualSpacing/>
              <w:rPr>
                <w:rFonts w:cs="Arial"/>
                <w:bCs/>
              </w:rPr>
            </w:pPr>
            <w:r w:rsidRPr="001F314B">
              <w:rPr>
                <w:rFonts w:cs="Arial"/>
                <w:bCs/>
              </w:rPr>
              <w:t>Clean up any granular that was spilled</w:t>
            </w:r>
            <w:r w:rsidR="006B44BD" w:rsidRPr="001F314B">
              <w:rPr>
                <w:rFonts w:cs="Arial"/>
                <w:bCs/>
              </w:rPr>
              <w:t>.</w:t>
            </w:r>
          </w:p>
          <w:p w14:paraId="0956DAFA" w14:textId="77777777" w:rsidR="00ED7E50" w:rsidRPr="001F314B" w:rsidRDefault="00ED7E50" w:rsidP="00ED7E50">
            <w:pPr>
              <w:rPr>
                <w:rFonts w:cs="Arial"/>
                <w:bCs/>
              </w:rPr>
            </w:pPr>
          </w:p>
        </w:tc>
      </w:tr>
      <w:tr w:rsidR="00ED7E50" w:rsidRPr="001F314B" w14:paraId="1F731889" w14:textId="77777777" w:rsidTr="001F314B">
        <w:tc>
          <w:tcPr>
            <w:tcW w:w="9634" w:type="dxa"/>
            <w:gridSpan w:val="8"/>
          </w:tcPr>
          <w:p w14:paraId="00DCCCBE" w14:textId="57C414CB"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6B44BD" w:rsidRPr="001F314B">
              <w:rPr>
                <w:rFonts w:cs="Arial"/>
                <w:b/>
                <w:bCs/>
                <w:i/>
              </w:rPr>
              <w:t>.</w:t>
            </w:r>
          </w:p>
          <w:p w14:paraId="31A73EFC" w14:textId="77777777" w:rsidR="00ED7E50" w:rsidRPr="001F314B" w:rsidRDefault="00ED7E50" w:rsidP="00ED7E50">
            <w:pPr>
              <w:jc w:val="center"/>
              <w:rPr>
                <w:rFonts w:cs="Arial"/>
                <w:b/>
                <w:bCs/>
              </w:rPr>
            </w:pPr>
          </w:p>
          <w:p w14:paraId="35447CC3" w14:textId="7D4157A0" w:rsidR="00ED7E50" w:rsidRPr="001F314B" w:rsidRDefault="00ED7E50" w:rsidP="006B44BD">
            <w:pPr>
              <w:jc w:val="center"/>
              <w:rPr>
                <w:rFonts w:cs="Arial"/>
                <w:b/>
                <w:bCs/>
              </w:rPr>
            </w:pPr>
            <w:r w:rsidRPr="001F314B">
              <w:rPr>
                <w:rFonts w:cs="Arial"/>
                <w:b/>
                <w:bCs/>
              </w:rPr>
              <w:t>REPORT ANY HAZARDOU</w:t>
            </w:r>
            <w:r w:rsidR="006B44BD" w:rsidRPr="001F314B">
              <w:rPr>
                <w:rFonts w:cs="Arial"/>
                <w:b/>
                <w:bCs/>
              </w:rPr>
              <w:t>S SITUATIONS TO YOUR SUPERVISOR</w:t>
            </w:r>
          </w:p>
        </w:tc>
      </w:tr>
      <w:tr w:rsidR="00ED7E50" w:rsidRPr="001F314B" w14:paraId="108346E0" w14:textId="77777777" w:rsidTr="001F314B">
        <w:tc>
          <w:tcPr>
            <w:tcW w:w="5240" w:type="dxa"/>
            <w:gridSpan w:val="4"/>
            <w:vMerge w:val="restart"/>
          </w:tcPr>
          <w:p w14:paraId="1D81157D" w14:textId="77777777" w:rsidR="00ED7E50" w:rsidRPr="001F314B" w:rsidRDefault="00ED7E50" w:rsidP="00ED7E50">
            <w:pPr>
              <w:jc w:val="center"/>
              <w:rPr>
                <w:rFonts w:cs="Arial"/>
                <w:b/>
                <w:bCs/>
              </w:rPr>
            </w:pPr>
            <w:r w:rsidRPr="001F314B">
              <w:rPr>
                <w:rFonts w:cs="Arial"/>
                <w:b/>
                <w:bCs/>
              </w:rPr>
              <w:t>Guidance Documents/Standards:</w:t>
            </w:r>
          </w:p>
          <w:p w14:paraId="7C222E74" w14:textId="77777777" w:rsidR="00ED7E50" w:rsidRPr="001F314B" w:rsidRDefault="00ED7E50" w:rsidP="00ED7E50">
            <w:pPr>
              <w:jc w:val="center"/>
              <w:rPr>
                <w:rFonts w:cs="Arial"/>
                <w:b/>
                <w:bCs/>
                <w:i/>
              </w:rPr>
            </w:pPr>
          </w:p>
          <w:p w14:paraId="465D145F" w14:textId="01AE7A7B" w:rsidR="00ED7E50" w:rsidRPr="001F314B" w:rsidRDefault="00ED7E50" w:rsidP="006B44BD">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p>
          <w:p w14:paraId="5CFF7581" w14:textId="303664A6" w:rsidR="00ED7E50" w:rsidRPr="001F314B" w:rsidRDefault="006B44BD" w:rsidP="00C1420E">
            <w:pPr>
              <w:pStyle w:val="ListParagraph"/>
              <w:numPr>
                <w:ilvl w:val="0"/>
                <w:numId w:val="465"/>
              </w:numPr>
              <w:rPr>
                <w:rFonts w:cs="Arial"/>
                <w:bCs/>
              </w:rPr>
            </w:pPr>
            <w:r w:rsidRPr="001F314B">
              <w:rPr>
                <w:rFonts w:cs="Arial"/>
                <w:bCs/>
              </w:rPr>
              <w:t xml:space="preserve">Part </w:t>
            </w:r>
            <w:r w:rsidR="00ED7E50" w:rsidRPr="001F314B">
              <w:rPr>
                <w:rFonts w:cs="Arial"/>
                <w:bCs/>
              </w:rPr>
              <w:t>6 Personal Protective Equipment</w:t>
            </w:r>
          </w:p>
          <w:p w14:paraId="4F4BAE81" w14:textId="59919546" w:rsidR="00ED7E50" w:rsidRPr="001F314B" w:rsidRDefault="006B44BD" w:rsidP="00C1420E">
            <w:pPr>
              <w:pStyle w:val="ListParagraph"/>
              <w:numPr>
                <w:ilvl w:val="0"/>
                <w:numId w:val="465"/>
              </w:numPr>
              <w:rPr>
                <w:rFonts w:cs="Arial"/>
                <w:bCs/>
              </w:rPr>
            </w:pPr>
            <w:r w:rsidRPr="001F314B">
              <w:rPr>
                <w:rFonts w:cs="Arial"/>
                <w:bCs/>
              </w:rPr>
              <w:t xml:space="preserve">Part </w:t>
            </w:r>
            <w:r w:rsidR="00ED7E50" w:rsidRPr="001F314B">
              <w:rPr>
                <w:rFonts w:cs="Arial"/>
                <w:bCs/>
              </w:rPr>
              <w:t>16 Machines, Tools and Robots</w:t>
            </w:r>
          </w:p>
          <w:p w14:paraId="25726022" w14:textId="197E0138" w:rsidR="00ED7E50" w:rsidRPr="001F314B" w:rsidRDefault="006B44BD" w:rsidP="00C1420E">
            <w:pPr>
              <w:pStyle w:val="ListParagraph"/>
              <w:numPr>
                <w:ilvl w:val="0"/>
                <w:numId w:val="465"/>
              </w:numPr>
              <w:tabs>
                <w:tab w:val="left" w:pos="3240"/>
              </w:tabs>
              <w:rPr>
                <w:rFonts w:cs="Arial"/>
                <w:b/>
                <w:bCs/>
                <w:i/>
              </w:rPr>
            </w:pPr>
            <w:r w:rsidRPr="001F314B">
              <w:rPr>
                <w:rFonts w:cs="Arial"/>
                <w:bCs/>
              </w:rPr>
              <w:t xml:space="preserve">Part </w:t>
            </w:r>
            <w:r w:rsidR="00ED7E50" w:rsidRPr="001F314B">
              <w:rPr>
                <w:rFonts w:cs="Arial"/>
                <w:bCs/>
              </w:rPr>
              <w:t>22 Powered Mobile Equipment</w:t>
            </w:r>
          </w:p>
        </w:tc>
        <w:tc>
          <w:tcPr>
            <w:tcW w:w="4394" w:type="dxa"/>
            <w:gridSpan w:val="4"/>
          </w:tcPr>
          <w:p w14:paraId="2FDEC6F4" w14:textId="09A565BF" w:rsidR="00ED7E50" w:rsidRPr="001F314B" w:rsidRDefault="00ED7E50" w:rsidP="006B44BD">
            <w:pPr>
              <w:rPr>
                <w:rFonts w:cs="Arial"/>
                <w:bCs/>
              </w:rPr>
            </w:pPr>
            <w:r w:rsidRPr="001F314B">
              <w:rPr>
                <w:rFonts w:cs="Arial"/>
                <w:bCs/>
              </w:rPr>
              <w:t xml:space="preserve">This </w:t>
            </w:r>
            <w:r w:rsidR="006B44BD" w:rsidRPr="001F314B">
              <w:rPr>
                <w:rFonts w:cs="Arial"/>
                <w:bCs/>
              </w:rPr>
              <w:t xml:space="preserve">safe work procedure </w:t>
            </w:r>
            <w:r w:rsidRPr="001F314B">
              <w:rPr>
                <w:rFonts w:cs="Arial"/>
                <w:bCs/>
              </w:rPr>
              <w:t>will be reviewed any time the task, equipment or materials change and at a minimum of every three years</w:t>
            </w:r>
            <w:r w:rsidR="006B44BD" w:rsidRPr="001F314B">
              <w:rPr>
                <w:rFonts w:cs="Arial"/>
                <w:b/>
                <w:bCs/>
              </w:rPr>
              <w:t>.</w:t>
            </w:r>
          </w:p>
        </w:tc>
      </w:tr>
      <w:tr w:rsidR="00ED7E50" w:rsidRPr="001F314B" w14:paraId="37B361A9" w14:textId="77777777" w:rsidTr="001F314B">
        <w:trPr>
          <w:trHeight w:val="922"/>
        </w:trPr>
        <w:tc>
          <w:tcPr>
            <w:tcW w:w="5240" w:type="dxa"/>
            <w:gridSpan w:val="4"/>
            <w:vMerge/>
          </w:tcPr>
          <w:p w14:paraId="1742B6C0" w14:textId="77777777" w:rsidR="00ED7E50" w:rsidRPr="001F314B" w:rsidRDefault="00ED7E50" w:rsidP="00ED7E50">
            <w:pPr>
              <w:jc w:val="center"/>
              <w:rPr>
                <w:rFonts w:cs="Arial"/>
                <w:b/>
                <w:bCs/>
              </w:rPr>
            </w:pPr>
          </w:p>
        </w:tc>
        <w:tc>
          <w:tcPr>
            <w:tcW w:w="4394" w:type="dxa"/>
            <w:gridSpan w:val="4"/>
          </w:tcPr>
          <w:p w14:paraId="7569A024" w14:textId="77777777" w:rsidR="00ED7E50" w:rsidRPr="001F314B" w:rsidRDefault="00ED7E50" w:rsidP="00ED7E50">
            <w:pPr>
              <w:rPr>
                <w:rFonts w:cs="Arial"/>
                <w:bCs/>
              </w:rPr>
            </w:pPr>
            <w:r w:rsidRPr="001F314B">
              <w:rPr>
                <w:rFonts w:cs="Arial"/>
                <w:bCs/>
              </w:rPr>
              <w:t>Reviewed By WSH Committee:</w:t>
            </w:r>
          </w:p>
          <w:p w14:paraId="70316E5A" w14:textId="77777777" w:rsidR="00ED7E50" w:rsidRPr="001F314B" w:rsidRDefault="00ED7E50" w:rsidP="00ED7E50">
            <w:pPr>
              <w:rPr>
                <w:rFonts w:cs="Arial"/>
                <w:bCs/>
              </w:rPr>
            </w:pPr>
          </w:p>
          <w:p w14:paraId="3363547A" w14:textId="77777777" w:rsidR="00ED7E50" w:rsidRPr="001F314B" w:rsidRDefault="00ED7E50" w:rsidP="00ED7E50">
            <w:pPr>
              <w:rPr>
                <w:rFonts w:cs="Arial"/>
                <w:bCs/>
              </w:rPr>
            </w:pPr>
          </w:p>
          <w:p w14:paraId="04ACA7D0" w14:textId="77777777" w:rsidR="00ED7E50" w:rsidRPr="001F314B" w:rsidRDefault="00ED7E50" w:rsidP="00ED7E50">
            <w:pPr>
              <w:rPr>
                <w:rFonts w:cs="Arial"/>
                <w:bCs/>
              </w:rPr>
            </w:pPr>
            <w:r w:rsidRPr="001F314B">
              <w:rPr>
                <w:rFonts w:cs="Arial"/>
                <w:bCs/>
              </w:rPr>
              <w:t>Date:</w:t>
            </w:r>
          </w:p>
          <w:p w14:paraId="6EAE81B8" w14:textId="77777777" w:rsidR="00ED7E50" w:rsidRPr="001F314B" w:rsidRDefault="00ED7E50" w:rsidP="00ED7E50">
            <w:pPr>
              <w:rPr>
                <w:rFonts w:cs="Arial"/>
                <w:bCs/>
              </w:rPr>
            </w:pPr>
          </w:p>
        </w:tc>
      </w:tr>
    </w:tbl>
    <w:p w14:paraId="77B666EF" w14:textId="77777777" w:rsidR="00ED7E50" w:rsidRPr="00D228F7" w:rsidRDefault="00ED7E50" w:rsidP="00ED7E50">
      <w:pPr>
        <w:rPr>
          <w:rFonts w:cstheme="minorHAnsi"/>
          <w:sz w:val="24"/>
          <w:szCs w:val="24"/>
        </w:rPr>
      </w:pPr>
    </w:p>
    <w:p w14:paraId="2B97D729" w14:textId="77777777" w:rsidR="00ED7E50" w:rsidRPr="00D228F7" w:rsidRDefault="00ED7E50" w:rsidP="00ED7E50"/>
    <w:p w14:paraId="2DCBCAF9" w14:textId="091E66CD" w:rsidR="00754685" w:rsidRDefault="00ED7E50" w:rsidP="00841EC6">
      <w:pPr>
        <w:keepNext/>
        <w:keepLines/>
        <w:spacing w:before="200" w:after="0"/>
        <w:jc w:val="center"/>
        <w:outlineLvl w:val="1"/>
        <w:rPr>
          <w:rFonts w:eastAsiaTheme="majorEastAsia" w:cstheme="minorHAnsi"/>
          <w:sz w:val="24"/>
          <w:szCs w:val="24"/>
          <w:lang w:val="en-CA"/>
        </w:rPr>
      </w:pPr>
      <w:r>
        <w:rPr>
          <w:rFonts w:eastAsiaTheme="majorEastAsia" w:cstheme="minorHAnsi"/>
          <w:sz w:val="24"/>
          <w:szCs w:val="24"/>
          <w:lang w:val="en-CA"/>
        </w:rPr>
        <w:br w:type="page"/>
      </w:r>
    </w:p>
    <w:p w14:paraId="7E367A16" w14:textId="1AD10065" w:rsidR="00ED7E50" w:rsidRPr="001F314B" w:rsidRDefault="00ED7E50" w:rsidP="006B44BD">
      <w:pPr>
        <w:pStyle w:val="NoSpacing"/>
        <w:jc w:val="center"/>
      </w:pPr>
      <w:r w:rsidRPr="001F314B">
        <w:lastRenderedPageBreak/>
        <w:t>Lock</w:t>
      </w:r>
      <w:r w:rsidR="0046295C" w:rsidRPr="001F314B">
        <w:t>o</w:t>
      </w:r>
      <w:r w:rsidRPr="001F314B">
        <w:t>ut/Tag</w:t>
      </w:r>
      <w:r w:rsidR="0046295C" w:rsidRPr="001F314B">
        <w:t>o</w:t>
      </w:r>
      <w:r w:rsidRPr="001F314B">
        <w:t>ut</w:t>
      </w:r>
    </w:p>
    <w:tbl>
      <w:tblPr>
        <w:tblStyle w:val="TableGrid"/>
        <w:tblW w:w="9634" w:type="dxa"/>
        <w:tblLook w:val="04A0" w:firstRow="1" w:lastRow="0" w:firstColumn="1" w:lastColumn="0" w:noHBand="0" w:noVBand="1"/>
      </w:tblPr>
      <w:tblGrid>
        <w:gridCol w:w="1866"/>
        <w:gridCol w:w="1257"/>
        <w:gridCol w:w="610"/>
        <w:gridCol w:w="1507"/>
        <w:gridCol w:w="368"/>
        <w:gridCol w:w="630"/>
        <w:gridCol w:w="1075"/>
        <w:gridCol w:w="2321"/>
      </w:tblGrid>
      <w:tr w:rsidR="00ED7E50" w:rsidRPr="001F314B" w14:paraId="7691CD5F" w14:textId="77777777" w:rsidTr="001F314B">
        <w:tc>
          <w:tcPr>
            <w:tcW w:w="1866" w:type="dxa"/>
          </w:tcPr>
          <w:p w14:paraId="0AF690B6" w14:textId="77777777" w:rsidR="00ED7E50" w:rsidRPr="001F314B" w:rsidRDefault="00ED7E50" w:rsidP="00ED7E50">
            <w:pPr>
              <w:rPr>
                <w:b/>
              </w:rPr>
            </w:pPr>
            <w:r w:rsidRPr="001F314B">
              <w:rPr>
                <w:b/>
              </w:rPr>
              <w:t>Facility:</w:t>
            </w:r>
          </w:p>
        </w:tc>
        <w:tc>
          <w:tcPr>
            <w:tcW w:w="1867" w:type="dxa"/>
            <w:gridSpan w:val="2"/>
          </w:tcPr>
          <w:p w14:paraId="301A4D31" w14:textId="77777777" w:rsidR="00ED7E50" w:rsidRPr="001F314B" w:rsidRDefault="00ED7E50" w:rsidP="00ED7E50">
            <w:r w:rsidRPr="001F314B">
              <w:rPr>
                <w:b/>
              </w:rPr>
              <w:t>Written By:</w:t>
            </w:r>
          </w:p>
        </w:tc>
        <w:tc>
          <w:tcPr>
            <w:tcW w:w="1875" w:type="dxa"/>
            <w:gridSpan w:val="2"/>
          </w:tcPr>
          <w:p w14:paraId="7C1017AE" w14:textId="77777777" w:rsidR="00ED7E50" w:rsidRPr="001F314B" w:rsidRDefault="00ED7E50" w:rsidP="00ED7E50">
            <w:r w:rsidRPr="001F314B">
              <w:rPr>
                <w:b/>
              </w:rPr>
              <w:t>Approved By:</w:t>
            </w:r>
          </w:p>
        </w:tc>
        <w:tc>
          <w:tcPr>
            <w:tcW w:w="1705" w:type="dxa"/>
            <w:gridSpan w:val="2"/>
          </w:tcPr>
          <w:p w14:paraId="106967F9" w14:textId="77777777" w:rsidR="00ED7E50" w:rsidRPr="001F314B" w:rsidRDefault="00ED7E50" w:rsidP="00ED7E50">
            <w:r w:rsidRPr="001F314B">
              <w:rPr>
                <w:b/>
              </w:rPr>
              <w:t>Date Created:</w:t>
            </w:r>
          </w:p>
        </w:tc>
        <w:tc>
          <w:tcPr>
            <w:tcW w:w="2321" w:type="dxa"/>
          </w:tcPr>
          <w:p w14:paraId="36C67561" w14:textId="2C6888D3" w:rsidR="00ED7E50" w:rsidRPr="001F314B" w:rsidRDefault="00ED7E50" w:rsidP="00ED7E50">
            <w:r w:rsidRPr="001F314B">
              <w:rPr>
                <w:b/>
              </w:rPr>
              <w:t>Date of Last Revision</w:t>
            </w:r>
            <w:r w:rsidR="006B44BD" w:rsidRPr="001F314B">
              <w:rPr>
                <w:b/>
              </w:rPr>
              <w:t>:</w:t>
            </w:r>
          </w:p>
        </w:tc>
      </w:tr>
      <w:tr w:rsidR="00ED7E50" w:rsidRPr="001F314B" w14:paraId="10D7F6C5" w14:textId="77777777" w:rsidTr="001F314B">
        <w:tc>
          <w:tcPr>
            <w:tcW w:w="1866" w:type="dxa"/>
          </w:tcPr>
          <w:p w14:paraId="5280AC1F" w14:textId="77777777" w:rsidR="00ED7E50" w:rsidRPr="001F314B" w:rsidRDefault="00ED7E50" w:rsidP="00ED7E50"/>
        </w:tc>
        <w:tc>
          <w:tcPr>
            <w:tcW w:w="1867" w:type="dxa"/>
            <w:gridSpan w:val="2"/>
          </w:tcPr>
          <w:p w14:paraId="2D580FC8" w14:textId="77777777" w:rsidR="00ED7E50" w:rsidRPr="001F314B" w:rsidRDefault="00ED7E50" w:rsidP="00ED7E50"/>
        </w:tc>
        <w:tc>
          <w:tcPr>
            <w:tcW w:w="1875" w:type="dxa"/>
            <w:gridSpan w:val="2"/>
          </w:tcPr>
          <w:p w14:paraId="2662426D" w14:textId="77777777" w:rsidR="00ED7E50" w:rsidRPr="001F314B" w:rsidRDefault="00ED7E50" w:rsidP="00ED7E50"/>
        </w:tc>
        <w:tc>
          <w:tcPr>
            <w:tcW w:w="1705" w:type="dxa"/>
            <w:gridSpan w:val="2"/>
          </w:tcPr>
          <w:p w14:paraId="229B101D" w14:textId="77777777" w:rsidR="00ED7E50" w:rsidRPr="001F314B" w:rsidRDefault="00ED7E50" w:rsidP="00ED7E50"/>
        </w:tc>
        <w:tc>
          <w:tcPr>
            <w:tcW w:w="2321" w:type="dxa"/>
          </w:tcPr>
          <w:p w14:paraId="31C5EB13" w14:textId="77777777" w:rsidR="00ED7E50" w:rsidRPr="001F314B" w:rsidRDefault="00ED7E50" w:rsidP="00ED7E50"/>
        </w:tc>
      </w:tr>
      <w:tr w:rsidR="00ED7E50" w:rsidRPr="001F314B" w14:paraId="1FC1D396" w14:textId="77777777" w:rsidTr="001F314B">
        <w:tc>
          <w:tcPr>
            <w:tcW w:w="3123" w:type="dxa"/>
            <w:gridSpan w:val="2"/>
          </w:tcPr>
          <w:p w14:paraId="7450D869" w14:textId="4155DACC" w:rsidR="00ED7E50" w:rsidRPr="001F314B" w:rsidRDefault="00ED7E50" w:rsidP="00ED7E50">
            <w:pPr>
              <w:rPr>
                <w:rFonts w:cs="Arial"/>
                <w:b/>
                <w:bCs/>
                <w:iCs/>
              </w:rPr>
            </w:pPr>
            <w:r w:rsidRPr="001F314B">
              <w:rPr>
                <w:rFonts w:cs="Arial"/>
                <w:b/>
                <w:bCs/>
                <w:iCs/>
              </w:rPr>
              <w:t>Hazards Present:</w:t>
            </w:r>
          </w:p>
        </w:tc>
        <w:tc>
          <w:tcPr>
            <w:tcW w:w="3115" w:type="dxa"/>
            <w:gridSpan w:val="4"/>
          </w:tcPr>
          <w:p w14:paraId="5C8B3B50" w14:textId="28E6CF4C" w:rsidR="00ED7E50" w:rsidRPr="001F314B" w:rsidRDefault="000977ED" w:rsidP="00ED7E50">
            <w:pPr>
              <w:rPr>
                <w:rFonts w:cs="Arial"/>
                <w:b/>
                <w:bCs/>
                <w:iCs/>
              </w:rPr>
            </w:pPr>
            <w:r w:rsidRPr="001F314B">
              <w:rPr>
                <w:rFonts w:cs="Arial"/>
                <w:b/>
                <w:bCs/>
                <w:iCs/>
              </w:rPr>
              <w:t>PPE or Devices Required:</w:t>
            </w:r>
          </w:p>
        </w:tc>
        <w:tc>
          <w:tcPr>
            <w:tcW w:w="3396" w:type="dxa"/>
            <w:gridSpan w:val="2"/>
          </w:tcPr>
          <w:p w14:paraId="646F5FFA"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24BA434E" w14:textId="77777777" w:rsidTr="001F314B">
        <w:tc>
          <w:tcPr>
            <w:tcW w:w="3123" w:type="dxa"/>
            <w:gridSpan w:val="2"/>
          </w:tcPr>
          <w:p w14:paraId="69DEEC32" w14:textId="4019661D" w:rsidR="00ED7E50" w:rsidRPr="001F314B" w:rsidRDefault="006B44BD" w:rsidP="00ED7E50">
            <w:pPr>
              <w:rPr>
                <w:rFonts w:eastAsia="Arial" w:cs="Arial"/>
              </w:rPr>
            </w:pPr>
            <w:r w:rsidRPr="001F314B">
              <w:rPr>
                <w:rFonts w:eastAsia="Arial" w:cs="Arial"/>
              </w:rPr>
              <w:t>pinch points</w:t>
            </w:r>
          </w:p>
        </w:tc>
        <w:tc>
          <w:tcPr>
            <w:tcW w:w="3115" w:type="dxa"/>
            <w:gridSpan w:val="4"/>
          </w:tcPr>
          <w:p w14:paraId="281817AD" w14:textId="0CB118E6" w:rsidR="00ED7E50" w:rsidRPr="001F314B" w:rsidRDefault="006B44BD" w:rsidP="00ED7E50">
            <w:pPr>
              <w:jc w:val="both"/>
              <w:rPr>
                <w:rFonts w:eastAsia="Arial" w:cs="Arial"/>
              </w:rPr>
            </w:pPr>
            <w:r w:rsidRPr="001F314B">
              <w:rPr>
                <w:rFonts w:eastAsia="Arial" w:cs="Arial"/>
              </w:rPr>
              <w:t>steel toe boots</w:t>
            </w:r>
          </w:p>
        </w:tc>
        <w:tc>
          <w:tcPr>
            <w:tcW w:w="3396" w:type="dxa"/>
            <w:gridSpan w:val="2"/>
          </w:tcPr>
          <w:p w14:paraId="3F5115B3" w14:textId="77777777" w:rsidR="00ED7E50" w:rsidRPr="001F314B" w:rsidRDefault="00ED7E50" w:rsidP="00ED7E50">
            <w:pPr>
              <w:rPr>
                <w:rFonts w:cs="Arial"/>
              </w:rPr>
            </w:pPr>
          </w:p>
        </w:tc>
      </w:tr>
      <w:tr w:rsidR="00ED7E50" w:rsidRPr="001F314B" w14:paraId="65EB93E9" w14:textId="77777777" w:rsidTr="001F314B">
        <w:tc>
          <w:tcPr>
            <w:tcW w:w="3123" w:type="dxa"/>
            <w:gridSpan w:val="2"/>
          </w:tcPr>
          <w:p w14:paraId="18B4C18F" w14:textId="176811D3" w:rsidR="00ED7E50" w:rsidRPr="001F314B" w:rsidRDefault="006B44BD" w:rsidP="00ED7E50">
            <w:pPr>
              <w:spacing w:before="17"/>
              <w:rPr>
                <w:rFonts w:eastAsia="Arial" w:cs="Arial"/>
              </w:rPr>
            </w:pPr>
            <w:r w:rsidRPr="001F314B">
              <w:rPr>
                <w:rFonts w:eastAsia="Arial" w:cs="Arial"/>
              </w:rPr>
              <w:t>electrical currents</w:t>
            </w:r>
          </w:p>
        </w:tc>
        <w:tc>
          <w:tcPr>
            <w:tcW w:w="3115" w:type="dxa"/>
            <w:gridSpan w:val="4"/>
          </w:tcPr>
          <w:p w14:paraId="69724398" w14:textId="75461361" w:rsidR="00ED7E50" w:rsidRPr="001F314B" w:rsidRDefault="006B44BD" w:rsidP="00ED7E50">
            <w:pPr>
              <w:spacing w:before="17"/>
              <w:jc w:val="both"/>
              <w:rPr>
                <w:rFonts w:eastAsia="Arial" w:cs="Arial"/>
              </w:rPr>
            </w:pPr>
            <w:r w:rsidRPr="001F314B">
              <w:rPr>
                <w:rFonts w:eastAsia="Arial" w:cs="Arial"/>
              </w:rPr>
              <w:t>safety glasses</w:t>
            </w:r>
          </w:p>
        </w:tc>
        <w:tc>
          <w:tcPr>
            <w:tcW w:w="3396" w:type="dxa"/>
            <w:gridSpan w:val="2"/>
          </w:tcPr>
          <w:p w14:paraId="5F980458" w14:textId="77777777" w:rsidR="00ED7E50" w:rsidRPr="001F314B" w:rsidRDefault="00ED7E50" w:rsidP="00ED7E50">
            <w:pPr>
              <w:rPr>
                <w:rFonts w:cstheme="minorHAnsi"/>
              </w:rPr>
            </w:pPr>
          </w:p>
        </w:tc>
      </w:tr>
      <w:tr w:rsidR="00ED7E50" w:rsidRPr="001F314B" w14:paraId="41EC7B8C" w14:textId="77777777" w:rsidTr="001F314B">
        <w:tc>
          <w:tcPr>
            <w:tcW w:w="3123" w:type="dxa"/>
            <w:gridSpan w:val="2"/>
          </w:tcPr>
          <w:p w14:paraId="199639B9" w14:textId="77777777" w:rsidR="00ED7E50" w:rsidRPr="001F314B" w:rsidRDefault="00ED7E50" w:rsidP="00ED7E50"/>
        </w:tc>
        <w:tc>
          <w:tcPr>
            <w:tcW w:w="3115" w:type="dxa"/>
            <w:gridSpan w:val="4"/>
          </w:tcPr>
          <w:p w14:paraId="33312D26" w14:textId="065F8DD6" w:rsidR="00ED7E50" w:rsidRPr="001F314B" w:rsidRDefault="006B44BD" w:rsidP="00ED7E50">
            <w:r w:rsidRPr="001F314B">
              <w:t>gloves</w:t>
            </w:r>
          </w:p>
        </w:tc>
        <w:tc>
          <w:tcPr>
            <w:tcW w:w="3396" w:type="dxa"/>
            <w:gridSpan w:val="2"/>
          </w:tcPr>
          <w:p w14:paraId="009DD477" w14:textId="77777777" w:rsidR="00ED7E50" w:rsidRPr="001F314B" w:rsidRDefault="00ED7E50" w:rsidP="00ED7E50">
            <w:pPr>
              <w:rPr>
                <w:rFonts w:cstheme="minorHAnsi"/>
              </w:rPr>
            </w:pPr>
          </w:p>
        </w:tc>
      </w:tr>
      <w:tr w:rsidR="00ED7E50" w:rsidRPr="001F314B" w14:paraId="6F023883" w14:textId="77777777" w:rsidTr="001F314B">
        <w:tc>
          <w:tcPr>
            <w:tcW w:w="9634" w:type="dxa"/>
            <w:gridSpan w:val="8"/>
          </w:tcPr>
          <w:p w14:paraId="29850449" w14:textId="45493976"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4513640E" w14:textId="77777777" w:rsidTr="001F314B">
        <w:tc>
          <w:tcPr>
            <w:tcW w:w="9634" w:type="dxa"/>
            <w:gridSpan w:val="8"/>
          </w:tcPr>
          <w:p w14:paraId="5FD12BA3" w14:textId="31738647" w:rsidR="00ED7E50" w:rsidRPr="001F314B" w:rsidRDefault="00ED7E50" w:rsidP="008F645E">
            <w:pPr>
              <w:pStyle w:val="ListParagraph"/>
              <w:numPr>
                <w:ilvl w:val="0"/>
                <w:numId w:val="92"/>
              </w:numPr>
              <w:rPr>
                <w:rFonts w:cs="Arial"/>
                <w:bCs/>
              </w:rPr>
            </w:pPr>
            <w:r w:rsidRPr="001F314B">
              <w:rPr>
                <w:rFonts w:cs="Arial"/>
                <w:bCs/>
              </w:rPr>
              <w:t>Place vehicle, machine, equipment or tool for repair away from regular stock or fleet</w:t>
            </w:r>
            <w:r w:rsidR="006B44BD" w:rsidRPr="001F314B">
              <w:rPr>
                <w:rFonts w:cs="Arial"/>
                <w:bCs/>
              </w:rPr>
              <w:t>.</w:t>
            </w:r>
          </w:p>
          <w:p w14:paraId="7683E394" w14:textId="37F32E2E" w:rsidR="00ED7E50" w:rsidRPr="001F314B" w:rsidRDefault="00ED7E50" w:rsidP="008F645E">
            <w:pPr>
              <w:pStyle w:val="ListParagraph"/>
              <w:numPr>
                <w:ilvl w:val="0"/>
                <w:numId w:val="92"/>
              </w:numPr>
              <w:rPr>
                <w:rFonts w:cs="Arial"/>
                <w:bCs/>
              </w:rPr>
            </w:pPr>
            <w:r w:rsidRPr="001F314B">
              <w:rPr>
                <w:rFonts w:cs="Arial"/>
                <w:bCs/>
              </w:rPr>
              <w:t>Put the keys in a secure designated area</w:t>
            </w:r>
            <w:r w:rsidR="006B44BD" w:rsidRPr="001F314B">
              <w:rPr>
                <w:rFonts w:cs="Arial"/>
                <w:bCs/>
              </w:rPr>
              <w:t>.</w:t>
            </w:r>
          </w:p>
          <w:p w14:paraId="3CBE9D07" w14:textId="073F7321" w:rsidR="00ED7E50" w:rsidRPr="001F314B" w:rsidRDefault="00ED7E50" w:rsidP="008F645E">
            <w:pPr>
              <w:pStyle w:val="ListParagraph"/>
              <w:numPr>
                <w:ilvl w:val="0"/>
                <w:numId w:val="92"/>
              </w:numPr>
              <w:rPr>
                <w:rFonts w:cs="Arial"/>
                <w:bCs/>
              </w:rPr>
            </w:pPr>
            <w:r w:rsidRPr="001F314B">
              <w:rPr>
                <w:rFonts w:cs="Arial"/>
                <w:bCs/>
              </w:rPr>
              <w:t>Fill out tag information and place on the steering wheel or obvious area on the machine, equipment or tool</w:t>
            </w:r>
            <w:r w:rsidR="006B44BD" w:rsidRPr="001F314B">
              <w:rPr>
                <w:rFonts w:cs="Arial"/>
                <w:bCs/>
              </w:rPr>
              <w:t>.</w:t>
            </w:r>
          </w:p>
          <w:p w14:paraId="779ADD8C" w14:textId="2830795A" w:rsidR="00ED7E50" w:rsidRPr="001F314B" w:rsidRDefault="00ED7E50" w:rsidP="008F645E">
            <w:pPr>
              <w:pStyle w:val="ListParagraph"/>
              <w:numPr>
                <w:ilvl w:val="0"/>
                <w:numId w:val="92"/>
              </w:numPr>
              <w:rPr>
                <w:rFonts w:cs="Arial"/>
                <w:bCs/>
              </w:rPr>
            </w:pPr>
            <w:r w:rsidRPr="001F314B">
              <w:rPr>
                <w:rFonts w:cs="Arial"/>
                <w:bCs/>
              </w:rPr>
              <w:t>Fill out repair work</w:t>
            </w:r>
            <w:r w:rsidR="006B44BD" w:rsidRPr="001F314B">
              <w:rPr>
                <w:rFonts w:cs="Arial"/>
                <w:bCs/>
              </w:rPr>
              <w:t>.</w:t>
            </w:r>
          </w:p>
          <w:p w14:paraId="0B32330E" w14:textId="253734CD" w:rsidR="00ED7E50" w:rsidRPr="001F314B" w:rsidRDefault="00ED7E50" w:rsidP="008F645E">
            <w:pPr>
              <w:pStyle w:val="ListParagraph"/>
              <w:numPr>
                <w:ilvl w:val="0"/>
                <w:numId w:val="92"/>
              </w:numPr>
              <w:rPr>
                <w:rFonts w:cs="Arial"/>
                <w:bCs/>
              </w:rPr>
            </w:pPr>
            <w:r w:rsidRPr="001F314B">
              <w:rPr>
                <w:rFonts w:cs="Arial"/>
                <w:bCs/>
              </w:rPr>
              <w:t xml:space="preserve">Communicate with </w:t>
            </w:r>
            <w:r w:rsidR="006B44BD" w:rsidRPr="001F314B">
              <w:rPr>
                <w:rFonts w:cs="Arial"/>
                <w:bCs/>
              </w:rPr>
              <w:t xml:space="preserve">maintenance </w:t>
            </w:r>
            <w:r w:rsidRPr="001F314B">
              <w:rPr>
                <w:rFonts w:cs="Arial"/>
                <w:bCs/>
              </w:rPr>
              <w:t>team the repair needed and give them repair work order</w:t>
            </w:r>
            <w:r w:rsidR="006B44BD" w:rsidRPr="001F314B">
              <w:rPr>
                <w:rFonts w:cs="Arial"/>
                <w:bCs/>
              </w:rPr>
              <w:t>.</w:t>
            </w:r>
          </w:p>
          <w:p w14:paraId="1FDD68D8" w14:textId="0CCCC87E" w:rsidR="00ED7E50" w:rsidRPr="001F314B" w:rsidRDefault="00ED7E50" w:rsidP="008F645E">
            <w:pPr>
              <w:pStyle w:val="ListParagraph"/>
              <w:numPr>
                <w:ilvl w:val="0"/>
                <w:numId w:val="92"/>
              </w:numPr>
              <w:rPr>
                <w:rFonts w:cs="Arial"/>
                <w:bCs/>
              </w:rPr>
            </w:pPr>
            <w:r w:rsidRPr="001F314B">
              <w:rPr>
                <w:rFonts w:cs="Arial"/>
                <w:bCs/>
              </w:rPr>
              <w:t>Communicate to the work group that</w:t>
            </w:r>
            <w:r w:rsidR="006B44BD" w:rsidRPr="001F314B">
              <w:rPr>
                <w:rFonts w:cs="Arial"/>
                <w:bCs/>
              </w:rPr>
              <w:t xml:space="preserve"> the</w:t>
            </w:r>
            <w:r w:rsidRPr="001F314B">
              <w:rPr>
                <w:rFonts w:cs="Arial"/>
                <w:bCs/>
              </w:rPr>
              <w:t xml:space="preserve"> particular vehicle, machine, equipment or tool is no longer in service until further notice. </w:t>
            </w:r>
          </w:p>
          <w:p w14:paraId="27215700" w14:textId="77777777" w:rsidR="00ED7E50" w:rsidRPr="001F314B" w:rsidRDefault="00ED7E50" w:rsidP="00ED7E50">
            <w:pPr>
              <w:rPr>
                <w:rFonts w:cs="Arial"/>
                <w:bCs/>
              </w:rPr>
            </w:pPr>
          </w:p>
        </w:tc>
      </w:tr>
      <w:tr w:rsidR="00ED7E50" w:rsidRPr="001F314B" w14:paraId="0F32FEA6" w14:textId="77777777" w:rsidTr="001F314B">
        <w:tc>
          <w:tcPr>
            <w:tcW w:w="9634" w:type="dxa"/>
            <w:gridSpan w:val="8"/>
          </w:tcPr>
          <w:p w14:paraId="512A5D2C" w14:textId="402DE69D"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w:t>
            </w:r>
            <w:r w:rsidR="006B44BD" w:rsidRPr="001F314B">
              <w:rPr>
                <w:rFonts w:cs="Arial"/>
                <w:b/>
                <w:bCs/>
                <w:i/>
              </w:rPr>
              <w:t>rgency stop and follow the lock</w:t>
            </w:r>
            <w:r w:rsidRPr="001F314B">
              <w:rPr>
                <w:rFonts w:cs="Arial"/>
                <w:b/>
                <w:bCs/>
                <w:i/>
              </w:rPr>
              <w:t>out procedure</w:t>
            </w:r>
            <w:r w:rsidR="006B44BD" w:rsidRPr="001F314B">
              <w:rPr>
                <w:rFonts w:cs="Arial"/>
                <w:b/>
                <w:bCs/>
                <w:i/>
              </w:rPr>
              <w:t>.</w:t>
            </w:r>
          </w:p>
          <w:p w14:paraId="61454E61" w14:textId="77777777" w:rsidR="00ED7E50" w:rsidRPr="001F314B" w:rsidRDefault="00ED7E50" w:rsidP="00ED7E50">
            <w:pPr>
              <w:jc w:val="center"/>
              <w:rPr>
                <w:rFonts w:cs="Arial"/>
                <w:b/>
                <w:bCs/>
              </w:rPr>
            </w:pPr>
          </w:p>
          <w:p w14:paraId="41D47901" w14:textId="3C0FF4FB" w:rsidR="00ED7E50" w:rsidRPr="001F314B" w:rsidRDefault="00ED7E50" w:rsidP="006B44BD">
            <w:pPr>
              <w:jc w:val="center"/>
              <w:rPr>
                <w:rFonts w:cs="Arial"/>
                <w:b/>
                <w:bCs/>
              </w:rPr>
            </w:pPr>
            <w:r w:rsidRPr="001F314B">
              <w:rPr>
                <w:rFonts w:cs="Arial"/>
                <w:b/>
                <w:bCs/>
              </w:rPr>
              <w:t>REPORT ANY HAZARDOU</w:t>
            </w:r>
            <w:r w:rsidR="006B44BD" w:rsidRPr="001F314B">
              <w:rPr>
                <w:rFonts w:cs="Arial"/>
                <w:b/>
                <w:bCs/>
              </w:rPr>
              <w:t>S SITUATIONS TO YOUR SUPERVISOR</w:t>
            </w:r>
          </w:p>
        </w:tc>
      </w:tr>
      <w:tr w:rsidR="00ED7E50" w:rsidRPr="001F314B" w14:paraId="060752B7" w14:textId="77777777" w:rsidTr="001F314B">
        <w:tc>
          <w:tcPr>
            <w:tcW w:w="5240" w:type="dxa"/>
            <w:gridSpan w:val="4"/>
            <w:vMerge w:val="restart"/>
          </w:tcPr>
          <w:p w14:paraId="325FCD45" w14:textId="77777777" w:rsidR="00ED7E50" w:rsidRPr="001F314B" w:rsidRDefault="00ED7E50" w:rsidP="00ED7E50">
            <w:pPr>
              <w:jc w:val="center"/>
              <w:rPr>
                <w:rFonts w:cs="Arial"/>
                <w:b/>
                <w:bCs/>
              </w:rPr>
            </w:pPr>
            <w:r w:rsidRPr="001F314B">
              <w:rPr>
                <w:rFonts w:cs="Arial"/>
                <w:b/>
                <w:bCs/>
              </w:rPr>
              <w:t>Guidance Documents/Standards:</w:t>
            </w:r>
          </w:p>
          <w:p w14:paraId="205294EE" w14:textId="77777777" w:rsidR="00ED7E50" w:rsidRPr="001F314B" w:rsidRDefault="00ED7E50" w:rsidP="006B44BD">
            <w:pPr>
              <w:rPr>
                <w:rFonts w:cs="Arial"/>
                <w:b/>
                <w:bCs/>
                <w:i/>
              </w:rPr>
            </w:pPr>
          </w:p>
          <w:p w14:paraId="1B281F2B" w14:textId="0092FD4D" w:rsidR="00ED7E50" w:rsidRPr="001F314B" w:rsidRDefault="00ED7E50" w:rsidP="006B44BD">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p>
          <w:p w14:paraId="5B48145B" w14:textId="4EAC97C0" w:rsidR="00ED7E50" w:rsidRPr="001F314B" w:rsidRDefault="006B44BD" w:rsidP="00C1420E">
            <w:pPr>
              <w:pStyle w:val="ListParagraph"/>
              <w:numPr>
                <w:ilvl w:val="0"/>
                <w:numId w:val="466"/>
              </w:numPr>
              <w:rPr>
                <w:rFonts w:cs="Arial"/>
                <w:bCs/>
              </w:rPr>
            </w:pPr>
            <w:r w:rsidRPr="001F314B">
              <w:rPr>
                <w:rFonts w:cs="Arial"/>
                <w:bCs/>
              </w:rPr>
              <w:t xml:space="preserve">Part </w:t>
            </w:r>
            <w:r w:rsidR="00ED7E50" w:rsidRPr="001F314B">
              <w:rPr>
                <w:rFonts w:cs="Arial"/>
                <w:bCs/>
              </w:rPr>
              <w:t>6 Personal Protective Equipment</w:t>
            </w:r>
          </w:p>
          <w:p w14:paraId="36BCA28F" w14:textId="64086E8D" w:rsidR="006B44BD" w:rsidRPr="001F314B" w:rsidRDefault="006B44BD" w:rsidP="00C1420E">
            <w:pPr>
              <w:pStyle w:val="ListParagraph"/>
              <w:numPr>
                <w:ilvl w:val="0"/>
                <w:numId w:val="466"/>
              </w:numPr>
              <w:rPr>
                <w:rFonts w:cs="Arial"/>
                <w:bCs/>
              </w:rPr>
            </w:pPr>
            <w:r w:rsidRPr="001F314B">
              <w:rPr>
                <w:rFonts w:cs="Arial"/>
                <w:bCs/>
              </w:rPr>
              <w:t>Part 16 Machines, Tools and Robots</w:t>
            </w:r>
          </w:p>
          <w:p w14:paraId="328072FC" w14:textId="09681FA5" w:rsidR="00ED7E50" w:rsidRPr="001F314B" w:rsidRDefault="00ED7E50" w:rsidP="00C1420E">
            <w:pPr>
              <w:pStyle w:val="ListParagraph"/>
              <w:numPr>
                <w:ilvl w:val="0"/>
                <w:numId w:val="463"/>
              </w:numPr>
              <w:ind w:left="1164"/>
              <w:rPr>
                <w:rFonts w:cs="Arial"/>
                <w:bCs/>
              </w:rPr>
            </w:pPr>
            <w:r w:rsidRPr="001F314B">
              <w:rPr>
                <w:rFonts w:cs="Arial"/>
                <w:bCs/>
              </w:rPr>
              <w:t xml:space="preserve">16.14 </w:t>
            </w:r>
            <w:r w:rsidR="006B44BD" w:rsidRPr="001F314B">
              <w:rPr>
                <w:rFonts w:cs="Arial"/>
                <w:bCs/>
              </w:rPr>
              <w:t>Locking Out – Safety Precautions</w:t>
            </w:r>
          </w:p>
        </w:tc>
        <w:tc>
          <w:tcPr>
            <w:tcW w:w="4394" w:type="dxa"/>
            <w:gridSpan w:val="4"/>
          </w:tcPr>
          <w:p w14:paraId="04C7F4CF" w14:textId="6D6C6B2B" w:rsidR="00ED7E50" w:rsidRPr="001F314B" w:rsidRDefault="00ED7E50" w:rsidP="006B44BD">
            <w:pPr>
              <w:rPr>
                <w:rFonts w:cs="Arial"/>
                <w:bCs/>
              </w:rPr>
            </w:pPr>
            <w:r w:rsidRPr="001F314B">
              <w:rPr>
                <w:rFonts w:cs="Arial"/>
                <w:bCs/>
              </w:rPr>
              <w:t xml:space="preserve">This </w:t>
            </w:r>
            <w:r w:rsidR="006B44BD" w:rsidRPr="001F314B">
              <w:rPr>
                <w:rFonts w:cs="Arial"/>
                <w:bCs/>
              </w:rPr>
              <w:t xml:space="preserve">safe work procedure </w:t>
            </w:r>
            <w:r w:rsidRPr="001F314B">
              <w:rPr>
                <w:rFonts w:cs="Arial"/>
                <w:bCs/>
              </w:rPr>
              <w:t>will be reviewed any time the task, equipment or materials change and at a minimum of every three years</w:t>
            </w:r>
            <w:r w:rsidR="006B44BD" w:rsidRPr="001F314B">
              <w:rPr>
                <w:rFonts w:cs="Arial"/>
                <w:bCs/>
              </w:rPr>
              <w:t>.</w:t>
            </w:r>
          </w:p>
        </w:tc>
      </w:tr>
      <w:tr w:rsidR="00ED7E50" w:rsidRPr="001F314B" w14:paraId="070C279C" w14:textId="77777777" w:rsidTr="001F314B">
        <w:tc>
          <w:tcPr>
            <w:tcW w:w="5240" w:type="dxa"/>
            <w:gridSpan w:val="4"/>
            <w:vMerge/>
          </w:tcPr>
          <w:p w14:paraId="61FCDBB8" w14:textId="77777777" w:rsidR="00ED7E50" w:rsidRPr="001F314B" w:rsidRDefault="00ED7E50" w:rsidP="00ED7E50">
            <w:pPr>
              <w:jc w:val="center"/>
              <w:rPr>
                <w:rFonts w:cs="Arial"/>
                <w:b/>
                <w:bCs/>
              </w:rPr>
            </w:pPr>
          </w:p>
        </w:tc>
        <w:tc>
          <w:tcPr>
            <w:tcW w:w="4394" w:type="dxa"/>
            <w:gridSpan w:val="4"/>
          </w:tcPr>
          <w:p w14:paraId="3C860640" w14:textId="77777777" w:rsidR="00ED7E50" w:rsidRPr="001F314B" w:rsidRDefault="00ED7E50" w:rsidP="00ED7E50">
            <w:pPr>
              <w:rPr>
                <w:rFonts w:cs="Arial"/>
                <w:bCs/>
              </w:rPr>
            </w:pPr>
            <w:r w:rsidRPr="001F314B">
              <w:rPr>
                <w:rFonts w:cs="Arial"/>
                <w:bCs/>
              </w:rPr>
              <w:t>Reviewed By WSH Committee:</w:t>
            </w:r>
          </w:p>
          <w:p w14:paraId="7CAA8802" w14:textId="77777777" w:rsidR="00ED7E50" w:rsidRPr="001F314B" w:rsidRDefault="00ED7E50" w:rsidP="00ED7E50">
            <w:pPr>
              <w:rPr>
                <w:rFonts w:cs="Arial"/>
                <w:bCs/>
              </w:rPr>
            </w:pPr>
          </w:p>
          <w:p w14:paraId="3530AEDC" w14:textId="77777777" w:rsidR="00ED7E50" w:rsidRPr="001F314B" w:rsidRDefault="00ED7E50" w:rsidP="00ED7E50">
            <w:pPr>
              <w:rPr>
                <w:rFonts w:cs="Arial"/>
                <w:bCs/>
              </w:rPr>
            </w:pPr>
          </w:p>
          <w:p w14:paraId="27B10AC3" w14:textId="77777777" w:rsidR="00ED7E50" w:rsidRPr="001F314B" w:rsidRDefault="00ED7E50" w:rsidP="00ED7E50">
            <w:pPr>
              <w:rPr>
                <w:rFonts w:cs="Arial"/>
                <w:bCs/>
              </w:rPr>
            </w:pPr>
            <w:r w:rsidRPr="001F314B">
              <w:rPr>
                <w:rFonts w:cs="Arial"/>
                <w:bCs/>
              </w:rPr>
              <w:t>Date:</w:t>
            </w:r>
          </w:p>
          <w:p w14:paraId="4DF69057" w14:textId="77777777" w:rsidR="00ED7E50" w:rsidRPr="001F314B" w:rsidRDefault="00ED7E50" w:rsidP="00ED7E50">
            <w:pPr>
              <w:rPr>
                <w:rFonts w:cs="Arial"/>
                <w:bCs/>
              </w:rPr>
            </w:pPr>
          </w:p>
        </w:tc>
      </w:tr>
    </w:tbl>
    <w:p w14:paraId="78584284" w14:textId="77777777" w:rsidR="00ED7E50" w:rsidRPr="00721596" w:rsidRDefault="00ED7E50" w:rsidP="00ED7E50">
      <w:pPr>
        <w:rPr>
          <w:sz w:val="20"/>
          <w:szCs w:val="20"/>
        </w:rPr>
      </w:pPr>
    </w:p>
    <w:p w14:paraId="6CFCC0A8" w14:textId="77777777" w:rsidR="00ED7E50" w:rsidRPr="00721596" w:rsidRDefault="00ED7E50" w:rsidP="00ED7E50"/>
    <w:p w14:paraId="3777CCDE" w14:textId="77777777" w:rsidR="00ED7E50" w:rsidRDefault="00ED7E50">
      <w:pPr>
        <w:rPr>
          <w:rFonts w:eastAsiaTheme="majorEastAsia" w:cstheme="minorHAnsi"/>
          <w:sz w:val="24"/>
          <w:szCs w:val="24"/>
          <w:lang w:val="en-CA"/>
        </w:rPr>
      </w:pPr>
      <w:r>
        <w:rPr>
          <w:rFonts w:eastAsiaTheme="majorEastAsia" w:cstheme="minorHAnsi"/>
          <w:sz w:val="24"/>
          <w:szCs w:val="24"/>
          <w:lang w:val="en-CA"/>
        </w:rPr>
        <w:br w:type="page"/>
      </w:r>
    </w:p>
    <w:p w14:paraId="09FB206B" w14:textId="77777777" w:rsidR="00ED7E50" w:rsidRPr="001F314B" w:rsidRDefault="00ED7E50" w:rsidP="00ED7E50">
      <w:pPr>
        <w:spacing w:after="0" w:line="240" w:lineRule="auto"/>
        <w:jc w:val="center"/>
        <w:rPr>
          <w:rFonts w:ascii="Calibri" w:eastAsia="Calibri" w:hAnsi="Calibri" w:cs="Times New Roman"/>
        </w:rPr>
      </w:pPr>
      <w:r w:rsidRPr="001F314B">
        <w:rPr>
          <w:rFonts w:ascii="Calibri" w:eastAsia="Calibri" w:hAnsi="Calibri" w:cs="Times New Roman"/>
        </w:rPr>
        <w:lastRenderedPageBreak/>
        <w:t>Log Splitter</w:t>
      </w:r>
    </w:p>
    <w:tbl>
      <w:tblPr>
        <w:tblStyle w:val="TableGrid"/>
        <w:tblW w:w="9634" w:type="dxa"/>
        <w:tblLook w:val="04A0" w:firstRow="1" w:lastRow="0" w:firstColumn="1" w:lastColumn="0" w:noHBand="0" w:noVBand="1"/>
      </w:tblPr>
      <w:tblGrid>
        <w:gridCol w:w="1866"/>
        <w:gridCol w:w="1256"/>
        <w:gridCol w:w="611"/>
        <w:gridCol w:w="1507"/>
        <w:gridCol w:w="368"/>
        <w:gridCol w:w="630"/>
        <w:gridCol w:w="1075"/>
        <w:gridCol w:w="2321"/>
      </w:tblGrid>
      <w:tr w:rsidR="00ED7E50" w:rsidRPr="001F314B" w14:paraId="320E1523" w14:textId="77777777" w:rsidTr="001F314B">
        <w:tc>
          <w:tcPr>
            <w:tcW w:w="1866" w:type="dxa"/>
          </w:tcPr>
          <w:p w14:paraId="02174C17" w14:textId="77777777" w:rsidR="00ED7E50" w:rsidRPr="001F314B" w:rsidRDefault="00ED7E50" w:rsidP="00ED7E50">
            <w:pPr>
              <w:rPr>
                <w:rFonts w:ascii="Calibri" w:eastAsia="Calibri" w:hAnsi="Calibri" w:cs="Times New Roman"/>
                <w:b/>
              </w:rPr>
            </w:pPr>
            <w:r w:rsidRPr="001F314B">
              <w:rPr>
                <w:rFonts w:ascii="Calibri" w:eastAsia="Calibri" w:hAnsi="Calibri" w:cs="Times New Roman"/>
                <w:b/>
              </w:rPr>
              <w:t>Facility:</w:t>
            </w:r>
          </w:p>
        </w:tc>
        <w:tc>
          <w:tcPr>
            <w:tcW w:w="1867" w:type="dxa"/>
            <w:gridSpan w:val="2"/>
          </w:tcPr>
          <w:p w14:paraId="52CED011" w14:textId="77777777" w:rsidR="00ED7E50" w:rsidRPr="001F314B" w:rsidRDefault="00ED7E50" w:rsidP="00ED7E50">
            <w:pPr>
              <w:rPr>
                <w:rFonts w:ascii="Calibri" w:eastAsia="Calibri" w:hAnsi="Calibri" w:cs="Times New Roman"/>
              </w:rPr>
            </w:pPr>
            <w:r w:rsidRPr="001F314B">
              <w:rPr>
                <w:rFonts w:ascii="Calibri" w:eastAsia="Calibri" w:hAnsi="Calibri" w:cs="Times New Roman"/>
                <w:b/>
              </w:rPr>
              <w:t>Written By:</w:t>
            </w:r>
          </w:p>
        </w:tc>
        <w:tc>
          <w:tcPr>
            <w:tcW w:w="1875" w:type="dxa"/>
            <w:gridSpan w:val="2"/>
          </w:tcPr>
          <w:p w14:paraId="6311017B" w14:textId="77777777" w:rsidR="00ED7E50" w:rsidRPr="001F314B" w:rsidRDefault="00ED7E50" w:rsidP="00ED7E50">
            <w:pPr>
              <w:rPr>
                <w:rFonts w:ascii="Calibri" w:eastAsia="Calibri" w:hAnsi="Calibri" w:cs="Times New Roman"/>
              </w:rPr>
            </w:pPr>
            <w:r w:rsidRPr="001F314B">
              <w:rPr>
                <w:rFonts w:ascii="Calibri" w:eastAsia="Calibri" w:hAnsi="Calibri" w:cs="Times New Roman"/>
                <w:b/>
              </w:rPr>
              <w:t>Approved By:</w:t>
            </w:r>
          </w:p>
        </w:tc>
        <w:tc>
          <w:tcPr>
            <w:tcW w:w="1705" w:type="dxa"/>
            <w:gridSpan w:val="2"/>
          </w:tcPr>
          <w:p w14:paraId="1E72AC58" w14:textId="77777777" w:rsidR="00ED7E50" w:rsidRPr="001F314B" w:rsidRDefault="00ED7E50" w:rsidP="00ED7E50">
            <w:pPr>
              <w:rPr>
                <w:rFonts w:ascii="Calibri" w:eastAsia="Calibri" w:hAnsi="Calibri" w:cs="Times New Roman"/>
              </w:rPr>
            </w:pPr>
            <w:r w:rsidRPr="001F314B">
              <w:rPr>
                <w:rFonts w:ascii="Calibri" w:eastAsia="Calibri" w:hAnsi="Calibri" w:cs="Times New Roman"/>
                <w:b/>
              </w:rPr>
              <w:t>Date Created:</w:t>
            </w:r>
          </w:p>
        </w:tc>
        <w:tc>
          <w:tcPr>
            <w:tcW w:w="2321" w:type="dxa"/>
          </w:tcPr>
          <w:p w14:paraId="304A6B96" w14:textId="4DD6AD32" w:rsidR="00ED7E50" w:rsidRPr="001F314B" w:rsidRDefault="00ED7E50" w:rsidP="00ED7E50">
            <w:pPr>
              <w:rPr>
                <w:rFonts w:ascii="Calibri" w:eastAsia="Calibri" w:hAnsi="Calibri" w:cs="Times New Roman"/>
              </w:rPr>
            </w:pPr>
            <w:r w:rsidRPr="001F314B">
              <w:rPr>
                <w:rFonts w:ascii="Calibri" w:eastAsia="Calibri" w:hAnsi="Calibri" w:cs="Times New Roman"/>
                <w:b/>
              </w:rPr>
              <w:t>Date of Last Revision</w:t>
            </w:r>
            <w:r w:rsidR="00C20B59" w:rsidRPr="001F314B">
              <w:rPr>
                <w:rFonts w:ascii="Calibri" w:eastAsia="Calibri" w:hAnsi="Calibri" w:cs="Times New Roman"/>
                <w:b/>
              </w:rPr>
              <w:t>:</w:t>
            </w:r>
          </w:p>
        </w:tc>
      </w:tr>
      <w:tr w:rsidR="00ED7E50" w:rsidRPr="001F314B" w14:paraId="2CB01E32" w14:textId="77777777" w:rsidTr="001F314B">
        <w:tc>
          <w:tcPr>
            <w:tcW w:w="1866" w:type="dxa"/>
          </w:tcPr>
          <w:p w14:paraId="614DA9AB" w14:textId="77777777" w:rsidR="00ED7E50" w:rsidRPr="001F314B" w:rsidRDefault="00ED7E50" w:rsidP="00ED7E50">
            <w:pPr>
              <w:rPr>
                <w:rFonts w:ascii="Calibri" w:eastAsia="Calibri" w:hAnsi="Calibri" w:cs="Times New Roman"/>
              </w:rPr>
            </w:pPr>
          </w:p>
        </w:tc>
        <w:tc>
          <w:tcPr>
            <w:tcW w:w="1867" w:type="dxa"/>
            <w:gridSpan w:val="2"/>
          </w:tcPr>
          <w:p w14:paraId="7B72E9AC" w14:textId="77777777" w:rsidR="00ED7E50" w:rsidRPr="001F314B" w:rsidRDefault="00ED7E50" w:rsidP="00ED7E50">
            <w:pPr>
              <w:rPr>
                <w:rFonts w:ascii="Calibri" w:eastAsia="Calibri" w:hAnsi="Calibri" w:cs="Times New Roman"/>
              </w:rPr>
            </w:pPr>
          </w:p>
        </w:tc>
        <w:tc>
          <w:tcPr>
            <w:tcW w:w="1875" w:type="dxa"/>
            <w:gridSpan w:val="2"/>
          </w:tcPr>
          <w:p w14:paraId="027B628D" w14:textId="77777777" w:rsidR="00ED7E50" w:rsidRPr="001F314B" w:rsidRDefault="00ED7E50" w:rsidP="00ED7E50">
            <w:pPr>
              <w:rPr>
                <w:rFonts w:ascii="Calibri" w:eastAsia="Calibri" w:hAnsi="Calibri" w:cs="Times New Roman"/>
              </w:rPr>
            </w:pPr>
          </w:p>
        </w:tc>
        <w:tc>
          <w:tcPr>
            <w:tcW w:w="1705" w:type="dxa"/>
            <w:gridSpan w:val="2"/>
          </w:tcPr>
          <w:p w14:paraId="52806076" w14:textId="77777777" w:rsidR="00ED7E50" w:rsidRPr="001F314B" w:rsidRDefault="00ED7E50" w:rsidP="00ED7E50">
            <w:pPr>
              <w:rPr>
                <w:rFonts w:ascii="Calibri" w:eastAsia="Calibri" w:hAnsi="Calibri" w:cs="Times New Roman"/>
              </w:rPr>
            </w:pPr>
          </w:p>
        </w:tc>
        <w:tc>
          <w:tcPr>
            <w:tcW w:w="2321" w:type="dxa"/>
          </w:tcPr>
          <w:p w14:paraId="22017347" w14:textId="77777777" w:rsidR="00ED7E50" w:rsidRPr="001F314B" w:rsidRDefault="00ED7E50" w:rsidP="00ED7E50">
            <w:pPr>
              <w:rPr>
                <w:rFonts w:ascii="Calibri" w:eastAsia="Calibri" w:hAnsi="Calibri" w:cs="Times New Roman"/>
              </w:rPr>
            </w:pPr>
          </w:p>
        </w:tc>
      </w:tr>
      <w:tr w:rsidR="00ED7E50" w:rsidRPr="001F314B" w14:paraId="622543EC" w14:textId="77777777" w:rsidTr="001F314B">
        <w:tc>
          <w:tcPr>
            <w:tcW w:w="3122" w:type="dxa"/>
            <w:gridSpan w:val="2"/>
          </w:tcPr>
          <w:p w14:paraId="72A9D828" w14:textId="3FBF33B3" w:rsidR="00ED7E50" w:rsidRPr="001F314B" w:rsidRDefault="00ED7E50" w:rsidP="00ED7E50">
            <w:pPr>
              <w:rPr>
                <w:rFonts w:ascii="Calibri" w:eastAsia="Calibri" w:hAnsi="Calibri" w:cs="Arial"/>
                <w:b/>
                <w:bCs/>
                <w:iCs/>
              </w:rPr>
            </w:pPr>
            <w:r w:rsidRPr="001F314B">
              <w:rPr>
                <w:rFonts w:ascii="Calibri" w:eastAsia="Calibri" w:hAnsi="Calibri" w:cs="Arial"/>
                <w:b/>
                <w:bCs/>
                <w:iCs/>
              </w:rPr>
              <w:t>Hazards Present:</w:t>
            </w:r>
          </w:p>
        </w:tc>
        <w:tc>
          <w:tcPr>
            <w:tcW w:w="3116" w:type="dxa"/>
            <w:gridSpan w:val="4"/>
          </w:tcPr>
          <w:p w14:paraId="78D66ABE" w14:textId="7EF4D53E" w:rsidR="00ED7E50" w:rsidRPr="001F314B" w:rsidRDefault="000977ED" w:rsidP="00ED7E50">
            <w:pPr>
              <w:rPr>
                <w:rFonts w:ascii="Calibri" w:eastAsia="Calibri" w:hAnsi="Calibri" w:cs="Arial"/>
                <w:b/>
                <w:bCs/>
                <w:iCs/>
              </w:rPr>
            </w:pPr>
            <w:r w:rsidRPr="001F314B">
              <w:rPr>
                <w:rFonts w:ascii="Calibri" w:eastAsia="Calibri" w:hAnsi="Calibri" w:cs="Arial"/>
                <w:b/>
                <w:bCs/>
                <w:iCs/>
              </w:rPr>
              <w:t>PPE or Devices Required:</w:t>
            </w:r>
          </w:p>
        </w:tc>
        <w:tc>
          <w:tcPr>
            <w:tcW w:w="3396" w:type="dxa"/>
            <w:gridSpan w:val="2"/>
          </w:tcPr>
          <w:p w14:paraId="54C9F0BC" w14:textId="77777777" w:rsidR="00ED7E50" w:rsidRPr="001F314B" w:rsidRDefault="00ED7E50" w:rsidP="00ED7E50">
            <w:pPr>
              <w:rPr>
                <w:rFonts w:ascii="Calibri" w:eastAsia="Calibri" w:hAnsi="Calibri" w:cs="Arial"/>
                <w:b/>
                <w:bCs/>
                <w:iCs/>
              </w:rPr>
            </w:pPr>
            <w:r w:rsidRPr="001F314B">
              <w:rPr>
                <w:rFonts w:ascii="Calibri" w:eastAsia="Calibri" w:hAnsi="Calibri" w:cs="Arial"/>
                <w:b/>
                <w:bCs/>
                <w:iCs/>
              </w:rPr>
              <w:t>Additional Training Required:</w:t>
            </w:r>
          </w:p>
        </w:tc>
      </w:tr>
      <w:tr w:rsidR="00ED7E50" w:rsidRPr="001F314B" w14:paraId="1AF8622B" w14:textId="77777777" w:rsidTr="001F314B">
        <w:tc>
          <w:tcPr>
            <w:tcW w:w="3122" w:type="dxa"/>
            <w:gridSpan w:val="2"/>
          </w:tcPr>
          <w:p w14:paraId="4AAB9697" w14:textId="20C5A7BA" w:rsidR="00ED7E50" w:rsidRPr="001F314B" w:rsidRDefault="00C20B59" w:rsidP="00ED7E50">
            <w:pPr>
              <w:rPr>
                <w:rFonts w:ascii="Calibri" w:eastAsia="Arial" w:hAnsi="Calibri" w:cs="Arial"/>
              </w:rPr>
            </w:pPr>
            <w:r w:rsidRPr="001F314B">
              <w:rPr>
                <w:rFonts w:ascii="Calibri" w:eastAsia="Arial" w:hAnsi="Calibri" w:cs="Arial"/>
              </w:rPr>
              <w:t>vibration</w:t>
            </w:r>
          </w:p>
        </w:tc>
        <w:tc>
          <w:tcPr>
            <w:tcW w:w="3116" w:type="dxa"/>
            <w:gridSpan w:val="4"/>
          </w:tcPr>
          <w:p w14:paraId="33BD013D" w14:textId="6C0ABEC6" w:rsidR="00ED7E50" w:rsidRPr="001F314B" w:rsidRDefault="00C20B59" w:rsidP="00ED7E50">
            <w:pPr>
              <w:jc w:val="both"/>
              <w:rPr>
                <w:rFonts w:ascii="Calibri" w:eastAsia="Arial" w:hAnsi="Calibri" w:cs="Arial"/>
              </w:rPr>
            </w:pPr>
            <w:r w:rsidRPr="001F314B">
              <w:rPr>
                <w:rFonts w:ascii="Calibri" w:eastAsia="Arial" w:hAnsi="Calibri" w:cs="Arial"/>
              </w:rPr>
              <w:t>safety glasses</w:t>
            </w:r>
          </w:p>
        </w:tc>
        <w:tc>
          <w:tcPr>
            <w:tcW w:w="3396" w:type="dxa"/>
            <w:gridSpan w:val="2"/>
          </w:tcPr>
          <w:p w14:paraId="74E54797" w14:textId="740AC29D" w:rsidR="00ED7E50" w:rsidRPr="001F314B" w:rsidRDefault="00165396" w:rsidP="00ED7E50">
            <w:pPr>
              <w:rPr>
                <w:rFonts w:ascii="Calibri" w:eastAsia="Calibri" w:hAnsi="Calibri" w:cs="Arial"/>
              </w:rPr>
            </w:pPr>
            <w:r w:rsidRPr="001F314B">
              <w:rPr>
                <w:rFonts w:ascii="Calibri" w:eastAsia="Calibri" w:hAnsi="Calibri" w:cs="Arial"/>
              </w:rPr>
              <w:t>operator’s</w:t>
            </w:r>
            <w:r w:rsidR="00C20B59" w:rsidRPr="001F314B">
              <w:rPr>
                <w:rFonts w:ascii="Calibri" w:eastAsia="Calibri" w:hAnsi="Calibri" w:cs="Arial"/>
              </w:rPr>
              <w:t xml:space="preserve"> manual</w:t>
            </w:r>
          </w:p>
        </w:tc>
      </w:tr>
      <w:tr w:rsidR="00ED7E50" w:rsidRPr="001F314B" w14:paraId="225BD384" w14:textId="77777777" w:rsidTr="001F314B">
        <w:tc>
          <w:tcPr>
            <w:tcW w:w="3122" w:type="dxa"/>
            <w:gridSpan w:val="2"/>
          </w:tcPr>
          <w:p w14:paraId="45DADE44" w14:textId="04030D44" w:rsidR="00ED7E50" w:rsidRPr="001F314B" w:rsidRDefault="00ED7E50" w:rsidP="00ED7E50">
            <w:pPr>
              <w:spacing w:before="17"/>
              <w:rPr>
                <w:rFonts w:ascii="Calibri" w:eastAsia="Arial" w:hAnsi="Calibri" w:cs="Arial"/>
              </w:rPr>
            </w:pPr>
            <w:r w:rsidRPr="001F314B">
              <w:rPr>
                <w:rFonts w:ascii="Calibri" w:eastAsia="Arial" w:hAnsi="Calibri" w:cs="Arial"/>
              </w:rPr>
              <w:t xml:space="preserve">MSI </w:t>
            </w:r>
            <w:r w:rsidR="00C20B59" w:rsidRPr="001F314B">
              <w:rPr>
                <w:rFonts w:ascii="Calibri" w:eastAsia="Arial" w:hAnsi="Calibri" w:cs="Arial"/>
              </w:rPr>
              <w:t>injury</w:t>
            </w:r>
          </w:p>
        </w:tc>
        <w:tc>
          <w:tcPr>
            <w:tcW w:w="3116" w:type="dxa"/>
            <w:gridSpan w:val="4"/>
          </w:tcPr>
          <w:p w14:paraId="788DBDF4" w14:textId="5EC67C35" w:rsidR="00ED7E50" w:rsidRPr="001F314B" w:rsidRDefault="00C20B59" w:rsidP="00C20B59">
            <w:pPr>
              <w:spacing w:before="17"/>
              <w:jc w:val="both"/>
              <w:rPr>
                <w:rFonts w:ascii="Calibri" w:eastAsia="Arial" w:hAnsi="Calibri" w:cs="Arial"/>
              </w:rPr>
            </w:pPr>
            <w:r w:rsidRPr="001F314B">
              <w:rPr>
                <w:rFonts w:ascii="Calibri" w:eastAsia="Arial" w:hAnsi="Calibri" w:cs="Arial"/>
              </w:rPr>
              <w:t>steel toe boots</w:t>
            </w:r>
          </w:p>
        </w:tc>
        <w:tc>
          <w:tcPr>
            <w:tcW w:w="3396" w:type="dxa"/>
            <w:gridSpan w:val="2"/>
          </w:tcPr>
          <w:p w14:paraId="70BD1F04" w14:textId="77777777" w:rsidR="00ED7E50" w:rsidRPr="001F314B" w:rsidRDefault="00ED7E50" w:rsidP="00ED7E50">
            <w:pPr>
              <w:rPr>
                <w:rFonts w:ascii="Calibri" w:eastAsia="Calibri" w:hAnsi="Calibri" w:cs="Calibri"/>
              </w:rPr>
            </w:pPr>
          </w:p>
        </w:tc>
      </w:tr>
      <w:tr w:rsidR="00ED7E50" w:rsidRPr="001F314B" w14:paraId="26C0B91E" w14:textId="77777777" w:rsidTr="001F314B">
        <w:tc>
          <w:tcPr>
            <w:tcW w:w="3122" w:type="dxa"/>
            <w:gridSpan w:val="2"/>
          </w:tcPr>
          <w:p w14:paraId="37CE3A8E" w14:textId="3F6100CC" w:rsidR="00ED7E50" w:rsidRPr="001F314B" w:rsidRDefault="00C20B59" w:rsidP="00ED7E50">
            <w:pPr>
              <w:rPr>
                <w:rFonts w:ascii="Calibri" w:eastAsia="Calibri" w:hAnsi="Calibri" w:cs="Times New Roman"/>
              </w:rPr>
            </w:pPr>
            <w:r w:rsidRPr="001F314B">
              <w:rPr>
                <w:rFonts w:ascii="Calibri" w:eastAsia="Calibri" w:hAnsi="Calibri" w:cs="Times New Roman"/>
              </w:rPr>
              <w:t>flying objects</w:t>
            </w:r>
          </w:p>
        </w:tc>
        <w:tc>
          <w:tcPr>
            <w:tcW w:w="3116" w:type="dxa"/>
            <w:gridSpan w:val="4"/>
          </w:tcPr>
          <w:p w14:paraId="7DA93DFD" w14:textId="625E6C12" w:rsidR="00ED7E50" w:rsidRPr="001F314B" w:rsidRDefault="00C20B59" w:rsidP="00ED7E50">
            <w:pPr>
              <w:rPr>
                <w:rFonts w:ascii="Calibri" w:eastAsia="Calibri" w:hAnsi="Calibri" w:cs="Times New Roman"/>
              </w:rPr>
            </w:pPr>
            <w:r w:rsidRPr="001F314B">
              <w:rPr>
                <w:rFonts w:ascii="Calibri" w:eastAsia="Calibri" w:hAnsi="Calibri" w:cs="Times New Roman"/>
              </w:rPr>
              <w:t>gloves</w:t>
            </w:r>
          </w:p>
        </w:tc>
        <w:tc>
          <w:tcPr>
            <w:tcW w:w="3396" w:type="dxa"/>
            <w:gridSpan w:val="2"/>
          </w:tcPr>
          <w:p w14:paraId="60BBFC08" w14:textId="77777777" w:rsidR="00ED7E50" w:rsidRPr="001F314B" w:rsidRDefault="00ED7E50" w:rsidP="00ED7E50">
            <w:pPr>
              <w:rPr>
                <w:rFonts w:ascii="Calibri" w:eastAsia="Calibri" w:hAnsi="Calibri" w:cs="Calibri"/>
              </w:rPr>
            </w:pPr>
          </w:p>
        </w:tc>
      </w:tr>
      <w:tr w:rsidR="00ED7E50" w:rsidRPr="001F314B" w14:paraId="4FD14B09" w14:textId="77777777" w:rsidTr="001F314B">
        <w:tc>
          <w:tcPr>
            <w:tcW w:w="3122" w:type="dxa"/>
            <w:gridSpan w:val="2"/>
          </w:tcPr>
          <w:p w14:paraId="4A8A7131" w14:textId="4DBFA6E7" w:rsidR="00ED7E50" w:rsidRPr="001F314B" w:rsidRDefault="00C20B59" w:rsidP="00ED7E50">
            <w:pPr>
              <w:rPr>
                <w:rFonts w:ascii="Calibri" w:eastAsia="Arial" w:hAnsi="Calibri" w:cs="Arial"/>
              </w:rPr>
            </w:pPr>
            <w:r w:rsidRPr="001F314B">
              <w:rPr>
                <w:rFonts w:ascii="Calibri" w:eastAsia="Arial" w:hAnsi="Calibri" w:cs="Arial"/>
              </w:rPr>
              <w:t>moving parts</w:t>
            </w:r>
          </w:p>
        </w:tc>
        <w:tc>
          <w:tcPr>
            <w:tcW w:w="3116" w:type="dxa"/>
            <w:gridSpan w:val="4"/>
          </w:tcPr>
          <w:p w14:paraId="3C252E9B" w14:textId="478CDEB3" w:rsidR="00ED7E50" w:rsidRPr="001F314B" w:rsidRDefault="00C20B59" w:rsidP="00ED7E50">
            <w:pPr>
              <w:rPr>
                <w:rFonts w:ascii="Calibri" w:eastAsia="Arial" w:hAnsi="Calibri" w:cs="Arial"/>
              </w:rPr>
            </w:pPr>
            <w:r w:rsidRPr="001F314B">
              <w:rPr>
                <w:rFonts w:ascii="Calibri" w:eastAsia="Arial" w:hAnsi="Calibri" w:cs="Arial"/>
              </w:rPr>
              <w:t>hearing protection</w:t>
            </w:r>
          </w:p>
        </w:tc>
        <w:tc>
          <w:tcPr>
            <w:tcW w:w="3396" w:type="dxa"/>
            <w:gridSpan w:val="2"/>
          </w:tcPr>
          <w:p w14:paraId="7979C6EC" w14:textId="77777777" w:rsidR="00ED7E50" w:rsidRPr="001F314B" w:rsidRDefault="00ED7E50" w:rsidP="00ED7E50">
            <w:pPr>
              <w:rPr>
                <w:rFonts w:ascii="Calibri" w:eastAsia="Calibri" w:hAnsi="Calibri" w:cs="Calibri"/>
              </w:rPr>
            </w:pPr>
          </w:p>
        </w:tc>
      </w:tr>
      <w:tr w:rsidR="00ED7E50" w:rsidRPr="001F314B" w14:paraId="55E2EDB6" w14:textId="77777777" w:rsidTr="001F314B">
        <w:tc>
          <w:tcPr>
            <w:tcW w:w="9634" w:type="dxa"/>
            <w:gridSpan w:val="8"/>
          </w:tcPr>
          <w:p w14:paraId="5AE31D2B" w14:textId="7772B7E9" w:rsidR="00ED7E50" w:rsidRPr="001F314B" w:rsidRDefault="00ED7E50" w:rsidP="00ED7E50">
            <w:pPr>
              <w:jc w:val="center"/>
              <w:rPr>
                <w:rFonts w:ascii="Calibri" w:eastAsia="Calibri" w:hAnsi="Calibri" w:cs="Arial"/>
                <w:b/>
                <w:bCs/>
              </w:rPr>
            </w:pPr>
            <w:r w:rsidRPr="001F314B">
              <w:rPr>
                <w:rFonts w:ascii="Calibri" w:eastAsia="Calibri" w:hAnsi="Calibri" w:cs="Arial"/>
                <w:b/>
                <w:bCs/>
              </w:rPr>
              <w:t xml:space="preserve">Safe </w:t>
            </w:r>
            <w:r w:rsidR="00F0763B" w:rsidRPr="001F314B">
              <w:rPr>
                <w:rFonts w:ascii="Calibri" w:eastAsia="Calibri" w:hAnsi="Calibri" w:cs="Arial"/>
                <w:b/>
                <w:bCs/>
              </w:rPr>
              <w:t>Work</w:t>
            </w:r>
            <w:r w:rsidRPr="001F314B">
              <w:rPr>
                <w:rFonts w:ascii="Calibri" w:eastAsia="Calibri" w:hAnsi="Calibri" w:cs="Arial"/>
                <w:b/>
                <w:bCs/>
              </w:rPr>
              <w:t xml:space="preserve"> Procedure:</w:t>
            </w:r>
          </w:p>
        </w:tc>
      </w:tr>
      <w:tr w:rsidR="00ED7E50" w:rsidRPr="001F314B" w14:paraId="6899E4E7" w14:textId="77777777" w:rsidTr="001F314B">
        <w:tc>
          <w:tcPr>
            <w:tcW w:w="9634" w:type="dxa"/>
            <w:gridSpan w:val="8"/>
          </w:tcPr>
          <w:p w14:paraId="3883E0AD" w14:textId="277AD6BC"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 xml:space="preserve">Turn the fuel valve to the </w:t>
            </w:r>
            <w:r w:rsidR="00C20B59" w:rsidRPr="001F314B">
              <w:rPr>
                <w:rFonts w:ascii="Calibri" w:eastAsia="Calibri" w:hAnsi="Calibri" w:cs="Arial"/>
                <w:bCs/>
              </w:rPr>
              <w:t>on</w:t>
            </w:r>
            <w:r w:rsidRPr="001F314B">
              <w:rPr>
                <w:rFonts w:ascii="Calibri" w:eastAsia="Calibri" w:hAnsi="Calibri" w:cs="Arial"/>
                <w:bCs/>
              </w:rPr>
              <w:t xml:space="preserve"> position.</w:t>
            </w:r>
          </w:p>
          <w:p w14:paraId="364F2663" w14:textId="6936456B"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 xml:space="preserve">Move the choke to the </w:t>
            </w:r>
            <w:r w:rsidR="00C20B59" w:rsidRPr="001F314B">
              <w:rPr>
                <w:rFonts w:ascii="Calibri" w:eastAsia="Calibri" w:hAnsi="Calibri" w:cs="Arial"/>
                <w:bCs/>
              </w:rPr>
              <w:t>on</w:t>
            </w:r>
            <w:r w:rsidRPr="001F314B">
              <w:rPr>
                <w:rFonts w:ascii="Calibri" w:eastAsia="Calibri" w:hAnsi="Calibri" w:cs="Arial"/>
                <w:bCs/>
              </w:rPr>
              <w:t xml:space="preserve"> position.</w:t>
            </w:r>
          </w:p>
          <w:p w14:paraId="15808021" w14:textId="6A9EE6A9"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 xml:space="preserve">Move the throttle control to the </w:t>
            </w:r>
            <w:r w:rsidR="00C20B59" w:rsidRPr="001F314B">
              <w:rPr>
                <w:rFonts w:ascii="Calibri" w:eastAsia="Calibri" w:hAnsi="Calibri" w:cs="Arial"/>
                <w:bCs/>
              </w:rPr>
              <w:t>fast p</w:t>
            </w:r>
            <w:r w:rsidRPr="001F314B">
              <w:rPr>
                <w:rFonts w:ascii="Calibri" w:eastAsia="Calibri" w:hAnsi="Calibri" w:cs="Arial"/>
                <w:bCs/>
              </w:rPr>
              <w:t>osition.</w:t>
            </w:r>
          </w:p>
          <w:p w14:paraId="7DC0357F" w14:textId="631B9250"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Pull the starter grip lightly until resistance is felt. Then pull rapidly to start engine.</w:t>
            </w:r>
          </w:p>
          <w:p w14:paraId="51D13C3A" w14:textId="08779E95"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 xml:space="preserve">Move the choke lever to the </w:t>
            </w:r>
            <w:r w:rsidR="00C20B59" w:rsidRPr="001F314B">
              <w:rPr>
                <w:rFonts w:ascii="Calibri" w:eastAsia="Calibri" w:hAnsi="Calibri" w:cs="Arial"/>
                <w:bCs/>
              </w:rPr>
              <w:t>off</w:t>
            </w:r>
            <w:r w:rsidRPr="001F314B">
              <w:rPr>
                <w:rFonts w:ascii="Calibri" w:eastAsia="Calibri" w:hAnsi="Calibri" w:cs="Arial"/>
                <w:bCs/>
              </w:rPr>
              <w:t xml:space="preserve"> position</w:t>
            </w:r>
            <w:r w:rsidR="00C20B59" w:rsidRPr="001F314B">
              <w:rPr>
                <w:rFonts w:ascii="Calibri" w:eastAsia="Calibri" w:hAnsi="Calibri" w:cs="Arial"/>
                <w:bCs/>
              </w:rPr>
              <w:t>,</w:t>
            </w:r>
            <w:r w:rsidRPr="001F314B">
              <w:rPr>
                <w:rFonts w:ascii="Calibri" w:eastAsia="Calibri" w:hAnsi="Calibri" w:cs="Arial"/>
                <w:bCs/>
              </w:rPr>
              <w:t xml:space="preserve"> if it was used to start the engine as soon as it warms up enough and is running smoothly.</w:t>
            </w:r>
          </w:p>
          <w:p w14:paraId="630056E8" w14:textId="4F925F3B"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 xml:space="preserve">When engine starts, move the throttle to the </w:t>
            </w:r>
            <w:r w:rsidR="00C20B59" w:rsidRPr="001F314B">
              <w:rPr>
                <w:rFonts w:ascii="Calibri" w:eastAsia="Calibri" w:hAnsi="Calibri" w:cs="Arial"/>
                <w:bCs/>
              </w:rPr>
              <w:t>fast</w:t>
            </w:r>
            <w:r w:rsidRPr="001F314B">
              <w:rPr>
                <w:rFonts w:ascii="Calibri" w:eastAsia="Calibri" w:hAnsi="Calibri" w:cs="Arial"/>
                <w:bCs/>
              </w:rPr>
              <w:t xml:space="preserve"> position. It is recommended the engine be operated in the </w:t>
            </w:r>
            <w:r w:rsidR="00C20B59" w:rsidRPr="001F314B">
              <w:rPr>
                <w:rFonts w:ascii="Calibri" w:eastAsia="Calibri" w:hAnsi="Calibri" w:cs="Arial"/>
                <w:bCs/>
              </w:rPr>
              <w:t>fast</w:t>
            </w:r>
            <w:r w:rsidRPr="001F314B">
              <w:rPr>
                <w:rFonts w:ascii="Calibri" w:eastAsia="Calibri" w:hAnsi="Calibri" w:cs="Arial"/>
                <w:bCs/>
              </w:rPr>
              <w:t xml:space="preserve"> position for maximum performance. </w:t>
            </w:r>
          </w:p>
          <w:p w14:paraId="1F12FA52" w14:textId="224A062C"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 xml:space="preserve">Set up the log splitter in a clear, level area and block the wheels. Make sure the suction port on the tank is always on the lower </w:t>
            </w:r>
            <w:r w:rsidR="00C20B59" w:rsidRPr="001F314B">
              <w:rPr>
                <w:rFonts w:ascii="Calibri" w:eastAsia="Calibri" w:hAnsi="Calibri" w:cs="Arial"/>
                <w:bCs/>
              </w:rPr>
              <w:t>side of the log splitter.</w:t>
            </w:r>
          </w:p>
          <w:p w14:paraId="3619CED1" w14:textId="2C72AE8D"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For horizontal operation</w:t>
            </w:r>
            <w:r w:rsidR="00D803E4">
              <w:rPr>
                <w:rFonts w:ascii="Calibri" w:eastAsia="Calibri" w:hAnsi="Calibri" w:cs="Arial"/>
                <w:bCs/>
              </w:rPr>
              <w:t>,</w:t>
            </w:r>
            <w:r w:rsidRPr="001F314B">
              <w:rPr>
                <w:rFonts w:ascii="Calibri" w:eastAsia="Calibri" w:hAnsi="Calibri" w:cs="Arial"/>
                <w:bCs/>
              </w:rPr>
              <w:t xml:space="preserve"> place a log on the beam against the foot plate. Make sure the log is securely on the foot plate and up against the beam. To split wood in the vertical position, release the pin on the beam latch located near the front end of the beam. Carefully tilt the beam up until the foot plate is sitting squarely on the ground and the log splitter is stable. Place the log on the foot plate up against the beam. When the beam is returned to the horizontal position make sure the beam latch is securely locked down.</w:t>
            </w:r>
          </w:p>
          <w:p w14:paraId="171FF627" w14:textId="295B4599" w:rsidR="00ED7E50" w:rsidRPr="001F314B" w:rsidRDefault="00ED7E50" w:rsidP="00C1420E">
            <w:pPr>
              <w:pStyle w:val="ListParagraph"/>
              <w:numPr>
                <w:ilvl w:val="0"/>
                <w:numId w:val="467"/>
              </w:numPr>
              <w:rPr>
                <w:rFonts w:ascii="Calibri" w:eastAsia="Calibri" w:hAnsi="Calibri" w:cs="Arial"/>
                <w:bCs/>
              </w:rPr>
            </w:pPr>
            <w:r w:rsidRPr="001F314B">
              <w:rPr>
                <w:rFonts w:ascii="Calibri" w:eastAsia="Calibri" w:hAnsi="Calibri" w:cs="Arial"/>
                <w:bCs/>
              </w:rPr>
              <w:t>With the engine running, depress the valve handle</w:t>
            </w:r>
            <w:r w:rsidR="00C20B59" w:rsidRPr="001F314B">
              <w:rPr>
                <w:rFonts w:ascii="Calibri" w:eastAsia="Calibri" w:hAnsi="Calibri" w:cs="Arial"/>
                <w:bCs/>
              </w:rPr>
              <w:t>,</w:t>
            </w:r>
            <w:r w:rsidRPr="001F314B">
              <w:rPr>
                <w:rFonts w:ascii="Calibri" w:eastAsia="Calibri" w:hAnsi="Calibri" w:cs="Arial"/>
                <w:bCs/>
              </w:rPr>
              <w:t xml:space="preserve"> so the cylinder will drive the wedge into the log. Extend the cylinder until the log splits or to the end of its stroke. If the log has not completely split after the cylinder has reached the end of its extension, retract the cylinder. </w:t>
            </w:r>
          </w:p>
          <w:p w14:paraId="386AD8F4" w14:textId="77777777" w:rsidR="00C20B59" w:rsidRPr="001F314B" w:rsidRDefault="00C20B59" w:rsidP="00ED7E50">
            <w:pPr>
              <w:rPr>
                <w:rFonts w:ascii="Calibri" w:eastAsia="Calibri" w:hAnsi="Calibri" w:cs="Arial"/>
                <w:b/>
                <w:bCs/>
                <w:u w:val="single"/>
              </w:rPr>
            </w:pPr>
          </w:p>
          <w:p w14:paraId="403301EC" w14:textId="17CE2C1F" w:rsidR="00ED7E50" w:rsidRPr="001F314B" w:rsidRDefault="00ED7E50" w:rsidP="00ED7E50">
            <w:pPr>
              <w:rPr>
                <w:rFonts w:ascii="Calibri" w:eastAsia="Calibri" w:hAnsi="Calibri" w:cs="Arial"/>
                <w:bCs/>
              </w:rPr>
            </w:pPr>
            <w:r w:rsidRPr="001F314B">
              <w:rPr>
                <w:rFonts w:ascii="Calibri" w:eastAsia="Calibri" w:hAnsi="Calibri" w:cs="Arial"/>
                <w:b/>
                <w:bCs/>
                <w:u w:val="single"/>
              </w:rPr>
              <w:t>IMPORTANT:</w:t>
            </w:r>
            <w:r w:rsidRPr="001F314B">
              <w:rPr>
                <w:rFonts w:ascii="Calibri" w:eastAsia="Calibri" w:hAnsi="Calibri" w:cs="Arial"/>
                <w:bCs/>
              </w:rPr>
              <w:t xml:space="preserve"> Leaving the valve in the actuate position at the end of the stroke may damage the pump. Always use extra care when splitting logs with unsquared ends.</w:t>
            </w:r>
          </w:p>
          <w:p w14:paraId="59493598" w14:textId="77777777" w:rsidR="00ED7E50" w:rsidRPr="001F314B" w:rsidRDefault="00ED7E50" w:rsidP="00ED7E50">
            <w:pPr>
              <w:rPr>
                <w:rFonts w:ascii="Calibri" w:eastAsia="Calibri" w:hAnsi="Calibri" w:cs="Arial"/>
                <w:bCs/>
              </w:rPr>
            </w:pPr>
          </w:p>
        </w:tc>
      </w:tr>
      <w:tr w:rsidR="00ED7E50" w:rsidRPr="001F314B" w14:paraId="18B221C9" w14:textId="77777777" w:rsidTr="001F314B">
        <w:tc>
          <w:tcPr>
            <w:tcW w:w="9634" w:type="dxa"/>
            <w:gridSpan w:val="8"/>
          </w:tcPr>
          <w:p w14:paraId="6530D57F" w14:textId="66A44CBF" w:rsidR="00ED7E50" w:rsidRPr="001F314B" w:rsidRDefault="00ED7E50" w:rsidP="00ED7E50">
            <w:pPr>
              <w:jc w:val="center"/>
              <w:rPr>
                <w:rFonts w:ascii="Calibri" w:eastAsia="Calibri" w:hAnsi="Calibri" w:cs="Arial"/>
                <w:b/>
                <w:bCs/>
                <w:i/>
              </w:rPr>
            </w:pPr>
            <w:r w:rsidRPr="001F314B">
              <w:rPr>
                <w:rFonts w:ascii="Calibri" w:eastAsia="Calibri" w:hAnsi="Calibri" w:cs="Arial"/>
                <w:b/>
                <w:bCs/>
                <w:i/>
              </w:rPr>
              <w:t>If an emergency situation occurs while conducting this task or there is an equipment malfunction, engage the emergency stop and follow the lockout procedure</w:t>
            </w:r>
            <w:r w:rsidR="00C20B59" w:rsidRPr="001F314B">
              <w:rPr>
                <w:rFonts w:ascii="Calibri" w:eastAsia="Calibri" w:hAnsi="Calibri" w:cs="Arial"/>
                <w:b/>
                <w:bCs/>
                <w:i/>
              </w:rPr>
              <w:t>.</w:t>
            </w:r>
          </w:p>
          <w:p w14:paraId="1D7B45AD" w14:textId="77777777" w:rsidR="00ED7E50" w:rsidRPr="001F314B" w:rsidRDefault="00ED7E50" w:rsidP="00ED7E50">
            <w:pPr>
              <w:jc w:val="center"/>
              <w:rPr>
                <w:rFonts w:ascii="Calibri" w:eastAsia="Calibri" w:hAnsi="Calibri" w:cs="Arial"/>
                <w:b/>
                <w:bCs/>
              </w:rPr>
            </w:pPr>
          </w:p>
          <w:p w14:paraId="587B993A" w14:textId="3A23ADA1" w:rsidR="00ED7E50" w:rsidRPr="001F314B" w:rsidRDefault="00ED7E50" w:rsidP="00C20B59">
            <w:pPr>
              <w:jc w:val="center"/>
              <w:rPr>
                <w:rFonts w:ascii="Calibri" w:eastAsia="Calibri" w:hAnsi="Calibri" w:cs="Arial"/>
                <w:b/>
                <w:bCs/>
              </w:rPr>
            </w:pPr>
            <w:r w:rsidRPr="001F314B">
              <w:rPr>
                <w:rFonts w:ascii="Calibri" w:eastAsia="Calibri" w:hAnsi="Calibri" w:cs="Arial"/>
                <w:b/>
                <w:bCs/>
              </w:rPr>
              <w:t>REPORT ANY HAZARDOUS SITUATIONS TO YOUR SUPERVISOR</w:t>
            </w:r>
          </w:p>
        </w:tc>
      </w:tr>
      <w:tr w:rsidR="00ED7E50" w:rsidRPr="001F314B" w14:paraId="726D95BE" w14:textId="77777777" w:rsidTr="001F314B">
        <w:tc>
          <w:tcPr>
            <w:tcW w:w="5240" w:type="dxa"/>
            <w:gridSpan w:val="4"/>
            <w:vMerge w:val="restart"/>
          </w:tcPr>
          <w:p w14:paraId="04C6DC16" w14:textId="77777777" w:rsidR="00ED7E50" w:rsidRPr="001F314B" w:rsidRDefault="00ED7E50" w:rsidP="00ED7E50">
            <w:pPr>
              <w:jc w:val="center"/>
              <w:rPr>
                <w:rFonts w:ascii="Calibri" w:eastAsia="Calibri" w:hAnsi="Calibri" w:cs="Arial"/>
                <w:b/>
                <w:bCs/>
              </w:rPr>
            </w:pPr>
            <w:r w:rsidRPr="001F314B">
              <w:rPr>
                <w:rFonts w:ascii="Calibri" w:eastAsia="Calibri" w:hAnsi="Calibri" w:cs="Arial"/>
                <w:b/>
                <w:bCs/>
              </w:rPr>
              <w:t>Guidance Documents/Standards:</w:t>
            </w:r>
          </w:p>
          <w:p w14:paraId="5BF5F715" w14:textId="77777777" w:rsidR="00ED7E50" w:rsidRPr="001F314B" w:rsidRDefault="00ED7E50" w:rsidP="00ED7E50">
            <w:pPr>
              <w:jc w:val="center"/>
              <w:rPr>
                <w:rFonts w:ascii="Calibri" w:eastAsia="Calibri" w:hAnsi="Calibri" w:cs="Arial"/>
                <w:b/>
                <w:bCs/>
                <w:i/>
              </w:rPr>
            </w:pPr>
          </w:p>
          <w:p w14:paraId="0614B839" w14:textId="7490D525" w:rsidR="00ED7E50" w:rsidRPr="001F314B" w:rsidRDefault="00ED7E50" w:rsidP="00C20B59">
            <w:pPr>
              <w:rPr>
                <w:rFonts w:ascii="Calibri" w:eastAsia="Calibri" w:hAnsi="Calibri" w:cs="Arial"/>
                <w:bCs/>
              </w:rPr>
            </w:pPr>
            <w:r w:rsidRPr="001F314B">
              <w:rPr>
                <w:rFonts w:ascii="Calibri" w:eastAsia="Calibri" w:hAnsi="Calibri" w:cs="Arial"/>
                <w:bCs/>
              </w:rPr>
              <w:t xml:space="preserve">MB Workplace Safety </w:t>
            </w:r>
            <w:r w:rsidR="00963283" w:rsidRPr="001F314B">
              <w:rPr>
                <w:rFonts w:ascii="Calibri" w:eastAsia="Calibri" w:hAnsi="Calibri" w:cs="Arial"/>
                <w:bCs/>
              </w:rPr>
              <w:t>and</w:t>
            </w:r>
            <w:r w:rsidRPr="001F314B">
              <w:rPr>
                <w:rFonts w:ascii="Calibri" w:eastAsia="Calibri" w:hAnsi="Calibri" w:cs="Arial"/>
                <w:bCs/>
              </w:rPr>
              <w:t xml:space="preserve"> Health Act </w:t>
            </w:r>
            <w:r w:rsidR="00963283" w:rsidRPr="001F314B">
              <w:rPr>
                <w:rFonts w:ascii="Calibri" w:eastAsia="Calibri" w:hAnsi="Calibri" w:cs="Arial"/>
                <w:bCs/>
              </w:rPr>
              <w:t>and</w:t>
            </w:r>
            <w:r w:rsidRPr="001F314B">
              <w:rPr>
                <w:rFonts w:ascii="Calibri" w:eastAsia="Calibri" w:hAnsi="Calibri" w:cs="Arial"/>
                <w:bCs/>
              </w:rPr>
              <w:t xml:space="preserve"> Regulation:</w:t>
            </w:r>
          </w:p>
          <w:p w14:paraId="63EC2325" w14:textId="77777777" w:rsidR="00ED7E50" w:rsidRPr="001F314B" w:rsidRDefault="00ED7E50" w:rsidP="00C1420E">
            <w:pPr>
              <w:pStyle w:val="ListParagraph"/>
              <w:numPr>
                <w:ilvl w:val="0"/>
                <w:numId w:val="468"/>
              </w:numPr>
              <w:rPr>
                <w:rFonts w:ascii="Calibri" w:eastAsia="Calibri" w:hAnsi="Calibri" w:cs="Arial"/>
                <w:bCs/>
              </w:rPr>
            </w:pPr>
            <w:r w:rsidRPr="001F314B">
              <w:rPr>
                <w:rFonts w:ascii="Calibri" w:eastAsia="Calibri" w:hAnsi="Calibri" w:cs="Arial"/>
                <w:bCs/>
              </w:rPr>
              <w:t xml:space="preserve">Part 6 Personal Protective Equipment </w:t>
            </w:r>
          </w:p>
          <w:p w14:paraId="750D245F" w14:textId="77777777" w:rsidR="00ED7E50" w:rsidRPr="001F314B" w:rsidRDefault="00ED7E50" w:rsidP="00C1420E">
            <w:pPr>
              <w:pStyle w:val="ListParagraph"/>
              <w:numPr>
                <w:ilvl w:val="0"/>
                <w:numId w:val="468"/>
              </w:numPr>
              <w:tabs>
                <w:tab w:val="left" w:pos="3240"/>
              </w:tabs>
              <w:rPr>
                <w:rFonts w:ascii="Calibri" w:eastAsia="Calibri" w:hAnsi="Calibri" w:cs="Arial"/>
                <w:b/>
                <w:bCs/>
                <w:i/>
              </w:rPr>
            </w:pPr>
            <w:r w:rsidRPr="001F314B">
              <w:rPr>
                <w:rFonts w:ascii="Calibri" w:eastAsia="Calibri" w:hAnsi="Calibri" w:cs="Arial"/>
                <w:bCs/>
              </w:rPr>
              <w:t>Part 16 Machines, Tools and Robots</w:t>
            </w:r>
          </w:p>
        </w:tc>
        <w:tc>
          <w:tcPr>
            <w:tcW w:w="4394" w:type="dxa"/>
            <w:gridSpan w:val="4"/>
          </w:tcPr>
          <w:p w14:paraId="143939DD" w14:textId="595EF505" w:rsidR="00ED7E50" w:rsidRPr="001F314B" w:rsidRDefault="00ED7E50" w:rsidP="00FD4871">
            <w:pPr>
              <w:rPr>
                <w:rFonts w:ascii="Calibri" w:eastAsia="Calibri" w:hAnsi="Calibri" w:cs="Arial"/>
                <w:bCs/>
              </w:rPr>
            </w:pPr>
            <w:r w:rsidRPr="001F314B">
              <w:rPr>
                <w:rFonts w:ascii="Calibri" w:eastAsia="Calibri" w:hAnsi="Calibri" w:cs="Arial"/>
                <w:bCs/>
              </w:rPr>
              <w:t xml:space="preserve">This </w:t>
            </w:r>
            <w:r w:rsidR="00FD4871" w:rsidRPr="001F314B">
              <w:rPr>
                <w:rFonts w:ascii="Calibri" w:eastAsia="Calibri" w:hAnsi="Calibri" w:cs="Arial"/>
                <w:bCs/>
              </w:rPr>
              <w:t>safe work procedure</w:t>
            </w:r>
            <w:r w:rsidRPr="001F314B">
              <w:rPr>
                <w:rFonts w:ascii="Calibri" w:eastAsia="Calibri" w:hAnsi="Calibri" w:cs="Arial"/>
                <w:bCs/>
              </w:rPr>
              <w:t xml:space="preserve"> will be reviewed any time the task, equipment or materials change and at a minimum of every three years</w:t>
            </w:r>
            <w:r w:rsidR="00FD4871" w:rsidRPr="001F314B">
              <w:rPr>
                <w:rFonts w:ascii="Calibri" w:eastAsia="Calibri" w:hAnsi="Calibri" w:cs="Arial"/>
                <w:bCs/>
              </w:rPr>
              <w:t>.</w:t>
            </w:r>
          </w:p>
        </w:tc>
      </w:tr>
      <w:tr w:rsidR="00ED7E50" w:rsidRPr="001F314B" w14:paraId="3E3BB1FC" w14:textId="77777777" w:rsidTr="001F314B">
        <w:tc>
          <w:tcPr>
            <w:tcW w:w="5240" w:type="dxa"/>
            <w:gridSpan w:val="4"/>
            <w:vMerge/>
          </w:tcPr>
          <w:p w14:paraId="71169EA5" w14:textId="77777777" w:rsidR="00ED7E50" w:rsidRPr="001F314B" w:rsidRDefault="00ED7E50" w:rsidP="00ED7E50">
            <w:pPr>
              <w:jc w:val="center"/>
              <w:rPr>
                <w:rFonts w:ascii="Calibri" w:eastAsia="Calibri" w:hAnsi="Calibri" w:cs="Arial"/>
                <w:b/>
                <w:bCs/>
              </w:rPr>
            </w:pPr>
          </w:p>
        </w:tc>
        <w:tc>
          <w:tcPr>
            <w:tcW w:w="4394" w:type="dxa"/>
            <w:gridSpan w:val="4"/>
          </w:tcPr>
          <w:p w14:paraId="0BD10D44" w14:textId="77777777" w:rsidR="00ED7E50" w:rsidRPr="001F314B" w:rsidRDefault="00ED7E50" w:rsidP="00ED7E50">
            <w:pPr>
              <w:rPr>
                <w:rFonts w:ascii="Calibri" w:eastAsia="Calibri" w:hAnsi="Calibri" w:cs="Arial"/>
                <w:bCs/>
              </w:rPr>
            </w:pPr>
            <w:r w:rsidRPr="001F314B">
              <w:rPr>
                <w:rFonts w:ascii="Calibri" w:eastAsia="Calibri" w:hAnsi="Calibri" w:cs="Arial"/>
                <w:bCs/>
              </w:rPr>
              <w:t>Reviewed By WSH Committee:</w:t>
            </w:r>
          </w:p>
          <w:p w14:paraId="6DF69DC7" w14:textId="77777777" w:rsidR="00ED7E50" w:rsidRPr="001F314B" w:rsidRDefault="00ED7E50" w:rsidP="00ED7E50">
            <w:pPr>
              <w:rPr>
                <w:rFonts w:ascii="Calibri" w:eastAsia="Calibri" w:hAnsi="Calibri" w:cs="Arial"/>
                <w:bCs/>
              </w:rPr>
            </w:pPr>
          </w:p>
          <w:p w14:paraId="290FBE5A" w14:textId="77777777" w:rsidR="00ED7E50" w:rsidRPr="001F314B" w:rsidRDefault="00ED7E50" w:rsidP="00ED7E50">
            <w:pPr>
              <w:rPr>
                <w:rFonts w:ascii="Calibri" w:eastAsia="Calibri" w:hAnsi="Calibri" w:cs="Arial"/>
                <w:bCs/>
              </w:rPr>
            </w:pPr>
          </w:p>
          <w:p w14:paraId="5C063B44" w14:textId="77777777" w:rsidR="00ED7E50" w:rsidRPr="001F314B" w:rsidRDefault="00ED7E50" w:rsidP="00ED7E50">
            <w:pPr>
              <w:rPr>
                <w:rFonts w:ascii="Calibri" w:eastAsia="Calibri" w:hAnsi="Calibri" w:cs="Arial"/>
                <w:bCs/>
              </w:rPr>
            </w:pPr>
            <w:r w:rsidRPr="001F314B">
              <w:rPr>
                <w:rFonts w:ascii="Calibri" w:eastAsia="Calibri" w:hAnsi="Calibri" w:cs="Arial"/>
                <w:bCs/>
              </w:rPr>
              <w:t>Date:</w:t>
            </w:r>
          </w:p>
          <w:p w14:paraId="761C7EDC" w14:textId="77777777" w:rsidR="00ED7E50" w:rsidRPr="001F314B" w:rsidRDefault="00ED7E50" w:rsidP="00ED7E50">
            <w:pPr>
              <w:rPr>
                <w:rFonts w:ascii="Calibri" w:eastAsia="Calibri" w:hAnsi="Calibri" w:cs="Arial"/>
                <w:bCs/>
              </w:rPr>
            </w:pPr>
          </w:p>
        </w:tc>
      </w:tr>
    </w:tbl>
    <w:p w14:paraId="1327F853" w14:textId="77777777" w:rsidR="00ED7E50" w:rsidRDefault="00ED7E50" w:rsidP="00ED7E50"/>
    <w:p w14:paraId="7F6E5194" w14:textId="77777777" w:rsidR="00FA403F" w:rsidRDefault="00FA403F" w:rsidP="00ED7E50"/>
    <w:p w14:paraId="463C9B45" w14:textId="77777777" w:rsidR="00FA403F" w:rsidRDefault="00FA403F" w:rsidP="00ED7E50"/>
    <w:p w14:paraId="0E4BAC54" w14:textId="77777777" w:rsidR="00C20B59" w:rsidRDefault="00C20B59">
      <w:pPr>
        <w:rPr>
          <w:rFonts w:cs="Calibri"/>
        </w:rPr>
      </w:pPr>
      <w:r>
        <w:rPr>
          <w:rFonts w:cs="Calibri"/>
        </w:rPr>
        <w:br w:type="page"/>
      </w:r>
    </w:p>
    <w:p w14:paraId="3F1057DB" w14:textId="734DE4B3" w:rsidR="00ED7E50" w:rsidRPr="001F314B" w:rsidRDefault="00ED7E50" w:rsidP="00FD4871">
      <w:pPr>
        <w:keepNext/>
        <w:keepLines/>
        <w:spacing w:after="0" w:line="240" w:lineRule="auto"/>
        <w:jc w:val="center"/>
        <w:outlineLvl w:val="1"/>
        <w:rPr>
          <w:rFonts w:cs="Calibri"/>
        </w:rPr>
      </w:pPr>
      <w:r w:rsidRPr="001F314B">
        <w:rPr>
          <w:rFonts w:cs="Calibri"/>
        </w:rPr>
        <w:lastRenderedPageBreak/>
        <w:t>Manual Lifting</w:t>
      </w:r>
    </w:p>
    <w:tbl>
      <w:tblPr>
        <w:tblStyle w:val="TableGrid1"/>
        <w:tblW w:w="9634" w:type="dxa"/>
        <w:tblLook w:val="04A0" w:firstRow="1" w:lastRow="0" w:firstColumn="1" w:lastColumn="0" w:noHBand="0" w:noVBand="1"/>
      </w:tblPr>
      <w:tblGrid>
        <w:gridCol w:w="1866"/>
        <w:gridCol w:w="1257"/>
        <w:gridCol w:w="610"/>
        <w:gridCol w:w="1507"/>
        <w:gridCol w:w="368"/>
        <w:gridCol w:w="630"/>
        <w:gridCol w:w="1075"/>
        <w:gridCol w:w="2321"/>
      </w:tblGrid>
      <w:tr w:rsidR="00ED7E50" w:rsidRPr="001F314B" w14:paraId="72F9FF3E" w14:textId="77777777" w:rsidTr="001F314B">
        <w:tc>
          <w:tcPr>
            <w:tcW w:w="1866" w:type="dxa"/>
          </w:tcPr>
          <w:p w14:paraId="71074C50" w14:textId="77777777" w:rsidR="00ED7E50" w:rsidRPr="001F314B" w:rsidRDefault="00ED7E50" w:rsidP="00ED7E50">
            <w:pPr>
              <w:rPr>
                <w:rFonts w:asciiTheme="minorHAnsi" w:hAnsiTheme="minorHAnsi" w:cs="Calibri"/>
                <w:b/>
                <w:sz w:val="22"/>
                <w:szCs w:val="22"/>
              </w:rPr>
            </w:pPr>
            <w:r w:rsidRPr="001F314B">
              <w:rPr>
                <w:rFonts w:asciiTheme="minorHAnsi" w:hAnsiTheme="minorHAnsi" w:cs="Calibri"/>
                <w:b/>
                <w:sz w:val="22"/>
                <w:szCs w:val="22"/>
              </w:rPr>
              <w:t>Facility:</w:t>
            </w:r>
          </w:p>
        </w:tc>
        <w:tc>
          <w:tcPr>
            <w:tcW w:w="1867" w:type="dxa"/>
            <w:gridSpan w:val="2"/>
          </w:tcPr>
          <w:p w14:paraId="40079E83" w14:textId="77777777" w:rsidR="00ED7E50" w:rsidRPr="001F314B" w:rsidRDefault="00ED7E50" w:rsidP="00ED7E50">
            <w:pPr>
              <w:rPr>
                <w:rFonts w:asciiTheme="minorHAnsi" w:hAnsiTheme="minorHAnsi" w:cs="Calibri"/>
                <w:sz w:val="22"/>
                <w:szCs w:val="22"/>
              </w:rPr>
            </w:pPr>
            <w:r w:rsidRPr="001F314B">
              <w:rPr>
                <w:rFonts w:asciiTheme="minorHAnsi" w:hAnsiTheme="minorHAnsi" w:cs="Calibri"/>
                <w:b/>
                <w:sz w:val="22"/>
                <w:szCs w:val="22"/>
              </w:rPr>
              <w:t>Written By:</w:t>
            </w:r>
          </w:p>
        </w:tc>
        <w:tc>
          <w:tcPr>
            <w:tcW w:w="1875" w:type="dxa"/>
            <w:gridSpan w:val="2"/>
          </w:tcPr>
          <w:p w14:paraId="7F58CE65" w14:textId="77777777" w:rsidR="00ED7E50" w:rsidRPr="001F314B" w:rsidRDefault="00ED7E50" w:rsidP="00ED7E50">
            <w:pPr>
              <w:rPr>
                <w:rFonts w:asciiTheme="minorHAnsi" w:hAnsiTheme="minorHAnsi" w:cs="Calibri"/>
                <w:sz w:val="22"/>
                <w:szCs w:val="22"/>
              </w:rPr>
            </w:pPr>
            <w:r w:rsidRPr="001F314B">
              <w:rPr>
                <w:rFonts w:asciiTheme="minorHAnsi" w:hAnsiTheme="minorHAnsi" w:cs="Calibri"/>
                <w:b/>
                <w:sz w:val="22"/>
                <w:szCs w:val="22"/>
              </w:rPr>
              <w:t>Approved By:</w:t>
            </w:r>
          </w:p>
        </w:tc>
        <w:tc>
          <w:tcPr>
            <w:tcW w:w="1705" w:type="dxa"/>
            <w:gridSpan w:val="2"/>
          </w:tcPr>
          <w:p w14:paraId="0CF2EB7C" w14:textId="77777777" w:rsidR="00ED7E50" w:rsidRPr="001F314B" w:rsidRDefault="00ED7E50" w:rsidP="00ED7E50">
            <w:pPr>
              <w:rPr>
                <w:rFonts w:asciiTheme="minorHAnsi" w:hAnsiTheme="minorHAnsi" w:cs="Calibri"/>
                <w:sz w:val="22"/>
                <w:szCs w:val="22"/>
              </w:rPr>
            </w:pPr>
            <w:r w:rsidRPr="001F314B">
              <w:rPr>
                <w:rFonts w:asciiTheme="minorHAnsi" w:hAnsiTheme="minorHAnsi" w:cs="Calibri"/>
                <w:b/>
                <w:sz w:val="22"/>
                <w:szCs w:val="22"/>
              </w:rPr>
              <w:t>Date Created:</w:t>
            </w:r>
          </w:p>
        </w:tc>
        <w:tc>
          <w:tcPr>
            <w:tcW w:w="2321" w:type="dxa"/>
          </w:tcPr>
          <w:p w14:paraId="5E40B203" w14:textId="4A883444" w:rsidR="00ED7E50" w:rsidRPr="001F314B" w:rsidRDefault="00ED7E50" w:rsidP="00ED7E50">
            <w:pPr>
              <w:rPr>
                <w:rFonts w:asciiTheme="minorHAnsi" w:hAnsiTheme="minorHAnsi" w:cs="Calibri"/>
                <w:sz w:val="22"/>
                <w:szCs w:val="22"/>
              </w:rPr>
            </w:pPr>
            <w:r w:rsidRPr="001F314B">
              <w:rPr>
                <w:rFonts w:asciiTheme="minorHAnsi" w:hAnsiTheme="minorHAnsi" w:cs="Calibri"/>
                <w:b/>
                <w:sz w:val="22"/>
                <w:szCs w:val="22"/>
              </w:rPr>
              <w:t>Date of Last Revision</w:t>
            </w:r>
            <w:r w:rsidR="00FD4871" w:rsidRPr="001F314B">
              <w:rPr>
                <w:rFonts w:asciiTheme="minorHAnsi" w:hAnsiTheme="minorHAnsi" w:cs="Calibri"/>
                <w:b/>
                <w:sz w:val="22"/>
                <w:szCs w:val="22"/>
              </w:rPr>
              <w:t>:</w:t>
            </w:r>
          </w:p>
        </w:tc>
      </w:tr>
      <w:tr w:rsidR="00ED7E50" w:rsidRPr="001F314B" w14:paraId="586FFE34" w14:textId="77777777" w:rsidTr="001F314B">
        <w:tc>
          <w:tcPr>
            <w:tcW w:w="1866" w:type="dxa"/>
          </w:tcPr>
          <w:p w14:paraId="7BC1EBC6" w14:textId="77777777" w:rsidR="00ED7E50" w:rsidRPr="001F314B" w:rsidRDefault="00ED7E50" w:rsidP="00ED7E50">
            <w:pPr>
              <w:rPr>
                <w:rFonts w:asciiTheme="minorHAnsi" w:hAnsiTheme="minorHAnsi" w:cs="Calibri"/>
                <w:sz w:val="22"/>
                <w:szCs w:val="22"/>
              </w:rPr>
            </w:pPr>
          </w:p>
        </w:tc>
        <w:tc>
          <w:tcPr>
            <w:tcW w:w="1867" w:type="dxa"/>
            <w:gridSpan w:val="2"/>
          </w:tcPr>
          <w:p w14:paraId="597F0DAE" w14:textId="77777777" w:rsidR="00ED7E50" w:rsidRPr="001F314B" w:rsidRDefault="00ED7E50" w:rsidP="00ED7E50">
            <w:pPr>
              <w:rPr>
                <w:rFonts w:asciiTheme="minorHAnsi" w:hAnsiTheme="minorHAnsi" w:cs="Calibri"/>
                <w:sz w:val="22"/>
                <w:szCs w:val="22"/>
              </w:rPr>
            </w:pPr>
          </w:p>
        </w:tc>
        <w:tc>
          <w:tcPr>
            <w:tcW w:w="1875" w:type="dxa"/>
            <w:gridSpan w:val="2"/>
          </w:tcPr>
          <w:p w14:paraId="7A3CA4B3" w14:textId="77777777" w:rsidR="00ED7E50" w:rsidRPr="001F314B" w:rsidRDefault="00ED7E50" w:rsidP="00ED7E50">
            <w:pPr>
              <w:rPr>
                <w:rFonts w:asciiTheme="minorHAnsi" w:hAnsiTheme="minorHAnsi" w:cs="Calibri"/>
                <w:sz w:val="22"/>
                <w:szCs w:val="22"/>
              </w:rPr>
            </w:pPr>
          </w:p>
        </w:tc>
        <w:tc>
          <w:tcPr>
            <w:tcW w:w="1705" w:type="dxa"/>
            <w:gridSpan w:val="2"/>
          </w:tcPr>
          <w:p w14:paraId="038754BA" w14:textId="77777777" w:rsidR="00ED7E50" w:rsidRPr="001F314B" w:rsidRDefault="00ED7E50" w:rsidP="00ED7E50">
            <w:pPr>
              <w:rPr>
                <w:rFonts w:asciiTheme="minorHAnsi" w:hAnsiTheme="minorHAnsi" w:cs="Calibri"/>
                <w:sz w:val="22"/>
                <w:szCs w:val="22"/>
              </w:rPr>
            </w:pPr>
          </w:p>
        </w:tc>
        <w:tc>
          <w:tcPr>
            <w:tcW w:w="2321" w:type="dxa"/>
          </w:tcPr>
          <w:p w14:paraId="79CA140C" w14:textId="77777777" w:rsidR="00ED7E50" w:rsidRPr="001F314B" w:rsidRDefault="00ED7E50" w:rsidP="00ED7E50">
            <w:pPr>
              <w:rPr>
                <w:rFonts w:asciiTheme="minorHAnsi" w:hAnsiTheme="minorHAnsi" w:cs="Calibri"/>
                <w:sz w:val="22"/>
                <w:szCs w:val="22"/>
              </w:rPr>
            </w:pPr>
          </w:p>
        </w:tc>
      </w:tr>
      <w:tr w:rsidR="00ED7E50" w:rsidRPr="001F314B" w14:paraId="1E88B0FB" w14:textId="77777777" w:rsidTr="001F314B">
        <w:tc>
          <w:tcPr>
            <w:tcW w:w="3123" w:type="dxa"/>
            <w:gridSpan w:val="2"/>
          </w:tcPr>
          <w:p w14:paraId="241E4678" w14:textId="664A037C" w:rsidR="00ED7E50" w:rsidRPr="001F314B" w:rsidRDefault="00ED7E50" w:rsidP="00ED7E50">
            <w:pPr>
              <w:rPr>
                <w:rFonts w:asciiTheme="minorHAnsi" w:hAnsiTheme="minorHAnsi" w:cs="Calibri"/>
                <w:b/>
                <w:bCs/>
                <w:iCs/>
                <w:sz w:val="22"/>
                <w:szCs w:val="22"/>
              </w:rPr>
            </w:pPr>
            <w:r w:rsidRPr="001F314B">
              <w:rPr>
                <w:rFonts w:asciiTheme="minorHAnsi" w:hAnsiTheme="minorHAnsi" w:cs="Calibri"/>
                <w:b/>
                <w:bCs/>
                <w:iCs/>
                <w:sz w:val="22"/>
                <w:szCs w:val="22"/>
              </w:rPr>
              <w:t>Hazards Present:</w:t>
            </w:r>
          </w:p>
        </w:tc>
        <w:tc>
          <w:tcPr>
            <w:tcW w:w="3115" w:type="dxa"/>
            <w:gridSpan w:val="4"/>
          </w:tcPr>
          <w:p w14:paraId="38822084" w14:textId="202F9DB6" w:rsidR="00ED7E50" w:rsidRPr="001F314B" w:rsidRDefault="000977ED" w:rsidP="00ED7E50">
            <w:pPr>
              <w:rPr>
                <w:rFonts w:asciiTheme="minorHAnsi" w:hAnsiTheme="minorHAnsi" w:cs="Calibri"/>
                <w:b/>
                <w:bCs/>
                <w:iCs/>
                <w:sz w:val="22"/>
                <w:szCs w:val="22"/>
              </w:rPr>
            </w:pPr>
            <w:r w:rsidRPr="001F314B">
              <w:rPr>
                <w:rFonts w:asciiTheme="minorHAnsi" w:hAnsiTheme="minorHAnsi" w:cs="Calibri"/>
                <w:b/>
                <w:bCs/>
                <w:iCs/>
                <w:sz w:val="22"/>
                <w:szCs w:val="22"/>
              </w:rPr>
              <w:t>PPE or Devices Required:</w:t>
            </w:r>
          </w:p>
        </w:tc>
        <w:tc>
          <w:tcPr>
            <w:tcW w:w="3396" w:type="dxa"/>
            <w:gridSpan w:val="2"/>
          </w:tcPr>
          <w:p w14:paraId="73264742" w14:textId="77777777" w:rsidR="00ED7E50" w:rsidRPr="001F314B" w:rsidRDefault="00ED7E50" w:rsidP="00ED7E50">
            <w:pPr>
              <w:rPr>
                <w:rFonts w:asciiTheme="minorHAnsi" w:hAnsiTheme="minorHAnsi" w:cs="Calibri"/>
                <w:b/>
                <w:bCs/>
                <w:iCs/>
                <w:sz w:val="22"/>
                <w:szCs w:val="22"/>
              </w:rPr>
            </w:pPr>
            <w:r w:rsidRPr="001F314B">
              <w:rPr>
                <w:rFonts w:asciiTheme="minorHAnsi" w:hAnsiTheme="minorHAnsi" w:cs="Calibri"/>
                <w:b/>
                <w:bCs/>
                <w:iCs/>
                <w:sz w:val="22"/>
                <w:szCs w:val="22"/>
              </w:rPr>
              <w:t>Additional Training Required:</w:t>
            </w:r>
          </w:p>
        </w:tc>
      </w:tr>
      <w:tr w:rsidR="00ED7E50" w:rsidRPr="001F314B" w14:paraId="7B8D160D" w14:textId="77777777" w:rsidTr="001F314B">
        <w:tc>
          <w:tcPr>
            <w:tcW w:w="3123" w:type="dxa"/>
            <w:gridSpan w:val="2"/>
          </w:tcPr>
          <w:p w14:paraId="7CFA465A" w14:textId="51948363" w:rsidR="00ED7E50" w:rsidRPr="001F314B" w:rsidRDefault="00FD4871" w:rsidP="00ED7E50">
            <w:pPr>
              <w:rPr>
                <w:rFonts w:asciiTheme="minorHAnsi" w:hAnsiTheme="minorHAnsi" w:cs="Calibri"/>
                <w:sz w:val="22"/>
                <w:szCs w:val="22"/>
              </w:rPr>
            </w:pPr>
            <w:r w:rsidRPr="001F314B">
              <w:rPr>
                <w:rFonts w:asciiTheme="minorHAnsi" w:hAnsiTheme="minorHAnsi" w:cs="Calibri"/>
                <w:sz w:val="22"/>
                <w:szCs w:val="22"/>
              </w:rPr>
              <w:t>back injury</w:t>
            </w:r>
          </w:p>
        </w:tc>
        <w:tc>
          <w:tcPr>
            <w:tcW w:w="3115" w:type="dxa"/>
            <w:gridSpan w:val="4"/>
          </w:tcPr>
          <w:p w14:paraId="2869DB3D" w14:textId="7ECB46E9" w:rsidR="00ED7E50" w:rsidRPr="001F314B" w:rsidRDefault="00FD4871" w:rsidP="00ED7E50">
            <w:pPr>
              <w:rPr>
                <w:rFonts w:asciiTheme="minorHAnsi" w:hAnsiTheme="minorHAnsi" w:cs="Calibri"/>
                <w:sz w:val="22"/>
                <w:szCs w:val="22"/>
              </w:rPr>
            </w:pPr>
            <w:r w:rsidRPr="001F314B">
              <w:rPr>
                <w:rFonts w:asciiTheme="minorHAnsi" w:hAnsiTheme="minorHAnsi" w:cs="Calibri"/>
                <w:sz w:val="22"/>
                <w:szCs w:val="22"/>
              </w:rPr>
              <w:t>gloves</w:t>
            </w:r>
          </w:p>
        </w:tc>
        <w:tc>
          <w:tcPr>
            <w:tcW w:w="3396" w:type="dxa"/>
            <w:gridSpan w:val="2"/>
          </w:tcPr>
          <w:p w14:paraId="000C8669" w14:textId="77777777" w:rsidR="00ED7E50" w:rsidRPr="001F314B" w:rsidRDefault="00ED7E50" w:rsidP="00ED7E50">
            <w:pPr>
              <w:rPr>
                <w:rFonts w:asciiTheme="minorHAnsi" w:hAnsiTheme="minorHAnsi" w:cs="Calibri"/>
                <w:sz w:val="22"/>
                <w:szCs w:val="22"/>
              </w:rPr>
            </w:pPr>
          </w:p>
        </w:tc>
      </w:tr>
      <w:tr w:rsidR="00ED7E50" w:rsidRPr="001F314B" w14:paraId="67B81019" w14:textId="77777777" w:rsidTr="001F314B">
        <w:tc>
          <w:tcPr>
            <w:tcW w:w="3123" w:type="dxa"/>
            <w:gridSpan w:val="2"/>
          </w:tcPr>
          <w:p w14:paraId="6E93DB7F" w14:textId="6616CCF2" w:rsidR="00ED7E50" w:rsidRPr="001F314B" w:rsidRDefault="00FD4871" w:rsidP="00ED7E50">
            <w:pPr>
              <w:rPr>
                <w:rFonts w:asciiTheme="minorHAnsi" w:hAnsiTheme="minorHAnsi" w:cs="Calibri"/>
                <w:sz w:val="22"/>
                <w:szCs w:val="22"/>
              </w:rPr>
            </w:pPr>
            <w:r w:rsidRPr="001F314B">
              <w:rPr>
                <w:rFonts w:asciiTheme="minorHAnsi" w:hAnsiTheme="minorHAnsi" w:cs="Calibri"/>
                <w:sz w:val="22"/>
                <w:szCs w:val="22"/>
              </w:rPr>
              <w:t>bodily injury</w:t>
            </w:r>
          </w:p>
        </w:tc>
        <w:tc>
          <w:tcPr>
            <w:tcW w:w="3115" w:type="dxa"/>
            <w:gridSpan w:val="4"/>
          </w:tcPr>
          <w:p w14:paraId="39587878" w14:textId="542213CF" w:rsidR="00ED7E50" w:rsidRPr="001F314B" w:rsidRDefault="00FD4871" w:rsidP="00ED7E50">
            <w:pPr>
              <w:rPr>
                <w:rFonts w:asciiTheme="minorHAnsi" w:hAnsiTheme="minorHAnsi" w:cs="Calibri"/>
                <w:sz w:val="22"/>
                <w:szCs w:val="22"/>
              </w:rPr>
            </w:pPr>
            <w:r w:rsidRPr="001F314B">
              <w:rPr>
                <w:rFonts w:asciiTheme="minorHAnsi" w:hAnsiTheme="minorHAnsi" w:cs="Calibri"/>
                <w:sz w:val="22"/>
                <w:szCs w:val="22"/>
              </w:rPr>
              <w:t>steel toe boots</w:t>
            </w:r>
          </w:p>
        </w:tc>
        <w:tc>
          <w:tcPr>
            <w:tcW w:w="3396" w:type="dxa"/>
            <w:gridSpan w:val="2"/>
          </w:tcPr>
          <w:p w14:paraId="12126BA3" w14:textId="77777777" w:rsidR="00ED7E50" w:rsidRPr="001F314B" w:rsidRDefault="00ED7E50" w:rsidP="00ED7E50">
            <w:pPr>
              <w:rPr>
                <w:rFonts w:asciiTheme="minorHAnsi" w:hAnsiTheme="minorHAnsi" w:cs="Calibri"/>
                <w:sz w:val="22"/>
                <w:szCs w:val="22"/>
              </w:rPr>
            </w:pPr>
          </w:p>
        </w:tc>
      </w:tr>
      <w:tr w:rsidR="00ED7E50" w:rsidRPr="001F314B" w14:paraId="67A48302" w14:textId="77777777" w:rsidTr="001F314B">
        <w:tc>
          <w:tcPr>
            <w:tcW w:w="3123" w:type="dxa"/>
            <w:gridSpan w:val="2"/>
            <w:vAlign w:val="bottom"/>
          </w:tcPr>
          <w:p w14:paraId="1B4E7EA7" w14:textId="63CE7D8C" w:rsidR="00ED7E50" w:rsidRPr="001F314B" w:rsidRDefault="00FD4871" w:rsidP="00ED7E50">
            <w:pPr>
              <w:rPr>
                <w:rFonts w:asciiTheme="minorHAnsi" w:hAnsiTheme="minorHAnsi" w:cs="Calibri"/>
                <w:sz w:val="22"/>
                <w:szCs w:val="22"/>
              </w:rPr>
            </w:pPr>
            <w:r w:rsidRPr="001F314B">
              <w:rPr>
                <w:rFonts w:asciiTheme="minorHAnsi" w:hAnsiTheme="minorHAnsi" w:cs="Calibri"/>
                <w:sz w:val="22"/>
                <w:szCs w:val="22"/>
              </w:rPr>
              <w:t>pinch point</w:t>
            </w:r>
          </w:p>
        </w:tc>
        <w:tc>
          <w:tcPr>
            <w:tcW w:w="3115" w:type="dxa"/>
            <w:gridSpan w:val="4"/>
          </w:tcPr>
          <w:p w14:paraId="2D5D91E7" w14:textId="77777777" w:rsidR="00ED7E50" w:rsidRPr="001F314B" w:rsidRDefault="00ED7E50" w:rsidP="00ED7E50">
            <w:pPr>
              <w:rPr>
                <w:rFonts w:asciiTheme="minorHAnsi" w:hAnsiTheme="minorHAnsi" w:cs="Calibri"/>
                <w:sz w:val="22"/>
                <w:szCs w:val="22"/>
              </w:rPr>
            </w:pPr>
          </w:p>
        </w:tc>
        <w:tc>
          <w:tcPr>
            <w:tcW w:w="3396" w:type="dxa"/>
            <w:gridSpan w:val="2"/>
          </w:tcPr>
          <w:p w14:paraId="79B31E76" w14:textId="77777777" w:rsidR="00ED7E50" w:rsidRPr="001F314B" w:rsidRDefault="00ED7E50" w:rsidP="00ED7E50">
            <w:pPr>
              <w:rPr>
                <w:rFonts w:asciiTheme="minorHAnsi" w:hAnsiTheme="minorHAnsi" w:cs="Calibri"/>
                <w:sz w:val="22"/>
                <w:szCs w:val="22"/>
              </w:rPr>
            </w:pPr>
          </w:p>
        </w:tc>
      </w:tr>
      <w:tr w:rsidR="00ED7E50" w:rsidRPr="001F314B" w14:paraId="1A1A20F3" w14:textId="77777777" w:rsidTr="001F314B">
        <w:tc>
          <w:tcPr>
            <w:tcW w:w="9634" w:type="dxa"/>
            <w:gridSpan w:val="8"/>
          </w:tcPr>
          <w:p w14:paraId="686587DD" w14:textId="188169FB" w:rsidR="00ED7E50" w:rsidRPr="001F314B" w:rsidRDefault="00ED7E50" w:rsidP="00ED7E50">
            <w:pPr>
              <w:jc w:val="center"/>
              <w:rPr>
                <w:rFonts w:asciiTheme="minorHAnsi" w:hAnsiTheme="minorHAnsi" w:cs="Calibri"/>
                <w:b/>
                <w:bCs/>
                <w:sz w:val="22"/>
                <w:szCs w:val="22"/>
              </w:rPr>
            </w:pPr>
            <w:r w:rsidRPr="001F314B">
              <w:rPr>
                <w:rFonts w:asciiTheme="minorHAnsi" w:hAnsiTheme="minorHAnsi" w:cs="Calibri"/>
                <w:b/>
                <w:bCs/>
                <w:sz w:val="22"/>
                <w:szCs w:val="22"/>
              </w:rPr>
              <w:t xml:space="preserve">Safe </w:t>
            </w:r>
            <w:r w:rsidR="00F0763B" w:rsidRPr="001F314B">
              <w:rPr>
                <w:rFonts w:asciiTheme="minorHAnsi" w:hAnsiTheme="minorHAnsi" w:cs="Calibri"/>
                <w:b/>
                <w:bCs/>
                <w:sz w:val="22"/>
                <w:szCs w:val="22"/>
              </w:rPr>
              <w:t>Work</w:t>
            </w:r>
            <w:r w:rsidRPr="001F314B">
              <w:rPr>
                <w:rFonts w:asciiTheme="minorHAnsi" w:hAnsiTheme="minorHAnsi" w:cs="Calibri"/>
                <w:b/>
                <w:bCs/>
                <w:sz w:val="22"/>
                <w:szCs w:val="22"/>
              </w:rPr>
              <w:t xml:space="preserve"> Procedure:</w:t>
            </w:r>
          </w:p>
        </w:tc>
      </w:tr>
      <w:tr w:rsidR="00ED7E50" w:rsidRPr="001F314B" w14:paraId="7232157D" w14:textId="77777777" w:rsidTr="001F314B">
        <w:tc>
          <w:tcPr>
            <w:tcW w:w="9634" w:type="dxa"/>
            <w:gridSpan w:val="8"/>
          </w:tcPr>
          <w:p w14:paraId="776EC0D2" w14:textId="77777777" w:rsidR="00ED7E50" w:rsidRPr="001F314B" w:rsidRDefault="00ED7E50" w:rsidP="008F645E">
            <w:pPr>
              <w:numPr>
                <w:ilvl w:val="0"/>
                <w:numId w:val="93"/>
              </w:numPr>
              <w:rPr>
                <w:rFonts w:asciiTheme="minorHAnsi" w:hAnsiTheme="minorHAnsi" w:cs="Calibri"/>
                <w:sz w:val="22"/>
                <w:szCs w:val="22"/>
              </w:rPr>
            </w:pPr>
            <w:r w:rsidRPr="001F314B">
              <w:rPr>
                <w:rFonts w:asciiTheme="minorHAnsi" w:hAnsiTheme="minorHAnsi" w:cs="Calibri"/>
                <w:sz w:val="22"/>
                <w:szCs w:val="22"/>
              </w:rPr>
              <w:t xml:space="preserve">Size up the load. If you think you need help, ask for it. </w:t>
            </w:r>
          </w:p>
          <w:p w14:paraId="6EE8417B" w14:textId="77777777" w:rsidR="00ED7E50" w:rsidRPr="001F314B" w:rsidRDefault="00ED7E50" w:rsidP="008F645E">
            <w:pPr>
              <w:numPr>
                <w:ilvl w:val="0"/>
                <w:numId w:val="93"/>
              </w:numPr>
              <w:rPr>
                <w:rFonts w:asciiTheme="minorHAnsi" w:hAnsiTheme="minorHAnsi" w:cs="Calibri"/>
                <w:sz w:val="22"/>
                <w:szCs w:val="22"/>
              </w:rPr>
            </w:pPr>
            <w:r w:rsidRPr="001F314B">
              <w:rPr>
                <w:rFonts w:asciiTheme="minorHAnsi" w:hAnsiTheme="minorHAnsi" w:cs="Calibri"/>
                <w:sz w:val="22"/>
                <w:szCs w:val="22"/>
              </w:rPr>
              <w:t xml:space="preserve">Get a good footing. </w:t>
            </w:r>
          </w:p>
          <w:p w14:paraId="5F24FC00" w14:textId="77777777" w:rsidR="00ED7E50" w:rsidRPr="001F314B" w:rsidRDefault="00ED7E50" w:rsidP="008F645E">
            <w:pPr>
              <w:numPr>
                <w:ilvl w:val="0"/>
                <w:numId w:val="93"/>
              </w:numPr>
              <w:rPr>
                <w:rFonts w:asciiTheme="minorHAnsi" w:hAnsiTheme="minorHAnsi" w:cs="Calibri"/>
                <w:sz w:val="22"/>
                <w:szCs w:val="22"/>
              </w:rPr>
            </w:pPr>
            <w:r w:rsidRPr="001F314B">
              <w:rPr>
                <w:rFonts w:asciiTheme="minorHAnsi" w:hAnsiTheme="minorHAnsi" w:cs="Calibri"/>
                <w:sz w:val="22"/>
                <w:szCs w:val="22"/>
              </w:rPr>
              <w:t xml:space="preserve">Bend your knees and get a good grip on the object to be lifted. </w:t>
            </w:r>
          </w:p>
          <w:p w14:paraId="28E470A1" w14:textId="3FFD4EF2" w:rsidR="00ED7E50" w:rsidRPr="001F314B" w:rsidRDefault="00ED7E50" w:rsidP="008F645E">
            <w:pPr>
              <w:numPr>
                <w:ilvl w:val="0"/>
                <w:numId w:val="93"/>
              </w:numPr>
              <w:rPr>
                <w:rFonts w:asciiTheme="minorHAnsi" w:hAnsiTheme="minorHAnsi" w:cs="Calibri"/>
                <w:sz w:val="22"/>
                <w:szCs w:val="22"/>
              </w:rPr>
            </w:pPr>
            <w:r w:rsidRPr="001F314B">
              <w:rPr>
                <w:rFonts w:asciiTheme="minorHAnsi" w:hAnsiTheme="minorHAnsi" w:cs="Calibri"/>
                <w:sz w:val="22"/>
                <w:szCs w:val="22"/>
              </w:rPr>
              <w:t>Keep your back straight</w:t>
            </w:r>
            <w:r w:rsidR="0096561E">
              <w:rPr>
                <w:rFonts w:asciiTheme="minorHAnsi" w:hAnsiTheme="minorHAnsi" w:cs="Calibri"/>
                <w:sz w:val="22"/>
                <w:szCs w:val="22"/>
              </w:rPr>
              <w:t>. L</w:t>
            </w:r>
            <w:r w:rsidRPr="001F314B">
              <w:rPr>
                <w:rFonts w:asciiTheme="minorHAnsi" w:hAnsiTheme="minorHAnsi" w:cs="Calibri"/>
                <w:sz w:val="22"/>
                <w:szCs w:val="22"/>
              </w:rPr>
              <w:t>ift with your legs and keep the object being lifted close to your body.</w:t>
            </w:r>
          </w:p>
          <w:p w14:paraId="5EC1A827" w14:textId="77777777" w:rsidR="00ED7E50" w:rsidRPr="001F314B" w:rsidRDefault="00ED7E50" w:rsidP="008F645E">
            <w:pPr>
              <w:numPr>
                <w:ilvl w:val="0"/>
                <w:numId w:val="93"/>
              </w:numPr>
              <w:rPr>
                <w:rFonts w:asciiTheme="minorHAnsi" w:hAnsiTheme="minorHAnsi" w:cs="Calibri"/>
                <w:sz w:val="22"/>
                <w:szCs w:val="22"/>
              </w:rPr>
            </w:pPr>
            <w:r w:rsidRPr="001F314B">
              <w:rPr>
                <w:rFonts w:asciiTheme="minorHAnsi" w:hAnsiTheme="minorHAnsi" w:cs="Calibri"/>
                <w:sz w:val="22"/>
                <w:szCs w:val="22"/>
              </w:rPr>
              <w:t xml:space="preserve">Keep your balance and do not twist or turn as you lift. </w:t>
            </w:r>
          </w:p>
          <w:p w14:paraId="465CCDF0" w14:textId="77777777" w:rsidR="00ED7E50" w:rsidRPr="001F314B" w:rsidRDefault="00ED7E50" w:rsidP="008F645E">
            <w:pPr>
              <w:numPr>
                <w:ilvl w:val="0"/>
                <w:numId w:val="93"/>
              </w:numPr>
              <w:rPr>
                <w:rFonts w:asciiTheme="minorHAnsi" w:hAnsiTheme="minorHAnsi" w:cs="Calibri"/>
                <w:sz w:val="22"/>
                <w:szCs w:val="22"/>
              </w:rPr>
            </w:pPr>
            <w:r w:rsidRPr="001F314B">
              <w:rPr>
                <w:rFonts w:asciiTheme="minorHAnsi" w:hAnsiTheme="minorHAnsi" w:cs="Calibri"/>
                <w:sz w:val="22"/>
                <w:szCs w:val="22"/>
              </w:rPr>
              <w:t>To put the object down again, do not bend from the waist. Keep your back straight and bend your knees, keeping the object close to your body until it is placed in a secure position.</w:t>
            </w:r>
          </w:p>
          <w:p w14:paraId="31B46FCF" w14:textId="77777777" w:rsidR="00ED7E50" w:rsidRPr="001F314B" w:rsidRDefault="00ED7E50" w:rsidP="00ED7E50">
            <w:pPr>
              <w:rPr>
                <w:rFonts w:asciiTheme="minorHAnsi" w:hAnsiTheme="minorHAnsi" w:cs="Calibri"/>
                <w:bCs/>
                <w:sz w:val="22"/>
                <w:szCs w:val="22"/>
              </w:rPr>
            </w:pPr>
            <w:r w:rsidRPr="001F314B">
              <w:rPr>
                <w:rFonts w:asciiTheme="minorHAnsi" w:hAnsiTheme="minorHAnsi" w:cs="Calibri"/>
                <w:bCs/>
                <w:sz w:val="22"/>
                <w:szCs w:val="22"/>
              </w:rPr>
              <w:tab/>
            </w:r>
          </w:p>
        </w:tc>
      </w:tr>
      <w:tr w:rsidR="00ED7E50" w:rsidRPr="001F314B" w14:paraId="6B52E7BE" w14:textId="77777777" w:rsidTr="001F314B">
        <w:tc>
          <w:tcPr>
            <w:tcW w:w="9634" w:type="dxa"/>
            <w:gridSpan w:val="8"/>
          </w:tcPr>
          <w:p w14:paraId="76D9A074" w14:textId="7B3D6F9E" w:rsidR="00ED7E50" w:rsidRPr="001F314B" w:rsidRDefault="00ED7E50" w:rsidP="00ED7E50">
            <w:pPr>
              <w:jc w:val="center"/>
              <w:rPr>
                <w:rFonts w:asciiTheme="minorHAnsi" w:hAnsiTheme="minorHAnsi" w:cs="Calibri"/>
                <w:b/>
                <w:bCs/>
                <w:i/>
                <w:sz w:val="22"/>
                <w:szCs w:val="22"/>
              </w:rPr>
            </w:pPr>
            <w:r w:rsidRPr="001F314B">
              <w:rPr>
                <w:rFonts w:asciiTheme="minorHAnsi" w:hAnsiTheme="minorHAnsi" w:cs="Calibri"/>
                <w:b/>
                <w:bCs/>
                <w:i/>
                <w:sz w:val="22"/>
                <w:szCs w:val="22"/>
              </w:rPr>
              <w:t>If an emergency situation occurs while conducting this task or there is an equipment malfunction, engage the emergency stop and follow t</w:t>
            </w:r>
            <w:r w:rsidR="00FD4871" w:rsidRPr="001F314B">
              <w:rPr>
                <w:rFonts w:asciiTheme="minorHAnsi" w:hAnsiTheme="minorHAnsi" w:cs="Calibri"/>
                <w:b/>
                <w:bCs/>
                <w:i/>
                <w:sz w:val="22"/>
                <w:szCs w:val="22"/>
              </w:rPr>
              <w:t>h</w:t>
            </w:r>
            <w:r w:rsidRPr="001F314B">
              <w:rPr>
                <w:rFonts w:asciiTheme="minorHAnsi" w:hAnsiTheme="minorHAnsi" w:cs="Calibri"/>
                <w:b/>
                <w:bCs/>
                <w:i/>
                <w:sz w:val="22"/>
                <w:szCs w:val="22"/>
              </w:rPr>
              <w:t>e lockout procedure</w:t>
            </w:r>
            <w:r w:rsidR="00FD4871" w:rsidRPr="001F314B">
              <w:rPr>
                <w:rFonts w:asciiTheme="minorHAnsi" w:hAnsiTheme="minorHAnsi" w:cs="Calibri"/>
                <w:b/>
                <w:bCs/>
                <w:i/>
                <w:sz w:val="22"/>
                <w:szCs w:val="22"/>
              </w:rPr>
              <w:t>.</w:t>
            </w:r>
          </w:p>
          <w:p w14:paraId="15ED886A" w14:textId="77777777" w:rsidR="00ED7E50" w:rsidRPr="001F314B" w:rsidRDefault="00ED7E50" w:rsidP="00ED7E50">
            <w:pPr>
              <w:jc w:val="center"/>
              <w:rPr>
                <w:rFonts w:asciiTheme="minorHAnsi" w:hAnsiTheme="minorHAnsi" w:cs="Calibri"/>
                <w:b/>
                <w:bCs/>
                <w:sz w:val="22"/>
                <w:szCs w:val="22"/>
              </w:rPr>
            </w:pPr>
          </w:p>
          <w:p w14:paraId="427A5D1D" w14:textId="09B1427C" w:rsidR="00ED7E50" w:rsidRPr="001F314B" w:rsidRDefault="00ED7E50" w:rsidP="00FD4871">
            <w:pPr>
              <w:jc w:val="center"/>
              <w:rPr>
                <w:rFonts w:asciiTheme="minorHAnsi" w:hAnsiTheme="minorHAnsi" w:cs="Calibri"/>
                <w:b/>
                <w:bCs/>
                <w:sz w:val="22"/>
                <w:szCs w:val="22"/>
              </w:rPr>
            </w:pPr>
            <w:r w:rsidRPr="001F314B">
              <w:rPr>
                <w:rFonts w:asciiTheme="minorHAnsi" w:hAnsiTheme="minorHAnsi" w:cs="Calibri"/>
                <w:b/>
                <w:bCs/>
                <w:sz w:val="22"/>
                <w:szCs w:val="22"/>
              </w:rPr>
              <w:t>REPORT ANY HAZARDOU</w:t>
            </w:r>
            <w:r w:rsidR="00FD4871" w:rsidRPr="001F314B">
              <w:rPr>
                <w:rFonts w:asciiTheme="minorHAnsi" w:hAnsiTheme="minorHAnsi" w:cs="Calibri"/>
                <w:b/>
                <w:bCs/>
                <w:sz w:val="22"/>
                <w:szCs w:val="22"/>
              </w:rPr>
              <w:t>S SITUATIONS TO YOUR SUPERVISOR</w:t>
            </w:r>
          </w:p>
        </w:tc>
      </w:tr>
      <w:tr w:rsidR="00ED7E50" w:rsidRPr="001F314B" w14:paraId="115BC016" w14:textId="77777777" w:rsidTr="001F314B">
        <w:trPr>
          <w:trHeight w:val="803"/>
        </w:trPr>
        <w:tc>
          <w:tcPr>
            <w:tcW w:w="5240" w:type="dxa"/>
            <w:gridSpan w:val="4"/>
            <w:vMerge w:val="restart"/>
          </w:tcPr>
          <w:p w14:paraId="6691456E" w14:textId="77777777" w:rsidR="00ED7E50" w:rsidRPr="001F314B" w:rsidRDefault="00ED7E50" w:rsidP="00ED7E50">
            <w:pPr>
              <w:jc w:val="center"/>
              <w:rPr>
                <w:rFonts w:asciiTheme="minorHAnsi" w:hAnsiTheme="minorHAnsi" w:cs="Calibri"/>
                <w:b/>
                <w:bCs/>
                <w:sz w:val="22"/>
                <w:szCs w:val="22"/>
              </w:rPr>
            </w:pPr>
            <w:r w:rsidRPr="001F314B">
              <w:rPr>
                <w:rFonts w:asciiTheme="minorHAnsi" w:hAnsiTheme="minorHAnsi" w:cs="Calibri"/>
                <w:b/>
                <w:bCs/>
                <w:sz w:val="22"/>
                <w:szCs w:val="22"/>
              </w:rPr>
              <w:t>Guidance Documents/Standards:</w:t>
            </w:r>
          </w:p>
          <w:p w14:paraId="6E216BE5" w14:textId="1B0432EB" w:rsidR="00ED7E50" w:rsidRPr="001F314B" w:rsidRDefault="00ED7E50" w:rsidP="00FD4871">
            <w:pPr>
              <w:rPr>
                <w:rFonts w:asciiTheme="minorHAnsi" w:hAnsiTheme="minorHAnsi" w:cs="Calibri"/>
                <w:b/>
                <w:bCs/>
                <w:i/>
                <w:sz w:val="22"/>
                <w:szCs w:val="22"/>
              </w:rPr>
            </w:pPr>
          </w:p>
          <w:p w14:paraId="36BFEC69" w14:textId="77777777" w:rsidR="00FD4871" w:rsidRPr="001F314B" w:rsidRDefault="00FD4871" w:rsidP="00FD4871">
            <w:pPr>
              <w:rPr>
                <w:rFonts w:asciiTheme="minorHAnsi" w:eastAsia="Calibri" w:hAnsiTheme="minorHAnsi" w:cstheme="minorHAnsi"/>
                <w:bCs/>
                <w:sz w:val="22"/>
                <w:szCs w:val="22"/>
              </w:rPr>
            </w:pPr>
            <w:r w:rsidRPr="001F314B">
              <w:rPr>
                <w:rFonts w:ascii="Calibri" w:eastAsia="Calibri" w:hAnsi="Calibri" w:cs="Arial"/>
                <w:bCs/>
                <w:sz w:val="22"/>
                <w:szCs w:val="22"/>
              </w:rPr>
              <w:t xml:space="preserve">MB </w:t>
            </w:r>
            <w:r w:rsidRPr="001F314B">
              <w:rPr>
                <w:rFonts w:asciiTheme="minorHAnsi" w:eastAsia="Calibri" w:hAnsiTheme="minorHAnsi" w:cstheme="minorHAnsi"/>
                <w:bCs/>
                <w:sz w:val="22"/>
                <w:szCs w:val="22"/>
              </w:rPr>
              <w:t>Workplace Safety and Health Act and Regulation:</w:t>
            </w:r>
          </w:p>
          <w:p w14:paraId="2563F4E2" w14:textId="06B64637" w:rsidR="0096561E" w:rsidRPr="0096561E" w:rsidRDefault="0096561E" w:rsidP="00C1420E">
            <w:pPr>
              <w:pStyle w:val="ListParagraph"/>
              <w:numPr>
                <w:ilvl w:val="0"/>
                <w:numId w:val="469"/>
              </w:numPr>
              <w:tabs>
                <w:tab w:val="left" w:pos="3240"/>
              </w:tabs>
              <w:ind w:left="714" w:hanging="357"/>
              <w:rPr>
                <w:rFonts w:cs="Calibri"/>
                <w:bCs/>
                <w:sz w:val="22"/>
                <w:szCs w:val="22"/>
              </w:rPr>
            </w:pPr>
            <w:r w:rsidRPr="0096561E">
              <w:rPr>
                <w:rFonts w:ascii="Calibri" w:eastAsia="Calibri" w:hAnsi="Calibri" w:cs="Arial"/>
                <w:bCs/>
                <w:sz w:val="22"/>
                <w:szCs w:val="22"/>
              </w:rPr>
              <w:t>Part 6 Personal Protective Equipment</w:t>
            </w:r>
          </w:p>
          <w:p w14:paraId="13350F5A" w14:textId="10B90791" w:rsidR="0096561E" w:rsidRPr="0096561E" w:rsidRDefault="00ED7E50" w:rsidP="00C1420E">
            <w:pPr>
              <w:pStyle w:val="ListParagraph"/>
              <w:numPr>
                <w:ilvl w:val="0"/>
                <w:numId w:val="469"/>
              </w:numPr>
              <w:tabs>
                <w:tab w:val="left" w:pos="3240"/>
              </w:tabs>
              <w:ind w:left="714" w:hanging="357"/>
              <w:rPr>
                <w:rFonts w:cs="Calibri"/>
                <w:bCs/>
                <w:sz w:val="22"/>
                <w:szCs w:val="22"/>
              </w:rPr>
            </w:pPr>
            <w:r w:rsidRPr="001F314B">
              <w:rPr>
                <w:rFonts w:asciiTheme="minorHAnsi" w:hAnsiTheme="minorHAnsi" w:cstheme="minorHAnsi"/>
                <w:bCs/>
                <w:sz w:val="22"/>
                <w:szCs w:val="22"/>
              </w:rPr>
              <w:t>Part 8 Musculoskeletal Injuries</w:t>
            </w:r>
          </w:p>
        </w:tc>
        <w:tc>
          <w:tcPr>
            <w:tcW w:w="4394" w:type="dxa"/>
            <w:gridSpan w:val="4"/>
          </w:tcPr>
          <w:p w14:paraId="4C667322" w14:textId="1412D67E" w:rsidR="00ED7E50" w:rsidRPr="001F314B" w:rsidRDefault="00ED7E50" w:rsidP="00FD4871">
            <w:pPr>
              <w:rPr>
                <w:rFonts w:asciiTheme="minorHAnsi" w:hAnsiTheme="minorHAnsi" w:cs="Calibri"/>
                <w:b/>
                <w:bCs/>
                <w:sz w:val="22"/>
                <w:szCs w:val="22"/>
              </w:rPr>
            </w:pPr>
            <w:r w:rsidRPr="001F314B">
              <w:rPr>
                <w:rFonts w:asciiTheme="minorHAnsi" w:hAnsiTheme="minorHAnsi" w:cs="Calibri"/>
                <w:bCs/>
                <w:sz w:val="22"/>
                <w:szCs w:val="22"/>
              </w:rPr>
              <w:t xml:space="preserve">This </w:t>
            </w:r>
            <w:r w:rsidR="00FD4871" w:rsidRPr="001F314B">
              <w:rPr>
                <w:rFonts w:asciiTheme="minorHAnsi" w:hAnsiTheme="minorHAnsi" w:cs="Calibri"/>
                <w:bCs/>
                <w:sz w:val="22"/>
                <w:szCs w:val="22"/>
              </w:rPr>
              <w:t xml:space="preserve">safe work procedure will be reviewed any time the task, equipment or </w:t>
            </w:r>
            <w:r w:rsidRPr="001F314B">
              <w:rPr>
                <w:rFonts w:asciiTheme="minorHAnsi" w:hAnsiTheme="minorHAnsi" w:cs="Calibri"/>
                <w:bCs/>
                <w:sz w:val="22"/>
                <w:szCs w:val="22"/>
              </w:rPr>
              <w:t>materials change and at a minimum of every three years</w:t>
            </w:r>
            <w:r w:rsidR="00FD4871" w:rsidRPr="001F314B">
              <w:rPr>
                <w:rFonts w:asciiTheme="minorHAnsi" w:hAnsiTheme="minorHAnsi" w:cs="Calibri"/>
                <w:b/>
                <w:bCs/>
                <w:sz w:val="22"/>
                <w:szCs w:val="22"/>
              </w:rPr>
              <w:t>.</w:t>
            </w:r>
          </w:p>
        </w:tc>
      </w:tr>
      <w:tr w:rsidR="00ED7E50" w:rsidRPr="001F314B" w14:paraId="6E07EC1C" w14:textId="77777777" w:rsidTr="001F314B">
        <w:trPr>
          <w:trHeight w:val="802"/>
        </w:trPr>
        <w:tc>
          <w:tcPr>
            <w:tcW w:w="5240" w:type="dxa"/>
            <w:gridSpan w:val="4"/>
            <w:vMerge/>
          </w:tcPr>
          <w:p w14:paraId="07E4D294" w14:textId="77777777" w:rsidR="00ED7E50" w:rsidRPr="001F314B" w:rsidRDefault="00ED7E50" w:rsidP="00ED7E50">
            <w:pPr>
              <w:jc w:val="center"/>
              <w:rPr>
                <w:rFonts w:asciiTheme="minorHAnsi" w:hAnsiTheme="minorHAnsi" w:cs="Calibri"/>
                <w:b/>
                <w:bCs/>
                <w:sz w:val="22"/>
                <w:szCs w:val="22"/>
              </w:rPr>
            </w:pPr>
          </w:p>
        </w:tc>
        <w:tc>
          <w:tcPr>
            <w:tcW w:w="4394" w:type="dxa"/>
            <w:gridSpan w:val="4"/>
          </w:tcPr>
          <w:p w14:paraId="706F2F49" w14:textId="77777777" w:rsidR="00ED7E50" w:rsidRPr="001F314B" w:rsidRDefault="00ED7E50" w:rsidP="00ED7E50">
            <w:pPr>
              <w:rPr>
                <w:rFonts w:asciiTheme="minorHAnsi" w:hAnsiTheme="minorHAnsi" w:cs="Calibri"/>
                <w:bCs/>
                <w:sz w:val="22"/>
                <w:szCs w:val="22"/>
              </w:rPr>
            </w:pPr>
            <w:r w:rsidRPr="001F314B">
              <w:rPr>
                <w:rFonts w:asciiTheme="minorHAnsi" w:hAnsiTheme="minorHAnsi" w:cs="Calibri"/>
                <w:bCs/>
                <w:sz w:val="22"/>
                <w:szCs w:val="22"/>
              </w:rPr>
              <w:t>Reviewed By WSH Committee:</w:t>
            </w:r>
          </w:p>
          <w:p w14:paraId="7475F435" w14:textId="77777777" w:rsidR="00ED7E50" w:rsidRPr="001F314B" w:rsidRDefault="00ED7E50" w:rsidP="00ED7E50">
            <w:pPr>
              <w:rPr>
                <w:rFonts w:asciiTheme="minorHAnsi" w:hAnsiTheme="minorHAnsi" w:cs="Calibri"/>
                <w:bCs/>
                <w:sz w:val="22"/>
                <w:szCs w:val="22"/>
              </w:rPr>
            </w:pPr>
          </w:p>
          <w:p w14:paraId="6C269CA6" w14:textId="77777777" w:rsidR="00ED7E50" w:rsidRPr="001F314B" w:rsidRDefault="00ED7E50" w:rsidP="00ED7E50">
            <w:pPr>
              <w:rPr>
                <w:rFonts w:asciiTheme="minorHAnsi" w:hAnsiTheme="minorHAnsi" w:cs="Calibri"/>
                <w:bCs/>
                <w:sz w:val="22"/>
                <w:szCs w:val="22"/>
              </w:rPr>
            </w:pPr>
          </w:p>
          <w:p w14:paraId="20546ED6" w14:textId="77777777" w:rsidR="00ED7E50" w:rsidRPr="001F314B" w:rsidRDefault="00ED7E50" w:rsidP="00ED7E50">
            <w:pPr>
              <w:rPr>
                <w:rFonts w:asciiTheme="minorHAnsi" w:hAnsiTheme="minorHAnsi" w:cs="Calibri"/>
                <w:bCs/>
                <w:sz w:val="22"/>
                <w:szCs w:val="22"/>
              </w:rPr>
            </w:pPr>
            <w:r w:rsidRPr="001F314B">
              <w:rPr>
                <w:rFonts w:asciiTheme="minorHAnsi" w:hAnsiTheme="minorHAnsi" w:cs="Calibri"/>
                <w:bCs/>
                <w:sz w:val="22"/>
                <w:szCs w:val="22"/>
              </w:rPr>
              <w:t>Date:</w:t>
            </w:r>
          </w:p>
          <w:p w14:paraId="622CDC2F" w14:textId="77777777" w:rsidR="00ED7E50" w:rsidRPr="001F314B" w:rsidRDefault="00ED7E50" w:rsidP="00FD4871">
            <w:pPr>
              <w:rPr>
                <w:rFonts w:asciiTheme="minorHAnsi" w:hAnsiTheme="minorHAnsi" w:cs="Calibri"/>
                <w:bCs/>
                <w:sz w:val="22"/>
                <w:szCs w:val="22"/>
              </w:rPr>
            </w:pPr>
          </w:p>
        </w:tc>
      </w:tr>
    </w:tbl>
    <w:p w14:paraId="40F9E3BC" w14:textId="77777777" w:rsidR="00ED7E50" w:rsidRPr="009D04B6" w:rsidRDefault="00ED7E50" w:rsidP="00ED7E50"/>
    <w:p w14:paraId="4DA27CFC" w14:textId="77777777" w:rsidR="00ED7E50" w:rsidRDefault="00ED7E50">
      <w:pPr>
        <w:rPr>
          <w:rFonts w:eastAsiaTheme="majorEastAsia" w:cstheme="minorHAnsi"/>
          <w:sz w:val="24"/>
          <w:szCs w:val="24"/>
          <w:lang w:val="en-CA"/>
        </w:rPr>
      </w:pPr>
      <w:r>
        <w:rPr>
          <w:rFonts w:eastAsiaTheme="majorEastAsia" w:cstheme="minorHAnsi"/>
          <w:sz w:val="24"/>
          <w:szCs w:val="24"/>
          <w:lang w:val="en-CA"/>
        </w:rPr>
        <w:br w:type="page"/>
      </w:r>
    </w:p>
    <w:p w14:paraId="354982F4" w14:textId="77777777" w:rsidR="00ED7E50" w:rsidRPr="001F314B" w:rsidRDefault="00ED7E50" w:rsidP="00ED7E50">
      <w:pPr>
        <w:pStyle w:val="NoSpacing"/>
        <w:jc w:val="center"/>
      </w:pPr>
      <w:r w:rsidRPr="001F314B">
        <w:lastRenderedPageBreak/>
        <w:t xml:space="preserve">Masonry Saw – Cutting with Abrasive Blade </w:t>
      </w:r>
    </w:p>
    <w:tbl>
      <w:tblPr>
        <w:tblStyle w:val="TableGrid"/>
        <w:tblW w:w="9634" w:type="dxa"/>
        <w:tblLook w:val="04A0" w:firstRow="1" w:lastRow="0" w:firstColumn="1" w:lastColumn="0" w:noHBand="0" w:noVBand="1"/>
      </w:tblPr>
      <w:tblGrid>
        <w:gridCol w:w="1867"/>
        <w:gridCol w:w="1256"/>
        <w:gridCol w:w="611"/>
        <w:gridCol w:w="1506"/>
        <w:gridCol w:w="369"/>
        <w:gridCol w:w="629"/>
        <w:gridCol w:w="1077"/>
        <w:gridCol w:w="2319"/>
      </w:tblGrid>
      <w:tr w:rsidR="00ED7E50" w:rsidRPr="001F314B" w14:paraId="575EDE68" w14:textId="77777777" w:rsidTr="001F314B">
        <w:tc>
          <w:tcPr>
            <w:tcW w:w="1867" w:type="dxa"/>
          </w:tcPr>
          <w:p w14:paraId="6031A7ED" w14:textId="77777777" w:rsidR="00ED7E50" w:rsidRPr="001F314B" w:rsidRDefault="00ED7E50" w:rsidP="00ED7E50">
            <w:pPr>
              <w:rPr>
                <w:b/>
              </w:rPr>
            </w:pPr>
            <w:r w:rsidRPr="001F314B">
              <w:rPr>
                <w:b/>
              </w:rPr>
              <w:t>Facility:</w:t>
            </w:r>
          </w:p>
        </w:tc>
        <w:tc>
          <w:tcPr>
            <w:tcW w:w="1867" w:type="dxa"/>
            <w:gridSpan w:val="2"/>
          </w:tcPr>
          <w:p w14:paraId="6C040E67" w14:textId="77777777" w:rsidR="00ED7E50" w:rsidRPr="001F314B" w:rsidRDefault="00ED7E50" w:rsidP="00ED7E50">
            <w:r w:rsidRPr="001F314B">
              <w:rPr>
                <w:b/>
              </w:rPr>
              <w:t>Written By:</w:t>
            </w:r>
          </w:p>
        </w:tc>
        <w:tc>
          <w:tcPr>
            <w:tcW w:w="1875" w:type="dxa"/>
            <w:gridSpan w:val="2"/>
          </w:tcPr>
          <w:p w14:paraId="72A9876A" w14:textId="77777777" w:rsidR="00ED7E50" w:rsidRPr="001F314B" w:rsidRDefault="00ED7E50" w:rsidP="00ED7E50">
            <w:r w:rsidRPr="001F314B">
              <w:rPr>
                <w:b/>
              </w:rPr>
              <w:t>Approved By:</w:t>
            </w:r>
          </w:p>
        </w:tc>
        <w:tc>
          <w:tcPr>
            <w:tcW w:w="1706" w:type="dxa"/>
            <w:gridSpan w:val="2"/>
          </w:tcPr>
          <w:p w14:paraId="6CBCF367" w14:textId="77777777" w:rsidR="00ED7E50" w:rsidRPr="001F314B" w:rsidRDefault="00ED7E50" w:rsidP="00ED7E50">
            <w:r w:rsidRPr="001F314B">
              <w:rPr>
                <w:b/>
              </w:rPr>
              <w:t>Date Created:</w:t>
            </w:r>
          </w:p>
        </w:tc>
        <w:tc>
          <w:tcPr>
            <w:tcW w:w="2319" w:type="dxa"/>
          </w:tcPr>
          <w:p w14:paraId="27D2A709" w14:textId="0966AEB6" w:rsidR="00ED7E50" w:rsidRPr="001F314B" w:rsidRDefault="00ED7E50" w:rsidP="00ED7E50">
            <w:r w:rsidRPr="001F314B">
              <w:rPr>
                <w:b/>
              </w:rPr>
              <w:t>Date of Last Revision</w:t>
            </w:r>
            <w:r w:rsidR="00AA5FA9" w:rsidRPr="001F314B">
              <w:rPr>
                <w:b/>
              </w:rPr>
              <w:t>:</w:t>
            </w:r>
          </w:p>
        </w:tc>
      </w:tr>
      <w:tr w:rsidR="00ED7E50" w:rsidRPr="001F314B" w14:paraId="5AFF33B1" w14:textId="77777777" w:rsidTr="001F314B">
        <w:tc>
          <w:tcPr>
            <w:tcW w:w="1867" w:type="dxa"/>
          </w:tcPr>
          <w:p w14:paraId="6D872953" w14:textId="77777777" w:rsidR="00ED7E50" w:rsidRPr="001F314B" w:rsidRDefault="00ED7E50" w:rsidP="00ED7E50"/>
        </w:tc>
        <w:tc>
          <w:tcPr>
            <w:tcW w:w="1867" w:type="dxa"/>
            <w:gridSpan w:val="2"/>
          </w:tcPr>
          <w:p w14:paraId="7549446B" w14:textId="77777777" w:rsidR="00ED7E50" w:rsidRPr="001F314B" w:rsidRDefault="00ED7E50" w:rsidP="00ED7E50"/>
        </w:tc>
        <w:tc>
          <w:tcPr>
            <w:tcW w:w="1875" w:type="dxa"/>
            <w:gridSpan w:val="2"/>
          </w:tcPr>
          <w:p w14:paraId="16D2B309" w14:textId="77777777" w:rsidR="00ED7E50" w:rsidRPr="001F314B" w:rsidRDefault="00ED7E50" w:rsidP="00ED7E50"/>
        </w:tc>
        <w:tc>
          <w:tcPr>
            <w:tcW w:w="1706" w:type="dxa"/>
            <w:gridSpan w:val="2"/>
          </w:tcPr>
          <w:p w14:paraId="2C2B24FB" w14:textId="77777777" w:rsidR="00ED7E50" w:rsidRPr="001F314B" w:rsidRDefault="00ED7E50" w:rsidP="00ED7E50"/>
        </w:tc>
        <w:tc>
          <w:tcPr>
            <w:tcW w:w="2319" w:type="dxa"/>
          </w:tcPr>
          <w:p w14:paraId="0E367A51" w14:textId="77777777" w:rsidR="00ED7E50" w:rsidRPr="001F314B" w:rsidRDefault="00ED7E50" w:rsidP="00ED7E50"/>
        </w:tc>
      </w:tr>
      <w:tr w:rsidR="00ED7E50" w:rsidRPr="001F314B" w14:paraId="2B261964" w14:textId="77777777" w:rsidTr="001F314B">
        <w:tc>
          <w:tcPr>
            <w:tcW w:w="3123" w:type="dxa"/>
            <w:gridSpan w:val="2"/>
          </w:tcPr>
          <w:p w14:paraId="3852C580" w14:textId="28ACD4A6" w:rsidR="00ED7E50" w:rsidRPr="001F314B" w:rsidRDefault="00ED7E50" w:rsidP="00ED7E50">
            <w:pPr>
              <w:rPr>
                <w:rFonts w:cs="Arial"/>
                <w:b/>
                <w:bCs/>
                <w:iCs/>
              </w:rPr>
            </w:pPr>
            <w:r w:rsidRPr="001F314B">
              <w:rPr>
                <w:rFonts w:cs="Arial"/>
                <w:b/>
                <w:bCs/>
                <w:iCs/>
              </w:rPr>
              <w:t>Hazards Present:</w:t>
            </w:r>
          </w:p>
        </w:tc>
        <w:tc>
          <w:tcPr>
            <w:tcW w:w="3115" w:type="dxa"/>
            <w:gridSpan w:val="4"/>
          </w:tcPr>
          <w:p w14:paraId="5A6F9D4F" w14:textId="3DF95343" w:rsidR="00ED7E50" w:rsidRPr="001F314B" w:rsidRDefault="000977ED" w:rsidP="00ED7E50">
            <w:pPr>
              <w:rPr>
                <w:rFonts w:cs="Arial"/>
                <w:b/>
                <w:bCs/>
                <w:iCs/>
              </w:rPr>
            </w:pPr>
            <w:r w:rsidRPr="001F314B">
              <w:rPr>
                <w:rFonts w:cs="Arial"/>
                <w:b/>
                <w:bCs/>
                <w:iCs/>
              </w:rPr>
              <w:t>PPE or Devices Required:</w:t>
            </w:r>
          </w:p>
        </w:tc>
        <w:tc>
          <w:tcPr>
            <w:tcW w:w="3396" w:type="dxa"/>
            <w:gridSpan w:val="2"/>
          </w:tcPr>
          <w:p w14:paraId="06F2C96D"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26CE79EE" w14:textId="77777777" w:rsidTr="001F314B">
        <w:tc>
          <w:tcPr>
            <w:tcW w:w="3123" w:type="dxa"/>
            <w:gridSpan w:val="2"/>
          </w:tcPr>
          <w:p w14:paraId="6FA8CD0B" w14:textId="6BD2F372" w:rsidR="00ED7E50" w:rsidRPr="001F314B" w:rsidRDefault="00AA5FA9" w:rsidP="00ED7E50">
            <w:pPr>
              <w:rPr>
                <w:rFonts w:eastAsia="Arial" w:cs="Arial"/>
              </w:rPr>
            </w:pPr>
            <w:r w:rsidRPr="001F314B">
              <w:rPr>
                <w:rFonts w:eastAsia="Arial" w:cs="Arial"/>
              </w:rPr>
              <w:t>pinch point</w:t>
            </w:r>
          </w:p>
        </w:tc>
        <w:tc>
          <w:tcPr>
            <w:tcW w:w="3115" w:type="dxa"/>
            <w:gridSpan w:val="4"/>
          </w:tcPr>
          <w:p w14:paraId="39CF1648" w14:textId="10755615" w:rsidR="00ED7E50" w:rsidRPr="001F314B" w:rsidRDefault="00AA5FA9" w:rsidP="00ED7E50">
            <w:pPr>
              <w:jc w:val="both"/>
              <w:rPr>
                <w:rFonts w:eastAsia="Arial" w:cs="Arial"/>
              </w:rPr>
            </w:pPr>
            <w:r w:rsidRPr="001F314B">
              <w:rPr>
                <w:rFonts w:eastAsia="Arial" w:cs="Arial"/>
              </w:rPr>
              <w:t>steel toe boots</w:t>
            </w:r>
          </w:p>
        </w:tc>
        <w:tc>
          <w:tcPr>
            <w:tcW w:w="3396" w:type="dxa"/>
            <w:gridSpan w:val="2"/>
          </w:tcPr>
          <w:p w14:paraId="5896A896" w14:textId="2F6A6EF9" w:rsidR="00ED7E50" w:rsidRPr="001F314B" w:rsidRDefault="00AA5FA9" w:rsidP="00ED7E50">
            <w:pPr>
              <w:rPr>
                <w:rFonts w:cs="Arial"/>
              </w:rPr>
            </w:pPr>
            <w:r w:rsidRPr="001F314B">
              <w:rPr>
                <w:rFonts w:cs="Arial"/>
              </w:rPr>
              <w:t xml:space="preserve">read </w:t>
            </w:r>
            <w:r w:rsidR="00165396" w:rsidRPr="001F314B">
              <w:rPr>
                <w:rFonts w:cs="Arial"/>
              </w:rPr>
              <w:t>operator’s</w:t>
            </w:r>
            <w:r w:rsidRPr="001F314B">
              <w:rPr>
                <w:rFonts w:cs="Arial"/>
              </w:rPr>
              <w:t xml:space="preserve"> manual </w:t>
            </w:r>
          </w:p>
        </w:tc>
      </w:tr>
      <w:tr w:rsidR="00ED7E50" w:rsidRPr="001F314B" w14:paraId="3D4031D9" w14:textId="77777777" w:rsidTr="001F314B">
        <w:tc>
          <w:tcPr>
            <w:tcW w:w="3123" w:type="dxa"/>
            <w:gridSpan w:val="2"/>
          </w:tcPr>
          <w:p w14:paraId="5A286777" w14:textId="7FE7EC94" w:rsidR="00ED7E50" w:rsidRPr="001F314B" w:rsidRDefault="00AA5FA9" w:rsidP="00ED7E50">
            <w:pPr>
              <w:spacing w:before="17"/>
              <w:rPr>
                <w:rFonts w:eastAsia="Arial" w:cs="Arial"/>
              </w:rPr>
            </w:pPr>
            <w:r w:rsidRPr="001F314B">
              <w:rPr>
                <w:rFonts w:eastAsia="Arial" w:cs="Arial"/>
              </w:rPr>
              <w:t>cuts</w:t>
            </w:r>
          </w:p>
        </w:tc>
        <w:tc>
          <w:tcPr>
            <w:tcW w:w="3115" w:type="dxa"/>
            <w:gridSpan w:val="4"/>
          </w:tcPr>
          <w:p w14:paraId="5B162F6C" w14:textId="681016E1" w:rsidR="00ED7E50" w:rsidRPr="001F314B" w:rsidRDefault="00AA5FA9" w:rsidP="00ED7E50">
            <w:pPr>
              <w:spacing w:before="17"/>
              <w:jc w:val="both"/>
              <w:rPr>
                <w:rFonts w:eastAsia="Arial" w:cs="Arial"/>
              </w:rPr>
            </w:pPr>
            <w:r w:rsidRPr="001F314B">
              <w:rPr>
                <w:rFonts w:eastAsia="Arial" w:cs="Arial"/>
              </w:rPr>
              <w:t xml:space="preserve">safety glasses </w:t>
            </w:r>
          </w:p>
        </w:tc>
        <w:tc>
          <w:tcPr>
            <w:tcW w:w="3396" w:type="dxa"/>
            <w:gridSpan w:val="2"/>
          </w:tcPr>
          <w:p w14:paraId="7D26315A" w14:textId="77777777" w:rsidR="00ED7E50" w:rsidRPr="001F314B" w:rsidRDefault="00ED7E50" w:rsidP="00ED7E50">
            <w:pPr>
              <w:rPr>
                <w:rFonts w:cstheme="minorHAnsi"/>
              </w:rPr>
            </w:pPr>
          </w:p>
        </w:tc>
      </w:tr>
      <w:tr w:rsidR="00ED7E50" w:rsidRPr="001F314B" w14:paraId="7636C06D" w14:textId="77777777" w:rsidTr="001F314B">
        <w:tc>
          <w:tcPr>
            <w:tcW w:w="3123" w:type="dxa"/>
            <w:gridSpan w:val="2"/>
          </w:tcPr>
          <w:p w14:paraId="62C517E3" w14:textId="39A34ECD" w:rsidR="00ED7E50" w:rsidRPr="001F314B" w:rsidRDefault="00AA5FA9" w:rsidP="00ED7E50">
            <w:r w:rsidRPr="001F314B">
              <w:t xml:space="preserve">electrical </w:t>
            </w:r>
          </w:p>
        </w:tc>
        <w:tc>
          <w:tcPr>
            <w:tcW w:w="3115" w:type="dxa"/>
            <w:gridSpan w:val="4"/>
          </w:tcPr>
          <w:p w14:paraId="3E32594C" w14:textId="77777777" w:rsidR="00ED7E50" w:rsidRPr="001F314B" w:rsidRDefault="00ED7E50" w:rsidP="00ED7E50"/>
        </w:tc>
        <w:tc>
          <w:tcPr>
            <w:tcW w:w="3396" w:type="dxa"/>
            <w:gridSpan w:val="2"/>
          </w:tcPr>
          <w:p w14:paraId="2C989FCA" w14:textId="77777777" w:rsidR="00ED7E50" w:rsidRPr="001F314B" w:rsidRDefault="00ED7E50" w:rsidP="00ED7E50">
            <w:pPr>
              <w:rPr>
                <w:rFonts w:cstheme="minorHAnsi"/>
              </w:rPr>
            </w:pPr>
          </w:p>
        </w:tc>
      </w:tr>
      <w:tr w:rsidR="00ED7E50" w:rsidRPr="001F314B" w14:paraId="7688CF25" w14:textId="77777777" w:rsidTr="001F314B">
        <w:tc>
          <w:tcPr>
            <w:tcW w:w="9634" w:type="dxa"/>
            <w:gridSpan w:val="8"/>
          </w:tcPr>
          <w:p w14:paraId="4BCF9B62" w14:textId="17B4D4CC"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2FDA8750" w14:textId="77777777" w:rsidTr="001F314B">
        <w:tc>
          <w:tcPr>
            <w:tcW w:w="9634" w:type="dxa"/>
            <w:gridSpan w:val="8"/>
          </w:tcPr>
          <w:p w14:paraId="797FC8C2" w14:textId="77777777" w:rsidR="00ED7E50" w:rsidRPr="001F314B" w:rsidRDefault="00ED7E50" w:rsidP="008F645E">
            <w:pPr>
              <w:pStyle w:val="ListParagraph"/>
              <w:numPr>
                <w:ilvl w:val="0"/>
                <w:numId w:val="217"/>
              </w:numPr>
              <w:rPr>
                <w:rFonts w:cs="Arial"/>
                <w:bCs/>
              </w:rPr>
            </w:pPr>
            <w:r w:rsidRPr="001F314B">
              <w:rPr>
                <w:rFonts w:cs="Arial"/>
                <w:bCs/>
              </w:rPr>
              <w:t xml:space="preserve">Clamp and hold material firmly against the back stop on conveyor cart. </w:t>
            </w:r>
          </w:p>
          <w:p w14:paraId="3645A04E" w14:textId="77777777" w:rsidR="00ED7E50" w:rsidRPr="001F314B" w:rsidRDefault="00ED7E50" w:rsidP="008F645E">
            <w:pPr>
              <w:pStyle w:val="ListParagraph"/>
              <w:numPr>
                <w:ilvl w:val="0"/>
                <w:numId w:val="217"/>
              </w:numPr>
              <w:rPr>
                <w:rFonts w:cs="Arial"/>
                <w:bCs/>
              </w:rPr>
            </w:pPr>
            <w:r w:rsidRPr="001F314B">
              <w:rPr>
                <w:rFonts w:cs="Arial"/>
                <w:bCs/>
              </w:rPr>
              <w:t>Move the conveyor cart near the blade and pull down on the head until the blade is lowered to a point where it will lightly contact the top of the material.</w:t>
            </w:r>
          </w:p>
          <w:p w14:paraId="2823A47B" w14:textId="43816236" w:rsidR="00ED7E50" w:rsidRPr="001F314B" w:rsidRDefault="00ED7E50" w:rsidP="008F645E">
            <w:pPr>
              <w:pStyle w:val="ListParagraph"/>
              <w:numPr>
                <w:ilvl w:val="0"/>
                <w:numId w:val="217"/>
              </w:numPr>
              <w:rPr>
                <w:rFonts w:cs="Arial"/>
                <w:bCs/>
              </w:rPr>
            </w:pPr>
            <w:r w:rsidRPr="001F314B">
              <w:rPr>
                <w:rFonts w:cs="Arial"/>
                <w:bCs/>
              </w:rPr>
              <w:t xml:space="preserve">Pass the material beneath the blade with rapid, </w:t>
            </w:r>
            <w:r w:rsidR="001E1BBC" w:rsidRPr="001F314B">
              <w:rPr>
                <w:rFonts w:cs="Arial"/>
                <w:bCs/>
              </w:rPr>
              <w:t>full-length</w:t>
            </w:r>
            <w:r w:rsidRPr="001F314B">
              <w:rPr>
                <w:rFonts w:cs="Arial"/>
                <w:bCs/>
              </w:rPr>
              <w:t xml:space="preserve"> strokes, taking a shallow cut on the forward and backward stroke.</w:t>
            </w:r>
          </w:p>
          <w:p w14:paraId="7A69DBD8" w14:textId="77777777" w:rsidR="00ED7E50" w:rsidRPr="001F314B" w:rsidRDefault="00ED7E50" w:rsidP="008F645E">
            <w:pPr>
              <w:pStyle w:val="ListParagraph"/>
              <w:numPr>
                <w:ilvl w:val="0"/>
                <w:numId w:val="217"/>
              </w:numPr>
              <w:rPr>
                <w:rFonts w:cs="Arial"/>
                <w:bCs/>
              </w:rPr>
            </w:pPr>
            <w:r w:rsidRPr="001F314B">
              <w:rPr>
                <w:rFonts w:cs="Arial"/>
                <w:bCs/>
              </w:rPr>
              <w:t>Complete each stroke by passing the material through the center of the blade before starting the reverse movement.</w:t>
            </w:r>
          </w:p>
          <w:p w14:paraId="50177B1A" w14:textId="77777777" w:rsidR="00ED7E50" w:rsidRPr="001F314B" w:rsidRDefault="00ED7E50" w:rsidP="00ED7E50">
            <w:pPr>
              <w:rPr>
                <w:rFonts w:cs="Arial"/>
                <w:bCs/>
              </w:rPr>
            </w:pPr>
          </w:p>
        </w:tc>
      </w:tr>
      <w:tr w:rsidR="00ED7E50" w:rsidRPr="001F314B" w14:paraId="620F213D" w14:textId="77777777" w:rsidTr="001F314B">
        <w:tc>
          <w:tcPr>
            <w:tcW w:w="9634" w:type="dxa"/>
            <w:gridSpan w:val="8"/>
          </w:tcPr>
          <w:p w14:paraId="411630AC" w14:textId="2E116A79"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720C84" w:rsidRPr="001F314B">
              <w:rPr>
                <w:rFonts w:cs="Arial"/>
                <w:b/>
                <w:bCs/>
                <w:i/>
              </w:rPr>
              <w:t>.</w:t>
            </w:r>
          </w:p>
          <w:p w14:paraId="0B560ED4" w14:textId="77777777" w:rsidR="00ED7E50" w:rsidRPr="001F314B" w:rsidRDefault="00ED7E50" w:rsidP="00ED7E50">
            <w:pPr>
              <w:jc w:val="center"/>
              <w:rPr>
                <w:rFonts w:cs="Arial"/>
                <w:b/>
                <w:bCs/>
              </w:rPr>
            </w:pPr>
          </w:p>
          <w:p w14:paraId="75E15F3A" w14:textId="27867BDC" w:rsidR="00ED7E50" w:rsidRPr="001F314B" w:rsidRDefault="00ED7E50" w:rsidP="00720C84">
            <w:pPr>
              <w:jc w:val="center"/>
              <w:rPr>
                <w:rFonts w:cs="Arial"/>
                <w:b/>
                <w:bCs/>
              </w:rPr>
            </w:pPr>
            <w:r w:rsidRPr="001F314B">
              <w:rPr>
                <w:rFonts w:cs="Arial"/>
                <w:b/>
                <w:bCs/>
              </w:rPr>
              <w:t>REPORT ANY HAZARDOU</w:t>
            </w:r>
            <w:r w:rsidR="00720C84" w:rsidRPr="001F314B">
              <w:rPr>
                <w:rFonts w:cs="Arial"/>
                <w:b/>
                <w:bCs/>
              </w:rPr>
              <w:t>S SITUATIONS TO YOUR SUPERVISOR</w:t>
            </w:r>
          </w:p>
        </w:tc>
      </w:tr>
      <w:tr w:rsidR="00ED7E50" w:rsidRPr="001F314B" w14:paraId="1740B62F" w14:textId="77777777" w:rsidTr="001F314B">
        <w:tc>
          <w:tcPr>
            <w:tcW w:w="5240" w:type="dxa"/>
            <w:gridSpan w:val="4"/>
            <w:vMerge w:val="restart"/>
          </w:tcPr>
          <w:p w14:paraId="797B1406" w14:textId="77777777" w:rsidR="00ED7E50" w:rsidRPr="001F314B" w:rsidRDefault="00ED7E50" w:rsidP="00ED7E50">
            <w:pPr>
              <w:jc w:val="center"/>
              <w:rPr>
                <w:rFonts w:cs="Arial"/>
                <w:b/>
                <w:bCs/>
              </w:rPr>
            </w:pPr>
            <w:r w:rsidRPr="001F314B">
              <w:rPr>
                <w:rFonts w:cs="Arial"/>
                <w:b/>
                <w:bCs/>
              </w:rPr>
              <w:t>Guidance Documents/Standards:</w:t>
            </w:r>
          </w:p>
          <w:p w14:paraId="01BC157B" w14:textId="77777777" w:rsidR="00ED7E50" w:rsidRPr="001F314B" w:rsidRDefault="00ED7E50" w:rsidP="00ED7E50">
            <w:pPr>
              <w:jc w:val="center"/>
              <w:rPr>
                <w:rFonts w:cs="Arial"/>
                <w:b/>
                <w:bCs/>
                <w:i/>
              </w:rPr>
            </w:pPr>
          </w:p>
          <w:p w14:paraId="2790C75B" w14:textId="77A77910" w:rsidR="00ED7E50" w:rsidRPr="001F314B" w:rsidRDefault="00ED7E50" w:rsidP="00720C84">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00720C84" w:rsidRPr="001F314B">
              <w:rPr>
                <w:rFonts w:cs="Arial"/>
                <w:bCs/>
              </w:rPr>
              <w:t xml:space="preserve"> Regulation</w:t>
            </w:r>
            <w:r w:rsidRPr="001F314B">
              <w:rPr>
                <w:rFonts w:cs="Arial"/>
                <w:bCs/>
              </w:rPr>
              <w:t>:</w:t>
            </w:r>
          </w:p>
          <w:p w14:paraId="783CC653" w14:textId="684ABFD3" w:rsidR="00ED7E50" w:rsidRPr="001F314B" w:rsidRDefault="00ED7E50" w:rsidP="00C1420E">
            <w:pPr>
              <w:pStyle w:val="ListParagraph"/>
              <w:numPr>
                <w:ilvl w:val="0"/>
                <w:numId w:val="470"/>
              </w:numPr>
              <w:rPr>
                <w:rFonts w:cs="Arial"/>
                <w:bCs/>
              </w:rPr>
            </w:pPr>
            <w:r w:rsidRPr="001F314B">
              <w:rPr>
                <w:rFonts w:cs="Arial"/>
                <w:bCs/>
              </w:rPr>
              <w:t xml:space="preserve">Part 6 Personal Protective Equipment </w:t>
            </w:r>
          </w:p>
          <w:p w14:paraId="3768170E" w14:textId="2DD6B402" w:rsidR="00ED7E50" w:rsidRPr="001F314B" w:rsidRDefault="008C4E2D" w:rsidP="00C1420E">
            <w:pPr>
              <w:pStyle w:val="ListParagraph"/>
              <w:numPr>
                <w:ilvl w:val="0"/>
                <w:numId w:val="470"/>
              </w:numPr>
              <w:rPr>
                <w:rFonts w:cs="Arial"/>
                <w:bCs/>
              </w:rPr>
            </w:pPr>
            <w:r w:rsidRPr="001F314B">
              <w:rPr>
                <w:rFonts w:cs="Arial"/>
                <w:bCs/>
              </w:rPr>
              <w:t xml:space="preserve">Part 16 Machines, Tools and Robots </w:t>
            </w:r>
          </w:p>
          <w:p w14:paraId="2F493B45" w14:textId="77777777" w:rsidR="00ED7E50" w:rsidRPr="001F314B" w:rsidRDefault="00ED7E50" w:rsidP="00ED7E50">
            <w:pPr>
              <w:tabs>
                <w:tab w:val="left" w:pos="3240"/>
              </w:tabs>
              <w:rPr>
                <w:rFonts w:cs="Arial"/>
                <w:b/>
                <w:bCs/>
                <w:i/>
              </w:rPr>
            </w:pPr>
          </w:p>
        </w:tc>
        <w:tc>
          <w:tcPr>
            <w:tcW w:w="4394" w:type="dxa"/>
            <w:gridSpan w:val="4"/>
          </w:tcPr>
          <w:p w14:paraId="27738EF9" w14:textId="286EDBA2" w:rsidR="00ED7E50" w:rsidRPr="001F314B" w:rsidRDefault="00ED7E50" w:rsidP="00720C84">
            <w:pPr>
              <w:rPr>
                <w:rFonts w:cs="Arial"/>
                <w:bCs/>
              </w:rPr>
            </w:pPr>
            <w:r w:rsidRPr="001F314B">
              <w:rPr>
                <w:rFonts w:cs="Arial"/>
                <w:bCs/>
              </w:rPr>
              <w:t xml:space="preserve">This </w:t>
            </w:r>
            <w:r w:rsidR="00720C84" w:rsidRPr="001F314B">
              <w:rPr>
                <w:rFonts w:cs="Arial"/>
                <w:bCs/>
              </w:rPr>
              <w:t xml:space="preserve">safe work procedure </w:t>
            </w:r>
            <w:r w:rsidRPr="001F314B">
              <w:rPr>
                <w:rFonts w:cs="Arial"/>
                <w:bCs/>
              </w:rPr>
              <w:t>will be reviewed any time the task, equipment or materials change and at a minimum of every three years</w:t>
            </w:r>
            <w:r w:rsidR="00720C84" w:rsidRPr="001F314B">
              <w:rPr>
                <w:rFonts w:cs="Arial"/>
                <w:bCs/>
              </w:rPr>
              <w:t>.</w:t>
            </w:r>
          </w:p>
        </w:tc>
      </w:tr>
      <w:tr w:rsidR="00ED7E50" w:rsidRPr="001F314B" w14:paraId="7A5616E4" w14:textId="77777777" w:rsidTr="001F314B">
        <w:tc>
          <w:tcPr>
            <w:tcW w:w="5240" w:type="dxa"/>
            <w:gridSpan w:val="4"/>
            <w:vMerge/>
          </w:tcPr>
          <w:p w14:paraId="2899E6BE" w14:textId="77777777" w:rsidR="00ED7E50" w:rsidRPr="001F314B" w:rsidRDefault="00ED7E50" w:rsidP="00ED7E50">
            <w:pPr>
              <w:jc w:val="center"/>
              <w:rPr>
                <w:rFonts w:cs="Arial"/>
                <w:b/>
                <w:bCs/>
              </w:rPr>
            </w:pPr>
          </w:p>
        </w:tc>
        <w:tc>
          <w:tcPr>
            <w:tcW w:w="4394" w:type="dxa"/>
            <w:gridSpan w:val="4"/>
          </w:tcPr>
          <w:p w14:paraId="3335CD4F" w14:textId="77777777" w:rsidR="00ED7E50" w:rsidRPr="001F314B" w:rsidRDefault="00ED7E50" w:rsidP="00ED7E50">
            <w:pPr>
              <w:rPr>
                <w:rFonts w:cs="Arial"/>
                <w:bCs/>
              </w:rPr>
            </w:pPr>
            <w:r w:rsidRPr="001F314B">
              <w:rPr>
                <w:rFonts w:cs="Arial"/>
                <w:bCs/>
              </w:rPr>
              <w:t>Reviewed By WSH Committee:</w:t>
            </w:r>
          </w:p>
          <w:p w14:paraId="321211B6" w14:textId="77777777" w:rsidR="00ED7E50" w:rsidRPr="001F314B" w:rsidRDefault="00ED7E50" w:rsidP="00ED7E50">
            <w:pPr>
              <w:rPr>
                <w:rFonts w:cs="Arial"/>
                <w:bCs/>
              </w:rPr>
            </w:pPr>
          </w:p>
          <w:p w14:paraId="7A3E4DED" w14:textId="77777777" w:rsidR="00ED7E50" w:rsidRPr="001F314B" w:rsidRDefault="00ED7E50" w:rsidP="00ED7E50">
            <w:pPr>
              <w:rPr>
                <w:rFonts w:cs="Arial"/>
                <w:bCs/>
              </w:rPr>
            </w:pPr>
          </w:p>
          <w:p w14:paraId="434082FF" w14:textId="77777777" w:rsidR="00ED7E50" w:rsidRPr="001F314B" w:rsidRDefault="00ED7E50" w:rsidP="00ED7E50">
            <w:pPr>
              <w:rPr>
                <w:rFonts w:cs="Arial"/>
                <w:bCs/>
              </w:rPr>
            </w:pPr>
            <w:r w:rsidRPr="001F314B">
              <w:rPr>
                <w:rFonts w:cs="Arial"/>
                <w:bCs/>
              </w:rPr>
              <w:t>Date:</w:t>
            </w:r>
          </w:p>
          <w:p w14:paraId="1CEE3AE5" w14:textId="77777777" w:rsidR="00ED7E50" w:rsidRPr="001F314B" w:rsidRDefault="00ED7E50" w:rsidP="00ED7E50">
            <w:pPr>
              <w:rPr>
                <w:rFonts w:cs="Arial"/>
                <w:bCs/>
              </w:rPr>
            </w:pPr>
          </w:p>
        </w:tc>
      </w:tr>
    </w:tbl>
    <w:p w14:paraId="53B90F67" w14:textId="77777777" w:rsidR="00ED7E50" w:rsidRPr="00F317EF" w:rsidRDefault="00ED7E50" w:rsidP="00ED7E50">
      <w:pPr>
        <w:rPr>
          <w:sz w:val="20"/>
          <w:szCs w:val="20"/>
        </w:rPr>
      </w:pPr>
    </w:p>
    <w:p w14:paraId="7D90D5E1" w14:textId="77777777" w:rsidR="00ED7E50" w:rsidRDefault="00ED7E50" w:rsidP="00ED7E50">
      <w:pPr>
        <w:rPr>
          <w:sz w:val="20"/>
          <w:szCs w:val="20"/>
        </w:rPr>
      </w:pPr>
    </w:p>
    <w:p w14:paraId="386A156B" w14:textId="77777777" w:rsidR="00ED7E50" w:rsidRDefault="00ED7E50" w:rsidP="00ED7E50">
      <w:pPr>
        <w:pStyle w:val="NoSpacing"/>
        <w:jc w:val="center"/>
        <w:rPr>
          <w:sz w:val="20"/>
          <w:szCs w:val="20"/>
        </w:rPr>
      </w:pPr>
    </w:p>
    <w:p w14:paraId="58C48D4D" w14:textId="77777777" w:rsidR="00ED7E50" w:rsidRDefault="00ED7E50">
      <w:pPr>
        <w:rPr>
          <w:rFonts w:eastAsiaTheme="majorEastAsia" w:cstheme="minorHAnsi"/>
          <w:sz w:val="24"/>
          <w:szCs w:val="24"/>
          <w:lang w:val="en-CA"/>
        </w:rPr>
      </w:pPr>
      <w:r>
        <w:rPr>
          <w:rFonts w:eastAsiaTheme="majorEastAsia" w:cstheme="minorHAnsi"/>
          <w:sz w:val="24"/>
          <w:szCs w:val="24"/>
          <w:lang w:val="en-CA"/>
        </w:rPr>
        <w:br w:type="page"/>
      </w:r>
    </w:p>
    <w:p w14:paraId="076D9E3D" w14:textId="77777777" w:rsidR="00ED7E50" w:rsidRPr="001F314B" w:rsidRDefault="00ED7E50" w:rsidP="00ED7E50">
      <w:pPr>
        <w:pStyle w:val="NoSpacing"/>
        <w:jc w:val="center"/>
      </w:pPr>
      <w:r w:rsidRPr="001F314B">
        <w:lastRenderedPageBreak/>
        <w:t xml:space="preserve">Masonry Saw – Cutting with Diamond Blade </w:t>
      </w:r>
    </w:p>
    <w:tbl>
      <w:tblPr>
        <w:tblStyle w:val="TableGrid"/>
        <w:tblW w:w="9634" w:type="dxa"/>
        <w:tblLook w:val="04A0" w:firstRow="1" w:lastRow="0" w:firstColumn="1" w:lastColumn="0" w:noHBand="0" w:noVBand="1"/>
      </w:tblPr>
      <w:tblGrid>
        <w:gridCol w:w="1866"/>
        <w:gridCol w:w="1257"/>
        <w:gridCol w:w="610"/>
        <w:gridCol w:w="1507"/>
        <w:gridCol w:w="368"/>
        <w:gridCol w:w="630"/>
        <w:gridCol w:w="1075"/>
        <w:gridCol w:w="2321"/>
      </w:tblGrid>
      <w:tr w:rsidR="00ED7E50" w:rsidRPr="001F314B" w14:paraId="4F8A9B7E" w14:textId="77777777" w:rsidTr="001F314B">
        <w:tc>
          <w:tcPr>
            <w:tcW w:w="1866" w:type="dxa"/>
          </w:tcPr>
          <w:p w14:paraId="135C46C8" w14:textId="77777777" w:rsidR="00ED7E50" w:rsidRPr="001F314B" w:rsidRDefault="00ED7E50" w:rsidP="00ED7E50">
            <w:pPr>
              <w:rPr>
                <w:b/>
              </w:rPr>
            </w:pPr>
            <w:r w:rsidRPr="001F314B">
              <w:rPr>
                <w:b/>
              </w:rPr>
              <w:t>Facility:</w:t>
            </w:r>
          </w:p>
        </w:tc>
        <w:tc>
          <w:tcPr>
            <w:tcW w:w="1867" w:type="dxa"/>
            <w:gridSpan w:val="2"/>
          </w:tcPr>
          <w:p w14:paraId="5614181C" w14:textId="77777777" w:rsidR="00ED7E50" w:rsidRPr="001F314B" w:rsidRDefault="00ED7E50" w:rsidP="00ED7E50">
            <w:r w:rsidRPr="001F314B">
              <w:rPr>
                <w:b/>
              </w:rPr>
              <w:t>Written By:</w:t>
            </w:r>
          </w:p>
        </w:tc>
        <w:tc>
          <w:tcPr>
            <w:tcW w:w="1875" w:type="dxa"/>
            <w:gridSpan w:val="2"/>
          </w:tcPr>
          <w:p w14:paraId="5BEDBF84" w14:textId="77777777" w:rsidR="00ED7E50" w:rsidRPr="001F314B" w:rsidRDefault="00ED7E50" w:rsidP="00ED7E50">
            <w:r w:rsidRPr="001F314B">
              <w:rPr>
                <w:b/>
              </w:rPr>
              <w:t>Approved By:</w:t>
            </w:r>
          </w:p>
        </w:tc>
        <w:tc>
          <w:tcPr>
            <w:tcW w:w="1705" w:type="dxa"/>
            <w:gridSpan w:val="2"/>
          </w:tcPr>
          <w:p w14:paraId="4AD90085" w14:textId="77777777" w:rsidR="00ED7E50" w:rsidRPr="001F314B" w:rsidRDefault="00ED7E50" w:rsidP="00ED7E50">
            <w:r w:rsidRPr="001F314B">
              <w:rPr>
                <w:b/>
              </w:rPr>
              <w:t>Date Created:</w:t>
            </w:r>
          </w:p>
        </w:tc>
        <w:tc>
          <w:tcPr>
            <w:tcW w:w="2321" w:type="dxa"/>
          </w:tcPr>
          <w:p w14:paraId="01F5D8CB" w14:textId="1BF516D3" w:rsidR="00ED7E50" w:rsidRPr="001F314B" w:rsidRDefault="00ED7E50" w:rsidP="00ED7E50">
            <w:r w:rsidRPr="001F314B">
              <w:rPr>
                <w:b/>
              </w:rPr>
              <w:t>Date of Last Revision</w:t>
            </w:r>
            <w:r w:rsidR="00250B82" w:rsidRPr="001F314B">
              <w:rPr>
                <w:b/>
              </w:rPr>
              <w:t>:</w:t>
            </w:r>
          </w:p>
        </w:tc>
      </w:tr>
      <w:tr w:rsidR="00ED7E50" w:rsidRPr="001F314B" w14:paraId="62582BE5" w14:textId="77777777" w:rsidTr="001F314B">
        <w:tc>
          <w:tcPr>
            <w:tcW w:w="1866" w:type="dxa"/>
          </w:tcPr>
          <w:p w14:paraId="137C1003" w14:textId="77777777" w:rsidR="00ED7E50" w:rsidRPr="001F314B" w:rsidRDefault="00ED7E50" w:rsidP="00ED7E50"/>
        </w:tc>
        <w:tc>
          <w:tcPr>
            <w:tcW w:w="1867" w:type="dxa"/>
            <w:gridSpan w:val="2"/>
          </w:tcPr>
          <w:p w14:paraId="197F0867" w14:textId="77777777" w:rsidR="00ED7E50" w:rsidRPr="001F314B" w:rsidRDefault="00ED7E50" w:rsidP="00ED7E50"/>
        </w:tc>
        <w:tc>
          <w:tcPr>
            <w:tcW w:w="1875" w:type="dxa"/>
            <w:gridSpan w:val="2"/>
          </w:tcPr>
          <w:p w14:paraId="39720B92" w14:textId="77777777" w:rsidR="00ED7E50" w:rsidRPr="001F314B" w:rsidRDefault="00ED7E50" w:rsidP="00ED7E50"/>
        </w:tc>
        <w:tc>
          <w:tcPr>
            <w:tcW w:w="1705" w:type="dxa"/>
            <w:gridSpan w:val="2"/>
          </w:tcPr>
          <w:p w14:paraId="6732A3B2" w14:textId="77777777" w:rsidR="00ED7E50" w:rsidRPr="001F314B" w:rsidRDefault="00ED7E50" w:rsidP="00ED7E50"/>
        </w:tc>
        <w:tc>
          <w:tcPr>
            <w:tcW w:w="2321" w:type="dxa"/>
          </w:tcPr>
          <w:p w14:paraId="1CBEE4B1" w14:textId="77777777" w:rsidR="00ED7E50" w:rsidRPr="001F314B" w:rsidRDefault="00ED7E50" w:rsidP="00ED7E50"/>
        </w:tc>
      </w:tr>
      <w:tr w:rsidR="00ED7E50" w:rsidRPr="001F314B" w14:paraId="161C5485" w14:textId="77777777" w:rsidTr="001F314B">
        <w:tc>
          <w:tcPr>
            <w:tcW w:w="3123" w:type="dxa"/>
            <w:gridSpan w:val="2"/>
          </w:tcPr>
          <w:p w14:paraId="642E912A" w14:textId="247952E7" w:rsidR="00ED7E50" w:rsidRPr="001F314B" w:rsidRDefault="00ED7E50" w:rsidP="00ED7E50">
            <w:pPr>
              <w:rPr>
                <w:rFonts w:cs="Arial"/>
                <w:b/>
                <w:bCs/>
                <w:iCs/>
              </w:rPr>
            </w:pPr>
            <w:r w:rsidRPr="001F314B">
              <w:rPr>
                <w:rFonts w:cs="Arial"/>
                <w:b/>
                <w:bCs/>
                <w:iCs/>
              </w:rPr>
              <w:t>Hazards Present:</w:t>
            </w:r>
          </w:p>
        </w:tc>
        <w:tc>
          <w:tcPr>
            <w:tcW w:w="3115" w:type="dxa"/>
            <w:gridSpan w:val="4"/>
          </w:tcPr>
          <w:p w14:paraId="6983EA12" w14:textId="00769330" w:rsidR="00ED7E50" w:rsidRPr="001F314B" w:rsidRDefault="000977ED" w:rsidP="00ED7E50">
            <w:pPr>
              <w:rPr>
                <w:rFonts w:cs="Arial"/>
                <w:b/>
                <w:bCs/>
                <w:iCs/>
              </w:rPr>
            </w:pPr>
            <w:r w:rsidRPr="001F314B">
              <w:rPr>
                <w:rFonts w:cs="Arial"/>
                <w:b/>
                <w:bCs/>
                <w:iCs/>
              </w:rPr>
              <w:t>PPE or Devices Required:</w:t>
            </w:r>
          </w:p>
        </w:tc>
        <w:tc>
          <w:tcPr>
            <w:tcW w:w="3396" w:type="dxa"/>
            <w:gridSpan w:val="2"/>
          </w:tcPr>
          <w:p w14:paraId="04B7B160"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01540E1E" w14:textId="77777777" w:rsidTr="001F314B">
        <w:tc>
          <w:tcPr>
            <w:tcW w:w="3123" w:type="dxa"/>
            <w:gridSpan w:val="2"/>
          </w:tcPr>
          <w:p w14:paraId="57E31EF9" w14:textId="670921BD" w:rsidR="00ED7E50" w:rsidRPr="001F314B" w:rsidRDefault="00250B82" w:rsidP="00ED7E50">
            <w:pPr>
              <w:rPr>
                <w:rFonts w:eastAsia="Arial" w:cs="Arial"/>
              </w:rPr>
            </w:pPr>
            <w:r w:rsidRPr="001F314B">
              <w:rPr>
                <w:rFonts w:eastAsia="Arial" w:cs="Arial"/>
              </w:rPr>
              <w:t>pinch point</w:t>
            </w:r>
          </w:p>
        </w:tc>
        <w:tc>
          <w:tcPr>
            <w:tcW w:w="3115" w:type="dxa"/>
            <w:gridSpan w:val="4"/>
          </w:tcPr>
          <w:p w14:paraId="3F281A30" w14:textId="4E785899" w:rsidR="00ED7E50" w:rsidRPr="001F314B" w:rsidRDefault="00250B82" w:rsidP="00ED7E50">
            <w:pPr>
              <w:jc w:val="both"/>
              <w:rPr>
                <w:rFonts w:eastAsia="Arial" w:cs="Arial"/>
              </w:rPr>
            </w:pPr>
            <w:r w:rsidRPr="001F314B">
              <w:rPr>
                <w:rFonts w:eastAsia="Arial" w:cs="Arial"/>
              </w:rPr>
              <w:t>steel toe boots</w:t>
            </w:r>
          </w:p>
        </w:tc>
        <w:tc>
          <w:tcPr>
            <w:tcW w:w="3396" w:type="dxa"/>
            <w:gridSpan w:val="2"/>
          </w:tcPr>
          <w:p w14:paraId="00817437" w14:textId="4E7373DC" w:rsidR="00ED7E50" w:rsidRPr="001F314B" w:rsidRDefault="00250B82" w:rsidP="00ED7E50">
            <w:pPr>
              <w:rPr>
                <w:rFonts w:cs="Arial"/>
              </w:rPr>
            </w:pPr>
            <w:r w:rsidRPr="001F314B">
              <w:rPr>
                <w:rFonts w:cs="Arial"/>
              </w:rPr>
              <w:t xml:space="preserve">read </w:t>
            </w:r>
            <w:r w:rsidR="00165396" w:rsidRPr="001F314B">
              <w:rPr>
                <w:rFonts w:cs="Arial"/>
              </w:rPr>
              <w:t>operator’s</w:t>
            </w:r>
            <w:r w:rsidRPr="001F314B">
              <w:rPr>
                <w:rFonts w:cs="Arial"/>
              </w:rPr>
              <w:t xml:space="preserve"> manual </w:t>
            </w:r>
          </w:p>
        </w:tc>
      </w:tr>
      <w:tr w:rsidR="00ED7E50" w:rsidRPr="001F314B" w14:paraId="7DEF79F9" w14:textId="77777777" w:rsidTr="001F314B">
        <w:tc>
          <w:tcPr>
            <w:tcW w:w="3123" w:type="dxa"/>
            <w:gridSpan w:val="2"/>
          </w:tcPr>
          <w:p w14:paraId="10AE47DB" w14:textId="5ED45A5E" w:rsidR="00ED7E50" w:rsidRPr="001F314B" w:rsidRDefault="00250B82" w:rsidP="00ED7E50">
            <w:pPr>
              <w:spacing w:before="17"/>
              <w:rPr>
                <w:rFonts w:eastAsia="Arial" w:cs="Arial"/>
              </w:rPr>
            </w:pPr>
            <w:r w:rsidRPr="001F314B">
              <w:rPr>
                <w:rFonts w:eastAsia="Arial" w:cs="Arial"/>
              </w:rPr>
              <w:t>cuts</w:t>
            </w:r>
          </w:p>
        </w:tc>
        <w:tc>
          <w:tcPr>
            <w:tcW w:w="3115" w:type="dxa"/>
            <w:gridSpan w:val="4"/>
          </w:tcPr>
          <w:p w14:paraId="090748F4" w14:textId="56E6DE75" w:rsidR="00ED7E50" w:rsidRPr="001F314B" w:rsidRDefault="00250B82" w:rsidP="00ED7E50">
            <w:pPr>
              <w:spacing w:before="17"/>
              <w:jc w:val="both"/>
              <w:rPr>
                <w:rFonts w:eastAsia="Arial" w:cs="Arial"/>
              </w:rPr>
            </w:pPr>
            <w:r w:rsidRPr="001F314B">
              <w:rPr>
                <w:rFonts w:eastAsia="Arial" w:cs="Arial"/>
              </w:rPr>
              <w:t xml:space="preserve">safety glasses </w:t>
            </w:r>
          </w:p>
        </w:tc>
        <w:tc>
          <w:tcPr>
            <w:tcW w:w="3396" w:type="dxa"/>
            <w:gridSpan w:val="2"/>
          </w:tcPr>
          <w:p w14:paraId="77868028" w14:textId="77777777" w:rsidR="00ED7E50" w:rsidRPr="001F314B" w:rsidRDefault="00ED7E50" w:rsidP="00ED7E50">
            <w:pPr>
              <w:rPr>
                <w:rFonts w:cstheme="minorHAnsi"/>
              </w:rPr>
            </w:pPr>
          </w:p>
        </w:tc>
      </w:tr>
      <w:tr w:rsidR="00ED7E50" w:rsidRPr="001F314B" w14:paraId="2D5F903F" w14:textId="77777777" w:rsidTr="001F314B">
        <w:tc>
          <w:tcPr>
            <w:tcW w:w="3123" w:type="dxa"/>
            <w:gridSpan w:val="2"/>
          </w:tcPr>
          <w:p w14:paraId="67273C37" w14:textId="48835680" w:rsidR="00ED7E50" w:rsidRPr="001F314B" w:rsidRDefault="00250B82" w:rsidP="00ED7E50">
            <w:r w:rsidRPr="001F314B">
              <w:t xml:space="preserve">electrical </w:t>
            </w:r>
          </w:p>
        </w:tc>
        <w:tc>
          <w:tcPr>
            <w:tcW w:w="3115" w:type="dxa"/>
            <w:gridSpan w:val="4"/>
          </w:tcPr>
          <w:p w14:paraId="673E066F" w14:textId="77777777" w:rsidR="00ED7E50" w:rsidRPr="001F314B" w:rsidRDefault="00ED7E50" w:rsidP="00ED7E50"/>
        </w:tc>
        <w:tc>
          <w:tcPr>
            <w:tcW w:w="3396" w:type="dxa"/>
            <w:gridSpan w:val="2"/>
          </w:tcPr>
          <w:p w14:paraId="5189C536" w14:textId="77777777" w:rsidR="00ED7E50" w:rsidRPr="001F314B" w:rsidRDefault="00ED7E50" w:rsidP="00ED7E50">
            <w:pPr>
              <w:rPr>
                <w:rFonts w:cstheme="minorHAnsi"/>
              </w:rPr>
            </w:pPr>
          </w:p>
        </w:tc>
      </w:tr>
      <w:tr w:rsidR="00ED7E50" w:rsidRPr="001F314B" w14:paraId="3C15BBA6" w14:textId="77777777" w:rsidTr="001F314B">
        <w:tc>
          <w:tcPr>
            <w:tcW w:w="9634" w:type="dxa"/>
            <w:gridSpan w:val="8"/>
          </w:tcPr>
          <w:p w14:paraId="460B5702" w14:textId="2FF0ED28"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6558DA2C" w14:textId="77777777" w:rsidTr="001F314B">
        <w:tc>
          <w:tcPr>
            <w:tcW w:w="9634" w:type="dxa"/>
            <w:gridSpan w:val="8"/>
          </w:tcPr>
          <w:p w14:paraId="28CC9391" w14:textId="2CA1EFE8" w:rsidR="00ED7E50" w:rsidRPr="001F314B" w:rsidRDefault="00ED7E50" w:rsidP="00C1420E">
            <w:pPr>
              <w:pStyle w:val="ListParagraph"/>
              <w:numPr>
                <w:ilvl w:val="0"/>
                <w:numId w:val="471"/>
              </w:numPr>
              <w:rPr>
                <w:rFonts w:cs="Arial"/>
                <w:bCs/>
              </w:rPr>
            </w:pPr>
            <w:r w:rsidRPr="001F314B">
              <w:rPr>
                <w:rFonts w:cs="Arial"/>
                <w:bCs/>
              </w:rPr>
              <w:t>Lock the head into position</w:t>
            </w:r>
            <w:r w:rsidR="0096561E">
              <w:rPr>
                <w:rFonts w:cs="Arial"/>
                <w:bCs/>
              </w:rPr>
              <w:t>. T</w:t>
            </w:r>
            <w:r w:rsidRPr="001F314B">
              <w:rPr>
                <w:rFonts w:cs="Arial"/>
                <w:bCs/>
              </w:rPr>
              <w:t>ighten the lever nut at the back of the saw.</w:t>
            </w:r>
          </w:p>
          <w:p w14:paraId="4B45E75C" w14:textId="77777777" w:rsidR="00ED7E50" w:rsidRPr="001F314B" w:rsidRDefault="00ED7E50" w:rsidP="00C1420E">
            <w:pPr>
              <w:pStyle w:val="ListParagraph"/>
              <w:numPr>
                <w:ilvl w:val="0"/>
                <w:numId w:val="471"/>
              </w:numPr>
              <w:rPr>
                <w:rFonts w:cs="Arial"/>
                <w:bCs/>
              </w:rPr>
            </w:pPr>
            <w:r w:rsidRPr="001F314B">
              <w:rPr>
                <w:rFonts w:cs="Arial"/>
                <w:bCs/>
              </w:rPr>
              <w:t>Step cutting is done by applying more pressure to the blade.</w:t>
            </w:r>
          </w:p>
          <w:p w14:paraId="53C98B6A" w14:textId="77777777" w:rsidR="00ED7E50" w:rsidRPr="001F314B" w:rsidRDefault="00ED7E50" w:rsidP="00C1420E">
            <w:pPr>
              <w:pStyle w:val="ListParagraph"/>
              <w:numPr>
                <w:ilvl w:val="0"/>
                <w:numId w:val="471"/>
              </w:numPr>
              <w:rPr>
                <w:rFonts w:cs="Arial"/>
                <w:bCs/>
              </w:rPr>
            </w:pPr>
            <w:r w:rsidRPr="001F314B">
              <w:rPr>
                <w:rFonts w:cs="Arial"/>
                <w:bCs/>
              </w:rPr>
              <w:t>Clamp the material securely and hold it firmly against the conveyor cart backstop.</w:t>
            </w:r>
          </w:p>
          <w:p w14:paraId="75F636EC" w14:textId="77777777" w:rsidR="00ED7E50" w:rsidRPr="001F314B" w:rsidRDefault="00ED7E50" w:rsidP="00C1420E">
            <w:pPr>
              <w:pStyle w:val="ListParagraph"/>
              <w:numPr>
                <w:ilvl w:val="0"/>
                <w:numId w:val="471"/>
              </w:numPr>
              <w:rPr>
                <w:rFonts w:cs="Arial"/>
                <w:bCs/>
              </w:rPr>
            </w:pPr>
            <w:r w:rsidRPr="001F314B">
              <w:rPr>
                <w:rFonts w:cs="Arial"/>
                <w:bCs/>
              </w:rPr>
              <w:t>Nearing completing of cut, retard and slightly hold back the conveyor cart.</w:t>
            </w:r>
          </w:p>
          <w:p w14:paraId="01A5FEA3" w14:textId="77777777" w:rsidR="00ED7E50" w:rsidRPr="001F314B" w:rsidRDefault="00ED7E50" w:rsidP="00C1420E">
            <w:pPr>
              <w:pStyle w:val="ListParagraph"/>
              <w:numPr>
                <w:ilvl w:val="0"/>
                <w:numId w:val="471"/>
              </w:numPr>
              <w:rPr>
                <w:rFonts w:cs="Arial"/>
                <w:bCs/>
              </w:rPr>
            </w:pPr>
            <w:r w:rsidRPr="001F314B">
              <w:rPr>
                <w:rFonts w:cs="Arial"/>
                <w:bCs/>
              </w:rPr>
              <w:t>After continuous cutting of extremely hard and dense material, the blade may slow down and it may be necessary to dress the cutting edge. To do this:</w:t>
            </w:r>
          </w:p>
          <w:p w14:paraId="58267347" w14:textId="6242DD90" w:rsidR="00ED7E50" w:rsidRPr="001F314B" w:rsidRDefault="00250B82" w:rsidP="00C1420E">
            <w:pPr>
              <w:pStyle w:val="ListParagraph"/>
              <w:numPr>
                <w:ilvl w:val="0"/>
                <w:numId w:val="639"/>
              </w:numPr>
              <w:ind w:left="1589"/>
              <w:rPr>
                <w:rFonts w:cs="Arial"/>
                <w:bCs/>
              </w:rPr>
            </w:pPr>
            <w:r w:rsidRPr="001F314B">
              <w:rPr>
                <w:rFonts w:cs="Arial"/>
                <w:bCs/>
              </w:rPr>
              <w:t>use a rapid cutting method for a few cuts - push the material back and forth under the blade while it is cutting down</w:t>
            </w:r>
          </w:p>
          <w:p w14:paraId="5621503F" w14:textId="23E39F01" w:rsidR="00ED7E50" w:rsidRPr="001F314B" w:rsidRDefault="00250B82" w:rsidP="00C1420E">
            <w:pPr>
              <w:pStyle w:val="ListParagraph"/>
              <w:numPr>
                <w:ilvl w:val="0"/>
                <w:numId w:val="639"/>
              </w:numPr>
              <w:ind w:left="1589"/>
              <w:rPr>
                <w:rFonts w:cs="Arial"/>
                <w:bCs/>
              </w:rPr>
            </w:pPr>
            <w:r w:rsidRPr="001F314B">
              <w:rPr>
                <w:rFonts w:cs="Arial"/>
                <w:bCs/>
              </w:rPr>
              <w:t>if this is not sufficient - m</w:t>
            </w:r>
            <w:r w:rsidR="00ED7E50" w:rsidRPr="001F314B">
              <w:rPr>
                <w:rFonts w:cs="Arial"/>
                <w:bCs/>
              </w:rPr>
              <w:t>ake one or two cuts in a s</w:t>
            </w:r>
            <w:r w:rsidRPr="001F314B">
              <w:rPr>
                <w:rFonts w:cs="Arial"/>
                <w:bCs/>
              </w:rPr>
              <w:t>oft brick or light weight block</w:t>
            </w:r>
          </w:p>
          <w:p w14:paraId="1341FB78" w14:textId="77777777" w:rsidR="00ED7E50" w:rsidRPr="001F314B" w:rsidRDefault="00ED7E50" w:rsidP="00ED7E50">
            <w:pPr>
              <w:rPr>
                <w:rFonts w:cs="Arial"/>
                <w:bCs/>
              </w:rPr>
            </w:pPr>
          </w:p>
        </w:tc>
      </w:tr>
      <w:tr w:rsidR="00ED7E50" w:rsidRPr="001F314B" w14:paraId="7D152FD7" w14:textId="77777777" w:rsidTr="001F314B">
        <w:tc>
          <w:tcPr>
            <w:tcW w:w="9634" w:type="dxa"/>
            <w:gridSpan w:val="8"/>
          </w:tcPr>
          <w:p w14:paraId="27AEB0B2" w14:textId="21471D33"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250B82" w:rsidRPr="001F314B">
              <w:rPr>
                <w:rFonts w:cs="Arial"/>
                <w:b/>
                <w:bCs/>
                <w:i/>
              </w:rPr>
              <w:t>.</w:t>
            </w:r>
          </w:p>
          <w:p w14:paraId="73BD5768" w14:textId="77777777" w:rsidR="00ED7E50" w:rsidRPr="001F314B" w:rsidRDefault="00ED7E50" w:rsidP="00ED7E50">
            <w:pPr>
              <w:jc w:val="center"/>
              <w:rPr>
                <w:rFonts w:cs="Arial"/>
                <w:b/>
                <w:bCs/>
              </w:rPr>
            </w:pPr>
          </w:p>
          <w:p w14:paraId="412D2C9C" w14:textId="3B694D68" w:rsidR="00ED7E50" w:rsidRPr="001F314B" w:rsidRDefault="00ED7E50" w:rsidP="00250B82">
            <w:pPr>
              <w:jc w:val="center"/>
              <w:rPr>
                <w:rFonts w:cs="Arial"/>
                <w:b/>
                <w:bCs/>
              </w:rPr>
            </w:pPr>
            <w:r w:rsidRPr="001F314B">
              <w:rPr>
                <w:rFonts w:cs="Arial"/>
                <w:b/>
                <w:bCs/>
              </w:rPr>
              <w:t>REPORT ANY HAZARDOU</w:t>
            </w:r>
            <w:r w:rsidR="00250B82" w:rsidRPr="001F314B">
              <w:rPr>
                <w:rFonts w:cs="Arial"/>
                <w:b/>
                <w:bCs/>
              </w:rPr>
              <w:t>S SITUATIONS TO YOUR SUPERVISOR</w:t>
            </w:r>
          </w:p>
        </w:tc>
      </w:tr>
      <w:tr w:rsidR="00ED7E50" w:rsidRPr="001F314B" w14:paraId="125E5141" w14:textId="77777777" w:rsidTr="001F314B">
        <w:tc>
          <w:tcPr>
            <w:tcW w:w="5240" w:type="dxa"/>
            <w:gridSpan w:val="4"/>
            <w:vMerge w:val="restart"/>
          </w:tcPr>
          <w:p w14:paraId="30D93CC6" w14:textId="77777777" w:rsidR="00ED7E50" w:rsidRPr="001F314B" w:rsidRDefault="00ED7E50" w:rsidP="00ED7E50">
            <w:pPr>
              <w:jc w:val="center"/>
              <w:rPr>
                <w:rFonts w:cs="Arial"/>
                <w:b/>
                <w:bCs/>
              </w:rPr>
            </w:pPr>
            <w:r w:rsidRPr="001F314B">
              <w:rPr>
                <w:rFonts w:cs="Arial"/>
                <w:b/>
                <w:bCs/>
              </w:rPr>
              <w:t>Guidance Documents/Standards:</w:t>
            </w:r>
          </w:p>
          <w:p w14:paraId="18FD408A" w14:textId="77777777" w:rsidR="00ED7E50" w:rsidRPr="001F314B" w:rsidRDefault="00ED7E50" w:rsidP="00ED7E50">
            <w:pPr>
              <w:jc w:val="center"/>
              <w:rPr>
                <w:rFonts w:cs="Arial"/>
                <w:b/>
                <w:bCs/>
                <w:i/>
              </w:rPr>
            </w:pPr>
          </w:p>
          <w:p w14:paraId="46A1A1FC" w14:textId="492C0A49" w:rsidR="00ED7E50" w:rsidRPr="001F314B" w:rsidRDefault="00ED7E50" w:rsidP="00250B82">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p>
          <w:p w14:paraId="41D00EB3" w14:textId="39936A6A" w:rsidR="00ED7E50" w:rsidRPr="001F314B" w:rsidRDefault="00ED7E50" w:rsidP="00C1420E">
            <w:pPr>
              <w:pStyle w:val="ListParagraph"/>
              <w:numPr>
                <w:ilvl w:val="0"/>
                <w:numId w:val="472"/>
              </w:numPr>
              <w:rPr>
                <w:rFonts w:cs="Arial"/>
                <w:bCs/>
              </w:rPr>
            </w:pPr>
            <w:r w:rsidRPr="001F314B">
              <w:rPr>
                <w:rFonts w:cs="Arial"/>
                <w:bCs/>
              </w:rPr>
              <w:t xml:space="preserve">Part 6 Personal Protective Equipment </w:t>
            </w:r>
          </w:p>
          <w:p w14:paraId="11A8D4AA" w14:textId="20C48D31" w:rsidR="00ED7E50" w:rsidRPr="001F314B" w:rsidRDefault="008C4E2D" w:rsidP="00C1420E">
            <w:pPr>
              <w:pStyle w:val="ListParagraph"/>
              <w:numPr>
                <w:ilvl w:val="0"/>
                <w:numId w:val="472"/>
              </w:numPr>
              <w:rPr>
                <w:rFonts w:cs="Arial"/>
                <w:bCs/>
              </w:rPr>
            </w:pPr>
            <w:r w:rsidRPr="001F314B">
              <w:rPr>
                <w:rFonts w:cs="Arial"/>
                <w:bCs/>
              </w:rPr>
              <w:t>Part 16 Machines, Tools and Robots</w:t>
            </w:r>
          </w:p>
          <w:p w14:paraId="14F337E8" w14:textId="77777777" w:rsidR="00ED7E50" w:rsidRPr="001F314B" w:rsidRDefault="00ED7E50" w:rsidP="00ED7E50">
            <w:pPr>
              <w:tabs>
                <w:tab w:val="left" w:pos="3240"/>
              </w:tabs>
              <w:rPr>
                <w:rFonts w:cs="Arial"/>
                <w:b/>
                <w:bCs/>
                <w:i/>
              </w:rPr>
            </w:pPr>
          </w:p>
        </w:tc>
        <w:tc>
          <w:tcPr>
            <w:tcW w:w="4394" w:type="dxa"/>
            <w:gridSpan w:val="4"/>
          </w:tcPr>
          <w:p w14:paraId="51B470F5" w14:textId="19F8FA82" w:rsidR="00ED7E50" w:rsidRPr="001F314B" w:rsidRDefault="00ED7E50" w:rsidP="00250B82">
            <w:pPr>
              <w:rPr>
                <w:rFonts w:cs="Arial"/>
                <w:bCs/>
              </w:rPr>
            </w:pPr>
            <w:r w:rsidRPr="001F314B">
              <w:rPr>
                <w:rFonts w:cs="Arial"/>
                <w:bCs/>
              </w:rPr>
              <w:t xml:space="preserve">This </w:t>
            </w:r>
            <w:r w:rsidR="00250B82" w:rsidRPr="001F314B">
              <w:rPr>
                <w:rFonts w:cs="Arial"/>
                <w:bCs/>
              </w:rPr>
              <w:t xml:space="preserve">safe work procedure will be reviewed any time the task, equipment </w:t>
            </w:r>
            <w:r w:rsidRPr="001F314B">
              <w:rPr>
                <w:rFonts w:cs="Arial"/>
                <w:bCs/>
              </w:rPr>
              <w:t>or materials change and at a minimum of every three years</w:t>
            </w:r>
            <w:r w:rsidR="00250B82" w:rsidRPr="001F314B">
              <w:rPr>
                <w:rFonts w:cs="Arial"/>
                <w:bCs/>
              </w:rPr>
              <w:t>.</w:t>
            </w:r>
          </w:p>
        </w:tc>
      </w:tr>
      <w:tr w:rsidR="00ED7E50" w:rsidRPr="001F314B" w14:paraId="2C19F53B" w14:textId="77777777" w:rsidTr="001F314B">
        <w:tc>
          <w:tcPr>
            <w:tcW w:w="5240" w:type="dxa"/>
            <w:gridSpan w:val="4"/>
            <w:vMerge/>
          </w:tcPr>
          <w:p w14:paraId="475FF3D1" w14:textId="77777777" w:rsidR="00ED7E50" w:rsidRPr="001F314B" w:rsidRDefault="00ED7E50" w:rsidP="00ED7E50">
            <w:pPr>
              <w:jc w:val="center"/>
              <w:rPr>
                <w:rFonts w:cs="Arial"/>
                <w:b/>
                <w:bCs/>
              </w:rPr>
            </w:pPr>
          </w:p>
        </w:tc>
        <w:tc>
          <w:tcPr>
            <w:tcW w:w="4394" w:type="dxa"/>
            <w:gridSpan w:val="4"/>
          </w:tcPr>
          <w:p w14:paraId="47198486" w14:textId="77777777" w:rsidR="00ED7E50" w:rsidRPr="001F314B" w:rsidRDefault="00ED7E50" w:rsidP="00ED7E50">
            <w:pPr>
              <w:rPr>
                <w:rFonts w:cs="Arial"/>
                <w:bCs/>
              </w:rPr>
            </w:pPr>
            <w:r w:rsidRPr="001F314B">
              <w:rPr>
                <w:rFonts w:cs="Arial"/>
                <w:bCs/>
              </w:rPr>
              <w:t>Reviewed By WSH Committee:</w:t>
            </w:r>
          </w:p>
          <w:p w14:paraId="38FDDC3A" w14:textId="77777777" w:rsidR="00ED7E50" w:rsidRPr="001F314B" w:rsidRDefault="00ED7E50" w:rsidP="00ED7E50">
            <w:pPr>
              <w:rPr>
                <w:rFonts w:cs="Arial"/>
                <w:bCs/>
              </w:rPr>
            </w:pPr>
          </w:p>
          <w:p w14:paraId="7DF664D9" w14:textId="77777777" w:rsidR="00ED7E50" w:rsidRPr="001F314B" w:rsidRDefault="00ED7E50" w:rsidP="00ED7E50">
            <w:pPr>
              <w:rPr>
                <w:rFonts w:cs="Arial"/>
                <w:bCs/>
              </w:rPr>
            </w:pPr>
          </w:p>
          <w:p w14:paraId="7087D97B" w14:textId="77777777" w:rsidR="00ED7E50" w:rsidRPr="001F314B" w:rsidRDefault="00ED7E50" w:rsidP="00ED7E50">
            <w:pPr>
              <w:rPr>
                <w:rFonts w:cs="Arial"/>
                <w:bCs/>
              </w:rPr>
            </w:pPr>
            <w:r w:rsidRPr="001F314B">
              <w:rPr>
                <w:rFonts w:cs="Arial"/>
                <w:bCs/>
              </w:rPr>
              <w:t>Date:</w:t>
            </w:r>
          </w:p>
          <w:p w14:paraId="26AF3F3E" w14:textId="77777777" w:rsidR="00ED7E50" w:rsidRPr="001F314B" w:rsidRDefault="00ED7E50" w:rsidP="00ED7E50">
            <w:pPr>
              <w:rPr>
                <w:rFonts w:cs="Arial"/>
                <w:bCs/>
              </w:rPr>
            </w:pPr>
          </w:p>
        </w:tc>
      </w:tr>
    </w:tbl>
    <w:p w14:paraId="7AE1ABC0" w14:textId="77777777" w:rsidR="00ED7E50" w:rsidRPr="00F317EF" w:rsidRDefault="00ED7E50" w:rsidP="00ED7E50">
      <w:pPr>
        <w:rPr>
          <w:sz w:val="20"/>
          <w:szCs w:val="20"/>
        </w:rPr>
      </w:pPr>
    </w:p>
    <w:p w14:paraId="3E86E45A" w14:textId="77777777" w:rsidR="00ED7E50" w:rsidRDefault="00ED7E50" w:rsidP="00ED7E50">
      <w:pPr>
        <w:rPr>
          <w:sz w:val="20"/>
          <w:szCs w:val="20"/>
        </w:rPr>
      </w:pPr>
    </w:p>
    <w:p w14:paraId="57F3376C" w14:textId="77777777" w:rsidR="00ED7E50" w:rsidRDefault="00ED7E50" w:rsidP="00ED7E50">
      <w:pPr>
        <w:pStyle w:val="NoSpacing"/>
        <w:jc w:val="center"/>
        <w:rPr>
          <w:sz w:val="20"/>
          <w:szCs w:val="20"/>
        </w:rPr>
      </w:pPr>
    </w:p>
    <w:p w14:paraId="28A20533" w14:textId="77777777" w:rsidR="00ED7E50" w:rsidRDefault="00ED7E50">
      <w:pPr>
        <w:rPr>
          <w:rFonts w:eastAsiaTheme="majorEastAsia" w:cstheme="minorHAnsi"/>
          <w:sz w:val="24"/>
          <w:szCs w:val="24"/>
          <w:lang w:val="en-CA"/>
        </w:rPr>
      </w:pPr>
      <w:r>
        <w:rPr>
          <w:rFonts w:eastAsiaTheme="majorEastAsia" w:cstheme="minorHAnsi"/>
          <w:sz w:val="24"/>
          <w:szCs w:val="24"/>
          <w:lang w:val="en-CA"/>
        </w:rPr>
        <w:br w:type="page"/>
      </w:r>
    </w:p>
    <w:p w14:paraId="6AAE3CA2" w14:textId="77777777" w:rsidR="00ED7E50" w:rsidRPr="001F314B" w:rsidRDefault="00ED7E50" w:rsidP="00ED7E50">
      <w:pPr>
        <w:pStyle w:val="NoSpacing"/>
        <w:jc w:val="center"/>
      </w:pPr>
      <w:r w:rsidRPr="001F314B">
        <w:lastRenderedPageBreak/>
        <w:t>Masonry Saw – Dry Cutting</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ED7E50" w:rsidRPr="001F314B" w14:paraId="28E781D0" w14:textId="77777777" w:rsidTr="001F314B">
        <w:tc>
          <w:tcPr>
            <w:tcW w:w="1866" w:type="dxa"/>
          </w:tcPr>
          <w:p w14:paraId="3958FB27" w14:textId="77777777" w:rsidR="00ED7E50" w:rsidRPr="001F314B" w:rsidRDefault="00ED7E50" w:rsidP="00ED7E50">
            <w:pPr>
              <w:rPr>
                <w:b/>
              </w:rPr>
            </w:pPr>
            <w:r w:rsidRPr="001F314B">
              <w:rPr>
                <w:b/>
              </w:rPr>
              <w:t>Facility:</w:t>
            </w:r>
          </w:p>
        </w:tc>
        <w:tc>
          <w:tcPr>
            <w:tcW w:w="1867" w:type="dxa"/>
            <w:gridSpan w:val="2"/>
          </w:tcPr>
          <w:p w14:paraId="25A7DB04" w14:textId="77777777" w:rsidR="00ED7E50" w:rsidRPr="001F314B" w:rsidRDefault="00ED7E50" w:rsidP="00ED7E50">
            <w:r w:rsidRPr="001F314B">
              <w:rPr>
                <w:b/>
              </w:rPr>
              <w:t>Written By:</w:t>
            </w:r>
          </w:p>
        </w:tc>
        <w:tc>
          <w:tcPr>
            <w:tcW w:w="1875" w:type="dxa"/>
            <w:gridSpan w:val="2"/>
          </w:tcPr>
          <w:p w14:paraId="3389E5BF" w14:textId="77777777" w:rsidR="00ED7E50" w:rsidRPr="001F314B" w:rsidRDefault="00ED7E50" w:rsidP="00ED7E50">
            <w:r w:rsidRPr="001F314B">
              <w:rPr>
                <w:b/>
              </w:rPr>
              <w:t>Approved By:</w:t>
            </w:r>
          </w:p>
        </w:tc>
        <w:tc>
          <w:tcPr>
            <w:tcW w:w="1705" w:type="dxa"/>
            <w:gridSpan w:val="2"/>
          </w:tcPr>
          <w:p w14:paraId="4C3F9A31" w14:textId="77777777" w:rsidR="00ED7E50" w:rsidRPr="001F314B" w:rsidRDefault="00ED7E50" w:rsidP="00ED7E50">
            <w:r w:rsidRPr="001F314B">
              <w:rPr>
                <w:b/>
              </w:rPr>
              <w:t>Date Created:</w:t>
            </w:r>
          </w:p>
        </w:tc>
        <w:tc>
          <w:tcPr>
            <w:tcW w:w="2321" w:type="dxa"/>
          </w:tcPr>
          <w:p w14:paraId="3F0B206B" w14:textId="67048F0F" w:rsidR="00ED7E50" w:rsidRPr="001F314B" w:rsidRDefault="00ED7E50" w:rsidP="00ED7E50">
            <w:r w:rsidRPr="001F314B">
              <w:rPr>
                <w:b/>
              </w:rPr>
              <w:t>Date of Last Revision</w:t>
            </w:r>
            <w:r w:rsidR="00937973" w:rsidRPr="001F314B">
              <w:rPr>
                <w:b/>
              </w:rPr>
              <w:t>:</w:t>
            </w:r>
          </w:p>
        </w:tc>
      </w:tr>
      <w:tr w:rsidR="00ED7E50" w:rsidRPr="001F314B" w14:paraId="7037AA2A" w14:textId="77777777" w:rsidTr="001F314B">
        <w:tc>
          <w:tcPr>
            <w:tcW w:w="1866" w:type="dxa"/>
          </w:tcPr>
          <w:p w14:paraId="546BD357" w14:textId="77777777" w:rsidR="00ED7E50" w:rsidRPr="001F314B" w:rsidRDefault="00ED7E50" w:rsidP="00ED7E50"/>
        </w:tc>
        <w:tc>
          <w:tcPr>
            <w:tcW w:w="1867" w:type="dxa"/>
            <w:gridSpan w:val="2"/>
          </w:tcPr>
          <w:p w14:paraId="47979516" w14:textId="77777777" w:rsidR="00ED7E50" w:rsidRPr="001F314B" w:rsidRDefault="00ED7E50" w:rsidP="00ED7E50"/>
        </w:tc>
        <w:tc>
          <w:tcPr>
            <w:tcW w:w="1875" w:type="dxa"/>
            <w:gridSpan w:val="2"/>
          </w:tcPr>
          <w:p w14:paraId="1D3F36B9" w14:textId="77777777" w:rsidR="00ED7E50" w:rsidRPr="001F314B" w:rsidRDefault="00ED7E50" w:rsidP="00ED7E50"/>
        </w:tc>
        <w:tc>
          <w:tcPr>
            <w:tcW w:w="1705" w:type="dxa"/>
            <w:gridSpan w:val="2"/>
          </w:tcPr>
          <w:p w14:paraId="1D2326DC" w14:textId="77777777" w:rsidR="00ED7E50" w:rsidRPr="001F314B" w:rsidRDefault="00ED7E50" w:rsidP="00ED7E50"/>
        </w:tc>
        <w:tc>
          <w:tcPr>
            <w:tcW w:w="2321" w:type="dxa"/>
          </w:tcPr>
          <w:p w14:paraId="68967C9E" w14:textId="77777777" w:rsidR="00ED7E50" w:rsidRPr="001F314B" w:rsidRDefault="00ED7E50" w:rsidP="00ED7E50"/>
        </w:tc>
      </w:tr>
      <w:tr w:rsidR="00ED7E50" w:rsidRPr="001F314B" w14:paraId="2BA209DA" w14:textId="77777777" w:rsidTr="001F314B">
        <w:tc>
          <w:tcPr>
            <w:tcW w:w="2972" w:type="dxa"/>
            <w:gridSpan w:val="2"/>
          </w:tcPr>
          <w:p w14:paraId="54D8C34F" w14:textId="34F1107C" w:rsidR="00ED7E50" w:rsidRPr="001F314B" w:rsidRDefault="00ED7E50" w:rsidP="00ED7E50">
            <w:pPr>
              <w:rPr>
                <w:rFonts w:cs="Arial"/>
                <w:b/>
                <w:bCs/>
                <w:iCs/>
              </w:rPr>
            </w:pPr>
            <w:r w:rsidRPr="001F314B">
              <w:rPr>
                <w:rFonts w:cs="Arial"/>
                <w:b/>
                <w:bCs/>
                <w:iCs/>
              </w:rPr>
              <w:t>Hazards Present:</w:t>
            </w:r>
          </w:p>
        </w:tc>
        <w:tc>
          <w:tcPr>
            <w:tcW w:w="3266" w:type="dxa"/>
            <w:gridSpan w:val="4"/>
          </w:tcPr>
          <w:p w14:paraId="1AC9A1D7" w14:textId="7AD0B6F2" w:rsidR="00ED7E50" w:rsidRPr="001F314B" w:rsidRDefault="000977ED" w:rsidP="00ED7E50">
            <w:pPr>
              <w:rPr>
                <w:rFonts w:cs="Arial"/>
                <w:b/>
                <w:bCs/>
                <w:iCs/>
              </w:rPr>
            </w:pPr>
            <w:r w:rsidRPr="001F314B">
              <w:rPr>
                <w:rFonts w:cs="Arial"/>
                <w:b/>
                <w:bCs/>
                <w:iCs/>
              </w:rPr>
              <w:t>PPE or Devices Required:</w:t>
            </w:r>
          </w:p>
        </w:tc>
        <w:tc>
          <w:tcPr>
            <w:tcW w:w="3396" w:type="dxa"/>
            <w:gridSpan w:val="2"/>
          </w:tcPr>
          <w:p w14:paraId="44527D69"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2BC6F1F1" w14:textId="77777777" w:rsidTr="001F314B">
        <w:tc>
          <w:tcPr>
            <w:tcW w:w="2972" w:type="dxa"/>
            <w:gridSpan w:val="2"/>
          </w:tcPr>
          <w:p w14:paraId="0260A878" w14:textId="19C6FEDB" w:rsidR="00ED7E50" w:rsidRPr="001F314B" w:rsidRDefault="00937973" w:rsidP="00ED7E50">
            <w:pPr>
              <w:rPr>
                <w:rFonts w:eastAsia="Arial" w:cs="Arial"/>
              </w:rPr>
            </w:pPr>
            <w:r w:rsidRPr="001F314B">
              <w:rPr>
                <w:rFonts w:eastAsia="Arial" w:cs="Arial"/>
              </w:rPr>
              <w:t>pinch point</w:t>
            </w:r>
          </w:p>
        </w:tc>
        <w:tc>
          <w:tcPr>
            <w:tcW w:w="3266" w:type="dxa"/>
            <w:gridSpan w:val="4"/>
          </w:tcPr>
          <w:p w14:paraId="512BC6E1" w14:textId="6A7F3026" w:rsidR="00ED7E50" w:rsidRPr="001F314B" w:rsidRDefault="00937973" w:rsidP="00ED7E50">
            <w:pPr>
              <w:jc w:val="both"/>
              <w:rPr>
                <w:rFonts w:eastAsia="Arial" w:cs="Arial"/>
              </w:rPr>
            </w:pPr>
            <w:r w:rsidRPr="001F314B">
              <w:rPr>
                <w:rFonts w:eastAsia="Arial" w:cs="Arial"/>
              </w:rPr>
              <w:t>steel toe boots</w:t>
            </w:r>
          </w:p>
        </w:tc>
        <w:tc>
          <w:tcPr>
            <w:tcW w:w="3396" w:type="dxa"/>
            <w:gridSpan w:val="2"/>
          </w:tcPr>
          <w:p w14:paraId="177983EE" w14:textId="6844AF50" w:rsidR="00ED7E50" w:rsidRPr="001F314B" w:rsidRDefault="00937973" w:rsidP="00ED7E50">
            <w:pPr>
              <w:rPr>
                <w:rFonts w:cs="Arial"/>
              </w:rPr>
            </w:pPr>
            <w:r w:rsidRPr="001F314B">
              <w:rPr>
                <w:rFonts w:cs="Arial"/>
              </w:rPr>
              <w:t xml:space="preserve">read </w:t>
            </w:r>
            <w:r w:rsidR="00165396" w:rsidRPr="001F314B">
              <w:rPr>
                <w:rFonts w:cs="Arial"/>
              </w:rPr>
              <w:t>operator’s</w:t>
            </w:r>
            <w:r w:rsidRPr="001F314B">
              <w:rPr>
                <w:rFonts w:cs="Arial"/>
              </w:rPr>
              <w:t xml:space="preserve"> manual </w:t>
            </w:r>
          </w:p>
        </w:tc>
      </w:tr>
      <w:tr w:rsidR="00ED7E50" w:rsidRPr="001F314B" w14:paraId="772D2FDF" w14:textId="77777777" w:rsidTr="001F314B">
        <w:tc>
          <w:tcPr>
            <w:tcW w:w="2972" w:type="dxa"/>
            <w:gridSpan w:val="2"/>
          </w:tcPr>
          <w:p w14:paraId="0A3C7209" w14:textId="2077EAB8" w:rsidR="00ED7E50" w:rsidRPr="001F314B" w:rsidRDefault="00937973" w:rsidP="00ED7E50">
            <w:pPr>
              <w:spacing w:before="17"/>
              <w:rPr>
                <w:rFonts w:eastAsia="Arial" w:cs="Arial"/>
              </w:rPr>
            </w:pPr>
            <w:r w:rsidRPr="001F314B">
              <w:rPr>
                <w:rFonts w:eastAsia="Arial" w:cs="Arial"/>
              </w:rPr>
              <w:t>cuts</w:t>
            </w:r>
          </w:p>
        </w:tc>
        <w:tc>
          <w:tcPr>
            <w:tcW w:w="3266" w:type="dxa"/>
            <w:gridSpan w:val="4"/>
          </w:tcPr>
          <w:p w14:paraId="4BEF81AF" w14:textId="1300D5AF" w:rsidR="00ED7E50" w:rsidRPr="001F314B" w:rsidRDefault="00937973" w:rsidP="00ED7E50">
            <w:pPr>
              <w:spacing w:before="17"/>
              <w:jc w:val="both"/>
              <w:rPr>
                <w:rFonts w:eastAsia="Arial" w:cs="Arial"/>
              </w:rPr>
            </w:pPr>
            <w:r w:rsidRPr="001F314B">
              <w:rPr>
                <w:rFonts w:eastAsia="Arial" w:cs="Arial"/>
              </w:rPr>
              <w:t xml:space="preserve">safety glasses </w:t>
            </w:r>
          </w:p>
        </w:tc>
        <w:tc>
          <w:tcPr>
            <w:tcW w:w="3396" w:type="dxa"/>
            <w:gridSpan w:val="2"/>
          </w:tcPr>
          <w:p w14:paraId="3E4EFC2D" w14:textId="77777777" w:rsidR="00ED7E50" w:rsidRPr="001F314B" w:rsidRDefault="00ED7E50" w:rsidP="00ED7E50">
            <w:pPr>
              <w:rPr>
                <w:rFonts w:cstheme="minorHAnsi"/>
              </w:rPr>
            </w:pPr>
          </w:p>
        </w:tc>
      </w:tr>
      <w:tr w:rsidR="00ED7E50" w:rsidRPr="001F314B" w14:paraId="1A4E3B3C" w14:textId="77777777" w:rsidTr="001F314B">
        <w:tc>
          <w:tcPr>
            <w:tcW w:w="2972" w:type="dxa"/>
            <w:gridSpan w:val="2"/>
          </w:tcPr>
          <w:p w14:paraId="1B9282F0" w14:textId="330F9CFB" w:rsidR="00ED7E50" w:rsidRPr="001F314B" w:rsidRDefault="00937973" w:rsidP="00ED7E50">
            <w:r w:rsidRPr="001F314B">
              <w:t xml:space="preserve">electrical </w:t>
            </w:r>
          </w:p>
        </w:tc>
        <w:tc>
          <w:tcPr>
            <w:tcW w:w="3266" w:type="dxa"/>
            <w:gridSpan w:val="4"/>
          </w:tcPr>
          <w:p w14:paraId="5EB5EDA7" w14:textId="77777777" w:rsidR="00ED7E50" w:rsidRPr="001F314B" w:rsidRDefault="00ED7E50" w:rsidP="00ED7E50"/>
        </w:tc>
        <w:tc>
          <w:tcPr>
            <w:tcW w:w="3396" w:type="dxa"/>
            <w:gridSpan w:val="2"/>
          </w:tcPr>
          <w:p w14:paraId="046B0FEA" w14:textId="77777777" w:rsidR="00ED7E50" w:rsidRPr="001F314B" w:rsidRDefault="00ED7E50" w:rsidP="00ED7E50">
            <w:pPr>
              <w:rPr>
                <w:rFonts w:cstheme="minorHAnsi"/>
              </w:rPr>
            </w:pPr>
          </w:p>
        </w:tc>
      </w:tr>
      <w:tr w:rsidR="00ED7E50" w:rsidRPr="001F314B" w14:paraId="4645787D" w14:textId="77777777" w:rsidTr="001F314B">
        <w:tc>
          <w:tcPr>
            <w:tcW w:w="9634" w:type="dxa"/>
            <w:gridSpan w:val="8"/>
          </w:tcPr>
          <w:p w14:paraId="60DAD5B5" w14:textId="112F91D2"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0F5B74A2" w14:textId="77777777" w:rsidTr="001F314B">
        <w:tc>
          <w:tcPr>
            <w:tcW w:w="9634" w:type="dxa"/>
            <w:gridSpan w:val="8"/>
          </w:tcPr>
          <w:p w14:paraId="722C3749" w14:textId="77777777" w:rsidR="00ED7E50" w:rsidRPr="001F314B" w:rsidRDefault="00ED7E50" w:rsidP="00C1420E">
            <w:pPr>
              <w:pStyle w:val="ListParagraph"/>
              <w:numPr>
                <w:ilvl w:val="0"/>
                <w:numId w:val="218"/>
              </w:numPr>
              <w:rPr>
                <w:rFonts w:cs="Arial"/>
                <w:bCs/>
              </w:rPr>
            </w:pPr>
            <w:r w:rsidRPr="001F314B">
              <w:rPr>
                <w:rFonts w:cs="Arial"/>
                <w:bCs/>
              </w:rPr>
              <w:t>Use a proper blade, which is marked for dry cutting.</w:t>
            </w:r>
          </w:p>
          <w:p w14:paraId="2551F098" w14:textId="77777777" w:rsidR="00ED7E50" w:rsidRPr="001F314B" w:rsidRDefault="00ED7E50" w:rsidP="00C1420E">
            <w:pPr>
              <w:pStyle w:val="ListParagraph"/>
              <w:numPr>
                <w:ilvl w:val="0"/>
                <w:numId w:val="218"/>
              </w:numPr>
              <w:rPr>
                <w:rFonts w:cs="Arial"/>
                <w:bCs/>
              </w:rPr>
            </w:pPr>
            <w:r w:rsidRPr="001F314B">
              <w:rPr>
                <w:rFonts w:cs="Arial"/>
                <w:bCs/>
              </w:rPr>
              <w:t>Remove the water curtain.</w:t>
            </w:r>
          </w:p>
          <w:p w14:paraId="5387C179" w14:textId="77777777" w:rsidR="00ED7E50" w:rsidRPr="001F314B" w:rsidRDefault="00ED7E50" w:rsidP="00C1420E">
            <w:pPr>
              <w:pStyle w:val="ListParagraph"/>
              <w:numPr>
                <w:ilvl w:val="0"/>
                <w:numId w:val="218"/>
              </w:numPr>
              <w:rPr>
                <w:rFonts w:cs="Arial"/>
                <w:bCs/>
              </w:rPr>
            </w:pPr>
            <w:r w:rsidRPr="001F314B">
              <w:rPr>
                <w:rFonts w:cs="Arial"/>
                <w:bCs/>
              </w:rPr>
              <w:t>Disconnect the water pump.</w:t>
            </w:r>
          </w:p>
          <w:p w14:paraId="1A161906" w14:textId="77777777" w:rsidR="00ED7E50" w:rsidRPr="001F314B" w:rsidRDefault="00ED7E50" w:rsidP="00C1420E">
            <w:pPr>
              <w:pStyle w:val="ListParagraph"/>
              <w:numPr>
                <w:ilvl w:val="0"/>
                <w:numId w:val="218"/>
              </w:numPr>
              <w:rPr>
                <w:rFonts w:cs="Arial"/>
                <w:bCs/>
              </w:rPr>
            </w:pPr>
            <w:r w:rsidRPr="001F314B">
              <w:rPr>
                <w:rFonts w:cs="Arial"/>
                <w:bCs/>
              </w:rPr>
              <w:t>Use step cutting when using abrasive blades.</w:t>
            </w:r>
          </w:p>
          <w:p w14:paraId="5CCABB64" w14:textId="77777777" w:rsidR="00ED7E50" w:rsidRPr="001F314B" w:rsidRDefault="00ED7E50" w:rsidP="00C1420E">
            <w:pPr>
              <w:pStyle w:val="ListParagraph"/>
              <w:numPr>
                <w:ilvl w:val="0"/>
                <w:numId w:val="218"/>
              </w:numPr>
              <w:rPr>
                <w:rFonts w:cs="Arial"/>
                <w:bCs/>
              </w:rPr>
            </w:pPr>
            <w:r w:rsidRPr="001F314B">
              <w:rPr>
                <w:rFonts w:cs="Arial"/>
                <w:bCs/>
              </w:rPr>
              <w:t>Use jam or step cutting when using dry cutting diamond blades.</w:t>
            </w:r>
          </w:p>
          <w:p w14:paraId="3DE18295" w14:textId="77777777" w:rsidR="00ED7E50" w:rsidRPr="001F314B" w:rsidRDefault="00ED7E50" w:rsidP="00ED7E50">
            <w:pPr>
              <w:rPr>
                <w:rFonts w:cs="Arial"/>
                <w:bCs/>
              </w:rPr>
            </w:pPr>
          </w:p>
        </w:tc>
      </w:tr>
      <w:tr w:rsidR="00ED7E50" w:rsidRPr="001F314B" w14:paraId="54C48991" w14:textId="77777777" w:rsidTr="001F314B">
        <w:tc>
          <w:tcPr>
            <w:tcW w:w="9634" w:type="dxa"/>
            <w:gridSpan w:val="8"/>
          </w:tcPr>
          <w:p w14:paraId="16DF2E1E" w14:textId="1156F3F5"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937973" w:rsidRPr="001F314B">
              <w:rPr>
                <w:rFonts w:cs="Arial"/>
                <w:b/>
                <w:bCs/>
                <w:i/>
              </w:rPr>
              <w:t>.</w:t>
            </w:r>
          </w:p>
          <w:p w14:paraId="0AF8F5B7" w14:textId="77777777" w:rsidR="00ED7E50" w:rsidRPr="001F314B" w:rsidRDefault="00ED7E50" w:rsidP="00ED7E50">
            <w:pPr>
              <w:jc w:val="center"/>
              <w:rPr>
                <w:rFonts w:cs="Arial"/>
                <w:b/>
                <w:bCs/>
              </w:rPr>
            </w:pPr>
          </w:p>
          <w:p w14:paraId="236780CA" w14:textId="78137EE6" w:rsidR="00ED7E50" w:rsidRPr="001F314B" w:rsidRDefault="00ED7E50" w:rsidP="00937973">
            <w:pPr>
              <w:jc w:val="center"/>
              <w:rPr>
                <w:rFonts w:cs="Arial"/>
                <w:b/>
                <w:bCs/>
              </w:rPr>
            </w:pPr>
            <w:r w:rsidRPr="001F314B">
              <w:rPr>
                <w:rFonts w:cs="Arial"/>
                <w:b/>
                <w:bCs/>
              </w:rPr>
              <w:t>REPORT ANY HAZARDOU</w:t>
            </w:r>
            <w:r w:rsidR="00937973" w:rsidRPr="001F314B">
              <w:rPr>
                <w:rFonts w:cs="Arial"/>
                <w:b/>
                <w:bCs/>
              </w:rPr>
              <w:t>S SITUATIONS TO YOUR SUPERVISOR</w:t>
            </w:r>
          </w:p>
        </w:tc>
      </w:tr>
      <w:tr w:rsidR="00ED7E50" w:rsidRPr="001F314B" w14:paraId="11215919" w14:textId="77777777" w:rsidTr="001F314B">
        <w:tc>
          <w:tcPr>
            <w:tcW w:w="5240" w:type="dxa"/>
            <w:gridSpan w:val="4"/>
            <w:vMerge w:val="restart"/>
          </w:tcPr>
          <w:p w14:paraId="12DE64C2" w14:textId="77777777" w:rsidR="00ED7E50" w:rsidRPr="001F314B" w:rsidRDefault="00ED7E50" w:rsidP="00ED7E50">
            <w:pPr>
              <w:jc w:val="center"/>
              <w:rPr>
                <w:rFonts w:cs="Arial"/>
                <w:b/>
                <w:bCs/>
              </w:rPr>
            </w:pPr>
            <w:r w:rsidRPr="001F314B">
              <w:rPr>
                <w:rFonts w:cs="Arial"/>
                <w:b/>
                <w:bCs/>
              </w:rPr>
              <w:t>Guidance Documents/Standards:</w:t>
            </w:r>
          </w:p>
          <w:p w14:paraId="78CC1B39" w14:textId="77777777" w:rsidR="00ED7E50" w:rsidRPr="001F314B" w:rsidRDefault="00ED7E50" w:rsidP="00ED7E50">
            <w:pPr>
              <w:jc w:val="center"/>
              <w:rPr>
                <w:rFonts w:cs="Arial"/>
                <w:b/>
                <w:bCs/>
                <w:i/>
              </w:rPr>
            </w:pPr>
          </w:p>
          <w:p w14:paraId="493D551D" w14:textId="64E75187" w:rsidR="00ED7E50" w:rsidRPr="001F314B" w:rsidRDefault="00ED7E50" w:rsidP="00ED7E50">
            <w:pPr>
              <w:jc w:val="cente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w:t>
            </w:r>
            <w:r w:rsidR="00937973" w:rsidRPr="001F314B">
              <w:rPr>
                <w:rFonts w:cs="Arial"/>
                <w:bCs/>
              </w:rPr>
              <w:t>Regulation</w:t>
            </w:r>
            <w:r w:rsidRPr="001F314B">
              <w:rPr>
                <w:rFonts w:cs="Arial"/>
                <w:bCs/>
              </w:rPr>
              <w:t>:</w:t>
            </w:r>
          </w:p>
          <w:p w14:paraId="50F719AB" w14:textId="192F907F" w:rsidR="00ED7E50" w:rsidRPr="001F314B" w:rsidRDefault="00ED7E50" w:rsidP="00C1420E">
            <w:pPr>
              <w:pStyle w:val="ListParagraph"/>
              <w:numPr>
                <w:ilvl w:val="0"/>
                <w:numId w:val="473"/>
              </w:numPr>
              <w:rPr>
                <w:rFonts w:cs="Arial"/>
                <w:bCs/>
              </w:rPr>
            </w:pPr>
            <w:r w:rsidRPr="001F314B">
              <w:rPr>
                <w:rFonts w:cs="Arial"/>
                <w:bCs/>
              </w:rPr>
              <w:t xml:space="preserve">Part 6 Personal Protective Equipment </w:t>
            </w:r>
          </w:p>
          <w:p w14:paraId="54DB6210" w14:textId="4585CEA6" w:rsidR="00ED7E50" w:rsidRPr="001F314B" w:rsidRDefault="008C4E2D" w:rsidP="00C1420E">
            <w:pPr>
              <w:pStyle w:val="ListParagraph"/>
              <w:numPr>
                <w:ilvl w:val="0"/>
                <w:numId w:val="473"/>
              </w:numPr>
              <w:rPr>
                <w:rFonts w:cs="Arial"/>
                <w:bCs/>
              </w:rPr>
            </w:pPr>
            <w:r w:rsidRPr="001F314B">
              <w:rPr>
                <w:rFonts w:cs="Arial"/>
                <w:bCs/>
              </w:rPr>
              <w:t>Part 16 Machines, Tools and Robots</w:t>
            </w:r>
          </w:p>
          <w:p w14:paraId="7F4DED81" w14:textId="77777777" w:rsidR="00ED7E50" w:rsidRPr="001F314B" w:rsidRDefault="00ED7E50" w:rsidP="00ED7E50">
            <w:pPr>
              <w:tabs>
                <w:tab w:val="left" w:pos="3240"/>
              </w:tabs>
              <w:rPr>
                <w:rFonts w:cs="Arial"/>
                <w:b/>
                <w:bCs/>
                <w:i/>
              </w:rPr>
            </w:pPr>
          </w:p>
        </w:tc>
        <w:tc>
          <w:tcPr>
            <w:tcW w:w="4394" w:type="dxa"/>
            <w:gridSpan w:val="4"/>
          </w:tcPr>
          <w:p w14:paraId="6B9D6B11" w14:textId="36E8847B" w:rsidR="00ED7E50" w:rsidRPr="001F314B" w:rsidRDefault="00ED7E50" w:rsidP="00937973">
            <w:pPr>
              <w:rPr>
                <w:rFonts w:cs="Arial"/>
                <w:bCs/>
              </w:rPr>
            </w:pPr>
            <w:r w:rsidRPr="001F314B">
              <w:rPr>
                <w:rFonts w:cs="Arial"/>
                <w:bCs/>
              </w:rPr>
              <w:t xml:space="preserve">This </w:t>
            </w:r>
            <w:r w:rsidR="00937973" w:rsidRPr="001F314B">
              <w:rPr>
                <w:rFonts w:cs="Arial"/>
                <w:bCs/>
              </w:rPr>
              <w:t xml:space="preserve">safe work procedure </w:t>
            </w:r>
            <w:r w:rsidRPr="001F314B">
              <w:rPr>
                <w:rFonts w:cs="Arial"/>
                <w:bCs/>
              </w:rPr>
              <w:t>will be reviewed any time the task, equipment or materials change and at a minimum of every three years</w:t>
            </w:r>
            <w:r w:rsidR="00937973" w:rsidRPr="001F314B">
              <w:rPr>
                <w:rFonts w:cs="Arial"/>
                <w:bCs/>
              </w:rPr>
              <w:t>.</w:t>
            </w:r>
          </w:p>
        </w:tc>
      </w:tr>
      <w:tr w:rsidR="00ED7E50" w:rsidRPr="001F314B" w14:paraId="3B77BA27" w14:textId="77777777" w:rsidTr="001F314B">
        <w:tc>
          <w:tcPr>
            <w:tcW w:w="5240" w:type="dxa"/>
            <w:gridSpan w:val="4"/>
            <w:vMerge/>
          </w:tcPr>
          <w:p w14:paraId="4763D98A" w14:textId="77777777" w:rsidR="00ED7E50" w:rsidRPr="001F314B" w:rsidRDefault="00ED7E50" w:rsidP="00ED7E50">
            <w:pPr>
              <w:jc w:val="center"/>
              <w:rPr>
                <w:rFonts w:cs="Arial"/>
                <w:b/>
                <w:bCs/>
              </w:rPr>
            </w:pPr>
          </w:p>
        </w:tc>
        <w:tc>
          <w:tcPr>
            <w:tcW w:w="4394" w:type="dxa"/>
            <w:gridSpan w:val="4"/>
          </w:tcPr>
          <w:p w14:paraId="5C9D6B95" w14:textId="77777777" w:rsidR="00ED7E50" w:rsidRPr="001F314B" w:rsidRDefault="00ED7E50" w:rsidP="00ED7E50">
            <w:pPr>
              <w:rPr>
                <w:rFonts w:cs="Arial"/>
                <w:bCs/>
              </w:rPr>
            </w:pPr>
            <w:r w:rsidRPr="001F314B">
              <w:rPr>
                <w:rFonts w:cs="Arial"/>
                <w:bCs/>
              </w:rPr>
              <w:t>Reviewed By WSH Committee:</w:t>
            </w:r>
          </w:p>
          <w:p w14:paraId="1E3514EA" w14:textId="77777777" w:rsidR="00ED7E50" w:rsidRPr="001F314B" w:rsidRDefault="00ED7E50" w:rsidP="00ED7E50">
            <w:pPr>
              <w:rPr>
                <w:rFonts w:cs="Arial"/>
                <w:bCs/>
              </w:rPr>
            </w:pPr>
          </w:p>
          <w:p w14:paraId="75700A0E" w14:textId="77777777" w:rsidR="00ED7E50" w:rsidRPr="001F314B" w:rsidRDefault="00ED7E50" w:rsidP="00ED7E50">
            <w:pPr>
              <w:rPr>
                <w:rFonts w:cs="Arial"/>
                <w:bCs/>
              </w:rPr>
            </w:pPr>
          </w:p>
          <w:p w14:paraId="663EAC00" w14:textId="77777777" w:rsidR="00ED7E50" w:rsidRPr="001F314B" w:rsidRDefault="00ED7E50" w:rsidP="00ED7E50">
            <w:pPr>
              <w:rPr>
                <w:rFonts w:cs="Arial"/>
                <w:bCs/>
              </w:rPr>
            </w:pPr>
            <w:r w:rsidRPr="001F314B">
              <w:rPr>
                <w:rFonts w:cs="Arial"/>
                <w:bCs/>
              </w:rPr>
              <w:t>Date:</w:t>
            </w:r>
          </w:p>
          <w:p w14:paraId="0D597204" w14:textId="77777777" w:rsidR="00ED7E50" w:rsidRPr="001F314B" w:rsidRDefault="00ED7E50" w:rsidP="00ED7E50">
            <w:pPr>
              <w:rPr>
                <w:rFonts w:cs="Arial"/>
                <w:bCs/>
              </w:rPr>
            </w:pPr>
          </w:p>
        </w:tc>
      </w:tr>
    </w:tbl>
    <w:p w14:paraId="7B2D3492" w14:textId="77777777" w:rsidR="00ED7E50" w:rsidRPr="00F317EF" w:rsidRDefault="00ED7E50" w:rsidP="00ED7E50">
      <w:pPr>
        <w:rPr>
          <w:sz w:val="20"/>
          <w:szCs w:val="20"/>
        </w:rPr>
      </w:pPr>
    </w:p>
    <w:p w14:paraId="1046AD0B" w14:textId="77777777" w:rsidR="00ED7E50" w:rsidRDefault="00ED7E50">
      <w:pPr>
        <w:rPr>
          <w:sz w:val="20"/>
          <w:szCs w:val="20"/>
        </w:rPr>
      </w:pPr>
      <w:r>
        <w:rPr>
          <w:sz w:val="20"/>
          <w:szCs w:val="20"/>
        </w:rPr>
        <w:br w:type="page"/>
      </w:r>
    </w:p>
    <w:p w14:paraId="026936F9" w14:textId="77777777" w:rsidR="00ED7E50" w:rsidRPr="001F314B" w:rsidRDefault="00ED7E50" w:rsidP="00ED7E50">
      <w:pPr>
        <w:pStyle w:val="NoSpacing"/>
        <w:jc w:val="center"/>
      </w:pPr>
      <w:r w:rsidRPr="001F314B">
        <w:lastRenderedPageBreak/>
        <w:t>Masonry Saw – Mounting a Blade</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ED7E50" w:rsidRPr="001F314B" w14:paraId="53597D94" w14:textId="77777777" w:rsidTr="001F314B">
        <w:tc>
          <w:tcPr>
            <w:tcW w:w="1866" w:type="dxa"/>
          </w:tcPr>
          <w:p w14:paraId="196E95DF" w14:textId="77777777" w:rsidR="00ED7E50" w:rsidRPr="001F314B" w:rsidRDefault="00ED7E50" w:rsidP="00ED7E50">
            <w:pPr>
              <w:rPr>
                <w:b/>
              </w:rPr>
            </w:pPr>
            <w:r w:rsidRPr="001F314B">
              <w:rPr>
                <w:b/>
              </w:rPr>
              <w:t>Facility:</w:t>
            </w:r>
          </w:p>
        </w:tc>
        <w:tc>
          <w:tcPr>
            <w:tcW w:w="1867" w:type="dxa"/>
            <w:gridSpan w:val="2"/>
          </w:tcPr>
          <w:p w14:paraId="42785452" w14:textId="77777777" w:rsidR="00ED7E50" w:rsidRPr="001F314B" w:rsidRDefault="00ED7E50" w:rsidP="00ED7E50">
            <w:r w:rsidRPr="001F314B">
              <w:rPr>
                <w:b/>
              </w:rPr>
              <w:t>Written By:</w:t>
            </w:r>
          </w:p>
        </w:tc>
        <w:tc>
          <w:tcPr>
            <w:tcW w:w="1875" w:type="dxa"/>
            <w:gridSpan w:val="2"/>
          </w:tcPr>
          <w:p w14:paraId="1D47A323" w14:textId="77777777" w:rsidR="00ED7E50" w:rsidRPr="001F314B" w:rsidRDefault="00ED7E50" w:rsidP="00ED7E50">
            <w:r w:rsidRPr="001F314B">
              <w:rPr>
                <w:b/>
              </w:rPr>
              <w:t>Approved By:</w:t>
            </w:r>
          </w:p>
        </w:tc>
        <w:tc>
          <w:tcPr>
            <w:tcW w:w="1705" w:type="dxa"/>
            <w:gridSpan w:val="2"/>
          </w:tcPr>
          <w:p w14:paraId="604A24EB" w14:textId="77777777" w:rsidR="00ED7E50" w:rsidRPr="001F314B" w:rsidRDefault="00ED7E50" w:rsidP="00ED7E50">
            <w:r w:rsidRPr="001F314B">
              <w:rPr>
                <w:b/>
              </w:rPr>
              <w:t>Date Created:</w:t>
            </w:r>
          </w:p>
        </w:tc>
        <w:tc>
          <w:tcPr>
            <w:tcW w:w="2321" w:type="dxa"/>
          </w:tcPr>
          <w:p w14:paraId="177735D9" w14:textId="6AA3B1A4" w:rsidR="00ED7E50" w:rsidRPr="001F314B" w:rsidRDefault="00ED7E50" w:rsidP="00ED7E50">
            <w:r w:rsidRPr="001F314B">
              <w:rPr>
                <w:b/>
              </w:rPr>
              <w:t>Date of Last Revision</w:t>
            </w:r>
            <w:r w:rsidR="006C6503" w:rsidRPr="001F314B">
              <w:rPr>
                <w:b/>
              </w:rPr>
              <w:t>:</w:t>
            </w:r>
          </w:p>
        </w:tc>
      </w:tr>
      <w:tr w:rsidR="00ED7E50" w:rsidRPr="001F314B" w14:paraId="521043A8" w14:textId="77777777" w:rsidTr="001F314B">
        <w:tc>
          <w:tcPr>
            <w:tcW w:w="1866" w:type="dxa"/>
          </w:tcPr>
          <w:p w14:paraId="2B337600" w14:textId="77777777" w:rsidR="00ED7E50" w:rsidRPr="001F314B" w:rsidRDefault="00ED7E50" w:rsidP="00ED7E50"/>
        </w:tc>
        <w:tc>
          <w:tcPr>
            <w:tcW w:w="1867" w:type="dxa"/>
            <w:gridSpan w:val="2"/>
          </w:tcPr>
          <w:p w14:paraId="7042B2AB" w14:textId="77777777" w:rsidR="00ED7E50" w:rsidRPr="001F314B" w:rsidRDefault="00ED7E50" w:rsidP="00ED7E50"/>
        </w:tc>
        <w:tc>
          <w:tcPr>
            <w:tcW w:w="1875" w:type="dxa"/>
            <w:gridSpan w:val="2"/>
          </w:tcPr>
          <w:p w14:paraId="49CD2DB3" w14:textId="77777777" w:rsidR="00ED7E50" w:rsidRPr="001F314B" w:rsidRDefault="00ED7E50" w:rsidP="00ED7E50"/>
        </w:tc>
        <w:tc>
          <w:tcPr>
            <w:tcW w:w="1705" w:type="dxa"/>
            <w:gridSpan w:val="2"/>
          </w:tcPr>
          <w:p w14:paraId="5F5F154D" w14:textId="77777777" w:rsidR="00ED7E50" w:rsidRPr="001F314B" w:rsidRDefault="00ED7E50" w:rsidP="00ED7E50"/>
        </w:tc>
        <w:tc>
          <w:tcPr>
            <w:tcW w:w="2321" w:type="dxa"/>
          </w:tcPr>
          <w:p w14:paraId="5DC10CAD" w14:textId="77777777" w:rsidR="00ED7E50" w:rsidRPr="001F314B" w:rsidRDefault="00ED7E50" w:rsidP="00ED7E50"/>
        </w:tc>
      </w:tr>
      <w:tr w:rsidR="00ED7E50" w:rsidRPr="001F314B" w14:paraId="632850C6" w14:textId="77777777" w:rsidTr="001F314B">
        <w:tc>
          <w:tcPr>
            <w:tcW w:w="2972" w:type="dxa"/>
            <w:gridSpan w:val="2"/>
          </w:tcPr>
          <w:p w14:paraId="0871B8F5" w14:textId="24E2D518" w:rsidR="00ED7E50" w:rsidRPr="001F314B" w:rsidRDefault="00ED7E50" w:rsidP="00ED7E50">
            <w:pPr>
              <w:rPr>
                <w:rFonts w:cs="Arial"/>
                <w:b/>
                <w:bCs/>
                <w:iCs/>
              </w:rPr>
            </w:pPr>
            <w:r w:rsidRPr="001F314B">
              <w:rPr>
                <w:rFonts w:cs="Arial"/>
                <w:b/>
                <w:bCs/>
                <w:iCs/>
              </w:rPr>
              <w:t>Hazards Present:</w:t>
            </w:r>
          </w:p>
        </w:tc>
        <w:tc>
          <w:tcPr>
            <w:tcW w:w="3266" w:type="dxa"/>
            <w:gridSpan w:val="4"/>
          </w:tcPr>
          <w:p w14:paraId="0DD14242" w14:textId="16AE544A" w:rsidR="00ED7E50" w:rsidRPr="001F314B" w:rsidRDefault="000977ED" w:rsidP="00ED7E50">
            <w:pPr>
              <w:rPr>
                <w:rFonts w:cs="Arial"/>
                <w:b/>
                <w:bCs/>
                <w:iCs/>
              </w:rPr>
            </w:pPr>
            <w:r w:rsidRPr="001F314B">
              <w:rPr>
                <w:rFonts w:cs="Arial"/>
                <w:b/>
                <w:bCs/>
                <w:iCs/>
              </w:rPr>
              <w:t>PPE or Devices Required:</w:t>
            </w:r>
          </w:p>
        </w:tc>
        <w:tc>
          <w:tcPr>
            <w:tcW w:w="3396" w:type="dxa"/>
            <w:gridSpan w:val="2"/>
          </w:tcPr>
          <w:p w14:paraId="2FE79ABF"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27EF35CC" w14:textId="77777777" w:rsidTr="001F314B">
        <w:tc>
          <w:tcPr>
            <w:tcW w:w="2972" w:type="dxa"/>
            <w:gridSpan w:val="2"/>
          </w:tcPr>
          <w:p w14:paraId="1CAFAF66" w14:textId="38FB0C6B" w:rsidR="00ED7E50" w:rsidRPr="001F314B" w:rsidRDefault="006C6503" w:rsidP="00ED7E50">
            <w:pPr>
              <w:rPr>
                <w:rFonts w:eastAsia="Arial" w:cs="Arial"/>
              </w:rPr>
            </w:pPr>
            <w:r w:rsidRPr="001F314B">
              <w:rPr>
                <w:rFonts w:eastAsia="Arial" w:cs="Arial"/>
              </w:rPr>
              <w:t>pinch point</w:t>
            </w:r>
          </w:p>
        </w:tc>
        <w:tc>
          <w:tcPr>
            <w:tcW w:w="3266" w:type="dxa"/>
            <w:gridSpan w:val="4"/>
          </w:tcPr>
          <w:p w14:paraId="1AE88C03" w14:textId="2CEB6652" w:rsidR="00ED7E50" w:rsidRPr="001F314B" w:rsidRDefault="006C6503" w:rsidP="00ED7E50">
            <w:pPr>
              <w:jc w:val="both"/>
              <w:rPr>
                <w:rFonts w:eastAsia="Arial" w:cs="Arial"/>
              </w:rPr>
            </w:pPr>
            <w:r w:rsidRPr="001F314B">
              <w:rPr>
                <w:rFonts w:eastAsia="Arial" w:cs="Arial"/>
              </w:rPr>
              <w:t>steel toe boots</w:t>
            </w:r>
          </w:p>
        </w:tc>
        <w:tc>
          <w:tcPr>
            <w:tcW w:w="3396" w:type="dxa"/>
            <w:gridSpan w:val="2"/>
          </w:tcPr>
          <w:p w14:paraId="66500C28" w14:textId="4AAE8B56" w:rsidR="00ED7E50" w:rsidRPr="001F314B" w:rsidRDefault="006C6503" w:rsidP="00ED7E50">
            <w:pPr>
              <w:rPr>
                <w:rFonts w:cs="Arial"/>
              </w:rPr>
            </w:pPr>
            <w:r w:rsidRPr="001F314B">
              <w:rPr>
                <w:rFonts w:cs="Arial"/>
              </w:rPr>
              <w:t xml:space="preserve">read </w:t>
            </w:r>
            <w:r w:rsidR="00165396" w:rsidRPr="001F314B">
              <w:rPr>
                <w:rFonts w:cs="Arial"/>
              </w:rPr>
              <w:t>operator’s</w:t>
            </w:r>
            <w:r w:rsidRPr="001F314B">
              <w:rPr>
                <w:rFonts w:cs="Arial"/>
              </w:rPr>
              <w:t xml:space="preserve"> manual </w:t>
            </w:r>
          </w:p>
        </w:tc>
      </w:tr>
      <w:tr w:rsidR="00ED7E50" w:rsidRPr="001F314B" w14:paraId="1A004545" w14:textId="77777777" w:rsidTr="001F314B">
        <w:tc>
          <w:tcPr>
            <w:tcW w:w="2972" w:type="dxa"/>
            <w:gridSpan w:val="2"/>
          </w:tcPr>
          <w:p w14:paraId="1EEF8FBB" w14:textId="7A98C3C2" w:rsidR="00ED7E50" w:rsidRPr="001F314B" w:rsidRDefault="006C6503" w:rsidP="00ED7E50">
            <w:pPr>
              <w:spacing w:before="17"/>
              <w:rPr>
                <w:rFonts w:eastAsia="Arial" w:cs="Arial"/>
              </w:rPr>
            </w:pPr>
            <w:r w:rsidRPr="001F314B">
              <w:rPr>
                <w:rFonts w:eastAsia="Arial" w:cs="Arial"/>
              </w:rPr>
              <w:t>cuts</w:t>
            </w:r>
          </w:p>
        </w:tc>
        <w:tc>
          <w:tcPr>
            <w:tcW w:w="3266" w:type="dxa"/>
            <w:gridSpan w:val="4"/>
          </w:tcPr>
          <w:p w14:paraId="6769AA62" w14:textId="40485B45" w:rsidR="00ED7E50" w:rsidRPr="001F314B" w:rsidRDefault="006C6503" w:rsidP="00ED7E50">
            <w:pPr>
              <w:spacing w:before="17"/>
              <w:jc w:val="both"/>
              <w:rPr>
                <w:rFonts w:eastAsia="Arial" w:cs="Arial"/>
              </w:rPr>
            </w:pPr>
            <w:r w:rsidRPr="001F314B">
              <w:rPr>
                <w:rFonts w:eastAsia="Arial" w:cs="Arial"/>
              </w:rPr>
              <w:t xml:space="preserve">safety glasses </w:t>
            </w:r>
          </w:p>
        </w:tc>
        <w:tc>
          <w:tcPr>
            <w:tcW w:w="3396" w:type="dxa"/>
            <w:gridSpan w:val="2"/>
          </w:tcPr>
          <w:p w14:paraId="5BBA6D4F" w14:textId="77777777" w:rsidR="00ED7E50" w:rsidRPr="001F314B" w:rsidRDefault="00ED7E50" w:rsidP="00ED7E50">
            <w:pPr>
              <w:rPr>
                <w:rFonts w:cstheme="minorHAnsi"/>
              </w:rPr>
            </w:pPr>
          </w:p>
        </w:tc>
      </w:tr>
      <w:tr w:rsidR="00ED7E50" w:rsidRPr="001F314B" w14:paraId="6496EA67" w14:textId="77777777" w:rsidTr="001F314B">
        <w:tc>
          <w:tcPr>
            <w:tcW w:w="2972" w:type="dxa"/>
            <w:gridSpan w:val="2"/>
          </w:tcPr>
          <w:p w14:paraId="176E2C2E" w14:textId="2BDD22EA" w:rsidR="00ED7E50" w:rsidRPr="001F314B" w:rsidRDefault="006C6503" w:rsidP="00ED7E50">
            <w:r w:rsidRPr="001F314B">
              <w:t xml:space="preserve">electrical </w:t>
            </w:r>
          </w:p>
        </w:tc>
        <w:tc>
          <w:tcPr>
            <w:tcW w:w="3266" w:type="dxa"/>
            <w:gridSpan w:val="4"/>
          </w:tcPr>
          <w:p w14:paraId="78A19874" w14:textId="77777777" w:rsidR="00ED7E50" w:rsidRPr="001F314B" w:rsidRDefault="00ED7E50" w:rsidP="00ED7E50"/>
        </w:tc>
        <w:tc>
          <w:tcPr>
            <w:tcW w:w="3396" w:type="dxa"/>
            <w:gridSpan w:val="2"/>
          </w:tcPr>
          <w:p w14:paraId="6A629FBC" w14:textId="77777777" w:rsidR="00ED7E50" w:rsidRPr="001F314B" w:rsidRDefault="00ED7E50" w:rsidP="00ED7E50">
            <w:pPr>
              <w:rPr>
                <w:rFonts w:cstheme="minorHAnsi"/>
              </w:rPr>
            </w:pPr>
          </w:p>
        </w:tc>
      </w:tr>
      <w:tr w:rsidR="00ED7E50" w:rsidRPr="001F314B" w14:paraId="5E505FD8" w14:textId="77777777" w:rsidTr="001F314B">
        <w:tc>
          <w:tcPr>
            <w:tcW w:w="9634" w:type="dxa"/>
            <w:gridSpan w:val="8"/>
          </w:tcPr>
          <w:p w14:paraId="1885C12B" w14:textId="52C456F8"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1DD9E9B0" w14:textId="77777777" w:rsidTr="001F314B">
        <w:tc>
          <w:tcPr>
            <w:tcW w:w="9634" w:type="dxa"/>
            <w:gridSpan w:val="8"/>
          </w:tcPr>
          <w:p w14:paraId="4C79B769" w14:textId="6081005B" w:rsidR="00ED7E50" w:rsidRPr="001F314B" w:rsidRDefault="006C6503" w:rsidP="00C1420E">
            <w:pPr>
              <w:pStyle w:val="ListParagraph"/>
              <w:numPr>
                <w:ilvl w:val="0"/>
                <w:numId w:val="219"/>
              </w:numPr>
              <w:ind w:left="714" w:hanging="357"/>
              <w:rPr>
                <w:rFonts w:cs="Arial"/>
                <w:bCs/>
              </w:rPr>
            </w:pPr>
            <w:r w:rsidRPr="001F314B">
              <w:rPr>
                <w:rFonts w:cs="Arial"/>
                <w:bCs/>
              </w:rPr>
              <w:t>Lock</w:t>
            </w:r>
            <w:r w:rsidR="00ED7E50" w:rsidRPr="001F314B">
              <w:rPr>
                <w:rFonts w:cs="Arial"/>
                <w:bCs/>
              </w:rPr>
              <w:t>out saw to ensure no power supply.</w:t>
            </w:r>
          </w:p>
          <w:p w14:paraId="747E1E18" w14:textId="77777777" w:rsidR="00ED7E50" w:rsidRPr="001F314B" w:rsidRDefault="00ED7E50" w:rsidP="00C1420E">
            <w:pPr>
              <w:pStyle w:val="ListParagraph"/>
              <w:numPr>
                <w:ilvl w:val="0"/>
                <w:numId w:val="219"/>
              </w:numPr>
              <w:ind w:left="714" w:hanging="357"/>
              <w:rPr>
                <w:rFonts w:cs="Arial"/>
                <w:bCs/>
              </w:rPr>
            </w:pPr>
            <w:r w:rsidRPr="001F314B">
              <w:rPr>
                <w:rFonts w:cs="Arial"/>
                <w:bCs/>
              </w:rPr>
              <w:t>Ensure work area is clean.</w:t>
            </w:r>
          </w:p>
          <w:p w14:paraId="25556E97" w14:textId="77777777" w:rsidR="00ED7E50" w:rsidRPr="001F314B" w:rsidRDefault="00ED7E50" w:rsidP="00C1420E">
            <w:pPr>
              <w:pStyle w:val="ListParagraph"/>
              <w:numPr>
                <w:ilvl w:val="0"/>
                <w:numId w:val="219"/>
              </w:numPr>
              <w:ind w:left="714" w:hanging="357"/>
              <w:rPr>
                <w:rFonts w:cs="Arial"/>
                <w:bCs/>
              </w:rPr>
            </w:pPr>
            <w:r w:rsidRPr="001F314B">
              <w:rPr>
                <w:rFonts w:cs="Arial"/>
                <w:bCs/>
              </w:rPr>
              <w:t>Use blade shaft wrench to loosen the collar to remove the blade shaft bolt.</w:t>
            </w:r>
          </w:p>
          <w:p w14:paraId="598051AC" w14:textId="77777777" w:rsidR="00ED7E50" w:rsidRPr="001F314B" w:rsidRDefault="00ED7E50" w:rsidP="00C1420E">
            <w:pPr>
              <w:pStyle w:val="ListParagraph"/>
              <w:numPr>
                <w:ilvl w:val="0"/>
                <w:numId w:val="219"/>
              </w:numPr>
              <w:ind w:left="714" w:hanging="357"/>
              <w:rPr>
                <w:rFonts w:cs="Arial"/>
                <w:bCs/>
              </w:rPr>
            </w:pPr>
            <w:r w:rsidRPr="001F314B">
              <w:rPr>
                <w:rFonts w:cs="Arial"/>
                <w:bCs/>
              </w:rPr>
              <w:t>Place the blade on the arbor.</w:t>
            </w:r>
          </w:p>
          <w:p w14:paraId="2ACA23E1" w14:textId="77777777" w:rsidR="00ED7E50" w:rsidRPr="001F314B" w:rsidRDefault="00ED7E50" w:rsidP="00C1420E">
            <w:pPr>
              <w:pStyle w:val="ListParagraph"/>
              <w:numPr>
                <w:ilvl w:val="0"/>
                <w:numId w:val="219"/>
              </w:numPr>
              <w:ind w:left="714" w:hanging="357"/>
              <w:rPr>
                <w:rFonts w:cs="Arial"/>
                <w:bCs/>
              </w:rPr>
            </w:pPr>
            <w:r w:rsidRPr="001F314B">
              <w:rPr>
                <w:rFonts w:cs="Arial"/>
                <w:bCs/>
              </w:rPr>
              <w:t>Attach the loose collar and tighten the blade shaft bolt securely.</w:t>
            </w:r>
          </w:p>
          <w:p w14:paraId="41A2CE87" w14:textId="77777777" w:rsidR="00ED7E50" w:rsidRPr="001F314B" w:rsidRDefault="00ED7E50" w:rsidP="00ED7E50">
            <w:pPr>
              <w:rPr>
                <w:rFonts w:cs="Arial"/>
                <w:bCs/>
              </w:rPr>
            </w:pPr>
          </w:p>
        </w:tc>
      </w:tr>
      <w:tr w:rsidR="00ED7E50" w:rsidRPr="001F314B" w14:paraId="131095D9" w14:textId="77777777" w:rsidTr="001F314B">
        <w:tc>
          <w:tcPr>
            <w:tcW w:w="9634" w:type="dxa"/>
            <w:gridSpan w:val="8"/>
          </w:tcPr>
          <w:p w14:paraId="6C8E3411" w14:textId="419A84AF"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6C6503" w:rsidRPr="001F314B">
              <w:rPr>
                <w:rFonts w:cs="Arial"/>
                <w:b/>
                <w:bCs/>
                <w:i/>
              </w:rPr>
              <w:t>.</w:t>
            </w:r>
          </w:p>
          <w:p w14:paraId="26705EC6" w14:textId="77777777" w:rsidR="00ED7E50" w:rsidRPr="001F314B" w:rsidRDefault="00ED7E50" w:rsidP="00ED7E50">
            <w:pPr>
              <w:jc w:val="center"/>
              <w:rPr>
                <w:rFonts w:cs="Arial"/>
                <w:b/>
                <w:bCs/>
              </w:rPr>
            </w:pPr>
          </w:p>
          <w:p w14:paraId="09D031BB" w14:textId="56790418" w:rsidR="00ED7E50" w:rsidRPr="001F314B" w:rsidRDefault="00ED7E50" w:rsidP="006C6503">
            <w:pPr>
              <w:jc w:val="center"/>
              <w:rPr>
                <w:rFonts w:cs="Arial"/>
                <w:b/>
                <w:bCs/>
              </w:rPr>
            </w:pPr>
            <w:r w:rsidRPr="001F314B">
              <w:rPr>
                <w:rFonts w:cs="Arial"/>
                <w:b/>
                <w:bCs/>
              </w:rPr>
              <w:t>REPORT ANY HAZARDOU</w:t>
            </w:r>
            <w:r w:rsidR="006C6503" w:rsidRPr="001F314B">
              <w:rPr>
                <w:rFonts w:cs="Arial"/>
                <w:b/>
                <w:bCs/>
              </w:rPr>
              <w:t>S SITUATIONS TO YOUR SUPERVISOR</w:t>
            </w:r>
          </w:p>
        </w:tc>
      </w:tr>
      <w:tr w:rsidR="00ED7E50" w:rsidRPr="001F314B" w14:paraId="267646C6" w14:textId="77777777" w:rsidTr="001F314B">
        <w:tc>
          <w:tcPr>
            <w:tcW w:w="5240" w:type="dxa"/>
            <w:gridSpan w:val="4"/>
            <w:vMerge w:val="restart"/>
          </w:tcPr>
          <w:p w14:paraId="7E51612C" w14:textId="77777777" w:rsidR="00ED7E50" w:rsidRPr="001F314B" w:rsidRDefault="00ED7E50" w:rsidP="00ED7E50">
            <w:pPr>
              <w:jc w:val="center"/>
              <w:rPr>
                <w:rFonts w:cs="Arial"/>
                <w:b/>
                <w:bCs/>
              </w:rPr>
            </w:pPr>
            <w:r w:rsidRPr="001F314B">
              <w:rPr>
                <w:rFonts w:cs="Arial"/>
                <w:b/>
                <w:bCs/>
              </w:rPr>
              <w:t>Guidance Documents/Standards:</w:t>
            </w:r>
          </w:p>
          <w:p w14:paraId="1309CFCB" w14:textId="77777777" w:rsidR="00ED7E50" w:rsidRPr="001F314B" w:rsidRDefault="00ED7E50" w:rsidP="00ED7E50">
            <w:pPr>
              <w:jc w:val="center"/>
              <w:rPr>
                <w:rFonts w:cs="Arial"/>
                <w:b/>
                <w:bCs/>
                <w:i/>
              </w:rPr>
            </w:pPr>
          </w:p>
          <w:p w14:paraId="7A756D7E" w14:textId="17057B70" w:rsidR="00ED7E50" w:rsidRPr="001F314B" w:rsidRDefault="00ED7E50" w:rsidP="00E11EFD">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w:t>
            </w:r>
            <w:r w:rsidR="006C6503" w:rsidRPr="001F314B">
              <w:rPr>
                <w:rFonts w:cs="Arial"/>
                <w:bCs/>
              </w:rPr>
              <w:t>Regulation</w:t>
            </w:r>
            <w:r w:rsidRPr="001F314B">
              <w:rPr>
                <w:rFonts w:cs="Arial"/>
                <w:bCs/>
              </w:rPr>
              <w:t>:</w:t>
            </w:r>
          </w:p>
          <w:p w14:paraId="05F6774F" w14:textId="485D2F82" w:rsidR="00ED7E50" w:rsidRPr="001F314B" w:rsidRDefault="00ED7E50" w:rsidP="00C1420E">
            <w:pPr>
              <w:pStyle w:val="ListParagraph"/>
              <w:numPr>
                <w:ilvl w:val="0"/>
                <w:numId w:val="474"/>
              </w:numPr>
              <w:rPr>
                <w:rFonts w:cs="Arial"/>
                <w:bCs/>
              </w:rPr>
            </w:pPr>
            <w:r w:rsidRPr="001F314B">
              <w:rPr>
                <w:rFonts w:cs="Arial"/>
                <w:bCs/>
              </w:rPr>
              <w:t>Part 6</w:t>
            </w:r>
            <w:r w:rsidR="00EA2881" w:rsidRPr="001F314B">
              <w:rPr>
                <w:rFonts w:cs="Arial"/>
                <w:bCs/>
              </w:rPr>
              <w:t xml:space="preserve"> </w:t>
            </w:r>
            <w:r w:rsidRPr="001F314B">
              <w:rPr>
                <w:rFonts w:cs="Arial"/>
                <w:bCs/>
              </w:rPr>
              <w:t xml:space="preserve">Personal Protective Equipment </w:t>
            </w:r>
          </w:p>
          <w:p w14:paraId="53106C54" w14:textId="393906FE" w:rsidR="00ED7E50" w:rsidRPr="001F314B" w:rsidRDefault="008C4E2D" w:rsidP="00C1420E">
            <w:pPr>
              <w:pStyle w:val="ListParagraph"/>
              <w:numPr>
                <w:ilvl w:val="0"/>
                <w:numId w:val="474"/>
              </w:numPr>
              <w:rPr>
                <w:rFonts w:cs="Arial"/>
                <w:bCs/>
              </w:rPr>
            </w:pPr>
            <w:r w:rsidRPr="001F314B">
              <w:rPr>
                <w:rFonts w:cs="Arial"/>
                <w:bCs/>
              </w:rPr>
              <w:t>Part 16 Machines</w:t>
            </w:r>
            <w:r w:rsidR="00E11EFD" w:rsidRPr="001F314B">
              <w:rPr>
                <w:rFonts w:cs="Arial"/>
                <w:bCs/>
              </w:rPr>
              <w:t>, Tools and Robots</w:t>
            </w:r>
          </w:p>
        </w:tc>
        <w:tc>
          <w:tcPr>
            <w:tcW w:w="4394" w:type="dxa"/>
            <w:gridSpan w:val="4"/>
          </w:tcPr>
          <w:p w14:paraId="3818B220" w14:textId="7B294BE7" w:rsidR="00ED7E50" w:rsidRPr="001F314B" w:rsidRDefault="00ED7E50" w:rsidP="006C6503">
            <w:pPr>
              <w:rPr>
                <w:rFonts w:cs="Arial"/>
                <w:bCs/>
              </w:rPr>
            </w:pPr>
            <w:r w:rsidRPr="001F314B">
              <w:rPr>
                <w:rFonts w:cs="Arial"/>
                <w:bCs/>
              </w:rPr>
              <w:t xml:space="preserve">This </w:t>
            </w:r>
            <w:r w:rsidR="006C6503" w:rsidRPr="001F314B">
              <w:rPr>
                <w:rFonts w:cs="Arial"/>
                <w:bCs/>
              </w:rPr>
              <w:t xml:space="preserve">safe work procedure </w:t>
            </w:r>
            <w:r w:rsidRPr="001F314B">
              <w:rPr>
                <w:rFonts w:cs="Arial"/>
                <w:bCs/>
              </w:rPr>
              <w:t>will be reviewed any time the task, equipment or materials change and at a minimum of every three years</w:t>
            </w:r>
            <w:r w:rsidR="006C6503" w:rsidRPr="001F314B">
              <w:rPr>
                <w:rFonts w:cs="Arial"/>
                <w:bCs/>
              </w:rPr>
              <w:t>.</w:t>
            </w:r>
          </w:p>
        </w:tc>
      </w:tr>
      <w:tr w:rsidR="00ED7E50" w:rsidRPr="001F314B" w14:paraId="4B95CFD4" w14:textId="77777777" w:rsidTr="001F314B">
        <w:tc>
          <w:tcPr>
            <w:tcW w:w="5240" w:type="dxa"/>
            <w:gridSpan w:val="4"/>
            <w:vMerge/>
          </w:tcPr>
          <w:p w14:paraId="2285E8E8" w14:textId="77777777" w:rsidR="00ED7E50" w:rsidRPr="001F314B" w:rsidRDefault="00ED7E50" w:rsidP="00ED7E50">
            <w:pPr>
              <w:jc w:val="center"/>
              <w:rPr>
                <w:rFonts w:cs="Arial"/>
                <w:b/>
                <w:bCs/>
              </w:rPr>
            </w:pPr>
          </w:p>
        </w:tc>
        <w:tc>
          <w:tcPr>
            <w:tcW w:w="4394" w:type="dxa"/>
            <w:gridSpan w:val="4"/>
          </w:tcPr>
          <w:p w14:paraId="0644D0FF" w14:textId="77777777" w:rsidR="00ED7E50" w:rsidRPr="001F314B" w:rsidRDefault="00ED7E50" w:rsidP="00ED7E50">
            <w:pPr>
              <w:rPr>
                <w:rFonts w:cs="Arial"/>
                <w:bCs/>
              </w:rPr>
            </w:pPr>
            <w:r w:rsidRPr="001F314B">
              <w:rPr>
                <w:rFonts w:cs="Arial"/>
                <w:bCs/>
              </w:rPr>
              <w:t>Reviewed By WSH Committee:</w:t>
            </w:r>
          </w:p>
          <w:p w14:paraId="19126968" w14:textId="77777777" w:rsidR="00ED7E50" w:rsidRPr="001F314B" w:rsidRDefault="00ED7E50" w:rsidP="00ED7E50">
            <w:pPr>
              <w:rPr>
                <w:rFonts w:cs="Arial"/>
                <w:bCs/>
              </w:rPr>
            </w:pPr>
          </w:p>
          <w:p w14:paraId="7262790B" w14:textId="77777777" w:rsidR="00ED7E50" w:rsidRPr="001F314B" w:rsidRDefault="00ED7E50" w:rsidP="00ED7E50">
            <w:pPr>
              <w:rPr>
                <w:rFonts w:cs="Arial"/>
                <w:bCs/>
              </w:rPr>
            </w:pPr>
          </w:p>
          <w:p w14:paraId="46CA9907" w14:textId="77777777" w:rsidR="00ED7E50" w:rsidRPr="001F314B" w:rsidRDefault="00ED7E50" w:rsidP="00ED7E50">
            <w:pPr>
              <w:rPr>
                <w:rFonts w:cs="Arial"/>
                <w:bCs/>
              </w:rPr>
            </w:pPr>
            <w:r w:rsidRPr="001F314B">
              <w:rPr>
                <w:rFonts w:cs="Arial"/>
                <w:bCs/>
              </w:rPr>
              <w:t>Date:</w:t>
            </w:r>
          </w:p>
          <w:p w14:paraId="655D6919" w14:textId="77777777" w:rsidR="00ED7E50" w:rsidRPr="001F314B" w:rsidRDefault="00ED7E50" w:rsidP="00ED7E50">
            <w:pPr>
              <w:rPr>
                <w:rFonts w:cs="Arial"/>
                <w:bCs/>
              </w:rPr>
            </w:pPr>
          </w:p>
        </w:tc>
      </w:tr>
    </w:tbl>
    <w:p w14:paraId="4D52D97F" w14:textId="77777777" w:rsidR="00ED7E50" w:rsidRPr="00F317EF" w:rsidRDefault="00ED7E50" w:rsidP="00ED7E50">
      <w:pPr>
        <w:rPr>
          <w:sz w:val="20"/>
          <w:szCs w:val="20"/>
        </w:rPr>
      </w:pPr>
    </w:p>
    <w:p w14:paraId="7E6EC309" w14:textId="77777777" w:rsidR="00ED7E50" w:rsidRDefault="00ED7E50" w:rsidP="00ED7E50">
      <w:pPr>
        <w:rPr>
          <w:sz w:val="20"/>
          <w:szCs w:val="20"/>
        </w:rPr>
      </w:pPr>
    </w:p>
    <w:p w14:paraId="7A3D31AB" w14:textId="77777777" w:rsidR="00ED7E50" w:rsidRDefault="00ED7E50">
      <w:pPr>
        <w:rPr>
          <w:sz w:val="20"/>
          <w:szCs w:val="20"/>
        </w:rPr>
      </w:pPr>
      <w:r>
        <w:rPr>
          <w:sz w:val="20"/>
          <w:szCs w:val="20"/>
        </w:rPr>
        <w:br w:type="page"/>
      </w:r>
    </w:p>
    <w:p w14:paraId="18A761A3" w14:textId="77777777" w:rsidR="00ED7E50" w:rsidRPr="001F314B" w:rsidRDefault="00ED7E50" w:rsidP="00ED7E50">
      <w:pPr>
        <w:pStyle w:val="NoSpacing"/>
        <w:jc w:val="center"/>
      </w:pPr>
      <w:r w:rsidRPr="001F314B">
        <w:lastRenderedPageBreak/>
        <w:t>Masonry Saw – Wet Cutting</w:t>
      </w:r>
    </w:p>
    <w:tbl>
      <w:tblPr>
        <w:tblStyle w:val="TableGrid"/>
        <w:tblW w:w="9634" w:type="dxa"/>
        <w:tblLook w:val="04A0" w:firstRow="1" w:lastRow="0" w:firstColumn="1" w:lastColumn="0" w:noHBand="0" w:noVBand="1"/>
      </w:tblPr>
      <w:tblGrid>
        <w:gridCol w:w="1866"/>
        <w:gridCol w:w="1106"/>
        <w:gridCol w:w="761"/>
        <w:gridCol w:w="1507"/>
        <w:gridCol w:w="368"/>
        <w:gridCol w:w="633"/>
        <w:gridCol w:w="1072"/>
        <w:gridCol w:w="2321"/>
      </w:tblGrid>
      <w:tr w:rsidR="00ED7E50" w:rsidRPr="001F314B" w14:paraId="54E05029" w14:textId="77777777" w:rsidTr="001F314B">
        <w:tc>
          <w:tcPr>
            <w:tcW w:w="1866" w:type="dxa"/>
          </w:tcPr>
          <w:p w14:paraId="68596F12" w14:textId="77777777" w:rsidR="00ED7E50" w:rsidRPr="001F314B" w:rsidRDefault="00ED7E50" w:rsidP="00ED7E50">
            <w:pPr>
              <w:rPr>
                <w:b/>
              </w:rPr>
            </w:pPr>
            <w:r w:rsidRPr="001F314B">
              <w:rPr>
                <w:b/>
              </w:rPr>
              <w:t>Facility:</w:t>
            </w:r>
          </w:p>
        </w:tc>
        <w:tc>
          <w:tcPr>
            <w:tcW w:w="1867" w:type="dxa"/>
            <w:gridSpan w:val="2"/>
          </w:tcPr>
          <w:p w14:paraId="4A0702F8" w14:textId="77777777" w:rsidR="00ED7E50" w:rsidRPr="001F314B" w:rsidRDefault="00ED7E50" w:rsidP="00ED7E50">
            <w:r w:rsidRPr="001F314B">
              <w:rPr>
                <w:b/>
              </w:rPr>
              <w:t>Written By:</w:t>
            </w:r>
          </w:p>
        </w:tc>
        <w:tc>
          <w:tcPr>
            <w:tcW w:w="1875" w:type="dxa"/>
            <w:gridSpan w:val="2"/>
          </w:tcPr>
          <w:p w14:paraId="0A09C07C" w14:textId="77777777" w:rsidR="00ED7E50" w:rsidRPr="001F314B" w:rsidRDefault="00ED7E50" w:rsidP="00ED7E50">
            <w:r w:rsidRPr="001F314B">
              <w:rPr>
                <w:b/>
              </w:rPr>
              <w:t>Approved By:</w:t>
            </w:r>
          </w:p>
        </w:tc>
        <w:tc>
          <w:tcPr>
            <w:tcW w:w="1705" w:type="dxa"/>
            <w:gridSpan w:val="2"/>
          </w:tcPr>
          <w:p w14:paraId="332A071A" w14:textId="77777777" w:rsidR="00ED7E50" w:rsidRPr="001F314B" w:rsidRDefault="00ED7E50" w:rsidP="00ED7E50">
            <w:r w:rsidRPr="001F314B">
              <w:rPr>
                <w:b/>
              </w:rPr>
              <w:t>Date Created:</w:t>
            </w:r>
          </w:p>
        </w:tc>
        <w:tc>
          <w:tcPr>
            <w:tcW w:w="2321" w:type="dxa"/>
          </w:tcPr>
          <w:p w14:paraId="6E5F30CE" w14:textId="5BCE2141" w:rsidR="00ED7E50" w:rsidRPr="001F314B" w:rsidRDefault="00ED7E50" w:rsidP="00ED7E50">
            <w:r w:rsidRPr="001F314B">
              <w:rPr>
                <w:b/>
              </w:rPr>
              <w:t>Date of Last Revision</w:t>
            </w:r>
            <w:r w:rsidR="00E11EFD" w:rsidRPr="001F314B">
              <w:rPr>
                <w:b/>
              </w:rPr>
              <w:t>:</w:t>
            </w:r>
          </w:p>
        </w:tc>
      </w:tr>
      <w:tr w:rsidR="00ED7E50" w:rsidRPr="001F314B" w14:paraId="0528A86E" w14:textId="77777777" w:rsidTr="001F314B">
        <w:tc>
          <w:tcPr>
            <w:tcW w:w="1866" w:type="dxa"/>
          </w:tcPr>
          <w:p w14:paraId="3C702284" w14:textId="77777777" w:rsidR="00ED7E50" w:rsidRPr="001F314B" w:rsidRDefault="00ED7E50" w:rsidP="00ED7E50"/>
        </w:tc>
        <w:tc>
          <w:tcPr>
            <w:tcW w:w="1867" w:type="dxa"/>
            <w:gridSpan w:val="2"/>
          </w:tcPr>
          <w:p w14:paraId="34E8F1D4" w14:textId="77777777" w:rsidR="00ED7E50" w:rsidRPr="001F314B" w:rsidRDefault="00ED7E50" w:rsidP="00ED7E50"/>
        </w:tc>
        <w:tc>
          <w:tcPr>
            <w:tcW w:w="1875" w:type="dxa"/>
            <w:gridSpan w:val="2"/>
          </w:tcPr>
          <w:p w14:paraId="67921D9E" w14:textId="77777777" w:rsidR="00ED7E50" w:rsidRPr="001F314B" w:rsidRDefault="00ED7E50" w:rsidP="00ED7E50"/>
        </w:tc>
        <w:tc>
          <w:tcPr>
            <w:tcW w:w="1705" w:type="dxa"/>
            <w:gridSpan w:val="2"/>
          </w:tcPr>
          <w:p w14:paraId="6B871ACD" w14:textId="77777777" w:rsidR="00ED7E50" w:rsidRPr="001F314B" w:rsidRDefault="00ED7E50" w:rsidP="00ED7E50"/>
        </w:tc>
        <w:tc>
          <w:tcPr>
            <w:tcW w:w="2321" w:type="dxa"/>
          </w:tcPr>
          <w:p w14:paraId="391C1399" w14:textId="77777777" w:rsidR="00ED7E50" w:rsidRPr="001F314B" w:rsidRDefault="00ED7E50" w:rsidP="00ED7E50"/>
        </w:tc>
      </w:tr>
      <w:tr w:rsidR="00ED7E50" w:rsidRPr="001F314B" w14:paraId="5D8FD679" w14:textId="77777777" w:rsidTr="001F314B">
        <w:tc>
          <w:tcPr>
            <w:tcW w:w="2972" w:type="dxa"/>
            <w:gridSpan w:val="2"/>
          </w:tcPr>
          <w:p w14:paraId="341E246B" w14:textId="0DDE926F" w:rsidR="00ED7E50" w:rsidRPr="001F314B" w:rsidRDefault="00ED7E50" w:rsidP="00ED7E50">
            <w:pPr>
              <w:rPr>
                <w:rFonts w:cs="Arial"/>
                <w:b/>
                <w:bCs/>
                <w:iCs/>
              </w:rPr>
            </w:pPr>
            <w:r w:rsidRPr="001F314B">
              <w:rPr>
                <w:rFonts w:cs="Arial"/>
                <w:b/>
                <w:bCs/>
                <w:iCs/>
              </w:rPr>
              <w:t>Hazards Present:</w:t>
            </w:r>
          </w:p>
        </w:tc>
        <w:tc>
          <w:tcPr>
            <w:tcW w:w="3269" w:type="dxa"/>
            <w:gridSpan w:val="4"/>
          </w:tcPr>
          <w:p w14:paraId="0367F37E" w14:textId="2DFD1ECA" w:rsidR="00ED7E50" w:rsidRPr="001F314B" w:rsidRDefault="000977ED" w:rsidP="00ED7E50">
            <w:pPr>
              <w:rPr>
                <w:rFonts w:cs="Arial"/>
                <w:b/>
                <w:bCs/>
                <w:iCs/>
              </w:rPr>
            </w:pPr>
            <w:r w:rsidRPr="001F314B">
              <w:rPr>
                <w:rFonts w:cs="Arial"/>
                <w:b/>
                <w:bCs/>
                <w:iCs/>
              </w:rPr>
              <w:t>PPE or Devices Required:</w:t>
            </w:r>
          </w:p>
        </w:tc>
        <w:tc>
          <w:tcPr>
            <w:tcW w:w="3393" w:type="dxa"/>
            <w:gridSpan w:val="2"/>
          </w:tcPr>
          <w:p w14:paraId="45F4DB5A"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017FB962" w14:textId="77777777" w:rsidTr="001F314B">
        <w:tc>
          <w:tcPr>
            <w:tcW w:w="2972" w:type="dxa"/>
            <w:gridSpan w:val="2"/>
          </w:tcPr>
          <w:p w14:paraId="7223C46F" w14:textId="724F94E7" w:rsidR="00ED7E50" w:rsidRPr="001F314B" w:rsidRDefault="00E11EFD" w:rsidP="00ED7E50">
            <w:pPr>
              <w:rPr>
                <w:rFonts w:eastAsia="Arial" w:cs="Arial"/>
              </w:rPr>
            </w:pPr>
            <w:r w:rsidRPr="001F314B">
              <w:rPr>
                <w:rFonts w:eastAsia="Arial" w:cs="Arial"/>
              </w:rPr>
              <w:t>pinch point</w:t>
            </w:r>
          </w:p>
        </w:tc>
        <w:tc>
          <w:tcPr>
            <w:tcW w:w="3269" w:type="dxa"/>
            <w:gridSpan w:val="4"/>
          </w:tcPr>
          <w:p w14:paraId="6133C66A" w14:textId="0303564D" w:rsidR="00ED7E50" w:rsidRPr="001F314B" w:rsidRDefault="00E11EFD" w:rsidP="00ED7E50">
            <w:pPr>
              <w:jc w:val="both"/>
              <w:rPr>
                <w:rFonts w:eastAsia="Arial" w:cs="Arial"/>
              </w:rPr>
            </w:pPr>
            <w:r w:rsidRPr="001F314B">
              <w:rPr>
                <w:rFonts w:eastAsia="Arial" w:cs="Arial"/>
              </w:rPr>
              <w:t>steel toe boots</w:t>
            </w:r>
          </w:p>
        </w:tc>
        <w:tc>
          <w:tcPr>
            <w:tcW w:w="3393" w:type="dxa"/>
            <w:gridSpan w:val="2"/>
          </w:tcPr>
          <w:p w14:paraId="1A4FC686" w14:textId="7886B5CB" w:rsidR="00ED7E50" w:rsidRPr="001F314B" w:rsidRDefault="00E11EFD" w:rsidP="00ED7E50">
            <w:pPr>
              <w:rPr>
                <w:rFonts w:cs="Arial"/>
              </w:rPr>
            </w:pPr>
            <w:r w:rsidRPr="001F314B">
              <w:rPr>
                <w:rFonts w:cs="Arial"/>
              </w:rPr>
              <w:t xml:space="preserve">read </w:t>
            </w:r>
            <w:r w:rsidR="00165396" w:rsidRPr="001F314B">
              <w:rPr>
                <w:rFonts w:cs="Arial"/>
              </w:rPr>
              <w:t>operator’s</w:t>
            </w:r>
            <w:r w:rsidRPr="001F314B">
              <w:rPr>
                <w:rFonts w:cs="Arial"/>
              </w:rPr>
              <w:t xml:space="preserve"> manual </w:t>
            </w:r>
          </w:p>
        </w:tc>
      </w:tr>
      <w:tr w:rsidR="00ED7E50" w:rsidRPr="001F314B" w14:paraId="739F865E" w14:textId="77777777" w:rsidTr="001F314B">
        <w:tc>
          <w:tcPr>
            <w:tcW w:w="2972" w:type="dxa"/>
            <w:gridSpan w:val="2"/>
          </w:tcPr>
          <w:p w14:paraId="1BF788A5" w14:textId="470562A9" w:rsidR="00ED7E50" w:rsidRPr="001F314B" w:rsidRDefault="00E11EFD" w:rsidP="00ED7E50">
            <w:pPr>
              <w:spacing w:before="17"/>
              <w:rPr>
                <w:rFonts w:eastAsia="Arial" w:cs="Arial"/>
              </w:rPr>
            </w:pPr>
            <w:r w:rsidRPr="001F314B">
              <w:rPr>
                <w:rFonts w:eastAsia="Arial" w:cs="Arial"/>
              </w:rPr>
              <w:t>cuts</w:t>
            </w:r>
          </w:p>
        </w:tc>
        <w:tc>
          <w:tcPr>
            <w:tcW w:w="3269" w:type="dxa"/>
            <w:gridSpan w:val="4"/>
          </w:tcPr>
          <w:p w14:paraId="0241E395" w14:textId="7AD4B5E2" w:rsidR="00ED7E50" w:rsidRPr="001F314B" w:rsidRDefault="00E11EFD" w:rsidP="00ED7E50">
            <w:pPr>
              <w:spacing w:before="17"/>
              <w:jc w:val="both"/>
              <w:rPr>
                <w:rFonts w:eastAsia="Arial" w:cs="Arial"/>
              </w:rPr>
            </w:pPr>
            <w:r w:rsidRPr="001F314B">
              <w:rPr>
                <w:rFonts w:eastAsia="Arial" w:cs="Arial"/>
              </w:rPr>
              <w:t xml:space="preserve">safety glasses </w:t>
            </w:r>
          </w:p>
        </w:tc>
        <w:tc>
          <w:tcPr>
            <w:tcW w:w="3393" w:type="dxa"/>
            <w:gridSpan w:val="2"/>
          </w:tcPr>
          <w:p w14:paraId="34C48E9A" w14:textId="77777777" w:rsidR="00ED7E50" w:rsidRPr="001F314B" w:rsidRDefault="00ED7E50" w:rsidP="00ED7E50">
            <w:pPr>
              <w:rPr>
                <w:rFonts w:cstheme="minorHAnsi"/>
              </w:rPr>
            </w:pPr>
          </w:p>
        </w:tc>
      </w:tr>
      <w:tr w:rsidR="00ED7E50" w:rsidRPr="001F314B" w14:paraId="79892E38" w14:textId="77777777" w:rsidTr="001F314B">
        <w:tc>
          <w:tcPr>
            <w:tcW w:w="2972" w:type="dxa"/>
            <w:gridSpan w:val="2"/>
          </w:tcPr>
          <w:p w14:paraId="49F2CA3B" w14:textId="745794DC" w:rsidR="00ED7E50" w:rsidRPr="001F314B" w:rsidRDefault="00E11EFD" w:rsidP="00ED7E50">
            <w:r w:rsidRPr="001F314B">
              <w:t xml:space="preserve">electrical </w:t>
            </w:r>
          </w:p>
        </w:tc>
        <w:tc>
          <w:tcPr>
            <w:tcW w:w="3269" w:type="dxa"/>
            <w:gridSpan w:val="4"/>
          </w:tcPr>
          <w:p w14:paraId="02452842" w14:textId="77777777" w:rsidR="00ED7E50" w:rsidRPr="001F314B" w:rsidRDefault="00ED7E50" w:rsidP="00ED7E50"/>
        </w:tc>
        <w:tc>
          <w:tcPr>
            <w:tcW w:w="3393" w:type="dxa"/>
            <w:gridSpan w:val="2"/>
          </w:tcPr>
          <w:p w14:paraId="322611E4" w14:textId="77777777" w:rsidR="00ED7E50" w:rsidRPr="001F314B" w:rsidRDefault="00ED7E50" w:rsidP="00ED7E50">
            <w:pPr>
              <w:rPr>
                <w:rFonts w:cstheme="minorHAnsi"/>
              </w:rPr>
            </w:pPr>
          </w:p>
        </w:tc>
      </w:tr>
      <w:tr w:rsidR="00ED7E50" w:rsidRPr="001F314B" w14:paraId="2BDD6898" w14:textId="77777777" w:rsidTr="001F314B">
        <w:tc>
          <w:tcPr>
            <w:tcW w:w="9634" w:type="dxa"/>
            <w:gridSpan w:val="8"/>
          </w:tcPr>
          <w:p w14:paraId="487E2EFD" w14:textId="06757155"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679807B6" w14:textId="77777777" w:rsidTr="001F314B">
        <w:tc>
          <w:tcPr>
            <w:tcW w:w="9634" w:type="dxa"/>
            <w:gridSpan w:val="8"/>
          </w:tcPr>
          <w:p w14:paraId="68025580" w14:textId="77777777" w:rsidR="00ED7E50" w:rsidRPr="001F314B" w:rsidRDefault="00ED7E50" w:rsidP="00C1420E">
            <w:pPr>
              <w:pStyle w:val="ListParagraph"/>
              <w:numPr>
                <w:ilvl w:val="0"/>
                <w:numId w:val="220"/>
              </w:numPr>
              <w:rPr>
                <w:rFonts w:cs="Arial"/>
                <w:bCs/>
              </w:rPr>
            </w:pPr>
            <w:r w:rsidRPr="001F314B">
              <w:rPr>
                <w:rFonts w:cs="Arial"/>
                <w:bCs/>
              </w:rPr>
              <w:t>Prepare water supply.</w:t>
            </w:r>
          </w:p>
          <w:p w14:paraId="3C96F7E0" w14:textId="77777777" w:rsidR="00ED7E50" w:rsidRPr="001F314B" w:rsidRDefault="00ED7E50" w:rsidP="00C1420E">
            <w:pPr>
              <w:pStyle w:val="ListParagraph"/>
              <w:numPr>
                <w:ilvl w:val="0"/>
                <w:numId w:val="220"/>
              </w:numPr>
              <w:rPr>
                <w:rFonts w:cs="Arial"/>
                <w:bCs/>
              </w:rPr>
            </w:pPr>
            <w:r w:rsidRPr="001F314B">
              <w:rPr>
                <w:rFonts w:cs="Arial"/>
                <w:bCs/>
              </w:rPr>
              <w:t>Install water curtain on cutting head pivot bar.</w:t>
            </w:r>
          </w:p>
          <w:p w14:paraId="06B02731" w14:textId="36717947" w:rsidR="00ED7E50" w:rsidRPr="001F314B" w:rsidRDefault="00ED7E50" w:rsidP="00C1420E">
            <w:pPr>
              <w:pStyle w:val="ListParagraph"/>
              <w:numPr>
                <w:ilvl w:val="0"/>
                <w:numId w:val="220"/>
              </w:numPr>
              <w:rPr>
                <w:rFonts w:cs="Arial"/>
                <w:bCs/>
              </w:rPr>
            </w:pPr>
            <w:r w:rsidRPr="001F314B">
              <w:rPr>
                <w:rFonts w:cs="Arial"/>
                <w:bCs/>
              </w:rPr>
              <w:t>Start motor and be certain that both sides of the blade are getting water. Handle on petcock should be turned in line with the water flow.</w:t>
            </w:r>
          </w:p>
          <w:p w14:paraId="2EDC3BF9" w14:textId="77777777" w:rsidR="00ED7E50" w:rsidRPr="001F314B" w:rsidRDefault="00ED7E50" w:rsidP="00C1420E">
            <w:pPr>
              <w:pStyle w:val="ListParagraph"/>
              <w:numPr>
                <w:ilvl w:val="0"/>
                <w:numId w:val="220"/>
              </w:numPr>
              <w:rPr>
                <w:rFonts w:cs="Arial"/>
                <w:bCs/>
              </w:rPr>
            </w:pPr>
            <w:r w:rsidRPr="001F314B">
              <w:rPr>
                <w:rFonts w:cs="Arial"/>
                <w:bCs/>
              </w:rPr>
              <w:t>Ensure the water covers the bottom of the pump at all times.</w:t>
            </w:r>
          </w:p>
          <w:p w14:paraId="51F589A3" w14:textId="77777777" w:rsidR="00ED7E50" w:rsidRPr="001F314B" w:rsidRDefault="00ED7E50" w:rsidP="00C1420E">
            <w:pPr>
              <w:pStyle w:val="ListParagraph"/>
              <w:numPr>
                <w:ilvl w:val="0"/>
                <w:numId w:val="220"/>
              </w:numPr>
              <w:rPr>
                <w:rFonts w:cs="Arial"/>
                <w:bCs/>
              </w:rPr>
            </w:pPr>
            <w:r w:rsidRPr="001F314B">
              <w:rPr>
                <w:rFonts w:cs="Arial"/>
                <w:bCs/>
              </w:rPr>
              <w:t>Use step cutting with abrasive blades or jam cutting with diamond blades.</w:t>
            </w:r>
          </w:p>
          <w:p w14:paraId="71E7E062" w14:textId="77777777" w:rsidR="00ED7E50" w:rsidRPr="001F314B" w:rsidRDefault="00ED7E50" w:rsidP="00ED7E50">
            <w:pPr>
              <w:rPr>
                <w:rFonts w:cs="Arial"/>
                <w:bCs/>
              </w:rPr>
            </w:pPr>
          </w:p>
        </w:tc>
      </w:tr>
      <w:tr w:rsidR="00ED7E50" w:rsidRPr="001F314B" w14:paraId="102F2597" w14:textId="77777777" w:rsidTr="001F314B">
        <w:tc>
          <w:tcPr>
            <w:tcW w:w="9634" w:type="dxa"/>
            <w:gridSpan w:val="8"/>
          </w:tcPr>
          <w:p w14:paraId="3AE43F4C" w14:textId="665CA6EC"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E11EFD" w:rsidRPr="001F314B">
              <w:rPr>
                <w:rFonts w:cs="Arial"/>
                <w:b/>
                <w:bCs/>
                <w:i/>
              </w:rPr>
              <w:t>.</w:t>
            </w:r>
          </w:p>
          <w:p w14:paraId="615D0E9D" w14:textId="77777777" w:rsidR="00ED7E50" w:rsidRPr="001F314B" w:rsidRDefault="00ED7E50" w:rsidP="00ED7E50">
            <w:pPr>
              <w:jc w:val="center"/>
              <w:rPr>
                <w:rFonts w:cs="Arial"/>
                <w:b/>
                <w:bCs/>
              </w:rPr>
            </w:pPr>
          </w:p>
          <w:p w14:paraId="783E7C30" w14:textId="4852EE11" w:rsidR="00ED7E50" w:rsidRPr="001F314B" w:rsidRDefault="00ED7E50" w:rsidP="00E11EFD">
            <w:pPr>
              <w:jc w:val="center"/>
              <w:rPr>
                <w:rFonts w:cs="Arial"/>
                <w:b/>
                <w:bCs/>
              </w:rPr>
            </w:pPr>
            <w:r w:rsidRPr="001F314B">
              <w:rPr>
                <w:rFonts w:cs="Arial"/>
                <w:b/>
                <w:bCs/>
              </w:rPr>
              <w:t>REPORT ANY HAZARDOU</w:t>
            </w:r>
            <w:r w:rsidR="00E11EFD" w:rsidRPr="001F314B">
              <w:rPr>
                <w:rFonts w:cs="Arial"/>
                <w:b/>
                <w:bCs/>
              </w:rPr>
              <w:t>S SITUATIONS TO YOUR SUPERVISOR</w:t>
            </w:r>
          </w:p>
        </w:tc>
      </w:tr>
      <w:tr w:rsidR="00ED7E50" w:rsidRPr="001F314B" w14:paraId="3A690541" w14:textId="77777777" w:rsidTr="001F314B">
        <w:tc>
          <w:tcPr>
            <w:tcW w:w="5240" w:type="dxa"/>
            <w:gridSpan w:val="4"/>
            <w:vMerge w:val="restart"/>
          </w:tcPr>
          <w:p w14:paraId="7BC1D7E9" w14:textId="77777777" w:rsidR="00ED7E50" w:rsidRPr="001F314B" w:rsidRDefault="00ED7E50" w:rsidP="00ED7E50">
            <w:pPr>
              <w:jc w:val="center"/>
              <w:rPr>
                <w:rFonts w:cs="Arial"/>
                <w:b/>
                <w:bCs/>
              </w:rPr>
            </w:pPr>
            <w:r w:rsidRPr="001F314B">
              <w:rPr>
                <w:rFonts w:cs="Arial"/>
                <w:b/>
                <w:bCs/>
              </w:rPr>
              <w:t>Guidance Documents/Standards:</w:t>
            </w:r>
          </w:p>
          <w:p w14:paraId="5684FF7A" w14:textId="77777777" w:rsidR="00ED7E50" w:rsidRPr="001F314B" w:rsidRDefault="00ED7E50" w:rsidP="00ED7E50">
            <w:pPr>
              <w:jc w:val="center"/>
              <w:rPr>
                <w:rFonts w:cs="Arial"/>
                <w:b/>
                <w:bCs/>
                <w:i/>
              </w:rPr>
            </w:pPr>
          </w:p>
          <w:p w14:paraId="4749D2A5" w14:textId="47FED6AF" w:rsidR="00ED7E50" w:rsidRPr="001F314B" w:rsidRDefault="00ED7E50" w:rsidP="00E11EFD">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p>
          <w:p w14:paraId="7622F049" w14:textId="1948EBC9" w:rsidR="00ED7E50" w:rsidRPr="001F314B" w:rsidRDefault="00ED7E50" w:rsidP="00C1420E">
            <w:pPr>
              <w:pStyle w:val="ListParagraph"/>
              <w:numPr>
                <w:ilvl w:val="0"/>
                <w:numId w:val="475"/>
              </w:numPr>
              <w:rPr>
                <w:rFonts w:cs="Arial"/>
                <w:bCs/>
              </w:rPr>
            </w:pPr>
            <w:r w:rsidRPr="001F314B">
              <w:rPr>
                <w:rFonts w:cs="Arial"/>
                <w:bCs/>
              </w:rPr>
              <w:t xml:space="preserve">Part 6 Personal Protective Equipment </w:t>
            </w:r>
          </w:p>
          <w:p w14:paraId="3C9C1276" w14:textId="20309739" w:rsidR="00ED7E50" w:rsidRPr="001F314B" w:rsidRDefault="008C4E2D" w:rsidP="00C1420E">
            <w:pPr>
              <w:pStyle w:val="ListParagraph"/>
              <w:numPr>
                <w:ilvl w:val="0"/>
                <w:numId w:val="475"/>
              </w:numPr>
              <w:rPr>
                <w:rFonts w:cs="Arial"/>
                <w:bCs/>
              </w:rPr>
            </w:pPr>
            <w:r w:rsidRPr="001F314B">
              <w:rPr>
                <w:rFonts w:cs="Arial"/>
                <w:bCs/>
              </w:rPr>
              <w:t>Part 16 Machines</w:t>
            </w:r>
            <w:r w:rsidR="00E11EFD" w:rsidRPr="001F314B">
              <w:rPr>
                <w:rFonts w:cs="Arial"/>
                <w:bCs/>
              </w:rPr>
              <w:t>, Tools and Robots</w:t>
            </w:r>
          </w:p>
        </w:tc>
        <w:tc>
          <w:tcPr>
            <w:tcW w:w="4394" w:type="dxa"/>
            <w:gridSpan w:val="4"/>
          </w:tcPr>
          <w:p w14:paraId="4A7D0D03" w14:textId="4594845B" w:rsidR="00ED7E50" w:rsidRPr="001F314B" w:rsidRDefault="00ED7E50" w:rsidP="00E11EFD">
            <w:pPr>
              <w:rPr>
                <w:rFonts w:cs="Arial"/>
                <w:bCs/>
              </w:rPr>
            </w:pPr>
            <w:r w:rsidRPr="001F314B">
              <w:rPr>
                <w:rFonts w:cs="Arial"/>
                <w:bCs/>
              </w:rPr>
              <w:t xml:space="preserve">This </w:t>
            </w:r>
            <w:r w:rsidR="00E11EFD" w:rsidRPr="001F314B">
              <w:rPr>
                <w:rFonts w:cs="Arial"/>
                <w:bCs/>
              </w:rPr>
              <w:t xml:space="preserve">safe work procedure </w:t>
            </w:r>
            <w:r w:rsidRPr="001F314B">
              <w:rPr>
                <w:rFonts w:cs="Arial"/>
                <w:bCs/>
              </w:rPr>
              <w:t>will be reviewed any time the task, equipment or materials change and at a minimum of every three years</w:t>
            </w:r>
            <w:r w:rsidR="00E11EFD" w:rsidRPr="001F314B">
              <w:rPr>
                <w:rFonts w:cs="Arial"/>
                <w:bCs/>
              </w:rPr>
              <w:t>.</w:t>
            </w:r>
          </w:p>
        </w:tc>
      </w:tr>
      <w:tr w:rsidR="00ED7E50" w:rsidRPr="001F314B" w14:paraId="7067C1DD" w14:textId="77777777" w:rsidTr="001F314B">
        <w:tc>
          <w:tcPr>
            <w:tcW w:w="5240" w:type="dxa"/>
            <w:gridSpan w:val="4"/>
            <w:vMerge/>
          </w:tcPr>
          <w:p w14:paraId="69FB6E4B" w14:textId="77777777" w:rsidR="00ED7E50" w:rsidRPr="001F314B" w:rsidRDefault="00ED7E50" w:rsidP="00ED7E50">
            <w:pPr>
              <w:jc w:val="center"/>
              <w:rPr>
                <w:rFonts w:cs="Arial"/>
                <w:b/>
                <w:bCs/>
              </w:rPr>
            </w:pPr>
          </w:p>
        </w:tc>
        <w:tc>
          <w:tcPr>
            <w:tcW w:w="4394" w:type="dxa"/>
            <w:gridSpan w:val="4"/>
          </w:tcPr>
          <w:p w14:paraId="6DC331B9" w14:textId="77777777" w:rsidR="00ED7E50" w:rsidRPr="001F314B" w:rsidRDefault="00ED7E50" w:rsidP="00ED7E50">
            <w:pPr>
              <w:rPr>
                <w:rFonts w:cs="Arial"/>
                <w:bCs/>
              </w:rPr>
            </w:pPr>
            <w:r w:rsidRPr="001F314B">
              <w:rPr>
                <w:rFonts w:cs="Arial"/>
                <w:bCs/>
              </w:rPr>
              <w:t>Reviewed By WSH Committee:</w:t>
            </w:r>
          </w:p>
          <w:p w14:paraId="7457776C" w14:textId="77777777" w:rsidR="00ED7E50" w:rsidRPr="001F314B" w:rsidRDefault="00ED7E50" w:rsidP="00ED7E50">
            <w:pPr>
              <w:rPr>
                <w:rFonts w:cs="Arial"/>
                <w:bCs/>
              </w:rPr>
            </w:pPr>
          </w:p>
          <w:p w14:paraId="5A8D55C1" w14:textId="77777777" w:rsidR="00ED7E50" w:rsidRPr="001F314B" w:rsidRDefault="00ED7E50" w:rsidP="00ED7E50">
            <w:pPr>
              <w:rPr>
                <w:rFonts w:cs="Arial"/>
                <w:bCs/>
              </w:rPr>
            </w:pPr>
          </w:p>
          <w:p w14:paraId="7B1FC020" w14:textId="77777777" w:rsidR="00ED7E50" w:rsidRPr="001F314B" w:rsidRDefault="00ED7E50" w:rsidP="00ED7E50">
            <w:pPr>
              <w:rPr>
                <w:rFonts w:cs="Arial"/>
                <w:bCs/>
              </w:rPr>
            </w:pPr>
            <w:r w:rsidRPr="001F314B">
              <w:rPr>
                <w:rFonts w:cs="Arial"/>
                <w:bCs/>
              </w:rPr>
              <w:t>Date:</w:t>
            </w:r>
          </w:p>
          <w:p w14:paraId="0C1A84DD" w14:textId="77777777" w:rsidR="00ED7E50" w:rsidRPr="001F314B" w:rsidRDefault="00ED7E50" w:rsidP="00ED7E50">
            <w:pPr>
              <w:rPr>
                <w:rFonts w:cs="Arial"/>
                <w:bCs/>
              </w:rPr>
            </w:pPr>
          </w:p>
        </w:tc>
      </w:tr>
    </w:tbl>
    <w:p w14:paraId="5785223C" w14:textId="77777777" w:rsidR="00ED7E50" w:rsidRPr="00F317EF" w:rsidRDefault="00ED7E50" w:rsidP="00ED7E50">
      <w:pPr>
        <w:rPr>
          <w:sz w:val="20"/>
          <w:szCs w:val="20"/>
        </w:rPr>
      </w:pPr>
    </w:p>
    <w:p w14:paraId="297F47D1" w14:textId="77777777" w:rsidR="00ED7E50" w:rsidRDefault="00ED7E50" w:rsidP="00ED7E50">
      <w:pPr>
        <w:rPr>
          <w:sz w:val="20"/>
          <w:szCs w:val="20"/>
        </w:rPr>
      </w:pPr>
    </w:p>
    <w:p w14:paraId="12F2E59C" w14:textId="77777777" w:rsidR="00ED7E50" w:rsidRDefault="00ED7E50" w:rsidP="00ED7E50">
      <w:pPr>
        <w:pStyle w:val="NoSpacing"/>
        <w:jc w:val="center"/>
        <w:rPr>
          <w:sz w:val="20"/>
          <w:szCs w:val="20"/>
        </w:rPr>
      </w:pPr>
    </w:p>
    <w:p w14:paraId="0B5F4C7E" w14:textId="77777777" w:rsidR="00ED7E50" w:rsidRDefault="00ED7E50">
      <w:pPr>
        <w:rPr>
          <w:sz w:val="20"/>
          <w:szCs w:val="20"/>
        </w:rPr>
      </w:pPr>
      <w:r>
        <w:rPr>
          <w:sz w:val="20"/>
          <w:szCs w:val="20"/>
        </w:rPr>
        <w:br w:type="page"/>
      </w:r>
    </w:p>
    <w:p w14:paraId="7134AB60" w14:textId="77777777" w:rsidR="00ED7E50" w:rsidRPr="001E1BBC" w:rsidRDefault="00ED7E50" w:rsidP="00ED7E50">
      <w:pPr>
        <w:pStyle w:val="NoSpacing"/>
        <w:jc w:val="center"/>
        <w:rPr>
          <w:rFonts w:cstheme="minorHAnsi"/>
          <w:sz w:val="20"/>
          <w:szCs w:val="20"/>
        </w:rPr>
      </w:pPr>
      <w:r w:rsidRPr="001E1BBC">
        <w:rPr>
          <w:rFonts w:cstheme="minorHAnsi"/>
          <w:sz w:val="20"/>
          <w:szCs w:val="20"/>
        </w:rPr>
        <w:lastRenderedPageBreak/>
        <w:t>Measuring Ice Thickness</w:t>
      </w:r>
    </w:p>
    <w:tbl>
      <w:tblPr>
        <w:tblStyle w:val="TableGrid"/>
        <w:tblW w:w="9634" w:type="dxa"/>
        <w:tblLook w:val="04A0" w:firstRow="1" w:lastRow="0" w:firstColumn="1" w:lastColumn="0" w:noHBand="0" w:noVBand="1"/>
      </w:tblPr>
      <w:tblGrid>
        <w:gridCol w:w="1867"/>
        <w:gridCol w:w="1256"/>
        <w:gridCol w:w="611"/>
        <w:gridCol w:w="1506"/>
        <w:gridCol w:w="369"/>
        <w:gridCol w:w="628"/>
        <w:gridCol w:w="1078"/>
        <w:gridCol w:w="2319"/>
      </w:tblGrid>
      <w:tr w:rsidR="00ED7E50" w:rsidRPr="001E1BBC" w14:paraId="450F0EFA" w14:textId="77777777" w:rsidTr="001F314B">
        <w:tc>
          <w:tcPr>
            <w:tcW w:w="1867" w:type="dxa"/>
          </w:tcPr>
          <w:p w14:paraId="0C9F72DF" w14:textId="77777777" w:rsidR="00ED7E50" w:rsidRPr="001E1BBC" w:rsidRDefault="00ED7E50" w:rsidP="00ED7E50">
            <w:pPr>
              <w:rPr>
                <w:rFonts w:cstheme="minorHAnsi"/>
                <w:b/>
                <w:sz w:val="20"/>
                <w:szCs w:val="20"/>
              </w:rPr>
            </w:pPr>
            <w:r w:rsidRPr="001E1BBC">
              <w:rPr>
                <w:rFonts w:cstheme="minorHAnsi"/>
                <w:b/>
                <w:sz w:val="20"/>
                <w:szCs w:val="20"/>
              </w:rPr>
              <w:t>Facility:</w:t>
            </w:r>
          </w:p>
        </w:tc>
        <w:tc>
          <w:tcPr>
            <w:tcW w:w="1867" w:type="dxa"/>
            <w:gridSpan w:val="2"/>
          </w:tcPr>
          <w:p w14:paraId="5C068530" w14:textId="77777777" w:rsidR="00ED7E50" w:rsidRPr="001E1BBC" w:rsidRDefault="00ED7E50" w:rsidP="00ED7E50">
            <w:pPr>
              <w:rPr>
                <w:rFonts w:cstheme="minorHAnsi"/>
                <w:sz w:val="20"/>
                <w:szCs w:val="20"/>
              </w:rPr>
            </w:pPr>
            <w:r w:rsidRPr="001E1BBC">
              <w:rPr>
                <w:rFonts w:cstheme="minorHAnsi"/>
                <w:b/>
                <w:sz w:val="20"/>
                <w:szCs w:val="20"/>
              </w:rPr>
              <w:t>Written By:</w:t>
            </w:r>
          </w:p>
        </w:tc>
        <w:tc>
          <w:tcPr>
            <w:tcW w:w="1875" w:type="dxa"/>
            <w:gridSpan w:val="2"/>
          </w:tcPr>
          <w:p w14:paraId="01307AC7" w14:textId="77777777" w:rsidR="00ED7E50" w:rsidRPr="001E1BBC" w:rsidRDefault="00ED7E50" w:rsidP="00ED7E50">
            <w:pPr>
              <w:rPr>
                <w:rFonts w:cstheme="minorHAnsi"/>
                <w:sz w:val="20"/>
                <w:szCs w:val="20"/>
              </w:rPr>
            </w:pPr>
            <w:r w:rsidRPr="001E1BBC">
              <w:rPr>
                <w:rFonts w:cstheme="minorHAnsi"/>
                <w:b/>
                <w:sz w:val="20"/>
                <w:szCs w:val="20"/>
              </w:rPr>
              <w:t>Approved By:</w:t>
            </w:r>
          </w:p>
        </w:tc>
        <w:tc>
          <w:tcPr>
            <w:tcW w:w="1706" w:type="dxa"/>
            <w:gridSpan w:val="2"/>
          </w:tcPr>
          <w:p w14:paraId="3BE2CCD4" w14:textId="77777777" w:rsidR="00ED7E50" w:rsidRPr="001E1BBC" w:rsidRDefault="00ED7E50" w:rsidP="00ED7E50">
            <w:pPr>
              <w:rPr>
                <w:rFonts w:cstheme="minorHAnsi"/>
                <w:sz w:val="20"/>
                <w:szCs w:val="20"/>
              </w:rPr>
            </w:pPr>
            <w:r w:rsidRPr="001E1BBC">
              <w:rPr>
                <w:rFonts w:cstheme="minorHAnsi"/>
                <w:b/>
                <w:sz w:val="20"/>
                <w:szCs w:val="20"/>
              </w:rPr>
              <w:t>Date Created:</w:t>
            </w:r>
          </w:p>
        </w:tc>
        <w:tc>
          <w:tcPr>
            <w:tcW w:w="2319" w:type="dxa"/>
          </w:tcPr>
          <w:p w14:paraId="06D8C520" w14:textId="5EB629A1" w:rsidR="00ED7E50" w:rsidRPr="001E1BBC" w:rsidRDefault="00ED7E50" w:rsidP="00ED7E50">
            <w:pPr>
              <w:rPr>
                <w:rFonts w:cstheme="minorHAnsi"/>
                <w:sz w:val="20"/>
                <w:szCs w:val="20"/>
              </w:rPr>
            </w:pPr>
            <w:r w:rsidRPr="001E1BBC">
              <w:rPr>
                <w:rFonts w:cstheme="minorHAnsi"/>
                <w:b/>
                <w:sz w:val="20"/>
                <w:szCs w:val="20"/>
              </w:rPr>
              <w:t>Date of Last Revision</w:t>
            </w:r>
            <w:r w:rsidR="00165396" w:rsidRPr="001E1BBC">
              <w:rPr>
                <w:rFonts w:cstheme="minorHAnsi"/>
                <w:b/>
                <w:sz w:val="20"/>
                <w:szCs w:val="20"/>
              </w:rPr>
              <w:t>:</w:t>
            </w:r>
          </w:p>
        </w:tc>
      </w:tr>
      <w:tr w:rsidR="00ED7E50" w:rsidRPr="001E1BBC" w14:paraId="0D4418E0" w14:textId="77777777" w:rsidTr="001F314B">
        <w:tc>
          <w:tcPr>
            <w:tcW w:w="1867" w:type="dxa"/>
          </w:tcPr>
          <w:p w14:paraId="6DBE690E" w14:textId="77777777" w:rsidR="00ED7E50" w:rsidRPr="001E1BBC" w:rsidRDefault="00ED7E50" w:rsidP="00ED7E50">
            <w:pPr>
              <w:rPr>
                <w:rFonts w:cstheme="minorHAnsi"/>
                <w:sz w:val="20"/>
                <w:szCs w:val="20"/>
              </w:rPr>
            </w:pPr>
          </w:p>
        </w:tc>
        <w:tc>
          <w:tcPr>
            <w:tcW w:w="1867" w:type="dxa"/>
            <w:gridSpan w:val="2"/>
          </w:tcPr>
          <w:p w14:paraId="3CD12EEE" w14:textId="77777777" w:rsidR="00ED7E50" w:rsidRPr="001E1BBC" w:rsidRDefault="00ED7E50" w:rsidP="00ED7E50">
            <w:pPr>
              <w:rPr>
                <w:rFonts w:cstheme="minorHAnsi"/>
                <w:sz w:val="20"/>
                <w:szCs w:val="20"/>
              </w:rPr>
            </w:pPr>
          </w:p>
        </w:tc>
        <w:tc>
          <w:tcPr>
            <w:tcW w:w="1875" w:type="dxa"/>
            <w:gridSpan w:val="2"/>
          </w:tcPr>
          <w:p w14:paraId="40022937" w14:textId="77777777" w:rsidR="00ED7E50" w:rsidRPr="001E1BBC" w:rsidRDefault="00ED7E50" w:rsidP="00ED7E50">
            <w:pPr>
              <w:rPr>
                <w:rFonts w:cstheme="minorHAnsi"/>
                <w:sz w:val="20"/>
                <w:szCs w:val="20"/>
              </w:rPr>
            </w:pPr>
          </w:p>
        </w:tc>
        <w:tc>
          <w:tcPr>
            <w:tcW w:w="1706" w:type="dxa"/>
            <w:gridSpan w:val="2"/>
          </w:tcPr>
          <w:p w14:paraId="2DF40B22" w14:textId="77777777" w:rsidR="00ED7E50" w:rsidRPr="001E1BBC" w:rsidRDefault="00ED7E50" w:rsidP="00ED7E50">
            <w:pPr>
              <w:rPr>
                <w:rFonts w:cstheme="minorHAnsi"/>
                <w:sz w:val="20"/>
                <w:szCs w:val="20"/>
              </w:rPr>
            </w:pPr>
          </w:p>
        </w:tc>
        <w:tc>
          <w:tcPr>
            <w:tcW w:w="2319" w:type="dxa"/>
          </w:tcPr>
          <w:p w14:paraId="065BDD43" w14:textId="77777777" w:rsidR="00ED7E50" w:rsidRPr="001E1BBC" w:rsidRDefault="00ED7E50" w:rsidP="00ED7E50">
            <w:pPr>
              <w:rPr>
                <w:rFonts w:cstheme="minorHAnsi"/>
                <w:sz w:val="20"/>
                <w:szCs w:val="20"/>
              </w:rPr>
            </w:pPr>
          </w:p>
        </w:tc>
      </w:tr>
      <w:tr w:rsidR="00ED7E50" w:rsidRPr="001E1BBC" w14:paraId="6BA6B654" w14:textId="77777777" w:rsidTr="001F314B">
        <w:tc>
          <w:tcPr>
            <w:tcW w:w="3123" w:type="dxa"/>
            <w:gridSpan w:val="2"/>
          </w:tcPr>
          <w:p w14:paraId="087B126F" w14:textId="0D67E686" w:rsidR="00ED7E50" w:rsidRPr="001E1BBC" w:rsidRDefault="00ED7E50" w:rsidP="00ED7E50">
            <w:pPr>
              <w:rPr>
                <w:rFonts w:cstheme="minorHAnsi"/>
                <w:b/>
                <w:bCs/>
                <w:iCs/>
                <w:sz w:val="20"/>
                <w:szCs w:val="20"/>
              </w:rPr>
            </w:pPr>
            <w:r w:rsidRPr="001E1BBC">
              <w:rPr>
                <w:rFonts w:cstheme="minorHAnsi"/>
                <w:b/>
                <w:bCs/>
                <w:iCs/>
                <w:sz w:val="20"/>
                <w:szCs w:val="20"/>
              </w:rPr>
              <w:t>Hazards Present:</w:t>
            </w:r>
          </w:p>
        </w:tc>
        <w:tc>
          <w:tcPr>
            <w:tcW w:w="3114" w:type="dxa"/>
            <w:gridSpan w:val="4"/>
          </w:tcPr>
          <w:p w14:paraId="747EE39E" w14:textId="542FBAC8" w:rsidR="00ED7E50" w:rsidRPr="001E1BBC" w:rsidRDefault="000977ED" w:rsidP="00ED7E50">
            <w:pPr>
              <w:rPr>
                <w:rFonts w:cstheme="minorHAnsi"/>
                <w:b/>
                <w:bCs/>
                <w:iCs/>
                <w:sz w:val="20"/>
                <w:szCs w:val="20"/>
              </w:rPr>
            </w:pPr>
            <w:r w:rsidRPr="001E1BBC">
              <w:rPr>
                <w:rFonts w:cstheme="minorHAnsi"/>
                <w:b/>
                <w:bCs/>
                <w:iCs/>
                <w:sz w:val="20"/>
                <w:szCs w:val="20"/>
              </w:rPr>
              <w:t>PPE or Devices Required:</w:t>
            </w:r>
          </w:p>
        </w:tc>
        <w:tc>
          <w:tcPr>
            <w:tcW w:w="3397" w:type="dxa"/>
            <w:gridSpan w:val="2"/>
          </w:tcPr>
          <w:p w14:paraId="42EF268D" w14:textId="77777777" w:rsidR="00ED7E50" w:rsidRPr="001E1BBC" w:rsidRDefault="00ED7E50" w:rsidP="00ED7E50">
            <w:pPr>
              <w:rPr>
                <w:rFonts w:cstheme="minorHAnsi"/>
                <w:b/>
                <w:bCs/>
                <w:iCs/>
                <w:sz w:val="20"/>
                <w:szCs w:val="20"/>
              </w:rPr>
            </w:pPr>
            <w:r w:rsidRPr="001E1BBC">
              <w:rPr>
                <w:rFonts w:cstheme="minorHAnsi"/>
                <w:b/>
                <w:bCs/>
                <w:iCs/>
                <w:sz w:val="20"/>
                <w:szCs w:val="20"/>
              </w:rPr>
              <w:t>Additional Training Required:</w:t>
            </w:r>
          </w:p>
        </w:tc>
      </w:tr>
      <w:tr w:rsidR="00ED7E50" w:rsidRPr="001E1BBC" w14:paraId="4F547262" w14:textId="77777777" w:rsidTr="001F314B">
        <w:tc>
          <w:tcPr>
            <w:tcW w:w="3123" w:type="dxa"/>
            <w:gridSpan w:val="2"/>
          </w:tcPr>
          <w:p w14:paraId="75AD9CD0" w14:textId="4DCD31B3" w:rsidR="00ED7E50" w:rsidRPr="001E1BBC" w:rsidRDefault="00165396" w:rsidP="00ED7E50">
            <w:pPr>
              <w:rPr>
                <w:rFonts w:eastAsia="Arial" w:cstheme="minorHAnsi"/>
                <w:sz w:val="20"/>
                <w:szCs w:val="20"/>
              </w:rPr>
            </w:pPr>
            <w:r w:rsidRPr="001E1BBC">
              <w:rPr>
                <w:rFonts w:eastAsia="Arial" w:cstheme="minorHAnsi"/>
                <w:sz w:val="20"/>
                <w:szCs w:val="20"/>
              </w:rPr>
              <w:t>cold weather work</w:t>
            </w:r>
          </w:p>
        </w:tc>
        <w:tc>
          <w:tcPr>
            <w:tcW w:w="3114" w:type="dxa"/>
            <w:gridSpan w:val="4"/>
          </w:tcPr>
          <w:p w14:paraId="2065D1C6" w14:textId="111CE5CB" w:rsidR="00ED7E50" w:rsidRPr="001E1BBC" w:rsidRDefault="00165396" w:rsidP="00ED7E50">
            <w:pPr>
              <w:jc w:val="both"/>
              <w:rPr>
                <w:rFonts w:eastAsia="Arial" w:cstheme="minorHAnsi"/>
                <w:sz w:val="20"/>
                <w:szCs w:val="20"/>
              </w:rPr>
            </w:pPr>
            <w:r w:rsidRPr="001E1BBC">
              <w:rPr>
                <w:rFonts w:eastAsia="Arial" w:cstheme="minorHAnsi"/>
                <w:sz w:val="20"/>
                <w:szCs w:val="20"/>
              </w:rPr>
              <w:t>thermal winter boots</w:t>
            </w:r>
            <w:r w:rsidR="00B87A4F" w:rsidRPr="001E1BBC">
              <w:rPr>
                <w:rFonts w:eastAsia="Arial" w:cstheme="minorHAnsi"/>
                <w:sz w:val="20"/>
                <w:szCs w:val="20"/>
              </w:rPr>
              <w:t>/glovers</w:t>
            </w:r>
          </w:p>
        </w:tc>
        <w:tc>
          <w:tcPr>
            <w:tcW w:w="3397" w:type="dxa"/>
            <w:gridSpan w:val="2"/>
          </w:tcPr>
          <w:p w14:paraId="7D2D564B" w14:textId="77777777" w:rsidR="00ED7E50" w:rsidRPr="001E1BBC" w:rsidRDefault="00ED7E50" w:rsidP="00ED7E50">
            <w:pPr>
              <w:rPr>
                <w:rFonts w:cstheme="minorHAnsi"/>
                <w:sz w:val="20"/>
                <w:szCs w:val="20"/>
              </w:rPr>
            </w:pPr>
            <w:r w:rsidRPr="001E1BBC">
              <w:rPr>
                <w:rFonts w:cstheme="minorHAnsi"/>
                <w:sz w:val="20"/>
                <w:szCs w:val="20"/>
              </w:rPr>
              <w:t>First Aid</w:t>
            </w:r>
            <w:r w:rsidRPr="001E1BBC">
              <w:rPr>
                <w:rFonts w:cstheme="minorHAnsi"/>
                <w:bCs/>
                <w:sz w:val="20"/>
                <w:szCs w:val="20"/>
              </w:rPr>
              <w:t>/CPR</w:t>
            </w:r>
          </w:p>
        </w:tc>
      </w:tr>
      <w:tr w:rsidR="00ED7E50" w:rsidRPr="001E1BBC" w14:paraId="3670F115" w14:textId="77777777" w:rsidTr="001F314B">
        <w:tc>
          <w:tcPr>
            <w:tcW w:w="3123" w:type="dxa"/>
            <w:gridSpan w:val="2"/>
          </w:tcPr>
          <w:p w14:paraId="75B4EC3F" w14:textId="7723951E" w:rsidR="00ED7E50" w:rsidRPr="001E1BBC" w:rsidRDefault="00165396" w:rsidP="00ED7E50">
            <w:pPr>
              <w:spacing w:before="17"/>
              <w:rPr>
                <w:rFonts w:eastAsia="Arial" w:cstheme="minorHAnsi"/>
                <w:sz w:val="20"/>
                <w:szCs w:val="20"/>
              </w:rPr>
            </w:pPr>
            <w:r w:rsidRPr="001E1BBC">
              <w:rPr>
                <w:rFonts w:eastAsia="Arial" w:cstheme="minorHAnsi"/>
                <w:sz w:val="20"/>
                <w:szCs w:val="20"/>
              </w:rPr>
              <w:t>drowning</w:t>
            </w:r>
          </w:p>
        </w:tc>
        <w:tc>
          <w:tcPr>
            <w:tcW w:w="3114" w:type="dxa"/>
            <w:gridSpan w:val="4"/>
          </w:tcPr>
          <w:p w14:paraId="38D81424" w14:textId="0508ADAE" w:rsidR="00ED7E50" w:rsidRPr="001E1BBC" w:rsidRDefault="00165396" w:rsidP="00ED7E50">
            <w:pPr>
              <w:spacing w:before="17"/>
              <w:jc w:val="both"/>
              <w:rPr>
                <w:rFonts w:eastAsia="Arial" w:cstheme="minorHAnsi"/>
                <w:sz w:val="20"/>
                <w:szCs w:val="20"/>
              </w:rPr>
            </w:pPr>
            <w:r w:rsidRPr="001E1BBC">
              <w:rPr>
                <w:rFonts w:eastAsia="Arial" w:cstheme="minorHAnsi"/>
                <w:sz w:val="20"/>
                <w:szCs w:val="20"/>
              </w:rPr>
              <w:t>suitable winter clothing</w:t>
            </w:r>
          </w:p>
        </w:tc>
        <w:tc>
          <w:tcPr>
            <w:tcW w:w="3397" w:type="dxa"/>
            <w:gridSpan w:val="2"/>
          </w:tcPr>
          <w:p w14:paraId="5489683E" w14:textId="32734014" w:rsidR="00ED7E50" w:rsidRPr="001E1BBC" w:rsidRDefault="00165396" w:rsidP="00ED7E50">
            <w:pPr>
              <w:rPr>
                <w:rFonts w:cstheme="minorHAnsi"/>
                <w:sz w:val="20"/>
                <w:szCs w:val="20"/>
              </w:rPr>
            </w:pPr>
            <w:r w:rsidRPr="001E1BBC">
              <w:rPr>
                <w:rFonts w:cstheme="minorHAnsi"/>
                <w:sz w:val="20"/>
                <w:szCs w:val="20"/>
              </w:rPr>
              <w:t>common core</w:t>
            </w:r>
          </w:p>
        </w:tc>
      </w:tr>
      <w:tr w:rsidR="00B87A4F" w:rsidRPr="001E1BBC" w14:paraId="1553B1E0" w14:textId="77777777" w:rsidTr="001F314B">
        <w:tc>
          <w:tcPr>
            <w:tcW w:w="3123" w:type="dxa"/>
            <w:gridSpan w:val="2"/>
          </w:tcPr>
          <w:p w14:paraId="25DD9550" w14:textId="77777777" w:rsidR="00B87A4F" w:rsidRPr="001E1BBC" w:rsidRDefault="00B87A4F" w:rsidP="00B87A4F">
            <w:pPr>
              <w:rPr>
                <w:rFonts w:cstheme="minorHAnsi"/>
                <w:sz w:val="20"/>
                <w:szCs w:val="20"/>
              </w:rPr>
            </w:pPr>
          </w:p>
        </w:tc>
        <w:tc>
          <w:tcPr>
            <w:tcW w:w="3114" w:type="dxa"/>
            <w:gridSpan w:val="4"/>
          </w:tcPr>
          <w:p w14:paraId="40B5DA01" w14:textId="3963AA28" w:rsidR="00B87A4F" w:rsidRPr="001E1BBC" w:rsidRDefault="00B87A4F" w:rsidP="00B87A4F">
            <w:pPr>
              <w:rPr>
                <w:rFonts w:cstheme="minorHAnsi"/>
                <w:sz w:val="20"/>
                <w:szCs w:val="20"/>
              </w:rPr>
            </w:pPr>
            <w:r w:rsidRPr="001E1BBC">
              <w:rPr>
                <w:rFonts w:eastAsia="Arial" w:cstheme="minorHAnsi"/>
                <w:sz w:val="20"/>
                <w:szCs w:val="20"/>
              </w:rPr>
              <w:t>ice picks</w:t>
            </w:r>
          </w:p>
        </w:tc>
        <w:tc>
          <w:tcPr>
            <w:tcW w:w="3397" w:type="dxa"/>
            <w:gridSpan w:val="2"/>
          </w:tcPr>
          <w:p w14:paraId="1B793E32" w14:textId="2A395F66" w:rsidR="00B87A4F" w:rsidRPr="001E1BBC" w:rsidRDefault="00B87A4F" w:rsidP="00B87A4F">
            <w:pPr>
              <w:rPr>
                <w:rFonts w:cstheme="minorHAnsi"/>
                <w:sz w:val="20"/>
                <w:szCs w:val="20"/>
              </w:rPr>
            </w:pPr>
            <w:r w:rsidRPr="001E1BBC">
              <w:rPr>
                <w:rFonts w:cstheme="minorHAnsi"/>
                <w:sz w:val="20"/>
                <w:szCs w:val="20"/>
              </w:rPr>
              <w:t>review Manitoba`s ice best practice</w:t>
            </w:r>
          </w:p>
        </w:tc>
      </w:tr>
      <w:tr w:rsidR="00B87A4F" w:rsidRPr="001E1BBC" w14:paraId="60AF7040" w14:textId="77777777" w:rsidTr="001F314B">
        <w:tc>
          <w:tcPr>
            <w:tcW w:w="3123" w:type="dxa"/>
            <w:gridSpan w:val="2"/>
          </w:tcPr>
          <w:p w14:paraId="46DB8A35" w14:textId="77777777" w:rsidR="00B87A4F" w:rsidRPr="001E1BBC" w:rsidRDefault="00B87A4F" w:rsidP="00B87A4F">
            <w:pPr>
              <w:rPr>
                <w:rFonts w:eastAsia="Arial" w:cstheme="minorHAnsi"/>
                <w:sz w:val="20"/>
                <w:szCs w:val="20"/>
              </w:rPr>
            </w:pPr>
          </w:p>
        </w:tc>
        <w:tc>
          <w:tcPr>
            <w:tcW w:w="3114" w:type="dxa"/>
            <w:gridSpan w:val="4"/>
          </w:tcPr>
          <w:p w14:paraId="6F51F70E" w14:textId="3F8399D9" w:rsidR="00B87A4F" w:rsidRPr="001E1BBC" w:rsidRDefault="00B87A4F" w:rsidP="00B87A4F">
            <w:pPr>
              <w:rPr>
                <w:rFonts w:eastAsia="Arial" w:cstheme="minorHAnsi"/>
                <w:sz w:val="20"/>
                <w:szCs w:val="20"/>
              </w:rPr>
            </w:pPr>
            <w:r w:rsidRPr="001E1BBC">
              <w:rPr>
                <w:rFonts w:eastAsia="Arial" w:cstheme="minorHAnsi"/>
                <w:sz w:val="20"/>
                <w:szCs w:val="20"/>
              </w:rPr>
              <w:t>survival floatation device</w:t>
            </w:r>
          </w:p>
        </w:tc>
        <w:tc>
          <w:tcPr>
            <w:tcW w:w="3397" w:type="dxa"/>
            <w:gridSpan w:val="2"/>
          </w:tcPr>
          <w:p w14:paraId="367FD231" w14:textId="77777777" w:rsidR="00B87A4F" w:rsidRPr="001E1BBC" w:rsidRDefault="00B87A4F" w:rsidP="00B87A4F">
            <w:pPr>
              <w:rPr>
                <w:rFonts w:cstheme="minorHAnsi"/>
                <w:sz w:val="20"/>
                <w:szCs w:val="20"/>
              </w:rPr>
            </w:pPr>
          </w:p>
        </w:tc>
      </w:tr>
      <w:tr w:rsidR="00B87A4F" w:rsidRPr="001E1BBC" w14:paraId="095023A8" w14:textId="77777777" w:rsidTr="001F314B">
        <w:trPr>
          <w:trHeight w:val="249"/>
        </w:trPr>
        <w:tc>
          <w:tcPr>
            <w:tcW w:w="9634" w:type="dxa"/>
            <w:gridSpan w:val="8"/>
          </w:tcPr>
          <w:p w14:paraId="6F5E2220" w14:textId="4D8715A8" w:rsidR="00B87A4F" w:rsidRPr="001E1BBC" w:rsidRDefault="00B87A4F" w:rsidP="00B87A4F">
            <w:pPr>
              <w:jc w:val="center"/>
              <w:rPr>
                <w:rFonts w:cstheme="minorHAnsi"/>
                <w:b/>
                <w:bCs/>
                <w:sz w:val="20"/>
                <w:szCs w:val="20"/>
              </w:rPr>
            </w:pPr>
            <w:r w:rsidRPr="001E1BBC">
              <w:rPr>
                <w:rFonts w:cstheme="minorHAnsi"/>
                <w:b/>
                <w:bCs/>
                <w:sz w:val="20"/>
                <w:szCs w:val="20"/>
              </w:rPr>
              <w:t>Safe Work Procedure:</w:t>
            </w:r>
          </w:p>
        </w:tc>
      </w:tr>
      <w:tr w:rsidR="00B87A4F" w:rsidRPr="001E1BBC" w14:paraId="7BABED79" w14:textId="77777777" w:rsidTr="001F314B">
        <w:tc>
          <w:tcPr>
            <w:tcW w:w="9634" w:type="dxa"/>
            <w:gridSpan w:val="8"/>
          </w:tcPr>
          <w:p w14:paraId="6274AB96" w14:textId="760D9050"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Wear all required PPE.</w:t>
            </w:r>
          </w:p>
          <w:p w14:paraId="30E7853E" w14:textId="0166391D"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When performing the initial ice checks a floatation suit/jacket is necessary. Unknowns such as ice thickness, hanging ice and ice strength have not been determined.</w:t>
            </w:r>
          </w:p>
          <w:p w14:paraId="3CEF56A4" w14:textId="49A9BE50"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Decide where the hole should be drilled.</w:t>
            </w:r>
          </w:p>
          <w:p w14:paraId="44DBB77B" w14:textId="25F961D3"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Use a snow shovel to clear an area approximately four feet by four feet.</w:t>
            </w:r>
          </w:p>
          <w:p w14:paraId="3C1AC4B9" w14:textId="40B4A763"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Use ice auger to cut through the ice</w:t>
            </w:r>
            <w:r w:rsidR="0096561E" w:rsidRPr="001E1BBC">
              <w:rPr>
                <w:rFonts w:cstheme="minorHAnsi"/>
                <w:bCs/>
                <w:sz w:val="20"/>
                <w:szCs w:val="20"/>
              </w:rPr>
              <w:t>. B</w:t>
            </w:r>
            <w:r w:rsidRPr="001E1BBC">
              <w:rPr>
                <w:rFonts w:cstheme="minorHAnsi"/>
                <w:bCs/>
                <w:sz w:val="20"/>
                <w:szCs w:val="20"/>
              </w:rPr>
              <w:t>e cautious not to cut all the way through on the initial cut.</w:t>
            </w:r>
          </w:p>
          <w:p w14:paraId="69F9BB48" w14:textId="538D8294"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While auguring pull auger out of hole to clean off auger fins. Keep an eye on the hole you are cutting when the auger is removed</w:t>
            </w:r>
            <w:r w:rsidR="001F314B" w:rsidRPr="001E1BBC">
              <w:rPr>
                <w:rFonts w:cstheme="minorHAnsi"/>
                <w:bCs/>
                <w:sz w:val="20"/>
                <w:szCs w:val="20"/>
              </w:rPr>
              <w:t xml:space="preserve">. If </w:t>
            </w:r>
            <w:r w:rsidRPr="001E1BBC">
              <w:rPr>
                <w:rFonts w:cstheme="minorHAnsi"/>
                <w:bCs/>
                <w:sz w:val="20"/>
                <w:szCs w:val="20"/>
              </w:rPr>
              <w:t>clear bluish ice shavings start to surface stop</w:t>
            </w:r>
            <w:r w:rsidR="0096561E" w:rsidRPr="001E1BBC">
              <w:rPr>
                <w:rFonts w:cstheme="minorHAnsi"/>
                <w:bCs/>
                <w:sz w:val="20"/>
                <w:szCs w:val="20"/>
              </w:rPr>
              <w:t xml:space="preserve"> auguring and remove the auger.</w:t>
            </w:r>
          </w:p>
          <w:p w14:paraId="2C929D56" w14:textId="3CF8C1FB"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Use your hand to remove ice shavings from hole.</w:t>
            </w:r>
          </w:p>
          <w:p w14:paraId="0FAAC077" w14:textId="2921D9F7"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Examine hole and look for a decisive line between two noticeably different colors of ice. Generally, the top layer will be white and the bottom layer will be blue. White ice is ice that has formed after the initial freeze on top of the blue ice by means of snow melting than refreezing. The white color comes from high levels of oxygen freezing into the ice. This level of oxygen weakens the structure of the ice.</w:t>
            </w:r>
          </w:p>
          <w:p w14:paraId="24A64F01" w14:textId="12B3993F"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Take a tape measure and measure the thickness of the white ice and record this value as white ice thickness.</w:t>
            </w:r>
          </w:p>
          <w:p w14:paraId="1B318E91" w14:textId="42C5E3EB"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Now get the auger and finish cutting through the ice. Once broken through the bottom of the ice cover, remove the auger.</w:t>
            </w:r>
          </w:p>
          <w:p w14:paraId="573702CD" w14:textId="007D6766"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Using a piece of lath with a lip of other suitable measuring device run the lath down the die of the ice hole until you find the bottom of the ice cover. Pull the lath snug up tight against the bottom of the ice cover. Mark the lath, retrieve the lath and measure this distance. Record these distances as total ice thickness.</w:t>
            </w:r>
          </w:p>
          <w:p w14:paraId="7473602A" w14:textId="5AC1C7AF"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Subtract the white ice thickness from the total ice thickness. This value is recorded as blue ice thickness.</w:t>
            </w:r>
          </w:p>
          <w:p w14:paraId="093D2877" w14:textId="3498FC3E"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Add half of the white ice thickness to the blue ice thickness and record this value as converted ice thickness.</w:t>
            </w:r>
          </w:p>
          <w:p w14:paraId="0A4624CA" w14:textId="6C11A38C"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Use converted ice thickness value in Gold’s formula to get the load capacity for the ice.</w:t>
            </w:r>
          </w:p>
          <w:p w14:paraId="3FFE1EC4" w14:textId="7A6DA0FE"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 xml:space="preserve">One last measurement that needs to be taken is freeboard. This distance is used when loading ice sheets. Measure this distance with a measuring tape in the ice hole measuring the distance between the water and the top of the ice cover. </w:t>
            </w:r>
          </w:p>
          <w:p w14:paraId="5467D7DD" w14:textId="011EBFFC" w:rsidR="00B87A4F" w:rsidRPr="001E1BBC" w:rsidRDefault="00B87A4F" w:rsidP="008F645E">
            <w:pPr>
              <w:pStyle w:val="ListParagraph"/>
              <w:numPr>
                <w:ilvl w:val="0"/>
                <w:numId w:val="94"/>
              </w:numPr>
              <w:rPr>
                <w:rFonts w:cstheme="minorHAnsi"/>
                <w:bCs/>
                <w:sz w:val="20"/>
                <w:szCs w:val="20"/>
              </w:rPr>
            </w:pPr>
            <w:r w:rsidRPr="001E1BBC">
              <w:rPr>
                <w:rFonts w:cstheme="minorHAnsi"/>
                <w:bCs/>
                <w:sz w:val="20"/>
                <w:szCs w:val="20"/>
              </w:rPr>
              <w:t>Record this value and keep this information on record.</w:t>
            </w:r>
          </w:p>
          <w:p w14:paraId="12EF26B0" w14:textId="1F81DF7F" w:rsidR="00B87A4F" w:rsidRPr="001E1BBC" w:rsidRDefault="00B87A4F" w:rsidP="00B87A4F">
            <w:pPr>
              <w:rPr>
                <w:rFonts w:cstheme="minorHAnsi"/>
                <w:bCs/>
                <w:sz w:val="20"/>
                <w:szCs w:val="20"/>
              </w:rPr>
            </w:pPr>
          </w:p>
        </w:tc>
      </w:tr>
      <w:tr w:rsidR="00B87A4F" w:rsidRPr="001E1BBC" w14:paraId="5E02C32F" w14:textId="77777777" w:rsidTr="001F314B">
        <w:tc>
          <w:tcPr>
            <w:tcW w:w="9634" w:type="dxa"/>
            <w:gridSpan w:val="8"/>
          </w:tcPr>
          <w:p w14:paraId="0DC23C5D" w14:textId="76DEE42B" w:rsidR="00B87A4F" w:rsidRPr="001E1BBC" w:rsidRDefault="00B87A4F" w:rsidP="00B87A4F">
            <w:pPr>
              <w:jc w:val="center"/>
              <w:rPr>
                <w:rFonts w:cstheme="minorHAnsi"/>
                <w:b/>
                <w:bCs/>
                <w:i/>
                <w:sz w:val="20"/>
                <w:szCs w:val="20"/>
              </w:rPr>
            </w:pPr>
            <w:r w:rsidRPr="001E1BBC">
              <w:rPr>
                <w:rFonts w:cstheme="minorHAnsi"/>
                <w:b/>
                <w:bCs/>
                <w:i/>
                <w:sz w:val="20"/>
                <w:szCs w:val="20"/>
              </w:rPr>
              <w:t>If an emergency situation occurs while conducting this task or there is an equipment malfunction, engage the emergency stop and follow the lockout procedure.</w:t>
            </w:r>
          </w:p>
          <w:p w14:paraId="5FE4315E" w14:textId="77777777" w:rsidR="00B87A4F" w:rsidRPr="001E1BBC" w:rsidRDefault="00B87A4F" w:rsidP="00B87A4F">
            <w:pPr>
              <w:jc w:val="center"/>
              <w:rPr>
                <w:rFonts w:cstheme="minorHAnsi"/>
                <w:b/>
                <w:bCs/>
                <w:i/>
                <w:sz w:val="20"/>
                <w:szCs w:val="20"/>
              </w:rPr>
            </w:pPr>
          </w:p>
          <w:p w14:paraId="6F926392" w14:textId="77777777" w:rsidR="00B87A4F" w:rsidRPr="001E1BBC" w:rsidRDefault="00B87A4F" w:rsidP="00B87A4F">
            <w:pPr>
              <w:jc w:val="center"/>
              <w:rPr>
                <w:rFonts w:cstheme="minorHAnsi"/>
                <w:b/>
                <w:bCs/>
                <w:sz w:val="20"/>
                <w:szCs w:val="20"/>
              </w:rPr>
            </w:pPr>
            <w:r w:rsidRPr="001E1BBC">
              <w:rPr>
                <w:rFonts w:cstheme="minorHAnsi"/>
                <w:b/>
                <w:bCs/>
                <w:sz w:val="20"/>
                <w:szCs w:val="20"/>
              </w:rPr>
              <w:t>REPORT ANY HAZARDOUS SITUATIONS TO YOUR SUPERVISOR</w:t>
            </w:r>
          </w:p>
        </w:tc>
      </w:tr>
      <w:tr w:rsidR="00B87A4F" w:rsidRPr="001E1BBC" w14:paraId="0FDBBD69" w14:textId="77777777" w:rsidTr="001F314B">
        <w:tc>
          <w:tcPr>
            <w:tcW w:w="5240" w:type="dxa"/>
            <w:gridSpan w:val="4"/>
            <w:vMerge w:val="restart"/>
          </w:tcPr>
          <w:p w14:paraId="2B06D8B0" w14:textId="5046C4C8" w:rsidR="00B87A4F" w:rsidRPr="001E1BBC" w:rsidRDefault="00B87A4F" w:rsidP="00B87A4F">
            <w:pPr>
              <w:jc w:val="center"/>
              <w:rPr>
                <w:rFonts w:cstheme="minorHAnsi"/>
                <w:b/>
                <w:bCs/>
                <w:sz w:val="20"/>
                <w:szCs w:val="20"/>
              </w:rPr>
            </w:pPr>
            <w:r w:rsidRPr="001E1BBC">
              <w:rPr>
                <w:rFonts w:cstheme="minorHAnsi"/>
                <w:b/>
                <w:bCs/>
                <w:sz w:val="20"/>
                <w:szCs w:val="20"/>
              </w:rPr>
              <w:t>Guidance Documents/Standards:</w:t>
            </w:r>
          </w:p>
          <w:p w14:paraId="45F7FA22" w14:textId="77777777" w:rsidR="00B87A4F" w:rsidRPr="001E1BBC" w:rsidRDefault="00B87A4F" w:rsidP="00B87A4F">
            <w:pPr>
              <w:rPr>
                <w:rFonts w:cstheme="minorHAnsi"/>
                <w:b/>
                <w:bCs/>
                <w:i/>
                <w:sz w:val="20"/>
                <w:szCs w:val="20"/>
              </w:rPr>
            </w:pPr>
          </w:p>
          <w:p w14:paraId="48281D04" w14:textId="77777777" w:rsidR="00B87A4F" w:rsidRPr="001E1BBC" w:rsidRDefault="00B87A4F" w:rsidP="00B87A4F">
            <w:pPr>
              <w:rPr>
                <w:rFonts w:cstheme="minorHAnsi"/>
                <w:bCs/>
                <w:sz w:val="20"/>
                <w:szCs w:val="20"/>
              </w:rPr>
            </w:pPr>
            <w:r w:rsidRPr="001E1BBC">
              <w:rPr>
                <w:rFonts w:cstheme="minorHAnsi"/>
                <w:bCs/>
                <w:sz w:val="20"/>
                <w:szCs w:val="20"/>
              </w:rPr>
              <w:t>MB Workplace Safety and Health Act and Regulation:</w:t>
            </w:r>
          </w:p>
          <w:p w14:paraId="5DD823E9" w14:textId="77777777" w:rsidR="00B87A4F" w:rsidRPr="001E1BBC" w:rsidRDefault="00B87A4F" w:rsidP="00C1420E">
            <w:pPr>
              <w:pStyle w:val="ListParagraph"/>
              <w:numPr>
                <w:ilvl w:val="0"/>
                <w:numId w:val="476"/>
              </w:numPr>
              <w:rPr>
                <w:rFonts w:cstheme="minorHAnsi"/>
                <w:bCs/>
                <w:sz w:val="20"/>
                <w:szCs w:val="20"/>
              </w:rPr>
            </w:pPr>
            <w:r w:rsidRPr="001E1BBC">
              <w:rPr>
                <w:rFonts w:cstheme="minorHAnsi"/>
                <w:bCs/>
                <w:sz w:val="20"/>
                <w:szCs w:val="20"/>
              </w:rPr>
              <w:t>Part 2 General Duties</w:t>
            </w:r>
          </w:p>
          <w:p w14:paraId="303F1087" w14:textId="0057287B" w:rsidR="00B87A4F" w:rsidRPr="001E1BBC" w:rsidRDefault="00B87A4F" w:rsidP="00C1420E">
            <w:pPr>
              <w:pStyle w:val="ListParagraph"/>
              <w:numPr>
                <w:ilvl w:val="2"/>
                <w:numId w:val="476"/>
              </w:numPr>
              <w:ind w:left="1166"/>
              <w:rPr>
                <w:rFonts w:cstheme="minorHAnsi"/>
                <w:bCs/>
                <w:sz w:val="20"/>
                <w:szCs w:val="20"/>
              </w:rPr>
            </w:pPr>
            <w:r w:rsidRPr="001E1BBC">
              <w:rPr>
                <w:rFonts w:cstheme="minorHAnsi"/>
                <w:bCs/>
                <w:sz w:val="20"/>
                <w:szCs w:val="20"/>
              </w:rPr>
              <w:t>2.1.1 Safe Work Procedures</w:t>
            </w:r>
          </w:p>
          <w:p w14:paraId="4E3111D3" w14:textId="77777777" w:rsidR="00B87A4F" w:rsidRPr="001E1BBC" w:rsidRDefault="00B87A4F" w:rsidP="00C1420E">
            <w:pPr>
              <w:pStyle w:val="ListParagraph"/>
              <w:numPr>
                <w:ilvl w:val="0"/>
                <w:numId w:val="476"/>
              </w:numPr>
              <w:rPr>
                <w:rFonts w:cstheme="minorHAnsi"/>
                <w:bCs/>
                <w:sz w:val="20"/>
                <w:szCs w:val="20"/>
              </w:rPr>
            </w:pPr>
            <w:r w:rsidRPr="001E1BBC">
              <w:rPr>
                <w:rFonts w:cstheme="minorHAnsi"/>
                <w:bCs/>
                <w:sz w:val="20"/>
                <w:szCs w:val="20"/>
              </w:rPr>
              <w:t>Part 6 Personal Protective Equipment</w:t>
            </w:r>
          </w:p>
          <w:p w14:paraId="460EAF9D" w14:textId="5D1F9A7F" w:rsidR="00B87A4F" w:rsidRPr="001E1BBC" w:rsidRDefault="00B87A4F" w:rsidP="00C1420E">
            <w:pPr>
              <w:pStyle w:val="ListParagraph"/>
              <w:numPr>
                <w:ilvl w:val="2"/>
                <w:numId w:val="476"/>
              </w:numPr>
              <w:ind w:left="1166"/>
              <w:rPr>
                <w:rFonts w:cstheme="minorHAnsi"/>
                <w:bCs/>
                <w:sz w:val="20"/>
                <w:szCs w:val="20"/>
              </w:rPr>
            </w:pPr>
            <w:r w:rsidRPr="001E1BBC">
              <w:rPr>
                <w:rFonts w:cstheme="minorHAnsi"/>
                <w:bCs/>
                <w:sz w:val="20"/>
                <w:szCs w:val="20"/>
              </w:rPr>
              <w:t>6.2 Safe Work Procedures</w:t>
            </w:r>
          </w:p>
          <w:p w14:paraId="3C740509" w14:textId="77777777" w:rsidR="00B87A4F" w:rsidRPr="001E1BBC" w:rsidRDefault="00B87A4F" w:rsidP="00C1420E">
            <w:pPr>
              <w:pStyle w:val="ListParagraph"/>
              <w:numPr>
                <w:ilvl w:val="0"/>
                <w:numId w:val="476"/>
              </w:numPr>
              <w:rPr>
                <w:rFonts w:cstheme="minorHAnsi"/>
                <w:bCs/>
                <w:sz w:val="20"/>
                <w:szCs w:val="20"/>
              </w:rPr>
            </w:pPr>
            <w:r w:rsidRPr="001E1BBC">
              <w:rPr>
                <w:rFonts w:cstheme="minorHAnsi"/>
                <w:bCs/>
                <w:sz w:val="20"/>
                <w:szCs w:val="20"/>
              </w:rPr>
              <w:t>Part 8 Musculoskeletal Injuries</w:t>
            </w:r>
          </w:p>
          <w:p w14:paraId="2C8ECA9D" w14:textId="77777777" w:rsidR="00B87A4F" w:rsidRPr="001E1BBC" w:rsidRDefault="00B87A4F" w:rsidP="00C1420E">
            <w:pPr>
              <w:pStyle w:val="ListParagraph"/>
              <w:numPr>
                <w:ilvl w:val="0"/>
                <w:numId w:val="476"/>
              </w:numPr>
              <w:rPr>
                <w:rFonts w:cstheme="minorHAnsi"/>
                <w:bCs/>
                <w:sz w:val="20"/>
                <w:szCs w:val="20"/>
              </w:rPr>
            </w:pPr>
            <w:r w:rsidRPr="001E1BBC">
              <w:rPr>
                <w:rFonts w:cstheme="minorHAnsi"/>
                <w:bCs/>
                <w:sz w:val="20"/>
                <w:szCs w:val="20"/>
              </w:rPr>
              <w:t>Part 12 Hearing Conservation and Noise Control</w:t>
            </w:r>
          </w:p>
          <w:p w14:paraId="49F1EC6E" w14:textId="790B1162" w:rsidR="00B87A4F" w:rsidRPr="001E1BBC" w:rsidRDefault="00B87A4F" w:rsidP="00C1420E">
            <w:pPr>
              <w:pStyle w:val="ListParagraph"/>
              <w:numPr>
                <w:ilvl w:val="0"/>
                <w:numId w:val="476"/>
              </w:numPr>
              <w:rPr>
                <w:rFonts w:cstheme="minorHAnsi"/>
                <w:bCs/>
                <w:sz w:val="20"/>
                <w:szCs w:val="20"/>
              </w:rPr>
            </w:pPr>
            <w:r w:rsidRPr="001E1BBC">
              <w:rPr>
                <w:rFonts w:cstheme="minorHAnsi"/>
                <w:bCs/>
                <w:sz w:val="20"/>
                <w:szCs w:val="20"/>
              </w:rPr>
              <w:t>Section 5 Duties of Workers</w:t>
            </w:r>
          </w:p>
        </w:tc>
        <w:tc>
          <w:tcPr>
            <w:tcW w:w="4394" w:type="dxa"/>
            <w:gridSpan w:val="4"/>
          </w:tcPr>
          <w:p w14:paraId="610820B6" w14:textId="3803BD0A" w:rsidR="00B87A4F" w:rsidRPr="001E1BBC" w:rsidRDefault="00B87A4F" w:rsidP="00B87A4F">
            <w:pPr>
              <w:rPr>
                <w:rFonts w:cstheme="minorHAnsi"/>
                <w:bCs/>
                <w:sz w:val="20"/>
                <w:szCs w:val="20"/>
              </w:rPr>
            </w:pPr>
            <w:r w:rsidRPr="001E1BBC">
              <w:rPr>
                <w:rFonts w:cstheme="minorHAnsi"/>
                <w:bCs/>
                <w:sz w:val="20"/>
                <w:szCs w:val="20"/>
              </w:rPr>
              <w:t>This safe work procedure will be reviewed any time the task, equipment or materials change and at a minimum of every three years.</w:t>
            </w:r>
          </w:p>
        </w:tc>
      </w:tr>
      <w:tr w:rsidR="00B87A4F" w:rsidRPr="001E1BBC" w14:paraId="0CBDDE0C" w14:textId="77777777" w:rsidTr="001F314B">
        <w:tc>
          <w:tcPr>
            <w:tcW w:w="5240" w:type="dxa"/>
            <w:gridSpan w:val="4"/>
            <w:vMerge/>
          </w:tcPr>
          <w:p w14:paraId="7BFE3012" w14:textId="77777777" w:rsidR="00B87A4F" w:rsidRPr="001E1BBC" w:rsidRDefault="00B87A4F" w:rsidP="00B87A4F">
            <w:pPr>
              <w:jc w:val="center"/>
              <w:rPr>
                <w:rFonts w:cstheme="minorHAnsi"/>
                <w:b/>
                <w:bCs/>
                <w:sz w:val="20"/>
                <w:szCs w:val="20"/>
              </w:rPr>
            </w:pPr>
          </w:p>
        </w:tc>
        <w:tc>
          <w:tcPr>
            <w:tcW w:w="4394" w:type="dxa"/>
            <w:gridSpan w:val="4"/>
          </w:tcPr>
          <w:p w14:paraId="618714F4" w14:textId="02780061" w:rsidR="00B87A4F" w:rsidRPr="001E1BBC" w:rsidRDefault="00B87A4F" w:rsidP="00B87A4F">
            <w:pPr>
              <w:rPr>
                <w:rFonts w:cstheme="minorHAnsi"/>
                <w:bCs/>
                <w:sz w:val="20"/>
                <w:szCs w:val="20"/>
              </w:rPr>
            </w:pPr>
            <w:r w:rsidRPr="001E1BBC">
              <w:rPr>
                <w:rFonts w:cstheme="minorHAnsi"/>
                <w:bCs/>
                <w:sz w:val="20"/>
                <w:szCs w:val="20"/>
              </w:rPr>
              <w:t>Reviewed By WSH Committee:</w:t>
            </w:r>
          </w:p>
          <w:p w14:paraId="50B33140" w14:textId="05753DF2" w:rsidR="00B87A4F" w:rsidRPr="001E1BBC" w:rsidRDefault="00B87A4F" w:rsidP="00B87A4F">
            <w:pPr>
              <w:rPr>
                <w:rFonts w:cstheme="minorHAnsi"/>
                <w:bCs/>
                <w:sz w:val="20"/>
                <w:szCs w:val="20"/>
              </w:rPr>
            </w:pPr>
          </w:p>
          <w:p w14:paraId="7DD62149" w14:textId="77777777" w:rsidR="00B87A4F" w:rsidRPr="001E1BBC" w:rsidRDefault="00B87A4F" w:rsidP="00B87A4F">
            <w:pPr>
              <w:rPr>
                <w:rFonts w:cstheme="minorHAnsi"/>
                <w:bCs/>
                <w:sz w:val="20"/>
                <w:szCs w:val="20"/>
              </w:rPr>
            </w:pPr>
          </w:p>
          <w:p w14:paraId="163BBC92" w14:textId="77777777" w:rsidR="00B87A4F" w:rsidRPr="001E1BBC" w:rsidRDefault="00B87A4F" w:rsidP="00B87A4F">
            <w:pPr>
              <w:rPr>
                <w:rFonts w:cstheme="minorHAnsi"/>
                <w:bCs/>
                <w:sz w:val="20"/>
                <w:szCs w:val="20"/>
              </w:rPr>
            </w:pPr>
            <w:r w:rsidRPr="001E1BBC">
              <w:rPr>
                <w:rFonts w:cstheme="minorHAnsi"/>
                <w:bCs/>
                <w:sz w:val="20"/>
                <w:szCs w:val="20"/>
              </w:rPr>
              <w:t>Date:</w:t>
            </w:r>
          </w:p>
        </w:tc>
      </w:tr>
    </w:tbl>
    <w:p w14:paraId="6513A21F" w14:textId="77777777" w:rsidR="00FA403F" w:rsidRDefault="00FA403F" w:rsidP="00ED7E50"/>
    <w:p w14:paraId="2F6CF9D1" w14:textId="77777777" w:rsidR="001F314B" w:rsidRDefault="001F314B" w:rsidP="00ED7E50">
      <w:pPr>
        <w:spacing w:after="0" w:line="240" w:lineRule="auto"/>
        <w:jc w:val="center"/>
        <w:rPr>
          <w:rFonts w:ascii="Calibri" w:eastAsia="Calibri" w:hAnsi="Calibri" w:cs="Times New Roman"/>
          <w:sz w:val="20"/>
          <w:szCs w:val="20"/>
        </w:rPr>
        <w:sectPr w:rsidR="001F314B" w:rsidSect="00A22FD5">
          <w:pgSz w:w="12240" w:h="15840"/>
          <w:pgMar w:top="426" w:right="1440" w:bottom="1276" w:left="1440" w:header="720" w:footer="720" w:gutter="0"/>
          <w:cols w:space="720"/>
          <w:docGrid w:linePitch="360"/>
        </w:sectPr>
      </w:pPr>
    </w:p>
    <w:p w14:paraId="3D3F677D" w14:textId="5E2E407E" w:rsidR="00ED7E50" w:rsidRPr="001F314B" w:rsidRDefault="00ED7E50" w:rsidP="00ED7E50">
      <w:pPr>
        <w:spacing w:after="0" w:line="240" w:lineRule="auto"/>
        <w:jc w:val="center"/>
        <w:rPr>
          <w:rFonts w:ascii="Calibri" w:eastAsia="Calibri" w:hAnsi="Calibri" w:cs="Times New Roman"/>
        </w:rPr>
      </w:pPr>
      <w:r w:rsidRPr="001F314B">
        <w:rPr>
          <w:rFonts w:ascii="Calibri" w:eastAsia="Calibri" w:hAnsi="Calibri" w:cs="Times New Roman"/>
        </w:rPr>
        <w:lastRenderedPageBreak/>
        <w:t>Metal Chop Saw</w:t>
      </w:r>
    </w:p>
    <w:tbl>
      <w:tblPr>
        <w:tblStyle w:val="TableGrid8"/>
        <w:tblW w:w="9634" w:type="dxa"/>
        <w:tblLook w:val="04A0" w:firstRow="1" w:lastRow="0" w:firstColumn="1" w:lastColumn="0" w:noHBand="0" w:noVBand="1"/>
      </w:tblPr>
      <w:tblGrid>
        <w:gridCol w:w="1866"/>
        <w:gridCol w:w="1258"/>
        <w:gridCol w:w="609"/>
        <w:gridCol w:w="1507"/>
        <w:gridCol w:w="368"/>
        <w:gridCol w:w="630"/>
        <w:gridCol w:w="1075"/>
        <w:gridCol w:w="2321"/>
      </w:tblGrid>
      <w:tr w:rsidR="00ED7E50" w:rsidRPr="001F314B" w14:paraId="7179F970" w14:textId="77777777" w:rsidTr="001F314B">
        <w:tc>
          <w:tcPr>
            <w:tcW w:w="1866" w:type="dxa"/>
          </w:tcPr>
          <w:p w14:paraId="4471F349" w14:textId="77777777" w:rsidR="00ED7E50" w:rsidRPr="001F314B" w:rsidRDefault="00ED7E50" w:rsidP="00ED7E50">
            <w:pPr>
              <w:rPr>
                <w:rFonts w:ascii="Calibri" w:eastAsia="Calibri" w:hAnsi="Calibri" w:cs="Times New Roman"/>
                <w:b/>
              </w:rPr>
            </w:pPr>
            <w:r w:rsidRPr="001F314B">
              <w:rPr>
                <w:rFonts w:ascii="Calibri" w:eastAsia="Calibri" w:hAnsi="Calibri" w:cs="Times New Roman"/>
                <w:b/>
              </w:rPr>
              <w:t>Facility:</w:t>
            </w:r>
          </w:p>
        </w:tc>
        <w:tc>
          <w:tcPr>
            <w:tcW w:w="1867" w:type="dxa"/>
            <w:gridSpan w:val="2"/>
          </w:tcPr>
          <w:p w14:paraId="628F1F4B" w14:textId="77777777" w:rsidR="00ED7E50" w:rsidRPr="001F314B" w:rsidRDefault="00ED7E50" w:rsidP="00ED7E50">
            <w:pPr>
              <w:rPr>
                <w:rFonts w:ascii="Calibri" w:eastAsia="Calibri" w:hAnsi="Calibri" w:cs="Times New Roman"/>
              </w:rPr>
            </w:pPr>
            <w:r w:rsidRPr="001F314B">
              <w:rPr>
                <w:rFonts w:ascii="Calibri" w:eastAsia="Calibri" w:hAnsi="Calibri" w:cs="Times New Roman"/>
                <w:b/>
              </w:rPr>
              <w:t>Written By:</w:t>
            </w:r>
          </w:p>
        </w:tc>
        <w:tc>
          <w:tcPr>
            <w:tcW w:w="1875" w:type="dxa"/>
            <w:gridSpan w:val="2"/>
          </w:tcPr>
          <w:p w14:paraId="27B0700A" w14:textId="77777777" w:rsidR="00ED7E50" w:rsidRPr="001F314B" w:rsidRDefault="00ED7E50" w:rsidP="00ED7E50">
            <w:pPr>
              <w:rPr>
                <w:rFonts w:ascii="Calibri" w:eastAsia="Calibri" w:hAnsi="Calibri" w:cs="Times New Roman"/>
              </w:rPr>
            </w:pPr>
            <w:r w:rsidRPr="001F314B">
              <w:rPr>
                <w:rFonts w:ascii="Calibri" w:eastAsia="Calibri" w:hAnsi="Calibri" w:cs="Times New Roman"/>
                <w:b/>
              </w:rPr>
              <w:t>Approved By:</w:t>
            </w:r>
          </w:p>
        </w:tc>
        <w:tc>
          <w:tcPr>
            <w:tcW w:w="1705" w:type="dxa"/>
            <w:gridSpan w:val="2"/>
          </w:tcPr>
          <w:p w14:paraId="36C709C6" w14:textId="77777777" w:rsidR="00ED7E50" w:rsidRPr="001F314B" w:rsidRDefault="00ED7E50" w:rsidP="00ED7E50">
            <w:pPr>
              <w:rPr>
                <w:rFonts w:ascii="Calibri" w:eastAsia="Calibri" w:hAnsi="Calibri" w:cs="Times New Roman"/>
              </w:rPr>
            </w:pPr>
            <w:r w:rsidRPr="001F314B">
              <w:rPr>
                <w:rFonts w:ascii="Calibri" w:eastAsia="Calibri" w:hAnsi="Calibri" w:cs="Times New Roman"/>
                <w:b/>
              </w:rPr>
              <w:t>Date Created:</w:t>
            </w:r>
          </w:p>
        </w:tc>
        <w:tc>
          <w:tcPr>
            <w:tcW w:w="2321" w:type="dxa"/>
          </w:tcPr>
          <w:p w14:paraId="0CCEB81D" w14:textId="6DDF98A5" w:rsidR="00ED7E50" w:rsidRPr="001F314B" w:rsidRDefault="00ED7E50" w:rsidP="00ED7E50">
            <w:pPr>
              <w:rPr>
                <w:rFonts w:ascii="Calibri" w:eastAsia="Calibri" w:hAnsi="Calibri" w:cs="Times New Roman"/>
              </w:rPr>
            </w:pPr>
            <w:r w:rsidRPr="001F314B">
              <w:rPr>
                <w:rFonts w:ascii="Calibri" w:eastAsia="Calibri" w:hAnsi="Calibri" w:cs="Times New Roman"/>
                <w:b/>
              </w:rPr>
              <w:t>Date of Last Revision</w:t>
            </w:r>
            <w:r w:rsidR="00B87A4F" w:rsidRPr="001F314B">
              <w:rPr>
                <w:rFonts w:ascii="Calibri" w:eastAsia="Calibri" w:hAnsi="Calibri" w:cs="Times New Roman"/>
                <w:b/>
              </w:rPr>
              <w:t>:</w:t>
            </w:r>
          </w:p>
        </w:tc>
      </w:tr>
      <w:tr w:rsidR="00ED7E50" w:rsidRPr="001F314B" w14:paraId="2806B8EB" w14:textId="77777777" w:rsidTr="001F314B">
        <w:tc>
          <w:tcPr>
            <w:tcW w:w="1866" w:type="dxa"/>
          </w:tcPr>
          <w:p w14:paraId="6F6333C6" w14:textId="77777777" w:rsidR="00ED7E50" w:rsidRPr="001F314B" w:rsidRDefault="00ED7E50" w:rsidP="00ED7E50">
            <w:pPr>
              <w:rPr>
                <w:rFonts w:ascii="Calibri" w:eastAsia="Calibri" w:hAnsi="Calibri" w:cs="Times New Roman"/>
              </w:rPr>
            </w:pPr>
          </w:p>
        </w:tc>
        <w:tc>
          <w:tcPr>
            <w:tcW w:w="1867" w:type="dxa"/>
            <w:gridSpan w:val="2"/>
          </w:tcPr>
          <w:p w14:paraId="4BC616F5" w14:textId="77777777" w:rsidR="00ED7E50" w:rsidRPr="001F314B" w:rsidRDefault="00ED7E50" w:rsidP="00ED7E50">
            <w:pPr>
              <w:rPr>
                <w:rFonts w:ascii="Calibri" w:eastAsia="Calibri" w:hAnsi="Calibri" w:cs="Times New Roman"/>
              </w:rPr>
            </w:pPr>
          </w:p>
        </w:tc>
        <w:tc>
          <w:tcPr>
            <w:tcW w:w="1875" w:type="dxa"/>
            <w:gridSpan w:val="2"/>
          </w:tcPr>
          <w:p w14:paraId="096BA1BA" w14:textId="77777777" w:rsidR="00ED7E50" w:rsidRPr="001F314B" w:rsidRDefault="00ED7E50" w:rsidP="00ED7E50">
            <w:pPr>
              <w:rPr>
                <w:rFonts w:ascii="Calibri" w:eastAsia="Calibri" w:hAnsi="Calibri" w:cs="Times New Roman"/>
              </w:rPr>
            </w:pPr>
          </w:p>
        </w:tc>
        <w:tc>
          <w:tcPr>
            <w:tcW w:w="1705" w:type="dxa"/>
            <w:gridSpan w:val="2"/>
          </w:tcPr>
          <w:p w14:paraId="0128258E" w14:textId="77777777" w:rsidR="00ED7E50" w:rsidRPr="001F314B" w:rsidRDefault="00ED7E50" w:rsidP="00ED7E50">
            <w:pPr>
              <w:rPr>
                <w:rFonts w:ascii="Calibri" w:eastAsia="Calibri" w:hAnsi="Calibri" w:cs="Times New Roman"/>
              </w:rPr>
            </w:pPr>
          </w:p>
        </w:tc>
        <w:tc>
          <w:tcPr>
            <w:tcW w:w="2321" w:type="dxa"/>
          </w:tcPr>
          <w:p w14:paraId="7C3568E9" w14:textId="77777777" w:rsidR="00ED7E50" w:rsidRPr="001F314B" w:rsidRDefault="00ED7E50" w:rsidP="00ED7E50">
            <w:pPr>
              <w:rPr>
                <w:rFonts w:ascii="Calibri" w:eastAsia="Calibri" w:hAnsi="Calibri" w:cs="Times New Roman"/>
              </w:rPr>
            </w:pPr>
          </w:p>
        </w:tc>
      </w:tr>
      <w:tr w:rsidR="00ED7E50" w:rsidRPr="001F314B" w14:paraId="64819E25" w14:textId="77777777" w:rsidTr="001F314B">
        <w:tc>
          <w:tcPr>
            <w:tcW w:w="3124" w:type="dxa"/>
            <w:gridSpan w:val="2"/>
          </w:tcPr>
          <w:p w14:paraId="480A5B7B" w14:textId="35EFD72C" w:rsidR="00ED7E50" w:rsidRPr="001F314B" w:rsidRDefault="00ED7E50" w:rsidP="00ED7E50">
            <w:pPr>
              <w:rPr>
                <w:rFonts w:ascii="Calibri" w:eastAsia="Calibri" w:hAnsi="Calibri" w:cs="Arial"/>
                <w:b/>
                <w:bCs/>
                <w:iCs/>
              </w:rPr>
            </w:pPr>
            <w:r w:rsidRPr="001F314B">
              <w:rPr>
                <w:rFonts w:ascii="Calibri" w:eastAsia="Calibri" w:hAnsi="Calibri" w:cs="Arial"/>
                <w:b/>
                <w:bCs/>
                <w:iCs/>
              </w:rPr>
              <w:t>Hazards Present:</w:t>
            </w:r>
          </w:p>
        </w:tc>
        <w:tc>
          <w:tcPr>
            <w:tcW w:w="3114" w:type="dxa"/>
            <w:gridSpan w:val="4"/>
          </w:tcPr>
          <w:p w14:paraId="5064556D" w14:textId="71AAC20A" w:rsidR="00ED7E50" w:rsidRPr="001F314B" w:rsidRDefault="000977ED" w:rsidP="00ED7E50">
            <w:pPr>
              <w:rPr>
                <w:rFonts w:ascii="Calibri" w:eastAsia="Calibri" w:hAnsi="Calibri" w:cs="Arial"/>
                <w:b/>
                <w:bCs/>
                <w:iCs/>
              </w:rPr>
            </w:pPr>
            <w:r w:rsidRPr="001F314B">
              <w:rPr>
                <w:rFonts w:ascii="Calibri" w:eastAsia="Calibri" w:hAnsi="Calibri" w:cs="Arial"/>
                <w:b/>
                <w:bCs/>
                <w:iCs/>
              </w:rPr>
              <w:t>PPE or Devices Required:</w:t>
            </w:r>
          </w:p>
        </w:tc>
        <w:tc>
          <w:tcPr>
            <w:tcW w:w="3396" w:type="dxa"/>
            <w:gridSpan w:val="2"/>
          </w:tcPr>
          <w:p w14:paraId="342E04F9" w14:textId="77777777" w:rsidR="00ED7E50" w:rsidRPr="001F314B" w:rsidRDefault="00ED7E50" w:rsidP="00ED7E50">
            <w:pPr>
              <w:rPr>
                <w:rFonts w:ascii="Calibri" w:eastAsia="Calibri" w:hAnsi="Calibri" w:cs="Arial"/>
                <w:b/>
                <w:bCs/>
                <w:iCs/>
              </w:rPr>
            </w:pPr>
            <w:r w:rsidRPr="001F314B">
              <w:rPr>
                <w:rFonts w:ascii="Calibri" w:eastAsia="Calibri" w:hAnsi="Calibri" w:cs="Arial"/>
                <w:b/>
                <w:bCs/>
                <w:iCs/>
              </w:rPr>
              <w:t>Additional Training Required:</w:t>
            </w:r>
          </w:p>
        </w:tc>
      </w:tr>
      <w:tr w:rsidR="00ED7E50" w:rsidRPr="001F314B" w14:paraId="57157001" w14:textId="77777777" w:rsidTr="001F314B">
        <w:tc>
          <w:tcPr>
            <w:tcW w:w="3124" w:type="dxa"/>
            <w:gridSpan w:val="2"/>
          </w:tcPr>
          <w:p w14:paraId="5B9CDB8A" w14:textId="0438F711" w:rsidR="00ED7E50" w:rsidRPr="001F314B" w:rsidRDefault="00201FB3" w:rsidP="00201FB3">
            <w:pPr>
              <w:rPr>
                <w:rFonts w:ascii="Calibri" w:eastAsia="Arial" w:hAnsi="Calibri" w:cs="Arial"/>
              </w:rPr>
            </w:pPr>
            <w:r w:rsidRPr="001F314B">
              <w:rPr>
                <w:rFonts w:ascii="Calibri" w:eastAsia="Arial" w:hAnsi="Calibri" w:cs="Arial"/>
              </w:rPr>
              <w:t>trips//slips/falls</w:t>
            </w:r>
          </w:p>
        </w:tc>
        <w:tc>
          <w:tcPr>
            <w:tcW w:w="3114" w:type="dxa"/>
            <w:gridSpan w:val="4"/>
          </w:tcPr>
          <w:p w14:paraId="2B9F1EC4" w14:textId="33E35545" w:rsidR="00ED7E50" w:rsidRPr="001F314B" w:rsidRDefault="00B87A4F" w:rsidP="00ED7E50">
            <w:pPr>
              <w:jc w:val="both"/>
              <w:rPr>
                <w:rFonts w:ascii="Calibri" w:eastAsia="Arial" w:hAnsi="Calibri" w:cs="Arial"/>
              </w:rPr>
            </w:pPr>
            <w:r w:rsidRPr="001F314B">
              <w:rPr>
                <w:rFonts w:ascii="Calibri" w:eastAsia="Arial" w:hAnsi="Calibri" w:cs="Arial"/>
              </w:rPr>
              <w:t>safety glasses</w:t>
            </w:r>
          </w:p>
        </w:tc>
        <w:tc>
          <w:tcPr>
            <w:tcW w:w="3396" w:type="dxa"/>
            <w:gridSpan w:val="2"/>
          </w:tcPr>
          <w:p w14:paraId="126C12AF" w14:textId="77777777" w:rsidR="00ED7E50" w:rsidRPr="001F314B" w:rsidRDefault="00ED7E50" w:rsidP="00ED7E50">
            <w:pPr>
              <w:rPr>
                <w:rFonts w:ascii="Calibri" w:eastAsia="Calibri" w:hAnsi="Calibri" w:cs="Arial"/>
              </w:rPr>
            </w:pPr>
          </w:p>
        </w:tc>
      </w:tr>
      <w:tr w:rsidR="00ED7E50" w:rsidRPr="001F314B" w14:paraId="0CD48680" w14:textId="77777777" w:rsidTr="001F314B">
        <w:tc>
          <w:tcPr>
            <w:tcW w:w="3124" w:type="dxa"/>
            <w:gridSpan w:val="2"/>
          </w:tcPr>
          <w:p w14:paraId="6C76CB8C" w14:textId="646D93F0" w:rsidR="00ED7E50" w:rsidRPr="001F314B" w:rsidRDefault="0041142A" w:rsidP="00ED7E50">
            <w:pPr>
              <w:spacing w:before="17"/>
              <w:rPr>
                <w:rFonts w:ascii="Calibri" w:eastAsia="Arial" w:hAnsi="Calibri" w:cs="Arial"/>
              </w:rPr>
            </w:pPr>
            <w:r w:rsidRPr="001F314B">
              <w:rPr>
                <w:rFonts w:ascii="Calibri" w:eastAsia="Arial" w:hAnsi="Calibri" w:cs="Arial"/>
              </w:rPr>
              <w:t>cuts</w:t>
            </w:r>
            <w:r>
              <w:rPr>
                <w:rFonts w:ascii="Calibri" w:eastAsia="Arial" w:hAnsi="Calibri" w:cs="Arial"/>
              </w:rPr>
              <w:t xml:space="preserve">, </w:t>
            </w:r>
            <w:r w:rsidRPr="001F314B">
              <w:rPr>
                <w:rFonts w:ascii="Calibri" w:eastAsia="Calibri" w:hAnsi="Calibri" w:cs="Times New Roman"/>
              </w:rPr>
              <w:t>amputation</w:t>
            </w:r>
          </w:p>
        </w:tc>
        <w:tc>
          <w:tcPr>
            <w:tcW w:w="3114" w:type="dxa"/>
            <w:gridSpan w:val="4"/>
          </w:tcPr>
          <w:p w14:paraId="246BBD5C" w14:textId="44669D7E" w:rsidR="00ED7E50" w:rsidRPr="001F314B" w:rsidRDefault="00B87A4F" w:rsidP="00ED7E50">
            <w:pPr>
              <w:spacing w:before="17"/>
              <w:jc w:val="both"/>
              <w:rPr>
                <w:rFonts w:ascii="Calibri" w:eastAsia="Arial" w:hAnsi="Calibri" w:cs="Arial"/>
              </w:rPr>
            </w:pPr>
            <w:r w:rsidRPr="001F314B">
              <w:rPr>
                <w:rFonts w:ascii="Calibri" w:eastAsia="Arial" w:hAnsi="Calibri" w:cs="Arial"/>
              </w:rPr>
              <w:t>steel toe boots</w:t>
            </w:r>
          </w:p>
        </w:tc>
        <w:tc>
          <w:tcPr>
            <w:tcW w:w="3396" w:type="dxa"/>
            <w:gridSpan w:val="2"/>
          </w:tcPr>
          <w:p w14:paraId="544C43DE" w14:textId="77777777" w:rsidR="00ED7E50" w:rsidRPr="001F314B" w:rsidRDefault="00ED7E50" w:rsidP="00ED7E50">
            <w:pPr>
              <w:rPr>
                <w:rFonts w:ascii="Calibri" w:eastAsia="Calibri" w:hAnsi="Calibri" w:cs="Calibri"/>
              </w:rPr>
            </w:pPr>
          </w:p>
        </w:tc>
      </w:tr>
      <w:tr w:rsidR="0041142A" w:rsidRPr="001F314B" w14:paraId="1BCC7D83" w14:textId="77777777" w:rsidTr="001F314B">
        <w:tc>
          <w:tcPr>
            <w:tcW w:w="3124" w:type="dxa"/>
            <w:gridSpan w:val="2"/>
          </w:tcPr>
          <w:p w14:paraId="503890B9" w14:textId="3C2A2736" w:rsidR="0041142A" w:rsidRPr="001F314B" w:rsidRDefault="0041142A" w:rsidP="0041142A">
            <w:pPr>
              <w:rPr>
                <w:rFonts w:ascii="Calibri" w:eastAsia="Calibri" w:hAnsi="Calibri" w:cs="Times New Roman"/>
              </w:rPr>
            </w:pPr>
            <w:r w:rsidRPr="001F314B">
              <w:rPr>
                <w:rFonts w:ascii="Calibri" w:eastAsia="Arial" w:hAnsi="Calibri" w:cs="Arial"/>
              </w:rPr>
              <w:t>pinch points</w:t>
            </w:r>
          </w:p>
        </w:tc>
        <w:tc>
          <w:tcPr>
            <w:tcW w:w="3114" w:type="dxa"/>
            <w:gridSpan w:val="4"/>
          </w:tcPr>
          <w:p w14:paraId="2514FA33" w14:textId="677C6C8B" w:rsidR="0041142A" w:rsidRPr="001F314B" w:rsidRDefault="0041142A" w:rsidP="0041142A">
            <w:pPr>
              <w:rPr>
                <w:rFonts w:ascii="Calibri" w:eastAsia="Calibri" w:hAnsi="Calibri" w:cs="Times New Roman"/>
              </w:rPr>
            </w:pPr>
            <w:r w:rsidRPr="001F314B">
              <w:rPr>
                <w:rFonts w:ascii="Calibri" w:eastAsia="Calibri" w:hAnsi="Calibri" w:cs="Times New Roman"/>
              </w:rPr>
              <w:t>hearing protection</w:t>
            </w:r>
          </w:p>
        </w:tc>
        <w:tc>
          <w:tcPr>
            <w:tcW w:w="3396" w:type="dxa"/>
            <w:gridSpan w:val="2"/>
          </w:tcPr>
          <w:p w14:paraId="30CF4D12" w14:textId="77777777" w:rsidR="0041142A" w:rsidRPr="001F314B" w:rsidRDefault="0041142A" w:rsidP="0041142A">
            <w:pPr>
              <w:rPr>
                <w:rFonts w:ascii="Calibri" w:eastAsia="Calibri" w:hAnsi="Calibri" w:cs="Calibri"/>
              </w:rPr>
            </w:pPr>
          </w:p>
        </w:tc>
      </w:tr>
      <w:tr w:rsidR="0041142A" w:rsidRPr="001F314B" w14:paraId="431B40EE" w14:textId="77777777" w:rsidTr="001F314B">
        <w:tc>
          <w:tcPr>
            <w:tcW w:w="9634" w:type="dxa"/>
            <w:gridSpan w:val="8"/>
          </w:tcPr>
          <w:p w14:paraId="362BA30F" w14:textId="7AA79FB9" w:rsidR="0041142A" w:rsidRPr="001F314B" w:rsidRDefault="0041142A" w:rsidP="0041142A">
            <w:pPr>
              <w:jc w:val="center"/>
              <w:rPr>
                <w:rFonts w:ascii="Calibri" w:eastAsia="Calibri" w:hAnsi="Calibri" w:cs="Arial"/>
                <w:b/>
                <w:bCs/>
              </w:rPr>
            </w:pPr>
            <w:r w:rsidRPr="001F314B">
              <w:rPr>
                <w:rFonts w:ascii="Calibri" w:eastAsia="Calibri" w:hAnsi="Calibri" w:cs="Arial"/>
                <w:b/>
                <w:bCs/>
              </w:rPr>
              <w:t>Safe Work Procedure:</w:t>
            </w:r>
          </w:p>
        </w:tc>
      </w:tr>
      <w:tr w:rsidR="0041142A" w:rsidRPr="001F314B" w14:paraId="0C2D7446" w14:textId="77777777" w:rsidTr="001F314B">
        <w:tc>
          <w:tcPr>
            <w:tcW w:w="9634" w:type="dxa"/>
            <w:gridSpan w:val="8"/>
          </w:tcPr>
          <w:p w14:paraId="3B606D64" w14:textId="79C06E1D"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Ensure a clean work area before beginning.</w:t>
            </w:r>
          </w:p>
          <w:p w14:paraId="7D51637A" w14:textId="77777777"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Remove all jewelry.</w:t>
            </w:r>
          </w:p>
          <w:p w14:paraId="36622A78" w14:textId="77777777"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 xml:space="preserve">Check saw to make sure all safety guards and covers are in place. </w:t>
            </w:r>
          </w:p>
          <w:p w14:paraId="6F040DD7" w14:textId="77777777"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Check electrical cord to make sure the cord is not frayed or cracked.</w:t>
            </w:r>
          </w:p>
          <w:p w14:paraId="0993DF8E" w14:textId="664D5867"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Gather all necessary tools to remove and install correct cutting disc before starting the machine.</w:t>
            </w:r>
          </w:p>
          <w:p w14:paraId="08F3F42D" w14:textId="404549A6"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Use appropriate cutting disc for the material being cut.</w:t>
            </w:r>
          </w:p>
          <w:p w14:paraId="11EB0E8F" w14:textId="3D27442A"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Secure the material at the desired angle to the table via the clamping fixture.</w:t>
            </w:r>
          </w:p>
          <w:p w14:paraId="019A3DDF" w14:textId="0868517F"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Be aware of heat buildup from the cutting operation. Do not exert excessive force when cutting. Stop saw and wait for disc to stop spinning before retrieving you</w:t>
            </w:r>
            <w:r>
              <w:rPr>
                <w:rFonts w:ascii="Calibri" w:eastAsia="Calibri" w:hAnsi="Calibri" w:cs="Arial"/>
                <w:bCs/>
              </w:rPr>
              <w:t>r</w:t>
            </w:r>
            <w:r w:rsidRPr="001F314B">
              <w:rPr>
                <w:rFonts w:ascii="Calibri" w:eastAsia="Calibri" w:hAnsi="Calibri" w:cs="Arial"/>
                <w:bCs/>
              </w:rPr>
              <w:t xml:space="preserve"> work. </w:t>
            </w:r>
          </w:p>
          <w:p w14:paraId="15445727" w14:textId="6EE67CA5"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Clean area of debris</w:t>
            </w:r>
            <w:r>
              <w:rPr>
                <w:rFonts w:ascii="Calibri" w:eastAsia="Calibri" w:hAnsi="Calibri" w:cs="Arial"/>
                <w:bCs/>
              </w:rPr>
              <w:t>. U</w:t>
            </w:r>
            <w:r w:rsidRPr="001F314B">
              <w:rPr>
                <w:rFonts w:ascii="Calibri" w:eastAsia="Calibri" w:hAnsi="Calibri" w:cs="Arial"/>
                <w:bCs/>
              </w:rPr>
              <w:t>se a brush and not bare hands.</w:t>
            </w:r>
          </w:p>
          <w:p w14:paraId="79D01D0D" w14:textId="77777777" w:rsidR="0041142A" w:rsidRPr="001F314B" w:rsidRDefault="0041142A" w:rsidP="0041142A">
            <w:pPr>
              <w:numPr>
                <w:ilvl w:val="0"/>
                <w:numId w:val="95"/>
              </w:numPr>
              <w:contextualSpacing/>
              <w:rPr>
                <w:rFonts w:ascii="Calibri" w:eastAsia="Calibri" w:hAnsi="Calibri" w:cs="Arial"/>
                <w:bCs/>
              </w:rPr>
            </w:pPr>
            <w:r w:rsidRPr="001F314B">
              <w:rPr>
                <w:rFonts w:ascii="Calibri" w:eastAsia="Calibri" w:hAnsi="Calibri" w:cs="Arial"/>
                <w:bCs/>
              </w:rPr>
              <w:t>Store the chop saw in the down position when you are done with the machine.</w:t>
            </w:r>
          </w:p>
          <w:p w14:paraId="7F76D099" w14:textId="77777777" w:rsidR="0041142A" w:rsidRPr="001F314B" w:rsidRDefault="0041142A" w:rsidP="0041142A">
            <w:pPr>
              <w:rPr>
                <w:rFonts w:ascii="Calibri" w:eastAsia="Calibri" w:hAnsi="Calibri" w:cs="Arial"/>
                <w:bCs/>
              </w:rPr>
            </w:pPr>
          </w:p>
        </w:tc>
      </w:tr>
      <w:tr w:rsidR="0041142A" w:rsidRPr="001F314B" w14:paraId="48994D42" w14:textId="77777777" w:rsidTr="001F314B">
        <w:tc>
          <w:tcPr>
            <w:tcW w:w="9634" w:type="dxa"/>
            <w:gridSpan w:val="8"/>
          </w:tcPr>
          <w:p w14:paraId="0C722C94" w14:textId="02FF1CA2" w:rsidR="0041142A" w:rsidRPr="001F314B" w:rsidRDefault="0041142A" w:rsidP="0041142A">
            <w:pPr>
              <w:jc w:val="center"/>
              <w:rPr>
                <w:rFonts w:ascii="Calibri" w:eastAsia="Calibri" w:hAnsi="Calibri" w:cs="Arial"/>
                <w:b/>
                <w:bCs/>
                <w:i/>
              </w:rPr>
            </w:pPr>
            <w:r w:rsidRPr="001F314B">
              <w:rPr>
                <w:rFonts w:ascii="Calibri" w:eastAsia="Calibri" w:hAnsi="Calibri" w:cs="Arial"/>
                <w:b/>
                <w:bCs/>
                <w:i/>
              </w:rPr>
              <w:t>If an emergency situation occurs while conducting this task or there is an equipment malfunction, engage the emergency stop and follow the lockout procedure.</w:t>
            </w:r>
          </w:p>
          <w:p w14:paraId="1324EEC7" w14:textId="77777777" w:rsidR="0041142A" w:rsidRPr="001F314B" w:rsidRDefault="0041142A" w:rsidP="0041142A">
            <w:pPr>
              <w:jc w:val="center"/>
              <w:rPr>
                <w:rFonts w:ascii="Calibri" w:eastAsia="Calibri" w:hAnsi="Calibri" w:cs="Arial"/>
                <w:b/>
                <w:bCs/>
              </w:rPr>
            </w:pPr>
          </w:p>
          <w:p w14:paraId="28BBD2F8" w14:textId="089D8D37" w:rsidR="0041142A" w:rsidRPr="001F314B" w:rsidRDefault="0041142A" w:rsidP="0041142A">
            <w:pPr>
              <w:jc w:val="center"/>
              <w:rPr>
                <w:rFonts w:ascii="Calibri" w:eastAsia="Calibri" w:hAnsi="Calibri" w:cs="Arial"/>
                <w:b/>
                <w:bCs/>
              </w:rPr>
            </w:pPr>
            <w:r w:rsidRPr="001F314B">
              <w:rPr>
                <w:rFonts w:ascii="Calibri" w:eastAsia="Calibri" w:hAnsi="Calibri" w:cs="Arial"/>
                <w:b/>
                <w:bCs/>
              </w:rPr>
              <w:t>REPORT ANY HAZARDOUS SITUATIONS TO YOUR SUPERVISOR</w:t>
            </w:r>
          </w:p>
        </w:tc>
      </w:tr>
      <w:tr w:rsidR="0041142A" w:rsidRPr="001F314B" w14:paraId="3BD54EA6" w14:textId="77777777" w:rsidTr="001F314B">
        <w:tc>
          <w:tcPr>
            <w:tcW w:w="5240" w:type="dxa"/>
            <w:gridSpan w:val="4"/>
            <w:vMerge w:val="restart"/>
          </w:tcPr>
          <w:p w14:paraId="3C35BCA9" w14:textId="77777777" w:rsidR="0041142A" w:rsidRPr="001F314B" w:rsidRDefault="0041142A" w:rsidP="0041142A">
            <w:pPr>
              <w:jc w:val="center"/>
              <w:rPr>
                <w:rFonts w:ascii="Calibri" w:eastAsia="Calibri" w:hAnsi="Calibri" w:cs="Arial"/>
                <w:b/>
                <w:bCs/>
              </w:rPr>
            </w:pPr>
            <w:r w:rsidRPr="001F314B">
              <w:rPr>
                <w:rFonts w:ascii="Calibri" w:eastAsia="Calibri" w:hAnsi="Calibri" w:cs="Arial"/>
                <w:b/>
                <w:bCs/>
              </w:rPr>
              <w:t>Guidance Documents/Standards:</w:t>
            </w:r>
          </w:p>
          <w:p w14:paraId="75908592" w14:textId="20327022" w:rsidR="0041142A" w:rsidRPr="001F314B" w:rsidRDefault="0041142A" w:rsidP="0041142A">
            <w:pPr>
              <w:rPr>
                <w:rFonts w:ascii="Calibri" w:eastAsia="Calibri" w:hAnsi="Calibri" w:cs="Arial"/>
                <w:b/>
                <w:bCs/>
              </w:rPr>
            </w:pPr>
          </w:p>
          <w:p w14:paraId="1130D399" w14:textId="77777777" w:rsidR="0041142A" w:rsidRPr="001F314B" w:rsidRDefault="0041142A" w:rsidP="0041142A">
            <w:pPr>
              <w:rPr>
                <w:rFonts w:cstheme="minorHAnsi"/>
                <w:bCs/>
              </w:rPr>
            </w:pPr>
            <w:r w:rsidRPr="001F314B">
              <w:rPr>
                <w:rFonts w:cstheme="minorHAnsi"/>
                <w:bCs/>
              </w:rPr>
              <w:t>MB Workplace Safety and Health Act and Regulation:</w:t>
            </w:r>
          </w:p>
          <w:p w14:paraId="1932412B" w14:textId="77777777" w:rsidR="0041142A" w:rsidRPr="001F314B" w:rsidRDefault="0041142A" w:rsidP="00C1420E">
            <w:pPr>
              <w:pStyle w:val="ListParagraph"/>
              <w:numPr>
                <w:ilvl w:val="0"/>
                <w:numId w:val="476"/>
              </w:numPr>
              <w:rPr>
                <w:rFonts w:cstheme="minorHAnsi"/>
                <w:bCs/>
              </w:rPr>
            </w:pPr>
            <w:r w:rsidRPr="001F314B">
              <w:rPr>
                <w:rFonts w:cstheme="minorHAnsi"/>
                <w:bCs/>
              </w:rPr>
              <w:t>Part 2 General Duties</w:t>
            </w:r>
          </w:p>
          <w:p w14:paraId="37FAC505" w14:textId="77777777" w:rsidR="0041142A" w:rsidRPr="001F314B" w:rsidRDefault="0041142A" w:rsidP="00C1420E">
            <w:pPr>
              <w:pStyle w:val="ListParagraph"/>
              <w:numPr>
                <w:ilvl w:val="2"/>
                <w:numId w:val="476"/>
              </w:numPr>
              <w:ind w:left="1166"/>
              <w:rPr>
                <w:rFonts w:cstheme="minorHAnsi"/>
                <w:bCs/>
              </w:rPr>
            </w:pPr>
            <w:r w:rsidRPr="001F314B">
              <w:rPr>
                <w:rFonts w:cstheme="minorHAnsi"/>
                <w:bCs/>
              </w:rPr>
              <w:t>2.1.1 Safe Work Procedures</w:t>
            </w:r>
          </w:p>
          <w:p w14:paraId="446124FB" w14:textId="2A6525B6" w:rsidR="0041142A" w:rsidRPr="0096561E" w:rsidRDefault="0041142A" w:rsidP="00C1420E">
            <w:pPr>
              <w:pStyle w:val="ListParagraph"/>
              <w:numPr>
                <w:ilvl w:val="0"/>
                <w:numId w:val="638"/>
              </w:numPr>
              <w:tabs>
                <w:tab w:val="left" w:pos="3240"/>
              </w:tabs>
              <w:rPr>
                <w:rFonts w:ascii="Calibri" w:eastAsia="Calibri" w:hAnsi="Calibri" w:cs="Arial"/>
                <w:b/>
                <w:bCs/>
              </w:rPr>
            </w:pPr>
            <w:r w:rsidRPr="0096561E">
              <w:rPr>
                <w:rFonts w:cstheme="minorHAnsi"/>
                <w:bCs/>
              </w:rPr>
              <w:t>Part 6 Personal Protective Equipment</w:t>
            </w:r>
          </w:p>
        </w:tc>
        <w:tc>
          <w:tcPr>
            <w:tcW w:w="4394" w:type="dxa"/>
            <w:gridSpan w:val="4"/>
          </w:tcPr>
          <w:p w14:paraId="5DD47D3C" w14:textId="333266A9" w:rsidR="0041142A" w:rsidRPr="001F314B" w:rsidRDefault="0041142A" w:rsidP="0041142A">
            <w:pPr>
              <w:rPr>
                <w:rFonts w:ascii="Calibri" w:eastAsia="Calibri" w:hAnsi="Calibri" w:cs="Arial"/>
                <w:bCs/>
              </w:rPr>
            </w:pPr>
            <w:r w:rsidRPr="001F314B">
              <w:rPr>
                <w:rFonts w:ascii="Calibri" w:eastAsia="Calibri" w:hAnsi="Calibri" w:cs="Arial"/>
                <w:bCs/>
              </w:rPr>
              <w:t>This safe work procedure will be reviewed any time the task, equipment or materials change and at a minimum of every three years.</w:t>
            </w:r>
          </w:p>
        </w:tc>
      </w:tr>
      <w:tr w:rsidR="0041142A" w:rsidRPr="001F314B" w14:paraId="39367150" w14:textId="77777777" w:rsidTr="001F314B">
        <w:tc>
          <w:tcPr>
            <w:tcW w:w="5240" w:type="dxa"/>
            <w:gridSpan w:val="4"/>
            <w:vMerge/>
          </w:tcPr>
          <w:p w14:paraId="013706B5" w14:textId="77777777" w:rsidR="0041142A" w:rsidRPr="001F314B" w:rsidRDefault="0041142A" w:rsidP="0041142A">
            <w:pPr>
              <w:jc w:val="center"/>
              <w:rPr>
                <w:rFonts w:ascii="Calibri" w:eastAsia="Calibri" w:hAnsi="Calibri" w:cs="Arial"/>
                <w:b/>
                <w:bCs/>
              </w:rPr>
            </w:pPr>
          </w:p>
        </w:tc>
        <w:tc>
          <w:tcPr>
            <w:tcW w:w="4394" w:type="dxa"/>
            <w:gridSpan w:val="4"/>
          </w:tcPr>
          <w:p w14:paraId="3708FD69" w14:textId="77777777" w:rsidR="0041142A" w:rsidRPr="001F314B" w:rsidRDefault="0041142A" w:rsidP="0041142A">
            <w:pPr>
              <w:rPr>
                <w:rFonts w:ascii="Calibri" w:eastAsia="Calibri" w:hAnsi="Calibri" w:cs="Arial"/>
                <w:bCs/>
              </w:rPr>
            </w:pPr>
            <w:r w:rsidRPr="001F314B">
              <w:rPr>
                <w:rFonts w:ascii="Calibri" w:eastAsia="Calibri" w:hAnsi="Calibri" w:cs="Arial"/>
                <w:bCs/>
              </w:rPr>
              <w:t>Reviewed By WSH Committee:</w:t>
            </w:r>
          </w:p>
          <w:p w14:paraId="6EEE6CB3" w14:textId="77777777" w:rsidR="0041142A" w:rsidRPr="001F314B" w:rsidRDefault="0041142A" w:rsidP="0041142A">
            <w:pPr>
              <w:rPr>
                <w:rFonts w:ascii="Calibri" w:eastAsia="Calibri" w:hAnsi="Calibri" w:cs="Arial"/>
                <w:bCs/>
              </w:rPr>
            </w:pPr>
          </w:p>
          <w:p w14:paraId="4BCD063D" w14:textId="77777777" w:rsidR="0041142A" w:rsidRPr="001F314B" w:rsidRDefault="0041142A" w:rsidP="0041142A">
            <w:pPr>
              <w:rPr>
                <w:rFonts w:ascii="Calibri" w:eastAsia="Calibri" w:hAnsi="Calibri" w:cs="Arial"/>
                <w:bCs/>
              </w:rPr>
            </w:pPr>
          </w:p>
          <w:p w14:paraId="13752BB4" w14:textId="77777777" w:rsidR="0041142A" w:rsidRPr="001F314B" w:rsidRDefault="0041142A" w:rsidP="0041142A">
            <w:pPr>
              <w:rPr>
                <w:rFonts w:ascii="Calibri" w:eastAsia="Calibri" w:hAnsi="Calibri" w:cs="Arial"/>
                <w:bCs/>
              </w:rPr>
            </w:pPr>
            <w:r w:rsidRPr="001F314B">
              <w:rPr>
                <w:rFonts w:ascii="Calibri" w:eastAsia="Calibri" w:hAnsi="Calibri" w:cs="Arial"/>
                <w:bCs/>
              </w:rPr>
              <w:t>Date:</w:t>
            </w:r>
          </w:p>
          <w:p w14:paraId="111A4E31" w14:textId="77777777" w:rsidR="0041142A" w:rsidRPr="001F314B" w:rsidRDefault="0041142A" w:rsidP="0041142A">
            <w:pPr>
              <w:rPr>
                <w:rFonts w:ascii="Calibri" w:eastAsia="Calibri" w:hAnsi="Calibri" w:cs="Arial"/>
                <w:bCs/>
              </w:rPr>
            </w:pPr>
          </w:p>
        </w:tc>
      </w:tr>
    </w:tbl>
    <w:p w14:paraId="78A5D6C9" w14:textId="77777777" w:rsidR="00ED7E50" w:rsidRPr="00E12279" w:rsidRDefault="00ED7E50" w:rsidP="00ED7E50">
      <w:pPr>
        <w:rPr>
          <w:rFonts w:ascii="Calibri" w:eastAsia="Calibri" w:hAnsi="Calibri" w:cs="Times New Roman"/>
          <w:sz w:val="20"/>
          <w:szCs w:val="20"/>
        </w:rPr>
      </w:pPr>
    </w:p>
    <w:p w14:paraId="0D2DDD3A" w14:textId="77777777" w:rsidR="00ED7E50" w:rsidRPr="00E12279" w:rsidRDefault="00ED7E50" w:rsidP="00ED7E50"/>
    <w:p w14:paraId="338CA574" w14:textId="7D86A10F" w:rsidR="00ED7E50" w:rsidRPr="001F314B" w:rsidRDefault="00ED7E50" w:rsidP="00ED7E50">
      <w:pPr>
        <w:pStyle w:val="NoSpacing"/>
        <w:jc w:val="center"/>
      </w:pPr>
      <w:r>
        <w:rPr>
          <w:rFonts w:eastAsiaTheme="majorEastAsia" w:cstheme="minorHAnsi"/>
          <w:sz w:val="24"/>
          <w:szCs w:val="24"/>
          <w:lang w:val="en-CA"/>
        </w:rPr>
        <w:br w:type="page"/>
      </w:r>
      <w:r w:rsidRPr="001F314B">
        <w:lastRenderedPageBreak/>
        <w:t>Metal Inert Gas</w:t>
      </w:r>
      <w:r w:rsidR="004B7282">
        <w:t xml:space="preserve"> (MIG)</w:t>
      </w:r>
      <w:r w:rsidRPr="001F314B">
        <w:t xml:space="preserve"> Welding </w:t>
      </w:r>
    </w:p>
    <w:tbl>
      <w:tblPr>
        <w:tblStyle w:val="TableGrid"/>
        <w:tblW w:w="9576" w:type="dxa"/>
        <w:tblLook w:val="04A0" w:firstRow="1" w:lastRow="0" w:firstColumn="1" w:lastColumn="0" w:noHBand="0" w:noVBand="1"/>
      </w:tblPr>
      <w:tblGrid>
        <w:gridCol w:w="1866"/>
        <w:gridCol w:w="1248"/>
        <w:gridCol w:w="619"/>
        <w:gridCol w:w="1791"/>
        <w:gridCol w:w="84"/>
        <w:gridCol w:w="808"/>
        <w:gridCol w:w="897"/>
        <w:gridCol w:w="2263"/>
      </w:tblGrid>
      <w:tr w:rsidR="00ED7E50" w:rsidRPr="001F314B" w14:paraId="4E8F8A1B" w14:textId="77777777" w:rsidTr="005F526F">
        <w:tc>
          <w:tcPr>
            <w:tcW w:w="1866" w:type="dxa"/>
          </w:tcPr>
          <w:p w14:paraId="35B43380" w14:textId="77777777" w:rsidR="00ED7E50" w:rsidRPr="001F314B" w:rsidRDefault="00ED7E50" w:rsidP="00ED7E50">
            <w:pPr>
              <w:rPr>
                <w:b/>
              </w:rPr>
            </w:pPr>
            <w:r w:rsidRPr="001F314B">
              <w:rPr>
                <w:b/>
              </w:rPr>
              <w:t>Facility:</w:t>
            </w:r>
          </w:p>
        </w:tc>
        <w:tc>
          <w:tcPr>
            <w:tcW w:w="1867" w:type="dxa"/>
            <w:gridSpan w:val="2"/>
          </w:tcPr>
          <w:p w14:paraId="5D287F9A" w14:textId="77777777" w:rsidR="00ED7E50" w:rsidRPr="001F314B" w:rsidRDefault="00ED7E50" w:rsidP="00ED7E50">
            <w:r w:rsidRPr="001F314B">
              <w:rPr>
                <w:b/>
              </w:rPr>
              <w:t>Written By:</w:t>
            </w:r>
          </w:p>
        </w:tc>
        <w:tc>
          <w:tcPr>
            <w:tcW w:w="1875" w:type="dxa"/>
            <w:gridSpan w:val="2"/>
          </w:tcPr>
          <w:p w14:paraId="75B4296F" w14:textId="77777777" w:rsidR="00ED7E50" w:rsidRPr="001F314B" w:rsidRDefault="00ED7E50" w:rsidP="00ED7E50">
            <w:r w:rsidRPr="001F314B">
              <w:rPr>
                <w:b/>
              </w:rPr>
              <w:t>Approved By:</w:t>
            </w:r>
          </w:p>
        </w:tc>
        <w:tc>
          <w:tcPr>
            <w:tcW w:w="1705" w:type="dxa"/>
            <w:gridSpan w:val="2"/>
          </w:tcPr>
          <w:p w14:paraId="1BA67625" w14:textId="77777777" w:rsidR="00ED7E50" w:rsidRPr="001F314B" w:rsidRDefault="00ED7E50" w:rsidP="00ED7E50">
            <w:r w:rsidRPr="001F314B">
              <w:rPr>
                <w:b/>
              </w:rPr>
              <w:t>Date Created:</w:t>
            </w:r>
          </w:p>
        </w:tc>
        <w:tc>
          <w:tcPr>
            <w:tcW w:w="2263" w:type="dxa"/>
          </w:tcPr>
          <w:p w14:paraId="5C0F35CB" w14:textId="51FF5604" w:rsidR="00ED7E50" w:rsidRPr="001F314B" w:rsidRDefault="00ED7E50" w:rsidP="00ED7E50">
            <w:r w:rsidRPr="001F314B">
              <w:rPr>
                <w:b/>
              </w:rPr>
              <w:t>Date of Last Revision</w:t>
            </w:r>
            <w:r w:rsidR="00942CC6" w:rsidRPr="001F314B">
              <w:rPr>
                <w:b/>
              </w:rPr>
              <w:t>:</w:t>
            </w:r>
          </w:p>
        </w:tc>
      </w:tr>
      <w:tr w:rsidR="00ED7E50" w:rsidRPr="001F314B" w14:paraId="01EE5428" w14:textId="77777777" w:rsidTr="005F526F">
        <w:tc>
          <w:tcPr>
            <w:tcW w:w="1866" w:type="dxa"/>
          </w:tcPr>
          <w:p w14:paraId="73B21415" w14:textId="77777777" w:rsidR="00ED7E50" w:rsidRPr="001F314B" w:rsidRDefault="00ED7E50" w:rsidP="00ED7E50"/>
        </w:tc>
        <w:tc>
          <w:tcPr>
            <w:tcW w:w="1867" w:type="dxa"/>
            <w:gridSpan w:val="2"/>
          </w:tcPr>
          <w:p w14:paraId="11B96783" w14:textId="77777777" w:rsidR="00ED7E50" w:rsidRPr="001F314B" w:rsidRDefault="00ED7E50" w:rsidP="00ED7E50"/>
        </w:tc>
        <w:tc>
          <w:tcPr>
            <w:tcW w:w="1875" w:type="dxa"/>
            <w:gridSpan w:val="2"/>
          </w:tcPr>
          <w:p w14:paraId="10C4C610" w14:textId="77777777" w:rsidR="00ED7E50" w:rsidRPr="001F314B" w:rsidRDefault="00ED7E50" w:rsidP="00ED7E50"/>
        </w:tc>
        <w:tc>
          <w:tcPr>
            <w:tcW w:w="1705" w:type="dxa"/>
            <w:gridSpan w:val="2"/>
          </w:tcPr>
          <w:p w14:paraId="67EF1380" w14:textId="77777777" w:rsidR="00ED7E50" w:rsidRPr="001F314B" w:rsidRDefault="00ED7E50" w:rsidP="00ED7E50"/>
        </w:tc>
        <w:tc>
          <w:tcPr>
            <w:tcW w:w="2263" w:type="dxa"/>
          </w:tcPr>
          <w:p w14:paraId="59CBFE79" w14:textId="77777777" w:rsidR="00ED7E50" w:rsidRPr="001F314B" w:rsidRDefault="00ED7E50" w:rsidP="00ED7E50"/>
        </w:tc>
      </w:tr>
      <w:tr w:rsidR="00ED7E50" w:rsidRPr="001F314B" w14:paraId="2C37B374" w14:textId="77777777" w:rsidTr="005F526F">
        <w:tc>
          <w:tcPr>
            <w:tcW w:w="3114" w:type="dxa"/>
            <w:gridSpan w:val="2"/>
          </w:tcPr>
          <w:p w14:paraId="5D112942" w14:textId="4B93AE98" w:rsidR="00ED7E50" w:rsidRPr="001F314B" w:rsidRDefault="00ED7E50" w:rsidP="00ED7E50">
            <w:pPr>
              <w:rPr>
                <w:rFonts w:cs="Arial"/>
                <w:b/>
                <w:bCs/>
                <w:iCs/>
              </w:rPr>
            </w:pPr>
            <w:r w:rsidRPr="001F314B">
              <w:rPr>
                <w:rFonts w:cs="Arial"/>
                <w:b/>
                <w:bCs/>
                <w:iCs/>
              </w:rPr>
              <w:t>Hazards Present:</w:t>
            </w:r>
          </w:p>
        </w:tc>
        <w:tc>
          <w:tcPr>
            <w:tcW w:w="3302" w:type="dxa"/>
            <w:gridSpan w:val="4"/>
          </w:tcPr>
          <w:p w14:paraId="7668BD43" w14:textId="2010EC89" w:rsidR="00ED7E50" w:rsidRPr="001F314B" w:rsidRDefault="000977ED" w:rsidP="00ED7E50">
            <w:pPr>
              <w:rPr>
                <w:rFonts w:cs="Arial"/>
                <w:b/>
                <w:bCs/>
                <w:iCs/>
              </w:rPr>
            </w:pPr>
            <w:r w:rsidRPr="001F314B">
              <w:rPr>
                <w:rFonts w:cs="Arial"/>
                <w:b/>
                <w:bCs/>
                <w:iCs/>
              </w:rPr>
              <w:t>PPE or Devices Required:</w:t>
            </w:r>
          </w:p>
        </w:tc>
        <w:tc>
          <w:tcPr>
            <w:tcW w:w="3160" w:type="dxa"/>
            <w:gridSpan w:val="2"/>
          </w:tcPr>
          <w:p w14:paraId="2B31AFF2"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212A6C6C" w14:textId="77777777" w:rsidTr="005F526F">
        <w:tc>
          <w:tcPr>
            <w:tcW w:w="3114" w:type="dxa"/>
            <w:gridSpan w:val="2"/>
          </w:tcPr>
          <w:p w14:paraId="6FEC2920" w14:textId="62769A39" w:rsidR="00ED7E50" w:rsidRPr="001F314B" w:rsidRDefault="005F526F" w:rsidP="00ED7E50">
            <w:r w:rsidRPr="001F314B">
              <w:t>burns</w:t>
            </w:r>
          </w:p>
        </w:tc>
        <w:tc>
          <w:tcPr>
            <w:tcW w:w="3302" w:type="dxa"/>
            <w:gridSpan w:val="4"/>
          </w:tcPr>
          <w:p w14:paraId="51F2B579" w14:textId="67AC1B32" w:rsidR="00ED7E50" w:rsidRPr="001F314B" w:rsidRDefault="005F526F" w:rsidP="007F2879">
            <w:r w:rsidRPr="001F314B">
              <w:t>steel toe boots</w:t>
            </w:r>
          </w:p>
        </w:tc>
        <w:tc>
          <w:tcPr>
            <w:tcW w:w="3160" w:type="dxa"/>
            <w:gridSpan w:val="2"/>
          </w:tcPr>
          <w:p w14:paraId="6728BEBE" w14:textId="69F0CD8F" w:rsidR="00ED7E50" w:rsidRPr="001F314B" w:rsidRDefault="005F526F" w:rsidP="00ED7E50">
            <w:r w:rsidRPr="001F314B">
              <w:t>fire extinguisher training</w:t>
            </w:r>
          </w:p>
        </w:tc>
      </w:tr>
      <w:tr w:rsidR="00ED7E50" w:rsidRPr="001F314B" w14:paraId="41C9192C" w14:textId="77777777" w:rsidTr="005F526F">
        <w:tc>
          <w:tcPr>
            <w:tcW w:w="3114" w:type="dxa"/>
            <w:gridSpan w:val="2"/>
          </w:tcPr>
          <w:p w14:paraId="738E2633" w14:textId="156DF68D" w:rsidR="00ED7E50" w:rsidRPr="001F314B" w:rsidRDefault="005F526F" w:rsidP="00ED7E50">
            <w:r w:rsidRPr="001F314B">
              <w:t>flashover</w:t>
            </w:r>
          </w:p>
        </w:tc>
        <w:tc>
          <w:tcPr>
            <w:tcW w:w="3302" w:type="dxa"/>
            <w:gridSpan w:val="4"/>
          </w:tcPr>
          <w:p w14:paraId="2F5C70DC" w14:textId="08118C60" w:rsidR="00ED7E50" w:rsidRPr="001F314B" w:rsidRDefault="005F526F" w:rsidP="00ED7E50">
            <w:r w:rsidRPr="001F314B">
              <w:t>welders mask</w:t>
            </w:r>
          </w:p>
        </w:tc>
        <w:tc>
          <w:tcPr>
            <w:tcW w:w="3160" w:type="dxa"/>
            <w:gridSpan w:val="2"/>
          </w:tcPr>
          <w:p w14:paraId="086264FE" w14:textId="0C8A4AD5" w:rsidR="00ED7E50" w:rsidRPr="001F314B" w:rsidRDefault="005F526F" w:rsidP="00ED7E50">
            <w:r w:rsidRPr="001F314B">
              <w:t>welder training</w:t>
            </w:r>
          </w:p>
        </w:tc>
      </w:tr>
      <w:tr w:rsidR="00ED7E50" w:rsidRPr="001F314B" w14:paraId="13FEEE76" w14:textId="77777777" w:rsidTr="005F526F">
        <w:tc>
          <w:tcPr>
            <w:tcW w:w="3114" w:type="dxa"/>
            <w:gridSpan w:val="2"/>
          </w:tcPr>
          <w:p w14:paraId="5AD78FF7" w14:textId="37A8B4BF" w:rsidR="00ED7E50" w:rsidRPr="001F314B" w:rsidRDefault="005F526F" w:rsidP="00ED7E50">
            <w:r w:rsidRPr="001F314B">
              <w:t>inhalation of gases</w:t>
            </w:r>
          </w:p>
        </w:tc>
        <w:tc>
          <w:tcPr>
            <w:tcW w:w="3302" w:type="dxa"/>
            <w:gridSpan w:val="4"/>
          </w:tcPr>
          <w:p w14:paraId="1ABACE8D" w14:textId="2D590D09" w:rsidR="00ED7E50" w:rsidRPr="001F314B" w:rsidRDefault="005F526F" w:rsidP="00ED7E50">
            <w:r w:rsidRPr="001F314B">
              <w:t>leather gauntlet gloves</w:t>
            </w:r>
          </w:p>
        </w:tc>
        <w:tc>
          <w:tcPr>
            <w:tcW w:w="3160" w:type="dxa"/>
            <w:gridSpan w:val="2"/>
          </w:tcPr>
          <w:p w14:paraId="0B92A635" w14:textId="77777777" w:rsidR="00ED7E50" w:rsidRPr="001F314B" w:rsidRDefault="00ED7E50" w:rsidP="00ED7E50">
            <w:r w:rsidRPr="001F314B">
              <w:t>WHMIS</w:t>
            </w:r>
          </w:p>
        </w:tc>
      </w:tr>
      <w:tr w:rsidR="00ED7E50" w:rsidRPr="001F314B" w14:paraId="4A31C268" w14:textId="77777777" w:rsidTr="005F526F">
        <w:tc>
          <w:tcPr>
            <w:tcW w:w="3114" w:type="dxa"/>
            <w:gridSpan w:val="2"/>
          </w:tcPr>
          <w:p w14:paraId="360EE8FA" w14:textId="17ABBBB5" w:rsidR="00ED7E50" w:rsidRPr="001F314B" w:rsidRDefault="005F526F" w:rsidP="00ED7E50">
            <w:r w:rsidRPr="001F314B">
              <w:t>electrical shock</w:t>
            </w:r>
          </w:p>
        </w:tc>
        <w:tc>
          <w:tcPr>
            <w:tcW w:w="3302" w:type="dxa"/>
            <w:gridSpan w:val="4"/>
          </w:tcPr>
          <w:p w14:paraId="750C9CED" w14:textId="48EEBEA3" w:rsidR="00ED7E50" w:rsidRPr="001F314B" w:rsidRDefault="005F526F" w:rsidP="00ED7E50">
            <w:r w:rsidRPr="001F314B">
              <w:t>long sleeves</w:t>
            </w:r>
          </w:p>
        </w:tc>
        <w:tc>
          <w:tcPr>
            <w:tcW w:w="3160" w:type="dxa"/>
            <w:gridSpan w:val="2"/>
          </w:tcPr>
          <w:p w14:paraId="7FED35B1" w14:textId="77777777" w:rsidR="00ED7E50" w:rsidRPr="001F314B" w:rsidRDefault="00ED7E50" w:rsidP="00ED7E50">
            <w:pPr>
              <w:rPr>
                <w:rFonts w:cstheme="minorHAnsi"/>
              </w:rPr>
            </w:pPr>
          </w:p>
        </w:tc>
      </w:tr>
      <w:tr w:rsidR="00ED7E50" w:rsidRPr="001F314B" w14:paraId="4375F0DE" w14:textId="77777777" w:rsidTr="005F526F">
        <w:tc>
          <w:tcPr>
            <w:tcW w:w="3114" w:type="dxa"/>
            <w:gridSpan w:val="2"/>
          </w:tcPr>
          <w:p w14:paraId="71FBFA67" w14:textId="77777777" w:rsidR="00ED7E50" w:rsidRPr="001F314B" w:rsidRDefault="00ED7E50" w:rsidP="00ED7E50">
            <w:pPr>
              <w:spacing w:before="17"/>
              <w:rPr>
                <w:rFonts w:eastAsia="Arial" w:cs="Arial"/>
              </w:rPr>
            </w:pPr>
          </w:p>
        </w:tc>
        <w:tc>
          <w:tcPr>
            <w:tcW w:w="3302" w:type="dxa"/>
            <w:gridSpan w:val="4"/>
          </w:tcPr>
          <w:p w14:paraId="6AC22D76" w14:textId="461C77EF" w:rsidR="00ED7E50" w:rsidRPr="001F314B" w:rsidRDefault="005F526F" w:rsidP="00ED7E50">
            <w:r w:rsidRPr="001F314B">
              <w:t>welding curtain</w:t>
            </w:r>
          </w:p>
        </w:tc>
        <w:tc>
          <w:tcPr>
            <w:tcW w:w="3160" w:type="dxa"/>
            <w:gridSpan w:val="2"/>
          </w:tcPr>
          <w:p w14:paraId="3657055F" w14:textId="77777777" w:rsidR="00ED7E50" w:rsidRPr="001F314B" w:rsidRDefault="00ED7E50" w:rsidP="00ED7E50">
            <w:pPr>
              <w:rPr>
                <w:rFonts w:cstheme="minorHAnsi"/>
              </w:rPr>
            </w:pPr>
          </w:p>
        </w:tc>
      </w:tr>
      <w:tr w:rsidR="00ED7E50" w:rsidRPr="001F314B" w14:paraId="75B63D1C" w14:textId="77777777" w:rsidTr="005F526F">
        <w:tc>
          <w:tcPr>
            <w:tcW w:w="3114" w:type="dxa"/>
            <w:gridSpan w:val="2"/>
          </w:tcPr>
          <w:p w14:paraId="1EA648F2" w14:textId="77777777" w:rsidR="00ED7E50" w:rsidRPr="001F314B" w:rsidRDefault="00ED7E50" w:rsidP="00ED7E50">
            <w:pPr>
              <w:spacing w:before="17"/>
              <w:rPr>
                <w:rFonts w:eastAsia="Arial" w:cs="Arial"/>
              </w:rPr>
            </w:pPr>
          </w:p>
        </w:tc>
        <w:tc>
          <w:tcPr>
            <w:tcW w:w="3302" w:type="dxa"/>
            <w:gridSpan w:val="4"/>
          </w:tcPr>
          <w:p w14:paraId="6C492CA6" w14:textId="0CCECD3F" w:rsidR="00ED7E50" w:rsidRPr="001F314B" w:rsidRDefault="005F526F" w:rsidP="00ED7E50">
            <w:r w:rsidRPr="001F314B">
              <w:t>fire extinguisher</w:t>
            </w:r>
          </w:p>
        </w:tc>
        <w:tc>
          <w:tcPr>
            <w:tcW w:w="3160" w:type="dxa"/>
            <w:gridSpan w:val="2"/>
          </w:tcPr>
          <w:p w14:paraId="4E42DA1C" w14:textId="77777777" w:rsidR="00ED7E50" w:rsidRPr="001F314B" w:rsidRDefault="00ED7E50" w:rsidP="00ED7E50">
            <w:pPr>
              <w:rPr>
                <w:rFonts w:cstheme="minorHAnsi"/>
              </w:rPr>
            </w:pPr>
          </w:p>
        </w:tc>
      </w:tr>
      <w:tr w:rsidR="00ED7E50" w:rsidRPr="001F314B" w14:paraId="23F5BF73" w14:textId="77777777" w:rsidTr="005F526F">
        <w:tc>
          <w:tcPr>
            <w:tcW w:w="9576" w:type="dxa"/>
            <w:gridSpan w:val="8"/>
          </w:tcPr>
          <w:p w14:paraId="1C19C70B" w14:textId="336259A2"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54D999FD" w14:textId="77777777" w:rsidTr="00942CC6">
        <w:tc>
          <w:tcPr>
            <w:tcW w:w="9576" w:type="dxa"/>
            <w:gridSpan w:val="8"/>
          </w:tcPr>
          <w:p w14:paraId="25BE5913"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Only qualified personnel may perform welding activities.</w:t>
            </w:r>
            <w:r w:rsidRPr="001F314B">
              <w:rPr>
                <w:rFonts w:eastAsia="Arial" w:cs="Arial"/>
              </w:rPr>
              <w:tab/>
            </w:r>
            <w:r w:rsidRPr="001F314B">
              <w:rPr>
                <w:rFonts w:eastAsia="Arial" w:cs="Arial"/>
              </w:rPr>
              <w:tab/>
            </w:r>
            <w:r w:rsidRPr="001F314B">
              <w:rPr>
                <w:rFonts w:eastAsia="Arial" w:cs="Arial"/>
              </w:rPr>
              <w:tab/>
            </w:r>
            <w:r w:rsidRPr="001F314B">
              <w:rPr>
                <w:rFonts w:eastAsia="Arial" w:cs="Arial"/>
              </w:rPr>
              <w:tab/>
            </w:r>
          </w:p>
          <w:p w14:paraId="126BED85" w14:textId="43F4CE2C" w:rsidR="00ED7E50" w:rsidRPr="001F314B" w:rsidRDefault="00ED7E50" w:rsidP="008F645E">
            <w:pPr>
              <w:pStyle w:val="ListParagraph"/>
              <w:numPr>
                <w:ilvl w:val="0"/>
                <w:numId w:val="51"/>
              </w:numPr>
              <w:ind w:right="-20"/>
              <w:rPr>
                <w:rFonts w:eastAsia="Arial" w:cs="Arial"/>
              </w:rPr>
            </w:pPr>
            <w:r w:rsidRPr="001F314B">
              <w:rPr>
                <w:rFonts w:eastAsia="Arial" w:cs="Arial"/>
              </w:rPr>
              <w:t>Inspect work area, welding uni</w:t>
            </w:r>
            <w:r w:rsidR="005F526F" w:rsidRPr="001F314B">
              <w:rPr>
                <w:rFonts w:eastAsia="Arial" w:cs="Arial"/>
              </w:rPr>
              <w:t>t</w:t>
            </w:r>
            <w:r w:rsidRPr="001F314B">
              <w:rPr>
                <w:rFonts w:eastAsia="Arial" w:cs="Arial"/>
              </w:rPr>
              <w:t xml:space="preserve"> and welding mask.</w:t>
            </w:r>
          </w:p>
          <w:p w14:paraId="5183C2F5"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Carefully clean off object to be welded.</w:t>
            </w:r>
          </w:p>
          <w:p w14:paraId="46DB2152" w14:textId="1F1466E5" w:rsidR="00ED7E50" w:rsidRPr="001F314B" w:rsidRDefault="00ED7E50" w:rsidP="008F645E">
            <w:pPr>
              <w:pStyle w:val="ListParagraph"/>
              <w:numPr>
                <w:ilvl w:val="0"/>
                <w:numId w:val="51"/>
              </w:numPr>
              <w:ind w:right="-20"/>
              <w:rPr>
                <w:rFonts w:eastAsia="Arial" w:cs="Arial"/>
              </w:rPr>
            </w:pPr>
            <w:r w:rsidRPr="001F314B">
              <w:rPr>
                <w:rFonts w:eastAsia="Arial" w:cs="Arial"/>
              </w:rPr>
              <w:t>Check electric cord and hoses</w:t>
            </w:r>
            <w:r w:rsidR="005F526F" w:rsidRPr="001F314B">
              <w:rPr>
                <w:rFonts w:eastAsia="Arial" w:cs="Arial"/>
              </w:rPr>
              <w:t>.</w:t>
            </w:r>
          </w:p>
          <w:p w14:paraId="5F9A2B57"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Open gas until pressure reaches 25 psi on flow meter.</w:t>
            </w:r>
          </w:p>
          <w:p w14:paraId="387D9FAB"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Hook grounding clamp onto object to be welded.</w:t>
            </w:r>
          </w:p>
          <w:p w14:paraId="46632EA6"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Spray weld primer onto anything to be welded.</w:t>
            </w:r>
          </w:p>
          <w:p w14:paraId="660173BD"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Plug in and turn on welding machine.</w:t>
            </w:r>
          </w:p>
          <w:p w14:paraId="60C206E7"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Conduct several test welds on scrap metal to achieve the proper wire feed speed.</w:t>
            </w:r>
          </w:p>
          <w:p w14:paraId="0E8FC5AE"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Adjust wire and begin actual welding task.</w:t>
            </w:r>
          </w:p>
          <w:p w14:paraId="3C9F5E0E"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Chip away the slag using a hammer.</w:t>
            </w:r>
          </w:p>
          <w:p w14:paraId="48E8219E" w14:textId="77777777" w:rsidR="00ED7E50" w:rsidRPr="001F314B" w:rsidRDefault="00ED7E50" w:rsidP="008F645E">
            <w:pPr>
              <w:pStyle w:val="ListParagraph"/>
              <w:numPr>
                <w:ilvl w:val="0"/>
                <w:numId w:val="51"/>
              </w:numPr>
              <w:ind w:right="-20"/>
              <w:rPr>
                <w:rFonts w:eastAsia="Arial" w:cs="Arial"/>
              </w:rPr>
            </w:pPr>
            <w:r w:rsidRPr="001F314B">
              <w:rPr>
                <w:rFonts w:eastAsia="Arial" w:cs="Arial"/>
              </w:rPr>
              <w:t>Turn off gas, pull trigger to let out excess gas, turn off and unplug machine.</w:t>
            </w:r>
          </w:p>
          <w:p w14:paraId="0C5E7EC5" w14:textId="77777777" w:rsidR="00ED7E50" w:rsidRPr="001F314B" w:rsidRDefault="00ED7E50" w:rsidP="008F645E">
            <w:pPr>
              <w:pStyle w:val="ListParagraph"/>
              <w:numPr>
                <w:ilvl w:val="0"/>
                <w:numId w:val="51"/>
              </w:numPr>
              <w:rPr>
                <w:rFonts w:cs="Arial"/>
                <w:bCs/>
              </w:rPr>
            </w:pPr>
            <w:r w:rsidRPr="001F314B">
              <w:rPr>
                <w:rFonts w:eastAsia="Arial" w:cs="Arial"/>
              </w:rPr>
              <w:t>Unhook grounding.</w:t>
            </w:r>
          </w:p>
          <w:p w14:paraId="20321346" w14:textId="6CBC1344" w:rsidR="00ED7E50" w:rsidRPr="001F314B" w:rsidRDefault="00ED7E50" w:rsidP="008F645E">
            <w:pPr>
              <w:pStyle w:val="ListParagraph"/>
              <w:numPr>
                <w:ilvl w:val="0"/>
                <w:numId w:val="51"/>
              </w:numPr>
              <w:rPr>
                <w:rFonts w:cs="Arial"/>
                <w:bCs/>
              </w:rPr>
            </w:pPr>
            <w:r w:rsidRPr="001F314B">
              <w:rPr>
                <w:rFonts w:eastAsia="Arial" w:cs="Arial"/>
              </w:rPr>
              <w:t>Roll up cables</w:t>
            </w:r>
            <w:r w:rsidR="005F526F" w:rsidRPr="001F314B">
              <w:rPr>
                <w:rFonts w:eastAsia="Arial" w:cs="Arial"/>
              </w:rPr>
              <w:t>.</w:t>
            </w:r>
          </w:p>
          <w:p w14:paraId="3C1A37C0" w14:textId="65C8724D" w:rsidR="00ED7E50" w:rsidRPr="001F314B" w:rsidRDefault="00ED7E50" w:rsidP="005F526F">
            <w:pPr>
              <w:rPr>
                <w:rFonts w:cs="Arial"/>
                <w:bCs/>
              </w:rPr>
            </w:pPr>
            <w:r w:rsidRPr="001F314B">
              <w:rPr>
                <w:rFonts w:eastAsia="Arial" w:cs="Arial"/>
              </w:rPr>
              <w:tab/>
            </w:r>
            <w:r w:rsidRPr="001F314B">
              <w:rPr>
                <w:rFonts w:eastAsia="Arial" w:cs="Arial"/>
              </w:rPr>
              <w:tab/>
            </w:r>
            <w:r w:rsidRPr="001F314B">
              <w:rPr>
                <w:rFonts w:eastAsia="Arial" w:cs="Arial"/>
              </w:rPr>
              <w:tab/>
            </w:r>
          </w:p>
        </w:tc>
      </w:tr>
      <w:tr w:rsidR="00ED7E50" w:rsidRPr="001F314B" w14:paraId="0E7ACFC2" w14:textId="77777777" w:rsidTr="00942CC6">
        <w:tc>
          <w:tcPr>
            <w:tcW w:w="9576" w:type="dxa"/>
            <w:gridSpan w:val="8"/>
          </w:tcPr>
          <w:p w14:paraId="7346194E" w14:textId="2B4D94B9"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5F526F" w:rsidRPr="001F314B">
              <w:rPr>
                <w:rFonts w:cs="Arial"/>
                <w:b/>
                <w:bCs/>
                <w:i/>
              </w:rPr>
              <w:t>.</w:t>
            </w:r>
          </w:p>
          <w:p w14:paraId="6345B6ED" w14:textId="77777777" w:rsidR="00ED7E50" w:rsidRPr="001F314B" w:rsidRDefault="00ED7E50" w:rsidP="00ED7E50">
            <w:pPr>
              <w:jc w:val="center"/>
              <w:rPr>
                <w:rFonts w:cs="Arial"/>
                <w:b/>
                <w:bCs/>
              </w:rPr>
            </w:pPr>
          </w:p>
          <w:p w14:paraId="5EC6DF8B" w14:textId="2EE28F05" w:rsidR="00ED7E50" w:rsidRPr="001F314B" w:rsidRDefault="00ED7E50" w:rsidP="005F526F">
            <w:pPr>
              <w:jc w:val="center"/>
              <w:rPr>
                <w:rFonts w:cs="Arial"/>
                <w:b/>
                <w:bCs/>
              </w:rPr>
            </w:pPr>
            <w:r w:rsidRPr="001F314B">
              <w:rPr>
                <w:rFonts w:cs="Arial"/>
                <w:b/>
                <w:bCs/>
              </w:rPr>
              <w:t>REPORT ANY HAZARDOU</w:t>
            </w:r>
            <w:r w:rsidR="005F526F" w:rsidRPr="001F314B">
              <w:rPr>
                <w:rFonts w:cs="Arial"/>
                <w:b/>
                <w:bCs/>
              </w:rPr>
              <w:t>S SITUATIONS TO YOUR SUPERVISOR</w:t>
            </w:r>
          </w:p>
        </w:tc>
      </w:tr>
      <w:tr w:rsidR="00ED7E50" w:rsidRPr="001F314B" w14:paraId="3D1A44AF" w14:textId="77777777" w:rsidTr="005F526F">
        <w:tc>
          <w:tcPr>
            <w:tcW w:w="5524" w:type="dxa"/>
            <w:gridSpan w:val="4"/>
            <w:vMerge w:val="restart"/>
          </w:tcPr>
          <w:p w14:paraId="18810D69" w14:textId="77777777" w:rsidR="00ED7E50" w:rsidRPr="001F314B" w:rsidRDefault="00ED7E50" w:rsidP="00ED7E50">
            <w:pPr>
              <w:jc w:val="center"/>
              <w:rPr>
                <w:rFonts w:cs="Arial"/>
                <w:b/>
                <w:bCs/>
              </w:rPr>
            </w:pPr>
            <w:r w:rsidRPr="001F314B">
              <w:rPr>
                <w:rFonts w:cs="Arial"/>
                <w:b/>
                <w:bCs/>
              </w:rPr>
              <w:t>Guidance Documents/Standards:</w:t>
            </w:r>
          </w:p>
          <w:p w14:paraId="29EC3702" w14:textId="77777777" w:rsidR="00ED7E50" w:rsidRPr="001F314B" w:rsidRDefault="00ED7E50" w:rsidP="00ED7E50">
            <w:pPr>
              <w:jc w:val="center"/>
              <w:rPr>
                <w:rFonts w:cs="Arial"/>
                <w:b/>
                <w:bCs/>
                <w:i/>
              </w:rPr>
            </w:pPr>
          </w:p>
          <w:p w14:paraId="6607149A" w14:textId="5EFBED04" w:rsidR="00ED7E50" w:rsidRPr="001F314B" w:rsidRDefault="00ED7E50" w:rsidP="005F526F">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005F526F" w:rsidRPr="001F314B">
              <w:rPr>
                <w:rFonts w:cs="Arial"/>
                <w:bCs/>
              </w:rPr>
              <w:t xml:space="preserve"> Regulation</w:t>
            </w:r>
            <w:r w:rsidRPr="001F314B">
              <w:rPr>
                <w:rFonts w:cs="Arial"/>
                <w:bCs/>
              </w:rPr>
              <w:t>:</w:t>
            </w:r>
          </w:p>
          <w:p w14:paraId="57E63076" w14:textId="2F7ABAB0" w:rsidR="005F526F" w:rsidRPr="001F314B" w:rsidRDefault="005F526F" w:rsidP="00C1420E">
            <w:pPr>
              <w:pStyle w:val="ListParagraph"/>
              <w:numPr>
                <w:ilvl w:val="0"/>
                <w:numId w:val="477"/>
              </w:numPr>
              <w:spacing w:before="17"/>
              <w:ind w:right="-20"/>
              <w:rPr>
                <w:rFonts w:eastAsia="Arial" w:cs="Arial"/>
              </w:rPr>
            </w:pPr>
            <w:r w:rsidRPr="001F314B">
              <w:rPr>
                <w:rFonts w:eastAsia="Arial" w:cs="Arial"/>
              </w:rPr>
              <w:t>Part 2 General Duties</w:t>
            </w:r>
          </w:p>
          <w:p w14:paraId="38AE3FB9" w14:textId="5280394D" w:rsidR="00ED7E50" w:rsidRPr="001F314B" w:rsidRDefault="005F526F" w:rsidP="00C1420E">
            <w:pPr>
              <w:pStyle w:val="ListParagraph"/>
              <w:numPr>
                <w:ilvl w:val="2"/>
                <w:numId w:val="477"/>
              </w:numPr>
              <w:spacing w:before="17"/>
              <w:ind w:left="1166" w:right="-20"/>
              <w:rPr>
                <w:rFonts w:eastAsia="Arial" w:cs="Arial"/>
              </w:rPr>
            </w:pPr>
            <w:r w:rsidRPr="001F314B">
              <w:rPr>
                <w:rFonts w:eastAsia="Arial" w:cs="Arial"/>
              </w:rPr>
              <w:t xml:space="preserve">2.1.1 </w:t>
            </w:r>
            <w:r w:rsidR="00ED7E50" w:rsidRPr="001F314B">
              <w:rPr>
                <w:rFonts w:eastAsia="Arial" w:cs="Arial"/>
              </w:rPr>
              <w:t xml:space="preserve">Safe </w:t>
            </w:r>
            <w:r w:rsidR="00EA2881" w:rsidRPr="001F314B">
              <w:rPr>
                <w:rFonts w:eastAsia="Arial" w:cs="Arial"/>
              </w:rPr>
              <w:t>W</w:t>
            </w:r>
            <w:r w:rsidR="00F0763B" w:rsidRPr="001F314B">
              <w:rPr>
                <w:rFonts w:eastAsia="Arial" w:cs="Arial"/>
              </w:rPr>
              <w:t>ork</w:t>
            </w:r>
            <w:r w:rsidR="00ED7E50" w:rsidRPr="001F314B">
              <w:rPr>
                <w:rFonts w:eastAsia="Arial" w:cs="Arial"/>
              </w:rPr>
              <w:t xml:space="preserve"> Procedure</w:t>
            </w:r>
            <w:r w:rsidR="00EA2881" w:rsidRPr="001F314B">
              <w:rPr>
                <w:rFonts w:eastAsia="Arial" w:cs="Arial"/>
              </w:rPr>
              <w:t>s</w:t>
            </w:r>
          </w:p>
          <w:p w14:paraId="0FCF65A4" w14:textId="49BCF55C" w:rsidR="00ED7E50" w:rsidRPr="001F314B" w:rsidRDefault="005F526F" w:rsidP="00C1420E">
            <w:pPr>
              <w:pStyle w:val="ListParagraph"/>
              <w:numPr>
                <w:ilvl w:val="0"/>
                <w:numId w:val="477"/>
              </w:numPr>
              <w:spacing w:before="17"/>
              <w:ind w:right="-20"/>
              <w:rPr>
                <w:rFonts w:eastAsia="Arial" w:cs="Arial"/>
              </w:rPr>
            </w:pPr>
            <w:r w:rsidRPr="001F314B">
              <w:rPr>
                <w:rFonts w:eastAsia="Arial" w:cs="Arial"/>
              </w:rPr>
              <w:t xml:space="preserve">Part </w:t>
            </w:r>
            <w:r w:rsidR="00ED7E50" w:rsidRPr="001F314B">
              <w:rPr>
                <w:rFonts w:eastAsia="Arial" w:cs="Arial"/>
              </w:rPr>
              <w:t>5 First Aid</w:t>
            </w:r>
          </w:p>
          <w:p w14:paraId="227AF85B" w14:textId="0D512F21" w:rsidR="00ED7E50" w:rsidRPr="001F314B" w:rsidRDefault="005F526F" w:rsidP="00C1420E">
            <w:pPr>
              <w:pStyle w:val="ListParagraph"/>
              <w:numPr>
                <w:ilvl w:val="0"/>
                <w:numId w:val="477"/>
              </w:numPr>
              <w:spacing w:before="17"/>
              <w:ind w:right="-20"/>
              <w:rPr>
                <w:rFonts w:eastAsia="Arial" w:cs="Arial"/>
              </w:rPr>
            </w:pPr>
            <w:r w:rsidRPr="001F314B">
              <w:rPr>
                <w:rFonts w:eastAsia="Arial" w:cs="Arial"/>
              </w:rPr>
              <w:t xml:space="preserve">Part </w:t>
            </w:r>
            <w:r w:rsidR="00ED7E50" w:rsidRPr="001F314B">
              <w:rPr>
                <w:rFonts w:eastAsia="Arial" w:cs="Arial"/>
              </w:rPr>
              <w:t>6 Personal Protective Equipment</w:t>
            </w:r>
          </w:p>
          <w:p w14:paraId="6296823D" w14:textId="71138E70" w:rsidR="00ED7E50" w:rsidRPr="001F314B" w:rsidRDefault="005F526F" w:rsidP="00C1420E">
            <w:pPr>
              <w:pStyle w:val="ListParagraph"/>
              <w:numPr>
                <w:ilvl w:val="0"/>
                <w:numId w:val="477"/>
              </w:numPr>
              <w:spacing w:before="17"/>
              <w:ind w:right="-50"/>
              <w:rPr>
                <w:rFonts w:cs="Arial"/>
                <w:b/>
                <w:bCs/>
                <w:i/>
              </w:rPr>
            </w:pPr>
            <w:r w:rsidRPr="001F314B">
              <w:rPr>
                <w:rFonts w:eastAsia="Arial" w:cs="Arial"/>
              </w:rPr>
              <w:t xml:space="preserve">Part </w:t>
            </w:r>
            <w:r w:rsidR="00ED7E50" w:rsidRPr="001F314B">
              <w:rPr>
                <w:rFonts w:eastAsia="Arial" w:cs="Arial"/>
              </w:rPr>
              <w:t xml:space="preserve">17 Welding </w:t>
            </w:r>
            <w:r w:rsidR="00963283" w:rsidRPr="001F314B">
              <w:rPr>
                <w:rFonts w:eastAsia="Arial" w:cs="Arial"/>
              </w:rPr>
              <w:t>and</w:t>
            </w:r>
            <w:r w:rsidR="00ED7E50" w:rsidRPr="001F314B">
              <w:rPr>
                <w:rFonts w:eastAsia="Arial" w:cs="Arial"/>
              </w:rPr>
              <w:t xml:space="preserve"> Allied Processes</w:t>
            </w:r>
          </w:p>
        </w:tc>
        <w:tc>
          <w:tcPr>
            <w:tcW w:w="4052" w:type="dxa"/>
            <w:gridSpan w:val="4"/>
          </w:tcPr>
          <w:p w14:paraId="430F4D6E" w14:textId="20DBBBB9" w:rsidR="00ED7E50" w:rsidRPr="001F314B" w:rsidRDefault="00ED7E50" w:rsidP="005F526F">
            <w:pPr>
              <w:rPr>
                <w:rFonts w:cs="Arial"/>
                <w:bCs/>
              </w:rPr>
            </w:pPr>
            <w:r w:rsidRPr="001F314B">
              <w:rPr>
                <w:rFonts w:cs="Arial"/>
                <w:bCs/>
              </w:rPr>
              <w:t xml:space="preserve">This </w:t>
            </w:r>
            <w:r w:rsidR="005F526F" w:rsidRPr="001F314B">
              <w:rPr>
                <w:rFonts w:cs="Arial"/>
                <w:bCs/>
              </w:rPr>
              <w:t xml:space="preserve">safe work procedure </w:t>
            </w:r>
            <w:r w:rsidRPr="001F314B">
              <w:rPr>
                <w:rFonts w:cs="Arial"/>
                <w:bCs/>
              </w:rPr>
              <w:t>will be reviewed any time the task, equipment or materials change and at a minimum of every three years</w:t>
            </w:r>
            <w:r w:rsidR="005F526F" w:rsidRPr="001F314B">
              <w:rPr>
                <w:rFonts w:cs="Arial"/>
                <w:bCs/>
              </w:rPr>
              <w:t>.</w:t>
            </w:r>
          </w:p>
        </w:tc>
      </w:tr>
      <w:tr w:rsidR="00ED7E50" w:rsidRPr="001F314B" w14:paraId="21A5B69B" w14:textId="77777777" w:rsidTr="005F526F">
        <w:tc>
          <w:tcPr>
            <w:tcW w:w="5524" w:type="dxa"/>
            <w:gridSpan w:val="4"/>
            <w:vMerge/>
          </w:tcPr>
          <w:p w14:paraId="33C9D19B" w14:textId="77777777" w:rsidR="00ED7E50" w:rsidRPr="001F314B" w:rsidRDefault="00ED7E50" w:rsidP="00ED7E50">
            <w:pPr>
              <w:jc w:val="center"/>
              <w:rPr>
                <w:rFonts w:cs="Arial"/>
                <w:b/>
                <w:bCs/>
              </w:rPr>
            </w:pPr>
          </w:p>
        </w:tc>
        <w:tc>
          <w:tcPr>
            <w:tcW w:w="4052" w:type="dxa"/>
            <w:gridSpan w:val="4"/>
          </w:tcPr>
          <w:p w14:paraId="607AED97" w14:textId="77777777" w:rsidR="00ED7E50" w:rsidRPr="001F314B" w:rsidRDefault="00ED7E50" w:rsidP="00ED7E50">
            <w:pPr>
              <w:rPr>
                <w:rFonts w:cs="Arial"/>
                <w:bCs/>
              </w:rPr>
            </w:pPr>
            <w:r w:rsidRPr="001F314B">
              <w:rPr>
                <w:rFonts w:cs="Arial"/>
                <w:bCs/>
              </w:rPr>
              <w:t>Reviewed By WSH Committee:</w:t>
            </w:r>
          </w:p>
          <w:p w14:paraId="66F9A23B" w14:textId="77777777" w:rsidR="00ED7E50" w:rsidRPr="001F314B" w:rsidRDefault="00ED7E50" w:rsidP="00ED7E50">
            <w:pPr>
              <w:rPr>
                <w:rFonts w:cs="Arial"/>
                <w:bCs/>
              </w:rPr>
            </w:pPr>
          </w:p>
          <w:p w14:paraId="11D18C40" w14:textId="77777777" w:rsidR="00ED7E50" w:rsidRPr="001F314B" w:rsidRDefault="00ED7E50" w:rsidP="00ED7E50">
            <w:pPr>
              <w:rPr>
                <w:rFonts w:cs="Arial"/>
                <w:bCs/>
              </w:rPr>
            </w:pPr>
          </w:p>
          <w:p w14:paraId="2EFE2C6C" w14:textId="77777777" w:rsidR="00ED7E50" w:rsidRPr="001F314B" w:rsidRDefault="00ED7E50" w:rsidP="00ED7E50">
            <w:pPr>
              <w:rPr>
                <w:rFonts w:cs="Arial"/>
                <w:bCs/>
              </w:rPr>
            </w:pPr>
            <w:r w:rsidRPr="001F314B">
              <w:rPr>
                <w:rFonts w:cs="Arial"/>
                <w:bCs/>
              </w:rPr>
              <w:t>Date:</w:t>
            </w:r>
          </w:p>
          <w:p w14:paraId="67FAF569" w14:textId="77777777" w:rsidR="00ED7E50" w:rsidRPr="001F314B" w:rsidRDefault="00ED7E50" w:rsidP="00ED7E50">
            <w:pPr>
              <w:rPr>
                <w:rFonts w:cs="Arial"/>
                <w:bCs/>
              </w:rPr>
            </w:pPr>
          </w:p>
        </w:tc>
      </w:tr>
    </w:tbl>
    <w:p w14:paraId="6D5B1CA4" w14:textId="77777777" w:rsidR="00ED7E50" w:rsidRPr="00C86262" w:rsidRDefault="00ED7E50" w:rsidP="00ED7E50">
      <w:pPr>
        <w:spacing w:before="1" w:after="0" w:line="160" w:lineRule="exact"/>
      </w:pPr>
    </w:p>
    <w:p w14:paraId="5B66B297" w14:textId="77777777" w:rsidR="00ED7E50" w:rsidRDefault="00ED7E50" w:rsidP="00ED7E50"/>
    <w:p w14:paraId="0DDE442B" w14:textId="77777777" w:rsidR="00FA403F" w:rsidRDefault="00FA403F" w:rsidP="00ED7E50"/>
    <w:p w14:paraId="22E9DC05" w14:textId="77777777" w:rsidR="00FA403F" w:rsidRPr="00C86262" w:rsidRDefault="00FA403F" w:rsidP="00ED7E50"/>
    <w:p w14:paraId="00AA80B7" w14:textId="77777777" w:rsidR="00ED7E50" w:rsidRDefault="00ED7E50">
      <w:pPr>
        <w:rPr>
          <w:rFonts w:eastAsiaTheme="majorEastAsia" w:cstheme="minorHAnsi"/>
          <w:sz w:val="24"/>
          <w:szCs w:val="24"/>
          <w:lang w:val="en-CA"/>
        </w:rPr>
      </w:pPr>
    </w:p>
    <w:p w14:paraId="0E22923C" w14:textId="77777777" w:rsidR="005F526F" w:rsidRDefault="00ED7E50" w:rsidP="00392FBE">
      <w:pPr>
        <w:pStyle w:val="NoSpacing"/>
        <w:tabs>
          <w:tab w:val="left" w:pos="3510"/>
          <w:tab w:val="center" w:pos="4680"/>
        </w:tabs>
      </w:pPr>
      <w:r w:rsidRPr="00944A34">
        <w:tab/>
      </w:r>
    </w:p>
    <w:p w14:paraId="36080B4B" w14:textId="77777777" w:rsidR="005F526F" w:rsidRDefault="005F526F">
      <w:r>
        <w:br w:type="page"/>
      </w:r>
    </w:p>
    <w:p w14:paraId="5FD865FE" w14:textId="5F50B3A1" w:rsidR="00ED7E50" w:rsidRPr="001F314B" w:rsidRDefault="00ED7E50" w:rsidP="005F526F">
      <w:pPr>
        <w:pStyle w:val="NoSpacing"/>
        <w:tabs>
          <w:tab w:val="left" w:pos="3510"/>
          <w:tab w:val="center" w:pos="4680"/>
        </w:tabs>
        <w:jc w:val="center"/>
      </w:pPr>
      <w:proofErr w:type="spellStart"/>
      <w:r w:rsidRPr="001F314B">
        <w:rPr>
          <w:rFonts w:cs="Times New Roman"/>
          <w:bCs/>
        </w:rPr>
        <w:lastRenderedPageBreak/>
        <w:t>Mitre</w:t>
      </w:r>
      <w:proofErr w:type="spellEnd"/>
      <w:r w:rsidRPr="001F314B">
        <w:rPr>
          <w:rFonts w:cs="Times New Roman"/>
          <w:bCs/>
        </w:rPr>
        <w:t xml:space="preserve"> Saw Operation</w:t>
      </w:r>
    </w:p>
    <w:tbl>
      <w:tblPr>
        <w:tblStyle w:val="TableGrid"/>
        <w:tblW w:w="9634" w:type="dxa"/>
        <w:tblLook w:val="04A0" w:firstRow="1" w:lastRow="0" w:firstColumn="1" w:lastColumn="0" w:noHBand="0" w:noVBand="1"/>
      </w:tblPr>
      <w:tblGrid>
        <w:gridCol w:w="1866"/>
        <w:gridCol w:w="1531"/>
        <w:gridCol w:w="336"/>
        <w:gridCol w:w="1507"/>
        <w:gridCol w:w="368"/>
        <w:gridCol w:w="624"/>
        <w:gridCol w:w="1081"/>
        <w:gridCol w:w="2321"/>
      </w:tblGrid>
      <w:tr w:rsidR="00ED7E50" w:rsidRPr="001F314B" w14:paraId="4B042C8F" w14:textId="77777777" w:rsidTr="001F314B">
        <w:tc>
          <w:tcPr>
            <w:tcW w:w="1866" w:type="dxa"/>
          </w:tcPr>
          <w:p w14:paraId="0BCDB4E4" w14:textId="77777777" w:rsidR="00ED7E50" w:rsidRPr="001F314B" w:rsidRDefault="00ED7E50" w:rsidP="00ED7E50">
            <w:pPr>
              <w:rPr>
                <w:b/>
              </w:rPr>
            </w:pPr>
            <w:r w:rsidRPr="001F314B">
              <w:rPr>
                <w:b/>
              </w:rPr>
              <w:t>Facility:</w:t>
            </w:r>
          </w:p>
        </w:tc>
        <w:tc>
          <w:tcPr>
            <w:tcW w:w="1867" w:type="dxa"/>
            <w:gridSpan w:val="2"/>
          </w:tcPr>
          <w:p w14:paraId="6DA14CB7" w14:textId="77777777" w:rsidR="00ED7E50" w:rsidRPr="001F314B" w:rsidRDefault="00ED7E50" w:rsidP="00ED7E50">
            <w:r w:rsidRPr="001F314B">
              <w:rPr>
                <w:b/>
              </w:rPr>
              <w:t>Written By:</w:t>
            </w:r>
          </w:p>
        </w:tc>
        <w:tc>
          <w:tcPr>
            <w:tcW w:w="1875" w:type="dxa"/>
            <w:gridSpan w:val="2"/>
          </w:tcPr>
          <w:p w14:paraId="60090A08" w14:textId="77777777" w:rsidR="00ED7E50" w:rsidRPr="001F314B" w:rsidRDefault="00ED7E50" w:rsidP="00ED7E50">
            <w:r w:rsidRPr="001F314B">
              <w:rPr>
                <w:b/>
              </w:rPr>
              <w:t>Approved By:</w:t>
            </w:r>
          </w:p>
        </w:tc>
        <w:tc>
          <w:tcPr>
            <w:tcW w:w="1705" w:type="dxa"/>
            <w:gridSpan w:val="2"/>
          </w:tcPr>
          <w:p w14:paraId="55D2B0FE" w14:textId="77777777" w:rsidR="00ED7E50" w:rsidRPr="001F314B" w:rsidRDefault="00ED7E50" w:rsidP="00ED7E50">
            <w:r w:rsidRPr="001F314B">
              <w:rPr>
                <w:b/>
              </w:rPr>
              <w:t>Date Created:</w:t>
            </w:r>
          </w:p>
        </w:tc>
        <w:tc>
          <w:tcPr>
            <w:tcW w:w="2321" w:type="dxa"/>
          </w:tcPr>
          <w:p w14:paraId="0EDCE32F" w14:textId="6DA613FC" w:rsidR="00ED7E50" w:rsidRPr="001F314B" w:rsidRDefault="00ED7E50" w:rsidP="00ED7E50">
            <w:r w:rsidRPr="001F314B">
              <w:rPr>
                <w:b/>
              </w:rPr>
              <w:t>Date of Last Revision</w:t>
            </w:r>
            <w:r w:rsidR="005F526F" w:rsidRPr="001F314B">
              <w:rPr>
                <w:b/>
              </w:rPr>
              <w:t>:</w:t>
            </w:r>
          </w:p>
        </w:tc>
      </w:tr>
      <w:tr w:rsidR="00ED7E50" w:rsidRPr="001F314B" w14:paraId="6A9210AE" w14:textId="77777777" w:rsidTr="001F314B">
        <w:tc>
          <w:tcPr>
            <w:tcW w:w="1866" w:type="dxa"/>
          </w:tcPr>
          <w:p w14:paraId="7A2E4369" w14:textId="77777777" w:rsidR="00ED7E50" w:rsidRPr="001F314B" w:rsidRDefault="00ED7E50" w:rsidP="00ED7E50"/>
        </w:tc>
        <w:tc>
          <w:tcPr>
            <w:tcW w:w="1867" w:type="dxa"/>
            <w:gridSpan w:val="2"/>
          </w:tcPr>
          <w:p w14:paraId="5BDD0EB3" w14:textId="77777777" w:rsidR="00ED7E50" w:rsidRPr="001F314B" w:rsidRDefault="00ED7E50" w:rsidP="00ED7E50"/>
        </w:tc>
        <w:tc>
          <w:tcPr>
            <w:tcW w:w="1875" w:type="dxa"/>
            <w:gridSpan w:val="2"/>
          </w:tcPr>
          <w:p w14:paraId="4A89D719" w14:textId="77777777" w:rsidR="00ED7E50" w:rsidRPr="001F314B" w:rsidRDefault="00ED7E50" w:rsidP="00ED7E50"/>
        </w:tc>
        <w:tc>
          <w:tcPr>
            <w:tcW w:w="1705" w:type="dxa"/>
            <w:gridSpan w:val="2"/>
          </w:tcPr>
          <w:p w14:paraId="250DAD67" w14:textId="77777777" w:rsidR="00ED7E50" w:rsidRPr="001F314B" w:rsidRDefault="00ED7E50" w:rsidP="00ED7E50"/>
        </w:tc>
        <w:tc>
          <w:tcPr>
            <w:tcW w:w="2321" w:type="dxa"/>
          </w:tcPr>
          <w:p w14:paraId="18C221A9" w14:textId="77777777" w:rsidR="00ED7E50" w:rsidRPr="001F314B" w:rsidRDefault="00ED7E50" w:rsidP="00ED7E50"/>
        </w:tc>
      </w:tr>
      <w:tr w:rsidR="00ED7E50" w:rsidRPr="001F314B" w14:paraId="5FF9CBAB" w14:textId="77777777" w:rsidTr="0041142A">
        <w:tc>
          <w:tcPr>
            <w:tcW w:w="3397" w:type="dxa"/>
            <w:gridSpan w:val="2"/>
          </w:tcPr>
          <w:p w14:paraId="36BEF545" w14:textId="17599F4A" w:rsidR="00ED7E50" w:rsidRPr="001F314B" w:rsidRDefault="00ED7E50" w:rsidP="00ED7E50">
            <w:pPr>
              <w:rPr>
                <w:rFonts w:cs="Arial"/>
                <w:b/>
                <w:bCs/>
                <w:iCs/>
              </w:rPr>
            </w:pPr>
            <w:r w:rsidRPr="001F314B">
              <w:rPr>
                <w:rFonts w:cs="Arial"/>
                <w:b/>
                <w:bCs/>
                <w:iCs/>
              </w:rPr>
              <w:t>Hazards Present:</w:t>
            </w:r>
          </w:p>
        </w:tc>
        <w:tc>
          <w:tcPr>
            <w:tcW w:w="2835" w:type="dxa"/>
            <w:gridSpan w:val="4"/>
          </w:tcPr>
          <w:p w14:paraId="56D419A1" w14:textId="5385525C" w:rsidR="00ED7E50" w:rsidRPr="001F314B" w:rsidRDefault="000977ED" w:rsidP="00ED7E50">
            <w:pPr>
              <w:rPr>
                <w:rFonts w:cs="Arial"/>
                <w:b/>
                <w:bCs/>
                <w:iCs/>
              </w:rPr>
            </w:pPr>
            <w:r w:rsidRPr="001F314B">
              <w:rPr>
                <w:rFonts w:cs="Arial"/>
                <w:b/>
                <w:bCs/>
                <w:iCs/>
              </w:rPr>
              <w:t>PPE or Devices Required:</w:t>
            </w:r>
          </w:p>
        </w:tc>
        <w:tc>
          <w:tcPr>
            <w:tcW w:w="3402" w:type="dxa"/>
            <w:gridSpan w:val="2"/>
          </w:tcPr>
          <w:p w14:paraId="21E81852" w14:textId="77777777" w:rsidR="00ED7E50" w:rsidRPr="001F314B" w:rsidRDefault="00ED7E50" w:rsidP="00ED7E50">
            <w:pPr>
              <w:rPr>
                <w:rFonts w:cs="Arial"/>
                <w:b/>
                <w:bCs/>
                <w:iCs/>
              </w:rPr>
            </w:pPr>
            <w:r w:rsidRPr="001F314B">
              <w:rPr>
                <w:rFonts w:cs="Arial"/>
                <w:b/>
                <w:bCs/>
                <w:iCs/>
              </w:rPr>
              <w:t>Additional Training Required:</w:t>
            </w:r>
          </w:p>
        </w:tc>
      </w:tr>
      <w:tr w:rsidR="00ED7E50" w:rsidRPr="001F314B" w14:paraId="5B7B328B" w14:textId="77777777" w:rsidTr="0041142A">
        <w:tc>
          <w:tcPr>
            <w:tcW w:w="3397" w:type="dxa"/>
            <w:gridSpan w:val="2"/>
          </w:tcPr>
          <w:p w14:paraId="0D073CB6" w14:textId="4A5FA06D"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exposed blade - cuts, amputation</w:t>
            </w:r>
          </w:p>
        </w:tc>
        <w:tc>
          <w:tcPr>
            <w:tcW w:w="2835" w:type="dxa"/>
            <w:gridSpan w:val="4"/>
          </w:tcPr>
          <w:p w14:paraId="69B0C092" w14:textId="718104CD"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eye protection</w:t>
            </w:r>
          </w:p>
        </w:tc>
        <w:tc>
          <w:tcPr>
            <w:tcW w:w="3402" w:type="dxa"/>
            <w:gridSpan w:val="2"/>
          </w:tcPr>
          <w:p w14:paraId="3CD8928E" w14:textId="43D31DA8" w:rsidR="00ED7E50" w:rsidRPr="001F314B" w:rsidRDefault="005F526F" w:rsidP="00ED7E50">
            <w:pPr>
              <w:rPr>
                <w:rFonts w:cs="Arial"/>
              </w:rPr>
            </w:pPr>
            <w:r w:rsidRPr="001F314B">
              <w:rPr>
                <w:rStyle w:val="FontStyle123"/>
                <w:rFonts w:asciiTheme="minorHAnsi" w:hAnsiTheme="minorHAnsi"/>
                <w:sz w:val="22"/>
                <w:szCs w:val="22"/>
              </w:rPr>
              <w:t xml:space="preserve">disposable respirator </w:t>
            </w:r>
            <w:r w:rsidR="00ED7E50" w:rsidRPr="001F314B">
              <w:rPr>
                <w:rStyle w:val="FontStyle123"/>
                <w:rFonts w:asciiTheme="minorHAnsi" w:hAnsiTheme="minorHAnsi"/>
                <w:sz w:val="22"/>
                <w:szCs w:val="22"/>
              </w:rPr>
              <w:t>(N95)</w:t>
            </w:r>
          </w:p>
        </w:tc>
      </w:tr>
      <w:tr w:rsidR="00ED7E50" w:rsidRPr="001F314B" w14:paraId="302B89BE" w14:textId="77777777" w:rsidTr="0041142A">
        <w:tc>
          <w:tcPr>
            <w:tcW w:w="3397" w:type="dxa"/>
            <w:gridSpan w:val="2"/>
          </w:tcPr>
          <w:p w14:paraId="204ED9FC" w14:textId="0CB3DE67"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electrical shock</w:t>
            </w:r>
          </w:p>
        </w:tc>
        <w:tc>
          <w:tcPr>
            <w:tcW w:w="2835" w:type="dxa"/>
            <w:gridSpan w:val="4"/>
          </w:tcPr>
          <w:p w14:paraId="0C0D6A13" w14:textId="51034152"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hard hat</w:t>
            </w:r>
          </w:p>
        </w:tc>
        <w:tc>
          <w:tcPr>
            <w:tcW w:w="3402" w:type="dxa"/>
            <w:gridSpan w:val="2"/>
          </w:tcPr>
          <w:p w14:paraId="79AAFFFD" w14:textId="5DCAE726" w:rsidR="00ED7E50" w:rsidRPr="001F314B" w:rsidRDefault="005F526F" w:rsidP="00ED7E50">
            <w:pPr>
              <w:rPr>
                <w:rFonts w:cstheme="minorHAnsi"/>
              </w:rPr>
            </w:pPr>
            <w:r w:rsidRPr="001F314B">
              <w:rPr>
                <w:rFonts w:cstheme="minorHAnsi"/>
              </w:rPr>
              <w:t>lift/materials handling training</w:t>
            </w:r>
          </w:p>
        </w:tc>
      </w:tr>
      <w:tr w:rsidR="00ED7E50" w:rsidRPr="001F314B" w14:paraId="401BF32D" w14:textId="77777777" w:rsidTr="0041142A">
        <w:tc>
          <w:tcPr>
            <w:tcW w:w="3397" w:type="dxa"/>
            <w:gridSpan w:val="2"/>
          </w:tcPr>
          <w:p w14:paraId="1150092E" w14:textId="304E4FF3"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noise</w:t>
            </w:r>
          </w:p>
        </w:tc>
        <w:tc>
          <w:tcPr>
            <w:tcW w:w="2835" w:type="dxa"/>
            <w:gridSpan w:val="4"/>
          </w:tcPr>
          <w:p w14:paraId="467CE44E" w14:textId="2E9F4233"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hearing protection</w:t>
            </w:r>
          </w:p>
        </w:tc>
        <w:tc>
          <w:tcPr>
            <w:tcW w:w="3402" w:type="dxa"/>
            <w:gridSpan w:val="2"/>
          </w:tcPr>
          <w:p w14:paraId="404F5FD3" w14:textId="7AC8F056" w:rsidR="00ED7E50" w:rsidRPr="001F314B" w:rsidRDefault="005F526F" w:rsidP="00ED7E50">
            <w:pPr>
              <w:rPr>
                <w:rFonts w:cstheme="minorHAnsi"/>
              </w:rPr>
            </w:pPr>
            <w:r w:rsidRPr="001F314B">
              <w:rPr>
                <w:rFonts w:cstheme="minorHAnsi"/>
              </w:rPr>
              <w:t>body posture training</w:t>
            </w:r>
          </w:p>
        </w:tc>
      </w:tr>
      <w:tr w:rsidR="00ED7E50" w:rsidRPr="001F314B" w14:paraId="585EF09B" w14:textId="77777777" w:rsidTr="0041142A">
        <w:tc>
          <w:tcPr>
            <w:tcW w:w="3397" w:type="dxa"/>
            <w:gridSpan w:val="2"/>
          </w:tcPr>
          <w:p w14:paraId="0B4CD0CE" w14:textId="68E0E9B1"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sawdust/projectiles in eyes</w:t>
            </w:r>
          </w:p>
        </w:tc>
        <w:tc>
          <w:tcPr>
            <w:tcW w:w="2835" w:type="dxa"/>
            <w:gridSpan w:val="4"/>
          </w:tcPr>
          <w:p w14:paraId="1CF31EF1" w14:textId="650BED9A"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safety footwear</w:t>
            </w:r>
          </w:p>
        </w:tc>
        <w:tc>
          <w:tcPr>
            <w:tcW w:w="3402" w:type="dxa"/>
            <w:gridSpan w:val="2"/>
          </w:tcPr>
          <w:p w14:paraId="35F6CE8E" w14:textId="1C3BCA84" w:rsidR="00ED7E50" w:rsidRPr="001F314B" w:rsidRDefault="005F526F" w:rsidP="00ED7E50">
            <w:pPr>
              <w:rPr>
                <w:rFonts w:cstheme="minorHAnsi"/>
              </w:rPr>
            </w:pPr>
            <w:r w:rsidRPr="001F314B">
              <w:rPr>
                <w:rFonts w:cstheme="minorHAnsi"/>
              </w:rPr>
              <w:t>lockout/tagout procedure</w:t>
            </w:r>
          </w:p>
        </w:tc>
      </w:tr>
      <w:tr w:rsidR="00ED7E50" w:rsidRPr="001F314B" w14:paraId="7C5C9B1B" w14:textId="77777777" w:rsidTr="0041142A">
        <w:tc>
          <w:tcPr>
            <w:tcW w:w="3397" w:type="dxa"/>
            <w:gridSpan w:val="2"/>
          </w:tcPr>
          <w:p w14:paraId="4D414E0A" w14:textId="101E9B02" w:rsidR="00ED7E50" w:rsidRPr="001F314B" w:rsidRDefault="005F526F" w:rsidP="00ED7E50">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sawdust inhaled (possible toxicity)</w:t>
            </w:r>
          </w:p>
        </w:tc>
        <w:tc>
          <w:tcPr>
            <w:tcW w:w="2835" w:type="dxa"/>
            <w:gridSpan w:val="4"/>
          </w:tcPr>
          <w:p w14:paraId="5D5BA667" w14:textId="77777777" w:rsidR="00ED7E50" w:rsidRPr="001F314B" w:rsidRDefault="00ED7E50" w:rsidP="00ED7E50">
            <w:pPr>
              <w:pStyle w:val="Style5"/>
              <w:widowControl/>
              <w:rPr>
                <w:rStyle w:val="FontStyle123"/>
                <w:rFonts w:asciiTheme="minorHAnsi" w:hAnsiTheme="minorHAnsi"/>
                <w:sz w:val="22"/>
                <w:szCs w:val="22"/>
              </w:rPr>
            </w:pPr>
          </w:p>
        </w:tc>
        <w:tc>
          <w:tcPr>
            <w:tcW w:w="3402" w:type="dxa"/>
            <w:gridSpan w:val="2"/>
          </w:tcPr>
          <w:p w14:paraId="200BB648" w14:textId="77777777" w:rsidR="00ED7E50" w:rsidRPr="001F314B" w:rsidRDefault="00ED7E50" w:rsidP="00ED7E50">
            <w:pPr>
              <w:rPr>
                <w:rFonts w:cstheme="minorHAnsi"/>
              </w:rPr>
            </w:pPr>
            <w:r w:rsidRPr="001F314B">
              <w:rPr>
                <w:rFonts w:cstheme="minorHAnsi"/>
              </w:rPr>
              <w:t>SWP#100 Working Alone</w:t>
            </w:r>
          </w:p>
        </w:tc>
      </w:tr>
      <w:tr w:rsidR="00ED7E50" w:rsidRPr="001F314B" w14:paraId="1FAE1244" w14:textId="77777777" w:rsidTr="0041142A">
        <w:tc>
          <w:tcPr>
            <w:tcW w:w="3397" w:type="dxa"/>
            <w:gridSpan w:val="2"/>
          </w:tcPr>
          <w:p w14:paraId="07B7486F" w14:textId="6286E723" w:rsidR="00ED7E50" w:rsidRPr="001F314B" w:rsidRDefault="00ED7E50" w:rsidP="005F526F">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MSI</w:t>
            </w:r>
            <w:r w:rsidR="005F526F" w:rsidRPr="001F314B">
              <w:rPr>
                <w:rStyle w:val="FontStyle123"/>
                <w:rFonts w:asciiTheme="minorHAnsi" w:hAnsiTheme="minorHAnsi"/>
                <w:sz w:val="22"/>
                <w:szCs w:val="22"/>
              </w:rPr>
              <w:t xml:space="preserve"> </w:t>
            </w:r>
            <w:r w:rsidRPr="001F314B">
              <w:rPr>
                <w:rStyle w:val="FontStyle123"/>
                <w:rFonts w:asciiTheme="minorHAnsi" w:hAnsiTheme="minorHAnsi"/>
                <w:sz w:val="22"/>
                <w:szCs w:val="22"/>
              </w:rPr>
              <w:t>-</w:t>
            </w:r>
            <w:r w:rsidR="005F526F" w:rsidRPr="001F314B">
              <w:rPr>
                <w:rStyle w:val="FontStyle123"/>
                <w:rFonts w:asciiTheme="minorHAnsi" w:hAnsiTheme="minorHAnsi"/>
                <w:sz w:val="22"/>
                <w:szCs w:val="22"/>
              </w:rPr>
              <w:t xml:space="preserve"> multiple hazards</w:t>
            </w:r>
          </w:p>
        </w:tc>
        <w:tc>
          <w:tcPr>
            <w:tcW w:w="2835" w:type="dxa"/>
            <w:gridSpan w:val="4"/>
          </w:tcPr>
          <w:p w14:paraId="1D6273E9" w14:textId="77777777" w:rsidR="00ED7E50" w:rsidRPr="001F314B" w:rsidRDefault="00ED7E50" w:rsidP="00ED7E50">
            <w:pPr>
              <w:pStyle w:val="Style5"/>
              <w:widowControl/>
              <w:rPr>
                <w:rStyle w:val="FontStyle123"/>
                <w:rFonts w:asciiTheme="minorHAnsi" w:hAnsiTheme="minorHAnsi"/>
                <w:sz w:val="22"/>
                <w:szCs w:val="22"/>
              </w:rPr>
            </w:pPr>
          </w:p>
        </w:tc>
        <w:tc>
          <w:tcPr>
            <w:tcW w:w="3402" w:type="dxa"/>
            <w:gridSpan w:val="2"/>
          </w:tcPr>
          <w:p w14:paraId="65058437" w14:textId="77777777" w:rsidR="00ED7E50" w:rsidRPr="001F314B" w:rsidRDefault="00ED7E50" w:rsidP="00ED7E50">
            <w:pPr>
              <w:rPr>
                <w:rStyle w:val="FontStyle123"/>
                <w:rFonts w:asciiTheme="minorHAnsi" w:hAnsiTheme="minorHAnsi" w:cstheme="minorHAnsi"/>
                <w:sz w:val="22"/>
                <w:szCs w:val="22"/>
              </w:rPr>
            </w:pPr>
          </w:p>
        </w:tc>
      </w:tr>
      <w:tr w:rsidR="00ED7E50" w:rsidRPr="001F314B" w14:paraId="2B8B715B" w14:textId="77777777" w:rsidTr="001F314B">
        <w:tc>
          <w:tcPr>
            <w:tcW w:w="9634" w:type="dxa"/>
            <w:gridSpan w:val="8"/>
          </w:tcPr>
          <w:p w14:paraId="73FF7DD6" w14:textId="550EBBF2" w:rsidR="00ED7E50" w:rsidRPr="001F314B" w:rsidRDefault="00ED7E50" w:rsidP="00ED7E50">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ED7E50" w:rsidRPr="001F314B" w14:paraId="1F49C787" w14:textId="77777777" w:rsidTr="001F314B">
        <w:tc>
          <w:tcPr>
            <w:tcW w:w="9634" w:type="dxa"/>
            <w:gridSpan w:val="8"/>
          </w:tcPr>
          <w:p w14:paraId="1F887838" w14:textId="4F5DAA19" w:rsidR="00ED7E50" w:rsidRPr="001F314B" w:rsidRDefault="00ED7E50" w:rsidP="00C1420E">
            <w:pPr>
              <w:pStyle w:val="Style9"/>
              <w:widowControl/>
              <w:numPr>
                <w:ilvl w:val="0"/>
                <w:numId w:val="221"/>
              </w:numPr>
              <w:tabs>
                <w:tab w:val="left" w:pos="655"/>
              </w:tabs>
              <w:spacing w:line="240" w:lineRule="auto"/>
              <w:ind w:left="301" w:firstLine="0"/>
              <w:rPr>
                <w:rStyle w:val="FontStyle123"/>
                <w:rFonts w:asciiTheme="minorHAnsi" w:hAnsiTheme="minorHAnsi"/>
                <w:sz w:val="22"/>
                <w:szCs w:val="22"/>
              </w:rPr>
            </w:pPr>
            <w:r w:rsidRPr="001F314B">
              <w:rPr>
                <w:rStyle w:val="FontStyle123"/>
                <w:rFonts w:asciiTheme="minorHAnsi" w:hAnsiTheme="minorHAnsi"/>
                <w:sz w:val="22"/>
                <w:szCs w:val="22"/>
              </w:rPr>
              <w:t xml:space="preserve">Read and understand the manual that accompanies </w:t>
            </w:r>
            <w:r w:rsidR="005F526F" w:rsidRPr="001F314B">
              <w:rPr>
                <w:rStyle w:val="FontStyle123"/>
                <w:rFonts w:asciiTheme="minorHAnsi" w:hAnsiTheme="minorHAnsi"/>
                <w:sz w:val="22"/>
                <w:szCs w:val="22"/>
              </w:rPr>
              <w:t xml:space="preserve">the </w:t>
            </w:r>
            <w:proofErr w:type="spellStart"/>
            <w:r w:rsidR="005F526F" w:rsidRPr="001F314B">
              <w:rPr>
                <w:rStyle w:val="FontStyle123"/>
                <w:rFonts w:asciiTheme="minorHAnsi" w:hAnsiTheme="minorHAnsi"/>
                <w:sz w:val="22"/>
                <w:szCs w:val="22"/>
              </w:rPr>
              <w:t>mitre</w:t>
            </w:r>
            <w:proofErr w:type="spellEnd"/>
            <w:r w:rsidR="005F526F" w:rsidRPr="001F314B">
              <w:rPr>
                <w:rStyle w:val="FontStyle123"/>
                <w:rFonts w:asciiTheme="minorHAnsi" w:hAnsiTheme="minorHAnsi"/>
                <w:sz w:val="22"/>
                <w:szCs w:val="22"/>
              </w:rPr>
              <w:t xml:space="preserve"> </w:t>
            </w:r>
            <w:r w:rsidRPr="001F314B">
              <w:rPr>
                <w:rStyle w:val="FontStyle123"/>
                <w:rFonts w:asciiTheme="minorHAnsi" w:hAnsiTheme="minorHAnsi"/>
                <w:sz w:val="22"/>
                <w:szCs w:val="22"/>
              </w:rPr>
              <w:t>saw.</w:t>
            </w:r>
          </w:p>
          <w:p w14:paraId="1D880244" w14:textId="629330CA" w:rsidR="00ED7E50" w:rsidRPr="001F314B" w:rsidRDefault="005F526F" w:rsidP="00C1420E">
            <w:pPr>
              <w:pStyle w:val="Style9"/>
              <w:widowControl/>
              <w:numPr>
                <w:ilvl w:val="0"/>
                <w:numId w:val="221"/>
              </w:numPr>
              <w:tabs>
                <w:tab w:val="left" w:pos="655"/>
              </w:tabs>
              <w:spacing w:line="240" w:lineRule="auto"/>
              <w:ind w:left="300" w:firstLine="0"/>
              <w:jc w:val="both"/>
              <w:rPr>
                <w:rStyle w:val="FontStyle123"/>
                <w:rFonts w:asciiTheme="minorHAnsi" w:hAnsiTheme="minorHAnsi"/>
                <w:sz w:val="22"/>
                <w:szCs w:val="22"/>
              </w:rPr>
            </w:pPr>
            <w:r w:rsidRPr="001F314B">
              <w:rPr>
                <w:rStyle w:val="FontStyle123"/>
                <w:rFonts w:asciiTheme="minorHAnsi" w:hAnsiTheme="minorHAnsi"/>
                <w:sz w:val="22"/>
                <w:szCs w:val="22"/>
              </w:rPr>
              <w:t xml:space="preserve">Wear </w:t>
            </w:r>
            <w:r w:rsidR="00C22572" w:rsidRPr="001F314B">
              <w:rPr>
                <w:rStyle w:val="FontStyle123"/>
                <w:rFonts w:asciiTheme="minorHAnsi" w:hAnsiTheme="minorHAnsi"/>
                <w:sz w:val="22"/>
                <w:szCs w:val="22"/>
              </w:rPr>
              <w:t>PPE</w:t>
            </w:r>
            <w:r w:rsidR="00ED7E50" w:rsidRPr="001F314B">
              <w:rPr>
                <w:rStyle w:val="FontStyle123"/>
                <w:rFonts w:asciiTheme="minorHAnsi" w:hAnsiTheme="minorHAnsi"/>
                <w:sz w:val="22"/>
                <w:szCs w:val="22"/>
              </w:rPr>
              <w:t xml:space="preserve"> before beginning the task. Ensure clothing fits appropriately</w:t>
            </w:r>
            <w:r w:rsidR="00C22572" w:rsidRPr="001F314B">
              <w:rPr>
                <w:rStyle w:val="FontStyle123"/>
                <w:rFonts w:asciiTheme="minorHAnsi" w:hAnsiTheme="minorHAnsi"/>
                <w:sz w:val="22"/>
                <w:szCs w:val="22"/>
              </w:rPr>
              <w:t xml:space="preserve"> </w:t>
            </w:r>
            <w:r w:rsidR="00ED7E50" w:rsidRPr="001F314B">
              <w:rPr>
                <w:rStyle w:val="FontStyle123"/>
                <w:rFonts w:asciiTheme="minorHAnsi" w:hAnsiTheme="minorHAnsi"/>
                <w:sz w:val="22"/>
                <w:szCs w:val="22"/>
              </w:rPr>
              <w:t>(</w:t>
            </w:r>
            <w:r w:rsidR="00C22572" w:rsidRPr="001F314B">
              <w:rPr>
                <w:rStyle w:val="FontStyle123"/>
                <w:rFonts w:asciiTheme="minorHAnsi" w:hAnsiTheme="minorHAnsi"/>
                <w:sz w:val="22"/>
                <w:szCs w:val="22"/>
              </w:rPr>
              <w:t>tight fitting</w:t>
            </w:r>
            <w:r w:rsidR="00ED7E50" w:rsidRPr="001F314B">
              <w:rPr>
                <w:rStyle w:val="FontStyle123"/>
                <w:rFonts w:asciiTheme="minorHAnsi" w:hAnsiTheme="minorHAnsi"/>
                <w:sz w:val="22"/>
                <w:szCs w:val="22"/>
              </w:rPr>
              <w:t>).</w:t>
            </w:r>
          </w:p>
          <w:p w14:paraId="05CBAD3E" w14:textId="39373AD2" w:rsidR="00ED7E50" w:rsidRPr="001F314B" w:rsidRDefault="00ED7E50" w:rsidP="00C1420E">
            <w:pPr>
              <w:pStyle w:val="Style9"/>
              <w:widowControl/>
              <w:numPr>
                <w:ilvl w:val="0"/>
                <w:numId w:val="222"/>
              </w:numPr>
              <w:tabs>
                <w:tab w:val="left" w:pos="655"/>
              </w:tabs>
              <w:spacing w:line="240" w:lineRule="auto"/>
              <w:ind w:left="655"/>
              <w:rPr>
                <w:rStyle w:val="FontStyle123"/>
                <w:rFonts w:asciiTheme="minorHAnsi" w:hAnsiTheme="minorHAnsi"/>
                <w:sz w:val="22"/>
                <w:szCs w:val="22"/>
              </w:rPr>
            </w:pPr>
            <w:r w:rsidRPr="001F314B">
              <w:rPr>
                <w:rStyle w:val="FontStyle123"/>
                <w:rFonts w:asciiTheme="minorHAnsi" w:hAnsiTheme="minorHAnsi"/>
                <w:sz w:val="22"/>
                <w:szCs w:val="22"/>
              </w:rPr>
              <w:t xml:space="preserve">Inspect work area. Remove tripping hazards, </w:t>
            </w:r>
            <w:r w:rsidR="005F526F" w:rsidRPr="001F314B">
              <w:rPr>
                <w:rStyle w:val="FontStyle123"/>
                <w:rFonts w:asciiTheme="minorHAnsi" w:hAnsiTheme="minorHAnsi"/>
                <w:sz w:val="22"/>
                <w:szCs w:val="22"/>
              </w:rPr>
              <w:t>debris</w:t>
            </w:r>
            <w:r w:rsidRPr="001F314B">
              <w:rPr>
                <w:rStyle w:val="FontStyle123"/>
                <w:rFonts w:asciiTheme="minorHAnsi" w:hAnsiTheme="minorHAnsi"/>
                <w:sz w:val="22"/>
                <w:szCs w:val="22"/>
              </w:rPr>
              <w:t>, cutoffs, etc. Ensure sawhorses, roller stands and other support are stable and in good condition. Lighting must be adequate.</w:t>
            </w:r>
          </w:p>
          <w:p w14:paraId="71C1E263" w14:textId="77777777" w:rsidR="00ED7E50" w:rsidRPr="001F314B" w:rsidRDefault="00ED7E50" w:rsidP="00C1420E">
            <w:pPr>
              <w:pStyle w:val="Style9"/>
              <w:widowControl/>
              <w:numPr>
                <w:ilvl w:val="0"/>
                <w:numId w:val="222"/>
              </w:numPr>
              <w:tabs>
                <w:tab w:val="left" w:pos="655"/>
              </w:tabs>
              <w:spacing w:line="240" w:lineRule="auto"/>
              <w:ind w:left="655"/>
              <w:rPr>
                <w:rStyle w:val="FontStyle123"/>
                <w:rFonts w:asciiTheme="minorHAnsi" w:hAnsiTheme="minorHAnsi"/>
                <w:sz w:val="22"/>
                <w:szCs w:val="22"/>
              </w:rPr>
            </w:pPr>
            <w:r w:rsidRPr="001F314B">
              <w:rPr>
                <w:rStyle w:val="FontStyle123"/>
                <w:rFonts w:asciiTheme="minorHAnsi" w:hAnsiTheme="minorHAnsi"/>
                <w:sz w:val="22"/>
                <w:szCs w:val="22"/>
              </w:rPr>
              <w:t>Ensure the saw is unplugged or battery removed. Inspect the following for defects: saw blade, cord, switch, guard, condition of tool in general. If defects are identified, tool is to be red tagged and locked out. Notify supervisor for maintenance. Only qualified personnel may perform maintenance.</w:t>
            </w:r>
          </w:p>
          <w:p w14:paraId="3616D904" w14:textId="77777777" w:rsidR="00ED7E50" w:rsidRPr="001F314B" w:rsidRDefault="00ED7E50" w:rsidP="00C1420E">
            <w:pPr>
              <w:pStyle w:val="Style9"/>
              <w:widowControl/>
              <w:numPr>
                <w:ilvl w:val="0"/>
                <w:numId w:val="222"/>
              </w:numPr>
              <w:tabs>
                <w:tab w:val="left" w:pos="655"/>
              </w:tabs>
              <w:spacing w:line="240" w:lineRule="auto"/>
              <w:ind w:left="300" w:firstLine="0"/>
              <w:rPr>
                <w:rStyle w:val="FontStyle123"/>
                <w:rFonts w:asciiTheme="minorHAnsi" w:hAnsiTheme="minorHAnsi"/>
                <w:sz w:val="22"/>
                <w:szCs w:val="22"/>
              </w:rPr>
            </w:pPr>
            <w:r w:rsidRPr="001F314B">
              <w:rPr>
                <w:rStyle w:val="FontStyle123"/>
                <w:rFonts w:asciiTheme="minorHAnsi" w:hAnsiTheme="minorHAnsi"/>
                <w:sz w:val="22"/>
                <w:szCs w:val="22"/>
              </w:rPr>
              <w:t>Ensure correct blade is installed for material being cut.</w:t>
            </w:r>
          </w:p>
          <w:p w14:paraId="25903B68" w14:textId="0FDDA4A3" w:rsidR="00ED7E50" w:rsidRPr="001F314B" w:rsidRDefault="00ED7E50" w:rsidP="00C1420E">
            <w:pPr>
              <w:pStyle w:val="Style9"/>
              <w:widowControl/>
              <w:numPr>
                <w:ilvl w:val="0"/>
                <w:numId w:val="222"/>
              </w:numPr>
              <w:tabs>
                <w:tab w:val="left" w:pos="655"/>
              </w:tabs>
              <w:spacing w:line="240" w:lineRule="auto"/>
              <w:ind w:left="300" w:firstLine="0"/>
              <w:rPr>
                <w:rStyle w:val="FontStyle123"/>
                <w:rFonts w:asciiTheme="minorHAnsi" w:hAnsiTheme="minorHAnsi"/>
                <w:sz w:val="22"/>
                <w:szCs w:val="22"/>
              </w:rPr>
            </w:pPr>
            <w:r w:rsidRPr="001F314B">
              <w:rPr>
                <w:rStyle w:val="FontStyle123"/>
                <w:rFonts w:asciiTheme="minorHAnsi" w:hAnsiTheme="minorHAnsi"/>
                <w:sz w:val="22"/>
                <w:szCs w:val="22"/>
              </w:rPr>
              <w:t>Inspect material to be saw</w:t>
            </w:r>
            <w:r w:rsidR="005F526F" w:rsidRPr="001F314B">
              <w:rPr>
                <w:rStyle w:val="FontStyle123"/>
                <w:rFonts w:asciiTheme="minorHAnsi" w:hAnsiTheme="minorHAnsi"/>
                <w:sz w:val="22"/>
                <w:szCs w:val="22"/>
              </w:rPr>
              <w:t>ed</w:t>
            </w:r>
            <w:r w:rsidRPr="001F314B">
              <w:rPr>
                <w:rStyle w:val="FontStyle123"/>
                <w:rFonts w:asciiTheme="minorHAnsi" w:hAnsiTheme="minorHAnsi"/>
                <w:sz w:val="22"/>
                <w:szCs w:val="22"/>
              </w:rPr>
              <w:t xml:space="preserve"> for foreign objects</w:t>
            </w:r>
            <w:r w:rsidR="005F526F" w:rsidRPr="001F314B">
              <w:rPr>
                <w:rStyle w:val="FontStyle123"/>
                <w:rFonts w:asciiTheme="minorHAnsi" w:hAnsiTheme="minorHAnsi"/>
                <w:sz w:val="22"/>
                <w:szCs w:val="22"/>
              </w:rPr>
              <w:t xml:space="preserve"> and </w:t>
            </w:r>
            <w:r w:rsidRPr="001F314B">
              <w:rPr>
                <w:rStyle w:val="FontStyle123"/>
                <w:rFonts w:asciiTheme="minorHAnsi" w:hAnsiTheme="minorHAnsi"/>
                <w:sz w:val="22"/>
                <w:szCs w:val="22"/>
              </w:rPr>
              <w:t>remove before proceeding.</w:t>
            </w:r>
          </w:p>
          <w:p w14:paraId="2943CD2A" w14:textId="77777777" w:rsidR="00ED7E50" w:rsidRPr="001F314B" w:rsidRDefault="00ED7E50" w:rsidP="00C1420E">
            <w:pPr>
              <w:pStyle w:val="Style9"/>
              <w:widowControl/>
              <w:numPr>
                <w:ilvl w:val="0"/>
                <w:numId w:val="222"/>
              </w:numPr>
              <w:tabs>
                <w:tab w:val="left" w:pos="655"/>
              </w:tabs>
              <w:spacing w:line="240" w:lineRule="auto"/>
              <w:ind w:left="300" w:firstLine="0"/>
              <w:rPr>
                <w:rStyle w:val="FontStyle123"/>
                <w:rFonts w:asciiTheme="minorHAnsi" w:hAnsiTheme="minorHAnsi"/>
                <w:sz w:val="22"/>
                <w:szCs w:val="22"/>
              </w:rPr>
            </w:pPr>
            <w:r w:rsidRPr="001F314B">
              <w:rPr>
                <w:rStyle w:val="FontStyle123"/>
                <w:rFonts w:asciiTheme="minorHAnsi" w:hAnsiTheme="minorHAnsi"/>
                <w:sz w:val="22"/>
                <w:szCs w:val="22"/>
              </w:rPr>
              <w:t>Cycle the saw through its range of motion and check for correct function of the guard.</w:t>
            </w:r>
          </w:p>
          <w:p w14:paraId="29228991" w14:textId="77777777" w:rsidR="00ED7E50" w:rsidRPr="001F314B" w:rsidRDefault="00ED7E50" w:rsidP="00C1420E">
            <w:pPr>
              <w:pStyle w:val="Style9"/>
              <w:widowControl/>
              <w:numPr>
                <w:ilvl w:val="0"/>
                <w:numId w:val="222"/>
              </w:numPr>
              <w:tabs>
                <w:tab w:val="left" w:pos="655"/>
              </w:tabs>
              <w:spacing w:line="240" w:lineRule="auto"/>
              <w:ind w:left="300" w:firstLine="0"/>
              <w:jc w:val="both"/>
              <w:rPr>
                <w:rStyle w:val="FontStyle123"/>
                <w:rFonts w:asciiTheme="minorHAnsi" w:hAnsiTheme="minorHAnsi"/>
                <w:sz w:val="22"/>
                <w:szCs w:val="22"/>
              </w:rPr>
            </w:pPr>
            <w:r w:rsidRPr="001F314B">
              <w:rPr>
                <w:rStyle w:val="FontStyle123"/>
                <w:rFonts w:asciiTheme="minorHAnsi" w:hAnsiTheme="minorHAnsi"/>
                <w:sz w:val="22"/>
                <w:szCs w:val="22"/>
              </w:rPr>
              <w:t>Plug in and start the saw. Ensure blade is balanced. Check electric brake function, if equipped.</w:t>
            </w:r>
          </w:p>
          <w:p w14:paraId="2D045A31" w14:textId="4501BF7B" w:rsidR="00ED7E50" w:rsidRPr="001F314B" w:rsidRDefault="00ED7E50" w:rsidP="00C1420E">
            <w:pPr>
              <w:pStyle w:val="Style9"/>
              <w:widowControl/>
              <w:numPr>
                <w:ilvl w:val="0"/>
                <w:numId w:val="222"/>
              </w:numPr>
              <w:tabs>
                <w:tab w:val="left" w:pos="655"/>
              </w:tabs>
              <w:spacing w:line="240" w:lineRule="auto"/>
              <w:ind w:left="300" w:firstLine="0"/>
              <w:rPr>
                <w:rStyle w:val="FontStyle123"/>
                <w:rFonts w:asciiTheme="minorHAnsi" w:hAnsiTheme="minorHAnsi"/>
                <w:sz w:val="22"/>
                <w:szCs w:val="22"/>
              </w:rPr>
            </w:pPr>
            <w:r w:rsidRPr="001F314B">
              <w:rPr>
                <w:rStyle w:val="FontStyle123"/>
                <w:rFonts w:asciiTheme="minorHAnsi" w:hAnsiTheme="minorHAnsi"/>
                <w:sz w:val="22"/>
                <w:szCs w:val="22"/>
              </w:rPr>
              <w:t>Make sure the blade is not contacting the work</w:t>
            </w:r>
            <w:r w:rsidR="005F526F" w:rsidRPr="001F314B">
              <w:rPr>
                <w:rStyle w:val="FontStyle123"/>
                <w:rFonts w:asciiTheme="minorHAnsi" w:hAnsiTheme="minorHAnsi"/>
                <w:sz w:val="22"/>
                <w:szCs w:val="22"/>
              </w:rPr>
              <w:t xml:space="preserve"> </w:t>
            </w:r>
            <w:r w:rsidRPr="001F314B">
              <w:rPr>
                <w:rStyle w:val="FontStyle123"/>
                <w:rFonts w:asciiTheme="minorHAnsi" w:hAnsiTheme="minorHAnsi"/>
                <w:sz w:val="22"/>
                <w:szCs w:val="22"/>
              </w:rPr>
              <w:t>piece as the tool is started.</w:t>
            </w:r>
          </w:p>
          <w:p w14:paraId="1B04CD77" w14:textId="77777777" w:rsidR="00ED7E50" w:rsidRPr="001F314B" w:rsidRDefault="00ED7E50" w:rsidP="00C1420E">
            <w:pPr>
              <w:pStyle w:val="Style9"/>
              <w:widowControl/>
              <w:numPr>
                <w:ilvl w:val="0"/>
                <w:numId w:val="222"/>
              </w:numPr>
              <w:tabs>
                <w:tab w:val="left" w:pos="655"/>
              </w:tabs>
              <w:spacing w:line="240" w:lineRule="auto"/>
              <w:ind w:left="300" w:firstLine="0"/>
              <w:rPr>
                <w:rStyle w:val="FontStyle123"/>
                <w:rFonts w:asciiTheme="minorHAnsi" w:hAnsiTheme="minorHAnsi"/>
                <w:sz w:val="22"/>
                <w:szCs w:val="22"/>
              </w:rPr>
            </w:pPr>
            <w:r w:rsidRPr="001F314B">
              <w:rPr>
                <w:rStyle w:val="FontStyle123"/>
                <w:rFonts w:asciiTheme="minorHAnsi" w:hAnsiTheme="minorHAnsi"/>
                <w:sz w:val="22"/>
                <w:szCs w:val="22"/>
              </w:rPr>
              <w:t>Wait until blade attains full speed before starting the cut. Keep hands away from the blade.</w:t>
            </w:r>
          </w:p>
          <w:p w14:paraId="224B0288" w14:textId="77777777" w:rsidR="00ED7E50" w:rsidRPr="001F314B" w:rsidRDefault="00ED7E50" w:rsidP="00C1420E">
            <w:pPr>
              <w:pStyle w:val="Style9"/>
              <w:widowControl/>
              <w:numPr>
                <w:ilvl w:val="0"/>
                <w:numId w:val="222"/>
              </w:numPr>
              <w:tabs>
                <w:tab w:val="left" w:pos="655"/>
              </w:tabs>
              <w:spacing w:line="240" w:lineRule="auto"/>
              <w:ind w:left="300" w:firstLine="0"/>
              <w:rPr>
                <w:rStyle w:val="FontStyle123"/>
                <w:rFonts w:asciiTheme="minorHAnsi" w:hAnsiTheme="minorHAnsi"/>
                <w:sz w:val="22"/>
                <w:szCs w:val="22"/>
              </w:rPr>
            </w:pPr>
            <w:r w:rsidRPr="001F314B">
              <w:rPr>
                <w:rStyle w:val="FontStyle123"/>
                <w:rFonts w:asciiTheme="minorHAnsi" w:hAnsiTheme="minorHAnsi"/>
                <w:sz w:val="22"/>
                <w:szCs w:val="22"/>
              </w:rPr>
              <w:t>Be alert at all times, especially during repetitive, monotonous operations.</w:t>
            </w:r>
          </w:p>
          <w:p w14:paraId="32ACED01" w14:textId="6F1BA959" w:rsidR="00ED7E50" w:rsidRPr="001F314B" w:rsidRDefault="00ED7E50" w:rsidP="00C1420E">
            <w:pPr>
              <w:pStyle w:val="Style9"/>
              <w:widowControl/>
              <w:numPr>
                <w:ilvl w:val="0"/>
                <w:numId w:val="222"/>
              </w:numPr>
              <w:tabs>
                <w:tab w:val="left" w:pos="655"/>
              </w:tabs>
              <w:spacing w:line="240" w:lineRule="auto"/>
              <w:ind w:left="655"/>
              <w:rPr>
                <w:rStyle w:val="FontStyle123"/>
                <w:rFonts w:asciiTheme="minorHAnsi" w:hAnsiTheme="minorHAnsi"/>
                <w:sz w:val="22"/>
                <w:szCs w:val="22"/>
              </w:rPr>
            </w:pPr>
            <w:r w:rsidRPr="001F314B">
              <w:rPr>
                <w:rStyle w:val="FontStyle123"/>
                <w:rFonts w:asciiTheme="minorHAnsi" w:hAnsiTheme="minorHAnsi"/>
                <w:sz w:val="22"/>
                <w:szCs w:val="22"/>
              </w:rPr>
              <w:t>Switch tool off and wait for the blade to come to a complete stop before removing the blade from the work</w:t>
            </w:r>
            <w:r w:rsidR="005F526F" w:rsidRPr="001F314B">
              <w:rPr>
                <w:rStyle w:val="FontStyle123"/>
                <w:rFonts w:asciiTheme="minorHAnsi" w:hAnsiTheme="minorHAnsi"/>
                <w:sz w:val="22"/>
                <w:szCs w:val="22"/>
              </w:rPr>
              <w:t xml:space="preserve"> </w:t>
            </w:r>
            <w:r w:rsidRPr="001F314B">
              <w:rPr>
                <w:rStyle w:val="FontStyle123"/>
                <w:rFonts w:asciiTheme="minorHAnsi" w:hAnsiTheme="minorHAnsi"/>
                <w:sz w:val="22"/>
                <w:szCs w:val="22"/>
              </w:rPr>
              <w:t>piece.</w:t>
            </w:r>
          </w:p>
          <w:p w14:paraId="2F0D11C9" w14:textId="77777777" w:rsidR="00ED7E50" w:rsidRPr="001F314B" w:rsidRDefault="00ED7E50" w:rsidP="00C1420E">
            <w:pPr>
              <w:pStyle w:val="Style9"/>
              <w:widowControl/>
              <w:numPr>
                <w:ilvl w:val="0"/>
                <w:numId w:val="222"/>
              </w:numPr>
              <w:tabs>
                <w:tab w:val="left" w:pos="655"/>
              </w:tabs>
              <w:spacing w:line="240" w:lineRule="auto"/>
              <w:ind w:left="300" w:firstLine="0"/>
              <w:rPr>
                <w:rFonts w:asciiTheme="minorHAnsi" w:hAnsiTheme="minorHAnsi"/>
                <w:sz w:val="22"/>
                <w:szCs w:val="22"/>
              </w:rPr>
            </w:pPr>
            <w:r w:rsidRPr="001F314B">
              <w:rPr>
                <w:rStyle w:val="FontStyle123"/>
                <w:rFonts w:asciiTheme="minorHAnsi" w:hAnsiTheme="minorHAnsi"/>
                <w:sz w:val="22"/>
                <w:szCs w:val="22"/>
              </w:rPr>
              <w:t>When finished, unplug the saw from the power source. Clear work area of debris.</w:t>
            </w:r>
          </w:p>
          <w:p w14:paraId="23701E5E" w14:textId="77777777" w:rsidR="00ED7E50" w:rsidRPr="001F314B" w:rsidRDefault="00ED7E50" w:rsidP="00ED7E50">
            <w:pPr>
              <w:rPr>
                <w:rFonts w:cs="Arial"/>
                <w:bCs/>
              </w:rPr>
            </w:pPr>
          </w:p>
        </w:tc>
      </w:tr>
      <w:tr w:rsidR="00ED7E50" w:rsidRPr="001F314B" w14:paraId="35B2A025" w14:textId="77777777" w:rsidTr="001F314B">
        <w:tc>
          <w:tcPr>
            <w:tcW w:w="9634" w:type="dxa"/>
            <w:gridSpan w:val="8"/>
          </w:tcPr>
          <w:p w14:paraId="5F76849E" w14:textId="76BAE3F9" w:rsidR="00ED7E50" w:rsidRPr="001F314B" w:rsidRDefault="00ED7E50" w:rsidP="00ED7E50">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5F526F" w:rsidRPr="001F314B">
              <w:rPr>
                <w:rFonts w:cs="Arial"/>
                <w:b/>
                <w:bCs/>
                <w:i/>
              </w:rPr>
              <w:t>.</w:t>
            </w:r>
          </w:p>
          <w:p w14:paraId="60CA9A68" w14:textId="77777777" w:rsidR="00ED7E50" w:rsidRPr="001F314B" w:rsidRDefault="00ED7E50" w:rsidP="00ED7E50">
            <w:pPr>
              <w:jc w:val="center"/>
              <w:rPr>
                <w:rFonts w:cs="Arial"/>
                <w:b/>
                <w:bCs/>
              </w:rPr>
            </w:pPr>
          </w:p>
          <w:p w14:paraId="27BA6B49" w14:textId="19302855" w:rsidR="00ED7E50" w:rsidRPr="001F314B" w:rsidRDefault="00ED7E50" w:rsidP="005F526F">
            <w:pPr>
              <w:jc w:val="center"/>
              <w:rPr>
                <w:rFonts w:cs="Arial"/>
                <w:b/>
                <w:bCs/>
              </w:rPr>
            </w:pPr>
            <w:r w:rsidRPr="001F314B">
              <w:rPr>
                <w:rFonts w:cs="Arial"/>
                <w:b/>
                <w:bCs/>
              </w:rPr>
              <w:t>REPORT ANY HAZARDOU</w:t>
            </w:r>
            <w:r w:rsidR="005F526F" w:rsidRPr="001F314B">
              <w:rPr>
                <w:rFonts w:cs="Arial"/>
                <w:b/>
                <w:bCs/>
              </w:rPr>
              <w:t>S SITUATIONS TO YOUR SUPERVISOR</w:t>
            </w:r>
          </w:p>
        </w:tc>
      </w:tr>
      <w:tr w:rsidR="00ED7E50" w:rsidRPr="001F314B" w14:paraId="33B35B7F" w14:textId="77777777" w:rsidTr="001F314B">
        <w:tc>
          <w:tcPr>
            <w:tcW w:w="5240" w:type="dxa"/>
            <w:gridSpan w:val="4"/>
            <w:vMerge w:val="restart"/>
          </w:tcPr>
          <w:p w14:paraId="20B67001" w14:textId="77777777" w:rsidR="00ED7E50" w:rsidRPr="001F314B" w:rsidRDefault="00ED7E50" w:rsidP="00ED7E50">
            <w:pPr>
              <w:jc w:val="center"/>
              <w:rPr>
                <w:rFonts w:cs="Arial"/>
                <w:b/>
                <w:bCs/>
              </w:rPr>
            </w:pPr>
            <w:r w:rsidRPr="001F314B">
              <w:rPr>
                <w:rFonts w:cs="Arial"/>
                <w:b/>
                <w:bCs/>
              </w:rPr>
              <w:t>Guidance Documents/Standards:</w:t>
            </w:r>
          </w:p>
          <w:p w14:paraId="11F3918F" w14:textId="77777777" w:rsidR="00ED7E50" w:rsidRPr="001F314B" w:rsidRDefault="00ED7E50" w:rsidP="00ED7E50">
            <w:pPr>
              <w:jc w:val="center"/>
              <w:rPr>
                <w:rFonts w:cs="Arial"/>
                <w:b/>
                <w:bCs/>
                <w:i/>
              </w:rPr>
            </w:pPr>
          </w:p>
          <w:p w14:paraId="57C37118" w14:textId="77777777" w:rsidR="005F526F" w:rsidRPr="001F314B" w:rsidRDefault="00ED7E50" w:rsidP="005F526F">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p>
          <w:p w14:paraId="08D1CFD2" w14:textId="5D45BF29" w:rsidR="00EA2881" w:rsidRPr="001F314B" w:rsidRDefault="00EA2881" w:rsidP="00C1420E">
            <w:pPr>
              <w:pStyle w:val="ListParagraph"/>
              <w:numPr>
                <w:ilvl w:val="0"/>
                <w:numId w:val="478"/>
              </w:numPr>
              <w:rPr>
                <w:rStyle w:val="FontStyle123"/>
                <w:rFonts w:asciiTheme="minorHAnsi" w:hAnsiTheme="minorHAnsi" w:cs="Arial"/>
                <w:bCs/>
                <w:sz w:val="22"/>
                <w:szCs w:val="22"/>
              </w:rPr>
            </w:pPr>
            <w:r w:rsidRPr="001F314B">
              <w:rPr>
                <w:rStyle w:val="FontStyle123"/>
                <w:rFonts w:asciiTheme="minorHAnsi" w:hAnsiTheme="minorHAnsi"/>
                <w:sz w:val="22"/>
                <w:szCs w:val="22"/>
              </w:rPr>
              <w:t xml:space="preserve">Part 2 </w:t>
            </w:r>
            <w:r w:rsidR="00796775" w:rsidRPr="001F314B">
              <w:rPr>
                <w:rStyle w:val="FontStyle123"/>
                <w:rFonts w:asciiTheme="minorHAnsi" w:hAnsiTheme="minorHAnsi"/>
                <w:sz w:val="22"/>
                <w:szCs w:val="22"/>
              </w:rPr>
              <w:t>General Duties</w:t>
            </w:r>
          </w:p>
          <w:p w14:paraId="778829AE" w14:textId="3F189E51" w:rsidR="00ED7E50" w:rsidRPr="001F314B" w:rsidRDefault="005F526F" w:rsidP="00C1420E">
            <w:pPr>
              <w:pStyle w:val="Style48"/>
              <w:widowControl/>
              <w:numPr>
                <w:ilvl w:val="2"/>
                <w:numId w:val="479"/>
              </w:numPr>
              <w:tabs>
                <w:tab w:val="left" w:pos="720"/>
              </w:tabs>
              <w:spacing w:line="226" w:lineRule="exact"/>
              <w:ind w:left="1166"/>
              <w:rPr>
                <w:rStyle w:val="FontStyle123"/>
                <w:rFonts w:asciiTheme="minorHAnsi" w:hAnsiTheme="minorHAnsi"/>
                <w:sz w:val="22"/>
                <w:szCs w:val="22"/>
              </w:rPr>
            </w:pPr>
            <w:r w:rsidRPr="001F314B">
              <w:rPr>
                <w:rStyle w:val="FontStyle123"/>
                <w:rFonts w:asciiTheme="minorHAnsi" w:hAnsiTheme="minorHAnsi"/>
                <w:sz w:val="22"/>
                <w:szCs w:val="22"/>
              </w:rPr>
              <w:t xml:space="preserve">2.1.1 </w:t>
            </w:r>
            <w:r w:rsidR="00ED7E50" w:rsidRPr="001F314B">
              <w:rPr>
                <w:rStyle w:val="FontStyle123"/>
                <w:rFonts w:asciiTheme="minorHAnsi" w:hAnsiTheme="minorHAnsi"/>
                <w:sz w:val="22"/>
                <w:szCs w:val="22"/>
              </w:rPr>
              <w:t xml:space="preserve">Safe </w:t>
            </w:r>
            <w:r w:rsidR="00EA2881" w:rsidRPr="001F314B">
              <w:rPr>
                <w:rStyle w:val="FontStyle123"/>
                <w:rFonts w:asciiTheme="minorHAnsi" w:hAnsiTheme="minorHAnsi"/>
                <w:sz w:val="22"/>
                <w:szCs w:val="22"/>
              </w:rPr>
              <w:t>Work Pr</w:t>
            </w:r>
            <w:r w:rsidR="00ED7E50" w:rsidRPr="001F314B">
              <w:rPr>
                <w:rStyle w:val="FontStyle123"/>
                <w:rFonts w:asciiTheme="minorHAnsi" w:hAnsiTheme="minorHAnsi"/>
                <w:sz w:val="22"/>
                <w:szCs w:val="22"/>
              </w:rPr>
              <w:t>ocedures</w:t>
            </w:r>
          </w:p>
          <w:p w14:paraId="1377BB96" w14:textId="05A8247B" w:rsidR="00F55492" w:rsidRPr="001F314B" w:rsidRDefault="00F55492" w:rsidP="00C1420E">
            <w:pPr>
              <w:pStyle w:val="ListParagraph"/>
              <w:numPr>
                <w:ilvl w:val="0"/>
                <w:numId w:val="478"/>
              </w:numPr>
              <w:rPr>
                <w:rStyle w:val="FontStyle123"/>
                <w:rFonts w:asciiTheme="minorHAnsi" w:hAnsiTheme="minorHAnsi"/>
                <w:sz w:val="22"/>
                <w:szCs w:val="22"/>
              </w:rPr>
            </w:pPr>
            <w:r w:rsidRPr="001F314B">
              <w:rPr>
                <w:rStyle w:val="FontStyle123"/>
                <w:rFonts w:asciiTheme="minorHAnsi" w:hAnsiTheme="minorHAnsi"/>
                <w:sz w:val="22"/>
                <w:szCs w:val="22"/>
              </w:rPr>
              <w:t>Part 6 Personal Protective Equipment</w:t>
            </w:r>
          </w:p>
          <w:p w14:paraId="3DB3FF3B" w14:textId="5D68C006" w:rsidR="00ED7E50" w:rsidRPr="001F314B" w:rsidRDefault="00F55492" w:rsidP="00C1420E">
            <w:pPr>
              <w:pStyle w:val="Style48"/>
              <w:widowControl/>
              <w:numPr>
                <w:ilvl w:val="2"/>
                <w:numId w:val="479"/>
              </w:numPr>
              <w:tabs>
                <w:tab w:val="left" w:pos="720"/>
              </w:tabs>
              <w:spacing w:line="226" w:lineRule="exact"/>
              <w:ind w:left="1166"/>
              <w:rPr>
                <w:rStyle w:val="FontStyle123"/>
                <w:rFonts w:asciiTheme="minorHAnsi" w:hAnsiTheme="minorHAnsi"/>
                <w:sz w:val="22"/>
                <w:szCs w:val="22"/>
              </w:rPr>
            </w:pPr>
            <w:r w:rsidRPr="001F314B">
              <w:rPr>
                <w:rStyle w:val="FontStyle123"/>
                <w:rFonts w:asciiTheme="minorHAnsi" w:hAnsiTheme="minorHAnsi"/>
                <w:sz w:val="22"/>
                <w:szCs w:val="22"/>
              </w:rPr>
              <w:t>6.13</w:t>
            </w:r>
            <w:r w:rsidR="00ED7E50" w:rsidRPr="001F314B">
              <w:rPr>
                <w:rStyle w:val="FontStyle123"/>
                <w:rFonts w:asciiTheme="minorHAnsi" w:hAnsiTheme="minorHAnsi"/>
                <w:sz w:val="22"/>
                <w:szCs w:val="22"/>
              </w:rPr>
              <w:t xml:space="preserve"> Eye and </w:t>
            </w:r>
            <w:r w:rsidR="002806E2" w:rsidRPr="001F314B">
              <w:rPr>
                <w:rStyle w:val="FontStyle123"/>
                <w:rFonts w:asciiTheme="minorHAnsi" w:hAnsiTheme="minorHAnsi"/>
                <w:sz w:val="22"/>
                <w:szCs w:val="22"/>
              </w:rPr>
              <w:t>Face Protectors</w:t>
            </w:r>
          </w:p>
          <w:p w14:paraId="3D536090" w14:textId="10ADA953" w:rsidR="00ED7E50" w:rsidRPr="001F314B" w:rsidRDefault="00ED7E50" w:rsidP="00C1420E">
            <w:pPr>
              <w:pStyle w:val="Style48"/>
              <w:widowControl/>
              <w:numPr>
                <w:ilvl w:val="2"/>
                <w:numId w:val="479"/>
              </w:numPr>
              <w:tabs>
                <w:tab w:val="left" w:pos="720"/>
              </w:tabs>
              <w:spacing w:line="226" w:lineRule="exact"/>
              <w:ind w:left="1166"/>
              <w:rPr>
                <w:rStyle w:val="FontStyle123"/>
                <w:rFonts w:asciiTheme="minorHAnsi" w:hAnsiTheme="minorHAnsi"/>
                <w:sz w:val="22"/>
                <w:szCs w:val="22"/>
              </w:rPr>
            </w:pPr>
            <w:r w:rsidRPr="001F314B">
              <w:rPr>
                <w:rStyle w:val="FontStyle123"/>
                <w:rFonts w:asciiTheme="minorHAnsi" w:hAnsiTheme="minorHAnsi"/>
                <w:sz w:val="22"/>
                <w:szCs w:val="22"/>
              </w:rPr>
              <w:t>6.15 Respiratory Protective Equipment</w:t>
            </w:r>
          </w:p>
          <w:p w14:paraId="42AC3DE4" w14:textId="77777777" w:rsidR="00ED7E50" w:rsidRPr="001F314B" w:rsidRDefault="00ED7E50" w:rsidP="00C1420E">
            <w:pPr>
              <w:pStyle w:val="ListParagraph"/>
              <w:numPr>
                <w:ilvl w:val="0"/>
                <w:numId w:val="478"/>
              </w:numPr>
              <w:rPr>
                <w:rStyle w:val="FontStyle123"/>
                <w:rFonts w:asciiTheme="minorHAnsi" w:hAnsiTheme="minorHAnsi"/>
                <w:sz w:val="22"/>
                <w:szCs w:val="22"/>
              </w:rPr>
            </w:pPr>
            <w:r w:rsidRPr="001F314B">
              <w:rPr>
                <w:rStyle w:val="FontStyle123"/>
                <w:rFonts w:asciiTheme="minorHAnsi" w:hAnsiTheme="minorHAnsi"/>
                <w:sz w:val="22"/>
                <w:szCs w:val="22"/>
              </w:rPr>
              <w:t>Part 8 Musculoskeletal Injuries</w:t>
            </w:r>
          </w:p>
          <w:p w14:paraId="64CF3BE7" w14:textId="3257D5A1" w:rsidR="00ED7E50" w:rsidRPr="001F314B" w:rsidRDefault="00ED7E50" w:rsidP="00C1420E">
            <w:pPr>
              <w:pStyle w:val="ListParagraph"/>
              <w:numPr>
                <w:ilvl w:val="0"/>
                <w:numId w:val="478"/>
              </w:numPr>
              <w:rPr>
                <w:rStyle w:val="FontStyle123"/>
                <w:rFonts w:asciiTheme="minorHAnsi" w:hAnsiTheme="minorHAnsi"/>
                <w:sz w:val="22"/>
                <w:szCs w:val="22"/>
              </w:rPr>
            </w:pPr>
            <w:r w:rsidRPr="001F314B">
              <w:rPr>
                <w:rStyle w:val="FontStyle123"/>
                <w:rFonts w:asciiTheme="minorHAnsi" w:hAnsiTheme="minorHAnsi"/>
                <w:sz w:val="22"/>
                <w:szCs w:val="22"/>
              </w:rPr>
              <w:t>Part 9 Working Alone</w:t>
            </w:r>
            <w:r w:rsidR="00796775" w:rsidRPr="001F314B">
              <w:rPr>
                <w:rStyle w:val="FontStyle123"/>
                <w:rFonts w:asciiTheme="minorHAnsi" w:hAnsiTheme="minorHAnsi"/>
                <w:sz w:val="22"/>
                <w:szCs w:val="22"/>
              </w:rPr>
              <w:t xml:space="preserve"> or in Isolation</w:t>
            </w:r>
          </w:p>
          <w:p w14:paraId="3A8BA8D9" w14:textId="1B087C31" w:rsidR="00796775" w:rsidRPr="001F314B" w:rsidRDefault="00796775" w:rsidP="00C1420E">
            <w:pPr>
              <w:pStyle w:val="ListParagraph"/>
              <w:numPr>
                <w:ilvl w:val="0"/>
                <w:numId w:val="478"/>
              </w:numPr>
              <w:rPr>
                <w:rStyle w:val="FontStyle123"/>
                <w:rFonts w:asciiTheme="minorHAnsi" w:hAnsiTheme="minorHAnsi"/>
                <w:sz w:val="22"/>
                <w:szCs w:val="22"/>
              </w:rPr>
            </w:pPr>
            <w:r w:rsidRPr="001F314B">
              <w:rPr>
                <w:rStyle w:val="FontStyle123"/>
                <w:rFonts w:asciiTheme="minorHAnsi" w:hAnsiTheme="minorHAnsi"/>
                <w:sz w:val="22"/>
                <w:szCs w:val="22"/>
              </w:rPr>
              <w:t>Part 12 Hearing Conservation and Noise Control</w:t>
            </w:r>
          </w:p>
          <w:p w14:paraId="7D39F238" w14:textId="6EAB3E8D" w:rsidR="00ED7E50" w:rsidRPr="001F314B" w:rsidRDefault="002612AD" w:rsidP="00C1420E">
            <w:pPr>
              <w:pStyle w:val="Style48"/>
              <w:widowControl/>
              <w:numPr>
                <w:ilvl w:val="2"/>
                <w:numId w:val="479"/>
              </w:numPr>
              <w:tabs>
                <w:tab w:val="left" w:pos="720"/>
              </w:tabs>
              <w:spacing w:line="226" w:lineRule="exact"/>
              <w:ind w:left="1166"/>
              <w:rPr>
                <w:rStyle w:val="FontStyle123"/>
                <w:rFonts w:asciiTheme="minorHAnsi" w:hAnsiTheme="minorHAnsi"/>
                <w:sz w:val="22"/>
                <w:szCs w:val="22"/>
              </w:rPr>
            </w:pPr>
            <w:r w:rsidRPr="001F314B">
              <w:rPr>
                <w:rStyle w:val="FontStyle123"/>
                <w:rFonts w:asciiTheme="minorHAnsi" w:hAnsiTheme="minorHAnsi"/>
                <w:sz w:val="22"/>
                <w:szCs w:val="22"/>
              </w:rPr>
              <w:t>12.3</w:t>
            </w:r>
            <w:r w:rsidR="00ED7E50" w:rsidRPr="001F314B">
              <w:rPr>
                <w:rStyle w:val="FontStyle123"/>
                <w:rFonts w:asciiTheme="minorHAnsi" w:hAnsiTheme="minorHAnsi"/>
                <w:sz w:val="22"/>
                <w:szCs w:val="22"/>
              </w:rPr>
              <w:t xml:space="preserve"> Hearing Protection</w:t>
            </w:r>
          </w:p>
          <w:p w14:paraId="58BDB923" w14:textId="3480A8CC" w:rsidR="00AA1E6E" w:rsidRPr="001F314B" w:rsidRDefault="00AA1E6E" w:rsidP="00C1420E">
            <w:pPr>
              <w:pStyle w:val="ListParagraph"/>
              <w:numPr>
                <w:ilvl w:val="0"/>
                <w:numId w:val="478"/>
              </w:numPr>
              <w:rPr>
                <w:rStyle w:val="FontStyle123"/>
                <w:rFonts w:asciiTheme="minorHAnsi" w:hAnsiTheme="minorHAnsi"/>
                <w:sz w:val="22"/>
                <w:szCs w:val="22"/>
              </w:rPr>
            </w:pPr>
            <w:r w:rsidRPr="001F314B">
              <w:rPr>
                <w:rStyle w:val="FontStyle123"/>
                <w:rFonts w:asciiTheme="minorHAnsi" w:hAnsiTheme="minorHAnsi"/>
                <w:sz w:val="22"/>
                <w:szCs w:val="22"/>
              </w:rPr>
              <w:t>Part 16 Machines, Tools and Robots</w:t>
            </w:r>
          </w:p>
          <w:p w14:paraId="330E3E5D" w14:textId="54A1A82D" w:rsidR="00ED7E50" w:rsidRPr="001F314B" w:rsidRDefault="00ED7E50" w:rsidP="00C1420E">
            <w:pPr>
              <w:pStyle w:val="Style48"/>
              <w:widowControl/>
              <w:numPr>
                <w:ilvl w:val="2"/>
                <w:numId w:val="479"/>
              </w:numPr>
              <w:tabs>
                <w:tab w:val="left" w:pos="720"/>
              </w:tabs>
              <w:spacing w:line="226" w:lineRule="exact"/>
              <w:ind w:left="1166"/>
              <w:rPr>
                <w:rStyle w:val="FontStyle123"/>
                <w:rFonts w:asciiTheme="minorHAnsi" w:hAnsiTheme="minorHAnsi"/>
                <w:sz w:val="22"/>
                <w:szCs w:val="22"/>
              </w:rPr>
            </w:pPr>
            <w:r w:rsidRPr="001F314B">
              <w:rPr>
                <w:rStyle w:val="FontStyle123"/>
                <w:rFonts w:asciiTheme="minorHAnsi" w:hAnsiTheme="minorHAnsi"/>
                <w:sz w:val="22"/>
                <w:szCs w:val="22"/>
              </w:rPr>
              <w:t>16.4 Machine and Tool Safety</w:t>
            </w:r>
          </w:p>
          <w:p w14:paraId="677BF391" w14:textId="77777777" w:rsidR="005F526F" w:rsidRPr="001F314B" w:rsidRDefault="00ED7E50" w:rsidP="00C1420E">
            <w:pPr>
              <w:pStyle w:val="Style48"/>
              <w:widowControl/>
              <w:numPr>
                <w:ilvl w:val="2"/>
                <w:numId w:val="479"/>
              </w:numPr>
              <w:tabs>
                <w:tab w:val="left" w:pos="720"/>
              </w:tabs>
              <w:spacing w:line="226" w:lineRule="exact"/>
              <w:ind w:left="1166"/>
              <w:rPr>
                <w:rStyle w:val="FontStyle123"/>
                <w:rFonts w:asciiTheme="minorHAnsi" w:hAnsiTheme="minorHAnsi"/>
                <w:sz w:val="22"/>
                <w:szCs w:val="22"/>
              </w:rPr>
            </w:pPr>
            <w:r w:rsidRPr="001F314B">
              <w:rPr>
                <w:rStyle w:val="FontStyle123"/>
                <w:rFonts w:asciiTheme="minorHAnsi" w:hAnsiTheme="minorHAnsi"/>
                <w:sz w:val="22"/>
                <w:szCs w:val="22"/>
              </w:rPr>
              <w:t xml:space="preserve">16.14 </w:t>
            </w:r>
            <w:r w:rsidR="00F45179" w:rsidRPr="001F314B">
              <w:rPr>
                <w:rStyle w:val="FontStyle123"/>
                <w:rFonts w:asciiTheme="minorHAnsi" w:hAnsiTheme="minorHAnsi"/>
                <w:sz w:val="22"/>
                <w:szCs w:val="22"/>
              </w:rPr>
              <w:t>Locking Out – Safety Precautions</w:t>
            </w:r>
          </w:p>
          <w:p w14:paraId="471B1C48" w14:textId="12D64C6E" w:rsidR="00ED7E50" w:rsidRPr="001F314B" w:rsidRDefault="00ED7E50" w:rsidP="00C1420E">
            <w:pPr>
              <w:pStyle w:val="Style48"/>
              <w:widowControl/>
              <w:numPr>
                <w:ilvl w:val="2"/>
                <w:numId w:val="479"/>
              </w:numPr>
              <w:tabs>
                <w:tab w:val="left" w:pos="720"/>
              </w:tabs>
              <w:spacing w:line="226" w:lineRule="exact"/>
              <w:ind w:left="1166"/>
              <w:rPr>
                <w:rFonts w:asciiTheme="minorHAnsi" w:hAnsiTheme="minorHAnsi"/>
                <w:sz w:val="22"/>
                <w:szCs w:val="22"/>
              </w:rPr>
            </w:pPr>
            <w:r w:rsidRPr="001F314B">
              <w:rPr>
                <w:rStyle w:val="FontStyle123"/>
                <w:rFonts w:asciiTheme="minorHAnsi" w:hAnsiTheme="minorHAnsi"/>
                <w:sz w:val="22"/>
                <w:szCs w:val="22"/>
              </w:rPr>
              <w:t>16.25 Hand</w:t>
            </w:r>
            <w:r w:rsidR="00AA1E6E" w:rsidRPr="001F314B">
              <w:rPr>
                <w:rStyle w:val="FontStyle123"/>
                <w:rFonts w:asciiTheme="minorHAnsi" w:hAnsiTheme="minorHAnsi"/>
                <w:sz w:val="22"/>
                <w:szCs w:val="22"/>
              </w:rPr>
              <w:t xml:space="preserve"> or Portable</w:t>
            </w:r>
            <w:r w:rsidRPr="001F314B">
              <w:rPr>
                <w:rStyle w:val="FontStyle123"/>
                <w:rFonts w:asciiTheme="minorHAnsi" w:hAnsiTheme="minorHAnsi"/>
                <w:sz w:val="22"/>
                <w:szCs w:val="22"/>
              </w:rPr>
              <w:t xml:space="preserve"> Power Tools</w:t>
            </w:r>
          </w:p>
        </w:tc>
        <w:tc>
          <w:tcPr>
            <w:tcW w:w="4394" w:type="dxa"/>
            <w:gridSpan w:val="4"/>
          </w:tcPr>
          <w:p w14:paraId="7618E26D" w14:textId="707854E4" w:rsidR="00ED7E50" w:rsidRPr="001F314B" w:rsidRDefault="00ED7E50" w:rsidP="005F526F">
            <w:pPr>
              <w:rPr>
                <w:rFonts w:cs="Arial"/>
                <w:bCs/>
              </w:rPr>
            </w:pPr>
            <w:r w:rsidRPr="001F314B">
              <w:rPr>
                <w:rFonts w:cs="Arial"/>
                <w:bCs/>
              </w:rPr>
              <w:t xml:space="preserve">This </w:t>
            </w:r>
            <w:r w:rsidR="005F526F" w:rsidRPr="001F314B">
              <w:rPr>
                <w:rFonts w:cs="Arial"/>
                <w:bCs/>
              </w:rPr>
              <w:t xml:space="preserve">safe work procedure </w:t>
            </w:r>
            <w:r w:rsidRPr="001F314B">
              <w:rPr>
                <w:rFonts w:cs="Arial"/>
                <w:bCs/>
              </w:rPr>
              <w:t>will be reviewed any time the task, equipment or materials change and at a minimum of every three years</w:t>
            </w:r>
            <w:r w:rsidR="005F526F" w:rsidRPr="001F314B">
              <w:rPr>
                <w:rFonts w:cs="Arial"/>
                <w:bCs/>
              </w:rPr>
              <w:t>.</w:t>
            </w:r>
          </w:p>
        </w:tc>
      </w:tr>
      <w:tr w:rsidR="00ED7E50" w:rsidRPr="001F314B" w14:paraId="3194BC50" w14:textId="77777777" w:rsidTr="001F314B">
        <w:tc>
          <w:tcPr>
            <w:tcW w:w="5240" w:type="dxa"/>
            <w:gridSpan w:val="4"/>
            <w:vMerge/>
          </w:tcPr>
          <w:p w14:paraId="02C9E032" w14:textId="77777777" w:rsidR="00ED7E50" w:rsidRPr="001F314B" w:rsidRDefault="00ED7E50" w:rsidP="00ED7E50">
            <w:pPr>
              <w:jc w:val="center"/>
              <w:rPr>
                <w:rFonts w:cs="Arial"/>
                <w:b/>
                <w:bCs/>
              </w:rPr>
            </w:pPr>
          </w:p>
        </w:tc>
        <w:tc>
          <w:tcPr>
            <w:tcW w:w="4394" w:type="dxa"/>
            <w:gridSpan w:val="4"/>
          </w:tcPr>
          <w:p w14:paraId="15AA9577" w14:textId="77777777" w:rsidR="00ED7E50" w:rsidRPr="001F314B" w:rsidRDefault="00ED7E50" w:rsidP="00ED7E50">
            <w:pPr>
              <w:rPr>
                <w:rFonts w:cs="Arial"/>
                <w:bCs/>
              </w:rPr>
            </w:pPr>
            <w:r w:rsidRPr="001F314B">
              <w:rPr>
                <w:rFonts w:cs="Arial"/>
                <w:bCs/>
              </w:rPr>
              <w:t>Reviewed By WSH Committee:</w:t>
            </w:r>
          </w:p>
          <w:p w14:paraId="4C34ABA8" w14:textId="77777777" w:rsidR="00ED7E50" w:rsidRPr="001F314B" w:rsidRDefault="00ED7E50" w:rsidP="00ED7E50">
            <w:pPr>
              <w:rPr>
                <w:rFonts w:cs="Arial"/>
                <w:bCs/>
              </w:rPr>
            </w:pPr>
          </w:p>
          <w:p w14:paraId="1BAA2A12" w14:textId="77777777" w:rsidR="00ED7E50" w:rsidRPr="001F314B" w:rsidRDefault="00ED7E50" w:rsidP="00ED7E50">
            <w:pPr>
              <w:rPr>
                <w:rFonts w:cs="Arial"/>
                <w:bCs/>
              </w:rPr>
            </w:pPr>
          </w:p>
          <w:p w14:paraId="6A1CA670" w14:textId="77777777" w:rsidR="00ED7E50" w:rsidRPr="001F314B" w:rsidRDefault="00ED7E50" w:rsidP="00ED7E50">
            <w:pPr>
              <w:rPr>
                <w:rFonts w:cs="Arial"/>
                <w:bCs/>
              </w:rPr>
            </w:pPr>
            <w:r w:rsidRPr="001F314B">
              <w:rPr>
                <w:rFonts w:cs="Arial"/>
                <w:bCs/>
              </w:rPr>
              <w:t>Date:</w:t>
            </w:r>
          </w:p>
          <w:p w14:paraId="682A15D7" w14:textId="77777777" w:rsidR="00ED7E50" w:rsidRPr="001F314B" w:rsidRDefault="00ED7E50" w:rsidP="00ED7E50">
            <w:pPr>
              <w:rPr>
                <w:rFonts w:cs="Arial"/>
                <w:bCs/>
              </w:rPr>
            </w:pPr>
          </w:p>
        </w:tc>
      </w:tr>
    </w:tbl>
    <w:p w14:paraId="6AFACE6A" w14:textId="77777777" w:rsidR="002806E2" w:rsidRDefault="002806E2">
      <w:pPr>
        <w:rPr>
          <w:rStyle w:val="FontStyle119"/>
          <w:rFonts w:asciiTheme="minorHAnsi" w:hAnsiTheme="minorHAnsi"/>
          <w:b w:val="0"/>
          <w:sz w:val="18"/>
          <w:szCs w:val="18"/>
        </w:rPr>
      </w:pPr>
      <w:r>
        <w:rPr>
          <w:rStyle w:val="FontStyle119"/>
          <w:rFonts w:asciiTheme="minorHAnsi" w:hAnsiTheme="minorHAnsi"/>
          <w:b w:val="0"/>
          <w:sz w:val="18"/>
          <w:szCs w:val="18"/>
        </w:rPr>
        <w:br w:type="page"/>
      </w:r>
    </w:p>
    <w:p w14:paraId="63DA0259" w14:textId="738C5DE3" w:rsidR="004E42B7" w:rsidRPr="001F314B" w:rsidRDefault="004E42B7" w:rsidP="00C72EBE">
      <w:pPr>
        <w:pStyle w:val="NoSpacing"/>
        <w:jc w:val="center"/>
        <w:rPr>
          <w:b/>
        </w:rPr>
      </w:pPr>
      <w:r w:rsidRPr="001F314B">
        <w:rPr>
          <w:rStyle w:val="FontStyle119"/>
          <w:rFonts w:asciiTheme="minorHAnsi" w:hAnsiTheme="minorHAnsi"/>
          <w:b w:val="0"/>
          <w:sz w:val="22"/>
          <w:szCs w:val="22"/>
        </w:rPr>
        <w:lastRenderedPageBreak/>
        <w:t>Mobile Interior Scaffold Safety</w:t>
      </w:r>
    </w:p>
    <w:tbl>
      <w:tblPr>
        <w:tblStyle w:val="TableGrid"/>
        <w:tblW w:w="9776" w:type="dxa"/>
        <w:tblLook w:val="04A0" w:firstRow="1" w:lastRow="0" w:firstColumn="1" w:lastColumn="0" w:noHBand="0" w:noVBand="1"/>
      </w:tblPr>
      <w:tblGrid>
        <w:gridCol w:w="1866"/>
        <w:gridCol w:w="1252"/>
        <w:gridCol w:w="615"/>
        <w:gridCol w:w="1507"/>
        <w:gridCol w:w="368"/>
        <w:gridCol w:w="619"/>
        <w:gridCol w:w="1086"/>
        <w:gridCol w:w="2463"/>
      </w:tblGrid>
      <w:tr w:rsidR="004E42B7" w:rsidRPr="001F314B" w14:paraId="18885AEF" w14:textId="77777777" w:rsidTr="001F314B">
        <w:tc>
          <w:tcPr>
            <w:tcW w:w="1866" w:type="dxa"/>
          </w:tcPr>
          <w:p w14:paraId="3D98F530" w14:textId="77777777" w:rsidR="004E42B7" w:rsidRPr="001F314B" w:rsidRDefault="004E42B7" w:rsidP="004E42B7">
            <w:pPr>
              <w:rPr>
                <w:b/>
              </w:rPr>
            </w:pPr>
            <w:r w:rsidRPr="001F314B">
              <w:rPr>
                <w:b/>
              </w:rPr>
              <w:t>Facility:</w:t>
            </w:r>
          </w:p>
        </w:tc>
        <w:tc>
          <w:tcPr>
            <w:tcW w:w="1867" w:type="dxa"/>
            <w:gridSpan w:val="2"/>
          </w:tcPr>
          <w:p w14:paraId="3002F8A6" w14:textId="77777777" w:rsidR="004E42B7" w:rsidRPr="001F314B" w:rsidRDefault="004E42B7" w:rsidP="004E42B7">
            <w:r w:rsidRPr="001F314B">
              <w:rPr>
                <w:b/>
              </w:rPr>
              <w:t>Written By:</w:t>
            </w:r>
          </w:p>
        </w:tc>
        <w:tc>
          <w:tcPr>
            <w:tcW w:w="1875" w:type="dxa"/>
            <w:gridSpan w:val="2"/>
          </w:tcPr>
          <w:p w14:paraId="7D09B358" w14:textId="77777777" w:rsidR="004E42B7" w:rsidRPr="001F314B" w:rsidRDefault="004E42B7" w:rsidP="004E42B7">
            <w:r w:rsidRPr="001F314B">
              <w:rPr>
                <w:b/>
              </w:rPr>
              <w:t>Approved By:</w:t>
            </w:r>
          </w:p>
        </w:tc>
        <w:tc>
          <w:tcPr>
            <w:tcW w:w="1705" w:type="dxa"/>
            <w:gridSpan w:val="2"/>
          </w:tcPr>
          <w:p w14:paraId="78323C43" w14:textId="77777777" w:rsidR="004E42B7" w:rsidRPr="001F314B" w:rsidRDefault="004E42B7" w:rsidP="004E42B7">
            <w:r w:rsidRPr="001F314B">
              <w:rPr>
                <w:b/>
              </w:rPr>
              <w:t>Date Created:</w:t>
            </w:r>
          </w:p>
        </w:tc>
        <w:tc>
          <w:tcPr>
            <w:tcW w:w="2463" w:type="dxa"/>
          </w:tcPr>
          <w:p w14:paraId="3A3EDBF0" w14:textId="32CDA993" w:rsidR="004E42B7" w:rsidRPr="001F314B" w:rsidRDefault="004E42B7" w:rsidP="004E42B7">
            <w:r w:rsidRPr="001F314B">
              <w:rPr>
                <w:b/>
              </w:rPr>
              <w:t>Date of Last Revision</w:t>
            </w:r>
            <w:r w:rsidR="002806E2" w:rsidRPr="001F314B">
              <w:rPr>
                <w:b/>
              </w:rPr>
              <w:t>:</w:t>
            </w:r>
          </w:p>
        </w:tc>
      </w:tr>
      <w:tr w:rsidR="004E42B7" w:rsidRPr="001F314B" w14:paraId="254CEE60" w14:textId="77777777" w:rsidTr="001F314B">
        <w:tc>
          <w:tcPr>
            <w:tcW w:w="1866" w:type="dxa"/>
          </w:tcPr>
          <w:p w14:paraId="42154702" w14:textId="77777777" w:rsidR="004E42B7" w:rsidRPr="001F314B" w:rsidRDefault="004E42B7" w:rsidP="004E42B7"/>
        </w:tc>
        <w:tc>
          <w:tcPr>
            <w:tcW w:w="1867" w:type="dxa"/>
            <w:gridSpan w:val="2"/>
          </w:tcPr>
          <w:p w14:paraId="4551FCCE" w14:textId="77777777" w:rsidR="004E42B7" w:rsidRPr="001F314B" w:rsidRDefault="004E42B7" w:rsidP="004E42B7"/>
        </w:tc>
        <w:tc>
          <w:tcPr>
            <w:tcW w:w="1875" w:type="dxa"/>
            <w:gridSpan w:val="2"/>
          </w:tcPr>
          <w:p w14:paraId="755C45F2" w14:textId="77777777" w:rsidR="004E42B7" w:rsidRPr="001F314B" w:rsidRDefault="004E42B7" w:rsidP="004E42B7"/>
        </w:tc>
        <w:tc>
          <w:tcPr>
            <w:tcW w:w="1705" w:type="dxa"/>
            <w:gridSpan w:val="2"/>
          </w:tcPr>
          <w:p w14:paraId="6FF45052" w14:textId="77777777" w:rsidR="004E42B7" w:rsidRPr="001F314B" w:rsidRDefault="004E42B7" w:rsidP="004E42B7"/>
        </w:tc>
        <w:tc>
          <w:tcPr>
            <w:tcW w:w="2463" w:type="dxa"/>
          </w:tcPr>
          <w:p w14:paraId="0ABA39ED" w14:textId="77777777" w:rsidR="004E42B7" w:rsidRPr="001F314B" w:rsidRDefault="004E42B7" w:rsidP="004E42B7"/>
        </w:tc>
      </w:tr>
      <w:tr w:rsidR="004E42B7" w:rsidRPr="001F314B" w14:paraId="4BCF32D9" w14:textId="77777777" w:rsidTr="001F314B">
        <w:tc>
          <w:tcPr>
            <w:tcW w:w="3118" w:type="dxa"/>
            <w:gridSpan w:val="2"/>
          </w:tcPr>
          <w:p w14:paraId="2129C0AB" w14:textId="16EF49FE" w:rsidR="004E42B7" w:rsidRPr="001F314B" w:rsidRDefault="004E42B7" w:rsidP="004E42B7">
            <w:pPr>
              <w:rPr>
                <w:rFonts w:cs="Arial"/>
                <w:b/>
                <w:bCs/>
                <w:iCs/>
              </w:rPr>
            </w:pPr>
            <w:r w:rsidRPr="001F314B">
              <w:rPr>
                <w:rFonts w:cs="Arial"/>
                <w:b/>
                <w:bCs/>
                <w:iCs/>
              </w:rPr>
              <w:t>Hazards Present:</w:t>
            </w:r>
          </w:p>
        </w:tc>
        <w:tc>
          <w:tcPr>
            <w:tcW w:w="3109" w:type="dxa"/>
            <w:gridSpan w:val="4"/>
          </w:tcPr>
          <w:p w14:paraId="59D13756" w14:textId="16785D29" w:rsidR="004E42B7" w:rsidRPr="001F314B" w:rsidRDefault="000977ED" w:rsidP="004E42B7">
            <w:pPr>
              <w:rPr>
                <w:rFonts w:cs="Arial"/>
                <w:b/>
                <w:bCs/>
                <w:iCs/>
              </w:rPr>
            </w:pPr>
            <w:r w:rsidRPr="001F314B">
              <w:rPr>
                <w:rFonts w:cs="Arial"/>
                <w:b/>
                <w:bCs/>
                <w:iCs/>
              </w:rPr>
              <w:t>PPE or Devices Required:</w:t>
            </w:r>
          </w:p>
        </w:tc>
        <w:tc>
          <w:tcPr>
            <w:tcW w:w="3549" w:type="dxa"/>
            <w:gridSpan w:val="2"/>
          </w:tcPr>
          <w:p w14:paraId="4A44C891" w14:textId="77777777" w:rsidR="004E42B7" w:rsidRPr="001F314B" w:rsidRDefault="004E42B7" w:rsidP="004E42B7">
            <w:pPr>
              <w:rPr>
                <w:rFonts w:cs="Arial"/>
                <w:b/>
                <w:bCs/>
                <w:iCs/>
              </w:rPr>
            </w:pPr>
            <w:r w:rsidRPr="001F314B">
              <w:rPr>
                <w:rFonts w:cs="Arial"/>
                <w:b/>
                <w:bCs/>
                <w:iCs/>
              </w:rPr>
              <w:t>Additional Training Required:</w:t>
            </w:r>
          </w:p>
        </w:tc>
      </w:tr>
      <w:tr w:rsidR="004E42B7" w:rsidRPr="001F314B" w14:paraId="41514BDD" w14:textId="77777777" w:rsidTr="001F314B">
        <w:tc>
          <w:tcPr>
            <w:tcW w:w="3118" w:type="dxa"/>
            <w:gridSpan w:val="2"/>
          </w:tcPr>
          <w:p w14:paraId="66DE964E" w14:textId="26912817" w:rsidR="004E42B7" w:rsidRPr="001F314B" w:rsidRDefault="002806E2" w:rsidP="004E42B7">
            <w:pPr>
              <w:pStyle w:val="Style28"/>
              <w:widowControl/>
              <w:tabs>
                <w:tab w:val="left" w:pos="836"/>
              </w:tabs>
              <w:spacing w:line="226" w:lineRule="exact"/>
              <w:rPr>
                <w:rFonts w:asciiTheme="minorHAnsi" w:hAnsiTheme="minorHAnsi"/>
                <w:sz w:val="22"/>
                <w:szCs w:val="22"/>
              </w:rPr>
            </w:pPr>
            <w:r w:rsidRPr="001F314B">
              <w:rPr>
                <w:rStyle w:val="FontStyle123"/>
                <w:rFonts w:asciiTheme="minorHAnsi" w:hAnsiTheme="minorHAnsi"/>
                <w:sz w:val="22"/>
                <w:szCs w:val="22"/>
              </w:rPr>
              <w:t>fall from heights</w:t>
            </w:r>
          </w:p>
        </w:tc>
        <w:tc>
          <w:tcPr>
            <w:tcW w:w="3109" w:type="dxa"/>
            <w:gridSpan w:val="4"/>
          </w:tcPr>
          <w:p w14:paraId="0439289F" w14:textId="211C89A3" w:rsidR="004E42B7" w:rsidRPr="001F314B" w:rsidRDefault="002806E2" w:rsidP="004E42B7">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eye protection</w:t>
            </w:r>
          </w:p>
        </w:tc>
        <w:tc>
          <w:tcPr>
            <w:tcW w:w="3549" w:type="dxa"/>
            <w:gridSpan w:val="2"/>
          </w:tcPr>
          <w:p w14:paraId="1FD82006" w14:textId="091ECF90" w:rsidR="004E42B7" w:rsidRPr="001F314B" w:rsidRDefault="002806E2" w:rsidP="004E42B7">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lift/materials handling training</w:t>
            </w:r>
          </w:p>
        </w:tc>
      </w:tr>
      <w:tr w:rsidR="004E42B7" w:rsidRPr="001F314B" w14:paraId="35836785" w14:textId="77777777" w:rsidTr="001F314B">
        <w:tc>
          <w:tcPr>
            <w:tcW w:w="3118" w:type="dxa"/>
            <w:gridSpan w:val="2"/>
          </w:tcPr>
          <w:p w14:paraId="66D83446" w14:textId="45D31C3A" w:rsidR="004E42B7" w:rsidRPr="001F314B" w:rsidRDefault="002806E2" w:rsidP="004E42B7">
            <w:pPr>
              <w:spacing w:before="17"/>
              <w:rPr>
                <w:rFonts w:eastAsia="Arial" w:cs="Arial"/>
              </w:rPr>
            </w:pPr>
            <w:r w:rsidRPr="001F314B">
              <w:rPr>
                <w:rFonts w:eastAsia="Arial" w:cs="Arial"/>
              </w:rPr>
              <w:t>pinch points</w:t>
            </w:r>
          </w:p>
        </w:tc>
        <w:tc>
          <w:tcPr>
            <w:tcW w:w="3109" w:type="dxa"/>
            <w:gridSpan w:val="4"/>
          </w:tcPr>
          <w:p w14:paraId="0F5A5D37" w14:textId="35E36637" w:rsidR="004E42B7" w:rsidRPr="001F314B" w:rsidRDefault="002806E2" w:rsidP="004E42B7">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hard hat</w:t>
            </w:r>
          </w:p>
        </w:tc>
        <w:tc>
          <w:tcPr>
            <w:tcW w:w="3549" w:type="dxa"/>
            <w:gridSpan w:val="2"/>
          </w:tcPr>
          <w:p w14:paraId="18B6BD28" w14:textId="670F7ED6" w:rsidR="004E42B7" w:rsidRPr="001F314B" w:rsidRDefault="002806E2" w:rsidP="004E42B7">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body posture training</w:t>
            </w:r>
          </w:p>
        </w:tc>
      </w:tr>
      <w:tr w:rsidR="004E42B7" w:rsidRPr="001F314B" w14:paraId="0E5BE7F5" w14:textId="77777777" w:rsidTr="001F314B">
        <w:tc>
          <w:tcPr>
            <w:tcW w:w="3118" w:type="dxa"/>
            <w:gridSpan w:val="2"/>
          </w:tcPr>
          <w:p w14:paraId="0D2737CE" w14:textId="64A1FBF9" w:rsidR="004E42B7" w:rsidRPr="001F314B" w:rsidRDefault="004E42B7" w:rsidP="004E42B7">
            <w:r w:rsidRPr="001F314B">
              <w:t>MSI</w:t>
            </w:r>
            <w:r w:rsidR="002806E2" w:rsidRPr="001F314B">
              <w:t xml:space="preserve"> </w:t>
            </w:r>
            <w:r w:rsidRPr="001F314B">
              <w:t xml:space="preserve">- </w:t>
            </w:r>
            <w:r w:rsidR="002806E2" w:rsidRPr="001F314B">
              <w:t>back/wrist injury</w:t>
            </w:r>
          </w:p>
        </w:tc>
        <w:tc>
          <w:tcPr>
            <w:tcW w:w="3109" w:type="dxa"/>
            <w:gridSpan w:val="4"/>
          </w:tcPr>
          <w:p w14:paraId="34948F30" w14:textId="4D5826CA" w:rsidR="004E42B7" w:rsidRPr="001F314B" w:rsidRDefault="002806E2" w:rsidP="004E42B7">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safety footwear</w:t>
            </w:r>
          </w:p>
        </w:tc>
        <w:tc>
          <w:tcPr>
            <w:tcW w:w="3549" w:type="dxa"/>
            <w:gridSpan w:val="2"/>
          </w:tcPr>
          <w:p w14:paraId="4245E480" w14:textId="056C1170" w:rsidR="004E42B7" w:rsidRPr="001F314B" w:rsidRDefault="002806E2" w:rsidP="004E42B7">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lockout/tagout procedure</w:t>
            </w:r>
          </w:p>
        </w:tc>
      </w:tr>
      <w:tr w:rsidR="004E42B7" w:rsidRPr="001F314B" w14:paraId="30BC98EC" w14:textId="77777777" w:rsidTr="001F314B">
        <w:tc>
          <w:tcPr>
            <w:tcW w:w="3118" w:type="dxa"/>
            <w:gridSpan w:val="2"/>
          </w:tcPr>
          <w:p w14:paraId="76DE533B" w14:textId="77777777" w:rsidR="004E42B7" w:rsidRPr="001F314B" w:rsidRDefault="004E42B7" w:rsidP="004E42B7">
            <w:pPr>
              <w:rPr>
                <w:rFonts w:eastAsia="Arial" w:cs="Arial"/>
              </w:rPr>
            </w:pPr>
          </w:p>
        </w:tc>
        <w:tc>
          <w:tcPr>
            <w:tcW w:w="3109" w:type="dxa"/>
            <w:gridSpan w:val="4"/>
          </w:tcPr>
          <w:p w14:paraId="4A2BE53C" w14:textId="77777777" w:rsidR="004E42B7" w:rsidRPr="001F314B" w:rsidRDefault="004E42B7" w:rsidP="004E42B7">
            <w:pPr>
              <w:rPr>
                <w:rFonts w:eastAsia="Arial" w:cs="Arial"/>
              </w:rPr>
            </w:pPr>
          </w:p>
        </w:tc>
        <w:tc>
          <w:tcPr>
            <w:tcW w:w="3549" w:type="dxa"/>
            <w:gridSpan w:val="2"/>
          </w:tcPr>
          <w:p w14:paraId="110610BB" w14:textId="77777777" w:rsidR="004E42B7" w:rsidRPr="001F314B" w:rsidRDefault="004E42B7" w:rsidP="004E42B7">
            <w:pPr>
              <w:pStyle w:val="Style5"/>
              <w:widowControl/>
              <w:rPr>
                <w:rStyle w:val="FontStyle123"/>
                <w:rFonts w:asciiTheme="minorHAnsi" w:hAnsiTheme="minorHAnsi"/>
                <w:sz w:val="22"/>
                <w:szCs w:val="22"/>
              </w:rPr>
            </w:pPr>
            <w:r w:rsidRPr="001F314B">
              <w:rPr>
                <w:rStyle w:val="FontStyle123"/>
                <w:rFonts w:asciiTheme="minorHAnsi" w:hAnsiTheme="minorHAnsi"/>
                <w:sz w:val="22"/>
                <w:szCs w:val="22"/>
              </w:rPr>
              <w:t>SWP#100 Working Alone</w:t>
            </w:r>
          </w:p>
        </w:tc>
      </w:tr>
      <w:tr w:rsidR="004E42B7" w:rsidRPr="001F314B" w14:paraId="5EC53804" w14:textId="77777777" w:rsidTr="001F314B">
        <w:tc>
          <w:tcPr>
            <w:tcW w:w="9776" w:type="dxa"/>
            <w:gridSpan w:val="8"/>
          </w:tcPr>
          <w:p w14:paraId="1B8880E3" w14:textId="76929B64" w:rsidR="004E42B7" w:rsidRPr="001F314B" w:rsidRDefault="004E42B7" w:rsidP="004E42B7">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4E42B7" w:rsidRPr="001F314B" w14:paraId="4A2E2A3B" w14:textId="77777777" w:rsidTr="001F314B">
        <w:tc>
          <w:tcPr>
            <w:tcW w:w="9776" w:type="dxa"/>
            <w:gridSpan w:val="8"/>
          </w:tcPr>
          <w:p w14:paraId="4F02CA18" w14:textId="3439A833" w:rsidR="004E42B7" w:rsidRPr="001F314B" w:rsidRDefault="004E42B7" w:rsidP="002806E2">
            <w:pPr>
              <w:pStyle w:val="Style40"/>
              <w:widowControl/>
              <w:spacing w:line="240" w:lineRule="auto"/>
              <w:ind w:firstLine="0"/>
              <w:rPr>
                <w:rStyle w:val="FontStyle119"/>
                <w:rFonts w:asciiTheme="minorHAnsi" w:hAnsiTheme="minorHAnsi"/>
                <w:sz w:val="22"/>
                <w:szCs w:val="22"/>
              </w:rPr>
            </w:pPr>
            <w:r w:rsidRPr="001F314B">
              <w:rPr>
                <w:rStyle w:val="FontStyle119"/>
                <w:rFonts w:asciiTheme="minorHAnsi" w:hAnsiTheme="minorHAnsi"/>
                <w:sz w:val="22"/>
                <w:szCs w:val="22"/>
                <w:u w:val="single"/>
              </w:rPr>
              <w:t>Note:</w:t>
            </w:r>
            <w:r w:rsidRPr="001F314B">
              <w:rPr>
                <w:rStyle w:val="FontStyle119"/>
                <w:rFonts w:asciiTheme="minorHAnsi" w:hAnsiTheme="minorHAnsi"/>
                <w:sz w:val="22"/>
                <w:szCs w:val="22"/>
              </w:rPr>
              <w:t xml:space="preserve"> </w:t>
            </w:r>
            <w:r w:rsidR="002806E2" w:rsidRPr="001F314B">
              <w:rPr>
                <w:rStyle w:val="FontStyle119"/>
                <w:rFonts w:asciiTheme="minorHAnsi" w:hAnsiTheme="minorHAnsi"/>
                <w:sz w:val="22"/>
                <w:szCs w:val="22"/>
              </w:rPr>
              <w:t>C</w:t>
            </w:r>
            <w:r w:rsidRPr="001F314B">
              <w:rPr>
                <w:rStyle w:val="FontStyle119"/>
                <w:rFonts w:asciiTheme="minorHAnsi" w:hAnsiTheme="minorHAnsi"/>
                <w:sz w:val="22"/>
                <w:szCs w:val="22"/>
              </w:rPr>
              <w:t>onfusion often arises because mobile scaffolds are referred to by incorrect or proprietary names. See the last page of this</w:t>
            </w:r>
            <w:r w:rsidR="002806E2" w:rsidRPr="001F314B">
              <w:rPr>
                <w:rStyle w:val="FontStyle119"/>
                <w:rFonts w:asciiTheme="minorHAnsi" w:hAnsiTheme="minorHAnsi"/>
                <w:sz w:val="22"/>
                <w:szCs w:val="22"/>
              </w:rPr>
              <w:t xml:space="preserve"> safe work procedure </w:t>
            </w:r>
            <w:r w:rsidRPr="001F314B">
              <w:rPr>
                <w:rStyle w:val="FontStyle119"/>
                <w:rFonts w:asciiTheme="minorHAnsi" w:hAnsiTheme="minorHAnsi"/>
                <w:sz w:val="22"/>
                <w:szCs w:val="22"/>
              </w:rPr>
              <w:t>for a picture of the exact type of scaffold this</w:t>
            </w:r>
            <w:r w:rsidR="002806E2" w:rsidRPr="001F314B">
              <w:rPr>
                <w:rStyle w:val="FontStyle119"/>
                <w:rFonts w:asciiTheme="minorHAnsi" w:hAnsiTheme="minorHAnsi"/>
                <w:sz w:val="22"/>
                <w:szCs w:val="22"/>
              </w:rPr>
              <w:t xml:space="preserve"> procedure p</w:t>
            </w:r>
            <w:r w:rsidRPr="001F314B">
              <w:rPr>
                <w:rStyle w:val="FontStyle119"/>
                <w:rFonts w:asciiTheme="minorHAnsi" w:hAnsiTheme="minorHAnsi"/>
                <w:sz w:val="22"/>
                <w:szCs w:val="22"/>
              </w:rPr>
              <w:t>ertains to.</w:t>
            </w:r>
          </w:p>
          <w:p w14:paraId="390FCFFD" w14:textId="523EE613" w:rsidR="004E42B7" w:rsidRPr="001F314B" w:rsidRDefault="004E42B7" w:rsidP="00C1420E">
            <w:pPr>
              <w:pStyle w:val="Style9"/>
              <w:widowControl/>
              <w:numPr>
                <w:ilvl w:val="0"/>
                <w:numId w:val="224"/>
              </w:numPr>
              <w:tabs>
                <w:tab w:val="left" w:pos="655"/>
              </w:tabs>
              <w:ind w:left="295" w:firstLine="0"/>
              <w:rPr>
                <w:rStyle w:val="FontStyle123"/>
                <w:rFonts w:asciiTheme="minorHAnsi" w:hAnsiTheme="minorHAnsi"/>
                <w:sz w:val="22"/>
                <w:szCs w:val="22"/>
              </w:rPr>
            </w:pPr>
            <w:r w:rsidRPr="001F314B">
              <w:rPr>
                <w:rStyle w:val="FontStyle123"/>
                <w:rFonts w:asciiTheme="minorHAnsi" w:hAnsiTheme="minorHAnsi"/>
                <w:sz w:val="22"/>
                <w:szCs w:val="22"/>
              </w:rPr>
              <w:t xml:space="preserve">Read and understand the manual that accompanies </w:t>
            </w:r>
            <w:r w:rsidR="002806E2" w:rsidRPr="001F314B">
              <w:rPr>
                <w:rStyle w:val="FontStyle123"/>
                <w:rFonts w:asciiTheme="minorHAnsi" w:hAnsiTheme="minorHAnsi"/>
                <w:sz w:val="22"/>
                <w:szCs w:val="22"/>
              </w:rPr>
              <w:t xml:space="preserve">the </w:t>
            </w:r>
            <w:r w:rsidRPr="001F314B">
              <w:rPr>
                <w:rStyle w:val="FontStyle123"/>
                <w:rFonts w:asciiTheme="minorHAnsi" w:hAnsiTheme="minorHAnsi"/>
                <w:sz w:val="22"/>
                <w:szCs w:val="22"/>
              </w:rPr>
              <w:t>mobile (Baker) scaffold.</w:t>
            </w:r>
          </w:p>
          <w:p w14:paraId="2EAAEB83" w14:textId="69D94EC9" w:rsidR="004E42B7" w:rsidRPr="001F314B" w:rsidRDefault="002806E2" w:rsidP="00C1420E">
            <w:pPr>
              <w:pStyle w:val="Style9"/>
              <w:widowControl/>
              <w:numPr>
                <w:ilvl w:val="0"/>
                <w:numId w:val="224"/>
              </w:numPr>
              <w:tabs>
                <w:tab w:val="left" w:pos="655"/>
              </w:tabs>
              <w:ind w:left="297" w:firstLine="0"/>
              <w:rPr>
                <w:rStyle w:val="FontStyle123"/>
                <w:rFonts w:asciiTheme="minorHAnsi" w:hAnsiTheme="minorHAnsi"/>
                <w:sz w:val="22"/>
                <w:szCs w:val="22"/>
              </w:rPr>
            </w:pPr>
            <w:r w:rsidRPr="001F314B">
              <w:rPr>
                <w:rStyle w:val="FontStyle123"/>
                <w:rFonts w:asciiTheme="minorHAnsi" w:hAnsiTheme="minorHAnsi"/>
                <w:sz w:val="22"/>
                <w:szCs w:val="22"/>
              </w:rPr>
              <w:t>Wear</w:t>
            </w:r>
            <w:r w:rsidR="004E42B7" w:rsidRPr="001F314B">
              <w:rPr>
                <w:rStyle w:val="FontStyle123"/>
                <w:rFonts w:asciiTheme="minorHAnsi" w:hAnsiTheme="minorHAnsi"/>
                <w:sz w:val="22"/>
                <w:szCs w:val="22"/>
              </w:rPr>
              <w:t xml:space="preserve"> </w:t>
            </w:r>
            <w:r w:rsidR="00C22572" w:rsidRPr="001F314B">
              <w:rPr>
                <w:rStyle w:val="FontStyle123"/>
                <w:rFonts w:asciiTheme="minorHAnsi" w:hAnsiTheme="minorHAnsi"/>
                <w:sz w:val="22"/>
                <w:szCs w:val="22"/>
              </w:rPr>
              <w:t>PPE</w:t>
            </w:r>
            <w:r w:rsidR="004E42B7" w:rsidRPr="001F314B">
              <w:rPr>
                <w:rStyle w:val="FontStyle123"/>
                <w:rFonts w:asciiTheme="minorHAnsi" w:hAnsiTheme="minorHAnsi"/>
                <w:sz w:val="22"/>
                <w:szCs w:val="22"/>
              </w:rPr>
              <w:t xml:space="preserve"> before beginning the task.</w:t>
            </w:r>
          </w:p>
          <w:p w14:paraId="6E19C8D1" w14:textId="77777777" w:rsidR="004E42B7" w:rsidRPr="001F314B" w:rsidRDefault="004E42B7" w:rsidP="00C1420E">
            <w:pPr>
              <w:pStyle w:val="Style9"/>
              <w:widowControl/>
              <w:numPr>
                <w:ilvl w:val="0"/>
                <w:numId w:val="224"/>
              </w:numPr>
              <w:tabs>
                <w:tab w:val="left" w:pos="655"/>
              </w:tabs>
              <w:ind w:left="297" w:firstLine="0"/>
              <w:rPr>
                <w:rStyle w:val="FontStyle123"/>
                <w:rFonts w:asciiTheme="minorHAnsi" w:hAnsiTheme="minorHAnsi"/>
                <w:sz w:val="22"/>
                <w:szCs w:val="22"/>
              </w:rPr>
            </w:pPr>
            <w:r w:rsidRPr="001F314B">
              <w:rPr>
                <w:rStyle w:val="FontStyle123"/>
                <w:rFonts w:asciiTheme="minorHAnsi" w:hAnsiTheme="minorHAnsi"/>
                <w:sz w:val="22"/>
                <w:szCs w:val="22"/>
              </w:rPr>
              <w:t>Inspect work area. Ensure the floor is clear of all obstructions and all holes/openings are covered.</w:t>
            </w:r>
          </w:p>
          <w:p w14:paraId="6E39FE06" w14:textId="50B07299" w:rsidR="004E42B7" w:rsidRPr="001F314B" w:rsidRDefault="004E42B7" w:rsidP="00C1420E">
            <w:pPr>
              <w:pStyle w:val="Style9"/>
              <w:widowControl/>
              <w:numPr>
                <w:ilvl w:val="0"/>
                <w:numId w:val="225"/>
              </w:numPr>
              <w:tabs>
                <w:tab w:val="left" w:pos="655"/>
              </w:tabs>
              <w:ind w:left="655" w:hanging="358"/>
              <w:rPr>
                <w:rStyle w:val="FontStyle123"/>
                <w:rFonts w:asciiTheme="minorHAnsi" w:hAnsiTheme="minorHAnsi"/>
                <w:sz w:val="22"/>
                <w:szCs w:val="22"/>
              </w:rPr>
            </w:pPr>
            <w:r w:rsidRPr="001F314B">
              <w:rPr>
                <w:rStyle w:val="FontStyle123"/>
                <w:rFonts w:asciiTheme="minorHAnsi" w:hAnsiTheme="minorHAnsi"/>
                <w:sz w:val="22"/>
                <w:szCs w:val="22"/>
              </w:rPr>
              <w:t>Inspect the scaffold components for defects such as broken welds, bent components, defective latches and defective brakes. If defects are identified, scaffold is to be red tagged. Notify supervisor for repairs. Only qualified personnel may perform repairs.</w:t>
            </w:r>
          </w:p>
          <w:p w14:paraId="41D30F03" w14:textId="77777777" w:rsidR="004E42B7" w:rsidRPr="001F314B" w:rsidRDefault="004E42B7" w:rsidP="00C1420E">
            <w:pPr>
              <w:pStyle w:val="Style9"/>
              <w:widowControl/>
              <w:numPr>
                <w:ilvl w:val="0"/>
                <w:numId w:val="225"/>
              </w:numPr>
              <w:tabs>
                <w:tab w:val="left" w:pos="655"/>
              </w:tabs>
              <w:ind w:left="297" w:firstLine="0"/>
              <w:jc w:val="both"/>
              <w:rPr>
                <w:rStyle w:val="FontStyle123"/>
                <w:rFonts w:asciiTheme="minorHAnsi" w:hAnsiTheme="minorHAnsi"/>
                <w:sz w:val="22"/>
                <w:szCs w:val="22"/>
              </w:rPr>
            </w:pPr>
            <w:r w:rsidRPr="001F314B">
              <w:rPr>
                <w:rStyle w:val="FontStyle123"/>
                <w:rFonts w:asciiTheme="minorHAnsi" w:hAnsiTheme="minorHAnsi"/>
                <w:sz w:val="22"/>
                <w:szCs w:val="22"/>
              </w:rPr>
              <w:t>Be aware of pinch points when assembling the scaffold. Ensure all lock pins are fully engaged.</w:t>
            </w:r>
          </w:p>
          <w:p w14:paraId="58F3B00B" w14:textId="75D23174" w:rsidR="004E42B7" w:rsidRPr="001F314B" w:rsidRDefault="004E42B7" w:rsidP="00C1420E">
            <w:pPr>
              <w:pStyle w:val="Style9"/>
              <w:widowControl/>
              <w:numPr>
                <w:ilvl w:val="0"/>
                <w:numId w:val="225"/>
              </w:numPr>
              <w:tabs>
                <w:tab w:val="left" w:pos="655"/>
              </w:tabs>
              <w:ind w:left="655" w:hanging="358"/>
              <w:rPr>
                <w:rStyle w:val="FontStyle123"/>
                <w:rFonts w:asciiTheme="minorHAnsi" w:hAnsiTheme="minorHAnsi"/>
                <w:sz w:val="22"/>
                <w:szCs w:val="22"/>
              </w:rPr>
            </w:pPr>
            <w:r w:rsidRPr="001F314B">
              <w:rPr>
                <w:rStyle w:val="FontStyle123"/>
                <w:rFonts w:asciiTheme="minorHAnsi" w:hAnsiTheme="minorHAnsi"/>
                <w:sz w:val="22"/>
                <w:szCs w:val="22"/>
              </w:rPr>
              <w:t>To adjust deck height after assembly, move to one end of the scaffold and grasp both lock pins. Disengage the lock pins and adjust the side trusses up or down. Release the lock pins and ensure they are fully engaged in holes at the desired height. Repeat on the other end. DO NOT try to adjust the height from the side of the scaffold by disengaging both lock pins of one truss</w:t>
            </w:r>
            <w:r w:rsidR="002806E2" w:rsidRPr="001F314B">
              <w:rPr>
                <w:rStyle w:val="FontStyle123"/>
                <w:rFonts w:asciiTheme="minorHAnsi" w:hAnsiTheme="minorHAnsi"/>
                <w:sz w:val="22"/>
                <w:szCs w:val="22"/>
              </w:rPr>
              <w:t xml:space="preserve"> </w:t>
            </w:r>
            <w:r w:rsidRPr="001F314B">
              <w:rPr>
                <w:rStyle w:val="FontStyle123"/>
                <w:rFonts w:asciiTheme="minorHAnsi" w:hAnsiTheme="minorHAnsi"/>
                <w:sz w:val="22"/>
                <w:szCs w:val="22"/>
              </w:rPr>
              <w:t>-</w:t>
            </w:r>
            <w:r w:rsidR="002806E2" w:rsidRPr="001F314B">
              <w:rPr>
                <w:rStyle w:val="FontStyle123"/>
                <w:rFonts w:asciiTheme="minorHAnsi" w:hAnsiTheme="minorHAnsi"/>
                <w:sz w:val="22"/>
                <w:szCs w:val="22"/>
              </w:rPr>
              <w:t xml:space="preserve"> </w:t>
            </w:r>
            <w:r w:rsidRPr="001F314B">
              <w:rPr>
                <w:rStyle w:val="FontStyle123"/>
                <w:rFonts w:asciiTheme="minorHAnsi" w:hAnsiTheme="minorHAnsi"/>
                <w:sz w:val="22"/>
                <w:szCs w:val="22"/>
              </w:rPr>
              <w:t>the platform will be released and fall.</w:t>
            </w:r>
          </w:p>
          <w:p w14:paraId="17B57A8D" w14:textId="77777777" w:rsidR="004E42B7" w:rsidRPr="001F314B" w:rsidRDefault="004E42B7" w:rsidP="00C1420E">
            <w:pPr>
              <w:pStyle w:val="Style9"/>
              <w:widowControl/>
              <w:numPr>
                <w:ilvl w:val="0"/>
                <w:numId w:val="225"/>
              </w:numPr>
              <w:tabs>
                <w:tab w:val="left" w:pos="655"/>
              </w:tabs>
              <w:ind w:left="655" w:hanging="358"/>
              <w:rPr>
                <w:rStyle w:val="FontStyle123"/>
                <w:rFonts w:asciiTheme="minorHAnsi" w:hAnsiTheme="minorHAnsi"/>
                <w:sz w:val="22"/>
                <w:szCs w:val="22"/>
              </w:rPr>
            </w:pPr>
            <w:r w:rsidRPr="001F314B">
              <w:rPr>
                <w:rStyle w:val="FontStyle123"/>
                <w:rFonts w:asciiTheme="minorHAnsi" w:hAnsiTheme="minorHAnsi"/>
                <w:sz w:val="22"/>
                <w:szCs w:val="22"/>
              </w:rPr>
              <w:t>Position the scaffold for work and lock casters to prevent scaffold from rolling out from under you.</w:t>
            </w:r>
          </w:p>
          <w:p w14:paraId="282B43EC" w14:textId="77777777" w:rsidR="004E42B7" w:rsidRPr="001F314B" w:rsidRDefault="004E42B7" w:rsidP="00C1420E">
            <w:pPr>
              <w:pStyle w:val="Style9"/>
              <w:widowControl/>
              <w:numPr>
                <w:ilvl w:val="0"/>
                <w:numId w:val="225"/>
              </w:numPr>
              <w:tabs>
                <w:tab w:val="left" w:pos="655"/>
              </w:tabs>
              <w:ind w:left="297" w:firstLine="0"/>
              <w:rPr>
                <w:rStyle w:val="FontStyle123"/>
                <w:rFonts w:asciiTheme="minorHAnsi" w:hAnsiTheme="minorHAnsi"/>
                <w:sz w:val="22"/>
                <w:szCs w:val="22"/>
              </w:rPr>
            </w:pPr>
            <w:r w:rsidRPr="001F314B">
              <w:rPr>
                <w:rStyle w:val="FontStyle123"/>
                <w:rFonts w:asciiTheme="minorHAnsi" w:hAnsiTheme="minorHAnsi"/>
                <w:sz w:val="22"/>
                <w:szCs w:val="22"/>
              </w:rPr>
              <w:t>Keep work platform clear of debris or slipping hazards, such as drywall mud spills.</w:t>
            </w:r>
          </w:p>
          <w:p w14:paraId="1ED98044" w14:textId="77777777" w:rsidR="004E42B7" w:rsidRPr="001F314B" w:rsidRDefault="004E42B7" w:rsidP="00C1420E">
            <w:pPr>
              <w:pStyle w:val="Style9"/>
              <w:widowControl/>
              <w:numPr>
                <w:ilvl w:val="0"/>
                <w:numId w:val="225"/>
              </w:numPr>
              <w:tabs>
                <w:tab w:val="left" w:pos="655"/>
              </w:tabs>
              <w:ind w:left="655" w:right="36" w:hanging="358"/>
              <w:rPr>
                <w:rStyle w:val="FontStyle123"/>
                <w:rFonts w:asciiTheme="minorHAnsi" w:hAnsiTheme="minorHAnsi"/>
                <w:sz w:val="22"/>
                <w:szCs w:val="22"/>
              </w:rPr>
            </w:pPr>
            <w:r w:rsidRPr="001F314B">
              <w:rPr>
                <w:rStyle w:val="FontStyle123"/>
                <w:rFonts w:asciiTheme="minorHAnsi" w:hAnsiTheme="minorHAnsi"/>
                <w:sz w:val="22"/>
                <w:szCs w:val="22"/>
              </w:rPr>
              <w:t>Mobile scaffolds are never to be stacked more than three sections high. The following provincial regulations must be followed when stacking two or three sections of mobile scaffolding together:</w:t>
            </w:r>
          </w:p>
          <w:p w14:paraId="191A67C7" w14:textId="1EF10A43" w:rsidR="004E42B7" w:rsidRPr="001F314B" w:rsidRDefault="004E42B7" w:rsidP="00C1420E">
            <w:pPr>
              <w:pStyle w:val="Style6"/>
              <w:widowControl/>
              <w:numPr>
                <w:ilvl w:val="0"/>
                <w:numId w:val="223"/>
              </w:numPr>
              <w:tabs>
                <w:tab w:val="left" w:pos="1556"/>
              </w:tabs>
              <w:spacing w:before="10" w:line="232" w:lineRule="exact"/>
              <w:ind w:left="1556" w:hanging="352"/>
              <w:rPr>
                <w:rStyle w:val="FontStyle123"/>
                <w:rFonts w:asciiTheme="minorHAnsi" w:hAnsiTheme="minorHAnsi"/>
                <w:sz w:val="22"/>
                <w:szCs w:val="22"/>
              </w:rPr>
            </w:pPr>
            <w:r w:rsidRPr="001F314B">
              <w:rPr>
                <w:rStyle w:val="FontStyle123"/>
                <w:rFonts w:asciiTheme="minorHAnsi" w:hAnsiTheme="minorHAnsi"/>
                <w:sz w:val="22"/>
                <w:szCs w:val="22"/>
              </w:rPr>
              <w:t xml:space="preserve">If the scaffold platform is </w:t>
            </w:r>
            <w:r w:rsidR="002806E2" w:rsidRPr="001F314B">
              <w:rPr>
                <w:rStyle w:val="FontStyle123"/>
                <w:rFonts w:asciiTheme="minorHAnsi" w:hAnsiTheme="minorHAnsi"/>
                <w:sz w:val="22"/>
                <w:szCs w:val="22"/>
              </w:rPr>
              <w:t>three</w:t>
            </w:r>
            <w:r w:rsidRPr="001F314B">
              <w:rPr>
                <w:rStyle w:val="FontStyle123"/>
                <w:rFonts w:asciiTheme="minorHAnsi" w:hAnsiTheme="minorHAnsi"/>
                <w:sz w:val="22"/>
                <w:szCs w:val="22"/>
              </w:rPr>
              <w:t xml:space="preserve"> m</w:t>
            </w:r>
            <w:r w:rsidR="002806E2" w:rsidRPr="001F314B">
              <w:rPr>
                <w:rStyle w:val="FontStyle123"/>
                <w:rFonts w:asciiTheme="minorHAnsi" w:hAnsiTheme="minorHAnsi"/>
                <w:sz w:val="22"/>
                <w:szCs w:val="22"/>
              </w:rPr>
              <w:t>eters</w:t>
            </w:r>
            <w:r w:rsidRPr="001F314B">
              <w:rPr>
                <w:rStyle w:val="FontStyle123"/>
                <w:rFonts w:asciiTheme="minorHAnsi" w:hAnsiTheme="minorHAnsi"/>
                <w:sz w:val="22"/>
                <w:szCs w:val="22"/>
              </w:rPr>
              <w:t xml:space="preserve"> or more above the level a worker may fall, it must be equipped with a guardrail.</w:t>
            </w:r>
          </w:p>
          <w:p w14:paraId="250C042D" w14:textId="16C50586" w:rsidR="004E42B7" w:rsidRPr="001F314B" w:rsidRDefault="004E42B7" w:rsidP="00C1420E">
            <w:pPr>
              <w:pStyle w:val="Style6"/>
              <w:widowControl/>
              <w:numPr>
                <w:ilvl w:val="0"/>
                <w:numId w:val="223"/>
              </w:numPr>
              <w:tabs>
                <w:tab w:val="left" w:pos="1556"/>
              </w:tabs>
              <w:spacing w:before="10" w:line="232" w:lineRule="exact"/>
              <w:ind w:left="1556" w:hanging="352"/>
              <w:rPr>
                <w:rStyle w:val="FontStyle123"/>
                <w:rFonts w:asciiTheme="minorHAnsi" w:hAnsiTheme="minorHAnsi"/>
                <w:sz w:val="22"/>
                <w:szCs w:val="22"/>
              </w:rPr>
            </w:pPr>
            <w:r w:rsidRPr="001F314B">
              <w:rPr>
                <w:rStyle w:val="FontStyle123"/>
                <w:rFonts w:asciiTheme="minorHAnsi" w:hAnsiTheme="minorHAnsi"/>
                <w:sz w:val="22"/>
                <w:szCs w:val="22"/>
              </w:rPr>
              <w:t>If the height of the scaffold platform is more than three times the least lateral dimension measured at the base, that it is equipped with outriggers. In the case of Horizon Builders' units, this height is 2.2 m</w:t>
            </w:r>
            <w:r w:rsidR="002806E2" w:rsidRPr="001F314B">
              <w:rPr>
                <w:rStyle w:val="FontStyle123"/>
                <w:rFonts w:asciiTheme="minorHAnsi" w:hAnsiTheme="minorHAnsi"/>
                <w:sz w:val="22"/>
                <w:szCs w:val="22"/>
              </w:rPr>
              <w:t>eters</w:t>
            </w:r>
            <w:r w:rsidRPr="001F314B">
              <w:rPr>
                <w:rStyle w:val="FontStyle123"/>
                <w:rFonts w:asciiTheme="minorHAnsi" w:hAnsiTheme="minorHAnsi"/>
                <w:sz w:val="22"/>
                <w:szCs w:val="22"/>
              </w:rPr>
              <w:t>.</w:t>
            </w:r>
          </w:p>
          <w:p w14:paraId="58E9612F" w14:textId="0C423DCA" w:rsidR="004E42B7" w:rsidRPr="001F314B" w:rsidRDefault="004E42B7" w:rsidP="00C1420E">
            <w:pPr>
              <w:pStyle w:val="Style9"/>
              <w:widowControl/>
              <w:numPr>
                <w:ilvl w:val="0"/>
                <w:numId w:val="225"/>
              </w:numPr>
              <w:tabs>
                <w:tab w:val="left" w:pos="655"/>
              </w:tabs>
              <w:spacing w:line="232" w:lineRule="exact"/>
              <w:ind w:left="655" w:hanging="358"/>
              <w:rPr>
                <w:rStyle w:val="FontStyle123"/>
                <w:rFonts w:asciiTheme="minorHAnsi" w:hAnsiTheme="minorHAnsi"/>
                <w:sz w:val="22"/>
                <w:szCs w:val="22"/>
              </w:rPr>
            </w:pPr>
            <w:r w:rsidRPr="001F314B">
              <w:rPr>
                <w:rStyle w:val="FontStyle123"/>
                <w:rFonts w:asciiTheme="minorHAnsi" w:hAnsiTheme="minorHAnsi"/>
                <w:sz w:val="22"/>
                <w:szCs w:val="22"/>
              </w:rPr>
              <w:t>Have an assistant help assemble two stacked units together. Install outriggers before beginning assembly of the second section. Use a rope to raise components if required.</w:t>
            </w:r>
          </w:p>
          <w:p w14:paraId="590905BE" w14:textId="230A303D" w:rsidR="002806E2" w:rsidRPr="001F314B" w:rsidRDefault="002806E2" w:rsidP="002806E2">
            <w:pPr>
              <w:pStyle w:val="Style9"/>
              <w:widowControl/>
              <w:tabs>
                <w:tab w:val="left" w:pos="655"/>
              </w:tabs>
              <w:spacing w:line="232" w:lineRule="exact"/>
              <w:ind w:firstLine="0"/>
              <w:rPr>
                <w:rFonts w:asciiTheme="minorHAnsi" w:hAnsiTheme="minorHAnsi"/>
                <w:sz w:val="22"/>
                <w:szCs w:val="22"/>
              </w:rPr>
            </w:pPr>
          </w:p>
        </w:tc>
      </w:tr>
      <w:tr w:rsidR="004E42B7" w:rsidRPr="001F314B" w14:paraId="032CE5F6" w14:textId="77777777" w:rsidTr="001F314B">
        <w:tc>
          <w:tcPr>
            <w:tcW w:w="9776" w:type="dxa"/>
            <w:gridSpan w:val="8"/>
          </w:tcPr>
          <w:p w14:paraId="54CD0719" w14:textId="3B663BA2" w:rsidR="004E42B7" w:rsidRPr="001F314B" w:rsidRDefault="004E42B7" w:rsidP="004E42B7">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2806E2" w:rsidRPr="001F314B">
              <w:rPr>
                <w:rFonts w:cs="Arial"/>
                <w:b/>
                <w:bCs/>
                <w:i/>
              </w:rPr>
              <w:t>.</w:t>
            </w:r>
          </w:p>
          <w:p w14:paraId="58963827" w14:textId="77777777" w:rsidR="004E42B7" w:rsidRPr="001F314B" w:rsidRDefault="004E42B7" w:rsidP="004E42B7">
            <w:pPr>
              <w:jc w:val="center"/>
              <w:rPr>
                <w:rFonts w:cs="Arial"/>
                <w:b/>
                <w:bCs/>
              </w:rPr>
            </w:pPr>
          </w:p>
          <w:p w14:paraId="7393ABA6" w14:textId="66B2CEED" w:rsidR="004E42B7" w:rsidRPr="001F314B" w:rsidRDefault="004E42B7" w:rsidP="002806E2">
            <w:pPr>
              <w:jc w:val="center"/>
              <w:rPr>
                <w:rFonts w:cs="Arial"/>
                <w:b/>
                <w:bCs/>
              </w:rPr>
            </w:pPr>
            <w:r w:rsidRPr="001F314B">
              <w:rPr>
                <w:rFonts w:cs="Arial"/>
                <w:b/>
                <w:bCs/>
              </w:rPr>
              <w:t>REPORT ANY HAZARDOU</w:t>
            </w:r>
            <w:r w:rsidR="002806E2" w:rsidRPr="001F314B">
              <w:rPr>
                <w:rFonts w:cs="Arial"/>
                <w:b/>
                <w:bCs/>
              </w:rPr>
              <w:t>S SITUATIONS TO YOUR SUPERVISOR</w:t>
            </w:r>
          </w:p>
        </w:tc>
      </w:tr>
      <w:tr w:rsidR="004E42B7" w:rsidRPr="001F314B" w14:paraId="5EB331E6" w14:textId="77777777" w:rsidTr="001F314B">
        <w:tc>
          <w:tcPr>
            <w:tcW w:w="5240" w:type="dxa"/>
            <w:gridSpan w:val="4"/>
            <w:vMerge w:val="restart"/>
          </w:tcPr>
          <w:p w14:paraId="6C7EBC25" w14:textId="77777777" w:rsidR="004E42B7" w:rsidRPr="001F314B" w:rsidRDefault="004E42B7" w:rsidP="004E42B7">
            <w:pPr>
              <w:jc w:val="center"/>
              <w:rPr>
                <w:rFonts w:cs="Arial"/>
                <w:b/>
                <w:bCs/>
              </w:rPr>
            </w:pPr>
            <w:r w:rsidRPr="001F314B">
              <w:rPr>
                <w:rFonts w:cs="Arial"/>
                <w:b/>
                <w:bCs/>
              </w:rPr>
              <w:t>Guidance Documents/Standards:</w:t>
            </w:r>
          </w:p>
          <w:p w14:paraId="1A18036B" w14:textId="77777777" w:rsidR="002806E2" w:rsidRPr="001F314B" w:rsidRDefault="002806E2" w:rsidP="004E42B7">
            <w:pPr>
              <w:rPr>
                <w:rFonts w:cs="Arial"/>
                <w:bCs/>
              </w:rPr>
            </w:pPr>
          </w:p>
          <w:p w14:paraId="5504D6F9" w14:textId="7012EB75" w:rsidR="004E42B7" w:rsidRPr="001F314B" w:rsidRDefault="004E42B7" w:rsidP="004E42B7">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002806E2" w:rsidRPr="001F314B">
              <w:rPr>
                <w:rFonts w:cs="Arial"/>
                <w:bCs/>
              </w:rPr>
              <w:t xml:space="preserve"> Regulation:</w:t>
            </w:r>
          </w:p>
          <w:p w14:paraId="08013DAB" w14:textId="2325D51B" w:rsidR="00796775" w:rsidRPr="001F314B" w:rsidRDefault="00796775" w:rsidP="00C1420E">
            <w:pPr>
              <w:pStyle w:val="ListParagraph"/>
              <w:numPr>
                <w:ilvl w:val="0"/>
                <w:numId w:val="478"/>
              </w:numPr>
              <w:rPr>
                <w:rFonts w:cs="Arial"/>
                <w:bCs/>
              </w:rPr>
            </w:pPr>
            <w:r w:rsidRPr="001F314B">
              <w:rPr>
                <w:rFonts w:cs="Arial"/>
                <w:bCs/>
              </w:rPr>
              <w:t>Part 2 General Duties</w:t>
            </w:r>
          </w:p>
          <w:p w14:paraId="35B7DEDB" w14:textId="05670A0E" w:rsidR="004E42B7" w:rsidRPr="001F314B" w:rsidRDefault="002806E2" w:rsidP="00C1420E">
            <w:pPr>
              <w:pStyle w:val="ListParagraph"/>
              <w:numPr>
                <w:ilvl w:val="2"/>
                <w:numId w:val="480"/>
              </w:numPr>
              <w:ind w:left="1166"/>
              <w:rPr>
                <w:rFonts w:cs="Arial"/>
                <w:bCs/>
              </w:rPr>
            </w:pPr>
            <w:r w:rsidRPr="001F314B">
              <w:rPr>
                <w:rFonts w:cs="Arial"/>
                <w:bCs/>
              </w:rPr>
              <w:t xml:space="preserve">2.1.1 </w:t>
            </w:r>
            <w:r w:rsidR="004E42B7" w:rsidRPr="001F314B">
              <w:rPr>
                <w:rFonts w:cs="Arial"/>
                <w:bCs/>
              </w:rPr>
              <w:t xml:space="preserve">Safe </w:t>
            </w:r>
            <w:r w:rsidR="00796775" w:rsidRPr="001F314B">
              <w:rPr>
                <w:rFonts w:cs="Arial"/>
                <w:bCs/>
              </w:rPr>
              <w:t>Work Pr</w:t>
            </w:r>
            <w:r w:rsidR="004E42B7" w:rsidRPr="001F314B">
              <w:rPr>
                <w:rFonts w:cs="Arial"/>
                <w:bCs/>
              </w:rPr>
              <w:t>ocedures</w:t>
            </w:r>
          </w:p>
          <w:p w14:paraId="2A50DEFA" w14:textId="17125352" w:rsidR="002806E2" w:rsidRPr="001F314B" w:rsidRDefault="002806E2" w:rsidP="00C1420E">
            <w:pPr>
              <w:pStyle w:val="ListParagraph"/>
              <w:numPr>
                <w:ilvl w:val="0"/>
                <w:numId w:val="481"/>
              </w:numPr>
              <w:rPr>
                <w:rFonts w:cs="Arial"/>
                <w:bCs/>
              </w:rPr>
            </w:pPr>
            <w:r w:rsidRPr="001F314B">
              <w:rPr>
                <w:rFonts w:cs="Arial"/>
                <w:bCs/>
              </w:rPr>
              <w:t>Part 6 Personal Protective Equipment</w:t>
            </w:r>
          </w:p>
          <w:p w14:paraId="69ED4D93" w14:textId="12689F88" w:rsidR="004E42B7" w:rsidRPr="001F314B" w:rsidRDefault="004E42B7" w:rsidP="00C1420E">
            <w:pPr>
              <w:pStyle w:val="ListParagraph"/>
              <w:numPr>
                <w:ilvl w:val="2"/>
                <w:numId w:val="480"/>
              </w:numPr>
              <w:ind w:left="1166"/>
              <w:rPr>
                <w:rFonts w:cs="Arial"/>
                <w:bCs/>
              </w:rPr>
            </w:pPr>
            <w:r w:rsidRPr="001F314B">
              <w:rPr>
                <w:rFonts w:cs="Arial"/>
                <w:bCs/>
              </w:rPr>
              <w:t xml:space="preserve">6.13(1) Eye and </w:t>
            </w:r>
            <w:r w:rsidR="002806E2" w:rsidRPr="001F314B">
              <w:rPr>
                <w:rFonts w:cs="Arial"/>
                <w:bCs/>
              </w:rPr>
              <w:t>Face Protectors</w:t>
            </w:r>
          </w:p>
          <w:p w14:paraId="4FC5EE52" w14:textId="77777777" w:rsidR="004E42B7" w:rsidRPr="001F314B" w:rsidRDefault="004E42B7" w:rsidP="00C1420E">
            <w:pPr>
              <w:pStyle w:val="ListParagraph"/>
              <w:numPr>
                <w:ilvl w:val="0"/>
                <w:numId w:val="482"/>
              </w:numPr>
              <w:rPr>
                <w:rFonts w:cs="Arial"/>
                <w:bCs/>
              </w:rPr>
            </w:pPr>
            <w:r w:rsidRPr="001F314B">
              <w:rPr>
                <w:rFonts w:cs="Arial"/>
                <w:bCs/>
              </w:rPr>
              <w:t>Part 8 Musculoskeletal Injuries</w:t>
            </w:r>
          </w:p>
          <w:p w14:paraId="7754AB88" w14:textId="52BCDB54" w:rsidR="004E42B7" w:rsidRPr="001F314B" w:rsidRDefault="004E42B7" w:rsidP="00C1420E">
            <w:pPr>
              <w:pStyle w:val="ListParagraph"/>
              <w:numPr>
                <w:ilvl w:val="0"/>
                <w:numId w:val="482"/>
              </w:numPr>
              <w:rPr>
                <w:rFonts w:cs="Arial"/>
                <w:bCs/>
              </w:rPr>
            </w:pPr>
            <w:r w:rsidRPr="001F314B">
              <w:rPr>
                <w:rFonts w:cs="Arial"/>
                <w:bCs/>
              </w:rPr>
              <w:t>Part 9 Working Alone</w:t>
            </w:r>
            <w:r w:rsidR="00CF4576" w:rsidRPr="001F314B">
              <w:rPr>
                <w:rFonts w:cs="Arial"/>
                <w:bCs/>
              </w:rPr>
              <w:t xml:space="preserve"> </w:t>
            </w:r>
            <w:r w:rsidR="00CF4576" w:rsidRPr="001F314B">
              <w:rPr>
                <w:rStyle w:val="FontStyle123"/>
                <w:rFonts w:asciiTheme="minorHAnsi" w:hAnsiTheme="minorHAnsi"/>
                <w:sz w:val="22"/>
                <w:szCs w:val="22"/>
              </w:rPr>
              <w:t>or in Isolation</w:t>
            </w:r>
          </w:p>
          <w:p w14:paraId="5D3EAC49" w14:textId="3CD85378" w:rsidR="002806E2" w:rsidRPr="001F314B" w:rsidRDefault="002806E2" w:rsidP="00C1420E">
            <w:pPr>
              <w:pStyle w:val="ListParagraph"/>
              <w:numPr>
                <w:ilvl w:val="0"/>
                <w:numId w:val="482"/>
              </w:numPr>
              <w:rPr>
                <w:rFonts w:cs="Arial"/>
                <w:bCs/>
                <w:lang w:val="fr-CA"/>
              </w:rPr>
            </w:pPr>
            <w:r w:rsidRPr="001F314B">
              <w:rPr>
                <w:rFonts w:cs="Arial"/>
                <w:bCs/>
                <w:lang w:val="fr-CA"/>
              </w:rPr>
              <w:t>Part 16 Machines, Tools and Robots</w:t>
            </w:r>
          </w:p>
          <w:p w14:paraId="06458841" w14:textId="3614B283" w:rsidR="004E42B7" w:rsidRPr="001F314B" w:rsidRDefault="004E42B7" w:rsidP="00C1420E">
            <w:pPr>
              <w:pStyle w:val="ListParagraph"/>
              <w:numPr>
                <w:ilvl w:val="2"/>
                <w:numId w:val="480"/>
              </w:numPr>
              <w:ind w:left="1166"/>
              <w:rPr>
                <w:rFonts w:cs="Arial"/>
                <w:bCs/>
                <w:lang w:val="fr-CA"/>
              </w:rPr>
            </w:pPr>
            <w:r w:rsidRPr="001F314B">
              <w:rPr>
                <w:rFonts w:cs="Arial"/>
                <w:bCs/>
              </w:rPr>
              <w:t>16</w:t>
            </w:r>
            <w:r w:rsidR="002806E2" w:rsidRPr="001F314B">
              <w:rPr>
                <w:rFonts w:cs="Arial"/>
                <w:bCs/>
                <w:lang w:val="fr-CA"/>
              </w:rPr>
              <w:t xml:space="preserve">.14 </w:t>
            </w:r>
            <w:proofErr w:type="spellStart"/>
            <w:r w:rsidR="002806E2" w:rsidRPr="001F314B">
              <w:rPr>
                <w:rFonts w:cs="Arial"/>
                <w:bCs/>
                <w:lang w:val="fr-CA"/>
              </w:rPr>
              <w:t>Locking</w:t>
            </w:r>
            <w:proofErr w:type="spellEnd"/>
            <w:r w:rsidR="002806E2" w:rsidRPr="001F314B">
              <w:rPr>
                <w:rFonts w:cs="Arial"/>
                <w:bCs/>
                <w:lang w:val="fr-CA"/>
              </w:rPr>
              <w:t xml:space="preserve"> Out – Safety </w:t>
            </w:r>
            <w:proofErr w:type="spellStart"/>
            <w:r w:rsidR="002806E2" w:rsidRPr="001F314B">
              <w:rPr>
                <w:rFonts w:cs="Arial"/>
                <w:bCs/>
                <w:lang w:val="fr-CA"/>
              </w:rPr>
              <w:t>Precautions</w:t>
            </w:r>
            <w:proofErr w:type="spellEnd"/>
          </w:p>
          <w:p w14:paraId="388099EF" w14:textId="10A1DDFA" w:rsidR="002806E2" w:rsidRPr="001F314B" w:rsidRDefault="002806E2" w:rsidP="00C1420E">
            <w:pPr>
              <w:pStyle w:val="ListParagraph"/>
              <w:numPr>
                <w:ilvl w:val="0"/>
                <w:numId w:val="483"/>
              </w:numPr>
              <w:rPr>
                <w:rFonts w:cs="Arial"/>
                <w:bCs/>
                <w:lang w:val="en-CA"/>
              </w:rPr>
            </w:pPr>
            <w:r w:rsidRPr="001F314B">
              <w:rPr>
                <w:rFonts w:cs="Arial"/>
                <w:bCs/>
                <w:lang w:val="en-CA"/>
              </w:rPr>
              <w:t>Part 28 Scaffolds and Other Elevated Platforms</w:t>
            </w:r>
          </w:p>
          <w:p w14:paraId="3488E53A" w14:textId="0F9BBE71" w:rsidR="004E42B7" w:rsidRPr="001F314B" w:rsidRDefault="004E42B7" w:rsidP="00C1420E">
            <w:pPr>
              <w:pStyle w:val="ListParagraph"/>
              <w:numPr>
                <w:ilvl w:val="2"/>
                <w:numId w:val="480"/>
              </w:numPr>
              <w:ind w:left="1166"/>
              <w:rPr>
                <w:rFonts w:cs="Arial"/>
                <w:bCs/>
              </w:rPr>
            </w:pPr>
            <w:r w:rsidRPr="001F314B">
              <w:rPr>
                <w:rFonts w:cs="Arial"/>
                <w:bCs/>
              </w:rPr>
              <w:t xml:space="preserve">28.7 </w:t>
            </w:r>
            <w:r w:rsidR="002806E2" w:rsidRPr="001F314B">
              <w:rPr>
                <w:rFonts w:cs="Arial"/>
                <w:bCs/>
              </w:rPr>
              <w:t xml:space="preserve">Additional Criteria: </w:t>
            </w:r>
            <w:r w:rsidRPr="001F314B">
              <w:rPr>
                <w:rFonts w:cs="Arial"/>
                <w:bCs/>
              </w:rPr>
              <w:t xml:space="preserve">Scaffolds of </w:t>
            </w:r>
            <w:r w:rsidR="002806E2" w:rsidRPr="001F314B">
              <w:rPr>
                <w:rFonts w:cs="Arial"/>
                <w:bCs/>
              </w:rPr>
              <w:t>Particular Hei</w:t>
            </w:r>
            <w:r w:rsidRPr="001F314B">
              <w:rPr>
                <w:rFonts w:cs="Arial"/>
                <w:bCs/>
              </w:rPr>
              <w:t>ght</w:t>
            </w:r>
          </w:p>
          <w:p w14:paraId="02CEC415" w14:textId="5CBDCF57" w:rsidR="004E42B7" w:rsidRPr="001F314B" w:rsidRDefault="004E42B7" w:rsidP="00C1420E">
            <w:pPr>
              <w:pStyle w:val="ListParagraph"/>
              <w:numPr>
                <w:ilvl w:val="2"/>
                <w:numId w:val="480"/>
              </w:numPr>
              <w:ind w:left="1166"/>
              <w:rPr>
                <w:rFonts w:cs="Arial"/>
                <w:bCs/>
              </w:rPr>
            </w:pPr>
            <w:r w:rsidRPr="001F314B">
              <w:rPr>
                <w:rFonts w:cs="Arial"/>
                <w:bCs/>
              </w:rPr>
              <w:t xml:space="preserve">28.20 Mobile </w:t>
            </w:r>
            <w:r w:rsidR="002806E2" w:rsidRPr="001F314B">
              <w:rPr>
                <w:rFonts w:cs="Arial"/>
                <w:bCs/>
              </w:rPr>
              <w:t>Scaffolds</w:t>
            </w:r>
          </w:p>
        </w:tc>
        <w:tc>
          <w:tcPr>
            <w:tcW w:w="4536" w:type="dxa"/>
            <w:gridSpan w:val="4"/>
          </w:tcPr>
          <w:p w14:paraId="5144FD38" w14:textId="4E5553F3" w:rsidR="004E42B7" w:rsidRPr="001F314B" w:rsidRDefault="004E42B7" w:rsidP="002806E2">
            <w:pPr>
              <w:rPr>
                <w:rFonts w:cs="Arial"/>
                <w:bCs/>
              </w:rPr>
            </w:pPr>
            <w:r w:rsidRPr="001F314B">
              <w:rPr>
                <w:rFonts w:cs="Arial"/>
                <w:bCs/>
              </w:rPr>
              <w:t xml:space="preserve">This </w:t>
            </w:r>
            <w:r w:rsidR="002806E2" w:rsidRPr="001F314B">
              <w:rPr>
                <w:rFonts w:cs="Arial"/>
                <w:bCs/>
              </w:rPr>
              <w:t xml:space="preserve">safe work procedure </w:t>
            </w:r>
            <w:r w:rsidRPr="001F314B">
              <w:rPr>
                <w:rFonts w:cs="Arial"/>
                <w:bCs/>
              </w:rPr>
              <w:t>will be reviewed any time the task, equipment or materials change and at a minimum of every three years</w:t>
            </w:r>
            <w:r w:rsidR="002806E2" w:rsidRPr="001F314B">
              <w:rPr>
                <w:rFonts w:cs="Arial"/>
                <w:bCs/>
              </w:rPr>
              <w:t>.</w:t>
            </w:r>
          </w:p>
        </w:tc>
      </w:tr>
      <w:tr w:rsidR="004E42B7" w:rsidRPr="001F314B" w14:paraId="0DDDECB0" w14:textId="77777777" w:rsidTr="001F314B">
        <w:tc>
          <w:tcPr>
            <w:tcW w:w="5240" w:type="dxa"/>
            <w:gridSpan w:val="4"/>
            <w:vMerge/>
          </w:tcPr>
          <w:p w14:paraId="1B8E2C42" w14:textId="77777777" w:rsidR="004E42B7" w:rsidRPr="001F314B" w:rsidRDefault="004E42B7" w:rsidP="004E42B7">
            <w:pPr>
              <w:jc w:val="center"/>
              <w:rPr>
                <w:rFonts w:cs="Arial"/>
                <w:b/>
                <w:bCs/>
              </w:rPr>
            </w:pPr>
          </w:p>
        </w:tc>
        <w:tc>
          <w:tcPr>
            <w:tcW w:w="4536" w:type="dxa"/>
            <w:gridSpan w:val="4"/>
          </w:tcPr>
          <w:p w14:paraId="3844A270" w14:textId="77777777" w:rsidR="004E42B7" w:rsidRPr="001F314B" w:rsidRDefault="004E42B7" w:rsidP="004E42B7">
            <w:pPr>
              <w:rPr>
                <w:rFonts w:cs="Arial"/>
                <w:bCs/>
              </w:rPr>
            </w:pPr>
            <w:r w:rsidRPr="001F314B">
              <w:rPr>
                <w:rFonts w:cs="Arial"/>
                <w:bCs/>
              </w:rPr>
              <w:t>Reviewed By WSH Committee:</w:t>
            </w:r>
          </w:p>
          <w:p w14:paraId="3C1880F3" w14:textId="77777777" w:rsidR="004E42B7" w:rsidRPr="001F314B" w:rsidRDefault="004E42B7" w:rsidP="004E42B7">
            <w:pPr>
              <w:rPr>
                <w:rFonts w:cs="Arial"/>
                <w:bCs/>
              </w:rPr>
            </w:pPr>
          </w:p>
          <w:p w14:paraId="1317B116" w14:textId="77777777" w:rsidR="004E42B7" w:rsidRPr="001F314B" w:rsidRDefault="004E42B7" w:rsidP="004E42B7">
            <w:pPr>
              <w:rPr>
                <w:rFonts w:cs="Arial"/>
                <w:bCs/>
              </w:rPr>
            </w:pPr>
          </w:p>
          <w:p w14:paraId="0EF1656C" w14:textId="77777777" w:rsidR="004E42B7" w:rsidRPr="001F314B" w:rsidRDefault="004E42B7" w:rsidP="004E42B7">
            <w:pPr>
              <w:rPr>
                <w:rFonts w:cs="Arial"/>
                <w:bCs/>
              </w:rPr>
            </w:pPr>
            <w:r w:rsidRPr="001F314B">
              <w:rPr>
                <w:rFonts w:cs="Arial"/>
                <w:bCs/>
              </w:rPr>
              <w:t>Date:</w:t>
            </w:r>
          </w:p>
          <w:p w14:paraId="5DCC9E33" w14:textId="77777777" w:rsidR="004E42B7" w:rsidRPr="001F314B" w:rsidRDefault="004E42B7" w:rsidP="004E42B7">
            <w:pPr>
              <w:rPr>
                <w:rFonts w:cs="Arial"/>
                <w:bCs/>
              </w:rPr>
            </w:pPr>
          </w:p>
        </w:tc>
      </w:tr>
    </w:tbl>
    <w:p w14:paraId="057CE7F2" w14:textId="5E9457A0" w:rsidR="004E42B7" w:rsidRPr="001F314B" w:rsidRDefault="004E42B7" w:rsidP="00C72EBE">
      <w:pPr>
        <w:spacing w:after="0" w:line="240" w:lineRule="auto"/>
        <w:jc w:val="center"/>
      </w:pPr>
      <w:r>
        <w:rPr>
          <w:rFonts w:eastAsiaTheme="majorEastAsia" w:cstheme="minorHAnsi"/>
          <w:sz w:val="24"/>
          <w:szCs w:val="24"/>
          <w:lang w:val="en-CA"/>
        </w:rPr>
        <w:br w:type="page"/>
      </w:r>
      <w:r w:rsidR="0046295C" w:rsidRPr="001F314B">
        <w:lastRenderedPageBreak/>
        <w:t xml:space="preserve">Moving </w:t>
      </w:r>
      <w:r w:rsidRPr="001F314B">
        <w:t>Disabled Vehicles</w:t>
      </w:r>
    </w:p>
    <w:tbl>
      <w:tblPr>
        <w:tblStyle w:val="TableGrid"/>
        <w:tblW w:w="9576" w:type="dxa"/>
        <w:tblLook w:val="04A0" w:firstRow="1" w:lastRow="0" w:firstColumn="1" w:lastColumn="0" w:noHBand="0" w:noVBand="1"/>
      </w:tblPr>
      <w:tblGrid>
        <w:gridCol w:w="1866"/>
        <w:gridCol w:w="1248"/>
        <w:gridCol w:w="619"/>
        <w:gridCol w:w="1791"/>
        <w:gridCol w:w="84"/>
        <w:gridCol w:w="908"/>
        <w:gridCol w:w="797"/>
        <w:gridCol w:w="2263"/>
      </w:tblGrid>
      <w:tr w:rsidR="004E42B7" w:rsidRPr="001F314B" w14:paraId="43E64F58" w14:textId="77777777" w:rsidTr="00C72EBE">
        <w:tc>
          <w:tcPr>
            <w:tcW w:w="1866" w:type="dxa"/>
          </w:tcPr>
          <w:p w14:paraId="23DAF367" w14:textId="77777777" w:rsidR="004E42B7" w:rsidRPr="001F314B" w:rsidRDefault="004E42B7" w:rsidP="004E42B7">
            <w:pPr>
              <w:rPr>
                <w:b/>
              </w:rPr>
            </w:pPr>
            <w:r w:rsidRPr="001F314B">
              <w:rPr>
                <w:b/>
              </w:rPr>
              <w:t>Facility:</w:t>
            </w:r>
          </w:p>
        </w:tc>
        <w:tc>
          <w:tcPr>
            <w:tcW w:w="1867" w:type="dxa"/>
            <w:gridSpan w:val="2"/>
          </w:tcPr>
          <w:p w14:paraId="21B86AA5" w14:textId="77777777" w:rsidR="004E42B7" w:rsidRPr="001F314B" w:rsidRDefault="004E42B7" w:rsidP="004E42B7">
            <w:r w:rsidRPr="001F314B">
              <w:rPr>
                <w:b/>
              </w:rPr>
              <w:t>Written By:</w:t>
            </w:r>
          </w:p>
        </w:tc>
        <w:tc>
          <w:tcPr>
            <w:tcW w:w="1875" w:type="dxa"/>
            <w:gridSpan w:val="2"/>
          </w:tcPr>
          <w:p w14:paraId="3AE00692" w14:textId="77777777" w:rsidR="004E42B7" w:rsidRPr="001F314B" w:rsidRDefault="004E42B7" w:rsidP="004E42B7">
            <w:r w:rsidRPr="001F314B">
              <w:rPr>
                <w:b/>
              </w:rPr>
              <w:t>Approved By:</w:t>
            </w:r>
          </w:p>
        </w:tc>
        <w:tc>
          <w:tcPr>
            <w:tcW w:w="1705" w:type="dxa"/>
            <w:gridSpan w:val="2"/>
          </w:tcPr>
          <w:p w14:paraId="3F68E595" w14:textId="77777777" w:rsidR="004E42B7" w:rsidRPr="001F314B" w:rsidRDefault="004E42B7" w:rsidP="004E42B7">
            <w:r w:rsidRPr="001F314B">
              <w:rPr>
                <w:b/>
              </w:rPr>
              <w:t>Date Created:</w:t>
            </w:r>
          </w:p>
        </w:tc>
        <w:tc>
          <w:tcPr>
            <w:tcW w:w="2263" w:type="dxa"/>
          </w:tcPr>
          <w:p w14:paraId="363C571A" w14:textId="322D48C9" w:rsidR="004E42B7" w:rsidRPr="001F314B" w:rsidRDefault="004E42B7" w:rsidP="004E42B7">
            <w:r w:rsidRPr="001F314B">
              <w:rPr>
                <w:b/>
              </w:rPr>
              <w:t>Date of Last Revision</w:t>
            </w:r>
            <w:r w:rsidR="00C72EBE" w:rsidRPr="001F314B">
              <w:rPr>
                <w:b/>
              </w:rPr>
              <w:t>:</w:t>
            </w:r>
          </w:p>
        </w:tc>
      </w:tr>
      <w:tr w:rsidR="004E42B7" w:rsidRPr="001F314B" w14:paraId="5C10E306" w14:textId="77777777" w:rsidTr="00C72EBE">
        <w:tc>
          <w:tcPr>
            <w:tcW w:w="1866" w:type="dxa"/>
          </w:tcPr>
          <w:p w14:paraId="757EC712" w14:textId="77777777" w:rsidR="004E42B7" w:rsidRPr="001F314B" w:rsidRDefault="004E42B7" w:rsidP="004E42B7"/>
        </w:tc>
        <w:tc>
          <w:tcPr>
            <w:tcW w:w="1867" w:type="dxa"/>
            <w:gridSpan w:val="2"/>
          </w:tcPr>
          <w:p w14:paraId="1BA7F128" w14:textId="77777777" w:rsidR="004E42B7" w:rsidRPr="001F314B" w:rsidRDefault="004E42B7" w:rsidP="004E42B7"/>
        </w:tc>
        <w:tc>
          <w:tcPr>
            <w:tcW w:w="1875" w:type="dxa"/>
            <w:gridSpan w:val="2"/>
          </w:tcPr>
          <w:p w14:paraId="14DB4980" w14:textId="77777777" w:rsidR="004E42B7" w:rsidRPr="001F314B" w:rsidRDefault="004E42B7" w:rsidP="004E42B7"/>
        </w:tc>
        <w:tc>
          <w:tcPr>
            <w:tcW w:w="1705" w:type="dxa"/>
            <w:gridSpan w:val="2"/>
          </w:tcPr>
          <w:p w14:paraId="3B9F6F4B" w14:textId="77777777" w:rsidR="004E42B7" w:rsidRPr="001F314B" w:rsidRDefault="004E42B7" w:rsidP="004E42B7"/>
        </w:tc>
        <w:tc>
          <w:tcPr>
            <w:tcW w:w="2263" w:type="dxa"/>
          </w:tcPr>
          <w:p w14:paraId="6E7D6822" w14:textId="77777777" w:rsidR="004E42B7" w:rsidRPr="001F314B" w:rsidRDefault="004E42B7" w:rsidP="004E42B7"/>
        </w:tc>
      </w:tr>
      <w:tr w:rsidR="004E42B7" w:rsidRPr="001F314B" w14:paraId="0196C062" w14:textId="77777777" w:rsidTr="00C72EBE">
        <w:tc>
          <w:tcPr>
            <w:tcW w:w="3114" w:type="dxa"/>
            <w:gridSpan w:val="2"/>
          </w:tcPr>
          <w:p w14:paraId="1BE358C3" w14:textId="0E4E1A58" w:rsidR="004E42B7" w:rsidRPr="001F314B" w:rsidRDefault="004E42B7" w:rsidP="004E42B7">
            <w:pPr>
              <w:rPr>
                <w:rFonts w:cs="Arial"/>
                <w:b/>
                <w:bCs/>
                <w:iCs/>
              </w:rPr>
            </w:pPr>
            <w:r w:rsidRPr="001F314B">
              <w:rPr>
                <w:rFonts w:cs="Arial"/>
                <w:b/>
                <w:bCs/>
                <w:iCs/>
              </w:rPr>
              <w:t>Hazards Present:</w:t>
            </w:r>
          </w:p>
        </w:tc>
        <w:tc>
          <w:tcPr>
            <w:tcW w:w="3402" w:type="dxa"/>
            <w:gridSpan w:val="4"/>
          </w:tcPr>
          <w:p w14:paraId="7BD0E510" w14:textId="2585F923" w:rsidR="004E42B7" w:rsidRPr="001F314B" w:rsidRDefault="000977ED" w:rsidP="004E42B7">
            <w:pPr>
              <w:rPr>
                <w:rFonts w:cs="Arial"/>
                <w:b/>
                <w:bCs/>
                <w:iCs/>
              </w:rPr>
            </w:pPr>
            <w:r w:rsidRPr="001F314B">
              <w:rPr>
                <w:rFonts w:cs="Arial"/>
                <w:b/>
                <w:bCs/>
                <w:iCs/>
              </w:rPr>
              <w:t>PPE or Devices Required:</w:t>
            </w:r>
          </w:p>
        </w:tc>
        <w:tc>
          <w:tcPr>
            <w:tcW w:w="3060" w:type="dxa"/>
            <w:gridSpan w:val="2"/>
          </w:tcPr>
          <w:p w14:paraId="17F087CF" w14:textId="77777777" w:rsidR="004E42B7" w:rsidRPr="001F314B" w:rsidRDefault="004E42B7" w:rsidP="004E42B7">
            <w:pPr>
              <w:rPr>
                <w:rFonts w:cs="Arial"/>
                <w:b/>
                <w:bCs/>
                <w:iCs/>
              </w:rPr>
            </w:pPr>
            <w:r w:rsidRPr="001F314B">
              <w:rPr>
                <w:rFonts w:cs="Arial"/>
                <w:b/>
                <w:bCs/>
                <w:iCs/>
              </w:rPr>
              <w:t>Additional Training Required:</w:t>
            </w:r>
          </w:p>
        </w:tc>
      </w:tr>
      <w:tr w:rsidR="004E42B7" w:rsidRPr="001F314B" w14:paraId="7758E1CF" w14:textId="77777777" w:rsidTr="00C72EBE">
        <w:tc>
          <w:tcPr>
            <w:tcW w:w="3114" w:type="dxa"/>
            <w:gridSpan w:val="2"/>
          </w:tcPr>
          <w:p w14:paraId="0F5F1B37" w14:textId="13782ACC" w:rsidR="004E42B7" w:rsidRPr="001F314B" w:rsidRDefault="00C72EBE" w:rsidP="004E42B7">
            <w:r w:rsidRPr="001F314B">
              <w:t>slip/trip hazard</w:t>
            </w:r>
            <w:r w:rsidR="00201FB3" w:rsidRPr="001F314B">
              <w:t>s</w:t>
            </w:r>
          </w:p>
        </w:tc>
        <w:tc>
          <w:tcPr>
            <w:tcW w:w="3402" w:type="dxa"/>
            <w:gridSpan w:val="4"/>
          </w:tcPr>
          <w:p w14:paraId="4EA3B584" w14:textId="445E46AB" w:rsidR="004E42B7" w:rsidRPr="001F314B" w:rsidRDefault="00C72EBE" w:rsidP="00C72EBE">
            <w:r w:rsidRPr="001F314B">
              <w:t>steel toe boots</w:t>
            </w:r>
          </w:p>
        </w:tc>
        <w:tc>
          <w:tcPr>
            <w:tcW w:w="3060" w:type="dxa"/>
            <w:gridSpan w:val="2"/>
          </w:tcPr>
          <w:p w14:paraId="7977788E" w14:textId="77777777" w:rsidR="004E42B7" w:rsidRPr="001F314B" w:rsidRDefault="004E42B7" w:rsidP="004E42B7">
            <w:pPr>
              <w:ind w:left="27" w:right="-20"/>
              <w:rPr>
                <w:rFonts w:eastAsia="Arial" w:cs="Arial"/>
              </w:rPr>
            </w:pPr>
          </w:p>
        </w:tc>
      </w:tr>
      <w:tr w:rsidR="004E42B7" w:rsidRPr="001F314B" w14:paraId="480309DF" w14:textId="77777777" w:rsidTr="00C72EBE">
        <w:tc>
          <w:tcPr>
            <w:tcW w:w="3114" w:type="dxa"/>
            <w:gridSpan w:val="2"/>
          </w:tcPr>
          <w:p w14:paraId="27DBB6B7" w14:textId="3D4F7F79" w:rsidR="004E42B7" w:rsidRPr="001F314B" w:rsidRDefault="00C72EBE" w:rsidP="004E42B7">
            <w:r w:rsidRPr="001F314B">
              <w:t>fall injury</w:t>
            </w:r>
          </w:p>
        </w:tc>
        <w:tc>
          <w:tcPr>
            <w:tcW w:w="3402" w:type="dxa"/>
            <w:gridSpan w:val="4"/>
          </w:tcPr>
          <w:p w14:paraId="32FD4F57" w14:textId="25FB9157" w:rsidR="004E42B7" w:rsidRPr="001F314B" w:rsidRDefault="00C72EBE" w:rsidP="004E42B7">
            <w:r w:rsidRPr="001F314B">
              <w:t>safety glasses</w:t>
            </w:r>
          </w:p>
        </w:tc>
        <w:tc>
          <w:tcPr>
            <w:tcW w:w="3060" w:type="dxa"/>
            <w:gridSpan w:val="2"/>
          </w:tcPr>
          <w:p w14:paraId="3AD993AC" w14:textId="77777777" w:rsidR="004E42B7" w:rsidRPr="001F314B" w:rsidRDefault="004E42B7" w:rsidP="004E42B7">
            <w:pPr>
              <w:rPr>
                <w:rFonts w:cstheme="minorHAnsi"/>
              </w:rPr>
            </w:pPr>
          </w:p>
        </w:tc>
      </w:tr>
      <w:tr w:rsidR="004E42B7" w:rsidRPr="001F314B" w14:paraId="5FFC4901" w14:textId="77777777" w:rsidTr="00C72EBE">
        <w:tc>
          <w:tcPr>
            <w:tcW w:w="3114" w:type="dxa"/>
            <w:gridSpan w:val="2"/>
          </w:tcPr>
          <w:p w14:paraId="379E886E" w14:textId="04FA6BE9" w:rsidR="004E42B7" w:rsidRPr="001F314B" w:rsidRDefault="00C72EBE" w:rsidP="004E42B7">
            <w:r w:rsidRPr="001F314B">
              <w:t>vehicle/machine damage</w:t>
            </w:r>
          </w:p>
        </w:tc>
        <w:tc>
          <w:tcPr>
            <w:tcW w:w="3402" w:type="dxa"/>
            <w:gridSpan w:val="4"/>
          </w:tcPr>
          <w:p w14:paraId="57E4A453" w14:textId="2D0FAD2F" w:rsidR="004E42B7" w:rsidRPr="001F314B" w:rsidRDefault="00C72EBE" w:rsidP="004E42B7">
            <w:r w:rsidRPr="001F314B">
              <w:t>hand protection</w:t>
            </w:r>
          </w:p>
        </w:tc>
        <w:tc>
          <w:tcPr>
            <w:tcW w:w="3060" w:type="dxa"/>
            <w:gridSpan w:val="2"/>
          </w:tcPr>
          <w:p w14:paraId="7980DF1D" w14:textId="77777777" w:rsidR="004E42B7" w:rsidRPr="001F314B" w:rsidRDefault="004E42B7" w:rsidP="004E42B7">
            <w:pPr>
              <w:rPr>
                <w:rFonts w:cstheme="minorHAnsi"/>
              </w:rPr>
            </w:pPr>
          </w:p>
        </w:tc>
      </w:tr>
      <w:tr w:rsidR="004E42B7" w:rsidRPr="001F314B" w14:paraId="1E9E3D08" w14:textId="77777777" w:rsidTr="00C72EBE">
        <w:tc>
          <w:tcPr>
            <w:tcW w:w="3114" w:type="dxa"/>
            <w:gridSpan w:val="2"/>
          </w:tcPr>
          <w:p w14:paraId="6C8993BC" w14:textId="68E8529B" w:rsidR="004E42B7" w:rsidRPr="001F314B" w:rsidRDefault="00C72EBE" w:rsidP="004E42B7">
            <w:r w:rsidRPr="001F314B">
              <w:t>pinch points</w:t>
            </w:r>
          </w:p>
        </w:tc>
        <w:tc>
          <w:tcPr>
            <w:tcW w:w="3402" w:type="dxa"/>
            <w:gridSpan w:val="4"/>
          </w:tcPr>
          <w:p w14:paraId="74F59478" w14:textId="64F27423" w:rsidR="004E42B7" w:rsidRPr="001F314B" w:rsidRDefault="00C72EBE" w:rsidP="004E42B7">
            <w:r w:rsidRPr="001F314B">
              <w:t>hard hat</w:t>
            </w:r>
          </w:p>
        </w:tc>
        <w:tc>
          <w:tcPr>
            <w:tcW w:w="3060" w:type="dxa"/>
            <w:gridSpan w:val="2"/>
          </w:tcPr>
          <w:p w14:paraId="0C4DC57E" w14:textId="77777777" w:rsidR="004E42B7" w:rsidRPr="001F314B" w:rsidRDefault="004E42B7" w:rsidP="004E42B7">
            <w:pPr>
              <w:rPr>
                <w:rFonts w:cstheme="minorHAnsi"/>
              </w:rPr>
            </w:pPr>
          </w:p>
        </w:tc>
      </w:tr>
      <w:tr w:rsidR="004E42B7" w:rsidRPr="001F314B" w14:paraId="1DA4056B" w14:textId="77777777" w:rsidTr="00C72EBE">
        <w:tc>
          <w:tcPr>
            <w:tcW w:w="9576" w:type="dxa"/>
            <w:gridSpan w:val="8"/>
          </w:tcPr>
          <w:p w14:paraId="1B9AD32C" w14:textId="14C5E306" w:rsidR="004E42B7" w:rsidRPr="001F314B" w:rsidRDefault="004E42B7" w:rsidP="004E42B7">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4E42B7" w:rsidRPr="001F314B" w14:paraId="5D6F20A7" w14:textId="77777777" w:rsidTr="00C72EBE">
        <w:tc>
          <w:tcPr>
            <w:tcW w:w="9576" w:type="dxa"/>
            <w:gridSpan w:val="8"/>
          </w:tcPr>
          <w:p w14:paraId="3870A9D2" w14:textId="77777777"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Use a rigid type coupler.</w:t>
            </w:r>
          </w:p>
          <w:p w14:paraId="552FAFDC" w14:textId="77777777"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Put transaxle in neutral and put machine in the transport position and raise loader as required.</w:t>
            </w:r>
          </w:p>
          <w:p w14:paraId="217A6B35" w14:textId="3816D6B4"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Make sure truck and machine are equipped with correct safety equipment and there is a block at the front and rear of each trailer wheel.</w:t>
            </w:r>
          </w:p>
          <w:p w14:paraId="706F9363" w14:textId="77777777"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Move machine slowly onto trailer.</w:t>
            </w:r>
          </w:p>
          <w:p w14:paraId="03763395" w14:textId="77777777"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Lower the bucket onto trailer.</w:t>
            </w:r>
          </w:p>
          <w:p w14:paraId="68A57CEB" w14:textId="77777777"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Put machine in the transport position or lower the bucket to the floor of the trailer.</w:t>
            </w:r>
          </w:p>
          <w:p w14:paraId="2FB64081" w14:textId="577696ED"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Stop engine and set brake</w:t>
            </w:r>
            <w:r w:rsidR="0041142A">
              <w:rPr>
                <w:rFonts w:eastAsia="Arial" w:cs="Arial"/>
              </w:rPr>
              <w:t>. P</w:t>
            </w:r>
            <w:r w:rsidRPr="001F314B">
              <w:rPr>
                <w:rFonts w:eastAsia="Arial" w:cs="Arial"/>
              </w:rPr>
              <w:t>ut into neutral as well as place chocks at rear of each trailer.</w:t>
            </w:r>
          </w:p>
          <w:p w14:paraId="7DD55560" w14:textId="42C5CEC2"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 xml:space="preserve">Tie down machine with two chains using </w:t>
            </w:r>
            <w:r w:rsidR="00C72EBE" w:rsidRPr="001F314B">
              <w:rPr>
                <w:rFonts w:eastAsia="Arial" w:cs="Arial"/>
              </w:rPr>
              <w:t>four-</w:t>
            </w:r>
            <w:r w:rsidRPr="001F314B">
              <w:rPr>
                <w:rFonts w:eastAsia="Arial" w:cs="Arial"/>
              </w:rPr>
              <w:t>point contact.</w:t>
            </w:r>
          </w:p>
          <w:p w14:paraId="7C392CC5" w14:textId="77777777" w:rsidR="004E42B7" w:rsidRPr="001F314B" w:rsidRDefault="004E42B7" w:rsidP="008F645E">
            <w:pPr>
              <w:pStyle w:val="ListParagraph"/>
              <w:numPr>
                <w:ilvl w:val="0"/>
                <w:numId w:val="52"/>
              </w:numPr>
              <w:spacing w:before="17"/>
              <w:ind w:right="-20"/>
              <w:rPr>
                <w:rFonts w:eastAsia="Arial" w:cs="Arial"/>
              </w:rPr>
            </w:pPr>
            <w:r w:rsidRPr="001F314B">
              <w:rPr>
                <w:rFonts w:eastAsia="Arial" w:cs="Arial"/>
              </w:rPr>
              <w:t>Put a cover over the exhaust pipe.</w:t>
            </w:r>
          </w:p>
          <w:p w14:paraId="0C3450E3" w14:textId="77777777" w:rsidR="004E42B7" w:rsidRPr="001F314B" w:rsidRDefault="004E42B7" w:rsidP="008F645E">
            <w:pPr>
              <w:numPr>
                <w:ilvl w:val="0"/>
                <w:numId w:val="52"/>
              </w:numPr>
              <w:spacing w:before="17"/>
              <w:ind w:right="-20"/>
              <w:rPr>
                <w:rFonts w:cs="Arial"/>
                <w:bCs/>
              </w:rPr>
            </w:pPr>
            <w:r w:rsidRPr="001F314B">
              <w:rPr>
                <w:rFonts w:eastAsia="Arial" w:cs="Arial"/>
              </w:rPr>
              <w:t>If required, ensure you have attached the wide load signs.</w:t>
            </w:r>
          </w:p>
          <w:p w14:paraId="38778D29" w14:textId="249F3EAE" w:rsidR="00C72EBE" w:rsidRPr="001F314B" w:rsidRDefault="00C72EBE" w:rsidP="00C72EBE">
            <w:pPr>
              <w:spacing w:before="17"/>
              <w:ind w:right="-20"/>
              <w:rPr>
                <w:rFonts w:cs="Arial"/>
                <w:bCs/>
              </w:rPr>
            </w:pPr>
          </w:p>
        </w:tc>
      </w:tr>
      <w:tr w:rsidR="004E42B7" w:rsidRPr="001F314B" w14:paraId="58AD0A08" w14:textId="77777777" w:rsidTr="00C72EBE">
        <w:tc>
          <w:tcPr>
            <w:tcW w:w="9576" w:type="dxa"/>
            <w:gridSpan w:val="8"/>
          </w:tcPr>
          <w:p w14:paraId="62D9B528" w14:textId="1D22ADBF" w:rsidR="004E42B7" w:rsidRPr="001F314B" w:rsidRDefault="004E42B7" w:rsidP="004E42B7">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C72EBE" w:rsidRPr="001F314B">
              <w:rPr>
                <w:rFonts w:cs="Arial"/>
                <w:b/>
                <w:bCs/>
                <w:i/>
              </w:rPr>
              <w:t>.</w:t>
            </w:r>
          </w:p>
          <w:p w14:paraId="5507B3D2" w14:textId="77777777" w:rsidR="004E42B7" w:rsidRPr="001F314B" w:rsidRDefault="004E42B7" w:rsidP="004E42B7">
            <w:pPr>
              <w:jc w:val="center"/>
              <w:rPr>
                <w:rFonts w:cs="Arial"/>
                <w:b/>
                <w:bCs/>
              </w:rPr>
            </w:pPr>
          </w:p>
          <w:p w14:paraId="0D001EDF" w14:textId="2D0118E6" w:rsidR="004E42B7" w:rsidRPr="001F314B" w:rsidRDefault="004E42B7" w:rsidP="00C72EBE">
            <w:pPr>
              <w:jc w:val="center"/>
              <w:rPr>
                <w:rFonts w:cs="Arial"/>
                <w:b/>
                <w:bCs/>
              </w:rPr>
            </w:pPr>
            <w:r w:rsidRPr="001F314B">
              <w:rPr>
                <w:rFonts w:cs="Arial"/>
                <w:b/>
                <w:bCs/>
              </w:rPr>
              <w:t>REPORT ANY HAZARDOUS SITUATIONS TO YO</w:t>
            </w:r>
            <w:r w:rsidR="00C72EBE" w:rsidRPr="001F314B">
              <w:rPr>
                <w:rFonts w:cs="Arial"/>
                <w:b/>
                <w:bCs/>
              </w:rPr>
              <w:t>UR SUPERVISOR</w:t>
            </w:r>
          </w:p>
        </w:tc>
      </w:tr>
      <w:tr w:rsidR="004E42B7" w:rsidRPr="001F314B" w14:paraId="3C09D5BA" w14:textId="77777777" w:rsidTr="00C72EBE">
        <w:tc>
          <w:tcPr>
            <w:tcW w:w="5524" w:type="dxa"/>
            <w:gridSpan w:val="4"/>
            <w:vMerge w:val="restart"/>
          </w:tcPr>
          <w:p w14:paraId="0166B784" w14:textId="77777777" w:rsidR="004E42B7" w:rsidRPr="001F314B" w:rsidRDefault="004E42B7" w:rsidP="004E42B7">
            <w:pPr>
              <w:jc w:val="center"/>
              <w:rPr>
                <w:rFonts w:cs="Arial"/>
                <w:b/>
                <w:bCs/>
              </w:rPr>
            </w:pPr>
            <w:r w:rsidRPr="001F314B">
              <w:rPr>
                <w:rFonts w:cs="Arial"/>
                <w:b/>
                <w:bCs/>
              </w:rPr>
              <w:t>Guidance Documents/Standards:</w:t>
            </w:r>
          </w:p>
          <w:p w14:paraId="5C9AF7ED" w14:textId="77777777" w:rsidR="004E42B7" w:rsidRPr="001F314B" w:rsidRDefault="004E42B7" w:rsidP="004E42B7">
            <w:pPr>
              <w:jc w:val="center"/>
              <w:rPr>
                <w:rFonts w:cs="Arial"/>
                <w:b/>
                <w:bCs/>
                <w:i/>
              </w:rPr>
            </w:pPr>
          </w:p>
          <w:p w14:paraId="4026290C" w14:textId="679A1B7E" w:rsidR="004E42B7" w:rsidRPr="001F314B" w:rsidRDefault="004E42B7" w:rsidP="00C72EBE">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w:t>
            </w:r>
            <w:r w:rsidR="00C72EBE" w:rsidRPr="001F314B">
              <w:rPr>
                <w:rFonts w:cs="Arial"/>
                <w:bCs/>
              </w:rPr>
              <w:t>Regulation</w:t>
            </w:r>
            <w:r w:rsidRPr="001F314B">
              <w:rPr>
                <w:rFonts w:cs="Arial"/>
                <w:bCs/>
              </w:rPr>
              <w:t>:</w:t>
            </w:r>
          </w:p>
          <w:p w14:paraId="13019085" w14:textId="525A43EB" w:rsidR="004E42B7" w:rsidRPr="001F314B" w:rsidRDefault="00C72EBE" w:rsidP="00C1420E">
            <w:pPr>
              <w:pStyle w:val="ListParagraph"/>
              <w:numPr>
                <w:ilvl w:val="0"/>
                <w:numId w:val="484"/>
              </w:numPr>
              <w:spacing w:before="17"/>
              <w:ind w:right="-20"/>
              <w:rPr>
                <w:rFonts w:eastAsia="Arial" w:cs="Arial"/>
              </w:rPr>
            </w:pPr>
            <w:r w:rsidRPr="001F314B">
              <w:rPr>
                <w:rFonts w:eastAsia="Arial" w:cs="Arial"/>
              </w:rPr>
              <w:t xml:space="preserve">Part </w:t>
            </w:r>
            <w:r w:rsidR="004E42B7" w:rsidRPr="001F314B">
              <w:rPr>
                <w:rFonts w:eastAsia="Arial" w:cs="Arial"/>
              </w:rPr>
              <w:t>4 General Workplace Requirements</w:t>
            </w:r>
          </w:p>
          <w:p w14:paraId="3E120C04" w14:textId="38FB9FCC" w:rsidR="004E42B7" w:rsidRPr="001F314B" w:rsidRDefault="00C72EBE" w:rsidP="00C1420E">
            <w:pPr>
              <w:pStyle w:val="ListParagraph"/>
              <w:numPr>
                <w:ilvl w:val="0"/>
                <w:numId w:val="484"/>
              </w:numPr>
              <w:spacing w:before="17"/>
              <w:ind w:right="-20"/>
              <w:rPr>
                <w:rFonts w:eastAsia="Arial" w:cs="Arial"/>
              </w:rPr>
            </w:pPr>
            <w:r w:rsidRPr="001F314B">
              <w:rPr>
                <w:rFonts w:eastAsia="Arial" w:cs="Arial"/>
              </w:rPr>
              <w:t xml:space="preserve">Part </w:t>
            </w:r>
            <w:r w:rsidR="004E42B7" w:rsidRPr="001F314B">
              <w:rPr>
                <w:rFonts w:eastAsia="Arial" w:cs="Arial"/>
              </w:rPr>
              <w:t>6 Personal Protective Equipment</w:t>
            </w:r>
          </w:p>
          <w:p w14:paraId="5563DD27" w14:textId="6B44DDBE" w:rsidR="004E42B7" w:rsidRPr="001F314B" w:rsidRDefault="00C72EBE" w:rsidP="00C1420E">
            <w:pPr>
              <w:pStyle w:val="ListParagraph"/>
              <w:numPr>
                <w:ilvl w:val="0"/>
                <w:numId w:val="484"/>
              </w:numPr>
              <w:spacing w:before="17"/>
              <w:ind w:right="-20"/>
              <w:rPr>
                <w:rFonts w:eastAsia="Arial" w:cs="Arial"/>
              </w:rPr>
            </w:pPr>
            <w:r w:rsidRPr="001F314B">
              <w:rPr>
                <w:rFonts w:eastAsia="Arial" w:cs="Arial"/>
              </w:rPr>
              <w:t xml:space="preserve">Part </w:t>
            </w:r>
            <w:r w:rsidR="004E42B7" w:rsidRPr="001F314B">
              <w:rPr>
                <w:rFonts w:eastAsia="Arial" w:cs="Arial"/>
              </w:rPr>
              <w:t>16 Machines, Tools and Robots</w:t>
            </w:r>
          </w:p>
          <w:p w14:paraId="732809FD" w14:textId="725CE5AB" w:rsidR="004E42B7" w:rsidRPr="001F314B" w:rsidRDefault="00C72EBE" w:rsidP="00C1420E">
            <w:pPr>
              <w:pStyle w:val="ListParagraph"/>
              <w:numPr>
                <w:ilvl w:val="0"/>
                <w:numId w:val="484"/>
              </w:numPr>
              <w:spacing w:before="17"/>
              <w:ind w:right="-20"/>
              <w:rPr>
                <w:rFonts w:eastAsia="Arial" w:cs="Arial"/>
              </w:rPr>
            </w:pPr>
            <w:r w:rsidRPr="001F314B">
              <w:rPr>
                <w:rFonts w:eastAsia="Arial" w:cs="Arial"/>
              </w:rPr>
              <w:t xml:space="preserve">Part </w:t>
            </w:r>
            <w:r w:rsidR="004E42B7" w:rsidRPr="001F314B">
              <w:rPr>
                <w:rFonts w:eastAsia="Arial" w:cs="Arial"/>
              </w:rPr>
              <w:t>22 Powered Mobile Equipment</w:t>
            </w:r>
          </w:p>
        </w:tc>
        <w:tc>
          <w:tcPr>
            <w:tcW w:w="4052" w:type="dxa"/>
            <w:gridSpan w:val="4"/>
          </w:tcPr>
          <w:p w14:paraId="62143388" w14:textId="098A7622" w:rsidR="004E42B7" w:rsidRPr="001F314B" w:rsidRDefault="004E42B7" w:rsidP="00C72EBE">
            <w:pPr>
              <w:rPr>
                <w:rFonts w:cs="Arial"/>
                <w:bCs/>
              </w:rPr>
            </w:pPr>
            <w:r w:rsidRPr="001F314B">
              <w:rPr>
                <w:rFonts w:cs="Arial"/>
                <w:bCs/>
              </w:rPr>
              <w:t xml:space="preserve">This </w:t>
            </w:r>
            <w:r w:rsidR="00C72EBE" w:rsidRPr="001F314B">
              <w:rPr>
                <w:rFonts w:cs="Arial"/>
                <w:bCs/>
              </w:rPr>
              <w:t xml:space="preserve">safe work procedure </w:t>
            </w:r>
            <w:r w:rsidRPr="001F314B">
              <w:rPr>
                <w:rFonts w:cs="Arial"/>
                <w:bCs/>
              </w:rPr>
              <w:t>will be reviewed any time the task, equipment or materials change and at a minimum of every three years</w:t>
            </w:r>
            <w:r w:rsidR="00C72EBE" w:rsidRPr="001F314B">
              <w:rPr>
                <w:rFonts w:cs="Arial"/>
                <w:bCs/>
              </w:rPr>
              <w:t>.</w:t>
            </w:r>
          </w:p>
        </w:tc>
      </w:tr>
      <w:tr w:rsidR="004E42B7" w:rsidRPr="001F314B" w14:paraId="3C1A2D95" w14:textId="77777777" w:rsidTr="00C72EBE">
        <w:tc>
          <w:tcPr>
            <w:tcW w:w="5524" w:type="dxa"/>
            <w:gridSpan w:val="4"/>
            <w:vMerge/>
          </w:tcPr>
          <w:p w14:paraId="60591AEF" w14:textId="77777777" w:rsidR="004E42B7" w:rsidRPr="001F314B" w:rsidRDefault="004E42B7" w:rsidP="004E42B7">
            <w:pPr>
              <w:jc w:val="center"/>
              <w:rPr>
                <w:rFonts w:cs="Arial"/>
                <w:b/>
                <w:bCs/>
              </w:rPr>
            </w:pPr>
          </w:p>
        </w:tc>
        <w:tc>
          <w:tcPr>
            <w:tcW w:w="4052" w:type="dxa"/>
            <w:gridSpan w:val="4"/>
          </w:tcPr>
          <w:p w14:paraId="556B1EE9" w14:textId="77777777" w:rsidR="004E42B7" w:rsidRPr="001F314B" w:rsidRDefault="004E42B7" w:rsidP="004E42B7">
            <w:pPr>
              <w:rPr>
                <w:rFonts w:cs="Arial"/>
                <w:bCs/>
              </w:rPr>
            </w:pPr>
            <w:r w:rsidRPr="001F314B">
              <w:rPr>
                <w:rFonts w:cs="Arial"/>
                <w:bCs/>
              </w:rPr>
              <w:t>Reviewed By WSH Committee:</w:t>
            </w:r>
          </w:p>
          <w:p w14:paraId="098DB38E" w14:textId="77777777" w:rsidR="004E42B7" w:rsidRPr="001F314B" w:rsidRDefault="004E42B7" w:rsidP="004E42B7">
            <w:pPr>
              <w:rPr>
                <w:rFonts w:cs="Arial"/>
                <w:bCs/>
              </w:rPr>
            </w:pPr>
          </w:p>
          <w:p w14:paraId="1C2DF913" w14:textId="77777777" w:rsidR="004E42B7" w:rsidRPr="001F314B" w:rsidRDefault="004E42B7" w:rsidP="004E42B7">
            <w:pPr>
              <w:rPr>
                <w:rFonts w:cs="Arial"/>
                <w:bCs/>
              </w:rPr>
            </w:pPr>
          </w:p>
          <w:p w14:paraId="2AB90101" w14:textId="77777777" w:rsidR="004E42B7" w:rsidRPr="001F314B" w:rsidRDefault="004E42B7" w:rsidP="004E42B7">
            <w:pPr>
              <w:rPr>
                <w:rFonts w:cs="Arial"/>
                <w:bCs/>
              </w:rPr>
            </w:pPr>
            <w:r w:rsidRPr="001F314B">
              <w:rPr>
                <w:rFonts w:cs="Arial"/>
                <w:bCs/>
              </w:rPr>
              <w:t>Date:</w:t>
            </w:r>
          </w:p>
          <w:p w14:paraId="1668588F" w14:textId="77777777" w:rsidR="004E42B7" w:rsidRPr="001F314B" w:rsidRDefault="004E42B7" w:rsidP="004E42B7">
            <w:pPr>
              <w:rPr>
                <w:rFonts w:cs="Arial"/>
                <w:bCs/>
              </w:rPr>
            </w:pPr>
          </w:p>
        </w:tc>
      </w:tr>
    </w:tbl>
    <w:p w14:paraId="5353797B" w14:textId="77777777" w:rsidR="004E42B7" w:rsidRPr="00D25555" w:rsidRDefault="004E42B7" w:rsidP="004E42B7">
      <w:pPr>
        <w:spacing w:before="1" w:after="0" w:line="160" w:lineRule="exact"/>
      </w:pPr>
    </w:p>
    <w:p w14:paraId="4468410B" w14:textId="77777777" w:rsidR="004E42B7" w:rsidRPr="00D25555" w:rsidRDefault="004E42B7" w:rsidP="004E42B7"/>
    <w:p w14:paraId="6E942945" w14:textId="77777777" w:rsidR="00ED7E50" w:rsidRDefault="00ED7E50" w:rsidP="00ED7E50">
      <w:pPr>
        <w:rPr>
          <w:rFonts w:eastAsiaTheme="majorEastAsia" w:cstheme="minorHAnsi"/>
          <w:sz w:val="24"/>
          <w:szCs w:val="24"/>
          <w:lang w:val="en-CA"/>
        </w:rPr>
      </w:pPr>
    </w:p>
    <w:p w14:paraId="450039F2"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34BBD8C0" w14:textId="2E8FBF43" w:rsidR="004E42B7" w:rsidRPr="001F314B" w:rsidRDefault="004E42B7" w:rsidP="004E42B7">
      <w:pPr>
        <w:pStyle w:val="NoSpacing"/>
        <w:jc w:val="center"/>
      </w:pPr>
      <w:r w:rsidRPr="001F314B">
        <w:lastRenderedPageBreak/>
        <w:t>Moving Equipment</w:t>
      </w:r>
      <w:r w:rsidR="00392FBE" w:rsidRPr="001F314B">
        <w:t xml:space="preserve"> In</w:t>
      </w:r>
      <w:r w:rsidR="0046295C" w:rsidRPr="001F314B">
        <w:t>/</w:t>
      </w:r>
      <w:r w:rsidRPr="001F314B">
        <w:t xml:space="preserve">Out </w:t>
      </w:r>
      <w:r w:rsidR="00392FBE" w:rsidRPr="001F314B">
        <w:t>of</w:t>
      </w:r>
      <w:r w:rsidRPr="001F314B">
        <w:t xml:space="preserve"> Shop</w:t>
      </w:r>
    </w:p>
    <w:tbl>
      <w:tblPr>
        <w:tblStyle w:val="TableGrid"/>
        <w:tblW w:w="9576" w:type="dxa"/>
        <w:tblLook w:val="04A0" w:firstRow="1" w:lastRow="0" w:firstColumn="1" w:lastColumn="0" w:noHBand="0" w:noVBand="1"/>
      </w:tblPr>
      <w:tblGrid>
        <w:gridCol w:w="1866"/>
        <w:gridCol w:w="1390"/>
        <w:gridCol w:w="477"/>
        <w:gridCol w:w="1791"/>
        <w:gridCol w:w="84"/>
        <w:gridCol w:w="808"/>
        <w:gridCol w:w="897"/>
        <w:gridCol w:w="2263"/>
      </w:tblGrid>
      <w:tr w:rsidR="004E42B7" w:rsidRPr="001F314B" w14:paraId="2E287974" w14:textId="77777777" w:rsidTr="003C17EE">
        <w:tc>
          <w:tcPr>
            <w:tcW w:w="1866" w:type="dxa"/>
          </w:tcPr>
          <w:p w14:paraId="2576FD71" w14:textId="77777777" w:rsidR="004E42B7" w:rsidRPr="001F314B" w:rsidRDefault="004E42B7" w:rsidP="004E42B7">
            <w:pPr>
              <w:rPr>
                <w:b/>
              </w:rPr>
            </w:pPr>
            <w:r w:rsidRPr="001F314B">
              <w:rPr>
                <w:b/>
              </w:rPr>
              <w:t>Facility:</w:t>
            </w:r>
          </w:p>
        </w:tc>
        <w:tc>
          <w:tcPr>
            <w:tcW w:w="1867" w:type="dxa"/>
            <w:gridSpan w:val="2"/>
          </w:tcPr>
          <w:p w14:paraId="60E59AA9" w14:textId="77777777" w:rsidR="004E42B7" w:rsidRPr="001F314B" w:rsidRDefault="004E42B7" w:rsidP="004E42B7">
            <w:r w:rsidRPr="001F314B">
              <w:rPr>
                <w:b/>
              </w:rPr>
              <w:t>Written By:</w:t>
            </w:r>
          </w:p>
        </w:tc>
        <w:tc>
          <w:tcPr>
            <w:tcW w:w="1875" w:type="dxa"/>
            <w:gridSpan w:val="2"/>
          </w:tcPr>
          <w:p w14:paraId="636B3197" w14:textId="77777777" w:rsidR="004E42B7" w:rsidRPr="001F314B" w:rsidRDefault="004E42B7" w:rsidP="004E42B7">
            <w:r w:rsidRPr="001F314B">
              <w:rPr>
                <w:b/>
              </w:rPr>
              <w:t>Approved By:</w:t>
            </w:r>
          </w:p>
        </w:tc>
        <w:tc>
          <w:tcPr>
            <w:tcW w:w="1705" w:type="dxa"/>
            <w:gridSpan w:val="2"/>
          </w:tcPr>
          <w:p w14:paraId="225A52C9" w14:textId="77777777" w:rsidR="004E42B7" w:rsidRPr="001F314B" w:rsidRDefault="004E42B7" w:rsidP="004E42B7">
            <w:r w:rsidRPr="001F314B">
              <w:rPr>
                <w:b/>
              </w:rPr>
              <w:t>Date Created:</w:t>
            </w:r>
          </w:p>
        </w:tc>
        <w:tc>
          <w:tcPr>
            <w:tcW w:w="2263" w:type="dxa"/>
          </w:tcPr>
          <w:p w14:paraId="7E26B631" w14:textId="33B45E47" w:rsidR="004E42B7" w:rsidRPr="001F314B" w:rsidRDefault="004E42B7" w:rsidP="004E42B7">
            <w:r w:rsidRPr="001F314B">
              <w:rPr>
                <w:b/>
              </w:rPr>
              <w:t>Date of Last Revision</w:t>
            </w:r>
            <w:r w:rsidR="003C17EE" w:rsidRPr="001F314B">
              <w:rPr>
                <w:b/>
              </w:rPr>
              <w:t>:</w:t>
            </w:r>
          </w:p>
        </w:tc>
      </w:tr>
      <w:tr w:rsidR="004E42B7" w:rsidRPr="001F314B" w14:paraId="0E4D285C" w14:textId="77777777" w:rsidTr="003C17EE">
        <w:tc>
          <w:tcPr>
            <w:tcW w:w="1866" w:type="dxa"/>
          </w:tcPr>
          <w:p w14:paraId="61C81029" w14:textId="77777777" w:rsidR="004E42B7" w:rsidRPr="001F314B" w:rsidRDefault="004E42B7" w:rsidP="004E42B7"/>
        </w:tc>
        <w:tc>
          <w:tcPr>
            <w:tcW w:w="1867" w:type="dxa"/>
            <w:gridSpan w:val="2"/>
          </w:tcPr>
          <w:p w14:paraId="5320D780" w14:textId="77777777" w:rsidR="004E42B7" w:rsidRPr="001F314B" w:rsidRDefault="004E42B7" w:rsidP="004E42B7"/>
        </w:tc>
        <w:tc>
          <w:tcPr>
            <w:tcW w:w="1875" w:type="dxa"/>
            <w:gridSpan w:val="2"/>
          </w:tcPr>
          <w:p w14:paraId="2DF824D7" w14:textId="77777777" w:rsidR="004E42B7" w:rsidRPr="001F314B" w:rsidRDefault="004E42B7" w:rsidP="004E42B7"/>
        </w:tc>
        <w:tc>
          <w:tcPr>
            <w:tcW w:w="1705" w:type="dxa"/>
            <w:gridSpan w:val="2"/>
          </w:tcPr>
          <w:p w14:paraId="23AA0FB1" w14:textId="77777777" w:rsidR="004E42B7" w:rsidRPr="001F314B" w:rsidRDefault="004E42B7" w:rsidP="004E42B7"/>
        </w:tc>
        <w:tc>
          <w:tcPr>
            <w:tcW w:w="2263" w:type="dxa"/>
          </w:tcPr>
          <w:p w14:paraId="4E28CCFF" w14:textId="77777777" w:rsidR="004E42B7" w:rsidRPr="001F314B" w:rsidRDefault="004E42B7" w:rsidP="004E42B7"/>
        </w:tc>
      </w:tr>
      <w:tr w:rsidR="004E42B7" w:rsidRPr="001F314B" w14:paraId="6E6B5A18" w14:textId="77777777" w:rsidTr="003C17EE">
        <w:tc>
          <w:tcPr>
            <w:tcW w:w="3256" w:type="dxa"/>
            <w:gridSpan w:val="2"/>
          </w:tcPr>
          <w:p w14:paraId="6A27CAAD" w14:textId="2991898F" w:rsidR="004E42B7" w:rsidRPr="001F314B" w:rsidRDefault="004E42B7" w:rsidP="004E42B7">
            <w:pPr>
              <w:rPr>
                <w:rFonts w:cs="Arial"/>
                <w:b/>
                <w:bCs/>
                <w:iCs/>
              </w:rPr>
            </w:pPr>
            <w:r w:rsidRPr="001F314B">
              <w:rPr>
                <w:rFonts w:cs="Arial"/>
                <w:b/>
                <w:bCs/>
                <w:iCs/>
              </w:rPr>
              <w:t>Hazards Present:</w:t>
            </w:r>
          </w:p>
        </w:tc>
        <w:tc>
          <w:tcPr>
            <w:tcW w:w="3160" w:type="dxa"/>
            <w:gridSpan w:val="4"/>
          </w:tcPr>
          <w:p w14:paraId="13972ED5" w14:textId="42EED8ED" w:rsidR="004E42B7" w:rsidRPr="001F314B" w:rsidRDefault="000977ED" w:rsidP="004E42B7">
            <w:pPr>
              <w:rPr>
                <w:rFonts w:cs="Arial"/>
                <w:b/>
                <w:bCs/>
                <w:iCs/>
              </w:rPr>
            </w:pPr>
            <w:r w:rsidRPr="001F314B">
              <w:rPr>
                <w:rFonts w:cs="Arial"/>
                <w:b/>
                <w:bCs/>
                <w:iCs/>
              </w:rPr>
              <w:t>PPE or Devices Required:</w:t>
            </w:r>
          </w:p>
        </w:tc>
        <w:tc>
          <w:tcPr>
            <w:tcW w:w="3160" w:type="dxa"/>
            <w:gridSpan w:val="2"/>
          </w:tcPr>
          <w:p w14:paraId="29EC6F02" w14:textId="77777777" w:rsidR="004E42B7" w:rsidRPr="001F314B" w:rsidRDefault="004E42B7" w:rsidP="004E42B7">
            <w:pPr>
              <w:rPr>
                <w:rFonts w:cs="Arial"/>
                <w:b/>
                <w:bCs/>
                <w:iCs/>
              </w:rPr>
            </w:pPr>
            <w:r w:rsidRPr="001F314B">
              <w:rPr>
                <w:rFonts w:cs="Arial"/>
                <w:b/>
                <w:bCs/>
                <w:iCs/>
              </w:rPr>
              <w:t>Additional Training Required:</w:t>
            </w:r>
          </w:p>
        </w:tc>
      </w:tr>
      <w:tr w:rsidR="004E42B7" w:rsidRPr="001F314B" w14:paraId="13476208" w14:textId="77777777" w:rsidTr="003C17EE">
        <w:tc>
          <w:tcPr>
            <w:tcW w:w="3256" w:type="dxa"/>
            <w:gridSpan w:val="2"/>
          </w:tcPr>
          <w:p w14:paraId="276C37AB" w14:textId="32950084" w:rsidR="004E42B7" w:rsidRPr="001F314B" w:rsidRDefault="003C17EE" w:rsidP="004E42B7">
            <w:r w:rsidRPr="001F314B">
              <w:t>other workers and equipment</w:t>
            </w:r>
          </w:p>
        </w:tc>
        <w:tc>
          <w:tcPr>
            <w:tcW w:w="3160" w:type="dxa"/>
            <w:gridSpan w:val="4"/>
          </w:tcPr>
          <w:p w14:paraId="7DA052CA" w14:textId="02268609" w:rsidR="004E42B7" w:rsidRPr="001F314B" w:rsidRDefault="003C17EE" w:rsidP="004E42B7">
            <w:r w:rsidRPr="001F314B">
              <w:t>steel toe boots</w:t>
            </w:r>
          </w:p>
        </w:tc>
        <w:tc>
          <w:tcPr>
            <w:tcW w:w="3160" w:type="dxa"/>
            <w:gridSpan w:val="2"/>
          </w:tcPr>
          <w:p w14:paraId="0A950E04" w14:textId="77777777" w:rsidR="004E42B7" w:rsidRPr="001F314B" w:rsidRDefault="004E42B7" w:rsidP="004E42B7">
            <w:pPr>
              <w:ind w:left="27" w:right="-20"/>
              <w:rPr>
                <w:rFonts w:eastAsia="Arial" w:cs="Arial"/>
              </w:rPr>
            </w:pPr>
          </w:p>
        </w:tc>
      </w:tr>
      <w:tr w:rsidR="004E42B7" w:rsidRPr="001F314B" w14:paraId="6B9FBC92" w14:textId="77777777" w:rsidTr="003C17EE">
        <w:tc>
          <w:tcPr>
            <w:tcW w:w="3256" w:type="dxa"/>
            <w:gridSpan w:val="2"/>
          </w:tcPr>
          <w:p w14:paraId="348897B0" w14:textId="12EF4648" w:rsidR="004E42B7" w:rsidRPr="001F314B" w:rsidRDefault="003C17EE" w:rsidP="004E42B7">
            <w:r w:rsidRPr="001F314B">
              <w:t>vehicle damage</w:t>
            </w:r>
          </w:p>
        </w:tc>
        <w:tc>
          <w:tcPr>
            <w:tcW w:w="3160" w:type="dxa"/>
            <w:gridSpan w:val="4"/>
          </w:tcPr>
          <w:p w14:paraId="772FF90D" w14:textId="77777777" w:rsidR="004E42B7" w:rsidRPr="001F314B" w:rsidRDefault="004E42B7" w:rsidP="004E42B7"/>
        </w:tc>
        <w:tc>
          <w:tcPr>
            <w:tcW w:w="3160" w:type="dxa"/>
            <w:gridSpan w:val="2"/>
          </w:tcPr>
          <w:p w14:paraId="067257D2" w14:textId="77777777" w:rsidR="004E42B7" w:rsidRPr="001F314B" w:rsidRDefault="004E42B7" w:rsidP="004E42B7">
            <w:pPr>
              <w:rPr>
                <w:rFonts w:cstheme="minorHAnsi"/>
              </w:rPr>
            </w:pPr>
          </w:p>
        </w:tc>
      </w:tr>
      <w:tr w:rsidR="004E42B7" w:rsidRPr="001F314B" w14:paraId="482F917E" w14:textId="77777777" w:rsidTr="003C17EE">
        <w:tc>
          <w:tcPr>
            <w:tcW w:w="9576" w:type="dxa"/>
            <w:gridSpan w:val="8"/>
          </w:tcPr>
          <w:p w14:paraId="72DA9FC1" w14:textId="391ECA91" w:rsidR="004E42B7" w:rsidRPr="001F314B" w:rsidRDefault="004E42B7" w:rsidP="004E42B7">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4E42B7" w:rsidRPr="001F314B" w14:paraId="6CBB8216" w14:textId="77777777" w:rsidTr="003C17EE">
        <w:tc>
          <w:tcPr>
            <w:tcW w:w="9576" w:type="dxa"/>
            <w:gridSpan w:val="8"/>
          </w:tcPr>
          <w:p w14:paraId="63ED7BA4" w14:textId="77777777" w:rsidR="004E42B7" w:rsidRPr="001F314B" w:rsidRDefault="004E42B7" w:rsidP="00C1420E">
            <w:pPr>
              <w:pStyle w:val="ListParagraph"/>
              <w:numPr>
                <w:ilvl w:val="0"/>
                <w:numId w:val="226"/>
              </w:numPr>
              <w:spacing w:before="17"/>
              <w:ind w:right="-20"/>
              <w:rPr>
                <w:rFonts w:eastAsia="Arial" w:cs="Arial"/>
              </w:rPr>
            </w:pPr>
            <w:r w:rsidRPr="001F314B">
              <w:rPr>
                <w:rFonts w:eastAsia="Arial" w:cs="Arial"/>
              </w:rPr>
              <w:t>Open overhead door fully.</w:t>
            </w:r>
          </w:p>
          <w:p w14:paraId="28AD3FDC" w14:textId="3B497C33" w:rsidR="004E42B7" w:rsidRPr="001F314B" w:rsidRDefault="004E42B7" w:rsidP="00C1420E">
            <w:pPr>
              <w:pStyle w:val="ListParagraph"/>
              <w:numPr>
                <w:ilvl w:val="0"/>
                <w:numId w:val="226"/>
              </w:numPr>
              <w:spacing w:before="17"/>
              <w:ind w:right="-20"/>
              <w:rPr>
                <w:rFonts w:eastAsia="Arial" w:cs="Arial"/>
              </w:rPr>
            </w:pPr>
            <w:r w:rsidRPr="001F314B">
              <w:rPr>
                <w:rFonts w:eastAsia="Arial" w:cs="Arial"/>
              </w:rPr>
              <w:t xml:space="preserve">Mount machine using </w:t>
            </w:r>
            <w:r w:rsidR="003C17EE" w:rsidRPr="001F314B">
              <w:rPr>
                <w:rFonts w:eastAsia="Arial" w:cs="Arial"/>
              </w:rPr>
              <w:t>three-</w:t>
            </w:r>
            <w:r w:rsidRPr="001F314B">
              <w:rPr>
                <w:rFonts w:eastAsia="Arial" w:cs="Arial"/>
              </w:rPr>
              <w:t>point contact.</w:t>
            </w:r>
          </w:p>
          <w:p w14:paraId="1977A960" w14:textId="77777777" w:rsidR="004E42B7" w:rsidRPr="001F314B" w:rsidRDefault="004E42B7" w:rsidP="00C1420E">
            <w:pPr>
              <w:pStyle w:val="ListParagraph"/>
              <w:numPr>
                <w:ilvl w:val="0"/>
                <w:numId w:val="226"/>
              </w:numPr>
              <w:spacing w:before="17"/>
              <w:ind w:right="-20"/>
              <w:rPr>
                <w:rFonts w:eastAsia="Arial" w:cs="Arial"/>
              </w:rPr>
            </w:pPr>
            <w:r w:rsidRPr="001F314B">
              <w:rPr>
                <w:rFonts w:eastAsia="Arial" w:cs="Arial"/>
              </w:rPr>
              <w:t>Start machine and raise accessories.</w:t>
            </w:r>
          </w:p>
          <w:p w14:paraId="1EA9822C" w14:textId="77777777" w:rsidR="004E42B7" w:rsidRPr="001F314B" w:rsidRDefault="004E42B7" w:rsidP="00C1420E">
            <w:pPr>
              <w:pStyle w:val="ListParagraph"/>
              <w:numPr>
                <w:ilvl w:val="0"/>
                <w:numId w:val="226"/>
              </w:numPr>
              <w:spacing w:before="17"/>
              <w:ind w:right="-20"/>
              <w:rPr>
                <w:rFonts w:eastAsia="Arial" w:cs="Arial"/>
              </w:rPr>
            </w:pPr>
            <w:r w:rsidRPr="001F314B">
              <w:rPr>
                <w:rFonts w:eastAsia="Arial" w:cs="Arial"/>
              </w:rPr>
              <w:t>Release brake.</w:t>
            </w:r>
          </w:p>
          <w:p w14:paraId="67F39199" w14:textId="77777777" w:rsidR="004E42B7" w:rsidRPr="001F314B" w:rsidRDefault="004E42B7" w:rsidP="00C1420E">
            <w:pPr>
              <w:pStyle w:val="ListParagraph"/>
              <w:numPr>
                <w:ilvl w:val="0"/>
                <w:numId w:val="226"/>
              </w:numPr>
              <w:spacing w:before="17"/>
              <w:ind w:right="-20"/>
              <w:rPr>
                <w:rFonts w:eastAsia="Arial" w:cs="Arial"/>
              </w:rPr>
            </w:pPr>
            <w:r w:rsidRPr="001F314B">
              <w:rPr>
                <w:rFonts w:eastAsia="Arial" w:cs="Arial"/>
              </w:rPr>
              <w:t>Drive machine in or out of shop following direction of a spotter.</w:t>
            </w:r>
          </w:p>
          <w:p w14:paraId="06257C98" w14:textId="77777777" w:rsidR="004E42B7" w:rsidRPr="001F314B" w:rsidRDefault="004E42B7" w:rsidP="00C1420E">
            <w:pPr>
              <w:pStyle w:val="ListParagraph"/>
              <w:numPr>
                <w:ilvl w:val="0"/>
                <w:numId w:val="226"/>
              </w:numPr>
              <w:spacing w:before="17"/>
              <w:ind w:right="-20"/>
              <w:rPr>
                <w:rFonts w:eastAsia="Arial" w:cs="Arial"/>
              </w:rPr>
            </w:pPr>
            <w:r w:rsidRPr="001F314B">
              <w:rPr>
                <w:rFonts w:eastAsia="Arial" w:cs="Arial"/>
              </w:rPr>
              <w:t>Lower all raised attachments.</w:t>
            </w:r>
          </w:p>
          <w:p w14:paraId="672976CF" w14:textId="77777777" w:rsidR="004E42B7" w:rsidRPr="001F314B" w:rsidRDefault="004E42B7" w:rsidP="00C1420E">
            <w:pPr>
              <w:pStyle w:val="ListParagraph"/>
              <w:numPr>
                <w:ilvl w:val="0"/>
                <w:numId w:val="226"/>
              </w:numPr>
              <w:spacing w:before="17"/>
              <w:ind w:right="-20"/>
              <w:rPr>
                <w:rFonts w:eastAsia="Arial" w:cs="Arial"/>
              </w:rPr>
            </w:pPr>
            <w:r w:rsidRPr="001F314B">
              <w:rPr>
                <w:rFonts w:eastAsia="Arial" w:cs="Arial"/>
              </w:rPr>
              <w:t>Set brake and shut off engine.</w:t>
            </w:r>
          </w:p>
          <w:p w14:paraId="3CBFC7C1" w14:textId="17840394" w:rsidR="004E42B7" w:rsidRPr="001F314B" w:rsidRDefault="004E42B7" w:rsidP="00C1420E">
            <w:pPr>
              <w:numPr>
                <w:ilvl w:val="0"/>
                <w:numId w:val="226"/>
              </w:numPr>
              <w:spacing w:before="17"/>
              <w:ind w:right="-20"/>
              <w:rPr>
                <w:rFonts w:cs="Arial"/>
                <w:bCs/>
              </w:rPr>
            </w:pPr>
            <w:r w:rsidRPr="001F314B">
              <w:rPr>
                <w:rFonts w:eastAsia="Arial" w:cs="Arial"/>
              </w:rPr>
              <w:t xml:space="preserve">Dismount using </w:t>
            </w:r>
            <w:r w:rsidR="003C17EE" w:rsidRPr="001F314B">
              <w:rPr>
                <w:rFonts w:eastAsia="Arial" w:cs="Arial"/>
              </w:rPr>
              <w:t>three-</w:t>
            </w:r>
            <w:r w:rsidRPr="001F314B">
              <w:rPr>
                <w:rFonts w:eastAsia="Arial" w:cs="Arial"/>
              </w:rPr>
              <w:t>point contact.</w:t>
            </w:r>
          </w:p>
          <w:p w14:paraId="245F07D0" w14:textId="77777777" w:rsidR="004E42B7" w:rsidRPr="001F314B" w:rsidRDefault="004E42B7" w:rsidP="003C17EE">
            <w:pPr>
              <w:spacing w:before="17"/>
              <w:ind w:right="-20"/>
              <w:rPr>
                <w:rFonts w:cs="Arial"/>
                <w:bCs/>
              </w:rPr>
            </w:pPr>
          </w:p>
        </w:tc>
      </w:tr>
      <w:tr w:rsidR="004E42B7" w:rsidRPr="001F314B" w14:paraId="7E6C9C5F" w14:textId="77777777" w:rsidTr="003C17EE">
        <w:tc>
          <w:tcPr>
            <w:tcW w:w="9576" w:type="dxa"/>
            <w:gridSpan w:val="8"/>
          </w:tcPr>
          <w:p w14:paraId="2804F7B4" w14:textId="5FB2F5AF" w:rsidR="004E42B7" w:rsidRPr="001F314B" w:rsidRDefault="004E42B7" w:rsidP="004E42B7">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3C17EE" w:rsidRPr="001F314B">
              <w:rPr>
                <w:rFonts w:cs="Arial"/>
                <w:b/>
                <w:bCs/>
                <w:i/>
              </w:rPr>
              <w:t>.</w:t>
            </w:r>
          </w:p>
          <w:p w14:paraId="619F8ED4" w14:textId="77777777" w:rsidR="004E42B7" w:rsidRPr="001F314B" w:rsidRDefault="004E42B7" w:rsidP="004E42B7">
            <w:pPr>
              <w:jc w:val="center"/>
              <w:rPr>
                <w:rFonts w:cs="Arial"/>
                <w:b/>
                <w:bCs/>
              </w:rPr>
            </w:pPr>
          </w:p>
          <w:p w14:paraId="7F551752" w14:textId="56412D1D" w:rsidR="004E42B7" w:rsidRPr="001F314B" w:rsidRDefault="004E42B7" w:rsidP="003C17EE">
            <w:pPr>
              <w:jc w:val="center"/>
              <w:rPr>
                <w:rFonts w:cs="Arial"/>
                <w:b/>
                <w:bCs/>
              </w:rPr>
            </w:pPr>
            <w:r w:rsidRPr="001F314B">
              <w:rPr>
                <w:rFonts w:cs="Arial"/>
                <w:b/>
                <w:bCs/>
              </w:rPr>
              <w:t>REPORT ANY HAZARDOU</w:t>
            </w:r>
            <w:r w:rsidR="003C17EE" w:rsidRPr="001F314B">
              <w:rPr>
                <w:rFonts w:cs="Arial"/>
                <w:b/>
                <w:bCs/>
              </w:rPr>
              <w:t>S SITUATIONS TO YOUR SUPERVISOR</w:t>
            </w:r>
          </w:p>
        </w:tc>
      </w:tr>
      <w:tr w:rsidR="004E42B7" w:rsidRPr="001F314B" w14:paraId="7D1FACFD" w14:textId="77777777" w:rsidTr="003C17EE">
        <w:tc>
          <w:tcPr>
            <w:tcW w:w="5524" w:type="dxa"/>
            <w:gridSpan w:val="4"/>
            <w:vMerge w:val="restart"/>
          </w:tcPr>
          <w:p w14:paraId="27B7E4D2" w14:textId="77777777" w:rsidR="004E42B7" w:rsidRPr="001F314B" w:rsidRDefault="004E42B7" w:rsidP="004E42B7">
            <w:pPr>
              <w:jc w:val="center"/>
              <w:rPr>
                <w:rFonts w:cs="Arial"/>
                <w:b/>
                <w:bCs/>
              </w:rPr>
            </w:pPr>
            <w:r w:rsidRPr="001F314B">
              <w:rPr>
                <w:rFonts w:cs="Arial"/>
                <w:b/>
                <w:bCs/>
              </w:rPr>
              <w:t>Guidance Documents/Standards:</w:t>
            </w:r>
          </w:p>
          <w:p w14:paraId="54D20CF4" w14:textId="77777777" w:rsidR="004E42B7" w:rsidRPr="001F314B" w:rsidRDefault="004E42B7" w:rsidP="004E42B7">
            <w:pPr>
              <w:jc w:val="center"/>
              <w:rPr>
                <w:rFonts w:cs="Arial"/>
                <w:b/>
                <w:bCs/>
                <w:i/>
              </w:rPr>
            </w:pPr>
          </w:p>
          <w:p w14:paraId="1947BD1E" w14:textId="2E622F01" w:rsidR="004E42B7" w:rsidRPr="001F314B" w:rsidRDefault="004E42B7" w:rsidP="003C17EE">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p>
          <w:p w14:paraId="702EDE85" w14:textId="29B5E3AC" w:rsidR="004E42B7" w:rsidRPr="001F314B" w:rsidRDefault="003C17EE" w:rsidP="00C1420E">
            <w:pPr>
              <w:pStyle w:val="ListParagraph"/>
              <w:numPr>
                <w:ilvl w:val="0"/>
                <w:numId w:val="485"/>
              </w:numPr>
              <w:spacing w:before="17"/>
              <w:ind w:right="-20"/>
              <w:rPr>
                <w:rFonts w:eastAsia="Arial" w:cs="Arial"/>
              </w:rPr>
            </w:pPr>
            <w:r w:rsidRPr="001F314B">
              <w:rPr>
                <w:rFonts w:eastAsia="Arial" w:cs="Arial"/>
              </w:rPr>
              <w:t xml:space="preserve">Part </w:t>
            </w:r>
            <w:r w:rsidR="004E42B7" w:rsidRPr="001F314B">
              <w:rPr>
                <w:rFonts w:eastAsia="Arial" w:cs="Arial"/>
              </w:rPr>
              <w:t>4 General Workplace Requirements</w:t>
            </w:r>
          </w:p>
          <w:p w14:paraId="511B7E1D" w14:textId="7CD61E32" w:rsidR="004E42B7" w:rsidRPr="001F314B" w:rsidRDefault="003C17EE" w:rsidP="00C1420E">
            <w:pPr>
              <w:pStyle w:val="ListParagraph"/>
              <w:numPr>
                <w:ilvl w:val="0"/>
                <w:numId w:val="485"/>
              </w:numPr>
              <w:spacing w:before="17"/>
              <w:ind w:right="-20"/>
              <w:rPr>
                <w:rFonts w:eastAsia="Arial" w:cs="Arial"/>
              </w:rPr>
            </w:pPr>
            <w:r w:rsidRPr="001F314B">
              <w:rPr>
                <w:rFonts w:eastAsia="Arial" w:cs="Arial"/>
              </w:rPr>
              <w:t xml:space="preserve">Part </w:t>
            </w:r>
            <w:r w:rsidR="004E42B7" w:rsidRPr="001F314B">
              <w:rPr>
                <w:rFonts w:eastAsia="Arial" w:cs="Arial"/>
              </w:rPr>
              <w:t>16 Machines, Tools and Robots</w:t>
            </w:r>
          </w:p>
        </w:tc>
        <w:tc>
          <w:tcPr>
            <w:tcW w:w="4052" w:type="dxa"/>
            <w:gridSpan w:val="4"/>
          </w:tcPr>
          <w:p w14:paraId="26C20AA9" w14:textId="2F26ECD4" w:rsidR="004E42B7" w:rsidRPr="001F314B" w:rsidRDefault="004E42B7" w:rsidP="003C17EE">
            <w:pPr>
              <w:rPr>
                <w:rFonts w:cs="Arial"/>
                <w:bCs/>
              </w:rPr>
            </w:pPr>
            <w:r w:rsidRPr="001F314B">
              <w:rPr>
                <w:rFonts w:cs="Arial"/>
                <w:bCs/>
              </w:rPr>
              <w:t xml:space="preserve">This </w:t>
            </w:r>
            <w:r w:rsidR="003C17EE" w:rsidRPr="001F314B">
              <w:rPr>
                <w:rFonts w:cs="Arial"/>
                <w:bCs/>
              </w:rPr>
              <w:t xml:space="preserve">safe work procedure </w:t>
            </w:r>
            <w:r w:rsidRPr="001F314B">
              <w:rPr>
                <w:rFonts w:cs="Arial"/>
                <w:bCs/>
              </w:rPr>
              <w:t>will be reviewed any time the task, equipment or materials change and at a minimum of every three years</w:t>
            </w:r>
            <w:r w:rsidR="003C17EE" w:rsidRPr="001F314B">
              <w:rPr>
                <w:rFonts w:cs="Arial"/>
                <w:bCs/>
              </w:rPr>
              <w:t>.</w:t>
            </w:r>
          </w:p>
        </w:tc>
      </w:tr>
      <w:tr w:rsidR="004E42B7" w:rsidRPr="001F314B" w14:paraId="71EA4273" w14:textId="77777777" w:rsidTr="003C17EE">
        <w:tc>
          <w:tcPr>
            <w:tcW w:w="5524" w:type="dxa"/>
            <w:gridSpan w:val="4"/>
            <w:vMerge/>
          </w:tcPr>
          <w:p w14:paraId="433C5D92" w14:textId="77777777" w:rsidR="004E42B7" w:rsidRPr="001F314B" w:rsidRDefault="004E42B7" w:rsidP="004E42B7">
            <w:pPr>
              <w:jc w:val="center"/>
              <w:rPr>
                <w:rFonts w:cs="Arial"/>
                <w:b/>
                <w:bCs/>
              </w:rPr>
            </w:pPr>
          </w:p>
        </w:tc>
        <w:tc>
          <w:tcPr>
            <w:tcW w:w="4052" w:type="dxa"/>
            <w:gridSpan w:val="4"/>
          </w:tcPr>
          <w:p w14:paraId="7DDE8706" w14:textId="77777777" w:rsidR="004E42B7" w:rsidRPr="001F314B" w:rsidRDefault="004E42B7" w:rsidP="004E42B7">
            <w:pPr>
              <w:rPr>
                <w:rFonts w:cs="Arial"/>
                <w:bCs/>
              </w:rPr>
            </w:pPr>
            <w:r w:rsidRPr="001F314B">
              <w:rPr>
                <w:rFonts w:cs="Arial"/>
                <w:bCs/>
              </w:rPr>
              <w:t>Reviewed By WSH Committee:</w:t>
            </w:r>
          </w:p>
          <w:p w14:paraId="5CEEDAFA" w14:textId="77777777" w:rsidR="004E42B7" w:rsidRPr="001F314B" w:rsidRDefault="004E42B7" w:rsidP="004E42B7">
            <w:pPr>
              <w:rPr>
                <w:rFonts w:cs="Arial"/>
                <w:bCs/>
              </w:rPr>
            </w:pPr>
          </w:p>
          <w:p w14:paraId="525394F1" w14:textId="77777777" w:rsidR="004E42B7" w:rsidRPr="001F314B" w:rsidRDefault="004E42B7" w:rsidP="004E42B7">
            <w:pPr>
              <w:rPr>
                <w:rFonts w:cs="Arial"/>
                <w:bCs/>
              </w:rPr>
            </w:pPr>
          </w:p>
          <w:p w14:paraId="6B85BF82" w14:textId="77777777" w:rsidR="004E42B7" w:rsidRPr="001F314B" w:rsidRDefault="004E42B7" w:rsidP="004E42B7">
            <w:pPr>
              <w:rPr>
                <w:rFonts w:cs="Arial"/>
                <w:bCs/>
              </w:rPr>
            </w:pPr>
            <w:r w:rsidRPr="001F314B">
              <w:rPr>
                <w:rFonts w:cs="Arial"/>
                <w:bCs/>
              </w:rPr>
              <w:t>Date:</w:t>
            </w:r>
          </w:p>
          <w:p w14:paraId="0510D5E4" w14:textId="77777777" w:rsidR="004E42B7" w:rsidRPr="001F314B" w:rsidRDefault="004E42B7" w:rsidP="004E42B7">
            <w:pPr>
              <w:rPr>
                <w:rFonts w:cs="Arial"/>
                <w:bCs/>
              </w:rPr>
            </w:pPr>
          </w:p>
        </w:tc>
      </w:tr>
    </w:tbl>
    <w:p w14:paraId="43041F94" w14:textId="77777777" w:rsidR="004E42B7" w:rsidRPr="00A1559A" w:rsidRDefault="004E42B7" w:rsidP="004E42B7">
      <w:pPr>
        <w:spacing w:before="1" w:after="0" w:line="160" w:lineRule="exact"/>
      </w:pPr>
    </w:p>
    <w:p w14:paraId="103C3687" w14:textId="77777777" w:rsidR="004E42B7" w:rsidRPr="00A1559A" w:rsidRDefault="004E42B7" w:rsidP="004E42B7"/>
    <w:p w14:paraId="710490A3"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572DB4E0" w14:textId="77777777" w:rsidR="004E42B7" w:rsidRPr="001F314B" w:rsidRDefault="004E42B7" w:rsidP="003C17EE">
      <w:pPr>
        <w:keepNext/>
        <w:keepLines/>
        <w:spacing w:after="0" w:line="240" w:lineRule="auto"/>
        <w:jc w:val="center"/>
        <w:outlineLvl w:val="1"/>
        <w:rPr>
          <w:rFonts w:eastAsiaTheme="majorEastAsia" w:cstheme="minorHAnsi"/>
        </w:rPr>
      </w:pPr>
      <w:r w:rsidRPr="001F314B">
        <w:rPr>
          <w:rFonts w:eastAsiaTheme="majorEastAsia" w:cstheme="minorHAnsi"/>
        </w:rPr>
        <w:lastRenderedPageBreak/>
        <w:t>Musculoskeletal Injury Prevention</w:t>
      </w:r>
    </w:p>
    <w:tbl>
      <w:tblPr>
        <w:tblStyle w:val="TableGrid"/>
        <w:tblW w:w="9747" w:type="dxa"/>
        <w:tblLook w:val="04A0" w:firstRow="1" w:lastRow="0" w:firstColumn="1" w:lastColumn="0" w:noHBand="0" w:noVBand="1"/>
      </w:tblPr>
      <w:tblGrid>
        <w:gridCol w:w="1915"/>
        <w:gridCol w:w="1277"/>
        <w:gridCol w:w="638"/>
        <w:gridCol w:w="1835"/>
        <w:gridCol w:w="80"/>
        <w:gridCol w:w="639"/>
        <w:gridCol w:w="1104"/>
        <w:gridCol w:w="2259"/>
      </w:tblGrid>
      <w:tr w:rsidR="004E42B7" w:rsidRPr="001F314B" w14:paraId="7EF128FD" w14:textId="77777777" w:rsidTr="004E42B7">
        <w:tc>
          <w:tcPr>
            <w:tcW w:w="1915" w:type="dxa"/>
          </w:tcPr>
          <w:p w14:paraId="0F80D25D" w14:textId="77777777" w:rsidR="004E42B7" w:rsidRPr="001F314B" w:rsidRDefault="004E42B7" w:rsidP="004E42B7">
            <w:pPr>
              <w:rPr>
                <w:b/>
              </w:rPr>
            </w:pPr>
            <w:r w:rsidRPr="001F314B">
              <w:rPr>
                <w:b/>
              </w:rPr>
              <w:t>Facility:</w:t>
            </w:r>
          </w:p>
        </w:tc>
        <w:tc>
          <w:tcPr>
            <w:tcW w:w="1915" w:type="dxa"/>
            <w:gridSpan w:val="2"/>
          </w:tcPr>
          <w:p w14:paraId="5C12FD38" w14:textId="77777777" w:rsidR="004E42B7" w:rsidRPr="001F314B" w:rsidRDefault="004E42B7" w:rsidP="004E42B7">
            <w:r w:rsidRPr="001F314B">
              <w:rPr>
                <w:b/>
              </w:rPr>
              <w:t>Written By:</w:t>
            </w:r>
          </w:p>
        </w:tc>
        <w:tc>
          <w:tcPr>
            <w:tcW w:w="1915" w:type="dxa"/>
            <w:gridSpan w:val="2"/>
          </w:tcPr>
          <w:p w14:paraId="5F893977" w14:textId="77777777" w:rsidR="004E42B7" w:rsidRPr="001F314B" w:rsidRDefault="004E42B7" w:rsidP="004E42B7">
            <w:r w:rsidRPr="001F314B">
              <w:rPr>
                <w:b/>
              </w:rPr>
              <w:t>Approved By:</w:t>
            </w:r>
          </w:p>
        </w:tc>
        <w:tc>
          <w:tcPr>
            <w:tcW w:w="1743" w:type="dxa"/>
            <w:gridSpan w:val="2"/>
          </w:tcPr>
          <w:p w14:paraId="2E6E6831" w14:textId="77777777" w:rsidR="004E42B7" w:rsidRPr="001F314B" w:rsidRDefault="004E42B7" w:rsidP="004E42B7">
            <w:r w:rsidRPr="001F314B">
              <w:rPr>
                <w:b/>
              </w:rPr>
              <w:t>Date Created:</w:t>
            </w:r>
          </w:p>
        </w:tc>
        <w:tc>
          <w:tcPr>
            <w:tcW w:w="2259" w:type="dxa"/>
          </w:tcPr>
          <w:p w14:paraId="5C9FF119" w14:textId="31D73EFD" w:rsidR="004E42B7" w:rsidRPr="001F314B" w:rsidRDefault="004E42B7" w:rsidP="004E42B7">
            <w:r w:rsidRPr="001F314B">
              <w:rPr>
                <w:b/>
              </w:rPr>
              <w:t>Date of Last Revision</w:t>
            </w:r>
            <w:r w:rsidR="003C17EE" w:rsidRPr="001F314B">
              <w:rPr>
                <w:b/>
              </w:rPr>
              <w:t>:</w:t>
            </w:r>
          </w:p>
        </w:tc>
      </w:tr>
      <w:tr w:rsidR="004E42B7" w:rsidRPr="001F314B" w14:paraId="00BF1A00" w14:textId="77777777" w:rsidTr="004E42B7">
        <w:tc>
          <w:tcPr>
            <w:tcW w:w="1915" w:type="dxa"/>
          </w:tcPr>
          <w:p w14:paraId="04BE7B1C" w14:textId="77777777" w:rsidR="004E42B7" w:rsidRPr="001F314B" w:rsidRDefault="004E42B7" w:rsidP="004E42B7"/>
        </w:tc>
        <w:tc>
          <w:tcPr>
            <w:tcW w:w="1915" w:type="dxa"/>
            <w:gridSpan w:val="2"/>
          </w:tcPr>
          <w:p w14:paraId="1A8584C4" w14:textId="77777777" w:rsidR="004E42B7" w:rsidRPr="001F314B" w:rsidRDefault="004E42B7" w:rsidP="004E42B7"/>
        </w:tc>
        <w:tc>
          <w:tcPr>
            <w:tcW w:w="1915" w:type="dxa"/>
            <w:gridSpan w:val="2"/>
          </w:tcPr>
          <w:p w14:paraId="0F431166" w14:textId="77777777" w:rsidR="004E42B7" w:rsidRPr="001F314B" w:rsidRDefault="004E42B7" w:rsidP="004E42B7"/>
        </w:tc>
        <w:tc>
          <w:tcPr>
            <w:tcW w:w="1743" w:type="dxa"/>
            <w:gridSpan w:val="2"/>
          </w:tcPr>
          <w:p w14:paraId="1AFF2064" w14:textId="77777777" w:rsidR="004E42B7" w:rsidRPr="001F314B" w:rsidRDefault="004E42B7" w:rsidP="004E42B7"/>
        </w:tc>
        <w:tc>
          <w:tcPr>
            <w:tcW w:w="2259" w:type="dxa"/>
          </w:tcPr>
          <w:p w14:paraId="488A67DB" w14:textId="77777777" w:rsidR="004E42B7" w:rsidRPr="001F314B" w:rsidRDefault="004E42B7" w:rsidP="004E42B7"/>
        </w:tc>
      </w:tr>
      <w:tr w:rsidR="004E42B7" w:rsidRPr="001F314B" w14:paraId="7D4C6E36" w14:textId="77777777" w:rsidTr="004E42B7">
        <w:tc>
          <w:tcPr>
            <w:tcW w:w="3192" w:type="dxa"/>
            <w:gridSpan w:val="2"/>
          </w:tcPr>
          <w:p w14:paraId="60B44BB6" w14:textId="29984B79" w:rsidR="004E42B7" w:rsidRPr="001F314B" w:rsidRDefault="004E42B7" w:rsidP="004E42B7">
            <w:pPr>
              <w:rPr>
                <w:rFonts w:cs="Arial"/>
                <w:b/>
                <w:bCs/>
                <w:iCs/>
              </w:rPr>
            </w:pPr>
            <w:r w:rsidRPr="001F314B">
              <w:rPr>
                <w:rFonts w:cs="Arial"/>
                <w:b/>
                <w:bCs/>
                <w:iCs/>
              </w:rPr>
              <w:t>Hazards Present:</w:t>
            </w:r>
          </w:p>
        </w:tc>
        <w:tc>
          <w:tcPr>
            <w:tcW w:w="3192" w:type="dxa"/>
            <w:gridSpan w:val="4"/>
          </w:tcPr>
          <w:p w14:paraId="7FC970C9" w14:textId="352E42BF" w:rsidR="004E42B7" w:rsidRPr="001F314B" w:rsidRDefault="000977ED" w:rsidP="004E42B7">
            <w:pPr>
              <w:rPr>
                <w:rFonts w:cs="Arial"/>
                <w:b/>
                <w:bCs/>
                <w:iCs/>
              </w:rPr>
            </w:pPr>
            <w:r w:rsidRPr="001F314B">
              <w:rPr>
                <w:rFonts w:cs="Arial"/>
                <w:b/>
                <w:bCs/>
                <w:iCs/>
              </w:rPr>
              <w:t>PPE or Devices Required:</w:t>
            </w:r>
          </w:p>
        </w:tc>
        <w:tc>
          <w:tcPr>
            <w:tcW w:w="3363" w:type="dxa"/>
            <w:gridSpan w:val="2"/>
          </w:tcPr>
          <w:p w14:paraId="6DF8CFE5" w14:textId="77777777" w:rsidR="004E42B7" w:rsidRPr="001F314B" w:rsidRDefault="004E42B7" w:rsidP="004E42B7">
            <w:pPr>
              <w:rPr>
                <w:rFonts w:cs="Arial"/>
                <w:b/>
                <w:bCs/>
                <w:iCs/>
              </w:rPr>
            </w:pPr>
            <w:r w:rsidRPr="001F314B">
              <w:rPr>
                <w:rFonts w:cs="Arial"/>
                <w:b/>
                <w:bCs/>
                <w:iCs/>
              </w:rPr>
              <w:t>Additional Training Required:</w:t>
            </w:r>
          </w:p>
        </w:tc>
      </w:tr>
      <w:tr w:rsidR="004E42B7" w:rsidRPr="001F314B" w14:paraId="33CD9CF9" w14:textId="77777777" w:rsidTr="004E42B7">
        <w:tc>
          <w:tcPr>
            <w:tcW w:w="3192" w:type="dxa"/>
            <w:gridSpan w:val="2"/>
          </w:tcPr>
          <w:p w14:paraId="782D0EB7" w14:textId="1B6CB81D" w:rsidR="004E42B7" w:rsidRPr="001F314B" w:rsidRDefault="003C17EE" w:rsidP="004E42B7">
            <w:r w:rsidRPr="001F314B">
              <w:t>forceful exertion</w:t>
            </w:r>
          </w:p>
        </w:tc>
        <w:tc>
          <w:tcPr>
            <w:tcW w:w="3192" w:type="dxa"/>
            <w:gridSpan w:val="4"/>
          </w:tcPr>
          <w:p w14:paraId="739A817B" w14:textId="3E874961" w:rsidR="004E42B7" w:rsidRPr="001F314B" w:rsidRDefault="003C17EE" w:rsidP="004E42B7">
            <w:r w:rsidRPr="001F314B">
              <w:t>steel toe boots</w:t>
            </w:r>
          </w:p>
        </w:tc>
        <w:tc>
          <w:tcPr>
            <w:tcW w:w="3363" w:type="dxa"/>
            <w:gridSpan w:val="2"/>
          </w:tcPr>
          <w:p w14:paraId="09664765" w14:textId="77777777" w:rsidR="004E42B7" w:rsidRPr="001F314B" w:rsidRDefault="004E42B7" w:rsidP="004E42B7">
            <w:r w:rsidRPr="001F314B">
              <w:t>MSI training</w:t>
            </w:r>
          </w:p>
        </w:tc>
      </w:tr>
      <w:tr w:rsidR="004E42B7" w:rsidRPr="001F314B" w14:paraId="76C0F302" w14:textId="77777777" w:rsidTr="004E42B7">
        <w:tc>
          <w:tcPr>
            <w:tcW w:w="3192" w:type="dxa"/>
            <w:gridSpan w:val="2"/>
          </w:tcPr>
          <w:p w14:paraId="720BC788" w14:textId="0BC81DF0" w:rsidR="004E42B7" w:rsidRPr="001F314B" w:rsidRDefault="003C17EE" w:rsidP="004E42B7">
            <w:r w:rsidRPr="001F314B">
              <w:t>repetitive stress</w:t>
            </w:r>
          </w:p>
        </w:tc>
        <w:tc>
          <w:tcPr>
            <w:tcW w:w="3192" w:type="dxa"/>
            <w:gridSpan w:val="4"/>
          </w:tcPr>
          <w:p w14:paraId="48F2ACC2" w14:textId="766D2671" w:rsidR="004E42B7" w:rsidRPr="001F314B" w:rsidRDefault="003C17EE" w:rsidP="004E42B7">
            <w:r w:rsidRPr="001F314B">
              <w:t>face shield</w:t>
            </w:r>
          </w:p>
        </w:tc>
        <w:tc>
          <w:tcPr>
            <w:tcW w:w="3363" w:type="dxa"/>
            <w:gridSpan w:val="2"/>
          </w:tcPr>
          <w:p w14:paraId="20DA6E2A" w14:textId="4DF3A6B9" w:rsidR="004E42B7" w:rsidRPr="001F314B" w:rsidRDefault="004E42B7" w:rsidP="004E42B7">
            <w:r w:rsidRPr="001F314B">
              <w:t>PPE training</w:t>
            </w:r>
          </w:p>
        </w:tc>
      </w:tr>
      <w:tr w:rsidR="004E42B7" w:rsidRPr="001F314B" w14:paraId="21A6D097" w14:textId="77777777" w:rsidTr="004E42B7">
        <w:tc>
          <w:tcPr>
            <w:tcW w:w="3192" w:type="dxa"/>
            <w:gridSpan w:val="2"/>
          </w:tcPr>
          <w:p w14:paraId="633784F1" w14:textId="573B7F8C" w:rsidR="004E42B7" w:rsidRPr="001F314B" w:rsidRDefault="003C17EE" w:rsidP="004E42B7">
            <w:r w:rsidRPr="001F314B">
              <w:t>muscle strain</w:t>
            </w:r>
          </w:p>
        </w:tc>
        <w:tc>
          <w:tcPr>
            <w:tcW w:w="3192" w:type="dxa"/>
            <w:gridSpan w:val="4"/>
          </w:tcPr>
          <w:p w14:paraId="63F3FD12" w14:textId="4F0C30FC" w:rsidR="004E42B7" w:rsidRPr="001F314B" w:rsidRDefault="003C17EE" w:rsidP="004E42B7">
            <w:r w:rsidRPr="001F314B">
              <w:t>hard hat</w:t>
            </w:r>
          </w:p>
        </w:tc>
        <w:tc>
          <w:tcPr>
            <w:tcW w:w="3363" w:type="dxa"/>
            <w:gridSpan w:val="2"/>
          </w:tcPr>
          <w:p w14:paraId="22408E7B" w14:textId="77777777" w:rsidR="004E42B7" w:rsidRPr="001F314B" w:rsidRDefault="004E42B7" w:rsidP="004E42B7">
            <w:pPr>
              <w:rPr>
                <w:rFonts w:cstheme="minorHAnsi"/>
              </w:rPr>
            </w:pPr>
          </w:p>
        </w:tc>
      </w:tr>
      <w:tr w:rsidR="004E42B7" w:rsidRPr="001F314B" w14:paraId="0FFB699E" w14:textId="77777777" w:rsidTr="004E42B7">
        <w:tc>
          <w:tcPr>
            <w:tcW w:w="3192" w:type="dxa"/>
            <w:gridSpan w:val="2"/>
          </w:tcPr>
          <w:p w14:paraId="179CE469" w14:textId="2923CB87" w:rsidR="004E42B7" w:rsidRPr="001F314B" w:rsidRDefault="003C17EE" w:rsidP="004E42B7">
            <w:r w:rsidRPr="001F314B">
              <w:t>limited mobility</w:t>
            </w:r>
          </w:p>
        </w:tc>
        <w:tc>
          <w:tcPr>
            <w:tcW w:w="3192" w:type="dxa"/>
            <w:gridSpan w:val="4"/>
          </w:tcPr>
          <w:p w14:paraId="78F3426B" w14:textId="62B6DF24" w:rsidR="004E42B7" w:rsidRPr="001F314B" w:rsidRDefault="003C17EE" w:rsidP="004E42B7">
            <w:r w:rsidRPr="001F314B">
              <w:t>hand protection</w:t>
            </w:r>
          </w:p>
        </w:tc>
        <w:tc>
          <w:tcPr>
            <w:tcW w:w="3363" w:type="dxa"/>
            <w:gridSpan w:val="2"/>
          </w:tcPr>
          <w:p w14:paraId="2747FE81" w14:textId="77777777" w:rsidR="004E42B7" w:rsidRPr="001F314B" w:rsidRDefault="004E42B7" w:rsidP="004E42B7">
            <w:pPr>
              <w:rPr>
                <w:rFonts w:cstheme="minorHAnsi"/>
              </w:rPr>
            </w:pPr>
          </w:p>
        </w:tc>
      </w:tr>
      <w:tr w:rsidR="004E42B7" w:rsidRPr="001F314B" w14:paraId="54167F0A" w14:textId="77777777" w:rsidTr="004E42B7">
        <w:tc>
          <w:tcPr>
            <w:tcW w:w="3192" w:type="dxa"/>
            <w:gridSpan w:val="2"/>
          </w:tcPr>
          <w:p w14:paraId="3B0F8234" w14:textId="09B7C9BB" w:rsidR="004E42B7" w:rsidRPr="001F314B" w:rsidRDefault="003C17EE" w:rsidP="004E42B7">
            <w:r w:rsidRPr="001F314B">
              <w:t>awkward position</w:t>
            </w:r>
          </w:p>
        </w:tc>
        <w:tc>
          <w:tcPr>
            <w:tcW w:w="3192" w:type="dxa"/>
            <w:gridSpan w:val="4"/>
            <w:vAlign w:val="bottom"/>
          </w:tcPr>
          <w:p w14:paraId="5D02DA62" w14:textId="77777777" w:rsidR="004E42B7" w:rsidRPr="001F314B" w:rsidRDefault="004E42B7" w:rsidP="004E42B7">
            <w:pPr>
              <w:rPr>
                <w:rFonts w:cs="Arial"/>
              </w:rPr>
            </w:pPr>
          </w:p>
        </w:tc>
        <w:tc>
          <w:tcPr>
            <w:tcW w:w="3363" w:type="dxa"/>
            <w:gridSpan w:val="2"/>
          </w:tcPr>
          <w:p w14:paraId="5180C51B" w14:textId="77777777" w:rsidR="004E42B7" w:rsidRPr="001F314B" w:rsidRDefault="004E42B7" w:rsidP="004E42B7">
            <w:pPr>
              <w:rPr>
                <w:rFonts w:cstheme="minorHAnsi"/>
              </w:rPr>
            </w:pPr>
          </w:p>
        </w:tc>
      </w:tr>
      <w:tr w:rsidR="004E42B7" w:rsidRPr="001F314B" w14:paraId="6E890F7E" w14:textId="77777777" w:rsidTr="004E42B7">
        <w:tc>
          <w:tcPr>
            <w:tcW w:w="3192" w:type="dxa"/>
            <w:gridSpan w:val="2"/>
          </w:tcPr>
          <w:p w14:paraId="7E14817D" w14:textId="4DDB7F20" w:rsidR="004E42B7" w:rsidRPr="001F314B" w:rsidRDefault="003C17EE" w:rsidP="004E42B7">
            <w:r w:rsidRPr="001F314B">
              <w:t>vibration</w:t>
            </w:r>
          </w:p>
        </w:tc>
        <w:tc>
          <w:tcPr>
            <w:tcW w:w="3192" w:type="dxa"/>
            <w:gridSpan w:val="4"/>
          </w:tcPr>
          <w:p w14:paraId="73B896F6" w14:textId="77777777" w:rsidR="004E42B7" w:rsidRPr="001F314B" w:rsidRDefault="004E42B7" w:rsidP="004E42B7">
            <w:pPr>
              <w:rPr>
                <w:rFonts w:cstheme="minorHAnsi"/>
              </w:rPr>
            </w:pPr>
          </w:p>
        </w:tc>
        <w:tc>
          <w:tcPr>
            <w:tcW w:w="3363" w:type="dxa"/>
            <w:gridSpan w:val="2"/>
          </w:tcPr>
          <w:p w14:paraId="0B8453A1" w14:textId="77777777" w:rsidR="004E42B7" w:rsidRPr="001F314B" w:rsidRDefault="004E42B7" w:rsidP="004E42B7">
            <w:pPr>
              <w:rPr>
                <w:rFonts w:cstheme="minorHAnsi"/>
              </w:rPr>
            </w:pPr>
          </w:p>
        </w:tc>
      </w:tr>
      <w:tr w:rsidR="004E42B7" w:rsidRPr="001F314B" w14:paraId="15A91675" w14:textId="77777777" w:rsidTr="004E42B7">
        <w:tc>
          <w:tcPr>
            <w:tcW w:w="3192" w:type="dxa"/>
            <w:gridSpan w:val="2"/>
          </w:tcPr>
          <w:p w14:paraId="1B2443F8" w14:textId="7CFA1C17" w:rsidR="004E42B7" w:rsidRPr="001F314B" w:rsidRDefault="003C17EE" w:rsidP="004E42B7">
            <w:r w:rsidRPr="001F314B">
              <w:t>mechanical compression</w:t>
            </w:r>
          </w:p>
        </w:tc>
        <w:tc>
          <w:tcPr>
            <w:tcW w:w="3192" w:type="dxa"/>
            <w:gridSpan w:val="4"/>
          </w:tcPr>
          <w:p w14:paraId="595049D9" w14:textId="77777777" w:rsidR="004E42B7" w:rsidRPr="001F314B" w:rsidRDefault="004E42B7" w:rsidP="004E42B7">
            <w:pPr>
              <w:rPr>
                <w:rFonts w:cstheme="minorHAnsi"/>
              </w:rPr>
            </w:pPr>
          </w:p>
        </w:tc>
        <w:tc>
          <w:tcPr>
            <w:tcW w:w="3363" w:type="dxa"/>
            <w:gridSpan w:val="2"/>
          </w:tcPr>
          <w:p w14:paraId="782DF1FB" w14:textId="77777777" w:rsidR="004E42B7" w:rsidRPr="001F314B" w:rsidRDefault="004E42B7" w:rsidP="004E42B7">
            <w:pPr>
              <w:rPr>
                <w:rFonts w:cstheme="minorHAnsi"/>
              </w:rPr>
            </w:pPr>
          </w:p>
        </w:tc>
      </w:tr>
      <w:tr w:rsidR="004E42B7" w:rsidRPr="001F314B" w14:paraId="35A7C48F" w14:textId="77777777" w:rsidTr="004E42B7">
        <w:tc>
          <w:tcPr>
            <w:tcW w:w="9747" w:type="dxa"/>
            <w:gridSpan w:val="8"/>
          </w:tcPr>
          <w:p w14:paraId="12CF4C1E" w14:textId="6061D55E" w:rsidR="004E42B7" w:rsidRPr="001F314B" w:rsidRDefault="004E42B7" w:rsidP="004E42B7">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4E42B7" w:rsidRPr="001F314B" w14:paraId="49C92287" w14:textId="77777777" w:rsidTr="004E42B7">
        <w:tc>
          <w:tcPr>
            <w:tcW w:w="9747" w:type="dxa"/>
            <w:gridSpan w:val="8"/>
          </w:tcPr>
          <w:p w14:paraId="002C7B7E" w14:textId="1ABC6CAC" w:rsidR="004E42B7" w:rsidRPr="001F314B" w:rsidRDefault="004E42B7" w:rsidP="00DE65A4">
            <w:pPr>
              <w:numPr>
                <w:ilvl w:val="0"/>
                <w:numId w:val="21"/>
              </w:numPr>
              <w:contextualSpacing/>
              <w:rPr>
                <w:rFonts w:cs="Arial"/>
                <w:bCs/>
              </w:rPr>
            </w:pPr>
            <w:r w:rsidRPr="001F314B">
              <w:rPr>
                <w:rFonts w:cs="Arial"/>
                <w:bCs/>
              </w:rPr>
              <w:t>Identify the hazards that may p</w:t>
            </w:r>
            <w:r w:rsidR="003C17EE" w:rsidRPr="001F314B">
              <w:rPr>
                <w:rFonts w:cs="Arial"/>
                <w:bCs/>
              </w:rPr>
              <w:t>ut the worker at risk of injury.</w:t>
            </w:r>
            <w:r w:rsidRPr="001F314B">
              <w:rPr>
                <w:rFonts w:cs="Arial"/>
                <w:bCs/>
              </w:rPr>
              <w:tab/>
            </w:r>
          </w:p>
          <w:p w14:paraId="458A4692" w14:textId="22A180C3" w:rsidR="004E42B7" w:rsidRPr="001F314B" w:rsidRDefault="004E42B7" w:rsidP="00DE65A4">
            <w:pPr>
              <w:numPr>
                <w:ilvl w:val="0"/>
                <w:numId w:val="21"/>
              </w:numPr>
              <w:contextualSpacing/>
              <w:rPr>
                <w:rFonts w:cs="Arial"/>
                <w:bCs/>
              </w:rPr>
            </w:pPr>
            <w:r w:rsidRPr="001F314B">
              <w:rPr>
                <w:rFonts w:cs="Arial"/>
                <w:bCs/>
              </w:rPr>
              <w:t>Assess the risks to determine how likely the risk factors are to cause i</w:t>
            </w:r>
            <w:r w:rsidR="003C17EE" w:rsidRPr="001F314B">
              <w:rPr>
                <w:rFonts w:cs="Arial"/>
                <w:bCs/>
              </w:rPr>
              <w:t>njury:</w:t>
            </w:r>
          </w:p>
          <w:p w14:paraId="64C238EA" w14:textId="21F36B35" w:rsidR="004E42B7" w:rsidRPr="001F314B" w:rsidRDefault="003C17EE" w:rsidP="00DE65A4">
            <w:pPr>
              <w:numPr>
                <w:ilvl w:val="1"/>
                <w:numId w:val="21"/>
              </w:numPr>
              <w:contextualSpacing/>
              <w:rPr>
                <w:rFonts w:cs="Arial"/>
                <w:bCs/>
              </w:rPr>
            </w:pPr>
            <w:r w:rsidRPr="001F314B">
              <w:rPr>
                <w:rFonts w:cs="Arial"/>
                <w:bCs/>
              </w:rPr>
              <w:t>physical demands of the task</w:t>
            </w:r>
          </w:p>
          <w:p w14:paraId="0A0E4420" w14:textId="38126C98" w:rsidR="004E42B7" w:rsidRPr="001F314B" w:rsidRDefault="003C17EE" w:rsidP="00DE65A4">
            <w:pPr>
              <w:numPr>
                <w:ilvl w:val="1"/>
                <w:numId w:val="21"/>
              </w:numPr>
              <w:contextualSpacing/>
              <w:rPr>
                <w:rFonts w:cs="Arial"/>
                <w:bCs/>
              </w:rPr>
            </w:pPr>
            <w:r w:rsidRPr="001F314B">
              <w:rPr>
                <w:rFonts w:cs="Arial"/>
                <w:bCs/>
              </w:rPr>
              <w:t>characteristics of the load</w:t>
            </w:r>
            <w:r w:rsidRPr="001F314B">
              <w:rPr>
                <w:rFonts w:cs="Arial"/>
                <w:bCs/>
              </w:rPr>
              <w:tab/>
            </w:r>
          </w:p>
          <w:p w14:paraId="60582E4E" w14:textId="73954B94" w:rsidR="004E42B7" w:rsidRPr="001F314B" w:rsidRDefault="003C17EE" w:rsidP="00DE65A4">
            <w:pPr>
              <w:numPr>
                <w:ilvl w:val="1"/>
                <w:numId w:val="21"/>
              </w:numPr>
              <w:contextualSpacing/>
              <w:rPr>
                <w:rFonts w:cs="Arial"/>
                <w:bCs/>
              </w:rPr>
            </w:pPr>
            <w:r w:rsidRPr="001F314B">
              <w:rPr>
                <w:rFonts w:cs="Arial"/>
                <w:bCs/>
              </w:rPr>
              <w:t xml:space="preserve">work environment </w:t>
            </w:r>
            <w:r w:rsidRPr="001F314B">
              <w:rPr>
                <w:rFonts w:cs="Arial"/>
                <w:bCs/>
              </w:rPr>
              <w:tab/>
            </w:r>
          </w:p>
          <w:p w14:paraId="31F54665" w14:textId="1A4FF9AC" w:rsidR="004E42B7" w:rsidRPr="001F314B" w:rsidRDefault="003C17EE" w:rsidP="00DE65A4">
            <w:pPr>
              <w:numPr>
                <w:ilvl w:val="1"/>
                <w:numId w:val="21"/>
              </w:numPr>
              <w:contextualSpacing/>
              <w:rPr>
                <w:rFonts w:cs="Arial"/>
                <w:bCs/>
              </w:rPr>
            </w:pPr>
            <w:r w:rsidRPr="001F314B">
              <w:rPr>
                <w:rFonts w:cs="Arial"/>
                <w:bCs/>
              </w:rPr>
              <w:t>work organization</w:t>
            </w:r>
            <w:r w:rsidR="004E42B7" w:rsidRPr="001F314B">
              <w:rPr>
                <w:rFonts w:cs="Arial"/>
                <w:bCs/>
              </w:rPr>
              <w:tab/>
            </w:r>
          </w:p>
          <w:p w14:paraId="299A654A" w14:textId="53C36EC1" w:rsidR="004E42B7" w:rsidRPr="001F314B" w:rsidRDefault="004E42B7" w:rsidP="00DE65A4">
            <w:pPr>
              <w:numPr>
                <w:ilvl w:val="0"/>
                <w:numId w:val="21"/>
              </w:numPr>
              <w:contextualSpacing/>
              <w:rPr>
                <w:rFonts w:cs="Arial"/>
                <w:bCs/>
              </w:rPr>
            </w:pPr>
            <w:r w:rsidRPr="001F314B">
              <w:rPr>
                <w:rFonts w:cs="Arial"/>
                <w:bCs/>
              </w:rPr>
              <w:t xml:space="preserve">Consider the significance of the risk with one or </w:t>
            </w:r>
            <w:r w:rsidR="003C17EE" w:rsidRPr="001F314B">
              <w:rPr>
                <w:rFonts w:cs="Arial"/>
                <w:bCs/>
              </w:rPr>
              <w:t>more of the following criteria:</w:t>
            </w:r>
          </w:p>
          <w:p w14:paraId="232C7E22" w14:textId="4D5CD921" w:rsidR="004E42B7" w:rsidRPr="001F314B" w:rsidRDefault="003C17EE" w:rsidP="00DE65A4">
            <w:pPr>
              <w:numPr>
                <w:ilvl w:val="1"/>
                <w:numId w:val="21"/>
              </w:numPr>
              <w:contextualSpacing/>
              <w:rPr>
                <w:rFonts w:cs="Arial"/>
                <w:bCs/>
              </w:rPr>
            </w:pPr>
            <w:r w:rsidRPr="001F314B">
              <w:rPr>
                <w:rFonts w:cs="Arial"/>
                <w:bCs/>
              </w:rPr>
              <w:t>magnitude - how great</w:t>
            </w:r>
          </w:p>
          <w:p w14:paraId="7CEFA54E" w14:textId="454E1D48" w:rsidR="004E42B7" w:rsidRPr="001F314B" w:rsidRDefault="003C17EE" w:rsidP="00DE65A4">
            <w:pPr>
              <w:numPr>
                <w:ilvl w:val="1"/>
                <w:numId w:val="21"/>
              </w:numPr>
              <w:contextualSpacing/>
              <w:rPr>
                <w:rFonts w:cs="Arial"/>
                <w:bCs/>
              </w:rPr>
            </w:pPr>
            <w:r w:rsidRPr="001F314B">
              <w:rPr>
                <w:rFonts w:cs="Arial"/>
                <w:bCs/>
              </w:rPr>
              <w:t>frequency - how often</w:t>
            </w:r>
            <w:r w:rsidRPr="001F314B">
              <w:rPr>
                <w:rFonts w:cs="Arial"/>
                <w:bCs/>
              </w:rPr>
              <w:tab/>
            </w:r>
          </w:p>
          <w:p w14:paraId="10A5A211" w14:textId="306AE546" w:rsidR="004E42B7" w:rsidRPr="001F314B" w:rsidRDefault="003C17EE" w:rsidP="00DE65A4">
            <w:pPr>
              <w:numPr>
                <w:ilvl w:val="1"/>
                <w:numId w:val="21"/>
              </w:numPr>
              <w:contextualSpacing/>
              <w:rPr>
                <w:rFonts w:cs="Arial"/>
                <w:bCs/>
              </w:rPr>
            </w:pPr>
            <w:r w:rsidRPr="001F314B">
              <w:rPr>
                <w:rFonts w:cs="Arial"/>
                <w:bCs/>
              </w:rPr>
              <w:t>duration - how long</w:t>
            </w:r>
          </w:p>
          <w:p w14:paraId="3D471C0D" w14:textId="320F9AA0" w:rsidR="004E42B7" w:rsidRPr="001F314B" w:rsidRDefault="004E42B7" w:rsidP="00DE65A4">
            <w:pPr>
              <w:numPr>
                <w:ilvl w:val="0"/>
                <w:numId w:val="21"/>
              </w:numPr>
              <w:contextualSpacing/>
              <w:rPr>
                <w:rFonts w:cs="Arial"/>
                <w:bCs/>
              </w:rPr>
            </w:pPr>
            <w:r w:rsidRPr="001F314B">
              <w:rPr>
                <w:rFonts w:cs="Arial"/>
                <w:bCs/>
              </w:rPr>
              <w:t>Cont</w:t>
            </w:r>
            <w:r w:rsidR="003C17EE" w:rsidRPr="001F314B">
              <w:rPr>
                <w:rFonts w:cs="Arial"/>
                <w:bCs/>
              </w:rPr>
              <w:t>rol the risks:</w:t>
            </w:r>
          </w:p>
          <w:p w14:paraId="6C0BE933" w14:textId="2746ACDF" w:rsidR="004E42B7" w:rsidRPr="001F314B" w:rsidRDefault="003C17EE" w:rsidP="00DE65A4">
            <w:pPr>
              <w:numPr>
                <w:ilvl w:val="1"/>
                <w:numId w:val="21"/>
              </w:numPr>
              <w:contextualSpacing/>
              <w:rPr>
                <w:rFonts w:cs="Arial"/>
                <w:bCs/>
              </w:rPr>
            </w:pPr>
            <w:r w:rsidRPr="001F314B">
              <w:rPr>
                <w:rFonts w:cs="Arial"/>
                <w:bCs/>
              </w:rPr>
              <w:t>eliminate the risks first</w:t>
            </w:r>
          </w:p>
          <w:p w14:paraId="1FFE3880" w14:textId="2CDE674A" w:rsidR="004E42B7" w:rsidRPr="001F314B" w:rsidRDefault="003C17EE" w:rsidP="00DE65A4">
            <w:pPr>
              <w:numPr>
                <w:ilvl w:val="1"/>
                <w:numId w:val="21"/>
              </w:numPr>
              <w:contextualSpacing/>
              <w:rPr>
                <w:rFonts w:cs="Arial"/>
                <w:bCs/>
              </w:rPr>
            </w:pPr>
            <w:r w:rsidRPr="001F314B">
              <w:rPr>
                <w:rFonts w:cs="Arial"/>
                <w:bCs/>
              </w:rPr>
              <w:t>minimize the risks</w:t>
            </w:r>
            <w:r w:rsidR="004E42B7" w:rsidRPr="001F314B">
              <w:rPr>
                <w:rFonts w:cs="Arial"/>
                <w:bCs/>
              </w:rPr>
              <w:tab/>
            </w:r>
          </w:p>
          <w:p w14:paraId="76CA3A6C" w14:textId="41AC8D5A" w:rsidR="004E42B7" w:rsidRPr="001F314B" w:rsidRDefault="003C17EE" w:rsidP="00DE65A4">
            <w:pPr>
              <w:numPr>
                <w:ilvl w:val="0"/>
                <w:numId w:val="22"/>
              </w:numPr>
              <w:contextualSpacing/>
              <w:rPr>
                <w:rFonts w:cs="Arial"/>
                <w:bCs/>
              </w:rPr>
            </w:pPr>
            <w:r w:rsidRPr="001F314B">
              <w:rPr>
                <w:rFonts w:cs="Arial"/>
                <w:bCs/>
              </w:rPr>
              <w:t>can this activity be eliminated</w:t>
            </w:r>
          </w:p>
          <w:p w14:paraId="47303CB7" w14:textId="028EDD84" w:rsidR="004E42B7" w:rsidRPr="001F314B" w:rsidRDefault="003C17EE" w:rsidP="00DE65A4">
            <w:pPr>
              <w:numPr>
                <w:ilvl w:val="0"/>
                <w:numId w:val="22"/>
              </w:numPr>
              <w:contextualSpacing/>
              <w:rPr>
                <w:rFonts w:cs="Arial"/>
                <w:bCs/>
              </w:rPr>
            </w:pPr>
            <w:r w:rsidRPr="001F314B">
              <w:rPr>
                <w:rFonts w:cs="Arial"/>
                <w:bCs/>
              </w:rPr>
              <w:t>are materials delivered as close as possible</w:t>
            </w:r>
          </w:p>
          <w:p w14:paraId="20961F82" w14:textId="2777B684" w:rsidR="004E42B7" w:rsidRPr="001F314B" w:rsidRDefault="003C17EE" w:rsidP="00DE65A4">
            <w:pPr>
              <w:numPr>
                <w:ilvl w:val="0"/>
                <w:numId w:val="22"/>
              </w:numPr>
              <w:contextualSpacing/>
              <w:rPr>
                <w:rFonts w:cs="Arial"/>
                <w:bCs/>
              </w:rPr>
            </w:pPr>
            <w:r w:rsidRPr="001F314B">
              <w:rPr>
                <w:rFonts w:cs="Arial"/>
                <w:bCs/>
              </w:rPr>
              <w:t>can carrying distances be reduced</w:t>
            </w:r>
          </w:p>
          <w:p w14:paraId="3A438EB3" w14:textId="728A6B7B" w:rsidR="004E42B7" w:rsidRPr="001F314B" w:rsidRDefault="003C17EE" w:rsidP="00DE65A4">
            <w:pPr>
              <w:numPr>
                <w:ilvl w:val="0"/>
                <w:numId w:val="22"/>
              </w:numPr>
              <w:contextualSpacing/>
              <w:rPr>
                <w:rFonts w:cs="Arial"/>
                <w:bCs/>
              </w:rPr>
            </w:pPr>
            <w:r w:rsidRPr="001F314B">
              <w:rPr>
                <w:rFonts w:cs="Arial"/>
                <w:bCs/>
              </w:rPr>
              <w:t>can extra workers help alleviate injury</w:t>
            </w:r>
          </w:p>
          <w:p w14:paraId="4CC64603" w14:textId="73E89017" w:rsidR="004E42B7" w:rsidRPr="001F314B" w:rsidRDefault="003C17EE" w:rsidP="00DE65A4">
            <w:pPr>
              <w:numPr>
                <w:ilvl w:val="0"/>
                <w:numId w:val="22"/>
              </w:numPr>
              <w:contextualSpacing/>
              <w:rPr>
                <w:rFonts w:cs="Arial"/>
                <w:bCs/>
              </w:rPr>
            </w:pPr>
            <w:r w:rsidRPr="001F314B">
              <w:rPr>
                <w:rFonts w:cs="Arial"/>
                <w:bCs/>
              </w:rPr>
              <w:t>are handling tasks organized to eliminate or minimize double handling</w:t>
            </w:r>
          </w:p>
          <w:p w14:paraId="6D78CAE3" w14:textId="04809EAB" w:rsidR="004E42B7" w:rsidRPr="001F314B" w:rsidRDefault="003C17EE" w:rsidP="00DE65A4">
            <w:pPr>
              <w:numPr>
                <w:ilvl w:val="0"/>
                <w:numId w:val="22"/>
              </w:numPr>
              <w:contextualSpacing/>
              <w:rPr>
                <w:rFonts w:cs="Arial"/>
                <w:bCs/>
              </w:rPr>
            </w:pPr>
            <w:r w:rsidRPr="001F314B">
              <w:rPr>
                <w:rFonts w:cs="Arial"/>
                <w:bCs/>
              </w:rPr>
              <w:t>are routes kept clear for access</w:t>
            </w:r>
          </w:p>
          <w:p w14:paraId="54E8F935" w14:textId="08AD3681" w:rsidR="004E42B7" w:rsidRPr="001F314B" w:rsidRDefault="003C17EE" w:rsidP="00D85B30">
            <w:pPr>
              <w:numPr>
                <w:ilvl w:val="0"/>
                <w:numId w:val="22"/>
              </w:numPr>
              <w:contextualSpacing/>
              <w:rPr>
                <w:rFonts w:cs="Arial"/>
                <w:bCs/>
              </w:rPr>
            </w:pPr>
            <w:r w:rsidRPr="001F314B">
              <w:rPr>
                <w:rFonts w:cs="Arial"/>
                <w:bCs/>
              </w:rPr>
              <w:t>are rest periods implemented into the work procedure</w:t>
            </w:r>
          </w:p>
          <w:p w14:paraId="4E0C5296" w14:textId="563F4939" w:rsidR="003C17EE" w:rsidRPr="001F314B" w:rsidRDefault="003C17EE" w:rsidP="003C17EE">
            <w:pPr>
              <w:contextualSpacing/>
              <w:rPr>
                <w:rFonts w:cs="Arial"/>
                <w:bCs/>
              </w:rPr>
            </w:pPr>
          </w:p>
        </w:tc>
      </w:tr>
      <w:tr w:rsidR="004E42B7" w:rsidRPr="001F314B" w14:paraId="290961C2" w14:textId="77777777" w:rsidTr="004E42B7">
        <w:tc>
          <w:tcPr>
            <w:tcW w:w="9747" w:type="dxa"/>
            <w:gridSpan w:val="8"/>
          </w:tcPr>
          <w:p w14:paraId="443E6D4F" w14:textId="29422231" w:rsidR="004E42B7" w:rsidRPr="001F314B" w:rsidRDefault="004E42B7" w:rsidP="004E42B7">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3C17EE" w:rsidRPr="001F314B">
              <w:rPr>
                <w:rFonts w:cs="Arial"/>
                <w:b/>
                <w:bCs/>
                <w:i/>
              </w:rPr>
              <w:t>.</w:t>
            </w:r>
          </w:p>
          <w:p w14:paraId="29F4487E" w14:textId="77777777" w:rsidR="004E42B7" w:rsidRPr="001F314B" w:rsidRDefault="004E42B7" w:rsidP="004E42B7">
            <w:pPr>
              <w:jc w:val="center"/>
              <w:rPr>
                <w:rFonts w:cs="Arial"/>
                <w:b/>
                <w:bCs/>
              </w:rPr>
            </w:pPr>
          </w:p>
          <w:p w14:paraId="1B8DC69E" w14:textId="77777777" w:rsidR="004E42B7" w:rsidRPr="001F314B" w:rsidRDefault="004E42B7" w:rsidP="004E42B7">
            <w:pPr>
              <w:jc w:val="center"/>
              <w:rPr>
                <w:rFonts w:cs="Arial"/>
                <w:b/>
                <w:bCs/>
              </w:rPr>
            </w:pPr>
            <w:r w:rsidRPr="001F314B">
              <w:rPr>
                <w:rFonts w:cs="Arial"/>
                <w:b/>
                <w:bCs/>
              </w:rPr>
              <w:t>REPORT ANY HAZARDOUS SITUATIONS TO YOUR SUPERVISOR</w:t>
            </w:r>
          </w:p>
        </w:tc>
      </w:tr>
      <w:tr w:rsidR="004E42B7" w:rsidRPr="001F314B" w14:paraId="609EE30B" w14:textId="77777777" w:rsidTr="009A03D3">
        <w:trPr>
          <w:trHeight w:val="465"/>
        </w:trPr>
        <w:tc>
          <w:tcPr>
            <w:tcW w:w="5665" w:type="dxa"/>
            <w:gridSpan w:val="4"/>
            <w:vMerge w:val="restart"/>
          </w:tcPr>
          <w:p w14:paraId="1595C8A2" w14:textId="4F1135BA" w:rsidR="009A03D3" w:rsidRPr="001F314B" w:rsidRDefault="004E42B7" w:rsidP="009A03D3">
            <w:pPr>
              <w:jc w:val="center"/>
              <w:rPr>
                <w:rFonts w:cs="Arial"/>
                <w:b/>
                <w:bCs/>
              </w:rPr>
            </w:pPr>
            <w:r w:rsidRPr="001F314B">
              <w:rPr>
                <w:rFonts w:cs="Arial"/>
                <w:b/>
                <w:bCs/>
              </w:rPr>
              <w:t>Guidance Documents/Standards:</w:t>
            </w:r>
          </w:p>
          <w:p w14:paraId="62470F50" w14:textId="77777777" w:rsidR="009A03D3" w:rsidRPr="001F314B" w:rsidRDefault="009A03D3" w:rsidP="009A03D3">
            <w:pPr>
              <w:jc w:val="center"/>
              <w:rPr>
                <w:rFonts w:cs="Arial"/>
                <w:b/>
                <w:bCs/>
              </w:rPr>
            </w:pPr>
          </w:p>
          <w:p w14:paraId="33CF1732" w14:textId="2E360706" w:rsidR="004E42B7" w:rsidRPr="001F314B" w:rsidRDefault="004E42B7" w:rsidP="003C17EE">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r w:rsidRPr="001F314B">
              <w:rPr>
                <w:rFonts w:cs="Arial"/>
                <w:b/>
                <w:bCs/>
                <w:i/>
              </w:rPr>
              <w:t xml:space="preserve"> </w:t>
            </w:r>
          </w:p>
          <w:p w14:paraId="2AB9B913" w14:textId="12899C03" w:rsidR="004E42B7" w:rsidRPr="001F314B" w:rsidRDefault="003C17EE" w:rsidP="00C1420E">
            <w:pPr>
              <w:pStyle w:val="ListParagraph"/>
              <w:numPr>
                <w:ilvl w:val="0"/>
                <w:numId w:val="486"/>
              </w:numPr>
              <w:rPr>
                <w:rFonts w:cs="Arial"/>
                <w:bCs/>
              </w:rPr>
            </w:pPr>
            <w:r w:rsidRPr="001F314B">
              <w:rPr>
                <w:rFonts w:cs="Arial"/>
                <w:bCs/>
              </w:rPr>
              <w:t xml:space="preserve">Part </w:t>
            </w:r>
            <w:r w:rsidR="004E42B7" w:rsidRPr="001F314B">
              <w:rPr>
                <w:rFonts w:cs="Arial"/>
                <w:bCs/>
              </w:rPr>
              <w:t>6 Personal Protective Equipment</w:t>
            </w:r>
          </w:p>
          <w:p w14:paraId="31FDD490" w14:textId="709C68B3" w:rsidR="004E42B7" w:rsidRPr="001F314B" w:rsidRDefault="003C17EE" w:rsidP="00C1420E">
            <w:pPr>
              <w:pStyle w:val="ListParagraph"/>
              <w:numPr>
                <w:ilvl w:val="0"/>
                <w:numId w:val="486"/>
              </w:numPr>
              <w:tabs>
                <w:tab w:val="left" w:pos="3240"/>
              </w:tabs>
              <w:rPr>
                <w:rFonts w:cs="Arial"/>
                <w:b/>
                <w:bCs/>
                <w:i/>
              </w:rPr>
            </w:pPr>
            <w:r w:rsidRPr="001F314B">
              <w:rPr>
                <w:rFonts w:cs="Arial"/>
                <w:bCs/>
              </w:rPr>
              <w:t>Part 8 Musculoskeletal Injuries</w:t>
            </w:r>
          </w:p>
        </w:tc>
        <w:tc>
          <w:tcPr>
            <w:tcW w:w="4082" w:type="dxa"/>
            <w:gridSpan w:val="4"/>
          </w:tcPr>
          <w:p w14:paraId="71D056CD" w14:textId="656EBB6F" w:rsidR="004E42B7" w:rsidRPr="001F314B" w:rsidRDefault="004E42B7" w:rsidP="003C17EE">
            <w:pPr>
              <w:rPr>
                <w:rFonts w:cs="Arial"/>
                <w:bCs/>
              </w:rPr>
            </w:pPr>
            <w:r w:rsidRPr="001F314B">
              <w:rPr>
                <w:rFonts w:cs="Arial"/>
                <w:bCs/>
              </w:rPr>
              <w:t xml:space="preserve">This </w:t>
            </w:r>
            <w:r w:rsidR="003C17EE" w:rsidRPr="001F314B">
              <w:rPr>
                <w:rFonts w:cs="Arial"/>
                <w:bCs/>
              </w:rPr>
              <w:t xml:space="preserve">safe work procedure </w:t>
            </w:r>
            <w:r w:rsidRPr="001F314B">
              <w:rPr>
                <w:rFonts w:cs="Arial"/>
                <w:bCs/>
              </w:rPr>
              <w:t>will be reviewed any time the task, equipment or materials change and at a minimum of every three years</w:t>
            </w:r>
            <w:r w:rsidR="003C17EE" w:rsidRPr="001F314B">
              <w:rPr>
                <w:rFonts w:cs="Arial"/>
                <w:bCs/>
              </w:rPr>
              <w:t>.</w:t>
            </w:r>
          </w:p>
        </w:tc>
      </w:tr>
      <w:tr w:rsidR="004E42B7" w:rsidRPr="001F314B" w14:paraId="123BBD0D" w14:textId="77777777" w:rsidTr="009A03D3">
        <w:trPr>
          <w:trHeight w:val="465"/>
        </w:trPr>
        <w:tc>
          <w:tcPr>
            <w:tcW w:w="5665" w:type="dxa"/>
            <w:gridSpan w:val="4"/>
            <w:vMerge/>
          </w:tcPr>
          <w:p w14:paraId="4A78FE7A" w14:textId="77777777" w:rsidR="004E42B7" w:rsidRPr="001F314B" w:rsidRDefault="004E42B7" w:rsidP="004E42B7">
            <w:pPr>
              <w:jc w:val="center"/>
              <w:rPr>
                <w:rFonts w:cs="Arial"/>
                <w:b/>
                <w:bCs/>
              </w:rPr>
            </w:pPr>
          </w:p>
        </w:tc>
        <w:tc>
          <w:tcPr>
            <w:tcW w:w="4082" w:type="dxa"/>
            <w:gridSpan w:val="4"/>
          </w:tcPr>
          <w:p w14:paraId="1EC7743A" w14:textId="77777777" w:rsidR="004E42B7" w:rsidRPr="001F314B" w:rsidRDefault="004E42B7" w:rsidP="004E42B7">
            <w:pPr>
              <w:rPr>
                <w:rFonts w:cs="Arial"/>
                <w:bCs/>
              </w:rPr>
            </w:pPr>
            <w:r w:rsidRPr="001F314B">
              <w:rPr>
                <w:rFonts w:cs="Arial"/>
                <w:bCs/>
              </w:rPr>
              <w:t>Reviewed By WSH Committee:</w:t>
            </w:r>
          </w:p>
          <w:p w14:paraId="64C289BE" w14:textId="77777777" w:rsidR="004E42B7" w:rsidRPr="001F314B" w:rsidRDefault="004E42B7" w:rsidP="004E42B7">
            <w:pPr>
              <w:rPr>
                <w:rFonts w:cs="Arial"/>
                <w:bCs/>
              </w:rPr>
            </w:pPr>
          </w:p>
          <w:p w14:paraId="3F420FA5" w14:textId="77777777" w:rsidR="004E42B7" w:rsidRPr="001F314B" w:rsidRDefault="004E42B7" w:rsidP="004E42B7">
            <w:pPr>
              <w:rPr>
                <w:rFonts w:cs="Arial"/>
                <w:bCs/>
              </w:rPr>
            </w:pPr>
            <w:r w:rsidRPr="001F314B">
              <w:rPr>
                <w:rFonts w:cs="Arial"/>
                <w:bCs/>
              </w:rPr>
              <w:t>Date:</w:t>
            </w:r>
          </w:p>
          <w:p w14:paraId="162B3277" w14:textId="64197248" w:rsidR="003C17EE" w:rsidRPr="001F314B" w:rsidRDefault="003C17EE" w:rsidP="004E42B7">
            <w:pPr>
              <w:rPr>
                <w:rFonts w:cs="Arial"/>
                <w:bCs/>
              </w:rPr>
            </w:pPr>
          </w:p>
        </w:tc>
      </w:tr>
    </w:tbl>
    <w:p w14:paraId="18D04995" w14:textId="77777777" w:rsidR="004E42B7" w:rsidRPr="00507F53" w:rsidRDefault="004E42B7" w:rsidP="004E42B7"/>
    <w:p w14:paraId="09A392E7"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63475D1D" w14:textId="165073B2" w:rsidR="004E42B7" w:rsidRPr="001F314B" w:rsidRDefault="004E42B7" w:rsidP="004E42B7">
      <w:pPr>
        <w:pStyle w:val="NoSpacing"/>
        <w:jc w:val="center"/>
      </w:pPr>
      <w:r w:rsidRPr="001F314B">
        <w:lastRenderedPageBreak/>
        <w:t>Nail Gun</w:t>
      </w:r>
      <w:r w:rsidR="0046295C" w:rsidRPr="001F314B">
        <w:t xml:space="preserve"> Use</w:t>
      </w:r>
    </w:p>
    <w:tbl>
      <w:tblPr>
        <w:tblStyle w:val="TableGrid"/>
        <w:tblW w:w="9634" w:type="dxa"/>
        <w:tblLook w:val="04A0" w:firstRow="1" w:lastRow="0" w:firstColumn="1" w:lastColumn="0" w:noHBand="0" w:noVBand="1"/>
      </w:tblPr>
      <w:tblGrid>
        <w:gridCol w:w="1866"/>
        <w:gridCol w:w="1255"/>
        <w:gridCol w:w="612"/>
        <w:gridCol w:w="1507"/>
        <w:gridCol w:w="368"/>
        <w:gridCol w:w="630"/>
        <w:gridCol w:w="1075"/>
        <w:gridCol w:w="2321"/>
      </w:tblGrid>
      <w:tr w:rsidR="004E42B7" w:rsidRPr="001F314B" w14:paraId="5E6348A9" w14:textId="77777777" w:rsidTr="001F314B">
        <w:tc>
          <w:tcPr>
            <w:tcW w:w="1866" w:type="dxa"/>
          </w:tcPr>
          <w:p w14:paraId="43CC2064" w14:textId="77777777" w:rsidR="004E42B7" w:rsidRPr="001F314B" w:rsidRDefault="004E42B7" w:rsidP="004E42B7">
            <w:pPr>
              <w:rPr>
                <w:b/>
              </w:rPr>
            </w:pPr>
            <w:r w:rsidRPr="001F314B">
              <w:rPr>
                <w:b/>
              </w:rPr>
              <w:t>Facility:</w:t>
            </w:r>
          </w:p>
        </w:tc>
        <w:tc>
          <w:tcPr>
            <w:tcW w:w="1867" w:type="dxa"/>
            <w:gridSpan w:val="2"/>
          </w:tcPr>
          <w:p w14:paraId="090363AA" w14:textId="77777777" w:rsidR="004E42B7" w:rsidRPr="001F314B" w:rsidRDefault="004E42B7" w:rsidP="004E42B7">
            <w:r w:rsidRPr="001F314B">
              <w:rPr>
                <w:b/>
              </w:rPr>
              <w:t>Written By:</w:t>
            </w:r>
          </w:p>
        </w:tc>
        <w:tc>
          <w:tcPr>
            <w:tcW w:w="1875" w:type="dxa"/>
            <w:gridSpan w:val="2"/>
          </w:tcPr>
          <w:p w14:paraId="6213213C" w14:textId="77777777" w:rsidR="004E42B7" w:rsidRPr="001F314B" w:rsidRDefault="004E42B7" w:rsidP="004E42B7">
            <w:r w:rsidRPr="001F314B">
              <w:rPr>
                <w:b/>
              </w:rPr>
              <w:t>Approved By:</w:t>
            </w:r>
          </w:p>
        </w:tc>
        <w:tc>
          <w:tcPr>
            <w:tcW w:w="1705" w:type="dxa"/>
            <w:gridSpan w:val="2"/>
          </w:tcPr>
          <w:p w14:paraId="12EEE8A5" w14:textId="77777777" w:rsidR="004E42B7" w:rsidRPr="001F314B" w:rsidRDefault="004E42B7" w:rsidP="004E42B7">
            <w:r w:rsidRPr="001F314B">
              <w:rPr>
                <w:b/>
              </w:rPr>
              <w:t>Date Created:</w:t>
            </w:r>
          </w:p>
        </w:tc>
        <w:tc>
          <w:tcPr>
            <w:tcW w:w="2321" w:type="dxa"/>
          </w:tcPr>
          <w:p w14:paraId="725FC05B" w14:textId="5B235BBC" w:rsidR="004E42B7" w:rsidRPr="001F314B" w:rsidRDefault="004E42B7" w:rsidP="004E42B7">
            <w:r w:rsidRPr="001F314B">
              <w:rPr>
                <w:b/>
              </w:rPr>
              <w:t>Date of Last Revision</w:t>
            </w:r>
            <w:r w:rsidR="009A03D3" w:rsidRPr="001F314B">
              <w:rPr>
                <w:b/>
              </w:rPr>
              <w:t>:</w:t>
            </w:r>
          </w:p>
        </w:tc>
      </w:tr>
      <w:tr w:rsidR="004E42B7" w:rsidRPr="001F314B" w14:paraId="6C36B2F4" w14:textId="77777777" w:rsidTr="001F314B">
        <w:tc>
          <w:tcPr>
            <w:tcW w:w="1866" w:type="dxa"/>
          </w:tcPr>
          <w:p w14:paraId="21E760ED" w14:textId="77777777" w:rsidR="004E42B7" w:rsidRPr="001F314B" w:rsidRDefault="004E42B7" w:rsidP="004E42B7"/>
        </w:tc>
        <w:tc>
          <w:tcPr>
            <w:tcW w:w="1867" w:type="dxa"/>
            <w:gridSpan w:val="2"/>
          </w:tcPr>
          <w:p w14:paraId="447E1C4B" w14:textId="77777777" w:rsidR="004E42B7" w:rsidRPr="001F314B" w:rsidRDefault="004E42B7" w:rsidP="004E42B7"/>
        </w:tc>
        <w:tc>
          <w:tcPr>
            <w:tcW w:w="1875" w:type="dxa"/>
            <w:gridSpan w:val="2"/>
          </w:tcPr>
          <w:p w14:paraId="35104BED" w14:textId="77777777" w:rsidR="004E42B7" w:rsidRPr="001F314B" w:rsidRDefault="004E42B7" w:rsidP="004E42B7"/>
        </w:tc>
        <w:tc>
          <w:tcPr>
            <w:tcW w:w="1705" w:type="dxa"/>
            <w:gridSpan w:val="2"/>
          </w:tcPr>
          <w:p w14:paraId="4D3DA567" w14:textId="77777777" w:rsidR="004E42B7" w:rsidRPr="001F314B" w:rsidRDefault="004E42B7" w:rsidP="004E42B7"/>
        </w:tc>
        <w:tc>
          <w:tcPr>
            <w:tcW w:w="2321" w:type="dxa"/>
          </w:tcPr>
          <w:p w14:paraId="50FF463F" w14:textId="77777777" w:rsidR="004E42B7" w:rsidRPr="001F314B" w:rsidRDefault="004E42B7" w:rsidP="004E42B7"/>
        </w:tc>
      </w:tr>
      <w:tr w:rsidR="004E42B7" w:rsidRPr="001F314B" w14:paraId="40A3C19B" w14:textId="77777777" w:rsidTr="001F314B">
        <w:tc>
          <w:tcPr>
            <w:tcW w:w="3121" w:type="dxa"/>
            <w:gridSpan w:val="2"/>
          </w:tcPr>
          <w:p w14:paraId="7CC50F67" w14:textId="768315CF" w:rsidR="004E42B7" w:rsidRPr="001F314B" w:rsidRDefault="004E42B7" w:rsidP="004E42B7">
            <w:pPr>
              <w:rPr>
                <w:rFonts w:cs="Arial"/>
                <w:b/>
                <w:bCs/>
                <w:iCs/>
              </w:rPr>
            </w:pPr>
            <w:r w:rsidRPr="001F314B">
              <w:rPr>
                <w:rFonts w:cs="Arial"/>
                <w:b/>
                <w:bCs/>
                <w:iCs/>
              </w:rPr>
              <w:t>Hazards Present:</w:t>
            </w:r>
          </w:p>
        </w:tc>
        <w:tc>
          <w:tcPr>
            <w:tcW w:w="3117" w:type="dxa"/>
            <w:gridSpan w:val="4"/>
          </w:tcPr>
          <w:p w14:paraId="2EECE77E" w14:textId="479E2471" w:rsidR="004E42B7" w:rsidRPr="001F314B" w:rsidRDefault="000977ED" w:rsidP="004E42B7">
            <w:pPr>
              <w:rPr>
                <w:rFonts w:cs="Arial"/>
                <w:b/>
                <w:bCs/>
                <w:iCs/>
              </w:rPr>
            </w:pPr>
            <w:r w:rsidRPr="001F314B">
              <w:rPr>
                <w:rFonts w:cs="Arial"/>
                <w:b/>
                <w:bCs/>
                <w:iCs/>
              </w:rPr>
              <w:t>PPE or Devices Required:</w:t>
            </w:r>
          </w:p>
        </w:tc>
        <w:tc>
          <w:tcPr>
            <w:tcW w:w="3396" w:type="dxa"/>
            <w:gridSpan w:val="2"/>
          </w:tcPr>
          <w:p w14:paraId="51799707" w14:textId="77777777" w:rsidR="004E42B7" w:rsidRPr="001F314B" w:rsidRDefault="004E42B7" w:rsidP="004E42B7">
            <w:pPr>
              <w:rPr>
                <w:rFonts w:cs="Arial"/>
                <w:b/>
                <w:bCs/>
                <w:iCs/>
              </w:rPr>
            </w:pPr>
            <w:r w:rsidRPr="001F314B">
              <w:rPr>
                <w:rFonts w:cs="Arial"/>
                <w:b/>
                <w:bCs/>
                <w:iCs/>
              </w:rPr>
              <w:t>Additional Training Required:</w:t>
            </w:r>
          </w:p>
        </w:tc>
      </w:tr>
      <w:tr w:rsidR="004E42B7" w:rsidRPr="001F314B" w14:paraId="69F623E3" w14:textId="77777777" w:rsidTr="001F314B">
        <w:tc>
          <w:tcPr>
            <w:tcW w:w="3121" w:type="dxa"/>
            <w:gridSpan w:val="2"/>
          </w:tcPr>
          <w:p w14:paraId="65473DE2" w14:textId="7DF1B571" w:rsidR="004E42B7" w:rsidRPr="001F314B" w:rsidRDefault="009A03D3" w:rsidP="004E42B7">
            <w:pPr>
              <w:rPr>
                <w:rFonts w:eastAsia="Arial" w:cs="Arial"/>
              </w:rPr>
            </w:pPr>
            <w:r w:rsidRPr="001F314B">
              <w:rPr>
                <w:rFonts w:eastAsia="Arial" w:cs="Arial"/>
              </w:rPr>
              <w:t>trips</w:t>
            </w:r>
          </w:p>
        </w:tc>
        <w:tc>
          <w:tcPr>
            <w:tcW w:w="3117" w:type="dxa"/>
            <w:gridSpan w:val="4"/>
          </w:tcPr>
          <w:p w14:paraId="791DFA7D" w14:textId="46A7A1A2" w:rsidR="004E42B7" w:rsidRPr="001F314B" w:rsidRDefault="009A03D3" w:rsidP="004E42B7">
            <w:pPr>
              <w:jc w:val="both"/>
              <w:rPr>
                <w:rFonts w:eastAsia="Arial" w:cs="Arial"/>
              </w:rPr>
            </w:pPr>
            <w:r w:rsidRPr="001F314B">
              <w:rPr>
                <w:rFonts w:eastAsia="Arial" w:cs="Arial"/>
              </w:rPr>
              <w:t>eye protection</w:t>
            </w:r>
          </w:p>
        </w:tc>
        <w:tc>
          <w:tcPr>
            <w:tcW w:w="3396" w:type="dxa"/>
            <w:gridSpan w:val="2"/>
          </w:tcPr>
          <w:p w14:paraId="0E1F8320" w14:textId="6693B65A" w:rsidR="004E42B7" w:rsidRPr="001F314B" w:rsidRDefault="009A03D3" w:rsidP="004E42B7">
            <w:pPr>
              <w:rPr>
                <w:rFonts w:cs="Arial"/>
              </w:rPr>
            </w:pPr>
            <w:r w:rsidRPr="001F314B">
              <w:rPr>
                <w:rFonts w:cs="Arial"/>
              </w:rPr>
              <w:t>see operator’s manual</w:t>
            </w:r>
          </w:p>
        </w:tc>
      </w:tr>
      <w:tr w:rsidR="004E42B7" w:rsidRPr="001F314B" w14:paraId="28FB9BD2" w14:textId="77777777" w:rsidTr="001F314B">
        <w:tc>
          <w:tcPr>
            <w:tcW w:w="3121" w:type="dxa"/>
            <w:gridSpan w:val="2"/>
          </w:tcPr>
          <w:p w14:paraId="22CB9D53" w14:textId="416933EE" w:rsidR="004E42B7" w:rsidRPr="001F314B" w:rsidRDefault="009A03D3" w:rsidP="004E42B7">
            <w:pPr>
              <w:spacing w:before="17"/>
              <w:rPr>
                <w:rFonts w:eastAsia="Arial" w:cs="Arial"/>
              </w:rPr>
            </w:pPr>
            <w:r w:rsidRPr="001F314B">
              <w:rPr>
                <w:rFonts w:eastAsia="Arial" w:cs="Arial"/>
              </w:rPr>
              <w:t>misfire causing injury</w:t>
            </w:r>
          </w:p>
        </w:tc>
        <w:tc>
          <w:tcPr>
            <w:tcW w:w="3117" w:type="dxa"/>
            <w:gridSpan w:val="4"/>
          </w:tcPr>
          <w:p w14:paraId="785F352B" w14:textId="75B72829" w:rsidR="004E42B7" w:rsidRPr="001F314B" w:rsidRDefault="009A03D3" w:rsidP="004E42B7">
            <w:pPr>
              <w:spacing w:before="17"/>
              <w:jc w:val="both"/>
              <w:rPr>
                <w:rFonts w:eastAsia="Arial" w:cs="Arial"/>
              </w:rPr>
            </w:pPr>
            <w:r w:rsidRPr="001F314B">
              <w:rPr>
                <w:rFonts w:eastAsia="Arial" w:cs="Arial"/>
              </w:rPr>
              <w:t>steel toe boots</w:t>
            </w:r>
          </w:p>
        </w:tc>
        <w:tc>
          <w:tcPr>
            <w:tcW w:w="3396" w:type="dxa"/>
            <w:gridSpan w:val="2"/>
          </w:tcPr>
          <w:p w14:paraId="77879F6A" w14:textId="77777777" w:rsidR="004E42B7" w:rsidRPr="001F314B" w:rsidRDefault="004E42B7" w:rsidP="004E42B7">
            <w:pPr>
              <w:rPr>
                <w:rFonts w:cstheme="minorHAnsi"/>
              </w:rPr>
            </w:pPr>
          </w:p>
        </w:tc>
      </w:tr>
      <w:tr w:rsidR="004E42B7" w:rsidRPr="001F314B" w14:paraId="0F9015C8" w14:textId="77777777" w:rsidTr="001F314B">
        <w:tc>
          <w:tcPr>
            <w:tcW w:w="3121" w:type="dxa"/>
            <w:gridSpan w:val="2"/>
          </w:tcPr>
          <w:p w14:paraId="579599EF" w14:textId="77777777" w:rsidR="004E42B7" w:rsidRPr="001F314B" w:rsidRDefault="004E42B7" w:rsidP="004E42B7"/>
        </w:tc>
        <w:tc>
          <w:tcPr>
            <w:tcW w:w="3117" w:type="dxa"/>
            <w:gridSpan w:val="4"/>
          </w:tcPr>
          <w:p w14:paraId="213F4D14" w14:textId="44583B29" w:rsidR="004E42B7" w:rsidRPr="001F314B" w:rsidRDefault="009A03D3" w:rsidP="004E42B7">
            <w:r w:rsidRPr="001F314B">
              <w:t>hard hat</w:t>
            </w:r>
          </w:p>
        </w:tc>
        <w:tc>
          <w:tcPr>
            <w:tcW w:w="3396" w:type="dxa"/>
            <w:gridSpan w:val="2"/>
          </w:tcPr>
          <w:p w14:paraId="147CB749" w14:textId="77777777" w:rsidR="004E42B7" w:rsidRPr="001F314B" w:rsidRDefault="004E42B7" w:rsidP="004E42B7">
            <w:pPr>
              <w:rPr>
                <w:rFonts w:cstheme="minorHAnsi"/>
              </w:rPr>
            </w:pPr>
          </w:p>
        </w:tc>
      </w:tr>
      <w:tr w:rsidR="004E42B7" w:rsidRPr="001F314B" w14:paraId="698EBB7E" w14:textId="77777777" w:rsidTr="001F314B">
        <w:tc>
          <w:tcPr>
            <w:tcW w:w="3121" w:type="dxa"/>
            <w:gridSpan w:val="2"/>
          </w:tcPr>
          <w:p w14:paraId="25A05E38" w14:textId="77777777" w:rsidR="004E42B7" w:rsidRPr="001F314B" w:rsidRDefault="004E42B7" w:rsidP="004E42B7">
            <w:pPr>
              <w:rPr>
                <w:rFonts w:eastAsia="Arial" w:cs="Arial"/>
              </w:rPr>
            </w:pPr>
          </w:p>
        </w:tc>
        <w:tc>
          <w:tcPr>
            <w:tcW w:w="3117" w:type="dxa"/>
            <w:gridSpan w:val="4"/>
          </w:tcPr>
          <w:p w14:paraId="144B458A" w14:textId="121793D0" w:rsidR="004E42B7" w:rsidRPr="001F314B" w:rsidRDefault="009A03D3" w:rsidP="004E42B7">
            <w:pPr>
              <w:rPr>
                <w:rFonts w:eastAsia="Arial" w:cs="Arial"/>
              </w:rPr>
            </w:pPr>
            <w:r w:rsidRPr="001F314B">
              <w:rPr>
                <w:rFonts w:eastAsia="Arial" w:cs="Arial"/>
              </w:rPr>
              <w:t xml:space="preserve">hearing protection </w:t>
            </w:r>
          </w:p>
        </w:tc>
        <w:tc>
          <w:tcPr>
            <w:tcW w:w="3396" w:type="dxa"/>
            <w:gridSpan w:val="2"/>
          </w:tcPr>
          <w:p w14:paraId="26B785A4" w14:textId="77777777" w:rsidR="004E42B7" w:rsidRPr="001F314B" w:rsidRDefault="004E42B7" w:rsidP="004E42B7">
            <w:pPr>
              <w:rPr>
                <w:rFonts w:cstheme="minorHAnsi"/>
              </w:rPr>
            </w:pPr>
          </w:p>
        </w:tc>
      </w:tr>
      <w:tr w:rsidR="004E42B7" w:rsidRPr="001F314B" w14:paraId="3A2A82D8" w14:textId="77777777" w:rsidTr="001F314B">
        <w:tc>
          <w:tcPr>
            <w:tcW w:w="9634" w:type="dxa"/>
            <w:gridSpan w:val="8"/>
          </w:tcPr>
          <w:p w14:paraId="7BD1C975" w14:textId="49861D8B" w:rsidR="004E42B7" w:rsidRPr="001F314B" w:rsidRDefault="004E42B7" w:rsidP="004E42B7">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4E42B7" w:rsidRPr="001F314B" w14:paraId="644B327C" w14:textId="77777777" w:rsidTr="001F314B">
        <w:tc>
          <w:tcPr>
            <w:tcW w:w="9634" w:type="dxa"/>
            <w:gridSpan w:val="8"/>
          </w:tcPr>
          <w:p w14:paraId="0BEA5D55" w14:textId="45CE630E" w:rsidR="004E42B7" w:rsidRPr="001F314B" w:rsidRDefault="004E42B7" w:rsidP="00C1420E">
            <w:pPr>
              <w:pStyle w:val="ListParagraph"/>
              <w:numPr>
                <w:ilvl w:val="0"/>
                <w:numId w:val="227"/>
              </w:numPr>
              <w:rPr>
                <w:rFonts w:cs="Arial"/>
                <w:bCs/>
              </w:rPr>
            </w:pPr>
            <w:r w:rsidRPr="001F314B">
              <w:rPr>
                <w:rFonts w:cs="Arial"/>
                <w:bCs/>
              </w:rPr>
              <w:t>Ensure nail gun is disconnect</w:t>
            </w:r>
            <w:r w:rsidR="009A03D3" w:rsidRPr="001F314B">
              <w:rPr>
                <w:rFonts w:cs="Arial"/>
                <w:bCs/>
              </w:rPr>
              <w:t>ed</w:t>
            </w:r>
            <w:r w:rsidRPr="001F314B">
              <w:rPr>
                <w:rFonts w:cs="Arial"/>
                <w:bCs/>
              </w:rPr>
              <w:t xml:space="preserve"> from air supply before cleaning and inspecting.</w:t>
            </w:r>
          </w:p>
          <w:p w14:paraId="390B3695" w14:textId="77777777" w:rsidR="004E42B7" w:rsidRPr="001F314B" w:rsidRDefault="004E42B7" w:rsidP="00C1420E">
            <w:pPr>
              <w:pStyle w:val="ListParagraph"/>
              <w:numPr>
                <w:ilvl w:val="0"/>
                <w:numId w:val="227"/>
              </w:numPr>
              <w:rPr>
                <w:rFonts w:cs="Arial"/>
                <w:bCs/>
              </w:rPr>
            </w:pPr>
            <w:r w:rsidRPr="001F314B">
              <w:rPr>
                <w:rFonts w:cs="Arial"/>
                <w:bCs/>
              </w:rPr>
              <w:t xml:space="preserve">To operate, your finger must be off the trigger and the work contact element of the </w:t>
            </w:r>
            <w:proofErr w:type="spellStart"/>
            <w:r w:rsidRPr="001F314B">
              <w:rPr>
                <w:rFonts w:cs="Arial"/>
                <w:bCs/>
              </w:rPr>
              <w:t>nailer</w:t>
            </w:r>
            <w:proofErr w:type="spellEnd"/>
            <w:r w:rsidRPr="001F314B">
              <w:rPr>
                <w:rFonts w:cs="Arial"/>
                <w:bCs/>
              </w:rPr>
              <w:t xml:space="preserve"> then pressed against the work piece.</w:t>
            </w:r>
          </w:p>
          <w:p w14:paraId="7E39CE83" w14:textId="77777777" w:rsidR="004E42B7" w:rsidRPr="001F314B" w:rsidRDefault="004E42B7" w:rsidP="00C1420E">
            <w:pPr>
              <w:pStyle w:val="ListParagraph"/>
              <w:numPr>
                <w:ilvl w:val="0"/>
                <w:numId w:val="227"/>
              </w:numPr>
              <w:rPr>
                <w:rFonts w:cs="Arial"/>
                <w:bCs/>
              </w:rPr>
            </w:pPr>
            <w:r w:rsidRPr="001F314B">
              <w:rPr>
                <w:rFonts w:cs="Arial"/>
                <w:bCs/>
              </w:rPr>
              <w:t>Once the work contact element is pressed against the work piece, pull the trigger to drive the fastener into the work piece.</w:t>
            </w:r>
          </w:p>
          <w:p w14:paraId="0AB4765F" w14:textId="77777777" w:rsidR="004E42B7" w:rsidRPr="001F314B" w:rsidRDefault="004E42B7" w:rsidP="00C1420E">
            <w:pPr>
              <w:pStyle w:val="ListParagraph"/>
              <w:numPr>
                <w:ilvl w:val="0"/>
                <w:numId w:val="227"/>
              </w:numPr>
              <w:rPr>
                <w:rFonts w:cs="Arial"/>
                <w:bCs/>
              </w:rPr>
            </w:pPr>
            <w:r w:rsidRPr="001F314B">
              <w:rPr>
                <w:rFonts w:cs="Arial"/>
                <w:bCs/>
              </w:rPr>
              <w:t>Release the trigger after each fastener is driven.</w:t>
            </w:r>
          </w:p>
          <w:p w14:paraId="482DDAE0" w14:textId="77777777" w:rsidR="004E42B7" w:rsidRPr="001F314B" w:rsidRDefault="004E42B7" w:rsidP="00C1420E">
            <w:pPr>
              <w:pStyle w:val="ListParagraph"/>
              <w:numPr>
                <w:ilvl w:val="0"/>
                <w:numId w:val="227"/>
              </w:numPr>
              <w:rPr>
                <w:rFonts w:cs="Arial"/>
                <w:bCs/>
              </w:rPr>
            </w:pPr>
            <w:r w:rsidRPr="001F314B">
              <w:rPr>
                <w:rFonts w:cs="Arial"/>
                <w:bCs/>
              </w:rPr>
              <w:t xml:space="preserve">Move the </w:t>
            </w:r>
            <w:proofErr w:type="spellStart"/>
            <w:r w:rsidRPr="001F314B">
              <w:rPr>
                <w:rFonts w:cs="Arial"/>
                <w:bCs/>
              </w:rPr>
              <w:t>nailer</w:t>
            </w:r>
            <w:proofErr w:type="spellEnd"/>
            <w:r w:rsidRPr="001F314B">
              <w:rPr>
                <w:rFonts w:cs="Arial"/>
                <w:bCs/>
              </w:rPr>
              <w:t xml:space="preserve"> to the next location and repeat the procedure above.</w:t>
            </w:r>
          </w:p>
          <w:p w14:paraId="22329E57" w14:textId="77777777" w:rsidR="004E42B7" w:rsidRPr="001F314B" w:rsidRDefault="004E42B7" w:rsidP="00C1420E">
            <w:pPr>
              <w:pStyle w:val="ListParagraph"/>
              <w:numPr>
                <w:ilvl w:val="0"/>
                <w:numId w:val="227"/>
              </w:numPr>
              <w:rPr>
                <w:rFonts w:cs="Arial"/>
                <w:bCs/>
              </w:rPr>
            </w:pPr>
            <w:r w:rsidRPr="001F314B">
              <w:rPr>
                <w:rFonts w:cs="Arial"/>
                <w:bCs/>
              </w:rPr>
              <w:t>Test the proper fastener penetration by driving nails into a sample piece of wood. If the fasteners do not achieve the desired penetration, adjust the air pressure to a higher setting until the desired penetration is achieved.</w:t>
            </w:r>
          </w:p>
          <w:p w14:paraId="71ABBBA9" w14:textId="77777777" w:rsidR="004E42B7" w:rsidRPr="001F314B" w:rsidRDefault="004E42B7" w:rsidP="004E42B7">
            <w:pPr>
              <w:rPr>
                <w:rFonts w:cs="Arial"/>
                <w:bCs/>
              </w:rPr>
            </w:pPr>
          </w:p>
        </w:tc>
      </w:tr>
      <w:tr w:rsidR="004E42B7" w:rsidRPr="001F314B" w14:paraId="445877FB" w14:textId="77777777" w:rsidTr="001F314B">
        <w:tc>
          <w:tcPr>
            <w:tcW w:w="9634" w:type="dxa"/>
            <w:gridSpan w:val="8"/>
          </w:tcPr>
          <w:p w14:paraId="351ADD83" w14:textId="21783ABF" w:rsidR="004E42B7" w:rsidRPr="001F314B" w:rsidRDefault="004E42B7" w:rsidP="004E42B7">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9A03D3" w:rsidRPr="001F314B">
              <w:rPr>
                <w:rFonts w:cs="Arial"/>
                <w:b/>
                <w:bCs/>
                <w:i/>
              </w:rPr>
              <w:t>.</w:t>
            </w:r>
          </w:p>
          <w:p w14:paraId="62B0B4FE" w14:textId="77777777" w:rsidR="004E42B7" w:rsidRPr="001F314B" w:rsidRDefault="004E42B7" w:rsidP="004E42B7">
            <w:pPr>
              <w:jc w:val="center"/>
              <w:rPr>
                <w:rFonts w:cs="Arial"/>
                <w:b/>
                <w:bCs/>
              </w:rPr>
            </w:pPr>
          </w:p>
          <w:p w14:paraId="4B0CC7C4" w14:textId="334553EB" w:rsidR="004E42B7" w:rsidRPr="001F314B" w:rsidRDefault="004E42B7" w:rsidP="009A03D3">
            <w:pPr>
              <w:jc w:val="center"/>
              <w:rPr>
                <w:rFonts w:cs="Arial"/>
                <w:b/>
                <w:bCs/>
              </w:rPr>
            </w:pPr>
            <w:r w:rsidRPr="001F314B">
              <w:rPr>
                <w:rFonts w:cs="Arial"/>
                <w:b/>
                <w:bCs/>
              </w:rPr>
              <w:t>REPORT ANY HAZARDOU</w:t>
            </w:r>
            <w:r w:rsidR="009A03D3" w:rsidRPr="001F314B">
              <w:rPr>
                <w:rFonts w:cs="Arial"/>
                <w:b/>
                <w:bCs/>
              </w:rPr>
              <w:t>S SITUATIONS TO YOUR SUPERVISOR</w:t>
            </w:r>
          </w:p>
        </w:tc>
      </w:tr>
      <w:tr w:rsidR="004E42B7" w:rsidRPr="001F314B" w14:paraId="71CBFBC8" w14:textId="77777777" w:rsidTr="001F314B">
        <w:tc>
          <w:tcPr>
            <w:tcW w:w="5240" w:type="dxa"/>
            <w:gridSpan w:val="4"/>
            <w:vMerge w:val="restart"/>
          </w:tcPr>
          <w:p w14:paraId="10FFA07E" w14:textId="77777777" w:rsidR="004E42B7" w:rsidRPr="001F314B" w:rsidRDefault="004E42B7" w:rsidP="004E42B7">
            <w:pPr>
              <w:jc w:val="center"/>
              <w:rPr>
                <w:rFonts w:cs="Arial"/>
                <w:b/>
                <w:bCs/>
              </w:rPr>
            </w:pPr>
            <w:r w:rsidRPr="001F314B">
              <w:rPr>
                <w:rFonts w:cs="Arial"/>
                <w:b/>
                <w:bCs/>
              </w:rPr>
              <w:t>Guidance Documents/Standards:</w:t>
            </w:r>
          </w:p>
          <w:p w14:paraId="39BCC01D" w14:textId="77777777" w:rsidR="004E42B7" w:rsidRPr="001F314B" w:rsidRDefault="004E42B7" w:rsidP="004E42B7">
            <w:pPr>
              <w:jc w:val="center"/>
              <w:rPr>
                <w:rFonts w:cs="Arial"/>
                <w:b/>
                <w:bCs/>
                <w:i/>
              </w:rPr>
            </w:pPr>
          </w:p>
          <w:p w14:paraId="1922F72C" w14:textId="63986DD5" w:rsidR="004E42B7" w:rsidRPr="001F314B" w:rsidRDefault="004E42B7" w:rsidP="009A03D3">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w:t>
            </w:r>
            <w:r w:rsidR="009A03D3" w:rsidRPr="001F314B">
              <w:rPr>
                <w:rFonts w:cs="Arial"/>
                <w:bCs/>
              </w:rPr>
              <w:t>Regulation</w:t>
            </w:r>
            <w:r w:rsidRPr="001F314B">
              <w:rPr>
                <w:rFonts w:cs="Arial"/>
                <w:bCs/>
              </w:rPr>
              <w:t>:</w:t>
            </w:r>
          </w:p>
          <w:p w14:paraId="6D711644" w14:textId="3D4D2FA6" w:rsidR="004E42B7" w:rsidRPr="001F314B" w:rsidRDefault="004E42B7" w:rsidP="00C1420E">
            <w:pPr>
              <w:pStyle w:val="ListParagraph"/>
              <w:numPr>
                <w:ilvl w:val="0"/>
                <w:numId w:val="487"/>
              </w:numPr>
              <w:rPr>
                <w:rFonts w:cs="Arial"/>
                <w:bCs/>
              </w:rPr>
            </w:pPr>
            <w:r w:rsidRPr="001F314B">
              <w:rPr>
                <w:rFonts w:cs="Arial"/>
                <w:bCs/>
              </w:rPr>
              <w:t xml:space="preserve">Part 6 Personal Protective Equipment </w:t>
            </w:r>
          </w:p>
          <w:p w14:paraId="396B0487" w14:textId="299FA40F" w:rsidR="004E42B7" w:rsidRPr="001F314B" w:rsidRDefault="008C4E2D" w:rsidP="00C1420E">
            <w:pPr>
              <w:pStyle w:val="ListParagraph"/>
              <w:numPr>
                <w:ilvl w:val="0"/>
                <w:numId w:val="487"/>
              </w:numPr>
              <w:tabs>
                <w:tab w:val="left" w:pos="3240"/>
              </w:tabs>
              <w:rPr>
                <w:rFonts w:cs="Arial"/>
                <w:b/>
                <w:bCs/>
                <w:i/>
              </w:rPr>
            </w:pPr>
            <w:r w:rsidRPr="001F314B">
              <w:rPr>
                <w:rFonts w:cs="Arial"/>
                <w:bCs/>
              </w:rPr>
              <w:t>Part 16 Machines, Tools and Robots</w:t>
            </w:r>
          </w:p>
        </w:tc>
        <w:tc>
          <w:tcPr>
            <w:tcW w:w="4394" w:type="dxa"/>
            <w:gridSpan w:val="4"/>
          </w:tcPr>
          <w:p w14:paraId="5999868F" w14:textId="71341B46" w:rsidR="004E42B7" w:rsidRPr="001F314B" w:rsidRDefault="004E42B7" w:rsidP="00B7083D">
            <w:pPr>
              <w:rPr>
                <w:rFonts w:cs="Arial"/>
                <w:bCs/>
              </w:rPr>
            </w:pPr>
            <w:r w:rsidRPr="001F314B">
              <w:rPr>
                <w:rFonts w:cs="Arial"/>
                <w:bCs/>
              </w:rPr>
              <w:t xml:space="preserve">This </w:t>
            </w:r>
            <w:r w:rsidR="00B7083D" w:rsidRPr="001F314B">
              <w:rPr>
                <w:rFonts w:cs="Arial"/>
                <w:bCs/>
              </w:rPr>
              <w:t xml:space="preserve">safe work procedure </w:t>
            </w:r>
            <w:r w:rsidRPr="001F314B">
              <w:rPr>
                <w:rFonts w:cs="Arial"/>
                <w:bCs/>
              </w:rPr>
              <w:t>will be reviewed any time the task, equipment or materials change and at a minimum of every three years</w:t>
            </w:r>
            <w:r w:rsidR="00B7083D" w:rsidRPr="001F314B">
              <w:rPr>
                <w:rFonts w:cs="Arial"/>
                <w:bCs/>
              </w:rPr>
              <w:t>.</w:t>
            </w:r>
          </w:p>
        </w:tc>
      </w:tr>
      <w:tr w:rsidR="004E42B7" w:rsidRPr="001F314B" w14:paraId="537DA687" w14:textId="77777777" w:rsidTr="001F314B">
        <w:tc>
          <w:tcPr>
            <w:tcW w:w="5240" w:type="dxa"/>
            <w:gridSpan w:val="4"/>
            <w:vMerge/>
          </w:tcPr>
          <w:p w14:paraId="39870DB6" w14:textId="77777777" w:rsidR="004E42B7" w:rsidRPr="001F314B" w:rsidRDefault="004E42B7" w:rsidP="004E42B7">
            <w:pPr>
              <w:jc w:val="center"/>
              <w:rPr>
                <w:rFonts w:cs="Arial"/>
                <w:b/>
                <w:bCs/>
              </w:rPr>
            </w:pPr>
          </w:p>
        </w:tc>
        <w:tc>
          <w:tcPr>
            <w:tcW w:w="4394" w:type="dxa"/>
            <w:gridSpan w:val="4"/>
          </w:tcPr>
          <w:p w14:paraId="0D25C1E2" w14:textId="77777777" w:rsidR="004E42B7" w:rsidRPr="001F314B" w:rsidRDefault="004E42B7" w:rsidP="004E42B7">
            <w:pPr>
              <w:rPr>
                <w:rFonts w:cs="Arial"/>
                <w:bCs/>
              </w:rPr>
            </w:pPr>
            <w:r w:rsidRPr="001F314B">
              <w:rPr>
                <w:rFonts w:cs="Arial"/>
                <w:bCs/>
              </w:rPr>
              <w:t>Reviewed By WSH Committee:</w:t>
            </w:r>
          </w:p>
          <w:p w14:paraId="7C8BA881" w14:textId="77777777" w:rsidR="004E42B7" w:rsidRPr="001F314B" w:rsidRDefault="004E42B7" w:rsidP="004E42B7">
            <w:pPr>
              <w:rPr>
                <w:rFonts w:cs="Arial"/>
                <w:bCs/>
              </w:rPr>
            </w:pPr>
          </w:p>
          <w:p w14:paraId="14CC5FEA" w14:textId="77777777" w:rsidR="004E42B7" w:rsidRPr="001F314B" w:rsidRDefault="004E42B7" w:rsidP="004E42B7">
            <w:pPr>
              <w:rPr>
                <w:rFonts w:cs="Arial"/>
                <w:bCs/>
              </w:rPr>
            </w:pPr>
          </w:p>
          <w:p w14:paraId="7F886201" w14:textId="77777777" w:rsidR="004E42B7" w:rsidRPr="001F314B" w:rsidRDefault="004E42B7" w:rsidP="004E42B7">
            <w:pPr>
              <w:rPr>
                <w:rFonts w:cs="Arial"/>
                <w:bCs/>
              </w:rPr>
            </w:pPr>
            <w:r w:rsidRPr="001F314B">
              <w:rPr>
                <w:rFonts w:cs="Arial"/>
                <w:bCs/>
              </w:rPr>
              <w:t>Date:</w:t>
            </w:r>
          </w:p>
          <w:p w14:paraId="2E24C3F0" w14:textId="77777777" w:rsidR="004E42B7" w:rsidRPr="001F314B" w:rsidRDefault="004E42B7" w:rsidP="004E42B7">
            <w:pPr>
              <w:rPr>
                <w:rFonts w:cs="Arial"/>
                <w:bCs/>
              </w:rPr>
            </w:pPr>
          </w:p>
        </w:tc>
      </w:tr>
    </w:tbl>
    <w:p w14:paraId="166A68CE" w14:textId="77777777" w:rsidR="004E42B7" w:rsidRPr="00F317EF" w:rsidRDefault="004E42B7" w:rsidP="004E42B7">
      <w:pPr>
        <w:rPr>
          <w:sz w:val="20"/>
          <w:szCs w:val="20"/>
        </w:rPr>
      </w:pPr>
    </w:p>
    <w:p w14:paraId="0B435F8F" w14:textId="77777777" w:rsidR="004E42B7" w:rsidRDefault="004E42B7" w:rsidP="004E42B7">
      <w:pPr>
        <w:rPr>
          <w:sz w:val="20"/>
          <w:szCs w:val="20"/>
        </w:rPr>
      </w:pPr>
    </w:p>
    <w:p w14:paraId="32B5B7AF" w14:textId="77777777" w:rsidR="004E42B7" w:rsidRDefault="004E42B7" w:rsidP="004E42B7">
      <w:pPr>
        <w:pStyle w:val="NoSpacing"/>
        <w:jc w:val="center"/>
        <w:rPr>
          <w:sz w:val="20"/>
          <w:szCs w:val="20"/>
        </w:rPr>
      </w:pPr>
    </w:p>
    <w:p w14:paraId="00547A09"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43DA6D5B" w14:textId="251B52CD" w:rsidR="004E42B7" w:rsidRPr="001F314B" w:rsidRDefault="004E42B7" w:rsidP="0003685A">
      <w:pPr>
        <w:pStyle w:val="Heading2"/>
        <w:spacing w:before="0" w:line="240" w:lineRule="auto"/>
        <w:jc w:val="center"/>
        <w:rPr>
          <w:rStyle w:val="Strong"/>
          <w:rFonts w:asciiTheme="minorHAnsi" w:hAnsiTheme="minorHAnsi" w:cstheme="minorHAnsi"/>
          <w:color w:val="auto"/>
          <w:sz w:val="22"/>
          <w:szCs w:val="22"/>
        </w:rPr>
      </w:pPr>
      <w:r w:rsidRPr="001F314B">
        <w:rPr>
          <w:rStyle w:val="Strong"/>
          <w:rFonts w:asciiTheme="minorHAnsi" w:hAnsiTheme="minorHAnsi" w:cstheme="minorHAnsi"/>
          <w:color w:val="auto"/>
          <w:sz w:val="22"/>
          <w:szCs w:val="22"/>
        </w:rPr>
        <w:lastRenderedPageBreak/>
        <w:t>Oil</w:t>
      </w:r>
      <w:r w:rsidR="0046295C" w:rsidRPr="001F314B">
        <w:rPr>
          <w:rStyle w:val="Strong"/>
          <w:rFonts w:asciiTheme="minorHAnsi" w:hAnsiTheme="minorHAnsi" w:cstheme="minorHAnsi"/>
          <w:color w:val="auto"/>
          <w:sz w:val="22"/>
          <w:szCs w:val="22"/>
        </w:rPr>
        <w:t xml:space="preserve"> – Changing</w:t>
      </w:r>
    </w:p>
    <w:tbl>
      <w:tblPr>
        <w:tblStyle w:val="TableGrid"/>
        <w:tblW w:w="9634" w:type="dxa"/>
        <w:tblLook w:val="04A0" w:firstRow="1" w:lastRow="0" w:firstColumn="1" w:lastColumn="0" w:noHBand="0" w:noVBand="1"/>
      </w:tblPr>
      <w:tblGrid>
        <w:gridCol w:w="1866"/>
        <w:gridCol w:w="1255"/>
        <w:gridCol w:w="612"/>
        <w:gridCol w:w="1507"/>
        <w:gridCol w:w="368"/>
        <w:gridCol w:w="630"/>
        <w:gridCol w:w="1075"/>
        <w:gridCol w:w="2321"/>
      </w:tblGrid>
      <w:tr w:rsidR="004E42B7" w:rsidRPr="001F314B" w14:paraId="5FCC5DDD" w14:textId="77777777" w:rsidTr="001F314B">
        <w:tc>
          <w:tcPr>
            <w:tcW w:w="1866" w:type="dxa"/>
          </w:tcPr>
          <w:p w14:paraId="2DA21DD8" w14:textId="77777777" w:rsidR="004E42B7" w:rsidRPr="001F314B" w:rsidRDefault="004E42B7" w:rsidP="004E42B7">
            <w:pPr>
              <w:rPr>
                <w:b/>
              </w:rPr>
            </w:pPr>
            <w:r w:rsidRPr="001F314B">
              <w:rPr>
                <w:b/>
              </w:rPr>
              <w:t>Facility:</w:t>
            </w:r>
          </w:p>
        </w:tc>
        <w:tc>
          <w:tcPr>
            <w:tcW w:w="1867" w:type="dxa"/>
            <w:gridSpan w:val="2"/>
          </w:tcPr>
          <w:p w14:paraId="3F5FAAE8" w14:textId="77777777" w:rsidR="004E42B7" w:rsidRPr="001F314B" w:rsidRDefault="004E42B7" w:rsidP="004E42B7">
            <w:r w:rsidRPr="001F314B">
              <w:rPr>
                <w:b/>
              </w:rPr>
              <w:t>Written By:</w:t>
            </w:r>
          </w:p>
        </w:tc>
        <w:tc>
          <w:tcPr>
            <w:tcW w:w="1875" w:type="dxa"/>
            <w:gridSpan w:val="2"/>
          </w:tcPr>
          <w:p w14:paraId="542C4C0A" w14:textId="77777777" w:rsidR="004E42B7" w:rsidRPr="001F314B" w:rsidRDefault="004E42B7" w:rsidP="004E42B7">
            <w:r w:rsidRPr="001F314B">
              <w:rPr>
                <w:b/>
              </w:rPr>
              <w:t>Approved By:</w:t>
            </w:r>
          </w:p>
        </w:tc>
        <w:tc>
          <w:tcPr>
            <w:tcW w:w="1705" w:type="dxa"/>
            <w:gridSpan w:val="2"/>
          </w:tcPr>
          <w:p w14:paraId="426DF998" w14:textId="77777777" w:rsidR="004E42B7" w:rsidRPr="001F314B" w:rsidRDefault="004E42B7" w:rsidP="004E42B7">
            <w:r w:rsidRPr="001F314B">
              <w:rPr>
                <w:b/>
              </w:rPr>
              <w:t>Date Created:</w:t>
            </w:r>
          </w:p>
        </w:tc>
        <w:tc>
          <w:tcPr>
            <w:tcW w:w="2321" w:type="dxa"/>
          </w:tcPr>
          <w:p w14:paraId="100D0D85" w14:textId="771007AD" w:rsidR="004E42B7" w:rsidRPr="001F314B" w:rsidRDefault="004E42B7" w:rsidP="004E42B7">
            <w:r w:rsidRPr="001F314B">
              <w:rPr>
                <w:b/>
              </w:rPr>
              <w:t>Date of Last Revision</w:t>
            </w:r>
            <w:r w:rsidR="00140A80" w:rsidRPr="001F314B">
              <w:rPr>
                <w:b/>
              </w:rPr>
              <w:t>:</w:t>
            </w:r>
          </w:p>
        </w:tc>
      </w:tr>
      <w:tr w:rsidR="004E42B7" w:rsidRPr="001F314B" w14:paraId="36569C67" w14:textId="77777777" w:rsidTr="001F314B">
        <w:tc>
          <w:tcPr>
            <w:tcW w:w="1866" w:type="dxa"/>
          </w:tcPr>
          <w:p w14:paraId="3E39CA1E" w14:textId="77777777" w:rsidR="004E42B7" w:rsidRPr="001F314B" w:rsidRDefault="004E42B7" w:rsidP="004E42B7"/>
        </w:tc>
        <w:tc>
          <w:tcPr>
            <w:tcW w:w="1867" w:type="dxa"/>
            <w:gridSpan w:val="2"/>
          </w:tcPr>
          <w:p w14:paraId="4A0BAAC7" w14:textId="77777777" w:rsidR="004E42B7" w:rsidRPr="001F314B" w:rsidRDefault="004E42B7" w:rsidP="004E42B7"/>
        </w:tc>
        <w:tc>
          <w:tcPr>
            <w:tcW w:w="1875" w:type="dxa"/>
            <w:gridSpan w:val="2"/>
          </w:tcPr>
          <w:p w14:paraId="3CA371E1" w14:textId="77777777" w:rsidR="004E42B7" w:rsidRPr="001F314B" w:rsidRDefault="004E42B7" w:rsidP="004E42B7"/>
        </w:tc>
        <w:tc>
          <w:tcPr>
            <w:tcW w:w="1705" w:type="dxa"/>
            <w:gridSpan w:val="2"/>
          </w:tcPr>
          <w:p w14:paraId="6554998E" w14:textId="77777777" w:rsidR="004E42B7" w:rsidRPr="001F314B" w:rsidRDefault="004E42B7" w:rsidP="004E42B7"/>
        </w:tc>
        <w:tc>
          <w:tcPr>
            <w:tcW w:w="2321" w:type="dxa"/>
          </w:tcPr>
          <w:p w14:paraId="7993CE19" w14:textId="77777777" w:rsidR="004E42B7" w:rsidRPr="001F314B" w:rsidRDefault="004E42B7" w:rsidP="004E42B7"/>
        </w:tc>
      </w:tr>
      <w:tr w:rsidR="004E42B7" w:rsidRPr="001F314B" w14:paraId="2CF84870" w14:textId="77777777" w:rsidTr="001F314B">
        <w:tc>
          <w:tcPr>
            <w:tcW w:w="3121" w:type="dxa"/>
            <w:gridSpan w:val="2"/>
          </w:tcPr>
          <w:p w14:paraId="26A4B38C" w14:textId="3D036D8F" w:rsidR="004E42B7" w:rsidRPr="001F314B" w:rsidRDefault="004E42B7" w:rsidP="004E42B7">
            <w:pPr>
              <w:rPr>
                <w:rFonts w:cs="Arial"/>
                <w:b/>
                <w:bCs/>
                <w:iCs/>
              </w:rPr>
            </w:pPr>
            <w:r w:rsidRPr="001F314B">
              <w:rPr>
                <w:rFonts w:cs="Arial"/>
                <w:b/>
                <w:bCs/>
                <w:iCs/>
              </w:rPr>
              <w:t>Hazards Present:</w:t>
            </w:r>
          </w:p>
        </w:tc>
        <w:tc>
          <w:tcPr>
            <w:tcW w:w="3117" w:type="dxa"/>
            <w:gridSpan w:val="4"/>
          </w:tcPr>
          <w:p w14:paraId="1788C513" w14:textId="360AA40C" w:rsidR="004E42B7" w:rsidRPr="001F314B" w:rsidRDefault="000977ED" w:rsidP="004E42B7">
            <w:pPr>
              <w:rPr>
                <w:rFonts w:cs="Arial"/>
                <w:b/>
                <w:bCs/>
                <w:iCs/>
              </w:rPr>
            </w:pPr>
            <w:r w:rsidRPr="001F314B">
              <w:rPr>
                <w:rFonts w:cs="Arial"/>
                <w:b/>
                <w:bCs/>
                <w:iCs/>
              </w:rPr>
              <w:t>PPE or Devices Required:</w:t>
            </w:r>
          </w:p>
        </w:tc>
        <w:tc>
          <w:tcPr>
            <w:tcW w:w="3396" w:type="dxa"/>
            <w:gridSpan w:val="2"/>
          </w:tcPr>
          <w:p w14:paraId="74FD1AC1" w14:textId="77777777" w:rsidR="004E42B7" w:rsidRPr="001F314B" w:rsidRDefault="004E42B7" w:rsidP="004E42B7">
            <w:pPr>
              <w:rPr>
                <w:rFonts w:cs="Arial"/>
                <w:b/>
                <w:bCs/>
                <w:iCs/>
              </w:rPr>
            </w:pPr>
            <w:r w:rsidRPr="001F314B">
              <w:rPr>
                <w:rFonts w:cs="Arial"/>
                <w:b/>
                <w:bCs/>
                <w:iCs/>
              </w:rPr>
              <w:t>Additional Training Required:</w:t>
            </w:r>
          </w:p>
        </w:tc>
      </w:tr>
      <w:tr w:rsidR="004E42B7" w:rsidRPr="001F314B" w14:paraId="43828E48" w14:textId="77777777" w:rsidTr="001F314B">
        <w:tc>
          <w:tcPr>
            <w:tcW w:w="3121" w:type="dxa"/>
            <w:gridSpan w:val="2"/>
          </w:tcPr>
          <w:p w14:paraId="4BFFC0EF" w14:textId="26827EE0" w:rsidR="004E42B7" w:rsidRPr="001F314B" w:rsidRDefault="00140A80" w:rsidP="004E42B7">
            <w:r w:rsidRPr="001F314B">
              <w:t>pinch points</w:t>
            </w:r>
          </w:p>
        </w:tc>
        <w:tc>
          <w:tcPr>
            <w:tcW w:w="3117" w:type="dxa"/>
            <w:gridSpan w:val="4"/>
          </w:tcPr>
          <w:p w14:paraId="2D997F45" w14:textId="781F9B2B" w:rsidR="004E42B7" w:rsidRPr="001F314B" w:rsidRDefault="00140A80" w:rsidP="004E42B7">
            <w:r w:rsidRPr="001F314B">
              <w:t>steel toe boots</w:t>
            </w:r>
          </w:p>
        </w:tc>
        <w:tc>
          <w:tcPr>
            <w:tcW w:w="3396" w:type="dxa"/>
            <w:gridSpan w:val="2"/>
          </w:tcPr>
          <w:p w14:paraId="74B449DD" w14:textId="77777777" w:rsidR="004E42B7" w:rsidRPr="001F314B" w:rsidRDefault="004E42B7" w:rsidP="004E42B7">
            <w:pPr>
              <w:rPr>
                <w:rFonts w:cs="Arial"/>
              </w:rPr>
            </w:pPr>
          </w:p>
        </w:tc>
      </w:tr>
      <w:tr w:rsidR="004E42B7" w:rsidRPr="001F314B" w14:paraId="60151453" w14:textId="77777777" w:rsidTr="001F314B">
        <w:tc>
          <w:tcPr>
            <w:tcW w:w="3121" w:type="dxa"/>
            <w:gridSpan w:val="2"/>
          </w:tcPr>
          <w:p w14:paraId="029948AF" w14:textId="1E595AF4" w:rsidR="004E42B7" w:rsidRPr="001F314B" w:rsidRDefault="00140A80" w:rsidP="004E42B7">
            <w:r w:rsidRPr="001F314B">
              <w:t>injury by machine rolling</w:t>
            </w:r>
          </w:p>
        </w:tc>
        <w:tc>
          <w:tcPr>
            <w:tcW w:w="3117" w:type="dxa"/>
            <w:gridSpan w:val="4"/>
          </w:tcPr>
          <w:p w14:paraId="4D8623F6" w14:textId="3DF92AF3" w:rsidR="004E42B7" w:rsidRPr="001F314B" w:rsidRDefault="00140A80" w:rsidP="004E42B7">
            <w:r w:rsidRPr="001F314B">
              <w:t>eye protection</w:t>
            </w:r>
          </w:p>
        </w:tc>
        <w:tc>
          <w:tcPr>
            <w:tcW w:w="3396" w:type="dxa"/>
            <w:gridSpan w:val="2"/>
          </w:tcPr>
          <w:p w14:paraId="2E1E6BAA" w14:textId="77777777" w:rsidR="004E42B7" w:rsidRPr="001F314B" w:rsidRDefault="004E42B7" w:rsidP="004E42B7">
            <w:pPr>
              <w:rPr>
                <w:rFonts w:cstheme="minorHAnsi"/>
              </w:rPr>
            </w:pPr>
          </w:p>
        </w:tc>
      </w:tr>
      <w:tr w:rsidR="004E42B7" w:rsidRPr="001F314B" w14:paraId="1ACA4B89" w14:textId="77777777" w:rsidTr="001F314B">
        <w:tc>
          <w:tcPr>
            <w:tcW w:w="3121" w:type="dxa"/>
            <w:gridSpan w:val="2"/>
          </w:tcPr>
          <w:p w14:paraId="23B99D81" w14:textId="3E963FDD" w:rsidR="004E42B7" w:rsidRPr="001F314B" w:rsidRDefault="00140A80" w:rsidP="004E42B7">
            <w:r w:rsidRPr="001F314B">
              <w:t>burns</w:t>
            </w:r>
          </w:p>
        </w:tc>
        <w:tc>
          <w:tcPr>
            <w:tcW w:w="3117" w:type="dxa"/>
            <w:gridSpan w:val="4"/>
          </w:tcPr>
          <w:p w14:paraId="22DC202D" w14:textId="5F6B2828" w:rsidR="004E42B7" w:rsidRPr="001F314B" w:rsidRDefault="00140A80" w:rsidP="004E42B7">
            <w:r w:rsidRPr="001F314B">
              <w:t>hand protection</w:t>
            </w:r>
          </w:p>
        </w:tc>
        <w:tc>
          <w:tcPr>
            <w:tcW w:w="3396" w:type="dxa"/>
            <w:gridSpan w:val="2"/>
          </w:tcPr>
          <w:p w14:paraId="71CB2EAB" w14:textId="77777777" w:rsidR="004E42B7" w:rsidRPr="001F314B" w:rsidRDefault="004E42B7" w:rsidP="004E42B7">
            <w:pPr>
              <w:rPr>
                <w:rFonts w:cstheme="minorHAnsi"/>
              </w:rPr>
            </w:pPr>
          </w:p>
        </w:tc>
      </w:tr>
      <w:tr w:rsidR="004E42B7" w:rsidRPr="001F314B" w14:paraId="1510EA8E" w14:textId="77777777" w:rsidTr="001F314B">
        <w:tc>
          <w:tcPr>
            <w:tcW w:w="9634" w:type="dxa"/>
            <w:gridSpan w:val="8"/>
          </w:tcPr>
          <w:p w14:paraId="33F33A50" w14:textId="556A00BA" w:rsidR="004E42B7" w:rsidRPr="001F314B" w:rsidRDefault="004E42B7" w:rsidP="004E42B7">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4E42B7" w:rsidRPr="001F314B" w14:paraId="264C6858" w14:textId="77777777" w:rsidTr="001F314B">
        <w:tc>
          <w:tcPr>
            <w:tcW w:w="9634" w:type="dxa"/>
            <w:gridSpan w:val="8"/>
          </w:tcPr>
          <w:p w14:paraId="4502F4BF" w14:textId="6241A78A" w:rsidR="004E42B7" w:rsidRPr="001F314B" w:rsidRDefault="004E42B7" w:rsidP="00CE4922">
            <w:pPr>
              <w:pStyle w:val="ListParagraph"/>
              <w:numPr>
                <w:ilvl w:val="0"/>
                <w:numId w:val="3"/>
              </w:numPr>
              <w:rPr>
                <w:rFonts w:cs="Arial"/>
                <w:bCs/>
              </w:rPr>
            </w:pPr>
            <w:r w:rsidRPr="001F314B">
              <w:rPr>
                <w:rFonts w:cs="Arial"/>
                <w:bCs/>
              </w:rPr>
              <w:t>Park vehicle</w:t>
            </w:r>
            <w:r w:rsidR="001522A3">
              <w:rPr>
                <w:rFonts w:cs="Arial"/>
                <w:bCs/>
              </w:rPr>
              <w:t>. T</w:t>
            </w:r>
            <w:r w:rsidRPr="001F314B">
              <w:rPr>
                <w:rFonts w:cs="Arial"/>
                <w:bCs/>
              </w:rPr>
              <w:t>urn off the engine</w:t>
            </w:r>
            <w:r w:rsidR="001522A3">
              <w:rPr>
                <w:rFonts w:cs="Arial"/>
                <w:bCs/>
              </w:rPr>
              <w:t>. S</w:t>
            </w:r>
            <w:r w:rsidRPr="001F314B">
              <w:rPr>
                <w:rFonts w:cs="Arial"/>
                <w:bCs/>
              </w:rPr>
              <w:t>et the brake and place wheel chalks</w:t>
            </w:r>
            <w:r w:rsidR="00140A80" w:rsidRPr="001F314B">
              <w:rPr>
                <w:rFonts w:cs="Arial"/>
                <w:bCs/>
              </w:rPr>
              <w:t>.</w:t>
            </w:r>
          </w:p>
          <w:p w14:paraId="1D740ED8" w14:textId="6FE6FA1A" w:rsidR="004E42B7" w:rsidRPr="001F314B" w:rsidRDefault="004E42B7" w:rsidP="00CE4922">
            <w:pPr>
              <w:pStyle w:val="ListParagraph"/>
              <w:numPr>
                <w:ilvl w:val="0"/>
                <w:numId w:val="3"/>
              </w:numPr>
              <w:rPr>
                <w:rFonts w:cs="Arial"/>
                <w:bCs/>
              </w:rPr>
            </w:pPr>
            <w:r w:rsidRPr="001F314B">
              <w:rPr>
                <w:rFonts w:cs="Arial"/>
                <w:bCs/>
              </w:rPr>
              <w:t>Place oil pail under the oil pan</w:t>
            </w:r>
            <w:r w:rsidR="00140A80" w:rsidRPr="001F314B">
              <w:rPr>
                <w:rFonts w:cs="Arial"/>
                <w:bCs/>
              </w:rPr>
              <w:t>.</w:t>
            </w:r>
          </w:p>
          <w:p w14:paraId="086A2494" w14:textId="0B15B22E" w:rsidR="004E42B7" w:rsidRPr="001F314B" w:rsidRDefault="004E42B7" w:rsidP="00CE4922">
            <w:pPr>
              <w:pStyle w:val="ListParagraph"/>
              <w:numPr>
                <w:ilvl w:val="0"/>
                <w:numId w:val="3"/>
              </w:numPr>
              <w:rPr>
                <w:rFonts w:cs="Arial"/>
                <w:bCs/>
              </w:rPr>
            </w:pPr>
            <w:r w:rsidRPr="001F314B">
              <w:rPr>
                <w:rFonts w:cs="Arial"/>
                <w:bCs/>
              </w:rPr>
              <w:t>Remove plug and let drain. Take a clean sample of oil</w:t>
            </w:r>
            <w:r w:rsidR="00140A80" w:rsidRPr="001F314B">
              <w:rPr>
                <w:rFonts w:cs="Arial"/>
                <w:bCs/>
              </w:rPr>
              <w:t>.</w:t>
            </w:r>
          </w:p>
          <w:p w14:paraId="6B09E667" w14:textId="0BC53F9A" w:rsidR="004E42B7" w:rsidRPr="001F314B" w:rsidRDefault="004E42B7" w:rsidP="00CE4922">
            <w:pPr>
              <w:pStyle w:val="ListParagraph"/>
              <w:numPr>
                <w:ilvl w:val="0"/>
                <w:numId w:val="3"/>
              </w:numPr>
              <w:rPr>
                <w:rFonts w:cs="Arial"/>
                <w:bCs/>
              </w:rPr>
            </w:pPr>
            <w:r w:rsidRPr="001F314B">
              <w:rPr>
                <w:rFonts w:cs="Arial"/>
                <w:bCs/>
              </w:rPr>
              <w:t>Loosen oil filter and remove. Dump contents of the filter into the pail</w:t>
            </w:r>
            <w:r w:rsidR="00140A80" w:rsidRPr="001F314B">
              <w:rPr>
                <w:rFonts w:cs="Arial"/>
                <w:bCs/>
              </w:rPr>
              <w:t>.</w:t>
            </w:r>
          </w:p>
          <w:p w14:paraId="75D8F6CD" w14:textId="6342D9EE" w:rsidR="004E42B7" w:rsidRPr="001F314B" w:rsidRDefault="004E42B7" w:rsidP="00CE4922">
            <w:pPr>
              <w:pStyle w:val="ListParagraph"/>
              <w:numPr>
                <w:ilvl w:val="0"/>
                <w:numId w:val="3"/>
              </w:numPr>
              <w:rPr>
                <w:rFonts w:cs="Arial"/>
                <w:bCs/>
              </w:rPr>
            </w:pPr>
            <w:r w:rsidRPr="001F314B">
              <w:rPr>
                <w:rFonts w:cs="Arial"/>
                <w:bCs/>
              </w:rPr>
              <w:t>Clean and check threaded insert and filter base</w:t>
            </w:r>
            <w:r w:rsidR="00140A80" w:rsidRPr="001F314B">
              <w:rPr>
                <w:rFonts w:cs="Arial"/>
                <w:bCs/>
              </w:rPr>
              <w:t>.</w:t>
            </w:r>
          </w:p>
          <w:p w14:paraId="1F80FA34" w14:textId="51D1AB22" w:rsidR="004E42B7" w:rsidRPr="001F314B" w:rsidRDefault="004E42B7" w:rsidP="00CE4922">
            <w:pPr>
              <w:pStyle w:val="ListParagraph"/>
              <w:numPr>
                <w:ilvl w:val="0"/>
                <w:numId w:val="3"/>
              </w:numPr>
              <w:rPr>
                <w:rFonts w:cs="Arial"/>
                <w:bCs/>
              </w:rPr>
            </w:pPr>
            <w:r w:rsidRPr="001F314B">
              <w:rPr>
                <w:rFonts w:cs="Arial"/>
                <w:bCs/>
              </w:rPr>
              <w:t>Lubricate sealing ring with clean oil</w:t>
            </w:r>
            <w:r w:rsidR="001522A3">
              <w:rPr>
                <w:rFonts w:cs="Arial"/>
                <w:bCs/>
              </w:rPr>
              <w:t>. S</w:t>
            </w:r>
            <w:r w:rsidRPr="001F314B">
              <w:rPr>
                <w:rFonts w:cs="Arial"/>
                <w:bCs/>
              </w:rPr>
              <w:t>pin the filter until sealing ring contacts base then turn it once more</w:t>
            </w:r>
            <w:r w:rsidR="00140A80" w:rsidRPr="001F314B">
              <w:rPr>
                <w:rFonts w:cs="Arial"/>
                <w:bCs/>
              </w:rPr>
              <w:t>.</w:t>
            </w:r>
          </w:p>
          <w:p w14:paraId="320B6DBD" w14:textId="646E3DB0" w:rsidR="004E42B7" w:rsidRPr="001F314B" w:rsidRDefault="004E42B7" w:rsidP="00CE4922">
            <w:pPr>
              <w:pStyle w:val="ListParagraph"/>
              <w:numPr>
                <w:ilvl w:val="0"/>
                <w:numId w:val="3"/>
              </w:numPr>
              <w:rPr>
                <w:rFonts w:cs="Arial"/>
                <w:bCs/>
              </w:rPr>
            </w:pPr>
            <w:r w:rsidRPr="001F314B">
              <w:rPr>
                <w:rFonts w:cs="Arial"/>
                <w:bCs/>
              </w:rPr>
              <w:t>Clean oil plug and replace it in the oil pan</w:t>
            </w:r>
            <w:r w:rsidR="00140A80" w:rsidRPr="001F314B">
              <w:rPr>
                <w:rFonts w:cs="Arial"/>
                <w:bCs/>
              </w:rPr>
              <w:t>.</w:t>
            </w:r>
          </w:p>
          <w:p w14:paraId="7B7DC51F" w14:textId="77777777" w:rsidR="004E42B7" w:rsidRPr="001F314B" w:rsidRDefault="004E42B7" w:rsidP="00CE4922">
            <w:pPr>
              <w:pStyle w:val="ListParagraph"/>
              <w:numPr>
                <w:ilvl w:val="0"/>
                <w:numId w:val="3"/>
              </w:numPr>
              <w:rPr>
                <w:rFonts w:cs="Arial"/>
                <w:bCs/>
              </w:rPr>
            </w:pPr>
            <w:r w:rsidRPr="001F314B">
              <w:rPr>
                <w:rFonts w:cs="Arial"/>
                <w:bCs/>
              </w:rPr>
              <w:t xml:space="preserve">Open the hood, remove oil fill cap, place funnel in hole and fill with proper amount of oil as per  </w:t>
            </w:r>
          </w:p>
          <w:p w14:paraId="230031D2" w14:textId="6ACE37CC" w:rsidR="004E42B7" w:rsidRPr="001F314B" w:rsidRDefault="001522A3" w:rsidP="00140A80">
            <w:pPr>
              <w:pStyle w:val="ListParagraph"/>
              <w:rPr>
                <w:rFonts w:cs="Arial"/>
                <w:bCs/>
              </w:rPr>
            </w:pPr>
            <w:r>
              <w:rPr>
                <w:rFonts w:cs="Arial"/>
                <w:bCs/>
              </w:rPr>
              <w:t>s</w:t>
            </w:r>
            <w:r w:rsidR="004E42B7" w:rsidRPr="001F314B">
              <w:rPr>
                <w:rFonts w:cs="Arial"/>
                <w:bCs/>
              </w:rPr>
              <w:t>pecifications then remove funnel and replace the cap</w:t>
            </w:r>
            <w:r w:rsidR="00140A80" w:rsidRPr="001F314B">
              <w:rPr>
                <w:rFonts w:cs="Arial"/>
                <w:bCs/>
              </w:rPr>
              <w:t>.</w:t>
            </w:r>
          </w:p>
          <w:p w14:paraId="59840CFF" w14:textId="0F4891FF" w:rsidR="004E42B7" w:rsidRPr="001F314B" w:rsidRDefault="004E42B7" w:rsidP="00CE4922">
            <w:pPr>
              <w:pStyle w:val="ListParagraph"/>
              <w:numPr>
                <w:ilvl w:val="0"/>
                <w:numId w:val="3"/>
              </w:numPr>
              <w:rPr>
                <w:rFonts w:cs="Arial"/>
                <w:bCs/>
              </w:rPr>
            </w:pPr>
            <w:r w:rsidRPr="001F314B">
              <w:rPr>
                <w:rFonts w:cs="Arial"/>
                <w:bCs/>
              </w:rPr>
              <w:t>Check oil dipstick and ensure it is at the proper level, if not add more, if so start engine and let run for several minutes</w:t>
            </w:r>
            <w:r w:rsidR="00140A80" w:rsidRPr="001F314B">
              <w:rPr>
                <w:rFonts w:cs="Arial"/>
                <w:bCs/>
              </w:rPr>
              <w:t>.</w:t>
            </w:r>
          </w:p>
          <w:p w14:paraId="39F365F5" w14:textId="6E89C047" w:rsidR="004E42B7" w:rsidRPr="001F314B" w:rsidRDefault="004E42B7" w:rsidP="00CE4922">
            <w:pPr>
              <w:pStyle w:val="ListParagraph"/>
              <w:numPr>
                <w:ilvl w:val="0"/>
                <w:numId w:val="3"/>
              </w:numPr>
              <w:rPr>
                <w:rFonts w:cs="Arial"/>
                <w:bCs/>
              </w:rPr>
            </w:pPr>
            <w:r w:rsidRPr="001F314B">
              <w:rPr>
                <w:rFonts w:cs="Arial"/>
                <w:bCs/>
              </w:rPr>
              <w:t>Turn engine off</w:t>
            </w:r>
            <w:r w:rsidR="001522A3">
              <w:rPr>
                <w:rFonts w:cs="Arial"/>
                <w:bCs/>
              </w:rPr>
              <w:t>. L</w:t>
            </w:r>
            <w:r w:rsidRPr="001F314B">
              <w:rPr>
                <w:rFonts w:cs="Arial"/>
                <w:bCs/>
              </w:rPr>
              <w:t>ook under the hood to be sure there are no leaks</w:t>
            </w:r>
            <w:r w:rsidR="00140A80" w:rsidRPr="001F314B">
              <w:rPr>
                <w:rFonts w:cs="Arial"/>
                <w:bCs/>
              </w:rPr>
              <w:t>.</w:t>
            </w:r>
          </w:p>
          <w:p w14:paraId="6422CE2C" w14:textId="77777777" w:rsidR="004E42B7" w:rsidRPr="001F314B" w:rsidRDefault="004E42B7" w:rsidP="004E42B7">
            <w:pPr>
              <w:rPr>
                <w:rFonts w:cs="Arial"/>
                <w:bCs/>
              </w:rPr>
            </w:pPr>
            <w:r w:rsidRPr="001F314B">
              <w:rPr>
                <w:rFonts w:cs="Arial"/>
                <w:bCs/>
              </w:rPr>
              <w:tab/>
            </w:r>
            <w:r w:rsidRPr="001F314B">
              <w:rPr>
                <w:rFonts w:cs="Arial"/>
                <w:bCs/>
              </w:rPr>
              <w:tab/>
            </w:r>
          </w:p>
        </w:tc>
      </w:tr>
      <w:tr w:rsidR="004E42B7" w:rsidRPr="001F314B" w14:paraId="016E3EE4" w14:textId="77777777" w:rsidTr="001F314B">
        <w:tc>
          <w:tcPr>
            <w:tcW w:w="9634" w:type="dxa"/>
            <w:gridSpan w:val="8"/>
          </w:tcPr>
          <w:p w14:paraId="618C3D16" w14:textId="46AD0A89" w:rsidR="004E42B7" w:rsidRPr="001F314B" w:rsidRDefault="004E42B7" w:rsidP="004E42B7">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140A80" w:rsidRPr="001F314B">
              <w:rPr>
                <w:rFonts w:cs="Arial"/>
                <w:b/>
                <w:bCs/>
                <w:i/>
              </w:rPr>
              <w:t>.</w:t>
            </w:r>
          </w:p>
          <w:p w14:paraId="5C1072B8" w14:textId="77777777" w:rsidR="004E42B7" w:rsidRPr="001F314B" w:rsidRDefault="004E42B7" w:rsidP="004E42B7">
            <w:pPr>
              <w:jc w:val="center"/>
              <w:rPr>
                <w:rFonts w:cs="Arial"/>
                <w:b/>
                <w:bCs/>
              </w:rPr>
            </w:pPr>
          </w:p>
          <w:p w14:paraId="7880D4BD" w14:textId="4D29E283" w:rsidR="004E42B7" w:rsidRPr="001F314B" w:rsidRDefault="004E42B7" w:rsidP="00140A80">
            <w:pPr>
              <w:jc w:val="center"/>
              <w:rPr>
                <w:rFonts w:cs="Arial"/>
                <w:b/>
                <w:bCs/>
              </w:rPr>
            </w:pPr>
            <w:r w:rsidRPr="001F314B">
              <w:rPr>
                <w:rFonts w:cs="Arial"/>
                <w:b/>
                <w:bCs/>
              </w:rPr>
              <w:t>REPORT ANY HAZARDOU</w:t>
            </w:r>
            <w:r w:rsidR="00140A80" w:rsidRPr="001F314B">
              <w:rPr>
                <w:rFonts w:cs="Arial"/>
                <w:b/>
                <w:bCs/>
              </w:rPr>
              <w:t>S SITUATIONS TO YOUR SUPERVISOR</w:t>
            </w:r>
          </w:p>
        </w:tc>
      </w:tr>
      <w:tr w:rsidR="004E42B7" w:rsidRPr="001F314B" w14:paraId="0F4EFA64" w14:textId="77777777" w:rsidTr="001F314B">
        <w:tc>
          <w:tcPr>
            <w:tcW w:w="5240" w:type="dxa"/>
            <w:gridSpan w:val="4"/>
            <w:vMerge w:val="restart"/>
          </w:tcPr>
          <w:p w14:paraId="7D6F576A" w14:textId="77777777" w:rsidR="004E42B7" w:rsidRPr="001F314B" w:rsidRDefault="004E42B7" w:rsidP="004E42B7">
            <w:pPr>
              <w:jc w:val="center"/>
              <w:rPr>
                <w:rFonts w:cs="Arial"/>
                <w:b/>
                <w:bCs/>
              </w:rPr>
            </w:pPr>
            <w:r w:rsidRPr="001F314B">
              <w:rPr>
                <w:rFonts w:cs="Arial"/>
                <w:b/>
                <w:bCs/>
              </w:rPr>
              <w:t>Guidance Documents/Standards:</w:t>
            </w:r>
          </w:p>
          <w:p w14:paraId="33796C41" w14:textId="77777777" w:rsidR="004E42B7" w:rsidRPr="001F314B" w:rsidRDefault="004E42B7" w:rsidP="004E42B7">
            <w:pPr>
              <w:jc w:val="center"/>
              <w:rPr>
                <w:rFonts w:cs="Arial"/>
                <w:b/>
                <w:bCs/>
                <w:i/>
              </w:rPr>
            </w:pPr>
          </w:p>
          <w:p w14:paraId="543ACA76" w14:textId="0B450772" w:rsidR="004E42B7" w:rsidRPr="001F314B" w:rsidRDefault="004E42B7" w:rsidP="00140A80">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00140A80" w:rsidRPr="001F314B">
              <w:rPr>
                <w:rFonts w:cs="Arial"/>
                <w:bCs/>
              </w:rPr>
              <w:t xml:space="preserve"> Regulation</w:t>
            </w:r>
            <w:r w:rsidRPr="001F314B">
              <w:rPr>
                <w:rFonts w:cs="Arial"/>
                <w:bCs/>
              </w:rPr>
              <w:t>:</w:t>
            </w:r>
          </w:p>
          <w:p w14:paraId="3CAB9413" w14:textId="34BFDAC4" w:rsidR="004E42B7" w:rsidRPr="001F314B" w:rsidRDefault="00140A80" w:rsidP="00C1420E">
            <w:pPr>
              <w:pStyle w:val="ListParagraph"/>
              <w:numPr>
                <w:ilvl w:val="0"/>
                <w:numId w:val="488"/>
              </w:numPr>
              <w:rPr>
                <w:rFonts w:cs="Arial"/>
                <w:bCs/>
              </w:rPr>
            </w:pPr>
            <w:r w:rsidRPr="001F314B">
              <w:rPr>
                <w:rFonts w:cs="Arial"/>
                <w:bCs/>
              </w:rPr>
              <w:t xml:space="preserve">Part </w:t>
            </w:r>
            <w:r w:rsidR="004E42B7" w:rsidRPr="001F314B">
              <w:rPr>
                <w:rFonts w:cs="Arial"/>
                <w:bCs/>
              </w:rPr>
              <w:t>6 Personal Protective Equipment</w:t>
            </w:r>
          </w:p>
          <w:p w14:paraId="1D5C649C" w14:textId="1D0F95DD" w:rsidR="004E42B7" w:rsidRPr="001F314B" w:rsidRDefault="00140A80" w:rsidP="00C1420E">
            <w:pPr>
              <w:pStyle w:val="ListParagraph"/>
              <w:numPr>
                <w:ilvl w:val="0"/>
                <w:numId w:val="488"/>
              </w:numPr>
              <w:rPr>
                <w:rFonts w:cs="Arial"/>
                <w:bCs/>
              </w:rPr>
            </w:pPr>
            <w:r w:rsidRPr="001F314B">
              <w:rPr>
                <w:rFonts w:cs="Arial"/>
                <w:bCs/>
              </w:rPr>
              <w:t xml:space="preserve">Part </w:t>
            </w:r>
            <w:r w:rsidR="004E42B7" w:rsidRPr="001F314B">
              <w:rPr>
                <w:rFonts w:cs="Arial"/>
                <w:bCs/>
              </w:rPr>
              <w:t>16 Machines, Tools and Robots</w:t>
            </w:r>
          </w:p>
          <w:p w14:paraId="7C8C87FD" w14:textId="0FC791B1" w:rsidR="004E42B7" w:rsidRPr="001F314B" w:rsidRDefault="00140A80" w:rsidP="00C1420E">
            <w:pPr>
              <w:pStyle w:val="ListParagraph"/>
              <w:numPr>
                <w:ilvl w:val="0"/>
                <w:numId w:val="488"/>
              </w:numPr>
              <w:tabs>
                <w:tab w:val="left" w:pos="3240"/>
              </w:tabs>
              <w:rPr>
                <w:rFonts w:cs="Arial"/>
                <w:b/>
                <w:bCs/>
                <w:i/>
              </w:rPr>
            </w:pPr>
            <w:r w:rsidRPr="001F314B">
              <w:rPr>
                <w:rFonts w:cs="Arial"/>
                <w:bCs/>
              </w:rPr>
              <w:t xml:space="preserve">Part </w:t>
            </w:r>
            <w:r w:rsidR="004E42B7" w:rsidRPr="001F314B">
              <w:rPr>
                <w:rFonts w:cs="Arial"/>
                <w:bCs/>
              </w:rPr>
              <w:t xml:space="preserve">35 </w:t>
            </w:r>
            <w:r w:rsidR="00263E98" w:rsidRPr="001F314B">
              <w:rPr>
                <w:rFonts w:cs="Arial"/>
                <w:bCs/>
              </w:rPr>
              <w:t>Workplace Hazardous Products Information Systems</w:t>
            </w:r>
          </w:p>
        </w:tc>
        <w:tc>
          <w:tcPr>
            <w:tcW w:w="4394" w:type="dxa"/>
            <w:gridSpan w:val="4"/>
          </w:tcPr>
          <w:p w14:paraId="4E362C51" w14:textId="5385AC26" w:rsidR="004E42B7" w:rsidRPr="001F314B" w:rsidRDefault="004E42B7" w:rsidP="00140A80">
            <w:pPr>
              <w:rPr>
                <w:rFonts w:cs="Arial"/>
                <w:bCs/>
              </w:rPr>
            </w:pPr>
            <w:r w:rsidRPr="001F314B">
              <w:rPr>
                <w:rFonts w:cs="Arial"/>
                <w:bCs/>
              </w:rPr>
              <w:t xml:space="preserve">This </w:t>
            </w:r>
            <w:r w:rsidR="00140A80" w:rsidRPr="001F314B">
              <w:rPr>
                <w:rFonts w:cs="Arial"/>
                <w:bCs/>
              </w:rPr>
              <w:t xml:space="preserve">safe work procedure </w:t>
            </w:r>
            <w:r w:rsidRPr="001F314B">
              <w:rPr>
                <w:rFonts w:cs="Arial"/>
                <w:bCs/>
              </w:rPr>
              <w:t>will be reviewed any time the task, equipment or materials change and at a minimum of every three years</w:t>
            </w:r>
            <w:r w:rsidR="00140A80" w:rsidRPr="001F314B">
              <w:rPr>
                <w:rFonts w:cs="Arial"/>
                <w:bCs/>
              </w:rPr>
              <w:t>.</w:t>
            </w:r>
          </w:p>
        </w:tc>
      </w:tr>
      <w:tr w:rsidR="004E42B7" w:rsidRPr="001F314B" w14:paraId="6993CDD9" w14:textId="77777777" w:rsidTr="001F314B">
        <w:trPr>
          <w:trHeight w:val="802"/>
        </w:trPr>
        <w:tc>
          <w:tcPr>
            <w:tcW w:w="5240" w:type="dxa"/>
            <w:gridSpan w:val="4"/>
            <w:vMerge/>
          </w:tcPr>
          <w:p w14:paraId="63E8956F" w14:textId="77777777" w:rsidR="004E42B7" w:rsidRPr="001F314B" w:rsidRDefault="004E42B7" w:rsidP="004E42B7">
            <w:pPr>
              <w:jc w:val="center"/>
              <w:rPr>
                <w:rFonts w:cs="Arial"/>
                <w:b/>
                <w:bCs/>
              </w:rPr>
            </w:pPr>
          </w:p>
        </w:tc>
        <w:tc>
          <w:tcPr>
            <w:tcW w:w="4394" w:type="dxa"/>
            <w:gridSpan w:val="4"/>
          </w:tcPr>
          <w:p w14:paraId="6CB9AB9F" w14:textId="77777777" w:rsidR="004E42B7" w:rsidRPr="001F314B" w:rsidRDefault="004E42B7" w:rsidP="004E42B7">
            <w:pPr>
              <w:rPr>
                <w:rFonts w:cs="Arial"/>
                <w:bCs/>
              </w:rPr>
            </w:pPr>
            <w:r w:rsidRPr="001F314B">
              <w:rPr>
                <w:rFonts w:cs="Arial"/>
                <w:bCs/>
              </w:rPr>
              <w:t>Reviewed By WSH Committee:</w:t>
            </w:r>
          </w:p>
          <w:p w14:paraId="29F9ECF9" w14:textId="77777777" w:rsidR="004E42B7" w:rsidRPr="001F314B" w:rsidRDefault="004E42B7" w:rsidP="004E42B7">
            <w:pPr>
              <w:rPr>
                <w:rFonts w:cs="Arial"/>
                <w:bCs/>
              </w:rPr>
            </w:pPr>
          </w:p>
          <w:p w14:paraId="7404C9D2" w14:textId="77777777" w:rsidR="004E42B7" w:rsidRPr="001F314B" w:rsidRDefault="004E42B7" w:rsidP="004E42B7">
            <w:pPr>
              <w:rPr>
                <w:rFonts w:cs="Arial"/>
                <w:bCs/>
              </w:rPr>
            </w:pPr>
          </w:p>
          <w:p w14:paraId="76BF746C" w14:textId="77777777" w:rsidR="004E42B7" w:rsidRPr="001F314B" w:rsidRDefault="004E42B7" w:rsidP="004E42B7">
            <w:pPr>
              <w:rPr>
                <w:rFonts w:cs="Arial"/>
                <w:bCs/>
              </w:rPr>
            </w:pPr>
            <w:r w:rsidRPr="001F314B">
              <w:rPr>
                <w:rFonts w:cs="Arial"/>
                <w:bCs/>
              </w:rPr>
              <w:t>Date:</w:t>
            </w:r>
          </w:p>
          <w:p w14:paraId="29E24C3F" w14:textId="77777777" w:rsidR="004E42B7" w:rsidRPr="001F314B" w:rsidRDefault="004E42B7" w:rsidP="004E42B7">
            <w:pPr>
              <w:rPr>
                <w:rFonts w:cs="Arial"/>
                <w:bCs/>
              </w:rPr>
            </w:pPr>
          </w:p>
        </w:tc>
      </w:tr>
    </w:tbl>
    <w:p w14:paraId="664CEA2D" w14:textId="77777777" w:rsidR="004E42B7" w:rsidRPr="007615E1" w:rsidRDefault="004E42B7" w:rsidP="004E42B7">
      <w:pPr>
        <w:rPr>
          <w:rFonts w:cstheme="minorHAnsi"/>
        </w:rPr>
      </w:pPr>
    </w:p>
    <w:p w14:paraId="2FC0B337" w14:textId="77777777" w:rsidR="004E42B7" w:rsidRPr="007615E1" w:rsidRDefault="004E42B7" w:rsidP="004E42B7"/>
    <w:p w14:paraId="0EA809EB"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5F91340B" w14:textId="4E70606C" w:rsidR="008E1B72" w:rsidRPr="001F314B" w:rsidRDefault="008E1B72" w:rsidP="008E1B72">
      <w:pPr>
        <w:spacing w:after="0" w:line="240" w:lineRule="auto"/>
        <w:jc w:val="center"/>
        <w:rPr>
          <w:rFonts w:ascii="Calibri" w:eastAsia="Calibri" w:hAnsi="Calibri" w:cs="Times New Roman"/>
        </w:rPr>
      </w:pPr>
      <w:r w:rsidRPr="001F314B">
        <w:rPr>
          <w:rFonts w:ascii="Calibri" w:eastAsia="Calibri" w:hAnsi="Calibri" w:cs="Times New Roman"/>
        </w:rPr>
        <w:lastRenderedPageBreak/>
        <w:t xml:space="preserve">Oil </w:t>
      </w:r>
      <w:r w:rsidR="0046295C" w:rsidRPr="001F314B">
        <w:rPr>
          <w:rFonts w:ascii="Calibri" w:eastAsia="Calibri" w:hAnsi="Calibri" w:cs="Times New Roman"/>
        </w:rPr>
        <w:t xml:space="preserve">– </w:t>
      </w:r>
      <w:r w:rsidRPr="001F314B">
        <w:rPr>
          <w:rFonts w:ascii="Calibri" w:eastAsia="Calibri" w:hAnsi="Calibri" w:cs="Times New Roman"/>
        </w:rPr>
        <w:t>Drain and Filter Removal</w:t>
      </w:r>
    </w:p>
    <w:tbl>
      <w:tblPr>
        <w:tblStyle w:val="TableGrid9"/>
        <w:tblW w:w="9634" w:type="dxa"/>
        <w:tblLook w:val="04A0" w:firstRow="1" w:lastRow="0" w:firstColumn="1" w:lastColumn="0" w:noHBand="0" w:noVBand="1"/>
      </w:tblPr>
      <w:tblGrid>
        <w:gridCol w:w="1866"/>
        <w:gridCol w:w="1253"/>
        <w:gridCol w:w="614"/>
        <w:gridCol w:w="1507"/>
        <w:gridCol w:w="368"/>
        <w:gridCol w:w="624"/>
        <w:gridCol w:w="1081"/>
        <w:gridCol w:w="2321"/>
      </w:tblGrid>
      <w:tr w:rsidR="008E1B72" w:rsidRPr="001F314B" w14:paraId="2C2AECF5" w14:textId="77777777" w:rsidTr="001F314B">
        <w:tc>
          <w:tcPr>
            <w:tcW w:w="1866" w:type="dxa"/>
          </w:tcPr>
          <w:p w14:paraId="60866243" w14:textId="77777777" w:rsidR="008E1B72" w:rsidRPr="001F314B" w:rsidRDefault="008E1B72" w:rsidP="00C03788">
            <w:pPr>
              <w:rPr>
                <w:rFonts w:ascii="Calibri" w:eastAsia="Calibri" w:hAnsi="Calibri" w:cs="Times New Roman"/>
                <w:b/>
              </w:rPr>
            </w:pPr>
            <w:r w:rsidRPr="001F314B">
              <w:rPr>
                <w:rFonts w:ascii="Calibri" w:eastAsia="Calibri" w:hAnsi="Calibri" w:cs="Times New Roman"/>
                <w:b/>
              </w:rPr>
              <w:t>Facility:</w:t>
            </w:r>
          </w:p>
        </w:tc>
        <w:tc>
          <w:tcPr>
            <w:tcW w:w="1867" w:type="dxa"/>
            <w:gridSpan w:val="2"/>
          </w:tcPr>
          <w:p w14:paraId="1E747D22" w14:textId="77777777" w:rsidR="008E1B72" w:rsidRPr="001F314B" w:rsidRDefault="008E1B72" w:rsidP="00C03788">
            <w:pPr>
              <w:rPr>
                <w:rFonts w:ascii="Calibri" w:eastAsia="Calibri" w:hAnsi="Calibri" w:cs="Times New Roman"/>
              </w:rPr>
            </w:pPr>
            <w:r w:rsidRPr="001F314B">
              <w:rPr>
                <w:rFonts w:ascii="Calibri" w:eastAsia="Calibri" w:hAnsi="Calibri" w:cs="Times New Roman"/>
                <w:b/>
              </w:rPr>
              <w:t>Written By:</w:t>
            </w:r>
          </w:p>
        </w:tc>
        <w:tc>
          <w:tcPr>
            <w:tcW w:w="1875" w:type="dxa"/>
            <w:gridSpan w:val="2"/>
          </w:tcPr>
          <w:p w14:paraId="75F13E31" w14:textId="77777777" w:rsidR="008E1B72" w:rsidRPr="001F314B" w:rsidRDefault="008E1B72" w:rsidP="00C03788">
            <w:pPr>
              <w:rPr>
                <w:rFonts w:ascii="Calibri" w:eastAsia="Calibri" w:hAnsi="Calibri" w:cs="Times New Roman"/>
              </w:rPr>
            </w:pPr>
            <w:r w:rsidRPr="001F314B">
              <w:rPr>
                <w:rFonts w:ascii="Calibri" w:eastAsia="Calibri" w:hAnsi="Calibri" w:cs="Times New Roman"/>
                <w:b/>
              </w:rPr>
              <w:t>Approved By:</w:t>
            </w:r>
          </w:p>
        </w:tc>
        <w:tc>
          <w:tcPr>
            <w:tcW w:w="1705" w:type="dxa"/>
            <w:gridSpan w:val="2"/>
          </w:tcPr>
          <w:p w14:paraId="42EBCA86" w14:textId="77777777" w:rsidR="008E1B72" w:rsidRPr="001F314B" w:rsidRDefault="008E1B72" w:rsidP="00C03788">
            <w:pPr>
              <w:rPr>
                <w:rFonts w:ascii="Calibri" w:eastAsia="Calibri" w:hAnsi="Calibri" w:cs="Times New Roman"/>
              </w:rPr>
            </w:pPr>
            <w:r w:rsidRPr="001F314B">
              <w:rPr>
                <w:rFonts w:ascii="Calibri" w:eastAsia="Calibri" w:hAnsi="Calibri" w:cs="Times New Roman"/>
                <w:b/>
              </w:rPr>
              <w:t>Date Created:</w:t>
            </w:r>
          </w:p>
        </w:tc>
        <w:tc>
          <w:tcPr>
            <w:tcW w:w="2321" w:type="dxa"/>
          </w:tcPr>
          <w:p w14:paraId="6AC53FBC" w14:textId="5CFCFD47" w:rsidR="008E1B72" w:rsidRPr="001F314B" w:rsidRDefault="008E1B72" w:rsidP="00C03788">
            <w:pPr>
              <w:rPr>
                <w:rFonts w:ascii="Calibri" w:eastAsia="Calibri" w:hAnsi="Calibri" w:cs="Times New Roman"/>
              </w:rPr>
            </w:pPr>
            <w:r w:rsidRPr="001F314B">
              <w:rPr>
                <w:rFonts w:ascii="Calibri" w:eastAsia="Calibri" w:hAnsi="Calibri" w:cs="Times New Roman"/>
                <w:b/>
              </w:rPr>
              <w:t>Date of Last Revision</w:t>
            </w:r>
            <w:r w:rsidR="0003685A" w:rsidRPr="001F314B">
              <w:rPr>
                <w:rFonts w:ascii="Calibri" w:eastAsia="Calibri" w:hAnsi="Calibri" w:cs="Times New Roman"/>
                <w:b/>
              </w:rPr>
              <w:t>:</w:t>
            </w:r>
          </w:p>
        </w:tc>
      </w:tr>
      <w:tr w:rsidR="008E1B72" w:rsidRPr="001F314B" w14:paraId="728E0A5A" w14:textId="77777777" w:rsidTr="001F314B">
        <w:tc>
          <w:tcPr>
            <w:tcW w:w="1866" w:type="dxa"/>
          </w:tcPr>
          <w:p w14:paraId="05D14EF2" w14:textId="77777777" w:rsidR="008E1B72" w:rsidRPr="001F314B" w:rsidRDefault="008E1B72" w:rsidP="00C03788">
            <w:pPr>
              <w:rPr>
                <w:rFonts w:ascii="Calibri" w:eastAsia="Calibri" w:hAnsi="Calibri" w:cs="Times New Roman"/>
              </w:rPr>
            </w:pPr>
          </w:p>
        </w:tc>
        <w:tc>
          <w:tcPr>
            <w:tcW w:w="1867" w:type="dxa"/>
            <w:gridSpan w:val="2"/>
          </w:tcPr>
          <w:p w14:paraId="49CE4885" w14:textId="77777777" w:rsidR="008E1B72" w:rsidRPr="001F314B" w:rsidRDefault="008E1B72" w:rsidP="00C03788">
            <w:pPr>
              <w:rPr>
                <w:rFonts w:ascii="Calibri" w:eastAsia="Calibri" w:hAnsi="Calibri" w:cs="Times New Roman"/>
              </w:rPr>
            </w:pPr>
          </w:p>
        </w:tc>
        <w:tc>
          <w:tcPr>
            <w:tcW w:w="1875" w:type="dxa"/>
            <w:gridSpan w:val="2"/>
          </w:tcPr>
          <w:p w14:paraId="09C0EF69" w14:textId="77777777" w:rsidR="008E1B72" w:rsidRPr="001F314B" w:rsidRDefault="008E1B72" w:rsidP="00C03788">
            <w:pPr>
              <w:rPr>
                <w:rFonts w:ascii="Calibri" w:eastAsia="Calibri" w:hAnsi="Calibri" w:cs="Times New Roman"/>
              </w:rPr>
            </w:pPr>
          </w:p>
        </w:tc>
        <w:tc>
          <w:tcPr>
            <w:tcW w:w="1705" w:type="dxa"/>
            <w:gridSpan w:val="2"/>
          </w:tcPr>
          <w:p w14:paraId="49AD417F" w14:textId="77777777" w:rsidR="008E1B72" w:rsidRPr="001F314B" w:rsidRDefault="008E1B72" w:rsidP="00C03788">
            <w:pPr>
              <w:rPr>
                <w:rFonts w:ascii="Calibri" w:eastAsia="Calibri" w:hAnsi="Calibri" w:cs="Times New Roman"/>
              </w:rPr>
            </w:pPr>
          </w:p>
        </w:tc>
        <w:tc>
          <w:tcPr>
            <w:tcW w:w="2321" w:type="dxa"/>
          </w:tcPr>
          <w:p w14:paraId="16B68160" w14:textId="77777777" w:rsidR="008E1B72" w:rsidRPr="001F314B" w:rsidRDefault="008E1B72" w:rsidP="00C03788">
            <w:pPr>
              <w:rPr>
                <w:rFonts w:ascii="Calibri" w:eastAsia="Calibri" w:hAnsi="Calibri" w:cs="Times New Roman"/>
              </w:rPr>
            </w:pPr>
          </w:p>
        </w:tc>
      </w:tr>
      <w:tr w:rsidR="008E1B72" w:rsidRPr="001F314B" w14:paraId="4096E3CE" w14:textId="77777777" w:rsidTr="001F314B">
        <w:tc>
          <w:tcPr>
            <w:tcW w:w="3119" w:type="dxa"/>
            <w:gridSpan w:val="2"/>
          </w:tcPr>
          <w:p w14:paraId="24890D0C" w14:textId="708D764A" w:rsidR="008E1B72" w:rsidRPr="001F314B" w:rsidRDefault="008E1B72" w:rsidP="00C03788">
            <w:pPr>
              <w:rPr>
                <w:rFonts w:ascii="Calibri" w:eastAsia="Calibri" w:hAnsi="Calibri" w:cs="Arial"/>
                <w:b/>
                <w:bCs/>
                <w:iCs/>
              </w:rPr>
            </w:pPr>
            <w:r w:rsidRPr="001F314B">
              <w:rPr>
                <w:rFonts w:ascii="Calibri" w:eastAsia="Calibri" w:hAnsi="Calibri" w:cs="Arial"/>
                <w:b/>
                <w:bCs/>
                <w:iCs/>
              </w:rPr>
              <w:t>Hazards Present:</w:t>
            </w:r>
          </w:p>
        </w:tc>
        <w:tc>
          <w:tcPr>
            <w:tcW w:w="3113" w:type="dxa"/>
            <w:gridSpan w:val="4"/>
          </w:tcPr>
          <w:p w14:paraId="38C65A7B" w14:textId="40B8F0DD" w:rsidR="008E1B72" w:rsidRPr="001F314B" w:rsidRDefault="000977ED" w:rsidP="00C03788">
            <w:pPr>
              <w:rPr>
                <w:rFonts w:ascii="Calibri" w:eastAsia="Calibri" w:hAnsi="Calibri" w:cs="Arial"/>
                <w:b/>
                <w:bCs/>
                <w:iCs/>
              </w:rPr>
            </w:pPr>
            <w:r w:rsidRPr="001F314B">
              <w:rPr>
                <w:rFonts w:ascii="Calibri" w:eastAsia="Calibri" w:hAnsi="Calibri" w:cs="Arial"/>
                <w:b/>
                <w:bCs/>
                <w:iCs/>
              </w:rPr>
              <w:t>PPE or Devices Required:</w:t>
            </w:r>
          </w:p>
        </w:tc>
        <w:tc>
          <w:tcPr>
            <w:tcW w:w="3402" w:type="dxa"/>
            <w:gridSpan w:val="2"/>
          </w:tcPr>
          <w:p w14:paraId="2C89E159" w14:textId="77777777" w:rsidR="008E1B72" w:rsidRPr="001F314B" w:rsidRDefault="008E1B72" w:rsidP="00C03788">
            <w:pPr>
              <w:rPr>
                <w:rFonts w:ascii="Calibri" w:eastAsia="Calibri" w:hAnsi="Calibri" w:cs="Arial"/>
                <w:b/>
                <w:bCs/>
                <w:iCs/>
              </w:rPr>
            </w:pPr>
            <w:r w:rsidRPr="001F314B">
              <w:rPr>
                <w:rFonts w:ascii="Calibri" w:eastAsia="Calibri" w:hAnsi="Calibri" w:cs="Arial"/>
                <w:b/>
                <w:bCs/>
                <w:iCs/>
              </w:rPr>
              <w:t>Additional Training Required:</w:t>
            </w:r>
          </w:p>
        </w:tc>
      </w:tr>
      <w:tr w:rsidR="008E1B72" w:rsidRPr="001F314B" w14:paraId="33EF7A92" w14:textId="77777777" w:rsidTr="001F314B">
        <w:tc>
          <w:tcPr>
            <w:tcW w:w="3119" w:type="dxa"/>
            <w:gridSpan w:val="2"/>
          </w:tcPr>
          <w:p w14:paraId="77AE32D2" w14:textId="3ABD83DB" w:rsidR="008E1B72" w:rsidRPr="001F314B" w:rsidRDefault="00201FB3" w:rsidP="00201FB3">
            <w:pPr>
              <w:rPr>
                <w:rFonts w:ascii="Calibri" w:eastAsia="Arial" w:hAnsi="Calibri" w:cs="Arial"/>
              </w:rPr>
            </w:pPr>
            <w:r w:rsidRPr="001F314B">
              <w:rPr>
                <w:rFonts w:ascii="Calibri" w:eastAsia="Arial" w:hAnsi="Calibri" w:cs="Arial"/>
              </w:rPr>
              <w:t>trips/slips/falls</w:t>
            </w:r>
          </w:p>
        </w:tc>
        <w:tc>
          <w:tcPr>
            <w:tcW w:w="3113" w:type="dxa"/>
            <w:gridSpan w:val="4"/>
          </w:tcPr>
          <w:p w14:paraId="70E08C16" w14:textId="79359F30" w:rsidR="008E1B72" w:rsidRPr="001F314B" w:rsidRDefault="0003685A" w:rsidP="00C03788">
            <w:pPr>
              <w:jc w:val="both"/>
              <w:rPr>
                <w:rFonts w:ascii="Calibri" w:eastAsia="Arial" w:hAnsi="Calibri" w:cs="Arial"/>
              </w:rPr>
            </w:pPr>
            <w:r w:rsidRPr="001F314B">
              <w:rPr>
                <w:rFonts w:ascii="Calibri" w:eastAsia="Arial" w:hAnsi="Calibri" w:cs="Arial"/>
              </w:rPr>
              <w:t>steel toe boots</w:t>
            </w:r>
          </w:p>
        </w:tc>
        <w:tc>
          <w:tcPr>
            <w:tcW w:w="3402" w:type="dxa"/>
            <w:gridSpan w:val="2"/>
          </w:tcPr>
          <w:p w14:paraId="716B141C" w14:textId="4FDCD054" w:rsidR="008E1B72" w:rsidRPr="001F314B" w:rsidRDefault="0003685A" w:rsidP="00C03788">
            <w:pPr>
              <w:rPr>
                <w:rFonts w:ascii="Calibri" w:eastAsia="Calibri" w:hAnsi="Calibri" w:cs="Arial"/>
              </w:rPr>
            </w:pPr>
            <w:r w:rsidRPr="001F314B">
              <w:rPr>
                <w:rFonts w:ascii="Calibri" w:eastAsia="Calibri" w:hAnsi="Calibri" w:cs="Arial"/>
              </w:rPr>
              <w:t>vehicle maintenance manual</w:t>
            </w:r>
          </w:p>
        </w:tc>
      </w:tr>
      <w:tr w:rsidR="008E1B72" w:rsidRPr="001F314B" w14:paraId="51EFFFF0" w14:textId="77777777" w:rsidTr="001F314B">
        <w:tc>
          <w:tcPr>
            <w:tcW w:w="3119" w:type="dxa"/>
            <w:gridSpan w:val="2"/>
          </w:tcPr>
          <w:p w14:paraId="053E0B62" w14:textId="672BF027" w:rsidR="008E1B72" w:rsidRPr="001F314B" w:rsidRDefault="0003685A" w:rsidP="00C03788">
            <w:pPr>
              <w:spacing w:before="17"/>
              <w:rPr>
                <w:rFonts w:ascii="Calibri" w:eastAsia="Arial" w:hAnsi="Calibri" w:cs="Arial"/>
              </w:rPr>
            </w:pPr>
            <w:r w:rsidRPr="001F314B">
              <w:rPr>
                <w:rFonts w:ascii="Calibri" w:eastAsia="Arial" w:hAnsi="Calibri" w:cs="Arial"/>
              </w:rPr>
              <w:t>fire</w:t>
            </w:r>
          </w:p>
        </w:tc>
        <w:tc>
          <w:tcPr>
            <w:tcW w:w="3113" w:type="dxa"/>
            <w:gridSpan w:val="4"/>
          </w:tcPr>
          <w:p w14:paraId="384767FF" w14:textId="146BE4BC" w:rsidR="008E1B72" w:rsidRPr="001F314B" w:rsidRDefault="0003685A" w:rsidP="00C03788">
            <w:pPr>
              <w:spacing w:before="17"/>
              <w:jc w:val="both"/>
              <w:rPr>
                <w:rFonts w:ascii="Calibri" w:eastAsia="Arial" w:hAnsi="Calibri" w:cs="Arial"/>
              </w:rPr>
            </w:pPr>
            <w:r w:rsidRPr="001F314B">
              <w:rPr>
                <w:rFonts w:ascii="Calibri" w:eastAsia="Arial" w:hAnsi="Calibri" w:cs="Arial"/>
              </w:rPr>
              <w:t>safety glasses</w:t>
            </w:r>
          </w:p>
        </w:tc>
        <w:tc>
          <w:tcPr>
            <w:tcW w:w="3402" w:type="dxa"/>
            <w:gridSpan w:val="2"/>
          </w:tcPr>
          <w:p w14:paraId="266D80B9" w14:textId="77777777" w:rsidR="008E1B72" w:rsidRPr="001F314B" w:rsidRDefault="008E1B72" w:rsidP="00C03788">
            <w:pPr>
              <w:rPr>
                <w:rFonts w:ascii="Calibri" w:eastAsia="Calibri" w:hAnsi="Calibri" w:cs="Calibri"/>
              </w:rPr>
            </w:pPr>
          </w:p>
        </w:tc>
      </w:tr>
      <w:tr w:rsidR="008E1B72" w:rsidRPr="001F314B" w14:paraId="0A4CE826" w14:textId="77777777" w:rsidTr="001F314B">
        <w:tc>
          <w:tcPr>
            <w:tcW w:w="3119" w:type="dxa"/>
            <w:gridSpan w:val="2"/>
          </w:tcPr>
          <w:p w14:paraId="7F3A8601" w14:textId="58860950" w:rsidR="008E1B72" w:rsidRPr="001F314B" w:rsidRDefault="0003685A" w:rsidP="00C03788">
            <w:pPr>
              <w:rPr>
                <w:rFonts w:ascii="Calibri" w:eastAsia="Calibri" w:hAnsi="Calibri" w:cs="Times New Roman"/>
              </w:rPr>
            </w:pPr>
            <w:r w:rsidRPr="001F314B">
              <w:rPr>
                <w:rFonts w:ascii="Calibri" w:eastAsia="Calibri" w:hAnsi="Calibri" w:cs="Times New Roman"/>
              </w:rPr>
              <w:t>explosion</w:t>
            </w:r>
          </w:p>
        </w:tc>
        <w:tc>
          <w:tcPr>
            <w:tcW w:w="3113" w:type="dxa"/>
            <w:gridSpan w:val="4"/>
          </w:tcPr>
          <w:p w14:paraId="0333E32E" w14:textId="2D2EF092" w:rsidR="008E1B72" w:rsidRPr="001F314B" w:rsidRDefault="0003685A" w:rsidP="00C03788">
            <w:pPr>
              <w:rPr>
                <w:rFonts w:ascii="Calibri" w:eastAsia="Calibri" w:hAnsi="Calibri" w:cs="Times New Roman"/>
              </w:rPr>
            </w:pPr>
            <w:r w:rsidRPr="001F314B">
              <w:rPr>
                <w:rFonts w:ascii="Calibri" w:eastAsia="Calibri" w:hAnsi="Calibri" w:cs="Times New Roman"/>
              </w:rPr>
              <w:t>100% cotton coveralls</w:t>
            </w:r>
          </w:p>
        </w:tc>
        <w:tc>
          <w:tcPr>
            <w:tcW w:w="3402" w:type="dxa"/>
            <w:gridSpan w:val="2"/>
          </w:tcPr>
          <w:p w14:paraId="789F1747" w14:textId="77777777" w:rsidR="008E1B72" w:rsidRPr="001F314B" w:rsidRDefault="008E1B72" w:rsidP="00C03788">
            <w:pPr>
              <w:rPr>
                <w:rFonts w:ascii="Calibri" w:eastAsia="Calibri" w:hAnsi="Calibri" w:cs="Calibri"/>
              </w:rPr>
            </w:pPr>
          </w:p>
        </w:tc>
      </w:tr>
      <w:tr w:rsidR="008E1B72" w:rsidRPr="001F314B" w14:paraId="5D58FCCA" w14:textId="77777777" w:rsidTr="001F314B">
        <w:tc>
          <w:tcPr>
            <w:tcW w:w="3119" w:type="dxa"/>
            <w:gridSpan w:val="2"/>
          </w:tcPr>
          <w:p w14:paraId="4372ACD5" w14:textId="4C7E8D6C" w:rsidR="008E1B72" w:rsidRPr="001F314B" w:rsidRDefault="0003685A" w:rsidP="00C03788">
            <w:pPr>
              <w:rPr>
                <w:rFonts w:ascii="Calibri" w:eastAsia="Arial" w:hAnsi="Calibri" w:cs="Arial"/>
              </w:rPr>
            </w:pPr>
            <w:r w:rsidRPr="001F314B">
              <w:rPr>
                <w:rFonts w:ascii="Calibri" w:eastAsia="Arial" w:hAnsi="Calibri" w:cs="Arial"/>
              </w:rPr>
              <w:t>eye irritation</w:t>
            </w:r>
          </w:p>
        </w:tc>
        <w:tc>
          <w:tcPr>
            <w:tcW w:w="3113" w:type="dxa"/>
            <w:gridSpan w:val="4"/>
          </w:tcPr>
          <w:p w14:paraId="215D359B" w14:textId="75CC1489" w:rsidR="008E1B72" w:rsidRPr="001F314B" w:rsidRDefault="0003685A" w:rsidP="00C03788">
            <w:pPr>
              <w:rPr>
                <w:rFonts w:ascii="Calibri" w:eastAsia="Arial" w:hAnsi="Calibri" w:cs="Arial"/>
              </w:rPr>
            </w:pPr>
            <w:r w:rsidRPr="001F314B">
              <w:rPr>
                <w:rFonts w:ascii="Calibri" w:eastAsia="Arial" w:hAnsi="Calibri" w:cs="Arial"/>
              </w:rPr>
              <w:t>chemical gloves</w:t>
            </w:r>
          </w:p>
        </w:tc>
        <w:tc>
          <w:tcPr>
            <w:tcW w:w="3402" w:type="dxa"/>
            <w:gridSpan w:val="2"/>
          </w:tcPr>
          <w:p w14:paraId="0FDE4710" w14:textId="77777777" w:rsidR="008E1B72" w:rsidRPr="001F314B" w:rsidRDefault="008E1B72" w:rsidP="00C03788">
            <w:pPr>
              <w:rPr>
                <w:rFonts w:ascii="Calibri" w:eastAsia="Calibri" w:hAnsi="Calibri" w:cs="Calibri"/>
              </w:rPr>
            </w:pPr>
          </w:p>
        </w:tc>
      </w:tr>
      <w:tr w:rsidR="008E1B72" w:rsidRPr="001F314B" w14:paraId="2F738EC6" w14:textId="77777777" w:rsidTr="001F314B">
        <w:tc>
          <w:tcPr>
            <w:tcW w:w="3119" w:type="dxa"/>
            <w:gridSpan w:val="2"/>
          </w:tcPr>
          <w:p w14:paraId="39E6B244" w14:textId="77777777" w:rsidR="008E1B72" w:rsidRPr="001F314B" w:rsidRDefault="008E1B72" w:rsidP="00C03788">
            <w:pPr>
              <w:spacing w:before="17"/>
              <w:rPr>
                <w:rFonts w:ascii="Calibri" w:eastAsia="Arial" w:hAnsi="Calibri" w:cs="Arial"/>
              </w:rPr>
            </w:pPr>
          </w:p>
        </w:tc>
        <w:tc>
          <w:tcPr>
            <w:tcW w:w="3113" w:type="dxa"/>
            <w:gridSpan w:val="4"/>
          </w:tcPr>
          <w:p w14:paraId="6251AF38" w14:textId="02813731" w:rsidR="008E1B72" w:rsidRPr="001F314B" w:rsidRDefault="0003685A" w:rsidP="00C03788">
            <w:pPr>
              <w:spacing w:before="17"/>
              <w:jc w:val="both"/>
              <w:rPr>
                <w:rFonts w:ascii="Calibri" w:eastAsia="Arial" w:hAnsi="Calibri" w:cs="Arial"/>
              </w:rPr>
            </w:pPr>
            <w:r w:rsidRPr="001F314B">
              <w:rPr>
                <w:rFonts w:ascii="Calibri" w:eastAsia="Arial" w:hAnsi="Calibri" w:cs="Arial"/>
              </w:rPr>
              <w:t>hearing protection</w:t>
            </w:r>
          </w:p>
        </w:tc>
        <w:tc>
          <w:tcPr>
            <w:tcW w:w="3402" w:type="dxa"/>
            <w:gridSpan w:val="2"/>
          </w:tcPr>
          <w:p w14:paraId="72BBF359" w14:textId="77777777" w:rsidR="008E1B72" w:rsidRPr="001F314B" w:rsidRDefault="008E1B72" w:rsidP="00C03788">
            <w:pPr>
              <w:rPr>
                <w:rFonts w:ascii="Calibri" w:eastAsia="Calibri" w:hAnsi="Calibri" w:cs="Calibri"/>
              </w:rPr>
            </w:pPr>
          </w:p>
        </w:tc>
      </w:tr>
      <w:tr w:rsidR="008E1B72" w:rsidRPr="001F314B" w14:paraId="1C92AF01" w14:textId="77777777" w:rsidTr="001F314B">
        <w:tc>
          <w:tcPr>
            <w:tcW w:w="9634" w:type="dxa"/>
            <w:gridSpan w:val="8"/>
          </w:tcPr>
          <w:p w14:paraId="2D407343" w14:textId="5652C5EB" w:rsidR="008E1B72" w:rsidRPr="001F314B" w:rsidRDefault="008E1B72" w:rsidP="00C03788">
            <w:pPr>
              <w:jc w:val="center"/>
              <w:rPr>
                <w:rFonts w:ascii="Calibri" w:eastAsia="Calibri" w:hAnsi="Calibri" w:cs="Arial"/>
                <w:b/>
                <w:bCs/>
              </w:rPr>
            </w:pPr>
            <w:r w:rsidRPr="001F314B">
              <w:rPr>
                <w:rFonts w:ascii="Calibri" w:eastAsia="Calibri" w:hAnsi="Calibri" w:cs="Arial"/>
                <w:b/>
                <w:bCs/>
              </w:rPr>
              <w:t xml:space="preserve">Safe </w:t>
            </w:r>
            <w:r w:rsidR="00F0763B" w:rsidRPr="001F314B">
              <w:rPr>
                <w:rFonts w:ascii="Calibri" w:eastAsia="Calibri" w:hAnsi="Calibri" w:cs="Arial"/>
                <w:b/>
                <w:bCs/>
              </w:rPr>
              <w:t>Work</w:t>
            </w:r>
            <w:r w:rsidRPr="001F314B">
              <w:rPr>
                <w:rFonts w:ascii="Calibri" w:eastAsia="Calibri" w:hAnsi="Calibri" w:cs="Arial"/>
                <w:b/>
                <w:bCs/>
              </w:rPr>
              <w:t xml:space="preserve"> Procedure:</w:t>
            </w:r>
          </w:p>
        </w:tc>
      </w:tr>
      <w:tr w:rsidR="008E1B72" w:rsidRPr="001F314B" w14:paraId="7CA22F58" w14:textId="77777777" w:rsidTr="001F314B">
        <w:tc>
          <w:tcPr>
            <w:tcW w:w="9634" w:type="dxa"/>
            <w:gridSpan w:val="8"/>
          </w:tcPr>
          <w:p w14:paraId="22B7026B" w14:textId="370637AC"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 xml:space="preserve">Inspect work area to ensure it is free of hazards. Read appropriate </w:t>
            </w:r>
            <w:r w:rsidR="0003685A" w:rsidRPr="001F314B">
              <w:rPr>
                <w:rFonts w:ascii="Calibri" w:eastAsia="Calibri" w:hAnsi="Calibri" w:cs="Arial"/>
                <w:bCs/>
              </w:rPr>
              <w:t>safety data sheet</w:t>
            </w:r>
            <w:r w:rsidRPr="001F314B">
              <w:rPr>
                <w:rFonts w:ascii="Calibri" w:eastAsia="Calibri" w:hAnsi="Calibri" w:cs="Arial"/>
                <w:bCs/>
              </w:rPr>
              <w:t xml:space="preserve"> prior to starting oil change</w:t>
            </w:r>
            <w:r w:rsidR="0003685A" w:rsidRPr="001F314B">
              <w:rPr>
                <w:rFonts w:ascii="Calibri" w:eastAsia="Calibri" w:hAnsi="Calibri" w:cs="Arial"/>
                <w:bCs/>
              </w:rPr>
              <w:t>.</w:t>
            </w:r>
          </w:p>
          <w:p w14:paraId="61E47DD7" w14:textId="77777777"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Clean up spills and remove any combustible or flammable materials.</w:t>
            </w:r>
          </w:p>
          <w:p w14:paraId="15BC7913" w14:textId="77777777"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If raising vehicle, follow procedure appropriate to the equipment being used.</w:t>
            </w:r>
          </w:p>
          <w:p w14:paraId="7A7D8AD1" w14:textId="77777777"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 xml:space="preserve">If vehicle is being jacked up refer to vehicle service manual for placement of jack and safety stands. If a hoist is being used refer to manual for proper instruction for that type of vehicle. </w:t>
            </w:r>
          </w:p>
          <w:p w14:paraId="3D43679E" w14:textId="07F02A3B"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Loosen</w:t>
            </w:r>
            <w:r w:rsidR="0003685A" w:rsidRPr="001F314B">
              <w:rPr>
                <w:rFonts w:ascii="Calibri" w:eastAsia="Calibri" w:hAnsi="Calibri" w:cs="Arial"/>
                <w:bCs/>
              </w:rPr>
              <w:t>,</w:t>
            </w:r>
            <w:r w:rsidRPr="001F314B">
              <w:rPr>
                <w:rFonts w:ascii="Calibri" w:eastAsia="Calibri" w:hAnsi="Calibri" w:cs="Arial"/>
                <w:bCs/>
              </w:rPr>
              <w:t xml:space="preserve"> but do not remove drain plug</w:t>
            </w:r>
            <w:r w:rsidR="0003685A" w:rsidRPr="001F314B">
              <w:rPr>
                <w:rFonts w:ascii="Calibri" w:eastAsia="Calibri" w:hAnsi="Calibri" w:cs="Arial"/>
                <w:bCs/>
              </w:rPr>
              <w:t>.</w:t>
            </w:r>
          </w:p>
          <w:p w14:paraId="5DEADD42" w14:textId="77777777"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 xml:space="preserve">Place waste oil recovery tank or container as close as possible to oil drain and then remove plug. </w:t>
            </w:r>
          </w:p>
          <w:p w14:paraId="1637040C" w14:textId="77777777"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 xml:space="preserve">When you remove the filter there will also be oil draining or dripping from that location. If there is a large oil spill clean it up while oil is draining. </w:t>
            </w:r>
          </w:p>
          <w:p w14:paraId="57A2F662" w14:textId="2390E078"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Replace drain plug and new oil filter following manufacturer’s instructions/recommendations</w:t>
            </w:r>
            <w:r w:rsidR="0003685A" w:rsidRPr="001F314B">
              <w:rPr>
                <w:rFonts w:ascii="Calibri" w:eastAsia="Calibri" w:hAnsi="Calibri" w:cs="Arial"/>
                <w:bCs/>
              </w:rPr>
              <w:t>.</w:t>
            </w:r>
          </w:p>
          <w:p w14:paraId="21D2E605" w14:textId="4BDDD15F"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Install new oil into vehicle per vehicle service manual</w:t>
            </w:r>
            <w:r w:rsidR="00082533" w:rsidRPr="001F314B">
              <w:rPr>
                <w:rFonts w:ascii="Calibri" w:eastAsia="Calibri" w:hAnsi="Calibri" w:cs="Arial"/>
                <w:bCs/>
              </w:rPr>
              <w:t>.</w:t>
            </w:r>
          </w:p>
          <w:p w14:paraId="32CF0E2E" w14:textId="17B5FFC2"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Check under vehicle to make sure oil is not leaking out</w:t>
            </w:r>
            <w:r w:rsidR="00082533" w:rsidRPr="001F314B">
              <w:rPr>
                <w:rFonts w:ascii="Calibri" w:eastAsia="Calibri" w:hAnsi="Calibri" w:cs="Arial"/>
                <w:bCs/>
              </w:rPr>
              <w:t>.</w:t>
            </w:r>
          </w:p>
          <w:p w14:paraId="4C5FD5AC" w14:textId="39C35500" w:rsidR="008E1B72" w:rsidRPr="001F314B" w:rsidRDefault="008E1B72" w:rsidP="008F645E">
            <w:pPr>
              <w:numPr>
                <w:ilvl w:val="0"/>
                <w:numId w:val="97"/>
              </w:numPr>
              <w:contextualSpacing/>
              <w:rPr>
                <w:rFonts w:ascii="Calibri" w:eastAsia="Calibri" w:hAnsi="Calibri" w:cs="Arial"/>
                <w:bCs/>
              </w:rPr>
            </w:pPr>
            <w:r w:rsidRPr="001F314B">
              <w:rPr>
                <w:rFonts w:ascii="Calibri" w:eastAsia="Calibri" w:hAnsi="Calibri" w:cs="Arial"/>
                <w:bCs/>
              </w:rPr>
              <w:t>Clean area of spills and recycle old o</w:t>
            </w:r>
            <w:r w:rsidR="00C86983" w:rsidRPr="001F314B">
              <w:rPr>
                <w:rFonts w:ascii="Calibri" w:eastAsia="Calibri" w:hAnsi="Calibri" w:cs="Arial"/>
                <w:bCs/>
              </w:rPr>
              <w:t>il in appropriate storage area.</w:t>
            </w:r>
          </w:p>
          <w:p w14:paraId="2FCA3D66" w14:textId="77777777" w:rsidR="008E1B72" w:rsidRPr="001F314B" w:rsidRDefault="008E1B72" w:rsidP="00C03788">
            <w:pPr>
              <w:rPr>
                <w:rFonts w:ascii="Calibri" w:eastAsia="Calibri" w:hAnsi="Calibri" w:cs="Arial"/>
                <w:bCs/>
              </w:rPr>
            </w:pPr>
          </w:p>
        </w:tc>
      </w:tr>
      <w:tr w:rsidR="008E1B72" w:rsidRPr="001F314B" w14:paraId="69A3F817" w14:textId="77777777" w:rsidTr="001F314B">
        <w:tc>
          <w:tcPr>
            <w:tcW w:w="9634" w:type="dxa"/>
            <w:gridSpan w:val="8"/>
          </w:tcPr>
          <w:p w14:paraId="7D599C67" w14:textId="09529BD2" w:rsidR="008E1B72" w:rsidRPr="001F314B" w:rsidRDefault="008E1B72" w:rsidP="00C03788">
            <w:pPr>
              <w:jc w:val="center"/>
              <w:rPr>
                <w:rFonts w:ascii="Calibri" w:eastAsia="Calibri" w:hAnsi="Calibri" w:cs="Arial"/>
                <w:b/>
                <w:bCs/>
                <w:i/>
              </w:rPr>
            </w:pPr>
            <w:r w:rsidRPr="001F314B">
              <w:rPr>
                <w:rFonts w:ascii="Calibri" w:eastAsia="Calibri" w:hAnsi="Calibri" w:cs="Arial"/>
                <w:b/>
                <w:bCs/>
                <w:i/>
              </w:rPr>
              <w:t>If an emergency situation occurs while conducting this task or there is an equipment malfunction, engage the emergency stop and follow the lockout procedure</w:t>
            </w:r>
            <w:r w:rsidR="00082533" w:rsidRPr="001F314B">
              <w:rPr>
                <w:rFonts w:ascii="Calibri" w:eastAsia="Calibri" w:hAnsi="Calibri" w:cs="Arial"/>
                <w:b/>
                <w:bCs/>
                <w:i/>
              </w:rPr>
              <w:t>.</w:t>
            </w:r>
          </w:p>
          <w:p w14:paraId="71D221C3" w14:textId="77777777" w:rsidR="008E1B72" w:rsidRPr="001F314B" w:rsidRDefault="008E1B72" w:rsidP="00C03788">
            <w:pPr>
              <w:jc w:val="center"/>
              <w:rPr>
                <w:rFonts w:ascii="Calibri" w:eastAsia="Calibri" w:hAnsi="Calibri" w:cs="Arial"/>
                <w:b/>
                <w:bCs/>
              </w:rPr>
            </w:pPr>
          </w:p>
          <w:p w14:paraId="5B626AB1" w14:textId="6928C5C9" w:rsidR="008E1B72" w:rsidRPr="001F314B" w:rsidRDefault="008E1B72" w:rsidP="00082533">
            <w:pPr>
              <w:jc w:val="center"/>
              <w:rPr>
                <w:rFonts w:ascii="Calibri" w:eastAsia="Calibri" w:hAnsi="Calibri" w:cs="Arial"/>
                <w:b/>
                <w:bCs/>
              </w:rPr>
            </w:pPr>
            <w:r w:rsidRPr="001F314B">
              <w:rPr>
                <w:rFonts w:ascii="Calibri" w:eastAsia="Calibri" w:hAnsi="Calibri" w:cs="Arial"/>
                <w:b/>
                <w:bCs/>
              </w:rPr>
              <w:t>REPORT ANY HAZARDOU</w:t>
            </w:r>
            <w:r w:rsidR="00082533" w:rsidRPr="001F314B">
              <w:rPr>
                <w:rFonts w:ascii="Calibri" w:eastAsia="Calibri" w:hAnsi="Calibri" w:cs="Arial"/>
                <w:b/>
                <w:bCs/>
              </w:rPr>
              <w:t>S SITUATIONS TO YOUR SUPERVISOR</w:t>
            </w:r>
          </w:p>
        </w:tc>
      </w:tr>
      <w:tr w:rsidR="008E1B72" w:rsidRPr="001F314B" w14:paraId="561BC0D4" w14:textId="77777777" w:rsidTr="001F314B">
        <w:tc>
          <w:tcPr>
            <w:tcW w:w="5240" w:type="dxa"/>
            <w:gridSpan w:val="4"/>
            <w:vMerge w:val="restart"/>
          </w:tcPr>
          <w:p w14:paraId="42F35B05" w14:textId="77777777" w:rsidR="008E1B72" w:rsidRDefault="00C86983" w:rsidP="00C86983">
            <w:pPr>
              <w:jc w:val="center"/>
              <w:rPr>
                <w:rFonts w:ascii="Calibri" w:eastAsia="Calibri" w:hAnsi="Calibri" w:cs="Arial"/>
                <w:b/>
                <w:bCs/>
              </w:rPr>
            </w:pPr>
            <w:r w:rsidRPr="001F314B">
              <w:rPr>
                <w:rFonts w:ascii="Calibri" w:eastAsia="Calibri" w:hAnsi="Calibri" w:cs="Arial"/>
                <w:b/>
                <w:bCs/>
              </w:rPr>
              <w:t>Guidance Documents/Standards:</w:t>
            </w:r>
          </w:p>
          <w:p w14:paraId="16108F8F" w14:textId="77777777" w:rsidR="001522A3" w:rsidRDefault="001522A3" w:rsidP="00C86983">
            <w:pPr>
              <w:jc w:val="center"/>
              <w:rPr>
                <w:rFonts w:ascii="Calibri" w:eastAsia="Calibri" w:hAnsi="Calibri" w:cs="Arial"/>
                <w:b/>
                <w:bCs/>
              </w:rPr>
            </w:pPr>
          </w:p>
          <w:p w14:paraId="14600B36" w14:textId="77777777" w:rsidR="001522A3" w:rsidRPr="001F314B" w:rsidRDefault="001522A3" w:rsidP="001522A3">
            <w:pPr>
              <w:rPr>
                <w:rFonts w:cs="Arial"/>
                <w:bCs/>
              </w:rPr>
            </w:pPr>
            <w:r w:rsidRPr="001F314B">
              <w:rPr>
                <w:rFonts w:cs="Arial"/>
                <w:bCs/>
              </w:rPr>
              <w:t>MB Workplace Safety and Health Act and Regulation:</w:t>
            </w:r>
          </w:p>
          <w:p w14:paraId="654FF2C3" w14:textId="77777777" w:rsidR="001522A3" w:rsidRPr="001522A3" w:rsidRDefault="001522A3" w:rsidP="00C1420E">
            <w:pPr>
              <w:pStyle w:val="ListParagraph"/>
              <w:numPr>
                <w:ilvl w:val="0"/>
                <w:numId w:val="640"/>
              </w:numPr>
              <w:rPr>
                <w:rFonts w:ascii="Calibri" w:eastAsia="Calibri" w:hAnsi="Calibri" w:cs="Arial"/>
                <w:b/>
                <w:bCs/>
              </w:rPr>
            </w:pPr>
            <w:r w:rsidRPr="001522A3">
              <w:rPr>
                <w:rFonts w:cs="Arial"/>
                <w:bCs/>
              </w:rPr>
              <w:t>Part 6 Personal Protective Equipment</w:t>
            </w:r>
          </w:p>
          <w:p w14:paraId="39A953EC" w14:textId="47210DFD" w:rsidR="001522A3" w:rsidRPr="001522A3" w:rsidRDefault="001522A3" w:rsidP="00C1420E">
            <w:pPr>
              <w:pStyle w:val="ListParagraph"/>
              <w:numPr>
                <w:ilvl w:val="0"/>
                <w:numId w:val="640"/>
              </w:numPr>
              <w:rPr>
                <w:rFonts w:ascii="Calibri" w:eastAsia="Calibri" w:hAnsi="Calibri" w:cs="Arial"/>
                <w:b/>
                <w:bCs/>
              </w:rPr>
            </w:pPr>
            <w:r w:rsidRPr="001F314B">
              <w:rPr>
                <w:rFonts w:cs="Arial"/>
                <w:bCs/>
              </w:rPr>
              <w:t>Part 35 Workplace Hazardous Products Information Systems</w:t>
            </w:r>
          </w:p>
        </w:tc>
        <w:tc>
          <w:tcPr>
            <w:tcW w:w="4394" w:type="dxa"/>
            <w:gridSpan w:val="4"/>
          </w:tcPr>
          <w:p w14:paraId="30054B05" w14:textId="535F5557" w:rsidR="008E1B72" w:rsidRPr="001F314B" w:rsidRDefault="008E1B72" w:rsidP="00082533">
            <w:pPr>
              <w:rPr>
                <w:rFonts w:ascii="Calibri" w:eastAsia="Calibri" w:hAnsi="Calibri" w:cs="Arial"/>
                <w:bCs/>
              </w:rPr>
            </w:pPr>
            <w:r w:rsidRPr="001F314B">
              <w:rPr>
                <w:rFonts w:ascii="Calibri" w:eastAsia="Calibri" w:hAnsi="Calibri" w:cs="Arial"/>
                <w:bCs/>
              </w:rPr>
              <w:t xml:space="preserve">This </w:t>
            </w:r>
            <w:r w:rsidR="00082533" w:rsidRPr="001F314B">
              <w:rPr>
                <w:rFonts w:ascii="Calibri" w:eastAsia="Calibri" w:hAnsi="Calibri" w:cs="Arial"/>
                <w:bCs/>
              </w:rPr>
              <w:t xml:space="preserve">safe work procedure </w:t>
            </w:r>
            <w:r w:rsidRPr="001F314B">
              <w:rPr>
                <w:rFonts w:ascii="Calibri" w:eastAsia="Calibri" w:hAnsi="Calibri" w:cs="Arial"/>
                <w:bCs/>
              </w:rPr>
              <w:t>will be reviewed any time the task, equipment or materials change and at a minimum of every three years</w:t>
            </w:r>
            <w:r w:rsidR="00082533" w:rsidRPr="001F314B">
              <w:rPr>
                <w:rFonts w:ascii="Calibri" w:eastAsia="Calibri" w:hAnsi="Calibri" w:cs="Arial"/>
                <w:bCs/>
              </w:rPr>
              <w:t>.</w:t>
            </w:r>
          </w:p>
        </w:tc>
      </w:tr>
      <w:tr w:rsidR="008E1B72" w:rsidRPr="001F314B" w14:paraId="786C7C17" w14:textId="77777777" w:rsidTr="001F314B">
        <w:tc>
          <w:tcPr>
            <w:tcW w:w="5240" w:type="dxa"/>
            <w:gridSpan w:val="4"/>
            <w:vMerge/>
          </w:tcPr>
          <w:p w14:paraId="01C15FD5" w14:textId="77777777" w:rsidR="008E1B72" w:rsidRPr="001F314B" w:rsidRDefault="008E1B72" w:rsidP="00C03788">
            <w:pPr>
              <w:jc w:val="center"/>
              <w:rPr>
                <w:rFonts w:ascii="Calibri" w:eastAsia="Calibri" w:hAnsi="Calibri" w:cs="Arial"/>
                <w:b/>
                <w:bCs/>
              </w:rPr>
            </w:pPr>
          </w:p>
        </w:tc>
        <w:tc>
          <w:tcPr>
            <w:tcW w:w="4394" w:type="dxa"/>
            <w:gridSpan w:val="4"/>
          </w:tcPr>
          <w:p w14:paraId="7286278C" w14:textId="77777777" w:rsidR="008E1B72" w:rsidRPr="001F314B" w:rsidRDefault="008E1B72" w:rsidP="00C03788">
            <w:pPr>
              <w:rPr>
                <w:rFonts w:ascii="Calibri" w:eastAsia="Calibri" w:hAnsi="Calibri" w:cs="Arial"/>
                <w:bCs/>
              </w:rPr>
            </w:pPr>
            <w:r w:rsidRPr="001F314B">
              <w:rPr>
                <w:rFonts w:ascii="Calibri" w:eastAsia="Calibri" w:hAnsi="Calibri" w:cs="Arial"/>
                <w:bCs/>
              </w:rPr>
              <w:t>Reviewed By WSH Committee:</w:t>
            </w:r>
          </w:p>
          <w:p w14:paraId="1FA81668" w14:textId="77777777" w:rsidR="008E1B72" w:rsidRPr="001F314B" w:rsidRDefault="008E1B72" w:rsidP="00C03788">
            <w:pPr>
              <w:rPr>
                <w:rFonts w:ascii="Calibri" w:eastAsia="Calibri" w:hAnsi="Calibri" w:cs="Arial"/>
                <w:bCs/>
              </w:rPr>
            </w:pPr>
          </w:p>
          <w:p w14:paraId="0E705798" w14:textId="77777777" w:rsidR="008E1B72" w:rsidRPr="001F314B" w:rsidRDefault="008E1B72" w:rsidP="00C03788">
            <w:pPr>
              <w:rPr>
                <w:rFonts w:ascii="Calibri" w:eastAsia="Calibri" w:hAnsi="Calibri" w:cs="Arial"/>
                <w:bCs/>
              </w:rPr>
            </w:pPr>
          </w:p>
          <w:p w14:paraId="06DD2476" w14:textId="77777777" w:rsidR="008E1B72" w:rsidRPr="001F314B" w:rsidRDefault="008E1B72" w:rsidP="00C03788">
            <w:pPr>
              <w:rPr>
                <w:rFonts w:ascii="Calibri" w:eastAsia="Calibri" w:hAnsi="Calibri" w:cs="Arial"/>
                <w:bCs/>
              </w:rPr>
            </w:pPr>
            <w:r w:rsidRPr="001F314B">
              <w:rPr>
                <w:rFonts w:ascii="Calibri" w:eastAsia="Calibri" w:hAnsi="Calibri" w:cs="Arial"/>
                <w:bCs/>
              </w:rPr>
              <w:t>Date:</w:t>
            </w:r>
          </w:p>
          <w:p w14:paraId="6CCC65DB" w14:textId="77777777" w:rsidR="008E1B72" w:rsidRPr="001F314B" w:rsidRDefault="008E1B72" w:rsidP="00C03788">
            <w:pPr>
              <w:rPr>
                <w:rFonts w:ascii="Calibri" w:eastAsia="Calibri" w:hAnsi="Calibri" w:cs="Arial"/>
                <w:bCs/>
              </w:rPr>
            </w:pPr>
          </w:p>
        </w:tc>
      </w:tr>
    </w:tbl>
    <w:p w14:paraId="74E1702B" w14:textId="77777777" w:rsidR="008E1B72" w:rsidRPr="00E8561F" w:rsidRDefault="008E1B72" w:rsidP="008E1B72"/>
    <w:p w14:paraId="07991E88" w14:textId="77777777" w:rsidR="008E1B72" w:rsidRDefault="008E1B72" w:rsidP="008E1B72">
      <w:pPr>
        <w:rPr>
          <w:rFonts w:eastAsiaTheme="majorEastAsia" w:cstheme="minorHAnsi"/>
          <w:sz w:val="24"/>
          <w:szCs w:val="24"/>
          <w:lang w:val="en-CA"/>
        </w:rPr>
      </w:pPr>
      <w:r>
        <w:rPr>
          <w:rFonts w:eastAsiaTheme="majorEastAsia" w:cstheme="minorHAnsi"/>
          <w:sz w:val="24"/>
          <w:szCs w:val="24"/>
          <w:lang w:val="en-CA"/>
        </w:rPr>
        <w:br w:type="page"/>
      </w:r>
    </w:p>
    <w:p w14:paraId="1834F318" w14:textId="2E8B3899" w:rsidR="004E42B7" w:rsidRPr="001F314B" w:rsidRDefault="004E42B7" w:rsidP="00C86983">
      <w:pPr>
        <w:pStyle w:val="Heading2"/>
        <w:spacing w:before="0" w:line="240" w:lineRule="auto"/>
        <w:jc w:val="center"/>
        <w:rPr>
          <w:rStyle w:val="Strong"/>
          <w:rFonts w:asciiTheme="minorHAnsi" w:hAnsiTheme="minorHAnsi" w:cstheme="minorHAnsi"/>
          <w:color w:val="auto"/>
          <w:sz w:val="22"/>
          <w:szCs w:val="22"/>
        </w:rPr>
      </w:pPr>
      <w:r w:rsidRPr="001F314B">
        <w:rPr>
          <w:rStyle w:val="Strong"/>
          <w:rFonts w:asciiTheme="minorHAnsi" w:hAnsiTheme="minorHAnsi" w:cstheme="minorHAnsi"/>
          <w:color w:val="auto"/>
          <w:sz w:val="22"/>
          <w:szCs w:val="22"/>
        </w:rPr>
        <w:lastRenderedPageBreak/>
        <w:t xml:space="preserve">Oil </w:t>
      </w:r>
      <w:r w:rsidR="0046295C" w:rsidRPr="001F314B">
        <w:rPr>
          <w:rStyle w:val="Strong"/>
          <w:rFonts w:asciiTheme="minorHAnsi" w:hAnsiTheme="minorHAnsi" w:cstheme="minorHAnsi"/>
          <w:color w:val="auto"/>
          <w:sz w:val="22"/>
          <w:szCs w:val="22"/>
        </w:rPr>
        <w:t xml:space="preserve">– </w:t>
      </w:r>
      <w:r w:rsidRPr="001F314B">
        <w:rPr>
          <w:rStyle w:val="Strong"/>
          <w:rFonts w:asciiTheme="minorHAnsi" w:hAnsiTheme="minorHAnsi" w:cstheme="minorHAnsi"/>
          <w:color w:val="auto"/>
          <w:sz w:val="22"/>
          <w:szCs w:val="22"/>
        </w:rPr>
        <w:t>Handling</w:t>
      </w:r>
    </w:p>
    <w:tbl>
      <w:tblPr>
        <w:tblStyle w:val="TableGrid"/>
        <w:tblW w:w="9634" w:type="dxa"/>
        <w:tblLook w:val="04A0" w:firstRow="1" w:lastRow="0" w:firstColumn="1" w:lastColumn="0" w:noHBand="0" w:noVBand="1"/>
      </w:tblPr>
      <w:tblGrid>
        <w:gridCol w:w="1866"/>
        <w:gridCol w:w="1106"/>
        <w:gridCol w:w="761"/>
        <w:gridCol w:w="1507"/>
        <w:gridCol w:w="368"/>
        <w:gridCol w:w="627"/>
        <w:gridCol w:w="1078"/>
        <w:gridCol w:w="2321"/>
      </w:tblGrid>
      <w:tr w:rsidR="004E42B7" w:rsidRPr="001F314B" w14:paraId="03D31842" w14:textId="77777777" w:rsidTr="001343B9">
        <w:tc>
          <w:tcPr>
            <w:tcW w:w="1866" w:type="dxa"/>
          </w:tcPr>
          <w:p w14:paraId="425E8F39" w14:textId="77777777" w:rsidR="004E42B7" w:rsidRPr="001F314B" w:rsidRDefault="004E42B7" w:rsidP="004E42B7">
            <w:pPr>
              <w:rPr>
                <w:b/>
              </w:rPr>
            </w:pPr>
            <w:r w:rsidRPr="001F314B">
              <w:rPr>
                <w:b/>
              </w:rPr>
              <w:t>Facility:</w:t>
            </w:r>
          </w:p>
        </w:tc>
        <w:tc>
          <w:tcPr>
            <w:tcW w:w="1867" w:type="dxa"/>
            <w:gridSpan w:val="2"/>
          </w:tcPr>
          <w:p w14:paraId="40A95DB1" w14:textId="77777777" w:rsidR="004E42B7" w:rsidRPr="001F314B" w:rsidRDefault="004E42B7" w:rsidP="004E42B7">
            <w:r w:rsidRPr="001F314B">
              <w:rPr>
                <w:b/>
              </w:rPr>
              <w:t>Written By:</w:t>
            </w:r>
          </w:p>
        </w:tc>
        <w:tc>
          <w:tcPr>
            <w:tcW w:w="1875" w:type="dxa"/>
            <w:gridSpan w:val="2"/>
          </w:tcPr>
          <w:p w14:paraId="3C7C1CED" w14:textId="77777777" w:rsidR="004E42B7" w:rsidRPr="001F314B" w:rsidRDefault="004E42B7" w:rsidP="004E42B7">
            <w:r w:rsidRPr="001F314B">
              <w:rPr>
                <w:b/>
              </w:rPr>
              <w:t>Approved By:</w:t>
            </w:r>
          </w:p>
        </w:tc>
        <w:tc>
          <w:tcPr>
            <w:tcW w:w="1705" w:type="dxa"/>
            <w:gridSpan w:val="2"/>
          </w:tcPr>
          <w:p w14:paraId="006E90D6" w14:textId="77777777" w:rsidR="004E42B7" w:rsidRPr="001F314B" w:rsidRDefault="004E42B7" w:rsidP="004E42B7">
            <w:r w:rsidRPr="001F314B">
              <w:rPr>
                <w:b/>
              </w:rPr>
              <w:t>Date Created:</w:t>
            </w:r>
          </w:p>
        </w:tc>
        <w:tc>
          <w:tcPr>
            <w:tcW w:w="2321" w:type="dxa"/>
          </w:tcPr>
          <w:p w14:paraId="2CB701F6" w14:textId="1E0DC1EE" w:rsidR="004E42B7" w:rsidRPr="001F314B" w:rsidRDefault="004E42B7" w:rsidP="004E42B7">
            <w:r w:rsidRPr="001F314B">
              <w:rPr>
                <w:b/>
              </w:rPr>
              <w:t>Date of Last Revision</w:t>
            </w:r>
            <w:r w:rsidR="00C86983" w:rsidRPr="001F314B">
              <w:rPr>
                <w:b/>
              </w:rPr>
              <w:t>:</w:t>
            </w:r>
          </w:p>
        </w:tc>
      </w:tr>
      <w:tr w:rsidR="004E42B7" w:rsidRPr="001F314B" w14:paraId="68BBE000" w14:textId="77777777" w:rsidTr="001343B9">
        <w:tc>
          <w:tcPr>
            <w:tcW w:w="1866" w:type="dxa"/>
          </w:tcPr>
          <w:p w14:paraId="54564B71" w14:textId="77777777" w:rsidR="004E42B7" w:rsidRPr="001F314B" w:rsidRDefault="004E42B7" w:rsidP="004E42B7"/>
        </w:tc>
        <w:tc>
          <w:tcPr>
            <w:tcW w:w="1867" w:type="dxa"/>
            <w:gridSpan w:val="2"/>
          </w:tcPr>
          <w:p w14:paraId="0D991DBC" w14:textId="77777777" w:rsidR="004E42B7" w:rsidRPr="001F314B" w:rsidRDefault="004E42B7" w:rsidP="004E42B7"/>
        </w:tc>
        <w:tc>
          <w:tcPr>
            <w:tcW w:w="1875" w:type="dxa"/>
            <w:gridSpan w:val="2"/>
          </w:tcPr>
          <w:p w14:paraId="461671D7" w14:textId="77777777" w:rsidR="004E42B7" w:rsidRPr="001F314B" w:rsidRDefault="004E42B7" w:rsidP="004E42B7"/>
        </w:tc>
        <w:tc>
          <w:tcPr>
            <w:tcW w:w="1705" w:type="dxa"/>
            <w:gridSpan w:val="2"/>
          </w:tcPr>
          <w:p w14:paraId="661A15F3" w14:textId="77777777" w:rsidR="004E42B7" w:rsidRPr="001F314B" w:rsidRDefault="004E42B7" w:rsidP="004E42B7"/>
        </w:tc>
        <w:tc>
          <w:tcPr>
            <w:tcW w:w="2321" w:type="dxa"/>
          </w:tcPr>
          <w:p w14:paraId="11C90B1C" w14:textId="77777777" w:rsidR="004E42B7" w:rsidRPr="001F314B" w:rsidRDefault="004E42B7" w:rsidP="004E42B7"/>
        </w:tc>
      </w:tr>
      <w:tr w:rsidR="004E42B7" w:rsidRPr="001F314B" w14:paraId="5548567C" w14:textId="77777777" w:rsidTr="001343B9">
        <w:tc>
          <w:tcPr>
            <w:tcW w:w="2972" w:type="dxa"/>
            <w:gridSpan w:val="2"/>
          </w:tcPr>
          <w:p w14:paraId="69F5FBFD" w14:textId="10D592B1" w:rsidR="004E42B7" w:rsidRPr="001F314B" w:rsidRDefault="004E42B7" w:rsidP="004E42B7">
            <w:pPr>
              <w:rPr>
                <w:rFonts w:cs="Arial"/>
                <w:b/>
                <w:bCs/>
                <w:iCs/>
              </w:rPr>
            </w:pPr>
            <w:r w:rsidRPr="001F314B">
              <w:rPr>
                <w:rFonts w:cs="Arial"/>
                <w:b/>
                <w:bCs/>
                <w:iCs/>
              </w:rPr>
              <w:t>Hazards Present:</w:t>
            </w:r>
          </w:p>
        </w:tc>
        <w:tc>
          <w:tcPr>
            <w:tcW w:w="3263" w:type="dxa"/>
            <w:gridSpan w:val="4"/>
          </w:tcPr>
          <w:p w14:paraId="1CD0F646" w14:textId="390A3903" w:rsidR="004E42B7" w:rsidRPr="001F314B" w:rsidRDefault="000977ED" w:rsidP="004E42B7">
            <w:pPr>
              <w:rPr>
                <w:rFonts w:cs="Arial"/>
                <w:b/>
                <w:bCs/>
                <w:iCs/>
              </w:rPr>
            </w:pPr>
            <w:r w:rsidRPr="001F314B">
              <w:rPr>
                <w:rFonts w:cs="Arial"/>
                <w:b/>
                <w:bCs/>
                <w:iCs/>
              </w:rPr>
              <w:t>PPE or Devices Required:</w:t>
            </w:r>
          </w:p>
        </w:tc>
        <w:tc>
          <w:tcPr>
            <w:tcW w:w="3399" w:type="dxa"/>
            <w:gridSpan w:val="2"/>
          </w:tcPr>
          <w:p w14:paraId="17849B59" w14:textId="77777777" w:rsidR="004E42B7" w:rsidRPr="001F314B" w:rsidRDefault="004E42B7" w:rsidP="004E42B7">
            <w:pPr>
              <w:rPr>
                <w:rFonts w:cs="Arial"/>
                <w:b/>
                <w:bCs/>
                <w:iCs/>
              </w:rPr>
            </w:pPr>
            <w:r w:rsidRPr="001F314B">
              <w:rPr>
                <w:rFonts w:cs="Arial"/>
                <w:b/>
                <w:bCs/>
                <w:iCs/>
              </w:rPr>
              <w:t>Additional Training Required:</w:t>
            </w:r>
          </w:p>
        </w:tc>
      </w:tr>
      <w:tr w:rsidR="004E42B7" w:rsidRPr="001F314B" w14:paraId="78060440" w14:textId="77777777" w:rsidTr="001343B9">
        <w:tc>
          <w:tcPr>
            <w:tcW w:w="2972" w:type="dxa"/>
            <w:gridSpan w:val="2"/>
          </w:tcPr>
          <w:p w14:paraId="532AB2E1" w14:textId="1A24B4BA" w:rsidR="004E42B7" w:rsidRPr="001F314B" w:rsidRDefault="00201FB3" w:rsidP="00201FB3">
            <w:r w:rsidRPr="001F314B">
              <w:t>slips/trips</w:t>
            </w:r>
          </w:p>
        </w:tc>
        <w:tc>
          <w:tcPr>
            <w:tcW w:w="3263" w:type="dxa"/>
            <w:gridSpan w:val="4"/>
          </w:tcPr>
          <w:p w14:paraId="281D47CB" w14:textId="17191812" w:rsidR="004E42B7" w:rsidRPr="001F314B" w:rsidRDefault="00C86983" w:rsidP="004E42B7">
            <w:r w:rsidRPr="001F314B">
              <w:t>gloves</w:t>
            </w:r>
          </w:p>
        </w:tc>
        <w:tc>
          <w:tcPr>
            <w:tcW w:w="3399" w:type="dxa"/>
            <w:gridSpan w:val="2"/>
          </w:tcPr>
          <w:p w14:paraId="0657F95C" w14:textId="476974B7" w:rsidR="004E42B7" w:rsidRPr="001F314B" w:rsidRDefault="00C86983" w:rsidP="004E42B7">
            <w:r w:rsidRPr="001F314B">
              <w:t>fire extinguisher training</w:t>
            </w:r>
          </w:p>
        </w:tc>
      </w:tr>
      <w:tr w:rsidR="004E42B7" w:rsidRPr="001F314B" w14:paraId="0776DCEB" w14:textId="77777777" w:rsidTr="001343B9">
        <w:tc>
          <w:tcPr>
            <w:tcW w:w="2972" w:type="dxa"/>
            <w:gridSpan w:val="2"/>
          </w:tcPr>
          <w:p w14:paraId="19DE168B" w14:textId="35047871" w:rsidR="004E42B7" w:rsidRPr="001F314B" w:rsidRDefault="00C86983" w:rsidP="004E42B7">
            <w:r w:rsidRPr="001F314B">
              <w:t>fires</w:t>
            </w:r>
          </w:p>
        </w:tc>
        <w:tc>
          <w:tcPr>
            <w:tcW w:w="3263" w:type="dxa"/>
            <w:gridSpan w:val="4"/>
          </w:tcPr>
          <w:p w14:paraId="78139FBE" w14:textId="5B3C0524" w:rsidR="004E42B7" w:rsidRPr="001F314B" w:rsidRDefault="00C86983" w:rsidP="004E42B7">
            <w:r w:rsidRPr="001F314B">
              <w:t>breathing apparatus</w:t>
            </w:r>
          </w:p>
        </w:tc>
        <w:tc>
          <w:tcPr>
            <w:tcW w:w="3399" w:type="dxa"/>
            <w:gridSpan w:val="2"/>
          </w:tcPr>
          <w:p w14:paraId="23E446A5" w14:textId="77777777" w:rsidR="004E42B7" w:rsidRPr="001F314B" w:rsidRDefault="004E42B7" w:rsidP="004E42B7">
            <w:r w:rsidRPr="001F314B">
              <w:t>WHMIS</w:t>
            </w:r>
          </w:p>
        </w:tc>
      </w:tr>
      <w:tr w:rsidR="004E42B7" w:rsidRPr="001F314B" w14:paraId="3A19314E" w14:textId="77777777" w:rsidTr="001343B9">
        <w:tc>
          <w:tcPr>
            <w:tcW w:w="2972" w:type="dxa"/>
            <w:gridSpan w:val="2"/>
          </w:tcPr>
          <w:p w14:paraId="7605E6F4" w14:textId="02D2CBDA" w:rsidR="004E42B7" w:rsidRPr="001F314B" w:rsidRDefault="004E42B7" w:rsidP="004E42B7"/>
        </w:tc>
        <w:tc>
          <w:tcPr>
            <w:tcW w:w="3263" w:type="dxa"/>
            <w:gridSpan w:val="4"/>
          </w:tcPr>
          <w:p w14:paraId="5B7A18B3" w14:textId="3408B463" w:rsidR="004E42B7" w:rsidRPr="001F314B" w:rsidRDefault="00C86983" w:rsidP="004E42B7">
            <w:r w:rsidRPr="001F314B">
              <w:t>steel toe boots</w:t>
            </w:r>
          </w:p>
        </w:tc>
        <w:tc>
          <w:tcPr>
            <w:tcW w:w="3399" w:type="dxa"/>
            <w:gridSpan w:val="2"/>
          </w:tcPr>
          <w:p w14:paraId="761260D1" w14:textId="77777777" w:rsidR="004E42B7" w:rsidRPr="001F314B" w:rsidRDefault="004E42B7" w:rsidP="004E42B7">
            <w:r w:rsidRPr="001F314B">
              <w:t>First Aid</w:t>
            </w:r>
          </w:p>
        </w:tc>
      </w:tr>
      <w:tr w:rsidR="004E42B7" w:rsidRPr="001F314B" w14:paraId="64DD1C2C" w14:textId="77777777" w:rsidTr="001343B9">
        <w:tc>
          <w:tcPr>
            <w:tcW w:w="9634" w:type="dxa"/>
            <w:gridSpan w:val="8"/>
          </w:tcPr>
          <w:p w14:paraId="5B158D5D" w14:textId="34DABB91" w:rsidR="004E42B7" w:rsidRPr="001F314B" w:rsidRDefault="004E42B7" w:rsidP="004E42B7">
            <w:pPr>
              <w:jc w:val="center"/>
              <w:rPr>
                <w:rFonts w:cs="Arial"/>
                <w:b/>
                <w:bCs/>
              </w:rPr>
            </w:pPr>
            <w:r w:rsidRPr="001F314B">
              <w:rPr>
                <w:rFonts w:cs="Arial"/>
                <w:b/>
                <w:bCs/>
              </w:rPr>
              <w:t xml:space="preserve">Safe </w:t>
            </w:r>
            <w:r w:rsidR="00F0763B" w:rsidRPr="001F314B">
              <w:rPr>
                <w:rFonts w:cs="Arial"/>
                <w:b/>
                <w:bCs/>
              </w:rPr>
              <w:t>Work</w:t>
            </w:r>
            <w:r w:rsidRPr="001F314B">
              <w:rPr>
                <w:rFonts w:cs="Arial"/>
                <w:b/>
                <w:bCs/>
              </w:rPr>
              <w:t xml:space="preserve"> Procedure:</w:t>
            </w:r>
          </w:p>
        </w:tc>
      </w:tr>
      <w:tr w:rsidR="004E42B7" w:rsidRPr="001F314B" w14:paraId="759E45DE" w14:textId="77777777" w:rsidTr="001343B9">
        <w:tc>
          <w:tcPr>
            <w:tcW w:w="9634" w:type="dxa"/>
            <w:gridSpan w:val="8"/>
          </w:tcPr>
          <w:p w14:paraId="118EB9B3" w14:textId="77777777" w:rsidR="004E42B7" w:rsidRPr="001F314B" w:rsidRDefault="004E42B7" w:rsidP="00C1420E">
            <w:pPr>
              <w:pStyle w:val="ListParagraph"/>
              <w:numPr>
                <w:ilvl w:val="0"/>
                <w:numId w:val="228"/>
              </w:numPr>
              <w:rPr>
                <w:rFonts w:cs="Arial"/>
                <w:bCs/>
              </w:rPr>
            </w:pPr>
            <w:r w:rsidRPr="001F314B">
              <w:rPr>
                <w:rFonts w:cs="Arial"/>
                <w:bCs/>
              </w:rPr>
              <w:t>Fill tanks in well vented area outside.</w:t>
            </w:r>
            <w:r w:rsidRPr="001F314B">
              <w:rPr>
                <w:rFonts w:cs="Arial"/>
                <w:bCs/>
              </w:rPr>
              <w:tab/>
            </w:r>
            <w:r w:rsidRPr="001F314B">
              <w:rPr>
                <w:rFonts w:cs="Arial"/>
                <w:bCs/>
              </w:rPr>
              <w:tab/>
            </w:r>
            <w:r w:rsidRPr="001F314B">
              <w:rPr>
                <w:rFonts w:cs="Arial"/>
                <w:bCs/>
              </w:rPr>
              <w:tab/>
            </w:r>
            <w:r w:rsidRPr="001F314B">
              <w:rPr>
                <w:rFonts w:cs="Arial"/>
                <w:bCs/>
              </w:rPr>
              <w:tab/>
            </w:r>
            <w:r w:rsidRPr="001F314B">
              <w:rPr>
                <w:rFonts w:cs="Arial"/>
                <w:bCs/>
              </w:rPr>
              <w:tab/>
            </w:r>
            <w:r w:rsidRPr="001F314B">
              <w:rPr>
                <w:rFonts w:cs="Arial"/>
                <w:bCs/>
              </w:rPr>
              <w:tab/>
            </w:r>
          </w:p>
          <w:p w14:paraId="2B76C937" w14:textId="77777777" w:rsidR="004E42B7" w:rsidRPr="001F314B" w:rsidRDefault="004E42B7" w:rsidP="00C1420E">
            <w:pPr>
              <w:pStyle w:val="ListParagraph"/>
              <w:numPr>
                <w:ilvl w:val="0"/>
                <w:numId w:val="228"/>
              </w:numPr>
              <w:rPr>
                <w:rFonts w:cs="Arial"/>
                <w:bCs/>
              </w:rPr>
            </w:pPr>
            <w:r w:rsidRPr="001F314B">
              <w:rPr>
                <w:rFonts w:cs="Arial"/>
                <w:bCs/>
              </w:rPr>
              <w:t>Store all decanted oil in cool, clean dry area.</w:t>
            </w:r>
            <w:r w:rsidRPr="001F314B">
              <w:rPr>
                <w:rFonts w:cs="Arial"/>
                <w:bCs/>
              </w:rPr>
              <w:tab/>
            </w:r>
            <w:r w:rsidRPr="001F314B">
              <w:rPr>
                <w:rFonts w:cs="Arial"/>
                <w:bCs/>
              </w:rPr>
              <w:tab/>
            </w:r>
            <w:r w:rsidRPr="001F314B">
              <w:rPr>
                <w:rFonts w:cs="Arial"/>
                <w:bCs/>
              </w:rPr>
              <w:tab/>
            </w:r>
            <w:r w:rsidRPr="001F314B">
              <w:rPr>
                <w:rFonts w:cs="Arial"/>
                <w:bCs/>
              </w:rPr>
              <w:tab/>
            </w:r>
            <w:r w:rsidRPr="001F314B">
              <w:rPr>
                <w:rFonts w:cs="Arial"/>
                <w:bCs/>
              </w:rPr>
              <w:tab/>
            </w:r>
            <w:r w:rsidRPr="001F314B">
              <w:rPr>
                <w:rFonts w:cs="Arial"/>
                <w:bCs/>
              </w:rPr>
              <w:tab/>
            </w:r>
          </w:p>
          <w:p w14:paraId="07121DDF" w14:textId="77777777" w:rsidR="004E42B7" w:rsidRPr="001F314B" w:rsidRDefault="004E42B7" w:rsidP="00C1420E">
            <w:pPr>
              <w:pStyle w:val="ListParagraph"/>
              <w:numPr>
                <w:ilvl w:val="0"/>
                <w:numId w:val="228"/>
              </w:numPr>
              <w:rPr>
                <w:rFonts w:cs="Arial"/>
                <w:bCs/>
              </w:rPr>
            </w:pPr>
            <w:r w:rsidRPr="001F314B">
              <w:rPr>
                <w:rFonts w:cs="Arial"/>
                <w:bCs/>
              </w:rPr>
              <w:t>Label all decanted containers as per WHMIS.</w:t>
            </w:r>
            <w:r w:rsidRPr="001F314B">
              <w:rPr>
                <w:rFonts w:cs="Arial"/>
                <w:bCs/>
              </w:rPr>
              <w:tab/>
            </w:r>
            <w:r w:rsidRPr="001F314B">
              <w:rPr>
                <w:rFonts w:cs="Arial"/>
                <w:bCs/>
              </w:rPr>
              <w:tab/>
            </w:r>
            <w:r w:rsidRPr="001F314B">
              <w:rPr>
                <w:rFonts w:cs="Arial"/>
                <w:bCs/>
              </w:rPr>
              <w:tab/>
            </w:r>
            <w:r w:rsidRPr="001F314B">
              <w:rPr>
                <w:rFonts w:cs="Arial"/>
                <w:bCs/>
              </w:rPr>
              <w:tab/>
            </w:r>
            <w:r w:rsidRPr="001F314B">
              <w:rPr>
                <w:rFonts w:cs="Arial"/>
                <w:bCs/>
              </w:rPr>
              <w:tab/>
            </w:r>
            <w:r w:rsidRPr="001F314B">
              <w:rPr>
                <w:rFonts w:cs="Arial"/>
                <w:bCs/>
              </w:rPr>
              <w:tab/>
            </w:r>
          </w:p>
          <w:p w14:paraId="5D10B426" w14:textId="48FC9E64" w:rsidR="004E42B7" w:rsidRPr="001F314B" w:rsidRDefault="004E42B7" w:rsidP="00C1420E">
            <w:pPr>
              <w:pStyle w:val="ListParagraph"/>
              <w:numPr>
                <w:ilvl w:val="0"/>
                <w:numId w:val="228"/>
              </w:numPr>
              <w:rPr>
                <w:rFonts w:cs="Arial"/>
                <w:bCs/>
              </w:rPr>
            </w:pPr>
            <w:r w:rsidRPr="001F314B">
              <w:rPr>
                <w:rFonts w:cs="Arial"/>
                <w:bCs/>
              </w:rPr>
              <w:t xml:space="preserve">Extinguish all flames, sparks and cigarettes while using </w:t>
            </w:r>
            <w:r w:rsidR="00C86983" w:rsidRPr="001F314B">
              <w:rPr>
                <w:rFonts w:cs="Arial"/>
                <w:bCs/>
              </w:rPr>
              <w:t>it.</w:t>
            </w:r>
          </w:p>
          <w:p w14:paraId="64DC0239" w14:textId="77777777" w:rsidR="004E42B7" w:rsidRPr="001F314B" w:rsidRDefault="004E42B7" w:rsidP="00C1420E">
            <w:pPr>
              <w:pStyle w:val="ListParagraph"/>
              <w:numPr>
                <w:ilvl w:val="0"/>
                <w:numId w:val="228"/>
              </w:numPr>
              <w:rPr>
                <w:rFonts w:cs="Arial"/>
                <w:bCs/>
              </w:rPr>
            </w:pPr>
            <w:r w:rsidRPr="001F314B">
              <w:rPr>
                <w:rFonts w:cs="Arial"/>
                <w:bCs/>
              </w:rPr>
              <w:t>Turn off engine before filling equipment or slip tanks.</w:t>
            </w:r>
            <w:r w:rsidRPr="001F314B">
              <w:rPr>
                <w:rFonts w:cs="Arial"/>
                <w:bCs/>
              </w:rPr>
              <w:tab/>
            </w:r>
            <w:r w:rsidRPr="001F314B">
              <w:rPr>
                <w:rFonts w:cs="Arial"/>
                <w:bCs/>
              </w:rPr>
              <w:tab/>
            </w:r>
            <w:r w:rsidRPr="001F314B">
              <w:rPr>
                <w:rFonts w:cs="Arial"/>
                <w:bCs/>
              </w:rPr>
              <w:tab/>
            </w:r>
            <w:r w:rsidRPr="001F314B">
              <w:rPr>
                <w:rFonts w:cs="Arial"/>
                <w:bCs/>
              </w:rPr>
              <w:tab/>
            </w:r>
          </w:p>
          <w:p w14:paraId="674E3E8A" w14:textId="4325CA31" w:rsidR="004E42B7" w:rsidRPr="001F314B" w:rsidRDefault="004E42B7" w:rsidP="00C1420E">
            <w:pPr>
              <w:pStyle w:val="ListParagraph"/>
              <w:numPr>
                <w:ilvl w:val="0"/>
                <w:numId w:val="228"/>
              </w:numPr>
              <w:rPr>
                <w:rFonts w:cs="Arial"/>
                <w:bCs/>
              </w:rPr>
            </w:pPr>
            <w:r w:rsidRPr="001F314B">
              <w:rPr>
                <w:rFonts w:cs="Arial"/>
                <w:bCs/>
              </w:rPr>
              <w:t>Decant into plastic or metal drip proof containers - never glass containers.</w:t>
            </w:r>
          </w:p>
          <w:p w14:paraId="3FC21B4F" w14:textId="2272E3DE" w:rsidR="004E42B7" w:rsidRPr="001F314B" w:rsidRDefault="004E42B7" w:rsidP="00C1420E">
            <w:pPr>
              <w:pStyle w:val="ListParagraph"/>
              <w:numPr>
                <w:ilvl w:val="0"/>
                <w:numId w:val="228"/>
              </w:numPr>
              <w:rPr>
                <w:rFonts w:cs="Arial"/>
                <w:bCs/>
              </w:rPr>
            </w:pPr>
            <w:r w:rsidRPr="001F314B">
              <w:rPr>
                <w:rFonts w:cs="Arial"/>
                <w:bCs/>
              </w:rPr>
              <w:t>Wash hand</w:t>
            </w:r>
            <w:r w:rsidR="00C86983" w:rsidRPr="001F314B">
              <w:rPr>
                <w:rFonts w:cs="Arial"/>
                <w:bCs/>
              </w:rPr>
              <w:t>s thoroughly after handling.</w:t>
            </w:r>
            <w:r w:rsidRPr="001F314B">
              <w:rPr>
                <w:rFonts w:cs="Arial"/>
                <w:bCs/>
              </w:rPr>
              <w:tab/>
            </w:r>
            <w:r w:rsidRPr="001F314B">
              <w:rPr>
                <w:rFonts w:cs="Arial"/>
                <w:bCs/>
              </w:rPr>
              <w:tab/>
            </w:r>
          </w:p>
          <w:p w14:paraId="149E841D" w14:textId="3DEBA0E6" w:rsidR="004E42B7" w:rsidRPr="001F314B" w:rsidRDefault="004E42B7" w:rsidP="00C1420E">
            <w:pPr>
              <w:pStyle w:val="ListParagraph"/>
              <w:numPr>
                <w:ilvl w:val="0"/>
                <w:numId w:val="228"/>
              </w:numPr>
              <w:rPr>
                <w:rFonts w:cs="Arial"/>
                <w:bCs/>
              </w:rPr>
            </w:pPr>
            <w:r w:rsidRPr="001F314B">
              <w:rPr>
                <w:rFonts w:cs="Arial"/>
                <w:bCs/>
              </w:rPr>
              <w:t>Wipe up small spills immediately with a clean rag and for large spills u</w:t>
            </w:r>
            <w:r w:rsidR="00C86983" w:rsidRPr="001F314B">
              <w:rPr>
                <w:rFonts w:cs="Arial"/>
                <w:bCs/>
              </w:rPr>
              <w:t>se absorbent material on floor.</w:t>
            </w:r>
          </w:p>
          <w:p w14:paraId="203EFAEB" w14:textId="14FAAC8F" w:rsidR="004E42B7" w:rsidRPr="001F314B" w:rsidRDefault="004E42B7" w:rsidP="00C1420E">
            <w:pPr>
              <w:pStyle w:val="ListParagraph"/>
              <w:numPr>
                <w:ilvl w:val="0"/>
                <w:numId w:val="228"/>
              </w:numPr>
              <w:rPr>
                <w:rFonts w:cs="Arial"/>
                <w:bCs/>
              </w:rPr>
            </w:pPr>
            <w:r w:rsidRPr="001F314B">
              <w:rPr>
                <w:rFonts w:cs="Arial"/>
                <w:bCs/>
              </w:rPr>
              <w:t>Put oily rags and waste in</w:t>
            </w:r>
            <w:r w:rsidR="00C86983" w:rsidRPr="001F314B">
              <w:rPr>
                <w:rFonts w:cs="Arial"/>
                <w:bCs/>
              </w:rPr>
              <w:t xml:space="preserve"> a covered metal container.</w:t>
            </w:r>
            <w:r w:rsidR="00C86983" w:rsidRPr="001F314B">
              <w:rPr>
                <w:rFonts w:cs="Arial"/>
                <w:bCs/>
              </w:rPr>
              <w:tab/>
            </w:r>
          </w:p>
          <w:p w14:paraId="2B2CCD8F" w14:textId="7E871AB3" w:rsidR="004E42B7" w:rsidRPr="001F314B" w:rsidRDefault="004E42B7" w:rsidP="00C1420E">
            <w:pPr>
              <w:pStyle w:val="ListParagraph"/>
              <w:numPr>
                <w:ilvl w:val="0"/>
                <w:numId w:val="228"/>
              </w:numPr>
              <w:rPr>
                <w:rFonts w:cs="Arial"/>
                <w:bCs/>
              </w:rPr>
            </w:pPr>
            <w:r w:rsidRPr="001F314B">
              <w:rPr>
                <w:rFonts w:cs="Arial"/>
                <w:bCs/>
              </w:rPr>
              <w:t>Berm a</w:t>
            </w:r>
            <w:r w:rsidR="00C86983" w:rsidRPr="001F314B">
              <w:rPr>
                <w:rFonts w:cs="Arial"/>
                <w:bCs/>
              </w:rPr>
              <w:t>round bulk storage facilities.</w:t>
            </w:r>
            <w:r w:rsidRPr="001F314B">
              <w:rPr>
                <w:rFonts w:cs="Arial"/>
                <w:bCs/>
              </w:rPr>
              <w:tab/>
            </w:r>
            <w:r w:rsidRPr="001F314B">
              <w:rPr>
                <w:rFonts w:cs="Arial"/>
                <w:bCs/>
              </w:rPr>
              <w:tab/>
            </w:r>
            <w:r w:rsidRPr="001F314B">
              <w:rPr>
                <w:rFonts w:cs="Arial"/>
                <w:bCs/>
              </w:rPr>
              <w:tab/>
            </w:r>
            <w:r w:rsidRPr="001F314B">
              <w:rPr>
                <w:rFonts w:cs="Arial"/>
                <w:bCs/>
              </w:rPr>
              <w:tab/>
            </w:r>
          </w:p>
          <w:p w14:paraId="51DEA1A3" w14:textId="77777777" w:rsidR="00C86983" w:rsidRPr="001F314B" w:rsidRDefault="00C86983" w:rsidP="00C1420E">
            <w:pPr>
              <w:numPr>
                <w:ilvl w:val="0"/>
                <w:numId w:val="228"/>
              </w:numPr>
              <w:rPr>
                <w:rFonts w:cs="Arial"/>
                <w:bCs/>
              </w:rPr>
            </w:pPr>
            <w:r w:rsidRPr="001F314B">
              <w:rPr>
                <w:rFonts w:cs="Arial"/>
                <w:bCs/>
              </w:rPr>
              <w:t>Practice good housekeeping.</w:t>
            </w:r>
          </w:p>
          <w:p w14:paraId="70D6A5A9" w14:textId="350D14AB" w:rsidR="004E42B7" w:rsidRPr="001F314B" w:rsidRDefault="004E42B7" w:rsidP="00C86983">
            <w:pPr>
              <w:rPr>
                <w:rFonts w:cs="Arial"/>
                <w:bCs/>
              </w:rPr>
            </w:pPr>
            <w:r w:rsidRPr="001F314B">
              <w:rPr>
                <w:rFonts w:cs="Arial"/>
                <w:bCs/>
              </w:rPr>
              <w:tab/>
            </w:r>
            <w:r w:rsidRPr="001F314B">
              <w:rPr>
                <w:rFonts w:cs="Arial"/>
                <w:bCs/>
              </w:rPr>
              <w:tab/>
            </w:r>
            <w:r w:rsidRPr="001F314B">
              <w:rPr>
                <w:rFonts w:cs="Arial"/>
                <w:bCs/>
              </w:rPr>
              <w:tab/>
            </w:r>
          </w:p>
        </w:tc>
      </w:tr>
      <w:tr w:rsidR="004E42B7" w:rsidRPr="001F314B" w14:paraId="0282A530" w14:textId="77777777" w:rsidTr="001343B9">
        <w:tc>
          <w:tcPr>
            <w:tcW w:w="9634" w:type="dxa"/>
            <w:gridSpan w:val="8"/>
          </w:tcPr>
          <w:p w14:paraId="05916639" w14:textId="6847AF1C" w:rsidR="004E42B7" w:rsidRPr="001F314B" w:rsidRDefault="004E42B7" w:rsidP="004E42B7">
            <w:pPr>
              <w:jc w:val="center"/>
              <w:rPr>
                <w:rFonts w:cs="Arial"/>
                <w:b/>
                <w:bCs/>
                <w:i/>
              </w:rPr>
            </w:pPr>
            <w:r w:rsidRPr="001F314B">
              <w:rPr>
                <w:rFonts w:cs="Arial"/>
                <w:b/>
                <w:bCs/>
                <w:i/>
              </w:rPr>
              <w:t>If an emergency situation occurs while conducting this task or there is an equipment malfunction, engage the emergency stop and follow the lockout procedure</w:t>
            </w:r>
            <w:r w:rsidR="00C86983" w:rsidRPr="001F314B">
              <w:rPr>
                <w:rFonts w:cs="Arial"/>
                <w:b/>
                <w:bCs/>
                <w:i/>
              </w:rPr>
              <w:t>.</w:t>
            </w:r>
          </w:p>
          <w:p w14:paraId="360B4DE8" w14:textId="77777777" w:rsidR="004E42B7" w:rsidRPr="001F314B" w:rsidRDefault="004E42B7" w:rsidP="004E42B7">
            <w:pPr>
              <w:jc w:val="center"/>
              <w:rPr>
                <w:rFonts w:cs="Arial"/>
                <w:b/>
                <w:bCs/>
              </w:rPr>
            </w:pPr>
          </w:p>
          <w:p w14:paraId="46569443" w14:textId="4487F65A" w:rsidR="004E42B7" w:rsidRPr="001F314B" w:rsidRDefault="004E42B7" w:rsidP="00C86983">
            <w:pPr>
              <w:jc w:val="center"/>
              <w:rPr>
                <w:rFonts w:cs="Arial"/>
                <w:b/>
                <w:bCs/>
              </w:rPr>
            </w:pPr>
            <w:r w:rsidRPr="001F314B">
              <w:rPr>
                <w:rFonts w:cs="Arial"/>
                <w:b/>
                <w:bCs/>
              </w:rPr>
              <w:t>REPORT ANY HAZARDOU</w:t>
            </w:r>
            <w:r w:rsidR="00C86983" w:rsidRPr="001F314B">
              <w:rPr>
                <w:rFonts w:cs="Arial"/>
                <w:b/>
                <w:bCs/>
              </w:rPr>
              <w:t>S SITUATIONS TO YOUR SUPERVISOR</w:t>
            </w:r>
          </w:p>
        </w:tc>
      </w:tr>
      <w:tr w:rsidR="004E42B7" w:rsidRPr="001F314B" w14:paraId="15CA3F8B" w14:textId="77777777" w:rsidTr="001343B9">
        <w:tc>
          <w:tcPr>
            <w:tcW w:w="5240" w:type="dxa"/>
            <w:gridSpan w:val="4"/>
            <w:vMerge w:val="restart"/>
          </w:tcPr>
          <w:p w14:paraId="6907C38E" w14:textId="45AA2B9F" w:rsidR="004E42B7" w:rsidRPr="001F314B" w:rsidRDefault="004E42B7" w:rsidP="004E42B7">
            <w:pPr>
              <w:jc w:val="center"/>
              <w:rPr>
                <w:rFonts w:cs="Arial"/>
                <w:b/>
                <w:bCs/>
              </w:rPr>
            </w:pPr>
            <w:r w:rsidRPr="001F314B">
              <w:rPr>
                <w:rFonts w:cs="Arial"/>
                <w:b/>
                <w:bCs/>
              </w:rPr>
              <w:t>Guidance Documents/Standards:</w:t>
            </w:r>
          </w:p>
          <w:p w14:paraId="2C585F8F" w14:textId="77777777" w:rsidR="00C86983" w:rsidRPr="001F314B" w:rsidRDefault="00C86983" w:rsidP="00C86983">
            <w:pPr>
              <w:rPr>
                <w:rFonts w:cs="Arial"/>
                <w:b/>
                <w:bCs/>
              </w:rPr>
            </w:pPr>
          </w:p>
          <w:p w14:paraId="69E6035D" w14:textId="36C27C8F" w:rsidR="004E42B7" w:rsidRPr="001F314B" w:rsidRDefault="004E42B7" w:rsidP="00C86983">
            <w:pPr>
              <w:rPr>
                <w:rFonts w:cs="Arial"/>
                <w:bCs/>
              </w:rPr>
            </w:pPr>
            <w:r w:rsidRPr="001F314B">
              <w:rPr>
                <w:rFonts w:cs="Arial"/>
                <w:bCs/>
              </w:rPr>
              <w:t xml:space="preserve">MB Workplace Safety </w:t>
            </w:r>
            <w:r w:rsidR="00963283" w:rsidRPr="001F314B">
              <w:rPr>
                <w:rFonts w:cs="Arial"/>
                <w:bCs/>
              </w:rPr>
              <w:t>and</w:t>
            </w:r>
            <w:r w:rsidRPr="001F314B">
              <w:rPr>
                <w:rFonts w:cs="Arial"/>
                <w:bCs/>
              </w:rPr>
              <w:t xml:space="preserve"> Health Act </w:t>
            </w:r>
            <w:r w:rsidR="00963283" w:rsidRPr="001F314B">
              <w:rPr>
                <w:rFonts w:cs="Arial"/>
                <w:bCs/>
              </w:rPr>
              <w:t>and</w:t>
            </w:r>
            <w:r w:rsidRPr="001F314B">
              <w:rPr>
                <w:rFonts w:cs="Arial"/>
                <w:bCs/>
              </w:rPr>
              <w:t xml:space="preserve"> Regulation:</w:t>
            </w:r>
            <w:r w:rsidRPr="001F314B">
              <w:rPr>
                <w:rFonts w:cs="Arial"/>
                <w:b/>
                <w:bCs/>
                <w:i/>
              </w:rPr>
              <w:t xml:space="preserve"> </w:t>
            </w:r>
          </w:p>
          <w:p w14:paraId="381C0364" w14:textId="54A5DD5D" w:rsidR="004E42B7" w:rsidRPr="001F314B" w:rsidRDefault="00C86983" w:rsidP="00C1420E">
            <w:pPr>
              <w:pStyle w:val="ListParagraph"/>
              <w:numPr>
                <w:ilvl w:val="0"/>
                <w:numId w:val="489"/>
              </w:numPr>
              <w:rPr>
                <w:rFonts w:cs="Arial"/>
                <w:bCs/>
              </w:rPr>
            </w:pPr>
            <w:r w:rsidRPr="001F314B">
              <w:rPr>
                <w:rFonts w:cs="Arial"/>
                <w:bCs/>
              </w:rPr>
              <w:t xml:space="preserve">Part </w:t>
            </w:r>
            <w:r w:rsidR="004E42B7" w:rsidRPr="001F314B">
              <w:rPr>
                <w:rFonts w:cs="Arial"/>
                <w:bCs/>
              </w:rPr>
              <w:t>4 General Workplace Requirements</w:t>
            </w:r>
          </w:p>
          <w:p w14:paraId="25BAEFCB" w14:textId="1202BF94" w:rsidR="004E42B7" w:rsidRPr="001F314B" w:rsidRDefault="00C86983" w:rsidP="00C1420E">
            <w:pPr>
              <w:pStyle w:val="ListParagraph"/>
              <w:numPr>
                <w:ilvl w:val="0"/>
                <w:numId w:val="489"/>
              </w:numPr>
              <w:rPr>
                <w:rFonts w:cs="Arial"/>
                <w:bCs/>
              </w:rPr>
            </w:pPr>
            <w:r w:rsidRPr="001F314B">
              <w:rPr>
                <w:rFonts w:cs="Arial"/>
                <w:bCs/>
              </w:rPr>
              <w:t xml:space="preserve">Part </w:t>
            </w:r>
            <w:r w:rsidR="004E42B7" w:rsidRPr="001F314B">
              <w:rPr>
                <w:rFonts w:cs="Arial"/>
                <w:bCs/>
              </w:rPr>
              <w:t>5 First Aid</w:t>
            </w:r>
          </w:p>
          <w:p w14:paraId="0F8DF7C5" w14:textId="1E46107C" w:rsidR="004E42B7" w:rsidRPr="001F314B" w:rsidRDefault="00C86983" w:rsidP="00C1420E">
            <w:pPr>
              <w:pStyle w:val="ListParagraph"/>
              <w:numPr>
                <w:ilvl w:val="0"/>
                <w:numId w:val="489"/>
              </w:numPr>
              <w:rPr>
                <w:rFonts w:cs="Arial"/>
                <w:bCs/>
              </w:rPr>
            </w:pPr>
            <w:r w:rsidRPr="001F314B">
              <w:rPr>
                <w:rFonts w:cs="Arial"/>
                <w:bCs/>
              </w:rPr>
              <w:t xml:space="preserve">Part </w:t>
            </w:r>
            <w:r w:rsidR="004E42B7" w:rsidRPr="001F314B">
              <w:rPr>
                <w:rFonts w:cs="Arial"/>
                <w:bCs/>
              </w:rPr>
              <w:t>6 Personal Protective Equipment</w:t>
            </w:r>
          </w:p>
          <w:p w14:paraId="5466FCCF" w14:textId="3661B366" w:rsidR="004E42B7" w:rsidRPr="001F314B" w:rsidRDefault="00C86983" w:rsidP="00C1420E">
            <w:pPr>
              <w:pStyle w:val="ListParagraph"/>
              <w:numPr>
                <w:ilvl w:val="0"/>
                <w:numId w:val="489"/>
              </w:numPr>
              <w:rPr>
                <w:rFonts w:cs="Arial"/>
                <w:bCs/>
              </w:rPr>
            </w:pPr>
            <w:r w:rsidRPr="001F314B">
              <w:rPr>
                <w:rFonts w:cs="Arial"/>
                <w:bCs/>
              </w:rPr>
              <w:t>Part 35 Workplace Hazardous Products Information Systems</w:t>
            </w:r>
          </w:p>
          <w:p w14:paraId="0DFD6C8A" w14:textId="0687A475" w:rsidR="004E42B7" w:rsidRPr="001F314B" w:rsidRDefault="00C86983" w:rsidP="00C1420E">
            <w:pPr>
              <w:pStyle w:val="ListParagraph"/>
              <w:numPr>
                <w:ilvl w:val="0"/>
                <w:numId w:val="489"/>
              </w:numPr>
              <w:rPr>
                <w:rFonts w:cs="Arial"/>
              </w:rPr>
            </w:pPr>
            <w:r w:rsidRPr="001F314B">
              <w:rPr>
                <w:rFonts w:cs="Arial"/>
                <w:bCs/>
              </w:rPr>
              <w:t xml:space="preserve">Part </w:t>
            </w:r>
            <w:r w:rsidR="004E42B7" w:rsidRPr="001F314B">
              <w:rPr>
                <w:rFonts w:cs="Arial"/>
                <w:bCs/>
              </w:rPr>
              <w:t xml:space="preserve">36 Chemical </w:t>
            </w:r>
            <w:r w:rsidR="00963283" w:rsidRPr="001F314B">
              <w:rPr>
                <w:rFonts w:cs="Arial"/>
                <w:bCs/>
              </w:rPr>
              <w:t>and</w:t>
            </w:r>
            <w:r w:rsidR="004E42B7" w:rsidRPr="001F314B">
              <w:rPr>
                <w:rFonts w:cs="Arial"/>
                <w:bCs/>
              </w:rPr>
              <w:t xml:space="preserve"> Biological Substances</w:t>
            </w:r>
          </w:p>
        </w:tc>
        <w:tc>
          <w:tcPr>
            <w:tcW w:w="4394" w:type="dxa"/>
            <w:gridSpan w:val="4"/>
          </w:tcPr>
          <w:p w14:paraId="4E39ADB8" w14:textId="50697B90" w:rsidR="004E42B7" w:rsidRPr="001F314B" w:rsidRDefault="004E42B7" w:rsidP="00C86983">
            <w:pPr>
              <w:rPr>
                <w:rFonts w:cs="Arial"/>
                <w:bCs/>
              </w:rPr>
            </w:pPr>
            <w:r w:rsidRPr="001F314B">
              <w:rPr>
                <w:rFonts w:cs="Arial"/>
                <w:bCs/>
              </w:rPr>
              <w:t xml:space="preserve">This </w:t>
            </w:r>
            <w:r w:rsidR="00C86983" w:rsidRPr="001F314B">
              <w:rPr>
                <w:rFonts w:cs="Arial"/>
                <w:bCs/>
              </w:rPr>
              <w:t xml:space="preserve">safe work procedure </w:t>
            </w:r>
            <w:r w:rsidRPr="001F314B">
              <w:rPr>
                <w:rFonts w:cs="Arial"/>
                <w:bCs/>
              </w:rPr>
              <w:t>will be reviewed any time the task, equipment or materials change and at a minimum of every three years</w:t>
            </w:r>
            <w:r w:rsidR="00C86983" w:rsidRPr="001F314B">
              <w:rPr>
                <w:rFonts w:cs="Arial"/>
                <w:bCs/>
              </w:rPr>
              <w:t>.</w:t>
            </w:r>
          </w:p>
        </w:tc>
      </w:tr>
      <w:tr w:rsidR="004E42B7" w:rsidRPr="001F314B" w14:paraId="607779AB" w14:textId="77777777" w:rsidTr="001343B9">
        <w:trPr>
          <w:trHeight w:val="802"/>
        </w:trPr>
        <w:tc>
          <w:tcPr>
            <w:tcW w:w="5240" w:type="dxa"/>
            <w:gridSpan w:val="4"/>
            <w:vMerge/>
          </w:tcPr>
          <w:p w14:paraId="0AF466DB" w14:textId="77777777" w:rsidR="004E42B7" w:rsidRPr="001F314B" w:rsidRDefault="004E42B7" w:rsidP="004E42B7">
            <w:pPr>
              <w:jc w:val="center"/>
              <w:rPr>
                <w:rFonts w:cs="Arial"/>
                <w:b/>
                <w:bCs/>
              </w:rPr>
            </w:pPr>
          </w:p>
        </w:tc>
        <w:tc>
          <w:tcPr>
            <w:tcW w:w="4394" w:type="dxa"/>
            <w:gridSpan w:val="4"/>
          </w:tcPr>
          <w:p w14:paraId="5D1A8B3E" w14:textId="77777777" w:rsidR="004E42B7" w:rsidRPr="001F314B" w:rsidRDefault="004E42B7" w:rsidP="004E42B7">
            <w:pPr>
              <w:rPr>
                <w:rFonts w:cs="Arial"/>
                <w:bCs/>
              </w:rPr>
            </w:pPr>
            <w:r w:rsidRPr="001F314B">
              <w:rPr>
                <w:rFonts w:cs="Arial"/>
                <w:bCs/>
              </w:rPr>
              <w:t>Reviewed By WSH Committee:</w:t>
            </w:r>
          </w:p>
          <w:p w14:paraId="5E5C9F64" w14:textId="77777777" w:rsidR="004E42B7" w:rsidRPr="001F314B" w:rsidRDefault="004E42B7" w:rsidP="004E42B7">
            <w:pPr>
              <w:rPr>
                <w:rFonts w:cs="Arial"/>
                <w:bCs/>
              </w:rPr>
            </w:pPr>
          </w:p>
          <w:p w14:paraId="225B9F50" w14:textId="77777777" w:rsidR="004E42B7" w:rsidRPr="001F314B" w:rsidRDefault="004E42B7" w:rsidP="004E42B7">
            <w:pPr>
              <w:rPr>
                <w:rFonts w:cs="Arial"/>
                <w:bCs/>
              </w:rPr>
            </w:pPr>
            <w:r w:rsidRPr="001F314B">
              <w:rPr>
                <w:rFonts w:cs="Arial"/>
                <w:bCs/>
              </w:rPr>
              <w:t>Date:</w:t>
            </w:r>
          </w:p>
          <w:p w14:paraId="2FFB8DB1" w14:textId="77777777" w:rsidR="004E42B7" w:rsidRPr="001F314B" w:rsidRDefault="004E42B7" w:rsidP="004E42B7">
            <w:pPr>
              <w:rPr>
                <w:rFonts w:cs="Arial"/>
                <w:bCs/>
              </w:rPr>
            </w:pPr>
          </w:p>
        </w:tc>
      </w:tr>
    </w:tbl>
    <w:p w14:paraId="62838211" w14:textId="77777777" w:rsidR="004E42B7" w:rsidRPr="00AB736E" w:rsidRDefault="004E42B7" w:rsidP="004E42B7"/>
    <w:p w14:paraId="6A21A40F"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279FC425" w14:textId="1366A74D" w:rsidR="004E42B7" w:rsidRPr="001343B9" w:rsidRDefault="004E42B7" w:rsidP="004B6465">
      <w:pPr>
        <w:keepNext/>
        <w:keepLines/>
        <w:spacing w:after="0" w:line="240" w:lineRule="auto"/>
        <w:jc w:val="center"/>
        <w:outlineLvl w:val="1"/>
        <w:rPr>
          <w:rFonts w:eastAsiaTheme="majorEastAsia" w:cstheme="minorHAnsi"/>
        </w:rPr>
      </w:pPr>
      <w:r w:rsidRPr="001343B9">
        <w:rPr>
          <w:rFonts w:eastAsiaTheme="majorEastAsia" w:cstheme="minorHAnsi"/>
        </w:rPr>
        <w:lastRenderedPageBreak/>
        <w:t xml:space="preserve">Oil </w:t>
      </w:r>
      <w:r w:rsidR="0046295C" w:rsidRPr="001343B9">
        <w:rPr>
          <w:rStyle w:val="Strong"/>
          <w:rFonts w:cstheme="minorHAnsi"/>
          <w:b w:val="0"/>
        </w:rPr>
        <w:t>–</w:t>
      </w:r>
      <w:r w:rsidRPr="001343B9">
        <w:rPr>
          <w:rFonts w:eastAsiaTheme="majorEastAsia" w:cstheme="minorHAnsi"/>
        </w:rPr>
        <w:t xml:space="preserve"> Hydraulic </w:t>
      </w:r>
    </w:p>
    <w:tbl>
      <w:tblPr>
        <w:tblStyle w:val="TableGrid"/>
        <w:tblW w:w="9634" w:type="dxa"/>
        <w:tblLook w:val="04A0" w:firstRow="1" w:lastRow="0" w:firstColumn="1" w:lastColumn="0" w:noHBand="0" w:noVBand="1"/>
      </w:tblPr>
      <w:tblGrid>
        <w:gridCol w:w="1866"/>
        <w:gridCol w:w="1264"/>
        <w:gridCol w:w="603"/>
        <w:gridCol w:w="1507"/>
        <w:gridCol w:w="368"/>
        <w:gridCol w:w="632"/>
        <w:gridCol w:w="1073"/>
        <w:gridCol w:w="2321"/>
      </w:tblGrid>
      <w:tr w:rsidR="004E42B7" w:rsidRPr="001343B9" w14:paraId="58A86D79" w14:textId="77777777" w:rsidTr="001343B9">
        <w:tc>
          <w:tcPr>
            <w:tcW w:w="1866" w:type="dxa"/>
          </w:tcPr>
          <w:p w14:paraId="37347A1C" w14:textId="77777777" w:rsidR="004E42B7" w:rsidRPr="001343B9" w:rsidRDefault="004E42B7" w:rsidP="004E42B7">
            <w:pPr>
              <w:rPr>
                <w:b/>
              </w:rPr>
            </w:pPr>
            <w:r w:rsidRPr="001343B9">
              <w:rPr>
                <w:b/>
              </w:rPr>
              <w:t>Facility:</w:t>
            </w:r>
          </w:p>
        </w:tc>
        <w:tc>
          <w:tcPr>
            <w:tcW w:w="1867" w:type="dxa"/>
            <w:gridSpan w:val="2"/>
          </w:tcPr>
          <w:p w14:paraId="733D66A0" w14:textId="77777777" w:rsidR="004E42B7" w:rsidRPr="001343B9" w:rsidRDefault="004E42B7" w:rsidP="004E42B7">
            <w:r w:rsidRPr="001343B9">
              <w:rPr>
                <w:b/>
              </w:rPr>
              <w:t>Written By:</w:t>
            </w:r>
          </w:p>
        </w:tc>
        <w:tc>
          <w:tcPr>
            <w:tcW w:w="1875" w:type="dxa"/>
            <w:gridSpan w:val="2"/>
          </w:tcPr>
          <w:p w14:paraId="1596FBE4" w14:textId="77777777" w:rsidR="004E42B7" w:rsidRPr="001343B9" w:rsidRDefault="004E42B7" w:rsidP="004E42B7">
            <w:r w:rsidRPr="001343B9">
              <w:rPr>
                <w:b/>
              </w:rPr>
              <w:t>Approved By:</w:t>
            </w:r>
          </w:p>
        </w:tc>
        <w:tc>
          <w:tcPr>
            <w:tcW w:w="1705" w:type="dxa"/>
            <w:gridSpan w:val="2"/>
          </w:tcPr>
          <w:p w14:paraId="5C4A25BB" w14:textId="77777777" w:rsidR="004E42B7" w:rsidRPr="001343B9" w:rsidRDefault="004E42B7" w:rsidP="004E42B7">
            <w:r w:rsidRPr="001343B9">
              <w:rPr>
                <w:b/>
              </w:rPr>
              <w:t>Date Created:</w:t>
            </w:r>
          </w:p>
        </w:tc>
        <w:tc>
          <w:tcPr>
            <w:tcW w:w="2321" w:type="dxa"/>
          </w:tcPr>
          <w:p w14:paraId="239650D9" w14:textId="058285D3" w:rsidR="004E42B7" w:rsidRPr="001343B9" w:rsidRDefault="004E42B7" w:rsidP="004E42B7">
            <w:r w:rsidRPr="001343B9">
              <w:rPr>
                <w:b/>
              </w:rPr>
              <w:t>Date of Last Revision</w:t>
            </w:r>
            <w:r w:rsidR="004B6465" w:rsidRPr="001343B9">
              <w:rPr>
                <w:b/>
              </w:rPr>
              <w:t>:</w:t>
            </w:r>
          </w:p>
        </w:tc>
      </w:tr>
      <w:tr w:rsidR="004E42B7" w:rsidRPr="001343B9" w14:paraId="0C419493" w14:textId="77777777" w:rsidTr="001343B9">
        <w:tc>
          <w:tcPr>
            <w:tcW w:w="1866" w:type="dxa"/>
          </w:tcPr>
          <w:p w14:paraId="507C903A" w14:textId="77777777" w:rsidR="004E42B7" w:rsidRPr="001343B9" w:rsidRDefault="004E42B7" w:rsidP="004E42B7"/>
        </w:tc>
        <w:tc>
          <w:tcPr>
            <w:tcW w:w="1867" w:type="dxa"/>
            <w:gridSpan w:val="2"/>
          </w:tcPr>
          <w:p w14:paraId="55B5CFAB" w14:textId="77777777" w:rsidR="004E42B7" w:rsidRPr="001343B9" w:rsidRDefault="004E42B7" w:rsidP="004E42B7"/>
        </w:tc>
        <w:tc>
          <w:tcPr>
            <w:tcW w:w="1875" w:type="dxa"/>
            <w:gridSpan w:val="2"/>
          </w:tcPr>
          <w:p w14:paraId="3AECC1B7" w14:textId="77777777" w:rsidR="004E42B7" w:rsidRPr="001343B9" w:rsidRDefault="004E42B7" w:rsidP="004E42B7"/>
        </w:tc>
        <w:tc>
          <w:tcPr>
            <w:tcW w:w="1705" w:type="dxa"/>
            <w:gridSpan w:val="2"/>
          </w:tcPr>
          <w:p w14:paraId="27D06738" w14:textId="77777777" w:rsidR="004E42B7" w:rsidRPr="001343B9" w:rsidRDefault="004E42B7" w:rsidP="004E42B7"/>
        </w:tc>
        <w:tc>
          <w:tcPr>
            <w:tcW w:w="2321" w:type="dxa"/>
          </w:tcPr>
          <w:p w14:paraId="01148BBD" w14:textId="77777777" w:rsidR="004E42B7" w:rsidRPr="001343B9" w:rsidRDefault="004E42B7" w:rsidP="004E42B7"/>
        </w:tc>
      </w:tr>
      <w:tr w:rsidR="004E42B7" w:rsidRPr="001343B9" w14:paraId="68430D34" w14:textId="77777777" w:rsidTr="001343B9">
        <w:tc>
          <w:tcPr>
            <w:tcW w:w="3130" w:type="dxa"/>
            <w:gridSpan w:val="2"/>
          </w:tcPr>
          <w:p w14:paraId="15572D56" w14:textId="7B54A393" w:rsidR="004E42B7" w:rsidRPr="001343B9" w:rsidRDefault="004E42B7" w:rsidP="004E42B7">
            <w:pPr>
              <w:rPr>
                <w:rFonts w:cs="Arial"/>
                <w:b/>
                <w:bCs/>
                <w:iCs/>
              </w:rPr>
            </w:pPr>
            <w:r w:rsidRPr="001343B9">
              <w:rPr>
                <w:rFonts w:cs="Arial"/>
                <w:b/>
                <w:bCs/>
                <w:iCs/>
              </w:rPr>
              <w:t>Hazards Present:</w:t>
            </w:r>
          </w:p>
        </w:tc>
        <w:tc>
          <w:tcPr>
            <w:tcW w:w="3110" w:type="dxa"/>
            <w:gridSpan w:val="4"/>
          </w:tcPr>
          <w:p w14:paraId="4C72F33D" w14:textId="4329C77D" w:rsidR="004E42B7" w:rsidRPr="001343B9" w:rsidRDefault="000977ED" w:rsidP="004E42B7">
            <w:pPr>
              <w:rPr>
                <w:rFonts w:cs="Arial"/>
                <w:b/>
                <w:bCs/>
                <w:iCs/>
              </w:rPr>
            </w:pPr>
            <w:r w:rsidRPr="001343B9">
              <w:rPr>
                <w:rFonts w:cs="Arial"/>
                <w:b/>
                <w:bCs/>
                <w:iCs/>
              </w:rPr>
              <w:t>PPE or Devices Required:</w:t>
            </w:r>
          </w:p>
        </w:tc>
        <w:tc>
          <w:tcPr>
            <w:tcW w:w="3394" w:type="dxa"/>
            <w:gridSpan w:val="2"/>
          </w:tcPr>
          <w:p w14:paraId="70EA516F" w14:textId="77777777" w:rsidR="004E42B7" w:rsidRPr="001343B9" w:rsidRDefault="004E42B7" w:rsidP="004E42B7">
            <w:pPr>
              <w:rPr>
                <w:rFonts w:cs="Arial"/>
                <w:b/>
                <w:bCs/>
                <w:iCs/>
              </w:rPr>
            </w:pPr>
            <w:r w:rsidRPr="001343B9">
              <w:rPr>
                <w:rFonts w:cs="Arial"/>
                <w:b/>
                <w:bCs/>
                <w:iCs/>
              </w:rPr>
              <w:t>Additional Training Required:</w:t>
            </w:r>
          </w:p>
        </w:tc>
      </w:tr>
      <w:tr w:rsidR="004E42B7" w:rsidRPr="001343B9" w14:paraId="493EF837" w14:textId="77777777" w:rsidTr="001343B9">
        <w:tc>
          <w:tcPr>
            <w:tcW w:w="3130" w:type="dxa"/>
            <w:gridSpan w:val="2"/>
          </w:tcPr>
          <w:p w14:paraId="6F5E63B9" w14:textId="17FD7A21" w:rsidR="004E42B7" w:rsidRPr="001343B9" w:rsidRDefault="004B6465" w:rsidP="004E42B7">
            <w:r w:rsidRPr="001343B9">
              <w:t>chemical burn</w:t>
            </w:r>
          </w:p>
        </w:tc>
        <w:tc>
          <w:tcPr>
            <w:tcW w:w="3110" w:type="dxa"/>
            <w:gridSpan w:val="4"/>
          </w:tcPr>
          <w:p w14:paraId="13249643" w14:textId="7E8E7A59" w:rsidR="004E42B7" w:rsidRPr="001343B9" w:rsidRDefault="004B6465" w:rsidP="004E42B7">
            <w:r w:rsidRPr="001343B9">
              <w:t>steel toe boots</w:t>
            </w:r>
          </w:p>
        </w:tc>
        <w:tc>
          <w:tcPr>
            <w:tcW w:w="3394" w:type="dxa"/>
            <w:gridSpan w:val="2"/>
          </w:tcPr>
          <w:p w14:paraId="7DA54B19" w14:textId="77777777" w:rsidR="004E42B7" w:rsidRPr="001343B9" w:rsidRDefault="004E42B7" w:rsidP="004E42B7">
            <w:pPr>
              <w:rPr>
                <w:rFonts w:cs="Arial"/>
              </w:rPr>
            </w:pPr>
            <w:r w:rsidRPr="001343B9">
              <w:rPr>
                <w:rFonts w:cs="Arial"/>
              </w:rPr>
              <w:t>WHMIS</w:t>
            </w:r>
          </w:p>
        </w:tc>
      </w:tr>
      <w:tr w:rsidR="004E42B7" w:rsidRPr="001343B9" w14:paraId="7865C2CF" w14:textId="77777777" w:rsidTr="001343B9">
        <w:tc>
          <w:tcPr>
            <w:tcW w:w="3130" w:type="dxa"/>
            <w:gridSpan w:val="2"/>
          </w:tcPr>
          <w:p w14:paraId="0FC532D2" w14:textId="71213908" w:rsidR="004E42B7" w:rsidRPr="001343B9" w:rsidRDefault="004B6465" w:rsidP="004E42B7">
            <w:r w:rsidRPr="001343B9">
              <w:t>inhalation of chemicals/toxins</w:t>
            </w:r>
          </w:p>
        </w:tc>
        <w:tc>
          <w:tcPr>
            <w:tcW w:w="3110" w:type="dxa"/>
            <w:gridSpan w:val="4"/>
          </w:tcPr>
          <w:p w14:paraId="1B3B57CA" w14:textId="6BFEEB9A" w:rsidR="004E42B7" w:rsidRPr="001343B9" w:rsidRDefault="004B6465" w:rsidP="004E42B7">
            <w:r w:rsidRPr="001343B9">
              <w:t>eye protection</w:t>
            </w:r>
          </w:p>
        </w:tc>
        <w:tc>
          <w:tcPr>
            <w:tcW w:w="3394" w:type="dxa"/>
            <w:gridSpan w:val="2"/>
          </w:tcPr>
          <w:p w14:paraId="4EA3AE62" w14:textId="77777777" w:rsidR="004E42B7" w:rsidRPr="001343B9" w:rsidRDefault="004E42B7" w:rsidP="004E42B7">
            <w:pPr>
              <w:rPr>
                <w:rFonts w:cstheme="minorHAnsi"/>
              </w:rPr>
            </w:pPr>
          </w:p>
        </w:tc>
      </w:tr>
      <w:tr w:rsidR="004E42B7" w:rsidRPr="001343B9" w14:paraId="329B3652" w14:textId="77777777" w:rsidTr="001343B9">
        <w:tc>
          <w:tcPr>
            <w:tcW w:w="3130" w:type="dxa"/>
            <w:gridSpan w:val="2"/>
          </w:tcPr>
          <w:p w14:paraId="72EF7DE6" w14:textId="25F668B0" w:rsidR="004E42B7" w:rsidRPr="001343B9" w:rsidRDefault="004B6465" w:rsidP="004E42B7">
            <w:r w:rsidRPr="001343B9">
              <w:t>eye injury</w:t>
            </w:r>
          </w:p>
        </w:tc>
        <w:tc>
          <w:tcPr>
            <w:tcW w:w="3110" w:type="dxa"/>
            <w:gridSpan w:val="4"/>
          </w:tcPr>
          <w:p w14:paraId="68BDE6C0" w14:textId="1AA1B22B" w:rsidR="004E42B7" w:rsidRPr="001343B9" w:rsidRDefault="004B6465" w:rsidP="004E42B7">
            <w:r w:rsidRPr="001343B9">
              <w:t>chemical resistant gloves</w:t>
            </w:r>
          </w:p>
        </w:tc>
        <w:tc>
          <w:tcPr>
            <w:tcW w:w="3394" w:type="dxa"/>
            <w:gridSpan w:val="2"/>
          </w:tcPr>
          <w:p w14:paraId="584A39E0" w14:textId="77777777" w:rsidR="004E42B7" w:rsidRPr="001343B9" w:rsidRDefault="004E42B7" w:rsidP="004E42B7">
            <w:pPr>
              <w:rPr>
                <w:rFonts w:cstheme="minorHAnsi"/>
              </w:rPr>
            </w:pPr>
          </w:p>
        </w:tc>
      </w:tr>
      <w:tr w:rsidR="004E42B7" w:rsidRPr="001343B9" w14:paraId="48A7EA74" w14:textId="77777777" w:rsidTr="001343B9">
        <w:tc>
          <w:tcPr>
            <w:tcW w:w="3130" w:type="dxa"/>
            <w:gridSpan w:val="2"/>
            <w:vAlign w:val="bottom"/>
          </w:tcPr>
          <w:p w14:paraId="077FA981" w14:textId="77777777" w:rsidR="004E42B7" w:rsidRPr="001343B9" w:rsidRDefault="004E42B7" w:rsidP="004E42B7">
            <w:pPr>
              <w:rPr>
                <w:rFonts w:cs="Arial"/>
              </w:rPr>
            </w:pPr>
          </w:p>
        </w:tc>
        <w:tc>
          <w:tcPr>
            <w:tcW w:w="3110" w:type="dxa"/>
            <w:gridSpan w:val="4"/>
          </w:tcPr>
          <w:p w14:paraId="479678CE" w14:textId="6179F163" w:rsidR="004E42B7" w:rsidRPr="001343B9" w:rsidRDefault="004B6465" w:rsidP="004E42B7">
            <w:r w:rsidRPr="001343B9">
              <w:t>chemical resistant apron</w:t>
            </w:r>
          </w:p>
        </w:tc>
        <w:tc>
          <w:tcPr>
            <w:tcW w:w="3394" w:type="dxa"/>
            <w:gridSpan w:val="2"/>
          </w:tcPr>
          <w:p w14:paraId="72A5407D" w14:textId="77777777" w:rsidR="004E42B7" w:rsidRPr="001343B9" w:rsidRDefault="004E42B7" w:rsidP="004E42B7">
            <w:pPr>
              <w:rPr>
                <w:rFonts w:cstheme="minorHAnsi"/>
              </w:rPr>
            </w:pPr>
          </w:p>
        </w:tc>
      </w:tr>
      <w:tr w:rsidR="004E42B7" w:rsidRPr="001343B9" w14:paraId="1A929D86" w14:textId="77777777" w:rsidTr="001343B9">
        <w:tc>
          <w:tcPr>
            <w:tcW w:w="3130" w:type="dxa"/>
            <w:gridSpan w:val="2"/>
            <w:vAlign w:val="bottom"/>
          </w:tcPr>
          <w:p w14:paraId="6CDA4578" w14:textId="77777777" w:rsidR="004E42B7" w:rsidRPr="001343B9" w:rsidRDefault="004E42B7" w:rsidP="004E42B7">
            <w:pPr>
              <w:rPr>
                <w:rFonts w:cs="Arial"/>
              </w:rPr>
            </w:pPr>
          </w:p>
        </w:tc>
        <w:tc>
          <w:tcPr>
            <w:tcW w:w="3110" w:type="dxa"/>
            <w:gridSpan w:val="4"/>
          </w:tcPr>
          <w:p w14:paraId="0CA80AED" w14:textId="73184BE1" w:rsidR="004E42B7" w:rsidRPr="001343B9" w:rsidRDefault="004B6465" w:rsidP="004E42B7">
            <w:r w:rsidRPr="001343B9">
              <w:t>respirator</w:t>
            </w:r>
          </w:p>
        </w:tc>
        <w:tc>
          <w:tcPr>
            <w:tcW w:w="3394" w:type="dxa"/>
            <w:gridSpan w:val="2"/>
          </w:tcPr>
          <w:p w14:paraId="25B7E32B" w14:textId="77777777" w:rsidR="004E42B7" w:rsidRPr="001343B9" w:rsidRDefault="004E42B7" w:rsidP="004E42B7">
            <w:pPr>
              <w:rPr>
                <w:rFonts w:cstheme="minorHAnsi"/>
              </w:rPr>
            </w:pPr>
          </w:p>
        </w:tc>
      </w:tr>
      <w:tr w:rsidR="004E42B7" w:rsidRPr="001343B9" w14:paraId="3463CA1F" w14:textId="77777777" w:rsidTr="001343B9">
        <w:tc>
          <w:tcPr>
            <w:tcW w:w="9634" w:type="dxa"/>
            <w:gridSpan w:val="8"/>
          </w:tcPr>
          <w:p w14:paraId="7842C3F0" w14:textId="16C24FAA" w:rsidR="004E42B7" w:rsidRPr="001343B9" w:rsidRDefault="004E42B7" w:rsidP="004E42B7">
            <w:pPr>
              <w:jc w:val="center"/>
              <w:rPr>
                <w:rFonts w:cs="Arial"/>
                <w:b/>
                <w:bCs/>
              </w:rPr>
            </w:pPr>
            <w:r w:rsidRPr="001343B9">
              <w:rPr>
                <w:rFonts w:cs="Arial"/>
                <w:b/>
                <w:bCs/>
              </w:rPr>
              <w:t xml:space="preserve">Safe </w:t>
            </w:r>
            <w:r w:rsidR="00F0763B" w:rsidRPr="001343B9">
              <w:rPr>
                <w:rFonts w:cs="Arial"/>
                <w:b/>
                <w:bCs/>
              </w:rPr>
              <w:t>Work</w:t>
            </w:r>
            <w:r w:rsidRPr="001343B9">
              <w:rPr>
                <w:rFonts w:cs="Arial"/>
                <w:b/>
                <w:bCs/>
              </w:rPr>
              <w:t xml:space="preserve"> Procedure:</w:t>
            </w:r>
          </w:p>
        </w:tc>
      </w:tr>
      <w:tr w:rsidR="004E42B7" w:rsidRPr="001343B9" w14:paraId="1C3B1064" w14:textId="77777777" w:rsidTr="001343B9">
        <w:tc>
          <w:tcPr>
            <w:tcW w:w="9634" w:type="dxa"/>
            <w:gridSpan w:val="8"/>
          </w:tcPr>
          <w:p w14:paraId="734DCB85" w14:textId="77777777" w:rsidR="004E42B7" w:rsidRPr="001343B9" w:rsidRDefault="004E42B7" w:rsidP="008F645E">
            <w:pPr>
              <w:numPr>
                <w:ilvl w:val="0"/>
                <w:numId w:val="53"/>
              </w:numPr>
              <w:contextualSpacing/>
              <w:rPr>
                <w:rFonts w:cs="Arial"/>
                <w:bCs/>
              </w:rPr>
            </w:pPr>
            <w:r w:rsidRPr="001343B9">
              <w:rPr>
                <w:rFonts w:cs="Arial"/>
                <w:bCs/>
              </w:rPr>
              <w:t>Know the location of nearest emergency wash station.</w:t>
            </w:r>
          </w:p>
          <w:p w14:paraId="0A85995E" w14:textId="77777777" w:rsidR="004E42B7" w:rsidRPr="001343B9" w:rsidRDefault="004E42B7" w:rsidP="008F645E">
            <w:pPr>
              <w:numPr>
                <w:ilvl w:val="0"/>
                <w:numId w:val="53"/>
              </w:numPr>
              <w:contextualSpacing/>
              <w:rPr>
                <w:rFonts w:cs="Arial"/>
                <w:bCs/>
              </w:rPr>
            </w:pPr>
            <w:r w:rsidRPr="001343B9">
              <w:rPr>
                <w:rFonts w:cs="Arial"/>
                <w:bCs/>
              </w:rPr>
              <w:t>Use oil carefully with funnel.</w:t>
            </w:r>
          </w:p>
          <w:p w14:paraId="42595BED" w14:textId="77777777" w:rsidR="004E42B7" w:rsidRPr="001343B9" w:rsidRDefault="004E42B7" w:rsidP="008F645E">
            <w:pPr>
              <w:numPr>
                <w:ilvl w:val="0"/>
                <w:numId w:val="53"/>
              </w:numPr>
              <w:contextualSpacing/>
              <w:rPr>
                <w:rFonts w:cs="Arial"/>
                <w:bCs/>
              </w:rPr>
            </w:pPr>
            <w:r w:rsidRPr="001343B9">
              <w:rPr>
                <w:rFonts w:cs="Arial"/>
                <w:bCs/>
              </w:rPr>
              <w:t>Only use what is needed.</w:t>
            </w:r>
          </w:p>
          <w:p w14:paraId="79287673" w14:textId="77777777" w:rsidR="004E42B7" w:rsidRPr="001343B9" w:rsidRDefault="004E42B7" w:rsidP="008F645E">
            <w:pPr>
              <w:numPr>
                <w:ilvl w:val="0"/>
                <w:numId w:val="53"/>
              </w:numPr>
              <w:contextualSpacing/>
              <w:rPr>
                <w:rFonts w:cs="Arial"/>
                <w:bCs/>
              </w:rPr>
            </w:pPr>
            <w:r w:rsidRPr="001343B9">
              <w:rPr>
                <w:rFonts w:cs="Arial"/>
                <w:bCs/>
              </w:rPr>
              <w:t>Clean up any spills immediately.</w:t>
            </w:r>
          </w:p>
          <w:p w14:paraId="20551470" w14:textId="77777777" w:rsidR="004E42B7" w:rsidRPr="001343B9" w:rsidRDefault="004E42B7" w:rsidP="008F645E">
            <w:pPr>
              <w:numPr>
                <w:ilvl w:val="0"/>
                <w:numId w:val="53"/>
              </w:numPr>
              <w:contextualSpacing/>
              <w:rPr>
                <w:rFonts w:cs="Arial"/>
                <w:bCs/>
              </w:rPr>
            </w:pPr>
            <w:r w:rsidRPr="001343B9">
              <w:rPr>
                <w:rFonts w:cs="Arial"/>
                <w:bCs/>
              </w:rPr>
              <w:t>If skin comes in contact, wash immediately.</w:t>
            </w:r>
          </w:p>
          <w:p w14:paraId="7AFDCD7F" w14:textId="666A0342" w:rsidR="004E42B7" w:rsidRPr="001343B9" w:rsidRDefault="004E42B7" w:rsidP="008F645E">
            <w:pPr>
              <w:numPr>
                <w:ilvl w:val="0"/>
                <w:numId w:val="53"/>
              </w:numPr>
              <w:contextualSpacing/>
              <w:rPr>
                <w:rFonts w:cs="Arial"/>
                <w:bCs/>
              </w:rPr>
            </w:pPr>
            <w:r w:rsidRPr="001343B9">
              <w:rPr>
                <w:rFonts w:cs="Arial"/>
                <w:bCs/>
              </w:rPr>
              <w:t>When finished with the oil, store</w:t>
            </w:r>
            <w:r w:rsidR="004B6465" w:rsidRPr="001343B9">
              <w:rPr>
                <w:rFonts w:cs="Arial"/>
                <w:bCs/>
              </w:rPr>
              <w:t xml:space="preserve"> in proper storage unit.</w:t>
            </w:r>
            <w:r w:rsidRPr="001343B9">
              <w:rPr>
                <w:rFonts w:cs="Arial"/>
                <w:bCs/>
              </w:rPr>
              <w:tab/>
            </w:r>
            <w:r w:rsidRPr="001343B9">
              <w:rPr>
                <w:rFonts w:cs="Arial"/>
                <w:bCs/>
              </w:rPr>
              <w:tab/>
            </w:r>
          </w:p>
          <w:p w14:paraId="75C185E8" w14:textId="77777777" w:rsidR="004E42B7" w:rsidRPr="001343B9" w:rsidRDefault="004E42B7" w:rsidP="004E42B7">
            <w:pPr>
              <w:rPr>
                <w:rFonts w:cs="Arial"/>
                <w:bCs/>
              </w:rPr>
            </w:pPr>
          </w:p>
        </w:tc>
      </w:tr>
      <w:tr w:rsidR="004E42B7" w:rsidRPr="001343B9" w14:paraId="7F5C19C1" w14:textId="77777777" w:rsidTr="001343B9">
        <w:tc>
          <w:tcPr>
            <w:tcW w:w="9634" w:type="dxa"/>
            <w:gridSpan w:val="8"/>
          </w:tcPr>
          <w:p w14:paraId="47E7B68A" w14:textId="0CD4B2A9" w:rsidR="004E42B7" w:rsidRPr="001343B9" w:rsidRDefault="004E42B7" w:rsidP="004E42B7">
            <w:pPr>
              <w:jc w:val="center"/>
              <w:rPr>
                <w:rFonts w:cs="Arial"/>
                <w:b/>
                <w:bCs/>
                <w:i/>
              </w:rPr>
            </w:pPr>
            <w:r w:rsidRPr="001343B9">
              <w:rPr>
                <w:rFonts w:cs="Arial"/>
                <w:b/>
                <w:bCs/>
                <w:i/>
              </w:rPr>
              <w:t>If an emergency situation occurs while conducting this task or there is an equipment malfunction, engage the emergency stop and follow the lockout procedure</w:t>
            </w:r>
            <w:r w:rsidR="004B6465" w:rsidRPr="001343B9">
              <w:rPr>
                <w:rFonts w:cs="Arial"/>
                <w:b/>
                <w:bCs/>
                <w:i/>
              </w:rPr>
              <w:t>.</w:t>
            </w:r>
          </w:p>
          <w:p w14:paraId="1F52A320" w14:textId="77777777" w:rsidR="004E42B7" w:rsidRPr="001343B9" w:rsidRDefault="004E42B7" w:rsidP="004E42B7">
            <w:pPr>
              <w:jc w:val="center"/>
              <w:rPr>
                <w:rFonts w:cs="Arial"/>
                <w:b/>
                <w:bCs/>
              </w:rPr>
            </w:pPr>
          </w:p>
          <w:p w14:paraId="4594FA88" w14:textId="3D40A3FA" w:rsidR="004E42B7" w:rsidRPr="001343B9" w:rsidRDefault="004E42B7" w:rsidP="004B6465">
            <w:pPr>
              <w:jc w:val="center"/>
              <w:rPr>
                <w:rFonts w:cs="Arial"/>
                <w:b/>
                <w:bCs/>
              </w:rPr>
            </w:pPr>
            <w:r w:rsidRPr="001343B9">
              <w:rPr>
                <w:rFonts w:cs="Arial"/>
                <w:b/>
                <w:bCs/>
              </w:rPr>
              <w:t>REPORT ANY HAZARDOU</w:t>
            </w:r>
            <w:r w:rsidR="004B6465" w:rsidRPr="001343B9">
              <w:rPr>
                <w:rFonts w:cs="Arial"/>
                <w:b/>
                <w:bCs/>
              </w:rPr>
              <w:t>S SITUATIONS TO YOUR SUPERVISOR</w:t>
            </w:r>
          </w:p>
        </w:tc>
      </w:tr>
      <w:tr w:rsidR="004E42B7" w:rsidRPr="001343B9" w14:paraId="042412EB" w14:textId="77777777" w:rsidTr="001343B9">
        <w:tc>
          <w:tcPr>
            <w:tcW w:w="5240" w:type="dxa"/>
            <w:gridSpan w:val="4"/>
            <w:vMerge w:val="restart"/>
          </w:tcPr>
          <w:p w14:paraId="0B5505F7" w14:textId="77777777" w:rsidR="004E42B7" w:rsidRPr="001343B9" w:rsidRDefault="004E42B7" w:rsidP="004E42B7">
            <w:pPr>
              <w:jc w:val="center"/>
              <w:rPr>
                <w:rFonts w:cs="Arial"/>
                <w:b/>
                <w:bCs/>
              </w:rPr>
            </w:pPr>
            <w:r w:rsidRPr="001343B9">
              <w:rPr>
                <w:rFonts w:cs="Arial"/>
                <w:b/>
                <w:bCs/>
              </w:rPr>
              <w:t>Guidance Documents/Standards:</w:t>
            </w:r>
          </w:p>
          <w:p w14:paraId="57D28A27" w14:textId="77777777" w:rsidR="004E42B7" w:rsidRPr="001343B9" w:rsidRDefault="004E42B7" w:rsidP="004E42B7">
            <w:pPr>
              <w:jc w:val="center"/>
              <w:rPr>
                <w:rFonts w:cs="Arial"/>
                <w:b/>
                <w:bCs/>
                <w:i/>
              </w:rPr>
            </w:pPr>
          </w:p>
          <w:p w14:paraId="146260A6" w14:textId="1535B3E2" w:rsidR="004E42B7" w:rsidRPr="001343B9" w:rsidRDefault="004E42B7" w:rsidP="004B6465">
            <w:pPr>
              <w:rPr>
                <w:rFonts w:cs="Arial"/>
                <w:bCs/>
              </w:rPr>
            </w:pPr>
            <w:r w:rsidRPr="001343B9">
              <w:rPr>
                <w:rFonts w:cs="Arial"/>
                <w:bCs/>
              </w:rPr>
              <w:t xml:space="preserve">MB Workplace Safety </w:t>
            </w:r>
            <w:r w:rsidR="00963283" w:rsidRPr="001343B9">
              <w:rPr>
                <w:rFonts w:cs="Arial"/>
                <w:bCs/>
              </w:rPr>
              <w:t>and</w:t>
            </w:r>
            <w:r w:rsidRPr="001343B9">
              <w:rPr>
                <w:rFonts w:cs="Arial"/>
                <w:bCs/>
              </w:rPr>
              <w:t xml:space="preserve"> Health Act </w:t>
            </w:r>
            <w:r w:rsidR="00963283" w:rsidRPr="001343B9">
              <w:rPr>
                <w:rFonts w:cs="Arial"/>
                <w:bCs/>
              </w:rPr>
              <w:t>and</w:t>
            </w:r>
            <w:r w:rsidRPr="001343B9">
              <w:rPr>
                <w:rFonts w:cs="Arial"/>
                <w:bCs/>
              </w:rPr>
              <w:t xml:space="preserve"> Regulation:</w:t>
            </w:r>
          </w:p>
          <w:p w14:paraId="1D2271E9" w14:textId="455DC613" w:rsidR="004E42B7" w:rsidRPr="001343B9" w:rsidRDefault="004B6465" w:rsidP="00C1420E">
            <w:pPr>
              <w:pStyle w:val="ListParagraph"/>
              <w:numPr>
                <w:ilvl w:val="0"/>
                <w:numId w:val="490"/>
              </w:numPr>
              <w:rPr>
                <w:rFonts w:cs="Arial"/>
                <w:bCs/>
              </w:rPr>
            </w:pPr>
            <w:r w:rsidRPr="001343B9">
              <w:rPr>
                <w:rFonts w:cs="Arial"/>
                <w:bCs/>
              </w:rPr>
              <w:t xml:space="preserve">Part </w:t>
            </w:r>
            <w:r w:rsidR="004E42B7" w:rsidRPr="001343B9">
              <w:rPr>
                <w:rFonts w:cs="Arial"/>
                <w:bCs/>
              </w:rPr>
              <w:t>5 First Aid</w:t>
            </w:r>
          </w:p>
          <w:p w14:paraId="4D78B490" w14:textId="40199EA9" w:rsidR="004E42B7" w:rsidRPr="001343B9" w:rsidRDefault="004B6465" w:rsidP="00C1420E">
            <w:pPr>
              <w:pStyle w:val="ListParagraph"/>
              <w:numPr>
                <w:ilvl w:val="0"/>
                <w:numId w:val="490"/>
              </w:numPr>
              <w:rPr>
                <w:rFonts w:cs="Arial"/>
                <w:bCs/>
              </w:rPr>
            </w:pPr>
            <w:r w:rsidRPr="001343B9">
              <w:rPr>
                <w:rFonts w:cs="Arial"/>
                <w:bCs/>
              </w:rPr>
              <w:t xml:space="preserve">Part </w:t>
            </w:r>
            <w:r w:rsidR="004E42B7" w:rsidRPr="001343B9">
              <w:rPr>
                <w:rFonts w:cs="Arial"/>
                <w:bCs/>
              </w:rPr>
              <w:t>6 Personal Protective Equipment</w:t>
            </w:r>
          </w:p>
          <w:p w14:paraId="2AB3C5A4" w14:textId="540A0467" w:rsidR="004E42B7" w:rsidRPr="001343B9" w:rsidRDefault="004B6465" w:rsidP="00C1420E">
            <w:pPr>
              <w:pStyle w:val="ListParagraph"/>
              <w:numPr>
                <w:ilvl w:val="0"/>
                <w:numId w:val="490"/>
              </w:numPr>
              <w:rPr>
                <w:rFonts w:cs="Arial"/>
                <w:bCs/>
              </w:rPr>
            </w:pPr>
            <w:r w:rsidRPr="001343B9">
              <w:rPr>
                <w:rFonts w:cs="Arial"/>
                <w:bCs/>
              </w:rPr>
              <w:t xml:space="preserve">Part </w:t>
            </w:r>
            <w:r w:rsidR="004E42B7" w:rsidRPr="001343B9">
              <w:rPr>
                <w:rFonts w:cs="Arial"/>
                <w:bCs/>
              </w:rPr>
              <w:t>21 Emergency Washing Facilities</w:t>
            </w:r>
          </w:p>
          <w:p w14:paraId="4DB1E970" w14:textId="668F1AB3" w:rsidR="004E42B7" w:rsidRPr="001343B9" w:rsidRDefault="004B6465" w:rsidP="00C1420E">
            <w:pPr>
              <w:pStyle w:val="ListParagraph"/>
              <w:numPr>
                <w:ilvl w:val="0"/>
                <w:numId w:val="490"/>
              </w:numPr>
              <w:rPr>
                <w:rFonts w:cs="Arial"/>
                <w:bCs/>
              </w:rPr>
            </w:pPr>
            <w:r w:rsidRPr="001343B9">
              <w:rPr>
                <w:rFonts w:cs="Arial"/>
                <w:bCs/>
              </w:rPr>
              <w:t xml:space="preserve">Part </w:t>
            </w:r>
            <w:r w:rsidR="004E42B7" w:rsidRPr="001343B9">
              <w:rPr>
                <w:rFonts w:cs="Arial"/>
                <w:bCs/>
              </w:rPr>
              <w:t xml:space="preserve">35 Workplace Hazardous </w:t>
            </w:r>
            <w:r w:rsidRPr="001343B9">
              <w:rPr>
                <w:rFonts w:cs="Arial"/>
                <w:bCs/>
              </w:rPr>
              <w:t>Products and</w:t>
            </w:r>
            <w:r w:rsidR="004E42B7" w:rsidRPr="001343B9">
              <w:rPr>
                <w:rFonts w:cs="Arial"/>
                <w:bCs/>
              </w:rPr>
              <w:t xml:space="preserve"> Information Systems</w:t>
            </w:r>
          </w:p>
          <w:p w14:paraId="3D5544C1" w14:textId="226FB4B1" w:rsidR="004E42B7" w:rsidRPr="001343B9" w:rsidRDefault="004B6465" w:rsidP="00C1420E">
            <w:pPr>
              <w:pStyle w:val="ListParagraph"/>
              <w:numPr>
                <w:ilvl w:val="0"/>
                <w:numId w:val="490"/>
              </w:numPr>
              <w:tabs>
                <w:tab w:val="left" w:pos="3240"/>
              </w:tabs>
              <w:rPr>
                <w:rFonts w:cs="Arial"/>
                <w:b/>
                <w:bCs/>
                <w:i/>
              </w:rPr>
            </w:pPr>
            <w:r w:rsidRPr="001343B9">
              <w:rPr>
                <w:rFonts w:cs="Arial"/>
                <w:bCs/>
              </w:rPr>
              <w:t xml:space="preserve">Part </w:t>
            </w:r>
            <w:r w:rsidR="004E42B7" w:rsidRPr="001343B9">
              <w:rPr>
                <w:rFonts w:cs="Arial"/>
                <w:bCs/>
              </w:rPr>
              <w:t>36 Chemical and Biological Substances</w:t>
            </w:r>
          </w:p>
        </w:tc>
        <w:tc>
          <w:tcPr>
            <w:tcW w:w="4394" w:type="dxa"/>
            <w:gridSpan w:val="4"/>
          </w:tcPr>
          <w:p w14:paraId="0B3B7C81" w14:textId="0E0FC6A2" w:rsidR="004E42B7" w:rsidRPr="001343B9" w:rsidRDefault="004E42B7" w:rsidP="004B6465">
            <w:pPr>
              <w:rPr>
                <w:rFonts w:cs="Arial"/>
                <w:bCs/>
              </w:rPr>
            </w:pPr>
            <w:r w:rsidRPr="001343B9">
              <w:rPr>
                <w:rFonts w:cs="Arial"/>
                <w:bCs/>
              </w:rPr>
              <w:t xml:space="preserve">This </w:t>
            </w:r>
            <w:r w:rsidR="004B6465" w:rsidRPr="001343B9">
              <w:rPr>
                <w:rFonts w:cs="Arial"/>
                <w:bCs/>
              </w:rPr>
              <w:t xml:space="preserve">safe work procedure </w:t>
            </w:r>
            <w:r w:rsidRPr="001343B9">
              <w:rPr>
                <w:rFonts w:cs="Arial"/>
                <w:bCs/>
              </w:rPr>
              <w:t>will be reviewed any time the task, equipment or materials change and at a minimum of every three years</w:t>
            </w:r>
            <w:r w:rsidR="004B6465" w:rsidRPr="001343B9">
              <w:rPr>
                <w:rFonts w:cs="Arial"/>
                <w:bCs/>
              </w:rPr>
              <w:t>.</w:t>
            </w:r>
          </w:p>
        </w:tc>
      </w:tr>
      <w:tr w:rsidR="004E42B7" w:rsidRPr="001343B9" w14:paraId="68C48ABD" w14:textId="77777777" w:rsidTr="001343B9">
        <w:trPr>
          <w:trHeight w:val="1035"/>
        </w:trPr>
        <w:tc>
          <w:tcPr>
            <w:tcW w:w="5240" w:type="dxa"/>
            <w:gridSpan w:val="4"/>
            <w:vMerge/>
          </w:tcPr>
          <w:p w14:paraId="76F681BB" w14:textId="77777777" w:rsidR="004E42B7" w:rsidRPr="001343B9" w:rsidRDefault="004E42B7" w:rsidP="004E42B7">
            <w:pPr>
              <w:jc w:val="center"/>
              <w:rPr>
                <w:rFonts w:cs="Arial"/>
                <w:b/>
                <w:bCs/>
              </w:rPr>
            </w:pPr>
          </w:p>
        </w:tc>
        <w:tc>
          <w:tcPr>
            <w:tcW w:w="4394" w:type="dxa"/>
            <w:gridSpan w:val="4"/>
          </w:tcPr>
          <w:p w14:paraId="69DBE442" w14:textId="77777777" w:rsidR="004E42B7" w:rsidRPr="001343B9" w:rsidRDefault="004E42B7" w:rsidP="004E42B7">
            <w:pPr>
              <w:rPr>
                <w:rFonts w:cs="Arial"/>
                <w:bCs/>
              </w:rPr>
            </w:pPr>
            <w:r w:rsidRPr="001343B9">
              <w:rPr>
                <w:rFonts w:cs="Arial"/>
                <w:bCs/>
              </w:rPr>
              <w:t>Reviewed By WSH Committee:</w:t>
            </w:r>
          </w:p>
          <w:p w14:paraId="33D0A599" w14:textId="77777777" w:rsidR="004E42B7" w:rsidRPr="001343B9" w:rsidRDefault="004E42B7" w:rsidP="004E42B7">
            <w:pPr>
              <w:rPr>
                <w:rFonts w:cs="Arial"/>
                <w:bCs/>
              </w:rPr>
            </w:pPr>
          </w:p>
          <w:p w14:paraId="666DAE74" w14:textId="77777777" w:rsidR="004E42B7" w:rsidRPr="001343B9" w:rsidRDefault="004E42B7" w:rsidP="004E42B7">
            <w:pPr>
              <w:rPr>
                <w:rFonts w:cs="Arial"/>
                <w:bCs/>
              </w:rPr>
            </w:pPr>
          </w:p>
          <w:p w14:paraId="18CA8A1C" w14:textId="77777777" w:rsidR="004E42B7" w:rsidRPr="001343B9" w:rsidRDefault="004E42B7" w:rsidP="004E42B7">
            <w:pPr>
              <w:rPr>
                <w:rFonts w:cs="Arial"/>
                <w:bCs/>
              </w:rPr>
            </w:pPr>
            <w:r w:rsidRPr="001343B9">
              <w:rPr>
                <w:rFonts w:cs="Arial"/>
                <w:bCs/>
              </w:rPr>
              <w:t>Date:</w:t>
            </w:r>
          </w:p>
          <w:p w14:paraId="2D211237" w14:textId="587E6D0D" w:rsidR="004E42B7" w:rsidRPr="001343B9" w:rsidRDefault="004E42B7" w:rsidP="004B6465">
            <w:pPr>
              <w:rPr>
                <w:rFonts w:cs="Arial"/>
                <w:bCs/>
              </w:rPr>
            </w:pPr>
          </w:p>
        </w:tc>
      </w:tr>
    </w:tbl>
    <w:p w14:paraId="570B6ECB" w14:textId="77777777" w:rsidR="004E42B7" w:rsidRPr="00E25917" w:rsidRDefault="004E42B7" w:rsidP="004E42B7"/>
    <w:p w14:paraId="6CA63E6E"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40B5F640" w14:textId="576DC358" w:rsidR="008E1B72" w:rsidRPr="001343B9" w:rsidRDefault="0046295C" w:rsidP="008E1B72">
      <w:pPr>
        <w:pStyle w:val="NoSpacing"/>
        <w:jc w:val="center"/>
        <w:rPr>
          <w:rFonts w:cstheme="minorHAnsi"/>
        </w:rPr>
      </w:pPr>
      <w:r w:rsidRPr="001343B9">
        <w:rPr>
          <w:rFonts w:cstheme="minorHAnsi"/>
        </w:rPr>
        <w:lastRenderedPageBreak/>
        <w:t xml:space="preserve">Oil </w:t>
      </w:r>
      <w:r w:rsidRPr="001343B9">
        <w:rPr>
          <w:rStyle w:val="Strong"/>
          <w:rFonts w:cstheme="minorHAnsi"/>
          <w:b w:val="0"/>
        </w:rPr>
        <w:t>–</w:t>
      </w:r>
      <w:r w:rsidRPr="001343B9">
        <w:rPr>
          <w:rStyle w:val="Strong"/>
          <w:rFonts w:cstheme="minorHAnsi"/>
        </w:rPr>
        <w:t xml:space="preserve"> </w:t>
      </w:r>
      <w:r w:rsidR="008E1B72" w:rsidRPr="001343B9">
        <w:rPr>
          <w:rFonts w:cstheme="minorHAnsi"/>
        </w:rPr>
        <w:t>Used Oil Transfer</w:t>
      </w:r>
    </w:p>
    <w:tbl>
      <w:tblPr>
        <w:tblStyle w:val="TableGrid"/>
        <w:tblW w:w="9576" w:type="dxa"/>
        <w:tblLook w:val="04A0" w:firstRow="1" w:lastRow="0" w:firstColumn="1" w:lastColumn="0" w:noHBand="0" w:noVBand="1"/>
      </w:tblPr>
      <w:tblGrid>
        <w:gridCol w:w="1866"/>
        <w:gridCol w:w="1106"/>
        <w:gridCol w:w="761"/>
        <w:gridCol w:w="1791"/>
        <w:gridCol w:w="84"/>
        <w:gridCol w:w="808"/>
        <w:gridCol w:w="897"/>
        <w:gridCol w:w="2263"/>
      </w:tblGrid>
      <w:tr w:rsidR="008E1B72" w:rsidRPr="001343B9" w14:paraId="73934F8C" w14:textId="77777777" w:rsidTr="004B6465">
        <w:tc>
          <w:tcPr>
            <w:tcW w:w="1866" w:type="dxa"/>
          </w:tcPr>
          <w:p w14:paraId="1FB4CB7F" w14:textId="77777777" w:rsidR="008E1B72" w:rsidRPr="001343B9" w:rsidRDefault="008E1B72" w:rsidP="00C03788">
            <w:pPr>
              <w:rPr>
                <w:rFonts w:cstheme="minorHAnsi"/>
                <w:b/>
              </w:rPr>
            </w:pPr>
            <w:r w:rsidRPr="001343B9">
              <w:rPr>
                <w:rFonts w:cstheme="minorHAnsi"/>
                <w:b/>
              </w:rPr>
              <w:t>Facility:</w:t>
            </w:r>
          </w:p>
        </w:tc>
        <w:tc>
          <w:tcPr>
            <w:tcW w:w="1867" w:type="dxa"/>
            <w:gridSpan w:val="2"/>
          </w:tcPr>
          <w:p w14:paraId="75EF7D3B" w14:textId="77777777" w:rsidR="008E1B72" w:rsidRPr="001343B9" w:rsidRDefault="008E1B72" w:rsidP="00C03788">
            <w:pPr>
              <w:rPr>
                <w:rFonts w:cstheme="minorHAnsi"/>
              </w:rPr>
            </w:pPr>
            <w:r w:rsidRPr="001343B9">
              <w:rPr>
                <w:rFonts w:cstheme="minorHAnsi"/>
                <w:b/>
              </w:rPr>
              <w:t>Written By:</w:t>
            </w:r>
          </w:p>
        </w:tc>
        <w:tc>
          <w:tcPr>
            <w:tcW w:w="1875" w:type="dxa"/>
            <w:gridSpan w:val="2"/>
          </w:tcPr>
          <w:p w14:paraId="7FA4462D" w14:textId="77777777" w:rsidR="008E1B72" w:rsidRPr="001343B9" w:rsidRDefault="008E1B72" w:rsidP="00C03788">
            <w:pPr>
              <w:rPr>
                <w:rFonts w:cstheme="minorHAnsi"/>
              </w:rPr>
            </w:pPr>
            <w:r w:rsidRPr="001343B9">
              <w:rPr>
                <w:rFonts w:cstheme="minorHAnsi"/>
                <w:b/>
              </w:rPr>
              <w:t>Approved By:</w:t>
            </w:r>
          </w:p>
        </w:tc>
        <w:tc>
          <w:tcPr>
            <w:tcW w:w="1705" w:type="dxa"/>
            <w:gridSpan w:val="2"/>
          </w:tcPr>
          <w:p w14:paraId="5C253564" w14:textId="77777777" w:rsidR="008E1B72" w:rsidRPr="001343B9" w:rsidRDefault="008E1B72" w:rsidP="00C03788">
            <w:pPr>
              <w:rPr>
                <w:rFonts w:cstheme="minorHAnsi"/>
              </w:rPr>
            </w:pPr>
            <w:r w:rsidRPr="001343B9">
              <w:rPr>
                <w:rFonts w:cstheme="minorHAnsi"/>
                <w:b/>
              </w:rPr>
              <w:t>Date Created:</w:t>
            </w:r>
          </w:p>
        </w:tc>
        <w:tc>
          <w:tcPr>
            <w:tcW w:w="2263" w:type="dxa"/>
          </w:tcPr>
          <w:p w14:paraId="1A7E1FB6" w14:textId="2EFBEDF9" w:rsidR="008E1B72" w:rsidRPr="001343B9" w:rsidRDefault="008E1B72" w:rsidP="00C03788">
            <w:pPr>
              <w:rPr>
                <w:rFonts w:cstheme="minorHAnsi"/>
              </w:rPr>
            </w:pPr>
            <w:r w:rsidRPr="001343B9">
              <w:rPr>
                <w:rFonts w:cstheme="minorHAnsi"/>
                <w:b/>
              </w:rPr>
              <w:t>Date of Last Revision</w:t>
            </w:r>
            <w:r w:rsidR="004B6465" w:rsidRPr="001343B9">
              <w:rPr>
                <w:rFonts w:cstheme="minorHAnsi"/>
                <w:b/>
              </w:rPr>
              <w:t>:</w:t>
            </w:r>
          </w:p>
        </w:tc>
      </w:tr>
      <w:tr w:rsidR="008E1B72" w:rsidRPr="001343B9" w14:paraId="4D1FCB80" w14:textId="77777777" w:rsidTr="004B6465">
        <w:tc>
          <w:tcPr>
            <w:tcW w:w="1866" w:type="dxa"/>
          </w:tcPr>
          <w:p w14:paraId="755FA42B" w14:textId="77777777" w:rsidR="008E1B72" w:rsidRPr="001343B9" w:rsidRDefault="008E1B72" w:rsidP="00C03788">
            <w:pPr>
              <w:rPr>
                <w:rFonts w:cstheme="minorHAnsi"/>
              </w:rPr>
            </w:pPr>
          </w:p>
        </w:tc>
        <w:tc>
          <w:tcPr>
            <w:tcW w:w="1867" w:type="dxa"/>
            <w:gridSpan w:val="2"/>
          </w:tcPr>
          <w:p w14:paraId="7129FEA1" w14:textId="77777777" w:rsidR="008E1B72" w:rsidRPr="001343B9" w:rsidRDefault="008E1B72" w:rsidP="00C03788">
            <w:pPr>
              <w:rPr>
                <w:rFonts w:cstheme="minorHAnsi"/>
              </w:rPr>
            </w:pPr>
          </w:p>
        </w:tc>
        <w:tc>
          <w:tcPr>
            <w:tcW w:w="1875" w:type="dxa"/>
            <w:gridSpan w:val="2"/>
          </w:tcPr>
          <w:p w14:paraId="731A4DD0" w14:textId="77777777" w:rsidR="008E1B72" w:rsidRPr="001343B9" w:rsidRDefault="008E1B72" w:rsidP="00C03788">
            <w:pPr>
              <w:rPr>
                <w:rFonts w:cstheme="minorHAnsi"/>
              </w:rPr>
            </w:pPr>
          </w:p>
        </w:tc>
        <w:tc>
          <w:tcPr>
            <w:tcW w:w="1705" w:type="dxa"/>
            <w:gridSpan w:val="2"/>
          </w:tcPr>
          <w:p w14:paraId="532810FC" w14:textId="77777777" w:rsidR="008E1B72" w:rsidRPr="001343B9" w:rsidRDefault="008E1B72" w:rsidP="00C03788">
            <w:pPr>
              <w:rPr>
                <w:rFonts w:cstheme="minorHAnsi"/>
              </w:rPr>
            </w:pPr>
          </w:p>
        </w:tc>
        <w:tc>
          <w:tcPr>
            <w:tcW w:w="2263" w:type="dxa"/>
          </w:tcPr>
          <w:p w14:paraId="43206718" w14:textId="77777777" w:rsidR="008E1B72" w:rsidRPr="001343B9" w:rsidRDefault="008E1B72" w:rsidP="00C03788">
            <w:pPr>
              <w:rPr>
                <w:rFonts w:cstheme="minorHAnsi"/>
              </w:rPr>
            </w:pPr>
          </w:p>
        </w:tc>
      </w:tr>
      <w:tr w:rsidR="008E1B72" w:rsidRPr="001343B9" w14:paraId="687E1A16" w14:textId="77777777" w:rsidTr="004B6465">
        <w:tc>
          <w:tcPr>
            <w:tcW w:w="2972" w:type="dxa"/>
            <w:gridSpan w:val="2"/>
          </w:tcPr>
          <w:p w14:paraId="32D36581" w14:textId="11E531B1" w:rsidR="008E1B72" w:rsidRPr="001343B9" w:rsidRDefault="008E1B72" w:rsidP="00C03788">
            <w:pPr>
              <w:rPr>
                <w:rFonts w:cstheme="minorHAnsi"/>
                <w:b/>
                <w:bCs/>
                <w:iCs/>
              </w:rPr>
            </w:pPr>
            <w:r w:rsidRPr="001343B9">
              <w:rPr>
                <w:rFonts w:cstheme="minorHAnsi"/>
                <w:b/>
                <w:bCs/>
                <w:iCs/>
              </w:rPr>
              <w:t>Hazards Present:</w:t>
            </w:r>
          </w:p>
        </w:tc>
        <w:tc>
          <w:tcPr>
            <w:tcW w:w="3444" w:type="dxa"/>
            <w:gridSpan w:val="4"/>
          </w:tcPr>
          <w:p w14:paraId="72E9C686" w14:textId="31E46EBE" w:rsidR="008E1B72" w:rsidRPr="001343B9" w:rsidRDefault="000977ED" w:rsidP="00C03788">
            <w:pPr>
              <w:rPr>
                <w:rFonts w:cstheme="minorHAnsi"/>
                <w:b/>
                <w:bCs/>
                <w:iCs/>
              </w:rPr>
            </w:pPr>
            <w:r w:rsidRPr="001343B9">
              <w:rPr>
                <w:rFonts w:cstheme="minorHAnsi"/>
                <w:b/>
                <w:bCs/>
                <w:iCs/>
              </w:rPr>
              <w:t>PPE or Devices Required:</w:t>
            </w:r>
          </w:p>
        </w:tc>
        <w:tc>
          <w:tcPr>
            <w:tcW w:w="3160" w:type="dxa"/>
            <w:gridSpan w:val="2"/>
          </w:tcPr>
          <w:p w14:paraId="0D71F985" w14:textId="77777777" w:rsidR="008E1B72" w:rsidRPr="001343B9" w:rsidRDefault="008E1B72" w:rsidP="00C03788">
            <w:pPr>
              <w:rPr>
                <w:rFonts w:cstheme="minorHAnsi"/>
                <w:b/>
                <w:bCs/>
                <w:iCs/>
              </w:rPr>
            </w:pPr>
            <w:r w:rsidRPr="001343B9">
              <w:rPr>
                <w:rFonts w:cstheme="minorHAnsi"/>
                <w:b/>
                <w:bCs/>
                <w:iCs/>
              </w:rPr>
              <w:t>Additional Training Required:</w:t>
            </w:r>
          </w:p>
        </w:tc>
      </w:tr>
      <w:tr w:rsidR="008E1B72" w:rsidRPr="001343B9" w14:paraId="14F59BAB" w14:textId="77777777" w:rsidTr="004B6465">
        <w:tc>
          <w:tcPr>
            <w:tcW w:w="2972" w:type="dxa"/>
            <w:gridSpan w:val="2"/>
          </w:tcPr>
          <w:p w14:paraId="48BBB5BA" w14:textId="6C5DE44F" w:rsidR="008E1B72" w:rsidRPr="001343B9" w:rsidRDefault="004B6465" w:rsidP="00C03788">
            <w:pPr>
              <w:rPr>
                <w:rFonts w:cstheme="minorHAnsi"/>
              </w:rPr>
            </w:pPr>
            <w:r w:rsidRPr="001343B9">
              <w:rPr>
                <w:rFonts w:cstheme="minorHAnsi"/>
              </w:rPr>
              <w:t>pinch points</w:t>
            </w:r>
          </w:p>
        </w:tc>
        <w:tc>
          <w:tcPr>
            <w:tcW w:w="3444" w:type="dxa"/>
            <w:gridSpan w:val="4"/>
          </w:tcPr>
          <w:p w14:paraId="64378473" w14:textId="5277A965" w:rsidR="008E1B72" w:rsidRPr="001343B9" w:rsidRDefault="004B6465" w:rsidP="00C03788">
            <w:pPr>
              <w:rPr>
                <w:rFonts w:cstheme="minorHAnsi"/>
              </w:rPr>
            </w:pPr>
            <w:r w:rsidRPr="001343B9">
              <w:rPr>
                <w:rFonts w:cstheme="minorHAnsi"/>
              </w:rPr>
              <w:t>steel toe boots</w:t>
            </w:r>
          </w:p>
        </w:tc>
        <w:tc>
          <w:tcPr>
            <w:tcW w:w="3160" w:type="dxa"/>
            <w:gridSpan w:val="2"/>
            <w:vAlign w:val="bottom"/>
          </w:tcPr>
          <w:p w14:paraId="40E10E7D" w14:textId="4B5B0558" w:rsidR="008E1B72" w:rsidRPr="001343B9" w:rsidRDefault="004B6465" w:rsidP="00C03788">
            <w:pPr>
              <w:rPr>
                <w:rFonts w:cstheme="minorHAnsi"/>
              </w:rPr>
            </w:pPr>
            <w:r w:rsidRPr="001343B9">
              <w:rPr>
                <w:rFonts w:cstheme="minorHAnsi"/>
              </w:rPr>
              <w:t>spill containment training</w:t>
            </w:r>
          </w:p>
        </w:tc>
      </w:tr>
      <w:tr w:rsidR="008E1B72" w:rsidRPr="001343B9" w14:paraId="3A1CE133" w14:textId="77777777" w:rsidTr="004B6465">
        <w:tc>
          <w:tcPr>
            <w:tcW w:w="2972" w:type="dxa"/>
            <w:gridSpan w:val="2"/>
          </w:tcPr>
          <w:p w14:paraId="2D61A2D3" w14:textId="69896415" w:rsidR="008E1B72" w:rsidRPr="001343B9" w:rsidRDefault="004B6465" w:rsidP="00C03788">
            <w:pPr>
              <w:rPr>
                <w:rFonts w:cstheme="minorHAnsi"/>
              </w:rPr>
            </w:pPr>
            <w:r w:rsidRPr="001343B9">
              <w:rPr>
                <w:rFonts w:cstheme="minorHAnsi"/>
              </w:rPr>
              <w:t>chemical fumes</w:t>
            </w:r>
          </w:p>
        </w:tc>
        <w:tc>
          <w:tcPr>
            <w:tcW w:w="3444" w:type="dxa"/>
            <w:gridSpan w:val="4"/>
          </w:tcPr>
          <w:p w14:paraId="15B038DE" w14:textId="3D52B104" w:rsidR="008E1B72" w:rsidRPr="001343B9" w:rsidRDefault="004B6465" w:rsidP="00C03788">
            <w:pPr>
              <w:rPr>
                <w:rFonts w:cstheme="minorHAnsi"/>
              </w:rPr>
            </w:pPr>
            <w:r w:rsidRPr="001343B9">
              <w:rPr>
                <w:rFonts w:cstheme="minorHAnsi"/>
              </w:rPr>
              <w:t>eye protection</w:t>
            </w:r>
          </w:p>
        </w:tc>
        <w:tc>
          <w:tcPr>
            <w:tcW w:w="3160" w:type="dxa"/>
            <w:gridSpan w:val="2"/>
            <w:vAlign w:val="bottom"/>
          </w:tcPr>
          <w:p w14:paraId="248269AD" w14:textId="77777777" w:rsidR="008E1B72" w:rsidRPr="001343B9" w:rsidRDefault="008E1B72" w:rsidP="00C03788">
            <w:pPr>
              <w:rPr>
                <w:rFonts w:cstheme="minorHAnsi"/>
              </w:rPr>
            </w:pPr>
          </w:p>
        </w:tc>
      </w:tr>
      <w:tr w:rsidR="008E1B72" w:rsidRPr="001343B9" w14:paraId="62CECD30" w14:textId="77777777" w:rsidTr="004B6465">
        <w:tc>
          <w:tcPr>
            <w:tcW w:w="2972" w:type="dxa"/>
            <w:gridSpan w:val="2"/>
          </w:tcPr>
          <w:p w14:paraId="00F822B8" w14:textId="77777777" w:rsidR="008E1B72" w:rsidRPr="001343B9" w:rsidRDefault="008E1B72" w:rsidP="00C03788">
            <w:pPr>
              <w:rPr>
                <w:rFonts w:cstheme="minorHAnsi"/>
              </w:rPr>
            </w:pPr>
          </w:p>
        </w:tc>
        <w:tc>
          <w:tcPr>
            <w:tcW w:w="3444" w:type="dxa"/>
            <w:gridSpan w:val="4"/>
          </w:tcPr>
          <w:p w14:paraId="4A58A15E" w14:textId="30648662" w:rsidR="008E1B72" w:rsidRPr="001343B9" w:rsidRDefault="004B6465" w:rsidP="00C03788">
            <w:pPr>
              <w:rPr>
                <w:rFonts w:cstheme="minorHAnsi"/>
              </w:rPr>
            </w:pPr>
            <w:r w:rsidRPr="001343B9">
              <w:rPr>
                <w:rFonts w:cstheme="minorHAnsi"/>
              </w:rPr>
              <w:t>hand protection</w:t>
            </w:r>
          </w:p>
        </w:tc>
        <w:tc>
          <w:tcPr>
            <w:tcW w:w="3160" w:type="dxa"/>
            <w:gridSpan w:val="2"/>
          </w:tcPr>
          <w:p w14:paraId="453379A7" w14:textId="77777777" w:rsidR="008E1B72" w:rsidRPr="001343B9" w:rsidRDefault="008E1B72" w:rsidP="00C03788">
            <w:pPr>
              <w:rPr>
                <w:rFonts w:cstheme="minorHAnsi"/>
              </w:rPr>
            </w:pPr>
          </w:p>
        </w:tc>
      </w:tr>
      <w:tr w:rsidR="008E1B72" w:rsidRPr="001343B9" w14:paraId="449A89DF" w14:textId="77777777" w:rsidTr="004B6465">
        <w:tc>
          <w:tcPr>
            <w:tcW w:w="2972" w:type="dxa"/>
            <w:gridSpan w:val="2"/>
          </w:tcPr>
          <w:p w14:paraId="32A29C41" w14:textId="77777777" w:rsidR="008E1B72" w:rsidRPr="001343B9" w:rsidRDefault="008E1B72" w:rsidP="00C03788">
            <w:pPr>
              <w:rPr>
                <w:rFonts w:cstheme="minorHAnsi"/>
              </w:rPr>
            </w:pPr>
          </w:p>
        </w:tc>
        <w:tc>
          <w:tcPr>
            <w:tcW w:w="3444" w:type="dxa"/>
            <w:gridSpan w:val="4"/>
          </w:tcPr>
          <w:p w14:paraId="23514015" w14:textId="39BA4273" w:rsidR="008E1B72" w:rsidRPr="001343B9" w:rsidRDefault="004B6465" w:rsidP="00C03788">
            <w:pPr>
              <w:rPr>
                <w:rFonts w:cstheme="minorHAnsi"/>
              </w:rPr>
            </w:pPr>
            <w:r w:rsidRPr="001343B9">
              <w:rPr>
                <w:rFonts w:cstheme="minorHAnsi"/>
              </w:rPr>
              <w:t>spill kit</w:t>
            </w:r>
          </w:p>
        </w:tc>
        <w:tc>
          <w:tcPr>
            <w:tcW w:w="3160" w:type="dxa"/>
            <w:gridSpan w:val="2"/>
          </w:tcPr>
          <w:p w14:paraId="7F1430A1" w14:textId="77777777" w:rsidR="008E1B72" w:rsidRPr="001343B9" w:rsidRDefault="008E1B72" w:rsidP="00C03788">
            <w:pPr>
              <w:rPr>
                <w:rFonts w:cstheme="minorHAnsi"/>
              </w:rPr>
            </w:pPr>
          </w:p>
        </w:tc>
      </w:tr>
      <w:tr w:rsidR="008E1B72" w:rsidRPr="001343B9" w14:paraId="7E34D75C" w14:textId="77777777" w:rsidTr="004B6465">
        <w:tc>
          <w:tcPr>
            <w:tcW w:w="9576" w:type="dxa"/>
            <w:gridSpan w:val="8"/>
          </w:tcPr>
          <w:p w14:paraId="4FFED4C1" w14:textId="56D9E0E7" w:rsidR="008E1B72" w:rsidRPr="001343B9" w:rsidRDefault="008E1B72" w:rsidP="00C03788">
            <w:pPr>
              <w:jc w:val="center"/>
              <w:rPr>
                <w:rFonts w:cstheme="minorHAnsi"/>
                <w:b/>
                <w:bCs/>
              </w:rPr>
            </w:pPr>
            <w:r w:rsidRPr="001343B9">
              <w:rPr>
                <w:rFonts w:cstheme="minorHAnsi"/>
                <w:b/>
                <w:bCs/>
              </w:rPr>
              <w:t xml:space="preserve">Safe </w:t>
            </w:r>
            <w:r w:rsidR="00F0763B" w:rsidRPr="001343B9">
              <w:rPr>
                <w:rFonts w:cstheme="minorHAnsi"/>
                <w:b/>
                <w:bCs/>
              </w:rPr>
              <w:t>Work</w:t>
            </w:r>
            <w:r w:rsidRPr="001343B9">
              <w:rPr>
                <w:rFonts w:cstheme="minorHAnsi"/>
                <w:b/>
                <w:bCs/>
              </w:rPr>
              <w:t xml:space="preserve"> Procedure:</w:t>
            </w:r>
          </w:p>
        </w:tc>
      </w:tr>
      <w:tr w:rsidR="008E1B72" w:rsidRPr="001343B9" w14:paraId="58DF9426" w14:textId="77777777" w:rsidTr="004B6465">
        <w:tc>
          <w:tcPr>
            <w:tcW w:w="9576" w:type="dxa"/>
            <w:gridSpan w:val="8"/>
          </w:tcPr>
          <w:p w14:paraId="4C36F02A" w14:textId="1C398FDD" w:rsidR="008E1B72" w:rsidRPr="001343B9" w:rsidRDefault="008E1B72" w:rsidP="008F645E">
            <w:pPr>
              <w:pStyle w:val="ListParagraph"/>
              <w:numPr>
                <w:ilvl w:val="0"/>
                <w:numId w:val="96"/>
              </w:numPr>
              <w:rPr>
                <w:rFonts w:cstheme="minorHAnsi"/>
                <w:bCs/>
              </w:rPr>
            </w:pPr>
            <w:r w:rsidRPr="001343B9">
              <w:rPr>
                <w:rFonts w:eastAsia="Arial" w:cstheme="minorHAnsi"/>
              </w:rPr>
              <w:t>Park the mobile tank on even ground</w:t>
            </w:r>
            <w:r w:rsidR="004B6465" w:rsidRPr="001343B9">
              <w:rPr>
                <w:rFonts w:eastAsia="Arial" w:cstheme="minorHAnsi"/>
              </w:rPr>
              <w:t>.</w:t>
            </w:r>
          </w:p>
          <w:p w14:paraId="72A84BF4" w14:textId="6750DFBC" w:rsidR="008E1B72" w:rsidRPr="001343B9" w:rsidRDefault="008E1B72" w:rsidP="008F645E">
            <w:pPr>
              <w:pStyle w:val="ListParagraph"/>
              <w:numPr>
                <w:ilvl w:val="0"/>
                <w:numId w:val="96"/>
              </w:numPr>
              <w:rPr>
                <w:rFonts w:cstheme="minorHAnsi"/>
                <w:bCs/>
              </w:rPr>
            </w:pPr>
            <w:r w:rsidRPr="001343B9">
              <w:rPr>
                <w:rFonts w:eastAsia="Arial" w:cstheme="minorHAnsi"/>
              </w:rPr>
              <w:t>Use dipstick to ensure enough room in storage tank for the transfer</w:t>
            </w:r>
            <w:r w:rsidR="004B6465" w:rsidRPr="001343B9">
              <w:rPr>
                <w:rFonts w:eastAsia="Arial" w:cstheme="minorHAnsi"/>
              </w:rPr>
              <w:t>.</w:t>
            </w:r>
          </w:p>
          <w:p w14:paraId="3D76C188" w14:textId="24A40FF5" w:rsidR="008E1B72" w:rsidRPr="001343B9" w:rsidRDefault="008E1B72" w:rsidP="008F645E">
            <w:pPr>
              <w:pStyle w:val="ListParagraph"/>
              <w:numPr>
                <w:ilvl w:val="0"/>
                <w:numId w:val="96"/>
              </w:numPr>
              <w:rPr>
                <w:rFonts w:cstheme="minorHAnsi"/>
                <w:bCs/>
              </w:rPr>
            </w:pPr>
            <w:r w:rsidRPr="001343B9">
              <w:rPr>
                <w:rFonts w:eastAsia="Arial" w:cstheme="minorHAnsi"/>
              </w:rPr>
              <w:t>Wear rubber gloves</w:t>
            </w:r>
            <w:r w:rsidR="004B6465" w:rsidRPr="001343B9">
              <w:rPr>
                <w:rFonts w:eastAsia="Arial" w:cstheme="minorHAnsi"/>
              </w:rPr>
              <w:t>.</w:t>
            </w:r>
          </w:p>
          <w:p w14:paraId="0FEB5BD8" w14:textId="4504E99E" w:rsidR="008E1B72" w:rsidRPr="001343B9" w:rsidRDefault="008E1B72" w:rsidP="008F645E">
            <w:pPr>
              <w:pStyle w:val="ListParagraph"/>
              <w:numPr>
                <w:ilvl w:val="0"/>
                <w:numId w:val="96"/>
              </w:numPr>
              <w:rPr>
                <w:rFonts w:cstheme="minorHAnsi"/>
                <w:bCs/>
              </w:rPr>
            </w:pPr>
            <w:r w:rsidRPr="001343B9">
              <w:rPr>
                <w:rFonts w:eastAsia="Arial" w:cstheme="minorHAnsi"/>
              </w:rPr>
              <w:t>Connect the hose from the mobile tank to the storage tank</w:t>
            </w:r>
            <w:r w:rsidR="004B6465" w:rsidRPr="001343B9">
              <w:rPr>
                <w:rFonts w:eastAsia="Arial" w:cstheme="minorHAnsi"/>
              </w:rPr>
              <w:t>.</w:t>
            </w:r>
          </w:p>
          <w:p w14:paraId="532F345A" w14:textId="68833467" w:rsidR="008E1B72" w:rsidRPr="001343B9" w:rsidRDefault="008E1B72" w:rsidP="008F645E">
            <w:pPr>
              <w:pStyle w:val="ListParagraph"/>
              <w:numPr>
                <w:ilvl w:val="0"/>
                <w:numId w:val="96"/>
              </w:numPr>
              <w:rPr>
                <w:rFonts w:cstheme="minorHAnsi"/>
                <w:bCs/>
              </w:rPr>
            </w:pPr>
            <w:r w:rsidRPr="001343B9">
              <w:rPr>
                <w:rFonts w:eastAsia="Arial" w:cstheme="minorHAnsi"/>
              </w:rPr>
              <w:t>Turn on the pump at the mobile tank</w:t>
            </w:r>
            <w:r w:rsidR="004B6465" w:rsidRPr="001343B9">
              <w:rPr>
                <w:rFonts w:eastAsia="Arial" w:cstheme="minorHAnsi"/>
              </w:rPr>
              <w:t>.</w:t>
            </w:r>
          </w:p>
          <w:p w14:paraId="54F83417" w14:textId="0C7E43BD" w:rsidR="008E1B72" w:rsidRPr="001343B9" w:rsidRDefault="008E1B72" w:rsidP="008F645E">
            <w:pPr>
              <w:pStyle w:val="ListParagraph"/>
              <w:numPr>
                <w:ilvl w:val="0"/>
                <w:numId w:val="96"/>
              </w:numPr>
              <w:rPr>
                <w:rFonts w:cstheme="minorHAnsi"/>
                <w:bCs/>
              </w:rPr>
            </w:pPr>
            <w:r w:rsidRPr="001343B9">
              <w:rPr>
                <w:rFonts w:eastAsia="Arial" w:cstheme="minorHAnsi"/>
              </w:rPr>
              <w:t>Stay with the pump until the storage tank is full or the mobile tank is empty</w:t>
            </w:r>
            <w:r w:rsidR="004B6465" w:rsidRPr="001343B9">
              <w:rPr>
                <w:rFonts w:eastAsia="Arial" w:cstheme="minorHAnsi"/>
              </w:rPr>
              <w:t>.</w:t>
            </w:r>
          </w:p>
          <w:p w14:paraId="50F33690" w14:textId="62F967D9" w:rsidR="008E1B72" w:rsidRPr="001343B9" w:rsidRDefault="008E1B72" w:rsidP="008F645E">
            <w:pPr>
              <w:pStyle w:val="ListParagraph"/>
              <w:numPr>
                <w:ilvl w:val="0"/>
                <w:numId w:val="96"/>
              </w:numPr>
              <w:rPr>
                <w:rFonts w:cstheme="minorHAnsi"/>
                <w:bCs/>
              </w:rPr>
            </w:pPr>
            <w:r w:rsidRPr="001343B9">
              <w:rPr>
                <w:rFonts w:eastAsia="Arial" w:cstheme="minorHAnsi"/>
              </w:rPr>
              <w:t>Shut off the pump on the mobile tank</w:t>
            </w:r>
            <w:r w:rsidR="004B6465" w:rsidRPr="001343B9">
              <w:rPr>
                <w:rFonts w:eastAsia="Arial" w:cstheme="minorHAnsi"/>
              </w:rPr>
              <w:t>.</w:t>
            </w:r>
          </w:p>
          <w:p w14:paraId="7C0976D6" w14:textId="1511E6E5" w:rsidR="008E1B72" w:rsidRPr="001343B9" w:rsidRDefault="008E1B72" w:rsidP="008F645E">
            <w:pPr>
              <w:pStyle w:val="ListParagraph"/>
              <w:numPr>
                <w:ilvl w:val="0"/>
                <w:numId w:val="96"/>
              </w:numPr>
              <w:rPr>
                <w:rFonts w:cstheme="minorHAnsi"/>
                <w:bCs/>
              </w:rPr>
            </w:pPr>
            <w:r w:rsidRPr="001343B9">
              <w:rPr>
                <w:rFonts w:eastAsia="Arial" w:cstheme="minorHAnsi"/>
              </w:rPr>
              <w:t>Clean up any spilled oils with appropriate spill containment procedure</w:t>
            </w:r>
            <w:r w:rsidR="004B6465" w:rsidRPr="001343B9">
              <w:rPr>
                <w:rFonts w:eastAsia="Arial" w:cstheme="minorHAnsi"/>
              </w:rPr>
              <w:t>.</w:t>
            </w:r>
          </w:p>
          <w:p w14:paraId="1220DDD1" w14:textId="6AD3AAB8" w:rsidR="008E1B72" w:rsidRPr="001343B9" w:rsidRDefault="008E1B72" w:rsidP="008F645E">
            <w:pPr>
              <w:pStyle w:val="ListParagraph"/>
              <w:numPr>
                <w:ilvl w:val="0"/>
                <w:numId w:val="96"/>
              </w:numPr>
              <w:rPr>
                <w:rFonts w:cstheme="minorHAnsi"/>
                <w:bCs/>
              </w:rPr>
            </w:pPr>
            <w:r w:rsidRPr="001343B9">
              <w:rPr>
                <w:rFonts w:eastAsia="Arial" w:cstheme="minorHAnsi"/>
              </w:rPr>
              <w:t>Store the gloves in the spill kit for next use or dispose of properly</w:t>
            </w:r>
            <w:r w:rsidR="004B6465" w:rsidRPr="001343B9">
              <w:rPr>
                <w:rFonts w:eastAsia="Arial" w:cstheme="minorHAnsi"/>
              </w:rPr>
              <w:t>.</w:t>
            </w:r>
          </w:p>
          <w:p w14:paraId="11EA47F6" w14:textId="408921E6" w:rsidR="008E1B72" w:rsidRPr="001343B9" w:rsidRDefault="008E1B72" w:rsidP="008F645E">
            <w:pPr>
              <w:pStyle w:val="ListParagraph"/>
              <w:numPr>
                <w:ilvl w:val="0"/>
                <w:numId w:val="96"/>
              </w:numPr>
              <w:rPr>
                <w:rFonts w:cstheme="minorHAnsi"/>
                <w:bCs/>
              </w:rPr>
            </w:pPr>
            <w:r w:rsidRPr="001343B9">
              <w:rPr>
                <w:rFonts w:eastAsia="Arial" w:cstheme="minorHAnsi"/>
              </w:rPr>
              <w:t>Move mobile t</w:t>
            </w:r>
            <w:r w:rsidR="004B6465" w:rsidRPr="001343B9">
              <w:rPr>
                <w:rFonts w:eastAsia="Arial" w:cstheme="minorHAnsi"/>
              </w:rPr>
              <w:t>ank to appropriate storage area.</w:t>
            </w:r>
          </w:p>
          <w:p w14:paraId="63D76236" w14:textId="681FDDF6" w:rsidR="008E1B72" w:rsidRPr="001343B9" w:rsidRDefault="008E1B72" w:rsidP="004B6465">
            <w:pPr>
              <w:rPr>
                <w:rFonts w:cstheme="minorHAnsi"/>
                <w:bCs/>
              </w:rPr>
            </w:pPr>
          </w:p>
        </w:tc>
      </w:tr>
      <w:tr w:rsidR="008E1B72" w:rsidRPr="001343B9" w14:paraId="7026C896" w14:textId="77777777" w:rsidTr="004B6465">
        <w:tc>
          <w:tcPr>
            <w:tcW w:w="9576" w:type="dxa"/>
            <w:gridSpan w:val="8"/>
          </w:tcPr>
          <w:p w14:paraId="7481680D" w14:textId="15616887" w:rsidR="008E1B72" w:rsidRPr="001343B9" w:rsidRDefault="008E1B72" w:rsidP="00C03788">
            <w:pPr>
              <w:jc w:val="center"/>
              <w:rPr>
                <w:rFonts w:cstheme="minorHAnsi"/>
                <w:b/>
                <w:bCs/>
                <w:i/>
              </w:rPr>
            </w:pPr>
            <w:r w:rsidRPr="001343B9">
              <w:rPr>
                <w:rFonts w:cstheme="minorHAnsi"/>
                <w:b/>
                <w:bCs/>
                <w:i/>
              </w:rPr>
              <w:t>If an emergency situation occurs while conducting this task or there is an equipment malfunction, engage the emergency stop and follow the lockout procedure</w:t>
            </w:r>
            <w:r w:rsidR="004B6465" w:rsidRPr="001343B9">
              <w:rPr>
                <w:rFonts w:cstheme="minorHAnsi"/>
                <w:b/>
                <w:bCs/>
                <w:i/>
              </w:rPr>
              <w:t>.</w:t>
            </w:r>
          </w:p>
          <w:p w14:paraId="2381B469" w14:textId="77777777" w:rsidR="008E1B72" w:rsidRPr="001343B9" w:rsidRDefault="008E1B72" w:rsidP="00C03788">
            <w:pPr>
              <w:jc w:val="center"/>
              <w:rPr>
                <w:rFonts w:cstheme="minorHAnsi"/>
                <w:b/>
                <w:bCs/>
              </w:rPr>
            </w:pPr>
          </w:p>
          <w:p w14:paraId="1B964D79" w14:textId="129B811B" w:rsidR="008E1B72" w:rsidRPr="001343B9" w:rsidRDefault="008E1B72" w:rsidP="004B6465">
            <w:pPr>
              <w:jc w:val="center"/>
              <w:rPr>
                <w:rFonts w:cstheme="minorHAnsi"/>
                <w:b/>
                <w:bCs/>
              </w:rPr>
            </w:pPr>
            <w:r w:rsidRPr="001343B9">
              <w:rPr>
                <w:rFonts w:cstheme="minorHAnsi"/>
                <w:b/>
                <w:bCs/>
              </w:rPr>
              <w:t>REPORT ANY HAZARDOU</w:t>
            </w:r>
            <w:r w:rsidR="004B6465" w:rsidRPr="001343B9">
              <w:rPr>
                <w:rFonts w:cstheme="minorHAnsi"/>
                <w:b/>
                <w:bCs/>
              </w:rPr>
              <w:t>S SITUATIONS TO YOUR SUPERVISOR</w:t>
            </w:r>
          </w:p>
        </w:tc>
      </w:tr>
      <w:tr w:rsidR="008E1B72" w:rsidRPr="001343B9" w14:paraId="77AFBBCA" w14:textId="77777777" w:rsidTr="004B6465">
        <w:tc>
          <w:tcPr>
            <w:tcW w:w="5524" w:type="dxa"/>
            <w:gridSpan w:val="4"/>
            <w:vMerge w:val="restart"/>
          </w:tcPr>
          <w:p w14:paraId="1AEA1416" w14:textId="77777777" w:rsidR="008E1B72" w:rsidRPr="001343B9" w:rsidRDefault="008E1B72" w:rsidP="00C03788">
            <w:pPr>
              <w:jc w:val="center"/>
              <w:rPr>
                <w:rFonts w:cstheme="minorHAnsi"/>
                <w:b/>
                <w:bCs/>
              </w:rPr>
            </w:pPr>
            <w:r w:rsidRPr="001343B9">
              <w:rPr>
                <w:rFonts w:cstheme="minorHAnsi"/>
                <w:b/>
                <w:bCs/>
              </w:rPr>
              <w:t>Guidance Documents/Standards:</w:t>
            </w:r>
          </w:p>
          <w:p w14:paraId="2111518F" w14:textId="77777777" w:rsidR="008E1B72" w:rsidRPr="001343B9" w:rsidRDefault="008E1B72" w:rsidP="00C03788">
            <w:pPr>
              <w:jc w:val="center"/>
              <w:rPr>
                <w:rFonts w:cstheme="minorHAnsi"/>
                <w:b/>
                <w:bCs/>
                <w:i/>
              </w:rPr>
            </w:pPr>
          </w:p>
          <w:p w14:paraId="30728BF4" w14:textId="095CDA5F" w:rsidR="008E1B72" w:rsidRPr="001343B9" w:rsidRDefault="008E1B72" w:rsidP="004B6465">
            <w:pPr>
              <w:rPr>
                <w:rFonts w:cstheme="minorHAnsi"/>
                <w:bCs/>
              </w:rPr>
            </w:pPr>
            <w:r w:rsidRPr="001343B9">
              <w:rPr>
                <w:rFonts w:cstheme="minorHAnsi"/>
                <w:bCs/>
              </w:rPr>
              <w:t xml:space="preserve">MB Workplace Safety </w:t>
            </w:r>
            <w:r w:rsidR="00963283" w:rsidRPr="001343B9">
              <w:rPr>
                <w:rFonts w:cstheme="minorHAnsi"/>
                <w:bCs/>
              </w:rPr>
              <w:t>and</w:t>
            </w:r>
            <w:r w:rsidRPr="001343B9">
              <w:rPr>
                <w:rFonts w:cstheme="minorHAnsi"/>
                <w:bCs/>
              </w:rPr>
              <w:t xml:space="preserve"> Health Act </w:t>
            </w:r>
            <w:r w:rsidR="00963283" w:rsidRPr="001343B9">
              <w:rPr>
                <w:rFonts w:cstheme="minorHAnsi"/>
                <w:bCs/>
              </w:rPr>
              <w:t>and</w:t>
            </w:r>
            <w:r w:rsidRPr="001343B9">
              <w:rPr>
                <w:rFonts w:cstheme="minorHAnsi"/>
                <w:bCs/>
              </w:rPr>
              <w:t xml:space="preserve"> </w:t>
            </w:r>
            <w:r w:rsidR="004B6465" w:rsidRPr="001343B9">
              <w:rPr>
                <w:rFonts w:cstheme="minorHAnsi"/>
                <w:bCs/>
              </w:rPr>
              <w:t>Regulation:</w:t>
            </w:r>
          </w:p>
          <w:p w14:paraId="356FE18A" w14:textId="550EE7A2" w:rsidR="008E1B72" w:rsidRPr="001343B9" w:rsidRDefault="004B6465" w:rsidP="00C1420E">
            <w:pPr>
              <w:pStyle w:val="ListParagraph"/>
              <w:numPr>
                <w:ilvl w:val="0"/>
                <w:numId w:val="491"/>
              </w:numPr>
              <w:spacing w:before="17"/>
              <w:ind w:right="-20"/>
              <w:rPr>
                <w:rFonts w:eastAsia="Arial" w:cstheme="minorHAnsi"/>
              </w:rPr>
            </w:pPr>
            <w:r w:rsidRPr="001343B9">
              <w:rPr>
                <w:rFonts w:eastAsia="Arial" w:cstheme="minorHAnsi"/>
              </w:rPr>
              <w:t xml:space="preserve">Part </w:t>
            </w:r>
            <w:r w:rsidR="008E1B72" w:rsidRPr="001343B9">
              <w:rPr>
                <w:rFonts w:eastAsia="Arial" w:cstheme="minorHAnsi"/>
              </w:rPr>
              <w:t>6 Personal Protective Equipment</w:t>
            </w:r>
          </w:p>
          <w:p w14:paraId="202C3311" w14:textId="4218533F" w:rsidR="008E1B72" w:rsidRPr="001343B9" w:rsidRDefault="004B6465" w:rsidP="00C1420E">
            <w:pPr>
              <w:pStyle w:val="ListParagraph"/>
              <w:numPr>
                <w:ilvl w:val="0"/>
                <w:numId w:val="491"/>
              </w:numPr>
              <w:spacing w:before="17"/>
              <w:ind w:right="-20"/>
              <w:rPr>
                <w:rFonts w:eastAsia="Arial" w:cstheme="minorHAnsi"/>
              </w:rPr>
            </w:pPr>
            <w:r w:rsidRPr="001343B9">
              <w:rPr>
                <w:rFonts w:eastAsia="Arial" w:cstheme="minorHAnsi"/>
              </w:rPr>
              <w:t xml:space="preserve">Part </w:t>
            </w:r>
            <w:r w:rsidR="008E1B72" w:rsidRPr="001343B9">
              <w:rPr>
                <w:rFonts w:eastAsia="Arial" w:cstheme="minorHAnsi"/>
              </w:rPr>
              <w:t>16 Machines, Tools and Robots</w:t>
            </w:r>
          </w:p>
          <w:p w14:paraId="5AAFD509" w14:textId="477C3EF0" w:rsidR="008E1B72" w:rsidRPr="001343B9" w:rsidRDefault="004B6465" w:rsidP="00C1420E">
            <w:pPr>
              <w:pStyle w:val="ListParagraph"/>
              <w:numPr>
                <w:ilvl w:val="0"/>
                <w:numId w:val="491"/>
              </w:numPr>
              <w:rPr>
                <w:rFonts w:cstheme="minorHAnsi"/>
              </w:rPr>
            </w:pPr>
            <w:r w:rsidRPr="001343B9">
              <w:rPr>
                <w:rFonts w:cstheme="minorHAnsi"/>
              </w:rPr>
              <w:t xml:space="preserve">Part </w:t>
            </w:r>
            <w:r w:rsidR="008E1B72" w:rsidRPr="001343B9">
              <w:rPr>
                <w:rFonts w:cstheme="minorHAnsi"/>
              </w:rPr>
              <w:t xml:space="preserve">35 </w:t>
            </w:r>
            <w:r w:rsidRPr="001343B9">
              <w:rPr>
                <w:rFonts w:cstheme="minorHAnsi"/>
              </w:rPr>
              <w:t>Workplace Hazardous Products and Information Systems</w:t>
            </w:r>
          </w:p>
          <w:p w14:paraId="268CAD83" w14:textId="77777777" w:rsidR="008E1B72" w:rsidRPr="001343B9" w:rsidRDefault="008E1B72" w:rsidP="00C03788">
            <w:pPr>
              <w:spacing w:before="17"/>
              <w:ind w:right="-50"/>
              <w:rPr>
                <w:rFonts w:cstheme="minorHAnsi"/>
                <w:b/>
                <w:bCs/>
                <w:i/>
              </w:rPr>
            </w:pPr>
          </w:p>
        </w:tc>
        <w:tc>
          <w:tcPr>
            <w:tcW w:w="4052" w:type="dxa"/>
            <w:gridSpan w:val="4"/>
          </w:tcPr>
          <w:p w14:paraId="7DE93C00" w14:textId="6DFD3E3B" w:rsidR="008E1B72" w:rsidRPr="001343B9" w:rsidRDefault="008E1B72" w:rsidP="004B6465">
            <w:pPr>
              <w:rPr>
                <w:rFonts w:cstheme="minorHAnsi"/>
                <w:bCs/>
              </w:rPr>
            </w:pPr>
            <w:r w:rsidRPr="001343B9">
              <w:rPr>
                <w:rFonts w:cstheme="minorHAnsi"/>
                <w:bCs/>
              </w:rPr>
              <w:t xml:space="preserve">This </w:t>
            </w:r>
            <w:r w:rsidR="004B6465" w:rsidRPr="001343B9">
              <w:rPr>
                <w:rFonts w:cstheme="minorHAnsi"/>
                <w:bCs/>
              </w:rPr>
              <w:t xml:space="preserve">safe work procedure </w:t>
            </w:r>
            <w:r w:rsidRPr="001343B9">
              <w:rPr>
                <w:rFonts w:cstheme="minorHAnsi"/>
                <w:bCs/>
              </w:rPr>
              <w:t>will be reviewed any time the task, equipment or materials change and at a minimum of every three years</w:t>
            </w:r>
            <w:r w:rsidR="004B6465" w:rsidRPr="001343B9">
              <w:rPr>
                <w:rFonts w:cstheme="minorHAnsi"/>
                <w:bCs/>
              </w:rPr>
              <w:t>.</w:t>
            </w:r>
          </w:p>
        </w:tc>
      </w:tr>
      <w:tr w:rsidR="008E1B72" w:rsidRPr="001343B9" w14:paraId="59A3B84F" w14:textId="77777777" w:rsidTr="004B6465">
        <w:tc>
          <w:tcPr>
            <w:tcW w:w="5524" w:type="dxa"/>
            <w:gridSpan w:val="4"/>
            <w:vMerge/>
          </w:tcPr>
          <w:p w14:paraId="2BC434E3" w14:textId="77777777" w:rsidR="008E1B72" w:rsidRPr="001343B9" w:rsidRDefault="008E1B72" w:rsidP="00C03788">
            <w:pPr>
              <w:jc w:val="center"/>
              <w:rPr>
                <w:rFonts w:cstheme="minorHAnsi"/>
                <w:b/>
                <w:bCs/>
              </w:rPr>
            </w:pPr>
          </w:p>
        </w:tc>
        <w:tc>
          <w:tcPr>
            <w:tcW w:w="4052" w:type="dxa"/>
            <w:gridSpan w:val="4"/>
          </w:tcPr>
          <w:p w14:paraId="212DAFB9" w14:textId="77777777" w:rsidR="008E1B72" w:rsidRPr="001343B9" w:rsidRDefault="008E1B72" w:rsidP="00C03788">
            <w:pPr>
              <w:rPr>
                <w:rFonts w:cstheme="minorHAnsi"/>
                <w:bCs/>
              </w:rPr>
            </w:pPr>
            <w:r w:rsidRPr="001343B9">
              <w:rPr>
                <w:rFonts w:cstheme="minorHAnsi"/>
                <w:bCs/>
              </w:rPr>
              <w:t>Reviewed By WSH Committee:</w:t>
            </w:r>
          </w:p>
          <w:p w14:paraId="70BB1C14" w14:textId="77777777" w:rsidR="008E1B72" w:rsidRPr="001343B9" w:rsidRDefault="008E1B72" w:rsidP="00C03788">
            <w:pPr>
              <w:rPr>
                <w:rFonts w:cstheme="minorHAnsi"/>
                <w:bCs/>
              </w:rPr>
            </w:pPr>
          </w:p>
          <w:p w14:paraId="55311D3B" w14:textId="77777777" w:rsidR="008E1B72" w:rsidRPr="001343B9" w:rsidRDefault="008E1B72" w:rsidP="00C03788">
            <w:pPr>
              <w:rPr>
                <w:rFonts w:cstheme="minorHAnsi"/>
                <w:bCs/>
              </w:rPr>
            </w:pPr>
          </w:p>
          <w:p w14:paraId="583B44E9" w14:textId="77777777" w:rsidR="008E1B72" w:rsidRPr="001343B9" w:rsidRDefault="008E1B72" w:rsidP="00C03788">
            <w:pPr>
              <w:rPr>
                <w:rFonts w:cstheme="minorHAnsi"/>
                <w:bCs/>
              </w:rPr>
            </w:pPr>
            <w:r w:rsidRPr="001343B9">
              <w:rPr>
                <w:rFonts w:cstheme="minorHAnsi"/>
                <w:bCs/>
              </w:rPr>
              <w:t>Date:</w:t>
            </w:r>
          </w:p>
          <w:p w14:paraId="74CF8EBC" w14:textId="77777777" w:rsidR="008E1B72" w:rsidRPr="001343B9" w:rsidRDefault="008E1B72" w:rsidP="00C03788">
            <w:pPr>
              <w:rPr>
                <w:rFonts w:cstheme="minorHAnsi"/>
                <w:bCs/>
              </w:rPr>
            </w:pPr>
          </w:p>
        </w:tc>
      </w:tr>
    </w:tbl>
    <w:p w14:paraId="78E28BD5" w14:textId="77777777" w:rsidR="008E1B72" w:rsidRPr="00C93650" w:rsidRDefault="008E1B72" w:rsidP="008E1B72">
      <w:pPr>
        <w:spacing w:before="1" w:after="0" w:line="160" w:lineRule="exact"/>
      </w:pPr>
    </w:p>
    <w:p w14:paraId="261B621E" w14:textId="44D072AB" w:rsidR="008E1B72" w:rsidRDefault="008E1B72" w:rsidP="008E1B72"/>
    <w:p w14:paraId="0BCBDD72" w14:textId="26FB114B" w:rsidR="00FD6C5C" w:rsidRDefault="00FD6C5C" w:rsidP="008E1B72"/>
    <w:p w14:paraId="08D32A8A" w14:textId="28139DC4" w:rsidR="00FD6C5C" w:rsidRDefault="00FD6C5C" w:rsidP="008E1B72"/>
    <w:p w14:paraId="1398336F" w14:textId="50F9EAE3" w:rsidR="00FD6C5C" w:rsidRDefault="00FD6C5C" w:rsidP="008E1B72"/>
    <w:p w14:paraId="1EB4DDD5" w14:textId="1BAF0647" w:rsidR="00FD6C5C" w:rsidRDefault="00FD6C5C" w:rsidP="008E1B72"/>
    <w:p w14:paraId="249099BA" w14:textId="77777777" w:rsidR="00FD6C5C" w:rsidRPr="00C93650" w:rsidRDefault="00FD6C5C" w:rsidP="008E1B72"/>
    <w:p w14:paraId="134515A6" w14:textId="77777777" w:rsidR="004B6465" w:rsidRDefault="004B6465">
      <w:r>
        <w:br w:type="page"/>
      </w:r>
    </w:p>
    <w:p w14:paraId="785EAA07" w14:textId="32C6E4D2" w:rsidR="00FD6C5C" w:rsidRPr="001E1BBC" w:rsidRDefault="00FD6C5C" w:rsidP="00FD6C5C">
      <w:pPr>
        <w:pStyle w:val="NoSpacing"/>
        <w:jc w:val="center"/>
        <w:rPr>
          <w:rFonts w:cstheme="minorHAnsi"/>
          <w:sz w:val="20"/>
          <w:szCs w:val="20"/>
        </w:rPr>
      </w:pPr>
      <w:r w:rsidRPr="001E1BBC">
        <w:rPr>
          <w:rFonts w:cstheme="minorHAnsi"/>
          <w:sz w:val="20"/>
          <w:szCs w:val="20"/>
        </w:rPr>
        <w:lastRenderedPageBreak/>
        <w:t xml:space="preserve">Operating a Boat </w:t>
      </w:r>
      <w:r w:rsidR="0046295C" w:rsidRPr="001E1BBC">
        <w:rPr>
          <w:rFonts w:cstheme="minorHAnsi"/>
          <w:sz w:val="20"/>
          <w:szCs w:val="20"/>
        </w:rPr>
        <w:t>(</w:t>
      </w:r>
      <w:r w:rsidRPr="001E1BBC">
        <w:rPr>
          <w:rFonts w:cstheme="minorHAnsi"/>
          <w:sz w:val="20"/>
          <w:szCs w:val="20"/>
        </w:rPr>
        <w:t>under 6 meters with more than 7.5</w:t>
      </w:r>
      <w:r w:rsidR="0046295C" w:rsidRPr="001E1BBC">
        <w:rPr>
          <w:rFonts w:cstheme="minorHAnsi"/>
          <w:sz w:val="20"/>
          <w:szCs w:val="20"/>
        </w:rPr>
        <w:t xml:space="preserve"> </w:t>
      </w:r>
      <w:r w:rsidRPr="001E1BBC">
        <w:rPr>
          <w:rFonts w:cstheme="minorHAnsi"/>
          <w:sz w:val="20"/>
          <w:szCs w:val="20"/>
        </w:rPr>
        <w:t>kW or 10</w:t>
      </w:r>
      <w:r w:rsidR="0046295C" w:rsidRPr="001E1BBC">
        <w:rPr>
          <w:rFonts w:cstheme="minorHAnsi"/>
          <w:sz w:val="20"/>
          <w:szCs w:val="20"/>
        </w:rPr>
        <w:t xml:space="preserve"> </w:t>
      </w:r>
      <w:r w:rsidRPr="001E1BBC">
        <w:rPr>
          <w:rFonts w:cstheme="minorHAnsi"/>
          <w:sz w:val="20"/>
          <w:szCs w:val="20"/>
        </w:rPr>
        <w:t>HP</w:t>
      </w:r>
      <w:r w:rsidR="0046295C" w:rsidRPr="001E1BBC">
        <w:rPr>
          <w:rFonts w:cstheme="minorHAnsi"/>
          <w:sz w:val="20"/>
          <w:szCs w:val="20"/>
        </w:rPr>
        <w:t>)</w:t>
      </w:r>
    </w:p>
    <w:tbl>
      <w:tblPr>
        <w:tblStyle w:val="TableGrid"/>
        <w:tblW w:w="9634" w:type="dxa"/>
        <w:tblLook w:val="04A0" w:firstRow="1" w:lastRow="0" w:firstColumn="1" w:lastColumn="0" w:noHBand="0" w:noVBand="1"/>
      </w:tblPr>
      <w:tblGrid>
        <w:gridCol w:w="1867"/>
        <w:gridCol w:w="1261"/>
        <w:gridCol w:w="606"/>
        <w:gridCol w:w="1506"/>
        <w:gridCol w:w="369"/>
        <w:gridCol w:w="633"/>
        <w:gridCol w:w="1073"/>
        <w:gridCol w:w="2319"/>
      </w:tblGrid>
      <w:tr w:rsidR="00FD6C5C" w:rsidRPr="001E1BBC" w14:paraId="37B254DC" w14:textId="77777777" w:rsidTr="001343B9">
        <w:tc>
          <w:tcPr>
            <w:tcW w:w="1867" w:type="dxa"/>
          </w:tcPr>
          <w:p w14:paraId="62ADB9C3" w14:textId="77777777" w:rsidR="00FD6C5C" w:rsidRPr="001E1BBC" w:rsidRDefault="00FD6C5C" w:rsidP="00C03788">
            <w:pPr>
              <w:rPr>
                <w:rFonts w:cstheme="minorHAnsi"/>
                <w:b/>
                <w:sz w:val="20"/>
                <w:szCs w:val="20"/>
              </w:rPr>
            </w:pPr>
            <w:r w:rsidRPr="001E1BBC">
              <w:rPr>
                <w:rFonts w:cstheme="minorHAnsi"/>
                <w:b/>
                <w:sz w:val="20"/>
                <w:szCs w:val="20"/>
              </w:rPr>
              <w:t>Facility:</w:t>
            </w:r>
          </w:p>
        </w:tc>
        <w:tc>
          <w:tcPr>
            <w:tcW w:w="1867" w:type="dxa"/>
            <w:gridSpan w:val="2"/>
          </w:tcPr>
          <w:p w14:paraId="3DBC6B58" w14:textId="77777777" w:rsidR="00FD6C5C" w:rsidRPr="001E1BBC" w:rsidRDefault="00FD6C5C" w:rsidP="00C03788">
            <w:pPr>
              <w:rPr>
                <w:rFonts w:cstheme="minorHAnsi"/>
                <w:sz w:val="20"/>
                <w:szCs w:val="20"/>
              </w:rPr>
            </w:pPr>
            <w:r w:rsidRPr="001E1BBC">
              <w:rPr>
                <w:rFonts w:cstheme="minorHAnsi"/>
                <w:b/>
                <w:sz w:val="20"/>
                <w:szCs w:val="20"/>
              </w:rPr>
              <w:t>Written By:</w:t>
            </w:r>
          </w:p>
        </w:tc>
        <w:tc>
          <w:tcPr>
            <w:tcW w:w="1875" w:type="dxa"/>
            <w:gridSpan w:val="2"/>
          </w:tcPr>
          <w:p w14:paraId="006EF254" w14:textId="77777777" w:rsidR="00FD6C5C" w:rsidRPr="001E1BBC" w:rsidRDefault="00FD6C5C" w:rsidP="00C03788">
            <w:pPr>
              <w:rPr>
                <w:rFonts w:cstheme="minorHAnsi"/>
                <w:sz w:val="20"/>
                <w:szCs w:val="20"/>
              </w:rPr>
            </w:pPr>
            <w:r w:rsidRPr="001E1BBC">
              <w:rPr>
                <w:rFonts w:cstheme="minorHAnsi"/>
                <w:b/>
                <w:sz w:val="20"/>
                <w:szCs w:val="20"/>
              </w:rPr>
              <w:t>Approved By:</w:t>
            </w:r>
          </w:p>
        </w:tc>
        <w:tc>
          <w:tcPr>
            <w:tcW w:w="1706" w:type="dxa"/>
            <w:gridSpan w:val="2"/>
          </w:tcPr>
          <w:p w14:paraId="3B532E73" w14:textId="77777777" w:rsidR="00FD6C5C" w:rsidRPr="001E1BBC" w:rsidRDefault="00FD6C5C" w:rsidP="00C03788">
            <w:pPr>
              <w:rPr>
                <w:rFonts w:cstheme="minorHAnsi"/>
                <w:sz w:val="20"/>
                <w:szCs w:val="20"/>
              </w:rPr>
            </w:pPr>
            <w:r w:rsidRPr="001E1BBC">
              <w:rPr>
                <w:rFonts w:cstheme="minorHAnsi"/>
                <w:b/>
                <w:sz w:val="20"/>
                <w:szCs w:val="20"/>
              </w:rPr>
              <w:t>Date Created:</w:t>
            </w:r>
          </w:p>
        </w:tc>
        <w:tc>
          <w:tcPr>
            <w:tcW w:w="2319" w:type="dxa"/>
          </w:tcPr>
          <w:p w14:paraId="0129B285" w14:textId="5C5C2E1C" w:rsidR="00FD6C5C" w:rsidRPr="001E1BBC" w:rsidRDefault="00FD6C5C" w:rsidP="00C03788">
            <w:pPr>
              <w:rPr>
                <w:rFonts w:cstheme="minorHAnsi"/>
                <w:sz w:val="20"/>
                <w:szCs w:val="20"/>
              </w:rPr>
            </w:pPr>
            <w:r w:rsidRPr="001E1BBC">
              <w:rPr>
                <w:rFonts w:cstheme="minorHAnsi"/>
                <w:b/>
                <w:sz w:val="20"/>
                <w:szCs w:val="20"/>
              </w:rPr>
              <w:t>Date of Last Revision</w:t>
            </w:r>
            <w:r w:rsidR="004B6465" w:rsidRPr="001E1BBC">
              <w:rPr>
                <w:rFonts w:cstheme="minorHAnsi"/>
                <w:b/>
                <w:sz w:val="20"/>
                <w:szCs w:val="20"/>
              </w:rPr>
              <w:t>:</w:t>
            </w:r>
          </w:p>
        </w:tc>
      </w:tr>
      <w:tr w:rsidR="00FD6C5C" w:rsidRPr="001E1BBC" w14:paraId="4137E937" w14:textId="77777777" w:rsidTr="001343B9">
        <w:tc>
          <w:tcPr>
            <w:tcW w:w="1867" w:type="dxa"/>
          </w:tcPr>
          <w:p w14:paraId="4F6E4CC5" w14:textId="77777777" w:rsidR="00FD6C5C" w:rsidRPr="001E1BBC" w:rsidRDefault="00FD6C5C" w:rsidP="00C03788">
            <w:pPr>
              <w:rPr>
                <w:rFonts w:cstheme="minorHAnsi"/>
                <w:sz w:val="20"/>
                <w:szCs w:val="20"/>
              </w:rPr>
            </w:pPr>
          </w:p>
        </w:tc>
        <w:tc>
          <w:tcPr>
            <w:tcW w:w="1867" w:type="dxa"/>
            <w:gridSpan w:val="2"/>
          </w:tcPr>
          <w:p w14:paraId="5584067E" w14:textId="77777777" w:rsidR="00FD6C5C" w:rsidRPr="001E1BBC" w:rsidRDefault="00FD6C5C" w:rsidP="00C03788">
            <w:pPr>
              <w:rPr>
                <w:rFonts w:cstheme="minorHAnsi"/>
                <w:sz w:val="20"/>
                <w:szCs w:val="20"/>
              </w:rPr>
            </w:pPr>
          </w:p>
        </w:tc>
        <w:tc>
          <w:tcPr>
            <w:tcW w:w="1875" w:type="dxa"/>
            <w:gridSpan w:val="2"/>
          </w:tcPr>
          <w:p w14:paraId="44FA0350" w14:textId="77777777" w:rsidR="00FD6C5C" w:rsidRPr="001E1BBC" w:rsidRDefault="00FD6C5C" w:rsidP="00C03788">
            <w:pPr>
              <w:rPr>
                <w:rFonts w:cstheme="minorHAnsi"/>
                <w:sz w:val="20"/>
                <w:szCs w:val="20"/>
              </w:rPr>
            </w:pPr>
          </w:p>
        </w:tc>
        <w:tc>
          <w:tcPr>
            <w:tcW w:w="1706" w:type="dxa"/>
            <w:gridSpan w:val="2"/>
          </w:tcPr>
          <w:p w14:paraId="465DF159" w14:textId="77777777" w:rsidR="00FD6C5C" w:rsidRPr="001E1BBC" w:rsidRDefault="00FD6C5C" w:rsidP="00C03788">
            <w:pPr>
              <w:rPr>
                <w:rFonts w:cstheme="minorHAnsi"/>
                <w:sz w:val="20"/>
                <w:szCs w:val="20"/>
              </w:rPr>
            </w:pPr>
          </w:p>
        </w:tc>
        <w:tc>
          <w:tcPr>
            <w:tcW w:w="2319" w:type="dxa"/>
          </w:tcPr>
          <w:p w14:paraId="1D00C2A5" w14:textId="77777777" w:rsidR="00FD6C5C" w:rsidRPr="001E1BBC" w:rsidRDefault="00FD6C5C" w:rsidP="00C03788">
            <w:pPr>
              <w:rPr>
                <w:rFonts w:cstheme="minorHAnsi"/>
                <w:sz w:val="20"/>
                <w:szCs w:val="20"/>
              </w:rPr>
            </w:pPr>
          </w:p>
        </w:tc>
      </w:tr>
      <w:tr w:rsidR="00FD6C5C" w:rsidRPr="001E1BBC" w14:paraId="27087AE9" w14:textId="77777777" w:rsidTr="001343B9">
        <w:tc>
          <w:tcPr>
            <w:tcW w:w="3128" w:type="dxa"/>
            <w:gridSpan w:val="2"/>
          </w:tcPr>
          <w:p w14:paraId="18FAC271" w14:textId="5761D9D6" w:rsidR="00FD6C5C" w:rsidRPr="001E1BBC" w:rsidRDefault="00FD6C5C" w:rsidP="00C03788">
            <w:pPr>
              <w:rPr>
                <w:rFonts w:cstheme="minorHAnsi"/>
                <w:b/>
                <w:bCs/>
                <w:iCs/>
                <w:sz w:val="20"/>
                <w:szCs w:val="20"/>
              </w:rPr>
            </w:pPr>
            <w:r w:rsidRPr="001E1BBC">
              <w:rPr>
                <w:rFonts w:cstheme="minorHAnsi"/>
                <w:b/>
                <w:bCs/>
                <w:iCs/>
                <w:sz w:val="20"/>
                <w:szCs w:val="20"/>
              </w:rPr>
              <w:t>Hazards Present:</w:t>
            </w:r>
          </w:p>
        </w:tc>
        <w:tc>
          <w:tcPr>
            <w:tcW w:w="3114" w:type="dxa"/>
            <w:gridSpan w:val="4"/>
          </w:tcPr>
          <w:p w14:paraId="67022C42" w14:textId="77777777" w:rsidR="00FD6C5C" w:rsidRPr="001E1BBC" w:rsidRDefault="00FD6C5C" w:rsidP="00C03788">
            <w:pPr>
              <w:rPr>
                <w:rFonts w:cstheme="minorHAnsi"/>
                <w:b/>
                <w:bCs/>
                <w:iCs/>
                <w:sz w:val="20"/>
                <w:szCs w:val="20"/>
              </w:rPr>
            </w:pPr>
            <w:r w:rsidRPr="001E1BBC">
              <w:rPr>
                <w:rFonts w:cstheme="minorHAnsi"/>
                <w:b/>
                <w:bCs/>
                <w:iCs/>
                <w:sz w:val="20"/>
                <w:szCs w:val="20"/>
              </w:rPr>
              <w:t>PPE or Devices Required:</w:t>
            </w:r>
          </w:p>
        </w:tc>
        <w:tc>
          <w:tcPr>
            <w:tcW w:w="3392" w:type="dxa"/>
            <w:gridSpan w:val="2"/>
          </w:tcPr>
          <w:p w14:paraId="5968DD8E" w14:textId="77777777" w:rsidR="00FD6C5C" w:rsidRPr="001E1BBC" w:rsidRDefault="00FD6C5C" w:rsidP="00C03788">
            <w:pPr>
              <w:rPr>
                <w:rFonts w:cstheme="minorHAnsi"/>
                <w:b/>
                <w:bCs/>
                <w:iCs/>
                <w:sz w:val="20"/>
                <w:szCs w:val="20"/>
              </w:rPr>
            </w:pPr>
            <w:r w:rsidRPr="001E1BBC">
              <w:rPr>
                <w:rFonts w:cstheme="minorHAnsi"/>
                <w:b/>
                <w:bCs/>
                <w:iCs/>
                <w:sz w:val="20"/>
                <w:szCs w:val="20"/>
              </w:rPr>
              <w:t>Additional Training Required:</w:t>
            </w:r>
          </w:p>
        </w:tc>
      </w:tr>
      <w:tr w:rsidR="00FD6C5C" w:rsidRPr="001E1BBC" w14:paraId="4F5E21DD" w14:textId="77777777" w:rsidTr="001343B9">
        <w:tc>
          <w:tcPr>
            <w:tcW w:w="3128" w:type="dxa"/>
            <w:gridSpan w:val="2"/>
          </w:tcPr>
          <w:p w14:paraId="0B600CD2" w14:textId="6886A175" w:rsidR="00FD6C5C" w:rsidRPr="001E1BBC" w:rsidRDefault="004B6465" w:rsidP="00C03788">
            <w:pPr>
              <w:rPr>
                <w:rFonts w:eastAsia="Arial" w:cstheme="minorHAnsi"/>
                <w:sz w:val="20"/>
                <w:szCs w:val="20"/>
              </w:rPr>
            </w:pPr>
            <w:r w:rsidRPr="001E1BBC">
              <w:rPr>
                <w:rFonts w:eastAsia="Arial" w:cstheme="minorHAnsi"/>
                <w:sz w:val="20"/>
                <w:szCs w:val="20"/>
              </w:rPr>
              <w:t>drowning</w:t>
            </w:r>
          </w:p>
        </w:tc>
        <w:tc>
          <w:tcPr>
            <w:tcW w:w="3114" w:type="dxa"/>
            <w:gridSpan w:val="4"/>
          </w:tcPr>
          <w:p w14:paraId="7ED89566" w14:textId="11DE6F7E" w:rsidR="00FD6C5C" w:rsidRPr="001E1BBC" w:rsidRDefault="004B6465" w:rsidP="00C03788">
            <w:pPr>
              <w:jc w:val="both"/>
              <w:rPr>
                <w:rFonts w:eastAsia="Arial" w:cstheme="minorHAnsi"/>
                <w:sz w:val="20"/>
                <w:szCs w:val="20"/>
              </w:rPr>
            </w:pPr>
            <w:r w:rsidRPr="001E1BBC">
              <w:rPr>
                <w:rFonts w:eastAsia="Arial" w:cstheme="minorHAnsi"/>
                <w:sz w:val="20"/>
                <w:szCs w:val="20"/>
              </w:rPr>
              <w:t>lifejacket for each person</w:t>
            </w:r>
          </w:p>
        </w:tc>
        <w:tc>
          <w:tcPr>
            <w:tcW w:w="3392" w:type="dxa"/>
            <w:gridSpan w:val="2"/>
          </w:tcPr>
          <w:p w14:paraId="55E86456" w14:textId="7D138150" w:rsidR="00FD6C5C" w:rsidRPr="001E1BBC" w:rsidRDefault="004B6465" w:rsidP="004B6465">
            <w:pPr>
              <w:rPr>
                <w:rFonts w:cstheme="minorHAnsi"/>
                <w:sz w:val="20"/>
                <w:szCs w:val="20"/>
              </w:rPr>
            </w:pPr>
            <w:r w:rsidRPr="001E1BBC">
              <w:rPr>
                <w:rFonts w:cstheme="minorHAnsi"/>
                <w:sz w:val="20"/>
                <w:szCs w:val="20"/>
              </w:rPr>
              <w:t>onsite training</w:t>
            </w:r>
          </w:p>
        </w:tc>
      </w:tr>
      <w:tr w:rsidR="00FD6C5C" w:rsidRPr="001E1BBC" w14:paraId="36DC2680" w14:textId="77777777" w:rsidTr="001343B9">
        <w:tc>
          <w:tcPr>
            <w:tcW w:w="3128" w:type="dxa"/>
            <w:gridSpan w:val="2"/>
          </w:tcPr>
          <w:p w14:paraId="69460754" w14:textId="71A8C405" w:rsidR="00FD6C5C" w:rsidRPr="001E1BBC" w:rsidRDefault="004B6465" w:rsidP="00C03788">
            <w:pPr>
              <w:spacing w:before="17"/>
              <w:rPr>
                <w:rFonts w:eastAsia="Arial" w:cstheme="minorHAnsi"/>
                <w:sz w:val="20"/>
                <w:szCs w:val="20"/>
              </w:rPr>
            </w:pPr>
            <w:r w:rsidRPr="001E1BBC">
              <w:rPr>
                <w:rFonts w:eastAsia="Arial" w:cstheme="minorHAnsi"/>
                <w:sz w:val="20"/>
                <w:szCs w:val="20"/>
              </w:rPr>
              <w:t>collision</w:t>
            </w:r>
          </w:p>
        </w:tc>
        <w:tc>
          <w:tcPr>
            <w:tcW w:w="3114" w:type="dxa"/>
            <w:gridSpan w:val="4"/>
          </w:tcPr>
          <w:p w14:paraId="3E941EDF" w14:textId="67BEFC96" w:rsidR="00FD6C5C" w:rsidRPr="001E1BBC" w:rsidRDefault="004B6465" w:rsidP="004B6465">
            <w:pPr>
              <w:spacing w:before="17"/>
              <w:jc w:val="both"/>
              <w:rPr>
                <w:rFonts w:eastAsia="Arial" w:cstheme="minorHAnsi"/>
                <w:sz w:val="20"/>
                <w:szCs w:val="20"/>
              </w:rPr>
            </w:pPr>
            <w:r w:rsidRPr="001E1BBC">
              <w:rPr>
                <w:rFonts w:eastAsia="Arial" w:cstheme="minorHAnsi"/>
                <w:sz w:val="20"/>
                <w:szCs w:val="20"/>
              </w:rPr>
              <w:t>two paddles</w:t>
            </w:r>
            <w:r w:rsidR="001343B9" w:rsidRPr="001E1BBC">
              <w:rPr>
                <w:rFonts w:eastAsia="Arial" w:cstheme="minorHAnsi"/>
                <w:sz w:val="20"/>
                <w:szCs w:val="20"/>
              </w:rPr>
              <w:t>, anchor</w:t>
            </w:r>
          </w:p>
        </w:tc>
        <w:tc>
          <w:tcPr>
            <w:tcW w:w="3392" w:type="dxa"/>
            <w:gridSpan w:val="2"/>
          </w:tcPr>
          <w:p w14:paraId="5371266E" w14:textId="0989C0AC" w:rsidR="00FD6C5C" w:rsidRPr="001E1BBC" w:rsidRDefault="004B6465" w:rsidP="00C03788">
            <w:pPr>
              <w:rPr>
                <w:rFonts w:cstheme="minorHAnsi"/>
                <w:sz w:val="20"/>
                <w:szCs w:val="20"/>
              </w:rPr>
            </w:pPr>
            <w:r w:rsidRPr="001E1BBC">
              <w:rPr>
                <w:rFonts w:cstheme="minorHAnsi"/>
                <w:sz w:val="20"/>
                <w:szCs w:val="20"/>
              </w:rPr>
              <w:t>read operator’s manual</w:t>
            </w:r>
          </w:p>
        </w:tc>
      </w:tr>
      <w:tr w:rsidR="00FD6C5C" w:rsidRPr="001E1BBC" w14:paraId="03334D59" w14:textId="77777777" w:rsidTr="001343B9">
        <w:tc>
          <w:tcPr>
            <w:tcW w:w="3128" w:type="dxa"/>
            <w:gridSpan w:val="2"/>
          </w:tcPr>
          <w:p w14:paraId="36BDBC7D" w14:textId="20484A2D" w:rsidR="00FD6C5C" w:rsidRPr="001E1BBC" w:rsidRDefault="004B6465" w:rsidP="00C03788">
            <w:pPr>
              <w:spacing w:before="17"/>
              <w:rPr>
                <w:rFonts w:eastAsia="Arial" w:cstheme="minorHAnsi"/>
                <w:sz w:val="20"/>
                <w:szCs w:val="20"/>
              </w:rPr>
            </w:pPr>
            <w:r w:rsidRPr="001E1BBC">
              <w:rPr>
                <w:rFonts w:eastAsia="Arial" w:cstheme="minorHAnsi"/>
                <w:sz w:val="20"/>
                <w:szCs w:val="20"/>
              </w:rPr>
              <w:t>inclement weather</w:t>
            </w:r>
          </w:p>
        </w:tc>
        <w:tc>
          <w:tcPr>
            <w:tcW w:w="3114" w:type="dxa"/>
            <w:gridSpan w:val="4"/>
          </w:tcPr>
          <w:p w14:paraId="27F4E5E6" w14:textId="444C35F5" w:rsidR="00FD6C5C" w:rsidRPr="001E1BBC" w:rsidRDefault="004B6465" w:rsidP="00C03788">
            <w:pPr>
              <w:spacing w:before="17"/>
              <w:jc w:val="both"/>
              <w:rPr>
                <w:rFonts w:eastAsia="Arial" w:cstheme="minorHAnsi"/>
                <w:sz w:val="20"/>
                <w:szCs w:val="20"/>
              </w:rPr>
            </w:pPr>
            <w:r w:rsidRPr="001E1BBC">
              <w:rPr>
                <w:rFonts w:eastAsia="Arial" w:cstheme="minorHAnsi"/>
                <w:sz w:val="20"/>
                <w:szCs w:val="20"/>
              </w:rPr>
              <w:t>first aid kit</w:t>
            </w:r>
          </w:p>
        </w:tc>
        <w:tc>
          <w:tcPr>
            <w:tcW w:w="3392" w:type="dxa"/>
            <w:gridSpan w:val="2"/>
          </w:tcPr>
          <w:p w14:paraId="79245DE7" w14:textId="77777777" w:rsidR="00FD6C5C" w:rsidRPr="001E1BBC" w:rsidRDefault="00FD6C5C" w:rsidP="00C03788">
            <w:pPr>
              <w:rPr>
                <w:rFonts w:cstheme="minorHAnsi"/>
                <w:sz w:val="20"/>
                <w:szCs w:val="20"/>
              </w:rPr>
            </w:pPr>
          </w:p>
        </w:tc>
      </w:tr>
      <w:tr w:rsidR="00FD6C5C" w:rsidRPr="001E1BBC" w14:paraId="65C65992" w14:textId="77777777" w:rsidTr="001343B9">
        <w:tc>
          <w:tcPr>
            <w:tcW w:w="3128" w:type="dxa"/>
            <w:gridSpan w:val="2"/>
          </w:tcPr>
          <w:p w14:paraId="622B0E7F" w14:textId="77777777" w:rsidR="00FD6C5C" w:rsidRPr="001E1BBC" w:rsidRDefault="00FD6C5C" w:rsidP="00C03788">
            <w:pPr>
              <w:spacing w:before="17"/>
              <w:rPr>
                <w:rFonts w:eastAsia="Arial" w:cstheme="minorHAnsi"/>
                <w:sz w:val="20"/>
                <w:szCs w:val="20"/>
              </w:rPr>
            </w:pPr>
          </w:p>
        </w:tc>
        <w:tc>
          <w:tcPr>
            <w:tcW w:w="3114" w:type="dxa"/>
            <w:gridSpan w:val="4"/>
          </w:tcPr>
          <w:p w14:paraId="28D7FCB3" w14:textId="47178B09" w:rsidR="00FD6C5C" w:rsidRPr="001E1BBC" w:rsidRDefault="004B6465" w:rsidP="00C03788">
            <w:pPr>
              <w:spacing w:before="17"/>
              <w:jc w:val="both"/>
              <w:rPr>
                <w:rFonts w:eastAsia="Arial" w:cstheme="minorHAnsi"/>
                <w:sz w:val="20"/>
                <w:szCs w:val="20"/>
              </w:rPr>
            </w:pPr>
            <w:r w:rsidRPr="001E1BBC">
              <w:rPr>
                <w:rFonts w:eastAsia="Arial" w:cstheme="minorHAnsi"/>
                <w:sz w:val="20"/>
                <w:szCs w:val="20"/>
              </w:rPr>
              <w:t>fire extinguisher</w:t>
            </w:r>
          </w:p>
        </w:tc>
        <w:tc>
          <w:tcPr>
            <w:tcW w:w="3392" w:type="dxa"/>
            <w:gridSpan w:val="2"/>
          </w:tcPr>
          <w:p w14:paraId="0106325A" w14:textId="77777777" w:rsidR="00FD6C5C" w:rsidRPr="001E1BBC" w:rsidRDefault="00FD6C5C" w:rsidP="00C03788">
            <w:pPr>
              <w:rPr>
                <w:rFonts w:cstheme="minorHAnsi"/>
                <w:sz w:val="20"/>
                <w:szCs w:val="20"/>
              </w:rPr>
            </w:pPr>
          </w:p>
        </w:tc>
      </w:tr>
      <w:tr w:rsidR="00FD6C5C" w:rsidRPr="001E1BBC" w14:paraId="341A2EF1" w14:textId="77777777" w:rsidTr="001343B9">
        <w:tc>
          <w:tcPr>
            <w:tcW w:w="3128" w:type="dxa"/>
            <w:gridSpan w:val="2"/>
          </w:tcPr>
          <w:p w14:paraId="05671CB2" w14:textId="77777777" w:rsidR="00FD6C5C" w:rsidRPr="001E1BBC" w:rsidRDefault="00FD6C5C" w:rsidP="00C03788">
            <w:pPr>
              <w:spacing w:before="17"/>
              <w:rPr>
                <w:rFonts w:eastAsia="Arial" w:cstheme="minorHAnsi"/>
                <w:sz w:val="20"/>
                <w:szCs w:val="20"/>
              </w:rPr>
            </w:pPr>
          </w:p>
        </w:tc>
        <w:tc>
          <w:tcPr>
            <w:tcW w:w="3114" w:type="dxa"/>
            <w:gridSpan w:val="4"/>
          </w:tcPr>
          <w:p w14:paraId="5FC491C2" w14:textId="729BF134" w:rsidR="00FD6C5C" w:rsidRPr="001E1BBC" w:rsidRDefault="004B6465" w:rsidP="00C03788">
            <w:pPr>
              <w:spacing w:before="17"/>
              <w:jc w:val="both"/>
              <w:rPr>
                <w:rFonts w:eastAsia="Arial" w:cstheme="minorHAnsi"/>
                <w:sz w:val="20"/>
                <w:szCs w:val="20"/>
              </w:rPr>
            </w:pPr>
            <w:r w:rsidRPr="001E1BBC">
              <w:rPr>
                <w:rFonts w:eastAsia="Arial" w:cstheme="minorHAnsi"/>
                <w:sz w:val="20"/>
                <w:szCs w:val="20"/>
              </w:rPr>
              <w:t>water tight flashlight</w:t>
            </w:r>
          </w:p>
        </w:tc>
        <w:tc>
          <w:tcPr>
            <w:tcW w:w="3392" w:type="dxa"/>
            <w:gridSpan w:val="2"/>
          </w:tcPr>
          <w:p w14:paraId="1318A90E" w14:textId="77777777" w:rsidR="00FD6C5C" w:rsidRPr="001E1BBC" w:rsidRDefault="00FD6C5C" w:rsidP="00C03788">
            <w:pPr>
              <w:rPr>
                <w:rFonts w:cstheme="minorHAnsi"/>
                <w:sz w:val="20"/>
                <w:szCs w:val="20"/>
              </w:rPr>
            </w:pPr>
          </w:p>
        </w:tc>
      </w:tr>
      <w:tr w:rsidR="00FD6C5C" w:rsidRPr="001E1BBC" w14:paraId="45B00316" w14:textId="77777777" w:rsidTr="001343B9">
        <w:tc>
          <w:tcPr>
            <w:tcW w:w="3128" w:type="dxa"/>
            <w:gridSpan w:val="2"/>
          </w:tcPr>
          <w:p w14:paraId="6B879782" w14:textId="77777777" w:rsidR="00FD6C5C" w:rsidRPr="001E1BBC" w:rsidRDefault="00FD6C5C" w:rsidP="00C03788">
            <w:pPr>
              <w:spacing w:before="17"/>
              <w:rPr>
                <w:rFonts w:eastAsia="Arial" w:cstheme="minorHAnsi"/>
                <w:sz w:val="20"/>
                <w:szCs w:val="20"/>
              </w:rPr>
            </w:pPr>
          </w:p>
        </w:tc>
        <w:tc>
          <w:tcPr>
            <w:tcW w:w="3114" w:type="dxa"/>
            <w:gridSpan w:val="4"/>
          </w:tcPr>
          <w:p w14:paraId="4BCC4CC3" w14:textId="72DB70F2" w:rsidR="00FD6C5C" w:rsidRPr="001E1BBC" w:rsidRDefault="004B6465" w:rsidP="00C03788">
            <w:pPr>
              <w:spacing w:before="17"/>
              <w:jc w:val="both"/>
              <w:rPr>
                <w:rFonts w:eastAsia="Arial" w:cstheme="minorHAnsi"/>
                <w:sz w:val="20"/>
                <w:szCs w:val="20"/>
              </w:rPr>
            </w:pPr>
            <w:r w:rsidRPr="001E1BBC">
              <w:rPr>
                <w:rFonts w:eastAsia="Arial" w:cstheme="minorHAnsi"/>
                <w:sz w:val="20"/>
                <w:szCs w:val="20"/>
              </w:rPr>
              <w:t>bailer or manual bilge pump</w:t>
            </w:r>
          </w:p>
        </w:tc>
        <w:tc>
          <w:tcPr>
            <w:tcW w:w="3392" w:type="dxa"/>
            <w:gridSpan w:val="2"/>
          </w:tcPr>
          <w:p w14:paraId="77A9BC76" w14:textId="77777777" w:rsidR="00FD6C5C" w:rsidRPr="001E1BBC" w:rsidRDefault="00FD6C5C" w:rsidP="00C03788">
            <w:pPr>
              <w:rPr>
                <w:rFonts w:cstheme="minorHAnsi"/>
                <w:sz w:val="20"/>
                <w:szCs w:val="20"/>
              </w:rPr>
            </w:pPr>
          </w:p>
        </w:tc>
      </w:tr>
      <w:tr w:rsidR="00FD6C5C" w:rsidRPr="001E1BBC" w14:paraId="79C440F5" w14:textId="77777777" w:rsidTr="001343B9">
        <w:tc>
          <w:tcPr>
            <w:tcW w:w="3128" w:type="dxa"/>
            <w:gridSpan w:val="2"/>
          </w:tcPr>
          <w:p w14:paraId="25E44266" w14:textId="77777777" w:rsidR="00FD6C5C" w:rsidRPr="001E1BBC" w:rsidRDefault="00FD6C5C" w:rsidP="00C03788">
            <w:pPr>
              <w:rPr>
                <w:rFonts w:cstheme="minorHAnsi"/>
                <w:sz w:val="20"/>
                <w:szCs w:val="20"/>
              </w:rPr>
            </w:pPr>
          </w:p>
        </w:tc>
        <w:tc>
          <w:tcPr>
            <w:tcW w:w="3114" w:type="dxa"/>
            <w:gridSpan w:val="4"/>
          </w:tcPr>
          <w:p w14:paraId="40D40358" w14:textId="278C88DB" w:rsidR="00FD6C5C" w:rsidRPr="001E1BBC" w:rsidRDefault="004B6465" w:rsidP="00C03788">
            <w:pPr>
              <w:rPr>
                <w:rFonts w:cstheme="minorHAnsi"/>
                <w:sz w:val="20"/>
                <w:szCs w:val="20"/>
              </w:rPr>
            </w:pPr>
            <w:r w:rsidRPr="001E1BBC">
              <w:rPr>
                <w:rFonts w:cstheme="minorHAnsi"/>
                <w:sz w:val="20"/>
                <w:szCs w:val="20"/>
              </w:rPr>
              <w:t>buoyant heaving line</w:t>
            </w:r>
          </w:p>
        </w:tc>
        <w:tc>
          <w:tcPr>
            <w:tcW w:w="3392" w:type="dxa"/>
            <w:gridSpan w:val="2"/>
          </w:tcPr>
          <w:p w14:paraId="20911AF7" w14:textId="77777777" w:rsidR="00FD6C5C" w:rsidRPr="001E1BBC" w:rsidRDefault="00FD6C5C" w:rsidP="00C03788">
            <w:pPr>
              <w:rPr>
                <w:rFonts w:cstheme="minorHAnsi"/>
                <w:sz w:val="20"/>
                <w:szCs w:val="20"/>
              </w:rPr>
            </w:pPr>
          </w:p>
        </w:tc>
      </w:tr>
      <w:tr w:rsidR="00FD6C5C" w:rsidRPr="001E1BBC" w14:paraId="180127E8" w14:textId="77777777" w:rsidTr="001343B9">
        <w:tc>
          <w:tcPr>
            <w:tcW w:w="9634" w:type="dxa"/>
            <w:gridSpan w:val="8"/>
          </w:tcPr>
          <w:p w14:paraId="78FCDEED" w14:textId="35A7DAF0" w:rsidR="00FD6C5C" w:rsidRPr="001E1BBC" w:rsidRDefault="00FD6C5C" w:rsidP="00C03788">
            <w:pPr>
              <w:jc w:val="center"/>
              <w:rPr>
                <w:rFonts w:cstheme="minorHAnsi"/>
                <w:b/>
                <w:bCs/>
                <w:sz w:val="20"/>
                <w:szCs w:val="20"/>
              </w:rPr>
            </w:pPr>
            <w:r w:rsidRPr="001E1BBC">
              <w:rPr>
                <w:rFonts w:cstheme="minorHAnsi"/>
                <w:b/>
                <w:bCs/>
                <w:sz w:val="20"/>
                <w:szCs w:val="20"/>
              </w:rPr>
              <w:t xml:space="preserve">Safe </w:t>
            </w:r>
            <w:r w:rsidR="00F0763B" w:rsidRPr="001E1BBC">
              <w:rPr>
                <w:rFonts w:cstheme="minorHAnsi"/>
                <w:b/>
                <w:bCs/>
                <w:sz w:val="20"/>
                <w:szCs w:val="20"/>
              </w:rPr>
              <w:t>Work</w:t>
            </w:r>
            <w:r w:rsidRPr="001E1BBC">
              <w:rPr>
                <w:rFonts w:cstheme="minorHAnsi"/>
                <w:b/>
                <w:bCs/>
                <w:sz w:val="20"/>
                <w:szCs w:val="20"/>
              </w:rPr>
              <w:t xml:space="preserve"> Procedure:</w:t>
            </w:r>
          </w:p>
        </w:tc>
      </w:tr>
      <w:tr w:rsidR="00FD6C5C" w:rsidRPr="001E1BBC" w14:paraId="5C3BC13C" w14:textId="77777777" w:rsidTr="001343B9">
        <w:tc>
          <w:tcPr>
            <w:tcW w:w="9634" w:type="dxa"/>
            <w:gridSpan w:val="8"/>
          </w:tcPr>
          <w:p w14:paraId="7F64A1DB" w14:textId="6413A799" w:rsidR="00FD6C5C" w:rsidRPr="001E1BBC" w:rsidRDefault="00FD6C5C" w:rsidP="00C03788">
            <w:pPr>
              <w:rPr>
                <w:rFonts w:eastAsia="Arial" w:cstheme="minorHAnsi"/>
                <w:sz w:val="20"/>
                <w:szCs w:val="20"/>
              </w:rPr>
            </w:pPr>
            <w:r w:rsidRPr="001E1BBC">
              <w:rPr>
                <w:rFonts w:eastAsia="Arial" w:cstheme="minorHAnsi"/>
                <w:sz w:val="20"/>
                <w:szCs w:val="20"/>
              </w:rPr>
              <w:t>The boat must have a Canada Coast Guard conformity plate indicating the boats vital information including</w:t>
            </w:r>
            <w:r w:rsidR="00DD3E9B" w:rsidRPr="001E1BBC">
              <w:rPr>
                <w:rFonts w:eastAsia="Arial" w:cstheme="minorHAnsi"/>
                <w:sz w:val="20"/>
                <w:szCs w:val="20"/>
              </w:rPr>
              <w:t>:</w:t>
            </w:r>
          </w:p>
          <w:p w14:paraId="52A23FB3" w14:textId="7ED6D243" w:rsidR="00FD6C5C" w:rsidRPr="001E1BBC" w:rsidRDefault="00FD6C5C" w:rsidP="00C1420E">
            <w:pPr>
              <w:pStyle w:val="ListParagraph"/>
              <w:numPr>
                <w:ilvl w:val="0"/>
                <w:numId w:val="291"/>
              </w:numPr>
              <w:rPr>
                <w:rFonts w:eastAsia="Arial" w:cstheme="minorHAnsi"/>
                <w:sz w:val="20"/>
                <w:szCs w:val="20"/>
              </w:rPr>
            </w:pPr>
            <w:r w:rsidRPr="001E1BBC">
              <w:rPr>
                <w:rFonts w:eastAsia="Arial" w:cstheme="minorHAnsi"/>
                <w:sz w:val="20"/>
                <w:szCs w:val="20"/>
              </w:rPr>
              <w:t>vessel type, serial number, manufacturer and the compliance of the pleasure craft with the construction standards and indicate:</w:t>
            </w:r>
          </w:p>
          <w:p w14:paraId="35729AA8" w14:textId="77777777" w:rsidR="00FD6C5C" w:rsidRPr="001E1BBC" w:rsidRDefault="00FD6C5C" w:rsidP="00C1420E">
            <w:pPr>
              <w:pStyle w:val="ListParagraph"/>
              <w:numPr>
                <w:ilvl w:val="0"/>
                <w:numId w:val="492"/>
              </w:numPr>
              <w:ind w:left="1166"/>
              <w:rPr>
                <w:rFonts w:eastAsia="Arial" w:cstheme="minorHAnsi"/>
                <w:sz w:val="20"/>
                <w:szCs w:val="20"/>
              </w:rPr>
            </w:pPr>
            <w:r w:rsidRPr="001E1BBC">
              <w:rPr>
                <w:rFonts w:eastAsia="Arial" w:cstheme="minorHAnsi"/>
                <w:sz w:val="20"/>
                <w:szCs w:val="20"/>
              </w:rPr>
              <w:t>the recommended maximum gross load capacity</w:t>
            </w:r>
          </w:p>
          <w:p w14:paraId="08A3F6B3" w14:textId="77777777" w:rsidR="00FD6C5C" w:rsidRPr="001E1BBC" w:rsidRDefault="00FD6C5C" w:rsidP="00C1420E">
            <w:pPr>
              <w:pStyle w:val="ListParagraph"/>
              <w:numPr>
                <w:ilvl w:val="0"/>
                <w:numId w:val="492"/>
              </w:numPr>
              <w:ind w:left="1166"/>
              <w:rPr>
                <w:rFonts w:eastAsia="Arial" w:cstheme="minorHAnsi"/>
                <w:sz w:val="20"/>
                <w:szCs w:val="20"/>
              </w:rPr>
            </w:pPr>
            <w:r w:rsidRPr="001E1BBC">
              <w:rPr>
                <w:rFonts w:eastAsia="Arial" w:cstheme="minorHAnsi"/>
                <w:sz w:val="20"/>
                <w:szCs w:val="20"/>
              </w:rPr>
              <w:t>the recommended maximum number of persons</w:t>
            </w:r>
          </w:p>
          <w:p w14:paraId="153BF870" w14:textId="77777777" w:rsidR="00FD6C5C" w:rsidRPr="001E1BBC" w:rsidRDefault="00FD6C5C" w:rsidP="00C1420E">
            <w:pPr>
              <w:pStyle w:val="ListParagraph"/>
              <w:numPr>
                <w:ilvl w:val="0"/>
                <w:numId w:val="492"/>
              </w:numPr>
              <w:ind w:left="1166"/>
              <w:rPr>
                <w:rFonts w:eastAsia="Arial" w:cstheme="minorHAnsi"/>
                <w:sz w:val="20"/>
                <w:szCs w:val="20"/>
              </w:rPr>
            </w:pPr>
            <w:r w:rsidRPr="001E1BBC">
              <w:rPr>
                <w:rFonts w:eastAsia="Arial" w:cstheme="minorHAnsi"/>
                <w:sz w:val="20"/>
                <w:szCs w:val="20"/>
              </w:rPr>
              <w:t>the recommended maximum safe limits of engine power</w:t>
            </w:r>
          </w:p>
          <w:p w14:paraId="38B69823" w14:textId="77777777" w:rsidR="00FD6C5C" w:rsidRPr="001E1BBC" w:rsidRDefault="00FD6C5C" w:rsidP="00C1420E">
            <w:pPr>
              <w:pStyle w:val="ListParagraph"/>
              <w:numPr>
                <w:ilvl w:val="0"/>
                <w:numId w:val="492"/>
              </w:numPr>
              <w:ind w:left="1166"/>
              <w:rPr>
                <w:rFonts w:eastAsia="Arial" w:cstheme="minorHAnsi"/>
                <w:sz w:val="20"/>
                <w:szCs w:val="20"/>
              </w:rPr>
            </w:pPr>
            <w:r w:rsidRPr="001E1BBC">
              <w:rPr>
                <w:rFonts w:eastAsia="Arial" w:cstheme="minorHAnsi"/>
                <w:sz w:val="20"/>
                <w:szCs w:val="20"/>
              </w:rPr>
              <w:t>any circumstances under which an exemption to the limits referring to engine power may apply</w:t>
            </w:r>
          </w:p>
          <w:p w14:paraId="5AE98B2A" w14:textId="4C9C75F9" w:rsidR="00FD6C5C" w:rsidRPr="001E1BBC" w:rsidRDefault="00FD6C5C" w:rsidP="00C1420E">
            <w:pPr>
              <w:pStyle w:val="ListParagraph"/>
              <w:numPr>
                <w:ilvl w:val="0"/>
                <w:numId w:val="493"/>
              </w:numPr>
              <w:rPr>
                <w:rFonts w:eastAsia="Arial" w:cstheme="minorHAnsi"/>
                <w:sz w:val="20"/>
                <w:szCs w:val="20"/>
              </w:rPr>
            </w:pPr>
            <w:r w:rsidRPr="001E1BBC">
              <w:rPr>
                <w:rFonts w:eastAsia="Arial" w:cstheme="minorHAnsi"/>
                <w:sz w:val="20"/>
                <w:szCs w:val="20"/>
              </w:rPr>
              <w:t>Check the weather (keep your eye on the sky throughout for weather changes in case it is necessary to head for shore), prepare a trip plan, giving it to a responsible person and instruct them to contact a rescue coordination center if you are overdue.</w:t>
            </w:r>
          </w:p>
          <w:p w14:paraId="4C8CC18B" w14:textId="24335983" w:rsidR="00FD6C5C" w:rsidRPr="001E1BBC" w:rsidRDefault="00FD6C5C" w:rsidP="00C1420E">
            <w:pPr>
              <w:pStyle w:val="ListParagraph"/>
              <w:numPr>
                <w:ilvl w:val="0"/>
                <w:numId w:val="493"/>
              </w:numPr>
              <w:rPr>
                <w:rFonts w:eastAsia="Arial" w:cstheme="minorHAnsi"/>
                <w:sz w:val="20"/>
                <w:szCs w:val="20"/>
              </w:rPr>
            </w:pPr>
            <w:r w:rsidRPr="001E1BBC">
              <w:rPr>
                <w:rFonts w:eastAsia="Arial" w:cstheme="minorHAnsi"/>
                <w:sz w:val="20"/>
                <w:szCs w:val="20"/>
              </w:rPr>
              <w:t>Ensure:</w:t>
            </w:r>
          </w:p>
          <w:p w14:paraId="4EE9D1EE" w14:textId="75434502" w:rsidR="00FD6C5C" w:rsidRPr="001E1BBC" w:rsidRDefault="00FD6C5C" w:rsidP="00C1420E">
            <w:pPr>
              <w:pStyle w:val="ListParagraph"/>
              <w:numPr>
                <w:ilvl w:val="0"/>
                <w:numId w:val="292"/>
              </w:numPr>
              <w:ind w:left="1166"/>
              <w:rPr>
                <w:rFonts w:eastAsia="Arial" w:cstheme="minorHAnsi"/>
                <w:sz w:val="20"/>
                <w:szCs w:val="20"/>
              </w:rPr>
            </w:pPr>
            <w:r w:rsidRPr="001E1BBC">
              <w:rPr>
                <w:rFonts w:eastAsia="Arial" w:cstheme="minorHAnsi"/>
                <w:sz w:val="20"/>
                <w:szCs w:val="20"/>
              </w:rPr>
              <w:t>the boat, motor, steering, throttle, electrical and fu</w:t>
            </w:r>
            <w:r w:rsidR="00DD3E9B" w:rsidRPr="001E1BBC">
              <w:rPr>
                <w:rFonts w:eastAsia="Arial" w:cstheme="minorHAnsi"/>
                <w:sz w:val="20"/>
                <w:szCs w:val="20"/>
              </w:rPr>
              <w:t>el lines are operating properly</w:t>
            </w:r>
          </w:p>
          <w:p w14:paraId="7B276888" w14:textId="5915863F" w:rsidR="00FD6C5C" w:rsidRPr="001E1BBC" w:rsidRDefault="00FD6C5C" w:rsidP="00C1420E">
            <w:pPr>
              <w:pStyle w:val="ListParagraph"/>
              <w:numPr>
                <w:ilvl w:val="0"/>
                <w:numId w:val="292"/>
              </w:numPr>
              <w:ind w:left="1166"/>
              <w:rPr>
                <w:rFonts w:eastAsia="Arial" w:cstheme="minorHAnsi"/>
                <w:sz w:val="20"/>
                <w:szCs w:val="20"/>
              </w:rPr>
            </w:pPr>
            <w:r w:rsidRPr="001E1BBC">
              <w:rPr>
                <w:rFonts w:eastAsia="Arial" w:cstheme="minorHAnsi"/>
                <w:sz w:val="20"/>
                <w:szCs w:val="20"/>
              </w:rPr>
              <w:t xml:space="preserve">there is sufficient fuel with </w:t>
            </w:r>
            <w:r w:rsidR="00DD3E9B" w:rsidRPr="001E1BBC">
              <w:rPr>
                <w:rFonts w:eastAsia="Arial" w:cstheme="minorHAnsi"/>
                <w:sz w:val="20"/>
                <w:szCs w:val="20"/>
              </w:rPr>
              <w:t>a reserve of one third the total fuel</w:t>
            </w:r>
          </w:p>
          <w:p w14:paraId="31E217C7" w14:textId="142845AE" w:rsidR="00FD6C5C" w:rsidRPr="001E1BBC" w:rsidRDefault="00FD6C5C" w:rsidP="00C1420E">
            <w:pPr>
              <w:pStyle w:val="ListParagraph"/>
              <w:numPr>
                <w:ilvl w:val="0"/>
                <w:numId w:val="292"/>
              </w:numPr>
              <w:ind w:left="1166"/>
              <w:rPr>
                <w:rFonts w:eastAsia="Arial" w:cstheme="minorHAnsi"/>
                <w:sz w:val="20"/>
                <w:szCs w:val="20"/>
              </w:rPr>
            </w:pPr>
            <w:r w:rsidRPr="001E1BBC">
              <w:rPr>
                <w:rFonts w:eastAsia="Arial" w:cstheme="minorHAnsi"/>
                <w:sz w:val="20"/>
                <w:szCs w:val="20"/>
              </w:rPr>
              <w:t xml:space="preserve">all the appropriate safety equipment </w:t>
            </w:r>
            <w:r w:rsidR="00DD3E9B" w:rsidRPr="001E1BBC">
              <w:rPr>
                <w:rFonts w:eastAsia="Arial" w:cstheme="minorHAnsi"/>
                <w:sz w:val="20"/>
                <w:szCs w:val="20"/>
              </w:rPr>
              <w:t>is on board and stored properly</w:t>
            </w:r>
          </w:p>
          <w:p w14:paraId="49B6F633" w14:textId="761DCE6C" w:rsidR="00FD6C5C" w:rsidRPr="001E1BBC" w:rsidRDefault="00FD6C5C" w:rsidP="00C1420E">
            <w:pPr>
              <w:pStyle w:val="ListParagraph"/>
              <w:numPr>
                <w:ilvl w:val="0"/>
                <w:numId w:val="493"/>
              </w:numPr>
              <w:rPr>
                <w:rFonts w:eastAsia="Arial" w:cstheme="minorHAnsi"/>
                <w:sz w:val="20"/>
                <w:szCs w:val="20"/>
              </w:rPr>
            </w:pPr>
            <w:r w:rsidRPr="001E1BBC">
              <w:rPr>
                <w:rFonts w:eastAsia="Arial" w:cstheme="minorHAnsi"/>
                <w:sz w:val="20"/>
                <w:szCs w:val="20"/>
              </w:rPr>
              <w:t xml:space="preserve">Before a vessel leaves any place where passengers embark, the person in charge of the vessel </w:t>
            </w:r>
            <w:r w:rsidR="00DD3E9B" w:rsidRPr="001E1BBC">
              <w:rPr>
                <w:rFonts w:eastAsia="Arial" w:cstheme="minorHAnsi"/>
                <w:sz w:val="20"/>
                <w:szCs w:val="20"/>
              </w:rPr>
              <w:t>must</w:t>
            </w:r>
            <w:r w:rsidRPr="001E1BBC">
              <w:rPr>
                <w:rFonts w:eastAsia="Arial" w:cstheme="minorHAnsi"/>
                <w:sz w:val="20"/>
                <w:szCs w:val="20"/>
              </w:rPr>
              <w:t xml:space="preserve"> brief all passengers respecting the safety and emergency procedures relevant to the type and length of the vessel, including</w:t>
            </w:r>
            <w:r w:rsidR="001343B9" w:rsidRPr="001E1BBC">
              <w:rPr>
                <w:rFonts w:eastAsia="Arial" w:cstheme="minorHAnsi"/>
                <w:sz w:val="20"/>
                <w:szCs w:val="20"/>
              </w:rPr>
              <w:t xml:space="preserve"> the</w:t>
            </w:r>
            <w:r w:rsidRPr="001E1BBC">
              <w:rPr>
                <w:rFonts w:eastAsia="Arial" w:cstheme="minorHAnsi"/>
                <w:sz w:val="20"/>
                <w:szCs w:val="20"/>
              </w:rPr>
              <w:t>:</w:t>
            </w:r>
          </w:p>
          <w:p w14:paraId="0B0FD241" w14:textId="0BD37EBE" w:rsidR="00FD6C5C" w:rsidRPr="001E1BBC" w:rsidRDefault="00FD6C5C" w:rsidP="00C1420E">
            <w:pPr>
              <w:pStyle w:val="ListParagraph"/>
              <w:numPr>
                <w:ilvl w:val="0"/>
                <w:numId w:val="292"/>
              </w:numPr>
              <w:ind w:left="1166"/>
              <w:rPr>
                <w:rFonts w:eastAsia="Arial" w:cstheme="minorHAnsi"/>
                <w:sz w:val="20"/>
                <w:szCs w:val="20"/>
              </w:rPr>
            </w:pPr>
            <w:r w:rsidRPr="001E1BBC">
              <w:rPr>
                <w:rFonts w:eastAsia="Arial" w:cstheme="minorHAnsi"/>
                <w:sz w:val="20"/>
                <w:szCs w:val="20"/>
              </w:rPr>
              <w:t>location of lifejackets</w:t>
            </w:r>
          </w:p>
          <w:p w14:paraId="7901C547" w14:textId="3706A095" w:rsidR="00FD6C5C" w:rsidRPr="001E1BBC" w:rsidRDefault="00FD6C5C" w:rsidP="00C1420E">
            <w:pPr>
              <w:pStyle w:val="ListParagraph"/>
              <w:numPr>
                <w:ilvl w:val="0"/>
                <w:numId w:val="292"/>
              </w:numPr>
              <w:ind w:left="1166"/>
              <w:rPr>
                <w:rFonts w:eastAsia="Arial" w:cstheme="minorHAnsi"/>
                <w:sz w:val="20"/>
                <w:szCs w:val="20"/>
              </w:rPr>
            </w:pPr>
            <w:r w:rsidRPr="001E1BBC">
              <w:rPr>
                <w:rFonts w:eastAsia="Arial" w:cstheme="minorHAnsi"/>
                <w:sz w:val="20"/>
                <w:szCs w:val="20"/>
              </w:rPr>
              <w:t xml:space="preserve">location and use of </w:t>
            </w:r>
            <w:r w:rsidR="00C22572" w:rsidRPr="001E1BBC">
              <w:rPr>
                <w:rFonts w:eastAsia="Arial" w:cstheme="minorHAnsi"/>
                <w:sz w:val="20"/>
                <w:szCs w:val="20"/>
              </w:rPr>
              <w:t>PPE</w:t>
            </w:r>
            <w:r w:rsidRPr="001E1BBC">
              <w:rPr>
                <w:rFonts w:eastAsia="Arial" w:cstheme="minorHAnsi"/>
                <w:sz w:val="20"/>
                <w:szCs w:val="20"/>
              </w:rPr>
              <w:t>, boat safety equipment and distress equipment</w:t>
            </w:r>
          </w:p>
          <w:p w14:paraId="53FA2170" w14:textId="364436D4" w:rsidR="00FD6C5C" w:rsidRPr="001E1BBC" w:rsidRDefault="00FD6C5C" w:rsidP="00C1420E">
            <w:pPr>
              <w:pStyle w:val="ListParagraph"/>
              <w:numPr>
                <w:ilvl w:val="0"/>
                <w:numId w:val="292"/>
              </w:numPr>
              <w:ind w:left="1166"/>
              <w:rPr>
                <w:rFonts w:eastAsia="Arial" w:cstheme="minorHAnsi"/>
                <w:sz w:val="20"/>
                <w:szCs w:val="20"/>
              </w:rPr>
            </w:pPr>
            <w:r w:rsidRPr="001E1BBC">
              <w:rPr>
                <w:rFonts w:eastAsia="Arial" w:cstheme="minorHAnsi"/>
                <w:sz w:val="20"/>
                <w:szCs w:val="20"/>
              </w:rPr>
              <w:t>safety measures to be taken, including those relating to the protection of limbs, the avoidance of ropes and docking lines and the effect of the movement and grouping of passengers on the stability of the vessel</w:t>
            </w:r>
          </w:p>
          <w:p w14:paraId="3DE1AE37" w14:textId="0EAA46CB" w:rsidR="00FD6C5C" w:rsidRPr="001E1BBC" w:rsidRDefault="00FD6C5C" w:rsidP="00C1420E">
            <w:pPr>
              <w:pStyle w:val="ListParagraph"/>
              <w:numPr>
                <w:ilvl w:val="0"/>
                <w:numId w:val="292"/>
              </w:numPr>
              <w:ind w:left="1166"/>
              <w:rPr>
                <w:rFonts w:eastAsia="Arial" w:cstheme="minorHAnsi"/>
                <w:sz w:val="20"/>
                <w:szCs w:val="20"/>
              </w:rPr>
            </w:pPr>
            <w:r w:rsidRPr="001E1BBC">
              <w:rPr>
                <w:rFonts w:eastAsia="Arial" w:cstheme="minorHAnsi"/>
                <w:sz w:val="20"/>
                <w:szCs w:val="20"/>
              </w:rPr>
              <w:t>prevention of fire and explosions</w:t>
            </w:r>
          </w:p>
          <w:p w14:paraId="15E5365F" w14:textId="5DFFC934" w:rsidR="00FD6C5C" w:rsidRPr="001E1BBC" w:rsidRDefault="00FD6C5C" w:rsidP="00C1420E">
            <w:pPr>
              <w:pStyle w:val="ListParagraph"/>
              <w:numPr>
                <w:ilvl w:val="0"/>
                <w:numId w:val="493"/>
              </w:numPr>
              <w:rPr>
                <w:rFonts w:eastAsia="Arial" w:cstheme="minorHAnsi"/>
                <w:sz w:val="20"/>
                <w:szCs w:val="20"/>
              </w:rPr>
            </w:pPr>
            <w:r w:rsidRPr="001E1BBC">
              <w:rPr>
                <w:rFonts w:eastAsia="Arial" w:cstheme="minorHAnsi"/>
                <w:sz w:val="20"/>
                <w:szCs w:val="20"/>
              </w:rPr>
              <w:t xml:space="preserve">The person in charge of the vessel </w:t>
            </w:r>
            <w:r w:rsidR="00DD3E9B" w:rsidRPr="001E1BBC">
              <w:rPr>
                <w:rFonts w:eastAsia="Arial" w:cstheme="minorHAnsi"/>
                <w:sz w:val="20"/>
                <w:szCs w:val="20"/>
              </w:rPr>
              <w:t>must</w:t>
            </w:r>
            <w:r w:rsidRPr="001E1BBC">
              <w:rPr>
                <w:rFonts w:eastAsia="Arial" w:cstheme="minorHAnsi"/>
                <w:sz w:val="20"/>
                <w:szCs w:val="20"/>
              </w:rPr>
              <w:t>, during a safety briefing, demonstrate how to put on each type of lifejacket carried on board the vessel</w:t>
            </w:r>
            <w:r w:rsidR="00DD3E9B" w:rsidRPr="001E1BBC">
              <w:rPr>
                <w:rFonts w:eastAsia="Arial" w:cstheme="minorHAnsi"/>
                <w:sz w:val="20"/>
                <w:szCs w:val="20"/>
              </w:rPr>
              <w:t>.</w:t>
            </w:r>
          </w:p>
          <w:p w14:paraId="337220A5" w14:textId="77777777" w:rsidR="00FD6C5C" w:rsidRPr="001E1BBC" w:rsidRDefault="00FD6C5C" w:rsidP="00C1420E">
            <w:pPr>
              <w:pStyle w:val="ListParagraph"/>
              <w:numPr>
                <w:ilvl w:val="0"/>
                <w:numId w:val="493"/>
              </w:numPr>
              <w:rPr>
                <w:rFonts w:eastAsia="Arial" w:cstheme="minorHAnsi"/>
                <w:sz w:val="20"/>
                <w:szCs w:val="20"/>
              </w:rPr>
            </w:pPr>
            <w:r w:rsidRPr="001E1BBC">
              <w:rPr>
                <w:rFonts w:eastAsia="Arial" w:cstheme="minorHAnsi"/>
                <w:sz w:val="20"/>
                <w:szCs w:val="20"/>
              </w:rPr>
              <w:t>Report you have safely returned from your trip.</w:t>
            </w:r>
          </w:p>
          <w:p w14:paraId="26E938FB" w14:textId="611310A3" w:rsidR="00DD3E9B" w:rsidRPr="001E1BBC" w:rsidRDefault="00DD3E9B" w:rsidP="00DD3E9B">
            <w:pPr>
              <w:rPr>
                <w:rFonts w:eastAsia="Arial" w:cstheme="minorHAnsi"/>
                <w:sz w:val="20"/>
                <w:szCs w:val="20"/>
              </w:rPr>
            </w:pPr>
          </w:p>
        </w:tc>
      </w:tr>
      <w:tr w:rsidR="00FD6C5C" w:rsidRPr="001E1BBC" w14:paraId="285F539E" w14:textId="77777777" w:rsidTr="001343B9">
        <w:tc>
          <w:tcPr>
            <w:tcW w:w="9634" w:type="dxa"/>
            <w:gridSpan w:val="8"/>
          </w:tcPr>
          <w:p w14:paraId="397F6AB4" w14:textId="6F85059E" w:rsidR="00FD6C5C" w:rsidRPr="001E1BBC" w:rsidRDefault="00FD6C5C" w:rsidP="00C03788">
            <w:pPr>
              <w:jc w:val="center"/>
              <w:rPr>
                <w:rFonts w:cstheme="minorHAnsi"/>
                <w:b/>
                <w:bCs/>
                <w:i/>
                <w:sz w:val="20"/>
                <w:szCs w:val="20"/>
              </w:rPr>
            </w:pPr>
            <w:r w:rsidRPr="001E1BBC">
              <w:rPr>
                <w:rFonts w:cstheme="minorHAnsi"/>
                <w:b/>
                <w:bCs/>
                <w:i/>
                <w:sz w:val="20"/>
                <w:szCs w:val="20"/>
              </w:rPr>
              <w:t>If an emergency situation occurs while conducting this task or there is an equipment malfunction, engage the emergency stop and follow the loc</w:t>
            </w:r>
            <w:r w:rsidR="00DD3E9B" w:rsidRPr="001E1BBC">
              <w:rPr>
                <w:rFonts w:cstheme="minorHAnsi"/>
                <w:b/>
                <w:bCs/>
                <w:i/>
                <w:sz w:val="20"/>
                <w:szCs w:val="20"/>
              </w:rPr>
              <w:t>k</w:t>
            </w:r>
            <w:r w:rsidRPr="001E1BBC">
              <w:rPr>
                <w:rFonts w:cstheme="minorHAnsi"/>
                <w:b/>
                <w:bCs/>
                <w:i/>
                <w:sz w:val="20"/>
                <w:szCs w:val="20"/>
              </w:rPr>
              <w:t>out procedure</w:t>
            </w:r>
            <w:r w:rsidR="00DD3E9B" w:rsidRPr="001E1BBC">
              <w:rPr>
                <w:rFonts w:cstheme="minorHAnsi"/>
                <w:b/>
                <w:bCs/>
                <w:i/>
                <w:sz w:val="20"/>
                <w:szCs w:val="20"/>
              </w:rPr>
              <w:t>.</w:t>
            </w:r>
          </w:p>
          <w:p w14:paraId="682D517B" w14:textId="77777777" w:rsidR="00FD6C5C" w:rsidRPr="001E1BBC" w:rsidRDefault="00FD6C5C" w:rsidP="00C03788">
            <w:pPr>
              <w:jc w:val="center"/>
              <w:rPr>
                <w:rFonts w:cstheme="minorHAnsi"/>
                <w:b/>
                <w:bCs/>
                <w:sz w:val="20"/>
                <w:szCs w:val="20"/>
              </w:rPr>
            </w:pPr>
          </w:p>
          <w:p w14:paraId="4D9D58AA" w14:textId="03294A50" w:rsidR="00FD6C5C" w:rsidRPr="001E1BBC" w:rsidRDefault="00FD6C5C" w:rsidP="004B6465">
            <w:pPr>
              <w:jc w:val="center"/>
              <w:rPr>
                <w:rFonts w:cstheme="minorHAnsi"/>
                <w:b/>
                <w:bCs/>
                <w:sz w:val="20"/>
                <w:szCs w:val="20"/>
              </w:rPr>
            </w:pPr>
            <w:r w:rsidRPr="001E1BBC">
              <w:rPr>
                <w:rFonts w:cstheme="minorHAnsi"/>
                <w:b/>
                <w:bCs/>
                <w:sz w:val="20"/>
                <w:szCs w:val="20"/>
              </w:rPr>
              <w:t>REPORT ANY HAZARDOU</w:t>
            </w:r>
            <w:r w:rsidR="004B6465" w:rsidRPr="001E1BBC">
              <w:rPr>
                <w:rFonts w:cstheme="minorHAnsi"/>
                <w:b/>
                <w:bCs/>
                <w:sz w:val="20"/>
                <w:szCs w:val="20"/>
              </w:rPr>
              <w:t>S SITUATIONS TO YOUR SUPERVISOR</w:t>
            </w:r>
          </w:p>
        </w:tc>
      </w:tr>
      <w:tr w:rsidR="00FD6C5C" w:rsidRPr="001E1BBC" w14:paraId="1BAFB283" w14:textId="77777777" w:rsidTr="001343B9">
        <w:tc>
          <w:tcPr>
            <w:tcW w:w="5240" w:type="dxa"/>
            <w:gridSpan w:val="4"/>
            <w:vMerge w:val="restart"/>
          </w:tcPr>
          <w:p w14:paraId="6C17906A" w14:textId="77777777" w:rsidR="00FD6C5C" w:rsidRPr="001E1BBC" w:rsidRDefault="00FD6C5C" w:rsidP="00C03788">
            <w:pPr>
              <w:jc w:val="center"/>
              <w:rPr>
                <w:rFonts w:cstheme="minorHAnsi"/>
                <w:b/>
                <w:bCs/>
                <w:sz w:val="20"/>
                <w:szCs w:val="20"/>
              </w:rPr>
            </w:pPr>
            <w:r w:rsidRPr="001E1BBC">
              <w:rPr>
                <w:rFonts w:cstheme="minorHAnsi"/>
                <w:b/>
                <w:bCs/>
                <w:sz w:val="20"/>
                <w:szCs w:val="20"/>
              </w:rPr>
              <w:t>Guidance Documents/Standards:</w:t>
            </w:r>
          </w:p>
          <w:p w14:paraId="518A88D4" w14:textId="77777777" w:rsidR="00FD6C5C" w:rsidRPr="001E1BBC" w:rsidRDefault="00FD6C5C" w:rsidP="004B6465">
            <w:pPr>
              <w:rPr>
                <w:rFonts w:cstheme="minorHAnsi"/>
                <w:b/>
                <w:bCs/>
                <w:sz w:val="20"/>
                <w:szCs w:val="20"/>
              </w:rPr>
            </w:pPr>
          </w:p>
          <w:p w14:paraId="4AB01517" w14:textId="77777777" w:rsidR="00DD3E9B" w:rsidRPr="001E1BBC" w:rsidRDefault="00DD3E9B" w:rsidP="00DD3E9B">
            <w:pPr>
              <w:rPr>
                <w:rFonts w:cstheme="minorHAnsi"/>
                <w:bCs/>
                <w:sz w:val="20"/>
                <w:szCs w:val="20"/>
              </w:rPr>
            </w:pPr>
            <w:r w:rsidRPr="001E1BBC">
              <w:rPr>
                <w:rFonts w:cstheme="minorHAnsi"/>
                <w:bCs/>
                <w:sz w:val="20"/>
                <w:szCs w:val="20"/>
              </w:rPr>
              <w:t>MB Workplace Safety and Health Act and Regulation:</w:t>
            </w:r>
          </w:p>
          <w:p w14:paraId="36D544CA" w14:textId="4D282C39" w:rsidR="00DD3E9B" w:rsidRPr="001E1BBC" w:rsidRDefault="00DD3E9B" w:rsidP="00C1420E">
            <w:pPr>
              <w:pStyle w:val="ListParagraph"/>
              <w:numPr>
                <w:ilvl w:val="0"/>
                <w:numId w:val="494"/>
              </w:numPr>
              <w:rPr>
                <w:rFonts w:cstheme="minorHAnsi"/>
                <w:b/>
                <w:bCs/>
                <w:sz w:val="20"/>
                <w:szCs w:val="20"/>
              </w:rPr>
            </w:pPr>
            <w:r w:rsidRPr="001E1BBC">
              <w:rPr>
                <w:rFonts w:eastAsia="Arial" w:cstheme="minorHAnsi"/>
                <w:sz w:val="20"/>
                <w:szCs w:val="20"/>
              </w:rPr>
              <w:t>Part 22 Powered Mobile Equipment</w:t>
            </w:r>
          </w:p>
        </w:tc>
        <w:tc>
          <w:tcPr>
            <w:tcW w:w="4394" w:type="dxa"/>
            <w:gridSpan w:val="4"/>
          </w:tcPr>
          <w:p w14:paraId="2EBCCA75" w14:textId="0053F61B" w:rsidR="00FD6C5C" w:rsidRPr="001E1BBC" w:rsidRDefault="00FD6C5C" w:rsidP="004B6465">
            <w:pPr>
              <w:rPr>
                <w:rFonts w:cstheme="minorHAnsi"/>
                <w:bCs/>
                <w:sz w:val="20"/>
                <w:szCs w:val="20"/>
              </w:rPr>
            </w:pPr>
            <w:r w:rsidRPr="001E1BBC">
              <w:rPr>
                <w:rFonts w:cstheme="minorHAnsi"/>
                <w:bCs/>
                <w:sz w:val="20"/>
                <w:szCs w:val="20"/>
              </w:rPr>
              <w:t xml:space="preserve">This </w:t>
            </w:r>
            <w:r w:rsidR="004B6465" w:rsidRPr="001E1BBC">
              <w:rPr>
                <w:rFonts w:cstheme="minorHAnsi"/>
                <w:bCs/>
                <w:sz w:val="20"/>
                <w:szCs w:val="20"/>
              </w:rPr>
              <w:t xml:space="preserve">safe work procedure </w:t>
            </w:r>
            <w:r w:rsidRPr="001E1BBC">
              <w:rPr>
                <w:rFonts w:cstheme="minorHAnsi"/>
                <w:bCs/>
                <w:sz w:val="20"/>
                <w:szCs w:val="20"/>
              </w:rPr>
              <w:t>will be reviewed any time the task, equipment or materials change and at a minimum of every three years</w:t>
            </w:r>
            <w:r w:rsidR="004B6465" w:rsidRPr="001E1BBC">
              <w:rPr>
                <w:rFonts w:cstheme="minorHAnsi"/>
                <w:bCs/>
                <w:sz w:val="20"/>
                <w:szCs w:val="20"/>
              </w:rPr>
              <w:t>.</w:t>
            </w:r>
          </w:p>
        </w:tc>
      </w:tr>
      <w:tr w:rsidR="00FD6C5C" w:rsidRPr="001E1BBC" w14:paraId="63F21014" w14:textId="77777777" w:rsidTr="001343B9">
        <w:trPr>
          <w:trHeight w:val="966"/>
        </w:trPr>
        <w:tc>
          <w:tcPr>
            <w:tcW w:w="5240" w:type="dxa"/>
            <w:gridSpan w:val="4"/>
            <w:vMerge/>
          </w:tcPr>
          <w:p w14:paraId="3E60146C" w14:textId="77777777" w:rsidR="00FD6C5C" w:rsidRPr="001E1BBC" w:rsidRDefault="00FD6C5C" w:rsidP="00C03788">
            <w:pPr>
              <w:jc w:val="center"/>
              <w:rPr>
                <w:rFonts w:cstheme="minorHAnsi"/>
                <w:b/>
                <w:bCs/>
                <w:sz w:val="20"/>
                <w:szCs w:val="20"/>
              </w:rPr>
            </w:pPr>
          </w:p>
        </w:tc>
        <w:tc>
          <w:tcPr>
            <w:tcW w:w="4394" w:type="dxa"/>
            <w:gridSpan w:val="4"/>
          </w:tcPr>
          <w:p w14:paraId="06FC3BFE" w14:textId="77777777" w:rsidR="00FD6C5C" w:rsidRPr="001E1BBC" w:rsidRDefault="00FD6C5C" w:rsidP="00C03788">
            <w:pPr>
              <w:rPr>
                <w:rFonts w:cstheme="minorHAnsi"/>
                <w:bCs/>
                <w:sz w:val="20"/>
                <w:szCs w:val="20"/>
              </w:rPr>
            </w:pPr>
            <w:r w:rsidRPr="001E1BBC">
              <w:rPr>
                <w:rFonts w:cstheme="minorHAnsi"/>
                <w:bCs/>
                <w:sz w:val="20"/>
                <w:szCs w:val="20"/>
              </w:rPr>
              <w:t>Reviewed By WSH Committee:</w:t>
            </w:r>
          </w:p>
          <w:p w14:paraId="15964110" w14:textId="77777777" w:rsidR="00FD6C5C" w:rsidRPr="001E1BBC" w:rsidRDefault="00FD6C5C" w:rsidP="00C03788">
            <w:pPr>
              <w:rPr>
                <w:rFonts w:cstheme="minorHAnsi"/>
                <w:bCs/>
                <w:sz w:val="20"/>
                <w:szCs w:val="20"/>
              </w:rPr>
            </w:pPr>
          </w:p>
          <w:p w14:paraId="404AC8B9" w14:textId="77777777" w:rsidR="00FD6C5C" w:rsidRPr="001E1BBC" w:rsidRDefault="00FD6C5C" w:rsidP="00C03788">
            <w:pPr>
              <w:rPr>
                <w:rFonts w:cstheme="minorHAnsi"/>
                <w:bCs/>
                <w:sz w:val="20"/>
                <w:szCs w:val="20"/>
              </w:rPr>
            </w:pPr>
          </w:p>
          <w:p w14:paraId="37503154" w14:textId="77777777" w:rsidR="00FD6C5C" w:rsidRPr="001E1BBC" w:rsidRDefault="00FD6C5C" w:rsidP="00C03788">
            <w:pPr>
              <w:rPr>
                <w:rFonts w:cstheme="minorHAnsi"/>
                <w:bCs/>
                <w:sz w:val="20"/>
                <w:szCs w:val="20"/>
              </w:rPr>
            </w:pPr>
            <w:r w:rsidRPr="001E1BBC">
              <w:rPr>
                <w:rFonts w:cstheme="minorHAnsi"/>
                <w:bCs/>
                <w:sz w:val="20"/>
                <w:szCs w:val="20"/>
              </w:rPr>
              <w:t>Date:</w:t>
            </w:r>
          </w:p>
          <w:p w14:paraId="100326BE" w14:textId="30152C45" w:rsidR="004B6465" w:rsidRPr="001E1BBC" w:rsidRDefault="004B6465" w:rsidP="00C03788">
            <w:pPr>
              <w:rPr>
                <w:rFonts w:cstheme="minorHAnsi"/>
                <w:bCs/>
                <w:sz w:val="20"/>
                <w:szCs w:val="20"/>
              </w:rPr>
            </w:pPr>
          </w:p>
        </w:tc>
      </w:tr>
    </w:tbl>
    <w:p w14:paraId="585FACED" w14:textId="77777777" w:rsidR="00FD6C5C" w:rsidRDefault="00FD6C5C" w:rsidP="00FD6C5C"/>
    <w:p w14:paraId="34156D1D" w14:textId="77777777" w:rsidR="001343B9" w:rsidRDefault="001343B9" w:rsidP="00FD6C5C">
      <w:pPr>
        <w:pStyle w:val="NoSpacing"/>
        <w:jc w:val="center"/>
        <w:rPr>
          <w:sz w:val="20"/>
          <w:szCs w:val="20"/>
        </w:rPr>
        <w:sectPr w:rsidR="001343B9" w:rsidSect="00A22FD5">
          <w:pgSz w:w="12240" w:h="15840"/>
          <w:pgMar w:top="426" w:right="1440" w:bottom="1276" w:left="1440" w:header="720" w:footer="720" w:gutter="0"/>
          <w:cols w:space="720"/>
          <w:docGrid w:linePitch="360"/>
        </w:sectPr>
      </w:pPr>
    </w:p>
    <w:p w14:paraId="6566FE6E" w14:textId="24ED063F" w:rsidR="00FD6C5C" w:rsidRPr="00A136F6" w:rsidRDefault="00FD6C5C" w:rsidP="00FD6C5C">
      <w:pPr>
        <w:pStyle w:val="NoSpacing"/>
        <w:jc w:val="center"/>
        <w:rPr>
          <w:sz w:val="20"/>
          <w:szCs w:val="20"/>
        </w:rPr>
      </w:pPr>
      <w:r w:rsidRPr="00A136F6">
        <w:rPr>
          <w:sz w:val="20"/>
          <w:szCs w:val="20"/>
        </w:rPr>
        <w:lastRenderedPageBreak/>
        <w:t>Operating Equipment on Ice</w:t>
      </w:r>
    </w:p>
    <w:tbl>
      <w:tblPr>
        <w:tblStyle w:val="TableGrid"/>
        <w:tblW w:w="9634" w:type="dxa"/>
        <w:tblLook w:val="04A0" w:firstRow="1" w:lastRow="0" w:firstColumn="1" w:lastColumn="0" w:noHBand="0" w:noVBand="1"/>
      </w:tblPr>
      <w:tblGrid>
        <w:gridCol w:w="1867"/>
        <w:gridCol w:w="1105"/>
        <w:gridCol w:w="762"/>
        <w:gridCol w:w="1506"/>
        <w:gridCol w:w="369"/>
        <w:gridCol w:w="633"/>
        <w:gridCol w:w="1073"/>
        <w:gridCol w:w="2319"/>
      </w:tblGrid>
      <w:tr w:rsidR="00FD6C5C" w:rsidRPr="00A136F6" w14:paraId="74DEC46D" w14:textId="77777777" w:rsidTr="001343B9">
        <w:tc>
          <w:tcPr>
            <w:tcW w:w="1867" w:type="dxa"/>
          </w:tcPr>
          <w:p w14:paraId="3B3BA9BD" w14:textId="77777777" w:rsidR="00FD6C5C" w:rsidRPr="00A136F6" w:rsidRDefault="00FD6C5C" w:rsidP="00C03788">
            <w:pPr>
              <w:rPr>
                <w:b/>
                <w:sz w:val="20"/>
                <w:szCs w:val="20"/>
              </w:rPr>
            </w:pPr>
            <w:r w:rsidRPr="00A136F6">
              <w:rPr>
                <w:b/>
                <w:sz w:val="20"/>
                <w:szCs w:val="20"/>
              </w:rPr>
              <w:t>Facility:</w:t>
            </w:r>
          </w:p>
        </w:tc>
        <w:tc>
          <w:tcPr>
            <w:tcW w:w="1867" w:type="dxa"/>
            <w:gridSpan w:val="2"/>
          </w:tcPr>
          <w:p w14:paraId="7AEB8116" w14:textId="77777777" w:rsidR="00FD6C5C" w:rsidRPr="00A136F6" w:rsidRDefault="00FD6C5C" w:rsidP="00C03788">
            <w:pPr>
              <w:rPr>
                <w:sz w:val="20"/>
                <w:szCs w:val="20"/>
              </w:rPr>
            </w:pPr>
            <w:r w:rsidRPr="00A136F6">
              <w:rPr>
                <w:b/>
                <w:sz w:val="20"/>
                <w:szCs w:val="20"/>
              </w:rPr>
              <w:t>Written By:</w:t>
            </w:r>
          </w:p>
        </w:tc>
        <w:tc>
          <w:tcPr>
            <w:tcW w:w="1875" w:type="dxa"/>
            <w:gridSpan w:val="2"/>
          </w:tcPr>
          <w:p w14:paraId="37C4297F" w14:textId="77777777" w:rsidR="00FD6C5C" w:rsidRPr="00A136F6" w:rsidRDefault="00FD6C5C" w:rsidP="00C03788">
            <w:pPr>
              <w:rPr>
                <w:sz w:val="20"/>
                <w:szCs w:val="20"/>
              </w:rPr>
            </w:pPr>
            <w:r w:rsidRPr="00A136F6">
              <w:rPr>
                <w:b/>
                <w:sz w:val="20"/>
                <w:szCs w:val="20"/>
              </w:rPr>
              <w:t>Approved By:</w:t>
            </w:r>
          </w:p>
        </w:tc>
        <w:tc>
          <w:tcPr>
            <w:tcW w:w="1706" w:type="dxa"/>
            <w:gridSpan w:val="2"/>
          </w:tcPr>
          <w:p w14:paraId="7B78B464" w14:textId="77777777" w:rsidR="00FD6C5C" w:rsidRPr="00A136F6" w:rsidRDefault="00FD6C5C" w:rsidP="00C03788">
            <w:pPr>
              <w:rPr>
                <w:sz w:val="20"/>
                <w:szCs w:val="20"/>
              </w:rPr>
            </w:pPr>
            <w:r w:rsidRPr="00A136F6">
              <w:rPr>
                <w:b/>
                <w:sz w:val="20"/>
                <w:szCs w:val="20"/>
              </w:rPr>
              <w:t>Date Created:</w:t>
            </w:r>
          </w:p>
        </w:tc>
        <w:tc>
          <w:tcPr>
            <w:tcW w:w="2319" w:type="dxa"/>
          </w:tcPr>
          <w:p w14:paraId="60AD5690" w14:textId="702FF3D6" w:rsidR="00FD6C5C" w:rsidRPr="00A136F6" w:rsidRDefault="00FD6C5C" w:rsidP="00C03788">
            <w:pPr>
              <w:rPr>
                <w:sz w:val="20"/>
                <w:szCs w:val="20"/>
              </w:rPr>
            </w:pPr>
            <w:r w:rsidRPr="00A136F6">
              <w:rPr>
                <w:b/>
                <w:sz w:val="20"/>
                <w:szCs w:val="20"/>
              </w:rPr>
              <w:t>Date of Last Revision</w:t>
            </w:r>
            <w:r w:rsidR="00B45B9D" w:rsidRPr="00A136F6">
              <w:rPr>
                <w:b/>
                <w:sz w:val="20"/>
                <w:szCs w:val="20"/>
              </w:rPr>
              <w:t>:</w:t>
            </w:r>
          </w:p>
        </w:tc>
      </w:tr>
      <w:tr w:rsidR="00FD6C5C" w:rsidRPr="00A136F6" w14:paraId="593C48B5" w14:textId="77777777" w:rsidTr="001343B9">
        <w:tc>
          <w:tcPr>
            <w:tcW w:w="1867" w:type="dxa"/>
          </w:tcPr>
          <w:p w14:paraId="21227BF1" w14:textId="77777777" w:rsidR="00FD6C5C" w:rsidRPr="00A136F6" w:rsidRDefault="00FD6C5C" w:rsidP="00C03788">
            <w:pPr>
              <w:rPr>
                <w:sz w:val="20"/>
                <w:szCs w:val="20"/>
              </w:rPr>
            </w:pPr>
          </w:p>
        </w:tc>
        <w:tc>
          <w:tcPr>
            <w:tcW w:w="1867" w:type="dxa"/>
            <w:gridSpan w:val="2"/>
          </w:tcPr>
          <w:p w14:paraId="42F98738" w14:textId="77777777" w:rsidR="00FD6C5C" w:rsidRPr="00A136F6" w:rsidRDefault="00FD6C5C" w:rsidP="00C03788">
            <w:pPr>
              <w:rPr>
                <w:sz w:val="20"/>
                <w:szCs w:val="20"/>
              </w:rPr>
            </w:pPr>
          </w:p>
        </w:tc>
        <w:tc>
          <w:tcPr>
            <w:tcW w:w="1875" w:type="dxa"/>
            <w:gridSpan w:val="2"/>
          </w:tcPr>
          <w:p w14:paraId="79C551CC" w14:textId="77777777" w:rsidR="00FD6C5C" w:rsidRPr="00A136F6" w:rsidRDefault="00FD6C5C" w:rsidP="00C03788">
            <w:pPr>
              <w:rPr>
                <w:sz w:val="20"/>
                <w:szCs w:val="20"/>
              </w:rPr>
            </w:pPr>
          </w:p>
        </w:tc>
        <w:tc>
          <w:tcPr>
            <w:tcW w:w="1706" w:type="dxa"/>
            <w:gridSpan w:val="2"/>
          </w:tcPr>
          <w:p w14:paraId="21DFF2E0" w14:textId="77777777" w:rsidR="00FD6C5C" w:rsidRPr="00A136F6" w:rsidRDefault="00FD6C5C" w:rsidP="00C03788">
            <w:pPr>
              <w:rPr>
                <w:sz w:val="20"/>
                <w:szCs w:val="20"/>
              </w:rPr>
            </w:pPr>
          </w:p>
        </w:tc>
        <w:tc>
          <w:tcPr>
            <w:tcW w:w="2319" w:type="dxa"/>
          </w:tcPr>
          <w:p w14:paraId="27754747" w14:textId="77777777" w:rsidR="00FD6C5C" w:rsidRPr="00A136F6" w:rsidRDefault="00FD6C5C" w:rsidP="00C03788">
            <w:pPr>
              <w:rPr>
                <w:sz w:val="20"/>
                <w:szCs w:val="20"/>
              </w:rPr>
            </w:pPr>
          </w:p>
        </w:tc>
      </w:tr>
      <w:tr w:rsidR="00FD6C5C" w:rsidRPr="00A136F6" w14:paraId="57AB6011" w14:textId="77777777" w:rsidTr="001343B9">
        <w:tc>
          <w:tcPr>
            <w:tcW w:w="2972" w:type="dxa"/>
            <w:gridSpan w:val="2"/>
          </w:tcPr>
          <w:p w14:paraId="78BE2064" w14:textId="7AAA5771" w:rsidR="00FD6C5C" w:rsidRPr="00A136F6" w:rsidRDefault="00FD6C5C" w:rsidP="00C03788">
            <w:pPr>
              <w:rPr>
                <w:rFonts w:cstheme="minorHAnsi"/>
                <w:b/>
                <w:bCs/>
                <w:iCs/>
                <w:sz w:val="20"/>
                <w:szCs w:val="20"/>
              </w:rPr>
            </w:pPr>
            <w:r w:rsidRPr="00A136F6">
              <w:rPr>
                <w:rFonts w:cstheme="minorHAnsi"/>
                <w:b/>
                <w:bCs/>
                <w:iCs/>
                <w:sz w:val="20"/>
                <w:szCs w:val="20"/>
              </w:rPr>
              <w:t>Hazards Present:</w:t>
            </w:r>
          </w:p>
        </w:tc>
        <w:tc>
          <w:tcPr>
            <w:tcW w:w="3270" w:type="dxa"/>
            <w:gridSpan w:val="4"/>
          </w:tcPr>
          <w:p w14:paraId="30ED97F6" w14:textId="77777777" w:rsidR="00FD6C5C" w:rsidRPr="00A136F6" w:rsidRDefault="00FD6C5C" w:rsidP="00C03788">
            <w:pPr>
              <w:rPr>
                <w:rFonts w:cstheme="minorHAnsi"/>
                <w:b/>
                <w:bCs/>
                <w:iCs/>
                <w:sz w:val="20"/>
                <w:szCs w:val="20"/>
              </w:rPr>
            </w:pPr>
            <w:r w:rsidRPr="00A136F6">
              <w:rPr>
                <w:rFonts w:cstheme="minorHAnsi"/>
                <w:b/>
                <w:bCs/>
                <w:iCs/>
                <w:sz w:val="20"/>
                <w:szCs w:val="20"/>
              </w:rPr>
              <w:t>PPE or Devices Required:</w:t>
            </w:r>
          </w:p>
        </w:tc>
        <w:tc>
          <w:tcPr>
            <w:tcW w:w="3392" w:type="dxa"/>
            <w:gridSpan w:val="2"/>
          </w:tcPr>
          <w:p w14:paraId="25EB871E" w14:textId="77777777" w:rsidR="00FD6C5C" w:rsidRPr="00A136F6" w:rsidRDefault="00FD6C5C" w:rsidP="00C03788">
            <w:pPr>
              <w:rPr>
                <w:rFonts w:cstheme="minorHAnsi"/>
                <w:b/>
                <w:bCs/>
                <w:iCs/>
                <w:sz w:val="20"/>
                <w:szCs w:val="20"/>
              </w:rPr>
            </w:pPr>
            <w:r w:rsidRPr="00A136F6">
              <w:rPr>
                <w:rFonts w:cstheme="minorHAnsi"/>
                <w:b/>
                <w:bCs/>
                <w:iCs/>
                <w:sz w:val="20"/>
                <w:szCs w:val="20"/>
              </w:rPr>
              <w:t>Additional Training Required:</w:t>
            </w:r>
          </w:p>
        </w:tc>
      </w:tr>
      <w:tr w:rsidR="00FD6C5C" w:rsidRPr="00A136F6" w14:paraId="71B88DEA" w14:textId="77777777" w:rsidTr="001343B9">
        <w:tc>
          <w:tcPr>
            <w:tcW w:w="2972" w:type="dxa"/>
            <w:gridSpan w:val="2"/>
          </w:tcPr>
          <w:p w14:paraId="649141AB" w14:textId="624FA703" w:rsidR="00FD6C5C" w:rsidRPr="00A136F6" w:rsidRDefault="00B45B9D" w:rsidP="00C03788">
            <w:pPr>
              <w:rPr>
                <w:rFonts w:eastAsia="Arial" w:cstheme="minorHAnsi"/>
                <w:sz w:val="20"/>
                <w:szCs w:val="20"/>
              </w:rPr>
            </w:pPr>
            <w:r w:rsidRPr="00A136F6">
              <w:rPr>
                <w:rFonts w:eastAsia="Arial" w:cstheme="minorHAnsi"/>
                <w:sz w:val="20"/>
                <w:szCs w:val="20"/>
              </w:rPr>
              <w:t>drowning</w:t>
            </w:r>
          </w:p>
        </w:tc>
        <w:tc>
          <w:tcPr>
            <w:tcW w:w="3270" w:type="dxa"/>
            <w:gridSpan w:val="4"/>
          </w:tcPr>
          <w:p w14:paraId="339120A0" w14:textId="037510DB" w:rsidR="00FD6C5C" w:rsidRPr="00A136F6" w:rsidRDefault="00B45B9D" w:rsidP="00C03788">
            <w:pPr>
              <w:jc w:val="both"/>
              <w:rPr>
                <w:rFonts w:eastAsia="Arial" w:cstheme="minorHAnsi"/>
                <w:sz w:val="20"/>
                <w:szCs w:val="20"/>
              </w:rPr>
            </w:pPr>
            <w:r w:rsidRPr="00A136F6">
              <w:rPr>
                <w:rFonts w:eastAsia="Arial" w:cstheme="minorHAnsi"/>
                <w:sz w:val="20"/>
                <w:szCs w:val="20"/>
              </w:rPr>
              <w:t>safety glasses</w:t>
            </w:r>
          </w:p>
        </w:tc>
        <w:tc>
          <w:tcPr>
            <w:tcW w:w="3392" w:type="dxa"/>
            <w:gridSpan w:val="2"/>
          </w:tcPr>
          <w:p w14:paraId="619D7C5B" w14:textId="49969DE1" w:rsidR="00FD6C5C" w:rsidRPr="00A136F6" w:rsidRDefault="00B45B9D" w:rsidP="00C03788">
            <w:pPr>
              <w:rPr>
                <w:rFonts w:cstheme="minorHAnsi"/>
                <w:sz w:val="20"/>
                <w:szCs w:val="20"/>
              </w:rPr>
            </w:pPr>
            <w:r w:rsidRPr="00A136F6">
              <w:rPr>
                <w:rFonts w:cstheme="minorHAnsi"/>
                <w:sz w:val="20"/>
                <w:szCs w:val="20"/>
              </w:rPr>
              <w:t>onsite training</w:t>
            </w:r>
          </w:p>
        </w:tc>
      </w:tr>
      <w:tr w:rsidR="00FD6C5C" w:rsidRPr="00A136F6" w14:paraId="012F6417" w14:textId="77777777" w:rsidTr="001343B9">
        <w:tc>
          <w:tcPr>
            <w:tcW w:w="2972" w:type="dxa"/>
            <w:gridSpan w:val="2"/>
          </w:tcPr>
          <w:p w14:paraId="50294890" w14:textId="2FA3A0A6" w:rsidR="00FD6C5C" w:rsidRPr="00A136F6" w:rsidRDefault="00B45B9D" w:rsidP="00C03788">
            <w:pPr>
              <w:spacing w:before="17"/>
              <w:rPr>
                <w:rFonts w:eastAsia="Arial" w:cstheme="minorHAnsi"/>
                <w:sz w:val="20"/>
                <w:szCs w:val="20"/>
              </w:rPr>
            </w:pPr>
            <w:r w:rsidRPr="00A136F6">
              <w:rPr>
                <w:rFonts w:eastAsia="Arial" w:cstheme="minorHAnsi"/>
                <w:sz w:val="20"/>
                <w:szCs w:val="20"/>
              </w:rPr>
              <w:t>break through ice</w:t>
            </w:r>
          </w:p>
        </w:tc>
        <w:tc>
          <w:tcPr>
            <w:tcW w:w="3270" w:type="dxa"/>
            <w:gridSpan w:val="4"/>
          </w:tcPr>
          <w:p w14:paraId="5AD18E35" w14:textId="23E4E72B" w:rsidR="00FD6C5C" w:rsidRPr="00A136F6" w:rsidRDefault="00B45B9D" w:rsidP="00C03788">
            <w:pPr>
              <w:spacing w:before="17"/>
              <w:jc w:val="both"/>
              <w:rPr>
                <w:rFonts w:eastAsia="Arial" w:cstheme="minorHAnsi"/>
                <w:sz w:val="20"/>
                <w:szCs w:val="20"/>
              </w:rPr>
            </w:pPr>
            <w:r w:rsidRPr="00A136F6">
              <w:rPr>
                <w:rFonts w:eastAsia="Arial" w:cstheme="minorHAnsi"/>
                <w:sz w:val="20"/>
                <w:szCs w:val="20"/>
              </w:rPr>
              <w:t>hard hat</w:t>
            </w:r>
          </w:p>
        </w:tc>
        <w:tc>
          <w:tcPr>
            <w:tcW w:w="3392" w:type="dxa"/>
            <w:gridSpan w:val="2"/>
          </w:tcPr>
          <w:p w14:paraId="3449758D" w14:textId="5459209B" w:rsidR="00FD6C5C" w:rsidRPr="00A136F6" w:rsidRDefault="00B45B9D" w:rsidP="00C03788">
            <w:pPr>
              <w:rPr>
                <w:rFonts w:cstheme="minorHAnsi"/>
                <w:sz w:val="20"/>
                <w:szCs w:val="20"/>
              </w:rPr>
            </w:pPr>
            <w:r w:rsidRPr="00A136F6">
              <w:rPr>
                <w:rFonts w:cstheme="minorHAnsi"/>
                <w:sz w:val="20"/>
                <w:szCs w:val="20"/>
              </w:rPr>
              <w:t>read operator’s manual</w:t>
            </w:r>
          </w:p>
        </w:tc>
      </w:tr>
      <w:tr w:rsidR="00FD6C5C" w:rsidRPr="00A136F6" w14:paraId="75AF0DCA" w14:textId="77777777" w:rsidTr="001343B9">
        <w:tc>
          <w:tcPr>
            <w:tcW w:w="2972" w:type="dxa"/>
            <w:gridSpan w:val="2"/>
          </w:tcPr>
          <w:p w14:paraId="121F6CDF" w14:textId="537DD9BE" w:rsidR="00FD6C5C" w:rsidRPr="00A136F6" w:rsidRDefault="00B45B9D" w:rsidP="00C03788">
            <w:pPr>
              <w:spacing w:before="17"/>
              <w:rPr>
                <w:rFonts w:eastAsia="Arial" w:cstheme="minorHAnsi"/>
                <w:sz w:val="20"/>
                <w:szCs w:val="20"/>
              </w:rPr>
            </w:pPr>
            <w:r w:rsidRPr="00A136F6">
              <w:rPr>
                <w:rFonts w:eastAsia="Arial" w:cstheme="minorHAnsi"/>
                <w:sz w:val="20"/>
                <w:szCs w:val="20"/>
              </w:rPr>
              <w:t>inclement weather</w:t>
            </w:r>
          </w:p>
        </w:tc>
        <w:tc>
          <w:tcPr>
            <w:tcW w:w="3270" w:type="dxa"/>
            <w:gridSpan w:val="4"/>
          </w:tcPr>
          <w:p w14:paraId="5AA0686D" w14:textId="7BB14050" w:rsidR="00FD6C5C" w:rsidRPr="00A136F6" w:rsidRDefault="00B45B9D" w:rsidP="00C03788">
            <w:pPr>
              <w:spacing w:before="17"/>
              <w:jc w:val="both"/>
              <w:rPr>
                <w:rFonts w:eastAsia="Arial" w:cstheme="minorHAnsi"/>
                <w:sz w:val="20"/>
                <w:szCs w:val="20"/>
              </w:rPr>
            </w:pPr>
            <w:r w:rsidRPr="00A136F6">
              <w:rPr>
                <w:rFonts w:eastAsia="Arial" w:cstheme="minorHAnsi"/>
                <w:sz w:val="20"/>
                <w:szCs w:val="20"/>
              </w:rPr>
              <w:t>hearing protection</w:t>
            </w:r>
          </w:p>
        </w:tc>
        <w:tc>
          <w:tcPr>
            <w:tcW w:w="3392" w:type="dxa"/>
            <w:gridSpan w:val="2"/>
          </w:tcPr>
          <w:p w14:paraId="56D2F287" w14:textId="77777777" w:rsidR="00FD6C5C" w:rsidRPr="00A136F6" w:rsidRDefault="00FD6C5C" w:rsidP="00C03788">
            <w:pPr>
              <w:rPr>
                <w:rFonts w:cstheme="minorHAnsi"/>
                <w:sz w:val="20"/>
                <w:szCs w:val="20"/>
              </w:rPr>
            </w:pPr>
          </w:p>
        </w:tc>
      </w:tr>
      <w:tr w:rsidR="00FD6C5C" w:rsidRPr="00A136F6" w14:paraId="2F4D2787" w14:textId="77777777" w:rsidTr="001343B9">
        <w:tc>
          <w:tcPr>
            <w:tcW w:w="2972" w:type="dxa"/>
            <w:gridSpan w:val="2"/>
          </w:tcPr>
          <w:p w14:paraId="57B0FC09" w14:textId="77777777" w:rsidR="00FD6C5C" w:rsidRPr="00A136F6" w:rsidRDefault="00FD6C5C" w:rsidP="00C03788">
            <w:pPr>
              <w:spacing w:before="17"/>
              <w:rPr>
                <w:rFonts w:eastAsia="Arial" w:cstheme="minorHAnsi"/>
                <w:sz w:val="20"/>
                <w:szCs w:val="20"/>
              </w:rPr>
            </w:pPr>
          </w:p>
        </w:tc>
        <w:tc>
          <w:tcPr>
            <w:tcW w:w="3270" w:type="dxa"/>
            <w:gridSpan w:val="4"/>
          </w:tcPr>
          <w:p w14:paraId="3BC1D6A3" w14:textId="37E482EF" w:rsidR="00FD6C5C" w:rsidRPr="00A136F6" w:rsidRDefault="00B45B9D" w:rsidP="00C03788">
            <w:pPr>
              <w:spacing w:before="17"/>
              <w:jc w:val="both"/>
              <w:rPr>
                <w:rFonts w:eastAsia="Arial" w:cstheme="minorHAnsi"/>
                <w:sz w:val="20"/>
                <w:szCs w:val="20"/>
              </w:rPr>
            </w:pPr>
            <w:r w:rsidRPr="00A136F6">
              <w:rPr>
                <w:rFonts w:eastAsia="Arial" w:cstheme="minorHAnsi"/>
                <w:sz w:val="20"/>
                <w:szCs w:val="20"/>
              </w:rPr>
              <w:t>steel toe boots</w:t>
            </w:r>
          </w:p>
        </w:tc>
        <w:tc>
          <w:tcPr>
            <w:tcW w:w="3392" w:type="dxa"/>
            <w:gridSpan w:val="2"/>
          </w:tcPr>
          <w:p w14:paraId="1653FE3D" w14:textId="77777777" w:rsidR="00FD6C5C" w:rsidRPr="00A136F6" w:rsidRDefault="00FD6C5C" w:rsidP="00C03788">
            <w:pPr>
              <w:rPr>
                <w:rFonts w:cstheme="minorHAnsi"/>
                <w:sz w:val="20"/>
                <w:szCs w:val="20"/>
              </w:rPr>
            </w:pPr>
          </w:p>
        </w:tc>
      </w:tr>
      <w:tr w:rsidR="00FD6C5C" w:rsidRPr="00A136F6" w14:paraId="7E05227A" w14:textId="77777777" w:rsidTr="001343B9">
        <w:tc>
          <w:tcPr>
            <w:tcW w:w="2972" w:type="dxa"/>
            <w:gridSpan w:val="2"/>
          </w:tcPr>
          <w:p w14:paraId="3DF236D1" w14:textId="77777777" w:rsidR="00FD6C5C" w:rsidRPr="00A136F6" w:rsidRDefault="00FD6C5C" w:rsidP="00C03788">
            <w:pPr>
              <w:spacing w:before="17"/>
              <w:rPr>
                <w:rFonts w:eastAsia="Arial" w:cstheme="minorHAnsi"/>
                <w:sz w:val="20"/>
                <w:szCs w:val="20"/>
              </w:rPr>
            </w:pPr>
          </w:p>
        </w:tc>
        <w:tc>
          <w:tcPr>
            <w:tcW w:w="3270" w:type="dxa"/>
            <w:gridSpan w:val="4"/>
          </w:tcPr>
          <w:p w14:paraId="102DC26D" w14:textId="7F03455A" w:rsidR="00FD6C5C" w:rsidRPr="00A136F6" w:rsidRDefault="00B45B9D" w:rsidP="00C03788">
            <w:pPr>
              <w:spacing w:before="17"/>
              <w:jc w:val="both"/>
              <w:rPr>
                <w:rFonts w:eastAsia="Arial" w:cstheme="minorHAnsi"/>
                <w:sz w:val="20"/>
                <w:szCs w:val="20"/>
              </w:rPr>
            </w:pPr>
            <w:r w:rsidRPr="00A136F6">
              <w:rPr>
                <w:rFonts w:eastAsia="Arial" w:cstheme="minorHAnsi"/>
                <w:sz w:val="20"/>
                <w:szCs w:val="20"/>
              </w:rPr>
              <w:t xml:space="preserve">personal flotation device </w:t>
            </w:r>
            <w:r w:rsidR="00FD6C5C" w:rsidRPr="00A136F6">
              <w:rPr>
                <w:rFonts w:eastAsia="Arial" w:cstheme="minorHAnsi"/>
                <w:sz w:val="20"/>
                <w:szCs w:val="20"/>
              </w:rPr>
              <w:t>(PFD)</w:t>
            </w:r>
          </w:p>
        </w:tc>
        <w:tc>
          <w:tcPr>
            <w:tcW w:w="3392" w:type="dxa"/>
            <w:gridSpan w:val="2"/>
          </w:tcPr>
          <w:p w14:paraId="4688828C" w14:textId="77777777" w:rsidR="00FD6C5C" w:rsidRPr="00A136F6" w:rsidRDefault="00FD6C5C" w:rsidP="00C03788">
            <w:pPr>
              <w:rPr>
                <w:rFonts w:cstheme="minorHAnsi"/>
                <w:sz w:val="20"/>
                <w:szCs w:val="20"/>
              </w:rPr>
            </w:pPr>
          </w:p>
        </w:tc>
      </w:tr>
      <w:tr w:rsidR="00FD6C5C" w:rsidRPr="00A136F6" w14:paraId="32D171B4" w14:textId="77777777" w:rsidTr="001343B9">
        <w:tc>
          <w:tcPr>
            <w:tcW w:w="9634" w:type="dxa"/>
            <w:gridSpan w:val="8"/>
          </w:tcPr>
          <w:p w14:paraId="2608988F" w14:textId="6D0D7AE7" w:rsidR="00FD6C5C" w:rsidRPr="00A136F6" w:rsidRDefault="00FD6C5C" w:rsidP="00C03788">
            <w:pPr>
              <w:jc w:val="center"/>
              <w:rPr>
                <w:rFonts w:cstheme="minorHAnsi"/>
                <w:b/>
                <w:bCs/>
                <w:sz w:val="20"/>
                <w:szCs w:val="20"/>
              </w:rPr>
            </w:pPr>
            <w:r w:rsidRPr="00A136F6">
              <w:rPr>
                <w:rFonts w:cstheme="minorHAnsi"/>
                <w:b/>
                <w:bCs/>
                <w:sz w:val="20"/>
                <w:szCs w:val="20"/>
              </w:rPr>
              <w:t xml:space="preserve">Safe </w:t>
            </w:r>
            <w:r w:rsidR="00F0763B" w:rsidRPr="00A136F6">
              <w:rPr>
                <w:rFonts w:cstheme="minorHAnsi"/>
                <w:b/>
                <w:bCs/>
                <w:sz w:val="20"/>
                <w:szCs w:val="20"/>
              </w:rPr>
              <w:t>Work</w:t>
            </w:r>
            <w:r w:rsidRPr="00A136F6">
              <w:rPr>
                <w:rFonts w:cstheme="minorHAnsi"/>
                <w:b/>
                <w:bCs/>
                <w:sz w:val="20"/>
                <w:szCs w:val="20"/>
              </w:rPr>
              <w:t xml:space="preserve"> Procedure:</w:t>
            </w:r>
          </w:p>
        </w:tc>
      </w:tr>
      <w:tr w:rsidR="00FD6C5C" w:rsidRPr="00A136F6" w14:paraId="19EB8368" w14:textId="77777777" w:rsidTr="001343B9">
        <w:trPr>
          <w:trHeight w:val="991"/>
        </w:trPr>
        <w:tc>
          <w:tcPr>
            <w:tcW w:w="9634" w:type="dxa"/>
            <w:gridSpan w:val="8"/>
          </w:tcPr>
          <w:p w14:paraId="35AA4108" w14:textId="4200EA78"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Follow all normal operating procedures for the vehicle(s) being used.</w:t>
            </w:r>
          </w:p>
          <w:p w14:paraId="5F8DA46C" w14:textId="75CA4EFB"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 xml:space="preserve">Consult with </w:t>
            </w:r>
            <w:r w:rsidR="00B45B9D" w:rsidRPr="00A136F6">
              <w:rPr>
                <w:rFonts w:eastAsia="Arial" w:cstheme="minorHAnsi"/>
                <w:sz w:val="20"/>
                <w:szCs w:val="20"/>
              </w:rPr>
              <w:t>supervisor</w:t>
            </w:r>
            <w:r w:rsidRPr="00A136F6">
              <w:rPr>
                <w:rFonts w:eastAsia="Arial" w:cstheme="minorHAnsi"/>
                <w:sz w:val="20"/>
                <w:szCs w:val="20"/>
              </w:rPr>
              <w:t xml:space="preserve"> before starting any on ice work activities.</w:t>
            </w:r>
          </w:p>
          <w:p w14:paraId="57E9BF3D" w14:textId="7FE4E1FC"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Determine the thickness of the solid blue ice where the work is to be done by drilling a hole with an auger once per day in different locations to avoid flooding or as often as necessary for the workers to feel comfortable.</w:t>
            </w:r>
          </w:p>
          <w:p w14:paraId="3D5A789A" w14:textId="4762F764"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Determine weight of the vehicles when fully fueled with all attached equipment involved in the work.</w:t>
            </w:r>
          </w:p>
          <w:p w14:paraId="52D185EF" w14:textId="4BF8B2FB" w:rsidR="00FD6C5C" w:rsidRPr="00A136F6" w:rsidRDefault="00FD6C5C" w:rsidP="00C1420E">
            <w:pPr>
              <w:pStyle w:val="ListParagraph"/>
              <w:numPr>
                <w:ilvl w:val="0"/>
                <w:numId w:val="293"/>
              </w:numPr>
              <w:ind w:left="1304" w:hanging="357"/>
              <w:rPr>
                <w:rFonts w:eastAsia="Arial" w:cstheme="minorHAnsi"/>
                <w:sz w:val="20"/>
                <w:szCs w:val="20"/>
              </w:rPr>
            </w:pPr>
            <w:r w:rsidRPr="00A136F6">
              <w:rPr>
                <w:rFonts w:eastAsia="Arial" w:cstheme="minorHAnsi"/>
                <w:sz w:val="20"/>
                <w:szCs w:val="20"/>
              </w:rPr>
              <w:t xml:space="preserve">All vehicles, attachments and any other materials used for the work on ice </w:t>
            </w:r>
            <w:r w:rsidR="00B45B9D" w:rsidRPr="00A136F6">
              <w:rPr>
                <w:rFonts w:eastAsia="Arial" w:cstheme="minorHAnsi"/>
                <w:sz w:val="20"/>
                <w:szCs w:val="20"/>
              </w:rPr>
              <w:t>must</w:t>
            </w:r>
            <w:r w:rsidRPr="00A136F6">
              <w:rPr>
                <w:rFonts w:eastAsia="Arial" w:cstheme="minorHAnsi"/>
                <w:sz w:val="20"/>
                <w:szCs w:val="20"/>
              </w:rPr>
              <w:t xml:space="preserve"> have their weights legibly marked on them, including when fully fueled.</w:t>
            </w:r>
          </w:p>
          <w:p w14:paraId="4B0C016F" w14:textId="77777777" w:rsidR="00FD6C5C" w:rsidRPr="00A136F6" w:rsidRDefault="00FD6C5C" w:rsidP="00C1420E">
            <w:pPr>
              <w:pStyle w:val="ListParagraph"/>
              <w:numPr>
                <w:ilvl w:val="0"/>
                <w:numId w:val="293"/>
              </w:numPr>
              <w:ind w:left="1304" w:hanging="357"/>
              <w:rPr>
                <w:rFonts w:eastAsia="Arial" w:cstheme="minorHAnsi"/>
                <w:sz w:val="20"/>
                <w:szCs w:val="20"/>
              </w:rPr>
            </w:pPr>
            <w:r w:rsidRPr="00A136F6">
              <w:rPr>
                <w:rFonts w:eastAsia="Arial" w:cstheme="minorHAnsi"/>
                <w:sz w:val="20"/>
                <w:szCs w:val="20"/>
              </w:rPr>
              <w:t>Add all weights together to determine the total loading.</w:t>
            </w:r>
          </w:p>
          <w:p w14:paraId="269FD079" w14:textId="1EF7193B" w:rsidR="00FD6C5C" w:rsidRPr="00A136F6" w:rsidRDefault="00FD6C5C" w:rsidP="00C1420E">
            <w:pPr>
              <w:pStyle w:val="ListParagraph"/>
              <w:numPr>
                <w:ilvl w:val="0"/>
                <w:numId w:val="293"/>
              </w:numPr>
              <w:ind w:left="1304" w:hanging="357"/>
              <w:rPr>
                <w:rFonts w:eastAsia="Arial" w:cstheme="minorHAnsi"/>
                <w:sz w:val="20"/>
                <w:szCs w:val="20"/>
              </w:rPr>
            </w:pPr>
            <w:r w:rsidRPr="00A136F6">
              <w:rPr>
                <w:rFonts w:eastAsia="Arial" w:cstheme="minorHAnsi"/>
                <w:sz w:val="20"/>
                <w:szCs w:val="20"/>
              </w:rPr>
              <w:t>If two or more vehicles are being used</w:t>
            </w:r>
            <w:r w:rsidR="00B45B9D" w:rsidRPr="00A136F6">
              <w:rPr>
                <w:rFonts w:eastAsia="Arial" w:cstheme="minorHAnsi"/>
                <w:sz w:val="20"/>
                <w:szCs w:val="20"/>
              </w:rPr>
              <w:t>,</w:t>
            </w:r>
            <w:r w:rsidRPr="00A136F6">
              <w:rPr>
                <w:rFonts w:eastAsia="Arial" w:cstheme="minorHAnsi"/>
                <w:sz w:val="20"/>
                <w:szCs w:val="20"/>
              </w:rPr>
              <w:t xml:space="preserve"> then their weights are to be added together to determine the total loading.</w:t>
            </w:r>
          </w:p>
          <w:p w14:paraId="5C0D80EE" w14:textId="12EEC14B"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Measure and compare the solid blue ice thickness to the allowable loads that can be applied in the following table.</w:t>
            </w:r>
          </w:p>
          <w:tbl>
            <w:tblPr>
              <w:tblW w:w="9070" w:type="dxa"/>
              <w:tblLook w:val="04A0" w:firstRow="1" w:lastRow="0" w:firstColumn="1" w:lastColumn="0" w:noHBand="0" w:noVBand="1"/>
            </w:tblPr>
            <w:tblGrid>
              <w:gridCol w:w="3777"/>
              <w:gridCol w:w="2544"/>
              <w:gridCol w:w="2749"/>
            </w:tblGrid>
            <w:tr w:rsidR="00FD6C5C" w:rsidRPr="00A136F6" w14:paraId="2292E92F" w14:textId="77777777" w:rsidTr="00C03788">
              <w:trPr>
                <w:trHeight w:val="267"/>
              </w:trPr>
              <w:tc>
                <w:tcPr>
                  <w:tcW w:w="377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181589" w14:textId="75974721" w:rsidR="00FD6C5C" w:rsidRPr="00A136F6" w:rsidRDefault="00FD6C5C" w:rsidP="00B45B9D">
                  <w:pPr>
                    <w:spacing w:after="0"/>
                    <w:jc w:val="center"/>
                    <w:rPr>
                      <w:rFonts w:ascii="Calibri" w:eastAsia="Times New Roman" w:hAnsi="Calibri" w:cs="Calibri"/>
                      <w:b/>
                      <w:bCs/>
                      <w:color w:val="000000"/>
                      <w:sz w:val="20"/>
                      <w:szCs w:val="20"/>
                      <w:lang w:val="en-CA" w:eastAsia="en-CA"/>
                    </w:rPr>
                  </w:pPr>
                  <w:r w:rsidRPr="00A136F6">
                    <w:rPr>
                      <w:rFonts w:ascii="Calibri" w:eastAsia="Times New Roman" w:hAnsi="Calibri" w:cs="Calibri"/>
                      <w:b/>
                      <w:bCs/>
                      <w:color w:val="000000"/>
                      <w:sz w:val="20"/>
                      <w:szCs w:val="20"/>
                      <w:lang w:val="en-CA" w:eastAsia="en-CA"/>
                    </w:rPr>
                    <w:t>Permissible Stationary Loads</w:t>
                  </w:r>
                  <w:r w:rsidR="00B45B9D" w:rsidRPr="00A136F6">
                    <w:rPr>
                      <w:rFonts w:ascii="Calibri" w:eastAsia="Times New Roman" w:hAnsi="Calibri" w:cs="Calibri"/>
                      <w:b/>
                      <w:bCs/>
                      <w:color w:val="000000"/>
                      <w:sz w:val="20"/>
                      <w:szCs w:val="20"/>
                      <w:lang w:val="en-CA" w:eastAsia="en-CA"/>
                    </w:rPr>
                    <w:t xml:space="preserve"> </w:t>
                  </w:r>
                  <w:r w:rsidRPr="00A136F6">
                    <w:rPr>
                      <w:rFonts w:ascii="Calibri" w:eastAsia="Times New Roman" w:hAnsi="Calibri" w:cs="Calibri"/>
                      <w:b/>
                      <w:bCs/>
                      <w:color w:val="000000"/>
                      <w:sz w:val="20"/>
                      <w:szCs w:val="20"/>
                      <w:lang w:val="en-CA" w:eastAsia="en-CA"/>
                    </w:rPr>
                    <w:t>(solid blue ice)</w:t>
                  </w:r>
                </w:p>
              </w:tc>
              <w:tc>
                <w:tcPr>
                  <w:tcW w:w="52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FEF1E6" w14:textId="5E8A800C" w:rsidR="00FD6C5C" w:rsidRPr="00A136F6" w:rsidRDefault="00FD6C5C" w:rsidP="00FD6C5C">
                  <w:pPr>
                    <w:spacing w:after="0"/>
                    <w:jc w:val="center"/>
                    <w:rPr>
                      <w:rFonts w:ascii="Calibri" w:eastAsia="Times New Roman" w:hAnsi="Calibri" w:cs="Calibri"/>
                      <w:b/>
                      <w:bCs/>
                      <w:color w:val="000000"/>
                      <w:sz w:val="20"/>
                      <w:szCs w:val="20"/>
                      <w:lang w:val="en-CA" w:eastAsia="en-CA"/>
                    </w:rPr>
                  </w:pPr>
                  <w:r w:rsidRPr="00A136F6">
                    <w:rPr>
                      <w:rFonts w:ascii="Calibri" w:eastAsia="Times New Roman" w:hAnsi="Calibri" w:cs="Calibri"/>
                      <w:b/>
                      <w:bCs/>
                      <w:color w:val="000000"/>
                      <w:sz w:val="20"/>
                      <w:szCs w:val="20"/>
                      <w:lang w:val="en-CA" w:eastAsia="en-CA"/>
                    </w:rPr>
                    <w:t>Ice thickness in millimeters</w:t>
                  </w:r>
                  <w:r w:rsidR="00745655" w:rsidRPr="00A136F6">
                    <w:rPr>
                      <w:rFonts w:ascii="Calibri" w:eastAsia="Times New Roman" w:hAnsi="Calibri" w:cs="Calibri"/>
                      <w:b/>
                      <w:bCs/>
                      <w:color w:val="000000"/>
                      <w:sz w:val="20"/>
                      <w:szCs w:val="20"/>
                      <w:lang w:val="en-CA" w:eastAsia="en-CA"/>
                    </w:rPr>
                    <w:t xml:space="preserve"> (inches)</w:t>
                  </w:r>
                </w:p>
              </w:tc>
            </w:tr>
            <w:tr w:rsidR="00FD6C5C" w:rsidRPr="00A136F6" w14:paraId="26A1B73C" w14:textId="77777777" w:rsidTr="00C03788">
              <w:trPr>
                <w:trHeight w:val="267"/>
              </w:trPr>
              <w:tc>
                <w:tcPr>
                  <w:tcW w:w="3777" w:type="dxa"/>
                  <w:vMerge/>
                  <w:tcBorders>
                    <w:top w:val="single" w:sz="4" w:space="0" w:color="auto"/>
                    <w:left w:val="single" w:sz="4" w:space="0" w:color="auto"/>
                    <w:bottom w:val="single" w:sz="4" w:space="0" w:color="auto"/>
                    <w:right w:val="single" w:sz="4" w:space="0" w:color="auto"/>
                  </w:tcBorders>
                  <w:vAlign w:val="center"/>
                  <w:hideMark/>
                </w:tcPr>
                <w:p w14:paraId="790887D0" w14:textId="77777777" w:rsidR="00FD6C5C" w:rsidRPr="00A136F6" w:rsidRDefault="00FD6C5C" w:rsidP="00FD6C5C">
                  <w:pPr>
                    <w:spacing w:after="0"/>
                    <w:rPr>
                      <w:rFonts w:ascii="Calibri" w:eastAsia="Times New Roman" w:hAnsi="Calibri" w:cs="Calibri"/>
                      <w:b/>
                      <w:bCs/>
                      <w:color w:val="000000"/>
                      <w:sz w:val="20"/>
                      <w:szCs w:val="20"/>
                      <w:lang w:val="en-CA" w:eastAsia="en-CA"/>
                    </w:rPr>
                  </w:pPr>
                </w:p>
              </w:tc>
              <w:tc>
                <w:tcPr>
                  <w:tcW w:w="2544" w:type="dxa"/>
                  <w:tcBorders>
                    <w:top w:val="nil"/>
                    <w:left w:val="nil"/>
                    <w:bottom w:val="single" w:sz="4" w:space="0" w:color="auto"/>
                    <w:right w:val="single" w:sz="4" w:space="0" w:color="auto"/>
                  </w:tcBorders>
                  <w:shd w:val="clear" w:color="auto" w:fill="auto"/>
                  <w:noWrap/>
                  <w:vAlign w:val="bottom"/>
                  <w:hideMark/>
                </w:tcPr>
                <w:p w14:paraId="574F2B4D" w14:textId="77777777" w:rsidR="00FD6C5C" w:rsidRPr="00A136F6" w:rsidRDefault="00FD6C5C" w:rsidP="00FD6C5C">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Lake</w:t>
                  </w:r>
                </w:p>
              </w:tc>
              <w:tc>
                <w:tcPr>
                  <w:tcW w:w="2749" w:type="dxa"/>
                  <w:tcBorders>
                    <w:top w:val="nil"/>
                    <w:left w:val="nil"/>
                    <w:bottom w:val="single" w:sz="4" w:space="0" w:color="auto"/>
                    <w:right w:val="single" w:sz="4" w:space="0" w:color="auto"/>
                  </w:tcBorders>
                  <w:shd w:val="clear" w:color="auto" w:fill="auto"/>
                  <w:noWrap/>
                  <w:vAlign w:val="bottom"/>
                  <w:hideMark/>
                </w:tcPr>
                <w:p w14:paraId="133D02D1" w14:textId="77777777" w:rsidR="00FD6C5C" w:rsidRPr="00A136F6" w:rsidRDefault="00FD6C5C" w:rsidP="00FD6C5C">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River</w:t>
                  </w:r>
                </w:p>
              </w:tc>
            </w:tr>
            <w:tr w:rsidR="00FD6C5C" w:rsidRPr="00A136F6" w14:paraId="34484FA5"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4FF5230" w14:textId="1BF33218"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1</w:t>
                  </w:r>
                  <w:r w:rsidR="00745655"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 xml:space="preserve">000 kilograms (2,205 pounds) </w:t>
                  </w:r>
                </w:p>
              </w:tc>
              <w:tc>
                <w:tcPr>
                  <w:tcW w:w="2544" w:type="dxa"/>
                  <w:tcBorders>
                    <w:top w:val="nil"/>
                    <w:left w:val="nil"/>
                    <w:bottom w:val="single" w:sz="4" w:space="0" w:color="auto"/>
                    <w:right w:val="single" w:sz="4" w:space="0" w:color="auto"/>
                  </w:tcBorders>
                  <w:shd w:val="clear" w:color="auto" w:fill="auto"/>
                  <w:noWrap/>
                  <w:vAlign w:val="bottom"/>
                  <w:hideMark/>
                </w:tcPr>
                <w:p w14:paraId="7200C9A9" w14:textId="4EE09271"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200 (7.87)</w:t>
                  </w:r>
                </w:p>
              </w:tc>
              <w:tc>
                <w:tcPr>
                  <w:tcW w:w="2749" w:type="dxa"/>
                  <w:tcBorders>
                    <w:top w:val="nil"/>
                    <w:left w:val="nil"/>
                    <w:bottom w:val="single" w:sz="4" w:space="0" w:color="auto"/>
                    <w:right w:val="single" w:sz="4" w:space="0" w:color="auto"/>
                  </w:tcBorders>
                  <w:shd w:val="clear" w:color="auto" w:fill="auto"/>
                  <w:noWrap/>
                  <w:vAlign w:val="bottom"/>
                  <w:hideMark/>
                </w:tcPr>
                <w:p w14:paraId="23454A83" w14:textId="60292596"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230 (9.06)</w:t>
                  </w:r>
                </w:p>
              </w:tc>
            </w:tr>
            <w:tr w:rsidR="00FD6C5C" w:rsidRPr="00A136F6" w14:paraId="5E250B9B"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5242E6E" w14:textId="5BD59404"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2</w:t>
                  </w:r>
                  <w:r w:rsidR="00745655"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 xml:space="preserve">000 kilograms (4,410 pounds) </w:t>
                  </w:r>
                </w:p>
              </w:tc>
              <w:tc>
                <w:tcPr>
                  <w:tcW w:w="2544" w:type="dxa"/>
                  <w:tcBorders>
                    <w:top w:val="nil"/>
                    <w:left w:val="nil"/>
                    <w:bottom w:val="single" w:sz="4" w:space="0" w:color="auto"/>
                    <w:right w:val="single" w:sz="4" w:space="0" w:color="auto"/>
                  </w:tcBorders>
                  <w:shd w:val="clear" w:color="auto" w:fill="auto"/>
                  <w:noWrap/>
                  <w:vAlign w:val="bottom"/>
                  <w:hideMark/>
                </w:tcPr>
                <w:p w14:paraId="6816025B" w14:textId="2AF1DE8B"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300</w:t>
                  </w:r>
                  <w:r w:rsidR="00745655" w:rsidRPr="00A136F6">
                    <w:rPr>
                      <w:rFonts w:ascii="Calibri" w:eastAsia="Times New Roman" w:hAnsi="Calibri" w:cs="Calibri"/>
                      <w:color w:val="000000"/>
                      <w:sz w:val="20"/>
                      <w:szCs w:val="20"/>
                      <w:lang w:val="en-CA" w:eastAsia="en-CA"/>
                    </w:rPr>
                    <w:t xml:space="preserve"> </w:t>
                  </w:r>
                  <w:r w:rsidRPr="00A136F6">
                    <w:rPr>
                      <w:rFonts w:ascii="Calibri" w:eastAsia="Times New Roman" w:hAnsi="Calibri" w:cs="Calibri"/>
                      <w:color w:val="000000"/>
                      <w:sz w:val="20"/>
                      <w:szCs w:val="20"/>
                      <w:lang w:val="en-CA" w:eastAsia="en-CA"/>
                    </w:rPr>
                    <w:t>(11.81)</w:t>
                  </w:r>
                </w:p>
              </w:tc>
              <w:tc>
                <w:tcPr>
                  <w:tcW w:w="2749" w:type="dxa"/>
                  <w:tcBorders>
                    <w:top w:val="nil"/>
                    <w:left w:val="nil"/>
                    <w:bottom w:val="single" w:sz="4" w:space="0" w:color="auto"/>
                    <w:right w:val="single" w:sz="4" w:space="0" w:color="auto"/>
                  </w:tcBorders>
                  <w:shd w:val="clear" w:color="auto" w:fill="auto"/>
                  <w:noWrap/>
                  <w:vAlign w:val="bottom"/>
                  <w:hideMark/>
                </w:tcPr>
                <w:p w14:paraId="2F655971" w14:textId="3CB330BC"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350 (13.78)</w:t>
                  </w:r>
                </w:p>
              </w:tc>
            </w:tr>
            <w:tr w:rsidR="00FD6C5C" w:rsidRPr="00A136F6" w14:paraId="28DB2BCE"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E3B250E" w14:textId="2B9C3A5E"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4</w:t>
                  </w:r>
                  <w:r w:rsidR="00745655"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000 kilograms (8,820 pounds)</w:t>
                  </w:r>
                </w:p>
              </w:tc>
              <w:tc>
                <w:tcPr>
                  <w:tcW w:w="2544" w:type="dxa"/>
                  <w:tcBorders>
                    <w:top w:val="nil"/>
                    <w:left w:val="nil"/>
                    <w:bottom w:val="single" w:sz="4" w:space="0" w:color="auto"/>
                    <w:right w:val="single" w:sz="4" w:space="0" w:color="auto"/>
                  </w:tcBorders>
                  <w:shd w:val="clear" w:color="auto" w:fill="auto"/>
                  <w:noWrap/>
                  <w:vAlign w:val="bottom"/>
                  <w:hideMark/>
                </w:tcPr>
                <w:p w14:paraId="4E096B91" w14:textId="280A158B"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450 (17.72)</w:t>
                  </w:r>
                </w:p>
              </w:tc>
              <w:tc>
                <w:tcPr>
                  <w:tcW w:w="2749" w:type="dxa"/>
                  <w:tcBorders>
                    <w:top w:val="nil"/>
                    <w:left w:val="nil"/>
                    <w:bottom w:val="single" w:sz="4" w:space="0" w:color="auto"/>
                    <w:right w:val="single" w:sz="4" w:space="0" w:color="auto"/>
                  </w:tcBorders>
                  <w:shd w:val="clear" w:color="auto" w:fill="auto"/>
                  <w:noWrap/>
                  <w:vAlign w:val="bottom"/>
                  <w:hideMark/>
                </w:tcPr>
                <w:p w14:paraId="5A707F94" w14:textId="079ACED2" w:rsidR="00FD6C5C" w:rsidRPr="00A136F6" w:rsidRDefault="00745655"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520 (20.47</w:t>
                  </w:r>
                  <w:r w:rsidR="00FD6C5C" w:rsidRPr="00A136F6">
                    <w:rPr>
                      <w:rFonts w:ascii="Calibri" w:eastAsia="Times New Roman" w:hAnsi="Calibri" w:cs="Calibri"/>
                      <w:color w:val="000000"/>
                      <w:sz w:val="20"/>
                      <w:szCs w:val="20"/>
                      <w:lang w:val="en-CA" w:eastAsia="en-CA"/>
                    </w:rPr>
                    <w:t>)</w:t>
                  </w:r>
                </w:p>
              </w:tc>
            </w:tr>
            <w:tr w:rsidR="00FD6C5C" w:rsidRPr="00A136F6" w14:paraId="3C56CA17"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B2C4BE8" w14:textId="2377E49E"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8</w:t>
                  </w:r>
                  <w:r w:rsidR="00745655"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000 kilograms (17,640 pounds)</w:t>
                  </w:r>
                </w:p>
              </w:tc>
              <w:tc>
                <w:tcPr>
                  <w:tcW w:w="2544" w:type="dxa"/>
                  <w:tcBorders>
                    <w:top w:val="nil"/>
                    <w:left w:val="nil"/>
                    <w:bottom w:val="single" w:sz="4" w:space="0" w:color="auto"/>
                    <w:right w:val="single" w:sz="4" w:space="0" w:color="auto"/>
                  </w:tcBorders>
                  <w:shd w:val="clear" w:color="auto" w:fill="auto"/>
                  <w:noWrap/>
                  <w:vAlign w:val="bottom"/>
                  <w:hideMark/>
                </w:tcPr>
                <w:p w14:paraId="6D690DD2" w14:textId="19D59FF3"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600 (23.62)</w:t>
                  </w:r>
                </w:p>
              </w:tc>
              <w:tc>
                <w:tcPr>
                  <w:tcW w:w="2749" w:type="dxa"/>
                  <w:tcBorders>
                    <w:top w:val="nil"/>
                    <w:left w:val="nil"/>
                    <w:bottom w:val="single" w:sz="4" w:space="0" w:color="auto"/>
                    <w:right w:val="single" w:sz="4" w:space="0" w:color="auto"/>
                  </w:tcBorders>
                  <w:shd w:val="clear" w:color="auto" w:fill="auto"/>
                  <w:noWrap/>
                  <w:vAlign w:val="bottom"/>
                  <w:hideMark/>
                </w:tcPr>
                <w:p w14:paraId="72442BF2" w14:textId="5ABAF2D6"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690 (27. 17)</w:t>
                  </w:r>
                </w:p>
              </w:tc>
            </w:tr>
            <w:tr w:rsidR="00FD6C5C" w:rsidRPr="00A136F6" w14:paraId="78D81F25"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893B2D7" w14:textId="77777777"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25,000 kilograms (55,125 pounds)</w:t>
                  </w:r>
                </w:p>
              </w:tc>
              <w:tc>
                <w:tcPr>
                  <w:tcW w:w="2544" w:type="dxa"/>
                  <w:tcBorders>
                    <w:top w:val="nil"/>
                    <w:left w:val="nil"/>
                    <w:bottom w:val="single" w:sz="4" w:space="0" w:color="auto"/>
                    <w:right w:val="single" w:sz="4" w:space="0" w:color="auto"/>
                  </w:tcBorders>
                  <w:shd w:val="clear" w:color="auto" w:fill="auto"/>
                  <w:noWrap/>
                  <w:vAlign w:val="bottom"/>
                  <w:hideMark/>
                </w:tcPr>
                <w:p w14:paraId="0540BDD2" w14:textId="70850309"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1</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100</w:t>
                  </w:r>
                  <w:r w:rsidR="00745655" w:rsidRPr="00A136F6">
                    <w:rPr>
                      <w:rFonts w:ascii="Calibri" w:eastAsia="Times New Roman" w:hAnsi="Calibri" w:cs="Calibri"/>
                      <w:color w:val="000000"/>
                      <w:sz w:val="20"/>
                      <w:szCs w:val="20"/>
                      <w:lang w:val="en-CA" w:eastAsia="en-CA"/>
                    </w:rPr>
                    <w:t xml:space="preserve"> </w:t>
                  </w:r>
                  <w:r w:rsidRPr="00A136F6">
                    <w:rPr>
                      <w:rFonts w:ascii="Calibri" w:eastAsia="Times New Roman" w:hAnsi="Calibri" w:cs="Calibri"/>
                      <w:color w:val="000000"/>
                      <w:sz w:val="20"/>
                      <w:szCs w:val="20"/>
                      <w:lang w:val="en-CA" w:eastAsia="en-CA"/>
                    </w:rPr>
                    <w:t>(43.31)</w:t>
                  </w:r>
                </w:p>
              </w:tc>
              <w:tc>
                <w:tcPr>
                  <w:tcW w:w="2749" w:type="dxa"/>
                  <w:tcBorders>
                    <w:top w:val="nil"/>
                    <w:left w:val="nil"/>
                    <w:bottom w:val="single" w:sz="4" w:space="0" w:color="auto"/>
                    <w:right w:val="single" w:sz="4" w:space="0" w:color="auto"/>
                  </w:tcBorders>
                  <w:shd w:val="clear" w:color="auto" w:fill="auto"/>
                  <w:noWrap/>
                  <w:vAlign w:val="bottom"/>
                  <w:hideMark/>
                </w:tcPr>
                <w:p w14:paraId="1FBEE15B" w14:textId="05959D6D"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1</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270 (50.00)</w:t>
                  </w:r>
                </w:p>
              </w:tc>
            </w:tr>
            <w:tr w:rsidR="00FD6C5C" w:rsidRPr="00A136F6" w14:paraId="37E130A2"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62FCC66" w14:textId="77777777"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 xml:space="preserve">45,000 kilograms (99,225 pounds) </w:t>
                  </w:r>
                </w:p>
              </w:tc>
              <w:tc>
                <w:tcPr>
                  <w:tcW w:w="2544" w:type="dxa"/>
                  <w:tcBorders>
                    <w:top w:val="nil"/>
                    <w:left w:val="nil"/>
                    <w:bottom w:val="single" w:sz="4" w:space="0" w:color="auto"/>
                    <w:right w:val="single" w:sz="4" w:space="0" w:color="auto"/>
                  </w:tcBorders>
                  <w:shd w:val="clear" w:color="auto" w:fill="auto"/>
                  <w:noWrap/>
                  <w:vAlign w:val="bottom"/>
                  <w:hideMark/>
                </w:tcPr>
                <w:p w14:paraId="42C12591" w14:textId="39D26F93"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1</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500 (59.06)</w:t>
                  </w:r>
                </w:p>
              </w:tc>
              <w:tc>
                <w:tcPr>
                  <w:tcW w:w="2749" w:type="dxa"/>
                  <w:tcBorders>
                    <w:top w:val="nil"/>
                    <w:left w:val="nil"/>
                    <w:bottom w:val="single" w:sz="4" w:space="0" w:color="auto"/>
                    <w:right w:val="single" w:sz="4" w:space="0" w:color="auto"/>
                  </w:tcBorders>
                  <w:shd w:val="clear" w:color="auto" w:fill="auto"/>
                  <w:noWrap/>
                  <w:vAlign w:val="bottom"/>
                  <w:hideMark/>
                </w:tcPr>
                <w:p w14:paraId="06CB1494" w14:textId="57C50842"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1</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730</w:t>
                  </w:r>
                  <w:r w:rsidR="00745655" w:rsidRPr="00A136F6">
                    <w:rPr>
                      <w:rFonts w:ascii="Calibri" w:eastAsia="Times New Roman" w:hAnsi="Calibri" w:cs="Calibri"/>
                      <w:color w:val="000000"/>
                      <w:sz w:val="20"/>
                      <w:szCs w:val="20"/>
                      <w:lang w:val="en-CA" w:eastAsia="en-CA"/>
                    </w:rPr>
                    <w:t xml:space="preserve"> </w:t>
                  </w:r>
                  <w:r w:rsidRPr="00A136F6">
                    <w:rPr>
                      <w:rFonts w:ascii="Calibri" w:eastAsia="Times New Roman" w:hAnsi="Calibri" w:cs="Calibri"/>
                      <w:color w:val="000000"/>
                      <w:sz w:val="20"/>
                      <w:szCs w:val="20"/>
                      <w:lang w:val="en-CA" w:eastAsia="en-CA"/>
                    </w:rPr>
                    <w:t>(68.11)</w:t>
                  </w:r>
                </w:p>
              </w:tc>
            </w:tr>
            <w:tr w:rsidR="00FD6C5C" w:rsidRPr="00A136F6" w14:paraId="5B5F8867"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5137989" w14:textId="77777777"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eastAsia="en-CA"/>
                    </w:rPr>
                    <w:t xml:space="preserve">70,000 kilograms (154,350 pounds) </w:t>
                  </w:r>
                </w:p>
              </w:tc>
              <w:tc>
                <w:tcPr>
                  <w:tcW w:w="2544" w:type="dxa"/>
                  <w:tcBorders>
                    <w:top w:val="nil"/>
                    <w:left w:val="nil"/>
                    <w:bottom w:val="single" w:sz="4" w:space="0" w:color="auto"/>
                    <w:right w:val="single" w:sz="4" w:space="0" w:color="auto"/>
                  </w:tcBorders>
                  <w:shd w:val="clear" w:color="auto" w:fill="auto"/>
                  <w:noWrap/>
                  <w:vAlign w:val="bottom"/>
                  <w:hideMark/>
                </w:tcPr>
                <w:p w14:paraId="672A6FEF" w14:textId="590F2541"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1</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800 (70.87)</w:t>
                  </w:r>
                </w:p>
              </w:tc>
              <w:tc>
                <w:tcPr>
                  <w:tcW w:w="2749" w:type="dxa"/>
                  <w:tcBorders>
                    <w:top w:val="nil"/>
                    <w:left w:val="nil"/>
                    <w:bottom w:val="single" w:sz="4" w:space="0" w:color="auto"/>
                    <w:right w:val="single" w:sz="4" w:space="0" w:color="auto"/>
                  </w:tcBorders>
                  <w:shd w:val="clear" w:color="auto" w:fill="auto"/>
                  <w:noWrap/>
                  <w:vAlign w:val="bottom"/>
                  <w:hideMark/>
                </w:tcPr>
                <w:p w14:paraId="621504A1" w14:textId="3CDAA584"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2</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070 (81.50)</w:t>
                  </w:r>
                </w:p>
              </w:tc>
            </w:tr>
            <w:tr w:rsidR="00FD6C5C" w:rsidRPr="00A136F6" w14:paraId="75C8D18E" w14:textId="77777777" w:rsidTr="00C03788">
              <w:trPr>
                <w:trHeight w:val="267"/>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00B12E" w14:textId="77777777" w:rsidR="00FD6C5C" w:rsidRPr="00A136F6" w:rsidRDefault="00FD6C5C" w:rsidP="00FD6C5C">
                  <w:pPr>
                    <w:spacing w:after="0"/>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eastAsia="en-CA"/>
                    </w:rPr>
                    <w:t xml:space="preserve">110,000 kilograms (242,550 pounds) </w:t>
                  </w:r>
                </w:p>
              </w:tc>
              <w:tc>
                <w:tcPr>
                  <w:tcW w:w="2544" w:type="dxa"/>
                  <w:tcBorders>
                    <w:top w:val="nil"/>
                    <w:left w:val="nil"/>
                    <w:bottom w:val="single" w:sz="4" w:space="0" w:color="auto"/>
                    <w:right w:val="single" w:sz="4" w:space="0" w:color="auto"/>
                  </w:tcBorders>
                  <w:shd w:val="clear" w:color="auto" w:fill="auto"/>
                  <w:noWrap/>
                  <w:vAlign w:val="bottom"/>
                  <w:hideMark/>
                </w:tcPr>
                <w:p w14:paraId="649A22C7" w14:textId="35151A10"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2</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300 (90.55)</w:t>
                  </w:r>
                </w:p>
              </w:tc>
              <w:tc>
                <w:tcPr>
                  <w:tcW w:w="2749" w:type="dxa"/>
                  <w:tcBorders>
                    <w:top w:val="nil"/>
                    <w:left w:val="nil"/>
                    <w:bottom w:val="single" w:sz="4" w:space="0" w:color="auto"/>
                    <w:right w:val="single" w:sz="4" w:space="0" w:color="auto"/>
                  </w:tcBorders>
                  <w:shd w:val="clear" w:color="auto" w:fill="auto"/>
                  <w:noWrap/>
                  <w:vAlign w:val="bottom"/>
                  <w:hideMark/>
                </w:tcPr>
                <w:p w14:paraId="083509E2" w14:textId="2B0C951E" w:rsidR="00FD6C5C" w:rsidRPr="00A136F6" w:rsidRDefault="00FD6C5C" w:rsidP="00745655">
                  <w:pPr>
                    <w:spacing w:after="0"/>
                    <w:jc w:val="center"/>
                    <w:rPr>
                      <w:rFonts w:ascii="Calibri" w:eastAsia="Times New Roman" w:hAnsi="Calibri" w:cs="Calibri"/>
                      <w:color w:val="000000"/>
                      <w:sz w:val="20"/>
                      <w:szCs w:val="20"/>
                      <w:lang w:val="en-CA" w:eastAsia="en-CA"/>
                    </w:rPr>
                  </w:pPr>
                  <w:r w:rsidRPr="00A136F6">
                    <w:rPr>
                      <w:rFonts w:ascii="Calibri" w:eastAsia="Times New Roman" w:hAnsi="Calibri" w:cs="Calibri"/>
                      <w:color w:val="000000"/>
                      <w:sz w:val="20"/>
                      <w:szCs w:val="20"/>
                      <w:lang w:val="en-CA" w:eastAsia="en-CA"/>
                    </w:rPr>
                    <w:t>2</w:t>
                  </w:r>
                  <w:r w:rsidR="001522A3" w:rsidRPr="00A136F6">
                    <w:rPr>
                      <w:rFonts w:ascii="Calibri" w:eastAsia="Times New Roman" w:hAnsi="Calibri" w:cs="Calibri"/>
                      <w:color w:val="000000"/>
                      <w:sz w:val="20"/>
                      <w:szCs w:val="20"/>
                      <w:lang w:val="en-CA" w:eastAsia="en-CA"/>
                    </w:rPr>
                    <w:t>,</w:t>
                  </w:r>
                  <w:r w:rsidRPr="00A136F6">
                    <w:rPr>
                      <w:rFonts w:ascii="Calibri" w:eastAsia="Times New Roman" w:hAnsi="Calibri" w:cs="Calibri"/>
                      <w:color w:val="000000"/>
                      <w:sz w:val="20"/>
                      <w:szCs w:val="20"/>
                      <w:lang w:val="en-CA" w:eastAsia="en-CA"/>
                    </w:rPr>
                    <w:t>650 (104.33)</w:t>
                  </w:r>
                </w:p>
              </w:tc>
            </w:tr>
          </w:tbl>
          <w:p w14:paraId="36EE947A" w14:textId="34676DEE"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Local experience should be consulted before any ice work is done.</w:t>
            </w:r>
          </w:p>
          <w:p w14:paraId="79C2EEC6" w14:textId="677E3A24"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Outdoor temperatures mus</w:t>
            </w:r>
            <w:r w:rsidR="00B45B9D" w:rsidRPr="00A136F6">
              <w:rPr>
                <w:rFonts w:eastAsia="Arial" w:cstheme="minorHAnsi"/>
                <w:sz w:val="20"/>
                <w:szCs w:val="20"/>
              </w:rPr>
              <w:t>t remain constant for at least five</w:t>
            </w:r>
            <w:r w:rsidRPr="00A136F6">
              <w:rPr>
                <w:rFonts w:eastAsia="Arial" w:cstheme="minorHAnsi"/>
                <w:sz w:val="20"/>
                <w:szCs w:val="20"/>
              </w:rPr>
              <w:t xml:space="preserve"> days before work is to start. Outdoor temperatures during the work must be constant. If there is a change in temperature</w:t>
            </w:r>
            <w:r w:rsidR="00B45B9D" w:rsidRPr="00A136F6">
              <w:rPr>
                <w:rFonts w:eastAsia="Arial" w:cstheme="minorHAnsi"/>
                <w:sz w:val="20"/>
                <w:szCs w:val="20"/>
              </w:rPr>
              <w:t>,</w:t>
            </w:r>
            <w:r w:rsidRPr="00A136F6">
              <w:rPr>
                <w:rFonts w:eastAsia="Arial" w:cstheme="minorHAnsi"/>
                <w:sz w:val="20"/>
                <w:szCs w:val="20"/>
              </w:rPr>
              <w:t xml:space="preserve"> the ice thickness is to be rechecked and compared to the above table.</w:t>
            </w:r>
          </w:p>
          <w:p w14:paraId="464F15B2" w14:textId="654E136B"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 xml:space="preserve">Vehicle speed on ice should never exceed 30 </w:t>
            </w:r>
            <w:r w:rsidR="00B45B9D" w:rsidRPr="00A136F6">
              <w:rPr>
                <w:rFonts w:eastAsia="Arial" w:cstheme="minorHAnsi"/>
                <w:sz w:val="20"/>
                <w:szCs w:val="20"/>
              </w:rPr>
              <w:t>km/</w:t>
            </w:r>
            <w:proofErr w:type="spellStart"/>
            <w:r w:rsidR="00B45B9D" w:rsidRPr="00A136F6">
              <w:rPr>
                <w:rFonts w:eastAsia="Arial" w:cstheme="minorHAnsi"/>
                <w:sz w:val="20"/>
                <w:szCs w:val="20"/>
              </w:rPr>
              <w:t>hr</w:t>
            </w:r>
            <w:proofErr w:type="spellEnd"/>
            <w:r w:rsidR="00B45B9D" w:rsidRPr="00A136F6">
              <w:rPr>
                <w:rFonts w:eastAsia="Arial" w:cstheme="minorHAnsi"/>
                <w:sz w:val="20"/>
                <w:szCs w:val="20"/>
              </w:rPr>
              <w:t xml:space="preserve"> and 15 k</w:t>
            </w:r>
            <w:r w:rsidRPr="00A136F6">
              <w:rPr>
                <w:rFonts w:eastAsia="Arial" w:cstheme="minorHAnsi"/>
                <w:sz w:val="20"/>
                <w:szCs w:val="20"/>
              </w:rPr>
              <w:t>m/</w:t>
            </w:r>
            <w:proofErr w:type="spellStart"/>
            <w:r w:rsidRPr="00A136F6">
              <w:rPr>
                <w:rFonts w:eastAsia="Arial" w:cstheme="minorHAnsi"/>
                <w:sz w:val="20"/>
                <w:szCs w:val="20"/>
              </w:rPr>
              <w:t>hr</w:t>
            </w:r>
            <w:proofErr w:type="spellEnd"/>
            <w:r w:rsidRPr="00A136F6">
              <w:rPr>
                <w:rFonts w:eastAsia="Arial" w:cstheme="minorHAnsi"/>
                <w:sz w:val="20"/>
                <w:szCs w:val="20"/>
              </w:rPr>
              <w:t xml:space="preserve"> when approaching or traveling close to the shoreline.</w:t>
            </w:r>
          </w:p>
          <w:p w14:paraId="63001991" w14:textId="620CE78C"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When operating a vehicle, the operator must at all times where a PFD. Any other workers involved must where a PFD at all times.</w:t>
            </w:r>
          </w:p>
          <w:p w14:paraId="15E1A998" w14:textId="65DD7D23" w:rsidR="00FD6C5C" w:rsidRPr="00A136F6" w:rsidRDefault="00FD6C5C" w:rsidP="00C1420E">
            <w:pPr>
              <w:pStyle w:val="ListParagraph"/>
              <w:numPr>
                <w:ilvl w:val="0"/>
                <w:numId w:val="495"/>
              </w:numPr>
              <w:rPr>
                <w:rFonts w:eastAsia="Arial" w:cstheme="minorHAnsi"/>
                <w:sz w:val="20"/>
                <w:szCs w:val="20"/>
              </w:rPr>
            </w:pPr>
            <w:r w:rsidRPr="00A136F6">
              <w:rPr>
                <w:rFonts w:eastAsia="Arial" w:cstheme="minorHAnsi"/>
                <w:sz w:val="20"/>
                <w:szCs w:val="20"/>
              </w:rPr>
              <w:t>Fueling of vehicles on ice is strictly prohibited.</w:t>
            </w:r>
          </w:p>
          <w:p w14:paraId="0D33DE80" w14:textId="00EA7803" w:rsidR="00B45B9D" w:rsidRPr="00A136F6" w:rsidRDefault="00FD6C5C" w:rsidP="00A136F6">
            <w:pPr>
              <w:pStyle w:val="ListParagraph"/>
              <w:numPr>
                <w:ilvl w:val="0"/>
                <w:numId w:val="495"/>
              </w:numPr>
              <w:rPr>
                <w:rFonts w:eastAsia="Arial" w:cstheme="minorHAnsi"/>
                <w:sz w:val="20"/>
                <w:szCs w:val="20"/>
              </w:rPr>
            </w:pPr>
            <w:r w:rsidRPr="00A136F6">
              <w:rPr>
                <w:rFonts w:eastAsia="Arial" w:cstheme="minorHAnsi"/>
                <w:sz w:val="20"/>
                <w:szCs w:val="20"/>
              </w:rPr>
              <w:t>The workers must have a way of communicating with emergency rescue personnel on shore during the on-ice work activities.</w:t>
            </w:r>
          </w:p>
        </w:tc>
      </w:tr>
      <w:tr w:rsidR="00FD6C5C" w:rsidRPr="00A136F6" w14:paraId="1B3EA63E" w14:textId="77777777" w:rsidTr="001343B9">
        <w:tc>
          <w:tcPr>
            <w:tcW w:w="9634" w:type="dxa"/>
            <w:gridSpan w:val="8"/>
          </w:tcPr>
          <w:p w14:paraId="5BE1171D" w14:textId="3E0ACD54" w:rsidR="00FD6C5C" w:rsidRPr="00A136F6" w:rsidRDefault="00FD6C5C" w:rsidP="00C03788">
            <w:pPr>
              <w:jc w:val="center"/>
              <w:rPr>
                <w:rFonts w:cstheme="minorHAnsi"/>
                <w:b/>
                <w:bCs/>
                <w:sz w:val="20"/>
                <w:szCs w:val="20"/>
              </w:rPr>
            </w:pPr>
            <w:r w:rsidRPr="00A136F6">
              <w:rPr>
                <w:rFonts w:cstheme="minorHAnsi"/>
                <w:b/>
                <w:bCs/>
                <w:i/>
                <w:sz w:val="20"/>
                <w:szCs w:val="20"/>
              </w:rPr>
              <w:t>If an emergency situation occurs while conducting this task or there is an equipment malfunction, engage the emergency stop and follow the lockout procedure</w:t>
            </w:r>
            <w:r w:rsidR="00B45B9D" w:rsidRPr="00A136F6">
              <w:rPr>
                <w:rFonts w:cstheme="minorHAnsi"/>
                <w:b/>
                <w:bCs/>
                <w:i/>
                <w:sz w:val="20"/>
                <w:szCs w:val="20"/>
              </w:rPr>
              <w:t>.</w:t>
            </w:r>
          </w:p>
          <w:p w14:paraId="79D27E27" w14:textId="1612F9FF" w:rsidR="00FD6C5C" w:rsidRPr="00A136F6" w:rsidRDefault="00FD6C5C" w:rsidP="00B45B9D">
            <w:pPr>
              <w:jc w:val="center"/>
              <w:rPr>
                <w:rFonts w:cstheme="minorHAnsi"/>
                <w:b/>
                <w:bCs/>
                <w:sz w:val="20"/>
                <w:szCs w:val="20"/>
              </w:rPr>
            </w:pPr>
            <w:r w:rsidRPr="00A136F6">
              <w:rPr>
                <w:rFonts w:cstheme="minorHAnsi"/>
                <w:b/>
                <w:bCs/>
                <w:sz w:val="20"/>
                <w:szCs w:val="20"/>
              </w:rPr>
              <w:t>REPORT ANY HAZARDOU</w:t>
            </w:r>
            <w:r w:rsidR="00B45B9D" w:rsidRPr="00A136F6">
              <w:rPr>
                <w:rFonts w:cstheme="minorHAnsi"/>
                <w:b/>
                <w:bCs/>
                <w:sz w:val="20"/>
                <w:szCs w:val="20"/>
              </w:rPr>
              <w:t>S SITUATIONS TO YOUR SUPERVISOR</w:t>
            </w:r>
          </w:p>
        </w:tc>
      </w:tr>
      <w:tr w:rsidR="00FD6C5C" w:rsidRPr="00A136F6" w14:paraId="18E06921" w14:textId="77777777" w:rsidTr="001343B9">
        <w:tc>
          <w:tcPr>
            <w:tcW w:w="5240" w:type="dxa"/>
            <w:gridSpan w:val="4"/>
            <w:vMerge w:val="restart"/>
          </w:tcPr>
          <w:p w14:paraId="42AACDAD" w14:textId="77777777" w:rsidR="00FD6C5C" w:rsidRPr="00A136F6" w:rsidRDefault="00B45B9D" w:rsidP="00B45B9D">
            <w:pPr>
              <w:jc w:val="center"/>
              <w:rPr>
                <w:rFonts w:cstheme="minorHAnsi"/>
                <w:b/>
                <w:bCs/>
                <w:sz w:val="20"/>
                <w:szCs w:val="20"/>
              </w:rPr>
            </w:pPr>
            <w:r w:rsidRPr="00A136F6">
              <w:rPr>
                <w:rFonts w:cstheme="minorHAnsi"/>
                <w:b/>
                <w:bCs/>
                <w:sz w:val="20"/>
                <w:szCs w:val="20"/>
              </w:rPr>
              <w:t>Guidance Documents/Standards:</w:t>
            </w:r>
          </w:p>
          <w:p w14:paraId="1C014C8A" w14:textId="77777777" w:rsidR="00C1420E" w:rsidRPr="00A136F6" w:rsidRDefault="00C1420E" w:rsidP="00B45B9D">
            <w:pPr>
              <w:jc w:val="center"/>
              <w:rPr>
                <w:rFonts w:cstheme="minorHAnsi"/>
                <w:b/>
                <w:bCs/>
                <w:sz w:val="20"/>
                <w:szCs w:val="20"/>
              </w:rPr>
            </w:pPr>
          </w:p>
          <w:p w14:paraId="78E1F849" w14:textId="77777777" w:rsidR="00C1420E" w:rsidRPr="00A136F6" w:rsidRDefault="00C1420E" w:rsidP="00C1420E">
            <w:pPr>
              <w:rPr>
                <w:rFonts w:cstheme="minorHAnsi"/>
                <w:bCs/>
                <w:sz w:val="20"/>
                <w:szCs w:val="20"/>
              </w:rPr>
            </w:pPr>
            <w:r w:rsidRPr="00A136F6">
              <w:rPr>
                <w:rFonts w:cstheme="minorHAnsi"/>
                <w:bCs/>
                <w:sz w:val="20"/>
                <w:szCs w:val="20"/>
              </w:rPr>
              <w:t>MB Workplace Safety and Health Act and Regulation:</w:t>
            </w:r>
          </w:p>
          <w:p w14:paraId="0825C822" w14:textId="0FFF0487" w:rsidR="00C1420E" w:rsidRPr="00A136F6" w:rsidRDefault="00C1420E" w:rsidP="00C1420E">
            <w:pPr>
              <w:pStyle w:val="ListParagraph"/>
              <w:numPr>
                <w:ilvl w:val="0"/>
                <w:numId w:val="641"/>
              </w:numPr>
              <w:rPr>
                <w:rFonts w:cstheme="minorHAnsi"/>
                <w:b/>
                <w:bCs/>
                <w:sz w:val="20"/>
                <w:szCs w:val="20"/>
              </w:rPr>
            </w:pPr>
            <w:r w:rsidRPr="00A136F6">
              <w:rPr>
                <w:rFonts w:eastAsia="Arial" w:cstheme="minorHAnsi"/>
                <w:sz w:val="20"/>
                <w:szCs w:val="20"/>
              </w:rPr>
              <w:t>Part 6 Personal Protective Equipment</w:t>
            </w:r>
          </w:p>
        </w:tc>
        <w:tc>
          <w:tcPr>
            <w:tcW w:w="4394" w:type="dxa"/>
            <w:gridSpan w:val="4"/>
          </w:tcPr>
          <w:p w14:paraId="2C7B7FBE" w14:textId="6EBD16F7" w:rsidR="00FD6C5C" w:rsidRPr="00A136F6" w:rsidRDefault="00FD6C5C" w:rsidP="00B45B9D">
            <w:pPr>
              <w:rPr>
                <w:rFonts w:cstheme="minorHAnsi"/>
                <w:bCs/>
                <w:sz w:val="20"/>
                <w:szCs w:val="20"/>
              </w:rPr>
            </w:pPr>
            <w:r w:rsidRPr="00A136F6">
              <w:rPr>
                <w:rFonts w:cstheme="minorHAnsi"/>
                <w:bCs/>
                <w:sz w:val="20"/>
                <w:szCs w:val="20"/>
              </w:rPr>
              <w:t xml:space="preserve">This </w:t>
            </w:r>
            <w:r w:rsidR="00B45B9D" w:rsidRPr="00A136F6">
              <w:rPr>
                <w:rFonts w:cstheme="minorHAnsi"/>
                <w:bCs/>
                <w:sz w:val="20"/>
                <w:szCs w:val="20"/>
              </w:rPr>
              <w:t xml:space="preserve">safe work procedure </w:t>
            </w:r>
            <w:r w:rsidRPr="00A136F6">
              <w:rPr>
                <w:rFonts w:cstheme="minorHAnsi"/>
                <w:bCs/>
                <w:sz w:val="20"/>
                <w:szCs w:val="20"/>
              </w:rPr>
              <w:t>will be reviewed any time the task, equipment or materials change and at a minimum of every three years</w:t>
            </w:r>
            <w:r w:rsidR="00B45B9D" w:rsidRPr="00A136F6">
              <w:rPr>
                <w:rFonts w:cstheme="minorHAnsi"/>
                <w:bCs/>
                <w:sz w:val="20"/>
                <w:szCs w:val="20"/>
              </w:rPr>
              <w:t>.</w:t>
            </w:r>
          </w:p>
        </w:tc>
      </w:tr>
      <w:tr w:rsidR="00FD6C5C" w:rsidRPr="00A136F6" w14:paraId="18DD9084" w14:textId="77777777" w:rsidTr="001343B9">
        <w:trPr>
          <w:trHeight w:val="1001"/>
        </w:trPr>
        <w:tc>
          <w:tcPr>
            <w:tcW w:w="5240" w:type="dxa"/>
            <w:gridSpan w:val="4"/>
            <w:vMerge/>
          </w:tcPr>
          <w:p w14:paraId="742DC6F1" w14:textId="77777777" w:rsidR="00FD6C5C" w:rsidRPr="00A136F6" w:rsidRDefault="00FD6C5C" w:rsidP="00C03788">
            <w:pPr>
              <w:jc w:val="center"/>
              <w:rPr>
                <w:rFonts w:ascii="Arial" w:hAnsi="Arial" w:cs="Arial"/>
                <w:b/>
                <w:bCs/>
                <w:sz w:val="20"/>
                <w:szCs w:val="20"/>
              </w:rPr>
            </w:pPr>
          </w:p>
        </w:tc>
        <w:tc>
          <w:tcPr>
            <w:tcW w:w="4394" w:type="dxa"/>
            <w:gridSpan w:val="4"/>
          </w:tcPr>
          <w:p w14:paraId="1B35EEFC" w14:textId="77777777" w:rsidR="00FD6C5C" w:rsidRPr="00A136F6" w:rsidRDefault="00FD6C5C" w:rsidP="00C03788">
            <w:pPr>
              <w:rPr>
                <w:rFonts w:cstheme="minorHAnsi"/>
                <w:bCs/>
                <w:sz w:val="20"/>
                <w:szCs w:val="20"/>
              </w:rPr>
            </w:pPr>
            <w:r w:rsidRPr="00A136F6">
              <w:rPr>
                <w:rFonts w:cstheme="minorHAnsi"/>
                <w:bCs/>
                <w:sz w:val="20"/>
                <w:szCs w:val="20"/>
              </w:rPr>
              <w:t>Reviewed By WSH Committee:</w:t>
            </w:r>
          </w:p>
          <w:p w14:paraId="5A53C1A5" w14:textId="77777777" w:rsidR="00A136F6" w:rsidRDefault="00A136F6" w:rsidP="00C03788">
            <w:pPr>
              <w:rPr>
                <w:rFonts w:cstheme="minorHAnsi"/>
                <w:bCs/>
                <w:sz w:val="20"/>
                <w:szCs w:val="20"/>
              </w:rPr>
            </w:pPr>
          </w:p>
          <w:p w14:paraId="2BC12DC8" w14:textId="3F73D8DF" w:rsidR="00FD6C5C" w:rsidRPr="00A136F6" w:rsidRDefault="00FD6C5C" w:rsidP="00C03788">
            <w:pPr>
              <w:rPr>
                <w:rFonts w:cstheme="minorHAnsi"/>
                <w:bCs/>
                <w:sz w:val="20"/>
                <w:szCs w:val="20"/>
              </w:rPr>
            </w:pPr>
            <w:r w:rsidRPr="00A136F6">
              <w:rPr>
                <w:rFonts w:cstheme="minorHAnsi"/>
                <w:bCs/>
                <w:sz w:val="20"/>
                <w:szCs w:val="20"/>
              </w:rPr>
              <w:t>Date:</w:t>
            </w:r>
          </w:p>
          <w:p w14:paraId="4F4B5A8C" w14:textId="710D7151" w:rsidR="00B45B9D" w:rsidRPr="00A136F6" w:rsidRDefault="00B45B9D" w:rsidP="00C03788">
            <w:pPr>
              <w:rPr>
                <w:rFonts w:cstheme="minorHAnsi"/>
                <w:bCs/>
                <w:sz w:val="20"/>
                <w:szCs w:val="20"/>
              </w:rPr>
            </w:pPr>
          </w:p>
        </w:tc>
      </w:tr>
    </w:tbl>
    <w:p w14:paraId="18240AFD" w14:textId="77777777" w:rsidR="00FD6C5C" w:rsidRPr="001343B9" w:rsidRDefault="008E1B72" w:rsidP="00FD6C5C">
      <w:pPr>
        <w:pStyle w:val="NoSpacing"/>
        <w:jc w:val="center"/>
        <w:rPr>
          <w:rFonts w:cstheme="minorHAnsi"/>
        </w:rPr>
      </w:pPr>
      <w:r w:rsidRPr="00A136F6">
        <w:rPr>
          <w:rFonts w:eastAsiaTheme="majorEastAsia" w:cstheme="minorHAnsi"/>
          <w:lang w:val="en-CA"/>
        </w:rPr>
        <w:br w:type="page"/>
      </w:r>
      <w:r w:rsidR="00FD6C5C" w:rsidRPr="001343B9">
        <w:rPr>
          <w:rFonts w:cstheme="minorHAnsi"/>
        </w:rPr>
        <w:lastRenderedPageBreak/>
        <w:t xml:space="preserve">Operating an Ice </w:t>
      </w:r>
      <w:proofErr w:type="spellStart"/>
      <w:r w:rsidR="00FD6C5C" w:rsidRPr="001343B9">
        <w:rPr>
          <w:rFonts w:cstheme="minorHAnsi"/>
        </w:rPr>
        <w:t>Resurfacer</w:t>
      </w:r>
      <w:proofErr w:type="spellEnd"/>
    </w:p>
    <w:tbl>
      <w:tblPr>
        <w:tblStyle w:val="TableGrid"/>
        <w:tblW w:w="9776" w:type="dxa"/>
        <w:tblLook w:val="04A0" w:firstRow="1" w:lastRow="0" w:firstColumn="1" w:lastColumn="0" w:noHBand="0" w:noVBand="1"/>
      </w:tblPr>
      <w:tblGrid>
        <w:gridCol w:w="1867"/>
        <w:gridCol w:w="1261"/>
        <w:gridCol w:w="606"/>
        <w:gridCol w:w="1506"/>
        <w:gridCol w:w="369"/>
        <w:gridCol w:w="633"/>
        <w:gridCol w:w="1073"/>
        <w:gridCol w:w="2461"/>
      </w:tblGrid>
      <w:tr w:rsidR="00FD6C5C" w:rsidRPr="001343B9" w14:paraId="79E8AEA1" w14:textId="77777777" w:rsidTr="001343B9">
        <w:tc>
          <w:tcPr>
            <w:tcW w:w="1867" w:type="dxa"/>
          </w:tcPr>
          <w:p w14:paraId="39C6441B" w14:textId="77777777" w:rsidR="00FD6C5C" w:rsidRPr="001343B9" w:rsidRDefault="00FD6C5C" w:rsidP="00C03788">
            <w:pPr>
              <w:rPr>
                <w:rFonts w:cstheme="minorHAnsi"/>
                <w:b/>
              </w:rPr>
            </w:pPr>
            <w:r w:rsidRPr="001343B9">
              <w:rPr>
                <w:rFonts w:cstheme="minorHAnsi"/>
                <w:b/>
              </w:rPr>
              <w:t>Facility:</w:t>
            </w:r>
          </w:p>
        </w:tc>
        <w:tc>
          <w:tcPr>
            <w:tcW w:w="1867" w:type="dxa"/>
            <w:gridSpan w:val="2"/>
          </w:tcPr>
          <w:p w14:paraId="062FA27E" w14:textId="77777777" w:rsidR="00FD6C5C" w:rsidRPr="001343B9" w:rsidRDefault="00FD6C5C" w:rsidP="00C03788">
            <w:pPr>
              <w:rPr>
                <w:rFonts w:cstheme="minorHAnsi"/>
              </w:rPr>
            </w:pPr>
            <w:r w:rsidRPr="001343B9">
              <w:rPr>
                <w:rFonts w:cstheme="minorHAnsi"/>
                <w:b/>
              </w:rPr>
              <w:t>Written By:</w:t>
            </w:r>
          </w:p>
        </w:tc>
        <w:tc>
          <w:tcPr>
            <w:tcW w:w="1875" w:type="dxa"/>
            <w:gridSpan w:val="2"/>
          </w:tcPr>
          <w:p w14:paraId="6C7977B7" w14:textId="77777777" w:rsidR="00FD6C5C" w:rsidRPr="001343B9" w:rsidRDefault="00FD6C5C" w:rsidP="00C03788">
            <w:pPr>
              <w:rPr>
                <w:rFonts w:cstheme="minorHAnsi"/>
              </w:rPr>
            </w:pPr>
            <w:r w:rsidRPr="001343B9">
              <w:rPr>
                <w:rFonts w:cstheme="minorHAnsi"/>
                <w:b/>
              </w:rPr>
              <w:t>Approved By:</w:t>
            </w:r>
          </w:p>
        </w:tc>
        <w:tc>
          <w:tcPr>
            <w:tcW w:w="1706" w:type="dxa"/>
            <w:gridSpan w:val="2"/>
          </w:tcPr>
          <w:p w14:paraId="0AF28D50" w14:textId="77777777" w:rsidR="00FD6C5C" w:rsidRPr="001343B9" w:rsidRDefault="00FD6C5C" w:rsidP="00C03788">
            <w:pPr>
              <w:rPr>
                <w:rFonts w:cstheme="minorHAnsi"/>
              </w:rPr>
            </w:pPr>
            <w:r w:rsidRPr="001343B9">
              <w:rPr>
                <w:rFonts w:cstheme="minorHAnsi"/>
                <w:b/>
              </w:rPr>
              <w:t>Date Created:</w:t>
            </w:r>
          </w:p>
        </w:tc>
        <w:tc>
          <w:tcPr>
            <w:tcW w:w="2461" w:type="dxa"/>
          </w:tcPr>
          <w:p w14:paraId="1623E3D9" w14:textId="5A1E54DC" w:rsidR="00FD6C5C" w:rsidRPr="001343B9" w:rsidRDefault="00FD6C5C" w:rsidP="00C03788">
            <w:pPr>
              <w:rPr>
                <w:rFonts w:cstheme="minorHAnsi"/>
              </w:rPr>
            </w:pPr>
            <w:r w:rsidRPr="001343B9">
              <w:rPr>
                <w:rFonts w:cstheme="minorHAnsi"/>
                <w:b/>
              </w:rPr>
              <w:t>Date of Last Revision</w:t>
            </w:r>
            <w:r w:rsidR="00745655" w:rsidRPr="001343B9">
              <w:rPr>
                <w:rFonts w:cstheme="minorHAnsi"/>
                <w:b/>
              </w:rPr>
              <w:t>:</w:t>
            </w:r>
          </w:p>
        </w:tc>
      </w:tr>
      <w:tr w:rsidR="00FD6C5C" w:rsidRPr="001343B9" w14:paraId="6039BD37" w14:textId="77777777" w:rsidTr="001343B9">
        <w:tc>
          <w:tcPr>
            <w:tcW w:w="1867" w:type="dxa"/>
          </w:tcPr>
          <w:p w14:paraId="6E805C88" w14:textId="77777777" w:rsidR="00FD6C5C" w:rsidRPr="001343B9" w:rsidRDefault="00FD6C5C" w:rsidP="00C03788">
            <w:pPr>
              <w:rPr>
                <w:rFonts w:cstheme="minorHAnsi"/>
              </w:rPr>
            </w:pPr>
          </w:p>
        </w:tc>
        <w:tc>
          <w:tcPr>
            <w:tcW w:w="1867" w:type="dxa"/>
            <w:gridSpan w:val="2"/>
          </w:tcPr>
          <w:p w14:paraId="4D6ACBF6" w14:textId="77777777" w:rsidR="00FD6C5C" w:rsidRPr="001343B9" w:rsidRDefault="00FD6C5C" w:rsidP="00C03788">
            <w:pPr>
              <w:rPr>
                <w:rFonts w:cstheme="minorHAnsi"/>
              </w:rPr>
            </w:pPr>
          </w:p>
        </w:tc>
        <w:tc>
          <w:tcPr>
            <w:tcW w:w="1875" w:type="dxa"/>
            <w:gridSpan w:val="2"/>
          </w:tcPr>
          <w:p w14:paraId="151F6E44" w14:textId="77777777" w:rsidR="00FD6C5C" w:rsidRPr="001343B9" w:rsidRDefault="00FD6C5C" w:rsidP="00C03788">
            <w:pPr>
              <w:rPr>
                <w:rFonts w:cstheme="minorHAnsi"/>
              </w:rPr>
            </w:pPr>
          </w:p>
        </w:tc>
        <w:tc>
          <w:tcPr>
            <w:tcW w:w="1706" w:type="dxa"/>
            <w:gridSpan w:val="2"/>
          </w:tcPr>
          <w:p w14:paraId="71D5EEA2" w14:textId="77777777" w:rsidR="00FD6C5C" w:rsidRPr="001343B9" w:rsidRDefault="00FD6C5C" w:rsidP="00C03788">
            <w:pPr>
              <w:rPr>
                <w:rFonts w:cstheme="minorHAnsi"/>
              </w:rPr>
            </w:pPr>
          </w:p>
        </w:tc>
        <w:tc>
          <w:tcPr>
            <w:tcW w:w="2461" w:type="dxa"/>
          </w:tcPr>
          <w:p w14:paraId="3730A514" w14:textId="77777777" w:rsidR="00FD6C5C" w:rsidRPr="001343B9" w:rsidRDefault="00FD6C5C" w:rsidP="00C03788">
            <w:pPr>
              <w:rPr>
                <w:rFonts w:cstheme="minorHAnsi"/>
              </w:rPr>
            </w:pPr>
          </w:p>
        </w:tc>
      </w:tr>
      <w:tr w:rsidR="00FD6C5C" w:rsidRPr="001343B9" w14:paraId="54A27846" w14:textId="77777777" w:rsidTr="001343B9">
        <w:tc>
          <w:tcPr>
            <w:tcW w:w="3128" w:type="dxa"/>
            <w:gridSpan w:val="2"/>
          </w:tcPr>
          <w:p w14:paraId="221CD5BA" w14:textId="58AA698A" w:rsidR="00FD6C5C" w:rsidRPr="001343B9" w:rsidRDefault="00FD6C5C" w:rsidP="00C03788">
            <w:pPr>
              <w:rPr>
                <w:rFonts w:cstheme="minorHAnsi"/>
                <w:b/>
                <w:bCs/>
                <w:iCs/>
              </w:rPr>
            </w:pPr>
            <w:r w:rsidRPr="001343B9">
              <w:rPr>
                <w:rFonts w:cstheme="minorHAnsi"/>
                <w:b/>
                <w:bCs/>
                <w:iCs/>
              </w:rPr>
              <w:t>Hazards Present:</w:t>
            </w:r>
          </w:p>
        </w:tc>
        <w:tc>
          <w:tcPr>
            <w:tcW w:w="3114" w:type="dxa"/>
            <w:gridSpan w:val="4"/>
          </w:tcPr>
          <w:p w14:paraId="474005E1" w14:textId="77777777" w:rsidR="00FD6C5C" w:rsidRPr="001343B9" w:rsidRDefault="00FD6C5C" w:rsidP="00C03788">
            <w:pPr>
              <w:rPr>
                <w:rFonts w:cstheme="minorHAnsi"/>
                <w:b/>
                <w:bCs/>
                <w:iCs/>
              </w:rPr>
            </w:pPr>
            <w:r w:rsidRPr="001343B9">
              <w:rPr>
                <w:rFonts w:cstheme="minorHAnsi"/>
                <w:b/>
                <w:bCs/>
                <w:iCs/>
              </w:rPr>
              <w:t>PPE or Devices Required:</w:t>
            </w:r>
          </w:p>
        </w:tc>
        <w:tc>
          <w:tcPr>
            <w:tcW w:w="3534" w:type="dxa"/>
            <w:gridSpan w:val="2"/>
          </w:tcPr>
          <w:p w14:paraId="7E2E6340" w14:textId="77777777" w:rsidR="00FD6C5C" w:rsidRPr="001343B9" w:rsidRDefault="00FD6C5C" w:rsidP="00C03788">
            <w:pPr>
              <w:rPr>
                <w:rFonts w:cstheme="minorHAnsi"/>
                <w:b/>
                <w:bCs/>
                <w:iCs/>
              </w:rPr>
            </w:pPr>
            <w:r w:rsidRPr="001343B9">
              <w:rPr>
                <w:rFonts w:cstheme="minorHAnsi"/>
                <w:b/>
                <w:bCs/>
                <w:iCs/>
              </w:rPr>
              <w:t>Additional Training Required:</w:t>
            </w:r>
          </w:p>
        </w:tc>
      </w:tr>
      <w:tr w:rsidR="00FD6C5C" w:rsidRPr="001343B9" w14:paraId="6234521F" w14:textId="77777777" w:rsidTr="001343B9">
        <w:tc>
          <w:tcPr>
            <w:tcW w:w="3128" w:type="dxa"/>
            <w:gridSpan w:val="2"/>
          </w:tcPr>
          <w:p w14:paraId="77ECF02A" w14:textId="02AC5E78" w:rsidR="00FD6C5C" w:rsidRPr="001343B9" w:rsidRDefault="00745655" w:rsidP="00745655">
            <w:pPr>
              <w:rPr>
                <w:rFonts w:eastAsia="Arial" w:cstheme="minorHAnsi"/>
              </w:rPr>
            </w:pPr>
            <w:r w:rsidRPr="001343B9">
              <w:rPr>
                <w:rFonts w:eastAsia="Arial" w:cstheme="minorHAnsi"/>
              </w:rPr>
              <w:t>slips, falls</w:t>
            </w:r>
          </w:p>
        </w:tc>
        <w:tc>
          <w:tcPr>
            <w:tcW w:w="3114" w:type="dxa"/>
            <w:gridSpan w:val="4"/>
          </w:tcPr>
          <w:p w14:paraId="57C67A2F" w14:textId="43A3E150" w:rsidR="00FD6C5C" w:rsidRPr="001343B9" w:rsidRDefault="00745655" w:rsidP="00C03788">
            <w:pPr>
              <w:jc w:val="both"/>
              <w:rPr>
                <w:rFonts w:eastAsia="Arial" w:cstheme="minorHAnsi"/>
              </w:rPr>
            </w:pPr>
            <w:r w:rsidRPr="001343B9">
              <w:rPr>
                <w:rFonts w:eastAsia="Arial" w:cstheme="minorHAnsi"/>
              </w:rPr>
              <w:t>safety glasses</w:t>
            </w:r>
          </w:p>
        </w:tc>
        <w:tc>
          <w:tcPr>
            <w:tcW w:w="3534" w:type="dxa"/>
            <w:gridSpan w:val="2"/>
          </w:tcPr>
          <w:p w14:paraId="744A51E2" w14:textId="4878BD03" w:rsidR="00FD6C5C" w:rsidRPr="001343B9" w:rsidRDefault="00745655" w:rsidP="00745655">
            <w:pPr>
              <w:rPr>
                <w:rFonts w:cstheme="minorHAnsi"/>
              </w:rPr>
            </w:pPr>
            <w:r w:rsidRPr="001343B9">
              <w:rPr>
                <w:rFonts w:cstheme="minorHAnsi"/>
              </w:rPr>
              <w:t>onsite training</w:t>
            </w:r>
          </w:p>
        </w:tc>
      </w:tr>
      <w:tr w:rsidR="00FD6C5C" w:rsidRPr="001343B9" w14:paraId="19D75A70" w14:textId="77777777" w:rsidTr="001343B9">
        <w:tc>
          <w:tcPr>
            <w:tcW w:w="3128" w:type="dxa"/>
            <w:gridSpan w:val="2"/>
          </w:tcPr>
          <w:p w14:paraId="0C3F5564" w14:textId="771F4230" w:rsidR="00FD6C5C" w:rsidRPr="001343B9" w:rsidRDefault="00745655" w:rsidP="00C03788">
            <w:pPr>
              <w:spacing w:before="17"/>
              <w:rPr>
                <w:rFonts w:eastAsia="Arial" w:cstheme="minorHAnsi"/>
              </w:rPr>
            </w:pPr>
            <w:r w:rsidRPr="001343B9">
              <w:rPr>
                <w:rFonts w:eastAsia="Arial" w:cstheme="minorHAnsi"/>
              </w:rPr>
              <w:t>collision</w:t>
            </w:r>
          </w:p>
        </w:tc>
        <w:tc>
          <w:tcPr>
            <w:tcW w:w="3114" w:type="dxa"/>
            <w:gridSpan w:val="4"/>
          </w:tcPr>
          <w:p w14:paraId="74BBA6E8" w14:textId="5D85A55A" w:rsidR="00FD6C5C" w:rsidRPr="001343B9" w:rsidRDefault="00745655" w:rsidP="00C03788">
            <w:pPr>
              <w:spacing w:before="17"/>
              <w:jc w:val="both"/>
              <w:rPr>
                <w:rFonts w:eastAsia="Arial" w:cstheme="minorHAnsi"/>
              </w:rPr>
            </w:pPr>
            <w:r w:rsidRPr="001343B9">
              <w:rPr>
                <w:rFonts w:eastAsia="Arial" w:cstheme="minorHAnsi"/>
              </w:rPr>
              <w:t>steel toe boots</w:t>
            </w:r>
          </w:p>
        </w:tc>
        <w:tc>
          <w:tcPr>
            <w:tcW w:w="3534" w:type="dxa"/>
            <w:gridSpan w:val="2"/>
          </w:tcPr>
          <w:p w14:paraId="5DFEFA5B" w14:textId="14101816" w:rsidR="00FD6C5C" w:rsidRPr="001343B9" w:rsidRDefault="00745655" w:rsidP="00C03788">
            <w:pPr>
              <w:rPr>
                <w:rFonts w:cstheme="minorHAnsi"/>
              </w:rPr>
            </w:pPr>
            <w:r w:rsidRPr="001343B9">
              <w:rPr>
                <w:rFonts w:cstheme="minorHAnsi"/>
              </w:rPr>
              <w:t>read operator’s manual</w:t>
            </w:r>
          </w:p>
        </w:tc>
      </w:tr>
      <w:tr w:rsidR="00FD6C5C" w:rsidRPr="001343B9" w14:paraId="753A84B1" w14:textId="77777777" w:rsidTr="001343B9">
        <w:tc>
          <w:tcPr>
            <w:tcW w:w="9776" w:type="dxa"/>
            <w:gridSpan w:val="8"/>
          </w:tcPr>
          <w:p w14:paraId="69BF916A" w14:textId="23D4F9E4" w:rsidR="00FD6C5C" w:rsidRPr="001343B9" w:rsidRDefault="00FD6C5C" w:rsidP="00C03788">
            <w:pPr>
              <w:jc w:val="center"/>
              <w:rPr>
                <w:rFonts w:cstheme="minorHAnsi"/>
                <w:b/>
                <w:bCs/>
              </w:rPr>
            </w:pPr>
            <w:r w:rsidRPr="001343B9">
              <w:rPr>
                <w:rFonts w:cstheme="minorHAnsi"/>
                <w:b/>
                <w:bCs/>
              </w:rPr>
              <w:t xml:space="preserve">Safe </w:t>
            </w:r>
            <w:r w:rsidR="00F0763B" w:rsidRPr="001343B9">
              <w:rPr>
                <w:rFonts w:cstheme="minorHAnsi"/>
                <w:b/>
                <w:bCs/>
              </w:rPr>
              <w:t>Work</w:t>
            </w:r>
            <w:r w:rsidRPr="001343B9">
              <w:rPr>
                <w:rFonts w:cstheme="minorHAnsi"/>
                <w:b/>
                <w:bCs/>
              </w:rPr>
              <w:t xml:space="preserve"> Procedure:</w:t>
            </w:r>
          </w:p>
        </w:tc>
      </w:tr>
      <w:tr w:rsidR="00FD6C5C" w:rsidRPr="001343B9" w14:paraId="1C082356" w14:textId="77777777" w:rsidTr="001343B9">
        <w:trPr>
          <w:trHeight w:val="7830"/>
        </w:trPr>
        <w:tc>
          <w:tcPr>
            <w:tcW w:w="9776" w:type="dxa"/>
            <w:gridSpan w:val="8"/>
          </w:tcPr>
          <w:p w14:paraId="61017DCC" w14:textId="77777777" w:rsidR="00FD6C5C" w:rsidRPr="001343B9" w:rsidRDefault="00FD6C5C" w:rsidP="00C03788">
            <w:pPr>
              <w:rPr>
                <w:rFonts w:eastAsia="Arial" w:cstheme="minorHAnsi"/>
                <w:b/>
                <w:bCs/>
              </w:rPr>
            </w:pPr>
            <w:r w:rsidRPr="001343B9">
              <w:rPr>
                <w:rFonts w:eastAsia="Arial" w:cstheme="minorHAnsi"/>
                <w:b/>
                <w:bCs/>
              </w:rPr>
              <w:t>Mounting and Dismounting:</w:t>
            </w:r>
          </w:p>
          <w:p w14:paraId="1143F2EC" w14:textId="773C024E" w:rsidR="00FD6C5C" w:rsidRPr="001343B9" w:rsidRDefault="00FD6C5C" w:rsidP="00C1420E">
            <w:pPr>
              <w:pStyle w:val="ListParagraph"/>
              <w:numPr>
                <w:ilvl w:val="0"/>
                <w:numId w:val="643"/>
              </w:numPr>
              <w:rPr>
                <w:rFonts w:eastAsia="Arial" w:cstheme="minorHAnsi"/>
              </w:rPr>
            </w:pPr>
            <w:r w:rsidRPr="001343B9">
              <w:rPr>
                <w:rFonts w:eastAsia="Arial" w:cstheme="minorHAnsi"/>
              </w:rPr>
              <w:t>Mount and dismount only where steps and handles are provided</w:t>
            </w:r>
            <w:r w:rsidR="00B00066" w:rsidRPr="001343B9">
              <w:rPr>
                <w:rFonts w:eastAsia="Arial" w:cstheme="minorHAnsi"/>
              </w:rPr>
              <w:t>.</w:t>
            </w:r>
          </w:p>
          <w:p w14:paraId="76CB0C37" w14:textId="509C24C8" w:rsidR="00FD6C5C" w:rsidRPr="001343B9" w:rsidRDefault="00FD6C5C" w:rsidP="00C1420E">
            <w:pPr>
              <w:pStyle w:val="ListParagraph"/>
              <w:numPr>
                <w:ilvl w:val="0"/>
                <w:numId w:val="643"/>
              </w:numPr>
              <w:rPr>
                <w:rFonts w:eastAsia="Arial" w:cstheme="minorHAnsi"/>
              </w:rPr>
            </w:pPr>
            <w:r w:rsidRPr="001343B9">
              <w:rPr>
                <w:rFonts w:eastAsia="Arial" w:cstheme="minorHAnsi"/>
              </w:rPr>
              <w:t xml:space="preserve">Face machine and use </w:t>
            </w:r>
            <w:r w:rsidR="00B00066" w:rsidRPr="001343B9">
              <w:rPr>
                <w:rFonts w:eastAsia="Arial" w:cstheme="minorHAnsi"/>
              </w:rPr>
              <w:t>three</w:t>
            </w:r>
            <w:r w:rsidRPr="001343B9">
              <w:rPr>
                <w:rFonts w:eastAsia="Arial" w:cstheme="minorHAnsi"/>
              </w:rPr>
              <w:t>-point contact method when mounting and dismounting. Use extra care when wet or slippery</w:t>
            </w:r>
            <w:r w:rsidR="00B00066" w:rsidRPr="001343B9">
              <w:rPr>
                <w:rFonts w:eastAsia="Arial" w:cstheme="minorHAnsi"/>
              </w:rPr>
              <w:t>.</w:t>
            </w:r>
          </w:p>
          <w:p w14:paraId="66A09AEE" w14:textId="113BEA3F" w:rsidR="00FD6C5C" w:rsidRPr="001343B9" w:rsidRDefault="00FD6C5C" w:rsidP="00C1420E">
            <w:pPr>
              <w:pStyle w:val="ListParagraph"/>
              <w:numPr>
                <w:ilvl w:val="0"/>
                <w:numId w:val="643"/>
              </w:numPr>
              <w:rPr>
                <w:rFonts w:eastAsia="Arial" w:cstheme="minorHAnsi"/>
              </w:rPr>
            </w:pPr>
            <w:r w:rsidRPr="001343B9">
              <w:rPr>
                <w:rFonts w:eastAsia="Arial" w:cstheme="minorHAnsi"/>
              </w:rPr>
              <w:t xml:space="preserve">Never get on or off a moving ice </w:t>
            </w:r>
            <w:proofErr w:type="spellStart"/>
            <w:r w:rsidRPr="001343B9">
              <w:rPr>
                <w:rFonts w:eastAsia="Arial" w:cstheme="minorHAnsi"/>
              </w:rPr>
              <w:t>resurfacer</w:t>
            </w:r>
            <w:proofErr w:type="spellEnd"/>
            <w:r w:rsidRPr="001343B9">
              <w:rPr>
                <w:rFonts w:eastAsia="Arial" w:cstheme="minorHAnsi"/>
              </w:rPr>
              <w:t>. Never jump off the machine</w:t>
            </w:r>
            <w:r w:rsidR="00B00066" w:rsidRPr="001343B9">
              <w:rPr>
                <w:rFonts w:eastAsia="Arial" w:cstheme="minorHAnsi"/>
              </w:rPr>
              <w:t>.</w:t>
            </w:r>
          </w:p>
          <w:p w14:paraId="3A648D87" w14:textId="42962158" w:rsidR="00FD6C5C" w:rsidRPr="001343B9" w:rsidRDefault="00FD6C5C" w:rsidP="00C1420E">
            <w:pPr>
              <w:pStyle w:val="ListParagraph"/>
              <w:numPr>
                <w:ilvl w:val="0"/>
                <w:numId w:val="643"/>
              </w:numPr>
              <w:rPr>
                <w:rFonts w:eastAsia="Arial" w:cstheme="minorHAnsi"/>
              </w:rPr>
            </w:pPr>
            <w:r w:rsidRPr="001343B9">
              <w:rPr>
                <w:rFonts w:eastAsia="Arial" w:cstheme="minorHAnsi"/>
              </w:rPr>
              <w:t xml:space="preserve">Never try to climb up ice </w:t>
            </w:r>
            <w:proofErr w:type="spellStart"/>
            <w:r w:rsidRPr="001343B9">
              <w:rPr>
                <w:rFonts w:eastAsia="Arial" w:cstheme="minorHAnsi"/>
              </w:rPr>
              <w:t>resurfacer</w:t>
            </w:r>
            <w:proofErr w:type="spellEnd"/>
            <w:r w:rsidRPr="001343B9">
              <w:rPr>
                <w:rFonts w:eastAsia="Arial" w:cstheme="minorHAnsi"/>
              </w:rPr>
              <w:t xml:space="preserve"> when carrying tools or supplies</w:t>
            </w:r>
            <w:r w:rsidR="00B00066" w:rsidRPr="001343B9">
              <w:rPr>
                <w:rFonts w:eastAsia="Arial" w:cstheme="minorHAnsi"/>
              </w:rPr>
              <w:t>.</w:t>
            </w:r>
          </w:p>
          <w:p w14:paraId="3E96518E" w14:textId="77777777" w:rsidR="00FD6C5C" w:rsidRPr="001343B9" w:rsidRDefault="00FD6C5C" w:rsidP="00C03788">
            <w:pPr>
              <w:rPr>
                <w:rFonts w:eastAsia="Arial" w:cstheme="minorHAnsi"/>
                <w:b/>
                <w:bCs/>
              </w:rPr>
            </w:pPr>
            <w:r w:rsidRPr="001343B9">
              <w:rPr>
                <w:rFonts w:eastAsia="Arial" w:cstheme="minorHAnsi"/>
                <w:b/>
                <w:bCs/>
              </w:rPr>
              <w:t>Before Operating:</w:t>
            </w:r>
          </w:p>
          <w:p w14:paraId="27C38270" w14:textId="1489F820" w:rsidR="00FD6C5C" w:rsidRPr="001343B9" w:rsidRDefault="00FD6C5C" w:rsidP="00C1420E">
            <w:pPr>
              <w:pStyle w:val="ListParagraph"/>
              <w:numPr>
                <w:ilvl w:val="0"/>
                <w:numId w:val="644"/>
              </w:numPr>
              <w:rPr>
                <w:rFonts w:eastAsia="Arial" w:cstheme="minorHAnsi"/>
              </w:rPr>
            </w:pPr>
            <w:r w:rsidRPr="001343B9">
              <w:rPr>
                <w:rFonts w:eastAsia="Arial" w:cstheme="minorHAnsi"/>
              </w:rPr>
              <w:t>Only operate from the operator’s station</w:t>
            </w:r>
            <w:r w:rsidR="00B00066" w:rsidRPr="001343B9">
              <w:rPr>
                <w:rFonts w:eastAsia="Arial" w:cstheme="minorHAnsi"/>
              </w:rPr>
              <w:t>.</w:t>
            </w:r>
          </w:p>
          <w:p w14:paraId="126FD1F7" w14:textId="0C009E39" w:rsidR="00FD6C5C" w:rsidRPr="001343B9" w:rsidRDefault="00FD6C5C" w:rsidP="00C1420E">
            <w:pPr>
              <w:pStyle w:val="ListParagraph"/>
              <w:numPr>
                <w:ilvl w:val="0"/>
                <w:numId w:val="644"/>
              </w:numPr>
              <w:rPr>
                <w:rFonts w:eastAsia="Arial" w:cstheme="minorHAnsi"/>
              </w:rPr>
            </w:pPr>
            <w:r w:rsidRPr="001343B9">
              <w:rPr>
                <w:rFonts w:eastAsia="Arial" w:cstheme="minorHAnsi"/>
              </w:rPr>
              <w:t>Fill out inspection sheet</w:t>
            </w:r>
            <w:r w:rsidR="00B00066" w:rsidRPr="001343B9">
              <w:rPr>
                <w:rFonts w:eastAsia="Arial" w:cstheme="minorHAnsi"/>
              </w:rPr>
              <w:t>.</w:t>
            </w:r>
          </w:p>
          <w:p w14:paraId="66D6AAF3" w14:textId="386DD174" w:rsidR="00FD6C5C" w:rsidRPr="001343B9" w:rsidRDefault="00FD6C5C" w:rsidP="00C1420E">
            <w:pPr>
              <w:pStyle w:val="ListParagraph"/>
              <w:numPr>
                <w:ilvl w:val="0"/>
                <w:numId w:val="644"/>
              </w:numPr>
              <w:rPr>
                <w:rFonts w:eastAsia="Arial" w:cstheme="minorHAnsi"/>
              </w:rPr>
            </w:pPr>
            <w:r w:rsidRPr="001343B9">
              <w:rPr>
                <w:rFonts w:eastAsia="Arial" w:cstheme="minorHAnsi"/>
              </w:rPr>
              <w:t>Adjust the seat</w:t>
            </w:r>
            <w:r w:rsidR="00B00066" w:rsidRPr="001343B9">
              <w:rPr>
                <w:rFonts w:eastAsia="Arial" w:cstheme="minorHAnsi"/>
              </w:rPr>
              <w:t>,</w:t>
            </w:r>
            <w:r w:rsidRPr="001343B9">
              <w:rPr>
                <w:rFonts w:eastAsia="Arial" w:cstheme="minorHAnsi"/>
              </w:rPr>
              <w:t xml:space="preserve"> so full pedal travel can be obtained with the operator’s back against the seat back</w:t>
            </w:r>
            <w:r w:rsidR="00B00066" w:rsidRPr="001343B9">
              <w:rPr>
                <w:rFonts w:eastAsia="Arial" w:cstheme="minorHAnsi"/>
              </w:rPr>
              <w:t>.</w:t>
            </w:r>
          </w:p>
          <w:p w14:paraId="54690B49" w14:textId="68092827" w:rsidR="00FD6C5C" w:rsidRPr="001343B9" w:rsidRDefault="00FD6C5C" w:rsidP="00C1420E">
            <w:pPr>
              <w:pStyle w:val="ListParagraph"/>
              <w:numPr>
                <w:ilvl w:val="0"/>
                <w:numId w:val="644"/>
              </w:numPr>
              <w:rPr>
                <w:rFonts w:eastAsia="Arial" w:cstheme="minorHAnsi"/>
              </w:rPr>
            </w:pPr>
            <w:r w:rsidRPr="001343B9">
              <w:rPr>
                <w:rFonts w:eastAsia="Arial" w:cstheme="minorHAnsi"/>
              </w:rPr>
              <w:t xml:space="preserve">If the ice </w:t>
            </w:r>
            <w:proofErr w:type="spellStart"/>
            <w:r w:rsidRPr="001343B9">
              <w:rPr>
                <w:rFonts w:eastAsia="Arial" w:cstheme="minorHAnsi"/>
              </w:rPr>
              <w:t>resurfacer</w:t>
            </w:r>
            <w:proofErr w:type="spellEnd"/>
            <w:r w:rsidRPr="001343B9">
              <w:rPr>
                <w:rFonts w:eastAsia="Arial" w:cstheme="minorHAnsi"/>
              </w:rPr>
              <w:t xml:space="preserve"> is equipped with a lighting system, make sure all lights are working properly</w:t>
            </w:r>
            <w:r w:rsidR="00B00066" w:rsidRPr="001343B9">
              <w:rPr>
                <w:rFonts w:eastAsia="Arial" w:cstheme="minorHAnsi"/>
              </w:rPr>
              <w:t>.</w:t>
            </w:r>
          </w:p>
          <w:p w14:paraId="5CE2D5A5" w14:textId="42565847" w:rsidR="00FD6C5C" w:rsidRPr="001343B9" w:rsidRDefault="00FD6C5C" w:rsidP="00C1420E">
            <w:pPr>
              <w:pStyle w:val="ListParagraph"/>
              <w:numPr>
                <w:ilvl w:val="0"/>
                <w:numId w:val="644"/>
              </w:numPr>
              <w:rPr>
                <w:rFonts w:eastAsia="Arial" w:cstheme="minorHAnsi"/>
              </w:rPr>
            </w:pPr>
            <w:r w:rsidRPr="001343B9">
              <w:rPr>
                <w:rFonts w:eastAsia="Arial" w:cstheme="minorHAnsi"/>
              </w:rPr>
              <w:t xml:space="preserve">Make sure no one is working on, underneath or close to the ice </w:t>
            </w:r>
            <w:proofErr w:type="spellStart"/>
            <w:r w:rsidRPr="001343B9">
              <w:rPr>
                <w:rFonts w:eastAsia="Arial" w:cstheme="minorHAnsi"/>
              </w:rPr>
              <w:t>resurfacer</w:t>
            </w:r>
            <w:proofErr w:type="spellEnd"/>
            <w:r w:rsidRPr="001343B9">
              <w:rPr>
                <w:rFonts w:eastAsia="Arial" w:cstheme="minorHAnsi"/>
              </w:rPr>
              <w:t xml:space="preserve"> before turning on the key or beginning to move the machine</w:t>
            </w:r>
            <w:r w:rsidR="00B00066" w:rsidRPr="001343B9">
              <w:rPr>
                <w:rFonts w:eastAsia="Arial" w:cstheme="minorHAnsi"/>
              </w:rPr>
              <w:t>.</w:t>
            </w:r>
          </w:p>
          <w:p w14:paraId="052B0AE3" w14:textId="1B427F8F" w:rsidR="00FD6C5C" w:rsidRPr="001343B9" w:rsidRDefault="00FD6C5C" w:rsidP="00C1420E">
            <w:pPr>
              <w:pStyle w:val="ListParagraph"/>
              <w:numPr>
                <w:ilvl w:val="0"/>
                <w:numId w:val="644"/>
              </w:numPr>
              <w:rPr>
                <w:rFonts w:eastAsia="Arial" w:cstheme="minorHAnsi"/>
              </w:rPr>
            </w:pPr>
            <w:r w:rsidRPr="001343B9">
              <w:rPr>
                <w:rFonts w:eastAsia="Arial" w:cstheme="minorHAnsi"/>
              </w:rPr>
              <w:t>Do not move the machine or any controls if there is a DO NOT OPERATE or similar warning tag attached to the switch controls</w:t>
            </w:r>
            <w:r w:rsidR="00B00066" w:rsidRPr="001343B9">
              <w:rPr>
                <w:rFonts w:eastAsia="Arial" w:cstheme="minorHAnsi"/>
              </w:rPr>
              <w:t>.</w:t>
            </w:r>
          </w:p>
          <w:p w14:paraId="5F4D682D" w14:textId="61245967" w:rsidR="00FD6C5C" w:rsidRPr="001343B9" w:rsidRDefault="00FD6C5C" w:rsidP="00C1420E">
            <w:pPr>
              <w:pStyle w:val="ListParagraph"/>
              <w:numPr>
                <w:ilvl w:val="0"/>
                <w:numId w:val="644"/>
              </w:numPr>
              <w:rPr>
                <w:rFonts w:eastAsia="Arial" w:cstheme="minorHAnsi"/>
              </w:rPr>
            </w:pPr>
            <w:r w:rsidRPr="001343B9">
              <w:rPr>
                <w:rFonts w:eastAsia="Arial" w:cstheme="minorHAnsi"/>
              </w:rPr>
              <w:t>Move the all-controls lever to neutral</w:t>
            </w:r>
            <w:r w:rsidR="00B00066" w:rsidRPr="001343B9">
              <w:rPr>
                <w:rFonts w:eastAsia="Arial" w:cstheme="minorHAnsi"/>
              </w:rPr>
              <w:t>.</w:t>
            </w:r>
          </w:p>
          <w:p w14:paraId="37A26BA7" w14:textId="77777777" w:rsidR="00FD6C5C" w:rsidRPr="001343B9" w:rsidRDefault="00FD6C5C" w:rsidP="00C1420E">
            <w:pPr>
              <w:pStyle w:val="ListParagraph"/>
              <w:numPr>
                <w:ilvl w:val="0"/>
                <w:numId w:val="644"/>
              </w:numPr>
              <w:rPr>
                <w:rFonts w:eastAsia="Arial" w:cstheme="minorHAnsi"/>
              </w:rPr>
            </w:pPr>
            <w:r w:rsidRPr="001343B9">
              <w:rPr>
                <w:rFonts w:eastAsia="Arial" w:cstheme="minorHAnsi"/>
              </w:rPr>
              <w:t xml:space="preserve">Clear all obstacles from the path of the ice </w:t>
            </w:r>
            <w:proofErr w:type="spellStart"/>
            <w:r w:rsidRPr="001343B9">
              <w:rPr>
                <w:rFonts w:eastAsia="Arial" w:cstheme="minorHAnsi"/>
              </w:rPr>
              <w:t>resurfacer</w:t>
            </w:r>
            <w:proofErr w:type="spellEnd"/>
            <w:r w:rsidRPr="001343B9">
              <w:rPr>
                <w:rFonts w:eastAsia="Arial" w:cstheme="minorHAnsi"/>
              </w:rPr>
              <w:t>. Beware of hazards such as curbs, blocks, posts, wire, cans etc.</w:t>
            </w:r>
          </w:p>
          <w:p w14:paraId="6D08AF52" w14:textId="4A86B70F" w:rsidR="00FD6C5C" w:rsidRPr="001343B9" w:rsidRDefault="00FD6C5C" w:rsidP="00C1420E">
            <w:pPr>
              <w:pStyle w:val="ListParagraph"/>
              <w:numPr>
                <w:ilvl w:val="0"/>
                <w:numId w:val="644"/>
              </w:numPr>
              <w:rPr>
                <w:rFonts w:eastAsia="Arial" w:cstheme="minorHAnsi"/>
              </w:rPr>
            </w:pPr>
            <w:r w:rsidRPr="001343B9">
              <w:rPr>
                <w:rFonts w:eastAsia="Arial" w:cstheme="minorHAnsi"/>
              </w:rPr>
              <w:t>Make sure the horn and all other warning devices are working properly</w:t>
            </w:r>
            <w:r w:rsidR="00B00066" w:rsidRPr="001343B9">
              <w:rPr>
                <w:rFonts w:eastAsia="Arial" w:cstheme="minorHAnsi"/>
              </w:rPr>
              <w:t>.</w:t>
            </w:r>
          </w:p>
          <w:p w14:paraId="013ACBD6" w14:textId="2D2990D8" w:rsidR="00FD6C5C" w:rsidRPr="001343B9" w:rsidRDefault="00FD6C5C" w:rsidP="00C1420E">
            <w:pPr>
              <w:pStyle w:val="ListParagraph"/>
              <w:numPr>
                <w:ilvl w:val="0"/>
                <w:numId w:val="644"/>
              </w:numPr>
              <w:rPr>
                <w:rFonts w:eastAsia="Arial" w:cstheme="minorHAnsi"/>
              </w:rPr>
            </w:pPr>
            <w:r w:rsidRPr="001343B9">
              <w:rPr>
                <w:rFonts w:eastAsia="Arial" w:cstheme="minorHAnsi"/>
              </w:rPr>
              <w:t>Ensure all other controls are working properly</w:t>
            </w:r>
            <w:r w:rsidR="00B00066" w:rsidRPr="001343B9">
              <w:rPr>
                <w:rFonts w:eastAsia="Arial" w:cstheme="minorHAnsi"/>
              </w:rPr>
              <w:t>.</w:t>
            </w:r>
          </w:p>
          <w:p w14:paraId="47AA8BB6" w14:textId="77777777" w:rsidR="00FD6C5C" w:rsidRPr="001343B9" w:rsidRDefault="00FD6C5C" w:rsidP="00C03788">
            <w:pPr>
              <w:rPr>
                <w:rFonts w:eastAsia="Arial" w:cstheme="minorHAnsi"/>
                <w:b/>
                <w:bCs/>
              </w:rPr>
            </w:pPr>
            <w:r w:rsidRPr="001343B9">
              <w:rPr>
                <w:rFonts w:eastAsia="Arial" w:cstheme="minorHAnsi"/>
                <w:b/>
                <w:bCs/>
              </w:rPr>
              <w:t>Operation:</w:t>
            </w:r>
          </w:p>
          <w:p w14:paraId="74BE9D15" w14:textId="2EA67281" w:rsidR="00FD6C5C" w:rsidRPr="001343B9" w:rsidRDefault="00FD6C5C" w:rsidP="00C1420E">
            <w:pPr>
              <w:pStyle w:val="ListParagraph"/>
              <w:numPr>
                <w:ilvl w:val="0"/>
                <w:numId w:val="645"/>
              </w:numPr>
              <w:rPr>
                <w:rFonts w:eastAsia="Arial" w:cstheme="minorHAnsi"/>
              </w:rPr>
            </w:pPr>
            <w:r w:rsidRPr="001343B9">
              <w:rPr>
                <w:rFonts w:eastAsia="Arial" w:cstheme="minorHAnsi"/>
              </w:rPr>
              <w:t>Always observe floor load limits and overhead clearances</w:t>
            </w:r>
            <w:r w:rsidR="00B00066" w:rsidRPr="001343B9">
              <w:rPr>
                <w:rFonts w:eastAsia="Arial" w:cstheme="minorHAnsi"/>
              </w:rPr>
              <w:t>.</w:t>
            </w:r>
          </w:p>
          <w:p w14:paraId="4F9D1D5F" w14:textId="4D1E87B8" w:rsidR="00FD6C5C" w:rsidRPr="001343B9" w:rsidRDefault="00FD6C5C" w:rsidP="00C1420E">
            <w:pPr>
              <w:pStyle w:val="ListParagraph"/>
              <w:numPr>
                <w:ilvl w:val="0"/>
                <w:numId w:val="645"/>
              </w:numPr>
              <w:rPr>
                <w:rFonts w:eastAsia="Arial" w:cstheme="minorHAnsi"/>
              </w:rPr>
            </w:pPr>
            <w:r w:rsidRPr="001343B9">
              <w:rPr>
                <w:rFonts w:eastAsia="Arial" w:cstheme="minorHAnsi"/>
              </w:rPr>
              <w:t xml:space="preserve">Start, turn and break smoothly. Slow </w:t>
            </w:r>
            <w:r w:rsidR="00B00066" w:rsidRPr="001343B9">
              <w:rPr>
                <w:rFonts w:eastAsia="Arial" w:cstheme="minorHAnsi"/>
              </w:rPr>
              <w:t>d</w:t>
            </w:r>
            <w:r w:rsidRPr="001343B9">
              <w:rPr>
                <w:rFonts w:eastAsia="Arial" w:cstheme="minorHAnsi"/>
              </w:rPr>
              <w:t>own for turns, slippery or uneven surfaces. Use caution when turning or on inclines.</w:t>
            </w:r>
          </w:p>
          <w:p w14:paraId="597CB155" w14:textId="27497224" w:rsidR="00FD6C5C" w:rsidRPr="001343B9" w:rsidRDefault="00FD6C5C" w:rsidP="00C1420E">
            <w:pPr>
              <w:pStyle w:val="ListParagraph"/>
              <w:numPr>
                <w:ilvl w:val="0"/>
                <w:numId w:val="645"/>
              </w:numPr>
              <w:rPr>
                <w:rFonts w:eastAsia="Arial" w:cstheme="minorHAnsi"/>
              </w:rPr>
            </w:pPr>
            <w:r w:rsidRPr="001343B9">
              <w:rPr>
                <w:rFonts w:eastAsia="Arial" w:cstheme="minorHAnsi"/>
              </w:rPr>
              <w:t>Watch out for pedestrians and obstructions</w:t>
            </w:r>
            <w:r w:rsidR="00B00066" w:rsidRPr="001343B9">
              <w:rPr>
                <w:rFonts w:eastAsia="Arial" w:cstheme="minorHAnsi"/>
              </w:rPr>
              <w:t>.</w:t>
            </w:r>
          </w:p>
          <w:p w14:paraId="1FABF255" w14:textId="47AC8FD1" w:rsidR="00FD6C5C" w:rsidRPr="001343B9" w:rsidRDefault="00FD6C5C" w:rsidP="00C1420E">
            <w:pPr>
              <w:pStyle w:val="ListParagraph"/>
              <w:numPr>
                <w:ilvl w:val="0"/>
                <w:numId w:val="645"/>
              </w:numPr>
              <w:rPr>
                <w:rFonts w:eastAsia="Arial" w:cstheme="minorHAnsi"/>
              </w:rPr>
            </w:pPr>
            <w:r w:rsidRPr="001343B9">
              <w:rPr>
                <w:rFonts w:eastAsia="Arial" w:cstheme="minorHAnsi"/>
              </w:rPr>
              <w:t>Do not allow anyone to stand or pass under the elevated portion of machine</w:t>
            </w:r>
            <w:r w:rsidR="00B00066" w:rsidRPr="001343B9">
              <w:rPr>
                <w:rFonts w:eastAsia="Arial" w:cstheme="minorHAnsi"/>
              </w:rPr>
              <w:t>.</w:t>
            </w:r>
          </w:p>
          <w:p w14:paraId="227C624D" w14:textId="77777777" w:rsidR="00FD6C5C" w:rsidRPr="001343B9" w:rsidRDefault="00FD6C5C" w:rsidP="00C03788">
            <w:pPr>
              <w:rPr>
                <w:rFonts w:eastAsia="Arial" w:cstheme="minorHAnsi"/>
                <w:b/>
                <w:bCs/>
              </w:rPr>
            </w:pPr>
            <w:r w:rsidRPr="001343B9">
              <w:rPr>
                <w:rFonts w:eastAsia="Arial" w:cstheme="minorHAnsi"/>
                <w:b/>
                <w:bCs/>
              </w:rPr>
              <w:t>Parking:</w:t>
            </w:r>
          </w:p>
          <w:p w14:paraId="18D3D906" w14:textId="6ADE0373" w:rsidR="00FD6C5C" w:rsidRPr="001343B9" w:rsidRDefault="00B00066" w:rsidP="00C1420E">
            <w:pPr>
              <w:pStyle w:val="ListParagraph"/>
              <w:numPr>
                <w:ilvl w:val="0"/>
                <w:numId w:val="646"/>
              </w:numPr>
              <w:rPr>
                <w:rFonts w:eastAsia="Arial" w:cstheme="minorHAnsi"/>
              </w:rPr>
            </w:pPr>
            <w:r w:rsidRPr="001343B9">
              <w:rPr>
                <w:rFonts w:eastAsia="Arial" w:cstheme="minorHAnsi"/>
              </w:rPr>
              <w:t>Only pa</w:t>
            </w:r>
            <w:r w:rsidR="00FD6C5C" w:rsidRPr="001343B9">
              <w:rPr>
                <w:rFonts w:eastAsia="Arial" w:cstheme="minorHAnsi"/>
              </w:rPr>
              <w:t xml:space="preserve">rk ice </w:t>
            </w:r>
            <w:proofErr w:type="spellStart"/>
            <w:r w:rsidR="00FD6C5C" w:rsidRPr="001343B9">
              <w:rPr>
                <w:rFonts w:eastAsia="Arial" w:cstheme="minorHAnsi"/>
              </w:rPr>
              <w:t>resurfacer</w:t>
            </w:r>
            <w:proofErr w:type="spellEnd"/>
            <w:r w:rsidR="00FD6C5C" w:rsidRPr="001343B9">
              <w:rPr>
                <w:rFonts w:eastAsia="Arial" w:cstheme="minorHAnsi"/>
              </w:rPr>
              <w:t xml:space="preserve"> in an authorized area</w:t>
            </w:r>
            <w:r w:rsidRPr="001343B9">
              <w:rPr>
                <w:rFonts w:eastAsia="Arial" w:cstheme="minorHAnsi"/>
              </w:rPr>
              <w:t>.</w:t>
            </w:r>
          </w:p>
          <w:p w14:paraId="123985BD" w14:textId="62374471" w:rsidR="00FD6C5C" w:rsidRPr="001343B9" w:rsidRDefault="00FD6C5C" w:rsidP="00C1420E">
            <w:pPr>
              <w:pStyle w:val="ListParagraph"/>
              <w:numPr>
                <w:ilvl w:val="0"/>
                <w:numId w:val="646"/>
              </w:numPr>
              <w:rPr>
                <w:rFonts w:eastAsia="Arial" w:cstheme="minorHAnsi"/>
              </w:rPr>
            </w:pPr>
            <w:r w:rsidRPr="001343B9">
              <w:rPr>
                <w:rFonts w:eastAsia="Arial" w:cstheme="minorHAnsi"/>
              </w:rPr>
              <w:t>Move transmission control lever</w:t>
            </w:r>
            <w:r w:rsidR="00B00066" w:rsidRPr="001343B9">
              <w:rPr>
                <w:rFonts w:eastAsia="Arial" w:cstheme="minorHAnsi"/>
              </w:rPr>
              <w:t>.</w:t>
            </w:r>
          </w:p>
          <w:p w14:paraId="43CC4CDF" w14:textId="7D499204" w:rsidR="00FD6C5C" w:rsidRPr="001343B9" w:rsidRDefault="00FD6C5C" w:rsidP="00C1420E">
            <w:pPr>
              <w:pStyle w:val="ListParagraph"/>
              <w:numPr>
                <w:ilvl w:val="0"/>
                <w:numId w:val="646"/>
              </w:numPr>
              <w:rPr>
                <w:rFonts w:eastAsia="Arial" w:cstheme="minorHAnsi"/>
              </w:rPr>
            </w:pPr>
            <w:r w:rsidRPr="001343B9">
              <w:rPr>
                <w:rFonts w:eastAsia="Arial" w:cstheme="minorHAnsi"/>
              </w:rPr>
              <w:t>Turn machine off and remove key</w:t>
            </w:r>
            <w:r w:rsidR="00B00066" w:rsidRPr="001343B9">
              <w:rPr>
                <w:rFonts w:eastAsia="Arial" w:cstheme="minorHAnsi"/>
              </w:rPr>
              <w:t>.</w:t>
            </w:r>
          </w:p>
          <w:p w14:paraId="59B9B7C6" w14:textId="77777777" w:rsidR="00FD6C5C" w:rsidRPr="001343B9" w:rsidRDefault="00FD6C5C" w:rsidP="00C1420E">
            <w:pPr>
              <w:pStyle w:val="ListParagraph"/>
              <w:numPr>
                <w:ilvl w:val="0"/>
                <w:numId w:val="646"/>
              </w:numPr>
              <w:rPr>
                <w:rFonts w:cstheme="minorHAnsi"/>
                <w:bCs/>
              </w:rPr>
            </w:pPr>
            <w:r w:rsidRPr="001343B9">
              <w:rPr>
                <w:rFonts w:eastAsia="Arial" w:cstheme="minorHAnsi"/>
              </w:rPr>
              <w:t>Store in well ventilated area</w:t>
            </w:r>
            <w:r w:rsidR="00B00066" w:rsidRPr="001343B9">
              <w:rPr>
                <w:rFonts w:eastAsia="Arial" w:cstheme="minorHAnsi"/>
              </w:rPr>
              <w:t>.</w:t>
            </w:r>
          </w:p>
          <w:p w14:paraId="0FADDD1C" w14:textId="36403EE5" w:rsidR="00B00066" w:rsidRPr="001343B9" w:rsidRDefault="00B00066" w:rsidP="00B00066">
            <w:pPr>
              <w:rPr>
                <w:rFonts w:cstheme="minorHAnsi"/>
                <w:bCs/>
              </w:rPr>
            </w:pPr>
          </w:p>
        </w:tc>
      </w:tr>
      <w:tr w:rsidR="00FD6C5C" w:rsidRPr="001343B9" w14:paraId="001FBF8B" w14:textId="77777777" w:rsidTr="001343B9">
        <w:tc>
          <w:tcPr>
            <w:tcW w:w="9776" w:type="dxa"/>
            <w:gridSpan w:val="8"/>
          </w:tcPr>
          <w:p w14:paraId="630345B8" w14:textId="1DA2A46A" w:rsidR="00FD6C5C" w:rsidRPr="001343B9" w:rsidRDefault="00FD6C5C" w:rsidP="00C03788">
            <w:pPr>
              <w:jc w:val="center"/>
              <w:rPr>
                <w:rFonts w:cstheme="minorHAnsi"/>
                <w:b/>
                <w:bCs/>
                <w:i/>
              </w:rPr>
            </w:pPr>
            <w:r w:rsidRPr="001343B9">
              <w:rPr>
                <w:rFonts w:cstheme="minorHAnsi"/>
                <w:b/>
                <w:bCs/>
                <w:i/>
              </w:rPr>
              <w:t>If an emergency situation occurs while conducting this task or there is an equipment malfunction, engage the emergency stop and follow the lockout procedure</w:t>
            </w:r>
            <w:r w:rsidR="00B00066" w:rsidRPr="001343B9">
              <w:rPr>
                <w:rFonts w:cstheme="minorHAnsi"/>
                <w:b/>
                <w:bCs/>
                <w:i/>
              </w:rPr>
              <w:t>.</w:t>
            </w:r>
          </w:p>
          <w:p w14:paraId="0F968661" w14:textId="77777777" w:rsidR="00FD6C5C" w:rsidRPr="001343B9" w:rsidRDefault="00FD6C5C" w:rsidP="00C03788">
            <w:pPr>
              <w:jc w:val="center"/>
              <w:rPr>
                <w:rFonts w:cstheme="minorHAnsi"/>
                <w:b/>
                <w:bCs/>
              </w:rPr>
            </w:pPr>
          </w:p>
          <w:p w14:paraId="56406998" w14:textId="742B253B" w:rsidR="00FD6C5C" w:rsidRPr="001343B9" w:rsidRDefault="00FD6C5C" w:rsidP="00B00066">
            <w:pPr>
              <w:jc w:val="center"/>
              <w:rPr>
                <w:rFonts w:cstheme="minorHAnsi"/>
                <w:b/>
                <w:bCs/>
              </w:rPr>
            </w:pPr>
            <w:r w:rsidRPr="001343B9">
              <w:rPr>
                <w:rFonts w:cstheme="minorHAnsi"/>
                <w:b/>
                <w:bCs/>
              </w:rPr>
              <w:t>REPORT ANY HAZARDOU</w:t>
            </w:r>
            <w:r w:rsidR="00B00066" w:rsidRPr="001343B9">
              <w:rPr>
                <w:rFonts w:cstheme="minorHAnsi"/>
                <w:b/>
                <w:bCs/>
              </w:rPr>
              <w:t>S SITUATIONS TO YOUR SUPERVISOR</w:t>
            </w:r>
          </w:p>
        </w:tc>
      </w:tr>
      <w:tr w:rsidR="00FD6C5C" w:rsidRPr="001343B9" w14:paraId="010D6A24" w14:textId="77777777" w:rsidTr="001343B9">
        <w:tc>
          <w:tcPr>
            <w:tcW w:w="5240" w:type="dxa"/>
            <w:gridSpan w:val="4"/>
            <w:vMerge w:val="restart"/>
          </w:tcPr>
          <w:p w14:paraId="5D03EA5F" w14:textId="77777777" w:rsidR="00FD6C5C" w:rsidRPr="001343B9" w:rsidRDefault="00FD6C5C" w:rsidP="00C03788">
            <w:pPr>
              <w:jc w:val="center"/>
              <w:rPr>
                <w:rFonts w:cstheme="minorHAnsi"/>
                <w:b/>
                <w:bCs/>
              </w:rPr>
            </w:pPr>
            <w:r w:rsidRPr="001343B9">
              <w:rPr>
                <w:rFonts w:cstheme="minorHAnsi"/>
                <w:b/>
                <w:bCs/>
              </w:rPr>
              <w:t>Guidance Documents/Standards:</w:t>
            </w:r>
          </w:p>
          <w:p w14:paraId="75D3C015" w14:textId="172AA468" w:rsidR="00FD6C5C" w:rsidRPr="001343B9" w:rsidRDefault="00FD6C5C" w:rsidP="00B00066">
            <w:pPr>
              <w:rPr>
                <w:rFonts w:cstheme="minorHAnsi"/>
                <w:b/>
                <w:bCs/>
                <w:i/>
              </w:rPr>
            </w:pPr>
          </w:p>
          <w:p w14:paraId="4E524412" w14:textId="77777777" w:rsidR="00C1420E" w:rsidRPr="001343B9" w:rsidRDefault="00C1420E" w:rsidP="00C1420E">
            <w:pPr>
              <w:rPr>
                <w:rFonts w:cstheme="minorHAnsi"/>
                <w:bCs/>
              </w:rPr>
            </w:pPr>
            <w:r w:rsidRPr="001343B9">
              <w:rPr>
                <w:rFonts w:cstheme="minorHAnsi"/>
                <w:bCs/>
              </w:rPr>
              <w:t>MB Workplace Safety and Health Act and Regulation:</w:t>
            </w:r>
          </w:p>
          <w:p w14:paraId="41BE85E0" w14:textId="77777777" w:rsidR="00FD6C5C" w:rsidRPr="00C1420E" w:rsidRDefault="00C1420E" w:rsidP="00C1420E">
            <w:pPr>
              <w:pStyle w:val="ListParagraph"/>
              <w:numPr>
                <w:ilvl w:val="0"/>
                <w:numId w:val="642"/>
              </w:numPr>
              <w:tabs>
                <w:tab w:val="left" w:pos="3240"/>
              </w:tabs>
              <w:rPr>
                <w:rFonts w:cstheme="minorHAnsi"/>
                <w:bCs/>
              </w:rPr>
            </w:pPr>
            <w:r w:rsidRPr="00C1420E">
              <w:rPr>
                <w:rFonts w:eastAsia="Arial" w:cstheme="minorHAnsi"/>
              </w:rPr>
              <w:t>Part 6 Personal Protective Equipment</w:t>
            </w:r>
          </w:p>
          <w:p w14:paraId="577CE2FC" w14:textId="583247B6" w:rsidR="00C1420E" w:rsidRPr="00C1420E" w:rsidRDefault="00C1420E" w:rsidP="00C1420E">
            <w:pPr>
              <w:pStyle w:val="ListParagraph"/>
              <w:numPr>
                <w:ilvl w:val="0"/>
                <w:numId w:val="642"/>
              </w:numPr>
              <w:tabs>
                <w:tab w:val="left" w:pos="3240"/>
              </w:tabs>
              <w:rPr>
                <w:rFonts w:cstheme="minorHAnsi"/>
                <w:bCs/>
              </w:rPr>
            </w:pPr>
            <w:r>
              <w:rPr>
                <w:rFonts w:eastAsia="Arial" w:cstheme="minorHAnsi"/>
              </w:rPr>
              <w:t>Part 22 Powered Mobile Equipment</w:t>
            </w:r>
          </w:p>
        </w:tc>
        <w:tc>
          <w:tcPr>
            <w:tcW w:w="4536" w:type="dxa"/>
            <w:gridSpan w:val="4"/>
          </w:tcPr>
          <w:p w14:paraId="6D1CB30A" w14:textId="6158DDBC" w:rsidR="00FD6C5C" w:rsidRPr="001343B9" w:rsidRDefault="00FD6C5C" w:rsidP="00B00066">
            <w:pPr>
              <w:rPr>
                <w:rFonts w:cstheme="minorHAnsi"/>
                <w:bCs/>
              </w:rPr>
            </w:pPr>
            <w:r w:rsidRPr="001343B9">
              <w:rPr>
                <w:rFonts w:cstheme="minorHAnsi"/>
                <w:bCs/>
              </w:rPr>
              <w:t xml:space="preserve">This </w:t>
            </w:r>
            <w:r w:rsidR="00B00066" w:rsidRPr="001343B9">
              <w:rPr>
                <w:rFonts w:cstheme="minorHAnsi"/>
                <w:bCs/>
              </w:rPr>
              <w:t xml:space="preserve">safe work procedure </w:t>
            </w:r>
            <w:r w:rsidRPr="001343B9">
              <w:rPr>
                <w:rFonts w:cstheme="minorHAnsi"/>
                <w:bCs/>
              </w:rPr>
              <w:t>will be reviewed any time the task, equipment or materials change and at a minimum of every three years</w:t>
            </w:r>
            <w:r w:rsidR="00B00066" w:rsidRPr="001343B9">
              <w:rPr>
                <w:rFonts w:cstheme="minorHAnsi"/>
                <w:bCs/>
              </w:rPr>
              <w:t>.</w:t>
            </w:r>
          </w:p>
        </w:tc>
      </w:tr>
      <w:tr w:rsidR="00FD6C5C" w:rsidRPr="001343B9" w14:paraId="1F04411B" w14:textId="77777777" w:rsidTr="001343B9">
        <w:trPr>
          <w:trHeight w:val="966"/>
        </w:trPr>
        <w:tc>
          <w:tcPr>
            <w:tcW w:w="5240" w:type="dxa"/>
            <w:gridSpan w:val="4"/>
            <w:vMerge/>
          </w:tcPr>
          <w:p w14:paraId="7AADA2F1" w14:textId="77777777" w:rsidR="00FD6C5C" w:rsidRPr="001343B9" w:rsidRDefault="00FD6C5C" w:rsidP="00C03788">
            <w:pPr>
              <w:jc w:val="center"/>
              <w:rPr>
                <w:rFonts w:cstheme="minorHAnsi"/>
                <w:b/>
                <w:bCs/>
              </w:rPr>
            </w:pPr>
          </w:p>
        </w:tc>
        <w:tc>
          <w:tcPr>
            <w:tcW w:w="4536" w:type="dxa"/>
            <w:gridSpan w:val="4"/>
          </w:tcPr>
          <w:p w14:paraId="7250FCC6" w14:textId="77777777" w:rsidR="00FD6C5C" w:rsidRPr="001343B9" w:rsidRDefault="00FD6C5C" w:rsidP="00C03788">
            <w:pPr>
              <w:rPr>
                <w:rFonts w:cstheme="minorHAnsi"/>
                <w:bCs/>
              </w:rPr>
            </w:pPr>
            <w:r w:rsidRPr="001343B9">
              <w:rPr>
                <w:rFonts w:cstheme="minorHAnsi"/>
                <w:bCs/>
              </w:rPr>
              <w:t>Reviewed By WSH Committee:</w:t>
            </w:r>
          </w:p>
          <w:p w14:paraId="27FE1BA9" w14:textId="77777777" w:rsidR="00FD6C5C" w:rsidRPr="001343B9" w:rsidRDefault="00FD6C5C" w:rsidP="00C03788">
            <w:pPr>
              <w:rPr>
                <w:rFonts w:cstheme="minorHAnsi"/>
                <w:bCs/>
              </w:rPr>
            </w:pPr>
          </w:p>
          <w:p w14:paraId="3259D544" w14:textId="77777777" w:rsidR="00FD6C5C" w:rsidRPr="001343B9" w:rsidRDefault="00FD6C5C" w:rsidP="00C03788">
            <w:pPr>
              <w:rPr>
                <w:rFonts w:cstheme="minorHAnsi"/>
                <w:bCs/>
              </w:rPr>
            </w:pPr>
            <w:r w:rsidRPr="001343B9">
              <w:rPr>
                <w:rFonts w:cstheme="minorHAnsi"/>
                <w:bCs/>
              </w:rPr>
              <w:t>Date:</w:t>
            </w:r>
          </w:p>
          <w:p w14:paraId="46BB6AFD" w14:textId="59F1F53C" w:rsidR="00B00066" w:rsidRPr="001343B9" w:rsidRDefault="00B00066" w:rsidP="00C03788">
            <w:pPr>
              <w:rPr>
                <w:rFonts w:cstheme="minorHAnsi"/>
                <w:bCs/>
              </w:rPr>
            </w:pPr>
          </w:p>
        </w:tc>
      </w:tr>
    </w:tbl>
    <w:p w14:paraId="6C4EC84C" w14:textId="77777777" w:rsidR="001343B9" w:rsidRDefault="001343B9" w:rsidP="00F97074">
      <w:pPr>
        <w:pStyle w:val="NoSpacing"/>
        <w:jc w:val="center"/>
        <w:rPr>
          <w:rFonts w:cstheme="minorHAnsi"/>
          <w:sz w:val="20"/>
          <w:szCs w:val="20"/>
        </w:rPr>
        <w:sectPr w:rsidR="001343B9" w:rsidSect="00A22FD5">
          <w:pgSz w:w="12240" w:h="15840"/>
          <w:pgMar w:top="426" w:right="1440" w:bottom="1276" w:left="1440" w:header="720" w:footer="720" w:gutter="0"/>
          <w:cols w:space="720"/>
          <w:docGrid w:linePitch="360"/>
        </w:sectPr>
      </w:pPr>
    </w:p>
    <w:p w14:paraId="40273EF5" w14:textId="216CF70F" w:rsidR="00F97074" w:rsidRPr="00022D49" w:rsidRDefault="00F97074" w:rsidP="00F97074">
      <w:pPr>
        <w:pStyle w:val="NoSpacing"/>
        <w:jc w:val="center"/>
        <w:rPr>
          <w:rFonts w:cstheme="minorHAnsi"/>
        </w:rPr>
      </w:pPr>
      <w:r w:rsidRPr="00022D49">
        <w:rPr>
          <w:rFonts w:cstheme="minorHAnsi"/>
        </w:rPr>
        <w:lastRenderedPageBreak/>
        <w:t>Operating Truck Plow</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F97074" w:rsidRPr="00022D49" w14:paraId="6367D8B7" w14:textId="77777777" w:rsidTr="001343B9">
        <w:tc>
          <w:tcPr>
            <w:tcW w:w="1866" w:type="dxa"/>
          </w:tcPr>
          <w:p w14:paraId="3CA72561" w14:textId="77777777" w:rsidR="00F97074" w:rsidRPr="00022D49" w:rsidRDefault="00F97074" w:rsidP="00C03788">
            <w:pPr>
              <w:rPr>
                <w:rFonts w:cstheme="minorHAnsi"/>
                <w:b/>
              </w:rPr>
            </w:pPr>
            <w:r w:rsidRPr="00022D49">
              <w:rPr>
                <w:rFonts w:cstheme="minorHAnsi"/>
                <w:b/>
              </w:rPr>
              <w:t>Facility:</w:t>
            </w:r>
          </w:p>
        </w:tc>
        <w:tc>
          <w:tcPr>
            <w:tcW w:w="1867" w:type="dxa"/>
            <w:gridSpan w:val="2"/>
          </w:tcPr>
          <w:p w14:paraId="7351D50C" w14:textId="77777777" w:rsidR="00F97074" w:rsidRPr="00022D49" w:rsidRDefault="00F97074" w:rsidP="00C03788">
            <w:pPr>
              <w:rPr>
                <w:rFonts w:cstheme="minorHAnsi"/>
              </w:rPr>
            </w:pPr>
            <w:r w:rsidRPr="00022D49">
              <w:rPr>
                <w:rFonts w:cstheme="minorHAnsi"/>
                <w:b/>
              </w:rPr>
              <w:t>Written By:</w:t>
            </w:r>
          </w:p>
        </w:tc>
        <w:tc>
          <w:tcPr>
            <w:tcW w:w="1875" w:type="dxa"/>
            <w:gridSpan w:val="2"/>
          </w:tcPr>
          <w:p w14:paraId="25673342" w14:textId="77777777" w:rsidR="00F97074" w:rsidRPr="00022D49" w:rsidRDefault="00F97074" w:rsidP="00C03788">
            <w:pPr>
              <w:rPr>
                <w:rFonts w:cstheme="minorHAnsi"/>
              </w:rPr>
            </w:pPr>
            <w:r w:rsidRPr="00022D49">
              <w:rPr>
                <w:rFonts w:cstheme="minorHAnsi"/>
                <w:b/>
              </w:rPr>
              <w:t>Approved By:</w:t>
            </w:r>
          </w:p>
        </w:tc>
        <w:tc>
          <w:tcPr>
            <w:tcW w:w="1705" w:type="dxa"/>
            <w:gridSpan w:val="2"/>
          </w:tcPr>
          <w:p w14:paraId="0326353C" w14:textId="77777777" w:rsidR="00F97074" w:rsidRPr="00022D49" w:rsidRDefault="00F97074" w:rsidP="00C03788">
            <w:pPr>
              <w:rPr>
                <w:rFonts w:cstheme="minorHAnsi"/>
              </w:rPr>
            </w:pPr>
            <w:r w:rsidRPr="00022D49">
              <w:rPr>
                <w:rFonts w:cstheme="minorHAnsi"/>
                <w:b/>
              </w:rPr>
              <w:t>Date Created:</w:t>
            </w:r>
          </w:p>
        </w:tc>
        <w:tc>
          <w:tcPr>
            <w:tcW w:w="2321" w:type="dxa"/>
          </w:tcPr>
          <w:p w14:paraId="6BD4F27F" w14:textId="211CB5A9" w:rsidR="00F97074" w:rsidRPr="00022D49" w:rsidRDefault="00F97074" w:rsidP="00C03788">
            <w:pPr>
              <w:rPr>
                <w:rFonts w:cstheme="minorHAnsi"/>
              </w:rPr>
            </w:pPr>
            <w:r w:rsidRPr="00022D49">
              <w:rPr>
                <w:rFonts w:cstheme="minorHAnsi"/>
                <w:b/>
              </w:rPr>
              <w:t>Date of Last Revision</w:t>
            </w:r>
            <w:r w:rsidR="00B00066" w:rsidRPr="00022D49">
              <w:rPr>
                <w:rFonts w:cstheme="minorHAnsi"/>
                <w:b/>
              </w:rPr>
              <w:t>:</w:t>
            </w:r>
          </w:p>
        </w:tc>
      </w:tr>
      <w:tr w:rsidR="00F97074" w:rsidRPr="00022D49" w14:paraId="75FCEA31" w14:textId="77777777" w:rsidTr="001343B9">
        <w:tc>
          <w:tcPr>
            <w:tcW w:w="1866" w:type="dxa"/>
          </w:tcPr>
          <w:p w14:paraId="21F1C883" w14:textId="77777777" w:rsidR="00F97074" w:rsidRPr="00022D49" w:rsidRDefault="00F97074" w:rsidP="00C03788">
            <w:pPr>
              <w:rPr>
                <w:rFonts w:cstheme="minorHAnsi"/>
              </w:rPr>
            </w:pPr>
          </w:p>
        </w:tc>
        <w:tc>
          <w:tcPr>
            <w:tcW w:w="1867" w:type="dxa"/>
            <w:gridSpan w:val="2"/>
          </w:tcPr>
          <w:p w14:paraId="53A60FDF" w14:textId="77777777" w:rsidR="00F97074" w:rsidRPr="00022D49" w:rsidRDefault="00F97074" w:rsidP="00C03788">
            <w:pPr>
              <w:rPr>
                <w:rFonts w:cstheme="minorHAnsi"/>
              </w:rPr>
            </w:pPr>
          </w:p>
        </w:tc>
        <w:tc>
          <w:tcPr>
            <w:tcW w:w="1875" w:type="dxa"/>
            <w:gridSpan w:val="2"/>
          </w:tcPr>
          <w:p w14:paraId="24BBC664" w14:textId="77777777" w:rsidR="00F97074" w:rsidRPr="00022D49" w:rsidRDefault="00F97074" w:rsidP="00C03788">
            <w:pPr>
              <w:rPr>
                <w:rFonts w:cstheme="minorHAnsi"/>
              </w:rPr>
            </w:pPr>
          </w:p>
        </w:tc>
        <w:tc>
          <w:tcPr>
            <w:tcW w:w="1705" w:type="dxa"/>
            <w:gridSpan w:val="2"/>
          </w:tcPr>
          <w:p w14:paraId="52B69EC7" w14:textId="77777777" w:rsidR="00F97074" w:rsidRPr="00022D49" w:rsidRDefault="00F97074" w:rsidP="00C03788">
            <w:pPr>
              <w:rPr>
                <w:rFonts w:cstheme="minorHAnsi"/>
              </w:rPr>
            </w:pPr>
          </w:p>
        </w:tc>
        <w:tc>
          <w:tcPr>
            <w:tcW w:w="2321" w:type="dxa"/>
          </w:tcPr>
          <w:p w14:paraId="42F617D4" w14:textId="77777777" w:rsidR="00F97074" w:rsidRPr="00022D49" w:rsidRDefault="00F97074" w:rsidP="00C03788">
            <w:pPr>
              <w:rPr>
                <w:rFonts w:cstheme="minorHAnsi"/>
              </w:rPr>
            </w:pPr>
          </w:p>
        </w:tc>
      </w:tr>
      <w:tr w:rsidR="00F97074" w:rsidRPr="00022D49" w14:paraId="392841CE" w14:textId="77777777" w:rsidTr="001343B9">
        <w:tc>
          <w:tcPr>
            <w:tcW w:w="2972" w:type="dxa"/>
            <w:gridSpan w:val="2"/>
          </w:tcPr>
          <w:p w14:paraId="67D3F5BF" w14:textId="6571E52A" w:rsidR="00F97074" w:rsidRPr="00022D49" w:rsidRDefault="00F97074" w:rsidP="00C03788">
            <w:pPr>
              <w:rPr>
                <w:rFonts w:cstheme="minorHAnsi"/>
                <w:b/>
                <w:bCs/>
                <w:iCs/>
              </w:rPr>
            </w:pPr>
            <w:r w:rsidRPr="00022D49">
              <w:rPr>
                <w:rFonts w:cstheme="minorHAnsi"/>
                <w:b/>
                <w:bCs/>
                <w:iCs/>
              </w:rPr>
              <w:t>Hazards Present:</w:t>
            </w:r>
          </w:p>
        </w:tc>
        <w:tc>
          <w:tcPr>
            <w:tcW w:w="3266" w:type="dxa"/>
            <w:gridSpan w:val="4"/>
          </w:tcPr>
          <w:p w14:paraId="49879A5F" w14:textId="7DE783B9" w:rsidR="00F97074" w:rsidRPr="00022D49" w:rsidRDefault="000977ED" w:rsidP="00C03788">
            <w:pPr>
              <w:rPr>
                <w:rFonts w:cstheme="minorHAnsi"/>
                <w:b/>
                <w:bCs/>
                <w:iCs/>
              </w:rPr>
            </w:pPr>
            <w:r w:rsidRPr="00022D49">
              <w:rPr>
                <w:rFonts w:cstheme="minorHAnsi"/>
                <w:b/>
                <w:bCs/>
                <w:iCs/>
              </w:rPr>
              <w:t>PPE or Devices Required:</w:t>
            </w:r>
          </w:p>
        </w:tc>
        <w:tc>
          <w:tcPr>
            <w:tcW w:w="3396" w:type="dxa"/>
            <w:gridSpan w:val="2"/>
          </w:tcPr>
          <w:p w14:paraId="723A1443" w14:textId="77777777" w:rsidR="00F97074" w:rsidRPr="00022D49" w:rsidRDefault="00F97074" w:rsidP="00C03788">
            <w:pPr>
              <w:rPr>
                <w:rFonts w:cstheme="minorHAnsi"/>
                <w:b/>
                <w:bCs/>
                <w:iCs/>
              </w:rPr>
            </w:pPr>
            <w:r w:rsidRPr="00022D49">
              <w:rPr>
                <w:rFonts w:cstheme="minorHAnsi"/>
                <w:b/>
                <w:bCs/>
                <w:iCs/>
              </w:rPr>
              <w:t>Additional Training Required:</w:t>
            </w:r>
          </w:p>
        </w:tc>
      </w:tr>
      <w:tr w:rsidR="00F97074" w:rsidRPr="00022D49" w14:paraId="3D33A6A7" w14:textId="77777777" w:rsidTr="001343B9">
        <w:tc>
          <w:tcPr>
            <w:tcW w:w="2972" w:type="dxa"/>
            <w:gridSpan w:val="2"/>
          </w:tcPr>
          <w:p w14:paraId="5871523A" w14:textId="0DE6F929" w:rsidR="00F97074" w:rsidRPr="00022D49" w:rsidRDefault="00B00066" w:rsidP="00C03788">
            <w:pPr>
              <w:rPr>
                <w:rFonts w:eastAsia="Arial" w:cstheme="minorHAnsi"/>
              </w:rPr>
            </w:pPr>
            <w:r w:rsidRPr="00022D49">
              <w:rPr>
                <w:rFonts w:eastAsia="Arial" w:cstheme="minorHAnsi"/>
              </w:rPr>
              <w:t>congested traffic</w:t>
            </w:r>
          </w:p>
        </w:tc>
        <w:tc>
          <w:tcPr>
            <w:tcW w:w="3266" w:type="dxa"/>
            <w:gridSpan w:val="4"/>
          </w:tcPr>
          <w:p w14:paraId="0E6C6579" w14:textId="5AF75533" w:rsidR="00F97074" w:rsidRPr="00022D49" w:rsidRDefault="00B00066" w:rsidP="00C03788">
            <w:pPr>
              <w:jc w:val="both"/>
              <w:rPr>
                <w:rFonts w:eastAsia="Arial" w:cstheme="minorHAnsi"/>
              </w:rPr>
            </w:pPr>
            <w:r w:rsidRPr="00022D49">
              <w:rPr>
                <w:rFonts w:eastAsia="Arial" w:cstheme="minorHAnsi"/>
              </w:rPr>
              <w:t>steel toe boots</w:t>
            </w:r>
          </w:p>
        </w:tc>
        <w:tc>
          <w:tcPr>
            <w:tcW w:w="3396" w:type="dxa"/>
            <w:gridSpan w:val="2"/>
          </w:tcPr>
          <w:p w14:paraId="6F7D83BC" w14:textId="77777777" w:rsidR="00F97074" w:rsidRPr="00022D49" w:rsidRDefault="00F97074" w:rsidP="00C03788">
            <w:pPr>
              <w:rPr>
                <w:rFonts w:cstheme="minorHAnsi"/>
              </w:rPr>
            </w:pPr>
          </w:p>
        </w:tc>
      </w:tr>
      <w:tr w:rsidR="00F97074" w:rsidRPr="00022D49" w14:paraId="29F4310B" w14:textId="77777777" w:rsidTr="001343B9">
        <w:tc>
          <w:tcPr>
            <w:tcW w:w="2972" w:type="dxa"/>
            <w:gridSpan w:val="2"/>
          </w:tcPr>
          <w:p w14:paraId="018D291E" w14:textId="64CBE9BE" w:rsidR="00F97074" w:rsidRPr="00022D49" w:rsidRDefault="00B00066" w:rsidP="00C03788">
            <w:pPr>
              <w:spacing w:before="17"/>
              <w:rPr>
                <w:rFonts w:eastAsia="Arial" w:cstheme="minorHAnsi"/>
              </w:rPr>
            </w:pPr>
            <w:r w:rsidRPr="00022D49">
              <w:rPr>
                <w:rFonts w:eastAsia="Arial" w:cstheme="minorHAnsi"/>
              </w:rPr>
              <w:t>slip</w:t>
            </w:r>
            <w:r w:rsidR="00201FB3" w:rsidRPr="00022D49">
              <w:rPr>
                <w:rFonts w:eastAsia="Arial" w:cstheme="minorHAnsi"/>
              </w:rPr>
              <w:t>s</w:t>
            </w:r>
            <w:r w:rsidRPr="00022D49">
              <w:rPr>
                <w:rFonts w:eastAsia="Arial" w:cstheme="minorHAnsi"/>
              </w:rPr>
              <w:t>/trip</w:t>
            </w:r>
            <w:r w:rsidR="00201FB3" w:rsidRPr="00022D49">
              <w:rPr>
                <w:rFonts w:eastAsia="Arial" w:cstheme="minorHAnsi"/>
              </w:rPr>
              <w:t>s</w:t>
            </w:r>
            <w:r w:rsidRPr="00022D49">
              <w:rPr>
                <w:rFonts w:eastAsia="Arial" w:cstheme="minorHAnsi"/>
              </w:rPr>
              <w:t>/fall</w:t>
            </w:r>
            <w:r w:rsidR="00201FB3" w:rsidRPr="00022D49">
              <w:rPr>
                <w:rFonts w:eastAsia="Arial" w:cstheme="minorHAnsi"/>
              </w:rPr>
              <w:t>s</w:t>
            </w:r>
          </w:p>
        </w:tc>
        <w:tc>
          <w:tcPr>
            <w:tcW w:w="3266" w:type="dxa"/>
            <w:gridSpan w:val="4"/>
          </w:tcPr>
          <w:p w14:paraId="1F6F0C36" w14:textId="6C42C0AB" w:rsidR="00F97074" w:rsidRPr="00022D49" w:rsidRDefault="00B00066" w:rsidP="00B00066">
            <w:pPr>
              <w:spacing w:before="17"/>
              <w:jc w:val="both"/>
              <w:rPr>
                <w:rFonts w:eastAsia="Arial" w:cstheme="minorHAnsi"/>
              </w:rPr>
            </w:pPr>
            <w:r w:rsidRPr="00022D49">
              <w:rPr>
                <w:rFonts w:eastAsia="Arial" w:cstheme="minorHAnsi"/>
              </w:rPr>
              <w:t xml:space="preserve">high visibility clothing </w:t>
            </w:r>
          </w:p>
        </w:tc>
        <w:tc>
          <w:tcPr>
            <w:tcW w:w="3396" w:type="dxa"/>
            <w:gridSpan w:val="2"/>
          </w:tcPr>
          <w:p w14:paraId="023442D2" w14:textId="77777777" w:rsidR="00F97074" w:rsidRPr="00022D49" w:rsidRDefault="00F97074" w:rsidP="00C03788">
            <w:pPr>
              <w:rPr>
                <w:rFonts w:cstheme="minorHAnsi"/>
              </w:rPr>
            </w:pPr>
          </w:p>
        </w:tc>
      </w:tr>
      <w:tr w:rsidR="00F97074" w:rsidRPr="00022D49" w14:paraId="3A589925" w14:textId="77777777" w:rsidTr="001343B9">
        <w:tc>
          <w:tcPr>
            <w:tcW w:w="2972" w:type="dxa"/>
            <w:gridSpan w:val="2"/>
          </w:tcPr>
          <w:p w14:paraId="180A3E6B" w14:textId="7432E102" w:rsidR="00F97074" w:rsidRPr="00022D49" w:rsidRDefault="00B00066" w:rsidP="00C03788">
            <w:pPr>
              <w:rPr>
                <w:rFonts w:cstheme="minorHAnsi"/>
              </w:rPr>
            </w:pPr>
            <w:r w:rsidRPr="00022D49">
              <w:rPr>
                <w:rFonts w:cstheme="minorHAnsi"/>
              </w:rPr>
              <w:t>equipment malfunction</w:t>
            </w:r>
          </w:p>
        </w:tc>
        <w:tc>
          <w:tcPr>
            <w:tcW w:w="3266" w:type="dxa"/>
            <w:gridSpan w:val="4"/>
          </w:tcPr>
          <w:p w14:paraId="5C093F50" w14:textId="1279AB5A" w:rsidR="00F97074" w:rsidRPr="00022D49" w:rsidRDefault="00B00066" w:rsidP="00C03788">
            <w:pPr>
              <w:rPr>
                <w:rFonts w:cstheme="minorHAnsi"/>
              </w:rPr>
            </w:pPr>
            <w:r w:rsidRPr="00022D49">
              <w:rPr>
                <w:rFonts w:cstheme="minorHAnsi"/>
              </w:rPr>
              <w:t>hard hat</w:t>
            </w:r>
          </w:p>
        </w:tc>
        <w:tc>
          <w:tcPr>
            <w:tcW w:w="3396" w:type="dxa"/>
            <w:gridSpan w:val="2"/>
          </w:tcPr>
          <w:p w14:paraId="69CEB73D" w14:textId="77777777" w:rsidR="00F97074" w:rsidRPr="00022D49" w:rsidRDefault="00F97074" w:rsidP="00C03788">
            <w:pPr>
              <w:rPr>
                <w:rFonts w:cstheme="minorHAnsi"/>
              </w:rPr>
            </w:pPr>
          </w:p>
        </w:tc>
      </w:tr>
      <w:tr w:rsidR="00F97074" w:rsidRPr="00022D49" w14:paraId="16CCC0BE" w14:textId="77777777" w:rsidTr="001343B9">
        <w:tc>
          <w:tcPr>
            <w:tcW w:w="2972" w:type="dxa"/>
            <w:gridSpan w:val="2"/>
          </w:tcPr>
          <w:p w14:paraId="73F7EF30" w14:textId="43379D3B" w:rsidR="00F97074" w:rsidRPr="00022D49" w:rsidRDefault="00B00066" w:rsidP="00C03788">
            <w:pPr>
              <w:rPr>
                <w:rFonts w:eastAsia="Arial" w:cstheme="minorHAnsi"/>
              </w:rPr>
            </w:pPr>
            <w:r w:rsidRPr="00022D49">
              <w:rPr>
                <w:rFonts w:eastAsia="Arial" w:cstheme="minorHAnsi"/>
              </w:rPr>
              <w:t>deep snow/unseen structures</w:t>
            </w:r>
          </w:p>
        </w:tc>
        <w:tc>
          <w:tcPr>
            <w:tcW w:w="3266" w:type="dxa"/>
            <w:gridSpan w:val="4"/>
          </w:tcPr>
          <w:p w14:paraId="09A000F9" w14:textId="77777777" w:rsidR="00F97074" w:rsidRPr="00022D49" w:rsidRDefault="00F97074" w:rsidP="00C03788">
            <w:pPr>
              <w:rPr>
                <w:rFonts w:eastAsia="Arial" w:cstheme="minorHAnsi"/>
              </w:rPr>
            </w:pPr>
          </w:p>
        </w:tc>
        <w:tc>
          <w:tcPr>
            <w:tcW w:w="3396" w:type="dxa"/>
            <w:gridSpan w:val="2"/>
          </w:tcPr>
          <w:p w14:paraId="5A51FFBC" w14:textId="77777777" w:rsidR="00F97074" w:rsidRPr="00022D49" w:rsidRDefault="00F97074" w:rsidP="00C03788">
            <w:pPr>
              <w:rPr>
                <w:rFonts w:cstheme="minorHAnsi"/>
              </w:rPr>
            </w:pPr>
          </w:p>
        </w:tc>
      </w:tr>
      <w:tr w:rsidR="00F97074" w:rsidRPr="00022D49" w14:paraId="3B407A82" w14:textId="77777777" w:rsidTr="001343B9">
        <w:tc>
          <w:tcPr>
            <w:tcW w:w="2972" w:type="dxa"/>
            <w:gridSpan w:val="2"/>
          </w:tcPr>
          <w:p w14:paraId="480AECA6" w14:textId="222848BC" w:rsidR="00F97074" w:rsidRPr="00022D49" w:rsidRDefault="00B00066" w:rsidP="00C03788">
            <w:pPr>
              <w:spacing w:before="17"/>
              <w:rPr>
                <w:rFonts w:eastAsia="Arial" w:cstheme="minorHAnsi"/>
              </w:rPr>
            </w:pPr>
            <w:r w:rsidRPr="00022D49">
              <w:rPr>
                <w:rFonts w:eastAsia="Arial" w:cstheme="minorHAnsi"/>
              </w:rPr>
              <w:t>vehicle damage</w:t>
            </w:r>
          </w:p>
        </w:tc>
        <w:tc>
          <w:tcPr>
            <w:tcW w:w="3266" w:type="dxa"/>
            <w:gridSpan w:val="4"/>
          </w:tcPr>
          <w:p w14:paraId="66257BE9" w14:textId="77777777" w:rsidR="00F97074" w:rsidRPr="00022D49" w:rsidRDefault="00F97074" w:rsidP="00C03788">
            <w:pPr>
              <w:spacing w:before="17"/>
              <w:jc w:val="both"/>
              <w:rPr>
                <w:rFonts w:eastAsia="Arial" w:cstheme="minorHAnsi"/>
              </w:rPr>
            </w:pPr>
          </w:p>
        </w:tc>
        <w:tc>
          <w:tcPr>
            <w:tcW w:w="3396" w:type="dxa"/>
            <w:gridSpan w:val="2"/>
          </w:tcPr>
          <w:p w14:paraId="470F9128" w14:textId="77777777" w:rsidR="00F97074" w:rsidRPr="00022D49" w:rsidRDefault="00F97074" w:rsidP="00C03788">
            <w:pPr>
              <w:rPr>
                <w:rFonts w:cstheme="minorHAnsi"/>
              </w:rPr>
            </w:pPr>
          </w:p>
        </w:tc>
      </w:tr>
      <w:tr w:rsidR="00F97074" w:rsidRPr="00022D49" w14:paraId="77F06DC0" w14:textId="77777777" w:rsidTr="001343B9">
        <w:tc>
          <w:tcPr>
            <w:tcW w:w="9634" w:type="dxa"/>
            <w:gridSpan w:val="8"/>
          </w:tcPr>
          <w:p w14:paraId="69B5A10D" w14:textId="1A07D07F" w:rsidR="00F97074" w:rsidRPr="00022D49" w:rsidRDefault="00F97074" w:rsidP="00C03788">
            <w:pPr>
              <w:jc w:val="center"/>
              <w:rPr>
                <w:rFonts w:cstheme="minorHAnsi"/>
                <w:b/>
                <w:bCs/>
              </w:rPr>
            </w:pPr>
            <w:r w:rsidRPr="00022D49">
              <w:rPr>
                <w:rFonts w:cstheme="minorHAnsi"/>
                <w:b/>
                <w:bCs/>
              </w:rPr>
              <w:t xml:space="preserve">Safe </w:t>
            </w:r>
            <w:r w:rsidR="00F0763B" w:rsidRPr="00022D49">
              <w:rPr>
                <w:rFonts w:cstheme="minorHAnsi"/>
                <w:b/>
                <w:bCs/>
              </w:rPr>
              <w:t>Work</w:t>
            </w:r>
            <w:r w:rsidRPr="00022D49">
              <w:rPr>
                <w:rFonts w:cstheme="minorHAnsi"/>
                <w:b/>
                <w:bCs/>
              </w:rPr>
              <w:t xml:space="preserve"> Procedure:</w:t>
            </w:r>
          </w:p>
        </w:tc>
      </w:tr>
      <w:tr w:rsidR="00F97074" w:rsidRPr="00022D49" w14:paraId="16CECEA4" w14:textId="77777777" w:rsidTr="001343B9">
        <w:tc>
          <w:tcPr>
            <w:tcW w:w="9634" w:type="dxa"/>
            <w:gridSpan w:val="8"/>
          </w:tcPr>
          <w:p w14:paraId="29176834" w14:textId="64C7549A" w:rsidR="00F97074" w:rsidRPr="00022D49" w:rsidRDefault="00B00066" w:rsidP="00C1420E">
            <w:pPr>
              <w:pStyle w:val="ListParagraph"/>
              <w:numPr>
                <w:ilvl w:val="0"/>
                <w:numId w:val="286"/>
              </w:numPr>
              <w:rPr>
                <w:rFonts w:cstheme="minorHAnsi"/>
                <w:bCs/>
              </w:rPr>
            </w:pPr>
            <w:r w:rsidRPr="00022D49">
              <w:rPr>
                <w:rFonts w:cstheme="minorHAnsi"/>
                <w:bCs/>
              </w:rPr>
              <w:t>Preform pre-trip inspection.</w:t>
            </w:r>
          </w:p>
          <w:p w14:paraId="02055D39" w14:textId="545C5C51" w:rsidR="00F97074" w:rsidRPr="00022D49" w:rsidRDefault="00F97074" w:rsidP="00C1420E">
            <w:pPr>
              <w:pStyle w:val="ListParagraph"/>
              <w:numPr>
                <w:ilvl w:val="0"/>
                <w:numId w:val="286"/>
              </w:numPr>
              <w:rPr>
                <w:rFonts w:cstheme="minorHAnsi"/>
                <w:bCs/>
              </w:rPr>
            </w:pPr>
            <w:r w:rsidRPr="00022D49">
              <w:rPr>
                <w:rFonts w:cstheme="minorHAnsi"/>
                <w:bCs/>
              </w:rPr>
              <w:t>Check all gauges/</w:t>
            </w:r>
            <w:r w:rsidR="00B00066" w:rsidRPr="00022D49">
              <w:rPr>
                <w:rFonts w:cstheme="minorHAnsi"/>
                <w:bCs/>
              </w:rPr>
              <w:t>ensure backup alarm is working.</w:t>
            </w:r>
          </w:p>
          <w:p w14:paraId="22D60E61" w14:textId="431D3E6B" w:rsidR="00F97074" w:rsidRPr="00022D49" w:rsidRDefault="00F97074" w:rsidP="00C1420E">
            <w:pPr>
              <w:pStyle w:val="ListParagraph"/>
              <w:numPr>
                <w:ilvl w:val="0"/>
                <w:numId w:val="286"/>
              </w:numPr>
              <w:rPr>
                <w:rFonts w:cstheme="minorHAnsi"/>
                <w:bCs/>
              </w:rPr>
            </w:pPr>
            <w:r w:rsidRPr="00022D49">
              <w:rPr>
                <w:rFonts w:cstheme="minorHAnsi"/>
                <w:bCs/>
              </w:rPr>
              <w:t>Check brakes are working</w:t>
            </w:r>
            <w:r w:rsidR="00B00066" w:rsidRPr="00022D49">
              <w:rPr>
                <w:rFonts w:cstheme="minorHAnsi"/>
                <w:bCs/>
              </w:rPr>
              <w:t>.</w:t>
            </w:r>
            <w:r w:rsidRPr="00022D49">
              <w:rPr>
                <w:rFonts w:cstheme="minorHAnsi"/>
                <w:bCs/>
              </w:rPr>
              <w:t xml:space="preserve"> </w:t>
            </w:r>
          </w:p>
          <w:p w14:paraId="08F25B56" w14:textId="0D78E86B" w:rsidR="00F97074" w:rsidRPr="00022D49" w:rsidRDefault="00F97074" w:rsidP="00C1420E">
            <w:pPr>
              <w:pStyle w:val="ListParagraph"/>
              <w:numPr>
                <w:ilvl w:val="0"/>
                <w:numId w:val="286"/>
              </w:numPr>
              <w:rPr>
                <w:rFonts w:cstheme="minorHAnsi"/>
                <w:bCs/>
              </w:rPr>
            </w:pPr>
            <w:r w:rsidRPr="00022D49">
              <w:rPr>
                <w:rFonts w:cstheme="minorHAnsi"/>
                <w:bCs/>
              </w:rPr>
              <w:t xml:space="preserve">Check beacon </w:t>
            </w:r>
            <w:r w:rsidR="00963283" w:rsidRPr="00022D49">
              <w:rPr>
                <w:rFonts w:cstheme="minorHAnsi"/>
                <w:bCs/>
              </w:rPr>
              <w:t>and</w:t>
            </w:r>
            <w:r w:rsidRPr="00022D49">
              <w:rPr>
                <w:rFonts w:cstheme="minorHAnsi"/>
                <w:bCs/>
              </w:rPr>
              <w:t xml:space="preserve"> wig-wag e</w:t>
            </w:r>
            <w:r w:rsidR="00B00066" w:rsidRPr="00022D49">
              <w:rPr>
                <w:rFonts w:cstheme="minorHAnsi"/>
                <w:bCs/>
              </w:rPr>
              <w:t>mergency lights are operational.</w:t>
            </w:r>
          </w:p>
          <w:p w14:paraId="54A6B048" w14:textId="60B241E2" w:rsidR="00F97074" w:rsidRPr="00022D49" w:rsidRDefault="00F97074" w:rsidP="00C1420E">
            <w:pPr>
              <w:pStyle w:val="ListParagraph"/>
              <w:numPr>
                <w:ilvl w:val="0"/>
                <w:numId w:val="286"/>
              </w:numPr>
              <w:rPr>
                <w:rFonts w:cstheme="minorHAnsi"/>
                <w:bCs/>
              </w:rPr>
            </w:pPr>
            <w:r w:rsidRPr="00022D49">
              <w:rPr>
                <w:rFonts w:cstheme="minorHAnsi"/>
                <w:bCs/>
              </w:rPr>
              <w:t xml:space="preserve">Check operation of the plow including lift/lower and </w:t>
            </w:r>
            <w:r w:rsidR="00B00066" w:rsidRPr="00022D49">
              <w:rPr>
                <w:rFonts w:cstheme="minorHAnsi"/>
                <w:bCs/>
              </w:rPr>
              <w:t>side to side swing operation.</w:t>
            </w:r>
          </w:p>
          <w:p w14:paraId="19C5A349" w14:textId="3196559E" w:rsidR="00F97074" w:rsidRPr="00022D49" w:rsidRDefault="00F97074" w:rsidP="00C1420E">
            <w:pPr>
              <w:pStyle w:val="ListParagraph"/>
              <w:numPr>
                <w:ilvl w:val="0"/>
                <w:numId w:val="286"/>
              </w:numPr>
              <w:rPr>
                <w:rFonts w:cstheme="minorHAnsi"/>
                <w:bCs/>
              </w:rPr>
            </w:pPr>
            <w:r w:rsidRPr="00022D49">
              <w:rPr>
                <w:rFonts w:cstheme="minorHAnsi"/>
                <w:bCs/>
              </w:rPr>
              <w:t>When parked, ensure plow blade is lowered to ground level</w:t>
            </w:r>
            <w:r w:rsidR="00B00066" w:rsidRPr="00022D49">
              <w:rPr>
                <w:rFonts w:cstheme="minorHAnsi"/>
                <w:bCs/>
              </w:rPr>
              <w:t>.</w:t>
            </w:r>
          </w:p>
          <w:p w14:paraId="6461CBA8" w14:textId="77777777" w:rsidR="00F97074" w:rsidRPr="00022D49" w:rsidRDefault="00F97074" w:rsidP="00C03788">
            <w:pPr>
              <w:rPr>
                <w:rFonts w:cstheme="minorHAnsi"/>
                <w:bCs/>
              </w:rPr>
            </w:pPr>
          </w:p>
        </w:tc>
      </w:tr>
      <w:tr w:rsidR="00F97074" w:rsidRPr="00022D49" w14:paraId="28205D19" w14:textId="77777777" w:rsidTr="001343B9">
        <w:tc>
          <w:tcPr>
            <w:tcW w:w="9634" w:type="dxa"/>
            <w:gridSpan w:val="8"/>
          </w:tcPr>
          <w:p w14:paraId="48D2F12C" w14:textId="00DCC210" w:rsidR="00F97074" w:rsidRPr="00022D49" w:rsidRDefault="00F97074" w:rsidP="00C03788">
            <w:pPr>
              <w:jc w:val="center"/>
              <w:rPr>
                <w:rFonts w:cstheme="minorHAnsi"/>
                <w:b/>
                <w:bCs/>
                <w:i/>
              </w:rPr>
            </w:pPr>
            <w:r w:rsidRPr="00022D49">
              <w:rPr>
                <w:rFonts w:cstheme="minorHAnsi"/>
                <w:b/>
                <w:bCs/>
                <w:i/>
              </w:rPr>
              <w:t>If an emergency situation occurs while conducting this task or there is an equipment malfunction, engage the emergency stop and follow the lockout procedure</w:t>
            </w:r>
            <w:r w:rsidR="00B00066" w:rsidRPr="00022D49">
              <w:rPr>
                <w:rFonts w:cstheme="minorHAnsi"/>
                <w:b/>
                <w:bCs/>
                <w:i/>
              </w:rPr>
              <w:t>.</w:t>
            </w:r>
          </w:p>
          <w:p w14:paraId="5F7AF8AD" w14:textId="77777777" w:rsidR="00F97074" w:rsidRPr="00022D49" w:rsidRDefault="00F97074" w:rsidP="00C03788">
            <w:pPr>
              <w:jc w:val="center"/>
              <w:rPr>
                <w:rFonts w:cstheme="minorHAnsi"/>
                <w:b/>
                <w:bCs/>
              </w:rPr>
            </w:pPr>
          </w:p>
          <w:p w14:paraId="07677C83" w14:textId="36DBE41D" w:rsidR="00F97074" w:rsidRPr="00022D49" w:rsidRDefault="00F97074" w:rsidP="00B00066">
            <w:pPr>
              <w:jc w:val="center"/>
              <w:rPr>
                <w:rFonts w:cstheme="minorHAnsi"/>
                <w:b/>
                <w:bCs/>
              </w:rPr>
            </w:pPr>
            <w:r w:rsidRPr="00022D49">
              <w:rPr>
                <w:rFonts w:cstheme="minorHAnsi"/>
                <w:b/>
                <w:bCs/>
              </w:rPr>
              <w:t>REPORT ANY HAZARDOU</w:t>
            </w:r>
            <w:r w:rsidR="00B00066" w:rsidRPr="00022D49">
              <w:rPr>
                <w:rFonts w:cstheme="minorHAnsi"/>
                <w:b/>
                <w:bCs/>
              </w:rPr>
              <w:t>S SITUATIONS TO YOUR SUPERVISOR</w:t>
            </w:r>
          </w:p>
        </w:tc>
      </w:tr>
      <w:tr w:rsidR="00F97074" w:rsidRPr="00022D49" w14:paraId="59CD95E0" w14:textId="77777777" w:rsidTr="001343B9">
        <w:tc>
          <w:tcPr>
            <w:tcW w:w="5240" w:type="dxa"/>
            <w:gridSpan w:val="4"/>
            <w:vMerge w:val="restart"/>
          </w:tcPr>
          <w:p w14:paraId="4B0755FC" w14:textId="77777777" w:rsidR="00F97074" w:rsidRDefault="00B00066" w:rsidP="00B00066">
            <w:pPr>
              <w:jc w:val="center"/>
              <w:rPr>
                <w:rFonts w:cstheme="minorHAnsi"/>
                <w:b/>
                <w:bCs/>
              </w:rPr>
            </w:pPr>
            <w:r w:rsidRPr="00022D49">
              <w:rPr>
                <w:rFonts w:cstheme="minorHAnsi"/>
                <w:b/>
                <w:bCs/>
              </w:rPr>
              <w:t>Guidance Documents/Standards:</w:t>
            </w:r>
          </w:p>
          <w:p w14:paraId="3CEDB209" w14:textId="77777777" w:rsidR="00C1420E" w:rsidRDefault="00C1420E" w:rsidP="00B00066">
            <w:pPr>
              <w:jc w:val="center"/>
              <w:rPr>
                <w:rFonts w:cstheme="minorHAnsi"/>
                <w:b/>
                <w:bCs/>
              </w:rPr>
            </w:pPr>
          </w:p>
          <w:p w14:paraId="05D3CF53" w14:textId="77777777" w:rsidR="00C1420E" w:rsidRPr="001343B9" w:rsidRDefault="00C1420E" w:rsidP="00C1420E">
            <w:pPr>
              <w:rPr>
                <w:rFonts w:cstheme="minorHAnsi"/>
                <w:bCs/>
              </w:rPr>
            </w:pPr>
            <w:r w:rsidRPr="001343B9">
              <w:rPr>
                <w:rFonts w:cstheme="minorHAnsi"/>
                <w:bCs/>
              </w:rPr>
              <w:t>MB Workplace Safety and Health Act and Regulation:</w:t>
            </w:r>
          </w:p>
          <w:p w14:paraId="78E8AA04" w14:textId="77777777" w:rsidR="00C1420E" w:rsidRPr="00C1420E" w:rsidRDefault="00C1420E" w:rsidP="00C1420E">
            <w:pPr>
              <w:pStyle w:val="ListParagraph"/>
              <w:numPr>
                <w:ilvl w:val="0"/>
                <w:numId w:val="642"/>
              </w:numPr>
              <w:tabs>
                <w:tab w:val="left" w:pos="3240"/>
              </w:tabs>
              <w:rPr>
                <w:rFonts w:cstheme="minorHAnsi"/>
                <w:bCs/>
              </w:rPr>
            </w:pPr>
            <w:r w:rsidRPr="00C1420E">
              <w:rPr>
                <w:rFonts w:eastAsia="Arial" w:cstheme="minorHAnsi"/>
              </w:rPr>
              <w:t>Part 6 Personal Protective Equipment</w:t>
            </w:r>
          </w:p>
          <w:p w14:paraId="180073B4" w14:textId="10CF61F4" w:rsidR="00C1420E" w:rsidRPr="00C1420E" w:rsidRDefault="00C1420E" w:rsidP="00C1420E">
            <w:pPr>
              <w:pStyle w:val="ListParagraph"/>
              <w:numPr>
                <w:ilvl w:val="0"/>
                <w:numId w:val="642"/>
              </w:numPr>
              <w:tabs>
                <w:tab w:val="left" w:pos="3240"/>
              </w:tabs>
              <w:rPr>
                <w:rFonts w:cstheme="minorHAnsi"/>
                <w:bCs/>
              </w:rPr>
            </w:pPr>
            <w:r>
              <w:rPr>
                <w:rFonts w:eastAsia="Arial" w:cstheme="minorHAnsi"/>
              </w:rPr>
              <w:t>Part 22 Powered Mobile Equipment</w:t>
            </w:r>
          </w:p>
        </w:tc>
        <w:tc>
          <w:tcPr>
            <w:tcW w:w="4394" w:type="dxa"/>
            <w:gridSpan w:val="4"/>
          </w:tcPr>
          <w:p w14:paraId="64638AB8" w14:textId="59DBBAE4" w:rsidR="00F97074" w:rsidRPr="00022D49" w:rsidRDefault="00F97074" w:rsidP="00B00066">
            <w:pPr>
              <w:rPr>
                <w:rFonts w:cstheme="minorHAnsi"/>
                <w:bCs/>
              </w:rPr>
            </w:pPr>
            <w:r w:rsidRPr="00022D49">
              <w:rPr>
                <w:rFonts w:cstheme="minorHAnsi"/>
                <w:bCs/>
              </w:rPr>
              <w:t xml:space="preserve">This </w:t>
            </w:r>
            <w:r w:rsidR="00B00066" w:rsidRPr="00022D49">
              <w:rPr>
                <w:rFonts w:cstheme="minorHAnsi"/>
                <w:bCs/>
              </w:rPr>
              <w:t xml:space="preserve">safe work procedure </w:t>
            </w:r>
            <w:r w:rsidRPr="00022D49">
              <w:rPr>
                <w:rFonts w:cstheme="minorHAnsi"/>
                <w:bCs/>
              </w:rPr>
              <w:t>will be reviewed any time the task, equipment or materials change and at a minimum of every three years</w:t>
            </w:r>
            <w:r w:rsidR="00B00066" w:rsidRPr="00022D49">
              <w:rPr>
                <w:rFonts w:cstheme="minorHAnsi"/>
                <w:bCs/>
              </w:rPr>
              <w:t>.</w:t>
            </w:r>
          </w:p>
        </w:tc>
      </w:tr>
      <w:tr w:rsidR="00F97074" w:rsidRPr="00022D49" w14:paraId="2B35BB61" w14:textId="77777777" w:rsidTr="001343B9">
        <w:tc>
          <w:tcPr>
            <w:tcW w:w="5240" w:type="dxa"/>
            <w:gridSpan w:val="4"/>
            <w:vMerge/>
          </w:tcPr>
          <w:p w14:paraId="3EFB94D5" w14:textId="77777777" w:rsidR="00F97074" w:rsidRPr="00022D49" w:rsidRDefault="00F97074" w:rsidP="00C03788">
            <w:pPr>
              <w:jc w:val="center"/>
              <w:rPr>
                <w:rFonts w:cstheme="minorHAnsi"/>
                <w:b/>
                <w:bCs/>
              </w:rPr>
            </w:pPr>
          </w:p>
        </w:tc>
        <w:tc>
          <w:tcPr>
            <w:tcW w:w="4394" w:type="dxa"/>
            <w:gridSpan w:val="4"/>
          </w:tcPr>
          <w:p w14:paraId="54897CC7" w14:textId="77777777" w:rsidR="00F97074" w:rsidRPr="00022D49" w:rsidRDefault="00F97074" w:rsidP="00C03788">
            <w:pPr>
              <w:rPr>
                <w:rFonts w:cstheme="minorHAnsi"/>
                <w:bCs/>
              </w:rPr>
            </w:pPr>
            <w:r w:rsidRPr="00022D49">
              <w:rPr>
                <w:rFonts w:cstheme="minorHAnsi"/>
                <w:bCs/>
              </w:rPr>
              <w:t>Reviewed By WSH Committee:</w:t>
            </w:r>
          </w:p>
          <w:p w14:paraId="3984D07C" w14:textId="77777777" w:rsidR="00F97074" w:rsidRPr="00022D49" w:rsidRDefault="00F97074" w:rsidP="00C03788">
            <w:pPr>
              <w:rPr>
                <w:rFonts w:cstheme="minorHAnsi"/>
                <w:bCs/>
              </w:rPr>
            </w:pPr>
          </w:p>
          <w:p w14:paraId="373EF7FE" w14:textId="77777777" w:rsidR="00F97074" w:rsidRPr="00022D49" w:rsidRDefault="00F97074" w:rsidP="00C03788">
            <w:pPr>
              <w:rPr>
                <w:rFonts w:cstheme="minorHAnsi"/>
                <w:bCs/>
              </w:rPr>
            </w:pPr>
          </w:p>
          <w:p w14:paraId="05BCA80A" w14:textId="77777777" w:rsidR="00F97074" w:rsidRPr="00022D49" w:rsidRDefault="00F97074" w:rsidP="00C03788">
            <w:pPr>
              <w:rPr>
                <w:rFonts w:cstheme="minorHAnsi"/>
                <w:bCs/>
              </w:rPr>
            </w:pPr>
            <w:r w:rsidRPr="00022D49">
              <w:rPr>
                <w:rFonts w:cstheme="minorHAnsi"/>
                <w:bCs/>
              </w:rPr>
              <w:t>Date:</w:t>
            </w:r>
          </w:p>
          <w:p w14:paraId="3187362A" w14:textId="77777777" w:rsidR="00F97074" w:rsidRPr="00022D49" w:rsidRDefault="00F97074" w:rsidP="00C03788">
            <w:pPr>
              <w:rPr>
                <w:rFonts w:cstheme="minorHAnsi"/>
                <w:bCs/>
              </w:rPr>
            </w:pPr>
          </w:p>
        </w:tc>
      </w:tr>
    </w:tbl>
    <w:p w14:paraId="47625513" w14:textId="77777777" w:rsidR="00F97074" w:rsidRDefault="00F97074" w:rsidP="00F97074"/>
    <w:p w14:paraId="226695C4" w14:textId="77777777" w:rsidR="00F97074" w:rsidRDefault="00F97074" w:rsidP="004E42B7">
      <w:pPr>
        <w:pStyle w:val="NoSpacing"/>
        <w:jc w:val="center"/>
      </w:pPr>
    </w:p>
    <w:p w14:paraId="548C4E34" w14:textId="77777777" w:rsidR="00F97074" w:rsidRDefault="00F97074" w:rsidP="004E42B7">
      <w:pPr>
        <w:pStyle w:val="NoSpacing"/>
        <w:jc w:val="center"/>
      </w:pPr>
    </w:p>
    <w:p w14:paraId="25A0FE1A" w14:textId="77777777" w:rsidR="00F97074" w:rsidRDefault="00F97074" w:rsidP="004E42B7">
      <w:pPr>
        <w:pStyle w:val="NoSpacing"/>
        <w:jc w:val="center"/>
      </w:pPr>
    </w:p>
    <w:p w14:paraId="2C4103CA" w14:textId="77777777" w:rsidR="00F97074" w:rsidRDefault="00F97074" w:rsidP="004E42B7">
      <w:pPr>
        <w:pStyle w:val="NoSpacing"/>
        <w:jc w:val="center"/>
      </w:pPr>
    </w:p>
    <w:p w14:paraId="553B15C7" w14:textId="77777777" w:rsidR="00F97074" w:rsidRDefault="00F97074" w:rsidP="004E42B7">
      <w:pPr>
        <w:pStyle w:val="NoSpacing"/>
        <w:jc w:val="center"/>
      </w:pPr>
    </w:p>
    <w:p w14:paraId="56BF5260" w14:textId="77777777" w:rsidR="00F97074" w:rsidRDefault="00F97074" w:rsidP="004E42B7">
      <w:pPr>
        <w:pStyle w:val="NoSpacing"/>
        <w:jc w:val="center"/>
      </w:pPr>
    </w:p>
    <w:p w14:paraId="04C819F9" w14:textId="77777777" w:rsidR="00F97074" w:rsidRDefault="00F97074" w:rsidP="004E42B7">
      <w:pPr>
        <w:pStyle w:val="NoSpacing"/>
        <w:jc w:val="center"/>
      </w:pPr>
    </w:p>
    <w:p w14:paraId="0B992AEB" w14:textId="77777777" w:rsidR="00F97074" w:rsidRDefault="00F97074" w:rsidP="004E42B7">
      <w:pPr>
        <w:pStyle w:val="NoSpacing"/>
        <w:jc w:val="center"/>
      </w:pPr>
    </w:p>
    <w:p w14:paraId="0E103B76" w14:textId="77777777" w:rsidR="00F97074" w:rsidRDefault="00F97074" w:rsidP="004E42B7">
      <w:pPr>
        <w:pStyle w:val="NoSpacing"/>
        <w:jc w:val="center"/>
      </w:pPr>
    </w:p>
    <w:p w14:paraId="1FC5D94A" w14:textId="77777777" w:rsidR="00F97074" w:rsidRDefault="00F97074" w:rsidP="004E42B7">
      <w:pPr>
        <w:pStyle w:val="NoSpacing"/>
        <w:jc w:val="center"/>
      </w:pPr>
    </w:p>
    <w:p w14:paraId="042DA0F0" w14:textId="77777777" w:rsidR="00F97074" w:rsidRDefault="00F97074" w:rsidP="004E42B7">
      <w:pPr>
        <w:pStyle w:val="NoSpacing"/>
        <w:jc w:val="center"/>
      </w:pPr>
    </w:p>
    <w:p w14:paraId="6583BB60" w14:textId="77777777" w:rsidR="00F97074" w:rsidRDefault="00F97074" w:rsidP="004E42B7">
      <w:pPr>
        <w:pStyle w:val="NoSpacing"/>
        <w:jc w:val="center"/>
      </w:pPr>
    </w:p>
    <w:p w14:paraId="09B847D1" w14:textId="77777777" w:rsidR="00F97074" w:rsidRDefault="00F97074" w:rsidP="004E42B7">
      <w:pPr>
        <w:pStyle w:val="NoSpacing"/>
        <w:jc w:val="center"/>
      </w:pPr>
    </w:p>
    <w:p w14:paraId="212F19E5" w14:textId="77777777" w:rsidR="003B1FD6" w:rsidRDefault="003B1FD6">
      <w:r>
        <w:br w:type="page"/>
      </w:r>
    </w:p>
    <w:p w14:paraId="2963178F" w14:textId="43940921" w:rsidR="004E42B7" w:rsidRPr="00022D49" w:rsidRDefault="004E42B7" w:rsidP="004E42B7">
      <w:pPr>
        <w:pStyle w:val="NoSpacing"/>
        <w:jc w:val="center"/>
      </w:pPr>
      <w:r w:rsidRPr="00022D49">
        <w:lastRenderedPageBreak/>
        <w:t>Operating Vehicle</w:t>
      </w:r>
      <w:r w:rsidR="0046295C" w:rsidRPr="00022D49">
        <w:t>s</w:t>
      </w:r>
      <w:r w:rsidRPr="00022D49">
        <w:t xml:space="preserve"> in the Shop</w:t>
      </w:r>
    </w:p>
    <w:tbl>
      <w:tblPr>
        <w:tblStyle w:val="TableGrid"/>
        <w:tblW w:w="9576" w:type="dxa"/>
        <w:tblLook w:val="04A0" w:firstRow="1" w:lastRow="0" w:firstColumn="1" w:lastColumn="0" w:noHBand="0" w:noVBand="1"/>
      </w:tblPr>
      <w:tblGrid>
        <w:gridCol w:w="1866"/>
        <w:gridCol w:w="1248"/>
        <w:gridCol w:w="619"/>
        <w:gridCol w:w="1791"/>
        <w:gridCol w:w="84"/>
        <w:gridCol w:w="808"/>
        <w:gridCol w:w="897"/>
        <w:gridCol w:w="2263"/>
      </w:tblGrid>
      <w:tr w:rsidR="004E42B7" w:rsidRPr="00022D49" w14:paraId="7B7448B2" w14:textId="77777777" w:rsidTr="003B1FD6">
        <w:tc>
          <w:tcPr>
            <w:tcW w:w="1866" w:type="dxa"/>
          </w:tcPr>
          <w:p w14:paraId="598B8A36" w14:textId="77777777" w:rsidR="004E42B7" w:rsidRPr="00022D49" w:rsidRDefault="004E42B7" w:rsidP="004E42B7">
            <w:pPr>
              <w:rPr>
                <w:b/>
              </w:rPr>
            </w:pPr>
            <w:r w:rsidRPr="00022D49">
              <w:rPr>
                <w:b/>
              </w:rPr>
              <w:t>Facility:</w:t>
            </w:r>
          </w:p>
        </w:tc>
        <w:tc>
          <w:tcPr>
            <w:tcW w:w="1867" w:type="dxa"/>
            <w:gridSpan w:val="2"/>
          </w:tcPr>
          <w:p w14:paraId="59421B79" w14:textId="77777777" w:rsidR="004E42B7" w:rsidRPr="00022D49" w:rsidRDefault="004E42B7" w:rsidP="004E42B7">
            <w:r w:rsidRPr="00022D49">
              <w:rPr>
                <w:b/>
              </w:rPr>
              <w:t>Written By:</w:t>
            </w:r>
          </w:p>
        </w:tc>
        <w:tc>
          <w:tcPr>
            <w:tcW w:w="1875" w:type="dxa"/>
            <w:gridSpan w:val="2"/>
          </w:tcPr>
          <w:p w14:paraId="5824D356" w14:textId="77777777" w:rsidR="004E42B7" w:rsidRPr="00022D49" w:rsidRDefault="004E42B7" w:rsidP="004E42B7">
            <w:r w:rsidRPr="00022D49">
              <w:rPr>
                <w:b/>
              </w:rPr>
              <w:t>Approved By:</w:t>
            </w:r>
          </w:p>
        </w:tc>
        <w:tc>
          <w:tcPr>
            <w:tcW w:w="1705" w:type="dxa"/>
            <w:gridSpan w:val="2"/>
          </w:tcPr>
          <w:p w14:paraId="17CC770A" w14:textId="77777777" w:rsidR="004E42B7" w:rsidRPr="00022D49" w:rsidRDefault="004E42B7" w:rsidP="004E42B7">
            <w:r w:rsidRPr="00022D49">
              <w:rPr>
                <w:b/>
              </w:rPr>
              <w:t>Date Created:</w:t>
            </w:r>
          </w:p>
        </w:tc>
        <w:tc>
          <w:tcPr>
            <w:tcW w:w="2263" w:type="dxa"/>
          </w:tcPr>
          <w:p w14:paraId="19FF8A95" w14:textId="2701370A" w:rsidR="004E42B7" w:rsidRPr="00022D49" w:rsidRDefault="004E42B7" w:rsidP="004E42B7">
            <w:r w:rsidRPr="00022D49">
              <w:rPr>
                <w:b/>
              </w:rPr>
              <w:t>Date of Last Revision</w:t>
            </w:r>
            <w:r w:rsidR="003B1FD6" w:rsidRPr="00022D49">
              <w:rPr>
                <w:b/>
              </w:rPr>
              <w:t>:</w:t>
            </w:r>
          </w:p>
        </w:tc>
      </w:tr>
      <w:tr w:rsidR="004E42B7" w:rsidRPr="00022D49" w14:paraId="4AC45FDA" w14:textId="77777777" w:rsidTr="003B1FD6">
        <w:tc>
          <w:tcPr>
            <w:tcW w:w="1866" w:type="dxa"/>
          </w:tcPr>
          <w:p w14:paraId="3715DB50" w14:textId="77777777" w:rsidR="004E42B7" w:rsidRPr="00022D49" w:rsidRDefault="004E42B7" w:rsidP="004E42B7"/>
        </w:tc>
        <w:tc>
          <w:tcPr>
            <w:tcW w:w="1867" w:type="dxa"/>
            <w:gridSpan w:val="2"/>
          </w:tcPr>
          <w:p w14:paraId="5C8B4F46" w14:textId="77777777" w:rsidR="004E42B7" w:rsidRPr="00022D49" w:rsidRDefault="004E42B7" w:rsidP="004E42B7"/>
        </w:tc>
        <w:tc>
          <w:tcPr>
            <w:tcW w:w="1875" w:type="dxa"/>
            <w:gridSpan w:val="2"/>
          </w:tcPr>
          <w:p w14:paraId="676D07A5" w14:textId="77777777" w:rsidR="004E42B7" w:rsidRPr="00022D49" w:rsidRDefault="004E42B7" w:rsidP="004E42B7"/>
        </w:tc>
        <w:tc>
          <w:tcPr>
            <w:tcW w:w="1705" w:type="dxa"/>
            <w:gridSpan w:val="2"/>
          </w:tcPr>
          <w:p w14:paraId="5CCB2F43" w14:textId="77777777" w:rsidR="004E42B7" w:rsidRPr="00022D49" w:rsidRDefault="004E42B7" w:rsidP="004E42B7"/>
        </w:tc>
        <w:tc>
          <w:tcPr>
            <w:tcW w:w="2263" w:type="dxa"/>
          </w:tcPr>
          <w:p w14:paraId="79E113E0" w14:textId="77777777" w:rsidR="004E42B7" w:rsidRPr="00022D49" w:rsidRDefault="004E42B7" w:rsidP="004E42B7"/>
        </w:tc>
      </w:tr>
      <w:tr w:rsidR="004E42B7" w:rsidRPr="00022D49" w14:paraId="1932DE44" w14:textId="77777777" w:rsidTr="003B1FD6">
        <w:tc>
          <w:tcPr>
            <w:tcW w:w="3114" w:type="dxa"/>
            <w:gridSpan w:val="2"/>
          </w:tcPr>
          <w:p w14:paraId="4AC6DD07" w14:textId="1314AED0" w:rsidR="004E42B7" w:rsidRPr="00022D49" w:rsidRDefault="004E42B7" w:rsidP="004E42B7">
            <w:pPr>
              <w:rPr>
                <w:rFonts w:cs="Arial"/>
                <w:b/>
                <w:bCs/>
                <w:iCs/>
              </w:rPr>
            </w:pPr>
            <w:r w:rsidRPr="00022D49">
              <w:rPr>
                <w:rFonts w:cs="Arial"/>
                <w:b/>
                <w:bCs/>
                <w:iCs/>
              </w:rPr>
              <w:t>Hazards Present:</w:t>
            </w:r>
          </w:p>
        </w:tc>
        <w:tc>
          <w:tcPr>
            <w:tcW w:w="3302" w:type="dxa"/>
            <w:gridSpan w:val="4"/>
          </w:tcPr>
          <w:p w14:paraId="4A1A3D78" w14:textId="067ECD9E" w:rsidR="004E42B7" w:rsidRPr="00022D49" w:rsidRDefault="000977ED" w:rsidP="004E42B7">
            <w:pPr>
              <w:rPr>
                <w:rFonts w:cs="Arial"/>
                <w:b/>
                <w:bCs/>
                <w:iCs/>
              </w:rPr>
            </w:pPr>
            <w:r w:rsidRPr="00022D49">
              <w:rPr>
                <w:rFonts w:cs="Arial"/>
                <w:b/>
                <w:bCs/>
                <w:iCs/>
              </w:rPr>
              <w:t>PPE or Devices Required:</w:t>
            </w:r>
          </w:p>
        </w:tc>
        <w:tc>
          <w:tcPr>
            <w:tcW w:w="3160" w:type="dxa"/>
            <w:gridSpan w:val="2"/>
          </w:tcPr>
          <w:p w14:paraId="6BB4FBF5" w14:textId="77777777" w:rsidR="004E42B7" w:rsidRPr="00022D49" w:rsidRDefault="004E42B7" w:rsidP="004E42B7">
            <w:pPr>
              <w:rPr>
                <w:rFonts w:cs="Arial"/>
                <w:b/>
                <w:bCs/>
                <w:iCs/>
              </w:rPr>
            </w:pPr>
            <w:r w:rsidRPr="00022D49">
              <w:rPr>
                <w:rFonts w:cs="Arial"/>
                <w:b/>
                <w:bCs/>
                <w:iCs/>
              </w:rPr>
              <w:t>Additional Training Required:</w:t>
            </w:r>
          </w:p>
        </w:tc>
      </w:tr>
      <w:tr w:rsidR="004E42B7" w:rsidRPr="00022D49" w14:paraId="4B54B60E" w14:textId="77777777" w:rsidTr="003B1FD6">
        <w:tc>
          <w:tcPr>
            <w:tcW w:w="3114" w:type="dxa"/>
            <w:gridSpan w:val="2"/>
          </w:tcPr>
          <w:p w14:paraId="4F859EB5" w14:textId="18C2F2FD" w:rsidR="004E42B7" w:rsidRPr="00022D49" w:rsidRDefault="003B1FD6" w:rsidP="004E42B7">
            <w:r w:rsidRPr="00022D49">
              <w:t>other workers and equipment</w:t>
            </w:r>
          </w:p>
        </w:tc>
        <w:tc>
          <w:tcPr>
            <w:tcW w:w="3302" w:type="dxa"/>
            <w:gridSpan w:val="4"/>
          </w:tcPr>
          <w:p w14:paraId="542674F2" w14:textId="22C63CDF" w:rsidR="004E42B7" w:rsidRPr="00022D49" w:rsidRDefault="003B1FD6" w:rsidP="004E42B7">
            <w:r w:rsidRPr="00022D49">
              <w:t>steel toe boots</w:t>
            </w:r>
          </w:p>
        </w:tc>
        <w:tc>
          <w:tcPr>
            <w:tcW w:w="3160" w:type="dxa"/>
            <w:gridSpan w:val="2"/>
          </w:tcPr>
          <w:p w14:paraId="62615708" w14:textId="77777777" w:rsidR="004E42B7" w:rsidRPr="00022D49" w:rsidRDefault="004E42B7" w:rsidP="004E42B7">
            <w:pPr>
              <w:ind w:left="27" w:right="-20"/>
              <w:rPr>
                <w:rFonts w:eastAsia="Arial" w:cs="Arial"/>
              </w:rPr>
            </w:pPr>
          </w:p>
        </w:tc>
      </w:tr>
      <w:tr w:rsidR="004E42B7" w:rsidRPr="00022D49" w14:paraId="614FCA1C" w14:textId="77777777" w:rsidTr="003B1FD6">
        <w:tc>
          <w:tcPr>
            <w:tcW w:w="3114" w:type="dxa"/>
            <w:gridSpan w:val="2"/>
          </w:tcPr>
          <w:p w14:paraId="0BD9235C" w14:textId="17D41F69" w:rsidR="004E42B7" w:rsidRPr="00022D49" w:rsidRDefault="003B1FD6" w:rsidP="004E42B7">
            <w:r w:rsidRPr="00022D49">
              <w:t>vehicle damage</w:t>
            </w:r>
          </w:p>
        </w:tc>
        <w:tc>
          <w:tcPr>
            <w:tcW w:w="3302" w:type="dxa"/>
            <w:gridSpan w:val="4"/>
          </w:tcPr>
          <w:p w14:paraId="242E45F5" w14:textId="77777777" w:rsidR="004E42B7" w:rsidRPr="00022D49" w:rsidRDefault="004E42B7" w:rsidP="004E42B7"/>
        </w:tc>
        <w:tc>
          <w:tcPr>
            <w:tcW w:w="3160" w:type="dxa"/>
            <w:gridSpan w:val="2"/>
          </w:tcPr>
          <w:p w14:paraId="1E3E9110" w14:textId="77777777" w:rsidR="004E42B7" w:rsidRPr="00022D49" w:rsidRDefault="004E42B7" w:rsidP="004E42B7">
            <w:pPr>
              <w:rPr>
                <w:rFonts w:cstheme="minorHAnsi"/>
              </w:rPr>
            </w:pPr>
          </w:p>
        </w:tc>
      </w:tr>
      <w:tr w:rsidR="004E42B7" w:rsidRPr="00022D49" w14:paraId="39B40A48" w14:textId="77777777" w:rsidTr="003B1FD6">
        <w:tc>
          <w:tcPr>
            <w:tcW w:w="9576" w:type="dxa"/>
            <w:gridSpan w:val="8"/>
          </w:tcPr>
          <w:p w14:paraId="003CDB41" w14:textId="1061B4BC" w:rsidR="004E42B7" w:rsidRPr="00022D49" w:rsidRDefault="004E42B7" w:rsidP="004E42B7">
            <w:pPr>
              <w:jc w:val="center"/>
              <w:rPr>
                <w:rFonts w:cs="Arial"/>
                <w:b/>
                <w:bCs/>
              </w:rPr>
            </w:pPr>
            <w:r w:rsidRPr="00022D49">
              <w:rPr>
                <w:rFonts w:cs="Arial"/>
                <w:b/>
                <w:bCs/>
              </w:rPr>
              <w:t xml:space="preserve">Safe </w:t>
            </w:r>
            <w:r w:rsidR="00F0763B" w:rsidRPr="00022D49">
              <w:rPr>
                <w:rFonts w:cs="Arial"/>
                <w:b/>
                <w:bCs/>
              </w:rPr>
              <w:t>Work</w:t>
            </w:r>
            <w:r w:rsidRPr="00022D49">
              <w:rPr>
                <w:rFonts w:cs="Arial"/>
                <w:b/>
                <w:bCs/>
              </w:rPr>
              <w:t xml:space="preserve"> Procedure:</w:t>
            </w:r>
          </w:p>
        </w:tc>
      </w:tr>
      <w:tr w:rsidR="004E42B7" w:rsidRPr="00022D49" w14:paraId="0AFA9010" w14:textId="77777777" w:rsidTr="003B1FD6">
        <w:tc>
          <w:tcPr>
            <w:tcW w:w="9576" w:type="dxa"/>
            <w:gridSpan w:val="8"/>
          </w:tcPr>
          <w:p w14:paraId="4AFB3271" w14:textId="77777777" w:rsidR="004E42B7" w:rsidRPr="00022D49" w:rsidRDefault="004E42B7" w:rsidP="00C1420E">
            <w:pPr>
              <w:pStyle w:val="ListParagraph"/>
              <w:numPr>
                <w:ilvl w:val="0"/>
                <w:numId w:val="229"/>
              </w:numPr>
              <w:spacing w:before="17"/>
              <w:ind w:right="-20"/>
              <w:rPr>
                <w:rFonts w:eastAsia="Arial" w:cs="Arial"/>
              </w:rPr>
            </w:pPr>
            <w:r w:rsidRPr="00022D49">
              <w:rPr>
                <w:rFonts w:eastAsia="Arial" w:cs="Arial"/>
              </w:rPr>
              <w:t>Inspect work area and be aware and make others aware.</w:t>
            </w:r>
          </w:p>
          <w:p w14:paraId="21CAE973" w14:textId="77777777" w:rsidR="004E42B7" w:rsidRPr="00022D49" w:rsidRDefault="004E42B7" w:rsidP="00C1420E">
            <w:pPr>
              <w:pStyle w:val="ListParagraph"/>
              <w:numPr>
                <w:ilvl w:val="0"/>
                <w:numId w:val="229"/>
              </w:numPr>
              <w:spacing w:before="17"/>
              <w:ind w:right="-20"/>
              <w:rPr>
                <w:rFonts w:eastAsia="Arial" w:cs="Arial"/>
              </w:rPr>
            </w:pPr>
            <w:r w:rsidRPr="00022D49">
              <w:rPr>
                <w:rFonts w:eastAsia="Arial" w:cs="Arial"/>
              </w:rPr>
              <w:t>Inspect vehicle components for safe operation.</w:t>
            </w:r>
          </w:p>
          <w:p w14:paraId="006AB6CD" w14:textId="733F6B0B" w:rsidR="004E42B7" w:rsidRPr="00022D49" w:rsidRDefault="004E42B7" w:rsidP="00C1420E">
            <w:pPr>
              <w:pStyle w:val="ListParagraph"/>
              <w:numPr>
                <w:ilvl w:val="0"/>
                <w:numId w:val="229"/>
              </w:numPr>
              <w:spacing w:before="17"/>
              <w:ind w:right="-20"/>
              <w:rPr>
                <w:rFonts w:eastAsia="Arial" w:cs="Arial"/>
              </w:rPr>
            </w:pPr>
            <w:r w:rsidRPr="00022D49">
              <w:rPr>
                <w:rFonts w:eastAsia="Arial" w:cs="Arial"/>
              </w:rPr>
              <w:t xml:space="preserve">Enter vehicle using </w:t>
            </w:r>
            <w:r w:rsidR="003B1FD6" w:rsidRPr="00022D49">
              <w:rPr>
                <w:rFonts w:eastAsia="Arial" w:cs="Arial"/>
              </w:rPr>
              <w:t>three</w:t>
            </w:r>
            <w:r w:rsidR="00392FBE" w:rsidRPr="00022D49">
              <w:rPr>
                <w:rFonts w:eastAsia="Arial" w:cs="Arial"/>
              </w:rPr>
              <w:t>-point</w:t>
            </w:r>
            <w:r w:rsidRPr="00022D49">
              <w:rPr>
                <w:rFonts w:eastAsia="Arial" w:cs="Arial"/>
              </w:rPr>
              <w:t xml:space="preserve"> contact method.</w:t>
            </w:r>
          </w:p>
          <w:p w14:paraId="18F377AB" w14:textId="77777777" w:rsidR="004E42B7" w:rsidRPr="00022D49" w:rsidRDefault="004E42B7" w:rsidP="00C1420E">
            <w:pPr>
              <w:pStyle w:val="ListParagraph"/>
              <w:numPr>
                <w:ilvl w:val="0"/>
                <w:numId w:val="229"/>
              </w:numPr>
              <w:spacing w:before="17"/>
              <w:ind w:right="-20"/>
              <w:rPr>
                <w:rFonts w:eastAsia="Arial" w:cs="Arial"/>
              </w:rPr>
            </w:pPr>
            <w:r w:rsidRPr="00022D49">
              <w:rPr>
                <w:rFonts w:eastAsia="Arial" w:cs="Arial"/>
              </w:rPr>
              <w:t>Start vehicle.</w:t>
            </w:r>
          </w:p>
          <w:p w14:paraId="4F42A081" w14:textId="77777777" w:rsidR="004E42B7" w:rsidRPr="00022D49" w:rsidRDefault="004E42B7" w:rsidP="00C1420E">
            <w:pPr>
              <w:pStyle w:val="ListParagraph"/>
              <w:numPr>
                <w:ilvl w:val="0"/>
                <w:numId w:val="229"/>
              </w:numPr>
              <w:spacing w:before="17"/>
              <w:ind w:right="-20"/>
              <w:rPr>
                <w:rFonts w:eastAsia="Arial" w:cs="Arial"/>
              </w:rPr>
            </w:pPr>
            <w:r w:rsidRPr="00022D49">
              <w:rPr>
                <w:rFonts w:eastAsia="Arial" w:cs="Arial"/>
              </w:rPr>
              <w:t>Drive vehicle from current location to desired location.</w:t>
            </w:r>
          </w:p>
          <w:p w14:paraId="16532F50" w14:textId="77777777" w:rsidR="004E42B7" w:rsidRPr="00022D49" w:rsidRDefault="004E42B7" w:rsidP="00C1420E">
            <w:pPr>
              <w:numPr>
                <w:ilvl w:val="0"/>
                <w:numId w:val="229"/>
              </w:numPr>
              <w:spacing w:before="17"/>
              <w:ind w:right="-20"/>
              <w:rPr>
                <w:rFonts w:cs="Arial"/>
                <w:bCs/>
              </w:rPr>
            </w:pPr>
            <w:r w:rsidRPr="00022D49">
              <w:rPr>
                <w:rFonts w:eastAsia="Arial" w:cs="Arial"/>
              </w:rPr>
              <w:t>Park and set brake.</w:t>
            </w:r>
          </w:p>
          <w:p w14:paraId="4A1461D9" w14:textId="2EB5FA61" w:rsidR="003B1FD6" w:rsidRPr="00022D49" w:rsidRDefault="003B1FD6" w:rsidP="003B1FD6">
            <w:pPr>
              <w:spacing w:before="17"/>
              <w:ind w:right="-20"/>
              <w:rPr>
                <w:rFonts w:cs="Arial"/>
                <w:bCs/>
              </w:rPr>
            </w:pPr>
          </w:p>
        </w:tc>
      </w:tr>
      <w:tr w:rsidR="004E42B7" w:rsidRPr="00022D49" w14:paraId="4793A41A" w14:textId="77777777" w:rsidTr="003B1FD6">
        <w:tc>
          <w:tcPr>
            <w:tcW w:w="9576" w:type="dxa"/>
            <w:gridSpan w:val="8"/>
          </w:tcPr>
          <w:p w14:paraId="3638A5DE" w14:textId="44CE8A35" w:rsidR="004E42B7" w:rsidRPr="00022D49" w:rsidRDefault="004E42B7" w:rsidP="004E42B7">
            <w:pPr>
              <w:jc w:val="center"/>
              <w:rPr>
                <w:rFonts w:cs="Arial"/>
                <w:b/>
                <w:bCs/>
                <w:i/>
              </w:rPr>
            </w:pPr>
            <w:r w:rsidRPr="00022D49">
              <w:rPr>
                <w:rFonts w:cs="Arial"/>
                <w:b/>
                <w:bCs/>
                <w:i/>
              </w:rPr>
              <w:t>If an emergency situation occurs while conducting this task or there is an equipment malfunction, engage the emergency stop and follow the lockout procedure</w:t>
            </w:r>
            <w:r w:rsidR="003B1FD6" w:rsidRPr="00022D49">
              <w:rPr>
                <w:rFonts w:cs="Arial"/>
                <w:b/>
                <w:bCs/>
                <w:i/>
              </w:rPr>
              <w:t>.</w:t>
            </w:r>
          </w:p>
          <w:p w14:paraId="36401688" w14:textId="77777777" w:rsidR="004E42B7" w:rsidRPr="00022D49" w:rsidRDefault="004E42B7" w:rsidP="004E42B7">
            <w:pPr>
              <w:jc w:val="center"/>
              <w:rPr>
                <w:rFonts w:cs="Arial"/>
                <w:b/>
                <w:bCs/>
              </w:rPr>
            </w:pPr>
          </w:p>
          <w:p w14:paraId="36ADE0BE" w14:textId="1DD9D653" w:rsidR="004E42B7" w:rsidRPr="00022D49" w:rsidRDefault="004E42B7" w:rsidP="003B1FD6">
            <w:pPr>
              <w:jc w:val="center"/>
              <w:rPr>
                <w:rFonts w:cs="Arial"/>
                <w:b/>
                <w:bCs/>
              </w:rPr>
            </w:pPr>
            <w:r w:rsidRPr="00022D49">
              <w:rPr>
                <w:rFonts w:cs="Arial"/>
                <w:b/>
                <w:bCs/>
              </w:rPr>
              <w:t>REPORT ANY HAZARDOU</w:t>
            </w:r>
            <w:r w:rsidR="003B1FD6" w:rsidRPr="00022D49">
              <w:rPr>
                <w:rFonts w:cs="Arial"/>
                <w:b/>
                <w:bCs/>
              </w:rPr>
              <w:t>S SITUATIONS TO YOUR SUPERVISOR</w:t>
            </w:r>
          </w:p>
        </w:tc>
      </w:tr>
      <w:tr w:rsidR="004E42B7" w:rsidRPr="00022D49" w14:paraId="60FC4AE2" w14:textId="77777777" w:rsidTr="003B1FD6">
        <w:tc>
          <w:tcPr>
            <w:tcW w:w="5524" w:type="dxa"/>
            <w:gridSpan w:val="4"/>
            <w:vMerge w:val="restart"/>
          </w:tcPr>
          <w:p w14:paraId="060B5370" w14:textId="77777777" w:rsidR="004E42B7" w:rsidRPr="00022D49" w:rsidRDefault="004E42B7" w:rsidP="004E42B7">
            <w:pPr>
              <w:jc w:val="center"/>
              <w:rPr>
                <w:rFonts w:cs="Arial"/>
                <w:b/>
                <w:bCs/>
              </w:rPr>
            </w:pPr>
            <w:r w:rsidRPr="00022D49">
              <w:rPr>
                <w:rFonts w:cs="Arial"/>
                <w:b/>
                <w:bCs/>
              </w:rPr>
              <w:t>Guidance Documents/Standards:</w:t>
            </w:r>
          </w:p>
          <w:p w14:paraId="7B8CA8EE" w14:textId="77777777" w:rsidR="004E42B7" w:rsidRPr="00022D49" w:rsidRDefault="004E42B7" w:rsidP="004E42B7">
            <w:pPr>
              <w:jc w:val="center"/>
              <w:rPr>
                <w:rFonts w:cs="Arial"/>
                <w:b/>
                <w:bCs/>
                <w:i/>
              </w:rPr>
            </w:pPr>
          </w:p>
          <w:p w14:paraId="5E39A9F8" w14:textId="05C30C32" w:rsidR="004E42B7" w:rsidRPr="00022D49" w:rsidRDefault="004E42B7" w:rsidP="003B1FD6">
            <w:pPr>
              <w:rPr>
                <w:rFonts w:cs="Arial"/>
                <w:bCs/>
              </w:rPr>
            </w:pPr>
            <w:r w:rsidRPr="00022D49">
              <w:rPr>
                <w:rFonts w:cs="Arial"/>
                <w:bCs/>
              </w:rPr>
              <w:t xml:space="preserve">MB Workplace Safety </w:t>
            </w:r>
            <w:r w:rsidR="00963283" w:rsidRPr="00022D49">
              <w:rPr>
                <w:rFonts w:cs="Arial"/>
                <w:bCs/>
              </w:rPr>
              <w:t>and</w:t>
            </w:r>
            <w:r w:rsidRPr="00022D49">
              <w:rPr>
                <w:rFonts w:cs="Arial"/>
                <w:bCs/>
              </w:rPr>
              <w:t xml:space="preserve"> Health Act </w:t>
            </w:r>
            <w:r w:rsidR="00963283" w:rsidRPr="00022D49">
              <w:rPr>
                <w:rFonts w:cs="Arial"/>
                <w:bCs/>
              </w:rPr>
              <w:t>and</w:t>
            </w:r>
            <w:r w:rsidRPr="00022D49">
              <w:rPr>
                <w:rFonts w:cs="Arial"/>
                <w:bCs/>
              </w:rPr>
              <w:t xml:space="preserve"> Regulation:</w:t>
            </w:r>
          </w:p>
          <w:p w14:paraId="653A8481" w14:textId="7EED82E9" w:rsidR="004E42B7" w:rsidRDefault="003B1FD6" w:rsidP="00C1420E">
            <w:pPr>
              <w:pStyle w:val="ListParagraph"/>
              <w:numPr>
                <w:ilvl w:val="0"/>
                <w:numId w:val="496"/>
              </w:numPr>
              <w:spacing w:before="17"/>
              <w:ind w:right="-20"/>
              <w:rPr>
                <w:rFonts w:eastAsia="Arial" w:cs="Arial"/>
              </w:rPr>
            </w:pPr>
            <w:r w:rsidRPr="00022D49">
              <w:rPr>
                <w:rFonts w:eastAsia="Arial" w:cs="Arial"/>
              </w:rPr>
              <w:t xml:space="preserve">Part </w:t>
            </w:r>
            <w:r w:rsidR="004E42B7" w:rsidRPr="00022D49">
              <w:rPr>
                <w:rFonts w:eastAsia="Arial" w:cs="Arial"/>
              </w:rPr>
              <w:t>4 General Workplace Requirements</w:t>
            </w:r>
          </w:p>
          <w:p w14:paraId="78C42A77" w14:textId="5F0EC54E" w:rsidR="00C1420E" w:rsidRPr="00022D49" w:rsidRDefault="00C1420E" w:rsidP="00C1420E">
            <w:pPr>
              <w:pStyle w:val="ListParagraph"/>
              <w:numPr>
                <w:ilvl w:val="0"/>
                <w:numId w:val="496"/>
              </w:numPr>
              <w:spacing w:before="17"/>
              <w:ind w:right="-20"/>
              <w:rPr>
                <w:rFonts w:eastAsia="Arial" w:cs="Arial"/>
              </w:rPr>
            </w:pPr>
            <w:r>
              <w:rPr>
                <w:rFonts w:eastAsia="Arial" w:cs="Arial"/>
              </w:rPr>
              <w:t>Part 6 Personal Protective Equipment</w:t>
            </w:r>
          </w:p>
          <w:p w14:paraId="10FA3AE8" w14:textId="130663AE" w:rsidR="004E42B7" w:rsidRPr="00022D49" w:rsidRDefault="003B1FD6" w:rsidP="00C1420E">
            <w:pPr>
              <w:pStyle w:val="ListParagraph"/>
              <w:numPr>
                <w:ilvl w:val="0"/>
                <w:numId w:val="496"/>
              </w:numPr>
              <w:spacing w:before="17"/>
              <w:ind w:right="-20"/>
              <w:rPr>
                <w:rFonts w:eastAsia="Arial" w:cs="Arial"/>
              </w:rPr>
            </w:pPr>
            <w:r w:rsidRPr="00022D49">
              <w:rPr>
                <w:rFonts w:eastAsia="Arial" w:cs="Arial"/>
              </w:rPr>
              <w:t xml:space="preserve">Part </w:t>
            </w:r>
            <w:r w:rsidR="004E42B7" w:rsidRPr="00022D49">
              <w:rPr>
                <w:rFonts w:eastAsia="Arial" w:cs="Arial"/>
              </w:rPr>
              <w:t>16 Machines, Tools and Robots</w:t>
            </w:r>
          </w:p>
        </w:tc>
        <w:tc>
          <w:tcPr>
            <w:tcW w:w="4052" w:type="dxa"/>
            <w:gridSpan w:val="4"/>
          </w:tcPr>
          <w:p w14:paraId="6AB29B4A" w14:textId="01F4E9C6" w:rsidR="004E42B7" w:rsidRPr="00022D49" w:rsidRDefault="004E42B7" w:rsidP="003B1FD6">
            <w:pPr>
              <w:rPr>
                <w:rFonts w:cs="Arial"/>
                <w:bCs/>
              </w:rPr>
            </w:pPr>
            <w:r w:rsidRPr="00022D49">
              <w:rPr>
                <w:rFonts w:cs="Arial"/>
                <w:bCs/>
              </w:rPr>
              <w:t xml:space="preserve">This </w:t>
            </w:r>
            <w:r w:rsidR="003B1FD6" w:rsidRPr="00022D49">
              <w:rPr>
                <w:rFonts w:cs="Arial"/>
                <w:bCs/>
              </w:rPr>
              <w:t xml:space="preserve">safe work procedure </w:t>
            </w:r>
            <w:r w:rsidRPr="00022D49">
              <w:rPr>
                <w:rFonts w:cs="Arial"/>
                <w:bCs/>
              </w:rPr>
              <w:t>will be reviewed any time the task, equipment or materials change and at a minimum of every three years</w:t>
            </w:r>
            <w:r w:rsidR="003B1FD6" w:rsidRPr="00022D49">
              <w:rPr>
                <w:rFonts w:cs="Arial"/>
                <w:bCs/>
              </w:rPr>
              <w:t>.</w:t>
            </w:r>
          </w:p>
        </w:tc>
      </w:tr>
      <w:tr w:rsidR="004E42B7" w:rsidRPr="00022D49" w14:paraId="53EB2420" w14:textId="77777777" w:rsidTr="003B1FD6">
        <w:tc>
          <w:tcPr>
            <w:tcW w:w="5524" w:type="dxa"/>
            <w:gridSpan w:val="4"/>
            <w:vMerge/>
          </w:tcPr>
          <w:p w14:paraId="49D1BA9C" w14:textId="77777777" w:rsidR="004E42B7" w:rsidRPr="00022D49" w:rsidRDefault="004E42B7" w:rsidP="004E42B7">
            <w:pPr>
              <w:jc w:val="center"/>
              <w:rPr>
                <w:rFonts w:cs="Arial"/>
                <w:b/>
                <w:bCs/>
              </w:rPr>
            </w:pPr>
          </w:p>
        </w:tc>
        <w:tc>
          <w:tcPr>
            <w:tcW w:w="4052" w:type="dxa"/>
            <w:gridSpan w:val="4"/>
          </w:tcPr>
          <w:p w14:paraId="0DF0CBD7" w14:textId="77777777" w:rsidR="004E42B7" w:rsidRPr="00022D49" w:rsidRDefault="004E42B7" w:rsidP="004E42B7">
            <w:pPr>
              <w:rPr>
                <w:rFonts w:cs="Arial"/>
                <w:bCs/>
              </w:rPr>
            </w:pPr>
            <w:r w:rsidRPr="00022D49">
              <w:rPr>
                <w:rFonts w:cs="Arial"/>
                <w:bCs/>
              </w:rPr>
              <w:t>Reviewed By WSH Committee:</w:t>
            </w:r>
          </w:p>
          <w:p w14:paraId="69C8B06C" w14:textId="77777777" w:rsidR="004E42B7" w:rsidRPr="00022D49" w:rsidRDefault="004E42B7" w:rsidP="004E42B7">
            <w:pPr>
              <w:rPr>
                <w:rFonts w:cs="Arial"/>
                <w:bCs/>
              </w:rPr>
            </w:pPr>
          </w:p>
          <w:p w14:paraId="53251DB6" w14:textId="77777777" w:rsidR="004E42B7" w:rsidRPr="00022D49" w:rsidRDefault="004E42B7" w:rsidP="004E42B7">
            <w:pPr>
              <w:rPr>
                <w:rFonts w:cs="Arial"/>
                <w:bCs/>
              </w:rPr>
            </w:pPr>
          </w:p>
          <w:p w14:paraId="51F1C055" w14:textId="77777777" w:rsidR="004E42B7" w:rsidRPr="00022D49" w:rsidRDefault="004E42B7" w:rsidP="004E42B7">
            <w:pPr>
              <w:rPr>
                <w:rFonts w:cs="Arial"/>
                <w:bCs/>
              </w:rPr>
            </w:pPr>
            <w:r w:rsidRPr="00022D49">
              <w:rPr>
                <w:rFonts w:cs="Arial"/>
                <w:bCs/>
              </w:rPr>
              <w:t>Date:</w:t>
            </w:r>
          </w:p>
          <w:p w14:paraId="426C6854" w14:textId="77777777" w:rsidR="004E42B7" w:rsidRPr="00022D49" w:rsidRDefault="004E42B7" w:rsidP="004E42B7">
            <w:pPr>
              <w:rPr>
                <w:rFonts w:cs="Arial"/>
                <w:bCs/>
              </w:rPr>
            </w:pPr>
          </w:p>
        </w:tc>
      </w:tr>
    </w:tbl>
    <w:p w14:paraId="7ED5AFA5" w14:textId="77777777" w:rsidR="004E42B7" w:rsidRPr="00D33B73" w:rsidRDefault="004E42B7" w:rsidP="004E42B7">
      <w:pPr>
        <w:spacing w:before="1" w:after="0" w:line="160" w:lineRule="exact"/>
      </w:pPr>
    </w:p>
    <w:p w14:paraId="66C04CD8" w14:textId="77777777" w:rsidR="004E42B7" w:rsidRPr="00D33B73" w:rsidRDefault="004E42B7" w:rsidP="004E42B7"/>
    <w:p w14:paraId="7A50D6B4"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3B8AEAB9" w14:textId="423EB649" w:rsidR="00754685" w:rsidRPr="00022D49" w:rsidRDefault="00754685" w:rsidP="00754685">
      <w:pPr>
        <w:pStyle w:val="NoSpacing"/>
        <w:jc w:val="center"/>
        <w:rPr>
          <w:rFonts w:cstheme="minorHAnsi"/>
        </w:rPr>
      </w:pPr>
      <w:r w:rsidRPr="00022D49">
        <w:rPr>
          <w:rFonts w:cstheme="minorHAnsi"/>
        </w:rPr>
        <w:lastRenderedPageBreak/>
        <w:t>Parking/Relocating Vehicles</w:t>
      </w:r>
    </w:p>
    <w:tbl>
      <w:tblPr>
        <w:tblStyle w:val="TableGrid"/>
        <w:tblW w:w="9634" w:type="dxa"/>
        <w:tblLook w:val="04A0" w:firstRow="1" w:lastRow="0" w:firstColumn="1" w:lastColumn="0" w:noHBand="0" w:noVBand="1"/>
      </w:tblPr>
      <w:tblGrid>
        <w:gridCol w:w="1866"/>
        <w:gridCol w:w="1258"/>
        <w:gridCol w:w="609"/>
        <w:gridCol w:w="1507"/>
        <w:gridCol w:w="368"/>
        <w:gridCol w:w="629"/>
        <w:gridCol w:w="1076"/>
        <w:gridCol w:w="2321"/>
      </w:tblGrid>
      <w:tr w:rsidR="00754685" w:rsidRPr="00022D49" w14:paraId="44CF9E78" w14:textId="77777777" w:rsidTr="00022D49">
        <w:tc>
          <w:tcPr>
            <w:tcW w:w="1866" w:type="dxa"/>
          </w:tcPr>
          <w:p w14:paraId="5B5B8D8D" w14:textId="77777777" w:rsidR="00754685" w:rsidRPr="00022D49" w:rsidRDefault="00754685" w:rsidP="00177242">
            <w:pPr>
              <w:rPr>
                <w:rFonts w:cstheme="minorHAnsi"/>
                <w:b/>
              </w:rPr>
            </w:pPr>
            <w:r w:rsidRPr="00022D49">
              <w:rPr>
                <w:rFonts w:cstheme="minorHAnsi"/>
                <w:b/>
              </w:rPr>
              <w:t>Facility:</w:t>
            </w:r>
          </w:p>
        </w:tc>
        <w:tc>
          <w:tcPr>
            <w:tcW w:w="1867" w:type="dxa"/>
            <w:gridSpan w:val="2"/>
          </w:tcPr>
          <w:p w14:paraId="62524BF6" w14:textId="77777777" w:rsidR="00754685" w:rsidRPr="00022D49" w:rsidRDefault="00754685" w:rsidP="00177242">
            <w:pPr>
              <w:rPr>
                <w:rFonts w:cstheme="minorHAnsi"/>
              </w:rPr>
            </w:pPr>
            <w:r w:rsidRPr="00022D49">
              <w:rPr>
                <w:rFonts w:cstheme="minorHAnsi"/>
                <w:b/>
              </w:rPr>
              <w:t>Written By:</w:t>
            </w:r>
          </w:p>
        </w:tc>
        <w:tc>
          <w:tcPr>
            <w:tcW w:w="1875" w:type="dxa"/>
            <w:gridSpan w:val="2"/>
          </w:tcPr>
          <w:p w14:paraId="0A39123C" w14:textId="77777777" w:rsidR="00754685" w:rsidRPr="00022D49" w:rsidRDefault="00754685" w:rsidP="00177242">
            <w:pPr>
              <w:rPr>
                <w:rFonts w:cstheme="minorHAnsi"/>
              </w:rPr>
            </w:pPr>
            <w:r w:rsidRPr="00022D49">
              <w:rPr>
                <w:rFonts w:cstheme="minorHAnsi"/>
                <w:b/>
              </w:rPr>
              <w:t>Approved By:</w:t>
            </w:r>
          </w:p>
        </w:tc>
        <w:tc>
          <w:tcPr>
            <w:tcW w:w="1705" w:type="dxa"/>
            <w:gridSpan w:val="2"/>
          </w:tcPr>
          <w:p w14:paraId="4A7D308F" w14:textId="77777777" w:rsidR="00754685" w:rsidRPr="00022D49" w:rsidRDefault="00754685" w:rsidP="00177242">
            <w:pPr>
              <w:rPr>
                <w:rFonts w:cstheme="minorHAnsi"/>
              </w:rPr>
            </w:pPr>
            <w:r w:rsidRPr="00022D49">
              <w:rPr>
                <w:rFonts w:cstheme="minorHAnsi"/>
                <w:b/>
              </w:rPr>
              <w:t>Date Created:</w:t>
            </w:r>
          </w:p>
        </w:tc>
        <w:tc>
          <w:tcPr>
            <w:tcW w:w="2321" w:type="dxa"/>
          </w:tcPr>
          <w:p w14:paraId="3FBCB098" w14:textId="72C9DF17" w:rsidR="00754685" w:rsidRPr="00022D49" w:rsidRDefault="00754685" w:rsidP="00177242">
            <w:pPr>
              <w:rPr>
                <w:rFonts w:cstheme="minorHAnsi"/>
              </w:rPr>
            </w:pPr>
            <w:r w:rsidRPr="00022D49">
              <w:rPr>
                <w:rFonts w:cstheme="minorHAnsi"/>
                <w:b/>
              </w:rPr>
              <w:t>Date of Last Revision</w:t>
            </w:r>
            <w:r w:rsidR="00E846FC" w:rsidRPr="00022D49">
              <w:rPr>
                <w:rFonts w:cstheme="minorHAnsi"/>
                <w:b/>
              </w:rPr>
              <w:t>:</w:t>
            </w:r>
          </w:p>
        </w:tc>
      </w:tr>
      <w:tr w:rsidR="00754685" w:rsidRPr="00022D49" w14:paraId="6A41BE5B" w14:textId="77777777" w:rsidTr="00022D49">
        <w:tc>
          <w:tcPr>
            <w:tcW w:w="1866" w:type="dxa"/>
          </w:tcPr>
          <w:p w14:paraId="6BFF46F8" w14:textId="77777777" w:rsidR="00754685" w:rsidRPr="00022D49" w:rsidRDefault="00754685" w:rsidP="00177242">
            <w:pPr>
              <w:rPr>
                <w:rFonts w:cstheme="minorHAnsi"/>
              </w:rPr>
            </w:pPr>
          </w:p>
        </w:tc>
        <w:tc>
          <w:tcPr>
            <w:tcW w:w="1867" w:type="dxa"/>
            <w:gridSpan w:val="2"/>
          </w:tcPr>
          <w:p w14:paraId="3B528F15" w14:textId="77777777" w:rsidR="00754685" w:rsidRPr="00022D49" w:rsidRDefault="00754685" w:rsidP="00177242">
            <w:pPr>
              <w:rPr>
                <w:rFonts w:cstheme="minorHAnsi"/>
              </w:rPr>
            </w:pPr>
          </w:p>
        </w:tc>
        <w:tc>
          <w:tcPr>
            <w:tcW w:w="1875" w:type="dxa"/>
            <w:gridSpan w:val="2"/>
          </w:tcPr>
          <w:p w14:paraId="6947DD30" w14:textId="77777777" w:rsidR="00754685" w:rsidRPr="00022D49" w:rsidRDefault="00754685" w:rsidP="00177242">
            <w:pPr>
              <w:rPr>
                <w:rFonts w:cstheme="minorHAnsi"/>
              </w:rPr>
            </w:pPr>
          </w:p>
        </w:tc>
        <w:tc>
          <w:tcPr>
            <w:tcW w:w="1705" w:type="dxa"/>
            <w:gridSpan w:val="2"/>
          </w:tcPr>
          <w:p w14:paraId="04FD5C00" w14:textId="77777777" w:rsidR="00754685" w:rsidRPr="00022D49" w:rsidRDefault="00754685" w:rsidP="00177242">
            <w:pPr>
              <w:rPr>
                <w:rFonts w:cstheme="minorHAnsi"/>
              </w:rPr>
            </w:pPr>
          </w:p>
        </w:tc>
        <w:tc>
          <w:tcPr>
            <w:tcW w:w="2321" w:type="dxa"/>
          </w:tcPr>
          <w:p w14:paraId="06BF0C26" w14:textId="77777777" w:rsidR="00754685" w:rsidRPr="00022D49" w:rsidRDefault="00754685" w:rsidP="00177242">
            <w:pPr>
              <w:rPr>
                <w:rFonts w:cstheme="minorHAnsi"/>
              </w:rPr>
            </w:pPr>
          </w:p>
        </w:tc>
      </w:tr>
      <w:tr w:rsidR="00754685" w:rsidRPr="00022D49" w14:paraId="0215673F" w14:textId="77777777" w:rsidTr="00022D49">
        <w:tc>
          <w:tcPr>
            <w:tcW w:w="3124" w:type="dxa"/>
            <w:gridSpan w:val="2"/>
          </w:tcPr>
          <w:p w14:paraId="1F2554AC" w14:textId="45806719" w:rsidR="00754685" w:rsidRPr="00022D49" w:rsidRDefault="00754685" w:rsidP="00177242">
            <w:pPr>
              <w:rPr>
                <w:rFonts w:cstheme="minorHAnsi"/>
                <w:b/>
                <w:bCs/>
                <w:iCs/>
              </w:rPr>
            </w:pPr>
            <w:r w:rsidRPr="00022D49">
              <w:rPr>
                <w:rFonts w:cstheme="minorHAnsi"/>
                <w:b/>
                <w:bCs/>
                <w:iCs/>
              </w:rPr>
              <w:t>Hazards Present:</w:t>
            </w:r>
          </w:p>
        </w:tc>
        <w:tc>
          <w:tcPr>
            <w:tcW w:w="3113" w:type="dxa"/>
            <w:gridSpan w:val="4"/>
          </w:tcPr>
          <w:p w14:paraId="762E0A3F" w14:textId="74CA6637" w:rsidR="00754685" w:rsidRPr="00022D49" w:rsidRDefault="000977ED" w:rsidP="00177242">
            <w:pPr>
              <w:rPr>
                <w:rFonts w:cstheme="minorHAnsi"/>
                <w:b/>
                <w:bCs/>
                <w:iCs/>
              </w:rPr>
            </w:pPr>
            <w:r w:rsidRPr="00022D49">
              <w:rPr>
                <w:rFonts w:cstheme="minorHAnsi"/>
                <w:b/>
                <w:bCs/>
                <w:iCs/>
              </w:rPr>
              <w:t>PPE or Devices Required:</w:t>
            </w:r>
          </w:p>
        </w:tc>
        <w:tc>
          <w:tcPr>
            <w:tcW w:w="3397" w:type="dxa"/>
            <w:gridSpan w:val="2"/>
          </w:tcPr>
          <w:p w14:paraId="5F4C02D4" w14:textId="77777777" w:rsidR="00754685" w:rsidRPr="00022D49" w:rsidRDefault="00754685" w:rsidP="00177242">
            <w:pPr>
              <w:rPr>
                <w:rFonts w:cstheme="minorHAnsi"/>
                <w:b/>
                <w:bCs/>
                <w:iCs/>
              </w:rPr>
            </w:pPr>
            <w:r w:rsidRPr="00022D49">
              <w:rPr>
                <w:rFonts w:cstheme="minorHAnsi"/>
                <w:b/>
                <w:bCs/>
                <w:iCs/>
              </w:rPr>
              <w:t>Additional Training Required:</w:t>
            </w:r>
          </w:p>
        </w:tc>
      </w:tr>
      <w:tr w:rsidR="00754685" w:rsidRPr="00022D49" w14:paraId="777599A6" w14:textId="77777777" w:rsidTr="00022D49">
        <w:tc>
          <w:tcPr>
            <w:tcW w:w="3124" w:type="dxa"/>
            <w:gridSpan w:val="2"/>
          </w:tcPr>
          <w:p w14:paraId="0A268267" w14:textId="1C1C57FF" w:rsidR="00754685" w:rsidRPr="00022D49" w:rsidRDefault="00E846FC" w:rsidP="00177242">
            <w:pPr>
              <w:rPr>
                <w:rFonts w:eastAsia="Arial" w:cstheme="minorHAnsi"/>
              </w:rPr>
            </w:pPr>
            <w:r w:rsidRPr="00022D49">
              <w:rPr>
                <w:rFonts w:eastAsia="Arial" w:cstheme="minorHAnsi"/>
              </w:rPr>
              <w:t>pinch points</w:t>
            </w:r>
          </w:p>
        </w:tc>
        <w:tc>
          <w:tcPr>
            <w:tcW w:w="3113" w:type="dxa"/>
            <w:gridSpan w:val="4"/>
          </w:tcPr>
          <w:p w14:paraId="02656AD6" w14:textId="77777777" w:rsidR="00754685" w:rsidRPr="00022D49" w:rsidRDefault="00754685" w:rsidP="00177242">
            <w:pPr>
              <w:jc w:val="both"/>
              <w:rPr>
                <w:rFonts w:eastAsia="Arial" w:cstheme="minorHAnsi"/>
              </w:rPr>
            </w:pPr>
            <w:r w:rsidRPr="00022D49">
              <w:rPr>
                <w:rFonts w:eastAsia="Arial" w:cstheme="minorHAnsi"/>
              </w:rPr>
              <w:t>CSA foot wear</w:t>
            </w:r>
          </w:p>
        </w:tc>
        <w:tc>
          <w:tcPr>
            <w:tcW w:w="3397" w:type="dxa"/>
            <w:gridSpan w:val="2"/>
          </w:tcPr>
          <w:p w14:paraId="07C04DCE" w14:textId="77777777" w:rsidR="00754685" w:rsidRPr="00022D49" w:rsidRDefault="00754685" w:rsidP="00177242">
            <w:pPr>
              <w:rPr>
                <w:rFonts w:cstheme="minorHAnsi"/>
              </w:rPr>
            </w:pPr>
          </w:p>
        </w:tc>
      </w:tr>
      <w:tr w:rsidR="00754685" w:rsidRPr="00022D49" w14:paraId="588459D1" w14:textId="77777777" w:rsidTr="00022D49">
        <w:tc>
          <w:tcPr>
            <w:tcW w:w="3124" w:type="dxa"/>
            <w:gridSpan w:val="2"/>
          </w:tcPr>
          <w:p w14:paraId="75947FFA" w14:textId="763713A1" w:rsidR="00754685" w:rsidRPr="00022D49" w:rsidRDefault="00E846FC" w:rsidP="00177242">
            <w:pPr>
              <w:spacing w:before="17"/>
              <w:rPr>
                <w:rFonts w:eastAsia="Arial" w:cstheme="minorHAnsi"/>
              </w:rPr>
            </w:pPr>
            <w:r w:rsidRPr="00022D49">
              <w:rPr>
                <w:rFonts w:eastAsia="Arial" w:cstheme="minorHAnsi"/>
              </w:rPr>
              <w:t>driven over</w:t>
            </w:r>
          </w:p>
        </w:tc>
        <w:tc>
          <w:tcPr>
            <w:tcW w:w="3113" w:type="dxa"/>
            <w:gridSpan w:val="4"/>
          </w:tcPr>
          <w:p w14:paraId="5CFE83D8" w14:textId="72111E46" w:rsidR="00754685" w:rsidRPr="00022D49" w:rsidRDefault="00E846FC" w:rsidP="00177242">
            <w:pPr>
              <w:spacing w:before="17"/>
              <w:jc w:val="both"/>
              <w:rPr>
                <w:rFonts w:eastAsia="Arial" w:cstheme="minorHAnsi"/>
              </w:rPr>
            </w:pPr>
            <w:r w:rsidRPr="00022D49">
              <w:rPr>
                <w:rFonts w:eastAsia="Arial" w:cstheme="minorHAnsi"/>
              </w:rPr>
              <w:t>high visibility vest</w:t>
            </w:r>
          </w:p>
        </w:tc>
        <w:tc>
          <w:tcPr>
            <w:tcW w:w="3397" w:type="dxa"/>
            <w:gridSpan w:val="2"/>
          </w:tcPr>
          <w:p w14:paraId="2B14D035" w14:textId="77777777" w:rsidR="00754685" w:rsidRPr="00022D49" w:rsidRDefault="00754685" w:rsidP="00177242">
            <w:pPr>
              <w:rPr>
                <w:rFonts w:cstheme="minorHAnsi"/>
              </w:rPr>
            </w:pPr>
          </w:p>
        </w:tc>
      </w:tr>
      <w:tr w:rsidR="00754685" w:rsidRPr="00022D49" w14:paraId="635B0804" w14:textId="77777777" w:rsidTr="00022D49">
        <w:tc>
          <w:tcPr>
            <w:tcW w:w="3124" w:type="dxa"/>
            <w:gridSpan w:val="2"/>
          </w:tcPr>
          <w:p w14:paraId="68769B96" w14:textId="22555B4A" w:rsidR="00754685" w:rsidRPr="00022D49" w:rsidRDefault="00E846FC" w:rsidP="00177242">
            <w:pPr>
              <w:rPr>
                <w:rFonts w:cstheme="minorHAnsi"/>
              </w:rPr>
            </w:pPr>
            <w:r w:rsidRPr="00022D49">
              <w:rPr>
                <w:rFonts w:cstheme="minorHAnsi"/>
              </w:rPr>
              <w:t xml:space="preserve">vehicle collision </w:t>
            </w:r>
          </w:p>
        </w:tc>
        <w:tc>
          <w:tcPr>
            <w:tcW w:w="3113" w:type="dxa"/>
            <w:gridSpan w:val="4"/>
          </w:tcPr>
          <w:p w14:paraId="293BC294" w14:textId="77777777" w:rsidR="00754685" w:rsidRPr="00022D49" w:rsidRDefault="00754685" w:rsidP="00177242">
            <w:pPr>
              <w:rPr>
                <w:rFonts w:cstheme="minorHAnsi"/>
              </w:rPr>
            </w:pPr>
          </w:p>
        </w:tc>
        <w:tc>
          <w:tcPr>
            <w:tcW w:w="3397" w:type="dxa"/>
            <w:gridSpan w:val="2"/>
          </w:tcPr>
          <w:p w14:paraId="74A46F9E" w14:textId="77777777" w:rsidR="00754685" w:rsidRPr="00022D49" w:rsidRDefault="00754685" w:rsidP="00177242">
            <w:pPr>
              <w:rPr>
                <w:rFonts w:cstheme="minorHAnsi"/>
              </w:rPr>
            </w:pPr>
          </w:p>
        </w:tc>
      </w:tr>
      <w:tr w:rsidR="00754685" w:rsidRPr="00022D49" w14:paraId="41E9AC5C" w14:textId="77777777" w:rsidTr="00022D49">
        <w:tc>
          <w:tcPr>
            <w:tcW w:w="9634" w:type="dxa"/>
            <w:gridSpan w:val="8"/>
          </w:tcPr>
          <w:p w14:paraId="396A6677" w14:textId="1E2D4434" w:rsidR="00754685" w:rsidRPr="00022D49" w:rsidRDefault="00754685" w:rsidP="00177242">
            <w:pPr>
              <w:jc w:val="center"/>
              <w:rPr>
                <w:rFonts w:cstheme="minorHAnsi"/>
                <w:b/>
                <w:bCs/>
              </w:rPr>
            </w:pPr>
            <w:r w:rsidRPr="00022D49">
              <w:rPr>
                <w:rFonts w:cstheme="minorHAnsi"/>
                <w:b/>
                <w:bCs/>
              </w:rPr>
              <w:t xml:space="preserve">Safe </w:t>
            </w:r>
            <w:r w:rsidR="00F0763B" w:rsidRPr="00022D49">
              <w:rPr>
                <w:rFonts w:cstheme="minorHAnsi"/>
                <w:b/>
                <w:bCs/>
              </w:rPr>
              <w:t>Work</w:t>
            </w:r>
            <w:r w:rsidRPr="00022D49">
              <w:rPr>
                <w:rFonts w:cstheme="minorHAnsi"/>
                <w:b/>
                <w:bCs/>
              </w:rPr>
              <w:t xml:space="preserve"> Procedure:</w:t>
            </w:r>
          </w:p>
        </w:tc>
      </w:tr>
      <w:tr w:rsidR="00754685" w:rsidRPr="00022D49" w14:paraId="172E4D4C" w14:textId="77777777" w:rsidTr="00022D49">
        <w:tc>
          <w:tcPr>
            <w:tcW w:w="9634" w:type="dxa"/>
            <w:gridSpan w:val="8"/>
          </w:tcPr>
          <w:p w14:paraId="02080C65" w14:textId="7A6BC5A3" w:rsidR="00754685" w:rsidRPr="00022D49" w:rsidRDefault="00754685" w:rsidP="00C1420E">
            <w:pPr>
              <w:pStyle w:val="ListParagraph"/>
              <w:widowControl w:val="0"/>
              <w:numPr>
                <w:ilvl w:val="0"/>
                <w:numId w:val="283"/>
              </w:numPr>
              <w:tabs>
                <w:tab w:val="left" w:pos="868"/>
              </w:tabs>
              <w:ind w:left="714" w:right="178" w:hanging="357"/>
              <w:rPr>
                <w:rFonts w:eastAsia="Arial" w:cs="Arial"/>
              </w:rPr>
            </w:pPr>
            <w:r w:rsidRPr="00022D49">
              <w:rPr>
                <w:rFonts w:eastAsia="Arial" w:cs="Arial"/>
              </w:rPr>
              <w:t>When relocating vehicles, mobile cranes, forklifts always have a second person/spotter present for guidance if at all possible</w:t>
            </w:r>
            <w:r w:rsidR="00E846FC" w:rsidRPr="00022D49">
              <w:rPr>
                <w:rFonts w:eastAsia="Arial" w:cs="Arial"/>
              </w:rPr>
              <w:t>.</w:t>
            </w:r>
          </w:p>
          <w:p w14:paraId="09D01FBD" w14:textId="1389F7AD" w:rsidR="00754685" w:rsidRPr="00022D49" w:rsidRDefault="00754685" w:rsidP="00C1420E">
            <w:pPr>
              <w:pStyle w:val="ListParagraph"/>
              <w:widowControl w:val="0"/>
              <w:numPr>
                <w:ilvl w:val="0"/>
                <w:numId w:val="283"/>
              </w:numPr>
              <w:tabs>
                <w:tab w:val="left" w:pos="868"/>
              </w:tabs>
              <w:ind w:left="714" w:hanging="357"/>
              <w:rPr>
                <w:rFonts w:eastAsia="Arial" w:cs="Arial"/>
              </w:rPr>
            </w:pPr>
            <w:r w:rsidRPr="00022D49">
              <w:rPr>
                <w:rFonts w:eastAsia="Arial" w:cs="Arial"/>
              </w:rPr>
              <w:t>Spotter must maintain eye contact and or verbal communication during relocation</w:t>
            </w:r>
            <w:r w:rsidR="00E846FC" w:rsidRPr="00022D49">
              <w:rPr>
                <w:rFonts w:eastAsia="Arial" w:cs="Arial"/>
              </w:rPr>
              <w:t>.</w:t>
            </w:r>
          </w:p>
          <w:p w14:paraId="105E4D1D" w14:textId="2EEF6C42" w:rsidR="00754685" w:rsidRPr="00022D49" w:rsidRDefault="00754685" w:rsidP="00C1420E">
            <w:pPr>
              <w:pStyle w:val="ListParagraph"/>
              <w:widowControl w:val="0"/>
              <w:numPr>
                <w:ilvl w:val="0"/>
                <w:numId w:val="283"/>
              </w:numPr>
              <w:tabs>
                <w:tab w:val="left" w:pos="933"/>
              </w:tabs>
              <w:ind w:left="714" w:hanging="357"/>
              <w:rPr>
                <w:rFonts w:eastAsia="Arial" w:cs="Arial"/>
              </w:rPr>
            </w:pPr>
            <w:r w:rsidRPr="00022D49">
              <w:rPr>
                <w:rFonts w:eastAsia="Arial" w:cs="Arial"/>
              </w:rPr>
              <w:t>If a spotter is not possible put the vehicle in park and get out and walk around it to make sure the area is clear</w:t>
            </w:r>
            <w:r w:rsidR="00E846FC" w:rsidRPr="00022D49">
              <w:rPr>
                <w:rFonts w:eastAsia="Arial" w:cs="Arial"/>
              </w:rPr>
              <w:t>.</w:t>
            </w:r>
          </w:p>
          <w:p w14:paraId="0CC10588" w14:textId="3218F399" w:rsidR="00754685" w:rsidRPr="00022D49" w:rsidRDefault="00754685" w:rsidP="00C1420E">
            <w:pPr>
              <w:pStyle w:val="ListParagraph"/>
              <w:widowControl w:val="0"/>
              <w:numPr>
                <w:ilvl w:val="0"/>
                <w:numId w:val="283"/>
              </w:numPr>
              <w:tabs>
                <w:tab w:val="left" w:pos="868"/>
              </w:tabs>
              <w:ind w:left="714" w:hanging="357"/>
              <w:rPr>
                <w:rFonts w:eastAsia="Arial" w:cs="Arial"/>
              </w:rPr>
            </w:pPr>
            <w:r w:rsidRPr="00022D49">
              <w:rPr>
                <w:rFonts w:eastAsia="Arial" w:cs="Arial"/>
              </w:rPr>
              <w:t>Check where you are backing into to make sure it is safe to do so</w:t>
            </w:r>
            <w:r w:rsidR="00E846FC" w:rsidRPr="00022D49">
              <w:rPr>
                <w:rFonts w:eastAsia="Arial" w:cs="Arial"/>
              </w:rPr>
              <w:t>.</w:t>
            </w:r>
          </w:p>
          <w:p w14:paraId="63FDD8E1" w14:textId="02460356" w:rsidR="00754685" w:rsidRPr="00022D49" w:rsidRDefault="00754685" w:rsidP="00C1420E">
            <w:pPr>
              <w:pStyle w:val="ListParagraph"/>
              <w:widowControl w:val="0"/>
              <w:numPr>
                <w:ilvl w:val="0"/>
                <w:numId w:val="283"/>
              </w:numPr>
              <w:tabs>
                <w:tab w:val="left" w:pos="875"/>
              </w:tabs>
              <w:ind w:left="714" w:hanging="357"/>
              <w:rPr>
                <w:rFonts w:eastAsia="Arial" w:cs="Arial"/>
              </w:rPr>
            </w:pPr>
            <w:r w:rsidRPr="00022D49">
              <w:rPr>
                <w:rFonts w:eastAsia="Arial" w:cs="Arial"/>
              </w:rPr>
              <w:t>Get back into the vehicle and release the park brake</w:t>
            </w:r>
            <w:r w:rsidR="00E846FC" w:rsidRPr="00022D49">
              <w:rPr>
                <w:rFonts w:eastAsia="Arial" w:cs="Arial"/>
              </w:rPr>
              <w:t>.</w:t>
            </w:r>
          </w:p>
          <w:p w14:paraId="1C762737" w14:textId="52FAAA0C" w:rsidR="00754685" w:rsidRPr="00022D49" w:rsidRDefault="00754685" w:rsidP="00C1420E">
            <w:pPr>
              <w:pStyle w:val="ListParagraph"/>
              <w:widowControl w:val="0"/>
              <w:numPr>
                <w:ilvl w:val="0"/>
                <w:numId w:val="283"/>
              </w:numPr>
              <w:tabs>
                <w:tab w:val="left" w:pos="868"/>
              </w:tabs>
              <w:ind w:left="714" w:hanging="357"/>
              <w:rPr>
                <w:rFonts w:eastAsia="Arial" w:cs="Arial"/>
              </w:rPr>
            </w:pPr>
            <w:r w:rsidRPr="00022D49">
              <w:rPr>
                <w:rFonts w:eastAsia="Arial" w:cs="Arial"/>
              </w:rPr>
              <w:t>Sound the horn twice to warn anyone in the area you are going to back up</w:t>
            </w:r>
            <w:r w:rsidR="00E846FC" w:rsidRPr="00022D49">
              <w:rPr>
                <w:rFonts w:eastAsia="Arial" w:cs="Arial"/>
              </w:rPr>
              <w:t>.</w:t>
            </w:r>
          </w:p>
          <w:p w14:paraId="7BCB2153" w14:textId="27B59CB4" w:rsidR="00754685" w:rsidRPr="00022D49" w:rsidRDefault="00754685" w:rsidP="00C1420E">
            <w:pPr>
              <w:pStyle w:val="ListParagraph"/>
              <w:widowControl w:val="0"/>
              <w:numPr>
                <w:ilvl w:val="0"/>
                <w:numId w:val="283"/>
              </w:numPr>
              <w:tabs>
                <w:tab w:val="left" w:pos="868"/>
              </w:tabs>
              <w:ind w:left="714" w:hanging="357"/>
              <w:rPr>
                <w:rFonts w:eastAsia="Arial" w:cs="Arial"/>
              </w:rPr>
            </w:pPr>
            <w:r w:rsidRPr="00022D49">
              <w:rPr>
                <w:rFonts w:eastAsia="Arial" w:cs="Arial"/>
              </w:rPr>
              <w:t>While watching your mirrors</w:t>
            </w:r>
            <w:r w:rsidR="00E846FC" w:rsidRPr="00022D49">
              <w:rPr>
                <w:rFonts w:eastAsia="Arial" w:cs="Arial"/>
              </w:rPr>
              <w:t>,</w:t>
            </w:r>
            <w:r w:rsidRPr="00022D49">
              <w:rPr>
                <w:rFonts w:eastAsia="Arial" w:cs="Arial"/>
              </w:rPr>
              <w:t xml:space="preserve"> slowly back up</w:t>
            </w:r>
            <w:r w:rsidR="00E846FC" w:rsidRPr="00022D49">
              <w:rPr>
                <w:rFonts w:eastAsia="Arial" w:cs="Arial"/>
              </w:rPr>
              <w:t>.</w:t>
            </w:r>
          </w:p>
          <w:p w14:paraId="3ACA5DC5" w14:textId="7D497EA0" w:rsidR="00754685" w:rsidRPr="00022D49" w:rsidRDefault="00754685" w:rsidP="00C1420E">
            <w:pPr>
              <w:pStyle w:val="ListParagraph"/>
              <w:widowControl w:val="0"/>
              <w:numPr>
                <w:ilvl w:val="0"/>
                <w:numId w:val="283"/>
              </w:numPr>
              <w:tabs>
                <w:tab w:val="left" w:pos="882"/>
              </w:tabs>
              <w:ind w:left="714" w:hanging="357"/>
              <w:rPr>
                <w:rFonts w:eastAsia="Arial" w:cs="Arial"/>
              </w:rPr>
            </w:pPr>
            <w:r w:rsidRPr="00022D49">
              <w:rPr>
                <w:rFonts w:eastAsia="Arial" w:cs="Arial"/>
              </w:rPr>
              <w:t>If backing up to something, stop once you are close and get out to see how close you are</w:t>
            </w:r>
            <w:r w:rsidR="00E846FC" w:rsidRPr="00022D49">
              <w:rPr>
                <w:rFonts w:eastAsia="Arial" w:cs="Arial"/>
              </w:rPr>
              <w:t>.</w:t>
            </w:r>
          </w:p>
          <w:p w14:paraId="007C28B6" w14:textId="078BCD25" w:rsidR="00754685" w:rsidRPr="00022D49" w:rsidRDefault="00754685" w:rsidP="00C1420E">
            <w:pPr>
              <w:pStyle w:val="ListParagraph"/>
              <w:widowControl w:val="0"/>
              <w:numPr>
                <w:ilvl w:val="0"/>
                <w:numId w:val="283"/>
              </w:numPr>
              <w:tabs>
                <w:tab w:val="left" w:pos="882"/>
              </w:tabs>
              <w:ind w:left="714" w:hanging="357"/>
              <w:rPr>
                <w:rFonts w:eastAsia="Arial" w:cs="Arial"/>
              </w:rPr>
            </w:pPr>
            <w:r w:rsidRPr="00022D49">
              <w:rPr>
                <w:rFonts w:eastAsia="Arial" w:cs="Arial"/>
              </w:rPr>
              <w:t>If you need to back up more do so</w:t>
            </w:r>
            <w:r w:rsidR="00E846FC" w:rsidRPr="00022D49">
              <w:rPr>
                <w:rFonts w:eastAsia="Arial" w:cs="Arial"/>
              </w:rPr>
              <w:t>.</w:t>
            </w:r>
          </w:p>
          <w:p w14:paraId="131491E9" w14:textId="77777777" w:rsidR="00754685" w:rsidRPr="00022D49" w:rsidRDefault="00754685" w:rsidP="00177242">
            <w:pPr>
              <w:rPr>
                <w:rFonts w:cstheme="minorHAnsi"/>
                <w:bCs/>
              </w:rPr>
            </w:pPr>
          </w:p>
        </w:tc>
      </w:tr>
      <w:tr w:rsidR="00754685" w:rsidRPr="00022D49" w14:paraId="38D652C1" w14:textId="77777777" w:rsidTr="00022D49">
        <w:tc>
          <w:tcPr>
            <w:tcW w:w="9634" w:type="dxa"/>
            <w:gridSpan w:val="8"/>
          </w:tcPr>
          <w:p w14:paraId="5BBE6A0B" w14:textId="472D966E" w:rsidR="00754685" w:rsidRPr="00022D49" w:rsidRDefault="00754685" w:rsidP="00177242">
            <w:pPr>
              <w:jc w:val="center"/>
              <w:rPr>
                <w:rFonts w:cstheme="minorHAnsi"/>
                <w:b/>
                <w:bCs/>
                <w:i/>
              </w:rPr>
            </w:pPr>
            <w:r w:rsidRPr="00022D49">
              <w:rPr>
                <w:rFonts w:cstheme="minorHAnsi"/>
                <w:b/>
                <w:bCs/>
                <w:i/>
              </w:rPr>
              <w:t>If an emergency situation occurs while conducting this task or there is an equipment malfunction, engage the emergency stop and follow the lockout procedure</w:t>
            </w:r>
            <w:r w:rsidR="00E846FC" w:rsidRPr="00022D49">
              <w:rPr>
                <w:rFonts w:cstheme="minorHAnsi"/>
                <w:b/>
                <w:bCs/>
                <w:i/>
              </w:rPr>
              <w:t>.</w:t>
            </w:r>
          </w:p>
          <w:p w14:paraId="32F70116" w14:textId="77777777" w:rsidR="00754685" w:rsidRPr="00022D49" w:rsidRDefault="00754685" w:rsidP="00177242">
            <w:pPr>
              <w:jc w:val="center"/>
              <w:rPr>
                <w:rFonts w:cstheme="minorHAnsi"/>
                <w:b/>
                <w:bCs/>
              </w:rPr>
            </w:pPr>
          </w:p>
          <w:p w14:paraId="7409D8FD" w14:textId="2DE3F821" w:rsidR="00754685" w:rsidRPr="00022D49" w:rsidRDefault="00754685" w:rsidP="00E846FC">
            <w:pPr>
              <w:jc w:val="center"/>
              <w:rPr>
                <w:rFonts w:cstheme="minorHAnsi"/>
                <w:b/>
                <w:bCs/>
              </w:rPr>
            </w:pPr>
            <w:r w:rsidRPr="00022D49">
              <w:rPr>
                <w:rFonts w:cstheme="minorHAnsi"/>
                <w:b/>
                <w:bCs/>
              </w:rPr>
              <w:t>REPORT ANY HAZARDOU</w:t>
            </w:r>
            <w:r w:rsidR="00E846FC" w:rsidRPr="00022D49">
              <w:rPr>
                <w:rFonts w:cstheme="minorHAnsi"/>
                <w:b/>
                <w:bCs/>
              </w:rPr>
              <w:t>S SITUATIONS TO YOUR SUPERVISOR</w:t>
            </w:r>
          </w:p>
        </w:tc>
      </w:tr>
      <w:tr w:rsidR="00754685" w:rsidRPr="00022D49" w14:paraId="39E933DC" w14:textId="77777777" w:rsidTr="00022D49">
        <w:tc>
          <w:tcPr>
            <w:tcW w:w="5240" w:type="dxa"/>
            <w:gridSpan w:val="4"/>
            <w:vMerge w:val="restart"/>
          </w:tcPr>
          <w:p w14:paraId="0AC03D23" w14:textId="467E142D" w:rsidR="00754685" w:rsidRPr="00022D49" w:rsidRDefault="00E846FC" w:rsidP="00E846FC">
            <w:pPr>
              <w:jc w:val="center"/>
              <w:rPr>
                <w:rFonts w:cstheme="minorHAnsi"/>
                <w:b/>
                <w:bCs/>
              </w:rPr>
            </w:pPr>
            <w:r w:rsidRPr="00022D49">
              <w:rPr>
                <w:rFonts w:cstheme="minorHAnsi"/>
                <w:b/>
                <w:bCs/>
              </w:rPr>
              <w:t>Guidance Documents/Standards:</w:t>
            </w:r>
          </w:p>
          <w:p w14:paraId="43A32887" w14:textId="77777777" w:rsidR="00754685" w:rsidRDefault="00754685" w:rsidP="00177242">
            <w:pPr>
              <w:tabs>
                <w:tab w:val="left" w:pos="3240"/>
              </w:tabs>
              <w:rPr>
                <w:rFonts w:cstheme="minorHAnsi"/>
                <w:b/>
                <w:bCs/>
                <w:i/>
              </w:rPr>
            </w:pPr>
          </w:p>
          <w:p w14:paraId="6556A007" w14:textId="77777777" w:rsidR="00EC0063" w:rsidRPr="00022D49" w:rsidRDefault="00EC0063" w:rsidP="00EC0063">
            <w:pPr>
              <w:rPr>
                <w:rFonts w:cs="Arial"/>
                <w:bCs/>
              </w:rPr>
            </w:pPr>
            <w:r w:rsidRPr="00022D49">
              <w:rPr>
                <w:rFonts w:cs="Arial"/>
                <w:bCs/>
              </w:rPr>
              <w:t>MB Workplace Safety and Health Act and Regulation:</w:t>
            </w:r>
          </w:p>
          <w:p w14:paraId="0BF630C6" w14:textId="61406556" w:rsidR="00EC0063" w:rsidRPr="00EC0063" w:rsidRDefault="00EC0063" w:rsidP="00EC0063">
            <w:pPr>
              <w:pStyle w:val="ListParagraph"/>
              <w:numPr>
                <w:ilvl w:val="0"/>
                <w:numId w:val="496"/>
              </w:numPr>
              <w:spacing w:before="17"/>
              <w:ind w:right="-20"/>
              <w:rPr>
                <w:rFonts w:eastAsia="Arial" w:cs="Arial"/>
              </w:rPr>
            </w:pPr>
            <w:r w:rsidRPr="00EC0063">
              <w:rPr>
                <w:rFonts w:eastAsia="Arial" w:cs="Arial"/>
              </w:rPr>
              <w:t>Part 6 Personal Protective Equipment</w:t>
            </w:r>
          </w:p>
        </w:tc>
        <w:tc>
          <w:tcPr>
            <w:tcW w:w="4394" w:type="dxa"/>
            <w:gridSpan w:val="4"/>
          </w:tcPr>
          <w:p w14:paraId="7EB9D339" w14:textId="3C1BA272" w:rsidR="00754685" w:rsidRPr="00022D49" w:rsidRDefault="00754685" w:rsidP="00E846FC">
            <w:pPr>
              <w:rPr>
                <w:rFonts w:cstheme="minorHAnsi"/>
                <w:bCs/>
              </w:rPr>
            </w:pPr>
            <w:r w:rsidRPr="00022D49">
              <w:rPr>
                <w:rFonts w:cstheme="minorHAnsi"/>
                <w:bCs/>
              </w:rPr>
              <w:t xml:space="preserve">This </w:t>
            </w:r>
            <w:r w:rsidR="00E846FC" w:rsidRPr="00022D49">
              <w:rPr>
                <w:rFonts w:cstheme="minorHAnsi"/>
                <w:bCs/>
              </w:rPr>
              <w:t xml:space="preserve">safe work procedure </w:t>
            </w:r>
            <w:r w:rsidRPr="00022D49">
              <w:rPr>
                <w:rFonts w:cstheme="minorHAnsi"/>
                <w:bCs/>
              </w:rPr>
              <w:t>will be reviewed any time the task, equipment or materials change and at a minimum of every three years</w:t>
            </w:r>
            <w:r w:rsidR="00E846FC" w:rsidRPr="00022D49">
              <w:rPr>
                <w:rFonts w:cstheme="minorHAnsi"/>
                <w:bCs/>
              </w:rPr>
              <w:t>.</w:t>
            </w:r>
          </w:p>
        </w:tc>
      </w:tr>
      <w:tr w:rsidR="00754685" w:rsidRPr="00022D49" w14:paraId="623A16A3" w14:textId="77777777" w:rsidTr="00022D49">
        <w:tc>
          <w:tcPr>
            <w:tcW w:w="5240" w:type="dxa"/>
            <w:gridSpan w:val="4"/>
            <w:vMerge/>
          </w:tcPr>
          <w:p w14:paraId="42774607" w14:textId="77777777" w:rsidR="00754685" w:rsidRPr="00022D49" w:rsidRDefault="00754685" w:rsidP="00177242">
            <w:pPr>
              <w:jc w:val="center"/>
              <w:rPr>
                <w:rFonts w:cstheme="minorHAnsi"/>
                <w:b/>
                <w:bCs/>
              </w:rPr>
            </w:pPr>
          </w:p>
        </w:tc>
        <w:tc>
          <w:tcPr>
            <w:tcW w:w="4394" w:type="dxa"/>
            <w:gridSpan w:val="4"/>
          </w:tcPr>
          <w:p w14:paraId="74C662D7" w14:textId="77777777" w:rsidR="00754685" w:rsidRPr="00022D49" w:rsidRDefault="00754685" w:rsidP="00177242">
            <w:pPr>
              <w:rPr>
                <w:rFonts w:cstheme="minorHAnsi"/>
                <w:bCs/>
              </w:rPr>
            </w:pPr>
            <w:r w:rsidRPr="00022D49">
              <w:rPr>
                <w:rFonts w:cstheme="minorHAnsi"/>
                <w:bCs/>
              </w:rPr>
              <w:t>Reviewed By WSH Committee:</w:t>
            </w:r>
          </w:p>
          <w:p w14:paraId="79CACC4F" w14:textId="77777777" w:rsidR="00754685" w:rsidRPr="00022D49" w:rsidRDefault="00754685" w:rsidP="00177242">
            <w:pPr>
              <w:rPr>
                <w:rFonts w:cstheme="minorHAnsi"/>
                <w:bCs/>
              </w:rPr>
            </w:pPr>
          </w:p>
          <w:p w14:paraId="740CFCCA" w14:textId="77777777" w:rsidR="00754685" w:rsidRPr="00022D49" w:rsidRDefault="00754685" w:rsidP="00177242">
            <w:pPr>
              <w:rPr>
                <w:rFonts w:cstheme="minorHAnsi"/>
                <w:bCs/>
              </w:rPr>
            </w:pPr>
          </w:p>
          <w:p w14:paraId="314AC898" w14:textId="77777777" w:rsidR="00754685" w:rsidRPr="00022D49" w:rsidRDefault="00754685" w:rsidP="00177242">
            <w:pPr>
              <w:rPr>
                <w:rFonts w:cstheme="minorHAnsi"/>
                <w:bCs/>
              </w:rPr>
            </w:pPr>
            <w:r w:rsidRPr="00022D49">
              <w:rPr>
                <w:rFonts w:cstheme="minorHAnsi"/>
                <w:bCs/>
              </w:rPr>
              <w:t>Date:</w:t>
            </w:r>
          </w:p>
          <w:p w14:paraId="1CFE48C3" w14:textId="77777777" w:rsidR="00754685" w:rsidRPr="00022D49" w:rsidRDefault="00754685" w:rsidP="00177242">
            <w:pPr>
              <w:rPr>
                <w:rFonts w:cstheme="minorHAnsi"/>
                <w:bCs/>
              </w:rPr>
            </w:pPr>
          </w:p>
        </w:tc>
      </w:tr>
    </w:tbl>
    <w:p w14:paraId="69835516" w14:textId="77777777" w:rsidR="00754685" w:rsidRDefault="00754685">
      <w:pPr>
        <w:rPr>
          <w:rFonts w:eastAsiaTheme="majorEastAsia" w:cstheme="minorHAnsi"/>
          <w:sz w:val="24"/>
          <w:szCs w:val="24"/>
          <w:lang w:val="en-CA"/>
        </w:rPr>
      </w:pPr>
    </w:p>
    <w:p w14:paraId="6E642014" w14:textId="77777777" w:rsidR="00754685" w:rsidRDefault="00754685">
      <w:pPr>
        <w:rPr>
          <w:rFonts w:eastAsiaTheme="majorEastAsia" w:cstheme="minorHAnsi"/>
          <w:sz w:val="24"/>
          <w:szCs w:val="24"/>
          <w:lang w:val="en-CA"/>
        </w:rPr>
      </w:pPr>
    </w:p>
    <w:p w14:paraId="122F9F79" w14:textId="77777777" w:rsidR="00754685" w:rsidRDefault="00754685">
      <w:pPr>
        <w:rPr>
          <w:rFonts w:eastAsiaTheme="majorEastAsia" w:cstheme="minorHAnsi"/>
          <w:sz w:val="24"/>
          <w:szCs w:val="24"/>
          <w:lang w:val="en-CA"/>
        </w:rPr>
      </w:pPr>
    </w:p>
    <w:p w14:paraId="48059057" w14:textId="77777777" w:rsidR="00754685" w:rsidRDefault="00754685">
      <w:pPr>
        <w:rPr>
          <w:rFonts w:eastAsiaTheme="majorEastAsia" w:cstheme="minorHAnsi"/>
          <w:sz w:val="24"/>
          <w:szCs w:val="24"/>
          <w:lang w:val="en-CA"/>
        </w:rPr>
      </w:pPr>
    </w:p>
    <w:p w14:paraId="187F39F7" w14:textId="77777777" w:rsidR="00754685" w:rsidRDefault="00754685">
      <w:pPr>
        <w:rPr>
          <w:rFonts w:eastAsiaTheme="majorEastAsia" w:cstheme="minorHAnsi"/>
          <w:sz w:val="24"/>
          <w:szCs w:val="24"/>
          <w:lang w:val="en-CA"/>
        </w:rPr>
      </w:pPr>
    </w:p>
    <w:p w14:paraId="63DF82D5" w14:textId="77777777" w:rsidR="00754685" w:rsidRDefault="00754685">
      <w:pPr>
        <w:rPr>
          <w:rFonts w:eastAsiaTheme="majorEastAsia" w:cstheme="minorHAnsi"/>
          <w:sz w:val="24"/>
          <w:szCs w:val="24"/>
          <w:lang w:val="en-CA"/>
        </w:rPr>
      </w:pPr>
    </w:p>
    <w:p w14:paraId="3B470DDF" w14:textId="77777777" w:rsidR="00E846FC" w:rsidRDefault="00E846FC">
      <w:pPr>
        <w:rPr>
          <w:rFonts w:eastAsiaTheme="majorEastAsia" w:cstheme="minorHAnsi"/>
        </w:rPr>
      </w:pPr>
      <w:r>
        <w:rPr>
          <w:rFonts w:eastAsiaTheme="majorEastAsia" w:cstheme="minorHAnsi"/>
        </w:rPr>
        <w:br w:type="page"/>
      </w:r>
    </w:p>
    <w:p w14:paraId="0EBF8E79" w14:textId="1949B23A" w:rsidR="004E42B7" w:rsidRPr="00022D49" w:rsidRDefault="004E42B7" w:rsidP="00E846FC">
      <w:pPr>
        <w:keepNext/>
        <w:keepLines/>
        <w:spacing w:after="0" w:line="240" w:lineRule="auto"/>
        <w:jc w:val="center"/>
        <w:outlineLvl w:val="1"/>
        <w:rPr>
          <w:rFonts w:eastAsiaTheme="majorEastAsia" w:cstheme="minorHAnsi"/>
        </w:rPr>
      </w:pPr>
      <w:r w:rsidRPr="00022D49">
        <w:rPr>
          <w:rFonts w:eastAsiaTheme="majorEastAsia" w:cstheme="minorHAnsi"/>
        </w:rPr>
        <w:lastRenderedPageBreak/>
        <w:t>Perimeter Fencing</w:t>
      </w:r>
    </w:p>
    <w:tbl>
      <w:tblPr>
        <w:tblStyle w:val="TableGrid"/>
        <w:tblW w:w="9634" w:type="dxa"/>
        <w:tblLook w:val="04A0" w:firstRow="1" w:lastRow="0" w:firstColumn="1" w:lastColumn="0" w:noHBand="0" w:noVBand="1"/>
      </w:tblPr>
      <w:tblGrid>
        <w:gridCol w:w="1866"/>
        <w:gridCol w:w="1253"/>
        <w:gridCol w:w="614"/>
        <w:gridCol w:w="1502"/>
        <w:gridCol w:w="373"/>
        <w:gridCol w:w="628"/>
        <w:gridCol w:w="1077"/>
        <w:gridCol w:w="2321"/>
      </w:tblGrid>
      <w:tr w:rsidR="004E42B7" w:rsidRPr="00022D49" w14:paraId="07DEA0B4" w14:textId="77777777" w:rsidTr="00022D49">
        <w:tc>
          <w:tcPr>
            <w:tcW w:w="1866" w:type="dxa"/>
          </w:tcPr>
          <w:p w14:paraId="65C95DDE" w14:textId="77777777" w:rsidR="004E42B7" w:rsidRPr="00022D49" w:rsidRDefault="004E42B7" w:rsidP="004E42B7">
            <w:pPr>
              <w:rPr>
                <w:rFonts w:cstheme="minorHAnsi"/>
                <w:b/>
              </w:rPr>
            </w:pPr>
            <w:r w:rsidRPr="00022D49">
              <w:rPr>
                <w:rFonts w:cstheme="minorHAnsi"/>
                <w:b/>
              </w:rPr>
              <w:t>Facility:</w:t>
            </w:r>
          </w:p>
        </w:tc>
        <w:tc>
          <w:tcPr>
            <w:tcW w:w="1867" w:type="dxa"/>
            <w:gridSpan w:val="2"/>
          </w:tcPr>
          <w:p w14:paraId="79230A67" w14:textId="77777777" w:rsidR="004E42B7" w:rsidRPr="00022D49" w:rsidRDefault="004E42B7" w:rsidP="004E42B7">
            <w:pPr>
              <w:rPr>
                <w:rFonts w:cstheme="minorHAnsi"/>
              </w:rPr>
            </w:pPr>
            <w:r w:rsidRPr="00022D49">
              <w:rPr>
                <w:rFonts w:cstheme="minorHAnsi"/>
                <w:b/>
              </w:rPr>
              <w:t>Written By:</w:t>
            </w:r>
          </w:p>
        </w:tc>
        <w:tc>
          <w:tcPr>
            <w:tcW w:w="1875" w:type="dxa"/>
            <w:gridSpan w:val="2"/>
          </w:tcPr>
          <w:p w14:paraId="5052FBD1" w14:textId="77777777" w:rsidR="004E42B7" w:rsidRPr="00022D49" w:rsidRDefault="004E42B7" w:rsidP="004E42B7">
            <w:pPr>
              <w:rPr>
                <w:rFonts w:cstheme="minorHAnsi"/>
              </w:rPr>
            </w:pPr>
            <w:r w:rsidRPr="00022D49">
              <w:rPr>
                <w:rFonts w:cstheme="minorHAnsi"/>
                <w:b/>
              </w:rPr>
              <w:t>Approved By:</w:t>
            </w:r>
          </w:p>
        </w:tc>
        <w:tc>
          <w:tcPr>
            <w:tcW w:w="1705" w:type="dxa"/>
            <w:gridSpan w:val="2"/>
          </w:tcPr>
          <w:p w14:paraId="1A935812" w14:textId="77777777" w:rsidR="004E42B7" w:rsidRPr="00022D49" w:rsidRDefault="004E42B7" w:rsidP="004E42B7">
            <w:pPr>
              <w:rPr>
                <w:rFonts w:cstheme="minorHAnsi"/>
              </w:rPr>
            </w:pPr>
            <w:r w:rsidRPr="00022D49">
              <w:rPr>
                <w:rFonts w:cstheme="minorHAnsi"/>
                <w:b/>
              </w:rPr>
              <w:t>Date Created:</w:t>
            </w:r>
          </w:p>
        </w:tc>
        <w:tc>
          <w:tcPr>
            <w:tcW w:w="2321" w:type="dxa"/>
          </w:tcPr>
          <w:p w14:paraId="21A66788" w14:textId="5062E29B" w:rsidR="004E42B7" w:rsidRPr="00022D49" w:rsidRDefault="004E42B7" w:rsidP="004E42B7">
            <w:pPr>
              <w:rPr>
                <w:rFonts w:cstheme="minorHAnsi"/>
              </w:rPr>
            </w:pPr>
            <w:r w:rsidRPr="00022D49">
              <w:rPr>
                <w:rFonts w:cstheme="minorHAnsi"/>
                <w:b/>
              </w:rPr>
              <w:t>Date of Last Revision</w:t>
            </w:r>
            <w:r w:rsidR="00E846FC" w:rsidRPr="00022D49">
              <w:rPr>
                <w:rFonts w:cstheme="minorHAnsi"/>
                <w:b/>
              </w:rPr>
              <w:t>:</w:t>
            </w:r>
          </w:p>
        </w:tc>
      </w:tr>
      <w:tr w:rsidR="004E42B7" w:rsidRPr="00022D49" w14:paraId="14D0E568" w14:textId="77777777" w:rsidTr="00022D49">
        <w:tc>
          <w:tcPr>
            <w:tcW w:w="1866" w:type="dxa"/>
          </w:tcPr>
          <w:p w14:paraId="02C7DA22" w14:textId="77777777" w:rsidR="004E42B7" w:rsidRPr="00022D49" w:rsidRDefault="004E42B7" w:rsidP="004E42B7">
            <w:pPr>
              <w:rPr>
                <w:rFonts w:cstheme="minorHAnsi"/>
              </w:rPr>
            </w:pPr>
          </w:p>
        </w:tc>
        <w:tc>
          <w:tcPr>
            <w:tcW w:w="1867" w:type="dxa"/>
            <w:gridSpan w:val="2"/>
          </w:tcPr>
          <w:p w14:paraId="4807FB6E" w14:textId="77777777" w:rsidR="004E42B7" w:rsidRPr="00022D49" w:rsidRDefault="004E42B7" w:rsidP="004E42B7">
            <w:pPr>
              <w:rPr>
                <w:rFonts w:cstheme="minorHAnsi"/>
              </w:rPr>
            </w:pPr>
          </w:p>
        </w:tc>
        <w:tc>
          <w:tcPr>
            <w:tcW w:w="1875" w:type="dxa"/>
            <w:gridSpan w:val="2"/>
          </w:tcPr>
          <w:p w14:paraId="754583D3" w14:textId="77777777" w:rsidR="004E42B7" w:rsidRPr="00022D49" w:rsidRDefault="004E42B7" w:rsidP="004E42B7">
            <w:pPr>
              <w:rPr>
                <w:rFonts w:cstheme="minorHAnsi"/>
              </w:rPr>
            </w:pPr>
          </w:p>
        </w:tc>
        <w:tc>
          <w:tcPr>
            <w:tcW w:w="1705" w:type="dxa"/>
            <w:gridSpan w:val="2"/>
          </w:tcPr>
          <w:p w14:paraId="06DF36D5" w14:textId="77777777" w:rsidR="004E42B7" w:rsidRPr="00022D49" w:rsidRDefault="004E42B7" w:rsidP="004E42B7">
            <w:pPr>
              <w:rPr>
                <w:rFonts w:cstheme="minorHAnsi"/>
              </w:rPr>
            </w:pPr>
          </w:p>
        </w:tc>
        <w:tc>
          <w:tcPr>
            <w:tcW w:w="2321" w:type="dxa"/>
          </w:tcPr>
          <w:p w14:paraId="3C47428D" w14:textId="77777777" w:rsidR="004E42B7" w:rsidRPr="00022D49" w:rsidRDefault="004E42B7" w:rsidP="004E42B7">
            <w:pPr>
              <w:rPr>
                <w:rFonts w:cstheme="minorHAnsi"/>
              </w:rPr>
            </w:pPr>
          </w:p>
        </w:tc>
      </w:tr>
      <w:tr w:rsidR="004E42B7" w:rsidRPr="00022D49" w14:paraId="1C29F560" w14:textId="77777777" w:rsidTr="00022D49">
        <w:tc>
          <w:tcPr>
            <w:tcW w:w="3119" w:type="dxa"/>
            <w:gridSpan w:val="2"/>
          </w:tcPr>
          <w:p w14:paraId="1245534A" w14:textId="7C9C3244" w:rsidR="004E42B7" w:rsidRPr="00022D49" w:rsidRDefault="004E42B7" w:rsidP="004E42B7">
            <w:pPr>
              <w:rPr>
                <w:rFonts w:cstheme="minorHAnsi"/>
                <w:b/>
                <w:bCs/>
                <w:iCs/>
              </w:rPr>
            </w:pPr>
            <w:r w:rsidRPr="00022D49">
              <w:rPr>
                <w:rFonts w:cstheme="minorHAnsi"/>
                <w:b/>
                <w:bCs/>
                <w:iCs/>
              </w:rPr>
              <w:t>Hazards Present:</w:t>
            </w:r>
          </w:p>
        </w:tc>
        <w:tc>
          <w:tcPr>
            <w:tcW w:w="3117" w:type="dxa"/>
            <w:gridSpan w:val="4"/>
          </w:tcPr>
          <w:p w14:paraId="08990A8A" w14:textId="53B5F321" w:rsidR="004E42B7" w:rsidRPr="00022D49" w:rsidRDefault="000977ED" w:rsidP="004E42B7">
            <w:pPr>
              <w:rPr>
                <w:rFonts w:cstheme="minorHAnsi"/>
                <w:b/>
                <w:bCs/>
                <w:iCs/>
              </w:rPr>
            </w:pPr>
            <w:r w:rsidRPr="00022D49">
              <w:rPr>
                <w:rFonts w:cstheme="minorHAnsi"/>
                <w:b/>
                <w:bCs/>
                <w:iCs/>
              </w:rPr>
              <w:t>PPE or Devices Required:</w:t>
            </w:r>
          </w:p>
        </w:tc>
        <w:tc>
          <w:tcPr>
            <w:tcW w:w="3398" w:type="dxa"/>
            <w:gridSpan w:val="2"/>
          </w:tcPr>
          <w:p w14:paraId="7235FCA3" w14:textId="77777777" w:rsidR="004E42B7" w:rsidRPr="00022D49" w:rsidRDefault="004E42B7" w:rsidP="004E42B7">
            <w:pPr>
              <w:rPr>
                <w:rFonts w:cstheme="minorHAnsi"/>
                <w:b/>
                <w:bCs/>
                <w:iCs/>
              </w:rPr>
            </w:pPr>
            <w:r w:rsidRPr="00022D49">
              <w:rPr>
                <w:rFonts w:cstheme="minorHAnsi"/>
                <w:b/>
                <w:bCs/>
                <w:iCs/>
              </w:rPr>
              <w:t>Additional Training Required:</w:t>
            </w:r>
          </w:p>
        </w:tc>
      </w:tr>
      <w:tr w:rsidR="004E42B7" w:rsidRPr="00022D49" w14:paraId="0A31DE55" w14:textId="77777777" w:rsidTr="00022D49">
        <w:tc>
          <w:tcPr>
            <w:tcW w:w="3119" w:type="dxa"/>
            <w:gridSpan w:val="2"/>
          </w:tcPr>
          <w:p w14:paraId="10B7169B" w14:textId="580196C5" w:rsidR="004E42B7" w:rsidRPr="00022D49" w:rsidRDefault="00E846FC" w:rsidP="004E42B7">
            <w:pPr>
              <w:rPr>
                <w:rFonts w:cstheme="minorHAnsi"/>
              </w:rPr>
            </w:pPr>
            <w:r w:rsidRPr="00022D49">
              <w:rPr>
                <w:rFonts w:cstheme="minorHAnsi"/>
              </w:rPr>
              <w:t>vehicle or property damage</w:t>
            </w:r>
          </w:p>
        </w:tc>
        <w:tc>
          <w:tcPr>
            <w:tcW w:w="3117" w:type="dxa"/>
            <w:gridSpan w:val="4"/>
          </w:tcPr>
          <w:p w14:paraId="5AEAEAA9" w14:textId="4C00D8AD" w:rsidR="004E42B7" w:rsidRPr="00022D49" w:rsidRDefault="00E846FC" w:rsidP="004E42B7">
            <w:pPr>
              <w:rPr>
                <w:rFonts w:cstheme="minorHAnsi"/>
              </w:rPr>
            </w:pPr>
            <w:r w:rsidRPr="00022D49">
              <w:rPr>
                <w:rFonts w:cstheme="minorHAnsi"/>
              </w:rPr>
              <w:t>steel toe boots</w:t>
            </w:r>
          </w:p>
        </w:tc>
        <w:tc>
          <w:tcPr>
            <w:tcW w:w="3398" w:type="dxa"/>
            <w:gridSpan w:val="2"/>
          </w:tcPr>
          <w:p w14:paraId="013931A3" w14:textId="77777777" w:rsidR="004E42B7" w:rsidRPr="00022D49" w:rsidRDefault="004E42B7" w:rsidP="004E42B7">
            <w:pPr>
              <w:rPr>
                <w:rFonts w:cstheme="minorHAnsi"/>
              </w:rPr>
            </w:pPr>
          </w:p>
        </w:tc>
      </w:tr>
      <w:tr w:rsidR="004E42B7" w:rsidRPr="00022D49" w14:paraId="00C42AD8" w14:textId="77777777" w:rsidTr="00022D49">
        <w:tc>
          <w:tcPr>
            <w:tcW w:w="3119" w:type="dxa"/>
            <w:gridSpan w:val="2"/>
          </w:tcPr>
          <w:p w14:paraId="362B2B7D" w14:textId="3112B176" w:rsidR="004E42B7" w:rsidRPr="00022D49" w:rsidRDefault="00E846FC" w:rsidP="004E42B7">
            <w:pPr>
              <w:rPr>
                <w:rFonts w:cstheme="minorHAnsi"/>
              </w:rPr>
            </w:pPr>
            <w:r w:rsidRPr="00022D49">
              <w:rPr>
                <w:rFonts w:cstheme="minorHAnsi"/>
              </w:rPr>
              <w:t>serious injury</w:t>
            </w:r>
          </w:p>
        </w:tc>
        <w:tc>
          <w:tcPr>
            <w:tcW w:w="3117" w:type="dxa"/>
            <w:gridSpan w:val="4"/>
          </w:tcPr>
          <w:p w14:paraId="313019C3" w14:textId="5CC160DA" w:rsidR="004E42B7" w:rsidRPr="00022D49" w:rsidRDefault="00E846FC" w:rsidP="004E42B7">
            <w:pPr>
              <w:rPr>
                <w:rFonts w:cstheme="minorHAnsi"/>
              </w:rPr>
            </w:pPr>
            <w:r w:rsidRPr="00022D49">
              <w:rPr>
                <w:rFonts w:cstheme="minorHAnsi"/>
              </w:rPr>
              <w:t>eye protection</w:t>
            </w:r>
          </w:p>
        </w:tc>
        <w:tc>
          <w:tcPr>
            <w:tcW w:w="3398" w:type="dxa"/>
            <w:gridSpan w:val="2"/>
          </w:tcPr>
          <w:p w14:paraId="1D592A9A" w14:textId="77777777" w:rsidR="004E42B7" w:rsidRPr="00022D49" w:rsidRDefault="004E42B7" w:rsidP="004E42B7">
            <w:pPr>
              <w:rPr>
                <w:rFonts w:cstheme="minorHAnsi"/>
              </w:rPr>
            </w:pPr>
          </w:p>
        </w:tc>
      </w:tr>
      <w:tr w:rsidR="004E42B7" w:rsidRPr="00022D49" w14:paraId="319ACFB3" w14:textId="77777777" w:rsidTr="00022D49">
        <w:tc>
          <w:tcPr>
            <w:tcW w:w="3119" w:type="dxa"/>
            <w:gridSpan w:val="2"/>
          </w:tcPr>
          <w:p w14:paraId="00AC4C3B" w14:textId="77375757" w:rsidR="004E42B7" w:rsidRPr="00022D49" w:rsidRDefault="00E846FC" w:rsidP="004E42B7">
            <w:pPr>
              <w:rPr>
                <w:rFonts w:cstheme="minorHAnsi"/>
              </w:rPr>
            </w:pPr>
            <w:r w:rsidRPr="00022D49">
              <w:rPr>
                <w:rFonts w:cstheme="minorHAnsi"/>
              </w:rPr>
              <w:t>vehicular and foot traffic</w:t>
            </w:r>
          </w:p>
        </w:tc>
        <w:tc>
          <w:tcPr>
            <w:tcW w:w="3117" w:type="dxa"/>
            <w:gridSpan w:val="4"/>
          </w:tcPr>
          <w:p w14:paraId="6CF529E8" w14:textId="2D46FD3D" w:rsidR="004E42B7" w:rsidRPr="00022D49" w:rsidRDefault="00E846FC" w:rsidP="004E42B7">
            <w:pPr>
              <w:rPr>
                <w:rFonts w:cstheme="minorHAnsi"/>
              </w:rPr>
            </w:pPr>
            <w:r w:rsidRPr="00022D49">
              <w:rPr>
                <w:rFonts w:cstheme="minorHAnsi"/>
              </w:rPr>
              <w:t>hand protection</w:t>
            </w:r>
          </w:p>
        </w:tc>
        <w:tc>
          <w:tcPr>
            <w:tcW w:w="3398" w:type="dxa"/>
            <w:gridSpan w:val="2"/>
          </w:tcPr>
          <w:p w14:paraId="145590A5" w14:textId="77777777" w:rsidR="004E42B7" w:rsidRPr="00022D49" w:rsidRDefault="004E42B7" w:rsidP="004E42B7">
            <w:pPr>
              <w:rPr>
                <w:rFonts w:cstheme="minorHAnsi"/>
              </w:rPr>
            </w:pPr>
          </w:p>
        </w:tc>
      </w:tr>
      <w:tr w:rsidR="004E42B7" w:rsidRPr="00022D49" w14:paraId="1E0C4617" w14:textId="77777777" w:rsidTr="00022D49">
        <w:tc>
          <w:tcPr>
            <w:tcW w:w="3119" w:type="dxa"/>
            <w:gridSpan w:val="2"/>
            <w:vAlign w:val="bottom"/>
          </w:tcPr>
          <w:p w14:paraId="1B1EE3FD" w14:textId="77777777" w:rsidR="004E42B7" w:rsidRPr="00022D49" w:rsidRDefault="004E42B7" w:rsidP="004E42B7">
            <w:pPr>
              <w:rPr>
                <w:rFonts w:cstheme="minorHAnsi"/>
              </w:rPr>
            </w:pPr>
          </w:p>
        </w:tc>
        <w:tc>
          <w:tcPr>
            <w:tcW w:w="3117" w:type="dxa"/>
            <w:gridSpan w:val="4"/>
          </w:tcPr>
          <w:p w14:paraId="0B1D3236" w14:textId="6BF6772E" w:rsidR="004E42B7" w:rsidRPr="00022D49" w:rsidRDefault="00E846FC" w:rsidP="004E42B7">
            <w:pPr>
              <w:rPr>
                <w:rFonts w:cstheme="minorHAnsi"/>
              </w:rPr>
            </w:pPr>
            <w:r w:rsidRPr="00022D49">
              <w:rPr>
                <w:rFonts w:cstheme="minorHAnsi"/>
              </w:rPr>
              <w:t xml:space="preserve">hard hat </w:t>
            </w:r>
          </w:p>
        </w:tc>
        <w:tc>
          <w:tcPr>
            <w:tcW w:w="3398" w:type="dxa"/>
            <w:gridSpan w:val="2"/>
          </w:tcPr>
          <w:p w14:paraId="7A1BF829" w14:textId="77777777" w:rsidR="004E42B7" w:rsidRPr="00022D49" w:rsidRDefault="004E42B7" w:rsidP="004E42B7">
            <w:pPr>
              <w:rPr>
                <w:rFonts w:cstheme="minorHAnsi"/>
              </w:rPr>
            </w:pPr>
          </w:p>
        </w:tc>
      </w:tr>
      <w:tr w:rsidR="004E42B7" w:rsidRPr="00022D49" w14:paraId="3B388397" w14:textId="77777777" w:rsidTr="00022D49">
        <w:tc>
          <w:tcPr>
            <w:tcW w:w="3119" w:type="dxa"/>
            <w:gridSpan w:val="2"/>
            <w:vAlign w:val="bottom"/>
          </w:tcPr>
          <w:p w14:paraId="57E9AA4F" w14:textId="77777777" w:rsidR="004E42B7" w:rsidRPr="00022D49" w:rsidRDefault="004E42B7" w:rsidP="004E42B7">
            <w:pPr>
              <w:rPr>
                <w:rFonts w:cstheme="minorHAnsi"/>
              </w:rPr>
            </w:pPr>
          </w:p>
        </w:tc>
        <w:tc>
          <w:tcPr>
            <w:tcW w:w="3117" w:type="dxa"/>
            <w:gridSpan w:val="4"/>
          </w:tcPr>
          <w:p w14:paraId="3A377D41" w14:textId="68AE8508" w:rsidR="004E42B7" w:rsidRPr="00022D49" w:rsidRDefault="00E846FC" w:rsidP="004E42B7">
            <w:pPr>
              <w:rPr>
                <w:rFonts w:cstheme="minorHAnsi"/>
              </w:rPr>
            </w:pPr>
            <w:r w:rsidRPr="00022D49">
              <w:rPr>
                <w:rFonts w:cstheme="minorHAnsi"/>
              </w:rPr>
              <w:t>high visibility vest</w:t>
            </w:r>
          </w:p>
        </w:tc>
        <w:tc>
          <w:tcPr>
            <w:tcW w:w="3398" w:type="dxa"/>
            <w:gridSpan w:val="2"/>
          </w:tcPr>
          <w:p w14:paraId="7DCCF74F" w14:textId="77777777" w:rsidR="004E42B7" w:rsidRPr="00022D49" w:rsidRDefault="004E42B7" w:rsidP="004E42B7">
            <w:pPr>
              <w:rPr>
                <w:rFonts w:cstheme="minorHAnsi"/>
              </w:rPr>
            </w:pPr>
          </w:p>
        </w:tc>
      </w:tr>
      <w:tr w:rsidR="004E42B7" w:rsidRPr="00022D49" w14:paraId="2296C4D1" w14:textId="77777777" w:rsidTr="00022D49">
        <w:tc>
          <w:tcPr>
            <w:tcW w:w="9634" w:type="dxa"/>
            <w:gridSpan w:val="8"/>
          </w:tcPr>
          <w:p w14:paraId="4FB9B663" w14:textId="56C25D84" w:rsidR="004E42B7" w:rsidRPr="00022D49" w:rsidRDefault="004E42B7" w:rsidP="004E42B7">
            <w:pPr>
              <w:jc w:val="center"/>
              <w:rPr>
                <w:rFonts w:cstheme="minorHAnsi"/>
                <w:b/>
                <w:bCs/>
              </w:rPr>
            </w:pPr>
            <w:r w:rsidRPr="00022D49">
              <w:rPr>
                <w:rFonts w:cstheme="minorHAnsi"/>
                <w:b/>
                <w:bCs/>
              </w:rPr>
              <w:t xml:space="preserve">Safe </w:t>
            </w:r>
            <w:r w:rsidR="00F0763B" w:rsidRPr="00022D49">
              <w:rPr>
                <w:rFonts w:cstheme="minorHAnsi"/>
                <w:b/>
                <w:bCs/>
              </w:rPr>
              <w:t>Work</w:t>
            </w:r>
            <w:r w:rsidRPr="00022D49">
              <w:rPr>
                <w:rFonts w:cstheme="minorHAnsi"/>
                <w:b/>
                <w:bCs/>
              </w:rPr>
              <w:t xml:space="preserve"> Procedure:</w:t>
            </w:r>
          </w:p>
        </w:tc>
      </w:tr>
      <w:tr w:rsidR="004E42B7" w:rsidRPr="00022D49" w14:paraId="4619658A" w14:textId="77777777" w:rsidTr="00022D49">
        <w:tc>
          <w:tcPr>
            <w:tcW w:w="9634" w:type="dxa"/>
            <w:gridSpan w:val="8"/>
          </w:tcPr>
          <w:p w14:paraId="0D093908" w14:textId="77777777" w:rsidR="004E42B7" w:rsidRPr="00022D49" w:rsidRDefault="004E42B7" w:rsidP="00C1420E">
            <w:pPr>
              <w:numPr>
                <w:ilvl w:val="0"/>
                <w:numId w:val="230"/>
              </w:numPr>
              <w:contextualSpacing/>
              <w:rPr>
                <w:rFonts w:cstheme="minorHAnsi"/>
                <w:bCs/>
              </w:rPr>
            </w:pPr>
            <w:r w:rsidRPr="00022D49">
              <w:rPr>
                <w:rFonts w:cstheme="minorHAnsi"/>
                <w:bCs/>
              </w:rPr>
              <w:t>Inspect the work area to determine the type and size of fencing to use (barricades, tape, snow fence, etc.).</w:t>
            </w:r>
            <w:r w:rsidRPr="00022D49">
              <w:rPr>
                <w:rFonts w:cstheme="minorHAnsi"/>
                <w:bCs/>
              </w:rPr>
              <w:tab/>
            </w:r>
            <w:r w:rsidRPr="00022D49">
              <w:rPr>
                <w:rFonts w:cstheme="minorHAnsi"/>
                <w:bCs/>
              </w:rPr>
              <w:tab/>
            </w:r>
            <w:r w:rsidRPr="00022D49">
              <w:rPr>
                <w:rFonts w:cstheme="minorHAnsi"/>
                <w:bCs/>
              </w:rPr>
              <w:tab/>
            </w:r>
            <w:r w:rsidRPr="00022D49">
              <w:rPr>
                <w:rFonts w:cstheme="minorHAnsi"/>
                <w:bCs/>
              </w:rPr>
              <w:tab/>
            </w:r>
            <w:r w:rsidRPr="00022D49">
              <w:rPr>
                <w:rFonts w:cstheme="minorHAnsi"/>
                <w:bCs/>
              </w:rPr>
              <w:tab/>
            </w:r>
            <w:r w:rsidRPr="00022D49">
              <w:rPr>
                <w:rFonts w:cstheme="minorHAnsi"/>
                <w:bCs/>
              </w:rPr>
              <w:tab/>
            </w:r>
          </w:p>
          <w:p w14:paraId="35DD96BD" w14:textId="50C2FAFA" w:rsidR="004E42B7" w:rsidRPr="00022D49" w:rsidRDefault="004E42B7" w:rsidP="00C1420E">
            <w:pPr>
              <w:numPr>
                <w:ilvl w:val="0"/>
                <w:numId w:val="230"/>
              </w:numPr>
              <w:contextualSpacing/>
              <w:rPr>
                <w:rFonts w:cstheme="minorHAnsi"/>
                <w:bCs/>
              </w:rPr>
            </w:pPr>
            <w:r w:rsidRPr="00022D49">
              <w:rPr>
                <w:rFonts w:cstheme="minorHAnsi"/>
                <w:bCs/>
              </w:rPr>
              <w:t>Take in</w:t>
            </w:r>
            <w:r w:rsidR="003147C6">
              <w:rPr>
                <w:rFonts w:cstheme="minorHAnsi"/>
                <w:bCs/>
              </w:rPr>
              <w:t>to</w:t>
            </w:r>
            <w:r w:rsidRPr="00022D49">
              <w:rPr>
                <w:rFonts w:cstheme="minorHAnsi"/>
                <w:bCs/>
              </w:rPr>
              <w:t xml:space="preserve"> consideration traffic control and work equipment travel patterns.</w:t>
            </w:r>
            <w:r w:rsidRPr="00022D49">
              <w:rPr>
                <w:rFonts w:cstheme="minorHAnsi"/>
                <w:bCs/>
              </w:rPr>
              <w:tab/>
            </w:r>
            <w:r w:rsidRPr="00022D49">
              <w:rPr>
                <w:rFonts w:cstheme="minorHAnsi"/>
                <w:bCs/>
              </w:rPr>
              <w:tab/>
            </w:r>
          </w:p>
          <w:p w14:paraId="10EC984B" w14:textId="06084312" w:rsidR="004E42B7" w:rsidRPr="00022D49" w:rsidRDefault="004E42B7" w:rsidP="00C1420E">
            <w:pPr>
              <w:numPr>
                <w:ilvl w:val="0"/>
                <w:numId w:val="230"/>
              </w:numPr>
              <w:contextualSpacing/>
              <w:rPr>
                <w:rFonts w:cstheme="minorHAnsi"/>
                <w:bCs/>
              </w:rPr>
            </w:pPr>
            <w:r w:rsidRPr="00022D49">
              <w:rPr>
                <w:rFonts w:cstheme="minorHAnsi"/>
                <w:bCs/>
              </w:rPr>
              <w:t>Erect perimeter fencing according to local regulations.</w:t>
            </w:r>
            <w:r w:rsidRPr="00022D49">
              <w:rPr>
                <w:rFonts w:cstheme="minorHAnsi"/>
                <w:bCs/>
              </w:rPr>
              <w:tab/>
            </w:r>
            <w:r w:rsidRPr="00022D49">
              <w:rPr>
                <w:rFonts w:cstheme="minorHAnsi"/>
                <w:bCs/>
              </w:rPr>
              <w:tab/>
            </w:r>
            <w:r w:rsidRPr="00022D49">
              <w:rPr>
                <w:rFonts w:cstheme="minorHAnsi"/>
                <w:bCs/>
              </w:rPr>
              <w:tab/>
            </w:r>
          </w:p>
          <w:p w14:paraId="5F9B4199" w14:textId="0EA592A2" w:rsidR="004E42B7" w:rsidRPr="00022D49" w:rsidRDefault="004E42B7" w:rsidP="00C1420E">
            <w:pPr>
              <w:numPr>
                <w:ilvl w:val="0"/>
                <w:numId w:val="230"/>
              </w:numPr>
              <w:contextualSpacing/>
              <w:rPr>
                <w:rFonts w:cstheme="minorHAnsi"/>
                <w:bCs/>
              </w:rPr>
            </w:pPr>
            <w:r w:rsidRPr="00022D49">
              <w:rPr>
                <w:rFonts w:cstheme="minorHAnsi"/>
                <w:bCs/>
              </w:rPr>
              <w:t xml:space="preserve">Proper signage is to </w:t>
            </w:r>
            <w:r w:rsidR="00D20E47" w:rsidRPr="00022D49">
              <w:rPr>
                <w:rFonts w:cstheme="minorHAnsi"/>
                <w:bCs/>
              </w:rPr>
              <w:t xml:space="preserve">be </w:t>
            </w:r>
            <w:r w:rsidRPr="00022D49">
              <w:rPr>
                <w:rFonts w:cstheme="minorHAnsi"/>
                <w:bCs/>
              </w:rPr>
              <w:t>posted on fen</w:t>
            </w:r>
            <w:r w:rsidR="00E846FC" w:rsidRPr="00022D49">
              <w:rPr>
                <w:rFonts w:cstheme="minorHAnsi"/>
                <w:bCs/>
              </w:rPr>
              <w:t>cing on each side of the fence.</w:t>
            </w:r>
          </w:p>
          <w:p w14:paraId="623067F1" w14:textId="74F8B304" w:rsidR="004E42B7" w:rsidRPr="00022D49" w:rsidRDefault="004E42B7" w:rsidP="00C1420E">
            <w:pPr>
              <w:numPr>
                <w:ilvl w:val="0"/>
                <w:numId w:val="230"/>
              </w:numPr>
              <w:contextualSpacing/>
              <w:rPr>
                <w:rFonts w:cstheme="minorHAnsi"/>
                <w:bCs/>
              </w:rPr>
            </w:pPr>
            <w:r w:rsidRPr="00022D49">
              <w:rPr>
                <w:rFonts w:cstheme="minorHAnsi"/>
                <w:bCs/>
              </w:rPr>
              <w:t xml:space="preserve">The sign must include reasons for fencing, </w:t>
            </w:r>
            <w:r w:rsidR="00E846FC" w:rsidRPr="00022D49">
              <w:rPr>
                <w:rFonts w:cstheme="minorHAnsi"/>
                <w:bCs/>
              </w:rPr>
              <w:t xml:space="preserve">community council </w:t>
            </w:r>
            <w:r w:rsidRPr="00022D49">
              <w:rPr>
                <w:rFonts w:cstheme="minorHAnsi"/>
                <w:bCs/>
              </w:rPr>
              <w:t>name and contact number, name and contact number of supervisor</w:t>
            </w:r>
            <w:r w:rsidR="00F4034E">
              <w:rPr>
                <w:rFonts w:cstheme="minorHAnsi"/>
                <w:bCs/>
              </w:rPr>
              <w:t>(s)</w:t>
            </w:r>
            <w:r w:rsidRPr="00022D49">
              <w:rPr>
                <w:rFonts w:cstheme="minorHAnsi"/>
                <w:bCs/>
              </w:rPr>
              <w:t>.</w:t>
            </w:r>
          </w:p>
          <w:p w14:paraId="76106ED3" w14:textId="77777777" w:rsidR="004E42B7" w:rsidRPr="00022D49" w:rsidRDefault="004E42B7" w:rsidP="00C1420E">
            <w:pPr>
              <w:numPr>
                <w:ilvl w:val="0"/>
                <w:numId w:val="230"/>
              </w:numPr>
              <w:contextualSpacing/>
              <w:rPr>
                <w:rFonts w:cstheme="minorHAnsi"/>
                <w:bCs/>
              </w:rPr>
            </w:pPr>
            <w:r w:rsidRPr="00022D49">
              <w:rPr>
                <w:rFonts w:cstheme="minorHAnsi"/>
                <w:bCs/>
              </w:rPr>
              <w:t>Check fencing at minimum of daily to ensure it hasn't been removed or damaged.</w:t>
            </w:r>
            <w:r w:rsidRPr="00022D49">
              <w:rPr>
                <w:rFonts w:cstheme="minorHAnsi"/>
                <w:bCs/>
              </w:rPr>
              <w:tab/>
            </w:r>
          </w:p>
          <w:p w14:paraId="6F789288" w14:textId="6F7E9B30" w:rsidR="004E42B7" w:rsidRPr="00022D49" w:rsidRDefault="004E42B7" w:rsidP="00C1420E">
            <w:pPr>
              <w:numPr>
                <w:ilvl w:val="0"/>
                <w:numId w:val="230"/>
              </w:numPr>
              <w:rPr>
                <w:rFonts w:cstheme="minorHAnsi"/>
                <w:bCs/>
              </w:rPr>
            </w:pPr>
            <w:r w:rsidRPr="00022D49">
              <w:rPr>
                <w:rFonts w:cstheme="minorHAnsi"/>
                <w:bCs/>
              </w:rPr>
              <w:t xml:space="preserve">Fencing and signage </w:t>
            </w:r>
            <w:r w:rsidR="003147C6">
              <w:rPr>
                <w:rFonts w:cstheme="minorHAnsi"/>
                <w:bCs/>
              </w:rPr>
              <w:t xml:space="preserve">is </w:t>
            </w:r>
            <w:r w:rsidRPr="00022D49">
              <w:rPr>
                <w:rFonts w:cstheme="minorHAnsi"/>
                <w:bCs/>
              </w:rPr>
              <w:t>to be removed immediate</w:t>
            </w:r>
            <w:r w:rsidR="00E846FC" w:rsidRPr="00022D49">
              <w:rPr>
                <w:rFonts w:cstheme="minorHAnsi"/>
                <w:bCs/>
              </w:rPr>
              <w:t>ly upon completion of work.</w:t>
            </w:r>
          </w:p>
          <w:p w14:paraId="5D454949" w14:textId="77777777" w:rsidR="004E42B7" w:rsidRPr="00022D49" w:rsidRDefault="004E42B7" w:rsidP="004E42B7">
            <w:pPr>
              <w:rPr>
                <w:rFonts w:cstheme="minorHAnsi"/>
                <w:bCs/>
              </w:rPr>
            </w:pPr>
          </w:p>
        </w:tc>
      </w:tr>
      <w:tr w:rsidR="004E42B7" w:rsidRPr="00022D49" w14:paraId="6F90B619" w14:textId="77777777" w:rsidTr="00022D49">
        <w:tc>
          <w:tcPr>
            <w:tcW w:w="9634" w:type="dxa"/>
            <w:gridSpan w:val="8"/>
          </w:tcPr>
          <w:p w14:paraId="125937BF" w14:textId="44DBDCC6" w:rsidR="004E42B7" w:rsidRPr="00022D49" w:rsidRDefault="004E42B7" w:rsidP="004E42B7">
            <w:pPr>
              <w:jc w:val="center"/>
              <w:rPr>
                <w:rFonts w:cstheme="minorHAnsi"/>
                <w:b/>
                <w:bCs/>
                <w:i/>
              </w:rPr>
            </w:pPr>
            <w:r w:rsidRPr="00022D49">
              <w:rPr>
                <w:rFonts w:cstheme="minorHAnsi"/>
                <w:b/>
                <w:bCs/>
                <w:i/>
              </w:rPr>
              <w:t>If an emergency situation occurs while conducting this task or there is an equipment malfunction, engage the emergency stop and follow the loc</w:t>
            </w:r>
            <w:r w:rsidR="00E846FC" w:rsidRPr="00022D49">
              <w:rPr>
                <w:rFonts w:cstheme="minorHAnsi"/>
                <w:b/>
                <w:bCs/>
                <w:i/>
              </w:rPr>
              <w:t>k</w:t>
            </w:r>
            <w:r w:rsidRPr="00022D49">
              <w:rPr>
                <w:rFonts w:cstheme="minorHAnsi"/>
                <w:b/>
                <w:bCs/>
                <w:i/>
              </w:rPr>
              <w:t>out procedure</w:t>
            </w:r>
            <w:r w:rsidR="00E846FC" w:rsidRPr="00022D49">
              <w:rPr>
                <w:rFonts w:cstheme="minorHAnsi"/>
                <w:b/>
                <w:bCs/>
                <w:i/>
              </w:rPr>
              <w:t>.</w:t>
            </w:r>
          </w:p>
          <w:p w14:paraId="03BC646B" w14:textId="77777777" w:rsidR="004E42B7" w:rsidRPr="00022D49" w:rsidRDefault="004E42B7" w:rsidP="004E42B7">
            <w:pPr>
              <w:jc w:val="center"/>
              <w:rPr>
                <w:rFonts w:cstheme="minorHAnsi"/>
                <w:b/>
                <w:bCs/>
              </w:rPr>
            </w:pPr>
          </w:p>
          <w:p w14:paraId="5BD7597B" w14:textId="30F0E47E" w:rsidR="004E42B7" w:rsidRPr="00022D49" w:rsidRDefault="004E42B7" w:rsidP="00E846FC">
            <w:pPr>
              <w:jc w:val="center"/>
              <w:rPr>
                <w:rFonts w:cstheme="minorHAnsi"/>
                <w:b/>
                <w:bCs/>
              </w:rPr>
            </w:pPr>
            <w:r w:rsidRPr="00022D49">
              <w:rPr>
                <w:rFonts w:cstheme="minorHAnsi"/>
                <w:b/>
                <w:bCs/>
              </w:rPr>
              <w:t>REPORT ANY HAZARDOU</w:t>
            </w:r>
            <w:r w:rsidR="00E846FC" w:rsidRPr="00022D49">
              <w:rPr>
                <w:rFonts w:cstheme="minorHAnsi"/>
                <w:b/>
                <w:bCs/>
              </w:rPr>
              <w:t>S SITUATIONS TO YOUR SUPERVISOR</w:t>
            </w:r>
          </w:p>
        </w:tc>
      </w:tr>
      <w:tr w:rsidR="004E42B7" w:rsidRPr="00022D49" w14:paraId="7D1AC22F" w14:textId="77777777" w:rsidTr="00022D49">
        <w:tc>
          <w:tcPr>
            <w:tcW w:w="5235" w:type="dxa"/>
            <w:gridSpan w:val="4"/>
            <w:vMerge w:val="restart"/>
          </w:tcPr>
          <w:p w14:paraId="1DA6C4EF" w14:textId="77777777" w:rsidR="004E42B7" w:rsidRPr="00022D49" w:rsidRDefault="004E42B7" w:rsidP="004E42B7">
            <w:pPr>
              <w:jc w:val="center"/>
              <w:rPr>
                <w:rFonts w:cstheme="minorHAnsi"/>
                <w:b/>
                <w:bCs/>
              </w:rPr>
            </w:pPr>
            <w:r w:rsidRPr="00022D49">
              <w:rPr>
                <w:rFonts w:cstheme="minorHAnsi"/>
                <w:b/>
                <w:bCs/>
              </w:rPr>
              <w:t>Guidance Documents/Standards:</w:t>
            </w:r>
          </w:p>
          <w:p w14:paraId="21DDD560" w14:textId="77777777" w:rsidR="004E42B7" w:rsidRPr="00022D49" w:rsidRDefault="004E42B7" w:rsidP="004E42B7">
            <w:pPr>
              <w:jc w:val="center"/>
              <w:rPr>
                <w:rFonts w:cstheme="minorHAnsi"/>
                <w:b/>
                <w:bCs/>
                <w:i/>
              </w:rPr>
            </w:pPr>
          </w:p>
          <w:p w14:paraId="564F8177" w14:textId="3FB56777" w:rsidR="004E42B7" w:rsidRPr="00022D49" w:rsidRDefault="004E42B7" w:rsidP="00E846FC">
            <w:pPr>
              <w:rPr>
                <w:rFonts w:cstheme="minorHAnsi"/>
                <w:bCs/>
              </w:rPr>
            </w:pPr>
            <w:r w:rsidRPr="00022D49">
              <w:rPr>
                <w:rFonts w:cstheme="minorHAnsi"/>
                <w:bCs/>
              </w:rPr>
              <w:t xml:space="preserve">MB Workplace Safety </w:t>
            </w:r>
            <w:r w:rsidR="00963283" w:rsidRPr="00022D49">
              <w:rPr>
                <w:rFonts w:cstheme="minorHAnsi"/>
                <w:bCs/>
              </w:rPr>
              <w:t>and</w:t>
            </w:r>
            <w:r w:rsidRPr="00022D49">
              <w:rPr>
                <w:rFonts w:cstheme="minorHAnsi"/>
                <w:bCs/>
              </w:rPr>
              <w:t xml:space="preserve"> Health Act </w:t>
            </w:r>
            <w:r w:rsidR="00963283" w:rsidRPr="00022D49">
              <w:rPr>
                <w:rFonts w:cstheme="minorHAnsi"/>
                <w:bCs/>
              </w:rPr>
              <w:t>and</w:t>
            </w:r>
            <w:r w:rsidRPr="00022D49">
              <w:rPr>
                <w:rFonts w:cstheme="minorHAnsi"/>
                <w:bCs/>
              </w:rPr>
              <w:t xml:space="preserve"> Regulation:</w:t>
            </w:r>
          </w:p>
          <w:p w14:paraId="3A9E8BC7" w14:textId="64CFAADA" w:rsidR="004E42B7" w:rsidRPr="00022D49" w:rsidRDefault="00E846FC" w:rsidP="00C1420E">
            <w:pPr>
              <w:pStyle w:val="ListParagraph"/>
              <w:numPr>
                <w:ilvl w:val="0"/>
                <w:numId w:val="497"/>
              </w:numPr>
              <w:rPr>
                <w:rFonts w:cstheme="minorHAnsi"/>
                <w:bCs/>
              </w:rPr>
            </w:pPr>
            <w:r w:rsidRPr="00022D49">
              <w:rPr>
                <w:rFonts w:cstheme="minorHAnsi"/>
                <w:bCs/>
              </w:rPr>
              <w:t xml:space="preserve">Part </w:t>
            </w:r>
            <w:r w:rsidR="004E42B7" w:rsidRPr="00022D49">
              <w:rPr>
                <w:rFonts w:cstheme="minorHAnsi"/>
                <w:bCs/>
              </w:rPr>
              <w:t>6 Personal Protective Equipment</w:t>
            </w:r>
          </w:p>
          <w:p w14:paraId="6F652BBB" w14:textId="734CA8AC" w:rsidR="004E42B7" w:rsidRPr="00022D49" w:rsidRDefault="00E846FC" w:rsidP="00C1420E">
            <w:pPr>
              <w:pStyle w:val="ListParagraph"/>
              <w:numPr>
                <w:ilvl w:val="0"/>
                <w:numId w:val="497"/>
              </w:numPr>
              <w:rPr>
                <w:rFonts w:cstheme="minorHAnsi"/>
                <w:bCs/>
              </w:rPr>
            </w:pPr>
            <w:r w:rsidRPr="00022D49">
              <w:rPr>
                <w:rFonts w:cstheme="minorHAnsi"/>
                <w:bCs/>
              </w:rPr>
              <w:t xml:space="preserve">Part </w:t>
            </w:r>
            <w:r w:rsidR="004E42B7" w:rsidRPr="00022D49">
              <w:rPr>
                <w:rFonts w:cstheme="minorHAnsi"/>
                <w:bCs/>
              </w:rPr>
              <w:t>19 Fire and Explosive Hazards</w:t>
            </w:r>
          </w:p>
          <w:p w14:paraId="174B87FE" w14:textId="6ECE700F" w:rsidR="004E42B7" w:rsidRPr="00022D49" w:rsidRDefault="00E846FC" w:rsidP="00C1420E">
            <w:pPr>
              <w:pStyle w:val="ListParagraph"/>
              <w:numPr>
                <w:ilvl w:val="0"/>
                <w:numId w:val="497"/>
              </w:numPr>
              <w:rPr>
                <w:rFonts w:cstheme="minorHAnsi"/>
                <w:bCs/>
              </w:rPr>
            </w:pPr>
            <w:r w:rsidRPr="00022D49">
              <w:rPr>
                <w:rFonts w:cstheme="minorHAnsi"/>
                <w:bCs/>
              </w:rPr>
              <w:t xml:space="preserve">Part </w:t>
            </w:r>
            <w:r w:rsidR="004E42B7" w:rsidRPr="00022D49">
              <w:rPr>
                <w:rFonts w:cstheme="minorHAnsi"/>
                <w:bCs/>
              </w:rPr>
              <w:t xml:space="preserve">35 Workplace Hazardous </w:t>
            </w:r>
            <w:r w:rsidRPr="00022D49">
              <w:rPr>
                <w:rFonts w:cstheme="minorHAnsi"/>
                <w:bCs/>
              </w:rPr>
              <w:t>Product</w:t>
            </w:r>
            <w:r w:rsidR="004E42B7" w:rsidRPr="00022D49">
              <w:rPr>
                <w:rFonts w:cstheme="minorHAnsi"/>
                <w:bCs/>
              </w:rPr>
              <w:t>s Information Systems</w:t>
            </w:r>
          </w:p>
        </w:tc>
        <w:tc>
          <w:tcPr>
            <w:tcW w:w="4399" w:type="dxa"/>
            <w:gridSpan w:val="4"/>
          </w:tcPr>
          <w:p w14:paraId="4C47E4A1" w14:textId="2A6DA945" w:rsidR="004E42B7" w:rsidRPr="00022D49" w:rsidRDefault="004E42B7" w:rsidP="00E846FC">
            <w:pPr>
              <w:rPr>
                <w:rFonts w:cstheme="minorHAnsi"/>
                <w:bCs/>
              </w:rPr>
            </w:pPr>
            <w:r w:rsidRPr="00022D49">
              <w:rPr>
                <w:rFonts w:cstheme="minorHAnsi"/>
                <w:bCs/>
              </w:rPr>
              <w:t xml:space="preserve">This </w:t>
            </w:r>
            <w:r w:rsidR="00E846FC" w:rsidRPr="00022D49">
              <w:rPr>
                <w:rFonts w:cstheme="minorHAnsi"/>
                <w:bCs/>
              </w:rPr>
              <w:t xml:space="preserve">safe work procedure </w:t>
            </w:r>
            <w:r w:rsidRPr="00022D49">
              <w:rPr>
                <w:rFonts w:cstheme="minorHAnsi"/>
                <w:bCs/>
              </w:rPr>
              <w:t>will be reviewed any time the task, equipment or materials change and at a minimum of every three year</w:t>
            </w:r>
            <w:r w:rsidR="00E846FC" w:rsidRPr="00022D49">
              <w:rPr>
                <w:rFonts w:cstheme="minorHAnsi"/>
                <w:bCs/>
              </w:rPr>
              <w:t>.</w:t>
            </w:r>
          </w:p>
        </w:tc>
      </w:tr>
      <w:tr w:rsidR="004E42B7" w:rsidRPr="00022D49" w14:paraId="00E398C2" w14:textId="77777777" w:rsidTr="00022D49">
        <w:trPr>
          <w:trHeight w:val="1035"/>
        </w:trPr>
        <w:tc>
          <w:tcPr>
            <w:tcW w:w="5235" w:type="dxa"/>
            <w:gridSpan w:val="4"/>
            <w:vMerge/>
          </w:tcPr>
          <w:p w14:paraId="06989324" w14:textId="77777777" w:rsidR="004E42B7" w:rsidRPr="00022D49" w:rsidRDefault="004E42B7" w:rsidP="004E42B7">
            <w:pPr>
              <w:jc w:val="center"/>
              <w:rPr>
                <w:rFonts w:cstheme="minorHAnsi"/>
                <w:b/>
                <w:bCs/>
              </w:rPr>
            </w:pPr>
          </w:p>
        </w:tc>
        <w:tc>
          <w:tcPr>
            <w:tcW w:w="4399" w:type="dxa"/>
            <w:gridSpan w:val="4"/>
          </w:tcPr>
          <w:p w14:paraId="26518E8B" w14:textId="77777777" w:rsidR="004E42B7" w:rsidRPr="00022D49" w:rsidRDefault="004E42B7" w:rsidP="004E42B7">
            <w:pPr>
              <w:rPr>
                <w:rFonts w:cstheme="minorHAnsi"/>
                <w:bCs/>
              </w:rPr>
            </w:pPr>
            <w:r w:rsidRPr="00022D49">
              <w:rPr>
                <w:rFonts w:cstheme="minorHAnsi"/>
                <w:bCs/>
              </w:rPr>
              <w:t>Reviewed By WSH Committee:</w:t>
            </w:r>
          </w:p>
          <w:p w14:paraId="21D62265" w14:textId="77777777" w:rsidR="004E42B7" w:rsidRPr="00022D49" w:rsidRDefault="004E42B7" w:rsidP="004E42B7">
            <w:pPr>
              <w:rPr>
                <w:rFonts w:cstheme="minorHAnsi"/>
                <w:bCs/>
              </w:rPr>
            </w:pPr>
          </w:p>
          <w:p w14:paraId="2EF24380" w14:textId="77777777" w:rsidR="004E42B7" w:rsidRPr="00022D49" w:rsidRDefault="004E42B7" w:rsidP="004E42B7">
            <w:pPr>
              <w:rPr>
                <w:rFonts w:cstheme="minorHAnsi"/>
                <w:bCs/>
              </w:rPr>
            </w:pPr>
          </w:p>
          <w:p w14:paraId="1F1451EE" w14:textId="77777777" w:rsidR="004E42B7" w:rsidRPr="00022D49" w:rsidRDefault="004E42B7" w:rsidP="004E42B7">
            <w:pPr>
              <w:rPr>
                <w:rFonts w:cstheme="minorHAnsi"/>
                <w:bCs/>
              </w:rPr>
            </w:pPr>
            <w:r w:rsidRPr="00022D49">
              <w:rPr>
                <w:rFonts w:cstheme="minorHAnsi"/>
                <w:bCs/>
              </w:rPr>
              <w:t>Date:</w:t>
            </w:r>
          </w:p>
          <w:p w14:paraId="6997D56D" w14:textId="77777777" w:rsidR="004E42B7" w:rsidRPr="00022D49" w:rsidRDefault="004E42B7" w:rsidP="004E42B7">
            <w:pPr>
              <w:rPr>
                <w:rFonts w:cstheme="minorHAnsi"/>
                <w:bCs/>
              </w:rPr>
            </w:pPr>
          </w:p>
        </w:tc>
      </w:tr>
    </w:tbl>
    <w:p w14:paraId="3667FC01" w14:textId="77777777" w:rsidR="004E42B7" w:rsidRPr="00BE11E1" w:rsidRDefault="004E42B7" w:rsidP="004E42B7"/>
    <w:p w14:paraId="4E3B8EAD" w14:textId="77777777" w:rsidR="004E42B7" w:rsidRDefault="004E42B7">
      <w:pPr>
        <w:rPr>
          <w:rFonts w:eastAsiaTheme="majorEastAsia" w:cstheme="minorHAnsi"/>
          <w:sz w:val="24"/>
          <w:szCs w:val="24"/>
          <w:lang w:val="en-CA"/>
        </w:rPr>
      </w:pPr>
      <w:r>
        <w:rPr>
          <w:rFonts w:eastAsiaTheme="majorEastAsia" w:cstheme="minorHAnsi"/>
          <w:sz w:val="24"/>
          <w:szCs w:val="24"/>
          <w:lang w:val="en-CA"/>
        </w:rPr>
        <w:br w:type="page"/>
      </w:r>
    </w:p>
    <w:p w14:paraId="7DCC054D" w14:textId="77777777" w:rsidR="001234BA" w:rsidRPr="00022D49" w:rsidRDefault="001234BA" w:rsidP="001234BA">
      <w:pPr>
        <w:spacing w:after="0" w:line="240" w:lineRule="auto"/>
        <w:jc w:val="center"/>
        <w:rPr>
          <w:rFonts w:ascii="Calibri" w:eastAsia="Calibri" w:hAnsi="Calibri" w:cs="Times New Roman"/>
        </w:rPr>
      </w:pPr>
      <w:r w:rsidRPr="00022D49">
        <w:rPr>
          <w:rFonts w:ascii="Calibri" w:eastAsia="Calibri" w:hAnsi="Calibri" w:cs="Times New Roman"/>
        </w:rPr>
        <w:lastRenderedPageBreak/>
        <w:t>Pipe Threader</w:t>
      </w:r>
    </w:p>
    <w:tbl>
      <w:tblPr>
        <w:tblStyle w:val="TableGrid"/>
        <w:tblW w:w="9634" w:type="dxa"/>
        <w:tblLook w:val="04A0" w:firstRow="1" w:lastRow="0" w:firstColumn="1" w:lastColumn="0" w:noHBand="0" w:noVBand="1"/>
      </w:tblPr>
      <w:tblGrid>
        <w:gridCol w:w="1866"/>
        <w:gridCol w:w="1255"/>
        <w:gridCol w:w="612"/>
        <w:gridCol w:w="1507"/>
        <w:gridCol w:w="368"/>
        <w:gridCol w:w="630"/>
        <w:gridCol w:w="1075"/>
        <w:gridCol w:w="2321"/>
      </w:tblGrid>
      <w:tr w:rsidR="001234BA" w:rsidRPr="00022D49" w14:paraId="6829E9AE" w14:textId="77777777" w:rsidTr="00022D49">
        <w:tc>
          <w:tcPr>
            <w:tcW w:w="1866" w:type="dxa"/>
          </w:tcPr>
          <w:p w14:paraId="16F4570F" w14:textId="77777777" w:rsidR="001234BA" w:rsidRPr="00022D49" w:rsidRDefault="001234BA" w:rsidP="001234BA">
            <w:pPr>
              <w:rPr>
                <w:rFonts w:ascii="Calibri" w:eastAsia="Calibri" w:hAnsi="Calibri" w:cs="Times New Roman"/>
                <w:b/>
              </w:rPr>
            </w:pPr>
            <w:r w:rsidRPr="00022D49">
              <w:rPr>
                <w:rFonts w:ascii="Calibri" w:eastAsia="Calibri" w:hAnsi="Calibri" w:cs="Times New Roman"/>
                <w:b/>
              </w:rPr>
              <w:t>Facility:</w:t>
            </w:r>
          </w:p>
        </w:tc>
        <w:tc>
          <w:tcPr>
            <w:tcW w:w="1867" w:type="dxa"/>
            <w:gridSpan w:val="2"/>
          </w:tcPr>
          <w:p w14:paraId="36BC8622" w14:textId="77777777" w:rsidR="001234BA" w:rsidRPr="00022D49" w:rsidRDefault="001234BA" w:rsidP="001234BA">
            <w:pPr>
              <w:rPr>
                <w:rFonts w:ascii="Calibri" w:eastAsia="Calibri" w:hAnsi="Calibri" w:cs="Times New Roman"/>
              </w:rPr>
            </w:pPr>
            <w:r w:rsidRPr="00022D49">
              <w:rPr>
                <w:rFonts w:ascii="Calibri" w:eastAsia="Calibri" w:hAnsi="Calibri" w:cs="Times New Roman"/>
                <w:b/>
              </w:rPr>
              <w:t>Written By:</w:t>
            </w:r>
          </w:p>
        </w:tc>
        <w:tc>
          <w:tcPr>
            <w:tcW w:w="1875" w:type="dxa"/>
            <w:gridSpan w:val="2"/>
          </w:tcPr>
          <w:p w14:paraId="79729C37" w14:textId="77777777" w:rsidR="001234BA" w:rsidRPr="00022D49" w:rsidRDefault="001234BA" w:rsidP="001234BA">
            <w:pPr>
              <w:rPr>
                <w:rFonts w:ascii="Calibri" w:eastAsia="Calibri" w:hAnsi="Calibri" w:cs="Times New Roman"/>
              </w:rPr>
            </w:pPr>
            <w:r w:rsidRPr="00022D49">
              <w:rPr>
                <w:rFonts w:ascii="Calibri" w:eastAsia="Calibri" w:hAnsi="Calibri" w:cs="Times New Roman"/>
                <w:b/>
              </w:rPr>
              <w:t>Approved By:</w:t>
            </w:r>
          </w:p>
        </w:tc>
        <w:tc>
          <w:tcPr>
            <w:tcW w:w="1705" w:type="dxa"/>
            <w:gridSpan w:val="2"/>
          </w:tcPr>
          <w:p w14:paraId="3CDFF054" w14:textId="77777777" w:rsidR="001234BA" w:rsidRPr="00022D49" w:rsidRDefault="001234BA" w:rsidP="001234BA">
            <w:pPr>
              <w:rPr>
                <w:rFonts w:ascii="Calibri" w:eastAsia="Calibri" w:hAnsi="Calibri" w:cs="Times New Roman"/>
              </w:rPr>
            </w:pPr>
            <w:r w:rsidRPr="00022D49">
              <w:rPr>
                <w:rFonts w:ascii="Calibri" w:eastAsia="Calibri" w:hAnsi="Calibri" w:cs="Times New Roman"/>
                <w:b/>
              </w:rPr>
              <w:t>Date Created:</w:t>
            </w:r>
          </w:p>
        </w:tc>
        <w:tc>
          <w:tcPr>
            <w:tcW w:w="2321" w:type="dxa"/>
          </w:tcPr>
          <w:p w14:paraId="76139437" w14:textId="06F9B83B" w:rsidR="001234BA" w:rsidRPr="00022D49" w:rsidRDefault="001234BA" w:rsidP="001234BA">
            <w:pPr>
              <w:rPr>
                <w:rFonts w:ascii="Calibri" w:eastAsia="Calibri" w:hAnsi="Calibri" w:cs="Times New Roman"/>
              </w:rPr>
            </w:pPr>
            <w:r w:rsidRPr="00022D49">
              <w:rPr>
                <w:rFonts w:ascii="Calibri" w:eastAsia="Calibri" w:hAnsi="Calibri" w:cs="Times New Roman"/>
                <w:b/>
              </w:rPr>
              <w:t>Date of Last Revision</w:t>
            </w:r>
            <w:r w:rsidR="00E846FC" w:rsidRPr="00022D49">
              <w:rPr>
                <w:rFonts w:ascii="Calibri" w:eastAsia="Calibri" w:hAnsi="Calibri" w:cs="Times New Roman"/>
                <w:b/>
              </w:rPr>
              <w:t>:</w:t>
            </w:r>
          </w:p>
        </w:tc>
      </w:tr>
      <w:tr w:rsidR="001234BA" w:rsidRPr="00022D49" w14:paraId="589CFC54" w14:textId="77777777" w:rsidTr="00022D49">
        <w:tc>
          <w:tcPr>
            <w:tcW w:w="1866" w:type="dxa"/>
          </w:tcPr>
          <w:p w14:paraId="2AF6A10A" w14:textId="77777777" w:rsidR="001234BA" w:rsidRPr="00022D49" w:rsidRDefault="001234BA" w:rsidP="001234BA">
            <w:pPr>
              <w:rPr>
                <w:rFonts w:ascii="Calibri" w:eastAsia="Calibri" w:hAnsi="Calibri" w:cs="Times New Roman"/>
              </w:rPr>
            </w:pPr>
          </w:p>
        </w:tc>
        <w:tc>
          <w:tcPr>
            <w:tcW w:w="1867" w:type="dxa"/>
            <w:gridSpan w:val="2"/>
          </w:tcPr>
          <w:p w14:paraId="528CB487" w14:textId="77777777" w:rsidR="001234BA" w:rsidRPr="00022D49" w:rsidRDefault="001234BA" w:rsidP="001234BA">
            <w:pPr>
              <w:rPr>
                <w:rFonts w:ascii="Calibri" w:eastAsia="Calibri" w:hAnsi="Calibri" w:cs="Times New Roman"/>
              </w:rPr>
            </w:pPr>
          </w:p>
        </w:tc>
        <w:tc>
          <w:tcPr>
            <w:tcW w:w="1875" w:type="dxa"/>
            <w:gridSpan w:val="2"/>
          </w:tcPr>
          <w:p w14:paraId="7AF68C36" w14:textId="77777777" w:rsidR="001234BA" w:rsidRPr="00022D49" w:rsidRDefault="001234BA" w:rsidP="001234BA">
            <w:pPr>
              <w:rPr>
                <w:rFonts w:ascii="Calibri" w:eastAsia="Calibri" w:hAnsi="Calibri" w:cs="Times New Roman"/>
              </w:rPr>
            </w:pPr>
          </w:p>
        </w:tc>
        <w:tc>
          <w:tcPr>
            <w:tcW w:w="1705" w:type="dxa"/>
            <w:gridSpan w:val="2"/>
          </w:tcPr>
          <w:p w14:paraId="5F6DE668" w14:textId="77777777" w:rsidR="001234BA" w:rsidRPr="00022D49" w:rsidRDefault="001234BA" w:rsidP="001234BA">
            <w:pPr>
              <w:rPr>
                <w:rFonts w:ascii="Calibri" w:eastAsia="Calibri" w:hAnsi="Calibri" w:cs="Times New Roman"/>
              </w:rPr>
            </w:pPr>
          </w:p>
        </w:tc>
        <w:tc>
          <w:tcPr>
            <w:tcW w:w="2321" w:type="dxa"/>
          </w:tcPr>
          <w:p w14:paraId="162D081D" w14:textId="77777777" w:rsidR="001234BA" w:rsidRPr="00022D49" w:rsidRDefault="001234BA" w:rsidP="001234BA">
            <w:pPr>
              <w:rPr>
                <w:rFonts w:ascii="Calibri" w:eastAsia="Calibri" w:hAnsi="Calibri" w:cs="Times New Roman"/>
              </w:rPr>
            </w:pPr>
          </w:p>
        </w:tc>
      </w:tr>
      <w:tr w:rsidR="001234BA" w:rsidRPr="00022D49" w14:paraId="2B3D1266" w14:textId="77777777" w:rsidTr="00022D49">
        <w:tc>
          <w:tcPr>
            <w:tcW w:w="3121" w:type="dxa"/>
            <w:gridSpan w:val="2"/>
          </w:tcPr>
          <w:p w14:paraId="36FB4418" w14:textId="351D7558" w:rsidR="001234BA" w:rsidRPr="00022D49" w:rsidRDefault="001234BA" w:rsidP="001234BA">
            <w:pPr>
              <w:rPr>
                <w:rFonts w:ascii="Calibri" w:eastAsia="Calibri" w:hAnsi="Calibri" w:cs="Arial"/>
                <w:b/>
                <w:bCs/>
                <w:iCs/>
              </w:rPr>
            </w:pPr>
            <w:r w:rsidRPr="00022D49">
              <w:rPr>
                <w:rFonts w:ascii="Calibri" w:eastAsia="Calibri" w:hAnsi="Calibri" w:cs="Arial"/>
                <w:b/>
                <w:bCs/>
                <w:iCs/>
              </w:rPr>
              <w:t>Hazards Present:</w:t>
            </w:r>
          </w:p>
        </w:tc>
        <w:tc>
          <w:tcPr>
            <w:tcW w:w="3117" w:type="dxa"/>
            <w:gridSpan w:val="4"/>
          </w:tcPr>
          <w:p w14:paraId="60701E2A" w14:textId="0D7B57C6" w:rsidR="001234BA" w:rsidRPr="00022D49" w:rsidRDefault="000977ED" w:rsidP="001234BA">
            <w:pPr>
              <w:rPr>
                <w:rFonts w:ascii="Calibri" w:eastAsia="Calibri" w:hAnsi="Calibri" w:cs="Arial"/>
                <w:b/>
                <w:bCs/>
                <w:iCs/>
              </w:rPr>
            </w:pPr>
            <w:r w:rsidRPr="00022D49">
              <w:rPr>
                <w:rFonts w:ascii="Calibri" w:eastAsia="Calibri" w:hAnsi="Calibri" w:cs="Arial"/>
                <w:b/>
                <w:bCs/>
                <w:iCs/>
              </w:rPr>
              <w:t>PPE or Devices Required:</w:t>
            </w:r>
          </w:p>
        </w:tc>
        <w:tc>
          <w:tcPr>
            <w:tcW w:w="3396" w:type="dxa"/>
            <w:gridSpan w:val="2"/>
          </w:tcPr>
          <w:p w14:paraId="48421C1B" w14:textId="77777777" w:rsidR="001234BA" w:rsidRPr="00022D49" w:rsidRDefault="001234BA" w:rsidP="001234BA">
            <w:pPr>
              <w:rPr>
                <w:rFonts w:ascii="Calibri" w:eastAsia="Calibri" w:hAnsi="Calibri" w:cs="Arial"/>
                <w:b/>
                <w:bCs/>
                <w:iCs/>
              </w:rPr>
            </w:pPr>
            <w:r w:rsidRPr="00022D49">
              <w:rPr>
                <w:rFonts w:ascii="Calibri" w:eastAsia="Calibri" w:hAnsi="Calibri" w:cs="Arial"/>
                <w:b/>
                <w:bCs/>
                <w:iCs/>
              </w:rPr>
              <w:t>Additional Training Required:</w:t>
            </w:r>
          </w:p>
        </w:tc>
      </w:tr>
      <w:tr w:rsidR="001234BA" w:rsidRPr="00022D49" w14:paraId="5951EAE9" w14:textId="77777777" w:rsidTr="00022D49">
        <w:tc>
          <w:tcPr>
            <w:tcW w:w="3121" w:type="dxa"/>
            <w:gridSpan w:val="2"/>
          </w:tcPr>
          <w:p w14:paraId="60F79DAE" w14:textId="77777777" w:rsidR="001234BA" w:rsidRPr="00022D49" w:rsidRDefault="001234BA" w:rsidP="001234BA">
            <w:pPr>
              <w:rPr>
                <w:rFonts w:ascii="Calibri" w:eastAsia="Arial" w:hAnsi="Calibri" w:cs="Arial"/>
              </w:rPr>
            </w:pPr>
          </w:p>
        </w:tc>
        <w:tc>
          <w:tcPr>
            <w:tcW w:w="3117" w:type="dxa"/>
            <w:gridSpan w:val="4"/>
          </w:tcPr>
          <w:p w14:paraId="1669191F" w14:textId="0C6DFBEC" w:rsidR="001234BA" w:rsidRPr="00022D49" w:rsidRDefault="00E846FC" w:rsidP="001234BA">
            <w:pPr>
              <w:jc w:val="both"/>
              <w:rPr>
                <w:rFonts w:ascii="Calibri" w:eastAsia="Arial" w:hAnsi="Calibri" w:cs="Arial"/>
              </w:rPr>
            </w:pPr>
            <w:r w:rsidRPr="00022D49">
              <w:rPr>
                <w:rFonts w:ascii="Calibri" w:eastAsia="Arial" w:hAnsi="Calibri" w:cs="Arial"/>
              </w:rPr>
              <w:t>safety glasses</w:t>
            </w:r>
          </w:p>
        </w:tc>
        <w:tc>
          <w:tcPr>
            <w:tcW w:w="3396" w:type="dxa"/>
            <w:gridSpan w:val="2"/>
          </w:tcPr>
          <w:p w14:paraId="58F565DE" w14:textId="08E1CE46" w:rsidR="001234BA" w:rsidRPr="00022D49" w:rsidRDefault="00E846FC" w:rsidP="001234BA">
            <w:pPr>
              <w:rPr>
                <w:rFonts w:ascii="Calibri" w:eastAsia="Calibri" w:hAnsi="Calibri" w:cs="Arial"/>
              </w:rPr>
            </w:pPr>
            <w:r w:rsidRPr="00022D49">
              <w:rPr>
                <w:rFonts w:ascii="Calibri" w:eastAsia="Calibri" w:hAnsi="Calibri" w:cs="Arial"/>
              </w:rPr>
              <w:t>operator’s manual</w:t>
            </w:r>
          </w:p>
        </w:tc>
      </w:tr>
      <w:tr w:rsidR="001234BA" w:rsidRPr="00022D49" w14:paraId="56ADE7CD" w14:textId="77777777" w:rsidTr="00022D49">
        <w:tc>
          <w:tcPr>
            <w:tcW w:w="3121" w:type="dxa"/>
            <w:gridSpan w:val="2"/>
          </w:tcPr>
          <w:p w14:paraId="36ADD0C0" w14:textId="77777777" w:rsidR="001234BA" w:rsidRPr="00022D49" w:rsidRDefault="001234BA" w:rsidP="001234BA">
            <w:pPr>
              <w:spacing w:before="17"/>
              <w:rPr>
                <w:rFonts w:ascii="Calibri" w:eastAsia="Arial" w:hAnsi="Calibri" w:cs="Arial"/>
              </w:rPr>
            </w:pPr>
          </w:p>
        </w:tc>
        <w:tc>
          <w:tcPr>
            <w:tcW w:w="3117" w:type="dxa"/>
            <w:gridSpan w:val="4"/>
          </w:tcPr>
          <w:p w14:paraId="452E2300" w14:textId="110F86DF" w:rsidR="001234BA" w:rsidRPr="00022D49" w:rsidRDefault="00E846FC" w:rsidP="001234BA">
            <w:pPr>
              <w:spacing w:before="17"/>
              <w:jc w:val="both"/>
              <w:rPr>
                <w:rFonts w:ascii="Calibri" w:eastAsia="Arial" w:hAnsi="Calibri" w:cs="Arial"/>
              </w:rPr>
            </w:pPr>
            <w:r w:rsidRPr="00022D49">
              <w:rPr>
                <w:rFonts w:ascii="Calibri" w:eastAsia="Arial" w:hAnsi="Calibri" w:cs="Arial"/>
              </w:rPr>
              <w:t>gloves</w:t>
            </w:r>
          </w:p>
        </w:tc>
        <w:tc>
          <w:tcPr>
            <w:tcW w:w="3396" w:type="dxa"/>
            <w:gridSpan w:val="2"/>
          </w:tcPr>
          <w:p w14:paraId="16019B42" w14:textId="77777777" w:rsidR="001234BA" w:rsidRPr="00022D49" w:rsidRDefault="001234BA" w:rsidP="001234BA">
            <w:pPr>
              <w:rPr>
                <w:rFonts w:ascii="Calibri" w:eastAsia="Calibri" w:hAnsi="Calibri" w:cs="Calibri"/>
              </w:rPr>
            </w:pPr>
          </w:p>
        </w:tc>
      </w:tr>
      <w:tr w:rsidR="001234BA" w:rsidRPr="00022D49" w14:paraId="3BD5440B" w14:textId="77777777" w:rsidTr="00022D49">
        <w:tc>
          <w:tcPr>
            <w:tcW w:w="3121" w:type="dxa"/>
            <w:gridSpan w:val="2"/>
          </w:tcPr>
          <w:p w14:paraId="68A27F7C" w14:textId="77777777" w:rsidR="001234BA" w:rsidRPr="00022D49" w:rsidRDefault="001234BA" w:rsidP="001234BA">
            <w:pPr>
              <w:rPr>
                <w:rFonts w:ascii="Calibri" w:eastAsia="Calibri" w:hAnsi="Calibri" w:cs="Times New Roman"/>
              </w:rPr>
            </w:pPr>
          </w:p>
        </w:tc>
        <w:tc>
          <w:tcPr>
            <w:tcW w:w="3117" w:type="dxa"/>
            <w:gridSpan w:val="4"/>
          </w:tcPr>
          <w:p w14:paraId="3D0193FC" w14:textId="20D72837" w:rsidR="001234BA" w:rsidRPr="00022D49" w:rsidRDefault="00E846FC" w:rsidP="001234BA">
            <w:pPr>
              <w:rPr>
                <w:rFonts w:ascii="Calibri" w:eastAsia="Calibri" w:hAnsi="Calibri" w:cs="Times New Roman"/>
              </w:rPr>
            </w:pPr>
            <w:r w:rsidRPr="00022D49">
              <w:rPr>
                <w:rFonts w:ascii="Calibri" w:eastAsia="Calibri" w:hAnsi="Calibri" w:cs="Times New Roman"/>
              </w:rPr>
              <w:t>steel toe boots</w:t>
            </w:r>
          </w:p>
        </w:tc>
        <w:tc>
          <w:tcPr>
            <w:tcW w:w="3396" w:type="dxa"/>
            <w:gridSpan w:val="2"/>
          </w:tcPr>
          <w:p w14:paraId="0096FF85" w14:textId="77777777" w:rsidR="001234BA" w:rsidRPr="00022D49" w:rsidRDefault="001234BA" w:rsidP="001234BA">
            <w:pPr>
              <w:rPr>
                <w:rFonts w:ascii="Calibri" w:eastAsia="Calibri" w:hAnsi="Calibri" w:cs="Calibri"/>
              </w:rPr>
            </w:pPr>
          </w:p>
        </w:tc>
      </w:tr>
      <w:tr w:rsidR="001234BA" w:rsidRPr="00022D49" w14:paraId="74CC0502" w14:textId="77777777" w:rsidTr="00022D49">
        <w:tc>
          <w:tcPr>
            <w:tcW w:w="3121" w:type="dxa"/>
            <w:gridSpan w:val="2"/>
          </w:tcPr>
          <w:p w14:paraId="7FA032B5" w14:textId="77777777" w:rsidR="001234BA" w:rsidRPr="00022D49" w:rsidRDefault="001234BA" w:rsidP="001234BA">
            <w:pPr>
              <w:rPr>
                <w:rFonts w:ascii="Calibri" w:eastAsia="Arial" w:hAnsi="Calibri" w:cs="Arial"/>
              </w:rPr>
            </w:pPr>
          </w:p>
        </w:tc>
        <w:tc>
          <w:tcPr>
            <w:tcW w:w="3117" w:type="dxa"/>
            <w:gridSpan w:val="4"/>
          </w:tcPr>
          <w:p w14:paraId="3FC657D1" w14:textId="088E7CD1" w:rsidR="001234BA" w:rsidRPr="00022D49" w:rsidRDefault="00E846FC" w:rsidP="001234BA">
            <w:pPr>
              <w:rPr>
                <w:rFonts w:ascii="Calibri" w:eastAsia="Arial" w:hAnsi="Calibri" w:cs="Arial"/>
              </w:rPr>
            </w:pPr>
            <w:r w:rsidRPr="00022D49">
              <w:rPr>
                <w:rFonts w:ascii="Calibri" w:eastAsia="Arial" w:hAnsi="Calibri" w:cs="Arial"/>
              </w:rPr>
              <w:t>hearing protection</w:t>
            </w:r>
          </w:p>
        </w:tc>
        <w:tc>
          <w:tcPr>
            <w:tcW w:w="3396" w:type="dxa"/>
            <w:gridSpan w:val="2"/>
          </w:tcPr>
          <w:p w14:paraId="3723D5C0" w14:textId="77777777" w:rsidR="001234BA" w:rsidRPr="00022D49" w:rsidRDefault="001234BA" w:rsidP="001234BA">
            <w:pPr>
              <w:rPr>
                <w:rFonts w:ascii="Calibri" w:eastAsia="Calibri" w:hAnsi="Calibri" w:cs="Calibri"/>
              </w:rPr>
            </w:pPr>
          </w:p>
        </w:tc>
      </w:tr>
      <w:tr w:rsidR="001234BA" w:rsidRPr="00022D49" w14:paraId="18D3419E" w14:textId="77777777" w:rsidTr="00022D49">
        <w:tc>
          <w:tcPr>
            <w:tcW w:w="9634" w:type="dxa"/>
            <w:gridSpan w:val="8"/>
          </w:tcPr>
          <w:p w14:paraId="725DF029" w14:textId="4EE4D745" w:rsidR="001234BA" w:rsidRPr="00022D49" w:rsidRDefault="001234BA" w:rsidP="001234BA">
            <w:pPr>
              <w:jc w:val="center"/>
              <w:rPr>
                <w:rFonts w:ascii="Calibri" w:eastAsia="Calibri" w:hAnsi="Calibri" w:cs="Arial"/>
                <w:b/>
                <w:bCs/>
              </w:rPr>
            </w:pPr>
            <w:r w:rsidRPr="00022D49">
              <w:rPr>
                <w:rFonts w:ascii="Calibri" w:eastAsia="Calibri" w:hAnsi="Calibri" w:cs="Arial"/>
                <w:b/>
                <w:bCs/>
              </w:rPr>
              <w:t xml:space="preserve">Safe </w:t>
            </w:r>
            <w:r w:rsidR="00F0763B" w:rsidRPr="00022D49">
              <w:rPr>
                <w:rFonts w:ascii="Calibri" w:eastAsia="Calibri" w:hAnsi="Calibri" w:cs="Arial"/>
                <w:b/>
                <w:bCs/>
              </w:rPr>
              <w:t>Work</w:t>
            </w:r>
            <w:r w:rsidRPr="00022D49">
              <w:rPr>
                <w:rFonts w:ascii="Calibri" w:eastAsia="Calibri" w:hAnsi="Calibri" w:cs="Arial"/>
                <w:b/>
                <w:bCs/>
              </w:rPr>
              <w:t xml:space="preserve"> Procedure:</w:t>
            </w:r>
          </w:p>
        </w:tc>
      </w:tr>
      <w:tr w:rsidR="001234BA" w:rsidRPr="00022D49" w14:paraId="162132B0" w14:textId="77777777" w:rsidTr="00022D49">
        <w:tc>
          <w:tcPr>
            <w:tcW w:w="9634" w:type="dxa"/>
            <w:gridSpan w:val="8"/>
          </w:tcPr>
          <w:p w14:paraId="54BC26CD" w14:textId="47152648"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Arial"/>
                <w:bCs/>
              </w:rPr>
              <w:t>Inspect pipe threader before beginning and re</w:t>
            </w:r>
            <w:r w:rsidR="00E846FC" w:rsidRPr="00022D49">
              <w:rPr>
                <w:rFonts w:ascii="Calibri" w:eastAsia="Calibri" w:hAnsi="Calibri" w:cs="Arial"/>
                <w:bCs/>
              </w:rPr>
              <w:t>place dies or any part that show</w:t>
            </w:r>
            <w:r w:rsidRPr="00022D49">
              <w:rPr>
                <w:rFonts w:ascii="Calibri" w:eastAsia="Calibri" w:hAnsi="Calibri" w:cs="Arial"/>
                <w:bCs/>
              </w:rPr>
              <w:t>s signs of wear</w:t>
            </w:r>
            <w:r w:rsidR="00E846FC" w:rsidRPr="00022D49">
              <w:rPr>
                <w:rFonts w:ascii="Calibri" w:eastAsia="Calibri" w:hAnsi="Calibri" w:cs="Arial"/>
                <w:bCs/>
              </w:rPr>
              <w:t>.</w:t>
            </w:r>
          </w:p>
          <w:p w14:paraId="51296269"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Mount your pipe firmly in the pipe vise by placing it in the vise and then tightening until it is held tightly.</w:t>
            </w:r>
          </w:p>
          <w:p w14:paraId="3BB12B1D"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Cut the end of the pipe cleanly and squarely by using a pipe cutter.</w:t>
            </w:r>
          </w:p>
          <w:p w14:paraId="16CFD0A1" w14:textId="78705F52"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Ream the cut end of the pipe to remove any burrs from the cut using a reamer, which is a cylinder-shaped rotary cutting tool you run smoothly across the freshly cut edges of the pipe to remove rough edges.</w:t>
            </w:r>
          </w:p>
          <w:p w14:paraId="3D8362D7"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Select your die head according to the size and type of pipe you are threading and the thread form you require.</w:t>
            </w:r>
          </w:p>
          <w:p w14:paraId="7473AE57"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Place the die head over the pipe on the threader.</w:t>
            </w:r>
          </w:p>
          <w:p w14:paraId="14F43073"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shd w:val="clear" w:color="auto" w:fill="FFFFFF"/>
              </w:rPr>
              <w:t>Press steadily on the front of the die head, while simultaneously pushing the handle down to start the threader.</w:t>
            </w:r>
          </w:p>
          <w:p w14:paraId="76F37488"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Use your weight as leverage to apply pressure on the handle, while holding it firmly.</w:t>
            </w:r>
          </w:p>
          <w:p w14:paraId="74CA6D8E"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Apply threading oil generously while threading.</w:t>
            </w:r>
          </w:p>
          <w:p w14:paraId="14D9CD03"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Cease threading when the end of the threading die is flat against the end of the pipe.</w:t>
            </w:r>
          </w:p>
          <w:p w14:paraId="029A9947"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Reverse the ratchet mechanism and turn the die head in the opposite direction.</w:t>
            </w:r>
          </w:p>
          <w:p w14:paraId="7FF6DA35"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Stand the pipe on end and gently tap it to remove any particles that may be lodged within.</w:t>
            </w:r>
          </w:p>
          <w:p w14:paraId="3C1E23E9"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Clean the pipe with a cloth, removing any oil.</w:t>
            </w:r>
          </w:p>
          <w:p w14:paraId="6B546767" w14:textId="77777777"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Seal the threading with Teflon tape or a pipe thread compound when attaching the pipe to the connector.</w:t>
            </w:r>
          </w:p>
          <w:p w14:paraId="5714E848" w14:textId="67146C08" w:rsidR="001234BA" w:rsidRPr="00022D49" w:rsidRDefault="001234BA" w:rsidP="00C1420E">
            <w:pPr>
              <w:numPr>
                <w:ilvl w:val="0"/>
                <w:numId w:val="231"/>
              </w:numPr>
              <w:contextualSpacing/>
              <w:rPr>
                <w:rFonts w:ascii="Calibri" w:eastAsia="Calibri" w:hAnsi="Calibri" w:cs="Arial"/>
                <w:bCs/>
              </w:rPr>
            </w:pPr>
            <w:r w:rsidRPr="00022D49">
              <w:rPr>
                <w:rFonts w:ascii="Calibri" w:eastAsia="Calibri" w:hAnsi="Calibri" w:cs="Helvetica"/>
                <w:bCs/>
              </w:rPr>
              <w:t>Clean the pipe threader machine thoroughly after use</w:t>
            </w:r>
            <w:r w:rsidR="000518FD" w:rsidRPr="00022D49">
              <w:rPr>
                <w:rFonts w:ascii="Calibri" w:eastAsia="Calibri" w:hAnsi="Calibri" w:cs="Helvetica"/>
                <w:bCs/>
              </w:rPr>
              <w:t>,</w:t>
            </w:r>
            <w:r w:rsidRPr="00022D49">
              <w:rPr>
                <w:rFonts w:ascii="Calibri" w:eastAsia="Calibri" w:hAnsi="Calibri" w:cs="Helvetica"/>
                <w:bCs/>
              </w:rPr>
              <w:t xml:space="preserve"> so the oils and metal pieces do not damage the machine which could cause sub-standard threading during your next project.</w:t>
            </w:r>
          </w:p>
          <w:p w14:paraId="200FB861" w14:textId="108EF335" w:rsidR="00E846FC" w:rsidRPr="00022D49" w:rsidRDefault="00E846FC" w:rsidP="00E846FC">
            <w:pPr>
              <w:contextualSpacing/>
              <w:rPr>
                <w:rFonts w:ascii="Calibri" w:eastAsia="Calibri" w:hAnsi="Calibri" w:cs="Arial"/>
                <w:bCs/>
              </w:rPr>
            </w:pPr>
          </w:p>
        </w:tc>
      </w:tr>
      <w:tr w:rsidR="001234BA" w:rsidRPr="00022D49" w14:paraId="505D1113" w14:textId="77777777" w:rsidTr="00022D49">
        <w:tc>
          <w:tcPr>
            <w:tcW w:w="9634" w:type="dxa"/>
            <w:gridSpan w:val="8"/>
          </w:tcPr>
          <w:p w14:paraId="77A75FD2" w14:textId="592A84ED" w:rsidR="001234BA" w:rsidRPr="00022D49" w:rsidRDefault="001234BA" w:rsidP="001234BA">
            <w:pPr>
              <w:jc w:val="center"/>
              <w:rPr>
                <w:rFonts w:ascii="Calibri" w:eastAsia="Calibri" w:hAnsi="Calibri" w:cs="Arial"/>
                <w:b/>
                <w:bCs/>
                <w:i/>
              </w:rPr>
            </w:pPr>
            <w:r w:rsidRPr="00022D49">
              <w:rPr>
                <w:rFonts w:ascii="Calibri" w:eastAsia="Calibri" w:hAnsi="Calibri" w:cs="Arial"/>
                <w:b/>
                <w:bCs/>
                <w:i/>
              </w:rPr>
              <w:t>If an emergency situation occurs while conducting this task or there is an equipment malfunction, engage the emergency stop and follow the lockout procedure</w:t>
            </w:r>
            <w:r w:rsidR="00E846FC" w:rsidRPr="00022D49">
              <w:rPr>
                <w:rFonts w:ascii="Calibri" w:eastAsia="Calibri" w:hAnsi="Calibri" w:cs="Arial"/>
                <w:b/>
                <w:bCs/>
                <w:i/>
              </w:rPr>
              <w:t>.</w:t>
            </w:r>
          </w:p>
          <w:p w14:paraId="6B13EC47" w14:textId="77777777" w:rsidR="001234BA" w:rsidRPr="00022D49" w:rsidRDefault="001234BA" w:rsidP="001234BA">
            <w:pPr>
              <w:jc w:val="center"/>
              <w:rPr>
                <w:rFonts w:ascii="Calibri" w:eastAsia="Calibri" w:hAnsi="Calibri" w:cs="Arial"/>
                <w:b/>
                <w:bCs/>
              </w:rPr>
            </w:pPr>
          </w:p>
          <w:p w14:paraId="765C5CB2" w14:textId="77777777" w:rsidR="001234BA" w:rsidRPr="00022D49" w:rsidRDefault="001234BA" w:rsidP="001234BA">
            <w:pPr>
              <w:jc w:val="center"/>
              <w:rPr>
                <w:rFonts w:ascii="Calibri" w:eastAsia="Calibri" w:hAnsi="Calibri" w:cs="Arial"/>
                <w:b/>
                <w:bCs/>
              </w:rPr>
            </w:pPr>
            <w:r w:rsidRPr="00022D49">
              <w:rPr>
                <w:rFonts w:ascii="Calibri" w:eastAsia="Calibri" w:hAnsi="Calibri" w:cs="Arial"/>
                <w:b/>
                <w:bCs/>
              </w:rPr>
              <w:t>REPORT ANY HAZARDOUS SITUATIONS TO YOUR SUPERVISOR</w:t>
            </w:r>
          </w:p>
        </w:tc>
      </w:tr>
      <w:tr w:rsidR="001234BA" w:rsidRPr="00022D49" w14:paraId="721309FD" w14:textId="77777777" w:rsidTr="00022D49">
        <w:tc>
          <w:tcPr>
            <w:tcW w:w="5240" w:type="dxa"/>
            <w:gridSpan w:val="4"/>
            <w:vMerge w:val="restart"/>
          </w:tcPr>
          <w:p w14:paraId="1D64DBD9" w14:textId="77777777" w:rsidR="001234BA" w:rsidRPr="00022D49" w:rsidRDefault="001234BA" w:rsidP="001234BA">
            <w:pPr>
              <w:jc w:val="center"/>
              <w:rPr>
                <w:rFonts w:ascii="Calibri" w:eastAsia="Calibri" w:hAnsi="Calibri" w:cs="Arial"/>
                <w:b/>
                <w:bCs/>
              </w:rPr>
            </w:pPr>
            <w:r w:rsidRPr="00022D49">
              <w:rPr>
                <w:rFonts w:ascii="Calibri" w:eastAsia="Calibri" w:hAnsi="Calibri" w:cs="Arial"/>
                <w:b/>
                <w:bCs/>
              </w:rPr>
              <w:t>Guidance Documents/Standards:</w:t>
            </w:r>
          </w:p>
          <w:p w14:paraId="4152D46C" w14:textId="77777777" w:rsidR="001234BA" w:rsidRPr="00022D49" w:rsidRDefault="001234BA" w:rsidP="001234BA">
            <w:pPr>
              <w:jc w:val="center"/>
              <w:rPr>
                <w:rFonts w:ascii="Calibri" w:eastAsia="Calibri" w:hAnsi="Calibri" w:cs="Arial"/>
                <w:b/>
                <w:bCs/>
                <w:i/>
              </w:rPr>
            </w:pPr>
          </w:p>
          <w:p w14:paraId="21ABFCBE" w14:textId="65A2E4C3" w:rsidR="001234BA" w:rsidRPr="00022D49" w:rsidRDefault="001234BA" w:rsidP="000518FD">
            <w:pPr>
              <w:rPr>
                <w:rFonts w:ascii="Calibri" w:eastAsia="Calibri" w:hAnsi="Calibri" w:cs="Arial"/>
                <w:bCs/>
              </w:rPr>
            </w:pPr>
            <w:r w:rsidRPr="00022D49">
              <w:rPr>
                <w:rFonts w:ascii="Calibri" w:eastAsia="Calibri" w:hAnsi="Calibri" w:cs="Arial"/>
                <w:bCs/>
              </w:rPr>
              <w:t xml:space="preserve">MB Workplace Safety </w:t>
            </w:r>
            <w:r w:rsidR="00963283" w:rsidRPr="00022D49">
              <w:rPr>
                <w:rFonts w:ascii="Calibri" w:eastAsia="Calibri" w:hAnsi="Calibri" w:cs="Arial"/>
                <w:bCs/>
              </w:rPr>
              <w:t>and</w:t>
            </w:r>
            <w:r w:rsidRPr="00022D49">
              <w:rPr>
                <w:rFonts w:ascii="Calibri" w:eastAsia="Calibri" w:hAnsi="Calibri" w:cs="Arial"/>
                <w:bCs/>
              </w:rPr>
              <w:t xml:space="preserve"> Health Act </w:t>
            </w:r>
            <w:r w:rsidR="00963283" w:rsidRPr="00022D49">
              <w:rPr>
                <w:rFonts w:ascii="Calibri" w:eastAsia="Calibri" w:hAnsi="Calibri" w:cs="Arial"/>
                <w:bCs/>
              </w:rPr>
              <w:t>and</w:t>
            </w:r>
            <w:r w:rsidRPr="00022D49">
              <w:rPr>
                <w:rFonts w:ascii="Calibri" w:eastAsia="Calibri" w:hAnsi="Calibri" w:cs="Arial"/>
                <w:bCs/>
              </w:rPr>
              <w:t xml:space="preserve"> Regulation:</w:t>
            </w:r>
          </w:p>
          <w:p w14:paraId="5E0BBFC4" w14:textId="77777777" w:rsidR="001234BA" w:rsidRPr="00022D49" w:rsidRDefault="001234BA" w:rsidP="00C1420E">
            <w:pPr>
              <w:pStyle w:val="ListParagraph"/>
              <w:numPr>
                <w:ilvl w:val="0"/>
                <w:numId w:val="498"/>
              </w:numPr>
              <w:rPr>
                <w:rFonts w:ascii="Calibri" w:eastAsia="Calibri" w:hAnsi="Calibri" w:cs="Arial"/>
                <w:bCs/>
              </w:rPr>
            </w:pPr>
            <w:r w:rsidRPr="00022D49">
              <w:rPr>
                <w:rFonts w:ascii="Calibri" w:eastAsia="Calibri" w:hAnsi="Calibri" w:cs="Arial"/>
                <w:bCs/>
              </w:rPr>
              <w:t xml:space="preserve">Part 6 Personal Protective Equipment </w:t>
            </w:r>
          </w:p>
          <w:p w14:paraId="03C8ABA2" w14:textId="77777777" w:rsidR="001234BA" w:rsidRPr="00022D49" w:rsidRDefault="001234BA" w:rsidP="00C1420E">
            <w:pPr>
              <w:pStyle w:val="ListParagraph"/>
              <w:numPr>
                <w:ilvl w:val="0"/>
                <w:numId w:val="498"/>
              </w:numPr>
              <w:rPr>
                <w:rFonts w:ascii="Calibri" w:eastAsia="Calibri" w:hAnsi="Calibri" w:cs="Arial"/>
                <w:bCs/>
              </w:rPr>
            </w:pPr>
            <w:r w:rsidRPr="00022D49">
              <w:rPr>
                <w:rFonts w:ascii="Calibri" w:eastAsia="Calibri" w:hAnsi="Calibri" w:cs="Arial"/>
                <w:bCs/>
              </w:rPr>
              <w:t xml:space="preserve">Part 16 Machines, Tools and Robots </w:t>
            </w:r>
          </w:p>
          <w:p w14:paraId="446D08C5" w14:textId="77777777" w:rsidR="001234BA" w:rsidRPr="00022D49" w:rsidRDefault="001234BA" w:rsidP="001234BA">
            <w:pPr>
              <w:tabs>
                <w:tab w:val="left" w:pos="3240"/>
              </w:tabs>
              <w:rPr>
                <w:rFonts w:ascii="Calibri" w:eastAsia="Calibri" w:hAnsi="Calibri" w:cs="Arial"/>
                <w:b/>
                <w:bCs/>
                <w:i/>
              </w:rPr>
            </w:pPr>
          </w:p>
        </w:tc>
        <w:tc>
          <w:tcPr>
            <w:tcW w:w="4394" w:type="dxa"/>
            <w:gridSpan w:val="4"/>
          </w:tcPr>
          <w:p w14:paraId="25F639C5" w14:textId="42ADF605" w:rsidR="001234BA" w:rsidRPr="00022D49" w:rsidRDefault="001234BA" w:rsidP="000518FD">
            <w:pPr>
              <w:rPr>
                <w:rFonts w:ascii="Calibri" w:eastAsia="Calibri" w:hAnsi="Calibri" w:cs="Arial"/>
                <w:bCs/>
              </w:rPr>
            </w:pPr>
            <w:r w:rsidRPr="00022D49">
              <w:rPr>
                <w:rFonts w:ascii="Calibri" w:eastAsia="Calibri" w:hAnsi="Calibri" w:cs="Arial"/>
                <w:bCs/>
              </w:rPr>
              <w:t xml:space="preserve">This </w:t>
            </w:r>
            <w:r w:rsidR="000518FD" w:rsidRPr="00022D49">
              <w:rPr>
                <w:rFonts w:ascii="Calibri" w:eastAsia="Calibri" w:hAnsi="Calibri" w:cs="Arial"/>
                <w:bCs/>
              </w:rPr>
              <w:t>safe work procedu</w:t>
            </w:r>
            <w:r w:rsidRPr="00022D49">
              <w:rPr>
                <w:rFonts w:ascii="Calibri" w:eastAsia="Calibri" w:hAnsi="Calibri" w:cs="Arial"/>
                <w:bCs/>
              </w:rPr>
              <w:t>re will be reviewed any time the task, equipment or materials change and at a minimum of every three years</w:t>
            </w:r>
            <w:r w:rsidR="000518FD" w:rsidRPr="00022D49">
              <w:rPr>
                <w:rFonts w:ascii="Calibri" w:eastAsia="Calibri" w:hAnsi="Calibri" w:cs="Arial"/>
                <w:bCs/>
              </w:rPr>
              <w:t>.</w:t>
            </w:r>
          </w:p>
        </w:tc>
      </w:tr>
      <w:tr w:rsidR="001234BA" w:rsidRPr="00022D49" w14:paraId="7BB0509B" w14:textId="77777777" w:rsidTr="00022D49">
        <w:tc>
          <w:tcPr>
            <w:tcW w:w="5240" w:type="dxa"/>
            <w:gridSpan w:val="4"/>
            <w:vMerge/>
          </w:tcPr>
          <w:p w14:paraId="5F731D6E" w14:textId="77777777" w:rsidR="001234BA" w:rsidRPr="00022D49" w:rsidRDefault="001234BA" w:rsidP="001234BA">
            <w:pPr>
              <w:jc w:val="center"/>
              <w:rPr>
                <w:rFonts w:ascii="Calibri" w:eastAsia="Calibri" w:hAnsi="Calibri" w:cs="Arial"/>
                <w:b/>
                <w:bCs/>
              </w:rPr>
            </w:pPr>
          </w:p>
        </w:tc>
        <w:tc>
          <w:tcPr>
            <w:tcW w:w="4394" w:type="dxa"/>
            <w:gridSpan w:val="4"/>
          </w:tcPr>
          <w:p w14:paraId="5E3CDBCD" w14:textId="77777777" w:rsidR="001234BA" w:rsidRPr="00022D49" w:rsidRDefault="001234BA" w:rsidP="001234BA">
            <w:pPr>
              <w:rPr>
                <w:rFonts w:ascii="Calibri" w:eastAsia="Calibri" w:hAnsi="Calibri" w:cs="Arial"/>
                <w:bCs/>
              </w:rPr>
            </w:pPr>
            <w:r w:rsidRPr="00022D49">
              <w:rPr>
                <w:rFonts w:ascii="Calibri" w:eastAsia="Calibri" w:hAnsi="Calibri" w:cs="Arial"/>
                <w:bCs/>
              </w:rPr>
              <w:t>Reviewed By WSH Committee:</w:t>
            </w:r>
          </w:p>
          <w:p w14:paraId="5FC93551" w14:textId="77777777" w:rsidR="001234BA" w:rsidRPr="00022D49" w:rsidRDefault="001234BA" w:rsidP="001234BA">
            <w:pPr>
              <w:rPr>
                <w:rFonts w:ascii="Calibri" w:eastAsia="Calibri" w:hAnsi="Calibri" w:cs="Arial"/>
                <w:bCs/>
              </w:rPr>
            </w:pPr>
          </w:p>
          <w:p w14:paraId="450F4934" w14:textId="77777777" w:rsidR="001234BA" w:rsidRPr="00022D49" w:rsidRDefault="001234BA" w:rsidP="001234BA">
            <w:pPr>
              <w:rPr>
                <w:rFonts w:ascii="Calibri" w:eastAsia="Calibri" w:hAnsi="Calibri" w:cs="Arial"/>
                <w:bCs/>
              </w:rPr>
            </w:pPr>
          </w:p>
          <w:p w14:paraId="7678357E" w14:textId="77777777" w:rsidR="001234BA" w:rsidRPr="00022D49" w:rsidRDefault="001234BA" w:rsidP="001234BA">
            <w:pPr>
              <w:rPr>
                <w:rFonts w:ascii="Calibri" w:eastAsia="Calibri" w:hAnsi="Calibri" w:cs="Arial"/>
                <w:bCs/>
              </w:rPr>
            </w:pPr>
            <w:r w:rsidRPr="00022D49">
              <w:rPr>
                <w:rFonts w:ascii="Calibri" w:eastAsia="Calibri" w:hAnsi="Calibri" w:cs="Arial"/>
                <w:bCs/>
              </w:rPr>
              <w:t>Date:</w:t>
            </w:r>
          </w:p>
          <w:p w14:paraId="7CA9084C" w14:textId="77777777" w:rsidR="001234BA" w:rsidRPr="00022D49" w:rsidRDefault="001234BA" w:rsidP="001234BA">
            <w:pPr>
              <w:rPr>
                <w:rFonts w:ascii="Calibri" w:eastAsia="Calibri" w:hAnsi="Calibri" w:cs="Arial"/>
                <w:bCs/>
              </w:rPr>
            </w:pPr>
          </w:p>
        </w:tc>
      </w:tr>
    </w:tbl>
    <w:p w14:paraId="36113409" w14:textId="77777777" w:rsidR="001234BA" w:rsidRDefault="001234BA" w:rsidP="001234BA"/>
    <w:p w14:paraId="4D05FC22" w14:textId="77777777" w:rsidR="00FA403F" w:rsidRDefault="00FA403F" w:rsidP="001234BA"/>
    <w:p w14:paraId="79A68D66" w14:textId="77777777" w:rsidR="00FA403F" w:rsidRDefault="00FA403F" w:rsidP="001234BA"/>
    <w:p w14:paraId="51061533" w14:textId="77777777" w:rsidR="000518FD" w:rsidRDefault="000518FD">
      <w:r>
        <w:br w:type="page"/>
      </w:r>
    </w:p>
    <w:p w14:paraId="058B7539" w14:textId="1720666D" w:rsidR="001234BA" w:rsidRPr="00022D49" w:rsidRDefault="001234BA" w:rsidP="001234BA">
      <w:pPr>
        <w:pStyle w:val="NoSpacing"/>
        <w:jc w:val="center"/>
        <w:rPr>
          <w:rFonts w:cstheme="minorHAnsi"/>
        </w:rPr>
      </w:pPr>
      <w:r w:rsidRPr="00022D49">
        <w:rPr>
          <w:rFonts w:cstheme="minorHAnsi"/>
        </w:rPr>
        <w:lastRenderedPageBreak/>
        <w:t>Planned Inspections</w:t>
      </w:r>
    </w:p>
    <w:tbl>
      <w:tblPr>
        <w:tblStyle w:val="TableGrid"/>
        <w:tblW w:w="9576" w:type="dxa"/>
        <w:tblLook w:val="04A0" w:firstRow="1" w:lastRow="0" w:firstColumn="1" w:lastColumn="0" w:noHBand="0" w:noVBand="1"/>
      </w:tblPr>
      <w:tblGrid>
        <w:gridCol w:w="1866"/>
        <w:gridCol w:w="1326"/>
        <w:gridCol w:w="541"/>
        <w:gridCol w:w="1791"/>
        <w:gridCol w:w="84"/>
        <w:gridCol w:w="776"/>
        <w:gridCol w:w="929"/>
        <w:gridCol w:w="2263"/>
      </w:tblGrid>
      <w:tr w:rsidR="001234BA" w:rsidRPr="00022D49" w14:paraId="74DE08B8" w14:textId="77777777" w:rsidTr="000518FD">
        <w:tc>
          <w:tcPr>
            <w:tcW w:w="1866" w:type="dxa"/>
          </w:tcPr>
          <w:p w14:paraId="521CC63A" w14:textId="77777777" w:rsidR="001234BA" w:rsidRPr="00022D49" w:rsidRDefault="001234BA" w:rsidP="001234BA">
            <w:pPr>
              <w:rPr>
                <w:rFonts w:cstheme="minorHAnsi"/>
                <w:b/>
              </w:rPr>
            </w:pPr>
            <w:r w:rsidRPr="00022D49">
              <w:rPr>
                <w:rFonts w:cstheme="minorHAnsi"/>
                <w:b/>
              </w:rPr>
              <w:t>Facility:</w:t>
            </w:r>
          </w:p>
        </w:tc>
        <w:tc>
          <w:tcPr>
            <w:tcW w:w="1867" w:type="dxa"/>
            <w:gridSpan w:val="2"/>
          </w:tcPr>
          <w:p w14:paraId="34ED7397" w14:textId="77777777" w:rsidR="001234BA" w:rsidRPr="00022D49" w:rsidRDefault="001234BA" w:rsidP="001234BA">
            <w:pPr>
              <w:rPr>
                <w:rFonts w:cstheme="minorHAnsi"/>
              </w:rPr>
            </w:pPr>
            <w:r w:rsidRPr="00022D49">
              <w:rPr>
                <w:rFonts w:cstheme="minorHAnsi"/>
                <w:b/>
              </w:rPr>
              <w:t>Written By:</w:t>
            </w:r>
          </w:p>
        </w:tc>
        <w:tc>
          <w:tcPr>
            <w:tcW w:w="1875" w:type="dxa"/>
            <w:gridSpan w:val="2"/>
          </w:tcPr>
          <w:p w14:paraId="14783D80" w14:textId="77777777" w:rsidR="001234BA" w:rsidRPr="00022D49" w:rsidRDefault="001234BA" w:rsidP="001234BA">
            <w:pPr>
              <w:rPr>
                <w:rFonts w:cstheme="minorHAnsi"/>
              </w:rPr>
            </w:pPr>
            <w:r w:rsidRPr="00022D49">
              <w:rPr>
                <w:rFonts w:cstheme="minorHAnsi"/>
                <w:b/>
              </w:rPr>
              <w:t>Approved By:</w:t>
            </w:r>
          </w:p>
        </w:tc>
        <w:tc>
          <w:tcPr>
            <w:tcW w:w="1705" w:type="dxa"/>
            <w:gridSpan w:val="2"/>
          </w:tcPr>
          <w:p w14:paraId="63DC2294" w14:textId="77777777" w:rsidR="001234BA" w:rsidRPr="00022D49" w:rsidRDefault="001234BA" w:rsidP="001234BA">
            <w:pPr>
              <w:rPr>
                <w:rFonts w:cstheme="minorHAnsi"/>
              </w:rPr>
            </w:pPr>
            <w:r w:rsidRPr="00022D49">
              <w:rPr>
                <w:rFonts w:cstheme="minorHAnsi"/>
                <w:b/>
              </w:rPr>
              <w:t>Date Created:</w:t>
            </w:r>
          </w:p>
        </w:tc>
        <w:tc>
          <w:tcPr>
            <w:tcW w:w="2263" w:type="dxa"/>
          </w:tcPr>
          <w:p w14:paraId="0F2761C2" w14:textId="716828CE" w:rsidR="001234BA" w:rsidRPr="00022D49" w:rsidRDefault="001234BA" w:rsidP="001234BA">
            <w:pPr>
              <w:rPr>
                <w:rFonts w:cstheme="minorHAnsi"/>
              </w:rPr>
            </w:pPr>
            <w:r w:rsidRPr="00022D49">
              <w:rPr>
                <w:rFonts w:cstheme="minorHAnsi"/>
                <w:b/>
              </w:rPr>
              <w:t>Date of Last Revision</w:t>
            </w:r>
            <w:r w:rsidR="000518FD" w:rsidRPr="00022D49">
              <w:rPr>
                <w:rFonts w:cstheme="minorHAnsi"/>
                <w:b/>
              </w:rPr>
              <w:t>:</w:t>
            </w:r>
          </w:p>
        </w:tc>
      </w:tr>
      <w:tr w:rsidR="001234BA" w:rsidRPr="00022D49" w14:paraId="7C8D1535" w14:textId="77777777" w:rsidTr="000518FD">
        <w:tc>
          <w:tcPr>
            <w:tcW w:w="1866" w:type="dxa"/>
          </w:tcPr>
          <w:p w14:paraId="0501725C" w14:textId="77777777" w:rsidR="001234BA" w:rsidRPr="00022D49" w:rsidRDefault="001234BA" w:rsidP="001234BA">
            <w:pPr>
              <w:rPr>
                <w:rFonts w:cstheme="minorHAnsi"/>
              </w:rPr>
            </w:pPr>
          </w:p>
        </w:tc>
        <w:tc>
          <w:tcPr>
            <w:tcW w:w="1867" w:type="dxa"/>
            <w:gridSpan w:val="2"/>
          </w:tcPr>
          <w:p w14:paraId="238CDC1C" w14:textId="77777777" w:rsidR="001234BA" w:rsidRPr="00022D49" w:rsidRDefault="001234BA" w:rsidP="001234BA">
            <w:pPr>
              <w:rPr>
                <w:rFonts w:cstheme="minorHAnsi"/>
              </w:rPr>
            </w:pPr>
          </w:p>
        </w:tc>
        <w:tc>
          <w:tcPr>
            <w:tcW w:w="1875" w:type="dxa"/>
            <w:gridSpan w:val="2"/>
          </w:tcPr>
          <w:p w14:paraId="6DE4E9D9" w14:textId="77777777" w:rsidR="001234BA" w:rsidRPr="00022D49" w:rsidRDefault="001234BA" w:rsidP="001234BA">
            <w:pPr>
              <w:rPr>
                <w:rFonts w:cstheme="minorHAnsi"/>
              </w:rPr>
            </w:pPr>
          </w:p>
        </w:tc>
        <w:tc>
          <w:tcPr>
            <w:tcW w:w="1705" w:type="dxa"/>
            <w:gridSpan w:val="2"/>
          </w:tcPr>
          <w:p w14:paraId="01EC1535" w14:textId="77777777" w:rsidR="001234BA" w:rsidRPr="00022D49" w:rsidRDefault="001234BA" w:rsidP="001234BA">
            <w:pPr>
              <w:rPr>
                <w:rFonts w:cstheme="minorHAnsi"/>
              </w:rPr>
            </w:pPr>
          </w:p>
        </w:tc>
        <w:tc>
          <w:tcPr>
            <w:tcW w:w="2263" w:type="dxa"/>
          </w:tcPr>
          <w:p w14:paraId="58F650F8" w14:textId="77777777" w:rsidR="001234BA" w:rsidRPr="00022D49" w:rsidRDefault="001234BA" w:rsidP="001234BA">
            <w:pPr>
              <w:rPr>
                <w:rFonts w:cstheme="minorHAnsi"/>
              </w:rPr>
            </w:pPr>
          </w:p>
        </w:tc>
      </w:tr>
      <w:tr w:rsidR="001234BA" w:rsidRPr="00022D49" w14:paraId="4A52455D" w14:textId="77777777" w:rsidTr="000518FD">
        <w:tc>
          <w:tcPr>
            <w:tcW w:w="3192" w:type="dxa"/>
            <w:gridSpan w:val="2"/>
          </w:tcPr>
          <w:p w14:paraId="28C1271E" w14:textId="43F25A86" w:rsidR="001234BA" w:rsidRPr="00022D49" w:rsidRDefault="001234BA" w:rsidP="001234BA">
            <w:pPr>
              <w:rPr>
                <w:rFonts w:cstheme="minorHAnsi"/>
                <w:b/>
                <w:bCs/>
                <w:iCs/>
              </w:rPr>
            </w:pPr>
            <w:r w:rsidRPr="00022D49">
              <w:rPr>
                <w:rFonts w:cstheme="minorHAnsi"/>
                <w:b/>
                <w:bCs/>
                <w:iCs/>
              </w:rPr>
              <w:t>Hazards Present:</w:t>
            </w:r>
          </w:p>
        </w:tc>
        <w:tc>
          <w:tcPr>
            <w:tcW w:w="3192" w:type="dxa"/>
            <w:gridSpan w:val="4"/>
          </w:tcPr>
          <w:p w14:paraId="150666E5" w14:textId="507F6708" w:rsidR="001234BA" w:rsidRPr="00022D49" w:rsidRDefault="000977ED" w:rsidP="001234BA">
            <w:pPr>
              <w:rPr>
                <w:rFonts w:cstheme="minorHAnsi"/>
                <w:b/>
                <w:bCs/>
                <w:iCs/>
              </w:rPr>
            </w:pPr>
            <w:r w:rsidRPr="00022D49">
              <w:rPr>
                <w:rFonts w:cstheme="minorHAnsi"/>
                <w:b/>
                <w:bCs/>
                <w:iCs/>
              </w:rPr>
              <w:t>PPE or Devices Required:</w:t>
            </w:r>
          </w:p>
        </w:tc>
        <w:tc>
          <w:tcPr>
            <w:tcW w:w="3192" w:type="dxa"/>
            <w:gridSpan w:val="2"/>
          </w:tcPr>
          <w:p w14:paraId="31A60D20" w14:textId="77777777" w:rsidR="001234BA" w:rsidRPr="00022D49" w:rsidRDefault="001234BA" w:rsidP="001234BA">
            <w:pPr>
              <w:rPr>
                <w:rFonts w:cstheme="minorHAnsi"/>
                <w:b/>
                <w:bCs/>
                <w:iCs/>
              </w:rPr>
            </w:pPr>
            <w:r w:rsidRPr="00022D49">
              <w:rPr>
                <w:rFonts w:cstheme="minorHAnsi"/>
                <w:b/>
                <w:bCs/>
                <w:iCs/>
              </w:rPr>
              <w:t>Additional Training Required:</w:t>
            </w:r>
          </w:p>
        </w:tc>
      </w:tr>
      <w:tr w:rsidR="001234BA" w:rsidRPr="00022D49" w14:paraId="777B7A4F" w14:textId="77777777" w:rsidTr="000518FD">
        <w:tc>
          <w:tcPr>
            <w:tcW w:w="3192" w:type="dxa"/>
            <w:gridSpan w:val="2"/>
          </w:tcPr>
          <w:p w14:paraId="513BD83A" w14:textId="77DFDE6D" w:rsidR="001234BA" w:rsidRPr="00022D49" w:rsidRDefault="000518FD" w:rsidP="001234BA">
            <w:pPr>
              <w:rPr>
                <w:rFonts w:cstheme="minorHAnsi"/>
              </w:rPr>
            </w:pPr>
            <w:r w:rsidRPr="00022D49">
              <w:rPr>
                <w:rFonts w:cstheme="minorHAnsi"/>
              </w:rPr>
              <w:t>slips/trips/falls</w:t>
            </w:r>
          </w:p>
        </w:tc>
        <w:tc>
          <w:tcPr>
            <w:tcW w:w="3192" w:type="dxa"/>
            <w:gridSpan w:val="4"/>
          </w:tcPr>
          <w:p w14:paraId="7FE301EF" w14:textId="544E198D" w:rsidR="001234BA" w:rsidRPr="00022D49" w:rsidRDefault="000518FD" w:rsidP="001234BA">
            <w:pPr>
              <w:rPr>
                <w:rFonts w:cstheme="minorHAnsi"/>
              </w:rPr>
            </w:pPr>
            <w:r w:rsidRPr="00022D49">
              <w:rPr>
                <w:rFonts w:cstheme="minorHAnsi"/>
              </w:rPr>
              <w:t>hard hat</w:t>
            </w:r>
          </w:p>
        </w:tc>
        <w:tc>
          <w:tcPr>
            <w:tcW w:w="3192" w:type="dxa"/>
            <w:gridSpan w:val="2"/>
          </w:tcPr>
          <w:p w14:paraId="42CE17FF" w14:textId="77777777" w:rsidR="001234BA" w:rsidRPr="00022D49" w:rsidRDefault="001234BA" w:rsidP="001234BA">
            <w:pPr>
              <w:rPr>
                <w:rFonts w:cstheme="minorHAnsi"/>
              </w:rPr>
            </w:pPr>
          </w:p>
        </w:tc>
      </w:tr>
      <w:tr w:rsidR="001234BA" w:rsidRPr="00022D49" w14:paraId="10FBB65D" w14:textId="77777777" w:rsidTr="000518FD">
        <w:tc>
          <w:tcPr>
            <w:tcW w:w="3192" w:type="dxa"/>
            <w:gridSpan w:val="2"/>
          </w:tcPr>
          <w:p w14:paraId="57101F62" w14:textId="029565CF" w:rsidR="001234BA" w:rsidRPr="00022D49" w:rsidRDefault="000518FD" w:rsidP="001234BA">
            <w:pPr>
              <w:rPr>
                <w:rFonts w:cstheme="minorHAnsi"/>
              </w:rPr>
            </w:pPr>
            <w:r w:rsidRPr="00022D49">
              <w:rPr>
                <w:rFonts w:cstheme="minorHAnsi"/>
              </w:rPr>
              <w:t>serious injury</w:t>
            </w:r>
          </w:p>
        </w:tc>
        <w:tc>
          <w:tcPr>
            <w:tcW w:w="3192" w:type="dxa"/>
            <w:gridSpan w:val="4"/>
          </w:tcPr>
          <w:p w14:paraId="2090E804" w14:textId="07B964F9" w:rsidR="001234BA" w:rsidRPr="00022D49" w:rsidRDefault="000518FD" w:rsidP="001234BA">
            <w:pPr>
              <w:rPr>
                <w:rFonts w:cstheme="minorHAnsi"/>
              </w:rPr>
            </w:pPr>
            <w:r w:rsidRPr="00022D49">
              <w:rPr>
                <w:rFonts w:cstheme="minorHAnsi"/>
              </w:rPr>
              <w:t>steel toe boots</w:t>
            </w:r>
          </w:p>
        </w:tc>
        <w:tc>
          <w:tcPr>
            <w:tcW w:w="3192" w:type="dxa"/>
            <w:gridSpan w:val="2"/>
          </w:tcPr>
          <w:p w14:paraId="7221AD21" w14:textId="77777777" w:rsidR="001234BA" w:rsidRPr="00022D49" w:rsidRDefault="001234BA" w:rsidP="001234BA">
            <w:pPr>
              <w:rPr>
                <w:rFonts w:cstheme="minorHAnsi"/>
              </w:rPr>
            </w:pPr>
          </w:p>
        </w:tc>
      </w:tr>
      <w:tr w:rsidR="001234BA" w:rsidRPr="00022D49" w14:paraId="33E85853" w14:textId="77777777" w:rsidTr="000518FD">
        <w:tc>
          <w:tcPr>
            <w:tcW w:w="3192" w:type="dxa"/>
            <w:gridSpan w:val="2"/>
          </w:tcPr>
          <w:p w14:paraId="238FCC81" w14:textId="7678C33D" w:rsidR="001234BA" w:rsidRPr="00022D49" w:rsidRDefault="000518FD" w:rsidP="001234BA">
            <w:pPr>
              <w:rPr>
                <w:rFonts w:cstheme="minorHAnsi"/>
              </w:rPr>
            </w:pPr>
            <w:r w:rsidRPr="00022D49">
              <w:rPr>
                <w:rFonts w:cstheme="minorHAnsi"/>
              </w:rPr>
              <w:t>traffic</w:t>
            </w:r>
          </w:p>
        </w:tc>
        <w:tc>
          <w:tcPr>
            <w:tcW w:w="3192" w:type="dxa"/>
            <w:gridSpan w:val="4"/>
          </w:tcPr>
          <w:p w14:paraId="5EA5259C" w14:textId="66542460" w:rsidR="001234BA" w:rsidRPr="00022D49" w:rsidRDefault="000518FD" w:rsidP="001234BA">
            <w:pPr>
              <w:rPr>
                <w:rFonts w:cstheme="minorHAnsi"/>
              </w:rPr>
            </w:pPr>
            <w:r w:rsidRPr="00022D49">
              <w:rPr>
                <w:rFonts w:cstheme="minorHAnsi"/>
              </w:rPr>
              <w:t>eye protection</w:t>
            </w:r>
          </w:p>
        </w:tc>
        <w:tc>
          <w:tcPr>
            <w:tcW w:w="3192" w:type="dxa"/>
            <w:gridSpan w:val="2"/>
          </w:tcPr>
          <w:p w14:paraId="00A0CD15" w14:textId="77777777" w:rsidR="001234BA" w:rsidRPr="00022D49" w:rsidRDefault="001234BA" w:rsidP="001234BA">
            <w:pPr>
              <w:rPr>
                <w:rFonts w:cstheme="minorHAnsi"/>
              </w:rPr>
            </w:pPr>
          </w:p>
        </w:tc>
      </w:tr>
      <w:tr w:rsidR="001234BA" w:rsidRPr="00022D49" w14:paraId="1847F586" w14:textId="77777777" w:rsidTr="000518FD">
        <w:tc>
          <w:tcPr>
            <w:tcW w:w="3192" w:type="dxa"/>
            <w:gridSpan w:val="2"/>
          </w:tcPr>
          <w:p w14:paraId="73913CBF" w14:textId="77777777" w:rsidR="001234BA" w:rsidRPr="00022D49" w:rsidRDefault="001234BA" w:rsidP="001234BA">
            <w:pPr>
              <w:rPr>
                <w:rFonts w:eastAsia="Arial" w:cstheme="minorHAnsi"/>
              </w:rPr>
            </w:pPr>
          </w:p>
        </w:tc>
        <w:tc>
          <w:tcPr>
            <w:tcW w:w="3192" w:type="dxa"/>
            <w:gridSpan w:val="4"/>
          </w:tcPr>
          <w:p w14:paraId="25D45380" w14:textId="5203A95E" w:rsidR="001234BA" w:rsidRPr="00022D49" w:rsidRDefault="000518FD" w:rsidP="001234BA">
            <w:pPr>
              <w:rPr>
                <w:rFonts w:cstheme="minorHAnsi"/>
              </w:rPr>
            </w:pPr>
            <w:r w:rsidRPr="00022D49">
              <w:rPr>
                <w:rFonts w:cstheme="minorHAnsi"/>
              </w:rPr>
              <w:t>hand protection</w:t>
            </w:r>
          </w:p>
        </w:tc>
        <w:tc>
          <w:tcPr>
            <w:tcW w:w="3192" w:type="dxa"/>
            <w:gridSpan w:val="2"/>
          </w:tcPr>
          <w:p w14:paraId="5D942B24" w14:textId="77777777" w:rsidR="001234BA" w:rsidRPr="00022D49" w:rsidRDefault="001234BA" w:rsidP="001234BA">
            <w:pPr>
              <w:rPr>
                <w:rFonts w:cstheme="minorHAnsi"/>
              </w:rPr>
            </w:pPr>
          </w:p>
        </w:tc>
      </w:tr>
      <w:tr w:rsidR="001234BA" w:rsidRPr="00022D49" w14:paraId="401309CA" w14:textId="77777777" w:rsidTr="000518FD">
        <w:tc>
          <w:tcPr>
            <w:tcW w:w="3192" w:type="dxa"/>
            <w:gridSpan w:val="2"/>
          </w:tcPr>
          <w:p w14:paraId="1BA2C94F" w14:textId="77777777" w:rsidR="001234BA" w:rsidRPr="00022D49" w:rsidRDefault="001234BA" w:rsidP="001234BA">
            <w:pPr>
              <w:spacing w:before="17"/>
              <w:rPr>
                <w:rFonts w:eastAsia="Arial" w:cstheme="minorHAnsi"/>
              </w:rPr>
            </w:pPr>
          </w:p>
        </w:tc>
        <w:tc>
          <w:tcPr>
            <w:tcW w:w="3192" w:type="dxa"/>
            <w:gridSpan w:val="4"/>
          </w:tcPr>
          <w:p w14:paraId="4F1194F2" w14:textId="232E5EAE" w:rsidR="001234BA" w:rsidRPr="00022D49" w:rsidRDefault="000518FD" w:rsidP="001234BA">
            <w:pPr>
              <w:rPr>
                <w:rFonts w:cstheme="minorHAnsi"/>
              </w:rPr>
            </w:pPr>
            <w:r w:rsidRPr="00022D49">
              <w:rPr>
                <w:rFonts w:cstheme="minorHAnsi"/>
              </w:rPr>
              <w:t>hearing protection</w:t>
            </w:r>
          </w:p>
        </w:tc>
        <w:tc>
          <w:tcPr>
            <w:tcW w:w="3192" w:type="dxa"/>
            <w:gridSpan w:val="2"/>
          </w:tcPr>
          <w:p w14:paraId="708BD90F" w14:textId="77777777" w:rsidR="001234BA" w:rsidRPr="00022D49" w:rsidRDefault="001234BA" w:rsidP="001234BA">
            <w:pPr>
              <w:rPr>
                <w:rFonts w:cstheme="minorHAnsi"/>
              </w:rPr>
            </w:pPr>
          </w:p>
        </w:tc>
      </w:tr>
      <w:tr w:rsidR="001234BA" w:rsidRPr="00022D49" w14:paraId="70CBD496" w14:textId="77777777" w:rsidTr="000518FD">
        <w:tc>
          <w:tcPr>
            <w:tcW w:w="9576" w:type="dxa"/>
            <w:gridSpan w:val="8"/>
          </w:tcPr>
          <w:p w14:paraId="356B4F3E" w14:textId="326B8636" w:rsidR="001234BA" w:rsidRPr="00022D49" w:rsidRDefault="001234BA" w:rsidP="001234BA">
            <w:pPr>
              <w:jc w:val="center"/>
              <w:rPr>
                <w:rFonts w:cstheme="minorHAnsi"/>
                <w:b/>
                <w:bCs/>
              </w:rPr>
            </w:pPr>
            <w:r w:rsidRPr="00022D49">
              <w:rPr>
                <w:rFonts w:cstheme="minorHAnsi"/>
                <w:b/>
                <w:bCs/>
              </w:rPr>
              <w:t xml:space="preserve">Safe </w:t>
            </w:r>
            <w:r w:rsidR="00F0763B" w:rsidRPr="00022D49">
              <w:rPr>
                <w:rFonts w:cstheme="minorHAnsi"/>
                <w:b/>
                <w:bCs/>
              </w:rPr>
              <w:t>Work</w:t>
            </w:r>
            <w:r w:rsidRPr="00022D49">
              <w:rPr>
                <w:rFonts w:cstheme="minorHAnsi"/>
                <w:b/>
                <w:bCs/>
              </w:rPr>
              <w:t xml:space="preserve"> Procedure:</w:t>
            </w:r>
          </w:p>
        </w:tc>
      </w:tr>
      <w:tr w:rsidR="001234BA" w:rsidRPr="00022D49" w14:paraId="17F25330" w14:textId="77777777" w:rsidTr="000518FD">
        <w:tc>
          <w:tcPr>
            <w:tcW w:w="9576" w:type="dxa"/>
            <w:gridSpan w:val="8"/>
          </w:tcPr>
          <w:p w14:paraId="73160003" w14:textId="04EDAEB2" w:rsidR="001234BA" w:rsidRPr="00022D49" w:rsidRDefault="001234BA" w:rsidP="008F645E">
            <w:pPr>
              <w:pStyle w:val="ListParagraph"/>
              <w:numPr>
                <w:ilvl w:val="0"/>
                <w:numId w:val="98"/>
              </w:numPr>
              <w:rPr>
                <w:rFonts w:cstheme="minorHAnsi"/>
              </w:rPr>
            </w:pPr>
            <w:r w:rsidRPr="00022D49">
              <w:rPr>
                <w:rFonts w:cstheme="minorHAnsi"/>
              </w:rPr>
              <w:t>Identify the inspector or inspection team (</w:t>
            </w:r>
            <w:r w:rsidR="000518FD" w:rsidRPr="00022D49">
              <w:rPr>
                <w:rFonts w:cstheme="minorHAnsi"/>
              </w:rPr>
              <w:t>community council</w:t>
            </w:r>
            <w:r w:rsidRPr="00022D49">
              <w:rPr>
                <w:rFonts w:cstheme="minorHAnsi"/>
              </w:rPr>
              <w:t>, supervisors and workers)</w:t>
            </w:r>
            <w:r w:rsidR="000518FD" w:rsidRPr="00022D49">
              <w:rPr>
                <w:rFonts w:cstheme="minorHAnsi"/>
              </w:rPr>
              <w:t>.</w:t>
            </w:r>
          </w:p>
          <w:p w14:paraId="2E0B60C9" w14:textId="375C3DDB" w:rsidR="001234BA" w:rsidRPr="00022D49" w:rsidRDefault="001234BA" w:rsidP="008F645E">
            <w:pPr>
              <w:pStyle w:val="ListParagraph"/>
              <w:numPr>
                <w:ilvl w:val="0"/>
                <w:numId w:val="98"/>
              </w:numPr>
              <w:rPr>
                <w:rFonts w:cstheme="minorHAnsi"/>
              </w:rPr>
            </w:pPr>
            <w:r w:rsidRPr="00022D49">
              <w:rPr>
                <w:rFonts w:cstheme="minorHAnsi"/>
              </w:rPr>
              <w:t>Locate and review reports of previous inspections</w:t>
            </w:r>
            <w:r w:rsidR="000518FD" w:rsidRPr="00022D49">
              <w:rPr>
                <w:rFonts w:cstheme="minorHAnsi"/>
              </w:rPr>
              <w:t>.</w:t>
            </w:r>
          </w:p>
          <w:p w14:paraId="058CD5DE" w14:textId="68BDD166" w:rsidR="001234BA" w:rsidRPr="00022D49" w:rsidRDefault="001234BA" w:rsidP="008F645E">
            <w:pPr>
              <w:pStyle w:val="ListParagraph"/>
              <w:numPr>
                <w:ilvl w:val="0"/>
                <w:numId w:val="98"/>
              </w:numPr>
              <w:rPr>
                <w:rFonts w:cstheme="minorHAnsi"/>
              </w:rPr>
            </w:pPr>
            <w:r w:rsidRPr="00022D49">
              <w:rPr>
                <w:rFonts w:cstheme="minorHAnsi"/>
              </w:rPr>
              <w:t>Obtain an inspection report form</w:t>
            </w:r>
            <w:r w:rsidR="000518FD" w:rsidRPr="00022D49">
              <w:rPr>
                <w:rFonts w:cstheme="minorHAnsi"/>
              </w:rPr>
              <w:t>.</w:t>
            </w:r>
          </w:p>
          <w:p w14:paraId="06F546C5" w14:textId="551723E6" w:rsidR="001234BA" w:rsidRPr="00022D49" w:rsidRDefault="001234BA" w:rsidP="008F645E">
            <w:pPr>
              <w:pStyle w:val="ListParagraph"/>
              <w:numPr>
                <w:ilvl w:val="0"/>
                <w:numId w:val="98"/>
              </w:numPr>
              <w:rPr>
                <w:rFonts w:cstheme="minorHAnsi"/>
              </w:rPr>
            </w:pPr>
            <w:r w:rsidRPr="00022D49">
              <w:rPr>
                <w:rFonts w:cstheme="minorHAnsi"/>
              </w:rPr>
              <w:t>Proceed with the inspection tour</w:t>
            </w:r>
            <w:r w:rsidR="000518FD" w:rsidRPr="00022D49">
              <w:rPr>
                <w:rFonts w:cstheme="minorHAnsi"/>
              </w:rPr>
              <w:t>.</w:t>
            </w:r>
          </w:p>
          <w:p w14:paraId="0AA8B1FC" w14:textId="4A621936" w:rsidR="001234BA" w:rsidRPr="00022D49" w:rsidRDefault="001234BA" w:rsidP="008F645E">
            <w:pPr>
              <w:pStyle w:val="ListParagraph"/>
              <w:numPr>
                <w:ilvl w:val="0"/>
                <w:numId w:val="98"/>
              </w:numPr>
              <w:rPr>
                <w:rFonts w:cstheme="minorHAnsi"/>
              </w:rPr>
            </w:pPr>
            <w:r w:rsidRPr="00022D49">
              <w:rPr>
                <w:rFonts w:cstheme="minorHAnsi"/>
              </w:rPr>
              <w:t>During the tour, get off the beaten path and look over, under, around, behind, inside</w:t>
            </w:r>
            <w:r w:rsidR="000518FD" w:rsidRPr="00022D49">
              <w:rPr>
                <w:rFonts w:cstheme="minorHAnsi"/>
              </w:rPr>
              <w:t>,</w:t>
            </w:r>
            <w:r w:rsidRPr="00022D49">
              <w:rPr>
                <w:rFonts w:cstheme="minorHAnsi"/>
              </w:rPr>
              <w:t xml:space="preserve"> etc.</w:t>
            </w:r>
          </w:p>
          <w:p w14:paraId="04C0CFCA" w14:textId="306E0B2E" w:rsidR="001234BA" w:rsidRPr="00022D49" w:rsidRDefault="001234BA" w:rsidP="008F645E">
            <w:pPr>
              <w:pStyle w:val="ListParagraph"/>
              <w:numPr>
                <w:ilvl w:val="0"/>
                <w:numId w:val="98"/>
              </w:numPr>
              <w:rPr>
                <w:rFonts w:cstheme="minorHAnsi"/>
              </w:rPr>
            </w:pPr>
            <w:r w:rsidRPr="00022D49">
              <w:rPr>
                <w:rFonts w:cstheme="minorHAnsi"/>
              </w:rPr>
              <w:t>Take the time to observe the activities of all personnel</w:t>
            </w:r>
            <w:r w:rsidR="000518FD" w:rsidRPr="00022D49">
              <w:rPr>
                <w:rFonts w:cstheme="minorHAnsi"/>
              </w:rPr>
              <w:t>.</w:t>
            </w:r>
          </w:p>
          <w:p w14:paraId="73F0378B" w14:textId="08AFA008" w:rsidR="001234BA" w:rsidRPr="00022D49" w:rsidRDefault="001234BA" w:rsidP="008F645E">
            <w:pPr>
              <w:pStyle w:val="ListParagraph"/>
              <w:numPr>
                <w:ilvl w:val="0"/>
                <w:numId w:val="98"/>
              </w:numPr>
              <w:rPr>
                <w:rFonts w:cstheme="minorHAnsi"/>
              </w:rPr>
            </w:pPr>
            <w:r w:rsidRPr="00022D49">
              <w:rPr>
                <w:rFonts w:cstheme="minorHAnsi"/>
              </w:rPr>
              <w:t>Take immediate corrective action where there is imminent danger</w:t>
            </w:r>
            <w:r w:rsidR="000518FD" w:rsidRPr="00022D49">
              <w:rPr>
                <w:rFonts w:cstheme="minorHAnsi"/>
              </w:rPr>
              <w:t>.</w:t>
            </w:r>
          </w:p>
          <w:p w14:paraId="618FD46B" w14:textId="549B0ED9" w:rsidR="001234BA" w:rsidRPr="00022D49" w:rsidRDefault="001234BA" w:rsidP="008F645E">
            <w:pPr>
              <w:pStyle w:val="ListParagraph"/>
              <w:numPr>
                <w:ilvl w:val="0"/>
                <w:numId w:val="98"/>
              </w:numPr>
              <w:rPr>
                <w:rFonts w:cstheme="minorHAnsi"/>
              </w:rPr>
            </w:pPr>
            <w:r w:rsidRPr="00022D49">
              <w:rPr>
                <w:rFonts w:cstheme="minorHAnsi"/>
              </w:rPr>
              <w:t>Record all hazards (unsafe acts and conditions)</w:t>
            </w:r>
            <w:r w:rsidR="000518FD" w:rsidRPr="00022D49">
              <w:rPr>
                <w:rFonts w:cstheme="minorHAnsi"/>
              </w:rPr>
              <w:t>.</w:t>
            </w:r>
          </w:p>
          <w:p w14:paraId="65D4EFB3" w14:textId="5B9580A9" w:rsidR="001234BA" w:rsidRPr="00022D49" w:rsidRDefault="001234BA" w:rsidP="008F645E">
            <w:pPr>
              <w:pStyle w:val="ListParagraph"/>
              <w:numPr>
                <w:ilvl w:val="0"/>
                <w:numId w:val="98"/>
              </w:numPr>
              <w:rPr>
                <w:rFonts w:cstheme="minorHAnsi"/>
              </w:rPr>
            </w:pPr>
            <w:r w:rsidRPr="00022D49">
              <w:rPr>
                <w:rFonts w:cstheme="minorHAnsi"/>
              </w:rPr>
              <w:t>Rank the hazards on completion of the tour</w:t>
            </w:r>
            <w:r w:rsidR="000518FD" w:rsidRPr="00022D49">
              <w:rPr>
                <w:rFonts w:cstheme="minorHAnsi"/>
              </w:rPr>
              <w:t>.</w:t>
            </w:r>
          </w:p>
          <w:p w14:paraId="34FC9645" w14:textId="1175A778" w:rsidR="001234BA" w:rsidRPr="00022D49" w:rsidRDefault="001234BA" w:rsidP="008F645E">
            <w:pPr>
              <w:pStyle w:val="ListParagraph"/>
              <w:numPr>
                <w:ilvl w:val="0"/>
                <w:numId w:val="98"/>
              </w:numPr>
              <w:rPr>
                <w:rFonts w:cstheme="minorHAnsi"/>
              </w:rPr>
            </w:pPr>
            <w:r w:rsidRPr="00022D49">
              <w:rPr>
                <w:rFonts w:cstheme="minorHAnsi"/>
              </w:rPr>
              <w:t>Identify corrective action required for each hazard</w:t>
            </w:r>
            <w:r w:rsidR="000518FD" w:rsidRPr="00022D49">
              <w:rPr>
                <w:rFonts w:cstheme="minorHAnsi"/>
              </w:rPr>
              <w:t>.</w:t>
            </w:r>
          </w:p>
          <w:p w14:paraId="591DB2A7" w14:textId="69A6526D" w:rsidR="001234BA" w:rsidRPr="00022D49" w:rsidRDefault="001234BA" w:rsidP="008F645E">
            <w:pPr>
              <w:pStyle w:val="ListParagraph"/>
              <w:numPr>
                <w:ilvl w:val="0"/>
                <w:numId w:val="98"/>
              </w:numPr>
              <w:rPr>
                <w:rFonts w:cstheme="minorHAnsi"/>
              </w:rPr>
            </w:pPr>
            <w:r w:rsidRPr="00022D49">
              <w:rPr>
                <w:rFonts w:cstheme="minorHAnsi"/>
              </w:rPr>
              <w:t>Assign a person to be responsible for each corrective action and assign a date/time for completion</w:t>
            </w:r>
            <w:r w:rsidR="000518FD" w:rsidRPr="00022D49">
              <w:rPr>
                <w:rFonts w:cstheme="minorHAnsi"/>
              </w:rPr>
              <w:t>.</w:t>
            </w:r>
          </w:p>
          <w:p w14:paraId="635B857C" w14:textId="2CB50367" w:rsidR="001234BA" w:rsidRPr="00022D49" w:rsidRDefault="001234BA" w:rsidP="008F645E">
            <w:pPr>
              <w:pStyle w:val="ListParagraph"/>
              <w:numPr>
                <w:ilvl w:val="0"/>
                <w:numId w:val="98"/>
              </w:numPr>
              <w:rPr>
                <w:rFonts w:cstheme="minorHAnsi"/>
              </w:rPr>
            </w:pPr>
            <w:r w:rsidRPr="00022D49">
              <w:rPr>
                <w:rFonts w:cstheme="minorHAnsi"/>
              </w:rPr>
              <w:t>Follow up to ensure corrective action is completed</w:t>
            </w:r>
            <w:r w:rsidR="000518FD" w:rsidRPr="00022D49">
              <w:rPr>
                <w:rFonts w:cstheme="minorHAnsi"/>
              </w:rPr>
              <w:t>.</w:t>
            </w:r>
          </w:p>
          <w:p w14:paraId="491CD790" w14:textId="2D5384E8" w:rsidR="001234BA" w:rsidRPr="00022D49" w:rsidRDefault="001234BA" w:rsidP="008F645E">
            <w:pPr>
              <w:pStyle w:val="ListParagraph"/>
              <w:numPr>
                <w:ilvl w:val="0"/>
                <w:numId w:val="98"/>
              </w:numPr>
              <w:rPr>
                <w:rFonts w:cstheme="minorHAnsi"/>
              </w:rPr>
            </w:pPr>
            <w:r w:rsidRPr="00022D49">
              <w:rPr>
                <w:rFonts w:cstheme="minorHAnsi"/>
              </w:rPr>
              <w:t xml:space="preserve">Distribute copies of the inspection report to all workers at </w:t>
            </w:r>
            <w:r w:rsidR="000518FD" w:rsidRPr="00022D49">
              <w:rPr>
                <w:rFonts w:cstheme="minorHAnsi"/>
              </w:rPr>
              <w:t xml:space="preserve">community safety and health </w:t>
            </w:r>
            <w:r w:rsidRPr="00022D49">
              <w:rPr>
                <w:rFonts w:cstheme="minorHAnsi"/>
              </w:rPr>
              <w:t xml:space="preserve">meetings and to the </w:t>
            </w:r>
            <w:r w:rsidR="000518FD" w:rsidRPr="00022D49">
              <w:rPr>
                <w:rFonts w:cstheme="minorHAnsi"/>
              </w:rPr>
              <w:t>supervisor</w:t>
            </w:r>
            <w:r w:rsidRPr="00022D49">
              <w:rPr>
                <w:rFonts w:cstheme="minorHAnsi"/>
              </w:rPr>
              <w:t xml:space="preserve">. </w:t>
            </w:r>
          </w:p>
          <w:p w14:paraId="72869044" w14:textId="77777777" w:rsidR="001234BA" w:rsidRPr="00022D49" w:rsidRDefault="001234BA" w:rsidP="008F645E">
            <w:pPr>
              <w:pStyle w:val="ListParagraph"/>
              <w:numPr>
                <w:ilvl w:val="0"/>
                <w:numId w:val="98"/>
              </w:numPr>
              <w:rPr>
                <w:rFonts w:cstheme="minorHAnsi"/>
              </w:rPr>
            </w:pPr>
            <w:r w:rsidRPr="00022D49">
              <w:rPr>
                <w:rFonts w:cstheme="minorHAnsi"/>
              </w:rPr>
              <w:t>Encourage workers to bring forward their observations of hazards on an ongoing basis.</w:t>
            </w:r>
          </w:p>
          <w:p w14:paraId="2F59828E" w14:textId="77777777" w:rsidR="001234BA" w:rsidRPr="00022D49" w:rsidRDefault="001234BA" w:rsidP="001234BA">
            <w:pPr>
              <w:rPr>
                <w:rFonts w:cstheme="minorHAnsi"/>
                <w:bCs/>
              </w:rPr>
            </w:pPr>
          </w:p>
        </w:tc>
      </w:tr>
      <w:tr w:rsidR="001234BA" w:rsidRPr="00022D49" w14:paraId="657CF4E6" w14:textId="77777777" w:rsidTr="000518FD">
        <w:tc>
          <w:tcPr>
            <w:tcW w:w="9576" w:type="dxa"/>
            <w:gridSpan w:val="8"/>
          </w:tcPr>
          <w:p w14:paraId="05AF4E7D" w14:textId="487ACBA6" w:rsidR="001234BA" w:rsidRPr="00022D49" w:rsidRDefault="001234BA" w:rsidP="001234BA">
            <w:pPr>
              <w:jc w:val="center"/>
              <w:rPr>
                <w:rFonts w:cstheme="minorHAnsi"/>
                <w:b/>
                <w:bCs/>
                <w:i/>
              </w:rPr>
            </w:pPr>
            <w:r w:rsidRPr="00022D49">
              <w:rPr>
                <w:rFonts w:cstheme="minorHAnsi"/>
                <w:b/>
                <w:bCs/>
                <w:i/>
              </w:rPr>
              <w:t>If an emergency situation occurs while conducting this task or there is an equipment malfunction, engage the emergency stop and follow the lockout procedure</w:t>
            </w:r>
            <w:r w:rsidR="000518FD" w:rsidRPr="00022D49">
              <w:rPr>
                <w:rFonts w:cstheme="minorHAnsi"/>
                <w:b/>
                <w:bCs/>
                <w:i/>
              </w:rPr>
              <w:t>.</w:t>
            </w:r>
          </w:p>
          <w:p w14:paraId="3162B66D" w14:textId="77777777" w:rsidR="001234BA" w:rsidRPr="00022D49" w:rsidRDefault="001234BA" w:rsidP="001234BA">
            <w:pPr>
              <w:jc w:val="center"/>
              <w:rPr>
                <w:rFonts w:cstheme="minorHAnsi"/>
                <w:b/>
                <w:bCs/>
              </w:rPr>
            </w:pPr>
          </w:p>
          <w:p w14:paraId="3903E535" w14:textId="4693D9ED" w:rsidR="001234BA" w:rsidRPr="00022D49" w:rsidRDefault="001234BA" w:rsidP="000518FD">
            <w:pPr>
              <w:jc w:val="center"/>
              <w:rPr>
                <w:rFonts w:cstheme="minorHAnsi"/>
                <w:b/>
                <w:bCs/>
              </w:rPr>
            </w:pPr>
            <w:r w:rsidRPr="00022D49">
              <w:rPr>
                <w:rFonts w:cstheme="minorHAnsi"/>
                <w:b/>
                <w:bCs/>
              </w:rPr>
              <w:t>REPORT ANY HAZARDOU</w:t>
            </w:r>
            <w:r w:rsidR="000518FD" w:rsidRPr="00022D49">
              <w:rPr>
                <w:rFonts w:cstheme="minorHAnsi"/>
                <w:b/>
                <w:bCs/>
              </w:rPr>
              <w:t>S SITUATIONS TO YOUR SUPERVISOR</w:t>
            </w:r>
          </w:p>
        </w:tc>
      </w:tr>
      <w:tr w:rsidR="001234BA" w:rsidRPr="00022D49" w14:paraId="4332F7F6" w14:textId="77777777" w:rsidTr="000518FD">
        <w:tc>
          <w:tcPr>
            <w:tcW w:w="5524" w:type="dxa"/>
            <w:gridSpan w:val="4"/>
            <w:vMerge w:val="restart"/>
          </w:tcPr>
          <w:p w14:paraId="05CC02CF" w14:textId="77777777" w:rsidR="001234BA" w:rsidRPr="00022D49" w:rsidRDefault="001234BA" w:rsidP="001234BA">
            <w:pPr>
              <w:jc w:val="center"/>
              <w:rPr>
                <w:rFonts w:cstheme="minorHAnsi"/>
                <w:b/>
                <w:bCs/>
              </w:rPr>
            </w:pPr>
            <w:r w:rsidRPr="00022D49">
              <w:rPr>
                <w:rFonts w:cstheme="minorHAnsi"/>
                <w:b/>
                <w:bCs/>
              </w:rPr>
              <w:t>Guidance Documents/Standards:</w:t>
            </w:r>
          </w:p>
          <w:p w14:paraId="7E947E36" w14:textId="77777777" w:rsidR="001234BA" w:rsidRPr="00022D49" w:rsidRDefault="001234BA" w:rsidP="001234BA">
            <w:pPr>
              <w:jc w:val="center"/>
              <w:rPr>
                <w:rFonts w:cstheme="minorHAnsi"/>
                <w:b/>
                <w:bCs/>
                <w:i/>
              </w:rPr>
            </w:pPr>
          </w:p>
          <w:p w14:paraId="21BAD49B" w14:textId="5E875F99" w:rsidR="001234BA" w:rsidRPr="00022D49" w:rsidRDefault="001234BA" w:rsidP="000518FD">
            <w:pPr>
              <w:rPr>
                <w:rFonts w:cstheme="minorHAnsi"/>
                <w:bCs/>
              </w:rPr>
            </w:pPr>
            <w:r w:rsidRPr="00022D49">
              <w:rPr>
                <w:rFonts w:cstheme="minorHAnsi"/>
                <w:bCs/>
              </w:rPr>
              <w:t xml:space="preserve">MB Workplace Safety </w:t>
            </w:r>
            <w:r w:rsidR="00963283" w:rsidRPr="00022D49">
              <w:rPr>
                <w:rFonts w:cstheme="minorHAnsi"/>
                <w:bCs/>
              </w:rPr>
              <w:t>and</w:t>
            </w:r>
            <w:r w:rsidRPr="00022D49">
              <w:rPr>
                <w:rFonts w:cstheme="minorHAnsi"/>
                <w:bCs/>
              </w:rPr>
              <w:t xml:space="preserve"> Health Act </w:t>
            </w:r>
            <w:r w:rsidR="00963283" w:rsidRPr="00022D49">
              <w:rPr>
                <w:rFonts w:cstheme="minorHAnsi"/>
                <w:bCs/>
              </w:rPr>
              <w:t>and</w:t>
            </w:r>
            <w:r w:rsidRPr="00022D49">
              <w:rPr>
                <w:rFonts w:cstheme="minorHAnsi"/>
                <w:bCs/>
              </w:rPr>
              <w:t xml:space="preserve"> Regulation:</w:t>
            </w:r>
          </w:p>
          <w:p w14:paraId="53A2456B" w14:textId="464495F4" w:rsidR="000518FD" w:rsidRPr="00022D49" w:rsidRDefault="000518FD" w:rsidP="00C1420E">
            <w:pPr>
              <w:pStyle w:val="ListParagraph"/>
              <w:numPr>
                <w:ilvl w:val="0"/>
                <w:numId w:val="499"/>
              </w:numPr>
              <w:rPr>
                <w:rFonts w:cstheme="minorHAnsi"/>
                <w:bCs/>
              </w:rPr>
            </w:pPr>
            <w:r w:rsidRPr="00022D49">
              <w:rPr>
                <w:rFonts w:cstheme="minorHAnsi"/>
                <w:bCs/>
              </w:rPr>
              <w:t>Part 2 General Duties</w:t>
            </w:r>
          </w:p>
          <w:p w14:paraId="177B02DF" w14:textId="0A6B5B82" w:rsidR="001234BA" w:rsidRPr="00022D49" w:rsidRDefault="001234BA" w:rsidP="00C1420E">
            <w:pPr>
              <w:pStyle w:val="ListParagraph"/>
              <w:numPr>
                <w:ilvl w:val="0"/>
                <w:numId w:val="500"/>
              </w:numPr>
              <w:ind w:left="1166"/>
              <w:rPr>
                <w:rFonts w:cstheme="minorHAnsi"/>
                <w:bCs/>
              </w:rPr>
            </w:pPr>
            <w:r w:rsidRPr="00022D49">
              <w:rPr>
                <w:rFonts w:cstheme="minorHAnsi"/>
                <w:bCs/>
              </w:rPr>
              <w:t>2.4 Inspections of Workplace</w:t>
            </w:r>
          </w:p>
          <w:p w14:paraId="128B17C4" w14:textId="4558D324" w:rsidR="001234BA" w:rsidRPr="00022D49" w:rsidRDefault="000518FD" w:rsidP="00C1420E">
            <w:pPr>
              <w:pStyle w:val="ListParagraph"/>
              <w:numPr>
                <w:ilvl w:val="0"/>
                <w:numId w:val="501"/>
              </w:numPr>
              <w:rPr>
                <w:rFonts w:cstheme="minorHAnsi"/>
                <w:bCs/>
              </w:rPr>
            </w:pPr>
            <w:r w:rsidRPr="00022D49">
              <w:rPr>
                <w:rFonts w:cstheme="minorHAnsi"/>
                <w:bCs/>
              </w:rPr>
              <w:t xml:space="preserve">Part </w:t>
            </w:r>
            <w:r w:rsidR="001234BA" w:rsidRPr="00022D49">
              <w:rPr>
                <w:rFonts w:cstheme="minorHAnsi"/>
                <w:bCs/>
              </w:rPr>
              <w:t>6 Personal Protective Equipment</w:t>
            </w:r>
          </w:p>
          <w:p w14:paraId="7D1B6AC1" w14:textId="1B3B2BE9" w:rsidR="001234BA" w:rsidRPr="00022D49" w:rsidRDefault="000518FD" w:rsidP="00C1420E">
            <w:pPr>
              <w:pStyle w:val="ListParagraph"/>
              <w:numPr>
                <w:ilvl w:val="0"/>
                <w:numId w:val="501"/>
              </w:numPr>
              <w:rPr>
                <w:rFonts w:cstheme="minorHAnsi"/>
                <w:b/>
                <w:bCs/>
                <w:i/>
              </w:rPr>
            </w:pPr>
            <w:r w:rsidRPr="00022D49">
              <w:rPr>
                <w:rFonts w:cstheme="minorHAnsi"/>
                <w:bCs/>
              </w:rPr>
              <w:t xml:space="preserve">Part </w:t>
            </w:r>
            <w:r w:rsidR="001234BA" w:rsidRPr="00022D49">
              <w:rPr>
                <w:rFonts w:cstheme="minorHAnsi"/>
                <w:bCs/>
              </w:rPr>
              <w:t xml:space="preserve">12 Hearing Conservation </w:t>
            </w:r>
            <w:r w:rsidR="00963283" w:rsidRPr="00022D49">
              <w:rPr>
                <w:rFonts w:cstheme="minorHAnsi"/>
                <w:bCs/>
              </w:rPr>
              <w:t>and</w:t>
            </w:r>
            <w:r w:rsidR="001234BA" w:rsidRPr="00022D49">
              <w:rPr>
                <w:rFonts w:cstheme="minorHAnsi"/>
                <w:bCs/>
              </w:rPr>
              <w:t xml:space="preserve"> Noise Control</w:t>
            </w:r>
            <w:r w:rsidR="001234BA" w:rsidRPr="00022D49">
              <w:rPr>
                <w:rFonts w:cstheme="minorHAnsi"/>
                <w:b/>
                <w:bCs/>
                <w:i/>
              </w:rPr>
              <w:t xml:space="preserve"> </w:t>
            </w:r>
          </w:p>
          <w:p w14:paraId="48104C55" w14:textId="75A18FA0" w:rsidR="000518FD" w:rsidRPr="00022D49" w:rsidRDefault="000518FD" w:rsidP="00C1420E">
            <w:pPr>
              <w:pStyle w:val="ListParagraph"/>
              <w:numPr>
                <w:ilvl w:val="0"/>
                <w:numId w:val="501"/>
              </w:numPr>
              <w:rPr>
                <w:rFonts w:cstheme="minorHAnsi"/>
                <w:bCs/>
              </w:rPr>
            </w:pPr>
            <w:r w:rsidRPr="00022D49">
              <w:rPr>
                <w:rFonts w:cstheme="minorHAnsi"/>
                <w:bCs/>
              </w:rPr>
              <w:t>Section 5 Duties of Workers</w:t>
            </w:r>
          </w:p>
          <w:p w14:paraId="1FDB62EE" w14:textId="77777777" w:rsidR="001234BA" w:rsidRPr="00022D49" w:rsidRDefault="001234BA" w:rsidP="001234BA">
            <w:pPr>
              <w:tabs>
                <w:tab w:val="left" w:pos="3240"/>
              </w:tabs>
              <w:rPr>
                <w:rFonts w:cstheme="minorHAnsi"/>
                <w:b/>
                <w:bCs/>
                <w:i/>
              </w:rPr>
            </w:pPr>
          </w:p>
        </w:tc>
        <w:tc>
          <w:tcPr>
            <w:tcW w:w="4052" w:type="dxa"/>
            <w:gridSpan w:val="4"/>
          </w:tcPr>
          <w:p w14:paraId="3E6EFED5" w14:textId="1105AFAC" w:rsidR="001234BA" w:rsidRPr="00022D49" w:rsidRDefault="001234BA" w:rsidP="000518FD">
            <w:pPr>
              <w:rPr>
                <w:rFonts w:cstheme="minorHAnsi"/>
                <w:bCs/>
              </w:rPr>
            </w:pPr>
            <w:r w:rsidRPr="00022D49">
              <w:rPr>
                <w:rFonts w:cstheme="minorHAnsi"/>
                <w:bCs/>
              </w:rPr>
              <w:t xml:space="preserve">This </w:t>
            </w:r>
            <w:r w:rsidR="000518FD" w:rsidRPr="00022D49">
              <w:rPr>
                <w:rFonts w:cstheme="minorHAnsi"/>
                <w:bCs/>
              </w:rPr>
              <w:t xml:space="preserve">safe work procedure </w:t>
            </w:r>
            <w:r w:rsidRPr="00022D49">
              <w:rPr>
                <w:rFonts w:cstheme="minorHAnsi"/>
                <w:bCs/>
              </w:rPr>
              <w:t>will be reviewed any time the task, equipment or materials change and at a minimum of every three years</w:t>
            </w:r>
            <w:r w:rsidR="000518FD" w:rsidRPr="00022D49">
              <w:rPr>
                <w:rFonts w:cstheme="minorHAnsi"/>
                <w:bCs/>
              </w:rPr>
              <w:t>.</w:t>
            </w:r>
          </w:p>
        </w:tc>
      </w:tr>
      <w:tr w:rsidR="001234BA" w:rsidRPr="00022D49" w14:paraId="56D9C7C3" w14:textId="77777777" w:rsidTr="000518FD">
        <w:tc>
          <w:tcPr>
            <w:tcW w:w="5524" w:type="dxa"/>
            <w:gridSpan w:val="4"/>
            <w:vMerge/>
          </w:tcPr>
          <w:p w14:paraId="155F7641" w14:textId="77777777" w:rsidR="001234BA" w:rsidRPr="00022D49" w:rsidRDefault="001234BA" w:rsidP="001234BA">
            <w:pPr>
              <w:jc w:val="center"/>
              <w:rPr>
                <w:rFonts w:cstheme="minorHAnsi"/>
                <w:b/>
                <w:bCs/>
              </w:rPr>
            </w:pPr>
          </w:p>
        </w:tc>
        <w:tc>
          <w:tcPr>
            <w:tcW w:w="4052" w:type="dxa"/>
            <w:gridSpan w:val="4"/>
          </w:tcPr>
          <w:p w14:paraId="0A4865F2" w14:textId="77777777" w:rsidR="001234BA" w:rsidRPr="00022D49" w:rsidRDefault="001234BA" w:rsidP="001234BA">
            <w:pPr>
              <w:rPr>
                <w:rFonts w:cstheme="minorHAnsi"/>
                <w:bCs/>
              </w:rPr>
            </w:pPr>
            <w:r w:rsidRPr="00022D49">
              <w:rPr>
                <w:rFonts w:cstheme="minorHAnsi"/>
                <w:bCs/>
              </w:rPr>
              <w:t>Reviewed By WSH Committee:</w:t>
            </w:r>
          </w:p>
          <w:p w14:paraId="167BAF96" w14:textId="77777777" w:rsidR="001234BA" w:rsidRPr="00022D49" w:rsidRDefault="001234BA" w:rsidP="001234BA">
            <w:pPr>
              <w:rPr>
                <w:rFonts w:cstheme="minorHAnsi"/>
                <w:bCs/>
              </w:rPr>
            </w:pPr>
          </w:p>
          <w:p w14:paraId="220BC996" w14:textId="77777777" w:rsidR="001234BA" w:rsidRPr="00022D49" w:rsidRDefault="001234BA" w:rsidP="001234BA">
            <w:pPr>
              <w:rPr>
                <w:rFonts w:cstheme="minorHAnsi"/>
                <w:bCs/>
              </w:rPr>
            </w:pPr>
          </w:p>
          <w:p w14:paraId="39414CE5" w14:textId="77777777" w:rsidR="001234BA" w:rsidRPr="00022D49" w:rsidRDefault="001234BA" w:rsidP="001234BA">
            <w:pPr>
              <w:rPr>
                <w:rFonts w:cstheme="minorHAnsi"/>
                <w:bCs/>
              </w:rPr>
            </w:pPr>
            <w:r w:rsidRPr="00022D49">
              <w:rPr>
                <w:rFonts w:cstheme="minorHAnsi"/>
                <w:bCs/>
              </w:rPr>
              <w:t>Date:</w:t>
            </w:r>
          </w:p>
          <w:p w14:paraId="192FB906" w14:textId="77777777" w:rsidR="001234BA" w:rsidRPr="00022D49" w:rsidRDefault="001234BA" w:rsidP="001234BA">
            <w:pPr>
              <w:rPr>
                <w:rFonts w:cstheme="minorHAnsi"/>
                <w:bCs/>
              </w:rPr>
            </w:pPr>
          </w:p>
        </w:tc>
      </w:tr>
    </w:tbl>
    <w:p w14:paraId="7BD16099" w14:textId="77777777" w:rsidR="001234BA" w:rsidRDefault="001234BA" w:rsidP="001234BA"/>
    <w:p w14:paraId="2A73C8D7" w14:textId="77777777" w:rsidR="001234BA" w:rsidRDefault="001234BA">
      <w:pPr>
        <w:rPr>
          <w:rFonts w:eastAsiaTheme="majorEastAsia" w:cstheme="minorHAnsi"/>
          <w:sz w:val="24"/>
          <w:szCs w:val="24"/>
          <w:lang w:val="en-CA"/>
        </w:rPr>
      </w:pPr>
      <w:r>
        <w:rPr>
          <w:rFonts w:eastAsiaTheme="majorEastAsia" w:cstheme="minorHAnsi"/>
          <w:sz w:val="24"/>
          <w:szCs w:val="24"/>
          <w:lang w:val="en-CA"/>
        </w:rPr>
        <w:br w:type="page"/>
      </w:r>
    </w:p>
    <w:p w14:paraId="0503A782" w14:textId="77777777" w:rsidR="001234BA" w:rsidRPr="00022D49" w:rsidRDefault="001234BA" w:rsidP="00562ED7">
      <w:pPr>
        <w:keepNext/>
        <w:keepLines/>
        <w:spacing w:after="0" w:line="240" w:lineRule="auto"/>
        <w:jc w:val="center"/>
        <w:outlineLvl w:val="1"/>
        <w:rPr>
          <w:rFonts w:eastAsiaTheme="majorEastAsia" w:cstheme="minorHAnsi"/>
        </w:rPr>
      </w:pPr>
      <w:r w:rsidRPr="00022D49">
        <w:rPr>
          <w:rFonts w:eastAsiaTheme="majorEastAsia" w:cstheme="minorHAnsi"/>
        </w:rPr>
        <w:lastRenderedPageBreak/>
        <w:t>Portable Generator</w:t>
      </w:r>
    </w:p>
    <w:tbl>
      <w:tblPr>
        <w:tblStyle w:val="TableGrid"/>
        <w:tblW w:w="9634" w:type="dxa"/>
        <w:tblLook w:val="04A0" w:firstRow="1" w:lastRow="0" w:firstColumn="1" w:lastColumn="0" w:noHBand="0" w:noVBand="1"/>
      </w:tblPr>
      <w:tblGrid>
        <w:gridCol w:w="1866"/>
        <w:gridCol w:w="1255"/>
        <w:gridCol w:w="612"/>
        <w:gridCol w:w="1507"/>
        <w:gridCol w:w="368"/>
        <w:gridCol w:w="620"/>
        <w:gridCol w:w="1085"/>
        <w:gridCol w:w="2321"/>
      </w:tblGrid>
      <w:tr w:rsidR="001234BA" w:rsidRPr="00022D49" w14:paraId="1A8CD11A" w14:textId="77777777" w:rsidTr="00022D49">
        <w:tc>
          <w:tcPr>
            <w:tcW w:w="1866" w:type="dxa"/>
          </w:tcPr>
          <w:p w14:paraId="783DC698" w14:textId="77777777" w:rsidR="001234BA" w:rsidRPr="00022D49" w:rsidRDefault="001234BA" w:rsidP="001234BA">
            <w:pPr>
              <w:rPr>
                <w:b/>
              </w:rPr>
            </w:pPr>
            <w:r w:rsidRPr="00022D49">
              <w:rPr>
                <w:b/>
              </w:rPr>
              <w:t>Facility:</w:t>
            </w:r>
          </w:p>
        </w:tc>
        <w:tc>
          <w:tcPr>
            <w:tcW w:w="1867" w:type="dxa"/>
            <w:gridSpan w:val="2"/>
          </w:tcPr>
          <w:p w14:paraId="74F8A10A" w14:textId="77777777" w:rsidR="001234BA" w:rsidRPr="00022D49" w:rsidRDefault="001234BA" w:rsidP="001234BA">
            <w:r w:rsidRPr="00022D49">
              <w:rPr>
                <w:b/>
              </w:rPr>
              <w:t>Written By:</w:t>
            </w:r>
          </w:p>
        </w:tc>
        <w:tc>
          <w:tcPr>
            <w:tcW w:w="1875" w:type="dxa"/>
            <w:gridSpan w:val="2"/>
          </w:tcPr>
          <w:p w14:paraId="0146E529" w14:textId="77777777" w:rsidR="001234BA" w:rsidRPr="00022D49" w:rsidRDefault="001234BA" w:rsidP="001234BA">
            <w:r w:rsidRPr="00022D49">
              <w:rPr>
                <w:b/>
              </w:rPr>
              <w:t>Approved By:</w:t>
            </w:r>
          </w:p>
        </w:tc>
        <w:tc>
          <w:tcPr>
            <w:tcW w:w="1705" w:type="dxa"/>
            <w:gridSpan w:val="2"/>
          </w:tcPr>
          <w:p w14:paraId="17D2185C" w14:textId="77777777" w:rsidR="001234BA" w:rsidRPr="00022D49" w:rsidRDefault="001234BA" w:rsidP="001234BA">
            <w:r w:rsidRPr="00022D49">
              <w:rPr>
                <w:b/>
              </w:rPr>
              <w:t>Date Created:</w:t>
            </w:r>
          </w:p>
        </w:tc>
        <w:tc>
          <w:tcPr>
            <w:tcW w:w="2321" w:type="dxa"/>
          </w:tcPr>
          <w:p w14:paraId="71FD3951" w14:textId="27CBC1E7" w:rsidR="00562ED7" w:rsidRPr="00022D49" w:rsidRDefault="001234BA" w:rsidP="001234BA">
            <w:pPr>
              <w:rPr>
                <w:b/>
              </w:rPr>
            </w:pPr>
            <w:r w:rsidRPr="00022D49">
              <w:rPr>
                <w:b/>
              </w:rPr>
              <w:t>Date of Last Revision</w:t>
            </w:r>
            <w:r w:rsidR="00562ED7" w:rsidRPr="00022D49">
              <w:rPr>
                <w:b/>
              </w:rPr>
              <w:t>:</w:t>
            </w:r>
          </w:p>
        </w:tc>
      </w:tr>
      <w:tr w:rsidR="001234BA" w:rsidRPr="00022D49" w14:paraId="262FF4CF" w14:textId="77777777" w:rsidTr="00022D49">
        <w:tc>
          <w:tcPr>
            <w:tcW w:w="1866" w:type="dxa"/>
          </w:tcPr>
          <w:p w14:paraId="273E8746" w14:textId="77777777" w:rsidR="001234BA" w:rsidRPr="00022D49" w:rsidRDefault="001234BA" w:rsidP="001234BA"/>
        </w:tc>
        <w:tc>
          <w:tcPr>
            <w:tcW w:w="1867" w:type="dxa"/>
            <w:gridSpan w:val="2"/>
          </w:tcPr>
          <w:p w14:paraId="24D83E15" w14:textId="77777777" w:rsidR="001234BA" w:rsidRPr="00022D49" w:rsidRDefault="001234BA" w:rsidP="001234BA"/>
        </w:tc>
        <w:tc>
          <w:tcPr>
            <w:tcW w:w="1875" w:type="dxa"/>
            <w:gridSpan w:val="2"/>
          </w:tcPr>
          <w:p w14:paraId="16D26135" w14:textId="77777777" w:rsidR="001234BA" w:rsidRPr="00022D49" w:rsidRDefault="001234BA" w:rsidP="001234BA"/>
        </w:tc>
        <w:tc>
          <w:tcPr>
            <w:tcW w:w="1705" w:type="dxa"/>
            <w:gridSpan w:val="2"/>
          </w:tcPr>
          <w:p w14:paraId="1FE7DCDD" w14:textId="77777777" w:rsidR="001234BA" w:rsidRPr="00022D49" w:rsidRDefault="001234BA" w:rsidP="001234BA"/>
        </w:tc>
        <w:tc>
          <w:tcPr>
            <w:tcW w:w="2321" w:type="dxa"/>
          </w:tcPr>
          <w:p w14:paraId="1D10BD04" w14:textId="77777777" w:rsidR="001234BA" w:rsidRPr="00022D49" w:rsidRDefault="001234BA" w:rsidP="001234BA"/>
        </w:tc>
      </w:tr>
      <w:tr w:rsidR="001234BA" w:rsidRPr="00022D49" w14:paraId="48237EBE" w14:textId="77777777" w:rsidTr="00022D49">
        <w:tc>
          <w:tcPr>
            <w:tcW w:w="3121" w:type="dxa"/>
            <w:gridSpan w:val="2"/>
          </w:tcPr>
          <w:p w14:paraId="667F2661" w14:textId="4EDA7330" w:rsidR="001234BA" w:rsidRPr="00022D49" w:rsidRDefault="001234BA" w:rsidP="001234BA">
            <w:pPr>
              <w:rPr>
                <w:rFonts w:cs="Arial"/>
                <w:b/>
                <w:bCs/>
                <w:iCs/>
              </w:rPr>
            </w:pPr>
            <w:r w:rsidRPr="00022D49">
              <w:rPr>
                <w:rFonts w:cs="Arial"/>
                <w:b/>
                <w:bCs/>
                <w:iCs/>
              </w:rPr>
              <w:t>Hazards Present:</w:t>
            </w:r>
          </w:p>
        </w:tc>
        <w:tc>
          <w:tcPr>
            <w:tcW w:w="3107" w:type="dxa"/>
            <w:gridSpan w:val="4"/>
          </w:tcPr>
          <w:p w14:paraId="36F04635" w14:textId="71980920" w:rsidR="001234BA" w:rsidRPr="00022D49" w:rsidRDefault="000977ED" w:rsidP="001234BA">
            <w:pPr>
              <w:rPr>
                <w:rFonts w:cs="Arial"/>
                <w:b/>
                <w:bCs/>
                <w:iCs/>
              </w:rPr>
            </w:pPr>
            <w:r w:rsidRPr="00022D49">
              <w:rPr>
                <w:rFonts w:cs="Arial"/>
                <w:b/>
                <w:bCs/>
                <w:iCs/>
              </w:rPr>
              <w:t>PPE or Devices Required:</w:t>
            </w:r>
          </w:p>
        </w:tc>
        <w:tc>
          <w:tcPr>
            <w:tcW w:w="3406" w:type="dxa"/>
            <w:gridSpan w:val="2"/>
          </w:tcPr>
          <w:p w14:paraId="3AC23978" w14:textId="77777777" w:rsidR="001234BA" w:rsidRPr="00022D49" w:rsidRDefault="001234BA" w:rsidP="001234BA">
            <w:pPr>
              <w:rPr>
                <w:rFonts w:cs="Arial"/>
                <w:b/>
                <w:bCs/>
                <w:iCs/>
              </w:rPr>
            </w:pPr>
            <w:r w:rsidRPr="00022D49">
              <w:rPr>
                <w:rFonts w:cs="Arial"/>
                <w:b/>
                <w:bCs/>
                <w:iCs/>
              </w:rPr>
              <w:t>Additional Training Required:</w:t>
            </w:r>
          </w:p>
        </w:tc>
      </w:tr>
      <w:tr w:rsidR="001234BA" w:rsidRPr="00022D49" w14:paraId="3567BEC2" w14:textId="77777777" w:rsidTr="00022D49">
        <w:tc>
          <w:tcPr>
            <w:tcW w:w="3121" w:type="dxa"/>
            <w:gridSpan w:val="2"/>
          </w:tcPr>
          <w:p w14:paraId="14C22A2D" w14:textId="6ACB442D" w:rsidR="001234BA" w:rsidRPr="00022D49" w:rsidRDefault="00562ED7" w:rsidP="001234BA">
            <w:r w:rsidRPr="00022D49">
              <w:t>inhalation of carbon monoxide</w:t>
            </w:r>
          </w:p>
        </w:tc>
        <w:tc>
          <w:tcPr>
            <w:tcW w:w="3107" w:type="dxa"/>
            <w:gridSpan w:val="4"/>
          </w:tcPr>
          <w:p w14:paraId="77D8AA14" w14:textId="09585561" w:rsidR="001234BA" w:rsidRPr="00022D49" w:rsidRDefault="00562ED7" w:rsidP="001234BA">
            <w:r w:rsidRPr="00022D49">
              <w:t>steel toe boots</w:t>
            </w:r>
          </w:p>
        </w:tc>
        <w:tc>
          <w:tcPr>
            <w:tcW w:w="3406" w:type="dxa"/>
            <w:gridSpan w:val="2"/>
          </w:tcPr>
          <w:p w14:paraId="4E01C823" w14:textId="799D49CB" w:rsidR="001234BA" w:rsidRPr="00022D49" w:rsidRDefault="00562ED7" w:rsidP="001234BA">
            <w:pPr>
              <w:rPr>
                <w:rFonts w:cs="Arial"/>
              </w:rPr>
            </w:pPr>
            <w:r w:rsidRPr="00022D49">
              <w:rPr>
                <w:rFonts w:cs="Arial"/>
              </w:rPr>
              <w:t>manufacturer's manual</w:t>
            </w:r>
          </w:p>
        </w:tc>
      </w:tr>
      <w:tr w:rsidR="001234BA" w:rsidRPr="00022D49" w14:paraId="022D73C7" w14:textId="77777777" w:rsidTr="00022D49">
        <w:tc>
          <w:tcPr>
            <w:tcW w:w="3121" w:type="dxa"/>
            <w:gridSpan w:val="2"/>
          </w:tcPr>
          <w:p w14:paraId="680DDC5C" w14:textId="7BF4E633" w:rsidR="001234BA" w:rsidRPr="00022D49" w:rsidRDefault="00562ED7" w:rsidP="001234BA">
            <w:r w:rsidRPr="00022D49">
              <w:t>fire/explosion</w:t>
            </w:r>
          </w:p>
        </w:tc>
        <w:tc>
          <w:tcPr>
            <w:tcW w:w="3107" w:type="dxa"/>
            <w:gridSpan w:val="4"/>
          </w:tcPr>
          <w:p w14:paraId="76CBA4FD" w14:textId="3BE92F56" w:rsidR="001234BA" w:rsidRPr="00022D49" w:rsidRDefault="00562ED7" w:rsidP="001234BA">
            <w:r w:rsidRPr="00022D49">
              <w:t>eye protection</w:t>
            </w:r>
          </w:p>
        </w:tc>
        <w:tc>
          <w:tcPr>
            <w:tcW w:w="3406" w:type="dxa"/>
            <w:gridSpan w:val="2"/>
          </w:tcPr>
          <w:p w14:paraId="7D856981" w14:textId="77777777" w:rsidR="001234BA" w:rsidRPr="00022D49" w:rsidRDefault="001234BA" w:rsidP="001234BA">
            <w:pPr>
              <w:rPr>
                <w:rFonts w:cstheme="minorHAnsi"/>
              </w:rPr>
            </w:pPr>
          </w:p>
        </w:tc>
      </w:tr>
      <w:tr w:rsidR="001234BA" w:rsidRPr="00022D49" w14:paraId="7029EB14" w14:textId="77777777" w:rsidTr="00022D49">
        <w:tc>
          <w:tcPr>
            <w:tcW w:w="3121" w:type="dxa"/>
            <w:gridSpan w:val="2"/>
          </w:tcPr>
          <w:p w14:paraId="24BF3ACA" w14:textId="06241F9E" w:rsidR="001234BA" w:rsidRPr="00022D49" w:rsidRDefault="00562ED7" w:rsidP="001234BA">
            <w:r w:rsidRPr="00022D49">
              <w:t>burns</w:t>
            </w:r>
          </w:p>
        </w:tc>
        <w:tc>
          <w:tcPr>
            <w:tcW w:w="3107" w:type="dxa"/>
            <w:gridSpan w:val="4"/>
          </w:tcPr>
          <w:p w14:paraId="573F1247" w14:textId="7CF88DA1" w:rsidR="001234BA" w:rsidRPr="00022D49" w:rsidRDefault="00562ED7" w:rsidP="001234BA">
            <w:r w:rsidRPr="00022D49">
              <w:t>hand protection</w:t>
            </w:r>
          </w:p>
        </w:tc>
        <w:tc>
          <w:tcPr>
            <w:tcW w:w="3406" w:type="dxa"/>
            <w:gridSpan w:val="2"/>
          </w:tcPr>
          <w:p w14:paraId="29AD15CC" w14:textId="77777777" w:rsidR="001234BA" w:rsidRPr="00022D49" w:rsidRDefault="001234BA" w:rsidP="001234BA">
            <w:pPr>
              <w:rPr>
                <w:rFonts w:cstheme="minorHAnsi"/>
              </w:rPr>
            </w:pPr>
          </w:p>
        </w:tc>
      </w:tr>
      <w:tr w:rsidR="001234BA" w:rsidRPr="00022D49" w14:paraId="264F3715" w14:textId="77777777" w:rsidTr="00022D49">
        <w:tc>
          <w:tcPr>
            <w:tcW w:w="3121" w:type="dxa"/>
            <w:gridSpan w:val="2"/>
          </w:tcPr>
          <w:p w14:paraId="132C5268" w14:textId="4AC68284" w:rsidR="001234BA" w:rsidRPr="00022D49" w:rsidRDefault="00562ED7" w:rsidP="001234BA">
            <w:r w:rsidRPr="00022D49">
              <w:t>electrocution</w:t>
            </w:r>
          </w:p>
        </w:tc>
        <w:tc>
          <w:tcPr>
            <w:tcW w:w="3107" w:type="dxa"/>
            <w:gridSpan w:val="4"/>
          </w:tcPr>
          <w:p w14:paraId="2662283D" w14:textId="60D7EA31" w:rsidR="001234BA" w:rsidRPr="00022D49" w:rsidRDefault="00562ED7" w:rsidP="00562ED7">
            <w:r w:rsidRPr="00022D49">
              <w:rPr>
                <w:rFonts w:cs="Arial"/>
              </w:rPr>
              <w:t>hearing protection</w:t>
            </w:r>
          </w:p>
        </w:tc>
        <w:tc>
          <w:tcPr>
            <w:tcW w:w="3406" w:type="dxa"/>
            <w:gridSpan w:val="2"/>
          </w:tcPr>
          <w:p w14:paraId="1EAE7871" w14:textId="77777777" w:rsidR="001234BA" w:rsidRPr="00022D49" w:rsidRDefault="001234BA" w:rsidP="001234BA">
            <w:pPr>
              <w:rPr>
                <w:rFonts w:cstheme="minorHAnsi"/>
              </w:rPr>
            </w:pPr>
          </w:p>
        </w:tc>
      </w:tr>
      <w:tr w:rsidR="001234BA" w:rsidRPr="00022D49" w14:paraId="5308B4F0" w14:textId="77777777" w:rsidTr="00022D49">
        <w:tc>
          <w:tcPr>
            <w:tcW w:w="3121" w:type="dxa"/>
            <w:gridSpan w:val="2"/>
          </w:tcPr>
          <w:p w14:paraId="4800E4AA" w14:textId="3764CCEA" w:rsidR="001234BA" w:rsidRPr="00022D49" w:rsidRDefault="00562ED7" w:rsidP="001234BA">
            <w:r w:rsidRPr="00022D49">
              <w:t>slips/trips</w:t>
            </w:r>
          </w:p>
        </w:tc>
        <w:tc>
          <w:tcPr>
            <w:tcW w:w="3107" w:type="dxa"/>
            <w:gridSpan w:val="4"/>
            <w:vAlign w:val="bottom"/>
          </w:tcPr>
          <w:p w14:paraId="655124E6" w14:textId="6EE38B7C" w:rsidR="001234BA" w:rsidRPr="00022D49" w:rsidRDefault="001234BA" w:rsidP="001234BA">
            <w:pPr>
              <w:rPr>
                <w:rFonts w:cs="Arial"/>
              </w:rPr>
            </w:pPr>
          </w:p>
        </w:tc>
        <w:tc>
          <w:tcPr>
            <w:tcW w:w="3406" w:type="dxa"/>
            <w:gridSpan w:val="2"/>
          </w:tcPr>
          <w:p w14:paraId="75016EE8" w14:textId="77777777" w:rsidR="001234BA" w:rsidRPr="00022D49" w:rsidRDefault="001234BA" w:rsidP="001234BA">
            <w:pPr>
              <w:rPr>
                <w:rFonts w:cstheme="minorHAnsi"/>
              </w:rPr>
            </w:pPr>
          </w:p>
        </w:tc>
      </w:tr>
      <w:tr w:rsidR="001234BA" w:rsidRPr="00022D49" w14:paraId="33CA80D5" w14:textId="77777777" w:rsidTr="00022D49">
        <w:tc>
          <w:tcPr>
            <w:tcW w:w="9634" w:type="dxa"/>
            <w:gridSpan w:val="8"/>
          </w:tcPr>
          <w:p w14:paraId="4574FAE8" w14:textId="33016632" w:rsidR="001234BA" w:rsidRPr="00022D49" w:rsidRDefault="001234BA" w:rsidP="001234BA">
            <w:pPr>
              <w:jc w:val="center"/>
              <w:rPr>
                <w:rFonts w:cs="Arial"/>
                <w:b/>
                <w:bCs/>
              </w:rPr>
            </w:pPr>
            <w:r w:rsidRPr="00022D49">
              <w:rPr>
                <w:rFonts w:cs="Arial"/>
                <w:b/>
                <w:bCs/>
              </w:rPr>
              <w:t xml:space="preserve">Safe </w:t>
            </w:r>
            <w:r w:rsidR="00F0763B" w:rsidRPr="00022D49">
              <w:rPr>
                <w:rFonts w:cs="Arial"/>
                <w:b/>
                <w:bCs/>
              </w:rPr>
              <w:t>Work</w:t>
            </w:r>
            <w:r w:rsidRPr="00022D49">
              <w:rPr>
                <w:rFonts w:cs="Arial"/>
                <w:b/>
                <w:bCs/>
              </w:rPr>
              <w:t xml:space="preserve"> Procedure:</w:t>
            </w:r>
          </w:p>
        </w:tc>
      </w:tr>
      <w:tr w:rsidR="001234BA" w:rsidRPr="00022D49" w14:paraId="2440FCAA" w14:textId="77777777" w:rsidTr="00022D49">
        <w:tc>
          <w:tcPr>
            <w:tcW w:w="9634" w:type="dxa"/>
            <w:gridSpan w:val="8"/>
          </w:tcPr>
          <w:p w14:paraId="7ABD2A17" w14:textId="77777777" w:rsidR="001234BA" w:rsidRPr="00022D49" w:rsidRDefault="001234BA" w:rsidP="00C1420E">
            <w:pPr>
              <w:numPr>
                <w:ilvl w:val="0"/>
                <w:numId w:val="233"/>
              </w:numPr>
              <w:contextualSpacing/>
              <w:rPr>
                <w:rFonts w:cs="Arial"/>
                <w:bCs/>
              </w:rPr>
            </w:pPr>
            <w:r w:rsidRPr="00022D49">
              <w:rPr>
                <w:rFonts w:cs="Arial"/>
                <w:bCs/>
              </w:rPr>
              <w:t>Pull generator to well ventilated work area.</w:t>
            </w:r>
          </w:p>
          <w:p w14:paraId="4604B5D5" w14:textId="7F3C0468" w:rsidR="001234BA" w:rsidRPr="00022D49" w:rsidRDefault="00562ED7" w:rsidP="00C1420E">
            <w:pPr>
              <w:numPr>
                <w:ilvl w:val="0"/>
                <w:numId w:val="233"/>
              </w:numPr>
              <w:contextualSpacing/>
              <w:rPr>
                <w:rFonts w:cs="Arial"/>
                <w:bCs/>
              </w:rPr>
            </w:pPr>
            <w:r w:rsidRPr="00022D49">
              <w:rPr>
                <w:rFonts w:cs="Arial"/>
                <w:bCs/>
              </w:rPr>
              <w:t>Ensure generator is fueled</w:t>
            </w:r>
            <w:r w:rsidR="001234BA" w:rsidRPr="00022D49">
              <w:rPr>
                <w:rFonts w:cs="Arial"/>
                <w:bCs/>
              </w:rPr>
              <w:t xml:space="preserve"> and inspect it before starting.</w:t>
            </w:r>
          </w:p>
          <w:p w14:paraId="3DC0816C" w14:textId="4621007B" w:rsidR="001234BA" w:rsidRPr="00022D49" w:rsidRDefault="001234BA" w:rsidP="00C1420E">
            <w:pPr>
              <w:numPr>
                <w:ilvl w:val="0"/>
                <w:numId w:val="233"/>
              </w:numPr>
              <w:contextualSpacing/>
              <w:rPr>
                <w:rFonts w:cs="Arial"/>
                <w:bCs/>
              </w:rPr>
            </w:pPr>
            <w:r w:rsidRPr="00022D49">
              <w:rPr>
                <w:rFonts w:cs="Arial"/>
                <w:bCs/>
              </w:rPr>
              <w:t>Place cord out of way of workers walk path when possible.</w:t>
            </w:r>
          </w:p>
          <w:p w14:paraId="1D31EC4B" w14:textId="77777777" w:rsidR="001234BA" w:rsidRPr="00022D49" w:rsidRDefault="001234BA" w:rsidP="00C1420E">
            <w:pPr>
              <w:numPr>
                <w:ilvl w:val="0"/>
                <w:numId w:val="233"/>
              </w:numPr>
              <w:contextualSpacing/>
              <w:rPr>
                <w:rFonts w:cs="Arial"/>
                <w:bCs/>
              </w:rPr>
            </w:pPr>
            <w:r w:rsidRPr="00022D49">
              <w:rPr>
                <w:rFonts w:cs="Arial"/>
                <w:bCs/>
              </w:rPr>
              <w:t>If work area becomes wet, stop work with generator immediately.</w:t>
            </w:r>
          </w:p>
          <w:p w14:paraId="1F42CDD8" w14:textId="77777777" w:rsidR="001234BA" w:rsidRPr="00022D49" w:rsidRDefault="001234BA" w:rsidP="00C1420E">
            <w:pPr>
              <w:numPr>
                <w:ilvl w:val="0"/>
                <w:numId w:val="233"/>
              </w:numPr>
              <w:rPr>
                <w:rFonts w:cs="Arial"/>
                <w:bCs/>
              </w:rPr>
            </w:pPr>
            <w:r w:rsidRPr="00022D49">
              <w:rPr>
                <w:rFonts w:cs="Arial"/>
                <w:bCs/>
              </w:rPr>
              <w:t>Ensure machine is turned off and unplugged when not in use.</w:t>
            </w:r>
          </w:p>
          <w:p w14:paraId="369599FB" w14:textId="77777777" w:rsidR="001234BA" w:rsidRPr="00022D49" w:rsidRDefault="001234BA" w:rsidP="001234BA">
            <w:pPr>
              <w:rPr>
                <w:rFonts w:cs="Arial"/>
                <w:bCs/>
              </w:rPr>
            </w:pPr>
          </w:p>
        </w:tc>
      </w:tr>
      <w:tr w:rsidR="001234BA" w:rsidRPr="00022D49" w14:paraId="0772352C" w14:textId="77777777" w:rsidTr="00022D49">
        <w:tc>
          <w:tcPr>
            <w:tcW w:w="9634" w:type="dxa"/>
            <w:gridSpan w:val="8"/>
          </w:tcPr>
          <w:p w14:paraId="1ADEA000" w14:textId="69CB036B" w:rsidR="001234BA" w:rsidRPr="00022D49" w:rsidRDefault="001234BA" w:rsidP="001234BA">
            <w:pPr>
              <w:jc w:val="center"/>
              <w:rPr>
                <w:rFonts w:cs="Arial"/>
                <w:b/>
                <w:bCs/>
                <w:i/>
              </w:rPr>
            </w:pPr>
            <w:r w:rsidRPr="00022D49">
              <w:rPr>
                <w:rFonts w:cs="Arial"/>
                <w:b/>
                <w:bCs/>
                <w:i/>
              </w:rPr>
              <w:t>If an emergency situation occurs while conducting this task or there is an equipment malfunction, engage the emergency stop and follow the lockout procedure</w:t>
            </w:r>
            <w:r w:rsidR="00562ED7" w:rsidRPr="00022D49">
              <w:rPr>
                <w:rFonts w:cs="Arial"/>
                <w:b/>
                <w:bCs/>
                <w:i/>
              </w:rPr>
              <w:t>.</w:t>
            </w:r>
          </w:p>
          <w:p w14:paraId="69ACEE26" w14:textId="77777777" w:rsidR="001234BA" w:rsidRPr="00022D49" w:rsidRDefault="001234BA" w:rsidP="001234BA">
            <w:pPr>
              <w:jc w:val="center"/>
              <w:rPr>
                <w:rFonts w:cs="Arial"/>
                <w:b/>
                <w:bCs/>
              </w:rPr>
            </w:pPr>
          </w:p>
          <w:p w14:paraId="6A98EABD" w14:textId="6E471BD8" w:rsidR="001234BA" w:rsidRPr="00022D49" w:rsidRDefault="001234BA" w:rsidP="00562ED7">
            <w:pPr>
              <w:jc w:val="center"/>
              <w:rPr>
                <w:rFonts w:cs="Arial"/>
                <w:b/>
                <w:bCs/>
              </w:rPr>
            </w:pPr>
            <w:r w:rsidRPr="00022D49">
              <w:rPr>
                <w:rFonts w:cs="Arial"/>
                <w:b/>
                <w:bCs/>
              </w:rPr>
              <w:t>REPORT ANY HAZARDOUS SITUATIONS TO YOUR SUPERVISOR</w:t>
            </w:r>
          </w:p>
        </w:tc>
      </w:tr>
      <w:tr w:rsidR="001234BA" w:rsidRPr="00022D49" w14:paraId="509C3969" w14:textId="77777777" w:rsidTr="00022D49">
        <w:tc>
          <w:tcPr>
            <w:tcW w:w="5240" w:type="dxa"/>
            <w:gridSpan w:val="4"/>
            <w:vMerge w:val="restart"/>
          </w:tcPr>
          <w:p w14:paraId="436E8AA9" w14:textId="77777777" w:rsidR="001234BA" w:rsidRPr="00022D49" w:rsidRDefault="001234BA" w:rsidP="001234BA">
            <w:pPr>
              <w:jc w:val="center"/>
              <w:rPr>
                <w:rFonts w:cs="Arial"/>
                <w:b/>
                <w:bCs/>
              </w:rPr>
            </w:pPr>
            <w:r w:rsidRPr="00022D49">
              <w:rPr>
                <w:rFonts w:cs="Arial"/>
                <w:b/>
                <w:bCs/>
              </w:rPr>
              <w:t>Guidance Documents/Standards:</w:t>
            </w:r>
          </w:p>
          <w:p w14:paraId="02CA5FA6" w14:textId="77777777" w:rsidR="001234BA" w:rsidRPr="00022D49" w:rsidRDefault="001234BA" w:rsidP="001234BA">
            <w:pPr>
              <w:jc w:val="center"/>
              <w:rPr>
                <w:rFonts w:cs="Arial"/>
                <w:b/>
                <w:bCs/>
                <w:i/>
              </w:rPr>
            </w:pPr>
          </w:p>
          <w:p w14:paraId="28C40626" w14:textId="19549BA0" w:rsidR="001234BA" w:rsidRPr="00022D49" w:rsidRDefault="001234BA" w:rsidP="00562ED7">
            <w:pPr>
              <w:rPr>
                <w:rFonts w:cs="Arial"/>
                <w:bCs/>
              </w:rPr>
            </w:pPr>
            <w:r w:rsidRPr="00022D49">
              <w:rPr>
                <w:rFonts w:cs="Arial"/>
                <w:bCs/>
              </w:rPr>
              <w:t xml:space="preserve">MB Workplace Safety </w:t>
            </w:r>
            <w:r w:rsidR="00963283" w:rsidRPr="00022D49">
              <w:rPr>
                <w:rFonts w:cs="Arial"/>
                <w:bCs/>
              </w:rPr>
              <w:t>and</w:t>
            </w:r>
            <w:r w:rsidRPr="00022D49">
              <w:rPr>
                <w:rFonts w:cs="Arial"/>
                <w:bCs/>
              </w:rPr>
              <w:t xml:space="preserve"> Health Act </w:t>
            </w:r>
            <w:r w:rsidR="00963283" w:rsidRPr="00022D49">
              <w:rPr>
                <w:rFonts w:cs="Arial"/>
                <w:bCs/>
              </w:rPr>
              <w:t>and</w:t>
            </w:r>
            <w:r w:rsidRPr="00022D49">
              <w:rPr>
                <w:rFonts w:cs="Arial"/>
                <w:bCs/>
              </w:rPr>
              <w:t xml:space="preserve"> Regulation:</w:t>
            </w:r>
          </w:p>
          <w:p w14:paraId="62C45B2E" w14:textId="4BBC016D" w:rsidR="001234BA" w:rsidRPr="00022D49" w:rsidRDefault="00F55492" w:rsidP="00C1420E">
            <w:pPr>
              <w:pStyle w:val="ListParagraph"/>
              <w:numPr>
                <w:ilvl w:val="0"/>
                <w:numId w:val="502"/>
              </w:numPr>
              <w:rPr>
                <w:rFonts w:cs="Arial"/>
                <w:bCs/>
              </w:rPr>
            </w:pPr>
            <w:r w:rsidRPr="00022D49">
              <w:rPr>
                <w:rFonts w:cs="Arial"/>
                <w:bCs/>
              </w:rPr>
              <w:t xml:space="preserve">Part </w:t>
            </w:r>
            <w:r w:rsidR="001234BA" w:rsidRPr="00022D49">
              <w:rPr>
                <w:rFonts w:cs="Arial"/>
                <w:bCs/>
              </w:rPr>
              <w:t>6 Personal Protective Equipment</w:t>
            </w:r>
          </w:p>
          <w:p w14:paraId="3E48FE40" w14:textId="4ECC89CF" w:rsidR="00CF4576" w:rsidRPr="00022D49" w:rsidRDefault="00CF4576" w:rsidP="00C1420E">
            <w:pPr>
              <w:pStyle w:val="ListParagraph"/>
              <w:numPr>
                <w:ilvl w:val="0"/>
                <w:numId w:val="502"/>
              </w:numPr>
              <w:rPr>
                <w:rFonts w:cs="Arial"/>
                <w:bCs/>
              </w:rPr>
            </w:pPr>
            <w:r w:rsidRPr="00022D49">
              <w:rPr>
                <w:rFonts w:cs="Arial"/>
                <w:bCs/>
              </w:rPr>
              <w:t>Part 12 Hearing Protection and Noise Control</w:t>
            </w:r>
          </w:p>
          <w:p w14:paraId="21EAD8CB" w14:textId="5835CD92" w:rsidR="001234BA" w:rsidRPr="00022D49" w:rsidRDefault="00562ED7" w:rsidP="00C1420E">
            <w:pPr>
              <w:pStyle w:val="ListParagraph"/>
              <w:numPr>
                <w:ilvl w:val="1"/>
                <w:numId w:val="504"/>
              </w:numPr>
              <w:ind w:left="1164"/>
              <w:rPr>
                <w:rFonts w:cs="Arial"/>
                <w:bCs/>
              </w:rPr>
            </w:pPr>
            <w:r w:rsidRPr="00022D49">
              <w:rPr>
                <w:rFonts w:cs="Arial"/>
                <w:bCs/>
              </w:rPr>
              <w:t xml:space="preserve">12.3 </w:t>
            </w:r>
            <w:r w:rsidR="001234BA" w:rsidRPr="00022D49">
              <w:rPr>
                <w:rFonts w:cs="Arial"/>
                <w:bCs/>
              </w:rPr>
              <w:t>Hearing Protection</w:t>
            </w:r>
          </w:p>
          <w:p w14:paraId="6D3107ED" w14:textId="2B682F04" w:rsidR="00AA1E6E" w:rsidRPr="00022D49" w:rsidRDefault="00AA1E6E" w:rsidP="00C1420E">
            <w:pPr>
              <w:pStyle w:val="ListParagraph"/>
              <w:numPr>
                <w:ilvl w:val="0"/>
                <w:numId w:val="503"/>
              </w:numPr>
              <w:rPr>
                <w:rFonts w:cs="Arial"/>
                <w:bCs/>
              </w:rPr>
            </w:pPr>
            <w:r w:rsidRPr="00022D49">
              <w:rPr>
                <w:rFonts w:cs="Arial"/>
                <w:bCs/>
              </w:rPr>
              <w:t>Part 16 Machines, Tools and Robots</w:t>
            </w:r>
          </w:p>
          <w:p w14:paraId="498BAF80" w14:textId="2E2F71E4" w:rsidR="001234BA" w:rsidRPr="00022D49" w:rsidRDefault="001234BA" w:rsidP="00C1420E">
            <w:pPr>
              <w:pStyle w:val="ListParagraph"/>
              <w:numPr>
                <w:ilvl w:val="1"/>
                <w:numId w:val="504"/>
              </w:numPr>
              <w:ind w:left="1164"/>
              <w:rPr>
                <w:rFonts w:cs="Arial"/>
                <w:bCs/>
              </w:rPr>
            </w:pPr>
            <w:r w:rsidRPr="00022D49">
              <w:rPr>
                <w:rFonts w:cs="Arial"/>
                <w:bCs/>
              </w:rPr>
              <w:t>16.4 Machine and Tool Safety</w:t>
            </w:r>
          </w:p>
          <w:p w14:paraId="7ED1B9D0" w14:textId="6BAC442C" w:rsidR="00AA1E6E" w:rsidRPr="00022D49" w:rsidRDefault="00AA1E6E" w:rsidP="00C1420E">
            <w:pPr>
              <w:pStyle w:val="ListParagraph"/>
              <w:numPr>
                <w:ilvl w:val="0"/>
                <w:numId w:val="503"/>
              </w:numPr>
              <w:tabs>
                <w:tab w:val="left" w:pos="3240"/>
              </w:tabs>
              <w:rPr>
                <w:rFonts w:cs="Arial"/>
                <w:bCs/>
              </w:rPr>
            </w:pPr>
            <w:r w:rsidRPr="00022D49">
              <w:rPr>
                <w:rFonts w:cs="Arial"/>
                <w:bCs/>
              </w:rPr>
              <w:t>Part 19 Fire and Explosive Hazards</w:t>
            </w:r>
          </w:p>
          <w:p w14:paraId="0ED88D7B" w14:textId="4AEBB64D" w:rsidR="001234BA" w:rsidRPr="00022D49" w:rsidRDefault="001234BA" w:rsidP="00C1420E">
            <w:pPr>
              <w:pStyle w:val="ListParagraph"/>
              <w:numPr>
                <w:ilvl w:val="1"/>
                <w:numId w:val="504"/>
              </w:numPr>
              <w:ind w:left="1164"/>
              <w:rPr>
                <w:rFonts w:cs="Arial"/>
                <w:b/>
                <w:bCs/>
                <w:i/>
              </w:rPr>
            </w:pPr>
            <w:r w:rsidRPr="00022D49">
              <w:rPr>
                <w:rFonts w:cs="Arial"/>
                <w:bCs/>
              </w:rPr>
              <w:t xml:space="preserve">19.10 </w:t>
            </w:r>
            <w:r w:rsidR="00AA1E6E" w:rsidRPr="00022D49">
              <w:rPr>
                <w:rFonts w:cs="Arial"/>
                <w:bCs/>
              </w:rPr>
              <w:t>Compressed Gas Equipment</w:t>
            </w:r>
          </w:p>
        </w:tc>
        <w:tc>
          <w:tcPr>
            <w:tcW w:w="4394" w:type="dxa"/>
            <w:gridSpan w:val="4"/>
          </w:tcPr>
          <w:p w14:paraId="24B86234" w14:textId="7B51B5EC" w:rsidR="001234BA" w:rsidRPr="00022D49" w:rsidRDefault="001234BA" w:rsidP="00562ED7">
            <w:pPr>
              <w:rPr>
                <w:rFonts w:cs="Arial"/>
                <w:bCs/>
              </w:rPr>
            </w:pPr>
            <w:r w:rsidRPr="00022D49">
              <w:rPr>
                <w:rFonts w:cs="Arial"/>
                <w:bCs/>
              </w:rPr>
              <w:t xml:space="preserve">This </w:t>
            </w:r>
            <w:r w:rsidR="00562ED7" w:rsidRPr="00022D49">
              <w:rPr>
                <w:rFonts w:cs="Arial"/>
                <w:bCs/>
              </w:rPr>
              <w:t xml:space="preserve">safe work procedure </w:t>
            </w:r>
            <w:r w:rsidRPr="00022D49">
              <w:rPr>
                <w:rFonts w:cs="Arial"/>
                <w:bCs/>
              </w:rPr>
              <w:t>will be reviewed any time the task, equipment or materials change and at a minimum of every three years</w:t>
            </w:r>
            <w:r w:rsidR="00562ED7" w:rsidRPr="00022D49">
              <w:rPr>
                <w:rFonts w:cs="Arial"/>
                <w:bCs/>
              </w:rPr>
              <w:t>.</w:t>
            </w:r>
          </w:p>
        </w:tc>
      </w:tr>
      <w:tr w:rsidR="001234BA" w:rsidRPr="00022D49" w14:paraId="2D441235" w14:textId="77777777" w:rsidTr="00022D49">
        <w:tc>
          <w:tcPr>
            <w:tcW w:w="5240" w:type="dxa"/>
            <w:gridSpan w:val="4"/>
            <w:vMerge/>
          </w:tcPr>
          <w:p w14:paraId="145346CA" w14:textId="77777777" w:rsidR="001234BA" w:rsidRPr="00022D49" w:rsidRDefault="001234BA" w:rsidP="001234BA">
            <w:pPr>
              <w:jc w:val="center"/>
              <w:rPr>
                <w:rFonts w:cs="Arial"/>
                <w:b/>
                <w:bCs/>
              </w:rPr>
            </w:pPr>
          </w:p>
        </w:tc>
        <w:tc>
          <w:tcPr>
            <w:tcW w:w="4394" w:type="dxa"/>
            <w:gridSpan w:val="4"/>
          </w:tcPr>
          <w:p w14:paraId="59CF7E76" w14:textId="77777777" w:rsidR="001234BA" w:rsidRPr="00022D49" w:rsidRDefault="001234BA" w:rsidP="001234BA">
            <w:pPr>
              <w:rPr>
                <w:rFonts w:cs="Arial"/>
                <w:bCs/>
              </w:rPr>
            </w:pPr>
            <w:r w:rsidRPr="00022D49">
              <w:rPr>
                <w:rFonts w:cs="Arial"/>
                <w:bCs/>
              </w:rPr>
              <w:t>Reviewed By WSH Committee:</w:t>
            </w:r>
          </w:p>
          <w:p w14:paraId="08334EDC" w14:textId="77777777" w:rsidR="001234BA" w:rsidRPr="00022D49" w:rsidRDefault="001234BA" w:rsidP="001234BA">
            <w:pPr>
              <w:rPr>
                <w:rFonts w:cs="Arial"/>
                <w:bCs/>
              </w:rPr>
            </w:pPr>
          </w:p>
          <w:p w14:paraId="3365072B" w14:textId="77777777" w:rsidR="001234BA" w:rsidRPr="00022D49" w:rsidRDefault="001234BA" w:rsidP="001234BA">
            <w:pPr>
              <w:rPr>
                <w:rFonts w:cs="Arial"/>
                <w:bCs/>
              </w:rPr>
            </w:pPr>
          </w:p>
          <w:p w14:paraId="45D0CDC5" w14:textId="77777777" w:rsidR="001234BA" w:rsidRPr="00022D49" w:rsidRDefault="001234BA" w:rsidP="001234BA">
            <w:pPr>
              <w:rPr>
                <w:rFonts w:cs="Arial"/>
                <w:bCs/>
              </w:rPr>
            </w:pPr>
            <w:r w:rsidRPr="00022D49">
              <w:rPr>
                <w:rFonts w:cs="Arial"/>
                <w:bCs/>
              </w:rPr>
              <w:t>Date:</w:t>
            </w:r>
          </w:p>
          <w:p w14:paraId="7672CD8A" w14:textId="77777777" w:rsidR="001234BA" w:rsidRPr="00022D49" w:rsidRDefault="001234BA" w:rsidP="001234BA">
            <w:pPr>
              <w:rPr>
                <w:rFonts w:cs="Arial"/>
                <w:bCs/>
              </w:rPr>
            </w:pPr>
          </w:p>
        </w:tc>
      </w:tr>
    </w:tbl>
    <w:p w14:paraId="277B4476" w14:textId="77777777" w:rsidR="001234BA" w:rsidRPr="00FD79D4" w:rsidRDefault="001234BA" w:rsidP="001234BA">
      <w:pPr>
        <w:rPr>
          <w:rFonts w:cstheme="minorHAnsi"/>
        </w:rPr>
      </w:pPr>
    </w:p>
    <w:p w14:paraId="3EFE281A" w14:textId="77777777" w:rsidR="001234BA" w:rsidRPr="00FD79D4" w:rsidRDefault="001234BA" w:rsidP="001234BA"/>
    <w:p w14:paraId="375540FE" w14:textId="77777777" w:rsidR="001234BA" w:rsidRDefault="001234BA">
      <w:pPr>
        <w:rPr>
          <w:sz w:val="20"/>
          <w:szCs w:val="20"/>
        </w:rPr>
      </w:pPr>
      <w:r>
        <w:rPr>
          <w:sz w:val="20"/>
          <w:szCs w:val="20"/>
        </w:rPr>
        <w:br w:type="page"/>
      </w:r>
    </w:p>
    <w:p w14:paraId="5CAB180E" w14:textId="649B3B42" w:rsidR="001234BA" w:rsidRPr="00BA5304" w:rsidRDefault="001234BA" w:rsidP="001F590D">
      <w:pPr>
        <w:keepNext/>
        <w:keepLines/>
        <w:spacing w:after="0" w:line="240" w:lineRule="auto"/>
        <w:jc w:val="center"/>
        <w:outlineLvl w:val="1"/>
        <w:rPr>
          <w:rFonts w:eastAsiaTheme="majorEastAsia" w:cstheme="minorHAnsi"/>
        </w:rPr>
      </w:pPr>
      <w:r w:rsidRPr="00BA5304">
        <w:rPr>
          <w:rFonts w:eastAsiaTheme="majorEastAsia" w:cstheme="minorHAnsi"/>
        </w:rPr>
        <w:lastRenderedPageBreak/>
        <w:t xml:space="preserve">Portable </w:t>
      </w:r>
      <w:r w:rsidR="00F4034E" w:rsidRPr="00BA5304">
        <w:rPr>
          <w:rFonts w:eastAsiaTheme="majorEastAsia" w:cstheme="minorHAnsi"/>
        </w:rPr>
        <w:t>High</w:t>
      </w:r>
      <w:r w:rsidR="00F4034E">
        <w:rPr>
          <w:rFonts w:eastAsiaTheme="majorEastAsia" w:cstheme="minorHAnsi"/>
        </w:rPr>
        <w:t>-Pressure</w:t>
      </w:r>
      <w:r w:rsidRPr="00BA5304">
        <w:rPr>
          <w:rFonts w:eastAsiaTheme="majorEastAsia" w:cstheme="minorHAnsi"/>
        </w:rPr>
        <w:t xml:space="preserve"> Air </w:t>
      </w:r>
    </w:p>
    <w:tbl>
      <w:tblPr>
        <w:tblStyle w:val="TableGrid"/>
        <w:tblW w:w="9634" w:type="dxa"/>
        <w:tblLook w:val="04A0" w:firstRow="1" w:lastRow="0" w:firstColumn="1" w:lastColumn="0" w:noHBand="0" w:noVBand="1"/>
      </w:tblPr>
      <w:tblGrid>
        <w:gridCol w:w="1866"/>
        <w:gridCol w:w="1251"/>
        <w:gridCol w:w="616"/>
        <w:gridCol w:w="1507"/>
        <w:gridCol w:w="368"/>
        <w:gridCol w:w="620"/>
        <w:gridCol w:w="1085"/>
        <w:gridCol w:w="2321"/>
      </w:tblGrid>
      <w:tr w:rsidR="001234BA" w:rsidRPr="00BA5304" w14:paraId="6949CFED" w14:textId="77777777" w:rsidTr="00BA5304">
        <w:tc>
          <w:tcPr>
            <w:tcW w:w="1866" w:type="dxa"/>
          </w:tcPr>
          <w:p w14:paraId="2AC6AB60" w14:textId="77777777" w:rsidR="001234BA" w:rsidRPr="00BA5304" w:rsidRDefault="001234BA" w:rsidP="001234BA">
            <w:pPr>
              <w:rPr>
                <w:b/>
              </w:rPr>
            </w:pPr>
            <w:r w:rsidRPr="00BA5304">
              <w:rPr>
                <w:b/>
              </w:rPr>
              <w:t>Facility:</w:t>
            </w:r>
          </w:p>
        </w:tc>
        <w:tc>
          <w:tcPr>
            <w:tcW w:w="1867" w:type="dxa"/>
            <w:gridSpan w:val="2"/>
          </w:tcPr>
          <w:p w14:paraId="22A956FF" w14:textId="77777777" w:rsidR="001234BA" w:rsidRPr="00BA5304" w:rsidRDefault="001234BA" w:rsidP="001234BA">
            <w:r w:rsidRPr="00BA5304">
              <w:rPr>
                <w:b/>
              </w:rPr>
              <w:t>Written By:</w:t>
            </w:r>
          </w:p>
        </w:tc>
        <w:tc>
          <w:tcPr>
            <w:tcW w:w="1875" w:type="dxa"/>
            <w:gridSpan w:val="2"/>
          </w:tcPr>
          <w:p w14:paraId="557B354D" w14:textId="77777777" w:rsidR="001234BA" w:rsidRPr="00BA5304" w:rsidRDefault="001234BA" w:rsidP="001234BA">
            <w:r w:rsidRPr="00BA5304">
              <w:rPr>
                <w:b/>
              </w:rPr>
              <w:t>Approved By:</w:t>
            </w:r>
          </w:p>
        </w:tc>
        <w:tc>
          <w:tcPr>
            <w:tcW w:w="1705" w:type="dxa"/>
            <w:gridSpan w:val="2"/>
          </w:tcPr>
          <w:p w14:paraId="72B89B71" w14:textId="77777777" w:rsidR="001234BA" w:rsidRPr="00BA5304" w:rsidRDefault="001234BA" w:rsidP="001234BA">
            <w:r w:rsidRPr="00BA5304">
              <w:rPr>
                <w:b/>
              </w:rPr>
              <w:t>Date Created:</w:t>
            </w:r>
          </w:p>
        </w:tc>
        <w:tc>
          <w:tcPr>
            <w:tcW w:w="2321" w:type="dxa"/>
          </w:tcPr>
          <w:p w14:paraId="2F304167" w14:textId="2FC1DC8F" w:rsidR="001F590D" w:rsidRPr="00BA5304" w:rsidRDefault="001234BA" w:rsidP="001234BA">
            <w:pPr>
              <w:rPr>
                <w:b/>
              </w:rPr>
            </w:pPr>
            <w:r w:rsidRPr="00BA5304">
              <w:rPr>
                <w:b/>
              </w:rPr>
              <w:t>Date of Last Revision</w:t>
            </w:r>
            <w:r w:rsidR="001F590D" w:rsidRPr="00BA5304">
              <w:rPr>
                <w:b/>
              </w:rPr>
              <w:t>:</w:t>
            </w:r>
          </w:p>
        </w:tc>
      </w:tr>
      <w:tr w:rsidR="001234BA" w:rsidRPr="00BA5304" w14:paraId="714276A9" w14:textId="77777777" w:rsidTr="00BA5304">
        <w:tc>
          <w:tcPr>
            <w:tcW w:w="1866" w:type="dxa"/>
          </w:tcPr>
          <w:p w14:paraId="4FBAAA30" w14:textId="77777777" w:rsidR="001234BA" w:rsidRPr="00BA5304" w:rsidRDefault="001234BA" w:rsidP="001234BA"/>
        </w:tc>
        <w:tc>
          <w:tcPr>
            <w:tcW w:w="1867" w:type="dxa"/>
            <w:gridSpan w:val="2"/>
          </w:tcPr>
          <w:p w14:paraId="471FCD47" w14:textId="77777777" w:rsidR="001234BA" w:rsidRPr="00BA5304" w:rsidRDefault="001234BA" w:rsidP="001234BA"/>
        </w:tc>
        <w:tc>
          <w:tcPr>
            <w:tcW w:w="1875" w:type="dxa"/>
            <w:gridSpan w:val="2"/>
          </w:tcPr>
          <w:p w14:paraId="2A12EE77" w14:textId="77777777" w:rsidR="001234BA" w:rsidRPr="00BA5304" w:rsidRDefault="001234BA" w:rsidP="001234BA"/>
        </w:tc>
        <w:tc>
          <w:tcPr>
            <w:tcW w:w="1705" w:type="dxa"/>
            <w:gridSpan w:val="2"/>
          </w:tcPr>
          <w:p w14:paraId="3353249F" w14:textId="77777777" w:rsidR="001234BA" w:rsidRPr="00BA5304" w:rsidRDefault="001234BA" w:rsidP="001234BA"/>
        </w:tc>
        <w:tc>
          <w:tcPr>
            <w:tcW w:w="2321" w:type="dxa"/>
          </w:tcPr>
          <w:p w14:paraId="17B0B5FD" w14:textId="77777777" w:rsidR="001234BA" w:rsidRPr="00BA5304" w:rsidRDefault="001234BA" w:rsidP="001234BA"/>
        </w:tc>
      </w:tr>
      <w:tr w:rsidR="001234BA" w:rsidRPr="00BA5304" w14:paraId="676D58C0" w14:textId="77777777" w:rsidTr="00BA5304">
        <w:tc>
          <w:tcPr>
            <w:tcW w:w="3117" w:type="dxa"/>
            <w:gridSpan w:val="2"/>
          </w:tcPr>
          <w:p w14:paraId="2E9AC455" w14:textId="3B37252E" w:rsidR="001234BA" w:rsidRPr="00BA5304" w:rsidRDefault="001234BA" w:rsidP="001234BA">
            <w:pPr>
              <w:rPr>
                <w:rFonts w:cs="Arial"/>
                <w:b/>
                <w:bCs/>
                <w:iCs/>
              </w:rPr>
            </w:pPr>
            <w:r w:rsidRPr="00BA5304">
              <w:rPr>
                <w:rFonts w:cs="Arial"/>
                <w:b/>
                <w:bCs/>
                <w:iCs/>
              </w:rPr>
              <w:t>Hazards Present:</w:t>
            </w:r>
          </w:p>
        </w:tc>
        <w:tc>
          <w:tcPr>
            <w:tcW w:w="3111" w:type="dxa"/>
            <w:gridSpan w:val="4"/>
          </w:tcPr>
          <w:p w14:paraId="026AACFA" w14:textId="377F2CBB" w:rsidR="001234BA" w:rsidRPr="00BA5304" w:rsidRDefault="000977ED" w:rsidP="001234BA">
            <w:pPr>
              <w:rPr>
                <w:rFonts w:cs="Arial"/>
                <w:b/>
                <w:bCs/>
                <w:iCs/>
              </w:rPr>
            </w:pPr>
            <w:r w:rsidRPr="00BA5304">
              <w:rPr>
                <w:rFonts w:cs="Arial"/>
                <w:b/>
                <w:bCs/>
                <w:iCs/>
              </w:rPr>
              <w:t>PPE or Devices Required:</w:t>
            </w:r>
          </w:p>
        </w:tc>
        <w:tc>
          <w:tcPr>
            <w:tcW w:w="3406" w:type="dxa"/>
            <w:gridSpan w:val="2"/>
          </w:tcPr>
          <w:p w14:paraId="517A99DB" w14:textId="77777777" w:rsidR="001234BA" w:rsidRPr="00BA5304" w:rsidRDefault="001234BA" w:rsidP="001234BA">
            <w:pPr>
              <w:rPr>
                <w:rFonts w:cs="Arial"/>
                <w:b/>
                <w:bCs/>
                <w:iCs/>
              </w:rPr>
            </w:pPr>
            <w:r w:rsidRPr="00BA5304">
              <w:rPr>
                <w:rFonts w:cs="Arial"/>
                <w:b/>
                <w:bCs/>
                <w:iCs/>
              </w:rPr>
              <w:t>Additional Training Required:</w:t>
            </w:r>
          </w:p>
        </w:tc>
      </w:tr>
      <w:tr w:rsidR="001234BA" w:rsidRPr="00BA5304" w14:paraId="33E48525" w14:textId="77777777" w:rsidTr="00BA5304">
        <w:tc>
          <w:tcPr>
            <w:tcW w:w="3117" w:type="dxa"/>
            <w:gridSpan w:val="2"/>
          </w:tcPr>
          <w:p w14:paraId="68F2A7B2" w14:textId="2B7BAFCC" w:rsidR="001234BA" w:rsidRPr="00BA5304" w:rsidRDefault="001F590D" w:rsidP="001234BA">
            <w:r w:rsidRPr="00BA5304">
              <w:t>noise</w:t>
            </w:r>
          </w:p>
        </w:tc>
        <w:tc>
          <w:tcPr>
            <w:tcW w:w="3111" w:type="dxa"/>
            <w:gridSpan w:val="4"/>
          </w:tcPr>
          <w:p w14:paraId="401851B9" w14:textId="163225EE" w:rsidR="001234BA" w:rsidRPr="00BA5304" w:rsidRDefault="001F590D" w:rsidP="001234BA">
            <w:r w:rsidRPr="00BA5304">
              <w:t>steel toe boots</w:t>
            </w:r>
          </w:p>
        </w:tc>
        <w:tc>
          <w:tcPr>
            <w:tcW w:w="3406" w:type="dxa"/>
            <w:gridSpan w:val="2"/>
          </w:tcPr>
          <w:p w14:paraId="0003FBEE" w14:textId="397125A4" w:rsidR="001234BA" w:rsidRPr="00BA5304" w:rsidRDefault="001F590D" w:rsidP="001234BA">
            <w:pPr>
              <w:rPr>
                <w:rFonts w:cs="Arial"/>
              </w:rPr>
            </w:pPr>
            <w:r w:rsidRPr="00BA5304">
              <w:rPr>
                <w:rFonts w:cs="Arial"/>
              </w:rPr>
              <w:t>manufacturer's manual</w:t>
            </w:r>
          </w:p>
        </w:tc>
      </w:tr>
      <w:tr w:rsidR="001234BA" w:rsidRPr="00BA5304" w14:paraId="51065127" w14:textId="77777777" w:rsidTr="00BA5304">
        <w:tc>
          <w:tcPr>
            <w:tcW w:w="3117" w:type="dxa"/>
            <w:gridSpan w:val="2"/>
          </w:tcPr>
          <w:p w14:paraId="60D4B24F" w14:textId="4346DDD4" w:rsidR="001234BA" w:rsidRPr="00BA5304" w:rsidRDefault="001F590D" w:rsidP="001234BA">
            <w:r w:rsidRPr="00BA5304">
              <w:t>airborne particles</w:t>
            </w:r>
          </w:p>
        </w:tc>
        <w:tc>
          <w:tcPr>
            <w:tcW w:w="3111" w:type="dxa"/>
            <w:gridSpan w:val="4"/>
          </w:tcPr>
          <w:p w14:paraId="5AC96E81" w14:textId="1F19BFF3" w:rsidR="001234BA" w:rsidRPr="00BA5304" w:rsidRDefault="001F590D" w:rsidP="001234BA">
            <w:r w:rsidRPr="00BA5304">
              <w:t>hearing protection</w:t>
            </w:r>
          </w:p>
        </w:tc>
        <w:tc>
          <w:tcPr>
            <w:tcW w:w="3406" w:type="dxa"/>
            <w:gridSpan w:val="2"/>
          </w:tcPr>
          <w:p w14:paraId="7CA13F4C" w14:textId="77777777" w:rsidR="001234BA" w:rsidRPr="00BA5304" w:rsidRDefault="001234BA" w:rsidP="001234BA">
            <w:pPr>
              <w:rPr>
                <w:rFonts w:cstheme="minorHAnsi"/>
              </w:rPr>
            </w:pPr>
          </w:p>
        </w:tc>
      </w:tr>
      <w:tr w:rsidR="001234BA" w:rsidRPr="00BA5304" w14:paraId="24F237B6" w14:textId="77777777" w:rsidTr="00BA5304">
        <w:tc>
          <w:tcPr>
            <w:tcW w:w="3117" w:type="dxa"/>
            <w:gridSpan w:val="2"/>
          </w:tcPr>
          <w:p w14:paraId="7A641976" w14:textId="3896EF19" w:rsidR="001234BA" w:rsidRPr="00BA5304" w:rsidRDefault="001F590D" w:rsidP="001234BA">
            <w:r w:rsidRPr="00BA5304">
              <w:t>tripping</w:t>
            </w:r>
          </w:p>
        </w:tc>
        <w:tc>
          <w:tcPr>
            <w:tcW w:w="3111" w:type="dxa"/>
            <w:gridSpan w:val="4"/>
          </w:tcPr>
          <w:p w14:paraId="6D31AAF7" w14:textId="1DC43CE8" w:rsidR="001234BA" w:rsidRPr="00BA5304" w:rsidRDefault="001F590D" w:rsidP="001234BA">
            <w:r w:rsidRPr="00BA5304">
              <w:t>safety glasses</w:t>
            </w:r>
          </w:p>
        </w:tc>
        <w:tc>
          <w:tcPr>
            <w:tcW w:w="3406" w:type="dxa"/>
            <w:gridSpan w:val="2"/>
          </w:tcPr>
          <w:p w14:paraId="2578C389" w14:textId="77777777" w:rsidR="001234BA" w:rsidRPr="00BA5304" w:rsidRDefault="001234BA" w:rsidP="001234BA">
            <w:pPr>
              <w:rPr>
                <w:rFonts w:cstheme="minorHAnsi"/>
              </w:rPr>
            </w:pPr>
          </w:p>
        </w:tc>
      </w:tr>
      <w:tr w:rsidR="001234BA" w:rsidRPr="00BA5304" w14:paraId="70D4117F" w14:textId="77777777" w:rsidTr="00BA5304">
        <w:tc>
          <w:tcPr>
            <w:tcW w:w="3117" w:type="dxa"/>
            <w:gridSpan w:val="2"/>
          </w:tcPr>
          <w:p w14:paraId="7B500BE4" w14:textId="0F1A257B" w:rsidR="001234BA" w:rsidRPr="00BA5304" w:rsidRDefault="001F590D" w:rsidP="001234BA">
            <w:r w:rsidRPr="00BA5304">
              <w:t>explosion of tank or air line</w:t>
            </w:r>
          </w:p>
        </w:tc>
        <w:tc>
          <w:tcPr>
            <w:tcW w:w="3111" w:type="dxa"/>
            <w:gridSpan w:val="4"/>
          </w:tcPr>
          <w:p w14:paraId="48E534AC" w14:textId="5A9F2289" w:rsidR="001234BA" w:rsidRPr="00BA5304" w:rsidRDefault="001F590D" w:rsidP="001234BA">
            <w:r w:rsidRPr="00BA5304">
              <w:t>gloves</w:t>
            </w:r>
          </w:p>
        </w:tc>
        <w:tc>
          <w:tcPr>
            <w:tcW w:w="3406" w:type="dxa"/>
            <w:gridSpan w:val="2"/>
          </w:tcPr>
          <w:p w14:paraId="1C22744B" w14:textId="77777777" w:rsidR="001234BA" w:rsidRPr="00BA5304" w:rsidRDefault="001234BA" w:rsidP="001234BA">
            <w:pPr>
              <w:rPr>
                <w:rFonts w:cstheme="minorHAnsi"/>
              </w:rPr>
            </w:pPr>
          </w:p>
        </w:tc>
      </w:tr>
      <w:tr w:rsidR="001234BA" w:rsidRPr="00BA5304" w14:paraId="56FF5BD2" w14:textId="77777777" w:rsidTr="00BA5304">
        <w:tc>
          <w:tcPr>
            <w:tcW w:w="9634" w:type="dxa"/>
            <w:gridSpan w:val="8"/>
          </w:tcPr>
          <w:p w14:paraId="264598B0" w14:textId="24836A90" w:rsidR="001234BA" w:rsidRPr="00BA5304" w:rsidRDefault="001234BA" w:rsidP="001234BA">
            <w:pPr>
              <w:jc w:val="center"/>
              <w:rPr>
                <w:rFonts w:cs="Arial"/>
                <w:b/>
                <w:bCs/>
              </w:rPr>
            </w:pPr>
            <w:r w:rsidRPr="00BA5304">
              <w:rPr>
                <w:rFonts w:cs="Arial"/>
                <w:b/>
                <w:bCs/>
              </w:rPr>
              <w:t xml:space="preserve">Safe </w:t>
            </w:r>
            <w:r w:rsidR="00F0763B" w:rsidRPr="00BA5304">
              <w:rPr>
                <w:rFonts w:cs="Arial"/>
                <w:b/>
                <w:bCs/>
              </w:rPr>
              <w:t>Work</w:t>
            </w:r>
            <w:r w:rsidRPr="00BA5304">
              <w:rPr>
                <w:rFonts w:cs="Arial"/>
                <w:b/>
                <w:bCs/>
              </w:rPr>
              <w:t xml:space="preserve"> Procedure:</w:t>
            </w:r>
          </w:p>
        </w:tc>
      </w:tr>
      <w:tr w:rsidR="001234BA" w:rsidRPr="00BA5304" w14:paraId="3B718612" w14:textId="77777777" w:rsidTr="00BA5304">
        <w:tc>
          <w:tcPr>
            <w:tcW w:w="9634" w:type="dxa"/>
            <w:gridSpan w:val="8"/>
          </w:tcPr>
          <w:p w14:paraId="1D7276DC" w14:textId="5F8D6E15" w:rsidR="001234BA" w:rsidRPr="00BA5304" w:rsidRDefault="001234BA" w:rsidP="00C1420E">
            <w:pPr>
              <w:numPr>
                <w:ilvl w:val="0"/>
                <w:numId w:val="234"/>
              </w:numPr>
              <w:contextualSpacing/>
              <w:rPr>
                <w:rFonts w:cs="Arial"/>
                <w:bCs/>
              </w:rPr>
            </w:pPr>
            <w:r w:rsidRPr="00BA5304">
              <w:rPr>
                <w:rFonts w:cs="Arial"/>
                <w:bCs/>
              </w:rPr>
              <w:t>Stay clear of others work space when working with high pressure air.</w:t>
            </w:r>
          </w:p>
          <w:p w14:paraId="4B469B28" w14:textId="66517F4C" w:rsidR="001234BA" w:rsidRPr="00BA5304" w:rsidRDefault="001234BA" w:rsidP="00C1420E">
            <w:pPr>
              <w:numPr>
                <w:ilvl w:val="0"/>
                <w:numId w:val="234"/>
              </w:numPr>
              <w:contextualSpacing/>
              <w:rPr>
                <w:rFonts w:cs="Arial"/>
                <w:bCs/>
              </w:rPr>
            </w:pPr>
            <w:r w:rsidRPr="00BA5304">
              <w:rPr>
                <w:rFonts w:cs="Arial"/>
                <w:bCs/>
              </w:rPr>
              <w:t>Ensure hose attachments are properly fastened before turning air source on.</w:t>
            </w:r>
          </w:p>
          <w:p w14:paraId="6EBB2113" w14:textId="244CE64D" w:rsidR="001234BA" w:rsidRPr="00BA5304" w:rsidRDefault="001234BA" w:rsidP="00C1420E">
            <w:pPr>
              <w:numPr>
                <w:ilvl w:val="0"/>
                <w:numId w:val="234"/>
              </w:numPr>
              <w:contextualSpacing/>
              <w:rPr>
                <w:rFonts w:cs="Arial"/>
                <w:bCs/>
              </w:rPr>
            </w:pPr>
            <w:r w:rsidRPr="00BA5304">
              <w:rPr>
                <w:rFonts w:cs="Arial"/>
                <w:bCs/>
              </w:rPr>
              <w:t>Turn air supply on</w:t>
            </w:r>
            <w:r w:rsidR="003147C6">
              <w:rPr>
                <w:rFonts w:cs="Arial"/>
                <w:bCs/>
              </w:rPr>
              <w:t>. B</w:t>
            </w:r>
            <w:r w:rsidRPr="00BA5304">
              <w:rPr>
                <w:rFonts w:cs="Arial"/>
                <w:bCs/>
              </w:rPr>
              <w:t>e sure not to aim at yourself or any other person.</w:t>
            </w:r>
          </w:p>
          <w:p w14:paraId="1BF0C40D" w14:textId="352BD32B" w:rsidR="001234BA" w:rsidRPr="00BA5304" w:rsidRDefault="001234BA" w:rsidP="00C1420E">
            <w:pPr>
              <w:numPr>
                <w:ilvl w:val="0"/>
                <w:numId w:val="234"/>
              </w:numPr>
              <w:contextualSpacing/>
              <w:rPr>
                <w:rFonts w:cs="Arial"/>
                <w:bCs/>
              </w:rPr>
            </w:pPr>
            <w:r w:rsidRPr="00BA5304">
              <w:rPr>
                <w:rFonts w:cs="Arial"/>
                <w:bCs/>
              </w:rPr>
              <w:t>Follow through with task being sure not to direct air at yourself or others.</w:t>
            </w:r>
          </w:p>
          <w:p w14:paraId="7E9DDACB" w14:textId="77777777" w:rsidR="001234BA" w:rsidRPr="00BA5304" w:rsidRDefault="001234BA" w:rsidP="00C1420E">
            <w:pPr>
              <w:numPr>
                <w:ilvl w:val="0"/>
                <w:numId w:val="234"/>
              </w:numPr>
              <w:rPr>
                <w:rFonts w:cs="Arial"/>
                <w:bCs/>
              </w:rPr>
            </w:pPr>
            <w:r w:rsidRPr="00BA5304">
              <w:rPr>
                <w:rFonts w:cs="Arial"/>
                <w:bCs/>
              </w:rPr>
              <w:t>Shut down air supply when finished.</w:t>
            </w:r>
          </w:p>
          <w:p w14:paraId="782B97F5" w14:textId="77777777" w:rsidR="001234BA" w:rsidRPr="00BA5304" w:rsidRDefault="001234BA" w:rsidP="001234BA">
            <w:pPr>
              <w:rPr>
                <w:rFonts w:cs="Arial"/>
                <w:bCs/>
              </w:rPr>
            </w:pPr>
          </w:p>
        </w:tc>
      </w:tr>
      <w:tr w:rsidR="001234BA" w:rsidRPr="00BA5304" w14:paraId="5783094E" w14:textId="77777777" w:rsidTr="00BA5304">
        <w:tc>
          <w:tcPr>
            <w:tcW w:w="9634" w:type="dxa"/>
            <w:gridSpan w:val="8"/>
          </w:tcPr>
          <w:p w14:paraId="30F05712" w14:textId="6253FABF" w:rsidR="001234BA" w:rsidRPr="00BA5304" w:rsidRDefault="001234BA" w:rsidP="001234BA">
            <w:pPr>
              <w:jc w:val="center"/>
              <w:rPr>
                <w:rFonts w:cs="Arial"/>
                <w:b/>
                <w:bCs/>
                <w:i/>
              </w:rPr>
            </w:pPr>
            <w:r w:rsidRPr="00BA5304">
              <w:rPr>
                <w:rFonts w:cs="Arial"/>
                <w:b/>
                <w:bCs/>
                <w:i/>
              </w:rPr>
              <w:t>If an emergency situation occurs while conducting this task or there is an equipment malfunction, engage the emergency stop and follow the lockout procedure</w:t>
            </w:r>
            <w:r w:rsidR="001F590D" w:rsidRPr="00BA5304">
              <w:rPr>
                <w:rFonts w:cs="Arial"/>
                <w:b/>
                <w:bCs/>
                <w:i/>
              </w:rPr>
              <w:t>.</w:t>
            </w:r>
          </w:p>
          <w:p w14:paraId="0F4927AE" w14:textId="77777777" w:rsidR="001234BA" w:rsidRPr="00BA5304" w:rsidRDefault="001234BA" w:rsidP="001234BA">
            <w:pPr>
              <w:jc w:val="center"/>
              <w:rPr>
                <w:rFonts w:cs="Arial"/>
                <w:b/>
                <w:bCs/>
              </w:rPr>
            </w:pPr>
          </w:p>
          <w:p w14:paraId="57CFBC98" w14:textId="5FF04471" w:rsidR="001234BA" w:rsidRPr="00BA5304" w:rsidRDefault="001234BA" w:rsidP="001F590D">
            <w:pPr>
              <w:jc w:val="center"/>
              <w:rPr>
                <w:rFonts w:cs="Arial"/>
                <w:b/>
                <w:bCs/>
              </w:rPr>
            </w:pPr>
            <w:r w:rsidRPr="00BA5304">
              <w:rPr>
                <w:rFonts w:cs="Arial"/>
                <w:b/>
                <w:bCs/>
              </w:rPr>
              <w:t>REPORT ANY HAZARDOU</w:t>
            </w:r>
            <w:r w:rsidR="001F590D" w:rsidRPr="00BA5304">
              <w:rPr>
                <w:rFonts w:cs="Arial"/>
                <w:b/>
                <w:bCs/>
              </w:rPr>
              <w:t>S SITUATIONS TO YOUR SUPERVISOR</w:t>
            </w:r>
          </w:p>
        </w:tc>
      </w:tr>
      <w:tr w:rsidR="001234BA" w:rsidRPr="00BA5304" w14:paraId="2B284032" w14:textId="77777777" w:rsidTr="00BA5304">
        <w:tc>
          <w:tcPr>
            <w:tcW w:w="5240" w:type="dxa"/>
            <w:gridSpan w:val="4"/>
            <w:vMerge w:val="restart"/>
          </w:tcPr>
          <w:p w14:paraId="5908D95D" w14:textId="77777777" w:rsidR="001234BA" w:rsidRPr="00BA5304" w:rsidRDefault="001234BA" w:rsidP="001234BA">
            <w:pPr>
              <w:jc w:val="center"/>
              <w:rPr>
                <w:rFonts w:cs="Arial"/>
                <w:b/>
                <w:bCs/>
              </w:rPr>
            </w:pPr>
            <w:r w:rsidRPr="00BA5304">
              <w:rPr>
                <w:rFonts w:cs="Arial"/>
                <w:b/>
                <w:bCs/>
              </w:rPr>
              <w:t>Guidance Documents/Standards:</w:t>
            </w:r>
          </w:p>
          <w:p w14:paraId="4387B16E" w14:textId="77777777" w:rsidR="001234BA" w:rsidRPr="00BA5304" w:rsidRDefault="001234BA" w:rsidP="001234BA">
            <w:pPr>
              <w:jc w:val="center"/>
              <w:rPr>
                <w:rFonts w:cs="Arial"/>
                <w:b/>
                <w:bCs/>
                <w:i/>
              </w:rPr>
            </w:pPr>
          </w:p>
          <w:p w14:paraId="13D60B0F" w14:textId="66058012" w:rsidR="001234BA" w:rsidRPr="00BA5304" w:rsidRDefault="001234BA" w:rsidP="001F590D">
            <w:pPr>
              <w:rPr>
                <w:rFonts w:cs="Arial"/>
                <w:bCs/>
              </w:rPr>
            </w:pPr>
            <w:r w:rsidRPr="00BA5304">
              <w:rPr>
                <w:rFonts w:cs="Arial"/>
                <w:bCs/>
              </w:rPr>
              <w:t xml:space="preserve">MB Workplace Safety </w:t>
            </w:r>
            <w:r w:rsidR="00963283" w:rsidRPr="00BA5304">
              <w:rPr>
                <w:rFonts w:cs="Arial"/>
                <w:bCs/>
              </w:rPr>
              <w:t>and</w:t>
            </w:r>
            <w:r w:rsidRPr="00BA5304">
              <w:rPr>
                <w:rFonts w:cs="Arial"/>
                <w:bCs/>
              </w:rPr>
              <w:t xml:space="preserve"> Health Act </w:t>
            </w:r>
            <w:r w:rsidR="00963283" w:rsidRPr="00BA5304">
              <w:rPr>
                <w:rFonts w:cs="Arial"/>
                <w:bCs/>
              </w:rPr>
              <w:t>and</w:t>
            </w:r>
            <w:r w:rsidRPr="00BA5304">
              <w:rPr>
                <w:rFonts w:cs="Arial"/>
                <w:bCs/>
              </w:rPr>
              <w:t xml:space="preserve"> Regulation</w:t>
            </w:r>
            <w:r w:rsidR="001F590D" w:rsidRPr="00BA5304">
              <w:rPr>
                <w:rFonts w:cs="Arial"/>
                <w:bCs/>
              </w:rPr>
              <w:t>:</w:t>
            </w:r>
          </w:p>
          <w:p w14:paraId="1572F79F" w14:textId="68A79DAD" w:rsidR="001234BA" w:rsidRPr="00BA5304" w:rsidRDefault="00F55492" w:rsidP="00C1420E">
            <w:pPr>
              <w:pStyle w:val="ListParagraph"/>
              <w:numPr>
                <w:ilvl w:val="0"/>
                <w:numId w:val="505"/>
              </w:numPr>
              <w:rPr>
                <w:rFonts w:cs="Arial"/>
                <w:bCs/>
              </w:rPr>
            </w:pPr>
            <w:r w:rsidRPr="00BA5304">
              <w:rPr>
                <w:rFonts w:cs="Arial"/>
                <w:bCs/>
              </w:rPr>
              <w:t xml:space="preserve">Part </w:t>
            </w:r>
            <w:r w:rsidR="001234BA" w:rsidRPr="00BA5304">
              <w:rPr>
                <w:rFonts w:cs="Arial"/>
                <w:bCs/>
              </w:rPr>
              <w:t>6 Personal Protective Equipment</w:t>
            </w:r>
          </w:p>
          <w:p w14:paraId="174FFD37" w14:textId="155BC9D7" w:rsidR="00CF4576" w:rsidRPr="00BA5304" w:rsidRDefault="00CF4576" w:rsidP="00C1420E">
            <w:pPr>
              <w:pStyle w:val="ListParagraph"/>
              <w:numPr>
                <w:ilvl w:val="0"/>
                <w:numId w:val="505"/>
              </w:numPr>
              <w:rPr>
                <w:rFonts w:cs="Arial"/>
                <w:bCs/>
              </w:rPr>
            </w:pPr>
            <w:r w:rsidRPr="00BA5304">
              <w:rPr>
                <w:rFonts w:cs="Arial"/>
                <w:bCs/>
              </w:rPr>
              <w:t>Part 12 Hearing Protection and Noise Control</w:t>
            </w:r>
          </w:p>
          <w:p w14:paraId="769258F0" w14:textId="519FD870" w:rsidR="001234BA" w:rsidRPr="00BA5304" w:rsidRDefault="001F590D" w:rsidP="00C1420E">
            <w:pPr>
              <w:pStyle w:val="ListParagraph"/>
              <w:numPr>
                <w:ilvl w:val="1"/>
                <w:numId w:val="504"/>
              </w:numPr>
              <w:ind w:left="1164"/>
              <w:rPr>
                <w:rFonts w:cs="Arial"/>
                <w:bCs/>
              </w:rPr>
            </w:pPr>
            <w:r w:rsidRPr="00BA5304">
              <w:rPr>
                <w:rFonts w:cs="Arial"/>
                <w:bCs/>
              </w:rPr>
              <w:t xml:space="preserve">12.3 </w:t>
            </w:r>
            <w:r w:rsidR="001234BA" w:rsidRPr="00BA5304">
              <w:rPr>
                <w:rFonts w:cs="Arial"/>
                <w:bCs/>
              </w:rPr>
              <w:t>Hearing Protection</w:t>
            </w:r>
          </w:p>
          <w:p w14:paraId="44880D0F" w14:textId="0BCF5287" w:rsidR="00AA1E6E" w:rsidRPr="00BA5304" w:rsidRDefault="00AA1E6E" w:rsidP="00C1420E">
            <w:pPr>
              <w:pStyle w:val="ListParagraph"/>
              <w:numPr>
                <w:ilvl w:val="0"/>
                <w:numId w:val="506"/>
              </w:numPr>
              <w:rPr>
                <w:rFonts w:cs="Arial"/>
                <w:bCs/>
              </w:rPr>
            </w:pPr>
            <w:r w:rsidRPr="00BA5304">
              <w:rPr>
                <w:rFonts w:cs="Arial"/>
                <w:bCs/>
              </w:rPr>
              <w:t>Part 16 Machines, Tools and Robots</w:t>
            </w:r>
          </w:p>
          <w:p w14:paraId="676AE8A5" w14:textId="4842C4E3" w:rsidR="001234BA" w:rsidRPr="00BA5304" w:rsidRDefault="001234BA" w:rsidP="00C1420E">
            <w:pPr>
              <w:pStyle w:val="ListParagraph"/>
              <w:numPr>
                <w:ilvl w:val="1"/>
                <w:numId w:val="504"/>
              </w:numPr>
              <w:ind w:left="1164"/>
              <w:rPr>
                <w:rFonts w:cs="Arial"/>
                <w:bCs/>
              </w:rPr>
            </w:pPr>
            <w:r w:rsidRPr="00BA5304">
              <w:rPr>
                <w:rFonts w:cs="Arial"/>
                <w:bCs/>
              </w:rPr>
              <w:t>16.4 Machine and Tool Safety</w:t>
            </w:r>
          </w:p>
          <w:p w14:paraId="34236578" w14:textId="1645E9C2" w:rsidR="00AA1E6E" w:rsidRPr="00BA5304" w:rsidRDefault="00AA1E6E" w:rsidP="00C1420E">
            <w:pPr>
              <w:pStyle w:val="ListParagraph"/>
              <w:numPr>
                <w:ilvl w:val="0"/>
                <w:numId w:val="507"/>
              </w:numPr>
              <w:tabs>
                <w:tab w:val="left" w:pos="3240"/>
              </w:tabs>
              <w:rPr>
                <w:rFonts w:cs="Arial"/>
                <w:bCs/>
              </w:rPr>
            </w:pPr>
            <w:r w:rsidRPr="00BA5304">
              <w:rPr>
                <w:rFonts w:cs="Arial"/>
                <w:bCs/>
              </w:rPr>
              <w:t>Part 19 Fire and Explosive Hazards</w:t>
            </w:r>
          </w:p>
          <w:p w14:paraId="0B6BECB8" w14:textId="00E0E677" w:rsidR="001234BA" w:rsidRPr="00BA5304" w:rsidRDefault="001234BA" w:rsidP="00C1420E">
            <w:pPr>
              <w:pStyle w:val="ListParagraph"/>
              <w:numPr>
                <w:ilvl w:val="1"/>
                <w:numId w:val="504"/>
              </w:numPr>
              <w:ind w:left="1164"/>
              <w:rPr>
                <w:rFonts w:cs="Arial"/>
                <w:b/>
                <w:bCs/>
                <w:i/>
              </w:rPr>
            </w:pPr>
            <w:r w:rsidRPr="00BA5304">
              <w:rPr>
                <w:rFonts w:cs="Arial"/>
                <w:bCs/>
              </w:rPr>
              <w:t xml:space="preserve">19.10 </w:t>
            </w:r>
            <w:r w:rsidR="00AA1E6E" w:rsidRPr="00BA5304">
              <w:rPr>
                <w:rFonts w:cs="Arial"/>
                <w:bCs/>
              </w:rPr>
              <w:t>Compressed Gas Equipment</w:t>
            </w:r>
          </w:p>
        </w:tc>
        <w:tc>
          <w:tcPr>
            <w:tcW w:w="4394" w:type="dxa"/>
            <w:gridSpan w:val="4"/>
          </w:tcPr>
          <w:p w14:paraId="4664FC1A" w14:textId="293EA631" w:rsidR="001234BA" w:rsidRPr="00BA5304" w:rsidRDefault="001234BA" w:rsidP="001F590D">
            <w:pPr>
              <w:rPr>
                <w:rFonts w:cs="Arial"/>
                <w:bCs/>
              </w:rPr>
            </w:pPr>
            <w:r w:rsidRPr="00BA5304">
              <w:rPr>
                <w:rFonts w:cs="Arial"/>
                <w:bCs/>
              </w:rPr>
              <w:t xml:space="preserve">This </w:t>
            </w:r>
            <w:r w:rsidR="001F590D" w:rsidRPr="00BA5304">
              <w:rPr>
                <w:rFonts w:cs="Arial"/>
                <w:bCs/>
              </w:rPr>
              <w:t xml:space="preserve">safe work procedure </w:t>
            </w:r>
            <w:r w:rsidRPr="00BA5304">
              <w:rPr>
                <w:rFonts w:cs="Arial"/>
                <w:bCs/>
              </w:rPr>
              <w:t>will be reviewed any time the task, equipment or materials change and at a minimum of every three years</w:t>
            </w:r>
            <w:r w:rsidR="001F590D" w:rsidRPr="00BA5304">
              <w:rPr>
                <w:rFonts w:cs="Arial"/>
                <w:bCs/>
              </w:rPr>
              <w:t>.</w:t>
            </w:r>
          </w:p>
        </w:tc>
      </w:tr>
      <w:tr w:rsidR="001234BA" w:rsidRPr="00BA5304" w14:paraId="43E9E8C6" w14:textId="77777777" w:rsidTr="00BA5304">
        <w:tc>
          <w:tcPr>
            <w:tcW w:w="5240" w:type="dxa"/>
            <w:gridSpan w:val="4"/>
            <w:vMerge/>
          </w:tcPr>
          <w:p w14:paraId="42339455" w14:textId="77777777" w:rsidR="001234BA" w:rsidRPr="00BA5304" w:rsidRDefault="001234BA" w:rsidP="001234BA">
            <w:pPr>
              <w:jc w:val="center"/>
              <w:rPr>
                <w:rFonts w:cs="Arial"/>
                <w:b/>
                <w:bCs/>
              </w:rPr>
            </w:pPr>
          </w:p>
        </w:tc>
        <w:tc>
          <w:tcPr>
            <w:tcW w:w="4394" w:type="dxa"/>
            <w:gridSpan w:val="4"/>
          </w:tcPr>
          <w:p w14:paraId="4FCE565F" w14:textId="77777777" w:rsidR="001234BA" w:rsidRPr="00BA5304" w:rsidRDefault="001234BA" w:rsidP="001234BA">
            <w:pPr>
              <w:rPr>
                <w:rFonts w:cs="Arial"/>
                <w:bCs/>
              </w:rPr>
            </w:pPr>
            <w:r w:rsidRPr="00BA5304">
              <w:rPr>
                <w:rFonts w:cs="Arial"/>
                <w:bCs/>
              </w:rPr>
              <w:t>Reviewed By WSH Committee:</w:t>
            </w:r>
          </w:p>
          <w:p w14:paraId="39D45E04" w14:textId="77777777" w:rsidR="001234BA" w:rsidRPr="00BA5304" w:rsidRDefault="001234BA" w:rsidP="001234BA">
            <w:pPr>
              <w:rPr>
                <w:rFonts w:cs="Arial"/>
                <w:bCs/>
              </w:rPr>
            </w:pPr>
          </w:p>
          <w:p w14:paraId="2327A1B0" w14:textId="77777777" w:rsidR="001234BA" w:rsidRPr="00BA5304" w:rsidRDefault="001234BA" w:rsidP="001234BA">
            <w:pPr>
              <w:rPr>
                <w:rFonts w:cs="Arial"/>
                <w:bCs/>
              </w:rPr>
            </w:pPr>
          </w:p>
          <w:p w14:paraId="4272956F" w14:textId="77777777" w:rsidR="001234BA" w:rsidRPr="00BA5304" w:rsidRDefault="001234BA" w:rsidP="001234BA">
            <w:pPr>
              <w:rPr>
                <w:rFonts w:cs="Arial"/>
                <w:bCs/>
              </w:rPr>
            </w:pPr>
            <w:r w:rsidRPr="00BA5304">
              <w:rPr>
                <w:rFonts w:cs="Arial"/>
                <w:bCs/>
              </w:rPr>
              <w:t>Date:</w:t>
            </w:r>
          </w:p>
          <w:p w14:paraId="40DB9B84" w14:textId="77777777" w:rsidR="001234BA" w:rsidRPr="00BA5304" w:rsidRDefault="001234BA" w:rsidP="001234BA">
            <w:pPr>
              <w:rPr>
                <w:rFonts w:cs="Arial"/>
                <w:bCs/>
              </w:rPr>
            </w:pPr>
          </w:p>
        </w:tc>
      </w:tr>
    </w:tbl>
    <w:p w14:paraId="7F93DB41" w14:textId="77777777" w:rsidR="001234BA" w:rsidRPr="00486D12" w:rsidRDefault="001234BA" w:rsidP="001234BA">
      <w:pPr>
        <w:rPr>
          <w:rFonts w:cstheme="minorHAnsi"/>
        </w:rPr>
      </w:pPr>
    </w:p>
    <w:p w14:paraId="664F38F5" w14:textId="77777777" w:rsidR="001234BA" w:rsidRPr="00486D12" w:rsidRDefault="001234BA" w:rsidP="001234BA"/>
    <w:p w14:paraId="08490206" w14:textId="77777777" w:rsidR="001234BA" w:rsidRDefault="001234BA">
      <w:pPr>
        <w:rPr>
          <w:sz w:val="20"/>
          <w:szCs w:val="20"/>
        </w:rPr>
      </w:pPr>
      <w:r>
        <w:rPr>
          <w:sz w:val="20"/>
          <w:szCs w:val="20"/>
        </w:rPr>
        <w:br w:type="page"/>
      </w:r>
    </w:p>
    <w:p w14:paraId="73DF4CAF" w14:textId="77777777" w:rsidR="001234BA" w:rsidRPr="00E634F8" w:rsidRDefault="001234BA" w:rsidP="001F590D">
      <w:pPr>
        <w:keepNext/>
        <w:keepLines/>
        <w:spacing w:after="0" w:line="240" w:lineRule="auto"/>
        <w:jc w:val="center"/>
        <w:outlineLvl w:val="1"/>
        <w:rPr>
          <w:rFonts w:eastAsiaTheme="majorEastAsia" w:cstheme="minorHAnsi"/>
        </w:rPr>
      </w:pPr>
      <w:r w:rsidRPr="00E634F8">
        <w:rPr>
          <w:rFonts w:eastAsiaTheme="majorEastAsia" w:cstheme="minorHAnsi"/>
        </w:rPr>
        <w:lastRenderedPageBreak/>
        <w:t>Portable Light Strings</w:t>
      </w:r>
    </w:p>
    <w:tbl>
      <w:tblPr>
        <w:tblStyle w:val="TableGrid"/>
        <w:tblW w:w="9634" w:type="dxa"/>
        <w:tblLook w:val="04A0" w:firstRow="1" w:lastRow="0" w:firstColumn="1" w:lastColumn="0" w:noHBand="0" w:noVBand="1"/>
      </w:tblPr>
      <w:tblGrid>
        <w:gridCol w:w="1866"/>
        <w:gridCol w:w="1255"/>
        <w:gridCol w:w="612"/>
        <w:gridCol w:w="1507"/>
        <w:gridCol w:w="368"/>
        <w:gridCol w:w="630"/>
        <w:gridCol w:w="1075"/>
        <w:gridCol w:w="2321"/>
      </w:tblGrid>
      <w:tr w:rsidR="001234BA" w:rsidRPr="00E634F8" w14:paraId="16F9BCA9" w14:textId="77777777" w:rsidTr="00E634F8">
        <w:tc>
          <w:tcPr>
            <w:tcW w:w="1866" w:type="dxa"/>
          </w:tcPr>
          <w:p w14:paraId="588DD1BB" w14:textId="77777777" w:rsidR="001234BA" w:rsidRPr="00E634F8" w:rsidRDefault="001234BA" w:rsidP="001234BA">
            <w:pPr>
              <w:rPr>
                <w:b/>
              </w:rPr>
            </w:pPr>
            <w:r w:rsidRPr="00E634F8">
              <w:rPr>
                <w:b/>
              </w:rPr>
              <w:t>Facility:</w:t>
            </w:r>
          </w:p>
        </w:tc>
        <w:tc>
          <w:tcPr>
            <w:tcW w:w="1867" w:type="dxa"/>
            <w:gridSpan w:val="2"/>
          </w:tcPr>
          <w:p w14:paraId="53B3CC06" w14:textId="77777777" w:rsidR="001234BA" w:rsidRPr="00E634F8" w:rsidRDefault="001234BA" w:rsidP="001234BA">
            <w:r w:rsidRPr="00E634F8">
              <w:rPr>
                <w:b/>
              </w:rPr>
              <w:t>Written By:</w:t>
            </w:r>
          </w:p>
        </w:tc>
        <w:tc>
          <w:tcPr>
            <w:tcW w:w="1875" w:type="dxa"/>
            <w:gridSpan w:val="2"/>
          </w:tcPr>
          <w:p w14:paraId="33A6DAE5" w14:textId="77777777" w:rsidR="001234BA" w:rsidRPr="00E634F8" w:rsidRDefault="001234BA" w:rsidP="001234BA">
            <w:r w:rsidRPr="00E634F8">
              <w:rPr>
                <w:b/>
              </w:rPr>
              <w:t>Approved By:</w:t>
            </w:r>
          </w:p>
        </w:tc>
        <w:tc>
          <w:tcPr>
            <w:tcW w:w="1705" w:type="dxa"/>
            <w:gridSpan w:val="2"/>
          </w:tcPr>
          <w:p w14:paraId="23285F6E" w14:textId="77777777" w:rsidR="001234BA" w:rsidRPr="00E634F8" w:rsidRDefault="001234BA" w:rsidP="001234BA">
            <w:r w:rsidRPr="00E634F8">
              <w:rPr>
                <w:b/>
              </w:rPr>
              <w:t>Date Created:</w:t>
            </w:r>
          </w:p>
        </w:tc>
        <w:tc>
          <w:tcPr>
            <w:tcW w:w="2321" w:type="dxa"/>
          </w:tcPr>
          <w:p w14:paraId="5EE1C970" w14:textId="4F299E90" w:rsidR="001234BA" w:rsidRPr="00E634F8" w:rsidRDefault="001234BA" w:rsidP="001234BA">
            <w:r w:rsidRPr="00E634F8">
              <w:rPr>
                <w:b/>
              </w:rPr>
              <w:t>Date of Last Revision</w:t>
            </w:r>
            <w:r w:rsidR="001F590D" w:rsidRPr="00E634F8">
              <w:rPr>
                <w:b/>
              </w:rPr>
              <w:t>:</w:t>
            </w:r>
          </w:p>
        </w:tc>
      </w:tr>
      <w:tr w:rsidR="001234BA" w:rsidRPr="00E634F8" w14:paraId="7450BFFC" w14:textId="77777777" w:rsidTr="00E634F8">
        <w:tc>
          <w:tcPr>
            <w:tcW w:w="1866" w:type="dxa"/>
          </w:tcPr>
          <w:p w14:paraId="05C75340" w14:textId="77777777" w:rsidR="001234BA" w:rsidRPr="00E634F8" w:rsidRDefault="001234BA" w:rsidP="001234BA"/>
        </w:tc>
        <w:tc>
          <w:tcPr>
            <w:tcW w:w="1867" w:type="dxa"/>
            <w:gridSpan w:val="2"/>
          </w:tcPr>
          <w:p w14:paraId="4AD16609" w14:textId="77777777" w:rsidR="001234BA" w:rsidRPr="00E634F8" w:rsidRDefault="001234BA" w:rsidP="001234BA"/>
        </w:tc>
        <w:tc>
          <w:tcPr>
            <w:tcW w:w="1875" w:type="dxa"/>
            <w:gridSpan w:val="2"/>
          </w:tcPr>
          <w:p w14:paraId="5E44526A" w14:textId="77777777" w:rsidR="001234BA" w:rsidRPr="00E634F8" w:rsidRDefault="001234BA" w:rsidP="001234BA"/>
        </w:tc>
        <w:tc>
          <w:tcPr>
            <w:tcW w:w="1705" w:type="dxa"/>
            <w:gridSpan w:val="2"/>
          </w:tcPr>
          <w:p w14:paraId="7E1AA2F7" w14:textId="77777777" w:rsidR="001234BA" w:rsidRPr="00E634F8" w:rsidRDefault="001234BA" w:rsidP="001234BA"/>
        </w:tc>
        <w:tc>
          <w:tcPr>
            <w:tcW w:w="2321" w:type="dxa"/>
          </w:tcPr>
          <w:p w14:paraId="5EEAE49A" w14:textId="77777777" w:rsidR="001234BA" w:rsidRPr="00E634F8" w:rsidRDefault="001234BA" w:rsidP="001234BA"/>
        </w:tc>
      </w:tr>
      <w:tr w:rsidR="001234BA" w:rsidRPr="00E634F8" w14:paraId="5715127A" w14:textId="77777777" w:rsidTr="00E634F8">
        <w:tc>
          <w:tcPr>
            <w:tcW w:w="3121" w:type="dxa"/>
            <w:gridSpan w:val="2"/>
          </w:tcPr>
          <w:p w14:paraId="73AB2B76" w14:textId="0AB4D4AE" w:rsidR="001234BA" w:rsidRPr="00E634F8" w:rsidRDefault="001234BA" w:rsidP="001234BA">
            <w:pPr>
              <w:rPr>
                <w:rFonts w:cs="Arial"/>
                <w:b/>
                <w:bCs/>
                <w:iCs/>
              </w:rPr>
            </w:pPr>
            <w:r w:rsidRPr="00E634F8">
              <w:rPr>
                <w:rFonts w:cs="Arial"/>
                <w:b/>
                <w:bCs/>
                <w:iCs/>
              </w:rPr>
              <w:t>Hazards Present:</w:t>
            </w:r>
          </w:p>
        </w:tc>
        <w:tc>
          <w:tcPr>
            <w:tcW w:w="3117" w:type="dxa"/>
            <w:gridSpan w:val="4"/>
          </w:tcPr>
          <w:p w14:paraId="08AF4768" w14:textId="537617FB" w:rsidR="001234BA" w:rsidRPr="00E634F8" w:rsidRDefault="000977ED" w:rsidP="001234BA">
            <w:pPr>
              <w:rPr>
                <w:rFonts w:cs="Arial"/>
                <w:b/>
                <w:bCs/>
                <w:iCs/>
              </w:rPr>
            </w:pPr>
            <w:r w:rsidRPr="00E634F8">
              <w:rPr>
                <w:rFonts w:cs="Arial"/>
                <w:b/>
                <w:bCs/>
                <w:iCs/>
              </w:rPr>
              <w:t>PPE or Devices Required:</w:t>
            </w:r>
          </w:p>
        </w:tc>
        <w:tc>
          <w:tcPr>
            <w:tcW w:w="3396" w:type="dxa"/>
            <w:gridSpan w:val="2"/>
          </w:tcPr>
          <w:p w14:paraId="475305DF" w14:textId="77777777" w:rsidR="001234BA" w:rsidRPr="00E634F8" w:rsidRDefault="001234BA" w:rsidP="001234BA">
            <w:pPr>
              <w:rPr>
                <w:rFonts w:cs="Arial"/>
                <w:b/>
                <w:bCs/>
                <w:iCs/>
              </w:rPr>
            </w:pPr>
            <w:r w:rsidRPr="00E634F8">
              <w:rPr>
                <w:rFonts w:cs="Arial"/>
                <w:b/>
                <w:bCs/>
                <w:iCs/>
              </w:rPr>
              <w:t>Additional Training Required:</w:t>
            </w:r>
          </w:p>
        </w:tc>
      </w:tr>
      <w:tr w:rsidR="001234BA" w:rsidRPr="00E634F8" w14:paraId="22500026" w14:textId="77777777" w:rsidTr="00E634F8">
        <w:tc>
          <w:tcPr>
            <w:tcW w:w="3121" w:type="dxa"/>
            <w:gridSpan w:val="2"/>
          </w:tcPr>
          <w:p w14:paraId="5E72C3AF" w14:textId="44E20428" w:rsidR="001234BA" w:rsidRPr="00E634F8" w:rsidRDefault="001F590D" w:rsidP="001234BA">
            <w:r w:rsidRPr="00E634F8">
              <w:t>slips/trips</w:t>
            </w:r>
          </w:p>
        </w:tc>
        <w:tc>
          <w:tcPr>
            <w:tcW w:w="3117" w:type="dxa"/>
            <w:gridSpan w:val="4"/>
            <w:vAlign w:val="bottom"/>
          </w:tcPr>
          <w:p w14:paraId="73CA09F5" w14:textId="61DE6189" w:rsidR="001234BA" w:rsidRPr="00E634F8" w:rsidRDefault="001F590D" w:rsidP="001234BA">
            <w:pPr>
              <w:rPr>
                <w:rFonts w:cs="Arial"/>
              </w:rPr>
            </w:pPr>
            <w:r w:rsidRPr="00E634F8">
              <w:rPr>
                <w:rFonts w:cs="Arial"/>
              </w:rPr>
              <w:t>steel toe boots</w:t>
            </w:r>
          </w:p>
        </w:tc>
        <w:tc>
          <w:tcPr>
            <w:tcW w:w="3396" w:type="dxa"/>
            <w:gridSpan w:val="2"/>
          </w:tcPr>
          <w:p w14:paraId="28ECDFBC" w14:textId="77777777" w:rsidR="001234BA" w:rsidRPr="00E634F8" w:rsidRDefault="001234BA" w:rsidP="001234BA">
            <w:pPr>
              <w:rPr>
                <w:rFonts w:cs="Arial"/>
              </w:rPr>
            </w:pPr>
          </w:p>
        </w:tc>
      </w:tr>
      <w:tr w:rsidR="001234BA" w:rsidRPr="00E634F8" w14:paraId="39D6C4DD" w14:textId="77777777" w:rsidTr="00E634F8">
        <w:tc>
          <w:tcPr>
            <w:tcW w:w="3121" w:type="dxa"/>
            <w:gridSpan w:val="2"/>
          </w:tcPr>
          <w:p w14:paraId="722264E7" w14:textId="50BEC2E0" w:rsidR="001234BA" w:rsidRPr="00E634F8" w:rsidRDefault="001F590D" w:rsidP="001234BA">
            <w:r w:rsidRPr="00E634F8">
              <w:t>electric shock</w:t>
            </w:r>
          </w:p>
        </w:tc>
        <w:tc>
          <w:tcPr>
            <w:tcW w:w="3117" w:type="dxa"/>
            <w:gridSpan w:val="4"/>
          </w:tcPr>
          <w:p w14:paraId="2C85ED7A" w14:textId="58BA364E" w:rsidR="001234BA" w:rsidRPr="00E634F8" w:rsidRDefault="001F590D" w:rsidP="001234BA">
            <w:r w:rsidRPr="00E634F8">
              <w:t>eye protection</w:t>
            </w:r>
          </w:p>
        </w:tc>
        <w:tc>
          <w:tcPr>
            <w:tcW w:w="3396" w:type="dxa"/>
            <w:gridSpan w:val="2"/>
          </w:tcPr>
          <w:p w14:paraId="28F42907" w14:textId="77777777" w:rsidR="001234BA" w:rsidRPr="00E634F8" w:rsidRDefault="001234BA" w:rsidP="001234BA">
            <w:pPr>
              <w:rPr>
                <w:rFonts w:cstheme="minorHAnsi"/>
              </w:rPr>
            </w:pPr>
          </w:p>
        </w:tc>
      </w:tr>
      <w:tr w:rsidR="001234BA" w:rsidRPr="00E634F8" w14:paraId="51215659" w14:textId="77777777" w:rsidTr="00E634F8">
        <w:tc>
          <w:tcPr>
            <w:tcW w:w="3121" w:type="dxa"/>
            <w:gridSpan w:val="2"/>
          </w:tcPr>
          <w:p w14:paraId="7F4B2B85" w14:textId="77777777" w:rsidR="001234BA" w:rsidRPr="00E634F8" w:rsidRDefault="001234BA" w:rsidP="001234BA"/>
        </w:tc>
        <w:tc>
          <w:tcPr>
            <w:tcW w:w="3117" w:type="dxa"/>
            <w:gridSpan w:val="4"/>
          </w:tcPr>
          <w:p w14:paraId="01D19A56" w14:textId="07D0BDE6" w:rsidR="001234BA" w:rsidRPr="00E634F8" w:rsidRDefault="001F590D" w:rsidP="001234BA">
            <w:r w:rsidRPr="00E634F8">
              <w:t>hand protection</w:t>
            </w:r>
          </w:p>
        </w:tc>
        <w:tc>
          <w:tcPr>
            <w:tcW w:w="3396" w:type="dxa"/>
            <w:gridSpan w:val="2"/>
          </w:tcPr>
          <w:p w14:paraId="611A8306" w14:textId="77777777" w:rsidR="001234BA" w:rsidRPr="00E634F8" w:rsidRDefault="001234BA" w:rsidP="001234BA">
            <w:pPr>
              <w:rPr>
                <w:rFonts w:cstheme="minorHAnsi"/>
              </w:rPr>
            </w:pPr>
          </w:p>
        </w:tc>
      </w:tr>
      <w:tr w:rsidR="001234BA" w:rsidRPr="00E634F8" w14:paraId="01A42C6C" w14:textId="77777777" w:rsidTr="00E634F8">
        <w:tc>
          <w:tcPr>
            <w:tcW w:w="9634" w:type="dxa"/>
            <w:gridSpan w:val="8"/>
          </w:tcPr>
          <w:p w14:paraId="5B95171A" w14:textId="57E60A86" w:rsidR="001234BA" w:rsidRPr="00E634F8" w:rsidRDefault="001234BA" w:rsidP="001234BA">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234BA" w:rsidRPr="00E634F8" w14:paraId="7D9CBA87" w14:textId="77777777" w:rsidTr="00E634F8">
        <w:tc>
          <w:tcPr>
            <w:tcW w:w="9634" w:type="dxa"/>
            <w:gridSpan w:val="8"/>
          </w:tcPr>
          <w:p w14:paraId="1248D4E6" w14:textId="215F264D" w:rsidR="001234BA" w:rsidRPr="00E634F8" w:rsidRDefault="001234BA" w:rsidP="00C1420E">
            <w:pPr>
              <w:numPr>
                <w:ilvl w:val="0"/>
                <w:numId w:val="235"/>
              </w:numPr>
              <w:contextualSpacing/>
              <w:rPr>
                <w:rFonts w:cs="Arial"/>
                <w:bCs/>
              </w:rPr>
            </w:pPr>
            <w:r w:rsidRPr="00E634F8">
              <w:rPr>
                <w:rFonts w:cs="Arial"/>
                <w:bCs/>
              </w:rPr>
              <w:t>Inspe</w:t>
            </w:r>
            <w:r w:rsidR="001F590D" w:rsidRPr="00E634F8">
              <w:rPr>
                <w:rFonts w:cs="Arial"/>
                <w:bCs/>
              </w:rPr>
              <w:t>ct wiring, fixtures, insulation</w:t>
            </w:r>
            <w:r w:rsidRPr="00E634F8">
              <w:rPr>
                <w:rFonts w:cs="Arial"/>
                <w:bCs/>
              </w:rPr>
              <w:t xml:space="preserve"> and plug in ends.</w:t>
            </w:r>
          </w:p>
          <w:p w14:paraId="0F1C2EBC" w14:textId="59CB404B" w:rsidR="001234BA" w:rsidRPr="00E634F8" w:rsidRDefault="001234BA" w:rsidP="00C1420E">
            <w:pPr>
              <w:numPr>
                <w:ilvl w:val="0"/>
                <w:numId w:val="235"/>
              </w:numPr>
              <w:contextualSpacing/>
              <w:rPr>
                <w:rFonts w:cs="Arial"/>
                <w:bCs/>
              </w:rPr>
            </w:pPr>
            <w:r w:rsidRPr="00E634F8">
              <w:rPr>
                <w:rFonts w:cs="Arial"/>
                <w:bCs/>
              </w:rPr>
              <w:t>Ensure light</w:t>
            </w:r>
            <w:r w:rsidR="001F590D" w:rsidRPr="00E634F8">
              <w:rPr>
                <w:rFonts w:cs="Arial"/>
                <w:bCs/>
              </w:rPr>
              <w:t xml:space="preserve"> </w:t>
            </w:r>
            <w:r w:rsidRPr="00E634F8">
              <w:rPr>
                <w:rFonts w:cs="Arial"/>
                <w:bCs/>
              </w:rPr>
              <w:t>string is grounded.</w:t>
            </w:r>
          </w:p>
          <w:p w14:paraId="4739A399" w14:textId="5C9EADFB" w:rsidR="001234BA" w:rsidRPr="00E634F8" w:rsidRDefault="001234BA" w:rsidP="00C1420E">
            <w:pPr>
              <w:numPr>
                <w:ilvl w:val="0"/>
                <w:numId w:val="235"/>
              </w:numPr>
              <w:contextualSpacing/>
              <w:rPr>
                <w:rFonts w:cs="Arial"/>
                <w:bCs/>
              </w:rPr>
            </w:pPr>
            <w:r w:rsidRPr="00E634F8">
              <w:rPr>
                <w:rFonts w:cs="Arial"/>
                <w:bCs/>
              </w:rPr>
              <w:t>Check guards are in place around bulbs.</w:t>
            </w:r>
          </w:p>
          <w:p w14:paraId="0945F6BF" w14:textId="77777777" w:rsidR="001234BA" w:rsidRPr="00E634F8" w:rsidRDefault="001234BA" w:rsidP="00C1420E">
            <w:pPr>
              <w:numPr>
                <w:ilvl w:val="0"/>
                <w:numId w:val="235"/>
              </w:numPr>
              <w:contextualSpacing/>
              <w:rPr>
                <w:rFonts w:cs="Arial"/>
                <w:bCs/>
              </w:rPr>
            </w:pPr>
            <w:r w:rsidRPr="00E634F8">
              <w:rPr>
                <w:rFonts w:cs="Arial"/>
                <w:bCs/>
              </w:rPr>
              <w:t>String lighting.</w:t>
            </w:r>
          </w:p>
          <w:p w14:paraId="5C17A433" w14:textId="77777777" w:rsidR="001234BA" w:rsidRPr="00E634F8" w:rsidRDefault="001234BA" w:rsidP="00C1420E">
            <w:pPr>
              <w:numPr>
                <w:ilvl w:val="0"/>
                <w:numId w:val="235"/>
              </w:numPr>
              <w:contextualSpacing/>
              <w:rPr>
                <w:rFonts w:cs="Arial"/>
                <w:bCs/>
              </w:rPr>
            </w:pPr>
            <w:r w:rsidRPr="00E634F8">
              <w:rPr>
                <w:rFonts w:cs="Arial"/>
                <w:bCs/>
              </w:rPr>
              <w:t>Plug in.</w:t>
            </w:r>
          </w:p>
          <w:p w14:paraId="120315D1" w14:textId="546EBFE8" w:rsidR="001234BA" w:rsidRPr="00E634F8" w:rsidRDefault="001234BA" w:rsidP="00C1420E">
            <w:pPr>
              <w:numPr>
                <w:ilvl w:val="0"/>
                <w:numId w:val="235"/>
              </w:numPr>
              <w:rPr>
                <w:rFonts w:cs="Arial"/>
                <w:bCs/>
              </w:rPr>
            </w:pPr>
            <w:r w:rsidRPr="00E634F8">
              <w:rPr>
                <w:rFonts w:cs="Arial"/>
                <w:bCs/>
              </w:rPr>
              <w:t xml:space="preserve">Once lighting is no </w:t>
            </w:r>
            <w:r w:rsidR="001F590D" w:rsidRPr="00E634F8">
              <w:rPr>
                <w:rFonts w:cs="Arial"/>
                <w:bCs/>
              </w:rPr>
              <w:t>longer needed, turn off, unplug</w:t>
            </w:r>
            <w:r w:rsidRPr="00E634F8">
              <w:rPr>
                <w:rFonts w:cs="Arial"/>
                <w:bCs/>
              </w:rPr>
              <w:t xml:space="preserve"> and put away properly.</w:t>
            </w:r>
          </w:p>
          <w:p w14:paraId="27F503BA" w14:textId="77777777" w:rsidR="001234BA" w:rsidRPr="00E634F8" w:rsidRDefault="001234BA" w:rsidP="001234BA">
            <w:pPr>
              <w:rPr>
                <w:rFonts w:cs="Arial"/>
                <w:bCs/>
              </w:rPr>
            </w:pPr>
          </w:p>
        </w:tc>
      </w:tr>
      <w:tr w:rsidR="001234BA" w:rsidRPr="00E634F8" w14:paraId="4BF7E74C" w14:textId="77777777" w:rsidTr="00E634F8">
        <w:tc>
          <w:tcPr>
            <w:tcW w:w="9634" w:type="dxa"/>
            <w:gridSpan w:val="8"/>
          </w:tcPr>
          <w:p w14:paraId="7ED7EC63" w14:textId="143F60BF" w:rsidR="001234BA" w:rsidRPr="00E634F8" w:rsidRDefault="001234BA" w:rsidP="001234BA">
            <w:pPr>
              <w:jc w:val="center"/>
              <w:rPr>
                <w:rFonts w:cs="Arial"/>
                <w:b/>
                <w:bCs/>
                <w:i/>
              </w:rPr>
            </w:pPr>
            <w:r w:rsidRPr="00E634F8">
              <w:rPr>
                <w:rFonts w:cs="Arial"/>
                <w:b/>
                <w:bCs/>
                <w:i/>
              </w:rPr>
              <w:t>If an emergency situation oc</w:t>
            </w:r>
            <w:r w:rsidR="001F590D" w:rsidRPr="00E634F8">
              <w:rPr>
                <w:rFonts w:cs="Arial"/>
                <w:b/>
                <w:bCs/>
                <w:i/>
              </w:rPr>
              <w:t>curs while conducting this task</w:t>
            </w:r>
            <w:r w:rsidRPr="00E634F8">
              <w:rPr>
                <w:rFonts w:cs="Arial"/>
                <w:b/>
                <w:bCs/>
                <w:i/>
              </w:rPr>
              <w:t xml:space="preserve"> or there is an equipment malfunction, engage the eme</w:t>
            </w:r>
            <w:r w:rsidR="001F590D" w:rsidRPr="00E634F8">
              <w:rPr>
                <w:rFonts w:cs="Arial"/>
                <w:b/>
                <w:bCs/>
                <w:i/>
              </w:rPr>
              <w:t>rgency stop and follow the lock</w:t>
            </w:r>
            <w:r w:rsidRPr="00E634F8">
              <w:rPr>
                <w:rFonts w:cs="Arial"/>
                <w:b/>
                <w:bCs/>
                <w:i/>
              </w:rPr>
              <w:t>out procedure</w:t>
            </w:r>
            <w:r w:rsidR="001F590D" w:rsidRPr="00E634F8">
              <w:rPr>
                <w:rFonts w:cs="Arial"/>
                <w:b/>
                <w:bCs/>
                <w:i/>
              </w:rPr>
              <w:t>.</w:t>
            </w:r>
          </w:p>
          <w:p w14:paraId="3C949A30" w14:textId="77777777" w:rsidR="001234BA" w:rsidRPr="00E634F8" w:rsidRDefault="001234BA" w:rsidP="001234BA">
            <w:pPr>
              <w:jc w:val="center"/>
              <w:rPr>
                <w:rFonts w:cs="Arial"/>
                <w:b/>
                <w:bCs/>
              </w:rPr>
            </w:pPr>
          </w:p>
          <w:p w14:paraId="14A2FE06" w14:textId="6E3DD494" w:rsidR="001234BA" w:rsidRPr="00E634F8" w:rsidRDefault="001234BA" w:rsidP="001F590D">
            <w:pPr>
              <w:jc w:val="center"/>
              <w:rPr>
                <w:rFonts w:cs="Arial"/>
                <w:b/>
                <w:bCs/>
              </w:rPr>
            </w:pPr>
            <w:r w:rsidRPr="00E634F8">
              <w:rPr>
                <w:rFonts w:cs="Arial"/>
                <w:b/>
                <w:bCs/>
              </w:rPr>
              <w:t>REPORT ANY HAZARDOU</w:t>
            </w:r>
            <w:r w:rsidR="001F590D" w:rsidRPr="00E634F8">
              <w:rPr>
                <w:rFonts w:cs="Arial"/>
                <w:b/>
                <w:bCs/>
              </w:rPr>
              <w:t>S SITUATIONS TO YOUR SUPERVISOR</w:t>
            </w:r>
          </w:p>
        </w:tc>
      </w:tr>
      <w:tr w:rsidR="001234BA" w:rsidRPr="00E634F8" w14:paraId="2250F777" w14:textId="77777777" w:rsidTr="00E634F8">
        <w:tc>
          <w:tcPr>
            <w:tcW w:w="5240" w:type="dxa"/>
            <w:gridSpan w:val="4"/>
            <w:vMerge w:val="restart"/>
          </w:tcPr>
          <w:p w14:paraId="00713484" w14:textId="77777777" w:rsidR="001234BA" w:rsidRPr="00E634F8" w:rsidRDefault="001234BA" w:rsidP="001234BA">
            <w:pPr>
              <w:jc w:val="center"/>
              <w:rPr>
                <w:rFonts w:cs="Arial"/>
                <w:b/>
                <w:bCs/>
              </w:rPr>
            </w:pPr>
            <w:r w:rsidRPr="00E634F8">
              <w:rPr>
                <w:rFonts w:cs="Arial"/>
                <w:b/>
                <w:bCs/>
              </w:rPr>
              <w:t>Guidance Documents/Standards:</w:t>
            </w:r>
          </w:p>
          <w:p w14:paraId="11F860A1" w14:textId="77777777" w:rsidR="001234BA" w:rsidRPr="00E634F8" w:rsidRDefault="001234BA" w:rsidP="001234BA">
            <w:pPr>
              <w:jc w:val="center"/>
              <w:rPr>
                <w:rFonts w:cs="Arial"/>
                <w:b/>
                <w:bCs/>
                <w:i/>
              </w:rPr>
            </w:pPr>
          </w:p>
          <w:p w14:paraId="0DC459FF" w14:textId="4F74087E" w:rsidR="001234BA" w:rsidRPr="00E634F8" w:rsidRDefault="001234BA" w:rsidP="001F590D">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001F590D" w:rsidRPr="00E634F8">
              <w:rPr>
                <w:rFonts w:cs="Arial"/>
                <w:bCs/>
              </w:rPr>
              <w:t xml:space="preserve"> Regulation:</w:t>
            </w:r>
          </w:p>
          <w:p w14:paraId="40BD4825" w14:textId="49771F8F" w:rsidR="001234BA" w:rsidRPr="00E634F8" w:rsidRDefault="001F590D" w:rsidP="00C1420E">
            <w:pPr>
              <w:pStyle w:val="ListParagraph"/>
              <w:numPr>
                <w:ilvl w:val="0"/>
                <w:numId w:val="508"/>
              </w:numPr>
              <w:rPr>
                <w:rFonts w:cs="Arial"/>
                <w:bCs/>
              </w:rPr>
            </w:pPr>
            <w:r w:rsidRPr="00E634F8">
              <w:rPr>
                <w:rFonts w:cs="Arial"/>
                <w:bCs/>
              </w:rPr>
              <w:t xml:space="preserve">Part </w:t>
            </w:r>
            <w:r w:rsidR="001234BA" w:rsidRPr="00E634F8">
              <w:rPr>
                <w:rFonts w:cs="Arial"/>
                <w:bCs/>
              </w:rPr>
              <w:t>4 General Workplace Requirements</w:t>
            </w:r>
          </w:p>
          <w:p w14:paraId="38857920" w14:textId="36429F81" w:rsidR="001234BA" w:rsidRPr="00E634F8" w:rsidRDefault="001F590D" w:rsidP="00C1420E">
            <w:pPr>
              <w:pStyle w:val="ListParagraph"/>
              <w:numPr>
                <w:ilvl w:val="0"/>
                <w:numId w:val="508"/>
              </w:numPr>
              <w:tabs>
                <w:tab w:val="left" w:pos="3240"/>
              </w:tabs>
              <w:rPr>
                <w:rFonts w:cs="Arial"/>
                <w:bCs/>
              </w:rPr>
            </w:pPr>
            <w:r w:rsidRPr="00E634F8">
              <w:rPr>
                <w:rFonts w:cs="Arial"/>
                <w:bCs/>
              </w:rPr>
              <w:t xml:space="preserve">Part </w:t>
            </w:r>
            <w:r w:rsidR="001234BA" w:rsidRPr="00E634F8">
              <w:rPr>
                <w:rFonts w:cs="Arial"/>
                <w:bCs/>
              </w:rPr>
              <w:t>6 Personal Protective Equipment</w:t>
            </w:r>
          </w:p>
          <w:p w14:paraId="7384979D" w14:textId="4F30EA80" w:rsidR="001234BA" w:rsidRPr="00E634F8" w:rsidRDefault="001F590D" w:rsidP="00C1420E">
            <w:pPr>
              <w:pStyle w:val="ListParagraph"/>
              <w:numPr>
                <w:ilvl w:val="0"/>
                <w:numId w:val="508"/>
              </w:numPr>
              <w:tabs>
                <w:tab w:val="left" w:pos="3240"/>
              </w:tabs>
              <w:rPr>
                <w:rFonts w:cs="Arial"/>
                <w:b/>
                <w:bCs/>
                <w:i/>
              </w:rPr>
            </w:pPr>
            <w:r w:rsidRPr="00E634F8">
              <w:rPr>
                <w:rFonts w:cs="Arial"/>
                <w:bCs/>
              </w:rPr>
              <w:t xml:space="preserve">Part </w:t>
            </w:r>
            <w:r w:rsidR="001234BA" w:rsidRPr="00E634F8">
              <w:rPr>
                <w:rFonts w:cs="Arial"/>
                <w:bCs/>
              </w:rPr>
              <w:t>38 Electrical Safety</w:t>
            </w:r>
          </w:p>
        </w:tc>
        <w:tc>
          <w:tcPr>
            <w:tcW w:w="4394" w:type="dxa"/>
            <w:gridSpan w:val="4"/>
          </w:tcPr>
          <w:p w14:paraId="40B95DD1" w14:textId="4EBEE829" w:rsidR="001234BA" w:rsidRPr="00E634F8" w:rsidRDefault="001234BA" w:rsidP="001F590D">
            <w:pPr>
              <w:rPr>
                <w:rFonts w:cs="Arial"/>
                <w:bCs/>
              </w:rPr>
            </w:pPr>
            <w:r w:rsidRPr="00E634F8">
              <w:rPr>
                <w:rFonts w:cs="Arial"/>
                <w:bCs/>
              </w:rPr>
              <w:t xml:space="preserve">This </w:t>
            </w:r>
            <w:r w:rsidR="001F590D" w:rsidRPr="00E634F8">
              <w:rPr>
                <w:rFonts w:cs="Arial"/>
                <w:bCs/>
              </w:rPr>
              <w:t xml:space="preserve">safe work procedure will be reviewed any time the task, equipment </w:t>
            </w:r>
            <w:r w:rsidRPr="00E634F8">
              <w:rPr>
                <w:rFonts w:cs="Arial"/>
                <w:bCs/>
              </w:rPr>
              <w:t>or materials change and at a minimum of every three years</w:t>
            </w:r>
            <w:r w:rsidR="00D57CA7" w:rsidRPr="00E634F8">
              <w:rPr>
                <w:rFonts w:cs="Arial"/>
                <w:bCs/>
              </w:rPr>
              <w:t>.</w:t>
            </w:r>
          </w:p>
        </w:tc>
      </w:tr>
      <w:tr w:rsidR="001234BA" w:rsidRPr="00E634F8" w14:paraId="2F208796" w14:textId="77777777" w:rsidTr="00E634F8">
        <w:tc>
          <w:tcPr>
            <w:tcW w:w="5240" w:type="dxa"/>
            <w:gridSpan w:val="4"/>
            <w:vMerge/>
          </w:tcPr>
          <w:p w14:paraId="17325039" w14:textId="77777777" w:rsidR="001234BA" w:rsidRPr="00E634F8" w:rsidRDefault="001234BA" w:rsidP="001234BA">
            <w:pPr>
              <w:jc w:val="center"/>
              <w:rPr>
                <w:rFonts w:cs="Arial"/>
                <w:b/>
                <w:bCs/>
              </w:rPr>
            </w:pPr>
          </w:p>
        </w:tc>
        <w:tc>
          <w:tcPr>
            <w:tcW w:w="4394" w:type="dxa"/>
            <w:gridSpan w:val="4"/>
          </w:tcPr>
          <w:p w14:paraId="003C52D5" w14:textId="77777777" w:rsidR="001234BA" w:rsidRPr="00E634F8" w:rsidRDefault="001234BA" w:rsidP="001234BA">
            <w:pPr>
              <w:rPr>
                <w:rFonts w:cs="Arial"/>
                <w:bCs/>
              </w:rPr>
            </w:pPr>
            <w:r w:rsidRPr="00E634F8">
              <w:rPr>
                <w:rFonts w:cs="Arial"/>
                <w:bCs/>
              </w:rPr>
              <w:t>Reviewed By WSH Committee:</w:t>
            </w:r>
          </w:p>
          <w:p w14:paraId="25426ABB" w14:textId="77777777" w:rsidR="001234BA" w:rsidRPr="00E634F8" w:rsidRDefault="001234BA" w:rsidP="001234BA">
            <w:pPr>
              <w:rPr>
                <w:rFonts w:cs="Arial"/>
                <w:bCs/>
              </w:rPr>
            </w:pPr>
          </w:p>
          <w:p w14:paraId="00054801" w14:textId="77777777" w:rsidR="001234BA" w:rsidRPr="00E634F8" w:rsidRDefault="001234BA" w:rsidP="001234BA">
            <w:pPr>
              <w:rPr>
                <w:rFonts w:cs="Arial"/>
                <w:bCs/>
              </w:rPr>
            </w:pPr>
          </w:p>
          <w:p w14:paraId="65A7F579" w14:textId="77777777" w:rsidR="001234BA" w:rsidRPr="00E634F8" w:rsidRDefault="001234BA" w:rsidP="001234BA">
            <w:pPr>
              <w:rPr>
                <w:rFonts w:cs="Arial"/>
                <w:bCs/>
              </w:rPr>
            </w:pPr>
            <w:r w:rsidRPr="00E634F8">
              <w:rPr>
                <w:rFonts w:cs="Arial"/>
                <w:bCs/>
              </w:rPr>
              <w:t>Date:</w:t>
            </w:r>
          </w:p>
          <w:p w14:paraId="77811C1D" w14:textId="77777777" w:rsidR="001234BA" w:rsidRPr="00E634F8" w:rsidRDefault="001234BA" w:rsidP="001234BA">
            <w:pPr>
              <w:rPr>
                <w:rFonts w:cs="Arial"/>
                <w:bCs/>
              </w:rPr>
            </w:pPr>
          </w:p>
        </w:tc>
      </w:tr>
    </w:tbl>
    <w:p w14:paraId="0DFE537F" w14:textId="77777777" w:rsidR="001234BA" w:rsidRPr="00C13F22" w:rsidRDefault="001234BA" w:rsidP="001234BA">
      <w:pPr>
        <w:rPr>
          <w:rFonts w:cstheme="minorHAnsi"/>
        </w:rPr>
      </w:pPr>
    </w:p>
    <w:p w14:paraId="70D5E5FB" w14:textId="77777777" w:rsidR="001234BA" w:rsidRPr="00C13F22" w:rsidRDefault="001234BA" w:rsidP="001234BA"/>
    <w:p w14:paraId="4E133C04" w14:textId="0570D4D4" w:rsidR="00CE4922" w:rsidRDefault="001234BA" w:rsidP="00392FBE">
      <w:pPr>
        <w:pStyle w:val="NoSpacing"/>
        <w:jc w:val="center"/>
        <w:rPr>
          <w:sz w:val="20"/>
          <w:szCs w:val="20"/>
        </w:rPr>
      </w:pPr>
      <w:r>
        <w:rPr>
          <w:sz w:val="20"/>
          <w:szCs w:val="20"/>
        </w:rPr>
        <w:br w:type="page"/>
      </w:r>
    </w:p>
    <w:p w14:paraId="45BBB021" w14:textId="33927B12" w:rsidR="001234BA" w:rsidRPr="00E634F8" w:rsidRDefault="001234BA" w:rsidP="005B2347">
      <w:pPr>
        <w:pStyle w:val="NoSpacing"/>
        <w:ind w:left="2880" w:firstLine="720"/>
        <w:rPr>
          <w:b/>
        </w:rPr>
      </w:pPr>
      <w:r w:rsidRPr="00E634F8">
        <w:rPr>
          <w:rStyle w:val="FontStyle119"/>
          <w:rFonts w:asciiTheme="minorHAnsi" w:hAnsiTheme="minorHAnsi"/>
          <w:b w:val="0"/>
          <w:sz w:val="22"/>
          <w:szCs w:val="22"/>
        </w:rPr>
        <w:lastRenderedPageBreak/>
        <w:t>Powder Actuated Tool Operation</w:t>
      </w:r>
    </w:p>
    <w:tbl>
      <w:tblPr>
        <w:tblStyle w:val="TableGrid"/>
        <w:tblW w:w="9634" w:type="dxa"/>
        <w:tblLook w:val="04A0" w:firstRow="1" w:lastRow="0" w:firstColumn="1" w:lastColumn="0" w:noHBand="0" w:noVBand="1"/>
      </w:tblPr>
      <w:tblGrid>
        <w:gridCol w:w="1866"/>
        <w:gridCol w:w="1252"/>
        <w:gridCol w:w="615"/>
        <w:gridCol w:w="1507"/>
        <w:gridCol w:w="368"/>
        <w:gridCol w:w="619"/>
        <w:gridCol w:w="1086"/>
        <w:gridCol w:w="2321"/>
      </w:tblGrid>
      <w:tr w:rsidR="001234BA" w:rsidRPr="00E634F8" w14:paraId="1D518DF8" w14:textId="77777777" w:rsidTr="00E634F8">
        <w:tc>
          <w:tcPr>
            <w:tcW w:w="1866" w:type="dxa"/>
          </w:tcPr>
          <w:p w14:paraId="4C60BF46" w14:textId="77777777" w:rsidR="001234BA" w:rsidRPr="00E634F8" w:rsidRDefault="001234BA" w:rsidP="001234BA">
            <w:pPr>
              <w:rPr>
                <w:b/>
              </w:rPr>
            </w:pPr>
            <w:r w:rsidRPr="00E634F8">
              <w:rPr>
                <w:b/>
              </w:rPr>
              <w:t>Facility:</w:t>
            </w:r>
          </w:p>
        </w:tc>
        <w:tc>
          <w:tcPr>
            <w:tcW w:w="1867" w:type="dxa"/>
            <w:gridSpan w:val="2"/>
          </w:tcPr>
          <w:p w14:paraId="3696BFBD" w14:textId="77777777" w:rsidR="001234BA" w:rsidRPr="00E634F8" w:rsidRDefault="001234BA" w:rsidP="001234BA">
            <w:r w:rsidRPr="00E634F8">
              <w:rPr>
                <w:b/>
              </w:rPr>
              <w:t>Written By:</w:t>
            </w:r>
          </w:p>
        </w:tc>
        <w:tc>
          <w:tcPr>
            <w:tcW w:w="1875" w:type="dxa"/>
            <w:gridSpan w:val="2"/>
          </w:tcPr>
          <w:p w14:paraId="5046914C" w14:textId="77777777" w:rsidR="001234BA" w:rsidRPr="00E634F8" w:rsidRDefault="001234BA" w:rsidP="001234BA">
            <w:r w:rsidRPr="00E634F8">
              <w:rPr>
                <w:b/>
              </w:rPr>
              <w:t>Approved By:</w:t>
            </w:r>
          </w:p>
        </w:tc>
        <w:tc>
          <w:tcPr>
            <w:tcW w:w="1705" w:type="dxa"/>
            <w:gridSpan w:val="2"/>
          </w:tcPr>
          <w:p w14:paraId="3E40F012" w14:textId="77777777" w:rsidR="001234BA" w:rsidRPr="00E634F8" w:rsidRDefault="001234BA" w:rsidP="001234BA">
            <w:r w:rsidRPr="00E634F8">
              <w:rPr>
                <w:b/>
              </w:rPr>
              <w:t>Date Created:</w:t>
            </w:r>
          </w:p>
        </w:tc>
        <w:tc>
          <w:tcPr>
            <w:tcW w:w="2321" w:type="dxa"/>
          </w:tcPr>
          <w:p w14:paraId="5C46A5C0" w14:textId="66D7B3B1" w:rsidR="001234BA" w:rsidRPr="00E634F8" w:rsidRDefault="001234BA" w:rsidP="001234BA">
            <w:r w:rsidRPr="00E634F8">
              <w:rPr>
                <w:b/>
              </w:rPr>
              <w:t>Date of Last Revision</w:t>
            </w:r>
            <w:r w:rsidR="005B2347" w:rsidRPr="00E634F8">
              <w:rPr>
                <w:b/>
              </w:rPr>
              <w:t>:</w:t>
            </w:r>
          </w:p>
        </w:tc>
      </w:tr>
      <w:tr w:rsidR="001234BA" w:rsidRPr="00E634F8" w14:paraId="6CE191A8" w14:textId="77777777" w:rsidTr="00E634F8">
        <w:tc>
          <w:tcPr>
            <w:tcW w:w="1866" w:type="dxa"/>
          </w:tcPr>
          <w:p w14:paraId="5CC0270D" w14:textId="77777777" w:rsidR="001234BA" w:rsidRPr="00E634F8" w:rsidRDefault="001234BA" w:rsidP="001234BA"/>
        </w:tc>
        <w:tc>
          <w:tcPr>
            <w:tcW w:w="1867" w:type="dxa"/>
            <w:gridSpan w:val="2"/>
          </w:tcPr>
          <w:p w14:paraId="52A71442" w14:textId="77777777" w:rsidR="001234BA" w:rsidRPr="00E634F8" w:rsidRDefault="001234BA" w:rsidP="001234BA"/>
        </w:tc>
        <w:tc>
          <w:tcPr>
            <w:tcW w:w="1875" w:type="dxa"/>
            <w:gridSpan w:val="2"/>
          </w:tcPr>
          <w:p w14:paraId="6EC10F73" w14:textId="77777777" w:rsidR="001234BA" w:rsidRPr="00E634F8" w:rsidRDefault="001234BA" w:rsidP="001234BA"/>
        </w:tc>
        <w:tc>
          <w:tcPr>
            <w:tcW w:w="1705" w:type="dxa"/>
            <w:gridSpan w:val="2"/>
          </w:tcPr>
          <w:p w14:paraId="7F7AA90F" w14:textId="77777777" w:rsidR="001234BA" w:rsidRPr="00E634F8" w:rsidRDefault="001234BA" w:rsidP="001234BA"/>
        </w:tc>
        <w:tc>
          <w:tcPr>
            <w:tcW w:w="2321" w:type="dxa"/>
          </w:tcPr>
          <w:p w14:paraId="1FB48F13" w14:textId="77777777" w:rsidR="001234BA" w:rsidRPr="00E634F8" w:rsidRDefault="001234BA" w:rsidP="001234BA"/>
        </w:tc>
      </w:tr>
      <w:tr w:rsidR="001234BA" w:rsidRPr="00E634F8" w14:paraId="00A88363" w14:textId="77777777" w:rsidTr="00E634F8">
        <w:tc>
          <w:tcPr>
            <w:tcW w:w="3118" w:type="dxa"/>
            <w:gridSpan w:val="2"/>
          </w:tcPr>
          <w:p w14:paraId="57681A81" w14:textId="7C15785F" w:rsidR="001234BA" w:rsidRPr="00E634F8" w:rsidRDefault="001234BA" w:rsidP="001234BA">
            <w:pPr>
              <w:rPr>
                <w:rFonts w:cs="Arial"/>
                <w:b/>
                <w:bCs/>
                <w:iCs/>
              </w:rPr>
            </w:pPr>
            <w:r w:rsidRPr="00E634F8">
              <w:rPr>
                <w:rFonts w:cs="Arial"/>
                <w:b/>
                <w:bCs/>
                <w:iCs/>
              </w:rPr>
              <w:t>Hazards Present:</w:t>
            </w:r>
          </w:p>
        </w:tc>
        <w:tc>
          <w:tcPr>
            <w:tcW w:w="3109" w:type="dxa"/>
            <w:gridSpan w:val="4"/>
          </w:tcPr>
          <w:p w14:paraId="4FCDB1B6" w14:textId="0451EA99" w:rsidR="001234BA" w:rsidRPr="00E634F8" w:rsidRDefault="000977ED" w:rsidP="001234BA">
            <w:pPr>
              <w:rPr>
                <w:rFonts w:cs="Arial"/>
                <w:b/>
                <w:bCs/>
                <w:iCs/>
              </w:rPr>
            </w:pPr>
            <w:r w:rsidRPr="00E634F8">
              <w:rPr>
                <w:rFonts w:cs="Arial"/>
                <w:b/>
                <w:bCs/>
                <w:iCs/>
              </w:rPr>
              <w:t>PPE or Devices Required:</w:t>
            </w:r>
          </w:p>
        </w:tc>
        <w:tc>
          <w:tcPr>
            <w:tcW w:w="3407" w:type="dxa"/>
            <w:gridSpan w:val="2"/>
          </w:tcPr>
          <w:p w14:paraId="21276DB5" w14:textId="77777777" w:rsidR="001234BA" w:rsidRPr="00E634F8" w:rsidRDefault="001234BA" w:rsidP="001234BA">
            <w:pPr>
              <w:rPr>
                <w:rFonts w:cs="Arial"/>
                <w:b/>
                <w:bCs/>
                <w:iCs/>
              </w:rPr>
            </w:pPr>
            <w:r w:rsidRPr="00E634F8">
              <w:rPr>
                <w:rFonts w:cs="Arial"/>
                <w:b/>
                <w:bCs/>
                <w:iCs/>
              </w:rPr>
              <w:t>Additional Training Required:</w:t>
            </w:r>
          </w:p>
        </w:tc>
      </w:tr>
      <w:tr w:rsidR="008B09C5" w:rsidRPr="00E634F8" w14:paraId="1C1C291A" w14:textId="77777777" w:rsidTr="00E634F8">
        <w:tc>
          <w:tcPr>
            <w:tcW w:w="3118" w:type="dxa"/>
            <w:gridSpan w:val="2"/>
            <w:vMerge w:val="restart"/>
          </w:tcPr>
          <w:p w14:paraId="5BC51D24" w14:textId="0B0F16A9" w:rsidR="008B09C5" w:rsidRPr="00E634F8" w:rsidRDefault="008B09C5" w:rsidP="001234BA">
            <w:pPr>
              <w:pStyle w:val="Style5"/>
              <w:widowControl/>
              <w:rPr>
                <w:rStyle w:val="FontStyle123"/>
                <w:rFonts w:asciiTheme="minorHAnsi" w:hAnsiTheme="minorHAnsi"/>
                <w:sz w:val="22"/>
                <w:szCs w:val="22"/>
              </w:rPr>
            </w:pPr>
            <w:r w:rsidRPr="00E634F8">
              <w:rPr>
                <w:rStyle w:val="FontStyle123"/>
                <w:rFonts w:asciiTheme="minorHAnsi" w:hAnsiTheme="minorHAnsi"/>
                <w:sz w:val="22"/>
                <w:szCs w:val="22"/>
              </w:rPr>
              <w:t>accidental discharge - puncture wounds</w:t>
            </w:r>
          </w:p>
        </w:tc>
        <w:tc>
          <w:tcPr>
            <w:tcW w:w="3109" w:type="dxa"/>
            <w:gridSpan w:val="4"/>
          </w:tcPr>
          <w:p w14:paraId="33FBE66A" w14:textId="23244053" w:rsidR="008B09C5" w:rsidRPr="00E634F8" w:rsidRDefault="008B09C5" w:rsidP="001234BA">
            <w:pPr>
              <w:pStyle w:val="Style5"/>
              <w:widowControl/>
              <w:rPr>
                <w:rStyle w:val="FontStyle123"/>
                <w:rFonts w:asciiTheme="minorHAnsi" w:hAnsiTheme="minorHAnsi"/>
                <w:sz w:val="22"/>
                <w:szCs w:val="22"/>
              </w:rPr>
            </w:pPr>
            <w:r w:rsidRPr="00E634F8">
              <w:rPr>
                <w:rStyle w:val="FontStyle123"/>
                <w:rFonts w:asciiTheme="minorHAnsi" w:hAnsiTheme="minorHAnsi"/>
                <w:sz w:val="22"/>
                <w:szCs w:val="22"/>
              </w:rPr>
              <w:t>eye protection</w:t>
            </w:r>
          </w:p>
        </w:tc>
        <w:tc>
          <w:tcPr>
            <w:tcW w:w="3407" w:type="dxa"/>
            <w:gridSpan w:val="2"/>
          </w:tcPr>
          <w:p w14:paraId="61C34ADF" w14:textId="223325A9" w:rsidR="008B09C5" w:rsidRPr="00E634F8" w:rsidRDefault="008B09C5" w:rsidP="001234BA">
            <w:pPr>
              <w:pStyle w:val="Style48"/>
              <w:widowControl/>
              <w:tabs>
                <w:tab w:val="left" w:pos="350"/>
              </w:tabs>
              <w:spacing w:before="5" w:line="259" w:lineRule="exact"/>
              <w:rPr>
                <w:rFonts w:asciiTheme="minorHAnsi" w:hAnsiTheme="minorHAnsi"/>
                <w:sz w:val="22"/>
                <w:szCs w:val="22"/>
              </w:rPr>
            </w:pPr>
            <w:r w:rsidRPr="00E634F8">
              <w:rPr>
                <w:rStyle w:val="FontStyle123"/>
                <w:rFonts w:asciiTheme="minorHAnsi" w:hAnsiTheme="minorHAnsi"/>
                <w:sz w:val="22"/>
                <w:szCs w:val="22"/>
              </w:rPr>
              <w:t>PAT certification</w:t>
            </w:r>
          </w:p>
        </w:tc>
      </w:tr>
      <w:tr w:rsidR="008B09C5" w:rsidRPr="00E634F8" w14:paraId="660DD99D" w14:textId="77777777" w:rsidTr="00E634F8">
        <w:tc>
          <w:tcPr>
            <w:tcW w:w="3118" w:type="dxa"/>
            <w:gridSpan w:val="2"/>
            <w:vMerge/>
          </w:tcPr>
          <w:p w14:paraId="7F6186FC" w14:textId="656B361E" w:rsidR="008B09C5" w:rsidRPr="00E634F8" w:rsidRDefault="008B09C5" w:rsidP="001234BA">
            <w:pPr>
              <w:pStyle w:val="Style5"/>
              <w:widowControl/>
              <w:rPr>
                <w:rStyle w:val="FontStyle123"/>
                <w:rFonts w:asciiTheme="minorHAnsi" w:hAnsiTheme="minorHAnsi"/>
                <w:sz w:val="22"/>
                <w:szCs w:val="22"/>
              </w:rPr>
            </w:pPr>
          </w:p>
        </w:tc>
        <w:tc>
          <w:tcPr>
            <w:tcW w:w="3109" w:type="dxa"/>
            <w:gridSpan w:val="4"/>
          </w:tcPr>
          <w:p w14:paraId="5B8468C2" w14:textId="42A9BEAB" w:rsidR="008B09C5" w:rsidRPr="00E634F8" w:rsidRDefault="008B09C5" w:rsidP="001234BA">
            <w:pPr>
              <w:pStyle w:val="Style5"/>
              <w:widowControl/>
              <w:rPr>
                <w:rStyle w:val="FontStyle123"/>
                <w:rFonts w:asciiTheme="minorHAnsi" w:hAnsiTheme="minorHAnsi"/>
                <w:sz w:val="22"/>
                <w:szCs w:val="22"/>
              </w:rPr>
            </w:pPr>
            <w:r w:rsidRPr="00E634F8">
              <w:rPr>
                <w:rStyle w:val="FontStyle123"/>
                <w:rFonts w:asciiTheme="minorHAnsi" w:hAnsiTheme="minorHAnsi"/>
                <w:sz w:val="22"/>
                <w:szCs w:val="22"/>
              </w:rPr>
              <w:t>hearing protection</w:t>
            </w:r>
          </w:p>
        </w:tc>
        <w:tc>
          <w:tcPr>
            <w:tcW w:w="3407" w:type="dxa"/>
            <w:gridSpan w:val="2"/>
          </w:tcPr>
          <w:p w14:paraId="01B3B405" w14:textId="5724579C" w:rsidR="008B09C5" w:rsidRPr="00E634F8" w:rsidRDefault="008B09C5" w:rsidP="001234BA">
            <w:pPr>
              <w:rPr>
                <w:rFonts w:cstheme="minorHAnsi"/>
              </w:rPr>
            </w:pPr>
            <w:r w:rsidRPr="00E634F8">
              <w:rPr>
                <w:rFonts w:cstheme="minorHAnsi"/>
              </w:rPr>
              <w:t>lift/materials handling training</w:t>
            </w:r>
          </w:p>
        </w:tc>
      </w:tr>
      <w:tr w:rsidR="001234BA" w:rsidRPr="00E634F8" w14:paraId="260B50CD" w14:textId="77777777" w:rsidTr="00E634F8">
        <w:tc>
          <w:tcPr>
            <w:tcW w:w="3118" w:type="dxa"/>
            <w:gridSpan w:val="2"/>
          </w:tcPr>
          <w:p w14:paraId="3C6245E9" w14:textId="33190FA2" w:rsidR="001234BA" w:rsidRPr="00E634F8" w:rsidRDefault="004805DA" w:rsidP="001234BA">
            <w:pPr>
              <w:pStyle w:val="Style5"/>
              <w:widowControl/>
              <w:rPr>
                <w:rStyle w:val="FontStyle123"/>
                <w:rFonts w:asciiTheme="minorHAnsi" w:hAnsiTheme="minorHAnsi"/>
                <w:sz w:val="22"/>
                <w:szCs w:val="22"/>
              </w:rPr>
            </w:pPr>
            <w:r w:rsidRPr="00E634F8">
              <w:rPr>
                <w:rStyle w:val="FontStyle123"/>
                <w:rFonts w:asciiTheme="minorHAnsi" w:hAnsiTheme="minorHAnsi"/>
                <w:sz w:val="22"/>
                <w:szCs w:val="22"/>
              </w:rPr>
              <w:t>noise</w:t>
            </w:r>
            <w:r>
              <w:rPr>
                <w:rStyle w:val="FontStyle123"/>
                <w:rFonts w:asciiTheme="minorHAnsi" w:hAnsiTheme="minorHAnsi"/>
                <w:sz w:val="22"/>
                <w:szCs w:val="22"/>
              </w:rPr>
              <w:t>,</w:t>
            </w:r>
            <w:r w:rsidRPr="00E634F8">
              <w:rPr>
                <w:rStyle w:val="FontStyle123"/>
                <w:rFonts w:asciiTheme="minorHAnsi" w:hAnsiTheme="minorHAnsi"/>
                <w:sz w:val="22"/>
                <w:szCs w:val="22"/>
              </w:rPr>
              <w:t xml:space="preserve"> airborne projectiles</w:t>
            </w:r>
          </w:p>
        </w:tc>
        <w:tc>
          <w:tcPr>
            <w:tcW w:w="3109" w:type="dxa"/>
            <w:gridSpan w:val="4"/>
          </w:tcPr>
          <w:p w14:paraId="2120DF60" w14:textId="44FCC13B" w:rsidR="001234BA" w:rsidRPr="00E634F8" w:rsidRDefault="008B09C5" w:rsidP="001234BA">
            <w:pPr>
              <w:pStyle w:val="Style5"/>
              <w:widowControl/>
              <w:rPr>
                <w:rStyle w:val="FontStyle123"/>
                <w:rFonts w:asciiTheme="minorHAnsi" w:hAnsiTheme="minorHAnsi"/>
                <w:sz w:val="22"/>
                <w:szCs w:val="22"/>
              </w:rPr>
            </w:pPr>
            <w:r w:rsidRPr="00E634F8">
              <w:rPr>
                <w:rStyle w:val="FontStyle123"/>
                <w:rFonts w:asciiTheme="minorHAnsi" w:hAnsiTheme="minorHAnsi"/>
                <w:sz w:val="22"/>
                <w:szCs w:val="22"/>
              </w:rPr>
              <w:t>safety footwear</w:t>
            </w:r>
          </w:p>
        </w:tc>
        <w:tc>
          <w:tcPr>
            <w:tcW w:w="3407" w:type="dxa"/>
            <w:gridSpan w:val="2"/>
          </w:tcPr>
          <w:p w14:paraId="052636A7" w14:textId="02A87D3F" w:rsidR="001234BA" w:rsidRPr="00E634F8" w:rsidRDefault="008B09C5" w:rsidP="001234BA">
            <w:pPr>
              <w:rPr>
                <w:rFonts w:cstheme="minorHAnsi"/>
              </w:rPr>
            </w:pPr>
            <w:r w:rsidRPr="00E634F8">
              <w:rPr>
                <w:rFonts w:cstheme="minorHAnsi"/>
              </w:rPr>
              <w:t>body posture training</w:t>
            </w:r>
          </w:p>
        </w:tc>
      </w:tr>
      <w:tr w:rsidR="001234BA" w:rsidRPr="00E634F8" w14:paraId="459BB5BE" w14:textId="77777777" w:rsidTr="00E634F8">
        <w:tc>
          <w:tcPr>
            <w:tcW w:w="3118" w:type="dxa"/>
            <w:gridSpan w:val="2"/>
          </w:tcPr>
          <w:p w14:paraId="1B27A1CA" w14:textId="6C9CB734" w:rsidR="001234BA" w:rsidRPr="00E634F8" w:rsidRDefault="008B09C5" w:rsidP="001234BA">
            <w:pPr>
              <w:pStyle w:val="Style5"/>
              <w:widowControl/>
              <w:rPr>
                <w:rStyle w:val="FontStyle123"/>
                <w:rFonts w:asciiTheme="minorHAnsi" w:hAnsiTheme="minorHAnsi"/>
                <w:sz w:val="22"/>
                <w:szCs w:val="22"/>
              </w:rPr>
            </w:pPr>
            <w:r w:rsidRPr="00E634F8">
              <w:rPr>
                <w:rStyle w:val="FontStyle123"/>
                <w:rFonts w:asciiTheme="minorHAnsi" w:hAnsiTheme="minorHAnsi"/>
                <w:sz w:val="22"/>
                <w:szCs w:val="22"/>
              </w:rPr>
              <w:t>explosive cartridges</w:t>
            </w:r>
          </w:p>
        </w:tc>
        <w:tc>
          <w:tcPr>
            <w:tcW w:w="3109" w:type="dxa"/>
            <w:gridSpan w:val="4"/>
          </w:tcPr>
          <w:p w14:paraId="5A7689A3" w14:textId="77777777" w:rsidR="001234BA" w:rsidRPr="00E634F8" w:rsidRDefault="001234BA" w:rsidP="001234BA">
            <w:pPr>
              <w:rPr>
                <w:rFonts w:eastAsia="Arial" w:cs="Arial"/>
              </w:rPr>
            </w:pPr>
          </w:p>
        </w:tc>
        <w:tc>
          <w:tcPr>
            <w:tcW w:w="3407" w:type="dxa"/>
            <w:gridSpan w:val="2"/>
          </w:tcPr>
          <w:p w14:paraId="108B2874" w14:textId="784D8340" w:rsidR="001234BA" w:rsidRPr="00E634F8" w:rsidRDefault="008B09C5" w:rsidP="001234BA">
            <w:pPr>
              <w:rPr>
                <w:rFonts w:cstheme="minorHAnsi"/>
              </w:rPr>
            </w:pPr>
            <w:r w:rsidRPr="00E634F8">
              <w:rPr>
                <w:rFonts w:cstheme="minorHAnsi"/>
              </w:rPr>
              <w:t>lockout/tagout procedure</w:t>
            </w:r>
          </w:p>
        </w:tc>
      </w:tr>
      <w:tr w:rsidR="001234BA" w:rsidRPr="00E634F8" w14:paraId="39D97EF9" w14:textId="77777777" w:rsidTr="00E634F8">
        <w:tc>
          <w:tcPr>
            <w:tcW w:w="3118" w:type="dxa"/>
            <w:gridSpan w:val="2"/>
          </w:tcPr>
          <w:p w14:paraId="01981E6E" w14:textId="2E9647A9" w:rsidR="001234BA" w:rsidRPr="00E634F8" w:rsidRDefault="001234BA" w:rsidP="001234BA">
            <w:pPr>
              <w:pStyle w:val="Style5"/>
              <w:widowControl/>
              <w:rPr>
                <w:rStyle w:val="FontStyle123"/>
                <w:rFonts w:asciiTheme="minorHAnsi" w:hAnsiTheme="minorHAnsi"/>
                <w:sz w:val="22"/>
                <w:szCs w:val="22"/>
              </w:rPr>
            </w:pPr>
            <w:r w:rsidRPr="00E634F8">
              <w:rPr>
                <w:rStyle w:val="FontStyle123"/>
                <w:rFonts w:asciiTheme="minorHAnsi" w:hAnsiTheme="minorHAnsi"/>
                <w:sz w:val="22"/>
                <w:szCs w:val="22"/>
              </w:rPr>
              <w:t>MSI</w:t>
            </w:r>
            <w:r w:rsidR="008B09C5" w:rsidRPr="00E634F8">
              <w:rPr>
                <w:rStyle w:val="FontStyle123"/>
                <w:rFonts w:asciiTheme="minorHAnsi" w:hAnsiTheme="minorHAnsi"/>
                <w:sz w:val="22"/>
                <w:szCs w:val="22"/>
              </w:rPr>
              <w:t xml:space="preserve"> </w:t>
            </w:r>
            <w:r w:rsidRPr="00E634F8">
              <w:rPr>
                <w:rStyle w:val="FontStyle123"/>
                <w:rFonts w:asciiTheme="minorHAnsi" w:hAnsiTheme="minorHAnsi"/>
                <w:sz w:val="22"/>
                <w:szCs w:val="22"/>
              </w:rPr>
              <w:t xml:space="preserve">- </w:t>
            </w:r>
            <w:r w:rsidR="008B09C5" w:rsidRPr="00E634F8">
              <w:rPr>
                <w:rStyle w:val="FontStyle123"/>
                <w:rFonts w:asciiTheme="minorHAnsi" w:hAnsiTheme="minorHAnsi"/>
                <w:sz w:val="22"/>
                <w:szCs w:val="22"/>
              </w:rPr>
              <w:t>arm/wrist i</w:t>
            </w:r>
            <w:r w:rsidRPr="00E634F8">
              <w:rPr>
                <w:rStyle w:val="FontStyle123"/>
                <w:rFonts w:asciiTheme="minorHAnsi" w:hAnsiTheme="minorHAnsi"/>
                <w:sz w:val="22"/>
                <w:szCs w:val="22"/>
              </w:rPr>
              <w:t>njury</w:t>
            </w:r>
          </w:p>
        </w:tc>
        <w:tc>
          <w:tcPr>
            <w:tcW w:w="3109" w:type="dxa"/>
            <w:gridSpan w:val="4"/>
          </w:tcPr>
          <w:p w14:paraId="43D424B9" w14:textId="77777777" w:rsidR="001234BA" w:rsidRPr="00E634F8" w:rsidRDefault="001234BA" w:rsidP="001234BA">
            <w:pPr>
              <w:spacing w:before="17"/>
              <w:jc w:val="both"/>
              <w:rPr>
                <w:rFonts w:eastAsia="Arial" w:cs="Arial"/>
              </w:rPr>
            </w:pPr>
          </w:p>
        </w:tc>
        <w:tc>
          <w:tcPr>
            <w:tcW w:w="3407" w:type="dxa"/>
            <w:gridSpan w:val="2"/>
          </w:tcPr>
          <w:p w14:paraId="3C91A0FB" w14:textId="77777777" w:rsidR="001234BA" w:rsidRPr="00E634F8" w:rsidRDefault="001234BA" w:rsidP="001234BA">
            <w:pPr>
              <w:rPr>
                <w:rFonts w:cstheme="minorHAnsi"/>
              </w:rPr>
            </w:pPr>
            <w:r w:rsidRPr="00E634F8">
              <w:rPr>
                <w:rFonts w:cstheme="minorHAnsi"/>
              </w:rPr>
              <w:t>SWP#100 Working Alone</w:t>
            </w:r>
          </w:p>
        </w:tc>
      </w:tr>
      <w:tr w:rsidR="001234BA" w:rsidRPr="00E634F8" w14:paraId="0ACDF73A" w14:textId="77777777" w:rsidTr="00E634F8">
        <w:tc>
          <w:tcPr>
            <w:tcW w:w="9634" w:type="dxa"/>
            <w:gridSpan w:val="8"/>
          </w:tcPr>
          <w:p w14:paraId="14AB4DA2" w14:textId="7810362D" w:rsidR="001234BA" w:rsidRPr="00E634F8" w:rsidRDefault="001234BA" w:rsidP="001234BA">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234BA" w:rsidRPr="00E634F8" w14:paraId="6F4E9356" w14:textId="77777777" w:rsidTr="00E634F8">
        <w:trPr>
          <w:trHeight w:val="4659"/>
        </w:trPr>
        <w:tc>
          <w:tcPr>
            <w:tcW w:w="9634" w:type="dxa"/>
            <w:gridSpan w:val="8"/>
          </w:tcPr>
          <w:p w14:paraId="1A922877" w14:textId="77777777" w:rsidR="001234BA" w:rsidRPr="00E634F8" w:rsidRDefault="001234BA" w:rsidP="00C1420E">
            <w:pPr>
              <w:pStyle w:val="Style9"/>
              <w:widowControl/>
              <w:numPr>
                <w:ilvl w:val="0"/>
                <w:numId w:val="236"/>
              </w:numPr>
              <w:tabs>
                <w:tab w:val="left" w:pos="655"/>
              </w:tabs>
              <w:spacing w:line="240" w:lineRule="auto"/>
              <w:ind w:left="301" w:firstLine="0"/>
              <w:rPr>
                <w:rStyle w:val="FontStyle123"/>
                <w:rFonts w:asciiTheme="minorHAnsi" w:hAnsiTheme="minorHAnsi"/>
                <w:sz w:val="22"/>
                <w:szCs w:val="22"/>
              </w:rPr>
            </w:pPr>
            <w:r w:rsidRPr="00E634F8">
              <w:rPr>
                <w:rStyle w:val="FontStyle123"/>
                <w:rFonts w:asciiTheme="minorHAnsi" w:hAnsiTheme="minorHAnsi"/>
                <w:sz w:val="22"/>
                <w:szCs w:val="22"/>
              </w:rPr>
              <w:t>Powder actuated tools are to be operated only by trained, certified personnel.</w:t>
            </w:r>
          </w:p>
          <w:p w14:paraId="74272023" w14:textId="69282FF1" w:rsidR="001234BA" w:rsidRPr="00E634F8" w:rsidRDefault="001234BA" w:rsidP="00C1420E">
            <w:pPr>
              <w:pStyle w:val="Style9"/>
              <w:widowControl/>
              <w:numPr>
                <w:ilvl w:val="0"/>
                <w:numId w:val="236"/>
              </w:numPr>
              <w:tabs>
                <w:tab w:val="left" w:pos="655"/>
              </w:tabs>
              <w:ind w:left="300" w:firstLine="0"/>
              <w:rPr>
                <w:rStyle w:val="FontStyle123"/>
                <w:rFonts w:asciiTheme="minorHAnsi" w:hAnsiTheme="minorHAnsi"/>
                <w:sz w:val="22"/>
                <w:szCs w:val="22"/>
              </w:rPr>
            </w:pPr>
            <w:r w:rsidRPr="00E634F8">
              <w:rPr>
                <w:rStyle w:val="FontStyle123"/>
                <w:rFonts w:asciiTheme="minorHAnsi" w:hAnsiTheme="minorHAnsi"/>
                <w:sz w:val="22"/>
                <w:szCs w:val="22"/>
              </w:rPr>
              <w:t xml:space="preserve">Read and understand the manual that accompanies </w:t>
            </w:r>
            <w:r w:rsidR="008B09C5" w:rsidRPr="00E634F8">
              <w:rPr>
                <w:rStyle w:val="FontStyle123"/>
                <w:rFonts w:asciiTheme="minorHAnsi" w:hAnsiTheme="minorHAnsi"/>
                <w:sz w:val="22"/>
                <w:szCs w:val="22"/>
              </w:rPr>
              <w:t>the</w:t>
            </w:r>
            <w:r w:rsidRPr="00E634F8">
              <w:rPr>
                <w:rStyle w:val="FontStyle123"/>
                <w:rFonts w:asciiTheme="minorHAnsi" w:hAnsiTheme="minorHAnsi"/>
                <w:sz w:val="22"/>
                <w:szCs w:val="22"/>
              </w:rPr>
              <w:t xml:space="preserve"> powder actuated tool.</w:t>
            </w:r>
          </w:p>
          <w:p w14:paraId="1C08E6CA" w14:textId="499B36D4" w:rsidR="001234BA" w:rsidRPr="00E634F8" w:rsidRDefault="005B2347" w:rsidP="00C1420E">
            <w:pPr>
              <w:pStyle w:val="Style9"/>
              <w:widowControl/>
              <w:numPr>
                <w:ilvl w:val="0"/>
                <w:numId w:val="236"/>
              </w:numPr>
              <w:tabs>
                <w:tab w:val="left" w:pos="655"/>
              </w:tabs>
              <w:ind w:left="300" w:firstLine="0"/>
              <w:rPr>
                <w:rStyle w:val="FontStyle123"/>
                <w:rFonts w:asciiTheme="minorHAnsi" w:hAnsiTheme="minorHAnsi"/>
                <w:sz w:val="22"/>
                <w:szCs w:val="22"/>
              </w:rPr>
            </w:pPr>
            <w:r w:rsidRPr="00E634F8">
              <w:rPr>
                <w:rStyle w:val="FontStyle123"/>
                <w:rFonts w:asciiTheme="minorHAnsi" w:hAnsiTheme="minorHAnsi"/>
                <w:sz w:val="22"/>
                <w:szCs w:val="22"/>
              </w:rPr>
              <w:t>Wear</w:t>
            </w:r>
            <w:r w:rsidR="001234BA" w:rsidRPr="00E634F8">
              <w:rPr>
                <w:rStyle w:val="FontStyle123"/>
                <w:rFonts w:asciiTheme="minorHAnsi" w:hAnsiTheme="minorHAnsi"/>
                <w:sz w:val="22"/>
                <w:szCs w:val="22"/>
              </w:rPr>
              <w:t xml:space="preserve"> </w:t>
            </w:r>
            <w:r w:rsidR="00C22572" w:rsidRPr="00E634F8">
              <w:rPr>
                <w:rStyle w:val="FontStyle123"/>
                <w:rFonts w:asciiTheme="minorHAnsi" w:hAnsiTheme="minorHAnsi"/>
                <w:sz w:val="22"/>
                <w:szCs w:val="22"/>
              </w:rPr>
              <w:t>PPE</w:t>
            </w:r>
            <w:r w:rsidR="001234BA" w:rsidRPr="00E634F8">
              <w:rPr>
                <w:rStyle w:val="FontStyle123"/>
                <w:rFonts w:asciiTheme="minorHAnsi" w:hAnsiTheme="minorHAnsi"/>
                <w:sz w:val="22"/>
                <w:szCs w:val="22"/>
              </w:rPr>
              <w:t xml:space="preserve"> before beginning the task.</w:t>
            </w:r>
          </w:p>
          <w:p w14:paraId="1C8A8177" w14:textId="62EC5F69" w:rsidR="001234BA" w:rsidRPr="00E634F8" w:rsidRDefault="001234BA" w:rsidP="00C1420E">
            <w:pPr>
              <w:pStyle w:val="Style9"/>
              <w:widowControl/>
              <w:numPr>
                <w:ilvl w:val="0"/>
                <w:numId w:val="236"/>
              </w:numPr>
              <w:tabs>
                <w:tab w:val="left" w:pos="655"/>
              </w:tabs>
              <w:ind w:left="300" w:firstLine="0"/>
              <w:rPr>
                <w:rStyle w:val="FontStyle123"/>
                <w:rFonts w:asciiTheme="minorHAnsi" w:hAnsiTheme="minorHAnsi"/>
                <w:sz w:val="22"/>
                <w:szCs w:val="22"/>
              </w:rPr>
            </w:pPr>
            <w:r w:rsidRPr="00E634F8">
              <w:rPr>
                <w:rStyle w:val="FontStyle123"/>
                <w:rFonts w:asciiTheme="minorHAnsi" w:hAnsiTheme="minorHAnsi"/>
                <w:sz w:val="22"/>
                <w:szCs w:val="22"/>
              </w:rPr>
              <w:t xml:space="preserve">Inspect work area. Remove tripping hazards, </w:t>
            </w:r>
            <w:r w:rsidR="00C86983" w:rsidRPr="00E634F8">
              <w:rPr>
                <w:rStyle w:val="FontStyle123"/>
                <w:rFonts w:asciiTheme="minorHAnsi" w:hAnsiTheme="minorHAnsi"/>
                <w:sz w:val="22"/>
                <w:szCs w:val="22"/>
              </w:rPr>
              <w:t>debris</w:t>
            </w:r>
            <w:r w:rsidRPr="00E634F8">
              <w:rPr>
                <w:rStyle w:val="FontStyle123"/>
                <w:rFonts w:asciiTheme="minorHAnsi" w:hAnsiTheme="minorHAnsi"/>
                <w:sz w:val="22"/>
                <w:szCs w:val="22"/>
              </w:rPr>
              <w:t>, cutoffs, etc. Lighting must be adequate.</w:t>
            </w:r>
          </w:p>
          <w:p w14:paraId="089580E9" w14:textId="77777777" w:rsidR="001234BA" w:rsidRPr="00E634F8" w:rsidRDefault="001234BA" w:rsidP="00C1420E">
            <w:pPr>
              <w:pStyle w:val="Style9"/>
              <w:widowControl/>
              <w:numPr>
                <w:ilvl w:val="0"/>
                <w:numId w:val="236"/>
              </w:numPr>
              <w:tabs>
                <w:tab w:val="left" w:pos="655"/>
              </w:tabs>
              <w:ind w:left="655" w:right="35"/>
              <w:rPr>
                <w:rStyle w:val="FontStyle123"/>
                <w:rFonts w:asciiTheme="minorHAnsi" w:hAnsiTheme="minorHAnsi"/>
                <w:sz w:val="22"/>
                <w:szCs w:val="22"/>
              </w:rPr>
            </w:pPr>
            <w:r w:rsidRPr="00E634F8">
              <w:rPr>
                <w:rStyle w:val="FontStyle123"/>
                <w:rFonts w:asciiTheme="minorHAnsi" w:hAnsiTheme="minorHAnsi"/>
                <w:sz w:val="22"/>
                <w:szCs w:val="22"/>
              </w:rPr>
              <w:t>Work area must be clear of flammable liquids or gases. The explosive charge of the tool is exposed to the atmosphere and could ignite flammable vapors.</w:t>
            </w:r>
          </w:p>
          <w:p w14:paraId="6A7F137A" w14:textId="77777777" w:rsidR="001234BA" w:rsidRPr="00E634F8" w:rsidRDefault="001234BA" w:rsidP="00C1420E">
            <w:pPr>
              <w:pStyle w:val="Style9"/>
              <w:widowControl/>
              <w:numPr>
                <w:ilvl w:val="0"/>
                <w:numId w:val="236"/>
              </w:numPr>
              <w:tabs>
                <w:tab w:val="left" w:pos="655"/>
              </w:tabs>
              <w:ind w:left="655"/>
              <w:rPr>
                <w:rStyle w:val="FontStyle123"/>
                <w:rFonts w:asciiTheme="minorHAnsi" w:hAnsiTheme="minorHAnsi"/>
                <w:sz w:val="22"/>
                <w:szCs w:val="22"/>
              </w:rPr>
            </w:pPr>
            <w:r w:rsidRPr="00E634F8">
              <w:rPr>
                <w:rStyle w:val="FontStyle123"/>
                <w:rFonts w:asciiTheme="minorHAnsi" w:hAnsiTheme="minorHAnsi"/>
                <w:sz w:val="22"/>
                <w:szCs w:val="22"/>
              </w:rPr>
              <w:t>Remove the cartridges from the tool. Inspect the following for defects: loading mechanism, trigger, barrel, contact trip. If defects are identified, tool is to be red tagged and locked out. Notify supervisor for maintenance. Only qualified personnel may perform maintenance.</w:t>
            </w:r>
          </w:p>
          <w:p w14:paraId="281B2F4D" w14:textId="77777777" w:rsidR="001234BA" w:rsidRPr="00E634F8" w:rsidRDefault="001234BA" w:rsidP="00C1420E">
            <w:pPr>
              <w:pStyle w:val="Style9"/>
              <w:widowControl/>
              <w:numPr>
                <w:ilvl w:val="0"/>
                <w:numId w:val="236"/>
              </w:numPr>
              <w:tabs>
                <w:tab w:val="left" w:pos="655"/>
              </w:tabs>
              <w:ind w:left="655"/>
              <w:rPr>
                <w:rStyle w:val="FontStyle123"/>
                <w:rFonts w:asciiTheme="minorHAnsi" w:hAnsiTheme="minorHAnsi"/>
                <w:sz w:val="22"/>
                <w:szCs w:val="22"/>
              </w:rPr>
            </w:pPr>
            <w:r w:rsidRPr="00E634F8">
              <w:rPr>
                <w:rStyle w:val="FontStyle123"/>
                <w:rFonts w:asciiTheme="minorHAnsi" w:hAnsiTheme="minorHAnsi"/>
                <w:sz w:val="22"/>
                <w:szCs w:val="22"/>
              </w:rPr>
              <w:t>Load cartridges and fastener and check tool for proper operation. If tool malfunctions, inform your supervisor and follow lockout/tagout procedure.</w:t>
            </w:r>
          </w:p>
          <w:p w14:paraId="35F259BE" w14:textId="77777777" w:rsidR="001234BA" w:rsidRPr="00E634F8" w:rsidRDefault="001234BA" w:rsidP="00C1420E">
            <w:pPr>
              <w:pStyle w:val="Style9"/>
              <w:widowControl/>
              <w:numPr>
                <w:ilvl w:val="0"/>
                <w:numId w:val="236"/>
              </w:numPr>
              <w:tabs>
                <w:tab w:val="left" w:pos="655"/>
              </w:tabs>
              <w:spacing w:before="3"/>
              <w:ind w:left="655"/>
              <w:rPr>
                <w:rStyle w:val="FontStyle123"/>
                <w:rFonts w:asciiTheme="minorHAnsi" w:hAnsiTheme="minorHAnsi"/>
                <w:sz w:val="22"/>
                <w:szCs w:val="22"/>
              </w:rPr>
            </w:pPr>
            <w:r w:rsidRPr="00E634F8">
              <w:rPr>
                <w:rStyle w:val="FontStyle123"/>
                <w:rFonts w:asciiTheme="minorHAnsi" w:hAnsiTheme="minorHAnsi"/>
                <w:sz w:val="22"/>
                <w:szCs w:val="22"/>
              </w:rPr>
              <w:t>If a cartridge misfires, wait 30 seconds before trying to fire it again. If it does not fire on the second try, wait a further 30 seconds before removing it or advancing the strip to the next cartridge.</w:t>
            </w:r>
          </w:p>
          <w:p w14:paraId="2D698D6A" w14:textId="2E76735F" w:rsidR="001234BA" w:rsidRPr="00E634F8" w:rsidRDefault="001234BA" w:rsidP="00C1420E">
            <w:pPr>
              <w:pStyle w:val="Style9"/>
              <w:widowControl/>
              <w:numPr>
                <w:ilvl w:val="0"/>
                <w:numId w:val="236"/>
              </w:numPr>
              <w:tabs>
                <w:tab w:val="left" w:pos="655"/>
              </w:tabs>
              <w:spacing w:before="3"/>
              <w:ind w:left="655"/>
              <w:rPr>
                <w:rStyle w:val="FontStyle123"/>
                <w:rFonts w:asciiTheme="minorHAnsi" w:hAnsiTheme="minorHAnsi"/>
                <w:sz w:val="22"/>
                <w:szCs w:val="22"/>
              </w:rPr>
            </w:pPr>
            <w:r w:rsidRPr="00E634F8">
              <w:rPr>
                <w:rStyle w:val="FontStyle123"/>
                <w:rFonts w:asciiTheme="minorHAnsi" w:hAnsiTheme="minorHAnsi"/>
                <w:sz w:val="22"/>
                <w:szCs w:val="22"/>
              </w:rPr>
              <w:t>The contact element (nose</w:t>
            </w:r>
            <w:r w:rsidR="008B09C5" w:rsidRPr="00E634F8">
              <w:rPr>
                <w:rStyle w:val="FontStyle123"/>
                <w:rFonts w:asciiTheme="minorHAnsi" w:hAnsiTheme="minorHAnsi"/>
                <w:sz w:val="22"/>
                <w:szCs w:val="22"/>
              </w:rPr>
              <w:t xml:space="preserve"> </w:t>
            </w:r>
            <w:r w:rsidRPr="00E634F8">
              <w:rPr>
                <w:rStyle w:val="FontStyle123"/>
                <w:rFonts w:asciiTheme="minorHAnsi" w:hAnsiTheme="minorHAnsi"/>
                <w:sz w:val="22"/>
                <w:szCs w:val="22"/>
              </w:rPr>
              <w:t>piece) must be in contact with the work</w:t>
            </w:r>
            <w:r w:rsidR="008B09C5" w:rsidRPr="00E634F8">
              <w:rPr>
                <w:rStyle w:val="FontStyle123"/>
                <w:rFonts w:asciiTheme="minorHAnsi" w:hAnsiTheme="minorHAnsi"/>
                <w:sz w:val="22"/>
                <w:szCs w:val="22"/>
              </w:rPr>
              <w:t xml:space="preserve"> </w:t>
            </w:r>
            <w:r w:rsidRPr="00E634F8">
              <w:rPr>
                <w:rStyle w:val="FontStyle123"/>
                <w:rFonts w:asciiTheme="minorHAnsi" w:hAnsiTheme="minorHAnsi"/>
                <w:sz w:val="22"/>
                <w:szCs w:val="22"/>
              </w:rPr>
              <w:t>piece. Do not operate the contact element with your hand. Tool must be at 90</w:t>
            </w:r>
            <w:r w:rsidR="008B09C5" w:rsidRPr="00E634F8">
              <w:rPr>
                <w:rStyle w:val="FontStyle123"/>
                <w:rFonts w:asciiTheme="minorHAnsi" w:hAnsiTheme="minorHAnsi"/>
                <w:sz w:val="22"/>
                <w:szCs w:val="22"/>
              </w:rPr>
              <w:t xml:space="preserve"> degrees</w:t>
            </w:r>
            <w:r w:rsidRPr="00E634F8">
              <w:rPr>
                <w:rStyle w:val="FontStyle123"/>
                <w:rFonts w:asciiTheme="minorHAnsi" w:hAnsiTheme="minorHAnsi"/>
                <w:sz w:val="22"/>
                <w:szCs w:val="22"/>
              </w:rPr>
              <w:t xml:space="preserve"> to the work surface</w:t>
            </w:r>
            <w:r w:rsidR="004805DA">
              <w:rPr>
                <w:rStyle w:val="FontStyle123"/>
                <w:rFonts w:asciiTheme="minorHAnsi" w:hAnsiTheme="minorHAnsi"/>
                <w:sz w:val="22"/>
                <w:szCs w:val="22"/>
              </w:rPr>
              <w:t>. D</w:t>
            </w:r>
            <w:r w:rsidRPr="00E634F8">
              <w:rPr>
                <w:rStyle w:val="FontStyle123"/>
                <w:rFonts w:asciiTheme="minorHAnsi" w:hAnsiTheme="minorHAnsi"/>
                <w:sz w:val="22"/>
                <w:szCs w:val="22"/>
              </w:rPr>
              <w:t>o not attempt angled shots.</w:t>
            </w:r>
          </w:p>
          <w:p w14:paraId="4562E89C" w14:textId="7ABE3573" w:rsidR="001234BA" w:rsidRPr="00E634F8" w:rsidRDefault="001234BA" w:rsidP="00C1420E">
            <w:pPr>
              <w:pStyle w:val="Style9"/>
              <w:widowControl/>
              <w:numPr>
                <w:ilvl w:val="0"/>
                <w:numId w:val="236"/>
              </w:numPr>
              <w:tabs>
                <w:tab w:val="left" w:pos="655"/>
              </w:tabs>
              <w:ind w:left="655"/>
              <w:rPr>
                <w:rStyle w:val="FontStyle123"/>
                <w:rFonts w:asciiTheme="minorHAnsi" w:hAnsiTheme="minorHAnsi"/>
                <w:sz w:val="22"/>
                <w:szCs w:val="22"/>
              </w:rPr>
            </w:pPr>
            <w:r w:rsidRPr="00E634F8">
              <w:rPr>
                <w:rStyle w:val="FontStyle123"/>
                <w:rFonts w:asciiTheme="minorHAnsi" w:hAnsiTheme="minorHAnsi"/>
                <w:sz w:val="22"/>
                <w:szCs w:val="22"/>
              </w:rPr>
              <w:t>Ensure the proper fastener is being used for the task at hand</w:t>
            </w:r>
            <w:r w:rsidR="00E634F8">
              <w:rPr>
                <w:rStyle w:val="FontStyle123"/>
                <w:rFonts w:asciiTheme="minorHAnsi" w:hAnsiTheme="minorHAnsi"/>
                <w:sz w:val="22"/>
                <w:szCs w:val="22"/>
              </w:rPr>
              <w:t xml:space="preserve"> and </w:t>
            </w:r>
            <w:r w:rsidRPr="00E634F8">
              <w:rPr>
                <w:rStyle w:val="FontStyle123"/>
                <w:rFonts w:asciiTheme="minorHAnsi" w:hAnsiTheme="minorHAnsi"/>
                <w:sz w:val="22"/>
                <w:szCs w:val="22"/>
              </w:rPr>
              <w:t>the substrate is capable of accepting the fastener properly, e</w:t>
            </w:r>
            <w:r w:rsidR="008B09C5" w:rsidRPr="00E634F8">
              <w:rPr>
                <w:rStyle w:val="FontStyle123"/>
                <w:rFonts w:asciiTheme="minorHAnsi" w:hAnsiTheme="minorHAnsi"/>
                <w:sz w:val="22"/>
                <w:szCs w:val="22"/>
              </w:rPr>
              <w:t>x</w:t>
            </w:r>
            <w:r w:rsidRPr="00E634F8">
              <w:rPr>
                <w:rStyle w:val="FontStyle123"/>
                <w:rFonts w:asciiTheme="minorHAnsi" w:hAnsiTheme="minorHAnsi"/>
                <w:sz w:val="22"/>
                <w:szCs w:val="22"/>
              </w:rPr>
              <w:t>. not so hard the fastener will ricochet or cause the tool to recoil violently</w:t>
            </w:r>
            <w:r w:rsidR="00E634F8">
              <w:rPr>
                <w:rStyle w:val="FontStyle123"/>
                <w:rFonts w:asciiTheme="minorHAnsi" w:hAnsiTheme="minorHAnsi"/>
                <w:sz w:val="22"/>
                <w:szCs w:val="22"/>
              </w:rPr>
              <w:t xml:space="preserve"> and </w:t>
            </w:r>
            <w:r w:rsidRPr="00E634F8">
              <w:rPr>
                <w:rStyle w:val="FontStyle123"/>
                <w:rFonts w:asciiTheme="minorHAnsi" w:hAnsiTheme="minorHAnsi"/>
                <w:sz w:val="22"/>
                <w:szCs w:val="22"/>
              </w:rPr>
              <w:t>not so soft or brittle the fastener will shoot through it or shatter projectiles through the air.</w:t>
            </w:r>
          </w:p>
          <w:p w14:paraId="17711EED" w14:textId="77777777" w:rsidR="008B09C5" w:rsidRPr="00E634F8" w:rsidRDefault="001234BA" w:rsidP="00C1420E">
            <w:pPr>
              <w:pStyle w:val="Style9"/>
              <w:widowControl/>
              <w:numPr>
                <w:ilvl w:val="0"/>
                <w:numId w:val="236"/>
              </w:numPr>
              <w:tabs>
                <w:tab w:val="left" w:pos="655"/>
              </w:tabs>
              <w:ind w:left="655"/>
              <w:rPr>
                <w:rStyle w:val="FontStyle123"/>
                <w:rFonts w:asciiTheme="minorHAnsi" w:hAnsiTheme="minorHAnsi"/>
                <w:sz w:val="22"/>
                <w:szCs w:val="22"/>
              </w:rPr>
            </w:pPr>
            <w:r w:rsidRPr="00E634F8">
              <w:rPr>
                <w:rStyle w:val="FontStyle123"/>
                <w:rFonts w:asciiTheme="minorHAnsi" w:hAnsiTheme="minorHAnsi"/>
                <w:sz w:val="22"/>
                <w:szCs w:val="22"/>
              </w:rPr>
              <w:t>Remove the cartridges and fasteners from the tool before servicing, clearing jams, passing the tool to another worker and for storage at the end of the day.</w:t>
            </w:r>
          </w:p>
          <w:p w14:paraId="7E827EFC" w14:textId="51B13CAA" w:rsidR="008B09C5" w:rsidRPr="00E634F8" w:rsidRDefault="008B09C5" w:rsidP="008B09C5">
            <w:pPr>
              <w:pStyle w:val="Style9"/>
              <w:widowControl/>
              <w:tabs>
                <w:tab w:val="left" w:pos="655"/>
              </w:tabs>
              <w:ind w:firstLine="0"/>
              <w:rPr>
                <w:rFonts w:asciiTheme="minorHAnsi" w:hAnsiTheme="minorHAnsi"/>
                <w:sz w:val="22"/>
                <w:szCs w:val="22"/>
              </w:rPr>
            </w:pPr>
          </w:p>
        </w:tc>
      </w:tr>
      <w:tr w:rsidR="001234BA" w:rsidRPr="00E634F8" w14:paraId="449489FD" w14:textId="77777777" w:rsidTr="00E634F8">
        <w:tc>
          <w:tcPr>
            <w:tcW w:w="9634" w:type="dxa"/>
            <w:gridSpan w:val="8"/>
          </w:tcPr>
          <w:p w14:paraId="5FA94693" w14:textId="16C3F1DE" w:rsidR="001234BA" w:rsidRPr="00E634F8" w:rsidRDefault="001234BA" w:rsidP="001234BA">
            <w:pPr>
              <w:jc w:val="center"/>
              <w:rPr>
                <w:rFonts w:cs="Arial"/>
                <w:b/>
                <w:bCs/>
                <w:i/>
              </w:rPr>
            </w:pPr>
            <w:r w:rsidRPr="00E634F8">
              <w:rPr>
                <w:rFonts w:cs="Arial"/>
                <w:b/>
                <w:bCs/>
                <w:i/>
              </w:rPr>
              <w:t>If an emergency situation occurs while conducting this task or there is an equipment malfunction, engage the emergency stop and follow the lockout procedure</w:t>
            </w:r>
            <w:r w:rsidR="008B09C5" w:rsidRPr="00E634F8">
              <w:rPr>
                <w:rFonts w:cs="Arial"/>
                <w:b/>
                <w:bCs/>
                <w:i/>
              </w:rPr>
              <w:t>.</w:t>
            </w:r>
          </w:p>
          <w:p w14:paraId="7C055010" w14:textId="77777777" w:rsidR="001234BA" w:rsidRPr="00E634F8" w:rsidRDefault="001234BA" w:rsidP="001234BA">
            <w:pPr>
              <w:jc w:val="center"/>
              <w:rPr>
                <w:rFonts w:cs="Arial"/>
                <w:b/>
                <w:bCs/>
              </w:rPr>
            </w:pPr>
          </w:p>
          <w:p w14:paraId="33C9176D" w14:textId="27879536" w:rsidR="001234BA" w:rsidRPr="00E634F8" w:rsidRDefault="001234BA" w:rsidP="008B09C5">
            <w:pPr>
              <w:jc w:val="center"/>
              <w:rPr>
                <w:rFonts w:cs="Arial"/>
                <w:b/>
                <w:bCs/>
              </w:rPr>
            </w:pPr>
            <w:r w:rsidRPr="00E634F8">
              <w:rPr>
                <w:rFonts w:cs="Arial"/>
                <w:b/>
                <w:bCs/>
              </w:rPr>
              <w:t>REPORT ANY HAZARDOU</w:t>
            </w:r>
            <w:r w:rsidR="008B09C5" w:rsidRPr="00E634F8">
              <w:rPr>
                <w:rFonts w:cs="Arial"/>
                <w:b/>
                <w:bCs/>
              </w:rPr>
              <w:t>S SITUATIONS TO YOUR SUPERVISOR</w:t>
            </w:r>
          </w:p>
        </w:tc>
      </w:tr>
      <w:tr w:rsidR="001234BA" w:rsidRPr="00E634F8" w14:paraId="28C787D9" w14:textId="77777777" w:rsidTr="00E634F8">
        <w:tc>
          <w:tcPr>
            <w:tcW w:w="5240" w:type="dxa"/>
            <w:gridSpan w:val="4"/>
            <w:vMerge w:val="restart"/>
          </w:tcPr>
          <w:p w14:paraId="117E7D23" w14:textId="1773F1CA" w:rsidR="001234BA" w:rsidRPr="00E634F8" w:rsidRDefault="001234BA" w:rsidP="001234BA">
            <w:pPr>
              <w:jc w:val="center"/>
              <w:rPr>
                <w:rFonts w:cs="Arial"/>
                <w:b/>
                <w:bCs/>
              </w:rPr>
            </w:pPr>
            <w:r w:rsidRPr="00E634F8">
              <w:rPr>
                <w:rFonts w:cs="Arial"/>
                <w:b/>
                <w:bCs/>
              </w:rPr>
              <w:t>Guidance Documents/Standards:</w:t>
            </w:r>
          </w:p>
          <w:p w14:paraId="560F9C90" w14:textId="77777777" w:rsidR="008B09C5" w:rsidRPr="00E634F8" w:rsidRDefault="008B09C5" w:rsidP="001234BA">
            <w:pPr>
              <w:jc w:val="center"/>
              <w:rPr>
                <w:rFonts w:cs="Arial"/>
                <w:b/>
                <w:bCs/>
              </w:rPr>
            </w:pPr>
          </w:p>
          <w:p w14:paraId="3C937378" w14:textId="30B5A656" w:rsidR="001234BA" w:rsidRPr="00E634F8" w:rsidRDefault="001234BA" w:rsidP="001234BA">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Pr="00E634F8">
              <w:rPr>
                <w:rFonts w:cs="Arial"/>
                <w:bCs/>
              </w:rPr>
              <w:t xml:space="preserve"> Regulation:</w:t>
            </w:r>
          </w:p>
          <w:p w14:paraId="6A2ED2D4" w14:textId="51789DAE" w:rsidR="00796775" w:rsidRPr="00E634F8" w:rsidRDefault="00796775" w:rsidP="00C1420E">
            <w:pPr>
              <w:pStyle w:val="ListParagraph"/>
              <w:numPr>
                <w:ilvl w:val="0"/>
                <w:numId w:val="509"/>
              </w:numPr>
              <w:rPr>
                <w:rStyle w:val="FontStyle123"/>
                <w:rFonts w:asciiTheme="minorHAnsi" w:hAnsiTheme="minorHAnsi"/>
                <w:sz w:val="22"/>
                <w:szCs w:val="22"/>
              </w:rPr>
            </w:pPr>
            <w:r w:rsidRPr="00E634F8">
              <w:rPr>
                <w:rStyle w:val="FontStyle123"/>
                <w:rFonts w:asciiTheme="minorHAnsi" w:hAnsiTheme="minorHAnsi"/>
                <w:sz w:val="22"/>
                <w:szCs w:val="22"/>
              </w:rPr>
              <w:t>Part 2 General Duties</w:t>
            </w:r>
          </w:p>
          <w:p w14:paraId="7FC18E91" w14:textId="468ACD18" w:rsidR="001234BA" w:rsidRPr="00E634F8" w:rsidRDefault="008B09C5" w:rsidP="00C1420E">
            <w:pPr>
              <w:pStyle w:val="ListParagraph"/>
              <w:numPr>
                <w:ilvl w:val="2"/>
                <w:numId w:val="510"/>
              </w:numPr>
              <w:ind w:left="1164"/>
              <w:rPr>
                <w:rStyle w:val="FontStyle123"/>
                <w:rFonts w:asciiTheme="minorHAnsi" w:hAnsiTheme="minorHAnsi"/>
                <w:sz w:val="22"/>
                <w:szCs w:val="22"/>
              </w:rPr>
            </w:pPr>
            <w:r w:rsidRPr="00E634F8">
              <w:rPr>
                <w:rStyle w:val="FontStyle123"/>
                <w:rFonts w:asciiTheme="minorHAnsi" w:hAnsiTheme="minorHAnsi"/>
                <w:sz w:val="22"/>
                <w:szCs w:val="22"/>
              </w:rPr>
              <w:t xml:space="preserve">2.1.1 </w:t>
            </w:r>
            <w:r w:rsidR="001234BA" w:rsidRPr="00E634F8">
              <w:rPr>
                <w:rStyle w:val="FontStyle123"/>
                <w:rFonts w:asciiTheme="minorHAnsi" w:hAnsiTheme="minorHAnsi"/>
                <w:sz w:val="22"/>
                <w:szCs w:val="22"/>
              </w:rPr>
              <w:t xml:space="preserve">Safe </w:t>
            </w:r>
            <w:r w:rsidR="00796775" w:rsidRPr="00E634F8">
              <w:rPr>
                <w:rStyle w:val="FontStyle123"/>
                <w:rFonts w:asciiTheme="minorHAnsi" w:hAnsiTheme="minorHAnsi"/>
                <w:sz w:val="22"/>
                <w:szCs w:val="22"/>
              </w:rPr>
              <w:t>Work Pro</w:t>
            </w:r>
            <w:r w:rsidR="001234BA" w:rsidRPr="00E634F8">
              <w:rPr>
                <w:rStyle w:val="FontStyle123"/>
                <w:rFonts w:asciiTheme="minorHAnsi" w:hAnsiTheme="minorHAnsi"/>
                <w:sz w:val="22"/>
                <w:szCs w:val="22"/>
              </w:rPr>
              <w:t>cedures</w:t>
            </w:r>
          </w:p>
          <w:p w14:paraId="5AF66C6C" w14:textId="581A023A" w:rsidR="00AA1E6E" w:rsidRPr="00E634F8" w:rsidRDefault="00AA1E6E" w:rsidP="00C1420E">
            <w:pPr>
              <w:pStyle w:val="ListParagraph"/>
              <w:numPr>
                <w:ilvl w:val="0"/>
                <w:numId w:val="511"/>
              </w:numPr>
              <w:rPr>
                <w:rStyle w:val="FontStyle123"/>
                <w:rFonts w:asciiTheme="minorHAnsi" w:hAnsiTheme="minorHAnsi"/>
                <w:sz w:val="22"/>
                <w:szCs w:val="22"/>
              </w:rPr>
            </w:pPr>
            <w:r w:rsidRPr="00E634F8">
              <w:rPr>
                <w:rStyle w:val="FontStyle123"/>
                <w:rFonts w:asciiTheme="minorHAnsi" w:hAnsiTheme="minorHAnsi"/>
                <w:sz w:val="22"/>
                <w:szCs w:val="22"/>
              </w:rPr>
              <w:t>Part 6 Personal Protective Equipment</w:t>
            </w:r>
          </w:p>
          <w:p w14:paraId="3F8757EC" w14:textId="13847ACF" w:rsidR="001234BA" w:rsidRPr="00E634F8" w:rsidRDefault="001234BA" w:rsidP="00C1420E">
            <w:pPr>
              <w:pStyle w:val="ListParagraph"/>
              <w:numPr>
                <w:ilvl w:val="2"/>
                <w:numId w:val="510"/>
              </w:numPr>
              <w:ind w:left="1164"/>
              <w:rPr>
                <w:rStyle w:val="FontStyle123"/>
                <w:rFonts w:asciiTheme="minorHAnsi" w:hAnsiTheme="minorHAnsi"/>
                <w:sz w:val="22"/>
                <w:szCs w:val="22"/>
              </w:rPr>
            </w:pPr>
            <w:r w:rsidRPr="00E634F8">
              <w:rPr>
                <w:rStyle w:val="FontStyle123"/>
                <w:rFonts w:asciiTheme="minorHAnsi" w:hAnsiTheme="minorHAnsi"/>
                <w:sz w:val="22"/>
                <w:szCs w:val="22"/>
              </w:rPr>
              <w:t xml:space="preserve">6.13 Eye and </w:t>
            </w:r>
            <w:r w:rsidR="008B09C5" w:rsidRPr="00E634F8">
              <w:rPr>
                <w:rStyle w:val="FontStyle123"/>
                <w:rFonts w:asciiTheme="minorHAnsi" w:hAnsiTheme="minorHAnsi"/>
                <w:sz w:val="22"/>
                <w:szCs w:val="22"/>
              </w:rPr>
              <w:t xml:space="preserve">Face Protectors </w:t>
            </w:r>
          </w:p>
          <w:p w14:paraId="4644CD54" w14:textId="77D8E1E2" w:rsidR="001234BA" w:rsidRPr="00E634F8" w:rsidRDefault="001234BA" w:rsidP="00C1420E">
            <w:pPr>
              <w:pStyle w:val="ListParagraph"/>
              <w:numPr>
                <w:ilvl w:val="2"/>
                <w:numId w:val="510"/>
              </w:numPr>
              <w:ind w:left="1164"/>
              <w:rPr>
                <w:rStyle w:val="FontStyle123"/>
                <w:rFonts w:asciiTheme="minorHAnsi" w:hAnsiTheme="minorHAnsi"/>
                <w:sz w:val="22"/>
                <w:szCs w:val="22"/>
              </w:rPr>
            </w:pPr>
            <w:r w:rsidRPr="00E634F8">
              <w:rPr>
                <w:rStyle w:val="FontStyle123"/>
                <w:rFonts w:asciiTheme="minorHAnsi" w:hAnsiTheme="minorHAnsi"/>
                <w:sz w:val="22"/>
                <w:szCs w:val="22"/>
              </w:rPr>
              <w:t>6.15 Respiratory Protective Equipment</w:t>
            </w:r>
          </w:p>
          <w:p w14:paraId="5885EC20" w14:textId="77777777" w:rsidR="001234BA" w:rsidRPr="00E634F8" w:rsidRDefault="001234BA" w:rsidP="00C1420E">
            <w:pPr>
              <w:pStyle w:val="ListParagraph"/>
              <w:numPr>
                <w:ilvl w:val="0"/>
                <w:numId w:val="512"/>
              </w:numPr>
              <w:rPr>
                <w:rStyle w:val="FontStyle123"/>
                <w:rFonts w:asciiTheme="minorHAnsi" w:hAnsiTheme="minorHAnsi"/>
                <w:sz w:val="22"/>
                <w:szCs w:val="22"/>
              </w:rPr>
            </w:pPr>
            <w:r w:rsidRPr="00E634F8">
              <w:rPr>
                <w:rStyle w:val="FontStyle123"/>
                <w:rFonts w:asciiTheme="minorHAnsi" w:hAnsiTheme="minorHAnsi"/>
                <w:sz w:val="22"/>
                <w:szCs w:val="22"/>
              </w:rPr>
              <w:t xml:space="preserve">Part 8 Musculoskeletal Injuries </w:t>
            </w:r>
          </w:p>
          <w:p w14:paraId="24C074F3" w14:textId="3314CBA8" w:rsidR="001234BA" w:rsidRPr="00E634F8" w:rsidRDefault="001234BA" w:rsidP="00C1420E">
            <w:pPr>
              <w:pStyle w:val="ListParagraph"/>
              <w:numPr>
                <w:ilvl w:val="0"/>
                <w:numId w:val="512"/>
              </w:numPr>
              <w:rPr>
                <w:rStyle w:val="FontStyle123"/>
                <w:rFonts w:asciiTheme="minorHAnsi" w:hAnsiTheme="minorHAnsi"/>
                <w:sz w:val="22"/>
                <w:szCs w:val="22"/>
              </w:rPr>
            </w:pPr>
            <w:r w:rsidRPr="00E634F8">
              <w:rPr>
                <w:rStyle w:val="FontStyle123"/>
                <w:rFonts w:asciiTheme="minorHAnsi" w:hAnsiTheme="minorHAnsi"/>
                <w:sz w:val="22"/>
                <w:szCs w:val="22"/>
              </w:rPr>
              <w:t>Part 9 Working Alone</w:t>
            </w:r>
            <w:r w:rsidR="00CF4576" w:rsidRPr="00E634F8">
              <w:rPr>
                <w:rStyle w:val="FontStyle123"/>
                <w:rFonts w:asciiTheme="minorHAnsi" w:hAnsiTheme="minorHAnsi"/>
                <w:sz w:val="22"/>
                <w:szCs w:val="22"/>
              </w:rPr>
              <w:t xml:space="preserve"> or in Isolation</w:t>
            </w:r>
          </w:p>
          <w:p w14:paraId="282D8EE0" w14:textId="2E63008D" w:rsidR="00CF4576" w:rsidRPr="00E634F8" w:rsidRDefault="00CF4576" w:rsidP="00C1420E">
            <w:pPr>
              <w:pStyle w:val="ListParagraph"/>
              <w:numPr>
                <w:ilvl w:val="0"/>
                <w:numId w:val="512"/>
              </w:numPr>
              <w:rPr>
                <w:rStyle w:val="FontStyle123"/>
                <w:rFonts w:asciiTheme="minorHAnsi" w:hAnsiTheme="minorHAnsi"/>
                <w:sz w:val="22"/>
                <w:szCs w:val="22"/>
              </w:rPr>
            </w:pPr>
            <w:r w:rsidRPr="00E634F8">
              <w:rPr>
                <w:rStyle w:val="FontStyle123"/>
                <w:rFonts w:asciiTheme="minorHAnsi" w:hAnsiTheme="minorHAnsi"/>
                <w:sz w:val="22"/>
                <w:szCs w:val="22"/>
              </w:rPr>
              <w:t>Part 12 Hearing Protection and Noise Control</w:t>
            </w:r>
          </w:p>
          <w:p w14:paraId="074E4B1A" w14:textId="7D5B0722" w:rsidR="00CF4576" w:rsidRPr="00E634F8" w:rsidRDefault="002612AD" w:rsidP="00C1420E">
            <w:pPr>
              <w:pStyle w:val="ListParagraph"/>
              <w:numPr>
                <w:ilvl w:val="2"/>
                <w:numId w:val="510"/>
              </w:numPr>
              <w:ind w:left="1164"/>
              <w:rPr>
                <w:rStyle w:val="FontStyle123"/>
                <w:rFonts w:asciiTheme="minorHAnsi" w:hAnsiTheme="minorHAnsi"/>
                <w:sz w:val="22"/>
                <w:szCs w:val="22"/>
              </w:rPr>
            </w:pPr>
            <w:r w:rsidRPr="00E634F8">
              <w:rPr>
                <w:rStyle w:val="FontStyle123"/>
                <w:rFonts w:asciiTheme="minorHAnsi" w:hAnsiTheme="minorHAnsi"/>
                <w:sz w:val="22"/>
                <w:szCs w:val="22"/>
              </w:rPr>
              <w:t>12.3</w:t>
            </w:r>
            <w:r w:rsidR="001234BA" w:rsidRPr="00E634F8">
              <w:rPr>
                <w:rStyle w:val="FontStyle123"/>
                <w:rFonts w:asciiTheme="minorHAnsi" w:hAnsiTheme="minorHAnsi"/>
                <w:sz w:val="22"/>
                <w:szCs w:val="22"/>
              </w:rPr>
              <w:t xml:space="preserve"> Hearing Protection</w:t>
            </w:r>
          </w:p>
          <w:p w14:paraId="674DCF29" w14:textId="6C36C173" w:rsidR="0049150E" w:rsidRPr="00E634F8" w:rsidRDefault="0049150E" w:rsidP="00C1420E">
            <w:pPr>
              <w:pStyle w:val="ListParagraph"/>
              <w:numPr>
                <w:ilvl w:val="0"/>
                <w:numId w:val="513"/>
              </w:numPr>
              <w:rPr>
                <w:rStyle w:val="FontStyle123"/>
                <w:rFonts w:asciiTheme="minorHAnsi" w:hAnsiTheme="minorHAnsi"/>
                <w:sz w:val="22"/>
                <w:szCs w:val="22"/>
              </w:rPr>
            </w:pPr>
            <w:r w:rsidRPr="00E634F8">
              <w:rPr>
                <w:rStyle w:val="FontStyle123"/>
                <w:rFonts w:asciiTheme="minorHAnsi" w:hAnsiTheme="minorHAnsi"/>
                <w:sz w:val="22"/>
                <w:szCs w:val="22"/>
              </w:rPr>
              <w:t>Part 16 Machines, Tools and Robots</w:t>
            </w:r>
          </w:p>
          <w:p w14:paraId="06534248" w14:textId="65AB79EE" w:rsidR="001234BA" w:rsidRPr="00E634F8" w:rsidRDefault="001234BA" w:rsidP="00C1420E">
            <w:pPr>
              <w:pStyle w:val="ListParagraph"/>
              <w:numPr>
                <w:ilvl w:val="2"/>
                <w:numId w:val="510"/>
              </w:numPr>
              <w:ind w:left="1164"/>
              <w:rPr>
                <w:rStyle w:val="FontStyle123"/>
                <w:rFonts w:asciiTheme="minorHAnsi" w:hAnsiTheme="minorHAnsi"/>
                <w:sz w:val="22"/>
                <w:szCs w:val="22"/>
              </w:rPr>
            </w:pPr>
            <w:r w:rsidRPr="00E634F8">
              <w:rPr>
                <w:rStyle w:val="FontStyle123"/>
                <w:rFonts w:asciiTheme="minorHAnsi" w:hAnsiTheme="minorHAnsi"/>
                <w:sz w:val="22"/>
                <w:szCs w:val="22"/>
              </w:rPr>
              <w:t xml:space="preserve">16.4 Machine and Tool Safety </w:t>
            </w:r>
          </w:p>
          <w:p w14:paraId="432279E1" w14:textId="019E193E" w:rsidR="001234BA" w:rsidRPr="00E634F8" w:rsidRDefault="001234BA" w:rsidP="00C1420E">
            <w:pPr>
              <w:pStyle w:val="ListParagraph"/>
              <w:numPr>
                <w:ilvl w:val="2"/>
                <w:numId w:val="510"/>
              </w:numPr>
              <w:ind w:left="1164"/>
              <w:rPr>
                <w:rStyle w:val="FontStyle123"/>
                <w:rFonts w:asciiTheme="minorHAnsi" w:hAnsiTheme="minorHAnsi"/>
                <w:sz w:val="22"/>
                <w:szCs w:val="22"/>
              </w:rPr>
            </w:pPr>
            <w:r w:rsidRPr="00E634F8">
              <w:rPr>
                <w:rStyle w:val="FontStyle123"/>
                <w:rFonts w:asciiTheme="minorHAnsi" w:hAnsiTheme="minorHAnsi"/>
                <w:sz w:val="22"/>
                <w:szCs w:val="22"/>
              </w:rPr>
              <w:t xml:space="preserve">16.14 </w:t>
            </w:r>
            <w:r w:rsidR="00AA1E6E" w:rsidRPr="00E634F8">
              <w:rPr>
                <w:rStyle w:val="FontStyle123"/>
                <w:rFonts w:asciiTheme="minorHAnsi" w:hAnsiTheme="minorHAnsi"/>
                <w:sz w:val="22"/>
                <w:szCs w:val="22"/>
              </w:rPr>
              <w:t>Locking Out – Safety Precautions</w:t>
            </w:r>
            <w:r w:rsidRPr="00E634F8">
              <w:rPr>
                <w:rStyle w:val="FontStyle123"/>
                <w:rFonts w:asciiTheme="minorHAnsi" w:hAnsiTheme="minorHAnsi"/>
                <w:sz w:val="22"/>
                <w:szCs w:val="22"/>
              </w:rPr>
              <w:t xml:space="preserve"> </w:t>
            </w:r>
          </w:p>
          <w:p w14:paraId="1CAA8FA5" w14:textId="45BA4824" w:rsidR="001234BA" w:rsidRPr="00E634F8" w:rsidRDefault="001234BA" w:rsidP="00C1420E">
            <w:pPr>
              <w:pStyle w:val="ListParagraph"/>
              <w:numPr>
                <w:ilvl w:val="2"/>
                <w:numId w:val="510"/>
              </w:numPr>
              <w:ind w:left="1164"/>
              <w:rPr>
                <w:rFonts w:cs="Times New Roman"/>
              </w:rPr>
            </w:pPr>
            <w:r w:rsidRPr="00E634F8">
              <w:rPr>
                <w:rStyle w:val="FontStyle123"/>
                <w:rFonts w:asciiTheme="minorHAnsi" w:hAnsiTheme="minorHAnsi"/>
                <w:sz w:val="22"/>
                <w:szCs w:val="22"/>
              </w:rPr>
              <w:t xml:space="preserve">16.25 Hand </w:t>
            </w:r>
            <w:r w:rsidR="00AA1E6E" w:rsidRPr="00E634F8">
              <w:rPr>
                <w:rStyle w:val="FontStyle123"/>
                <w:rFonts w:asciiTheme="minorHAnsi" w:hAnsiTheme="minorHAnsi"/>
                <w:sz w:val="22"/>
                <w:szCs w:val="22"/>
              </w:rPr>
              <w:t xml:space="preserve">or Portable </w:t>
            </w:r>
            <w:r w:rsidRPr="00E634F8">
              <w:rPr>
                <w:rStyle w:val="FontStyle123"/>
                <w:rFonts w:asciiTheme="minorHAnsi" w:hAnsiTheme="minorHAnsi"/>
                <w:sz w:val="22"/>
                <w:szCs w:val="22"/>
              </w:rPr>
              <w:t>Power Tools</w:t>
            </w:r>
          </w:p>
        </w:tc>
        <w:tc>
          <w:tcPr>
            <w:tcW w:w="4394" w:type="dxa"/>
            <w:gridSpan w:val="4"/>
          </w:tcPr>
          <w:p w14:paraId="56557DCA" w14:textId="09775EEF" w:rsidR="001234BA" w:rsidRPr="00E634F8" w:rsidRDefault="001234BA" w:rsidP="008B09C5">
            <w:pPr>
              <w:rPr>
                <w:rFonts w:cs="Arial"/>
                <w:bCs/>
              </w:rPr>
            </w:pPr>
            <w:r w:rsidRPr="00E634F8">
              <w:rPr>
                <w:rFonts w:cs="Arial"/>
                <w:bCs/>
              </w:rPr>
              <w:t xml:space="preserve">This </w:t>
            </w:r>
            <w:r w:rsidR="008B09C5" w:rsidRPr="00E634F8">
              <w:rPr>
                <w:rFonts w:cs="Arial"/>
                <w:bCs/>
              </w:rPr>
              <w:t xml:space="preserve">safe work procedure </w:t>
            </w:r>
            <w:r w:rsidRPr="00E634F8">
              <w:rPr>
                <w:rFonts w:cs="Arial"/>
                <w:bCs/>
              </w:rPr>
              <w:t>will be reviewed any time the task, equipment or materials change and at a minimum of every three years</w:t>
            </w:r>
            <w:r w:rsidR="008B09C5" w:rsidRPr="00E634F8">
              <w:rPr>
                <w:rFonts w:cs="Arial"/>
                <w:bCs/>
              </w:rPr>
              <w:t>.</w:t>
            </w:r>
          </w:p>
        </w:tc>
      </w:tr>
      <w:tr w:rsidR="001234BA" w:rsidRPr="00E634F8" w14:paraId="0B899078" w14:textId="77777777" w:rsidTr="00E634F8">
        <w:tc>
          <w:tcPr>
            <w:tcW w:w="5240" w:type="dxa"/>
            <w:gridSpan w:val="4"/>
            <w:vMerge/>
          </w:tcPr>
          <w:p w14:paraId="09B36507" w14:textId="77777777" w:rsidR="001234BA" w:rsidRPr="00E634F8" w:rsidRDefault="001234BA" w:rsidP="001234BA">
            <w:pPr>
              <w:jc w:val="center"/>
              <w:rPr>
                <w:rFonts w:cs="Arial"/>
                <w:b/>
                <w:bCs/>
              </w:rPr>
            </w:pPr>
          </w:p>
        </w:tc>
        <w:tc>
          <w:tcPr>
            <w:tcW w:w="4394" w:type="dxa"/>
            <w:gridSpan w:val="4"/>
          </w:tcPr>
          <w:p w14:paraId="4237852D" w14:textId="77777777" w:rsidR="001234BA" w:rsidRPr="00E634F8" w:rsidRDefault="001234BA" w:rsidP="001234BA">
            <w:pPr>
              <w:rPr>
                <w:rFonts w:cs="Arial"/>
                <w:bCs/>
              </w:rPr>
            </w:pPr>
            <w:r w:rsidRPr="00E634F8">
              <w:rPr>
                <w:rFonts w:cs="Arial"/>
                <w:bCs/>
              </w:rPr>
              <w:t>Reviewed By WSH Committee:</w:t>
            </w:r>
          </w:p>
          <w:p w14:paraId="66FCDBB3" w14:textId="77777777" w:rsidR="001234BA" w:rsidRPr="00E634F8" w:rsidRDefault="001234BA" w:rsidP="001234BA">
            <w:pPr>
              <w:rPr>
                <w:rFonts w:cs="Arial"/>
                <w:bCs/>
              </w:rPr>
            </w:pPr>
          </w:p>
          <w:p w14:paraId="0D853F64" w14:textId="77777777" w:rsidR="001234BA" w:rsidRPr="00E634F8" w:rsidRDefault="001234BA" w:rsidP="001234BA">
            <w:pPr>
              <w:rPr>
                <w:rFonts w:cs="Arial"/>
                <w:bCs/>
              </w:rPr>
            </w:pPr>
          </w:p>
          <w:p w14:paraId="4BDD9F3E" w14:textId="77777777" w:rsidR="001234BA" w:rsidRPr="00E634F8" w:rsidRDefault="001234BA" w:rsidP="001234BA">
            <w:pPr>
              <w:rPr>
                <w:rFonts w:cs="Arial"/>
                <w:bCs/>
              </w:rPr>
            </w:pPr>
            <w:r w:rsidRPr="00E634F8">
              <w:rPr>
                <w:rFonts w:cs="Arial"/>
                <w:bCs/>
              </w:rPr>
              <w:t>Date:</w:t>
            </w:r>
          </w:p>
          <w:p w14:paraId="1032E50B" w14:textId="77777777" w:rsidR="001234BA" w:rsidRPr="00E634F8" w:rsidRDefault="001234BA" w:rsidP="001234BA">
            <w:pPr>
              <w:rPr>
                <w:rFonts w:cs="Arial"/>
                <w:bCs/>
              </w:rPr>
            </w:pPr>
          </w:p>
        </w:tc>
      </w:tr>
    </w:tbl>
    <w:p w14:paraId="37780B49" w14:textId="77777777" w:rsidR="001234BA" w:rsidRPr="007C0EEB" w:rsidRDefault="001234BA" w:rsidP="001234BA">
      <w:pPr>
        <w:rPr>
          <w:sz w:val="18"/>
          <w:szCs w:val="18"/>
        </w:rPr>
      </w:pPr>
    </w:p>
    <w:p w14:paraId="599F882F" w14:textId="3AC3295F" w:rsidR="001234BA" w:rsidRPr="00E634F8" w:rsidRDefault="004805DA" w:rsidP="0050776A">
      <w:pPr>
        <w:keepNext/>
        <w:keepLines/>
        <w:spacing w:after="0" w:line="240" w:lineRule="auto"/>
        <w:jc w:val="center"/>
        <w:outlineLvl w:val="1"/>
        <w:rPr>
          <w:rFonts w:eastAsiaTheme="majorEastAsia" w:cstheme="minorHAnsi"/>
        </w:rPr>
      </w:pPr>
      <w:r>
        <w:rPr>
          <w:rFonts w:eastAsiaTheme="majorEastAsia" w:cstheme="minorHAnsi"/>
        </w:rPr>
        <w:lastRenderedPageBreak/>
        <w:t>P</w:t>
      </w:r>
      <w:r w:rsidR="001234BA" w:rsidRPr="00E634F8">
        <w:rPr>
          <w:rFonts w:eastAsiaTheme="majorEastAsia" w:cstheme="minorHAnsi"/>
        </w:rPr>
        <w:t>owered Equipment Inspections</w:t>
      </w:r>
    </w:p>
    <w:tbl>
      <w:tblPr>
        <w:tblStyle w:val="TableGrid"/>
        <w:tblW w:w="9634" w:type="dxa"/>
        <w:tblLook w:val="04A0" w:firstRow="1" w:lastRow="0" w:firstColumn="1" w:lastColumn="0" w:noHBand="0" w:noVBand="1"/>
      </w:tblPr>
      <w:tblGrid>
        <w:gridCol w:w="1866"/>
        <w:gridCol w:w="1106"/>
        <w:gridCol w:w="761"/>
        <w:gridCol w:w="1507"/>
        <w:gridCol w:w="368"/>
        <w:gridCol w:w="766"/>
        <w:gridCol w:w="939"/>
        <w:gridCol w:w="2321"/>
      </w:tblGrid>
      <w:tr w:rsidR="001234BA" w:rsidRPr="00E634F8" w14:paraId="6E21AFCA" w14:textId="77777777" w:rsidTr="00E634F8">
        <w:tc>
          <w:tcPr>
            <w:tcW w:w="1866" w:type="dxa"/>
          </w:tcPr>
          <w:p w14:paraId="58385800" w14:textId="77777777" w:rsidR="001234BA" w:rsidRPr="00E634F8" w:rsidRDefault="001234BA" w:rsidP="001234BA">
            <w:pPr>
              <w:rPr>
                <w:b/>
              </w:rPr>
            </w:pPr>
            <w:r w:rsidRPr="00E634F8">
              <w:rPr>
                <w:b/>
              </w:rPr>
              <w:t>Facility:</w:t>
            </w:r>
          </w:p>
        </w:tc>
        <w:tc>
          <w:tcPr>
            <w:tcW w:w="1867" w:type="dxa"/>
            <w:gridSpan w:val="2"/>
          </w:tcPr>
          <w:p w14:paraId="0494EB8B" w14:textId="77777777" w:rsidR="001234BA" w:rsidRPr="00E634F8" w:rsidRDefault="001234BA" w:rsidP="001234BA">
            <w:r w:rsidRPr="00E634F8">
              <w:rPr>
                <w:b/>
              </w:rPr>
              <w:t>Written By:</w:t>
            </w:r>
          </w:p>
        </w:tc>
        <w:tc>
          <w:tcPr>
            <w:tcW w:w="1875" w:type="dxa"/>
            <w:gridSpan w:val="2"/>
          </w:tcPr>
          <w:p w14:paraId="601CEA6B" w14:textId="77777777" w:rsidR="001234BA" w:rsidRPr="00E634F8" w:rsidRDefault="001234BA" w:rsidP="001234BA">
            <w:r w:rsidRPr="00E634F8">
              <w:rPr>
                <w:b/>
              </w:rPr>
              <w:t>Approved By:</w:t>
            </w:r>
          </w:p>
        </w:tc>
        <w:tc>
          <w:tcPr>
            <w:tcW w:w="1705" w:type="dxa"/>
            <w:gridSpan w:val="2"/>
          </w:tcPr>
          <w:p w14:paraId="5059EA2E" w14:textId="77777777" w:rsidR="001234BA" w:rsidRPr="00E634F8" w:rsidRDefault="001234BA" w:rsidP="001234BA">
            <w:r w:rsidRPr="00E634F8">
              <w:rPr>
                <w:b/>
              </w:rPr>
              <w:t>Date Created:</w:t>
            </w:r>
          </w:p>
        </w:tc>
        <w:tc>
          <w:tcPr>
            <w:tcW w:w="2321" w:type="dxa"/>
          </w:tcPr>
          <w:p w14:paraId="2479C25A" w14:textId="4F05A923" w:rsidR="001234BA" w:rsidRPr="00E634F8" w:rsidRDefault="001234BA" w:rsidP="001234BA">
            <w:r w:rsidRPr="00E634F8">
              <w:rPr>
                <w:b/>
              </w:rPr>
              <w:t>Date of Last Revision</w:t>
            </w:r>
            <w:r w:rsidR="0050776A" w:rsidRPr="00E634F8">
              <w:rPr>
                <w:b/>
              </w:rPr>
              <w:t>:</w:t>
            </w:r>
          </w:p>
        </w:tc>
      </w:tr>
      <w:tr w:rsidR="001234BA" w:rsidRPr="00E634F8" w14:paraId="55F189A5" w14:textId="77777777" w:rsidTr="00E634F8">
        <w:tc>
          <w:tcPr>
            <w:tcW w:w="1866" w:type="dxa"/>
          </w:tcPr>
          <w:p w14:paraId="1D61C1F6" w14:textId="77777777" w:rsidR="001234BA" w:rsidRPr="00E634F8" w:rsidRDefault="001234BA" w:rsidP="001234BA"/>
        </w:tc>
        <w:tc>
          <w:tcPr>
            <w:tcW w:w="1867" w:type="dxa"/>
            <w:gridSpan w:val="2"/>
          </w:tcPr>
          <w:p w14:paraId="4A5AAB4C" w14:textId="77777777" w:rsidR="001234BA" w:rsidRPr="00E634F8" w:rsidRDefault="001234BA" w:rsidP="001234BA"/>
        </w:tc>
        <w:tc>
          <w:tcPr>
            <w:tcW w:w="1875" w:type="dxa"/>
            <w:gridSpan w:val="2"/>
          </w:tcPr>
          <w:p w14:paraId="136A4D8A" w14:textId="77777777" w:rsidR="001234BA" w:rsidRPr="00E634F8" w:rsidRDefault="001234BA" w:rsidP="001234BA"/>
        </w:tc>
        <w:tc>
          <w:tcPr>
            <w:tcW w:w="1705" w:type="dxa"/>
            <w:gridSpan w:val="2"/>
          </w:tcPr>
          <w:p w14:paraId="702D732F" w14:textId="77777777" w:rsidR="001234BA" w:rsidRPr="00E634F8" w:rsidRDefault="001234BA" w:rsidP="001234BA"/>
        </w:tc>
        <w:tc>
          <w:tcPr>
            <w:tcW w:w="2321" w:type="dxa"/>
          </w:tcPr>
          <w:p w14:paraId="1AA8B9ED" w14:textId="77777777" w:rsidR="001234BA" w:rsidRPr="00E634F8" w:rsidRDefault="001234BA" w:rsidP="001234BA"/>
        </w:tc>
      </w:tr>
      <w:tr w:rsidR="001234BA" w:rsidRPr="00E634F8" w14:paraId="1380D4CC" w14:textId="77777777" w:rsidTr="00E634F8">
        <w:tc>
          <w:tcPr>
            <w:tcW w:w="2972" w:type="dxa"/>
            <w:gridSpan w:val="2"/>
          </w:tcPr>
          <w:p w14:paraId="10F0D0DF" w14:textId="27369648" w:rsidR="001234BA" w:rsidRPr="00E634F8" w:rsidRDefault="001234BA" w:rsidP="001234BA">
            <w:pPr>
              <w:rPr>
                <w:rFonts w:cs="Arial"/>
                <w:b/>
                <w:bCs/>
                <w:iCs/>
              </w:rPr>
            </w:pPr>
            <w:r w:rsidRPr="00E634F8">
              <w:rPr>
                <w:rFonts w:cs="Arial"/>
                <w:b/>
                <w:bCs/>
                <w:iCs/>
              </w:rPr>
              <w:t>Hazards Present:</w:t>
            </w:r>
          </w:p>
        </w:tc>
        <w:tc>
          <w:tcPr>
            <w:tcW w:w="3402" w:type="dxa"/>
            <w:gridSpan w:val="4"/>
          </w:tcPr>
          <w:p w14:paraId="0189C126" w14:textId="35C55EF1" w:rsidR="001234BA" w:rsidRPr="00E634F8" w:rsidRDefault="000977ED" w:rsidP="001234BA">
            <w:pPr>
              <w:rPr>
                <w:rFonts w:cs="Arial"/>
                <w:b/>
                <w:bCs/>
                <w:iCs/>
              </w:rPr>
            </w:pPr>
            <w:r w:rsidRPr="00E634F8">
              <w:rPr>
                <w:rFonts w:cs="Arial"/>
                <w:b/>
                <w:bCs/>
                <w:iCs/>
              </w:rPr>
              <w:t>PPE or Devices Required:</w:t>
            </w:r>
          </w:p>
        </w:tc>
        <w:tc>
          <w:tcPr>
            <w:tcW w:w="3260" w:type="dxa"/>
            <w:gridSpan w:val="2"/>
          </w:tcPr>
          <w:p w14:paraId="1CC382E2" w14:textId="77777777" w:rsidR="001234BA" w:rsidRPr="00E634F8" w:rsidRDefault="001234BA" w:rsidP="001234BA">
            <w:pPr>
              <w:rPr>
                <w:rFonts w:cs="Arial"/>
                <w:b/>
                <w:bCs/>
                <w:iCs/>
              </w:rPr>
            </w:pPr>
            <w:r w:rsidRPr="00E634F8">
              <w:rPr>
                <w:rFonts w:cs="Arial"/>
                <w:b/>
                <w:bCs/>
                <w:iCs/>
              </w:rPr>
              <w:t>Additional Training Required:</w:t>
            </w:r>
          </w:p>
        </w:tc>
      </w:tr>
      <w:tr w:rsidR="001234BA" w:rsidRPr="00E634F8" w14:paraId="646B301A" w14:textId="77777777" w:rsidTr="00E634F8">
        <w:tc>
          <w:tcPr>
            <w:tcW w:w="2972" w:type="dxa"/>
            <w:gridSpan w:val="2"/>
          </w:tcPr>
          <w:p w14:paraId="50705A08" w14:textId="07CFBD30" w:rsidR="001234BA" w:rsidRPr="00E634F8" w:rsidRDefault="0050776A" w:rsidP="001234BA">
            <w:r w:rsidRPr="00E634F8">
              <w:t>eye injuries</w:t>
            </w:r>
          </w:p>
        </w:tc>
        <w:tc>
          <w:tcPr>
            <w:tcW w:w="3402" w:type="dxa"/>
            <w:gridSpan w:val="4"/>
          </w:tcPr>
          <w:p w14:paraId="013AC4C8" w14:textId="13D294A8" w:rsidR="001234BA" w:rsidRPr="00E634F8" w:rsidRDefault="0050776A" w:rsidP="001234BA">
            <w:r w:rsidRPr="00E634F8">
              <w:t>steel toe boots</w:t>
            </w:r>
          </w:p>
        </w:tc>
        <w:tc>
          <w:tcPr>
            <w:tcW w:w="3260" w:type="dxa"/>
            <w:gridSpan w:val="2"/>
          </w:tcPr>
          <w:p w14:paraId="469BDC9C" w14:textId="77777777" w:rsidR="001234BA" w:rsidRPr="00E634F8" w:rsidRDefault="001234BA" w:rsidP="001234BA">
            <w:pPr>
              <w:rPr>
                <w:rFonts w:cs="Arial"/>
              </w:rPr>
            </w:pPr>
          </w:p>
        </w:tc>
      </w:tr>
      <w:tr w:rsidR="001234BA" w:rsidRPr="00E634F8" w14:paraId="5B3AD2A4" w14:textId="77777777" w:rsidTr="00E634F8">
        <w:tc>
          <w:tcPr>
            <w:tcW w:w="2972" w:type="dxa"/>
            <w:gridSpan w:val="2"/>
          </w:tcPr>
          <w:p w14:paraId="7F213C2B" w14:textId="0DBC5E5F" w:rsidR="001234BA" w:rsidRPr="00E634F8" w:rsidRDefault="0050776A" w:rsidP="001234BA">
            <w:r w:rsidRPr="00E634F8">
              <w:t>hand injuries</w:t>
            </w:r>
          </w:p>
        </w:tc>
        <w:tc>
          <w:tcPr>
            <w:tcW w:w="3402" w:type="dxa"/>
            <w:gridSpan w:val="4"/>
          </w:tcPr>
          <w:p w14:paraId="390E3EF3" w14:textId="7184A846" w:rsidR="001234BA" w:rsidRPr="00E634F8" w:rsidRDefault="0050776A" w:rsidP="001234BA">
            <w:r w:rsidRPr="00E634F8">
              <w:t xml:space="preserve">eye protection </w:t>
            </w:r>
          </w:p>
        </w:tc>
        <w:tc>
          <w:tcPr>
            <w:tcW w:w="3260" w:type="dxa"/>
            <w:gridSpan w:val="2"/>
          </w:tcPr>
          <w:p w14:paraId="7291B788" w14:textId="77777777" w:rsidR="001234BA" w:rsidRPr="00E634F8" w:rsidRDefault="001234BA" w:rsidP="001234BA">
            <w:pPr>
              <w:rPr>
                <w:rFonts w:cstheme="minorHAnsi"/>
              </w:rPr>
            </w:pPr>
          </w:p>
        </w:tc>
      </w:tr>
      <w:tr w:rsidR="001234BA" w:rsidRPr="00E634F8" w14:paraId="60B3AA20" w14:textId="77777777" w:rsidTr="00E634F8">
        <w:tc>
          <w:tcPr>
            <w:tcW w:w="2972" w:type="dxa"/>
            <w:gridSpan w:val="2"/>
          </w:tcPr>
          <w:p w14:paraId="7AAFCFB1" w14:textId="59208186" w:rsidR="001234BA" w:rsidRPr="00E634F8" w:rsidRDefault="0050776A" w:rsidP="001234BA">
            <w:r w:rsidRPr="00E634F8">
              <w:t>airborne particles</w:t>
            </w:r>
          </w:p>
        </w:tc>
        <w:tc>
          <w:tcPr>
            <w:tcW w:w="3402" w:type="dxa"/>
            <w:gridSpan w:val="4"/>
          </w:tcPr>
          <w:p w14:paraId="45BFABA4" w14:textId="1588F853" w:rsidR="001234BA" w:rsidRPr="00E634F8" w:rsidRDefault="0050776A" w:rsidP="001234BA">
            <w:r w:rsidRPr="00E634F8">
              <w:t>hand protection</w:t>
            </w:r>
          </w:p>
        </w:tc>
        <w:tc>
          <w:tcPr>
            <w:tcW w:w="3260" w:type="dxa"/>
            <w:gridSpan w:val="2"/>
          </w:tcPr>
          <w:p w14:paraId="6528939C" w14:textId="77777777" w:rsidR="001234BA" w:rsidRPr="00E634F8" w:rsidRDefault="001234BA" w:rsidP="001234BA">
            <w:pPr>
              <w:rPr>
                <w:rFonts w:cstheme="minorHAnsi"/>
              </w:rPr>
            </w:pPr>
          </w:p>
        </w:tc>
      </w:tr>
      <w:tr w:rsidR="001234BA" w:rsidRPr="00E634F8" w14:paraId="0D179F29" w14:textId="77777777" w:rsidTr="00E634F8">
        <w:tc>
          <w:tcPr>
            <w:tcW w:w="2972" w:type="dxa"/>
            <w:gridSpan w:val="2"/>
          </w:tcPr>
          <w:p w14:paraId="67928163" w14:textId="3D5AC9D3" w:rsidR="001234BA" w:rsidRPr="00E634F8" w:rsidRDefault="0050776A" w:rsidP="001234BA">
            <w:r w:rsidRPr="00E634F8">
              <w:t>noise pollution</w:t>
            </w:r>
          </w:p>
        </w:tc>
        <w:tc>
          <w:tcPr>
            <w:tcW w:w="3402" w:type="dxa"/>
            <w:gridSpan w:val="4"/>
          </w:tcPr>
          <w:p w14:paraId="7A7AA527" w14:textId="4B56E253" w:rsidR="001234BA" w:rsidRPr="00E634F8" w:rsidRDefault="0050776A" w:rsidP="001234BA">
            <w:r w:rsidRPr="00E634F8">
              <w:t>hearing protection</w:t>
            </w:r>
          </w:p>
        </w:tc>
        <w:tc>
          <w:tcPr>
            <w:tcW w:w="3260" w:type="dxa"/>
            <w:gridSpan w:val="2"/>
          </w:tcPr>
          <w:p w14:paraId="4E1EC27A" w14:textId="77777777" w:rsidR="001234BA" w:rsidRPr="00E634F8" w:rsidRDefault="001234BA" w:rsidP="001234BA">
            <w:pPr>
              <w:rPr>
                <w:rFonts w:cstheme="minorHAnsi"/>
              </w:rPr>
            </w:pPr>
          </w:p>
        </w:tc>
      </w:tr>
      <w:tr w:rsidR="001234BA" w:rsidRPr="00E634F8" w14:paraId="4B30F1EE" w14:textId="77777777" w:rsidTr="00E634F8">
        <w:tc>
          <w:tcPr>
            <w:tcW w:w="2972" w:type="dxa"/>
            <w:gridSpan w:val="2"/>
          </w:tcPr>
          <w:p w14:paraId="5E419D64" w14:textId="1DC87EC4" w:rsidR="001234BA" w:rsidRPr="00E634F8" w:rsidRDefault="0050776A" w:rsidP="001234BA">
            <w:r w:rsidRPr="00E634F8">
              <w:t>electrocution</w:t>
            </w:r>
          </w:p>
        </w:tc>
        <w:tc>
          <w:tcPr>
            <w:tcW w:w="3402" w:type="dxa"/>
            <w:gridSpan w:val="4"/>
          </w:tcPr>
          <w:p w14:paraId="163FF9B2" w14:textId="26468670" w:rsidR="001234BA" w:rsidRPr="00E634F8" w:rsidRDefault="0050776A" w:rsidP="001234BA">
            <w:r w:rsidRPr="00E634F8">
              <w:t>hard hat</w:t>
            </w:r>
          </w:p>
        </w:tc>
        <w:tc>
          <w:tcPr>
            <w:tcW w:w="3260" w:type="dxa"/>
            <w:gridSpan w:val="2"/>
          </w:tcPr>
          <w:p w14:paraId="2F5AD883" w14:textId="77777777" w:rsidR="001234BA" w:rsidRPr="00E634F8" w:rsidRDefault="001234BA" w:rsidP="001234BA">
            <w:pPr>
              <w:rPr>
                <w:rFonts w:cstheme="minorHAnsi"/>
              </w:rPr>
            </w:pPr>
          </w:p>
        </w:tc>
      </w:tr>
      <w:tr w:rsidR="001234BA" w:rsidRPr="00E634F8" w14:paraId="256B7A20" w14:textId="77777777" w:rsidTr="00E634F8">
        <w:tc>
          <w:tcPr>
            <w:tcW w:w="9634" w:type="dxa"/>
            <w:gridSpan w:val="8"/>
          </w:tcPr>
          <w:p w14:paraId="1603A8B2" w14:textId="6570C686" w:rsidR="001234BA" w:rsidRPr="00E634F8" w:rsidRDefault="001234BA" w:rsidP="001234BA">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234BA" w:rsidRPr="00E634F8" w14:paraId="7AFF4883" w14:textId="77777777" w:rsidTr="00E634F8">
        <w:tc>
          <w:tcPr>
            <w:tcW w:w="9634" w:type="dxa"/>
            <w:gridSpan w:val="8"/>
          </w:tcPr>
          <w:p w14:paraId="2738DFB7" w14:textId="13813F5E" w:rsidR="001234BA" w:rsidRPr="00E634F8" w:rsidRDefault="001234BA" w:rsidP="00C1420E">
            <w:pPr>
              <w:numPr>
                <w:ilvl w:val="0"/>
                <w:numId w:val="237"/>
              </w:numPr>
              <w:contextualSpacing/>
              <w:rPr>
                <w:rFonts w:cs="Arial"/>
                <w:bCs/>
              </w:rPr>
            </w:pPr>
            <w:r w:rsidRPr="00E634F8">
              <w:rPr>
                <w:rFonts w:cs="Arial"/>
                <w:bCs/>
              </w:rPr>
              <w:t xml:space="preserve">Check </w:t>
            </w:r>
            <w:r w:rsidR="0050776A" w:rsidRPr="00E634F8">
              <w:rPr>
                <w:rFonts w:cs="Arial"/>
                <w:bCs/>
              </w:rPr>
              <w:t xml:space="preserve">on/off </w:t>
            </w:r>
            <w:r w:rsidRPr="00E634F8">
              <w:rPr>
                <w:rFonts w:cs="Arial"/>
                <w:bCs/>
              </w:rPr>
              <w:t>switch is functioning properly.</w:t>
            </w:r>
          </w:p>
          <w:p w14:paraId="4BEB2AE6" w14:textId="03A11ADE" w:rsidR="001234BA" w:rsidRPr="00E634F8" w:rsidRDefault="001234BA" w:rsidP="00C1420E">
            <w:pPr>
              <w:numPr>
                <w:ilvl w:val="0"/>
                <w:numId w:val="237"/>
              </w:numPr>
              <w:contextualSpacing/>
              <w:rPr>
                <w:rFonts w:cs="Arial"/>
                <w:bCs/>
              </w:rPr>
            </w:pPr>
            <w:r w:rsidRPr="00E634F8">
              <w:rPr>
                <w:rFonts w:cs="Arial"/>
                <w:bCs/>
              </w:rPr>
              <w:t>Check cords for frays and ensur</w:t>
            </w:r>
            <w:r w:rsidR="0050776A" w:rsidRPr="00E634F8">
              <w:rPr>
                <w:rFonts w:cs="Arial"/>
                <w:bCs/>
              </w:rPr>
              <w:t>e tool is equipped with proper three</w:t>
            </w:r>
            <w:r w:rsidRPr="00E634F8">
              <w:rPr>
                <w:rFonts w:cs="Arial"/>
                <w:bCs/>
              </w:rPr>
              <w:t>-prong plug.</w:t>
            </w:r>
          </w:p>
          <w:p w14:paraId="17D994F8" w14:textId="569074C3" w:rsidR="001234BA" w:rsidRPr="00E634F8" w:rsidRDefault="001234BA" w:rsidP="00C1420E">
            <w:pPr>
              <w:numPr>
                <w:ilvl w:val="0"/>
                <w:numId w:val="237"/>
              </w:numPr>
              <w:contextualSpacing/>
              <w:rPr>
                <w:rFonts w:cs="Arial"/>
                <w:bCs/>
              </w:rPr>
            </w:pPr>
            <w:r w:rsidRPr="00E634F8">
              <w:rPr>
                <w:rFonts w:cs="Arial"/>
                <w:bCs/>
              </w:rPr>
              <w:t>Check air filters, gas levels, spark plug</w:t>
            </w:r>
            <w:r w:rsidR="0050776A" w:rsidRPr="00E634F8">
              <w:rPr>
                <w:rFonts w:cs="Arial"/>
                <w:bCs/>
              </w:rPr>
              <w:t>s</w:t>
            </w:r>
            <w:r w:rsidRPr="00E634F8">
              <w:rPr>
                <w:rFonts w:cs="Arial"/>
                <w:bCs/>
              </w:rPr>
              <w:t xml:space="preserve"> and blade if applicable.</w:t>
            </w:r>
          </w:p>
          <w:p w14:paraId="1134B8A7" w14:textId="77777777" w:rsidR="001234BA" w:rsidRPr="00E634F8" w:rsidRDefault="001234BA" w:rsidP="00C1420E">
            <w:pPr>
              <w:numPr>
                <w:ilvl w:val="0"/>
                <w:numId w:val="237"/>
              </w:numPr>
              <w:contextualSpacing/>
              <w:rPr>
                <w:rFonts w:cs="Arial"/>
                <w:bCs/>
              </w:rPr>
            </w:pPr>
            <w:r w:rsidRPr="00E634F8">
              <w:rPr>
                <w:rFonts w:cs="Arial"/>
                <w:bCs/>
              </w:rPr>
              <w:t>Ensure guards are in place and secure.</w:t>
            </w:r>
          </w:p>
          <w:p w14:paraId="2E9C87E1" w14:textId="77777777" w:rsidR="001234BA" w:rsidRPr="00E634F8" w:rsidRDefault="001234BA" w:rsidP="00C1420E">
            <w:pPr>
              <w:numPr>
                <w:ilvl w:val="0"/>
                <w:numId w:val="237"/>
              </w:numPr>
              <w:contextualSpacing/>
              <w:rPr>
                <w:rFonts w:cs="Arial"/>
                <w:bCs/>
              </w:rPr>
            </w:pPr>
            <w:r w:rsidRPr="00E634F8">
              <w:rPr>
                <w:rFonts w:cs="Arial"/>
                <w:bCs/>
              </w:rPr>
              <w:t>Turn tool on by switch, not by plugging/unplugging.</w:t>
            </w:r>
          </w:p>
          <w:p w14:paraId="461598D5" w14:textId="77777777" w:rsidR="001234BA" w:rsidRPr="00E634F8" w:rsidRDefault="001234BA" w:rsidP="00C1420E">
            <w:pPr>
              <w:numPr>
                <w:ilvl w:val="0"/>
                <w:numId w:val="237"/>
              </w:numPr>
              <w:contextualSpacing/>
              <w:rPr>
                <w:rFonts w:cs="Arial"/>
                <w:bCs/>
              </w:rPr>
            </w:pPr>
            <w:r w:rsidRPr="00E634F8">
              <w:rPr>
                <w:rFonts w:cs="Arial"/>
                <w:bCs/>
              </w:rPr>
              <w:t>Notify supervisor of any malfunctioning tools to be discarded or repaired.</w:t>
            </w:r>
          </w:p>
          <w:p w14:paraId="4594F1E7" w14:textId="26244923" w:rsidR="001234BA" w:rsidRPr="00E634F8" w:rsidRDefault="001234BA" w:rsidP="00C1420E">
            <w:pPr>
              <w:numPr>
                <w:ilvl w:val="0"/>
                <w:numId w:val="237"/>
              </w:numPr>
              <w:contextualSpacing/>
              <w:rPr>
                <w:rFonts w:cs="Arial"/>
                <w:bCs/>
              </w:rPr>
            </w:pPr>
            <w:r w:rsidRPr="00E634F8">
              <w:rPr>
                <w:rFonts w:cs="Arial"/>
                <w:bCs/>
              </w:rPr>
              <w:t>Store tool properly</w:t>
            </w:r>
            <w:r w:rsidR="0050776A" w:rsidRPr="00E634F8">
              <w:rPr>
                <w:rFonts w:cs="Arial"/>
                <w:bCs/>
              </w:rPr>
              <w:t xml:space="preserve"> with cord wrapped around tool.</w:t>
            </w:r>
          </w:p>
          <w:p w14:paraId="7B0E9F39" w14:textId="5F263DC1" w:rsidR="001234BA" w:rsidRPr="00E634F8" w:rsidRDefault="001234BA" w:rsidP="001234BA">
            <w:pPr>
              <w:rPr>
                <w:rFonts w:cs="Arial"/>
                <w:bCs/>
              </w:rPr>
            </w:pPr>
          </w:p>
        </w:tc>
      </w:tr>
      <w:tr w:rsidR="001234BA" w:rsidRPr="00E634F8" w14:paraId="754D0327" w14:textId="77777777" w:rsidTr="00E634F8">
        <w:tc>
          <w:tcPr>
            <w:tcW w:w="9634" w:type="dxa"/>
            <w:gridSpan w:val="8"/>
          </w:tcPr>
          <w:p w14:paraId="0ED9D5A3" w14:textId="777F852A" w:rsidR="001234BA" w:rsidRPr="00E634F8" w:rsidRDefault="001234BA" w:rsidP="001234BA">
            <w:pPr>
              <w:jc w:val="center"/>
              <w:rPr>
                <w:rFonts w:cs="Arial"/>
                <w:b/>
                <w:bCs/>
                <w:i/>
              </w:rPr>
            </w:pPr>
            <w:r w:rsidRPr="00E634F8">
              <w:rPr>
                <w:rFonts w:cs="Arial"/>
                <w:b/>
                <w:bCs/>
                <w:i/>
              </w:rPr>
              <w:t>If an emergency situation occu</w:t>
            </w:r>
            <w:r w:rsidR="0050776A" w:rsidRPr="00E634F8">
              <w:rPr>
                <w:rFonts w:cs="Arial"/>
                <w:b/>
                <w:bCs/>
                <w:i/>
              </w:rPr>
              <w:t>rs while conducting this task</w:t>
            </w:r>
            <w:r w:rsidRPr="00E634F8">
              <w:rPr>
                <w:rFonts w:cs="Arial"/>
                <w:b/>
                <w:bCs/>
                <w:i/>
              </w:rPr>
              <w:t xml:space="preserve"> or there is an equipment malfunction, engage the eme</w:t>
            </w:r>
            <w:r w:rsidR="0050776A" w:rsidRPr="00E634F8">
              <w:rPr>
                <w:rFonts w:cs="Arial"/>
                <w:b/>
                <w:bCs/>
                <w:i/>
              </w:rPr>
              <w:t>rgency stop and follow the lock</w:t>
            </w:r>
            <w:r w:rsidRPr="00E634F8">
              <w:rPr>
                <w:rFonts w:cs="Arial"/>
                <w:b/>
                <w:bCs/>
                <w:i/>
              </w:rPr>
              <w:t>out procedure</w:t>
            </w:r>
            <w:r w:rsidR="0050776A" w:rsidRPr="00E634F8">
              <w:rPr>
                <w:rFonts w:cs="Arial"/>
                <w:b/>
                <w:bCs/>
                <w:i/>
              </w:rPr>
              <w:t>.</w:t>
            </w:r>
          </w:p>
          <w:p w14:paraId="55E58450" w14:textId="77777777" w:rsidR="001234BA" w:rsidRPr="00E634F8" w:rsidRDefault="001234BA" w:rsidP="001234BA">
            <w:pPr>
              <w:jc w:val="center"/>
              <w:rPr>
                <w:rFonts w:cs="Arial"/>
                <w:b/>
                <w:bCs/>
              </w:rPr>
            </w:pPr>
          </w:p>
          <w:p w14:paraId="03768806" w14:textId="009ED7B0" w:rsidR="001234BA" w:rsidRPr="00E634F8" w:rsidRDefault="001234BA" w:rsidP="0050776A">
            <w:pPr>
              <w:jc w:val="center"/>
              <w:rPr>
                <w:rFonts w:cs="Arial"/>
                <w:b/>
                <w:bCs/>
              </w:rPr>
            </w:pPr>
            <w:r w:rsidRPr="00E634F8">
              <w:rPr>
                <w:rFonts w:cs="Arial"/>
                <w:b/>
                <w:bCs/>
              </w:rPr>
              <w:t>REPORT ANY HAZARDOUS SITUATIONS TO YOUR SUPERVISOR</w:t>
            </w:r>
          </w:p>
        </w:tc>
      </w:tr>
      <w:tr w:rsidR="001234BA" w:rsidRPr="00E634F8" w14:paraId="08CAFE3E" w14:textId="77777777" w:rsidTr="00E634F8">
        <w:tc>
          <w:tcPr>
            <w:tcW w:w="5240" w:type="dxa"/>
            <w:gridSpan w:val="4"/>
            <w:vMerge w:val="restart"/>
          </w:tcPr>
          <w:p w14:paraId="267ED91E" w14:textId="77777777" w:rsidR="001234BA" w:rsidRPr="00E634F8" w:rsidRDefault="001234BA" w:rsidP="001234BA">
            <w:pPr>
              <w:jc w:val="center"/>
              <w:rPr>
                <w:rFonts w:cs="Arial"/>
                <w:b/>
                <w:bCs/>
              </w:rPr>
            </w:pPr>
            <w:r w:rsidRPr="00E634F8">
              <w:rPr>
                <w:rFonts w:cs="Arial"/>
                <w:b/>
                <w:bCs/>
              </w:rPr>
              <w:t>Guidance Documents/Standards:</w:t>
            </w:r>
          </w:p>
          <w:p w14:paraId="6B5C27BE" w14:textId="77777777" w:rsidR="001234BA" w:rsidRPr="00E634F8" w:rsidRDefault="001234BA" w:rsidP="001234BA">
            <w:pPr>
              <w:jc w:val="center"/>
              <w:rPr>
                <w:rFonts w:cs="Arial"/>
                <w:b/>
                <w:bCs/>
                <w:i/>
              </w:rPr>
            </w:pPr>
          </w:p>
          <w:p w14:paraId="496D87AE" w14:textId="0378C8D7" w:rsidR="001234BA" w:rsidRPr="00E634F8" w:rsidRDefault="001234BA" w:rsidP="0050776A">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Pr="00E634F8">
              <w:rPr>
                <w:rFonts w:cs="Arial"/>
                <w:bCs/>
              </w:rPr>
              <w:t xml:space="preserve"> </w:t>
            </w:r>
            <w:r w:rsidR="0050776A" w:rsidRPr="00E634F8">
              <w:rPr>
                <w:rFonts w:cs="Arial"/>
                <w:bCs/>
              </w:rPr>
              <w:t>Regulation</w:t>
            </w:r>
            <w:r w:rsidRPr="00E634F8">
              <w:rPr>
                <w:rFonts w:cs="Arial"/>
                <w:bCs/>
              </w:rPr>
              <w:t>:</w:t>
            </w:r>
          </w:p>
          <w:p w14:paraId="79A977CF" w14:textId="168124AB" w:rsidR="001234BA" w:rsidRPr="00E634F8" w:rsidRDefault="0050776A" w:rsidP="00C1420E">
            <w:pPr>
              <w:pStyle w:val="ListParagraph"/>
              <w:numPr>
                <w:ilvl w:val="0"/>
                <w:numId w:val="514"/>
              </w:numPr>
              <w:rPr>
                <w:rFonts w:cs="Arial"/>
                <w:bCs/>
              </w:rPr>
            </w:pPr>
            <w:r w:rsidRPr="00E634F8">
              <w:rPr>
                <w:rFonts w:cs="Arial"/>
                <w:bCs/>
              </w:rPr>
              <w:t xml:space="preserve">Part </w:t>
            </w:r>
            <w:r w:rsidR="001234BA" w:rsidRPr="00E634F8">
              <w:rPr>
                <w:rFonts w:cs="Arial"/>
                <w:bCs/>
              </w:rPr>
              <w:t>4 General Workplace Requirements</w:t>
            </w:r>
          </w:p>
          <w:p w14:paraId="75663742" w14:textId="5F6839DD" w:rsidR="001234BA" w:rsidRPr="00E634F8" w:rsidRDefault="0050776A" w:rsidP="00C1420E">
            <w:pPr>
              <w:pStyle w:val="ListParagraph"/>
              <w:numPr>
                <w:ilvl w:val="0"/>
                <w:numId w:val="514"/>
              </w:numPr>
              <w:rPr>
                <w:rFonts w:cs="Arial"/>
                <w:bCs/>
              </w:rPr>
            </w:pPr>
            <w:r w:rsidRPr="00E634F8">
              <w:rPr>
                <w:rFonts w:cs="Arial"/>
                <w:bCs/>
              </w:rPr>
              <w:t xml:space="preserve">Part </w:t>
            </w:r>
            <w:r w:rsidR="001234BA" w:rsidRPr="00E634F8">
              <w:rPr>
                <w:rFonts w:cs="Arial"/>
                <w:bCs/>
              </w:rPr>
              <w:t>5 First Aid</w:t>
            </w:r>
          </w:p>
          <w:p w14:paraId="6D62D0F1" w14:textId="21801CE0" w:rsidR="001234BA" w:rsidRPr="00E634F8" w:rsidRDefault="0050776A" w:rsidP="00C1420E">
            <w:pPr>
              <w:pStyle w:val="ListParagraph"/>
              <w:numPr>
                <w:ilvl w:val="0"/>
                <w:numId w:val="514"/>
              </w:numPr>
              <w:rPr>
                <w:rFonts w:cs="Arial"/>
                <w:bCs/>
              </w:rPr>
            </w:pPr>
            <w:r w:rsidRPr="00E634F8">
              <w:rPr>
                <w:rFonts w:cs="Arial"/>
                <w:bCs/>
              </w:rPr>
              <w:t xml:space="preserve">Part </w:t>
            </w:r>
            <w:r w:rsidR="001234BA" w:rsidRPr="00E634F8">
              <w:rPr>
                <w:rFonts w:cs="Arial"/>
                <w:bCs/>
              </w:rPr>
              <w:t>6 Personal Protective Equipment</w:t>
            </w:r>
          </w:p>
          <w:p w14:paraId="02F69209" w14:textId="1ACDD667" w:rsidR="001234BA" w:rsidRPr="00E634F8" w:rsidRDefault="0050776A" w:rsidP="00C1420E">
            <w:pPr>
              <w:pStyle w:val="ListParagraph"/>
              <w:numPr>
                <w:ilvl w:val="0"/>
                <w:numId w:val="514"/>
              </w:numPr>
              <w:rPr>
                <w:rFonts w:cs="Arial"/>
                <w:bCs/>
              </w:rPr>
            </w:pPr>
            <w:r w:rsidRPr="00E634F8">
              <w:rPr>
                <w:rFonts w:cs="Arial"/>
                <w:bCs/>
              </w:rPr>
              <w:t xml:space="preserve">Part </w:t>
            </w:r>
            <w:r w:rsidR="001234BA" w:rsidRPr="00E634F8">
              <w:rPr>
                <w:rFonts w:cs="Arial"/>
                <w:bCs/>
              </w:rPr>
              <w:t>16 Machines, Tools and Robots</w:t>
            </w:r>
          </w:p>
          <w:p w14:paraId="484D06B6" w14:textId="77777777" w:rsidR="001234BA" w:rsidRPr="00E634F8" w:rsidRDefault="001234BA" w:rsidP="00C1420E">
            <w:pPr>
              <w:pStyle w:val="ListParagraph"/>
              <w:numPr>
                <w:ilvl w:val="0"/>
                <w:numId w:val="515"/>
              </w:numPr>
              <w:ind w:left="1164"/>
              <w:rPr>
                <w:rFonts w:cs="Arial"/>
                <w:bCs/>
              </w:rPr>
            </w:pPr>
            <w:r w:rsidRPr="00E634F8">
              <w:rPr>
                <w:rFonts w:cs="Arial"/>
                <w:bCs/>
              </w:rPr>
              <w:t>16.25 Miscellaneous Machines and Tools</w:t>
            </w:r>
          </w:p>
        </w:tc>
        <w:tc>
          <w:tcPr>
            <w:tcW w:w="4394" w:type="dxa"/>
            <w:gridSpan w:val="4"/>
          </w:tcPr>
          <w:p w14:paraId="4E074ABC" w14:textId="04AD79F7" w:rsidR="001234BA" w:rsidRPr="00E634F8" w:rsidRDefault="001234BA" w:rsidP="0050776A">
            <w:pPr>
              <w:rPr>
                <w:rFonts w:cs="Arial"/>
                <w:bCs/>
              </w:rPr>
            </w:pPr>
            <w:r w:rsidRPr="00E634F8">
              <w:rPr>
                <w:rFonts w:cs="Arial"/>
                <w:bCs/>
              </w:rPr>
              <w:t xml:space="preserve">This </w:t>
            </w:r>
            <w:r w:rsidR="0050776A" w:rsidRPr="00E634F8">
              <w:rPr>
                <w:rFonts w:cs="Arial"/>
                <w:bCs/>
              </w:rPr>
              <w:t xml:space="preserve">safe work procedure </w:t>
            </w:r>
            <w:r w:rsidRPr="00E634F8">
              <w:rPr>
                <w:rFonts w:cs="Arial"/>
                <w:bCs/>
              </w:rPr>
              <w:t>will be reviewed any time the task, equipment or materials change and at a minimum of every three years</w:t>
            </w:r>
            <w:r w:rsidR="0050776A" w:rsidRPr="00E634F8">
              <w:rPr>
                <w:rFonts w:cs="Arial"/>
                <w:bCs/>
              </w:rPr>
              <w:t>.</w:t>
            </w:r>
          </w:p>
        </w:tc>
      </w:tr>
      <w:tr w:rsidR="001234BA" w:rsidRPr="00E634F8" w14:paraId="5F1A5989" w14:textId="77777777" w:rsidTr="00E634F8">
        <w:trPr>
          <w:trHeight w:val="922"/>
        </w:trPr>
        <w:tc>
          <w:tcPr>
            <w:tcW w:w="5240" w:type="dxa"/>
            <w:gridSpan w:val="4"/>
            <w:vMerge/>
          </w:tcPr>
          <w:p w14:paraId="6E88523C" w14:textId="77777777" w:rsidR="001234BA" w:rsidRPr="00E634F8" w:rsidRDefault="001234BA" w:rsidP="001234BA">
            <w:pPr>
              <w:jc w:val="center"/>
              <w:rPr>
                <w:rFonts w:cs="Arial"/>
                <w:b/>
                <w:bCs/>
              </w:rPr>
            </w:pPr>
          </w:p>
        </w:tc>
        <w:tc>
          <w:tcPr>
            <w:tcW w:w="4394" w:type="dxa"/>
            <w:gridSpan w:val="4"/>
          </w:tcPr>
          <w:p w14:paraId="7EC7AD19" w14:textId="77777777" w:rsidR="001234BA" w:rsidRPr="00E634F8" w:rsidRDefault="001234BA" w:rsidP="001234BA">
            <w:pPr>
              <w:rPr>
                <w:rFonts w:cs="Arial"/>
                <w:bCs/>
              </w:rPr>
            </w:pPr>
            <w:r w:rsidRPr="00E634F8">
              <w:rPr>
                <w:rFonts w:cs="Arial"/>
                <w:bCs/>
              </w:rPr>
              <w:t>Reviewed By WSH Committee:</w:t>
            </w:r>
          </w:p>
          <w:p w14:paraId="4D488819" w14:textId="77777777" w:rsidR="001234BA" w:rsidRPr="00E634F8" w:rsidRDefault="001234BA" w:rsidP="001234BA">
            <w:pPr>
              <w:rPr>
                <w:rFonts w:cs="Arial"/>
                <w:bCs/>
              </w:rPr>
            </w:pPr>
          </w:p>
          <w:p w14:paraId="729A1633" w14:textId="77777777" w:rsidR="001234BA" w:rsidRPr="00E634F8" w:rsidRDefault="001234BA" w:rsidP="001234BA">
            <w:pPr>
              <w:rPr>
                <w:rFonts w:cs="Arial"/>
                <w:bCs/>
              </w:rPr>
            </w:pPr>
          </w:p>
          <w:p w14:paraId="1C528AAE" w14:textId="77777777" w:rsidR="001234BA" w:rsidRPr="00E634F8" w:rsidRDefault="001234BA" w:rsidP="001234BA">
            <w:pPr>
              <w:rPr>
                <w:rFonts w:cs="Arial"/>
                <w:bCs/>
              </w:rPr>
            </w:pPr>
            <w:r w:rsidRPr="00E634F8">
              <w:rPr>
                <w:rFonts w:cs="Arial"/>
                <w:bCs/>
              </w:rPr>
              <w:t>Date:</w:t>
            </w:r>
          </w:p>
          <w:p w14:paraId="259EFB45" w14:textId="77777777" w:rsidR="001234BA" w:rsidRPr="00E634F8" w:rsidRDefault="001234BA" w:rsidP="00D57CA7">
            <w:pPr>
              <w:rPr>
                <w:rFonts w:cs="Arial"/>
                <w:bCs/>
              </w:rPr>
            </w:pPr>
          </w:p>
        </w:tc>
      </w:tr>
    </w:tbl>
    <w:p w14:paraId="10E9C3F3" w14:textId="77777777" w:rsidR="001234BA" w:rsidRPr="005D3DEF" w:rsidRDefault="001234BA" w:rsidP="001234BA">
      <w:pPr>
        <w:rPr>
          <w:rFonts w:cstheme="minorHAnsi"/>
        </w:rPr>
      </w:pPr>
    </w:p>
    <w:p w14:paraId="730EF952" w14:textId="77777777" w:rsidR="001234BA" w:rsidRPr="005D3DEF" w:rsidRDefault="001234BA" w:rsidP="001234BA"/>
    <w:p w14:paraId="207FB9E6" w14:textId="77777777" w:rsidR="001234BA" w:rsidRDefault="001234BA" w:rsidP="001234BA">
      <w:pPr>
        <w:pStyle w:val="NoSpacing"/>
        <w:jc w:val="center"/>
        <w:rPr>
          <w:sz w:val="20"/>
          <w:szCs w:val="20"/>
        </w:rPr>
      </w:pPr>
    </w:p>
    <w:p w14:paraId="5F0B70D0" w14:textId="77777777" w:rsidR="001234BA" w:rsidRDefault="001234BA">
      <w:pPr>
        <w:rPr>
          <w:rFonts w:eastAsiaTheme="majorEastAsia" w:cstheme="minorHAnsi"/>
          <w:sz w:val="24"/>
          <w:szCs w:val="24"/>
          <w:lang w:val="en-CA"/>
        </w:rPr>
      </w:pPr>
      <w:r>
        <w:rPr>
          <w:rFonts w:eastAsiaTheme="majorEastAsia" w:cstheme="minorHAnsi"/>
          <w:sz w:val="24"/>
          <w:szCs w:val="24"/>
          <w:lang w:val="en-CA"/>
        </w:rPr>
        <w:br w:type="page"/>
      </w:r>
    </w:p>
    <w:p w14:paraId="0F7A7461" w14:textId="77777777" w:rsidR="001234BA" w:rsidRPr="00E634F8" w:rsidRDefault="001234BA" w:rsidP="001171B9">
      <w:pPr>
        <w:keepNext/>
        <w:keepLines/>
        <w:spacing w:after="0" w:line="240" w:lineRule="auto"/>
        <w:jc w:val="center"/>
        <w:outlineLvl w:val="1"/>
        <w:rPr>
          <w:rFonts w:eastAsiaTheme="majorEastAsia" w:cstheme="minorHAnsi"/>
        </w:rPr>
      </w:pPr>
      <w:r w:rsidRPr="00E634F8">
        <w:rPr>
          <w:rFonts w:eastAsiaTheme="majorEastAsia" w:cstheme="minorHAnsi"/>
        </w:rPr>
        <w:lastRenderedPageBreak/>
        <w:t>Power Tool Inspection</w:t>
      </w:r>
    </w:p>
    <w:tbl>
      <w:tblPr>
        <w:tblStyle w:val="TableGrid"/>
        <w:tblW w:w="9634" w:type="dxa"/>
        <w:tblLook w:val="04A0" w:firstRow="1" w:lastRow="0" w:firstColumn="1" w:lastColumn="0" w:noHBand="0" w:noVBand="1"/>
      </w:tblPr>
      <w:tblGrid>
        <w:gridCol w:w="1866"/>
        <w:gridCol w:w="1252"/>
        <w:gridCol w:w="615"/>
        <w:gridCol w:w="1507"/>
        <w:gridCol w:w="368"/>
        <w:gridCol w:w="632"/>
        <w:gridCol w:w="1073"/>
        <w:gridCol w:w="2321"/>
      </w:tblGrid>
      <w:tr w:rsidR="001234BA" w:rsidRPr="00E634F8" w14:paraId="109C3EA2" w14:textId="77777777" w:rsidTr="00E634F8">
        <w:tc>
          <w:tcPr>
            <w:tcW w:w="1866" w:type="dxa"/>
          </w:tcPr>
          <w:p w14:paraId="67CF7611" w14:textId="77777777" w:rsidR="001234BA" w:rsidRPr="00E634F8" w:rsidRDefault="001234BA" w:rsidP="001234BA">
            <w:pPr>
              <w:rPr>
                <w:b/>
              </w:rPr>
            </w:pPr>
            <w:r w:rsidRPr="00E634F8">
              <w:rPr>
                <w:b/>
              </w:rPr>
              <w:t>Facility:</w:t>
            </w:r>
          </w:p>
        </w:tc>
        <w:tc>
          <w:tcPr>
            <w:tcW w:w="1867" w:type="dxa"/>
            <w:gridSpan w:val="2"/>
          </w:tcPr>
          <w:p w14:paraId="1CF1594C" w14:textId="77777777" w:rsidR="001234BA" w:rsidRPr="00E634F8" w:rsidRDefault="001234BA" w:rsidP="001234BA">
            <w:r w:rsidRPr="00E634F8">
              <w:rPr>
                <w:b/>
              </w:rPr>
              <w:t>Written By:</w:t>
            </w:r>
          </w:p>
        </w:tc>
        <w:tc>
          <w:tcPr>
            <w:tcW w:w="1875" w:type="dxa"/>
            <w:gridSpan w:val="2"/>
          </w:tcPr>
          <w:p w14:paraId="71FB7A65" w14:textId="77777777" w:rsidR="001234BA" w:rsidRPr="00E634F8" w:rsidRDefault="001234BA" w:rsidP="001234BA">
            <w:r w:rsidRPr="00E634F8">
              <w:rPr>
                <w:b/>
              </w:rPr>
              <w:t>Approved By:</w:t>
            </w:r>
          </w:p>
        </w:tc>
        <w:tc>
          <w:tcPr>
            <w:tcW w:w="1705" w:type="dxa"/>
            <w:gridSpan w:val="2"/>
          </w:tcPr>
          <w:p w14:paraId="579360F6" w14:textId="77777777" w:rsidR="001234BA" w:rsidRPr="00E634F8" w:rsidRDefault="001234BA" w:rsidP="001234BA">
            <w:r w:rsidRPr="00E634F8">
              <w:rPr>
                <w:b/>
              </w:rPr>
              <w:t>Date Created:</w:t>
            </w:r>
          </w:p>
        </w:tc>
        <w:tc>
          <w:tcPr>
            <w:tcW w:w="2321" w:type="dxa"/>
          </w:tcPr>
          <w:p w14:paraId="4BFBA957" w14:textId="64FB697B" w:rsidR="001234BA" w:rsidRPr="00E634F8" w:rsidRDefault="001234BA" w:rsidP="001234BA">
            <w:r w:rsidRPr="00E634F8">
              <w:rPr>
                <w:b/>
              </w:rPr>
              <w:t>Date of Last Revision</w:t>
            </w:r>
            <w:r w:rsidR="001171B9" w:rsidRPr="00E634F8">
              <w:rPr>
                <w:b/>
              </w:rPr>
              <w:t>:</w:t>
            </w:r>
          </w:p>
        </w:tc>
      </w:tr>
      <w:tr w:rsidR="001234BA" w:rsidRPr="00E634F8" w14:paraId="458E6725" w14:textId="77777777" w:rsidTr="00E634F8">
        <w:tc>
          <w:tcPr>
            <w:tcW w:w="1866" w:type="dxa"/>
          </w:tcPr>
          <w:p w14:paraId="551B8007" w14:textId="77777777" w:rsidR="001234BA" w:rsidRPr="00E634F8" w:rsidRDefault="001234BA" w:rsidP="001234BA"/>
        </w:tc>
        <w:tc>
          <w:tcPr>
            <w:tcW w:w="1867" w:type="dxa"/>
            <w:gridSpan w:val="2"/>
          </w:tcPr>
          <w:p w14:paraId="1B0B68B5" w14:textId="77777777" w:rsidR="001234BA" w:rsidRPr="00E634F8" w:rsidRDefault="001234BA" w:rsidP="001234BA"/>
        </w:tc>
        <w:tc>
          <w:tcPr>
            <w:tcW w:w="1875" w:type="dxa"/>
            <w:gridSpan w:val="2"/>
          </w:tcPr>
          <w:p w14:paraId="1FBCAB44" w14:textId="77777777" w:rsidR="001234BA" w:rsidRPr="00E634F8" w:rsidRDefault="001234BA" w:rsidP="001234BA"/>
        </w:tc>
        <w:tc>
          <w:tcPr>
            <w:tcW w:w="1705" w:type="dxa"/>
            <w:gridSpan w:val="2"/>
          </w:tcPr>
          <w:p w14:paraId="24031C6F" w14:textId="77777777" w:rsidR="001234BA" w:rsidRPr="00E634F8" w:rsidRDefault="001234BA" w:rsidP="001234BA"/>
        </w:tc>
        <w:tc>
          <w:tcPr>
            <w:tcW w:w="2321" w:type="dxa"/>
          </w:tcPr>
          <w:p w14:paraId="266681CD" w14:textId="77777777" w:rsidR="001234BA" w:rsidRPr="00E634F8" w:rsidRDefault="001234BA" w:rsidP="001234BA"/>
        </w:tc>
      </w:tr>
      <w:tr w:rsidR="001234BA" w:rsidRPr="00E634F8" w14:paraId="043FBD91" w14:textId="77777777" w:rsidTr="00E634F8">
        <w:tc>
          <w:tcPr>
            <w:tcW w:w="3118" w:type="dxa"/>
            <w:gridSpan w:val="2"/>
          </w:tcPr>
          <w:p w14:paraId="438CEC9B" w14:textId="1C0A92FD" w:rsidR="001234BA" w:rsidRPr="00E634F8" w:rsidRDefault="001234BA" w:rsidP="001234BA">
            <w:pPr>
              <w:rPr>
                <w:rFonts w:cs="Arial"/>
                <w:b/>
                <w:bCs/>
                <w:iCs/>
              </w:rPr>
            </w:pPr>
            <w:r w:rsidRPr="00E634F8">
              <w:rPr>
                <w:rFonts w:cs="Arial"/>
                <w:b/>
                <w:bCs/>
                <w:iCs/>
              </w:rPr>
              <w:t>Hazards Present:</w:t>
            </w:r>
          </w:p>
        </w:tc>
        <w:tc>
          <w:tcPr>
            <w:tcW w:w="3122" w:type="dxa"/>
            <w:gridSpan w:val="4"/>
          </w:tcPr>
          <w:p w14:paraId="105DC211" w14:textId="0F505C1F" w:rsidR="001234BA" w:rsidRPr="00E634F8" w:rsidRDefault="000977ED" w:rsidP="001234BA">
            <w:pPr>
              <w:rPr>
                <w:rFonts w:cs="Arial"/>
                <w:b/>
                <w:bCs/>
                <w:iCs/>
              </w:rPr>
            </w:pPr>
            <w:r w:rsidRPr="00E634F8">
              <w:rPr>
                <w:rFonts w:cs="Arial"/>
                <w:b/>
                <w:bCs/>
                <w:iCs/>
              </w:rPr>
              <w:t>PPE or Devices Required:</w:t>
            </w:r>
          </w:p>
        </w:tc>
        <w:tc>
          <w:tcPr>
            <w:tcW w:w="3394" w:type="dxa"/>
            <w:gridSpan w:val="2"/>
          </w:tcPr>
          <w:p w14:paraId="77EAC2CA" w14:textId="77777777" w:rsidR="001234BA" w:rsidRPr="00E634F8" w:rsidRDefault="001234BA" w:rsidP="001234BA">
            <w:pPr>
              <w:rPr>
                <w:rFonts w:cs="Arial"/>
                <w:b/>
                <w:bCs/>
                <w:iCs/>
              </w:rPr>
            </w:pPr>
            <w:r w:rsidRPr="00E634F8">
              <w:rPr>
                <w:rFonts w:cs="Arial"/>
                <w:b/>
                <w:bCs/>
                <w:iCs/>
              </w:rPr>
              <w:t>Additional Training Required:</w:t>
            </w:r>
          </w:p>
        </w:tc>
      </w:tr>
      <w:tr w:rsidR="001234BA" w:rsidRPr="00E634F8" w14:paraId="593E5B45" w14:textId="77777777" w:rsidTr="00E634F8">
        <w:tc>
          <w:tcPr>
            <w:tcW w:w="3118" w:type="dxa"/>
            <w:gridSpan w:val="2"/>
          </w:tcPr>
          <w:p w14:paraId="1C5812A9" w14:textId="43614A6B" w:rsidR="001234BA" w:rsidRPr="00E634F8" w:rsidRDefault="001171B9" w:rsidP="001234BA">
            <w:r w:rsidRPr="00E634F8">
              <w:t>eye injuries</w:t>
            </w:r>
          </w:p>
        </w:tc>
        <w:tc>
          <w:tcPr>
            <w:tcW w:w="3122" w:type="dxa"/>
            <w:gridSpan w:val="4"/>
          </w:tcPr>
          <w:p w14:paraId="79D08C99" w14:textId="2CCD4798" w:rsidR="001234BA" w:rsidRPr="00E634F8" w:rsidRDefault="001171B9" w:rsidP="001234BA">
            <w:r w:rsidRPr="00E634F8">
              <w:t>first aid kit</w:t>
            </w:r>
          </w:p>
        </w:tc>
        <w:tc>
          <w:tcPr>
            <w:tcW w:w="3394" w:type="dxa"/>
            <w:gridSpan w:val="2"/>
          </w:tcPr>
          <w:p w14:paraId="50AEB40E" w14:textId="74F9E78F" w:rsidR="001234BA" w:rsidRPr="00E634F8" w:rsidRDefault="001171B9" w:rsidP="001234BA">
            <w:r w:rsidRPr="00E634F8">
              <w:t>fire extinguisher training</w:t>
            </w:r>
          </w:p>
        </w:tc>
      </w:tr>
      <w:tr w:rsidR="001234BA" w:rsidRPr="00E634F8" w14:paraId="1DC36C97" w14:textId="77777777" w:rsidTr="00E634F8">
        <w:tc>
          <w:tcPr>
            <w:tcW w:w="3118" w:type="dxa"/>
            <w:gridSpan w:val="2"/>
          </w:tcPr>
          <w:p w14:paraId="48404C45" w14:textId="4009889D" w:rsidR="001234BA" w:rsidRPr="00E634F8" w:rsidRDefault="001171B9" w:rsidP="001234BA">
            <w:r w:rsidRPr="00E634F8">
              <w:t>hand injuries</w:t>
            </w:r>
          </w:p>
        </w:tc>
        <w:tc>
          <w:tcPr>
            <w:tcW w:w="3122" w:type="dxa"/>
            <w:gridSpan w:val="4"/>
          </w:tcPr>
          <w:p w14:paraId="65BAC39D" w14:textId="2CB3B755" w:rsidR="001234BA" w:rsidRPr="00E634F8" w:rsidRDefault="001171B9" w:rsidP="001234BA">
            <w:r w:rsidRPr="00E634F8">
              <w:t>eye protection</w:t>
            </w:r>
          </w:p>
        </w:tc>
        <w:tc>
          <w:tcPr>
            <w:tcW w:w="3394" w:type="dxa"/>
            <w:gridSpan w:val="2"/>
          </w:tcPr>
          <w:p w14:paraId="48EF41FD" w14:textId="0C8C5872" w:rsidR="001234BA" w:rsidRPr="00E634F8" w:rsidRDefault="001171B9" w:rsidP="001234BA">
            <w:r w:rsidRPr="00E634F8">
              <w:t>equipment specific training</w:t>
            </w:r>
          </w:p>
        </w:tc>
      </w:tr>
      <w:tr w:rsidR="001234BA" w:rsidRPr="00E634F8" w14:paraId="180B57B3" w14:textId="77777777" w:rsidTr="00E634F8">
        <w:tc>
          <w:tcPr>
            <w:tcW w:w="3118" w:type="dxa"/>
            <w:gridSpan w:val="2"/>
          </w:tcPr>
          <w:p w14:paraId="6D29A2FC" w14:textId="423491DB" w:rsidR="001234BA" w:rsidRPr="00E634F8" w:rsidRDefault="001171B9" w:rsidP="005B2347">
            <w:r w:rsidRPr="00E634F8">
              <w:t>slips/trips/falls</w:t>
            </w:r>
          </w:p>
        </w:tc>
        <w:tc>
          <w:tcPr>
            <w:tcW w:w="3122" w:type="dxa"/>
            <w:gridSpan w:val="4"/>
          </w:tcPr>
          <w:p w14:paraId="715E9E59" w14:textId="10711499" w:rsidR="001234BA" w:rsidRPr="00E634F8" w:rsidRDefault="001171B9" w:rsidP="001234BA">
            <w:r w:rsidRPr="00E634F8">
              <w:t>steel toe boots</w:t>
            </w:r>
          </w:p>
        </w:tc>
        <w:tc>
          <w:tcPr>
            <w:tcW w:w="3394" w:type="dxa"/>
            <w:gridSpan w:val="2"/>
          </w:tcPr>
          <w:p w14:paraId="55ED9F76" w14:textId="2BC7C9C2" w:rsidR="001234BA" w:rsidRPr="00E634F8" w:rsidRDefault="001171B9" w:rsidP="001234BA">
            <w:r w:rsidRPr="00E634F8">
              <w:t>competent operator</w:t>
            </w:r>
          </w:p>
        </w:tc>
      </w:tr>
      <w:tr w:rsidR="001234BA" w:rsidRPr="00E634F8" w14:paraId="3AA98B82" w14:textId="77777777" w:rsidTr="00E634F8">
        <w:tc>
          <w:tcPr>
            <w:tcW w:w="3118" w:type="dxa"/>
            <w:gridSpan w:val="2"/>
          </w:tcPr>
          <w:p w14:paraId="06301BBD" w14:textId="080DC891" w:rsidR="001234BA" w:rsidRPr="00E634F8" w:rsidRDefault="001171B9" w:rsidP="001234BA">
            <w:r w:rsidRPr="00E634F8">
              <w:t>traffic</w:t>
            </w:r>
          </w:p>
        </w:tc>
        <w:tc>
          <w:tcPr>
            <w:tcW w:w="3122" w:type="dxa"/>
            <w:gridSpan w:val="4"/>
          </w:tcPr>
          <w:p w14:paraId="7EA4CD7D" w14:textId="4C73900B" w:rsidR="001234BA" w:rsidRPr="00E634F8" w:rsidRDefault="001171B9" w:rsidP="001234BA">
            <w:r w:rsidRPr="00E634F8">
              <w:t>hearing protection</w:t>
            </w:r>
          </w:p>
        </w:tc>
        <w:tc>
          <w:tcPr>
            <w:tcW w:w="3394" w:type="dxa"/>
            <w:gridSpan w:val="2"/>
          </w:tcPr>
          <w:p w14:paraId="136C3E95" w14:textId="77777777" w:rsidR="001234BA" w:rsidRPr="00E634F8" w:rsidRDefault="001234BA" w:rsidP="001234BA">
            <w:pPr>
              <w:rPr>
                <w:rFonts w:cstheme="minorHAnsi"/>
              </w:rPr>
            </w:pPr>
          </w:p>
        </w:tc>
      </w:tr>
      <w:tr w:rsidR="001234BA" w:rsidRPr="00E634F8" w14:paraId="0C02B8EA" w14:textId="77777777" w:rsidTr="00E634F8">
        <w:tc>
          <w:tcPr>
            <w:tcW w:w="3118" w:type="dxa"/>
            <w:gridSpan w:val="2"/>
          </w:tcPr>
          <w:p w14:paraId="1559C89B" w14:textId="5F9EC7AB" w:rsidR="001234BA" w:rsidRPr="00E634F8" w:rsidRDefault="001171B9" w:rsidP="001234BA">
            <w:r w:rsidRPr="00E634F8">
              <w:t>electrocution</w:t>
            </w:r>
          </w:p>
        </w:tc>
        <w:tc>
          <w:tcPr>
            <w:tcW w:w="3122" w:type="dxa"/>
            <w:gridSpan w:val="4"/>
          </w:tcPr>
          <w:p w14:paraId="307195A3" w14:textId="77FB31E4" w:rsidR="001234BA" w:rsidRPr="00E634F8" w:rsidRDefault="001171B9" w:rsidP="001234BA">
            <w:r w:rsidRPr="00E634F8">
              <w:t>communication device</w:t>
            </w:r>
          </w:p>
        </w:tc>
        <w:tc>
          <w:tcPr>
            <w:tcW w:w="3394" w:type="dxa"/>
            <w:gridSpan w:val="2"/>
          </w:tcPr>
          <w:p w14:paraId="108651F4" w14:textId="77777777" w:rsidR="001234BA" w:rsidRPr="00E634F8" w:rsidRDefault="001234BA" w:rsidP="001234BA">
            <w:pPr>
              <w:rPr>
                <w:rFonts w:cstheme="minorHAnsi"/>
              </w:rPr>
            </w:pPr>
          </w:p>
        </w:tc>
      </w:tr>
      <w:tr w:rsidR="001234BA" w:rsidRPr="00E634F8" w14:paraId="37E17891" w14:textId="77777777" w:rsidTr="00E634F8">
        <w:tc>
          <w:tcPr>
            <w:tcW w:w="3118" w:type="dxa"/>
            <w:gridSpan w:val="2"/>
          </w:tcPr>
          <w:p w14:paraId="5F7C901E" w14:textId="77777777" w:rsidR="001234BA" w:rsidRPr="00E634F8" w:rsidRDefault="001234BA" w:rsidP="001234BA"/>
        </w:tc>
        <w:tc>
          <w:tcPr>
            <w:tcW w:w="3122" w:type="dxa"/>
            <w:gridSpan w:val="4"/>
          </w:tcPr>
          <w:p w14:paraId="48B1C80F" w14:textId="13B015F1" w:rsidR="001234BA" w:rsidRPr="00E634F8" w:rsidRDefault="001171B9" w:rsidP="001234BA">
            <w:r w:rsidRPr="00E634F8">
              <w:t>pre-trip inspection forms</w:t>
            </w:r>
          </w:p>
        </w:tc>
        <w:tc>
          <w:tcPr>
            <w:tcW w:w="3394" w:type="dxa"/>
            <w:gridSpan w:val="2"/>
          </w:tcPr>
          <w:p w14:paraId="6754B646" w14:textId="77777777" w:rsidR="001234BA" w:rsidRPr="00E634F8" w:rsidRDefault="001234BA" w:rsidP="001234BA">
            <w:pPr>
              <w:rPr>
                <w:rFonts w:cstheme="minorHAnsi"/>
              </w:rPr>
            </w:pPr>
          </w:p>
        </w:tc>
      </w:tr>
      <w:tr w:rsidR="001234BA" w:rsidRPr="00E634F8" w14:paraId="5C58D344" w14:textId="77777777" w:rsidTr="00E634F8">
        <w:tc>
          <w:tcPr>
            <w:tcW w:w="3118" w:type="dxa"/>
            <w:gridSpan w:val="2"/>
          </w:tcPr>
          <w:p w14:paraId="5FDB240C" w14:textId="77777777" w:rsidR="001234BA" w:rsidRPr="00E634F8" w:rsidRDefault="001234BA" w:rsidP="001234BA"/>
        </w:tc>
        <w:tc>
          <w:tcPr>
            <w:tcW w:w="3122" w:type="dxa"/>
            <w:gridSpan w:val="4"/>
          </w:tcPr>
          <w:p w14:paraId="7502C43C" w14:textId="592CD840" w:rsidR="001234BA" w:rsidRPr="00E634F8" w:rsidRDefault="001171B9" w:rsidP="001234BA">
            <w:r w:rsidRPr="00E634F8">
              <w:t>fire extinguisher</w:t>
            </w:r>
          </w:p>
        </w:tc>
        <w:tc>
          <w:tcPr>
            <w:tcW w:w="3394" w:type="dxa"/>
            <w:gridSpan w:val="2"/>
          </w:tcPr>
          <w:p w14:paraId="062F36E0" w14:textId="77777777" w:rsidR="001234BA" w:rsidRPr="00E634F8" w:rsidRDefault="001234BA" w:rsidP="001234BA">
            <w:pPr>
              <w:rPr>
                <w:rFonts w:cstheme="minorHAnsi"/>
              </w:rPr>
            </w:pPr>
          </w:p>
        </w:tc>
      </w:tr>
      <w:tr w:rsidR="001234BA" w:rsidRPr="00E634F8" w14:paraId="1DBC3BED" w14:textId="77777777" w:rsidTr="00E634F8">
        <w:tc>
          <w:tcPr>
            <w:tcW w:w="9634" w:type="dxa"/>
            <w:gridSpan w:val="8"/>
          </w:tcPr>
          <w:p w14:paraId="18D0CFAF" w14:textId="034CC410" w:rsidR="001234BA" w:rsidRPr="00E634F8" w:rsidRDefault="001234BA" w:rsidP="001234BA">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234BA" w:rsidRPr="00E634F8" w14:paraId="77CFCC30" w14:textId="77777777" w:rsidTr="00E634F8">
        <w:tc>
          <w:tcPr>
            <w:tcW w:w="9634" w:type="dxa"/>
            <w:gridSpan w:val="8"/>
          </w:tcPr>
          <w:p w14:paraId="5953B449" w14:textId="28B0D1FD" w:rsidR="001234BA" w:rsidRPr="00E634F8" w:rsidRDefault="001234BA" w:rsidP="00C1420E">
            <w:pPr>
              <w:numPr>
                <w:ilvl w:val="0"/>
                <w:numId w:val="239"/>
              </w:numPr>
              <w:contextualSpacing/>
              <w:rPr>
                <w:rFonts w:cs="Arial"/>
                <w:bCs/>
              </w:rPr>
            </w:pPr>
            <w:r w:rsidRPr="00E634F8">
              <w:rPr>
                <w:rFonts w:cs="Arial"/>
                <w:bCs/>
              </w:rPr>
              <w:t xml:space="preserve">Wear all applicable </w:t>
            </w:r>
            <w:r w:rsidR="001171B9" w:rsidRPr="00E634F8">
              <w:rPr>
                <w:rFonts w:cs="Arial"/>
                <w:bCs/>
              </w:rPr>
              <w:t>PPE.</w:t>
            </w:r>
          </w:p>
          <w:p w14:paraId="7B382F67" w14:textId="33A55613" w:rsidR="001234BA" w:rsidRPr="00E634F8" w:rsidRDefault="001234BA" w:rsidP="00C1420E">
            <w:pPr>
              <w:numPr>
                <w:ilvl w:val="0"/>
                <w:numId w:val="239"/>
              </w:numPr>
              <w:contextualSpacing/>
              <w:rPr>
                <w:rFonts w:cs="Arial"/>
                <w:bCs/>
              </w:rPr>
            </w:pPr>
            <w:r w:rsidRPr="00E634F8">
              <w:rPr>
                <w:rFonts w:cs="Arial"/>
                <w:bCs/>
              </w:rPr>
              <w:t xml:space="preserve">Review previous inspections to ensure corrections have been made to </w:t>
            </w:r>
            <w:r w:rsidR="001171B9" w:rsidRPr="00E634F8">
              <w:rPr>
                <w:rFonts w:cs="Arial"/>
                <w:bCs/>
              </w:rPr>
              <w:t xml:space="preserve">address any </w:t>
            </w:r>
            <w:r w:rsidRPr="00E634F8">
              <w:rPr>
                <w:rFonts w:cs="Arial"/>
                <w:bCs/>
              </w:rPr>
              <w:t>deficiencies.</w:t>
            </w:r>
            <w:r w:rsidRPr="00E634F8">
              <w:rPr>
                <w:rFonts w:cs="Arial"/>
                <w:bCs/>
              </w:rPr>
              <w:tab/>
            </w:r>
          </w:p>
          <w:p w14:paraId="357F8F49" w14:textId="77777777" w:rsidR="001234BA" w:rsidRPr="00E634F8" w:rsidRDefault="001234BA" w:rsidP="00C1420E">
            <w:pPr>
              <w:numPr>
                <w:ilvl w:val="0"/>
                <w:numId w:val="239"/>
              </w:numPr>
              <w:contextualSpacing/>
              <w:rPr>
                <w:rFonts w:cs="Arial"/>
                <w:bCs/>
              </w:rPr>
            </w:pPr>
            <w:r w:rsidRPr="00E634F8">
              <w:rPr>
                <w:rFonts w:cs="Arial"/>
                <w:bCs/>
              </w:rPr>
              <w:t>To be completed at a minimum of daily or more often as conditions or the job changes.</w:t>
            </w:r>
            <w:r w:rsidRPr="00E634F8">
              <w:rPr>
                <w:rFonts w:cs="Arial"/>
                <w:bCs/>
              </w:rPr>
              <w:tab/>
            </w:r>
          </w:p>
          <w:p w14:paraId="79A8A993" w14:textId="003F9B39" w:rsidR="001234BA" w:rsidRPr="00E634F8" w:rsidRDefault="001234BA" w:rsidP="00C1420E">
            <w:pPr>
              <w:numPr>
                <w:ilvl w:val="0"/>
                <w:numId w:val="239"/>
              </w:numPr>
              <w:contextualSpacing/>
              <w:rPr>
                <w:rFonts w:cs="Arial"/>
                <w:bCs/>
              </w:rPr>
            </w:pPr>
            <w:r w:rsidRPr="00E634F8">
              <w:rPr>
                <w:rFonts w:cs="Arial"/>
                <w:bCs/>
              </w:rPr>
              <w:t>Ensure you date and record your f</w:t>
            </w:r>
            <w:r w:rsidR="001171B9" w:rsidRPr="00E634F8">
              <w:rPr>
                <w:rFonts w:cs="Arial"/>
                <w:bCs/>
              </w:rPr>
              <w:t>indings in the pre-trip book.</w:t>
            </w:r>
          </w:p>
          <w:p w14:paraId="567E663C" w14:textId="6536D78E" w:rsidR="001234BA" w:rsidRPr="00E634F8" w:rsidRDefault="001234BA" w:rsidP="00C1420E">
            <w:pPr>
              <w:numPr>
                <w:ilvl w:val="0"/>
                <w:numId w:val="239"/>
              </w:numPr>
              <w:contextualSpacing/>
              <w:rPr>
                <w:rFonts w:cs="Arial"/>
                <w:bCs/>
              </w:rPr>
            </w:pPr>
            <w:r w:rsidRPr="00E634F8">
              <w:rPr>
                <w:rFonts w:cs="Arial"/>
                <w:bCs/>
              </w:rPr>
              <w:t>Ensure copy is turned i</w:t>
            </w:r>
            <w:r w:rsidR="001171B9" w:rsidRPr="00E634F8">
              <w:rPr>
                <w:rFonts w:cs="Arial"/>
                <w:bCs/>
              </w:rPr>
              <w:t>nto mechanics on a daily basis.</w:t>
            </w:r>
            <w:r w:rsidRPr="00E634F8">
              <w:rPr>
                <w:rFonts w:cs="Arial"/>
                <w:bCs/>
              </w:rPr>
              <w:tab/>
            </w:r>
          </w:p>
          <w:p w14:paraId="4A24F31F" w14:textId="26FDFC74" w:rsidR="001234BA" w:rsidRPr="00E634F8" w:rsidRDefault="001171B9" w:rsidP="00C1420E">
            <w:pPr>
              <w:numPr>
                <w:ilvl w:val="0"/>
                <w:numId w:val="239"/>
              </w:numPr>
              <w:contextualSpacing/>
              <w:rPr>
                <w:rFonts w:cs="Arial"/>
                <w:bCs/>
              </w:rPr>
            </w:pPr>
            <w:r w:rsidRPr="00E634F8">
              <w:rPr>
                <w:rFonts w:cs="Arial"/>
                <w:bCs/>
              </w:rPr>
              <w:t xml:space="preserve">Ensure </w:t>
            </w:r>
            <w:r w:rsidR="001234BA" w:rsidRPr="00E634F8">
              <w:rPr>
                <w:rFonts w:cs="Arial"/>
                <w:bCs/>
              </w:rPr>
              <w:t>all applicable permits and documentation are in place.</w:t>
            </w:r>
            <w:r w:rsidR="001234BA" w:rsidRPr="00E634F8">
              <w:rPr>
                <w:rFonts w:cs="Arial"/>
                <w:bCs/>
              </w:rPr>
              <w:tab/>
            </w:r>
            <w:r w:rsidR="001234BA" w:rsidRPr="00E634F8">
              <w:rPr>
                <w:rFonts w:cs="Arial"/>
                <w:bCs/>
              </w:rPr>
              <w:tab/>
            </w:r>
          </w:p>
          <w:p w14:paraId="068FD89D" w14:textId="77777777" w:rsidR="001234BA" w:rsidRPr="00E634F8" w:rsidRDefault="001234BA" w:rsidP="00C1420E">
            <w:pPr>
              <w:numPr>
                <w:ilvl w:val="0"/>
                <w:numId w:val="239"/>
              </w:numPr>
              <w:contextualSpacing/>
              <w:rPr>
                <w:rFonts w:cs="Arial"/>
                <w:bCs/>
              </w:rPr>
            </w:pPr>
            <w:r w:rsidRPr="00E634F8">
              <w:rPr>
                <w:rFonts w:cs="Arial"/>
                <w:bCs/>
              </w:rPr>
              <w:t>All deficiencies to be identified and documented.</w:t>
            </w:r>
            <w:r w:rsidRPr="00E634F8">
              <w:rPr>
                <w:rFonts w:cs="Arial"/>
                <w:bCs/>
              </w:rPr>
              <w:tab/>
            </w:r>
            <w:r w:rsidRPr="00E634F8">
              <w:rPr>
                <w:rFonts w:cs="Arial"/>
                <w:bCs/>
              </w:rPr>
              <w:tab/>
            </w:r>
            <w:r w:rsidRPr="00E634F8">
              <w:rPr>
                <w:rFonts w:cs="Arial"/>
                <w:bCs/>
              </w:rPr>
              <w:tab/>
            </w:r>
            <w:r w:rsidRPr="00E634F8">
              <w:rPr>
                <w:rFonts w:cs="Arial"/>
                <w:bCs/>
              </w:rPr>
              <w:tab/>
            </w:r>
          </w:p>
          <w:p w14:paraId="574E7448" w14:textId="090B0057" w:rsidR="001234BA" w:rsidRPr="00E634F8" w:rsidRDefault="001234BA" w:rsidP="001234BA">
            <w:pPr>
              <w:rPr>
                <w:rFonts w:cs="Arial"/>
                <w:bCs/>
              </w:rPr>
            </w:pPr>
            <w:r w:rsidRPr="00E634F8">
              <w:rPr>
                <w:rFonts w:cs="Arial"/>
                <w:bCs/>
              </w:rPr>
              <w:tab/>
            </w:r>
            <w:r w:rsidRPr="00E634F8">
              <w:rPr>
                <w:rFonts w:cs="Arial"/>
                <w:bCs/>
              </w:rPr>
              <w:tab/>
            </w:r>
            <w:r w:rsidRPr="00E634F8">
              <w:rPr>
                <w:rFonts w:cs="Arial"/>
                <w:bCs/>
              </w:rPr>
              <w:tab/>
            </w:r>
            <w:r w:rsidRPr="00E634F8">
              <w:rPr>
                <w:rFonts w:cs="Arial"/>
                <w:bCs/>
              </w:rPr>
              <w:tab/>
            </w:r>
            <w:r w:rsidRPr="00E634F8">
              <w:rPr>
                <w:rFonts w:cs="Arial"/>
                <w:bCs/>
              </w:rPr>
              <w:tab/>
            </w:r>
          </w:p>
        </w:tc>
      </w:tr>
      <w:tr w:rsidR="001234BA" w:rsidRPr="00E634F8" w14:paraId="4A2FC7BD" w14:textId="77777777" w:rsidTr="00E634F8">
        <w:tc>
          <w:tcPr>
            <w:tcW w:w="9634" w:type="dxa"/>
            <w:gridSpan w:val="8"/>
          </w:tcPr>
          <w:p w14:paraId="2048011E" w14:textId="697DE838" w:rsidR="001234BA" w:rsidRPr="00E634F8" w:rsidRDefault="001234BA" w:rsidP="001234BA">
            <w:pPr>
              <w:jc w:val="center"/>
              <w:rPr>
                <w:rFonts w:cs="Arial"/>
                <w:b/>
                <w:bCs/>
                <w:i/>
              </w:rPr>
            </w:pPr>
            <w:r w:rsidRPr="00E634F8">
              <w:rPr>
                <w:rFonts w:cs="Arial"/>
                <w:b/>
                <w:bCs/>
                <w:i/>
              </w:rPr>
              <w:t>If an emergency situation occurs while conducting this task or there is an equipment malfunction, engage the eme</w:t>
            </w:r>
            <w:r w:rsidR="001171B9" w:rsidRPr="00E634F8">
              <w:rPr>
                <w:rFonts w:cs="Arial"/>
                <w:b/>
                <w:bCs/>
                <w:i/>
              </w:rPr>
              <w:t>rgency stop and follow the lock</w:t>
            </w:r>
            <w:r w:rsidRPr="00E634F8">
              <w:rPr>
                <w:rFonts w:cs="Arial"/>
                <w:b/>
                <w:bCs/>
                <w:i/>
              </w:rPr>
              <w:t>out procedure</w:t>
            </w:r>
            <w:r w:rsidR="001171B9" w:rsidRPr="00E634F8">
              <w:rPr>
                <w:rFonts w:cs="Arial"/>
                <w:b/>
                <w:bCs/>
                <w:i/>
              </w:rPr>
              <w:t>.</w:t>
            </w:r>
          </w:p>
          <w:p w14:paraId="055FA6C1" w14:textId="77777777" w:rsidR="001234BA" w:rsidRPr="00E634F8" w:rsidRDefault="001234BA" w:rsidP="001234BA">
            <w:pPr>
              <w:jc w:val="center"/>
              <w:rPr>
                <w:rFonts w:cs="Arial"/>
                <w:b/>
                <w:bCs/>
              </w:rPr>
            </w:pPr>
          </w:p>
          <w:p w14:paraId="59270D22" w14:textId="7B83EF53" w:rsidR="001234BA" w:rsidRPr="00E634F8" w:rsidRDefault="001234BA" w:rsidP="001171B9">
            <w:pPr>
              <w:jc w:val="center"/>
              <w:rPr>
                <w:rFonts w:cs="Arial"/>
                <w:b/>
                <w:bCs/>
              </w:rPr>
            </w:pPr>
            <w:r w:rsidRPr="00E634F8">
              <w:rPr>
                <w:rFonts w:cs="Arial"/>
                <w:b/>
                <w:bCs/>
              </w:rPr>
              <w:t>REPORT ANY HAZARDOU</w:t>
            </w:r>
            <w:r w:rsidR="001171B9" w:rsidRPr="00E634F8">
              <w:rPr>
                <w:rFonts w:cs="Arial"/>
                <w:b/>
                <w:bCs/>
              </w:rPr>
              <w:t>S SITUATIONS TO YOUR SUPERVISOR</w:t>
            </w:r>
          </w:p>
        </w:tc>
      </w:tr>
      <w:tr w:rsidR="001234BA" w:rsidRPr="00E634F8" w14:paraId="0B336A51" w14:textId="77777777" w:rsidTr="00E634F8">
        <w:tc>
          <w:tcPr>
            <w:tcW w:w="5240" w:type="dxa"/>
            <w:gridSpan w:val="4"/>
            <w:vMerge w:val="restart"/>
          </w:tcPr>
          <w:p w14:paraId="260E7734" w14:textId="77777777" w:rsidR="001234BA" w:rsidRPr="00E634F8" w:rsidRDefault="001234BA" w:rsidP="001234BA">
            <w:pPr>
              <w:jc w:val="center"/>
              <w:rPr>
                <w:rFonts w:cs="Arial"/>
                <w:b/>
                <w:bCs/>
              </w:rPr>
            </w:pPr>
            <w:r w:rsidRPr="00E634F8">
              <w:rPr>
                <w:rFonts w:cs="Arial"/>
                <w:b/>
                <w:bCs/>
              </w:rPr>
              <w:t>Guidance Documents/Standards:</w:t>
            </w:r>
          </w:p>
          <w:p w14:paraId="13FFBBB1" w14:textId="77777777" w:rsidR="001234BA" w:rsidRPr="00E634F8" w:rsidRDefault="001234BA" w:rsidP="001234BA">
            <w:pPr>
              <w:jc w:val="center"/>
              <w:rPr>
                <w:rFonts w:cs="Arial"/>
                <w:b/>
                <w:bCs/>
                <w:i/>
              </w:rPr>
            </w:pPr>
          </w:p>
          <w:p w14:paraId="54D038CF" w14:textId="41648493" w:rsidR="001234BA" w:rsidRPr="00E634F8" w:rsidRDefault="001234BA" w:rsidP="001171B9">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001171B9" w:rsidRPr="00E634F8">
              <w:rPr>
                <w:rFonts w:cs="Arial"/>
                <w:bCs/>
              </w:rPr>
              <w:t xml:space="preserve"> Regulation</w:t>
            </w:r>
            <w:r w:rsidRPr="00E634F8">
              <w:rPr>
                <w:rFonts w:cs="Arial"/>
                <w:bCs/>
              </w:rPr>
              <w:t>:</w:t>
            </w:r>
          </w:p>
          <w:p w14:paraId="19B500B9" w14:textId="222D6764" w:rsidR="001234BA" w:rsidRPr="00E634F8" w:rsidRDefault="001171B9" w:rsidP="00C1420E">
            <w:pPr>
              <w:pStyle w:val="ListParagraph"/>
              <w:numPr>
                <w:ilvl w:val="0"/>
                <w:numId w:val="516"/>
              </w:numPr>
              <w:rPr>
                <w:rFonts w:cs="Arial"/>
                <w:bCs/>
              </w:rPr>
            </w:pPr>
            <w:r w:rsidRPr="00E634F8">
              <w:rPr>
                <w:rFonts w:cs="Arial"/>
                <w:bCs/>
              </w:rPr>
              <w:t xml:space="preserve">Part </w:t>
            </w:r>
            <w:r w:rsidR="001234BA" w:rsidRPr="00E634F8">
              <w:rPr>
                <w:rFonts w:cs="Arial"/>
                <w:bCs/>
              </w:rPr>
              <w:t>4 General Workplace Requirements</w:t>
            </w:r>
          </w:p>
          <w:p w14:paraId="4FE98AE1" w14:textId="1F6CB2CC" w:rsidR="001234BA" w:rsidRPr="00E634F8" w:rsidRDefault="001171B9" w:rsidP="00C1420E">
            <w:pPr>
              <w:pStyle w:val="ListParagraph"/>
              <w:numPr>
                <w:ilvl w:val="0"/>
                <w:numId w:val="516"/>
              </w:numPr>
              <w:rPr>
                <w:rFonts w:cs="Arial"/>
                <w:bCs/>
              </w:rPr>
            </w:pPr>
            <w:r w:rsidRPr="00E634F8">
              <w:rPr>
                <w:rFonts w:cs="Arial"/>
                <w:bCs/>
              </w:rPr>
              <w:t xml:space="preserve">Part </w:t>
            </w:r>
            <w:r w:rsidR="001234BA" w:rsidRPr="00E634F8">
              <w:rPr>
                <w:rFonts w:cs="Arial"/>
                <w:bCs/>
              </w:rPr>
              <w:t>5 First Aid</w:t>
            </w:r>
          </w:p>
          <w:p w14:paraId="4D81B321" w14:textId="30E5D5F6" w:rsidR="001234BA" w:rsidRPr="00E634F8" w:rsidRDefault="001171B9" w:rsidP="00C1420E">
            <w:pPr>
              <w:pStyle w:val="ListParagraph"/>
              <w:numPr>
                <w:ilvl w:val="0"/>
                <w:numId w:val="516"/>
              </w:numPr>
              <w:rPr>
                <w:rFonts w:cs="Arial"/>
                <w:bCs/>
              </w:rPr>
            </w:pPr>
            <w:r w:rsidRPr="00E634F8">
              <w:rPr>
                <w:rFonts w:cs="Arial"/>
                <w:bCs/>
              </w:rPr>
              <w:t xml:space="preserve">Part </w:t>
            </w:r>
            <w:r w:rsidR="001234BA" w:rsidRPr="00E634F8">
              <w:rPr>
                <w:rFonts w:cs="Arial"/>
                <w:bCs/>
              </w:rPr>
              <w:t>6 Personal Protective Equipment</w:t>
            </w:r>
          </w:p>
          <w:p w14:paraId="03C1C738" w14:textId="2D537CE7" w:rsidR="001234BA" w:rsidRPr="00E634F8" w:rsidRDefault="001171B9" w:rsidP="00C1420E">
            <w:pPr>
              <w:pStyle w:val="ListParagraph"/>
              <w:numPr>
                <w:ilvl w:val="0"/>
                <w:numId w:val="516"/>
              </w:numPr>
              <w:rPr>
                <w:rFonts w:cs="Arial"/>
                <w:bCs/>
              </w:rPr>
            </w:pPr>
            <w:r w:rsidRPr="00E634F8">
              <w:rPr>
                <w:rFonts w:cs="Arial"/>
                <w:bCs/>
              </w:rPr>
              <w:t xml:space="preserve">Part </w:t>
            </w:r>
            <w:r w:rsidR="001234BA" w:rsidRPr="00E634F8">
              <w:rPr>
                <w:rFonts w:cs="Arial"/>
                <w:bCs/>
              </w:rPr>
              <w:t>16 Machines, Tools and Robots</w:t>
            </w:r>
          </w:p>
          <w:p w14:paraId="3C0454BC" w14:textId="77777777" w:rsidR="001234BA" w:rsidRPr="00E634F8" w:rsidRDefault="001234BA" w:rsidP="00C1420E">
            <w:pPr>
              <w:pStyle w:val="ListParagraph"/>
              <w:numPr>
                <w:ilvl w:val="0"/>
                <w:numId w:val="517"/>
              </w:numPr>
              <w:ind w:left="1164"/>
              <w:rPr>
                <w:rFonts w:cs="Arial"/>
                <w:bCs/>
              </w:rPr>
            </w:pPr>
            <w:r w:rsidRPr="00E634F8">
              <w:rPr>
                <w:rFonts w:cs="Arial"/>
                <w:bCs/>
              </w:rPr>
              <w:t>16.25 Miscellaneous Machines and Tools</w:t>
            </w:r>
          </w:p>
        </w:tc>
        <w:tc>
          <w:tcPr>
            <w:tcW w:w="4394" w:type="dxa"/>
            <w:gridSpan w:val="4"/>
          </w:tcPr>
          <w:p w14:paraId="0D337C47" w14:textId="1A20BA75" w:rsidR="001234BA" w:rsidRPr="00E634F8" w:rsidRDefault="001234BA" w:rsidP="001171B9">
            <w:pPr>
              <w:rPr>
                <w:rFonts w:cs="Arial"/>
                <w:bCs/>
              </w:rPr>
            </w:pPr>
            <w:r w:rsidRPr="00E634F8">
              <w:rPr>
                <w:rFonts w:cs="Arial"/>
                <w:bCs/>
              </w:rPr>
              <w:t xml:space="preserve">This </w:t>
            </w:r>
            <w:r w:rsidR="001171B9" w:rsidRPr="00E634F8">
              <w:rPr>
                <w:rFonts w:cs="Arial"/>
                <w:bCs/>
              </w:rPr>
              <w:t xml:space="preserve">safe work procedure </w:t>
            </w:r>
            <w:r w:rsidRPr="00E634F8">
              <w:rPr>
                <w:rFonts w:cs="Arial"/>
                <w:bCs/>
              </w:rPr>
              <w:t>will be reviewed any time the task, equipment or materials change and at a minimum of every three years</w:t>
            </w:r>
            <w:r w:rsidR="001171B9" w:rsidRPr="00E634F8">
              <w:rPr>
                <w:rFonts w:cs="Arial"/>
                <w:bCs/>
              </w:rPr>
              <w:t>.</w:t>
            </w:r>
          </w:p>
        </w:tc>
      </w:tr>
      <w:tr w:rsidR="001234BA" w:rsidRPr="00E634F8" w14:paraId="54EA2622" w14:textId="77777777" w:rsidTr="00E634F8">
        <w:trPr>
          <w:trHeight w:val="922"/>
        </w:trPr>
        <w:tc>
          <w:tcPr>
            <w:tcW w:w="5240" w:type="dxa"/>
            <w:gridSpan w:val="4"/>
            <w:vMerge/>
          </w:tcPr>
          <w:p w14:paraId="4E825395" w14:textId="77777777" w:rsidR="001234BA" w:rsidRPr="00E634F8" w:rsidRDefault="001234BA" w:rsidP="001234BA">
            <w:pPr>
              <w:jc w:val="center"/>
              <w:rPr>
                <w:rFonts w:cs="Arial"/>
                <w:b/>
                <w:bCs/>
              </w:rPr>
            </w:pPr>
          </w:p>
        </w:tc>
        <w:tc>
          <w:tcPr>
            <w:tcW w:w="4394" w:type="dxa"/>
            <w:gridSpan w:val="4"/>
          </w:tcPr>
          <w:p w14:paraId="78CD50C5" w14:textId="77777777" w:rsidR="001234BA" w:rsidRPr="00E634F8" w:rsidRDefault="001234BA" w:rsidP="001234BA">
            <w:pPr>
              <w:rPr>
                <w:rFonts w:cs="Arial"/>
                <w:bCs/>
              </w:rPr>
            </w:pPr>
            <w:r w:rsidRPr="00E634F8">
              <w:rPr>
                <w:rFonts w:cs="Arial"/>
                <w:bCs/>
              </w:rPr>
              <w:t>Reviewed By WSH Committee:</w:t>
            </w:r>
          </w:p>
          <w:p w14:paraId="77A08701" w14:textId="77777777" w:rsidR="001234BA" w:rsidRPr="00E634F8" w:rsidRDefault="001234BA" w:rsidP="001234BA">
            <w:pPr>
              <w:rPr>
                <w:rFonts w:cs="Arial"/>
                <w:bCs/>
              </w:rPr>
            </w:pPr>
          </w:p>
          <w:p w14:paraId="646831DD" w14:textId="77777777" w:rsidR="001234BA" w:rsidRPr="00E634F8" w:rsidRDefault="001234BA" w:rsidP="001234BA">
            <w:pPr>
              <w:rPr>
                <w:rFonts w:cs="Arial"/>
                <w:bCs/>
              </w:rPr>
            </w:pPr>
          </w:p>
          <w:p w14:paraId="0C4DD8E9" w14:textId="77777777" w:rsidR="001234BA" w:rsidRPr="00E634F8" w:rsidRDefault="001234BA" w:rsidP="001234BA">
            <w:pPr>
              <w:rPr>
                <w:rFonts w:cs="Arial"/>
                <w:bCs/>
              </w:rPr>
            </w:pPr>
            <w:r w:rsidRPr="00E634F8">
              <w:rPr>
                <w:rFonts w:cs="Arial"/>
                <w:bCs/>
              </w:rPr>
              <w:t>Date:</w:t>
            </w:r>
          </w:p>
          <w:p w14:paraId="21870C28" w14:textId="77777777" w:rsidR="001234BA" w:rsidRPr="00E634F8" w:rsidRDefault="001234BA" w:rsidP="005C15C0">
            <w:pPr>
              <w:rPr>
                <w:rFonts w:cs="Arial"/>
                <w:bCs/>
              </w:rPr>
            </w:pPr>
          </w:p>
        </w:tc>
      </w:tr>
    </w:tbl>
    <w:p w14:paraId="35C5CAC2" w14:textId="77777777" w:rsidR="001234BA" w:rsidRPr="00C8633C" w:rsidRDefault="001234BA" w:rsidP="001234BA">
      <w:pPr>
        <w:rPr>
          <w:rFonts w:cstheme="minorHAnsi"/>
        </w:rPr>
      </w:pPr>
    </w:p>
    <w:p w14:paraId="0000373E" w14:textId="77777777" w:rsidR="001234BA" w:rsidRPr="00C8633C" w:rsidRDefault="001234BA" w:rsidP="001234BA"/>
    <w:p w14:paraId="2353F2EF" w14:textId="77777777" w:rsidR="001234BA" w:rsidRDefault="001234BA">
      <w:pPr>
        <w:rPr>
          <w:rFonts w:eastAsiaTheme="majorEastAsia" w:cstheme="minorHAnsi"/>
          <w:sz w:val="24"/>
          <w:szCs w:val="24"/>
          <w:lang w:val="en-CA"/>
        </w:rPr>
      </w:pPr>
      <w:r>
        <w:rPr>
          <w:rFonts w:eastAsiaTheme="majorEastAsia" w:cstheme="minorHAnsi"/>
          <w:sz w:val="24"/>
          <w:szCs w:val="24"/>
          <w:lang w:val="en-CA"/>
        </w:rPr>
        <w:br w:type="page"/>
      </w:r>
    </w:p>
    <w:p w14:paraId="669B7126" w14:textId="77777777" w:rsidR="001234BA" w:rsidRPr="00E634F8" w:rsidRDefault="001234BA" w:rsidP="005C15C0">
      <w:pPr>
        <w:spacing w:after="0" w:line="240" w:lineRule="auto"/>
        <w:jc w:val="center"/>
      </w:pPr>
      <w:r w:rsidRPr="00E634F8">
        <w:lastRenderedPageBreak/>
        <w:t>Powered Zip Cut</w:t>
      </w:r>
    </w:p>
    <w:tbl>
      <w:tblPr>
        <w:tblStyle w:val="TableGrid84"/>
        <w:tblW w:w="9634" w:type="dxa"/>
        <w:tblLook w:val="04A0" w:firstRow="1" w:lastRow="0" w:firstColumn="1" w:lastColumn="0" w:noHBand="0" w:noVBand="1"/>
      </w:tblPr>
      <w:tblGrid>
        <w:gridCol w:w="1866"/>
        <w:gridCol w:w="1248"/>
        <w:gridCol w:w="619"/>
        <w:gridCol w:w="1507"/>
        <w:gridCol w:w="368"/>
        <w:gridCol w:w="908"/>
        <w:gridCol w:w="797"/>
        <w:gridCol w:w="2321"/>
      </w:tblGrid>
      <w:tr w:rsidR="001234BA" w:rsidRPr="00E634F8" w14:paraId="76814AB2" w14:textId="77777777" w:rsidTr="00E634F8">
        <w:tc>
          <w:tcPr>
            <w:tcW w:w="1866" w:type="dxa"/>
          </w:tcPr>
          <w:p w14:paraId="74509A84" w14:textId="77777777" w:rsidR="001234BA" w:rsidRPr="00E634F8" w:rsidRDefault="001234BA" w:rsidP="001234BA">
            <w:pPr>
              <w:rPr>
                <w:b/>
              </w:rPr>
            </w:pPr>
            <w:r w:rsidRPr="00E634F8">
              <w:rPr>
                <w:b/>
              </w:rPr>
              <w:t>Facility:</w:t>
            </w:r>
          </w:p>
        </w:tc>
        <w:tc>
          <w:tcPr>
            <w:tcW w:w="1867" w:type="dxa"/>
            <w:gridSpan w:val="2"/>
          </w:tcPr>
          <w:p w14:paraId="5344A061" w14:textId="77777777" w:rsidR="001234BA" w:rsidRPr="00E634F8" w:rsidRDefault="001234BA" w:rsidP="001234BA">
            <w:r w:rsidRPr="00E634F8">
              <w:rPr>
                <w:b/>
              </w:rPr>
              <w:t>Written By:</w:t>
            </w:r>
          </w:p>
        </w:tc>
        <w:tc>
          <w:tcPr>
            <w:tcW w:w="1875" w:type="dxa"/>
            <w:gridSpan w:val="2"/>
          </w:tcPr>
          <w:p w14:paraId="0AC98EC5" w14:textId="77777777" w:rsidR="001234BA" w:rsidRPr="00E634F8" w:rsidRDefault="001234BA" w:rsidP="001234BA">
            <w:r w:rsidRPr="00E634F8">
              <w:rPr>
                <w:b/>
              </w:rPr>
              <w:t>Approved By:</w:t>
            </w:r>
          </w:p>
        </w:tc>
        <w:tc>
          <w:tcPr>
            <w:tcW w:w="1705" w:type="dxa"/>
            <w:gridSpan w:val="2"/>
          </w:tcPr>
          <w:p w14:paraId="7176D3C3" w14:textId="77777777" w:rsidR="001234BA" w:rsidRPr="00E634F8" w:rsidRDefault="001234BA" w:rsidP="001234BA">
            <w:r w:rsidRPr="00E634F8">
              <w:rPr>
                <w:b/>
              </w:rPr>
              <w:t>Date Created:</w:t>
            </w:r>
          </w:p>
        </w:tc>
        <w:tc>
          <w:tcPr>
            <w:tcW w:w="2321" w:type="dxa"/>
          </w:tcPr>
          <w:p w14:paraId="76A6C284" w14:textId="4C079739" w:rsidR="001234BA" w:rsidRPr="00E634F8" w:rsidRDefault="001234BA" w:rsidP="001234BA">
            <w:r w:rsidRPr="00E634F8">
              <w:rPr>
                <w:b/>
              </w:rPr>
              <w:t>Date of Last Revision</w:t>
            </w:r>
            <w:r w:rsidR="005C15C0" w:rsidRPr="00E634F8">
              <w:rPr>
                <w:b/>
              </w:rPr>
              <w:t>:</w:t>
            </w:r>
          </w:p>
        </w:tc>
      </w:tr>
      <w:tr w:rsidR="001234BA" w:rsidRPr="00E634F8" w14:paraId="214289E9" w14:textId="77777777" w:rsidTr="00E634F8">
        <w:tc>
          <w:tcPr>
            <w:tcW w:w="1866" w:type="dxa"/>
          </w:tcPr>
          <w:p w14:paraId="591B7B89" w14:textId="77777777" w:rsidR="001234BA" w:rsidRPr="00E634F8" w:rsidRDefault="001234BA" w:rsidP="001234BA"/>
        </w:tc>
        <w:tc>
          <w:tcPr>
            <w:tcW w:w="1867" w:type="dxa"/>
            <w:gridSpan w:val="2"/>
          </w:tcPr>
          <w:p w14:paraId="0E5F0DC4" w14:textId="77777777" w:rsidR="001234BA" w:rsidRPr="00E634F8" w:rsidRDefault="001234BA" w:rsidP="001234BA"/>
        </w:tc>
        <w:tc>
          <w:tcPr>
            <w:tcW w:w="1875" w:type="dxa"/>
            <w:gridSpan w:val="2"/>
          </w:tcPr>
          <w:p w14:paraId="6F9FC741" w14:textId="77777777" w:rsidR="001234BA" w:rsidRPr="00E634F8" w:rsidRDefault="001234BA" w:rsidP="001234BA"/>
        </w:tc>
        <w:tc>
          <w:tcPr>
            <w:tcW w:w="1705" w:type="dxa"/>
            <w:gridSpan w:val="2"/>
          </w:tcPr>
          <w:p w14:paraId="5FAC0B83" w14:textId="77777777" w:rsidR="001234BA" w:rsidRPr="00E634F8" w:rsidRDefault="001234BA" w:rsidP="001234BA"/>
        </w:tc>
        <w:tc>
          <w:tcPr>
            <w:tcW w:w="2321" w:type="dxa"/>
          </w:tcPr>
          <w:p w14:paraId="66428704" w14:textId="77777777" w:rsidR="001234BA" w:rsidRPr="00E634F8" w:rsidRDefault="001234BA" w:rsidP="001234BA"/>
        </w:tc>
      </w:tr>
      <w:tr w:rsidR="001234BA" w:rsidRPr="00E634F8" w14:paraId="349156CF" w14:textId="77777777" w:rsidTr="00E634F8">
        <w:tc>
          <w:tcPr>
            <w:tcW w:w="3114" w:type="dxa"/>
            <w:gridSpan w:val="2"/>
          </w:tcPr>
          <w:p w14:paraId="7FDE31CF" w14:textId="5A4147A3" w:rsidR="001234BA" w:rsidRPr="00E634F8" w:rsidRDefault="001234BA" w:rsidP="001234BA">
            <w:pPr>
              <w:rPr>
                <w:rFonts w:cs="Arial"/>
                <w:b/>
                <w:bCs/>
                <w:iCs/>
              </w:rPr>
            </w:pPr>
            <w:r w:rsidRPr="00E634F8">
              <w:rPr>
                <w:rFonts w:cs="Arial"/>
                <w:b/>
                <w:bCs/>
                <w:iCs/>
              </w:rPr>
              <w:t>Hazards Present:</w:t>
            </w:r>
          </w:p>
        </w:tc>
        <w:tc>
          <w:tcPr>
            <w:tcW w:w="3402" w:type="dxa"/>
            <w:gridSpan w:val="4"/>
          </w:tcPr>
          <w:p w14:paraId="0A29DA7F" w14:textId="04A97462" w:rsidR="001234BA" w:rsidRPr="00E634F8" w:rsidRDefault="000977ED" w:rsidP="001234BA">
            <w:pPr>
              <w:rPr>
                <w:rFonts w:cs="Arial"/>
                <w:b/>
                <w:bCs/>
                <w:iCs/>
              </w:rPr>
            </w:pPr>
            <w:r w:rsidRPr="00E634F8">
              <w:rPr>
                <w:rFonts w:cs="Arial"/>
                <w:b/>
                <w:bCs/>
                <w:iCs/>
              </w:rPr>
              <w:t>PPE or Devices Required:</w:t>
            </w:r>
          </w:p>
        </w:tc>
        <w:tc>
          <w:tcPr>
            <w:tcW w:w="3118" w:type="dxa"/>
            <w:gridSpan w:val="2"/>
          </w:tcPr>
          <w:p w14:paraId="02AFFD34" w14:textId="77777777" w:rsidR="001234BA" w:rsidRPr="00E634F8" w:rsidRDefault="001234BA" w:rsidP="001234BA">
            <w:pPr>
              <w:rPr>
                <w:rFonts w:cs="Arial"/>
                <w:b/>
                <w:bCs/>
                <w:iCs/>
              </w:rPr>
            </w:pPr>
            <w:r w:rsidRPr="00E634F8">
              <w:rPr>
                <w:rFonts w:cs="Arial"/>
                <w:b/>
                <w:bCs/>
                <w:iCs/>
              </w:rPr>
              <w:t>Additional Training Required:</w:t>
            </w:r>
          </w:p>
        </w:tc>
      </w:tr>
      <w:tr w:rsidR="001234BA" w:rsidRPr="00E634F8" w14:paraId="7BF79452" w14:textId="77777777" w:rsidTr="00E634F8">
        <w:tc>
          <w:tcPr>
            <w:tcW w:w="3114" w:type="dxa"/>
            <w:gridSpan w:val="2"/>
          </w:tcPr>
          <w:p w14:paraId="46BC0F67" w14:textId="00510D9A" w:rsidR="001234BA" w:rsidRPr="00E634F8" w:rsidRDefault="005C15C0" w:rsidP="001234BA">
            <w:pPr>
              <w:rPr>
                <w:rFonts w:eastAsia="Arial" w:cs="Arial"/>
              </w:rPr>
            </w:pPr>
            <w:r w:rsidRPr="00E634F8">
              <w:rPr>
                <w:rFonts w:eastAsia="Arial" w:cs="Arial"/>
              </w:rPr>
              <w:t>injury from cuts</w:t>
            </w:r>
          </w:p>
        </w:tc>
        <w:tc>
          <w:tcPr>
            <w:tcW w:w="3402" w:type="dxa"/>
            <w:gridSpan w:val="4"/>
          </w:tcPr>
          <w:p w14:paraId="37A7C8D9" w14:textId="118ECDA4" w:rsidR="001234BA" w:rsidRPr="00E634F8" w:rsidRDefault="005C15C0" w:rsidP="001234BA">
            <w:pPr>
              <w:jc w:val="both"/>
              <w:rPr>
                <w:rFonts w:eastAsia="Arial" w:cs="Arial"/>
              </w:rPr>
            </w:pPr>
            <w:r w:rsidRPr="00E634F8">
              <w:rPr>
                <w:rFonts w:eastAsia="Arial" w:cs="Arial"/>
              </w:rPr>
              <w:t>eye protection</w:t>
            </w:r>
          </w:p>
        </w:tc>
        <w:tc>
          <w:tcPr>
            <w:tcW w:w="3118" w:type="dxa"/>
            <w:gridSpan w:val="2"/>
          </w:tcPr>
          <w:p w14:paraId="3AD0EBEC" w14:textId="77777777" w:rsidR="001234BA" w:rsidRPr="00E634F8" w:rsidRDefault="001234BA" w:rsidP="001234BA">
            <w:pPr>
              <w:rPr>
                <w:rFonts w:cs="Arial"/>
              </w:rPr>
            </w:pPr>
          </w:p>
        </w:tc>
      </w:tr>
      <w:tr w:rsidR="001234BA" w:rsidRPr="00E634F8" w14:paraId="101224A5" w14:textId="77777777" w:rsidTr="00E634F8">
        <w:tc>
          <w:tcPr>
            <w:tcW w:w="3114" w:type="dxa"/>
            <w:gridSpan w:val="2"/>
          </w:tcPr>
          <w:p w14:paraId="64021AF4" w14:textId="2BA9B318" w:rsidR="001234BA" w:rsidRPr="00E634F8" w:rsidRDefault="005C15C0" w:rsidP="001234BA">
            <w:pPr>
              <w:spacing w:before="17"/>
              <w:rPr>
                <w:rFonts w:eastAsia="Arial" w:cs="Arial"/>
              </w:rPr>
            </w:pPr>
            <w:r w:rsidRPr="00E634F8">
              <w:rPr>
                <w:rFonts w:eastAsia="Arial" w:cs="Arial"/>
              </w:rPr>
              <w:t>noise levels</w:t>
            </w:r>
          </w:p>
        </w:tc>
        <w:tc>
          <w:tcPr>
            <w:tcW w:w="3402" w:type="dxa"/>
            <w:gridSpan w:val="4"/>
          </w:tcPr>
          <w:p w14:paraId="3FD0E492" w14:textId="382CDDFF" w:rsidR="001234BA" w:rsidRPr="00E634F8" w:rsidRDefault="005C15C0" w:rsidP="001234BA">
            <w:pPr>
              <w:spacing w:before="17"/>
              <w:jc w:val="both"/>
              <w:rPr>
                <w:rFonts w:eastAsia="Arial" w:cs="Arial"/>
              </w:rPr>
            </w:pPr>
            <w:r w:rsidRPr="00E634F8">
              <w:rPr>
                <w:rFonts w:eastAsia="Arial" w:cs="Arial"/>
              </w:rPr>
              <w:t>hand protection</w:t>
            </w:r>
          </w:p>
        </w:tc>
        <w:tc>
          <w:tcPr>
            <w:tcW w:w="3118" w:type="dxa"/>
            <w:gridSpan w:val="2"/>
          </w:tcPr>
          <w:p w14:paraId="4BDD9E63" w14:textId="77777777" w:rsidR="001234BA" w:rsidRPr="00E634F8" w:rsidRDefault="001234BA" w:rsidP="001234BA">
            <w:pPr>
              <w:rPr>
                <w:rFonts w:cstheme="minorHAnsi"/>
              </w:rPr>
            </w:pPr>
          </w:p>
        </w:tc>
      </w:tr>
      <w:tr w:rsidR="001234BA" w:rsidRPr="00E634F8" w14:paraId="170490F1" w14:textId="77777777" w:rsidTr="00E634F8">
        <w:tc>
          <w:tcPr>
            <w:tcW w:w="3114" w:type="dxa"/>
            <w:gridSpan w:val="2"/>
          </w:tcPr>
          <w:p w14:paraId="231477E7" w14:textId="2B74B144" w:rsidR="001234BA" w:rsidRPr="00E634F8" w:rsidRDefault="005C15C0" w:rsidP="001234BA">
            <w:r w:rsidRPr="00E634F8">
              <w:t>projectiles</w:t>
            </w:r>
          </w:p>
        </w:tc>
        <w:tc>
          <w:tcPr>
            <w:tcW w:w="3402" w:type="dxa"/>
            <w:gridSpan w:val="4"/>
          </w:tcPr>
          <w:p w14:paraId="6348A7F7" w14:textId="6EAB29CA" w:rsidR="001234BA" w:rsidRPr="00E634F8" w:rsidRDefault="005C15C0" w:rsidP="001234BA">
            <w:r w:rsidRPr="00E634F8">
              <w:t>steel toe boots</w:t>
            </w:r>
          </w:p>
        </w:tc>
        <w:tc>
          <w:tcPr>
            <w:tcW w:w="3118" w:type="dxa"/>
            <w:gridSpan w:val="2"/>
          </w:tcPr>
          <w:p w14:paraId="7560A0C5" w14:textId="77777777" w:rsidR="001234BA" w:rsidRPr="00E634F8" w:rsidRDefault="001234BA" w:rsidP="001234BA">
            <w:pPr>
              <w:rPr>
                <w:rFonts w:cstheme="minorHAnsi"/>
              </w:rPr>
            </w:pPr>
          </w:p>
        </w:tc>
      </w:tr>
      <w:tr w:rsidR="001234BA" w:rsidRPr="00E634F8" w14:paraId="2D945727" w14:textId="77777777" w:rsidTr="00E634F8">
        <w:tc>
          <w:tcPr>
            <w:tcW w:w="3114" w:type="dxa"/>
            <w:gridSpan w:val="2"/>
          </w:tcPr>
          <w:p w14:paraId="25392C45" w14:textId="77777777" w:rsidR="001234BA" w:rsidRPr="00E634F8" w:rsidRDefault="001234BA" w:rsidP="001234BA">
            <w:pPr>
              <w:rPr>
                <w:rFonts w:eastAsia="Arial" w:cs="Arial"/>
              </w:rPr>
            </w:pPr>
          </w:p>
        </w:tc>
        <w:tc>
          <w:tcPr>
            <w:tcW w:w="3402" w:type="dxa"/>
            <w:gridSpan w:val="4"/>
          </w:tcPr>
          <w:p w14:paraId="1D6407D2" w14:textId="3C3ACB6A" w:rsidR="001234BA" w:rsidRPr="00E634F8" w:rsidRDefault="005C15C0" w:rsidP="001234BA">
            <w:pPr>
              <w:rPr>
                <w:rFonts w:eastAsia="Arial" w:cs="Arial"/>
              </w:rPr>
            </w:pPr>
            <w:r w:rsidRPr="00E634F8">
              <w:rPr>
                <w:rFonts w:eastAsia="Arial" w:cs="Arial"/>
              </w:rPr>
              <w:t>hearing protection</w:t>
            </w:r>
          </w:p>
        </w:tc>
        <w:tc>
          <w:tcPr>
            <w:tcW w:w="3118" w:type="dxa"/>
            <w:gridSpan w:val="2"/>
          </w:tcPr>
          <w:p w14:paraId="218CB1F9" w14:textId="77777777" w:rsidR="001234BA" w:rsidRPr="00E634F8" w:rsidRDefault="001234BA" w:rsidP="001234BA">
            <w:pPr>
              <w:rPr>
                <w:rFonts w:cstheme="minorHAnsi"/>
              </w:rPr>
            </w:pPr>
          </w:p>
        </w:tc>
      </w:tr>
      <w:tr w:rsidR="001234BA" w:rsidRPr="00E634F8" w14:paraId="3D71AB52" w14:textId="77777777" w:rsidTr="00E634F8">
        <w:tc>
          <w:tcPr>
            <w:tcW w:w="9634" w:type="dxa"/>
            <w:gridSpan w:val="8"/>
          </w:tcPr>
          <w:p w14:paraId="73F5F2D4" w14:textId="2F016D83" w:rsidR="001234BA" w:rsidRPr="00E634F8" w:rsidRDefault="001234BA" w:rsidP="001234BA">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234BA" w:rsidRPr="00E634F8" w14:paraId="70284FE0" w14:textId="77777777" w:rsidTr="00E634F8">
        <w:tc>
          <w:tcPr>
            <w:tcW w:w="9634" w:type="dxa"/>
            <w:gridSpan w:val="8"/>
          </w:tcPr>
          <w:p w14:paraId="6EF0D565" w14:textId="2AD3CECF" w:rsidR="001234BA" w:rsidRPr="00E634F8" w:rsidRDefault="001234BA" w:rsidP="008F645E">
            <w:pPr>
              <w:pStyle w:val="ListParagraph"/>
              <w:numPr>
                <w:ilvl w:val="0"/>
                <w:numId w:val="99"/>
              </w:numPr>
              <w:rPr>
                <w:rFonts w:cs="Arial"/>
                <w:bCs/>
              </w:rPr>
            </w:pPr>
            <w:r w:rsidRPr="00E634F8">
              <w:rPr>
                <w:rFonts w:cs="Arial"/>
                <w:bCs/>
              </w:rPr>
              <w:t>Use all required PPE</w:t>
            </w:r>
            <w:r w:rsidR="005C15C0" w:rsidRPr="00E634F8">
              <w:rPr>
                <w:rFonts w:cs="Arial"/>
                <w:bCs/>
              </w:rPr>
              <w:t>.</w:t>
            </w:r>
          </w:p>
          <w:p w14:paraId="2837870B" w14:textId="1AB19319" w:rsidR="001234BA" w:rsidRPr="00E634F8" w:rsidRDefault="001234BA" w:rsidP="008F645E">
            <w:pPr>
              <w:pStyle w:val="ListParagraph"/>
              <w:numPr>
                <w:ilvl w:val="0"/>
                <w:numId w:val="99"/>
              </w:numPr>
              <w:rPr>
                <w:rFonts w:cs="Arial"/>
                <w:bCs/>
              </w:rPr>
            </w:pPr>
            <w:r w:rsidRPr="00E634F8">
              <w:rPr>
                <w:rFonts w:cs="Arial"/>
                <w:bCs/>
              </w:rPr>
              <w:t>To be used for intended purposes</w:t>
            </w:r>
            <w:r w:rsidR="005C15C0" w:rsidRPr="00E634F8">
              <w:rPr>
                <w:rFonts w:cs="Arial"/>
                <w:bCs/>
              </w:rPr>
              <w:t>.</w:t>
            </w:r>
          </w:p>
          <w:p w14:paraId="75447481" w14:textId="2964ECE4" w:rsidR="001234BA" w:rsidRPr="00E634F8" w:rsidRDefault="001234BA" w:rsidP="008F645E">
            <w:pPr>
              <w:pStyle w:val="ListParagraph"/>
              <w:numPr>
                <w:ilvl w:val="0"/>
                <w:numId w:val="99"/>
              </w:numPr>
              <w:rPr>
                <w:rFonts w:cs="Arial"/>
                <w:bCs/>
              </w:rPr>
            </w:pPr>
            <w:r w:rsidRPr="00E634F8">
              <w:rPr>
                <w:rFonts w:cs="Arial"/>
                <w:bCs/>
              </w:rPr>
              <w:t>Cleaned and properly stored after use</w:t>
            </w:r>
            <w:r w:rsidR="005C15C0" w:rsidRPr="00E634F8">
              <w:rPr>
                <w:rFonts w:cs="Arial"/>
                <w:bCs/>
              </w:rPr>
              <w:t>.</w:t>
            </w:r>
          </w:p>
          <w:p w14:paraId="5E366BF4" w14:textId="331715FD" w:rsidR="001234BA" w:rsidRPr="00E634F8" w:rsidRDefault="001234BA" w:rsidP="008F645E">
            <w:pPr>
              <w:pStyle w:val="ListParagraph"/>
              <w:numPr>
                <w:ilvl w:val="0"/>
                <w:numId w:val="99"/>
              </w:numPr>
              <w:rPr>
                <w:rFonts w:cs="Arial"/>
                <w:bCs/>
              </w:rPr>
            </w:pPr>
            <w:r w:rsidRPr="00E634F8">
              <w:rPr>
                <w:rFonts w:cs="Arial"/>
                <w:bCs/>
              </w:rPr>
              <w:t>Must have operational dead man control that requires constant hand pressure</w:t>
            </w:r>
            <w:r w:rsidR="002F3468" w:rsidRPr="00E634F8">
              <w:rPr>
                <w:rFonts w:cs="Arial"/>
                <w:bCs/>
              </w:rPr>
              <w:t>.</w:t>
            </w:r>
          </w:p>
          <w:p w14:paraId="68D8497A" w14:textId="1FE0B342" w:rsidR="001234BA" w:rsidRPr="00E634F8" w:rsidRDefault="001234BA" w:rsidP="008F645E">
            <w:pPr>
              <w:pStyle w:val="ListParagraph"/>
              <w:numPr>
                <w:ilvl w:val="0"/>
                <w:numId w:val="99"/>
              </w:numPr>
              <w:rPr>
                <w:rFonts w:cs="Arial"/>
                <w:bCs/>
              </w:rPr>
            </w:pPr>
            <w:r w:rsidRPr="00E634F8">
              <w:rPr>
                <w:rFonts w:cs="Arial"/>
                <w:bCs/>
              </w:rPr>
              <w:t>All guards to be used and in good repair</w:t>
            </w:r>
            <w:r w:rsidR="005C15C0" w:rsidRPr="00E634F8">
              <w:rPr>
                <w:rFonts w:cs="Arial"/>
                <w:bCs/>
              </w:rPr>
              <w:t>.</w:t>
            </w:r>
          </w:p>
          <w:p w14:paraId="4C87C55B" w14:textId="0A49A8F2" w:rsidR="001234BA" w:rsidRPr="00E634F8" w:rsidRDefault="001234BA" w:rsidP="008F645E">
            <w:pPr>
              <w:pStyle w:val="ListParagraph"/>
              <w:numPr>
                <w:ilvl w:val="0"/>
                <w:numId w:val="99"/>
              </w:numPr>
              <w:rPr>
                <w:rFonts w:cs="Arial"/>
                <w:bCs/>
              </w:rPr>
            </w:pPr>
            <w:r w:rsidRPr="00E634F8">
              <w:rPr>
                <w:rFonts w:cs="Arial"/>
                <w:bCs/>
              </w:rPr>
              <w:t>Never hoist or lower by the power cord</w:t>
            </w:r>
            <w:r w:rsidR="005C15C0" w:rsidRPr="00E634F8">
              <w:rPr>
                <w:rFonts w:cs="Arial"/>
                <w:bCs/>
              </w:rPr>
              <w:t>.</w:t>
            </w:r>
          </w:p>
          <w:p w14:paraId="3358C91E" w14:textId="77777777" w:rsidR="001234BA" w:rsidRPr="00E634F8" w:rsidRDefault="001234BA" w:rsidP="001234BA">
            <w:pPr>
              <w:rPr>
                <w:rFonts w:cs="Arial"/>
                <w:bCs/>
              </w:rPr>
            </w:pPr>
          </w:p>
        </w:tc>
      </w:tr>
      <w:tr w:rsidR="001234BA" w:rsidRPr="00E634F8" w14:paraId="4FC0BA7F" w14:textId="77777777" w:rsidTr="00E634F8">
        <w:tc>
          <w:tcPr>
            <w:tcW w:w="9634" w:type="dxa"/>
            <w:gridSpan w:val="8"/>
          </w:tcPr>
          <w:p w14:paraId="22DB2993" w14:textId="2CEA59F4" w:rsidR="001234BA" w:rsidRPr="00E634F8" w:rsidRDefault="001234BA" w:rsidP="001234BA">
            <w:pPr>
              <w:jc w:val="center"/>
              <w:rPr>
                <w:rFonts w:cs="Arial"/>
                <w:b/>
                <w:bCs/>
                <w:i/>
              </w:rPr>
            </w:pPr>
            <w:r w:rsidRPr="00E634F8">
              <w:rPr>
                <w:rFonts w:cs="Arial"/>
                <w:b/>
                <w:bCs/>
                <w:i/>
              </w:rPr>
              <w:t>If an emergency situation oc</w:t>
            </w:r>
            <w:r w:rsidR="003206D2" w:rsidRPr="00E634F8">
              <w:rPr>
                <w:rFonts w:cs="Arial"/>
                <w:b/>
                <w:bCs/>
                <w:i/>
              </w:rPr>
              <w:t>curs while conducting this task</w:t>
            </w:r>
            <w:r w:rsidRPr="00E634F8">
              <w:rPr>
                <w:rFonts w:cs="Arial"/>
                <w:b/>
                <w:bCs/>
                <w:i/>
              </w:rPr>
              <w:t xml:space="preserve"> or there is an equipment malfunction, engage the eme</w:t>
            </w:r>
            <w:r w:rsidR="003206D2" w:rsidRPr="00E634F8">
              <w:rPr>
                <w:rFonts w:cs="Arial"/>
                <w:b/>
                <w:bCs/>
                <w:i/>
              </w:rPr>
              <w:t>rgency stop and follow the lock</w:t>
            </w:r>
            <w:r w:rsidRPr="00E634F8">
              <w:rPr>
                <w:rFonts w:cs="Arial"/>
                <w:b/>
                <w:bCs/>
                <w:i/>
              </w:rPr>
              <w:t>out procedure</w:t>
            </w:r>
            <w:r w:rsidR="003206D2" w:rsidRPr="00E634F8">
              <w:rPr>
                <w:rFonts w:cs="Arial"/>
                <w:b/>
                <w:bCs/>
                <w:i/>
              </w:rPr>
              <w:t>.</w:t>
            </w:r>
          </w:p>
          <w:p w14:paraId="4CD6A2A6" w14:textId="77777777" w:rsidR="001234BA" w:rsidRPr="00E634F8" w:rsidRDefault="001234BA" w:rsidP="001234BA">
            <w:pPr>
              <w:jc w:val="center"/>
              <w:rPr>
                <w:rFonts w:cs="Arial"/>
                <w:b/>
                <w:bCs/>
              </w:rPr>
            </w:pPr>
          </w:p>
          <w:p w14:paraId="3C6D7F7D" w14:textId="7F6FAFC4" w:rsidR="001234BA" w:rsidRPr="00E634F8" w:rsidRDefault="001234BA" w:rsidP="003206D2">
            <w:pPr>
              <w:jc w:val="center"/>
              <w:rPr>
                <w:rFonts w:cs="Arial"/>
                <w:b/>
                <w:bCs/>
              </w:rPr>
            </w:pPr>
            <w:r w:rsidRPr="00E634F8">
              <w:rPr>
                <w:rFonts w:cs="Arial"/>
                <w:b/>
                <w:bCs/>
              </w:rPr>
              <w:t>REPORT ANY HAZARDOU</w:t>
            </w:r>
            <w:r w:rsidR="003206D2" w:rsidRPr="00E634F8">
              <w:rPr>
                <w:rFonts w:cs="Arial"/>
                <w:b/>
                <w:bCs/>
              </w:rPr>
              <w:t>S SITUATIONS TO YOUR SUPERVISOR</w:t>
            </w:r>
          </w:p>
        </w:tc>
      </w:tr>
      <w:tr w:rsidR="001234BA" w:rsidRPr="00E634F8" w14:paraId="1B204231" w14:textId="77777777" w:rsidTr="00E634F8">
        <w:tc>
          <w:tcPr>
            <w:tcW w:w="5240" w:type="dxa"/>
            <w:gridSpan w:val="4"/>
            <w:vMerge w:val="restart"/>
          </w:tcPr>
          <w:p w14:paraId="2FBF7D0B" w14:textId="77777777" w:rsidR="001234BA" w:rsidRPr="00E634F8" w:rsidRDefault="001234BA" w:rsidP="001234BA">
            <w:pPr>
              <w:jc w:val="center"/>
              <w:rPr>
                <w:rFonts w:cs="Arial"/>
                <w:b/>
                <w:bCs/>
              </w:rPr>
            </w:pPr>
            <w:r w:rsidRPr="00E634F8">
              <w:rPr>
                <w:rFonts w:cs="Arial"/>
                <w:b/>
                <w:bCs/>
              </w:rPr>
              <w:t>Guidance Documents/Standards:</w:t>
            </w:r>
          </w:p>
          <w:p w14:paraId="602CDFD8" w14:textId="77777777" w:rsidR="001234BA" w:rsidRPr="00E634F8" w:rsidRDefault="001234BA" w:rsidP="001234BA">
            <w:pPr>
              <w:jc w:val="center"/>
              <w:rPr>
                <w:rFonts w:cs="Arial"/>
                <w:b/>
                <w:bCs/>
                <w:i/>
              </w:rPr>
            </w:pPr>
          </w:p>
          <w:p w14:paraId="34943AEF" w14:textId="3F0AC09E" w:rsidR="001234BA" w:rsidRPr="00E634F8" w:rsidRDefault="001234BA" w:rsidP="003206D2">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Pr="00E634F8">
              <w:rPr>
                <w:rFonts w:cs="Arial"/>
                <w:bCs/>
              </w:rPr>
              <w:t xml:space="preserve"> </w:t>
            </w:r>
            <w:r w:rsidR="003206D2" w:rsidRPr="00E634F8">
              <w:rPr>
                <w:rFonts w:cs="Arial"/>
                <w:bCs/>
              </w:rPr>
              <w:t>Regulation</w:t>
            </w:r>
            <w:r w:rsidRPr="00E634F8">
              <w:rPr>
                <w:rFonts w:cs="Arial"/>
                <w:bCs/>
              </w:rPr>
              <w:t>:</w:t>
            </w:r>
          </w:p>
          <w:p w14:paraId="35A5B805" w14:textId="056700B7" w:rsidR="001234BA" w:rsidRPr="00E634F8" w:rsidRDefault="00796775" w:rsidP="00C1420E">
            <w:pPr>
              <w:pStyle w:val="ListParagraph"/>
              <w:numPr>
                <w:ilvl w:val="0"/>
                <w:numId w:val="518"/>
              </w:numPr>
              <w:rPr>
                <w:rFonts w:cs="Arial"/>
                <w:b/>
                <w:bCs/>
                <w:i/>
              </w:rPr>
            </w:pPr>
            <w:r w:rsidRPr="00E634F8">
              <w:rPr>
                <w:rFonts w:cs="Arial"/>
                <w:bCs/>
              </w:rPr>
              <w:t>Part 2 General Duties</w:t>
            </w:r>
            <w:r w:rsidR="001234BA" w:rsidRPr="00E634F8">
              <w:rPr>
                <w:rFonts w:cs="Arial"/>
                <w:b/>
                <w:bCs/>
                <w:i/>
              </w:rPr>
              <w:t xml:space="preserve"> </w:t>
            </w:r>
          </w:p>
          <w:p w14:paraId="31915F73" w14:textId="66745530" w:rsidR="001234BA" w:rsidRPr="00E634F8" w:rsidRDefault="003206D2" w:rsidP="00C1420E">
            <w:pPr>
              <w:pStyle w:val="ListParagraph"/>
              <w:numPr>
                <w:ilvl w:val="2"/>
                <w:numId w:val="520"/>
              </w:numPr>
              <w:tabs>
                <w:tab w:val="left" w:pos="3240"/>
              </w:tabs>
              <w:ind w:left="1164"/>
              <w:rPr>
                <w:rFonts w:cs="Arial"/>
                <w:bCs/>
              </w:rPr>
            </w:pPr>
            <w:r w:rsidRPr="00E634F8">
              <w:rPr>
                <w:rFonts w:cs="Arial"/>
                <w:bCs/>
              </w:rPr>
              <w:t xml:space="preserve">2.1.1 </w:t>
            </w:r>
            <w:r w:rsidR="00796775" w:rsidRPr="00E634F8">
              <w:rPr>
                <w:rFonts w:cs="Arial"/>
                <w:bCs/>
              </w:rPr>
              <w:t>Safe Work Procedures</w:t>
            </w:r>
          </w:p>
          <w:p w14:paraId="31078B21" w14:textId="5CC89A86" w:rsidR="001234BA" w:rsidRPr="00E634F8" w:rsidRDefault="003206D2" w:rsidP="00C1420E">
            <w:pPr>
              <w:pStyle w:val="ListParagraph"/>
              <w:numPr>
                <w:ilvl w:val="0"/>
                <w:numId w:val="519"/>
              </w:numPr>
              <w:tabs>
                <w:tab w:val="left" w:pos="3240"/>
              </w:tabs>
              <w:rPr>
                <w:rFonts w:cs="Arial"/>
                <w:bCs/>
              </w:rPr>
            </w:pPr>
            <w:r w:rsidRPr="00E634F8">
              <w:rPr>
                <w:rFonts w:cs="Arial"/>
                <w:bCs/>
              </w:rPr>
              <w:t xml:space="preserve">Part </w:t>
            </w:r>
            <w:r w:rsidR="001234BA" w:rsidRPr="00E634F8">
              <w:rPr>
                <w:rFonts w:cs="Arial"/>
                <w:bCs/>
              </w:rPr>
              <w:t>5 First Aid</w:t>
            </w:r>
          </w:p>
          <w:p w14:paraId="09714E5A" w14:textId="1E916C24" w:rsidR="001234BA" w:rsidRPr="00E634F8" w:rsidRDefault="003206D2" w:rsidP="00C1420E">
            <w:pPr>
              <w:pStyle w:val="ListParagraph"/>
              <w:numPr>
                <w:ilvl w:val="0"/>
                <w:numId w:val="519"/>
              </w:numPr>
              <w:tabs>
                <w:tab w:val="left" w:pos="3240"/>
              </w:tabs>
              <w:rPr>
                <w:rFonts w:cs="Arial"/>
                <w:bCs/>
              </w:rPr>
            </w:pPr>
            <w:r w:rsidRPr="00E634F8">
              <w:rPr>
                <w:rFonts w:cs="Arial"/>
                <w:bCs/>
              </w:rPr>
              <w:t xml:space="preserve">Part </w:t>
            </w:r>
            <w:r w:rsidR="001234BA" w:rsidRPr="00E634F8">
              <w:rPr>
                <w:rFonts w:cs="Arial"/>
                <w:bCs/>
              </w:rPr>
              <w:t>6 P</w:t>
            </w:r>
            <w:r w:rsidRPr="00E634F8">
              <w:rPr>
                <w:rFonts w:cs="Arial"/>
                <w:bCs/>
              </w:rPr>
              <w:t xml:space="preserve">ersonal </w:t>
            </w:r>
            <w:r w:rsidR="001234BA" w:rsidRPr="00E634F8">
              <w:rPr>
                <w:rFonts w:cs="Arial"/>
                <w:bCs/>
              </w:rPr>
              <w:t>P</w:t>
            </w:r>
            <w:r w:rsidRPr="00E634F8">
              <w:rPr>
                <w:rFonts w:cs="Arial"/>
                <w:bCs/>
              </w:rPr>
              <w:t xml:space="preserve">rotective </w:t>
            </w:r>
            <w:r w:rsidR="001234BA" w:rsidRPr="00E634F8">
              <w:rPr>
                <w:rFonts w:cs="Arial"/>
                <w:bCs/>
              </w:rPr>
              <w:t>E</w:t>
            </w:r>
            <w:r w:rsidRPr="00E634F8">
              <w:rPr>
                <w:rFonts w:cs="Arial"/>
                <w:bCs/>
              </w:rPr>
              <w:t>quipment</w:t>
            </w:r>
          </w:p>
        </w:tc>
        <w:tc>
          <w:tcPr>
            <w:tcW w:w="4394" w:type="dxa"/>
            <w:gridSpan w:val="4"/>
          </w:tcPr>
          <w:p w14:paraId="5AD7929C" w14:textId="70A1ACB6" w:rsidR="001234BA" w:rsidRPr="00E634F8" w:rsidRDefault="001234BA" w:rsidP="003206D2">
            <w:pPr>
              <w:rPr>
                <w:rFonts w:cs="Arial"/>
                <w:bCs/>
              </w:rPr>
            </w:pPr>
            <w:r w:rsidRPr="00E634F8">
              <w:rPr>
                <w:rFonts w:cs="Arial"/>
                <w:bCs/>
              </w:rPr>
              <w:t xml:space="preserve">This </w:t>
            </w:r>
            <w:r w:rsidR="003206D2" w:rsidRPr="00E634F8">
              <w:rPr>
                <w:rFonts w:cs="Arial"/>
                <w:bCs/>
              </w:rPr>
              <w:t xml:space="preserve">safe work procedure </w:t>
            </w:r>
            <w:r w:rsidRPr="00E634F8">
              <w:rPr>
                <w:rFonts w:cs="Arial"/>
                <w:bCs/>
              </w:rPr>
              <w:t>will be reviewed any time the task, equipment or materials change and at a minimum of every three years</w:t>
            </w:r>
            <w:r w:rsidR="003206D2" w:rsidRPr="00E634F8">
              <w:rPr>
                <w:rFonts w:cs="Arial"/>
                <w:bCs/>
              </w:rPr>
              <w:t>.</w:t>
            </w:r>
          </w:p>
        </w:tc>
      </w:tr>
      <w:tr w:rsidR="001234BA" w:rsidRPr="00E634F8" w14:paraId="2E54488A" w14:textId="77777777" w:rsidTr="00E634F8">
        <w:tc>
          <w:tcPr>
            <w:tcW w:w="5240" w:type="dxa"/>
            <w:gridSpan w:val="4"/>
            <w:vMerge/>
          </w:tcPr>
          <w:p w14:paraId="3F980B45" w14:textId="77777777" w:rsidR="001234BA" w:rsidRPr="00E634F8" w:rsidRDefault="001234BA" w:rsidP="001234BA">
            <w:pPr>
              <w:jc w:val="center"/>
              <w:rPr>
                <w:rFonts w:cs="Arial"/>
                <w:b/>
                <w:bCs/>
              </w:rPr>
            </w:pPr>
          </w:p>
        </w:tc>
        <w:tc>
          <w:tcPr>
            <w:tcW w:w="4394" w:type="dxa"/>
            <w:gridSpan w:val="4"/>
          </w:tcPr>
          <w:p w14:paraId="46F53C1E" w14:textId="77777777" w:rsidR="001234BA" w:rsidRPr="00E634F8" w:rsidRDefault="001234BA" w:rsidP="001234BA">
            <w:pPr>
              <w:rPr>
                <w:rFonts w:cs="Arial"/>
                <w:bCs/>
              </w:rPr>
            </w:pPr>
            <w:r w:rsidRPr="00E634F8">
              <w:rPr>
                <w:rFonts w:cs="Arial"/>
                <w:bCs/>
              </w:rPr>
              <w:t>Reviewed By WSH Committee:</w:t>
            </w:r>
          </w:p>
          <w:p w14:paraId="491033DF" w14:textId="77777777" w:rsidR="001234BA" w:rsidRPr="00E634F8" w:rsidRDefault="001234BA" w:rsidP="001234BA">
            <w:pPr>
              <w:rPr>
                <w:rFonts w:cs="Arial"/>
                <w:bCs/>
              </w:rPr>
            </w:pPr>
          </w:p>
          <w:p w14:paraId="0DA2DE36" w14:textId="77777777" w:rsidR="001234BA" w:rsidRPr="00E634F8" w:rsidRDefault="001234BA" w:rsidP="001234BA">
            <w:pPr>
              <w:rPr>
                <w:rFonts w:cs="Arial"/>
                <w:bCs/>
              </w:rPr>
            </w:pPr>
          </w:p>
          <w:p w14:paraId="3C337C2F" w14:textId="77777777" w:rsidR="001234BA" w:rsidRPr="00E634F8" w:rsidRDefault="001234BA" w:rsidP="001234BA">
            <w:pPr>
              <w:rPr>
                <w:rFonts w:cs="Arial"/>
                <w:bCs/>
              </w:rPr>
            </w:pPr>
            <w:r w:rsidRPr="00E634F8">
              <w:rPr>
                <w:rFonts w:cs="Arial"/>
                <w:bCs/>
              </w:rPr>
              <w:t>Date:</w:t>
            </w:r>
          </w:p>
          <w:p w14:paraId="1E2FE441" w14:textId="77777777" w:rsidR="001234BA" w:rsidRPr="00E634F8" w:rsidRDefault="001234BA" w:rsidP="001234BA">
            <w:pPr>
              <w:rPr>
                <w:rFonts w:cs="Arial"/>
                <w:bCs/>
              </w:rPr>
            </w:pPr>
          </w:p>
        </w:tc>
      </w:tr>
    </w:tbl>
    <w:p w14:paraId="726F8F13" w14:textId="77777777" w:rsidR="001234BA" w:rsidRPr="006273BC" w:rsidRDefault="001234BA" w:rsidP="001234BA"/>
    <w:p w14:paraId="3CD0CDE7"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5033B156" w14:textId="13D5D902" w:rsidR="001C03F5" w:rsidRPr="00E634F8" w:rsidRDefault="001C03F5" w:rsidP="00435161">
      <w:pPr>
        <w:keepNext/>
        <w:keepLines/>
        <w:spacing w:after="0" w:line="240" w:lineRule="auto"/>
        <w:jc w:val="center"/>
        <w:outlineLvl w:val="1"/>
        <w:rPr>
          <w:rFonts w:eastAsiaTheme="majorEastAsia" w:cstheme="minorHAnsi"/>
        </w:rPr>
      </w:pPr>
      <w:r w:rsidRPr="00E634F8">
        <w:rPr>
          <w:rFonts w:eastAsiaTheme="majorEastAsia" w:cstheme="minorHAnsi"/>
        </w:rPr>
        <w:lastRenderedPageBreak/>
        <w:t>P</w:t>
      </w:r>
      <w:r w:rsidR="00DC2BC8" w:rsidRPr="00E634F8">
        <w:rPr>
          <w:rFonts w:eastAsiaTheme="majorEastAsia" w:cstheme="minorHAnsi"/>
        </w:rPr>
        <w:t xml:space="preserve">ersonal </w:t>
      </w:r>
      <w:r w:rsidRPr="00E634F8">
        <w:rPr>
          <w:rFonts w:eastAsiaTheme="majorEastAsia" w:cstheme="minorHAnsi"/>
        </w:rPr>
        <w:t>P</w:t>
      </w:r>
      <w:r w:rsidR="00DC2BC8" w:rsidRPr="00E634F8">
        <w:rPr>
          <w:rFonts w:eastAsiaTheme="majorEastAsia" w:cstheme="minorHAnsi"/>
        </w:rPr>
        <w:t xml:space="preserve">rotective </w:t>
      </w:r>
      <w:r w:rsidRPr="00E634F8">
        <w:rPr>
          <w:rFonts w:eastAsiaTheme="majorEastAsia" w:cstheme="minorHAnsi"/>
        </w:rPr>
        <w:t>E</w:t>
      </w:r>
      <w:r w:rsidR="00DC2BC8" w:rsidRPr="00E634F8">
        <w:rPr>
          <w:rFonts w:eastAsiaTheme="majorEastAsia" w:cstheme="minorHAnsi"/>
        </w:rPr>
        <w:t>quipment</w:t>
      </w:r>
      <w:r w:rsidR="00435161" w:rsidRPr="00E634F8">
        <w:rPr>
          <w:rFonts w:eastAsiaTheme="majorEastAsia" w:cstheme="minorHAnsi"/>
        </w:rPr>
        <w:t xml:space="preserve"> – </w:t>
      </w:r>
      <w:r w:rsidRPr="00E634F8">
        <w:rPr>
          <w:rFonts w:eastAsiaTheme="majorEastAsia" w:cstheme="minorHAnsi"/>
        </w:rPr>
        <w:t>Eye Protection</w:t>
      </w:r>
    </w:p>
    <w:tbl>
      <w:tblPr>
        <w:tblStyle w:val="TableGrid"/>
        <w:tblW w:w="9634" w:type="dxa"/>
        <w:tblLook w:val="04A0" w:firstRow="1" w:lastRow="0" w:firstColumn="1" w:lastColumn="0" w:noHBand="0" w:noVBand="1"/>
      </w:tblPr>
      <w:tblGrid>
        <w:gridCol w:w="1866"/>
        <w:gridCol w:w="1257"/>
        <w:gridCol w:w="610"/>
        <w:gridCol w:w="1507"/>
        <w:gridCol w:w="368"/>
        <w:gridCol w:w="630"/>
        <w:gridCol w:w="1075"/>
        <w:gridCol w:w="2321"/>
      </w:tblGrid>
      <w:tr w:rsidR="001C03F5" w:rsidRPr="00E634F8" w14:paraId="02BF7414" w14:textId="77777777" w:rsidTr="00E634F8">
        <w:tc>
          <w:tcPr>
            <w:tcW w:w="1866" w:type="dxa"/>
            <w:tcBorders>
              <w:top w:val="single" w:sz="4" w:space="0" w:color="auto"/>
              <w:left w:val="single" w:sz="4" w:space="0" w:color="auto"/>
              <w:bottom w:val="single" w:sz="4" w:space="0" w:color="auto"/>
              <w:right w:val="single" w:sz="4" w:space="0" w:color="auto"/>
            </w:tcBorders>
            <w:hideMark/>
          </w:tcPr>
          <w:p w14:paraId="6A271A43" w14:textId="77777777" w:rsidR="001C03F5" w:rsidRPr="00E634F8" w:rsidRDefault="001C03F5">
            <w:pPr>
              <w:rPr>
                <w:b/>
              </w:rPr>
            </w:pPr>
            <w:r w:rsidRPr="00E634F8">
              <w:rPr>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79277D5D" w14:textId="77777777" w:rsidR="001C03F5" w:rsidRPr="00E634F8" w:rsidRDefault="001C03F5">
            <w:r w:rsidRPr="00E634F8">
              <w:rPr>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7B0150BE" w14:textId="77777777" w:rsidR="001C03F5" w:rsidRPr="00E634F8" w:rsidRDefault="001C03F5">
            <w:r w:rsidRPr="00E634F8">
              <w:rPr>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7C8381E1" w14:textId="77777777" w:rsidR="001C03F5" w:rsidRPr="00E634F8" w:rsidRDefault="001C03F5">
            <w:r w:rsidRPr="00E634F8">
              <w:rPr>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5C1A947D" w14:textId="0DF2DAE6" w:rsidR="001C03F5" w:rsidRPr="00E634F8" w:rsidRDefault="001C03F5">
            <w:r w:rsidRPr="00E634F8">
              <w:rPr>
                <w:b/>
              </w:rPr>
              <w:t>Date of Last Revision</w:t>
            </w:r>
            <w:r w:rsidR="00435161" w:rsidRPr="00E634F8">
              <w:rPr>
                <w:b/>
              </w:rPr>
              <w:t>:</w:t>
            </w:r>
          </w:p>
        </w:tc>
      </w:tr>
      <w:tr w:rsidR="001C03F5" w:rsidRPr="00E634F8" w14:paraId="610BB361" w14:textId="77777777" w:rsidTr="00E634F8">
        <w:tc>
          <w:tcPr>
            <w:tcW w:w="1866" w:type="dxa"/>
            <w:tcBorders>
              <w:top w:val="single" w:sz="4" w:space="0" w:color="auto"/>
              <w:left w:val="single" w:sz="4" w:space="0" w:color="auto"/>
              <w:bottom w:val="single" w:sz="4" w:space="0" w:color="auto"/>
              <w:right w:val="single" w:sz="4" w:space="0" w:color="auto"/>
            </w:tcBorders>
          </w:tcPr>
          <w:p w14:paraId="05D4CFA1" w14:textId="77777777" w:rsidR="001C03F5" w:rsidRPr="00E634F8" w:rsidRDefault="001C03F5"/>
        </w:tc>
        <w:tc>
          <w:tcPr>
            <w:tcW w:w="1867" w:type="dxa"/>
            <w:gridSpan w:val="2"/>
            <w:tcBorders>
              <w:top w:val="single" w:sz="4" w:space="0" w:color="auto"/>
              <w:left w:val="single" w:sz="4" w:space="0" w:color="auto"/>
              <w:bottom w:val="single" w:sz="4" w:space="0" w:color="auto"/>
              <w:right w:val="single" w:sz="4" w:space="0" w:color="auto"/>
            </w:tcBorders>
          </w:tcPr>
          <w:p w14:paraId="502DF4FC" w14:textId="77777777" w:rsidR="001C03F5" w:rsidRPr="00E634F8" w:rsidRDefault="001C03F5"/>
        </w:tc>
        <w:tc>
          <w:tcPr>
            <w:tcW w:w="1875" w:type="dxa"/>
            <w:gridSpan w:val="2"/>
            <w:tcBorders>
              <w:top w:val="single" w:sz="4" w:space="0" w:color="auto"/>
              <w:left w:val="single" w:sz="4" w:space="0" w:color="auto"/>
              <w:bottom w:val="single" w:sz="4" w:space="0" w:color="auto"/>
              <w:right w:val="single" w:sz="4" w:space="0" w:color="auto"/>
            </w:tcBorders>
          </w:tcPr>
          <w:p w14:paraId="0E1C3970" w14:textId="77777777" w:rsidR="001C03F5" w:rsidRPr="00E634F8" w:rsidRDefault="001C03F5"/>
        </w:tc>
        <w:tc>
          <w:tcPr>
            <w:tcW w:w="1705" w:type="dxa"/>
            <w:gridSpan w:val="2"/>
            <w:tcBorders>
              <w:top w:val="single" w:sz="4" w:space="0" w:color="auto"/>
              <w:left w:val="single" w:sz="4" w:space="0" w:color="auto"/>
              <w:bottom w:val="single" w:sz="4" w:space="0" w:color="auto"/>
              <w:right w:val="single" w:sz="4" w:space="0" w:color="auto"/>
            </w:tcBorders>
          </w:tcPr>
          <w:p w14:paraId="6BD43655" w14:textId="77777777" w:rsidR="001C03F5" w:rsidRPr="00E634F8" w:rsidRDefault="001C03F5"/>
        </w:tc>
        <w:tc>
          <w:tcPr>
            <w:tcW w:w="2321" w:type="dxa"/>
            <w:tcBorders>
              <w:top w:val="single" w:sz="4" w:space="0" w:color="auto"/>
              <w:left w:val="single" w:sz="4" w:space="0" w:color="auto"/>
              <w:bottom w:val="single" w:sz="4" w:space="0" w:color="auto"/>
              <w:right w:val="single" w:sz="4" w:space="0" w:color="auto"/>
            </w:tcBorders>
          </w:tcPr>
          <w:p w14:paraId="47354102" w14:textId="77777777" w:rsidR="001C03F5" w:rsidRPr="00E634F8" w:rsidRDefault="001C03F5"/>
        </w:tc>
      </w:tr>
      <w:tr w:rsidR="001C03F5" w:rsidRPr="00E634F8" w14:paraId="00240A75" w14:textId="77777777" w:rsidTr="00E634F8">
        <w:tc>
          <w:tcPr>
            <w:tcW w:w="3123" w:type="dxa"/>
            <w:gridSpan w:val="2"/>
            <w:tcBorders>
              <w:top w:val="single" w:sz="4" w:space="0" w:color="auto"/>
              <w:left w:val="single" w:sz="4" w:space="0" w:color="auto"/>
              <w:bottom w:val="single" w:sz="4" w:space="0" w:color="auto"/>
              <w:right w:val="single" w:sz="4" w:space="0" w:color="auto"/>
            </w:tcBorders>
            <w:hideMark/>
          </w:tcPr>
          <w:p w14:paraId="6A38CE56" w14:textId="38C473BC" w:rsidR="001C03F5" w:rsidRPr="00E634F8" w:rsidRDefault="001C03F5">
            <w:pPr>
              <w:rPr>
                <w:rFonts w:cs="Arial"/>
                <w:b/>
                <w:bCs/>
                <w:iCs/>
              </w:rPr>
            </w:pPr>
            <w:r w:rsidRPr="00E634F8">
              <w:rPr>
                <w:rFonts w:cs="Arial"/>
                <w:b/>
                <w:bCs/>
                <w:iCs/>
              </w:rPr>
              <w:t>Hazards Present:</w:t>
            </w:r>
          </w:p>
        </w:tc>
        <w:tc>
          <w:tcPr>
            <w:tcW w:w="3115" w:type="dxa"/>
            <w:gridSpan w:val="4"/>
            <w:tcBorders>
              <w:top w:val="single" w:sz="4" w:space="0" w:color="auto"/>
              <w:left w:val="single" w:sz="4" w:space="0" w:color="auto"/>
              <w:bottom w:val="single" w:sz="4" w:space="0" w:color="auto"/>
              <w:right w:val="single" w:sz="4" w:space="0" w:color="auto"/>
            </w:tcBorders>
            <w:hideMark/>
          </w:tcPr>
          <w:p w14:paraId="2050A9A3" w14:textId="2BB74BB6" w:rsidR="001C03F5" w:rsidRPr="00E634F8" w:rsidRDefault="000977ED">
            <w:pPr>
              <w:rPr>
                <w:rFonts w:cs="Arial"/>
                <w:b/>
                <w:bCs/>
                <w:iCs/>
              </w:rPr>
            </w:pPr>
            <w:r w:rsidRPr="00E634F8">
              <w:rPr>
                <w:rFonts w:cs="Arial"/>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5188975F" w14:textId="77777777" w:rsidR="001C03F5" w:rsidRPr="00E634F8" w:rsidRDefault="001C03F5">
            <w:pPr>
              <w:rPr>
                <w:rFonts w:cs="Arial"/>
                <w:b/>
                <w:bCs/>
                <w:iCs/>
              </w:rPr>
            </w:pPr>
            <w:r w:rsidRPr="00E634F8">
              <w:rPr>
                <w:rFonts w:cs="Arial"/>
                <w:b/>
                <w:bCs/>
                <w:iCs/>
              </w:rPr>
              <w:t>Additional Training Required:</w:t>
            </w:r>
          </w:p>
        </w:tc>
      </w:tr>
      <w:tr w:rsidR="001C03F5" w:rsidRPr="00E634F8" w14:paraId="2AA8D7FB" w14:textId="77777777" w:rsidTr="00E634F8">
        <w:tc>
          <w:tcPr>
            <w:tcW w:w="3123" w:type="dxa"/>
            <w:gridSpan w:val="2"/>
            <w:tcBorders>
              <w:top w:val="single" w:sz="4" w:space="0" w:color="auto"/>
              <w:left w:val="single" w:sz="4" w:space="0" w:color="auto"/>
              <w:bottom w:val="single" w:sz="4" w:space="0" w:color="auto"/>
              <w:right w:val="single" w:sz="4" w:space="0" w:color="auto"/>
            </w:tcBorders>
          </w:tcPr>
          <w:p w14:paraId="01B1D00C" w14:textId="77777777" w:rsidR="001C03F5" w:rsidRPr="00E634F8" w:rsidRDefault="001C03F5"/>
        </w:tc>
        <w:tc>
          <w:tcPr>
            <w:tcW w:w="3115" w:type="dxa"/>
            <w:gridSpan w:val="4"/>
            <w:tcBorders>
              <w:top w:val="single" w:sz="4" w:space="0" w:color="auto"/>
              <w:left w:val="single" w:sz="4" w:space="0" w:color="auto"/>
              <w:bottom w:val="single" w:sz="4" w:space="0" w:color="auto"/>
              <w:right w:val="single" w:sz="4" w:space="0" w:color="auto"/>
            </w:tcBorders>
            <w:hideMark/>
          </w:tcPr>
          <w:p w14:paraId="1D870FEA" w14:textId="76FFD506" w:rsidR="001C03F5" w:rsidRPr="00E634F8" w:rsidRDefault="00435161">
            <w:r w:rsidRPr="00E634F8">
              <w:t>safety glasses</w:t>
            </w:r>
          </w:p>
        </w:tc>
        <w:tc>
          <w:tcPr>
            <w:tcW w:w="3396" w:type="dxa"/>
            <w:gridSpan w:val="2"/>
            <w:tcBorders>
              <w:top w:val="single" w:sz="4" w:space="0" w:color="auto"/>
              <w:left w:val="single" w:sz="4" w:space="0" w:color="auto"/>
              <w:bottom w:val="single" w:sz="4" w:space="0" w:color="auto"/>
              <w:right w:val="single" w:sz="4" w:space="0" w:color="auto"/>
            </w:tcBorders>
            <w:hideMark/>
          </w:tcPr>
          <w:p w14:paraId="617A44A8" w14:textId="6D21B4FF" w:rsidR="001C03F5" w:rsidRPr="00E634F8" w:rsidRDefault="00435161" w:rsidP="00501D57">
            <w:pPr>
              <w:rPr>
                <w:rFonts w:cs="Arial"/>
              </w:rPr>
            </w:pPr>
            <w:r w:rsidRPr="00E634F8">
              <w:rPr>
                <w:rFonts w:cs="Arial"/>
              </w:rPr>
              <w:t xml:space="preserve">care of </w:t>
            </w:r>
            <w:r w:rsidR="00501D57" w:rsidRPr="00E634F8">
              <w:rPr>
                <w:rFonts w:cs="Arial"/>
              </w:rPr>
              <w:t>eye protection</w:t>
            </w:r>
          </w:p>
        </w:tc>
      </w:tr>
      <w:tr w:rsidR="001C03F5" w:rsidRPr="00E634F8" w14:paraId="58154682" w14:textId="77777777" w:rsidTr="00E634F8">
        <w:tc>
          <w:tcPr>
            <w:tcW w:w="3123" w:type="dxa"/>
            <w:gridSpan w:val="2"/>
            <w:tcBorders>
              <w:top w:val="single" w:sz="4" w:space="0" w:color="auto"/>
              <w:left w:val="single" w:sz="4" w:space="0" w:color="auto"/>
              <w:bottom w:val="single" w:sz="4" w:space="0" w:color="auto"/>
              <w:right w:val="single" w:sz="4" w:space="0" w:color="auto"/>
            </w:tcBorders>
          </w:tcPr>
          <w:p w14:paraId="2A728C68" w14:textId="77777777" w:rsidR="001C03F5" w:rsidRPr="00E634F8" w:rsidRDefault="001C03F5"/>
        </w:tc>
        <w:tc>
          <w:tcPr>
            <w:tcW w:w="3115" w:type="dxa"/>
            <w:gridSpan w:val="4"/>
            <w:tcBorders>
              <w:top w:val="single" w:sz="4" w:space="0" w:color="auto"/>
              <w:left w:val="single" w:sz="4" w:space="0" w:color="auto"/>
              <w:bottom w:val="single" w:sz="4" w:space="0" w:color="auto"/>
              <w:right w:val="single" w:sz="4" w:space="0" w:color="auto"/>
            </w:tcBorders>
          </w:tcPr>
          <w:p w14:paraId="07812B8E" w14:textId="77777777" w:rsidR="001C03F5" w:rsidRPr="00E634F8" w:rsidRDefault="001C03F5"/>
        </w:tc>
        <w:tc>
          <w:tcPr>
            <w:tcW w:w="3396" w:type="dxa"/>
            <w:gridSpan w:val="2"/>
            <w:tcBorders>
              <w:top w:val="single" w:sz="4" w:space="0" w:color="auto"/>
              <w:left w:val="single" w:sz="4" w:space="0" w:color="auto"/>
              <w:bottom w:val="single" w:sz="4" w:space="0" w:color="auto"/>
              <w:right w:val="single" w:sz="4" w:space="0" w:color="auto"/>
            </w:tcBorders>
            <w:hideMark/>
          </w:tcPr>
          <w:p w14:paraId="01709BCA" w14:textId="0C1EF955" w:rsidR="001C03F5" w:rsidRPr="00E634F8" w:rsidRDefault="00435161" w:rsidP="00501D57">
            <w:pPr>
              <w:rPr>
                <w:rFonts w:cstheme="minorHAnsi"/>
              </w:rPr>
            </w:pPr>
            <w:r w:rsidRPr="00E634F8">
              <w:rPr>
                <w:rFonts w:cstheme="minorHAnsi"/>
              </w:rPr>
              <w:t xml:space="preserve">use of </w:t>
            </w:r>
            <w:r w:rsidR="00501D57" w:rsidRPr="00E634F8">
              <w:rPr>
                <w:rFonts w:cstheme="minorHAnsi"/>
              </w:rPr>
              <w:t>eye protection</w:t>
            </w:r>
          </w:p>
        </w:tc>
      </w:tr>
      <w:tr w:rsidR="001C03F5" w:rsidRPr="00E634F8" w14:paraId="4701E576" w14:textId="77777777" w:rsidTr="00E634F8">
        <w:tc>
          <w:tcPr>
            <w:tcW w:w="9634" w:type="dxa"/>
            <w:gridSpan w:val="8"/>
            <w:tcBorders>
              <w:top w:val="single" w:sz="4" w:space="0" w:color="auto"/>
              <w:left w:val="single" w:sz="4" w:space="0" w:color="auto"/>
              <w:bottom w:val="single" w:sz="4" w:space="0" w:color="auto"/>
              <w:right w:val="single" w:sz="4" w:space="0" w:color="auto"/>
            </w:tcBorders>
            <w:hideMark/>
          </w:tcPr>
          <w:p w14:paraId="296C9E4E" w14:textId="4B628B42" w:rsidR="001C03F5" w:rsidRPr="00E634F8" w:rsidRDefault="001C03F5">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C03F5" w:rsidRPr="00E634F8" w14:paraId="125E0906" w14:textId="77777777" w:rsidTr="00E634F8">
        <w:tc>
          <w:tcPr>
            <w:tcW w:w="9634" w:type="dxa"/>
            <w:gridSpan w:val="8"/>
            <w:tcBorders>
              <w:top w:val="single" w:sz="4" w:space="0" w:color="auto"/>
              <w:left w:val="single" w:sz="4" w:space="0" w:color="auto"/>
              <w:bottom w:val="single" w:sz="4" w:space="0" w:color="auto"/>
              <w:right w:val="single" w:sz="4" w:space="0" w:color="auto"/>
            </w:tcBorders>
            <w:hideMark/>
          </w:tcPr>
          <w:p w14:paraId="2ECCB284" w14:textId="7F373BBD" w:rsidR="001C03F5" w:rsidRPr="00E634F8" w:rsidRDefault="00435161" w:rsidP="00C1420E">
            <w:pPr>
              <w:numPr>
                <w:ilvl w:val="0"/>
                <w:numId w:val="240"/>
              </w:numPr>
              <w:contextualSpacing/>
              <w:rPr>
                <w:rFonts w:cs="Arial"/>
                <w:bCs/>
              </w:rPr>
            </w:pPr>
            <w:r w:rsidRPr="00E634F8">
              <w:rPr>
                <w:rFonts w:cs="Arial"/>
                <w:bCs/>
              </w:rPr>
              <w:t xml:space="preserve">Community council </w:t>
            </w:r>
            <w:r w:rsidR="001C03F5" w:rsidRPr="00E634F8">
              <w:rPr>
                <w:rFonts w:cs="Arial"/>
                <w:bCs/>
              </w:rPr>
              <w:t>will supply a clean, up to date, proper fitting and effective eye protection</w:t>
            </w:r>
            <w:r w:rsidRPr="00E634F8">
              <w:rPr>
                <w:rFonts w:cs="Arial"/>
                <w:bCs/>
              </w:rPr>
              <w:t>.</w:t>
            </w:r>
          </w:p>
          <w:p w14:paraId="7DE932D6" w14:textId="04FBBF18" w:rsidR="001C03F5" w:rsidRPr="00E634F8" w:rsidRDefault="00435161" w:rsidP="00C1420E">
            <w:pPr>
              <w:numPr>
                <w:ilvl w:val="0"/>
                <w:numId w:val="240"/>
              </w:numPr>
              <w:contextualSpacing/>
              <w:rPr>
                <w:rFonts w:cs="Arial"/>
                <w:bCs/>
              </w:rPr>
            </w:pPr>
            <w:r w:rsidRPr="00E634F8">
              <w:rPr>
                <w:rFonts w:cs="Arial"/>
                <w:bCs/>
              </w:rPr>
              <w:t xml:space="preserve">Community council </w:t>
            </w:r>
            <w:r w:rsidR="001C03F5" w:rsidRPr="00E634F8">
              <w:rPr>
                <w:rFonts w:cs="Arial"/>
                <w:bCs/>
              </w:rPr>
              <w:t>will ensure adequate training for the maintenance, use and care</w:t>
            </w:r>
            <w:r w:rsidR="00501D57" w:rsidRPr="00E634F8">
              <w:rPr>
                <w:rFonts w:cs="Arial"/>
                <w:bCs/>
              </w:rPr>
              <w:t xml:space="preserve"> of eye protection</w:t>
            </w:r>
            <w:r w:rsidRPr="00E634F8">
              <w:rPr>
                <w:rFonts w:cs="Arial"/>
                <w:bCs/>
              </w:rPr>
              <w:t>.</w:t>
            </w:r>
          </w:p>
          <w:p w14:paraId="7650477B" w14:textId="533A885D" w:rsidR="001C03F5" w:rsidRPr="00E634F8" w:rsidRDefault="001C03F5" w:rsidP="00C1420E">
            <w:pPr>
              <w:numPr>
                <w:ilvl w:val="0"/>
                <w:numId w:val="240"/>
              </w:numPr>
              <w:contextualSpacing/>
              <w:rPr>
                <w:rFonts w:cs="Arial"/>
                <w:bCs/>
              </w:rPr>
            </w:pPr>
            <w:r w:rsidRPr="00E634F8">
              <w:rPr>
                <w:rFonts w:cs="Arial"/>
                <w:bCs/>
              </w:rPr>
              <w:t>All employees are required to wear the approved eye protection when working or walking through any work</w:t>
            </w:r>
            <w:r w:rsidR="00435161" w:rsidRPr="00E634F8">
              <w:rPr>
                <w:rFonts w:cs="Arial"/>
                <w:bCs/>
              </w:rPr>
              <w:t xml:space="preserve"> </w:t>
            </w:r>
            <w:r w:rsidRPr="00E634F8">
              <w:rPr>
                <w:rFonts w:cs="Arial"/>
                <w:bCs/>
              </w:rPr>
              <w:t>site. The only exception is operators while seated in the cab of the equipment and office staff</w:t>
            </w:r>
            <w:r w:rsidR="00435161" w:rsidRPr="00E634F8">
              <w:rPr>
                <w:rFonts w:cs="Arial"/>
                <w:bCs/>
              </w:rPr>
              <w:t>.</w:t>
            </w:r>
          </w:p>
          <w:p w14:paraId="00D330C0" w14:textId="4CA195A8" w:rsidR="001C03F5" w:rsidRPr="00E634F8" w:rsidRDefault="001C03F5" w:rsidP="00C1420E">
            <w:pPr>
              <w:numPr>
                <w:ilvl w:val="0"/>
                <w:numId w:val="240"/>
              </w:numPr>
              <w:contextualSpacing/>
              <w:rPr>
                <w:rFonts w:cs="Arial"/>
                <w:bCs/>
              </w:rPr>
            </w:pPr>
            <w:r w:rsidRPr="00E634F8">
              <w:rPr>
                <w:rFonts w:cs="Arial"/>
                <w:bCs/>
              </w:rPr>
              <w:t xml:space="preserve">All employees are responsible for ensuring it is appropriate for the hazards, worn properly </w:t>
            </w:r>
            <w:r w:rsidRPr="00E634F8">
              <w:rPr>
                <w:rFonts w:cs="Arial"/>
              </w:rPr>
              <w:t>and in good condition and not to be altered in any way</w:t>
            </w:r>
            <w:r w:rsidR="00435161" w:rsidRPr="00E634F8">
              <w:rPr>
                <w:rFonts w:cs="Arial"/>
              </w:rPr>
              <w:t>.</w:t>
            </w:r>
          </w:p>
          <w:p w14:paraId="4101DAFD" w14:textId="690A40B1" w:rsidR="001C03F5" w:rsidRPr="00E634F8" w:rsidRDefault="001C03F5" w:rsidP="00C1420E">
            <w:pPr>
              <w:numPr>
                <w:ilvl w:val="0"/>
                <w:numId w:val="240"/>
              </w:numPr>
              <w:contextualSpacing/>
              <w:rPr>
                <w:rFonts w:cs="Arial"/>
                <w:bCs/>
              </w:rPr>
            </w:pPr>
            <w:r w:rsidRPr="00E634F8">
              <w:rPr>
                <w:rFonts w:cs="Arial"/>
                <w:bCs/>
              </w:rPr>
              <w:t>All workers are responsible for ensuring the safety glasses are with them all day each day.</w:t>
            </w:r>
          </w:p>
          <w:p w14:paraId="7F3B0050" w14:textId="4960AF0D" w:rsidR="001C03F5" w:rsidRPr="00E634F8" w:rsidRDefault="001C03F5" w:rsidP="00C1420E">
            <w:pPr>
              <w:numPr>
                <w:ilvl w:val="0"/>
                <w:numId w:val="240"/>
              </w:numPr>
              <w:contextualSpacing/>
              <w:rPr>
                <w:rFonts w:cs="Arial"/>
                <w:bCs/>
              </w:rPr>
            </w:pPr>
            <w:r w:rsidRPr="00E634F8">
              <w:rPr>
                <w:rFonts w:cs="Arial"/>
                <w:bCs/>
              </w:rPr>
              <w:t>It is the responsibility of the worker to turn in old and worn out glasses for new ones as needed</w:t>
            </w:r>
            <w:r w:rsidR="00435161" w:rsidRPr="00E634F8">
              <w:rPr>
                <w:rFonts w:cs="Arial"/>
                <w:bCs/>
              </w:rPr>
              <w:t>.</w:t>
            </w:r>
          </w:p>
          <w:p w14:paraId="1587F1A7" w14:textId="1D285D04" w:rsidR="001C03F5" w:rsidRPr="00E634F8" w:rsidRDefault="001C03F5" w:rsidP="00C1420E">
            <w:pPr>
              <w:numPr>
                <w:ilvl w:val="0"/>
                <w:numId w:val="240"/>
              </w:numPr>
              <w:contextualSpacing/>
              <w:rPr>
                <w:rFonts w:cs="Arial"/>
                <w:bCs/>
              </w:rPr>
            </w:pPr>
            <w:r w:rsidRPr="00E634F8">
              <w:rPr>
                <w:rFonts w:cs="Arial"/>
                <w:bCs/>
              </w:rPr>
              <w:t>Full face shields or goggles will be used when the work at hand requires maximum eye protection</w:t>
            </w:r>
            <w:r w:rsidR="00435161" w:rsidRPr="00E634F8">
              <w:rPr>
                <w:rFonts w:cs="Arial"/>
                <w:bCs/>
              </w:rPr>
              <w:t>.</w:t>
            </w:r>
          </w:p>
          <w:p w14:paraId="1B4E5F6C" w14:textId="062CF286" w:rsidR="001C03F5" w:rsidRPr="00E634F8" w:rsidRDefault="001C03F5" w:rsidP="00C1420E">
            <w:pPr>
              <w:numPr>
                <w:ilvl w:val="0"/>
                <w:numId w:val="240"/>
              </w:numPr>
              <w:contextualSpacing/>
              <w:rPr>
                <w:rFonts w:cs="Arial"/>
                <w:bCs/>
              </w:rPr>
            </w:pPr>
            <w:r w:rsidRPr="00E634F8">
              <w:rPr>
                <w:rFonts w:cs="Arial"/>
                <w:bCs/>
              </w:rPr>
              <w:t xml:space="preserve">Workers engaged in welding are required to </w:t>
            </w:r>
            <w:r w:rsidR="00435161" w:rsidRPr="00E634F8">
              <w:rPr>
                <w:rFonts w:cs="Arial"/>
                <w:bCs/>
              </w:rPr>
              <w:t>use a full welder's face shield.</w:t>
            </w:r>
          </w:p>
          <w:p w14:paraId="63AD831E" w14:textId="1E604BD8" w:rsidR="00435161" w:rsidRPr="00E634F8" w:rsidRDefault="001C03F5" w:rsidP="00C1420E">
            <w:pPr>
              <w:numPr>
                <w:ilvl w:val="0"/>
                <w:numId w:val="240"/>
              </w:numPr>
              <w:contextualSpacing/>
              <w:rPr>
                <w:rFonts w:cs="Arial"/>
                <w:bCs/>
              </w:rPr>
            </w:pPr>
            <w:r w:rsidRPr="00E634F8">
              <w:rPr>
                <w:rFonts w:cs="Arial"/>
                <w:bCs/>
              </w:rPr>
              <w:t xml:space="preserve">Workers who are cutting or burning metals are required to wear goggles with </w:t>
            </w:r>
            <w:r w:rsidR="00435161" w:rsidRPr="00E634F8">
              <w:rPr>
                <w:rFonts w:cs="Arial"/>
                <w:bCs/>
              </w:rPr>
              <w:t>the appropriate darkened lens.</w:t>
            </w:r>
          </w:p>
          <w:p w14:paraId="6F89BE7F" w14:textId="143AC11E" w:rsidR="001C03F5" w:rsidRPr="00E634F8" w:rsidRDefault="001C03F5">
            <w:pPr>
              <w:rPr>
                <w:rFonts w:cs="Arial"/>
                <w:bCs/>
              </w:rPr>
            </w:pPr>
          </w:p>
        </w:tc>
      </w:tr>
      <w:tr w:rsidR="001C03F5" w:rsidRPr="00E634F8" w14:paraId="0A8D4C13" w14:textId="77777777" w:rsidTr="00E634F8">
        <w:tc>
          <w:tcPr>
            <w:tcW w:w="9634" w:type="dxa"/>
            <w:gridSpan w:val="8"/>
            <w:tcBorders>
              <w:top w:val="single" w:sz="4" w:space="0" w:color="auto"/>
              <w:left w:val="single" w:sz="4" w:space="0" w:color="auto"/>
              <w:bottom w:val="single" w:sz="4" w:space="0" w:color="auto"/>
              <w:right w:val="single" w:sz="4" w:space="0" w:color="auto"/>
            </w:tcBorders>
          </w:tcPr>
          <w:p w14:paraId="02A5ABF3" w14:textId="2FBC50A9" w:rsidR="001C03F5" w:rsidRPr="00E634F8" w:rsidRDefault="001C03F5">
            <w:pPr>
              <w:jc w:val="center"/>
              <w:rPr>
                <w:rFonts w:cs="Arial"/>
                <w:b/>
                <w:bCs/>
                <w:i/>
              </w:rPr>
            </w:pPr>
            <w:r w:rsidRPr="00E634F8">
              <w:rPr>
                <w:rFonts w:cs="Arial"/>
                <w:b/>
                <w:bCs/>
                <w:i/>
              </w:rPr>
              <w:t>If an emergency situation occurs while conducting this task or there is an equipment malfunction, engage the eme</w:t>
            </w:r>
            <w:r w:rsidR="00435161" w:rsidRPr="00E634F8">
              <w:rPr>
                <w:rFonts w:cs="Arial"/>
                <w:b/>
                <w:bCs/>
                <w:i/>
              </w:rPr>
              <w:t>rgency stop and follow the lock</w:t>
            </w:r>
            <w:r w:rsidRPr="00E634F8">
              <w:rPr>
                <w:rFonts w:cs="Arial"/>
                <w:b/>
                <w:bCs/>
                <w:i/>
              </w:rPr>
              <w:t>out procedure</w:t>
            </w:r>
            <w:r w:rsidR="00435161" w:rsidRPr="00E634F8">
              <w:rPr>
                <w:rFonts w:cs="Arial"/>
                <w:b/>
                <w:bCs/>
                <w:i/>
              </w:rPr>
              <w:t>.</w:t>
            </w:r>
          </w:p>
          <w:p w14:paraId="28C23CE8" w14:textId="77777777" w:rsidR="001C03F5" w:rsidRPr="00E634F8" w:rsidRDefault="001C03F5">
            <w:pPr>
              <w:jc w:val="center"/>
              <w:rPr>
                <w:rFonts w:cs="Arial"/>
                <w:b/>
                <w:bCs/>
              </w:rPr>
            </w:pPr>
          </w:p>
          <w:p w14:paraId="32BCA832" w14:textId="5447FB92" w:rsidR="001C03F5" w:rsidRPr="00E634F8" w:rsidRDefault="001C03F5" w:rsidP="00435161">
            <w:pPr>
              <w:jc w:val="center"/>
              <w:rPr>
                <w:rFonts w:cs="Arial"/>
                <w:b/>
                <w:bCs/>
              </w:rPr>
            </w:pPr>
            <w:r w:rsidRPr="00E634F8">
              <w:rPr>
                <w:rFonts w:cs="Arial"/>
                <w:b/>
                <w:bCs/>
              </w:rPr>
              <w:t>REPORT ANY HAZARDOU</w:t>
            </w:r>
            <w:r w:rsidR="00435161" w:rsidRPr="00E634F8">
              <w:rPr>
                <w:rFonts w:cs="Arial"/>
                <w:b/>
                <w:bCs/>
              </w:rPr>
              <w:t>S SITUATIONS TO YOUR SUPERVISOR</w:t>
            </w:r>
          </w:p>
        </w:tc>
      </w:tr>
      <w:tr w:rsidR="001C03F5" w:rsidRPr="00E634F8" w14:paraId="5EFE229D" w14:textId="77777777" w:rsidTr="00E634F8">
        <w:tc>
          <w:tcPr>
            <w:tcW w:w="5240" w:type="dxa"/>
            <w:gridSpan w:val="4"/>
            <w:vMerge w:val="restart"/>
            <w:tcBorders>
              <w:top w:val="single" w:sz="4" w:space="0" w:color="auto"/>
              <w:left w:val="single" w:sz="4" w:space="0" w:color="auto"/>
              <w:bottom w:val="single" w:sz="4" w:space="0" w:color="auto"/>
              <w:right w:val="single" w:sz="4" w:space="0" w:color="auto"/>
            </w:tcBorders>
          </w:tcPr>
          <w:p w14:paraId="69AC3A6F" w14:textId="77777777" w:rsidR="001C03F5" w:rsidRPr="00E634F8" w:rsidRDefault="001C03F5">
            <w:pPr>
              <w:jc w:val="center"/>
              <w:rPr>
                <w:rFonts w:cs="Arial"/>
                <w:b/>
                <w:bCs/>
              </w:rPr>
            </w:pPr>
            <w:r w:rsidRPr="00E634F8">
              <w:rPr>
                <w:rFonts w:cs="Arial"/>
                <w:b/>
                <w:bCs/>
              </w:rPr>
              <w:t>Guidance Documents/Standards:</w:t>
            </w:r>
          </w:p>
          <w:p w14:paraId="0F4AA3BF" w14:textId="77777777" w:rsidR="001C03F5" w:rsidRPr="00E634F8" w:rsidRDefault="001C03F5">
            <w:pPr>
              <w:jc w:val="center"/>
              <w:rPr>
                <w:rFonts w:cs="Arial"/>
                <w:b/>
                <w:bCs/>
                <w:i/>
              </w:rPr>
            </w:pPr>
          </w:p>
          <w:p w14:paraId="54E04E5C" w14:textId="0D7F5494" w:rsidR="001C03F5" w:rsidRPr="00E634F8" w:rsidRDefault="001C03F5" w:rsidP="00435161">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00435161" w:rsidRPr="00E634F8">
              <w:rPr>
                <w:rFonts w:cs="Arial"/>
                <w:bCs/>
              </w:rPr>
              <w:t xml:space="preserve"> Regulation</w:t>
            </w:r>
            <w:r w:rsidRPr="00E634F8">
              <w:rPr>
                <w:rFonts w:cs="Arial"/>
                <w:bCs/>
              </w:rPr>
              <w:t>:</w:t>
            </w:r>
          </w:p>
          <w:p w14:paraId="68DC78A5" w14:textId="06A61FD9" w:rsidR="00435161" w:rsidRPr="00E634F8" w:rsidRDefault="00435161" w:rsidP="00C1420E">
            <w:pPr>
              <w:pStyle w:val="ListParagraph"/>
              <w:numPr>
                <w:ilvl w:val="0"/>
                <w:numId w:val="523"/>
              </w:numPr>
              <w:rPr>
                <w:rFonts w:cs="Arial"/>
                <w:bCs/>
              </w:rPr>
            </w:pPr>
            <w:r w:rsidRPr="00E634F8">
              <w:rPr>
                <w:rFonts w:cs="Arial"/>
                <w:bCs/>
              </w:rPr>
              <w:t>Part 6 Personal Protective Equipment</w:t>
            </w:r>
          </w:p>
          <w:p w14:paraId="3C2B0CD1" w14:textId="7496E94D" w:rsidR="001C03F5" w:rsidRPr="00E634F8" w:rsidRDefault="00501D57" w:rsidP="00C1420E">
            <w:pPr>
              <w:pStyle w:val="ListParagraph"/>
              <w:numPr>
                <w:ilvl w:val="1"/>
                <w:numId w:val="524"/>
              </w:numPr>
              <w:ind w:left="1164"/>
              <w:rPr>
                <w:rFonts w:cs="Arial"/>
                <w:bCs/>
              </w:rPr>
            </w:pPr>
            <w:r w:rsidRPr="00E634F8">
              <w:rPr>
                <w:rFonts w:cs="Arial"/>
                <w:bCs/>
              </w:rPr>
              <w:t xml:space="preserve">6.13 Eye and Face </w:t>
            </w:r>
            <w:r w:rsidR="001C03F5" w:rsidRPr="00E634F8">
              <w:rPr>
                <w:rFonts w:cs="Arial"/>
                <w:bCs/>
              </w:rPr>
              <w:t>Protect</w:t>
            </w:r>
            <w:r w:rsidRPr="00E634F8">
              <w:rPr>
                <w:rFonts w:cs="Arial"/>
                <w:bCs/>
              </w:rPr>
              <w:t>ors</w:t>
            </w:r>
          </w:p>
          <w:p w14:paraId="2D5E4BEF" w14:textId="77777777" w:rsidR="00435161" w:rsidRPr="00E634F8" w:rsidRDefault="00435161">
            <w:pPr>
              <w:rPr>
                <w:rFonts w:cs="Arial"/>
                <w:bCs/>
              </w:rPr>
            </w:pPr>
          </w:p>
          <w:p w14:paraId="5A978F42" w14:textId="2E206F65" w:rsidR="001C03F5" w:rsidRPr="00E634F8" w:rsidRDefault="001C03F5">
            <w:pPr>
              <w:rPr>
                <w:rFonts w:cs="Arial"/>
                <w:bCs/>
                <w:lang w:val="fr-CA"/>
              </w:rPr>
            </w:pPr>
            <w:r w:rsidRPr="00E634F8">
              <w:rPr>
                <w:rFonts w:cs="Arial"/>
                <w:bCs/>
                <w:lang w:val="fr-CA"/>
              </w:rPr>
              <w:t>CSA Standard Z94.3-02</w:t>
            </w:r>
          </w:p>
          <w:p w14:paraId="035FAEF2" w14:textId="77777777" w:rsidR="001C03F5" w:rsidRPr="00E634F8" w:rsidRDefault="001C03F5">
            <w:pPr>
              <w:tabs>
                <w:tab w:val="left" w:pos="3240"/>
              </w:tabs>
              <w:rPr>
                <w:rFonts w:cs="Arial"/>
                <w:b/>
                <w:bCs/>
                <w:i/>
                <w:lang w:val="fr-CA"/>
              </w:rPr>
            </w:pPr>
            <w:r w:rsidRPr="00E634F8">
              <w:rPr>
                <w:rFonts w:cs="Arial"/>
                <w:bCs/>
                <w:lang w:val="fr-CA"/>
              </w:rPr>
              <w:t>CSA Standard Z94.3.1-02</w:t>
            </w:r>
          </w:p>
        </w:tc>
        <w:tc>
          <w:tcPr>
            <w:tcW w:w="4394" w:type="dxa"/>
            <w:gridSpan w:val="4"/>
            <w:tcBorders>
              <w:top w:val="single" w:sz="4" w:space="0" w:color="auto"/>
              <w:left w:val="single" w:sz="4" w:space="0" w:color="auto"/>
              <w:bottom w:val="single" w:sz="4" w:space="0" w:color="auto"/>
              <w:right w:val="single" w:sz="4" w:space="0" w:color="auto"/>
            </w:tcBorders>
          </w:tcPr>
          <w:p w14:paraId="5D8F56B4" w14:textId="74059342" w:rsidR="001C03F5" w:rsidRPr="00E634F8" w:rsidRDefault="001C03F5" w:rsidP="00435161">
            <w:pPr>
              <w:rPr>
                <w:rFonts w:cs="Arial"/>
                <w:bCs/>
              </w:rPr>
            </w:pPr>
            <w:r w:rsidRPr="00E634F8">
              <w:rPr>
                <w:rFonts w:cs="Arial"/>
                <w:bCs/>
              </w:rPr>
              <w:t xml:space="preserve">This </w:t>
            </w:r>
            <w:r w:rsidR="00435161" w:rsidRPr="00E634F8">
              <w:rPr>
                <w:rFonts w:cs="Arial"/>
                <w:bCs/>
              </w:rPr>
              <w:t xml:space="preserve">safe work procedure </w:t>
            </w:r>
            <w:r w:rsidRPr="00E634F8">
              <w:rPr>
                <w:rFonts w:cs="Arial"/>
                <w:bCs/>
              </w:rPr>
              <w:t>will be reviewed any time the task, equipment or materials change and at a minimum of every three years</w:t>
            </w:r>
            <w:r w:rsidR="00435161" w:rsidRPr="00E634F8">
              <w:rPr>
                <w:rFonts w:cs="Arial"/>
                <w:bCs/>
              </w:rPr>
              <w:t>.</w:t>
            </w:r>
          </w:p>
        </w:tc>
      </w:tr>
      <w:tr w:rsidR="001C03F5" w:rsidRPr="00E634F8" w14:paraId="22CD8268" w14:textId="77777777" w:rsidTr="00E634F8">
        <w:trPr>
          <w:trHeight w:val="802"/>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5682B81A" w14:textId="77777777" w:rsidR="001C03F5" w:rsidRPr="00E634F8" w:rsidRDefault="001C03F5">
            <w:pPr>
              <w:rPr>
                <w:rFonts w:cs="Arial"/>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6FDD99D4" w14:textId="77777777" w:rsidR="001C03F5" w:rsidRPr="00E634F8" w:rsidRDefault="001C03F5">
            <w:pPr>
              <w:rPr>
                <w:rFonts w:cs="Arial"/>
                <w:bCs/>
              </w:rPr>
            </w:pPr>
            <w:r w:rsidRPr="00E634F8">
              <w:rPr>
                <w:rFonts w:cs="Arial"/>
                <w:bCs/>
              </w:rPr>
              <w:t>Reviewed By WSH Committee:</w:t>
            </w:r>
          </w:p>
          <w:p w14:paraId="236358CC" w14:textId="77777777" w:rsidR="001C03F5" w:rsidRPr="00E634F8" w:rsidRDefault="001C03F5">
            <w:pPr>
              <w:rPr>
                <w:rFonts w:cs="Arial"/>
                <w:bCs/>
              </w:rPr>
            </w:pPr>
          </w:p>
          <w:p w14:paraId="35524A79" w14:textId="77777777" w:rsidR="001C03F5" w:rsidRPr="00E634F8" w:rsidRDefault="001C03F5">
            <w:pPr>
              <w:rPr>
                <w:rFonts w:cs="Arial"/>
                <w:bCs/>
              </w:rPr>
            </w:pPr>
          </w:p>
          <w:p w14:paraId="30FFDEEC" w14:textId="77777777" w:rsidR="001C03F5" w:rsidRPr="00E634F8" w:rsidRDefault="001C03F5">
            <w:pPr>
              <w:rPr>
                <w:rFonts w:cs="Arial"/>
                <w:bCs/>
              </w:rPr>
            </w:pPr>
            <w:r w:rsidRPr="00E634F8">
              <w:rPr>
                <w:rFonts w:cs="Arial"/>
                <w:bCs/>
              </w:rPr>
              <w:t>Date:</w:t>
            </w:r>
          </w:p>
          <w:p w14:paraId="6317CAD7" w14:textId="77777777" w:rsidR="001C03F5" w:rsidRPr="00E634F8" w:rsidRDefault="001C03F5" w:rsidP="00501D57">
            <w:pPr>
              <w:rPr>
                <w:rFonts w:cs="Arial"/>
                <w:bCs/>
              </w:rPr>
            </w:pPr>
          </w:p>
        </w:tc>
      </w:tr>
    </w:tbl>
    <w:p w14:paraId="4110A3A0" w14:textId="77777777" w:rsidR="001C03F5" w:rsidRDefault="001C03F5" w:rsidP="001C03F5"/>
    <w:p w14:paraId="366214C8"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6BC40675" w14:textId="1B4FE1D6" w:rsidR="001C03F5" w:rsidRPr="00E634F8" w:rsidRDefault="00DC2BC8" w:rsidP="00501D57">
      <w:pPr>
        <w:keepNext/>
        <w:keepLines/>
        <w:spacing w:after="0" w:line="240" w:lineRule="auto"/>
        <w:jc w:val="center"/>
        <w:outlineLvl w:val="1"/>
        <w:rPr>
          <w:rFonts w:eastAsiaTheme="majorEastAsia" w:cstheme="minorHAnsi"/>
        </w:rPr>
      </w:pPr>
      <w:r w:rsidRPr="00E634F8">
        <w:rPr>
          <w:rFonts w:eastAsiaTheme="majorEastAsia" w:cstheme="minorHAnsi"/>
        </w:rPr>
        <w:lastRenderedPageBreak/>
        <w:t xml:space="preserve">Personal Protective Equipment </w:t>
      </w:r>
      <w:r w:rsidRPr="00E634F8">
        <w:rPr>
          <w:rStyle w:val="Strong"/>
          <w:rFonts w:cstheme="minorHAnsi"/>
          <w:b w:val="0"/>
        </w:rPr>
        <w:t>–</w:t>
      </w:r>
      <w:r w:rsidR="001C03F5" w:rsidRPr="00E634F8">
        <w:rPr>
          <w:rFonts w:eastAsiaTheme="majorEastAsia" w:cstheme="minorHAnsi"/>
        </w:rPr>
        <w:t xml:space="preserve"> Fall Arrest System </w:t>
      </w:r>
    </w:p>
    <w:tbl>
      <w:tblPr>
        <w:tblStyle w:val="TableGrid"/>
        <w:tblW w:w="9776" w:type="dxa"/>
        <w:tblLook w:val="04A0" w:firstRow="1" w:lastRow="0" w:firstColumn="1" w:lastColumn="0" w:noHBand="0" w:noVBand="1"/>
      </w:tblPr>
      <w:tblGrid>
        <w:gridCol w:w="1915"/>
        <w:gridCol w:w="1199"/>
        <w:gridCol w:w="716"/>
        <w:gridCol w:w="1835"/>
        <w:gridCol w:w="80"/>
        <w:gridCol w:w="913"/>
        <w:gridCol w:w="830"/>
        <w:gridCol w:w="2288"/>
      </w:tblGrid>
      <w:tr w:rsidR="001C03F5" w:rsidRPr="00E634F8" w14:paraId="04E2C999" w14:textId="77777777" w:rsidTr="00E634F8">
        <w:tc>
          <w:tcPr>
            <w:tcW w:w="1915" w:type="dxa"/>
            <w:tcBorders>
              <w:top w:val="single" w:sz="4" w:space="0" w:color="auto"/>
              <w:left w:val="single" w:sz="4" w:space="0" w:color="auto"/>
              <w:bottom w:val="single" w:sz="4" w:space="0" w:color="auto"/>
              <w:right w:val="single" w:sz="4" w:space="0" w:color="auto"/>
            </w:tcBorders>
            <w:hideMark/>
          </w:tcPr>
          <w:p w14:paraId="5A38B37C" w14:textId="77777777" w:rsidR="001C03F5" w:rsidRPr="00E634F8" w:rsidRDefault="001C03F5">
            <w:pPr>
              <w:rPr>
                <w:b/>
              </w:rPr>
            </w:pPr>
            <w:r w:rsidRPr="00E634F8">
              <w:rPr>
                <w:b/>
              </w:rPr>
              <w:t>Facility:</w:t>
            </w:r>
          </w:p>
        </w:tc>
        <w:tc>
          <w:tcPr>
            <w:tcW w:w="1915" w:type="dxa"/>
            <w:gridSpan w:val="2"/>
            <w:tcBorders>
              <w:top w:val="single" w:sz="4" w:space="0" w:color="auto"/>
              <w:left w:val="single" w:sz="4" w:space="0" w:color="auto"/>
              <w:bottom w:val="single" w:sz="4" w:space="0" w:color="auto"/>
              <w:right w:val="single" w:sz="4" w:space="0" w:color="auto"/>
            </w:tcBorders>
            <w:hideMark/>
          </w:tcPr>
          <w:p w14:paraId="4C4A74FD" w14:textId="77777777" w:rsidR="001C03F5" w:rsidRPr="00E634F8" w:rsidRDefault="001C03F5">
            <w:r w:rsidRPr="00E634F8">
              <w:rPr>
                <w:b/>
              </w:rPr>
              <w:t>Written By:</w:t>
            </w:r>
          </w:p>
        </w:tc>
        <w:tc>
          <w:tcPr>
            <w:tcW w:w="1915" w:type="dxa"/>
            <w:gridSpan w:val="2"/>
            <w:tcBorders>
              <w:top w:val="single" w:sz="4" w:space="0" w:color="auto"/>
              <w:left w:val="single" w:sz="4" w:space="0" w:color="auto"/>
              <w:bottom w:val="single" w:sz="4" w:space="0" w:color="auto"/>
              <w:right w:val="single" w:sz="4" w:space="0" w:color="auto"/>
            </w:tcBorders>
            <w:hideMark/>
          </w:tcPr>
          <w:p w14:paraId="5F76D8B0" w14:textId="77777777" w:rsidR="001C03F5" w:rsidRPr="00E634F8" w:rsidRDefault="001C03F5">
            <w:r w:rsidRPr="00E634F8">
              <w:rPr>
                <w:b/>
              </w:rPr>
              <w:t>Approved By:</w:t>
            </w:r>
          </w:p>
        </w:tc>
        <w:tc>
          <w:tcPr>
            <w:tcW w:w="1743" w:type="dxa"/>
            <w:gridSpan w:val="2"/>
            <w:tcBorders>
              <w:top w:val="single" w:sz="4" w:space="0" w:color="auto"/>
              <w:left w:val="single" w:sz="4" w:space="0" w:color="auto"/>
              <w:bottom w:val="single" w:sz="4" w:space="0" w:color="auto"/>
              <w:right w:val="single" w:sz="4" w:space="0" w:color="auto"/>
            </w:tcBorders>
            <w:hideMark/>
          </w:tcPr>
          <w:p w14:paraId="6D63BC6A" w14:textId="77777777" w:rsidR="001C03F5" w:rsidRPr="00E634F8" w:rsidRDefault="001C03F5">
            <w:r w:rsidRPr="00E634F8">
              <w:rPr>
                <w:b/>
              </w:rPr>
              <w:t>Date Created:</w:t>
            </w:r>
          </w:p>
        </w:tc>
        <w:tc>
          <w:tcPr>
            <w:tcW w:w="2288" w:type="dxa"/>
            <w:tcBorders>
              <w:top w:val="single" w:sz="4" w:space="0" w:color="auto"/>
              <w:left w:val="single" w:sz="4" w:space="0" w:color="auto"/>
              <w:bottom w:val="single" w:sz="4" w:space="0" w:color="auto"/>
              <w:right w:val="single" w:sz="4" w:space="0" w:color="auto"/>
            </w:tcBorders>
            <w:hideMark/>
          </w:tcPr>
          <w:p w14:paraId="26401E9A" w14:textId="06D8B599" w:rsidR="001C03F5" w:rsidRPr="00E634F8" w:rsidRDefault="001C03F5">
            <w:r w:rsidRPr="00E634F8">
              <w:rPr>
                <w:b/>
              </w:rPr>
              <w:t>Date of Last Revision</w:t>
            </w:r>
            <w:r w:rsidR="00501D57" w:rsidRPr="00E634F8">
              <w:rPr>
                <w:b/>
              </w:rPr>
              <w:t>:</w:t>
            </w:r>
          </w:p>
        </w:tc>
      </w:tr>
      <w:tr w:rsidR="001C03F5" w:rsidRPr="00E634F8" w14:paraId="4273F1DE" w14:textId="77777777" w:rsidTr="00E634F8">
        <w:tc>
          <w:tcPr>
            <w:tcW w:w="1915" w:type="dxa"/>
            <w:tcBorders>
              <w:top w:val="single" w:sz="4" w:space="0" w:color="auto"/>
              <w:left w:val="single" w:sz="4" w:space="0" w:color="auto"/>
              <w:bottom w:val="single" w:sz="4" w:space="0" w:color="auto"/>
              <w:right w:val="single" w:sz="4" w:space="0" w:color="auto"/>
            </w:tcBorders>
          </w:tcPr>
          <w:p w14:paraId="0B5CA949" w14:textId="77777777" w:rsidR="001C03F5" w:rsidRPr="00E634F8" w:rsidRDefault="001C03F5"/>
        </w:tc>
        <w:tc>
          <w:tcPr>
            <w:tcW w:w="1915" w:type="dxa"/>
            <w:gridSpan w:val="2"/>
            <w:tcBorders>
              <w:top w:val="single" w:sz="4" w:space="0" w:color="auto"/>
              <w:left w:val="single" w:sz="4" w:space="0" w:color="auto"/>
              <w:bottom w:val="single" w:sz="4" w:space="0" w:color="auto"/>
              <w:right w:val="single" w:sz="4" w:space="0" w:color="auto"/>
            </w:tcBorders>
          </w:tcPr>
          <w:p w14:paraId="7CD6F98F" w14:textId="77777777" w:rsidR="001C03F5" w:rsidRPr="00E634F8" w:rsidRDefault="001C03F5"/>
        </w:tc>
        <w:tc>
          <w:tcPr>
            <w:tcW w:w="1915" w:type="dxa"/>
            <w:gridSpan w:val="2"/>
            <w:tcBorders>
              <w:top w:val="single" w:sz="4" w:space="0" w:color="auto"/>
              <w:left w:val="single" w:sz="4" w:space="0" w:color="auto"/>
              <w:bottom w:val="single" w:sz="4" w:space="0" w:color="auto"/>
              <w:right w:val="single" w:sz="4" w:space="0" w:color="auto"/>
            </w:tcBorders>
          </w:tcPr>
          <w:p w14:paraId="5E30CAF3" w14:textId="77777777" w:rsidR="001C03F5" w:rsidRPr="00E634F8" w:rsidRDefault="001C03F5"/>
        </w:tc>
        <w:tc>
          <w:tcPr>
            <w:tcW w:w="1743" w:type="dxa"/>
            <w:gridSpan w:val="2"/>
            <w:tcBorders>
              <w:top w:val="single" w:sz="4" w:space="0" w:color="auto"/>
              <w:left w:val="single" w:sz="4" w:space="0" w:color="auto"/>
              <w:bottom w:val="single" w:sz="4" w:space="0" w:color="auto"/>
              <w:right w:val="single" w:sz="4" w:space="0" w:color="auto"/>
            </w:tcBorders>
          </w:tcPr>
          <w:p w14:paraId="10E6AA9E" w14:textId="77777777" w:rsidR="001C03F5" w:rsidRPr="00E634F8" w:rsidRDefault="001C03F5"/>
        </w:tc>
        <w:tc>
          <w:tcPr>
            <w:tcW w:w="2288" w:type="dxa"/>
            <w:tcBorders>
              <w:top w:val="single" w:sz="4" w:space="0" w:color="auto"/>
              <w:left w:val="single" w:sz="4" w:space="0" w:color="auto"/>
              <w:bottom w:val="single" w:sz="4" w:space="0" w:color="auto"/>
              <w:right w:val="single" w:sz="4" w:space="0" w:color="auto"/>
            </w:tcBorders>
          </w:tcPr>
          <w:p w14:paraId="7C2C16CF" w14:textId="77777777" w:rsidR="001C03F5" w:rsidRPr="00E634F8" w:rsidRDefault="001C03F5"/>
        </w:tc>
      </w:tr>
      <w:tr w:rsidR="001C03F5" w:rsidRPr="00E634F8" w14:paraId="656C6E9F" w14:textId="77777777" w:rsidTr="00E634F8">
        <w:tc>
          <w:tcPr>
            <w:tcW w:w="3114" w:type="dxa"/>
            <w:gridSpan w:val="2"/>
            <w:tcBorders>
              <w:top w:val="single" w:sz="4" w:space="0" w:color="auto"/>
              <w:left w:val="single" w:sz="4" w:space="0" w:color="auto"/>
              <w:bottom w:val="single" w:sz="4" w:space="0" w:color="auto"/>
              <w:right w:val="single" w:sz="4" w:space="0" w:color="auto"/>
            </w:tcBorders>
            <w:hideMark/>
          </w:tcPr>
          <w:p w14:paraId="69ED5933" w14:textId="333369EF" w:rsidR="001C03F5" w:rsidRPr="00E634F8" w:rsidRDefault="001C03F5">
            <w:pPr>
              <w:rPr>
                <w:rFonts w:cs="Arial"/>
                <w:b/>
                <w:bCs/>
                <w:iCs/>
              </w:rPr>
            </w:pPr>
            <w:r w:rsidRPr="00E634F8">
              <w:rPr>
                <w:rFonts w:cs="Arial"/>
                <w:b/>
                <w:bCs/>
                <w:iCs/>
              </w:rPr>
              <w:t>Hazards Present:</w:t>
            </w:r>
          </w:p>
        </w:tc>
        <w:tc>
          <w:tcPr>
            <w:tcW w:w="3544" w:type="dxa"/>
            <w:gridSpan w:val="4"/>
            <w:tcBorders>
              <w:top w:val="single" w:sz="4" w:space="0" w:color="auto"/>
              <w:left w:val="single" w:sz="4" w:space="0" w:color="auto"/>
              <w:bottom w:val="single" w:sz="4" w:space="0" w:color="auto"/>
              <w:right w:val="single" w:sz="4" w:space="0" w:color="auto"/>
            </w:tcBorders>
            <w:hideMark/>
          </w:tcPr>
          <w:p w14:paraId="5183DF0E" w14:textId="05070CF1" w:rsidR="001C03F5" w:rsidRPr="00E634F8" w:rsidRDefault="000977ED">
            <w:pPr>
              <w:rPr>
                <w:rFonts w:cs="Arial"/>
                <w:b/>
                <w:bCs/>
                <w:iCs/>
              </w:rPr>
            </w:pPr>
            <w:r w:rsidRPr="00E634F8">
              <w:rPr>
                <w:rFonts w:cs="Arial"/>
                <w:b/>
                <w:bCs/>
                <w:iCs/>
              </w:rPr>
              <w:t>PPE or Devices Required:</w:t>
            </w:r>
          </w:p>
        </w:tc>
        <w:tc>
          <w:tcPr>
            <w:tcW w:w="3118" w:type="dxa"/>
            <w:gridSpan w:val="2"/>
            <w:tcBorders>
              <w:top w:val="single" w:sz="4" w:space="0" w:color="auto"/>
              <w:left w:val="single" w:sz="4" w:space="0" w:color="auto"/>
              <w:bottom w:val="single" w:sz="4" w:space="0" w:color="auto"/>
              <w:right w:val="single" w:sz="4" w:space="0" w:color="auto"/>
            </w:tcBorders>
            <w:hideMark/>
          </w:tcPr>
          <w:p w14:paraId="4B10FAA5" w14:textId="77777777" w:rsidR="001C03F5" w:rsidRPr="00E634F8" w:rsidRDefault="001C03F5">
            <w:pPr>
              <w:rPr>
                <w:rFonts w:cs="Arial"/>
                <w:b/>
                <w:bCs/>
                <w:iCs/>
              </w:rPr>
            </w:pPr>
            <w:r w:rsidRPr="00E634F8">
              <w:rPr>
                <w:rFonts w:cs="Arial"/>
                <w:b/>
                <w:bCs/>
                <w:iCs/>
              </w:rPr>
              <w:t>Additional Training Required:</w:t>
            </w:r>
          </w:p>
        </w:tc>
      </w:tr>
      <w:tr w:rsidR="00501D57" w:rsidRPr="00E634F8" w14:paraId="3287E61F" w14:textId="77777777" w:rsidTr="00E634F8">
        <w:tc>
          <w:tcPr>
            <w:tcW w:w="3114" w:type="dxa"/>
            <w:gridSpan w:val="2"/>
            <w:tcBorders>
              <w:top w:val="single" w:sz="4" w:space="0" w:color="auto"/>
              <w:left w:val="single" w:sz="4" w:space="0" w:color="auto"/>
              <w:bottom w:val="single" w:sz="4" w:space="0" w:color="auto"/>
              <w:right w:val="single" w:sz="4" w:space="0" w:color="auto"/>
            </w:tcBorders>
            <w:hideMark/>
          </w:tcPr>
          <w:p w14:paraId="0BDCAC12" w14:textId="2C6918B8" w:rsidR="00501D57" w:rsidRPr="00E634F8" w:rsidRDefault="00501D57">
            <w:r w:rsidRPr="00E634F8">
              <w:t>falls from more than 1.3 meters</w:t>
            </w:r>
          </w:p>
        </w:tc>
        <w:tc>
          <w:tcPr>
            <w:tcW w:w="3544" w:type="dxa"/>
            <w:gridSpan w:val="4"/>
            <w:tcBorders>
              <w:top w:val="single" w:sz="4" w:space="0" w:color="auto"/>
              <w:left w:val="single" w:sz="4" w:space="0" w:color="auto"/>
              <w:bottom w:val="single" w:sz="4" w:space="0" w:color="auto"/>
              <w:right w:val="single" w:sz="4" w:space="0" w:color="auto"/>
            </w:tcBorders>
            <w:hideMark/>
          </w:tcPr>
          <w:p w14:paraId="49D4706F" w14:textId="65491525" w:rsidR="00501D57" w:rsidRPr="00E634F8" w:rsidRDefault="00501D57">
            <w:r w:rsidRPr="00E634F8">
              <w:t>hard hat, gloves, safety glasses</w:t>
            </w:r>
          </w:p>
        </w:tc>
        <w:tc>
          <w:tcPr>
            <w:tcW w:w="3118" w:type="dxa"/>
            <w:gridSpan w:val="2"/>
            <w:tcBorders>
              <w:top w:val="single" w:sz="4" w:space="0" w:color="auto"/>
              <w:left w:val="single" w:sz="4" w:space="0" w:color="auto"/>
              <w:bottom w:val="single" w:sz="4" w:space="0" w:color="auto"/>
              <w:right w:val="single" w:sz="4" w:space="0" w:color="auto"/>
            </w:tcBorders>
            <w:hideMark/>
          </w:tcPr>
          <w:p w14:paraId="75EA2485" w14:textId="79153C77" w:rsidR="00501D57" w:rsidRPr="00E634F8" w:rsidRDefault="00501D57">
            <w:r w:rsidRPr="00E634F8">
              <w:t>fall arrest</w:t>
            </w:r>
          </w:p>
        </w:tc>
      </w:tr>
      <w:tr w:rsidR="00501D57" w:rsidRPr="00E634F8" w14:paraId="5320E898" w14:textId="77777777" w:rsidTr="00E634F8">
        <w:tc>
          <w:tcPr>
            <w:tcW w:w="3114" w:type="dxa"/>
            <w:gridSpan w:val="2"/>
            <w:tcBorders>
              <w:top w:val="single" w:sz="4" w:space="0" w:color="auto"/>
              <w:left w:val="single" w:sz="4" w:space="0" w:color="auto"/>
              <w:bottom w:val="single" w:sz="4" w:space="0" w:color="auto"/>
              <w:right w:val="single" w:sz="4" w:space="0" w:color="auto"/>
            </w:tcBorders>
            <w:hideMark/>
          </w:tcPr>
          <w:p w14:paraId="22940B01" w14:textId="22AB3BE1" w:rsidR="00501D57" w:rsidRPr="00E634F8" w:rsidRDefault="00501D57">
            <w:r w:rsidRPr="00E634F8">
              <w:t>trips/slips</w:t>
            </w:r>
          </w:p>
        </w:tc>
        <w:tc>
          <w:tcPr>
            <w:tcW w:w="3544" w:type="dxa"/>
            <w:gridSpan w:val="4"/>
            <w:tcBorders>
              <w:top w:val="single" w:sz="4" w:space="0" w:color="auto"/>
              <w:left w:val="single" w:sz="4" w:space="0" w:color="auto"/>
              <w:bottom w:val="single" w:sz="4" w:space="0" w:color="auto"/>
              <w:right w:val="single" w:sz="4" w:space="0" w:color="auto"/>
            </w:tcBorders>
            <w:hideMark/>
          </w:tcPr>
          <w:p w14:paraId="0271735A" w14:textId="583E1AF2" w:rsidR="00501D57" w:rsidRPr="00E634F8" w:rsidRDefault="00501D57">
            <w:r w:rsidRPr="00E634F8">
              <w:t>steel toe boots</w:t>
            </w:r>
          </w:p>
        </w:tc>
        <w:tc>
          <w:tcPr>
            <w:tcW w:w="3118" w:type="dxa"/>
            <w:gridSpan w:val="2"/>
            <w:tcBorders>
              <w:top w:val="single" w:sz="4" w:space="0" w:color="auto"/>
              <w:left w:val="single" w:sz="4" w:space="0" w:color="auto"/>
              <w:bottom w:val="single" w:sz="4" w:space="0" w:color="auto"/>
              <w:right w:val="single" w:sz="4" w:space="0" w:color="auto"/>
            </w:tcBorders>
            <w:hideMark/>
          </w:tcPr>
          <w:p w14:paraId="5563076E" w14:textId="08ED336C" w:rsidR="00501D57" w:rsidRPr="00E634F8" w:rsidRDefault="00501D57">
            <w:r w:rsidRPr="00E634F8">
              <w:t>quick retrieval system</w:t>
            </w:r>
          </w:p>
        </w:tc>
      </w:tr>
      <w:tr w:rsidR="00501D57" w:rsidRPr="00E634F8" w14:paraId="2CA61358" w14:textId="77777777" w:rsidTr="00E634F8">
        <w:tc>
          <w:tcPr>
            <w:tcW w:w="3114" w:type="dxa"/>
            <w:gridSpan w:val="2"/>
            <w:tcBorders>
              <w:top w:val="single" w:sz="4" w:space="0" w:color="auto"/>
              <w:left w:val="single" w:sz="4" w:space="0" w:color="auto"/>
              <w:bottom w:val="single" w:sz="4" w:space="0" w:color="auto"/>
              <w:right w:val="single" w:sz="4" w:space="0" w:color="auto"/>
            </w:tcBorders>
            <w:hideMark/>
          </w:tcPr>
          <w:p w14:paraId="3087F3B3" w14:textId="0AD29818" w:rsidR="00501D57" w:rsidRPr="00E634F8" w:rsidRDefault="00501D57" w:rsidP="00501D57"/>
        </w:tc>
        <w:tc>
          <w:tcPr>
            <w:tcW w:w="3544" w:type="dxa"/>
            <w:gridSpan w:val="4"/>
            <w:tcBorders>
              <w:top w:val="single" w:sz="4" w:space="0" w:color="auto"/>
              <w:left w:val="single" w:sz="4" w:space="0" w:color="auto"/>
              <w:bottom w:val="single" w:sz="4" w:space="0" w:color="auto"/>
              <w:right w:val="single" w:sz="4" w:space="0" w:color="auto"/>
            </w:tcBorders>
            <w:hideMark/>
          </w:tcPr>
          <w:p w14:paraId="1FDA5921" w14:textId="682DB78C" w:rsidR="00501D57" w:rsidRPr="00E634F8" w:rsidRDefault="00501D57" w:rsidP="00501D57">
            <w:r w:rsidRPr="00E634F8">
              <w:t>safety net, guard rail</w:t>
            </w:r>
          </w:p>
        </w:tc>
        <w:tc>
          <w:tcPr>
            <w:tcW w:w="3118" w:type="dxa"/>
            <w:gridSpan w:val="2"/>
            <w:tcBorders>
              <w:top w:val="single" w:sz="4" w:space="0" w:color="auto"/>
              <w:left w:val="single" w:sz="4" w:space="0" w:color="auto"/>
              <w:bottom w:val="single" w:sz="4" w:space="0" w:color="auto"/>
              <w:right w:val="single" w:sz="4" w:space="0" w:color="auto"/>
            </w:tcBorders>
          </w:tcPr>
          <w:p w14:paraId="1699FDB0" w14:textId="77777777" w:rsidR="00501D57" w:rsidRPr="00E634F8" w:rsidRDefault="00501D57" w:rsidP="00501D57">
            <w:pPr>
              <w:rPr>
                <w:rFonts w:cstheme="minorHAnsi"/>
              </w:rPr>
            </w:pPr>
          </w:p>
        </w:tc>
      </w:tr>
      <w:tr w:rsidR="00501D57" w:rsidRPr="00E634F8" w14:paraId="0AF2DE67" w14:textId="77777777" w:rsidTr="00E634F8">
        <w:tc>
          <w:tcPr>
            <w:tcW w:w="3114" w:type="dxa"/>
            <w:gridSpan w:val="2"/>
            <w:tcBorders>
              <w:top w:val="single" w:sz="4" w:space="0" w:color="auto"/>
              <w:left w:val="single" w:sz="4" w:space="0" w:color="auto"/>
              <w:bottom w:val="single" w:sz="4" w:space="0" w:color="auto"/>
              <w:right w:val="single" w:sz="4" w:space="0" w:color="auto"/>
            </w:tcBorders>
            <w:vAlign w:val="bottom"/>
          </w:tcPr>
          <w:p w14:paraId="7A40D89A" w14:textId="77777777" w:rsidR="00501D57" w:rsidRPr="00E634F8" w:rsidRDefault="00501D57">
            <w:pPr>
              <w:rPr>
                <w:rFonts w:cs="Arial"/>
              </w:rPr>
            </w:pPr>
          </w:p>
        </w:tc>
        <w:tc>
          <w:tcPr>
            <w:tcW w:w="3544" w:type="dxa"/>
            <w:gridSpan w:val="4"/>
            <w:tcBorders>
              <w:top w:val="single" w:sz="4" w:space="0" w:color="auto"/>
              <w:left w:val="single" w:sz="4" w:space="0" w:color="auto"/>
              <w:bottom w:val="single" w:sz="4" w:space="0" w:color="auto"/>
              <w:right w:val="single" w:sz="4" w:space="0" w:color="auto"/>
            </w:tcBorders>
            <w:hideMark/>
          </w:tcPr>
          <w:p w14:paraId="5733D7CA" w14:textId="787D9253" w:rsidR="00501D57" w:rsidRPr="00E634F8" w:rsidRDefault="00501D57">
            <w:r w:rsidRPr="00E634F8">
              <w:t>travel restraint system</w:t>
            </w:r>
          </w:p>
        </w:tc>
        <w:tc>
          <w:tcPr>
            <w:tcW w:w="3118" w:type="dxa"/>
            <w:gridSpan w:val="2"/>
            <w:tcBorders>
              <w:top w:val="single" w:sz="4" w:space="0" w:color="auto"/>
              <w:left w:val="single" w:sz="4" w:space="0" w:color="auto"/>
              <w:bottom w:val="single" w:sz="4" w:space="0" w:color="auto"/>
              <w:right w:val="single" w:sz="4" w:space="0" w:color="auto"/>
            </w:tcBorders>
          </w:tcPr>
          <w:p w14:paraId="7AEA5604" w14:textId="77777777" w:rsidR="00501D57" w:rsidRPr="00E634F8" w:rsidRDefault="00501D57">
            <w:pPr>
              <w:rPr>
                <w:rFonts w:cstheme="minorHAnsi"/>
              </w:rPr>
            </w:pPr>
          </w:p>
        </w:tc>
      </w:tr>
      <w:tr w:rsidR="00501D57" w:rsidRPr="00E634F8" w14:paraId="0D5158A3" w14:textId="77777777" w:rsidTr="00E634F8">
        <w:tc>
          <w:tcPr>
            <w:tcW w:w="3114" w:type="dxa"/>
            <w:gridSpan w:val="2"/>
            <w:tcBorders>
              <w:top w:val="single" w:sz="4" w:space="0" w:color="auto"/>
              <w:left w:val="single" w:sz="4" w:space="0" w:color="auto"/>
              <w:bottom w:val="single" w:sz="4" w:space="0" w:color="auto"/>
              <w:right w:val="single" w:sz="4" w:space="0" w:color="auto"/>
            </w:tcBorders>
            <w:vAlign w:val="bottom"/>
          </w:tcPr>
          <w:p w14:paraId="224ACE24" w14:textId="77777777" w:rsidR="00501D57" w:rsidRPr="00E634F8" w:rsidRDefault="00501D57">
            <w:pPr>
              <w:rPr>
                <w:rFonts w:cs="Arial"/>
              </w:rPr>
            </w:pPr>
          </w:p>
        </w:tc>
        <w:tc>
          <w:tcPr>
            <w:tcW w:w="3544" w:type="dxa"/>
            <w:gridSpan w:val="4"/>
            <w:tcBorders>
              <w:top w:val="single" w:sz="4" w:space="0" w:color="auto"/>
              <w:left w:val="single" w:sz="4" w:space="0" w:color="auto"/>
              <w:bottom w:val="single" w:sz="4" w:space="0" w:color="auto"/>
              <w:right w:val="single" w:sz="4" w:space="0" w:color="auto"/>
            </w:tcBorders>
            <w:hideMark/>
          </w:tcPr>
          <w:p w14:paraId="7BF94E05" w14:textId="1D6FC032" w:rsidR="00501D57" w:rsidRPr="00E634F8" w:rsidRDefault="00501D57">
            <w:r w:rsidRPr="00E634F8">
              <w:t>fall arrest system</w:t>
            </w:r>
          </w:p>
        </w:tc>
        <w:tc>
          <w:tcPr>
            <w:tcW w:w="3118" w:type="dxa"/>
            <w:gridSpan w:val="2"/>
            <w:tcBorders>
              <w:top w:val="single" w:sz="4" w:space="0" w:color="auto"/>
              <w:left w:val="single" w:sz="4" w:space="0" w:color="auto"/>
              <w:bottom w:val="single" w:sz="4" w:space="0" w:color="auto"/>
              <w:right w:val="single" w:sz="4" w:space="0" w:color="auto"/>
            </w:tcBorders>
          </w:tcPr>
          <w:p w14:paraId="2632FE45" w14:textId="77777777" w:rsidR="00501D57" w:rsidRPr="00E634F8" w:rsidRDefault="00501D57">
            <w:pPr>
              <w:rPr>
                <w:rFonts w:cstheme="minorHAnsi"/>
              </w:rPr>
            </w:pPr>
          </w:p>
        </w:tc>
      </w:tr>
      <w:tr w:rsidR="001C03F5" w:rsidRPr="00E634F8" w14:paraId="278D1534" w14:textId="77777777" w:rsidTr="00E634F8">
        <w:tc>
          <w:tcPr>
            <w:tcW w:w="9776" w:type="dxa"/>
            <w:gridSpan w:val="8"/>
            <w:tcBorders>
              <w:top w:val="single" w:sz="4" w:space="0" w:color="auto"/>
              <w:left w:val="single" w:sz="4" w:space="0" w:color="auto"/>
              <w:bottom w:val="single" w:sz="4" w:space="0" w:color="auto"/>
              <w:right w:val="single" w:sz="4" w:space="0" w:color="auto"/>
            </w:tcBorders>
            <w:hideMark/>
          </w:tcPr>
          <w:p w14:paraId="04C22834" w14:textId="7BC249D5" w:rsidR="001C03F5" w:rsidRPr="00E634F8" w:rsidRDefault="001C03F5">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C03F5" w:rsidRPr="00E634F8" w14:paraId="1976C55A" w14:textId="77777777" w:rsidTr="00E634F8">
        <w:tc>
          <w:tcPr>
            <w:tcW w:w="9776" w:type="dxa"/>
            <w:gridSpan w:val="8"/>
            <w:tcBorders>
              <w:top w:val="single" w:sz="4" w:space="0" w:color="auto"/>
              <w:left w:val="single" w:sz="4" w:space="0" w:color="auto"/>
              <w:bottom w:val="single" w:sz="4" w:space="0" w:color="auto"/>
              <w:right w:val="single" w:sz="4" w:space="0" w:color="auto"/>
            </w:tcBorders>
            <w:hideMark/>
          </w:tcPr>
          <w:p w14:paraId="6A733C36" w14:textId="626D8C82" w:rsidR="001C03F5" w:rsidRPr="00E634F8" w:rsidRDefault="001C03F5" w:rsidP="00C1420E">
            <w:pPr>
              <w:numPr>
                <w:ilvl w:val="0"/>
                <w:numId w:val="241"/>
              </w:numPr>
              <w:contextualSpacing/>
              <w:rPr>
                <w:rFonts w:cs="Arial"/>
                <w:bCs/>
              </w:rPr>
            </w:pPr>
            <w:r w:rsidRPr="00E634F8">
              <w:rPr>
                <w:rFonts w:cs="Arial"/>
                <w:bCs/>
              </w:rPr>
              <w:t xml:space="preserve">The supervisor is responsible for ensuring all workers are trained </w:t>
            </w:r>
            <w:r w:rsidR="00963283" w:rsidRPr="00E634F8">
              <w:rPr>
                <w:rFonts w:cs="Arial"/>
                <w:bCs/>
              </w:rPr>
              <w:t>and</w:t>
            </w:r>
            <w:r w:rsidRPr="00E634F8">
              <w:rPr>
                <w:rFonts w:cs="Arial"/>
                <w:bCs/>
              </w:rPr>
              <w:t xml:space="preserve"> understand this procedure.</w:t>
            </w:r>
          </w:p>
          <w:p w14:paraId="61D9D907" w14:textId="2CCA09B6" w:rsidR="001C03F5" w:rsidRPr="00E634F8" w:rsidRDefault="00501D57" w:rsidP="00C1420E">
            <w:pPr>
              <w:numPr>
                <w:ilvl w:val="0"/>
                <w:numId w:val="241"/>
              </w:numPr>
              <w:contextualSpacing/>
              <w:rPr>
                <w:rFonts w:cs="Arial"/>
                <w:bCs/>
              </w:rPr>
            </w:pPr>
            <w:r w:rsidRPr="00E634F8">
              <w:rPr>
                <w:rFonts w:cs="Arial"/>
                <w:bCs/>
              </w:rPr>
              <w:t xml:space="preserve">The supervisor must </w:t>
            </w:r>
            <w:r w:rsidR="001C03F5" w:rsidRPr="00E634F8">
              <w:rPr>
                <w:rFonts w:cs="Arial"/>
                <w:bCs/>
              </w:rPr>
              <w:t>ensure all employees under their direction use a complete fall arrest system when a hazard of falling 1.3 meters or more exists.</w:t>
            </w:r>
          </w:p>
          <w:p w14:paraId="7D67D395" w14:textId="752D7296" w:rsidR="001C03F5" w:rsidRPr="00E634F8" w:rsidRDefault="001C03F5" w:rsidP="00C1420E">
            <w:pPr>
              <w:numPr>
                <w:ilvl w:val="0"/>
                <w:numId w:val="241"/>
              </w:numPr>
              <w:contextualSpacing/>
              <w:rPr>
                <w:rFonts w:cs="Arial"/>
                <w:bCs/>
              </w:rPr>
            </w:pPr>
            <w:r w:rsidRPr="00E634F8">
              <w:rPr>
                <w:rFonts w:cs="Arial"/>
                <w:bCs/>
              </w:rPr>
              <w:t xml:space="preserve">All employees who require a fall arrest system </w:t>
            </w:r>
            <w:r w:rsidR="00501D57" w:rsidRPr="00E634F8">
              <w:rPr>
                <w:rFonts w:cs="Arial"/>
                <w:bCs/>
              </w:rPr>
              <w:t xml:space="preserve">must </w:t>
            </w:r>
            <w:r w:rsidRPr="00E634F8">
              <w:rPr>
                <w:rFonts w:cs="Arial"/>
                <w:bCs/>
              </w:rPr>
              <w:t xml:space="preserve">be instructed in the inspection, </w:t>
            </w:r>
            <w:r w:rsidR="00501D57" w:rsidRPr="00E634F8">
              <w:rPr>
                <w:rFonts w:cs="Arial"/>
                <w:bCs/>
              </w:rPr>
              <w:t>wearing</w:t>
            </w:r>
            <w:r w:rsidRPr="00E634F8">
              <w:rPr>
                <w:rFonts w:cs="Arial"/>
                <w:bCs/>
              </w:rPr>
              <w:t xml:space="preserve"> and use of all components before the worker uses the system.</w:t>
            </w:r>
          </w:p>
          <w:p w14:paraId="132CE681" w14:textId="245DC401" w:rsidR="001C03F5" w:rsidRPr="00E634F8" w:rsidRDefault="001C03F5" w:rsidP="00C1420E">
            <w:pPr>
              <w:numPr>
                <w:ilvl w:val="0"/>
                <w:numId w:val="241"/>
              </w:numPr>
              <w:contextualSpacing/>
              <w:rPr>
                <w:rFonts w:cs="Arial"/>
                <w:bCs/>
              </w:rPr>
            </w:pPr>
            <w:r w:rsidRPr="00E634F8">
              <w:rPr>
                <w:rFonts w:cs="Arial"/>
                <w:bCs/>
              </w:rPr>
              <w:t xml:space="preserve">The employee is responsible for ensuring a complete fall arrest system is used where there is a hazard </w:t>
            </w:r>
            <w:r w:rsidRPr="00E634F8">
              <w:rPr>
                <w:rFonts w:cs="Arial"/>
              </w:rPr>
              <w:t xml:space="preserve">of falling 1.3 meters or more </w:t>
            </w:r>
            <w:r w:rsidR="00963283" w:rsidRPr="00E634F8">
              <w:rPr>
                <w:rFonts w:cs="Arial"/>
              </w:rPr>
              <w:t>and</w:t>
            </w:r>
            <w:r w:rsidRPr="00E634F8">
              <w:rPr>
                <w:rFonts w:cs="Arial"/>
              </w:rPr>
              <w:t xml:space="preserve"> that this procedure is followed as directed by the supervisor.</w:t>
            </w:r>
          </w:p>
          <w:p w14:paraId="3C93A194" w14:textId="2EED501F" w:rsidR="001C03F5" w:rsidRPr="00E634F8" w:rsidRDefault="001C03F5" w:rsidP="00C1420E">
            <w:pPr>
              <w:numPr>
                <w:ilvl w:val="0"/>
                <w:numId w:val="241"/>
              </w:numPr>
              <w:contextualSpacing/>
              <w:rPr>
                <w:rFonts w:cs="Arial"/>
                <w:bCs/>
              </w:rPr>
            </w:pPr>
            <w:r w:rsidRPr="00E634F8">
              <w:rPr>
                <w:rFonts w:cs="Arial"/>
                <w:bCs/>
              </w:rPr>
              <w:t xml:space="preserve">Fall arrest equipment must be used by trained personnel only </w:t>
            </w:r>
            <w:r w:rsidR="00963283" w:rsidRPr="00E634F8">
              <w:rPr>
                <w:rFonts w:cs="Arial"/>
                <w:bCs/>
              </w:rPr>
              <w:t>and</w:t>
            </w:r>
            <w:r w:rsidRPr="00E634F8">
              <w:rPr>
                <w:rFonts w:cs="Arial"/>
                <w:bCs/>
              </w:rPr>
              <w:t xml:space="preserve"> all equipment should be inspected by the user before each use.</w:t>
            </w:r>
          </w:p>
          <w:p w14:paraId="06AA85E2" w14:textId="77777777" w:rsidR="001C03F5" w:rsidRPr="00E634F8" w:rsidRDefault="001C03F5" w:rsidP="00C1420E">
            <w:pPr>
              <w:numPr>
                <w:ilvl w:val="0"/>
                <w:numId w:val="241"/>
              </w:numPr>
              <w:contextualSpacing/>
              <w:rPr>
                <w:rFonts w:cs="Arial"/>
                <w:bCs/>
              </w:rPr>
            </w:pPr>
            <w:r w:rsidRPr="00E634F8">
              <w:rPr>
                <w:rFonts w:cs="Arial"/>
                <w:bCs/>
              </w:rPr>
              <w:t>The fall arrest system consists of an approved full body harness and an approved lanyard.</w:t>
            </w:r>
          </w:p>
          <w:p w14:paraId="56DEDDC8" w14:textId="08758886" w:rsidR="001C03F5" w:rsidRPr="00E634F8" w:rsidRDefault="001C03F5" w:rsidP="00C1420E">
            <w:pPr>
              <w:numPr>
                <w:ilvl w:val="0"/>
                <w:numId w:val="241"/>
              </w:numPr>
              <w:contextualSpacing/>
              <w:rPr>
                <w:rFonts w:cs="Arial"/>
                <w:bCs/>
              </w:rPr>
            </w:pPr>
            <w:r w:rsidRPr="00E634F8">
              <w:rPr>
                <w:rFonts w:cs="Arial"/>
                <w:bCs/>
              </w:rPr>
              <w:t xml:space="preserve">All fall arrest system components </w:t>
            </w:r>
            <w:r w:rsidR="00501D57" w:rsidRPr="00E634F8">
              <w:rPr>
                <w:rFonts w:cs="Arial"/>
                <w:bCs/>
              </w:rPr>
              <w:t xml:space="preserve">must </w:t>
            </w:r>
            <w:r w:rsidRPr="00E634F8">
              <w:rPr>
                <w:rFonts w:cs="Arial"/>
                <w:bCs/>
              </w:rPr>
              <w:t>be CSA approved and readily identified.</w:t>
            </w:r>
          </w:p>
          <w:p w14:paraId="3EEF21B7" w14:textId="56D9127F" w:rsidR="001C03F5" w:rsidRPr="00E634F8" w:rsidRDefault="001C03F5" w:rsidP="00C1420E">
            <w:pPr>
              <w:numPr>
                <w:ilvl w:val="0"/>
                <w:numId w:val="241"/>
              </w:numPr>
              <w:contextualSpacing/>
              <w:rPr>
                <w:rFonts w:cs="Arial"/>
                <w:bCs/>
              </w:rPr>
            </w:pPr>
            <w:r w:rsidRPr="00E634F8">
              <w:rPr>
                <w:rFonts w:cs="Arial"/>
                <w:bCs/>
              </w:rPr>
              <w:t xml:space="preserve">The length of the lanyard or the location of the anchor </w:t>
            </w:r>
            <w:r w:rsidR="00501D57" w:rsidRPr="00E634F8">
              <w:rPr>
                <w:rFonts w:cs="Arial"/>
                <w:bCs/>
              </w:rPr>
              <w:t xml:space="preserve">must </w:t>
            </w:r>
            <w:r w:rsidRPr="00E634F8">
              <w:rPr>
                <w:rFonts w:cs="Arial"/>
                <w:bCs/>
              </w:rPr>
              <w:t>be so arranged the worker can fall no farther than 1.2 meters. A retractable harness</w:t>
            </w:r>
            <w:r w:rsidR="00501D57" w:rsidRPr="00E634F8">
              <w:rPr>
                <w:rFonts w:cs="Arial"/>
                <w:bCs/>
              </w:rPr>
              <w:t xml:space="preserve"> </w:t>
            </w:r>
            <w:r w:rsidRPr="00E634F8">
              <w:rPr>
                <w:rFonts w:cs="Arial"/>
                <w:bCs/>
              </w:rPr>
              <w:t>- mounted lanyard is the most acceptable method.</w:t>
            </w:r>
          </w:p>
          <w:p w14:paraId="76ED3E12" w14:textId="61723AEB" w:rsidR="001C03F5" w:rsidRPr="00E634F8" w:rsidRDefault="001C03F5" w:rsidP="00C1420E">
            <w:pPr>
              <w:numPr>
                <w:ilvl w:val="0"/>
                <w:numId w:val="241"/>
              </w:numPr>
              <w:contextualSpacing/>
              <w:rPr>
                <w:rFonts w:cs="Arial"/>
                <w:bCs/>
              </w:rPr>
            </w:pPr>
            <w:r w:rsidRPr="00E634F8">
              <w:rPr>
                <w:rFonts w:cs="Arial"/>
                <w:bCs/>
              </w:rPr>
              <w:t xml:space="preserve">All fall arrest components </w:t>
            </w:r>
            <w:r w:rsidR="00501D57" w:rsidRPr="00E634F8">
              <w:rPr>
                <w:rFonts w:cs="Arial"/>
                <w:bCs/>
              </w:rPr>
              <w:t xml:space="preserve">must </w:t>
            </w:r>
            <w:r w:rsidRPr="00E634F8">
              <w:rPr>
                <w:rFonts w:cs="Arial"/>
                <w:bCs/>
              </w:rPr>
              <w:t>be stored properly and kept in good condition.</w:t>
            </w:r>
          </w:p>
          <w:p w14:paraId="06733B84" w14:textId="28F4A204" w:rsidR="001C03F5" w:rsidRPr="00E634F8" w:rsidRDefault="001C03F5" w:rsidP="00C1420E">
            <w:pPr>
              <w:numPr>
                <w:ilvl w:val="0"/>
                <w:numId w:val="241"/>
              </w:numPr>
              <w:contextualSpacing/>
              <w:rPr>
                <w:rFonts w:cs="Arial"/>
                <w:bCs/>
              </w:rPr>
            </w:pPr>
            <w:r w:rsidRPr="00E634F8">
              <w:rPr>
                <w:rFonts w:cs="Arial"/>
                <w:bCs/>
              </w:rPr>
              <w:t xml:space="preserve">Safety belts, harnesses, lanyards and lifelines </w:t>
            </w:r>
            <w:r w:rsidR="00501D57" w:rsidRPr="00E634F8">
              <w:rPr>
                <w:rFonts w:cs="Arial"/>
                <w:bCs/>
              </w:rPr>
              <w:t xml:space="preserve">must </w:t>
            </w:r>
            <w:r w:rsidRPr="00E634F8">
              <w:rPr>
                <w:rFonts w:cs="Arial"/>
                <w:bCs/>
              </w:rPr>
              <w:t xml:space="preserve">not be knotted and </w:t>
            </w:r>
            <w:r w:rsidR="00501D57" w:rsidRPr="00E634F8">
              <w:rPr>
                <w:rFonts w:cs="Arial"/>
                <w:bCs/>
              </w:rPr>
              <w:t xml:space="preserve">must </w:t>
            </w:r>
            <w:r w:rsidRPr="00E634F8">
              <w:rPr>
                <w:rFonts w:cs="Arial"/>
                <w:bCs/>
              </w:rPr>
              <w:t>not be allowed to become knotted or damaged.</w:t>
            </w:r>
          </w:p>
          <w:p w14:paraId="0DBEFDEA" w14:textId="77777777" w:rsidR="001C03F5" w:rsidRPr="00E634F8" w:rsidRDefault="001C03F5" w:rsidP="00C1420E">
            <w:pPr>
              <w:numPr>
                <w:ilvl w:val="0"/>
                <w:numId w:val="241"/>
              </w:numPr>
              <w:contextualSpacing/>
              <w:rPr>
                <w:rFonts w:cs="Arial"/>
                <w:bCs/>
              </w:rPr>
            </w:pPr>
            <w:r w:rsidRPr="00E634F8">
              <w:rPr>
                <w:rFonts w:cs="Arial"/>
                <w:bCs/>
              </w:rPr>
              <w:t>Never wrap lanyards around sharp or rough anchor points.</w:t>
            </w:r>
          </w:p>
          <w:p w14:paraId="731FAE01" w14:textId="4BF830D2" w:rsidR="001C03F5" w:rsidRPr="00E634F8" w:rsidRDefault="001C03F5" w:rsidP="00C1420E">
            <w:pPr>
              <w:numPr>
                <w:ilvl w:val="0"/>
                <w:numId w:val="241"/>
              </w:numPr>
              <w:contextualSpacing/>
              <w:rPr>
                <w:rFonts w:cs="Arial"/>
                <w:bCs/>
              </w:rPr>
            </w:pPr>
            <w:r w:rsidRPr="00E634F8">
              <w:rPr>
                <w:rFonts w:cs="Arial"/>
                <w:bCs/>
              </w:rPr>
              <w:t>Fall arrest equipment must not be altered in any</w:t>
            </w:r>
            <w:r w:rsidR="00501D57" w:rsidRPr="00E634F8">
              <w:rPr>
                <w:rFonts w:cs="Arial"/>
                <w:bCs/>
              </w:rPr>
              <w:t xml:space="preserve"> </w:t>
            </w:r>
            <w:r w:rsidRPr="00E634F8">
              <w:rPr>
                <w:rFonts w:cs="Arial"/>
                <w:bCs/>
              </w:rPr>
              <w:t>way.</w:t>
            </w:r>
          </w:p>
          <w:p w14:paraId="21635ED1" w14:textId="77777777" w:rsidR="001C03F5" w:rsidRPr="00E634F8" w:rsidRDefault="001C03F5" w:rsidP="00C1420E">
            <w:pPr>
              <w:numPr>
                <w:ilvl w:val="0"/>
                <w:numId w:val="241"/>
              </w:numPr>
              <w:contextualSpacing/>
              <w:rPr>
                <w:rFonts w:cs="Arial"/>
                <w:bCs/>
              </w:rPr>
            </w:pPr>
            <w:r w:rsidRPr="00E634F8">
              <w:rPr>
                <w:rFonts w:cs="Arial"/>
                <w:bCs/>
              </w:rPr>
              <w:t>Any equipment subjected to a fall must not be used again.</w:t>
            </w:r>
          </w:p>
          <w:p w14:paraId="7C39348A" w14:textId="77777777" w:rsidR="001C03F5" w:rsidRPr="00E634F8" w:rsidRDefault="001C03F5" w:rsidP="00C1420E">
            <w:pPr>
              <w:numPr>
                <w:ilvl w:val="0"/>
                <w:numId w:val="241"/>
              </w:numPr>
              <w:contextualSpacing/>
              <w:rPr>
                <w:rFonts w:cs="Arial"/>
                <w:bCs/>
              </w:rPr>
            </w:pPr>
            <w:r w:rsidRPr="00E634F8">
              <w:rPr>
                <w:rFonts w:cs="Arial"/>
                <w:bCs/>
              </w:rPr>
              <w:t>All synthetic materials must be protected from slag, hot sparks, open flames or other heat sources.</w:t>
            </w:r>
          </w:p>
          <w:p w14:paraId="39A19050" w14:textId="77777777" w:rsidR="001C03F5" w:rsidRPr="00E634F8" w:rsidRDefault="001C03F5" w:rsidP="00C1420E">
            <w:pPr>
              <w:numPr>
                <w:ilvl w:val="0"/>
                <w:numId w:val="241"/>
              </w:numPr>
              <w:contextualSpacing/>
              <w:rPr>
                <w:rFonts w:cs="Arial"/>
                <w:bCs/>
              </w:rPr>
            </w:pPr>
            <w:r w:rsidRPr="00E634F8">
              <w:rPr>
                <w:rFonts w:cs="Arial"/>
                <w:bCs/>
              </w:rPr>
              <w:t>Maximum working load is 310 pounds, unless otherwise labeled.</w:t>
            </w:r>
          </w:p>
          <w:p w14:paraId="6E48D6DB" w14:textId="77777777" w:rsidR="00CB506C" w:rsidRPr="00E634F8" w:rsidRDefault="001C03F5" w:rsidP="00C1420E">
            <w:pPr>
              <w:numPr>
                <w:ilvl w:val="0"/>
                <w:numId w:val="241"/>
              </w:numPr>
              <w:rPr>
                <w:rFonts w:cs="Arial"/>
                <w:bCs/>
              </w:rPr>
            </w:pPr>
            <w:r w:rsidRPr="00E634F8">
              <w:rPr>
                <w:rFonts w:cs="Arial"/>
                <w:bCs/>
              </w:rPr>
              <w:t>The anchor or tie off point must be capable of supporting 5,000 pounds per worker.</w:t>
            </w:r>
          </w:p>
          <w:p w14:paraId="062A2269" w14:textId="154E0CAC" w:rsidR="001C03F5" w:rsidRPr="00E634F8" w:rsidRDefault="001C03F5" w:rsidP="00CB506C">
            <w:pPr>
              <w:rPr>
                <w:rFonts w:cs="Arial"/>
                <w:bCs/>
              </w:rPr>
            </w:pPr>
            <w:r w:rsidRPr="00E634F8">
              <w:rPr>
                <w:rFonts w:cs="Arial"/>
                <w:bCs/>
              </w:rPr>
              <w:tab/>
            </w:r>
            <w:r w:rsidRPr="00E634F8">
              <w:rPr>
                <w:rFonts w:cs="Arial"/>
                <w:bCs/>
              </w:rPr>
              <w:tab/>
            </w:r>
          </w:p>
        </w:tc>
      </w:tr>
      <w:tr w:rsidR="001C03F5" w:rsidRPr="00E634F8" w14:paraId="76B29287" w14:textId="77777777" w:rsidTr="00E634F8">
        <w:tc>
          <w:tcPr>
            <w:tcW w:w="9776" w:type="dxa"/>
            <w:gridSpan w:val="8"/>
            <w:tcBorders>
              <w:top w:val="single" w:sz="4" w:space="0" w:color="auto"/>
              <w:left w:val="single" w:sz="4" w:space="0" w:color="auto"/>
              <w:bottom w:val="single" w:sz="4" w:space="0" w:color="auto"/>
              <w:right w:val="single" w:sz="4" w:space="0" w:color="auto"/>
            </w:tcBorders>
          </w:tcPr>
          <w:p w14:paraId="01E6A9F3" w14:textId="094A9083" w:rsidR="001C03F5" w:rsidRPr="00E634F8" w:rsidRDefault="001C03F5">
            <w:pPr>
              <w:jc w:val="center"/>
              <w:rPr>
                <w:rFonts w:cs="Arial"/>
                <w:b/>
                <w:bCs/>
                <w:i/>
              </w:rPr>
            </w:pPr>
            <w:r w:rsidRPr="00E634F8">
              <w:rPr>
                <w:rFonts w:cs="Arial"/>
                <w:b/>
                <w:bCs/>
                <w:i/>
              </w:rPr>
              <w:t>If an emergency situation occurs while conducting this task or there is an equipment malfunction, engage the emergency stop and follow the lockout procedure</w:t>
            </w:r>
            <w:r w:rsidR="00CB506C" w:rsidRPr="00E634F8">
              <w:rPr>
                <w:rFonts w:cs="Arial"/>
                <w:b/>
                <w:bCs/>
                <w:i/>
              </w:rPr>
              <w:t>.</w:t>
            </w:r>
          </w:p>
          <w:p w14:paraId="42B07739" w14:textId="77777777" w:rsidR="00CB506C" w:rsidRPr="00E634F8" w:rsidRDefault="00CB506C">
            <w:pPr>
              <w:jc w:val="center"/>
              <w:rPr>
                <w:rFonts w:cs="Arial"/>
                <w:b/>
                <w:bCs/>
                <w:i/>
              </w:rPr>
            </w:pPr>
          </w:p>
          <w:p w14:paraId="26FDEE7A" w14:textId="4ED21FDC" w:rsidR="001C03F5" w:rsidRPr="00E634F8" w:rsidRDefault="001C03F5" w:rsidP="00CB506C">
            <w:pPr>
              <w:jc w:val="center"/>
              <w:rPr>
                <w:rFonts w:cs="Arial"/>
                <w:b/>
                <w:bCs/>
              </w:rPr>
            </w:pPr>
            <w:r w:rsidRPr="00E634F8">
              <w:rPr>
                <w:rFonts w:cs="Arial"/>
                <w:b/>
                <w:bCs/>
              </w:rPr>
              <w:t>REPORT ANY HAZARDOU</w:t>
            </w:r>
            <w:r w:rsidR="00CB506C" w:rsidRPr="00E634F8">
              <w:rPr>
                <w:rFonts w:cs="Arial"/>
                <w:b/>
                <w:bCs/>
              </w:rPr>
              <w:t>S SITUATIONS TO YOUR SUPERVISOR</w:t>
            </w:r>
          </w:p>
        </w:tc>
      </w:tr>
      <w:tr w:rsidR="001C03F5" w:rsidRPr="00E634F8" w14:paraId="55A76A65" w14:textId="77777777" w:rsidTr="00E634F8">
        <w:tc>
          <w:tcPr>
            <w:tcW w:w="5665" w:type="dxa"/>
            <w:gridSpan w:val="4"/>
            <w:vMerge w:val="restart"/>
            <w:tcBorders>
              <w:top w:val="single" w:sz="4" w:space="0" w:color="auto"/>
              <w:left w:val="single" w:sz="4" w:space="0" w:color="auto"/>
              <w:bottom w:val="single" w:sz="4" w:space="0" w:color="auto"/>
              <w:right w:val="single" w:sz="4" w:space="0" w:color="auto"/>
            </w:tcBorders>
            <w:hideMark/>
          </w:tcPr>
          <w:p w14:paraId="3BAC3C4B" w14:textId="0F7A1D40" w:rsidR="001C03F5" w:rsidRPr="00E634F8" w:rsidRDefault="001C03F5">
            <w:pPr>
              <w:jc w:val="center"/>
              <w:rPr>
                <w:rFonts w:cs="Arial"/>
                <w:b/>
                <w:bCs/>
              </w:rPr>
            </w:pPr>
            <w:r w:rsidRPr="00E634F8">
              <w:rPr>
                <w:rFonts w:cs="Arial"/>
                <w:b/>
                <w:bCs/>
              </w:rPr>
              <w:t>Guidance Documents/Standards:</w:t>
            </w:r>
          </w:p>
          <w:p w14:paraId="5AC0E40F" w14:textId="77777777" w:rsidR="00501D57" w:rsidRPr="00E634F8" w:rsidRDefault="00501D57">
            <w:pPr>
              <w:jc w:val="center"/>
              <w:rPr>
                <w:rFonts w:cs="Arial"/>
                <w:b/>
                <w:bCs/>
              </w:rPr>
            </w:pPr>
          </w:p>
          <w:p w14:paraId="5991D30D" w14:textId="34F9FC0D" w:rsidR="001C03F5" w:rsidRPr="00E634F8" w:rsidRDefault="001C03F5" w:rsidP="00501D57">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Pr="00E634F8">
              <w:rPr>
                <w:rFonts w:cs="Arial"/>
                <w:bCs/>
              </w:rPr>
              <w:t xml:space="preserve"> Regulation:</w:t>
            </w:r>
          </w:p>
          <w:p w14:paraId="5D6F6B0F" w14:textId="527350FA" w:rsidR="00CB506C" w:rsidRPr="00E634F8" w:rsidRDefault="00CB506C" w:rsidP="00C1420E">
            <w:pPr>
              <w:pStyle w:val="ListParagraph"/>
              <w:numPr>
                <w:ilvl w:val="0"/>
                <w:numId w:val="526"/>
              </w:numPr>
              <w:rPr>
                <w:rFonts w:cs="Arial"/>
                <w:bCs/>
              </w:rPr>
            </w:pPr>
            <w:r w:rsidRPr="00E634F8">
              <w:rPr>
                <w:rFonts w:cs="Arial"/>
                <w:bCs/>
              </w:rPr>
              <w:t>Part 6 Personal Protective Equipment</w:t>
            </w:r>
          </w:p>
          <w:p w14:paraId="4A5A7057" w14:textId="66070235" w:rsidR="001C03F5" w:rsidRPr="00E634F8" w:rsidRDefault="00CB506C" w:rsidP="00C1420E">
            <w:pPr>
              <w:pStyle w:val="ListParagraph"/>
              <w:numPr>
                <w:ilvl w:val="1"/>
                <w:numId w:val="525"/>
              </w:numPr>
              <w:ind w:left="1164"/>
              <w:rPr>
                <w:rFonts w:cs="Arial"/>
                <w:bCs/>
              </w:rPr>
            </w:pPr>
            <w:r w:rsidRPr="00E634F8">
              <w:rPr>
                <w:rFonts w:cs="Arial"/>
                <w:bCs/>
              </w:rPr>
              <w:t xml:space="preserve">6.1 </w:t>
            </w:r>
            <w:r w:rsidR="001C03F5" w:rsidRPr="00E634F8">
              <w:rPr>
                <w:rFonts w:cs="Arial"/>
                <w:bCs/>
              </w:rPr>
              <w:t>Personal Protective Equipment</w:t>
            </w:r>
            <w:r w:rsidRPr="00E634F8">
              <w:rPr>
                <w:rFonts w:cs="Arial"/>
                <w:bCs/>
              </w:rPr>
              <w:t xml:space="preserve"> Required</w:t>
            </w:r>
          </w:p>
          <w:p w14:paraId="7C6B08D0" w14:textId="6FDE87B6" w:rsidR="00CB506C" w:rsidRPr="00E634F8" w:rsidRDefault="00CB506C" w:rsidP="00C1420E">
            <w:pPr>
              <w:pStyle w:val="ListParagraph"/>
              <w:numPr>
                <w:ilvl w:val="0"/>
                <w:numId w:val="527"/>
              </w:numPr>
              <w:rPr>
                <w:rFonts w:cs="Arial"/>
                <w:bCs/>
              </w:rPr>
            </w:pPr>
            <w:r w:rsidRPr="00E634F8">
              <w:rPr>
                <w:rFonts w:cs="Arial"/>
                <w:bCs/>
              </w:rPr>
              <w:t>Part 14 Fall Protection</w:t>
            </w:r>
          </w:p>
          <w:p w14:paraId="4AA4FA70" w14:textId="2772DBE8" w:rsidR="00501D57" w:rsidRPr="00E634F8" w:rsidRDefault="00CB506C" w:rsidP="00C1420E">
            <w:pPr>
              <w:pStyle w:val="ListParagraph"/>
              <w:numPr>
                <w:ilvl w:val="1"/>
                <w:numId w:val="525"/>
              </w:numPr>
              <w:ind w:left="1164"/>
              <w:rPr>
                <w:rFonts w:cs="Arial"/>
                <w:bCs/>
              </w:rPr>
            </w:pPr>
            <w:r w:rsidRPr="00E634F8">
              <w:rPr>
                <w:rFonts w:cs="Arial"/>
                <w:bCs/>
              </w:rPr>
              <w:t>14.6 Fall Arrest Systems</w:t>
            </w:r>
          </w:p>
          <w:p w14:paraId="06C50255" w14:textId="77777777" w:rsidR="00CB506C" w:rsidRPr="00E634F8" w:rsidRDefault="00CB506C">
            <w:pPr>
              <w:rPr>
                <w:rFonts w:cs="Arial"/>
                <w:bCs/>
                <w:lang w:val="fr-CA"/>
              </w:rPr>
            </w:pPr>
          </w:p>
          <w:p w14:paraId="0A94928D" w14:textId="3BB76C5D" w:rsidR="001C03F5" w:rsidRPr="00E634F8" w:rsidRDefault="001C03F5">
            <w:pPr>
              <w:rPr>
                <w:rFonts w:cs="Arial"/>
                <w:bCs/>
                <w:lang w:val="fr-CA"/>
              </w:rPr>
            </w:pPr>
            <w:r w:rsidRPr="00E634F8">
              <w:rPr>
                <w:rFonts w:cs="Arial"/>
                <w:bCs/>
                <w:lang w:val="fr-CA"/>
              </w:rPr>
              <w:t>CSA Standard Z94.1-05</w:t>
            </w:r>
          </w:p>
          <w:p w14:paraId="00C6CFA4" w14:textId="77777777" w:rsidR="001C03F5" w:rsidRPr="00E634F8" w:rsidRDefault="001C03F5">
            <w:pPr>
              <w:tabs>
                <w:tab w:val="left" w:pos="3240"/>
              </w:tabs>
              <w:rPr>
                <w:rFonts w:cs="Arial"/>
                <w:b/>
                <w:bCs/>
                <w:i/>
                <w:lang w:val="fr-CA"/>
              </w:rPr>
            </w:pPr>
            <w:r w:rsidRPr="00E634F8">
              <w:rPr>
                <w:rFonts w:cs="Arial"/>
                <w:bCs/>
                <w:lang w:val="fr-CA"/>
              </w:rPr>
              <w:t>ANSI Z89.1-2003</w:t>
            </w:r>
          </w:p>
        </w:tc>
        <w:tc>
          <w:tcPr>
            <w:tcW w:w="4111" w:type="dxa"/>
            <w:gridSpan w:val="4"/>
            <w:tcBorders>
              <w:top w:val="single" w:sz="4" w:space="0" w:color="auto"/>
              <w:left w:val="single" w:sz="4" w:space="0" w:color="auto"/>
              <w:bottom w:val="single" w:sz="4" w:space="0" w:color="auto"/>
              <w:right w:val="single" w:sz="4" w:space="0" w:color="auto"/>
            </w:tcBorders>
            <w:hideMark/>
          </w:tcPr>
          <w:p w14:paraId="661884B1" w14:textId="4990BEEA" w:rsidR="001C03F5" w:rsidRPr="00E634F8" w:rsidRDefault="001C03F5" w:rsidP="00CB506C">
            <w:pPr>
              <w:rPr>
                <w:rFonts w:cs="Arial"/>
                <w:bCs/>
              </w:rPr>
            </w:pPr>
            <w:r w:rsidRPr="00E634F8">
              <w:rPr>
                <w:rFonts w:cs="Arial"/>
                <w:bCs/>
              </w:rPr>
              <w:t xml:space="preserve">This </w:t>
            </w:r>
            <w:r w:rsidR="00CB506C" w:rsidRPr="00E634F8">
              <w:rPr>
                <w:rFonts w:cs="Arial"/>
                <w:bCs/>
              </w:rPr>
              <w:t xml:space="preserve">safe work procedure </w:t>
            </w:r>
            <w:r w:rsidRPr="00E634F8">
              <w:rPr>
                <w:rFonts w:cs="Arial"/>
                <w:bCs/>
              </w:rPr>
              <w:t>will be reviewed any time the task, equipment or materials change and at a minimum of every three years</w:t>
            </w:r>
            <w:r w:rsidR="00CB506C" w:rsidRPr="00E634F8">
              <w:rPr>
                <w:rFonts w:cs="Arial"/>
                <w:bCs/>
              </w:rPr>
              <w:t>.</w:t>
            </w:r>
          </w:p>
        </w:tc>
      </w:tr>
      <w:tr w:rsidR="001C03F5" w:rsidRPr="00E634F8" w14:paraId="544BA101" w14:textId="77777777" w:rsidTr="00E634F8">
        <w:trPr>
          <w:trHeight w:val="802"/>
        </w:trPr>
        <w:tc>
          <w:tcPr>
            <w:tcW w:w="5665" w:type="dxa"/>
            <w:gridSpan w:val="4"/>
            <w:vMerge/>
            <w:tcBorders>
              <w:top w:val="single" w:sz="4" w:space="0" w:color="auto"/>
              <w:left w:val="single" w:sz="4" w:space="0" w:color="auto"/>
              <w:bottom w:val="single" w:sz="4" w:space="0" w:color="auto"/>
              <w:right w:val="single" w:sz="4" w:space="0" w:color="auto"/>
            </w:tcBorders>
            <w:vAlign w:val="center"/>
            <w:hideMark/>
          </w:tcPr>
          <w:p w14:paraId="12A97FCF" w14:textId="77777777" w:rsidR="001C03F5" w:rsidRPr="00E634F8" w:rsidRDefault="001C03F5">
            <w:pPr>
              <w:rPr>
                <w:rFonts w:cs="Arial"/>
                <w:b/>
                <w:bCs/>
                <w:i/>
              </w:rPr>
            </w:pPr>
          </w:p>
        </w:tc>
        <w:tc>
          <w:tcPr>
            <w:tcW w:w="4111" w:type="dxa"/>
            <w:gridSpan w:val="4"/>
            <w:tcBorders>
              <w:top w:val="single" w:sz="4" w:space="0" w:color="auto"/>
              <w:left w:val="single" w:sz="4" w:space="0" w:color="auto"/>
              <w:bottom w:val="single" w:sz="4" w:space="0" w:color="auto"/>
              <w:right w:val="single" w:sz="4" w:space="0" w:color="auto"/>
            </w:tcBorders>
          </w:tcPr>
          <w:p w14:paraId="0B98D6E2" w14:textId="77777777" w:rsidR="001C03F5" w:rsidRPr="00E634F8" w:rsidRDefault="001C03F5">
            <w:pPr>
              <w:rPr>
                <w:rFonts w:cs="Arial"/>
                <w:bCs/>
              </w:rPr>
            </w:pPr>
            <w:r w:rsidRPr="00E634F8">
              <w:rPr>
                <w:rFonts w:cs="Arial"/>
                <w:bCs/>
              </w:rPr>
              <w:t>Reviewed By WSH Committee:</w:t>
            </w:r>
          </w:p>
          <w:p w14:paraId="017855CD" w14:textId="77777777" w:rsidR="001C03F5" w:rsidRPr="00E634F8" w:rsidRDefault="001C03F5">
            <w:pPr>
              <w:rPr>
                <w:rFonts w:cs="Arial"/>
                <w:bCs/>
              </w:rPr>
            </w:pPr>
          </w:p>
          <w:p w14:paraId="611275F0" w14:textId="77777777" w:rsidR="001C03F5" w:rsidRPr="00E634F8" w:rsidRDefault="001C03F5">
            <w:pPr>
              <w:rPr>
                <w:rFonts w:cs="Arial"/>
                <w:bCs/>
              </w:rPr>
            </w:pPr>
            <w:r w:rsidRPr="00E634F8">
              <w:rPr>
                <w:rFonts w:cs="Arial"/>
                <w:bCs/>
              </w:rPr>
              <w:t>Date:</w:t>
            </w:r>
          </w:p>
          <w:p w14:paraId="008047B5" w14:textId="782FE934" w:rsidR="00CB506C" w:rsidRPr="00E634F8" w:rsidRDefault="00CB506C">
            <w:pPr>
              <w:rPr>
                <w:rFonts w:cs="Arial"/>
                <w:bCs/>
              </w:rPr>
            </w:pPr>
          </w:p>
        </w:tc>
      </w:tr>
    </w:tbl>
    <w:p w14:paraId="746C75D1" w14:textId="77777777" w:rsidR="001C03F5" w:rsidRDefault="001C03F5" w:rsidP="001C03F5"/>
    <w:p w14:paraId="7FF0CB55"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53B5782F" w14:textId="4EF7227D" w:rsidR="001C03F5" w:rsidRPr="00E634F8" w:rsidRDefault="00DC2BC8" w:rsidP="00CB506C">
      <w:pPr>
        <w:keepNext/>
        <w:keepLines/>
        <w:tabs>
          <w:tab w:val="left" w:pos="6480"/>
        </w:tabs>
        <w:spacing w:after="0" w:line="240" w:lineRule="auto"/>
        <w:jc w:val="center"/>
        <w:outlineLvl w:val="1"/>
        <w:rPr>
          <w:rFonts w:eastAsiaTheme="majorEastAsia" w:cstheme="minorHAnsi"/>
        </w:rPr>
      </w:pPr>
      <w:r w:rsidRPr="00E634F8">
        <w:rPr>
          <w:rFonts w:eastAsiaTheme="majorEastAsia" w:cstheme="minorHAnsi"/>
        </w:rPr>
        <w:lastRenderedPageBreak/>
        <w:t xml:space="preserve">Personal Protective Equipment </w:t>
      </w:r>
      <w:r w:rsidRPr="00E634F8">
        <w:rPr>
          <w:rStyle w:val="Strong"/>
          <w:rFonts w:cstheme="minorHAnsi"/>
          <w:b w:val="0"/>
        </w:rPr>
        <w:t>–</w:t>
      </w:r>
      <w:r w:rsidR="001C03F5" w:rsidRPr="00E634F8">
        <w:rPr>
          <w:rFonts w:eastAsiaTheme="majorEastAsia" w:cstheme="minorHAnsi"/>
        </w:rPr>
        <w:t xml:space="preserve"> Foot Protection </w:t>
      </w:r>
    </w:p>
    <w:tbl>
      <w:tblPr>
        <w:tblStyle w:val="TableGrid"/>
        <w:tblW w:w="9634" w:type="dxa"/>
        <w:tblLook w:val="04A0" w:firstRow="1" w:lastRow="0" w:firstColumn="1" w:lastColumn="0" w:noHBand="0" w:noVBand="1"/>
      </w:tblPr>
      <w:tblGrid>
        <w:gridCol w:w="1866"/>
        <w:gridCol w:w="1258"/>
        <w:gridCol w:w="609"/>
        <w:gridCol w:w="1507"/>
        <w:gridCol w:w="368"/>
        <w:gridCol w:w="630"/>
        <w:gridCol w:w="1075"/>
        <w:gridCol w:w="2321"/>
      </w:tblGrid>
      <w:tr w:rsidR="001C03F5" w:rsidRPr="00E634F8" w14:paraId="4F0E1193" w14:textId="77777777" w:rsidTr="00E634F8">
        <w:tc>
          <w:tcPr>
            <w:tcW w:w="1866" w:type="dxa"/>
          </w:tcPr>
          <w:p w14:paraId="73D08A19" w14:textId="77777777" w:rsidR="001C03F5" w:rsidRPr="00E634F8" w:rsidRDefault="001C03F5" w:rsidP="001C03F5">
            <w:pPr>
              <w:rPr>
                <w:b/>
              </w:rPr>
            </w:pPr>
            <w:r w:rsidRPr="00E634F8">
              <w:rPr>
                <w:b/>
              </w:rPr>
              <w:t>Facility:</w:t>
            </w:r>
          </w:p>
        </w:tc>
        <w:tc>
          <w:tcPr>
            <w:tcW w:w="1867" w:type="dxa"/>
            <w:gridSpan w:val="2"/>
          </w:tcPr>
          <w:p w14:paraId="224ED7EC" w14:textId="77777777" w:rsidR="001C03F5" w:rsidRPr="00E634F8" w:rsidRDefault="001C03F5" w:rsidP="001C03F5">
            <w:r w:rsidRPr="00E634F8">
              <w:rPr>
                <w:b/>
              </w:rPr>
              <w:t>Written By:</w:t>
            </w:r>
          </w:p>
        </w:tc>
        <w:tc>
          <w:tcPr>
            <w:tcW w:w="1875" w:type="dxa"/>
            <w:gridSpan w:val="2"/>
          </w:tcPr>
          <w:p w14:paraId="45BE2F82" w14:textId="77777777" w:rsidR="001C03F5" w:rsidRPr="00E634F8" w:rsidRDefault="001C03F5" w:rsidP="001C03F5">
            <w:r w:rsidRPr="00E634F8">
              <w:rPr>
                <w:b/>
              </w:rPr>
              <w:t>Approved By:</w:t>
            </w:r>
          </w:p>
        </w:tc>
        <w:tc>
          <w:tcPr>
            <w:tcW w:w="1705" w:type="dxa"/>
            <w:gridSpan w:val="2"/>
          </w:tcPr>
          <w:p w14:paraId="2C315F9A" w14:textId="77777777" w:rsidR="001C03F5" w:rsidRPr="00E634F8" w:rsidRDefault="001C03F5" w:rsidP="001C03F5">
            <w:r w:rsidRPr="00E634F8">
              <w:rPr>
                <w:b/>
              </w:rPr>
              <w:t>Date Created:</w:t>
            </w:r>
          </w:p>
        </w:tc>
        <w:tc>
          <w:tcPr>
            <w:tcW w:w="2321" w:type="dxa"/>
          </w:tcPr>
          <w:p w14:paraId="7D2D5475" w14:textId="6A5C7018" w:rsidR="001C03F5" w:rsidRPr="00E634F8" w:rsidRDefault="001C03F5" w:rsidP="001C03F5">
            <w:r w:rsidRPr="00E634F8">
              <w:rPr>
                <w:b/>
              </w:rPr>
              <w:t>Date of Last Revision</w:t>
            </w:r>
            <w:r w:rsidR="00CB506C" w:rsidRPr="00E634F8">
              <w:rPr>
                <w:b/>
              </w:rPr>
              <w:t>:</w:t>
            </w:r>
          </w:p>
        </w:tc>
      </w:tr>
      <w:tr w:rsidR="001C03F5" w:rsidRPr="00E634F8" w14:paraId="64D31FF6" w14:textId="77777777" w:rsidTr="00E634F8">
        <w:tc>
          <w:tcPr>
            <w:tcW w:w="1866" w:type="dxa"/>
          </w:tcPr>
          <w:p w14:paraId="69C52504" w14:textId="77777777" w:rsidR="001C03F5" w:rsidRPr="00E634F8" w:rsidRDefault="001C03F5" w:rsidP="001C03F5"/>
        </w:tc>
        <w:tc>
          <w:tcPr>
            <w:tcW w:w="1867" w:type="dxa"/>
            <w:gridSpan w:val="2"/>
          </w:tcPr>
          <w:p w14:paraId="4B2A0AE1" w14:textId="77777777" w:rsidR="001C03F5" w:rsidRPr="00E634F8" w:rsidRDefault="001C03F5" w:rsidP="001C03F5"/>
        </w:tc>
        <w:tc>
          <w:tcPr>
            <w:tcW w:w="1875" w:type="dxa"/>
            <w:gridSpan w:val="2"/>
          </w:tcPr>
          <w:p w14:paraId="26F04051" w14:textId="77777777" w:rsidR="001C03F5" w:rsidRPr="00E634F8" w:rsidRDefault="001C03F5" w:rsidP="001C03F5"/>
        </w:tc>
        <w:tc>
          <w:tcPr>
            <w:tcW w:w="1705" w:type="dxa"/>
            <w:gridSpan w:val="2"/>
          </w:tcPr>
          <w:p w14:paraId="69E03073" w14:textId="77777777" w:rsidR="001C03F5" w:rsidRPr="00E634F8" w:rsidRDefault="001C03F5" w:rsidP="001C03F5"/>
        </w:tc>
        <w:tc>
          <w:tcPr>
            <w:tcW w:w="2321" w:type="dxa"/>
          </w:tcPr>
          <w:p w14:paraId="58AFA17D" w14:textId="77777777" w:rsidR="001C03F5" w:rsidRPr="00E634F8" w:rsidRDefault="001C03F5" w:rsidP="001C03F5"/>
        </w:tc>
      </w:tr>
      <w:tr w:rsidR="001C03F5" w:rsidRPr="00E634F8" w14:paraId="1EC4AE23" w14:textId="77777777" w:rsidTr="00E634F8">
        <w:tc>
          <w:tcPr>
            <w:tcW w:w="3124" w:type="dxa"/>
            <w:gridSpan w:val="2"/>
          </w:tcPr>
          <w:p w14:paraId="061CD31E" w14:textId="774549AB" w:rsidR="001C03F5" w:rsidRPr="00E634F8" w:rsidRDefault="001C03F5" w:rsidP="001C03F5">
            <w:pPr>
              <w:rPr>
                <w:rFonts w:cs="Arial"/>
                <w:b/>
                <w:bCs/>
                <w:iCs/>
              </w:rPr>
            </w:pPr>
            <w:r w:rsidRPr="00E634F8">
              <w:rPr>
                <w:rFonts w:cs="Arial"/>
                <w:b/>
                <w:bCs/>
                <w:iCs/>
              </w:rPr>
              <w:t>Hazards Present:</w:t>
            </w:r>
          </w:p>
        </w:tc>
        <w:tc>
          <w:tcPr>
            <w:tcW w:w="3114" w:type="dxa"/>
            <w:gridSpan w:val="4"/>
          </w:tcPr>
          <w:p w14:paraId="1ADBEBF6" w14:textId="55EC2EF0" w:rsidR="001C03F5" w:rsidRPr="00E634F8" w:rsidRDefault="000977ED" w:rsidP="001C03F5">
            <w:pPr>
              <w:rPr>
                <w:rFonts w:cs="Arial"/>
                <w:b/>
                <w:bCs/>
                <w:iCs/>
              </w:rPr>
            </w:pPr>
            <w:r w:rsidRPr="00E634F8">
              <w:rPr>
                <w:rFonts w:cs="Arial"/>
                <w:b/>
                <w:bCs/>
                <w:iCs/>
              </w:rPr>
              <w:t>PPE or Devices Required:</w:t>
            </w:r>
          </w:p>
        </w:tc>
        <w:tc>
          <w:tcPr>
            <w:tcW w:w="3396" w:type="dxa"/>
            <w:gridSpan w:val="2"/>
          </w:tcPr>
          <w:p w14:paraId="01F7E97A" w14:textId="77777777" w:rsidR="001C03F5" w:rsidRPr="00E634F8" w:rsidRDefault="001C03F5" w:rsidP="001C03F5">
            <w:pPr>
              <w:rPr>
                <w:rFonts w:cs="Arial"/>
                <w:b/>
                <w:bCs/>
                <w:iCs/>
              </w:rPr>
            </w:pPr>
            <w:r w:rsidRPr="00E634F8">
              <w:rPr>
                <w:rFonts w:cs="Arial"/>
                <w:b/>
                <w:bCs/>
                <w:iCs/>
              </w:rPr>
              <w:t>Additional Training Required:</w:t>
            </w:r>
          </w:p>
        </w:tc>
      </w:tr>
      <w:tr w:rsidR="001C03F5" w:rsidRPr="00E634F8" w14:paraId="555A251A" w14:textId="77777777" w:rsidTr="00E634F8">
        <w:tc>
          <w:tcPr>
            <w:tcW w:w="3124" w:type="dxa"/>
            <w:gridSpan w:val="2"/>
          </w:tcPr>
          <w:p w14:paraId="7A592CC3" w14:textId="7741B2A4" w:rsidR="001C03F5" w:rsidRPr="00E634F8" w:rsidRDefault="00CB506C" w:rsidP="001C03F5">
            <w:r w:rsidRPr="00E634F8">
              <w:t>foot injury</w:t>
            </w:r>
          </w:p>
        </w:tc>
        <w:tc>
          <w:tcPr>
            <w:tcW w:w="3114" w:type="dxa"/>
            <w:gridSpan w:val="4"/>
          </w:tcPr>
          <w:p w14:paraId="4A172096" w14:textId="35F87D0C" w:rsidR="001C03F5" w:rsidRPr="00E634F8" w:rsidRDefault="00CB506C" w:rsidP="001C03F5">
            <w:r w:rsidRPr="00E634F8">
              <w:t>steel toe boots</w:t>
            </w:r>
          </w:p>
        </w:tc>
        <w:tc>
          <w:tcPr>
            <w:tcW w:w="3396" w:type="dxa"/>
            <w:gridSpan w:val="2"/>
            <w:vAlign w:val="bottom"/>
          </w:tcPr>
          <w:p w14:paraId="7449FC1F" w14:textId="2BF434AB" w:rsidR="001C03F5" w:rsidRPr="00E634F8" w:rsidRDefault="00CB506C" w:rsidP="001C03F5">
            <w:pPr>
              <w:rPr>
                <w:rFonts w:cs="Arial"/>
              </w:rPr>
            </w:pPr>
            <w:r w:rsidRPr="00E634F8">
              <w:rPr>
                <w:rFonts w:cs="Arial"/>
              </w:rPr>
              <w:t>care of foot protection</w:t>
            </w:r>
          </w:p>
        </w:tc>
      </w:tr>
      <w:tr w:rsidR="001C03F5" w:rsidRPr="00E634F8" w14:paraId="6C31221C" w14:textId="77777777" w:rsidTr="00E634F8">
        <w:tc>
          <w:tcPr>
            <w:tcW w:w="3124" w:type="dxa"/>
            <w:gridSpan w:val="2"/>
          </w:tcPr>
          <w:p w14:paraId="7E4E2963" w14:textId="437403E1" w:rsidR="001C03F5" w:rsidRPr="00E634F8" w:rsidRDefault="00CB506C" w:rsidP="001C03F5">
            <w:r w:rsidRPr="00E634F8">
              <w:t>ankle injury</w:t>
            </w:r>
          </w:p>
        </w:tc>
        <w:tc>
          <w:tcPr>
            <w:tcW w:w="3114" w:type="dxa"/>
            <w:gridSpan w:val="4"/>
          </w:tcPr>
          <w:p w14:paraId="1796BE18" w14:textId="77777777" w:rsidR="001C03F5" w:rsidRPr="00E634F8" w:rsidRDefault="001C03F5" w:rsidP="001C03F5"/>
        </w:tc>
        <w:tc>
          <w:tcPr>
            <w:tcW w:w="3396" w:type="dxa"/>
            <w:gridSpan w:val="2"/>
            <w:vAlign w:val="bottom"/>
          </w:tcPr>
          <w:p w14:paraId="0D074D67" w14:textId="766E0076" w:rsidR="001C03F5" w:rsidRPr="00E634F8" w:rsidRDefault="00CB506C" w:rsidP="001C03F5">
            <w:pPr>
              <w:rPr>
                <w:rFonts w:cs="Arial"/>
              </w:rPr>
            </w:pPr>
            <w:r w:rsidRPr="00E634F8">
              <w:rPr>
                <w:rFonts w:cs="Arial"/>
              </w:rPr>
              <w:t>use of foot protection</w:t>
            </w:r>
          </w:p>
        </w:tc>
      </w:tr>
      <w:tr w:rsidR="001C03F5" w:rsidRPr="00E634F8" w14:paraId="3231752C" w14:textId="77777777" w:rsidTr="00E634F8">
        <w:tc>
          <w:tcPr>
            <w:tcW w:w="3124" w:type="dxa"/>
            <w:gridSpan w:val="2"/>
          </w:tcPr>
          <w:p w14:paraId="33F68721" w14:textId="336DCFCE" w:rsidR="001C03F5" w:rsidRPr="00E634F8" w:rsidRDefault="00CB506C" w:rsidP="001C03F5">
            <w:r w:rsidRPr="00E634F8">
              <w:t>corrosive chemicals</w:t>
            </w:r>
          </w:p>
        </w:tc>
        <w:tc>
          <w:tcPr>
            <w:tcW w:w="3114" w:type="dxa"/>
            <w:gridSpan w:val="4"/>
          </w:tcPr>
          <w:p w14:paraId="13AAD9AD" w14:textId="77777777" w:rsidR="001C03F5" w:rsidRPr="00E634F8" w:rsidRDefault="001C03F5" w:rsidP="001C03F5"/>
        </w:tc>
        <w:tc>
          <w:tcPr>
            <w:tcW w:w="3396" w:type="dxa"/>
            <w:gridSpan w:val="2"/>
          </w:tcPr>
          <w:p w14:paraId="1C6D8FC7" w14:textId="77777777" w:rsidR="001C03F5" w:rsidRPr="00E634F8" w:rsidRDefault="001C03F5" w:rsidP="001C03F5">
            <w:pPr>
              <w:rPr>
                <w:rFonts w:cstheme="minorHAnsi"/>
              </w:rPr>
            </w:pPr>
          </w:p>
        </w:tc>
      </w:tr>
      <w:tr w:rsidR="001C03F5" w:rsidRPr="00E634F8" w14:paraId="0DF1BB40" w14:textId="77777777" w:rsidTr="00E634F8">
        <w:tc>
          <w:tcPr>
            <w:tcW w:w="9634" w:type="dxa"/>
            <w:gridSpan w:val="8"/>
          </w:tcPr>
          <w:p w14:paraId="627A6E98" w14:textId="35992EF7" w:rsidR="001C03F5" w:rsidRPr="00E634F8" w:rsidRDefault="001C03F5" w:rsidP="001C03F5">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C03F5" w:rsidRPr="00E634F8" w14:paraId="352CD4D9" w14:textId="77777777" w:rsidTr="00E634F8">
        <w:tc>
          <w:tcPr>
            <w:tcW w:w="9634" w:type="dxa"/>
            <w:gridSpan w:val="8"/>
          </w:tcPr>
          <w:p w14:paraId="0DA94DA9" w14:textId="5961839C" w:rsidR="001C03F5" w:rsidRPr="00E634F8" w:rsidRDefault="001C03F5" w:rsidP="008F645E">
            <w:pPr>
              <w:numPr>
                <w:ilvl w:val="0"/>
                <w:numId w:val="101"/>
              </w:numPr>
              <w:contextualSpacing/>
              <w:rPr>
                <w:rFonts w:cs="Arial"/>
                <w:bCs/>
              </w:rPr>
            </w:pPr>
            <w:r w:rsidRPr="00E634F8">
              <w:rPr>
                <w:rFonts w:cs="Arial"/>
                <w:bCs/>
              </w:rPr>
              <w:t xml:space="preserve">It is the responsibility of the employee to supply steel </w:t>
            </w:r>
            <w:r w:rsidR="007F2879" w:rsidRPr="00E634F8">
              <w:rPr>
                <w:rFonts w:cs="Arial"/>
                <w:bCs/>
              </w:rPr>
              <w:t>toe</w:t>
            </w:r>
            <w:r w:rsidRPr="00E634F8">
              <w:rPr>
                <w:rFonts w:cs="Arial"/>
                <w:bCs/>
              </w:rPr>
              <w:t xml:space="preserve"> work boots that cover the ankle bone</w:t>
            </w:r>
            <w:r w:rsidR="00CB506C" w:rsidRPr="00E634F8">
              <w:rPr>
                <w:rFonts w:cs="Arial"/>
                <w:bCs/>
              </w:rPr>
              <w:t>.</w:t>
            </w:r>
          </w:p>
          <w:p w14:paraId="331503D8" w14:textId="0D02D1AA" w:rsidR="001C03F5" w:rsidRPr="00E634F8" w:rsidRDefault="001C03F5" w:rsidP="008F645E">
            <w:pPr>
              <w:numPr>
                <w:ilvl w:val="0"/>
                <w:numId w:val="101"/>
              </w:numPr>
              <w:contextualSpacing/>
              <w:rPr>
                <w:rFonts w:cs="Arial"/>
                <w:bCs/>
              </w:rPr>
            </w:pPr>
            <w:r w:rsidRPr="00E634F8">
              <w:rPr>
                <w:rFonts w:cs="Arial"/>
                <w:bCs/>
              </w:rPr>
              <w:t xml:space="preserve">It is the responsibility of the employee to wear these steel </w:t>
            </w:r>
            <w:r w:rsidR="007F2879" w:rsidRPr="00E634F8">
              <w:rPr>
                <w:rFonts w:cs="Arial"/>
                <w:bCs/>
              </w:rPr>
              <w:t>toe</w:t>
            </w:r>
            <w:r w:rsidRPr="00E634F8">
              <w:rPr>
                <w:rFonts w:cs="Arial"/>
                <w:bCs/>
              </w:rPr>
              <w:t xml:space="preserve"> boots each and every day</w:t>
            </w:r>
            <w:r w:rsidR="00CB506C" w:rsidRPr="00E634F8">
              <w:rPr>
                <w:rFonts w:cs="Arial"/>
                <w:bCs/>
              </w:rPr>
              <w:t>.</w:t>
            </w:r>
          </w:p>
          <w:p w14:paraId="484138D4" w14:textId="40322001" w:rsidR="001C03F5" w:rsidRPr="00E634F8" w:rsidRDefault="001C03F5" w:rsidP="008F645E">
            <w:pPr>
              <w:numPr>
                <w:ilvl w:val="0"/>
                <w:numId w:val="101"/>
              </w:numPr>
              <w:contextualSpacing/>
              <w:rPr>
                <w:rFonts w:cs="Arial"/>
                <w:bCs/>
              </w:rPr>
            </w:pPr>
            <w:r w:rsidRPr="00E634F8">
              <w:rPr>
                <w:rFonts w:cs="Arial"/>
                <w:bCs/>
              </w:rPr>
              <w:t>All footwear is to be kept tied as to not pose a tripping hazard</w:t>
            </w:r>
            <w:r w:rsidR="00CB506C" w:rsidRPr="00E634F8">
              <w:rPr>
                <w:rFonts w:cs="Arial"/>
                <w:bCs/>
              </w:rPr>
              <w:t>.</w:t>
            </w:r>
          </w:p>
          <w:p w14:paraId="092E022C" w14:textId="290EBE63" w:rsidR="001C03F5" w:rsidRPr="00E634F8" w:rsidRDefault="001C03F5" w:rsidP="008F645E">
            <w:pPr>
              <w:numPr>
                <w:ilvl w:val="0"/>
                <w:numId w:val="101"/>
              </w:numPr>
              <w:contextualSpacing/>
              <w:rPr>
                <w:rFonts w:cs="Arial"/>
                <w:bCs/>
              </w:rPr>
            </w:pPr>
            <w:r w:rsidRPr="00E634F8">
              <w:rPr>
                <w:rFonts w:cs="Arial"/>
                <w:bCs/>
              </w:rPr>
              <w:t>A requirement for specialized footwear as dictated by the hazards will be supplied by the employer</w:t>
            </w:r>
            <w:r w:rsidR="00CB506C" w:rsidRPr="00E634F8">
              <w:rPr>
                <w:rFonts w:cs="Arial"/>
                <w:bCs/>
              </w:rPr>
              <w:t>.</w:t>
            </w:r>
          </w:p>
          <w:p w14:paraId="3660A87F" w14:textId="77777777" w:rsidR="001C03F5" w:rsidRPr="00E634F8" w:rsidRDefault="001C03F5" w:rsidP="001C03F5">
            <w:pPr>
              <w:rPr>
                <w:rFonts w:cs="Arial"/>
                <w:bCs/>
              </w:rPr>
            </w:pPr>
          </w:p>
        </w:tc>
      </w:tr>
      <w:tr w:rsidR="001C03F5" w:rsidRPr="00E634F8" w14:paraId="0D57561B" w14:textId="77777777" w:rsidTr="00E634F8">
        <w:tc>
          <w:tcPr>
            <w:tcW w:w="9634" w:type="dxa"/>
            <w:gridSpan w:val="8"/>
          </w:tcPr>
          <w:p w14:paraId="38CB2EFF" w14:textId="4A82C255" w:rsidR="001C03F5" w:rsidRPr="00E634F8" w:rsidRDefault="001C03F5" w:rsidP="001C03F5">
            <w:pPr>
              <w:jc w:val="center"/>
              <w:rPr>
                <w:rFonts w:cs="Arial"/>
                <w:b/>
                <w:bCs/>
                <w:i/>
              </w:rPr>
            </w:pPr>
            <w:r w:rsidRPr="00E634F8">
              <w:rPr>
                <w:rFonts w:cs="Arial"/>
                <w:b/>
                <w:bCs/>
                <w:i/>
              </w:rPr>
              <w:t>If an emergency situation oc</w:t>
            </w:r>
            <w:r w:rsidR="00CB506C" w:rsidRPr="00E634F8">
              <w:rPr>
                <w:rFonts w:cs="Arial"/>
                <w:b/>
                <w:bCs/>
                <w:i/>
              </w:rPr>
              <w:t>curs while conducting this task</w:t>
            </w:r>
            <w:r w:rsidRPr="00E634F8">
              <w:rPr>
                <w:rFonts w:cs="Arial"/>
                <w:b/>
                <w:bCs/>
                <w:i/>
              </w:rPr>
              <w:t xml:space="preserve"> or there is an equipment malfunction, engage the eme</w:t>
            </w:r>
            <w:r w:rsidR="00CB506C" w:rsidRPr="00E634F8">
              <w:rPr>
                <w:rFonts w:cs="Arial"/>
                <w:b/>
                <w:bCs/>
                <w:i/>
              </w:rPr>
              <w:t>rgency stop and follow the lock</w:t>
            </w:r>
            <w:r w:rsidRPr="00E634F8">
              <w:rPr>
                <w:rFonts w:cs="Arial"/>
                <w:b/>
                <w:bCs/>
                <w:i/>
              </w:rPr>
              <w:t>out procedure</w:t>
            </w:r>
            <w:r w:rsidR="00CB506C" w:rsidRPr="00E634F8">
              <w:rPr>
                <w:rFonts w:cs="Arial"/>
                <w:b/>
                <w:bCs/>
                <w:i/>
              </w:rPr>
              <w:t>.</w:t>
            </w:r>
          </w:p>
          <w:p w14:paraId="65D6C44D" w14:textId="77777777" w:rsidR="001C03F5" w:rsidRPr="00E634F8" w:rsidRDefault="001C03F5" w:rsidP="001C03F5">
            <w:pPr>
              <w:jc w:val="center"/>
              <w:rPr>
                <w:rFonts w:cs="Arial"/>
                <w:b/>
                <w:bCs/>
              </w:rPr>
            </w:pPr>
          </w:p>
          <w:p w14:paraId="550A75D5" w14:textId="08C16754" w:rsidR="001C03F5" w:rsidRPr="00E634F8" w:rsidRDefault="001C03F5" w:rsidP="00CB506C">
            <w:pPr>
              <w:jc w:val="center"/>
              <w:rPr>
                <w:rFonts w:cs="Arial"/>
                <w:b/>
                <w:bCs/>
              </w:rPr>
            </w:pPr>
            <w:r w:rsidRPr="00E634F8">
              <w:rPr>
                <w:rFonts w:cs="Arial"/>
                <w:b/>
                <w:bCs/>
              </w:rPr>
              <w:t>REPORT ANY HAZARDOUS SITUATIONS TO Y</w:t>
            </w:r>
            <w:r w:rsidR="00CB506C" w:rsidRPr="00E634F8">
              <w:rPr>
                <w:rFonts w:cs="Arial"/>
                <w:b/>
                <w:bCs/>
              </w:rPr>
              <w:t>OUR SUPERVISOR</w:t>
            </w:r>
          </w:p>
        </w:tc>
      </w:tr>
      <w:tr w:rsidR="001C03F5" w:rsidRPr="00E634F8" w14:paraId="505E610E" w14:textId="77777777" w:rsidTr="00E634F8">
        <w:tc>
          <w:tcPr>
            <w:tcW w:w="5240" w:type="dxa"/>
            <w:gridSpan w:val="4"/>
            <w:vMerge w:val="restart"/>
          </w:tcPr>
          <w:p w14:paraId="6A8F0899" w14:textId="77777777" w:rsidR="001C03F5" w:rsidRPr="00E634F8" w:rsidRDefault="001C03F5" w:rsidP="001C03F5">
            <w:pPr>
              <w:jc w:val="center"/>
              <w:rPr>
                <w:rFonts w:cs="Arial"/>
                <w:b/>
                <w:bCs/>
              </w:rPr>
            </w:pPr>
            <w:r w:rsidRPr="00E634F8">
              <w:rPr>
                <w:rFonts w:cs="Arial"/>
                <w:b/>
                <w:bCs/>
              </w:rPr>
              <w:t>Guidance Documents/Standards:</w:t>
            </w:r>
          </w:p>
          <w:p w14:paraId="0C49B7AB" w14:textId="77777777" w:rsidR="001C03F5" w:rsidRPr="00E634F8" w:rsidRDefault="001C03F5" w:rsidP="001C03F5">
            <w:pPr>
              <w:jc w:val="center"/>
              <w:rPr>
                <w:rFonts w:cs="Arial"/>
                <w:b/>
                <w:bCs/>
                <w:i/>
              </w:rPr>
            </w:pPr>
          </w:p>
          <w:p w14:paraId="420784A5" w14:textId="5134A4E0" w:rsidR="001C03F5" w:rsidRPr="00E634F8" w:rsidRDefault="001C03F5" w:rsidP="00CB506C">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00CB506C" w:rsidRPr="00E634F8">
              <w:rPr>
                <w:rFonts w:cs="Arial"/>
                <w:bCs/>
              </w:rPr>
              <w:t xml:space="preserve"> Regulation</w:t>
            </w:r>
            <w:r w:rsidRPr="00E634F8">
              <w:rPr>
                <w:rFonts w:cs="Arial"/>
                <w:bCs/>
              </w:rPr>
              <w:t>:</w:t>
            </w:r>
          </w:p>
          <w:p w14:paraId="60A7D649" w14:textId="144293C6" w:rsidR="00CB506C" w:rsidRPr="00E634F8" w:rsidRDefault="00CB506C" w:rsidP="00C1420E">
            <w:pPr>
              <w:pStyle w:val="ListParagraph"/>
              <w:numPr>
                <w:ilvl w:val="0"/>
                <w:numId w:val="528"/>
              </w:numPr>
              <w:rPr>
                <w:rFonts w:cs="Arial"/>
                <w:bCs/>
              </w:rPr>
            </w:pPr>
            <w:r w:rsidRPr="00E634F8">
              <w:rPr>
                <w:rFonts w:cs="Arial"/>
                <w:bCs/>
              </w:rPr>
              <w:t>Part 6 Personal Protective Equipment</w:t>
            </w:r>
          </w:p>
          <w:p w14:paraId="10052913" w14:textId="1B46F21D" w:rsidR="00CB506C" w:rsidRPr="00E634F8" w:rsidRDefault="00CB506C" w:rsidP="00C1420E">
            <w:pPr>
              <w:pStyle w:val="ListParagraph"/>
              <w:numPr>
                <w:ilvl w:val="1"/>
                <w:numId w:val="529"/>
              </w:numPr>
              <w:ind w:left="1164"/>
              <w:rPr>
                <w:rFonts w:cs="Arial"/>
                <w:bCs/>
              </w:rPr>
            </w:pPr>
            <w:r w:rsidRPr="00E634F8">
              <w:rPr>
                <w:rFonts w:cs="Arial"/>
                <w:bCs/>
              </w:rPr>
              <w:t>6.12 Footwear: Responsibilities of Employers and Workers</w:t>
            </w:r>
          </w:p>
          <w:p w14:paraId="0BC30A9F" w14:textId="0FD33026" w:rsidR="00CB506C" w:rsidRPr="00E634F8" w:rsidRDefault="00CB506C" w:rsidP="00C1420E">
            <w:pPr>
              <w:pStyle w:val="ListParagraph"/>
              <w:numPr>
                <w:ilvl w:val="1"/>
                <w:numId w:val="529"/>
              </w:numPr>
              <w:ind w:left="1164"/>
              <w:rPr>
                <w:rFonts w:cs="Arial"/>
                <w:bCs/>
              </w:rPr>
            </w:pPr>
            <w:r w:rsidRPr="00E634F8">
              <w:rPr>
                <w:rFonts w:cs="Arial"/>
                <w:bCs/>
              </w:rPr>
              <w:t xml:space="preserve">6.6 Obligation when Worker Provides </w:t>
            </w:r>
            <w:r w:rsidR="00F1565C" w:rsidRPr="00E634F8">
              <w:rPr>
                <w:rFonts w:cs="Arial"/>
                <w:bCs/>
              </w:rPr>
              <w:t xml:space="preserve">Personal </w:t>
            </w:r>
            <w:r w:rsidRPr="00E634F8">
              <w:rPr>
                <w:rFonts w:cs="Arial"/>
                <w:bCs/>
              </w:rPr>
              <w:t>Protective</w:t>
            </w:r>
            <w:r w:rsidR="00F1565C" w:rsidRPr="00E634F8">
              <w:rPr>
                <w:rFonts w:cs="Arial"/>
                <w:bCs/>
              </w:rPr>
              <w:t xml:space="preserve"> Equipment</w:t>
            </w:r>
            <w:r w:rsidRPr="00E634F8">
              <w:rPr>
                <w:rFonts w:cs="Arial"/>
                <w:bCs/>
              </w:rPr>
              <w:t xml:space="preserve"> </w:t>
            </w:r>
          </w:p>
          <w:p w14:paraId="681F0109" w14:textId="77777777" w:rsidR="00CB506C" w:rsidRPr="00E634F8" w:rsidRDefault="00CB506C" w:rsidP="00CB506C">
            <w:pPr>
              <w:rPr>
                <w:rFonts w:cs="Arial"/>
                <w:bCs/>
              </w:rPr>
            </w:pPr>
          </w:p>
          <w:p w14:paraId="6AAD9B76" w14:textId="61CF0B27" w:rsidR="001C03F5" w:rsidRPr="00E634F8" w:rsidRDefault="001C03F5" w:rsidP="001C03F5">
            <w:pPr>
              <w:rPr>
                <w:rFonts w:cs="Arial"/>
                <w:bCs/>
                <w:lang w:val="fr-CA"/>
              </w:rPr>
            </w:pPr>
            <w:r w:rsidRPr="00E634F8">
              <w:rPr>
                <w:rFonts w:cs="Arial"/>
                <w:bCs/>
                <w:lang w:val="fr-CA"/>
              </w:rPr>
              <w:t>CSA Standard Z195.1-02</w:t>
            </w:r>
            <w:r w:rsidRPr="00E634F8">
              <w:rPr>
                <w:rFonts w:cs="Arial"/>
                <w:bCs/>
                <w:lang w:val="fr-CA"/>
              </w:rPr>
              <w:tab/>
            </w:r>
          </w:p>
          <w:p w14:paraId="2131E3FF" w14:textId="77777777" w:rsidR="001C03F5" w:rsidRPr="00E634F8" w:rsidRDefault="001C03F5" w:rsidP="001C03F5">
            <w:pPr>
              <w:tabs>
                <w:tab w:val="left" w:pos="3240"/>
              </w:tabs>
              <w:rPr>
                <w:rFonts w:cs="Arial"/>
                <w:b/>
                <w:bCs/>
                <w:i/>
                <w:lang w:val="fr-CA"/>
              </w:rPr>
            </w:pPr>
            <w:r w:rsidRPr="00E634F8">
              <w:rPr>
                <w:rFonts w:cs="Arial"/>
                <w:bCs/>
                <w:lang w:val="fr-CA"/>
              </w:rPr>
              <w:t>CSA Standard Z195-02</w:t>
            </w:r>
          </w:p>
        </w:tc>
        <w:tc>
          <w:tcPr>
            <w:tcW w:w="4394" w:type="dxa"/>
            <w:gridSpan w:val="4"/>
          </w:tcPr>
          <w:p w14:paraId="12047738" w14:textId="37B60568" w:rsidR="001C03F5" w:rsidRPr="00E634F8" w:rsidRDefault="001C03F5" w:rsidP="00CB506C">
            <w:pPr>
              <w:rPr>
                <w:rFonts w:cs="Arial"/>
                <w:bCs/>
              </w:rPr>
            </w:pPr>
            <w:r w:rsidRPr="00E634F8">
              <w:rPr>
                <w:rFonts w:cs="Arial"/>
                <w:bCs/>
              </w:rPr>
              <w:t xml:space="preserve">This </w:t>
            </w:r>
            <w:r w:rsidR="00CB506C" w:rsidRPr="00E634F8">
              <w:rPr>
                <w:rFonts w:cs="Arial"/>
                <w:bCs/>
              </w:rPr>
              <w:t xml:space="preserve">safe work procedure </w:t>
            </w:r>
            <w:r w:rsidRPr="00E634F8">
              <w:rPr>
                <w:rFonts w:cs="Arial"/>
                <w:bCs/>
              </w:rPr>
              <w:t>will be reviewed any time the task, equipment or materials change and at a minimum of every three years</w:t>
            </w:r>
            <w:r w:rsidR="00CB506C" w:rsidRPr="00E634F8">
              <w:rPr>
                <w:rFonts w:cs="Arial"/>
                <w:bCs/>
              </w:rPr>
              <w:t>.</w:t>
            </w:r>
          </w:p>
        </w:tc>
      </w:tr>
      <w:tr w:rsidR="001C03F5" w:rsidRPr="00E634F8" w14:paraId="4DDE1E06" w14:textId="77777777" w:rsidTr="00E634F8">
        <w:trPr>
          <w:trHeight w:val="922"/>
        </w:trPr>
        <w:tc>
          <w:tcPr>
            <w:tcW w:w="5240" w:type="dxa"/>
            <w:gridSpan w:val="4"/>
            <w:vMerge/>
          </w:tcPr>
          <w:p w14:paraId="4FBE3B63" w14:textId="77777777" w:rsidR="001C03F5" w:rsidRPr="00E634F8" w:rsidRDefault="001C03F5" w:rsidP="001C03F5">
            <w:pPr>
              <w:jc w:val="center"/>
              <w:rPr>
                <w:rFonts w:cs="Arial"/>
                <w:b/>
                <w:bCs/>
              </w:rPr>
            </w:pPr>
          </w:p>
        </w:tc>
        <w:tc>
          <w:tcPr>
            <w:tcW w:w="4394" w:type="dxa"/>
            <w:gridSpan w:val="4"/>
          </w:tcPr>
          <w:p w14:paraId="4FF934FB" w14:textId="77777777" w:rsidR="001C03F5" w:rsidRPr="00E634F8" w:rsidRDefault="001C03F5" w:rsidP="001C03F5">
            <w:pPr>
              <w:rPr>
                <w:rFonts w:cs="Arial"/>
                <w:bCs/>
              </w:rPr>
            </w:pPr>
            <w:r w:rsidRPr="00E634F8">
              <w:rPr>
                <w:rFonts w:cs="Arial"/>
                <w:bCs/>
              </w:rPr>
              <w:t>Reviewed By WSH Committee:</w:t>
            </w:r>
          </w:p>
          <w:p w14:paraId="2672703B" w14:textId="77777777" w:rsidR="001C03F5" w:rsidRPr="00E634F8" w:rsidRDefault="001C03F5" w:rsidP="001C03F5">
            <w:pPr>
              <w:rPr>
                <w:rFonts w:cs="Arial"/>
                <w:bCs/>
              </w:rPr>
            </w:pPr>
          </w:p>
          <w:p w14:paraId="0F484241" w14:textId="77777777" w:rsidR="001C03F5" w:rsidRPr="00E634F8" w:rsidRDefault="001C03F5" w:rsidP="001C03F5">
            <w:pPr>
              <w:rPr>
                <w:rFonts w:cs="Arial"/>
                <w:bCs/>
              </w:rPr>
            </w:pPr>
          </w:p>
          <w:p w14:paraId="622281A4" w14:textId="77777777" w:rsidR="001C03F5" w:rsidRPr="00E634F8" w:rsidRDefault="001C03F5" w:rsidP="001C03F5">
            <w:pPr>
              <w:rPr>
                <w:rFonts w:cs="Arial"/>
                <w:bCs/>
              </w:rPr>
            </w:pPr>
            <w:r w:rsidRPr="00E634F8">
              <w:rPr>
                <w:rFonts w:cs="Arial"/>
                <w:bCs/>
              </w:rPr>
              <w:t>Date:</w:t>
            </w:r>
          </w:p>
          <w:p w14:paraId="60D45C19" w14:textId="77777777" w:rsidR="001C03F5" w:rsidRPr="00E634F8" w:rsidRDefault="001C03F5" w:rsidP="001C03F5">
            <w:pPr>
              <w:rPr>
                <w:rFonts w:cs="Arial"/>
                <w:bCs/>
              </w:rPr>
            </w:pPr>
          </w:p>
        </w:tc>
      </w:tr>
    </w:tbl>
    <w:p w14:paraId="5D329815" w14:textId="77777777" w:rsidR="001C03F5" w:rsidRPr="00656FDE" w:rsidRDefault="001C03F5" w:rsidP="001C03F5"/>
    <w:p w14:paraId="7901378A"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3EBCA823" w14:textId="3AB2F59F" w:rsidR="001C03F5" w:rsidRPr="00E634F8" w:rsidRDefault="00DC2BC8" w:rsidP="001461BC">
      <w:pPr>
        <w:keepNext/>
        <w:keepLines/>
        <w:spacing w:after="0" w:line="240" w:lineRule="auto"/>
        <w:jc w:val="center"/>
        <w:outlineLvl w:val="1"/>
        <w:rPr>
          <w:rFonts w:eastAsiaTheme="majorEastAsia" w:cstheme="minorHAnsi"/>
        </w:rPr>
      </w:pPr>
      <w:r w:rsidRPr="00E634F8">
        <w:rPr>
          <w:rFonts w:eastAsiaTheme="majorEastAsia" w:cstheme="minorHAnsi"/>
        </w:rPr>
        <w:lastRenderedPageBreak/>
        <w:t xml:space="preserve">Personal Protective Equipment </w:t>
      </w:r>
      <w:r w:rsidR="001C03F5" w:rsidRPr="00E634F8">
        <w:rPr>
          <w:rFonts w:eastAsiaTheme="majorEastAsia" w:cstheme="minorHAnsi"/>
        </w:rPr>
        <w:t xml:space="preserve">– Head Protection </w:t>
      </w:r>
    </w:p>
    <w:tbl>
      <w:tblPr>
        <w:tblStyle w:val="TableGrid"/>
        <w:tblW w:w="0" w:type="auto"/>
        <w:tblLook w:val="04A0" w:firstRow="1" w:lastRow="0" w:firstColumn="1" w:lastColumn="0" w:noHBand="0" w:noVBand="1"/>
      </w:tblPr>
      <w:tblGrid>
        <w:gridCol w:w="1593"/>
        <w:gridCol w:w="1237"/>
        <w:gridCol w:w="709"/>
        <w:gridCol w:w="1701"/>
        <w:gridCol w:w="142"/>
        <w:gridCol w:w="856"/>
        <w:gridCol w:w="845"/>
        <w:gridCol w:w="2267"/>
      </w:tblGrid>
      <w:tr w:rsidR="001461BC" w:rsidRPr="00E634F8" w14:paraId="32102A61" w14:textId="77777777" w:rsidTr="001461BC">
        <w:tc>
          <w:tcPr>
            <w:tcW w:w="1593" w:type="dxa"/>
            <w:tcBorders>
              <w:top w:val="single" w:sz="4" w:space="0" w:color="auto"/>
              <w:left w:val="single" w:sz="4" w:space="0" w:color="auto"/>
              <w:bottom w:val="single" w:sz="4" w:space="0" w:color="auto"/>
              <w:right w:val="single" w:sz="4" w:space="0" w:color="auto"/>
            </w:tcBorders>
            <w:hideMark/>
          </w:tcPr>
          <w:p w14:paraId="668B1C0E" w14:textId="77777777" w:rsidR="001461BC" w:rsidRPr="00E634F8" w:rsidRDefault="001461BC">
            <w:pPr>
              <w:rPr>
                <w:b/>
              </w:rPr>
            </w:pPr>
            <w:r w:rsidRPr="00E634F8">
              <w:rPr>
                <w:b/>
              </w:rPr>
              <w:t>Facility:</w:t>
            </w:r>
          </w:p>
        </w:tc>
        <w:tc>
          <w:tcPr>
            <w:tcW w:w="1946" w:type="dxa"/>
            <w:gridSpan w:val="2"/>
            <w:tcBorders>
              <w:top w:val="single" w:sz="4" w:space="0" w:color="auto"/>
              <w:left w:val="single" w:sz="4" w:space="0" w:color="auto"/>
              <w:bottom w:val="single" w:sz="4" w:space="0" w:color="auto"/>
              <w:right w:val="single" w:sz="4" w:space="0" w:color="auto"/>
            </w:tcBorders>
            <w:hideMark/>
          </w:tcPr>
          <w:p w14:paraId="01C04105" w14:textId="77777777" w:rsidR="001461BC" w:rsidRPr="00E634F8" w:rsidRDefault="001461BC">
            <w:r w:rsidRPr="00E634F8">
              <w:rPr>
                <w:b/>
              </w:rPr>
              <w:t>Written By:</w:t>
            </w:r>
          </w:p>
        </w:tc>
        <w:tc>
          <w:tcPr>
            <w:tcW w:w="1843" w:type="dxa"/>
            <w:gridSpan w:val="2"/>
            <w:tcBorders>
              <w:top w:val="single" w:sz="4" w:space="0" w:color="auto"/>
              <w:left w:val="single" w:sz="4" w:space="0" w:color="auto"/>
              <w:bottom w:val="single" w:sz="4" w:space="0" w:color="auto"/>
              <w:right w:val="single" w:sz="4" w:space="0" w:color="auto"/>
            </w:tcBorders>
            <w:hideMark/>
          </w:tcPr>
          <w:p w14:paraId="3CFA5C26" w14:textId="3C70D525" w:rsidR="001461BC" w:rsidRPr="00E634F8" w:rsidRDefault="001461BC">
            <w:pPr>
              <w:rPr>
                <w:b/>
              </w:rPr>
            </w:pPr>
            <w:r w:rsidRPr="00E634F8">
              <w:rPr>
                <w:b/>
              </w:rPr>
              <w:t>Approved By:</w:t>
            </w:r>
          </w:p>
        </w:tc>
        <w:tc>
          <w:tcPr>
            <w:tcW w:w="1701" w:type="dxa"/>
            <w:gridSpan w:val="2"/>
            <w:tcBorders>
              <w:top w:val="single" w:sz="4" w:space="0" w:color="auto"/>
              <w:left w:val="single" w:sz="4" w:space="0" w:color="auto"/>
              <w:bottom w:val="single" w:sz="4" w:space="0" w:color="auto"/>
              <w:right w:val="single" w:sz="4" w:space="0" w:color="auto"/>
            </w:tcBorders>
            <w:hideMark/>
          </w:tcPr>
          <w:p w14:paraId="3F7B0236" w14:textId="1C1A6DFE" w:rsidR="001461BC" w:rsidRPr="00E634F8" w:rsidRDefault="001461BC">
            <w:r w:rsidRPr="00E634F8">
              <w:rPr>
                <w:b/>
              </w:rPr>
              <w:t>Date Created:</w:t>
            </w:r>
          </w:p>
        </w:tc>
        <w:tc>
          <w:tcPr>
            <w:tcW w:w="2267" w:type="dxa"/>
            <w:tcBorders>
              <w:top w:val="single" w:sz="4" w:space="0" w:color="auto"/>
              <w:left w:val="single" w:sz="4" w:space="0" w:color="auto"/>
              <w:bottom w:val="single" w:sz="4" w:space="0" w:color="auto"/>
              <w:right w:val="single" w:sz="4" w:space="0" w:color="auto"/>
            </w:tcBorders>
            <w:hideMark/>
          </w:tcPr>
          <w:p w14:paraId="6D10A17D" w14:textId="61A41DE5" w:rsidR="001461BC" w:rsidRPr="00E634F8" w:rsidRDefault="001461BC">
            <w:r w:rsidRPr="00E634F8">
              <w:rPr>
                <w:b/>
              </w:rPr>
              <w:t>Date of Last Revision:</w:t>
            </w:r>
          </w:p>
        </w:tc>
      </w:tr>
      <w:tr w:rsidR="001461BC" w:rsidRPr="00E634F8" w14:paraId="31FE84E1" w14:textId="77777777" w:rsidTr="001461BC">
        <w:tc>
          <w:tcPr>
            <w:tcW w:w="1593" w:type="dxa"/>
            <w:tcBorders>
              <w:top w:val="single" w:sz="4" w:space="0" w:color="auto"/>
              <w:left w:val="single" w:sz="4" w:space="0" w:color="auto"/>
              <w:bottom w:val="single" w:sz="4" w:space="0" w:color="auto"/>
              <w:right w:val="single" w:sz="4" w:space="0" w:color="auto"/>
            </w:tcBorders>
          </w:tcPr>
          <w:p w14:paraId="3136895B" w14:textId="77777777" w:rsidR="001461BC" w:rsidRPr="00E634F8" w:rsidRDefault="001461BC"/>
        </w:tc>
        <w:tc>
          <w:tcPr>
            <w:tcW w:w="1946" w:type="dxa"/>
            <w:gridSpan w:val="2"/>
            <w:tcBorders>
              <w:top w:val="single" w:sz="4" w:space="0" w:color="auto"/>
              <w:left w:val="single" w:sz="4" w:space="0" w:color="auto"/>
              <w:bottom w:val="single" w:sz="4" w:space="0" w:color="auto"/>
              <w:right w:val="single" w:sz="4" w:space="0" w:color="auto"/>
            </w:tcBorders>
          </w:tcPr>
          <w:p w14:paraId="144031CB" w14:textId="77777777" w:rsidR="001461BC" w:rsidRPr="00E634F8" w:rsidRDefault="001461BC"/>
        </w:tc>
        <w:tc>
          <w:tcPr>
            <w:tcW w:w="1843" w:type="dxa"/>
            <w:gridSpan w:val="2"/>
            <w:tcBorders>
              <w:top w:val="single" w:sz="4" w:space="0" w:color="auto"/>
              <w:left w:val="single" w:sz="4" w:space="0" w:color="auto"/>
              <w:bottom w:val="single" w:sz="4" w:space="0" w:color="auto"/>
              <w:right w:val="single" w:sz="4" w:space="0" w:color="auto"/>
            </w:tcBorders>
          </w:tcPr>
          <w:p w14:paraId="0DEDD080" w14:textId="77777777" w:rsidR="001461BC" w:rsidRPr="00E634F8" w:rsidRDefault="001461BC"/>
        </w:tc>
        <w:tc>
          <w:tcPr>
            <w:tcW w:w="1701" w:type="dxa"/>
            <w:gridSpan w:val="2"/>
            <w:tcBorders>
              <w:top w:val="single" w:sz="4" w:space="0" w:color="auto"/>
              <w:left w:val="single" w:sz="4" w:space="0" w:color="auto"/>
              <w:bottom w:val="single" w:sz="4" w:space="0" w:color="auto"/>
              <w:right w:val="single" w:sz="4" w:space="0" w:color="auto"/>
            </w:tcBorders>
          </w:tcPr>
          <w:p w14:paraId="386629F8" w14:textId="6BAE0474" w:rsidR="001461BC" w:rsidRPr="00E634F8" w:rsidRDefault="001461BC"/>
        </w:tc>
        <w:tc>
          <w:tcPr>
            <w:tcW w:w="2267" w:type="dxa"/>
            <w:tcBorders>
              <w:top w:val="single" w:sz="4" w:space="0" w:color="auto"/>
              <w:left w:val="single" w:sz="4" w:space="0" w:color="auto"/>
              <w:bottom w:val="single" w:sz="4" w:space="0" w:color="auto"/>
              <w:right w:val="single" w:sz="4" w:space="0" w:color="auto"/>
            </w:tcBorders>
          </w:tcPr>
          <w:p w14:paraId="4264D9A6" w14:textId="77777777" w:rsidR="001461BC" w:rsidRPr="00E634F8" w:rsidRDefault="001461BC"/>
        </w:tc>
      </w:tr>
      <w:tr w:rsidR="001C03F5" w:rsidRPr="00E634F8" w14:paraId="0891D814" w14:textId="77777777" w:rsidTr="001461BC">
        <w:tc>
          <w:tcPr>
            <w:tcW w:w="2830" w:type="dxa"/>
            <w:gridSpan w:val="2"/>
            <w:tcBorders>
              <w:top w:val="single" w:sz="4" w:space="0" w:color="auto"/>
              <w:left w:val="single" w:sz="4" w:space="0" w:color="auto"/>
              <w:bottom w:val="single" w:sz="4" w:space="0" w:color="auto"/>
              <w:right w:val="single" w:sz="4" w:space="0" w:color="auto"/>
            </w:tcBorders>
            <w:hideMark/>
          </w:tcPr>
          <w:p w14:paraId="084D96E8" w14:textId="77777777" w:rsidR="001C03F5" w:rsidRPr="00E634F8" w:rsidRDefault="001C03F5">
            <w:pPr>
              <w:rPr>
                <w:rFonts w:cs="Arial"/>
                <w:b/>
                <w:bCs/>
                <w:iCs/>
              </w:rPr>
            </w:pPr>
            <w:r w:rsidRPr="00E634F8">
              <w:t xml:space="preserve"> </w:t>
            </w:r>
            <w:r w:rsidRPr="00E634F8">
              <w:rPr>
                <w:rFonts w:cs="Arial"/>
                <w:b/>
                <w:bCs/>
                <w:iCs/>
              </w:rPr>
              <w:t>Hazards Present:</w:t>
            </w:r>
          </w:p>
        </w:tc>
        <w:tc>
          <w:tcPr>
            <w:tcW w:w="3408" w:type="dxa"/>
            <w:gridSpan w:val="4"/>
            <w:tcBorders>
              <w:top w:val="single" w:sz="4" w:space="0" w:color="auto"/>
              <w:left w:val="single" w:sz="4" w:space="0" w:color="auto"/>
              <w:bottom w:val="single" w:sz="4" w:space="0" w:color="auto"/>
              <w:right w:val="single" w:sz="4" w:space="0" w:color="auto"/>
            </w:tcBorders>
            <w:hideMark/>
          </w:tcPr>
          <w:p w14:paraId="23A3038C" w14:textId="61E26174" w:rsidR="001C03F5" w:rsidRPr="00E634F8" w:rsidRDefault="000977ED">
            <w:pPr>
              <w:rPr>
                <w:rFonts w:cs="Arial"/>
                <w:b/>
                <w:bCs/>
                <w:iCs/>
              </w:rPr>
            </w:pPr>
            <w:r w:rsidRPr="00E634F8">
              <w:rPr>
                <w:rFonts w:cs="Arial"/>
                <w:b/>
                <w:bCs/>
                <w:iCs/>
              </w:rPr>
              <w:t>PPE or Devices Required:</w:t>
            </w:r>
          </w:p>
        </w:tc>
        <w:tc>
          <w:tcPr>
            <w:tcW w:w="3112" w:type="dxa"/>
            <w:gridSpan w:val="2"/>
            <w:tcBorders>
              <w:top w:val="single" w:sz="4" w:space="0" w:color="auto"/>
              <w:left w:val="single" w:sz="4" w:space="0" w:color="auto"/>
              <w:bottom w:val="single" w:sz="4" w:space="0" w:color="auto"/>
              <w:right w:val="single" w:sz="4" w:space="0" w:color="auto"/>
            </w:tcBorders>
            <w:hideMark/>
          </w:tcPr>
          <w:p w14:paraId="3FCBCD5A" w14:textId="77777777" w:rsidR="001C03F5" w:rsidRPr="00E634F8" w:rsidRDefault="001C03F5">
            <w:pPr>
              <w:rPr>
                <w:rFonts w:cs="Arial"/>
                <w:b/>
                <w:bCs/>
                <w:iCs/>
              </w:rPr>
            </w:pPr>
            <w:r w:rsidRPr="00E634F8">
              <w:rPr>
                <w:rFonts w:cs="Arial"/>
                <w:b/>
                <w:bCs/>
                <w:iCs/>
              </w:rPr>
              <w:t>Additional Training Required:</w:t>
            </w:r>
          </w:p>
        </w:tc>
      </w:tr>
      <w:tr w:rsidR="001C03F5" w:rsidRPr="00E634F8" w14:paraId="4B1EC49C" w14:textId="77777777" w:rsidTr="001461BC">
        <w:tc>
          <w:tcPr>
            <w:tcW w:w="2830" w:type="dxa"/>
            <w:gridSpan w:val="2"/>
            <w:tcBorders>
              <w:top w:val="single" w:sz="4" w:space="0" w:color="auto"/>
              <w:left w:val="single" w:sz="4" w:space="0" w:color="auto"/>
              <w:bottom w:val="single" w:sz="4" w:space="0" w:color="auto"/>
              <w:right w:val="single" w:sz="4" w:space="0" w:color="auto"/>
            </w:tcBorders>
            <w:hideMark/>
          </w:tcPr>
          <w:p w14:paraId="5E1B3DB2" w14:textId="4A9F01DB" w:rsidR="001C03F5" w:rsidRPr="00E634F8" w:rsidRDefault="001461BC">
            <w:r w:rsidRPr="00E634F8">
              <w:t>head injury</w:t>
            </w:r>
          </w:p>
        </w:tc>
        <w:tc>
          <w:tcPr>
            <w:tcW w:w="3408" w:type="dxa"/>
            <w:gridSpan w:val="4"/>
            <w:tcBorders>
              <w:top w:val="single" w:sz="4" w:space="0" w:color="auto"/>
              <w:left w:val="single" w:sz="4" w:space="0" w:color="auto"/>
              <w:bottom w:val="single" w:sz="4" w:space="0" w:color="auto"/>
              <w:right w:val="single" w:sz="4" w:space="0" w:color="auto"/>
            </w:tcBorders>
            <w:hideMark/>
          </w:tcPr>
          <w:p w14:paraId="561ACBFA" w14:textId="7E8FA15B" w:rsidR="001C03F5" w:rsidRPr="00E634F8" w:rsidRDefault="001461BC">
            <w:r w:rsidRPr="00E634F8">
              <w:t>hard hat</w:t>
            </w:r>
          </w:p>
        </w:tc>
        <w:tc>
          <w:tcPr>
            <w:tcW w:w="3112" w:type="dxa"/>
            <w:gridSpan w:val="2"/>
            <w:tcBorders>
              <w:top w:val="single" w:sz="4" w:space="0" w:color="auto"/>
              <w:left w:val="single" w:sz="4" w:space="0" w:color="auto"/>
              <w:bottom w:val="single" w:sz="4" w:space="0" w:color="auto"/>
              <w:right w:val="single" w:sz="4" w:space="0" w:color="auto"/>
            </w:tcBorders>
            <w:hideMark/>
          </w:tcPr>
          <w:p w14:paraId="5D100864" w14:textId="2E000675" w:rsidR="001C03F5" w:rsidRPr="00E634F8" w:rsidRDefault="001461BC">
            <w:r w:rsidRPr="00E634F8">
              <w:t>care of head protection</w:t>
            </w:r>
          </w:p>
        </w:tc>
      </w:tr>
      <w:tr w:rsidR="001C03F5" w:rsidRPr="00E634F8" w14:paraId="6FDC1668" w14:textId="77777777" w:rsidTr="001461BC">
        <w:tc>
          <w:tcPr>
            <w:tcW w:w="2830" w:type="dxa"/>
            <w:gridSpan w:val="2"/>
            <w:tcBorders>
              <w:top w:val="single" w:sz="4" w:space="0" w:color="auto"/>
              <w:left w:val="single" w:sz="4" w:space="0" w:color="auto"/>
              <w:bottom w:val="single" w:sz="4" w:space="0" w:color="auto"/>
              <w:right w:val="single" w:sz="4" w:space="0" w:color="auto"/>
            </w:tcBorders>
          </w:tcPr>
          <w:p w14:paraId="76697E2B" w14:textId="77777777" w:rsidR="001C03F5" w:rsidRPr="00E634F8" w:rsidRDefault="001C03F5"/>
        </w:tc>
        <w:tc>
          <w:tcPr>
            <w:tcW w:w="3408" w:type="dxa"/>
            <w:gridSpan w:val="4"/>
            <w:tcBorders>
              <w:top w:val="single" w:sz="4" w:space="0" w:color="auto"/>
              <w:left w:val="single" w:sz="4" w:space="0" w:color="auto"/>
              <w:bottom w:val="single" w:sz="4" w:space="0" w:color="auto"/>
              <w:right w:val="single" w:sz="4" w:space="0" w:color="auto"/>
            </w:tcBorders>
          </w:tcPr>
          <w:p w14:paraId="481A2E3B" w14:textId="77777777" w:rsidR="001C03F5" w:rsidRPr="00E634F8" w:rsidRDefault="001C03F5"/>
        </w:tc>
        <w:tc>
          <w:tcPr>
            <w:tcW w:w="3112" w:type="dxa"/>
            <w:gridSpan w:val="2"/>
            <w:tcBorders>
              <w:top w:val="single" w:sz="4" w:space="0" w:color="auto"/>
              <w:left w:val="single" w:sz="4" w:space="0" w:color="auto"/>
              <w:bottom w:val="single" w:sz="4" w:space="0" w:color="auto"/>
              <w:right w:val="single" w:sz="4" w:space="0" w:color="auto"/>
            </w:tcBorders>
            <w:hideMark/>
          </w:tcPr>
          <w:p w14:paraId="2F6C7BF4" w14:textId="0DC26AF5" w:rsidR="001C03F5" w:rsidRPr="00E634F8" w:rsidRDefault="001461BC">
            <w:r w:rsidRPr="00E634F8">
              <w:t>use of head protection</w:t>
            </w:r>
          </w:p>
        </w:tc>
      </w:tr>
      <w:tr w:rsidR="001C03F5" w:rsidRPr="00E634F8" w14:paraId="07EBCEFF" w14:textId="77777777" w:rsidTr="001461BC">
        <w:tc>
          <w:tcPr>
            <w:tcW w:w="9350" w:type="dxa"/>
            <w:gridSpan w:val="8"/>
            <w:tcBorders>
              <w:top w:val="single" w:sz="4" w:space="0" w:color="auto"/>
              <w:left w:val="single" w:sz="4" w:space="0" w:color="auto"/>
              <w:bottom w:val="single" w:sz="4" w:space="0" w:color="auto"/>
              <w:right w:val="single" w:sz="4" w:space="0" w:color="auto"/>
            </w:tcBorders>
            <w:hideMark/>
          </w:tcPr>
          <w:p w14:paraId="12F2CE94" w14:textId="61577910" w:rsidR="001C03F5" w:rsidRPr="00E634F8" w:rsidRDefault="001C03F5">
            <w:pPr>
              <w:jc w:val="center"/>
              <w:rPr>
                <w:rFonts w:cs="Arial"/>
                <w:b/>
                <w:bCs/>
              </w:rPr>
            </w:pPr>
            <w:r w:rsidRPr="00E634F8">
              <w:rPr>
                <w:rFonts w:cs="Arial"/>
                <w:b/>
                <w:bCs/>
              </w:rPr>
              <w:t xml:space="preserve">Safe </w:t>
            </w:r>
            <w:r w:rsidR="00F0763B" w:rsidRPr="00E634F8">
              <w:rPr>
                <w:rFonts w:cs="Arial"/>
                <w:b/>
                <w:bCs/>
              </w:rPr>
              <w:t>Work</w:t>
            </w:r>
            <w:r w:rsidRPr="00E634F8">
              <w:rPr>
                <w:rFonts w:cs="Arial"/>
                <w:b/>
                <w:bCs/>
              </w:rPr>
              <w:t xml:space="preserve"> Procedure:</w:t>
            </w:r>
          </w:p>
        </w:tc>
      </w:tr>
      <w:tr w:rsidR="001C03F5" w:rsidRPr="00E634F8" w14:paraId="231E81A5" w14:textId="77777777" w:rsidTr="001461BC">
        <w:tc>
          <w:tcPr>
            <w:tcW w:w="9350" w:type="dxa"/>
            <w:gridSpan w:val="8"/>
            <w:tcBorders>
              <w:top w:val="single" w:sz="4" w:space="0" w:color="auto"/>
              <w:left w:val="single" w:sz="4" w:space="0" w:color="auto"/>
              <w:bottom w:val="single" w:sz="4" w:space="0" w:color="auto"/>
              <w:right w:val="single" w:sz="4" w:space="0" w:color="auto"/>
            </w:tcBorders>
          </w:tcPr>
          <w:p w14:paraId="7C70CE32" w14:textId="48DEB1E4" w:rsidR="001C03F5" w:rsidRPr="00E634F8" w:rsidRDefault="001461BC" w:rsidP="00C1420E">
            <w:pPr>
              <w:numPr>
                <w:ilvl w:val="0"/>
                <w:numId w:val="242"/>
              </w:numPr>
              <w:contextualSpacing/>
              <w:rPr>
                <w:rFonts w:cs="Arial"/>
                <w:bCs/>
              </w:rPr>
            </w:pPr>
            <w:r w:rsidRPr="00E634F8">
              <w:rPr>
                <w:rFonts w:cs="Arial"/>
                <w:bCs/>
              </w:rPr>
              <w:t xml:space="preserve">Community council </w:t>
            </w:r>
            <w:r w:rsidR="001C03F5" w:rsidRPr="00E634F8">
              <w:rPr>
                <w:rFonts w:cs="Arial"/>
                <w:bCs/>
              </w:rPr>
              <w:t>will supply a clean, up to date, proper fitting and effective hard hat</w:t>
            </w:r>
            <w:r w:rsidRPr="00E634F8">
              <w:rPr>
                <w:rFonts w:cs="Arial"/>
                <w:bCs/>
              </w:rPr>
              <w:t>.</w:t>
            </w:r>
          </w:p>
          <w:p w14:paraId="0EA351E6" w14:textId="225B5E2F" w:rsidR="001C03F5" w:rsidRPr="00E634F8" w:rsidRDefault="001461BC" w:rsidP="00C1420E">
            <w:pPr>
              <w:numPr>
                <w:ilvl w:val="0"/>
                <w:numId w:val="242"/>
              </w:numPr>
              <w:contextualSpacing/>
              <w:rPr>
                <w:rFonts w:cs="Arial"/>
                <w:bCs/>
              </w:rPr>
            </w:pPr>
            <w:r w:rsidRPr="00E634F8">
              <w:rPr>
                <w:rFonts w:cs="Arial"/>
                <w:bCs/>
              </w:rPr>
              <w:t xml:space="preserve">Community </w:t>
            </w:r>
            <w:r w:rsidR="00D57CA7" w:rsidRPr="00E634F8">
              <w:rPr>
                <w:rFonts w:cs="Arial"/>
                <w:bCs/>
              </w:rPr>
              <w:t>c</w:t>
            </w:r>
            <w:r w:rsidRPr="00E634F8">
              <w:rPr>
                <w:rFonts w:cs="Arial"/>
                <w:bCs/>
              </w:rPr>
              <w:t xml:space="preserve">ouncil </w:t>
            </w:r>
            <w:r w:rsidR="001C03F5" w:rsidRPr="00E634F8">
              <w:rPr>
                <w:rFonts w:cs="Arial"/>
                <w:bCs/>
              </w:rPr>
              <w:t xml:space="preserve">will ensure adequate training for the maintenance, use and </w:t>
            </w:r>
            <w:r w:rsidRPr="00E634F8">
              <w:rPr>
                <w:rFonts w:cs="Arial"/>
                <w:bCs/>
              </w:rPr>
              <w:t>care of head protection.</w:t>
            </w:r>
            <w:r w:rsidR="001C03F5" w:rsidRPr="00E634F8">
              <w:rPr>
                <w:rFonts w:cs="Arial"/>
                <w:bCs/>
              </w:rPr>
              <w:tab/>
            </w:r>
          </w:p>
          <w:p w14:paraId="2A89903D" w14:textId="42CD4953" w:rsidR="001C03F5" w:rsidRPr="00E634F8" w:rsidRDefault="001C03F5" w:rsidP="00C1420E">
            <w:pPr>
              <w:numPr>
                <w:ilvl w:val="0"/>
                <w:numId w:val="242"/>
              </w:numPr>
              <w:contextualSpacing/>
              <w:rPr>
                <w:rFonts w:cs="Arial"/>
                <w:bCs/>
              </w:rPr>
            </w:pPr>
            <w:r w:rsidRPr="00E634F8">
              <w:rPr>
                <w:rFonts w:cs="Arial"/>
                <w:bCs/>
              </w:rPr>
              <w:t xml:space="preserve">All employees are required to wear the approved head protection when working or walking through any work site. The only exception is operators while seated in the cab of the equipment </w:t>
            </w:r>
            <w:r w:rsidR="00963283" w:rsidRPr="00E634F8">
              <w:rPr>
                <w:rFonts w:cs="Arial"/>
                <w:bCs/>
              </w:rPr>
              <w:t>and</w:t>
            </w:r>
            <w:r w:rsidRPr="00E634F8">
              <w:rPr>
                <w:rFonts w:cs="Arial"/>
                <w:bCs/>
              </w:rPr>
              <w:t xml:space="preserve"> office staff</w:t>
            </w:r>
            <w:r w:rsidR="001461BC" w:rsidRPr="00E634F8">
              <w:rPr>
                <w:rFonts w:cs="Arial"/>
                <w:bCs/>
              </w:rPr>
              <w:t>.</w:t>
            </w:r>
            <w:r w:rsidRPr="00E634F8">
              <w:rPr>
                <w:rFonts w:cs="Arial"/>
                <w:bCs/>
              </w:rPr>
              <w:tab/>
            </w:r>
            <w:r w:rsidRPr="00E634F8">
              <w:rPr>
                <w:rFonts w:cs="Arial"/>
                <w:bCs/>
              </w:rPr>
              <w:tab/>
            </w:r>
            <w:r w:rsidRPr="00E634F8">
              <w:rPr>
                <w:rFonts w:cs="Arial"/>
                <w:bCs/>
              </w:rPr>
              <w:tab/>
            </w:r>
            <w:r w:rsidRPr="00E634F8">
              <w:rPr>
                <w:rFonts w:cs="Arial"/>
                <w:bCs/>
              </w:rPr>
              <w:tab/>
            </w:r>
            <w:r w:rsidRPr="00E634F8">
              <w:rPr>
                <w:rFonts w:cs="Arial"/>
                <w:bCs/>
              </w:rPr>
              <w:tab/>
            </w:r>
            <w:r w:rsidRPr="00E634F8">
              <w:rPr>
                <w:rFonts w:cs="Arial"/>
                <w:bCs/>
              </w:rPr>
              <w:tab/>
            </w:r>
          </w:p>
          <w:p w14:paraId="7A6F4A06" w14:textId="24EFFA9B" w:rsidR="001C03F5" w:rsidRPr="00E634F8" w:rsidRDefault="001C03F5" w:rsidP="00C1420E">
            <w:pPr>
              <w:numPr>
                <w:ilvl w:val="0"/>
                <w:numId w:val="242"/>
              </w:numPr>
              <w:contextualSpacing/>
              <w:rPr>
                <w:rFonts w:cs="Arial"/>
                <w:bCs/>
              </w:rPr>
            </w:pPr>
            <w:r w:rsidRPr="00E634F8">
              <w:rPr>
                <w:rFonts w:cs="Arial"/>
                <w:bCs/>
              </w:rPr>
              <w:t>All employees are responsible for ensuring it is appropriate for the hazards, worn properly and in good condition an</w:t>
            </w:r>
            <w:r w:rsidR="001461BC" w:rsidRPr="00E634F8">
              <w:rPr>
                <w:rFonts w:cs="Arial"/>
                <w:bCs/>
              </w:rPr>
              <w:t>d not to be altered in any way.</w:t>
            </w:r>
            <w:r w:rsidRPr="00E634F8">
              <w:rPr>
                <w:rFonts w:cs="Arial"/>
                <w:bCs/>
              </w:rPr>
              <w:tab/>
            </w:r>
            <w:r w:rsidRPr="00E634F8">
              <w:rPr>
                <w:rFonts w:cs="Arial"/>
                <w:bCs/>
              </w:rPr>
              <w:tab/>
            </w:r>
            <w:r w:rsidRPr="00E634F8">
              <w:rPr>
                <w:rFonts w:cs="Arial"/>
                <w:bCs/>
              </w:rPr>
              <w:tab/>
            </w:r>
          </w:p>
          <w:p w14:paraId="1A77CE87" w14:textId="16DEC3F5" w:rsidR="001C03F5" w:rsidRPr="00E634F8" w:rsidRDefault="001C03F5" w:rsidP="00C1420E">
            <w:pPr>
              <w:numPr>
                <w:ilvl w:val="0"/>
                <w:numId w:val="242"/>
              </w:numPr>
              <w:contextualSpacing/>
              <w:rPr>
                <w:rFonts w:cs="Arial"/>
                <w:bCs/>
              </w:rPr>
            </w:pPr>
            <w:r w:rsidRPr="00E634F8">
              <w:rPr>
                <w:rFonts w:cs="Arial"/>
                <w:bCs/>
              </w:rPr>
              <w:t>All workers are responsible for ensuring the hard hat is with them all day each day</w:t>
            </w:r>
            <w:r w:rsidR="001461BC" w:rsidRPr="00E634F8">
              <w:rPr>
                <w:rFonts w:cs="Arial"/>
                <w:bCs/>
              </w:rPr>
              <w:t>.</w:t>
            </w:r>
          </w:p>
          <w:p w14:paraId="013ADEBF" w14:textId="26F27AC1" w:rsidR="001C03F5" w:rsidRPr="00E634F8" w:rsidRDefault="001C03F5" w:rsidP="00C1420E">
            <w:pPr>
              <w:numPr>
                <w:ilvl w:val="0"/>
                <w:numId w:val="242"/>
              </w:numPr>
              <w:contextualSpacing/>
              <w:rPr>
                <w:rFonts w:cs="Arial"/>
                <w:bCs/>
              </w:rPr>
            </w:pPr>
            <w:r w:rsidRPr="00E634F8">
              <w:rPr>
                <w:rFonts w:cs="Arial"/>
                <w:bCs/>
              </w:rPr>
              <w:t>It is the responsibility of the worker to return the hard hat at the end of their employment</w:t>
            </w:r>
            <w:r w:rsidR="001461BC" w:rsidRPr="00E634F8">
              <w:rPr>
                <w:rFonts w:cs="Arial"/>
                <w:bCs/>
              </w:rPr>
              <w:t>,</w:t>
            </w:r>
            <w:r w:rsidRPr="00E634F8">
              <w:rPr>
                <w:rFonts w:cs="Arial"/>
                <w:bCs/>
              </w:rPr>
              <w:t xml:space="preserve"> so as not to be charged the c</w:t>
            </w:r>
            <w:r w:rsidR="001461BC" w:rsidRPr="00E634F8">
              <w:rPr>
                <w:rFonts w:cs="Arial"/>
                <w:bCs/>
              </w:rPr>
              <w:t>ost of a replacement hard hat.</w:t>
            </w:r>
          </w:p>
          <w:p w14:paraId="7DCFACA0" w14:textId="77777777" w:rsidR="001C03F5" w:rsidRPr="00E634F8" w:rsidRDefault="001C03F5">
            <w:pPr>
              <w:rPr>
                <w:rFonts w:cs="Arial"/>
                <w:bCs/>
              </w:rPr>
            </w:pPr>
            <w:r w:rsidRPr="00E634F8">
              <w:rPr>
                <w:rFonts w:cs="Arial"/>
                <w:bCs/>
              </w:rPr>
              <w:tab/>
            </w:r>
            <w:r w:rsidRPr="00E634F8">
              <w:rPr>
                <w:rFonts w:cs="Arial"/>
                <w:bCs/>
              </w:rPr>
              <w:tab/>
            </w:r>
            <w:r w:rsidRPr="00E634F8">
              <w:rPr>
                <w:rFonts w:cs="Arial"/>
                <w:bCs/>
              </w:rPr>
              <w:tab/>
            </w:r>
            <w:r w:rsidRPr="00E634F8">
              <w:rPr>
                <w:rFonts w:cs="Arial"/>
                <w:bCs/>
              </w:rPr>
              <w:tab/>
            </w:r>
            <w:r w:rsidRPr="00E634F8">
              <w:rPr>
                <w:rFonts w:cs="Arial"/>
                <w:bCs/>
              </w:rPr>
              <w:tab/>
            </w:r>
          </w:p>
        </w:tc>
      </w:tr>
      <w:tr w:rsidR="001C03F5" w:rsidRPr="00E634F8" w14:paraId="6D9EB395" w14:textId="77777777" w:rsidTr="001461BC">
        <w:tc>
          <w:tcPr>
            <w:tcW w:w="9350" w:type="dxa"/>
            <w:gridSpan w:val="8"/>
            <w:tcBorders>
              <w:top w:val="single" w:sz="4" w:space="0" w:color="auto"/>
              <w:left w:val="single" w:sz="4" w:space="0" w:color="auto"/>
              <w:bottom w:val="single" w:sz="4" w:space="0" w:color="auto"/>
              <w:right w:val="single" w:sz="4" w:space="0" w:color="auto"/>
            </w:tcBorders>
          </w:tcPr>
          <w:p w14:paraId="5E55AE0F" w14:textId="4BB4BEA1" w:rsidR="001C03F5" w:rsidRPr="00E634F8" w:rsidRDefault="001C03F5">
            <w:pPr>
              <w:jc w:val="center"/>
              <w:rPr>
                <w:rFonts w:cs="Arial"/>
                <w:b/>
                <w:bCs/>
                <w:i/>
              </w:rPr>
            </w:pPr>
            <w:r w:rsidRPr="00E634F8">
              <w:rPr>
                <w:rFonts w:cs="Arial"/>
                <w:b/>
                <w:bCs/>
                <w:i/>
              </w:rPr>
              <w:t>If an emergency situation oc</w:t>
            </w:r>
            <w:r w:rsidR="001461BC" w:rsidRPr="00E634F8">
              <w:rPr>
                <w:rFonts w:cs="Arial"/>
                <w:b/>
                <w:bCs/>
                <w:i/>
              </w:rPr>
              <w:t>curs while conducting this task</w:t>
            </w:r>
            <w:r w:rsidRPr="00E634F8">
              <w:rPr>
                <w:rFonts w:cs="Arial"/>
                <w:b/>
                <w:bCs/>
                <w:i/>
              </w:rPr>
              <w:t xml:space="preserve"> or there is an equipment malfunction, engage the emergency stop and fo</w:t>
            </w:r>
            <w:r w:rsidR="001461BC" w:rsidRPr="00E634F8">
              <w:rPr>
                <w:rFonts w:cs="Arial"/>
                <w:b/>
                <w:bCs/>
                <w:i/>
              </w:rPr>
              <w:t>llow the lock</w:t>
            </w:r>
            <w:r w:rsidRPr="00E634F8">
              <w:rPr>
                <w:rFonts w:cs="Arial"/>
                <w:b/>
                <w:bCs/>
                <w:i/>
              </w:rPr>
              <w:t>out procedure</w:t>
            </w:r>
            <w:r w:rsidR="001461BC" w:rsidRPr="00E634F8">
              <w:rPr>
                <w:rFonts w:cs="Arial"/>
                <w:b/>
                <w:bCs/>
                <w:i/>
              </w:rPr>
              <w:t>.</w:t>
            </w:r>
          </w:p>
          <w:p w14:paraId="18034DA5" w14:textId="77777777" w:rsidR="001C03F5" w:rsidRPr="00E634F8" w:rsidRDefault="001C03F5">
            <w:pPr>
              <w:jc w:val="center"/>
              <w:rPr>
                <w:rFonts w:cs="Arial"/>
                <w:b/>
                <w:bCs/>
              </w:rPr>
            </w:pPr>
          </w:p>
          <w:p w14:paraId="42205662" w14:textId="19B65277" w:rsidR="001C03F5" w:rsidRPr="00E634F8" w:rsidRDefault="001C03F5" w:rsidP="001461BC">
            <w:pPr>
              <w:jc w:val="center"/>
              <w:rPr>
                <w:rFonts w:cs="Arial"/>
                <w:b/>
                <w:bCs/>
              </w:rPr>
            </w:pPr>
            <w:r w:rsidRPr="00E634F8">
              <w:rPr>
                <w:rFonts w:cs="Arial"/>
                <w:b/>
                <w:bCs/>
              </w:rPr>
              <w:t>REPORT ANY HAZARDOU</w:t>
            </w:r>
            <w:r w:rsidR="001461BC" w:rsidRPr="00E634F8">
              <w:rPr>
                <w:rFonts w:cs="Arial"/>
                <w:b/>
                <w:bCs/>
              </w:rPr>
              <w:t>S SITUATIONS TO YOUR SUPERVISOR</w:t>
            </w:r>
          </w:p>
        </w:tc>
      </w:tr>
      <w:tr w:rsidR="001C03F5" w:rsidRPr="00E634F8" w14:paraId="3AAFD4DA" w14:textId="77777777" w:rsidTr="001461BC">
        <w:tc>
          <w:tcPr>
            <w:tcW w:w="5240" w:type="dxa"/>
            <w:gridSpan w:val="4"/>
            <w:vMerge w:val="restart"/>
            <w:tcBorders>
              <w:top w:val="single" w:sz="4" w:space="0" w:color="auto"/>
              <w:left w:val="single" w:sz="4" w:space="0" w:color="auto"/>
              <w:bottom w:val="single" w:sz="4" w:space="0" w:color="auto"/>
              <w:right w:val="single" w:sz="4" w:space="0" w:color="auto"/>
            </w:tcBorders>
          </w:tcPr>
          <w:p w14:paraId="7C5C4DFE" w14:textId="77777777" w:rsidR="001C03F5" w:rsidRPr="00E634F8" w:rsidRDefault="001C03F5">
            <w:pPr>
              <w:jc w:val="center"/>
              <w:rPr>
                <w:rFonts w:cs="Arial"/>
                <w:b/>
                <w:bCs/>
              </w:rPr>
            </w:pPr>
            <w:r w:rsidRPr="00E634F8">
              <w:rPr>
                <w:rFonts w:cs="Arial"/>
                <w:b/>
                <w:bCs/>
              </w:rPr>
              <w:t>Guidance Documents/Standards:</w:t>
            </w:r>
          </w:p>
          <w:p w14:paraId="7C28F4A4" w14:textId="77777777" w:rsidR="001C03F5" w:rsidRPr="00E634F8" w:rsidRDefault="001C03F5">
            <w:pPr>
              <w:jc w:val="center"/>
              <w:rPr>
                <w:rFonts w:cs="Arial"/>
                <w:b/>
                <w:bCs/>
                <w:i/>
              </w:rPr>
            </w:pPr>
          </w:p>
          <w:p w14:paraId="4A3E4305" w14:textId="2EB39A32" w:rsidR="001C03F5" w:rsidRPr="00E634F8" w:rsidRDefault="001C03F5" w:rsidP="001461BC">
            <w:pPr>
              <w:rPr>
                <w:rFonts w:cs="Arial"/>
                <w:bCs/>
              </w:rPr>
            </w:pPr>
            <w:r w:rsidRPr="00E634F8">
              <w:rPr>
                <w:rFonts w:cs="Arial"/>
                <w:bCs/>
              </w:rPr>
              <w:t xml:space="preserve">MB Workplace Safety </w:t>
            </w:r>
            <w:r w:rsidR="00963283" w:rsidRPr="00E634F8">
              <w:rPr>
                <w:rFonts w:cs="Arial"/>
                <w:bCs/>
              </w:rPr>
              <w:t>and</w:t>
            </w:r>
            <w:r w:rsidRPr="00E634F8">
              <w:rPr>
                <w:rFonts w:cs="Arial"/>
                <w:bCs/>
              </w:rPr>
              <w:t xml:space="preserve"> Health Act </w:t>
            </w:r>
            <w:r w:rsidR="00963283" w:rsidRPr="00E634F8">
              <w:rPr>
                <w:rFonts w:cs="Arial"/>
                <w:bCs/>
              </w:rPr>
              <w:t>and</w:t>
            </w:r>
            <w:r w:rsidRPr="00E634F8">
              <w:rPr>
                <w:rFonts w:cs="Arial"/>
                <w:bCs/>
              </w:rPr>
              <w:t xml:space="preserve"> Regulations:</w:t>
            </w:r>
          </w:p>
          <w:p w14:paraId="75907DB1" w14:textId="3390F1ED" w:rsidR="001461BC" w:rsidRPr="00E634F8" w:rsidRDefault="001461BC" w:rsidP="00C1420E">
            <w:pPr>
              <w:pStyle w:val="ListParagraph"/>
              <w:numPr>
                <w:ilvl w:val="0"/>
                <w:numId w:val="530"/>
              </w:numPr>
              <w:rPr>
                <w:rFonts w:cs="Arial"/>
                <w:bCs/>
              </w:rPr>
            </w:pPr>
            <w:r w:rsidRPr="00E634F8">
              <w:rPr>
                <w:rFonts w:cs="Arial"/>
                <w:bCs/>
              </w:rPr>
              <w:t>Part 6 Personal Protective Equipment</w:t>
            </w:r>
          </w:p>
          <w:p w14:paraId="3359EC60" w14:textId="4FCC702C" w:rsidR="001C03F5" w:rsidRPr="00E634F8" w:rsidRDefault="00764E35" w:rsidP="00C1420E">
            <w:pPr>
              <w:pStyle w:val="ListParagraph"/>
              <w:numPr>
                <w:ilvl w:val="1"/>
                <w:numId w:val="531"/>
              </w:numPr>
              <w:ind w:left="1164"/>
              <w:rPr>
                <w:rFonts w:cs="Arial"/>
                <w:bCs/>
              </w:rPr>
            </w:pPr>
            <w:r w:rsidRPr="00E634F8">
              <w:rPr>
                <w:rFonts w:cs="Arial"/>
                <w:bCs/>
              </w:rPr>
              <w:t xml:space="preserve">6.10 </w:t>
            </w:r>
            <w:r w:rsidR="001C03F5" w:rsidRPr="00E634F8">
              <w:rPr>
                <w:rFonts w:cs="Arial"/>
                <w:bCs/>
              </w:rPr>
              <w:t>P</w:t>
            </w:r>
            <w:r w:rsidR="001461BC" w:rsidRPr="00E634F8">
              <w:rPr>
                <w:rFonts w:cs="Arial"/>
                <w:bCs/>
              </w:rPr>
              <w:t>rotective Headwear – Workplaces that are not Construction Project Sites</w:t>
            </w:r>
          </w:p>
          <w:p w14:paraId="70F82DBC" w14:textId="0872F4E2" w:rsidR="00764E35" w:rsidRPr="00E634F8" w:rsidRDefault="00764E35" w:rsidP="00C1420E">
            <w:pPr>
              <w:pStyle w:val="ListParagraph"/>
              <w:numPr>
                <w:ilvl w:val="1"/>
                <w:numId w:val="531"/>
              </w:numPr>
              <w:ind w:left="1164"/>
              <w:rPr>
                <w:rFonts w:cs="Arial"/>
                <w:bCs/>
              </w:rPr>
            </w:pPr>
            <w:r w:rsidRPr="00E634F8">
              <w:rPr>
                <w:rFonts w:cs="Arial"/>
                <w:bCs/>
              </w:rPr>
              <w:t>6.5 Workers Obligations re Equipment</w:t>
            </w:r>
          </w:p>
          <w:p w14:paraId="41D94DE2" w14:textId="77777777" w:rsidR="001461BC" w:rsidRPr="00E634F8" w:rsidRDefault="001461BC" w:rsidP="001461BC">
            <w:pPr>
              <w:rPr>
                <w:rFonts w:cs="Arial"/>
                <w:bCs/>
              </w:rPr>
            </w:pPr>
          </w:p>
          <w:p w14:paraId="1BCDFAD1" w14:textId="77777777" w:rsidR="001C03F5" w:rsidRPr="00E634F8" w:rsidRDefault="001C03F5">
            <w:pPr>
              <w:rPr>
                <w:rFonts w:cs="Arial"/>
                <w:bCs/>
                <w:lang w:val="fr-CA"/>
              </w:rPr>
            </w:pPr>
            <w:r w:rsidRPr="00E634F8">
              <w:rPr>
                <w:rFonts w:cs="Arial"/>
                <w:bCs/>
                <w:lang w:val="fr-CA"/>
              </w:rPr>
              <w:t>CSA Standard Z94.1-05</w:t>
            </w:r>
          </w:p>
          <w:p w14:paraId="481BD288" w14:textId="77777777" w:rsidR="001C03F5" w:rsidRPr="00E634F8" w:rsidRDefault="001C03F5">
            <w:pPr>
              <w:tabs>
                <w:tab w:val="left" w:pos="3240"/>
              </w:tabs>
              <w:rPr>
                <w:rFonts w:cs="Arial"/>
                <w:b/>
                <w:bCs/>
                <w:i/>
                <w:lang w:val="fr-CA"/>
              </w:rPr>
            </w:pPr>
            <w:r w:rsidRPr="00E634F8">
              <w:rPr>
                <w:rFonts w:cs="Arial"/>
                <w:bCs/>
                <w:lang w:val="fr-CA"/>
              </w:rPr>
              <w:t>ANSI Z89.1-2003</w:t>
            </w:r>
          </w:p>
        </w:tc>
        <w:tc>
          <w:tcPr>
            <w:tcW w:w="4110" w:type="dxa"/>
            <w:gridSpan w:val="4"/>
            <w:tcBorders>
              <w:top w:val="single" w:sz="4" w:space="0" w:color="auto"/>
              <w:left w:val="single" w:sz="4" w:space="0" w:color="auto"/>
              <w:bottom w:val="single" w:sz="4" w:space="0" w:color="auto"/>
              <w:right w:val="single" w:sz="4" w:space="0" w:color="auto"/>
            </w:tcBorders>
            <w:hideMark/>
          </w:tcPr>
          <w:p w14:paraId="6E68847E" w14:textId="406C55D9" w:rsidR="001C03F5" w:rsidRPr="00E634F8" w:rsidRDefault="001C03F5" w:rsidP="001461BC">
            <w:pPr>
              <w:rPr>
                <w:rFonts w:cs="Arial"/>
                <w:bCs/>
              </w:rPr>
            </w:pPr>
            <w:r w:rsidRPr="00E634F8">
              <w:rPr>
                <w:rFonts w:cs="Arial"/>
                <w:bCs/>
              </w:rPr>
              <w:t xml:space="preserve">This </w:t>
            </w:r>
            <w:r w:rsidR="001461BC" w:rsidRPr="00E634F8">
              <w:rPr>
                <w:rFonts w:cs="Arial"/>
                <w:bCs/>
              </w:rPr>
              <w:t xml:space="preserve">safe work procedure </w:t>
            </w:r>
            <w:r w:rsidRPr="00E634F8">
              <w:rPr>
                <w:rFonts w:cs="Arial"/>
                <w:bCs/>
              </w:rPr>
              <w:t>will be reviewed any time the task, equipment or materials change and at a minimum of every three years</w:t>
            </w:r>
            <w:r w:rsidR="001461BC" w:rsidRPr="00E634F8">
              <w:rPr>
                <w:rFonts w:cs="Arial"/>
                <w:bCs/>
              </w:rPr>
              <w:t>.</w:t>
            </w:r>
          </w:p>
        </w:tc>
      </w:tr>
      <w:tr w:rsidR="001C03F5" w:rsidRPr="00E634F8" w14:paraId="0E79BF38" w14:textId="77777777" w:rsidTr="001461BC">
        <w:trPr>
          <w:trHeight w:val="802"/>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06858B70" w14:textId="77777777" w:rsidR="001C03F5" w:rsidRPr="00E634F8" w:rsidRDefault="001C03F5">
            <w:pPr>
              <w:rPr>
                <w:rFonts w:cs="Arial"/>
                <w:b/>
                <w:bCs/>
                <w:i/>
              </w:rPr>
            </w:pPr>
          </w:p>
        </w:tc>
        <w:tc>
          <w:tcPr>
            <w:tcW w:w="4110" w:type="dxa"/>
            <w:gridSpan w:val="4"/>
            <w:tcBorders>
              <w:top w:val="single" w:sz="4" w:space="0" w:color="auto"/>
              <w:left w:val="single" w:sz="4" w:space="0" w:color="auto"/>
              <w:bottom w:val="single" w:sz="4" w:space="0" w:color="auto"/>
              <w:right w:val="single" w:sz="4" w:space="0" w:color="auto"/>
            </w:tcBorders>
          </w:tcPr>
          <w:p w14:paraId="4C42EBCD" w14:textId="77777777" w:rsidR="001C03F5" w:rsidRPr="00E634F8" w:rsidRDefault="001C03F5">
            <w:pPr>
              <w:rPr>
                <w:rFonts w:cs="Arial"/>
                <w:bCs/>
              </w:rPr>
            </w:pPr>
            <w:r w:rsidRPr="00E634F8">
              <w:rPr>
                <w:rFonts w:cs="Arial"/>
                <w:bCs/>
              </w:rPr>
              <w:t>Reviewed By WSH Committee:</w:t>
            </w:r>
          </w:p>
          <w:p w14:paraId="3E5D0671" w14:textId="77777777" w:rsidR="001C03F5" w:rsidRPr="00E634F8" w:rsidRDefault="001C03F5">
            <w:pPr>
              <w:rPr>
                <w:rFonts w:cs="Arial"/>
                <w:bCs/>
              </w:rPr>
            </w:pPr>
          </w:p>
          <w:p w14:paraId="11CCF745" w14:textId="77777777" w:rsidR="001C03F5" w:rsidRPr="00E634F8" w:rsidRDefault="001C03F5">
            <w:pPr>
              <w:rPr>
                <w:rFonts w:cs="Arial"/>
                <w:bCs/>
              </w:rPr>
            </w:pPr>
          </w:p>
          <w:p w14:paraId="7F36B9DA" w14:textId="77777777" w:rsidR="001C03F5" w:rsidRPr="00E634F8" w:rsidRDefault="001C03F5">
            <w:pPr>
              <w:rPr>
                <w:rFonts w:cs="Arial"/>
                <w:bCs/>
              </w:rPr>
            </w:pPr>
            <w:r w:rsidRPr="00E634F8">
              <w:rPr>
                <w:rFonts w:cs="Arial"/>
                <w:bCs/>
              </w:rPr>
              <w:t>Date:</w:t>
            </w:r>
          </w:p>
          <w:p w14:paraId="7184CB57" w14:textId="77777777" w:rsidR="001C03F5" w:rsidRPr="00E634F8" w:rsidRDefault="001C03F5" w:rsidP="001461BC">
            <w:pPr>
              <w:rPr>
                <w:rFonts w:cs="Arial"/>
                <w:bCs/>
              </w:rPr>
            </w:pPr>
          </w:p>
        </w:tc>
      </w:tr>
    </w:tbl>
    <w:p w14:paraId="6FA98F7F" w14:textId="77777777" w:rsidR="001C03F5" w:rsidRDefault="001C03F5" w:rsidP="001C03F5"/>
    <w:p w14:paraId="56F2F844"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422B2FBB" w14:textId="13BE1140" w:rsidR="001C03F5" w:rsidRPr="00E634F8" w:rsidRDefault="002D1C76" w:rsidP="00A81F86">
      <w:pPr>
        <w:keepNext/>
        <w:keepLines/>
        <w:spacing w:after="0" w:line="240" w:lineRule="auto"/>
        <w:jc w:val="center"/>
        <w:outlineLvl w:val="1"/>
        <w:rPr>
          <w:rFonts w:eastAsiaTheme="majorEastAsia" w:cstheme="minorHAnsi"/>
        </w:rPr>
      </w:pPr>
      <w:r w:rsidRPr="00E634F8">
        <w:rPr>
          <w:rFonts w:eastAsiaTheme="majorEastAsia" w:cstheme="minorHAnsi"/>
        </w:rPr>
        <w:lastRenderedPageBreak/>
        <w:t xml:space="preserve">Personal Protective Equipment </w:t>
      </w:r>
      <w:r w:rsidRPr="00E634F8">
        <w:rPr>
          <w:rStyle w:val="Strong"/>
          <w:rFonts w:cstheme="minorHAnsi"/>
          <w:b w:val="0"/>
        </w:rPr>
        <w:t>–</w:t>
      </w:r>
      <w:r w:rsidR="001C03F5" w:rsidRPr="00E634F8">
        <w:rPr>
          <w:rFonts w:eastAsiaTheme="majorEastAsia" w:cstheme="minorHAnsi"/>
        </w:rPr>
        <w:t xml:space="preserve"> Hearing Protection </w:t>
      </w:r>
    </w:p>
    <w:tbl>
      <w:tblPr>
        <w:tblStyle w:val="TableGrid"/>
        <w:tblW w:w="9634" w:type="dxa"/>
        <w:tblLook w:val="04A0" w:firstRow="1" w:lastRow="0" w:firstColumn="1" w:lastColumn="0" w:noHBand="0" w:noVBand="1"/>
      </w:tblPr>
      <w:tblGrid>
        <w:gridCol w:w="1866"/>
        <w:gridCol w:w="1258"/>
        <w:gridCol w:w="609"/>
        <w:gridCol w:w="1507"/>
        <w:gridCol w:w="368"/>
        <w:gridCol w:w="631"/>
        <w:gridCol w:w="1074"/>
        <w:gridCol w:w="2321"/>
      </w:tblGrid>
      <w:tr w:rsidR="001C03F5" w:rsidRPr="00E634F8" w14:paraId="02957302" w14:textId="77777777" w:rsidTr="00E634F8">
        <w:tc>
          <w:tcPr>
            <w:tcW w:w="1866" w:type="dxa"/>
          </w:tcPr>
          <w:p w14:paraId="0DD2E969" w14:textId="77777777" w:rsidR="001C03F5" w:rsidRPr="00E634F8" w:rsidRDefault="001C03F5" w:rsidP="001C03F5">
            <w:pPr>
              <w:rPr>
                <w:rFonts w:cstheme="minorHAnsi"/>
                <w:b/>
              </w:rPr>
            </w:pPr>
            <w:r w:rsidRPr="00E634F8">
              <w:rPr>
                <w:rFonts w:cstheme="minorHAnsi"/>
                <w:b/>
              </w:rPr>
              <w:t>Facility:</w:t>
            </w:r>
          </w:p>
        </w:tc>
        <w:tc>
          <w:tcPr>
            <w:tcW w:w="1867" w:type="dxa"/>
            <w:gridSpan w:val="2"/>
          </w:tcPr>
          <w:p w14:paraId="6F5117C4" w14:textId="77777777" w:rsidR="001C03F5" w:rsidRPr="00E634F8" w:rsidRDefault="001C03F5" w:rsidP="001C03F5">
            <w:pPr>
              <w:rPr>
                <w:rFonts w:cstheme="minorHAnsi"/>
              </w:rPr>
            </w:pPr>
            <w:r w:rsidRPr="00E634F8">
              <w:rPr>
                <w:rFonts w:cstheme="minorHAnsi"/>
                <w:b/>
              </w:rPr>
              <w:t>Written By:</w:t>
            </w:r>
          </w:p>
        </w:tc>
        <w:tc>
          <w:tcPr>
            <w:tcW w:w="1875" w:type="dxa"/>
            <w:gridSpan w:val="2"/>
          </w:tcPr>
          <w:p w14:paraId="1509A401" w14:textId="77777777" w:rsidR="001C03F5" w:rsidRPr="00E634F8" w:rsidRDefault="001C03F5" w:rsidP="001C03F5">
            <w:pPr>
              <w:rPr>
                <w:rFonts w:cstheme="minorHAnsi"/>
              </w:rPr>
            </w:pPr>
            <w:r w:rsidRPr="00E634F8">
              <w:rPr>
                <w:rFonts w:cstheme="minorHAnsi"/>
                <w:b/>
              </w:rPr>
              <w:t>Approved By:</w:t>
            </w:r>
          </w:p>
        </w:tc>
        <w:tc>
          <w:tcPr>
            <w:tcW w:w="1705" w:type="dxa"/>
            <w:gridSpan w:val="2"/>
          </w:tcPr>
          <w:p w14:paraId="2DE5801F" w14:textId="77777777" w:rsidR="001C03F5" w:rsidRPr="00E634F8" w:rsidRDefault="001C03F5" w:rsidP="001C03F5">
            <w:pPr>
              <w:rPr>
                <w:rFonts w:cstheme="minorHAnsi"/>
              </w:rPr>
            </w:pPr>
            <w:r w:rsidRPr="00E634F8">
              <w:rPr>
                <w:rFonts w:cstheme="minorHAnsi"/>
                <w:b/>
              </w:rPr>
              <w:t>Date Created:</w:t>
            </w:r>
          </w:p>
        </w:tc>
        <w:tc>
          <w:tcPr>
            <w:tcW w:w="2321" w:type="dxa"/>
          </w:tcPr>
          <w:p w14:paraId="58710338" w14:textId="6B9C7395" w:rsidR="001C03F5" w:rsidRPr="00E634F8" w:rsidRDefault="001C03F5" w:rsidP="001C03F5">
            <w:pPr>
              <w:rPr>
                <w:rFonts w:cstheme="minorHAnsi"/>
              </w:rPr>
            </w:pPr>
            <w:r w:rsidRPr="00E634F8">
              <w:rPr>
                <w:rFonts w:cstheme="minorHAnsi"/>
                <w:b/>
              </w:rPr>
              <w:t>Date of Last Revision</w:t>
            </w:r>
            <w:r w:rsidR="00A81F86" w:rsidRPr="00E634F8">
              <w:rPr>
                <w:rFonts w:cstheme="minorHAnsi"/>
                <w:b/>
              </w:rPr>
              <w:t>:</w:t>
            </w:r>
          </w:p>
        </w:tc>
      </w:tr>
      <w:tr w:rsidR="001C03F5" w:rsidRPr="00E634F8" w14:paraId="45D0758F" w14:textId="77777777" w:rsidTr="00E634F8">
        <w:tc>
          <w:tcPr>
            <w:tcW w:w="1866" w:type="dxa"/>
          </w:tcPr>
          <w:p w14:paraId="3A69CA46" w14:textId="77777777" w:rsidR="001C03F5" w:rsidRPr="00E634F8" w:rsidRDefault="001C03F5" w:rsidP="001C03F5">
            <w:pPr>
              <w:rPr>
                <w:rFonts w:cstheme="minorHAnsi"/>
              </w:rPr>
            </w:pPr>
          </w:p>
        </w:tc>
        <w:tc>
          <w:tcPr>
            <w:tcW w:w="1867" w:type="dxa"/>
            <w:gridSpan w:val="2"/>
          </w:tcPr>
          <w:p w14:paraId="0781C244" w14:textId="77777777" w:rsidR="001C03F5" w:rsidRPr="00E634F8" w:rsidRDefault="001C03F5" w:rsidP="001C03F5">
            <w:pPr>
              <w:rPr>
                <w:rFonts w:cstheme="minorHAnsi"/>
              </w:rPr>
            </w:pPr>
          </w:p>
        </w:tc>
        <w:tc>
          <w:tcPr>
            <w:tcW w:w="1875" w:type="dxa"/>
            <w:gridSpan w:val="2"/>
          </w:tcPr>
          <w:p w14:paraId="1806653A" w14:textId="77777777" w:rsidR="001C03F5" w:rsidRPr="00E634F8" w:rsidRDefault="001C03F5" w:rsidP="001C03F5">
            <w:pPr>
              <w:rPr>
                <w:rFonts w:cstheme="minorHAnsi"/>
              </w:rPr>
            </w:pPr>
          </w:p>
        </w:tc>
        <w:tc>
          <w:tcPr>
            <w:tcW w:w="1705" w:type="dxa"/>
            <w:gridSpan w:val="2"/>
          </w:tcPr>
          <w:p w14:paraId="4866103A" w14:textId="77777777" w:rsidR="001C03F5" w:rsidRPr="00E634F8" w:rsidRDefault="001C03F5" w:rsidP="001C03F5">
            <w:pPr>
              <w:rPr>
                <w:rFonts w:cstheme="minorHAnsi"/>
              </w:rPr>
            </w:pPr>
          </w:p>
        </w:tc>
        <w:tc>
          <w:tcPr>
            <w:tcW w:w="2321" w:type="dxa"/>
          </w:tcPr>
          <w:p w14:paraId="0E8956B7" w14:textId="77777777" w:rsidR="001C03F5" w:rsidRPr="00E634F8" w:rsidRDefault="001C03F5" w:rsidP="001C03F5">
            <w:pPr>
              <w:rPr>
                <w:rFonts w:cstheme="minorHAnsi"/>
              </w:rPr>
            </w:pPr>
          </w:p>
        </w:tc>
      </w:tr>
      <w:tr w:rsidR="001C03F5" w:rsidRPr="00E634F8" w14:paraId="2B9D3080" w14:textId="77777777" w:rsidTr="00E634F8">
        <w:tc>
          <w:tcPr>
            <w:tcW w:w="3124" w:type="dxa"/>
            <w:gridSpan w:val="2"/>
          </w:tcPr>
          <w:p w14:paraId="0F3B7ECD" w14:textId="6C0AF929" w:rsidR="001C03F5" w:rsidRPr="00E634F8" w:rsidRDefault="001C03F5" w:rsidP="001C03F5">
            <w:pPr>
              <w:rPr>
                <w:rFonts w:cstheme="minorHAnsi"/>
                <w:b/>
                <w:bCs/>
                <w:iCs/>
              </w:rPr>
            </w:pPr>
            <w:r w:rsidRPr="00E634F8">
              <w:rPr>
                <w:rFonts w:cstheme="minorHAnsi"/>
                <w:b/>
                <w:bCs/>
                <w:iCs/>
              </w:rPr>
              <w:t>Hazards Present:</w:t>
            </w:r>
          </w:p>
        </w:tc>
        <w:tc>
          <w:tcPr>
            <w:tcW w:w="3115" w:type="dxa"/>
            <w:gridSpan w:val="4"/>
          </w:tcPr>
          <w:p w14:paraId="787C2941" w14:textId="506A22E7" w:rsidR="001C03F5" w:rsidRPr="00E634F8" w:rsidRDefault="000977ED" w:rsidP="001C03F5">
            <w:pPr>
              <w:rPr>
                <w:rFonts w:cstheme="minorHAnsi"/>
                <w:b/>
                <w:bCs/>
                <w:iCs/>
              </w:rPr>
            </w:pPr>
            <w:r w:rsidRPr="00E634F8">
              <w:rPr>
                <w:rFonts w:cstheme="minorHAnsi"/>
                <w:b/>
                <w:bCs/>
                <w:iCs/>
              </w:rPr>
              <w:t>PPE or Devices Required:</w:t>
            </w:r>
          </w:p>
        </w:tc>
        <w:tc>
          <w:tcPr>
            <w:tcW w:w="3395" w:type="dxa"/>
            <w:gridSpan w:val="2"/>
          </w:tcPr>
          <w:p w14:paraId="4E4797F3" w14:textId="77777777" w:rsidR="001C03F5" w:rsidRPr="00E634F8" w:rsidRDefault="001C03F5" w:rsidP="001C03F5">
            <w:pPr>
              <w:rPr>
                <w:rFonts w:cstheme="minorHAnsi"/>
                <w:b/>
                <w:bCs/>
                <w:iCs/>
              </w:rPr>
            </w:pPr>
            <w:r w:rsidRPr="00E634F8">
              <w:rPr>
                <w:rFonts w:cstheme="minorHAnsi"/>
                <w:b/>
                <w:bCs/>
                <w:iCs/>
              </w:rPr>
              <w:t>Additional Training Required:</w:t>
            </w:r>
          </w:p>
        </w:tc>
      </w:tr>
      <w:tr w:rsidR="001C03F5" w:rsidRPr="00E634F8" w14:paraId="37A2F5CC" w14:textId="77777777" w:rsidTr="00E634F8">
        <w:tc>
          <w:tcPr>
            <w:tcW w:w="3124" w:type="dxa"/>
            <w:gridSpan w:val="2"/>
          </w:tcPr>
          <w:p w14:paraId="485A7591" w14:textId="467E1B08" w:rsidR="001C03F5" w:rsidRPr="00E634F8" w:rsidRDefault="00764E35" w:rsidP="001C03F5">
            <w:pPr>
              <w:rPr>
                <w:rFonts w:cstheme="minorHAnsi"/>
              </w:rPr>
            </w:pPr>
            <w:r w:rsidRPr="00E634F8">
              <w:rPr>
                <w:rFonts w:cstheme="minorHAnsi"/>
              </w:rPr>
              <w:t>hearing loss</w:t>
            </w:r>
          </w:p>
        </w:tc>
        <w:tc>
          <w:tcPr>
            <w:tcW w:w="3115" w:type="dxa"/>
            <w:gridSpan w:val="4"/>
          </w:tcPr>
          <w:p w14:paraId="515D1810" w14:textId="1F960230" w:rsidR="001C03F5" w:rsidRPr="00E634F8" w:rsidRDefault="00764E35" w:rsidP="001C03F5">
            <w:pPr>
              <w:rPr>
                <w:rFonts w:cstheme="minorHAnsi"/>
              </w:rPr>
            </w:pPr>
            <w:r w:rsidRPr="00E634F8">
              <w:rPr>
                <w:rFonts w:cstheme="minorHAnsi"/>
              </w:rPr>
              <w:t>ear plugs</w:t>
            </w:r>
          </w:p>
        </w:tc>
        <w:tc>
          <w:tcPr>
            <w:tcW w:w="3395" w:type="dxa"/>
            <w:gridSpan w:val="2"/>
          </w:tcPr>
          <w:p w14:paraId="7B70F639" w14:textId="6F6EDB1B" w:rsidR="001C03F5" w:rsidRPr="00E634F8" w:rsidRDefault="00764E35" w:rsidP="001C03F5">
            <w:pPr>
              <w:rPr>
                <w:rFonts w:cstheme="minorHAnsi"/>
              </w:rPr>
            </w:pPr>
            <w:r w:rsidRPr="00E634F8">
              <w:rPr>
                <w:rFonts w:cstheme="minorHAnsi"/>
              </w:rPr>
              <w:t>care of hearing protection</w:t>
            </w:r>
          </w:p>
        </w:tc>
      </w:tr>
      <w:tr w:rsidR="001C03F5" w:rsidRPr="00E634F8" w14:paraId="79074E97" w14:textId="77777777" w:rsidTr="00E634F8">
        <w:tc>
          <w:tcPr>
            <w:tcW w:w="3124" w:type="dxa"/>
            <w:gridSpan w:val="2"/>
          </w:tcPr>
          <w:p w14:paraId="01BC6E27" w14:textId="77777777" w:rsidR="001C03F5" w:rsidRPr="00E634F8" w:rsidRDefault="001C03F5" w:rsidP="001C03F5">
            <w:pPr>
              <w:rPr>
                <w:rFonts w:cstheme="minorHAnsi"/>
              </w:rPr>
            </w:pPr>
          </w:p>
        </w:tc>
        <w:tc>
          <w:tcPr>
            <w:tcW w:w="3115" w:type="dxa"/>
            <w:gridSpan w:val="4"/>
          </w:tcPr>
          <w:p w14:paraId="34DA75E2" w14:textId="30610F0D" w:rsidR="001C03F5" w:rsidRPr="00E634F8" w:rsidRDefault="00764E35" w:rsidP="001C03F5">
            <w:pPr>
              <w:rPr>
                <w:rFonts w:cstheme="minorHAnsi"/>
              </w:rPr>
            </w:pPr>
            <w:r w:rsidRPr="00E634F8">
              <w:rPr>
                <w:rFonts w:cstheme="minorHAnsi"/>
              </w:rPr>
              <w:t>ear muffs</w:t>
            </w:r>
          </w:p>
        </w:tc>
        <w:tc>
          <w:tcPr>
            <w:tcW w:w="3395" w:type="dxa"/>
            <w:gridSpan w:val="2"/>
          </w:tcPr>
          <w:p w14:paraId="3BE91CEC" w14:textId="6C7A8585" w:rsidR="001C03F5" w:rsidRPr="00E634F8" w:rsidRDefault="00764E35" w:rsidP="001C03F5">
            <w:pPr>
              <w:rPr>
                <w:rFonts w:cstheme="minorHAnsi"/>
              </w:rPr>
            </w:pPr>
            <w:r w:rsidRPr="00E634F8">
              <w:rPr>
                <w:rFonts w:cstheme="minorHAnsi"/>
              </w:rPr>
              <w:t>use of hearing protection</w:t>
            </w:r>
          </w:p>
        </w:tc>
      </w:tr>
      <w:tr w:rsidR="001C03F5" w:rsidRPr="00E634F8" w14:paraId="035D94CB" w14:textId="77777777" w:rsidTr="00E634F8">
        <w:tc>
          <w:tcPr>
            <w:tcW w:w="9634" w:type="dxa"/>
            <w:gridSpan w:val="8"/>
          </w:tcPr>
          <w:p w14:paraId="5B6D18CF" w14:textId="7EA4BE76" w:rsidR="001C03F5" w:rsidRPr="00E634F8" w:rsidRDefault="001C03F5" w:rsidP="001C03F5">
            <w:pPr>
              <w:jc w:val="center"/>
              <w:rPr>
                <w:rFonts w:cstheme="minorHAnsi"/>
                <w:b/>
                <w:bCs/>
              </w:rPr>
            </w:pPr>
            <w:r w:rsidRPr="00E634F8">
              <w:rPr>
                <w:rFonts w:cstheme="minorHAnsi"/>
                <w:b/>
                <w:bCs/>
              </w:rPr>
              <w:t xml:space="preserve">Safe </w:t>
            </w:r>
            <w:r w:rsidR="00F0763B" w:rsidRPr="00E634F8">
              <w:rPr>
                <w:rFonts w:cstheme="minorHAnsi"/>
                <w:b/>
                <w:bCs/>
              </w:rPr>
              <w:t>Work</w:t>
            </w:r>
            <w:r w:rsidRPr="00E634F8">
              <w:rPr>
                <w:rFonts w:cstheme="minorHAnsi"/>
                <w:b/>
                <w:bCs/>
              </w:rPr>
              <w:t xml:space="preserve"> Procedure:</w:t>
            </w:r>
          </w:p>
        </w:tc>
      </w:tr>
      <w:tr w:rsidR="001C03F5" w:rsidRPr="00E634F8" w14:paraId="3A6495A6" w14:textId="77777777" w:rsidTr="00E634F8">
        <w:tc>
          <w:tcPr>
            <w:tcW w:w="9634" w:type="dxa"/>
            <w:gridSpan w:val="8"/>
          </w:tcPr>
          <w:p w14:paraId="3821F02F" w14:textId="2638E933" w:rsidR="001C03F5" w:rsidRPr="00E634F8" w:rsidRDefault="00A81F86" w:rsidP="00DE65A4">
            <w:pPr>
              <w:numPr>
                <w:ilvl w:val="0"/>
                <w:numId w:val="23"/>
              </w:numPr>
              <w:contextualSpacing/>
              <w:rPr>
                <w:rFonts w:cstheme="minorHAnsi"/>
                <w:bCs/>
              </w:rPr>
            </w:pPr>
            <w:r w:rsidRPr="00E634F8">
              <w:rPr>
                <w:rFonts w:cstheme="minorHAnsi"/>
                <w:bCs/>
              </w:rPr>
              <w:t xml:space="preserve">Community council </w:t>
            </w:r>
            <w:r w:rsidR="001C03F5" w:rsidRPr="00E634F8">
              <w:rPr>
                <w:rFonts w:cstheme="minorHAnsi"/>
                <w:bCs/>
              </w:rPr>
              <w:t xml:space="preserve">will supply a clean, up to date, proper fitting and effective hearing </w:t>
            </w:r>
            <w:r w:rsidR="00D20E47" w:rsidRPr="00E634F8">
              <w:rPr>
                <w:rFonts w:cstheme="minorHAnsi"/>
                <w:bCs/>
              </w:rPr>
              <w:t>protection</w:t>
            </w:r>
            <w:r w:rsidR="00764E35" w:rsidRPr="00E634F8">
              <w:rPr>
                <w:rFonts w:cstheme="minorHAnsi"/>
                <w:bCs/>
              </w:rPr>
              <w:t>.</w:t>
            </w:r>
          </w:p>
          <w:p w14:paraId="09081D02" w14:textId="7056FEE0" w:rsidR="001C03F5" w:rsidRPr="00E634F8" w:rsidRDefault="00A81F86" w:rsidP="00DE65A4">
            <w:pPr>
              <w:numPr>
                <w:ilvl w:val="0"/>
                <w:numId w:val="23"/>
              </w:numPr>
              <w:contextualSpacing/>
              <w:rPr>
                <w:rFonts w:cstheme="minorHAnsi"/>
                <w:bCs/>
              </w:rPr>
            </w:pPr>
            <w:r w:rsidRPr="00E634F8">
              <w:rPr>
                <w:rFonts w:cstheme="minorHAnsi"/>
                <w:bCs/>
              </w:rPr>
              <w:t xml:space="preserve">Community council </w:t>
            </w:r>
            <w:r w:rsidR="001C03F5" w:rsidRPr="00E634F8">
              <w:rPr>
                <w:rFonts w:cstheme="minorHAnsi"/>
                <w:bCs/>
              </w:rPr>
              <w:t xml:space="preserve">will ensure adequate training for </w:t>
            </w:r>
            <w:r w:rsidRPr="00E634F8">
              <w:rPr>
                <w:rFonts w:cstheme="minorHAnsi"/>
                <w:bCs/>
              </w:rPr>
              <w:t>the maintenance, use and</w:t>
            </w:r>
            <w:r w:rsidR="00764E35" w:rsidRPr="00E634F8">
              <w:rPr>
                <w:rFonts w:cstheme="minorHAnsi"/>
                <w:bCs/>
              </w:rPr>
              <w:t xml:space="preserve"> care of hearing protection.</w:t>
            </w:r>
          </w:p>
          <w:p w14:paraId="174D98B7" w14:textId="2F039908" w:rsidR="001C03F5" w:rsidRPr="00E634F8" w:rsidRDefault="001C03F5" w:rsidP="00DE65A4">
            <w:pPr>
              <w:numPr>
                <w:ilvl w:val="0"/>
                <w:numId w:val="23"/>
              </w:numPr>
              <w:contextualSpacing/>
              <w:rPr>
                <w:rFonts w:cstheme="minorHAnsi"/>
                <w:bCs/>
              </w:rPr>
            </w:pPr>
            <w:r w:rsidRPr="00E634F8">
              <w:rPr>
                <w:rFonts w:cstheme="minorHAnsi"/>
                <w:bCs/>
              </w:rPr>
              <w:t xml:space="preserve">All employees are required to wear the approved hearing protection when working or walking through any work site. The only exception is the </w:t>
            </w:r>
            <w:r w:rsidR="00764E35" w:rsidRPr="00E634F8">
              <w:rPr>
                <w:rFonts w:cstheme="minorHAnsi"/>
                <w:bCs/>
              </w:rPr>
              <w:t>office staff.</w:t>
            </w:r>
          </w:p>
          <w:p w14:paraId="16E866CB" w14:textId="76F2B500" w:rsidR="001C03F5" w:rsidRPr="00E634F8" w:rsidRDefault="001C03F5" w:rsidP="00DE65A4">
            <w:pPr>
              <w:numPr>
                <w:ilvl w:val="0"/>
                <w:numId w:val="23"/>
              </w:numPr>
              <w:contextualSpacing/>
              <w:rPr>
                <w:rFonts w:cstheme="minorHAnsi"/>
                <w:bCs/>
              </w:rPr>
            </w:pPr>
            <w:r w:rsidRPr="00E634F8">
              <w:rPr>
                <w:rFonts w:cstheme="minorHAnsi"/>
                <w:bCs/>
              </w:rPr>
              <w:t>All employees ar</w:t>
            </w:r>
            <w:r w:rsidR="00764E35" w:rsidRPr="00E634F8">
              <w:rPr>
                <w:rFonts w:cstheme="minorHAnsi"/>
                <w:bCs/>
              </w:rPr>
              <w:t xml:space="preserve">e responsible for ensuring </w:t>
            </w:r>
            <w:r w:rsidRPr="00E634F8">
              <w:rPr>
                <w:rFonts w:cstheme="minorHAnsi"/>
                <w:bCs/>
              </w:rPr>
              <w:t>it is appropriate for the hazards, worn properly and in good condition a</w:t>
            </w:r>
            <w:r w:rsidR="00764E35" w:rsidRPr="00E634F8">
              <w:rPr>
                <w:rFonts w:cstheme="minorHAnsi"/>
                <w:bCs/>
              </w:rPr>
              <w:t>nd not to be altered in any way.</w:t>
            </w:r>
          </w:p>
          <w:p w14:paraId="6CBC4A11" w14:textId="56B48B27" w:rsidR="001C03F5" w:rsidRPr="00E634F8" w:rsidRDefault="001C03F5" w:rsidP="00DE65A4">
            <w:pPr>
              <w:numPr>
                <w:ilvl w:val="0"/>
                <w:numId w:val="23"/>
              </w:numPr>
              <w:contextualSpacing/>
              <w:rPr>
                <w:rFonts w:cstheme="minorHAnsi"/>
                <w:bCs/>
              </w:rPr>
            </w:pPr>
            <w:r w:rsidRPr="00E634F8">
              <w:rPr>
                <w:rFonts w:cstheme="minorHAnsi"/>
                <w:bCs/>
              </w:rPr>
              <w:t>All workers ar</w:t>
            </w:r>
            <w:r w:rsidR="00764E35" w:rsidRPr="00E634F8">
              <w:rPr>
                <w:rFonts w:cstheme="minorHAnsi"/>
                <w:bCs/>
              </w:rPr>
              <w:t xml:space="preserve">e responsible for ensuring </w:t>
            </w:r>
            <w:r w:rsidRPr="00E634F8">
              <w:rPr>
                <w:rFonts w:cstheme="minorHAnsi"/>
                <w:bCs/>
              </w:rPr>
              <w:t>the hearing protection is with them all day each day</w:t>
            </w:r>
            <w:r w:rsidR="00764E35" w:rsidRPr="00E634F8">
              <w:rPr>
                <w:rFonts w:cstheme="minorHAnsi"/>
                <w:bCs/>
              </w:rPr>
              <w:t>.</w:t>
            </w:r>
          </w:p>
          <w:p w14:paraId="0E726397" w14:textId="0F474055" w:rsidR="001C03F5" w:rsidRPr="00E634F8" w:rsidRDefault="001C03F5" w:rsidP="00DE65A4">
            <w:pPr>
              <w:numPr>
                <w:ilvl w:val="0"/>
                <w:numId w:val="23"/>
              </w:numPr>
              <w:contextualSpacing/>
              <w:rPr>
                <w:rFonts w:cstheme="minorHAnsi"/>
                <w:bCs/>
              </w:rPr>
            </w:pPr>
            <w:r w:rsidRPr="00E634F8">
              <w:rPr>
                <w:rFonts w:cstheme="minorHAnsi"/>
                <w:bCs/>
              </w:rPr>
              <w:t>It is the responsibili</w:t>
            </w:r>
            <w:r w:rsidR="00764E35" w:rsidRPr="00E634F8">
              <w:rPr>
                <w:rFonts w:cstheme="minorHAnsi"/>
                <w:bCs/>
              </w:rPr>
              <w:t xml:space="preserve">ty of the worker to ensure </w:t>
            </w:r>
            <w:r w:rsidRPr="00E634F8">
              <w:rPr>
                <w:rFonts w:cstheme="minorHAnsi"/>
                <w:bCs/>
              </w:rPr>
              <w:t>they have a dail</w:t>
            </w:r>
            <w:r w:rsidR="00764E35" w:rsidRPr="00E634F8">
              <w:rPr>
                <w:rFonts w:cstheme="minorHAnsi"/>
                <w:bCs/>
              </w:rPr>
              <w:t>y supply of ear plugs with them.</w:t>
            </w:r>
          </w:p>
          <w:p w14:paraId="5563639B" w14:textId="4D1B1E4E" w:rsidR="001C03F5" w:rsidRPr="00E634F8" w:rsidRDefault="001C03F5" w:rsidP="00DE65A4">
            <w:pPr>
              <w:numPr>
                <w:ilvl w:val="0"/>
                <w:numId w:val="23"/>
              </w:numPr>
              <w:contextualSpacing/>
              <w:rPr>
                <w:rFonts w:cstheme="minorHAnsi"/>
                <w:bCs/>
              </w:rPr>
            </w:pPr>
            <w:r w:rsidRPr="00E634F8">
              <w:rPr>
                <w:rFonts w:cstheme="minorHAnsi"/>
                <w:bCs/>
              </w:rPr>
              <w:t>Ear muffs will be used when the work at hand requires maximum hearing prot</w:t>
            </w:r>
            <w:r w:rsidR="00764E35" w:rsidRPr="00E634F8">
              <w:rPr>
                <w:rFonts w:cstheme="minorHAnsi"/>
                <w:bCs/>
              </w:rPr>
              <w:t>ection.</w:t>
            </w:r>
          </w:p>
          <w:p w14:paraId="29B02060" w14:textId="77777777" w:rsidR="001C03F5" w:rsidRPr="00E634F8" w:rsidRDefault="001C03F5" w:rsidP="001C03F5">
            <w:pPr>
              <w:numPr>
                <w:ilvl w:val="0"/>
                <w:numId w:val="23"/>
              </w:numPr>
              <w:contextualSpacing/>
              <w:rPr>
                <w:rFonts w:cstheme="minorHAnsi"/>
                <w:bCs/>
              </w:rPr>
            </w:pPr>
            <w:r w:rsidRPr="00E634F8">
              <w:rPr>
                <w:rFonts w:cstheme="minorHAnsi"/>
                <w:bCs/>
              </w:rPr>
              <w:t>All workers are required to use approved hearing protection when working in or traveling through any work</w:t>
            </w:r>
            <w:r w:rsidR="00764E35" w:rsidRPr="00E634F8">
              <w:rPr>
                <w:rFonts w:cstheme="minorHAnsi"/>
                <w:bCs/>
              </w:rPr>
              <w:t xml:space="preserve"> </w:t>
            </w:r>
            <w:r w:rsidRPr="00E634F8">
              <w:rPr>
                <w:rFonts w:cstheme="minorHAnsi"/>
                <w:bCs/>
              </w:rPr>
              <w:t xml:space="preserve">site that is designated as a </w:t>
            </w:r>
            <w:r w:rsidR="00764E35" w:rsidRPr="00E634F8">
              <w:rPr>
                <w:rFonts w:cstheme="minorHAnsi"/>
                <w:bCs/>
              </w:rPr>
              <w:t>high noise area</w:t>
            </w:r>
            <w:r w:rsidRPr="00E634F8">
              <w:rPr>
                <w:rFonts w:cstheme="minorHAnsi"/>
                <w:bCs/>
              </w:rPr>
              <w:t xml:space="preserve"> or</w:t>
            </w:r>
            <w:r w:rsidR="00764E35" w:rsidRPr="00E634F8">
              <w:rPr>
                <w:rFonts w:cstheme="minorHAnsi"/>
                <w:bCs/>
              </w:rPr>
              <w:t xml:space="preserve"> has a noise level above 85 dBA.</w:t>
            </w:r>
          </w:p>
          <w:p w14:paraId="539C9DF5" w14:textId="1BF1E378" w:rsidR="00764E35" w:rsidRPr="00E634F8" w:rsidRDefault="00764E35" w:rsidP="00764E35">
            <w:pPr>
              <w:contextualSpacing/>
              <w:rPr>
                <w:rFonts w:cstheme="minorHAnsi"/>
                <w:bCs/>
              </w:rPr>
            </w:pPr>
          </w:p>
        </w:tc>
      </w:tr>
      <w:tr w:rsidR="001C03F5" w:rsidRPr="00E634F8" w14:paraId="3D5385B1" w14:textId="77777777" w:rsidTr="00E634F8">
        <w:tc>
          <w:tcPr>
            <w:tcW w:w="9634" w:type="dxa"/>
            <w:gridSpan w:val="8"/>
          </w:tcPr>
          <w:p w14:paraId="5526A597" w14:textId="547B3155" w:rsidR="001C03F5" w:rsidRPr="00E634F8" w:rsidRDefault="001C03F5" w:rsidP="001C03F5">
            <w:pPr>
              <w:jc w:val="center"/>
              <w:rPr>
                <w:rFonts w:cstheme="minorHAnsi"/>
                <w:b/>
                <w:bCs/>
                <w:i/>
              </w:rPr>
            </w:pPr>
            <w:r w:rsidRPr="00E634F8">
              <w:rPr>
                <w:rFonts w:cstheme="minorHAnsi"/>
                <w:b/>
                <w:bCs/>
                <w:i/>
              </w:rPr>
              <w:t>If an emergency situation oc</w:t>
            </w:r>
            <w:r w:rsidR="00A81F86" w:rsidRPr="00E634F8">
              <w:rPr>
                <w:rFonts w:cstheme="minorHAnsi"/>
                <w:b/>
                <w:bCs/>
                <w:i/>
              </w:rPr>
              <w:t>curs while conducting this task</w:t>
            </w:r>
            <w:r w:rsidRPr="00E634F8">
              <w:rPr>
                <w:rFonts w:cstheme="minorHAnsi"/>
                <w:b/>
                <w:bCs/>
                <w:i/>
              </w:rPr>
              <w:t xml:space="preserve"> or there is an equipment malfunction, engage the emergency stop and follow the lockout procedure</w:t>
            </w:r>
            <w:r w:rsidR="00A81F86" w:rsidRPr="00E634F8">
              <w:rPr>
                <w:rFonts w:cstheme="minorHAnsi"/>
                <w:b/>
                <w:bCs/>
                <w:i/>
              </w:rPr>
              <w:t>.</w:t>
            </w:r>
          </w:p>
          <w:p w14:paraId="46AB7177" w14:textId="77777777" w:rsidR="001C03F5" w:rsidRPr="00E634F8" w:rsidRDefault="001C03F5" w:rsidP="001C03F5">
            <w:pPr>
              <w:jc w:val="center"/>
              <w:rPr>
                <w:rFonts w:cstheme="minorHAnsi"/>
                <w:b/>
                <w:bCs/>
              </w:rPr>
            </w:pPr>
          </w:p>
          <w:p w14:paraId="5FEA5F36" w14:textId="21C44B52" w:rsidR="001C03F5" w:rsidRPr="00E634F8" w:rsidRDefault="001C03F5" w:rsidP="00764E35">
            <w:pPr>
              <w:jc w:val="center"/>
              <w:rPr>
                <w:rFonts w:cstheme="minorHAnsi"/>
                <w:b/>
                <w:bCs/>
              </w:rPr>
            </w:pPr>
            <w:r w:rsidRPr="00E634F8">
              <w:rPr>
                <w:rFonts w:cstheme="minorHAnsi"/>
                <w:b/>
                <w:bCs/>
              </w:rPr>
              <w:t>REPORT ANY HAZARDOU</w:t>
            </w:r>
            <w:r w:rsidR="00764E35" w:rsidRPr="00E634F8">
              <w:rPr>
                <w:rFonts w:cstheme="minorHAnsi"/>
                <w:b/>
                <w:bCs/>
              </w:rPr>
              <w:t>S SITUATIONS TO YOUR SUPERVISOR</w:t>
            </w:r>
          </w:p>
        </w:tc>
      </w:tr>
      <w:tr w:rsidR="001C03F5" w:rsidRPr="00E634F8" w14:paraId="74ED2F81" w14:textId="77777777" w:rsidTr="00E634F8">
        <w:tc>
          <w:tcPr>
            <w:tcW w:w="5240" w:type="dxa"/>
            <w:gridSpan w:val="4"/>
            <w:vMerge w:val="restart"/>
          </w:tcPr>
          <w:p w14:paraId="483CA06E" w14:textId="77777777" w:rsidR="001C03F5" w:rsidRPr="00E634F8" w:rsidRDefault="001C03F5" w:rsidP="001C03F5">
            <w:pPr>
              <w:jc w:val="center"/>
              <w:rPr>
                <w:rFonts w:cstheme="minorHAnsi"/>
                <w:b/>
                <w:bCs/>
              </w:rPr>
            </w:pPr>
            <w:r w:rsidRPr="00E634F8">
              <w:rPr>
                <w:rFonts w:cstheme="minorHAnsi"/>
                <w:b/>
                <w:bCs/>
              </w:rPr>
              <w:t>Guidance Documents/Standards:</w:t>
            </w:r>
          </w:p>
          <w:p w14:paraId="58E38097" w14:textId="77777777" w:rsidR="001C03F5" w:rsidRPr="00E634F8" w:rsidRDefault="001C03F5" w:rsidP="001C03F5">
            <w:pPr>
              <w:jc w:val="center"/>
              <w:rPr>
                <w:rFonts w:cstheme="minorHAnsi"/>
                <w:b/>
                <w:bCs/>
                <w:i/>
              </w:rPr>
            </w:pPr>
          </w:p>
          <w:p w14:paraId="2AC8F886" w14:textId="3AE7A5DB" w:rsidR="001C03F5" w:rsidRPr="00E634F8" w:rsidRDefault="001C03F5" w:rsidP="00A81F86">
            <w:pPr>
              <w:rPr>
                <w:rFonts w:cstheme="minorHAnsi"/>
                <w:bCs/>
              </w:rPr>
            </w:pPr>
            <w:r w:rsidRPr="00E634F8">
              <w:rPr>
                <w:rFonts w:cstheme="minorHAnsi"/>
                <w:bCs/>
              </w:rPr>
              <w:t xml:space="preserve">MB Workplace Safety </w:t>
            </w:r>
            <w:r w:rsidR="00963283" w:rsidRPr="00E634F8">
              <w:rPr>
                <w:rFonts w:cstheme="minorHAnsi"/>
                <w:bCs/>
              </w:rPr>
              <w:t>and</w:t>
            </w:r>
            <w:r w:rsidRPr="00E634F8">
              <w:rPr>
                <w:rFonts w:cstheme="minorHAnsi"/>
                <w:bCs/>
              </w:rPr>
              <w:t xml:space="preserve"> Health Act </w:t>
            </w:r>
            <w:r w:rsidR="00963283" w:rsidRPr="00E634F8">
              <w:rPr>
                <w:rFonts w:cstheme="minorHAnsi"/>
                <w:bCs/>
              </w:rPr>
              <w:t>and</w:t>
            </w:r>
            <w:r w:rsidRPr="00E634F8">
              <w:rPr>
                <w:rFonts w:cstheme="minorHAnsi"/>
                <w:bCs/>
              </w:rPr>
              <w:t xml:space="preserve"> </w:t>
            </w:r>
            <w:r w:rsidR="00A81F86" w:rsidRPr="00E634F8">
              <w:rPr>
                <w:rFonts w:cstheme="minorHAnsi"/>
                <w:bCs/>
              </w:rPr>
              <w:t>Regulation</w:t>
            </w:r>
            <w:r w:rsidRPr="00E634F8">
              <w:rPr>
                <w:rFonts w:cstheme="minorHAnsi"/>
                <w:bCs/>
              </w:rPr>
              <w:t>:</w:t>
            </w:r>
          </w:p>
          <w:p w14:paraId="1915713D" w14:textId="77777777" w:rsidR="00A81F86" w:rsidRPr="00E634F8" w:rsidRDefault="00A81F86" w:rsidP="00C1420E">
            <w:pPr>
              <w:pStyle w:val="ListParagraph"/>
              <w:numPr>
                <w:ilvl w:val="0"/>
                <w:numId w:val="530"/>
              </w:numPr>
              <w:rPr>
                <w:rFonts w:cs="Arial"/>
                <w:bCs/>
              </w:rPr>
            </w:pPr>
            <w:r w:rsidRPr="00E634F8">
              <w:rPr>
                <w:rFonts w:cs="Arial"/>
                <w:bCs/>
              </w:rPr>
              <w:t>Part 6 Personal Protective Equipment</w:t>
            </w:r>
          </w:p>
          <w:p w14:paraId="558ACDCD" w14:textId="3AD609E1" w:rsidR="001C03F5" w:rsidRPr="00E634F8" w:rsidRDefault="00A81F86" w:rsidP="00C1420E">
            <w:pPr>
              <w:pStyle w:val="ListParagraph"/>
              <w:numPr>
                <w:ilvl w:val="0"/>
                <w:numId w:val="530"/>
              </w:numPr>
              <w:rPr>
                <w:rFonts w:cstheme="minorHAnsi"/>
                <w:bCs/>
              </w:rPr>
            </w:pPr>
            <w:r w:rsidRPr="00E634F8">
              <w:rPr>
                <w:rFonts w:cstheme="minorHAnsi"/>
                <w:bCs/>
              </w:rPr>
              <w:t xml:space="preserve">Part </w:t>
            </w:r>
            <w:r w:rsidR="001C03F5" w:rsidRPr="00E634F8">
              <w:rPr>
                <w:rFonts w:cstheme="minorHAnsi"/>
                <w:bCs/>
              </w:rPr>
              <w:t xml:space="preserve">12 Hearing Conservation </w:t>
            </w:r>
            <w:r w:rsidR="00963283" w:rsidRPr="00E634F8">
              <w:rPr>
                <w:rFonts w:cstheme="minorHAnsi"/>
                <w:bCs/>
              </w:rPr>
              <w:t>and</w:t>
            </w:r>
            <w:r w:rsidR="001C03F5" w:rsidRPr="00E634F8">
              <w:rPr>
                <w:rFonts w:cstheme="minorHAnsi"/>
                <w:bCs/>
              </w:rPr>
              <w:t xml:space="preserve"> Noise Control</w:t>
            </w:r>
          </w:p>
          <w:p w14:paraId="4045D814" w14:textId="5AA3FCD7" w:rsidR="00A81F86" w:rsidRPr="00E634F8" w:rsidRDefault="00A81F86" w:rsidP="00C1420E">
            <w:pPr>
              <w:pStyle w:val="ListParagraph"/>
              <w:numPr>
                <w:ilvl w:val="1"/>
                <w:numId w:val="531"/>
              </w:numPr>
              <w:ind w:left="1164"/>
              <w:rPr>
                <w:rFonts w:cstheme="minorHAnsi"/>
                <w:bCs/>
              </w:rPr>
            </w:pPr>
            <w:r w:rsidRPr="00E634F8">
              <w:rPr>
                <w:rFonts w:cstheme="minorHAnsi"/>
                <w:bCs/>
              </w:rPr>
              <w:t>12.3 Hearing Protection</w:t>
            </w:r>
          </w:p>
          <w:p w14:paraId="4E98EBE5" w14:textId="77777777" w:rsidR="00A81F86" w:rsidRPr="00E634F8" w:rsidRDefault="00A81F86" w:rsidP="001C03F5">
            <w:pPr>
              <w:tabs>
                <w:tab w:val="left" w:pos="3240"/>
              </w:tabs>
              <w:rPr>
                <w:rFonts w:cstheme="minorHAnsi"/>
                <w:bCs/>
              </w:rPr>
            </w:pPr>
          </w:p>
          <w:p w14:paraId="49061B32" w14:textId="260CA815" w:rsidR="001C03F5" w:rsidRPr="00E634F8" w:rsidRDefault="001C03F5" w:rsidP="001C03F5">
            <w:pPr>
              <w:tabs>
                <w:tab w:val="left" w:pos="3240"/>
              </w:tabs>
              <w:rPr>
                <w:rFonts w:cstheme="minorHAnsi"/>
                <w:b/>
                <w:bCs/>
                <w:i/>
              </w:rPr>
            </w:pPr>
            <w:r w:rsidRPr="00E634F8">
              <w:rPr>
                <w:rFonts w:cstheme="minorHAnsi"/>
                <w:bCs/>
              </w:rPr>
              <w:t>CSA Standard Z94.2-02</w:t>
            </w:r>
          </w:p>
        </w:tc>
        <w:tc>
          <w:tcPr>
            <w:tcW w:w="4394" w:type="dxa"/>
            <w:gridSpan w:val="4"/>
          </w:tcPr>
          <w:p w14:paraId="0A4E3252" w14:textId="0668C525" w:rsidR="001C03F5" w:rsidRPr="00E634F8" w:rsidRDefault="001C03F5" w:rsidP="00A81F86">
            <w:pPr>
              <w:rPr>
                <w:rFonts w:cstheme="minorHAnsi"/>
                <w:bCs/>
              </w:rPr>
            </w:pPr>
            <w:r w:rsidRPr="00E634F8">
              <w:rPr>
                <w:rFonts w:cstheme="minorHAnsi"/>
                <w:bCs/>
              </w:rPr>
              <w:t xml:space="preserve">This </w:t>
            </w:r>
            <w:r w:rsidR="00A81F86" w:rsidRPr="00E634F8">
              <w:rPr>
                <w:rFonts w:cstheme="minorHAnsi"/>
                <w:bCs/>
              </w:rPr>
              <w:t>safe work proc</w:t>
            </w:r>
            <w:r w:rsidRPr="00E634F8">
              <w:rPr>
                <w:rFonts w:cstheme="minorHAnsi"/>
                <w:bCs/>
              </w:rPr>
              <w:t>edure will be reviewed any time the task, equipment or materials change and at a minimum of every three years</w:t>
            </w:r>
            <w:r w:rsidR="00A81F86" w:rsidRPr="00E634F8">
              <w:rPr>
                <w:rFonts w:cstheme="minorHAnsi"/>
                <w:bCs/>
              </w:rPr>
              <w:t>.</w:t>
            </w:r>
          </w:p>
        </w:tc>
      </w:tr>
      <w:tr w:rsidR="001C03F5" w:rsidRPr="00E634F8" w14:paraId="673EAF86" w14:textId="77777777" w:rsidTr="00E634F8">
        <w:trPr>
          <w:trHeight w:val="503"/>
        </w:trPr>
        <w:tc>
          <w:tcPr>
            <w:tcW w:w="5240" w:type="dxa"/>
            <w:gridSpan w:val="4"/>
            <w:vMerge/>
          </w:tcPr>
          <w:p w14:paraId="4A445F26" w14:textId="77777777" w:rsidR="001C03F5" w:rsidRPr="00E634F8" w:rsidRDefault="001C03F5" w:rsidP="001C03F5">
            <w:pPr>
              <w:jc w:val="center"/>
              <w:rPr>
                <w:rFonts w:cstheme="minorHAnsi"/>
                <w:b/>
                <w:bCs/>
              </w:rPr>
            </w:pPr>
          </w:p>
        </w:tc>
        <w:tc>
          <w:tcPr>
            <w:tcW w:w="4394" w:type="dxa"/>
            <w:gridSpan w:val="4"/>
          </w:tcPr>
          <w:p w14:paraId="3C03153D" w14:textId="77777777" w:rsidR="001C03F5" w:rsidRPr="00E634F8" w:rsidRDefault="001C03F5" w:rsidP="001C03F5">
            <w:pPr>
              <w:rPr>
                <w:rFonts w:cstheme="minorHAnsi"/>
                <w:bCs/>
              </w:rPr>
            </w:pPr>
            <w:r w:rsidRPr="00E634F8">
              <w:rPr>
                <w:rFonts w:cstheme="minorHAnsi"/>
                <w:bCs/>
              </w:rPr>
              <w:t>Reviewed By WSH Committee:</w:t>
            </w:r>
          </w:p>
          <w:p w14:paraId="5D52963B" w14:textId="77777777" w:rsidR="001C03F5" w:rsidRPr="00E634F8" w:rsidRDefault="001C03F5" w:rsidP="001C03F5">
            <w:pPr>
              <w:rPr>
                <w:rFonts w:cstheme="minorHAnsi"/>
                <w:bCs/>
              </w:rPr>
            </w:pPr>
          </w:p>
          <w:p w14:paraId="445A43CE" w14:textId="77777777" w:rsidR="001C03F5" w:rsidRPr="00E634F8" w:rsidRDefault="001C03F5" w:rsidP="001C03F5">
            <w:pPr>
              <w:rPr>
                <w:rFonts w:cstheme="minorHAnsi"/>
                <w:bCs/>
              </w:rPr>
            </w:pPr>
          </w:p>
          <w:p w14:paraId="55E7FEAA" w14:textId="77777777" w:rsidR="001C03F5" w:rsidRPr="00E634F8" w:rsidRDefault="001C03F5" w:rsidP="001C03F5">
            <w:pPr>
              <w:rPr>
                <w:rFonts w:cstheme="minorHAnsi"/>
                <w:bCs/>
              </w:rPr>
            </w:pPr>
            <w:r w:rsidRPr="00E634F8">
              <w:rPr>
                <w:rFonts w:cstheme="minorHAnsi"/>
                <w:bCs/>
              </w:rPr>
              <w:t>Date:</w:t>
            </w:r>
          </w:p>
          <w:p w14:paraId="4021AEE0" w14:textId="77777777" w:rsidR="001C03F5" w:rsidRPr="00E634F8" w:rsidRDefault="001C03F5" w:rsidP="001C03F5">
            <w:pPr>
              <w:rPr>
                <w:rFonts w:cstheme="minorHAnsi"/>
                <w:bCs/>
              </w:rPr>
            </w:pPr>
          </w:p>
        </w:tc>
      </w:tr>
    </w:tbl>
    <w:p w14:paraId="6AE093F3" w14:textId="77777777" w:rsidR="001C03F5" w:rsidRPr="00D570D1" w:rsidRDefault="001C03F5" w:rsidP="001C03F5">
      <w:pPr>
        <w:rPr>
          <w:rFonts w:cstheme="minorHAnsi"/>
          <w:sz w:val="24"/>
          <w:szCs w:val="24"/>
        </w:rPr>
      </w:pPr>
    </w:p>
    <w:p w14:paraId="4498BD2D" w14:textId="77777777" w:rsidR="001C03F5" w:rsidRDefault="001C03F5" w:rsidP="001C03F5"/>
    <w:p w14:paraId="329E3067"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79B3BD13" w14:textId="6DC74B69" w:rsidR="001C03F5" w:rsidRPr="00E634F8" w:rsidRDefault="002D1C76" w:rsidP="00DB3BF4">
      <w:pPr>
        <w:pStyle w:val="Heading2"/>
        <w:spacing w:before="0" w:line="240" w:lineRule="auto"/>
        <w:jc w:val="center"/>
        <w:rPr>
          <w:rStyle w:val="Strong"/>
          <w:rFonts w:asciiTheme="minorHAnsi" w:hAnsiTheme="minorHAnsi" w:cstheme="minorHAnsi"/>
          <w:color w:val="auto"/>
          <w:sz w:val="22"/>
          <w:szCs w:val="22"/>
        </w:rPr>
      </w:pPr>
      <w:r w:rsidRPr="00E634F8">
        <w:rPr>
          <w:rFonts w:asciiTheme="minorHAnsi" w:hAnsiTheme="minorHAnsi" w:cstheme="minorHAnsi"/>
          <w:b w:val="0"/>
          <w:bCs w:val="0"/>
          <w:color w:val="auto"/>
          <w:sz w:val="22"/>
          <w:szCs w:val="22"/>
        </w:rPr>
        <w:lastRenderedPageBreak/>
        <w:t>Personal Protective Equipment</w:t>
      </w:r>
      <w:r w:rsidRPr="00E634F8">
        <w:rPr>
          <w:rFonts w:cstheme="minorHAnsi"/>
          <w:sz w:val="22"/>
          <w:szCs w:val="22"/>
        </w:rPr>
        <w:t xml:space="preserve"> </w:t>
      </w:r>
      <w:r w:rsidRPr="00E634F8">
        <w:rPr>
          <w:rStyle w:val="Strong"/>
          <w:rFonts w:asciiTheme="minorHAnsi" w:hAnsiTheme="minorHAnsi" w:cstheme="minorHAnsi"/>
          <w:color w:val="auto"/>
          <w:sz w:val="22"/>
          <w:szCs w:val="22"/>
        </w:rPr>
        <w:t>–</w:t>
      </w:r>
      <w:r w:rsidR="001C03F5" w:rsidRPr="00E634F8">
        <w:rPr>
          <w:rStyle w:val="Strong"/>
          <w:rFonts w:asciiTheme="minorHAnsi" w:hAnsiTheme="minorHAnsi" w:cstheme="minorHAnsi"/>
          <w:color w:val="auto"/>
          <w:sz w:val="22"/>
          <w:szCs w:val="22"/>
        </w:rPr>
        <w:t xml:space="preserve"> High Visibility Vests</w:t>
      </w:r>
    </w:p>
    <w:tbl>
      <w:tblPr>
        <w:tblStyle w:val="TableGrid"/>
        <w:tblW w:w="9634" w:type="dxa"/>
        <w:tblLook w:val="04A0" w:firstRow="1" w:lastRow="0" w:firstColumn="1" w:lastColumn="0" w:noHBand="0" w:noVBand="1"/>
      </w:tblPr>
      <w:tblGrid>
        <w:gridCol w:w="1866"/>
        <w:gridCol w:w="1257"/>
        <w:gridCol w:w="610"/>
        <w:gridCol w:w="1507"/>
        <w:gridCol w:w="368"/>
        <w:gridCol w:w="630"/>
        <w:gridCol w:w="1075"/>
        <w:gridCol w:w="2321"/>
      </w:tblGrid>
      <w:tr w:rsidR="001C03F5" w:rsidRPr="00E634F8" w14:paraId="7B3F2F23" w14:textId="77777777" w:rsidTr="00E634F8">
        <w:tc>
          <w:tcPr>
            <w:tcW w:w="1866" w:type="dxa"/>
            <w:tcBorders>
              <w:top w:val="single" w:sz="4" w:space="0" w:color="auto"/>
              <w:left w:val="single" w:sz="4" w:space="0" w:color="auto"/>
              <w:bottom w:val="single" w:sz="4" w:space="0" w:color="auto"/>
              <w:right w:val="single" w:sz="4" w:space="0" w:color="auto"/>
            </w:tcBorders>
            <w:hideMark/>
          </w:tcPr>
          <w:p w14:paraId="7F69840D" w14:textId="77777777" w:rsidR="001C03F5" w:rsidRPr="00E634F8" w:rsidRDefault="001C03F5">
            <w:r w:rsidRPr="00E634F8">
              <w:rPr>
                <w:rFonts w:cstheme="minorHAnsi"/>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0DFBD432" w14:textId="77777777" w:rsidR="001C03F5" w:rsidRPr="00E634F8" w:rsidRDefault="001C03F5">
            <w:pPr>
              <w:rPr>
                <w:rFonts w:cstheme="minorHAnsi"/>
              </w:rPr>
            </w:pPr>
            <w:r w:rsidRPr="00E634F8">
              <w:rPr>
                <w:rFonts w:cstheme="minorHAnsi"/>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1108442E" w14:textId="77777777" w:rsidR="001C03F5" w:rsidRPr="00E634F8" w:rsidRDefault="001C03F5">
            <w:pPr>
              <w:rPr>
                <w:rFonts w:cstheme="minorHAnsi"/>
              </w:rPr>
            </w:pPr>
            <w:r w:rsidRPr="00E634F8">
              <w:rPr>
                <w:rFonts w:cstheme="minorHAnsi"/>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052C4D2A" w14:textId="77777777" w:rsidR="001C03F5" w:rsidRPr="00E634F8" w:rsidRDefault="001C03F5">
            <w:pPr>
              <w:rPr>
                <w:rFonts w:cstheme="minorHAnsi"/>
              </w:rPr>
            </w:pPr>
            <w:r w:rsidRPr="00E634F8">
              <w:rPr>
                <w:rFonts w:cstheme="minorHAnsi"/>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0F98FD6E" w14:textId="11A4FDD3" w:rsidR="001C03F5" w:rsidRPr="00E634F8" w:rsidRDefault="001C03F5">
            <w:pPr>
              <w:rPr>
                <w:rFonts w:cstheme="minorHAnsi"/>
              </w:rPr>
            </w:pPr>
            <w:r w:rsidRPr="00E634F8">
              <w:rPr>
                <w:rFonts w:cstheme="minorHAnsi"/>
                <w:b/>
              </w:rPr>
              <w:t>Date of Last Revision</w:t>
            </w:r>
            <w:r w:rsidR="00DB3BF4" w:rsidRPr="00E634F8">
              <w:rPr>
                <w:rFonts w:cstheme="minorHAnsi"/>
                <w:b/>
              </w:rPr>
              <w:t>:</w:t>
            </w:r>
          </w:p>
        </w:tc>
      </w:tr>
      <w:tr w:rsidR="001C03F5" w:rsidRPr="00E634F8" w14:paraId="1F37B15B" w14:textId="77777777" w:rsidTr="00E634F8">
        <w:tc>
          <w:tcPr>
            <w:tcW w:w="1866" w:type="dxa"/>
            <w:tcBorders>
              <w:top w:val="single" w:sz="4" w:space="0" w:color="auto"/>
              <w:left w:val="single" w:sz="4" w:space="0" w:color="auto"/>
              <w:bottom w:val="single" w:sz="4" w:space="0" w:color="auto"/>
              <w:right w:val="single" w:sz="4" w:space="0" w:color="auto"/>
            </w:tcBorders>
          </w:tcPr>
          <w:p w14:paraId="42004B2C" w14:textId="77777777" w:rsidR="001C03F5" w:rsidRPr="00E634F8" w:rsidRDefault="001C03F5">
            <w:pPr>
              <w:rPr>
                <w:rFonts w:cstheme="minorHAnsi"/>
              </w:rPr>
            </w:pPr>
          </w:p>
        </w:tc>
        <w:tc>
          <w:tcPr>
            <w:tcW w:w="1867" w:type="dxa"/>
            <w:gridSpan w:val="2"/>
            <w:tcBorders>
              <w:top w:val="single" w:sz="4" w:space="0" w:color="auto"/>
              <w:left w:val="single" w:sz="4" w:space="0" w:color="auto"/>
              <w:bottom w:val="single" w:sz="4" w:space="0" w:color="auto"/>
              <w:right w:val="single" w:sz="4" w:space="0" w:color="auto"/>
            </w:tcBorders>
          </w:tcPr>
          <w:p w14:paraId="2050C1C2" w14:textId="77777777" w:rsidR="001C03F5" w:rsidRPr="00E634F8" w:rsidRDefault="001C03F5">
            <w:pPr>
              <w:rPr>
                <w:rFonts w:cstheme="minorHAnsi"/>
              </w:rPr>
            </w:pPr>
          </w:p>
        </w:tc>
        <w:tc>
          <w:tcPr>
            <w:tcW w:w="1875" w:type="dxa"/>
            <w:gridSpan w:val="2"/>
            <w:tcBorders>
              <w:top w:val="single" w:sz="4" w:space="0" w:color="auto"/>
              <w:left w:val="single" w:sz="4" w:space="0" w:color="auto"/>
              <w:bottom w:val="single" w:sz="4" w:space="0" w:color="auto"/>
              <w:right w:val="single" w:sz="4" w:space="0" w:color="auto"/>
            </w:tcBorders>
          </w:tcPr>
          <w:p w14:paraId="55260318" w14:textId="77777777" w:rsidR="001C03F5" w:rsidRPr="00E634F8" w:rsidRDefault="001C03F5">
            <w:pPr>
              <w:rPr>
                <w:rFonts w:cstheme="minorHAnsi"/>
              </w:rPr>
            </w:pPr>
          </w:p>
        </w:tc>
        <w:tc>
          <w:tcPr>
            <w:tcW w:w="1705" w:type="dxa"/>
            <w:gridSpan w:val="2"/>
            <w:tcBorders>
              <w:top w:val="single" w:sz="4" w:space="0" w:color="auto"/>
              <w:left w:val="single" w:sz="4" w:space="0" w:color="auto"/>
              <w:bottom w:val="single" w:sz="4" w:space="0" w:color="auto"/>
              <w:right w:val="single" w:sz="4" w:space="0" w:color="auto"/>
            </w:tcBorders>
          </w:tcPr>
          <w:p w14:paraId="2E51A4D5" w14:textId="77777777" w:rsidR="001C03F5" w:rsidRPr="00E634F8" w:rsidRDefault="001C03F5">
            <w:pPr>
              <w:rPr>
                <w:rFonts w:cstheme="minorHAnsi"/>
              </w:rPr>
            </w:pPr>
          </w:p>
        </w:tc>
        <w:tc>
          <w:tcPr>
            <w:tcW w:w="2321" w:type="dxa"/>
            <w:tcBorders>
              <w:top w:val="single" w:sz="4" w:space="0" w:color="auto"/>
              <w:left w:val="single" w:sz="4" w:space="0" w:color="auto"/>
              <w:bottom w:val="single" w:sz="4" w:space="0" w:color="auto"/>
              <w:right w:val="single" w:sz="4" w:space="0" w:color="auto"/>
            </w:tcBorders>
          </w:tcPr>
          <w:p w14:paraId="0D2D558D" w14:textId="77777777" w:rsidR="001C03F5" w:rsidRPr="00E634F8" w:rsidRDefault="001C03F5">
            <w:pPr>
              <w:rPr>
                <w:rFonts w:cstheme="minorHAnsi"/>
              </w:rPr>
            </w:pPr>
          </w:p>
        </w:tc>
      </w:tr>
      <w:tr w:rsidR="001C03F5" w:rsidRPr="00E634F8" w14:paraId="38DD7726" w14:textId="77777777" w:rsidTr="00E634F8">
        <w:tc>
          <w:tcPr>
            <w:tcW w:w="3123" w:type="dxa"/>
            <w:gridSpan w:val="2"/>
            <w:tcBorders>
              <w:top w:val="single" w:sz="4" w:space="0" w:color="auto"/>
              <w:left w:val="single" w:sz="4" w:space="0" w:color="auto"/>
              <w:bottom w:val="single" w:sz="4" w:space="0" w:color="auto"/>
              <w:right w:val="single" w:sz="4" w:space="0" w:color="auto"/>
            </w:tcBorders>
            <w:hideMark/>
          </w:tcPr>
          <w:p w14:paraId="0D505FC3" w14:textId="01AA32BE" w:rsidR="001C03F5" w:rsidRPr="00E634F8" w:rsidRDefault="001C03F5">
            <w:pPr>
              <w:rPr>
                <w:rFonts w:cstheme="minorHAnsi"/>
                <w:b/>
                <w:bCs/>
                <w:iCs/>
              </w:rPr>
            </w:pPr>
            <w:r w:rsidRPr="00E634F8">
              <w:rPr>
                <w:rFonts w:cstheme="minorHAnsi"/>
                <w:b/>
                <w:bCs/>
                <w:iCs/>
              </w:rPr>
              <w:t>Hazards Present:</w:t>
            </w:r>
          </w:p>
        </w:tc>
        <w:tc>
          <w:tcPr>
            <w:tcW w:w="3115" w:type="dxa"/>
            <w:gridSpan w:val="4"/>
            <w:tcBorders>
              <w:top w:val="single" w:sz="4" w:space="0" w:color="auto"/>
              <w:left w:val="single" w:sz="4" w:space="0" w:color="auto"/>
              <w:bottom w:val="single" w:sz="4" w:space="0" w:color="auto"/>
              <w:right w:val="single" w:sz="4" w:space="0" w:color="auto"/>
            </w:tcBorders>
            <w:hideMark/>
          </w:tcPr>
          <w:p w14:paraId="5F767456" w14:textId="6438C8DF" w:rsidR="001C03F5" w:rsidRPr="00E634F8" w:rsidRDefault="000977ED">
            <w:pPr>
              <w:rPr>
                <w:rFonts w:cstheme="minorHAnsi"/>
                <w:b/>
                <w:bCs/>
                <w:iCs/>
              </w:rPr>
            </w:pPr>
            <w:r w:rsidRPr="00E634F8">
              <w:rPr>
                <w:rFonts w:cstheme="minorHAnsi"/>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5E59DF6E" w14:textId="77777777" w:rsidR="001C03F5" w:rsidRPr="00E634F8" w:rsidRDefault="001C03F5">
            <w:pPr>
              <w:rPr>
                <w:rFonts w:cstheme="minorHAnsi"/>
                <w:b/>
                <w:bCs/>
                <w:iCs/>
              </w:rPr>
            </w:pPr>
            <w:r w:rsidRPr="00E634F8">
              <w:rPr>
                <w:rFonts w:cstheme="minorHAnsi"/>
                <w:b/>
                <w:bCs/>
                <w:iCs/>
              </w:rPr>
              <w:t>Additional Training Required:</w:t>
            </w:r>
          </w:p>
        </w:tc>
      </w:tr>
      <w:tr w:rsidR="001C03F5" w:rsidRPr="00E634F8" w14:paraId="50590181" w14:textId="77777777" w:rsidTr="00E634F8">
        <w:tc>
          <w:tcPr>
            <w:tcW w:w="3123" w:type="dxa"/>
            <w:gridSpan w:val="2"/>
            <w:tcBorders>
              <w:top w:val="single" w:sz="4" w:space="0" w:color="auto"/>
              <w:left w:val="single" w:sz="4" w:space="0" w:color="auto"/>
              <w:bottom w:val="single" w:sz="4" w:space="0" w:color="auto"/>
              <w:right w:val="single" w:sz="4" w:space="0" w:color="auto"/>
            </w:tcBorders>
          </w:tcPr>
          <w:p w14:paraId="2330ADC5" w14:textId="77777777" w:rsidR="001C03F5" w:rsidRPr="00E634F8" w:rsidRDefault="001C03F5">
            <w:pPr>
              <w:rPr>
                <w:rFonts w:cstheme="minorHAnsi"/>
              </w:rPr>
            </w:pPr>
          </w:p>
        </w:tc>
        <w:tc>
          <w:tcPr>
            <w:tcW w:w="3115" w:type="dxa"/>
            <w:gridSpan w:val="4"/>
            <w:tcBorders>
              <w:top w:val="single" w:sz="4" w:space="0" w:color="auto"/>
              <w:left w:val="single" w:sz="4" w:space="0" w:color="auto"/>
              <w:bottom w:val="single" w:sz="4" w:space="0" w:color="auto"/>
              <w:right w:val="single" w:sz="4" w:space="0" w:color="auto"/>
            </w:tcBorders>
            <w:hideMark/>
          </w:tcPr>
          <w:p w14:paraId="1D87248D" w14:textId="4021DA1E" w:rsidR="001C03F5" w:rsidRPr="00E634F8" w:rsidRDefault="00DB3BF4">
            <w:pPr>
              <w:rPr>
                <w:rFonts w:cstheme="minorHAnsi"/>
              </w:rPr>
            </w:pPr>
            <w:r w:rsidRPr="00E634F8">
              <w:rPr>
                <w:rFonts w:cstheme="minorHAnsi"/>
              </w:rPr>
              <w:t>steel toe boots</w:t>
            </w:r>
          </w:p>
        </w:tc>
        <w:tc>
          <w:tcPr>
            <w:tcW w:w="3396" w:type="dxa"/>
            <w:gridSpan w:val="2"/>
            <w:tcBorders>
              <w:top w:val="single" w:sz="4" w:space="0" w:color="auto"/>
              <w:left w:val="single" w:sz="4" w:space="0" w:color="auto"/>
              <w:bottom w:val="single" w:sz="4" w:space="0" w:color="auto"/>
              <w:right w:val="single" w:sz="4" w:space="0" w:color="auto"/>
            </w:tcBorders>
            <w:hideMark/>
          </w:tcPr>
          <w:p w14:paraId="649201B9" w14:textId="510DD82D" w:rsidR="001C03F5" w:rsidRPr="00E634F8" w:rsidRDefault="00DB3BF4">
            <w:pPr>
              <w:rPr>
                <w:rFonts w:cstheme="minorHAnsi"/>
              </w:rPr>
            </w:pPr>
            <w:r w:rsidRPr="00E634F8">
              <w:rPr>
                <w:rFonts w:cstheme="minorHAnsi"/>
              </w:rPr>
              <w:t>care of high visibility vests</w:t>
            </w:r>
          </w:p>
        </w:tc>
      </w:tr>
      <w:tr w:rsidR="001C03F5" w:rsidRPr="00E634F8" w14:paraId="31692CF0" w14:textId="77777777" w:rsidTr="00E634F8">
        <w:tc>
          <w:tcPr>
            <w:tcW w:w="3123" w:type="dxa"/>
            <w:gridSpan w:val="2"/>
            <w:tcBorders>
              <w:top w:val="single" w:sz="4" w:space="0" w:color="auto"/>
              <w:left w:val="single" w:sz="4" w:space="0" w:color="auto"/>
              <w:bottom w:val="single" w:sz="4" w:space="0" w:color="auto"/>
              <w:right w:val="single" w:sz="4" w:space="0" w:color="auto"/>
            </w:tcBorders>
          </w:tcPr>
          <w:p w14:paraId="019B8FE7" w14:textId="77777777" w:rsidR="001C03F5" w:rsidRPr="00E634F8" w:rsidRDefault="001C03F5">
            <w:pPr>
              <w:rPr>
                <w:rFonts w:cstheme="minorHAnsi"/>
              </w:rPr>
            </w:pPr>
          </w:p>
        </w:tc>
        <w:tc>
          <w:tcPr>
            <w:tcW w:w="3115" w:type="dxa"/>
            <w:gridSpan w:val="4"/>
            <w:tcBorders>
              <w:top w:val="single" w:sz="4" w:space="0" w:color="auto"/>
              <w:left w:val="single" w:sz="4" w:space="0" w:color="auto"/>
              <w:bottom w:val="single" w:sz="4" w:space="0" w:color="auto"/>
              <w:right w:val="single" w:sz="4" w:space="0" w:color="auto"/>
            </w:tcBorders>
            <w:hideMark/>
          </w:tcPr>
          <w:p w14:paraId="47EC42D2" w14:textId="336949EC" w:rsidR="001C03F5" w:rsidRPr="00E634F8" w:rsidRDefault="00DB3BF4">
            <w:pPr>
              <w:rPr>
                <w:rFonts w:cstheme="minorHAnsi"/>
              </w:rPr>
            </w:pPr>
            <w:r w:rsidRPr="00E634F8">
              <w:rPr>
                <w:rFonts w:cstheme="minorHAnsi"/>
              </w:rPr>
              <w:t>high visibility vest</w:t>
            </w:r>
          </w:p>
        </w:tc>
        <w:tc>
          <w:tcPr>
            <w:tcW w:w="3396" w:type="dxa"/>
            <w:gridSpan w:val="2"/>
            <w:tcBorders>
              <w:top w:val="single" w:sz="4" w:space="0" w:color="auto"/>
              <w:left w:val="single" w:sz="4" w:space="0" w:color="auto"/>
              <w:bottom w:val="single" w:sz="4" w:space="0" w:color="auto"/>
              <w:right w:val="single" w:sz="4" w:space="0" w:color="auto"/>
            </w:tcBorders>
            <w:hideMark/>
          </w:tcPr>
          <w:p w14:paraId="4DCC4B14" w14:textId="007B277E" w:rsidR="001C03F5" w:rsidRPr="00E634F8" w:rsidRDefault="00DB3BF4">
            <w:pPr>
              <w:rPr>
                <w:rFonts w:cstheme="minorHAnsi"/>
              </w:rPr>
            </w:pPr>
            <w:r w:rsidRPr="00E634F8">
              <w:rPr>
                <w:rFonts w:cstheme="minorHAnsi"/>
              </w:rPr>
              <w:t>use of high visibility vests</w:t>
            </w:r>
          </w:p>
        </w:tc>
      </w:tr>
      <w:tr w:rsidR="001C03F5" w:rsidRPr="00E634F8" w14:paraId="6C9D1C67" w14:textId="77777777" w:rsidTr="00E634F8">
        <w:tc>
          <w:tcPr>
            <w:tcW w:w="9634" w:type="dxa"/>
            <w:gridSpan w:val="8"/>
            <w:tcBorders>
              <w:top w:val="single" w:sz="4" w:space="0" w:color="auto"/>
              <w:left w:val="single" w:sz="4" w:space="0" w:color="auto"/>
              <w:bottom w:val="single" w:sz="4" w:space="0" w:color="auto"/>
              <w:right w:val="single" w:sz="4" w:space="0" w:color="auto"/>
            </w:tcBorders>
            <w:hideMark/>
          </w:tcPr>
          <w:p w14:paraId="49FC3C2B" w14:textId="55D0F9A5" w:rsidR="001C03F5" w:rsidRPr="00E634F8" w:rsidRDefault="001C03F5">
            <w:pPr>
              <w:jc w:val="center"/>
              <w:rPr>
                <w:rFonts w:cstheme="minorHAnsi"/>
                <w:b/>
                <w:bCs/>
              </w:rPr>
            </w:pPr>
            <w:r w:rsidRPr="00E634F8">
              <w:rPr>
                <w:rFonts w:cstheme="minorHAnsi"/>
                <w:b/>
                <w:bCs/>
              </w:rPr>
              <w:t xml:space="preserve">Safe </w:t>
            </w:r>
            <w:r w:rsidR="00F0763B" w:rsidRPr="00E634F8">
              <w:rPr>
                <w:rFonts w:cstheme="minorHAnsi"/>
                <w:b/>
                <w:bCs/>
              </w:rPr>
              <w:t>Work</w:t>
            </w:r>
            <w:r w:rsidRPr="00E634F8">
              <w:rPr>
                <w:rFonts w:cstheme="minorHAnsi"/>
                <w:b/>
                <w:bCs/>
              </w:rPr>
              <w:t xml:space="preserve"> Procedure:</w:t>
            </w:r>
          </w:p>
        </w:tc>
      </w:tr>
      <w:tr w:rsidR="001C03F5" w:rsidRPr="00E634F8" w14:paraId="029B544C" w14:textId="77777777" w:rsidTr="00E634F8">
        <w:tc>
          <w:tcPr>
            <w:tcW w:w="9634" w:type="dxa"/>
            <w:gridSpan w:val="8"/>
            <w:tcBorders>
              <w:top w:val="single" w:sz="4" w:space="0" w:color="auto"/>
              <w:left w:val="single" w:sz="4" w:space="0" w:color="auto"/>
              <w:bottom w:val="single" w:sz="4" w:space="0" w:color="auto"/>
              <w:right w:val="single" w:sz="4" w:space="0" w:color="auto"/>
            </w:tcBorders>
          </w:tcPr>
          <w:p w14:paraId="62579300" w14:textId="547CBDCD" w:rsidR="001C03F5" w:rsidRPr="00E634F8" w:rsidRDefault="00DB3BF4" w:rsidP="00C1420E">
            <w:pPr>
              <w:pStyle w:val="ListParagraph"/>
              <w:numPr>
                <w:ilvl w:val="0"/>
                <w:numId w:val="243"/>
              </w:numPr>
              <w:rPr>
                <w:rFonts w:cstheme="minorHAnsi"/>
                <w:bCs/>
              </w:rPr>
            </w:pPr>
            <w:r w:rsidRPr="00E634F8">
              <w:rPr>
                <w:rFonts w:cstheme="minorHAnsi"/>
                <w:bCs/>
              </w:rPr>
              <w:t xml:space="preserve">Community council </w:t>
            </w:r>
            <w:r w:rsidR="001C03F5" w:rsidRPr="00E634F8">
              <w:rPr>
                <w:rFonts w:cstheme="minorHAnsi"/>
                <w:bCs/>
              </w:rPr>
              <w:t>will supply a clean, up to date, proper fitting and</w:t>
            </w:r>
            <w:r w:rsidRPr="00E634F8">
              <w:rPr>
                <w:rFonts w:cstheme="minorHAnsi"/>
                <w:bCs/>
              </w:rPr>
              <w:t xml:space="preserve"> effective high visibility vest.</w:t>
            </w:r>
          </w:p>
          <w:p w14:paraId="54AF634E" w14:textId="508A4700" w:rsidR="001C03F5" w:rsidRPr="00E634F8" w:rsidRDefault="00DB3BF4" w:rsidP="00C1420E">
            <w:pPr>
              <w:pStyle w:val="ListParagraph"/>
              <w:numPr>
                <w:ilvl w:val="0"/>
                <w:numId w:val="243"/>
              </w:numPr>
              <w:rPr>
                <w:rFonts w:cstheme="minorHAnsi"/>
                <w:bCs/>
              </w:rPr>
            </w:pPr>
            <w:r w:rsidRPr="00E634F8">
              <w:rPr>
                <w:rFonts w:cstheme="minorHAnsi"/>
                <w:bCs/>
              </w:rPr>
              <w:t xml:space="preserve">Community council </w:t>
            </w:r>
            <w:r w:rsidR="001C03F5" w:rsidRPr="00E634F8">
              <w:rPr>
                <w:rFonts w:cstheme="minorHAnsi"/>
                <w:bCs/>
              </w:rPr>
              <w:t xml:space="preserve">will ensure adequate training for </w:t>
            </w:r>
            <w:r w:rsidRPr="00E634F8">
              <w:rPr>
                <w:rFonts w:cstheme="minorHAnsi"/>
                <w:bCs/>
              </w:rPr>
              <w:t>the maintenance, use and care of high visibility vests.</w:t>
            </w:r>
          </w:p>
          <w:p w14:paraId="67818E49" w14:textId="0611B082" w:rsidR="001C03F5" w:rsidRPr="00E634F8" w:rsidRDefault="001C03F5" w:rsidP="00C1420E">
            <w:pPr>
              <w:pStyle w:val="ListParagraph"/>
              <w:numPr>
                <w:ilvl w:val="0"/>
                <w:numId w:val="243"/>
              </w:numPr>
              <w:rPr>
                <w:rFonts w:cstheme="minorHAnsi"/>
                <w:bCs/>
              </w:rPr>
            </w:pPr>
            <w:r w:rsidRPr="00E634F8">
              <w:rPr>
                <w:rFonts w:cstheme="minorHAnsi"/>
                <w:bCs/>
              </w:rPr>
              <w:t>All employees are required to wear the approved safety vest when working or walking through any work</w:t>
            </w:r>
            <w:r w:rsidR="00DB3BF4" w:rsidRPr="00E634F8">
              <w:rPr>
                <w:rFonts w:cstheme="minorHAnsi"/>
                <w:bCs/>
              </w:rPr>
              <w:t xml:space="preserve"> </w:t>
            </w:r>
            <w:r w:rsidRPr="00E634F8">
              <w:rPr>
                <w:rFonts w:cstheme="minorHAnsi"/>
                <w:bCs/>
              </w:rPr>
              <w:t>site. The only exception is the of</w:t>
            </w:r>
            <w:r w:rsidR="00DB3BF4" w:rsidRPr="00E634F8">
              <w:rPr>
                <w:rFonts w:cstheme="minorHAnsi"/>
                <w:bCs/>
              </w:rPr>
              <w:t>fice staff while in the office.</w:t>
            </w:r>
            <w:r w:rsidRPr="00E634F8">
              <w:rPr>
                <w:rFonts w:cstheme="minorHAnsi"/>
                <w:bCs/>
              </w:rPr>
              <w:tab/>
            </w:r>
          </w:p>
          <w:p w14:paraId="703C7663" w14:textId="023E00C9" w:rsidR="001C03F5" w:rsidRPr="00E634F8" w:rsidRDefault="001C03F5" w:rsidP="00C1420E">
            <w:pPr>
              <w:pStyle w:val="ListParagraph"/>
              <w:numPr>
                <w:ilvl w:val="0"/>
                <w:numId w:val="243"/>
              </w:numPr>
              <w:rPr>
                <w:rFonts w:cstheme="minorHAnsi"/>
                <w:bCs/>
              </w:rPr>
            </w:pPr>
            <w:r w:rsidRPr="00E634F8">
              <w:rPr>
                <w:rFonts w:cstheme="minorHAnsi"/>
                <w:bCs/>
              </w:rPr>
              <w:t>All employees ar</w:t>
            </w:r>
            <w:r w:rsidR="00DB3BF4" w:rsidRPr="00E634F8">
              <w:rPr>
                <w:rFonts w:cstheme="minorHAnsi"/>
                <w:bCs/>
              </w:rPr>
              <w:t xml:space="preserve">e responsible for ensuring </w:t>
            </w:r>
            <w:r w:rsidRPr="00E634F8">
              <w:rPr>
                <w:rFonts w:cstheme="minorHAnsi"/>
                <w:bCs/>
              </w:rPr>
              <w:t>it is appropriate for the hazards, worn properly and in good condition an</w:t>
            </w:r>
            <w:r w:rsidR="00DB3BF4" w:rsidRPr="00E634F8">
              <w:rPr>
                <w:rFonts w:cstheme="minorHAnsi"/>
                <w:bCs/>
              </w:rPr>
              <w:t>d not to be altered in any way.</w:t>
            </w:r>
            <w:r w:rsidRPr="00E634F8">
              <w:rPr>
                <w:rFonts w:cstheme="minorHAnsi"/>
                <w:bCs/>
              </w:rPr>
              <w:tab/>
            </w:r>
            <w:r w:rsidRPr="00E634F8">
              <w:rPr>
                <w:rFonts w:cstheme="minorHAnsi"/>
                <w:bCs/>
              </w:rPr>
              <w:tab/>
            </w:r>
          </w:p>
          <w:p w14:paraId="5DE1BCF6" w14:textId="34D34DE3" w:rsidR="001C03F5" w:rsidRPr="00E634F8" w:rsidRDefault="001C03F5" w:rsidP="00C1420E">
            <w:pPr>
              <w:pStyle w:val="ListParagraph"/>
              <w:numPr>
                <w:ilvl w:val="0"/>
                <w:numId w:val="243"/>
              </w:numPr>
              <w:rPr>
                <w:rFonts w:cstheme="minorHAnsi"/>
                <w:bCs/>
              </w:rPr>
            </w:pPr>
            <w:r w:rsidRPr="00E634F8">
              <w:rPr>
                <w:rFonts w:cstheme="minorHAnsi"/>
                <w:bCs/>
              </w:rPr>
              <w:t>All workers are responsible for ensuring the high visibility vest</w:t>
            </w:r>
            <w:r w:rsidR="00DB3BF4" w:rsidRPr="00E634F8">
              <w:rPr>
                <w:rFonts w:cstheme="minorHAnsi"/>
                <w:bCs/>
              </w:rPr>
              <w:t xml:space="preserve"> is with them all day each day.</w:t>
            </w:r>
          </w:p>
          <w:p w14:paraId="381B1903" w14:textId="77777777" w:rsidR="001C03F5" w:rsidRPr="00E634F8" w:rsidRDefault="001C03F5">
            <w:pPr>
              <w:rPr>
                <w:rFonts w:cstheme="minorHAnsi"/>
                <w:bCs/>
              </w:rPr>
            </w:pPr>
          </w:p>
        </w:tc>
      </w:tr>
      <w:tr w:rsidR="001C03F5" w:rsidRPr="00E634F8" w14:paraId="28FA8AA1" w14:textId="77777777" w:rsidTr="00E634F8">
        <w:tc>
          <w:tcPr>
            <w:tcW w:w="9634" w:type="dxa"/>
            <w:gridSpan w:val="8"/>
            <w:tcBorders>
              <w:top w:val="single" w:sz="4" w:space="0" w:color="auto"/>
              <w:left w:val="single" w:sz="4" w:space="0" w:color="auto"/>
              <w:bottom w:val="single" w:sz="4" w:space="0" w:color="auto"/>
              <w:right w:val="single" w:sz="4" w:space="0" w:color="auto"/>
            </w:tcBorders>
          </w:tcPr>
          <w:p w14:paraId="69A3DEA4" w14:textId="62BFDB07" w:rsidR="001C03F5" w:rsidRPr="00E634F8" w:rsidRDefault="001C03F5">
            <w:pPr>
              <w:jc w:val="center"/>
              <w:rPr>
                <w:rFonts w:cstheme="minorHAnsi"/>
                <w:b/>
                <w:bCs/>
                <w:i/>
              </w:rPr>
            </w:pPr>
            <w:r w:rsidRPr="00E634F8">
              <w:rPr>
                <w:rFonts w:cstheme="minorHAnsi"/>
                <w:b/>
                <w:bCs/>
                <w:i/>
              </w:rPr>
              <w:t>If an emergency situation oc</w:t>
            </w:r>
            <w:r w:rsidR="00DB3BF4" w:rsidRPr="00E634F8">
              <w:rPr>
                <w:rFonts w:cstheme="minorHAnsi"/>
                <w:b/>
                <w:bCs/>
                <w:i/>
              </w:rPr>
              <w:t>curs while conducting this task</w:t>
            </w:r>
            <w:r w:rsidRPr="00E634F8">
              <w:rPr>
                <w:rFonts w:cstheme="minorHAnsi"/>
                <w:b/>
                <w:bCs/>
                <w:i/>
              </w:rPr>
              <w:t xml:space="preserve"> or there is an equipment malfunction, engage the emergency stop and follow the lockout procedure</w:t>
            </w:r>
            <w:r w:rsidR="00DB3BF4" w:rsidRPr="00E634F8">
              <w:rPr>
                <w:rFonts w:cstheme="minorHAnsi"/>
                <w:b/>
                <w:bCs/>
                <w:i/>
              </w:rPr>
              <w:t>.</w:t>
            </w:r>
          </w:p>
          <w:p w14:paraId="4EA12759" w14:textId="77777777" w:rsidR="001C03F5" w:rsidRPr="00E634F8" w:rsidRDefault="001C03F5">
            <w:pPr>
              <w:jc w:val="center"/>
              <w:rPr>
                <w:rFonts w:cstheme="minorHAnsi"/>
                <w:b/>
                <w:bCs/>
              </w:rPr>
            </w:pPr>
          </w:p>
          <w:p w14:paraId="26A1D1CE" w14:textId="40ABBB37" w:rsidR="001C03F5" w:rsidRPr="00E634F8" w:rsidRDefault="001C03F5" w:rsidP="00DB3BF4">
            <w:pPr>
              <w:jc w:val="center"/>
              <w:rPr>
                <w:rFonts w:cstheme="minorHAnsi"/>
                <w:b/>
                <w:bCs/>
              </w:rPr>
            </w:pPr>
            <w:r w:rsidRPr="00E634F8">
              <w:rPr>
                <w:rFonts w:cstheme="minorHAnsi"/>
                <w:b/>
                <w:bCs/>
              </w:rPr>
              <w:t>REPORT ANY HAZARDOUS SITUATIONS TO YOUR SUPERVISOR</w:t>
            </w:r>
          </w:p>
        </w:tc>
      </w:tr>
      <w:tr w:rsidR="001C03F5" w:rsidRPr="00E634F8" w14:paraId="6734819D" w14:textId="77777777" w:rsidTr="00E634F8">
        <w:trPr>
          <w:trHeight w:val="690"/>
        </w:trPr>
        <w:tc>
          <w:tcPr>
            <w:tcW w:w="5240" w:type="dxa"/>
            <w:gridSpan w:val="4"/>
            <w:vMerge w:val="restart"/>
            <w:tcBorders>
              <w:top w:val="single" w:sz="4" w:space="0" w:color="auto"/>
              <w:left w:val="single" w:sz="4" w:space="0" w:color="auto"/>
              <w:bottom w:val="single" w:sz="4" w:space="0" w:color="auto"/>
              <w:right w:val="single" w:sz="4" w:space="0" w:color="auto"/>
            </w:tcBorders>
          </w:tcPr>
          <w:p w14:paraId="2EA4FE35" w14:textId="77777777" w:rsidR="001C03F5" w:rsidRPr="00E634F8" w:rsidRDefault="001C03F5">
            <w:pPr>
              <w:jc w:val="center"/>
              <w:rPr>
                <w:rFonts w:cstheme="minorHAnsi"/>
                <w:b/>
                <w:bCs/>
              </w:rPr>
            </w:pPr>
            <w:r w:rsidRPr="00E634F8">
              <w:rPr>
                <w:rFonts w:cstheme="minorHAnsi"/>
                <w:b/>
                <w:bCs/>
              </w:rPr>
              <w:t>Guidance Documents/Standards:</w:t>
            </w:r>
          </w:p>
          <w:p w14:paraId="0AB9082E" w14:textId="77777777" w:rsidR="001C03F5" w:rsidRPr="00E634F8" w:rsidRDefault="001C03F5">
            <w:pPr>
              <w:jc w:val="center"/>
              <w:rPr>
                <w:rFonts w:cstheme="minorHAnsi"/>
                <w:b/>
                <w:bCs/>
                <w:i/>
              </w:rPr>
            </w:pPr>
          </w:p>
          <w:p w14:paraId="777B86C7" w14:textId="181F590D" w:rsidR="001C03F5" w:rsidRPr="00E634F8" w:rsidRDefault="001C03F5" w:rsidP="00DB3BF4">
            <w:pPr>
              <w:rPr>
                <w:rFonts w:cstheme="minorHAnsi"/>
                <w:bCs/>
              </w:rPr>
            </w:pPr>
            <w:r w:rsidRPr="00E634F8">
              <w:rPr>
                <w:rFonts w:cstheme="minorHAnsi"/>
                <w:bCs/>
              </w:rPr>
              <w:t xml:space="preserve">MB Workplace Safety </w:t>
            </w:r>
            <w:r w:rsidR="00963283" w:rsidRPr="00E634F8">
              <w:rPr>
                <w:rFonts w:cstheme="minorHAnsi"/>
                <w:bCs/>
              </w:rPr>
              <w:t>and</w:t>
            </w:r>
            <w:r w:rsidRPr="00E634F8">
              <w:rPr>
                <w:rFonts w:cstheme="minorHAnsi"/>
                <w:bCs/>
              </w:rPr>
              <w:t xml:space="preserve"> Health Act </w:t>
            </w:r>
            <w:r w:rsidR="00963283" w:rsidRPr="00E634F8">
              <w:rPr>
                <w:rFonts w:cstheme="minorHAnsi"/>
                <w:bCs/>
              </w:rPr>
              <w:t>and</w:t>
            </w:r>
            <w:r w:rsidRPr="00E634F8">
              <w:rPr>
                <w:rFonts w:cstheme="minorHAnsi"/>
                <w:bCs/>
              </w:rPr>
              <w:t xml:space="preserve"> Regulation:</w:t>
            </w:r>
          </w:p>
          <w:p w14:paraId="58EE77BA" w14:textId="0FE89BE8" w:rsidR="001C03F5" w:rsidRPr="00E634F8" w:rsidRDefault="00DB3BF4" w:rsidP="00C1420E">
            <w:pPr>
              <w:pStyle w:val="ListParagraph"/>
              <w:numPr>
                <w:ilvl w:val="0"/>
                <w:numId w:val="532"/>
              </w:numPr>
              <w:rPr>
                <w:rFonts w:cstheme="minorHAnsi"/>
                <w:bCs/>
              </w:rPr>
            </w:pPr>
            <w:r w:rsidRPr="00E634F8">
              <w:rPr>
                <w:rFonts w:cstheme="minorHAnsi"/>
                <w:bCs/>
              </w:rPr>
              <w:t>Part 6 Personal Protective Equipment</w:t>
            </w:r>
          </w:p>
          <w:p w14:paraId="4F740917" w14:textId="7C865F55" w:rsidR="001C03F5" w:rsidRPr="00E634F8" w:rsidRDefault="00DB3BF4" w:rsidP="00C1420E">
            <w:pPr>
              <w:pStyle w:val="ListParagraph"/>
              <w:numPr>
                <w:ilvl w:val="1"/>
                <w:numId w:val="525"/>
              </w:numPr>
              <w:ind w:left="1164"/>
              <w:rPr>
                <w:rFonts w:cstheme="minorHAnsi"/>
                <w:bCs/>
              </w:rPr>
            </w:pPr>
            <w:r w:rsidRPr="00E634F8">
              <w:rPr>
                <w:rFonts w:cstheme="minorHAnsi"/>
                <w:bCs/>
              </w:rPr>
              <w:t>6.7 High Visibility Safety Apparel</w:t>
            </w:r>
          </w:p>
          <w:p w14:paraId="66DA72D9" w14:textId="77777777" w:rsidR="00DB3BF4" w:rsidRPr="00E634F8" w:rsidRDefault="00DB3BF4">
            <w:pPr>
              <w:tabs>
                <w:tab w:val="left" w:pos="3240"/>
              </w:tabs>
              <w:rPr>
                <w:rFonts w:cstheme="minorHAnsi"/>
                <w:bCs/>
              </w:rPr>
            </w:pPr>
          </w:p>
          <w:p w14:paraId="318D8E20" w14:textId="69B1D8E3" w:rsidR="001C03F5" w:rsidRPr="00E634F8" w:rsidRDefault="001C03F5">
            <w:pPr>
              <w:tabs>
                <w:tab w:val="left" w:pos="3240"/>
              </w:tabs>
              <w:rPr>
                <w:rFonts w:cstheme="minorHAnsi"/>
                <w:b/>
                <w:bCs/>
                <w:i/>
              </w:rPr>
            </w:pPr>
            <w:r w:rsidRPr="00E634F8">
              <w:rPr>
                <w:rFonts w:cstheme="minorHAnsi"/>
                <w:bCs/>
              </w:rPr>
              <w:t>CSA Standard Z96-02</w:t>
            </w:r>
          </w:p>
        </w:tc>
        <w:tc>
          <w:tcPr>
            <w:tcW w:w="4394" w:type="dxa"/>
            <w:gridSpan w:val="4"/>
            <w:tcBorders>
              <w:top w:val="single" w:sz="4" w:space="0" w:color="auto"/>
              <w:left w:val="single" w:sz="4" w:space="0" w:color="auto"/>
              <w:bottom w:val="single" w:sz="4" w:space="0" w:color="auto"/>
              <w:right w:val="single" w:sz="4" w:space="0" w:color="auto"/>
            </w:tcBorders>
            <w:hideMark/>
          </w:tcPr>
          <w:p w14:paraId="1E922224" w14:textId="05CFAF83" w:rsidR="001C03F5" w:rsidRPr="00E634F8" w:rsidRDefault="001C03F5" w:rsidP="00DB3BF4">
            <w:pPr>
              <w:rPr>
                <w:rFonts w:cstheme="minorHAnsi"/>
                <w:bCs/>
              </w:rPr>
            </w:pPr>
            <w:r w:rsidRPr="00E634F8">
              <w:rPr>
                <w:rFonts w:cstheme="minorHAnsi"/>
                <w:bCs/>
              </w:rPr>
              <w:t xml:space="preserve">This </w:t>
            </w:r>
            <w:r w:rsidR="00DB3BF4" w:rsidRPr="00E634F8">
              <w:rPr>
                <w:rFonts w:cstheme="minorHAnsi"/>
                <w:bCs/>
              </w:rPr>
              <w:t xml:space="preserve">safe work procedure </w:t>
            </w:r>
            <w:r w:rsidRPr="00E634F8">
              <w:rPr>
                <w:rFonts w:cstheme="minorHAnsi"/>
                <w:bCs/>
              </w:rPr>
              <w:t>will be reviewed any time the task, equipment or materials change and at a minimum of every three years</w:t>
            </w:r>
            <w:r w:rsidR="00DB3BF4" w:rsidRPr="00E634F8">
              <w:rPr>
                <w:rFonts w:cstheme="minorHAnsi"/>
                <w:bCs/>
              </w:rPr>
              <w:t>.</w:t>
            </w:r>
          </w:p>
        </w:tc>
      </w:tr>
      <w:tr w:rsidR="001C03F5" w:rsidRPr="00E634F8" w14:paraId="74E62A98" w14:textId="77777777" w:rsidTr="00E634F8">
        <w:trPr>
          <w:trHeight w:val="690"/>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645D4943" w14:textId="77777777" w:rsidR="001C03F5" w:rsidRPr="00E634F8" w:rsidRDefault="001C03F5">
            <w:pPr>
              <w:rPr>
                <w:rFonts w:cstheme="minorHAnsi"/>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69D07863" w14:textId="77777777" w:rsidR="001C03F5" w:rsidRPr="00E634F8" w:rsidRDefault="001C03F5">
            <w:pPr>
              <w:rPr>
                <w:rFonts w:cstheme="minorHAnsi"/>
                <w:bCs/>
              </w:rPr>
            </w:pPr>
            <w:r w:rsidRPr="00E634F8">
              <w:rPr>
                <w:rFonts w:cstheme="minorHAnsi"/>
                <w:bCs/>
              </w:rPr>
              <w:t>Reviewed By WSH Committee:</w:t>
            </w:r>
          </w:p>
          <w:p w14:paraId="7DA76120" w14:textId="77777777" w:rsidR="001C03F5" w:rsidRPr="00E634F8" w:rsidRDefault="001C03F5">
            <w:pPr>
              <w:rPr>
                <w:rFonts w:cstheme="minorHAnsi"/>
                <w:bCs/>
              </w:rPr>
            </w:pPr>
          </w:p>
          <w:p w14:paraId="19460FCC" w14:textId="77777777" w:rsidR="001C03F5" w:rsidRPr="00E634F8" w:rsidRDefault="001C03F5">
            <w:pPr>
              <w:rPr>
                <w:rFonts w:cstheme="minorHAnsi"/>
                <w:bCs/>
              </w:rPr>
            </w:pPr>
          </w:p>
          <w:p w14:paraId="2FD8D2A9" w14:textId="77777777" w:rsidR="001C03F5" w:rsidRPr="00E634F8" w:rsidRDefault="001C03F5">
            <w:pPr>
              <w:rPr>
                <w:rFonts w:cstheme="minorHAnsi"/>
                <w:bCs/>
              </w:rPr>
            </w:pPr>
            <w:r w:rsidRPr="00E634F8">
              <w:rPr>
                <w:rFonts w:cstheme="minorHAnsi"/>
                <w:bCs/>
              </w:rPr>
              <w:t>Date:</w:t>
            </w:r>
          </w:p>
          <w:p w14:paraId="2C167729" w14:textId="77777777" w:rsidR="001C03F5" w:rsidRPr="00E634F8" w:rsidRDefault="001C03F5" w:rsidP="00DB3BF4">
            <w:pPr>
              <w:rPr>
                <w:rFonts w:cstheme="minorHAnsi"/>
                <w:bCs/>
              </w:rPr>
            </w:pPr>
          </w:p>
        </w:tc>
      </w:tr>
    </w:tbl>
    <w:p w14:paraId="3CFD0D18" w14:textId="77777777" w:rsidR="001C03F5" w:rsidRDefault="001C03F5" w:rsidP="001C03F5"/>
    <w:p w14:paraId="52EC1F92"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4783F350" w14:textId="19E8F3ED" w:rsidR="001C03F5" w:rsidRPr="00E634F8" w:rsidRDefault="002D1C76" w:rsidP="00DB3BF4">
      <w:pPr>
        <w:keepNext/>
        <w:keepLines/>
        <w:spacing w:after="0" w:line="240" w:lineRule="auto"/>
        <w:jc w:val="center"/>
        <w:outlineLvl w:val="1"/>
        <w:rPr>
          <w:rFonts w:eastAsiaTheme="majorEastAsia" w:cstheme="minorHAnsi"/>
        </w:rPr>
      </w:pPr>
      <w:r w:rsidRPr="00E634F8">
        <w:rPr>
          <w:rFonts w:eastAsiaTheme="majorEastAsia" w:cstheme="minorHAnsi"/>
        </w:rPr>
        <w:lastRenderedPageBreak/>
        <w:t xml:space="preserve">Personal Protective Equipment </w:t>
      </w:r>
      <w:r w:rsidRPr="00E634F8">
        <w:rPr>
          <w:rStyle w:val="Strong"/>
          <w:rFonts w:cstheme="minorHAnsi"/>
          <w:b w:val="0"/>
        </w:rPr>
        <w:t>–</w:t>
      </w:r>
      <w:r w:rsidR="001C03F5" w:rsidRPr="00E634F8">
        <w:rPr>
          <w:rFonts w:eastAsiaTheme="majorEastAsia" w:cstheme="minorHAnsi"/>
        </w:rPr>
        <w:t xml:space="preserve"> Protective Clothing</w:t>
      </w:r>
    </w:p>
    <w:tbl>
      <w:tblPr>
        <w:tblStyle w:val="TableGrid"/>
        <w:tblW w:w="9634" w:type="dxa"/>
        <w:tblLook w:val="04A0" w:firstRow="1" w:lastRow="0" w:firstColumn="1" w:lastColumn="0" w:noHBand="0" w:noVBand="1"/>
      </w:tblPr>
      <w:tblGrid>
        <w:gridCol w:w="1866"/>
        <w:gridCol w:w="1258"/>
        <w:gridCol w:w="609"/>
        <w:gridCol w:w="1507"/>
        <w:gridCol w:w="368"/>
        <w:gridCol w:w="630"/>
        <w:gridCol w:w="1075"/>
        <w:gridCol w:w="2321"/>
      </w:tblGrid>
      <w:tr w:rsidR="001C03F5" w:rsidRPr="00E634F8" w14:paraId="50E745BC" w14:textId="77777777" w:rsidTr="00E634F8">
        <w:tc>
          <w:tcPr>
            <w:tcW w:w="1866" w:type="dxa"/>
            <w:tcBorders>
              <w:top w:val="single" w:sz="4" w:space="0" w:color="auto"/>
              <w:left w:val="single" w:sz="4" w:space="0" w:color="auto"/>
              <w:bottom w:val="single" w:sz="4" w:space="0" w:color="auto"/>
              <w:right w:val="single" w:sz="4" w:space="0" w:color="auto"/>
            </w:tcBorders>
            <w:hideMark/>
          </w:tcPr>
          <w:p w14:paraId="2C1A24A6" w14:textId="77777777" w:rsidR="001C03F5" w:rsidRPr="00E634F8" w:rsidRDefault="001C03F5">
            <w:pPr>
              <w:rPr>
                <w:rFonts w:cstheme="minorHAnsi"/>
                <w:b/>
              </w:rPr>
            </w:pPr>
            <w:r w:rsidRPr="00E634F8">
              <w:rPr>
                <w:rFonts w:cstheme="minorHAnsi"/>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01FCACF4" w14:textId="77777777" w:rsidR="001C03F5" w:rsidRPr="00E634F8" w:rsidRDefault="001C03F5">
            <w:pPr>
              <w:rPr>
                <w:rFonts w:cstheme="minorHAnsi"/>
              </w:rPr>
            </w:pPr>
            <w:r w:rsidRPr="00E634F8">
              <w:rPr>
                <w:rFonts w:cstheme="minorHAnsi"/>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5583CC67" w14:textId="77777777" w:rsidR="001C03F5" w:rsidRPr="00E634F8" w:rsidRDefault="001C03F5">
            <w:pPr>
              <w:rPr>
                <w:rFonts w:cstheme="minorHAnsi"/>
              </w:rPr>
            </w:pPr>
            <w:r w:rsidRPr="00E634F8">
              <w:rPr>
                <w:rFonts w:cstheme="minorHAnsi"/>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3C457B5D" w14:textId="77777777" w:rsidR="001C03F5" w:rsidRPr="00E634F8" w:rsidRDefault="001C03F5">
            <w:pPr>
              <w:rPr>
                <w:rFonts w:cstheme="minorHAnsi"/>
              </w:rPr>
            </w:pPr>
            <w:r w:rsidRPr="00E634F8">
              <w:rPr>
                <w:rFonts w:cstheme="minorHAnsi"/>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509A7780" w14:textId="7491F011" w:rsidR="001C03F5" w:rsidRPr="00E634F8" w:rsidRDefault="001C03F5">
            <w:pPr>
              <w:rPr>
                <w:rFonts w:cstheme="minorHAnsi"/>
              </w:rPr>
            </w:pPr>
            <w:r w:rsidRPr="00E634F8">
              <w:rPr>
                <w:rFonts w:cstheme="minorHAnsi"/>
                <w:b/>
              </w:rPr>
              <w:t>Date of Last Revision</w:t>
            </w:r>
            <w:r w:rsidR="00DB3BF4" w:rsidRPr="00E634F8">
              <w:rPr>
                <w:rFonts w:cstheme="minorHAnsi"/>
                <w:b/>
              </w:rPr>
              <w:t>:</w:t>
            </w:r>
          </w:p>
        </w:tc>
      </w:tr>
      <w:tr w:rsidR="001C03F5" w:rsidRPr="00E634F8" w14:paraId="2BEA50B0" w14:textId="77777777" w:rsidTr="00E634F8">
        <w:tc>
          <w:tcPr>
            <w:tcW w:w="1866" w:type="dxa"/>
            <w:tcBorders>
              <w:top w:val="single" w:sz="4" w:space="0" w:color="auto"/>
              <w:left w:val="single" w:sz="4" w:space="0" w:color="auto"/>
              <w:bottom w:val="single" w:sz="4" w:space="0" w:color="auto"/>
              <w:right w:val="single" w:sz="4" w:space="0" w:color="auto"/>
            </w:tcBorders>
          </w:tcPr>
          <w:p w14:paraId="536B2E23" w14:textId="77777777" w:rsidR="001C03F5" w:rsidRPr="00E634F8" w:rsidRDefault="001C03F5">
            <w:pPr>
              <w:rPr>
                <w:rFonts w:cstheme="minorHAnsi"/>
              </w:rPr>
            </w:pPr>
          </w:p>
        </w:tc>
        <w:tc>
          <w:tcPr>
            <w:tcW w:w="1867" w:type="dxa"/>
            <w:gridSpan w:val="2"/>
            <w:tcBorders>
              <w:top w:val="single" w:sz="4" w:space="0" w:color="auto"/>
              <w:left w:val="single" w:sz="4" w:space="0" w:color="auto"/>
              <w:bottom w:val="single" w:sz="4" w:space="0" w:color="auto"/>
              <w:right w:val="single" w:sz="4" w:space="0" w:color="auto"/>
            </w:tcBorders>
          </w:tcPr>
          <w:p w14:paraId="51D5E3AF" w14:textId="77777777" w:rsidR="001C03F5" w:rsidRPr="00E634F8" w:rsidRDefault="001C03F5">
            <w:pPr>
              <w:rPr>
                <w:rFonts w:cstheme="minorHAnsi"/>
              </w:rPr>
            </w:pPr>
          </w:p>
        </w:tc>
        <w:tc>
          <w:tcPr>
            <w:tcW w:w="1875" w:type="dxa"/>
            <w:gridSpan w:val="2"/>
            <w:tcBorders>
              <w:top w:val="single" w:sz="4" w:space="0" w:color="auto"/>
              <w:left w:val="single" w:sz="4" w:space="0" w:color="auto"/>
              <w:bottom w:val="single" w:sz="4" w:space="0" w:color="auto"/>
              <w:right w:val="single" w:sz="4" w:space="0" w:color="auto"/>
            </w:tcBorders>
          </w:tcPr>
          <w:p w14:paraId="158C8ACA" w14:textId="77777777" w:rsidR="001C03F5" w:rsidRPr="00E634F8" w:rsidRDefault="001C03F5">
            <w:pPr>
              <w:rPr>
                <w:rFonts w:cstheme="minorHAnsi"/>
              </w:rPr>
            </w:pPr>
          </w:p>
        </w:tc>
        <w:tc>
          <w:tcPr>
            <w:tcW w:w="1705" w:type="dxa"/>
            <w:gridSpan w:val="2"/>
            <w:tcBorders>
              <w:top w:val="single" w:sz="4" w:space="0" w:color="auto"/>
              <w:left w:val="single" w:sz="4" w:space="0" w:color="auto"/>
              <w:bottom w:val="single" w:sz="4" w:space="0" w:color="auto"/>
              <w:right w:val="single" w:sz="4" w:space="0" w:color="auto"/>
            </w:tcBorders>
          </w:tcPr>
          <w:p w14:paraId="4BB53588" w14:textId="77777777" w:rsidR="001C03F5" w:rsidRPr="00E634F8" w:rsidRDefault="001C03F5">
            <w:pPr>
              <w:rPr>
                <w:rFonts w:cstheme="minorHAnsi"/>
              </w:rPr>
            </w:pPr>
          </w:p>
        </w:tc>
        <w:tc>
          <w:tcPr>
            <w:tcW w:w="2321" w:type="dxa"/>
            <w:tcBorders>
              <w:top w:val="single" w:sz="4" w:space="0" w:color="auto"/>
              <w:left w:val="single" w:sz="4" w:space="0" w:color="auto"/>
              <w:bottom w:val="single" w:sz="4" w:space="0" w:color="auto"/>
              <w:right w:val="single" w:sz="4" w:space="0" w:color="auto"/>
            </w:tcBorders>
          </w:tcPr>
          <w:p w14:paraId="01D38D8F" w14:textId="77777777" w:rsidR="001C03F5" w:rsidRPr="00E634F8" w:rsidRDefault="001C03F5">
            <w:pPr>
              <w:rPr>
                <w:rFonts w:cstheme="minorHAnsi"/>
              </w:rPr>
            </w:pPr>
          </w:p>
        </w:tc>
      </w:tr>
      <w:tr w:rsidR="001C03F5" w:rsidRPr="00E634F8" w14:paraId="7368CC32" w14:textId="77777777" w:rsidTr="00E634F8">
        <w:tc>
          <w:tcPr>
            <w:tcW w:w="3124" w:type="dxa"/>
            <w:gridSpan w:val="2"/>
            <w:tcBorders>
              <w:top w:val="single" w:sz="4" w:space="0" w:color="auto"/>
              <w:left w:val="single" w:sz="4" w:space="0" w:color="auto"/>
              <w:bottom w:val="single" w:sz="4" w:space="0" w:color="auto"/>
              <w:right w:val="single" w:sz="4" w:space="0" w:color="auto"/>
            </w:tcBorders>
            <w:hideMark/>
          </w:tcPr>
          <w:p w14:paraId="6E2956AC" w14:textId="1DB3C346" w:rsidR="001C03F5" w:rsidRPr="00E634F8" w:rsidRDefault="001C03F5">
            <w:pPr>
              <w:rPr>
                <w:rFonts w:cstheme="minorHAnsi"/>
                <w:b/>
                <w:bCs/>
                <w:iCs/>
              </w:rPr>
            </w:pPr>
            <w:r w:rsidRPr="00E634F8">
              <w:rPr>
                <w:rFonts w:cstheme="minorHAnsi"/>
                <w:b/>
                <w:bCs/>
                <w:iCs/>
              </w:rPr>
              <w:t>Hazards Present:</w:t>
            </w:r>
          </w:p>
        </w:tc>
        <w:tc>
          <w:tcPr>
            <w:tcW w:w="3114" w:type="dxa"/>
            <w:gridSpan w:val="4"/>
            <w:tcBorders>
              <w:top w:val="single" w:sz="4" w:space="0" w:color="auto"/>
              <w:left w:val="single" w:sz="4" w:space="0" w:color="auto"/>
              <w:bottom w:val="single" w:sz="4" w:space="0" w:color="auto"/>
              <w:right w:val="single" w:sz="4" w:space="0" w:color="auto"/>
            </w:tcBorders>
            <w:hideMark/>
          </w:tcPr>
          <w:p w14:paraId="42EEE5AB" w14:textId="2DF7F15E" w:rsidR="001C03F5" w:rsidRPr="00E634F8" w:rsidRDefault="000977ED">
            <w:pPr>
              <w:rPr>
                <w:rFonts w:cstheme="minorHAnsi"/>
                <w:b/>
                <w:bCs/>
                <w:iCs/>
              </w:rPr>
            </w:pPr>
            <w:r w:rsidRPr="00E634F8">
              <w:rPr>
                <w:rFonts w:cstheme="minorHAnsi"/>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61ED9B39" w14:textId="77777777" w:rsidR="001C03F5" w:rsidRPr="00E634F8" w:rsidRDefault="001C03F5">
            <w:pPr>
              <w:rPr>
                <w:rFonts w:cstheme="minorHAnsi"/>
                <w:b/>
                <w:bCs/>
                <w:iCs/>
              </w:rPr>
            </w:pPr>
            <w:r w:rsidRPr="00E634F8">
              <w:rPr>
                <w:rFonts w:cstheme="minorHAnsi"/>
                <w:b/>
                <w:bCs/>
                <w:iCs/>
              </w:rPr>
              <w:t>Additional Training Required:</w:t>
            </w:r>
          </w:p>
        </w:tc>
      </w:tr>
      <w:tr w:rsidR="001C03F5" w:rsidRPr="00E634F8" w14:paraId="43876A49" w14:textId="77777777" w:rsidTr="00E634F8">
        <w:tc>
          <w:tcPr>
            <w:tcW w:w="3124" w:type="dxa"/>
            <w:gridSpan w:val="2"/>
            <w:tcBorders>
              <w:top w:val="single" w:sz="4" w:space="0" w:color="auto"/>
              <w:left w:val="single" w:sz="4" w:space="0" w:color="auto"/>
              <w:bottom w:val="single" w:sz="4" w:space="0" w:color="auto"/>
              <w:right w:val="single" w:sz="4" w:space="0" w:color="auto"/>
            </w:tcBorders>
            <w:hideMark/>
          </w:tcPr>
          <w:p w14:paraId="166E88FC" w14:textId="6CB6FFD8" w:rsidR="001C03F5" w:rsidRPr="00E634F8" w:rsidRDefault="00DB3BF4">
            <w:pPr>
              <w:rPr>
                <w:rFonts w:cstheme="minorHAnsi"/>
              </w:rPr>
            </w:pPr>
            <w:r w:rsidRPr="00E634F8">
              <w:rPr>
                <w:rFonts w:cstheme="minorHAnsi"/>
              </w:rPr>
              <w:t>radiant heat</w:t>
            </w:r>
          </w:p>
        </w:tc>
        <w:tc>
          <w:tcPr>
            <w:tcW w:w="3114" w:type="dxa"/>
            <w:gridSpan w:val="4"/>
            <w:tcBorders>
              <w:top w:val="single" w:sz="4" w:space="0" w:color="auto"/>
              <w:left w:val="single" w:sz="4" w:space="0" w:color="auto"/>
              <w:bottom w:val="single" w:sz="4" w:space="0" w:color="auto"/>
              <w:right w:val="single" w:sz="4" w:space="0" w:color="auto"/>
            </w:tcBorders>
            <w:hideMark/>
          </w:tcPr>
          <w:p w14:paraId="2989F7E7" w14:textId="12D22F20" w:rsidR="001C03F5" w:rsidRPr="00E634F8" w:rsidRDefault="00DB3BF4">
            <w:pPr>
              <w:rPr>
                <w:rFonts w:cstheme="minorHAnsi"/>
              </w:rPr>
            </w:pPr>
            <w:r w:rsidRPr="00E634F8">
              <w:rPr>
                <w:rFonts w:cstheme="minorHAnsi"/>
              </w:rPr>
              <w:t>steel toe boots</w:t>
            </w:r>
          </w:p>
        </w:tc>
        <w:tc>
          <w:tcPr>
            <w:tcW w:w="3396" w:type="dxa"/>
            <w:gridSpan w:val="2"/>
            <w:tcBorders>
              <w:top w:val="single" w:sz="4" w:space="0" w:color="auto"/>
              <w:left w:val="single" w:sz="4" w:space="0" w:color="auto"/>
              <w:bottom w:val="single" w:sz="4" w:space="0" w:color="auto"/>
              <w:right w:val="single" w:sz="4" w:space="0" w:color="auto"/>
            </w:tcBorders>
            <w:hideMark/>
          </w:tcPr>
          <w:p w14:paraId="2CF80FEB" w14:textId="01665104" w:rsidR="001C03F5" w:rsidRPr="00E634F8" w:rsidRDefault="00DB3BF4">
            <w:pPr>
              <w:rPr>
                <w:rFonts w:cstheme="minorHAnsi"/>
              </w:rPr>
            </w:pPr>
            <w:r w:rsidRPr="00E634F8">
              <w:rPr>
                <w:rFonts w:cstheme="minorHAnsi"/>
              </w:rPr>
              <w:t>care of protective clothing</w:t>
            </w:r>
          </w:p>
        </w:tc>
      </w:tr>
      <w:tr w:rsidR="001C03F5" w:rsidRPr="00E634F8" w14:paraId="0485E31D" w14:textId="77777777" w:rsidTr="00E634F8">
        <w:tc>
          <w:tcPr>
            <w:tcW w:w="3124" w:type="dxa"/>
            <w:gridSpan w:val="2"/>
            <w:tcBorders>
              <w:top w:val="single" w:sz="4" w:space="0" w:color="auto"/>
              <w:left w:val="single" w:sz="4" w:space="0" w:color="auto"/>
              <w:bottom w:val="single" w:sz="4" w:space="0" w:color="auto"/>
              <w:right w:val="single" w:sz="4" w:space="0" w:color="auto"/>
            </w:tcBorders>
            <w:hideMark/>
          </w:tcPr>
          <w:p w14:paraId="3D054A09" w14:textId="64D2295E" w:rsidR="001C03F5" w:rsidRPr="00E634F8" w:rsidRDefault="00DB3BF4">
            <w:pPr>
              <w:rPr>
                <w:rFonts w:cstheme="minorHAnsi"/>
              </w:rPr>
            </w:pPr>
            <w:r w:rsidRPr="00E634F8">
              <w:rPr>
                <w:rFonts w:cstheme="minorHAnsi"/>
              </w:rPr>
              <w:t>sharp or jagged objects</w:t>
            </w:r>
          </w:p>
        </w:tc>
        <w:tc>
          <w:tcPr>
            <w:tcW w:w="3114" w:type="dxa"/>
            <w:gridSpan w:val="4"/>
            <w:tcBorders>
              <w:top w:val="single" w:sz="4" w:space="0" w:color="auto"/>
              <w:left w:val="single" w:sz="4" w:space="0" w:color="auto"/>
              <w:bottom w:val="single" w:sz="4" w:space="0" w:color="auto"/>
              <w:right w:val="single" w:sz="4" w:space="0" w:color="auto"/>
            </w:tcBorders>
            <w:hideMark/>
          </w:tcPr>
          <w:p w14:paraId="0EF61B1B" w14:textId="5DB8F7FF" w:rsidR="001C03F5" w:rsidRPr="00E634F8" w:rsidRDefault="00DB3BF4">
            <w:pPr>
              <w:rPr>
                <w:rFonts w:cstheme="minorHAnsi"/>
              </w:rPr>
            </w:pPr>
            <w:r w:rsidRPr="00E634F8">
              <w:rPr>
                <w:rFonts w:cstheme="minorHAnsi"/>
              </w:rPr>
              <w:t>protective clothing</w:t>
            </w:r>
          </w:p>
        </w:tc>
        <w:tc>
          <w:tcPr>
            <w:tcW w:w="3396" w:type="dxa"/>
            <w:gridSpan w:val="2"/>
            <w:tcBorders>
              <w:top w:val="single" w:sz="4" w:space="0" w:color="auto"/>
              <w:left w:val="single" w:sz="4" w:space="0" w:color="auto"/>
              <w:bottom w:val="single" w:sz="4" w:space="0" w:color="auto"/>
              <w:right w:val="single" w:sz="4" w:space="0" w:color="auto"/>
            </w:tcBorders>
            <w:hideMark/>
          </w:tcPr>
          <w:p w14:paraId="127A9A80" w14:textId="0D6AC594" w:rsidR="001C03F5" w:rsidRPr="00E634F8" w:rsidRDefault="00DB3BF4">
            <w:pPr>
              <w:rPr>
                <w:rFonts w:cstheme="minorHAnsi"/>
              </w:rPr>
            </w:pPr>
            <w:r w:rsidRPr="00E634F8">
              <w:rPr>
                <w:rFonts w:cstheme="minorHAnsi"/>
              </w:rPr>
              <w:t>use of protective clothing</w:t>
            </w:r>
          </w:p>
        </w:tc>
      </w:tr>
      <w:tr w:rsidR="001C03F5" w:rsidRPr="00E634F8" w14:paraId="624757CF" w14:textId="77777777" w:rsidTr="00E634F8">
        <w:tc>
          <w:tcPr>
            <w:tcW w:w="3124" w:type="dxa"/>
            <w:gridSpan w:val="2"/>
            <w:tcBorders>
              <w:top w:val="single" w:sz="4" w:space="0" w:color="auto"/>
              <w:left w:val="single" w:sz="4" w:space="0" w:color="auto"/>
              <w:bottom w:val="single" w:sz="4" w:space="0" w:color="auto"/>
              <w:right w:val="single" w:sz="4" w:space="0" w:color="auto"/>
            </w:tcBorders>
            <w:hideMark/>
          </w:tcPr>
          <w:p w14:paraId="0389968E" w14:textId="137EB5EE" w:rsidR="001C03F5" w:rsidRPr="00E634F8" w:rsidRDefault="00DB3BF4">
            <w:pPr>
              <w:rPr>
                <w:rFonts w:cstheme="minorHAnsi"/>
              </w:rPr>
            </w:pPr>
            <w:r w:rsidRPr="00E634F8">
              <w:rPr>
                <w:rFonts w:cstheme="minorHAnsi"/>
              </w:rPr>
              <w:t>punctures</w:t>
            </w:r>
          </w:p>
        </w:tc>
        <w:tc>
          <w:tcPr>
            <w:tcW w:w="3114" w:type="dxa"/>
            <w:gridSpan w:val="4"/>
            <w:tcBorders>
              <w:top w:val="single" w:sz="4" w:space="0" w:color="auto"/>
              <w:left w:val="single" w:sz="4" w:space="0" w:color="auto"/>
              <w:bottom w:val="single" w:sz="4" w:space="0" w:color="auto"/>
              <w:right w:val="single" w:sz="4" w:space="0" w:color="auto"/>
            </w:tcBorders>
            <w:vAlign w:val="bottom"/>
          </w:tcPr>
          <w:p w14:paraId="50617ADC" w14:textId="77777777" w:rsidR="001C03F5" w:rsidRPr="00E634F8" w:rsidRDefault="001C03F5">
            <w:pPr>
              <w:rPr>
                <w:rFonts w:cstheme="minorHAnsi"/>
              </w:rPr>
            </w:pPr>
          </w:p>
        </w:tc>
        <w:tc>
          <w:tcPr>
            <w:tcW w:w="3396" w:type="dxa"/>
            <w:gridSpan w:val="2"/>
            <w:tcBorders>
              <w:top w:val="single" w:sz="4" w:space="0" w:color="auto"/>
              <w:left w:val="single" w:sz="4" w:space="0" w:color="auto"/>
              <w:bottom w:val="single" w:sz="4" w:space="0" w:color="auto"/>
              <w:right w:val="single" w:sz="4" w:space="0" w:color="auto"/>
            </w:tcBorders>
          </w:tcPr>
          <w:p w14:paraId="46B32961" w14:textId="77777777" w:rsidR="001C03F5" w:rsidRPr="00E634F8" w:rsidRDefault="001C03F5">
            <w:pPr>
              <w:rPr>
                <w:rFonts w:cstheme="minorHAnsi"/>
              </w:rPr>
            </w:pPr>
          </w:p>
        </w:tc>
      </w:tr>
      <w:tr w:rsidR="001C03F5" w:rsidRPr="00E634F8" w14:paraId="66F6DE83" w14:textId="77777777" w:rsidTr="00E634F8">
        <w:tc>
          <w:tcPr>
            <w:tcW w:w="3124" w:type="dxa"/>
            <w:gridSpan w:val="2"/>
            <w:tcBorders>
              <w:top w:val="single" w:sz="4" w:space="0" w:color="auto"/>
              <w:left w:val="single" w:sz="4" w:space="0" w:color="auto"/>
              <w:bottom w:val="single" w:sz="4" w:space="0" w:color="auto"/>
              <w:right w:val="single" w:sz="4" w:space="0" w:color="auto"/>
            </w:tcBorders>
            <w:hideMark/>
          </w:tcPr>
          <w:p w14:paraId="66009DC7" w14:textId="1156F036" w:rsidR="001C03F5" w:rsidRPr="00E634F8" w:rsidRDefault="00DB3BF4">
            <w:pPr>
              <w:rPr>
                <w:rFonts w:cstheme="minorHAnsi"/>
              </w:rPr>
            </w:pPr>
            <w:r w:rsidRPr="00E634F8">
              <w:rPr>
                <w:rFonts w:cstheme="minorHAnsi"/>
              </w:rPr>
              <w:t>skin abrasions</w:t>
            </w:r>
          </w:p>
        </w:tc>
        <w:tc>
          <w:tcPr>
            <w:tcW w:w="3114" w:type="dxa"/>
            <w:gridSpan w:val="4"/>
            <w:tcBorders>
              <w:top w:val="single" w:sz="4" w:space="0" w:color="auto"/>
              <w:left w:val="single" w:sz="4" w:space="0" w:color="auto"/>
              <w:bottom w:val="single" w:sz="4" w:space="0" w:color="auto"/>
              <w:right w:val="single" w:sz="4" w:space="0" w:color="auto"/>
            </w:tcBorders>
            <w:vAlign w:val="bottom"/>
          </w:tcPr>
          <w:p w14:paraId="40B1C59E" w14:textId="77777777" w:rsidR="001C03F5" w:rsidRPr="00E634F8" w:rsidRDefault="001C03F5">
            <w:pPr>
              <w:rPr>
                <w:rFonts w:cstheme="minorHAnsi"/>
              </w:rPr>
            </w:pPr>
          </w:p>
        </w:tc>
        <w:tc>
          <w:tcPr>
            <w:tcW w:w="3396" w:type="dxa"/>
            <w:gridSpan w:val="2"/>
            <w:tcBorders>
              <w:top w:val="single" w:sz="4" w:space="0" w:color="auto"/>
              <w:left w:val="single" w:sz="4" w:space="0" w:color="auto"/>
              <w:bottom w:val="single" w:sz="4" w:space="0" w:color="auto"/>
              <w:right w:val="single" w:sz="4" w:space="0" w:color="auto"/>
            </w:tcBorders>
          </w:tcPr>
          <w:p w14:paraId="7EF70E91" w14:textId="77777777" w:rsidR="001C03F5" w:rsidRPr="00E634F8" w:rsidRDefault="001C03F5">
            <w:pPr>
              <w:rPr>
                <w:rFonts w:cstheme="minorHAnsi"/>
              </w:rPr>
            </w:pPr>
          </w:p>
        </w:tc>
      </w:tr>
      <w:tr w:rsidR="001C03F5" w:rsidRPr="00E634F8" w14:paraId="5C24CABF" w14:textId="77777777" w:rsidTr="00E634F8">
        <w:tc>
          <w:tcPr>
            <w:tcW w:w="9634" w:type="dxa"/>
            <w:gridSpan w:val="8"/>
            <w:tcBorders>
              <w:top w:val="single" w:sz="4" w:space="0" w:color="auto"/>
              <w:left w:val="single" w:sz="4" w:space="0" w:color="auto"/>
              <w:bottom w:val="single" w:sz="4" w:space="0" w:color="auto"/>
              <w:right w:val="single" w:sz="4" w:space="0" w:color="auto"/>
            </w:tcBorders>
            <w:hideMark/>
          </w:tcPr>
          <w:p w14:paraId="282986CA" w14:textId="7E6E7116" w:rsidR="001C03F5" w:rsidRPr="00E634F8" w:rsidRDefault="001C03F5">
            <w:pPr>
              <w:jc w:val="center"/>
              <w:rPr>
                <w:rFonts w:cstheme="minorHAnsi"/>
                <w:b/>
                <w:bCs/>
              </w:rPr>
            </w:pPr>
            <w:r w:rsidRPr="00E634F8">
              <w:rPr>
                <w:rFonts w:cstheme="minorHAnsi"/>
                <w:b/>
                <w:bCs/>
              </w:rPr>
              <w:t xml:space="preserve">Safe </w:t>
            </w:r>
            <w:r w:rsidR="00F0763B" w:rsidRPr="00E634F8">
              <w:rPr>
                <w:rFonts w:cstheme="minorHAnsi"/>
                <w:b/>
                <w:bCs/>
              </w:rPr>
              <w:t>Work</w:t>
            </w:r>
            <w:r w:rsidRPr="00E634F8">
              <w:rPr>
                <w:rFonts w:cstheme="minorHAnsi"/>
                <w:b/>
                <w:bCs/>
              </w:rPr>
              <w:t xml:space="preserve"> Procedure:</w:t>
            </w:r>
          </w:p>
        </w:tc>
      </w:tr>
      <w:tr w:rsidR="001C03F5" w:rsidRPr="00E634F8" w14:paraId="0A2F4DF2" w14:textId="77777777" w:rsidTr="00E634F8">
        <w:tc>
          <w:tcPr>
            <w:tcW w:w="9634" w:type="dxa"/>
            <w:gridSpan w:val="8"/>
            <w:tcBorders>
              <w:top w:val="single" w:sz="4" w:space="0" w:color="auto"/>
              <w:left w:val="single" w:sz="4" w:space="0" w:color="auto"/>
              <w:bottom w:val="single" w:sz="4" w:space="0" w:color="auto"/>
              <w:right w:val="single" w:sz="4" w:space="0" w:color="auto"/>
            </w:tcBorders>
          </w:tcPr>
          <w:p w14:paraId="0A82F9A6" w14:textId="63D2A98F" w:rsidR="001C03F5" w:rsidRPr="00E634F8" w:rsidRDefault="00DB3BF4" w:rsidP="00C1420E">
            <w:pPr>
              <w:numPr>
                <w:ilvl w:val="0"/>
                <w:numId w:val="244"/>
              </w:numPr>
              <w:contextualSpacing/>
              <w:rPr>
                <w:rFonts w:cstheme="minorHAnsi"/>
                <w:bCs/>
              </w:rPr>
            </w:pPr>
            <w:r w:rsidRPr="00E634F8">
              <w:rPr>
                <w:rFonts w:cstheme="minorHAnsi"/>
                <w:bCs/>
              </w:rPr>
              <w:t xml:space="preserve">Community </w:t>
            </w:r>
            <w:r w:rsidR="00C36347" w:rsidRPr="00E634F8">
              <w:rPr>
                <w:rFonts w:cstheme="minorHAnsi"/>
                <w:bCs/>
              </w:rPr>
              <w:t>c</w:t>
            </w:r>
            <w:r w:rsidRPr="00E634F8">
              <w:rPr>
                <w:rFonts w:cstheme="minorHAnsi"/>
                <w:bCs/>
              </w:rPr>
              <w:t xml:space="preserve">ouncil </w:t>
            </w:r>
            <w:r w:rsidR="001C03F5" w:rsidRPr="00E634F8">
              <w:rPr>
                <w:rFonts w:cstheme="minorHAnsi"/>
                <w:bCs/>
              </w:rPr>
              <w:t xml:space="preserve">will supply </w:t>
            </w:r>
            <w:r w:rsidR="00C22572" w:rsidRPr="00E634F8">
              <w:rPr>
                <w:rFonts w:cstheme="minorHAnsi"/>
                <w:bCs/>
              </w:rPr>
              <w:t>PPE</w:t>
            </w:r>
            <w:r w:rsidR="00C36347" w:rsidRPr="00E634F8">
              <w:rPr>
                <w:rFonts w:cstheme="minorHAnsi"/>
                <w:bCs/>
              </w:rPr>
              <w:t xml:space="preserve"> appropriate for the </w:t>
            </w:r>
            <w:r w:rsidR="001C03F5" w:rsidRPr="00E634F8">
              <w:rPr>
                <w:rFonts w:cstheme="minorHAnsi"/>
                <w:bCs/>
              </w:rPr>
              <w:t>risk of injury to a worker</w:t>
            </w:r>
            <w:r w:rsidR="00C36347" w:rsidRPr="00E634F8">
              <w:rPr>
                <w:rFonts w:cstheme="minorHAnsi"/>
                <w:bCs/>
              </w:rPr>
              <w:t>’s skin.</w:t>
            </w:r>
          </w:p>
          <w:p w14:paraId="5DB01D3C" w14:textId="23BFB5A2" w:rsidR="001C03F5" w:rsidRPr="00E634F8" w:rsidRDefault="00DB3BF4" w:rsidP="00C1420E">
            <w:pPr>
              <w:numPr>
                <w:ilvl w:val="0"/>
                <w:numId w:val="244"/>
              </w:numPr>
              <w:contextualSpacing/>
              <w:rPr>
                <w:rFonts w:cstheme="minorHAnsi"/>
                <w:bCs/>
              </w:rPr>
            </w:pPr>
            <w:r w:rsidRPr="00E634F8">
              <w:rPr>
                <w:rFonts w:cstheme="minorHAnsi"/>
                <w:bCs/>
              </w:rPr>
              <w:t xml:space="preserve">Community </w:t>
            </w:r>
            <w:r w:rsidR="00C36347" w:rsidRPr="00E634F8">
              <w:rPr>
                <w:rFonts w:cstheme="minorHAnsi"/>
                <w:bCs/>
              </w:rPr>
              <w:t>c</w:t>
            </w:r>
            <w:r w:rsidRPr="00E634F8">
              <w:rPr>
                <w:rFonts w:cstheme="minorHAnsi"/>
                <w:bCs/>
              </w:rPr>
              <w:t xml:space="preserve">ouncil </w:t>
            </w:r>
            <w:r w:rsidR="001C03F5" w:rsidRPr="00E634F8">
              <w:rPr>
                <w:rFonts w:cstheme="minorHAnsi"/>
                <w:bCs/>
              </w:rPr>
              <w:t xml:space="preserve">will ensure adequate training for the </w:t>
            </w:r>
            <w:r w:rsidRPr="00E634F8">
              <w:rPr>
                <w:rFonts w:cstheme="minorHAnsi"/>
                <w:bCs/>
              </w:rPr>
              <w:t>maintenance, use and care of protective clot</w:t>
            </w:r>
            <w:r w:rsidR="00C36347" w:rsidRPr="00E634F8">
              <w:rPr>
                <w:rFonts w:cstheme="minorHAnsi"/>
                <w:bCs/>
              </w:rPr>
              <w:t>h</w:t>
            </w:r>
            <w:r w:rsidRPr="00E634F8">
              <w:rPr>
                <w:rFonts w:cstheme="minorHAnsi"/>
                <w:bCs/>
              </w:rPr>
              <w:t>ing.</w:t>
            </w:r>
          </w:p>
          <w:p w14:paraId="30352B2B" w14:textId="2781FAD6" w:rsidR="00DB3BF4" w:rsidRPr="00E634F8" w:rsidRDefault="001C03F5" w:rsidP="00C1420E">
            <w:pPr>
              <w:numPr>
                <w:ilvl w:val="0"/>
                <w:numId w:val="244"/>
              </w:numPr>
              <w:contextualSpacing/>
              <w:rPr>
                <w:rFonts w:cstheme="minorHAnsi"/>
                <w:bCs/>
              </w:rPr>
            </w:pPr>
            <w:r w:rsidRPr="00E634F8">
              <w:rPr>
                <w:rFonts w:cstheme="minorHAnsi"/>
                <w:bCs/>
              </w:rPr>
              <w:t>If a work process may create a risk to the safety/health of a worker the employer wil</w:t>
            </w:r>
            <w:r w:rsidR="00DB3BF4" w:rsidRPr="00E634F8">
              <w:rPr>
                <w:rFonts w:cstheme="minorHAnsi"/>
                <w:bCs/>
              </w:rPr>
              <w:t>l provide the worker with:</w:t>
            </w:r>
          </w:p>
          <w:p w14:paraId="56240234" w14:textId="77777777" w:rsidR="00DB3BF4" w:rsidRPr="00E634F8" w:rsidRDefault="001C03F5" w:rsidP="00C1420E">
            <w:pPr>
              <w:pStyle w:val="ListParagraph"/>
              <w:numPr>
                <w:ilvl w:val="0"/>
                <w:numId w:val="533"/>
              </w:numPr>
              <w:rPr>
                <w:rFonts w:cstheme="minorHAnsi"/>
                <w:bCs/>
              </w:rPr>
            </w:pPr>
            <w:r w:rsidRPr="00E634F8">
              <w:rPr>
                <w:rFonts w:cstheme="minorHAnsi"/>
                <w:bCs/>
              </w:rPr>
              <w:t>approp</w:t>
            </w:r>
            <w:r w:rsidR="00DB3BF4" w:rsidRPr="00E634F8">
              <w:rPr>
                <w:rFonts w:cstheme="minorHAnsi"/>
                <w:bCs/>
              </w:rPr>
              <w:t>riate clothing for the risk</w:t>
            </w:r>
          </w:p>
          <w:p w14:paraId="3F199DB7" w14:textId="1E48AE55" w:rsidR="001C03F5" w:rsidRPr="00E634F8" w:rsidRDefault="001C03F5" w:rsidP="00C1420E">
            <w:pPr>
              <w:pStyle w:val="ListParagraph"/>
              <w:numPr>
                <w:ilvl w:val="0"/>
                <w:numId w:val="533"/>
              </w:numPr>
              <w:rPr>
                <w:rFonts w:cstheme="minorHAnsi"/>
                <w:bCs/>
              </w:rPr>
            </w:pPr>
            <w:r w:rsidRPr="00E634F8">
              <w:rPr>
                <w:rFonts w:cstheme="minorHAnsi"/>
                <w:bCs/>
              </w:rPr>
              <w:t xml:space="preserve">launder or replacement of the protective </w:t>
            </w:r>
            <w:r w:rsidR="00DB3BF4" w:rsidRPr="00E634F8">
              <w:rPr>
                <w:rFonts w:cstheme="minorHAnsi"/>
                <w:bCs/>
              </w:rPr>
              <w:t>clothing on a regular basis</w:t>
            </w:r>
          </w:p>
          <w:p w14:paraId="54C44F9E" w14:textId="77777777" w:rsidR="001C03F5" w:rsidRPr="00E634F8" w:rsidRDefault="001C03F5">
            <w:pPr>
              <w:rPr>
                <w:rFonts w:cstheme="minorHAnsi"/>
                <w:bCs/>
              </w:rPr>
            </w:pPr>
          </w:p>
        </w:tc>
      </w:tr>
      <w:tr w:rsidR="001C03F5" w:rsidRPr="00E634F8" w14:paraId="59C3B0D3" w14:textId="77777777" w:rsidTr="00E634F8">
        <w:tc>
          <w:tcPr>
            <w:tcW w:w="9634" w:type="dxa"/>
            <w:gridSpan w:val="8"/>
            <w:tcBorders>
              <w:top w:val="single" w:sz="4" w:space="0" w:color="auto"/>
              <w:left w:val="single" w:sz="4" w:space="0" w:color="auto"/>
              <w:bottom w:val="single" w:sz="4" w:space="0" w:color="auto"/>
              <w:right w:val="single" w:sz="4" w:space="0" w:color="auto"/>
            </w:tcBorders>
          </w:tcPr>
          <w:p w14:paraId="21C21904" w14:textId="1B71AAC1" w:rsidR="001C03F5" w:rsidRPr="00E634F8" w:rsidRDefault="001C03F5">
            <w:pPr>
              <w:jc w:val="center"/>
              <w:rPr>
                <w:rFonts w:cstheme="minorHAnsi"/>
                <w:b/>
                <w:bCs/>
                <w:i/>
              </w:rPr>
            </w:pPr>
            <w:r w:rsidRPr="00E634F8">
              <w:rPr>
                <w:rFonts w:cstheme="minorHAnsi"/>
                <w:b/>
                <w:bCs/>
                <w:i/>
              </w:rPr>
              <w:t>If an emergency situation oc</w:t>
            </w:r>
            <w:r w:rsidR="00C36347" w:rsidRPr="00E634F8">
              <w:rPr>
                <w:rFonts w:cstheme="minorHAnsi"/>
                <w:b/>
                <w:bCs/>
                <w:i/>
              </w:rPr>
              <w:t>curs while conducting this task</w:t>
            </w:r>
            <w:r w:rsidRPr="00E634F8">
              <w:rPr>
                <w:rFonts w:cstheme="minorHAnsi"/>
                <w:b/>
                <w:bCs/>
                <w:i/>
              </w:rPr>
              <w:t xml:space="preserve"> or there is an equipment malfunction, engage the emergency stop and follow the lockout procedure</w:t>
            </w:r>
            <w:r w:rsidR="00C36347" w:rsidRPr="00E634F8">
              <w:rPr>
                <w:rFonts w:cstheme="minorHAnsi"/>
                <w:b/>
                <w:bCs/>
                <w:i/>
              </w:rPr>
              <w:t>.</w:t>
            </w:r>
          </w:p>
          <w:p w14:paraId="2E466C1F" w14:textId="77777777" w:rsidR="001C03F5" w:rsidRPr="00E634F8" w:rsidRDefault="001C03F5">
            <w:pPr>
              <w:jc w:val="center"/>
              <w:rPr>
                <w:rFonts w:cstheme="minorHAnsi"/>
                <w:b/>
                <w:bCs/>
              </w:rPr>
            </w:pPr>
          </w:p>
          <w:p w14:paraId="6D5E67DE" w14:textId="21C87EEA" w:rsidR="001C03F5" w:rsidRPr="00E634F8" w:rsidRDefault="001C03F5" w:rsidP="00C36347">
            <w:pPr>
              <w:jc w:val="center"/>
              <w:rPr>
                <w:rFonts w:cstheme="minorHAnsi"/>
                <w:b/>
                <w:bCs/>
              </w:rPr>
            </w:pPr>
            <w:r w:rsidRPr="00E634F8">
              <w:rPr>
                <w:rFonts w:cstheme="minorHAnsi"/>
                <w:b/>
                <w:bCs/>
              </w:rPr>
              <w:t>REPORT ANY HAZARDOU</w:t>
            </w:r>
            <w:r w:rsidR="00C36347" w:rsidRPr="00E634F8">
              <w:rPr>
                <w:rFonts w:cstheme="minorHAnsi"/>
                <w:b/>
                <w:bCs/>
              </w:rPr>
              <w:t>S SITUATIONS TO YOUR SUPERVISOR</w:t>
            </w:r>
          </w:p>
        </w:tc>
      </w:tr>
      <w:tr w:rsidR="001C03F5" w:rsidRPr="00E634F8" w14:paraId="1CA72CFD" w14:textId="77777777" w:rsidTr="00E634F8">
        <w:tc>
          <w:tcPr>
            <w:tcW w:w="5240" w:type="dxa"/>
            <w:gridSpan w:val="4"/>
            <w:vMerge w:val="restart"/>
            <w:tcBorders>
              <w:top w:val="single" w:sz="4" w:space="0" w:color="auto"/>
              <w:left w:val="single" w:sz="4" w:space="0" w:color="auto"/>
              <w:bottom w:val="single" w:sz="4" w:space="0" w:color="auto"/>
              <w:right w:val="single" w:sz="4" w:space="0" w:color="auto"/>
            </w:tcBorders>
          </w:tcPr>
          <w:p w14:paraId="43636E30" w14:textId="77777777" w:rsidR="001C03F5" w:rsidRPr="00E634F8" w:rsidRDefault="001C03F5">
            <w:pPr>
              <w:jc w:val="center"/>
              <w:rPr>
                <w:rFonts w:cstheme="minorHAnsi"/>
                <w:b/>
                <w:bCs/>
              </w:rPr>
            </w:pPr>
            <w:r w:rsidRPr="00E634F8">
              <w:rPr>
                <w:rFonts w:cstheme="minorHAnsi"/>
                <w:b/>
                <w:bCs/>
              </w:rPr>
              <w:t>Guidance Documents/Standards:</w:t>
            </w:r>
          </w:p>
          <w:p w14:paraId="5886F19E" w14:textId="77777777" w:rsidR="001C03F5" w:rsidRPr="00E634F8" w:rsidRDefault="001C03F5">
            <w:pPr>
              <w:jc w:val="center"/>
              <w:rPr>
                <w:rFonts w:cstheme="minorHAnsi"/>
                <w:b/>
                <w:bCs/>
                <w:i/>
              </w:rPr>
            </w:pPr>
          </w:p>
          <w:p w14:paraId="4BF00D7E" w14:textId="53D5D7A6" w:rsidR="001C03F5" w:rsidRPr="00E634F8" w:rsidRDefault="001C03F5" w:rsidP="00C36347">
            <w:pPr>
              <w:rPr>
                <w:rFonts w:cstheme="minorHAnsi"/>
                <w:bCs/>
              </w:rPr>
            </w:pPr>
            <w:r w:rsidRPr="00E634F8">
              <w:rPr>
                <w:rFonts w:cstheme="minorHAnsi"/>
                <w:bCs/>
              </w:rPr>
              <w:t xml:space="preserve">MB Workplace Safety </w:t>
            </w:r>
            <w:r w:rsidR="00963283" w:rsidRPr="00E634F8">
              <w:rPr>
                <w:rFonts w:cstheme="minorHAnsi"/>
                <w:bCs/>
              </w:rPr>
              <w:t>and</w:t>
            </w:r>
            <w:r w:rsidRPr="00E634F8">
              <w:rPr>
                <w:rFonts w:cstheme="minorHAnsi"/>
                <w:bCs/>
              </w:rPr>
              <w:t xml:space="preserve"> Health Act </w:t>
            </w:r>
            <w:r w:rsidR="00963283" w:rsidRPr="00E634F8">
              <w:rPr>
                <w:rFonts w:cstheme="minorHAnsi"/>
                <w:bCs/>
              </w:rPr>
              <w:t>and</w:t>
            </w:r>
            <w:r w:rsidRPr="00E634F8">
              <w:rPr>
                <w:rFonts w:cstheme="minorHAnsi"/>
                <w:bCs/>
              </w:rPr>
              <w:t xml:space="preserve"> Regulation:</w:t>
            </w:r>
          </w:p>
          <w:p w14:paraId="3A073F9C" w14:textId="1D04FDAD" w:rsidR="001C03F5" w:rsidRPr="00E634F8" w:rsidRDefault="00C36347" w:rsidP="00C1420E">
            <w:pPr>
              <w:pStyle w:val="ListParagraph"/>
              <w:numPr>
                <w:ilvl w:val="0"/>
                <w:numId w:val="534"/>
              </w:numPr>
              <w:rPr>
                <w:rFonts w:cstheme="minorHAnsi"/>
                <w:bCs/>
              </w:rPr>
            </w:pPr>
            <w:r w:rsidRPr="00E634F8">
              <w:rPr>
                <w:rFonts w:cstheme="minorHAnsi"/>
                <w:bCs/>
              </w:rPr>
              <w:t xml:space="preserve">Part </w:t>
            </w:r>
            <w:r w:rsidR="001C03F5" w:rsidRPr="00E634F8">
              <w:rPr>
                <w:rFonts w:cstheme="minorHAnsi"/>
                <w:bCs/>
              </w:rPr>
              <w:t>5 First Aid</w:t>
            </w:r>
          </w:p>
          <w:p w14:paraId="4320168B" w14:textId="63848AF8" w:rsidR="001C03F5" w:rsidRPr="00E634F8" w:rsidRDefault="00C36347" w:rsidP="00C1420E">
            <w:pPr>
              <w:pStyle w:val="ListParagraph"/>
              <w:numPr>
                <w:ilvl w:val="0"/>
                <w:numId w:val="534"/>
              </w:numPr>
              <w:rPr>
                <w:rFonts w:cstheme="minorHAnsi"/>
                <w:bCs/>
              </w:rPr>
            </w:pPr>
            <w:r w:rsidRPr="00E634F8">
              <w:rPr>
                <w:rFonts w:cstheme="minorHAnsi"/>
                <w:bCs/>
              </w:rPr>
              <w:t xml:space="preserve">Part </w:t>
            </w:r>
            <w:r w:rsidR="001C03F5" w:rsidRPr="00E634F8">
              <w:rPr>
                <w:rFonts w:cstheme="minorHAnsi"/>
                <w:bCs/>
              </w:rPr>
              <w:t>6 Personal Protective Equipment</w:t>
            </w:r>
          </w:p>
          <w:p w14:paraId="60B8C005" w14:textId="0F76E739" w:rsidR="00C36347" w:rsidRPr="00E634F8" w:rsidRDefault="00C36347" w:rsidP="00C1420E">
            <w:pPr>
              <w:pStyle w:val="ListParagraph"/>
              <w:numPr>
                <w:ilvl w:val="1"/>
                <w:numId w:val="534"/>
              </w:numPr>
              <w:ind w:left="1164"/>
              <w:rPr>
                <w:rFonts w:cstheme="minorHAnsi"/>
                <w:bCs/>
              </w:rPr>
            </w:pPr>
            <w:r w:rsidRPr="00E634F8">
              <w:rPr>
                <w:rFonts w:cstheme="minorHAnsi"/>
                <w:bCs/>
              </w:rPr>
              <w:t>6.8 Skin Protection</w:t>
            </w:r>
          </w:p>
          <w:p w14:paraId="5F91249C" w14:textId="38261F6E" w:rsidR="00C36347" w:rsidRPr="00E634F8" w:rsidRDefault="00C36347" w:rsidP="00C1420E">
            <w:pPr>
              <w:pStyle w:val="ListParagraph"/>
              <w:numPr>
                <w:ilvl w:val="1"/>
                <w:numId w:val="534"/>
              </w:numPr>
              <w:ind w:left="1164"/>
              <w:rPr>
                <w:rFonts w:cstheme="minorHAnsi"/>
                <w:bCs/>
              </w:rPr>
            </w:pPr>
            <w:r w:rsidRPr="00E634F8">
              <w:rPr>
                <w:rFonts w:cstheme="minorHAnsi"/>
                <w:bCs/>
              </w:rPr>
              <w:t>6.9 Protective Clothing</w:t>
            </w:r>
          </w:p>
          <w:p w14:paraId="410DA84A" w14:textId="6ED443FA" w:rsidR="001C03F5" w:rsidRPr="00E634F8" w:rsidRDefault="00C36347" w:rsidP="00C1420E">
            <w:pPr>
              <w:pStyle w:val="ListParagraph"/>
              <w:numPr>
                <w:ilvl w:val="0"/>
                <w:numId w:val="534"/>
              </w:numPr>
              <w:rPr>
                <w:rFonts w:cstheme="minorHAnsi"/>
                <w:bCs/>
              </w:rPr>
            </w:pPr>
            <w:r w:rsidRPr="00E634F8">
              <w:rPr>
                <w:rFonts w:cstheme="minorHAnsi"/>
                <w:bCs/>
              </w:rPr>
              <w:t xml:space="preserve">Part </w:t>
            </w:r>
            <w:r w:rsidR="001C03F5" w:rsidRPr="00E634F8">
              <w:rPr>
                <w:rFonts w:cstheme="minorHAnsi"/>
                <w:bCs/>
              </w:rPr>
              <w:t>8 Musculoskeletal Injuries</w:t>
            </w:r>
          </w:p>
          <w:p w14:paraId="43FDF7E6" w14:textId="25D27F95" w:rsidR="001C03F5" w:rsidRPr="00E634F8" w:rsidRDefault="00C36347" w:rsidP="00C1420E">
            <w:pPr>
              <w:pStyle w:val="ListParagraph"/>
              <w:numPr>
                <w:ilvl w:val="0"/>
                <w:numId w:val="534"/>
              </w:numPr>
              <w:rPr>
                <w:rFonts w:cstheme="minorHAnsi"/>
                <w:bCs/>
              </w:rPr>
            </w:pPr>
            <w:r w:rsidRPr="00E634F8">
              <w:rPr>
                <w:rFonts w:cstheme="minorHAnsi"/>
                <w:bCs/>
              </w:rPr>
              <w:t xml:space="preserve">Part </w:t>
            </w:r>
            <w:r w:rsidR="001C03F5" w:rsidRPr="00E634F8">
              <w:rPr>
                <w:rFonts w:cstheme="minorHAnsi"/>
                <w:bCs/>
              </w:rPr>
              <w:t>9 Working Alone or in Isolation</w:t>
            </w:r>
          </w:p>
          <w:p w14:paraId="011C044E" w14:textId="3D9E88CD" w:rsidR="001C03F5" w:rsidRPr="00E634F8" w:rsidRDefault="00C36347" w:rsidP="00C1420E">
            <w:pPr>
              <w:pStyle w:val="ListParagraph"/>
              <w:numPr>
                <w:ilvl w:val="0"/>
                <w:numId w:val="534"/>
              </w:numPr>
              <w:tabs>
                <w:tab w:val="left" w:pos="3240"/>
              </w:tabs>
              <w:rPr>
                <w:rFonts w:cstheme="minorHAnsi"/>
                <w:b/>
                <w:bCs/>
                <w:i/>
              </w:rPr>
            </w:pPr>
            <w:r w:rsidRPr="00E634F8">
              <w:rPr>
                <w:rFonts w:cstheme="minorHAnsi"/>
                <w:bCs/>
              </w:rPr>
              <w:t xml:space="preserve">Part </w:t>
            </w:r>
            <w:r w:rsidR="001C03F5" w:rsidRPr="00E634F8">
              <w:rPr>
                <w:rFonts w:cstheme="minorHAnsi"/>
                <w:bCs/>
              </w:rPr>
              <w:t xml:space="preserve">20 Vehicular </w:t>
            </w:r>
            <w:r w:rsidR="00963283" w:rsidRPr="00E634F8">
              <w:rPr>
                <w:rFonts w:cstheme="minorHAnsi"/>
                <w:bCs/>
              </w:rPr>
              <w:t>and</w:t>
            </w:r>
            <w:r w:rsidR="001C03F5" w:rsidRPr="00E634F8">
              <w:rPr>
                <w:rFonts w:cstheme="minorHAnsi"/>
                <w:bCs/>
              </w:rPr>
              <w:t xml:space="preserve"> Pedestrian Traffic</w:t>
            </w:r>
          </w:p>
        </w:tc>
        <w:tc>
          <w:tcPr>
            <w:tcW w:w="4394" w:type="dxa"/>
            <w:gridSpan w:val="4"/>
            <w:tcBorders>
              <w:top w:val="single" w:sz="4" w:space="0" w:color="auto"/>
              <w:left w:val="single" w:sz="4" w:space="0" w:color="auto"/>
              <w:bottom w:val="single" w:sz="4" w:space="0" w:color="auto"/>
              <w:right w:val="single" w:sz="4" w:space="0" w:color="auto"/>
            </w:tcBorders>
            <w:hideMark/>
          </w:tcPr>
          <w:p w14:paraId="2ADDDE55" w14:textId="28256470" w:rsidR="001C03F5" w:rsidRPr="00E634F8" w:rsidRDefault="001C03F5" w:rsidP="00C36347">
            <w:pPr>
              <w:rPr>
                <w:rFonts w:cstheme="minorHAnsi"/>
                <w:bCs/>
              </w:rPr>
            </w:pPr>
            <w:r w:rsidRPr="00E634F8">
              <w:rPr>
                <w:rFonts w:cstheme="minorHAnsi"/>
                <w:bCs/>
              </w:rPr>
              <w:t xml:space="preserve">This </w:t>
            </w:r>
            <w:r w:rsidR="00C36347" w:rsidRPr="00E634F8">
              <w:rPr>
                <w:rFonts w:cstheme="minorHAnsi"/>
                <w:bCs/>
              </w:rPr>
              <w:t xml:space="preserve">safe work procedure </w:t>
            </w:r>
            <w:r w:rsidRPr="00E634F8">
              <w:rPr>
                <w:rFonts w:cstheme="minorHAnsi"/>
                <w:bCs/>
              </w:rPr>
              <w:t>will be reviewed any time the task, equipment or materials change and at a minimum of every three years</w:t>
            </w:r>
            <w:r w:rsidR="00C36347" w:rsidRPr="00E634F8">
              <w:rPr>
                <w:rFonts w:cstheme="minorHAnsi"/>
                <w:bCs/>
              </w:rPr>
              <w:t>.</w:t>
            </w:r>
          </w:p>
        </w:tc>
      </w:tr>
      <w:tr w:rsidR="001C03F5" w:rsidRPr="00E634F8" w14:paraId="60CABA1D" w14:textId="77777777" w:rsidTr="00E634F8">
        <w:trPr>
          <w:trHeight w:val="1035"/>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5475972D" w14:textId="77777777" w:rsidR="001C03F5" w:rsidRPr="00E634F8" w:rsidRDefault="001C03F5">
            <w:pPr>
              <w:rPr>
                <w:rFonts w:cstheme="minorHAnsi"/>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3E357074" w14:textId="77777777" w:rsidR="001C03F5" w:rsidRPr="00E634F8" w:rsidRDefault="001C03F5">
            <w:pPr>
              <w:rPr>
                <w:rFonts w:cstheme="minorHAnsi"/>
                <w:bCs/>
              </w:rPr>
            </w:pPr>
            <w:r w:rsidRPr="00E634F8">
              <w:rPr>
                <w:rFonts w:cstheme="minorHAnsi"/>
                <w:bCs/>
              </w:rPr>
              <w:t>Reviewed By WSH Committee:</w:t>
            </w:r>
          </w:p>
          <w:p w14:paraId="2327DEDF" w14:textId="77777777" w:rsidR="001C03F5" w:rsidRPr="00E634F8" w:rsidRDefault="001C03F5">
            <w:pPr>
              <w:rPr>
                <w:rFonts w:cstheme="minorHAnsi"/>
                <w:bCs/>
              </w:rPr>
            </w:pPr>
          </w:p>
          <w:p w14:paraId="4B9DC47D" w14:textId="77777777" w:rsidR="001C03F5" w:rsidRPr="00E634F8" w:rsidRDefault="001C03F5">
            <w:pPr>
              <w:rPr>
                <w:rFonts w:cstheme="minorHAnsi"/>
                <w:bCs/>
              </w:rPr>
            </w:pPr>
          </w:p>
          <w:p w14:paraId="7E87C114" w14:textId="77777777" w:rsidR="001C03F5" w:rsidRPr="00E634F8" w:rsidRDefault="001C03F5">
            <w:pPr>
              <w:rPr>
                <w:rFonts w:cstheme="minorHAnsi"/>
                <w:bCs/>
              </w:rPr>
            </w:pPr>
            <w:r w:rsidRPr="00E634F8">
              <w:rPr>
                <w:rFonts w:cstheme="minorHAnsi"/>
                <w:bCs/>
              </w:rPr>
              <w:t>Date:</w:t>
            </w:r>
          </w:p>
          <w:p w14:paraId="39071C05" w14:textId="77777777" w:rsidR="001C03F5" w:rsidRPr="00E634F8" w:rsidRDefault="001C03F5">
            <w:pPr>
              <w:rPr>
                <w:rFonts w:cstheme="minorHAnsi"/>
                <w:bCs/>
              </w:rPr>
            </w:pPr>
          </w:p>
        </w:tc>
      </w:tr>
    </w:tbl>
    <w:p w14:paraId="5C52E39E" w14:textId="77777777" w:rsidR="001C03F5" w:rsidRDefault="001C03F5" w:rsidP="001C03F5"/>
    <w:p w14:paraId="72F3129D"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721E18A7" w14:textId="5BBF5175" w:rsidR="001C03F5" w:rsidRPr="00E2205A" w:rsidRDefault="002D1C76" w:rsidP="005A3FA1">
      <w:pPr>
        <w:keepNext/>
        <w:keepLines/>
        <w:spacing w:after="0" w:line="240" w:lineRule="auto"/>
        <w:jc w:val="center"/>
        <w:outlineLvl w:val="1"/>
        <w:rPr>
          <w:rFonts w:eastAsiaTheme="majorEastAsia" w:cstheme="minorHAnsi"/>
        </w:rPr>
      </w:pPr>
      <w:r w:rsidRPr="00E2205A">
        <w:rPr>
          <w:rFonts w:eastAsiaTheme="majorEastAsia" w:cstheme="minorHAnsi"/>
        </w:rPr>
        <w:lastRenderedPageBreak/>
        <w:t xml:space="preserve">Personal Protective Equipment </w:t>
      </w:r>
      <w:r w:rsidRPr="00E2205A">
        <w:rPr>
          <w:rStyle w:val="Strong"/>
          <w:rFonts w:cstheme="minorHAnsi"/>
          <w:b w:val="0"/>
        </w:rPr>
        <w:t>–</w:t>
      </w:r>
      <w:r w:rsidR="001C03F5" w:rsidRPr="00E2205A">
        <w:rPr>
          <w:rFonts w:eastAsiaTheme="majorEastAsia" w:cstheme="minorHAnsi"/>
        </w:rPr>
        <w:t xml:space="preserve"> Respiratory Protection </w:t>
      </w:r>
    </w:p>
    <w:tbl>
      <w:tblPr>
        <w:tblStyle w:val="TableGrid"/>
        <w:tblW w:w="9634" w:type="dxa"/>
        <w:tblLook w:val="04A0" w:firstRow="1" w:lastRow="0" w:firstColumn="1" w:lastColumn="0" w:noHBand="0" w:noVBand="1"/>
      </w:tblPr>
      <w:tblGrid>
        <w:gridCol w:w="1866"/>
        <w:gridCol w:w="1262"/>
        <w:gridCol w:w="605"/>
        <w:gridCol w:w="1507"/>
        <w:gridCol w:w="368"/>
        <w:gridCol w:w="632"/>
        <w:gridCol w:w="1073"/>
        <w:gridCol w:w="2321"/>
      </w:tblGrid>
      <w:tr w:rsidR="001C03F5" w:rsidRPr="00E2205A" w14:paraId="7FE8F3AC" w14:textId="77777777" w:rsidTr="00E2205A">
        <w:tc>
          <w:tcPr>
            <w:tcW w:w="1866" w:type="dxa"/>
          </w:tcPr>
          <w:p w14:paraId="07A4B62F" w14:textId="77777777" w:rsidR="001C03F5" w:rsidRPr="00E2205A" w:rsidRDefault="001C03F5" w:rsidP="001C03F5">
            <w:pPr>
              <w:rPr>
                <w:rFonts w:cstheme="minorHAnsi"/>
                <w:b/>
              </w:rPr>
            </w:pPr>
            <w:r w:rsidRPr="00E2205A">
              <w:rPr>
                <w:rFonts w:cstheme="minorHAnsi"/>
                <w:b/>
              </w:rPr>
              <w:t>Facility:</w:t>
            </w:r>
          </w:p>
        </w:tc>
        <w:tc>
          <w:tcPr>
            <w:tcW w:w="1867" w:type="dxa"/>
            <w:gridSpan w:val="2"/>
          </w:tcPr>
          <w:p w14:paraId="54EDD1C2" w14:textId="77777777" w:rsidR="001C03F5" w:rsidRPr="00E2205A" w:rsidRDefault="001C03F5" w:rsidP="001C03F5">
            <w:pPr>
              <w:rPr>
                <w:rFonts w:cstheme="minorHAnsi"/>
              </w:rPr>
            </w:pPr>
            <w:r w:rsidRPr="00E2205A">
              <w:rPr>
                <w:rFonts w:cstheme="minorHAnsi"/>
                <w:b/>
              </w:rPr>
              <w:t>Written By:</w:t>
            </w:r>
          </w:p>
        </w:tc>
        <w:tc>
          <w:tcPr>
            <w:tcW w:w="1875" w:type="dxa"/>
            <w:gridSpan w:val="2"/>
          </w:tcPr>
          <w:p w14:paraId="4294F185" w14:textId="77777777" w:rsidR="001C03F5" w:rsidRPr="00E2205A" w:rsidRDefault="001C03F5" w:rsidP="001C03F5">
            <w:pPr>
              <w:rPr>
                <w:rFonts w:cstheme="minorHAnsi"/>
              </w:rPr>
            </w:pPr>
            <w:r w:rsidRPr="00E2205A">
              <w:rPr>
                <w:rFonts w:cstheme="minorHAnsi"/>
                <w:b/>
              </w:rPr>
              <w:t>Approved By:</w:t>
            </w:r>
          </w:p>
        </w:tc>
        <w:tc>
          <w:tcPr>
            <w:tcW w:w="1705" w:type="dxa"/>
            <w:gridSpan w:val="2"/>
          </w:tcPr>
          <w:p w14:paraId="67024053" w14:textId="77777777" w:rsidR="001C03F5" w:rsidRPr="00E2205A" w:rsidRDefault="001C03F5" w:rsidP="001C03F5">
            <w:pPr>
              <w:rPr>
                <w:rFonts w:cstheme="minorHAnsi"/>
              </w:rPr>
            </w:pPr>
            <w:r w:rsidRPr="00E2205A">
              <w:rPr>
                <w:rFonts w:cstheme="minorHAnsi"/>
                <w:b/>
              </w:rPr>
              <w:t>Date Created:</w:t>
            </w:r>
          </w:p>
        </w:tc>
        <w:tc>
          <w:tcPr>
            <w:tcW w:w="2321" w:type="dxa"/>
          </w:tcPr>
          <w:p w14:paraId="5C6A9527" w14:textId="097242BB" w:rsidR="001C03F5" w:rsidRPr="00E2205A" w:rsidRDefault="001C03F5" w:rsidP="001C03F5">
            <w:pPr>
              <w:rPr>
                <w:rFonts w:cstheme="minorHAnsi"/>
              </w:rPr>
            </w:pPr>
            <w:r w:rsidRPr="00E2205A">
              <w:rPr>
                <w:rFonts w:cstheme="minorHAnsi"/>
                <w:b/>
              </w:rPr>
              <w:t>Date of Last Revision</w:t>
            </w:r>
            <w:r w:rsidR="005A3FA1" w:rsidRPr="00E2205A">
              <w:rPr>
                <w:rFonts w:cstheme="minorHAnsi"/>
                <w:b/>
              </w:rPr>
              <w:t>:</w:t>
            </w:r>
          </w:p>
        </w:tc>
      </w:tr>
      <w:tr w:rsidR="001C03F5" w:rsidRPr="00E2205A" w14:paraId="16310975" w14:textId="77777777" w:rsidTr="00E2205A">
        <w:tc>
          <w:tcPr>
            <w:tcW w:w="1866" w:type="dxa"/>
          </w:tcPr>
          <w:p w14:paraId="26D90D04" w14:textId="77777777" w:rsidR="001C03F5" w:rsidRPr="00E2205A" w:rsidRDefault="001C03F5" w:rsidP="001C03F5">
            <w:pPr>
              <w:rPr>
                <w:rFonts w:cstheme="minorHAnsi"/>
              </w:rPr>
            </w:pPr>
          </w:p>
        </w:tc>
        <w:tc>
          <w:tcPr>
            <w:tcW w:w="1867" w:type="dxa"/>
            <w:gridSpan w:val="2"/>
          </w:tcPr>
          <w:p w14:paraId="6FD50BEC" w14:textId="77777777" w:rsidR="001C03F5" w:rsidRPr="00E2205A" w:rsidRDefault="001C03F5" w:rsidP="001C03F5">
            <w:pPr>
              <w:rPr>
                <w:rFonts w:cstheme="minorHAnsi"/>
              </w:rPr>
            </w:pPr>
          </w:p>
        </w:tc>
        <w:tc>
          <w:tcPr>
            <w:tcW w:w="1875" w:type="dxa"/>
            <w:gridSpan w:val="2"/>
          </w:tcPr>
          <w:p w14:paraId="5B3742C9" w14:textId="77777777" w:rsidR="001C03F5" w:rsidRPr="00E2205A" w:rsidRDefault="001C03F5" w:rsidP="001C03F5">
            <w:pPr>
              <w:rPr>
                <w:rFonts w:cstheme="minorHAnsi"/>
              </w:rPr>
            </w:pPr>
          </w:p>
        </w:tc>
        <w:tc>
          <w:tcPr>
            <w:tcW w:w="1705" w:type="dxa"/>
            <w:gridSpan w:val="2"/>
          </w:tcPr>
          <w:p w14:paraId="720A0224" w14:textId="77777777" w:rsidR="001C03F5" w:rsidRPr="00E2205A" w:rsidRDefault="001C03F5" w:rsidP="001C03F5">
            <w:pPr>
              <w:rPr>
                <w:rFonts w:cstheme="minorHAnsi"/>
              </w:rPr>
            </w:pPr>
          </w:p>
        </w:tc>
        <w:tc>
          <w:tcPr>
            <w:tcW w:w="2321" w:type="dxa"/>
          </w:tcPr>
          <w:p w14:paraId="05011937" w14:textId="77777777" w:rsidR="001C03F5" w:rsidRPr="00E2205A" w:rsidRDefault="001C03F5" w:rsidP="001C03F5">
            <w:pPr>
              <w:rPr>
                <w:rFonts w:cstheme="minorHAnsi"/>
              </w:rPr>
            </w:pPr>
          </w:p>
        </w:tc>
      </w:tr>
      <w:tr w:rsidR="001C03F5" w:rsidRPr="00E2205A" w14:paraId="4043B978" w14:textId="77777777" w:rsidTr="00E2205A">
        <w:tc>
          <w:tcPr>
            <w:tcW w:w="3128" w:type="dxa"/>
            <w:gridSpan w:val="2"/>
          </w:tcPr>
          <w:p w14:paraId="49628B5D" w14:textId="7F76A6AB" w:rsidR="001C03F5" w:rsidRPr="00E2205A" w:rsidRDefault="001C03F5" w:rsidP="001C03F5">
            <w:pPr>
              <w:rPr>
                <w:rFonts w:cstheme="minorHAnsi"/>
                <w:b/>
                <w:bCs/>
                <w:iCs/>
              </w:rPr>
            </w:pPr>
            <w:r w:rsidRPr="00E2205A">
              <w:rPr>
                <w:rFonts w:cstheme="minorHAnsi"/>
                <w:b/>
                <w:bCs/>
                <w:iCs/>
              </w:rPr>
              <w:t>Hazards Present:</w:t>
            </w:r>
          </w:p>
        </w:tc>
        <w:tc>
          <w:tcPr>
            <w:tcW w:w="3112" w:type="dxa"/>
            <w:gridSpan w:val="4"/>
          </w:tcPr>
          <w:p w14:paraId="64894C12" w14:textId="65AA579E" w:rsidR="001C03F5" w:rsidRPr="00E2205A" w:rsidRDefault="000977ED" w:rsidP="001C03F5">
            <w:pPr>
              <w:rPr>
                <w:rFonts w:cstheme="minorHAnsi"/>
                <w:b/>
                <w:bCs/>
                <w:iCs/>
              </w:rPr>
            </w:pPr>
            <w:r w:rsidRPr="00E2205A">
              <w:rPr>
                <w:rFonts w:cstheme="minorHAnsi"/>
                <w:b/>
                <w:bCs/>
                <w:iCs/>
              </w:rPr>
              <w:t>PPE or Devices Required:</w:t>
            </w:r>
          </w:p>
        </w:tc>
        <w:tc>
          <w:tcPr>
            <w:tcW w:w="3394" w:type="dxa"/>
            <w:gridSpan w:val="2"/>
          </w:tcPr>
          <w:p w14:paraId="02382DDA" w14:textId="77777777" w:rsidR="001C03F5" w:rsidRPr="00E2205A" w:rsidRDefault="001C03F5" w:rsidP="001C03F5">
            <w:pPr>
              <w:rPr>
                <w:rFonts w:cstheme="minorHAnsi"/>
                <w:b/>
                <w:bCs/>
                <w:iCs/>
              </w:rPr>
            </w:pPr>
            <w:r w:rsidRPr="00E2205A">
              <w:rPr>
                <w:rFonts w:cstheme="minorHAnsi"/>
                <w:b/>
                <w:bCs/>
                <w:iCs/>
              </w:rPr>
              <w:t>Additional Training Required:</w:t>
            </w:r>
          </w:p>
        </w:tc>
      </w:tr>
      <w:tr w:rsidR="001C03F5" w:rsidRPr="00E2205A" w14:paraId="1F88AEE9" w14:textId="77777777" w:rsidTr="00E2205A">
        <w:tc>
          <w:tcPr>
            <w:tcW w:w="3128" w:type="dxa"/>
            <w:gridSpan w:val="2"/>
          </w:tcPr>
          <w:p w14:paraId="012F100F" w14:textId="3A109DE7" w:rsidR="001C03F5" w:rsidRPr="00E2205A" w:rsidRDefault="005A3FA1" w:rsidP="001C03F5">
            <w:pPr>
              <w:rPr>
                <w:rFonts w:cstheme="minorHAnsi"/>
              </w:rPr>
            </w:pPr>
            <w:r w:rsidRPr="00E2205A">
              <w:rPr>
                <w:rFonts w:cstheme="minorHAnsi"/>
              </w:rPr>
              <w:t>poisonous gases/chemicals</w:t>
            </w:r>
          </w:p>
        </w:tc>
        <w:tc>
          <w:tcPr>
            <w:tcW w:w="3112" w:type="dxa"/>
            <w:gridSpan w:val="4"/>
          </w:tcPr>
          <w:p w14:paraId="0587C34E" w14:textId="053D01B2" w:rsidR="001C03F5" w:rsidRPr="00E2205A" w:rsidRDefault="005A3FA1" w:rsidP="001C03F5">
            <w:pPr>
              <w:rPr>
                <w:rFonts w:cstheme="minorHAnsi"/>
              </w:rPr>
            </w:pPr>
            <w:r w:rsidRPr="00E2205A">
              <w:rPr>
                <w:rFonts w:cstheme="minorHAnsi"/>
              </w:rPr>
              <w:t>respirators</w:t>
            </w:r>
          </w:p>
        </w:tc>
        <w:tc>
          <w:tcPr>
            <w:tcW w:w="3394" w:type="dxa"/>
            <w:gridSpan w:val="2"/>
          </w:tcPr>
          <w:p w14:paraId="445C2F20" w14:textId="4A997567" w:rsidR="001C03F5" w:rsidRPr="00E2205A" w:rsidRDefault="005A3FA1" w:rsidP="001C03F5">
            <w:pPr>
              <w:rPr>
                <w:rFonts w:cstheme="minorHAnsi"/>
              </w:rPr>
            </w:pPr>
            <w:r w:rsidRPr="00E2205A">
              <w:rPr>
                <w:rFonts w:cstheme="minorHAnsi"/>
              </w:rPr>
              <w:t>care of respiratory protection</w:t>
            </w:r>
          </w:p>
        </w:tc>
      </w:tr>
      <w:tr w:rsidR="001C03F5" w:rsidRPr="00E2205A" w14:paraId="5F0D50E8" w14:textId="77777777" w:rsidTr="00E2205A">
        <w:tc>
          <w:tcPr>
            <w:tcW w:w="3128" w:type="dxa"/>
            <w:gridSpan w:val="2"/>
          </w:tcPr>
          <w:p w14:paraId="59AAD16C" w14:textId="27E297D5" w:rsidR="001C03F5" w:rsidRPr="00E2205A" w:rsidRDefault="005A3FA1" w:rsidP="001C03F5">
            <w:pPr>
              <w:rPr>
                <w:rFonts w:cstheme="minorHAnsi"/>
              </w:rPr>
            </w:pPr>
            <w:r w:rsidRPr="00E2205A">
              <w:rPr>
                <w:rFonts w:cstheme="minorHAnsi"/>
              </w:rPr>
              <w:t>lack of oxygen</w:t>
            </w:r>
          </w:p>
        </w:tc>
        <w:tc>
          <w:tcPr>
            <w:tcW w:w="3112" w:type="dxa"/>
            <w:gridSpan w:val="4"/>
          </w:tcPr>
          <w:p w14:paraId="0930FF98" w14:textId="77777777" w:rsidR="001C03F5" w:rsidRPr="00E2205A" w:rsidRDefault="001C03F5" w:rsidP="001C03F5">
            <w:pPr>
              <w:rPr>
                <w:rFonts w:cstheme="minorHAnsi"/>
              </w:rPr>
            </w:pPr>
          </w:p>
        </w:tc>
        <w:tc>
          <w:tcPr>
            <w:tcW w:w="3394" w:type="dxa"/>
            <w:gridSpan w:val="2"/>
          </w:tcPr>
          <w:p w14:paraId="37CA1827" w14:textId="5FB1A7F4" w:rsidR="001C03F5" w:rsidRPr="00E2205A" w:rsidRDefault="005A3FA1" w:rsidP="001C03F5">
            <w:pPr>
              <w:rPr>
                <w:rFonts w:cstheme="minorHAnsi"/>
              </w:rPr>
            </w:pPr>
            <w:r w:rsidRPr="00E2205A">
              <w:rPr>
                <w:rFonts w:cstheme="minorHAnsi"/>
              </w:rPr>
              <w:t>use of respiratory protection</w:t>
            </w:r>
          </w:p>
        </w:tc>
      </w:tr>
      <w:tr w:rsidR="001C03F5" w:rsidRPr="00E2205A" w14:paraId="64B4D3B7" w14:textId="77777777" w:rsidTr="00E2205A">
        <w:tc>
          <w:tcPr>
            <w:tcW w:w="3128" w:type="dxa"/>
            <w:gridSpan w:val="2"/>
          </w:tcPr>
          <w:p w14:paraId="1CE5ABBA" w14:textId="77777777" w:rsidR="001C03F5" w:rsidRPr="00E2205A" w:rsidRDefault="001C03F5" w:rsidP="001C03F5">
            <w:pPr>
              <w:rPr>
                <w:rFonts w:cstheme="minorHAnsi"/>
              </w:rPr>
            </w:pPr>
          </w:p>
        </w:tc>
        <w:tc>
          <w:tcPr>
            <w:tcW w:w="3112" w:type="dxa"/>
            <w:gridSpan w:val="4"/>
            <w:vAlign w:val="bottom"/>
          </w:tcPr>
          <w:p w14:paraId="31F9B113" w14:textId="77777777" w:rsidR="001C03F5" w:rsidRPr="00E2205A" w:rsidRDefault="001C03F5" w:rsidP="001C03F5">
            <w:pPr>
              <w:rPr>
                <w:rFonts w:cstheme="minorHAnsi"/>
              </w:rPr>
            </w:pPr>
          </w:p>
        </w:tc>
        <w:tc>
          <w:tcPr>
            <w:tcW w:w="3394" w:type="dxa"/>
            <w:gridSpan w:val="2"/>
          </w:tcPr>
          <w:p w14:paraId="530AE9B6" w14:textId="7A6268F9" w:rsidR="001C03F5" w:rsidRPr="00E2205A" w:rsidRDefault="005A3FA1" w:rsidP="001C03F5">
            <w:pPr>
              <w:rPr>
                <w:rFonts w:cstheme="minorHAnsi"/>
              </w:rPr>
            </w:pPr>
            <w:r w:rsidRPr="00E2205A">
              <w:rPr>
                <w:rFonts w:cstheme="minorHAnsi"/>
              </w:rPr>
              <w:t>selection of respiratory protection</w:t>
            </w:r>
          </w:p>
        </w:tc>
      </w:tr>
      <w:tr w:rsidR="001C03F5" w:rsidRPr="00E2205A" w14:paraId="6291BCCA" w14:textId="77777777" w:rsidTr="00E2205A">
        <w:tc>
          <w:tcPr>
            <w:tcW w:w="9634" w:type="dxa"/>
            <w:gridSpan w:val="8"/>
          </w:tcPr>
          <w:p w14:paraId="7DD4AA2F" w14:textId="7A9C2BC4" w:rsidR="001C03F5" w:rsidRPr="00E2205A" w:rsidRDefault="001C03F5" w:rsidP="001C03F5">
            <w:pPr>
              <w:jc w:val="center"/>
              <w:rPr>
                <w:rFonts w:cstheme="minorHAnsi"/>
                <w:b/>
                <w:bCs/>
              </w:rPr>
            </w:pPr>
            <w:r w:rsidRPr="00E2205A">
              <w:rPr>
                <w:rFonts w:cstheme="minorHAnsi"/>
                <w:b/>
                <w:bCs/>
              </w:rPr>
              <w:t xml:space="preserve">Safe </w:t>
            </w:r>
            <w:r w:rsidR="00F0763B" w:rsidRPr="00E2205A">
              <w:rPr>
                <w:rFonts w:cstheme="minorHAnsi"/>
                <w:b/>
                <w:bCs/>
              </w:rPr>
              <w:t>Work</w:t>
            </w:r>
            <w:r w:rsidRPr="00E2205A">
              <w:rPr>
                <w:rFonts w:cstheme="minorHAnsi"/>
                <w:b/>
                <w:bCs/>
              </w:rPr>
              <w:t xml:space="preserve"> Procedure:</w:t>
            </w:r>
          </w:p>
        </w:tc>
      </w:tr>
      <w:tr w:rsidR="001C03F5" w:rsidRPr="00E2205A" w14:paraId="35749AF9" w14:textId="77777777" w:rsidTr="00E2205A">
        <w:tc>
          <w:tcPr>
            <w:tcW w:w="9634" w:type="dxa"/>
            <w:gridSpan w:val="8"/>
          </w:tcPr>
          <w:p w14:paraId="0C048AFF" w14:textId="77777777" w:rsidR="001C03F5" w:rsidRPr="00E2205A" w:rsidRDefault="001C03F5" w:rsidP="00C1420E">
            <w:pPr>
              <w:numPr>
                <w:ilvl w:val="0"/>
                <w:numId w:val="535"/>
              </w:numPr>
              <w:contextualSpacing/>
              <w:rPr>
                <w:rFonts w:cstheme="minorHAnsi"/>
                <w:bCs/>
              </w:rPr>
            </w:pPr>
            <w:r w:rsidRPr="00E2205A">
              <w:rPr>
                <w:rFonts w:cstheme="minorHAnsi"/>
                <w:bCs/>
              </w:rPr>
              <w:t>All employees are required to use approved respirators when working in or traveling through a work site that contains airborne contaminates or when handling products that may become airborne contaminates.</w:t>
            </w:r>
            <w:r w:rsidRPr="00E2205A">
              <w:rPr>
                <w:rFonts w:cstheme="minorHAnsi"/>
                <w:bCs/>
              </w:rPr>
              <w:tab/>
            </w:r>
            <w:r w:rsidRPr="00E2205A">
              <w:rPr>
                <w:rFonts w:cstheme="minorHAnsi"/>
                <w:bCs/>
              </w:rPr>
              <w:tab/>
            </w:r>
            <w:r w:rsidRPr="00E2205A">
              <w:rPr>
                <w:rFonts w:cstheme="minorHAnsi"/>
                <w:bCs/>
              </w:rPr>
              <w:tab/>
            </w:r>
            <w:r w:rsidRPr="00E2205A">
              <w:rPr>
                <w:rFonts w:cstheme="minorHAnsi"/>
                <w:bCs/>
              </w:rPr>
              <w:tab/>
            </w:r>
          </w:p>
          <w:p w14:paraId="2555048C" w14:textId="7FF01452" w:rsidR="001C03F5" w:rsidRPr="00E2205A" w:rsidRDefault="001C03F5" w:rsidP="00C1420E">
            <w:pPr>
              <w:numPr>
                <w:ilvl w:val="0"/>
                <w:numId w:val="535"/>
              </w:numPr>
              <w:contextualSpacing/>
              <w:rPr>
                <w:rFonts w:cstheme="minorHAnsi"/>
                <w:bCs/>
              </w:rPr>
            </w:pPr>
            <w:r w:rsidRPr="00E2205A">
              <w:rPr>
                <w:rFonts w:cstheme="minorHAnsi"/>
                <w:bCs/>
              </w:rPr>
              <w:t>Ensure respiratory equipment provided to a worker is:</w:t>
            </w:r>
            <w:r w:rsidRPr="00E2205A">
              <w:rPr>
                <w:rFonts w:cstheme="minorHAnsi"/>
                <w:bCs/>
              </w:rPr>
              <w:tab/>
            </w:r>
          </w:p>
          <w:p w14:paraId="499C3345" w14:textId="2945C161" w:rsidR="001C03F5" w:rsidRPr="00E2205A" w:rsidRDefault="005A3FA1" w:rsidP="008F645E">
            <w:pPr>
              <w:pStyle w:val="ListParagraph"/>
              <w:numPr>
                <w:ilvl w:val="0"/>
                <w:numId w:val="54"/>
              </w:numPr>
              <w:rPr>
                <w:rFonts w:cstheme="minorHAnsi"/>
                <w:bCs/>
              </w:rPr>
            </w:pPr>
            <w:r w:rsidRPr="00E2205A">
              <w:rPr>
                <w:rFonts w:cstheme="minorHAnsi"/>
                <w:bCs/>
              </w:rPr>
              <w:t>appropriate for the risk to which the worker is or may be exposed</w:t>
            </w:r>
          </w:p>
          <w:p w14:paraId="0867B1B1" w14:textId="4B242CFC" w:rsidR="001C03F5" w:rsidRPr="00E2205A" w:rsidRDefault="005A3FA1" w:rsidP="008F645E">
            <w:pPr>
              <w:pStyle w:val="ListParagraph"/>
              <w:numPr>
                <w:ilvl w:val="0"/>
                <w:numId w:val="54"/>
              </w:numPr>
              <w:rPr>
                <w:rFonts w:cstheme="minorHAnsi"/>
                <w:bCs/>
              </w:rPr>
            </w:pPr>
            <w:r w:rsidRPr="00E2205A">
              <w:rPr>
                <w:rFonts w:cstheme="minorHAnsi"/>
                <w:bCs/>
              </w:rPr>
              <w:t>selected, used and maintained in accordance with CSA standards</w:t>
            </w:r>
          </w:p>
          <w:p w14:paraId="0D187BB1" w14:textId="0A21E072" w:rsidR="001C03F5" w:rsidRPr="00E2205A" w:rsidRDefault="005A3FA1" w:rsidP="008F645E">
            <w:pPr>
              <w:pStyle w:val="ListParagraph"/>
              <w:numPr>
                <w:ilvl w:val="0"/>
                <w:numId w:val="54"/>
              </w:numPr>
              <w:rPr>
                <w:rFonts w:cstheme="minorHAnsi"/>
                <w:bCs/>
              </w:rPr>
            </w:pPr>
            <w:r w:rsidRPr="00E2205A">
              <w:rPr>
                <w:rFonts w:cstheme="minorHAnsi"/>
                <w:bCs/>
              </w:rPr>
              <w:t>the proper size and makes an effective seal to the facial skin of the worker where a tight fit is essential to proper functioning</w:t>
            </w:r>
          </w:p>
          <w:p w14:paraId="7F4DE51A" w14:textId="7AF0DEBC" w:rsidR="001C03F5" w:rsidRPr="00E2205A" w:rsidRDefault="005A3FA1" w:rsidP="008F645E">
            <w:pPr>
              <w:pStyle w:val="ListParagraph"/>
              <w:numPr>
                <w:ilvl w:val="0"/>
                <w:numId w:val="54"/>
              </w:numPr>
              <w:rPr>
                <w:rFonts w:cstheme="minorHAnsi"/>
                <w:bCs/>
              </w:rPr>
            </w:pPr>
            <w:r w:rsidRPr="00E2205A">
              <w:rPr>
                <w:rFonts w:cstheme="minorHAnsi"/>
                <w:bCs/>
              </w:rPr>
              <w:t>kept in a convenient and sanitary location when not in use</w:t>
            </w:r>
          </w:p>
          <w:p w14:paraId="6A5B124D" w14:textId="52713BB0" w:rsidR="001C03F5" w:rsidRPr="00E2205A" w:rsidRDefault="005A3FA1" w:rsidP="008F645E">
            <w:pPr>
              <w:pStyle w:val="ListParagraph"/>
              <w:numPr>
                <w:ilvl w:val="0"/>
                <w:numId w:val="54"/>
              </w:numPr>
              <w:rPr>
                <w:rFonts w:cstheme="minorHAnsi"/>
                <w:bCs/>
              </w:rPr>
            </w:pPr>
            <w:r w:rsidRPr="00E2205A">
              <w:rPr>
                <w:rFonts w:cstheme="minorHAnsi"/>
                <w:bCs/>
              </w:rPr>
              <w:t>not shared by workers, unless it is cleaned before different workers use it</w:t>
            </w:r>
          </w:p>
          <w:p w14:paraId="42D9F78D" w14:textId="4D0CF94E" w:rsidR="001C03F5" w:rsidRPr="00E2205A" w:rsidRDefault="001C03F5" w:rsidP="00C1420E">
            <w:pPr>
              <w:pStyle w:val="ListParagraph"/>
              <w:numPr>
                <w:ilvl w:val="0"/>
                <w:numId w:val="535"/>
              </w:numPr>
              <w:rPr>
                <w:rFonts w:cstheme="minorHAnsi"/>
                <w:bCs/>
              </w:rPr>
            </w:pPr>
            <w:r w:rsidRPr="00E2205A">
              <w:rPr>
                <w:rFonts w:cstheme="minorHAnsi"/>
                <w:bCs/>
              </w:rPr>
              <w:t>Ensure a worker using the respiratory equipment is adequately trained by a competent person in the proper fit, testing, maintaining, use and cleaning of the equipm</w:t>
            </w:r>
            <w:r w:rsidR="005A3FA1" w:rsidRPr="00E2205A">
              <w:rPr>
                <w:rFonts w:cstheme="minorHAnsi"/>
                <w:bCs/>
              </w:rPr>
              <w:t>ent.</w:t>
            </w:r>
          </w:p>
          <w:p w14:paraId="3EFAC56C" w14:textId="77777777" w:rsidR="001C03F5" w:rsidRPr="00E2205A" w:rsidRDefault="001C03F5" w:rsidP="001C03F5">
            <w:pPr>
              <w:rPr>
                <w:rFonts w:cstheme="minorHAnsi"/>
                <w:bCs/>
              </w:rPr>
            </w:pPr>
          </w:p>
        </w:tc>
      </w:tr>
      <w:tr w:rsidR="001C03F5" w:rsidRPr="00E2205A" w14:paraId="163D9CF6" w14:textId="77777777" w:rsidTr="00E2205A">
        <w:tc>
          <w:tcPr>
            <w:tcW w:w="9634" w:type="dxa"/>
            <w:gridSpan w:val="8"/>
          </w:tcPr>
          <w:p w14:paraId="629B837A" w14:textId="4E023893" w:rsidR="001C03F5" w:rsidRPr="00E2205A" w:rsidRDefault="001C03F5" w:rsidP="001C03F5">
            <w:pPr>
              <w:jc w:val="center"/>
              <w:rPr>
                <w:rFonts w:cstheme="minorHAnsi"/>
                <w:b/>
                <w:bCs/>
                <w:i/>
              </w:rPr>
            </w:pPr>
            <w:r w:rsidRPr="00E2205A">
              <w:rPr>
                <w:rFonts w:cstheme="minorHAnsi"/>
                <w:b/>
                <w:bCs/>
                <w:i/>
              </w:rPr>
              <w:t>If an emergency situation occurs while conducting this task or there is an equipment malfunction, engage the emergency stop and follow the lockout procedure</w:t>
            </w:r>
            <w:r w:rsidR="005A3FA1" w:rsidRPr="00E2205A">
              <w:rPr>
                <w:rFonts w:cstheme="minorHAnsi"/>
                <w:b/>
                <w:bCs/>
                <w:i/>
              </w:rPr>
              <w:t>.</w:t>
            </w:r>
          </w:p>
          <w:p w14:paraId="030FD869" w14:textId="77777777" w:rsidR="001C03F5" w:rsidRPr="00E2205A" w:rsidRDefault="001C03F5" w:rsidP="001C03F5">
            <w:pPr>
              <w:jc w:val="center"/>
              <w:rPr>
                <w:rFonts w:cstheme="minorHAnsi"/>
                <w:b/>
                <w:bCs/>
              </w:rPr>
            </w:pPr>
          </w:p>
          <w:p w14:paraId="6C29AF79" w14:textId="5137BA6F" w:rsidR="001C03F5" w:rsidRPr="00E2205A" w:rsidRDefault="001C03F5" w:rsidP="005A3FA1">
            <w:pPr>
              <w:jc w:val="center"/>
              <w:rPr>
                <w:rFonts w:cstheme="minorHAnsi"/>
                <w:b/>
                <w:bCs/>
              </w:rPr>
            </w:pPr>
            <w:r w:rsidRPr="00E2205A">
              <w:rPr>
                <w:rFonts w:cstheme="minorHAnsi"/>
                <w:b/>
                <w:bCs/>
              </w:rPr>
              <w:t>REPORT ANY HAZARDOUS SITUATIONS TO YOUR SUPERVISOR</w:t>
            </w:r>
          </w:p>
        </w:tc>
      </w:tr>
      <w:tr w:rsidR="001C03F5" w:rsidRPr="00E2205A" w14:paraId="210722BE" w14:textId="77777777" w:rsidTr="00E2205A">
        <w:tc>
          <w:tcPr>
            <w:tcW w:w="5240" w:type="dxa"/>
            <w:gridSpan w:val="4"/>
            <w:vMerge w:val="restart"/>
          </w:tcPr>
          <w:p w14:paraId="54BB4156" w14:textId="77777777" w:rsidR="001C03F5" w:rsidRPr="00E2205A" w:rsidRDefault="001C03F5" w:rsidP="001C03F5">
            <w:pPr>
              <w:jc w:val="center"/>
              <w:rPr>
                <w:rFonts w:cstheme="minorHAnsi"/>
                <w:b/>
                <w:bCs/>
              </w:rPr>
            </w:pPr>
            <w:r w:rsidRPr="00E2205A">
              <w:rPr>
                <w:rFonts w:cstheme="minorHAnsi"/>
                <w:b/>
                <w:bCs/>
              </w:rPr>
              <w:t>Guidance Documents/Standards:</w:t>
            </w:r>
          </w:p>
          <w:p w14:paraId="2EC67462" w14:textId="77777777" w:rsidR="001C03F5" w:rsidRPr="00E2205A" w:rsidRDefault="001C03F5" w:rsidP="001C03F5">
            <w:pPr>
              <w:jc w:val="center"/>
              <w:rPr>
                <w:rFonts w:cstheme="minorHAnsi"/>
                <w:b/>
                <w:bCs/>
                <w:i/>
              </w:rPr>
            </w:pPr>
          </w:p>
          <w:p w14:paraId="0E6B9BE9" w14:textId="4429B7A4" w:rsidR="001C03F5" w:rsidRPr="00E2205A" w:rsidRDefault="001C03F5" w:rsidP="00C36347">
            <w:pPr>
              <w:rPr>
                <w:rFonts w:cstheme="minorHAnsi"/>
                <w:bCs/>
              </w:rPr>
            </w:pPr>
            <w:r w:rsidRPr="00E2205A">
              <w:rPr>
                <w:rFonts w:cstheme="minorHAnsi"/>
                <w:bCs/>
              </w:rPr>
              <w:t xml:space="preserve">MB Workplace Safety </w:t>
            </w:r>
            <w:r w:rsidR="00963283" w:rsidRPr="00E2205A">
              <w:rPr>
                <w:rFonts w:cstheme="minorHAnsi"/>
                <w:bCs/>
              </w:rPr>
              <w:t>and</w:t>
            </w:r>
            <w:r w:rsidRPr="00E2205A">
              <w:rPr>
                <w:rFonts w:cstheme="minorHAnsi"/>
                <w:bCs/>
              </w:rPr>
              <w:t xml:space="preserve"> Health Act </w:t>
            </w:r>
            <w:r w:rsidR="00963283" w:rsidRPr="00E2205A">
              <w:rPr>
                <w:rFonts w:cstheme="minorHAnsi"/>
                <w:bCs/>
              </w:rPr>
              <w:t>and</w:t>
            </w:r>
            <w:r w:rsidRPr="00E2205A">
              <w:rPr>
                <w:rFonts w:cstheme="minorHAnsi"/>
                <w:bCs/>
              </w:rPr>
              <w:t xml:space="preserve"> Regulation:</w:t>
            </w:r>
          </w:p>
          <w:p w14:paraId="5EF00D42" w14:textId="5A07EA7D" w:rsidR="005A3FA1" w:rsidRPr="00E2205A" w:rsidRDefault="005A3FA1" w:rsidP="00C1420E">
            <w:pPr>
              <w:pStyle w:val="ListParagraph"/>
              <w:numPr>
                <w:ilvl w:val="0"/>
                <w:numId w:val="536"/>
              </w:numPr>
              <w:rPr>
                <w:rFonts w:cstheme="minorHAnsi"/>
                <w:b/>
                <w:bCs/>
              </w:rPr>
            </w:pPr>
            <w:r w:rsidRPr="00E2205A">
              <w:rPr>
                <w:rFonts w:cstheme="minorHAnsi"/>
                <w:bCs/>
              </w:rPr>
              <w:t>Part 6 Personal Protective Equipment</w:t>
            </w:r>
            <w:r w:rsidR="001C03F5" w:rsidRPr="00E2205A">
              <w:rPr>
                <w:rFonts w:cstheme="minorHAnsi"/>
                <w:b/>
                <w:bCs/>
                <w:i/>
              </w:rPr>
              <w:t xml:space="preserve"> </w:t>
            </w:r>
          </w:p>
          <w:p w14:paraId="775E5D2E" w14:textId="539DB100" w:rsidR="001C03F5" w:rsidRPr="00E2205A" w:rsidRDefault="005A3FA1" w:rsidP="00C1420E">
            <w:pPr>
              <w:pStyle w:val="ListParagraph"/>
              <w:numPr>
                <w:ilvl w:val="1"/>
                <w:numId w:val="536"/>
              </w:numPr>
              <w:ind w:left="1164"/>
              <w:rPr>
                <w:rFonts w:cstheme="minorHAnsi"/>
                <w:bCs/>
              </w:rPr>
            </w:pPr>
            <w:r w:rsidRPr="00E2205A">
              <w:rPr>
                <w:rFonts w:cstheme="minorHAnsi"/>
                <w:bCs/>
              </w:rPr>
              <w:t xml:space="preserve">6.15 Respiratory </w:t>
            </w:r>
            <w:r w:rsidR="001C03F5" w:rsidRPr="00E2205A">
              <w:rPr>
                <w:rFonts w:cstheme="minorHAnsi"/>
                <w:bCs/>
              </w:rPr>
              <w:t>Protective Equipment</w:t>
            </w:r>
          </w:p>
          <w:p w14:paraId="7A29975B" w14:textId="555A7257" w:rsidR="001C03F5" w:rsidRPr="00E2205A" w:rsidRDefault="001C03F5" w:rsidP="00C1420E">
            <w:pPr>
              <w:pStyle w:val="ListParagraph"/>
              <w:numPr>
                <w:ilvl w:val="0"/>
                <w:numId w:val="536"/>
              </w:numPr>
              <w:tabs>
                <w:tab w:val="left" w:pos="3240"/>
              </w:tabs>
              <w:rPr>
                <w:rFonts w:cstheme="minorHAnsi"/>
                <w:bCs/>
              </w:rPr>
            </w:pPr>
            <w:r w:rsidRPr="00E2205A">
              <w:rPr>
                <w:rFonts w:cstheme="minorHAnsi"/>
                <w:bCs/>
              </w:rPr>
              <w:t xml:space="preserve">35 Workplace Hazardous </w:t>
            </w:r>
            <w:r w:rsidR="005A3FA1" w:rsidRPr="00E2205A">
              <w:rPr>
                <w:rFonts w:cstheme="minorHAnsi"/>
                <w:bCs/>
              </w:rPr>
              <w:t xml:space="preserve">Products </w:t>
            </w:r>
            <w:r w:rsidRPr="00E2205A">
              <w:rPr>
                <w:rFonts w:cstheme="minorHAnsi"/>
                <w:bCs/>
              </w:rPr>
              <w:t>Information System</w:t>
            </w:r>
            <w:r w:rsidR="005A3FA1" w:rsidRPr="00E2205A">
              <w:rPr>
                <w:rFonts w:cstheme="minorHAnsi"/>
                <w:bCs/>
              </w:rPr>
              <w:t>s</w:t>
            </w:r>
          </w:p>
          <w:p w14:paraId="09E15A09" w14:textId="77777777" w:rsidR="005A3FA1" w:rsidRPr="00E2205A" w:rsidRDefault="005A3FA1" w:rsidP="001C03F5">
            <w:pPr>
              <w:tabs>
                <w:tab w:val="left" w:pos="3240"/>
              </w:tabs>
              <w:rPr>
                <w:rFonts w:cstheme="minorHAnsi"/>
                <w:bCs/>
              </w:rPr>
            </w:pPr>
          </w:p>
          <w:p w14:paraId="28A082C2" w14:textId="77777777" w:rsidR="001C03F5" w:rsidRPr="00E2205A" w:rsidRDefault="001C03F5" w:rsidP="001C03F5">
            <w:pPr>
              <w:tabs>
                <w:tab w:val="left" w:pos="3240"/>
              </w:tabs>
              <w:rPr>
                <w:rFonts w:cstheme="minorHAnsi"/>
                <w:bCs/>
                <w:lang w:val="fr-CA"/>
              </w:rPr>
            </w:pPr>
            <w:r w:rsidRPr="00E2205A">
              <w:rPr>
                <w:rFonts w:cstheme="minorHAnsi"/>
                <w:bCs/>
                <w:lang w:val="fr-CA"/>
              </w:rPr>
              <w:t>CSA Standard Z94.4-02</w:t>
            </w:r>
          </w:p>
          <w:p w14:paraId="148FD7CB" w14:textId="1114B7C0" w:rsidR="001C03F5" w:rsidRPr="00E2205A" w:rsidRDefault="001C03F5" w:rsidP="001C03F5">
            <w:pPr>
              <w:tabs>
                <w:tab w:val="left" w:pos="3240"/>
              </w:tabs>
              <w:rPr>
                <w:rFonts w:cstheme="minorHAnsi"/>
                <w:bCs/>
                <w:lang w:val="fr-CA"/>
              </w:rPr>
            </w:pPr>
            <w:r w:rsidRPr="00E2205A">
              <w:rPr>
                <w:rFonts w:cstheme="minorHAnsi"/>
                <w:bCs/>
                <w:lang w:val="fr-CA"/>
              </w:rPr>
              <w:t>CSA Standard Z180.1-00</w:t>
            </w:r>
          </w:p>
        </w:tc>
        <w:tc>
          <w:tcPr>
            <w:tcW w:w="4394" w:type="dxa"/>
            <w:gridSpan w:val="4"/>
          </w:tcPr>
          <w:p w14:paraId="6D5640F7" w14:textId="5EBBE2E3" w:rsidR="001C03F5" w:rsidRPr="00E2205A" w:rsidRDefault="001C03F5" w:rsidP="00C36347">
            <w:pPr>
              <w:rPr>
                <w:rFonts w:cstheme="minorHAnsi"/>
                <w:bCs/>
              </w:rPr>
            </w:pPr>
            <w:r w:rsidRPr="00E2205A">
              <w:rPr>
                <w:rFonts w:cstheme="minorHAnsi"/>
                <w:bCs/>
              </w:rPr>
              <w:t xml:space="preserve">This </w:t>
            </w:r>
            <w:r w:rsidR="005A3FA1" w:rsidRPr="00E2205A">
              <w:rPr>
                <w:rFonts w:cstheme="minorHAnsi"/>
                <w:bCs/>
              </w:rPr>
              <w:t xml:space="preserve">safe work procedure </w:t>
            </w:r>
            <w:r w:rsidRPr="00E2205A">
              <w:rPr>
                <w:rFonts w:cstheme="minorHAnsi"/>
                <w:bCs/>
              </w:rPr>
              <w:t>will be reviewed any time the task, equipment or materials change and at a minimum of every three years</w:t>
            </w:r>
            <w:r w:rsidR="005A3FA1" w:rsidRPr="00E2205A">
              <w:rPr>
                <w:rFonts w:cstheme="minorHAnsi"/>
                <w:bCs/>
              </w:rPr>
              <w:t>.</w:t>
            </w:r>
          </w:p>
        </w:tc>
      </w:tr>
      <w:tr w:rsidR="001C03F5" w:rsidRPr="00E2205A" w14:paraId="27DF4414" w14:textId="77777777" w:rsidTr="00E2205A">
        <w:trPr>
          <w:trHeight w:val="1035"/>
        </w:trPr>
        <w:tc>
          <w:tcPr>
            <w:tcW w:w="5240" w:type="dxa"/>
            <w:gridSpan w:val="4"/>
            <w:vMerge/>
          </w:tcPr>
          <w:p w14:paraId="29CC92CA" w14:textId="77777777" w:rsidR="001C03F5" w:rsidRPr="00E2205A" w:rsidRDefault="001C03F5" w:rsidP="001C03F5">
            <w:pPr>
              <w:jc w:val="center"/>
              <w:rPr>
                <w:rFonts w:cstheme="minorHAnsi"/>
                <w:b/>
                <w:bCs/>
              </w:rPr>
            </w:pPr>
          </w:p>
        </w:tc>
        <w:tc>
          <w:tcPr>
            <w:tcW w:w="4394" w:type="dxa"/>
            <w:gridSpan w:val="4"/>
          </w:tcPr>
          <w:p w14:paraId="282818F7" w14:textId="77777777" w:rsidR="001C03F5" w:rsidRPr="00E2205A" w:rsidRDefault="001C03F5" w:rsidP="001C03F5">
            <w:pPr>
              <w:rPr>
                <w:rFonts w:cstheme="minorHAnsi"/>
                <w:bCs/>
              </w:rPr>
            </w:pPr>
            <w:r w:rsidRPr="00E2205A">
              <w:rPr>
                <w:rFonts w:cstheme="minorHAnsi"/>
                <w:bCs/>
              </w:rPr>
              <w:t>Reviewed By WSH Committee:</w:t>
            </w:r>
          </w:p>
          <w:p w14:paraId="25527D72" w14:textId="77777777" w:rsidR="001C03F5" w:rsidRPr="00E2205A" w:rsidRDefault="001C03F5" w:rsidP="001C03F5">
            <w:pPr>
              <w:rPr>
                <w:rFonts w:cstheme="minorHAnsi"/>
                <w:bCs/>
              </w:rPr>
            </w:pPr>
          </w:p>
          <w:p w14:paraId="68A33D5A" w14:textId="77777777" w:rsidR="001C03F5" w:rsidRPr="00E2205A" w:rsidRDefault="001C03F5" w:rsidP="001C03F5">
            <w:pPr>
              <w:rPr>
                <w:rFonts w:cstheme="minorHAnsi"/>
                <w:bCs/>
              </w:rPr>
            </w:pPr>
          </w:p>
          <w:p w14:paraId="597595B6" w14:textId="77777777" w:rsidR="001C03F5" w:rsidRPr="00E2205A" w:rsidRDefault="001C03F5" w:rsidP="001C03F5">
            <w:pPr>
              <w:rPr>
                <w:rFonts w:cstheme="minorHAnsi"/>
                <w:bCs/>
              </w:rPr>
            </w:pPr>
            <w:r w:rsidRPr="00E2205A">
              <w:rPr>
                <w:rFonts w:cstheme="minorHAnsi"/>
                <w:bCs/>
              </w:rPr>
              <w:t>Date:</w:t>
            </w:r>
          </w:p>
          <w:p w14:paraId="0EFD562A" w14:textId="77777777" w:rsidR="001C03F5" w:rsidRPr="00E2205A" w:rsidRDefault="001C03F5" w:rsidP="001C03F5">
            <w:pPr>
              <w:rPr>
                <w:rFonts w:cstheme="minorHAnsi"/>
                <w:bCs/>
              </w:rPr>
            </w:pPr>
          </w:p>
        </w:tc>
      </w:tr>
    </w:tbl>
    <w:p w14:paraId="3B437D4C" w14:textId="77777777" w:rsidR="001C03F5" w:rsidRDefault="001C03F5" w:rsidP="001C03F5"/>
    <w:p w14:paraId="272A91C5"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2726FF25" w14:textId="77777777" w:rsidR="001C03F5" w:rsidRPr="00E2205A" w:rsidRDefault="001C03F5" w:rsidP="005A3FA1">
      <w:pPr>
        <w:pStyle w:val="Heading2"/>
        <w:spacing w:before="0" w:line="240" w:lineRule="auto"/>
        <w:jc w:val="center"/>
        <w:rPr>
          <w:rStyle w:val="Strong"/>
          <w:rFonts w:asciiTheme="minorHAnsi" w:hAnsiTheme="minorHAnsi" w:cstheme="minorHAnsi"/>
          <w:color w:val="auto"/>
          <w:sz w:val="22"/>
          <w:szCs w:val="22"/>
        </w:rPr>
      </w:pPr>
      <w:r w:rsidRPr="00E2205A">
        <w:rPr>
          <w:rStyle w:val="Strong"/>
          <w:rFonts w:asciiTheme="minorHAnsi" w:hAnsiTheme="minorHAnsi" w:cstheme="minorHAnsi"/>
          <w:color w:val="auto"/>
          <w:sz w:val="22"/>
          <w:szCs w:val="22"/>
        </w:rPr>
        <w:lastRenderedPageBreak/>
        <w:t>Preparing Tire Rims for Mounting</w:t>
      </w:r>
    </w:p>
    <w:tbl>
      <w:tblPr>
        <w:tblStyle w:val="TableGrid"/>
        <w:tblW w:w="9634" w:type="dxa"/>
        <w:tblLook w:val="04A0" w:firstRow="1" w:lastRow="0" w:firstColumn="1" w:lastColumn="0" w:noHBand="0" w:noVBand="1"/>
      </w:tblPr>
      <w:tblGrid>
        <w:gridCol w:w="1866"/>
        <w:gridCol w:w="1409"/>
        <w:gridCol w:w="458"/>
        <w:gridCol w:w="1507"/>
        <w:gridCol w:w="368"/>
        <w:gridCol w:w="630"/>
        <w:gridCol w:w="1075"/>
        <w:gridCol w:w="2321"/>
      </w:tblGrid>
      <w:tr w:rsidR="001C03F5" w:rsidRPr="00E2205A" w14:paraId="5FB02CD3" w14:textId="77777777" w:rsidTr="00E2205A">
        <w:tc>
          <w:tcPr>
            <w:tcW w:w="1866" w:type="dxa"/>
          </w:tcPr>
          <w:p w14:paraId="1E16FA59" w14:textId="77777777" w:rsidR="001C03F5" w:rsidRPr="00E2205A" w:rsidRDefault="001C03F5" w:rsidP="001C03F5">
            <w:pPr>
              <w:rPr>
                <w:rFonts w:cstheme="minorHAnsi"/>
                <w:b/>
              </w:rPr>
            </w:pPr>
            <w:r w:rsidRPr="00E2205A">
              <w:rPr>
                <w:rFonts w:cstheme="minorHAnsi"/>
                <w:b/>
              </w:rPr>
              <w:t>Facility:</w:t>
            </w:r>
          </w:p>
        </w:tc>
        <w:tc>
          <w:tcPr>
            <w:tcW w:w="1867" w:type="dxa"/>
            <w:gridSpan w:val="2"/>
          </w:tcPr>
          <w:p w14:paraId="728EDBE1" w14:textId="77777777" w:rsidR="001C03F5" w:rsidRPr="00E2205A" w:rsidRDefault="001C03F5" w:rsidP="001C03F5">
            <w:pPr>
              <w:rPr>
                <w:rFonts w:cstheme="minorHAnsi"/>
              </w:rPr>
            </w:pPr>
            <w:r w:rsidRPr="00E2205A">
              <w:rPr>
                <w:rFonts w:cstheme="minorHAnsi"/>
                <w:b/>
              </w:rPr>
              <w:t>Written By:</w:t>
            </w:r>
          </w:p>
        </w:tc>
        <w:tc>
          <w:tcPr>
            <w:tcW w:w="1875" w:type="dxa"/>
            <w:gridSpan w:val="2"/>
          </w:tcPr>
          <w:p w14:paraId="6D9645BD" w14:textId="77777777" w:rsidR="001C03F5" w:rsidRPr="00E2205A" w:rsidRDefault="001C03F5" w:rsidP="001C03F5">
            <w:pPr>
              <w:rPr>
                <w:rFonts w:cstheme="minorHAnsi"/>
              </w:rPr>
            </w:pPr>
            <w:r w:rsidRPr="00E2205A">
              <w:rPr>
                <w:rFonts w:cstheme="minorHAnsi"/>
                <w:b/>
              </w:rPr>
              <w:t>Approved By:</w:t>
            </w:r>
          </w:p>
        </w:tc>
        <w:tc>
          <w:tcPr>
            <w:tcW w:w="1705" w:type="dxa"/>
            <w:gridSpan w:val="2"/>
          </w:tcPr>
          <w:p w14:paraId="38FE5F5E" w14:textId="77777777" w:rsidR="001C03F5" w:rsidRPr="00E2205A" w:rsidRDefault="001C03F5" w:rsidP="001C03F5">
            <w:pPr>
              <w:rPr>
                <w:rFonts w:cstheme="minorHAnsi"/>
              </w:rPr>
            </w:pPr>
            <w:r w:rsidRPr="00E2205A">
              <w:rPr>
                <w:rFonts w:cstheme="minorHAnsi"/>
                <w:b/>
              </w:rPr>
              <w:t>Date Created:</w:t>
            </w:r>
          </w:p>
        </w:tc>
        <w:tc>
          <w:tcPr>
            <w:tcW w:w="2321" w:type="dxa"/>
          </w:tcPr>
          <w:p w14:paraId="119D6ECB" w14:textId="37927108" w:rsidR="001C03F5" w:rsidRPr="00E2205A" w:rsidRDefault="001C03F5" w:rsidP="001C03F5">
            <w:pPr>
              <w:rPr>
                <w:rFonts w:cstheme="minorHAnsi"/>
              </w:rPr>
            </w:pPr>
            <w:r w:rsidRPr="00E2205A">
              <w:rPr>
                <w:rFonts w:cstheme="minorHAnsi"/>
                <w:b/>
              </w:rPr>
              <w:t>Date of Last Revision</w:t>
            </w:r>
            <w:r w:rsidR="005A3FA1" w:rsidRPr="00E2205A">
              <w:rPr>
                <w:rFonts w:cstheme="minorHAnsi"/>
                <w:b/>
              </w:rPr>
              <w:t>:</w:t>
            </w:r>
          </w:p>
        </w:tc>
      </w:tr>
      <w:tr w:rsidR="001C03F5" w:rsidRPr="00E2205A" w14:paraId="7A6E9B34" w14:textId="77777777" w:rsidTr="00E2205A">
        <w:tc>
          <w:tcPr>
            <w:tcW w:w="1866" w:type="dxa"/>
          </w:tcPr>
          <w:p w14:paraId="04B474A5" w14:textId="77777777" w:rsidR="001C03F5" w:rsidRPr="00E2205A" w:rsidRDefault="001C03F5" w:rsidP="001C03F5">
            <w:pPr>
              <w:rPr>
                <w:rFonts w:cstheme="minorHAnsi"/>
              </w:rPr>
            </w:pPr>
          </w:p>
        </w:tc>
        <w:tc>
          <w:tcPr>
            <w:tcW w:w="1867" w:type="dxa"/>
            <w:gridSpan w:val="2"/>
          </w:tcPr>
          <w:p w14:paraId="19EB9730" w14:textId="77777777" w:rsidR="001C03F5" w:rsidRPr="00E2205A" w:rsidRDefault="001C03F5" w:rsidP="001C03F5">
            <w:pPr>
              <w:rPr>
                <w:rFonts w:cstheme="minorHAnsi"/>
              </w:rPr>
            </w:pPr>
          </w:p>
        </w:tc>
        <w:tc>
          <w:tcPr>
            <w:tcW w:w="1875" w:type="dxa"/>
            <w:gridSpan w:val="2"/>
          </w:tcPr>
          <w:p w14:paraId="7E13DD95" w14:textId="77777777" w:rsidR="001C03F5" w:rsidRPr="00E2205A" w:rsidRDefault="001C03F5" w:rsidP="001C03F5">
            <w:pPr>
              <w:rPr>
                <w:rFonts w:cstheme="minorHAnsi"/>
              </w:rPr>
            </w:pPr>
          </w:p>
        </w:tc>
        <w:tc>
          <w:tcPr>
            <w:tcW w:w="1705" w:type="dxa"/>
            <w:gridSpan w:val="2"/>
          </w:tcPr>
          <w:p w14:paraId="5B289277" w14:textId="77777777" w:rsidR="001C03F5" w:rsidRPr="00E2205A" w:rsidRDefault="001C03F5" w:rsidP="001C03F5">
            <w:pPr>
              <w:rPr>
                <w:rFonts w:cstheme="minorHAnsi"/>
              </w:rPr>
            </w:pPr>
          </w:p>
        </w:tc>
        <w:tc>
          <w:tcPr>
            <w:tcW w:w="2321" w:type="dxa"/>
          </w:tcPr>
          <w:p w14:paraId="3E87CA74" w14:textId="77777777" w:rsidR="001C03F5" w:rsidRPr="00E2205A" w:rsidRDefault="001C03F5" w:rsidP="001C03F5">
            <w:pPr>
              <w:rPr>
                <w:rFonts w:cstheme="minorHAnsi"/>
              </w:rPr>
            </w:pPr>
          </w:p>
        </w:tc>
      </w:tr>
      <w:tr w:rsidR="001C03F5" w:rsidRPr="00E2205A" w14:paraId="1C0F1636" w14:textId="77777777" w:rsidTr="00E2205A">
        <w:tc>
          <w:tcPr>
            <w:tcW w:w="3275" w:type="dxa"/>
            <w:gridSpan w:val="2"/>
          </w:tcPr>
          <w:p w14:paraId="76689811" w14:textId="0807187A" w:rsidR="001C03F5" w:rsidRPr="00E2205A" w:rsidRDefault="001C03F5" w:rsidP="001C03F5">
            <w:pPr>
              <w:rPr>
                <w:rFonts w:cstheme="minorHAnsi"/>
                <w:b/>
                <w:bCs/>
                <w:iCs/>
              </w:rPr>
            </w:pPr>
            <w:r w:rsidRPr="00E2205A">
              <w:rPr>
                <w:rFonts w:cstheme="minorHAnsi"/>
                <w:b/>
                <w:bCs/>
                <w:iCs/>
              </w:rPr>
              <w:t>Hazards Present:</w:t>
            </w:r>
          </w:p>
        </w:tc>
        <w:tc>
          <w:tcPr>
            <w:tcW w:w="2963" w:type="dxa"/>
            <w:gridSpan w:val="4"/>
          </w:tcPr>
          <w:p w14:paraId="259EB1E0" w14:textId="63247B66" w:rsidR="001C03F5" w:rsidRPr="00E2205A" w:rsidRDefault="000977ED" w:rsidP="001C03F5">
            <w:pPr>
              <w:rPr>
                <w:rFonts w:cstheme="minorHAnsi"/>
                <w:b/>
                <w:bCs/>
                <w:iCs/>
              </w:rPr>
            </w:pPr>
            <w:r w:rsidRPr="00E2205A">
              <w:rPr>
                <w:rFonts w:cstheme="minorHAnsi"/>
                <w:b/>
                <w:bCs/>
                <w:iCs/>
              </w:rPr>
              <w:t>PPE or Devices Required:</w:t>
            </w:r>
          </w:p>
        </w:tc>
        <w:tc>
          <w:tcPr>
            <w:tcW w:w="3396" w:type="dxa"/>
            <w:gridSpan w:val="2"/>
          </w:tcPr>
          <w:p w14:paraId="541A9D3D" w14:textId="77777777" w:rsidR="001C03F5" w:rsidRPr="00E2205A" w:rsidRDefault="001C03F5" w:rsidP="001C03F5">
            <w:pPr>
              <w:rPr>
                <w:rFonts w:cstheme="minorHAnsi"/>
                <w:b/>
                <w:bCs/>
                <w:iCs/>
              </w:rPr>
            </w:pPr>
            <w:r w:rsidRPr="00E2205A">
              <w:rPr>
                <w:rFonts w:cstheme="minorHAnsi"/>
                <w:b/>
                <w:bCs/>
                <w:iCs/>
              </w:rPr>
              <w:t>Additional Training Required:</w:t>
            </w:r>
          </w:p>
        </w:tc>
      </w:tr>
      <w:tr w:rsidR="001C03F5" w:rsidRPr="00E2205A" w14:paraId="35F4CD9B" w14:textId="77777777" w:rsidTr="00E2205A">
        <w:tc>
          <w:tcPr>
            <w:tcW w:w="3275" w:type="dxa"/>
            <w:gridSpan w:val="2"/>
          </w:tcPr>
          <w:p w14:paraId="09D3E26C" w14:textId="7F3DBEB2" w:rsidR="001C03F5" w:rsidRPr="00E2205A" w:rsidRDefault="005A3FA1" w:rsidP="001C03F5">
            <w:pPr>
              <w:rPr>
                <w:rFonts w:cstheme="minorHAnsi"/>
              </w:rPr>
            </w:pPr>
            <w:r w:rsidRPr="00E2205A">
              <w:rPr>
                <w:rFonts w:cstheme="minorHAnsi"/>
              </w:rPr>
              <w:t>pinch points</w:t>
            </w:r>
          </w:p>
        </w:tc>
        <w:tc>
          <w:tcPr>
            <w:tcW w:w="2963" w:type="dxa"/>
            <w:gridSpan w:val="4"/>
          </w:tcPr>
          <w:p w14:paraId="20A203AE" w14:textId="182DDF70" w:rsidR="001C03F5" w:rsidRPr="00E2205A" w:rsidRDefault="005A3FA1" w:rsidP="001C03F5">
            <w:pPr>
              <w:rPr>
                <w:rFonts w:cstheme="minorHAnsi"/>
              </w:rPr>
            </w:pPr>
            <w:r w:rsidRPr="00E2205A">
              <w:rPr>
                <w:rFonts w:cstheme="minorHAnsi"/>
              </w:rPr>
              <w:t>gloves</w:t>
            </w:r>
          </w:p>
        </w:tc>
        <w:tc>
          <w:tcPr>
            <w:tcW w:w="3396" w:type="dxa"/>
            <w:gridSpan w:val="2"/>
          </w:tcPr>
          <w:p w14:paraId="0273F7C4" w14:textId="77777777" w:rsidR="001C03F5" w:rsidRPr="00E2205A" w:rsidRDefault="001C03F5" w:rsidP="001C03F5">
            <w:pPr>
              <w:rPr>
                <w:rFonts w:cstheme="minorHAnsi"/>
              </w:rPr>
            </w:pPr>
          </w:p>
        </w:tc>
      </w:tr>
      <w:tr w:rsidR="001C03F5" w:rsidRPr="00E2205A" w14:paraId="408160D1" w14:textId="77777777" w:rsidTr="00E2205A">
        <w:tc>
          <w:tcPr>
            <w:tcW w:w="3275" w:type="dxa"/>
            <w:gridSpan w:val="2"/>
          </w:tcPr>
          <w:p w14:paraId="0B807E05" w14:textId="0F934309" w:rsidR="001C03F5" w:rsidRPr="00E2205A" w:rsidRDefault="005A3FA1" w:rsidP="001C03F5">
            <w:pPr>
              <w:rPr>
                <w:rFonts w:cstheme="minorHAnsi"/>
              </w:rPr>
            </w:pPr>
            <w:r w:rsidRPr="00E2205A">
              <w:rPr>
                <w:rFonts w:cstheme="minorHAnsi"/>
              </w:rPr>
              <w:t>crushing</w:t>
            </w:r>
          </w:p>
        </w:tc>
        <w:tc>
          <w:tcPr>
            <w:tcW w:w="2963" w:type="dxa"/>
            <w:gridSpan w:val="4"/>
          </w:tcPr>
          <w:p w14:paraId="5B6F2D9A" w14:textId="7864028D" w:rsidR="001C03F5" w:rsidRPr="00E2205A" w:rsidRDefault="005A3FA1" w:rsidP="001C03F5">
            <w:pPr>
              <w:rPr>
                <w:rFonts w:cstheme="minorHAnsi"/>
              </w:rPr>
            </w:pPr>
            <w:r w:rsidRPr="00E2205A">
              <w:rPr>
                <w:rFonts w:cstheme="minorHAnsi"/>
              </w:rPr>
              <w:t>safety glasses</w:t>
            </w:r>
          </w:p>
        </w:tc>
        <w:tc>
          <w:tcPr>
            <w:tcW w:w="3396" w:type="dxa"/>
            <w:gridSpan w:val="2"/>
          </w:tcPr>
          <w:p w14:paraId="53355818" w14:textId="77777777" w:rsidR="001C03F5" w:rsidRPr="00E2205A" w:rsidRDefault="001C03F5" w:rsidP="001C03F5">
            <w:pPr>
              <w:rPr>
                <w:rFonts w:cstheme="minorHAnsi"/>
              </w:rPr>
            </w:pPr>
          </w:p>
        </w:tc>
      </w:tr>
      <w:tr w:rsidR="001C03F5" w:rsidRPr="00E2205A" w14:paraId="7F8E7879" w14:textId="77777777" w:rsidTr="00E2205A">
        <w:tc>
          <w:tcPr>
            <w:tcW w:w="3275" w:type="dxa"/>
            <w:gridSpan w:val="2"/>
          </w:tcPr>
          <w:p w14:paraId="3E6C126F" w14:textId="60774135" w:rsidR="001C03F5" w:rsidRPr="00E2205A" w:rsidRDefault="005A3FA1" w:rsidP="001C03F5">
            <w:pPr>
              <w:rPr>
                <w:rFonts w:cstheme="minorHAnsi"/>
              </w:rPr>
            </w:pPr>
            <w:r w:rsidRPr="00E2205A">
              <w:rPr>
                <w:rFonts w:cstheme="minorHAnsi"/>
              </w:rPr>
              <w:t>wrenches slipping</w:t>
            </w:r>
          </w:p>
        </w:tc>
        <w:tc>
          <w:tcPr>
            <w:tcW w:w="2963" w:type="dxa"/>
            <w:gridSpan w:val="4"/>
          </w:tcPr>
          <w:p w14:paraId="530C045D" w14:textId="6C12D2F5" w:rsidR="001C03F5" w:rsidRPr="00E2205A" w:rsidRDefault="005A3FA1" w:rsidP="001C03F5">
            <w:pPr>
              <w:rPr>
                <w:rFonts w:cstheme="minorHAnsi"/>
              </w:rPr>
            </w:pPr>
            <w:r w:rsidRPr="00E2205A">
              <w:rPr>
                <w:rFonts w:cstheme="minorHAnsi"/>
              </w:rPr>
              <w:t>steel toe boots</w:t>
            </w:r>
          </w:p>
        </w:tc>
        <w:tc>
          <w:tcPr>
            <w:tcW w:w="3396" w:type="dxa"/>
            <w:gridSpan w:val="2"/>
          </w:tcPr>
          <w:p w14:paraId="0F104E09" w14:textId="77777777" w:rsidR="001C03F5" w:rsidRPr="00E2205A" w:rsidRDefault="001C03F5" w:rsidP="001C03F5">
            <w:pPr>
              <w:rPr>
                <w:rFonts w:cstheme="minorHAnsi"/>
              </w:rPr>
            </w:pPr>
          </w:p>
        </w:tc>
      </w:tr>
      <w:tr w:rsidR="001C03F5" w:rsidRPr="00E2205A" w14:paraId="2EE1BECB" w14:textId="77777777" w:rsidTr="00E2205A">
        <w:tc>
          <w:tcPr>
            <w:tcW w:w="3275" w:type="dxa"/>
            <w:gridSpan w:val="2"/>
          </w:tcPr>
          <w:p w14:paraId="17B0A58F" w14:textId="4B38FEC3" w:rsidR="001C03F5" w:rsidRPr="00E2205A" w:rsidRDefault="005A3FA1" w:rsidP="001C03F5">
            <w:pPr>
              <w:rPr>
                <w:rFonts w:cstheme="minorHAnsi"/>
              </w:rPr>
            </w:pPr>
            <w:r w:rsidRPr="00E2205A">
              <w:rPr>
                <w:rFonts w:cstheme="minorHAnsi"/>
              </w:rPr>
              <w:t>tire explosion</w:t>
            </w:r>
          </w:p>
        </w:tc>
        <w:tc>
          <w:tcPr>
            <w:tcW w:w="2963" w:type="dxa"/>
            <w:gridSpan w:val="4"/>
          </w:tcPr>
          <w:p w14:paraId="6ECC0C21" w14:textId="77777777" w:rsidR="001C03F5" w:rsidRPr="00E2205A" w:rsidRDefault="001C03F5" w:rsidP="001C03F5">
            <w:pPr>
              <w:rPr>
                <w:rFonts w:cstheme="minorHAnsi"/>
              </w:rPr>
            </w:pPr>
          </w:p>
        </w:tc>
        <w:tc>
          <w:tcPr>
            <w:tcW w:w="3396" w:type="dxa"/>
            <w:gridSpan w:val="2"/>
          </w:tcPr>
          <w:p w14:paraId="24FA3C23" w14:textId="77777777" w:rsidR="001C03F5" w:rsidRPr="00E2205A" w:rsidRDefault="001C03F5" w:rsidP="001C03F5">
            <w:pPr>
              <w:rPr>
                <w:rFonts w:cstheme="minorHAnsi"/>
              </w:rPr>
            </w:pPr>
          </w:p>
        </w:tc>
      </w:tr>
      <w:tr w:rsidR="001C03F5" w:rsidRPr="00E2205A" w14:paraId="1C3F5D79" w14:textId="77777777" w:rsidTr="00E2205A">
        <w:tc>
          <w:tcPr>
            <w:tcW w:w="9634" w:type="dxa"/>
            <w:gridSpan w:val="8"/>
          </w:tcPr>
          <w:p w14:paraId="25612E71" w14:textId="658DD4D7" w:rsidR="001C03F5" w:rsidRPr="00E2205A" w:rsidRDefault="001C03F5" w:rsidP="001C03F5">
            <w:pPr>
              <w:jc w:val="center"/>
              <w:rPr>
                <w:rFonts w:cstheme="minorHAnsi"/>
                <w:b/>
                <w:bCs/>
              </w:rPr>
            </w:pPr>
            <w:r w:rsidRPr="00E2205A">
              <w:rPr>
                <w:rFonts w:cstheme="minorHAnsi"/>
                <w:b/>
                <w:bCs/>
              </w:rPr>
              <w:t xml:space="preserve">Safe </w:t>
            </w:r>
            <w:r w:rsidR="00F0763B" w:rsidRPr="00E2205A">
              <w:rPr>
                <w:rFonts w:cstheme="minorHAnsi"/>
                <w:b/>
                <w:bCs/>
              </w:rPr>
              <w:t>Work</w:t>
            </w:r>
            <w:r w:rsidRPr="00E2205A">
              <w:rPr>
                <w:rFonts w:cstheme="minorHAnsi"/>
                <w:b/>
                <w:bCs/>
              </w:rPr>
              <w:t xml:space="preserve"> Procedure:</w:t>
            </w:r>
          </w:p>
        </w:tc>
      </w:tr>
      <w:tr w:rsidR="001C03F5" w:rsidRPr="00E2205A" w14:paraId="336CE7A0" w14:textId="77777777" w:rsidTr="00E2205A">
        <w:tc>
          <w:tcPr>
            <w:tcW w:w="9634" w:type="dxa"/>
            <w:gridSpan w:val="8"/>
          </w:tcPr>
          <w:p w14:paraId="45F1BC2E" w14:textId="77777777" w:rsidR="001C03F5" w:rsidRPr="00E2205A" w:rsidRDefault="001C03F5" w:rsidP="00C1420E">
            <w:pPr>
              <w:pStyle w:val="ListParagraph"/>
              <w:numPr>
                <w:ilvl w:val="0"/>
                <w:numId w:val="245"/>
              </w:numPr>
              <w:rPr>
                <w:rFonts w:cstheme="minorHAnsi"/>
                <w:bCs/>
              </w:rPr>
            </w:pPr>
            <w:r w:rsidRPr="00E2205A">
              <w:rPr>
                <w:rFonts w:cstheme="minorHAnsi"/>
                <w:bCs/>
              </w:rPr>
              <w:t>Rim flange and bead seats must be clean and dust off foreign material. Remove with wire brush or emery cloth.</w:t>
            </w:r>
            <w:r w:rsidRPr="00E2205A">
              <w:rPr>
                <w:rFonts w:cstheme="minorHAnsi"/>
                <w:bCs/>
              </w:rPr>
              <w:tab/>
            </w:r>
            <w:r w:rsidRPr="00E2205A">
              <w:rPr>
                <w:rFonts w:cstheme="minorHAnsi"/>
                <w:bCs/>
              </w:rPr>
              <w:tab/>
            </w:r>
            <w:r w:rsidRPr="00E2205A">
              <w:rPr>
                <w:rFonts w:cstheme="minorHAnsi"/>
                <w:bCs/>
              </w:rPr>
              <w:tab/>
            </w:r>
            <w:r w:rsidRPr="00E2205A">
              <w:rPr>
                <w:rFonts w:cstheme="minorHAnsi"/>
                <w:bCs/>
              </w:rPr>
              <w:tab/>
            </w:r>
            <w:r w:rsidRPr="00E2205A">
              <w:rPr>
                <w:rFonts w:cstheme="minorHAnsi"/>
                <w:bCs/>
              </w:rPr>
              <w:tab/>
            </w:r>
            <w:r w:rsidRPr="00E2205A">
              <w:rPr>
                <w:rFonts w:cstheme="minorHAnsi"/>
                <w:bCs/>
              </w:rPr>
              <w:tab/>
            </w:r>
          </w:p>
          <w:p w14:paraId="65CD06A7" w14:textId="77777777" w:rsidR="001C03F5" w:rsidRPr="00E2205A" w:rsidRDefault="001C03F5" w:rsidP="00C1420E">
            <w:pPr>
              <w:pStyle w:val="ListParagraph"/>
              <w:numPr>
                <w:ilvl w:val="0"/>
                <w:numId w:val="245"/>
              </w:numPr>
              <w:rPr>
                <w:rFonts w:cstheme="minorHAnsi"/>
                <w:bCs/>
              </w:rPr>
            </w:pPr>
            <w:r w:rsidRPr="00E2205A">
              <w:rPr>
                <w:rFonts w:cstheme="minorHAnsi"/>
                <w:bCs/>
              </w:rPr>
              <w:t>Any visible dent in rim flanges should be straightened with a hammer.</w:t>
            </w:r>
            <w:r w:rsidRPr="00E2205A">
              <w:rPr>
                <w:rFonts w:cstheme="minorHAnsi"/>
                <w:bCs/>
              </w:rPr>
              <w:tab/>
            </w:r>
            <w:r w:rsidRPr="00E2205A">
              <w:rPr>
                <w:rFonts w:cstheme="minorHAnsi"/>
                <w:bCs/>
              </w:rPr>
              <w:tab/>
            </w:r>
          </w:p>
          <w:p w14:paraId="05851BA0" w14:textId="608A5F29" w:rsidR="001C03F5" w:rsidRPr="00E2205A" w:rsidRDefault="001C03F5" w:rsidP="00C1420E">
            <w:pPr>
              <w:pStyle w:val="ListParagraph"/>
              <w:numPr>
                <w:ilvl w:val="0"/>
                <w:numId w:val="245"/>
              </w:numPr>
              <w:rPr>
                <w:rFonts w:cstheme="minorHAnsi"/>
                <w:bCs/>
              </w:rPr>
            </w:pPr>
            <w:r w:rsidRPr="00E2205A">
              <w:rPr>
                <w:rFonts w:cstheme="minorHAnsi"/>
                <w:bCs/>
              </w:rPr>
              <w:t>Any hammer dents shou</w:t>
            </w:r>
            <w:r w:rsidR="00A172B3" w:rsidRPr="00E2205A">
              <w:rPr>
                <w:rFonts w:cstheme="minorHAnsi"/>
                <w:bCs/>
              </w:rPr>
              <w:t>ld be smoothed out with a file.</w:t>
            </w:r>
            <w:r w:rsidRPr="00E2205A">
              <w:rPr>
                <w:rFonts w:cstheme="minorHAnsi"/>
                <w:bCs/>
              </w:rPr>
              <w:tab/>
            </w:r>
            <w:r w:rsidRPr="00E2205A">
              <w:rPr>
                <w:rFonts w:cstheme="minorHAnsi"/>
                <w:bCs/>
              </w:rPr>
              <w:tab/>
            </w:r>
            <w:r w:rsidRPr="00E2205A">
              <w:rPr>
                <w:rFonts w:cstheme="minorHAnsi"/>
                <w:bCs/>
              </w:rPr>
              <w:tab/>
            </w:r>
            <w:r w:rsidRPr="00E2205A">
              <w:rPr>
                <w:rFonts w:cstheme="minorHAnsi"/>
                <w:bCs/>
              </w:rPr>
              <w:tab/>
            </w:r>
          </w:p>
          <w:p w14:paraId="5E816C44" w14:textId="550C76FF" w:rsidR="001C03F5" w:rsidRPr="00E2205A" w:rsidRDefault="001C03F5" w:rsidP="00C1420E">
            <w:pPr>
              <w:pStyle w:val="ListParagraph"/>
              <w:numPr>
                <w:ilvl w:val="0"/>
                <w:numId w:val="245"/>
              </w:numPr>
              <w:rPr>
                <w:rFonts w:cstheme="minorHAnsi"/>
                <w:bCs/>
              </w:rPr>
            </w:pPr>
            <w:r w:rsidRPr="00E2205A">
              <w:rPr>
                <w:rFonts w:cstheme="minorHAnsi"/>
                <w:bCs/>
              </w:rPr>
              <w:t xml:space="preserve">Inspect weld of rim. Grooves or high spots in bead area must be filed flat and smooth or the tire </w:t>
            </w:r>
            <w:r w:rsidR="005A3FA1" w:rsidRPr="00E2205A">
              <w:rPr>
                <w:rFonts w:cstheme="minorHAnsi"/>
                <w:bCs/>
              </w:rPr>
              <w:t>assembly may lose air.</w:t>
            </w:r>
            <w:r w:rsidRPr="00E2205A">
              <w:rPr>
                <w:rFonts w:cstheme="minorHAnsi"/>
                <w:bCs/>
              </w:rPr>
              <w:tab/>
            </w:r>
          </w:p>
          <w:p w14:paraId="26234DD0" w14:textId="77777777" w:rsidR="001C03F5" w:rsidRPr="00E2205A" w:rsidRDefault="001C03F5" w:rsidP="001C03F5">
            <w:pPr>
              <w:rPr>
                <w:rFonts w:cstheme="minorHAnsi"/>
                <w:bCs/>
              </w:rPr>
            </w:pPr>
          </w:p>
        </w:tc>
      </w:tr>
      <w:tr w:rsidR="001C03F5" w:rsidRPr="00E2205A" w14:paraId="5A56B18D" w14:textId="77777777" w:rsidTr="00E2205A">
        <w:tc>
          <w:tcPr>
            <w:tcW w:w="9634" w:type="dxa"/>
            <w:gridSpan w:val="8"/>
          </w:tcPr>
          <w:p w14:paraId="0C7597FD" w14:textId="5C323ED8" w:rsidR="001C03F5" w:rsidRPr="00E2205A" w:rsidRDefault="001C03F5" w:rsidP="001C03F5">
            <w:pPr>
              <w:jc w:val="center"/>
              <w:rPr>
                <w:rFonts w:cstheme="minorHAnsi"/>
                <w:b/>
                <w:bCs/>
                <w:i/>
              </w:rPr>
            </w:pPr>
            <w:r w:rsidRPr="00E2205A">
              <w:rPr>
                <w:rFonts w:cstheme="minorHAnsi"/>
                <w:b/>
                <w:bCs/>
                <w:i/>
              </w:rPr>
              <w:t>If an emergency situation occurs while conducting this task or there is an equipment malfunction, engage the eme</w:t>
            </w:r>
            <w:r w:rsidR="005A3FA1" w:rsidRPr="00E2205A">
              <w:rPr>
                <w:rFonts w:cstheme="minorHAnsi"/>
                <w:b/>
                <w:bCs/>
                <w:i/>
              </w:rPr>
              <w:t>rgency stop and follow the lock</w:t>
            </w:r>
            <w:r w:rsidRPr="00E2205A">
              <w:rPr>
                <w:rFonts w:cstheme="minorHAnsi"/>
                <w:b/>
                <w:bCs/>
                <w:i/>
              </w:rPr>
              <w:t>out procedure</w:t>
            </w:r>
            <w:r w:rsidR="005A3FA1" w:rsidRPr="00E2205A">
              <w:rPr>
                <w:rFonts w:cstheme="minorHAnsi"/>
                <w:b/>
                <w:bCs/>
                <w:i/>
              </w:rPr>
              <w:t>.</w:t>
            </w:r>
          </w:p>
          <w:p w14:paraId="16546E0C" w14:textId="77777777" w:rsidR="001C03F5" w:rsidRPr="00E2205A" w:rsidRDefault="001C03F5" w:rsidP="001C03F5">
            <w:pPr>
              <w:jc w:val="center"/>
              <w:rPr>
                <w:rFonts w:cstheme="minorHAnsi"/>
                <w:b/>
                <w:bCs/>
              </w:rPr>
            </w:pPr>
          </w:p>
          <w:p w14:paraId="09F014B2" w14:textId="18148BEA" w:rsidR="001C03F5" w:rsidRPr="00E2205A" w:rsidRDefault="001C03F5" w:rsidP="005A3FA1">
            <w:pPr>
              <w:jc w:val="center"/>
              <w:rPr>
                <w:rFonts w:cstheme="minorHAnsi"/>
                <w:b/>
                <w:bCs/>
              </w:rPr>
            </w:pPr>
            <w:r w:rsidRPr="00E2205A">
              <w:rPr>
                <w:rFonts w:cstheme="minorHAnsi"/>
                <w:b/>
                <w:bCs/>
              </w:rPr>
              <w:t>REPORT ANY HAZARDOUS SITUATIONS TO YOUR SUPERVISOR</w:t>
            </w:r>
          </w:p>
        </w:tc>
      </w:tr>
      <w:tr w:rsidR="001C03F5" w:rsidRPr="00E2205A" w14:paraId="3FE45906" w14:textId="77777777" w:rsidTr="00E2205A">
        <w:tc>
          <w:tcPr>
            <w:tcW w:w="5240" w:type="dxa"/>
            <w:gridSpan w:val="4"/>
            <w:vMerge w:val="restart"/>
          </w:tcPr>
          <w:p w14:paraId="4AE6539A" w14:textId="78B5E435" w:rsidR="001C03F5" w:rsidRPr="00E2205A" w:rsidRDefault="001C03F5" w:rsidP="001C03F5">
            <w:pPr>
              <w:jc w:val="center"/>
              <w:rPr>
                <w:rFonts w:cstheme="minorHAnsi"/>
                <w:b/>
                <w:bCs/>
              </w:rPr>
            </w:pPr>
            <w:r w:rsidRPr="00E2205A">
              <w:rPr>
                <w:rFonts w:cstheme="minorHAnsi"/>
                <w:b/>
                <w:bCs/>
              </w:rPr>
              <w:t>Guidance Documents/Standards:</w:t>
            </w:r>
          </w:p>
          <w:p w14:paraId="7500C0E2" w14:textId="77777777" w:rsidR="00A172B3" w:rsidRPr="00E2205A" w:rsidRDefault="00A172B3" w:rsidP="001C03F5">
            <w:pPr>
              <w:jc w:val="center"/>
              <w:rPr>
                <w:rFonts w:cstheme="minorHAnsi"/>
                <w:b/>
                <w:bCs/>
              </w:rPr>
            </w:pPr>
          </w:p>
          <w:p w14:paraId="01220B93" w14:textId="2F69A86C" w:rsidR="001C03F5" w:rsidRPr="00E2205A" w:rsidRDefault="001C03F5" w:rsidP="00A172B3">
            <w:pPr>
              <w:rPr>
                <w:rFonts w:cstheme="minorHAnsi"/>
                <w:bCs/>
              </w:rPr>
            </w:pPr>
            <w:r w:rsidRPr="00E2205A">
              <w:rPr>
                <w:rFonts w:cstheme="minorHAnsi"/>
                <w:bCs/>
              </w:rPr>
              <w:t xml:space="preserve">MB Workplace Safety </w:t>
            </w:r>
            <w:r w:rsidR="00963283" w:rsidRPr="00E2205A">
              <w:rPr>
                <w:rFonts w:cstheme="minorHAnsi"/>
                <w:bCs/>
              </w:rPr>
              <w:t>and</w:t>
            </w:r>
            <w:r w:rsidRPr="00E2205A">
              <w:rPr>
                <w:rFonts w:cstheme="minorHAnsi"/>
                <w:bCs/>
              </w:rPr>
              <w:t xml:space="preserve"> Health Act </w:t>
            </w:r>
            <w:r w:rsidR="00963283" w:rsidRPr="00E2205A">
              <w:rPr>
                <w:rFonts w:cstheme="minorHAnsi"/>
                <w:bCs/>
              </w:rPr>
              <w:t>and</w:t>
            </w:r>
            <w:r w:rsidR="00A172B3" w:rsidRPr="00E2205A">
              <w:rPr>
                <w:rFonts w:cstheme="minorHAnsi"/>
                <w:bCs/>
              </w:rPr>
              <w:t xml:space="preserve"> Regulation</w:t>
            </w:r>
            <w:r w:rsidRPr="00E2205A">
              <w:rPr>
                <w:rFonts w:cstheme="minorHAnsi"/>
                <w:bCs/>
              </w:rPr>
              <w:t>:</w:t>
            </w:r>
            <w:r w:rsidRPr="00E2205A">
              <w:rPr>
                <w:rFonts w:cstheme="minorHAnsi"/>
                <w:b/>
                <w:bCs/>
                <w:i/>
              </w:rPr>
              <w:t xml:space="preserve"> </w:t>
            </w:r>
          </w:p>
          <w:p w14:paraId="1222A49A" w14:textId="6ED881C1" w:rsidR="001C03F5" w:rsidRPr="00E2205A" w:rsidRDefault="00A172B3" w:rsidP="00C1420E">
            <w:pPr>
              <w:pStyle w:val="ListParagraph"/>
              <w:numPr>
                <w:ilvl w:val="0"/>
                <w:numId w:val="537"/>
              </w:numPr>
              <w:rPr>
                <w:rFonts w:cstheme="minorHAnsi"/>
                <w:bCs/>
              </w:rPr>
            </w:pPr>
            <w:r w:rsidRPr="00E2205A">
              <w:rPr>
                <w:rFonts w:cstheme="minorHAnsi"/>
                <w:bCs/>
              </w:rPr>
              <w:t xml:space="preserve">Part </w:t>
            </w:r>
            <w:r w:rsidR="001C03F5" w:rsidRPr="00E2205A">
              <w:rPr>
                <w:rFonts w:cstheme="minorHAnsi"/>
                <w:bCs/>
              </w:rPr>
              <w:t>6 Personal Protective Equipment</w:t>
            </w:r>
          </w:p>
          <w:p w14:paraId="56116324" w14:textId="66D06EEE" w:rsidR="001C03F5" w:rsidRPr="00E2205A" w:rsidRDefault="00A172B3" w:rsidP="00C1420E">
            <w:pPr>
              <w:pStyle w:val="ListParagraph"/>
              <w:numPr>
                <w:ilvl w:val="0"/>
                <w:numId w:val="537"/>
              </w:numPr>
              <w:rPr>
                <w:rFonts w:cstheme="minorHAnsi"/>
                <w:bCs/>
              </w:rPr>
            </w:pPr>
            <w:r w:rsidRPr="00E2205A">
              <w:rPr>
                <w:rFonts w:cstheme="minorHAnsi"/>
                <w:bCs/>
              </w:rPr>
              <w:t xml:space="preserve">Part </w:t>
            </w:r>
            <w:r w:rsidR="001C03F5" w:rsidRPr="00E2205A">
              <w:rPr>
                <w:rFonts w:cstheme="minorHAnsi"/>
                <w:bCs/>
              </w:rPr>
              <w:t>8 Musculoskeletal Injuries</w:t>
            </w:r>
          </w:p>
          <w:p w14:paraId="74152E16" w14:textId="543C6C17" w:rsidR="001C03F5" w:rsidRPr="00E2205A" w:rsidRDefault="00A172B3" w:rsidP="00C1420E">
            <w:pPr>
              <w:pStyle w:val="ListParagraph"/>
              <w:numPr>
                <w:ilvl w:val="0"/>
                <w:numId w:val="537"/>
              </w:numPr>
              <w:rPr>
                <w:rFonts w:cstheme="minorHAnsi"/>
                <w:bCs/>
              </w:rPr>
            </w:pPr>
            <w:r w:rsidRPr="00E2205A">
              <w:rPr>
                <w:rFonts w:cstheme="minorHAnsi"/>
                <w:bCs/>
              </w:rPr>
              <w:t xml:space="preserve">Part </w:t>
            </w:r>
            <w:r w:rsidR="001C03F5" w:rsidRPr="00E2205A">
              <w:rPr>
                <w:rFonts w:cstheme="minorHAnsi"/>
                <w:bCs/>
              </w:rPr>
              <w:t>15 Confined Spaces</w:t>
            </w:r>
          </w:p>
          <w:p w14:paraId="6B95E798" w14:textId="0352D758" w:rsidR="001C03F5" w:rsidRPr="00E2205A" w:rsidRDefault="00A172B3" w:rsidP="00C1420E">
            <w:pPr>
              <w:pStyle w:val="ListParagraph"/>
              <w:numPr>
                <w:ilvl w:val="0"/>
                <w:numId w:val="537"/>
              </w:numPr>
              <w:tabs>
                <w:tab w:val="left" w:pos="3240"/>
              </w:tabs>
              <w:rPr>
                <w:rFonts w:cstheme="minorHAnsi"/>
                <w:b/>
                <w:bCs/>
                <w:i/>
              </w:rPr>
            </w:pPr>
            <w:r w:rsidRPr="00E2205A">
              <w:rPr>
                <w:rFonts w:cstheme="minorHAnsi"/>
                <w:bCs/>
              </w:rPr>
              <w:t xml:space="preserve">Part </w:t>
            </w:r>
            <w:r w:rsidR="001C03F5" w:rsidRPr="00E2205A">
              <w:rPr>
                <w:rFonts w:cstheme="minorHAnsi"/>
                <w:bCs/>
              </w:rPr>
              <w:t>22 Powered Mobile Equipment</w:t>
            </w:r>
          </w:p>
        </w:tc>
        <w:tc>
          <w:tcPr>
            <w:tcW w:w="4394" w:type="dxa"/>
            <w:gridSpan w:val="4"/>
          </w:tcPr>
          <w:p w14:paraId="70E297BE" w14:textId="710F160A" w:rsidR="001C03F5" w:rsidRPr="00E2205A" w:rsidRDefault="001C03F5" w:rsidP="00A172B3">
            <w:pPr>
              <w:rPr>
                <w:rFonts w:cstheme="minorHAnsi"/>
                <w:bCs/>
              </w:rPr>
            </w:pPr>
            <w:r w:rsidRPr="00E2205A">
              <w:rPr>
                <w:rFonts w:cstheme="minorHAnsi"/>
                <w:bCs/>
              </w:rPr>
              <w:t xml:space="preserve">This </w:t>
            </w:r>
            <w:r w:rsidR="00A172B3" w:rsidRPr="00E2205A">
              <w:rPr>
                <w:rFonts w:cstheme="minorHAnsi"/>
                <w:bCs/>
              </w:rPr>
              <w:t xml:space="preserve">safe work procedure </w:t>
            </w:r>
            <w:r w:rsidRPr="00E2205A">
              <w:rPr>
                <w:rFonts w:cstheme="minorHAnsi"/>
                <w:bCs/>
              </w:rPr>
              <w:t>will be reviewed any time the task, equipment or materials change and at a minimum of every three years</w:t>
            </w:r>
            <w:r w:rsidR="00A172B3" w:rsidRPr="00E2205A">
              <w:rPr>
                <w:rFonts w:cstheme="minorHAnsi"/>
                <w:bCs/>
              </w:rPr>
              <w:t>.</w:t>
            </w:r>
          </w:p>
        </w:tc>
      </w:tr>
      <w:tr w:rsidR="001C03F5" w:rsidRPr="00E2205A" w14:paraId="7546AEB3" w14:textId="77777777" w:rsidTr="00E2205A">
        <w:trPr>
          <w:trHeight w:val="802"/>
        </w:trPr>
        <w:tc>
          <w:tcPr>
            <w:tcW w:w="5240" w:type="dxa"/>
            <w:gridSpan w:val="4"/>
            <w:vMerge/>
          </w:tcPr>
          <w:p w14:paraId="3637FE8B" w14:textId="77777777" w:rsidR="001C03F5" w:rsidRPr="00E2205A" w:rsidRDefault="001C03F5" w:rsidP="001C03F5">
            <w:pPr>
              <w:jc w:val="center"/>
              <w:rPr>
                <w:rFonts w:cstheme="minorHAnsi"/>
                <w:b/>
                <w:bCs/>
              </w:rPr>
            </w:pPr>
          </w:p>
        </w:tc>
        <w:tc>
          <w:tcPr>
            <w:tcW w:w="4394" w:type="dxa"/>
            <w:gridSpan w:val="4"/>
          </w:tcPr>
          <w:p w14:paraId="1D2CD94A" w14:textId="77777777" w:rsidR="001C03F5" w:rsidRPr="00E2205A" w:rsidRDefault="001C03F5" w:rsidP="001C03F5">
            <w:pPr>
              <w:rPr>
                <w:rFonts w:cstheme="minorHAnsi"/>
                <w:bCs/>
              </w:rPr>
            </w:pPr>
            <w:r w:rsidRPr="00E2205A">
              <w:rPr>
                <w:rFonts w:cstheme="minorHAnsi"/>
                <w:bCs/>
              </w:rPr>
              <w:t>Reviewed By WSH Committee:</w:t>
            </w:r>
          </w:p>
          <w:p w14:paraId="5C98A799" w14:textId="7B88E75C" w:rsidR="001C03F5" w:rsidRDefault="001C03F5" w:rsidP="001C03F5">
            <w:pPr>
              <w:rPr>
                <w:rFonts w:cstheme="minorHAnsi"/>
                <w:bCs/>
              </w:rPr>
            </w:pPr>
          </w:p>
          <w:p w14:paraId="4E20AFE7" w14:textId="77777777" w:rsidR="00E2205A" w:rsidRPr="00E2205A" w:rsidRDefault="00E2205A" w:rsidP="001C03F5">
            <w:pPr>
              <w:rPr>
                <w:rFonts w:cstheme="minorHAnsi"/>
                <w:bCs/>
              </w:rPr>
            </w:pPr>
          </w:p>
          <w:p w14:paraId="67628FDE" w14:textId="77777777" w:rsidR="001C03F5" w:rsidRPr="00E2205A" w:rsidRDefault="001C03F5" w:rsidP="001C03F5">
            <w:pPr>
              <w:rPr>
                <w:rFonts w:cstheme="minorHAnsi"/>
                <w:bCs/>
              </w:rPr>
            </w:pPr>
            <w:r w:rsidRPr="00E2205A">
              <w:rPr>
                <w:rFonts w:cstheme="minorHAnsi"/>
                <w:bCs/>
              </w:rPr>
              <w:t>Date:</w:t>
            </w:r>
          </w:p>
          <w:p w14:paraId="4B361815" w14:textId="77777777" w:rsidR="001C03F5" w:rsidRPr="00E2205A" w:rsidRDefault="001C03F5" w:rsidP="001C03F5">
            <w:pPr>
              <w:rPr>
                <w:rFonts w:cstheme="minorHAnsi"/>
                <w:bCs/>
              </w:rPr>
            </w:pPr>
          </w:p>
        </w:tc>
      </w:tr>
    </w:tbl>
    <w:p w14:paraId="33A8F766" w14:textId="77777777" w:rsidR="001C03F5" w:rsidRDefault="001C03F5" w:rsidP="001C03F5"/>
    <w:p w14:paraId="7427CCF5" w14:textId="77777777" w:rsidR="001C03F5" w:rsidRDefault="001C03F5" w:rsidP="001C03F5">
      <w:r>
        <w:br w:type="page"/>
      </w:r>
    </w:p>
    <w:p w14:paraId="35EEC918" w14:textId="77777777" w:rsidR="001C03F5" w:rsidRPr="00E2205A" w:rsidRDefault="001C03F5" w:rsidP="001C03F5">
      <w:pPr>
        <w:spacing w:after="0" w:line="240" w:lineRule="auto"/>
        <w:jc w:val="center"/>
        <w:rPr>
          <w:rFonts w:ascii="Calibri" w:eastAsia="Calibri" w:hAnsi="Calibri" w:cs="Times New Roman"/>
        </w:rPr>
      </w:pPr>
      <w:r w:rsidRPr="00E2205A">
        <w:rPr>
          <w:rFonts w:ascii="Calibri" w:eastAsia="Calibri" w:hAnsi="Calibri" w:cs="Times New Roman"/>
        </w:rPr>
        <w:lastRenderedPageBreak/>
        <w:t>Pressure Testing a Water Line</w:t>
      </w:r>
    </w:p>
    <w:tbl>
      <w:tblPr>
        <w:tblStyle w:val="TableGrid"/>
        <w:tblW w:w="9634" w:type="dxa"/>
        <w:tblLook w:val="04A0" w:firstRow="1" w:lastRow="0" w:firstColumn="1" w:lastColumn="0" w:noHBand="0" w:noVBand="1"/>
      </w:tblPr>
      <w:tblGrid>
        <w:gridCol w:w="1866"/>
        <w:gridCol w:w="1258"/>
        <w:gridCol w:w="609"/>
        <w:gridCol w:w="1507"/>
        <w:gridCol w:w="368"/>
        <w:gridCol w:w="630"/>
        <w:gridCol w:w="1075"/>
        <w:gridCol w:w="2321"/>
      </w:tblGrid>
      <w:tr w:rsidR="001C03F5" w:rsidRPr="00E2205A" w14:paraId="789ECD75" w14:textId="77777777" w:rsidTr="00E2205A">
        <w:tc>
          <w:tcPr>
            <w:tcW w:w="1866" w:type="dxa"/>
          </w:tcPr>
          <w:p w14:paraId="24A55B63" w14:textId="77777777" w:rsidR="001C03F5" w:rsidRPr="00E2205A" w:rsidRDefault="001C03F5" w:rsidP="001C03F5">
            <w:pPr>
              <w:rPr>
                <w:rFonts w:ascii="Calibri" w:eastAsia="Calibri" w:hAnsi="Calibri" w:cs="Times New Roman"/>
                <w:b/>
              </w:rPr>
            </w:pPr>
            <w:r w:rsidRPr="00E2205A">
              <w:rPr>
                <w:rFonts w:ascii="Calibri" w:eastAsia="Calibri" w:hAnsi="Calibri" w:cs="Times New Roman"/>
                <w:b/>
              </w:rPr>
              <w:t>Facility:</w:t>
            </w:r>
          </w:p>
        </w:tc>
        <w:tc>
          <w:tcPr>
            <w:tcW w:w="1867" w:type="dxa"/>
            <w:gridSpan w:val="2"/>
          </w:tcPr>
          <w:p w14:paraId="76AFAB3F" w14:textId="77777777" w:rsidR="001C03F5" w:rsidRPr="00E2205A" w:rsidRDefault="001C03F5" w:rsidP="001C03F5">
            <w:pPr>
              <w:rPr>
                <w:rFonts w:ascii="Calibri" w:eastAsia="Calibri" w:hAnsi="Calibri" w:cs="Times New Roman"/>
              </w:rPr>
            </w:pPr>
            <w:r w:rsidRPr="00E2205A">
              <w:rPr>
                <w:rFonts w:ascii="Calibri" w:eastAsia="Calibri" w:hAnsi="Calibri" w:cs="Times New Roman"/>
                <w:b/>
              </w:rPr>
              <w:t>Written By:</w:t>
            </w:r>
          </w:p>
        </w:tc>
        <w:tc>
          <w:tcPr>
            <w:tcW w:w="1875" w:type="dxa"/>
            <w:gridSpan w:val="2"/>
          </w:tcPr>
          <w:p w14:paraId="4C497843" w14:textId="77777777" w:rsidR="001C03F5" w:rsidRPr="00E2205A" w:rsidRDefault="001C03F5" w:rsidP="001C03F5">
            <w:pPr>
              <w:rPr>
                <w:rFonts w:ascii="Calibri" w:eastAsia="Calibri" w:hAnsi="Calibri" w:cs="Times New Roman"/>
              </w:rPr>
            </w:pPr>
            <w:r w:rsidRPr="00E2205A">
              <w:rPr>
                <w:rFonts w:ascii="Calibri" w:eastAsia="Calibri" w:hAnsi="Calibri" w:cs="Times New Roman"/>
                <w:b/>
              </w:rPr>
              <w:t>Approved By:</w:t>
            </w:r>
          </w:p>
        </w:tc>
        <w:tc>
          <w:tcPr>
            <w:tcW w:w="1705" w:type="dxa"/>
            <w:gridSpan w:val="2"/>
          </w:tcPr>
          <w:p w14:paraId="39977D3B" w14:textId="77777777" w:rsidR="001C03F5" w:rsidRPr="00E2205A" w:rsidRDefault="001C03F5" w:rsidP="001C03F5">
            <w:pPr>
              <w:rPr>
                <w:rFonts w:ascii="Calibri" w:eastAsia="Calibri" w:hAnsi="Calibri" w:cs="Times New Roman"/>
              </w:rPr>
            </w:pPr>
            <w:r w:rsidRPr="00E2205A">
              <w:rPr>
                <w:rFonts w:ascii="Calibri" w:eastAsia="Calibri" w:hAnsi="Calibri" w:cs="Times New Roman"/>
                <w:b/>
              </w:rPr>
              <w:t>Date Created:</w:t>
            </w:r>
          </w:p>
        </w:tc>
        <w:tc>
          <w:tcPr>
            <w:tcW w:w="2321" w:type="dxa"/>
          </w:tcPr>
          <w:p w14:paraId="03AC0094" w14:textId="7ACABBF7" w:rsidR="001C03F5" w:rsidRPr="00E2205A" w:rsidRDefault="001C03F5" w:rsidP="001C03F5">
            <w:pPr>
              <w:rPr>
                <w:rFonts w:ascii="Calibri" w:eastAsia="Calibri" w:hAnsi="Calibri" w:cs="Times New Roman"/>
              </w:rPr>
            </w:pPr>
            <w:r w:rsidRPr="00E2205A">
              <w:rPr>
                <w:rFonts w:ascii="Calibri" w:eastAsia="Calibri" w:hAnsi="Calibri" w:cs="Times New Roman"/>
                <w:b/>
              </w:rPr>
              <w:t>Date of Last Revision</w:t>
            </w:r>
            <w:r w:rsidR="00A172B3" w:rsidRPr="00E2205A">
              <w:rPr>
                <w:rFonts w:ascii="Calibri" w:eastAsia="Calibri" w:hAnsi="Calibri" w:cs="Times New Roman"/>
                <w:b/>
              </w:rPr>
              <w:t>:</w:t>
            </w:r>
          </w:p>
        </w:tc>
      </w:tr>
      <w:tr w:rsidR="001C03F5" w:rsidRPr="00E2205A" w14:paraId="1ABCFD35" w14:textId="77777777" w:rsidTr="00E2205A">
        <w:tc>
          <w:tcPr>
            <w:tcW w:w="1866" w:type="dxa"/>
          </w:tcPr>
          <w:p w14:paraId="7F3CFB55" w14:textId="77777777" w:rsidR="001C03F5" w:rsidRPr="00E2205A" w:rsidRDefault="001C03F5" w:rsidP="001C03F5">
            <w:pPr>
              <w:rPr>
                <w:rFonts w:ascii="Calibri" w:eastAsia="Calibri" w:hAnsi="Calibri" w:cs="Times New Roman"/>
              </w:rPr>
            </w:pPr>
          </w:p>
        </w:tc>
        <w:tc>
          <w:tcPr>
            <w:tcW w:w="1867" w:type="dxa"/>
            <w:gridSpan w:val="2"/>
          </w:tcPr>
          <w:p w14:paraId="6182F991" w14:textId="77777777" w:rsidR="001C03F5" w:rsidRPr="00E2205A" w:rsidRDefault="001C03F5" w:rsidP="001C03F5">
            <w:pPr>
              <w:rPr>
                <w:rFonts w:ascii="Calibri" w:eastAsia="Calibri" w:hAnsi="Calibri" w:cs="Times New Roman"/>
              </w:rPr>
            </w:pPr>
          </w:p>
        </w:tc>
        <w:tc>
          <w:tcPr>
            <w:tcW w:w="1875" w:type="dxa"/>
            <w:gridSpan w:val="2"/>
          </w:tcPr>
          <w:p w14:paraId="78AD1C18" w14:textId="77777777" w:rsidR="001C03F5" w:rsidRPr="00E2205A" w:rsidRDefault="001C03F5" w:rsidP="001C03F5">
            <w:pPr>
              <w:rPr>
                <w:rFonts w:ascii="Calibri" w:eastAsia="Calibri" w:hAnsi="Calibri" w:cs="Times New Roman"/>
              </w:rPr>
            </w:pPr>
          </w:p>
        </w:tc>
        <w:tc>
          <w:tcPr>
            <w:tcW w:w="1705" w:type="dxa"/>
            <w:gridSpan w:val="2"/>
          </w:tcPr>
          <w:p w14:paraId="241BBE8E" w14:textId="77777777" w:rsidR="001C03F5" w:rsidRPr="00E2205A" w:rsidRDefault="001C03F5" w:rsidP="001C03F5">
            <w:pPr>
              <w:rPr>
                <w:rFonts w:ascii="Calibri" w:eastAsia="Calibri" w:hAnsi="Calibri" w:cs="Times New Roman"/>
              </w:rPr>
            </w:pPr>
          </w:p>
        </w:tc>
        <w:tc>
          <w:tcPr>
            <w:tcW w:w="2321" w:type="dxa"/>
          </w:tcPr>
          <w:p w14:paraId="576A0E8C" w14:textId="77777777" w:rsidR="001C03F5" w:rsidRPr="00E2205A" w:rsidRDefault="001C03F5" w:rsidP="001C03F5">
            <w:pPr>
              <w:rPr>
                <w:rFonts w:ascii="Calibri" w:eastAsia="Calibri" w:hAnsi="Calibri" w:cs="Times New Roman"/>
              </w:rPr>
            </w:pPr>
          </w:p>
        </w:tc>
      </w:tr>
      <w:tr w:rsidR="001C03F5" w:rsidRPr="00E2205A" w14:paraId="2DF13EC3" w14:textId="77777777" w:rsidTr="00E2205A">
        <w:tc>
          <w:tcPr>
            <w:tcW w:w="3124" w:type="dxa"/>
            <w:gridSpan w:val="2"/>
          </w:tcPr>
          <w:p w14:paraId="4DEC2569" w14:textId="4E99F46E" w:rsidR="001C03F5" w:rsidRPr="00E2205A" w:rsidRDefault="001C03F5" w:rsidP="001C03F5">
            <w:pPr>
              <w:rPr>
                <w:rFonts w:ascii="Calibri" w:eastAsia="Calibri" w:hAnsi="Calibri" w:cs="Arial"/>
                <w:b/>
                <w:bCs/>
                <w:iCs/>
              </w:rPr>
            </w:pPr>
            <w:r w:rsidRPr="00E2205A">
              <w:rPr>
                <w:rFonts w:ascii="Calibri" w:eastAsia="Calibri" w:hAnsi="Calibri" w:cs="Arial"/>
                <w:b/>
                <w:bCs/>
                <w:iCs/>
              </w:rPr>
              <w:t>Hazards Present:</w:t>
            </w:r>
          </w:p>
        </w:tc>
        <w:tc>
          <w:tcPr>
            <w:tcW w:w="3114" w:type="dxa"/>
            <w:gridSpan w:val="4"/>
          </w:tcPr>
          <w:p w14:paraId="77640B2D" w14:textId="2CFE0ED5" w:rsidR="001C03F5" w:rsidRPr="00E2205A" w:rsidRDefault="000977ED" w:rsidP="001C03F5">
            <w:pPr>
              <w:rPr>
                <w:rFonts w:ascii="Calibri" w:eastAsia="Calibri" w:hAnsi="Calibri" w:cs="Arial"/>
                <w:b/>
                <w:bCs/>
                <w:iCs/>
              </w:rPr>
            </w:pPr>
            <w:r w:rsidRPr="00E2205A">
              <w:rPr>
                <w:rFonts w:ascii="Calibri" w:eastAsia="Calibri" w:hAnsi="Calibri" w:cs="Arial"/>
                <w:b/>
                <w:bCs/>
                <w:iCs/>
              </w:rPr>
              <w:t>PPE or Devices Required:</w:t>
            </w:r>
          </w:p>
        </w:tc>
        <w:tc>
          <w:tcPr>
            <w:tcW w:w="3396" w:type="dxa"/>
            <w:gridSpan w:val="2"/>
          </w:tcPr>
          <w:p w14:paraId="540DBBFA" w14:textId="77777777" w:rsidR="001C03F5" w:rsidRPr="00E2205A" w:rsidRDefault="001C03F5" w:rsidP="001C03F5">
            <w:pPr>
              <w:rPr>
                <w:rFonts w:ascii="Calibri" w:eastAsia="Calibri" w:hAnsi="Calibri" w:cs="Arial"/>
                <w:b/>
                <w:bCs/>
                <w:iCs/>
              </w:rPr>
            </w:pPr>
            <w:r w:rsidRPr="00E2205A">
              <w:rPr>
                <w:rFonts w:ascii="Calibri" w:eastAsia="Calibri" w:hAnsi="Calibri" w:cs="Arial"/>
                <w:b/>
                <w:bCs/>
                <w:iCs/>
              </w:rPr>
              <w:t>Additional Training Required:</w:t>
            </w:r>
          </w:p>
        </w:tc>
      </w:tr>
      <w:tr w:rsidR="001C03F5" w:rsidRPr="00E2205A" w14:paraId="04FC2E3F" w14:textId="77777777" w:rsidTr="00E2205A">
        <w:tc>
          <w:tcPr>
            <w:tcW w:w="3124" w:type="dxa"/>
            <w:gridSpan w:val="2"/>
          </w:tcPr>
          <w:p w14:paraId="1B01899F" w14:textId="3DE2E336" w:rsidR="001C03F5" w:rsidRPr="00E2205A" w:rsidRDefault="00A172B3" w:rsidP="001C03F5">
            <w:pPr>
              <w:rPr>
                <w:rFonts w:ascii="Calibri" w:eastAsia="Arial" w:hAnsi="Calibri" w:cs="Arial"/>
              </w:rPr>
            </w:pPr>
            <w:r w:rsidRPr="00E2205A">
              <w:rPr>
                <w:rFonts w:ascii="Calibri" w:eastAsia="Arial" w:hAnsi="Calibri" w:cs="Arial"/>
              </w:rPr>
              <w:t>test failure</w:t>
            </w:r>
          </w:p>
        </w:tc>
        <w:tc>
          <w:tcPr>
            <w:tcW w:w="3114" w:type="dxa"/>
            <w:gridSpan w:val="4"/>
          </w:tcPr>
          <w:p w14:paraId="250956E1" w14:textId="01FF0769" w:rsidR="001C03F5" w:rsidRPr="00E2205A" w:rsidRDefault="00A172B3" w:rsidP="001C03F5">
            <w:pPr>
              <w:jc w:val="both"/>
              <w:rPr>
                <w:rFonts w:ascii="Calibri" w:eastAsia="Arial" w:hAnsi="Calibri" w:cs="Arial"/>
              </w:rPr>
            </w:pPr>
            <w:r w:rsidRPr="00E2205A">
              <w:rPr>
                <w:rFonts w:ascii="Calibri" w:eastAsia="Arial" w:hAnsi="Calibri" w:cs="Arial"/>
              </w:rPr>
              <w:t>hard hat</w:t>
            </w:r>
          </w:p>
        </w:tc>
        <w:tc>
          <w:tcPr>
            <w:tcW w:w="3396" w:type="dxa"/>
            <w:gridSpan w:val="2"/>
          </w:tcPr>
          <w:p w14:paraId="7256BF77" w14:textId="77777777" w:rsidR="001C03F5" w:rsidRPr="00E2205A" w:rsidRDefault="001C03F5" w:rsidP="001C03F5">
            <w:pPr>
              <w:rPr>
                <w:rFonts w:ascii="Calibri" w:eastAsia="Calibri" w:hAnsi="Calibri" w:cs="Arial"/>
              </w:rPr>
            </w:pPr>
          </w:p>
        </w:tc>
      </w:tr>
      <w:tr w:rsidR="001C03F5" w:rsidRPr="00E2205A" w14:paraId="582CF056" w14:textId="77777777" w:rsidTr="00E2205A">
        <w:tc>
          <w:tcPr>
            <w:tcW w:w="3124" w:type="dxa"/>
            <w:gridSpan w:val="2"/>
          </w:tcPr>
          <w:p w14:paraId="5986DDA8" w14:textId="50939431" w:rsidR="001C03F5" w:rsidRPr="00E2205A" w:rsidRDefault="00A172B3" w:rsidP="001C03F5">
            <w:pPr>
              <w:spacing w:before="17"/>
              <w:rPr>
                <w:rFonts w:ascii="Calibri" w:eastAsia="Arial" w:hAnsi="Calibri" w:cs="Arial"/>
              </w:rPr>
            </w:pPr>
            <w:r w:rsidRPr="00E2205A">
              <w:rPr>
                <w:rFonts w:ascii="Calibri" w:eastAsia="Arial" w:hAnsi="Calibri" w:cs="Arial"/>
              </w:rPr>
              <w:t>spill/leak</w:t>
            </w:r>
          </w:p>
        </w:tc>
        <w:tc>
          <w:tcPr>
            <w:tcW w:w="3114" w:type="dxa"/>
            <w:gridSpan w:val="4"/>
          </w:tcPr>
          <w:p w14:paraId="25F26DC5" w14:textId="75CBC2A9" w:rsidR="001C03F5" w:rsidRPr="00E2205A" w:rsidRDefault="00A172B3" w:rsidP="001C03F5">
            <w:pPr>
              <w:spacing w:before="17"/>
              <w:jc w:val="both"/>
              <w:rPr>
                <w:rFonts w:ascii="Calibri" w:eastAsia="Arial" w:hAnsi="Calibri" w:cs="Arial"/>
              </w:rPr>
            </w:pPr>
            <w:r w:rsidRPr="00E2205A">
              <w:rPr>
                <w:rFonts w:ascii="Calibri" w:eastAsia="Arial" w:hAnsi="Calibri" w:cs="Arial"/>
              </w:rPr>
              <w:t>high visibility vest</w:t>
            </w:r>
          </w:p>
        </w:tc>
        <w:tc>
          <w:tcPr>
            <w:tcW w:w="3396" w:type="dxa"/>
            <w:gridSpan w:val="2"/>
          </w:tcPr>
          <w:p w14:paraId="6069DC15" w14:textId="77777777" w:rsidR="001C03F5" w:rsidRPr="00E2205A" w:rsidRDefault="001C03F5" w:rsidP="001C03F5">
            <w:pPr>
              <w:rPr>
                <w:rFonts w:ascii="Calibri" w:eastAsia="Calibri" w:hAnsi="Calibri" w:cs="Calibri"/>
              </w:rPr>
            </w:pPr>
          </w:p>
        </w:tc>
      </w:tr>
      <w:tr w:rsidR="001C03F5" w:rsidRPr="00E2205A" w14:paraId="499482A7" w14:textId="77777777" w:rsidTr="00E2205A">
        <w:tc>
          <w:tcPr>
            <w:tcW w:w="3124" w:type="dxa"/>
            <w:gridSpan w:val="2"/>
          </w:tcPr>
          <w:p w14:paraId="4F0D03DC" w14:textId="049CC1B9" w:rsidR="001C03F5" w:rsidRPr="00E2205A" w:rsidRDefault="00A172B3" w:rsidP="001C03F5">
            <w:pPr>
              <w:rPr>
                <w:rFonts w:ascii="Calibri" w:eastAsia="Calibri" w:hAnsi="Calibri" w:cs="Times New Roman"/>
              </w:rPr>
            </w:pPr>
            <w:r w:rsidRPr="00E2205A">
              <w:rPr>
                <w:rFonts w:ascii="Calibri" w:eastAsia="Calibri" w:hAnsi="Calibri" w:cs="Times New Roman"/>
              </w:rPr>
              <w:t>water line failure</w:t>
            </w:r>
          </w:p>
        </w:tc>
        <w:tc>
          <w:tcPr>
            <w:tcW w:w="3114" w:type="dxa"/>
            <w:gridSpan w:val="4"/>
          </w:tcPr>
          <w:p w14:paraId="4159E8FC" w14:textId="53A7F6A3" w:rsidR="001C03F5" w:rsidRPr="00E2205A" w:rsidRDefault="00A172B3" w:rsidP="001C03F5">
            <w:pPr>
              <w:rPr>
                <w:rFonts w:ascii="Calibri" w:eastAsia="Calibri" w:hAnsi="Calibri" w:cs="Times New Roman"/>
              </w:rPr>
            </w:pPr>
            <w:r w:rsidRPr="00E2205A">
              <w:rPr>
                <w:rFonts w:ascii="Calibri" w:eastAsia="Calibri" w:hAnsi="Calibri" w:cs="Times New Roman"/>
              </w:rPr>
              <w:t>safety boots</w:t>
            </w:r>
          </w:p>
        </w:tc>
        <w:tc>
          <w:tcPr>
            <w:tcW w:w="3396" w:type="dxa"/>
            <w:gridSpan w:val="2"/>
          </w:tcPr>
          <w:p w14:paraId="314BF220" w14:textId="77777777" w:rsidR="001C03F5" w:rsidRPr="00E2205A" w:rsidRDefault="001C03F5" w:rsidP="001C03F5">
            <w:pPr>
              <w:rPr>
                <w:rFonts w:ascii="Calibri" w:eastAsia="Calibri" w:hAnsi="Calibri" w:cs="Calibri"/>
              </w:rPr>
            </w:pPr>
          </w:p>
        </w:tc>
      </w:tr>
      <w:tr w:rsidR="001C03F5" w:rsidRPr="00E2205A" w14:paraId="5D4673D3" w14:textId="77777777" w:rsidTr="00E2205A">
        <w:tc>
          <w:tcPr>
            <w:tcW w:w="3124" w:type="dxa"/>
            <w:gridSpan w:val="2"/>
          </w:tcPr>
          <w:p w14:paraId="61651004" w14:textId="3DC3AC2B" w:rsidR="001C03F5" w:rsidRPr="00E2205A" w:rsidRDefault="00A172B3" w:rsidP="001C03F5">
            <w:pPr>
              <w:rPr>
                <w:rFonts w:ascii="Calibri" w:eastAsia="Arial" w:hAnsi="Calibri" w:cs="Arial"/>
              </w:rPr>
            </w:pPr>
            <w:r w:rsidRPr="00E2205A">
              <w:rPr>
                <w:rFonts w:ascii="Calibri" w:eastAsia="Arial" w:hAnsi="Calibri" w:cs="Arial"/>
              </w:rPr>
              <w:t>high pressure spray</w:t>
            </w:r>
          </w:p>
        </w:tc>
        <w:tc>
          <w:tcPr>
            <w:tcW w:w="3114" w:type="dxa"/>
            <w:gridSpan w:val="4"/>
          </w:tcPr>
          <w:p w14:paraId="7D245100" w14:textId="77777777" w:rsidR="001C03F5" w:rsidRPr="00E2205A" w:rsidRDefault="001C03F5" w:rsidP="001C03F5">
            <w:pPr>
              <w:rPr>
                <w:rFonts w:ascii="Calibri" w:eastAsia="Arial" w:hAnsi="Calibri" w:cs="Arial"/>
              </w:rPr>
            </w:pPr>
          </w:p>
        </w:tc>
        <w:tc>
          <w:tcPr>
            <w:tcW w:w="3396" w:type="dxa"/>
            <w:gridSpan w:val="2"/>
          </w:tcPr>
          <w:p w14:paraId="75446E40" w14:textId="77777777" w:rsidR="001C03F5" w:rsidRPr="00E2205A" w:rsidRDefault="001C03F5" w:rsidP="001C03F5">
            <w:pPr>
              <w:rPr>
                <w:rFonts w:ascii="Calibri" w:eastAsia="Calibri" w:hAnsi="Calibri" w:cs="Calibri"/>
              </w:rPr>
            </w:pPr>
          </w:p>
        </w:tc>
      </w:tr>
      <w:tr w:rsidR="001C03F5" w:rsidRPr="00E2205A" w14:paraId="170C4872" w14:textId="77777777" w:rsidTr="00E2205A">
        <w:tc>
          <w:tcPr>
            <w:tcW w:w="9634" w:type="dxa"/>
            <w:gridSpan w:val="8"/>
          </w:tcPr>
          <w:p w14:paraId="48845060" w14:textId="4DB59FE1" w:rsidR="001C03F5" w:rsidRPr="00E2205A" w:rsidRDefault="001C03F5" w:rsidP="001C03F5">
            <w:pPr>
              <w:jc w:val="center"/>
              <w:rPr>
                <w:rFonts w:ascii="Calibri" w:eastAsia="Calibri" w:hAnsi="Calibri" w:cs="Arial"/>
                <w:b/>
                <w:bCs/>
              </w:rPr>
            </w:pPr>
            <w:r w:rsidRPr="00E2205A">
              <w:rPr>
                <w:rFonts w:ascii="Calibri" w:eastAsia="Calibri" w:hAnsi="Calibri" w:cs="Arial"/>
                <w:b/>
                <w:bCs/>
              </w:rPr>
              <w:t xml:space="preserve">Safe </w:t>
            </w:r>
            <w:r w:rsidR="00F0763B" w:rsidRPr="00E2205A">
              <w:rPr>
                <w:rFonts w:ascii="Calibri" w:eastAsia="Calibri" w:hAnsi="Calibri" w:cs="Arial"/>
                <w:b/>
                <w:bCs/>
              </w:rPr>
              <w:t>Work</w:t>
            </w:r>
            <w:r w:rsidRPr="00E2205A">
              <w:rPr>
                <w:rFonts w:ascii="Calibri" w:eastAsia="Calibri" w:hAnsi="Calibri" w:cs="Arial"/>
                <w:b/>
                <w:bCs/>
              </w:rPr>
              <w:t xml:space="preserve"> Procedure:</w:t>
            </w:r>
          </w:p>
        </w:tc>
      </w:tr>
      <w:tr w:rsidR="001C03F5" w:rsidRPr="00E2205A" w14:paraId="38AA6F63" w14:textId="77777777" w:rsidTr="00E2205A">
        <w:tc>
          <w:tcPr>
            <w:tcW w:w="9634" w:type="dxa"/>
            <w:gridSpan w:val="8"/>
          </w:tcPr>
          <w:p w14:paraId="7830D79D" w14:textId="2C6C1D09" w:rsidR="001C03F5" w:rsidRPr="00E2205A" w:rsidRDefault="001C03F5" w:rsidP="00C1420E">
            <w:pPr>
              <w:numPr>
                <w:ilvl w:val="0"/>
                <w:numId w:val="246"/>
              </w:numPr>
              <w:contextualSpacing/>
              <w:rPr>
                <w:rFonts w:ascii="Calibri" w:eastAsia="Calibri" w:hAnsi="Calibri" w:cs="Arial"/>
                <w:bCs/>
              </w:rPr>
            </w:pPr>
            <w:r w:rsidRPr="00E2205A">
              <w:rPr>
                <w:rFonts w:ascii="Calibri" w:eastAsia="Calibri" w:hAnsi="Calibri" w:cs="Arial"/>
                <w:bCs/>
              </w:rPr>
              <w:t>Check all valves to check test section is isolated</w:t>
            </w:r>
            <w:r w:rsidR="00A172B3" w:rsidRPr="00E2205A">
              <w:rPr>
                <w:rFonts w:ascii="Calibri" w:eastAsia="Calibri" w:hAnsi="Calibri" w:cs="Arial"/>
                <w:bCs/>
              </w:rPr>
              <w:t>.</w:t>
            </w:r>
          </w:p>
          <w:p w14:paraId="04CC9D12" w14:textId="4AA2BECE" w:rsidR="001C03F5" w:rsidRPr="00E2205A" w:rsidRDefault="001C03F5" w:rsidP="00C1420E">
            <w:pPr>
              <w:numPr>
                <w:ilvl w:val="0"/>
                <w:numId w:val="246"/>
              </w:numPr>
              <w:contextualSpacing/>
              <w:rPr>
                <w:rFonts w:ascii="Calibri" w:eastAsia="Calibri" w:hAnsi="Calibri" w:cs="Arial"/>
                <w:bCs/>
              </w:rPr>
            </w:pPr>
            <w:r w:rsidRPr="00E2205A">
              <w:rPr>
                <w:rFonts w:ascii="Calibri" w:eastAsia="Calibri" w:hAnsi="Calibri" w:cs="Arial"/>
                <w:bCs/>
              </w:rPr>
              <w:t>Connect pump to test head</w:t>
            </w:r>
            <w:r w:rsidR="00A172B3" w:rsidRPr="00E2205A">
              <w:rPr>
                <w:rFonts w:ascii="Calibri" w:eastAsia="Calibri" w:hAnsi="Calibri" w:cs="Arial"/>
                <w:bCs/>
              </w:rPr>
              <w:t>.</w:t>
            </w:r>
          </w:p>
          <w:p w14:paraId="38B278E8" w14:textId="607ECB30" w:rsidR="001C03F5" w:rsidRPr="00E2205A" w:rsidRDefault="001C03F5" w:rsidP="00C1420E">
            <w:pPr>
              <w:numPr>
                <w:ilvl w:val="0"/>
                <w:numId w:val="246"/>
              </w:numPr>
              <w:contextualSpacing/>
              <w:rPr>
                <w:rFonts w:ascii="Calibri" w:eastAsia="Calibri" w:hAnsi="Calibri" w:cs="Arial"/>
                <w:bCs/>
              </w:rPr>
            </w:pPr>
            <w:r w:rsidRPr="00E2205A">
              <w:rPr>
                <w:rFonts w:ascii="Calibri" w:eastAsia="Calibri" w:hAnsi="Calibri" w:cs="Arial"/>
                <w:bCs/>
              </w:rPr>
              <w:t>Check all hoses and connection for leaks and damage</w:t>
            </w:r>
            <w:r w:rsidR="00A172B3" w:rsidRPr="00E2205A">
              <w:rPr>
                <w:rFonts w:ascii="Calibri" w:eastAsia="Calibri" w:hAnsi="Calibri" w:cs="Arial"/>
                <w:bCs/>
              </w:rPr>
              <w:t>.</w:t>
            </w:r>
          </w:p>
          <w:p w14:paraId="31D52D0E" w14:textId="6040BFA2" w:rsidR="001C03F5" w:rsidRPr="00E2205A" w:rsidRDefault="001C03F5" w:rsidP="00C1420E">
            <w:pPr>
              <w:numPr>
                <w:ilvl w:val="0"/>
                <w:numId w:val="246"/>
              </w:numPr>
              <w:contextualSpacing/>
              <w:rPr>
                <w:rFonts w:ascii="Calibri" w:eastAsia="Calibri" w:hAnsi="Calibri" w:cs="Arial"/>
                <w:bCs/>
              </w:rPr>
            </w:pPr>
            <w:r w:rsidRPr="00E2205A">
              <w:rPr>
                <w:rFonts w:ascii="Calibri" w:eastAsia="Calibri" w:hAnsi="Calibri" w:cs="Arial"/>
                <w:bCs/>
              </w:rPr>
              <w:t>Pump water line to correct pressure determined by Manitoba Water Services Board spec</w:t>
            </w:r>
            <w:r w:rsidR="00B21768" w:rsidRPr="00E2205A">
              <w:rPr>
                <w:rFonts w:ascii="Calibri" w:eastAsia="Calibri" w:hAnsi="Calibri" w:cs="Arial"/>
                <w:bCs/>
              </w:rPr>
              <w:t>ification</w:t>
            </w:r>
            <w:r w:rsidRPr="00E2205A">
              <w:rPr>
                <w:rFonts w:ascii="Calibri" w:eastAsia="Calibri" w:hAnsi="Calibri" w:cs="Arial"/>
                <w:bCs/>
              </w:rPr>
              <w:t>s</w:t>
            </w:r>
            <w:r w:rsidR="00A172B3" w:rsidRPr="00E2205A">
              <w:rPr>
                <w:rFonts w:ascii="Calibri" w:eastAsia="Calibri" w:hAnsi="Calibri" w:cs="Arial"/>
                <w:bCs/>
              </w:rPr>
              <w:t>.</w:t>
            </w:r>
          </w:p>
          <w:p w14:paraId="5A2E4495" w14:textId="40200F72" w:rsidR="001C03F5" w:rsidRPr="00E2205A" w:rsidRDefault="001C03F5" w:rsidP="00C1420E">
            <w:pPr>
              <w:numPr>
                <w:ilvl w:val="0"/>
                <w:numId w:val="246"/>
              </w:numPr>
              <w:contextualSpacing/>
              <w:rPr>
                <w:rFonts w:ascii="Calibri" w:eastAsia="Calibri" w:hAnsi="Calibri" w:cs="Arial"/>
                <w:bCs/>
              </w:rPr>
            </w:pPr>
            <w:r w:rsidRPr="00E2205A">
              <w:rPr>
                <w:rFonts w:ascii="Calibri" w:eastAsia="Calibri" w:hAnsi="Calibri" w:cs="Arial"/>
                <w:bCs/>
              </w:rPr>
              <w:t>Record results of test (pressure, makeup water, location, time and date)</w:t>
            </w:r>
            <w:r w:rsidR="00A172B3" w:rsidRPr="00E2205A">
              <w:rPr>
                <w:rFonts w:ascii="Calibri" w:eastAsia="Calibri" w:hAnsi="Calibri" w:cs="Arial"/>
                <w:bCs/>
              </w:rPr>
              <w:t>.</w:t>
            </w:r>
          </w:p>
          <w:p w14:paraId="31862B5C" w14:textId="28FD6ED8" w:rsidR="001C03F5" w:rsidRPr="00E2205A" w:rsidRDefault="001C03F5" w:rsidP="00C1420E">
            <w:pPr>
              <w:numPr>
                <w:ilvl w:val="0"/>
                <w:numId w:val="246"/>
              </w:numPr>
              <w:contextualSpacing/>
              <w:rPr>
                <w:rFonts w:ascii="Calibri" w:eastAsia="Calibri" w:hAnsi="Calibri" w:cs="Arial"/>
                <w:bCs/>
              </w:rPr>
            </w:pPr>
            <w:r w:rsidRPr="00E2205A">
              <w:rPr>
                <w:rFonts w:ascii="Calibri" w:eastAsia="Calibri" w:hAnsi="Calibri" w:cs="Arial"/>
                <w:bCs/>
              </w:rPr>
              <w:t>Release pressure from fittings to be disconnected before disconnection</w:t>
            </w:r>
            <w:r w:rsidR="00A172B3" w:rsidRPr="00E2205A">
              <w:rPr>
                <w:rFonts w:ascii="Calibri" w:eastAsia="Calibri" w:hAnsi="Calibri" w:cs="Arial"/>
                <w:bCs/>
              </w:rPr>
              <w:t>.</w:t>
            </w:r>
          </w:p>
          <w:p w14:paraId="48387341" w14:textId="77777777" w:rsidR="001C03F5" w:rsidRPr="00E2205A" w:rsidRDefault="001C03F5" w:rsidP="001C03F5">
            <w:pPr>
              <w:rPr>
                <w:rFonts w:ascii="Calibri" w:eastAsia="Calibri" w:hAnsi="Calibri" w:cs="Arial"/>
                <w:bCs/>
              </w:rPr>
            </w:pPr>
          </w:p>
        </w:tc>
      </w:tr>
      <w:tr w:rsidR="001C03F5" w:rsidRPr="00E2205A" w14:paraId="4F1674AF" w14:textId="77777777" w:rsidTr="00E2205A">
        <w:tc>
          <w:tcPr>
            <w:tcW w:w="9634" w:type="dxa"/>
            <w:gridSpan w:val="8"/>
          </w:tcPr>
          <w:p w14:paraId="3209D53E" w14:textId="4F29F117" w:rsidR="001C03F5" w:rsidRPr="00E2205A" w:rsidRDefault="001C03F5" w:rsidP="001C03F5">
            <w:pPr>
              <w:jc w:val="center"/>
              <w:rPr>
                <w:rFonts w:ascii="Calibri" w:eastAsia="Calibri" w:hAnsi="Calibri" w:cs="Arial"/>
                <w:b/>
                <w:bCs/>
                <w:i/>
              </w:rPr>
            </w:pPr>
            <w:r w:rsidRPr="00E2205A">
              <w:rPr>
                <w:rFonts w:ascii="Calibri" w:eastAsia="Calibri" w:hAnsi="Calibri" w:cs="Arial"/>
                <w:b/>
                <w:bCs/>
                <w:i/>
              </w:rPr>
              <w:t>If an emergency situation occu</w:t>
            </w:r>
            <w:r w:rsidR="00A172B3" w:rsidRPr="00E2205A">
              <w:rPr>
                <w:rFonts w:ascii="Calibri" w:eastAsia="Calibri" w:hAnsi="Calibri" w:cs="Arial"/>
                <w:b/>
                <w:bCs/>
                <w:i/>
              </w:rPr>
              <w:t xml:space="preserve">rs while conducting this task </w:t>
            </w:r>
            <w:r w:rsidRPr="00E2205A">
              <w:rPr>
                <w:rFonts w:ascii="Calibri" w:eastAsia="Calibri" w:hAnsi="Calibri" w:cs="Arial"/>
                <w:b/>
                <w:bCs/>
                <w:i/>
              </w:rPr>
              <w:t>or there is an equipment malfunction, engage the emergency stop and follow the lockout procedure</w:t>
            </w:r>
            <w:r w:rsidR="00A172B3" w:rsidRPr="00E2205A">
              <w:rPr>
                <w:rFonts w:ascii="Calibri" w:eastAsia="Calibri" w:hAnsi="Calibri" w:cs="Arial"/>
                <w:b/>
                <w:bCs/>
                <w:i/>
              </w:rPr>
              <w:t>.</w:t>
            </w:r>
          </w:p>
          <w:p w14:paraId="3E4681C4" w14:textId="77777777" w:rsidR="001C03F5" w:rsidRPr="00E2205A" w:rsidRDefault="001C03F5" w:rsidP="001C03F5">
            <w:pPr>
              <w:jc w:val="center"/>
              <w:rPr>
                <w:rFonts w:ascii="Calibri" w:eastAsia="Calibri" w:hAnsi="Calibri" w:cs="Arial"/>
                <w:b/>
                <w:bCs/>
              </w:rPr>
            </w:pPr>
          </w:p>
          <w:p w14:paraId="6FD81124" w14:textId="7FFE6154" w:rsidR="001C03F5" w:rsidRPr="00E2205A" w:rsidRDefault="001C03F5" w:rsidP="00A172B3">
            <w:pPr>
              <w:jc w:val="center"/>
              <w:rPr>
                <w:rFonts w:ascii="Calibri" w:eastAsia="Calibri" w:hAnsi="Calibri" w:cs="Arial"/>
                <w:b/>
                <w:bCs/>
              </w:rPr>
            </w:pPr>
            <w:r w:rsidRPr="00E2205A">
              <w:rPr>
                <w:rFonts w:ascii="Calibri" w:eastAsia="Calibri" w:hAnsi="Calibri" w:cs="Arial"/>
                <w:b/>
                <w:bCs/>
              </w:rPr>
              <w:t>REPORT ANY HAZARDOU</w:t>
            </w:r>
            <w:r w:rsidR="00A172B3" w:rsidRPr="00E2205A">
              <w:rPr>
                <w:rFonts w:ascii="Calibri" w:eastAsia="Calibri" w:hAnsi="Calibri" w:cs="Arial"/>
                <w:b/>
                <w:bCs/>
              </w:rPr>
              <w:t>S SITUATIONS TO YOUR SUPERVISOR</w:t>
            </w:r>
          </w:p>
        </w:tc>
      </w:tr>
      <w:tr w:rsidR="001C03F5" w:rsidRPr="00E2205A" w14:paraId="0B5A0D1A" w14:textId="77777777" w:rsidTr="00E2205A">
        <w:tc>
          <w:tcPr>
            <w:tcW w:w="5240" w:type="dxa"/>
            <w:gridSpan w:val="4"/>
            <w:vMerge w:val="restart"/>
          </w:tcPr>
          <w:p w14:paraId="2B8738EA" w14:textId="77777777" w:rsidR="001C03F5" w:rsidRPr="00E2205A" w:rsidRDefault="001C03F5" w:rsidP="001C03F5">
            <w:pPr>
              <w:jc w:val="center"/>
              <w:rPr>
                <w:rFonts w:ascii="Calibri" w:eastAsia="Calibri" w:hAnsi="Calibri" w:cs="Arial"/>
                <w:b/>
                <w:bCs/>
              </w:rPr>
            </w:pPr>
            <w:r w:rsidRPr="00E2205A">
              <w:rPr>
                <w:rFonts w:ascii="Calibri" w:eastAsia="Calibri" w:hAnsi="Calibri" w:cs="Arial"/>
                <w:b/>
                <w:bCs/>
              </w:rPr>
              <w:t>Guidance Documents/Standards:</w:t>
            </w:r>
          </w:p>
          <w:p w14:paraId="7D9F2C97" w14:textId="77777777" w:rsidR="001C03F5" w:rsidRPr="00E2205A" w:rsidRDefault="001C03F5" w:rsidP="001C03F5">
            <w:pPr>
              <w:jc w:val="center"/>
              <w:rPr>
                <w:rFonts w:ascii="Calibri" w:eastAsia="Calibri" w:hAnsi="Calibri" w:cs="Arial"/>
                <w:b/>
                <w:bCs/>
                <w:i/>
              </w:rPr>
            </w:pPr>
          </w:p>
          <w:p w14:paraId="397064CD" w14:textId="5A43ED07" w:rsidR="001C03F5" w:rsidRPr="00E2205A" w:rsidRDefault="001C03F5" w:rsidP="00A172B3">
            <w:pPr>
              <w:rPr>
                <w:rFonts w:ascii="Calibri" w:eastAsia="Calibri" w:hAnsi="Calibri" w:cs="Arial"/>
                <w:bCs/>
              </w:rPr>
            </w:pPr>
            <w:r w:rsidRPr="00E2205A">
              <w:rPr>
                <w:rFonts w:ascii="Calibri" w:eastAsia="Calibri" w:hAnsi="Calibri" w:cs="Arial"/>
                <w:bCs/>
              </w:rPr>
              <w:t xml:space="preserve">MB Workplace Safety </w:t>
            </w:r>
            <w:r w:rsidR="00963283" w:rsidRPr="00E2205A">
              <w:rPr>
                <w:rFonts w:ascii="Calibri" w:eastAsia="Calibri" w:hAnsi="Calibri" w:cs="Arial"/>
                <w:bCs/>
              </w:rPr>
              <w:t>and</w:t>
            </w:r>
            <w:r w:rsidRPr="00E2205A">
              <w:rPr>
                <w:rFonts w:ascii="Calibri" w:eastAsia="Calibri" w:hAnsi="Calibri" w:cs="Arial"/>
                <w:bCs/>
              </w:rPr>
              <w:t xml:space="preserve"> Health Act </w:t>
            </w:r>
            <w:r w:rsidR="00963283" w:rsidRPr="00E2205A">
              <w:rPr>
                <w:rFonts w:ascii="Calibri" w:eastAsia="Calibri" w:hAnsi="Calibri" w:cs="Arial"/>
                <w:bCs/>
              </w:rPr>
              <w:t>and</w:t>
            </w:r>
            <w:r w:rsidRPr="00E2205A">
              <w:rPr>
                <w:rFonts w:ascii="Calibri" w:eastAsia="Calibri" w:hAnsi="Calibri" w:cs="Arial"/>
                <w:bCs/>
              </w:rPr>
              <w:t xml:space="preserve"> R</w:t>
            </w:r>
            <w:r w:rsidR="00A172B3" w:rsidRPr="00E2205A">
              <w:rPr>
                <w:rFonts w:ascii="Calibri" w:eastAsia="Calibri" w:hAnsi="Calibri" w:cs="Arial"/>
                <w:bCs/>
              </w:rPr>
              <w:t>egulation:</w:t>
            </w:r>
          </w:p>
          <w:p w14:paraId="27D7E57D" w14:textId="77777777" w:rsidR="001C03F5" w:rsidRPr="00E2205A" w:rsidRDefault="001C03F5" w:rsidP="00C1420E">
            <w:pPr>
              <w:pStyle w:val="ListParagraph"/>
              <w:numPr>
                <w:ilvl w:val="0"/>
                <w:numId w:val="538"/>
              </w:numPr>
              <w:rPr>
                <w:rFonts w:ascii="Calibri" w:eastAsia="Calibri" w:hAnsi="Calibri" w:cs="Arial"/>
                <w:bCs/>
              </w:rPr>
            </w:pPr>
            <w:r w:rsidRPr="00E2205A">
              <w:rPr>
                <w:rFonts w:ascii="Calibri" w:eastAsia="Calibri" w:hAnsi="Calibri" w:cs="Arial"/>
                <w:bCs/>
              </w:rPr>
              <w:t>Part 6 Personal Protective Equipment</w:t>
            </w:r>
          </w:p>
          <w:p w14:paraId="587A5A2F" w14:textId="77777777" w:rsidR="00A172B3" w:rsidRPr="00E2205A" w:rsidRDefault="00A172B3" w:rsidP="00A172B3">
            <w:pPr>
              <w:rPr>
                <w:rFonts w:ascii="Calibri" w:eastAsia="Calibri" w:hAnsi="Calibri" w:cs="Arial"/>
                <w:bCs/>
              </w:rPr>
            </w:pPr>
          </w:p>
          <w:p w14:paraId="208BBE29" w14:textId="7AE90539" w:rsidR="001C03F5" w:rsidRPr="00E2205A" w:rsidRDefault="001C03F5" w:rsidP="00A172B3">
            <w:pPr>
              <w:rPr>
                <w:rFonts w:ascii="Calibri" w:eastAsia="Calibri" w:hAnsi="Calibri" w:cs="Arial"/>
                <w:bCs/>
              </w:rPr>
            </w:pPr>
            <w:r w:rsidRPr="00E2205A">
              <w:rPr>
                <w:rFonts w:ascii="Calibri" w:eastAsia="Calibri" w:hAnsi="Calibri" w:cs="Arial"/>
                <w:bCs/>
              </w:rPr>
              <w:t>Manitoba Water Services Board Standard Const</w:t>
            </w:r>
            <w:r w:rsidR="00B21768" w:rsidRPr="00E2205A">
              <w:rPr>
                <w:rFonts w:ascii="Calibri" w:eastAsia="Calibri" w:hAnsi="Calibri" w:cs="Arial"/>
                <w:bCs/>
              </w:rPr>
              <w:t>ruction</w:t>
            </w:r>
            <w:r w:rsidRPr="00E2205A">
              <w:rPr>
                <w:rFonts w:ascii="Calibri" w:eastAsia="Calibri" w:hAnsi="Calibri" w:cs="Arial"/>
                <w:bCs/>
              </w:rPr>
              <w:t xml:space="preserve"> Spec</w:t>
            </w:r>
            <w:r w:rsidR="00B21768" w:rsidRPr="00E2205A">
              <w:rPr>
                <w:rFonts w:ascii="Calibri" w:eastAsia="Calibri" w:hAnsi="Calibri" w:cs="Arial"/>
                <w:bCs/>
              </w:rPr>
              <w:t>ifications</w:t>
            </w:r>
          </w:p>
          <w:p w14:paraId="38FBC8EF" w14:textId="68E2AE4A" w:rsidR="001C03F5" w:rsidRPr="00E2205A" w:rsidRDefault="00A172B3" w:rsidP="00C1420E">
            <w:pPr>
              <w:pStyle w:val="ListParagraph"/>
              <w:numPr>
                <w:ilvl w:val="0"/>
                <w:numId w:val="538"/>
              </w:numPr>
              <w:rPr>
                <w:rFonts w:ascii="Calibri" w:eastAsia="Calibri" w:hAnsi="Calibri" w:cs="Arial"/>
                <w:bCs/>
              </w:rPr>
            </w:pPr>
            <w:r w:rsidRPr="00E2205A">
              <w:rPr>
                <w:rFonts w:ascii="Calibri" w:eastAsia="Calibri" w:hAnsi="Calibri" w:cs="Arial"/>
                <w:bCs/>
              </w:rPr>
              <w:t>3.19 Hydrostatic Testing</w:t>
            </w:r>
          </w:p>
        </w:tc>
        <w:tc>
          <w:tcPr>
            <w:tcW w:w="4394" w:type="dxa"/>
            <w:gridSpan w:val="4"/>
          </w:tcPr>
          <w:p w14:paraId="2E5844F4" w14:textId="032B854A" w:rsidR="001C03F5" w:rsidRPr="00E2205A" w:rsidRDefault="001C03F5" w:rsidP="00C07E38">
            <w:pPr>
              <w:rPr>
                <w:rFonts w:ascii="Calibri" w:eastAsia="Calibri" w:hAnsi="Calibri" w:cs="Arial"/>
                <w:bCs/>
              </w:rPr>
            </w:pPr>
            <w:r w:rsidRPr="00E2205A">
              <w:rPr>
                <w:rFonts w:ascii="Calibri" w:eastAsia="Calibri" w:hAnsi="Calibri" w:cs="Arial"/>
                <w:bCs/>
              </w:rPr>
              <w:t xml:space="preserve">This </w:t>
            </w:r>
            <w:r w:rsidR="00C07E38" w:rsidRPr="00E2205A">
              <w:rPr>
                <w:rFonts w:ascii="Calibri" w:eastAsia="Calibri" w:hAnsi="Calibri" w:cs="Arial"/>
                <w:bCs/>
              </w:rPr>
              <w:t xml:space="preserve">safe work procedure </w:t>
            </w:r>
            <w:r w:rsidRPr="00E2205A">
              <w:rPr>
                <w:rFonts w:ascii="Calibri" w:eastAsia="Calibri" w:hAnsi="Calibri" w:cs="Arial"/>
                <w:bCs/>
              </w:rPr>
              <w:t>will be reviewed any time the task, equipment or materials change and at a minimum of every three years</w:t>
            </w:r>
            <w:r w:rsidR="00C07E38" w:rsidRPr="00E2205A">
              <w:rPr>
                <w:rFonts w:ascii="Calibri" w:eastAsia="Calibri" w:hAnsi="Calibri" w:cs="Arial"/>
                <w:bCs/>
              </w:rPr>
              <w:t>.</w:t>
            </w:r>
          </w:p>
        </w:tc>
      </w:tr>
      <w:tr w:rsidR="001C03F5" w:rsidRPr="00E2205A" w14:paraId="0207EC57" w14:textId="77777777" w:rsidTr="00E2205A">
        <w:tc>
          <w:tcPr>
            <w:tcW w:w="5240" w:type="dxa"/>
            <w:gridSpan w:val="4"/>
            <w:vMerge/>
          </w:tcPr>
          <w:p w14:paraId="18B5445D" w14:textId="77777777" w:rsidR="001C03F5" w:rsidRPr="00E2205A" w:rsidRDefault="001C03F5" w:rsidP="001C03F5">
            <w:pPr>
              <w:jc w:val="center"/>
              <w:rPr>
                <w:rFonts w:ascii="Calibri" w:eastAsia="Calibri" w:hAnsi="Calibri" w:cs="Arial"/>
                <w:b/>
                <w:bCs/>
              </w:rPr>
            </w:pPr>
          </w:p>
        </w:tc>
        <w:tc>
          <w:tcPr>
            <w:tcW w:w="4394" w:type="dxa"/>
            <w:gridSpan w:val="4"/>
          </w:tcPr>
          <w:p w14:paraId="7D0C53D0" w14:textId="77777777" w:rsidR="001C03F5" w:rsidRPr="00E2205A" w:rsidRDefault="001C03F5" w:rsidP="001C03F5">
            <w:pPr>
              <w:rPr>
                <w:rFonts w:ascii="Calibri" w:eastAsia="Calibri" w:hAnsi="Calibri" w:cs="Arial"/>
                <w:bCs/>
              </w:rPr>
            </w:pPr>
            <w:r w:rsidRPr="00E2205A">
              <w:rPr>
                <w:rFonts w:ascii="Calibri" w:eastAsia="Calibri" w:hAnsi="Calibri" w:cs="Arial"/>
                <w:bCs/>
              </w:rPr>
              <w:t>Reviewed By WSH Committee:</w:t>
            </w:r>
          </w:p>
          <w:p w14:paraId="5CF83CF6" w14:textId="77777777" w:rsidR="001C03F5" w:rsidRPr="00E2205A" w:rsidRDefault="001C03F5" w:rsidP="001C03F5">
            <w:pPr>
              <w:rPr>
                <w:rFonts w:ascii="Calibri" w:eastAsia="Calibri" w:hAnsi="Calibri" w:cs="Arial"/>
                <w:bCs/>
              </w:rPr>
            </w:pPr>
          </w:p>
          <w:p w14:paraId="3A478082" w14:textId="77777777" w:rsidR="001C03F5" w:rsidRPr="00E2205A" w:rsidRDefault="001C03F5" w:rsidP="001C03F5">
            <w:pPr>
              <w:rPr>
                <w:rFonts w:ascii="Calibri" w:eastAsia="Calibri" w:hAnsi="Calibri" w:cs="Arial"/>
                <w:bCs/>
              </w:rPr>
            </w:pPr>
          </w:p>
          <w:p w14:paraId="6419DE94" w14:textId="77777777" w:rsidR="001C03F5" w:rsidRPr="00E2205A" w:rsidRDefault="001C03F5" w:rsidP="001C03F5">
            <w:pPr>
              <w:rPr>
                <w:rFonts w:ascii="Calibri" w:eastAsia="Calibri" w:hAnsi="Calibri" w:cs="Arial"/>
                <w:bCs/>
              </w:rPr>
            </w:pPr>
            <w:r w:rsidRPr="00E2205A">
              <w:rPr>
                <w:rFonts w:ascii="Calibri" w:eastAsia="Calibri" w:hAnsi="Calibri" w:cs="Arial"/>
                <w:bCs/>
              </w:rPr>
              <w:t>Date:</w:t>
            </w:r>
          </w:p>
          <w:p w14:paraId="4F7CCE6C" w14:textId="77777777" w:rsidR="001C03F5" w:rsidRPr="00E2205A" w:rsidRDefault="001C03F5" w:rsidP="001C03F5">
            <w:pPr>
              <w:rPr>
                <w:rFonts w:ascii="Calibri" w:eastAsia="Calibri" w:hAnsi="Calibri" w:cs="Arial"/>
                <w:bCs/>
              </w:rPr>
            </w:pPr>
          </w:p>
        </w:tc>
      </w:tr>
    </w:tbl>
    <w:p w14:paraId="050276B0" w14:textId="77777777" w:rsidR="001C03F5" w:rsidRDefault="001C03F5" w:rsidP="001C03F5"/>
    <w:p w14:paraId="4A8FF071"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F07F9DC" w14:textId="77777777" w:rsidR="001C03F5" w:rsidRPr="00E2205A" w:rsidRDefault="001C03F5" w:rsidP="00A66B57">
      <w:pPr>
        <w:keepNext/>
        <w:keepLines/>
        <w:spacing w:after="0" w:line="240" w:lineRule="auto"/>
        <w:jc w:val="center"/>
        <w:outlineLvl w:val="1"/>
        <w:rPr>
          <w:rFonts w:eastAsiaTheme="majorEastAsia" w:cstheme="minorHAnsi"/>
        </w:rPr>
      </w:pPr>
      <w:r w:rsidRPr="00E2205A">
        <w:rPr>
          <w:rFonts w:eastAsiaTheme="majorEastAsia" w:cstheme="minorHAnsi"/>
        </w:rPr>
        <w:lastRenderedPageBreak/>
        <w:t>Propane Heaters</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1C03F5" w:rsidRPr="00E2205A" w14:paraId="11CC676A" w14:textId="77777777" w:rsidTr="00E2205A">
        <w:tc>
          <w:tcPr>
            <w:tcW w:w="1866" w:type="dxa"/>
          </w:tcPr>
          <w:p w14:paraId="400916CF" w14:textId="77777777" w:rsidR="001C03F5" w:rsidRPr="00E2205A" w:rsidRDefault="001C03F5" w:rsidP="001C03F5">
            <w:pPr>
              <w:rPr>
                <w:rFonts w:cstheme="minorHAnsi"/>
                <w:b/>
              </w:rPr>
            </w:pPr>
            <w:r w:rsidRPr="00E2205A">
              <w:rPr>
                <w:rFonts w:cstheme="minorHAnsi"/>
                <w:b/>
              </w:rPr>
              <w:t>Facility:</w:t>
            </w:r>
          </w:p>
        </w:tc>
        <w:tc>
          <w:tcPr>
            <w:tcW w:w="1867" w:type="dxa"/>
            <w:gridSpan w:val="2"/>
          </w:tcPr>
          <w:p w14:paraId="37BCCB48" w14:textId="77777777" w:rsidR="001C03F5" w:rsidRPr="00E2205A" w:rsidRDefault="001C03F5" w:rsidP="001C03F5">
            <w:pPr>
              <w:rPr>
                <w:rFonts w:cstheme="minorHAnsi"/>
              </w:rPr>
            </w:pPr>
            <w:r w:rsidRPr="00E2205A">
              <w:rPr>
                <w:rFonts w:cstheme="minorHAnsi"/>
                <w:b/>
              </w:rPr>
              <w:t>Written By:</w:t>
            </w:r>
          </w:p>
        </w:tc>
        <w:tc>
          <w:tcPr>
            <w:tcW w:w="1875" w:type="dxa"/>
            <w:gridSpan w:val="2"/>
          </w:tcPr>
          <w:p w14:paraId="60CF58F4" w14:textId="77777777" w:rsidR="001C03F5" w:rsidRPr="00E2205A" w:rsidRDefault="001C03F5" w:rsidP="001C03F5">
            <w:pPr>
              <w:rPr>
                <w:rFonts w:cstheme="minorHAnsi"/>
              </w:rPr>
            </w:pPr>
            <w:r w:rsidRPr="00E2205A">
              <w:rPr>
                <w:rFonts w:cstheme="minorHAnsi"/>
                <w:b/>
              </w:rPr>
              <w:t>Approved By:</w:t>
            </w:r>
          </w:p>
        </w:tc>
        <w:tc>
          <w:tcPr>
            <w:tcW w:w="1705" w:type="dxa"/>
            <w:gridSpan w:val="2"/>
          </w:tcPr>
          <w:p w14:paraId="0D9473A4" w14:textId="77777777" w:rsidR="001C03F5" w:rsidRPr="00E2205A" w:rsidRDefault="001C03F5" w:rsidP="001C03F5">
            <w:pPr>
              <w:rPr>
                <w:rFonts w:cstheme="minorHAnsi"/>
              </w:rPr>
            </w:pPr>
            <w:r w:rsidRPr="00E2205A">
              <w:rPr>
                <w:rFonts w:cstheme="minorHAnsi"/>
                <w:b/>
              </w:rPr>
              <w:t>Date Created:</w:t>
            </w:r>
          </w:p>
        </w:tc>
        <w:tc>
          <w:tcPr>
            <w:tcW w:w="2321" w:type="dxa"/>
          </w:tcPr>
          <w:p w14:paraId="13251CBE" w14:textId="757A346B" w:rsidR="001C03F5" w:rsidRPr="00E2205A" w:rsidRDefault="001C03F5" w:rsidP="001C03F5">
            <w:pPr>
              <w:rPr>
                <w:rFonts w:cstheme="minorHAnsi"/>
              </w:rPr>
            </w:pPr>
            <w:r w:rsidRPr="00E2205A">
              <w:rPr>
                <w:rFonts w:cstheme="minorHAnsi"/>
                <w:b/>
              </w:rPr>
              <w:t>Date of Last Revision</w:t>
            </w:r>
            <w:r w:rsidR="00A66B57" w:rsidRPr="00E2205A">
              <w:rPr>
                <w:rFonts w:cstheme="minorHAnsi"/>
                <w:b/>
              </w:rPr>
              <w:t>:</w:t>
            </w:r>
          </w:p>
        </w:tc>
      </w:tr>
      <w:tr w:rsidR="001C03F5" w:rsidRPr="00E2205A" w14:paraId="06977561" w14:textId="77777777" w:rsidTr="00E2205A">
        <w:tc>
          <w:tcPr>
            <w:tcW w:w="1866" w:type="dxa"/>
          </w:tcPr>
          <w:p w14:paraId="69A7FE6F" w14:textId="77777777" w:rsidR="001C03F5" w:rsidRPr="00E2205A" w:rsidRDefault="001C03F5" w:rsidP="001C03F5">
            <w:pPr>
              <w:rPr>
                <w:rFonts w:cstheme="minorHAnsi"/>
              </w:rPr>
            </w:pPr>
          </w:p>
        </w:tc>
        <w:tc>
          <w:tcPr>
            <w:tcW w:w="1867" w:type="dxa"/>
            <w:gridSpan w:val="2"/>
          </w:tcPr>
          <w:p w14:paraId="6CD8D99D" w14:textId="77777777" w:rsidR="001C03F5" w:rsidRPr="00E2205A" w:rsidRDefault="001C03F5" w:rsidP="001C03F5">
            <w:pPr>
              <w:rPr>
                <w:rFonts w:cstheme="minorHAnsi"/>
              </w:rPr>
            </w:pPr>
          </w:p>
        </w:tc>
        <w:tc>
          <w:tcPr>
            <w:tcW w:w="1875" w:type="dxa"/>
            <w:gridSpan w:val="2"/>
          </w:tcPr>
          <w:p w14:paraId="56214E73" w14:textId="77777777" w:rsidR="001C03F5" w:rsidRPr="00E2205A" w:rsidRDefault="001C03F5" w:rsidP="001C03F5">
            <w:pPr>
              <w:rPr>
                <w:rFonts w:cstheme="minorHAnsi"/>
              </w:rPr>
            </w:pPr>
          </w:p>
        </w:tc>
        <w:tc>
          <w:tcPr>
            <w:tcW w:w="1705" w:type="dxa"/>
            <w:gridSpan w:val="2"/>
          </w:tcPr>
          <w:p w14:paraId="56CB79B4" w14:textId="77777777" w:rsidR="001C03F5" w:rsidRPr="00E2205A" w:rsidRDefault="001C03F5" w:rsidP="001C03F5">
            <w:pPr>
              <w:rPr>
                <w:rFonts w:cstheme="minorHAnsi"/>
              </w:rPr>
            </w:pPr>
          </w:p>
        </w:tc>
        <w:tc>
          <w:tcPr>
            <w:tcW w:w="2321" w:type="dxa"/>
          </w:tcPr>
          <w:p w14:paraId="5708C5C2" w14:textId="77777777" w:rsidR="001C03F5" w:rsidRPr="00E2205A" w:rsidRDefault="001C03F5" w:rsidP="001C03F5">
            <w:pPr>
              <w:rPr>
                <w:rFonts w:cstheme="minorHAnsi"/>
              </w:rPr>
            </w:pPr>
          </w:p>
        </w:tc>
      </w:tr>
      <w:tr w:rsidR="001C03F5" w:rsidRPr="00E2205A" w14:paraId="699F2ACC" w14:textId="77777777" w:rsidTr="00E2205A">
        <w:tc>
          <w:tcPr>
            <w:tcW w:w="2972" w:type="dxa"/>
            <w:gridSpan w:val="2"/>
          </w:tcPr>
          <w:p w14:paraId="4591E610" w14:textId="6C39F636" w:rsidR="001C03F5" w:rsidRPr="00E2205A" w:rsidRDefault="001C03F5" w:rsidP="001C03F5">
            <w:pPr>
              <w:rPr>
                <w:rFonts w:cstheme="minorHAnsi"/>
                <w:b/>
                <w:bCs/>
                <w:iCs/>
              </w:rPr>
            </w:pPr>
            <w:r w:rsidRPr="00E2205A">
              <w:rPr>
                <w:rFonts w:cstheme="minorHAnsi"/>
                <w:b/>
                <w:bCs/>
                <w:iCs/>
              </w:rPr>
              <w:t>Hazards Present:</w:t>
            </w:r>
          </w:p>
        </w:tc>
        <w:tc>
          <w:tcPr>
            <w:tcW w:w="3266" w:type="dxa"/>
            <w:gridSpan w:val="4"/>
          </w:tcPr>
          <w:p w14:paraId="0933C0C4" w14:textId="7063BEB1" w:rsidR="001C03F5" w:rsidRPr="00E2205A" w:rsidRDefault="000977ED" w:rsidP="001C03F5">
            <w:pPr>
              <w:rPr>
                <w:rFonts w:cstheme="minorHAnsi"/>
                <w:b/>
                <w:bCs/>
                <w:iCs/>
              </w:rPr>
            </w:pPr>
            <w:r w:rsidRPr="00E2205A">
              <w:rPr>
                <w:rFonts w:cstheme="minorHAnsi"/>
                <w:b/>
                <w:bCs/>
                <w:iCs/>
              </w:rPr>
              <w:t>PPE or Devices Required:</w:t>
            </w:r>
          </w:p>
        </w:tc>
        <w:tc>
          <w:tcPr>
            <w:tcW w:w="3396" w:type="dxa"/>
            <w:gridSpan w:val="2"/>
          </w:tcPr>
          <w:p w14:paraId="2176E796" w14:textId="77777777" w:rsidR="001C03F5" w:rsidRPr="00E2205A" w:rsidRDefault="001C03F5" w:rsidP="001C03F5">
            <w:pPr>
              <w:rPr>
                <w:rFonts w:cstheme="minorHAnsi"/>
                <w:b/>
                <w:bCs/>
                <w:iCs/>
              </w:rPr>
            </w:pPr>
            <w:r w:rsidRPr="00E2205A">
              <w:rPr>
                <w:rFonts w:cstheme="minorHAnsi"/>
                <w:b/>
                <w:bCs/>
                <w:iCs/>
              </w:rPr>
              <w:t>Additional Training Required:</w:t>
            </w:r>
          </w:p>
        </w:tc>
      </w:tr>
      <w:tr w:rsidR="001C03F5" w:rsidRPr="00E2205A" w14:paraId="62CBB2FC" w14:textId="77777777" w:rsidTr="00E2205A">
        <w:tc>
          <w:tcPr>
            <w:tcW w:w="2972" w:type="dxa"/>
            <w:gridSpan w:val="2"/>
          </w:tcPr>
          <w:p w14:paraId="1A39D4FD" w14:textId="61150E66" w:rsidR="001C03F5" w:rsidRPr="00E2205A" w:rsidRDefault="00A66B57" w:rsidP="001C03F5">
            <w:pPr>
              <w:rPr>
                <w:rFonts w:cstheme="minorHAnsi"/>
              </w:rPr>
            </w:pPr>
            <w:r w:rsidRPr="00E2205A">
              <w:rPr>
                <w:rFonts w:cstheme="minorHAnsi"/>
              </w:rPr>
              <w:t>pinch points</w:t>
            </w:r>
          </w:p>
        </w:tc>
        <w:tc>
          <w:tcPr>
            <w:tcW w:w="3266" w:type="dxa"/>
            <w:gridSpan w:val="4"/>
          </w:tcPr>
          <w:p w14:paraId="37ACB192" w14:textId="03802C16" w:rsidR="001C03F5" w:rsidRPr="00E2205A" w:rsidRDefault="00AC68FC" w:rsidP="001C03F5">
            <w:pPr>
              <w:rPr>
                <w:rFonts w:cstheme="minorHAnsi"/>
              </w:rPr>
            </w:pPr>
            <w:r w:rsidRPr="00E2205A">
              <w:rPr>
                <w:rFonts w:cstheme="minorHAnsi"/>
              </w:rPr>
              <w:t>gloves</w:t>
            </w:r>
          </w:p>
        </w:tc>
        <w:tc>
          <w:tcPr>
            <w:tcW w:w="3396" w:type="dxa"/>
            <w:gridSpan w:val="2"/>
          </w:tcPr>
          <w:p w14:paraId="772508B3" w14:textId="77777777" w:rsidR="001C03F5" w:rsidRPr="00E2205A" w:rsidRDefault="001C03F5" w:rsidP="001C03F5">
            <w:pPr>
              <w:rPr>
                <w:rFonts w:cstheme="minorHAnsi"/>
              </w:rPr>
            </w:pPr>
          </w:p>
        </w:tc>
      </w:tr>
      <w:tr w:rsidR="001C03F5" w:rsidRPr="00E2205A" w14:paraId="780CAC7A" w14:textId="77777777" w:rsidTr="00E2205A">
        <w:tc>
          <w:tcPr>
            <w:tcW w:w="2972" w:type="dxa"/>
            <w:gridSpan w:val="2"/>
          </w:tcPr>
          <w:p w14:paraId="3B9E6668" w14:textId="7CD225FC" w:rsidR="001C03F5" w:rsidRPr="00E2205A" w:rsidRDefault="00A66B57" w:rsidP="001C03F5">
            <w:pPr>
              <w:rPr>
                <w:rFonts w:cstheme="minorHAnsi"/>
              </w:rPr>
            </w:pPr>
            <w:r w:rsidRPr="00E2205A">
              <w:rPr>
                <w:rFonts w:cstheme="minorHAnsi"/>
              </w:rPr>
              <w:t>crushing</w:t>
            </w:r>
          </w:p>
        </w:tc>
        <w:tc>
          <w:tcPr>
            <w:tcW w:w="3266" w:type="dxa"/>
            <w:gridSpan w:val="4"/>
          </w:tcPr>
          <w:p w14:paraId="46CB7D18" w14:textId="47CDF0A2" w:rsidR="001C03F5" w:rsidRPr="00E2205A" w:rsidRDefault="00A66B57" w:rsidP="001C03F5">
            <w:pPr>
              <w:rPr>
                <w:rFonts w:cstheme="minorHAnsi"/>
              </w:rPr>
            </w:pPr>
            <w:r w:rsidRPr="00E2205A">
              <w:rPr>
                <w:rFonts w:cstheme="minorHAnsi"/>
              </w:rPr>
              <w:t>safety glasses</w:t>
            </w:r>
          </w:p>
        </w:tc>
        <w:tc>
          <w:tcPr>
            <w:tcW w:w="3396" w:type="dxa"/>
            <w:gridSpan w:val="2"/>
          </w:tcPr>
          <w:p w14:paraId="078AEF58" w14:textId="77777777" w:rsidR="001C03F5" w:rsidRPr="00E2205A" w:rsidRDefault="001C03F5" w:rsidP="001C03F5">
            <w:pPr>
              <w:rPr>
                <w:rFonts w:cstheme="minorHAnsi"/>
              </w:rPr>
            </w:pPr>
          </w:p>
        </w:tc>
      </w:tr>
      <w:tr w:rsidR="001C03F5" w:rsidRPr="00E2205A" w14:paraId="7413A594" w14:textId="77777777" w:rsidTr="00E2205A">
        <w:tc>
          <w:tcPr>
            <w:tcW w:w="2972" w:type="dxa"/>
            <w:gridSpan w:val="2"/>
          </w:tcPr>
          <w:p w14:paraId="1941B64A" w14:textId="761CFE45" w:rsidR="001C03F5" w:rsidRPr="00E2205A" w:rsidRDefault="00A66B57" w:rsidP="001C03F5">
            <w:pPr>
              <w:rPr>
                <w:rFonts w:cstheme="minorHAnsi"/>
              </w:rPr>
            </w:pPr>
            <w:r w:rsidRPr="00E2205A">
              <w:rPr>
                <w:rFonts w:cstheme="minorHAnsi"/>
              </w:rPr>
              <w:t>wrenches slipping</w:t>
            </w:r>
          </w:p>
        </w:tc>
        <w:tc>
          <w:tcPr>
            <w:tcW w:w="3266" w:type="dxa"/>
            <w:gridSpan w:val="4"/>
          </w:tcPr>
          <w:p w14:paraId="08FAF301" w14:textId="132E1429" w:rsidR="001C03F5" w:rsidRPr="00E2205A" w:rsidRDefault="00A66B57" w:rsidP="001C03F5">
            <w:pPr>
              <w:rPr>
                <w:rFonts w:cstheme="minorHAnsi"/>
              </w:rPr>
            </w:pPr>
            <w:r w:rsidRPr="00E2205A">
              <w:rPr>
                <w:rFonts w:cstheme="minorHAnsi"/>
              </w:rPr>
              <w:t>steel toe boots</w:t>
            </w:r>
          </w:p>
        </w:tc>
        <w:tc>
          <w:tcPr>
            <w:tcW w:w="3396" w:type="dxa"/>
            <w:gridSpan w:val="2"/>
          </w:tcPr>
          <w:p w14:paraId="1E4910BB" w14:textId="77777777" w:rsidR="001C03F5" w:rsidRPr="00E2205A" w:rsidRDefault="001C03F5" w:rsidP="001C03F5">
            <w:pPr>
              <w:rPr>
                <w:rFonts w:cstheme="minorHAnsi"/>
              </w:rPr>
            </w:pPr>
          </w:p>
        </w:tc>
      </w:tr>
      <w:tr w:rsidR="001C03F5" w:rsidRPr="00E2205A" w14:paraId="12F9E319" w14:textId="77777777" w:rsidTr="00E2205A">
        <w:tc>
          <w:tcPr>
            <w:tcW w:w="2972" w:type="dxa"/>
            <w:gridSpan w:val="2"/>
          </w:tcPr>
          <w:p w14:paraId="30C42231" w14:textId="3FAFBAC2" w:rsidR="001C03F5" w:rsidRPr="00E2205A" w:rsidRDefault="00A66B57" w:rsidP="001C03F5">
            <w:pPr>
              <w:rPr>
                <w:rFonts w:cstheme="minorHAnsi"/>
              </w:rPr>
            </w:pPr>
            <w:r w:rsidRPr="00E2205A">
              <w:rPr>
                <w:rFonts w:cstheme="minorHAnsi"/>
              </w:rPr>
              <w:t>tire explosion</w:t>
            </w:r>
          </w:p>
        </w:tc>
        <w:tc>
          <w:tcPr>
            <w:tcW w:w="3266" w:type="dxa"/>
            <w:gridSpan w:val="4"/>
          </w:tcPr>
          <w:p w14:paraId="6F607C5A" w14:textId="77777777" w:rsidR="001C03F5" w:rsidRPr="00E2205A" w:rsidRDefault="001C03F5" w:rsidP="001C03F5">
            <w:pPr>
              <w:rPr>
                <w:rFonts w:cstheme="minorHAnsi"/>
              </w:rPr>
            </w:pPr>
          </w:p>
        </w:tc>
        <w:tc>
          <w:tcPr>
            <w:tcW w:w="3396" w:type="dxa"/>
            <w:gridSpan w:val="2"/>
          </w:tcPr>
          <w:p w14:paraId="638F7EA1" w14:textId="77777777" w:rsidR="001C03F5" w:rsidRPr="00E2205A" w:rsidRDefault="001C03F5" w:rsidP="001C03F5">
            <w:pPr>
              <w:rPr>
                <w:rFonts w:cstheme="minorHAnsi"/>
              </w:rPr>
            </w:pPr>
          </w:p>
        </w:tc>
      </w:tr>
      <w:tr w:rsidR="001C03F5" w:rsidRPr="00E2205A" w14:paraId="21368019" w14:textId="77777777" w:rsidTr="00E2205A">
        <w:tc>
          <w:tcPr>
            <w:tcW w:w="9634" w:type="dxa"/>
            <w:gridSpan w:val="8"/>
          </w:tcPr>
          <w:p w14:paraId="1789EC2F" w14:textId="22B83F19" w:rsidR="001C03F5" w:rsidRPr="00E2205A" w:rsidRDefault="001C03F5" w:rsidP="001C03F5">
            <w:pPr>
              <w:jc w:val="center"/>
              <w:rPr>
                <w:rFonts w:cstheme="minorHAnsi"/>
                <w:b/>
                <w:bCs/>
              </w:rPr>
            </w:pPr>
            <w:r w:rsidRPr="00E2205A">
              <w:rPr>
                <w:rFonts w:cstheme="minorHAnsi"/>
                <w:b/>
                <w:bCs/>
              </w:rPr>
              <w:t xml:space="preserve">Safe </w:t>
            </w:r>
            <w:r w:rsidR="00F0763B" w:rsidRPr="00E2205A">
              <w:rPr>
                <w:rFonts w:cstheme="minorHAnsi"/>
                <w:b/>
                <w:bCs/>
              </w:rPr>
              <w:t>Work</w:t>
            </w:r>
            <w:r w:rsidRPr="00E2205A">
              <w:rPr>
                <w:rFonts w:cstheme="minorHAnsi"/>
                <w:b/>
                <w:bCs/>
              </w:rPr>
              <w:t xml:space="preserve"> Procedure:</w:t>
            </w:r>
          </w:p>
        </w:tc>
      </w:tr>
      <w:tr w:rsidR="001C03F5" w:rsidRPr="00E2205A" w14:paraId="01943C25" w14:textId="77777777" w:rsidTr="00E2205A">
        <w:tc>
          <w:tcPr>
            <w:tcW w:w="9634" w:type="dxa"/>
            <w:gridSpan w:val="8"/>
          </w:tcPr>
          <w:p w14:paraId="42DCFB53" w14:textId="57907CC0" w:rsidR="001C03F5" w:rsidRPr="00E2205A" w:rsidRDefault="001C03F5" w:rsidP="008F645E">
            <w:pPr>
              <w:pStyle w:val="ListParagraph"/>
              <w:numPr>
                <w:ilvl w:val="0"/>
                <w:numId w:val="102"/>
              </w:numPr>
              <w:rPr>
                <w:rFonts w:cstheme="minorHAnsi"/>
              </w:rPr>
            </w:pPr>
            <w:r w:rsidRPr="00E2205A">
              <w:rPr>
                <w:rFonts w:cstheme="minorHAnsi"/>
              </w:rPr>
              <w:t>Flammable materials (including propane bottle) is to be located a minimum of 50 feet from the front of the heater</w:t>
            </w:r>
            <w:r w:rsidR="002A6157" w:rsidRPr="00E2205A">
              <w:rPr>
                <w:rFonts w:cstheme="minorHAnsi"/>
              </w:rPr>
              <w:t>.</w:t>
            </w:r>
          </w:p>
          <w:p w14:paraId="32A27A7E" w14:textId="5D0EB494" w:rsidR="001C03F5" w:rsidRPr="00E2205A" w:rsidRDefault="001C03F5" w:rsidP="008F645E">
            <w:pPr>
              <w:pStyle w:val="ListParagraph"/>
              <w:numPr>
                <w:ilvl w:val="0"/>
                <w:numId w:val="102"/>
              </w:numPr>
              <w:rPr>
                <w:rFonts w:cstheme="minorHAnsi"/>
                <w:bCs/>
              </w:rPr>
            </w:pPr>
            <w:r w:rsidRPr="00E2205A">
              <w:rPr>
                <w:rFonts w:cstheme="minorHAnsi"/>
                <w:bCs/>
              </w:rPr>
              <w:t>All flammable materials (including propane bottle) is to be located a minimum of 10 feet from the sides, rear and top of the heater</w:t>
            </w:r>
            <w:r w:rsidR="002A6157" w:rsidRPr="00E2205A">
              <w:rPr>
                <w:rFonts w:cstheme="minorHAnsi"/>
                <w:bCs/>
              </w:rPr>
              <w:t>.</w:t>
            </w:r>
          </w:p>
          <w:p w14:paraId="1E41F75C" w14:textId="18328203" w:rsidR="001C03F5" w:rsidRPr="00E2205A" w:rsidRDefault="001C03F5" w:rsidP="008F645E">
            <w:pPr>
              <w:pStyle w:val="ListParagraph"/>
              <w:numPr>
                <w:ilvl w:val="0"/>
                <w:numId w:val="102"/>
              </w:numPr>
              <w:rPr>
                <w:rFonts w:cstheme="minorHAnsi"/>
                <w:bCs/>
              </w:rPr>
            </w:pPr>
            <w:r w:rsidRPr="00E2205A">
              <w:rPr>
                <w:rFonts w:cstheme="minorHAnsi"/>
                <w:bCs/>
              </w:rPr>
              <w:t>The heater hose length should not be more than 50 feet</w:t>
            </w:r>
            <w:r w:rsidR="002A6157" w:rsidRPr="00E2205A">
              <w:rPr>
                <w:rFonts w:cstheme="minorHAnsi"/>
                <w:bCs/>
              </w:rPr>
              <w:t>.</w:t>
            </w:r>
          </w:p>
          <w:p w14:paraId="63BB581D" w14:textId="7898992A" w:rsidR="001C03F5" w:rsidRPr="00E2205A" w:rsidRDefault="001C03F5" w:rsidP="008F645E">
            <w:pPr>
              <w:pStyle w:val="ListParagraph"/>
              <w:numPr>
                <w:ilvl w:val="0"/>
                <w:numId w:val="102"/>
              </w:numPr>
              <w:rPr>
                <w:rFonts w:cstheme="minorHAnsi"/>
                <w:bCs/>
              </w:rPr>
            </w:pPr>
            <w:r w:rsidRPr="00E2205A">
              <w:rPr>
                <w:rFonts w:cstheme="minorHAnsi"/>
                <w:bCs/>
              </w:rPr>
              <w:t>Extra hose is to be coiled and tied</w:t>
            </w:r>
            <w:r w:rsidR="002A6157" w:rsidRPr="00E2205A">
              <w:rPr>
                <w:rFonts w:cstheme="minorHAnsi"/>
                <w:bCs/>
              </w:rPr>
              <w:t>,</w:t>
            </w:r>
            <w:r w:rsidRPr="00E2205A">
              <w:rPr>
                <w:rFonts w:cstheme="minorHAnsi"/>
                <w:bCs/>
              </w:rPr>
              <w:t xml:space="preserve"> so </w:t>
            </w:r>
            <w:r w:rsidR="00AC68FC">
              <w:rPr>
                <w:rFonts w:cstheme="minorHAnsi"/>
                <w:bCs/>
              </w:rPr>
              <w:t xml:space="preserve">it </w:t>
            </w:r>
            <w:r w:rsidRPr="00E2205A">
              <w:rPr>
                <w:rFonts w:cstheme="minorHAnsi"/>
                <w:bCs/>
              </w:rPr>
              <w:t>is not a tripping hazard</w:t>
            </w:r>
            <w:r w:rsidR="002A6157" w:rsidRPr="00E2205A">
              <w:rPr>
                <w:rFonts w:cstheme="minorHAnsi"/>
                <w:bCs/>
              </w:rPr>
              <w:t>.</w:t>
            </w:r>
          </w:p>
          <w:p w14:paraId="25304C9E" w14:textId="021D1A42" w:rsidR="001C03F5" w:rsidRPr="00E2205A" w:rsidRDefault="001C03F5" w:rsidP="008F645E">
            <w:pPr>
              <w:pStyle w:val="ListParagraph"/>
              <w:numPr>
                <w:ilvl w:val="0"/>
                <w:numId w:val="102"/>
              </w:numPr>
              <w:rPr>
                <w:rFonts w:cstheme="minorHAnsi"/>
                <w:bCs/>
              </w:rPr>
            </w:pPr>
            <w:r w:rsidRPr="00E2205A">
              <w:rPr>
                <w:rFonts w:cstheme="minorHAnsi"/>
                <w:bCs/>
              </w:rPr>
              <w:t>Hose lying on the floor in traffic areas should be protected against puncture</w:t>
            </w:r>
            <w:r w:rsidR="002A6157" w:rsidRPr="00E2205A">
              <w:rPr>
                <w:rFonts w:cstheme="minorHAnsi"/>
                <w:bCs/>
              </w:rPr>
              <w:t>.</w:t>
            </w:r>
          </w:p>
          <w:p w14:paraId="48F81B72" w14:textId="4AE304D3" w:rsidR="001C03F5" w:rsidRPr="00E2205A" w:rsidRDefault="001C03F5" w:rsidP="008F645E">
            <w:pPr>
              <w:pStyle w:val="ListParagraph"/>
              <w:numPr>
                <w:ilvl w:val="0"/>
                <w:numId w:val="102"/>
              </w:numPr>
              <w:rPr>
                <w:rFonts w:cstheme="minorHAnsi"/>
                <w:bCs/>
              </w:rPr>
            </w:pPr>
            <w:r w:rsidRPr="00E2205A">
              <w:rPr>
                <w:rFonts w:cstheme="minorHAnsi"/>
                <w:bCs/>
              </w:rPr>
              <w:t>Propane tanks must be stored in a well</w:t>
            </w:r>
            <w:r w:rsidR="00AC68FC">
              <w:rPr>
                <w:rFonts w:cstheme="minorHAnsi"/>
                <w:bCs/>
              </w:rPr>
              <w:t xml:space="preserve"> </w:t>
            </w:r>
            <w:r w:rsidRPr="00E2205A">
              <w:rPr>
                <w:rFonts w:cstheme="minorHAnsi"/>
                <w:bCs/>
              </w:rPr>
              <w:t>ventilated and safe, secure place to prevent tipping or any other damage</w:t>
            </w:r>
            <w:r w:rsidR="002A6157" w:rsidRPr="00E2205A">
              <w:rPr>
                <w:rFonts w:cstheme="minorHAnsi"/>
                <w:bCs/>
              </w:rPr>
              <w:t>.</w:t>
            </w:r>
          </w:p>
          <w:p w14:paraId="733FCC55" w14:textId="58D98C87" w:rsidR="001C03F5" w:rsidRPr="00E2205A" w:rsidRDefault="001C03F5" w:rsidP="008F645E">
            <w:pPr>
              <w:pStyle w:val="ListParagraph"/>
              <w:numPr>
                <w:ilvl w:val="0"/>
                <w:numId w:val="102"/>
              </w:numPr>
              <w:rPr>
                <w:rFonts w:cstheme="minorHAnsi"/>
                <w:bCs/>
              </w:rPr>
            </w:pPr>
            <w:r w:rsidRPr="00E2205A">
              <w:rPr>
                <w:rFonts w:cstheme="minorHAnsi"/>
                <w:bCs/>
              </w:rPr>
              <w:t>Ensure there is sufficient space for the exhaust and ventilation of the heater</w:t>
            </w:r>
            <w:r w:rsidR="002A6157" w:rsidRPr="00E2205A">
              <w:rPr>
                <w:rFonts w:cstheme="minorHAnsi"/>
                <w:bCs/>
              </w:rPr>
              <w:t>.</w:t>
            </w:r>
          </w:p>
          <w:p w14:paraId="7141BA47" w14:textId="042AA670" w:rsidR="002A6157" w:rsidRPr="00E2205A" w:rsidRDefault="002A6157" w:rsidP="002A6157">
            <w:pPr>
              <w:rPr>
                <w:rFonts w:cstheme="minorHAnsi"/>
                <w:bCs/>
              </w:rPr>
            </w:pPr>
          </w:p>
        </w:tc>
      </w:tr>
      <w:tr w:rsidR="001C03F5" w:rsidRPr="00E2205A" w14:paraId="6FF464E1" w14:textId="77777777" w:rsidTr="00E2205A">
        <w:tc>
          <w:tcPr>
            <w:tcW w:w="9634" w:type="dxa"/>
            <w:gridSpan w:val="8"/>
          </w:tcPr>
          <w:p w14:paraId="15E1FFFF" w14:textId="24867AA1" w:rsidR="001C03F5" w:rsidRPr="00E2205A" w:rsidRDefault="001C03F5" w:rsidP="001C03F5">
            <w:pPr>
              <w:jc w:val="center"/>
              <w:rPr>
                <w:rFonts w:cstheme="minorHAnsi"/>
                <w:b/>
                <w:bCs/>
                <w:i/>
              </w:rPr>
            </w:pPr>
            <w:r w:rsidRPr="00E2205A">
              <w:rPr>
                <w:rFonts w:cstheme="minorHAnsi"/>
                <w:b/>
                <w:bCs/>
                <w:i/>
              </w:rPr>
              <w:t>If an emergency situation occurs while conducting this task or there is an equipment malfunction, engage the emergency stop and follow the lockout procedure</w:t>
            </w:r>
            <w:r w:rsidR="00A66B57" w:rsidRPr="00E2205A">
              <w:rPr>
                <w:rFonts w:cstheme="minorHAnsi"/>
                <w:b/>
                <w:bCs/>
                <w:i/>
              </w:rPr>
              <w:t>.</w:t>
            </w:r>
          </w:p>
          <w:p w14:paraId="1A26A79A" w14:textId="77777777" w:rsidR="001C03F5" w:rsidRPr="00E2205A" w:rsidRDefault="001C03F5" w:rsidP="001C03F5">
            <w:pPr>
              <w:jc w:val="center"/>
              <w:rPr>
                <w:rFonts w:cstheme="minorHAnsi"/>
                <w:b/>
                <w:bCs/>
              </w:rPr>
            </w:pPr>
          </w:p>
          <w:p w14:paraId="7425F9FD" w14:textId="1007E4D4" w:rsidR="001C03F5" w:rsidRPr="00E2205A" w:rsidRDefault="001C03F5" w:rsidP="00A66B57">
            <w:pPr>
              <w:jc w:val="center"/>
              <w:rPr>
                <w:rFonts w:cstheme="minorHAnsi"/>
                <w:b/>
                <w:bCs/>
              </w:rPr>
            </w:pPr>
            <w:r w:rsidRPr="00E2205A">
              <w:rPr>
                <w:rFonts w:cstheme="minorHAnsi"/>
                <w:b/>
                <w:bCs/>
              </w:rPr>
              <w:t>REPORT ANY HAZARDOU</w:t>
            </w:r>
            <w:r w:rsidR="00A66B57" w:rsidRPr="00E2205A">
              <w:rPr>
                <w:rFonts w:cstheme="minorHAnsi"/>
                <w:b/>
                <w:bCs/>
              </w:rPr>
              <w:t>S SITUATIONS TO YOUR SUPERVISOR</w:t>
            </w:r>
          </w:p>
        </w:tc>
      </w:tr>
      <w:tr w:rsidR="001C03F5" w:rsidRPr="00E2205A" w14:paraId="66152B5E" w14:textId="77777777" w:rsidTr="00E2205A">
        <w:tc>
          <w:tcPr>
            <w:tcW w:w="5240" w:type="dxa"/>
            <w:gridSpan w:val="4"/>
            <w:vMerge w:val="restart"/>
          </w:tcPr>
          <w:p w14:paraId="0DCF0341" w14:textId="08F0C910" w:rsidR="001C03F5" w:rsidRPr="00E2205A" w:rsidRDefault="001C03F5" w:rsidP="001C03F5">
            <w:pPr>
              <w:jc w:val="center"/>
              <w:rPr>
                <w:rFonts w:cstheme="minorHAnsi"/>
                <w:b/>
                <w:bCs/>
              </w:rPr>
            </w:pPr>
            <w:r w:rsidRPr="00E2205A">
              <w:rPr>
                <w:rFonts w:cstheme="minorHAnsi"/>
                <w:b/>
                <w:bCs/>
              </w:rPr>
              <w:t>Guidance Documents/Standards:</w:t>
            </w:r>
          </w:p>
          <w:p w14:paraId="185E2A34" w14:textId="77777777" w:rsidR="00A66B57" w:rsidRPr="00E2205A" w:rsidRDefault="00A66B57" w:rsidP="001C03F5">
            <w:pPr>
              <w:jc w:val="center"/>
              <w:rPr>
                <w:rFonts w:cstheme="minorHAnsi"/>
                <w:b/>
                <w:bCs/>
              </w:rPr>
            </w:pPr>
          </w:p>
          <w:p w14:paraId="59BC7D4C" w14:textId="3FB5493D" w:rsidR="001C03F5" w:rsidRPr="00E2205A" w:rsidRDefault="001C03F5" w:rsidP="00A66B57">
            <w:pPr>
              <w:rPr>
                <w:rFonts w:cstheme="minorHAnsi"/>
                <w:bCs/>
              </w:rPr>
            </w:pPr>
            <w:r w:rsidRPr="00E2205A">
              <w:rPr>
                <w:rFonts w:cstheme="minorHAnsi"/>
                <w:bCs/>
              </w:rPr>
              <w:t xml:space="preserve">MB Workplace Safety </w:t>
            </w:r>
            <w:r w:rsidR="00963283" w:rsidRPr="00E2205A">
              <w:rPr>
                <w:rFonts w:cstheme="minorHAnsi"/>
                <w:bCs/>
              </w:rPr>
              <w:t>and</w:t>
            </w:r>
            <w:r w:rsidRPr="00E2205A">
              <w:rPr>
                <w:rFonts w:cstheme="minorHAnsi"/>
                <w:bCs/>
              </w:rPr>
              <w:t xml:space="preserve"> Health Act </w:t>
            </w:r>
            <w:r w:rsidR="00963283" w:rsidRPr="00E2205A">
              <w:rPr>
                <w:rFonts w:cstheme="minorHAnsi"/>
                <w:bCs/>
              </w:rPr>
              <w:t>and</w:t>
            </w:r>
            <w:r w:rsidR="00A66B57" w:rsidRPr="00E2205A">
              <w:rPr>
                <w:rFonts w:cstheme="minorHAnsi"/>
                <w:bCs/>
              </w:rPr>
              <w:t xml:space="preserve"> Regulation</w:t>
            </w:r>
            <w:r w:rsidRPr="00E2205A">
              <w:rPr>
                <w:rFonts w:cstheme="minorHAnsi"/>
                <w:bCs/>
              </w:rPr>
              <w:t>:</w:t>
            </w:r>
            <w:r w:rsidRPr="00E2205A">
              <w:rPr>
                <w:rFonts w:cstheme="minorHAnsi"/>
                <w:b/>
                <w:bCs/>
                <w:i/>
              </w:rPr>
              <w:t xml:space="preserve"> </w:t>
            </w:r>
          </w:p>
          <w:p w14:paraId="2C6BFCE9" w14:textId="41A35F4A" w:rsidR="00796775" w:rsidRPr="00E2205A" w:rsidRDefault="00796775" w:rsidP="00C1420E">
            <w:pPr>
              <w:pStyle w:val="ListParagraph"/>
              <w:numPr>
                <w:ilvl w:val="0"/>
                <w:numId w:val="539"/>
              </w:numPr>
              <w:rPr>
                <w:rFonts w:cstheme="minorHAnsi"/>
                <w:bCs/>
              </w:rPr>
            </w:pPr>
            <w:r w:rsidRPr="00E2205A">
              <w:rPr>
                <w:rFonts w:cstheme="minorHAnsi"/>
                <w:bCs/>
              </w:rPr>
              <w:t>Part 2 General Duties</w:t>
            </w:r>
          </w:p>
          <w:p w14:paraId="2F1FBEA7" w14:textId="34D2A55B" w:rsidR="001C03F5" w:rsidRPr="00E2205A" w:rsidRDefault="00A66B57" w:rsidP="00C1420E">
            <w:pPr>
              <w:pStyle w:val="ListParagraph"/>
              <w:numPr>
                <w:ilvl w:val="2"/>
                <w:numId w:val="539"/>
              </w:numPr>
              <w:ind w:left="1164"/>
              <w:rPr>
                <w:rFonts w:cstheme="minorHAnsi"/>
                <w:bCs/>
              </w:rPr>
            </w:pPr>
            <w:r w:rsidRPr="00E2205A">
              <w:rPr>
                <w:rFonts w:cstheme="minorHAnsi"/>
                <w:bCs/>
              </w:rPr>
              <w:t xml:space="preserve">2.11 </w:t>
            </w:r>
            <w:r w:rsidR="001C03F5" w:rsidRPr="00E2205A">
              <w:rPr>
                <w:rFonts w:cstheme="minorHAnsi"/>
                <w:bCs/>
              </w:rPr>
              <w:t xml:space="preserve">Safe </w:t>
            </w:r>
            <w:r w:rsidR="00F0763B" w:rsidRPr="00E2205A">
              <w:rPr>
                <w:rFonts w:cstheme="minorHAnsi"/>
                <w:bCs/>
              </w:rPr>
              <w:t>Work</w:t>
            </w:r>
            <w:r w:rsidR="001C03F5" w:rsidRPr="00E2205A">
              <w:rPr>
                <w:rFonts w:cstheme="minorHAnsi"/>
                <w:bCs/>
              </w:rPr>
              <w:t xml:space="preserve"> Procedures</w:t>
            </w:r>
          </w:p>
          <w:p w14:paraId="6FE1D1AD" w14:textId="628EC581" w:rsidR="001C03F5" w:rsidRPr="00E2205A" w:rsidRDefault="00A66B57" w:rsidP="00C1420E">
            <w:pPr>
              <w:pStyle w:val="ListParagraph"/>
              <w:numPr>
                <w:ilvl w:val="0"/>
                <w:numId w:val="539"/>
              </w:numPr>
              <w:rPr>
                <w:rFonts w:cstheme="minorHAnsi"/>
                <w:bCs/>
              </w:rPr>
            </w:pPr>
            <w:r w:rsidRPr="00E2205A">
              <w:rPr>
                <w:rFonts w:cstheme="minorHAnsi"/>
                <w:bCs/>
              </w:rPr>
              <w:t xml:space="preserve">Part </w:t>
            </w:r>
            <w:r w:rsidR="001C03F5" w:rsidRPr="00E2205A">
              <w:rPr>
                <w:rFonts w:cstheme="minorHAnsi"/>
                <w:bCs/>
              </w:rPr>
              <w:t>4 General Workplace Requirements</w:t>
            </w:r>
          </w:p>
          <w:p w14:paraId="4535BEDA" w14:textId="67E6FD51" w:rsidR="001C03F5" w:rsidRPr="00E2205A" w:rsidRDefault="00A66B57" w:rsidP="00C1420E">
            <w:pPr>
              <w:pStyle w:val="ListParagraph"/>
              <w:numPr>
                <w:ilvl w:val="0"/>
                <w:numId w:val="539"/>
              </w:numPr>
              <w:tabs>
                <w:tab w:val="left" w:pos="3240"/>
              </w:tabs>
              <w:rPr>
                <w:rFonts w:cstheme="minorHAnsi"/>
                <w:bCs/>
              </w:rPr>
            </w:pPr>
            <w:r w:rsidRPr="00E2205A">
              <w:rPr>
                <w:rFonts w:cstheme="minorHAnsi"/>
                <w:bCs/>
              </w:rPr>
              <w:t xml:space="preserve">Part </w:t>
            </w:r>
            <w:r w:rsidR="001C03F5" w:rsidRPr="00E2205A">
              <w:rPr>
                <w:rFonts w:cstheme="minorHAnsi"/>
                <w:bCs/>
              </w:rPr>
              <w:t>6 Personal Protective Equipment</w:t>
            </w:r>
          </w:p>
          <w:p w14:paraId="39E78557" w14:textId="14283644" w:rsidR="001C03F5" w:rsidRPr="00E2205A" w:rsidRDefault="00A66B57" w:rsidP="00C1420E">
            <w:pPr>
              <w:pStyle w:val="ListParagraph"/>
              <w:numPr>
                <w:ilvl w:val="0"/>
                <w:numId w:val="539"/>
              </w:numPr>
              <w:tabs>
                <w:tab w:val="left" w:pos="3240"/>
              </w:tabs>
              <w:rPr>
                <w:rFonts w:cstheme="minorHAnsi"/>
                <w:bCs/>
              </w:rPr>
            </w:pPr>
            <w:r w:rsidRPr="00E2205A">
              <w:rPr>
                <w:rFonts w:cstheme="minorHAnsi"/>
                <w:bCs/>
              </w:rPr>
              <w:t xml:space="preserve">Part </w:t>
            </w:r>
            <w:r w:rsidR="001C03F5" w:rsidRPr="00E2205A">
              <w:rPr>
                <w:rFonts w:cstheme="minorHAnsi"/>
                <w:bCs/>
              </w:rPr>
              <w:t>35 W</w:t>
            </w:r>
            <w:r w:rsidRPr="00E2205A">
              <w:rPr>
                <w:rFonts w:cstheme="minorHAnsi"/>
                <w:bCs/>
              </w:rPr>
              <w:t>orkplace Hazardous Products Information Systems</w:t>
            </w:r>
          </w:p>
          <w:p w14:paraId="01F333C6" w14:textId="71315119" w:rsidR="001C03F5" w:rsidRPr="00E2205A" w:rsidRDefault="00A66B57" w:rsidP="00C1420E">
            <w:pPr>
              <w:pStyle w:val="ListParagraph"/>
              <w:numPr>
                <w:ilvl w:val="0"/>
                <w:numId w:val="539"/>
              </w:numPr>
              <w:tabs>
                <w:tab w:val="left" w:pos="3240"/>
              </w:tabs>
              <w:rPr>
                <w:rFonts w:cstheme="minorHAnsi"/>
                <w:bCs/>
              </w:rPr>
            </w:pPr>
            <w:r w:rsidRPr="00E2205A">
              <w:rPr>
                <w:rFonts w:cstheme="minorHAnsi"/>
                <w:bCs/>
              </w:rPr>
              <w:t xml:space="preserve">Part </w:t>
            </w:r>
            <w:r w:rsidR="001C03F5" w:rsidRPr="00E2205A">
              <w:rPr>
                <w:rFonts w:cstheme="minorHAnsi"/>
                <w:bCs/>
              </w:rPr>
              <w:t xml:space="preserve">36 Chemical </w:t>
            </w:r>
            <w:r w:rsidR="00963283" w:rsidRPr="00E2205A">
              <w:rPr>
                <w:rFonts w:cstheme="minorHAnsi"/>
                <w:bCs/>
              </w:rPr>
              <w:t>and</w:t>
            </w:r>
            <w:r w:rsidR="001C03F5" w:rsidRPr="00E2205A">
              <w:rPr>
                <w:rFonts w:cstheme="minorHAnsi"/>
                <w:bCs/>
              </w:rPr>
              <w:t xml:space="preserve"> Biological Substances</w:t>
            </w:r>
          </w:p>
        </w:tc>
        <w:tc>
          <w:tcPr>
            <w:tcW w:w="4394" w:type="dxa"/>
            <w:gridSpan w:val="4"/>
          </w:tcPr>
          <w:p w14:paraId="6A15EC3F" w14:textId="6216808C" w:rsidR="001C03F5" w:rsidRPr="00E2205A" w:rsidRDefault="001C03F5" w:rsidP="00A66B57">
            <w:pPr>
              <w:rPr>
                <w:rFonts w:cstheme="minorHAnsi"/>
                <w:bCs/>
              </w:rPr>
            </w:pPr>
            <w:r w:rsidRPr="00E2205A">
              <w:rPr>
                <w:rFonts w:cstheme="minorHAnsi"/>
                <w:bCs/>
              </w:rPr>
              <w:t xml:space="preserve">This </w:t>
            </w:r>
            <w:r w:rsidR="00A66B57" w:rsidRPr="00E2205A">
              <w:rPr>
                <w:rFonts w:cstheme="minorHAnsi"/>
                <w:bCs/>
              </w:rPr>
              <w:t xml:space="preserve">safe work procedure </w:t>
            </w:r>
            <w:r w:rsidRPr="00E2205A">
              <w:rPr>
                <w:rFonts w:cstheme="minorHAnsi"/>
                <w:bCs/>
              </w:rPr>
              <w:t>will be reviewed any time the task, equipment or materials change and at a minimum of every three years</w:t>
            </w:r>
            <w:r w:rsidR="00A66B57" w:rsidRPr="00E2205A">
              <w:rPr>
                <w:rFonts w:cstheme="minorHAnsi"/>
                <w:bCs/>
              </w:rPr>
              <w:t>.</w:t>
            </w:r>
          </w:p>
        </w:tc>
      </w:tr>
      <w:tr w:rsidR="001C03F5" w:rsidRPr="00E2205A" w14:paraId="5D3F1837" w14:textId="77777777" w:rsidTr="00E2205A">
        <w:trPr>
          <w:trHeight w:val="802"/>
        </w:trPr>
        <w:tc>
          <w:tcPr>
            <w:tcW w:w="5240" w:type="dxa"/>
            <w:gridSpan w:val="4"/>
            <w:vMerge/>
          </w:tcPr>
          <w:p w14:paraId="552D9701" w14:textId="77777777" w:rsidR="001C03F5" w:rsidRPr="00E2205A" w:rsidRDefault="001C03F5" w:rsidP="001C03F5">
            <w:pPr>
              <w:jc w:val="center"/>
              <w:rPr>
                <w:rFonts w:cstheme="minorHAnsi"/>
                <w:b/>
                <w:bCs/>
              </w:rPr>
            </w:pPr>
          </w:p>
        </w:tc>
        <w:tc>
          <w:tcPr>
            <w:tcW w:w="4394" w:type="dxa"/>
            <w:gridSpan w:val="4"/>
          </w:tcPr>
          <w:p w14:paraId="5106E3BE" w14:textId="77777777" w:rsidR="001C03F5" w:rsidRPr="00E2205A" w:rsidRDefault="001C03F5" w:rsidP="001C03F5">
            <w:pPr>
              <w:rPr>
                <w:rFonts w:cstheme="minorHAnsi"/>
                <w:bCs/>
              </w:rPr>
            </w:pPr>
            <w:r w:rsidRPr="00E2205A">
              <w:rPr>
                <w:rFonts w:cstheme="minorHAnsi"/>
                <w:bCs/>
              </w:rPr>
              <w:t>Reviewed By WSH Committee:</w:t>
            </w:r>
          </w:p>
          <w:p w14:paraId="105BDCD3" w14:textId="77777777" w:rsidR="001C03F5" w:rsidRPr="00E2205A" w:rsidRDefault="001C03F5" w:rsidP="001C03F5">
            <w:pPr>
              <w:rPr>
                <w:rFonts w:cstheme="minorHAnsi"/>
                <w:bCs/>
              </w:rPr>
            </w:pPr>
          </w:p>
          <w:p w14:paraId="2F33343D" w14:textId="77777777" w:rsidR="001C03F5" w:rsidRPr="00E2205A" w:rsidRDefault="001C03F5" w:rsidP="001C03F5">
            <w:pPr>
              <w:rPr>
                <w:rFonts w:cstheme="minorHAnsi"/>
                <w:bCs/>
              </w:rPr>
            </w:pPr>
            <w:r w:rsidRPr="00E2205A">
              <w:rPr>
                <w:rFonts w:cstheme="minorHAnsi"/>
                <w:bCs/>
              </w:rPr>
              <w:t>Date:</w:t>
            </w:r>
          </w:p>
          <w:p w14:paraId="5A67DABB" w14:textId="77777777" w:rsidR="001C03F5" w:rsidRPr="00E2205A" w:rsidRDefault="001C03F5" w:rsidP="001C03F5">
            <w:pPr>
              <w:rPr>
                <w:rFonts w:cstheme="minorHAnsi"/>
                <w:bCs/>
              </w:rPr>
            </w:pPr>
          </w:p>
        </w:tc>
      </w:tr>
    </w:tbl>
    <w:p w14:paraId="5890DF7A" w14:textId="77777777" w:rsidR="001C03F5" w:rsidRPr="00E0650B" w:rsidRDefault="001C03F5" w:rsidP="001C03F5">
      <w:pPr>
        <w:rPr>
          <w:rFonts w:cstheme="minorHAnsi"/>
        </w:rPr>
      </w:pPr>
    </w:p>
    <w:p w14:paraId="48DA41EE"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782035E7" w14:textId="1258C988" w:rsidR="001C03F5" w:rsidRPr="00E2205A" w:rsidRDefault="001C03F5" w:rsidP="002A6157">
      <w:pPr>
        <w:keepNext/>
        <w:keepLines/>
        <w:spacing w:after="0" w:line="240" w:lineRule="auto"/>
        <w:jc w:val="center"/>
        <w:outlineLvl w:val="1"/>
        <w:rPr>
          <w:rFonts w:eastAsiaTheme="majorEastAsia" w:cstheme="minorHAnsi"/>
        </w:rPr>
      </w:pPr>
      <w:r w:rsidRPr="00E2205A">
        <w:rPr>
          <w:rFonts w:eastAsiaTheme="majorEastAsia" w:cstheme="minorHAnsi"/>
        </w:rPr>
        <w:lastRenderedPageBreak/>
        <w:t>Proper Installation of Shoring</w:t>
      </w:r>
    </w:p>
    <w:tbl>
      <w:tblPr>
        <w:tblStyle w:val="TableGrid"/>
        <w:tblW w:w="9634" w:type="dxa"/>
        <w:tblLook w:val="04A0" w:firstRow="1" w:lastRow="0" w:firstColumn="1" w:lastColumn="0" w:noHBand="0" w:noVBand="1"/>
      </w:tblPr>
      <w:tblGrid>
        <w:gridCol w:w="1866"/>
        <w:gridCol w:w="1106"/>
        <w:gridCol w:w="761"/>
        <w:gridCol w:w="1507"/>
        <w:gridCol w:w="368"/>
        <w:gridCol w:w="633"/>
        <w:gridCol w:w="1072"/>
        <w:gridCol w:w="2321"/>
      </w:tblGrid>
      <w:tr w:rsidR="001C03F5" w:rsidRPr="00E2205A" w14:paraId="68F11A9C" w14:textId="77777777" w:rsidTr="00E2205A">
        <w:tc>
          <w:tcPr>
            <w:tcW w:w="1866" w:type="dxa"/>
          </w:tcPr>
          <w:p w14:paraId="06C0D515" w14:textId="77777777" w:rsidR="001C03F5" w:rsidRPr="00E2205A" w:rsidRDefault="001C03F5" w:rsidP="001C03F5">
            <w:pPr>
              <w:rPr>
                <w:rFonts w:cstheme="minorHAnsi"/>
                <w:b/>
              </w:rPr>
            </w:pPr>
            <w:r w:rsidRPr="00E2205A">
              <w:rPr>
                <w:rFonts w:cstheme="minorHAnsi"/>
                <w:b/>
              </w:rPr>
              <w:t>Facility:</w:t>
            </w:r>
          </w:p>
        </w:tc>
        <w:tc>
          <w:tcPr>
            <w:tcW w:w="1867" w:type="dxa"/>
            <w:gridSpan w:val="2"/>
          </w:tcPr>
          <w:p w14:paraId="2EBB4B57" w14:textId="77777777" w:rsidR="001C03F5" w:rsidRPr="00E2205A" w:rsidRDefault="001C03F5" w:rsidP="001C03F5">
            <w:pPr>
              <w:rPr>
                <w:rFonts w:cstheme="minorHAnsi"/>
              </w:rPr>
            </w:pPr>
            <w:r w:rsidRPr="00E2205A">
              <w:rPr>
                <w:rFonts w:cstheme="minorHAnsi"/>
                <w:b/>
              </w:rPr>
              <w:t>Written By:</w:t>
            </w:r>
          </w:p>
        </w:tc>
        <w:tc>
          <w:tcPr>
            <w:tcW w:w="1875" w:type="dxa"/>
            <w:gridSpan w:val="2"/>
          </w:tcPr>
          <w:p w14:paraId="624611BC" w14:textId="77777777" w:rsidR="001C03F5" w:rsidRPr="00E2205A" w:rsidRDefault="001C03F5" w:rsidP="001C03F5">
            <w:pPr>
              <w:rPr>
                <w:rFonts w:cstheme="minorHAnsi"/>
              </w:rPr>
            </w:pPr>
            <w:r w:rsidRPr="00E2205A">
              <w:rPr>
                <w:rFonts w:cstheme="minorHAnsi"/>
                <w:b/>
              </w:rPr>
              <w:t>Approved By:</w:t>
            </w:r>
          </w:p>
        </w:tc>
        <w:tc>
          <w:tcPr>
            <w:tcW w:w="1705" w:type="dxa"/>
            <w:gridSpan w:val="2"/>
          </w:tcPr>
          <w:p w14:paraId="35233DED" w14:textId="77777777" w:rsidR="001C03F5" w:rsidRPr="00E2205A" w:rsidRDefault="001C03F5" w:rsidP="001C03F5">
            <w:pPr>
              <w:rPr>
                <w:rFonts w:cstheme="minorHAnsi"/>
              </w:rPr>
            </w:pPr>
            <w:r w:rsidRPr="00E2205A">
              <w:rPr>
                <w:rFonts w:cstheme="minorHAnsi"/>
                <w:b/>
              </w:rPr>
              <w:t>Date Created:</w:t>
            </w:r>
          </w:p>
        </w:tc>
        <w:tc>
          <w:tcPr>
            <w:tcW w:w="2321" w:type="dxa"/>
          </w:tcPr>
          <w:p w14:paraId="240B84C4" w14:textId="63D1E88A" w:rsidR="001C03F5" w:rsidRPr="00E2205A" w:rsidRDefault="001C03F5" w:rsidP="001C03F5">
            <w:pPr>
              <w:rPr>
                <w:rFonts w:cstheme="minorHAnsi"/>
              </w:rPr>
            </w:pPr>
            <w:r w:rsidRPr="00E2205A">
              <w:rPr>
                <w:rFonts w:cstheme="minorHAnsi"/>
                <w:b/>
              </w:rPr>
              <w:t>Date of Last Revision</w:t>
            </w:r>
            <w:r w:rsidR="00756340" w:rsidRPr="00E2205A">
              <w:rPr>
                <w:rFonts w:cstheme="minorHAnsi"/>
                <w:b/>
              </w:rPr>
              <w:t>:</w:t>
            </w:r>
          </w:p>
        </w:tc>
      </w:tr>
      <w:tr w:rsidR="001C03F5" w:rsidRPr="00E2205A" w14:paraId="44BFB853" w14:textId="77777777" w:rsidTr="00E2205A">
        <w:tc>
          <w:tcPr>
            <w:tcW w:w="1866" w:type="dxa"/>
          </w:tcPr>
          <w:p w14:paraId="0496B07C" w14:textId="77777777" w:rsidR="001C03F5" w:rsidRPr="00E2205A" w:rsidRDefault="001C03F5" w:rsidP="001C03F5">
            <w:pPr>
              <w:rPr>
                <w:rFonts w:cstheme="minorHAnsi"/>
              </w:rPr>
            </w:pPr>
          </w:p>
        </w:tc>
        <w:tc>
          <w:tcPr>
            <w:tcW w:w="1867" w:type="dxa"/>
            <w:gridSpan w:val="2"/>
          </w:tcPr>
          <w:p w14:paraId="23FD4869" w14:textId="77777777" w:rsidR="001C03F5" w:rsidRPr="00E2205A" w:rsidRDefault="001C03F5" w:rsidP="001C03F5">
            <w:pPr>
              <w:rPr>
                <w:rFonts w:cstheme="minorHAnsi"/>
              </w:rPr>
            </w:pPr>
          </w:p>
        </w:tc>
        <w:tc>
          <w:tcPr>
            <w:tcW w:w="1875" w:type="dxa"/>
            <w:gridSpan w:val="2"/>
          </w:tcPr>
          <w:p w14:paraId="46CFA2EF" w14:textId="77777777" w:rsidR="001C03F5" w:rsidRPr="00E2205A" w:rsidRDefault="001C03F5" w:rsidP="001C03F5">
            <w:pPr>
              <w:rPr>
                <w:rFonts w:cstheme="minorHAnsi"/>
              </w:rPr>
            </w:pPr>
          </w:p>
        </w:tc>
        <w:tc>
          <w:tcPr>
            <w:tcW w:w="1705" w:type="dxa"/>
            <w:gridSpan w:val="2"/>
          </w:tcPr>
          <w:p w14:paraId="26AA8CE8" w14:textId="77777777" w:rsidR="001C03F5" w:rsidRPr="00E2205A" w:rsidRDefault="001C03F5" w:rsidP="001C03F5">
            <w:pPr>
              <w:rPr>
                <w:rFonts w:cstheme="minorHAnsi"/>
              </w:rPr>
            </w:pPr>
          </w:p>
        </w:tc>
        <w:tc>
          <w:tcPr>
            <w:tcW w:w="2321" w:type="dxa"/>
          </w:tcPr>
          <w:p w14:paraId="77EC7133" w14:textId="77777777" w:rsidR="001C03F5" w:rsidRPr="00E2205A" w:rsidRDefault="001C03F5" w:rsidP="001C03F5">
            <w:pPr>
              <w:rPr>
                <w:rFonts w:cstheme="minorHAnsi"/>
              </w:rPr>
            </w:pPr>
          </w:p>
        </w:tc>
      </w:tr>
      <w:tr w:rsidR="00F24F16" w:rsidRPr="00E2205A" w14:paraId="7B3AB8A5" w14:textId="77777777" w:rsidTr="00E2205A">
        <w:tc>
          <w:tcPr>
            <w:tcW w:w="2972" w:type="dxa"/>
            <w:gridSpan w:val="2"/>
          </w:tcPr>
          <w:p w14:paraId="004A6DF4" w14:textId="06D2E2A2" w:rsidR="001C03F5" w:rsidRPr="00E2205A" w:rsidRDefault="001C03F5" w:rsidP="001C03F5">
            <w:pPr>
              <w:rPr>
                <w:rFonts w:cstheme="minorHAnsi"/>
                <w:b/>
                <w:bCs/>
                <w:iCs/>
              </w:rPr>
            </w:pPr>
            <w:r w:rsidRPr="00E2205A">
              <w:rPr>
                <w:rFonts w:cstheme="minorHAnsi"/>
                <w:b/>
                <w:bCs/>
                <w:iCs/>
              </w:rPr>
              <w:t>Hazards Present:</w:t>
            </w:r>
          </w:p>
        </w:tc>
        <w:tc>
          <w:tcPr>
            <w:tcW w:w="3269" w:type="dxa"/>
            <w:gridSpan w:val="4"/>
          </w:tcPr>
          <w:p w14:paraId="4268C7FD" w14:textId="79608955" w:rsidR="001C03F5" w:rsidRPr="00E2205A" w:rsidRDefault="000977ED" w:rsidP="001C03F5">
            <w:pPr>
              <w:rPr>
                <w:rFonts w:cstheme="minorHAnsi"/>
                <w:b/>
                <w:bCs/>
                <w:iCs/>
              </w:rPr>
            </w:pPr>
            <w:r w:rsidRPr="00E2205A">
              <w:rPr>
                <w:rFonts w:cstheme="minorHAnsi"/>
                <w:b/>
                <w:bCs/>
                <w:iCs/>
              </w:rPr>
              <w:t>PPE or Devices Required:</w:t>
            </w:r>
          </w:p>
        </w:tc>
        <w:tc>
          <w:tcPr>
            <w:tcW w:w="3393" w:type="dxa"/>
            <w:gridSpan w:val="2"/>
          </w:tcPr>
          <w:p w14:paraId="48CCFE0B" w14:textId="77777777" w:rsidR="001C03F5" w:rsidRPr="00E2205A" w:rsidRDefault="001C03F5" w:rsidP="001C03F5">
            <w:pPr>
              <w:rPr>
                <w:rFonts w:cstheme="minorHAnsi"/>
                <w:b/>
                <w:bCs/>
                <w:iCs/>
              </w:rPr>
            </w:pPr>
            <w:r w:rsidRPr="00E2205A">
              <w:rPr>
                <w:rFonts w:cstheme="minorHAnsi"/>
                <w:b/>
                <w:bCs/>
                <w:iCs/>
              </w:rPr>
              <w:t>Additional Training Required:</w:t>
            </w:r>
          </w:p>
        </w:tc>
      </w:tr>
      <w:tr w:rsidR="00F24F16" w:rsidRPr="00E2205A" w14:paraId="64A1AF65" w14:textId="77777777" w:rsidTr="00E2205A">
        <w:tc>
          <w:tcPr>
            <w:tcW w:w="2972" w:type="dxa"/>
            <w:gridSpan w:val="2"/>
          </w:tcPr>
          <w:p w14:paraId="16CA8B2E" w14:textId="2EDF6683" w:rsidR="001C03F5" w:rsidRPr="00E2205A" w:rsidRDefault="00756340" w:rsidP="001C03F5">
            <w:pPr>
              <w:rPr>
                <w:rFonts w:cstheme="minorHAnsi"/>
              </w:rPr>
            </w:pPr>
            <w:r w:rsidRPr="00E2205A">
              <w:rPr>
                <w:rFonts w:cstheme="minorHAnsi"/>
              </w:rPr>
              <w:t>asphyxiation</w:t>
            </w:r>
          </w:p>
        </w:tc>
        <w:tc>
          <w:tcPr>
            <w:tcW w:w="3269" w:type="dxa"/>
            <w:gridSpan w:val="4"/>
          </w:tcPr>
          <w:p w14:paraId="734A134A" w14:textId="62518A36" w:rsidR="001C03F5" w:rsidRPr="00E2205A" w:rsidRDefault="00756340" w:rsidP="001C03F5">
            <w:pPr>
              <w:rPr>
                <w:rFonts w:cstheme="minorHAnsi"/>
              </w:rPr>
            </w:pPr>
            <w:r w:rsidRPr="00E2205A">
              <w:rPr>
                <w:rFonts w:cstheme="minorHAnsi"/>
              </w:rPr>
              <w:t>steel toe boots</w:t>
            </w:r>
          </w:p>
        </w:tc>
        <w:tc>
          <w:tcPr>
            <w:tcW w:w="3393" w:type="dxa"/>
            <w:gridSpan w:val="2"/>
          </w:tcPr>
          <w:p w14:paraId="7BD2E4D5" w14:textId="6A10AE09" w:rsidR="001C03F5" w:rsidRPr="00E2205A" w:rsidRDefault="00756340" w:rsidP="001C03F5">
            <w:pPr>
              <w:rPr>
                <w:rFonts w:cstheme="minorHAnsi"/>
              </w:rPr>
            </w:pPr>
            <w:r w:rsidRPr="00E2205A">
              <w:rPr>
                <w:rFonts w:cstheme="minorHAnsi"/>
              </w:rPr>
              <w:t>rigging</w:t>
            </w:r>
          </w:p>
        </w:tc>
      </w:tr>
      <w:tr w:rsidR="00F24F16" w:rsidRPr="00E2205A" w14:paraId="7D2D42D7" w14:textId="77777777" w:rsidTr="00E2205A">
        <w:tc>
          <w:tcPr>
            <w:tcW w:w="2972" w:type="dxa"/>
            <w:gridSpan w:val="2"/>
          </w:tcPr>
          <w:p w14:paraId="29D2A4D0" w14:textId="74E422A2" w:rsidR="001C03F5" w:rsidRPr="00E2205A" w:rsidRDefault="00756340" w:rsidP="001C03F5">
            <w:pPr>
              <w:rPr>
                <w:rFonts w:cstheme="minorHAnsi"/>
              </w:rPr>
            </w:pPr>
            <w:r w:rsidRPr="00E2205A">
              <w:rPr>
                <w:rFonts w:cstheme="minorHAnsi"/>
              </w:rPr>
              <w:t>fall injuries</w:t>
            </w:r>
          </w:p>
        </w:tc>
        <w:tc>
          <w:tcPr>
            <w:tcW w:w="3269" w:type="dxa"/>
            <w:gridSpan w:val="4"/>
          </w:tcPr>
          <w:p w14:paraId="1109815A" w14:textId="116532F5" w:rsidR="001C03F5" w:rsidRPr="00E2205A" w:rsidRDefault="00756340" w:rsidP="001C03F5">
            <w:pPr>
              <w:rPr>
                <w:rFonts w:cstheme="minorHAnsi"/>
              </w:rPr>
            </w:pPr>
            <w:r w:rsidRPr="00E2205A">
              <w:rPr>
                <w:rFonts w:cstheme="minorHAnsi"/>
              </w:rPr>
              <w:t xml:space="preserve">eye protection </w:t>
            </w:r>
          </w:p>
        </w:tc>
        <w:tc>
          <w:tcPr>
            <w:tcW w:w="3393" w:type="dxa"/>
            <w:gridSpan w:val="2"/>
          </w:tcPr>
          <w:p w14:paraId="34B41F9B" w14:textId="0088A934" w:rsidR="001C03F5" w:rsidRPr="00E2205A" w:rsidRDefault="00756340" w:rsidP="001C03F5">
            <w:pPr>
              <w:rPr>
                <w:rFonts w:cstheme="minorHAnsi"/>
              </w:rPr>
            </w:pPr>
            <w:r w:rsidRPr="00E2205A">
              <w:rPr>
                <w:rFonts w:cstheme="minorHAnsi"/>
              </w:rPr>
              <w:t>operator training</w:t>
            </w:r>
          </w:p>
        </w:tc>
      </w:tr>
      <w:tr w:rsidR="00F24F16" w:rsidRPr="00E2205A" w14:paraId="022B2B9E" w14:textId="77777777" w:rsidTr="00E2205A">
        <w:tc>
          <w:tcPr>
            <w:tcW w:w="2972" w:type="dxa"/>
            <w:gridSpan w:val="2"/>
          </w:tcPr>
          <w:p w14:paraId="4C6A2186" w14:textId="600B0495" w:rsidR="001C03F5" w:rsidRPr="00E2205A" w:rsidRDefault="00756340" w:rsidP="001C03F5">
            <w:pPr>
              <w:rPr>
                <w:rFonts w:cstheme="minorHAnsi"/>
              </w:rPr>
            </w:pPr>
            <w:r w:rsidRPr="00E2205A">
              <w:rPr>
                <w:rFonts w:cstheme="minorHAnsi"/>
              </w:rPr>
              <w:t>muscle strain</w:t>
            </w:r>
          </w:p>
        </w:tc>
        <w:tc>
          <w:tcPr>
            <w:tcW w:w="3269" w:type="dxa"/>
            <w:gridSpan w:val="4"/>
          </w:tcPr>
          <w:p w14:paraId="1E94EF6B" w14:textId="3A05DD6A" w:rsidR="001C03F5" w:rsidRPr="00E2205A" w:rsidRDefault="00756340" w:rsidP="001C03F5">
            <w:pPr>
              <w:rPr>
                <w:rFonts w:cstheme="minorHAnsi"/>
              </w:rPr>
            </w:pPr>
            <w:r w:rsidRPr="00E2205A">
              <w:rPr>
                <w:rFonts w:cstheme="minorHAnsi"/>
              </w:rPr>
              <w:t>hand protection</w:t>
            </w:r>
          </w:p>
        </w:tc>
        <w:tc>
          <w:tcPr>
            <w:tcW w:w="3393" w:type="dxa"/>
            <w:gridSpan w:val="2"/>
          </w:tcPr>
          <w:p w14:paraId="52B19843" w14:textId="77777777" w:rsidR="001C03F5" w:rsidRPr="00E2205A" w:rsidRDefault="001C03F5" w:rsidP="001C03F5">
            <w:pPr>
              <w:rPr>
                <w:rFonts w:cstheme="minorHAnsi"/>
              </w:rPr>
            </w:pPr>
          </w:p>
        </w:tc>
      </w:tr>
      <w:tr w:rsidR="00F24F16" w:rsidRPr="00E2205A" w14:paraId="037C9891" w14:textId="77777777" w:rsidTr="00E2205A">
        <w:tc>
          <w:tcPr>
            <w:tcW w:w="2972" w:type="dxa"/>
            <w:gridSpan w:val="2"/>
          </w:tcPr>
          <w:p w14:paraId="4D3507BE" w14:textId="7E6F766A" w:rsidR="001C03F5" w:rsidRPr="00E2205A" w:rsidRDefault="00756340" w:rsidP="001C03F5">
            <w:pPr>
              <w:rPr>
                <w:rFonts w:cstheme="minorHAnsi"/>
              </w:rPr>
            </w:pPr>
            <w:r w:rsidRPr="00E2205A">
              <w:rPr>
                <w:rFonts w:cstheme="minorHAnsi"/>
              </w:rPr>
              <w:t>loose grounding</w:t>
            </w:r>
          </w:p>
        </w:tc>
        <w:tc>
          <w:tcPr>
            <w:tcW w:w="3269" w:type="dxa"/>
            <w:gridSpan w:val="4"/>
          </w:tcPr>
          <w:p w14:paraId="0676D879" w14:textId="56E82278" w:rsidR="001C03F5" w:rsidRPr="00E2205A" w:rsidRDefault="00756340" w:rsidP="001C03F5">
            <w:pPr>
              <w:rPr>
                <w:rFonts w:cstheme="minorHAnsi"/>
              </w:rPr>
            </w:pPr>
            <w:r w:rsidRPr="00E2205A">
              <w:rPr>
                <w:rFonts w:cstheme="minorHAnsi"/>
              </w:rPr>
              <w:t>hard hat</w:t>
            </w:r>
          </w:p>
        </w:tc>
        <w:tc>
          <w:tcPr>
            <w:tcW w:w="3393" w:type="dxa"/>
            <w:gridSpan w:val="2"/>
          </w:tcPr>
          <w:p w14:paraId="185B5946" w14:textId="77777777" w:rsidR="001C03F5" w:rsidRPr="00E2205A" w:rsidRDefault="001C03F5" w:rsidP="001C03F5">
            <w:pPr>
              <w:rPr>
                <w:rFonts w:cstheme="minorHAnsi"/>
              </w:rPr>
            </w:pPr>
          </w:p>
        </w:tc>
      </w:tr>
      <w:tr w:rsidR="00F24F16" w:rsidRPr="00E2205A" w14:paraId="764F73FB" w14:textId="77777777" w:rsidTr="00E2205A">
        <w:tc>
          <w:tcPr>
            <w:tcW w:w="2972" w:type="dxa"/>
            <w:gridSpan w:val="2"/>
          </w:tcPr>
          <w:p w14:paraId="5DF5A6C0" w14:textId="77777777" w:rsidR="001C03F5" w:rsidRPr="00E2205A" w:rsidRDefault="001C03F5" w:rsidP="001C03F5">
            <w:pPr>
              <w:rPr>
                <w:rFonts w:cstheme="minorHAnsi"/>
              </w:rPr>
            </w:pPr>
          </w:p>
        </w:tc>
        <w:tc>
          <w:tcPr>
            <w:tcW w:w="3269" w:type="dxa"/>
            <w:gridSpan w:val="4"/>
          </w:tcPr>
          <w:p w14:paraId="340AF6CE" w14:textId="042BE86C" w:rsidR="001C03F5" w:rsidRPr="00E2205A" w:rsidRDefault="00756340" w:rsidP="001C03F5">
            <w:pPr>
              <w:rPr>
                <w:rFonts w:cstheme="minorHAnsi"/>
              </w:rPr>
            </w:pPr>
            <w:r w:rsidRPr="00E2205A">
              <w:rPr>
                <w:rFonts w:cstheme="minorHAnsi"/>
              </w:rPr>
              <w:t>hearing protection</w:t>
            </w:r>
          </w:p>
        </w:tc>
        <w:tc>
          <w:tcPr>
            <w:tcW w:w="3393" w:type="dxa"/>
            <w:gridSpan w:val="2"/>
          </w:tcPr>
          <w:p w14:paraId="23AB1B9F" w14:textId="77777777" w:rsidR="001C03F5" w:rsidRPr="00E2205A" w:rsidRDefault="001C03F5" w:rsidP="001C03F5">
            <w:pPr>
              <w:rPr>
                <w:rFonts w:cstheme="minorHAnsi"/>
              </w:rPr>
            </w:pPr>
          </w:p>
        </w:tc>
      </w:tr>
      <w:tr w:rsidR="001C03F5" w:rsidRPr="00E2205A" w14:paraId="587F826F" w14:textId="77777777" w:rsidTr="00E2205A">
        <w:tc>
          <w:tcPr>
            <w:tcW w:w="9634" w:type="dxa"/>
            <w:gridSpan w:val="8"/>
          </w:tcPr>
          <w:p w14:paraId="6121607D" w14:textId="14E04E37" w:rsidR="001C03F5" w:rsidRPr="00E2205A" w:rsidRDefault="001C03F5" w:rsidP="001C03F5">
            <w:pPr>
              <w:jc w:val="center"/>
              <w:rPr>
                <w:rFonts w:cstheme="minorHAnsi"/>
                <w:b/>
                <w:bCs/>
              </w:rPr>
            </w:pPr>
            <w:r w:rsidRPr="00E2205A">
              <w:rPr>
                <w:rFonts w:cstheme="minorHAnsi"/>
                <w:b/>
                <w:bCs/>
              </w:rPr>
              <w:t xml:space="preserve">Safe </w:t>
            </w:r>
            <w:r w:rsidR="00F0763B" w:rsidRPr="00E2205A">
              <w:rPr>
                <w:rFonts w:cstheme="minorHAnsi"/>
                <w:b/>
                <w:bCs/>
              </w:rPr>
              <w:t>Work</w:t>
            </w:r>
            <w:r w:rsidRPr="00E2205A">
              <w:rPr>
                <w:rFonts w:cstheme="minorHAnsi"/>
                <w:b/>
                <w:bCs/>
              </w:rPr>
              <w:t xml:space="preserve"> Procedure:</w:t>
            </w:r>
          </w:p>
        </w:tc>
      </w:tr>
      <w:tr w:rsidR="001C03F5" w:rsidRPr="00E2205A" w14:paraId="03C7E1C8" w14:textId="77777777" w:rsidTr="00E2205A">
        <w:tc>
          <w:tcPr>
            <w:tcW w:w="9634" w:type="dxa"/>
            <w:gridSpan w:val="8"/>
          </w:tcPr>
          <w:p w14:paraId="2EBBD329" w14:textId="272333E3" w:rsidR="001C03F5" w:rsidRPr="00E2205A" w:rsidRDefault="001C03F5" w:rsidP="008F645E">
            <w:pPr>
              <w:pStyle w:val="ListParagraph"/>
              <w:numPr>
                <w:ilvl w:val="0"/>
                <w:numId w:val="103"/>
              </w:numPr>
              <w:rPr>
                <w:rFonts w:cstheme="minorHAnsi"/>
              </w:rPr>
            </w:pPr>
            <w:r w:rsidRPr="00E2205A">
              <w:rPr>
                <w:rFonts w:cstheme="minorHAnsi"/>
              </w:rPr>
              <w:t>Assign a spotter who will be in charge of signaling operator and guiding shoring in trench</w:t>
            </w:r>
            <w:r w:rsidR="00756340" w:rsidRPr="00E2205A">
              <w:rPr>
                <w:rFonts w:cstheme="minorHAnsi"/>
              </w:rPr>
              <w:t>.</w:t>
            </w:r>
          </w:p>
          <w:p w14:paraId="76A0A8E1" w14:textId="0C8A5F50" w:rsidR="001C03F5" w:rsidRPr="00E2205A" w:rsidRDefault="001C03F5" w:rsidP="008F645E">
            <w:pPr>
              <w:pStyle w:val="ListParagraph"/>
              <w:numPr>
                <w:ilvl w:val="0"/>
                <w:numId w:val="103"/>
              </w:numPr>
              <w:rPr>
                <w:rFonts w:cstheme="minorHAnsi"/>
              </w:rPr>
            </w:pPr>
            <w:r w:rsidRPr="00E2205A">
              <w:rPr>
                <w:rFonts w:cstheme="minorHAnsi"/>
              </w:rPr>
              <w:t>Check grounding to ensure it is stable</w:t>
            </w:r>
            <w:r w:rsidR="00756340" w:rsidRPr="00E2205A">
              <w:rPr>
                <w:rFonts w:cstheme="minorHAnsi"/>
              </w:rPr>
              <w:t>.</w:t>
            </w:r>
          </w:p>
          <w:p w14:paraId="0C7BA98A" w14:textId="33773D5B" w:rsidR="001C03F5" w:rsidRPr="00E2205A" w:rsidRDefault="001C03F5" w:rsidP="008F645E">
            <w:pPr>
              <w:pStyle w:val="ListParagraph"/>
              <w:numPr>
                <w:ilvl w:val="0"/>
                <w:numId w:val="103"/>
              </w:numPr>
              <w:rPr>
                <w:rFonts w:cstheme="minorHAnsi"/>
              </w:rPr>
            </w:pPr>
            <w:r w:rsidRPr="00E2205A">
              <w:rPr>
                <w:rFonts w:cstheme="minorHAnsi"/>
              </w:rPr>
              <w:t>Ensure shoring is properly rigged to the machine by a competent rigger</w:t>
            </w:r>
            <w:r w:rsidR="00756340" w:rsidRPr="00E2205A">
              <w:rPr>
                <w:rFonts w:cstheme="minorHAnsi"/>
              </w:rPr>
              <w:t>.</w:t>
            </w:r>
          </w:p>
          <w:p w14:paraId="7F23D8E3" w14:textId="007995DE" w:rsidR="001C03F5" w:rsidRPr="00E2205A" w:rsidRDefault="001C03F5" w:rsidP="008F645E">
            <w:pPr>
              <w:pStyle w:val="ListParagraph"/>
              <w:numPr>
                <w:ilvl w:val="0"/>
                <w:numId w:val="103"/>
              </w:numPr>
              <w:rPr>
                <w:rFonts w:cstheme="minorHAnsi"/>
              </w:rPr>
            </w:pPr>
            <w:r w:rsidRPr="00E2205A">
              <w:rPr>
                <w:rFonts w:cstheme="minorHAnsi"/>
              </w:rPr>
              <w:t>Begin the lift when all workers are at a safe distance and spotter signals it is safe to do so</w:t>
            </w:r>
            <w:r w:rsidR="00756340" w:rsidRPr="00E2205A">
              <w:rPr>
                <w:rFonts w:cstheme="minorHAnsi"/>
              </w:rPr>
              <w:t>.</w:t>
            </w:r>
          </w:p>
          <w:p w14:paraId="1D4480CA" w14:textId="537715E7" w:rsidR="001C03F5" w:rsidRPr="00E2205A" w:rsidRDefault="001C03F5" w:rsidP="008F645E">
            <w:pPr>
              <w:pStyle w:val="ListParagraph"/>
              <w:numPr>
                <w:ilvl w:val="0"/>
                <w:numId w:val="103"/>
              </w:numPr>
              <w:rPr>
                <w:rFonts w:cstheme="minorHAnsi"/>
              </w:rPr>
            </w:pPr>
            <w:r w:rsidRPr="00E2205A">
              <w:rPr>
                <w:rFonts w:cstheme="minorHAnsi"/>
              </w:rPr>
              <w:t>Slowly and cautiously lift shoring and follow direction of the spotter to position over trench</w:t>
            </w:r>
            <w:r w:rsidR="00756340" w:rsidRPr="00E2205A">
              <w:rPr>
                <w:rFonts w:cstheme="minorHAnsi"/>
              </w:rPr>
              <w:t>.</w:t>
            </w:r>
          </w:p>
          <w:p w14:paraId="680D96D4" w14:textId="00860540" w:rsidR="001C03F5" w:rsidRPr="00E2205A" w:rsidRDefault="001C03F5" w:rsidP="008F645E">
            <w:pPr>
              <w:pStyle w:val="ListParagraph"/>
              <w:numPr>
                <w:ilvl w:val="0"/>
                <w:numId w:val="103"/>
              </w:numPr>
              <w:rPr>
                <w:rFonts w:cstheme="minorHAnsi"/>
              </w:rPr>
            </w:pPr>
            <w:r w:rsidRPr="00E2205A">
              <w:rPr>
                <w:rFonts w:cstheme="minorHAnsi"/>
              </w:rPr>
              <w:t>Lower shoring as per spotter</w:t>
            </w:r>
            <w:r w:rsidR="00AC68FC">
              <w:rPr>
                <w:rFonts w:cstheme="minorHAnsi"/>
              </w:rPr>
              <w:t>. B</w:t>
            </w:r>
            <w:r w:rsidRPr="00E2205A">
              <w:rPr>
                <w:rFonts w:cstheme="minorHAnsi"/>
              </w:rPr>
              <w:t>e sure to keep shoring level</w:t>
            </w:r>
            <w:r w:rsidR="00756340" w:rsidRPr="00E2205A">
              <w:rPr>
                <w:rFonts w:cstheme="minorHAnsi"/>
              </w:rPr>
              <w:t>.</w:t>
            </w:r>
          </w:p>
          <w:p w14:paraId="6C602DDC" w14:textId="24F0292B" w:rsidR="001C03F5" w:rsidRPr="00E2205A" w:rsidRDefault="001C03F5" w:rsidP="008F645E">
            <w:pPr>
              <w:pStyle w:val="ListParagraph"/>
              <w:numPr>
                <w:ilvl w:val="0"/>
                <w:numId w:val="103"/>
              </w:numPr>
              <w:rPr>
                <w:rFonts w:cstheme="minorHAnsi"/>
              </w:rPr>
            </w:pPr>
            <w:r w:rsidRPr="00E2205A">
              <w:rPr>
                <w:rFonts w:cstheme="minorHAnsi"/>
              </w:rPr>
              <w:t>Once shoring is in place wait for direction as to when it is clear to back away from the trench</w:t>
            </w:r>
            <w:r w:rsidR="00756340" w:rsidRPr="00E2205A">
              <w:rPr>
                <w:rFonts w:cstheme="minorHAnsi"/>
              </w:rPr>
              <w:t>.</w:t>
            </w:r>
          </w:p>
          <w:p w14:paraId="40CC51E0" w14:textId="2C680CB9" w:rsidR="001C03F5" w:rsidRPr="00E2205A" w:rsidRDefault="001C03F5" w:rsidP="008F645E">
            <w:pPr>
              <w:pStyle w:val="ListParagraph"/>
              <w:numPr>
                <w:ilvl w:val="0"/>
                <w:numId w:val="103"/>
              </w:numPr>
              <w:rPr>
                <w:rFonts w:cstheme="minorHAnsi"/>
              </w:rPr>
            </w:pPr>
            <w:r w:rsidRPr="00E2205A">
              <w:rPr>
                <w:rFonts w:cstheme="minorHAnsi"/>
              </w:rPr>
              <w:t>Back away slowly</w:t>
            </w:r>
            <w:r w:rsidR="00756340" w:rsidRPr="00E2205A">
              <w:rPr>
                <w:rFonts w:cstheme="minorHAnsi"/>
              </w:rPr>
              <w:t>.</w:t>
            </w:r>
          </w:p>
          <w:p w14:paraId="796DC913" w14:textId="77777777" w:rsidR="001C03F5" w:rsidRPr="00E2205A" w:rsidRDefault="001C03F5" w:rsidP="00756340">
            <w:pPr>
              <w:rPr>
                <w:rFonts w:cstheme="minorHAnsi"/>
              </w:rPr>
            </w:pPr>
          </w:p>
        </w:tc>
      </w:tr>
      <w:tr w:rsidR="001C03F5" w:rsidRPr="00E2205A" w14:paraId="65CD7073" w14:textId="77777777" w:rsidTr="00E2205A">
        <w:tc>
          <w:tcPr>
            <w:tcW w:w="9634" w:type="dxa"/>
            <w:gridSpan w:val="8"/>
          </w:tcPr>
          <w:p w14:paraId="355B23B7" w14:textId="4CF20E06" w:rsidR="001C03F5" w:rsidRPr="00E2205A" w:rsidRDefault="001C03F5" w:rsidP="001C03F5">
            <w:pPr>
              <w:jc w:val="center"/>
              <w:rPr>
                <w:rFonts w:cstheme="minorHAnsi"/>
                <w:b/>
                <w:bCs/>
                <w:i/>
              </w:rPr>
            </w:pPr>
            <w:r w:rsidRPr="00E2205A">
              <w:rPr>
                <w:rFonts w:cstheme="minorHAnsi"/>
                <w:b/>
                <w:bCs/>
                <w:i/>
              </w:rPr>
              <w:t>If an emergency situation oc</w:t>
            </w:r>
            <w:r w:rsidR="00756340" w:rsidRPr="00E2205A">
              <w:rPr>
                <w:rFonts w:cstheme="minorHAnsi"/>
                <w:b/>
                <w:bCs/>
                <w:i/>
              </w:rPr>
              <w:t>curs while conducting this task</w:t>
            </w:r>
            <w:r w:rsidRPr="00E2205A">
              <w:rPr>
                <w:rFonts w:cstheme="minorHAnsi"/>
                <w:b/>
                <w:bCs/>
                <w:i/>
              </w:rPr>
              <w:t xml:space="preserve"> or there is an equipment malfunction, engage the emergency stop and follow the lockout procedure</w:t>
            </w:r>
            <w:r w:rsidR="00756340" w:rsidRPr="00E2205A">
              <w:rPr>
                <w:rFonts w:cstheme="minorHAnsi"/>
                <w:b/>
                <w:bCs/>
                <w:i/>
              </w:rPr>
              <w:t>.</w:t>
            </w:r>
          </w:p>
          <w:p w14:paraId="04760411" w14:textId="77777777" w:rsidR="001C03F5" w:rsidRPr="00E2205A" w:rsidRDefault="001C03F5" w:rsidP="001C03F5">
            <w:pPr>
              <w:jc w:val="center"/>
              <w:rPr>
                <w:rFonts w:cstheme="minorHAnsi"/>
                <w:b/>
                <w:bCs/>
              </w:rPr>
            </w:pPr>
          </w:p>
          <w:p w14:paraId="516D366A" w14:textId="090959D7" w:rsidR="001C03F5" w:rsidRPr="00E2205A" w:rsidRDefault="001C03F5" w:rsidP="00756340">
            <w:pPr>
              <w:jc w:val="center"/>
              <w:rPr>
                <w:rFonts w:cstheme="minorHAnsi"/>
                <w:b/>
                <w:bCs/>
              </w:rPr>
            </w:pPr>
            <w:r w:rsidRPr="00E2205A">
              <w:rPr>
                <w:rFonts w:cstheme="minorHAnsi"/>
                <w:b/>
                <w:bCs/>
              </w:rPr>
              <w:t>REPORT ANY HAZARDOU</w:t>
            </w:r>
            <w:r w:rsidR="00756340" w:rsidRPr="00E2205A">
              <w:rPr>
                <w:rFonts w:cstheme="minorHAnsi"/>
                <w:b/>
                <w:bCs/>
              </w:rPr>
              <w:t>S SITUATIONS TO YOUR SUPERVISOR</w:t>
            </w:r>
          </w:p>
        </w:tc>
      </w:tr>
      <w:tr w:rsidR="00F24F16" w:rsidRPr="00E2205A" w14:paraId="18E3EA88" w14:textId="77777777" w:rsidTr="00E2205A">
        <w:tc>
          <w:tcPr>
            <w:tcW w:w="5240" w:type="dxa"/>
            <w:gridSpan w:val="4"/>
            <w:vMerge w:val="restart"/>
          </w:tcPr>
          <w:p w14:paraId="155FD3DB" w14:textId="47964A32" w:rsidR="001C03F5" w:rsidRPr="00E2205A" w:rsidRDefault="001C03F5" w:rsidP="001C03F5">
            <w:pPr>
              <w:jc w:val="center"/>
              <w:rPr>
                <w:rFonts w:cstheme="minorHAnsi"/>
                <w:b/>
                <w:bCs/>
              </w:rPr>
            </w:pPr>
            <w:r w:rsidRPr="00E2205A">
              <w:rPr>
                <w:rFonts w:cstheme="minorHAnsi"/>
                <w:b/>
                <w:bCs/>
              </w:rPr>
              <w:t>Guidance Documents/Standards:</w:t>
            </w:r>
          </w:p>
          <w:p w14:paraId="6BA93C66" w14:textId="77777777" w:rsidR="002A6157" w:rsidRPr="00E2205A" w:rsidRDefault="002A6157" w:rsidP="002A6157">
            <w:pPr>
              <w:rPr>
                <w:rFonts w:cstheme="minorHAnsi"/>
                <w:b/>
                <w:bCs/>
              </w:rPr>
            </w:pPr>
          </w:p>
          <w:p w14:paraId="184F3780" w14:textId="6A2EEBD9" w:rsidR="001C03F5" w:rsidRPr="00E2205A" w:rsidRDefault="001C03F5" w:rsidP="002A6157">
            <w:pPr>
              <w:rPr>
                <w:rFonts w:cstheme="minorHAnsi"/>
                <w:bCs/>
              </w:rPr>
            </w:pPr>
            <w:r w:rsidRPr="00E2205A">
              <w:rPr>
                <w:rFonts w:cstheme="minorHAnsi"/>
                <w:bCs/>
              </w:rPr>
              <w:t xml:space="preserve">MB Workplace Safety </w:t>
            </w:r>
            <w:r w:rsidR="00963283" w:rsidRPr="00E2205A">
              <w:rPr>
                <w:rFonts w:cstheme="minorHAnsi"/>
                <w:bCs/>
              </w:rPr>
              <w:t>and</w:t>
            </w:r>
            <w:r w:rsidRPr="00E2205A">
              <w:rPr>
                <w:rFonts w:cstheme="minorHAnsi"/>
                <w:bCs/>
              </w:rPr>
              <w:t xml:space="preserve"> Health Act </w:t>
            </w:r>
            <w:r w:rsidR="00963283" w:rsidRPr="00E2205A">
              <w:rPr>
                <w:rFonts w:cstheme="minorHAnsi"/>
                <w:bCs/>
              </w:rPr>
              <w:t>and</w:t>
            </w:r>
            <w:r w:rsidRPr="00E2205A">
              <w:rPr>
                <w:rFonts w:cstheme="minorHAnsi"/>
                <w:bCs/>
              </w:rPr>
              <w:t xml:space="preserve"> Regulation:</w:t>
            </w:r>
            <w:r w:rsidRPr="00E2205A">
              <w:rPr>
                <w:rFonts w:cstheme="minorHAnsi"/>
                <w:b/>
                <w:bCs/>
                <w:i/>
              </w:rPr>
              <w:t xml:space="preserve"> </w:t>
            </w:r>
          </w:p>
          <w:p w14:paraId="3210F328" w14:textId="0394283A" w:rsidR="001C03F5" w:rsidRPr="00E2205A" w:rsidRDefault="002A6157" w:rsidP="00C1420E">
            <w:pPr>
              <w:pStyle w:val="ListParagraph"/>
              <w:numPr>
                <w:ilvl w:val="0"/>
                <w:numId w:val="540"/>
              </w:numPr>
              <w:rPr>
                <w:rFonts w:cstheme="minorHAnsi"/>
              </w:rPr>
            </w:pPr>
            <w:r w:rsidRPr="00E2205A">
              <w:rPr>
                <w:rFonts w:cstheme="minorHAnsi"/>
              </w:rPr>
              <w:t xml:space="preserve">Part </w:t>
            </w:r>
            <w:r w:rsidR="001C03F5" w:rsidRPr="00E2205A">
              <w:rPr>
                <w:rFonts w:cstheme="minorHAnsi"/>
              </w:rPr>
              <w:t>6 Personal Protective Equipment</w:t>
            </w:r>
          </w:p>
          <w:p w14:paraId="4F4D0E36" w14:textId="341CE1E6" w:rsidR="001C03F5" w:rsidRPr="00E2205A" w:rsidRDefault="002A6157" w:rsidP="00C1420E">
            <w:pPr>
              <w:pStyle w:val="ListParagraph"/>
              <w:numPr>
                <w:ilvl w:val="0"/>
                <w:numId w:val="540"/>
              </w:numPr>
              <w:rPr>
                <w:rFonts w:cstheme="minorHAnsi"/>
              </w:rPr>
            </w:pPr>
            <w:r w:rsidRPr="00E2205A">
              <w:rPr>
                <w:rFonts w:cstheme="minorHAnsi"/>
              </w:rPr>
              <w:t xml:space="preserve">Part </w:t>
            </w:r>
            <w:r w:rsidR="001C03F5" w:rsidRPr="00E2205A">
              <w:rPr>
                <w:rFonts w:cstheme="minorHAnsi"/>
              </w:rPr>
              <w:t>12 Hearing Conservation and Noise Control</w:t>
            </w:r>
          </w:p>
          <w:p w14:paraId="1A6469AA" w14:textId="0004070F" w:rsidR="002A6157" w:rsidRPr="00E2205A" w:rsidRDefault="002A6157" w:rsidP="00C1420E">
            <w:pPr>
              <w:pStyle w:val="ListParagraph"/>
              <w:numPr>
                <w:ilvl w:val="0"/>
                <w:numId w:val="540"/>
              </w:numPr>
              <w:rPr>
                <w:rFonts w:cstheme="minorHAnsi"/>
              </w:rPr>
            </w:pPr>
            <w:r w:rsidRPr="00E2205A">
              <w:rPr>
                <w:rFonts w:cstheme="minorHAnsi"/>
              </w:rPr>
              <w:t>Part 26 Excavations and Tunnels</w:t>
            </w:r>
          </w:p>
          <w:p w14:paraId="51B5EC38" w14:textId="77777777" w:rsidR="002A6157" w:rsidRPr="00E2205A" w:rsidRDefault="002A6157" w:rsidP="00C1420E">
            <w:pPr>
              <w:pStyle w:val="ListParagraph"/>
              <w:numPr>
                <w:ilvl w:val="0"/>
                <w:numId w:val="541"/>
              </w:numPr>
              <w:ind w:left="1164"/>
              <w:rPr>
                <w:rFonts w:cstheme="minorHAnsi"/>
              </w:rPr>
            </w:pPr>
            <w:r w:rsidRPr="00E2205A">
              <w:rPr>
                <w:rFonts w:cstheme="minorHAnsi"/>
              </w:rPr>
              <w:t>26.15-26.</w:t>
            </w:r>
            <w:r w:rsidR="001C03F5" w:rsidRPr="00E2205A">
              <w:rPr>
                <w:rFonts w:cstheme="minorHAnsi"/>
              </w:rPr>
              <w:t>2</w:t>
            </w:r>
            <w:r w:rsidRPr="00E2205A">
              <w:rPr>
                <w:rFonts w:cstheme="minorHAnsi"/>
              </w:rPr>
              <w:t>7</w:t>
            </w:r>
            <w:r w:rsidR="001C03F5" w:rsidRPr="00E2205A">
              <w:rPr>
                <w:rFonts w:cstheme="minorHAnsi"/>
              </w:rPr>
              <w:t xml:space="preserve"> </w:t>
            </w:r>
            <w:r w:rsidRPr="00E2205A">
              <w:rPr>
                <w:rFonts w:cstheme="minorHAnsi"/>
              </w:rPr>
              <w:t>Support Structures</w:t>
            </w:r>
          </w:p>
          <w:p w14:paraId="5A270ECC" w14:textId="69B10055" w:rsidR="001C03F5" w:rsidRPr="00E2205A" w:rsidRDefault="002A6157" w:rsidP="00C1420E">
            <w:pPr>
              <w:pStyle w:val="ListParagraph"/>
              <w:numPr>
                <w:ilvl w:val="0"/>
                <w:numId w:val="541"/>
              </w:numPr>
              <w:ind w:left="1164"/>
              <w:rPr>
                <w:rFonts w:cstheme="minorHAnsi"/>
              </w:rPr>
            </w:pPr>
            <w:r w:rsidRPr="00E2205A">
              <w:rPr>
                <w:rFonts w:cstheme="minorHAnsi"/>
              </w:rPr>
              <w:t>26.28</w:t>
            </w:r>
            <w:r w:rsidR="00F24F16" w:rsidRPr="00E2205A">
              <w:rPr>
                <w:rFonts w:cstheme="minorHAnsi"/>
              </w:rPr>
              <w:t>-26.32 Deep Foundation Excavations</w:t>
            </w:r>
          </w:p>
          <w:p w14:paraId="5F0C65AE" w14:textId="77777777" w:rsidR="002A6157" w:rsidRPr="00E2205A" w:rsidRDefault="002A6157" w:rsidP="001C03F5">
            <w:pPr>
              <w:rPr>
                <w:rFonts w:cstheme="minorHAnsi"/>
              </w:rPr>
            </w:pPr>
          </w:p>
          <w:p w14:paraId="7F3A5205" w14:textId="649B68A3" w:rsidR="001C03F5" w:rsidRPr="00E2205A" w:rsidRDefault="001C03F5" w:rsidP="001C03F5">
            <w:pPr>
              <w:rPr>
                <w:rFonts w:cstheme="minorHAnsi"/>
              </w:rPr>
            </w:pPr>
            <w:r w:rsidRPr="00E2205A">
              <w:rPr>
                <w:rFonts w:cstheme="minorHAnsi"/>
              </w:rPr>
              <w:t>Safe</w:t>
            </w:r>
            <w:r w:rsidR="00963283" w:rsidRPr="00E2205A">
              <w:rPr>
                <w:rFonts w:cstheme="minorHAnsi"/>
              </w:rPr>
              <w:t xml:space="preserve"> Work</w:t>
            </w:r>
            <w:r w:rsidR="002A6157" w:rsidRPr="00E2205A">
              <w:rPr>
                <w:rFonts w:cstheme="minorHAnsi"/>
              </w:rPr>
              <w:t xml:space="preserve"> Bulletin No. 142</w:t>
            </w:r>
          </w:p>
        </w:tc>
        <w:tc>
          <w:tcPr>
            <w:tcW w:w="4394" w:type="dxa"/>
            <w:gridSpan w:val="4"/>
          </w:tcPr>
          <w:p w14:paraId="7B697CC1" w14:textId="19835A2A" w:rsidR="001C03F5" w:rsidRPr="00E2205A" w:rsidRDefault="001C03F5" w:rsidP="00F24F16">
            <w:pPr>
              <w:rPr>
                <w:rFonts w:cstheme="minorHAnsi"/>
                <w:bCs/>
              </w:rPr>
            </w:pPr>
            <w:r w:rsidRPr="00E2205A">
              <w:rPr>
                <w:rFonts w:cstheme="minorHAnsi"/>
                <w:bCs/>
              </w:rPr>
              <w:t xml:space="preserve">This </w:t>
            </w:r>
            <w:r w:rsidR="00F24F16" w:rsidRPr="00E2205A">
              <w:rPr>
                <w:rFonts w:cstheme="minorHAnsi"/>
                <w:bCs/>
              </w:rPr>
              <w:t xml:space="preserve">safe work procedure </w:t>
            </w:r>
            <w:r w:rsidRPr="00E2205A">
              <w:rPr>
                <w:rFonts w:cstheme="minorHAnsi"/>
                <w:bCs/>
              </w:rPr>
              <w:t>will be reviewed any time the task, equipment or materials change and at a minimum of every three years</w:t>
            </w:r>
            <w:r w:rsidR="00F24F16" w:rsidRPr="00E2205A">
              <w:rPr>
                <w:rFonts w:cstheme="minorHAnsi"/>
                <w:bCs/>
              </w:rPr>
              <w:t>.</w:t>
            </w:r>
          </w:p>
        </w:tc>
      </w:tr>
      <w:tr w:rsidR="00F24F16" w:rsidRPr="00E2205A" w14:paraId="3A079ECA" w14:textId="77777777" w:rsidTr="00E2205A">
        <w:trPr>
          <w:trHeight w:val="802"/>
        </w:trPr>
        <w:tc>
          <w:tcPr>
            <w:tcW w:w="5240" w:type="dxa"/>
            <w:gridSpan w:val="4"/>
            <w:vMerge/>
          </w:tcPr>
          <w:p w14:paraId="7AA924F7" w14:textId="77777777" w:rsidR="001C03F5" w:rsidRPr="00E2205A" w:rsidRDefault="001C03F5" w:rsidP="001C03F5">
            <w:pPr>
              <w:jc w:val="center"/>
              <w:rPr>
                <w:rFonts w:cstheme="minorHAnsi"/>
                <w:b/>
                <w:bCs/>
              </w:rPr>
            </w:pPr>
          </w:p>
        </w:tc>
        <w:tc>
          <w:tcPr>
            <w:tcW w:w="4394" w:type="dxa"/>
            <w:gridSpan w:val="4"/>
          </w:tcPr>
          <w:p w14:paraId="45FC1576" w14:textId="77777777" w:rsidR="001C03F5" w:rsidRPr="00E2205A" w:rsidRDefault="001C03F5" w:rsidP="001C03F5">
            <w:pPr>
              <w:rPr>
                <w:rFonts w:cstheme="minorHAnsi"/>
                <w:bCs/>
              </w:rPr>
            </w:pPr>
            <w:r w:rsidRPr="00E2205A">
              <w:rPr>
                <w:rFonts w:cstheme="minorHAnsi"/>
                <w:bCs/>
              </w:rPr>
              <w:t>Reviewed By WSH Committee:</w:t>
            </w:r>
          </w:p>
          <w:p w14:paraId="72D021E9" w14:textId="77777777" w:rsidR="001C03F5" w:rsidRPr="00E2205A" w:rsidRDefault="001C03F5" w:rsidP="001C03F5">
            <w:pPr>
              <w:rPr>
                <w:rFonts w:cstheme="minorHAnsi"/>
                <w:bCs/>
              </w:rPr>
            </w:pPr>
          </w:p>
          <w:p w14:paraId="35B1E3E0" w14:textId="77777777" w:rsidR="001C03F5" w:rsidRPr="00E2205A" w:rsidRDefault="001C03F5" w:rsidP="001C03F5">
            <w:pPr>
              <w:rPr>
                <w:rFonts w:cstheme="minorHAnsi"/>
                <w:bCs/>
              </w:rPr>
            </w:pPr>
            <w:r w:rsidRPr="00E2205A">
              <w:rPr>
                <w:rFonts w:cstheme="minorHAnsi"/>
                <w:bCs/>
              </w:rPr>
              <w:t>Date:</w:t>
            </w:r>
          </w:p>
          <w:p w14:paraId="047FE883" w14:textId="77777777" w:rsidR="001C03F5" w:rsidRPr="00E2205A" w:rsidRDefault="001C03F5" w:rsidP="001C03F5">
            <w:pPr>
              <w:rPr>
                <w:rFonts w:cstheme="minorHAnsi"/>
                <w:bCs/>
              </w:rPr>
            </w:pPr>
          </w:p>
        </w:tc>
      </w:tr>
    </w:tbl>
    <w:p w14:paraId="516383DF" w14:textId="77777777" w:rsidR="001C03F5" w:rsidRPr="001D6CF7" w:rsidRDefault="001C03F5" w:rsidP="001C03F5">
      <w:pPr>
        <w:rPr>
          <w:rFonts w:cstheme="minorHAnsi"/>
        </w:rPr>
      </w:pPr>
    </w:p>
    <w:p w14:paraId="71C6EFB4"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77E6C998" w14:textId="77777777" w:rsidR="001C03F5" w:rsidRPr="00E2205A" w:rsidRDefault="001C03F5" w:rsidP="001C03F5">
      <w:pPr>
        <w:pStyle w:val="NoSpacing"/>
        <w:jc w:val="center"/>
        <w:rPr>
          <w:rFonts w:cstheme="minorHAnsi"/>
        </w:rPr>
      </w:pPr>
      <w:r w:rsidRPr="00E2205A">
        <w:rPr>
          <w:rFonts w:cstheme="minorHAnsi"/>
        </w:rPr>
        <w:lastRenderedPageBreak/>
        <w:t>Proper Installation of Trench Box</w:t>
      </w:r>
    </w:p>
    <w:tbl>
      <w:tblPr>
        <w:tblStyle w:val="TableGrid"/>
        <w:tblW w:w="9634" w:type="dxa"/>
        <w:tblLook w:val="04A0" w:firstRow="1" w:lastRow="0" w:firstColumn="1" w:lastColumn="0" w:noHBand="0" w:noVBand="1"/>
      </w:tblPr>
      <w:tblGrid>
        <w:gridCol w:w="1866"/>
        <w:gridCol w:w="823"/>
        <w:gridCol w:w="1044"/>
        <w:gridCol w:w="1507"/>
        <w:gridCol w:w="368"/>
        <w:gridCol w:w="630"/>
        <w:gridCol w:w="1075"/>
        <w:gridCol w:w="2321"/>
      </w:tblGrid>
      <w:tr w:rsidR="001C03F5" w:rsidRPr="00E2205A" w14:paraId="69A5E763" w14:textId="77777777" w:rsidTr="00E2205A">
        <w:tc>
          <w:tcPr>
            <w:tcW w:w="1866" w:type="dxa"/>
          </w:tcPr>
          <w:p w14:paraId="6BD0BA23" w14:textId="77777777" w:rsidR="001C03F5" w:rsidRPr="00E2205A" w:rsidRDefault="001C03F5" w:rsidP="001C03F5">
            <w:pPr>
              <w:rPr>
                <w:rFonts w:cstheme="minorHAnsi"/>
                <w:b/>
              </w:rPr>
            </w:pPr>
            <w:r w:rsidRPr="00E2205A">
              <w:rPr>
                <w:rFonts w:cstheme="minorHAnsi"/>
                <w:b/>
              </w:rPr>
              <w:t>Facility:</w:t>
            </w:r>
          </w:p>
        </w:tc>
        <w:tc>
          <w:tcPr>
            <w:tcW w:w="1867" w:type="dxa"/>
            <w:gridSpan w:val="2"/>
          </w:tcPr>
          <w:p w14:paraId="4181BC89" w14:textId="77777777" w:rsidR="001C03F5" w:rsidRPr="00E2205A" w:rsidRDefault="001C03F5" w:rsidP="001C03F5">
            <w:pPr>
              <w:rPr>
                <w:rFonts w:cstheme="minorHAnsi"/>
              </w:rPr>
            </w:pPr>
            <w:r w:rsidRPr="00E2205A">
              <w:rPr>
                <w:rFonts w:cstheme="minorHAnsi"/>
                <w:b/>
              </w:rPr>
              <w:t>Written By:</w:t>
            </w:r>
          </w:p>
        </w:tc>
        <w:tc>
          <w:tcPr>
            <w:tcW w:w="1875" w:type="dxa"/>
            <w:gridSpan w:val="2"/>
          </w:tcPr>
          <w:p w14:paraId="292ABC4C" w14:textId="77777777" w:rsidR="001C03F5" w:rsidRPr="00E2205A" w:rsidRDefault="001C03F5" w:rsidP="001C03F5">
            <w:pPr>
              <w:rPr>
                <w:rFonts w:cstheme="minorHAnsi"/>
              </w:rPr>
            </w:pPr>
            <w:r w:rsidRPr="00E2205A">
              <w:rPr>
                <w:rFonts w:cstheme="minorHAnsi"/>
                <w:b/>
              </w:rPr>
              <w:t>Approved By:</w:t>
            </w:r>
          </w:p>
        </w:tc>
        <w:tc>
          <w:tcPr>
            <w:tcW w:w="1705" w:type="dxa"/>
            <w:gridSpan w:val="2"/>
          </w:tcPr>
          <w:p w14:paraId="678671FE" w14:textId="77777777" w:rsidR="001C03F5" w:rsidRPr="00E2205A" w:rsidRDefault="001C03F5" w:rsidP="001C03F5">
            <w:pPr>
              <w:rPr>
                <w:rFonts w:cstheme="minorHAnsi"/>
              </w:rPr>
            </w:pPr>
            <w:r w:rsidRPr="00E2205A">
              <w:rPr>
                <w:rFonts w:cstheme="minorHAnsi"/>
                <w:b/>
              </w:rPr>
              <w:t>Date Created:</w:t>
            </w:r>
          </w:p>
        </w:tc>
        <w:tc>
          <w:tcPr>
            <w:tcW w:w="2321" w:type="dxa"/>
          </w:tcPr>
          <w:p w14:paraId="2BD01AEE" w14:textId="70D7C36B" w:rsidR="001C03F5" w:rsidRPr="00E2205A" w:rsidRDefault="001C03F5" w:rsidP="001C03F5">
            <w:pPr>
              <w:rPr>
                <w:rFonts w:cstheme="minorHAnsi"/>
              </w:rPr>
            </w:pPr>
            <w:r w:rsidRPr="00E2205A">
              <w:rPr>
                <w:rFonts w:cstheme="minorHAnsi"/>
                <w:b/>
              </w:rPr>
              <w:t>Date of Last Revision</w:t>
            </w:r>
            <w:r w:rsidR="00680211" w:rsidRPr="00E2205A">
              <w:rPr>
                <w:rFonts w:cstheme="minorHAnsi"/>
                <w:b/>
              </w:rPr>
              <w:t>:</w:t>
            </w:r>
          </w:p>
        </w:tc>
      </w:tr>
      <w:tr w:rsidR="001C03F5" w:rsidRPr="00E2205A" w14:paraId="7A064706" w14:textId="77777777" w:rsidTr="00E2205A">
        <w:tc>
          <w:tcPr>
            <w:tcW w:w="1866" w:type="dxa"/>
          </w:tcPr>
          <w:p w14:paraId="1CAAB362" w14:textId="77777777" w:rsidR="001C03F5" w:rsidRPr="00E2205A" w:rsidRDefault="001C03F5" w:rsidP="001C03F5">
            <w:pPr>
              <w:rPr>
                <w:rFonts w:cstheme="minorHAnsi"/>
              </w:rPr>
            </w:pPr>
          </w:p>
        </w:tc>
        <w:tc>
          <w:tcPr>
            <w:tcW w:w="1867" w:type="dxa"/>
            <w:gridSpan w:val="2"/>
          </w:tcPr>
          <w:p w14:paraId="5BB07816" w14:textId="77777777" w:rsidR="001C03F5" w:rsidRPr="00E2205A" w:rsidRDefault="001C03F5" w:rsidP="001C03F5">
            <w:pPr>
              <w:rPr>
                <w:rFonts w:cstheme="minorHAnsi"/>
              </w:rPr>
            </w:pPr>
          </w:p>
        </w:tc>
        <w:tc>
          <w:tcPr>
            <w:tcW w:w="1875" w:type="dxa"/>
            <w:gridSpan w:val="2"/>
          </w:tcPr>
          <w:p w14:paraId="1BFBDAC2" w14:textId="77777777" w:rsidR="001C03F5" w:rsidRPr="00E2205A" w:rsidRDefault="001C03F5" w:rsidP="001C03F5">
            <w:pPr>
              <w:rPr>
                <w:rFonts w:cstheme="minorHAnsi"/>
              </w:rPr>
            </w:pPr>
          </w:p>
        </w:tc>
        <w:tc>
          <w:tcPr>
            <w:tcW w:w="1705" w:type="dxa"/>
            <w:gridSpan w:val="2"/>
          </w:tcPr>
          <w:p w14:paraId="2803F422" w14:textId="77777777" w:rsidR="001C03F5" w:rsidRPr="00E2205A" w:rsidRDefault="001C03F5" w:rsidP="001C03F5">
            <w:pPr>
              <w:rPr>
                <w:rFonts w:cstheme="minorHAnsi"/>
              </w:rPr>
            </w:pPr>
          </w:p>
        </w:tc>
        <w:tc>
          <w:tcPr>
            <w:tcW w:w="2321" w:type="dxa"/>
          </w:tcPr>
          <w:p w14:paraId="3AB983E9" w14:textId="77777777" w:rsidR="001C03F5" w:rsidRPr="00E2205A" w:rsidRDefault="001C03F5" w:rsidP="001C03F5">
            <w:pPr>
              <w:rPr>
                <w:rFonts w:cstheme="minorHAnsi"/>
              </w:rPr>
            </w:pPr>
          </w:p>
        </w:tc>
      </w:tr>
      <w:tr w:rsidR="001C03F5" w:rsidRPr="00E2205A" w14:paraId="78F4AD8B" w14:textId="77777777" w:rsidTr="00E2205A">
        <w:tc>
          <w:tcPr>
            <w:tcW w:w="2689" w:type="dxa"/>
            <w:gridSpan w:val="2"/>
          </w:tcPr>
          <w:p w14:paraId="6ACA0128" w14:textId="2070DDFB" w:rsidR="001C03F5" w:rsidRPr="00E2205A" w:rsidRDefault="001C03F5" w:rsidP="001C03F5">
            <w:pPr>
              <w:rPr>
                <w:rFonts w:cstheme="minorHAnsi"/>
                <w:b/>
                <w:bCs/>
                <w:iCs/>
              </w:rPr>
            </w:pPr>
            <w:r w:rsidRPr="00E2205A">
              <w:rPr>
                <w:rFonts w:cstheme="minorHAnsi"/>
                <w:b/>
                <w:bCs/>
                <w:iCs/>
              </w:rPr>
              <w:t>Hazards Present:</w:t>
            </w:r>
          </w:p>
        </w:tc>
        <w:tc>
          <w:tcPr>
            <w:tcW w:w="3549" w:type="dxa"/>
            <w:gridSpan w:val="4"/>
          </w:tcPr>
          <w:p w14:paraId="629B3D89" w14:textId="0D00E19F" w:rsidR="001C03F5" w:rsidRPr="00E2205A" w:rsidRDefault="000977ED" w:rsidP="001C03F5">
            <w:pPr>
              <w:rPr>
                <w:rFonts w:cstheme="minorHAnsi"/>
                <w:b/>
                <w:bCs/>
                <w:iCs/>
              </w:rPr>
            </w:pPr>
            <w:r w:rsidRPr="00E2205A">
              <w:rPr>
                <w:rFonts w:cstheme="minorHAnsi"/>
                <w:b/>
                <w:bCs/>
                <w:iCs/>
              </w:rPr>
              <w:t>PPE or Devices Required:</w:t>
            </w:r>
          </w:p>
        </w:tc>
        <w:tc>
          <w:tcPr>
            <w:tcW w:w="3396" w:type="dxa"/>
            <w:gridSpan w:val="2"/>
          </w:tcPr>
          <w:p w14:paraId="7894A115" w14:textId="77777777" w:rsidR="001C03F5" w:rsidRPr="00E2205A" w:rsidRDefault="001C03F5" w:rsidP="001C03F5">
            <w:pPr>
              <w:rPr>
                <w:rFonts w:cstheme="minorHAnsi"/>
                <w:b/>
                <w:bCs/>
                <w:iCs/>
              </w:rPr>
            </w:pPr>
            <w:r w:rsidRPr="00E2205A">
              <w:rPr>
                <w:rFonts w:cstheme="minorHAnsi"/>
                <w:b/>
                <w:bCs/>
                <w:iCs/>
              </w:rPr>
              <w:t>Additional Training Required:</w:t>
            </w:r>
          </w:p>
        </w:tc>
      </w:tr>
      <w:tr w:rsidR="001C03F5" w:rsidRPr="00E2205A" w14:paraId="336849A8" w14:textId="77777777" w:rsidTr="00E2205A">
        <w:tc>
          <w:tcPr>
            <w:tcW w:w="2689" w:type="dxa"/>
            <w:gridSpan w:val="2"/>
          </w:tcPr>
          <w:p w14:paraId="5DB2A4B5" w14:textId="15281F4D" w:rsidR="001C03F5" w:rsidRPr="00E2205A" w:rsidRDefault="00680211" w:rsidP="001C03F5">
            <w:pPr>
              <w:rPr>
                <w:rFonts w:cstheme="minorHAnsi"/>
                <w:bCs/>
              </w:rPr>
            </w:pPr>
            <w:r w:rsidRPr="00E2205A">
              <w:rPr>
                <w:rFonts w:cstheme="minorHAnsi"/>
                <w:bCs/>
              </w:rPr>
              <w:t>asphyxiation</w:t>
            </w:r>
          </w:p>
        </w:tc>
        <w:tc>
          <w:tcPr>
            <w:tcW w:w="3549" w:type="dxa"/>
            <w:gridSpan w:val="4"/>
          </w:tcPr>
          <w:p w14:paraId="29658D4B" w14:textId="1A94DDB8" w:rsidR="001C03F5" w:rsidRPr="00E2205A" w:rsidRDefault="00680211" w:rsidP="001C03F5">
            <w:pPr>
              <w:jc w:val="both"/>
              <w:rPr>
                <w:rFonts w:eastAsia="Arial" w:cstheme="minorHAnsi"/>
              </w:rPr>
            </w:pPr>
            <w:r w:rsidRPr="00E2205A">
              <w:rPr>
                <w:rFonts w:eastAsia="Arial" w:cstheme="minorHAnsi"/>
              </w:rPr>
              <w:t>steel toe boots</w:t>
            </w:r>
          </w:p>
        </w:tc>
        <w:tc>
          <w:tcPr>
            <w:tcW w:w="3396" w:type="dxa"/>
            <w:gridSpan w:val="2"/>
          </w:tcPr>
          <w:p w14:paraId="37EA5269" w14:textId="1CB5E820" w:rsidR="001C03F5" w:rsidRPr="00E2205A" w:rsidRDefault="00680211" w:rsidP="001C03F5">
            <w:pPr>
              <w:rPr>
                <w:rFonts w:cstheme="minorHAnsi"/>
              </w:rPr>
            </w:pPr>
            <w:r w:rsidRPr="00E2205A">
              <w:rPr>
                <w:rFonts w:cstheme="minorHAnsi"/>
              </w:rPr>
              <w:t>rigging</w:t>
            </w:r>
          </w:p>
        </w:tc>
      </w:tr>
      <w:tr w:rsidR="001C03F5" w:rsidRPr="00E2205A" w14:paraId="7D6E5B9E" w14:textId="77777777" w:rsidTr="00E2205A">
        <w:tc>
          <w:tcPr>
            <w:tcW w:w="2689" w:type="dxa"/>
            <w:gridSpan w:val="2"/>
          </w:tcPr>
          <w:p w14:paraId="42DE7EC2" w14:textId="6BB1AA55" w:rsidR="001C03F5" w:rsidRPr="00E2205A" w:rsidRDefault="00680211" w:rsidP="001C03F5">
            <w:pPr>
              <w:rPr>
                <w:rFonts w:cstheme="minorHAnsi"/>
                <w:bCs/>
              </w:rPr>
            </w:pPr>
            <w:r w:rsidRPr="00E2205A">
              <w:rPr>
                <w:rFonts w:cstheme="minorHAnsi"/>
                <w:bCs/>
              </w:rPr>
              <w:t>fall injuries</w:t>
            </w:r>
          </w:p>
        </w:tc>
        <w:tc>
          <w:tcPr>
            <w:tcW w:w="3549" w:type="dxa"/>
            <w:gridSpan w:val="4"/>
          </w:tcPr>
          <w:p w14:paraId="6CB1B250" w14:textId="52085683" w:rsidR="001C03F5" w:rsidRPr="00E2205A" w:rsidRDefault="00680211" w:rsidP="001C03F5">
            <w:pPr>
              <w:spacing w:before="17"/>
              <w:jc w:val="both"/>
              <w:rPr>
                <w:rFonts w:eastAsia="Arial" w:cstheme="minorHAnsi"/>
              </w:rPr>
            </w:pPr>
            <w:r w:rsidRPr="00E2205A">
              <w:rPr>
                <w:rFonts w:eastAsia="Arial" w:cstheme="minorHAnsi"/>
              </w:rPr>
              <w:t>eye protection</w:t>
            </w:r>
          </w:p>
        </w:tc>
        <w:tc>
          <w:tcPr>
            <w:tcW w:w="3396" w:type="dxa"/>
            <w:gridSpan w:val="2"/>
          </w:tcPr>
          <w:p w14:paraId="78129F18" w14:textId="0603F6CC" w:rsidR="001C03F5" w:rsidRPr="00E2205A" w:rsidRDefault="00680211" w:rsidP="001C03F5">
            <w:pPr>
              <w:rPr>
                <w:rFonts w:cstheme="minorHAnsi"/>
              </w:rPr>
            </w:pPr>
            <w:r w:rsidRPr="00E2205A">
              <w:rPr>
                <w:rFonts w:cstheme="minorHAnsi"/>
              </w:rPr>
              <w:t>operator training</w:t>
            </w:r>
          </w:p>
        </w:tc>
      </w:tr>
      <w:tr w:rsidR="001C03F5" w:rsidRPr="00E2205A" w14:paraId="58F8AAFC" w14:textId="77777777" w:rsidTr="00E2205A">
        <w:tc>
          <w:tcPr>
            <w:tcW w:w="2689" w:type="dxa"/>
            <w:gridSpan w:val="2"/>
          </w:tcPr>
          <w:p w14:paraId="0DBDBF00" w14:textId="135DFF7D" w:rsidR="001C03F5" w:rsidRPr="00E2205A" w:rsidRDefault="00680211" w:rsidP="001C03F5">
            <w:pPr>
              <w:rPr>
                <w:rFonts w:cstheme="minorHAnsi"/>
                <w:bCs/>
              </w:rPr>
            </w:pPr>
            <w:r w:rsidRPr="00E2205A">
              <w:rPr>
                <w:rFonts w:cstheme="minorHAnsi"/>
                <w:bCs/>
              </w:rPr>
              <w:t>muscle strain</w:t>
            </w:r>
          </w:p>
        </w:tc>
        <w:tc>
          <w:tcPr>
            <w:tcW w:w="3549" w:type="dxa"/>
            <w:gridSpan w:val="4"/>
          </w:tcPr>
          <w:p w14:paraId="43552D8E" w14:textId="7DF2011F" w:rsidR="001C03F5" w:rsidRPr="00E2205A" w:rsidRDefault="00680211" w:rsidP="001C03F5">
            <w:pPr>
              <w:rPr>
                <w:rFonts w:cstheme="minorHAnsi"/>
              </w:rPr>
            </w:pPr>
            <w:r w:rsidRPr="00E2205A">
              <w:rPr>
                <w:rFonts w:cstheme="minorHAnsi"/>
              </w:rPr>
              <w:t>hard hat</w:t>
            </w:r>
          </w:p>
        </w:tc>
        <w:tc>
          <w:tcPr>
            <w:tcW w:w="3396" w:type="dxa"/>
            <w:gridSpan w:val="2"/>
          </w:tcPr>
          <w:p w14:paraId="35C17029" w14:textId="77777777" w:rsidR="001C03F5" w:rsidRPr="00E2205A" w:rsidRDefault="001C03F5" w:rsidP="001C03F5">
            <w:pPr>
              <w:rPr>
                <w:rFonts w:cstheme="minorHAnsi"/>
              </w:rPr>
            </w:pPr>
          </w:p>
        </w:tc>
      </w:tr>
      <w:tr w:rsidR="001C03F5" w:rsidRPr="00E2205A" w14:paraId="5BBE89BB" w14:textId="77777777" w:rsidTr="00E2205A">
        <w:tc>
          <w:tcPr>
            <w:tcW w:w="2689" w:type="dxa"/>
            <w:gridSpan w:val="2"/>
          </w:tcPr>
          <w:p w14:paraId="56C47A6F" w14:textId="5A41525C" w:rsidR="001C03F5" w:rsidRPr="00E2205A" w:rsidRDefault="00680211" w:rsidP="001C03F5">
            <w:pPr>
              <w:rPr>
                <w:rFonts w:cstheme="minorHAnsi"/>
                <w:bCs/>
              </w:rPr>
            </w:pPr>
            <w:r w:rsidRPr="00E2205A">
              <w:rPr>
                <w:rFonts w:cstheme="minorHAnsi"/>
                <w:bCs/>
              </w:rPr>
              <w:t>loose grounding</w:t>
            </w:r>
          </w:p>
        </w:tc>
        <w:tc>
          <w:tcPr>
            <w:tcW w:w="3549" w:type="dxa"/>
            <w:gridSpan w:val="4"/>
          </w:tcPr>
          <w:p w14:paraId="4A99DBF3" w14:textId="2F9AF48D" w:rsidR="001C03F5" w:rsidRPr="00E2205A" w:rsidRDefault="00680211" w:rsidP="001C03F5">
            <w:pPr>
              <w:rPr>
                <w:rFonts w:eastAsia="Arial" w:cstheme="minorHAnsi"/>
              </w:rPr>
            </w:pPr>
            <w:r w:rsidRPr="00E2205A">
              <w:rPr>
                <w:rFonts w:eastAsia="Arial" w:cstheme="minorHAnsi"/>
              </w:rPr>
              <w:t>hand protection</w:t>
            </w:r>
          </w:p>
        </w:tc>
        <w:tc>
          <w:tcPr>
            <w:tcW w:w="3396" w:type="dxa"/>
            <w:gridSpan w:val="2"/>
          </w:tcPr>
          <w:p w14:paraId="0B97DB23" w14:textId="77777777" w:rsidR="001C03F5" w:rsidRPr="00E2205A" w:rsidRDefault="001C03F5" w:rsidP="001C03F5">
            <w:pPr>
              <w:rPr>
                <w:rFonts w:cstheme="minorHAnsi"/>
              </w:rPr>
            </w:pPr>
          </w:p>
        </w:tc>
      </w:tr>
      <w:tr w:rsidR="001C03F5" w:rsidRPr="00E2205A" w14:paraId="771666EA" w14:textId="77777777" w:rsidTr="00E2205A">
        <w:tc>
          <w:tcPr>
            <w:tcW w:w="2689" w:type="dxa"/>
            <w:gridSpan w:val="2"/>
          </w:tcPr>
          <w:p w14:paraId="37B6B7BB" w14:textId="77777777" w:rsidR="001C03F5" w:rsidRPr="00E2205A" w:rsidRDefault="001C03F5" w:rsidP="001C03F5">
            <w:pPr>
              <w:spacing w:before="17"/>
              <w:rPr>
                <w:rFonts w:eastAsia="Arial" w:cstheme="minorHAnsi"/>
              </w:rPr>
            </w:pPr>
          </w:p>
        </w:tc>
        <w:tc>
          <w:tcPr>
            <w:tcW w:w="3549" w:type="dxa"/>
            <w:gridSpan w:val="4"/>
          </w:tcPr>
          <w:p w14:paraId="77B350E1" w14:textId="549C58CD" w:rsidR="001C03F5" w:rsidRPr="00E2205A" w:rsidRDefault="00680211" w:rsidP="001C03F5">
            <w:pPr>
              <w:spacing w:before="17"/>
              <w:jc w:val="both"/>
              <w:rPr>
                <w:rFonts w:eastAsia="Arial" w:cstheme="minorHAnsi"/>
              </w:rPr>
            </w:pPr>
            <w:r w:rsidRPr="00E2205A">
              <w:rPr>
                <w:rFonts w:eastAsia="Arial" w:cstheme="minorHAnsi"/>
              </w:rPr>
              <w:t>hearing protection</w:t>
            </w:r>
          </w:p>
        </w:tc>
        <w:tc>
          <w:tcPr>
            <w:tcW w:w="3396" w:type="dxa"/>
            <w:gridSpan w:val="2"/>
          </w:tcPr>
          <w:p w14:paraId="3532C0AC" w14:textId="77777777" w:rsidR="001C03F5" w:rsidRPr="00E2205A" w:rsidRDefault="001C03F5" w:rsidP="001C03F5">
            <w:pPr>
              <w:rPr>
                <w:rFonts w:cstheme="minorHAnsi"/>
              </w:rPr>
            </w:pPr>
          </w:p>
        </w:tc>
      </w:tr>
      <w:tr w:rsidR="001C03F5" w:rsidRPr="00E2205A" w14:paraId="7A1133B6" w14:textId="77777777" w:rsidTr="00E2205A">
        <w:tc>
          <w:tcPr>
            <w:tcW w:w="9634" w:type="dxa"/>
            <w:gridSpan w:val="8"/>
          </w:tcPr>
          <w:p w14:paraId="0F8846CF" w14:textId="4149761A" w:rsidR="001C03F5" w:rsidRPr="00E2205A" w:rsidRDefault="001C03F5" w:rsidP="001C03F5">
            <w:pPr>
              <w:jc w:val="center"/>
              <w:rPr>
                <w:rFonts w:cstheme="minorHAnsi"/>
                <w:b/>
                <w:bCs/>
              </w:rPr>
            </w:pPr>
            <w:r w:rsidRPr="00E2205A">
              <w:rPr>
                <w:rFonts w:cstheme="minorHAnsi"/>
                <w:b/>
                <w:bCs/>
              </w:rPr>
              <w:t xml:space="preserve">Safe </w:t>
            </w:r>
            <w:r w:rsidR="00F0763B" w:rsidRPr="00E2205A">
              <w:rPr>
                <w:rFonts w:cstheme="minorHAnsi"/>
                <w:b/>
                <w:bCs/>
              </w:rPr>
              <w:t>Work</w:t>
            </w:r>
            <w:r w:rsidRPr="00E2205A">
              <w:rPr>
                <w:rFonts w:cstheme="minorHAnsi"/>
                <w:b/>
                <w:bCs/>
              </w:rPr>
              <w:t xml:space="preserve"> Procedure:</w:t>
            </w:r>
          </w:p>
        </w:tc>
      </w:tr>
      <w:tr w:rsidR="001C03F5" w:rsidRPr="00E2205A" w14:paraId="73ADD368" w14:textId="77777777" w:rsidTr="00E2205A">
        <w:tc>
          <w:tcPr>
            <w:tcW w:w="9634" w:type="dxa"/>
            <w:gridSpan w:val="8"/>
          </w:tcPr>
          <w:p w14:paraId="00F9B605" w14:textId="1E544777" w:rsidR="001C03F5" w:rsidRPr="00E2205A" w:rsidRDefault="001C03F5" w:rsidP="008F645E">
            <w:pPr>
              <w:pStyle w:val="ListParagraph"/>
              <w:numPr>
                <w:ilvl w:val="0"/>
                <w:numId w:val="104"/>
              </w:numPr>
              <w:rPr>
                <w:rFonts w:cstheme="minorHAnsi"/>
                <w:bCs/>
              </w:rPr>
            </w:pPr>
            <w:r w:rsidRPr="00E2205A">
              <w:rPr>
                <w:rFonts w:cstheme="minorHAnsi"/>
                <w:bCs/>
              </w:rPr>
              <w:t>Assign a spotter who will be in charge of signaling operator and guiding shoring in trench</w:t>
            </w:r>
            <w:r w:rsidR="00680211" w:rsidRPr="00E2205A">
              <w:rPr>
                <w:rFonts w:cstheme="minorHAnsi"/>
                <w:bCs/>
              </w:rPr>
              <w:t>.</w:t>
            </w:r>
          </w:p>
          <w:p w14:paraId="06C89CAF" w14:textId="22467042" w:rsidR="001C03F5" w:rsidRPr="00E2205A" w:rsidRDefault="001C03F5" w:rsidP="008F645E">
            <w:pPr>
              <w:pStyle w:val="ListParagraph"/>
              <w:numPr>
                <w:ilvl w:val="0"/>
                <w:numId w:val="104"/>
              </w:numPr>
              <w:rPr>
                <w:rFonts w:cstheme="minorHAnsi"/>
                <w:bCs/>
              </w:rPr>
            </w:pPr>
            <w:r w:rsidRPr="00E2205A">
              <w:rPr>
                <w:rFonts w:cstheme="minorHAnsi"/>
                <w:bCs/>
              </w:rPr>
              <w:t>Check grounding to ensure it is stable</w:t>
            </w:r>
            <w:r w:rsidR="00680211" w:rsidRPr="00E2205A">
              <w:rPr>
                <w:rFonts w:cstheme="minorHAnsi"/>
                <w:bCs/>
              </w:rPr>
              <w:t>.</w:t>
            </w:r>
          </w:p>
          <w:p w14:paraId="592FA843" w14:textId="034D52A8" w:rsidR="001C03F5" w:rsidRPr="00E2205A" w:rsidRDefault="001C03F5" w:rsidP="008F645E">
            <w:pPr>
              <w:pStyle w:val="ListParagraph"/>
              <w:numPr>
                <w:ilvl w:val="0"/>
                <w:numId w:val="104"/>
              </w:numPr>
              <w:rPr>
                <w:rFonts w:cstheme="minorHAnsi"/>
                <w:bCs/>
              </w:rPr>
            </w:pPr>
            <w:r w:rsidRPr="00E2205A">
              <w:rPr>
                <w:rFonts w:cstheme="minorHAnsi"/>
                <w:bCs/>
              </w:rPr>
              <w:t>Ensure shoring is properly rigged to the machine by a competent rigger</w:t>
            </w:r>
            <w:r w:rsidR="00680211" w:rsidRPr="00E2205A">
              <w:rPr>
                <w:rFonts w:cstheme="minorHAnsi"/>
                <w:bCs/>
              </w:rPr>
              <w:t>.</w:t>
            </w:r>
          </w:p>
          <w:p w14:paraId="1456EAA5" w14:textId="55C13068" w:rsidR="001C03F5" w:rsidRPr="00E2205A" w:rsidRDefault="001C03F5" w:rsidP="008F645E">
            <w:pPr>
              <w:pStyle w:val="ListParagraph"/>
              <w:numPr>
                <w:ilvl w:val="0"/>
                <w:numId w:val="104"/>
              </w:numPr>
              <w:rPr>
                <w:rFonts w:cstheme="minorHAnsi"/>
                <w:bCs/>
              </w:rPr>
            </w:pPr>
            <w:r w:rsidRPr="00E2205A">
              <w:rPr>
                <w:rFonts w:cstheme="minorHAnsi"/>
                <w:bCs/>
              </w:rPr>
              <w:t>Begin the lift when all workers are at a safe distance and spotter signals it is safe to do so</w:t>
            </w:r>
            <w:r w:rsidR="00680211" w:rsidRPr="00E2205A">
              <w:rPr>
                <w:rFonts w:cstheme="minorHAnsi"/>
                <w:bCs/>
              </w:rPr>
              <w:t>.</w:t>
            </w:r>
          </w:p>
          <w:p w14:paraId="65748512" w14:textId="74ED219B" w:rsidR="001C03F5" w:rsidRPr="00E2205A" w:rsidRDefault="001C03F5" w:rsidP="008F645E">
            <w:pPr>
              <w:pStyle w:val="ListParagraph"/>
              <w:numPr>
                <w:ilvl w:val="0"/>
                <w:numId w:val="104"/>
              </w:numPr>
              <w:rPr>
                <w:rFonts w:cstheme="minorHAnsi"/>
                <w:bCs/>
              </w:rPr>
            </w:pPr>
            <w:r w:rsidRPr="00E2205A">
              <w:rPr>
                <w:rFonts w:cstheme="minorHAnsi"/>
                <w:bCs/>
              </w:rPr>
              <w:t>Slowly and cautiously lift shoring and follow direction of the spotter to position over trench</w:t>
            </w:r>
            <w:r w:rsidR="00680211" w:rsidRPr="00E2205A">
              <w:rPr>
                <w:rFonts w:cstheme="minorHAnsi"/>
                <w:bCs/>
              </w:rPr>
              <w:t>.</w:t>
            </w:r>
          </w:p>
          <w:p w14:paraId="4221E82B" w14:textId="748D2706" w:rsidR="001C03F5" w:rsidRPr="00E2205A" w:rsidRDefault="001C03F5" w:rsidP="008F645E">
            <w:pPr>
              <w:pStyle w:val="ListParagraph"/>
              <w:numPr>
                <w:ilvl w:val="0"/>
                <w:numId w:val="104"/>
              </w:numPr>
              <w:rPr>
                <w:rFonts w:cstheme="minorHAnsi"/>
                <w:bCs/>
              </w:rPr>
            </w:pPr>
            <w:r w:rsidRPr="00E2205A">
              <w:rPr>
                <w:rFonts w:cstheme="minorHAnsi"/>
                <w:bCs/>
              </w:rPr>
              <w:t>Lower shoring as per spotter</w:t>
            </w:r>
            <w:r w:rsidR="00AC68FC">
              <w:rPr>
                <w:rFonts w:cstheme="minorHAnsi"/>
                <w:bCs/>
              </w:rPr>
              <w:t>. B</w:t>
            </w:r>
            <w:r w:rsidRPr="00E2205A">
              <w:rPr>
                <w:rFonts w:cstheme="minorHAnsi"/>
                <w:bCs/>
              </w:rPr>
              <w:t>e sure to keep shoring level</w:t>
            </w:r>
            <w:r w:rsidR="00680211" w:rsidRPr="00E2205A">
              <w:rPr>
                <w:rFonts w:cstheme="minorHAnsi"/>
                <w:bCs/>
              </w:rPr>
              <w:t>.</w:t>
            </w:r>
          </w:p>
          <w:p w14:paraId="29D4914A" w14:textId="550A1E94" w:rsidR="001C03F5" w:rsidRPr="00E2205A" w:rsidRDefault="001C03F5" w:rsidP="008F645E">
            <w:pPr>
              <w:pStyle w:val="ListParagraph"/>
              <w:numPr>
                <w:ilvl w:val="0"/>
                <w:numId w:val="104"/>
              </w:numPr>
              <w:rPr>
                <w:rFonts w:cstheme="minorHAnsi"/>
                <w:bCs/>
              </w:rPr>
            </w:pPr>
            <w:r w:rsidRPr="00E2205A">
              <w:rPr>
                <w:rFonts w:cstheme="minorHAnsi"/>
                <w:bCs/>
              </w:rPr>
              <w:t>Once shoring is in place, wait for the direction as to when it is clear to back away from the trench</w:t>
            </w:r>
            <w:r w:rsidR="00680211" w:rsidRPr="00E2205A">
              <w:rPr>
                <w:rFonts w:cstheme="minorHAnsi"/>
                <w:bCs/>
              </w:rPr>
              <w:t>.</w:t>
            </w:r>
          </w:p>
          <w:p w14:paraId="5AD68B4A" w14:textId="0043E524" w:rsidR="001C03F5" w:rsidRPr="00E2205A" w:rsidRDefault="001C03F5" w:rsidP="008F645E">
            <w:pPr>
              <w:pStyle w:val="ListParagraph"/>
              <w:numPr>
                <w:ilvl w:val="0"/>
                <w:numId w:val="104"/>
              </w:numPr>
              <w:rPr>
                <w:rFonts w:cstheme="minorHAnsi"/>
                <w:bCs/>
              </w:rPr>
            </w:pPr>
            <w:r w:rsidRPr="00E2205A">
              <w:rPr>
                <w:rFonts w:cstheme="minorHAnsi"/>
                <w:bCs/>
              </w:rPr>
              <w:t>Back away slowly</w:t>
            </w:r>
            <w:r w:rsidR="00680211" w:rsidRPr="00E2205A">
              <w:rPr>
                <w:rFonts w:cstheme="minorHAnsi"/>
                <w:bCs/>
              </w:rPr>
              <w:t>.</w:t>
            </w:r>
          </w:p>
          <w:p w14:paraId="1AA2D40E" w14:textId="77777777" w:rsidR="001C03F5" w:rsidRPr="00E2205A" w:rsidRDefault="001C03F5" w:rsidP="001C03F5">
            <w:pPr>
              <w:rPr>
                <w:rFonts w:cstheme="minorHAnsi"/>
                <w:bCs/>
              </w:rPr>
            </w:pPr>
          </w:p>
        </w:tc>
      </w:tr>
      <w:tr w:rsidR="001C03F5" w:rsidRPr="00E2205A" w14:paraId="14723C62" w14:textId="77777777" w:rsidTr="00E2205A">
        <w:tc>
          <w:tcPr>
            <w:tcW w:w="9634" w:type="dxa"/>
            <w:gridSpan w:val="8"/>
          </w:tcPr>
          <w:p w14:paraId="462B55C8" w14:textId="01045598" w:rsidR="001C03F5" w:rsidRPr="00E2205A" w:rsidRDefault="001C03F5" w:rsidP="001C03F5">
            <w:pPr>
              <w:jc w:val="center"/>
              <w:rPr>
                <w:rFonts w:cstheme="minorHAnsi"/>
                <w:b/>
                <w:bCs/>
                <w:i/>
              </w:rPr>
            </w:pPr>
            <w:r w:rsidRPr="00E2205A">
              <w:rPr>
                <w:rFonts w:cstheme="minorHAnsi"/>
                <w:b/>
                <w:bCs/>
                <w:i/>
              </w:rPr>
              <w:t>If an emergency situation occurs while conducting this task or there is an equipment malfunction, engage the emergency stop and follow the lockout procedure</w:t>
            </w:r>
            <w:r w:rsidR="00680211" w:rsidRPr="00E2205A">
              <w:rPr>
                <w:rFonts w:cstheme="minorHAnsi"/>
                <w:b/>
                <w:bCs/>
                <w:i/>
              </w:rPr>
              <w:t>.</w:t>
            </w:r>
          </w:p>
          <w:p w14:paraId="0786B632" w14:textId="77777777" w:rsidR="001C03F5" w:rsidRPr="00E2205A" w:rsidRDefault="001C03F5" w:rsidP="001C03F5">
            <w:pPr>
              <w:jc w:val="center"/>
              <w:rPr>
                <w:rFonts w:cstheme="minorHAnsi"/>
                <w:b/>
                <w:bCs/>
              </w:rPr>
            </w:pPr>
          </w:p>
          <w:p w14:paraId="19C422A8" w14:textId="02A73531" w:rsidR="001C03F5" w:rsidRPr="00E2205A" w:rsidRDefault="001C03F5" w:rsidP="00680211">
            <w:pPr>
              <w:jc w:val="center"/>
              <w:rPr>
                <w:rFonts w:cstheme="minorHAnsi"/>
                <w:b/>
                <w:bCs/>
              </w:rPr>
            </w:pPr>
            <w:r w:rsidRPr="00E2205A">
              <w:rPr>
                <w:rFonts w:cstheme="minorHAnsi"/>
                <w:b/>
                <w:bCs/>
              </w:rPr>
              <w:t>REPORT ANY HAZARDOU</w:t>
            </w:r>
            <w:r w:rsidR="00680211" w:rsidRPr="00E2205A">
              <w:rPr>
                <w:rFonts w:cstheme="minorHAnsi"/>
                <w:b/>
                <w:bCs/>
              </w:rPr>
              <w:t>S SITUATIONS TO YOUR SUPERVISOR</w:t>
            </w:r>
          </w:p>
        </w:tc>
      </w:tr>
      <w:tr w:rsidR="001C03F5" w:rsidRPr="00E2205A" w14:paraId="076DCAAC" w14:textId="77777777" w:rsidTr="00E2205A">
        <w:tc>
          <w:tcPr>
            <w:tcW w:w="5240" w:type="dxa"/>
            <w:gridSpan w:val="4"/>
            <w:vMerge w:val="restart"/>
          </w:tcPr>
          <w:p w14:paraId="7D833BA9" w14:textId="77777777" w:rsidR="001C03F5" w:rsidRPr="00E2205A" w:rsidRDefault="001C03F5" w:rsidP="001C03F5">
            <w:pPr>
              <w:jc w:val="center"/>
              <w:rPr>
                <w:rFonts w:cstheme="minorHAnsi"/>
                <w:b/>
                <w:bCs/>
              </w:rPr>
            </w:pPr>
            <w:r w:rsidRPr="00E2205A">
              <w:rPr>
                <w:rFonts w:cstheme="minorHAnsi"/>
                <w:b/>
                <w:bCs/>
              </w:rPr>
              <w:t>Guidance Documents/Standards:</w:t>
            </w:r>
          </w:p>
          <w:p w14:paraId="2E94CE36" w14:textId="77777777" w:rsidR="001C03F5" w:rsidRPr="00E2205A" w:rsidRDefault="001C03F5" w:rsidP="001C03F5">
            <w:pPr>
              <w:jc w:val="center"/>
              <w:rPr>
                <w:rFonts w:cstheme="minorHAnsi"/>
                <w:b/>
                <w:bCs/>
                <w:i/>
              </w:rPr>
            </w:pPr>
          </w:p>
          <w:p w14:paraId="62F8F3CC" w14:textId="683CD670" w:rsidR="001C03F5" w:rsidRPr="00E2205A" w:rsidRDefault="001C03F5" w:rsidP="001C03F5">
            <w:pPr>
              <w:tabs>
                <w:tab w:val="left" w:pos="3240"/>
              </w:tabs>
              <w:rPr>
                <w:rFonts w:cstheme="minorHAnsi"/>
                <w:bCs/>
              </w:rPr>
            </w:pPr>
            <w:r w:rsidRPr="00E2205A">
              <w:rPr>
                <w:rFonts w:cstheme="minorHAnsi"/>
                <w:bCs/>
              </w:rPr>
              <w:t xml:space="preserve">MB Workplace Safety </w:t>
            </w:r>
            <w:r w:rsidR="00963283" w:rsidRPr="00E2205A">
              <w:rPr>
                <w:rFonts w:cstheme="minorHAnsi"/>
                <w:bCs/>
              </w:rPr>
              <w:t>and</w:t>
            </w:r>
            <w:r w:rsidRPr="00E2205A">
              <w:rPr>
                <w:rFonts w:cstheme="minorHAnsi"/>
                <w:bCs/>
              </w:rPr>
              <w:t xml:space="preserve"> Health Act </w:t>
            </w:r>
            <w:r w:rsidR="00963283" w:rsidRPr="00E2205A">
              <w:rPr>
                <w:rFonts w:cstheme="minorHAnsi"/>
                <w:bCs/>
              </w:rPr>
              <w:t>and</w:t>
            </w:r>
            <w:r w:rsidR="00592E89" w:rsidRPr="00E2205A">
              <w:rPr>
                <w:rFonts w:cstheme="minorHAnsi"/>
                <w:bCs/>
              </w:rPr>
              <w:t xml:space="preserve"> Regulation</w:t>
            </w:r>
            <w:r w:rsidRPr="00E2205A">
              <w:rPr>
                <w:rFonts w:cstheme="minorHAnsi"/>
                <w:bCs/>
              </w:rPr>
              <w:t>:</w:t>
            </w:r>
          </w:p>
          <w:p w14:paraId="03ADC336" w14:textId="15C90D31" w:rsidR="001C03F5" w:rsidRPr="00E2205A" w:rsidRDefault="00680211" w:rsidP="00C1420E">
            <w:pPr>
              <w:pStyle w:val="ListParagraph"/>
              <w:numPr>
                <w:ilvl w:val="0"/>
                <w:numId w:val="540"/>
              </w:numPr>
              <w:rPr>
                <w:rFonts w:cstheme="minorHAnsi"/>
              </w:rPr>
            </w:pPr>
            <w:r w:rsidRPr="00E2205A">
              <w:rPr>
                <w:rFonts w:cstheme="minorHAnsi"/>
              </w:rPr>
              <w:t>Part 6 Personal Protective Equipment</w:t>
            </w:r>
          </w:p>
          <w:p w14:paraId="3C26A9E3" w14:textId="6C2AEA36" w:rsidR="001C03F5" w:rsidRPr="00E2205A" w:rsidRDefault="00680211" w:rsidP="00C1420E">
            <w:pPr>
              <w:pStyle w:val="ListParagraph"/>
              <w:numPr>
                <w:ilvl w:val="0"/>
                <w:numId w:val="540"/>
              </w:numPr>
              <w:rPr>
                <w:rFonts w:cstheme="minorHAnsi"/>
                <w:bCs/>
              </w:rPr>
            </w:pPr>
            <w:r w:rsidRPr="00E2205A">
              <w:rPr>
                <w:rFonts w:cstheme="minorHAnsi"/>
              </w:rPr>
              <w:t xml:space="preserve">Part </w:t>
            </w:r>
            <w:r w:rsidR="001C03F5" w:rsidRPr="00E2205A">
              <w:rPr>
                <w:rFonts w:cstheme="minorHAnsi"/>
              </w:rPr>
              <w:t>12 Hearing Conservation and Noise Control</w:t>
            </w:r>
          </w:p>
          <w:p w14:paraId="3BA7F805" w14:textId="77777777" w:rsidR="00680211" w:rsidRPr="00E2205A" w:rsidRDefault="00680211" w:rsidP="00C1420E">
            <w:pPr>
              <w:pStyle w:val="ListParagraph"/>
              <w:numPr>
                <w:ilvl w:val="0"/>
                <w:numId w:val="540"/>
              </w:numPr>
              <w:rPr>
                <w:rFonts w:cstheme="minorHAnsi"/>
              </w:rPr>
            </w:pPr>
            <w:r w:rsidRPr="00E2205A">
              <w:rPr>
                <w:rFonts w:cstheme="minorHAnsi"/>
              </w:rPr>
              <w:t>Part 26 Excavations and Tunnels</w:t>
            </w:r>
          </w:p>
          <w:p w14:paraId="57640046" w14:textId="5E4CDDB7" w:rsidR="00680211" w:rsidRPr="00E2205A" w:rsidRDefault="001C03F5" w:rsidP="00C1420E">
            <w:pPr>
              <w:pStyle w:val="ListParagraph"/>
              <w:numPr>
                <w:ilvl w:val="0"/>
                <w:numId w:val="542"/>
              </w:numPr>
              <w:tabs>
                <w:tab w:val="left" w:pos="3240"/>
              </w:tabs>
              <w:ind w:left="1164"/>
              <w:rPr>
                <w:rFonts w:cstheme="minorHAnsi"/>
                <w:bCs/>
              </w:rPr>
            </w:pPr>
            <w:r w:rsidRPr="00E2205A">
              <w:rPr>
                <w:rFonts w:cstheme="minorHAnsi"/>
                <w:bCs/>
              </w:rPr>
              <w:t>26.15-26.2</w:t>
            </w:r>
            <w:r w:rsidR="00680211" w:rsidRPr="00E2205A">
              <w:rPr>
                <w:rFonts w:cstheme="minorHAnsi"/>
                <w:bCs/>
              </w:rPr>
              <w:t>7</w:t>
            </w:r>
            <w:r w:rsidRPr="00E2205A">
              <w:rPr>
                <w:rFonts w:cstheme="minorHAnsi"/>
                <w:bCs/>
              </w:rPr>
              <w:t xml:space="preserve"> </w:t>
            </w:r>
            <w:r w:rsidR="00680211" w:rsidRPr="00E2205A">
              <w:rPr>
                <w:rFonts w:cstheme="minorHAnsi"/>
                <w:bCs/>
              </w:rPr>
              <w:t>Support Structures</w:t>
            </w:r>
          </w:p>
          <w:p w14:paraId="4A588E59" w14:textId="16D74C85" w:rsidR="001C03F5" w:rsidRPr="00E2205A" w:rsidRDefault="00680211" w:rsidP="00C1420E">
            <w:pPr>
              <w:pStyle w:val="ListParagraph"/>
              <w:numPr>
                <w:ilvl w:val="0"/>
                <w:numId w:val="542"/>
              </w:numPr>
              <w:tabs>
                <w:tab w:val="left" w:pos="3240"/>
              </w:tabs>
              <w:ind w:left="1164"/>
              <w:rPr>
                <w:rFonts w:cstheme="minorHAnsi"/>
                <w:bCs/>
              </w:rPr>
            </w:pPr>
            <w:r w:rsidRPr="00E2205A">
              <w:rPr>
                <w:rFonts w:cstheme="minorHAnsi"/>
                <w:bCs/>
              </w:rPr>
              <w:t>26.28-</w:t>
            </w:r>
            <w:r w:rsidR="00592E89" w:rsidRPr="00E2205A">
              <w:rPr>
                <w:rFonts w:cstheme="minorHAnsi"/>
                <w:bCs/>
              </w:rPr>
              <w:t>26.32</w:t>
            </w:r>
            <w:r w:rsidRPr="00E2205A">
              <w:rPr>
                <w:rFonts w:cstheme="minorHAnsi"/>
                <w:bCs/>
              </w:rPr>
              <w:t xml:space="preserve"> </w:t>
            </w:r>
            <w:r w:rsidR="00592E89" w:rsidRPr="00E2205A">
              <w:rPr>
                <w:rFonts w:cstheme="minorHAnsi"/>
                <w:bCs/>
              </w:rPr>
              <w:t>Deep Foundation Excavations</w:t>
            </w:r>
          </w:p>
        </w:tc>
        <w:tc>
          <w:tcPr>
            <w:tcW w:w="4394" w:type="dxa"/>
            <w:gridSpan w:val="4"/>
          </w:tcPr>
          <w:p w14:paraId="4259BB28" w14:textId="4D0BB2A8" w:rsidR="001C03F5" w:rsidRPr="00E2205A" w:rsidRDefault="001C03F5" w:rsidP="00680211">
            <w:pPr>
              <w:rPr>
                <w:rFonts w:cstheme="minorHAnsi"/>
                <w:bCs/>
              </w:rPr>
            </w:pPr>
            <w:r w:rsidRPr="00E2205A">
              <w:rPr>
                <w:rFonts w:cstheme="minorHAnsi"/>
                <w:bCs/>
              </w:rPr>
              <w:t xml:space="preserve">This </w:t>
            </w:r>
            <w:r w:rsidR="00680211" w:rsidRPr="00E2205A">
              <w:rPr>
                <w:rFonts w:cstheme="minorHAnsi"/>
                <w:bCs/>
              </w:rPr>
              <w:t xml:space="preserve">safe work procedure </w:t>
            </w:r>
            <w:r w:rsidRPr="00E2205A">
              <w:rPr>
                <w:rFonts w:cstheme="minorHAnsi"/>
                <w:bCs/>
              </w:rPr>
              <w:t>will be reviewed any time the task, equipment or materials change and at a minimum of every three years</w:t>
            </w:r>
            <w:r w:rsidR="00680211" w:rsidRPr="00E2205A">
              <w:rPr>
                <w:rFonts w:cstheme="minorHAnsi"/>
                <w:bCs/>
              </w:rPr>
              <w:t>.</w:t>
            </w:r>
          </w:p>
        </w:tc>
      </w:tr>
      <w:tr w:rsidR="001C03F5" w:rsidRPr="00E2205A" w14:paraId="23A9A8D2" w14:textId="77777777" w:rsidTr="00E2205A">
        <w:tc>
          <w:tcPr>
            <w:tcW w:w="5240" w:type="dxa"/>
            <w:gridSpan w:val="4"/>
            <w:vMerge/>
          </w:tcPr>
          <w:p w14:paraId="1A04D37F" w14:textId="77777777" w:rsidR="001C03F5" w:rsidRPr="00E2205A" w:rsidRDefault="001C03F5" w:rsidP="001C03F5">
            <w:pPr>
              <w:jc w:val="center"/>
              <w:rPr>
                <w:rFonts w:cstheme="minorHAnsi"/>
                <w:b/>
                <w:bCs/>
              </w:rPr>
            </w:pPr>
          </w:p>
        </w:tc>
        <w:tc>
          <w:tcPr>
            <w:tcW w:w="4394" w:type="dxa"/>
            <w:gridSpan w:val="4"/>
          </w:tcPr>
          <w:p w14:paraId="46326CA7" w14:textId="77777777" w:rsidR="001C03F5" w:rsidRPr="00E2205A" w:rsidRDefault="001C03F5" w:rsidP="001C03F5">
            <w:pPr>
              <w:rPr>
                <w:rFonts w:cstheme="minorHAnsi"/>
                <w:bCs/>
              </w:rPr>
            </w:pPr>
            <w:r w:rsidRPr="00E2205A">
              <w:rPr>
                <w:rFonts w:cstheme="minorHAnsi"/>
                <w:bCs/>
              </w:rPr>
              <w:t>Reviewed By WSH Committee:</w:t>
            </w:r>
          </w:p>
          <w:p w14:paraId="177F2161" w14:textId="77777777" w:rsidR="001C03F5" w:rsidRPr="00E2205A" w:rsidRDefault="001C03F5" w:rsidP="001C03F5">
            <w:pPr>
              <w:rPr>
                <w:rFonts w:cstheme="minorHAnsi"/>
                <w:bCs/>
              </w:rPr>
            </w:pPr>
          </w:p>
          <w:p w14:paraId="0330507F" w14:textId="77777777" w:rsidR="001C03F5" w:rsidRPr="00E2205A" w:rsidRDefault="001C03F5" w:rsidP="001C03F5">
            <w:pPr>
              <w:rPr>
                <w:rFonts w:cstheme="minorHAnsi"/>
                <w:bCs/>
              </w:rPr>
            </w:pPr>
          </w:p>
          <w:p w14:paraId="6F8CCBD6" w14:textId="77777777" w:rsidR="001C03F5" w:rsidRPr="00E2205A" w:rsidRDefault="001C03F5" w:rsidP="001C03F5">
            <w:pPr>
              <w:rPr>
                <w:rFonts w:cstheme="minorHAnsi"/>
                <w:bCs/>
              </w:rPr>
            </w:pPr>
            <w:r w:rsidRPr="00E2205A">
              <w:rPr>
                <w:rFonts w:cstheme="minorHAnsi"/>
                <w:bCs/>
              </w:rPr>
              <w:t>Date:</w:t>
            </w:r>
          </w:p>
          <w:p w14:paraId="0774B753" w14:textId="77777777" w:rsidR="001C03F5" w:rsidRPr="00E2205A" w:rsidRDefault="001C03F5" w:rsidP="001C03F5">
            <w:pPr>
              <w:rPr>
                <w:rFonts w:cstheme="minorHAnsi"/>
                <w:bCs/>
              </w:rPr>
            </w:pPr>
          </w:p>
        </w:tc>
      </w:tr>
    </w:tbl>
    <w:p w14:paraId="3EBE4692" w14:textId="77777777" w:rsidR="001C03F5" w:rsidRDefault="001C03F5" w:rsidP="001C03F5"/>
    <w:p w14:paraId="24A6376B"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27EFFBC8" w14:textId="77777777" w:rsidR="001C03F5" w:rsidRPr="009B74A3" w:rsidRDefault="001C03F5" w:rsidP="00592E89">
      <w:pPr>
        <w:keepNext/>
        <w:keepLines/>
        <w:spacing w:after="0" w:line="240" w:lineRule="auto"/>
        <w:jc w:val="center"/>
        <w:outlineLvl w:val="1"/>
        <w:rPr>
          <w:rFonts w:eastAsiaTheme="majorEastAsia" w:cstheme="minorHAnsi"/>
        </w:rPr>
      </w:pPr>
      <w:r w:rsidRPr="009B74A3">
        <w:rPr>
          <w:rFonts w:eastAsiaTheme="majorEastAsia" w:cstheme="minorHAnsi"/>
        </w:rPr>
        <w:lastRenderedPageBreak/>
        <w:t>Pumping Water</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1C03F5" w:rsidRPr="009B74A3" w14:paraId="46F57350" w14:textId="77777777" w:rsidTr="009B74A3">
        <w:tc>
          <w:tcPr>
            <w:tcW w:w="1866" w:type="dxa"/>
          </w:tcPr>
          <w:p w14:paraId="3C9AF68E" w14:textId="77777777" w:rsidR="001C03F5" w:rsidRPr="009B74A3" w:rsidRDefault="001C03F5" w:rsidP="001C03F5">
            <w:pPr>
              <w:rPr>
                <w:rFonts w:cstheme="minorHAnsi"/>
                <w:b/>
              </w:rPr>
            </w:pPr>
            <w:r w:rsidRPr="009B74A3">
              <w:rPr>
                <w:rFonts w:cstheme="minorHAnsi"/>
                <w:b/>
              </w:rPr>
              <w:t>Facility:</w:t>
            </w:r>
          </w:p>
        </w:tc>
        <w:tc>
          <w:tcPr>
            <w:tcW w:w="1867" w:type="dxa"/>
            <w:gridSpan w:val="2"/>
          </w:tcPr>
          <w:p w14:paraId="1FF189B1" w14:textId="77777777" w:rsidR="001C03F5" w:rsidRPr="009B74A3" w:rsidRDefault="001C03F5" w:rsidP="001C03F5">
            <w:pPr>
              <w:rPr>
                <w:rFonts w:cstheme="minorHAnsi"/>
              </w:rPr>
            </w:pPr>
            <w:r w:rsidRPr="009B74A3">
              <w:rPr>
                <w:rFonts w:cstheme="minorHAnsi"/>
                <w:b/>
              </w:rPr>
              <w:t>Written By:</w:t>
            </w:r>
          </w:p>
        </w:tc>
        <w:tc>
          <w:tcPr>
            <w:tcW w:w="1875" w:type="dxa"/>
            <w:gridSpan w:val="2"/>
          </w:tcPr>
          <w:p w14:paraId="103C188E" w14:textId="77777777" w:rsidR="001C03F5" w:rsidRPr="009B74A3" w:rsidRDefault="001C03F5" w:rsidP="001C03F5">
            <w:pPr>
              <w:rPr>
                <w:rFonts w:cstheme="minorHAnsi"/>
              </w:rPr>
            </w:pPr>
            <w:r w:rsidRPr="009B74A3">
              <w:rPr>
                <w:rFonts w:cstheme="minorHAnsi"/>
                <w:b/>
              </w:rPr>
              <w:t>Approved By:</w:t>
            </w:r>
          </w:p>
        </w:tc>
        <w:tc>
          <w:tcPr>
            <w:tcW w:w="1705" w:type="dxa"/>
            <w:gridSpan w:val="2"/>
          </w:tcPr>
          <w:p w14:paraId="6C86BD79" w14:textId="77777777" w:rsidR="001C03F5" w:rsidRPr="009B74A3" w:rsidRDefault="001C03F5" w:rsidP="001C03F5">
            <w:pPr>
              <w:rPr>
                <w:rFonts w:cstheme="minorHAnsi"/>
              </w:rPr>
            </w:pPr>
            <w:r w:rsidRPr="009B74A3">
              <w:rPr>
                <w:rFonts w:cstheme="minorHAnsi"/>
                <w:b/>
              </w:rPr>
              <w:t>Date Created:</w:t>
            </w:r>
          </w:p>
        </w:tc>
        <w:tc>
          <w:tcPr>
            <w:tcW w:w="2321" w:type="dxa"/>
          </w:tcPr>
          <w:p w14:paraId="081FCC83" w14:textId="68EC71C6" w:rsidR="001C03F5" w:rsidRPr="009B74A3" w:rsidRDefault="001C03F5" w:rsidP="001C03F5">
            <w:pPr>
              <w:rPr>
                <w:rFonts w:cstheme="minorHAnsi"/>
              </w:rPr>
            </w:pPr>
            <w:r w:rsidRPr="009B74A3">
              <w:rPr>
                <w:rFonts w:cstheme="minorHAnsi"/>
                <w:b/>
              </w:rPr>
              <w:t>Date of Last Revision</w:t>
            </w:r>
            <w:r w:rsidR="00592E89" w:rsidRPr="009B74A3">
              <w:rPr>
                <w:rFonts w:cstheme="minorHAnsi"/>
                <w:b/>
              </w:rPr>
              <w:t>:</w:t>
            </w:r>
          </w:p>
        </w:tc>
      </w:tr>
      <w:tr w:rsidR="001C03F5" w:rsidRPr="009B74A3" w14:paraId="3BEC678A" w14:textId="77777777" w:rsidTr="009B74A3">
        <w:tc>
          <w:tcPr>
            <w:tcW w:w="1866" w:type="dxa"/>
          </w:tcPr>
          <w:p w14:paraId="5155A6F8" w14:textId="77777777" w:rsidR="001C03F5" w:rsidRPr="009B74A3" w:rsidRDefault="001C03F5" w:rsidP="001C03F5">
            <w:pPr>
              <w:rPr>
                <w:rFonts w:cstheme="minorHAnsi"/>
              </w:rPr>
            </w:pPr>
          </w:p>
        </w:tc>
        <w:tc>
          <w:tcPr>
            <w:tcW w:w="1867" w:type="dxa"/>
            <w:gridSpan w:val="2"/>
          </w:tcPr>
          <w:p w14:paraId="5DF348F1" w14:textId="77777777" w:rsidR="001C03F5" w:rsidRPr="009B74A3" w:rsidRDefault="001C03F5" w:rsidP="001C03F5">
            <w:pPr>
              <w:rPr>
                <w:rFonts w:cstheme="minorHAnsi"/>
              </w:rPr>
            </w:pPr>
          </w:p>
        </w:tc>
        <w:tc>
          <w:tcPr>
            <w:tcW w:w="1875" w:type="dxa"/>
            <w:gridSpan w:val="2"/>
          </w:tcPr>
          <w:p w14:paraId="59421F04" w14:textId="77777777" w:rsidR="001C03F5" w:rsidRPr="009B74A3" w:rsidRDefault="001C03F5" w:rsidP="001C03F5">
            <w:pPr>
              <w:rPr>
                <w:rFonts w:cstheme="minorHAnsi"/>
              </w:rPr>
            </w:pPr>
          </w:p>
        </w:tc>
        <w:tc>
          <w:tcPr>
            <w:tcW w:w="1705" w:type="dxa"/>
            <w:gridSpan w:val="2"/>
          </w:tcPr>
          <w:p w14:paraId="58ACB1A5" w14:textId="77777777" w:rsidR="001C03F5" w:rsidRPr="009B74A3" w:rsidRDefault="001C03F5" w:rsidP="001C03F5">
            <w:pPr>
              <w:rPr>
                <w:rFonts w:cstheme="minorHAnsi"/>
              </w:rPr>
            </w:pPr>
          </w:p>
        </w:tc>
        <w:tc>
          <w:tcPr>
            <w:tcW w:w="2321" w:type="dxa"/>
          </w:tcPr>
          <w:p w14:paraId="7427F4EF" w14:textId="77777777" w:rsidR="001C03F5" w:rsidRPr="009B74A3" w:rsidRDefault="001C03F5" w:rsidP="001C03F5">
            <w:pPr>
              <w:rPr>
                <w:rFonts w:cstheme="minorHAnsi"/>
              </w:rPr>
            </w:pPr>
          </w:p>
        </w:tc>
      </w:tr>
      <w:tr w:rsidR="001C03F5" w:rsidRPr="009B74A3" w14:paraId="4A3E107A" w14:textId="77777777" w:rsidTr="009B74A3">
        <w:tc>
          <w:tcPr>
            <w:tcW w:w="2972" w:type="dxa"/>
            <w:gridSpan w:val="2"/>
          </w:tcPr>
          <w:p w14:paraId="5E9C05EB" w14:textId="51D5AAAC" w:rsidR="001C03F5" w:rsidRPr="009B74A3" w:rsidRDefault="001C03F5" w:rsidP="001C03F5">
            <w:pPr>
              <w:rPr>
                <w:rFonts w:cstheme="minorHAnsi"/>
                <w:b/>
                <w:bCs/>
                <w:iCs/>
              </w:rPr>
            </w:pPr>
            <w:r w:rsidRPr="009B74A3">
              <w:rPr>
                <w:rFonts w:cstheme="minorHAnsi"/>
                <w:b/>
                <w:bCs/>
                <w:iCs/>
              </w:rPr>
              <w:t>Hazards Present:</w:t>
            </w:r>
          </w:p>
        </w:tc>
        <w:tc>
          <w:tcPr>
            <w:tcW w:w="3266" w:type="dxa"/>
            <w:gridSpan w:val="4"/>
          </w:tcPr>
          <w:p w14:paraId="229C0248" w14:textId="080B8802" w:rsidR="001C03F5" w:rsidRPr="009B74A3" w:rsidRDefault="000977ED" w:rsidP="001C03F5">
            <w:pPr>
              <w:rPr>
                <w:rFonts w:cstheme="minorHAnsi"/>
                <w:b/>
                <w:bCs/>
                <w:iCs/>
              </w:rPr>
            </w:pPr>
            <w:r w:rsidRPr="009B74A3">
              <w:rPr>
                <w:rFonts w:cstheme="minorHAnsi"/>
                <w:b/>
                <w:bCs/>
                <w:iCs/>
              </w:rPr>
              <w:t>PPE or Devices Required:</w:t>
            </w:r>
          </w:p>
        </w:tc>
        <w:tc>
          <w:tcPr>
            <w:tcW w:w="3396" w:type="dxa"/>
            <w:gridSpan w:val="2"/>
          </w:tcPr>
          <w:p w14:paraId="56104BF0" w14:textId="77777777" w:rsidR="001C03F5" w:rsidRPr="009B74A3" w:rsidRDefault="001C03F5" w:rsidP="001C03F5">
            <w:pPr>
              <w:rPr>
                <w:rFonts w:cstheme="minorHAnsi"/>
                <w:b/>
                <w:bCs/>
                <w:iCs/>
              </w:rPr>
            </w:pPr>
            <w:r w:rsidRPr="009B74A3">
              <w:rPr>
                <w:rFonts w:cstheme="minorHAnsi"/>
                <w:b/>
                <w:bCs/>
                <w:iCs/>
              </w:rPr>
              <w:t>Additional Training Required:</w:t>
            </w:r>
          </w:p>
        </w:tc>
      </w:tr>
      <w:tr w:rsidR="001C03F5" w:rsidRPr="009B74A3" w14:paraId="099741A1" w14:textId="77777777" w:rsidTr="009B74A3">
        <w:tc>
          <w:tcPr>
            <w:tcW w:w="2972" w:type="dxa"/>
            <w:gridSpan w:val="2"/>
          </w:tcPr>
          <w:p w14:paraId="4A0AED70" w14:textId="5671A3D3" w:rsidR="001C03F5" w:rsidRPr="009B74A3" w:rsidRDefault="00592E89" w:rsidP="001C03F5">
            <w:pPr>
              <w:rPr>
                <w:rFonts w:cstheme="minorHAnsi"/>
              </w:rPr>
            </w:pPr>
            <w:r w:rsidRPr="009B74A3">
              <w:rPr>
                <w:rFonts w:cstheme="minorHAnsi"/>
              </w:rPr>
              <w:t>slips/trips</w:t>
            </w:r>
          </w:p>
        </w:tc>
        <w:tc>
          <w:tcPr>
            <w:tcW w:w="3266" w:type="dxa"/>
            <w:gridSpan w:val="4"/>
          </w:tcPr>
          <w:p w14:paraId="2043C8B7" w14:textId="5ABD2676" w:rsidR="001C03F5" w:rsidRPr="009B74A3" w:rsidRDefault="00592E89" w:rsidP="001C03F5">
            <w:pPr>
              <w:rPr>
                <w:rFonts w:cstheme="minorHAnsi"/>
              </w:rPr>
            </w:pPr>
            <w:r w:rsidRPr="009B74A3">
              <w:rPr>
                <w:rFonts w:cstheme="minorHAnsi"/>
              </w:rPr>
              <w:t>steel toe boots</w:t>
            </w:r>
          </w:p>
        </w:tc>
        <w:tc>
          <w:tcPr>
            <w:tcW w:w="3396" w:type="dxa"/>
            <w:gridSpan w:val="2"/>
          </w:tcPr>
          <w:p w14:paraId="6377E4F4" w14:textId="77777777" w:rsidR="001C03F5" w:rsidRPr="009B74A3" w:rsidRDefault="001C03F5" w:rsidP="001C03F5">
            <w:pPr>
              <w:rPr>
                <w:rFonts w:cstheme="minorHAnsi"/>
              </w:rPr>
            </w:pPr>
          </w:p>
        </w:tc>
      </w:tr>
      <w:tr w:rsidR="001C03F5" w:rsidRPr="009B74A3" w14:paraId="7A35239C" w14:textId="77777777" w:rsidTr="009B74A3">
        <w:tc>
          <w:tcPr>
            <w:tcW w:w="2972" w:type="dxa"/>
            <w:gridSpan w:val="2"/>
          </w:tcPr>
          <w:p w14:paraId="0ABD80ED" w14:textId="3E5E88A1" w:rsidR="001C03F5" w:rsidRPr="009B74A3" w:rsidRDefault="00592E89" w:rsidP="001C03F5">
            <w:pPr>
              <w:rPr>
                <w:rFonts w:cstheme="minorHAnsi"/>
              </w:rPr>
            </w:pPr>
            <w:r w:rsidRPr="009B74A3">
              <w:rPr>
                <w:rFonts w:cstheme="minorHAnsi"/>
              </w:rPr>
              <w:t>tool damage</w:t>
            </w:r>
          </w:p>
        </w:tc>
        <w:tc>
          <w:tcPr>
            <w:tcW w:w="3266" w:type="dxa"/>
            <w:gridSpan w:val="4"/>
          </w:tcPr>
          <w:p w14:paraId="2307C9DC" w14:textId="663A8E80" w:rsidR="001C03F5" w:rsidRPr="009B74A3" w:rsidRDefault="00592E89" w:rsidP="001C03F5">
            <w:pPr>
              <w:rPr>
                <w:rFonts w:cstheme="minorHAnsi"/>
              </w:rPr>
            </w:pPr>
            <w:r w:rsidRPr="009B74A3">
              <w:rPr>
                <w:rFonts w:cstheme="minorHAnsi"/>
              </w:rPr>
              <w:t xml:space="preserve">eye protection </w:t>
            </w:r>
          </w:p>
        </w:tc>
        <w:tc>
          <w:tcPr>
            <w:tcW w:w="3396" w:type="dxa"/>
            <w:gridSpan w:val="2"/>
          </w:tcPr>
          <w:p w14:paraId="7CD7B484" w14:textId="77777777" w:rsidR="001C03F5" w:rsidRPr="009B74A3" w:rsidRDefault="001C03F5" w:rsidP="001C03F5">
            <w:pPr>
              <w:rPr>
                <w:rFonts w:cstheme="minorHAnsi"/>
              </w:rPr>
            </w:pPr>
          </w:p>
        </w:tc>
      </w:tr>
      <w:tr w:rsidR="001C03F5" w:rsidRPr="009B74A3" w14:paraId="21744562" w14:textId="77777777" w:rsidTr="009B74A3">
        <w:tc>
          <w:tcPr>
            <w:tcW w:w="2972" w:type="dxa"/>
            <w:gridSpan w:val="2"/>
          </w:tcPr>
          <w:p w14:paraId="63A41B05" w14:textId="77777777" w:rsidR="001C03F5" w:rsidRPr="009B74A3" w:rsidRDefault="001C03F5" w:rsidP="001C03F5">
            <w:pPr>
              <w:rPr>
                <w:rFonts w:cstheme="minorHAnsi"/>
              </w:rPr>
            </w:pPr>
          </w:p>
        </w:tc>
        <w:tc>
          <w:tcPr>
            <w:tcW w:w="3266" w:type="dxa"/>
            <w:gridSpan w:val="4"/>
          </w:tcPr>
          <w:p w14:paraId="29AD78B1" w14:textId="2C8A89ED" w:rsidR="001C03F5" w:rsidRPr="009B74A3" w:rsidRDefault="00592E89" w:rsidP="001C03F5">
            <w:pPr>
              <w:rPr>
                <w:rFonts w:cstheme="minorHAnsi"/>
              </w:rPr>
            </w:pPr>
            <w:r w:rsidRPr="009B74A3">
              <w:rPr>
                <w:rFonts w:cstheme="minorHAnsi"/>
              </w:rPr>
              <w:t>hand protection</w:t>
            </w:r>
          </w:p>
        </w:tc>
        <w:tc>
          <w:tcPr>
            <w:tcW w:w="3396" w:type="dxa"/>
            <w:gridSpan w:val="2"/>
          </w:tcPr>
          <w:p w14:paraId="7EFBEB06" w14:textId="77777777" w:rsidR="001C03F5" w:rsidRPr="009B74A3" w:rsidRDefault="001C03F5" w:rsidP="001C03F5">
            <w:pPr>
              <w:rPr>
                <w:rFonts w:cstheme="minorHAnsi"/>
              </w:rPr>
            </w:pPr>
          </w:p>
        </w:tc>
      </w:tr>
      <w:tr w:rsidR="001C03F5" w:rsidRPr="009B74A3" w14:paraId="54DDB1B9" w14:textId="77777777" w:rsidTr="009B74A3">
        <w:tc>
          <w:tcPr>
            <w:tcW w:w="9634" w:type="dxa"/>
            <w:gridSpan w:val="8"/>
          </w:tcPr>
          <w:p w14:paraId="4A31001A" w14:textId="6ADECABE" w:rsidR="001C03F5" w:rsidRPr="009B74A3" w:rsidRDefault="001C03F5" w:rsidP="001C03F5">
            <w:pPr>
              <w:jc w:val="center"/>
              <w:rPr>
                <w:rFonts w:cstheme="minorHAnsi"/>
                <w:b/>
                <w:bCs/>
              </w:rPr>
            </w:pPr>
            <w:r w:rsidRPr="009B74A3">
              <w:rPr>
                <w:rFonts w:cstheme="minorHAnsi"/>
                <w:b/>
                <w:bCs/>
              </w:rPr>
              <w:t xml:space="preserve">Safe </w:t>
            </w:r>
            <w:r w:rsidR="00F0763B" w:rsidRPr="009B74A3">
              <w:rPr>
                <w:rFonts w:cstheme="minorHAnsi"/>
                <w:b/>
                <w:bCs/>
              </w:rPr>
              <w:t>Work</w:t>
            </w:r>
            <w:r w:rsidRPr="009B74A3">
              <w:rPr>
                <w:rFonts w:cstheme="minorHAnsi"/>
                <w:b/>
                <w:bCs/>
              </w:rPr>
              <w:t xml:space="preserve"> Procedure:</w:t>
            </w:r>
          </w:p>
        </w:tc>
      </w:tr>
      <w:tr w:rsidR="001C03F5" w:rsidRPr="009B74A3" w14:paraId="43FFA27B" w14:textId="77777777" w:rsidTr="009B74A3">
        <w:tc>
          <w:tcPr>
            <w:tcW w:w="9634" w:type="dxa"/>
            <w:gridSpan w:val="8"/>
          </w:tcPr>
          <w:p w14:paraId="57F7DC99" w14:textId="145E398F" w:rsidR="001C03F5" w:rsidRPr="009B74A3" w:rsidRDefault="001C03F5" w:rsidP="008F645E">
            <w:pPr>
              <w:pStyle w:val="ListParagraph"/>
              <w:numPr>
                <w:ilvl w:val="0"/>
                <w:numId w:val="105"/>
              </w:numPr>
              <w:rPr>
                <w:rFonts w:cstheme="minorHAnsi"/>
              </w:rPr>
            </w:pPr>
            <w:r w:rsidRPr="009B74A3">
              <w:rPr>
                <w:rFonts w:cstheme="minorHAnsi"/>
              </w:rPr>
              <w:t>Place pump on level ground</w:t>
            </w:r>
            <w:r w:rsidR="00592E89" w:rsidRPr="009B74A3">
              <w:rPr>
                <w:rFonts w:cstheme="minorHAnsi"/>
              </w:rPr>
              <w:t>.</w:t>
            </w:r>
          </w:p>
          <w:p w14:paraId="5AD6C3FB" w14:textId="7DD2E7E1" w:rsidR="001C03F5" w:rsidRPr="009B74A3" w:rsidRDefault="001C03F5" w:rsidP="008F645E">
            <w:pPr>
              <w:pStyle w:val="ListParagraph"/>
              <w:numPr>
                <w:ilvl w:val="0"/>
                <w:numId w:val="105"/>
              </w:numPr>
              <w:rPr>
                <w:rFonts w:cstheme="minorHAnsi"/>
              </w:rPr>
            </w:pPr>
            <w:r w:rsidRPr="009B74A3">
              <w:rPr>
                <w:rFonts w:cstheme="minorHAnsi"/>
              </w:rPr>
              <w:t>String out hoses for discharge - make sure all bends and knots are out</w:t>
            </w:r>
            <w:r w:rsidR="00592E89" w:rsidRPr="009B74A3">
              <w:rPr>
                <w:rFonts w:cstheme="minorHAnsi"/>
              </w:rPr>
              <w:t>.</w:t>
            </w:r>
          </w:p>
          <w:p w14:paraId="7C294B52" w14:textId="1F16A724" w:rsidR="001C03F5" w:rsidRPr="009B74A3" w:rsidRDefault="001C03F5" w:rsidP="008F645E">
            <w:pPr>
              <w:pStyle w:val="ListParagraph"/>
              <w:numPr>
                <w:ilvl w:val="0"/>
                <w:numId w:val="105"/>
              </w:numPr>
              <w:rPr>
                <w:rFonts w:cstheme="minorHAnsi"/>
              </w:rPr>
            </w:pPr>
            <w:r w:rsidRPr="009B74A3">
              <w:rPr>
                <w:rFonts w:cstheme="minorHAnsi"/>
              </w:rPr>
              <w:t>Hook hose to pump and attach suction - make sure end of hose screen is in deep water</w:t>
            </w:r>
            <w:r w:rsidR="00592E89" w:rsidRPr="009B74A3">
              <w:rPr>
                <w:rFonts w:cstheme="minorHAnsi"/>
              </w:rPr>
              <w:t>.</w:t>
            </w:r>
          </w:p>
          <w:p w14:paraId="573B9282" w14:textId="4316C20E" w:rsidR="001C03F5" w:rsidRPr="009B74A3" w:rsidRDefault="001C03F5" w:rsidP="008F645E">
            <w:pPr>
              <w:pStyle w:val="ListParagraph"/>
              <w:numPr>
                <w:ilvl w:val="0"/>
                <w:numId w:val="105"/>
              </w:numPr>
              <w:rPr>
                <w:rFonts w:cstheme="minorHAnsi"/>
              </w:rPr>
            </w:pPr>
            <w:r w:rsidRPr="009B74A3">
              <w:rPr>
                <w:rFonts w:cstheme="minorHAnsi"/>
              </w:rPr>
              <w:t>Service pump and prime the pump</w:t>
            </w:r>
            <w:r w:rsidR="00592E89" w:rsidRPr="009B74A3">
              <w:rPr>
                <w:rFonts w:cstheme="minorHAnsi"/>
              </w:rPr>
              <w:t>.</w:t>
            </w:r>
          </w:p>
          <w:p w14:paraId="237059AC" w14:textId="5B1F72D8" w:rsidR="001C03F5" w:rsidRPr="009B74A3" w:rsidRDefault="001C03F5" w:rsidP="008F645E">
            <w:pPr>
              <w:pStyle w:val="ListParagraph"/>
              <w:numPr>
                <w:ilvl w:val="0"/>
                <w:numId w:val="105"/>
              </w:numPr>
              <w:rPr>
                <w:rFonts w:cstheme="minorHAnsi"/>
              </w:rPr>
            </w:pPr>
            <w:r w:rsidRPr="009B74A3">
              <w:rPr>
                <w:rFonts w:cstheme="minorHAnsi"/>
              </w:rPr>
              <w:t>Use cold start procedure and run the pump (do not run pump when it is empty)</w:t>
            </w:r>
            <w:r w:rsidR="00592E89" w:rsidRPr="009B74A3">
              <w:rPr>
                <w:rFonts w:cstheme="minorHAnsi"/>
              </w:rPr>
              <w:t>.</w:t>
            </w:r>
          </w:p>
          <w:p w14:paraId="282CEA29" w14:textId="6085A78D" w:rsidR="001C03F5" w:rsidRPr="009B74A3" w:rsidRDefault="001C03F5" w:rsidP="008F645E">
            <w:pPr>
              <w:pStyle w:val="ListParagraph"/>
              <w:numPr>
                <w:ilvl w:val="0"/>
                <w:numId w:val="105"/>
              </w:numPr>
              <w:rPr>
                <w:rFonts w:cstheme="minorHAnsi"/>
              </w:rPr>
            </w:pPr>
            <w:r w:rsidRPr="009B74A3">
              <w:rPr>
                <w:rFonts w:cstheme="minorHAnsi"/>
              </w:rPr>
              <w:t>Check on pump periodically to ensure it is not plugged or running out of water</w:t>
            </w:r>
            <w:r w:rsidR="00592E89" w:rsidRPr="009B74A3">
              <w:rPr>
                <w:rFonts w:cstheme="minorHAnsi"/>
              </w:rPr>
              <w:t>.</w:t>
            </w:r>
          </w:p>
          <w:p w14:paraId="5E1FF618" w14:textId="0279B953" w:rsidR="001C03F5" w:rsidRPr="009B74A3" w:rsidRDefault="001C03F5" w:rsidP="008F645E">
            <w:pPr>
              <w:pStyle w:val="ListParagraph"/>
              <w:numPr>
                <w:ilvl w:val="0"/>
                <w:numId w:val="105"/>
              </w:numPr>
              <w:rPr>
                <w:rFonts w:cstheme="minorHAnsi"/>
              </w:rPr>
            </w:pPr>
            <w:r w:rsidRPr="009B74A3">
              <w:rPr>
                <w:rFonts w:cstheme="minorHAnsi"/>
              </w:rPr>
              <w:t>After job is finished, roll up discharge hose, making sure it is completely empty</w:t>
            </w:r>
            <w:r w:rsidR="00592E89" w:rsidRPr="009B74A3">
              <w:rPr>
                <w:rFonts w:cstheme="minorHAnsi"/>
              </w:rPr>
              <w:t>.</w:t>
            </w:r>
          </w:p>
          <w:p w14:paraId="0B30D056" w14:textId="3B6022A0" w:rsidR="001C03F5" w:rsidRPr="009B74A3" w:rsidRDefault="001C03F5" w:rsidP="008F645E">
            <w:pPr>
              <w:pStyle w:val="ListParagraph"/>
              <w:numPr>
                <w:ilvl w:val="0"/>
                <w:numId w:val="105"/>
              </w:numPr>
              <w:rPr>
                <w:rFonts w:cstheme="minorHAnsi"/>
              </w:rPr>
            </w:pPr>
            <w:r w:rsidRPr="009B74A3">
              <w:rPr>
                <w:rFonts w:cstheme="minorHAnsi"/>
              </w:rPr>
              <w:t>Remove suction line and put all hoses onto truck - empty pump of water and load</w:t>
            </w:r>
            <w:r w:rsidR="00592E89" w:rsidRPr="009B74A3">
              <w:rPr>
                <w:rFonts w:cstheme="minorHAnsi"/>
              </w:rPr>
              <w:t>.</w:t>
            </w:r>
          </w:p>
          <w:p w14:paraId="1F757FCD" w14:textId="77777777" w:rsidR="001C03F5" w:rsidRPr="009B74A3" w:rsidRDefault="001C03F5" w:rsidP="008F645E">
            <w:pPr>
              <w:pStyle w:val="ListParagraph"/>
              <w:numPr>
                <w:ilvl w:val="0"/>
                <w:numId w:val="105"/>
              </w:numPr>
              <w:rPr>
                <w:rFonts w:cstheme="minorHAnsi"/>
              </w:rPr>
            </w:pPr>
            <w:r w:rsidRPr="009B74A3">
              <w:rPr>
                <w:rFonts w:cstheme="minorHAnsi"/>
              </w:rPr>
              <w:t>Make sure load is secured</w:t>
            </w:r>
            <w:r w:rsidR="00592E89" w:rsidRPr="009B74A3">
              <w:rPr>
                <w:rFonts w:cstheme="minorHAnsi"/>
              </w:rPr>
              <w:t>.</w:t>
            </w:r>
          </w:p>
          <w:p w14:paraId="6AB53002" w14:textId="1F8A80A2" w:rsidR="00592E89" w:rsidRPr="009B74A3" w:rsidRDefault="00592E89" w:rsidP="00592E89">
            <w:pPr>
              <w:rPr>
                <w:rFonts w:cstheme="minorHAnsi"/>
              </w:rPr>
            </w:pPr>
          </w:p>
        </w:tc>
      </w:tr>
      <w:tr w:rsidR="001C03F5" w:rsidRPr="009B74A3" w14:paraId="3156E4F7" w14:textId="77777777" w:rsidTr="009B74A3">
        <w:tc>
          <w:tcPr>
            <w:tcW w:w="9634" w:type="dxa"/>
            <w:gridSpan w:val="8"/>
          </w:tcPr>
          <w:p w14:paraId="14959657" w14:textId="49607466" w:rsidR="001C03F5" w:rsidRPr="009B74A3" w:rsidRDefault="001C03F5" w:rsidP="001C03F5">
            <w:pPr>
              <w:jc w:val="center"/>
              <w:rPr>
                <w:rFonts w:cstheme="minorHAnsi"/>
                <w:b/>
                <w:bCs/>
                <w:i/>
              </w:rPr>
            </w:pPr>
            <w:r w:rsidRPr="009B74A3">
              <w:rPr>
                <w:rFonts w:cstheme="minorHAnsi"/>
                <w:b/>
                <w:bCs/>
                <w:i/>
              </w:rPr>
              <w:t>If an emergency situation occurs while conducting this task or there is an equipment malfunction, engage the emergency stop and follow the lockout procedure</w:t>
            </w:r>
            <w:r w:rsidR="00592E89" w:rsidRPr="009B74A3">
              <w:rPr>
                <w:rFonts w:cstheme="minorHAnsi"/>
                <w:b/>
                <w:bCs/>
                <w:i/>
              </w:rPr>
              <w:t>.</w:t>
            </w:r>
          </w:p>
          <w:p w14:paraId="49B544AC" w14:textId="77777777" w:rsidR="001C03F5" w:rsidRPr="009B74A3" w:rsidRDefault="001C03F5" w:rsidP="001C03F5">
            <w:pPr>
              <w:jc w:val="center"/>
              <w:rPr>
                <w:rFonts w:cstheme="minorHAnsi"/>
                <w:b/>
                <w:bCs/>
              </w:rPr>
            </w:pPr>
          </w:p>
          <w:p w14:paraId="229E635E" w14:textId="1E99F434" w:rsidR="001C03F5" w:rsidRPr="009B74A3" w:rsidRDefault="001C03F5" w:rsidP="00592E89">
            <w:pPr>
              <w:jc w:val="center"/>
              <w:rPr>
                <w:rFonts w:cstheme="minorHAnsi"/>
                <w:b/>
                <w:bCs/>
              </w:rPr>
            </w:pPr>
            <w:r w:rsidRPr="009B74A3">
              <w:rPr>
                <w:rFonts w:cstheme="minorHAnsi"/>
                <w:b/>
                <w:bCs/>
              </w:rPr>
              <w:t>REPORT ANY HAZARDOU</w:t>
            </w:r>
            <w:r w:rsidR="00592E89" w:rsidRPr="009B74A3">
              <w:rPr>
                <w:rFonts w:cstheme="minorHAnsi"/>
                <w:b/>
                <w:bCs/>
              </w:rPr>
              <w:t>S SITUATIONS TO YOUR SUPERVISOR</w:t>
            </w:r>
          </w:p>
        </w:tc>
      </w:tr>
      <w:tr w:rsidR="001C03F5" w:rsidRPr="009B74A3" w14:paraId="5D73A4F9" w14:textId="77777777" w:rsidTr="009B74A3">
        <w:tc>
          <w:tcPr>
            <w:tcW w:w="5240" w:type="dxa"/>
            <w:gridSpan w:val="4"/>
            <w:vMerge w:val="restart"/>
          </w:tcPr>
          <w:p w14:paraId="6D9AAD12" w14:textId="73C219E9" w:rsidR="001C03F5" w:rsidRPr="009B74A3" w:rsidRDefault="001C03F5" w:rsidP="001C03F5">
            <w:pPr>
              <w:jc w:val="center"/>
              <w:rPr>
                <w:rFonts w:cstheme="minorHAnsi"/>
                <w:b/>
                <w:bCs/>
              </w:rPr>
            </w:pPr>
            <w:r w:rsidRPr="009B74A3">
              <w:rPr>
                <w:rFonts w:cstheme="minorHAnsi"/>
                <w:b/>
                <w:bCs/>
              </w:rPr>
              <w:t>Guidance Documents/Standards:</w:t>
            </w:r>
          </w:p>
          <w:p w14:paraId="7868E2D9" w14:textId="77777777" w:rsidR="007B1470" w:rsidRPr="009B74A3" w:rsidRDefault="007B1470" w:rsidP="001C03F5">
            <w:pPr>
              <w:jc w:val="center"/>
              <w:rPr>
                <w:rFonts w:cstheme="minorHAnsi"/>
                <w:b/>
                <w:bCs/>
              </w:rPr>
            </w:pPr>
          </w:p>
          <w:p w14:paraId="61EE8778" w14:textId="59E8A4AB" w:rsidR="001C03F5" w:rsidRPr="009B74A3" w:rsidRDefault="001C03F5" w:rsidP="00592E89">
            <w:pPr>
              <w:rPr>
                <w:rFonts w:cstheme="minorHAnsi"/>
                <w:bCs/>
              </w:rPr>
            </w:pPr>
            <w:r w:rsidRPr="009B74A3">
              <w:rPr>
                <w:rFonts w:cstheme="minorHAnsi"/>
                <w:bCs/>
              </w:rPr>
              <w:t xml:space="preserve">MB Workplace Safety </w:t>
            </w:r>
            <w:r w:rsidR="00963283" w:rsidRPr="009B74A3">
              <w:rPr>
                <w:rFonts w:cstheme="minorHAnsi"/>
                <w:bCs/>
              </w:rPr>
              <w:t>and</w:t>
            </w:r>
            <w:r w:rsidRPr="009B74A3">
              <w:rPr>
                <w:rFonts w:cstheme="minorHAnsi"/>
                <w:bCs/>
              </w:rPr>
              <w:t xml:space="preserve"> Health Act </w:t>
            </w:r>
            <w:r w:rsidR="00963283" w:rsidRPr="009B74A3">
              <w:rPr>
                <w:rFonts w:cstheme="minorHAnsi"/>
                <w:bCs/>
              </w:rPr>
              <w:t>and</w:t>
            </w:r>
            <w:r w:rsidR="00592E89" w:rsidRPr="009B74A3">
              <w:rPr>
                <w:rFonts w:cstheme="minorHAnsi"/>
                <w:bCs/>
              </w:rPr>
              <w:t xml:space="preserve"> Regulation</w:t>
            </w:r>
            <w:r w:rsidRPr="009B74A3">
              <w:rPr>
                <w:rFonts w:cstheme="minorHAnsi"/>
                <w:bCs/>
              </w:rPr>
              <w:t>:</w:t>
            </w:r>
            <w:r w:rsidRPr="009B74A3">
              <w:rPr>
                <w:rFonts w:cstheme="minorHAnsi"/>
                <w:b/>
                <w:bCs/>
                <w:i/>
              </w:rPr>
              <w:t xml:space="preserve"> </w:t>
            </w:r>
          </w:p>
          <w:p w14:paraId="16CFF138" w14:textId="721D263E" w:rsidR="001C03F5" w:rsidRDefault="00592E89" w:rsidP="00C1420E">
            <w:pPr>
              <w:pStyle w:val="ListParagraph"/>
              <w:numPr>
                <w:ilvl w:val="0"/>
                <w:numId w:val="543"/>
              </w:numPr>
              <w:rPr>
                <w:rFonts w:cstheme="minorHAnsi"/>
                <w:bCs/>
              </w:rPr>
            </w:pPr>
            <w:r w:rsidRPr="009B74A3">
              <w:rPr>
                <w:rFonts w:cstheme="minorHAnsi"/>
                <w:bCs/>
              </w:rPr>
              <w:t xml:space="preserve">Part </w:t>
            </w:r>
            <w:r w:rsidR="001C03F5" w:rsidRPr="009B74A3">
              <w:rPr>
                <w:rFonts w:cstheme="minorHAnsi"/>
                <w:bCs/>
              </w:rPr>
              <w:t>4 General Workplace Requirements</w:t>
            </w:r>
          </w:p>
          <w:p w14:paraId="63511BB9" w14:textId="12EA9058" w:rsidR="00AC68FC" w:rsidRPr="009B74A3" w:rsidRDefault="00AC68FC" w:rsidP="00C1420E">
            <w:pPr>
              <w:pStyle w:val="ListParagraph"/>
              <w:numPr>
                <w:ilvl w:val="0"/>
                <w:numId w:val="543"/>
              </w:numPr>
              <w:rPr>
                <w:rFonts w:cstheme="minorHAnsi"/>
                <w:bCs/>
              </w:rPr>
            </w:pPr>
            <w:r>
              <w:rPr>
                <w:rFonts w:cstheme="minorHAnsi"/>
                <w:bCs/>
              </w:rPr>
              <w:t>Part 6 Personal Protective Equipment</w:t>
            </w:r>
          </w:p>
          <w:p w14:paraId="4265B707" w14:textId="6197DF48" w:rsidR="001C03F5" w:rsidRPr="009B74A3" w:rsidRDefault="00592E89" w:rsidP="00C1420E">
            <w:pPr>
              <w:pStyle w:val="ListParagraph"/>
              <w:numPr>
                <w:ilvl w:val="0"/>
                <w:numId w:val="543"/>
              </w:numPr>
              <w:rPr>
                <w:rFonts w:cstheme="minorHAnsi"/>
              </w:rPr>
            </w:pPr>
            <w:r w:rsidRPr="009B74A3">
              <w:rPr>
                <w:rFonts w:cstheme="minorHAnsi"/>
              </w:rPr>
              <w:t xml:space="preserve">Part </w:t>
            </w:r>
            <w:r w:rsidR="001C03F5" w:rsidRPr="009B74A3">
              <w:rPr>
                <w:rFonts w:cstheme="minorHAnsi"/>
              </w:rPr>
              <w:t>16 Machines, Tools and Robots</w:t>
            </w:r>
          </w:p>
          <w:p w14:paraId="532B5E89" w14:textId="77777777" w:rsidR="001C03F5" w:rsidRPr="009B74A3" w:rsidRDefault="001C03F5" w:rsidP="001C03F5">
            <w:pPr>
              <w:tabs>
                <w:tab w:val="left" w:pos="3240"/>
              </w:tabs>
              <w:rPr>
                <w:rFonts w:cstheme="minorHAnsi"/>
                <w:bCs/>
              </w:rPr>
            </w:pPr>
          </w:p>
        </w:tc>
        <w:tc>
          <w:tcPr>
            <w:tcW w:w="4394" w:type="dxa"/>
            <w:gridSpan w:val="4"/>
          </w:tcPr>
          <w:p w14:paraId="41D68330" w14:textId="27EE15AB" w:rsidR="001C03F5" w:rsidRPr="009B74A3" w:rsidRDefault="001C03F5" w:rsidP="007B1470">
            <w:pPr>
              <w:rPr>
                <w:rFonts w:cstheme="minorHAnsi"/>
                <w:bCs/>
              </w:rPr>
            </w:pPr>
            <w:r w:rsidRPr="009B74A3">
              <w:rPr>
                <w:rFonts w:cstheme="minorHAnsi"/>
                <w:bCs/>
              </w:rPr>
              <w:t xml:space="preserve">This </w:t>
            </w:r>
            <w:r w:rsidR="007B1470" w:rsidRPr="009B74A3">
              <w:rPr>
                <w:rFonts w:cstheme="minorHAnsi"/>
                <w:bCs/>
              </w:rPr>
              <w:t xml:space="preserve">safe work procedure </w:t>
            </w:r>
            <w:r w:rsidRPr="009B74A3">
              <w:rPr>
                <w:rFonts w:cstheme="minorHAnsi"/>
                <w:bCs/>
              </w:rPr>
              <w:t>will be reviewed any time the task, equipment or materials change and at a minimum of every three years</w:t>
            </w:r>
            <w:r w:rsidR="007B1470" w:rsidRPr="009B74A3">
              <w:rPr>
                <w:rFonts w:cstheme="minorHAnsi"/>
                <w:bCs/>
              </w:rPr>
              <w:t>.</w:t>
            </w:r>
          </w:p>
        </w:tc>
      </w:tr>
      <w:tr w:rsidR="001C03F5" w:rsidRPr="009B74A3" w14:paraId="71C596E3" w14:textId="77777777" w:rsidTr="009B74A3">
        <w:trPr>
          <w:trHeight w:val="802"/>
        </w:trPr>
        <w:tc>
          <w:tcPr>
            <w:tcW w:w="5240" w:type="dxa"/>
            <w:gridSpan w:val="4"/>
            <w:vMerge/>
          </w:tcPr>
          <w:p w14:paraId="388CCACF" w14:textId="77777777" w:rsidR="001C03F5" w:rsidRPr="009B74A3" w:rsidRDefault="001C03F5" w:rsidP="001C03F5">
            <w:pPr>
              <w:jc w:val="center"/>
              <w:rPr>
                <w:rFonts w:cstheme="minorHAnsi"/>
                <w:b/>
                <w:bCs/>
              </w:rPr>
            </w:pPr>
          </w:p>
        </w:tc>
        <w:tc>
          <w:tcPr>
            <w:tcW w:w="4394" w:type="dxa"/>
            <w:gridSpan w:val="4"/>
          </w:tcPr>
          <w:p w14:paraId="0C4D45B0" w14:textId="77777777" w:rsidR="001C03F5" w:rsidRPr="009B74A3" w:rsidRDefault="001C03F5" w:rsidP="001C03F5">
            <w:pPr>
              <w:rPr>
                <w:rFonts w:cstheme="minorHAnsi"/>
                <w:bCs/>
              </w:rPr>
            </w:pPr>
            <w:r w:rsidRPr="009B74A3">
              <w:rPr>
                <w:rFonts w:cstheme="minorHAnsi"/>
                <w:bCs/>
              </w:rPr>
              <w:t>Reviewed By WSH Committee:</w:t>
            </w:r>
          </w:p>
          <w:p w14:paraId="0B77264A" w14:textId="77777777" w:rsidR="001C03F5" w:rsidRPr="009B74A3" w:rsidRDefault="001C03F5" w:rsidP="001C03F5">
            <w:pPr>
              <w:rPr>
                <w:rFonts w:cstheme="minorHAnsi"/>
                <w:bCs/>
              </w:rPr>
            </w:pPr>
          </w:p>
          <w:p w14:paraId="7504A4F2" w14:textId="77777777" w:rsidR="001C03F5" w:rsidRPr="009B74A3" w:rsidRDefault="001C03F5" w:rsidP="001C03F5">
            <w:pPr>
              <w:rPr>
                <w:rFonts w:cstheme="minorHAnsi"/>
                <w:bCs/>
              </w:rPr>
            </w:pPr>
            <w:r w:rsidRPr="009B74A3">
              <w:rPr>
                <w:rFonts w:cstheme="minorHAnsi"/>
                <w:bCs/>
              </w:rPr>
              <w:t>Date:</w:t>
            </w:r>
          </w:p>
          <w:p w14:paraId="4E38BD5E" w14:textId="77777777" w:rsidR="001C03F5" w:rsidRPr="009B74A3" w:rsidRDefault="001C03F5" w:rsidP="001C03F5">
            <w:pPr>
              <w:rPr>
                <w:rFonts w:cstheme="minorHAnsi"/>
                <w:bCs/>
              </w:rPr>
            </w:pPr>
          </w:p>
        </w:tc>
      </w:tr>
    </w:tbl>
    <w:p w14:paraId="443A7734" w14:textId="77777777" w:rsidR="001C03F5" w:rsidRPr="00B3413F" w:rsidRDefault="001C03F5" w:rsidP="001C03F5">
      <w:pPr>
        <w:rPr>
          <w:rFonts w:cstheme="minorHAnsi"/>
        </w:rPr>
      </w:pPr>
    </w:p>
    <w:p w14:paraId="11FBDFBC"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5AA76ED" w14:textId="77777777" w:rsidR="001C03F5" w:rsidRPr="009B74A3" w:rsidRDefault="001C03F5" w:rsidP="001C33B7">
      <w:pPr>
        <w:pStyle w:val="NoSpacing"/>
        <w:jc w:val="center"/>
        <w:rPr>
          <w:rFonts w:cs="Times New Roman"/>
          <w:b/>
          <w:bCs/>
        </w:rPr>
      </w:pPr>
      <w:r w:rsidRPr="009B74A3">
        <w:rPr>
          <w:rStyle w:val="FontStyle119"/>
          <w:rFonts w:asciiTheme="minorHAnsi" w:hAnsiTheme="minorHAnsi"/>
          <w:b w:val="0"/>
          <w:bCs w:val="0"/>
          <w:sz w:val="22"/>
          <w:szCs w:val="22"/>
        </w:rPr>
        <w:lastRenderedPageBreak/>
        <w:t>Reciprocating Saw Operation</w:t>
      </w:r>
    </w:p>
    <w:tbl>
      <w:tblPr>
        <w:tblStyle w:val="TableGrid"/>
        <w:tblW w:w="9634" w:type="dxa"/>
        <w:tblLook w:val="04A0" w:firstRow="1" w:lastRow="0" w:firstColumn="1" w:lastColumn="0" w:noHBand="0" w:noVBand="1"/>
      </w:tblPr>
      <w:tblGrid>
        <w:gridCol w:w="1866"/>
        <w:gridCol w:w="1531"/>
        <w:gridCol w:w="336"/>
        <w:gridCol w:w="1507"/>
        <w:gridCol w:w="368"/>
        <w:gridCol w:w="624"/>
        <w:gridCol w:w="1081"/>
        <w:gridCol w:w="2321"/>
      </w:tblGrid>
      <w:tr w:rsidR="001C03F5" w:rsidRPr="009B74A3" w14:paraId="60656877" w14:textId="77777777" w:rsidTr="009B74A3">
        <w:tc>
          <w:tcPr>
            <w:tcW w:w="1866" w:type="dxa"/>
          </w:tcPr>
          <w:p w14:paraId="77A126CE" w14:textId="77777777" w:rsidR="001C03F5" w:rsidRPr="009B74A3" w:rsidRDefault="001C03F5" w:rsidP="001C03F5">
            <w:pPr>
              <w:rPr>
                <w:rFonts w:cs="Times New Roman"/>
                <w:b/>
              </w:rPr>
            </w:pPr>
            <w:r w:rsidRPr="009B74A3">
              <w:rPr>
                <w:rFonts w:cs="Times New Roman"/>
                <w:b/>
              </w:rPr>
              <w:t>Facility:</w:t>
            </w:r>
          </w:p>
        </w:tc>
        <w:tc>
          <w:tcPr>
            <w:tcW w:w="1867" w:type="dxa"/>
            <w:gridSpan w:val="2"/>
          </w:tcPr>
          <w:p w14:paraId="7C5A9C53" w14:textId="77777777" w:rsidR="001C03F5" w:rsidRPr="009B74A3" w:rsidRDefault="001C03F5" w:rsidP="001C03F5">
            <w:pPr>
              <w:rPr>
                <w:rFonts w:cs="Times New Roman"/>
              </w:rPr>
            </w:pPr>
            <w:r w:rsidRPr="009B74A3">
              <w:rPr>
                <w:rFonts w:cs="Times New Roman"/>
                <w:b/>
              </w:rPr>
              <w:t>Written By:</w:t>
            </w:r>
          </w:p>
        </w:tc>
        <w:tc>
          <w:tcPr>
            <w:tcW w:w="1875" w:type="dxa"/>
            <w:gridSpan w:val="2"/>
          </w:tcPr>
          <w:p w14:paraId="3B2C2725" w14:textId="77777777" w:rsidR="001C03F5" w:rsidRPr="009B74A3" w:rsidRDefault="001C03F5" w:rsidP="001C03F5">
            <w:pPr>
              <w:rPr>
                <w:rFonts w:cs="Times New Roman"/>
              </w:rPr>
            </w:pPr>
            <w:r w:rsidRPr="009B74A3">
              <w:rPr>
                <w:rFonts w:cs="Times New Roman"/>
                <w:b/>
              </w:rPr>
              <w:t>Approved By:</w:t>
            </w:r>
          </w:p>
        </w:tc>
        <w:tc>
          <w:tcPr>
            <w:tcW w:w="1705" w:type="dxa"/>
            <w:gridSpan w:val="2"/>
          </w:tcPr>
          <w:p w14:paraId="27E68E2F" w14:textId="77777777" w:rsidR="001C03F5" w:rsidRPr="009B74A3" w:rsidRDefault="001C03F5" w:rsidP="001C03F5">
            <w:pPr>
              <w:rPr>
                <w:rFonts w:cs="Times New Roman"/>
              </w:rPr>
            </w:pPr>
            <w:r w:rsidRPr="009B74A3">
              <w:rPr>
                <w:rFonts w:cs="Times New Roman"/>
                <w:b/>
              </w:rPr>
              <w:t>Date Created:</w:t>
            </w:r>
          </w:p>
        </w:tc>
        <w:tc>
          <w:tcPr>
            <w:tcW w:w="2321" w:type="dxa"/>
          </w:tcPr>
          <w:p w14:paraId="52E96F73" w14:textId="6078A30B" w:rsidR="001C33B7" w:rsidRPr="009B74A3" w:rsidRDefault="001C03F5" w:rsidP="001C03F5">
            <w:pPr>
              <w:rPr>
                <w:rFonts w:cs="Times New Roman"/>
                <w:b/>
              </w:rPr>
            </w:pPr>
            <w:r w:rsidRPr="009B74A3">
              <w:rPr>
                <w:rFonts w:cs="Times New Roman"/>
                <w:b/>
              </w:rPr>
              <w:t>Date of Last Revision</w:t>
            </w:r>
            <w:r w:rsidR="001C33B7" w:rsidRPr="009B74A3">
              <w:rPr>
                <w:rFonts w:cs="Times New Roman"/>
                <w:b/>
              </w:rPr>
              <w:t>:</w:t>
            </w:r>
          </w:p>
        </w:tc>
      </w:tr>
      <w:tr w:rsidR="001C03F5" w:rsidRPr="009B74A3" w14:paraId="46A71F5E" w14:textId="77777777" w:rsidTr="009B74A3">
        <w:tc>
          <w:tcPr>
            <w:tcW w:w="1866" w:type="dxa"/>
          </w:tcPr>
          <w:p w14:paraId="2D658755" w14:textId="77777777" w:rsidR="001C03F5" w:rsidRPr="009B74A3" w:rsidRDefault="001C03F5" w:rsidP="001C03F5">
            <w:pPr>
              <w:rPr>
                <w:rFonts w:cs="Times New Roman"/>
              </w:rPr>
            </w:pPr>
          </w:p>
        </w:tc>
        <w:tc>
          <w:tcPr>
            <w:tcW w:w="1867" w:type="dxa"/>
            <w:gridSpan w:val="2"/>
          </w:tcPr>
          <w:p w14:paraId="2B058326" w14:textId="77777777" w:rsidR="001C03F5" w:rsidRPr="009B74A3" w:rsidRDefault="001C03F5" w:rsidP="001C03F5">
            <w:pPr>
              <w:rPr>
                <w:rFonts w:cs="Times New Roman"/>
              </w:rPr>
            </w:pPr>
          </w:p>
        </w:tc>
        <w:tc>
          <w:tcPr>
            <w:tcW w:w="1875" w:type="dxa"/>
            <w:gridSpan w:val="2"/>
          </w:tcPr>
          <w:p w14:paraId="0D851649" w14:textId="77777777" w:rsidR="001C03F5" w:rsidRPr="009B74A3" w:rsidRDefault="001C03F5" w:rsidP="001C03F5">
            <w:pPr>
              <w:rPr>
                <w:rFonts w:cs="Times New Roman"/>
              </w:rPr>
            </w:pPr>
          </w:p>
        </w:tc>
        <w:tc>
          <w:tcPr>
            <w:tcW w:w="1705" w:type="dxa"/>
            <w:gridSpan w:val="2"/>
          </w:tcPr>
          <w:p w14:paraId="45B49AF4" w14:textId="77777777" w:rsidR="001C03F5" w:rsidRPr="009B74A3" w:rsidRDefault="001C03F5" w:rsidP="001C03F5">
            <w:pPr>
              <w:rPr>
                <w:rFonts w:cs="Times New Roman"/>
              </w:rPr>
            </w:pPr>
          </w:p>
        </w:tc>
        <w:tc>
          <w:tcPr>
            <w:tcW w:w="2321" w:type="dxa"/>
          </w:tcPr>
          <w:p w14:paraId="3CA95177" w14:textId="77777777" w:rsidR="001C03F5" w:rsidRPr="009B74A3" w:rsidRDefault="001C03F5" w:rsidP="001C03F5">
            <w:pPr>
              <w:rPr>
                <w:rFonts w:cs="Times New Roman"/>
              </w:rPr>
            </w:pPr>
          </w:p>
        </w:tc>
      </w:tr>
      <w:tr w:rsidR="001C03F5" w:rsidRPr="009B74A3" w14:paraId="167DA98E" w14:textId="77777777" w:rsidTr="00A16F98">
        <w:tc>
          <w:tcPr>
            <w:tcW w:w="3397" w:type="dxa"/>
            <w:gridSpan w:val="2"/>
          </w:tcPr>
          <w:p w14:paraId="6E4B1431" w14:textId="0F13BCAF" w:rsidR="001C03F5" w:rsidRPr="009B74A3" w:rsidRDefault="001C03F5" w:rsidP="001C03F5">
            <w:pPr>
              <w:rPr>
                <w:rFonts w:cs="Times New Roman"/>
                <w:b/>
                <w:bCs/>
                <w:iCs/>
              </w:rPr>
            </w:pPr>
            <w:r w:rsidRPr="009B74A3">
              <w:rPr>
                <w:rFonts w:cs="Times New Roman"/>
                <w:b/>
                <w:bCs/>
                <w:iCs/>
              </w:rPr>
              <w:t>Hazards Present:</w:t>
            </w:r>
          </w:p>
        </w:tc>
        <w:tc>
          <w:tcPr>
            <w:tcW w:w="2835" w:type="dxa"/>
            <w:gridSpan w:val="4"/>
          </w:tcPr>
          <w:p w14:paraId="5152A0DF" w14:textId="6881A2D7" w:rsidR="001C03F5" w:rsidRPr="009B74A3" w:rsidRDefault="000977ED" w:rsidP="001C03F5">
            <w:pPr>
              <w:rPr>
                <w:rFonts w:cs="Times New Roman"/>
                <w:b/>
                <w:bCs/>
                <w:iCs/>
              </w:rPr>
            </w:pPr>
            <w:r w:rsidRPr="009B74A3">
              <w:rPr>
                <w:rFonts w:cs="Times New Roman"/>
                <w:b/>
                <w:bCs/>
                <w:iCs/>
              </w:rPr>
              <w:t>PPE or Devices Required:</w:t>
            </w:r>
          </w:p>
        </w:tc>
        <w:tc>
          <w:tcPr>
            <w:tcW w:w="3402" w:type="dxa"/>
            <w:gridSpan w:val="2"/>
          </w:tcPr>
          <w:p w14:paraId="69F27BA0" w14:textId="77777777" w:rsidR="001C03F5" w:rsidRPr="009B74A3" w:rsidRDefault="001C03F5" w:rsidP="001C03F5">
            <w:pPr>
              <w:rPr>
                <w:rFonts w:cs="Times New Roman"/>
                <w:b/>
                <w:bCs/>
                <w:iCs/>
              </w:rPr>
            </w:pPr>
            <w:r w:rsidRPr="009B74A3">
              <w:rPr>
                <w:rFonts w:cs="Times New Roman"/>
                <w:b/>
                <w:bCs/>
                <w:iCs/>
              </w:rPr>
              <w:t>Additional Training Required:</w:t>
            </w:r>
          </w:p>
        </w:tc>
      </w:tr>
      <w:tr w:rsidR="001C03F5" w:rsidRPr="009B74A3" w14:paraId="546EDE62" w14:textId="77777777" w:rsidTr="00A16F98">
        <w:tc>
          <w:tcPr>
            <w:tcW w:w="3397" w:type="dxa"/>
            <w:gridSpan w:val="2"/>
          </w:tcPr>
          <w:p w14:paraId="6DDE6CCC" w14:textId="01953AAD"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exposed blade - cuts, amputation</w:t>
            </w:r>
          </w:p>
        </w:tc>
        <w:tc>
          <w:tcPr>
            <w:tcW w:w="2835" w:type="dxa"/>
            <w:gridSpan w:val="4"/>
          </w:tcPr>
          <w:p w14:paraId="0900C181" w14:textId="6B695C5E"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hard hat</w:t>
            </w:r>
          </w:p>
        </w:tc>
        <w:tc>
          <w:tcPr>
            <w:tcW w:w="3402" w:type="dxa"/>
            <w:gridSpan w:val="2"/>
          </w:tcPr>
          <w:p w14:paraId="7D0C1AD8" w14:textId="4019540A" w:rsidR="001C03F5" w:rsidRPr="009B74A3" w:rsidRDefault="001C33B7" w:rsidP="001C03F5">
            <w:pPr>
              <w:rPr>
                <w:rFonts w:cs="Times New Roman"/>
              </w:rPr>
            </w:pPr>
            <w:r w:rsidRPr="009B74A3">
              <w:rPr>
                <w:rStyle w:val="FontStyle123"/>
                <w:rFonts w:asciiTheme="minorHAnsi" w:hAnsiTheme="minorHAnsi"/>
                <w:sz w:val="22"/>
                <w:szCs w:val="22"/>
              </w:rPr>
              <w:t xml:space="preserve">disposable respirator </w:t>
            </w:r>
            <w:r w:rsidR="001C03F5" w:rsidRPr="009B74A3">
              <w:rPr>
                <w:rStyle w:val="FontStyle123"/>
                <w:rFonts w:asciiTheme="minorHAnsi" w:hAnsiTheme="minorHAnsi"/>
                <w:sz w:val="22"/>
                <w:szCs w:val="22"/>
              </w:rPr>
              <w:t>(N95)</w:t>
            </w:r>
          </w:p>
        </w:tc>
      </w:tr>
      <w:tr w:rsidR="001C03F5" w:rsidRPr="009B74A3" w14:paraId="73D4740C" w14:textId="77777777" w:rsidTr="00A16F98">
        <w:tc>
          <w:tcPr>
            <w:tcW w:w="3397" w:type="dxa"/>
            <w:gridSpan w:val="2"/>
          </w:tcPr>
          <w:p w14:paraId="3C5630A4" w14:textId="6FB1F587"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electrical shock</w:t>
            </w:r>
          </w:p>
        </w:tc>
        <w:tc>
          <w:tcPr>
            <w:tcW w:w="2835" w:type="dxa"/>
            <w:gridSpan w:val="4"/>
          </w:tcPr>
          <w:p w14:paraId="5194D1A7" w14:textId="38BE6345"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eye protection</w:t>
            </w:r>
          </w:p>
        </w:tc>
        <w:tc>
          <w:tcPr>
            <w:tcW w:w="3402" w:type="dxa"/>
            <w:gridSpan w:val="2"/>
          </w:tcPr>
          <w:p w14:paraId="553BD7D9" w14:textId="2113B021" w:rsidR="001C03F5" w:rsidRPr="009B74A3" w:rsidRDefault="001C33B7" w:rsidP="001C03F5">
            <w:pPr>
              <w:rPr>
                <w:rFonts w:cs="Times New Roman"/>
              </w:rPr>
            </w:pPr>
            <w:r w:rsidRPr="009B74A3">
              <w:rPr>
                <w:rStyle w:val="FontStyle123"/>
                <w:rFonts w:asciiTheme="minorHAnsi" w:hAnsiTheme="minorHAnsi"/>
                <w:sz w:val="22"/>
                <w:szCs w:val="22"/>
              </w:rPr>
              <w:t xml:space="preserve">lift/materials handling training </w:t>
            </w:r>
          </w:p>
        </w:tc>
      </w:tr>
      <w:tr w:rsidR="001C03F5" w:rsidRPr="009B74A3" w14:paraId="5667297C" w14:textId="77777777" w:rsidTr="00A16F98">
        <w:tc>
          <w:tcPr>
            <w:tcW w:w="3397" w:type="dxa"/>
            <w:gridSpan w:val="2"/>
          </w:tcPr>
          <w:p w14:paraId="3874F6DB" w14:textId="4206EB58"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noise</w:t>
            </w:r>
          </w:p>
        </w:tc>
        <w:tc>
          <w:tcPr>
            <w:tcW w:w="2835" w:type="dxa"/>
            <w:gridSpan w:val="4"/>
          </w:tcPr>
          <w:p w14:paraId="7A2F0B31" w14:textId="5B85B584"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hearing protection</w:t>
            </w:r>
          </w:p>
        </w:tc>
        <w:tc>
          <w:tcPr>
            <w:tcW w:w="3402" w:type="dxa"/>
            <w:gridSpan w:val="2"/>
          </w:tcPr>
          <w:p w14:paraId="79CD5C9F" w14:textId="6067FF08" w:rsidR="001C03F5" w:rsidRPr="009B74A3" w:rsidRDefault="001C33B7" w:rsidP="001C03F5">
            <w:pPr>
              <w:rPr>
                <w:rFonts w:cs="Times New Roman"/>
              </w:rPr>
            </w:pPr>
            <w:r w:rsidRPr="009B74A3">
              <w:rPr>
                <w:rStyle w:val="FontStyle123"/>
                <w:rFonts w:asciiTheme="minorHAnsi" w:hAnsiTheme="minorHAnsi"/>
                <w:sz w:val="22"/>
                <w:szCs w:val="22"/>
              </w:rPr>
              <w:t>body posture training</w:t>
            </w:r>
          </w:p>
        </w:tc>
      </w:tr>
      <w:tr w:rsidR="001C03F5" w:rsidRPr="009B74A3" w14:paraId="168BD5DB" w14:textId="77777777" w:rsidTr="00A16F98">
        <w:tc>
          <w:tcPr>
            <w:tcW w:w="3397" w:type="dxa"/>
            <w:gridSpan w:val="2"/>
          </w:tcPr>
          <w:p w14:paraId="4EAF5F46" w14:textId="18FE7DB6"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sawdust/projectiles in eyes</w:t>
            </w:r>
          </w:p>
        </w:tc>
        <w:tc>
          <w:tcPr>
            <w:tcW w:w="2835" w:type="dxa"/>
            <w:gridSpan w:val="4"/>
          </w:tcPr>
          <w:p w14:paraId="38E6E97B" w14:textId="6BEF52C3"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safety footwear</w:t>
            </w:r>
          </w:p>
        </w:tc>
        <w:tc>
          <w:tcPr>
            <w:tcW w:w="3402" w:type="dxa"/>
            <w:gridSpan w:val="2"/>
          </w:tcPr>
          <w:p w14:paraId="0D97E07D" w14:textId="43E6CB28" w:rsidR="001C03F5" w:rsidRPr="009B74A3" w:rsidRDefault="001C33B7" w:rsidP="001C03F5">
            <w:pPr>
              <w:rPr>
                <w:rFonts w:cs="Times New Roman"/>
              </w:rPr>
            </w:pPr>
            <w:r w:rsidRPr="009B74A3">
              <w:rPr>
                <w:rStyle w:val="FontStyle123"/>
                <w:rFonts w:asciiTheme="minorHAnsi" w:hAnsiTheme="minorHAnsi"/>
                <w:sz w:val="22"/>
                <w:szCs w:val="22"/>
              </w:rPr>
              <w:t xml:space="preserve">lockout/tagout procedure </w:t>
            </w:r>
          </w:p>
        </w:tc>
      </w:tr>
      <w:tr w:rsidR="001C03F5" w:rsidRPr="009B74A3" w14:paraId="4703C857" w14:textId="77777777" w:rsidTr="00A16F98">
        <w:tc>
          <w:tcPr>
            <w:tcW w:w="3397" w:type="dxa"/>
            <w:gridSpan w:val="2"/>
          </w:tcPr>
          <w:p w14:paraId="0D98001D" w14:textId="2CD7D178"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sawdust inhaled (possible toxicity)</w:t>
            </w:r>
          </w:p>
        </w:tc>
        <w:tc>
          <w:tcPr>
            <w:tcW w:w="2835" w:type="dxa"/>
            <w:gridSpan w:val="4"/>
          </w:tcPr>
          <w:p w14:paraId="1B490BF0" w14:textId="553F08F0"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gloves</w:t>
            </w:r>
          </w:p>
        </w:tc>
        <w:tc>
          <w:tcPr>
            <w:tcW w:w="3402" w:type="dxa"/>
            <w:gridSpan w:val="2"/>
          </w:tcPr>
          <w:p w14:paraId="5C5BC0E4" w14:textId="77777777" w:rsidR="001C03F5" w:rsidRPr="009B74A3" w:rsidRDefault="001C03F5" w:rsidP="001C03F5">
            <w:pPr>
              <w:rPr>
                <w:rFonts w:cs="Times New Roman"/>
              </w:rPr>
            </w:pPr>
            <w:r w:rsidRPr="009B74A3">
              <w:rPr>
                <w:rStyle w:val="FontStyle123"/>
                <w:rFonts w:asciiTheme="minorHAnsi" w:hAnsiTheme="minorHAnsi"/>
                <w:sz w:val="22"/>
                <w:szCs w:val="22"/>
              </w:rPr>
              <w:t>SWP#100 Working Alone</w:t>
            </w:r>
          </w:p>
        </w:tc>
      </w:tr>
      <w:tr w:rsidR="001C03F5" w:rsidRPr="009B74A3" w14:paraId="5637A420" w14:textId="77777777" w:rsidTr="00A16F98">
        <w:tc>
          <w:tcPr>
            <w:tcW w:w="3397" w:type="dxa"/>
            <w:gridSpan w:val="2"/>
          </w:tcPr>
          <w:p w14:paraId="77297F74" w14:textId="7F764D9E" w:rsidR="001C03F5" w:rsidRPr="009B74A3" w:rsidRDefault="001C03F5"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MSI</w:t>
            </w:r>
            <w:r w:rsidR="001C33B7" w:rsidRPr="009B74A3">
              <w:rPr>
                <w:rStyle w:val="FontStyle123"/>
                <w:rFonts w:asciiTheme="minorHAnsi" w:hAnsiTheme="minorHAnsi"/>
                <w:sz w:val="22"/>
                <w:szCs w:val="22"/>
              </w:rPr>
              <w:t xml:space="preserve"> </w:t>
            </w:r>
            <w:r w:rsidRPr="009B74A3">
              <w:rPr>
                <w:rStyle w:val="FontStyle123"/>
                <w:rFonts w:asciiTheme="minorHAnsi" w:hAnsiTheme="minorHAnsi"/>
                <w:sz w:val="22"/>
                <w:szCs w:val="22"/>
              </w:rPr>
              <w:t xml:space="preserve">- </w:t>
            </w:r>
            <w:r w:rsidR="001C33B7" w:rsidRPr="009B74A3">
              <w:rPr>
                <w:rStyle w:val="FontStyle123"/>
                <w:rFonts w:asciiTheme="minorHAnsi" w:hAnsiTheme="minorHAnsi"/>
                <w:sz w:val="22"/>
                <w:szCs w:val="22"/>
              </w:rPr>
              <w:t>multiple hazards</w:t>
            </w:r>
          </w:p>
        </w:tc>
        <w:tc>
          <w:tcPr>
            <w:tcW w:w="2835" w:type="dxa"/>
            <w:gridSpan w:val="4"/>
          </w:tcPr>
          <w:p w14:paraId="0E0B7AC8" w14:textId="77777777" w:rsidR="001C03F5" w:rsidRPr="009B74A3" w:rsidRDefault="001C03F5" w:rsidP="001C03F5">
            <w:pPr>
              <w:pStyle w:val="Style5"/>
              <w:widowControl/>
              <w:rPr>
                <w:rStyle w:val="FontStyle123"/>
                <w:rFonts w:asciiTheme="minorHAnsi" w:hAnsiTheme="minorHAnsi"/>
                <w:sz w:val="22"/>
                <w:szCs w:val="22"/>
              </w:rPr>
            </w:pPr>
          </w:p>
        </w:tc>
        <w:tc>
          <w:tcPr>
            <w:tcW w:w="3402" w:type="dxa"/>
            <w:gridSpan w:val="2"/>
          </w:tcPr>
          <w:p w14:paraId="69720506" w14:textId="77777777" w:rsidR="001C03F5" w:rsidRPr="009B74A3" w:rsidRDefault="001C03F5" w:rsidP="001C03F5">
            <w:pPr>
              <w:pStyle w:val="Style5"/>
              <w:widowControl/>
              <w:rPr>
                <w:rStyle w:val="FontStyle123"/>
                <w:rFonts w:asciiTheme="minorHAnsi" w:hAnsiTheme="minorHAnsi"/>
                <w:sz w:val="22"/>
                <w:szCs w:val="22"/>
              </w:rPr>
            </w:pPr>
          </w:p>
        </w:tc>
      </w:tr>
      <w:tr w:rsidR="001C03F5" w:rsidRPr="009B74A3" w14:paraId="14613DE0" w14:textId="77777777" w:rsidTr="00A16F98">
        <w:tc>
          <w:tcPr>
            <w:tcW w:w="3397" w:type="dxa"/>
            <w:gridSpan w:val="2"/>
          </w:tcPr>
          <w:p w14:paraId="2FA03D83" w14:textId="7A6EBD43" w:rsidR="001C03F5" w:rsidRPr="009B74A3" w:rsidRDefault="001C33B7" w:rsidP="001C03F5">
            <w:pPr>
              <w:pStyle w:val="Style5"/>
              <w:widowControl/>
              <w:rPr>
                <w:rStyle w:val="FontStyle123"/>
                <w:rFonts w:asciiTheme="minorHAnsi" w:hAnsiTheme="minorHAnsi"/>
                <w:sz w:val="22"/>
                <w:szCs w:val="22"/>
              </w:rPr>
            </w:pPr>
            <w:r w:rsidRPr="009B74A3">
              <w:rPr>
                <w:rStyle w:val="FontStyle123"/>
                <w:rFonts w:asciiTheme="minorHAnsi" w:hAnsiTheme="minorHAnsi"/>
                <w:sz w:val="22"/>
                <w:szCs w:val="22"/>
              </w:rPr>
              <w:t>sharp edges/hot surfaces</w:t>
            </w:r>
          </w:p>
        </w:tc>
        <w:tc>
          <w:tcPr>
            <w:tcW w:w="2835" w:type="dxa"/>
            <w:gridSpan w:val="4"/>
          </w:tcPr>
          <w:p w14:paraId="316494EC" w14:textId="77777777" w:rsidR="001C03F5" w:rsidRPr="009B74A3" w:rsidRDefault="001C03F5" w:rsidP="001C33B7">
            <w:pPr>
              <w:rPr>
                <w:rStyle w:val="FontStyle123"/>
                <w:rFonts w:asciiTheme="minorHAnsi" w:hAnsiTheme="minorHAnsi"/>
                <w:sz w:val="22"/>
                <w:szCs w:val="22"/>
              </w:rPr>
            </w:pPr>
          </w:p>
        </w:tc>
        <w:tc>
          <w:tcPr>
            <w:tcW w:w="3402" w:type="dxa"/>
            <w:gridSpan w:val="2"/>
          </w:tcPr>
          <w:p w14:paraId="7AB1DC66" w14:textId="77777777" w:rsidR="001C03F5" w:rsidRPr="009B74A3" w:rsidRDefault="001C03F5" w:rsidP="001C03F5">
            <w:pPr>
              <w:pStyle w:val="Style5"/>
              <w:widowControl/>
              <w:rPr>
                <w:rStyle w:val="FontStyle123"/>
                <w:rFonts w:asciiTheme="minorHAnsi" w:hAnsiTheme="minorHAnsi"/>
                <w:sz w:val="22"/>
                <w:szCs w:val="22"/>
              </w:rPr>
            </w:pPr>
          </w:p>
        </w:tc>
      </w:tr>
      <w:tr w:rsidR="001C33B7" w:rsidRPr="009B74A3" w14:paraId="42E36A97" w14:textId="77777777" w:rsidTr="009B74A3">
        <w:tc>
          <w:tcPr>
            <w:tcW w:w="9634" w:type="dxa"/>
            <w:gridSpan w:val="8"/>
          </w:tcPr>
          <w:p w14:paraId="6906BF3D" w14:textId="605DFACF" w:rsidR="001C33B7" w:rsidRPr="009B74A3" w:rsidRDefault="001C33B7" w:rsidP="001C33B7">
            <w:pPr>
              <w:jc w:val="center"/>
              <w:rPr>
                <w:rStyle w:val="FontStyle123"/>
                <w:rFonts w:asciiTheme="minorHAnsi" w:hAnsiTheme="minorHAnsi"/>
                <w:b/>
                <w:bCs/>
                <w:sz w:val="22"/>
                <w:szCs w:val="22"/>
              </w:rPr>
            </w:pPr>
            <w:r w:rsidRPr="009B74A3">
              <w:rPr>
                <w:rFonts w:cs="Times New Roman"/>
                <w:b/>
                <w:bCs/>
              </w:rPr>
              <w:t>Safe Work Procedure:</w:t>
            </w:r>
          </w:p>
        </w:tc>
      </w:tr>
      <w:tr w:rsidR="001C03F5" w:rsidRPr="009B74A3" w14:paraId="3642B535" w14:textId="77777777" w:rsidTr="009B74A3">
        <w:tc>
          <w:tcPr>
            <w:tcW w:w="9634" w:type="dxa"/>
            <w:gridSpan w:val="8"/>
          </w:tcPr>
          <w:p w14:paraId="02E9B124" w14:textId="0162F176" w:rsidR="001C03F5" w:rsidRPr="009B74A3" w:rsidRDefault="001C03F5" w:rsidP="00C1420E">
            <w:pPr>
              <w:pStyle w:val="Style9"/>
              <w:widowControl/>
              <w:numPr>
                <w:ilvl w:val="0"/>
                <w:numId w:val="252"/>
              </w:numPr>
              <w:spacing w:line="240" w:lineRule="auto"/>
              <w:ind w:left="714" w:hanging="357"/>
              <w:jc w:val="both"/>
              <w:rPr>
                <w:rStyle w:val="FontStyle123"/>
                <w:rFonts w:asciiTheme="minorHAnsi" w:hAnsiTheme="minorHAnsi"/>
                <w:sz w:val="22"/>
                <w:szCs w:val="22"/>
              </w:rPr>
            </w:pPr>
            <w:r w:rsidRPr="009B74A3">
              <w:rPr>
                <w:rStyle w:val="FontStyle123"/>
                <w:rFonts w:asciiTheme="minorHAnsi" w:hAnsiTheme="minorHAnsi"/>
                <w:sz w:val="22"/>
                <w:szCs w:val="22"/>
              </w:rPr>
              <w:t xml:space="preserve">Read and understand the manual that accompanies </w:t>
            </w:r>
            <w:r w:rsidR="001C33B7" w:rsidRPr="009B74A3">
              <w:rPr>
                <w:rStyle w:val="FontStyle123"/>
                <w:rFonts w:asciiTheme="minorHAnsi" w:hAnsiTheme="minorHAnsi"/>
                <w:sz w:val="22"/>
                <w:szCs w:val="22"/>
              </w:rPr>
              <w:t xml:space="preserve">the </w:t>
            </w:r>
            <w:r w:rsidRPr="009B74A3">
              <w:rPr>
                <w:rStyle w:val="FontStyle123"/>
                <w:rFonts w:asciiTheme="minorHAnsi" w:hAnsiTheme="minorHAnsi"/>
                <w:sz w:val="22"/>
                <w:szCs w:val="22"/>
              </w:rPr>
              <w:t>reciprocating saw.</w:t>
            </w:r>
          </w:p>
          <w:p w14:paraId="5A3D7729" w14:textId="2E40E3F9" w:rsidR="001C03F5" w:rsidRPr="009B74A3" w:rsidRDefault="001C03F5" w:rsidP="00C1420E">
            <w:pPr>
              <w:pStyle w:val="Style9"/>
              <w:widowControl/>
              <w:numPr>
                <w:ilvl w:val="0"/>
                <w:numId w:val="252"/>
              </w:numPr>
              <w:spacing w:line="240" w:lineRule="auto"/>
              <w:jc w:val="both"/>
              <w:rPr>
                <w:rStyle w:val="FontStyle123"/>
                <w:rFonts w:asciiTheme="minorHAnsi" w:hAnsiTheme="minorHAnsi"/>
                <w:sz w:val="22"/>
                <w:szCs w:val="22"/>
              </w:rPr>
            </w:pPr>
            <w:r w:rsidRPr="009B74A3">
              <w:rPr>
                <w:rStyle w:val="FontStyle123"/>
                <w:rFonts w:asciiTheme="minorHAnsi" w:hAnsiTheme="minorHAnsi"/>
                <w:sz w:val="22"/>
                <w:szCs w:val="22"/>
              </w:rPr>
              <w:t xml:space="preserve">Wear </w:t>
            </w:r>
            <w:r w:rsidR="00C22572" w:rsidRPr="009B74A3">
              <w:rPr>
                <w:rStyle w:val="FontStyle123"/>
                <w:rFonts w:asciiTheme="minorHAnsi" w:hAnsiTheme="minorHAnsi"/>
                <w:sz w:val="22"/>
                <w:szCs w:val="22"/>
              </w:rPr>
              <w:t>PPE</w:t>
            </w:r>
            <w:r w:rsidRPr="009B74A3">
              <w:rPr>
                <w:rStyle w:val="FontStyle123"/>
                <w:rFonts w:asciiTheme="minorHAnsi" w:hAnsiTheme="minorHAnsi"/>
                <w:sz w:val="22"/>
                <w:szCs w:val="22"/>
              </w:rPr>
              <w:t xml:space="preserve"> before beginning the task. Inspect work area. Remove tripping hazards, </w:t>
            </w:r>
            <w:r w:rsidR="00C86983" w:rsidRPr="009B74A3">
              <w:rPr>
                <w:rStyle w:val="FontStyle123"/>
                <w:rFonts w:asciiTheme="minorHAnsi" w:hAnsiTheme="minorHAnsi"/>
                <w:sz w:val="22"/>
                <w:szCs w:val="22"/>
              </w:rPr>
              <w:t>debris</w:t>
            </w:r>
            <w:r w:rsidRPr="009B74A3">
              <w:rPr>
                <w:rStyle w:val="FontStyle123"/>
                <w:rFonts w:asciiTheme="minorHAnsi" w:hAnsiTheme="minorHAnsi"/>
                <w:sz w:val="22"/>
                <w:szCs w:val="22"/>
              </w:rPr>
              <w:t>, cutoffs, etc. Ensure footing is stable and adequate physical support is available for out-of-position cuts. Lighting must be adequate.</w:t>
            </w:r>
          </w:p>
          <w:p w14:paraId="03114BDF" w14:textId="623610DC" w:rsidR="001C03F5" w:rsidRPr="009B74A3" w:rsidRDefault="001C03F5" w:rsidP="00C1420E">
            <w:pPr>
              <w:pStyle w:val="Style9"/>
              <w:widowControl/>
              <w:numPr>
                <w:ilvl w:val="0"/>
                <w:numId w:val="252"/>
              </w:numPr>
              <w:spacing w:line="240" w:lineRule="auto"/>
              <w:rPr>
                <w:rStyle w:val="FontStyle123"/>
                <w:rFonts w:asciiTheme="minorHAnsi" w:hAnsiTheme="minorHAnsi"/>
                <w:sz w:val="22"/>
                <w:szCs w:val="22"/>
              </w:rPr>
            </w:pPr>
            <w:r w:rsidRPr="009B74A3">
              <w:rPr>
                <w:rStyle w:val="FontStyle123"/>
                <w:rFonts w:asciiTheme="minorHAnsi" w:hAnsiTheme="minorHAnsi"/>
                <w:sz w:val="22"/>
                <w:szCs w:val="22"/>
              </w:rPr>
              <w:t xml:space="preserve">Ensure the saw is unplugged or battery removed. Inspect the following for defects: saw blade, cord, switch </w:t>
            </w:r>
            <w:r w:rsidR="00D20E47" w:rsidRPr="009B74A3">
              <w:rPr>
                <w:rStyle w:val="FontStyle123"/>
                <w:rFonts w:asciiTheme="minorHAnsi" w:hAnsiTheme="minorHAnsi"/>
                <w:sz w:val="22"/>
                <w:szCs w:val="22"/>
              </w:rPr>
              <w:t>and shoe</w:t>
            </w:r>
            <w:r w:rsidRPr="009B74A3">
              <w:rPr>
                <w:rStyle w:val="FontStyle123"/>
                <w:rFonts w:asciiTheme="minorHAnsi" w:hAnsiTheme="minorHAnsi"/>
                <w:sz w:val="22"/>
                <w:szCs w:val="22"/>
              </w:rPr>
              <w:t>. If defects are identified, tool is to be red tagged and locked out. Notify supervisor for maintenance. Only qualified personnel may perform maintenance.</w:t>
            </w:r>
          </w:p>
          <w:p w14:paraId="49986AAD" w14:textId="77777777" w:rsidR="001C03F5" w:rsidRPr="009B74A3" w:rsidRDefault="001C03F5" w:rsidP="00C1420E">
            <w:pPr>
              <w:pStyle w:val="Style9"/>
              <w:widowControl/>
              <w:numPr>
                <w:ilvl w:val="0"/>
                <w:numId w:val="252"/>
              </w:numPr>
              <w:spacing w:line="240" w:lineRule="auto"/>
              <w:rPr>
                <w:rStyle w:val="FontStyle123"/>
                <w:rFonts w:asciiTheme="minorHAnsi" w:hAnsiTheme="minorHAnsi"/>
                <w:sz w:val="22"/>
                <w:szCs w:val="22"/>
              </w:rPr>
            </w:pPr>
            <w:r w:rsidRPr="009B74A3">
              <w:rPr>
                <w:rStyle w:val="FontStyle123"/>
                <w:rFonts w:asciiTheme="minorHAnsi" w:hAnsiTheme="minorHAnsi"/>
                <w:sz w:val="22"/>
                <w:szCs w:val="22"/>
              </w:rPr>
              <w:t>Ensure correct blade is installed for material being cut.</w:t>
            </w:r>
          </w:p>
          <w:p w14:paraId="77413F52" w14:textId="3239DF8D" w:rsidR="001C03F5" w:rsidRPr="009B74A3" w:rsidRDefault="001C03F5" w:rsidP="00C1420E">
            <w:pPr>
              <w:pStyle w:val="Style9"/>
              <w:widowControl/>
              <w:numPr>
                <w:ilvl w:val="0"/>
                <w:numId w:val="252"/>
              </w:numPr>
              <w:spacing w:line="240" w:lineRule="auto"/>
              <w:jc w:val="both"/>
              <w:rPr>
                <w:rStyle w:val="FontStyle123"/>
                <w:rFonts w:asciiTheme="minorHAnsi" w:hAnsiTheme="minorHAnsi"/>
                <w:sz w:val="22"/>
                <w:szCs w:val="22"/>
              </w:rPr>
            </w:pPr>
            <w:r w:rsidRPr="009B74A3">
              <w:rPr>
                <w:rStyle w:val="FontStyle123"/>
                <w:rFonts w:asciiTheme="minorHAnsi" w:hAnsiTheme="minorHAnsi"/>
                <w:sz w:val="22"/>
                <w:szCs w:val="22"/>
              </w:rPr>
              <w:t>Inspect material to be sawn for foreign objects</w:t>
            </w:r>
            <w:r w:rsidR="00A16F98">
              <w:rPr>
                <w:rStyle w:val="FontStyle123"/>
                <w:rFonts w:asciiTheme="minorHAnsi" w:hAnsiTheme="minorHAnsi"/>
                <w:sz w:val="22"/>
                <w:szCs w:val="22"/>
              </w:rPr>
              <w:t>. R</w:t>
            </w:r>
            <w:r w:rsidRPr="009B74A3">
              <w:rPr>
                <w:rStyle w:val="FontStyle123"/>
                <w:rFonts w:asciiTheme="minorHAnsi" w:hAnsiTheme="minorHAnsi"/>
                <w:sz w:val="22"/>
                <w:szCs w:val="22"/>
              </w:rPr>
              <w:t>emove before proceeding.</w:t>
            </w:r>
          </w:p>
          <w:p w14:paraId="1D2720C8" w14:textId="77777777" w:rsidR="001C03F5" w:rsidRPr="009B74A3" w:rsidRDefault="001C03F5" w:rsidP="00C1420E">
            <w:pPr>
              <w:pStyle w:val="Style9"/>
              <w:widowControl/>
              <w:numPr>
                <w:ilvl w:val="0"/>
                <w:numId w:val="252"/>
              </w:numPr>
              <w:spacing w:line="240" w:lineRule="auto"/>
              <w:jc w:val="both"/>
              <w:rPr>
                <w:rStyle w:val="FontStyle123"/>
                <w:rFonts w:asciiTheme="minorHAnsi" w:hAnsiTheme="minorHAnsi"/>
                <w:sz w:val="22"/>
                <w:szCs w:val="22"/>
              </w:rPr>
            </w:pPr>
            <w:r w:rsidRPr="009B74A3">
              <w:rPr>
                <w:rStyle w:val="FontStyle123"/>
                <w:rFonts w:asciiTheme="minorHAnsi" w:hAnsiTheme="minorHAnsi"/>
                <w:sz w:val="22"/>
                <w:szCs w:val="22"/>
              </w:rPr>
              <w:t>Plug in and start the saw. Check correct tool function.</w:t>
            </w:r>
          </w:p>
          <w:p w14:paraId="01215308" w14:textId="73085FFA" w:rsidR="001C03F5" w:rsidRPr="009B74A3" w:rsidRDefault="001C03F5" w:rsidP="00C1420E">
            <w:pPr>
              <w:pStyle w:val="Style9"/>
              <w:widowControl/>
              <w:numPr>
                <w:ilvl w:val="0"/>
                <w:numId w:val="252"/>
              </w:numPr>
              <w:spacing w:line="240" w:lineRule="auto"/>
              <w:rPr>
                <w:rStyle w:val="FontStyle123"/>
                <w:rFonts w:asciiTheme="minorHAnsi" w:hAnsiTheme="minorHAnsi"/>
                <w:sz w:val="22"/>
                <w:szCs w:val="22"/>
              </w:rPr>
            </w:pPr>
            <w:r w:rsidRPr="009B74A3">
              <w:rPr>
                <w:rStyle w:val="FontStyle123"/>
                <w:rFonts w:asciiTheme="minorHAnsi" w:hAnsiTheme="minorHAnsi"/>
                <w:sz w:val="22"/>
                <w:szCs w:val="22"/>
              </w:rPr>
              <w:t>Keep both hands firmly on the tool. Only cut off small, manageable pieces</w:t>
            </w:r>
            <w:r w:rsidR="00A16F98">
              <w:rPr>
                <w:rStyle w:val="FontStyle123"/>
                <w:rFonts w:asciiTheme="minorHAnsi" w:hAnsiTheme="minorHAnsi"/>
                <w:sz w:val="22"/>
                <w:szCs w:val="22"/>
              </w:rPr>
              <w:t>. A</w:t>
            </w:r>
            <w:r w:rsidRPr="009B74A3">
              <w:rPr>
                <w:rStyle w:val="FontStyle123"/>
                <w:rFonts w:asciiTheme="minorHAnsi" w:hAnsiTheme="minorHAnsi"/>
                <w:sz w:val="22"/>
                <w:szCs w:val="22"/>
              </w:rPr>
              <w:t>sk for assistance if larger pieces must be cut off.</w:t>
            </w:r>
          </w:p>
          <w:p w14:paraId="767AFA1F" w14:textId="4B263C94" w:rsidR="001C03F5" w:rsidRPr="009B74A3" w:rsidRDefault="001C03F5" w:rsidP="00C1420E">
            <w:pPr>
              <w:pStyle w:val="Style9"/>
              <w:widowControl/>
              <w:numPr>
                <w:ilvl w:val="0"/>
                <w:numId w:val="252"/>
              </w:numPr>
              <w:spacing w:line="240" w:lineRule="auto"/>
              <w:rPr>
                <w:rStyle w:val="FontStyle123"/>
                <w:rFonts w:asciiTheme="minorHAnsi" w:hAnsiTheme="minorHAnsi"/>
                <w:sz w:val="22"/>
                <w:szCs w:val="22"/>
              </w:rPr>
            </w:pPr>
            <w:r w:rsidRPr="009B74A3">
              <w:rPr>
                <w:rStyle w:val="FontStyle123"/>
                <w:rFonts w:asciiTheme="minorHAnsi" w:hAnsiTheme="minorHAnsi"/>
                <w:sz w:val="22"/>
                <w:szCs w:val="22"/>
              </w:rPr>
              <w:t>Check for proper clearance behind the work</w:t>
            </w:r>
            <w:r w:rsidR="001C33B7" w:rsidRPr="009B74A3">
              <w:rPr>
                <w:rStyle w:val="FontStyle123"/>
                <w:rFonts w:asciiTheme="minorHAnsi" w:hAnsiTheme="minorHAnsi"/>
                <w:sz w:val="22"/>
                <w:szCs w:val="22"/>
              </w:rPr>
              <w:t xml:space="preserve"> </w:t>
            </w:r>
            <w:r w:rsidRPr="009B74A3">
              <w:rPr>
                <w:rStyle w:val="FontStyle123"/>
                <w:rFonts w:asciiTheme="minorHAnsi" w:hAnsiTheme="minorHAnsi"/>
                <w:sz w:val="22"/>
                <w:szCs w:val="22"/>
              </w:rPr>
              <w:t>piece to ensure blade will not strike obstructions.</w:t>
            </w:r>
          </w:p>
          <w:p w14:paraId="66DA7B82" w14:textId="14EEDD59" w:rsidR="001C03F5" w:rsidRPr="009B74A3" w:rsidRDefault="001C03F5" w:rsidP="00C1420E">
            <w:pPr>
              <w:pStyle w:val="Style9"/>
              <w:widowControl/>
              <w:numPr>
                <w:ilvl w:val="0"/>
                <w:numId w:val="252"/>
              </w:numPr>
              <w:spacing w:line="240" w:lineRule="auto"/>
              <w:rPr>
                <w:rStyle w:val="FontStyle123"/>
                <w:rFonts w:asciiTheme="minorHAnsi" w:hAnsiTheme="minorHAnsi"/>
                <w:sz w:val="22"/>
                <w:szCs w:val="22"/>
              </w:rPr>
            </w:pPr>
            <w:r w:rsidRPr="009B74A3">
              <w:rPr>
                <w:rStyle w:val="FontStyle123"/>
                <w:rFonts w:asciiTheme="minorHAnsi" w:hAnsiTheme="minorHAnsi"/>
                <w:sz w:val="22"/>
                <w:szCs w:val="22"/>
              </w:rPr>
              <w:t>Make sure the blade is not contacting the work</w:t>
            </w:r>
            <w:r w:rsidR="001C33B7" w:rsidRPr="009B74A3">
              <w:rPr>
                <w:rStyle w:val="FontStyle123"/>
                <w:rFonts w:asciiTheme="minorHAnsi" w:hAnsiTheme="minorHAnsi"/>
                <w:sz w:val="22"/>
                <w:szCs w:val="22"/>
              </w:rPr>
              <w:t xml:space="preserve"> </w:t>
            </w:r>
            <w:r w:rsidRPr="009B74A3">
              <w:rPr>
                <w:rStyle w:val="FontStyle123"/>
                <w:rFonts w:asciiTheme="minorHAnsi" w:hAnsiTheme="minorHAnsi"/>
                <w:sz w:val="22"/>
                <w:szCs w:val="22"/>
              </w:rPr>
              <w:t>piece as the tool is started.</w:t>
            </w:r>
          </w:p>
          <w:p w14:paraId="66C12688" w14:textId="55CD96FD" w:rsidR="001C03F5" w:rsidRPr="009B74A3" w:rsidRDefault="001C03F5" w:rsidP="00C1420E">
            <w:pPr>
              <w:pStyle w:val="Style9"/>
              <w:widowControl/>
              <w:numPr>
                <w:ilvl w:val="0"/>
                <w:numId w:val="252"/>
              </w:numPr>
              <w:spacing w:line="240" w:lineRule="auto"/>
              <w:rPr>
                <w:rStyle w:val="FontStyle123"/>
                <w:rFonts w:asciiTheme="minorHAnsi" w:hAnsiTheme="minorHAnsi"/>
                <w:sz w:val="22"/>
                <w:szCs w:val="22"/>
              </w:rPr>
            </w:pPr>
            <w:r w:rsidRPr="009B74A3">
              <w:rPr>
                <w:rStyle w:val="FontStyle123"/>
                <w:rFonts w:asciiTheme="minorHAnsi" w:hAnsiTheme="minorHAnsi"/>
                <w:sz w:val="22"/>
                <w:szCs w:val="22"/>
              </w:rPr>
              <w:t>Switch tool off and wait for the blade to come to a complete stop before removing the blade from the work</w:t>
            </w:r>
            <w:r w:rsidR="001C33B7" w:rsidRPr="009B74A3">
              <w:rPr>
                <w:rStyle w:val="FontStyle123"/>
                <w:rFonts w:asciiTheme="minorHAnsi" w:hAnsiTheme="minorHAnsi"/>
                <w:sz w:val="22"/>
                <w:szCs w:val="22"/>
              </w:rPr>
              <w:t xml:space="preserve"> </w:t>
            </w:r>
            <w:r w:rsidRPr="009B74A3">
              <w:rPr>
                <w:rStyle w:val="FontStyle123"/>
                <w:rFonts w:asciiTheme="minorHAnsi" w:hAnsiTheme="minorHAnsi"/>
                <w:sz w:val="22"/>
                <w:szCs w:val="22"/>
              </w:rPr>
              <w:t>piece.</w:t>
            </w:r>
          </w:p>
          <w:p w14:paraId="1AF0165C" w14:textId="77777777" w:rsidR="001C03F5" w:rsidRPr="009B74A3" w:rsidRDefault="001C03F5" w:rsidP="00C1420E">
            <w:pPr>
              <w:pStyle w:val="Style9"/>
              <w:widowControl/>
              <w:numPr>
                <w:ilvl w:val="0"/>
                <w:numId w:val="252"/>
              </w:numPr>
              <w:spacing w:line="240" w:lineRule="auto"/>
              <w:rPr>
                <w:rFonts w:asciiTheme="minorHAnsi" w:hAnsiTheme="minorHAnsi"/>
                <w:sz w:val="22"/>
                <w:szCs w:val="22"/>
              </w:rPr>
            </w:pPr>
            <w:r w:rsidRPr="009B74A3">
              <w:rPr>
                <w:rStyle w:val="FontStyle123"/>
                <w:rFonts w:asciiTheme="minorHAnsi" w:hAnsiTheme="minorHAnsi"/>
                <w:sz w:val="22"/>
                <w:szCs w:val="22"/>
              </w:rPr>
              <w:t>When finished, unplug the saw from the power source. Clear work area of debris.</w:t>
            </w:r>
          </w:p>
          <w:p w14:paraId="079690EE" w14:textId="77777777" w:rsidR="001C03F5" w:rsidRPr="009B74A3" w:rsidRDefault="001C03F5" w:rsidP="001C33B7">
            <w:pPr>
              <w:pStyle w:val="Style6"/>
              <w:widowControl/>
              <w:tabs>
                <w:tab w:val="left" w:pos="659"/>
              </w:tabs>
              <w:spacing w:before="61" w:line="240" w:lineRule="auto"/>
              <w:ind w:right="775" w:firstLine="0"/>
              <w:rPr>
                <w:rFonts w:asciiTheme="minorHAnsi" w:hAnsiTheme="minorHAnsi"/>
                <w:bCs/>
                <w:sz w:val="22"/>
                <w:szCs w:val="22"/>
              </w:rPr>
            </w:pPr>
          </w:p>
        </w:tc>
      </w:tr>
      <w:tr w:rsidR="001C03F5" w:rsidRPr="009B74A3" w14:paraId="79B17A6D" w14:textId="77777777" w:rsidTr="009B74A3">
        <w:tc>
          <w:tcPr>
            <w:tcW w:w="9634" w:type="dxa"/>
            <w:gridSpan w:val="8"/>
          </w:tcPr>
          <w:p w14:paraId="382E7551" w14:textId="2DAA2FFD" w:rsidR="001C03F5" w:rsidRPr="009B74A3" w:rsidRDefault="001C03F5" w:rsidP="001C03F5">
            <w:pPr>
              <w:jc w:val="center"/>
              <w:rPr>
                <w:rFonts w:cs="Times New Roman"/>
                <w:b/>
                <w:bCs/>
                <w:i/>
              </w:rPr>
            </w:pPr>
            <w:r w:rsidRPr="009B74A3">
              <w:rPr>
                <w:rFonts w:cs="Times New Roman"/>
                <w:b/>
                <w:bCs/>
                <w:i/>
              </w:rPr>
              <w:t>If an emergency situation occurs while conducting this task or there is an equipment malfunction, engage the emergency stop and follow the lockout procedure</w:t>
            </w:r>
            <w:r w:rsidR="001C33B7" w:rsidRPr="009B74A3">
              <w:rPr>
                <w:rFonts w:cs="Times New Roman"/>
                <w:b/>
                <w:bCs/>
                <w:i/>
              </w:rPr>
              <w:t>.</w:t>
            </w:r>
          </w:p>
          <w:p w14:paraId="69576DB4" w14:textId="77777777" w:rsidR="001C03F5" w:rsidRPr="009B74A3" w:rsidRDefault="001C03F5" w:rsidP="001C03F5">
            <w:pPr>
              <w:jc w:val="center"/>
              <w:rPr>
                <w:rFonts w:cs="Times New Roman"/>
                <w:b/>
                <w:bCs/>
              </w:rPr>
            </w:pPr>
          </w:p>
          <w:p w14:paraId="5A1884F4" w14:textId="77777777" w:rsidR="001C03F5" w:rsidRPr="009B74A3" w:rsidRDefault="001C03F5" w:rsidP="001C03F5">
            <w:pPr>
              <w:jc w:val="center"/>
              <w:rPr>
                <w:rFonts w:cs="Times New Roman"/>
                <w:b/>
                <w:bCs/>
              </w:rPr>
            </w:pPr>
            <w:r w:rsidRPr="009B74A3">
              <w:rPr>
                <w:rFonts w:cs="Times New Roman"/>
                <w:b/>
                <w:bCs/>
              </w:rPr>
              <w:t>REPORT ANY HAZARDOUS SITUATIONS TO YOUR SUPERVISOR</w:t>
            </w:r>
          </w:p>
        </w:tc>
      </w:tr>
      <w:tr w:rsidR="001C03F5" w:rsidRPr="009B74A3" w14:paraId="1D2C9A9C" w14:textId="77777777" w:rsidTr="009B74A3">
        <w:tc>
          <w:tcPr>
            <w:tcW w:w="5240" w:type="dxa"/>
            <w:gridSpan w:val="4"/>
            <w:vMerge w:val="restart"/>
          </w:tcPr>
          <w:p w14:paraId="28B2961E" w14:textId="77777777" w:rsidR="001C03F5" w:rsidRPr="009B74A3" w:rsidRDefault="001C03F5" w:rsidP="001C03F5">
            <w:pPr>
              <w:jc w:val="center"/>
              <w:rPr>
                <w:rFonts w:cs="Times New Roman"/>
                <w:b/>
                <w:bCs/>
              </w:rPr>
            </w:pPr>
            <w:r w:rsidRPr="009B74A3">
              <w:rPr>
                <w:rFonts w:cs="Times New Roman"/>
                <w:b/>
                <w:bCs/>
              </w:rPr>
              <w:t>Guidance Documents/Standards:</w:t>
            </w:r>
          </w:p>
          <w:p w14:paraId="6635D3BD" w14:textId="77777777" w:rsidR="001C03F5" w:rsidRPr="009B74A3" w:rsidRDefault="001C03F5" w:rsidP="001C03F5">
            <w:pPr>
              <w:jc w:val="center"/>
              <w:rPr>
                <w:rFonts w:cs="Times New Roman"/>
                <w:b/>
                <w:bCs/>
                <w:i/>
              </w:rPr>
            </w:pPr>
          </w:p>
          <w:p w14:paraId="3A08E781" w14:textId="09E88E46" w:rsidR="001C03F5" w:rsidRPr="009B74A3" w:rsidRDefault="001C03F5" w:rsidP="001C33B7">
            <w:pPr>
              <w:rPr>
                <w:rFonts w:cs="Times New Roman"/>
                <w:bCs/>
              </w:rPr>
            </w:pPr>
            <w:r w:rsidRPr="009B74A3">
              <w:rPr>
                <w:rFonts w:cs="Times New Roman"/>
                <w:bCs/>
              </w:rPr>
              <w:t xml:space="preserve">MB Workplace Safety </w:t>
            </w:r>
            <w:r w:rsidR="00963283" w:rsidRPr="009B74A3">
              <w:rPr>
                <w:rFonts w:cs="Times New Roman"/>
                <w:bCs/>
              </w:rPr>
              <w:t>and</w:t>
            </w:r>
            <w:r w:rsidRPr="009B74A3">
              <w:rPr>
                <w:rFonts w:cs="Times New Roman"/>
                <w:bCs/>
              </w:rPr>
              <w:t xml:space="preserve"> Health Act </w:t>
            </w:r>
            <w:r w:rsidR="00963283" w:rsidRPr="009B74A3">
              <w:rPr>
                <w:rFonts w:cs="Times New Roman"/>
                <w:bCs/>
              </w:rPr>
              <w:t>and</w:t>
            </w:r>
            <w:r w:rsidR="001C33B7" w:rsidRPr="009B74A3">
              <w:rPr>
                <w:rFonts w:cs="Times New Roman"/>
                <w:bCs/>
              </w:rPr>
              <w:t xml:space="preserve"> Regulation</w:t>
            </w:r>
            <w:r w:rsidRPr="009B74A3">
              <w:rPr>
                <w:rFonts w:cs="Times New Roman"/>
                <w:bCs/>
              </w:rPr>
              <w:t>:</w:t>
            </w:r>
          </w:p>
          <w:p w14:paraId="6DC47AE7" w14:textId="663DD0DA" w:rsidR="00796775" w:rsidRPr="009B74A3" w:rsidRDefault="00796775" w:rsidP="00C1420E">
            <w:pPr>
              <w:pStyle w:val="ListParagraph"/>
              <w:numPr>
                <w:ilvl w:val="0"/>
                <w:numId w:val="553"/>
              </w:numPr>
              <w:rPr>
                <w:rStyle w:val="FontStyle123"/>
                <w:rFonts w:asciiTheme="minorHAnsi" w:hAnsiTheme="minorHAnsi"/>
                <w:sz w:val="22"/>
                <w:szCs w:val="22"/>
              </w:rPr>
            </w:pPr>
            <w:r w:rsidRPr="009B74A3">
              <w:rPr>
                <w:rStyle w:val="FontStyle123"/>
                <w:rFonts w:asciiTheme="minorHAnsi" w:hAnsiTheme="minorHAnsi"/>
                <w:sz w:val="22"/>
                <w:szCs w:val="22"/>
              </w:rPr>
              <w:t>Part 2 General Duties</w:t>
            </w:r>
          </w:p>
          <w:p w14:paraId="02A624A5" w14:textId="29BBC639" w:rsidR="001C03F5" w:rsidRPr="009B74A3" w:rsidRDefault="001C33B7" w:rsidP="00C1420E">
            <w:pPr>
              <w:pStyle w:val="ListParagraph"/>
              <w:numPr>
                <w:ilvl w:val="2"/>
                <w:numId w:val="554"/>
              </w:numPr>
              <w:ind w:left="1164"/>
              <w:rPr>
                <w:rStyle w:val="FontStyle123"/>
                <w:rFonts w:asciiTheme="minorHAnsi" w:hAnsiTheme="minorHAnsi"/>
                <w:sz w:val="22"/>
                <w:szCs w:val="22"/>
              </w:rPr>
            </w:pPr>
            <w:r w:rsidRPr="009B74A3">
              <w:rPr>
                <w:rStyle w:val="FontStyle123"/>
                <w:rFonts w:asciiTheme="minorHAnsi" w:hAnsiTheme="minorHAnsi"/>
                <w:sz w:val="22"/>
                <w:szCs w:val="22"/>
              </w:rPr>
              <w:t xml:space="preserve">2.1.1 </w:t>
            </w:r>
            <w:r w:rsidR="001C03F5" w:rsidRPr="009B74A3">
              <w:rPr>
                <w:rStyle w:val="FontStyle123"/>
                <w:rFonts w:asciiTheme="minorHAnsi" w:hAnsiTheme="minorHAnsi"/>
                <w:sz w:val="22"/>
                <w:szCs w:val="22"/>
              </w:rPr>
              <w:t xml:space="preserve">Safe </w:t>
            </w:r>
            <w:r w:rsidR="00796775" w:rsidRPr="009B74A3">
              <w:rPr>
                <w:rStyle w:val="FontStyle123"/>
                <w:rFonts w:asciiTheme="minorHAnsi" w:hAnsiTheme="minorHAnsi"/>
                <w:sz w:val="22"/>
                <w:szCs w:val="22"/>
              </w:rPr>
              <w:t>Work Procedures</w:t>
            </w:r>
          </w:p>
          <w:p w14:paraId="4334676A" w14:textId="26088D1E" w:rsidR="00AA1E6E" w:rsidRPr="009B74A3" w:rsidRDefault="00AA1E6E" w:rsidP="00C1420E">
            <w:pPr>
              <w:pStyle w:val="ListParagraph"/>
              <w:numPr>
                <w:ilvl w:val="0"/>
                <w:numId w:val="555"/>
              </w:numPr>
              <w:rPr>
                <w:rStyle w:val="FontStyle123"/>
                <w:rFonts w:asciiTheme="minorHAnsi" w:hAnsiTheme="minorHAnsi"/>
                <w:sz w:val="22"/>
                <w:szCs w:val="22"/>
              </w:rPr>
            </w:pPr>
            <w:r w:rsidRPr="009B74A3">
              <w:rPr>
                <w:rStyle w:val="FontStyle123"/>
                <w:rFonts w:asciiTheme="minorHAnsi" w:hAnsiTheme="minorHAnsi"/>
                <w:sz w:val="22"/>
                <w:szCs w:val="22"/>
              </w:rPr>
              <w:t>Part 6 Personal Protective Equipment</w:t>
            </w:r>
          </w:p>
          <w:p w14:paraId="3AD88D2E" w14:textId="57834FEB" w:rsidR="001C03F5" w:rsidRPr="009B74A3" w:rsidRDefault="001C03F5" w:rsidP="00C1420E">
            <w:pPr>
              <w:pStyle w:val="ListParagraph"/>
              <w:numPr>
                <w:ilvl w:val="0"/>
                <w:numId w:val="556"/>
              </w:numPr>
              <w:ind w:left="1164"/>
              <w:rPr>
                <w:rStyle w:val="FontStyle123"/>
                <w:rFonts w:asciiTheme="minorHAnsi" w:hAnsiTheme="minorHAnsi"/>
                <w:sz w:val="22"/>
                <w:szCs w:val="22"/>
              </w:rPr>
            </w:pPr>
            <w:r w:rsidRPr="009B74A3">
              <w:rPr>
                <w:rStyle w:val="FontStyle123"/>
                <w:rFonts w:asciiTheme="minorHAnsi" w:hAnsiTheme="minorHAnsi"/>
                <w:sz w:val="22"/>
                <w:szCs w:val="22"/>
              </w:rPr>
              <w:t xml:space="preserve">6.13(1) Eye </w:t>
            </w:r>
            <w:r w:rsidR="001C33B7" w:rsidRPr="009B74A3">
              <w:rPr>
                <w:rStyle w:val="FontStyle123"/>
                <w:rFonts w:asciiTheme="minorHAnsi" w:hAnsiTheme="minorHAnsi"/>
                <w:sz w:val="22"/>
                <w:szCs w:val="22"/>
              </w:rPr>
              <w:t>and Face Protectors</w:t>
            </w:r>
          </w:p>
          <w:p w14:paraId="20AD033E" w14:textId="77777777" w:rsidR="001C03F5" w:rsidRPr="009B74A3" w:rsidRDefault="001C03F5" w:rsidP="00C1420E">
            <w:pPr>
              <w:pStyle w:val="ListParagraph"/>
              <w:numPr>
                <w:ilvl w:val="0"/>
                <w:numId w:val="556"/>
              </w:numPr>
              <w:ind w:left="1164"/>
              <w:rPr>
                <w:rStyle w:val="FontStyle123"/>
                <w:rFonts w:asciiTheme="minorHAnsi" w:hAnsiTheme="minorHAnsi"/>
                <w:sz w:val="22"/>
                <w:szCs w:val="22"/>
              </w:rPr>
            </w:pPr>
            <w:r w:rsidRPr="009B74A3">
              <w:rPr>
                <w:rStyle w:val="FontStyle123"/>
                <w:rFonts w:asciiTheme="minorHAnsi" w:hAnsiTheme="minorHAnsi"/>
                <w:sz w:val="22"/>
                <w:szCs w:val="22"/>
              </w:rPr>
              <w:t>6.15(1) Respiratory Protective Equipment</w:t>
            </w:r>
          </w:p>
          <w:p w14:paraId="286230B9" w14:textId="77777777" w:rsidR="001C03F5" w:rsidRPr="009B74A3" w:rsidRDefault="001C03F5" w:rsidP="00C1420E">
            <w:pPr>
              <w:pStyle w:val="ListParagraph"/>
              <w:numPr>
                <w:ilvl w:val="0"/>
                <w:numId w:val="557"/>
              </w:numPr>
              <w:rPr>
                <w:rStyle w:val="FontStyle123"/>
                <w:rFonts w:asciiTheme="minorHAnsi" w:hAnsiTheme="minorHAnsi"/>
                <w:sz w:val="22"/>
                <w:szCs w:val="22"/>
              </w:rPr>
            </w:pPr>
            <w:r w:rsidRPr="009B74A3">
              <w:rPr>
                <w:rStyle w:val="FontStyle123"/>
                <w:rFonts w:asciiTheme="minorHAnsi" w:hAnsiTheme="minorHAnsi"/>
                <w:sz w:val="22"/>
                <w:szCs w:val="22"/>
              </w:rPr>
              <w:t>Part 8 Musculoskeletal Injuries</w:t>
            </w:r>
          </w:p>
          <w:p w14:paraId="59F402D2" w14:textId="36F28E1D" w:rsidR="001C03F5" w:rsidRPr="009B74A3" w:rsidRDefault="001C03F5" w:rsidP="00C1420E">
            <w:pPr>
              <w:pStyle w:val="ListParagraph"/>
              <w:numPr>
                <w:ilvl w:val="0"/>
                <w:numId w:val="557"/>
              </w:numPr>
              <w:rPr>
                <w:rStyle w:val="FontStyle123"/>
                <w:rFonts w:asciiTheme="minorHAnsi" w:hAnsiTheme="minorHAnsi"/>
                <w:sz w:val="22"/>
                <w:szCs w:val="22"/>
              </w:rPr>
            </w:pPr>
            <w:r w:rsidRPr="009B74A3">
              <w:rPr>
                <w:rStyle w:val="FontStyle123"/>
                <w:rFonts w:asciiTheme="minorHAnsi" w:hAnsiTheme="minorHAnsi"/>
                <w:sz w:val="22"/>
                <w:szCs w:val="22"/>
              </w:rPr>
              <w:t>Part 9 Working Alone</w:t>
            </w:r>
            <w:r w:rsidR="00CF4576" w:rsidRPr="009B74A3">
              <w:rPr>
                <w:rStyle w:val="FontStyle123"/>
                <w:rFonts w:asciiTheme="minorHAnsi" w:hAnsiTheme="minorHAnsi"/>
                <w:sz w:val="22"/>
                <w:szCs w:val="22"/>
              </w:rPr>
              <w:t xml:space="preserve"> or in Isolation</w:t>
            </w:r>
          </w:p>
          <w:p w14:paraId="037E70D6" w14:textId="40B7A426" w:rsidR="00CF4576" w:rsidRPr="009B74A3" w:rsidRDefault="00CF4576" w:rsidP="00C1420E">
            <w:pPr>
              <w:pStyle w:val="ListParagraph"/>
              <w:numPr>
                <w:ilvl w:val="0"/>
                <w:numId w:val="557"/>
              </w:numPr>
              <w:rPr>
                <w:rStyle w:val="FontStyle123"/>
                <w:rFonts w:asciiTheme="minorHAnsi" w:hAnsiTheme="minorHAnsi"/>
                <w:sz w:val="22"/>
                <w:szCs w:val="22"/>
              </w:rPr>
            </w:pPr>
            <w:r w:rsidRPr="009B74A3">
              <w:rPr>
                <w:rStyle w:val="FontStyle123"/>
                <w:rFonts w:asciiTheme="minorHAnsi" w:hAnsiTheme="minorHAnsi"/>
                <w:sz w:val="22"/>
                <w:szCs w:val="22"/>
              </w:rPr>
              <w:t>Part 12 Hearing Protection and Noise Control</w:t>
            </w:r>
          </w:p>
          <w:p w14:paraId="027CABF6" w14:textId="2DCB1C57" w:rsidR="00E807E9" w:rsidRPr="009B74A3" w:rsidRDefault="00E807E9" w:rsidP="00C1420E">
            <w:pPr>
              <w:pStyle w:val="ListParagraph"/>
              <w:numPr>
                <w:ilvl w:val="0"/>
                <w:numId w:val="556"/>
              </w:numPr>
              <w:ind w:left="1164"/>
              <w:rPr>
                <w:rStyle w:val="FontStyle123"/>
                <w:rFonts w:asciiTheme="minorHAnsi" w:hAnsiTheme="minorHAnsi"/>
                <w:sz w:val="22"/>
                <w:szCs w:val="22"/>
              </w:rPr>
            </w:pPr>
            <w:r w:rsidRPr="009B74A3">
              <w:rPr>
                <w:rStyle w:val="FontStyle123"/>
                <w:rFonts w:asciiTheme="minorHAnsi" w:hAnsiTheme="minorHAnsi"/>
                <w:sz w:val="22"/>
                <w:szCs w:val="22"/>
              </w:rPr>
              <w:t xml:space="preserve">12.3 </w:t>
            </w:r>
            <w:r w:rsidR="001C03F5" w:rsidRPr="009B74A3">
              <w:rPr>
                <w:rStyle w:val="FontStyle123"/>
                <w:rFonts w:asciiTheme="minorHAnsi" w:hAnsiTheme="minorHAnsi"/>
                <w:sz w:val="22"/>
                <w:szCs w:val="22"/>
              </w:rPr>
              <w:t>Hearing Protection</w:t>
            </w:r>
          </w:p>
          <w:p w14:paraId="2E6889F2" w14:textId="7336136F" w:rsidR="004A7C8A" w:rsidRPr="009B74A3" w:rsidRDefault="004A7C8A" w:rsidP="00C1420E">
            <w:pPr>
              <w:pStyle w:val="ListParagraph"/>
              <w:numPr>
                <w:ilvl w:val="0"/>
                <w:numId w:val="557"/>
              </w:numPr>
              <w:rPr>
                <w:rStyle w:val="FontStyle123"/>
                <w:rFonts w:asciiTheme="minorHAnsi" w:hAnsiTheme="minorHAnsi"/>
                <w:sz w:val="22"/>
                <w:szCs w:val="22"/>
              </w:rPr>
            </w:pPr>
            <w:r w:rsidRPr="009B74A3">
              <w:rPr>
                <w:rStyle w:val="FontStyle123"/>
                <w:rFonts w:asciiTheme="minorHAnsi" w:hAnsiTheme="minorHAnsi"/>
                <w:sz w:val="22"/>
                <w:szCs w:val="22"/>
              </w:rPr>
              <w:t>Part 16 Machines, Tools and Robots</w:t>
            </w:r>
          </w:p>
          <w:p w14:paraId="011D156C" w14:textId="5765A068" w:rsidR="001C03F5" w:rsidRPr="009B74A3" w:rsidRDefault="001C03F5" w:rsidP="00C1420E">
            <w:pPr>
              <w:pStyle w:val="ListParagraph"/>
              <w:numPr>
                <w:ilvl w:val="0"/>
                <w:numId w:val="556"/>
              </w:numPr>
              <w:ind w:left="1164"/>
              <w:rPr>
                <w:rStyle w:val="FontStyle123"/>
                <w:rFonts w:asciiTheme="minorHAnsi" w:hAnsiTheme="minorHAnsi"/>
                <w:sz w:val="22"/>
                <w:szCs w:val="22"/>
              </w:rPr>
            </w:pPr>
            <w:r w:rsidRPr="009B74A3">
              <w:rPr>
                <w:rStyle w:val="FontStyle123"/>
                <w:rFonts w:asciiTheme="minorHAnsi" w:hAnsiTheme="minorHAnsi"/>
                <w:sz w:val="22"/>
                <w:szCs w:val="22"/>
              </w:rPr>
              <w:t>16.4 Machine and Tool Safety</w:t>
            </w:r>
          </w:p>
          <w:p w14:paraId="53CB8F9F" w14:textId="2E08E01D" w:rsidR="001C03F5" w:rsidRPr="009B74A3" w:rsidRDefault="001C03F5" w:rsidP="00C1420E">
            <w:pPr>
              <w:pStyle w:val="ListParagraph"/>
              <w:numPr>
                <w:ilvl w:val="0"/>
                <w:numId w:val="556"/>
              </w:numPr>
              <w:ind w:left="1164"/>
              <w:rPr>
                <w:rStyle w:val="FontStyle123"/>
                <w:rFonts w:asciiTheme="minorHAnsi" w:hAnsiTheme="minorHAnsi"/>
                <w:sz w:val="22"/>
                <w:szCs w:val="22"/>
              </w:rPr>
            </w:pPr>
            <w:r w:rsidRPr="009B74A3">
              <w:rPr>
                <w:rStyle w:val="FontStyle123"/>
                <w:rFonts w:asciiTheme="minorHAnsi" w:hAnsiTheme="minorHAnsi"/>
                <w:sz w:val="22"/>
                <w:szCs w:val="22"/>
              </w:rPr>
              <w:t xml:space="preserve">16.14 </w:t>
            </w:r>
            <w:r w:rsidR="00AA1E6E" w:rsidRPr="009B74A3">
              <w:rPr>
                <w:rStyle w:val="FontStyle123"/>
                <w:rFonts w:asciiTheme="minorHAnsi" w:hAnsiTheme="minorHAnsi"/>
                <w:sz w:val="22"/>
                <w:szCs w:val="22"/>
              </w:rPr>
              <w:t>Locking Out – Safety Precautions</w:t>
            </w:r>
          </w:p>
          <w:p w14:paraId="4351BA3A" w14:textId="0A6B5F55" w:rsidR="001C03F5" w:rsidRPr="009B74A3" w:rsidRDefault="001C03F5" w:rsidP="00C1420E">
            <w:pPr>
              <w:pStyle w:val="ListParagraph"/>
              <w:numPr>
                <w:ilvl w:val="0"/>
                <w:numId w:val="556"/>
              </w:numPr>
              <w:ind w:left="1164"/>
              <w:rPr>
                <w:rFonts w:cs="Times New Roman"/>
                <w:b/>
                <w:bCs/>
                <w:i/>
              </w:rPr>
            </w:pPr>
            <w:r w:rsidRPr="009B74A3">
              <w:rPr>
                <w:rStyle w:val="FontStyle123"/>
                <w:rFonts w:asciiTheme="minorHAnsi" w:hAnsiTheme="minorHAnsi"/>
                <w:sz w:val="22"/>
                <w:szCs w:val="22"/>
              </w:rPr>
              <w:t xml:space="preserve">16.25 Hand </w:t>
            </w:r>
            <w:r w:rsidR="00AA1E6E" w:rsidRPr="009B74A3">
              <w:rPr>
                <w:rStyle w:val="FontStyle123"/>
                <w:rFonts w:asciiTheme="minorHAnsi" w:hAnsiTheme="minorHAnsi"/>
                <w:sz w:val="22"/>
                <w:szCs w:val="22"/>
              </w:rPr>
              <w:t xml:space="preserve">or Portable </w:t>
            </w:r>
            <w:r w:rsidRPr="009B74A3">
              <w:rPr>
                <w:rStyle w:val="FontStyle123"/>
                <w:rFonts w:asciiTheme="minorHAnsi" w:hAnsiTheme="minorHAnsi"/>
                <w:sz w:val="22"/>
                <w:szCs w:val="22"/>
              </w:rPr>
              <w:t xml:space="preserve">Power Tools           </w:t>
            </w:r>
          </w:p>
        </w:tc>
        <w:tc>
          <w:tcPr>
            <w:tcW w:w="4394" w:type="dxa"/>
            <w:gridSpan w:val="4"/>
          </w:tcPr>
          <w:p w14:paraId="316224DA" w14:textId="5AB2BD01" w:rsidR="001C03F5" w:rsidRPr="009B74A3" w:rsidRDefault="001C03F5" w:rsidP="001C33B7">
            <w:pPr>
              <w:rPr>
                <w:rFonts w:cs="Times New Roman"/>
                <w:bCs/>
              </w:rPr>
            </w:pPr>
            <w:r w:rsidRPr="009B74A3">
              <w:rPr>
                <w:rFonts w:cs="Times New Roman"/>
                <w:bCs/>
              </w:rPr>
              <w:t xml:space="preserve">This </w:t>
            </w:r>
            <w:r w:rsidR="001C33B7" w:rsidRPr="009B74A3">
              <w:rPr>
                <w:rFonts w:cs="Times New Roman"/>
                <w:bCs/>
              </w:rPr>
              <w:t xml:space="preserve">safe work procedure </w:t>
            </w:r>
            <w:r w:rsidRPr="009B74A3">
              <w:rPr>
                <w:rFonts w:cs="Times New Roman"/>
                <w:bCs/>
              </w:rPr>
              <w:t>will be reviewed any time the task, equipment or materials change and at a minimum of every three years</w:t>
            </w:r>
            <w:r w:rsidR="00D57CA7" w:rsidRPr="009B74A3">
              <w:rPr>
                <w:rFonts w:cs="Times New Roman"/>
                <w:bCs/>
              </w:rPr>
              <w:t>.</w:t>
            </w:r>
          </w:p>
        </w:tc>
      </w:tr>
      <w:tr w:rsidR="001C03F5" w:rsidRPr="009B74A3" w14:paraId="1F9E9167" w14:textId="77777777" w:rsidTr="009B74A3">
        <w:tc>
          <w:tcPr>
            <w:tcW w:w="5240" w:type="dxa"/>
            <w:gridSpan w:val="4"/>
            <w:vMerge/>
          </w:tcPr>
          <w:p w14:paraId="53341D3A" w14:textId="77777777" w:rsidR="001C03F5" w:rsidRPr="009B74A3" w:rsidRDefault="001C03F5" w:rsidP="001C03F5">
            <w:pPr>
              <w:jc w:val="center"/>
              <w:rPr>
                <w:rFonts w:cs="Times New Roman"/>
                <w:b/>
                <w:bCs/>
              </w:rPr>
            </w:pPr>
          </w:p>
        </w:tc>
        <w:tc>
          <w:tcPr>
            <w:tcW w:w="4394" w:type="dxa"/>
            <w:gridSpan w:val="4"/>
          </w:tcPr>
          <w:p w14:paraId="115209A6" w14:textId="77777777" w:rsidR="001C03F5" w:rsidRPr="009B74A3" w:rsidRDefault="001C03F5" w:rsidP="001C03F5">
            <w:pPr>
              <w:rPr>
                <w:rFonts w:cs="Times New Roman"/>
                <w:bCs/>
              </w:rPr>
            </w:pPr>
            <w:r w:rsidRPr="009B74A3">
              <w:rPr>
                <w:rFonts w:cs="Times New Roman"/>
                <w:bCs/>
              </w:rPr>
              <w:t>Reviewed By WSH Committee:</w:t>
            </w:r>
          </w:p>
          <w:p w14:paraId="1348D509" w14:textId="77777777" w:rsidR="001C03F5" w:rsidRPr="009B74A3" w:rsidRDefault="001C03F5" w:rsidP="001C03F5">
            <w:pPr>
              <w:rPr>
                <w:rFonts w:cs="Times New Roman"/>
                <w:bCs/>
              </w:rPr>
            </w:pPr>
          </w:p>
          <w:p w14:paraId="6C2188CB" w14:textId="77777777" w:rsidR="001C03F5" w:rsidRPr="009B74A3" w:rsidRDefault="001C03F5" w:rsidP="001C03F5">
            <w:pPr>
              <w:rPr>
                <w:rFonts w:cs="Times New Roman"/>
                <w:bCs/>
              </w:rPr>
            </w:pPr>
          </w:p>
          <w:p w14:paraId="5D89BB5F" w14:textId="77777777" w:rsidR="001C03F5" w:rsidRPr="009B74A3" w:rsidRDefault="001C03F5" w:rsidP="001C03F5">
            <w:pPr>
              <w:rPr>
                <w:rFonts w:cs="Times New Roman"/>
                <w:bCs/>
              </w:rPr>
            </w:pPr>
            <w:r w:rsidRPr="009B74A3">
              <w:rPr>
                <w:rFonts w:cs="Times New Roman"/>
                <w:bCs/>
              </w:rPr>
              <w:t>Date:</w:t>
            </w:r>
          </w:p>
          <w:p w14:paraId="07E60D72" w14:textId="77777777" w:rsidR="001C03F5" w:rsidRPr="009B74A3" w:rsidRDefault="001C03F5" w:rsidP="001C03F5">
            <w:pPr>
              <w:rPr>
                <w:rFonts w:cs="Times New Roman"/>
                <w:bCs/>
              </w:rPr>
            </w:pPr>
          </w:p>
        </w:tc>
      </w:tr>
    </w:tbl>
    <w:p w14:paraId="044E4484" w14:textId="49A726D0" w:rsidR="00A16F98" w:rsidRDefault="00A16F98"/>
    <w:p w14:paraId="3D12577C" w14:textId="66E1ED02" w:rsidR="001C03F5" w:rsidRPr="00FC7ACB" w:rsidRDefault="001C03F5" w:rsidP="00C14D26">
      <w:pPr>
        <w:pStyle w:val="NoSpacing"/>
        <w:jc w:val="center"/>
      </w:pPr>
      <w:r w:rsidRPr="00FC7ACB">
        <w:lastRenderedPageBreak/>
        <w:t xml:space="preserve">Removal of </w:t>
      </w:r>
      <w:r w:rsidR="002D1C76" w:rsidRPr="00FC7ACB">
        <w:t>Old Glass</w:t>
      </w:r>
    </w:p>
    <w:tbl>
      <w:tblPr>
        <w:tblStyle w:val="TableGrid"/>
        <w:tblW w:w="9634" w:type="dxa"/>
        <w:tblLook w:val="04A0" w:firstRow="1" w:lastRow="0" w:firstColumn="1" w:lastColumn="0" w:noHBand="0" w:noVBand="1"/>
      </w:tblPr>
      <w:tblGrid>
        <w:gridCol w:w="1866"/>
        <w:gridCol w:w="964"/>
        <w:gridCol w:w="903"/>
        <w:gridCol w:w="1507"/>
        <w:gridCol w:w="368"/>
        <w:gridCol w:w="629"/>
        <w:gridCol w:w="1076"/>
        <w:gridCol w:w="2321"/>
      </w:tblGrid>
      <w:tr w:rsidR="001C03F5" w:rsidRPr="00FC7ACB" w14:paraId="224CF345" w14:textId="77777777" w:rsidTr="00FC7ACB">
        <w:tc>
          <w:tcPr>
            <w:tcW w:w="1866" w:type="dxa"/>
          </w:tcPr>
          <w:p w14:paraId="03B30432" w14:textId="77777777" w:rsidR="001C03F5" w:rsidRPr="00FC7ACB" w:rsidRDefault="001C03F5" w:rsidP="001C03F5">
            <w:pPr>
              <w:rPr>
                <w:b/>
              </w:rPr>
            </w:pPr>
            <w:r w:rsidRPr="00FC7ACB">
              <w:rPr>
                <w:b/>
              </w:rPr>
              <w:t>Facility:</w:t>
            </w:r>
          </w:p>
        </w:tc>
        <w:tc>
          <w:tcPr>
            <w:tcW w:w="1867" w:type="dxa"/>
            <w:gridSpan w:val="2"/>
          </w:tcPr>
          <w:p w14:paraId="05B4A4F8" w14:textId="77777777" w:rsidR="001C03F5" w:rsidRPr="00FC7ACB" w:rsidRDefault="001C03F5" w:rsidP="001C03F5">
            <w:r w:rsidRPr="00FC7ACB">
              <w:rPr>
                <w:b/>
              </w:rPr>
              <w:t>Written By:</w:t>
            </w:r>
          </w:p>
        </w:tc>
        <w:tc>
          <w:tcPr>
            <w:tcW w:w="1875" w:type="dxa"/>
            <w:gridSpan w:val="2"/>
          </w:tcPr>
          <w:p w14:paraId="7E297769" w14:textId="77777777" w:rsidR="001C03F5" w:rsidRPr="00FC7ACB" w:rsidRDefault="001C03F5" w:rsidP="001C03F5">
            <w:r w:rsidRPr="00FC7ACB">
              <w:rPr>
                <w:b/>
              </w:rPr>
              <w:t>Approved By:</w:t>
            </w:r>
          </w:p>
        </w:tc>
        <w:tc>
          <w:tcPr>
            <w:tcW w:w="1705" w:type="dxa"/>
            <w:gridSpan w:val="2"/>
          </w:tcPr>
          <w:p w14:paraId="17D6F5A0" w14:textId="77777777" w:rsidR="001C03F5" w:rsidRPr="00FC7ACB" w:rsidRDefault="001C03F5" w:rsidP="001C03F5">
            <w:r w:rsidRPr="00FC7ACB">
              <w:rPr>
                <w:b/>
              </w:rPr>
              <w:t>Date Created:</w:t>
            </w:r>
          </w:p>
        </w:tc>
        <w:tc>
          <w:tcPr>
            <w:tcW w:w="2321" w:type="dxa"/>
          </w:tcPr>
          <w:p w14:paraId="2C99C5FB" w14:textId="2AEBB29A" w:rsidR="001C03F5" w:rsidRPr="00FC7ACB" w:rsidRDefault="001C03F5" w:rsidP="001C03F5">
            <w:r w:rsidRPr="00FC7ACB">
              <w:rPr>
                <w:b/>
              </w:rPr>
              <w:t>Date of Last Revision</w:t>
            </w:r>
            <w:r w:rsidR="00C14D26" w:rsidRPr="00FC7ACB">
              <w:rPr>
                <w:b/>
              </w:rPr>
              <w:t>:</w:t>
            </w:r>
          </w:p>
        </w:tc>
      </w:tr>
      <w:tr w:rsidR="001C03F5" w:rsidRPr="00FC7ACB" w14:paraId="4FCE46EE" w14:textId="77777777" w:rsidTr="00FC7ACB">
        <w:tc>
          <w:tcPr>
            <w:tcW w:w="1866" w:type="dxa"/>
          </w:tcPr>
          <w:p w14:paraId="7D1D63AC" w14:textId="77777777" w:rsidR="001C03F5" w:rsidRPr="00FC7ACB" w:rsidRDefault="001C03F5" w:rsidP="001C03F5"/>
        </w:tc>
        <w:tc>
          <w:tcPr>
            <w:tcW w:w="1867" w:type="dxa"/>
            <w:gridSpan w:val="2"/>
          </w:tcPr>
          <w:p w14:paraId="6B85B3DE" w14:textId="77777777" w:rsidR="001C03F5" w:rsidRPr="00FC7ACB" w:rsidRDefault="001C03F5" w:rsidP="001C03F5"/>
        </w:tc>
        <w:tc>
          <w:tcPr>
            <w:tcW w:w="1875" w:type="dxa"/>
            <w:gridSpan w:val="2"/>
          </w:tcPr>
          <w:p w14:paraId="03524B8E" w14:textId="77777777" w:rsidR="001C03F5" w:rsidRPr="00FC7ACB" w:rsidRDefault="001C03F5" w:rsidP="001C03F5"/>
        </w:tc>
        <w:tc>
          <w:tcPr>
            <w:tcW w:w="1705" w:type="dxa"/>
            <w:gridSpan w:val="2"/>
          </w:tcPr>
          <w:p w14:paraId="07293C77" w14:textId="77777777" w:rsidR="001C03F5" w:rsidRPr="00FC7ACB" w:rsidRDefault="001C03F5" w:rsidP="001C03F5"/>
        </w:tc>
        <w:tc>
          <w:tcPr>
            <w:tcW w:w="2321" w:type="dxa"/>
          </w:tcPr>
          <w:p w14:paraId="54014559" w14:textId="77777777" w:rsidR="001C03F5" w:rsidRPr="00FC7ACB" w:rsidRDefault="001C03F5" w:rsidP="001C03F5"/>
        </w:tc>
      </w:tr>
      <w:tr w:rsidR="001C03F5" w:rsidRPr="00FC7ACB" w14:paraId="2A4BA169" w14:textId="77777777" w:rsidTr="00FC7ACB">
        <w:tc>
          <w:tcPr>
            <w:tcW w:w="2830" w:type="dxa"/>
            <w:gridSpan w:val="2"/>
          </w:tcPr>
          <w:p w14:paraId="5E1B2CD0" w14:textId="2F2F8C79" w:rsidR="001C03F5" w:rsidRPr="00FC7ACB" w:rsidRDefault="001C03F5" w:rsidP="001C03F5">
            <w:pPr>
              <w:rPr>
                <w:rFonts w:cs="Arial"/>
                <w:b/>
                <w:bCs/>
                <w:iCs/>
              </w:rPr>
            </w:pPr>
            <w:r w:rsidRPr="00FC7ACB">
              <w:rPr>
                <w:rFonts w:cs="Arial"/>
                <w:b/>
                <w:bCs/>
                <w:iCs/>
              </w:rPr>
              <w:t>Hazards Present:</w:t>
            </w:r>
          </w:p>
        </w:tc>
        <w:tc>
          <w:tcPr>
            <w:tcW w:w="3407" w:type="dxa"/>
            <w:gridSpan w:val="4"/>
          </w:tcPr>
          <w:p w14:paraId="53930F56" w14:textId="4F52683A" w:rsidR="001C03F5" w:rsidRPr="00FC7ACB" w:rsidRDefault="000977ED" w:rsidP="001C03F5">
            <w:pPr>
              <w:rPr>
                <w:rFonts w:cs="Arial"/>
                <w:b/>
                <w:bCs/>
                <w:iCs/>
              </w:rPr>
            </w:pPr>
            <w:r w:rsidRPr="00FC7ACB">
              <w:rPr>
                <w:rFonts w:cs="Arial"/>
                <w:b/>
                <w:bCs/>
                <w:iCs/>
              </w:rPr>
              <w:t>PPE or Devices Required:</w:t>
            </w:r>
          </w:p>
        </w:tc>
        <w:tc>
          <w:tcPr>
            <w:tcW w:w="3397" w:type="dxa"/>
            <w:gridSpan w:val="2"/>
          </w:tcPr>
          <w:p w14:paraId="4BC04609" w14:textId="77777777" w:rsidR="001C03F5" w:rsidRPr="00FC7ACB" w:rsidRDefault="001C03F5" w:rsidP="001C03F5">
            <w:pPr>
              <w:rPr>
                <w:rFonts w:cs="Arial"/>
                <w:b/>
                <w:bCs/>
                <w:iCs/>
              </w:rPr>
            </w:pPr>
            <w:r w:rsidRPr="00FC7ACB">
              <w:rPr>
                <w:rFonts w:cs="Arial"/>
                <w:b/>
                <w:bCs/>
                <w:iCs/>
              </w:rPr>
              <w:t>Additional Training Required:</w:t>
            </w:r>
          </w:p>
        </w:tc>
      </w:tr>
      <w:tr w:rsidR="001C03F5" w:rsidRPr="00FC7ACB" w14:paraId="01E8780A" w14:textId="77777777" w:rsidTr="00FC7ACB">
        <w:tc>
          <w:tcPr>
            <w:tcW w:w="2830" w:type="dxa"/>
            <w:gridSpan w:val="2"/>
          </w:tcPr>
          <w:p w14:paraId="327C0054" w14:textId="25B0A934" w:rsidR="001C03F5" w:rsidRPr="00FC7ACB" w:rsidRDefault="00C14D26" w:rsidP="001C03F5">
            <w:pPr>
              <w:rPr>
                <w:rFonts w:eastAsia="Arial" w:cs="Arial"/>
              </w:rPr>
            </w:pPr>
            <w:r w:rsidRPr="00FC7ACB">
              <w:rPr>
                <w:rFonts w:eastAsia="Arial" w:cs="Arial"/>
              </w:rPr>
              <w:t>cuts</w:t>
            </w:r>
          </w:p>
        </w:tc>
        <w:tc>
          <w:tcPr>
            <w:tcW w:w="3407" w:type="dxa"/>
            <w:gridSpan w:val="4"/>
          </w:tcPr>
          <w:p w14:paraId="5A255F6B" w14:textId="19021014" w:rsidR="001C03F5" w:rsidRPr="00FC7ACB" w:rsidRDefault="00C14D26" w:rsidP="001C03F5">
            <w:pPr>
              <w:jc w:val="both"/>
              <w:rPr>
                <w:rFonts w:eastAsia="Arial" w:cs="Arial"/>
              </w:rPr>
            </w:pPr>
            <w:r w:rsidRPr="00FC7ACB">
              <w:rPr>
                <w:rFonts w:eastAsia="Arial" w:cs="Arial"/>
              </w:rPr>
              <w:t>eye protection</w:t>
            </w:r>
          </w:p>
        </w:tc>
        <w:tc>
          <w:tcPr>
            <w:tcW w:w="3397" w:type="dxa"/>
            <w:gridSpan w:val="2"/>
          </w:tcPr>
          <w:p w14:paraId="66CA81F5" w14:textId="60FBD38D" w:rsidR="001C03F5" w:rsidRPr="00FC7ACB" w:rsidRDefault="00C14D26" w:rsidP="001C03F5">
            <w:pPr>
              <w:rPr>
                <w:rFonts w:cs="Arial"/>
              </w:rPr>
            </w:pPr>
            <w:r w:rsidRPr="00FC7ACB">
              <w:rPr>
                <w:rFonts w:cs="Arial"/>
              </w:rPr>
              <w:t>good lifting techniques</w:t>
            </w:r>
          </w:p>
        </w:tc>
      </w:tr>
      <w:tr w:rsidR="001C03F5" w:rsidRPr="00FC7ACB" w14:paraId="232CC686" w14:textId="77777777" w:rsidTr="00FC7ACB">
        <w:tc>
          <w:tcPr>
            <w:tcW w:w="2830" w:type="dxa"/>
            <w:gridSpan w:val="2"/>
          </w:tcPr>
          <w:p w14:paraId="4E51B78D" w14:textId="0026061C" w:rsidR="001C03F5" w:rsidRPr="00FC7ACB" w:rsidRDefault="00C14D26" w:rsidP="001C03F5">
            <w:pPr>
              <w:spacing w:before="17"/>
              <w:rPr>
                <w:rFonts w:eastAsia="Arial" w:cs="Arial"/>
              </w:rPr>
            </w:pPr>
            <w:r w:rsidRPr="00FC7ACB">
              <w:rPr>
                <w:rFonts w:eastAsia="Arial" w:cs="Arial"/>
              </w:rPr>
              <w:t>debris in the eyes</w:t>
            </w:r>
          </w:p>
        </w:tc>
        <w:tc>
          <w:tcPr>
            <w:tcW w:w="3407" w:type="dxa"/>
            <w:gridSpan w:val="4"/>
          </w:tcPr>
          <w:p w14:paraId="2FFB849A" w14:textId="423B00E2" w:rsidR="001C03F5" w:rsidRPr="00FC7ACB" w:rsidRDefault="00C14D26" w:rsidP="001C03F5">
            <w:pPr>
              <w:spacing w:before="17"/>
              <w:jc w:val="both"/>
              <w:rPr>
                <w:rFonts w:eastAsia="Arial" w:cs="Arial"/>
              </w:rPr>
            </w:pPr>
            <w:r w:rsidRPr="00FC7ACB">
              <w:rPr>
                <w:rFonts w:eastAsia="Arial" w:cs="Arial"/>
              </w:rPr>
              <w:t>steel toe boots</w:t>
            </w:r>
          </w:p>
        </w:tc>
        <w:tc>
          <w:tcPr>
            <w:tcW w:w="3397" w:type="dxa"/>
            <w:gridSpan w:val="2"/>
          </w:tcPr>
          <w:p w14:paraId="5F1AD366" w14:textId="77777777" w:rsidR="001C03F5" w:rsidRPr="00FC7ACB" w:rsidRDefault="001C03F5" w:rsidP="001C03F5">
            <w:pPr>
              <w:rPr>
                <w:rFonts w:cstheme="minorHAnsi"/>
              </w:rPr>
            </w:pPr>
          </w:p>
        </w:tc>
      </w:tr>
      <w:tr w:rsidR="001C03F5" w:rsidRPr="00FC7ACB" w14:paraId="59FA6A0C" w14:textId="77777777" w:rsidTr="00FC7ACB">
        <w:tc>
          <w:tcPr>
            <w:tcW w:w="2830" w:type="dxa"/>
            <w:gridSpan w:val="2"/>
          </w:tcPr>
          <w:p w14:paraId="07C8CDB0" w14:textId="794A6E5C" w:rsidR="001C03F5" w:rsidRPr="00FC7ACB" w:rsidRDefault="00C14D26" w:rsidP="001C03F5">
            <w:r w:rsidRPr="00FC7ACB">
              <w:t>strains/sprains</w:t>
            </w:r>
          </w:p>
        </w:tc>
        <w:tc>
          <w:tcPr>
            <w:tcW w:w="3407" w:type="dxa"/>
            <w:gridSpan w:val="4"/>
          </w:tcPr>
          <w:p w14:paraId="3D878598" w14:textId="2B14D4A3" w:rsidR="001C03F5" w:rsidRPr="00FC7ACB" w:rsidRDefault="00C14D26" w:rsidP="001C03F5">
            <w:r w:rsidRPr="00FC7ACB">
              <w:t>hand protection</w:t>
            </w:r>
          </w:p>
        </w:tc>
        <w:tc>
          <w:tcPr>
            <w:tcW w:w="3397" w:type="dxa"/>
            <w:gridSpan w:val="2"/>
          </w:tcPr>
          <w:p w14:paraId="131CFBF4" w14:textId="77777777" w:rsidR="001C03F5" w:rsidRPr="00FC7ACB" w:rsidRDefault="001C03F5" w:rsidP="001C03F5">
            <w:pPr>
              <w:rPr>
                <w:rFonts w:cstheme="minorHAnsi"/>
              </w:rPr>
            </w:pPr>
          </w:p>
        </w:tc>
      </w:tr>
      <w:tr w:rsidR="001C03F5" w:rsidRPr="00FC7ACB" w14:paraId="7AD7908A" w14:textId="77777777" w:rsidTr="00FC7ACB">
        <w:tc>
          <w:tcPr>
            <w:tcW w:w="2830" w:type="dxa"/>
            <w:gridSpan w:val="2"/>
          </w:tcPr>
          <w:p w14:paraId="76C34737" w14:textId="3631A473" w:rsidR="001C03F5" w:rsidRPr="00FC7ACB" w:rsidRDefault="00C14D26" w:rsidP="00C14D26">
            <w:pPr>
              <w:rPr>
                <w:rFonts w:eastAsia="Arial" w:cs="Arial"/>
              </w:rPr>
            </w:pPr>
            <w:r w:rsidRPr="00FC7ACB">
              <w:rPr>
                <w:rFonts w:eastAsia="Arial" w:cs="Arial"/>
              </w:rPr>
              <w:t>slips/falls</w:t>
            </w:r>
          </w:p>
        </w:tc>
        <w:tc>
          <w:tcPr>
            <w:tcW w:w="3407" w:type="dxa"/>
            <w:gridSpan w:val="4"/>
          </w:tcPr>
          <w:p w14:paraId="3C9008A9" w14:textId="77777777" w:rsidR="001C03F5" w:rsidRPr="00FC7ACB" w:rsidRDefault="001C03F5" w:rsidP="001C03F5">
            <w:pPr>
              <w:rPr>
                <w:rFonts w:eastAsia="Arial" w:cs="Arial"/>
              </w:rPr>
            </w:pPr>
          </w:p>
        </w:tc>
        <w:tc>
          <w:tcPr>
            <w:tcW w:w="3397" w:type="dxa"/>
            <w:gridSpan w:val="2"/>
          </w:tcPr>
          <w:p w14:paraId="7CA902A6" w14:textId="77777777" w:rsidR="001C03F5" w:rsidRPr="00FC7ACB" w:rsidRDefault="001C03F5" w:rsidP="001C03F5">
            <w:pPr>
              <w:rPr>
                <w:rFonts w:cstheme="minorHAnsi"/>
              </w:rPr>
            </w:pPr>
          </w:p>
        </w:tc>
      </w:tr>
      <w:tr w:rsidR="001C03F5" w:rsidRPr="00FC7ACB" w14:paraId="61F1D997" w14:textId="77777777" w:rsidTr="00FC7ACB">
        <w:tc>
          <w:tcPr>
            <w:tcW w:w="9634" w:type="dxa"/>
            <w:gridSpan w:val="8"/>
          </w:tcPr>
          <w:p w14:paraId="4F5744A9" w14:textId="26C35D61" w:rsidR="001C03F5" w:rsidRPr="00FC7ACB" w:rsidRDefault="001C03F5" w:rsidP="001C03F5">
            <w:pPr>
              <w:jc w:val="center"/>
              <w:rPr>
                <w:rFonts w:cs="Arial"/>
                <w:b/>
                <w:bCs/>
              </w:rPr>
            </w:pPr>
            <w:r w:rsidRPr="00FC7ACB">
              <w:rPr>
                <w:rFonts w:cs="Arial"/>
                <w:b/>
                <w:bCs/>
              </w:rPr>
              <w:t xml:space="preserve">Safe </w:t>
            </w:r>
            <w:r w:rsidR="00F0763B" w:rsidRPr="00FC7ACB">
              <w:rPr>
                <w:rFonts w:cs="Arial"/>
                <w:b/>
                <w:bCs/>
              </w:rPr>
              <w:t>Work</w:t>
            </w:r>
            <w:r w:rsidRPr="00FC7ACB">
              <w:rPr>
                <w:rFonts w:cs="Arial"/>
                <w:b/>
                <w:bCs/>
              </w:rPr>
              <w:t xml:space="preserve"> Procedure:</w:t>
            </w:r>
          </w:p>
        </w:tc>
      </w:tr>
      <w:tr w:rsidR="001C03F5" w:rsidRPr="00FC7ACB" w14:paraId="3A1F580A" w14:textId="77777777" w:rsidTr="00FC7ACB">
        <w:tc>
          <w:tcPr>
            <w:tcW w:w="9634" w:type="dxa"/>
            <w:gridSpan w:val="8"/>
          </w:tcPr>
          <w:p w14:paraId="17BD8023" w14:textId="6082A690" w:rsidR="001C03F5" w:rsidRPr="00FC7ACB" w:rsidRDefault="001C03F5" w:rsidP="00C1420E">
            <w:pPr>
              <w:pStyle w:val="ListParagraph"/>
              <w:numPr>
                <w:ilvl w:val="0"/>
                <w:numId w:val="558"/>
              </w:numPr>
              <w:spacing w:line="220" w:lineRule="exact"/>
              <w:rPr>
                <w:rFonts w:eastAsia="Arial" w:cstheme="minorHAnsi"/>
              </w:rPr>
            </w:pPr>
            <w:r w:rsidRPr="00FC7ACB">
              <w:rPr>
                <w:rFonts w:eastAsia="Arial" w:cstheme="minorHAnsi"/>
              </w:rPr>
              <w:t>Remove the</w:t>
            </w:r>
            <w:r w:rsidRPr="00FC7ACB">
              <w:rPr>
                <w:rFonts w:eastAsia="Arial" w:cstheme="minorHAnsi"/>
                <w:spacing w:val="-1"/>
              </w:rPr>
              <w:t xml:space="preserve"> </w:t>
            </w:r>
            <w:r w:rsidRPr="00FC7ACB">
              <w:rPr>
                <w:rFonts w:eastAsia="Arial" w:cstheme="minorHAnsi"/>
              </w:rPr>
              <w:t>plywo</w:t>
            </w:r>
            <w:r w:rsidRPr="00FC7ACB">
              <w:rPr>
                <w:rFonts w:eastAsia="Arial" w:cstheme="minorHAnsi"/>
                <w:spacing w:val="-1"/>
              </w:rPr>
              <w:t>o</w:t>
            </w:r>
            <w:r w:rsidRPr="00FC7ACB">
              <w:rPr>
                <w:rFonts w:eastAsia="Arial" w:cstheme="minorHAnsi"/>
              </w:rPr>
              <w:t>d cov</w:t>
            </w:r>
            <w:r w:rsidRPr="00FC7ACB">
              <w:rPr>
                <w:rFonts w:eastAsia="Arial" w:cstheme="minorHAnsi"/>
                <w:spacing w:val="-1"/>
              </w:rPr>
              <w:t>e</w:t>
            </w:r>
            <w:r w:rsidRPr="00FC7ACB">
              <w:rPr>
                <w:rFonts w:eastAsia="Arial" w:cstheme="minorHAnsi"/>
              </w:rPr>
              <w:t>ring</w:t>
            </w:r>
            <w:r w:rsidR="00C14D26" w:rsidRPr="00FC7ACB">
              <w:rPr>
                <w:rFonts w:eastAsia="Arial" w:cstheme="minorHAnsi"/>
              </w:rPr>
              <w:t>.</w:t>
            </w:r>
          </w:p>
          <w:p w14:paraId="5BE98D17" w14:textId="6FE3A7D6" w:rsidR="001C03F5" w:rsidRPr="00FC7ACB" w:rsidRDefault="001C03F5" w:rsidP="00C1420E">
            <w:pPr>
              <w:pStyle w:val="ListParagraph"/>
              <w:numPr>
                <w:ilvl w:val="0"/>
                <w:numId w:val="558"/>
              </w:numPr>
              <w:rPr>
                <w:rFonts w:eastAsia="Arial" w:cstheme="minorHAnsi"/>
              </w:rPr>
            </w:pPr>
            <w:r w:rsidRPr="00FC7ACB">
              <w:rPr>
                <w:rFonts w:eastAsia="Arial" w:cstheme="minorHAnsi"/>
              </w:rPr>
              <w:t>Cut ar</w:t>
            </w:r>
            <w:r w:rsidRPr="00FC7ACB">
              <w:rPr>
                <w:rFonts w:eastAsia="Arial" w:cstheme="minorHAnsi"/>
                <w:spacing w:val="-1"/>
              </w:rPr>
              <w:t>o</w:t>
            </w:r>
            <w:r w:rsidRPr="00FC7ACB">
              <w:rPr>
                <w:rFonts w:eastAsia="Arial" w:cstheme="minorHAnsi"/>
              </w:rPr>
              <w:t xml:space="preserve">und </w:t>
            </w:r>
            <w:r w:rsidRPr="00FC7ACB">
              <w:rPr>
                <w:rFonts w:eastAsia="Arial" w:cstheme="minorHAnsi"/>
                <w:spacing w:val="-1"/>
              </w:rPr>
              <w:t>p</w:t>
            </w:r>
            <w:r w:rsidRPr="00FC7ACB">
              <w:rPr>
                <w:rFonts w:eastAsia="Arial" w:cstheme="minorHAnsi"/>
              </w:rPr>
              <w:t>erimet</w:t>
            </w:r>
            <w:r w:rsidRPr="00FC7ACB">
              <w:rPr>
                <w:rFonts w:eastAsia="Arial" w:cstheme="minorHAnsi"/>
                <w:spacing w:val="-1"/>
              </w:rPr>
              <w:t>e</w:t>
            </w:r>
            <w:r w:rsidRPr="00FC7ACB">
              <w:rPr>
                <w:rFonts w:eastAsia="Arial" w:cstheme="minorHAnsi"/>
              </w:rPr>
              <w:t>r of w</w:t>
            </w:r>
            <w:r w:rsidRPr="00FC7ACB">
              <w:rPr>
                <w:rFonts w:eastAsia="Arial" w:cstheme="minorHAnsi"/>
                <w:spacing w:val="-1"/>
              </w:rPr>
              <w:t>i</w:t>
            </w:r>
            <w:r w:rsidRPr="00FC7ACB">
              <w:rPr>
                <w:rFonts w:eastAsia="Arial" w:cstheme="minorHAnsi"/>
              </w:rPr>
              <w:t>nd</w:t>
            </w:r>
            <w:r w:rsidRPr="00FC7ACB">
              <w:rPr>
                <w:rFonts w:eastAsia="Arial" w:cstheme="minorHAnsi"/>
                <w:spacing w:val="-1"/>
              </w:rPr>
              <w:t>o</w:t>
            </w:r>
            <w:r w:rsidRPr="00FC7ACB">
              <w:rPr>
                <w:rFonts w:eastAsia="Arial" w:cstheme="minorHAnsi"/>
              </w:rPr>
              <w:t>w on both</w:t>
            </w:r>
            <w:r w:rsidRPr="00FC7ACB">
              <w:rPr>
                <w:rFonts w:eastAsia="Arial" w:cstheme="minorHAnsi"/>
                <w:spacing w:val="-1"/>
              </w:rPr>
              <w:t xml:space="preserve"> </w:t>
            </w:r>
            <w:r w:rsidRPr="00FC7ACB">
              <w:rPr>
                <w:rFonts w:eastAsia="Arial" w:cstheme="minorHAnsi"/>
              </w:rPr>
              <w:t>sid</w:t>
            </w:r>
            <w:r w:rsidRPr="00FC7ACB">
              <w:rPr>
                <w:rFonts w:eastAsia="Arial" w:cstheme="minorHAnsi"/>
                <w:spacing w:val="-1"/>
              </w:rPr>
              <w:t>e</w:t>
            </w:r>
            <w:r w:rsidRPr="00FC7ACB">
              <w:rPr>
                <w:rFonts w:eastAsia="Arial" w:cstheme="minorHAnsi"/>
              </w:rPr>
              <w:t>s of glass to free gl</w:t>
            </w:r>
            <w:r w:rsidRPr="00FC7ACB">
              <w:rPr>
                <w:rFonts w:eastAsia="Arial" w:cstheme="minorHAnsi"/>
                <w:spacing w:val="-1"/>
              </w:rPr>
              <w:t>as</w:t>
            </w:r>
            <w:r w:rsidRPr="00FC7ACB">
              <w:rPr>
                <w:rFonts w:eastAsia="Arial" w:cstheme="minorHAnsi"/>
              </w:rPr>
              <w:t>s with utility knife while we</w:t>
            </w:r>
            <w:r w:rsidRPr="00FC7ACB">
              <w:rPr>
                <w:rFonts w:eastAsia="Arial" w:cstheme="minorHAnsi"/>
                <w:spacing w:val="-1"/>
              </w:rPr>
              <w:t>a</w:t>
            </w:r>
            <w:r w:rsidRPr="00FC7ACB">
              <w:rPr>
                <w:rFonts w:eastAsia="Arial" w:cstheme="minorHAnsi"/>
              </w:rPr>
              <w:t>ring g</w:t>
            </w:r>
            <w:r w:rsidRPr="00FC7ACB">
              <w:rPr>
                <w:rFonts w:eastAsia="Arial" w:cstheme="minorHAnsi"/>
                <w:spacing w:val="-1"/>
              </w:rPr>
              <w:t>l</w:t>
            </w:r>
            <w:r w:rsidRPr="00FC7ACB">
              <w:rPr>
                <w:rFonts w:eastAsia="Arial" w:cstheme="minorHAnsi"/>
              </w:rPr>
              <w:t>oves</w:t>
            </w:r>
            <w:r w:rsidR="00F927A5" w:rsidRPr="00FC7ACB">
              <w:rPr>
                <w:rFonts w:eastAsia="Arial" w:cstheme="minorHAnsi"/>
              </w:rPr>
              <w:t>.</w:t>
            </w:r>
          </w:p>
          <w:p w14:paraId="29D6850C" w14:textId="3AFBA6FB" w:rsidR="001C03F5" w:rsidRPr="00FC7ACB" w:rsidRDefault="001C03F5" w:rsidP="00C1420E">
            <w:pPr>
              <w:pStyle w:val="ListParagraph"/>
              <w:numPr>
                <w:ilvl w:val="0"/>
                <w:numId w:val="558"/>
              </w:numPr>
              <w:spacing w:before="2" w:line="220" w:lineRule="exact"/>
              <w:rPr>
                <w:rFonts w:eastAsia="Arial" w:cstheme="minorHAnsi"/>
              </w:rPr>
            </w:pPr>
            <w:r w:rsidRPr="00FC7ACB">
              <w:rPr>
                <w:rFonts w:eastAsia="Arial" w:cstheme="minorHAnsi"/>
              </w:rPr>
              <w:t>Ch</w:t>
            </w:r>
            <w:r w:rsidRPr="00FC7ACB">
              <w:rPr>
                <w:rFonts w:eastAsia="Arial" w:cstheme="minorHAnsi"/>
                <w:spacing w:val="-1"/>
              </w:rPr>
              <w:t>ec</w:t>
            </w:r>
            <w:r w:rsidRPr="00FC7ACB">
              <w:rPr>
                <w:rFonts w:eastAsia="Arial" w:cstheme="minorHAnsi"/>
              </w:rPr>
              <w:t>k for a</w:t>
            </w:r>
            <w:r w:rsidRPr="00FC7ACB">
              <w:rPr>
                <w:rFonts w:eastAsia="Arial" w:cstheme="minorHAnsi"/>
                <w:spacing w:val="-1"/>
              </w:rPr>
              <w:t>n</w:t>
            </w:r>
            <w:r w:rsidRPr="00FC7ACB">
              <w:rPr>
                <w:rFonts w:eastAsia="Arial" w:cstheme="minorHAnsi"/>
              </w:rPr>
              <w:t xml:space="preserve">d remove </w:t>
            </w:r>
            <w:r w:rsidRPr="00FC7ACB">
              <w:rPr>
                <w:rFonts w:eastAsia="Arial" w:cstheme="minorHAnsi"/>
                <w:spacing w:val="-1"/>
              </w:rPr>
              <w:t>a</w:t>
            </w:r>
            <w:r w:rsidRPr="00FC7ACB">
              <w:rPr>
                <w:rFonts w:eastAsia="Arial" w:cstheme="minorHAnsi"/>
              </w:rPr>
              <w:t>ny loose g</w:t>
            </w:r>
            <w:r w:rsidRPr="00FC7ACB">
              <w:rPr>
                <w:rFonts w:eastAsia="Arial" w:cstheme="minorHAnsi"/>
                <w:spacing w:val="-1"/>
              </w:rPr>
              <w:t>l</w:t>
            </w:r>
            <w:r w:rsidRPr="00FC7ACB">
              <w:rPr>
                <w:rFonts w:eastAsia="Arial" w:cstheme="minorHAnsi"/>
              </w:rPr>
              <w:t xml:space="preserve">ass </w:t>
            </w:r>
            <w:r w:rsidRPr="00FC7ACB">
              <w:rPr>
                <w:rFonts w:eastAsia="Arial" w:cstheme="minorHAnsi"/>
                <w:spacing w:val="-1"/>
              </w:rPr>
              <w:t>p</w:t>
            </w:r>
            <w:r w:rsidRPr="00FC7ACB">
              <w:rPr>
                <w:rFonts w:eastAsia="Arial" w:cstheme="minorHAnsi"/>
              </w:rPr>
              <w:t>laci</w:t>
            </w:r>
            <w:r w:rsidRPr="00FC7ACB">
              <w:rPr>
                <w:rFonts w:eastAsia="Arial" w:cstheme="minorHAnsi"/>
                <w:spacing w:val="-1"/>
              </w:rPr>
              <w:t>n</w:t>
            </w:r>
            <w:r w:rsidRPr="00FC7ACB">
              <w:rPr>
                <w:rFonts w:eastAsia="Arial" w:cstheme="minorHAnsi"/>
              </w:rPr>
              <w:t>g br</w:t>
            </w:r>
            <w:r w:rsidRPr="00FC7ACB">
              <w:rPr>
                <w:rFonts w:eastAsia="Arial" w:cstheme="minorHAnsi"/>
                <w:spacing w:val="-1"/>
              </w:rPr>
              <w:t>o</w:t>
            </w:r>
            <w:r w:rsidRPr="00FC7ACB">
              <w:rPr>
                <w:rFonts w:eastAsia="Arial" w:cstheme="minorHAnsi"/>
                <w:spacing w:val="1"/>
              </w:rPr>
              <w:t>k</w:t>
            </w:r>
            <w:r w:rsidRPr="00FC7ACB">
              <w:rPr>
                <w:rFonts w:eastAsia="Arial" w:cstheme="minorHAnsi"/>
                <w:spacing w:val="-1"/>
              </w:rPr>
              <w:t>e</w:t>
            </w:r>
            <w:r w:rsidRPr="00FC7ACB">
              <w:rPr>
                <w:rFonts w:eastAsia="Arial" w:cstheme="minorHAnsi"/>
              </w:rPr>
              <w:t>n</w:t>
            </w:r>
            <w:r w:rsidRPr="00FC7ACB">
              <w:rPr>
                <w:rFonts w:eastAsia="Arial" w:cstheme="minorHAnsi"/>
                <w:spacing w:val="-1"/>
              </w:rPr>
              <w:t xml:space="preserve"> </w:t>
            </w:r>
            <w:r w:rsidRPr="00FC7ACB">
              <w:rPr>
                <w:rFonts w:eastAsia="Arial" w:cstheme="minorHAnsi"/>
              </w:rPr>
              <w:t xml:space="preserve">glass into a </w:t>
            </w:r>
            <w:r w:rsidR="00C86983" w:rsidRPr="00FC7ACB">
              <w:rPr>
                <w:rFonts w:eastAsia="Arial" w:cstheme="minorHAnsi"/>
              </w:rPr>
              <w:t>waste</w:t>
            </w:r>
            <w:r w:rsidRPr="00FC7ACB">
              <w:rPr>
                <w:rFonts w:eastAsia="Arial" w:cstheme="minorHAnsi"/>
                <w:spacing w:val="-1"/>
              </w:rPr>
              <w:t xml:space="preserve"> </w:t>
            </w:r>
            <w:r w:rsidRPr="00FC7ACB">
              <w:rPr>
                <w:rFonts w:eastAsia="Arial" w:cstheme="minorHAnsi"/>
              </w:rPr>
              <w:t>can</w:t>
            </w:r>
            <w:r w:rsidRPr="00FC7ACB">
              <w:rPr>
                <w:rFonts w:eastAsia="Arial" w:cstheme="minorHAnsi"/>
                <w:spacing w:val="-1"/>
              </w:rPr>
              <w:t xml:space="preserve"> </w:t>
            </w:r>
            <w:r w:rsidRPr="00FC7ACB">
              <w:rPr>
                <w:rFonts w:eastAsia="Arial" w:cstheme="minorHAnsi"/>
              </w:rPr>
              <w:t>ensuri</w:t>
            </w:r>
            <w:r w:rsidRPr="00FC7ACB">
              <w:rPr>
                <w:rFonts w:eastAsia="Arial" w:cstheme="minorHAnsi"/>
                <w:spacing w:val="-1"/>
              </w:rPr>
              <w:t>n</w:t>
            </w:r>
            <w:r w:rsidRPr="00FC7ACB">
              <w:rPr>
                <w:rFonts w:eastAsia="Arial" w:cstheme="minorHAnsi"/>
              </w:rPr>
              <w:t xml:space="preserve">g there </w:t>
            </w:r>
            <w:r w:rsidRPr="00FC7ACB">
              <w:rPr>
                <w:rFonts w:eastAsia="Arial" w:cstheme="minorHAnsi"/>
                <w:spacing w:val="-1"/>
              </w:rPr>
              <w:t>a</w:t>
            </w:r>
            <w:r w:rsidRPr="00FC7ACB">
              <w:rPr>
                <w:rFonts w:eastAsia="Arial" w:cstheme="minorHAnsi"/>
              </w:rPr>
              <w:t>re no</w:t>
            </w:r>
            <w:r w:rsidRPr="00FC7ACB">
              <w:rPr>
                <w:rFonts w:eastAsia="Arial" w:cstheme="minorHAnsi"/>
                <w:spacing w:val="-1"/>
              </w:rPr>
              <w:t xml:space="preserve"> </w:t>
            </w:r>
            <w:r w:rsidRPr="00FC7ACB">
              <w:rPr>
                <w:rFonts w:eastAsia="Arial" w:cstheme="minorHAnsi"/>
              </w:rPr>
              <w:t>pieces of gl</w:t>
            </w:r>
            <w:r w:rsidRPr="00FC7ACB">
              <w:rPr>
                <w:rFonts w:eastAsia="Arial" w:cstheme="minorHAnsi"/>
                <w:spacing w:val="-1"/>
              </w:rPr>
              <w:t>as</w:t>
            </w:r>
            <w:r w:rsidRPr="00FC7ACB">
              <w:rPr>
                <w:rFonts w:eastAsia="Arial" w:cstheme="minorHAnsi"/>
              </w:rPr>
              <w:t>s pro</w:t>
            </w:r>
            <w:r w:rsidRPr="00FC7ACB">
              <w:rPr>
                <w:rFonts w:eastAsia="Arial" w:cstheme="minorHAnsi"/>
                <w:spacing w:val="-2"/>
              </w:rPr>
              <w:t>t</w:t>
            </w:r>
            <w:r w:rsidRPr="00FC7ACB">
              <w:rPr>
                <w:rFonts w:eastAsia="Arial" w:cstheme="minorHAnsi"/>
              </w:rPr>
              <w:t>rud</w:t>
            </w:r>
            <w:r w:rsidRPr="00FC7ACB">
              <w:rPr>
                <w:rFonts w:eastAsia="Arial" w:cstheme="minorHAnsi"/>
                <w:spacing w:val="-1"/>
              </w:rPr>
              <w:t>i</w:t>
            </w:r>
            <w:r w:rsidRPr="00FC7ACB">
              <w:rPr>
                <w:rFonts w:eastAsia="Arial" w:cstheme="minorHAnsi"/>
              </w:rPr>
              <w:t xml:space="preserve">ng from </w:t>
            </w:r>
            <w:r w:rsidR="00C86983" w:rsidRPr="00FC7ACB">
              <w:rPr>
                <w:rFonts w:eastAsia="Arial" w:cstheme="minorHAnsi"/>
              </w:rPr>
              <w:t>waste</w:t>
            </w:r>
            <w:r w:rsidRPr="00FC7ACB">
              <w:rPr>
                <w:rFonts w:eastAsia="Arial" w:cstheme="minorHAnsi"/>
                <w:spacing w:val="-1"/>
              </w:rPr>
              <w:t xml:space="preserve"> </w:t>
            </w:r>
            <w:r w:rsidRPr="00FC7ACB">
              <w:rPr>
                <w:rFonts w:eastAsia="Arial" w:cstheme="minorHAnsi"/>
              </w:rPr>
              <w:t>can</w:t>
            </w:r>
            <w:r w:rsidR="00C86983" w:rsidRPr="00FC7ACB">
              <w:rPr>
                <w:rFonts w:eastAsia="Arial" w:cstheme="minorHAnsi"/>
              </w:rPr>
              <w:t>.</w:t>
            </w:r>
          </w:p>
          <w:p w14:paraId="25BAE119" w14:textId="2C9BB619" w:rsidR="001C03F5" w:rsidRPr="00FC7ACB" w:rsidRDefault="00F927A5" w:rsidP="00C1420E">
            <w:pPr>
              <w:pStyle w:val="ListParagraph"/>
              <w:numPr>
                <w:ilvl w:val="0"/>
                <w:numId w:val="558"/>
              </w:numPr>
              <w:spacing w:line="220" w:lineRule="exact"/>
              <w:rPr>
                <w:rFonts w:eastAsia="Arial" w:cstheme="minorHAnsi"/>
              </w:rPr>
            </w:pPr>
            <w:r w:rsidRPr="00FC7ACB">
              <w:rPr>
                <w:rFonts w:eastAsia="Arial" w:cstheme="minorHAnsi"/>
              </w:rPr>
              <w:t>R</w:t>
            </w:r>
            <w:r w:rsidR="001C03F5" w:rsidRPr="00FC7ACB">
              <w:rPr>
                <w:rFonts w:eastAsia="Arial" w:cstheme="minorHAnsi"/>
              </w:rPr>
              <w:t>emove the</w:t>
            </w:r>
            <w:r w:rsidR="001C03F5" w:rsidRPr="00FC7ACB">
              <w:rPr>
                <w:rFonts w:eastAsia="Arial" w:cstheme="minorHAnsi"/>
                <w:spacing w:val="-1"/>
              </w:rPr>
              <w:t xml:space="preserve"> </w:t>
            </w:r>
            <w:r w:rsidR="001C03F5" w:rsidRPr="00FC7ACB">
              <w:rPr>
                <w:rFonts w:eastAsia="Arial" w:cstheme="minorHAnsi"/>
              </w:rPr>
              <w:t xml:space="preserve">removable </w:t>
            </w:r>
            <w:r w:rsidR="00D20E47" w:rsidRPr="00FC7ACB">
              <w:rPr>
                <w:rFonts w:eastAsia="Arial" w:cstheme="minorHAnsi"/>
                <w:spacing w:val="-1"/>
              </w:rPr>
              <w:t>mo</w:t>
            </w:r>
            <w:r w:rsidR="00D20E47" w:rsidRPr="00FC7ACB">
              <w:rPr>
                <w:rFonts w:eastAsia="Arial" w:cstheme="minorHAnsi"/>
              </w:rPr>
              <w:t>lding</w:t>
            </w:r>
            <w:r w:rsidR="00D20E47" w:rsidRPr="00FC7ACB">
              <w:rPr>
                <w:rFonts w:eastAsia="Arial" w:cstheme="minorHAnsi"/>
                <w:spacing w:val="-1"/>
              </w:rPr>
              <w:t>s</w:t>
            </w:r>
            <w:r w:rsidRPr="00FC7ACB">
              <w:rPr>
                <w:rFonts w:eastAsia="Arial" w:cstheme="minorHAnsi"/>
                <w:spacing w:val="-1"/>
              </w:rPr>
              <w:t>.</w:t>
            </w:r>
          </w:p>
          <w:p w14:paraId="0D5A375B" w14:textId="15D4B9CB" w:rsidR="001C03F5" w:rsidRPr="00FC7ACB" w:rsidRDefault="001C03F5" w:rsidP="00C1420E">
            <w:pPr>
              <w:pStyle w:val="ListParagraph"/>
              <w:numPr>
                <w:ilvl w:val="0"/>
                <w:numId w:val="558"/>
              </w:numPr>
              <w:spacing w:before="3" w:line="220" w:lineRule="exact"/>
              <w:ind w:right="35"/>
              <w:rPr>
                <w:rFonts w:eastAsia="Arial" w:cstheme="minorHAnsi"/>
              </w:rPr>
            </w:pPr>
            <w:r w:rsidRPr="00FC7ACB">
              <w:rPr>
                <w:rFonts w:eastAsia="Arial" w:cstheme="minorHAnsi"/>
              </w:rPr>
              <w:t>Remove the</w:t>
            </w:r>
            <w:r w:rsidRPr="00FC7ACB">
              <w:rPr>
                <w:rFonts w:eastAsia="Arial" w:cstheme="minorHAnsi"/>
                <w:spacing w:val="-1"/>
              </w:rPr>
              <w:t xml:space="preserve"> </w:t>
            </w:r>
            <w:r w:rsidRPr="00FC7ACB">
              <w:rPr>
                <w:rFonts w:eastAsia="Arial" w:cstheme="minorHAnsi"/>
              </w:rPr>
              <w:t xml:space="preserve">glass </w:t>
            </w:r>
            <w:r w:rsidRPr="00FC7ACB">
              <w:rPr>
                <w:rFonts w:eastAsia="Arial" w:cstheme="minorHAnsi"/>
                <w:spacing w:val="-1"/>
              </w:rPr>
              <w:t>u</w:t>
            </w:r>
            <w:r w:rsidRPr="00FC7ACB">
              <w:rPr>
                <w:rFonts w:eastAsia="Arial" w:cstheme="minorHAnsi"/>
                <w:spacing w:val="1"/>
              </w:rPr>
              <w:t>s</w:t>
            </w:r>
            <w:r w:rsidRPr="00FC7ACB">
              <w:rPr>
                <w:rFonts w:eastAsia="Arial" w:cstheme="minorHAnsi"/>
              </w:rPr>
              <w:t>ing a</w:t>
            </w:r>
            <w:r w:rsidRPr="00FC7ACB">
              <w:rPr>
                <w:rFonts w:eastAsia="Arial" w:cstheme="minorHAnsi"/>
                <w:spacing w:val="-1"/>
              </w:rPr>
              <w:t xml:space="preserve"> </w:t>
            </w:r>
            <w:r w:rsidRPr="00FC7ACB">
              <w:rPr>
                <w:rFonts w:eastAsia="Arial" w:cstheme="minorHAnsi"/>
              </w:rPr>
              <w:t xml:space="preserve">flat bar and </w:t>
            </w:r>
            <w:r w:rsidRPr="00FC7ACB">
              <w:rPr>
                <w:rFonts w:eastAsia="Arial" w:cstheme="minorHAnsi"/>
                <w:spacing w:val="-1"/>
              </w:rPr>
              <w:t>g</w:t>
            </w:r>
            <w:r w:rsidRPr="00FC7ACB">
              <w:rPr>
                <w:rFonts w:eastAsia="Arial" w:cstheme="minorHAnsi"/>
              </w:rPr>
              <w:t>entle motion to remove g</w:t>
            </w:r>
            <w:r w:rsidRPr="00FC7ACB">
              <w:rPr>
                <w:rFonts w:eastAsia="Arial" w:cstheme="minorHAnsi"/>
                <w:spacing w:val="-1"/>
              </w:rPr>
              <w:t>la</w:t>
            </w:r>
            <w:r w:rsidRPr="00FC7ACB">
              <w:rPr>
                <w:rFonts w:eastAsia="Arial" w:cstheme="minorHAnsi"/>
              </w:rPr>
              <w:t>ss</w:t>
            </w:r>
            <w:r w:rsidRPr="00FC7ACB">
              <w:rPr>
                <w:rFonts w:eastAsia="Arial" w:cstheme="minorHAnsi"/>
                <w:spacing w:val="-1"/>
              </w:rPr>
              <w:t xml:space="preserve"> </w:t>
            </w:r>
            <w:r w:rsidRPr="00FC7ACB">
              <w:rPr>
                <w:rFonts w:eastAsia="Arial" w:cstheme="minorHAnsi"/>
              </w:rPr>
              <w:t>while</w:t>
            </w:r>
            <w:r w:rsidRPr="00FC7ACB">
              <w:rPr>
                <w:rFonts w:eastAsia="Arial" w:cstheme="minorHAnsi"/>
                <w:spacing w:val="-2"/>
              </w:rPr>
              <w:t xml:space="preserve"> </w:t>
            </w:r>
            <w:r w:rsidRPr="00FC7ACB">
              <w:rPr>
                <w:rFonts w:eastAsia="Arial" w:cstheme="minorHAnsi"/>
              </w:rPr>
              <w:t>watching for additio</w:t>
            </w:r>
            <w:r w:rsidRPr="00FC7ACB">
              <w:rPr>
                <w:rFonts w:eastAsia="Arial" w:cstheme="minorHAnsi"/>
                <w:spacing w:val="-1"/>
              </w:rPr>
              <w:t>n</w:t>
            </w:r>
            <w:r w:rsidRPr="00FC7ACB">
              <w:rPr>
                <w:rFonts w:eastAsia="Arial" w:cstheme="minorHAnsi"/>
              </w:rPr>
              <w:t>al br</w:t>
            </w:r>
            <w:r w:rsidRPr="00FC7ACB">
              <w:rPr>
                <w:rFonts w:eastAsia="Arial" w:cstheme="minorHAnsi"/>
                <w:spacing w:val="-1"/>
              </w:rPr>
              <w:t>e</w:t>
            </w:r>
            <w:r w:rsidRPr="00FC7ACB">
              <w:rPr>
                <w:rFonts w:eastAsia="Arial" w:cstheme="minorHAnsi"/>
              </w:rPr>
              <w:t>ak</w:t>
            </w:r>
            <w:r w:rsidRPr="00FC7ACB">
              <w:rPr>
                <w:rFonts w:eastAsia="Arial" w:cstheme="minorHAnsi"/>
                <w:spacing w:val="-1"/>
              </w:rPr>
              <w:t>a</w:t>
            </w:r>
            <w:r w:rsidRPr="00FC7ACB">
              <w:rPr>
                <w:rFonts w:eastAsia="Arial" w:cstheme="minorHAnsi"/>
              </w:rPr>
              <w:t>ge of the remaini</w:t>
            </w:r>
            <w:r w:rsidRPr="00FC7ACB">
              <w:rPr>
                <w:rFonts w:eastAsia="Arial" w:cstheme="minorHAnsi"/>
                <w:spacing w:val="-1"/>
              </w:rPr>
              <w:t>n</w:t>
            </w:r>
            <w:r w:rsidRPr="00FC7ACB">
              <w:rPr>
                <w:rFonts w:eastAsia="Arial" w:cstheme="minorHAnsi"/>
              </w:rPr>
              <w:t>g gl</w:t>
            </w:r>
            <w:r w:rsidRPr="00FC7ACB">
              <w:rPr>
                <w:rFonts w:eastAsia="Arial" w:cstheme="minorHAnsi"/>
                <w:spacing w:val="-1"/>
              </w:rPr>
              <w:t>a</w:t>
            </w:r>
            <w:r w:rsidRPr="00FC7ACB">
              <w:rPr>
                <w:rFonts w:eastAsia="Arial" w:cstheme="minorHAnsi"/>
                <w:spacing w:val="1"/>
              </w:rPr>
              <w:t>s</w:t>
            </w:r>
            <w:r w:rsidRPr="00FC7ACB">
              <w:rPr>
                <w:rFonts w:eastAsia="Arial" w:cstheme="minorHAnsi"/>
              </w:rPr>
              <w:t>s</w:t>
            </w:r>
            <w:r w:rsidR="00F927A5" w:rsidRPr="00FC7ACB">
              <w:rPr>
                <w:rFonts w:eastAsia="Arial" w:cstheme="minorHAnsi"/>
              </w:rPr>
              <w:t>.</w:t>
            </w:r>
          </w:p>
          <w:p w14:paraId="590A452C" w14:textId="1CE85F63" w:rsidR="001C03F5" w:rsidRPr="00FC7ACB" w:rsidRDefault="001C03F5" w:rsidP="00C1420E">
            <w:pPr>
              <w:pStyle w:val="ListParagraph"/>
              <w:numPr>
                <w:ilvl w:val="0"/>
                <w:numId w:val="558"/>
              </w:numPr>
              <w:spacing w:line="220" w:lineRule="exact"/>
              <w:rPr>
                <w:rFonts w:eastAsia="Arial" w:cstheme="minorHAnsi"/>
              </w:rPr>
            </w:pPr>
            <w:r w:rsidRPr="00FC7ACB">
              <w:rPr>
                <w:rFonts w:eastAsia="Arial" w:cstheme="minorHAnsi"/>
              </w:rPr>
              <w:t>Position a w</w:t>
            </w:r>
            <w:r w:rsidRPr="00FC7ACB">
              <w:rPr>
                <w:rFonts w:eastAsia="Arial" w:cstheme="minorHAnsi"/>
                <w:spacing w:val="-1"/>
              </w:rPr>
              <w:t>o</w:t>
            </w:r>
            <w:r w:rsidRPr="00FC7ACB">
              <w:rPr>
                <w:rFonts w:eastAsia="Arial" w:cstheme="minorHAnsi"/>
              </w:rPr>
              <w:t>rk</w:t>
            </w:r>
            <w:r w:rsidRPr="00FC7ACB">
              <w:rPr>
                <w:rFonts w:eastAsia="Arial" w:cstheme="minorHAnsi"/>
                <w:spacing w:val="-1"/>
              </w:rPr>
              <w:t>e</w:t>
            </w:r>
            <w:r w:rsidRPr="00FC7ACB">
              <w:rPr>
                <w:rFonts w:eastAsia="Arial" w:cstheme="minorHAnsi"/>
              </w:rPr>
              <w:t xml:space="preserve">r on </w:t>
            </w:r>
            <w:r w:rsidRPr="00FC7ACB">
              <w:rPr>
                <w:rFonts w:eastAsia="Arial" w:cstheme="minorHAnsi"/>
                <w:spacing w:val="-1"/>
              </w:rPr>
              <w:t>o</w:t>
            </w:r>
            <w:r w:rsidRPr="00FC7ACB">
              <w:rPr>
                <w:rFonts w:eastAsia="Arial" w:cstheme="minorHAnsi"/>
              </w:rPr>
              <w:t>pp</w:t>
            </w:r>
            <w:r w:rsidRPr="00FC7ACB">
              <w:rPr>
                <w:rFonts w:eastAsia="Arial" w:cstheme="minorHAnsi"/>
                <w:spacing w:val="-1"/>
              </w:rPr>
              <w:t>o</w:t>
            </w:r>
            <w:r w:rsidRPr="00FC7ACB">
              <w:rPr>
                <w:rFonts w:eastAsia="Arial" w:cstheme="minorHAnsi"/>
              </w:rPr>
              <w:t>site side of the</w:t>
            </w:r>
            <w:r w:rsidRPr="00FC7ACB">
              <w:rPr>
                <w:rFonts w:eastAsia="Arial" w:cstheme="minorHAnsi"/>
                <w:spacing w:val="-1"/>
              </w:rPr>
              <w:t xml:space="preserve"> </w:t>
            </w:r>
            <w:r w:rsidRPr="00FC7ACB">
              <w:rPr>
                <w:rFonts w:eastAsia="Arial" w:cstheme="minorHAnsi"/>
              </w:rPr>
              <w:t>glass for lar</w:t>
            </w:r>
            <w:r w:rsidRPr="00FC7ACB">
              <w:rPr>
                <w:rFonts w:eastAsia="Arial" w:cstheme="minorHAnsi"/>
                <w:spacing w:val="-1"/>
              </w:rPr>
              <w:t>g</w:t>
            </w:r>
            <w:r w:rsidRPr="00FC7ACB">
              <w:rPr>
                <w:rFonts w:eastAsia="Arial" w:cstheme="minorHAnsi"/>
              </w:rPr>
              <w:t>er wi</w:t>
            </w:r>
            <w:r w:rsidRPr="00FC7ACB">
              <w:rPr>
                <w:rFonts w:eastAsia="Arial" w:cstheme="minorHAnsi"/>
                <w:spacing w:val="-1"/>
              </w:rPr>
              <w:t>n</w:t>
            </w:r>
            <w:r w:rsidRPr="00FC7ACB">
              <w:rPr>
                <w:rFonts w:eastAsia="Arial" w:cstheme="minorHAnsi"/>
              </w:rPr>
              <w:t>d</w:t>
            </w:r>
            <w:r w:rsidRPr="00FC7ACB">
              <w:rPr>
                <w:rFonts w:eastAsia="Arial" w:cstheme="minorHAnsi"/>
                <w:spacing w:val="-1"/>
              </w:rPr>
              <w:t>o</w:t>
            </w:r>
            <w:r w:rsidRPr="00FC7ACB">
              <w:rPr>
                <w:rFonts w:eastAsia="Arial" w:cstheme="minorHAnsi"/>
              </w:rPr>
              <w:t>ws</w:t>
            </w:r>
            <w:r w:rsidR="00F927A5" w:rsidRPr="00FC7ACB">
              <w:rPr>
                <w:rFonts w:eastAsia="Arial" w:cstheme="minorHAnsi"/>
              </w:rPr>
              <w:t>.</w:t>
            </w:r>
          </w:p>
          <w:p w14:paraId="4BF5767B" w14:textId="3C4554F7" w:rsidR="001C03F5" w:rsidRPr="00FC7ACB" w:rsidRDefault="001C03F5" w:rsidP="00C1420E">
            <w:pPr>
              <w:pStyle w:val="ListParagraph"/>
              <w:numPr>
                <w:ilvl w:val="0"/>
                <w:numId w:val="558"/>
              </w:numPr>
              <w:spacing w:line="220" w:lineRule="exact"/>
              <w:rPr>
                <w:rFonts w:eastAsia="Arial" w:cstheme="minorHAnsi"/>
              </w:rPr>
            </w:pPr>
            <w:r w:rsidRPr="00FC7ACB">
              <w:rPr>
                <w:rFonts w:eastAsia="Arial" w:cstheme="minorHAnsi"/>
              </w:rPr>
              <w:t>Starting at top edge of the</w:t>
            </w:r>
            <w:r w:rsidRPr="00FC7ACB">
              <w:rPr>
                <w:rFonts w:eastAsia="Arial" w:cstheme="minorHAnsi"/>
                <w:spacing w:val="-1"/>
              </w:rPr>
              <w:t xml:space="preserve"> </w:t>
            </w:r>
            <w:r w:rsidRPr="00FC7ACB">
              <w:rPr>
                <w:rFonts w:eastAsia="Arial" w:cstheme="minorHAnsi"/>
              </w:rPr>
              <w:t>win</w:t>
            </w:r>
            <w:r w:rsidRPr="00FC7ACB">
              <w:rPr>
                <w:rFonts w:eastAsia="Arial" w:cstheme="minorHAnsi"/>
                <w:spacing w:val="-1"/>
              </w:rPr>
              <w:t>d</w:t>
            </w:r>
            <w:r w:rsidRPr="00FC7ACB">
              <w:rPr>
                <w:rFonts w:eastAsia="Arial" w:cstheme="minorHAnsi"/>
              </w:rPr>
              <w:t xml:space="preserve">ow </w:t>
            </w:r>
            <w:r w:rsidRPr="00FC7ACB">
              <w:rPr>
                <w:rFonts w:eastAsia="Arial" w:cstheme="minorHAnsi"/>
                <w:spacing w:val="-1"/>
              </w:rPr>
              <w:t>g</w:t>
            </w:r>
            <w:r w:rsidRPr="00FC7ACB">
              <w:rPr>
                <w:rFonts w:eastAsia="Arial" w:cstheme="minorHAnsi"/>
              </w:rPr>
              <w:t xml:space="preserve">ently push </w:t>
            </w:r>
            <w:r w:rsidRPr="00FC7ACB">
              <w:rPr>
                <w:rFonts w:eastAsia="Arial" w:cstheme="minorHAnsi"/>
                <w:spacing w:val="1"/>
              </w:rPr>
              <w:t>t</w:t>
            </w:r>
            <w:r w:rsidRPr="00FC7ACB">
              <w:rPr>
                <w:rFonts w:eastAsia="Arial" w:cstheme="minorHAnsi"/>
              </w:rPr>
              <w:t>he g</w:t>
            </w:r>
            <w:r w:rsidRPr="00FC7ACB">
              <w:rPr>
                <w:rFonts w:eastAsia="Arial" w:cstheme="minorHAnsi"/>
                <w:spacing w:val="-1"/>
              </w:rPr>
              <w:t>l</w:t>
            </w:r>
            <w:r w:rsidRPr="00FC7ACB">
              <w:rPr>
                <w:rFonts w:eastAsia="Arial" w:cstheme="minorHAnsi"/>
              </w:rPr>
              <w:t>ass out from frame al</w:t>
            </w:r>
            <w:r w:rsidRPr="00FC7ACB">
              <w:rPr>
                <w:rFonts w:eastAsia="Arial" w:cstheme="minorHAnsi"/>
                <w:spacing w:val="-1"/>
              </w:rPr>
              <w:t>l</w:t>
            </w:r>
            <w:r w:rsidRPr="00FC7ACB">
              <w:rPr>
                <w:rFonts w:eastAsia="Arial" w:cstheme="minorHAnsi"/>
              </w:rPr>
              <w:t>owi</w:t>
            </w:r>
            <w:r w:rsidRPr="00FC7ACB">
              <w:rPr>
                <w:rFonts w:eastAsia="Arial" w:cstheme="minorHAnsi"/>
                <w:spacing w:val="-1"/>
              </w:rPr>
              <w:t>n</w:t>
            </w:r>
            <w:r w:rsidRPr="00FC7ACB">
              <w:rPr>
                <w:rFonts w:eastAsia="Arial" w:cstheme="minorHAnsi"/>
              </w:rPr>
              <w:t>g glass to ro</w:t>
            </w:r>
            <w:r w:rsidRPr="00FC7ACB">
              <w:rPr>
                <w:rFonts w:eastAsia="Arial" w:cstheme="minorHAnsi"/>
                <w:spacing w:val="-1"/>
              </w:rPr>
              <w:t>l</w:t>
            </w:r>
            <w:r w:rsidR="00F927A5" w:rsidRPr="00FC7ACB">
              <w:rPr>
                <w:rFonts w:eastAsia="Arial" w:cstheme="minorHAnsi"/>
              </w:rPr>
              <w:t>l o</w:t>
            </w:r>
            <w:r w:rsidRPr="00FC7ACB">
              <w:rPr>
                <w:rFonts w:eastAsia="Arial" w:cstheme="minorHAnsi"/>
              </w:rPr>
              <w:t>n bottom e</w:t>
            </w:r>
            <w:r w:rsidRPr="00FC7ACB">
              <w:rPr>
                <w:rFonts w:eastAsia="Arial" w:cstheme="minorHAnsi"/>
                <w:spacing w:val="-1"/>
              </w:rPr>
              <w:t>d</w:t>
            </w:r>
            <w:r w:rsidRPr="00FC7ACB">
              <w:rPr>
                <w:rFonts w:eastAsia="Arial" w:cstheme="minorHAnsi"/>
              </w:rPr>
              <w:t>ge of glass w</w:t>
            </w:r>
            <w:r w:rsidRPr="00FC7ACB">
              <w:rPr>
                <w:rFonts w:eastAsia="Arial" w:cstheme="minorHAnsi"/>
                <w:spacing w:val="-1"/>
              </w:rPr>
              <w:t>i</w:t>
            </w:r>
            <w:r w:rsidRPr="00FC7ACB">
              <w:rPr>
                <w:rFonts w:eastAsia="Arial" w:cstheme="minorHAnsi"/>
              </w:rPr>
              <w:t>th the other worker(</w:t>
            </w:r>
            <w:r w:rsidRPr="00FC7ACB">
              <w:rPr>
                <w:rFonts w:eastAsia="Arial" w:cstheme="minorHAnsi"/>
                <w:spacing w:val="-1"/>
              </w:rPr>
              <w:t>s</w:t>
            </w:r>
            <w:r w:rsidRPr="00FC7ACB">
              <w:rPr>
                <w:rFonts w:eastAsia="Arial" w:cstheme="minorHAnsi"/>
              </w:rPr>
              <w:t>) be</w:t>
            </w:r>
            <w:r w:rsidRPr="00FC7ACB">
              <w:rPr>
                <w:rFonts w:eastAsia="Arial" w:cstheme="minorHAnsi"/>
                <w:spacing w:val="-1"/>
              </w:rPr>
              <w:t>in</w:t>
            </w:r>
            <w:r w:rsidRPr="00FC7ACB">
              <w:rPr>
                <w:rFonts w:eastAsia="Arial" w:cstheme="minorHAnsi"/>
              </w:rPr>
              <w:t>g in a positi</w:t>
            </w:r>
            <w:r w:rsidRPr="00FC7ACB">
              <w:rPr>
                <w:rFonts w:eastAsia="Arial" w:cstheme="minorHAnsi"/>
                <w:spacing w:val="-1"/>
              </w:rPr>
              <w:t>o</w:t>
            </w:r>
            <w:r w:rsidRPr="00FC7ACB">
              <w:rPr>
                <w:rFonts w:eastAsia="Arial" w:cstheme="minorHAnsi"/>
              </w:rPr>
              <w:t>n to receive the gl</w:t>
            </w:r>
            <w:r w:rsidRPr="00FC7ACB">
              <w:rPr>
                <w:rFonts w:eastAsia="Arial" w:cstheme="minorHAnsi"/>
                <w:spacing w:val="-1"/>
              </w:rPr>
              <w:t>a</w:t>
            </w:r>
            <w:r w:rsidRPr="00FC7ACB">
              <w:rPr>
                <w:rFonts w:eastAsia="Arial" w:cstheme="minorHAnsi"/>
                <w:spacing w:val="1"/>
              </w:rPr>
              <w:t>s</w:t>
            </w:r>
            <w:r w:rsidRPr="00FC7ACB">
              <w:rPr>
                <w:rFonts w:eastAsia="Arial" w:cstheme="minorHAnsi"/>
              </w:rPr>
              <w:t>s</w:t>
            </w:r>
            <w:r w:rsidR="00F927A5" w:rsidRPr="00FC7ACB">
              <w:rPr>
                <w:rFonts w:eastAsia="Arial" w:cstheme="minorHAnsi"/>
              </w:rPr>
              <w:t>.</w:t>
            </w:r>
          </w:p>
          <w:p w14:paraId="22CF29D2" w14:textId="198EBAD6" w:rsidR="001C03F5" w:rsidRPr="00FC7ACB" w:rsidRDefault="001C03F5" w:rsidP="00986C94">
            <w:pPr>
              <w:pStyle w:val="ListParagraph"/>
              <w:numPr>
                <w:ilvl w:val="0"/>
                <w:numId w:val="558"/>
              </w:numPr>
              <w:spacing w:before="4" w:line="220" w:lineRule="exact"/>
              <w:ind w:right="32"/>
              <w:rPr>
                <w:rFonts w:eastAsia="Arial" w:cstheme="minorHAnsi"/>
              </w:rPr>
            </w:pPr>
            <w:r w:rsidRPr="00FC7ACB">
              <w:rPr>
                <w:rFonts w:eastAsia="Arial" w:cstheme="minorHAnsi"/>
              </w:rPr>
              <w:t>Stop this movement w</w:t>
            </w:r>
            <w:r w:rsidRPr="00FC7ACB">
              <w:rPr>
                <w:rFonts w:eastAsia="Arial" w:cstheme="minorHAnsi"/>
                <w:spacing w:val="-1"/>
              </w:rPr>
              <w:t>h</w:t>
            </w:r>
            <w:r w:rsidRPr="00FC7ACB">
              <w:rPr>
                <w:rFonts w:eastAsia="Arial" w:cstheme="minorHAnsi"/>
              </w:rPr>
              <w:t xml:space="preserve">en </w:t>
            </w:r>
            <w:r w:rsidRPr="00FC7ACB">
              <w:rPr>
                <w:rFonts w:eastAsia="Arial" w:cstheme="minorHAnsi"/>
                <w:spacing w:val="-1"/>
              </w:rPr>
              <w:t>i</w:t>
            </w:r>
            <w:r w:rsidRPr="00FC7ACB">
              <w:rPr>
                <w:rFonts w:eastAsia="Arial" w:cstheme="minorHAnsi"/>
              </w:rPr>
              <w:t>t</w:t>
            </w:r>
            <w:r w:rsidRPr="00FC7ACB">
              <w:rPr>
                <w:rFonts w:eastAsia="Arial" w:cstheme="minorHAnsi"/>
                <w:spacing w:val="-1"/>
              </w:rPr>
              <w:t xml:space="preserve"> </w:t>
            </w:r>
            <w:r w:rsidRPr="00FC7ACB">
              <w:rPr>
                <w:rFonts w:eastAsia="Arial" w:cstheme="minorHAnsi"/>
              </w:rPr>
              <w:t xml:space="preserve">is possible </w:t>
            </w:r>
            <w:r w:rsidRPr="00FC7ACB">
              <w:rPr>
                <w:rFonts w:eastAsia="Arial" w:cstheme="minorHAnsi"/>
                <w:spacing w:val="-2"/>
              </w:rPr>
              <w:t>t</w:t>
            </w:r>
            <w:r w:rsidRPr="00FC7ACB">
              <w:rPr>
                <w:rFonts w:eastAsia="Arial" w:cstheme="minorHAnsi"/>
              </w:rPr>
              <w:t>o</w:t>
            </w:r>
            <w:r w:rsidRPr="00FC7ACB">
              <w:rPr>
                <w:rFonts w:eastAsia="Arial" w:cstheme="minorHAnsi"/>
                <w:spacing w:val="1"/>
              </w:rPr>
              <w:t xml:space="preserve"> </w:t>
            </w:r>
            <w:r w:rsidRPr="00FC7ACB">
              <w:rPr>
                <w:rFonts w:eastAsia="Arial" w:cstheme="minorHAnsi"/>
              </w:rPr>
              <w:t>grip w</w:t>
            </w:r>
            <w:r w:rsidRPr="00FC7ACB">
              <w:rPr>
                <w:rFonts w:eastAsia="Arial" w:cstheme="minorHAnsi"/>
                <w:spacing w:val="-1"/>
              </w:rPr>
              <w:t>i</w:t>
            </w:r>
            <w:r w:rsidRPr="00FC7ACB">
              <w:rPr>
                <w:rFonts w:eastAsia="Arial" w:cstheme="minorHAnsi"/>
              </w:rPr>
              <w:t>nd</w:t>
            </w:r>
            <w:r w:rsidRPr="00FC7ACB">
              <w:rPr>
                <w:rFonts w:eastAsia="Arial" w:cstheme="minorHAnsi"/>
                <w:spacing w:val="-1"/>
              </w:rPr>
              <w:t>o</w:t>
            </w:r>
            <w:r w:rsidRPr="00FC7ACB">
              <w:rPr>
                <w:rFonts w:eastAsia="Arial" w:cstheme="minorHAnsi"/>
              </w:rPr>
              <w:t>w by the sides</w:t>
            </w:r>
            <w:r w:rsidRPr="00FC7ACB">
              <w:rPr>
                <w:rFonts w:eastAsia="Arial" w:cstheme="minorHAnsi"/>
                <w:spacing w:val="-1"/>
              </w:rPr>
              <w:t xml:space="preserve"> </w:t>
            </w:r>
            <w:r w:rsidRPr="00FC7ACB">
              <w:rPr>
                <w:rFonts w:eastAsia="Arial" w:cstheme="minorHAnsi"/>
              </w:rPr>
              <w:t>and lift wind</w:t>
            </w:r>
            <w:r w:rsidRPr="00FC7ACB">
              <w:rPr>
                <w:rFonts w:eastAsia="Arial" w:cstheme="minorHAnsi"/>
                <w:spacing w:val="-1"/>
              </w:rPr>
              <w:t>o</w:t>
            </w:r>
            <w:r w:rsidRPr="00FC7ACB">
              <w:rPr>
                <w:rFonts w:eastAsia="Arial" w:cstheme="minorHAnsi"/>
              </w:rPr>
              <w:t>w d</w:t>
            </w:r>
            <w:r w:rsidRPr="00FC7ACB">
              <w:rPr>
                <w:rFonts w:eastAsia="Arial" w:cstheme="minorHAnsi"/>
                <w:spacing w:val="-1"/>
              </w:rPr>
              <w:t>o</w:t>
            </w:r>
            <w:r w:rsidRPr="00FC7ACB">
              <w:rPr>
                <w:rFonts w:eastAsia="Arial" w:cstheme="minorHAnsi"/>
              </w:rPr>
              <w:t>wn onto the floor</w:t>
            </w:r>
            <w:r w:rsidR="00F927A5" w:rsidRPr="00FC7ACB">
              <w:rPr>
                <w:rFonts w:eastAsia="Arial" w:cstheme="minorHAnsi"/>
              </w:rPr>
              <w:t>.</w:t>
            </w:r>
          </w:p>
          <w:p w14:paraId="00842EAA" w14:textId="13A268D4" w:rsidR="001C03F5" w:rsidRPr="00FC7ACB" w:rsidRDefault="001C03F5" w:rsidP="00C1420E">
            <w:pPr>
              <w:pStyle w:val="ListParagraph"/>
              <w:numPr>
                <w:ilvl w:val="0"/>
                <w:numId w:val="558"/>
              </w:numPr>
              <w:spacing w:line="220" w:lineRule="exact"/>
              <w:rPr>
                <w:rFonts w:eastAsia="Arial" w:cstheme="minorHAnsi"/>
              </w:rPr>
            </w:pPr>
            <w:r w:rsidRPr="00FC7ACB">
              <w:rPr>
                <w:rFonts w:eastAsia="Arial" w:cstheme="minorHAnsi"/>
              </w:rPr>
              <w:t>Place w</w:t>
            </w:r>
            <w:r w:rsidRPr="00FC7ACB">
              <w:rPr>
                <w:rFonts w:eastAsia="Arial" w:cstheme="minorHAnsi"/>
                <w:spacing w:val="-1"/>
              </w:rPr>
              <w:t>i</w:t>
            </w:r>
            <w:r w:rsidRPr="00FC7ACB">
              <w:rPr>
                <w:rFonts w:eastAsia="Arial" w:cstheme="minorHAnsi"/>
              </w:rPr>
              <w:t>nd</w:t>
            </w:r>
            <w:r w:rsidRPr="00FC7ACB">
              <w:rPr>
                <w:rFonts w:eastAsia="Arial" w:cstheme="minorHAnsi"/>
                <w:spacing w:val="-1"/>
              </w:rPr>
              <w:t>o</w:t>
            </w:r>
            <w:r w:rsidRPr="00FC7ACB">
              <w:rPr>
                <w:rFonts w:eastAsia="Arial" w:cstheme="minorHAnsi"/>
              </w:rPr>
              <w:t>w inside the</w:t>
            </w:r>
            <w:r w:rsidRPr="00FC7ACB">
              <w:rPr>
                <w:rFonts w:eastAsia="Arial" w:cstheme="minorHAnsi"/>
                <w:spacing w:val="-1"/>
              </w:rPr>
              <w:t xml:space="preserve"> </w:t>
            </w:r>
            <w:r w:rsidRPr="00FC7ACB">
              <w:rPr>
                <w:rFonts w:eastAsia="Arial" w:cstheme="minorHAnsi"/>
              </w:rPr>
              <w:t>s</w:t>
            </w:r>
            <w:r w:rsidRPr="00FC7ACB">
              <w:rPr>
                <w:rFonts w:eastAsia="Arial" w:cstheme="minorHAnsi"/>
                <w:spacing w:val="-1"/>
              </w:rPr>
              <w:t>e</w:t>
            </w:r>
            <w:r w:rsidRPr="00FC7ACB">
              <w:rPr>
                <w:rFonts w:eastAsia="Arial" w:cstheme="minorHAnsi"/>
              </w:rPr>
              <w:t xml:space="preserve">cured </w:t>
            </w:r>
            <w:r w:rsidRPr="00FC7ACB">
              <w:rPr>
                <w:rFonts w:eastAsia="Arial" w:cstheme="minorHAnsi"/>
                <w:spacing w:val="-1"/>
              </w:rPr>
              <w:t>a</w:t>
            </w:r>
            <w:r w:rsidRPr="00FC7ACB">
              <w:rPr>
                <w:rFonts w:eastAsia="Arial" w:cstheme="minorHAnsi"/>
              </w:rPr>
              <w:t>rea</w:t>
            </w:r>
            <w:r w:rsidR="00F927A5" w:rsidRPr="00FC7ACB">
              <w:rPr>
                <w:rFonts w:eastAsia="Arial" w:cstheme="minorHAnsi"/>
              </w:rPr>
              <w:t>.</w:t>
            </w:r>
          </w:p>
          <w:p w14:paraId="69FEED46" w14:textId="589C529F" w:rsidR="001C03F5" w:rsidRPr="00FC7ACB" w:rsidRDefault="00F927A5" w:rsidP="00C1420E">
            <w:pPr>
              <w:pStyle w:val="ListParagraph"/>
              <w:numPr>
                <w:ilvl w:val="0"/>
                <w:numId w:val="558"/>
              </w:numPr>
              <w:spacing w:before="4" w:line="220" w:lineRule="exact"/>
              <w:ind w:right="219"/>
              <w:rPr>
                <w:rFonts w:eastAsia="Arial" w:cstheme="minorHAnsi"/>
              </w:rPr>
            </w:pPr>
            <w:r w:rsidRPr="00FC7ACB">
              <w:rPr>
                <w:rFonts w:eastAsia="Arial" w:cstheme="minorHAnsi"/>
              </w:rPr>
              <w:t>I</w:t>
            </w:r>
            <w:r w:rsidR="001C03F5" w:rsidRPr="00FC7ACB">
              <w:rPr>
                <w:rFonts w:eastAsia="Arial" w:cstheme="minorHAnsi"/>
              </w:rPr>
              <w:t xml:space="preserve">f available, use the old </w:t>
            </w:r>
            <w:r w:rsidR="001C03F5" w:rsidRPr="00FC7ACB">
              <w:rPr>
                <w:rFonts w:eastAsia="Arial" w:cstheme="minorHAnsi"/>
                <w:spacing w:val="-1"/>
              </w:rPr>
              <w:t>pa</w:t>
            </w:r>
            <w:r w:rsidR="001C03F5" w:rsidRPr="00FC7ACB">
              <w:rPr>
                <w:rFonts w:eastAsia="Arial" w:cstheme="minorHAnsi"/>
                <w:spacing w:val="1"/>
              </w:rPr>
              <w:t>c</w:t>
            </w:r>
            <w:r w:rsidR="001C03F5" w:rsidRPr="00FC7ACB">
              <w:rPr>
                <w:rFonts w:eastAsia="Arial" w:cstheme="minorHAnsi"/>
              </w:rPr>
              <w:t>kagi</w:t>
            </w:r>
            <w:r w:rsidR="001C03F5" w:rsidRPr="00FC7ACB">
              <w:rPr>
                <w:rFonts w:eastAsia="Arial" w:cstheme="minorHAnsi"/>
                <w:spacing w:val="-1"/>
              </w:rPr>
              <w:t>n</w:t>
            </w:r>
            <w:r w:rsidR="001C03F5" w:rsidRPr="00FC7ACB">
              <w:rPr>
                <w:rFonts w:eastAsia="Arial" w:cstheme="minorHAnsi"/>
              </w:rPr>
              <w:t>g mat</w:t>
            </w:r>
            <w:r w:rsidR="001C03F5" w:rsidRPr="00FC7ACB">
              <w:rPr>
                <w:rFonts w:eastAsia="Arial" w:cstheme="minorHAnsi"/>
                <w:spacing w:val="-1"/>
              </w:rPr>
              <w:t>e</w:t>
            </w:r>
            <w:r w:rsidR="001C03F5" w:rsidRPr="00FC7ACB">
              <w:rPr>
                <w:rFonts w:eastAsia="Arial" w:cstheme="minorHAnsi"/>
              </w:rPr>
              <w:t>rial f</w:t>
            </w:r>
            <w:r w:rsidR="001C03F5" w:rsidRPr="00FC7ACB">
              <w:rPr>
                <w:rFonts w:eastAsia="Arial" w:cstheme="minorHAnsi"/>
                <w:spacing w:val="3"/>
              </w:rPr>
              <w:t>r</w:t>
            </w:r>
            <w:r w:rsidR="001C03F5" w:rsidRPr="00FC7ACB">
              <w:rPr>
                <w:rFonts w:eastAsia="Arial" w:cstheme="minorHAnsi"/>
              </w:rPr>
              <w:t>om repl</w:t>
            </w:r>
            <w:r w:rsidR="001C03F5" w:rsidRPr="00FC7ACB">
              <w:rPr>
                <w:rFonts w:eastAsia="Arial" w:cstheme="minorHAnsi"/>
                <w:spacing w:val="-1"/>
              </w:rPr>
              <w:t>a</w:t>
            </w:r>
            <w:r w:rsidR="001C03F5" w:rsidRPr="00FC7ACB">
              <w:rPr>
                <w:rFonts w:eastAsia="Arial" w:cstheme="minorHAnsi"/>
                <w:spacing w:val="1"/>
              </w:rPr>
              <w:t>c</w:t>
            </w:r>
            <w:r w:rsidR="001C03F5" w:rsidRPr="00FC7ACB">
              <w:rPr>
                <w:rFonts w:eastAsia="Arial" w:cstheme="minorHAnsi"/>
              </w:rPr>
              <w:t>em</w:t>
            </w:r>
            <w:r w:rsidR="001C03F5" w:rsidRPr="00FC7ACB">
              <w:rPr>
                <w:rFonts w:eastAsia="Arial" w:cstheme="minorHAnsi"/>
                <w:spacing w:val="-1"/>
              </w:rPr>
              <w:t>e</w:t>
            </w:r>
            <w:r w:rsidR="001C03F5" w:rsidRPr="00FC7ACB">
              <w:rPr>
                <w:rFonts w:eastAsia="Arial" w:cstheme="minorHAnsi"/>
              </w:rPr>
              <w:t>nt glass to cover broken gl</w:t>
            </w:r>
            <w:r w:rsidR="001C03F5" w:rsidRPr="00FC7ACB">
              <w:rPr>
                <w:rFonts w:eastAsia="Arial" w:cstheme="minorHAnsi"/>
                <w:spacing w:val="-1"/>
              </w:rPr>
              <w:t>a</w:t>
            </w:r>
            <w:r w:rsidR="001C03F5" w:rsidRPr="00FC7ACB">
              <w:rPr>
                <w:rFonts w:eastAsia="Arial" w:cstheme="minorHAnsi"/>
              </w:rPr>
              <w:t>ss. Pl</w:t>
            </w:r>
            <w:r w:rsidR="001C03F5" w:rsidRPr="00FC7ACB">
              <w:rPr>
                <w:rFonts w:eastAsia="Arial" w:cstheme="minorHAnsi"/>
                <w:spacing w:val="-1"/>
              </w:rPr>
              <w:t>a</w:t>
            </w:r>
            <w:r w:rsidR="001C03F5" w:rsidRPr="00FC7ACB">
              <w:rPr>
                <w:rFonts w:eastAsia="Arial" w:cstheme="minorHAnsi"/>
              </w:rPr>
              <w:t>n route to carry the glass to a removal v</w:t>
            </w:r>
            <w:r w:rsidR="001C03F5" w:rsidRPr="00FC7ACB">
              <w:rPr>
                <w:rFonts w:eastAsia="Arial" w:cstheme="minorHAnsi"/>
                <w:spacing w:val="-1"/>
              </w:rPr>
              <w:t>e</w:t>
            </w:r>
            <w:r w:rsidR="001C03F5" w:rsidRPr="00FC7ACB">
              <w:rPr>
                <w:rFonts w:eastAsia="Arial" w:cstheme="minorHAnsi"/>
              </w:rPr>
              <w:t xml:space="preserve">hicle </w:t>
            </w:r>
            <w:r w:rsidR="001C03F5" w:rsidRPr="00FC7ACB">
              <w:rPr>
                <w:rFonts w:eastAsia="Arial" w:cstheme="minorHAnsi"/>
                <w:spacing w:val="-1"/>
              </w:rPr>
              <w:t>o</w:t>
            </w:r>
            <w:r w:rsidR="001C03F5" w:rsidRPr="00FC7ACB">
              <w:rPr>
                <w:rFonts w:eastAsia="Arial" w:cstheme="minorHAnsi"/>
              </w:rPr>
              <w:t>r</w:t>
            </w:r>
            <w:r w:rsidR="001C03F5" w:rsidRPr="00FC7ACB">
              <w:rPr>
                <w:rFonts w:eastAsia="Arial" w:cstheme="minorHAnsi"/>
                <w:spacing w:val="1"/>
              </w:rPr>
              <w:t xml:space="preserve"> </w:t>
            </w:r>
            <w:r w:rsidR="001C03F5" w:rsidRPr="00FC7ACB">
              <w:rPr>
                <w:rFonts w:eastAsia="Arial" w:cstheme="minorHAnsi"/>
              </w:rPr>
              <w:t>a c</w:t>
            </w:r>
            <w:r w:rsidR="001C03F5" w:rsidRPr="00FC7ACB">
              <w:rPr>
                <w:rFonts w:eastAsia="Arial" w:cstheme="minorHAnsi"/>
                <w:spacing w:val="-1"/>
              </w:rPr>
              <w:t>u</w:t>
            </w:r>
            <w:r w:rsidR="001C03F5" w:rsidRPr="00FC7ACB">
              <w:rPr>
                <w:rFonts w:eastAsia="Arial" w:cstheme="minorHAnsi"/>
              </w:rPr>
              <w:t>stodial ar</w:t>
            </w:r>
            <w:r w:rsidR="001C03F5" w:rsidRPr="00FC7ACB">
              <w:rPr>
                <w:rFonts w:eastAsia="Arial" w:cstheme="minorHAnsi"/>
                <w:spacing w:val="-1"/>
              </w:rPr>
              <w:t>e</w:t>
            </w:r>
            <w:r w:rsidR="001C03F5" w:rsidRPr="00FC7ACB">
              <w:rPr>
                <w:rFonts w:eastAsia="Arial" w:cstheme="minorHAnsi"/>
              </w:rPr>
              <w:t>a for removal from</w:t>
            </w:r>
            <w:r w:rsidR="001C03F5" w:rsidRPr="00FC7ACB">
              <w:rPr>
                <w:rFonts w:eastAsia="Arial" w:cstheme="minorHAnsi"/>
                <w:spacing w:val="-2"/>
              </w:rPr>
              <w:t xml:space="preserve"> </w:t>
            </w:r>
            <w:r w:rsidR="001C03F5" w:rsidRPr="00FC7ACB">
              <w:rPr>
                <w:rFonts w:eastAsia="Arial" w:cstheme="minorHAnsi"/>
              </w:rPr>
              <w:t>the site</w:t>
            </w:r>
            <w:r w:rsidRPr="00FC7ACB">
              <w:rPr>
                <w:rFonts w:eastAsia="Arial" w:cstheme="minorHAnsi"/>
              </w:rPr>
              <w:t>.</w:t>
            </w:r>
          </w:p>
          <w:p w14:paraId="73E17523" w14:textId="58F71570" w:rsidR="001C03F5" w:rsidRPr="00FC7ACB" w:rsidRDefault="001C03F5" w:rsidP="00C1420E">
            <w:pPr>
              <w:pStyle w:val="ListParagraph"/>
              <w:numPr>
                <w:ilvl w:val="0"/>
                <w:numId w:val="558"/>
              </w:numPr>
              <w:spacing w:line="220" w:lineRule="exact"/>
              <w:rPr>
                <w:rFonts w:eastAsia="Arial" w:cstheme="minorHAnsi"/>
              </w:rPr>
            </w:pPr>
            <w:r w:rsidRPr="00FC7ACB">
              <w:rPr>
                <w:rFonts w:eastAsia="Arial" w:cstheme="minorHAnsi"/>
              </w:rPr>
              <w:t>Remove all o</w:t>
            </w:r>
            <w:r w:rsidRPr="00FC7ACB">
              <w:rPr>
                <w:rFonts w:eastAsia="Arial" w:cstheme="minorHAnsi"/>
                <w:spacing w:val="-1"/>
              </w:rPr>
              <w:t>l</w:t>
            </w:r>
            <w:r w:rsidRPr="00FC7ACB">
              <w:rPr>
                <w:rFonts w:eastAsia="Arial" w:cstheme="minorHAnsi"/>
              </w:rPr>
              <w:t>d cau</w:t>
            </w:r>
            <w:r w:rsidRPr="00FC7ACB">
              <w:rPr>
                <w:rFonts w:eastAsia="Arial" w:cstheme="minorHAnsi"/>
                <w:spacing w:val="-1"/>
              </w:rPr>
              <w:t>l</w:t>
            </w:r>
            <w:r w:rsidRPr="00FC7ACB">
              <w:rPr>
                <w:rFonts w:eastAsia="Arial" w:cstheme="minorHAnsi"/>
              </w:rPr>
              <w:t>ki</w:t>
            </w:r>
            <w:r w:rsidRPr="00FC7ACB">
              <w:rPr>
                <w:rFonts w:eastAsia="Arial" w:cstheme="minorHAnsi"/>
                <w:spacing w:val="-1"/>
              </w:rPr>
              <w:t>n</w:t>
            </w:r>
            <w:r w:rsidRPr="00FC7ACB">
              <w:rPr>
                <w:rFonts w:eastAsia="Arial" w:cstheme="minorHAnsi"/>
              </w:rPr>
              <w:t>g us</w:t>
            </w:r>
            <w:r w:rsidRPr="00FC7ACB">
              <w:rPr>
                <w:rFonts w:eastAsia="Arial" w:cstheme="minorHAnsi"/>
                <w:spacing w:val="-1"/>
              </w:rPr>
              <w:t>i</w:t>
            </w:r>
            <w:r w:rsidRPr="00FC7ACB">
              <w:rPr>
                <w:rFonts w:eastAsia="Arial" w:cstheme="minorHAnsi"/>
              </w:rPr>
              <w:t>ng a utility knife and pl</w:t>
            </w:r>
            <w:r w:rsidRPr="00FC7ACB">
              <w:rPr>
                <w:rFonts w:eastAsia="Arial" w:cstheme="minorHAnsi"/>
                <w:spacing w:val="-1"/>
              </w:rPr>
              <w:t>a</w:t>
            </w:r>
            <w:r w:rsidRPr="00FC7ACB">
              <w:rPr>
                <w:rFonts w:eastAsia="Arial" w:cstheme="minorHAnsi"/>
                <w:spacing w:val="1"/>
              </w:rPr>
              <w:t>c</w:t>
            </w:r>
            <w:r w:rsidRPr="00FC7ACB">
              <w:rPr>
                <w:rFonts w:eastAsia="Arial" w:cstheme="minorHAnsi"/>
              </w:rPr>
              <w:t>e</w:t>
            </w:r>
            <w:r w:rsidRPr="00FC7ACB">
              <w:rPr>
                <w:rFonts w:eastAsia="Arial" w:cstheme="minorHAnsi"/>
                <w:spacing w:val="-1"/>
              </w:rPr>
              <w:t xml:space="preserve"> </w:t>
            </w:r>
            <w:r w:rsidRPr="00FC7ACB">
              <w:rPr>
                <w:rFonts w:eastAsia="Arial" w:cstheme="minorHAnsi"/>
              </w:rPr>
              <w:t>debr</w:t>
            </w:r>
            <w:r w:rsidRPr="00FC7ACB">
              <w:rPr>
                <w:rFonts w:eastAsia="Arial" w:cstheme="minorHAnsi"/>
                <w:spacing w:val="-1"/>
              </w:rPr>
              <w:t>i</w:t>
            </w:r>
            <w:r w:rsidRPr="00FC7ACB">
              <w:rPr>
                <w:rFonts w:eastAsia="Arial" w:cstheme="minorHAnsi"/>
              </w:rPr>
              <w:t>s into a</w:t>
            </w:r>
            <w:r w:rsidRPr="00FC7ACB">
              <w:rPr>
                <w:rFonts w:eastAsia="Arial" w:cstheme="minorHAnsi"/>
                <w:spacing w:val="-1"/>
              </w:rPr>
              <w:t xml:space="preserve"> </w:t>
            </w:r>
            <w:r w:rsidR="00C86983" w:rsidRPr="00FC7ACB">
              <w:rPr>
                <w:rFonts w:eastAsia="Arial" w:cstheme="minorHAnsi"/>
              </w:rPr>
              <w:t>waste</w:t>
            </w:r>
            <w:r w:rsidRPr="00FC7ACB">
              <w:rPr>
                <w:rFonts w:eastAsia="Arial" w:cstheme="minorHAnsi"/>
                <w:spacing w:val="-1"/>
              </w:rPr>
              <w:t xml:space="preserve"> </w:t>
            </w:r>
            <w:r w:rsidRPr="00FC7ACB">
              <w:rPr>
                <w:rFonts w:eastAsia="Arial" w:cstheme="minorHAnsi"/>
              </w:rPr>
              <w:t>can</w:t>
            </w:r>
            <w:r w:rsidR="00C86983" w:rsidRPr="00FC7ACB">
              <w:rPr>
                <w:rFonts w:eastAsia="Arial" w:cstheme="minorHAnsi"/>
              </w:rPr>
              <w:t>.</w:t>
            </w:r>
          </w:p>
          <w:p w14:paraId="2B57BBCC" w14:textId="001A9427" w:rsidR="001C03F5" w:rsidRPr="00FC7ACB" w:rsidRDefault="001C03F5" w:rsidP="00C1420E">
            <w:pPr>
              <w:pStyle w:val="ListParagraph"/>
              <w:numPr>
                <w:ilvl w:val="0"/>
                <w:numId w:val="558"/>
              </w:numPr>
              <w:rPr>
                <w:rFonts w:cstheme="minorHAnsi"/>
                <w:bCs/>
              </w:rPr>
            </w:pPr>
            <w:r w:rsidRPr="00FC7ACB">
              <w:rPr>
                <w:rFonts w:eastAsia="Arial" w:cstheme="minorHAnsi"/>
              </w:rPr>
              <w:t>Cle</w:t>
            </w:r>
            <w:r w:rsidRPr="00FC7ACB">
              <w:rPr>
                <w:rFonts w:eastAsia="Arial" w:cstheme="minorHAnsi"/>
                <w:spacing w:val="-1"/>
              </w:rPr>
              <w:t>a</w:t>
            </w:r>
            <w:r w:rsidRPr="00FC7ACB">
              <w:rPr>
                <w:rFonts w:eastAsia="Arial" w:cstheme="minorHAnsi"/>
              </w:rPr>
              <w:t>n up the</w:t>
            </w:r>
            <w:r w:rsidRPr="00FC7ACB">
              <w:rPr>
                <w:rFonts w:eastAsia="Arial" w:cstheme="minorHAnsi"/>
                <w:spacing w:val="-1"/>
              </w:rPr>
              <w:t xml:space="preserve"> </w:t>
            </w:r>
            <w:r w:rsidRPr="00FC7ACB">
              <w:rPr>
                <w:rFonts w:eastAsia="Arial" w:cstheme="minorHAnsi"/>
              </w:rPr>
              <w:t xml:space="preserve">work </w:t>
            </w:r>
            <w:r w:rsidRPr="00FC7ACB">
              <w:rPr>
                <w:rFonts w:eastAsia="Arial" w:cstheme="minorHAnsi"/>
                <w:spacing w:val="-1"/>
              </w:rPr>
              <w:t>a</w:t>
            </w:r>
            <w:r w:rsidRPr="00FC7ACB">
              <w:rPr>
                <w:rFonts w:eastAsia="Arial" w:cstheme="minorHAnsi"/>
              </w:rPr>
              <w:t>rea of</w:t>
            </w:r>
            <w:r w:rsidRPr="00FC7ACB">
              <w:rPr>
                <w:rFonts w:eastAsia="Arial" w:cstheme="minorHAnsi"/>
                <w:spacing w:val="-1"/>
              </w:rPr>
              <w:t xml:space="preserve"> </w:t>
            </w:r>
            <w:r w:rsidRPr="00FC7ACB">
              <w:rPr>
                <w:rFonts w:eastAsia="Arial" w:cstheme="minorHAnsi"/>
              </w:rPr>
              <w:t>any deb</w:t>
            </w:r>
            <w:r w:rsidRPr="00FC7ACB">
              <w:rPr>
                <w:rFonts w:eastAsia="Arial" w:cstheme="minorHAnsi"/>
                <w:spacing w:val="1"/>
              </w:rPr>
              <w:t>r</w:t>
            </w:r>
            <w:r w:rsidRPr="00FC7ACB">
              <w:rPr>
                <w:rFonts w:eastAsia="Arial" w:cstheme="minorHAnsi"/>
                <w:spacing w:val="-1"/>
              </w:rPr>
              <w:t>i</w:t>
            </w:r>
            <w:r w:rsidRPr="00FC7ACB">
              <w:rPr>
                <w:rFonts w:eastAsia="Arial" w:cstheme="minorHAnsi"/>
              </w:rPr>
              <w:t xml:space="preserve">s </w:t>
            </w:r>
            <w:r w:rsidRPr="00FC7ACB">
              <w:rPr>
                <w:rFonts w:eastAsia="Arial" w:cstheme="minorHAnsi"/>
                <w:spacing w:val="-1"/>
              </w:rPr>
              <w:t>o</w:t>
            </w:r>
            <w:r w:rsidRPr="00FC7ACB">
              <w:rPr>
                <w:rFonts w:eastAsia="Arial" w:cstheme="minorHAnsi"/>
              </w:rPr>
              <w:t>r glass that m</w:t>
            </w:r>
            <w:r w:rsidRPr="00FC7ACB">
              <w:rPr>
                <w:rFonts w:eastAsia="Arial" w:cstheme="minorHAnsi"/>
                <w:spacing w:val="-1"/>
              </w:rPr>
              <w:t>a</w:t>
            </w:r>
            <w:r w:rsidRPr="00FC7ACB">
              <w:rPr>
                <w:rFonts w:eastAsia="Arial" w:cstheme="minorHAnsi"/>
              </w:rPr>
              <w:t>y have fallen</w:t>
            </w:r>
            <w:r w:rsidR="00F927A5" w:rsidRPr="00FC7ACB">
              <w:rPr>
                <w:rFonts w:eastAsia="Arial" w:cstheme="minorHAnsi"/>
              </w:rPr>
              <w:t>.</w:t>
            </w:r>
          </w:p>
          <w:p w14:paraId="3C9EFB66" w14:textId="16B24F59" w:rsidR="001C03F5" w:rsidRPr="00FC7ACB" w:rsidRDefault="001C03F5" w:rsidP="001C03F5">
            <w:pPr>
              <w:rPr>
                <w:rFonts w:cs="Arial"/>
                <w:bCs/>
              </w:rPr>
            </w:pPr>
          </w:p>
        </w:tc>
      </w:tr>
      <w:tr w:rsidR="001C03F5" w:rsidRPr="00FC7ACB" w14:paraId="1C977835" w14:textId="77777777" w:rsidTr="00FC7ACB">
        <w:tc>
          <w:tcPr>
            <w:tcW w:w="9634" w:type="dxa"/>
            <w:gridSpan w:val="8"/>
          </w:tcPr>
          <w:p w14:paraId="7D4AD5B5" w14:textId="7A52E1C2" w:rsidR="001C03F5" w:rsidRPr="00FC7ACB" w:rsidRDefault="001C03F5" w:rsidP="001C03F5">
            <w:pPr>
              <w:jc w:val="center"/>
              <w:rPr>
                <w:rFonts w:cs="Arial"/>
                <w:b/>
                <w:bCs/>
                <w:i/>
              </w:rPr>
            </w:pPr>
            <w:r w:rsidRPr="00FC7ACB">
              <w:rPr>
                <w:rFonts w:cs="Arial"/>
                <w:b/>
                <w:bCs/>
                <w:i/>
              </w:rPr>
              <w:t>If an emergency situation occurs while conducting this task or there is an equipment malfunction, engage the emergency stop and follow the lockout procedure</w:t>
            </w:r>
            <w:r w:rsidR="00F927A5" w:rsidRPr="00FC7ACB">
              <w:rPr>
                <w:rFonts w:cs="Arial"/>
                <w:b/>
                <w:bCs/>
                <w:i/>
              </w:rPr>
              <w:t>.</w:t>
            </w:r>
          </w:p>
          <w:p w14:paraId="3AF56DB3" w14:textId="77777777" w:rsidR="001C03F5" w:rsidRPr="00FC7ACB" w:rsidRDefault="001C03F5" w:rsidP="001C03F5">
            <w:pPr>
              <w:jc w:val="center"/>
              <w:rPr>
                <w:rFonts w:cs="Arial"/>
                <w:b/>
                <w:bCs/>
              </w:rPr>
            </w:pPr>
          </w:p>
          <w:p w14:paraId="2BEC2014" w14:textId="10FC8A27" w:rsidR="001C03F5" w:rsidRPr="00FC7ACB" w:rsidRDefault="001C03F5" w:rsidP="00F927A5">
            <w:pPr>
              <w:jc w:val="center"/>
              <w:rPr>
                <w:rFonts w:cs="Arial"/>
                <w:b/>
                <w:bCs/>
              </w:rPr>
            </w:pPr>
            <w:r w:rsidRPr="00FC7ACB">
              <w:rPr>
                <w:rFonts w:cs="Arial"/>
                <w:b/>
                <w:bCs/>
              </w:rPr>
              <w:t>REPORT ANY HAZARDOU</w:t>
            </w:r>
            <w:r w:rsidR="00F927A5" w:rsidRPr="00FC7ACB">
              <w:rPr>
                <w:rFonts w:cs="Arial"/>
                <w:b/>
                <w:bCs/>
              </w:rPr>
              <w:t>S SITUATIONS TO YOUR SUPERVISOR</w:t>
            </w:r>
          </w:p>
        </w:tc>
      </w:tr>
      <w:tr w:rsidR="001C03F5" w:rsidRPr="00FC7ACB" w14:paraId="53212DE9" w14:textId="77777777" w:rsidTr="00FC7ACB">
        <w:tc>
          <w:tcPr>
            <w:tcW w:w="5240" w:type="dxa"/>
            <w:gridSpan w:val="4"/>
            <w:vMerge w:val="restart"/>
          </w:tcPr>
          <w:p w14:paraId="5BDEEEF2" w14:textId="77777777" w:rsidR="001C03F5" w:rsidRPr="00FC7ACB" w:rsidRDefault="00F927A5" w:rsidP="00F927A5">
            <w:pPr>
              <w:jc w:val="center"/>
              <w:rPr>
                <w:rFonts w:cs="Arial"/>
                <w:b/>
                <w:bCs/>
              </w:rPr>
            </w:pPr>
            <w:r w:rsidRPr="00FC7ACB">
              <w:rPr>
                <w:rFonts w:cs="Arial"/>
                <w:b/>
                <w:bCs/>
              </w:rPr>
              <w:t>Guidance Documents/Standards:</w:t>
            </w:r>
          </w:p>
          <w:p w14:paraId="1044C255" w14:textId="77777777" w:rsidR="00F927A5" w:rsidRPr="00FC7ACB" w:rsidRDefault="00F927A5" w:rsidP="00F927A5">
            <w:pPr>
              <w:jc w:val="center"/>
              <w:rPr>
                <w:rFonts w:cs="Arial"/>
                <w:b/>
                <w:bCs/>
              </w:rPr>
            </w:pPr>
          </w:p>
          <w:p w14:paraId="38DFE855" w14:textId="77777777" w:rsidR="00F927A5" w:rsidRPr="00FC7ACB" w:rsidRDefault="00F927A5" w:rsidP="00F927A5">
            <w:pPr>
              <w:rPr>
                <w:rFonts w:cs="Times New Roman"/>
                <w:bCs/>
              </w:rPr>
            </w:pPr>
            <w:r w:rsidRPr="00FC7ACB">
              <w:rPr>
                <w:rFonts w:cs="Times New Roman"/>
                <w:bCs/>
              </w:rPr>
              <w:t>MB Workplace Safety and Health Act and Regulation:</w:t>
            </w:r>
          </w:p>
          <w:p w14:paraId="00E0DA3A" w14:textId="77777777" w:rsidR="00F927A5" w:rsidRPr="00FC7ACB" w:rsidRDefault="00F927A5" w:rsidP="00C1420E">
            <w:pPr>
              <w:pStyle w:val="ListParagraph"/>
              <w:numPr>
                <w:ilvl w:val="0"/>
                <w:numId w:val="553"/>
              </w:numPr>
              <w:rPr>
                <w:rStyle w:val="FontStyle123"/>
                <w:rFonts w:asciiTheme="minorHAnsi" w:hAnsiTheme="minorHAnsi"/>
                <w:sz w:val="22"/>
                <w:szCs w:val="22"/>
              </w:rPr>
            </w:pPr>
            <w:r w:rsidRPr="00FC7ACB">
              <w:rPr>
                <w:rStyle w:val="FontStyle123"/>
                <w:rFonts w:asciiTheme="minorHAnsi" w:hAnsiTheme="minorHAnsi"/>
                <w:sz w:val="22"/>
                <w:szCs w:val="22"/>
              </w:rPr>
              <w:t>Part 2 General Duties</w:t>
            </w:r>
          </w:p>
          <w:p w14:paraId="4D209246" w14:textId="77777777" w:rsidR="00F927A5" w:rsidRPr="00FC7ACB" w:rsidRDefault="00F927A5" w:rsidP="00C1420E">
            <w:pPr>
              <w:pStyle w:val="ListParagraph"/>
              <w:numPr>
                <w:ilvl w:val="2"/>
                <w:numId w:val="554"/>
              </w:numPr>
              <w:ind w:left="1164"/>
              <w:rPr>
                <w:rStyle w:val="FontStyle123"/>
                <w:rFonts w:asciiTheme="minorHAnsi" w:hAnsiTheme="minorHAnsi"/>
                <w:sz w:val="22"/>
                <w:szCs w:val="22"/>
              </w:rPr>
            </w:pPr>
            <w:r w:rsidRPr="00FC7ACB">
              <w:rPr>
                <w:rStyle w:val="FontStyle123"/>
                <w:rFonts w:asciiTheme="minorHAnsi" w:hAnsiTheme="minorHAnsi"/>
                <w:sz w:val="22"/>
                <w:szCs w:val="22"/>
              </w:rPr>
              <w:t>2.1.1 Safe Work Procedures</w:t>
            </w:r>
          </w:p>
          <w:p w14:paraId="475C2E04" w14:textId="759871E7" w:rsidR="00F927A5" w:rsidRPr="00FC7ACB" w:rsidRDefault="00F927A5" w:rsidP="00C1420E">
            <w:pPr>
              <w:pStyle w:val="ListParagraph"/>
              <w:numPr>
                <w:ilvl w:val="0"/>
                <w:numId w:val="553"/>
              </w:numPr>
              <w:rPr>
                <w:rFonts w:cs="Arial"/>
                <w:bCs/>
              </w:rPr>
            </w:pPr>
            <w:r w:rsidRPr="00FC7ACB">
              <w:rPr>
                <w:rStyle w:val="FontStyle123"/>
                <w:rFonts w:asciiTheme="minorHAnsi" w:hAnsiTheme="minorHAnsi"/>
                <w:sz w:val="22"/>
                <w:szCs w:val="22"/>
              </w:rPr>
              <w:t>Part 6 Personal Protective Equipment</w:t>
            </w:r>
          </w:p>
        </w:tc>
        <w:tc>
          <w:tcPr>
            <w:tcW w:w="4394" w:type="dxa"/>
            <w:gridSpan w:val="4"/>
          </w:tcPr>
          <w:p w14:paraId="365E1A3C" w14:textId="25B09CAF" w:rsidR="001C03F5" w:rsidRPr="00FC7ACB" w:rsidRDefault="001C03F5" w:rsidP="00F927A5">
            <w:pPr>
              <w:rPr>
                <w:rFonts w:cs="Arial"/>
                <w:bCs/>
              </w:rPr>
            </w:pPr>
            <w:r w:rsidRPr="00FC7ACB">
              <w:rPr>
                <w:rFonts w:cs="Arial"/>
                <w:bCs/>
              </w:rPr>
              <w:t xml:space="preserve">This </w:t>
            </w:r>
            <w:r w:rsidR="00F927A5" w:rsidRPr="00FC7ACB">
              <w:rPr>
                <w:rFonts w:cs="Arial"/>
                <w:bCs/>
              </w:rPr>
              <w:t xml:space="preserve">safe work procedure </w:t>
            </w:r>
            <w:r w:rsidRPr="00FC7ACB">
              <w:rPr>
                <w:rFonts w:cs="Arial"/>
                <w:bCs/>
              </w:rPr>
              <w:t>will be reviewed any time the task, equipment or materials change and at a minimum of every three years</w:t>
            </w:r>
            <w:r w:rsidR="00F927A5" w:rsidRPr="00FC7ACB">
              <w:rPr>
                <w:rFonts w:cs="Arial"/>
                <w:bCs/>
              </w:rPr>
              <w:t>.</w:t>
            </w:r>
          </w:p>
        </w:tc>
      </w:tr>
      <w:tr w:rsidR="001C03F5" w:rsidRPr="00FC7ACB" w14:paraId="67D537A2" w14:textId="77777777" w:rsidTr="00FC7ACB">
        <w:tc>
          <w:tcPr>
            <w:tcW w:w="5240" w:type="dxa"/>
            <w:gridSpan w:val="4"/>
            <w:vMerge/>
          </w:tcPr>
          <w:p w14:paraId="3AEB33BD" w14:textId="77777777" w:rsidR="001C03F5" w:rsidRPr="00FC7ACB" w:rsidRDefault="001C03F5" w:rsidP="001C03F5">
            <w:pPr>
              <w:jc w:val="center"/>
              <w:rPr>
                <w:rFonts w:cs="Arial"/>
                <w:b/>
                <w:bCs/>
              </w:rPr>
            </w:pPr>
          </w:p>
        </w:tc>
        <w:tc>
          <w:tcPr>
            <w:tcW w:w="4394" w:type="dxa"/>
            <w:gridSpan w:val="4"/>
          </w:tcPr>
          <w:p w14:paraId="6C2CA94E" w14:textId="77777777" w:rsidR="001C03F5" w:rsidRPr="00FC7ACB" w:rsidRDefault="001C03F5" w:rsidP="001C03F5">
            <w:pPr>
              <w:rPr>
                <w:rFonts w:cs="Arial"/>
                <w:bCs/>
              </w:rPr>
            </w:pPr>
            <w:r w:rsidRPr="00FC7ACB">
              <w:rPr>
                <w:rFonts w:cs="Arial"/>
                <w:bCs/>
              </w:rPr>
              <w:t>Reviewed By WSH Committee:</w:t>
            </w:r>
          </w:p>
          <w:p w14:paraId="086818C4" w14:textId="77777777" w:rsidR="001C03F5" w:rsidRPr="00FC7ACB" w:rsidRDefault="001C03F5" w:rsidP="001C03F5">
            <w:pPr>
              <w:rPr>
                <w:rFonts w:cs="Arial"/>
                <w:bCs/>
              </w:rPr>
            </w:pPr>
          </w:p>
          <w:p w14:paraId="1C8ABB65" w14:textId="77777777" w:rsidR="001C03F5" w:rsidRPr="00FC7ACB" w:rsidRDefault="001C03F5" w:rsidP="001C03F5">
            <w:pPr>
              <w:rPr>
                <w:rFonts w:cs="Arial"/>
                <w:bCs/>
              </w:rPr>
            </w:pPr>
          </w:p>
          <w:p w14:paraId="1143E145" w14:textId="77777777" w:rsidR="001C03F5" w:rsidRPr="00FC7ACB" w:rsidRDefault="001C03F5" w:rsidP="001C03F5">
            <w:pPr>
              <w:rPr>
                <w:rFonts w:cs="Arial"/>
                <w:bCs/>
              </w:rPr>
            </w:pPr>
            <w:r w:rsidRPr="00FC7ACB">
              <w:rPr>
                <w:rFonts w:cs="Arial"/>
                <w:bCs/>
              </w:rPr>
              <w:t>Date:</w:t>
            </w:r>
          </w:p>
          <w:p w14:paraId="7425C3CB" w14:textId="77777777" w:rsidR="001C03F5" w:rsidRPr="00FC7ACB" w:rsidRDefault="001C03F5" w:rsidP="001C03F5">
            <w:pPr>
              <w:rPr>
                <w:rFonts w:cs="Arial"/>
                <w:bCs/>
              </w:rPr>
            </w:pPr>
          </w:p>
        </w:tc>
      </w:tr>
    </w:tbl>
    <w:p w14:paraId="79C42979" w14:textId="77777777" w:rsidR="001C03F5" w:rsidRPr="00F317EF" w:rsidRDefault="001C03F5" w:rsidP="001C03F5">
      <w:pPr>
        <w:rPr>
          <w:sz w:val="20"/>
          <w:szCs w:val="20"/>
        </w:rPr>
      </w:pPr>
    </w:p>
    <w:p w14:paraId="75780F2C" w14:textId="77777777" w:rsidR="001C03F5" w:rsidRDefault="001C03F5" w:rsidP="001C03F5">
      <w:pPr>
        <w:rPr>
          <w:sz w:val="20"/>
          <w:szCs w:val="20"/>
        </w:rPr>
      </w:pPr>
    </w:p>
    <w:p w14:paraId="19EB13E2" w14:textId="77777777" w:rsidR="001C03F5" w:rsidRDefault="001C03F5" w:rsidP="001C03F5">
      <w:pPr>
        <w:pStyle w:val="NoSpacing"/>
        <w:jc w:val="center"/>
        <w:rPr>
          <w:sz w:val="20"/>
          <w:szCs w:val="20"/>
        </w:rPr>
      </w:pPr>
    </w:p>
    <w:p w14:paraId="6A66732E"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775DA0BF" w14:textId="78949DF6" w:rsidR="001C03F5" w:rsidRPr="00FC7ACB" w:rsidRDefault="001C03F5" w:rsidP="001C03F5">
      <w:pPr>
        <w:pStyle w:val="NoSpacing"/>
        <w:jc w:val="center"/>
      </w:pPr>
      <w:r w:rsidRPr="00FC7ACB">
        <w:lastRenderedPageBreak/>
        <w:t xml:space="preserve">Removal of </w:t>
      </w:r>
      <w:r w:rsidR="002D1C76" w:rsidRPr="00FC7ACB">
        <w:t>Old Windows</w:t>
      </w:r>
    </w:p>
    <w:tbl>
      <w:tblPr>
        <w:tblStyle w:val="TableGrid"/>
        <w:tblW w:w="9634" w:type="dxa"/>
        <w:tblLook w:val="04A0" w:firstRow="1" w:lastRow="0" w:firstColumn="1" w:lastColumn="0" w:noHBand="0" w:noVBand="1"/>
      </w:tblPr>
      <w:tblGrid>
        <w:gridCol w:w="1866"/>
        <w:gridCol w:w="1260"/>
        <w:gridCol w:w="607"/>
        <w:gridCol w:w="1507"/>
        <w:gridCol w:w="368"/>
        <w:gridCol w:w="629"/>
        <w:gridCol w:w="1076"/>
        <w:gridCol w:w="2321"/>
      </w:tblGrid>
      <w:tr w:rsidR="001C03F5" w:rsidRPr="00FC7ACB" w14:paraId="1BC5F274" w14:textId="77777777" w:rsidTr="00FC7ACB">
        <w:tc>
          <w:tcPr>
            <w:tcW w:w="1866" w:type="dxa"/>
          </w:tcPr>
          <w:p w14:paraId="5DECB4F3" w14:textId="77777777" w:rsidR="001C03F5" w:rsidRPr="00FC7ACB" w:rsidRDefault="001C03F5" w:rsidP="001C03F5">
            <w:pPr>
              <w:rPr>
                <w:b/>
              </w:rPr>
            </w:pPr>
            <w:r w:rsidRPr="00FC7ACB">
              <w:rPr>
                <w:b/>
              </w:rPr>
              <w:t>Facility:</w:t>
            </w:r>
          </w:p>
        </w:tc>
        <w:tc>
          <w:tcPr>
            <w:tcW w:w="1867" w:type="dxa"/>
            <w:gridSpan w:val="2"/>
          </w:tcPr>
          <w:p w14:paraId="5CE6A7F7" w14:textId="77777777" w:rsidR="001C03F5" w:rsidRPr="00FC7ACB" w:rsidRDefault="001C03F5" w:rsidP="001C03F5">
            <w:r w:rsidRPr="00FC7ACB">
              <w:rPr>
                <w:b/>
              </w:rPr>
              <w:t>Written By:</w:t>
            </w:r>
          </w:p>
        </w:tc>
        <w:tc>
          <w:tcPr>
            <w:tcW w:w="1875" w:type="dxa"/>
            <w:gridSpan w:val="2"/>
          </w:tcPr>
          <w:p w14:paraId="17C698D5" w14:textId="77777777" w:rsidR="001C03F5" w:rsidRPr="00FC7ACB" w:rsidRDefault="001C03F5" w:rsidP="001C03F5">
            <w:r w:rsidRPr="00FC7ACB">
              <w:rPr>
                <w:b/>
              </w:rPr>
              <w:t>Approved By:</w:t>
            </w:r>
          </w:p>
        </w:tc>
        <w:tc>
          <w:tcPr>
            <w:tcW w:w="1705" w:type="dxa"/>
            <w:gridSpan w:val="2"/>
          </w:tcPr>
          <w:p w14:paraId="38E1DEA6" w14:textId="77777777" w:rsidR="001C03F5" w:rsidRPr="00FC7ACB" w:rsidRDefault="001C03F5" w:rsidP="001C03F5">
            <w:r w:rsidRPr="00FC7ACB">
              <w:rPr>
                <w:b/>
              </w:rPr>
              <w:t>Date Created:</w:t>
            </w:r>
          </w:p>
        </w:tc>
        <w:tc>
          <w:tcPr>
            <w:tcW w:w="2321" w:type="dxa"/>
          </w:tcPr>
          <w:p w14:paraId="4C2753C8" w14:textId="2DF71EC7" w:rsidR="001C03F5" w:rsidRPr="00FC7ACB" w:rsidRDefault="001C03F5" w:rsidP="001C03F5">
            <w:r w:rsidRPr="00FC7ACB">
              <w:rPr>
                <w:b/>
              </w:rPr>
              <w:t>Date of Last Revision</w:t>
            </w:r>
            <w:r w:rsidR="00F927A5" w:rsidRPr="00FC7ACB">
              <w:rPr>
                <w:b/>
              </w:rPr>
              <w:t>:</w:t>
            </w:r>
          </w:p>
        </w:tc>
      </w:tr>
      <w:tr w:rsidR="001C03F5" w:rsidRPr="00FC7ACB" w14:paraId="3ACBBAC8" w14:textId="77777777" w:rsidTr="00FC7ACB">
        <w:tc>
          <w:tcPr>
            <w:tcW w:w="1866" w:type="dxa"/>
          </w:tcPr>
          <w:p w14:paraId="13F31AF8" w14:textId="77777777" w:rsidR="001C03F5" w:rsidRPr="00FC7ACB" w:rsidRDefault="001C03F5" w:rsidP="001C03F5"/>
        </w:tc>
        <w:tc>
          <w:tcPr>
            <w:tcW w:w="1867" w:type="dxa"/>
            <w:gridSpan w:val="2"/>
          </w:tcPr>
          <w:p w14:paraId="705E52DD" w14:textId="77777777" w:rsidR="001C03F5" w:rsidRPr="00FC7ACB" w:rsidRDefault="001C03F5" w:rsidP="001C03F5"/>
        </w:tc>
        <w:tc>
          <w:tcPr>
            <w:tcW w:w="1875" w:type="dxa"/>
            <w:gridSpan w:val="2"/>
          </w:tcPr>
          <w:p w14:paraId="6D9DE005" w14:textId="77777777" w:rsidR="001C03F5" w:rsidRPr="00FC7ACB" w:rsidRDefault="001C03F5" w:rsidP="001C03F5"/>
        </w:tc>
        <w:tc>
          <w:tcPr>
            <w:tcW w:w="1705" w:type="dxa"/>
            <w:gridSpan w:val="2"/>
          </w:tcPr>
          <w:p w14:paraId="5CA803D8" w14:textId="77777777" w:rsidR="001C03F5" w:rsidRPr="00FC7ACB" w:rsidRDefault="001C03F5" w:rsidP="001C03F5"/>
        </w:tc>
        <w:tc>
          <w:tcPr>
            <w:tcW w:w="2321" w:type="dxa"/>
          </w:tcPr>
          <w:p w14:paraId="34A86231" w14:textId="77777777" w:rsidR="001C03F5" w:rsidRPr="00FC7ACB" w:rsidRDefault="001C03F5" w:rsidP="001C03F5"/>
        </w:tc>
      </w:tr>
      <w:tr w:rsidR="001C03F5" w:rsidRPr="00FC7ACB" w14:paraId="612B1DE2" w14:textId="77777777" w:rsidTr="00FC7ACB">
        <w:tc>
          <w:tcPr>
            <w:tcW w:w="3126" w:type="dxa"/>
            <w:gridSpan w:val="2"/>
          </w:tcPr>
          <w:p w14:paraId="2CA8733E" w14:textId="7C648E62" w:rsidR="001C03F5" w:rsidRPr="00FC7ACB" w:rsidRDefault="001C03F5" w:rsidP="001C03F5">
            <w:pPr>
              <w:rPr>
                <w:rFonts w:cs="Arial"/>
                <w:b/>
                <w:bCs/>
                <w:iCs/>
              </w:rPr>
            </w:pPr>
            <w:r w:rsidRPr="00FC7ACB">
              <w:rPr>
                <w:rFonts w:cs="Arial"/>
                <w:b/>
                <w:bCs/>
                <w:iCs/>
              </w:rPr>
              <w:t>Hazards Present:</w:t>
            </w:r>
          </w:p>
        </w:tc>
        <w:tc>
          <w:tcPr>
            <w:tcW w:w="3111" w:type="dxa"/>
            <w:gridSpan w:val="4"/>
          </w:tcPr>
          <w:p w14:paraId="5559D82E" w14:textId="5BCC5CE0" w:rsidR="001C03F5" w:rsidRPr="00FC7ACB" w:rsidRDefault="000977ED" w:rsidP="001C03F5">
            <w:pPr>
              <w:rPr>
                <w:rFonts w:cs="Arial"/>
                <w:b/>
                <w:bCs/>
                <w:iCs/>
              </w:rPr>
            </w:pPr>
            <w:r w:rsidRPr="00FC7ACB">
              <w:rPr>
                <w:rFonts w:cs="Arial"/>
                <w:b/>
                <w:bCs/>
                <w:iCs/>
              </w:rPr>
              <w:t>PPE or Devices Required:</w:t>
            </w:r>
          </w:p>
        </w:tc>
        <w:tc>
          <w:tcPr>
            <w:tcW w:w="3397" w:type="dxa"/>
            <w:gridSpan w:val="2"/>
          </w:tcPr>
          <w:p w14:paraId="72C74190" w14:textId="77777777" w:rsidR="001C03F5" w:rsidRPr="00FC7ACB" w:rsidRDefault="001C03F5" w:rsidP="001C03F5">
            <w:pPr>
              <w:rPr>
                <w:rFonts w:cs="Arial"/>
                <w:b/>
                <w:bCs/>
                <w:iCs/>
              </w:rPr>
            </w:pPr>
            <w:r w:rsidRPr="00FC7ACB">
              <w:rPr>
                <w:rFonts w:cs="Arial"/>
                <w:b/>
                <w:bCs/>
                <w:iCs/>
              </w:rPr>
              <w:t>Additional Training Required:</w:t>
            </w:r>
          </w:p>
        </w:tc>
      </w:tr>
      <w:tr w:rsidR="001C03F5" w:rsidRPr="00FC7ACB" w14:paraId="62B3BCFD" w14:textId="77777777" w:rsidTr="00FC7ACB">
        <w:tc>
          <w:tcPr>
            <w:tcW w:w="3126" w:type="dxa"/>
            <w:gridSpan w:val="2"/>
          </w:tcPr>
          <w:p w14:paraId="4E264895" w14:textId="684BB509" w:rsidR="001C03F5" w:rsidRPr="00FC7ACB" w:rsidRDefault="00F927A5" w:rsidP="001C03F5">
            <w:pPr>
              <w:rPr>
                <w:rFonts w:eastAsia="Arial" w:cs="Arial"/>
              </w:rPr>
            </w:pPr>
            <w:r w:rsidRPr="00FC7ACB">
              <w:rPr>
                <w:rFonts w:eastAsia="Arial" w:cs="Arial"/>
              </w:rPr>
              <w:t>debris in the eyes</w:t>
            </w:r>
          </w:p>
        </w:tc>
        <w:tc>
          <w:tcPr>
            <w:tcW w:w="3111" w:type="dxa"/>
            <w:gridSpan w:val="4"/>
          </w:tcPr>
          <w:p w14:paraId="2DBB6208" w14:textId="5F113A01" w:rsidR="001C03F5" w:rsidRPr="00FC7ACB" w:rsidRDefault="00F927A5" w:rsidP="001C03F5">
            <w:pPr>
              <w:jc w:val="both"/>
              <w:rPr>
                <w:rFonts w:eastAsia="Arial" w:cs="Arial"/>
              </w:rPr>
            </w:pPr>
            <w:r w:rsidRPr="00FC7ACB">
              <w:rPr>
                <w:rFonts w:eastAsia="Arial" w:cs="Arial"/>
              </w:rPr>
              <w:t>eye protection</w:t>
            </w:r>
          </w:p>
        </w:tc>
        <w:tc>
          <w:tcPr>
            <w:tcW w:w="3397" w:type="dxa"/>
            <w:gridSpan w:val="2"/>
          </w:tcPr>
          <w:p w14:paraId="08ACA7F3" w14:textId="01FD65D9" w:rsidR="001C03F5" w:rsidRPr="00FC7ACB" w:rsidRDefault="00F927A5" w:rsidP="001C03F5">
            <w:pPr>
              <w:rPr>
                <w:rFonts w:cs="Arial"/>
              </w:rPr>
            </w:pPr>
            <w:r w:rsidRPr="00FC7ACB">
              <w:rPr>
                <w:rFonts w:cs="Arial"/>
              </w:rPr>
              <w:t>good lifting techniques</w:t>
            </w:r>
          </w:p>
        </w:tc>
      </w:tr>
      <w:tr w:rsidR="001C03F5" w:rsidRPr="00FC7ACB" w14:paraId="0ADCC669" w14:textId="77777777" w:rsidTr="00FC7ACB">
        <w:tc>
          <w:tcPr>
            <w:tcW w:w="3126" w:type="dxa"/>
            <w:gridSpan w:val="2"/>
          </w:tcPr>
          <w:p w14:paraId="24661A17" w14:textId="2E4479EB" w:rsidR="001C03F5" w:rsidRPr="00FC7ACB" w:rsidRDefault="00F927A5" w:rsidP="001C03F5">
            <w:pPr>
              <w:spacing w:before="17"/>
              <w:rPr>
                <w:rFonts w:eastAsia="Arial" w:cs="Arial"/>
              </w:rPr>
            </w:pPr>
            <w:r w:rsidRPr="00FC7ACB">
              <w:rPr>
                <w:rFonts w:eastAsia="Arial" w:cs="Arial"/>
              </w:rPr>
              <w:t>cuts</w:t>
            </w:r>
          </w:p>
        </w:tc>
        <w:tc>
          <w:tcPr>
            <w:tcW w:w="3111" w:type="dxa"/>
            <w:gridSpan w:val="4"/>
          </w:tcPr>
          <w:p w14:paraId="7C03B892" w14:textId="63CC689F" w:rsidR="001C03F5" w:rsidRPr="00FC7ACB" w:rsidRDefault="00F927A5" w:rsidP="001C03F5">
            <w:pPr>
              <w:spacing w:before="17"/>
              <w:jc w:val="both"/>
              <w:rPr>
                <w:rFonts w:eastAsia="Arial" w:cs="Arial"/>
              </w:rPr>
            </w:pPr>
            <w:r w:rsidRPr="00FC7ACB">
              <w:rPr>
                <w:rFonts w:eastAsia="Arial" w:cs="Arial"/>
              </w:rPr>
              <w:t>steel toe boots</w:t>
            </w:r>
          </w:p>
        </w:tc>
        <w:tc>
          <w:tcPr>
            <w:tcW w:w="3397" w:type="dxa"/>
            <w:gridSpan w:val="2"/>
          </w:tcPr>
          <w:p w14:paraId="35CCBF89" w14:textId="77777777" w:rsidR="001C03F5" w:rsidRPr="00FC7ACB" w:rsidRDefault="001C03F5" w:rsidP="001C03F5">
            <w:pPr>
              <w:rPr>
                <w:rFonts w:cstheme="minorHAnsi"/>
              </w:rPr>
            </w:pPr>
          </w:p>
        </w:tc>
      </w:tr>
      <w:tr w:rsidR="001C03F5" w:rsidRPr="00FC7ACB" w14:paraId="723FC6E9" w14:textId="77777777" w:rsidTr="00FC7ACB">
        <w:tc>
          <w:tcPr>
            <w:tcW w:w="3126" w:type="dxa"/>
            <w:gridSpan w:val="2"/>
          </w:tcPr>
          <w:p w14:paraId="52B4633D" w14:textId="479DCD45" w:rsidR="001C03F5" w:rsidRPr="00FC7ACB" w:rsidRDefault="00F927A5" w:rsidP="001C03F5">
            <w:r w:rsidRPr="00FC7ACB">
              <w:t>strains/sprains</w:t>
            </w:r>
          </w:p>
        </w:tc>
        <w:tc>
          <w:tcPr>
            <w:tcW w:w="3111" w:type="dxa"/>
            <w:gridSpan w:val="4"/>
          </w:tcPr>
          <w:p w14:paraId="6D5004BB" w14:textId="11993F5A" w:rsidR="001C03F5" w:rsidRPr="00FC7ACB" w:rsidRDefault="00F927A5" w:rsidP="001C03F5">
            <w:r w:rsidRPr="00FC7ACB">
              <w:t>hand protection</w:t>
            </w:r>
          </w:p>
        </w:tc>
        <w:tc>
          <w:tcPr>
            <w:tcW w:w="3397" w:type="dxa"/>
            <w:gridSpan w:val="2"/>
          </w:tcPr>
          <w:p w14:paraId="31D27784" w14:textId="77777777" w:rsidR="001C03F5" w:rsidRPr="00FC7ACB" w:rsidRDefault="001C03F5" w:rsidP="001C03F5">
            <w:pPr>
              <w:rPr>
                <w:rFonts w:cstheme="minorHAnsi"/>
              </w:rPr>
            </w:pPr>
          </w:p>
        </w:tc>
      </w:tr>
      <w:tr w:rsidR="00F927A5" w:rsidRPr="00FC7ACB" w14:paraId="6C446976" w14:textId="77777777" w:rsidTr="00FC7ACB">
        <w:tc>
          <w:tcPr>
            <w:tcW w:w="3126" w:type="dxa"/>
            <w:gridSpan w:val="2"/>
            <w:vMerge w:val="restart"/>
          </w:tcPr>
          <w:p w14:paraId="13BECF2F" w14:textId="37D2BDF8" w:rsidR="00F927A5" w:rsidRPr="00FC7ACB" w:rsidRDefault="00F927A5" w:rsidP="001C03F5">
            <w:pPr>
              <w:rPr>
                <w:rFonts w:eastAsia="Arial" w:cs="Arial"/>
              </w:rPr>
            </w:pPr>
            <w:r w:rsidRPr="00FC7ACB">
              <w:rPr>
                <w:rFonts w:eastAsia="Arial" w:cs="Arial"/>
              </w:rPr>
              <w:t>struck while using a hammer (pinch points)</w:t>
            </w:r>
          </w:p>
        </w:tc>
        <w:tc>
          <w:tcPr>
            <w:tcW w:w="3111" w:type="dxa"/>
            <w:gridSpan w:val="4"/>
          </w:tcPr>
          <w:p w14:paraId="1A1EFF57" w14:textId="77777777" w:rsidR="00F927A5" w:rsidRPr="00FC7ACB" w:rsidRDefault="00F927A5" w:rsidP="001C03F5">
            <w:pPr>
              <w:rPr>
                <w:rFonts w:eastAsia="Arial" w:cs="Arial"/>
              </w:rPr>
            </w:pPr>
          </w:p>
        </w:tc>
        <w:tc>
          <w:tcPr>
            <w:tcW w:w="3397" w:type="dxa"/>
            <w:gridSpan w:val="2"/>
          </w:tcPr>
          <w:p w14:paraId="3236681A" w14:textId="77777777" w:rsidR="00F927A5" w:rsidRPr="00FC7ACB" w:rsidRDefault="00F927A5" w:rsidP="001C03F5">
            <w:pPr>
              <w:rPr>
                <w:rFonts w:cstheme="minorHAnsi"/>
              </w:rPr>
            </w:pPr>
          </w:p>
        </w:tc>
      </w:tr>
      <w:tr w:rsidR="00F927A5" w:rsidRPr="00FC7ACB" w14:paraId="5C3B21A8" w14:textId="77777777" w:rsidTr="00FC7ACB">
        <w:tc>
          <w:tcPr>
            <w:tcW w:w="3126" w:type="dxa"/>
            <w:gridSpan w:val="2"/>
            <w:vMerge/>
          </w:tcPr>
          <w:p w14:paraId="2DABD11F" w14:textId="77777777" w:rsidR="00F927A5" w:rsidRPr="00FC7ACB" w:rsidRDefault="00F927A5" w:rsidP="001C03F5">
            <w:pPr>
              <w:spacing w:before="17"/>
              <w:rPr>
                <w:rFonts w:eastAsia="Arial" w:cs="Arial"/>
              </w:rPr>
            </w:pPr>
          </w:p>
        </w:tc>
        <w:tc>
          <w:tcPr>
            <w:tcW w:w="3111" w:type="dxa"/>
            <w:gridSpan w:val="4"/>
          </w:tcPr>
          <w:p w14:paraId="33825F84" w14:textId="77777777" w:rsidR="00F927A5" w:rsidRPr="00FC7ACB" w:rsidRDefault="00F927A5" w:rsidP="001C03F5">
            <w:pPr>
              <w:spacing w:before="17"/>
              <w:jc w:val="both"/>
              <w:rPr>
                <w:rFonts w:eastAsia="Arial" w:cs="Arial"/>
              </w:rPr>
            </w:pPr>
          </w:p>
        </w:tc>
        <w:tc>
          <w:tcPr>
            <w:tcW w:w="3397" w:type="dxa"/>
            <w:gridSpan w:val="2"/>
          </w:tcPr>
          <w:p w14:paraId="2B9708D8" w14:textId="77777777" w:rsidR="00F927A5" w:rsidRPr="00FC7ACB" w:rsidRDefault="00F927A5" w:rsidP="001C03F5">
            <w:pPr>
              <w:rPr>
                <w:rFonts w:cstheme="minorHAnsi"/>
              </w:rPr>
            </w:pPr>
          </w:p>
        </w:tc>
      </w:tr>
      <w:tr w:rsidR="00F927A5" w:rsidRPr="00FC7ACB" w14:paraId="629CEC02" w14:textId="77777777" w:rsidTr="00FC7ACB">
        <w:tc>
          <w:tcPr>
            <w:tcW w:w="3126" w:type="dxa"/>
            <w:gridSpan w:val="2"/>
            <w:vMerge w:val="restart"/>
          </w:tcPr>
          <w:p w14:paraId="277952C9" w14:textId="4F1F4AC9" w:rsidR="00F927A5" w:rsidRPr="00FC7ACB" w:rsidRDefault="00F927A5" w:rsidP="001C03F5">
            <w:pPr>
              <w:spacing w:before="17"/>
              <w:rPr>
                <w:rFonts w:eastAsia="Arial" w:cs="Arial"/>
              </w:rPr>
            </w:pPr>
            <w:r w:rsidRPr="00FC7ACB">
              <w:rPr>
                <w:rFonts w:eastAsia="Arial" w:cs="Arial"/>
              </w:rPr>
              <w:t>potential for the window to fall on you</w:t>
            </w:r>
          </w:p>
        </w:tc>
        <w:tc>
          <w:tcPr>
            <w:tcW w:w="3111" w:type="dxa"/>
            <w:gridSpan w:val="4"/>
          </w:tcPr>
          <w:p w14:paraId="7469B79E" w14:textId="77777777" w:rsidR="00F927A5" w:rsidRPr="00FC7ACB" w:rsidRDefault="00F927A5" w:rsidP="00B148E1">
            <w:pPr>
              <w:spacing w:before="17"/>
              <w:jc w:val="both"/>
              <w:rPr>
                <w:rFonts w:eastAsia="Arial" w:cs="Arial"/>
              </w:rPr>
            </w:pPr>
          </w:p>
        </w:tc>
        <w:tc>
          <w:tcPr>
            <w:tcW w:w="3397" w:type="dxa"/>
            <w:gridSpan w:val="2"/>
          </w:tcPr>
          <w:p w14:paraId="16B616FF" w14:textId="77777777" w:rsidR="00F927A5" w:rsidRPr="00FC7ACB" w:rsidRDefault="00F927A5" w:rsidP="00B148E1">
            <w:pPr>
              <w:rPr>
                <w:rFonts w:cstheme="minorHAnsi"/>
              </w:rPr>
            </w:pPr>
          </w:p>
        </w:tc>
      </w:tr>
      <w:tr w:rsidR="00F927A5" w:rsidRPr="00FC7ACB" w14:paraId="2E464B70" w14:textId="77777777" w:rsidTr="00FC7ACB">
        <w:tc>
          <w:tcPr>
            <w:tcW w:w="3126" w:type="dxa"/>
            <w:gridSpan w:val="2"/>
            <w:vMerge/>
          </w:tcPr>
          <w:p w14:paraId="178EC0AA" w14:textId="7D054B1B" w:rsidR="00F927A5" w:rsidRPr="00FC7ACB" w:rsidRDefault="00F927A5" w:rsidP="001C03F5">
            <w:pPr>
              <w:spacing w:before="17"/>
              <w:rPr>
                <w:rFonts w:eastAsia="Arial" w:cs="Arial"/>
              </w:rPr>
            </w:pPr>
          </w:p>
        </w:tc>
        <w:tc>
          <w:tcPr>
            <w:tcW w:w="3111" w:type="dxa"/>
            <w:gridSpan w:val="4"/>
          </w:tcPr>
          <w:p w14:paraId="5A8209B4" w14:textId="77777777" w:rsidR="00F927A5" w:rsidRPr="00FC7ACB" w:rsidRDefault="00F927A5" w:rsidP="001C03F5">
            <w:pPr>
              <w:spacing w:before="17"/>
              <w:jc w:val="both"/>
              <w:rPr>
                <w:rFonts w:eastAsia="Arial" w:cs="Arial"/>
              </w:rPr>
            </w:pPr>
          </w:p>
        </w:tc>
        <w:tc>
          <w:tcPr>
            <w:tcW w:w="3397" w:type="dxa"/>
            <w:gridSpan w:val="2"/>
          </w:tcPr>
          <w:p w14:paraId="49BB3753" w14:textId="77777777" w:rsidR="00F927A5" w:rsidRPr="00FC7ACB" w:rsidRDefault="00F927A5" w:rsidP="001C03F5">
            <w:pPr>
              <w:rPr>
                <w:rFonts w:cstheme="minorHAnsi"/>
              </w:rPr>
            </w:pPr>
          </w:p>
        </w:tc>
      </w:tr>
      <w:tr w:rsidR="001C03F5" w:rsidRPr="00FC7ACB" w14:paraId="563D2DCC" w14:textId="77777777" w:rsidTr="00FC7ACB">
        <w:tc>
          <w:tcPr>
            <w:tcW w:w="9634" w:type="dxa"/>
            <w:gridSpan w:val="8"/>
          </w:tcPr>
          <w:p w14:paraId="046FF601" w14:textId="0DEDC48D" w:rsidR="001C03F5" w:rsidRPr="00FC7ACB" w:rsidRDefault="001C03F5" w:rsidP="001C03F5">
            <w:pPr>
              <w:jc w:val="center"/>
              <w:rPr>
                <w:rFonts w:cs="Arial"/>
                <w:b/>
                <w:bCs/>
              </w:rPr>
            </w:pPr>
            <w:r w:rsidRPr="00FC7ACB">
              <w:rPr>
                <w:rFonts w:cs="Arial"/>
                <w:b/>
                <w:bCs/>
              </w:rPr>
              <w:t xml:space="preserve">Safe </w:t>
            </w:r>
            <w:r w:rsidR="00F0763B" w:rsidRPr="00FC7ACB">
              <w:rPr>
                <w:rFonts w:cs="Arial"/>
                <w:b/>
                <w:bCs/>
              </w:rPr>
              <w:t>Work</w:t>
            </w:r>
            <w:r w:rsidRPr="00FC7ACB">
              <w:rPr>
                <w:rFonts w:cs="Arial"/>
                <w:b/>
                <w:bCs/>
              </w:rPr>
              <w:t xml:space="preserve"> Procedure:</w:t>
            </w:r>
          </w:p>
        </w:tc>
      </w:tr>
      <w:tr w:rsidR="001C03F5" w:rsidRPr="00FC7ACB" w14:paraId="23A92121" w14:textId="77777777" w:rsidTr="00FC7ACB">
        <w:tc>
          <w:tcPr>
            <w:tcW w:w="9634" w:type="dxa"/>
            <w:gridSpan w:val="8"/>
          </w:tcPr>
          <w:p w14:paraId="61ACB255" w14:textId="4B316B8F" w:rsidR="001C03F5" w:rsidRPr="00FC7ACB" w:rsidRDefault="001C03F5" w:rsidP="00C1420E">
            <w:pPr>
              <w:pStyle w:val="ListParagraph"/>
              <w:numPr>
                <w:ilvl w:val="0"/>
                <w:numId w:val="253"/>
              </w:numPr>
              <w:rPr>
                <w:rFonts w:cs="Arial"/>
                <w:bCs/>
              </w:rPr>
            </w:pPr>
            <w:r w:rsidRPr="00FC7ACB">
              <w:rPr>
                <w:rFonts w:cs="Arial"/>
                <w:bCs/>
              </w:rPr>
              <w:t>Remove all removable sash</w:t>
            </w:r>
            <w:r w:rsidR="00F927A5" w:rsidRPr="00FC7ACB">
              <w:rPr>
                <w:rFonts w:cs="Arial"/>
                <w:bCs/>
              </w:rPr>
              <w:t>.</w:t>
            </w:r>
          </w:p>
          <w:p w14:paraId="39424FA1" w14:textId="41F81A33" w:rsidR="001C03F5" w:rsidRPr="00FC7ACB" w:rsidRDefault="001C03F5" w:rsidP="00C1420E">
            <w:pPr>
              <w:pStyle w:val="ListParagraph"/>
              <w:numPr>
                <w:ilvl w:val="0"/>
                <w:numId w:val="253"/>
              </w:numPr>
              <w:rPr>
                <w:rFonts w:cs="Arial"/>
                <w:bCs/>
              </w:rPr>
            </w:pPr>
            <w:r w:rsidRPr="00FC7ACB">
              <w:rPr>
                <w:rFonts w:cs="Arial"/>
                <w:bCs/>
              </w:rPr>
              <w:t>Cut the caulking around the casing using a sharp utility knife</w:t>
            </w:r>
            <w:r w:rsidR="00F927A5" w:rsidRPr="00FC7ACB">
              <w:rPr>
                <w:rFonts w:cs="Arial"/>
                <w:bCs/>
              </w:rPr>
              <w:t>.</w:t>
            </w:r>
          </w:p>
          <w:p w14:paraId="3FF5AAC8" w14:textId="6611FAC8" w:rsidR="001C03F5" w:rsidRPr="00FC7ACB" w:rsidRDefault="001C03F5" w:rsidP="00C1420E">
            <w:pPr>
              <w:pStyle w:val="ListParagraph"/>
              <w:numPr>
                <w:ilvl w:val="0"/>
                <w:numId w:val="253"/>
              </w:numPr>
              <w:rPr>
                <w:rFonts w:cs="Arial"/>
                <w:bCs/>
              </w:rPr>
            </w:pPr>
            <w:r w:rsidRPr="00FC7ACB">
              <w:rPr>
                <w:rFonts w:cs="Arial"/>
                <w:bCs/>
              </w:rPr>
              <w:t>Remove the inside casing using a pry/flat bar</w:t>
            </w:r>
            <w:r w:rsidR="00F927A5" w:rsidRPr="00FC7ACB">
              <w:rPr>
                <w:rFonts w:cs="Arial"/>
                <w:bCs/>
              </w:rPr>
              <w:t>.</w:t>
            </w:r>
          </w:p>
          <w:p w14:paraId="4EA58595" w14:textId="5ACEA5D8" w:rsidR="001C03F5" w:rsidRPr="00FC7ACB" w:rsidRDefault="001C03F5" w:rsidP="00C1420E">
            <w:pPr>
              <w:pStyle w:val="ListParagraph"/>
              <w:numPr>
                <w:ilvl w:val="0"/>
                <w:numId w:val="253"/>
              </w:numPr>
              <w:rPr>
                <w:rFonts w:cs="Arial"/>
                <w:bCs/>
              </w:rPr>
            </w:pPr>
            <w:r w:rsidRPr="00FC7ACB">
              <w:rPr>
                <w:rFonts w:cs="Arial"/>
                <w:bCs/>
              </w:rPr>
              <w:t>Remove any screws from the jambs which are in the framing material</w:t>
            </w:r>
            <w:r w:rsidR="00F927A5" w:rsidRPr="00FC7ACB">
              <w:rPr>
                <w:rFonts w:cs="Arial"/>
                <w:bCs/>
              </w:rPr>
              <w:t>.</w:t>
            </w:r>
          </w:p>
          <w:p w14:paraId="3F02978B" w14:textId="44BD2B7B" w:rsidR="001C03F5" w:rsidRPr="00FC7ACB" w:rsidRDefault="001C03F5" w:rsidP="00C1420E">
            <w:pPr>
              <w:pStyle w:val="ListParagraph"/>
              <w:numPr>
                <w:ilvl w:val="0"/>
                <w:numId w:val="253"/>
              </w:numPr>
              <w:rPr>
                <w:rFonts w:cs="Arial"/>
                <w:bCs/>
              </w:rPr>
            </w:pPr>
            <w:r w:rsidRPr="00FC7ACB">
              <w:rPr>
                <w:rFonts w:cs="Arial"/>
                <w:bCs/>
              </w:rPr>
              <w:t>Position additional person(s) on outside of the window depending on the weight/height and length of window</w:t>
            </w:r>
            <w:r w:rsidR="00F927A5" w:rsidRPr="00FC7ACB">
              <w:rPr>
                <w:rFonts w:cs="Arial"/>
                <w:bCs/>
              </w:rPr>
              <w:t>.</w:t>
            </w:r>
          </w:p>
          <w:p w14:paraId="617C9758" w14:textId="2839E99F" w:rsidR="001C03F5" w:rsidRPr="00FC7ACB" w:rsidRDefault="001C03F5" w:rsidP="00C1420E">
            <w:pPr>
              <w:pStyle w:val="ListParagraph"/>
              <w:numPr>
                <w:ilvl w:val="0"/>
                <w:numId w:val="253"/>
              </w:numPr>
              <w:rPr>
                <w:rFonts w:cs="Arial"/>
                <w:bCs/>
              </w:rPr>
            </w:pPr>
            <w:r w:rsidRPr="00FC7ACB">
              <w:rPr>
                <w:rFonts w:cs="Arial"/>
                <w:bCs/>
              </w:rPr>
              <w:t>Take a wooden block and hammer and tap on the jamb on all four sides to remove window from the opening</w:t>
            </w:r>
            <w:r w:rsidR="00F927A5" w:rsidRPr="00FC7ACB">
              <w:rPr>
                <w:rFonts w:cs="Arial"/>
                <w:bCs/>
              </w:rPr>
              <w:t>.</w:t>
            </w:r>
          </w:p>
          <w:p w14:paraId="03C701BC" w14:textId="50C44DBB" w:rsidR="001C03F5" w:rsidRPr="00FC7ACB" w:rsidRDefault="001C03F5" w:rsidP="00C1420E">
            <w:pPr>
              <w:pStyle w:val="ListParagraph"/>
              <w:numPr>
                <w:ilvl w:val="0"/>
                <w:numId w:val="253"/>
              </w:numPr>
              <w:rPr>
                <w:rFonts w:cs="Arial"/>
                <w:bCs/>
              </w:rPr>
            </w:pPr>
            <w:r w:rsidRPr="00FC7ACB">
              <w:rPr>
                <w:rFonts w:cs="Arial"/>
                <w:bCs/>
              </w:rPr>
              <w:t>Outside workers will pull the window towards themselves to remove window and gently lower it to the ground</w:t>
            </w:r>
            <w:r w:rsidR="00F927A5" w:rsidRPr="00FC7ACB">
              <w:rPr>
                <w:rFonts w:cs="Arial"/>
                <w:bCs/>
              </w:rPr>
              <w:t>.</w:t>
            </w:r>
          </w:p>
          <w:p w14:paraId="0F7F59EA" w14:textId="77777777" w:rsidR="001C03F5" w:rsidRPr="00FC7ACB" w:rsidRDefault="001C03F5" w:rsidP="001C03F5">
            <w:pPr>
              <w:rPr>
                <w:rFonts w:cs="Arial"/>
                <w:bCs/>
              </w:rPr>
            </w:pPr>
          </w:p>
        </w:tc>
      </w:tr>
      <w:tr w:rsidR="001C03F5" w:rsidRPr="00FC7ACB" w14:paraId="23BBD51D" w14:textId="77777777" w:rsidTr="00FC7ACB">
        <w:tc>
          <w:tcPr>
            <w:tcW w:w="9634" w:type="dxa"/>
            <w:gridSpan w:val="8"/>
          </w:tcPr>
          <w:p w14:paraId="0CFC4C16" w14:textId="2C7A88A8" w:rsidR="001C03F5" w:rsidRPr="00FC7ACB" w:rsidRDefault="001C03F5" w:rsidP="001C03F5">
            <w:pPr>
              <w:jc w:val="center"/>
              <w:rPr>
                <w:rFonts w:cs="Arial"/>
                <w:b/>
                <w:bCs/>
                <w:i/>
              </w:rPr>
            </w:pPr>
            <w:r w:rsidRPr="00FC7ACB">
              <w:rPr>
                <w:rFonts w:cs="Arial"/>
                <w:b/>
                <w:bCs/>
                <w:i/>
              </w:rPr>
              <w:t>If an emergency situation occurs while conducting this task or there is an equipment malfunction, engage the emergency stop and follow the lockout procedure</w:t>
            </w:r>
            <w:r w:rsidR="00F927A5" w:rsidRPr="00FC7ACB">
              <w:rPr>
                <w:rFonts w:cs="Arial"/>
                <w:b/>
                <w:bCs/>
                <w:i/>
              </w:rPr>
              <w:t>.</w:t>
            </w:r>
          </w:p>
          <w:p w14:paraId="45FF8FB4" w14:textId="77777777" w:rsidR="001C03F5" w:rsidRPr="00FC7ACB" w:rsidRDefault="001C03F5" w:rsidP="001C03F5">
            <w:pPr>
              <w:jc w:val="center"/>
              <w:rPr>
                <w:rFonts w:cs="Arial"/>
                <w:b/>
                <w:bCs/>
              </w:rPr>
            </w:pPr>
          </w:p>
          <w:p w14:paraId="36A64542" w14:textId="53FA36E5" w:rsidR="001C03F5" w:rsidRPr="00FC7ACB" w:rsidRDefault="001C03F5" w:rsidP="00F927A5">
            <w:pPr>
              <w:jc w:val="center"/>
              <w:rPr>
                <w:rFonts w:cs="Arial"/>
                <w:b/>
                <w:bCs/>
              </w:rPr>
            </w:pPr>
            <w:r w:rsidRPr="00FC7ACB">
              <w:rPr>
                <w:rFonts w:cs="Arial"/>
                <w:b/>
                <w:bCs/>
              </w:rPr>
              <w:t>REPORT ANY HAZARDOU</w:t>
            </w:r>
            <w:r w:rsidR="00F927A5" w:rsidRPr="00FC7ACB">
              <w:rPr>
                <w:rFonts w:cs="Arial"/>
                <w:b/>
                <w:bCs/>
              </w:rPr>
              <w:t>S SITUATIONS TO YOUR SUPERVISOR</w:t>
            </w:r>
          </w:p>
        </w:tc>
      </w:tr>
      <w:tr w:rsidR="001C03F5" w:rsidRPr="00FC7ACB" w14:paraId="46703876" w14:textId="77777777" w:rsidTr="00FC7ACB">
        <w:tc>
          <w:tcPr>
            <w:tcW w:w="5240" w:type="dxa"/>
            <w:gridSpan w:val="4"/>
            <w:vMerge w:val="restart"/>
          </w:tcPr>
          <w:p w14:paraId="77EB6EBB" w14:textId="77777777" w:rsidR="001C03F5" w:rsidRPr="00FC7ACB" w:rsidRDefault="001C03F5" w:rsidP="001C03F5">
            <w:pPr>
              <w:jc w:val="center"/>
              <w:rPr>
                <w:rFonts w:cs="Arial"/>
                <w:b/>
                <w:bCs/>
              </w:rPr>
            </w:pPr>
            <w:r w:rsidRPr="00FC7ACB">
              <w:rPr>
                <w:rFonts w:cs="Arial"/>
                <w:b/>
                <w:bCs/>
              </w:rPr>
              <w:t>Guidance Documents/Standards:</w:t>
            </w:r>
          </w:p>
          <w:p w14:paraId="1E03FACA" w14:textId="77777777" w:rsidR="001C03F5" w:rsidRPr="00FC7ACB" w:rsidRDefault="001C03F5" w:rsidP="001C03F5">
            <w:pPr>
              <w:jc w:val="center"/>
              <w:rPr>
                <w:rFonts w:cs="Arial"/>
                <w:b/>
                <w:bCs/>
                <w:i/>
              </w:rPr>
            </w:pPr>
          </w:p>
          <w:p w14:paraId="57D14CD9" w14:textId="77777777" w:rsidR="00F927A5" w:rsidRPr="00FC7ACB" w:rsidRDefault="00F927A5" w:rsidP="00F927A5">
            <w:pPr>
              <w:rPr>
                <w:rFonts w:cs="Times New Roman"/>
                <w:bCs/>
              </w:rPr>
            </w:pPr>
            <w:r w:rsidRPr="00FC7ACB">
              <w:rPr>
                <w:rFonts w:cs="Times New Roman"/>
                <w:bCs/>
              </w:rPr>
              <w:t>MB Workplace Safety and Health Act and Regulation:</w:t>
            </w:r>
          </w:p>
          <w:p w14:paraId="137E07F0" w14:textId="77777777" w:rsidR="00F927A5" w:rsidRPr="00FC7ACB" w:rsidRDefault="00F927A5" w:rsidP="00C1420E">
            <w:pPr>
              <w:pStyle w:val="ListParagraph"/>
              <w:numPr>
                <w:ilvl w:val="0"/>
                <w:numId w:val="553"/>
              </w:numPr>
              <w:rPr>
                <w:rStyle w:val="FontStyle123"/>
                <w:rFonts w:asciiTheme="minorHAnsi" w:hAnsiTheme="minorHAnsi"/>
                <w:sz w:val="22"/>
                <w:szCs w:val="22"/>
              </w:rPr>
            </w:pPr>
            <w:r w:rsidRPr="00FC7ACB">
              <w:rPr>
                <w:rStyle w:val="FontStyle123"/>
                <w:rFonts w:asciiTheme="minorHAnsi" w:hAnsiTheme="minorHAnsi"/>
                <w:sz w:val="22"/>
                <w:szCs w:val="22"/>
              </w:rPr>
              <w:t>Part 2 General Duties</w:t>
            </w:r>
          </w:p>
          <w:p w14:paraId="65033343" w14:textId="77777777" w:rsidR="00F927A5" w:rsidRPr="00FC7ACB" w:rsidRDefault="00F927A5" w:rsidP="00C1420E">
            <w:pPr>
              <w:pStyle w:val="ListParagraph"/>
              <w:numPr>
                <w:ilvl w:val="2"/>
                <w:numId w:val="554"/>
              </w:numPr>
              <w:ind w:left="1164"/>
              <w:rPr>
                <w:rStyle w:val="FontStyle123"/>
                <w:rFonts w:asciiTheme="minorHAnsi" w:hAnsiTheme="minorHAnsi"/>
                <w:sz w:val="22"/>
                <w:szCs w:val="22"/>
              </w:rPr>
            </w:pPr>
            <w:r w:rsidRPr="00FC7ACB">
              <w:rPr>
                <w:rStyle w:val="FontStyle123"/>
                <w:rFonts w:asciiTheme="minorHAnsi" w:hAnsiTheme="minorHAnsi"/>
                <w:sz w:val="22"/>
                <w:szCs w:val="22"/>
              </w:rPr>
              <w:t>2.1.1 Safe Work Procedures</w:t>
            </w:r>
          </w:p>
          <w:p w14:paraId="30FE4687" w14:textId="2D1123BC" w:rsidR="001C03F5" w:rsidRPr="00FC7ACB" w:rsidRDefault="00F927A5" w:rsidP="00C1420E">
            <w:pPr>
              <w:pStyle w:val="ListParagraph"/>
              <w:numPr>
                <w:ilvl w:val="0"/>
                <w:numId w:val="553"/>
              </w:numPr>
              <w:rPr>
                <w:rFonts w:cs="Arial"/>
                <w:b/>
                <w:bCs/>
                <w:i/>
              </w:rPr>
            </w:pPr>
            <w:r w:rsidRPr="00FC7ACB">
              <w:rPr>
                <w:rStyle w:val="FontStyle123"/>
                <w:rFonts w:asciiTheme="minorHAnsi" w:hAnsiTheme="minorHAnsi"/>
                <w:sz w:val="22"/>
                <w:szCs w:val="22"/>
              </w:rPr>
              <w:t>Part 6 Personal Protective Equipment</w:t>
            </w:r>
          </w:p>
        </w:tc>
        <w:tc>
          <w:tcPr>
            <w:tcW w:w="4394" w:type="dxa"/>
            <w:gridSpan w:val="4"/>
          </w:tcPr>
          <w:p w14:paraId="25E467D6" w14:textId="77F94049" w:rsidR="001C03F5" w:rsidRPr="00FC7ACB" w:rsidRDefault="001C03F5" w:rsidP="00F927A5">
            <w:pPr>
              <w:rPr>
                <w:rFonts w:cs="Arial"/>
                <w:bCs/>
              </w:rPr>
            </w:pPr>
            <w:r w:rsidRPr="00FC7ACB">
              <w:rPr>
                <w:rFonts w:cs="Arial"/>
                <w:bCs/>
              </w:rPr>
              <w:t xml:space="preserve">This </w:t>
            </w:r>
            <w:r w:rsidR="00F927A5" w:rsidRPr="00FC7ACB">
              <w:rPr>
                <w:rFonts w:cs="Arial"/>
                <w:bCs/>
              </w:rPr>
              <w:t xml:space="preserve">safe work procedure </w:t>
            </w:r>
            <w:r w:rsidRPr="00FC7ACB">
              <w:rPr>
                <w:rFonts w:cs="Arial"/>
                <w:bCs/>
              </w:rPr>
              <w:t>will be reviewed any time the task, equipment or materials change and at a minimum of every three years</w:t>
            </w:r>
            <w:r w:rsidR="00F927A5" w:rsidRPr="00FC7ACB">
              <w:rPr>
                <w:rFonts w:cs="Arial"/>
                <w:bCs/>
              </w:rPr>
              <w:t>.</w:t>
            </w:r>
          </w:p>
        </w:tc>
      </w:tr>
      <w:tr w:rsidR="001C03F5" w:rsidRPr="00FC7ACB" w14:paraId="1B5A6373" w14:textId="77777777" w:rsidTr="00FC7ACB">
        <w:tc>
          <w:tcPr>
            <w:tcW w:w="5240" w:type="dxa"/>
            <w:gridSpan w:val="4"/>
            <w:vMerge/>
          </w:tcPr>
          <w:p w14:paraId="5A32D7CA" w14:textId="77777777" w:rsidR="001C03F5" w:rsidRPr="00FC7ACB" w:rsidRDefault="001C03F5" w:rsidP="001C03F5">
            <w:pPr>
              <w:jc w:val="center"/>
              <w:rPr>
                <w:rFonts w:cs="Arial"/>
                <w:b/>
                <w:bCs/>
              </w:rPr>
            </w:pPr>
          </w:p>
        </w:tc>
        <w:tc>
          <w:tcPr>
            <w:tcW w:w="4394" w:type="dxa"/>
            <w:gridSpan w:val="4"/>
          </w:tcPr>
          <w:p w14:paraId="6B8D40D0" w14:textId="77777777" w:rsidR="001C03F5" w:rsidRPr="00FC7ACB" w:rsidRDefault="001C03F5" w:rsidP="001C03F5">
            <w:pPr>
              <w:rPr>
                <w:rFonts w:cs="Arial"/>
                <w:bCs/>
              </w:rPr>
            </w:pPr>
            <w:r w:rsidRPr="00FC7ACB">
              <w:rPr>
                <w:rFonts w:cs="Arial"/>
                <w:bCs/>
              </w:rPr>
              <w:t>Reviewed By WSH Committee:</w:t>
            </w:r>
          </w:p>
          <w:p w14:paraId="24FC6300" w14:textId="77777777" w:rsidR="001C03F5" w:rsidRPr="00FC7ACB" w:rsidRDefault="001C03F5" w:rsidP="001C03F5">
            <w:pPr>
              <w:rPr>
                <w:rFonts w:cs="Arial"/>
                <w:bCs/>
              </w:rPr>
            </w:pPr>
          </w:p>
          <w:p w14:paraId="016EBF29" w14:textId="77777777" w:rsidR="001C03F5" w:rsidRPr="00FC7ACB" w:rsidRDefault="001C03F5" w:rsidP="001C03F5">
            <w:pPr>
              <w:rPr>
                <w:rFonts w:cs="Arial"/>
                <w:bCs/>
              </w:rPr>
            </w:pPr>
          </w:p>
          <w:p w14:paraId="10A8384D" w14:textId="77777777" w:rsidR="001C03F5" w:rsidRPr="00FC7ACB" w:rsidRDefault="001C03F5" w:rsidP="001C03F5">
            <w:pPr>
              <w:rPr>
                <w:rFonts w:cs="Arial"/>
                <w:bCs/>
              </w:rPr>
            </w:pPr>
            <w:r w:rsidRPr="00FC7ACB">
              <w:rPr>
                <w:rFonts w:cs="Arial"/>
                <w:bCs/>
              </w:rPr>
              <w:t>Date:</w:t>
            </w:r>
          </w:p>
          <w:p w14:paraId="2084A27D" w14:textId="77777777" w:rsidR="001C03F5" w:rsidRPr="00FC7ACB" w:rsidRDefault="001C03F5" w:rsidP="001C03F5">
            <w:pPr>
              <w:rPr>
                <w:rFonts w:cs="Arial"/>
                <w:bCs/>
              </w:rPr>
            </w:pPr>
          </w:p>
        </w:tc>
      </w:tr>
    </w:tbl>
    <w:p w14:paraId="75A6004A" w14:textId="77777777" w:rsidR="001C03F5" w:rsidRPr="00F317EF" w:rsidRDefault="001C03F5" w:rsidP="001C03F5">
      <w:pPr>
        <w:rPr>
          <w:sz w:val="20"/>
          <w:szCs w:val="20"/>
        </w:rPr>
      </w:pPr>
    </w:p>
    <w:p w14:paraId="7C660057" w14:textId="77777777" w:rsidR="001C03F5" w:rsidRDefault="001C03F5" w:rsidP="001C03F5">
      <w:pPr>
        <w:rPr>
          <w:sz w:val="20"/>
          <w:szCs w:val="20"/>
        </w:rPr>
      </w:pPr>
    </w:p>
    <w:p w14:paraId="70280FF3" w14:textId="77777777" w:rsidR="001C03F5" w:rsidRDefault="001C03F5" w:rsidP="001C03F5">
      <w:pPr>
        <w:pStyle w:val="NoSpacing"/>
        <w:jc w:val="center"/>
        <w:rPr>
          <w:sz w:val="20"/>
          <w:szCs w:val="20"/>
        </w:rPr>
      </w:pPr>
    </w:p>
    <w:p w14:paraId="4BF8D157"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2383DE62" w14:textId="0594AD7B" w:rsidR="001C03F5" w:rsidRPr="00FC7ACB" w:rsidRDefault="001C03F5" w:rsidP="00F927A5">
      <w:pPr>
        <w:pStyle w:val="Heading2"/>
        <w:spacing w:before="0" w:line="240" w:lineRule="auto"/>
        <w:jc w:val="center"/>
        <w:rPr>
          <w:rStyle w:val="Strong"/>
          <w:rFonts w:asciiTheme="minorHAnsi" w:hAnsiTheme="minorHAnsi" w:cstheme="minorHAnsi"/>
          <w:color w:val="auto"/>
          <w:sz w:val="22"/>
          <w:szCs w:val="22"/>
        </w:rPr>
      </w:pPr>
      <w:r w:rsidRPr="00FC7ACB">
        <w:rPr>
          <w:rStyle w:val="Strong"/>
          <w:rFonts w:asciiTheme="minorHAnsi" w:hAnsiTheme="minorHAnsi" w:cstheme="minorHAnsi"/>
          <w:color w:val="auto"/>
          <w:sz w:val="22"/>
          <w:szCs w:val="22"/>
        </w:rPr>
        <w:lastRenderedPageBreak/>
        <w:t>Remove Tire from Rim</w:t>
      </w:r>
    </w:p>
    <w:tbl>
      <w:tblPr>
        <w:tblStyle w:val="TableGrid"/>
        <w:tblW w:w="9634" w:type="dxa"/>
        <w:tblLook w:val="04A0" w:firstRow="1" w:lastRow="0" w:firstColumn="1" w:lastColumn="0" w:noHBand="0" w:noVBand="1"/>
      </w:tblPr>
      <w:tblGrid>
        <w:gridCol w:w="1866"/>
        <w:gridCol w:w="1406"/>
        <w:gridCol w:w="461"/>
        <w:gridCol w:w="1507"/>
        <w:gridCol w:w="368"/>
        <w:gridCol w:w="630"/>
        <w:gridCol w:w="1075"/>
        <w:gridCol w:w="2321"/>
      </w:tblGrid>
      <w:tr w:rsidR="001C03F5" w:rsidRPr="00FC7ACB" w14:paraId="4D5CA01B" w14:textId="77777777" w:rsidTr="00FC7ACB">
        <w:tc>
          <w:tcPr>
            <w:tcW w:w="1866" w:type="dxa"/>
          </w:tcPr>
          <w:p w14:paraId="14F71F09" w14:textId="77777777" w:rsidR="001C03F5" w:rsidRPr="00FC7ACB" w:rsidRDefault="001C03F5" w:rsidP="001C03F5">
            <w:pPr>
              <w:rPr>
                <w:b/>
              </w:rPr>
            </w:pPr>
            <w:r w:rsidRPr="00FC7ACB">
              <w:rPr>
                <w:b/>
              </w:rPr>
              <w:t>Facility:</w:t>
            </w:r>
          </w:p>
        </w:tc>
        <w:tc>
          <w:tcPr>
            <w:tcW w:w="1867" w:type="dxa"/>
            <w:gridSpan w:val="2"/>
          </w:tcPr>
          <w:p w14:paraId="676E500B" w14:textId="77777777" w:rsidR="001C03F5" w:rsidRPr="00FC7ACB" w:rsidRDefault="001C03F5" w:rsidP="001C03F5">
            <w:r w:rsidRPr="00FC7ACB">
              <w:rPr>
                <w:b/>
              </w:rPr>
              <w:t>Written By:</w:t>
            </w:r>
          </w:p>
        </w:tc>
        <w:tc>
          <w:tcPr>
            <w:tcW w:w="1875" w:type="dxa"/>
            <w:gridSpan w:val="2"/>
          </w:tcPr>
          <w:p w14:paraId="0E01A38B" w14:textId="77777777" w:rsidR="001C03F5" w:rsidRPr="00FC7ACB" w:rsidRDefault="001C03F5" w:rsidP="001C03F5">
            <w:r w:rsidRPr="00FC7ACB">
              <w:rPr>
                <w:b/>
              </w:rPr>
              <w:t>Approved By:</w:t>
            </w:r>
          </w:p>
        </w:tc>
        <w:tc>
          <w:tcPr>
            <w:tcW w:w="1705" w:type="dxa"/>
            <w:gridSpan w:val="2"/>
          </w:tcPr>
          <w:p w14:paraId="6FEBD466" w14:textId="77777777" w:rsidR="001C03F5" w:rsidRPr="00FC7ACB" w:rsidRDefault="001C03F5" w:rsidP="001C03F5">
            <w:r w:rsidRPr="00FC7ACB">
              <w:rPr>
                <w:b/>
              </w:rPr>
              <w:t>Date Created:</w:t>
            </w:r>
          </w:p>
        </w:tc>
        <w:tc>
          <w:tcPr>
            <w:tcW w:w="2321" w:type="dxa"/>
          </w:tcPr>
          <w:p w14:paraId="45404324" w14:textId="1842231D" w:rsidR="001C03F5" w:rsidRPr="00FC7ACB" w:rsidRDefault="001C03F5" w:rsidP="001C03F5">
            <w:r w:rsidRPr="00FC7ACB">
              <w:rPr>
                <w:b/>
              </w:rPr>
              <w:t>Date of Last Revision</w:t>
            </w:r>
            <w:r w:rsidR="00F927A5" w:rsidRPr="00FC7ACB">
              <w:rPr>
                <w:b/>
              </w:rPr>
              <w:t>:</w:t>
            </w:r>
          </w:p>
        </w:tc>
      </w:tr>
      <w:tr w:rsidR="001C03F5" w:rsidRPr="00FC7ACB" w14:paraId="6F5C6B4B" w14:textId="77777777" w:rsidTr="00FC7ACB">
        <w:tc>
          <w:tcPr>
            <w:tcW w:w="1866" w:type="dxa"/>
          </w:tcPr>
          <w:p w14:paraId="75771874" w14:textId="77777777" w:rsidR="001C03F5" w:rsidRPr="00FC7ACB" w:rsidRDefault="001C03F5" w:rsidP="001C03F5"/>
        </w:tc>
        <w:tc>
          <w:tcPr>
            <w:tcW w:w="1867" w:type="dxa"/>
            <w:gridSpan w:val="2"/>
          </w:tcPr>
          <w:p w14:paraId="74F20283" w14:textId="77777777" w:rsidR="001C03F5" w:rsidRPr="00FC7ACB" w:rsidRDefault="001C03F5" w:rsidP="001C03F5"/>
        </w:tc>
        <w:tc>
          <w:tcPr>
            <w:tcW w:w="1875" w:type="dxa"/>
            <w:gridSpan w:val="2"/>
          </w:tcPr>
          <w:p w14:paraId="03575CD8" w14:textId="77777777" w:rsidR="001C03F5" w:rsidRPr="00FC7ACB" w:rsidRDefault="001C03F5" w:rsidP="001C03F5"/>
        </w:tc>
        <w:tc>
          <w:tcPr>
            <w:tcW w:w="1705" w:type="dxa"/>
            <w:gridSpan w:val="2"/>
          </w:tcPr>
          <w:p w14:paraId="49918AAF" w14:textId="77777777" w:rsidR="001C03F5" w:rsidRPr="00FC7ACB" w:rsidRDefault="001C03F5" w:rsidP="001C03F5"/>
        </w:tc>
        <w:tc>
          <w:tcPr>
            <w:tcW w:w="2321" w:type="dxa"/>
          </w:tcPr>
          <w:p w14:paraId="6F822899" w14:textId="77777777" w:rsidR="001C03F5" w:rsidRPr="00FC7ACB" w:rsidRDefault="001C03F5" w:rsidP="001C03F5"/>
        </w:tc>
      </w:tr>
      <w:tr w:rsidR="001C03F5" w:rsidRPr="00FC7ACB" w14:paraId="66132CC1" w14:textId="77777777" w:rsidTr="00FC7ACB">
        <w:tc>
          <w:tcPr>
            <w:tcW w:w="3272" w:type="dxa"/>
            <w:gridSpan w:val="2"/>
          </w:tcPr>
          <w:p w14:paraId="07DA63F2" w14:textId="3C49D020" w:rsidR="001C03F5" w:rsidRPr="00FC7ACB" w:rsidRDefault="001C03F5" w:rsidP="001C03F5">
            <w:pPr>
              <w:rPr>
                <w:rFonts w:cs="Arial"/>
                <w:b/>
                <w:bCs/>
                <w:iCs/>
              </w:rPr>
            </w:pPr>
            <w:r w:rsidRPr="00FC7ACB">
              <w:rPr>
                <w:rFonts w:cs="Arial"/>
                <w:b/>
                <w:bCs/>
                <w:iCs/>
              </w:rPr>
              <w:t>Hazards Present:</w:t>
            </w:r>
          </w:p>
        </w:tc>
        <w:tc>
          <w:tcPr>
            <w:tcW w:w="2966" w:type="dxa"/>
            <w:gridSpan w:val="4"/>
          </w:tcPr>
          <w:p w14:paraId="6038FDE6" w14:textId="770BC0F3" w:rsidR="001C03F5" w:rsidRPr="00FC7ACB" w:rsidRDefault="000977ED" w:rsidP="001C03F5">
            <w:pPr>
              <w:rPr>
                <w:rFonts w:cs="Arial"/>
                <w:b/>
                <w:bCs/>
                <w:iCs/>
              </w:rPr>
            </w:pPr>
            <w:r w:rsidRPr="00FC7ACB">
              <w:rPr>
                <w:rFonts w:cs="Arial"/>
                <w:b/>
                <w:bCs/>
                <w:iCs/>
              </w:rPr>
              <w:t>PPE or Devices Required:</w:t>
            </w:r>
          </w:p>
        </w:tc>
        <w:tc>
          <w:tcPr>
            <w:tcW w:w="3396" w:type="dxa"/>
            <w:gridSpan w:val="2"/>
          </w:tcPr>
          <w:p w14:paraId="0571493C" w14:textId="77777777" w:rsidR="001C03F5" w:rsidRPr="00FC7ACB" w:rsidRDefault="001C03F5" w:rsidP="001C03F5">
            <w:pPr>
              <w:rPr>
                <w:rFonts w:cs="Arial"/>
                <w:b/>
                <w:bCs/>
                <w:iCs/>
              </w:rPr>
            </w:pPr>
            <w:r w:rsidRPr="00FC7ACB">
              <w:rPr>
                <w:rFonts w:cs="Arial"/>
                <w:b/>
                <w:bCs/>
                <w:iCs/>
              </w:rPr>
              <w:t>Additional Training Required:</w:t>
            </w:r>
          </w:p>
        </w:tc>
      </w:tr>
      <w:tr w:rsidR="001C03F5" w:rsidRPr="00FC7ACB" w14:paraId="62CEEFFB" w14:textId="77777777" w:rsidTr="00FC7ACB">
        <w:tc>
          <w:tcPr>
            <w:tcW w:w="3272" w:type="dxa"/>
            <w:gridSpan w:val="2"/>
          </w:tcPr>
          <w:p w14:paraId="08A8DD88" w14:textId="37D5F2B9" w:rsidR="001C03F5" w:rsidRPr="00FC7ACB" w:rsidRDefault="00F927A5" w:rsidP="001C03F5">
            <w:r w:rsidRPr="00FC7ACB">
              <w:t>pinch points</w:t>
            </w:r>
          </w:p>
        </w:tc>
        <w:tc>
          <w:tcPr>
            <w:tcW w:w="2966" w:type="dxa"/>
            <w:gridSpan w:val="4"/>
          </w:tcPr>
          <w:p w14:paraId="51474FB8" w14:textId="55E1F824" w:rsidR="001C03F5" w:rsidRPr="00FC7ACB" w:rsidRDefault="00F927A5" w:rsidP="001C03F5">
            <w:r w:rsidRPr="00FC7ACB">
              <w:t>steel toe boots</w:t>
            </w:r>
          </w:p>
        </w:tc>
        <w:tc>
          <w:tcPr>
            <w:tcW w:w="3396" w:type="dxa"/>
            <w:gridSpan w:val="2"/>
          </w:tcPr>
          <w:p w14:paraId="37CA3138" w14:textId="77777777" w:rsidR="001C03F5" w:rsidRPr="00FC7ACB" w:rsidRDefault="001C03F5" w:rsidP="001C03F5">
            <w:pPr>
              <w:rPr>
                <w:rFonts w:cs="Arial"/>
              </w:rPr>
            </w:pPr>
          </w:p>
        </w:tc>
      </w:tr>
      <w:tr w:rsidR="001C03F5" w:rsidRPr="00FC7ACB" w14:paraId="182AF620" w14:textId="77777777" w:rsidTr="00FC7ACB">
        <w:tc>
          <w:tcPr>
            <w:tcW w:w="3272" w:type="dxa"/>
            <w:gridSpan w:val="2"/>
          </w:tcPr>
          <w:p w14:paraId="37D96AB1" w14:textId="723D3362" w:rsidR="001C03F5" w:rsidRPr="00FC7ACB" w:rsidRDefault="00F927A5" w:rsidP="001C03F5">
            <w:r w:rsidRPr="00FC7ACB">
              <w:t>muscle strain</w:t>
            </w:r>
          </w:p>
        </w:tc>
        <w:tc>
          <w:tcPr>
            <w:tcW w:w="2966" w:type="dxa"/>
            <w:gridSpan w:val="4"/>
          </w:tcPr>
          <w:p w14:paraId="2ADEE178" w14:textId="7BF42515" w:rsidR="001C03F5" w:rsidRPr="00FC7ACB" w:rsidRDefault="00F927A5" w:rsidP="001C03F5">
            <w:r w:rsidRPr="00FC7ACB">
              <w:t>eye protection</w:t>
            </w:r>
          </w:p>
        </w:tc>
        <w:tc>
          <w:tcPr>
            <w:tcW w:w="3396" w:type="dxa"/>
            <w:gridSpan w:val="2"/>
          </w:tcPr>
          <w:p w14:paraId="437C71EA" w14:textId="77777777" w:rsidR="001C03F5" w:rsidRPr="00FC7ACB" w:rsidRDefault="001C03F5" w:rsidP="001C03F5">
            <w:pPr>
              <w:rPr>
                <w:rFonts w:cstheme="minorHAnsi"/>
              </w:rPr>
            </w:pPr>
          </w:p>
        </w:tc>
      </w:tr>
      <w:tr w:rsidR="001C03F5" w:rsidRPr="00FC7ACB" w14:paraId="4C4D9C5F" w14:textId="77777777" w:rsidTr="00FC7ACB">
        <w:tc>
          <w:tcPr>
            <w:tcW w:w="3272" w:type="dxa"/>
            <w:gridSpan w:val="2"/>
          </w:tcPr>
          <w:p w14:paraId="4330F47A" w14:textId="77777777" w:rsidR="001C03F5" w:rsidRPr="00FC7ACB" w:rsidRDefault="001C03F5" w:rsidP="001C03F5"/>
        </w:tc>
        <w:tc>
          <w:tcPr>
            <w:tcW w:w="2966" w:type="dxa"/>
            <w:gridSpan w:val="4"/>
          </w:tcPr>
          <w:p w14:paraId="481FD7C4" w14:textId="01BE243D" w:rsidR="001C03F5" w:rsidRPr="00FC7ACB" w:rsidRDefault="00F927A5" w:rsidP="001C03F5">
            <w:r w:rsidRPr="00FC7ACB">
              <w:t>hand protection</w:t>
            </w:r>
          </w:p>
        </w:tc>
        <w:tc>
          <w:tcPr>
            <w:tcW w:w="3396" w:type="dxa"/>
            <w:gridSpan w:val="2"/>
          </w:tcPr>
          <w:p w14:paraId="08A5662E" w14:textId="77777777" w:rsidR="001C03F5" w:rsidRPr="00FC7ACB" w:rsidRDefault="001C03F5" w:rsidP="001C03F5">
            <w:pPr>
              <w:rPr>
                <w:rFonts w:cstheme="minorHAnsi"/>
              </w:rPr>
            </w:pPr>
          </w:p>
        </w:tc>
      </w:tr>
      <w:tr w:rsidR="001C03F5" w:rsidRPr="00FC7ACB" w14:paraId="51C0EEB3" w14:textId="77777777" w:rsidTr="00FC7ACB">
        <w:tc>
          <w:tcPr>
            <w:tcW w:w="9634" w:type="dxa"/>
            <w:gridSpan w:val="8"/>
          </w:tcPr>
          <w:p w14:paraId="1F95D2B3" w14:textId="325500CD" w:rsidR="001C03F5" w:rsidRPr="00FC7ACB" w:rsidRDefault="001C03F5" w:rsidP="001C03F5">
            <w:pPr>
              <w:jc w:val="center"/>
              <w:rPr>
                <w:rFonts w:cs="Arial"/>
                <w:b/>
                <w:bCs/>
              </w:rPr>
            </w:pPr>
            <w:r w:rsidRPr="00FC7ACB">
              <w:rPr>
                <w:rFonts w:cs="Arial"/>
                <w:b/>
                <w:bCs/>
              </w:rPr>
              <w:t xml:space="preserve">Safe </w:t>
            </w:r>
            <w:r w:rsidR="00F0763B" w:rsidRPr="00FC7ACB">
              <w:rPr>
                <w:rFonts w:cs="Arial"/>
                <w:b/>
                <w:bCs/>
              </w:rPr>
              <w:t>Work</w:t>
            </w:r>
            <w:r w:rsidRPr="00FC7ACB">
              <w:rPr>
                <w:rFonts w:cs="Arial"/>
                <w:b/>
                <w:bCs/>
              </w:rPr>
              <w:t xml:space="preserve"> Procedure:</w:t>
            </w:r>
          </w:p>
        </w:tc>
      </w:tr>
      <w:tr w:rsidR="001C03F5" w:rsidRPr="00FC7ACB" w14:paraId="50060FAE" w14:textId="77777777" w:rsidTr="00FC7ACB">
        <w:tc>
          <w:tcPr>
            <w:tcW w:w="9634" w:type="dxa"/>
            <w:gridSpan w:val="8"/>
          </w:tcPr>
          <w:p w14:paraId="7192226A" w14:textId="77777777" w:rsidR="001C03F5" w:rsidRPr="00FC7ACB" w:rsidRDefault="001C03F5" w:rsidP="00C1420E">
            <w:pPr>
              <w:pStyle w:val="ListParagraph"/>
              <w:numPr>
                <w:ilvl w:val="0"/>
                <w:numId w:val="254"/>
              </w:numPr>
              <w:rPr>
                <w:rFonts w:cs="Arial"/>
                <w:bCs/>
              </w:rPr>
            </w:pPr>
            <w:r w:rsidRPr="00FC7ACB">
              <w:rPr>
                <w:rFonts w:cs="Arial"/>
                <w:bCs/>
              </w:rPr>
              <w:t>Remove valve core to completely deflate tire.</w:t>
            </w:r>
          </w:p>
          <w:p w14:paraId="0E3F3119" w14:textId="7B8CEE96" w:rsidR="001C03F5" w:rsidRPr="00FC7ACB" w:rsidRDefault="001C03F5" w:rsidP="00C1420E">
            <w:pPr>
              <w:pStyle w:val="ListParagraph"/>
              <w:numPr>
                <w:ilvl w:val="0"/>
                <w:numId w:val="254"/>
              </w:numPr>
              <w:rPr>
                <w:rFonts w:cs="Arial"/>
                <w:bCs/>
              </w:rPr>
            </w:pPr>
            <w:r w:rsidRPr="00FC7ACB">
              <w:rPr>
                <w:rFonts w:cs="Arial"/>
                <w:bCs/>
              </w:rPr>
              <w:t>With tire lying flat on floor with wide side of rim up, loosen bead from rim by walking on wells close to rim. If needed</w:t>
            </w:r>
            <w:r w:rsidR="00AB017B">
              <w:rPr>
                <w:rFonts w:cs="Arial"/>
                <w:bCs/>
              </w:rPr>
              <w:t>,</w:t>
            </w:r>
            <w:r w:rsidRPr="00FC7ACB">
              <w:rPr>
                <w:rFonts w:cs="Arial"/>
                <w:bCs/>
              </w:rPr>
              <w:t xml:space="preserve"> use tire bead wedge with a hammer using caution not to damage rim or tire.</w:t>
            </w:r>
          </w:p>
          <w:p w14:paraId="294B57D6" w14:textId="62A862D0" w:rsidR="001C03F5" w:rsidRPr="00FC7ACB" w:rsidRDefault="001C03F5" w:rsidP="00C1420E">
            <w:pPr>
              <w:pStyle w:val="ListParagraph"/>
              <w:numPr>
                <w:ilvl w:val="0"/>
                <w:numId w:val="254"/>
              </w:numPr>
              <w:rPr>
                <w:rFonts w:cs="Arial"/>
                <w:bCs/>
              </w:rPr>
            </w:pPr>
            <w:r w:rsidRPr="00FC7ACB">
              <w:rPr>
                <w:rFonts w:cs="Arial"/>
                <w:bCs/>
              </w:rPr>
              <w:t>Flip tire over</w:t>
            </w:r>
            <w:r w:rsidR="005E63D0">
              <w:rPr>
                <w:rFonts w:cs="Arial"/>
                <w:bCs/>
              </w:rPr>
              <w:t>. L</w:t>
            </w:r>
            <w:r w:rsidRPr="00FC7ACB">
              <w:rPr>
                <w:rFonts w:cs="Arial"/>
                <w:bCs/>
              </w:rPr>
              <w:t>oosen beads same as other side.</w:t>
            </w:r>
          </w:p>
          <w:p w14:paraId="4A7578B8" w14:textId="77777777" w:rsidR="001C03F5" w:rsidRPr="00FC7ACB" w:rsidRDefault="001C03F5" w:rsidP="00C1420E">
            <w:pPr>
              <w:pStyle w:val="ListParagraph"/>
              <w:numPr>
                <w:ilvl w:val="0"/>
                <w:numId w:val="254"/>
              </w:numPr>
              <w:rPr>
                <w:rFonts w:cs="Arial"/>
                <w:bCs/>
              </w:rPr>
            </w:pPr>
            <w:r w:rsidRPr="00FC7ACB">
              <w:rPr>
                <w:rFonts w:cs="Arial"/>
                <w:bCs/>
              </w:rPr>
              <w:t>Lubricate top bead thoroughly with rim soap.</w:t>
            </w:r>
          </w:p>
          <w:p w14:paraId="17A50BBB" w14:textId="720B7309" w:rsidR="001C03F5" w:rsidRPr="00FC7ACB" w:rsidRDefault="001C03F5" w:rsidP="00C1420E">
            <w:pPr>
              <w:pStyle w:val="ListParagraph"/>
              <w:numPr>
                <w:ilvl w:val="0"/>
                <w:numId w:val="254"/>
              </w:numPr>
              <w:rPr>
                <w:rFonts w:cs="Arial"/>
                <w:bCs/>
              </w:rPr>
            </w:pPr>
            <w:r w:rsidRPr="00FC7ACB">
              <w:rPr>
                <w:rFonts w:cs="Arial"/>
                <w:bCs/>
              </w:rPr>
              <w:t>Insert spoon end of tire irons about 10</w:t>
            </w:r>
            <w:r w:rsidR="004106DF" w:rsidRPr="00FC7ACB">
              <w:rPr>
                <w:rFonts w:cs="Arial"/>
                <w:bCs/>
              </w:rPr>
              <w:t xml:space="preserve"> inches</w:t>
            </w:r>
            <w:r w:rsidRPr="00FC7ACB">
              <w:rPr>
                <w:rFonts w:cs="Arial"/>
                <w:bCs/>
              </w:rPr>
              <w:t xml:space="preserve"> apart.</w:t>
            </w:r>
          </w:p>
          <w:p w14:paraId="31BFB317" w14:textId="77777777" w:rsidR="001C03F5" w:rsidRPr="00FC7ACB" w:rsidRDefault="001C03F5" w:rsidP="00C1420E">
            <w:pPr>
              <w:pStyle w:val="ListParagraph"/>
              <w:numPr>
                <w:ilvl w:val="0"/>
                <w:numId w:val="254"/>
              </w:numPr>
              <w:rPr>
                <w:rFonts w:cs="Arial"/>
                <w:bCs/>
              </w:rPr>
            </w:pPr>
            <w:r w:rsidRPr="00FC7ACB">
              <w:rPr>
                <w:rFonts w:cs="Arial"/>
                <w:bCs/>
              </w:rPr>
              <w:t>While standing on tire to hold head in gutter, pull one tire iron toward center of rim.</w:t>
            </w:r>
          </w:p>
          <w:p w14:paraId="22464F00" w14:textId="5CF6ADB3" w:rsidR="001C03F5" w:rsidRPr="00FC7ACB" w:rsidRDefault="001C03F5" w:rsidP="00C1420E">
            <w:pPr>
              <w:pStyle w:val="ListParagraph"/>
              <w:numPr>
                <w:ilvl w:val="0"/>
                <w:numId w:val="254"/>
              </w:numPr>
              <w:rPr>
                <w:rFonts w:cs="Arial"/>
                <w:bCs/>
              </w:rPr>
            </w:pPr>
            <w:r w:rsidRPr="00FC7ACB">
              <w:rPr>
                <w:rFonts w:cs="Arial"/>
                <w:bCs/>
              </w:rPr>
              <w:t>Hold tire iron in place with one foot and pull the second tire iron toward center of rim, progressively working bead off rim (</w:t>
            </w:r>
            <w:r w:rsidR="004106DF" w:rsidRPr="00FC7ACB">
              <w:rPr>
                <w:rFonts w:cs="Arial"/>
                <w:bCs/>
              </w:rPr>
              <w:t>a</w:t>
            </w:r>
            <w:r w:rsidRPr="00FC7ACB">
              <w:rPr>
                <w:rFonts w:cs="Arial"/>
                <w:bCs/>
              </w:rPr>
              <w:t>dditional bites if necessary).</w:t>
            </w:r>
          </w:p>
          <w:p w14:paraId="7E517E13" w14:textId="77777777" w:rsidR="001C03F5" w:rsidRPr="00FC7ACB" w:rsidRDefault="001C03F5" w:rsidP="00C1420E">
            <w:pPr>
              <w:pStyle w:val="ListParagraph"/>
              <w:numPr>
                <w:ilvl w:val="0"/>
                <w:numId w:val="254"/>
              </w:numPr>
              <w:rPr>
                <w:rFonts w:cs="Arial"/>
                <w:bCs/>
              </w:rPr>
            </w:pPr>
            <w:r w:rsidRPr="00FC7ACB">
              <w:rPr>
                <w:rFonts w:cs="Arial"/>
                <w:bCs/>
              </w:rPr>
              <w:t>Stand tire up, lubricate second bead and rim.</w:t>
            </w:r>
          </w:p>
          <w:p w14:paraId="175E9F42" w14:textId="77777777" w:rsidR="001C03F5" w:rsidRPr="00FC7ACB" w:rsidRDefault="001C03F5" w:rsidP="00C1420E">
            <w:pPr>
              <w:pStyle w:val="ListParagraph"/>
              <w:numPr>
                <w:ilvl w:val="0"/>
                <w:numId w:val="254"/>
              </w:numPr>
              <w:rPr>
                <w:rFonts w:cs="Arial"/>
                <w:bCs/>
              </w:rPr>
            </w:pPr>
            <w:r w:rsidRPr="00FC7ACB">
              <w:rPr>
                <w:rFonts w:cs="Arial"/>
                <w:bCs/>
              </w:rPr>
              <w:t>Insert spoon of tire iron and turn tire iron perpendicular to rim.</w:t>
            </w:r>
          </w:p>
          <w:p w14:paraId="2410604C" w14:textId="77777777" w:rsidR="001C03F5" w:rsidRPr="00FC7ACB" w:rsidRDefault="001C03F5" w:rsidP="00C1420E">
            <w:pPr>
              <w:numPr>
                <w:ilvl w:val="0"/>
                <w:numId w:val="254"/>
              </w:numPr>
              <w:rPr>
                <w:rFonts w:cs="Arial"/>
                <w:bCs/>
              </w:rPr>
            </w:pPr>
            <w:r w:rsidRPr="00FC7ACB">
              <w:rPr>
                <w:rFonts w:cs="Arial"/>
                <w:bCs/>
              </w:rPr>
              <w:t>Work your way around until tire is completely free.</w:t>
            </w:r>
          </w:p>
          <w:p w14:paraId="1373796D" w14:textId="77777777" w:rsidR="001C03F5" w:rsidRPr="00FC7ACB" w:rsidRDefault="001C03F5" w:rsidP="001C03F5">
            <w:pPr>
              <w:rPr>
                <w:rFonts w:cs="Arial"/>
                <w:bCs/>
              </w:rPr>
            </w:pPr>
          </w:p>
        </w:tc>
      </w:tr>
      <w:tr w:rsidR="001C03F5" w:rsidRPr="00FC7ACB" w14:paraId="7AC3AC65" w14:textId="77777777" w:rsidTr="00FC7ACB">
        <w:tc>
          <w:tcPr>
            <w:tcW w:w="9634" w:type="dxa"/>
            <w:gridSpan w:val="8"/>
          </w:tcPr>
          <w:p w14:paraId="40ED4519" w14:textId="7484D282" w:rsidR="001C03F5" w:rsidRPr="00FC7ACB" w:rsidRDefault="001C03F5" w:rsidP="001C03F5">
            <w:pPr>
              <w:jc w:val="center"/>
              <w:rPr>
                <w:rFonts w:cs="Arial"/>
                <w:b/>
                <w:bCs/>
                <w:i/>
              </w:rPr>
            </w:pPr>
            <w:r w:rsidRPr="00FC7ACB">
              <w:rPr>
                <w:rFonts w:cs="Arial"/>
                <w:b/>
                <w:bCs/>
                <w:i/>
              </w:rPr>
              <w:t>If an emergency situation oc</w:t>
            </w:r>
            <w:r w:rsidR="00F927A5" w:rsidRPr="00FC7ACB">
              <w:rPr>
                <w:rFonts w:cs="Arial"/>
                <w:b/>
                <w:bCs/>
                <w:i/>
              </w:rPr>
              <w:t>curs while conducting this task</w:t>
            </w:r>
            <w:r w:rsidRPr="00FC7ACB">
              <w:rPr>
                <w:rFonts w:cs="Arial"/>
                <w:b/>
                <w:bCs/>
                <w:i/>
              </w:rPr>
              <w:t xml:space="preserve"> or there is an equipment malfunction, engage the emergenc</w:t>
            </w:r>
            <w:r w:rsidR="00F927A5" w:rsidRPr="00FC7ACB">
              <w:rPr>
                <w:rFonts w:cs="Arial"/>
                <w:b/>
                <w:bCs/>
                <w:i/>
              </w:rPr>
              <w:t>y stop and follow the lock</w:t>
            </w:r>
            <w:r w:rsidRPr="00FC7ACB">
              <w:rPr>
                <w:rFonts w:cs="Arial"/>
                <w:b/>
                <w:bCs/>
                <w:i/>
              </w:rPr>
              <w:t>out procedure</w:t>
            </w:r>
            <w:r w:rsidR="00F927A5" w:rsidRPr="00FC7ACB">
              <w:rPr>
                <w:rFonts w:cs="Arial"/>
                <w:b/>
                <w:bCs/>
                <w:i/>
              </w:rPr>
              <w:t>.</w:t>
            </w:r>
          </w:p>
          <w:p w14:paraId="6980A99E" w14:textId="77777777" w:rsidR="001C03F5" w:rsidRPr="00FC7ACB" w:rsidRDefault="001C03F5" w:rsidP="001C03F5">
            <w:pPr>
              <w:jc w:val="center"/>
              <w:rPr>
                <w:rFonts w:cs="Arial"/>
                <w:b/>
                <w:bCs/>
              </w:rPr>
            </w:pPr>
          </w:p>
          <w:p w14:paraId="53478B9B" w14:textId="26A2E511" w:rsidR="001C03F5" w:rsidRPr="00FC7ACB" w:rsidRDefault="001C03F5" w:rsidP="00F927A5">
            <w:pPr>
              <w:jc w:val="center"/>
              <w:rPr>
                <w:rFonts w:cs="Arial"/>
                <w:b/>
                <w:bCs/>
              </w:rPr>
            </w:pPr>
            <w:r w:rsidRPr="00FC7ACB">
              <w:rPr>
                <w:rFonts w:cs="Arial"/>
                <w:b/>
                <w:bCs/>
              </w:rPr>
              <w:t>REPORT ANY HAZARDOU</w:t>
            </w:r>
            <w:r w:rsidR="00F927A5" w:rsidRPr="00FC7ACB">
              <w:rPr>
                <w:rFonts w:cs="Arial"/>
                <w:b/>
                <w:bCs/>
              </w:rPr>
              <w:t>S SITUATIONS TO YOUR SUPERVISOR</w:t>
            </w:r>
          </w:p>
        </w:tc>
      </w:tr>
      <w:tr w:rsidR="001C03F5" w:rsidRPr="00FC7ACB" w14:paraId="6A266EE2" w14:textId="77777777" w:rsidTr="00FC7ACB">
        <w:tc>
          <w:tcPr>
            <w:tcW w:w="5240" w:type="dxa"/>
            <w:gridSpan w:val="4"/>
            <w:vMerge w:val="restart"/>
          </w:tcPr>
          <w:p w14:paraId="3FB99EE5" w14:textId="77777777" w:rsidR="001C03F5" w:rsidRPr="00FC7ACB" w:rsidRDefault="001C03F5" w:rsidP="001C03F5">
            <w:pPr>
              <w:jc w:val="center"/>
              <w:rPr>
                <w:rFonts w:cs="Arial"/>
                <w:b/>
                <w:bCs/>
              </w:rPr>
            </w:pPr>
            <w:r w:rsidRPr="00FC7ACB">
              <w:rPr>
                <w:rFonts w:cs="Arial"/>
                <w:b/>
                <w:bCs/>
              </w:rPr>
              <w:t>Guidance Documents/Standards:</w:t>
            </w:r>
          </w:p>
          <w:p w14:paraId="70F1B6A3" w14:textId="77777777" w:rsidR="004106DF" w:rsidRPr="00FC7ACB" w:rsidRDefault="004106DF" w:rsidP="004106DF">
            <w:pPr>
              <w:rPr>
                <w:rFonts w:cs="Arial"/>
                <w:bCs/>
              </w:rPr>
            </w:pPr>
          </w:p>
          <w:p w14:paraId="4F1188F0" w14:textId="01B3FCB1" w:rsidR="001C03F5" w:rsidRPr="00FC7ACB" w:rsidRDefault="001C03F5" w:rsidP="004106DF">
            <w:pPr>
              <w:rPr>
                <w:rFonts w:cs="Arial"/>
                <w:bCs/>
              </w:rPr>
            </w:pPr>
            <w:r w:rsidRPr="00FC7ACB">
              <w:rPr>
                <w:rFonts w:cs="Arial"/>
                <w:bCs/>
              </w:rPr>
              <w:t xml:space="preserve">MB Workplace Safety </w:t>
            </w:r>
            <w:r w:rsidR="00963283" w:rsidRPr="00FC7ACB">
              <w:rPr>
                <w:rFonts w:cs="Arial"/>
                <w:bCs/>
              </w:rPr>
              <w:t>and</w:t>
            </w:r>
            <w:r w:rsidRPr="00FC7ACB">
              <w:rPr>
                <w:rFonts w:cs="Arial"/>
                <w:bCs/>
              </w:rPr>
              <w:t xml:space="preserve"> Health Act </w:t>
            </w:r>
            <w:r w:rsidR="00963283" w:rsidRPr="00FC7ACB">
              <w:rPr>
                <w:rFonts w:cs="Arial"/>
                <w:bCs/>
              </w:rPr>
              <w:t>and</w:t>
            </w:r>
            <w:r w:rsidR="004106DF" w:rsidRPr="00FC7ACB">
              <w:rPr>
                <w:rFonts w:cs="Arial"/>
                <w:bCs/>
              </w:rPr>
              <w:t xml:space="preserve"> Regulation</w:t>
            </w:r>
            <w:r w:rsidRPr="00FC7ACB">
              <w:rPr>
                <w:rFonts w:cs="Arial"/>
                <w:bCs/>
              </w:rPr>
              <w:t>:</w:t>
            </w:r>
            <w:r w:rsidRPr="00FC7ACB">
              <w:rPr>
                <w:rFonts w:cs="Arial"/>
                <w:b/>
                <w:bCs/>
                <w:i/>
              </w:rPr>
              <w:t xml:space="preserve"> </w:t>
            </w:r>
          </w:p>
          <w:p w14:paraId="6EBF3F8B" w14:textId="45D5A554" w:rsidR="001C03F5" w:rsidRPr="00FC7ACB" w:rsidRDefault="004106DF" w:rsidP="00C1420E">
            <w:pPr>
              <w:pStyle w:val="ListParagraph"/>
              <w:numPr>
                <w:ilvl w:val="0"/>
                <w:numId w:val="559"/>
              </w:numPr>
              <w:rPr>
                <w:rFonts w:cs="Arial"/>
                <w:bCs/>
              </w:rPr>
            </w:pPr>
            <w:r w:rsidRPr="00FC7ACB">
              <w:rPr>
                <w:rFonts w:cs="Arial"/>
                <w:bCs/>
              </w:rPr>
              <w:t xml:space="preserve">Part </w:t>
            </w:r>
            <w:r w:rsidR="001C03F5" w:rsidRPr="00FC7ACB">
              <w:rPr>
                <w:rFonts w:cs="Arial"/>
                <w:bCs/>
              </w:rPr>
              <w:t>6 Personal Protective Equipment</w:t>
            </w:r>
          </w:p>
          <w:p w14:paraId="39F5A7F7" w14:textId="351B0D42" w:rsidR="001C03F5" w:rsidRPr="00FC7ACB" w:rsidRDefault="004106DF" w:rsidP="00C1420E">
            <w:pPr>
              <w:pStyle w:val="ListParagraph"/>
              <w:numPr>
                <w:ilvl w:val="0"/>
                <w:numId w:val="559"/>
              </w:numPr>
              <w:rPr>
                <w:rFonts w:cs="Arial"/>
                <w:bCs/>
              </w:rPr>
            </w:pPr>
            <w:r w:rsidRPr="00FC7ACB">
              <w:rPr>
                <w:rFonts w:cs="Arial"/>
                <w:bCs/>
              </w:rPr>
              <w:t xml:space="preserve">Part </w:t>
            </w:r>
            <w:r w:rsidR="001C03F5" w:rsidRPr="00FC7ACB">
              <w:rPr>
                <w:rFonts w:cs="Arial"/>
                <w:bCs/>
              </w:rPr>
              <w:t>8 Musculoskeletal Injuries</w:t>
            </w:r>
          </w:p>
          <w:p w14:paraId="20397AEF" w14:textId="3BD2353A" w:rsidR="001C03F5" w:rsidRPr="00FC7ACB" w:rsidRDefault="004106DF" w:rsidP="00C1420E">
            <w:pPr>
              <w:pStyle w:val="ListParagraph"/>
              <w:numPr>
                <w:ilvl w:val="0"/>
                <w:numId w:val="559"/>
              </w:numPr>
              <w:rPr>
                <w:rFonts w:cs="Arial"/>
                <w:bCs/>
              </w:rPr>
            </w:pPr>
            <w:r w:rsidRPr="00FC7ACB">
              <w:rPr>
                <w:rFonts w:cs="Arial"/>
                <w:bCs/>
              </w:rPr>
              <w:t xml:space="preserve">Part </w:t>
            </w:r>
            <w:r w:rsidR="001C03F5" w:rsidRPr="00FC7ACB">
              <w:rPr>
                <w:rFonts w:cs="Arial"/>
                <w:bCs/>
              </w:rPr>
              <w:t>16 Machines, Tools and Robots</w:t>
            </w:r>
          </w:p>
          <w:p w14:paraId="75B34967" w14:textId="78F448B8" w:rsidR="001C03F5" w:rsidRPr="005E63D0" w:rsidRDefault="004106DF" w:rsidP="005E63D0">
            <w:pPr>
              <w:pStyle w:val="ListParagraph"/>
              <w:numPr>
                <w:ilvl w:val="0"/>
                <w:numId w:val="559"/>
              </w:numPr>
              <w:rPr>
                <w:rFonts w:cs="Arial"/>
                <w:bCs/>
              </w:rPr>
            </w:pPr>
            <w:r w:rsidRPr="00FC7ACB">
              <w:rPr>
                <w:rFonts w:cs="Arial"/>
                <w:bCs/>
              </w:rPr>
              <w:t xml:space="preserve">Part </w:t>
            </w:r>
            <w:r w:rsidR="001C03F5" w:rsidRPr="00FC7ACB">
              <w:rPr>
                <w:rFonts w:cs="Arial"/>
                <w:bCs/>
              </w:rPr>
              <w:t xml:space="preserve">35 Workplace Hazardous </w:t>
            </w:r>
            <w:r w:rsidRPr="00FC7ACB">
              <w:rPr>
                <w:rFonts w:cs="Arial"/>
                <w:bCs/>
              </w:rPr>
              <w:t xml:space="preserve">Products </w:t>
            </w:r>
            <w:r w:rsidR="001C03F5" w:rsidRPr="00FC7ACB">
              <w:rPr>
                <w:rFonts w:cs="Arial"/>
                <w:bCs/>
              </w:rPr>
              <w:t>Information</w:t>
            </w:r>
            <w:r w:rsidR="005E63D0">
              <w:rPr>
                <w:rFonts w:cs="Arial"/>
                <w:bCs/>
              </w:rPr>
              <w:t xml:space="preserve"> </w:t>
            </w:r>
            <w:r w:rsidR="001C03F5" w:rsidRPr="005E63D0">
              <w:rPr>
                <w:rFonts w:cs="Arial"/>
                <w:bCs/>
              </w:rPr>
              <w:t>Systems</w:t>
            </w:r>
          </w:p>
        </w:tc>
        <w:tc>
          <w:tcPr>
            <w:tcW w:w="4394" w:type="dxa"/>
            <w:gridSpan w:val="4"/>
          </w:tcPr>
          <w:p w14:paraId="7A13F18C" w14:textId="43D110F0" w:rsidR="001C03F5" w:rsidRPr="00FC7ACB" w:rsidRDefault="001C03F5" w:rsidP="004106DF">
            <w:pPr>
              <w:rPr>
                <w:rFonts w:cs="Arial"/>
                <w:bCs/>
              </w:rPr>
            </w:pPr>
            <w:r w:rsidRPr="00FC7ACB">
              <w:rPr>
                <w:rFonts w:cs="Arial"/>
                <w:bCs/>
              </w:rPr>
              <w:t xml:space="preserve">This </w:t>
            </w:r>
            <w:r w:rsidR="004106DF" w:rsidRPr="00FC7ACB">
              <w:rPr>
                <w:rFonts w:cs="Arial"/>
                <w:bCs/>
              </w:rPr>
              <w:t xml:space="preserve">safe work procedure </w:t>
            </w:r>
            <w:r w:rsidRPr="00FC7ACB">
              <w:rPr>
                <w:rFonts w:cs="Arial"/>
                <w:bCs/>
              </w:rPr>
              <w:t>will be reviewed any time the task, equipment or materials change and at a minimum of every three years</w:t>
            </w:r>
            <w:r w:rsidR="004106DF" w:rsidRPr="00FC7ACB">
              <w:rPr>
                <w:rFonts w:cs="Arial"/>
                <w:bCs/>
              </w:rPr>
              <w:t>.</w:t>
            </w:r>
          </w:p>
        </w:tc>
      </w:tr>
      <w:tr w:rsidR="001C03F5" w:rsidRPr="00FC7ACB" w14:paraId="059D77D3" w14:textId="77777777" w:rsidTr="00FC7ACB">
        <w:trPr>
          <w:trHeight w:val="802"/>
        </w:trPr>
        <w:tc>
          <w:tcPr>
            <w:tcW w:w="5240" w:type="dxa"/>
            <w:gridSpan w:val="4"/>
            <w:vMerge/>
          </w:tcPr>
          <w:p w14:paraId="5F78CB03" w14:textId="77777777" w:rsidR="001C03F5" w:rsidRPr="00FC7ACB" w:rsidRDefault="001C03F5" w:rsidP="001C03F5">
            <w:pPr>
              <w:jc w:val="center"/>
              <w:rPr>
                <w:rFonts w:cs="Arial"/>
                <w:b/>
                <w:bCs/>
              </w:rPr>
            </w:pPr>
          </w:p>
        </w:tc>
        <w:tc>
          <w:tcPr>
            <w:tcW w:w="4394" w:type="dxa"/>
            <w:gridSpan w:val="4"/>
          </w:tcPr>
          <w:p w14:paraId="3811160C" w14:textId="77777777" w:rsidR="001C03F5" w:rsidRPr="00FC7ACB" w:rsidRDefault="001C03F5" w:rsidP="001C03F5">
            <w:pPr>
              <w:rPr>
                <w:rFonts w:cs="Arial"/>
                <w:bCs/>
              </w:rPr>
            </w:pPr>
            <w:r w:rsidRPr="00FC7ACB">
              <w:rPr>
                <w:rFonts w:cs="Arial"/>
                <w:bCs/>
              </w:rPr>
              <w:t>Reviewed By WSH Committee:</w:t>
            </w:r>
          </w:p>
          <w:p w14:paraId="028789AE" w14:textId="77777777" w:rsidR="001C03F5" w:rsidRPr="00FC7ACB" w:rsidRDefault="001C03F5" w:rsidP="001C03F5">
            <w:pPr>
              <w:rPr>
                <w:rFonts w:cs="Arial"/>
                <w:bCs/>
              </w:rPr>
            </w:pPr>
          </w:p>
          <w:p w14:paraId="24B977FC" w14:textId="77777777" w:rsidR="001C03F5" w:rsidRPr="00FC7ACB" w:rsidRDefault="001C03F5" w:rsidP="001C03F5">
            <w:pPr>
              <w:rPr>
                <w:rFonts w:cs="Arial"/>
                <w:bCs/>
              </w:rPr>
            </w:pPr>
            <w:r w:rsidRPr="00FC7ACB">
              <w:rPr>
                <w:rFonts w:cs="Arial"/>
                <w:bCs/>
              </w:rPr>
              <w:t>Date:</w:t>
            </w:r>
          </w:p>
          <w:p w14:paraId="7A3CB29F" w14:textId="77777777" w:rsidR="001C03F5" w:rsidRPr="00FC7ACB" w:rsidRDefault="001C03F5" w:rsidP="001C03F5">
            <w:pPr>
              <w:rPr>
                <w:rFonts w:cs="Arial"/>
                <w:bCs/>
              </w:rPr>
            </w:pPr>
          </w:p>
        </w:tc>
      </w:tr>
    </w:tbl>
    <w:p w14:paraId="050A8916" w14:textId="77777777" w:rsidR="001C03F5" w:rsidRPr="00114734" w:rsidRDefault="001C03F5" w:rsidP="001C03F5"/>
    <w:p w14:paraId="0039C3A6"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570252A1" w14:textId="77777777" w:rsidR="001C03F5" w:rsidRPr="00FC7ACB" w:rsidRDefault="001C03F5" w:rsidP="004106DF">
      <w:pPr>
        <w:keepNext/>
        <w:keepLines/>
        <w:spacing w:after="0" w:line="240" w:lineRule="auto"/>
        <w:jc w:val="center"/>
        <w:outlineLvl w:val="1"/>
        <w:rPr>
          <w:rFonts w:eastAsiaTheme="majorEastAsia" w:cstheme="minorHAnsi"/>
        </w:rPr>
      </w:pPr>
      <w:r w:rsidRPr="00FC7ACB">
        <w:rPr>
          <w:rFonts w:eastAsiaTheme="majorEastAsia" w:cstheme="minorHAnsi"/>
        </w:rPr>
        <w:lastRenderedPageBreak/>
        <w:t>Repairing Equipment</w:t>
      </w:r>
    </w:p>
    <w:tbl>
      <w:tblPr>
        <w:tblStyle w:val="TableGrid"/>
        <w:tblW w:w="9634" w:type="dxa"/>
        <w:tblLook w:val="04A0" w:firstRow="1" w:lastRow="0" w:firstColumn="1" w:lastColumn="0" w:noHBand="0" w:noVBand="1"/>
      </w:tblPr>
      <w:tblGrid>
        <w:gridCol w:w="1866"/>
        <w:gridCol w:w="1106"/>
        <w:gridCol w:w="761"/>
        <w:gridCol w:w="1507"/>
        <w:gridCol w:w="368"/>
        <w:gridCol w:w="630"/>
        <w:gridCol w:w="1075"/>
        <w:gridCol w:w="2321"/>
      </w:tblGrid>
      <w:tr w:rsidR="001C03F5" w:rsidRPr="00FC7ACB" w14:paraId="3D4034B8" w14:textId="77777777" w:rsidTr="00FC7ACB">
        <w:tc>
          <w:tcPr>
            <w:tcW w:w="1866" w:type="dxa"/>
          </w:tcPr>
          <w:p w14:paraId="0F28D531" w14:textId="77777777" w:rsidR="001C03F5" w:rsidRPr="00FC7ACB" w:rsidRDefault="001C03F5" w:rsidP="001C03F5">
            <w:pPr>
              <w:rPr>
                <w:b/>
              </w:rPr>
            </w:pPr>
            <w:r w:rsidRPr="00FC7ACB">
              <w:rPr>
                <w:b/>
              </w:rPr>
              <w:t>Facility:</w:t>
            </w:r>
          </w:p>
        </w:tc>
        <w:tc>
          <w:tcPr>
            <w:tcW w:w="1867" w:type="dxa"/>
            <w:gridSpan w:val="2"/>
          </w:tcPr>
          <w:p w14:paraId="2C875F17" w14:textId="77777777" w:rsidR="001C03F5" w:rsidRPr="00FC7ACB" w:rsidRDefault="001C03F5" w:rsidP="001C03F5">
            <w:r w:rsidRPr="00FC7ACB">
              <w:rPr>
                <w:b/>
              </w:rPr>
              <w:t>Written By:</w:t>
            </w:r>
          </w:p>
        </w:tc>
        <w:tc>
          <w:tcPr>
            <w:tcW w:w="1875" w:type="dxa"/>
            <w:gridSpan w:val="2"/>
          </w:tcPr>
          <w:p w14:paraId="6057C839" w14:textId="77777777" w:rsidR="001C03F5" w:rsidRPr="00FC7ACB" w:rsidRDefault="001C03F5" w:rsidP="001C03F5">
            <w:r w:rsidRPr="00FC7ACB">
              <w:rPr>
                <w:b/>
              </w:rPr>
              <w:t>Approved By:</w:t>
            </w:r>
          </w:p>
        </w:tc>
        <w:tc>
          <w:tcPr>
            <w:tcW w:w="1705" w:type="dxa"/>
            <w:gridSpan w:val="2"/>
          </w:tcPr>
          <w:p w14:paraId="22A92EDE" w14:textId="77777777" w:rsidR="001C03F5" w:rsidRPr="00FC7ACB" w:rsidRDefault="001C03F5" w:rsidP="001C03F5">
            <w:r w:rsidRPr="00FC7ACB">
              <w:rPr>
                <w:b/>
              </w:rPr>
              <w:t>Date Created:</w:t>
            </w:r>
          </w:p>
        </w:tc>
        <w:tc>
          <w:tcPr>
            <w:tcW w:w="2321" w:type="dxa"/>
          </w:tcPr>
          <w:p w14:paraId="4F77AD4D" w14:textId="0CB4C649" w:rsidR="001C03F5" w:rsidRPr="00FC7ACB" w:rsidRDefault="001C03F5" w:rsidP="001C03F5">
            <w:r w:rsidRPr="00FC7ACB">
              <w:rPr>
                <w:b/>
              </w:rPr>
              <w:t>Date of Last Revision</w:t>
            </w:r>
            <w:r w:rsidR="004106DF" w:rsidRPr="00FC7ACB">
              <w:rPr>
                <w:b/>
              </w:rPr>
              <w:t>:</w:t>
            </w:r>
          </w:p>
        </w:tc>
      </w:tr>
      <w:tr w:rsidR="001C03F5" w:rsidRPr="00FC7ACB" w14:paraId="43D0E7E0" w14:textId="77777777" w:rsidTr="00FC7ACB">
        <w:tc>
          <w:tcPr>
            <w:tcW w:w="1866" w:type="dxa"/>
          </w:tcPr>
          <w:p w14:paraId="63335733" w14:textId="77777777" w:rsidR="001C03F5" w:rsidRPr="00FC7ACB" w:rsidRDefault="001C03F5" w:rsidP="001C03F5"/>
        </w:tc>
        <w:tc>
          <w:tcPr>
            <w:tcW w:w="1867" w:type="dxa"/>
            <w:gridSpan w:val="2"/>
          </w:tcPr>
          <w:p w14:paraId="43A52FFF" w14:textId="77777777" w:rsidR="001C03F5" w:rsidRPr="00FC7ACB" w:rsidRDefault="001C03F5" w:rsidP="001C03F5"/>
        </w:tc>
        <w:tc>
          <w:tcPr>
            <w:tcW w:w="1875" w:type="dxa"/>
            <w:gridSpan w:val="2"/>
          </w:tcPr>
          <w:p w14:paraId="332F15C4" w14:textId="77777777" w:rsidR="001C03F5" w:rsidRPr="00FC7ACB" w:rsidRDefault="001C03F5" w:rsidP="001C03F5"/>
        </w:tc>
        <w:tc>
          <w:tcPr>
            <w:tcW w:w="1705" w:type="dxa"/>
            <w:gridSpan w:val="2"/>
          </w:tcPr>
          <w:p w14:paraId="3062C8A9" w14:textId="77777777" w:rsidR="001C03F5" w:rsidRPr="00FC7ACB" w:rsidRDefault="001C03F5" w:rsidP="001C03F5"/>
        </w:tc>
        <w:tc>
          <w:tcPr>
            <w:tcW w:w="2321" w:type="dxa"/>
          </w:tcPr>
          <w:p w14:paraId="58B8C7AC" w14:textId="77777777" w:rsidR="001C03F5" w:rsidRPr="00FC7ACB" w:rsidRDefault="001C03F5" w:rsidP="001C03F5"/>
        </w:tc>
      </w:tr>
      <w:tr w:rsidR="001C03F5" w:rsidRPr="00FC7ACB" w14:paraId="15A0BF27" w14:textId="77777777" w:rsidTr="00FC7ACB">
        <w:tc>
          <w:tcPr>
            <w:tcW w:w="2972" w:type="dxa"/>
            <w:gridSpan w:val="2"/>
          </w:tcPr>
          <w:p w14:paraId="33DF9113" w14:textId="0E2795D2" w:rsidR="001C03F5" w:rsidRPr="00FC7ACB" w:rsidRDefault="001C03F5" w:rsidP="001C03F5">
            <w:pPr>
              <w:rPr>
                <w:rFonts w:cs="Arial"/>
                <w:b/>
                <w:bCs/>
                <w:iCs/>
              </w:rPr>
            </w:pPr>
            <w:r w:rsidRPr="00FC7ACB">
              <w:rPr>
                <w:rFonts w:cs="Arial"/>
                <w:b/>
                <w:bCs/>
                <w:iCs/>
              </w:rPr>
              <w:t>Hazards Present:</w:t>
            </w:r>
          </w:p>
        </w:tc>
        <w:tc>
          <w:tcPr>
            <w:tcW w:w="3266" w:type="dxa"/>
            <w:gridSpan w:val="4"/>
          </w:tcPr>
          <w:p w14:paraId="22CD42E5" w14:textId="0A98FA57" w:rsidR="001C03F5" w:rsidRPr="00FC7ACB" w:rsidRDefault="000977ED" w:rsidP="001C03F5">
            <w:pPr>
              <w:rPr>
                <w:rFonts w:cs="Arial"/>
                <w:b/>
                <w:bCs/>
                <w:iCs/>
              </w:rPr>
            </w:pPr>
            <w:r w:rsidRPr="00FC7ACB">
              <w:rPr>
                <w:rFonts w:cs="Arial"/>
                <w:b/>
                <w:bCs/>
                <w:iCs/>
              </w:rPr>
              <w:t>PPE or Devices Required:</w:t>
            </w:r>
          </w:p>
        </w:tc>
        <w:tc>
          <w:tcPr>
            <w:tcW w:w="3396" w:type="dxa"/>
            <w:gridSpan w:val="2"/>
          </w:tcPr>
          <w:p w14:paraId="378C1F7D" w14:textId="77777777" w:rsidR="001C03F5" w:rsidRPr="00FC7ACB" w:rsidRDefault="001C03F5" w:rsidP="001C03F5">
            <w:pPr>
              <w:rPr>
                <w:rFonts w:cs="Arial"/>
                <w:b/>
                <w:bCs/>
                <w:iCs/>
              </w:rPr>
            </w:pPr>
            <w:r w:rsidRPr="00FC7ACB">
              <w:rPr>
                <w:rFonts w:cs="Arial"/>
                <w:b/>
                <w:bCs/>
                <w:iCs/>
              </w:rPr>
              <w:t>Additional Training Required:</w:t>
            </w:r>
          </w:p>
        </w:tc>
      </w:tr>
      <w:tr w:rsidR="001C03F5" w:rsidRPr="00FC7ACB" w14:paraId="7B2CC655" w14:textId="77777777" w:rsidTr="00FC7ACB">
        <w:tc>
          <w:tcPr>
            <w:tcW w:w="2972" w:type="dxa"/>
            <w:gridSpan w:val="2"/>
          </w:tcPr>
          <w:p w14:paraId="52D1EC3F" w14:textId="3BE3E5A2" w:rsidR="001C03F5" w:rsidRPr="00FC7ACB" w:rsidRDefault="004106DF" w:rsidP="001C03F5">
            <w:pPr>
              <w:rPr>
                <w:rFonts w:cs="Arial"/>
              </w:rPr>
            </w:pPr>
            <w:r w:rsidRPr="00FC7ACB">
              <w:rPr>
                <w:rFonts w:cs="Arial"/>
              </w:rPr>
              <w:t>slips/trips</w:t>
            </w:r>
          </w:p>
        </w:tc>
        <w:tc>
          <w:tcPr>
            <w:tcW w:w="3266" w:type="dxa"/>
            <w:gridSpan w:val="4"/>
          </w:tcPr>
          <w:p w14:paraId="5A6105C0" w14:textId="197B1AF6" w:rsidR="001C03F5" w:rsidRPr="00FC7ACB" w:rsidRDefault="004106DF" w:rsidP="001C03F5">
            <w:r w:rsidRPr="00FC7ACB">
              <w:t>gloves</w:t>
            </w:r>
          </w:p>
        </w:tc>
        <w:tc>
          <w:tcPr>
            <w:tcW w:w="3396" w:type="dxa"/>
            <w:gridSpan w:val="2"/>
          </w:tcPr>
          <w:p w14:paraId="572680EC" w14:textId="77777777" w:rsidR="001C03F5" w:rsidRPr="00FC7ACB" w:rsidRDefault="001C03F5" w:rsidP="001C03F5">
            <w:pPr>
              <w:rPr>
                <w:rFonts w:cs="Arial"/>
              </w:rPr>
            </w:pPr>
          </w:p>
        </w:tc>
      </w:tr>
      <w:tr w:rsidR="001C03F5" w:rsidRPr="00FC7ACB" w14:paraId="39A1582A" w14:textId="77777777" w:rsidTr="00FC7ACB">
        <w:tc>
          <w:tcPr>
            <w:tcW w:w="2972" w:type="dxa"/>
            <w:gridSpan w:val="2"/>
          </w:tcPr>
          <w:p w14:paraId="7FC19A98" w14:textId="22D7D997" w:rsidR="001C03F5" w:rsidRPr="00FC7ACB" w:rsidRDefault="004106DF" w:rsidP="001C03F5">
            <w:pPr>
              <w:rPr>
                <w:rFonts w:cs="Arial"/>
              </w:rPr>
            </w:pPr>
            <w:r w:rsidRPr="00FC7ACB">
              <w:rPr>
                <w:rFonts w:cs="Arial"/>
              </w:rPr>
              <w:t>pinch points</w:t>
            </w:r>
          </w:p>
        </w:tc>
        <w:tc>
          <w:tcPr>
            <w:tcW w:w="3266" w:type="dxa"/>
            <w:gridSpan w:val="4"/>
          </w:tcPr>
          <w:p w14:paraId="4154B2D4" w14:textId="547423C6" w:rsidR="001C03F5" w:rsidRPr="00FC7ACB" w:rsidRDefault="004106DF" w:rsidP="001C03F5">
            <w:r w:rsidRPr="00FC7ACB">
              <w:t>safety glasses</w:t>
            </w:r>
          </w:p>
        </w:tc>
        <w:tc>
          <w:tcPr>
            <w:tcW w:w="3396" w:type="dxa"/>
            <w:gridSpan w:val="2"/>
          </w:tcPr>
          <w:p w14:paraId="695D415C" w14:textId="77777777" w:rsidR="001C03F5" w:rsidRPr="00FC7ACB" w:rsidRDefault="001C03F5" w:rsidP="001C03F5">
            <w:pPr>
              <w:rPr>
                <w:rFonts w:cstheme="minorHAnsi"/>
              </w:rPr>
            </w:pPr>
          </w:p>
        </w:tc>
      </w:tr>
      <w:tr w:rsidR="001C03F5" w:rsidRPr="00FC7ACB" w14:paraId="4221191B" w14:textId="77777777" w:rsidTr="00FC7ACB">
        <w:tc>
          <w:tcPr>
            <w:tcW w:w="2972" w:type="dxa"/>
            <w:gridSpan w:val="2"/>
          </w:tcPr>
          <w:p w14:paraId="7DC012C1" w14:textId="72B4AAFF" w:rsidR="001C03F5" w:rsidRPr="00FC7ACB" w:rsidRDefault="004106DF" w:rsidP="001C03F5">
            <w:pPr>
              <w:rPr>
                <w:rFonts w:cs="Arial"/>
              </w:rPr>
            </w:pPr>
            <w:r w:rsidRPr="00FC7ACB">
              <w:rPr>
                <w:rFonts w:cs="Arial"/>
              </w:rPr>
              <w:t>lacerations</w:t>
            </w:r>
          </w:p>
        </w:tc>
        <w:tc>
          <w:tcPr>
            <w:tcW w:w="3266" w:type="dxa"/>
            <w:gridSpan w:val="4"/>
          </w:tcPr>
          <w:p w14:paraId="4C9C6B9A" w14:textId="57BB44B3" w:rsidR="001C03F5" w:rsidRPr="00FC7ACB" w:rsidRDefault="004106DF" w:rsidP="001C03F5">
            <w:r w:rsidRPr="00FC7ACB">
              <w:t>steel toe boots</w:t>
            </w:r>
          </w:p>
        </w:tc>
        <w:tc>
          <w:tcPr>
            <w:tcW w:w="3396" w:type="dxa"/>
            <w:gridSpan w:val="2"/>
          </w:tcPr>
          <w:p w14:paraId="27D8C598" w14:textId="77777777" w:rsidR="001C03F5" w:rsidRPr="00FC7ACB" w:rsidRDefault="001C03F5" w:rsidP="001C03F5">
            <w:pPr>
              <w:rPr>
                <w:rFonts w:cstheme="minorHAnsi"/>
              </w:rPr>
            </w:pPr>
          </w:p>
        </w:tc>
      </w:tr>
      <w:tr w:rsidR="001C03F5" w:rsidRPr="00FC7ACB" w14:paraId="0ABA1026" w14:textId="77777777" w:rsidTr="00FC7ACB">
        <w:tc>
          <w:tcPr>
            <w:tcW w:w="2972" w:type="dxa"/>
            <w:gridSpan w:val="2"/>
          </w:tcPr>
          <w:p w14:paraId="0ACD0631" w14:textId="3A7EA047" w:rsidR="001C03F5" w:rsidRPr="00FC7ACB" w:rsidRDefault="004106DF" w:rsidP="001C03F5">
            <w:pPr>
              <w:rPr>
                <w:rFonts w:cs="Arial"/>
              </w:rPr>
            </w:pPr>
            <w:r w:rsidRPr="00FC7ACB">
              <w:rPr>
                <w:rFonts w:cs="Arial"/>
              </w:rPr>
              <w:t>burns</w:t>
            </w:r>
          </w:p>
        </w:tc>
        <w:tc>
          <w:tcPr>
            <w:tcW w:w="3266" w:type="dxa"/>
            <w:gridSpan w:val="4"/>
          </w:tcPr>
          <w:p w14:paraId="7673300F" w14:textId="3A457053" w:rsidR="001C03F5" w:rsidRPr="00FC7ACB" w:rsidRDefault="004106DF" w:rsidP="001C03F5">
            <w:r w:rsidRPr="00FC7ACB">
              <w:t>hard hat</w:t>
            </w:r>
          </w:p>
        </w:tc>
        <w:tc>
          <w:tcPr>
            <w:tcW w:w="3396" w:type="dxa"/>
            <w:gridSpan w:val="2"/>
          </w:tcPr>
          <w:p w14:paraId="3C079A5F" w14:textId="77777777" w:rsidR="001C03F5" w:rsidRPr="00FC7ACB" w:rsidRDefault="001C03F5" w:rsidP="001C03F5">
            <w:pPr>
              <w:rPr>
                <w:rFonts w:cstheme="minorHAnsi"/>
              </w:rPr>
            </w:pPr>
          </w:p>
        </w:tc>
      </w:tr>
      <w:tr w:rsidR="001C03F5" w:rsidRPr="00FC7ACB" w14:paraId="63D0922A" w14:textId="77777777" w:rsidTr="00FC7ACB">
        <w:tc>
          <w:tcPr>
            <w:tcW w:w="9634" w:type="dxa"/>
            <w:gridSpan w:val="8"/>
          </w:tcPr>
          <w:p w14:paraId="1F0A28EB" w14:textId="37F6D17E" w:rsidR="001C03F5" w:rsidRPr="00FC7ACB" w:rsidRDefault="001C03F5" w:rsidP="001C03F5">
            <w:pPr>
              <w:jc w:val="center"/>
              <w:rPr>
                <w:rFonts w:cs="Arial"/>
                <w:b/>
                <w:bCs/>
              </w:rPr>
            </w:pPr>
            <w:r w:rsidRPr="00FC7ACB">
              <w:rPr>
                <w:rFonts w:cs="Arial"/>
                <w:b/>
                <w:bCs/>
              </w:rPr>
              <w:t xml:space="preserve">Safe </w:t>
            </w:r>
            <w:r w:rsidR="00F0763B" w:rsidRPr="00FC7ACB">
              <w:rPr>
                <w:rFonts w:cs="Arial"/>
                <w:b/>
                <w:bCs/>
              </w:rPr>
              <w:t>Work</w:t>
            </w:r>
            <w:r w:rsidRPr="00FC7ACB">
              <w:rPr>
                <w:rFonts w:cs="Arial"/>
                <w:b/>
                <w:bCs/>
              </w:rPr>
              <w:t xml:space="preserve"> Procedure:</w:t>
            </w:r>
          </w:p>
        </w:tc>
      </w:tr>
      <w:tr w:rsidR="001C03F5" w:rsidRPr="00FC7ACB" w14:paraId="7BD5B568" w14:textId="77777777" w:rsidTr="00FC7ACB">
        <w:tc>
          <w:tcPr>
            <w:tcW w:w="9634" w:type="dxa"/>
            <w:gridSpan w:val="8"/>
          </w:tcPr>
          <w:p w14:paraId="53844A72" w14:textId="342368F2" w:rsidR="001C03F5" w:rsidRPr="00FC7ACB" w:rsidRDefault="001C03F5" w:rsidP="008F645E">
            <w:pPr>
              <w:pStyle w:val="ListParagraph"/>
              <w:numPr>
                <w:ilvl w:val="0"/>
                <w:numId w:val="106"/>
              </w:numPr>
              <w:rPr>
                <w:rFonts w:cs="Arial"/>
                <w:bCs/>
              </w:rPr>
            </w:pPr>
            <w:r w:rsidRPr="00FC7ACB">
              <w:rPr>
                <w:rFonts w:cs="Arial"/>
                <w:bCs/>
              </w:rPr>
              <w:t>Be sure of instructions</w:t>
            </w:r>
            <w:r w:rsidR="004106DF" w:rsidRPr="00FC7ACB">
              <w:rPr>
                <w:rFonts w:cs="Arial"/>
                <w:bCs/>
              </w:rPr>
              <w:t>.</w:t>
            </w:r>
          </w:p>
          <w:p w14:paraId="1528D48E" w14:textId="4D7DCC6D" w:rsidR="001C03F5" w:rsidRPr="00FC7ACB" w:rsidRDefault="001C03F5" w:rsidP="008F645E">
            <w:pPr>
              <w:pStyle w:val="ListParagraph"/>
              <w:numPr>
                <w:ilvl w:val="0"/>
                <w:numId w:val="106"/>
              </w:numPr>
              <w:rPr>
                <w:rFonts w:cs="Arial"/>
                <w:bCs/>
              </w:rPr>
            </w:pPr>
            <w:r w:rsidRPr="00FC7ACB">
              <w:rPr>
                <w:rFonts w:cs="Arial"/>
                <w:bCs/>
              </w:rPr>
              <w:t>Use proper tools and have them at hand</w:t>
            </w:r>
            <w:r w:rsidR="004106DF" w:rsidRPr="00FC7ACB">
              <w:rPr>
                <w:rFonts w:cs="Arial"/>
                <w:bCs/>
              </w:rPr>
              <w:t>.</w:t>
            </w:r>
          </w:p>
          <w:p w14:paraId="5A6EF698" w14:textId="6E185A7F" w:rsidR="001C03F5" w:rsidRPr="00FC7ACB" w:rsidRDefault="001C03F5" w:rsidP="008F645E">
            <w:pPr>
              <w:pStyle w:val="ListParagraph"/>
              <w:numPr>
                <w:ilvl w:val="0"/>
                <w:numId w:val="106"/>
              </w:numPr>
              <w:rPr>
                <w:rFonts w:cs="Arial"/>
                <w:bCs/>
              </w:rPr>
            </w:pPr>
            <w:r w:rsidRPr="00FC7ACB">
              <w:rPr>
                <w:rFonts w:cs="Arial"/>
                <w:bCs/>
              </w:rPr>
              <w:t>Carry through with repair</w:t>
            </w:r>
            <w:r w:rsidR="004106DF" w:rsidRPr="00FC7ACB">
              <w:rPr>
                <w:rFonts w:cs="Arial"/>
                <w:bCs/>
              </w:rPr>
              <w:t>.</w:t>
            </w:r>
          </w:p>
          <w:p w14:paraId="6DF70918" w14:textId="37549F5E" w:rsidR="001C03F5" w:rsidRPr="00FC7ACB" w:rsidRDefault="001C03F5" w:rsidP="008F645E">
            <w:pPr>
              <w:pStyle w:val="ListParagraph"/>
              <w:numPr>
                <w:ilvl w:val="0"/>
                <w:numId w:val="106"/>
              </w:numPr>
              <w:rPr>
                <w:rFonts w:cs="Arial"/>
                <w:bCs/>
              </w:rPr>
            </w:pPr>
            <w:r w:rsidRPr="00FC7ACB">
              <w:rPr>
                <w:rFonts w:cs="Arial"/>
                <w:bCs/>
              </w:rPr>
              <w:t>Clean all tools and any other mess immediately after task is complete</w:t>
            </w:r>
            <w:r w:rsidR="004106DF" w:rsidRPr="00FC7ACB">
              <w:rPr>
                <w:rFonts w:cs="Arial"/>
                <w:bCs/>
              </w:rPr>
              <w:t>.</w:t>
            </w:r>
          </w:p>
          <w:p w14:paraId="3924E2CB" w14:textId="44729BE9" w:rsidR="001C03F5" w:rsidRPr="00FC7ACB" w:rsidRDefault="001C03F5" w:rsidP="008F645E">
            <w:pPr>
              <w:pStyle w:val="ListParagraph"/>
              <w:numPr>
                <w:ilvl w:val="0"/>
                <w:numId w:val="106"/>
              </w:numPr>
              <w:rPr>
                <w:rFonts w:cs="Arial"/>
                <w:bCs/>
              </w:rPr>
            </w:pPr>
            <w:r w:rsidRPr="00FC7ACB">
              <w:rPr>
                <w:rFonts w:cs="Arial"/>
                <w:bCs/>
              </w:rPr>
              <w:t>Dispose of any damaged parts and oil properly</w:t>
            </w:r>
            <w:r w:rsidR="004106DF" w:rsidRPr="00FC7ACB">
              <w:rPr>
                <w:rFonts w:cs="Arial"/>
                <w:bCs/>
              </w:rPr>
              <w:t>.</w:t>
            </w:r>
          </w:p>
          <w:p w14:paraId="571D5000" w14:textId="7BD40D69" w:rsidR="001C03F5" w:rsidRPr="00FC7ACB" w:rsidRDefault="001C03F5" w:rsidP="008F645E">
            <w:pPr>
              <w:pStyle w:val="ListParagraph"/>
              <w:numPr>
                <w:ilvl w:val="0"/>
                <w:numId w:val="106"/>
              </w:numPr>
              <w:rPr>
                <w:rFonts w:cs="Arial"/>
                <w:bCs/>
              </w:rPr>
            </w:pPr>
            <w:r w:rsidRPr="00FC7ACB">
              <w:rPr>
                <w:rFonts w:cs="Arial"/>
                <w:bCs/>
              </w:rPr>
              <w:t>Test drive equipment that was repaired</w:t>
            </w:r>
            <w:r w:rsidR="004106DF" w:rsidRPr="00FC7ACB">
              <w:rPr>
                <w:rFonts w:cs="Arial"/>
                <w:bCs/>
              </w:rPr>
              <w:t>.</w:t>
            </w:r>
          </w:p>
          <w:p w14:paraId="1A92EA11" w14:textId="11137833" w:rsidR="001C03F5" w:rsidRPr="00FC7ACB" w:rsidRDefault="001C03F5" w:rsidP="008F645E">
            <w:pPr>
              <w:pStyle w:val="ListParagraph"/>
              <w:numPr>
                <w:ilvl w:val="0"/>
                <w:numId w:val="106"/>
              </w:numPr>
              <w:rPr>
                <w:rFonts w:cs="Arial"/>
                <w:bCs/>
              </w:rPr>
            </w:pPr>
            <w:r w:rsidRPr="00FC7ACB">
              <w:rPr>
                <w:rFonts w:cs="Arial"/>
                <w:bCs/>
              </w:rPr>
              <w:t>Fill out maintenance record</w:t>
            </w:r>
            <w:r w:rsidR="004106DF" w:rsidRPr="00FC7ACB">
              <w:rPr>
                <w:rFonts w:cs="Arial"/>
                <w:bCs/>
              </w:rPr>
              <w:t>.</w:t>
            </w:r>
          </w:p>
          <w:p w14:paraId="0DD214C4" w14:textId="77777777" w:rsidR="001C03F5" w:rsidRPr="00FC7ACB" w:rsidRDefault="001C03F5" w:rsidP="008F645E">
            <w:pPr>
              <w:pStyle w:val="ListParagraph"/>
              <w:numPr>
                <w:ilvl w:val="0"/>
                <w:numId w:val="106"/>
              </w:numPr>
              <w:rPr>
                <w:rFonts w:cs="Arial"/>
                <w:bCs/>
              </w:rPr>
            </w:pPr>
            <w:r w:rsidRPr="00FC7ACB">
              <w:rPr>
                <w:rFonts w:cs="Arial"/>
                <w:bCs/>
              </w:rPr>
              <w:t>Ret</w:t>
            </w:r>
            <w:r w:rsidR="004106DF" w:rsidRPr="00FC7ACB">
              <w:rPr>
                <w:rFonts w:cs="Arial"/>
                <w:bCs/>
              </w:rPr>
              <w:t>urn machine to line up.</w:t>
            </w:r>
          </w:p>
          <w:p w14:paraId="1F0E1F5B" w14:textId="22E38781" w:rsidR="004106DF" w:rsidRPr="00FC7ACB" w:rsidRDefault="004106DF" w:rsidP="004106DF">
            <w:pPr>
              <w:rPr>
                <w:rFonts w:cs="Arial"/>
                <w:bCs/>
              </w:rPr>
            </w:pPr>
          </w:p>
        </w:tc>
      </w:tr>
      <w:tr w:rsidR="001C03F5" w:rsidRPr="00FC7ACB" w14:paraId="28043ED3" w14:textId="77777777" w:rsidTr="00FC7ACB">
        <w:tc>
          <w:tcPr>
            <w:tcW w:w="9634" w:type="dxa"/>
            <w:gridSpan w:val="8"/>
          </w:tcPr>
          <w:p w14:paraId="3B6D1DEB" w14:textId="17D9BA37" w:rsidR="001C03F5" w:rsidRPr="00FC7ACB" w:rsidRDefault="001C03F5" w:rsidP="001C03F5">
            <w:pPr>
              <w:jc w:val="center"/>
              <w:rPr>
                <w:rFonts w:cs="Arial"/>
                <w:b/>
                <w:bCs/>
                <w:i/>
              </w:rPr>
            </w:pPr>
            <w:r w:rsidRPr="00FC7ACB">
              <w:rPr>
                <w:rFonts w:cs="Arial"/>
                <w:b/>
                <w:bCs/>
                <w:i/>
              </w:rPr>
              <w:t>If an emergency situation oc</w:t>
            </w:r>
            <w:r w:rsidR="004106DF" w:rsidRPr="00FC7ACB">
              <w:rPr>
                <w:rFonts w:cs="Arial"/>
                <w:b/>
                <w:bCs/>
                <w:i/>
              </w:rPr>
              <w:t>curs while conducting this task</w:t>
            </w:r>
            <w:r w:rsidRPr="00FC7ACB">
              <w:rPr>
                <w:rFonts w:cs="Arial"/>
                <w:b/>
                <w:bCs/>
                <w:i/>
              </w:rPr>
              <w:t xml:space="preserve"> or there is an equipment malfunction, engage the eme</w:t>
            </w:r>
            <w:r w:rsidR="004106DF" w:rsidRPr="00FC7ACB">
              <w:rPr>
                <w:rFonts w:cs="Arial"/>
                <w:b/>
                <w:bCs/>
                <w:i/>
              </w:rPr>
              <w:t>rgency stop and follow the lock</w:t>
            </w:r>
            <w:r w:rsidRPr="00FC7ACB">
              <w:rPr>
                <w:rFonts w:cs="Arial"/>
                <w:b/>
                <w:bCs/>
                <w:i/>
              </w:rPr>
              <w:t>out procedure</w:t>
            </w:r>
            <w:r w:rsidR="004106DF" w:rsidRPr="00FC7ACB">
              <w:rPr>
                <w:rFonts w:cs="Arial"/>
                <w:b/>
                <w:bCs/>
                <w:i/>
              </w:rPr>
              <w:t>.</w:t>
            </w:r>
          </w:p>
          <w:p w14:paraId="64218E72" w14:textId="77777777" w:rsidR="001C03F5" w:rsidRPr="00FC7ACB" w:rsidRDefault="001C03F5" w:rsidP="001C03F5">
            <w:pPr>
              <w:jc w:val="center"/>
              <w:rPr>
                <w:rFonts w:cs="Arial"/>
                <w:b/>
                <w:bCs/>
              </w:rPr>
            </w:pPr>
          </w:p>
          <w:p w14:paraId="3E2B8E70" w14:textId="4EA7AFF0" w:rsidR="001C03F5" w:rsidRPr="00FC7ACB" w:rsidRDefault="001C03F5" w:rsidP="004106DF">
            <w:pPr>
              <w:jc w:val="center"/>
              <w:rPr>
                <w:rFonts w:cs="Arial"/>
                <w:b/>
                <w:bCs/>
              </w:rPr>
            </w:pPr>
            <w:r w:rsidRPr="00FC7ACB">
              <w:rPr>
                <w:rFonts w:cs="Arial"/>
                <w:b/>
                <w:bCs/>
              </w:rPr>
              <w:t>REPORT ANY HAZARDOUS SIT</w:t>
            </w:r>
            <w:r w:rsidR="004106DF" w:rsidRPr="00FC7ACB">
              <w:rPr>
                <w:rFonts w:cs="Arial"/>
                <w:b/>
                <w:bCs/>
              </w:rPr>
              <w:t>UATIONS TO YOUR SUPERVISOR</w:t>
            </w:r>
          </w:p>
        </w:tc>
      </w:tr>
      <w:tr w:rsidR="001C03F5" w:rsidRPr="00FC7ACB" w14:paraId="735F3718" w14:textId="77777777" w:rsidTr="00FC7ACB">
        <w:tc>
          <w:tcPr>
            <w:tcW w:w="5240" w:type="dxa"/>
            <w:gridSpan w:val="4"/>
            <w:vMerge w:val="restart"/>
          </w:tcPr>
          <w:p w14:paraId="45EAD9DA" w14:textId="77777777" w:rsidR="001C03F5" w:rsidRPr="00FC7ACB" w:rsidRDefault="001C03F5" w:rsidP="001C03F5">
            <w:pPr>
              <w:jc w:val="center"/>
              <w:rPr>
                <w:rFonts w:cs="Arial"/>
                <w:b/>
                <w:bCs/>
              </w:rPr>
            </w:pPr>
            <w:r w:rsidRPr="00FC7ACB">
              <w:rPr>
                <w:rFonts w:cs="Arial"/>
                <w:b/>
                <w:bCs/>
              </w:rPr>
              <w:t>Guidance Documents/Standards:</w:t>
            </w:r>
          </w:p>
          <w:p w14:paraId="3A45AA3E" w14:textId="77777777" w:rsidR="004106DF" w:rsidRPr="00FC7ACB" w:rsidRDefault="004106DF" w:rsidP="004106DF">
            <w:pPr>
              <w:rPr>
                <w:rFonts w:cs="Arial"/>
                <w:bCs/>
              </w:rPr>
            </w:pPr>
          </w:p>
          <w:p w14:paraId="5DB458AF" w14:textId="37EDD65E" w:rsidR="001C03F5" w:rsidRPr="00FC7ACB" w:rsidRDefault="001C03F5" w:rsidP="004106DF">
            <w:pPr>
              <w:rPr>
                <w:rFonts w:cs="Arial"/>
                <w:bCs/>
              </w:rPr>
            </w:pPr>
            <w:r w:rsidRPr="00FC7ACB">
              <w:rPr>
                <w:rFonts w:cs="Arial"/>
                <w:bCs/>
              </w:rPr>
              <w:t xml:space="preserve">MB Workplace Safety </w:t>
            </w:r>
            <w:r w:rsidR="00963283" w:rsidRPr="00FC7ACB">
              <w:rPr>
                <w:rFonts w:cs="Arial"/>
                <w:bCs/>
              </w:rPr>
              <w:t>and</w:t>
            </w:r>
            <w:r w:rsidRPr="00FC7ACB">
              <w:rPr>
                <w:rFonts w:cs="Arial"/>
                <w:bCs/>
              </w:rPr>
              <w:t xml:space="preserve"> Health Act </w:t>
            </w:r>
            <w:r w:rsidR="00963283" w:rsidRPr="00FC7ACB">
              <w:rPr>
                <w:rFonts w:cs="Arial"/>
                <w:bCs/>
              </w:rPr>
              <w:t>and</w:t>
            </w:r>
            <w:r w:rsidRPr="00FC7ACB">
              <w:rPr>
                <w:rFonts w:cs="Arial"/>
                <w:bCs/>
              </w:rPr>
              <w:t xml:space="preserve"> </w:t>
            </w:r>
            <w:r w:rsidR="004106DF" w:rsidRPr="00FC7ACB">
              <w:rPr>
                <w:rFonts w:cs="Arial"/>
                <w:bCs/>
              </w:rPr>
              <w:t>Regulation</w:t>
            </w:r>
            <w:r w:rsidRPr="00FC7ACB">
              <w:rPr>
                <w:rFonts w:cs="Arial"/>
                <w:bCs/>
              </w:rPr>
              <w:t>:</w:t>
            </w:r>
            <w:r w:rsidRPr="00FC7ACB">
              <w:rPr>
                <w:rFonts w:cs="Arial"/>
                <w:b/>
                <w:bCs/>
                <w:i/>
              </w:rPr>
              <w:t xml:space="preserve"> </w:t>
            </w:r>
          </w:p>
          <w:p w14:paraId="6ABB1F44" w14:textId="5DD042D7" w:rsidR="001C03F5" w:rsidRPr="00FC7ACB" w:rsidRDefault="004106DF" w:rsidP="00C1420E">
            <w:pPr>
              <w:pStyle w:val="ListParagraph"/>
              <w:numPr>
                <w:ilvl w:val="0"/>
                <w:numId w:val="560"/>
              </w:numPr>
              <w:tabs>
                <w:tab w:val="left" w:pos="3240"/>
              </w:tabs>
              <w:rPr>
                <w:rFonts w:cs="Arial"/>
                <w:bCs/>
              </w:rPr>
            </w:pPr>
            <w:r w:rsidRPr="00FC7ACB">
              <w:rPr>
                <w:rFonts w:cs="Arial"/>
                <w:bCs/>
              </w:rPr>
              <w:t xml:space="preserve">Part </w:t>
            </w:r>
            <w:r w:rsidR="001C03F5" w:rsidRPr="00FC7ACB">
              <w:rPr>
                <w:rFonts w:cs="Arial"/>
                <w:bCs/>
              </w:rPr>
              <w:t>4 General Workplace Requirements</w:t>
            </w:r>
          </w:p>
          <w:p w14:paraId="27AB70E9" w14:textId="00E2F918" w:rsidR="001C03F5" w:rsidRPr="00FC7ACB" w:rsidRDefault="004106DF" w:rsidP="00C1420E">
            <w:pPr>
              <w:pStyle w:val="ListParagraph"/>
              <w:numPr>
                <w:ilvl w:val="0"/>
                <w:numId w:val="560"/>
              </w:numPr>
              <w:tabs>
                <w:tab w:val="left" w:pos="3240"/>
              </w:tabs>
              <w:rPr>
                <w:rFonts w:cs="Arial"/>
                <w:bCs/>
              </w:rPr>
            </w:pPr>
            <w:r w:rsidRPr="00FC7ACB">
              <w:rPr>
                <w:rFonts w:cs="Arial"/>
                <w:bCs/>
              </w:rPr>
              <w:t xml:space="preserve">Part </w:t>
            </w:r>
            <w:r w:rsidR="001C03F5" w:rsidRPr="00FC7ACB">
              <w:rPr>
                <w:rFonts w:cs="Arial"/>
                <w:bCs/>
              </w:rPr>
              <w:t>16 Machines, Tools and Robots</w:t>
            </w:r>
          </w:p>
          <w:p w14:paraId="77176220" w14:textId="52DF3E0A" w:rsidR="001C03F5" w:rsidRPr="00FC7ACB" w:rsidRDefault="004106DF" w:rsidP="00C1420E">
            <w:pPr>
              <w:pStyle w:val="ListParagraph"/>
              <w:numPr>
                <w:ilvl w:val="0"/>
                <w:numId w:val="560"/>
              </w:numPr>
              <w:tabs>
                <w:tab w:val="left" w:pos="3240"/>
              </w:tabs>
              <w:rPr>
                <w:rFonts w:cs="Arial"/>
                <w:b/>
                <w:bCs/>
                <w:i/>
              </w:rPr>
            </w:pPr>
            <w:r w:rsidRPr="00FC7ACB">
              <w:rPr>
                <w:rFonts w:cs="Arial"/>
                <w:bCs/>
              </w:rPr>
              <w:t xml:space="preserve">Part </w:t>
            </w:r>
            <w:r w:rsidR="001C03F5" w:rsidRPr="00FC7ACB">
              <w:rPr>
                <w:rFonts w:cs="Arial"/>
                <w:bCs/>
              </w:rPr>
              <w:t>22 Powered Mobile Equipment</w:t>
            </w:r>
          </w:p>
        </w:tc>
        <w:tc>
          <w:tcPr>
            <w:tcW w:w="4394" w:type="dxa"/>
            <w:gridSpan w:val="4"/>
          </w:tcPr>
          <w:p w14:paraId="571C4A67" w14:textId="17709B1A" w:rsidR="001C03F5" w:rsidRPr="00FC7ACB" w:rsidRDefault="001C03F5" w:rsidP="004106DF">
            <w:pPr>
              <w:rPr>
                <w:rFonts w:cs="Arial"/>
                <w:bCs/>
              </w:rPr>
            </w:pPr>
            <w:r w:rsidRPr="00FC7ACB">
              <w:rPr>
                <w:rFonts w:cs="Arial"/>
                <w:bCs/>
              </w:rPr>
              <w:t xml:space="preserve">This </w:t>
            </w:r>
            <w:r w:rsidR="004106DF" w:rsidRPr="00FC7ACB">
              <w:rPr>
                <w:rFonts w:cs="Arial"/>
                <w:bCs/>
              </w:rPr>
              <w:t xml:space="preserve">safe work procedure </w:t>
            </w:r>
            <w:r w:rsidRPr="00FC7ACB">
              <w:rPr>
                <w:rFonts w:cs="Arial"/>
                <w:bCs/>
              </w:rPr>
              <w:t>will be reviewed any time the task, equipment or materials change and at a minimum of every three years</w:t>
            </w:r>
            <w:r w:rsidR="004106DF" w:rsidRPr="00FC7ACB">
              <w:rPr>
                <w:rFonts w:cs="Arial"/>
                <w:bCs/>
              </w:rPr>
              <w:t>.</w:t>
            </w:r>
          </w:p>
        </w:tc>
      </w:tr>
      <w:tr w:rsidR="001C03F5" w:rsidRPr="00FC7ACB" w14:paraId="4B5C7A18" w14:textId="77777777" w:rsidTr="00FC7ACB">
        <w:trPr>
          <w:trHeight w:val="802"/>
        </w:trPr>
        <w:tc>
          <w:tcPr>
            <w:tcW w:w="5240" w:type="dxa"/>
            <w:gridSpan w:val="4"/>
            <w:vMerge/>
          </w:tcPr>
          <w:p w14:paraId="26D18037" w14:textId="77777777" w:rsidR="001C03F5" w:rsidRPr="00FC7ACB" w:rsidRDefault="001C03F5" w:rsidP="001C03F5">
            <w:pPr>
              <w:jc w:val="center"/>
              <w:rPr>
                <w:rFonts w:cs="Arial"/>
                <w:b/>
                <w:bCs/>
              </w:rPr>
            </w:pPr>
          </w:p>
        </w:tc>
        <w:tc>
          <w:tcPr>
            <w:tcW w:w="4394" w:type="dxa"/>
            <w:gridSpan w:val="4"/>
          </w:tcPr>
          <w:p w14:paraId="4E30986B" w14:textId="77777777" w:rsidR="001C03F5" w:rsidRPr="00FC7ACB" w:rsidRDefault="001C03F5" w:rsidP="001C03F5">
            <w:pPr>
              <w:rPr>
                <w:rFonts w:cs="Arial"/>
                <w:bCs/>
              </w:rPr>
            </w:pPr>
            <w:r w:rsidRPr="00FC7ACB">
              <w:rPr>
                <w:rFonts w:cs="Arial"/>
                <w:bCs/>
              </w:rPr>
              <w:t>Reviewed By WSH Committee:</w:t>
            </w:r>
          </w:p>
          <w:p w14:paraId="395423ED" w14:textId="77777777" w:rsidR="001C03F5" w:rsidRPr="00FC7ACB" w:rsidRDefault="001C03F5" w:rsidP="001C03F5">
            <w:pPr>
              <w:rPr>
                <w:rFonts w:cs="Arial"/>
                <w:bCs/>
              </w:rPr>
            </w:pPr>
          </w:p>
          <w:p w14:paraId="6BF319E1" w14:textId="77777777" w:rsidR="001C03F5" w:rsidRPr="00FC7ACB" w:rsidRDefault="001C03F5" w:rsidP="001C03F5">
            <w:pPr>
              <w:rPr>
                <w:rFonts w:cs="Arial"/>
                <w:bCs/>
              </w:rPr>
            </w:pPr>
            <w:r w:rsidRPr="00FC7ACB">
              <w:rPr>
                <w:rFonts w:cs="Arial"/>
                <w:bCs/>
              </w:rPr>
              <w:t>Date:</w:t>
            </w:r>
          </w:p>
          <w:p w14:paraId="6834C452" w14:textId="77777777" w:rsidR="001C03F5" w:rsidRPr="00FC7ACB" w:rsidRDefault="001C03F5" w:rsidP="001C03F5">
            <w:pPr>
              <w:rPr>
                <w:rFonts w:cs="Arial"/>
                <w:bCs/>
              </w:rPr>
            </w:pPr>
          </w:p>
        </w:tc>
      </w:tr>
    </w:tbl>
    <w:p w14:paraId="35C4D1AC" w14:textId="77777777" w:rsidR="001C03F5" w:rsidRPr="00277579" w:rsidRDefault="001C03F5" w:rsidP="001C03F5"/>
    <w:p w14:paraId="5AAC7CFD" w14:textId="77777777" w:rsidR="001C03F5" w:rsidRPr="00277579" w:rsidRDefault="001C03F5" w:rsidP="001C03F5"/>
    <w:p w14:paraId="2643D705"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139C9DE1" w14:textId="77777777" w:rsidR="001C03F5" w:rsidRPr="00FC7ACB" w:rsidRDefault="001C03F5" w:rsidP="000744EB">
      <w:pPr>
        <w:keepNext/>
        <w:keepLines/>
        <w:spacing w:after="0" w:line="240" w:lineRule="auto"/>
        <w:jc w:val="center"/>
        <w:outlineLvl w:val="1"/>
        <w:rPr>
          <w:rFonts w:eastAsiaTheme="majorEastAsia" w:cstheme="minorHAnsi"/>
        </w:rPr>
      </w:pPr>
      <w:r w:rsidRPr="00FC7ACB">
        <w:rPr>
          <w:rFonts w:eastAsiaTheme="majorEastAsia" w:cstheme="minorHAnsi"/>
        </w:rPr>
        <w:lastRenderedPageBreak/>
        <w:t>Repairs and Servicing</w:t>
      </w:r>
    </w:p>
    <w:tbl>
      <w:tblPr>
        <w:tblStyle w:val="TableGrid"/>
        <w:tblW w:w="9634" w:type="dxa"/>
        <w:tblLook w:val="04A0" w:firstRow="1" w:lastRow="0" w:firstColumn="1" w:lastColumn="0" w:noHBand="0" w:noVBand="1"/>
      </w:tblPr>
      <w:tblGrid>
        <w:gridCol w:w="1866"/>
        <w:gridCol w:w="964"/>
        <w:gridCol w:w="903"/>
        <w:gridCol w:w="1507"/>
        <w:gridCol w:w="368"/>
        <w:gridCol w:w="630"/>
        <w:gridCol w:w="1075"/>
        <w:gridCol w:w="2321"/>
      </w:tblGrid>
      <w:tr w:rsidR="001C03F5" w:rsidRPr="00FC7ACB" w14:paraId="7ED95983" w14:textId="77777777" w:rsidTr="00FC7ACB">
        <w:tc>
          <w:tcPr>
            <w:tcW w:w="1866" w:type="dxa"/>
          </w:tcPr>
          <w:p w14:paraId="7A618A04" w14:textId="77777777" w:rsidR="001C03F5" w:rsidRPr="00FC7ACB" w:rsidRDefault="001C03F5" w:rsidP="001C03F5">
            <w:pPr>
              <w:rPr>
                <w:rFonts w:cstheme="minorHAnsi"/>
                <w:b/>
              </w:rPr>
            </w:pPr>
            <w:r w:rsidRPr="00FC7ACB">
              <w:rPr>
                <w:rFonts w:cstheme="minorHAnsi"/>
                <w:b/>
              </w:rPr>
              <w:t>Facility:</w:t>
            </w:r>
          </w:p>
        </w:tc>
        <w:tc>
          <w:tcPr>
            <w:tcW w:w="1867" w:type="dxa"/>
            <w:gridSpan w:val="2"/>
          </w:tcPr>
          <w:p w14:paraId="0AF8AE06" w14:textId="77777777" w:rsidR="001C03F5" w:rsidRPr="00FC7ACB" w:rsidRDefault="001C03F5" w:rsidP="001C03F5">
            <w:pPr>
              <w:rPr>
                <w:rFonts w:cstheme="minorHAnsi"/>
              </w:rPr>
            </w:pPr>
            <w:r w:rsidRPr="00FC7ACB">
              <w:rPr>
                <w:rFonts w:cstheme="minorHAnsi"/>
                <w:b/>
              </w:rPr>
              <w:t>Written By:</w:t>
            </w:r>
          </w:p>
        </w:tc>
        <w:tc>
          <w:tcPr>
            <w:tcW w:w="1875" w:type="dxa"/>
            <w:gridSpan w:val="2"/>
          </w:tcPr>
          <w:p w14:paraId="0138C552" w14:textId="77777777" w:rsidR="001C03F5" w:rsidRPr="00FC7ACB" w:rsidRDefault="001C03F5" w:rsidP="001C03F5">
            <w:pPr>
              <w:rPr>
                <w:rFonts w:cstheme="minorHAnsi"/>
              </w:rPr>
            </w:pPr>
            <w:r w:rsidRPr="00FC7ACB">
              <w:rPr>
                <w:rFonts w:cstheme="minorHAnsi"/>
                <w:b/>
              </w:rPr>
              <w:t>Approved By:</w:t>
            </w:r>
          </w:p>
        </w:tc>
        <w:tc>
          <w:tcPr>
            <w:tcW w:w="1705" w:type="dxa"/>
            <w:gridSpan w:val="2"/>
          </w:tcPr>
          <w:p w14:paraId="79F6838C" w14:textId="77777777" w:rsidR="001C03F5" w:rsidRPr="00FC7ACB" w:rsidRDefault="001C03F5" w:rsidP="001C03F5">
            <w:pPr>
              <w:rPr>
                <w:rFonts w:cstheme="minorHAnsi"/>
              </w:rPr>
            </w:pPr>
            <w:r w:rsidRPr="00FC7ACB">
              <w:rPr>
                <w:rFonts w:cstheme="minorHAnsi"/>
                <w:b/>
              </w:rPr>
              <w:t>Date Created:</w:t>
            </w:r>
          </w:p>
        </w:tc>
        <w:tc>
          <w:tcPr>
            <w:tcW w:w="2321" w:type="dxa"/>
          </w:tcPr>
          <w:p w14:paraId="01218AE0" w14:textId="74ECB954" w:rsidR="001C03F5" w:rsidRPr="00FC7ACB" w:rsidRDefault="001C03F5" w:rsidP="001C03F5">
            <w:pPr>
              <w:rPr>
                <w:rFonts w:cstheme="minorHAnsi"/>
              </w:rPr>
            </w:pPr>
            <w:r w:rsidRPr="00FC7ACB">
              <w:rPr>
                <w:rFonts w:cstheme="minorHAnsi"/>
                <w:b/>
              </w:rPr>
              <w:t>Date of Last Revision</w:t>
            </w:r>
            <w:r w:rsidR="000744EB" w:rsidRPr="00FC7ACB">
              <w:rPr>
                <w:rFonts w:cstheme="minorHAnsi"/>
                <w:b/>
              </w:rPr>
              <w:t>:</w:t>
            </w:r>
          </w:p>
        </w:tc>
      </w:tr>
      <w:tr w:rsidR="001C03F5" w:rsidRPr="00FC7ACB" w14:paraId="45817712" w14:textId="77777777" w:rsidTr="00FC7ACB">
        <w:tc>
          <w:tcPr>
            <w:tcW w:w="1866" w:type="dxa"/>
          </w:tcPr>
          <w:p w14:paraId="734BE1E3" w14:textId="77777777" w:rsidR="001C03F5" w:rsidRPr="00FC7ACB" w:rsidRDefault="001C03F5" w:rsidP="001C03F5">
            <w:pPr>
              <w:rPr>
                <w:rFonts w:cstheme="minorHAnsi"/>
              </w:rPr>
            </w:pPr>
          </w:p>
        </w:tc>
        <w:tc>
          <w:tcPr>
            <w:tcW w:w="1867" w:type="dxa"/>
            <w:gridSpan w:val="2"/>
          </w:tcPr>
          <w:p w14:paraId="4125AB0A" w14:textId="77777777" w:rsidR="001C03F5" w:rsidRPr="00FC7ACB" w:rsidRDefault="001C03F5" w:rsidP="001C03F5">
            <w:pPr>
              <w:rPr>
                <w:rFonts w:cstheme="minorHAnsi"/>
              </w:rPr>
            </w:pPr>
          </w:p>
        </w:tc>
        <w:tc>
          <w:tcPr>
            <w:tcW w:w="1875" w:type="dxa"/>
            <w:gridSpan w:val="2"/>
          </w:tcPr>
          <w:p w14:paraId="5D1F75EC" w14:textId="77777777" w:rsidR="001C03F5" w:rsidRPr="00FC7ACB" w:rsidRDefault="001C03F5" w:rsidP="001C03F5">
            <w:pPr>
              <w:rPr>
                <w:rFonts w:cstheme="minorHAnsi"/>
              </w:rPr>
            </w:pPr>
          </w:p>
        </w:tc>
        <w:tc>
          <w:tcPr>
            <w:tcW w:w="1705" w:type="dxa"/>
            <w:gridSpan w:val="2"/>
          </w:tcPr>
          <w:p w14:paraId="1AFBD007" w14:textId="77777777" w:rsidR="001C03F5" w:rsidRPr="00FC7ACB" w:rsidRDefault="001C03F5" w:rsidP="001C03F5">
            <w:pPr>
              <w:rPr>
                <w:rFonts w:cstheme="minorHAnsi"/>
              </w:rPr>
            </w:pPr>
          </w:p>
        </w:tc>
        <w:tc>
          <w:tcPr>
            <w:tcW w:w="2321" w:type="dxa"/>
          </w:tcPr>
          <w:p w14:paraId="49686898" w14:textId="77777777" w:rsidR="001C03F5" w:rsidRPr="00FC7ACB" w:rsidRDefault="001C03F5" w:rsidP="001C03F5">
            <w:pPr>
              <w:rPr>
                <w:rFonts w:cstheme="minorHAnsi"/>
              </w:rPr>
            </w:pPr>
          </w:p>
        </w:tc>
      </w:tr>
      <w:tr w:rsidR="001C03F5" w:rsidRPr="00FC7ACB" w14:paraId="59361B8B" w14:textId="77777777" w:rsidTr="00FC7ACB">
        <w:tc>
          <w:tcPr>
            <w:tcW w:w="2830" w:type="dxa"/>
            <w:gridSpan w:val="2"/>
          </w:tcPr>
          <w:p w14:paraId="2DA07635" w14:textId="388EC008" w:rsidR="001C03F5" w:rsidRPr="00FC7ACB" w:rsidRDefault="001C03F5" w:rsidP="001C03F5">
            <w:pPr>
              <w:rPr>
                <w:rFonts w:cstheme="minorHAnsi"/>
                <w:b/>
                <w:bCs/>
                <w:iCs/>
              </w:rPr>
            </w:pPr>
            <w:r w:rsidRPr="00FC7ACB">
              <w:rPr>
                <w:rFonts w:cstheme="minorHAnsi"/>
                <w:b/>
                <w:bCs/>
                <w:iCs/>
              </w:rPr>
              <w:t>Hazards Present:</w:t>
            </w:r>
          </w:p>
        </w:tc>
        <w:tc>
          <w:tcPr>
            <w:tcW w:w="3408" w:type="dxa"/>
            <w:gridSpan w:val="4"/>
          </w:tcPr>
          <w:p w14:paraId="7FE396CF" w14:textId="0F92F9E1" w:rsidR="001C03F5" w:rsidRPr="00FC7ACB" w:rsidRDefault="000977ED" w:rsidP="001C03F5">
            <w:pPr>
              <w:rPr>
                <w:rFonts w:cstheme="minorHAnsi"/>
                <w:b/>
                <w:bCs/>
                <w:iCs/>
              </w:rPr>
            </w:pPr>
            <w:r w:rsidRPr="00FC7ACB">
              <w:rPr>
                <w:rFonts w:cstheme="minorHAnsi"/>
                <w:b/>
                <w:bCs/>
                <w:iCs/>
              </w:rPr>
              <w:t>PPE or Devices Required:</w:t>
            </w:r>
          </w:p>
        </w:tc>
        <w:tc>
          <w:tcPr>
            <w:tcW w:w="3396" w:type="dxa"/>
            <w:gridSpan w:val="2"/>
          </w:tcPr>
          <w:p w14:paraId="591D6EF2" w14:textId="77777777" w:rsidR="001C03F5" w:rsidRPr="00FC7ACB" w:rsidRDefault="001C03F5" w:rsidP="001C03F5">
            <w:pPr>
              <w:rPr>
                <w:rFonts w:cstheme="minorHAnsi"/>
                <w:b/>
                <w:bCs/>
                <w:iCs/>
              </w:rPr>
            </w:pPr>
            <w:r w:rsidRPr="00FC7ACB">
              <w:rPr>
                <w:rFonts w:cstheme="minorHAnsi"/>
                <w:b/>
                <w:bCs/>
                <w:iCs/>
              </w:rPr>
              <w:t>Additional Training Required:</w:t>
            </w:r>
          </w:p>
        </w:tc>
      </w:tr>
      <w:tr w:rsidR="001C03F5" w:rsidRPr="00FC7ACB" w14:paraId="596494A3" w14:textId="77777777" w:rsidTr="00FC7ACB">
        <w:tc>
          <w:tcPr>
            <w:tcW w:w="2830" w:type="dxa"/>
            <w:gridSpan w:val="2"/>
          </w:tcPr>
          <w:p w14:paraId="0BCB9757" w14:textId="0DBBB146" w:rsidR="001C03F5" w:rsidRPr="00FC7ACB" w:rsidRDefault="000744EB" w:rsidP="001C03F5">
            <w:pPr>
              <w:rPr>
                <w:rFonts w:cstheme="minorHAnsi"/>
              </w:rPr>
            </w:pPr>
            <w:r w:rsidRPr="00FC7ACB">
              <w:rPr>
                <w:rFonts w:cstheme="minorHAnsi"/>
              </w:rPr>
              <w:t>equipment failure</w:t>
            </w:r>
          </w:p>
        </w:tc>
        <w:tc>
          <w:tcPr>
            <w:tcW w:w="3408" w:type="dxa"/>
            <w:gridSpan w:val="4"/>
          </w:tcPr>
          <w:p w14:paraId="1C79910A" w14:textId="4D28BA8E" w:rsidR="001C03F5" w:rsidRPr="00FC7ACB" w:rsidRDefault="000744EB" w:rsidP="001C03F5">
            <w:pPr>
              <w:rPr>
                <w:rFonts w:cstheme="minorHAnsi"/>
              </w:rPr>
            </w:pPr>
            <w:r w:rsidRPr="00FC7ACB">
              <w:rPr>
                <w:rFonts w:cstheme="minorHAnsi"/>
              </w:rPr>
              <w:t>gloves</w:t>
            </w:r>
          </w:p>
        </w:tc>
        <w:tc>
          <w:tcPr>
            <w:tcW w:w="3396" w:type="dxa"/>
            <w:gridSpan w:val="2"/>
          </w:tcPr>
          <w:p w14:paraId="7EBDFB74" w14:textId="77777777" w:rsidR="001C03F5" w:rsidRPr="00FC7ACB" w:rsidRDefault="001C03F5" w:rsidP="001C03F5">
            <w:pPr>
              <w:rPr>
                <w:rFonts w:cstheme="minorHAnsi"/>
              </w:rPr>
            </w:pPr>
          </w:p>
        </w:tc>
      </w:tr>
      <w:tr w:rsidR="001C03F5" w:rsidRPr="00FC7ACB" w14:paraId="4FDACAFC" w14:textId="77777777" w:rsidTr="00FC7ACB">
        <w:tc>
          <w:tcPr>
            <w:tcW w:w="2830" w:type="dxa"/>
            <w:gridSpan w:val="2"/>
          </w:tcPr>
          <w:p w14:paraId="02A72907" w14:textId="75A39806" w:rsidR="001C03F5" w:rsidRPr="00FC7ACB" w:rsidRDefault="000744EB" w:rsidP="001C03F5">
            <w:pPr>
              <w:rPr>
                <w:rFonts w:cstheme="minorHAnsi"/>
              </w:rPr>
            </w:pPr>
            <w:r w:rsidRPr="00FC7ACB">
              <w:rPr>
                <w:rFonts w:cstheme="minorHAnsi"/>
              </w:rPr>
              <w:t>collision</w:t>
            </w:r>
          </w:p>
        </w:tc>
        <w:tc>
          <w:tcPr>
            <w:tcW w:w="3408" w:type="dxa"/>
            <w:gridSpan w:val="4"/>
          </w:tcPr>
          <w:p w14:paraId="61DDB607" w14:textId="0927C7AF" w:rsidR="001C03F5" w:rsidRPr="00FC7ACB" w:rsidRDefault="000744EB" w:rsidP="001C03F5">
            <w:pPr>
              <w:rPr>
                <w:rFonts w:cstheme="minorHAnsi"/>
              </w:rPr>
            </w:pPr>
            <w:r w:rsidRPr="00FC7ACB">
              <w:rPr>
                <w:rFonts w:cstheme="minorHAnsi"/>
              </w:rPr>
              <w:t>safety glasses</w:t>
            </w:r>
          </w:p>
        </w:tc>
        <w:tc>
          <w:tcPr>
            <w:tcW w:w="3396" w:type="dxa"/>
            <w:gridSpan w:val="2"/>
          </w:tcPr>
          <w:p w14:paraId="119D0523" w14:textId="77777777" w:rsidR="001C03F5" w:rsidRPr="00FC7ACB" w:rsidRDefault="001C03F5" w:rsidP="001C03F5">
            <w:pPr>
              <w:rPr>
                <w:rFonts w:cstheme="minorHAnsi"/>
              </w:rPr>
            </w:pPr>
          </w:p>
        </w:tc>
      </w:tr>
      <w:tr w:rsidR="001C03F5" w:rsidRPr="00FC7ACB" w14:paraId="1E6DDF14" w14:textId="77777777" w:rsidTr="00FC7ACB">
        <w:tc>
          <w:tcPr>
            <w:tcW w:w="2830" w:type="dxa"/>
            <w:gridSpan w:val="2"/>
          </w:tcPr>
          <w:p w14:paraId="17A9F307" w14:textId="46AC7AB7" w:rsidR="001C03F5" w:rsidRPr="00FC7ACB" w:rsidRDefault="000744EB" w:rsidP="001C03F5">
            <w:pPr>
              <w:rPr>
                <w:rFonts w:cstheme="minorHAnsi"/>
              </w:rPr>
            </w:pPr>
            <w:r w:rsidRPr="00FC7ACB">
              <w:rPr>
                <w:rFonts w:cstheme="minorHAnsi"/>
              </w:rPr>
              <w:t>pinch points</w:t>
            </w:r>
          </w:p>
        </w:tc>
        <w:tc>
          <w:tcPr>
            <w:tcW w:w="3408" w:type="dxa"/>
            <w:gridSpan w:val="4"/>
          </w:tcPr>
          <w:p w14:paraId="6DDCFFF9" w14:textId="0380917A" w:rsidR="001C03F5" w:rsidRPr="00FC7ACB" w:rsidRDefault="000744EB" w:rsidP="001C03F5">
            <w:pPr>
              <w:rPr>
                <w:rFonts w:cstheme="minorHAnsi"/>
              </w:rPr>
            </w:pPr>
            <w:r w:rsidRPr="00FC7ACB">
              <w:rPr>
                <w:rFonts w:cstheme="minorHAnsi"/>
              </w:rPr>
              <w:t>steel toe boots</w:t>
            </w:r>
          </w:p>
        </w:tc>
        <w:tc>
          <w:tcPr>
            <w:tcW w:w="3396" w:type="dxa"/>
            <w:gridSpan w:val="2"/>
          </w:tcPr>
          <w:p w14:paraId="5254E8A5" w14:textId="77777777" w:rsidR="001C03F5" w:rsidRPr="00FC7ACB" w:rsidRDefault="001C03F5" w:rsidP="001C03F5">
            <w:pPr>
              <w:rPr>
                <w:rFonts w:cstheme="minorHAnsi"/>
              </w:rPr>
            </w:pPr>
          </w:p>
        </w:tc>
      </w:tr>
      <w:tr w:rsidR="001C03F5" w:rsidRPr="00FC7ACB" w14:paraId="20E555DA" w14:textId="77777777" w:rsidTr="00FC7ACB">
        <w:tc>
          <w:tcPr>
            <w:tcW w:w="9634" w:type="dxa"/>
            <w:gridSpan w:val="8"/>
          </w:tcPr>
          <w:p w14:paraId="404136EF" w14:textId="435C3985" w:rsidR="001C03F5" w:rsidRPr="00FC7ACB" w:rsidRDefault="001C03F5" w:rsidP="001C03F5">
            <w:pPr>
              <w:jc w:val="center"/>
              <w:rPr>
                <w:rFonts w:cstheme="minorHAnsi"/>
                <w:b/>
                <w:bCs/>
              </w:rPr>
            </w:pPr>
            <w:r w:rsidRPr="00FC7ACB">
              <w:rPr>
                <w:rFonts w:cstheme="minorHAnsi"/>
                <w:b/>
                <w:bCs/>
              </w:rPr>
              <w:t xml:space="preserve">Safe </w:t>
            </w:r>
            <w:r w:rsidR="00F0763B" w:rsidRPr="00FC7ACB">
              <w:rPr>
                <w:rFonts w:cstheme="minorHAnsi"/>
                <w:b/>
                <w:bCs/>
              </w:rPr>
              <w:t>Work</w:t>
            </w:r>
            <w:r w:rsidRPr="00FC7ACB">
              <w:rPr>
                <w:rFonts w:cstheme="minorHAnsi"/>
                <w:b/>
                <w:bCs/>
              </w:rPr>
              <w:t xml:space="preserve"> Procedure:</w:t>
            </w:r>
          </w:p>
        </w:tc>
      </w:tr>
      <w:tr w:rsidR="001C03F5" w:rsidRPr="00FC7ACB" w14:paraId="42046998" w14:textId="77777777" w:rsidTr="00FC7ACB">
        <w:tc>
          <w:tcPr>
            <w:tcW w:w="9634" w:type="dxa"/>
            <w:gridSpan w:val="8"/>
          </w:tcPr>
          <w:p w14:paraId="191B5CAC" w14:textId="23062453" w:rsidR="001C03F5" w:rsidRPr="00FC7ACB" w:rsidRDefault="001C03F5" w:rsidP="00C1420E">
            <w:pPr>
              <w:pStyle w:val="ListParagraph"/>
              <w:numPr>
                <w:ilvl w:val="0"/>
                <w:numId w:val="563"/>
              </w:numPr>
              <w:rPr>
                <w:rFonts w:cstheme="minorHAnsi"/>
                <w:bCs/>
              </w:rPr>
            </w:pPr>
            <w:r w:rsidRPr="00FC7ACB">
              <w:rPr>
                <w:rFonts w:cstheme="minorHAnsi"/>
                <w:bCs/>
              </w:rPr>
              <w:t>Walk around machine to check for tire damage, vandalism, any loose parts or any other damage</w:t>
            </w:r>
            <w:r w:rsidR="000744EB" w:rsidRPr="00FC7ACB">
              <w:rPr>
                <w:rFonts w:cstheme="minorHAnsi"/>
                <w:bCs/>
              </w:rPr>
              <w:t xml:space="preserve">. </w:t>
            </w:r>
          </w:p>
          <w:p w14:paraId="49BEE91B" w14:textId="77777777" w:rsidR="001C03F5" w:rsidRPr="00FC7ACB" w:rsidRDefault="001C03F5" w:rsidP="00C1420E">
            <w:pPr>
              <w:pStyle w:val="ListParagraph"/>
              <w:numPr>
                <w:ilvl w:val="0"/>
                <w:numId w:val="563"/>
              </w:numPr>
              <w:rPr>
                <w:rFonts w:cstheme="minorHAnsi"/>
                <w:bCs/>
              </w:rPr>
            </w:pPr>
            <w:r w:rsidRPr="00FC7ACB">
              <w:rPr>
                <w:rFonts w:cstheme="minorHAnsi"/>
                <w:bCs/>
              </w:rPr>
              <w:t>Check engine for:</w:t>
            </w:r>
          </w:p>
          <w:p w14:paraId="3C019A9C" w14:textId="62B28B44" w:rsidR="001C03F5" w:rsidRPr="00FC7ACB" w:rsidRDefault="000744EB" w:rsidP="00C1420E">
            <w:pPr>
              <w:pStyle w:val="ListParagraph"/>
              <w:numPr>
                <w:ilvl w:val="0"/>
                <w:numId w:val="561"/>
              </w:numPr>
              <w:ind w:left="1306"/>
              <w:rPr>
                <w:rFonts w:cstheme="minorHAnsi"/>
                <w:bCs/>
              </w:rPr>
            </w:pPr>
            <w:r w:rsidRPr="00FC7ACB">
              <w:rPr>
                <w:rFonts w:cstheme="minorHAnsi"/>
                <w:bCs/>
              </w:rPr>
              <w:t>any frayed or damaged belts</w:t>
            </w:r>
          </w:p>
          <w:p w14:paraId="2495186F" w14:textId="6276E368" w:rsidR="001C03F5" w:rsidRPr="00FC7ACB" w:rsidRDefault="000744EB" w:rsidP="00C1420E">
            <w:pPr>
              <w:pStyle w:val="ListParagraph"/>
              <w:numPr>
                <w:ilvl w:val="0"/>
                <w:numId w:val="561"/>
              </w:numPr>
              <w:ind w:left="1306"/>
              <w:rPr>
                <w:rFonts w:cstheme="minorHAnsi"/>
                <w:bCs/>
              </w:rPr>
            </w:pPr>
            <w:r w:rsidRPr="00FC7ACB">
              <w:rPr>
                <w:rFonts w:cstheme="minorHAnsi"/>
                <w:bCs/>
              </w:rPr>
              <w:t>any damaged or leaking hoses</w:t>
            </w:r>
          </w:p>
          <w:p w14:paraId="06D711ED" w14:textId="22070F39" w:rsidR="001C03F5" w:rsidRPr="00FC7ACB" w:rsidRDefault="000744EB" w:rsidP="00C1420E">
            <w:pPr>
              <w:pStyle w:val="ListParagraph"/>
              <w:numPr>
                <w:ilvl w:val="0"/>
                <w:numId w:val="561"/>
              </w:numPr>
              <w:ind w:left="1306"/>
              <w:rPr>
                <w:rFonts w:cstheme="minorHAnsi"/>
                <w:bCs/>
              </w:rPr>
            </w:pPr>
            <w:r w:rsidRPr="00FC7ACB">
              <w:rPr>
                <w:rFonts w:cstheme="minorHAnsi"/>
                <w:bCs/>
              </w:rPr>
              <w:t>engine mounting bolts are in place, tight and not damaged</w:t>
            </w:r>
          </w:p>
          <w:p w14:paraId="03D75C09" w14:textId="03DFD41A" w:rsidR="001C03F5" w:rsidRPr="00FC7ACB" w:rsidRDefault="001C03F5" w:rsidP="00C1420E">
            <w:pPr>
              <w:pStyle w:val="ListParagraph"/>
              <w:numPr>
                <w:ilvl w:val="0"/>
                <w:numId w:val="563"/>
              </w:numPr>
              <w:rPr>
                <w:rFonts w:cstheme="minorHAnsi"/>
                <w:bCs/>
              </w:rPr>
            </w:pPr>
            <w:r w:rsidRPr="00FC7ACB">
              <w:rPr>
                <w:rFonts w:cstheme="minorHAnsi"/>
                <w:bCs/>
              </w:rPr>
              <w:t>Check all fluid levels (some fluids may require engine to be on, check manufacturer recommendations)</w:t>
            </w:r>
            <w:r w:rsidR="000744EB" w:rsidRPr="00FC7ACB">
              <w:rPr>
                <w:rFonts w:cstheme="minorHAnsi"/>
                <w:bCs/>
              </w:rPr>
              <w:t>.</w:t>
            </w:r>
          </w:p>
          <w:p w14:paraId="77F27BD0" w14:textId="0CCB72BB" w:rsidR="001C03F5" w:rsidRPr="00FC7ACB" w:rsidRDefault="001C03F5" w:rsidP="00C1420E">
            <w:pPr>
              <w:pStyle w:val="ListParagraph"/>
              <w:numPr>
                <w:ilvl w:val="0"/>
                <w:numId w:val="563"/>
              </w:numPr>
              <w:rPr>
                <w:rFonts w:cstheme="minorHAnsi"/>
                <w:bCs/>
              </w:rPr>
            </w:pPr>
            <w:r w:rsidRPr="00FC7ACB">
              <w:rPr>
                <w:rFonts w:cstheme="minorHAnsi"/>
                <w:bCs/>
              </w:rPr>
              <w:t xml:space="preserve">Get into vehicle using </w:t>
            </w:r>
            <w:r w:rsidR="000744EB" w:rsidRPr="00FC7ACB">
              <w:rPr>
                <w:rFonts w:cstheme="minorHAnsi"/>
                <w:bCs/>
              </w:rPr>
              <w:t>three-</w:t>
            </w:r>
            <w:r w:rsidRPr="00FC7ACB">
              <w:rPr>
                <w:rFonts w:cstheme="minorHAnsi"/>
                <w:bCs/>
              </w:rPr>
              <w:t>point contact method. Check for fire extinguisher and turn on engine</w:t>
            </w:r>
            <w:r w:rsidR="000744EB" w:rsidRPr="00FC7ACB">
              <w:rPr>
                <w:rFonts w:cstheme="minorHAnsi"/>
                <w:bCs/>
              </w:rPr>
              <w:t>.</w:t>
            </w:r>
          </w:p>
          <w:p w14:paraId="2C84E3C2" w14:textId="47DDC4E2" w:rsidR="001C03F5" w:rsidRPr="00FC7ACB" w:rsidRDefault="001C03F5" w:rsidP="00C1420E">
            <w:pPr>
              <w:pStyle w:val="ListParagraph"/>
              <w:numPr>
                <w:ilvl w:val="0"/>
                <w:numId w:val="563"/>
              </w:numPr>
              <w:rPr>
                <w:rFonts w:cstheme="minorHAnsi"/>
                <w:bCs/>
              </w:rPr>
            </w:pPr>
            <w:r w:rsidRPr="00FC7ACB">
              <w:rPr>
                <w:rFonts w:cstheme="minorHAnsi"/>
                <w:bCs/>
              </w:rPr>
              <w:t>Check all gauges. Ensure:</w:t>
            </w:r>
          </w:p>
          <w:p w14:paraId="0122536F" w14:textId="1DB0DF41" w:rsidR="001C03F5" w:rsidRPr="00FC7ACB" w:rsidRDefault="000744EB" w:rsidP="00C1420E">
            <w:pPr>
              <w:pStyle w:val="ListParagraph"/>
              <w:numPr>
                <w:ilvl w:val="0"/>
                <w:numId w:val="562"/>
              </w:numPr>
              <w:ind w:left="1306"/>
              <w:rPr>
                <w:rFonts w:cstheme="minorHAnsi"/>
                <w:bCs/>
              </w:rPr>
            </w:pPr>
            <w:r w:rsidRPr="00FC7ACB">
              <w:rPr>
                <w:rFonts w:cstheme="minorHAnsi"/>
                <w:bCs/>
              </w:rPr>
              <w:t>oil pressure is normal</w:t>
            </w:r>
          </w:p>
          <w:p w14:paraId="1CE78784" w14:textId="0EBB6E4B" w:rsidR="001C03F5" w:rsidRPr="00FC7ACB" w:rsidRDefault="000744EB" w:rsidP="00C1420E">
            <w:pPr>
              <w:pStyle w:val="ListParagraph"/>
              <w:numPr>
                <w:ilvl w:val="0"/>
                <w:numId w:val="562"/>
              </w:numPr>
              <w:ind w:left="1306"/>
              <w:rPr>
                <w:rFonts w:cstheme="minorHAnsi"/>
                <w:bCs/>
              </w:rPr>
            </w:pPr>
            <w:r w:rsidRPr="00FC7ACB">
              <w:rPr>
                <w:rFonts w:cstheme="minorHAnsi"/>
                <w:bCs/>
              </w:rPr>
              <w:t>temperature is normal</w:t>
            </w:r>
          </w:p>
          <w:p w14:paraId="7946A3A6" w14:textId="075DD067" w:rsidR="001C03F5" w:rsidRPr="00FC7ACB" w:rsidRDefault="000744EB" w:rsidP="00C1420E">
            <w:pPr>
              <w:pStyle w:val="ListParagraph"/>
              <w:numPr>
                <w:ilvl w:val="0"/>
                <w:numId w:val="562"/>
              </w:numPr>
              <w:ind w:left="1306"/>
              <w:rPr>
                <w:rFonts w:cstheme="minorHAnsi"/>
                <w:bCs/>
              </w:rPr>
            </w:pPr>
            <w:r w:rsidRPr="00FC7ACB">
              <w:rPr>
                <w:rFonts w:cstheme="minorHAnsi"/>
                <w:bCs/>
              </w:rPr>
              <w:t>hydraulic pressure is normal (if gauge is applicable)</w:t>
            </w:r>
          </w:p>
          <w:p w14:paraId="260114B3" w14:textId="3510C0E8" w:rsidR="001C03F5" w:rsidRPr="00FC7ACB" w:rsidRDefault="001C03F5" w:rsidP="00C1420E">
            <w:pPr>
              <w:pStyle w:val="ListParagraph"/>
              <w:numPr>
                <w:ilvl w:val="0"/>
                <w:numId w:val="563"/>
              </w:numPr>
              <w:rPr>
                <w:rFonts w:cstheme="minorHAnsi"/>
                <w:bCs/>
              </w:rPr>
            </w:pPr>
            <w:r w:rsidRPr="00FC7ACB">
              <w:rPr>
                <w:rFonts w:cstheme="minorHAnsi"/>
                <w:bCs/>
              </w:rPr>
              <w:t>Put machine in reverse to ensure back up alarm is working</w:t>
            </w:r>
            <w:r w:rsidR="000744EB" w:rsidRPr="00FC7ACB">
              <w:rPr>
                <w:rFonts w:cstheme="minorHAnsi"/>
                <w:bCs/>
              </w:rPr>
              <w:t>.</w:t>
            </w:r>
          </w:p>
          <w:p w14:paraId="1283DCCA" w14:textId="5EC554AE" w:rsidR="001C03F5" w:rsidRPr="00FC7ACB" w:rsidRDefault="001C03F5" w:rsidP="00C1420E">
            <w:pPr>
              <w:pStyle w:val="ListParagraph"/>
              <w:numPr>
                <w:ilvl w:val="0"/>
                <w:numId w:val="563"/>
              </w:numPr>
              <w:rPr>
                <w:rFonts w:cstheme="minorHAnsi"/>
                <w:bCs/>
              </w:rPr>
            </w:pPr>
            <w:r w:rsidRPr="00FC7ACB">
              <w:rPr>
                <w:rFonts w:cstheme="minorHAnsi"/>
                <w:bCs/>
              </w:rPr>
              <w:t>Do another walk around to check all lights</w:t>
            </w:r>
            <w:r w:rsidR="000744EB" w:rsidRPr="00FC7ACB">
              <w:rPr>
                <w:rFonts w:cstheme="minorHAnsi"/>
                <w:bCs/>
              </w:rPr>
              <w:t>.</w:t>
            </w:r>
          </w:p>
          <w:p w14:paraId="67B9E8FA" w14:textId="534E6D3A" w:rsidR="001C03F5" w:rsidRPr="00FC7ACB" w:rsidRDefault="001C03F5" w:rsidP="00C1420E">
            <w:pPr>
              <w:pStyle w:val="ListParagraph"/>
              <w:numPr>
                <w:ilvl w:val="0"/>
                <w:numId w:val="563"/>
              </w:numPr>
              <w:rPr>
                <w:rFonts w:cstheme="minorHAnsi"/>
                <w:bCs/>
              </w:rPr>
            </w:pPr>
            <w:r w:rsidRPr="00FC7ACB">
              <w:rPr>
                <w:rFonts w:cstheme="minorHAnsi"/>
                <w:bCs/>
              </w:rPr>
              <w:t>Check brakes</w:t>
            </w:r>
            <w:r w:rsidR="000744EB" w:rsidRPr="00FC7ACB">
              <w:rPr>
                <w:rFonts w:cstheme="minorHAnsi"/>
                <w:bCs/>
              </w:rPr>
              <w:t>.</w:t>
            </w:r>
          </w:p>
          <w:p w14:paraId="174E5A14" w14:textId="02C137FF" w:rsidR="001C03F5" w:rsidRPr="00FC7ACB" w:rsidRDefault="001C03F5" w:rsidP="00C1420E">
            <w:pPr>
              <w:pStyle w:val="ListParagraph"/>
              <w:numPr>
                <w:ilvl w:val="0"/>
                <w:numId w:val="563"/>
              </w:numPr>
              <w:rPr>
                <w:rFonts w:cstheme="minorHAnsi"/>
                <w:bCs/>
              </w:rPr>
            </w:pPr>
            <w:r w:rsidRPr="00FC7ACB">
              <w:rPr>
                <w:rFonts w:cstheme="minorHAnsi"/>
                <w:bCs/>
              </w:rPr>
              <w:t>Fill out inspection report</w:t>
            </w:r>
            <w:r w:rsidR="000744EB" w:rsidRPr="00FC7ACB">
              <w:rPr>
                <w:rFonts w:cstheme="minorHAnsi"/>
                <w:bCs/>
              </w:rPr>
              <w:t>.</w:t>
            </w:r>
          </w:p>
          <w:p w14:paraId="622BB67B" w14:textId="3DAC553A" w:rsidR="000744EB" w:rsidRPr="00FC7ACB" w:rsidRDefault="000744EB" w:rsidP="001C03F5">
            <w:pPr>
              <w:rPr>
                <w:rFonts w:cstheme="minorHAnsi"/>
                <w:bCs/>
              </w:rPr>
            </w:pPr>
          </w:p>
        </w:tc>
      </w:tr>
      <w:tr w:rsidR="001C03F5" w:rsidRPr="00FC7ACB" w14:paraId="737EB1BD" w14:textId="77777777" w:rsidTr="00FC7ACB">
        <w:tc>
          <w:tcPr>
            <w:tcW w:w="9634" w:type="dxa"/>
            <w:gridSpan w:val="8"/>
          </w:tcPr>
          <w:p w14:paraId="303AEF9A" w14:textId="40F0047F" w:rsidR="001C03F5" w:rsidRPr="00FC7ACB" w:rsidRDefault="001C03F5" w:rsidP="001C03F5">
            <w:pPr>
              <w:jc w:val="center"/>
              <w:rPr>
                <w:rFonts w:cstheme="minorHAnsi"/>
                <w:b/>
                <w:bCs/>
                <w:i/>
              </w:rPr>
            </w:pPr>
            <w:r w:rsidRPr="00FC7ACB">
              <w:rPr>
                <w:rFonts w:cstheme="minorHAnsi"/>
                <w:b/>
                <w:bCs/>
                <w:i/>
              </w:rPr>
              <w:t>If an emergency situation occurs while conducting this task or there is an equipment malfunction, engage the emergency stop and follow the lockout procedure</w:t>
            </w:r>
            <w:r w:rsidR="000744EB" w:rsidRPr="00FC7ACB">
              <w:rPr>
                <w:rFonts w:cstheme="minorHAnsi"/>
                <w:b/>
                <w:bCs/>
                <w:i/>
              </w:rPr>
              <w:t>.</w:t>
            </w:r>
          </w:p>
          <w:p w14:paraId="6006C487" w14:textId="77777777" w:rsidR="001C03F5" w:rsidRPr="00FC7ACB" w:rsidRDefault="001C03F5" w:rsidP="001C03F5">
            <w:pPr>
              <w:jc w:val="center"/>
              <w:rPr>
                <w:rFonts w:cstheme="minorHAnsi"/>
                <w:b/>
                <w:bCs/>
              </w:rPr>
            </w:pPr>
          </w:p>
          <w:p w14:paraId="042DFE3A" w14:textId="5B665712" w:rsidR="001C03F5" w:rsidRPr="00FC7ACB" w:rsidRDefault="001C03F5" w:rsidP="000744EB">
            <w:pPr>
              <w:jc w:val="center"/>
              <w:rPr>
                <w:rFonts w:cstheme="minorHAnsi"/>
                <w:b/>
                <w:bCs/>
              </w:rPr>
            </w:pPr>
            <w:r w:rsidRPr="00FC7ACB">
              <w:rPr>
                <w:rFonts w:cstheme="minorHAnsi"/>
                <w:b/>
                <w:bCs/>
              </w:rPr>
              <w:t>REPORT ANY HAZARDOU</w:t>
            </w:r>
            <w:r w:rsidR="000744EB" w:rsidRPr="00FC7ACB">
              <w:rPr>
                <w:rFonts w:cstheme="minorHAnsi"/>
                <w:b/>
                <w:bCs/>
              </w:rPr>
              <w:t>S SITUATIONS TO YOUR SUPERVISOR</w:t>
            </w:r>
          </w:p>
        </w:tc>
      </w:tr>
      <w:tr w:rsidR="001C03F5" w:rsidRPr="00FC7ACB" w14:paraId="39DB6D56" w14:textId="77777777" w:rsidTr="00FC7ACB">
        <w:tc>
          <w:tcPr>
            <w:tcW w:w="5240" w:type="dxa"/>
            <w:gridSpan w:val="4"/>
            <w:vMerge w:val="restart"/>
          </w:tcPr>
          <w:p w14:paraId="5E75821D" w14:textId="002731A6" w:rsidR="001C03F5" w:rsidRPr="00FC7ACB" w:rsidRDefault="001C03F5" w:rsidP="001C03F5">
            <w:pPr>
              <w:jc w:val="center"/>
              <w:rPr>
                <w:rFonts w:cstheme="minorHAnsi"/>
                <w:b/>
                <w:bCs/>
              </w:rPr>
            </w:pPr>
            <w:r w:rsidRPr="00FC7ACB">
              <w:rPr>
                <w:rFonts w:cstheme="minorHAnsi"/>
                <w:b/>
                <w:bCs/>
              </w:rPr>
              <w:t>Guidance Documents/Standards:</w:t>
            </w:r>
          </w:p>
          <w:p w14:paraId="7AA85430" w14:textId="77777777" w:rsidR="000744EB" w:rsidRPr="00FC7ACB" w:rsidRDefault="000744EB" w:rsidP="001C03F5">
            <w:pPr>
              <w:jc w:val="center"/>
              <w:rPr>
                <w:rFonts w:cstheme="minorHAnsi"/>
                <w:b/>
                <w:bCs/>
              </w:rPr>
            </w:pPr>
          </w:p>
          <w:p w14:paraId="5D0D8673" w14:textId="43FEA49C" w:rsidR="001C03F5" w:rsidRPr="00FC7ACB" w:rsidRDefault="001C03F5" w:rsidP="000744EB">
            <w:pPr>
              <w:rPr>
                <w:rFonts w:cstheme="minorHAnsi"/>
                <w:bCs/>
              </w:rPr>
            </w:pPr>
            <w:r w:rsidRPr="00FC7ACB">
              <w:rPr>
                <w:rFonts w:cstheme="minorHAnsi"/>
                <w:bCs/>
              </w:rPr>
              <w:t xml:space="preserve">MB Workplace Safety </w:t>
            </w:r>
            <w:r w:rsidR="00963283" w:rsidRPr="00FC7ACB">
              <w:rPr>
                <w:rFonts w:cstheme="minorHAnsi"/>
                <w:bCs/>
              </w:rPr>
              <w:t>and</w:t>
            </w:r>
            <w:r w:rsidRPr="00FC7ACB">
              <w:rPr>
                <w:rFonts w:cstheme="minorHAnsi"/>
                <w:bCs/>
              </w:rPr>
              <w:t xml:space="preserve"> Health Act </w:t>
            </w:r>
            <w:r w:rsidR="00963283" w:rsidRPr="00FC7ACB">
              <w:rPr>
                <w:rFonts w:cstheme="minorHAnsi"/>
                <w:bCs/>
              </w:rPr>
              <w:t>and</w:t>
            </w:r>
            <w:r w:rsidRPr="00FC7ACB">
              <w:rPr>
                <w:rFonts w:cstheme="minorHAnsi"/>
                <w:bCs/>
              </w:rPr>
              <w:t xml:space="preserve"> Regulation:</w:t>
            </w:r>
            <w:r w:rsidRPr="00FC7ACB">
              <w:rPr>
                <w:rFonts w:cstheme="minorHAnsi"/>
                <w:b/>
                <w:bCs/>
                <w:i/>
              </w:rPr>
              <w:t xml:space="preserve"> </w:t>
            </w:r>
          </w:p>
          <w:p w14:paraId="6AEBC38A" w14:textId="53B9B1D3" w:rsidR="001C03F5" w:rsidRPr="00FC7ACB" w:rsidRDefault="000744EB" w:rsidP="00C1420E">
            <w:pPr>
              <w:pStyle w:val="ListParagraph"/>
              <w:numPr>
                <w:ilvl w:val="0"/>
                <w:numId w:val="564"/>
              </w:numPr>
              <w:rPr>
                <w:rFonts w:cstheme="minorHAnsi"/>
                <w:bCs/>
              </w:rPr>
            </w:pPr>
            <w:r w:rsidRPr="00FC7ACB">
              <w:rPr>
                <w:rFonts w:cstheme="minorHAnsi"/>
                <w:bCs/>
              </w:rPr>
              <w:t xml:space="preserve">Part </w:t>
            </w:r>
            <w:r w:rsidR="001C03F5" w:rsidRPr="00FC7ACB">
              <w:rPr>
                <w:rFonts w:cstheme="minorHAnsi"/>
                <w:bCs/>
              </w:rPr>
              <w:t>6 Personal Protective Equipment</w:t>
            </w:r>
          </w:p>
          <w:p w14:paraId="71B97632" w14:textId="4C6EAB3B" w:rsidR="001C03F5" w:rsidRPr="00FC7ACB" w:rsidRDefault="000744EB" w:rsidP="00C1420E">
            <w:pPr>
              <w:pStyle w:val="ListParagraph"/>
              <w:numPr>
                <w:ilvl w:val="0"/>
                <w:numId w:val="564"/>
              </w:numPr>
              <w:rPr>
                <w:rFonts w:cstheme="minorHAnsi"/>
                <w:bCs/>
              </w:rPr>
            </w:pPr>
            <w:r w:rsidRPr="00FC7ACB">
              <w:rPr>
                <w:rFonts w:cstheme="minorHAnsi"/>
                <w:bCs/>
              </w:rPr>
              <w:t xml:space="preserve">Part </w:t>
            </w:r>
            <w:r w:rsidR="001C03F5" w:rsidRPr="00FC7ACB">
              <w:rPr>
                <w:rFonts w:cstheme="minorHAnsi"/>
                <w:bCs/>
              </w:rPr>
              <w:t>16 Machines, Tools and Robots</w:t>
            </w:r>
          </w:p>
          <w:p w14:paraId="72F8601C" w14:textId="301C8A99" w:rsidR="001C03F5" w:rsidRPr="00FC7ACB" w:rsidRDefault="000744EB" w:rsidP="00C1420E">
            <w:pPr>
              <w:pStyle w:val="ListParagraph"/>
              <w:numPr>
                <w:ilvl w:val="0"/>
                <w:numId w:val="564"/>
              </w:numPr>
              <w:tabs>
                <w:tab w:val="left" w:pos="3240"/>
              </w:tabs>
              <w:rPr>
                <w:rFonts w:cstheme="minorHAnsi"/>
                <w:bCs/>
              </w:rPr>
            </w:pPr>
            <w:r w:rsidRPr="00FC7ACB">
              <w:rPr>
                <w:rFonts w:cstheme="minorHAnsi"/>
                <w:bCs/>
              </w:rPr>
              <w:t xml:space="preserve">Part </w:t>
            </w:r>
            <w:r w:rsidR="001C03F5" w:rsidRPr="00FC7ACB">
              <w:rPr>
                <w:rFonts w:cstheme="minorHAnsi"/>
                <w:bCs/>
              </w:rPr>
              <w:t>22 Powered Mobile Equipment</w:t>
            </w:r>
          </w:p>
          <w:p w14:paraId="3D8C0D6E" w14:textId="790D1ECA" w:rsidR="001C03F5" w:rsidRPr="00FC7ACB" w:rsidRDefault="000744EB" w:rsidP="00C1420E">
            <w:pPr>
              <w:pStyle w:val="ListParagraph"/>
              <w:numPr>
                <w:ilvl w:val="0"/>
                <w:numId w:val="564"/>
              </w:numPr>
              <w:tabs>
                <w:tab w:val="left" w:pos="3240"/>
              </w:tabs>
              <w:rPr>
                <w:rFonts w:cstheme="minorHAnsi"/>
                <w:bCs/>
              </w:rPr>
            </w:pPr>
            <w:r w:rsidRPr="00FC7ACB">
              <w:rPr>
                <w:rFonts w:cstheme="minorHAnsi"/>
                <w:bCs/>
              </w:rPr>
              <w:t xml:space="preserve">Part </w:t>
            </w:r>
            <w:r w:rsidR="001C03F5" w:rsidRPr="00FC7ACB">
              <w:rPr>
                <w:rFonts w:cstheme="minorHAnsi"/>
                <w:bCs/>
              </w:rPr>
              <w:t xml:space="preserve">35 Workplace Hazardous </w:t>
            </w:r>
            <w:r w:rsidRPr="00FC7ACB">
              <w:rPr>
                <w:rFonts w:cstheme="minorHAnsi"/>
                <w:bCs/>
              </w:rPr>
              <w:t>Products</w:t>
            </w:r>
            <w:r w:rsidR="001C03F5" w:rsidRPr="00FC7ACB">
              <w:rPr>
                <w:rFonts w:cstheme="minorHAnsi"/>
                <w:bCs/>
              </w:rPr>
              <w:t xml:space="preserve"> Information</w:t>
            </w:r>
            <w:r w:rsidR="001C03F5" w:rsidRPr="00FC7ACB">
              <w:rPr>
                <w:rFonts w:cstheme="minorHAnsi"/>
              </w:rPr>
              <w:t xml:space="preserve"> </w:t>
            </w:r>
            <w:r w:rsidR="001C03F5" w:rsidRPr="00FC7ACB">
              <w:rPr>
                <w:rFonts w:cstheme="minorHAnsi"/>
                <w:bCs/>
              </w:rPr>
              <w:t>Systems</w:t>
            </w:r>
          </w:p>
        </w:tc>
        <w:tc>
          <w:tcPr>
            <w:tcW w:w="4394" w:type="dxa"/>
            <w:gridSpan w:val="4"/>
          </w:tcPr>
          <w:p w14:paraId="40EC0728" w14:textId="2C729A70" w:rsidR="001C03F5" w:rsidRPr="00FC7ACB" w:rsidRDefault="001C03F5" w:rsidP="000744EB">
            <w:pPr>
              <w:rPr>
                <w:rFonts w:cstheme="minorHAnsi"/>
                <w:bCs/>
              </w:rPr>
            </w:pPr>
            <w:r w:rsidRPr="00FC7ACB">
              <w:rPr>
                <w:rFonts w:cstheme="minorHAnsi"/>
                <w:bCs/>
              </w:rPr>
              <w:t xml:space="preserve">This </w:t>
            </w:r>
            <w:r w:rsidR="000744EB" w:rsidRPr="00FC7ACB">
              <w:rPr>
                <w:rFonts w:cstheme="minorHAnsi"/>
                <w:bCs/>
              </w:rPr>
              <w:t xml:space="preserve">safe work procedure </w:t>
            </w:r>
            <w:r w:rsidRPr="00FC7ACB">
              <w:rPr>
                <w:rFonts w:cstheme="minorHAnsi"/>
                <w:bCs/>
              </w:rPr>
              <w:t>will be reviewed any time the task, equipment or materials change and at a minimum of every three years</w:t>
            </w:r>
            <w:r w:rsidR="000744EB" w:rsidRPr="00FC7ACB">
              <w:rPr>
                <w:rFonts w:cstheme="minorHAnsi"/>
                <w:bCs/>
              </w:rPr>
              <w:t>.</w:t>
            </w:r>
          </w:p>
        </w:tc>
      </w:tr>
      <w:tr w:rsidR="001C03F5" w:rsidRPr="00FC7ACB" w14:paraId="591FC111" w14:textId="77777777" w:rsidTr="00FC7ACB">
        <w:trPr>
          <w:trHeight w:val="802"/>
        </w:trPr>
        <w:tc>
          <w:tcPr>
            <w:tcW w:w="5240" w:type="dxa"/>
            <w:gridSpan w:val="4"/>
            <w:vMerge/>
          </w:tcPr>
          <w:p w14:paraId="31FE53FC" w14:textId="77777777" w:rsidR="001C03F5" w:rsidRPr="00FC7ACB" w:rsidRDefault="001C03F5" w:rsidP="001C03F5">
            <w:pPr>
              <w:jc w:val="center"/>
              <w:rPr>
                <w:rFonts w:cstheme="minorHAnsi"/>
                <w:b/>
                <w:bCs/>
              </w:rPr>
            </w:pPr>
          </w:p>
        </w:tc>
        <w:tc>
          <w:tcPr>
            <w:tcW w:w="4394" w:type="dxa"/>
            <w:gridSpan w:val="4"/>
          </w:tcPr>
          <w:p w14:paraId="04E8B8ED" w14:textId="77777777" w:rsidR="001C03F5" w:rsidRPr="00FC7ACB" w:rsidRDefault="001C03F5" w:rsidP="001C03F5">
            <w:pPr>
              <w:rPr>
                <w:rFonts w:cstheme="minorHAnsi"/>
                <w:bCs/>
              </w:rPr>
            </w:pPr>
            <w:r w:rsidRPr="00FC7ACB">
              <w:rPr>
                <w:rFonts w:cstheme="minorHAnsi"/>
                <w:bCs/>
              </w:rPr>
              <w:t>Reviewed By WSH Committee:</w:t>
            </w:r>
          </w:p>
          <w:p w14:paraId="6F0B0F6C" w14:textId="77777777" w:rsidR="001C03F5" w:rsidRPr="00FC7ACB" w:rsidRDefault="001C03F5" w:rsidP="001C03F5">
            <w:pPr>
              <w:rPr>
                <w:rFonts w:cstheme="minorHAnsi"/>
                <w:bCs/>
              </w:rPr>
            </w:pPr>
          </w:p>
          <w:p w14:paraId="165B8C56" w14:textId="77777777" w:rsidR="001C03F5" w:rsidRPr="00FC7ACB" w:rsidRDefault="001C03F5" w:rsidP="001C03F5">
            <w:pPr>
              <w:rPr>
                <w:rFonts w:cstheme="minorHAnsi"/>
                <w:bCs/>
              </w:rPr>
            </w:pPr>
            <w:r w:rsidRPr="00FC7ACB">
              <w:rPr>
                <w:rFonts w:cstheme="minorHAnsi"/>
                <w:bCs/>
              </w:rPr>
              <w:t>Date:</w:t>
            </w:r>
          </w:p>
          <w:p w14:paraId="51237A82" w14:textId="77777777" w:rsidR="001C03F5" w:rsidRPr="00FC7ACB" w:rsidRDefault="001C03F5" w:rsidP="001C03F5">
            <w:pPr>
              <w:rPr>
                <w:rFonts w:cstheme="minorHAnsi"/>
                <w:bCs/>
              </w:rPr>
            </w:pPr>
          </w:p>
        </w:tc>
      </w:tr>
    </w:tbl>
    <w:p w14:paraId="323E7BF9" w14:textId="77777777" w:rsidR="001C03F5" w:rsidRPr="00D765CE" w:rsidRDefault="001C03F5" w:rsidP="001C03F5"/>
    <w:p w14:paraId="2226CE49" w14:textId="77777777" w:rsidR="001C03F5" w:rsidRPr="00D765CE" w:rsidRDefault="001C03F5" w:rsidP="001C03F5"/>
    <w:p w14:paraId="45C47D4B"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1E07779F" w14:textId="77777777" w:rsidR="001C03F5" w:rsidRPr="00FC7ACB" w:rsidRDefault="001C03F5" w:rsidP="002F5524">
      <w:pPr>
        <w:pStyle w:val="Heading2"/>
        <w:spacing w:before="0" w:line="240" w:lineRule="auto"/>
        <w:jc w:val="center"/>
        <w:rPr>
          <w:rFonts w:asciiTheme="minorHAnsi" w:hAnsiTheme="minorHAnsi" w:cstheme="minorHAnsi"/>
          <w:b w:val="0"/>
          <w:bCs w:val="0"/>
          <w:color w:val="auto"/>
          <w:sz w:val="22"/>
          <w:szCs w:val="22"/>
        </w:rPr>
      </w:pPr>
      <w:r w:rsidRPr="00FC7ACB">
        <w:rPr>
          <w:rStyle w:val="Strong"/>
          <w:rFonts w:asciiTheme="minorHAnsi" w:hAnsiTheme="minorHAnsi" w:cstheme="minorHAnsi"/>
          <w:color w:val="auto"/>
          <w:sz w:val="22"/>
          <w:szCs w:val="22"/>
        </w:rPr>
        <w:lastRenderedPageBreak/>
        <w:t>Riding Mower Operation</w:t>
      </w:r>
    </w:p>
    <w:tbl>
      <w:tblPr>
        <w:tblStyle w:val="TableGrid"/>
        <w:tblW w:w="9634" w:type="dxa"/>
        <w:tblLook w:val="04A0" w:firstRow="1" w:lastRow="0" w:firstColumn="1" w:lastColumn="0" w:noHBand="0" w:noVBand="1"/>
      </w:tblPr>
      <w:tblGrid>
        <w:gridCol w:w="1867"/>
        <w:gridCol w:w="1105"/>
        <w:gridCol w:w="762"/>
        <w:gridCol w:w="1506"/>
        <w:gridCol w:w="369"/>
        <w:gridCol w:w="626"/>
        <w:gridCol w:w="1080"/>
        <w:gridCol w:w="2319"/>
      </w:tblGrid>
      <w:tr w:rsidR="001C03F5" w:rsidRPr="00FC7ACB" w14:paraId="71EB58AE" w14:textId="77777777" w:rsidTr="00FC7ACB">
        <w:tc>
          <w:tcPr>
            <w:tcW w:w="1867" w:type="dxa"/>
          </w:tcPr>
          <w:p w14:paraId="1F84CC48" w14:textId="77777777" w:rsidR="001C03F5" w:rsidRPr="00FC7ACB" w:rsidRDefault="001C03F5" w:rsidP="001C03F5">
            <w:pPr>
              <w:rPr>
                <w:b/>
              </w:rPr>
            </w:pPr>
            <w:r w:rsidRPr="00FC7ACB">
              <w:rPr>
                <w:b/>
              </w:rPr>
              <w:t>Facility:</w:t>
            </w:r>
          </w:p>
        </w:tc>
        <w:tc>
          <w:tcPr>
            <w:tcW w:w="1867" w:type="dxa"/>
            <w:gridSpan w:val="2"/>
          </w:tcPr>
          <w:p w14:paraId="449D9E81" w14:textId="77777777" w:rsidR="001C03F5" w:rsidRPr="00FC7ACB" w:rsidRDefault="001C03F5" w:rsidP="001C03F5">
            <w:r w:rsidRPr="00FC7ACB">
              <w:rPr>
                <w:b/>
              </w:rPr>
              <w:t>Written By:</w:t>
            </w:r>
          </w:p>
        </w:tc>
        <w:tc>
          <w:tcPr>
            <w:tcW w:w="1875" w:type="dxa"/>
            <w:gridSpan w:val="2"/>
          </w:tcPr>
          <w:p w14:paraId="6DD6851D" w14:textId="77777777" w:rsidR="001C03F5" w:rsidRPr="00FC7ACB" w:rsidRDefault="001C03F5" w:rsidP="001C03F5">
            <w:r w:rsidRPr="00FC7ACB">
              <w:rPr>
                <w:b/>
              </w:rPr>
              <w:t>Approved By:</w:t>
            </w:r>
          </w:p>
        </w:tc>
        <w:tc>
          <w:tcPr>
            <w:tcW w:w="1706" w:type="dxa"/>
            <w:gridSpan w:val="2"/>
          </w:tcPr>
          <w:p w14:paraId="59BDA9F6" w14:textId="77777777" w:rsidR="001C03F5" w:rsidRPr="00FC7ACB" w:rsidRDefault="001C03F5" w:rsidP="001C03F5">
            <w:r w:rsidRPr="00FC7ACB">
              <w:rPr>
                <w:b/>
              </w:rPr>
              <w:t>Date Created:</w:t>
            </w:r>
          </w:p>
        </w:tc>
        <w:tc>
          <w:tcPr>
            <w:tcW w:w="2319" w:type="dxa"/>
          </w:tcPr>
          <w:p w14:paraId="5C2E2918" w14:textId="52DB31B7" w:rsidR="001C03F5" w:rsidRPr="00FC7ACB" w:rsidRDefault="001C03F5" w:rsidP="001C03F5">
            <w:r w:rsidRPr="00FC7ACB">
              <w:rPr>
                <w:b/>
              </w:rPr>
              <w:t>Date of Last Revision</w:t>
            </w:r>
            <w:r w:rsidR="002F5524" w:rsidRPr="00FC7ACB">
              <w:rPr>
                <w:b/>
              </w:rPr>
              <w:t>:</w:t>
            </w:r>
          </w:p>
        </w:tc>
      </w:tr>
      <w:tr w:rsidR="001C03F5" w:rsidRPr="00FC7ACB" w14:paraId="34622F1A" w14:textId="77777777" w:rsidTr="00FC7ACB">
        <w:tc>
          <w:tcPr>
            <w:tcW w:w="1867" w:type="dxa"/>
          </w:tcPr>
          <w:p w14:paraId="6CB5F8AE" w14:textId="77777777" w:rsidR="001C03F5" w:rsidRPr="00FC7ACB" w:rsidRDefault="001C03F5" w:rsidP="001C03F5"/>
        </w:tc>
        <w:tc>
          <w:tcPr>
            <w:tcW w:w="1867" w:type="dxa"/>
            <w:gridSpan w:val="2"/>
          </w:tcPr>
          <w:p w14:paraId="1C121397" w14:textId="77777777" w:rsidR="001C03F5" w:rsidRPr="00FC7ACB" w:rsidRDefault="001C03F5" w:rsidP="001C03F5"/>
        </w:tc>
        <w:tc>
          <w:tcPr>
            <w:tcW w:w="1875" w:type="dxa"/>
            <w:gridSpan w:val="2"/>
          </w:tcPr>
          <w:p w14:paraId="7C863C60" w14:textId="77777777" w:rsidR="001C03F5" w:rsidRPr="00FC7ACB" w:rsidRDefault="001C03F5" w:rsidP="001C03F5"/>
        </w:tc>
        <w:tc>
          <w:tcPr>
            <w:tcW w:w="1706" w:type="dxa"/>
            <w:gridSpan w:val="2"/>
          </w:tcPr>
          <w:p w14:paraId="44C73BBD" w14:textId="77777777" w:rsidR="001C03F5" w:rsidRPr="00FC7ACB" w:rsidRDefault="001C03F5" w:rsidP="001C03F5"/>
        </w:tc>
        <w:tc>
          <w:tcPr>
            <w:tcW w:w="2319" w:type="dxa"/>
          </w:tcPr>
          <w:p w14:paraId="2A4BAE15" w14:textId="77777777" w:rsidR="001C03F5" w:rsidRPr="00FC7ACB" w:rsidRDefault="001C03F5" w:rsidP="001C03F5"/>
        </w:tc>
      </w:tr>
      <w:tr w:rsidR="001C03F5" w:rsidRPr="00FC7ACB" w14:paraId="41275E0D" w14:textId="77777777" w:rsidTr="00F774EF">
        <w:tc>
          <w:tcPr>
            <w:tcW w:w="2972" w:type="dxa"/>
            <w:gridSpan w:val="2"/>
          </w:tcPr>
          <w:p w14:paraId="1790F764" w14:textId="416B77AE" w:rsidR="001C03F5" w:rsidRPr="00FC7ACB" w:rsidRDefault="001C03F5" w:rsidP="001C03F5">
            <w:pPr>
              <w:rPr>
                <w:rFonts w:cstheme="minorHAnsi"/>
                <w:b/>
                <w:bCs/>
                <w:iCs/>
              </w:rPr>
            </w:pPr>
            <w:r w:rsidRPr="00FC7ACB">
              <w:rPr>
                <w:rFonts w:cstheme="minorHAnsi"/>
                <w:b/>
                <w:bCs/>
                <w:iCs/>
              </w:rPr>
              <w:t>Hazards Present:</w:t>
            </w:r>
          </w:p>
        </w:tc>
        <w:tc>
          <w:tcPr>
            <w:tcW w:w="3263" w:type="dxa"/>
            <w:gridSpan w:val="4"/>
          </w:tcPr>
          <w:p w14:paraId="2F6F65B6" w14:textId="640B38C2" w:rsidR="001C03F5" w:rsidRPr="00FC7ACB" w:rsidRDefault="000977ED" w:rsidP="001C03F5">
            <w:pPr>
              <w:rPr>
                <w:rFonts w:cstheme="minorHAnsi"/>
                <w:b/>
                <w:bCs/>
                <w:iCs/>
              </w:rPr>
            </w:pPr>
            <w:r w:rsidRPr="00FC7ACB">
              <w:rPr>
                <w:rFonts w:cstheme="minorHAnsi"/>
                <w:b/>
                <w:bCs/>
                <w:iCs/>
              </w:rPr>
              <w:t>PPE or Devices Required:</w:t>
            </w:r>
          </w:p>
        </w:tc>
        <w:tc>
          <w:tcPr>
            <w:tcW w:w="3399" w:type="dxa"/>
            <w:gridSpan w:val="2"/>
          </w:tcPr>
          <w:p w14:paraId="5F9DBB4D" w14:textId="77777777" w:rsidR="001C03F5" w:rsidRPr="00FC7ACB" w:rsidRDefault="001C03F5" w:rsidP="001C03F5">
            <w:pPr>
              <w:rPr>
                <w:rFonts w:cstheme="minorHAnsi"/>
                <w:b/>
                <w:bCs/>
                <w:iCs/>
              </w:rPr>
            </w:pPr>
            <w:r w:rsidRPr="00FC7ACB">
              <w:rPr>
                <w:rFonts w:cstheme="minorHAnsi"/>
                <w:b/>
                <w:bCs/>
                <w:iCs/>
              </w:rPr>
              <w:t>Additional Training Required:</w:t>
            </w:r>
          </w:p>
        </w:tc>
      </w:tr>
      <w:tr w:rsidR="002F5524" w:rsidRPr="00FC7ACB" w14:paraId="47FECC02" w14:textId="77777777" w:rsidTr="00F774EF">
        <w:tc>
          <w:tcPr>
            <w:tcW w:w="2972" w:type="dxa"/>
            <w:gridSpan w:val="2"/>
          </w:tcPr>
          <w:p w14:paraId="1E4FF3D6" w14:textId="0989C2EA" w:rsidR="002F5524" w:rsidRPr="00FC7ACB" w:rsidRDefault="002F5524" w:rsidP="001C03F5">
            <w:r w:rsidRPr="00FC7ACB">
              <w:t>awkward postures – sustained sitting with poor posture</w:t>
            </w:r>
          </w:p>
        </w:tc>
        <w:tc>
          <w:tcPr>
            <w:tcW w:w="3263" w:type="dxa"/>
            <w:gridSpan w:val="4"/>
          </w:tcPr>
          <w:p w14:paraId="7C4A2DC8" w14:textId="03FA5572" w:rsidR="002F5524" w:rsidRPr="00FC7ACB" w:rsidRDefault="002F5524" w:rsidP="001C03F5">
            <w:r w:rsidRPr="00FC7ACB">
              <w:t>eye protection if mowing by low branches</w:t>
            </w:r>
          </w:p>
        </w:tc>
        <w:tc>
          <w:tcPr>
            <w:tcW w:w="3399" w:type="dxa"/>
            <w:gridSpan w:val="2"/>
          </w:tcPr>
          <w:p w14:paraId="44CB5814" w14:textId="39FEB885" w:rsidR="002F5524" w:rsidRPr="00FC7ACB" w:rsidRDefault="002F5524" w:rsidP="001C03F5">
            <w:pPr>
              <w:rPr>
                <w:rFonts w:ascii="Arial" w:hAnsi="Arial" w:cs="Arial"/>
              </w:rPr>
            </w:pPr>
            <w:r w:rsidRPr="00FC7ACB">
              <w:rPr>
                <w:rFonts w:cstheme="minorHAnsi"/>
              </w:rPr>
              <w:t>in house training from experienced driver</w:t>
            </w:r>
          </w:p>
        </w:tc>
      </w:tr>
      <w:tr w:rsidR="001C03F5" w:rsidRPr="00FC7ACB" w14:paraId="63A5ADA6" w14:textId="77777777" w:rsidTr="00F774EF">
        <w:tc>
          <w:tcPr>
            <w:tcW w:w="2972" w:type="dxa"/>
            <w:gridSpan w:val="2"/>
          </w:tcPr>
          <w:p w14:paraId="14E55347" w14:textId="2609BA7E" w:rsidR="001C03F5" w:rsidRPr="00FC7ACB" w:rsidRDefault="002F5524" w:rsidP="001C03F5">
            <w:r w:rsidRPr="00FC7ACB">
              <w:t>noise from machine</w:t>
            </w:r>
          </w:p>
        </w:tc>
        <w:tc>
          <w:tcPr>
            <w:tcW w:w="3263" w:type="dxa"/>
            <w:gridSpan w:val="4"/>
          </w:tcPr>
          <w:p w14:paraId="3CB88982" w14:textId="5539DD33" w:rsidR="001C03F5" w:rsidRPr="00FC7ACB" w:rsidRDefault="002F5524" w:rsidP="001C03F5">
            <w:r w:rsidRPr="00FC7ACB">
              <w:t>closed toe footwear</w:t>
            </w:r>
          </w:p>
        </w:tc>
        <w:tc>
          <w:tcPr>
            <w:tcW w:w="3399" w:type="dxa"/>
            <w:gridSpan w:val="2"/>
          </w:tcPr>
          <w:p w14:paraId="0E801B58" w14:textId="06110233" w:rsidR="001C03F5" w:rsidRPr="00FC7ACB" w:rsidRDefault="002F5524" w:rsidP="001C03F5">
            <w:pPr>
              <w:rPr>
                <w:rFonts w:cstheme="minorHAnsi"/>
              </w:rPr>
            </w:pPr>
            <w:r w:rsidRPr="00FC7ACB">
              <w:rPr>
                <w:rFonts w:cstheme="minorHAnsi"/>
              </w:rPr>
              <w:t>operator manual</w:t>
            </w:r>
          </w:p>
        </w:tc>
      </w:tr>
      <w:tr w:rsidR="001C03F5" w:rsidRPr="00FC7ACB" w14:paraId="34710427" w14:textId="77777777" w:rsidTr="00F774EF">
        <w:tc>
          <w:tcPr>
            <w:tcW w:w="2972" w:type="dxa"/>
            <w:gridSpan w:val="2"/>
          </w:tcPr>
          <w:p w14:paraId="6603995C" w14:textId="44055CAD" w:rsidR="001C03F5" w:rsidRPr="00FC7ACB" w:rsidRDefault="002F5524" w:rsidP="001C03F5">
            <w:r w:rsidRPr="00FC7ACB">
              <w:t>rotating blades</w:t>
            </w:r>
          </w:p>
        </w:tc>
        <w:tc>
          <w:tcPr>
            <w:tcW w:w="3263" w:type="dxa"/>
            <w:gridSpan w:val="4"/>
          </w:tcPr>
          <w:p w14:paraId="331F5961" w14:textId="3B6ED3DA" w:rsidR="001C03F5" w:rsidRPr="00FC7ACB" w:rsidRDefault="002F5524" w:rsidP="001C03F5">
            <w:r w:rsidRPr="00FC7ACB">
              <w:t>hearing protection</w:t>
            </w:r>
          </w:p>
        </w:tc>
        <w:tc>
          <w:tcPr>
            <w:tcW w:w="3399" w:type="dxa"/>
            <w:gridSpan w:val="2"/>
          </w:tcPr>
          <w:p w14:paraId="54B4BAD9" w14:textId="77777777" w:rsidR="001C03F5" w:rsidRPr="00FC7ACB" w:rsidRDefault="001C03F5" w:rsidP="001C03F5">
            <w:pPr>
              <w:rPr>
                <w:rFonts w:cstheme="minorHAnsi"/>
              </w:rPr>
            </w:pPr>
          </w:p>
        </w:tc>
      </w:tr>
      <w:tr w:rsidR="001C03F5" w:rsidRPr="00FC7ACB" w14:paraId="50080B7E" w14:textId="77777777" w:rsidTr="00FC7ACB">
        <w:tc>
          <w:tcPr>
            <w:tcW w:w="9634" w:type="dxa"/>
            <w:gridSpan w:val="8"/>
          </w:tcPr>
          <w:p w14:paraId="6EB92687" w14:textId="55A1C843" w:rsidR="001C03F5" w:rsidRPr="00FC7ACB" w:rsidRDefault="001C03F5" w:rsidP="001C03F5">
            <w:pPr>
              <w:jc w:val="center"/>
              <w:rPr>
                <w:rFonts w:cstheme="minorHAnsi"/>
                <w:b/>
                <w:bCs/>
              </w:rPr>
            </w:pPr>
            <w:r w:rsidRPr="00FC7ACB">
              <w:rPr>
                <w:rFonts w:cstheme="minorHAnsi"/>
                <w:b/>
                <w:bCs/>
              </w:rPr>
              <w:t xml:space="preserve">Safe </w:t>
            </w:r>
            <w:r w:rsidR="00F0763B" w:rsidRPr="00FC7ACB">
              <w:rPr>
                <w:rFonts w:cstheme="minorHAnsi"/>
                <w:b/>
                <w:bCs/>
              </w:rPr>
              <w:t>Work</w:t>
            </w:r>
            <w:r w:rsidRPr="00FC7ACB">
              <w:rPr>
                <w:rFonts w:cstheme="minorHAnsi"/>
                <w:b/>
                <w:bCs/>
              </w:rPr>
              <w:t xml:space="preserve"> Procedure:</w:t>
            </w:r>
          </w:p>
        </w:tc>
      </w:tr>
      <w:tr w:rsidR="001C03F5" w:rsidRPr="00FC7ACB" w14:paraId="79650226" w14:textId="77777777" w:rsidTr="00FC7ACB">
        <w:tc>
          <w:tcPr>
            <w:tcW w:w="9634" w:type="dxa"/>
            <w:gridSpan w:val="8"/>
          </w:tcPr>
          <w:p w14:paraId="5FADC3C1" w14:textId="77777777" w:rsidR="001C03F5" w:rsidRPr="00FC7ACB" w:rsidRDefault="001C03F5" w:rsidP="00C1420E">
            <w:pPr>
              <w:pStyle w:val="ListParagraph"/>
              <w:numPr>
                <w:ilvl w:val="0"/>
                <w:numId w:val="255"/>
              </w:numPr>
              <w:rPr>
                <w:rFonts w:cstheme="minorHAnsi"/>
                <w:bCs/>
              </w:rPr>
            </w:pPr>
            <w:r w:rsidRPr="00FC7ACB">
              <w:rPr>
                <w:rFonts w:cstheme="minorHAnsi"/>
                <w:bCs/>
              </w:rPr>
              <w:t>Ensure all shields and guards including discharge deflector are in place and working properly.</w:t>
            </w:r>
          </w:p>
          <w:p w14:paraId="283B9AEE" w14:textId="69856EB3" w:rsidR="001C03F5" w:rsidRPr="00FC7ACB" w:rsidRDefault="001C03F5" w:rsidP="00C1420E">
            <w:pPr>
              <w:pStyle w:val="ListParagraph"/>
              <w:numPr>
                <w:ilvl w:val="0"/>
                <w:numId w:val="255"/>
              </w:numPr>
              <w:rPr>
                <w:rFonts w:cstheme="minorHAnsi"/>
                <w:bCs/>
              </w:rPr>
            </w:pPr>
            <w:r w:rsidRPr="00FC7ACB">
              <w:rPr>
                <w:rFonts w:cstheme="minorHAnsi"/>
              </w:rPr>
              <w:t>Never make modifications or disconnect safety features</w:t>
            </w:r>
            <w:r w:rsidR="00196365" w:rsidRPr="00FC7ACB">
              <w:rPr>
                <w:rFonts w:cstheme="minorHAnsi"/>
              </w:rPr>
              <w:t>.</w:t>
            </w:r>
          </w:p>
          <w:p w14:paraId="11B371CF" w14:textId="3EF4B1A1" w:rsidR="001C03F5" w:rsidRPr="00FC7ACB" w:rsidRDefault="001C03F5" w:rsidP="00C1420E">
            <w:pPr>
              <w:pStyle w:val="ListParagraph"/>
              <w:numPr>
                <w:ilvl w:val="0"/>
                <w:numId w:val="255"/>
              </w:numPr>
              <w:rPr>
                <w:rFonts w:cstheme="minorHAnsi"/>
                <w:bCs/>
              </w:rPr>
            </w:pPr>
            <w:r w:rsidRPr="00FC7ACB">
              <w:rPr>
                <w:rFonts w:cstheme="minorHAnsi"/>
                <w:bCs/>
              </w:rPr>
              <w:t>Avoid unnecessary engine idling in enclosed spaces such as sheds or garages</w:t>
            </w:r>
            <w:r w:rsidR="00196365" w:rsidRPr="00FC7ACB">
              <w:rPr>
                <w:rFonts w:cstheme="minorHAnsi"/>
                <w:bCs/>
              </w:rPr>
              <w:t>.</w:t>
            </w:r>
          </w:p>
          <w:p w14:paraId="2C21C168" w14:textId="4C4F36D8" w:rsidR="001C03F5" w:rsidRPr="00FC7ACB" w:rsidRDefault="001C03F5" w:rsidP="00C1420E">
            <w:pPr>
              <w:pStyle w:val="ListParagraph"/>
              <w:numPr>
                <w:ilvl w:val="0"/>
                <w:numId w:val="255"/>
              </w:numPr>
              <w:rPr>
                <w:rFonts w:cstheme="minorHAnsi"/>
                <w:bCs/>
              </w:rPr>
            </w:pPr>
            <w:r w:rsidRPr="00FC7ACB">
              <w:rPr>
                <w:rFonts w:cstheme="minorHAnsi"/>
                <w:bCs/>
              </w:rPr>
              <w:t>Avoid mowing areas close to where people are present</w:t>
            </w:r>
            <w:r w:rsidR="00196365" w:rsidRPr="00FC7ACB">
              <w:rPr>
                <w:rFonts w:cstheme="minorHAnsi"/>
                <w:bCs/>
              </w:rPr>
              <w:t>.</w:t>
            </w:r>
          </w:p>
          <w:p w14:paraId="260576E5" w14:textId="15F7CFA4" w:rsidR="001C03F5" w:rsidRPr="00FC7ACB" w:rsidRDefault="001C03F5" w:rsidP="00C1420E">
            <w:pPr>
              <w:pStyle w:val="ListParagraph"/>
              <w:numPr>
                <w:ilvl w:val="0"/>
                <w:numId w:val="255"/>
              </w:numPr>
              <w:rPr>
                <w:rFonts w:cstheme="minorHAnsi"/>
                <w:bCs/>
              </w:rPr>
            </w:pPr>
            <w:r w:rsidRPr="00FC7ACB">
              <w:rPr>
                <w:rFonts w:cstheme="minorHAnsi"/>
                <w:bCs/>
              </w:rPr>
              <w:t>Disengage blades if you must drive over very rough surfaces or dust producing surfaces such as gravel</w:t>
            </w:r>
            <w:r w:rsidR="00196365" w:rsidRPr="00FC7ACB">
              <w:rPr>
                <w:rFonts w:cstheme="minorHAnsi"/>
                <w:bCs/>
              </w:rPr>
              <w:t>.</w:t>
            </w:r>
          </w:p>
          <w:p w14:paraId="3AAEE6F0" w14:textId="5EE591E1" w:rsidR="001C03F5" w:rsidRPr="00FC7ACB" w:rsidRDefault="001C03F5" w:rsidP="00C1420E">
            <w:pPr>
              <w:pStyle w:val="ListParagraph"/>
              <w:numPr>
                <w:ilvl w:val="0"/>
                <w:numId w:val="255"/>
              </w:numPr>
              <w:rPr>
                <w:rFonts w:cstheme="minorHAnsi"/>
                <w:bCs/>
              </w:rPr>
            </w:pPr>
            <w:r w:rsidRPr="00FC7ACB">
              <w:rPr>
                <w:rFonts w:cstheme="minorHAnsi"/>
                <w:bCs/>
              </w:rPr>
              <w:t>Make best efforts to inspect/clear the area to be mowed of any debris which could be thrown from the blades. Check for hidden hazards such as holes, roots, drain pipes, toys, insect nests or other farm implements. Be aware and use caution around low hanging branches and shrubs</w:t>
            </w:r>
            <w:r w:rsidR="00196365" w:rsidRPr="00FC7ACB">
              <w:rPr>
                <w:rFonts w:cstheme="minorHAnsi"/>
                <w:bCs/>
              </w:rPr>
              <w:t>.</w:t>
            </w:r>
          </w:p>
          <w:p w14:paraId="62DE646B" w14:textId="281A53A2" w:rsidR="001C03F5" w:rsidRPr="00FC7ACB" w:rsidRDefault="001C03F5" w:rsidP="00C1420E">
            <w:pPr>
              <w:pStyle w:val="ListParagraph"/>
              <w:numPr>
                <w:ilvl w:val="0"/>
                <w:numId w:val="255"/>
              </w:numPr>
              <w:rPr>
                <w:rFonts w:cstheme="minorHAnsi"/>
                <w:bCs/>
              </w:rPr>
            </w:pPr>
            <w:r w:rsidRPr="00FC7ACB">
              <w:rPr>
                <w:rFonts w:cstheme="minorHAnsi"/>
                <w:bCs/>
              </w:rPr>
              <w:t>Drive up and down slopes rather than across them to reduce the risk for tipping</w:t>
            </w:r>
            <w:r w:rsidR="00196365" w:rsidRPr="00FC7ACB">
              <w:rPr>
                <w:rFonts w:cstheme="minorHAnsi"/>
                <w:bCs/>
              </w:rPr>
              <w:t>.</w:t>
            </w:r>
          </w:p>
          <w:p w14:paraId="08BF57E8" w14:textId="1507411A" w:rsidR="001C03F5" w:rsidRPr="00FC7ACB" w:rsidRDefault="001C03F5" w:rsidP="00C1420E">
            <w:pPr>
              <w:pStyle w:val="ListParagraph"/>
              <w:numPr>
                <w:ilvl w:val="0"/>
                <w:numId w:val="255"/>
              </w:numPr>
              <w:rPr>
                <w:rFonts w:cstheme="minorHAnsi"/>
                <w:bCs/>
              </w:rPr>
            </w:pPr>
            <w:r w:rsidRPr="00FC7ACB">
              <w:rPr>
                <w:rFonts w:cstheme="minorHAnsi"/>
                <w:bCs/>
              </w:rPr>
              <w:t>Only reach under the machine or deck when the tractor is turned off and the key is removed. Wear work gloves if reaching under to pull debris from deck</w:t>
            </w:r>
            <w:r w:rsidR="00196365" w:rsidRPr="00FC7ACB">
              <w:rPr>
                <w:rFonts w:cstheme="minorHAnsi"/>
                <w:bCs/>
              </w:rPr>
              <w:t>.</w:t>
            </w:r>
          </w:p>
          <w:p w14:paraId="2F9C1C80" w14:textId="52592E5A" w:rsidR="001C03F5" w:rsidRPr="00FC7ACB" w:rsidRDefault="001C03F5" w:rsidP="00C1420E">
            <w:pPr>
              <w:pStyle w:val="ListParagraph"/>
              <w:numPr>
                <w:ilvl w:val="0"/>
                <w:numId w:val="255"/>
              </w:numPr>
              <w:rPr>
                <w:rFonts w:cstheme="minorHAnsi"/>
                <w:bCs/>
              </w:rPr>
            </w:pPr>
            <w:r w:rsidRPr="00FC7ACB">
              <w:rPr>
                <w:rFonts w:cstheme="minorHAnsi"/>
                <w:bCs/>
              </w:rPr>
              <w:t>Do not touch hot motor parts or spray cold water on a hot engine</w:t>
            </w:r>
            <w:r w:rsidR="00196365" w:rsidRPr="00FC7ACB">
              <w:rPr>
                <w:rFonts w:cstheme="minorHAnsi"/>
                <w:bCs/>
              </w:rPr>
              <w:t>.</w:t>
            </w:r>
          </w:p>
          <w:p w14:paraId="12FE1D57" w14:textId="2FFB5837" w:rsidR="001C03F5" w:rsidRPr="00FC7ACB" w:rsidRDefault="001C03F5" w:rsidP="00C1420E">
            <w:pPr>
              <w:pStyle w:val="ListParagraph"/>
              <w:numPr>
                <w:ilvl w:val="0"/>
                <w:numId w:val="255"/>
              </w:numPr>
              <w:rPr>
                <w:rFonts w:cstheme="minorHAnsi"/>
                <w:bCs/>
              </w:rPr>
            </w:pPr>
            <w:r w:rsidRPr="00FC7ACB">
              <w:rPr>
                <w:rFonts w:cstheme="minorHAnsi"/>
                <w:bCs/>
              </w:rPr>
              <w:t>Do not make wheel height adjustments, unclog, remove grass catcher or refuel while the engine is running</w:t>
            </w:r>
            <w:r w:rsidR="00196365" w:rsidRPr="00FC7ACB">
              <w:rPr>
                <w:rFonts w:cstheme="minorHAnsi"/>
                <w:bCs/>
              </w:rPr>
              <w:t>.</w:t>
            </w:r>
          </w:p>
          <w:p w14:paraId="39B846FB" w14:textId="587404BB" w:rsidR="001C03F5" w:rsidRPr="00FC7ACB" w:rsidRDefault="001C03F5" w:rsidP="00C1420E">
            <w:pPr>
              <w:pStyle w:val="ListParagraph"/>
              <w:numPr>
                <w:ilvl w:val="0"/>
                <w:numId w:val="255"/>
              </w:numPr>
              <w:rPr>
                <w:rFonts w:cstheme="minorHAnsi"/>
                <w:bCs/>
              </w:rPr>
            </w:pPr>
            <w:r w:rsidRPr="00FC7ACB">
              <w:rPr>
                <w:rFonts w:cstheme="minorHAnsi"/>
                <w:bCs/>
              </w:rPr>
              <w:t>Do not take passengers</w:t>
            </w:r>
            <w:r w:rsidR="00196365" w:rsidRPr="00FC7ACB">
              <w:rPr>
                <w:rFonts w:cstheme="minorHAnsi"/>
                <w:bCs/>
              </w:rPr>
              <w:t>.</w:t>
            </w:r>
          </w:p>
          <w:p w14:paraId="6D87E3BF" w14:textId="75E65019" w:rsidR="001C03F5" w:rsidRPr="00FC7ACB" w:rsidRDefault="001C03F5" w:rsidP="00C1420E">
            <w:pPr>
              <w:pStyle w:val="ListParagraph"/>
              <w:numPr>
                <w:ilvl w:val="0"/>
                <w:numId w:val="255"/>
              </w:numPr>
              <w:rPr>
                <w:rFonts w:cstheme="minorHAnsi"/>
                <w:bCs/>
              </w:rPr>
            </w:pPr>
            <w:r w:rsidRPr="00FC7ACB">
              <w:rPr>
                <w:rFonts w:cstheme="minorHAnsi"/>
                <w:bCs/>
              </w:rPr>
              <w:t>Do not leave a running mower unattended</w:t>
            </w:r>
            <w:r w:rsidR="00196365" w:rsidRPr="00FC7ACB">
              <w:rPr>
                <w:rFonts w:cstheme="minorHAnsi"/>
                <w:bCs/>
              </w:rPr>
              <w:t>.</w:t>
            </w:r>
          </w:p>
          <w:p w14:paraId="11390B0E" w14:textId="56700AE5" w:rsidR="001C03F5" w:rsidRPr="00FC7ACB" w:rsidRDefault="001C03F5" w:rsidP="00C1420E">
            <w:pPr>
              <w:pStyle w:val="ListParagraph"/>
              <w:numPr>
                <w:ilvl w:val="0"/>
                <w:numId w:val="255"/>
              </w:numPr>
              <w:rPr>
                <w:rFonts w:cstheme="minorHAnsi"/>
                <w:bCs/>
              </w:rPr>
            </w:pPr>
            <w:r w:rsidRPr="00FC7ACB">
              <w:rPr>
                <w:rFonts w:cstheme="minorHAnsi"/>
                <w:bCs/>
              </w:rPr>
              <w:t>Refuel in a well</w:t>
            </w:r>
            <w:r w:rsidR="00F774EF">
              <w:rPr>
                <w:rFonts w:cstheme="minorHAnsi"/>
                <w:bCs/>
              </w:rPr>
              <w:t xml:space="preserve"> </w:t>
            </w:r>
            <w:r w:rsidRPr="00FC7ACB">
              <w:rPr>
                <w:rFonts w:cstheme="minorHAnsi"/>
                <w:bCs/>
              </w:rPr>
              <w:t>ventilated area</w:t>
            </w:r>
            <w:r w:rsidR="00196365" w:rsidRPr="00FC7ACB">
              <w:rPr>
                <w:rFonts w:cstheme="minorHAnsi"/>
                <w:bCs/>
              </w:rPr>
              <w:t>.</w:t>
            </w:r>
          </w:p>
          <w:p w14:paraId="5469C484" w14:textId="77777777" w:rsidR="001C03F5" w:rsidRPr="00FC7ACB" w:rsidRDefault="001C03F5" w:rsidP="00C1420E">
            <w:pPr>
              <w:pStyle w:val="ListParagraph"/>
              <w:numPr>
                <w:ilvl w:val="0"/>
                <w:numId w:val="255"/>
              </w:numPr>
              <w:rPr>
                <w:rFonts w:cstheme="minorHAnsi"/>
                <w:bCs/>
              </w:rPr>
            </w:pPr>
            <w:r w:rsidRPr="00FC7ACB">
              <w:rPr>
                <w:rFonts w:cstheme="minorHAnsi"/>
                <w:bCs/>
              </w:rPr>
              <w:t>When leaving the machine:</w:t>
            </w:r>
          </w:p>
          <w:p w14:paraId="78A4F123" w14:textId="69A670EF" w:rsidR="001C03F5" w:rsidRPr="00FC7ACB" w:rsidRDefault="00196365" w:rsidP="00C1420E">
            <w:pPr>
              <w:pStyle w:val="ListParagraph"/>
              <w:numPr>
                <w:ilvl w:val="0"/>
                <w:numId w:val="565"/>
              </w:numPr>
              <w:ind w:left="1164"/>
              <w:rPr>
                <w:rFonts w:cstheme="minorHAnsi"/>
                <w:bCs/>
              </w:rPr>
            </w:pPr>
            <w:r w:rsidRPr="00FC7ACB">
              <w:rPr>
                <w:rFonts w:cstheme="minorHAnsi"/>
                <w:bCs/>
              </w:rPr>
              <w:t>disengage power to the blade</w:t>
            </w:r>
          </w:p>
          <w:p w14:paraId="6AC3CF36" w14:textId="1E30C699" w:rsidR="001C03F5" w:rsidRPr="00FC7ACB" w:rsidRDefault="00196365" w:rsidP="00C1420E">
            <w:pPr>
              <w:pStyle w:val="ListParagraph"/>
              <w:numPr>
                <w:ilvl w:val="0"/>
                <w:numId w:val="565"/>
              </w:numPr>
              <w:ind w:left="1164"/>
              <w:rPr>
                <w:rFonts w:cstheme="minorHAnsi"/>
                <w:bCs/>
              </w:rPr>
            </w:pPr>
            <w:r w:rsidRPr="00FC7ACB">
              <w:rPr>
                <w:rFonts w:cstheme="minorHAnsi"/>
                <w:bCs/>
              </w:rPr>
              <w:t>stop the engine</w:t>
            </w:r>
          </w:p>
          <w:p w14:paraId="74F1426D" w14:textId="33E9A6E5" w:rsidR="001C03F5" w:rsidRPr="00FC7ACB" w:rsidRDefault="00196365" w:rsidP="00C1420E">
            <w:pPr>
              <w:pStyle w:val="ListParagraph"/>
              <w:numPr>
                <w:ilvl w:val="0"/>
                <w:numId w:val="565"/>
              </w:numPr>
              <w:ind w:left="1164"/>
              <w:rPr>
                <w:rFonts w:cstheme="minorHAnsi"/>
                <w:bCs/>
              </w:rPr>
            </w:pPr>
            <w:r w:rsidRPr="00FC7ACB">
              <w:rPr>
                <w:rFonts w:cstheme="minorHAnsi"/>
                <w:bCs/>
              </w:rPr>
              <w:t>set park brake if equipped</w:t>
            </w:r>
          </w:p>
          <w:p w14:paraId="56AD6C0B" w14:textId="15EA8CB9" w:rsidR="001C03F5" w:rsidRPr="00FC7ACB" w:rsidRDefault="00196365" w:rsidP="00C1420E">
            <w:pPr>
              <w:numPr>
                <w:ilvl w:val="0"/>
                <w:numId w:val="565"/>
              </w:numPr>
              <w:ind w:left="1164"/>
              <w:rPr>
                <w:rFonts w:cstheme="minorHAnsi"/>
                <w:bCs/>
              </w:rPr>
            </w:pPr>
            <w:r w:rsidRPr="00FC7ACB">
              <w:rPr>
                <w:rFonts w:cstheme="minorHAnsi"/>
                <w:bCs/>
              </w:rPr>
              <w:t>remove key and return it to the designated area</w:t>
            </w:r>
          </w:p>
          <w:p w14:paraId="668E3A72" w14:textId="0EA7CE99" w:rsidR="002F5524" w:rsidRPr="00FC7ACB" w:rsidRDefault="002F5524" w:rsidP="00196365">
            <w:pPr>
              <w:rPr>
                <w:rFonts w:cstheme="minorHAnsi"/>
                <w:bCs/>
              </w:rPr>
            </w:pPr>
          </w:p>
        </w:tc>
      </w:tr>
      <w:tr w:rsidR="001C03F5" w:rsidRPr="00FC7ACB" w14:paraId="5A4D8C0B" w14:textId="77777777" w:rsidTr="00FC7ACB">
        <w:tc>
          <w:tcPr>
            <w:tcW w:w="9634" w:type="dxa"/>
            <w:gridSpan w:val="8"/>
          </w:tcPr>
          <w:p w14:paraId="33106ABC" w14:textId="5A5375A3" w:rsidR="001C03F5" w:rsidRPr="00FC7ACB" w:rsidRDefault="001C03F5" w:rsidP="001C03F5">
            <w:pPr>
              <w:jc w:val="center"/>
              <w:rPr>
                <w:rFonts w:cstheme="minorHAnsi"/>
                <w:b/>
                <w:bCs/>
                <w:i/>
              </w:rPr>
            </w:pPr>
            <w:r w:rsidRPr="00FC7ACB">
              <w:rPr>
                <w:rFonts w:cstheme="minorHAnsi"/>
                <w:b/>
                <w:bCs/>
                <w:i/>
              </w:rPr>
              <w:t>If an emergency situation oc</w:t>
            </w:r>
            <w:r w:rsidR="002F5524" w:rsidRPr="00FC7ACB">
              <w:rPr>
                <w:rFonts w:cstheme="minorHAnsi"/>
                <w:b/>
                <w:bCs/>
                <w:i/>
              </w:rPr>
              <w:t>curs while conducting this task</w:t>
            </w:r>
            <w:r w:rsidRPr="00FC7ACB">
              <w:rPr>
                <w:rFonts w:cstheme="minorHAnsi"/>
                <w:b/>
                <w:bCs/>
                <w:i/>
              </w:rPr>
              <w:t xml:space="preserve"> or there is an equipment malfunction, engage the emergency stop and follow the lockout procedure</w:t>
            </w:r>
            <w:r w:rsidR="002F5524" w:rsidRPr="00FC7ACB">
              <w:rPr>
                <w:rFonts w:cstheme="minorHAnsi"/>
                <w:b/>
                <w:bCs/>
                <w:i/>
              </w:rPr>
              <w:t>.</w:t>
            </w:r>
          </w:p>
          <w:p w14:paraId="41AF4CB9" w14:textId="77777777" w:rsidR="002F5524" w:rsidRPr="00FC7ACB" w:rsidRDefault="002F5524" w:rsidP="001C03F5">
            <w:pPr>
              <w:jc w:val="center"/>
              <w:rPr>
                <w:rFonts w:cstheme="minorHAnsi"/>
                <w:b/>
                <w:bCs/>
                <w:i/>
              </w:rPr>
            </w:pPr>
          </w:p>
          <w:p w14:paraId="17DB7CC0" w14:textId="77777777" w:rsidR="001C03F5" w:rsidRPr="00FC7ACB" w:rsidRDefault="001C03F5" w:rsidP="001C03F5">
            <w:pPr>
              <w:jc w:val="center"/>
              <w:rPr>
                <w:rFonts w:cstheme="minorHAnsi"/>
                <w:b/>
                <w:bCs/>
              </w:rPr>
            </w:pPr>
            <w:r w:rsidRPr="00FC7ACB">
              <w:rPr>
                <w:rFonts w:cstheme="minorHAnsi"/>
                <w:b/>
                <w:bCs/>
              </w:rPr>
              <w:t>REPORT ANY HAZARDOUS SITUATIONS TO YOUR SUPERVISOR</w:t>
            </w:r>
          </w:p>
        </w:tc>
      </w:tr>
      <w:tr w:rsidR="001C03F5" w:rsidRPr="00FC7ACB" w14:paraId="7B95A12E" w14:textId="77777777" w:rsidTr="00FC7ACB">
        <w:tc>
          <w:tcPr>
            <w:tcW w:w="5240" w:type="dxa"/>
            <w:gridSpan w:val="4"/>
            <w:vMerge w:val="restart"/>
          </w:tcPr>
          <w:p w14:paraId="6C0267F9" w14:textId="77777777" w:rsidR="001C03F5" w:rsidRPr="00FC7ACB" w:rsidRDefault="001C03F5" w:rsidP="001C03F5">
            <w:pPr>
              <w:jc w:val="center"/>
              <w:rPr>
                <w:rFonts w:cs="Arial"/>
                <w:b/>
                <w:bCs/>
              </w:rPr>
            </w:pPr>
            <w:r w:rsidRPr="00FC7ACB">
              <w:rPr>
                <w:rFonts w:cs="Arial"/>
                <w:b/>
                <w:bCs/>
              </w:rPr>
              <w:t>Guidance Documents/Standards:</w:t>
            </w:r>
          </w:p>
          <w:p w14:paraId="335B9D77" w14:textId="77777777" w:rsidR="001C03F5" w:rsidRPr="00FC7ACB" w:rsidRDefault="001C03F5" w:rsidP="001C03F5">
            <w:pPr>
              <w:jc w:val="center"/>
              <w:rPr>
                <w:rFonts w:cs="Arial"/>
                <w:b/>
                <w:bCs/>
                <w:i/>
              </w:rPr>
            </w:pPr>
          </w:p>
          <w:p w14:paraId="5CB4A82F" w14:textId="3EA33342" w:rsidR="001C03F5" w:rsidRPr="00FC7ACB" w:rsidRDefault="001C03F5" w:rsidP="00196365">
            <w:pPr>
              <w:rPr>
                <w:rFonts w:cs="Arial"/>
                <w:bCs/>
              </w:rPr>
            </w:pPr>
            <w:r w:rsidRPr="00FC7ACB">
              <w:rPr>
                <w:rFonts w:cs="Arial"/>
                <w:bCs/>
              </w:rPr>
              <w:t xml:space="preserve">MB Workplace Safety </w:t>
            </w:r>
            <w:r w:rsidR="00963283" w:rsidRPr="00FC7ACB">
              <w:rPr>
                <w:rFonts w:cs="Arial"/>
                <w:bCs/>
              </w:rPr>
              <w:t>and</w:t>
            </w:r>
            <w:r w:rsidRPr="00FC7ACB">
              <w:rPr>
                <w:rFonts w:cs="Arial"/>
                <w:bCs/>
              </w:rPr>
              <w:t xml:space="preserve"> Health Act </w:t>
            </w:r>
            <w:r w:rsidR="00963283" w:rsidRPr="00FC7ACB">
              <w:rPr>
                <w:rFonts w:cs="Arial"/>
                <w:bCs/>
              </w:rPr>
              <w:t>and</w:t>
            </w:r>
            <w:r w:rsidR="00196365" w:rsidRPr="00FC7ACB">
              <w:rPr>
                <w:rFonts w:cs="Arial"/>
                <w:bCs/>
              </w:rPr>
              <w:t xml:space="preserve"> Regulation</w:t>
            </w:r>
            <w:r w:rsidRPr="00FC7ACB">
              <w:rPr>
                <w:rFonts w:cs="Arial"/>
                <w:bCs/>
              </w:rPr>
              <w:t>:</w:t>
            </w:r>
          </w:p>
          <w:p w14:paraId="68BCAC2F" w14:textId="61320D42" w:rsidR="001C03F5" w:rsidRPr="00FC7ACB" w:rsidRDefault="00196365" w:rsidP="00C1420E">
            <w:pPr>
              <w:pStyle w:val="ListParagraph"/>
              <w:numPr>
                <w:ilvl w:val="0"/>
                <w:numId w:val="566"/>
              </w:numPr>
              <w:rPr>
                <w:rFonts w:cs="Arial"/>
                <w:bCs/>
              </w:rPr>
            </w:pPr>
            <w:r w:rsidRPr="00FC7ACB">
              <w:rPr>
                <w:rFonts w:cs="Arial"/>
                <w:bCs/>
              </w:rPr>
              <w:t xml:space="preserve">Part </w:t>
            </w:r>
            <w:r w:rsidR="001C03F5" w:rsidRPr="00FC7ACB">
              <w:rPr>
                <w:rFonts w:cs="Arial"/>
                <w:bCs/>
              </w:rPr>
              <w:t>6 Personal Protective Equipment</w:t>
            </w:r>
          </w:p>
          <w:p w14:paraId="292678F8" w14:textId="2694BB94" w:rsidR="001C03F5" w:rsidRPr="00FC7ACB" w:rsidRDefault="00196365" w:rsidP="00C1420E">
            <w:pPr>
              <w:pStyle w:val="ListParagraph"/>
              <w:numPr>
                <w:ilvl w:val="0"/>
                <w:numId w:val="566"/>
              </w:numPr>
              <w:rPr>
                <w:rFonts w:cs="Arial"/>
                <w:bCs/>
              </w:rPr>
            </w:pPr>
            <w:r w:rsidRPr="00FC7ACB">
              <w:rPr>
                <w:rFonts w:cs="Arial"/>
                <w:bCs/>
              </w:rPr>
              <w:t xml:space="preserve">Part </w:t>
            </w:r>
            <w:r w:rsidR="001C03F5" w:rsidRPr="00FC7ACB">
              <w:rPr>
                <w:rFonts w:cs="Arial"/>
                <w:bCs/>
              </w:rPr>
              <w:t>16 Machine, Tools and Robots</w:t>
            </w:r>
          </w:p>
          <w:p w14:paraId="43FB792B" w14:textId="40EB3A0F" w:rsidR="001C03F5" w:rsidRPr="00FC7ACB" w:rsidRDefault="00196365" w:rsidP="00C1420E">
            <w:pPr>
              <w:pStyle w:val="ListParagraph"/>
              <w:numPr>
                <w:ilvl w:val="0"/>
                <w:numId w:val="566"/>
              </w:numPr>
              <w:tabs>
                <w:tab w:val="left" w:pos="3240"/>
              </w:tabs>
              <w:rPr>
                <w:rFonts w:cs="Arial"/>
                <w:b/>
                <w:bCs/>
                <w:i/>
              </w:rPr>
            </w:pPr>
            <w:r w:rsidRPr="00FC7ACB">
              <w:rPr>
                <w:rFonts w:cs="Arial"/>
                <w:bCs/>
              </w:rPr>
              <w:t xml:space="preserve">Part </w:t>
            </w:r>
            <w:r w:rsidR="001C03F5" w:rsidRPr="00FC7ACB">
              <w:rPr>
                <w:rFonts w:cs="Arial"/>
                <w:bCs/>
              </w:rPr>
              <w:t>22 Powered Mobile Equipment</w:t>
            </w:r>
          </w:p>
        </w:tc>
        <w:tc>
          <w:tcPr>
            <w:tcW w:w="4394" w:type="dxa"/>
            <w:gridSpan w:val="4"/>
          </w:tcPr>
          <w:p w14:paraId="1B328143" w14:textId="485C9D4F" w:rsidR="001C03F5" w:rsidRPr="00FC7ACB" w:rsidRDefault="001C03F5" w:rsidP="00196365">
            <w:pPr>
              <w:rPr>
                <w:rFonts w:cs="Arial"/>
                <w:b/>
                <w:bCs/>
                <w:i/>
              </w:rPr>
            </w:pPr>
            <w:r w:rsidRPr="00FC7ACB">
              <w:rPr>
                <w:rFonts w:cs="Arial"/>
                <w:bCs/>
              </w:rPr>
              <w:t xml:space="preserve">This </w:t>
            </w:r>
            <w:r w:rsidR="00196365" w:rsidRPr="00FC7ACB">
              <w:rPr>
                <w:rFonts w:cs="Arial"/>
                <w:bCs/>
              </w:rPr>
              <w:t xml:space="preserve">safe work procedure </w:t>
            </w:r>
            <w:r w:rsidRPr="00FC7ACB">
              <w:rPr>
                <w:rFonts w:cs="Arial"/>
                <w:bCs/>
              </w:rPr>
              <w:t>will be reviewed any time the task, equipment or materials change and at a minimum of every three years</w:t>
            </w:r>
            <w:r w:rsidR="00196365" w:rsidRPr="00FC7ACB">
              <w:rPr>
                <w:rFonts w:cs="Arial"/>
                <w:bCs/>
              </w:rPr>
              <w:t>.</w:t>
            </w:r>
          </w:p>
        </w:tc>
      </w:tr>
      <w:tr w:rsidR="001C03F5" w:rsidRPr="00FC7ACB" w14:paraId="2A529B28" w14:textId="77777777" w:rsidTr="00FC7ACB">
        <w:trPr>
          <w:trHeight w:val="802"/>
        </w:trPr>
        <w:tc>
          <w:tcPr>
            <w:tcW w:w="5240" w:type="dxa"/>
            <w:gridSpan w:val="4"/>
            <w:vMerge/>
          </w:tcPr>
          <w:p w14:paraId="36556A9B" w14:textId="77777777" w:rsidR="001C03F5" w:rsidRPr="00FC7ACB" w:rsidRDefault="001C03F5" w:rsidP="001C03F5">
            <w:pPr>
              <w:jc w:val="center"/>
              <w:rPr>
                <w:rFonts w:cs="Arial"/>
                <w:b/>
                <w:bCs/>
              </w:rPr>
            </w:pPr>
          </w:p>
        </w:tc>
        <w:tc>
          <w:tcPr>
            <w:tcW w:w="4394" w:type="dxa"/>
            <w:gridSpan w:val="4"/>
          </w:tcPr>
          <w:p w14:paraId="05E790C2" w14:textId="77777777" w:rsidR="001C03F5" w:rsidRPr="00FC7ACB" w:rsidRDefault="001C03F5" w:rsidP="001C03F5">
            <w:pPr>
              <w:rPr>
                <w:rFonts w:cs="Arial"/>
                <w:bCs/>
              </w:rPr>
            </w:pPr>
            <w:r w:rsidRPr="00FC7ACB">
              <w:rPr>
                <w:rFonts w:cs="Arial"/>
                <w:bCs/>
              </w:rPr>
              <w:t>Reviewed By WSH Committee:</w:t>
            </w:r>
          </w:p>
          <w:p w14:paraId="1FA90ACA" w14:textId="77777777" w:rsidR="001C03F5" w:rsidRPr="00FC7ACB" w:rsidRDefault="001C03F5" w:rsidP="001C03F5">
            <w:pPr>
              <w:rPr>
                <w:rFonts w:cs="Arial"/>
                <w:bCs/>
              </w:rPr>
            </w:pPr>
          </w:p>
          <w:p w14:paraId="330FB695" w14:textId="77777777" w:rsidR="001C03F5" w:rsidRPr="00FC7ACB" w:rsidRDefault="001C03F5" w:rsidP="001C03F5">
            <w:pPr>
              <w:rPr>
                <w:rFonts w:cs="Arial"/>
                <w:bCs/>
              </w:rPr>
            </w:pPr>
          </w:p>
          <w:p w14:paraId="16BDFCB2" w14:textId="77777777" w:rsidR="001C03F5" w:rsidRPr="00FC7ACB" w:rsidRDefault="001C03F5" w:rsidP="001C03F5">
            <w:pPr>
              <w:rPr>
                <w:rFonts w:cs="Arial"/>
                <w:bCs/>
              </w:rPr>
            </w:pPr>
            <w:r w:rsidRPr="00FC7ACB">
              <w:rPr>
                <w:rFonts w:cs="Arial"/>
                <w:bCs/>
              </w:rPr>
              <w:t>Date:</w:t>
            </w:r>
          </w:p>
          <w:p w14:paraId="7CDC4BBD" w14:textId="1B1F3196" w:rsidR="00196365" w:rsidRPr="00FC7ACB" w:rsidRDefault="00196365" w:rsidP="001C03F5">
            <w:pPr>
              <w:rPr>
                <w:rFonts w:cs="Arial"/>
                <w:bCs/>
              </w:rPr>
            </w:pPr>
          </w:p>
        </w:tc>
      </w:tr>
    </w:tbl>
    <w:p w14:paraId="3E170CFF" w14:textId="77777777" w:rsidR="001C03F5" w:rsidRDefault="001C03F5" w:rsidP="001C03F5"/>
    <w:p w14:paraId="155A66B6"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4822FFF3" w14:textId="77777777" w:rsidR="001C03F5" w:rsidRPr="00FC7ACB" w:rsidRDefault="001C03F5" w:rsidP="001C03F5">
      <w:pPr>
        <w:spacing w:after="0" w:line="240" w:lineRule="auto"/>
        <w:jc w:val="center"/>
        <w:rPr>
          <w:rFonts w:ascii="Calibri" w:eastAsia="Calibri" w:hAnsi="Calibri" w:cs="Times New Roman"/>
        </w:rPr>
      </w:pPr>
      <w:r w:rsidRPr="00FC7ACB">
        <w:rPr>
          <w:rFonts w:ascii="Calibri" w:eastAsia="Calibri" w:hAnsi="Calibri" w:cs="Times New Roman"/>
        </w:rPr>
        <w:lastRenderedPageBreak/>
        <w:t>Roadside Mowing/Brush Removal</w:t>
      </w:r>
    </w:p>
    <w:tbl>
      <w:tblPr>
        <w:tblStyle w:val="TableGrid19"/>
        <w:tblW w:w="9634" w:type="dxa"/>
        <w:tblLook w:val="04A0" w:firstRow="1" w:lastRow="0" w:firstColumn="1" w:lastColumn="0" w:noHBand="0" w:noVBand="1"/>
      </w:tblPr>
      <w:tblGrid>
        <w:gridCol w:w="1866"/>
        <w:gridCol w:w="1262"/>
        <w:gridCol w:w="605"/>
        <w:gridCol w:w="1507"/>
        <w:gridCol w:w="368"/>
        <w:gridCol w:w="630"/>
        <w:gridCol w:w="1075"/>
        <w:gridCol w:w="2321"/>
      </w:tblGrid>
      <w:tr w:rsidR="001C03F5" w:rsidRPr="00FC7ACB" w14:paraId="65C6418D" w14:textId="77777777" w:rsidTr="00FC7ACB">
        <w:tc>
          <w:tcPr>
            <w:tcW w:w="1866" w:type="dxa"/>
          </w:tcPr>
          <w:p w14:paraId="01C1F116" w14:textId="77777777" w:rsidR="001C03F5" w:rsidRPr="00FC7ACB" w:rsidRDefault="001C03F5" w:rsidP="001C03F5">
            <w:pPr>
              <w:rPr>
                <w:rFonts w:ascii="Calibri" w:eastAsia="Calibri" w:hAnsi="Calibri" w:cs="Times New Roman"/>
                <w:b/>
              </w:rPr>
            </w:pPr>
            <w:r w:rsidRPr="00FC7ACB">
              <w:rPr>
                <w:rFonts w:ascii="Calibri" w:eastAsia="Calibri" w:hAnsi="Calibri" w:cs="Times New Roman"/>
                <w:b/>
              </w:rPr>
              <w:t>Facility:</w:t>
            </w:r>
          </w:p>
        </w:tc>
        <w:tc>
          <w:tcPr>
            <w:tcW w:w="1867" w:type="dxa"/>
            <w:gridSpan w:val="2"/>
          </w:tcPr>
          <w:p w14:paraId="084A8A60" w14:textId="77777777" w:rsidR="001C03F5" w:rsidRPr="00FC7ACB" w:rsidRDefault="001C03F5" w:rsidP="001C03F5">
            <w:pPr>
              <w:rPr>
                <w:rFonts w:ascii="Calibri" w:eastAsia="Calibri" w:hAnsi="Calibri" w:cs="Times New Roman"/>
              </w:rPr>
            </w:pPr>
            <w:r w:rsidRPr="00FC7ACB">
              <w:rPr>
                <w:rFonts w:ascii="Calibri" w:eastAsia="Calibri" w:hAnsi="Calibri" w:cs="Times New Roman"/>
                <w:b/>
              </w:rPr>
              <w:t>Written By:</w:t>
            </w:r>
          </w:p>
        </w:tc>
        <w:tc>
          <w:tcPr>
            <w:tcW w:w="1875" w:type="dxa"/>
            <w:gridSpan w:val="2"/>
          </w:tcPr>
          <w:p w14:paraId="2EAB2CE4" w14:textId="77777777" w:rsidR="001C03F5" w:rsidRPr="00FC7ACB" w:rsidRDefault="001C03F5" w:rsidP="001C03F5">
            <w:pPr>
              <w:rPr>
                <w:rFonts w:ascii="Calibri" w:eastAsia="Calibri" w:hAnsi="Calibri" w:cs="Times New Roman"/>
              </w:rPr>
            </w:pPr>
            <w:r w:rsidRPr="00FC7ACB">
              <w:rPr>
                <w:rFonts w:ascii="Calibri" w:eastAsia="Calibri" w:hAnsi="Calibri" w:cs="Times New Roman"/>
                <w:b/>
              </w:rPr>
              <w:t>Approved By:</w:t>
            </w:r>
          </w:p>
        </w:tc>
        <w:tc>
          <w:tcPr>
            <w:tcW w:w="1705" w:type="dxa"/>
            <w:gridSpan w:val="2"/>
          </w:tcPr>
          <w:p w14:paraId="77E5F125" w14:textId="77777777" w:rsidR="001C03F5" w:rsidRPr="00FC7ACB" w:rsidRDefault="001C03F5" w:rsidP="001C03F5">
            <w:pPr>
              <w:rPr>
                <w:rFonts w:ascii="Calibri" w:eastAsia="Calibri" w:hAnsi="Calibri" w:cs="Times New Roman"/>
              </w:rPr>
            </w:pPr>
            <w:r w:rsidRPr="00FC7ACB">
              <w:rPr>
                <w:rFonts w:ascii="Calibri" w:eastAsia="Calibri" w:hAnsi="Calibri" w:cs="Times New Roman"/>
                <w:b/>
              </w:rPr>
              <w:t>Date Created:</w:t>
            </w:r>
          </w:p>
        </w:tc>
        <w:tc>
          <w:tcPr>
            <w:tcW w:w="2321" w:type="dxa"/>
          </w:tcPr>
          <w:p w14:paraId="4B611097" w14:textId="5CB6EF69" w:rsidR="001C03F5" w:rsidRPr="00FC7ACB" w:rsidRDefault="001C03F5" w:rsidP="001C03F5">
            <w:pPr>
              <w:rPr>
                <w:rFonts w:ascii="Calibri" w:eastAsia="Calibri" w:hAnsi="Calibri" w:cs="Times New Roman"/>
              </w:rPr>
            </w:pPr>
            <w:r w:rsidRPr="00FC7ACB">
              <w:rPr>
                <w:rFonts w:ascii="Calibri" w:eastAsia="Calibri" w:hAnsi="Calibri" w:cs="Times New Roman"/>
                <w:b/>
              </w:rPr>
              <w:t>Date of Last Revision</w:t>
            </w:r>
            <w:r w:rsidR="00305B25" w:rsidRPr="00FC7ACB">
              <w:rPr>
                <w:rFonts w:ascii="Calibri" w:eastAsia="Calibri" w:hAnsi="Calibri" w:cs="Times New Roman"/>
                <w:b/>
              </w:rPr>
              <w:t>:</w:t>
            </w:r>
          </w:p>
        </w:tc>
      </w:tr>
      <w:tr w:rsidR="001C03F5" w:rsidRPr="00FC7ACB" w14:paraId="75E85D37" w14:textId="77777777" w:rsidTr="00FC7ACB">
        <w:tc>
          <w:tcPr>
            <w:tcW w:w="1866" w:type="dxa"/>
          </w:tcPr>
          <w:p w14:paraId="01CDB01E" w14:textId="77777777" w:rsidR="001C03F5" w:rsidRPr="00FC7ACB" w:rsidRDefault="001C03F5" w:rsidP="001C03F5">
            <w:pPr>
              <w:rPr>
                <w:rFonts w:ascii="Calibri" w:eastAsia="Calibri" w:hAnsi="Calibri" w:cs="Times New Roman"/>
              </w:rPr>
            </w:pPr>
          </w:p>
        </w:tc>
        <w:tc>
          <w:tcPr>
            <w:tcW w:w="1867" w:type="dxa"/>
            <w:gridSpan w:val="2"/>
          </w:tcPr>
          <w:p w14:paraId="4AEA25F8" w14:textId="77777777" w:rsidR="001C03F5" w:rsidRPr="00FC7ACB" w:rsidRDefault="001C03F5" w:rsidP="001C03F5">
            <w:pPr>
              <w:rPr>
                <w:rFonts w:ascii="Calibri" w:eastAsia="Calibri" w:hAnsi="Calibri" w:cs="Times New Roman"/>
              </w:rPr>
            </w:pPr>
          </w:p>
        </w:tc>
        <w:tc>
          <w:tcPr>
            <w:tcW w:w="1875" w:type="dxa"/>
            <w:gridSpan w:val="2"/>
          </w:tcPr>
          <w:p w14:paraId="13BF8858" w14:textId="77777777" w:rsidR="001C03F5" w:rsidRPr="00FC7ACB" w:rsidRDefault="001C03F5" w:rsidP="001C03F5">
            <w:pPr>
              <w:rPr>
                <w:rFonts w:ascii="Calibri" w:eastAsia="Calibri" w:hAnsi="Calibri" w:cs="Times New Roman"/>
              </w:rPr>
            </w:pPr>
          </w:p>
        </w:tc>
        <w:tc>
          <w:tcPr>
            <w:tcW w:w="1705" w:type="dxa"/>
            <w:gridSpan w:val="2"/>
          </w:tcPr>
          <w:p w14:paraId="35DE5C01" w14:textId="77777777" w:rsidR="001C03F5" w:rsidRPr="00FC7ACB" w:rsidRDefault="001C03F5" w:rsidP="001C03F5">
            <w:pPr>
              <w:rPr>
                <w:rFonts w:ascii="Calibri" w:eastAsia="Calibri" w:hAnsi="Calibri" w:cs="Times New Roman"/>
              </w:rPr>
            </w:pPr>
          </w:p>
        </w:tc>
        <w:tc>
          <w:tcPr>
            <w:tcW w:w="2321" w:type="dxa"/>
          </w:tcPr>
          <w:p w14:paraId="2E7C6982" w14:textId="77777777" w:rsidR="001C03F5" w:rsidRPr="00FC7ACB" w:rsidRDefault="001C03F5" w:rsidP="001C03F5">
            <w:pPr>
              <w:rPr>
                <w:rFonts w:ascii="Calibri" w:eastAsia="Calibri" w:hAnsi="Calibri" w:cs="Times New Roman"/>
              </w:rPr>
            </w:pPr>
          </w:p>
        </w:tc>
      </w:tr>
      <w:tr w:rsidR="001C03F5" w:rsidRPr="00FC7ACB" w14:paraId="178F8DDC" w14:textId="77777777" w:rsidTr="00FC7ACB">
        <w:tc>
          <w:tcPr>
            <w:tcW w:w="3128" w:type="dxa"/>
            <w:gridSpan w:val="2"/>
          </w:tcPr>
          <w:p w14:paraId="1B44B165" w14:textId="710B817C" w:rsidR="001C03F5" w:rsidRPr="00FC7ACB" w:rsidRDefault="001C03F5" w:rsidP="001C03F5">
            <w:pPr>
              <w:rPr>
                <w:rFonts w:ascii="Calibri" w:eastAsia="Calibri" w:hAnsi="Calibri" w:cs="Arial"/>
                <w:b/>
                <w:bCs/>
                <w:iCs/>
              </w:rPr>
            </w:pPr>
            <w:r w:rsidRPr="00FC7ACB">
              <w:rPr>
                <w:rFonts w:ascii="Calibri" w:eastAsia="Calibri" w:hAnsi="Calibri" w:cs="Arial"/>
                <w:b/>
                <w:bCs/>
                <w:iCs/>
              </w:rPr>
              <w:t>Hazards Present:</w:t>
            </w:r>
          </w:p>
        </w:tc>
        <w:tc>
          <w:tcPr>
            <w:tcW w:w="3110" w:type="dxa"/>
            <w:gridSpan w:val="4"/>
          </w:tcPr>
          <w:p w14:paraId="355627D0" w14:textId="551D0890" w:rsidR="001C03F5" w:rsidRPr="00FC7ACB" w:rsidRDefault="000977ED" w:rsidP="001C03F5">
            <w:pPr>
              <w:rPr>
                <w:rFonts w:ascii="Calibri" w:eastAsia="Calibri" w:hAnsi="Calibri" w:cs="Arial"/>
                <w:b/>
                <w:bCs/>
                <w:iCs/>
              </w:rPr>
            </w:pPr>
            <w:r w:rsidRPr="00FC7ACB">
              <w:rPr>
                <w:rFonts w:ascii="Calibri" w:eastAsia="Calibri" w:hAnsi="Calibri" w:cs="Arial"/>
                <w:b/>
                <w:bCs/>
                <w:iCs/>
              </w:rPr>
              <w:t>PPE or Devices Required:</w:t>
            </w:r>
          </w:p>
        </w:tc>
        <w:tc>
          <w:tcPr>
            <w:tcW w:w="3396" w:type="dxa"/>
            <w:gridSpan w:val="2"/>
          </w:tcPr>
          <w:p w14:paraId="45423246" w14:textId="77777777" w:rsidR="001C03F5" w:rsidRPr="00FC7ACB" w:rsidRDefault="001C03F5" w:rsidP="001C03F5">
            <w:pPr>
              <w:rPr>
                <w:rFonts w:ascii="Calibri" w:eastAsia="Calibri" w:hAnsi="Calibri" w:cs="Arial"/>
                <w:b/>
                <w:bCs/>
                <w:iCs/>
              </w:rPr>
            </w:pPr>
            <w:r w:rsidRPr="00FC7ACB">
              <w:rPr>
                <w:rFonts w:ascii="Calibri" w:eastAsia="Calibri" w:hAnsi="Calibri" w:cs="Arial"/>
                <w:b/>
                <w:bCs/>
                <w:iCs/>
              </w:rPr>
              <w:t>Additional Training Required:</w:t>
            </w:r>
          </w:p>
        </w:tc>
      </w:tr>
      <w:tr w:rsidR="001C03F5" w:rsidRPr="00FC7ACB" w14:paraId="362FD0F8" w14:textId="77777777" w:rsidTr="00FC7ACB">
        <w:tc>
          <w:tcPr>
            <w:tcW w:w="3128" w:type="dxa"/>
            <w:gridSpan w:val="2"/>
          </w:tcPr>
          <w:p w14:paraId="7941F002" w14:textId="2041490F" w:rsidR="001C03F5" w:rsidRPr="00FC7ACB" w:rsidRDefault="00305B25" w:rsidP="001C03F5">
            <w:pPr>
              <w:rPr>
                <w:rFonts w:ascii="Calibri" w:eastAsia="Arial" w:hAnsi="Calibri" w:cs="Arial"/>
              </w:rPr>
            </w:pPr>
            <w:r w:rsidRPr="00FC7ACB">
              <w:rPr>
                <w:rFonts w:ascii="Calibri" w:eastAsia="Arial" w:hAnsi="Calibri" w:cs="Arial"/>
              </w:rPr>
              <w:t>vehicle traffic</w:t>
            </w:r>
          </w:p>
        </w:tc>
        <w:tc>
          <w:tcPr>
            <w:tcW w:w="3110" w:type="dxa"/>
            <w:gridSpan w:val="4"/>
          </w:tcPr>
          <w:p w14:paraId="71A17AAE" w14:textId="251BEBFD" w:rsidR="001C03F5" w:rsidRPr="00FC7ACB" w:rsidRDefault="00305B25" w:rsidP="001C03F5">
            <w:pPr>
              <w:jc w:val="both"/>
              <w:rPr>
                <w:rFonts w:ascii="Calibri" w:eastAsia="Arial" w:hAnsi="Calibri" w:cs="Arial"/>
              </w:rPr>
            </w:pPr>
            <w:r w:rsidRPr="00FC7ACB">
              <w:rPr>
                <w:rFonts w:ascii="Calibri" w:eastAsia="Arial" w:hAnsi="Calibri" w:cs="Arial"/>
              </w:rPr>
              <w:t>coveralls</w:t>
            </w:r>
          </w:p>
        </w:tc>
        <w:tc>
          <w:tcPr>
            <w:tcW w:w="3396" w:type="dxa"/>
            <w:gridSpan w:val="2"/>
          </w:tcPr>
          <w:p w14:paraId="5AEC4C16" w14:textId="77777777" w:rsidR="001C03F5" w:rsidRPr="00FC7ACB" w:rsidRDefault="001C03F5" w:rsidP="001C03F5">
            <w:pPr>
              <w:rPr>
                <w:rFonts w:ascii="Calibri" w:eastAsia="Calibri" w:hAnsi="Calibri" w:cs="Arial"/>
              </w:rPr>
            </w:pPr>
          </w:p>
        </w:tc>
      </w:tr>
      <w:tr w:rsidR="001C03F5" w:rsidRPr="00FC7ACB" w14:paraId="6C583147" w14:textId="77777777" w:rsidTr="00FC7ACB">
        <w:tc>
          <w:tcPr>
            <w:tcW w:w="3128" w:type="dxa"/>
            <w:gridSpan w:val="2"/>
          </w:tcPr>
          <w:p w14:paraId="63707FED" w14:textId="144B52BC" w:rsidR="001C03F5" w:rsidRPr="00FC7ACB" w:rsidRDefault="00305B25" w:rsidP="001C03F5">
            <w:pPr>
              <w:spacing w:before="17"/>
              <w:rPr>
                <w:rFonts w:ascii="Calibri" w:eastAsia="Arial" w:hAnsi="Calibri" w:cs="Arial"/>
              </w:rPr>
            </w:pPr>
            <w:r w:rsidRPr="00FC7ACB">
              <w:rPr>
                <w:rFonts w:ascii="Calibri" w:eastAsia="Arial" w:hAnsi="Calibri" w:cs="Arial"/>
              </w:rPr>
              <w:t>pedestrian traffic</w:t>
            </w:r>
          </w:p>
        </w:tc>
        <w:tc>
          <w:tcPr>
            <w:tcW w:w="3110" w:type="dxa"/>
            <w:gridSpan w:val="4"/>
          </w:tcPr>
          <w:p w14:paraId="6DE88C06" w14:textId="4426B2F4" w:rsidR="001C03F5" w:rsidRPr="00FC7ACB" w:rsidRDefault="00305B25" w:rsidP="001C03F5">
            <w:pPr>
              <w:spacing w:before="17"/>
              <w:jc w:val="both"/>
              <w:rPr>
                <w:rFonts w:ascii="Calibri" w:eastAsia="Arial" w:hAnsi="Calibri" w:cs="Arial"/>
              </w:rPr>
            </w:pPr>
            <w:r w:rsidRPr="00FC7ACB">
              <w:rPr>
                <w:rFonts w:ascii="Calibri" w:eastAsia="Arial" w:hAnsi="Calibri" w:cs="Arial"/>
              </w:rPr>
              <w:t>hard hat</w:t>
            </w:r>
          </w:p>
        </w:tc>
        <w:tc>
          <w:tcPr>
            <w:tcW w:w="3396" w:type="dxa"/>
            <w:gridSpan w:val="2"/>
          </w:tcPr>
          <w:p w14:paraId="0D50B5B9" w14:textId="77777777" w:rsidR="001C03F5" w:rsidRPr="00FC7ACB" w:rsidRDefault="001C03F5" w:rsidP="001C03F5">
            <w:pPr>
              <w:rPr>
                <w:rFonts w:ascii="Calibri" w:eastAsia="Calibri" w:hAnsi="Calibri" w:cs="Calibri"/>
              </w:rPr>
            </w:pPr>
          </w:p>
        </w:tc>
      </w:tr>
      <w:tr w:rsidR="001C03F5" w:rsidRPr="00FC7ACB" w14:paraId="1EC83910" w14:textId="77777777" w:rsidTr="00FC7ACB">
        <w:tc>
          <w:tcPr>
            <w:tcW w:w="3128" w:type="dxa"/>
            <w:gridSpan w:val="2"/>
          </w:tcPr>
          <w:p w14:paraId="0E675E0B" w14:textId="338C2501" w:rsidR="001C03F5" w:rsidRPr="00FC7ACB" w:rsidRDefault="00305B25" w:rsidP="001C03F5">
            <w:pPr>
              <w:rPr>
                <w:rFonts w:ascii="Calibri" w:eastAsia="Calibri" w:hAnsi="Calibri" w:cs="Times New Roman"/>
              </w:rPr>
            </w:pPr>
            <w:r w:rsidRPr="00FC7ACB">
              <w:rPr>
                <w:rFonts w:ascii="Calibri" w:eastAsia="Calibri" w:hAnsi="Calibri" w:cs="Times New Roman"/>
              </w:rPr>
              <w:t>moving equipment</w:t>
            </w:r>
          </w:p>
        </w:tc>
        <w:tc>
          <w:tcPr>
            <w:tcW w:w="3110" w:type="dxa"/>
            <w:gridSpan w:val="4"/>
          </w:tcPr>
          <w:p w14:paraId="2E8F792E" w14:textId="656D28FD" w:rsidR="001C03F5" w:rsidRPr="00FC7ACB" w:rsidRDefault="00305B25" w:rsidP="001C03F5">
            <w:pPr>
              <w:rPr>
                <w:rFonts w:ascii="Calibri" w:eastAsia="Calibri" w:hAnsi="Calibri" w:cs="Times New Roman"/>
              </w:rPr>
            </w:pPr>
            <w:r w:rsidRPr="00FC7ACB">
              <w:rPr>
                <w:rFonts w:ascii="Calibri" w:eastAsia="Calibri" w:hAnsi="Calibri" w:cs="Times New Roman"/>
              </w:rPr>
              <w:t>gloves</w:t>
            </w:r>
          </w:p>
        </w:tc>
        <w:tc>
          <w:tcPr>
            <w:tcW w:w="3396" w:type="dxa"/>
            <w:gridSpan w:val="2"/>
          </w:tcPr>
          <w:p w14:paraId="5128A17E" w14:textId="77777777" w:rsidR="001C03F5" w:rsidRPr="00FC7ACB" w:rsidRDefault="001C03F5" w:rsidP="001C03F5">
            <w:pPr>
              <w:rPr>
                <w:rFonts w:ascii="Calibri" w:eastAsia="Calibri" w:hAnsi="Calibri" w:cs="Calibri"/>
              </w:rPr>
            </w:pPr>
          </w:p>
        </w:tc>
      </w:tr>
      <w:tr w:rsidR="001C03F5" w:rsidRPr="00FC7ACB" w14:paraId="1276D518" w14:textId="77777777" w:rsidTr="00FC7ACB">
        <w:tc>
          <w:tcPr>
            <w:tcW w:w="3128" w:type="dxa"/>
            <w:gridSpan w:val="2"/>
          </w:tcPr>
          <w:p w14:paraId="0241EFEF" w14:textId="174FF059" w:rsidR="001C03F5" w:rsidRPr="00FC7ACB" w:rsidRDefault="00305B25" w:rsidP="001C03F5">
            <w:pPr>
              <w:rPr>
                <w:rFonts w:ascii="Calibri" w:eastAsia="Arial" w:hAnsi="Calibri" w:cs="Arial"/>
              </w:rPr>
            </w:pPr>
            <w:r w:rsidRPr="00FC7ACB">
              <w:rPr>
                <w:rFonts w:ascii="Calibri" w:eastAsia="Arial" w:hAnsi="Calibri" w:cs="Arial"/>
              </w:rPr>
              <w:t>heat</w:t>
            </w:r>
          </w:p>
        </w:tc>
        <w:tc>
          <w:tcPr>
            <w:tcW w:w="3110" w:type="dxa"/>
            <w:gridSpan w:val="4"/>
          </w:tcPr>
          <w:p w14:paraId="369E647D" w14:textId="67E01EC0" w:rsidR="001C03F5" w:rsidRPr="00FC7ACB" w:rsidRDefault="00305B25" w:rsidP="001C03F5">
            <w:pPr>
              <w:rPr>
                <w:rFonts w:ascii="Calibri" w:eastAsia="Arial" w:hAnsi="Calibri" w:cs="Arial"/>
              </w:rPr>
            </w:pPr>
            <w:r w:rsidRPr="00FC7ACB">
              <w:rPr>
                <w:rFonts w:ascii="Calibri" w:eastAsia="Arial" w:hAnsi="Calibri" w:cs="Arial"/>
              </w:rPr>
              <w:t>steel toe boots</w:t>
            </w:r>
          </w:p>
        </w:tc>
        <w:tc>
          <w:tcPr>
            <w:tcW w:w="3396" w:type="dxa"/>
            <w:gridSpan w:val="2"/>
          </w:tcPr>
          <w:p w14:paraId="7581DFE2" w14:textId="77777777" w:rsidR="001C03F5" w:rsidRPr="00FC7ACB" w:rsidRDefault="001C03F5" w:rsidP="001C03F5">
            <w:pPr>
              <w:rPr>
                <w:rFonts w:ascii="Calibri" w:eastAsia="Calibri" w:hAnsi="Calibri" w:cs="Calibri"/>
              </w:rPr>
            </w:pPr>
          </w:p>
        </w:tc>
      </w:tr>
      <w:tr w:rsidR="001C03F5" w:rsidRPr="00FC7ACB" w14:paraId="70653FF9" w14:textId="77777777" w:rsidTr="00FC7ACB">
        <w:tc>
          <w:tcPr>
            <w:tcW w:w="3128" w:type="dxa"/>
            <w:gridSpan w:val="2"/>
          </w:tcPr>
          <w:p w14:paraId="73D9B416" w14:textId="4A8E3E3A" w:rsidR="001C03F5" w:rsidRPr="00FC7ACB" w:rsidRDefault="00305B25" w:rsidP="001C03F5">
            <w:pPr>
              <w:spacing w:before="17"/>
              <w:rPr>
                <w:rFonts w:ascii="Calibri" w:eastAsia="Arial" w:hAnsi="Calibri" w:cs="Arial"/>
              </w:rPr>
            </w:pPr>
            <w:r w:rsidRPr="00FC7ACB">
              <w:rPr>
                <w:rFonts w:ascii="Calibri" w:eastAsia="Arial" w:hAnsi="Calibri" w:cs="Arial"/>
              </w:rPr>
              <w:t>cuts/abrasions</w:t>
            </w:r>
          </w:p>
        </w:tc>
        <w:tc>
          <w:tcPr>
            <w:tcW w:w="3110" w:type="dxa"/>
            <w:gridSpan w:val="4"/>
          </w:tcPr>
          <w:p w14:paraId="01DE9CF1" w14:textId="5E37F395" w:rsidR="001C03F5" w:rsidRPr="00FC7ACB" w:rsidRDefault="00305B25" w:rsidP="00305B25">
            <w:pPr>
              <w:spacing w:before="17"/>
              <w:jc w:val="both"/>
              <w:rPr>
                <w:rFonts w:ascii="Calibri" w:eastAsia="Arial" w:hAnsi="Calibri" w:cs="Arial"/>
              </w:rPr>
            </w:pPr>
            <w:r w:rsidRPr="00FC7ACB">
              <w:rPr>
                <w:rFonts w:ascii="Calibri" w:eastAsia="Arial" w:hAnsi="Calibri" w:cs="Arial"/>
              </w:rPr>
              <w:t>high visibility vest</w:t>
            </w:r>
          </w:p>
        </w:tc>
        <w:tc>
          <w:tcPr>
            <w:tcW w:w="3396" w:type="dxa"/>
            <w:gridSpan w:val="2"/>
          </w:tcPr>
          <w:p w14:paraId="54378139" w14:textId="77777777" w:rsidR="001C03F5" w:rsidRPr="00FC7ACB" w:rsidRDefault="001C03F5" w:rsidP="001C03F5">
            <w:pPr>
              <w:rPr>
                <w:rFonts w:ascii="Calibri" w:eastAsia="Calibri" w:hAnsi="Calibri" w:cs="Calibri"/>
              </w:rPr>
            </w:pPr>
          </w:p>
        </w:tc>
      </w:tr>
      <w:tr w:rsidR="001C03F5" w:rsidRPr="00FC7ACB" w14:paraId="21338971" w14:textId="77777777" w:rsidTr="00FC7ACB">
        <w:tc>
          <w:tcPr>
            <w:tcW w:w="9634" w:type="dxa"/>
            <w:gridSpan w:val="8"/>
          </w:tcPr>
          <w:p w14:paraId="32EF4B96" w14:textId="3C6EF7F2" w:rsidR="001C03F5" w:rsidRPr="00FC7ACB" w:rsidRDefault="001C03F5" w:rsidP="001C03F5">
            <w:pPr>
              <w:jc w:val="center"/>
              <w:rPr>
                <w:rFonts w:ascii="Calibri" w:eastAsia="Calibri" w:hAnsi="Calibri" w:cs="Arial"/>
                <w:b/>
                <w:bCs/>
              </w:rPr>
            </w:pPr>
            <w:r w:rsidRPr="00FC7ACB">
              <w:rPr>
                <w:rFonts w:ascii="Calibri" w:eastAsia="Calibri" w:hAnsi="Calibri" w:cs="Arial"/>
                <w:b/>
                <w:bCs/>
              </w:rPr>
              <w:t xml:space="preserve">Safe </w:t>
            </w:r>
            <w:r w:rsidR="00F0763B" w:rsidRPr="00FC7ACB">
              <w:rPr>
                <w:rFonts w:ascii="Calibri" w:eastAsia="Calibri" w:hAnsi="Calibri" w:cs="Arial"/>
                <w:b/>
                <w:bCs/>
              </w:rPr>
              <w:t>Work</w:t>
            </w:r>
            <w:r w:rsidRPr="00FC7ACB">
              <w:rPr>
                <w:rFonts w:ascii="Calibri" w:eastAsia="Calibri" w:hAnsi="Calibri" w:cs="Arial"/>
                <w:b/>
                <w:bCs/>
              </w:rPr>
              <w:t xml:space="preserve"> Procedure:</w:t>
            </w:r>
          </w:p>
        </w:tc>
      </w:tr>
      <w:tr w:rsidR="001C03F5" w:rsidRPr="00FC7ACB" w14:paraId="5C389E73" w14:textId="77777777" w:rsidTr="00FC7ACB">
        <w:tc>
          <w:tcPr>
            <w:tcW w:w="9634" w:type="dxa"/>
            <w:gridSpan w:val="8"/>
          </w:tcPr>
          <w:p w14:paraId="3435620C" w14:textId="23887831" w:rsidR="001C03F5" w:rsidRPr="00FC7ACB" w:rsidRDefault="001C03F5" w:rsidP="00C1420E">
            <w:pPr>
              <w:numPr>
                <w:ilvl w:val="0"/>
                <w:numId w:val="256"/>
              </w:numPr>
              <w:contextualSpacing/>
              <w:rPr>
                <w:rFonts w:ascii="Calibri" w:eastAsia="Calibri" w:hAnsi="Calibri" w:cs="Arial"/>
                <w:bCs/>
              </w:rPr>
            </w:pPr>
            <w:r w:rsidRPr="00FC7ACB">
              <w:rPr>
                <w:rFonts w:ascii="Calibri" w:eastAsia="Calibri" w:hAnsi="Calibri" w:cs="Arial"/>
                <w:bCs/>
              </w:rPr>
              <w:t>Assess the location</w:t>
            </w:r>
            <w:r w:rsidR="00305B25" w:rsidRPr="00FC7ACB">
              <w:rPr>
                <w:rFonts w:ascii="Calibri" w:eastAsia="Calibri" w:hAnsi="Calibri" w:cs="Arial"/>
                <w:bCs/>
              </w:rPr>
              <w:t>.</w:t>
            </w:r>
          </w:p>
          <w:p w14:paraId="7EFF297E" w14:textId="77777777" w:rsidR="001C03F5" w:rsidRPr="00FC7ACB" w:rsidRDefault="001C03F5" w:rsidP="00C1420E">
            <w:pPr>
              <w:numPr>
                <w:ilvl w:val="0"/>
                <w:numId w:val="256"/>
              </w:numPr>
              <w:contextualSpacing/>
              <w:rPr>
                <w:rFonts w:ascii="Calibri" w:eastAsia="Calibri" w:hAnsi="Calibri" w:cs="Arial"/>
                <w:bCs/>
              </w:rPr>
            </w:pPr>
            <w:r w:rsidRPr="00FC7ACB">
              <w:rPr>
                <w:rFonts w:ascii="Calibri" w:eastAsia="Calibri" w:hAnsi="Calibri" w:cs="Arial"/>
                <w:bCs/>
              </w:rPr>
              <w:t xml:space="preserve">Mow the grass. </w:t>
            </w:r>
          </w:p>
          <w:p w14:paraId="1DE7BD63" w14:textId="1D2F44E5" w:rsidR="001C03F5" w:rsidRPr="00FC7ACB" w:rsidRDefault="001C03F5" w:rsidP="00C1420E">
            <w:pPr>
              <w:numPr>
                <w:ilvl w:val="0"/>
                <w:numId w:val="256"/>
              </w:numPr>
              <w:contextualSpacing/>
              <w:rPr>
                <w:rFonts w:ascii="Calibri" w:eastAsia="Calibri" w:hAnsi="Calibri" w:cs="Arial"/>
                <w:bCs/>
              </w:rPr>
            </w:pPr>
            <w:r w:rsidRPr="00FC7ACB">
              <w:rPr>
                <w:rFonts w:ascii="Calibri" w:eastAsia="Calibri" w:hAnsi="Calibri" w:cs="Arial"/>
                <w:bCs/>
              </w:rPr>
              <w:t>Cut brush that interferes with sight, obstructs signs or contributes to icy conditions that prevents drainage</w:t>
            </w:r>
            <w:r w:rsidR="00305B25" w:rsidRPr="00FC7ACB">
              <w:rPr>
                <w:rFonts w:ascii="Calibri" w:eastAsia="Calibri" w:hAnsi="Calibri" w:cs="Arial"/>
                <w:bCs/>
              </w:rPr>
              <w:t>.</w:t>
            </w:r>
          </w:p>
          <w:p w14:paraId="5E59471F" w14:textId="1A539B94" w:rsidR="001C03F5" w:rsidRPr="00FC7ACB" w:rsidRDefault="001C03F5" w:rsidP="00C1420E">
            <w:pPr>
              <w:numPr>
                <w:ilvl w:val="0"/>
                <w:numId w:val="256"/>
              </w:numPr>
              <w:contextualSpacing/>
              <w:rPr>
                <w:rFonts w:ascii="Calibri" w:eastAsia="Calibri" w:hAnsi="Calibri" w:cs="Arial"/>
                <w:bCs/>
              </w:rPr>
            </w:pPr>
            <w:r w:rsidRPr="00FC7ACB">
              <w:rPr>
                <w:rFonts w:ascii="Calibri" w:eastAsia="Calibri" w:hAnsi="Calibri" w:cs="Arial"/>
                <w:bCs/>
              </w:rPr>
              <w:t>If traffic flow is</w:t>
            </w:r>
            <w:r w:rsidR="00305B25" w:rsidRPr="00FC7ACB">
              <w:rPr>
                <w:rFonts w:ascii="Calibri" w:eastAsia="Calibri" w:hAnsi="Calibri" w:cs="Arial"/>
                <w:bCs/>
              </w:rPr>
              <w:t xml:space="preserve"> heavy, consider posting a </w:t>
            </w:r>
            <w:proofErr w:type="spellStart"/>
            <w:r w:rsidR="00305B25" w:rsidRPr="00FC7ACB">
              <w:rPr>
                <w:rFonts w:ascii="Calibri" w:eastAsia="Calibri" w:hAnsi="Calibri" w:cs="Arial"/>
                <w:bCs/>
              </w:rPr>
              <w:t>flag</w:t>
            </w:r>
            <w:r w:rsidRPr="00FC7ACB">
              <w:rPr>
                <w:rFonts w:ascii="Calibri" w:eastAsia="Calibri" w:hAnsi="Calibri" w:cs="Arial"/>
                <w:bCs/>
              </w:rPr>
              <w:t>person</w:t>
            </w:r>
            <w:proofErr w:type="spellEnd"/>
            <w:r w:rsidR="00305B25" w:rsidRPr="00FC7ACB">
              <w:rPr>
                <w:rFonts w:ascii="Calibri" w:eastAsia="Calibri" w:hAnsi="Calibri" w:cs="Arial"/>
                <w:bCs/>
              </w:rPr>
              <w:t>.</w:t>
            </w:r>
          </w:p>
          <w:p w14:paraId="220A4708" w14:textId="77777777" w:rsidR="001C03F5" w:rsidRPr="00FC7ACB" w:rsidRDefault="001C03F5" w:rsidP="00C1420E">
            <w:pPr>
              <w:numPr>
                <w:ilvl w:val="0"/>
                <w:numId w:val="256"/>
              </w:numPr>
              <w:contextualSpacing/>
              <w:rPr>
                <w:rFonts w:ascii="Calibri" w:eastAsia="Calibri" w:hAnsi="Calibri" w:cs="Arial"/>
                <w:bCs/>
              </w:rPr>
            </w:pPr>
            <w:r w:rsidRPr="00FC7ACB">
              <w:rPr>
                <w:rFonts w:ascii="Calibri" w:eastAsia="Calibri" w:hAnsi="Calibri" w:cs="Arial"/>
                <w:bCs/>
              </w:rPr>
              <w:t>Load waste material for disposal.</w:t>
            </w:r>
          </w:p>
          <w:p w14:paraId="4E98EFE9" w14:textId="77777777" w:rsidR="001C03F5" w:rsidRPr="00FC7ACB" w:rsidRDefault="001C03F5" w:rsidP="001C03F5">
            <w:pPr>
              <w:rPr>
                <w:rFonts w:ascii="Calibri" w:eastAsia="Calibri" w:hAnsi="Calibri" w:cs="Arial"/>
                <w:bCs/>
              </w:rPr>
            </w:pPr>
          </w:p>
        </w:tc>
      </w:tr>
      <w:tr w:rsidR="001C03F5" w:rsidRPr="00FC7ACB" w14:paraId="130B7CF8" w14:textId="77777777" w:rsidTr="00FC7ACB">
        <w:tc>
          <w:tcPr>
            <w:tcW w:w="9634" w:type="dxa"/>
            <w:gridSpan w:val="8"/>
          </w:tcPr>
          <w:p w14:paraId="07328112" w14:textId="3C06CE12" w:rsidR="001C03F5" w:rsidRPr="00FC7ACB" w:rsidRDefault="001C03F5" w:rsidP="001C03F5">
            <w:pPr>
              <w:jc w:val="center"/>
              <w:rPr>
                <w:rFonts w:ascii="Calibri" w:eastAsia="Calibri" w:hAnsi="Calibri" w:cs="Arial"/>
                <w:b/>
                <w:bCs/>
                <w:i/>
              </w:rPr>
            </w:pPr>
            <w:r w:rsidRPr="00FC7ACB">
              <w:rPr>
                <w:rFonts w:ascii="Calibri" w:eastAsia="Calibri" w:hAnsi="Calibri" w:cs="Arial"/>
                <w:b/>
                <w:bCs/>
                <w:i/>
              </w:rPr>
              <w:t>If an emergency situation oc</w:t>
            </w:r>
            <w:r w:rsidR="00305B25" w:rsidRPr="00FC7ACB">
              <w:rPr>
                <w:rFonts w:ascii="Calibri" w:eastAsia="Calibri" w:hAnsi="Calibri" w:cs="Arial"/>
                <w:b/>
                <w:bCs/>
                <w:i/>
              </w:rPr>
              <w:t>curs while conducting this task</w:t>
            </w:r>
            <w:r w:rsidRPr="00FC7ACB">
              <w:rPr>
                <w:rFonts w:ascii="Calibri" w:eastAsia="Calibri" w:hAnsi="Calibri" w:cs="Arial"/>
                <w:b/>
                <w:bCs/>
                <w:i/>
              </w:rPr>
              <w:t xml:space="preserve"> or there is an equipment malfunction, engage the eme</w:t>
            </w:r>
            <w:r w:rsidR="00305B25" w:rsidRPr="00FC7ACB">
              <w:rPr>
                <w:rFonts w:ascii="Calibri" w:eastAsia="Calibri" w:hAnsi="Calibri" w:cs="Arial"/>
                <w:b/>
                <w:bCs/>
                <w:i/>
              </w:rPr>
              <w:t>rgency stop and follow the lock</w:t>
            </w:r>
            <w:r w:rsidRPr="00FC7ACB">
              <w:rPr>
                <w:rFonts w:ascii="Calibri" w:eastAsia="Calibri" w:hAnsi="Calibri" w:cs="Arial"/>
                <w:b/>
                <w:bCs/>
                <w:i/>
              </w:rPr>
              <w:t>out procedure</w:t>
            </w:r>
            <w:r w:rsidR="00305B25" w:rsidRPr="00FC7ACB">
              <w:rPr>
                <w:rFonts w:ascii="Calibri" w:eastAsia="Calibri" w:hAnsi="Calibri" w:cs="Arial"/>
                <w:b/>
                <w:bCs/>
                <w:i/>
              </w:rPr>
              <w:t>.</w:t>
            </w:r>
          </w:p>
          <w:p w14:paraId="378E33E2" w14:textId="77777777" w:rsidR="001C03F5" w:rsidRPr="00FC7ACB" w:rsidRDefault="001C03F5" w:rsidP="001C03F5">
            <w:pPr>
              <w:jc w:val="center"/>
              <w:rPr>
                <w:rFonts w:ascii="Calibri" w:eastAsia="Calibri" w:hAnsi="Calibri" w:cs="Arial"/>
                <w:b/>
                <w:bCs/>
              </w:rPr>
            </w:pPr>
          </w:p>
          <w:p w14:paraId="0FDFAD64" w14:textId="158730FA" w:rsidR="001C03F5" w:rsidRPr="00FC7ACB" w:rsidRDefault="001C03F5" w:rsidP="00305B25">
            <w:pPr>
              <w:jc w:val="center"/>
              <w:rPr>
                <w:rFonts w:ascii="Calibri" w:eastAsia="Calibri" w:hAnsi="Calibri" w:cs="Arial"/>
                <w:b/>
                <w:bCs/>
              </w:rPr>
            </w:pPr>
            <w:r w:rsidRPr="00FC7ACB">
              <w:rPr>
                <w:rFonts w:ascii="Calibri" w:eastAsia="Calibri" w:hAnsi="Calibri" w:cs="Arial"/>
                <w:b/>
                <w:bCs/>
              </w:rPr>
              <w:t>REPORT ANY HAZARDOU</w:t>
            </w:r>
            <w:r w:rsidR="00305B25" w:rsidRPr="00FC7ACB">
              <w:rPr>
                <w:rFonts w:ascii="Calibri" w:eastAsia="Calibri" w:hAnsi="Calibri" w:cs="Arial"/>
                <w:b/>
                <w:bCs/>
              </w:rPr>
              <w:t>S SITUATIONS TO YOUR SUPERVISOR</w:t>
            </w:r>
          </w:p>
        </w:tc>
      </w:tr>
      <w:tr w:rsidR="001C03F5" w:rsidRPr="00FC7ACB" w14:paraId="0A6D3E75" w14:textId="77777777" w:rsidTr="00FC7ACB">
        <w:tc>
          <w:tcPr>
            <w:tcW w:w="5240" w:type="dxa"/>
            <w:gridSpan w:val="4"/>
            <w:vMerge w:val="restart"/>
          </w:tcPr>
          <w:p w14:paraId="3AC5ECF1" w14:textId="77777777" w:rsidR="001C03F5" w:rsidRPr="00FC7ACB" w:rsidRDefault="001C03F5" w:rsidP="001C03F5">
            <w:pPr>
              <w:jc w:val="center"/>
              <w:rPr>
                <w:rFonts w:ascii="Calibri" w:eastAsia="Calibri" w:hAnsi="Calibri" w:cs="Arial"/>
                <w:b/>
                <w:bCs/>
              </w:rPr>
            </w:pPr>
            <w:r w:rsidRPr="00FC7ACB">
              <w:rPr>
                <w:rFonts w:ascii="Calibri" w:eastAsia="Calibri" w:hAnsi="Calibri" w:cs="Arial"/>
                <w:b/>
                <w:bCs/>
              </w:rPr>
              <w:t>Guidance Documents/Standards:</w:t>
            </w:r>
          </w:p>
          <w:p w14:paraId="561FB1E4" w14:textId="77777777" w:rsidR="001C03F5" w:rsidRPr="00FC7ACB" w:rsidRDefault="001C03F5" w:rsidP="001C03F5">
            <w:pPr>
              <w:jc w:val="center"/>
              <w:rPr>
                <w:rFonts w:ascii="Calibri" w:eastAsia="Calibri" w:hAnsi="Calibri" w:cs="Arial"/>
                <w:b/>
                <w:bCs/>
                <w:i/>
              </w:rPr>
            </w:pPr>
          </w:p>
          <w:p w14:paraId="18F85797" w14:textId="13170E67" w:rsidR="001C03F5" w:rsidRPr="00FC7ACB" w:rsidRDefault="001C03F5" w:rsidP="00305B25">
            <w:pPr>
              <w:rPr>
                <w:rFonts w:ascii="Calibri" w:eastAsia="Calibri" w:hAnsi="Calibri" w:cs="Arial"/>
                <w:bCs/>
              </w:rPr>
            </w:pPr>
            <w:r w:rsidRPr="00FC7ACB">
              <w:rPr>
                <w:rFonts w:ascii="Calibri" w:eastAsia="Calibri" w:hAnsi="Calibri" w:cs="Arial"/>
                <w:bCs/>
              </w:rPr>
              <w:t xml:space="preserve">MB Workplace Safety </w:t>
            </w:r>
            <w:r w:rsidR="00963283" w:rsidRPr="00FC7ACB">
              <w:rPr>
                <w:rFonts w:ascii="Calibri" w:eastAsia="Calibri" w:hAnsi="Calibri" w:cs="Arial"/>
                <w:bCs/>
              </w:rPr>
              <w:t>and</w:t>
            </w:r>
            <w:r w:rsidRPr="00FC7ACB">
              <w:rPr>
                <w:rFonts w:ascii="Calibri" w:eastAsia="Calibri" w:hAnsi="Calibri" w:cs="Arial"/>
                <w:bCs/>
              </w:rPr>
              <w:t xml:space="preserve"> Health Act </w:t>
            </w:r>
            <w:r w:rsidR="00963283" w:rsidRPr="00FC7ACB">
              <w:rPr>
                <w:rFonts w:ascii="Calibri" w:eastAsia="Calibri" w:hAnsi="Calibri" w:cs="Arial"/>
                <w:bCs/>
              </w:rPr>
              <w:t>and</w:t>
            </w:r>
            <w:r w:rsidR="00305B25" w:rsidRPr="00FC7ACB">
              <w:rPr>
                <w:rFonts w:ascii="Calibri" w:eastAsia="Calibri" w:hAnsi="Calibri" w:cs="Arial"/>
                <w:bCs/>
              </w:rPr>
              <w:t xml:space="preserve"> Regulation</w:t>
            </w:r>
            <w:r w:rsidRPr="00FC7ACB">
              <w:rPr>
                <w:rFonts w:ascii="Calibri" w:eastAsia="Calibri" w:hAnsi="Calibri" w:cs="Arial"/>
                <w:bCs/>
              </w:rPr>
              <w:t>:</w:t>
            </w:r>
          </w:p>
          <w:p w14:paraId="1329C410" w14:textId="691AFE6F" w:rsidR="00C10F40" w:rsidRDefault="00C10F40" w:rsidP="00C1420E">
            <w:pPr>
              <w:pStyle w:val="ListParagraph"/>
              <w:numPr>
                <w:ilvl w:val="0"/>
                <w:numId w:val="567"/>
              </w:numPr>
              <w:tabs>
                <w:tab w:val="left" w:pos="3240"/>
              </w:tabs>
              <w:rPr>
                <w:rFonts w:ascii="Calibri" w:eastAsia="Calibri" w:hAnsi="Calibri" w:cs="Arial"/>
                <w:bCs/>
              </w:rPr>
            </w:pPr>
            <w:r>
              <w:rPr>
                <w:rFonts w:ascii="Calibri" w:eastAsia="Calibri" w:hAnsi="Calibri" w:cs="Arial"/>
                <w:bCs/>
              </w:rPr>
              <w:t>Part 6 Personal Protective Equipment</w:t>
            </w:r>
          </w:p>
          <w:p w14:paraId="12679880" w14:textId="30283FF1" w:rsidR="001C03F5" w:rsidRPr="00FC7ACB" w:rsidRDefault="001C03F5" w:rsidP="00C1420E">
            <w:pPr>
              <w:pStyle w:val="ListParagraph"/>
              <w:numPr>
                <w:ilvl w:val="0"/>
                <w:numId w:val="567"/>
              </w:numPr>
              <w:tabs>
                <w:tab w:val="left" w:pos="3240"/>
              </w:tabs>
              <w:rPr>
                <w:rFonts w:ascii="Calibri" w:eastAsia="Calibri" w:hAnsi="Calibri" w:cs="Arial"/>
                <w:bCs/>
              </w:rPr>
            </w:pPr>
            <w:r w:rsidRPr="00FC7ACB">
              <w:rPr>
                <w:rFonts w:ascii="Calibri" w:eastAsia="Calibri" w:hAnsi="Calibri" w:cs="Arial"/>
                <w:bCs/>
              </w:rPr>
              <w:t>Part 22 Powered Mobile Equipment</w:t>
            </w:r>
          </w:p>
        </w:tc>
        <w:tc>
          <w:tcPr>
            <w:tcW w:w="4394" w:type="dxa"/>
            <w:gridSpan w:val="4"/>
          </w:tcPr>
          <w:p w14:paraId="2B522BF6" w14:textId="17641D24" w:rsidR="001C03F5" w:rsidRPr="00FC7ACB" w:rsidRDefault="001C03F5" w:rsidP="00305B25">
            <w:pPr>
              <w:rPr>
                <w:rFonts w:ascii="Calibri" w:eastAsia="Calibri" w:hAnsi="Calibri" w:cs="Arial"/>
                <w:bCs/>
              </w:rPr>
            </w:pPr>
            <w:r w:rsidRPr="00FC7ACB">
              <w:rPr>
                <w:rFonts w:ascii="Calibri" w:eastAsia="Calibri" w:hAnsi="Calibri" w:cs="Arial"/>
                <w:bCs/>
              </w:rPr>
              <w:t xml:space="preserve">This </w:t>
            </w:r>
            <w:r w:rsidR="00305B25" w:rsidRPr="00FC7ACB">
              <w:rPr>
                <w:rFonts w:ascii="Calibri" w:eastAsia="Calibri" w:hAnsi="Calibri" w:cs="Arial"/>
                <w:bCs/>
              </w:rPr>
              <w:t xml:space="preserve">safe work procedure </w:t>
            </w:r>
            <w:r w:rsidRPr="00FC7ACB">
              <w:rPr>
                <w:rFonts w:ascii="Calibri" w:eastAsia="Calibri" w:hAnsi="Calibri" w:cs="Arial"/>
                <w:bCs/>
              </w:rPr>
              <w:t>will be reviewed any time the task, equipment or materials change and at a minimum of every three years</w:t>
            </w:r>
            <w:r w:rsidR="00305B25" w:rsidRPr="00FC7ACB">
              <w:rPr>
                <w:rFonts w:ascii="Calibri" w:eastAsia="Calibri" w:hAnsi="Calibri" w:cs="Arial"/>
                <w:bCs/>
              </w:rPr>
              <w:t>.</w:t>
            </w:r>
          </w:p>
        </w:tc>
      </w:tr>
      <w:tr w:rsidR="001C03F5" w:rsidRPr="00FC7ACB" w14:paraId="17997A22" w14:textId="77777777" w:rsidTr="00FC7ACB">
        <w:tc>
          <w:tcPr>
            <w:tcW w:w="5240" w:type="dxa"/>
            <w:gridSpan w:val="4"/>
            <w:vMerge/>
          </w:tcPr>
          <w:p w14:paraId="1C01C9ED" w14:textId="77777777" w:rsidR="001C03F5" w:rsidRPr="00FC7ACB" w:rsidRDefault="001C03F5" w:rsidP="001C03F5">
            <w:pPr>
              <w:jc w:val="center"/>
              <w:rPr>
                <w:rFonts w:ascii="Calibri" w:eastAsia="Calibri" w:hAnsi="Calibri" w:cs="Arial"/>
                <w:b/>
                <w:bCs/>
              </w:rPr>
            </w:pPr>
          </w:p>
        </w:tc>
        <w:tc>
          <w:tcPr>
            <w:tcW w:w="4394" w:type="dxa"/>
            <w:gridSpan w:val="4"/>
          </w:tcPr>
          <w:p w14:paraId="0BAC3E27" w14:textId="77777777" w:rsidR="001C03F5" w:rsidRPr="00FC7ACB" w:rsidRDefault="001C03F5" w:rsidP="001C03F5">
            <w:pPr>
              <w:rPr>
                <w:rFonts w:ascii="Calibri" w:eastAsia="Calibri" w:hAnsi="Calibri" w:cs="Arial"/>
                <w:bCs/>
              </w:rPr>
            </w:pPr>
            <w:r w:rsidRPr="00FC7ACB">
              <w:rPr>
                <w:rFonts w:ascii="Calibri" w:eastAsia="Calibri" w:hAnsi="Calibri" w:cs="Arial"/>
                <w:bCs/>
              </w:rPr>
              <w:t>Reviewed By WSH Committee:</w:t>
            </w:r>
          </w:p>
          <w:p w14:paraId="69D9025B" w14:textId="77777777" w:rsidR="001C03F5" w:rsidRPr="00FC7ACB" w:rsidRDefault="001C03F5" w:rsidP="001C03F5">
            <w:pPr>
              <w:rPr>
                <w:rFonts w:ascii="Calibri" w:eastAsia="Calibri" w:hAnsi="Calibri" w:cs="Arial"/>
                <w:bCs/>
              </w:rPr>
            </w:pPr>
          </w:p>
          <w:p w14:paraId="453C52FF" w14:textId="77777777" w:rsidR="001C03F5" w:rsidRPr="00FC7ACB" w:rsidRDefault="001C03F5" w:rsidP="001C03F5">
            <w:pPr>
              <w:rPr>
                <w:rFonts w:ascii="Calibri" w:eastAsia="Calibri" w:hAnsi="Calibri" w:cs="Arial"/>
                <w:bCs/>
              </w:rPr>
            </w:pPr>
          </w:p>
          <w:p w14:paraId="3648D6BB" w14:textId="77777777" w:rsidR="001C03F5" w:rsidRPr="00FC7ACB" w:rsidRDefault="001C03F5" w:rsidP="001C03F5">
            <w:pPr>
              <w:rPr>
                <w:rFonts w:ascii="Calibri" w:eastAsia="Calibri" w:hAnsi="Calibri" w:cs="Arial"/>
                <w:bCs/>
              </w:rPr>
            </w:pPr>
            <w:r w:rsidRPr="00FC7ACB">
              <w:rPr>
                <w:rFonts w:ascii="Calibri" w:eastAsia="Calibri" w:hAnsi="Calibri" w:cs="Arial"/>
                <w:bCs/>
              </w:rPr>
              <w:t>Date:</w:t>
            </w:r>
          </w:p>
          <w:p w14:paraId="23629276" w14:textId="77777777" w:rsidR="001C03F5" w:rsidRPr="00FC7ACB" w:rsidRDefault="001C03F5" w:rsidP="001C03F5">
            <w:pPr>
              <w:rPr>
                <w:rFonts w:ascii="Calibri" w:eastAsia="Calibri" w:hAnsi="Calibri" w:cs="Arial"/>
                <w:bCs/>
              </w:rPr>
            </w:pPr>
          </w:p>
        </w:tc>
      </w:tr>
    </w:tbl>
    <w:p w14:paraId="75EF25D7" w14:textId="77777777" w:rsidR="001C03F5" w:rsidRPr="0051435F" w:rsidRDefault="001C03F5" w:rsidP="001C03F5">
      <w:pPr>
        <w:rPr>
          <w:rFonts w:ascii="Calibri" w:eastAsia="Calibri" w:hAnsi="Calibri" w:cs="Times New Roman"/>
          <w:sz w:val="20"/>
          <w:szCs w:val="20"/>
        </w:rPr>
      </w:pPr>
    </w:p>
    <w:p w14:paraId="728BB1D9" w14:textId="77777777" w:rsidR="001C03F5" w:rsidRPr="0051435F" w:rsidRDefault="001C03F5" w:rsidP="001C03F5"/>
    <w:p w14:paraId="7432BEB3"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127F31D" w14:textId="19BB9CB7" w:rsidR="006B54DE" w:rsidRPr="00FC7ACB" w:rsidRDefault="006B54DE" w:rsidP="006B54DE">
      <w:pPr>
        <w:pStyle w:val="NoSpacing"/>
        <w:jc w:val="center"/>
      </w:pPr>
      <w:r w:rsidRPr="00FC7ACB">
        <w:lastRenderedPageBreak/>
        <w:t>Roto</w:t>
      </w:r>
      <w:r w:rsidR="002D1C76" w:rsidRPr="00FC7ACB">
        <w:t xml:space="preserve"> Tiller Use</w:t>
      </w:r>
    </w:p>
    <w:tbl>
      <w:tblPr>
        <w:tblStyle w:val="TableGrid"/>
        <w:tblW w:w="9634" w:type="dxa"/>
        <w:tblLook w:val="04A0" w:firstRow="1" w:lastRow="0" w:firstColumn="1" w:lastColumn="0" w:noHBand="0" w:noVBand="1"/>
      </w:tblPr>
      <w:tblGrid>
        <w:gridCol w:w="1866"/>
        <w:gridCol w:w="1262"/>
        <w:gridCol w:w="605"/>
        <w:gridCol w:w="1507"/>
        <w:gridCol w:w="368"/>
        <w:gridCol w:w="630"/>
        <w:gridCol w:w="1075"/>
        <w:gridCol w:w="2321"/>
      </w:tblGrid>
      <w:tr w:rsidR="006B54DE" w:rsidRPr="00FC7ACB" w14:paraId="69413796" w14:textId="77777777" w:rsidTr="00FC7ACB">
        <w:tc>
          <w:tcPr>
            <w:tcW w:w="1866" w:type="dxa"/>
          </w:tcPr>
          <w:p w14:paraId="74A65F85" w14:textId="77777777" w:rsidR="006B54DE" w:rsidRPr="00FC7ACB" w:rsidRDefault="006B54DE" w:rsidP="006B54DE">
            <w:pPr>
              <w:rPr>
                <w:b/>
              </w:rPr>
            </w:pPr>
            <w:r w:rsidRPr="00FC7ACB">
              <w:rPr>
                <w:b/>
              </w:rPr>
              <w:t>Facility:</w:t>
            </w:r>
          </w:p>
        </w:tc>
        <w:tc>
          <w:tcPr>
            <w:tcW w:w="1867" w:type="dxa"/>
            <w:gridSpan w:val="2"/>
          </w:tcPr>
          <w:p w14:paraId="2DAB762B" w14:textId="77777777" w:rsidR="006B54DE" w:rsidRPr="00FC7ACB" w:rsidRDefault="006B54DE" w:rsidP="006B54DE">
            <w:r w:rsidRPr="00FC7ACB">
              <w:rPr>
                <w:b/>
              </w:rPr>
              <w:t>Written By:</w:t>
            </w:r>
          </w:p>
        </w:tc>
        <w:tc>
          <w:tcPr>
            <w:tcW w:w="1875" w:type="dxa"/>
            <w:gridSpan w:val="2"/>
          </w:tcPr>
          <w:p w14:paraId="25E11096" w14:textId="77777777" w:rsidR="006B54DE" w:rsidRPr="00FC7ACB" w:rsidRDefault="006B54DE" w:rsidP="006B54DE">
            <w:r w:rsidRPr="00FC7ACB">
              <w:rPr>
                <w:b/>
              </w:rPr>
              <w:t>Approved By:</w:t>
            </w:r>
          </w:p>
        </w:tc>
        <w:tc>
          <w:tcPr>
            <w:tcW w:w="1705" w:type="dxa"/>
            <w:gridSpan w:val="2"/>
          </w:tcPr>
          <w:p w14:paraId="4646107A" w14:textId="77777777" w:rsidR="006B54DE" w:rsidRPr="00FC7ACB" w:rsidRDefault="006B54DE" w:rsidP="006B54DE">
            <w:r w:rsidRPr="00FC7ACB">
              <w:rPr>
                <w:b/>
              </w:rPr>
              <w:t>Date Created:</w:t>
            </w:r>
          </w:p>
        </w:tc>
        <w:tc>
          <w:tcPr>
            <w:tcW w:w="2321" w:type="dxa"/>
          </w:tcPr>
          <w:p w14:paraId="08F2E4D3" w14:textId="471997AB" w:rsidR="006B54DE" w:rsidRPr="00FC7ACB" w:rsidRDefault="006B54DE" w:rsidP="006B54DE">
            <w:r w:rsidRPr="00FC7ACB">
              <w:rPr>
                <w:b/>
              </w:rPr>
              <w:t>Date of Last Revision</w:t>
            </w:r>
            <w:r w:rsidR="00E5392D" w:rsidRPr="00FC7ACB">
              <w:rPr>
                <w:b/>
              </w:rPr>
              <w:t>:</w:t>
            </w:r>
          </w:p>
        </w:tc>
      </w:tr>
      <w:tr w:rsidR="006B54DE" w:rsidRPr="00FC7ACB" w14:paraId="03327576" w14:textId="77777777" w:rsidTr="00FC7ACB">
        <w:tc>
          <w:tcPr>
            <w:tcW w:w="1866" w:type="dxa"/>
          </w:tcPr>
          <w:p w14:paraId="05FE5388" w14:textId="77777777" w:rsidR="006B54DE" w:rsidRPr="00FC7ACB" w:rsidRDefault="006B54DE" w:rsidP="006B54DE"/>
        </w:tc>
        <w:tc>
          <w:tcPr>
            <w:tcW w:w="1867" w:type="dxa"/>
            <w:gridSpan w:val="2"/>
          </w:tcPr>
          <w:p w14:paraId="08D73A50" w14:textId="77777777" w:rsidR="006B54DE" w:rsidRPr="00FC7ACB" w:rsidRDefault="006B54DE" w:rsidP="006B54DE"/>
        </w:tc>
        <w:tc>
          <w:tcPr>
            <w:tcW w:w="1875" w:type="dxa"/>
            <w:gridSpan w:val="2"/>
          </w:tcPr>
          <w:p w14:paraId="43E4C17D" w14:textId="77777777" w:rsidR="006B54DE" w:rsidRPr="00FC7ACB" w:rsidRDefault="006B54DE" w:rsidP="006B54DE"/>
        </w:tc>
        <w:tc>
          <w:tcPr>
            <w:tcW w:w="1705" w:type="dxa"/>
            <w:gridSpan w:val="2"/>
          </w:tcPr>
          <w:p w14:paraId="39DFBB9E" w14:textId="77777777" w:rsidR="006B54DE" w:rsidRPr="00FC7ACB" w:rsidRDefault="006B54DE" w:rsidP="006B54DE"/>
        </w:tc>
        <w:tc>
          <w:tcPr>
            <w:tcW w:w="2321" w:type="dxa"/>
          </w:tcPr>
          <w:p w14:paraId="572D62C1" w14:textId="77777777" w:rsidR="006B54DE" w:rsidRPr="00FC7ACB" w:rsidRDefault="006B54DE" w:rsidP="006B54DE"/>
        </w:tc>
      </w:tr>
      <w:tr w:rsidR="006B54DE" w:rsidRPr="00FC7ACB" w14:paraId="6663F88D" w14:textId="77777777" w:rsidTr="00FC7ACB">
        <w:tc>
          <w:tcPr>
            <w:tcW w:w="3128" w:type="dxa"/>
            <w:gridSpan w:val="2"/>
          </w:tcPr>
          <w:p w14:paraId="0535BE14" w14:textId="3BDC5F73" w:rsidR="006B54DE" w:rsidRPr="00FC7ACB" w:rsidRDefault="006B54DE" w:rsidP="006B54DE">
            <w:pPr>
              <w:rPr>
                <w:rFonts w:cs="Arial"/>
                <w:b/>
                <w:bCs/>
                <w:iCs/>
              </w:rPr>
            </w:pPr>
            <w:r w:rsidRPr="00FC7ACB">
              <w:rPr>
                <w:rFonts w:cs="Arial"/>
                <w:b/>
                <w:bCs/>
                <w:iCs/>
              </w:rPr>
              <w:t>Hazards Present:</w:t>
            </w:r>
          </w:p>
        </w:tc>
        <w:tc>
          <w:tcPr>
            <w:tcW w:w="3110" w:type="dxa"/>
            <w:gridSpan w:val="4"/>
          </w:tcPr>
          <w:p w14:paraId="79C9BC8F" w14:textId="36E6E760" w:rsidR="006B54DE" w:rsidRPr="00FC7ACB" w:rsidRDefault="000977ED" w:rsidP="006B54DE">
            <w:pPr>
              <w:rPr>
                <w:rFonts w:cs="Arial"/>
                <w:b/>
                <w:bCs/>
                <w:iCs/>
              </w:rPr>
            </w:pPr>
            <w:r w:rsidRPr="00FC7ACB">
              <w:rPr>
                <w:rFonts w:cs="Arial"/>
                <w:b/>
                <w:bCs/>
                <w:iCs/>
              </w:rPr>
              <w:t>PPE or Devices Required:</w:t>
            </w:r>
          </w:p>
        </w:tc>
        <w:tc>
          <w:tcPr>
            <w:tcW w:w="3396" w:type="dxa"/>
            <w:gridSpan w:val="2"/>
          </w:tcPr>
          <w:p w14:paraId="4B53BC19" w14:textId="77777777" w:rsidR="006B54DE" w:rsidRPr="00FC7ACB" w:rsidRDefault="006B54DE" w:rsidP="006B54DE">
            <w:pPr>
              <w:rPr>
                <w:rFonts w:cs="Arial"/>
                <w:b/>
                <w:bCs/>
                <w:iCs/>
              </w:rPr>
            </w:pPr>
            <w:r w:rsidRPr="00FC7ACB">
              <w:rPr>
                <w:rFonts w:cs="Arial"/>
                <w:b/>
                <w:bCs/>
                <w:iCs/>
              </w:rPr>
              <w:t>Additional Training Required:</w:t>
            </w:r>
          </w:p>
        </w:tc>
      </w:tr>
      <w:tr w:rsidR="006B54DE" w:rsidRPr="00FC7ACB" w14:paraId="6519920B" w14:textId="77777777" w:rsidTr="00FC7ACB">
        <w:tc>
          <w:tcPr>
            <w:tcW w:w="3128" w:type="dxa"/>
            <w:gridSpan w:val="2"/>
          </w:tcPr>
          <w:p w14:paraId="24432186" w14:textId="0098C8B8" w:rsidR="006B54DE" w:rsidRPr="00FC7ACB" w:rsidRDefault="00E5392D" w:rsidP="006B54DE">
            <w:pPr>
              <w:rPr>
                <w:rFonts w:eastAsia="Arial" w:cs="Arial"/>
              </w:rPr>
            </w:pPr>
            <w:r w:rsidRPr="00FC7ACB">
              <w:rPr>
                <w:rFonts w:eastAsia="Arial" w:cs="Arial"/>
              </w:rPr>
              <w:t>flying debris</w:t>
            </w:r>
          </w:p>
        </w:tc>
        <w:tc>
          <w:tcPr>
            <w:tcW w:w="3110" w:type="dxa"/>
            <w:gridSpan w:val="4"/>
          </w:tcPr>
          <w:p w14:paraId="3E69E586" w14:textId="6F1A6D31" w:rsidR="006B54DE" w:rsidRPr="00FC7ACB" w:rsidRDefault="00E5392D" w:rsidP="006B54DE">
            <w:pPr>
              <w:jc w:val="both"/>
              <w:rPr>
                <w:rFonts w:eastAsia="Arial" w:cs="Arial"/>
              </w:rPr>
            </w:pPr>
            <w:r w:rsidRPr="00FC7ACB">
              <w:rPr>
                <w:rFonts w:eastAsia="Arial" w:cs="Arial"/>
              </w:rPr>
              <w:t>safety glasses</w:t>
            </w:r>
          </w:p>
        </w:tc>
        <w:tc>
          <w:tcPr>
            <w:tcW w:w="3396" w:type="dxa"/>
            <w:gridSpan w:val="2"/>
          </w:tcPr>
          <w:p w14:paraId="7F972955" w14:textId="787E4DB5" w:rsidR="006B54DE" w:rsidRPr="00FC7ACB" w:rsidRDefault="00E5392D" w:rsidP="006B54DE">
            <w:pPr>
              <w:rPr>
                <w:rFonts w:cs="Arial"/>
              </w:rPr>
            </w:pPr>
            <w:r w:rsidRPr="00FC7ACB">
              <w:rPr>
                <w:rFonts w:cs="Arial"/>
              </w:rPr>
              <w:t>roto tiller orientation</w:t>
            </w:r>
          </w:p>
        </w:tc>
      </w:tr>
      <w:tr w:rsidR="006B54DE" w:rsidRPr="00FC7ACB" w14:paraId="38705C15" w14:textId="77777777" w:rsidTr="00FC7ACB">
        <w:tc>
          <w:tcPr>
            <w:tcW w:w="3128" w:type="dxa"/>
            <w:gridSpan w:val="2"/>
          </w:tcPr>
          <w:p w14:paraId="2104AD0E" w14:textId="214DE035" w:rsidR="006B54DE" w:rsidRPr="00FC7ACB" w:rsidRDefault="00E5392D" w:rsidP="006B54DE">
            <w:pPr>
              <w:spacing w:before="17"/>
              <w:rPr>
                <w:rFonts w:eastAsia="Arial" w:cs="Arial"/>
              </w:rPr>
            </w:pPr>
            <w:r w:rsidRPr="00FC7ACB">
              <w:rPr>
                <w:rFonts w:eastAsia="Arial" w:cs="Arial"/>
              </w:rPr>
              <w:t>burns from hot parts</w:t>
            </w:r>
          </w:p>
        </w:tc>
        <w:tc>
          <w:tcPr>
            <w:tcW w:w="3110" w:type="dxa"/>
            <w:gridSpan w:val="4"/>
          </w:tcPr>
          <w:p w14:paraId="4B6FABA1" w14:textId="3BECF2BB" w:rsidR="006B54DE" w:rsidRPr="00FC7ACB" w:rsidRDefault="00E5392D" w:rsidP="006B54DE">
            <w:pPr>
              <w:spacing w:before="17"/>
              <w:jc w:val="both"/>
              <w:rPr>
                <w:rFonts w:eastAsia="Arial" w:cs="Arial"/>
              </w:rPr>
            </w:pPr>
            <w:r w:rsidRPr="00FC7ACB">
              <w:rPr>
                <w:rFonts w:eastAsia="Arial" w:cs="Arial"/>
              </w:rPr>
              <w:t>steel toe boots</w:t>
            </w:r>
          </w:p>
        </w:tc>
        <w:tc>
          <w:tcPr>
            <w:tcW w:w="3396" w:type="dxa"/>
            <w:gridSpan w:val="2"/>
          </w:tcPr>
          <w:p w14:paraId="16182C83" w14:textId="16363655" w:rsidR="006B54DE" w:rsidRPr="00FC7ACB" w:rsidRDefault="00E5392D" w:rsidP="006B54DE">
            <w:pPr>
              <w:rPr>
                <w:rFonts w:cstheme="minorHAnsi"/>
              </w:rPr>
            </w:pPr>
            <w:r w:rsidRPr="00FC7ACB">
              <w:rPr>
                <w:rFonts w:cstheme="minorHAnsi"/>
              </w:rPr>
              <w:t>tie back any long hair</w:t>
            </w:r>
          </w:p>
        </w:tc>
      </w:tr>
      <w:tr w:rsidR="006B54DE" w:rsidRPr="00FC7ACB" w14:paraId="759FFFD1" w14:textId="77777777" w:rsidTr="00FC7ACB">
        <w:tc>
          <w:tcPr>
            <w:tcW w:w="3128" w:type="dxa"/>
            <w:gridSpan w:val="2"/>
          </w:tcPr>
          <w:p w14:paraId="498957D6" w14:textId="7B386149" w:rsidR="006B54DE" w:rsidRPr="00FC7ACB" w:rsidRDefault="00E5392D" w:rsidP="006B54DE">
            <w:r w:rsidRPr="00FC7ACB">
              <w:t>injury from moving parts</w:t>
            </w:r>
          </w:p>
        </w:tc>
        <w:tc>
          <w:tcPr>
            <w:tcW w:w="3110" w:type="dxa"/>
            <w:gridSpan w:val="4"/>
          </w:tcPr>
          <w:p w14:paraId="34FB8E26" w14:textId="3F337A54" w:rsidR="006B54DE" w:rsidRPr="00FC7ACB" w:rsidRDefault="00E5392D" w:rsidP="006B54DE">
            <w:r w:rsidRPr="00FC7ACB">
              <w:t>protective gloves</w:t>
            </w:r>
          </w:p>
        </w:tc>
        <w:tc>
          <w:tcPr>
            <w:tcW w:w="3396" w:type="dxa"/>
            <w:gridSpan w:val="2"/>
          </w:tcPr>
          <w:p w14:paraId="318926BD" w14:textId="77777777" w:rsidR="006B54DE" w:rsidRPr="00FC7ACB" w:rsidRDefault="006B54DE" w:rsidP="006B54DE">
            <w:pPr>
              <w:rPr>
                <w:rFonts w:cstheme="minorHAnsi"/>
              </w:rPr>
            </w:pPr>
          </w:p>
        </w:tc>
      </w:tr>
      <w:tr w:rsidR="006B54DE" w:rsidRPr="00FC7ACB" w14:paraId="5A9B7649" w14:textId="77777777" w:rsidTr="00FC7ACB">
        <w:tc>
          <w:tcPr>
            <w:tcW w:w="3128" w:type="dxa"/>
            <w:gridSpan w:val="2"/>
          </w:tcPr>
          <w:p w14:paraId="1625E8FE" w14:textId="6226FB33" w:rsidR="006B54DE" w:rsidRPr="00FC7ACB" w:rsidRDefault="00E5392D" w:rsidP="006B54DE">
            <w:pPr>
              <w:rPr>
                <w:rFonts w:eastAsia="Arial" w:cs="Arial"/>
              </w:rPr>
            </w:pPr>
            <w:r w:rsidRPr="00FC7ACB">
              <w:rPr>
                <w:rFonts w:eastAsia="Arial" w:cs="Arial"/>
              </w:rPr>
              <w:t>carbon monoxide poisoning</w:t>
            </w:r>
          </w:p>
        </w:tc>
        <w:tc>
          <w:tcPr>
            <w:tcW w:w="3110" w:type="dxa"/>
            <w:gridSpan w:val="4"/>
          </w:tcPr>
          <w:p w14:paraId="476819B0" w14:textId="1D946DFF" w:rsidR="006B54DE" w:rsidRPr="00FC7ACB" w:rsidRDefault="00E5392D" w:rsidP="006B54DE">
            <w:pPr>
              <w:rPr>
                <w:rFonts w:eastAsia="Arial" w:cs="Arial"/>
              </w:rPr>
            </w:pPr>
            <w:r w:rsidRPr="00FC7ACB">
              <w:rPr>
                <w:rFonts w:eastAsia="Arial" w:cs="Arial"/>
              </w:rPr>
              <w:t>long pants</w:t>
            </w:r>
          </w:p>
        </w:tc>
        <w:tc>
          <w:tcPr>
            <w:tcW w:w="3396" w:type="dxa"/>
            <w:gridSpan w:val="2"/>
          </w:tcPr>
          <w:p w14:paraId="7FAE3E5D" w14:textId="77777777" w:rsidR="006B54DE" w:rsidRPr="00FC7ACB" w:rsidRDefault="006B54DE" w:rsidP="006B54DE">
            <w:pPr>
              <w:rPr>
                <w:rFonts w:cstheme="minorHAnsi"/>
              </w:rPr>
            </w:pPr>
          </w:p>
        </w:tc>
      </w:tr>
      <w:tr w:rsidR="006B54DE" w:rsidRPr="00FC7ACB" w14:paraId="39A81B01" w14:textId="77777777" w:rsidTr="00FC7ACB">
        <w:tc>
          <w:tcPr>
            <w:tcW w:w="3128" w:type="dxa"/>
            <w:gridSpan w:val="2"/>
          </w:tcPr>
          <w:p w14:paraId="1915BC24" w14:textId="30BE2E20" w:rsidR="006B54DE" w:rsidRPr="00FC7ACB" w:rsidRDefault="00E5392D" w:rsidP="006B54DE">
            <w:pPr>
              <w:spacing w:before="17"/>
              <w:rPr>
                <w:rFonts w:eastAsia="Arial" w:cs="Arial"/>
              </w:rPr>
            </w:pPr>
            <w:r w:rsidRPr="00FC7ACB">
              <w:rPr>
                <w:rFonts w:eastAsia="Arial" w:cs="Arial"/>
              </w:rPr>
              <w:t>musculoskeletal injuries</w:t>
            </w:r>
          </w:p>
        </w:tc>
        <w:tc>
          <w:tcPr>
            <w:tcW w:w="3110" w:type="dxa"/>
            <w:gridSpan w:val="4"/>
          </w:tcPr>
          <w:p w14:paraId="71DF80F3" w14:textId="33A2C31F" w:rsidR="006B54DE" w:rsidRPr="00FC7ACB" w:rsidRDefault="00E5392D" w:rsidP="00E5392D">
            <w:pPr>
              <w:spacing w:before="17"/>
              <w:jc w:val="both"/>
              <w:rPr>
                <w:rFonts w:eastAsia="Arial" w:cs="Arial"/>
              </w:rPr>
            </w:pPr>
            <w:r w:rsidRPr="00FC7ACB">
              <w:rPr>
                <w:rFonts w:eastAsia="Arial" w:cs="Arial"/>
              </w:rPr>
              <w:t xml:space="preserve">shirts with </w:t>
            </w:r>
            <w:r w:rsidR="00136229" w:rsidRPr="00FC7ACB">
              <w:rPr>
                <w:rFonts w:eastAsia="Arial" w:cs="Arial"/>
              </w:rPr>
              <w:t>six-inch</w:t>
            </w:r>
            <w:r w:rsidRPr="00FC7ACB">
              <w:rPr>
                <w:rFonts w:eastAsia="Arial" w:cs="Arial"/>
              </w:rPr>
              <w:t xml:space="preserve"> sleeve</w:t>
            </w:r>
          </w:p>
        </w:tc>
        <w:tc>
          <w:tcPr>
            <w:tcW w:w="3396" w:type="dxa"/>
            <w:gridSpan w:val="2"/>
          </w:tcPr>
          <w:p w14:paraId="2662DC3F" w14:textId="77777777" w:rsidR="006B54DE" w:rsidRPr="00FC7ACB" w:rsidRDefault="006B54DE" w:rsidP="006B54DE">
            <w:pPr>
              <w:rPr>
                <w:rFonts w:cstheme="minorHAnsi"/>
              </w:rPr>
            </w:pPr>
          </w:p>
        </w:tc>
      </w:tr>
      <w:tr w:rsidR="006B54DE" w:rsidRPr="00FC7ACB" w14:paraId="7076977B" w14:textId="77777777" w:rsidTr="00FC7ACB">
        <w:tc>
          <w:tcPr>
            <w:tcW w:w="3128" w:type="dxa"/>
            <w:gridSpan w:val="2"/>
          </w:tcPr>
          <w:p w14:paraId="0120BF19" w14:textId="77777777" w:rsidR="006B54DE" w:rsidRPr="00FC7ACB" w:rsidRDefault="006B54DE" w:rsidP="006B54DE">
            <w:pPr>
              <w:spacing w:before="17"/>
              <w:rPr>
                <w:rFonts w:eastAsia="Arial" w:cs="Arial"/>
              </w:rPr>
            </w:pPr>
          </w:p>
        </w:tc>
        <w:tc>
          <w:tcPr>
            <w:tcW w:w="3110" w:type="dxa"/>
            <w:gridSpan w:val="4"/>
          </w:tcPr>
          <w:p w14:paraId="604FCB5E" w14:textId="3EF9DEE6" w:rsidR="006B54DE" w:rsidRPr="00FC7ACB" w:rsidRDefault="00E5392D" w:rsidP="006B54DE">
            <w:pPr>
              <w:spacing w:before="17"/>
              <w:jc w:val="both"/>
              <w:rPr>
                <w:rFonts w:eastAsia="Arial" w:cs="Arial"/>
              </w:rPr>
            </w:pPr>
            <w:r w:rsidRPr="00FC7ACB">
              <w:rPr>
                <w:rFonts w:eastAsia="Arial" w:cs="Arial"/>
              </w:rPr>
              <w:t>hearing protection</w:t>
            </w:r>
          </w:p>
        </w:tc>
        <w:tc>
          <w:tcPr>
            <w:tcW w:w="3396" w:type="dxa"/>
            <w:gridSpan w:val="2"/>
          </w:tcPr>
          <w:p w14:paraId="7039B235" w14:textId="77777777" w:rsidR="006B54DE" w:rsidRPr="00FC7ACB" w:rsidRDefault="006B54DE" w:rsidP="006B54DE">
            <w:pPr>
              <w:rPr>
                <w:rFonts w:cstheme="minorHAnsi"/>
              </w:rPr>
            </w:pPr>
          </w:p>
        </w:tc>
      </w:tr>
      <w:tr w:rsidR="006B54DE" w:rsidRPr="00FC7ACB" w14:paraId="6067BFF5" w14:textId="77777777" w:rsidTr="00FC7ACB">
        <w:tc>
          <w:tcPr>
            <w:tcW w:w="3128" w:type="dxa"/>
            <w:gridSpan w:val="2"/>
          </w:tcPr>
          <w:p w14:paraId="109E502F" w14:textId="77777777" w:rsidR="006B54DE" w:rsidRPr="00FC7ACB" w:rsidRDefault="006B54DE" w:rsidP="006B54DE">
            <w:pPr>
              <w:spacing w:before="17"/>
              <w:rPr>
                <w:rFonts w:eastAsia="Arial" w:cs="Arial"/>
              </w:rPr>
            </w:pPr>
          </w:p>
        </w:tc>
        <w:tc>
          <w:tcPr>
            <w:tcW w:w="3110" w:type="dxa"/>
            <w:gridSpan w:val="4"/>
          </w:tcPr>
          <w:p w14:paraId="2476D05A" w14:textId="3AE3D75D" w:rsidR="006B54DE" w:rsidRPr="00FC7ACB" w:rsidRDefault="00E5392D" w:rsidP="006B54DE">
            <w:pPr>
              <w:spacing w:before="17"/>
              <w:jc w:val="both"/>
              <w:rPr>
                <w:rFonts w:eastAsia="Arial" w:cs="Arial"/>
              </w:rPr>
            </w:pPr>
            <w:r w:rsidRPr="00FC7ACB">
              <w:rPr>
                <w:rFonts w:eastAsia="Arial" w:cs="Arial"/>
              </w:rPr>
              <w:t>high visibility clothing</w:t>
            </w:r>
          </w:p>
        </w:tc>
        <w:tc>
          <w:tcPr>
            <w:tcW w:w="3396" w:type="dxa"/>
            <w:gridSpan w:val="2"/>
          </w:tcPr>
          <w:p w14:paraId="7D23C5CA" w14:textId="77777777" w:rsidR="006B54DE" w:rsidRPr="00FC7ACB" w:rsidRDefault="006B54DE" w:rsidP="006B54DE">
            <w:pPr>
              <w:rPr>
                <w:rFonts w:cstheme="minorHAnsi"/>
              </w:rPr>
            </w:pPr>
          </w:p>
        </w:tc>
      </w:tr>
      <w:tr w:rsidR="006B54DE" w:rsidRPr="00FC7ACB" w14:paraId="21A4BB8A" w14:textId="77777777" w:rsidTr="00FC7ACB">
        <w:tc>
          <w:tcPr>
            <w:tcW w:w="9634" w:type="dxa"/>
            <w:gridSpan w:val="8"/>
          </w:tcPr>
          <w:p w14:paraId="073BF14D" w14:textId="6C886FC7" w:rsidR="006B54DE" w:rsidRPr="00FC7ACB" w:rsidRDefault="006B54DE" w:rsidP="006B54DE">
            <w:pPr>
              <w:jc w:val="center"/>
              <w:rPr>
                <w:rFonts w:cs="Arial"/>
                <w:b/>
                <w:bCs/>
              </w:rPr>
            </w:pPr>
            <w:r w:rsidRPr="00FC7ACB">
              <w:rPr>
                <w:rFonts w:cs="Arial"/>
                <w:b/>
                <w:bCs/>
              </w:rPr>
              <w:t xml:space="preserve">Safe </w:t>
            </w:r>
            <w:r w:rsidR="00F0763B" w:rsidRPr="00FC7ACB">
              <w:rPr>
                <w:rFonts w:cs="Arial"/>
                <w:b/>
                <w:bCs/>
              </w:rPr>
              <w:t>Work</w:t>
            </w:r>
            <w:r w:rsidRPr="00FC7ACB">
              <w:rPr>
                <w:rFonts w:cs="Arial"/>
                <w:b/>
                <w:bCs/>
              </w:rPr>
              <w:t xml:space="preserve"> Procedure:</w:t>
            </w:r>
          </w:p>
        </w:tc>
      </w:tr>
      <w:tr w:rsidR="006B54DE" w:rsidRPr="00FC7ACB" w14:paraId="448ED556" w14:textId="77777777" w:rsidTr="00FC7ACB">
        <w:trPr>
          <w:trHeight w:val="6320"/>
        </w:trPr>
        <w:tc>
          <w:tcPr>
            <w:tcW w:w="9634" w:type="dxa"/>
            <w:gridSpan w:val="8"/>
          </w:tcPr>
          <w:p w14:paraId="47BB692F" w14:textId="77777777" w:rsidR="006B54DE" w:rsidRPr="00FC7ACB" w:rsidRDefault="006B54DE" w:rsidP="006B54DE">
            <w:pPr>
              <w:ind w:left="102"/>
              <w:rPr>
                <w:rFonts w:eastAsia="Arial" w:cstheme="minorHAnsi"/>
              </w:rPr>
            </w:pPr>
            <w:r w:rsidRPr="00FC7ACB">
              <w:rPr>
                <w:rFonts w:eastAsia="Arial" w:cstheme="minorHAnsi"/>
                <w:b/>
              </w:rPr>
              <w:t>Check</w:t>
            </w:r>
            <w:r w:rsidRPr="00FC7ACB">
              <w:rPr>
                <w:rFonts w:eastAsia="Arial" w:cstheme="minorHAnsi"/>
                <w:b/>
                <w:spacing w:val="-7"/>
              </w:rPr>
              <w:t xml:space="preserve"> </w:t>
            </w:r>
            <w:r w:rsidRPr="00FC7ACB">
              <w:rPr>
                <w:rFonts w:eastAsia="Arial" w:cstheme="minorHAnsi"/>
                <w:b/>
              </w:rPr>
              <w:t>the</w:t>
            </w:r>
            <w:r w:rsidRPr="00FC7ACB">
              <w:rPr>
                <w:rFonts w:eastAsia="Arial" w:cstheme="minorHAnsi"/>
                <w:b/>
                <w:spacing w:val="-3"/>
              </w:rPr>
              <w:t xml:space="preserve"> </w:t>
            </w:r>
            <w:r w:rsidRPr="00FC7ACB">
              <w:rPr>
                <w:rFonts w:eastAsia="Arial" w:cstheme="minorHAnsi"/>
                <w:b/>
              </w:rPr>
              <w:t>area</w:t>
            </w:r>
            <w:r w:rsidRPr="00FC7ACB">
              <w:rPr>
                <w:rFonts w:eastAsia="Arial" w:cstheme="minorHAnsi"/>
                <w:b/>
                <w:spacing w:val="-5"/>
              </w:rPr>
              <w:t xml:space="preserve"> </w:t>
            </w:r>
            <w:r w:rsidRPr="00FC7ACB">
              <w:rPr>
                <w:rFonts w:eastAsia="Arial" w:cstheme="minorHAnsi"/>
                <w:b/>
              </w:rPr>
              <w:t>to</w:t>
            </w:r>
            <w:r w:rsidRPr="00FC7ACB">
              <w:rPr>
                <w:rFonts w:eastAsia="Arial" w:cstheme="minorHAnsi"/>
                <w:b/>
                <w:spacing w:val="-2"/>
              </w:rPr>
              <w:t xml:space="preserve"> </w:t>
            </w:r>
            <w:r w:rsidRPr="00FC7ACB">
              <w:rPr>
                <w:rFonts w:eastAsia="Arial" w:cstheme="minorHAnsi"/>
                <w:b/>
              </w:rPr>
              <w:t>be</w:t>
            </w:r>
            <w:r w:rsidRPr="00FC7ACB">
              <w:rPr>
                <w:rFonts w:eastAsia="Arial" w:cstheme="minorHAnsi"/>
                <w:b/>
                <w:spacing w:val="-3"/>
              </w:rPr>
              <w:t xml:space="preserve"> </w:t>
            </w:r>
            <w:r w:rsidRPr="00FC7ACB">
              <w:rPr>
                <w:rFonts w:eastAsia="Arial" w:cstheme="minorHAnsi"/>
                <w:b/>
              </w:rPr>
              <w:t>tilled:</w:t>
            </w:r>
          </w:p>
          <w:p w14:paraId="7BBF17EC" w14:textId="5611F804" w:rsidR="006B54DE" w:rsidRPr="00FC7ACB" w:rsidRDefault="006B54DE" w:rsidP="00C1420E">
            <w:pPr>
              <w:pStyle w:val="ListParagraph"/>
              <w:numPr>
                <w:ilvl w:val="0"/>
                <w:numId w:val="568"/>
              </w:numPr>
              <w:spacing w:before="3" w:line="240" w:lineRule="exact"/>
              <w:ind w:right="266"/>
              <w:rPr>
                <w:rFonts w:eastAsia="Arial" w:cstheme="minorHAnsi"/>
              </w:rPr>
            </w:pPr>
            <w:r w:rsidRPr="00FC7ACB">
              <w:rPr>
                <w:rFonts w:eastAsia="Arial" w:cstheme="minorHAnsi"/>
              </w:rPr>
              <w:t>Clear</w:t>
            </w:r>
            <w:r w:rsidRPr="00FC7ACB">
              <w:rPr>
                <w:rFonts w:eastAsia="Arial" w:cstheme="minorHAnsi"/>
                <w:spacing w:val="-5"/>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area</w:t>
            </w:r>
            <w:r w:rsidRPr="00FC7ACB">
              <w:rPr>
                <w:rFonts w:eastAsia="Arial" w:cstheme="minorHAnsi"/>
                <w:spacing w:val="-4"/>
              </w:rPr>
              <w:t xml:space="preserve"> </w:t>
            </w:r>
            <w:r w:rsidRPr="00FC7ACB">
              <w:rPr>
                <w:rFonts w:eastAsia="Arial" w:cstheme="minorHAnsi"/>
              </w:rPr>
              <w:t>of</w:t>
            </w:r>
            <w:r w:rsidRPr="00FC7ACB">
              <w:rPr>
                <w:rFonts w:eastAsia="Arial" w:cstheme="minorHAnsi"/>
                <w:spacing w:val="-2"/>
              </w:rPr>
              <w:t xml:space="preserve"> </w:t>
            </w:r>
            <w:r w:rsidRPr="00FC7ACB">
              <w:rPr>
                <w:rFonts w:eastAsia="Arial" w:cstheme="minorHAnsi"/>
              </w:rPr>
              <w:t>debris</w:t>
            </w:r>
            <w:r w:rsidRPr="00FC7ACB">
              <w:rPr>
                <w:rFonts w:eastAsia="Arial" w:cstheme="minorHAnsi"/>
                <w:spacing w:val="-7"/>
              </w:rPr>
              <w:t xml:space="preserve"> </w:t>
            </w:r>
            <w:r w:rsidRPr="00FC7ACB">
              <w:rPr>
                <w:rFonts w:eastAsia="Arial" w:cstheme="minorHAnsi"/>
              </w:rPr>
              <w:t>or</w:t>
            </w:r>
            <w:r w:rsidRPr="00FC7ACB">
              <w:rPr>
                <w:rFonts w:eastAsia="Arial" w:cstheme="minorHAnsi"/>
                <w:spacing w:val="-2"/>
              </w:rPr>
              <w:t xml:space="preserve"> </w:t>
            </w:r>
            <w:r w:rsidRPr="00FC7ACB">
              <w:rPr>
                <w:rFonts w:eastAsia="Arial" w:cstheme="minorHAnsi"/>
              </w:rPr>
              <w:t>anything</w:t>
            </w:r>
            <w:r w:rsidRPr="00FC7ACB">
              <w:rPr>
                <w:rFonts w:eastAsia="Arial" w:cstheme="minorHAnsi"/>
                <w:spacing w:val="-8"/>
              </w:rPr>
              <w:t xml:space="preserve"> </w:t>
            </w:r>
            <w:r w:rsidRPr="00FC7ACB">
              <w:rPr>
                <w:rFonts w:eastAsia="Arial" w:cstheme="minorHAnsi"/>
              </w:rPr>
              <w:t>that</w:t>
            </w:r>
            <w:r w:rsidRPr="00FC7ACB">
              <w:rPr>
                <w:rFonts w:eastAsia="Arial" w:cstheme="minorHAnsi"/>
                <w:spacing w:val="-4"/>
              </w:rPr>
              <w:t xml:space="preserve"> </w:t>
            </w:r>
            <w:r w:rsidRPr="00FC7ACB">
              <w:rPr>
                <w:rFonts w:eastAsia="Arial" w:cstheme="minorHAnsi"/>
              </w:rPr>
              <w:t>m</w:t>
            </w:r>
            <w:r w:rsidR="00E5392D" w:rsidRPr="00FC7ACB">
              <w:rPr>
                <w:rFonts w:eastAsia="Arial" w:cstheme="minorHAnsi"/>
              </w:rPr>
              <w:t>a</w:t>
            </w:r>
            <w:r w:rsidRPr="00FC7ACB">
              <w:rPr>
                <w:rFonts w:eastAsia="Arial" w:cstheme="minorHAnsi"/>
              </w:rPr>
              <w:t>y</w:t>
            </w:r>
            <w:r w:rsidRPr="00FC7ACB">
              <w:rPr>
                <w:rFonts w:eastAsia="Arial" w:cstheme="minorHAnsi"/>
                <w:spacing w:val="-3"/>
              </w:rPr>
              <w:t xml:space="preserve"> </w:t>
            </w:r>
            <w:r w:rsidR="00E5392D" w:rsidRPr="00FC7ACB">
              <w:rPr>
                <w:rFonts w:eastAsia="Arial" w:cstheme="minorHAnsi"/>
                <w:spacing w:val="-3"/>
              </w:rPr>
              <w:t>b</w:t>
            </w:r>
            <w:r w:rsidRPr="00FC7ACB">
              <w:rPr>
                <w:rFonts w:eastAsia="Arial" w:cstheme="minorHAnsi"/>
              </w:rPr>
              <w:t>e</w:t>
            </w:r>
            <w:r w:rsidRPr="00FC7ACB">
              <w:rPr>
                <w:rFonts w:eastAsia="Arial" w:cstheme="minorHAnsi"/>
                <w:spacing w:val="-1"/>
              </w:rPr>
              <w:t xml:space="preserve"> </w:t>
            </w:r>
            <w:r w:rsidRPr="00FC7ACB">
              <w:rPr>
                <w:rFonts w:eastAsia="Arial" w:cstheme="minorHAnsi"/>
              </w:rPr>
              <w:t>picked</w:t>
            </w:r>
            <w:r w:rsidRPr="00FC7ACB">
              <w:rPr>
                <w:rFonts w:eastAsia="Arial" w:cstheme="minorHAnsi"/>
                <w:spacing w:val="-6"/>
              </w:rPr>
              <w:t xml:space="preserve"> </w:t>
            </w:r>
            <w:r w:rsidRPr="00FC7ACB">
              <w:rPr>
                <w:rFonts w:eastAsia="Arial" w:cstheme="minorHAnsi"/>
              </w:rPr>
              <w:t>up</w:t>
            </w:r>
            <w:r w:rsidRPr="00FC7ACB">
              <w:rPr>
                <w:rFonts w:eastAsia="Arial" w:cstheme="minorHAnsi"/>
                <w:spacing w:val="-2"/>
              </w:rPr>
              <w:t xml:space="preserve"> </w:t>
            </w:r>
            <w:r w:rsidRPr="00FC7ACB">
              <w:rPr>
                <w:rFonts w:eastAsia="Arial" w:cstheme="minorHAnsi"/>
              </w:rPr>
              <w:t>by</w:t>
            </w:r>
            <w:r w:rsidRPr="00FC7ACB">
              <w:rPr>
                <w:rFonts w:eastAsia="Arial" w:cstheme="minorHAnsi"/>
                <w:spacing w:val="-2"/>
              </w:rPr>
              <w:t xml:space="preserve"> </w:t>
            </w:r>
            <w:r w:rsidRPr="00FC7ACB">
              <w:rPr>
                <w:rFonts w:eastAsia="Arial" w:cstheme="minorHAnsi"/>
              </w:rPr>
              <w:t>the</w:t>
            </w:r>
            <w:r w:rsidRPr="00FC7ACB">
              <w:rPr>
                <w:rFonts w:eastAsia="Arial" w:cstheme="minorHAnsi"/>
                <w:spacing w:val="-3"/>
              </w:rPr>
              <w:t xml:space="preserve"> </w:t>
            </w:r>
            <w:r w:rsidR="00D57C39">
              <w:rPr>
                <w:rFonts w:eastAsia="Arial" w:cstheme="minorHAnsi"/>
              </w:rPr>
              <w:t>tin</w:t>
            </w:r>
            <w:r w:rsidRPr="00FC7ACB">
              <w:rPr>
                <w:rFonts w:eastAsia="Arial" w:cstheme="minorHAnsi"/>
              </w:rPr>
              <w:t>es.</w:t>
            </w:r>
            <w:r w:rsidRPr="00FC7ACB">
              <w:rPr>
                <w:rFonts w:eastAsia="Arial" w:cstheme="minorHAnsi"/>
                <w:spacing w:val="-6"/>
              </w:rPr>
              <w:t xml:space="preserve"> </w:t>
            </w:r>
            <w:r w:rsidRPr="00FC7ACB">
              <w:rPr>
                <w:rFonts w:eastAsia="Arial" w:cstheme="minorHAnsi"/>
              </w:rPr>
              <w:t>Clear</w:t>
            </w:r>
            <w:r w:rsidRPr="00FC7ACB">
              <w:rPr>
                <w:rFonts w:eastAsia="Arial" w:cstheme="minorHAnsi"/>
                <w:spacing w:val="-5"/>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site</w:t>
            </w:r>
            <w:r w:rsidRPr="00FC7ACB">
              <w:rPr>
                <w:rFonts w:eastAsia="Arial" w:cstheme="minorHAnsi"/>
                <w:spacing w:val="-3"/>
              </w:rPr>
              <w:t xml:space="preserve"> </w:t>
            </w:r>
            <w:r w:rsidRPr="00FC7ACB">
              <w:rPr>
                <w:rFonts w:eastAsia="Arial" w:cstheme="minorHAnsi"/>
              </w:rPr>
              <w:t>of rocks</w:t>
            </w:r>
            <w:r w:rsidRPr="00FC7ACB">
              <w:rPr>
                <w:rFonts w:eastAsia="Arial" w:cstheme="minorHAnsi"/>
                <w:spacing w:val="-5"/>
              </w:rPr>
              <w:t xml:space="preserve"> </w:t>
            </w:r>
            <w:r w:rsidRPr="00FC7ACB">
              <w:rPr>
                <w:rFonts w:eastAsia="Arial" w:cstheme="minorHAnsi"/>
              </w:rPr>
              <w:t>and</w:t>
            </w:r>
            <w:r w:rsidRPr="00FC7ACB">
              <w:rPr>
                <w:rFonts w:eastAsia="Arial" w:cstheme="minorHAnsi"/>
                <w:spacing w:val="-5"/>
              </w:rPr>
              <w:t xml:space="preserve"> </w:t>
            </w:r>
            <w:r w:rsidRPr="00FC7ACB">
              <w:rPr>
                <w:rFonts w:eastAsia="Arial" w:cstheme="minorHAnsi"/>
              </w:rPr>
              <w:t>l</w:t>
            </w:r>
            <w:r w:rsidRPr="00FC7ACB">
              <w:rPr>
                <w:rFonts w:eastAsia="Arial" w:cstheme="minorHAnsi"/>
                <w:spacing w:val="-1"/>
              </w:rPr>
              <w:t>a</w:t>
            </w:r>
            <w:r w:rsidRPr="00FC7ACB">
              <w:rPr>
                <w:rFonts w:eastAsia="Arial" w:cstheme="minorHAnsi"/>
              </w:rPr>
              <w:t>rge</w:t>
            </w:r>
            <w:r w:rsidRPr="00FC7ACB">
              <w:rPr>
                <w:rFonts w:eastAsia="Arial" w:cstheme="minorHAnsi"/>
                <w:spacing w:val="-5"/>
              </w:rPr>
              <w:t xml:space="preserve"> </w:t>
            </w:r>
            <w:r w:rsidRPr="00FC7ACB">
              <w:rPr>
                <w:rFonts w:eastAsia="Arial" w:cstheme="minorHAnsi"/>
              </w:rPr>
              <w:t>weeds</w:t>
            </w:r>
            <w:r w:rsidRPr="00FC7ACB">
              <w:rPr>
                <w:rFonts w:eastAsia="Arial" w:cstheme="minorHAnsi"/>
                <w:spacing w:val="-6"/>
              </w:rPr>
              <w:t xml:space="preserve"> </w:t>
            </w:r>
            <w:r w:rsidRPr="00FC7ACB">
              <w:rPr>
                <w:rFonts w:eastAsia="Arial" w:cstheme="minorHAnsi"/>
              </w:rPr>
              <w:t>–</w:t>
            </w:r>
            <w:r w:rsidRPr="00FC7ACB">
              <w:rPr>
                <w:rFonts w:eastAsia="Arial" w:cstheme="minorHAnsi"/>
                <w:spacing w:val="-1"/>
              </w:rPr>
              <w:t xml:space="preserve"> </w:t>
            </w:r>
            <w:r w:rsidRPr="00FC7ACB">
              <w:rPr>
                <w:rFonts w:eastAsia="Arial" w:cstheme="minorHAnsi"/>
              </w:rPr>
              <w:t>scrape</w:t>
            </w:r>
            <w:r w:rsidRPr="00FC7ACB">
              <w:rPr>
                <w:rFonts w:eastAsia="Arial" w:cstheme="minorHAnsi"/>
                <w:spacing w:val="-7"/>
              </w:rPr>
              <w:t xml:space="preserve"> </w:t>
            </w:r>
            <w:r w:rsidRPr="00FC7ACB">
              <w:rPr>
                <w:rFonts w:eastAsia="Arial" w:cstheme="minorHAnsi"/>
              </w:rPr>
              <w:t>off</w:t>
            </w:r>
            <w:r w:rsidRPr="00FC7ACB">
              <w:rPr>
                <w:rFonts w:eastAsia="Arial" w:cstheme="minorHAnsi"/>
                <w:spacing w:val="-3"/>
              </w:rPr>
              <w:t xml:space="preserve"> </w:t>
            </w:r>
            <w:r w:rsidRPr="00FC7ACB">
              <w:rPr>
                <w:rFonts w:eastAsia="Arial" w:cstheme="minorHAnsi"/>
              </w:rPr>
              <w:t>weed</w:t>
            </w:r>
            <w:r w:rsidRPr="00FC7ACB">
              <w:rPr>
                <w:rFonts w:eastAsia="Arial" w:cstheme="minorHAnsi"/>
                <w:spacing w:val="-5"/>
              </w:rPr>
              <w:t xml:space="preserve"> </w:t>
            </w:r>
            <w:r w:rsidRPr="00FC7ACB">
              <w:rPr>
                <w:rFonts w:eastAsia="Arial" w:cstheme="minorHAnsi"/>
              </w:rPr>
              <w:t>seedl</w:t>
            </w:r>
            <w:r w:rsidRPr="00FC7ACB">
              <w:rPr>
                <w:rFonts w:eastAsia="Arial" w:cstheme="minorHAnsi"/>
                <w:spacing w:val="-1"/>
              </w:rPr>
              <w:t>i</w:t>
            </w:r>
            <w:r w:rsidRPr="00FC7ACB">
              <w:rPr>
                <w:rFonts w:eastAsia="Arial" w:cstheme="minorHAnsi"/>
              </w:rPr>
              <w:t>ngs</w:t>
            </w:r>
            <w:r w:rsidRPr="00FC7ACB">
              <w:rPr>
                <w:rFonts w:eastAsia="Arial" w:cstheme="minorHAnsi"/>
                <w:spacing w:val="-9"/>
              </w:rPr>
              <w:t xml:space="preserve"> </w:t>
            </w:r>
            <w:r w:rsidRPr="00FC7ACB">
              <w:rPr>
                <w:rFonts w:eastAsia="Arial" w:cstheme="minorHAnsi"/>
              </w:rPr>
              <w:t>with</w:t>
            </w:r>
            <w:r w:rsidRPr="00FC7ACB">
              <w:rPr>
                <w:rFonts w:eastAsia="Arial" w:cstheme="minorHAnsi"/>
                <w:spacing w:val="-4"/>
              </w:rPr>
              <w:t xml:space="preserve"> </w:t>
            </w:r>
            <w:r w:rsidRPr="00FC7ACB">
              <w:rPr>
                <w:rFonts w:eastAsia="Arial" w:cstheme="minorHAnsi"/>
              </w:rPr>
              <w:t>a</w:t>
            </w:r>
            <w:r w:rsidRPr="00FC7ACB">
              <w:rPr>
                <w:rFonts w:eastAsia="Arial" w:cstheme="minorHAnsi"/>
                <w:spacing w:val="-1"/>
              </w:rPr>
              <w:t xml:space="preserve"> </w:t>
            </w:r>
            <w:r w:rsidRPr="00FC7ACB">
              <w:rPr>
                <w:rFonts w:eastAsia="Arial" w:cstheme="minorHAnsi"/>
              </w:rPr>
              <w:t>spade</w:t>
            </w:r>
            <w:r w:rsidRPr="00FC7ACB">
              <w:rPr>
                <w:rFonts w:eastAsia="Arial" w:cstheme="minorHAnsi"/>
                <w:spacing w:val="-6"/>
              </w:rPr>
              <w:t xml:space="preserve"> </w:t>
            </w:r>
            <w:r w:rsidRPr="00FC7ACB">
              <w:rPr>
                <w:rFonts w:eastAsia="Arial" w:cstheme="minorHAnsi"/>
              </w:rPr>
              <w:t>and</w:t>
            </w:r>
            <w:r w:rsidRPr="00FC7ACB">
              <w:rPr>
                <w:rFonts w:eastAsia="Arial" w:cstheme="minorHAnsi"/>
                <w:spacing w:val="-4"/>
              </w:rPr>
              <w:t xml:space="preserve"> </w:t>
            </w:r>
            <w:r w:rsidRPr="00FC7ACB">
              <w:rPr>
                <w:rFonts w:eastAsia="Arial" w:cstheme="minorHAnsi"/>
              </w:rPr>
              <w:t>d</w:t>
            </w:r>
            <w:r w:rsidRPr="00FC7ACB">
              <w:rPr>
                <w:rFonts w:eastAsia="Arial" w:cstheme="minorHAnsi"/>
                <w:spacing w:val="-1"/>
              </w:rPr>
              <w:t>i</w:t>
            </w:r>
            <w:r w:rsidRPr="00FC7ACB">
              <w:rPr>
                <w:rFonts w:eastAsia="Arial" w:cstheme="minorHAnsi"/>
              </w:rPr>
              <w:t>spose</w:t>
            </w:r>
            <w:r w:rsidRPr="00FC7ACB">
              <w:rPr>
                <w:rFonts w:eastAsia="Arial" w:cstheme="minorHAnsi"/>
                <w:spacing w:val="-8"/>
              </w:rPr>
              <w:t xml:space="preserve"> </w:t>
            </w:r>
            <w:r w:rsidRPr="00FC7ACB">
              <w:rPr>
                <w:rFonts w:eastAsia="Arial" w:cstheme="minorHAnsi"/>
              </w:rPr>
              <w:t>of</w:t>
            </w:r>
            <w:r w:rsidRPr="00FC7ACB">
              <w:rPr>
                <w:rFonts w:eastAsia="Arial" w:cstheme="minorHAnsi"/>
                <w:spacing w:val="-2"/>
              </w:rPr>
              <w:t xml:space="preserve"> </w:t>
            </w:r>
            <w:r w:rsidRPr="00FC7ACB">
              <w:rPr>
                <w:rFonts w:eastAsia="Arial" w:cstheme="minorHAnsi"/>
              </w:rPr>
              <w:t>th</w:t>
            </w:r>
            <w:r w:rsidRPr="00FC7ACB">
              <w:rPr>
                <w:rFonts w:eastAsia="Arial" w:cstheme="minorHAnsi"/>
                <w:spacing w:val="-1"/>
              </w:rPr>
              <w:t>e</w:t>
            </w:r>
            <w:r w:rsidRPr="00FC7ACB">
              <w:rPr>
                <w:rFonts w:eastAsia="Arial" w:cstheme="minorHAnsi"/>
              </w:rPr>
              <w:t>m</w:t>
            </w:r>
            <w:r w:rsidR="00E5392D" w:rsidRPr="00FC7ACB">
              <w:rPr>
                <w:rFonts w:eastAsia="Arial" w:cstheme="minorHAnsi"/>
              </w:rPr>
              <w:t>.</w:t>
            </w:r>
          </w:p>
          <w:p w14:paraId="6D05AF7E" w14:textId="21984517" w:rsidR="006B54DE" w:rsidRPr="00FC7ACB" w:rsidRDefault="00E5392D" w:rsidP="00C1420E">
            <w:pPr>
              <w:pStyle w:val="ListParagraph"/>
              <w:numPr>
                <w:ilvl w:val="0"/>
                <w:numId w:val="568"/>
              </w:numPr>
              <w:spacing w:line="240" w:lineRule="exact"/>
              <w:rPr>
                <w:rFonts w:eastAsia="Arial" w:cstheme="minorHAnsi"/>
              </w:rPr>
            </w:pPr>
            <w:r w:rsidRPr="00FC7ACB">
              <w:rPr>
                <w:rFonts w:eastAsia="Arial" w:cstheme="minorHAnsi"/>
              </w:rPr>
              <w:t>W</w:t>
            </w:r>
            <w:r w:rsidR="006B54DE" w:rsidRPr="00FC7ACB">
              <w:rPr>
                <w:rFonts w:eastAsia="Arial" w:cstheme="minorHAnsi"/>
              </w:rPr>
              <w:t>atch</w:t>
            </w:r>
            <w:r w:rsidR="006B54DE" w:rsidRPr="00FC7ACB">
              <w:rPr>
                <w:rFonts w:eastAsia="Arial" w:cstheme="minorHAnsi"/>
                <w:spacing w:val="-6"/>
              </w:rPr>
              <w:t xml:space="preserve"> </w:t>
            </w:r>
            <w:r w:rsidR="006B54DE" w:rsidRPr="00FC7ACB">
              <w:rPr>
                <w:rFonts w:eastAsia="Arial" w:cstheme="minorHAnsi"/>
              </w:rPr>
              <w:t>for</w:t>
            </w:r>
            <w:r w:rsidR="006B54DE" w:rsidRPr="00FC7ACB">
              <w:rPr>
                <w:rFonts w:eastAsia="Arial" w:cstheme="minorHAnsi"/>
                <w:spacing w:val="-3"/>
              </w:rPr>
              <w:t xml:space="preserve"> </w:t>
            </w:r>
            <w:r w:rsidR="006B54DE" w:rsidRPr="00FC7ACB">
              <w:rPr>
                <w:rFonts w:eastAsia="Arial" w:cstheme="minorHAnsi"/>
                <w:spacing w:val="-1"/>
              </w:rPr>
              <w:t>h</w:t>
            </w:r>
            <w:r w:rsidR="006B54DE" w:rsidRPr="00FC7ACB">
              <w:rPr>
                <w:rFonts w:eastAsia="Arial" w:cstheme="minorHAnsi"/>
              </w:rPr>
              <w:t>edges/tress</w:t>
            </w:r>
            <w:r w:rsidR="006B54DE" w:rsidRPr="00FC7ACB">
              <w:rPr>
                <w:rFonts w:eastAsia="Arial" w:cstheme="minorHAnsi"/>
                <w:spacing w:val="-1"/>
              </w:rPr>
              <w:t>/</w:t>
            </w:r>
            <w:r w:rsidR="006B54DE" w:rsidRPr="00FC7ACB">
              <w:rPr>
                <w:rFonts w:eastAsia="Arial" w:cstheme="minorHAnsi"/>
              </w:rPr>
              <w:t>shrubs</w:t>
            </w:r>
            <w:r w:rsidR="006B54DE" w:rsidRPr="00FC7ACB">
              <w:rPr>
                <w:rFonts w:eastAsia="Arial" w:cstheme="minorHAnsi"/>
                <w:spacing w:val="-20"/>
              </w:rPr>
              <w:t xml:space="preserve"> </w:t>
            </w:r>
            <w:r w:rsidR="006B54DE" w:rsidRPr="00FC7ACB">
              <w:rPr>
                <w:rFonts w:eastAsia="Arial" w:cstheme="minorHAnsi"/>
              </w:rPr>
              <w:t>next</w:t>
            </w:r>
            <w:r w:rsidR="006B54DE" w:rsidRPr="00FC7ACB">
              <w:rPr>
                <w:rFonts w:eastAsia="Arial" w:cstheme="minorHAnsi"/>
                <w:spacing w:val="-4"/>
              </w:rPr>
              <w:t xml:space="preserve"> </w:t>
            </w:r>
            <w:r w:rsidR="006B54DE" w:rsidRPr="00FC7ACB">
              <w:rPr>
                <w:rFonts w:eastAsia="Arial" w:cstheme="minorHAnsi"/>
              </w:rPr>
              <w:t>to</w:t>
            </w:r>
            <w:r w:rsidR="006B54DE" w:rsidRPr="00FC7ACB">
              <w:rPr>
                <w:rFonts w:eastAsia="Arial" w:cstheme="minorHAnsi"/>
                <w:spacing w:val="-2"/>
              </w:rPr>
              <w:t xml:space="preserve"> </w:t>
            </w:r>
            <w:r w:rsidR="006B54DE" w:rsidRPr="00FC7ACB">
              <w:rPr>
                <w:rFonts w:eastAsia="Arial" w:cstheme="minorHAnsi"/>
              </w:rPr>
              <w:t>or</w:t>
            </w:r>
            <w:r w:rsidR="006B54DE" w:rsidRPr="00FC7ACB">
              <w:rPr>
                <w:rFonts w:eastAsia="Arial" w:cstheme="minorHAnsi"/>
                <w:spacing w:val="-2"/>
              </w:rPr>
              <w:t xml:space="preserve"> </w:t>
            </w:r>
            <w:r w:rsidR="006B54DE" w:rsidRPr="00FC7ACB">
              <w:rPr>
                <w:rFonts w:eastAsia="Arial" w:cstheme="minorHAnsi"/>
              </w:rPr>
              <w:t>against</w:t>
            </w:r>
            <w:r w:rsidR="006B54DE" w:rsidRPr="00FC7ACB">
              <w:rPr>
                <w:rFonts w:eastAsia="Arial" w:cstheme="minorHAnsi"/>
                <w:spacing w:val="-8"/>
              </w:rPr>
              <w:t xml:space="preserve"> </w:t>
            </w:r>
            <w:r w:rsidR="006B54DE" w:rsidRPr="00FC7ACB">
              <w:rPr>
                <w:rFonts w:eastAsia="Arial" w:cstheme="minorHAnsi"/>
              </w:rPr>
              <w:t>wire</w:t>
            </w:r>
            <w:r w:rsidR="006B54DE" w:rsidRPr="00FC7ACB">
              <w:rPr>
                <w:rFonts w:eastAsia="Arial" w:cstheme="minorHAnsi"/>
                <w:spacing w:val="-4"/>
              </w:rPr>
              <w:t xml:space="preserve"> </w:t>
            </w:r>
            <w:r w:rsidR="006B54DE" w:rsidRPr="00FC7ACB">
              <w:rPr>
                <w:rFonts w:eastAsia="Arial" w:cstheme="minorHAnsi"/>
              </w:rPr>
              <w:t>fences</w:t>
            </w:r>
            <w:r w:rsidRPr="00FC7ACB">
              <w:rPr>
                <w:rFonts w:eastAsia="Arial" w:cstheme="minorHAnsi"/>
              </w:rPr>
              <w:t>.</w:t>
            </w:r>
          </w:p>
          <w:p w14:paraId="65BE447F" w14:textId="4D7E6789" w:rsidR="00E5392D" w:rsidRPr="00FC7ACB" w:rsidRDefault="006B54DE" w:rsidP="00C1420E">
            <w:pPr>
              <w:pStyle w:val="ListParagraph"/>
              <w:numPr>
                <w:ilvl w:val="0"/>
                <w:numId w:val="568"/>
              </w:numPr>
              <w:rPr>
                <w:rFonts w:eastAsia="Arial" w:cstheme="minorHAnsi"/>
              </w:rPr>
            </w:pPr>
            <w:r w:rsidRPr="00FC7ACB">
              <w:rPr>
                <w:rFonts w:eastAsia="Arial" w:cstheme="minorHAnsi"/>
              </w:rPr>
              <w:t>Look</w:t>
            </w:r>
            <w:r w:rsidRPr="00FC7ACB">
              <w:rPr>
                <w:rFonts w:eastAsia="Arial" w:cstheme="minorHAnsi"/>
                <w:spacing w:val="-5"/>
              </w:rPr>
              <w:t xml:space="preserve"> </w:t>
            </w:r>
            <w:r w:rsidRPr="00FC7ACB">
              <w:rPr>
                <w:rFonts w:eastAsia="Arial" w:cstheme="minorHAnsi"/>
              </w:rPr>
              <w:t>for</w:t>
            </w:r>
            <w:r w:rsidRPr="00FC7ACB">
              <w:rPr>
                <w:rFonts w:eastAsia="Arial" w:cstheme="minorHAnsi"/>
                <w:spacing w:val="-3"/>
              </w:rPr>
              <w:t xml:space="preserve"> </w:t>
            </w:r>
            <w:r w:rsidRPr="00FC7ACB">
              <w:rPr>
                <w:rFonts w:eastAsia="Arial" w:cstheme="minorHAnsi"/>
              </w:rPr>
              <w:t>p</w:t>
            </w:r>
            <w:r w:rsidRPr="00FC7ACB">
              <w:rPr>
                <w:rFonts w:eastAsia="Arial" w:cstheme="minorHAnsi"/>
                <w:spacing w:val="-1"/>
              </w:rPr>
              <w:t>o</w:t>
            </w:r>
            <w:r w:rsidRPr="00FC7ACB">
              <w:rPr>
                <w:rFonts w:eastAsia="Arial" w:cstheme="minorHAnsi"/>
              </w:rPr>
              <w:t>wer</w:t>
            </w:r>
            <w:r w:rsidRPr="00FC7ACB">
              <w:rPr>
                <w:rFonts w:eastAsia="Arial" w:cstheme="minorHAnsi"/>
                <w:spacing w:val="-6"/>
              </w:rPr>
              <w:t xml:space="preserve"> </w:t>
            </w:r>
            <w:r w:rsidRPr="00FC7ACB">
              <w:rPr>
                <w:rFonts w:eastAsia="Arial" w:cstheme="minorHAnsi"/>
              </w:rPr>
              <w:t>lines,</w:t>
            </w:r>
            <w:r w:rsidRPr="00FC7ACB">
              <w:rPr>
                <w:rFonts w:eastAsia="Arial" w:cstheme="minorHAnsi"/>
                <w:spacing w:val="-5"/>
              </w:rPr>
              <w:t xml:space="preserve"> </w:t>
            </w:r>
            <w:r w:rsidRPr="00FC7ACB">
              <w:rPr>
                <w:rFonts w:eastAsia="Arial" w:cstheme="minorHAnsi"/>
              </w:rPr>
              <w:t>wires</w:t>
            </w:r>
            <w:r w:rsidRPr="00FC7ACB">
              <w:rPr>
                <w:rFonts w:eastAsia="Arial" w:cstheme="minorHAnsi"/>
                <w:spacing w:val="-5"/>
              </w:rPr>
              <w:t xml:space="preserve"> </w:t>
            </w:r>
            <w:r w:rsidRPr="00FC7ACB">
              <w:rPr>
                <w:rFonts w:eastAsia="Arial" w:cstheme="minorHAnsi"/>
              </w:rPr>
              <w:t>or</w:t>
            </w:r>
            <w:r w:rsidRPr="00FC7ACB">
              <w:rPr>
                <w:rFonts w:eastAsia="Arial" w:cstheme="minorHAnsi"/>
                <w:spacing w:val="-2"/>
              </w:rPr>
              <w:t xml:space="preserve"> </w:t>
            </w:r>
            <w:r w:rsidRPr="00FC7ACB">
              <w:rPr>
                <w:rFonts w:eastAsia="Arial" w:cstheme="minorHAnsi"/>
              </w:rPr>
              <w:t>cabl</w:t>
            </w:r>
            <w:r w:rsidRPr="00FC7ACB">
              <w:rPr>
                <w:rFonts w:eastAsia="Arial" w:cstheme="minorHAnsi"/>
                <w:spacing w:val="-1"/>
              </w:rPr>
              <w:t>e</w:t>
            </w:r>
            <w:r w:rsidRPr="00FC7ACB">
              <w:rPr>
                <w:rFonts w:eastAsia="Arial" w:cstheme="minorHAnsi"/>
                <w:spacing w:val="1"/>
              </w:rPr>
              <w:t>s</w:t>
            </w:r>
            <w:r w:rsidRPr="00FC7ACB">
              <w:rPr>
                <w:rFonts w:eastAsia="Arial" w:cstheme="minorHAnsi"/>
              </w:rPr>
              <w:t>.</w:t>
            </w:r>
            <w:r w:rsidRPr="00FC7ACB">
              <w:rPr>
                <w:rFonts w:eastAsia="Arial" w:cstheme="minorHAnsi"/>
                <w:spacing w:val="-6"/>
              </w:rPr>
              <w:t xml:space="preserve"> </w:t>
            </w:r>
            <w:r w:rsidRPr="00FC7ACB">
              <w:rPr>
                <w:rFonts w:eastAsia="Arial" w:cstheme="minorHAnsi"/>
              </w:rPr>
              <w:t>The</w:t>
            </w:r>
            <w:r w:rsidRPr="00FC7ACB">
              <w:rPr>
                <w:rFonts w:eastAsia="Arial" w:cstheme="minorHAnsi"/>
                <w:spacing w:val="-4"/>
              </w:rPr>
              <w:t xml:space="preserve"> </w:t>
            </w:r>
            <w:r w:rsidRPr="00FC7ACB">
              <w:rPr>
                <w:rFonts w:eastAsia="Arial" w:cstheme="minorHAnsi"/>
              </w:rPr>
              <w:t>tiller</w:t>
            </w:r>
            <w:r w:rsidRPr="00FC7ACB">
              <w:rPr>
                <w:rFonts w:eastAsia="Arial" w:cstheme="minorHAnsi"/>
                <w:spacing w:val="-4"/>
              </w:rPr>
              <w:t xml:space="preserve"> </w:t>
            </w:r>
            <w:r w:rsidRPr="00FC7ACB">
              <w:rPr>
                <w:rFonts w:eastAsia="Arial" w:cstheme="minorHAnsi"/>
              </w:rPr>
              <w:t>is</w:t>
            </w:r>
            <w:r w:rsidRPr="00FC7ACB">
              <w:rPr>
                <w:rFonts w:eastAsia="Arial" w:cstheme="minorHAnsi"/>
                <w:spacing w:val="-2"/>
              </w:rPr>
              <w:t xml:space="preserve"> </w:t>
            </w:r>
            <w:r w:rsidRPr="00FC7ACB">
              <w:rPr>
                <w:rFonts w:eastAsia="Arial" w:cstheme="minorHAnsi"/>
              </w:rPr>
              <w:t>not</w:t>
            </w:r>
            <w:r w:rsidRPr="00FC7ACB">
              <w:rPr>
                <w:rFonts w:eastAsia="Arial" w:cstheme="minorHAnsi"/>
                <w:spacing w:val="-3"/>
              </w:rPr>
              <w:t xml:space="preserve"> </w:t>
            </w:r>
            <w:r w:rsidRPr="00FC7ACB">
              <w:rPr>
                <w:rFonts w:eastAsia="Arial" w:cstheme="minorHAnsi"/>
              </w:rPr>
              <w:t>ins</w:t>
            </w:r>
            <w:r w:rsidRPr="00FC7ACB">
              <w:rPr>
                <w:rFonts w:eastAsia="Arial" w:cstheme="minorHAnsi"/>
                <w:spacing w:val="-1"/>
              </w:rPr>
              <w:t>u</w:t>
            </w:r>
            <w:r w:rsidRPr="00FC7ACB">
              <w:rPr>
                <w:rFonts w:eastAsia="Arial" w:cstheme="minorHAnsi"/>
              </w:rPr>
              <w:t>la</w:t>
            </w:r>
            <w:r w:rsidRPr="00FC7ACB">
              <w:rPr>
                <w:rFonts w:eastAsia="Arial" w:cstheme="minorHAnsi"/>
                <w:spacing w:val="-1"/>
              </w:rPr>
              <w:t>t</w:t>
            </w:r>
            <w:r w:rsidRPr="00FC7ACB">
              <w:rPr>
                <w:rFonts w:eastAsia="Arial" w:cstheme="minorHAnsi"/>
              </w:rPr>
              <w:t>ed</w:t>
            </w:r>
            <w:r w:rsidRPr="00FC7ACB">
              <w:rPr>
                <w:rFonts w:eastAsia="Arial" w:cstheme="minorHAnsi"/>
                <w:spacing w:val="-9"/>
              </w:rPr>
              <w:t xml:space="preserve"> </w:t>
            </w:r>
            <w:r w:rsidRPr="00FC7ACB">
              <w:rPr>
                <w:rFonts w:eastAsia="Arial" w:cstheme="minorHAnsi"/>
              </w:rPr>
              <w:t>against</w:t>
            </w:r>
            <w:r w:rsidRPr="00FC7ACB">
              <w:rPr>
                <w:rFonts w:eastAsia="Arial" w:cstheme="minorHAnsi"/>
                <w:spacing w:val="-7"/>
              </w:rPr>
              <w:t xml:space="preserve"> </w:t>
            </w:r>
            <w:r w:rsidRPr="00FC7ACB">
              <w:rPr>
                <w:rFonts w:eastAsia="Arial" w:cstheme="minorHAnsi"/>
                <w:spacing w:val="-1"/>
              </w:rPr>
              <w:t>e</w:t>
            </w:r>
            <w:r w:rsidRPr="00FC7ACB">
              <w:rPr>
                <w:rFonts w:eastAsia="Arial" w:cstheme="minorHAnsi"/>
              </w:rPr>
              <w:t>lectric</w:t>
            </w:r>
            <w:r w:rsidRPr="00FC7ACB">
              <w:rPr>
                <w:rFonts w:eastAsia="Arial" w:cstheme="minorHAnsi"/>
                <w:spacing w:val="-1"/>
              </w:rPr>
              <w:t>a</w:t>
            </w:r>
            <w:r w:rsidRPr="00FC7ACB">
              <w:rPr>
                <w:rFonts w:eastAsia="Arial" w:cstheme="minorHAnsi"/>
              </w:rPr>
              <w:t>l</w:t>
            </w:r>
            <w:r w:rsidRPr="00FC7ACB">
              <w:rPr>
                <w:rFonts w:eastAsia="Arial" w:cstheme="minorHAnsi"/>
                <w:spacing w:val="-8"/>
              </w:rPr>
              <w:t xml:space="preserve"> </w:t>
            </w:r>
            <w:r w:rsidRPr="00FC7ACB">
              <w:rPr>
                <w:rFonts w:eastAsia="Arial" w:cstheme="minorHAnsi"/>
              </w:rPr>
              <w:t>sh</w:t>
            </w:r>
            <w:r w:rsidRPr="00FC7ACB">
              <w:rPr>
                <w:rFonts w:eastAsia="Arial" w:cstheme="minorHAnsi"/>
                <w:spacing w:val="-1"/>
              </w:rPr>
              <w:t>o</w:t>
            </w:r>
            <w:r w:rsidR="00E5392D" w:rsidRPr="00FC7ACB">
              <w:rPr>
                <w:rFonts w:eastAsia="Arial" w:cstheme="minorHAnsi"/>
              </w:rPr>
              <w:t>ck.</w:t>
            </w:r>
          </w:p>
          <w:p w14:paraId="0D46B309" w14:textId="7FC437F1" w:rsidR="006B54DE" w:rsidRPr="00FC7ACB" w:rsidRDefault="006B54DE" w:rsidP="00C1420E">
            <w:pPr>
              <w:pStyle w:val="ListParagraph"/>
              <w:numPr>
                <w:ilvl w:val="0"/>
                <w:numId w:val="568"/>
              </w:numPr>
              <w:rPr>
                <w:rFonts w:eastAsia="Arial" w:cstheme="minorHAnsi"/>
              </w:rPr>
            </w:pPr>
            <w:r w:rsidRPr="00FC7ACB">
              <w:rPr>
                <w:rFonts w:eastAsia="Arial" w:cstheme="minorHAnsi"/>
              </w:rPr>
              <w:t>Do</w:t>
            </w:r>
            <w:r w:rsidRPr="00FC7ACB">
              <w:rPr>
                <w:rFonts w:eastAsia="Arial" w:cstheme="minorHAnsi"/>
                <w:spacing w:val="-3"/>
              </w:rPr>
              <w:t xml:space="preserve"> </w:t>
            </w:r>
            <w:r w:rsidRPr="00FC7ACB">
              <w:rPr>
                <w:rFonts w:eastAsia="Arial" w:cstheme="minorHAnsi"/>
              </w:rPr>
              <w:t>not</w:t>
            </w:r>
            <w:r w:rsidRPr="00FC7ACB">
              <w:rPr>
                <w:rFonts w:eastAsia="Arial" w:cstheme="minorHAnsi"/>
                <w:spacing w:val="-3"/>
              </w:rPr>
              <w:t xml:space="preserve"> </w:t>
            </w:r>
            <w:r w:rsidRPr="00FC7ACB">
              <w:rPr>
                <w:rFonts w:eastAsia="Arial" w:cstheme="minorHAnsi"/>
              </w:rPr>
              <w:t>operate</w:t>
            </w:r>
            <w:r w:rsidRPr="00FC7ACB">
              <w:rPr>
                <w:rFonts w:eastAsia="Arial" w:cstheme="minorHAnsi"/>
                <w:spacing w:val="-7"/>
              </w:rPr>
              <w:t xml:space="preserve"> </w:t>
            </w:r>
            <w:r w:rsidR="00E5392D" w:rsidRPr="00FC7ACB">
              <w:rPr>
                <w:rFonts w:eastAsia="Arial" w:cstheme="minorHAnsi"/>
                <w:spacing w:val="-7"/>
              </w:rPr>
              <w:t>t</w:t>
            </w:r>
            <w:r w:rsidRPr="00FC7ACB">
              <w:rPr>
                <w:rFonts w:eastAsia="Arial" w:cstheme="minorHAnsi"/>
              </w:rPr>
              <w:t>he</w:t>
            </w:r>
            <w:r w:rsidRPr="00FC7ACB">
              <w:rPr>
                <w:rFonts w:eastAsia="Arial" w:cstheme="minorHAnsi"/>
                <w:spacing w:val="-2"/>
              </w:rPr>
              <w:t xml:space="preserve"> </w:t>
            </w:r>
            <w:r w:rsidRPr="00FC7ACB">
              <w:rPr>
                <w:rFonts w:eastAsia="Arial" w:cstheme="minorHAnsi"/>
              </w:rPr>
              <w:t>tool</w:t>
            </w:r>
            <w:r w:rsidRPr="00FC7ACB">
              <w:rPr>
                <w:rFonts w:eastAsia="Arial" w:cstheme="minorHAnsi"/>
                <w:spacing w:val="-4"/>
              </w:rPr>
              <w:t xml:space="preserve"> </w:t>
            </w:r>
            <w:r w:rsidRPr="00FC7ACB">
              <w:rPr>
                <w:rFonts w:eastAsia="Arial" w:cstheme="minorHAnsi"/>
              </w:rPr>
              <w:t>in</w:t>
            </w:r>
            <w:r w:rsidRPr="00FC7ACB">
              <w:rPr>
                <w:rFonts w:eastAsia="Arial" w:cstheme="minorHAnsi"/>
                <w:spacing w:val="-2"/>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vicinity</w:t>
            </w:r>
            <w:r w:rsidRPr="00FC7ACB">
              <w:rPr>
                <w:rFonts w:eastAsia="Arial" w:cstheme="minorHAnsi"/>
                <w:spacing w:val="-7"/>
              </w:rPr>
              <w:t xml:space="preserve"> </w:t>
            </w:r>
            <w:r w:rsidRPr="00FC7ACB">
              <w:rPr>
                <w:rFonts w:eastAsia="Arial" w:cstheme="minorHAnsi"/>
              </w:rPr>
              <w:t>of</w:t>
            </w:r>
            <w:r w:rsidRPr="00FC7ACB">
              <w:rPr>
                <w:rFonts w:eastAsia="Arial" w:cstheme="minorHAnsi"/>
                <w:spacing w:val="-2"/>
              </w:rPr>
              <w:t xml:space="preserve"> </w:t>
            </w:r>
            <w:r w:rsidRPr="00FC7ACB">
              <w:rPr>
                <w:rFonts w:eastAsia="Arial" w:cstheme="minorHAnsi"/>
              </w:rPr>
              <w:t>any</w:t>
            </w:r>
            <w:r w:rsidRPr="00FC7ACB">
              <w:rPr>
                <w:rFonts w:eastAsia="Arial" w:cstheme="minorHAnsi"/>
                <w:spacing w:val="-4"/>
              </w:rPr>
              <w:t xml:space="preserve"> </w:t>
            </w:r>
            <w:r w:rsidRPr="00FC7ACB">
              <w:rPr>
                <w:rFonts w:eastAsia="Arial" w:cstheme="minorHAnsi"/>
              </w:rPr>
              <w:t>power</w:t>
            </w:r>
            <w:r w:rsidRPr="00FC7ACB">
              <w:rPr>
                <w:rFonts w:eastAsia="Arial" w:cstheme="minorHAnsi"/>
                <w:spacing w:val="-6"/>
              </w:rPr>
              <w:t xml:space="preserve"> </w:t>
            </w:r>
            <w:r w:rsidRPr="00FC7ACB">
              <w:rPr>
                <w:rFonts w:eastAsia="Arial" w:cstheme="minorHAnsi"/>
                <w:w w:val="99"/>
              </w:rPr>
              <w:t>wires.</w:t>
            </w:r>
          </w:p>
          <w:p w14:paraId="6C4F287F" w14:textId="77777777" w:rsidR="006B54DE" w:rsidRPr="00FC7ACB" w:rsidRDefault="006B54DE" w:rsidP="006B54DE">
            <w:pPr>
              <w:spacing w:before="76"/>
              <w:ind w:left="100"/>
              <w:rPr>
                <w:rFonts w:eastAsia="Arial" w:cstheme="minorHAnsi"/>
              </w:rPr>
            </w:pPr>
            <w:r w:rsidRPr="00FC7ACB">
              <w:rPr>
                <w:rFonts w:eastAsia="Arial" w:cstheme="minorHAnsi"/>
                <w:b/>
              </w:rPr>
              <w:t>Operation:</w:t>
            </w:r>
          </w:p>
          <w:p w14:paraId="33D1943D" w14:textId="582B3DA9" w:rsidR="006B54DE" w:rsidRPr="00FC7ACB" w:rsidRDefault="006B54DE" w:rsidP="00C1420E">
            <w:pPr>
              <w:pStyle w:val="ListParagraph"/>
              <w:numPr>
                <w:ilvl w:val="0"/>
                <w:numId w:val="569"/>
              </w:numPr>
              <w:spacing w:line="240" w:lineRule="exact"/>
              <w:rPr>
                <w:rFonts w:eastAsia="Arial" w:cstheme="minorHAnsi"/>
              </w:rPr>
            </w:pPr>
            <w:r w:rsidRPr="00FC7ACB">
              <w:rPr>
                <w:rFonts w:eastAsia="Arial" w:cstheme="minorHAnsi"/>
              </w:rPr>
              <w:t>Mark</w:t>
            </w:r>
            <w:r w:rsidRPr="00FC7ACB">
              <w:rPr>
                <w:rFonts w:eastAsia="Arial" w:cstheme="minorHAnsi"/>
                <w:spacing w:val="-5"/>
              </w:rPr>
              <w:t xml:space="preserve"> </w:t>
            </w:r>
            <w:r w:rsidRPr="00FC7ACB">
              <w:rPr>
                <w:rFonts w:eastAsia="Arial" w:cstheme="minorHAnsi"/>
              </w:rPr>
              <w:t>off</w:t>
            </w:r>
            <w:r w:rsidRPr="00FC7ACB">
              <w:rPr>
                <w:rFonts w:eastAsia="Arial" w:cstheme="minorHAnsi"/>
                <w:spacing w:val="-2"/>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area</w:t>
            </w:r>
            <w:r w:rsidRPr="00FC7ACB">
              <w:rPr>
                <w:rFonts w:eastAsia="Arial" w:cstheme="minorHAnsi"/>
                <w:spacing w:val="-4"/>
              </w:rPr>
              <w:t xml:space="preserve"> </w:t>
            </w:r>
            <w:r w:rsidRPr="00FC7ACB">
              <w:rPr>
                <w:rFonts w:eastAsia="Arial" w:cstheme="minorHAnsi"/>
              </w:rPr>
              <w:t>to</w:t>
            </w:r>
            <w:r w:rsidRPr="00FC7ACB">
              <w:rPr>
                <w:rFonts w:eastAsia="Arial" w:cstheme="minorHAnsi"/>
                <w:spacing w:val="-2"/>
              </w:rPr>
              <w:t xml:space="preserve"> </w:t>
            </w:r>
            <w:r w:rsidRPr="00FC7ACB">
              <w:rPr>
                <w:rFonts w:eastAsia="Arial" w:cstheme="minorHAnsi"/>
              </w:rPr>
              <w:t>be</w:t>
            </w:r>
            <w:r w:rsidRPr="00FC7ACB">
              <w:rPr>
                <w:rFonts w:eastAsia="Arial" w:cstheme="minorHAnsi"/>
                <w:spacing w:val="-2"/>
              </w:rPr>
              <w:t xml:space="preserve"> </w:t>
            </w:r>
            <w:r w:rsidRPr="00FC7ACB">
              <w:rPr>
                <w:rFonts w:eastAsia="Arial" w:cstheme="minorHAnsi"/>
              </w:rPr>
              <w:t>tilled</w:t>
            </w:r>
            <w:r w:rsidR="0095429A">
              <w:rPr>
                <w:rFonts w:eastAsia="Arial" w:cstheme="minorHAnsi"/>
              </w:rPr>
              <w:t>,</w:t>
            </w:r>
            <w:r w:rsidRPr="00FC7ACB">
              <w:rPr>
                <w:rFonts w:eastAsia="Arial" w:cstheme="minorHAnsi"/>
                <w:spacing w:val="-5"/>
              </w:rPr>
              <w:t xml:space="preserve"> </w:t>
            </w:r>
            <w:r w:rsidRPr="00FC7ACB">
              <w:rPr>
                <w:rFonts w:eastAsia="Arial" w:cstheme="minorHAnsi"/>
              </w:rPr>
              <w:t>if nec</w:t>
            </w:r>
            <w:r w:rsidRPr="00FC7ACB">
              <w:rPr>
                <w:rFonts w:eastAsia="Arial" w:cstheme="minorHAnsi"/>
                <w:spacing w:val="-1"/>
              </w:rPr>
              <w:t>e</w:t>
            </w:r>
            <w:r w:rsidRPr="00FC7ACB">
              <w:rPr>
                <w:rFonts w:eastAsia="Arial" w:cstheme="minorHAnsi"/>
                <w:spacing w:val="1"/>
              </w:rPr>
              <w:t>s</w:t>
            </w:r>
            <w:r w:rsidRPr="00FC7ACB">
              <w:rPr>
                <w:rFonts w:eastAsia="Arial" w:cstheme="minorHAnsi"/>
              </w:rPr>
              <w:t>sary</w:t>
            </w:r>
            <w:r w:rsidR="00E5392D" w:rsidRPr="00FC7ACB">
              <w:rPr>
                <w:rFonts w:eastAsia="Arial" w:cstheme="minorHAnsi"/>
              </w:rPr>
              <w:t>.</w:t>
            </w:r>
          </w:p>
          <w:p w14:paraId="0A30A4A2" w14:textId="77D2D6C6" w:rsidR="006B54DE" w:rsidRPr="00FC7ACB" w:rsidRDefault="006B54DE" w:rsidP="00C1420E">
            <w:pPr>
              <w:pStyle w:val="ListParagraph"/>
              <w:numPr>
                <w:ilvl w:val="0"/>
                <w:numId w:val="569"/>
              </w:numPr>
              <w:ind w:right="35"/>
              <w:rPr>
                <w:rFonts w:eastAsia="Arial" w:cstheme="minorHAnsi"/>
              </w:rPr>
            </w:pPr>
            <w:r w:rsidRPr="00FC7ACB">
              <w:rPr>
                <w:rFonts w:eastAsia="Arial" w:cstheme="minorHAnsi"/>
              </w:rPr>
              <w:t>Always</w:t>
            </w:r>
            <w:r w:rsidRPr="00FC7ACB">
              <w:rPr>
                <w:rFonts w:eastAsia="Arial" w:cstheme="minorHAnsi"/>
                <w:spacing w:val="-7"/>
              </w:rPr>
              <w:t xml:space="preserve"> </w:t>
            </w:r>
            <w:r w:rsidRPr="00FC7ACB">
              <w:rPr>
                <w:rFonts w:eastAsia="Arial" w:cstheme="minorHAnsi"/>
              </w:rPr>
              <w:t>start</w:t>
            </w:r>
            <w:r w:rsidRPr="00FC7ACB">
              <w:rPr>
                <w:rFonts w:eastAsia="Arial" w:cstheme="minorHAnsi"/>
                <w:spacing w:val="-4"/>
              </w:rPr>
              <w:t xml:space="preserve"> </w:t>
            </w:r>
            <w:r w:rsidRPr="00FC7ACB">
              <w:rPr>
                <w:rFonts w:eastAsia="Arial" w:cstheme="minorHAnsi"/>
              </w:rPr>
              <w:t>and</w:t>
            </w:r>
            <w:r w:rsidRPr="00FC7ACB">
              <w:rPr>
                <w:rFonts w:eastAsia="Arial" w:cstheme="minorHAnsi"/>
                <w:spacing w:val="-4"/>
              </w:rPr>
              <w:t xml:space="preserve"> </w:t>
            </w:r>
            <w:r w:rsidRPr="00FC7ACB">
              <w:rPr>
                <w:rFonts w:eastAsia="Arial" w:cstheme="minorHAnsi"/>
              </w:rPr>
              <w:t>operate</w:t>
            </w:r>
            <w:r w:rsidRPr="00FC7ACB">
              <w:rPr>
                <w:rFonts w:eastAsia="Arial" w:cstheme="minorHAnsi"/>
                <w:spacing w:val="-7"/>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tiller</w:t>
            </w:r>
            <w:r w:rsidRPr="00FC7ACB">
              <w:rPr>
                <w:rFonts w:eastAsia="Arial" w:cstheme="minorHAnsi"/>
                <w:spacing w:val="-4"/>
              </w:rPr>
              <w:t xml:space="preserve"> </w:t>
            </w:r>
            <w:r w:rsidRPr="00FC7ACB">
              <w:rPr>
                <w:rFonts w:eastAsia="Arial" w:cstheme="minorHAnsi"/>
                <w:spacing w:val="-1"/>
              </w:rPr>
              <w:t>o</w:t>
            </w:r>
            <w:r w:rsidRPr="00FC7ACB">
              <w:rPr>
                <w:rFonts w:eastAsia="Arial" w:cstheme="minorHAnsi"/>
              </w:rPr>
              <w:t>utdoors</w:t>
            </w:r>
            <w:r w:rsidRPr="00FC7ACB">
              <w:rPr>
                <w:rFonts w:eastAsia="Arial" w:cstheme="minorHAnsi"/>
                <w:spacing w:val="-9"/>
              </w:rPr>
              <w:t xml:space="preserve"> </w:t>
            </w:r>
            <w:r w:rsidRPr="00FC7ACB">
              <w:rPr>
                <w:rFonts w:eastAsia="Arial" w:cstheme="minorHAnsi"/>
              </w:rPr>
              <w:t>in</w:t>
            </w:r>
            <w:r w:rsidRPr="00FC7ACB">
              <w:rPr>
                <w:rFonts w:eastAsia="Arial" w:cstheme="minorHAnsi"/>
                <w:spacing w:val="-2"/>
              </w:rPr>
              <w:t xml:space="preserve"> </w:t>
            </w:r>
            <w:r w:rsidRPr="00FC7ACB">
              <w:rPr>
                <w:rFonts w:eastAsia="Arial" w:cstheme="minorHAnsi"/>
              </w:rPr>
              <w:t>a</w:t>
            </w:r>
            <w:r w:rsidRPr="00FC7ACB">
              <w:rPr>
                <w:rFonts w:eastAsia="Arial" w:cstheme="minorHAnsi"/>
                <w:spacing w:val="-2"/>
              </w:rPr>
              <w:t xml:space="preserve"> </w:t>
            </w:r>
            <w:r w:rsidR="00136229" w:rsidRPr="00FC7ACB">
              <w:rPr>
                <w:rFonts w:eastAsia="Arial" w:cstheme="minorHAnsi"/>
              </w:rPr>
              <w:t>wel</w:t>
            </w:r>
            <w:r w:rsidR="00136229">
              <w:rPr>
                <w:rFonts w:eastAsia="Arial" w:cstheme="minorHAnsi"/>
              </w:rPr>
              <w:t>l-ventilated</w:t>
            </w:r>
            <w:r w:rsidRPr="00FC7ACB">
              <w:rPr>
                <w:rFonts w:eastAsia="Arial" w:cstheme="minorHAnsi"/>
                <w:spacing w:val="-14"/>
              </w:rPr>
              <w:t xml:space="preserve"> </w:t>
            </w:r>
            <w:r w:rsidRPr="00FC7ACB">
              <w:rPr>
                <w:rFonts w:eastAsia="Arial" w:cstheme="minorHAnsi"/>
              </w:rPr>
              <w:t>area.</w:t>
            </w:r>
            <w:r w:rsidRPr="00FC7ACB">
              <w:rPr>
                <w:rFonts w:eastAsia="Arial" w:cstheme="minorHAnsi"/>
                <w:spacing w:val="-5"/>
              </w:rPr>
              <w:t xml:space="preserve"> </w:t>
            </w:r>
            <w:r w:rsidRPr="00FC7ACB">
              <w:rPr>
                <w:rFonts w:eastAsia="Arial" w:cstheme="minorHAnsi"/>
              </w:rPr>
              <w:t>Always</w:t>
            </w:r>
            <w:r w:rsidRPr="00FC7ACB">
              <w:rPr>
                <w:rFonts w:eastAsia="Arial" w:cstheme="minorHAnsi"/>
                <w:spacing w:val="-7"/>
              </w:rPr>
              <w:t xml:space="preserve"> </w:t>
            </w:r>
            <w:r w:rsidRPr="00FC7ACB">
              <w:rPr>
                <w:rFonts w:eastAsia="Arial" w:cstheme="minorHAnsi"/>
              </w:rPr>
              <w:t>stand</w:t>
            </w:r>
            <w:r w:rsidR="00B148E1" w:rsidRPr="00FC7ACB">
              <w:rPr>
                <w:rFonts w:eastAsia="Arial" w:cstheme="minorHAnsi"/>
              </w:rPr>
              <w:t>,</w:t>
            </w:r>
            <w:r w:rsidRPr="00FC7ACB">
              <w:rPr>
                <w:rFonts w:eastAsia="Arial" w:cstheme="minorHAnsi"/>
                <w:spacing w:val="-5"/>
              </w:rPr>
              <w:t xml:space="preserve"> </w:t>
            </w:r>
            <w:r w:rsidRPr="00FC7ACB">
              <w:rPr>
                <w:rFonts w:eastAsia="Arial" w:cstheme="minorHAnsi"/>
              </w:rPr>
              <w:t xml:space="preserve">so </w:t>
            </w:r>
            <w:r w:rsidR="00B148E1" w:rsidRPr="00FC7ACB">
              <w:rPr>
                <w:rFonts w:eastAsia="Arial" w:cstheme="minorHAnsi"/>
              </w:rPr>
              <w:t>t</w:t>
            </w:r>
            <w:r w:rsidRPr="00FC7ACB">
              <w:rPr>
                <w:rFonts w:eastAsia="Arial" w:cstheme="minorHAnsi"/>
              </w:rPr>
              <w:t>he</w:t>
            </w:r>
            <w:r w:rsidRPr="00FC7ACB">
              <w:rPr>
                <w:rFonts w:eastAsia="Arial" w:cstheme="minorHAnsi"/>
                <w:spacing w:val="-3"/>
              </w:rPr>
              <w:t xml:space="preserve"> </w:t>
            </w:r>
            <w:r w:rsidRPr="00FC7ACB">
              <w:rPr>
                <w:rFonts w:eastAsia="Arial" w:cstheme="minorHAnsi"/>
              </w:rPr>
              <w:t>wind</w:t>
            </w:r>
            <w:r w:rsidRPr="00FC7ACB">
              <w:rPr>
                <w:rFonts w:eastAsia="Arial" w:cstheme="minorHAnsi"/>
                <w:spacing w:val="-5"/>
              </w:rPr>
              <w:t xml:space="preserve"> </w:t>
            </w:r>
            <w:r w:rsidRPr="00FC7ACB">
              <w:rPr>
                <w:rFonts w:eastAsia="Arial" w:cstheme="minorHAnsi"/>
              </w:rPr>
              <w:t>directs</w:t>
            </w:r>
            <w:r w:rsidRPr="00FC7ACB">
              <w:rPr>
                <w:rFonts w:eastAsia="Arial" w:cstheme="minorHAnsi"/>
                <w:spacing w:val="-6"/>
              </w:rPr>
              <w:t xml:space="preserve"> </w:t>
            </w:r>
            <w:r w:rsidRPr="00FC7ACB">
              <w:rPr>
                <w:rFonts w:eastAsia="Arial" w:cstheme="minorHAnsi"/>
              </w:rPr>
              <w:t>a</w:t>
            </w:r>
            <w:r w:rsidRPr="00FC7ACB">
              <w:rPr>
                <w:rFonts w:eastAsia="Arial" w:cstheme="minorHAnsi"/>
                <w:spacing w:val="-1"/>
              </w:rPr>
              <w:t>n</w:t>
            </w:r>
            <w:r w:rsidRPr="00FC7ACB">
              <w:rPr>
                <w:rFonts w:eastAsia="Arial" w:cstheme="minorHAnsi"/>
              </w:rPr>
              <w:t>y</w:t>
            </w:r>
            <w:r w:rsidRPr="00FC7ACB">
              <w:rPr>
                <w:rFonts w:eastAsia="Arial" w:cstheme="minorHAnsi"/>
                <w:spacing w:val="-4"/>
              </w:rPr>
              <w:t xml:space="preserve"> </w:t>
            </w:r>
            <w:r w:rsidRPr="00FC7ACB">
              <w:rPr>
                <w:rFonts w:eastAsia="Arial" w:cstheme="minorHAnsi"/>
              </w:rPr>
              <w:t>exhaust</w:t>
            </w:r>
            <w:r w:rsidRPr="00FC7ACB">
              <w:rPr>
                <w:rFonts w:eastAsia="Arial" w:cstheme="minorHAnsi"/>
                <w:spacing w:val="-8"/>
              </w:rPr>
              <w:t xml:space="preserve"> </w:t>
            </w:r>
            <w:r w:rsidRPr="00FC7ACB">
              <w:rPr>
                <w:rFonts w:eastAsia="Arial" w:cstheme="minorHAnsi"/>
              </w:rPr>
              <w:t>f</w:t>
            </w:r>
            <w:r w:rsidRPr="00FC7ACB">
              <w:rPr>
                <w:rFonts w:eastAsia="Arial" w:cstheme="minorHAnsi"/>
                <w:spacing w:val="1"/>
              </w:rPr>
              <w:t>u</w:t>
            </w:r>
            <w:r w:rsidRPr="00FC7ACB">
              <w:rPr>
                <w:rFonts w:eastAsia="Arial" w:cstheme="minorHAnsi"/>
              </w:rPr>
              <w:t>mes</w:t>
            </w:r>
            <w:r w:rsidRPr="00FC7ACB">
              <w:rPr>
                <w:rFonts w:eastAsia="Arial" w:cstheme="minorHAnsi"/>
                <w:spacing w:val="-6"/>
              </w:rPr>
              <w:t xml:space="preserve"> </w:t>
            </w:r>
            <w:r w:rsidRPr="00FC7ACB">
              <w:rPr>
                <w:rFonts w:eastAsia="Arial" w:cstheme="minorHAnsi"/>
              </w:rPr>
              <w:t>away</w:t>
            </w:r>
            <w:r w:rsidRPr="00FC7ACB">
              <w:rPr>
                <w:rFonts w:eastAsia="Arial" w:cstheme="minorHAnsi"/>
                <w:spacing w:val="-5"/>
              </w:rPr>
              <w:t xml:space="preserve"> </w:t>
            </w:r>
            <w:r w:rsidRPr="00FC7ACB">
              <w:rPr>
                <w:rFonts w:eastAsia="Arial" w:cstheme="minorHAnsi"/>
              </w:rPr>
              <w:t>from</w:t>
            </w:r>
            <w:r w:rsidRPr="00FC7ACB">
              <w:rPr>
                <w:rFonts w:eastAsia="Arial" w:cstheme="minorHAnsi"/>
                <w:spacing w:val="-4"/>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operator</w:t>
            </w:r>
            <w:r w:rsidR="0095429A">
              <w:rPr>
                <w:rFonts w:eastAsia="Arial" w:cstheme="minorHAnsi"/>
              </w:rPr>
              <w:t>,</w:t>
            </w:r>
            <w:r w:rsidRPr="00FC7ACB">
              <w:rPr>
                <w:rFonts w:eastAsia="Arial" w:cstheme="minorHAnsi"/>
                <w:spacing w:val="-8"/>
              </w:rPr>
              <w:t xml:space="preserve"> </w:t>
            </w:r>
            <w:r w:rsidRPr="00FC7ACB">
              <w:rPr>
                <w:rFonts w:eastAsia="Arial" w:cstheme="minorHAnsi"/>
              </w:rPr>
              <w:t>whenever</w:t>
            </w:r>
            <w:r w:rsidRPr="00FC7ACB">
              <w:rPr>
                <w:rFonts w:eastAsia="Arial" w:cstheme="minorHAnsi"/>
                <w:spacing w:val="-10"/>
              </w:rPr>
              <w:t xml:space="preserve"> </w:t>
            </w:r>
            <w:r w:rsidRPr="00FC7ACB">
              <w:rPr>
                <w:rFonts w:eastAsia="Arial" w:cstheme="minorHAnsi"/>
              </w:rPr>
              <w:t>possible</w:t>
            </w:r>
            <w:r w:rsidR="00E5392D" w:rsidRPr="00FC7ACB">
              <w:rPr>
                <w:rFonts w:eastAsia="Arial" w:cstheme="minorHAnsi"/>
              </w:rPr>
              <w:t>.</w:t>
            </w:r>
          </w:p>
          <w:p w14:paraId="07287E5F" w14:textId="5A28CC6D" w:rsidR="006B54DE" w:rsidRPr="00FC7ACB" w:rsidRDefault="006B54DE" w:rsidP="00C1420E">
            <w:pPr>
              <w:pStyle w:val="ListParagraph"/>
              <w:numPr>
                <w:ilvl w:val="0"/>
                <w:numId w:val="569"/>
              </w:numPr>
              <w:spacing w:before="4" w:line="240" w:lineRule="exact"/>
              <w:ind w:right="761"/>
              <w:rPr>
                <w:rFonts w:eastAsia="Arial" w:cstheme="minorHAnsi"/>
              </w:rPr>
            </w:pPr>
            <w:r w:rsidRPr="00FC7ACB">
              <w:rPr>
                <w:rFonts w:eastAsia="Arial" w:cstheme="minorHAnsi"/>
              </w:rPr>
              <w:t>Set</w:t>
            </w:r>
            <w:r w:rsidRPr="00FC7ACB">
              <w:rPr>
                <w:rFonts w:eastAsia="Arial" w:cstheme="minorHAnsi"/>
                <w:spacing w:val="-3"/>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drag</w:t>
            </w:r>
            <w:r w:rsidRPr="00FC7ACB">
              <w:rPr>
                <w:rFonts w:eastAsia="Arial" w:cstheme="minorHAnsi"/>
                <w:spacing w:val="-4"/>
              </w:rPr>
              <w:t xml:space="preserve"> </w:t>
            </w:r>
            <w:r w:rsidRPr="00FC7ACB">
              <w:rPr>
                <w:rFonts w:eastAsia="Arial" w:cstheme="minorHAnsi"/>
              </w:rPr>
              <w:t>bar</w:t>
            </w:r>
            <w:r w:rsidRPr="00FC7ACB">
              <w:rPr>
                <w:rFonts w:eastAsia="Arial" w:cstheme="minorHAnsi"/>
                <w:spacing w:val="-3"/>
              </w:rPr>
              <w:t xml:space="preserve"> </w:t>
            </w:r>
            <w:r w:rsidRPr="00FC7ACB">
              <w:rPr>
                <w:rFonts w:eastAsia="Arial" w:cstheme="minorHAnsi"/>
              </w:rPr>
              <w:t>height</w:t>
            </w:r>
            <w:r w:rsidRPr="00FC7ACB">
              <w:rPr>
                <w:rFonts w:eastAsia="Arial" w:cstheme="minorHAnsi"/>
                <w:spacing w:val="-6"/>
              </w:rPr>
              <w:t xml:space="preserve"> </w:t>
            </w:r>
            <w:r w:rsidRPr="00FC7ACB">
              <w:rPr>
                <w:rFonts w:eastAsia="Arial" w:cstheme="minorHAnsi"/>
                <w:spacing w:val="-1"/>
              </w:rPr>
              <w:t>f</w:t>
            </w:r>
            <w:r w:rsidRPr="00FC7ACB">
              <w:rPr>
                <w:rFonts w:eastAsia="Arial" w:cstheme="minorHAnsi"/>
              </w:rPr>
              <w:t>or</w:t>
            </w:r>
            <w:r w:rsidRPr="00FC7ACB">
              <w:rPr>
                <w:rFonts w:eastAsia="Arial" w:cstheme="minorHAnsi"/>
                <w:spacing w:val="-2"/>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desir</w:t>
            </w:r>
            <w:r w:rsidRPr="00FC7ACB">
              <w:rPr>
                <w:rFonts w:eastAsia="Arial" w:cstheme="minorHAnsi"/>
                <w:spacing w:val="-1"/>
              </w:rPr>
              <w:t>e</w:t>
            </w:r>
            <w:r w:rsidRPr="00FC7ACB">
              <w:rPr>
                <w:rFonts w:eastAsia="Arial" w:cstheme="minorHAnsi"/>
              </w:rPr>
              <w:t>d</w:t>
            </w:r>
            <w:r w:rsidRPr="00FC7ACB">
              <w:rPr>
                <w:rFonts w:eastAsia="Arial" w:cstheme="minorHAnsi"/>
                <w:spacing w:val="-7"/>
              </w:rPr>
              <w:t xml:space="preserve"> </w:t>
            </w:r>
            <w:r w:rsidRPr="00FC7ACB">
              <w:rPr>
                <w:rFonts w:eastAsia="Arial" w:cstheme="minorHAnsi"/>
              </w:rPr>
              <w:t>depth</w:t>
            </w:r>
            <w:r w:rsidRPr="00FC7ACB">
              <w:rPr>
                <w:rFonts w:eastAsia="Arial" w:cstheme="minorHAnsi"/>
                <w:spacing w:val="-5"/>
              </w:rPr>
              <w:t xml:space="preserve"> </w:t>
            </w:r>
            <w:r w:rsidRPr="00FC7ACB">
              <w:rPr>
                <w:rFonts w:eastAsia="Arial" w:cstheme="minorHAnsi"/>
              </w:rPr>
              <w:t>of</w:t>
            </w:r>
            <w:r w:rsidRPr="00FC7ACB">
              <w:rPr>
                <w:rFonts w:eastAsia="Arial" w:cstheme="minorHAnsi"/>
                <w:spacing w:val="-2"/>
              </w:rPr>
              <w:t xml:space="preserve"> </w:t>
            </w:r>
            <w:r w:rsidRPr="00FC7ACB">
              <w:rPr>
                <w:rFonts w:eastAsia="Arial" w:cstheme="minorHAnsi"/>
              </w:rPr>
              <w:t>ti</w:t>
            </w:r>
            <w:r w:rsidRPr="00FC7ACB">
              <w:rPr>
                <w:rFonts w:eastAsia="Arial" w:cstheme="minorHAnsi"/>
                <w:spacing w:val="-1"/>
              </w:rPr>
              <w:t>l</w:t>
            </w:r>
            <w:r w:rsidRPr="00FC7ACB">
              <w:rPr>
                <w:rFonts w:eastAsia="Arial" w:cstheme="minorHAnsi"/>
              </w:rPr>
              <w:t>l</w:t>
            </w:r>
            <w:r w:rsidR="0095429A">
              <w:rPr>
                <w:rFonts w:eastAsia="Arial" w:cstheme="minorHAnsi"/>
              </w:rPr>
              <w:t xml:space="preserve">, </w:t>
            </w:r>
            <w:r w:rsidRPr="00FC7ACB">
              <w:rPr>
                <w:rFonts w:eastAsia="Arial" w:cstheme="minorHAnsi"/>
              </w:rPr>
              <w:t>so</w:t>
            </w:r>
            <w:r w:rsidRPr="00FC7ACB">
              <w:rPr>
                <w:rFonts w:eastAsia="Arial" w:cstheme="minorHAnsi"/>
                <w:spacing w:val="-2"/>
              </w:rPr>
              <w:t xml:space="preserve"> </w:t>
            </w:r>
            <w:r w:rsidR="00B148E1" w:rsidRPr="00FC7ACB">
              <w:rPr>
                <w:rFonts w:eastAsia="Arial" w:cstheme="minorHAnsi"/>
                <w:spacing w:val="-2"/>
              </w:rPr>
              <w:t>t</w:t>
            </w:r>
            <w:r w:rsidRPr="00FC7ACB">
              <w:rPr>
                <w:rFonts w:eastAsia="Arial" w:cstheme="minorHAnsi"/>
              </w:rPr>
              <w:t>he</w:t>
            </w:r>
            <w:r w:rsidRPr="00FC7ACB">
              <w:rPr>
                <w:rFonts w:eastAsia="Arial" w:cstheme="minorHAnsi"/>
                <w:spacing w:val="-2"/>
              </w:rPr>
              <w:t xml:space="preserve"> </w:t>
            </w:r>
            <w:r w:rsidRPr="00FC7ACB">
              <w:rPr>
                <w:rFonts w:eastAsia="Arial" w:cstheme="minorHAnsi"/>
                <w:spacing w:val="-1"/>
              </w:rPr>
              <w:t>t</w:t>
            </w:r>
            <w:r w:rsidRPr="00FC7ACB">
              <w:rPr>
                <w:rFonts w:eastAsia="Arial" w:cstheme="minorHAnsi"/>
              </w:rPr>
              <w:t>iller</w:t>
            </w:r>
            <w:r w:rsidRPr="00FC7ACB">
              <w:rPr>
                <w:rFonts w:eastAsia="Arial" w:cstheme="minorHAnsi"/>
                <w:spacing w:val="-3"/>
              </w:rPr>
              <w:t xml:space="preserve"> </w:t>
            </w:r>
            <w:r w:rsidRPr="00FC7ACB">
              <w:rPr>
                <w:rFonts w:eastAsia="Arial" w:cstheme="minorHAnsi"/>
              </w:rPr>
              <w:t>is</w:t>
            </w:r>
            <w:r w:rsidRPr="00FC7ACB">
              <w:rPr>
                <w:rFonts w:eastAsia="Arial" w:cstheme="minorHAnsi"/>
                <w:spacing w:val="-2"/>
              </w:rPr>
              <w:t xml:space="preserve"> </w:t>
            </w:r>
            <w:r w:rsidRPr="00FC7ACB">
              <w:rPr>
                <w:rFonts w:eastAsia="Arial" w:cstheme="minorHAnsi"/>
              </w:rPr>
              <w:t>tilted</w:t>
            </w:r>
            <w:r w:rsidRPr="00FC7ACB">
              <w:rPr>
                <w:rFonts w:eastAsia="Arial" w:cstheme="minorHAnsi"/>
                <w:spacing w:val="-6"/>
              </w:rPr>
              <w:t xml:space="preserve"> </w:t>
            </w:r>
            <w:r w:rsidRPr="00FC7ACB">
              <w:rPr>
                <w:rFonts w:eastAsia="Arial" w:cstheme="minorHAnsi"/>
              </w:rPr>
              <w:t>slightly backward</w:t>
            </w:r>
            <w:r w:rsidR="00E5392D" w:rsidRPr="00FC7ACB">
              <w:rPr>
                <w:rFonts w:eastAsia="Arial" w:cstheme="minorHAnsi"/>
              </w:rPr>
              <w:t>.</w:t>
            </w:r>
          </w:p>
          <w:p w14:paraId="3784B9BC" w14:textId="6C1D7618" w:rsidR="006B54DE" w:rsidRPr="00FC7ACB" w:rsidRDefault="006B54DE" w:rsidP="00C1420E">
            <w:pPr>
              <w:pStyle w:val="ListParagraph"/>
              <w:numPr>
                <w:ilvl w:val="0"/>
                <w:numId w:val="569"/>
              </w:numPr>
              <w:spacing w:line="240" w:lineRule="exact"/>
              <w:rPr>
                <w:rFonts w:eastAsia="Arial" w:cstheme="minorHAnsi"/>
              </w:rPr>
            </w:pPr>
            <w:r w:rsidRPr="00FC7ACB">
              <w:rPr>
                <w:rFonts w:eastAsia="Arial" w:cstheme="minorHAnsi"/>
              </w:rPr>
              <w:t>Ensure</w:t>
            </w:r>
            <w:r w:rsidRPr="00FC7ACB">
              <w:rPr>
                <w:rFonts w:eastAsia="Arial" w:cstheme="minorHAnsi"/>
                <w:spacing w:val="-7"/>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front</w:t>
            </w:r>
            <w:r w:rsidRPr="00FC7ACB">
              <w:rPr>
                <w:rFonts w:eastAsia="Arial" w:cstheme="minorHAnsi"/>
                <w:spacing w:val="-4"/>
              </w:rPr>
              <w:t xml:space="preserve"> </w:t>
            </w:r>
            <w:r w:rsidRPr="00FC7ACB">
              <w:rPr>
                <w:rFonts w:eastAsia="Arial" w:cstheme="minorHAnsi"/>
              </w:rPr>
              <w:t>wheel</w:t>
            </w:r>
            <w:r w:rsidRPr="00FC7ACB">
              <w:rPr>
                <w:rFonts w:eastAsia="Arial" w:cstheme="minorHAnsi"/>
                <w:spacing w:val="-6"/>
              </w:rPr>
              <w:t xml:space="preserve"> </w:t>
            </w:r>
            <w:r w:rsidRPr="00FC7ACB">
              <w:rPr>
                <w:rFonts w:eastAsia="Arial" w:cstheme="minorHAnsi"/>
              </w:rPr>
              <w:t>is</w:t>
            </w:r>
            <w:r w:rsidRPr="00FC7ACB">
              <w:rPr>
                <w:rFonts w:eastAsia="Arial" w:cstheme="minorHAnsi"/>
                <w:spacing w:val="-2"/>
              </w:rPr>
              <w:t xml:space="preserve"> </w:t>
            </w:r>
            <w:r w:rsidRPr="00FC7ACB">
              <w:rPr>
                <w:rFonts w:eastAsia="Arial" w:cstheme="minorHAnsi"/>
              </w:rPr>
              <w:t>in</w:t>
            </w:r>
            <w:r w:rsidRPr="00FC7ACB">
              <w:rPr>
                <w:rFonts w:eastAsia="Arial" w:cstheme="minorHAnsi"/>
                <w:spacing w:val="-3"/>
              </w:rPr>
              <w:t xml:space="preserve"> </w:t>
            </w:r>
            <w:r w:rsidRPr="00FC7ACB">
              <w:rPr>
                <w:rFonts w:eastAsia="Arial" w:cstheme="minorHAnsi"/>
              </w:rPr>
              <w:t>the</w:t>
            </w:r>
            <w:r w:rsidRPr="00FC7ACB">
              <w:rPr>
                <w:rFonts w:eastAsia="Arial" w:cstheme="minorHAnsi"/>
                <w:spacing w:val="-4"/>
              </w:rPr>
              <w:t xml:space="preserve"> </w:t>
            </w:r>
            <w:r w:rsidRPr="00FC7ACB">
              <w:rPr>
                <w:rFonts w:eastAsia="Arial" w:cstheme="minorHAnsi"/>
              </w:rPr>
              <w:t>raised</w:t>
            </w:r>
            <w:r w:rsidRPr="00FC7ACB">
              <w:rPr>
                <w:rFonts w:eastAsia="Arial" w:cstheme="minorHAnsi"/>
                <w:spacing w:val="-6"/>
              </w:rPr>
              <w:t xml:space="preserve"> </w:t>
            </w:r>
            <w:r w:rsidRPr="00FC7ACB">
              <w:rPr>
                <w:rFonts w:eastAsia="Arial" w:cstheme="minorHAnsi"/>
              </w:rPr>
              <w:t>pos</w:t>
            </w:r>
            <w:r w:rsidRPr="00FC7ACB">
              <w:rPr>
                <w:rFonts w:eastAsia="Arial" w:cstheme="minorHAnsi"/>
                <w:spacing w:val="-1"/>
              </w:rPr>
              <w:t>i</w:t>
            </w:r>
            <w:r w:rsidRPr="00FC7ACB">
              <w:rPr>
                <w:rFonts w:eastAsia="Arial" w:cstheme="minorHAnsi"/>
              </w:rPr>
              <w:t>t</w:t>
            </w:r>
            <w:r w:rsidRPr="00FC7ACB">
              <w:rPr>
                <w:rFonts w:eastAsia="Arial" w:cstheme="minorHAnsi"/>
                <w:spacing w:val="-1"/>
              </w:rPr>
              <w:t>i</w:t>
            </w:r>
            <w:r w:rsidRPr="00FC7ACB">
              <w:rPr>
                <w:rFonts w:eastAsia="Arial" w:cstheme="minorHAnsi"/>
              </w:rPr>
              <w:t>on</w:t>
            </w:r>
            <w:r w:rsidRPr="00FC7ACB">
              <w:rPr>
                <w:rFonts w:eastAsia="Arial" w:cstheme="minorHAnsi"/>
                <w:spacing w:val="-7"/>
              </w:rPr>
              <w:t xml:space="preserve"> </w:t>
            </w:r>
            <w:r w:rsidRPr="00FC7ACB">
              <w:rPr>
                <w:rFonts w:eastAsia="Arial" w:cstheme="minorHAnsi"/>
              </w:rPr>
              <w:t>before</w:t>
            </w:r>
            <w:r w:rsidRPr="00FC7ACB">
              <w:rPr>
                <w:rFonts w:eastAsia="Arial" w:cstheme="minorHAnsi"/>
                <w:spacing w:val="-6"/>
              </w:rPr>
              <w:t xml:space="preserve"> </w:t>
            </w:r>
            <w:r w:rsidRPr="00FC7ACB">
              <w:rPr>
                <w:rFonts w:eastAsia="Arial" w:cstheme="minorHAnsi"/>
              </w:rPr>
              <w:t>engaging</w:t>
            </w:r>
            <w:r w:rsidRPr="00FC7ACB">
              <w:rPr>
                <w:rFonts w:eastAsia="Arial" w:cstheme="minorHAnsi"/>
                <w:spacing w:val="-9"/>
              </w:rPr>
              <w:t xml:space="preserve"> </w:t>
            </w:r>
            <w:r w:rsidRPr="00FC7ACB">
              <w:rPr>
                <w:rFonts w:eastAsia="Arial" w:cstheme="minorHAnsi"/>
              </w:rPr>
              <w:t>the</w:t>
            </w:r>
            <w:r w:rsidRPr="00FC7ACB">
              <w:rPr>
                <w:rFonts w:eastAsia="Arial" w:cstheme="minorHAnsi"/>
                <w:spacing w:val="-4"/>
              </w:rPr>
              <w:t xml:space="preserve"> </w:t>
            </w:r>
            <w:r w:rsidRPr="00FC7ACB">
              <w:rPr>
                <w:rFonts w:eastAsia="Arial" w:cstheme="minorHAnsi"/>
              </w:rPr>
              <w:t>tiller</w:t>
            </w:r>
            <w:r w:rsidR="00E5392D" w:rsidRPr="00FC7ACB">
              <w:rPr>
                <w:rFonts w:eastAsia="Arial" w:cstheme="minorHAnsi"/>
              </w:rPr>
              <w:t>.</w:t>
            </w:r>
          </w:p>
          <w:p w14:paraId="79D6361D" w14:textId="100E325E" w:rsidR="006B54DE" w:rsidRPr="00FC7ACB" w:rsidRDefault="006B54DE" w:rsidP="00C1420E">
            <w:pPr>
              <w:pStyle w:val="ListParagraph"/>
              <w:numPr>
                <w:ilvl w:val="0"/>
                <w:numId w:val="569"/>
              </w:numPr>
              <w:ind w:right="98"/>
              <w:rPr>
                <w:rFonts w:eastAsia="Arial" w:cstheme="minorHAnsi"/>
              </w:rPr>
            </w:pPr>
            <w:r w:rsidRPr="00FC7ACB">
              <w:rPr>
                <w:rFonts w:eastAsia="Arial" w:cstheme="minorHAnsi"/>
              </w:rPr>
              <w:t>Start</w:t>
            </w:r>
            <w:r w:rsidRPr="00FC7ACB">
              <w:rPr>
                <w:rFonts w:eastAsia="Arial" w:cstheme="minorHAnsi"/>
                <w:spacing w:val="-5"/>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engine</w:t>
            </w:r>
            <w:r w:rsidRPr="00FC7ACB">
              <w:rPr>
                <w:rFonts w:eastAsia="Arial" w:cstheme="minorHAnsi"/>
                <w:spacing w:val="-7"/>
              </w:rPr>
              <w:t xml:space="preserve"> </w:t>
            </w:r>
            <w:r w:rsidRPr="00FC7ACB">
              <w:rPr>
                <w:rFonts w:eastAsia="Arial" w:cstheme="minorHAnsi"/>
              </w:rPr>
              <w:t>in</w:t>
            </w:r>
            <w:r w:rsidRPr="00FC7ACB">
              <w:rPr>
                <w:rFonts w:eastAsia="Arial" w:cstheme="minorHAnsi"/>
                <w:spacing w:val="-2"/>
              </w:rPr>
              <w:t xml:space="preserve"> </w:t>
            </w:r>
            <w:r w:rsidRPr="00FC7ACB">
              <w:rPr>
                <w:rFonts w:eastAsia="Arial" w:cstheme="minorHAnsi"/>
              </w:rPr>
              <w:t>neut</w:t>
            </w:r>
            <w:r w:rsidRPr="00FC7ACB">
              <w:rPr>
                <w:rFonts w:eastAsia="Arial" w:cstheme="minorHAnsi"/>
                <w:spacing w:val="-1"/>
              </w:rPr>
              <w:t>r</w:t>
            </w:r>
            <w:r w:rsidRPr="00FC7ACB">
              <w:rPr>
                <w:rFonts w:eastAsia="Arial" w:cstheme="minorHAnsi"/>
              </w:rPr>
              <w:t>al</w:t>
            </w:r>
            <w:r w:rsidRPr="00FC7ACB">
              <w:rPr>
                <w:rFonts w:eastAsia="Arial" w:cstheme="minorHAnsi"/>
                <w:spacing w:val="-7"/>
              </w:rPr>
              <w:t xml:space="preserve"> </w:t>
            </w:r>
            <w:r w:rsidRPr="00FC7ACB">
              <w:rPr>
                <w:rFonts w:eastAsia="Arial" w:cstheme="minorHAnsi"/>
              </w:rPr>
              <w:t>with</w:t>
            </w:r>
            <w:r w:rsidRPr="00FC7ACB">
              <w:rPr>
                <w:rFonts w:eastAsia="Arial" w:cstheme="minorHAnsi"/>
                <w:spacing w:val="-4"/>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tines</w:t>
            </w:r>
            <w:r w:rsidRPr="00FC7ACB">
              <w:rPr>
                <w:rFonts w:eastAsia="Arial" w:cstheme="minorHAnsi"/>
                <w:spacing w:val="-5"/>
              </w:rPr>
              <w:t xml:space="preserve"> </w:t>
            </w:r>
            <w:r w:rsidRPr="00FC7ACB">
              <w:rPr>
                <w:rFonts w:eastAsia="Arial" w:cstheme="minorHAnsi"/>
              </w:rPr>
              <w:t>locked</w:t>
            </w:r>
            <w:r w:rsidRPr="00FC7ACB">
              <w:rPr>
                <w:rFonts w:eastAsia="Arial" w:cstheme="minorHAnsi"/>
                <w:spacing w:val="-6"/>
              </w:rPr>
              <w:t xml:space="preserve"> </w:t>
            </w:r>
            <w:r w:rsidRPr="00FC7ACB">
              <w:rPr>
                <w:rFonts w:eastAsia="Arial" w:cstheme="minorHAnsi"/>
              </w:rPr>
              <w:t>in</w:t>
            </w:r>
            <w:r w:rsidRPr="00FC7ACB">
              <w:rPr>
                <w:rFonts w:eastAsia="Arial" w:cstheme="minorHAnsi"/>
                <w:spacing w:val="-2"/>
              </w:rPr>
              <w:t xml:space="preserve"> </w:t>
            </w:r>
            <w:r w:rsidRPr="00FC7ACB">
              <w:rPr>
                <w:rFonts w:eastAsia="Arial" w:cstheme="minorHAnsi"/>
              </w:rPr>
              <w:t>place</w:t>
            </w:r>
            <w:r w:rsidRPr="00FC7ACB">
              <w:rPr>
                <w:rFonts w:eastAsia="Arial" w:cstheme="minorHAnsi"/>
                <w:spacing w:val="-5"/>
              </w:rPr>
              <w:t xml:space="preserve"> </w:t>
            </w:r>
            <w:r w:rsidRPr="00FC7ACB">
              <w:rPr>
                <w:rFonts w:eastAsia="Arial" w:cstheme="minorHAnsi"/>
              </w:rPr>
              <w:t>ab</w:t>
            </w:r>
            <w:r w:rsidRPr="00FC7ACB">
              <w:rPr>
                <w:rFonts w:eastAsia="Arial" w:cstheme="minorHAnsi"/>
                <w:spacing w:val="-1"/>
              </w:rPr>
              <w:t>o</w:t>
            </w:r>
            <w:r w:rsidRPr="00FC7ACB">
              <w:rPr>
                <w:rFonts w:eastAsia="Arial" w:cstheme="minorHAnsi"/>
              </w:rPr>
              <w:t>ve</w:t>
            </w:r>
            <w:r w:rsidRPr="00FC7ACB">
              <w:rPr>
                <w:rFonts w:eastAsia="Arial" w:cstheme="minorHAnsi"/>
                <w:spacing w:val="-6"/>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ground</w:t>
            </w:r>
            <w:r w:rsidRPr="00FC7ACB">
              <w:rPr>
                <w:rFonts w:eastAsia="Arial" w:cstheme="minorHAnsi"/>
                <w:spacing w:val="-7"/>
              </w:rPr>
              <w:t xml:space="preserve"> </w:t>
            </w:r>
            <w:r w:rsidRPr="00FC7ACB">
              <w:rPr>
                <w:rFonts w:eastAsia="Arial" w:cstheme="minorHAnsi"/>
              </w:rPr>
              <w:t>level.</w:t>
            </w:r>
            <w:r w:rsidR="00B148E1" w:rsidRPr="00FC7ACB">
              <w:rPr>
                <w:rFonts w:eastAsia="Arial" w:cstheme="minorHAnsi"/>
              </w:rPr>
              <w:t xml:space="preserve"> </w:t>
            </w:r>
            <w:r w:rsidRPr="00FC7ACB">
              <w:rPr>
                <w:rFonts w:eastAsia="Arial" w:cstheme="minorHAnsi"/>
              </w:rPr>
              <w:t>Select the</w:t>
            </w:r>
            <w:r w:rsidRPr="00FC7ACB">
              <w:rPr>
                <w:rFonts w:eastAsia="Arial" w:cstheme="minorHAnsi"/>
                <w:spacing w:val="-3"/>
              </w:rPr>
              <w:t xml:space="preserve"> </w:t>
            </w:r>
            <w:r w:rsidRPr="00FC7ACB">
              <w:rPr>
                <w:rFonts w:eastAsia="Arial" w:cstheme="minorHAnsi"/>
              </w:rPr>
              <w:t>proper</w:t>
            </w:r>
            <w:r w:rsidRPr="00FC7ACB">
              <w:rPr>
                <w:rFonts w:eastAsia="Arial" w:cstheme="minorHAnsi"/>
                <w:spacing w:val="-6"/>
              </w:rPr>
              <w:t xml:space="preserve"> </w:t>
            </w:r>
            <w:r w:rsidRPr="00FC7ACB">
              <w:rPr>
                <w:rFonts w:eastAsia="Arial" w:cstheme="minorHAnsi"/>
              </w:rPr>
              <w:t>gear</w:t>
            </w:r>
            <w:r w:rsidRPr="00FC7ACB">
              <w:rPr>
                <w:rFonts w:eastAsia="Arial" w:cstheme="minorHAnsi"/>
                <w:spacing w:val="-4"/>
              </w:rPr>
              <w:t xml:space="preserve"> </w:t>
            </w:r>
            <w:r w:rsidRPr="00FC7ACB">
              <w:rPr>
                <w:rFonts w:eastAsia="Arial" w:cstheme="minorHAnsi"/>
              </w:rPr>
              <w:t>speed.</w:t>
            </w:r>
            <w:r w:rsidRPr="00FC7ACB">
              <w:rPr>
                <w:rFonts w:eastAsia="Arial" w:cstheme="minorHAnsi"/>
                <w:spacing w:val="-8"/>
              </w:rPr>
              <w:t xml:space="preserve"> </w:t>
            </w:r>
            <w:r w:rsidRPr="00FC7ACB">
              <w:rPr>
                <w:rFonts w:eastAsia="Arial" w:cstheme="minorHAnsi"/>
              </w:rPr>
              <w:t>Drop</w:t>
            </w:r>
            <w:r w:rsidRPr="00FC7ACB">
              <w:rPr>
                <w:rFonts w:eastAsia="Arial" w:cstheme="minorHAnsi"/>
                <w:spacing w:val="-5"/>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tines</w:t>
            </w:r>
            <w:r w:rsidRPr="00FC7ACB">
              <w:rPr>
                <w:rFonts w:eastAsia="Arial" w:cstheme="minorHAnsi"/>
                <w:spacing w:val="-5"/>
              </w:rPr>
              <w:t xml:space="preserve"> </w:t>
            </w:r>
            <w:r w:rsidRPr="00FC7ACB">
              <w:rPr>
                <w:rFonts w:eastAsia="Arial" w:cstheme="minorHAnsi"/>
              </w:rPr>
              <w:t>where</w:t>
            </w:r>
            <w:r w:rsidRPr="00FC7ACB">
              <w:rPr>
                <w:rFonts w:eastAsia="Arial" w:cstheme="minorHAnsi"/>
                <w:spacing w:val="-6"/>
              </w:rPr>
              <w:t xml:space="preserve"> </w:t>
            </w:r>
            <w:r w:rsidRPr="00FC7ACB">
              <w:rPr>
                <w:rFonts w:eastAsia="Arial" w:cstheme="minorHAnsi"/>
              </w:rPr>
              <w:t>you</w:t>
            </w:r>
            <w:r w:rsidRPr="00FC7ACB">
              <w:rPr>
                <w:rFonts w:eastAsia="Arial" w:cstheme="minorHAnsi"/>
                <w:spacing w:val="-4"/>
              </w:rPr>
              <w:t xml:space="preserve"> </w:t>
            </w:r>
            <w:r w:rsidRPr="00FC7ACB">
              <w:rPr>
                <w:rFonts w:eastAsia="Arial" w:cstheme="minorHAnsi"/>
              </w:rPr>
              <w:t>want</w:t>
            </w:r>
            <w:r w:rsidRPr="00FC7ACB">
              <w:rPr>
                <w:rFonts w:eastAsia="Arial" w:cstheme="minorHAnsi"/>
                <w:spacing w:val="-5"/>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first</w:t>
            </w:r>
            <w:r w:rsidRPr="00FC7ACB">
              <w:rPr>
                <w:rFonts w:eastAsia="Arial" w:cstheme="minorHAnsi"/>
                <w:spacing w:val="-4"/>
              </w:rPr>
              <w:t xml:space="preserve"> </w:t>
            </w:r>
            <w:r w:rsidRPr="00FC7ACB">
              <w:rPr>
                <w:rFonts w:eastAsia="Arial" w:cstheme="minorHAnsi"/>
              </w:rPr>
              <w:t>bite</w:t>
            </w:r>
            <w:r w:rsidRPr="00FC7ACB">
              <w:rPr>
                <w:rFonts w:eastAsia="Arial" w:cstheme="minorHAnsi"/>
                <w:spacing w:val="-4"/>
              </w:rPr>
              <w:t xml:space="preserve"> </w:t>
            </w:r>
            <w:r w:rsidRPr="00FC7ACB">
              <w:rPr>
                <w:rFonts w:eastAsia="Arial" w:cstheme="minorHAnsi"/>
              </w:rPr>
              <w:t>tak</w:t>
            </w:r>
            <w:r w:rsidRPr="00FC7ACB">
              <w:rPr>
                <w:rFonts w:eastAsia="Arial" w:cstheme="minorHAnsi"/>
                <w:spacing w:val="-1"/>
              </w:rPr>
              <w:t>e</w:t>
            </w:r>
            <w:r w:rsidRPr="00FC7ACB">
              <w:rPr>
                <w:rFonts w:eastAsia="Arial" w:cstheme="minorHAnsi"/>
              </w:rPr>
              <w:t>n</w:t>
            </w:r>
            <w:r w:rsidRPr="00FC7ACB">
              <w:rPr>
                <w:rFonts w:eastAsia="Arial" w:cstheme="minorHAnsi"/>
                <w:spacing w:val="-5"/>
              </w:rPr>
              <w:t xml:space="preserve"> </w:t>
            </w:r>
            <w:r w:rsidRPr="00FC7ACB">
              <w:rPr>
                <w:rFonts w:eastAsia="Arial" w:cstheme="minorHAnsi"/>
              </w:rPr>
              <w:t>out</w:t>
            </w:r>
            <w:r w:rsidRPr="00FC7ACB">
              <w:rPr>
                <w:rFonts w:eastAsia="Arial" w:cstheme="minorHAnsi"/>
                <w:spacing w:val="-3"/>
              </w:rPr>
              <w:t xml:space="preserve"> </w:t>
            </w:r>
            <w:r w:rsidRPr="00FC7ACB">
              <w:rPr>
                <w:rFonts w:eastAsia="Arial" w:cstheme="minorHAnsi"/>
              </w:rPr>
              <w:t>of</w:t>
            </w:r>
            <w:r w:rsidRPr="00FC7ACB">
              <w:rPr>
                <w:rFonts w:eastAsia="Arial" w:cstheme="minorHAnsi"/>
                <w:spacing w:val="-2"/>
              </w:rPr>
              <w:t xml:space="preserve"> </w:t>
            </w:r>
            <w:r w:rsidRPr="00FC7ACB">
              <w:rPr>
                <w:rFonts w:eastAsia="Arial" w:cstheme="minorHAnsi"/>
              </w:rPr>
              <w:t>the</w:t>
            </w:r>
            <w:r w:rsidRPr="00FC7ACB">
              <w:rPr>
                <w:rFonts w:eastAsia="Arial" w:cstheme="minorHAnsi"/>
                <w:spacing w:val="-4"/>
              </w:rPr>
              <w:t xml:space="preserve"> </w:t>
            </w:r>
            <w:r w:rsidRPr="00FC7ACB">
              <w:rPr>
                <w:rFonts w:eastAsia="Arial" w:cstheme="minorHAnsi"/>
              </w:rPr>
              <w:t>soil and</w:t>
            </w:r>
            <w:r w:rsidRPr="00FC7ACB">
              <w:rPr>
                <w:rFonts w:eastAsia="Arial" w:cstheme="minorHAnsi"/>
                <w:spacing w:val="-4"/>
              </w:rPr>
              <w:t xml:space="preserve"> </w:t>
            </w:r>
            <w:r w:rsidRPr="00FC7ACB">
              <w:rPr>
                <w:rFonts w:eastAsia="Arial" w:cstheme="minorHAnsi"/>
              </w:rPr>
              <w:t>engage</w:t>
            </w:r>
            <w:r w:rsidRPr="00FC7ACB">
              <w:rPr>
                <w:rFonts w:eastAsia="Arial" w:cstheme="minorHAnsi"/>
                <w:spacing w:val="-8"/>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tiller</w:t>
            </w:r>
            <w:r w:rsidRPr="00FC7ACB">
              <w:rPr>
                <w:rFonts w:eastAsia="Arial" w:cstheme="minorHAnsi"/>
                <w:spacing w:val="-4"/>
              </w:rPr>
              <w:t xml:space="preserve"> </w:t>
            </w:r>
            <w:r w:rsidRPr="00FC7ACB">
              <w:rPr>
                <w:rFonts w:eastAsia="Arial" w:cstheme="minorHAnsi"/>
              </w:rPr>
              <w:t>–</w:t>
            </w:r>
            <w:r w:rsidRPr="00FC7ACB">
              <w:rPr>
                <w:rFonts w:eastAsia="Arial" w:cstheme="minorHAnsi"/>
                <w:spacing w:val="-1"/>
              </w:rPr>
              <w:t xml:space="preserve"> pl</w:t>
            </w:r>
            <w:r w:rsidRPr="00FC7ACB">
              <w:rPr>
                <w:rFonts w:eastAsia="Arial" w:cstheme="minorHAnsi"/>
              </w:rPr>
              <w:t>ant</w:t>
            </w:r>
            <w:r w:rsidRPr="00FC7ACB">
              <w:rPr>
                <w:rFonts w:eastAsia="Arial" w:cstheme="minorHAnsi"/>
                <w:spacing w:val="-5"/>
              </w:rPr>
              <w:t xml:space="preserve"> </w:t>
            </w:r>
            <w:r w:rsidRPr="00FC7ACB">
              <w:rPr>
                <w:rFonts w:eastAsia="Arial" w:cstheme="minorHAnsi"/>
              </w:rPr>
              <w:t>your</w:t>
            </w:r>
            <w:r w:rsidRPr="00FC7ACB">
              <w:rPr>
                <w:rFonts w:eastAsia="Arial" w:cstheme="minorHAnsi"/>
                <w:spacing w:val="-4"/>
              </w:rPr>
              <w:t xml:space="preserve"> </w:t>
            </w:r>
            <w:r w:rsidRPr="00FC7ACB">
              <w:rPr>
                <w:rFonts w:eastAsia="Arial" w:cstheme="minorHAnsi"/>
              </w:rPr>
              <w:t>feet</w:t>
            </w:r>
            <w:r w:rsidRPr="00FC7ACB">
              <w:rPr>
                <w:rFonts w:eastAsia="Arial" w:cstheme="minorHAnsi"/>
                <w:spacing w:val="-4"/>
              </w:rPr>
              <w:t xml:space="preserve"> </w:t>
            </w:r>
            <w:r w:rsidRPr="00FC7ACB">
              <w:rPr>
                <w:rFonts w:eastAsia="Arial" w:cstheme="minorHAnsi"/>
              </w:rPr>
              <w:t>and</w:t>
            </w:r>
            <w:r w:rsidRPr="00FC7ACB">
              <w:rPr>
                <w:rFonts w:eastAsia="Arial" w:cstheme="minorHAnsi"/>
                <w:spacing w:val="-4"/>
              </w:rPr>
              <w:t xml:space="preserve"> </w:t>
            </w:r>
            <w:r w:rsidRPr="00FC7ACB">
              <w:rPr>
                <w:rFonts w:eastAsia="Arial" w:cstheme="minorHAnsi"/>
              </w:rPr>
              <w:t>hold</w:t>
            </w:r>
            <w:r w:rsidRPr="00FC7ACB">
              <w:rPr>
                <w:rFonts w:eastAsia="Arial" w:cstheme="minorHAnsi"/>
                <w:spacing w:val="-4"/>
              </w:rPr>
              <w:t xml:space="preserve"> </w:t>
            </w:r>
            <w:r w:rsidRPr="00FC7ACB">
              <w:rPr>
                <w:rFonts w:eastAsia="Arial" w:cstheme="minorHAnsi"/>
              </w:rPr>
              <w:t>on</w:t>
            </w:r>
            <w:r w:rsidRPr="00FC7ACB">
              <w:rPr>
                <w:rFonts w:eastAsia="Arial" w:cstheme="minorHAnsi"/>
                <w:spacing w:val="-3"/>
              </w:rPr>
              <w:t xml:space="preserve"> </w:t>
            </w:r>
            <w:r w:rsidRPr="00FC7ACB">
              <w:rPr>
                <w:rFonts w:eastAsia="Arial" w:cstheme="minorHAnsi"/>
              </w:rPr>
              <w:t>tight.</w:t>
            </w:r>
          </w:p>
          <w:p w14:paraId="1A611BC2" w14:textId="1D876A50" w:rsidR="006B54DE" w:rsidRPr="00FC7ACB" w:rsidRDefault="00E5392D" w:rsidP="00C1420E">
            <w:pPr>
              <w:pStyle w:val="ListParagraph"/>
              <w:numPr>
                <w:ilvl w:val="0"/>
                <w:numId w:val="569"/>
              </w:numPr>
              <w:spacing w:line="240" w:lineRule="exact"/>
              <w:rPr>
                <w:rFonts w:eastAsia="Arial" w:cstheme="minorHAnsi"/>
              </w:rPr>
            </w:pPr>
            <w:r w:rsidRPr="00FC7ACB">
              <w:rPr>
                <w:rFonts w:eastAsia="Arial" w:cstheme="minorHAnsi"/>
              </w:rPr>
              <w:t>T</w:t>
            </w:r>
            <w:r w:rsidR="006B54DE" w:rsidRPr="00FC7ACB">
              <w:rPr>
                <w:rFonts w:eastAsia="Arial" w:cstheme="minorHAnsi"/>
              </w:rPr>
              <w:t>ill</w:t>
            </w:r>
            <w:r w:rsidR="006B54DE" w:rsidRPr="00FC7ACB">
              <w:rPr>
                <w:rFonts w:eastAsia="Arial" w:cstheme="minorHAnsi"/>
                <w:spacing w:val="-3"/>
              </w:rPr>
              <w:t xml:space="preserve"> </w:t>
            </w:r>
            <w:r w:rsidR="006B54DE" w:rsidRPr="00FC7ACB">
              <w:rPr>
                <w:rFonts w:eastAsia="Arial" w:cstheme="minorHAnsi"/>
              </w:rPr>
              <w:t>native</w:t>
            </w:r>
            <w:r w:rsidR="006B54DE" w:rsidRPr="00FC7ACB">
              <w:rPr>
                <w:rFonts w:eastAsia="Arial" w:cstheme="minorHAnsi"/>
                <w:spacing w:val="-6"/>
              </w:rPr>
              <w:t xml:space="preserve"> </w:t>
            </w:r>
            <w:r w:rsidR="006B54DE" w:rsidRPr="00FC7ACB">
              <w:rPr>
                <w:rFonts w:eastAsia="Arial" w:cstheme="minorHAnsi"/>
              </w:rPr>
              <w:t>s</w:t>
            </w:r>
            <w:r w:rsidR="006B54DE" w:rsidRPr="00FC7ACB">
              <w:rPr>
                <w:rFonts w:eastAsia="Arial" w:cstheme="minorHAnsi"/>
                <w:spacing w:val="-1"/>
              </w:rPr>
              <w:t>o</w:t>
            </w:r>
            <w:r w:rsidR="006B54DE" w:rsidRPr="00FC7ACB">
              <w:rPr>
                <w:rFonts w:eastAsia="Arial" w:cstheme="minorHAnsi"/>
              </w:rPr>
              <w:t>il</w:t>
            </w:r>
            <w:r w:rsidR="006B54DE" w:rsidRPr="00FC7ACB">
              <w:rPr>
                <w:rFonts w:eastAsia="Arial" w:cstheme="minorHAnsi"/>
                <w:spacing w:val="-3"/>
              </w:rPr>
              <w:t xml:space="preserve"> </w:t>
            </w:r>
            <w:r w:rsidR="006B54DE" w:rsidRPr="00FC7ACB">
              <w:rPr>
                <w:rFonts w:eastAsia="Arial" w:cstheme="minorHAnsi"/>
              </w:rPr>
              <w:t>over</w:t>
            </w:r>
            <w:r w:rsidR="006B54DE" w:rsidRPr="00FC7ACB">
              <w:rPr>
                <w:rFonts w:eastAsia="Arial" w:cstheme="minorHAnsi"/>
                <w:spacing w:val="-4"/>
              </w:rPr>
              <w:t xml:space="preserve"> </w:t>
            </w:r>
            <w:r w:rsidR="006B54DE" w:rsidRPr="00FC7ACB">
              <w:rPr>
                <w:rFonts w:eastAsia="Arial" w:cstheme="minorHAnsi"/>
              </w:rPr>
              <w:t>first</w:t>
            </w:r>
            <w:r w:rsidR="006B54DE" w:rsidRPr="00FC7ACB">
              <w:rPr>
                <w:rFonts w:eastAsia="Arial" w:cstheme="minorHAnsi"/>
                <w:spacing w:val="-4"/>
              </w:rPr>
              <w:t xml:space="preserve"> </w:t>
            </w:r>
            <w:r w:rsidR="006B54DE" w:rsidRPr="00FC7ACB">
              <w:rPr>
                <w:rFonts w:eastAsia="Arial" w:cstheme="minorHAnsi"/>
                <w:spacing w:val="-1"/>
              </w:rPr>
              <w:t>b</w:t>
            </w:r>
            <w:r w:rsidR="006B54DE" w:rsidRPr="00FC7ACB">
              <w:rPr>
                <w:rFonts w:eastAsia="Arial" w:cstheme="minorHAnsi"/>
              </w:rPr>
              <w:t>efore</w:t>
            </w:r>
            <w:r w:rsidR="006B54DE" w:rsidRPr="00FC7ACB">
              <w:rPr>
                <w:rFonts w:eastAsia="Arial" w:cstheme="minorHAnsi"/>
                <w:spacing w:val="-6"/>
              </w:rPr>
              <w:t xml:space="preserve"> </w:t>
            </w:r>
            <w:r w:rsidR="006B54DE" w:rsidRPr="00FC7ACB">
              <w:rPr>
                <w:rFonts w:eastAsia="Arial" w:cstheme="minorHAnsi"/>
              </w:rPr>
              <w:t>adding</w:t>
            </w:r>
            <w:r w:rsidR="006B54DE" w:rsidRPr="00FC7ACB">
              <w:rPr>
                <w:rFonts w:eastAsia="Arial" w:cstheme="minorHAnsi"/>
                <w:spacing w:val="-8"/>
              </w:rPr>
              <w:t xml:space="preserve"> </w:t>
            </w:r>
            <w:r w:rsidR="006B54DE" w:rsidRPr="00FC7ACB">
              <w:rPr>
                <w:rFonts w:eastAsia="Arial" w:cstheme="minorHAnsi"/>
              </w:rPr>
              <w:t>soil</w:t>
            </w:r>
            <w:r w:rsidR="006B54DE" w:rsidRPr="00FC7ACB">
              <w:rPr>
                <w:rFonts w:eastAsia="Arial" w:cstheme="minorHAnsi"/>
                <w:spacing w:val="-3"/>
              </w:rPr>
              <w:t xml:space="preserve"> </w:t>
            </w:r>
            <w:r w:rsidR="006B54DE" w:rsidRPr="00FC7ACB">
              <w:rPr>
                <w:rFonts w:eastAsia="Arial" w:cstheme="minorHAnsi"/>
              </w:rPr>
              <w:t>or</w:t>
            </w:r>
            <w:r w:rsidR="006B54DE" w:rsidRPr="00FC7ACB">
              <w:rPr>
                <w:rFonts w:eastAsia="Arial" w:cstheme="minorHAnsi"/>
                <w:spacing w:val="-2"/>
              </w:rPr>
              <w:t xml:space="preserve"> </w:t>
            </w:r>
            <w:r w:rsidR="006B54DE" w:rsidRPr="00FC7ACB">
              <w:rPr>
                <w:rFonts w:eastAsia="Arial" w:cstheme="minorHAnsi"/>
              </w:rPr>
              <w:t>other</w:t>
            </w:r>
            <w:r w:rsidR="006B54DE" w:rsidRPr="00FC7ACB">
              <w:rPr>
                <w:rFonts w:eastAsia="Arial" w:cstheme="minorHAnsi"/>
                <w:spacing w:val="-6"/>
              </w:rPr>
              <w:t xml:space="preserve"> </w:t>
            </w:r>
            <w:r w:rsidR="006B54DE" w:rsidRPr="00FC7ACB">
              <w:rPr>
                <w:rFonts w:eastAsia="Arial" w:cstheme="minorHAnsi"/>
              </w:rPr>
              <w:t>material.</w:t>
            </w:r>
            <w:r w:rsidR="006B54DE" w:rsidRPr="00FC7ACB">
              <w:rPr>
                <w:rFonts w:eastAsia="Arial" w:cstheme="minorHAnsi"/>
                <w:spacing w:val="-8"/>
              </w:rPr>
              <w:t xml:space="preserve"> </w:t>
            </w:r>
            <w:r w:rsidR="006B54DE" w:rsidRPr="00FC7ACB">
              <w:rPr>
                <w:rFonts w:eastAsia="Arial" w:cstheme="minorHAnsi"/>
              </w:rPr>
              <w:t>Try</w:t>
            </w:r>
            <w:r w:rsidR="006B54DE" w:rsidRPr="00FC7ACB">
              <w:rPr>
                <w:rFonts w:eastAsia="Arial" w:cstheme="minorHAnsi"/>
                <w:spacing w:val="-3"/>
              </w:rPr>
              <w:t xml:space="preserve"> </w:t>
            </w:r>
            <w:r w:rsidR="006B54DE" w:rsidRPr="00FC7ACB">
              <w:rPr>
                <w:rFonts w:eastAsia="Arial" w:cstheme="minorHAnsi"/>
              </w:rPr>
              <w:t>and</w:t>
            </w:r>
            <w:r w:rsidR="006B54DE" w:rsidRPr="00FC7ACB">
              <w:rPr>
                <w:rFonts w:eastAsia="Arial" w:cstheme="minorHAnsi"/>
                <w:spacing w:val="-4"/>
              </w:rPr>
              <w:t xml:space="preserve"> </w:t>
            </w:r>
            <w:r w:rsidR="006B54DE" w:rsidRPr="00FC7ACB">
              <w:rPr>
                <w:rFonts w:eastAsia="Arial" w:cstheme="minorHAnsi"/>
              </w:rPr>
              <w:t>get</w:t>
            </w:r>
            <w:r w:rsidR="006B54DE" w:rsidRPr="00FC7ACB">
              <w:rPr>
                <w:rFonts w:eastAsia="Arial" w:cstheme="minorHAnsi"/>
                <w:spacing w:val="-3"/>
              </w:rPr>
              <w:t xml:space="preserve"> </w:t>
            </w:r>
            <w:r w:rsidR="006B54DE" w:rsidRPr="00FC7ACB">
              <w:rPr>
                <w:rFonts w:eastAsia="Arial" w:cstheme="minorHAnsi"/>
              </w:rPr>
              <w:t>a</w:t>
            </w:r>
            <w:r w:rsidR="006B54DE" w:rsidRPr="00FC7ACB">
              <w:rPr>
                <w:rFonts w:eastAsia="Arial" w:cstheme="minorHAnsi"/>
                <w:spacing w:val="-1"/>
              </w:rPr>
              <w:t xml:space="preserve"> </w:t>
            </w:r>
            <w:r w:rsidR="006B54DE" w:rsidRPr="00FC7ACB">
              <w:rPr>
                <w:rFonts w:eastAsia="Arial" w:cstheme="minorHAnsi"/>
              </w:rPr>
              <w:t>depth</w:t>
            </w:r>
            <w:r w:rsidR="006B54DE" w:rsidRPr="00FC7ACB">
              <w:rPr>
                <w:rFonts w:eastAsia="Arial" w:cstheme="minorHAnsi"/>
                <w:spacing w:val="-5"/>
              </w:rPr>
              <w:t xml:space="preserve"> </w:t>
            </w:r>
            <w:r w:rsidR="006B54DE" w:rsidRPr="00FC7ACB">
              <w:rPr>
                <w:rFonts w:eastAsia="Arial" w:cstheme="minorHAnsi"/>
              </w:rPr>
              <w:t>of</w:t>
            </w:r>
            <w:r w:rsidR="006B54DE" w:rsidRPr="00FC7ACB">
              <w:rPr>
                <w:rFonts w:eastAsia="Arial" w:cstheme="minorHAnsi"/>
                <w:spacing w:val="-2"/>
              </w:rPr>
              <w:t xml:space="preserve"> </w:t>
            </w:r>
            <w:r w:rsidR="00B148E1" w:rsidRPr="00FC7ACB">
              <w:rPr>
                <w:rFonts w:eastAsia="Arial" w:cstheme="minorHAnsi"/>
                <w:spacing w:val="-2"/>
              </w:rPr>
              <w:t xml:space="preserve">four </w:t>
            </w:r>
            <w:r w:rsidR="006B54DE" w:rsidRPr="00FC7ACB">
              <w:rPr>
                <w:rFonts w:eastAsia="Arial" w:cstheme="minorHAnsi"/>
              </w:rPr>
              <w:t>to</w:t>
            </w:r>
            <w:r w:rsidRPr="00FC7ACB">
              <w:rPr>
                <w:rFonts w:eastAsia="Arial" w:cstheme="minorHAnsi"/>
              </w:rPr>
              <w:t xml:space="preserve"> </w:t>
            </w:r>
            <w:r w:rsidR="00B148E1" w:rsidRPr="00FC7ACB">
              <w:rPr>
                <w:rFonts w:eastAsia="Arial" w:cstheme="minorHAnsi"/>
              </w:rPr>
              <w:t>six i</w:t>
            </w:r>
            <w:r w:rsidR="006B54DE" w:rsidRPr="00FC7ACB">
              <w:rPr>
                <w:rFonts w:eastAsia="Arial" w:cstheme="minorHAnsi"/>
              </w:rPr>
              <w:t>nches</w:t>
            </w:r>
            <w:r w:rsidR="006B54DE" w:rsidRPr="00FC7ACB">
              <w:rPr>
                <w:rFonts w:eastAsia="Arial" w:cstheme="minorHAnsi"/>
                <w:spacing w:val="-6"/>
              </w:rPr>
              <w:t xml:space="preserve"> </w:t>
            </w:r>
            <w:r w:rsidR="006B54DE" w:rsidRPr="00FC7ACB">
              <w:rPr>
                <w:rFonts w:eastAsia="Arial" w:cstheme="minorHAnsi"/>
              </w:rPr>
              <w:t>by</w:t>
            </w:r>
            <w:r w:rsidR="006B54DE" w:rsidRPr="00FC7ACB">
              <w:rPr>
                <w:rFonts w:eastAsia="Arial" w:cstheme="minorHAnsi"/>
                <w:spacing w:val="-3"/>
              </w:rPr>
              <w:t xml:space="preserve"> </w:t>
            </w:r>
            <w:r w:rsidR="006B54DE" w:rsidRPr="00FC7ACB">
              <w:rPr>
                <w:rFonts w:eastAsia="Arial" w:cstheme="minorHAnsi"/>
              </w:rPr>
              <w:t>slightly</w:t>
            </w:r>
            <w:r w:rsidR="006B54DE" w:rsidRPr="00FC7ACB">
              <w:rPr>
                <w:rFonts w:eastAsia="Arial" w:cstheme="minorHAnsi"/>
                <w:spacing w:val="-7"/>
              </w:rPr>
              <w:t xml:space="preserve"> </w:t>
            </w:r>
            <w:r w:rsidR="006B54DE" w:rsidRPr="00FC7ACB">
              <w:rPr>
                <w:rFonts w:eastAsia="Arial" w:cstheme="minorHAnsi"/>
              </w:rPr>
              <w:t>resisting</w:t>
            </w:r>
            <w:r w:rsidR="006B54DE" w:rsidRPr="00FC7ACB">
              <w:rPr>
                <w:rFonts w:eastAsia="Arial" w:cstheme="minorHAnsi"/>
                <w:spacing w:val="-8"/>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tille</w:t>
            </w:r>
            <w:r w:rsidR="006B54DE" w:rsidRPr="00FC7ACB">
              <w:rPr>
                <w:rFonts w:eastAsia="Arial" w:cstheme="minorHAnsi"/>
                <w:spacing w:val="-1"/>
              </w:rPr>
              <w:t>r</w:t>
            </w:r>
            <w:r w:rsidR="006B54DE" w:rsidRPr="00FC7ACB">
              <w:rPr>
                <w:rFonts w:eastAsia="Arial" w:cstheme="minorHAnsi"/>
              </w:rPr>
              <w:t>s</w:t>
            </w:r>
            <w:r w:rsidR="006B54DE" w:rsidRPr="00FC7ACB">
              <w:rPr>
                <w:rFonts w:eastAsia="Arial" w:cstheme="minorHAnsi"/>
                <w:spacing w:val="-5"/>
              </w:rPr>
              <w:t xml:space="preserve"> </w:t>
            </w:r>
            <w:r w:rsidR="006B54DE" w:rsidRPr="00FC7ACB">
              <w:rPr>
                <w:rFonts w:eastAsia="Arial" w:cstheme="minorHAnsi"/>
              </w:rPr>
              <w:t>forward</w:t>
            </w:r>
            <w:r w:rsidR="006B54DE" w:rsidRPr="00FC7ACB">
              <w:rPr>
                <w:rFonts w:eastAsia="Arial" w:cstheme="minorHAnsi"/>
                <w:spacing w:val="-7"/>
              </w:rPr>
              <w:t xml:space="preserve"> </w:t>
            </w:r>
            <w:r w:rsidR="006B54DE" w:rsidRPr="00FC7ACB">
              <w:rPr>
                <w:rFonts w:eastAsia="Arial" w:cstheme="minorHAnsi"/>
              </w:rPr>
              <w:t>motion.</w:t>
            </w:r>
            <w:r w:rsidR="006B54DE" w:rsidRPr="00FC7ACB">
              <w:rPr>
                <w:rFonts w:eastAsia="Arial" w:cstheme="minorHAnsi"/>
                <w:spacing w:val="-7"/>
              </w:rPr>
              <w:t xml:space="preserve"> </w:t>
            </w:r>
            <w:r w:rsidR="006B54DE" w:rsidRPr="00FC7ACB">
              <w:rPr>
                <w:rFonts w:eastAsia="Arial" w:cstheme="minorHAnsi"/>
              </w:rPr>
              <w:t>A</w:t>
            </w:r>
            <w:r w:rsidR="006B54DE" w:rsidRPr="00FC7ACB">
              <w:rPr>
                <w:rFonts w:eastAsia="Arial" w:cstheme="minorHAnsi"/>
                <w:spacing w:val="-1"/>
              </w:rPr>
              <w:t xml:space="preserve"> </w:t>
            </w:r>
            <w:r w:rsidR="006B54DE" w:rsidRPr="00FC7ACB">
              <w:rPr>
                <w:rFonts w:eastAsia="Arial" w:cstheme="minorHAnsi"/>
              </w:rPr>
              <w:t>de</w:t>
            </w:r>
            <w:r w:rsidR="006B54DE" w:rsidRPr="00FC7ACB">
              <w:rPr>
                <w:rFonts w:eastAsia="Arial" w:cstheme="minorHAnsi"/>
                <w:spacing w:val="-1"/>
              </w:rPr>
              <w:t>p</w:t>
            </w:r>
            <w:r w:rsidR="006B54DE" w:rsidRPr="00FC7ACB">
              <w:rPr>
                <w:rFonts w:eastAsia="Arial" w:cstheme="minorHAnsi"/>
              </w:rPr>
              <w:t>th</w:t>
            </w:r>
            <w:r w:rsidR="006B54DE" w:rsidRPr="00FC7ACB">
              <w:rPr>
                <w:rFonts w:eastAsia="Arial" w:cstheme="minorHAnsi"/>
                <w:spacing w:val="-5"/>
              </w:rPr>
              <w:t xml:space="preserve"> </w:t>
            </w:r>
            <w:r w:rsidR="006B54DE" w:rsidRPr="00FC7ACB">
              <w:rPr>
                <w:rFonts w:eastAsia="Arial" w:cstheme="minorHAnsi"/>
              </w:rPr>
              <w:t>of</w:t>
            </w:r>
            <w:r w:rsidR="006B54DE" w:rsidRPr="00FC7ACB">
              <w:rPr>
                <w:rFonts w:eastAsia="Arial" w:cstheme="minorHAnsi"/>
                <w:spacing w:val="-2"/>
              </w:rPr>
              <w:t xml:space="preserve"> </w:t>
            </w:r>
            <w:r w:rsidR="006B54DE" w:rsidRPr="00FC7ACB">
              <w:rPr>
                <w:rFonts w:eastAsia="Arial" w:cstheme="minorHAnsi"/>
              </w:rPr>
              <w:t>12</w:t>
            </w:r>
            <w:r w:rsidR="006B54DE" w:rsidRPr="00FC7ACB">
              <w:rPr>
                <w:rFonts w:eastAsia="Arial" w:cstheme="minorHAnsi"/>
                <w:spacing w:val="-2"/>
              </w:rPr>
              <w:t xml:space="preserve"> </w:t>
            </w:r>
            <w:r w:rsidR="006B54DE" w:rsidRPr="00FC7ACB">
              <w:rPr>
                <w:rFonts w:eastAsia="Arial" w:cstheme="minorHAnsi"/>
              </w:rPr>
              <w:t>inc</w:t>
            </w:r>
            <w:r w:rsidR="006B54DE" w:rsidRPr="00FC7ACB">
              <w:rPr>
                <w:rFonts w:eastAsia="Arial" w:cstheme="minorHAnsi"/>
                <w:spacing w:val="-1"/>
              </w:rPr>
              <w:t>h</w:t>
            </w:r>
            <w:r w:rsidR="006B54DE" w:rsidRPr="00FC7ACB">
              <w:rPr>
                <w:rFonts w:eastAsia="Arial" w:cstheme="minorHAnsi"/>
              </w:rPr>
              <w:t>es</w:t>
            </w:r>
            <w:r w:rsidR="006B54DE" w:rsidRPr="00FC7ACB">
              <w:rPr>
                <w:rFonts w:eastAsia="Arial" w:cstheme="minorHAnsi"/>
                <w:spacing w:val="-6"/>
              </w:rPr>
              <w:t xml:space="preserve"> </w:t>
            </w:r>
            <w:r w:rsidR="006B54DE" w:rsidRPr="00FC7ACB">
              <w:rPr>
                <w:rFonts w:eastAsia="Arial" w:cstheme="minorHAnsi"/>
              </w:rPr>
              <w:t>is</w:t>
            </w:r>
            <w:r w:rsidR="006B54DE" w:rsidRPr="00FC7ACB">
              <w:rPr>
                <w:rFonts w:eastAsia="Arial" w:cstheme="minorHAnsi"/>
                <w:spacing w:val="-2"/>
              </w:rPr>
              <w:t xml:space="preserve"> </w:t>
            </w:r>
            <w:r w:rsidR="006B54DE" w:rsidRPr="00FC7ACB">
              <w:rPr>
                <w:rFonts w:eastAsia="Arial" w:cstheme="minorHAnsi"/>
              </w:rPr>
              <w:t>d</w:t>
            </w:r>
            <w:r w:rsidR="006B54DE" w:rsidRPr="00FC7ACB">
              <w:rPr>
                <w:rFonts w:eastAsia="Arial" w:cstheme="minorHAnsi"/>
                <w:spacing w:val="-1"/>
              </w:rPr>
              <w:t>e</w:t>
            </w:r>
            <w:r w:rsidR="006B54DE" w:rsidRPr="00FC7ACB">
              <w:rPr>
                <w:rFonts w:eastAsia="Arial" w:cstheme="minorHAnsi"/>
              </w:rPr>
              <w:t>sir</w:t>
            </w:r>
            <w:r w:rsidR="006B54DE" w:rsidRPr="00FC7ACB">
              <w:rPr>
                <w:rFonts w:eastAsia="Arial" w:cstheme="minorHAnsi"/>
                <w:spacing w:val="-1"/>
              </w:rPr>
              <w:t>e</w:t>
            </w:r>
            <w:r w:rsidR="006B54DE" w:rsidRPr="00FC7ACB">
              <w:rPr>
                <w:rFonts w:eastAsia="Arial" w:cstheme="minorHAnsi"/>
              </w:rPr>
              <w:t>d for</w:t>
            </w:r>
            <w:r w:rsidR="006B54DE" w:rsidRPr="00FC7ACB">
              <w:rPr>
                <w:rFonts w:eastAsia="Arial" w:cstheme="minorHAnsi"/>
                <w:spacing w:val="-3"/>
              </w:rPr>
              <w:t xml:space="preserve"> </w:t>
            </w:r>
            <w:r w:rsidR="006B54DE" w:rsidRPr="00FC7ACB">
              <w:rPr>
                <w:rFonts w:eastAsia="Arial" w:cstheme="minorHAnsi"/>
              </w:rPr>
              <w:t>pea</w:t>
            </w:r>
            <w:r w:rsidR="006B54DE" w:rsidRPr="00FC7ACB">
              <w:rPr>
                <w:rFonts w:eastAsia="Arial" w:cstheme="minorHAnsi"/>
                <w:spacing w:val="-4"/>
              </w:rPr>
              <w:t xml:space="preserve"> </w:t>
            </w:r>
            <w:r w:rsidR="006B54DE" w:rsidRPr="00FC7ACB">
              <w:rPr>
                <w:rFonts w:eastAsia="Arial" w:cstheme="minorHAnsi"/>
              </w:rPr>
              <w:t>sto</w:t>
            </w:r>
            <w:r w:rsidR="006B54DE" w:rsidRPr="00FC7ACB">
              <w:rPr>
                <w:rFonts w:eastAsia="Arial" w:cstheme="minorHAnsi"/>
                <w:spacing w:val="-1"/>
              </w:rPr>
              <w:t>n</w:t>
            </w:r>
            <w:r w:rsidR="006B54DE" w:rsidRPr="00FC7ACB">
              <w:rPr>
                <w:rFonts w:eastAsia="Arial" w:cstheme="minorHAnsi"/>
              </w:rPr>
              <w:t>e</w:t>
            </w:r>
            <w:r w:rsidR="006B54DE" w:rsidRPr="00FC7ACB">
              <w:rPr>
                <w:rFonts w:eastAsia="Arial" w:cstheme="minorHAnsi"/>
                <w:spacing w:val="-5"/>
              </w:rPr>
              <w:t xml:space="preserve"> </w:t>
            </w:r>
            <w:r w:rsidR="006B54DE" w:rsidRPr="00FC7ACB">
              <w:rPr>
                <w:rFonts w:eastAsia="Arial" w:cstheme="minorHAnsi"/>
              </w:rPr>
              <w:t>on</w:t>
            </w:r>
            <w:r w:rsidR="006B54DE" w:rsidRPr="00FC7ACB">
              <w:rPr>
                <w:rFonts w:eastAsia="Arial" w:cstheme="minorHAnsi"/>
                <w:spacing w:val="-2"/>
              </w:rPr>
              <w:t xml:space="preserve"> </w:t>
            </w:r>
            <w:r w:rsidR="006B54DE" w:rsidRPr="00FC7ACB">
              <w:rPr>
                <w:rFonts w:eastAsia="Arial" w:cstheme="minorHAnsi"/>
              </w:rPr>
              <w:t>playgrounds.</w:t>
            </w:r>
            <w:r w:rsidR="006B54DE" w:rsidRPr="00FC7ACB">
              <w:rPr>
                <w:rFonts w:eastAsia="Arial" w:cstheme="minorHAnsi"/>
                <w:spacing w:val="-13"/>
              </w:rPr>
              <w:t xml:space="preserve"> </w:t>
            </w:r>
            <w:r w:rsidR="006B54DE" w:rsidRPr="00FC7ACB">
              <w:rPr>
                <w:rFonts w:eastAsia="Arial" w:cstheme="minorHAnsi"/>
              </w:rPr>
              <w:t>Walk</w:t>
            </w:r>
            <w:r w:rsidR="006B54DE" w:rsidRPr="00FC7ACB">
              <w:rPr>
                <w:rFonts w:eastAsia="Arial" w:cstheme="minorHAnsi"/>
                <w:spacing w:val="-5"/>
              </w:rPr>
              <w:t xml:space="preserve"> </w:t>
            </w:r>
            <w:r w:rsidR="006B54DE" w:rsidRPr="00FC7ACB">
              <w:rPr>
                <w:rFonts w:eastAsia="Arial" w:cstheme="minorHAnsi"/>
                <w:spacing w:val="-1"/>
              </w:rPr>
              <w:t>t</w:t>
            </w:r>
            <w:r w:rsidR="006B54DE" w:rsidRPr="00FC7ACB">
              <w:rPr>
                <w:rFonts w:eastAsia="Arial" w:cstheme="minorHAnsi"/>
              </w:rPr>
              <w:t>he</w:t>
            </w:r>
            <w:r w:rsidR="006B54DE" w:rsidRPr="00FC7ACB">
              <w:rPr>
                <w:rFonts w:eastAsia="Arial" w:cstheme="minorHAnsi"/>
                <w:spacing w:val="-2"/>
              </w:rPr>
              <w:t xml:space="preserve"> </w:t>
            </w:r>
            <w:r w:rsidR="006B54DE" w:rsidRPr="00FC7ACB">
              <w:rPr>
                <w:rFonts w:eastAsia="Arial" w:cstheme="minorHAnsi"/>
              </w:rPr>
              <w:t>tiller</w:t>
            </w:r>
            <w:r w:rsidR="006B54DE" w:rsidRPr="00FC7ACB">
              <w:rPr>
                <w:rFonts w:eastAsia="Arial" w:cstheme="minorHAnsi"/>
                <w:spacing w:val="-4"/>
              </w:rPr>
              <w:t xml:space="preserve"> </w:t>
            </w:r>
            <w:r w:rsidR="006B54DE" w:rsidRPr="00FC7ACB">
              <w:rPr>
                <w:rFonts w:eastAsia="Arial" w:cstheme="minorHAnsi"/>
              </w:rPr>
              <w:t>low</w:t>
            </w:r>
            <w:r w:rsidR="006B54DE" w:rsidRPr="00FC7ACB">
              <w:rPr>
                <w:rFonts w:eastAsia="Arial" w:cstheme="minorHAnsi"/>
                <w:spacing w:val="-1"/>
              </w:rPr>
              <w:t>l</w:t>
            </w:r>
            <w:r w:rsidR="006B54DE" w:rsidRPr="00FC7ACB">
              <w:rPr>
                <w:rFonts w:eastAsia="Arial" w:cstheme="minorHAnsi"/>
              </w:rPr>
              <w:t>y,</w:t>
            </w:r>
            <w:r w:rsidR="006B54DE" w:rsidRPr="00FC7ACB">
              <w:rPr>
                <w:rFonts w:eastAsia="Arial" w:cstheme="minorHAnsi"/>
                <w:spacing w:val="-5"/>
              </w:rPr>
              <w:t xml:space="preserve"> </w:t>
            </w:r>
            <w:r w:rsidR="006B54DE" w:rsidRPr="00FC7ACB">
              <w:rPr>
                <w:rFonts w:eastAsia="Arial" w:cstheme="minorHAnsi"/>
              </w:rPr>
              <w:t>gripping</w:t>
            </w:r>
            <w:r w:rsidR="006B54DE" w:rsidRPr="00FC7ACB">
              <w:rPr>
                <w:rFonts w:eastAsia="Arial" w:cstheme="minorHAnsi"/>
                <w:spacing w:val="-8"/>
              </w:rPr>
              <w:t xml:space="preserve"> </w:t>
            </w:r>
            <w:r w:rsidR="006B54DE" w:rsidRPr="00FC7ACB">
              <w:rPr>
                <w:rFonts w:eastAsia="Arial" w:cstheme="minorHAnsi"/>
              </w:rPr>
              <w:t>it</w:t>
            </w:r>
            <w:r w:rsidR="006B54DE" w:rsidRPr="00FC7ACB">
              <w:rPr>
                <w:rFonts w:eastAsia="Arial" w:cstheme="minorHAnsi"/>
                <w:spacing w:val="-1"/>
              </w:rPr>
              <w:t xml:space="preserve"> </w:t>
            </w:r>
            <w:r w:rsidR="006B54DE" w:rsidRPr="00FC7ACB">
              <w:rPr>
                <w:rFonts w:eastAsia="Arial" w:cstheme="minorHAnsi"/>
              </w:rPr>
              <w:t>enough</w:t>
            </w:r>
            <w:r w:rsidR="006B54DE" w:rsidRPr="00FC7ACB">
              <w:rPr>
                <w:rFonts w:eastAsia="Arial" w:cstheme="minorHAnsi"/>
                <w:spacing w:val="-7"/>
              </w:rPr>
              <w:t xml:space="preserve"> </w:t>
            </w:r>
            <w:r w:rsidR="006B54DE" w:rsidRPr="00FC7ACB">
              <w:rPr>
                <w:rFonts w:eastAsia="Arial" w:cstheme="minorHAnsi"/>
              </w:rPr>
              <w:t>to</w:t>
            </w:r>
            <w:r w:rsidR="006B54DE" w:rsidRPr="00FC7ACB">
              <w:rPr>
                <w:rFonts w:eastAsia="Arial" w:cstheme="minorHAnsi"/>
                <w:spacing w:val="-2"/>
              </w:rPr>
              <w:t xml:space="preserve"> </w:t>
            </w:r>
            <w:r w:rsidR="006B54DE" w:rsidRPr="00FC7ACB">
              <w:rPr>
                <w:rFonts w:eastAsia="Arial" w:cstheme="minorHAnsi"/>
              </w:rPr>
              <w:t>keep</w:t>
            </w:r>
            <w:r w:rsidR="006B54DE" w:rsidRPr="00FC7ACB">
              <w:rPr>
                <w:rFonts w:eastAsia="Arial" w:cstheme="minorHAnsi"/>
                <w:spacing w:val="-5"/>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tin</w:t>
            </w:r>
            <w:r w:rsidR="006B54DE" w:rsidRPr="00FC7ACB">
              <w:rPr>
                <w:rFonts w:eastAsia="Arial" w:cstheme="minorHAnsi"/>
                <w:spacing w:val="-1"/>
              </w:rPr>
              <w:t>e</w:t>
            </w:r>
            <w:r w:rsidR="006B54DE" w:rsidRPr="00FC7ACB">
              <w:rPr>
                <w:rFonts w:eastAsia="Arial" w:cstheme="minorHAnsi"/>
              </w:rPr>
              <w:t>s digging</w:t>
            </w:r>
            <w:r w:rsidRPr="00FC7ACB">
              <w:rPr>
                <w:rFonts w:eastAsia="Arial" w:cstheme="minorHAnsi"/>
              </w:rPr>
              <w:t>.</w:t>
            </w:r>
          </w:p>
          <w:p w14:paraId="1A729D92" w14:textId="6EC8BCDE" w:rsidR="006B54DE" w:rsidRPr="00FC7ACB" w:rsidRDefault="00E5392D" w:rsidP="00C1420E">
            <w:pPr>
              <w:pStyle w:val="ListParagraph"/>
              <w:numPr>
                <w:ilvl w:val="0"/>
                <w:numId w:val="569"/>
              </w:numPr>
              <w:ind w:right="86"/>
              <w:rPr>
                <w:rFonts w:eastAsia="Arial" w:cstheme="minorHAnsi"/>
              </w:rPr>
            </w:pPr>
            <w:r w:rsidRPr="00FC7ACB">
              <w:rPr>
                <w:rFonts w:eastAsia="Arial" w:cstheme="minorHAnsi"/>
              </w:rPr>
              <w:t>G</w:t>
            </w:r>
            <w:r w:rsidR="006B54DE" w:rsidRPr="00FC7ACB">
              <w:rPr>
                <w:rFonts w:eastAsia="Arial" w:cstheme="minorHAnsi"/>
              </w:rPr>
              <w:t>o</w:t>
            </w:r>
            <w:r w:rsidR="006B54DE" w:rsidRPr="00FC7ACB">
              <w:rPr>
                <w:rFonts w:eastAsia="Arial" w:cstheme="minorHAnsi"/>
                <w:spacing w:val="-3"/>
              </w:rPr>
              <w:t xml:space="preserve"> </w:t>
            </w:r>
            <w:r w:rsidR="006B54DE" w:rsidRPr="00FC7ACB">
              <w:rPr>
                <w:rFonts w:eastAsia="Arial" w:cstheme="minorHAnsi"/>
              </w:rPr>
              <w:t>straight</w:t>
            </w:r>
            <w:r w:rsidR="006B54DE" w:rsidRPr="00FC7ACB">
              <w:rPr>
                <w:rFonts w:eastAsia="Arial" w:cstheme="minorHAnsi"/>
                <w:spacing w:val="-7"/>
              </w:rPr>
              <w:t xml:space="preserve"> </w:t>
            </w:r>
            <w:r w:rsidR="006B54DE" w:rsidRPr="00FC7ACB">
              <w:rPr>
                <w:rFonts w:eastAsia="Arial" w:cstheme="minorHAnsi"/>
              </w:rPr>
              <w:t>down</w:t>
            </w:r>
            <w:r w:rsidR="006B54DE" w:rsidRPr="00FC7ACB">
              <w:rPr>
                <w:rFonts w:eastAsia="Arial" w:cstheme="minorHAnsi"/>
                <w:spacing w:val="-5"/>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edge</w:t>
            </w:r>
            <w:r w:rsidR="006B54DE" w:rsidRPr="00FC7ACB">
              <w:rPr>
                <w:rFonts w:eastAsia="Arial" w:cstheme="minorHAnsi"/>
                <w:spacing w:val="-5"/>
              </w:rPr>
              <w:t xml:space="preserve"> </w:t>
            </w:r>
            <w:r w:rsidR="006B54DE" w:rsidRPr="00FC7ACB">
              <w:rPr>
                <w:rFonts w:eastAsia="Arial" w:cstheme="minorHAnsi"/>
              </w:rPr>
              <w:t>you’ve</w:t>
            </w:r>
            <w:r w:rsidR="006B54DE" w:rsidRPr="00FC7ACB">
              <w:rPr>
                <w:rFonts w:eastAsia="Arial" w:cstheme="minorHAnsi"/>
                <w:spacing w:val="-6"/>
              </w:rPr>
              <w:t xml:space="preserve"> </w:t>
            </w:r>
            <w:r w:rsidR="006B54DE" w:rsidRPr="00FC7ACB">
              <w:rPr>
                <w:rFonts w:eastAsia="Arial" w:cstheme="minorHAnsi"/>
              </w:rPr>
              <w:t>marked</w:t>
            </w:r>
            <w:r w:rsidR="006B54DE" w:rsidRPr="00FC7ACB">
              <w:rPr>
                <w:rFonts w:eastAsia="Arial" w:cstheme="minorHAnsi"/>
                <w:spacing w:val="-7"/>
              </w:rPr>
              <w:t xml:space="preserve"> </w:t>
            </w:r>
            <w:r w:rsidR="006B54DE" w:rsidRPr="00FC7ACB">
              <w:rPr>
                <w:rFonts w:eastAsia="Arial" w:cstheme="minorHAnsi"/>
              </w:rPr>
              <w:t>out</w:t>
            </w:r>
            <w:r w:rsidR="006B54DE" w:rsidRPr="00FC7ACB">
              <w:rPr>
                <w:rFonts w:eastAsia="Arial" w:cstheme="minorHAnsi"/>
                <w:spacing w:val="-3"/>
              </w:rPr>
              <w:t xml:space="preserve"> </w:t>
            </w:r>
            <w:r w:rsidR="006B54DE" w:rsidRPr="00FC7ACB">
              <w:rPr>
                <w:rFonts w:eastAsia="Arial" w:cstheme="minorHAnsi"/>
              </w:rPr>
              <w:t>a</w:t>
            </w:r>
            <w:r w:rsidR="006B54DE" w:rsidRPr="00FC7ACB">
              <w:rPr>
                <w:rFonts w:eastAsia="Arial" w:cstheme="minorHAnsi"/>
                <w:spacing w:val="-1"/>
              </w:rPr>
              <w:t>n</w:t>
            </w:r>
            <w:r w:rsidR="006B54DE" w:rsidRPr="00FC7ACB">
              <w:rPr>
                <w:rFonts w:eastAsia="Arial" w:cstheme="minorHAnsi"/>
              </w:rPr>
              <w:t>d</w:t>
            </w:r>
            <w:r w:rsidR="006B54DE" w:rsidRPr="00FC7ACB">
              <w:rPr>
                <w:rFonts w:eastAsia="Arial" w:cstheme="minorHAnsi"/>
                <w:spacing w:val="-4"/>
              </w:rPr>
              <w:t xml:space="preserve"> </w:t>
            </w:r>
            <w:r w:rsidR="006B54DE" w:rsidRPr="00FC7ACB">
              <w:rPr>
                <w:rFonts w:eastAsia="Arial" w:cstheme="minorHAnsi"/>
              </w:rPr>
              <w:t>keep</w:t>
            </w:r>
            <w:r w:rsidR="006B54DE" w:rsidRPr="00FC7ACB">
              <w:rPr>
                <w:rFonts w:eastAsia="Arial" w:cstheme="minorHAnsi"/>
                <w:spacing w:val="-5"/>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spacing w:val="-1"/>
              </w:rPr>
              <w:t>d</w:t>
            </w:r>
            <w:r w:rsidR="006B54DE" w:rsidRPr="00FC7ACB">
              <w:rPr>
                <w:rFonts w:eastAsia="Arial" w:cstheme="minorHAnsi"/>
              </w:rPr>
              <w:t>epth</w:t>
            </w:r>
            <w:r w:rsidR="006B54DE" w:rsidRPr="00FC7ACB">
              <w:rPr>
                <w:rFonts w:eastAsia="Arial" w:cstheme="minorHAnsi"/>
                <w:spacing w:val="-5"/>
              </w:rPr>
              <w:t xml:space="preserve"> </w:t>
            </w:r>
            <w:r w:rsidR="006B54DE" w:rsidRPr="00FC7ACB">
              <w:rPr>
                <w:rFonts w:eastAsia="Arial" w:cstheme="minorHAnsi"/>
              </w:rPr>
              <w:t>consis</w:t>
            </w:r>
            <w:r w:rsidR="006B54DE" w:rsidRPr="00FC7ACB">
              <w:rPr>
                <w:rFonts w:eastAsia="Arial" w:cstheme="minorHAnsi"/>
                <w:spacing w:val="-1"/>
              </w:rPr>
              <w:t>t</w:t>
            </w:r>
            <w:r w:rsidR="006B54DE" w:rsidRPr="00FC7ACB">
              <w:rPr>
                <w:rFonts w:eastAsia="Arial" w:cstheme="minorHAnsi"/>
              </w:rPr>
              <w:t>ent.</w:t>
            </w:r>
            <w:r w:rsidR="006B54DE" w:rsidRPr="00FC7ACB">
              <w:rPr>
                <w:rFonts w:eastAsia="Arial" w:cstheme="minorHAnsi"/>
                <w:spacing w:val="-11"/>
              </w:rPr>
              <w:t xml:space="preserve"> </w:t>
            </w:r>
            <w:r w:rsidR="006B54DE" w:rsidRPr="00FC7ACB">
              <w:rPr>
                <w:rFonts w:eastAsia="Arial" w:cstheme="minorHAnsi"/>
              </w:rPr>
              <w:t>Shift</w:t>
            </w:r>
            <w:r w:rsidR="006B54DE" w:rsidRPr="00FC7ACB">
              <w:rPr>
                <w:rFonts w:eastAsia="Arial" w:cstheme="minorHAnsi"/>
                <w:spacing w:val="-4"/>
              </w:rPr>
              <w:t xml:space="preserve"> </w:t>
            </w:r>
            <w:r w:rsidR="006B54DE" w:rsidRPr="00FC7ACB">
              <w:rPr>
                <w:rFonts w:eastAsia="Arial" w:cstheme="minorHAnsi"/>
              </w:rPr>
              <w:t>to neutral</w:t>
            </w:r>
            <w:r w:rsidR="006B54DE" w:rsidRPr="00FC7ACB">
              <w:rPr>
                <w:rFonts w:eastAsia="Arial" w:cstheme="minorHAnsi"/>
                <w:spacing w:val="-7"/>
              </w:rPr>
              <w:t xml:space="preserve"> </w:t>
            </w:r>
            <w:r w:rsidR="006B54DE" w:rsidRPr="00FC7ACB">
              <w:rPr>
                <w:rFonts w:eastAsia="Arial" w:cstheme="minorHAnsi"/>
              </w:rPr>
              <w:t>and</w:t>
            </w:r>
            <w:r w:rsidR="006B54DE" w:rsidRPr="00FC7ACB">
              <w:rPr>
                <w:rFonts w:eastAsia="Arial" w:cstheme="minorHAnsi"/>
                <w:spacing w:val="-5"/>
              </w:rPr>
              <w:t xml:space="preserve"> </w:t>
            </w:r>
            <w:r w:rsidR="006B54DE" w:rsidRPr="00FC7ACB">
              <w:rPr>
                <w:rFonts w:eastAsia="Arial" w:cstheme="minorHAnsi"/>
              </w:rPr>
              <w:t>pick</w:t>
            </w:r>
            <w:r w:rsidR="006B54DE" w:rsidRPr="00FC7ACB">
              <w:rPr>
                <w:rFonts w:eastAsia="Arial" w:cstheme="minorHAnsi"/>
                <w:spacing w:val="-4"/>
              </w:rPr>
              <w:t xml:space="preserve"> </w:t>
            </w:r>
            <w:r w:rsidR="006B54DE" w:rsidRPr="00FC7ACB">
              <w:rPr>
                <w:rFonts w:eastAsia="Arial" w:cstheme="minorHAnsi"/>
              </w:rPr>
              <w:t>up</w:t>
            </w:r>
            <w:r w:rsidR="006B54DE" w:rsidRPr="00FC7ACB">
              <w:rPr>
                <w:rFonts w:eastAsia="Arial" w:cstheme="minorHAnsi"/>
                <w:spacing w:val="-2"/>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spacing w:val="-1"/>
              </w:rPr>
              <w:t>t</w:t>
            </w:r>
            <w:r w:rsidR="006B54DE" w:rsidRPr="00FC7ACB">
              <w:rPr>
                <w:rFonts w:eastAsia="Arial" w:cstheme="minorHAnsi"/>
              </w:rPr>
              <w:t>ines</w:t>
            </w:r>
            <w:r w:rsidR="006B54DE" w:rsidRPr="00FC7ACB">
              <w:rPr>
                <w:rFonts w:eastAsia="Arial" w:cstheme="minorHAnsi"/>
                <w:spacing w:val="-4"/>
              </w:rPr>
              <w:t xml:space="preserve"> </w:t>
            </w:r>
            <w:r w:rsidR="006B54DE" w:rsidRPr="00FC7ACB">
              <w:rPr>
                <w:rFonts w:eastAsia="Arial" w:cstheme="minorHAnsi"/>
              </w:rPr>
              <w:t>at</w:t>
            </w:r>
            <w:r w:rsidR="006B54DE" w:rsidRPr="00FC7ACB">
              <w:rPr>
                <w:rFonts w:eastAsia="Arial" w:cstheme="minorHAnsi"/>
                <w:spacing w:val="-2"/>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spacing w:val="-1"/>
              </w:rPr>
              <w:t>e</w:t>
            </w:r>
            <w:r w:rsidR="006B54DE" w:rsidRPr="00FC7ACB">
              <w:rPr>
                <w:rFonts w:eastAsia="Arial" w:cstheme="minorHAnsi"/>
              </w:rPr>
              <w:t>nd</w:t>
            </w:r>
            <w:r w:rsidR="006B54DE" w:rsidRPr="00FC7ACB">
              <w:rPr>
                <w:rFonts w:eastAsia="Arial" w:cstheme="minorHAnsi"/>
                <w:spacing w:val="-4"/>
              </w:rPr>
              <w:t xml:space="preserve"> </w:t>
            </w:r>
            <w:r w:rsidR="006B54DE" w:rsidRPr="00FC7ACB">
              <w:rPr>
                <w:rFonts w:eastAsia="Arial" w:cstheme="minorHAnsi"/>
              </w:rPr>
              <w:t>of</w:t>
            </w:r>
            <w:r w:rsidR="006B54DE" w:rsidRPr="00FC7ACB">
              <w:rPr>
                <w:rFonts w:eastAsia="Arial" w:cstheme="minorHAnsi"/>
                <w:spacing w:val="-2"/>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first</w:t>
            </w:r>
            <w:r w:rsidR="006B54DE" w:rsidRPr="00FC7ACB">
              <w:rPr>
                <w:rFonts w:eastAsia="Arial" w:cstheme="minorHAnsi"/>
                <w:spacing w:val="-4"/>
              </w:rPr>
              <w:t xml:space="preserve"> </w:t>
            </w:r>
            <w:r w:rsidR="006B54DE" w:rsidRPr="00FC7ACB">
              <w:rPr>
                <w:rFonts w:eastAsia="Arial" w:cstheme="minorHAnsi"/>
              </w:rPr>
              <w:t>swath,</w:t>
            </w:r>
            <w:r w:rsidR="006B54DE" w:rsidRPr="00FC7ACB">
              <w:rPr>
                <w:rFonts w:eastAsia="Arial" w:cstheme="minorHAnsi"/>
                <w:spacing w:val="-6"/>
              </w:rPr>
              <w:t xml:space="preserve"> </w:t>
            </w:r>
            <w:r w:rsidR="006B54DE" w:rsidRPr="00FC7ACB">
              <w:rPr>
                <w:rFonts w:eastAsia="Arial" w:cstheme="minorHAnsi"/>
              </w:rPr>
              <w:t>roll</w:t>
            </w:r>
            <w:r w:rsidR="006B54DE" w:rsidRPr="00FC7ACB">
              <w:rPr>
                <w:rFonts w:eastAsia="Arial" w:cstheme="minorHAnsi"/>
                <w:spacing w:val="-4"/>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tiller</w:t>
            </w:r>
            <w:r w:rsidR="006B54DE" w:rsidRPr="00FC7ACB">
              <w:rPr>
                <w:rFonts w:eastAsia="Arial" w:cstheme="minorHAnsi"/>
                <w:spacing w:val="-4"/>
              </w:rPr>
              <w:t xml:space="preserve"> </w:t>
            </w:r>
            <w:r w:rsidR="006B54DE" w:rsidRPr="00FC7ACB">
              <w:rPr>
                <w:rFonts w:eastAsia="Arial" w:cstheme="minorHAnsi"/>
              </w:rPr>
              <w:t>up</w:t>
            </w:r>
            <w:r w:rsidR="006B54DE" w:rsidRPr="00FC7ACB">
              <w:rPr>
                <w:rFonts w:eastAsia="Arial" w:cstheme="minorHAnsi"/>
                <w:spacing w:val="-3"/>
              </w:rPr>
              <w:t xml:space="preserve"> </w:t>
            </w:r>
            <w:r w:rsidR="006B54DE" w:rsidRPr="00FC7ACB">
              <w:rPr>
                <w:rFonts w:eastAsia="Arial" w:cstheme="minorHAnsi"/>
              </w:rPr>
              <w:t>out</w:t>
            </w:r>
            <w:r w:rsidR="006B54DE" w:rsidRPr="00FC7ACB">
              <w:rPr>
                <w:rFonts w:eastAsia="Arial" w:cstheme="minorHAnsi"/>
                <w:spacing w:val="-3"/>
              </w:rPr>
              <w:t xml:space="preserve"> </w:t>
            </w:r>
            <w:r w:rsidR="006B54DE" w:rsidRPr="00FC7ACB">
              <w:rPr>
                <w:rFonts w:eastAsia="Arial" w:cstheme="minorHAnsi"/>
              </w:rPr>
              <w:t>of</w:t>
            </w:r>
            <w:r w:rsidR="006B54DE" w:rsidRPr="00FC7ACB">
              <w:rPr>
                <w:rFonts w:eastAsia="Arial" w:cstheme="minorHAnsi"/>
                <w:spacing w:val="-2"/>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b</w:t>
            </w:r>
            <w:r w:rsidR="006B54DE" w:rsidRPr="00FC7ACB">
              <w:rPr>
                <w:rFonts w:eastAsia="Arial" w:cstheme="minorHAnsi"/>
                <w:spacing w:val="-1"/>
              </w:rPr>
              <w:t>e</w:t>
            </w:r>
            <w:r w:rsidR="006B54DE" w:rsidRPr="00FC7ACB">
              <w:rPr>
                <w:rFonts w:eastAsia="Arial" w:cstheme="minorHAnsi"/>
              </w:rPr>
              <w:t>d, turn</w:t>
            </w:r>
            <w:r w:rsidR="006B54DE" w:rsidRPr="00FC7ACB">
              <w:rPr>
                <w:rFonts w:eastAsia="Arial" w:cstheme="minorHAnsi"/>
                <w:spacing w:val="-4"/>
              </w:rPr>
              <w:t xml:space="preserve"> </w:t>
            </w:r>
            <w:r w:rsidR="006B54DE" w:rsidRPr="00FC7ACB">
              <w:rPr>
                <w:rFonts w:eastAsia="Arial" w:cstheme="minorHAnsi"/>
              </w:rPr>
              <w:t>around</w:t>
            </w:r>
            <w:r w:rsidR="006B54DE" w:rsidRPr="00FC7ACB">
              <w:rPr>
                <w:rFonts w:eastAsia="Arial" w:cstheme="minorHAnsi"/>
                <w:spacing w:val="-7"/>
              </w:rPr>
              <w:t xml:space="preserve"> </w:t>
            </w:r>
            <w:r w:rsidR="006B54DE" w:rsidRPr="00FC7ACB">
              <w:rPr>
                <w:rFonts w:eastAsia="Arial" w:cstheme="minorHAnsi"/>
              </w:rPr>
              <w:t>and</w:t>
            </w:r>
            <w:r w:rsidR="006B54DE" w:rsidRPr="00FC7ACB">
              <w:rPr>
                <w:rFonts w:eastAsia="Arial" w:cstheme="minorHAnsi"/>
                <w:spacing w:val="-4"/>
              </w:rPr>
              <w:t xml:space="preserve"> </w:t>
            </w:r>
            <w:r w:rsidR="006B54DE" w:rsidRPr="00FC7ACB">
              <w:rPr>
                <w:rFonts w:eastAsia="Arial" w:cstheme="minorHAnsi"/>
              </w:rPr>
              <w:t>repeat</w:t>
            </w:r>
            <w:r w:rsidRPr="00FC7ACB">
              <w:rPr>
                <w:rFonts w:eastAsia="Arial" w:cstheme="minorHAnsi"/>
              </w:rPr>
              <w:t>.</w:t>
            </w:r>
          </w:p>
          <w:p w14:paraId="3A13B771" w14:textId="1C457A17" w:rsidR="006B54DE" w:rsidRPr="00FC7ACB" w:rsidRDefault="00E5392D" w:rsidP="00C1420E">
            <w:pPr>
              <w:pStyle w:val="ListParagraph"/>
              <w:numPr>
                <w:ilvl w:val="0"/>
                <w:numId w:val="569"/>
              </w:numPr>
              <w:ind w:right="78"/>
              <w:rPr>
                <w:rFonts w:eastAsia="Arial" w:cstheme="minorHAnsi"/>
              </w:rPr>
            </w:pPr>
            <w:r w:rsidRPr="00FC7ACB">
              <w:rPr>
                <w:rFonts w:eastAsia="Arial" w:cstheme="minorHAnsi"/>
              </w:rPr>
              <w:t>T</w:t>
            </w:r>
            <w:r w:rsidR="006B54DE" w:rsidRPr="00FC7ACB">
              <w:rPr>
                <w:rFonts w:eastAsia="Arial" w:cstheme="minorHAnsi"/>
              </w:rPr>
              <w:t>ill</w:t>
            </w:r>
            <w:r w:rsidR="006B54DE" w:rsidRPr="00FC7ACB">
              <w:rPr>
                <w:rFonts w:eastAsia="Arial" w:cstheme="minorHAnsi"/>
                <w:spacing w:val="-3"/>
              </w:rPr>
              <w:t xml:space="preserve"> </w:t>
            </w:r>
            <w:r w:rsidR="006B54DE" w:rsidRPr="00FC7ACB">
              <w:rPr>
                <w:rFonts w:eastAsia="Arial" w:cstheme="minorHAnsi"/>
              </w:rPr>
              <w:t>again</w:t>
            </w:r>
            <w:r w:rsidR="006B54DE" w:rsidRPr="00FC7ACB">
              <w:rPr>
                <w:rFonts w:eastAsia="Arial" w:cstheme="minorHAnsi"/>
                <w:spacing w:val="-6"/>
              </w:rPr>
              <w:t xml:space="preserve"> </w:t>
            </w:r>
            <w:r w:rsidR="006B54DE" w:rsidRPr="00FC7ACB">
              <w:rPr>
                <w:rFonts w:eastAsia="Arial" w:cstheme="minorHAnsi"/>
              </w:rPr>
              <w:t>c</w:t>
            </w:r>
            <w:r w:rsidR="006B54DE" w:rsidRPr="00FC7ACB">
              <w:rPr>
                <w:rFonts w:eastAsia="Arial" w:cstheme="minorHAnsi"/>
                <w:spacing w:val="-1"/>
              </w:rPr>
              <w:t>r</w:t>
            </w:r>
            <w:r w:rsidR="006B54DE" w:rsidRPr="00FC7ACB">
              <w:rPr>
                <w:rFonts w:eastAsia="Arial" w:cstheme="minorHAnsi"/>
              </w:rPr>
              <w:t>ossways,</w:t>
            </w:r>
            <w:r w:rsidR="006B54DE" w:rsidRPr="00FC7ACB">
              <w:rPr>
                <w:rFonts w:eastAsia="Arial" w:cstheme="minorHAnsi"/>
                <w:spacing w:val="-11"/>
              </w:rPr>
              <w:t xml:space="preserve"> </w:t>
            </w:r>
            <w:r w:rsidR="006B54DE" w:rsidRPr="00FC7ACB">
              <w:rPr>
                <w:rFonts w:eastAsia="Arial" w:cstheme="minorHAnsi"/>
              </w:rPr>
              <w:t>then</w:t>
            </w:r>
            <w:r w:rsidR="006B54DE" w:rsidRPr="00FC7ACB">
              <w:rPr>
                <w:rFonts w:eastAsia="Arial" w:cstheme="minorHAnsi"/>
                <w:spacing w:val="-4"/>
              </w:rPr>
              <w:t xml:space="preserve"> </w:t>
            </w:r>
            <w:r w:rsidR="006B54DE" w:rsidRPr="00FC7ACB">
              <w:rPr>
                <w:rFonts w:eastAsia="Arial" w:cstheme="minorHAnsi"/>
              </w:rPr>
              <w:t>on</w:t>
            </w:r>
            <w:r w:rsidR="006B54DE" w:rsidRPr="00FC7ACB">
              <w:rPr>
                <w:rFonts w:eastAsia="Arial" w:cstheme="minorHAnsi"/>
                <w:spacing w:val="-2"/>
              </w:rPr>
              <w:t xml:space="preserve"> </w:t>
            </w:r>
            <w:r w:rsidR="006B54DE" w:rsidRPr="00FC7ACB">
              <w:rPr>
                <w:rFonts w:eastAsia="Arial" w:cstheme="minorHAnsi"/>
              </w:rPr>
              <w:t>a</w:t>
            </w:r>
            <w:r w:rsidR="006B54DE" w:rsidRPr="00FC7ACB">
              <w:rPr>
                <w:rFonts w:eastAsia="Arial" w:cstheme="minorHAnsi"/>
                <w:spacing w:val="-1"/>
              </w:rPr>
              <w:t xml:space="preserve"> </w:t>
            </w:r>
            <w:r w:rsidR="006B54DE" w:rsidRPr="00FC7ACB">
              <w:rPr>
                <w:rFonts w:eastAsia="Arial" w:cstheme="minorHAnsi"/>
              </w:rPr>
              <w:t>dia</w:t>
            </w:r>
            <w:r w:rsidR="006B54DE" w:rsidRPr="00FC7ACB">
              <w:rPr>
                <w:rFonts w:eastAsia="Arial" w:cstheme="minorHAnsi"/>
                <w:spacing w:val="-1"/>
              </w:rPr>
              <w:t>g</w:t>
            </w:r>
            <w:r w:rsidR="006B54DE" w:rsidRPr="00FC7ACB">
              <w:rPr>
                <w:rFonts w:eastAsia="Arial" w:cstheme="minorHAnsi"/>
              </w:rPr>
              <w:t>onal</w:t>
            </w:r>
            <w:r w:rsidR="006B54DE" w:rsidRPr="00FC7ACB">
              <w:rPr>
                <w:rFonts w:eastAsia="Arial" w:cstheme="minorHAnsi"/>
                <w:spacing w:val="-8"/>
              </w:rPr>
              <w:t xml:space="preserve"> </w:t>
            </w:r>
            <w:r w:rsidR="006B54DE" w:rsidRPr="00FC7ACB">
              <w:rPr>
                <w:rFonts w:eastAsia="Arial" w:cstheme="minorHAnsi"/>
              </w:rPr>
              <w:t>and</w:t>
            </w:r>
            <w:r w:rsidR="006B54DE" w:rsidRPr="00FC7ACB">
              <w:rPr>
                <w:rFonts w:eastAsia="Arial" w:cstheme="minorHAnsi"/>
                <w:spacing w:val="-4"/>
              </w:rPr>
              <w:t xml:space="preserve"> </w:t>
            </w:r>
            <w:r w:rsidR="006B54DE" w:rsidRPr="00FC7ACB">
              <w:rPr>
                <w:rFonts w:eastAsia="Arial" w:cstheme="minorHAnsi"/>
              </w:rPr>
              <w:t>fi</w:t>
            </w:r>
            <w:r w:rsidR="006B54DE" w:rsidRPr="00FC7ACB">
              <w:rPr>
                <w:rFonts w:eastAsia="Arial" w:cstheme="minorHAnsi"/>
                <w:spacing w:val="-1"/>
              </w:rPr>
              <w:t>n</w:t>
            </w:r>
            <w:r w:rsidR="006B54DE" w:rsidRPr="00FC7ACB">
              <w:rPr>
                <w:rFonts w:eastAsia="Arial" w:cstheme="minorHAnsi"/>
              </w:rPr>
              <w:t>ally,</w:t>
            </w:r>
            <w:r w:rsidR="006B54DE" w:rsidRPr="00FC7ACB">
              <w:rPr>
                <w:rFonts w:eastAsia="Arial" w:cstheme="minorHAnsi"/>
                <w:spacing w:val="-6"/>
              </w:rPr>
              <w:t xml:space="preserve"> </w:t>
            </w:r>
            <w:r w:rsidR="006B54DE" w:rsidRPr="00FC7ACB">
              <w:rPr>
                <w:rFonts w:eastAsia="Arial" w:cstheme="minorHAnsi"/>
              </w:rPr>
              <w:t>in</w:t>
            </w:r>
            <w:r w:rsidR="006B54DE" w:rsidRPr="00FC7ACB">
              <w:rPr>
                <w:rFonts w:eastAsia="Arial" w:cstheme="minorHAnsi"/>
                <w:spacing w:val="-2"/>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spacing w:val="-1"/>
              </w:rPr>
              <w:t>ex</w:t>
            </w:r>
            <w:r w:rsidR="006B54DE" w:rsidRPr="00FC7ACB">
              <w:rPr>
                <w:rFonts w:eastAsia="Arial" w:cstheme="minorHAnsi"/>
              </w:rPr>
              <w:t>act</w:t>
            </w:r>
            <w:r w:rsidR="006B54DE" w:rsidRPr="00FC7ACB">
              <w:rPr>
                <w:rFonts w:eastAsia="Arial" w:cstheme="minorHAnsi"/>
                <w:spacing w:val="-5"/>
              </w:rPr>
              <w:t xml:space="preserve"> </w:t>
            </w:r>
            <w:r w:rsidR="006B54DE" w:rsidRPr="00FC7ACB">
              <w:rPr>
                <w:rFonts w:eastAsia="Arial" w:cstheme="minorHAnsi"/>
              </w:rPr>
              <w:t>opposi</w:t>
            </w:r>
            <w:r w:rsidR="006B54DE" w:rsidRPr="00FC7ACB">
              <w:rPr>
                <w:rFonts w:eastAsia="Arial" w:cstheme="minorHAnsi"/>
                <w:spacing w:val="-1"/>
              </w:rPr>
              <w:t>t</w:t>
            </w:r>
            <w:r w:rsidR="006B54DE" w:rsidRPr="00FC7ACB">
              <w:rPr>
                <w:rFonts w:eastAsia="Arial" w:cstheme="minorHAnsi"/>
              </w:rPr>
              <w:t>e</w:t>
            </w:r>
            <w:r w:rsidR="006B54DE" w:rsidRPr="00FC7ACB">
              <w:rPr>
                <w:rFonts w:eastAsia="Arial" w:cstheme="minorHAnsi"/>
                <w:spacing w:val="-8"/>
              </w:rPr>
              <w:t xml:space="preserve"> </w:t>
            </w:r>
            <w:r w:rsidR="006B54DE" w:rsidRPr="00FC7ACB">
              <w:rPr>
                <w:rFonts w:eastAsia="Arial" w:cstheme="minorHAnsi"/>
              </w:rPr>
              <w:t>direction</w:t>
            </w:r>
            <w:r w:rsidR="006B54DE" w:rsidRPr="00FC7ACB">
              <w:rPr>
                <w:rFonts w:eastAsia="Arial" w:cstheme="minorHAnsi"/>
                <w:spacing w:val="-8"/>
              </w:rPr>
              <w:t xml:space="preserve"> </w:t>
            </w:r>
            <w:r w:rsidR="006B54DE" w:rsidRPr="00FC7ACB">
              <w:rPr>
                <w:rFonts w:eastAsia="Arial" w:cstheme="minorHAnsi"/>
              </w:rPr>
              <w:t>f</w:t>
            </w:r>
            <w:r w:rsidR="006B54DE" w:rsidRPr="00FC7ACB">
              <w:rPr>
                <w:rFonts w:eastAsia="Arial" w:cstheme="minorHAnsi"/>
                <w:spacing w:val="-1"/>
              </w:rPr>
              <w:t>r</w:t>
            </w:r>
            <w:r w:rsidR="006B54DE" w:rsidRPr="00FC7ACB">
              <w:rPr>
                <w:rFonts w:eastAsia="Arial" w:cstheme="minorHAnsi"/>
              </w:rPr>
              <w:t>om your</w:t>
            </w:r>
            <w:r w:rsidR="006B54DE" w:rsidRPr="00FC7ACB">
              <w:rPr>
                <w:rFonts w:eastAsia="Arial" w:cstheme="minorHAnsi"/>
                <w:spacing w:val="-4"/>
              </w:rPr>
              <w:t xml:space="preserve"> </w:t>
            </w:r>
            <w:r w:rsidR="006B54DE" w:rsidRPr="00FC7ACB">
              <w:rPr>
                <w:rFonts w:eastAsia="Arial" w:cstheme="minorHAnsi"/>
              </w:rPr>
              <w:t>first</w:t>
            </w:r>
            <w:r w:rsidR="006B54DE" w:rsidRPr="00FC7ACB">
              <w:rPr>
                <w:rFonts w:eastAsia="Arial" w:cstheme="minorHAnsi"/>
                <w:spacing w:val="-4"/>
              </w:rPr>
              <w:t xml:space="preserve"> </w:t>
            </w:r>
            <w:r w:rsidR="006B54DE" w:rsidRPr="00FC7ACB">
              <w:rPr>
                <w:rFonts w:eastAsia="Arial" w:cstheme="minorHAnsi"/>
              </w:rPr>
              <w:t>pass.</w:t>
            </w:r>
            <w:r w:rsidR="006B54DE" w:rsidRPr="00FC7ACB">
              <w:rPr>
                <w:rFonts w:eastAsia="Arial" w:cstheme="minorHAnsi"/>
                <w:spacing w:val="-5"/>
              </w:rPr>
              <w:t xml:space="preserve"> </w:t>
            </w:r>
            <w:r w:rsidR="006B54DE" w:rsidRPr="00FC7ACB">
              <w:rPr>
                <w:rFonts w:eastAsia="Arial" w:cstheme="minorHAnsi"/>
              </w:rPr>
              <w:t>You</w:t>
            </w:r>
            <w:r w:rsidR="006B54DE" w:rsidRPr="00FC7ACB">
              <w:rPr>
                <w:rFonts w:eastAsia="Arial" w:cstheme="minorHAnsi"/>
                <w:spacing w:val="-4"/>
              </w:rPr>
              <w:t xml:space="preserve"> </w:t>
            </w:r>
            <w:r w:rsidR="006B54DE" w:rsidRPr="00FC7ACB">
              <w:rPr>
                <w:rFonts w:eastAsia="Arial" w:cstheme="minorHAnsi"/>
              </w:rPr>
              <w:t>can</w:t>
            </w:r>
            <w:r w:rsidR="006B54DE" w:rsidRPr="00FC7ACB">
              <w:rPr>
                <w:rFonts w:eastAsia="Arial" w:cstheme="minorHAnsi"/>
                <w:spacing w:val="-5"/>
              </w:rPr>
              <w:t xml:space="preserve"> </w:t>
            </w:r>
            <w:r w:rsidR="006B54DE" w:rsidRPr="00FC7ACB">
              <w:rPr>
                <w:rFonts w:eastAsia="Arial" w:cstheme="minorHAnsi"/>
              </w:rPr>
              <w:t>use</w:t>
            </w:r>
            <w:r w:rsidR="006B54DE" w:rsidRPr="00FC7ACB">
              <w:rPr>
                <w:rFonts w:eastAsia="Arial" w:cstheme="minorHAnsi"/>
                <w:spacing w:val="-4"/>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nat</w:t>
            </w:r>
            <w:r w:rsidR="006B54DE" w:rsidRPr="00FC7ACB">
              <w:rPr>
                <w:rFonts w:eastAsia="Arial" w:cstheme="minorHAnsi"/>
                <w:spacing w:val="-1"/>
              </w:rPr>
              <w:t>u</w:t>
            </w:r>
            <w:r w:rsidR="006B54DE" w:rsidRPr="00FC7ACB">
              <w:rPr>
                <w:rFonts w:eastAsia="Arial" w:cstheme="minorHAnsi"/>
              </w:rPr>
              <w:t>ral</w:t>
            </w:r>
            <w:r w:rsidR="006B54DE" w:rsidRPr="00FC7ACB">
              <w:rPr>
                <w:rFonts w:eastAsia="Arial" w:cstheme="minorHAnsi"/>
                <w:spacing w:val="-7"/>
              </w:rPr>
              <w:t xml:space="preserve"> </w:t>
            </w:r>
            <w:r w:rsidR="006B54DE" w:rsidRPr="00FC7ACB">
              <w:rPr>
                <w:rFonts w:eastAsia="Arial" w:cstheme="minorHAnsi"/>
              </w:rPr>
              <w:t>furrows</w:t>
            </w:r>
            <w:r w:rsidR="006B54DE" w:rsidRPr="00FC7ACB">
              <w:rPr>
                <w:rFonts w:eastAsia="Arial" w:cstheme="minorHAnsi"/>
                <w:spacing w:val="-7"/>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tiller</w:t>
            </w:r>
            <w:r w:rsidR="006B54DE" w:rsidRPr="00FC7ACB">
              <w:rPr>
                <w:rFonts w:eastAsia="Arial" w:cstheme="minorHAnsi"/>
                <w:spacing w:val="-4"/>
              </w:rPr>
              <w:t xml:space="preserve"> </w:t>
            </w:r>
            <w:r w:rsidR="006B54DE" w:rsidRPr="00FC7ACB">
              <w:rPr>
                <w:rFonts w:eastAsia="Arial" w:cstheme="minorHAnsi"/>
              </w:rPr>
              <w:t>lea</w:t>
            </w:r>
            <w:r w:rsidR="006B54DE" w:rsidRPr="00FC7ACB">
              <w:rPr>
                <w:rFonts w:eastAsia="Arial" w:cstheme="minorHAnsi"/>
                <w:spacing w:val="-2"/>
              </w:rPr>
              <w:t>v</w:t>
            </w:r>
            <w:r w:rsidR="006B54DE" w:rsidRPr="00FC7ACB">
              <w:rPr>
                <w:rFonts w:eastAsia="Arial" w:cstheme="minorHAnsi"/>
              </w:rPr>
              <w:t>es</w:t>
            </w:r>
            <w:r w:rsidR="006B54DE" w:rsidRPr="00FC7ACB">
              <w:rPr>
                <w:rFonts w:eastAsia="Arial" w:cstheme="minorHAnsi"/>
                <w:spacing w:val="-6"/>
              </w:rPr>
              <w:t xml:space="preserve"> </w:t>
            </w:r>
            <w:r w:rsidR="006B54DE" w:rsidRPr="00FC7ACB">
              <w:rPr>
                <w:rFonts w:eastAsia="Arial" w:cstheme="minorHAnsi"/>
              </w:rPr>
              <w:t>to</w:t>
            </w:r>
            <w:r w:rsidR="006B54DE" w:rsidRPr="00FC7ACB">
              <w:rPr>
                <w:rFonts w:eastAsia="Arial" w:cstheme="minorHAnsi"/>
                <w:spacing w:val="-2"/>
              </w:rPr>
              <w:t xml:space="preserve"> </w:t>
            </w:r>
            <w:r w:rsidR="006B54DE" w:rsidRPr="00FC7ACB">
              <w:rPr>
                <w:rFonts w:eastAsia="Arial" w:cstheme="minorHAnsi"/>
              </w:rPr>
              <w:t>mark</w:t>
            </w:r>
            <w:r w:rsidR="006B54DE" w:rsidRPr="00FC7ACB">
              <w:rPr>
                <w:rFonts w:eastAsia="Arial" w:cstheme="minorHAnsi"/>
                <w:spacing w:val="-5"/>
              </w:rPr>
              <w:t xml:space="preserve"> </w:t>
            </w:r>
            <w:r w:rsidR="006B54DE" w:rsidRPr="00FC7ACB">
              <w:rPr>
                <w:rFonts w:eastAsia="Arial" w:cstheme="minorHAnsi"/>
              </w:rPr>
              <w:t>your</w:t>
            </w:r>
            <w:r w:rsidR="006B54DE" w:rsidRPr="00FC7ACB">
              <w:rPr>
                <w:rFonts w:eastAsia="Arial" w:cstheme="minorHAnsi"/>
                <w:spacing w:val="-4"/>
              </w:rPr>
              <w:t xml:space="preserve"> </w:t>
            </w:r>
            <w:r w:rsidR="006B54DE" w:rsidRPr="00FC7ACB">
              <w:rPr>
                <w:rFonts w:eastAsia="Arial" w:cstheme="minorHAnsi"/>
              </w:rPr>
              <w:t>rows</w:t>
            </w:r>
            <w:r w:rsidRPr="00FC7ACB">
              <w:rPr>
                <w:rFonts w:eastAsia="Arial" w:cstheme="minorHAnsi"/>
              </w:rPr>
              <w:t>.</w:t>
            </w:r>
          </w:p>
          <w:p w14:paraId="0C4D8402" w14:textId="77777777" w:rsidR="00E5392D" w:rsidRPr="00FC7ACB" w:rsidRDefault="00E5392D" w:rsidP="00C1420E">
            <w:pPr>
              <w:pStyle w:val="ListParagraph"/>
              <w:numPr>
                <w:ilvl w:val="0"/>
                <w:numId w:val="569"/>
              </w:numPr>
              <w:rPr>
                <w:rFonts w:eastAsia="Arial" w:cstheme="minorHAnsi"/>
              </w:rPr>
            </w:pPr>
            <w:r w:rsidRPr="00FC7ACB">
              <w:rPr>
                <w:rFonts w:eastAsia="Arial" w:cstheme="minorHAnsi"/>
              </w:rPr>
              <w:t>C</w:t>
            </w:r>
            <w:r w:rsidR="006B54DE" w:rsidRPr="00FC7ACB">
              <w:rPr>
                <w:rFonts w:eastAsia="Arial" w:cstheme="minorHAnsi"/>
              </w:rPr>
              <w:t>lean</w:t>
            </w:r>
            <w:r w:rsidR="006B54DE" w:rsidRPr="00FC7ACB">
              <w:rPr>
                <w:rFonts w:eastAsia="Arial" w:cstheme="minorHAnsi"/>
                <w:spacing w:val="-6"/>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tiller</w:t>
            </w:r>
            <w:r w:rsidR="006B54DE" w:rsidRPr="00FC7ACB">
              <w:rPr>
                <w:rFonts w:eastAsia="Arial" w:cstheme="minorHAnsi"/>
                <w:spacing w:val="-4"/>
              </w:rPr>
              <w:t xml:space="preserve"> </w:t>
            </w:r>
            <w:r w:rsidR="006B54DE" w:rsidRPr="00FC7ACB">
              <w:rPr>
                <w:rFonts w:eastAsia="Arial" w:cstheme="minorHAnsi"/>
              </w:rPr>
              <w:t>after</w:t>
            </w:r>
            <w:r w:rsidR="006B54DE" w:rsidRPr="00FC7ACB">
              <w:rPr>
                <w:rFonts w:eastAsia="Arial" w:cstheme="minorHAnsi"/>
                <w:spacing w:val="-4"/>
              </w:rPr>
              <w:t xml:space="preserve"> </w:t>
            </w:r>
            <w:r w:rsidR="006B54DE" w:rsidRPr="00FC7ACB">
              <w:rPr>
                <w:rFonts w:eastAsia="Arial" w:cstheme="minorHAnsi"/>
              </w:rPr>
              <w:t>use</w:t>
            </w:r>
            <w:r w:rsidR="006B54DE" w:rsidRPr="00FC7ACB">
              <w:rPr>
                <w:rFonts w:eastAsia="Arial" w:cstheme="minorHAnsi"/>
                <w:spacing w:val="-5"/>
              </w:rPr>
              <w:t xml:space="preserve"> </w:t>
            </w:r>
            <w:r w:rsidR="006B54DE" w:rsidRPr="00FC7ACB">
              <w:rPr>
                <w:rFonts w:eastAsia="Arial" w:cstheme="minorHAnsi"/>
              </w:rPr>
              <w:t>–</w:t>
            </w:r>
            <w:r w:rsidR="006B54DE" w:rsidRPr="00FC7ACB">
              <w:rPr>
                <w:rFonts w:eastAsia="Arial" w:cstheme="minorHAnsi"/>
                <w:spacing w:val="-1"/>
              </w:rPr>
              <w:t xml:space="preserve"> </w:t>
            </w:r>
            <w:r w:rsidR="006B54DE" w:rsidRPr="00FC7ACB">
              <w:rPr>
                <w:rFonts w:eastAsia="Arial" w:cstheme="minorHAnsi"/>
              </w:rPr>
              <w:t>hose</w:t>
            </w:r>
            <w:r w:rsidR="006B54DE" w:rsidRPr="00FC7ACB">
              <w:rPr>
                <w:rFonts w:eastAsia="Arial" w:cstheme="minorHAnsi"/>
                <w:spacing w:val="-5"/>
              </w:rPr>
              <w:t xml:space="preserve"> </w:t>
            </w:r>
            <w:r w:rsidR="006B54DE" w:rsidRPr="00FC7ACB">
              <w:rPr>
                <w:rFonts w:eastAsia="Arial" w:cstheme="minorHAnsi"/>
              </w:rPr>
              <w:t>down</w:t>
            </w:r>
            <w:r w:rsidR="006B54DE" w:rsidRPr="00FC7ACB">
              <w:rPr>
                <w:rFonts w:eastAsia="Arial" w:cstheme="minorHAnsi"/>
                <w:spacing w:val="-5"/>
              </w:rPr>
              <w:t xml:space="preserve"> </w:t>
            </w:r>
            <w:r w:rsidR="006B54DE" w:rsidRPr="00FC7ACB">
              <w:rPr>
                <w:rFonts w:eastAsia="Arial" w:cstheme="minorHAnsi"/>
              </w:rPr>
              <w:t>the</w:t>
            </w:r>
            <w:r w:rsidR="006B54DE" w:rsidRPr="00FC7ACB">
              <w:rPr>
                <w:rFonts w:eastAsia="Arial" w:cstheme="minorHAnsi"/>
                <w:spacing w:val="-3"/>
              </w:rPr>
              <w:t xml:space="preserve"> </w:t>
            </w:r>
            <w:r w:rsidR="006B54DE" w:rsidRPr="00FC7ACB">
              <w:rPr>
                <w:rFonts w:eastAsia="Arial" w:cstheme="minorHAnsi"/>
              </w:rPr>
              <w:t>tines</w:t>
            </w:r>
            <w:r w:rsidR="006B54DE" w:rsidRPr="00FC7ACB">
              <w:rPr>
                <w:rFonts w:eastAsia="Arial" w:cstheme="minorHAnsi"/>
                <w:spacing w:val="-5"/>
              </w:rPr>
              <w:t xml:space="preserve"> </w:t>
            </w:r>
            <w:r w:rsidR="006B54DE" w:rsidRPr="00FC7ACB">
              <w:rPr>
                <w:rFonts w:eastAsia="Arial" w:cstheme="minorHAnsi"/>
                <w:spacing w:val="-1"/>
              </w:rPr>
              <w:t>a</w:t>
            </w:r>
            <w:r w:rsidR="006B54DE" w:rsidRPr="00FC7ACB">
              <w:rPr>
                <w:rFonts w:eastAsia="Arial" w:cstheme="minorHAnsi"/>
              </w:rPr>
              <w:t>nd</w:t>
            </w:r>
            <w:r w:rsidR="006B54DE" w:rsidRPr="00FC7ACB">
              <w:rPr>
                <w:rFonts w:eastAsia="Arial" w:cstheme="minorHAnsi"/>
                <w:spacing w:val="-4"/>
              </w:rPr>
              <w:t xml:space="preserve"> </w:t>
            </w:r>
            <w:r w:rsidR="006B54DE" w:rsidRPr="00FC7ACB">
              <w:rPr>
                <w:rFonts w:eastAsia="Arial" w:cstheme="minorHAnsi"/>
              </w:rPr>
              <w:t>use</w:t>
            </w:r>
            <w:r w:rsidR="006B54DE" w:rsidRPr="00FC7ACB">
              <w:rPr>
                <w:rFonts w:eastAsia="Arial" w:cstheme="minorHAnsi"/>
                <w:spacing w:val="-4"/>
              </w:rPr>
              <w:t xml:space="preserve"> </w:t>
            </w:r>
            <w:r w:rsidR="006B54DE" w:rsidRPr="00FC7ACB">
              <w:rPr>
                <w:rFonts w:eastAsia="Arial" w:cstheme="minorHAnsi"/>
              </w:rPr>
              <w:t>an</w:t>
            </w:r>
            <w:r w:rsidR="006B54DE" w:rsidRPr="00FC7ACB">
              <w:rPr>
                <w:rFonts w:eastAsia="Arial" w:cstheme="minorHAnsi"/>
                <w:spacing w:val="-2"/>
              </w:rPr>
              <w:t xml:space="preserve"> </w:t>
            </w:r>
            <w:r w:rsidR="006B54DE" w:rsidRPr="00FC7ACB">
              <w:rPr>
                <w:rFonts w:eastAsia="Arial" w:cstheme="minorHAnsi"/>
              </w:rPr>
              <w:t>implement</w:t>
            </w:r>
            <w:r w:rsidR="006B54DE" w:rsidRPr="00FC7ACB">
              <w:rPr>
                <w:rFonts w:eastAsia="Arial" w:cstheme="minorHAnsi"/>
                <w:spacing w:val="-10"/>
              </w:rPr>
              <w:t xml:space="preserve"> </w:t>
            </w:r>
            <w:r w:rsidR="006B54DE" w:rsidRPr="00FC7ACB">
              <w:rPr>
                <w:rFonts w:eastAsia="Arial" w:cstheme="minorHAnsi"/>
              </w:rPr>
              <w:t>if needed</w:t>
            </w:r>
            <w:r w:rsidR="006B54DE" w:rsidRPr="00FC7ACB">
              <w:rPr>
                <w:rFonts w:eastAsia="Arial" w:cstheme="minorHAnsi"/>
                <w:spacing w:val="-7"/>
              </w:rPr>
              <w:t xml:space="preserve"> </w:t>
            </w:r>
            <w:r w:rsidR="006B54DE" w:rsidRPr="00FC7ACB">
              <w:rPr>
                <w:rFonts w:eastAsia="Arial" w:cstheme="minorHAnsi"/>
              </w:rPr>
              <w:t>to remove</w:t>
            </w:r>
            <w:r w:rsidR="006B54DE" w:rsidRPr="00FC7ACB">
              <w:rPr>
                <w:rFonts w:eastAsia="Arial" w:cstheme="minorHAnsi"/>
                <w:spacing w:val="-7"/>
              </w:rPr>
              <w:t xml:space="preserve"> </w:t>
            </w:r>
            <w:r w:rsidR="006B54DE" w:rsidRPr="00FC7ACB">
              <w:rPr>
                <w:rFonts w:eastAsia="Arial" w:cstheme="minorHAnsi"/>
              </w:rPr>
              <w:t>stu</w:t>
            </w:r>
            <w:r w:rsidR="006B54DE" w:rsidRPr="00FC7ACB">
              <w:rPr>
                <w:rFonts w:eastAsia="Arial" w:cstheme="minorHAnsi"/>
                <w:spacing w:val="1"/>
              </w:rPr>
              <w:t>b</w:t>
            </w:r>
            <w:r w:rsidR="006B54DE" w:rsidRPr="00FC7ACB">
              <w:rPr>
                <w:rFonts w:eastAsia="Arial" w:cstheme="minorHAnsi"/>
              </w:rPr>
              <w:t>born</w:t>
            </w:r>
            <w:r w:rsidR="006B54DE" w:rsidRPr="00FC7ACB">
              <w:rPr>
                <w:rFonts w:eastAsia="Arial" w:cstheme="minorHAnsi"/>
                <w:spacing w:val="-9"/>
              </w:rPr>
              <w:t xml:space="preserve"> </w:t>
            </w:r>
            <w:r w:rsidR="006B54DE" w:rsidRPr="00FC7ACB">
              <w:rPr>
                <w:rFonts w:eastAsia="Arial" w:cstheme="minorHAnsi"/>
              </w:rPr>
              <w:t>material.</w:t>
            </w:r>
          </w:p>
          <w:p w14:paraId="54DBFEBA" w14:textId="77777777" w:rsidR="006B54DE" w:rsidRDefault="006B54DE" w:rsidP="00C1420E">
            <w:pPr>
              <w:pStyle w:val="ListParagraph"/>
              <w:numPr>
                <w:ilvl w:val="0"/>
                <w:numId w:val="569"/>
              </w:numPr>
              <w:ind w:right="600"/>
              <w:rPr>
                <w:rFonts w:eastAsia="Arial" w:cstheme="minorHAnsi"/>
              </w:rPr>
            </w:pPr>
            <w:r w:rsidRPr="00FC7ACB">
              <w:rPr>
                <w:rFonts w:eastAsia="Arial" w:cstheme="minorHAnsi"/>
              </w:rPr>
              <w:t>Return</w:t>
            </w:r>
            <w:r w:rsidRPr="00FC7ACB">
              <w:rPr>
                <w:rFonts w:eastAsia="Arial" w:cstheme="minorHAnsi"/>
                <w:spacing w:val="-7"/>
              </w:rPr>
              <w:t xml:space="preserve"> </w:t>
            </w:r>
            <w:r w:rsidRPr="00FC7ACB">
              <w:rPr>
                <w:rFonts w:eastAsia="Arial" w:cstheme="minorHAnsi"/>
              </w:rPr>
              <w:t>the</w:t>
            </w:r>
            <w:r w:rsidRPr="00FC7ACB">
              <w:rPr>
                <w:rFonts w:eastAsia="Arial" w:cstheme="minorHAnsi"/>
                <w:spacing w:val="-3"/>
              </w:rPr>
              <w:t xml:space="preserve"> </w:t>
            </w:r>
            <w:r w:rsidRPr="00FC7ACB">
              <w:rPr>
                <w:rFonts w:eastAsia="Arial" w:cstheme="minorHAnsi"/>
              </w:rPr>
              <w:t>tiller</w:t>
            </w:r>
            <w:r w:rsidRPr="00FC7ACB">
              <w:rPr>
                <w:rFonts w:eastAsia="Arial" w:cstheme="minorHAnsi"/>
                <w:spacing w:val="-4"/>
              </w:rPr>
              <w:t xml:space="preserve"> </w:t>
            </w:r>
            <w:r w:rsidRPr="00FC7ACB">
              <w:rPr>
                <w:rFonts w:eastAsia="Arial" w:cstheme="minorHAnsi"/>
              </w:rPr>
              <w:t>to</w:t>
            </w:r>
            <w:r w:rsidRPr="00FC7ACB">
              <w:rPr>
                <w:rFonts w:eastAsia="Arial" w:cstheme="minorHAnsi"/>
                <w:spacing w:val="-2"/>
              </w:rPr>
              <w:t xml:space="preserve"> </w:t>
            </w:r>
            <w:r w:rsidRPr="00FC7ACB">
              <w:rPr>
                <w:rFonts w:eastAsia="Arial" w:cstheme="minorHAnsi"/>
              </w:rPr>
              <w:t>stora</w:t>
            </w:r>
            <w:r w:rsidRPr="00FC7ACB">
              <w:rPr>
                <w:rFonts w:eastAsia="Arial" w:cstheme="minorHAnsi"/>
                <w:spacing w:val="-1"/>
              </w:rPr>
              <w:t>g</w:t>
            </w:r>
            <w:r w:rsidRPr="00FC7ACB">
              <w:rPr>
                <w:rFonts w:eastAsia="Arial" w:cstheme="minorHAnsi"/>
              </w:rPr>
              <w:t>e</w:t>
            </w:r>
            <w:r w:rsidR="00055FF4" w:rsidRPr="00FC7ACB">
              <w:rPr>
                <w:rFonts w:eastAsia="Arial" w:cstheme="minorHAnsi"/>
              </w:rPr>
              <w:t>.</w:t>
            </w:r>
          </w:p>
          <w:p w14:paraId="0F2CCBB0" w14:textId="6E0870CB" w:rsidR="00D57C39" w:rsidRPr="00D57C39" w:rsidRDefault="00D57C39" w:rsidP="00D57C39">
            <w:pPr>
              <w:ind w:right="600"/>
              <w:rPr>
                <w:rFonts w:eastAsia="Arial" w:cstheme="minorHAnsi"/>
              </w:rPr>
            </w:pPr>
          </w:p>
        </w:tc>
      </w:tr>
      <w:tr w:rsidR="006B54DE" w:rsidRPr="00FC7ACB" w14:paraId="04578CB5" w14:textId="77777777" w:rsidTr="00FC7ACB">
        <w:tc>
          <w:tcPr>
            <w:tcW w:w="9634" w:type="dxa"/>
            <w:gridSpan w:val="8"/>
          </w:tcPr>
          <w:p w14:paraId="369B1923" w14:textId="2991BCAA" w:rsidR="006B54DE" w:rsidRPr="00FC7ACB" w:rsidRDefault="006B54DE" w:rsidP="006B54DE">
            <w:pPr>
              <w:jc w:val="center"/>
              <w:rPr>
                <w:rFonts w:cs="Arial"/>
                <w:b/>
                <w:bCs/>
                <w:i/>
              </w:rPr>
            </w:pPr>
            <w:r w:rsidRPr="00FC7ACB">
              <w:rPr>
                <w:rFonts w:cs="Arial"/>
                <w:b/>
                <w:bCs/>
                <w:i/>
              </w:rPr>
              <w:t>If an emergency situation occurs while conducting this task or there is an equipment malfunction, engage the emergency stop and follow the lockout procedure</w:t>
            </w:r>
            <w:r w:rsidR="00E5392D" w:rsidRPr="00FC7ACB">
              <w:rPr>
                <w:rFonts w:cs="Arial"/>
                <w:b/>
                <w:bCs/>
                <w:i/>
              </w:rPr>
              <w:t>.</w:t>
            </w:r>
          </w:p>
          <w:p w14:paraId="772025D5" w14:textId="77777777" w:rsidR="006B54DE" w:rsidRPr="00FC7ACB" w:rsidRDefault="006B54DE" w:rsidP="006B54DE">
            <w:pPr>
              <w:jc w:val="center"/>
              <w:rPr>
                <w:rFonts w:cs="Arial"/>
                <w:b/>
                <w:bCs/>
              </w:rPr>
            </w:pPr>
          </w:p>
          <w:p w14:paraId="27585F95" w14:textId="77777777" w:rsidR="006B54DE" w:rsidRPr="00FC7ACB" w:rsidRDefault="006B54DE" w:rsidP="006B54DE">
            <w:pPr>
              <w:jc w:val="center"/>
              <w:rPr>
                <w:rFonts w:cs="Arial"/>
                <w:b/>
                <w:bCs/>
              </w:rPr>
            </w:pPr>
            <w:r w:rsidRPr="00FC7ACB">
              <w:rPr>
                <w:rFonts w:cs="Arial"/>
                <w:b/>
                <w:bCs/>
              </w:rPr>
              <w:t>REPORT ANY HAZARDOUS SITUATIONS TO YOUR SUPERVISOR</w:t>
            </w:r>
          </w:p>
        </w:tc>
      </w:tr>
      <w:tr w:rsidR="006B54DE" w:rsidRPr="00FC7ACB" w14:paraId="0F1B4AF9" w14:textId="77777777" w:rsidTr="00FC7ACB">
        <w:tc>
          <w:tcPr>
            <w:tcW w:w="5240" w:type="dxa"/>
            <w:gridSpan w:val="4"/>
            <w:vMerge w:val="restart"/>
          </w:tcPr>
          <w:p w14:paraId="2DBDAA5C" w14:textId="77777777" w:rsidR="006B54DE" w:rsidRPr="00FC7ACB" w:rsidRDefault="006B54DE" w:rsidP="006B54DE">
            <w:pPr>
              <w:jc w:val="center"/>
              <w:rPr>
                <w:rFonts w:cs="Arial"/>
                <w:b/>
                <w:bCs/>
              </w:rPr>
            </w:pPr>
            <w:r w:rsidRPr="00FC7ACB">
              <w:rPr>
                <w:rFonts w:cs="Arial"/>
                <w:b/>
                <w:bCs/>
              </w:rPr>
              <w:t>Guidance Documents/Standards:</w:t>
            </w:r>
          </w:p>
          <w:p w14:paraId="603D6483" w14:textId="77777777" w:rsidR="006B54DE" w:rsidRPr="00FC7ACB" w:rsidRDefault="006B54DE" w:rsidP="006B54DE">
            <w:pPr>
              <w:jc w:val="center"/>
              <w:rPr>
                <w:rFonts w:cs="Arial"/>
                <w:b/>
                <w:bCs/>
                <w:i/>
              </w:rPr>
            </w:pPr>
          </w:p>
          <w:p w14:paraId="55B072E4" w14:textId="77777777" w:rsidR="00055FF4" w:rsidRPr="00FC7ACB" w:rsidRDefault="00055FF4" w:rsidP="00055FF4">
            <w:pPr>
              <w:rPr>
                <w:rFonts w:ascii="Calibri" w:eastAsia="Calibri" w:hAnsi="Calibri" w:cs="Arial"/>
                <w:bCs/>
              </w:rPr>
            </w:pPr>
            <w:r w:rsidRPr="00FC7ACB">
              <w:rPr>
                <w:rFonts w:ascii="Calibri" w:eastAsia="Calibri" w:hAnsi="Calibri" w:cs="Arial"/>
                <w:bCs/>
              </w:rPr>
              <w:t>MB Workplace Safety and Health Act and Regulation:</w:t>
            </w:r>
          </w:p>
          <w:p w14:paraId="4AB32D77" w14:textId="023EAE0C" w:rsidR="00055FF4" w:rsidRPr="00FC7ACB" w:rsidRDefault="00055FF4" w:rsidP="00C1420E">
            <w:pPr>
              <w:pStyle w:val="ListParagraph"/>
              <w:numPr>
                <w:ilvl w:val="0"/>
                <w:numId w:val="567"/>
              </w:numPr>
              <w:rPr>
                <w:rFonts w:cs="Arial"/>
                <w:b/>
                <w:bCs/>
                <w:i/>
              </w:rPr>
            </w:pPr>
            <w:r w:rsidRPr="00FC7ACB">
              <w:rPr>
                <w:rFonts w:cs="Arial"/>
                <w:bCs/>
              </w:rPr>
              <w:t>Part 6 Personal Protective Equipment</w:t>
            </w:r>
          </w:p>
          <w:p w14:paraId="27BA6BE2" w14:textId="5A463280" w:rsidR="006B54DE" w:rsidRPr="00FC7ACB" w:rsidRDefault="00055FF4" w:rsidP="00C1420E">
            <w:pPr>
              <w:pStyle w:val="ListParagraph"/>
              <w:numPr>
                <w:ilvl w:val="0"/>
                <w:numId w:val="567"/>
              </w:numPr>
              <w:rPr>
                <w:rFonts w:cs="Arial"/>
                <w:b/>
                <w:bCs/>
                <w:i/>
              </w:rPr>
            </w:pPr>
            <w:r w:rsidRPr="00FC7ACB">
              <w:rPr>
                <w:rFonts w:ascii="Calibri" w:eastAsia="Calibri" w:hAnsi="Calibri" w:cs="Arial"/>
                <w:bCs/>
              </w:rPr>
              <w:t>Part 22 Powered Mobile Equipment</w:t>
            </w:r>
          </w:p>
        </w:tc>
        <w:tc>
          <w:tcPr>
            <w:tcW w:w="4394" w:type="dxa"/>
            <w:gridSpan w:val="4"/>
          </w:tcPr>
          <w:p w14:paraId="35C985B5" w14:textId="31B3EED3" w:rsidR="006B54DE" w:rsidRPr="00FC7ACB" w:rsidRDefault="006B54DE" w:rsidP="00E5392D">
            <w:pPr>
              <w:rPr>
                <w:rFonts w:cs="Arial"/>
                <w:bCs/>
              </w:rPr>
            </w:pPr>
            <w:r w:rsidRPr="00FC7ACB">
              <w:rPr>
                <w:rFonts w:cs="Arial"/>
                <w:bCs/>
              </w:rPr>
              <w:t xml:space="preserve">This </w:t>
            </w:r>
            <w:r w:rsidR="00E5392D" w:rsidRPr="00FC7ACB">
              <w:rPr>
                <w:rFonts w:cs="Arial"/>
                <w:bCs/>
              </w:rPr>
              <w:t xml:space="preserve">safe work procedure </w:t>
            </w:r>
            <w:r w:rsidRPr="00FC7ACB">
              <w:rPr>
                <w:rFonts w:cs="Arial"/>
                <w:bCs/>
              </w:rPr>
              <w:t>will be reviewed any time the task, equipment or materials change and at a minimum of every three years</w:t>
            </w:r>
            <w:r w:rsidR="00E5392D" w:rsidRPr="00FC7ACB">
              <w:rPr>
                <w:rFonts w:cs="Arial"/>
                <w:bCs/>
              </w:rPr>
              <w:t>.</w:t>
            </w:r>
          </w:p>
        </w:tc>
      </w:tr>
      <w:tr w:rsidR="006B54DE" w:rsidRPr="00FC7ACB" w14:paraId="1A7891F0" w14:textId="77777777" w:rsidTr="00FC7ACB">
        <w:tc>
          <w:tcPr>
            <w:tcW w:w="5240" w:type="dxa"/>
            <w:gridSpan w:val="4"/>
            <w:vMerge/>
          </w:tcPr>
          <w:p w14:paraId="2517DA3F" w14:textId="77777777" w:rsidR="006B54DE" w:rsidRPr="00FC7ACB" w:rsidRDefault="006B54DE" w:rsidP="006B54DE">
            <w:pPr>
              <w:jc w:val="center"/>
              <w:rPr>
                <w:rFonts w:cs="Arial"/>
                <w:b/>
                <w:bCs/>
              </w:rPr>
            </w:pPr>
          </w:p>
        </w:tc>
        <w:tc>
          <w:tcPr>
            <w:tcW w:w="4394" w:type="dxa"/>
            <w:gridSpan w:val="4"/>
          </w:tcPr>
          <w:p w14:paraId="1F1C67AC" w14:textId="77777777" w:rsidR="006B54DE" w:rsidRPr="00FC7ACB" w:rsidRDefault="006B54DE" w:rsidP="006B54DE">
            <w:pPr>
              <w:rPr>
                <w:rFonts w:cs="Arial"/>
                <w:bCs/>
              </w:rPr>
            </w:pPr>
            <w:r w:rsidRPr="00FC7ACB">
              <w:rPr>
                <w:rFonts w:cs="Arial"/>
                <w:bCs/>
              </w:rPr>
              <w:t>Reviewed By WSH Committee:</w:t>
            </w:r>
          </w:p>
          <w:p w14:paraId="1FC20196" w14:textId="77777777" w:rsidR="006B54DE" w:rsidRPr="00FC7ACB" w:rsidRDefault="006B54DE" w:rsidP="006B54DE">
            <w:pPr>
              <w:rPr>
                <w:rFonts w:cs="Arial"/>
                <w:bCs/>
              </w:rPr>
            </w:pPr>
          </w:p>
          <w:p w14:paraId="70C391A2" w14:textId="77777777" w:rsidR="006B54DE" w:rsidRPr="00FC7ACB" w:rsidRDefault="006B54DE" w:rsidP="006B54DE">
            <w:pPr>
              <w:rPr>
                <w:rFonts w:cs="Arial"/>
                <w:bCs/>
              </w:rPr>
            </w:pPr>
          </w:p>
          <w:p w14:paraId="00054CA0" w14:textId="77777777" w:rsidR="006B54DE" w:rsidRPr="00FC7ACB" w:rsidRDefault="006B54DE" w:rsidP="006B54DE">
            <w:pPr>
              <w:rPr>
                <w:rFonts w:cs="Arial"/>
                <w:bCs/>
              </w:rPr>
            </w:pPr>
            <w:r w:rsidRPr="00FC7ACB">
              <w:rPr>
                <w:rFonts w:cs="Arial"/>
                <w:bCs/>
              </w:rPr>
              <w:t>Date:</w:t>
            </w:r>
          </w:p>
          <w:p w14:paraId="19B6F242" w14:textId="5EDDDA1C" w:rsidR="00E5392D" w:rsidRPr="00FC7ACB" w:rsidRDefault="00E5392D" w:rsidP="006B54DE">
            <w:pPr>
              <w:rPr>
                <w:rFonts w:cs="Arial"/>
                <w:bCs/>
              </w:rPr>
            </w:pPr>
          </w:p>
        </w:tc>
      </w:tr>
    </w:tbl>
    <w:p w14:paraId="3413D4E6" w14:textId="669AD641" w:rsidR="001C03F5" w:rsidRDefault="001C03F5">
      <w:pPr>
        <w:rPr>
          <w:rFonts w:eastAsiaTheme="majorEastAsia" w:cstheme="minorHAnsi"/>
          <w:sz w:val="24"/>
          <w:szCs w:val="24"/>
          <w:lang w:val="en-CA"/>
        </w:rPr>
      </w:pPr>
    </w:p>
    <w:p w14:paraId="77DB4F79" w14:textId="77777777" w:rsidR="006B54DE" w:rsidRPr="00FC7ACB" w:rsidRDefault="006B54DE" w:rsidP="006B54DE">
      <w:pPr>
        <w:pStyle w:val="NoSpacing"/>
        <w:jc w:val="center"/>
        <w:rPr>
          <w:b/>
        </w:rPr>
      </w:pPr>
      <w:r w:rsidRPr="00FC7ACB">
        <w:rPr>
          <w:rStyle w:val="FontStyle119"/>
          <w:rFonts w:asciiTheme="minorHAnsi" w:hAnsiTheme="minorHAnsi"/>
          <w:b w:val="0"/>
          <w:sz w:val="22"/>
          <w:szCs w:val="22"/>
        </w:rPr>
        <w:lastRenderedPageBreak/>
        <w:t>Router/Trimmer Operation</w:t>
      </w:r>
    </w:p>
    <w:tbl>
      <w:tblPr>
        <w:tblStyle w:val="TableGrid"/>
        <w:tblW w:w="9634" w:type="dxa"/>
        <w:tblLook w:val="04A0" w:firstRow="1" w:lastRow="0" w:firstColumn="1" w:lastColumn="0" w:noHBand="0" w:noVBand="1"/>
      </w:tblPr>
      <w:tblGrid>
        <w:gridCol w:w="1866"/>
        <w:gridCol w:w="1531"/>
        <w:gridCol w:w="336"/>
        <w:gridCol w:w="1507"/>
        <w:gridCol w:w="368"/>
        <w:gridCol w:w="624"/>
        <w:gridCol w:w="1081"/>
        <w:gridCol w:w="2321"/>
      </w:tblGrid>
      <w:tr w:rsidR="006B54DE" w:rsidRPr="00FC7ACB" w14:paraId="7A52FA46" w14:textId="77777777" w:rsidTr="00FC7ACB">
        <w:tc>
          <w:tcPr>
            <w:tcW w:w="1866" w:type="dxa"/>
          </w:tcPr>
          <w:p w14:paraId="3384BF95" w14:textId="77777777" w:rsidR="006B54DE" w:rsidRPr="00FC7ACB" w:rsidRDefault="006B54DE" w:rsidP="006B54DE">
            <w:pPr>
              <w:rPr>
                <w:b/>
              </w:rPr>
            </w:pPr>
            <w:r w:rsidRPr="00FC7ACB">
              <w:rPr>
                <w:b/>
              </w:rPr>
              <w:t>Facility:</w:t>
            </w:r>
          </w:p>
        </w:tc>
        <w:tc>
          <w:tcPr>
            <w:tcW w:w="1867" w:type="dxa"/>
            <w:gridSpan w:val="2"/>
          </w:tcPr>
          <w:p w14:paraId="06B67CE4" w14:textId="77777777" w:rsidR="006B54DE" w:rsidRPr="00FC7ACB" w:rsidRDefault="006B54DE" w:rsidP="006B54DE">
            <w:r w:rsidRPr="00FC7ACB">
              <w:rPr>
                <w:b/>
              </w:rPr>
              <w:t>Written By:</w:t>
            </w:r>
          </w:p>
        </w:tc>
        <w:tc>
          <w:tcPr>
            <w:tcW w:w="1875" w:type="dxa"/>
            <w:gridSpan w:val="2"/>
          </w:tcPr>
          <w:p w14:paraId="21E1EE6D" w14:textId="77777777" w:rsidR="006B54DE" w:rsidRPr="00FC7ACB" w:rsidRDefault="006B54DE" w:rsidP="006B54DE">
            <w:r w:rsidRPr="00FC7ACB">
              <w:rPr>
                <w:b/>
              </w:rPr>
              <w:t>Approved By:</w:t>
            </w:r>
          </w:p>
        </w:tc>
        <w:tc>
          <w:tcPr>
            <w:tcW w:w="1705" w:type="dxa"/>
            <w:gridSpan w:val="2"/>
          </w:tcPr>
          <w:p w14:paraId="73849CE4" w14:textId="77777777" w:rsidR="006B54DE" w:rsidRPr="00FC7ACB" w:rsidRDefault="006B54DE" w:rsidP="006B54DE">
            <w:r w:rsidRPr="00FC7ACB">
              <w:rPr>
                <w:b/>
              </w:rPr>
              <w:t>Date Created:</w:t>
            </w:r>
          </w:p>
        </w:tc>
        <w:tc>
          <w:tcPr>
            <w:tcW w:w="2321" w:type="dxa"/>
          </w:tcPr>
          <w:p w14:paraId="4183DA1A" w14:textId="4E2B1C61" w:rsidR="006B54DE" w:rsidRPr="00FC7ACB" w:rsidRDefault="006B54DE" w:rsidP="006B54DE">
            <w:r w:rsidRPr="00FC7ACB">
              <w:rPr>
                <w:b/>
              </w:rPr>
              <w:t>Date of Last Revision</w:t>
            </w:r>
            <w:r w:rsidR="00055FF4" w:rsidRPr="00FC7ACB">
              <w:rPr>
                <w:b/>
              </w:rPr>
              <w:t>:</w:t>
            </w:r>
          </w:p>
        </w:tc>
      </w:tr>
      <w:tr w:rsidR="006B54DE" w:rsidRPr="00FC7ACB" w14:paraId="47E0A9A6" w14:textId="77777777" w:rsidTr="00FC7ACB">
        <w:tc>
          <w:tcPr>
            <w:tcW w:w="1866" w:type="dxa"/>
          </w:tcPr>
          <w:p w14:paraId="5C583FAC" w14:textId="77777777" w:rsidR="006B54DE" w:rsidRPr="00FC7ACB" w:rsidRDefault="006B54DE" w:rsidP="006B54DE"/>
        </w:tc>
        <w:tc>
          <w:tcPr>
            <w:tcW w:w="1867" w:type="dxa"/>
            <w:gridSpan w:val="2"/>
          </w:tcPr>
          <w:p w14:paraId="408F8738" w14:textId="77777777" w:rsidR="006B54DE" w:rsidRPr="00FC7ACB" w:rsidRDefault="006B54DE" w:rsidP="006B54DE"/>
        </w:tc>
        <w:tc>
          <w:tcPr>
            <w:tcW w:w="1875" w:type="dxa"/>
            <w:gridSpan w:val="2"/>
          </w:tcPr>
          <w:p w14:paraId="5D435219" w14:textId="77777777" w:rsidR="006B54DE" w:rsidRPr="00FC7ACB" w:rsidRDefault="006B54DE" w:rsidP="006B54DE"/>
        </w:tc>
        <w:tc>
          <w:tcPr>
            <w:tcW w:w="1705" w:type="dxa"/>
            <w:gridSpan w:val="2"/>
          </w:tcPr>
          <w:p w14:paraId="7AB1725A" w14:textId="77777777" w:rsidR="006B54DE" w:rsidRPr="00FC7ACB" w:rsidRDefault="006B54DE" w:rsidP="006B54DE"/>
        </w:tc>
        <w:tc>
          <w:tcPr>
            <w:tcW w:w="2321" w:type="dxa"/>
          </w:tcPr>
          <w:p w14:paraId="047CEEC5" w14:textId="77777777" w:rsidR="006B54DE" w:rsidRPr="00FC7ACB" w:rsidRDefault="006B54DE" w:rsidP="006B54DE"/>
        </w:tc>
      </w:tr>
      <w:tr w:rsidR="006B54DE" w:rsidRPr="00FC7ACB" w14:paraId="50A144EC" w14:textId="77777777" w:rsidTr="0095429A">
        <w:tc>
          <w:tcPr>
            <w:tcW w:w="3397" w:type="dxa"/>
            <w:gridSpan w:val="2"/>
          </w:tcPr>
          <w:p w14:paraId="72E05361" w14:textId="66ECA76D" w:rsidR="006B54DE" w:rsidRPr="00FC7ACB" w:rsidRDefault="006B54DE" w:rsidP="006B54DE">
            <w:pPr>
              <w:rPr>
                <w:rFonts w:cs="Arial"/>
                <w:b/>
                <w:bCs/>
                <w:iCs/>
              </w:rPr>
            </w:pPr>
            <w:r w:rsidRPr="00FC7ACB">
              <w:rPr>
                <w:rFonts w:cs="Arial"/>
                <w:b/>
                <w:bCs/>
                <w:iCs/>
              </w:rPr>
              <w:t>Hazards Present:</w:t>
            </w:r>
          </w:p>
        </w:tc>
        <w:tc>
          <w:tcPr>
            <w:tcW w:w="2835" w:type="dxa"/>
            <w:gridSpan w:val="4"/>
          </w:tcPr>
          <w:p w14:paraId="22EBB038" w14:textId="6B416F5C" w:rsidR="006B54DE" w:rsidRPr="00FC7ACB" w:rsidRDefault="000977ED" w:rsidP="006B54DE">
            <w:pPr>
              <w:rPr>
                <w:rFonts w:cs="Arial"/>
                <w:b/>
                <w:bCs/>
                <w:iCs/>
              </w:rPr>
            </w:pPr>
            <w:r w:rsidRPr="00FC7ACB">
              <w:rPr>
                <w:rFonts w:cs="Arial"/>
                <w:b/>
                <w:bCs/>
                <w:iCs/>
              </w:rPr>
              <w:t>PPE or Devices Required:</w:t>
            </w:r>
          </w:p>
        </w:tc>
        <w:tc>
          <w:tcPr>
            <w:tcW w:w="3402" w:type="dxa"/>
            <w:gridSpan w:val="2"/>
          </w:tcPr>
          <w:p w14:paraId="46D4111C" w14:textId="77777777" w:rsidR="006B54DE" w:rsidRPr="00FC7ACB" w:rsidRDefault="006B54DE" w:rsidP="006B54DE">
            <w:pPr>
              <w:rPr>
                <w:rFonts w:cs="Arial"/>
                <w:b/>
                <w:bCs/>
                <w:iCs/>
              </w:rPr>
            </w:pPr>
            <w:r w:rsidRPr="00FC7ACB">
              <w:rPr>
                <w:rFonts w:cs="Arial"/>
                <w:b/>
                <w:bCs/>
                <w:iCs/>
              </w:rPr>
              <w:t>Additional Training Required:</w:t>
            </w:r>
          </w:p>
        </w:tc>
      </w:tr>
      <w:tr w:rsidR="006B54DE" w:rsidRPr="00FC7ACB" w14:paraId="59A9D2D1" w14:textId="77777777" w:rsidTr="0095429A">
        <w:tc>
          <w:tcPr>
            <w:tcW w:w="3397" w:type="dxa"/>
            <w:gridSpan w:val="2"/>
          </w:tcPr>
          <w:p w14:paraId="55DE0533" w14:textId="0C69111D" w:rsidR="006B54DE" w:rsidRPr="00FC7ACB" w:rsidRDefault="00055FF4" w:rsidP="006B54DE">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exposed bits - cuts, laceration</w:t>
            </w:r>
          </w:p>
        </w:tc>
        <w:tc>
          <w:tcPr>
            <w:tcW w:w="2835" w:type="dxa"/>
            <w:gridSpan w:val="4"/>
          </w:tcPr>
          <w:p w14:paraId="417A4BD8" w14:textId="77C2DCB5" w:rsidR="006B54DE" w:rsidRPr="00FC7ACB" w:rsidRDefault="00055FF4" w:rsidP="006B54DE">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eye protection</w:t>
            </w:r>
          </w:p>
        </w:tc>
        <w:tc>
          <w:tcPr>
            <w:tcW w:w="3402" w:type="dxa"/>
            <w:gridSpan w:val="2"/>
          </w:tcPr>
          <w:p w14:paraId="0BBC80E7" w14:textId="4DA5C4CD" w:rsidR="006B54DE" w:rsidRPr="00FC7ACB" w:rsidRDefault="00055FF4" w:rsidP="006B54DE">
            <w:pPr>
              <w:rPr>
                <w:rFonts w:cs="Arial"/>
              </w:rPr>
            </w:pPr>
            <w:r w:rsidRPr="00FC7ACB">
              <w:rPr>
                <w:rStyle w:val="FontStyle123"/>
                <w:rFonts w:asciiTheme="minorHAnsi" w:hAnsiTheme="minorHAnsi"/>
                <w:sz w:val="22"/>
                <w:szCs w:val="22"/>
              </w:rPr>
              <w:t xml:space="preserve">disposable respirator </w:t>
            </w:r>
            <w:r w:rsidR="006B54DE" w:rsidRPr="00FC7ACB">
              <w:rPr>
                <w:rStyle w:val="FontStyle123"/>
                <w:rFonts w:asciiTheme="minorHAnsi" w:hAnsiTheme="minorHAnsi"/>
                <w:sz w:val="22"/>
                <w:szCs w:val="22"/>
              </w:rPr>
              <w:t>(N95)</w:t>
            </w:r>
          </w:p>
        </w:tc>
      </w:tr>
      <w:tr w:rsidR="006B54DE" w:rsidRPr="00FC7ACB" w14:paraId="7C47E13D" w14:textId="77777777" w:rsidTr="0095429A">
        <w:tc>
          <w:tcPr>
            <w:tcW w:w="3397" w:type="dxa"/>
            <w:gridSpan w:val="2"/>
          </w:tcPr>
          <w:p w14:paraId="63097EE7" w14:textId="33E43D26" w:rsidR="006B54DE" w:rsidRPr="00FC7ACB" w:rsidRDefault="00055FF4" w:rsidP="006B54DE">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amputation</w:t>
            </w:r>
          </w:p>
        </w:tc>
        <w:tc>
          <w:tcPr>
            <w:tcW w:w="2835" w:type="dxa"/>
            <w:gridSpan w:val="4"/>
          </w:tcPr>
          <w:p w14:paraId="7E566218" w14:textId="76030529" w:rsidR="006B54DE" w:rsidRPr="00FC7ACB" w:rsidRDefault="00055FF4" w:rsidP="006B54DE">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hard hat</w:t>
            </w:r>
          </w:p>
        </w:tc>
        <w:tc>
          <w:tcPr>
            <w:tcW w:w="3402" w:type="dxa"/>
            <w:gridSpan w:val="2"/>
          </w:tcPr>
          <w:p w14:paraId="52FE2E6D" w14:textId="0867E63C" w:rsidR="006B54DE" w:rsidRPr="00FC7ACB" w:rsidRDefault="00055FF4" w:rsidP="006B54DE">
            <w:pPr>
              <w:rPr>
                <w:rFonts w:cstheme="minorHAnsi"/>
              </w:rPr>
            </w:pPr>
            <w:r w:rsidRPr="00FC7ACB">
              <w:rPr>
                <w:rFonts w:cstheme="minorHAnsi"/>
              </w:rPr>
              <w:t>lift/materials handling training</w:t>
            </w:r>
          </w:p>
        </w:tc>
      </w:tr>
      <w:tr w:rsidR="006B54DE" w:rsidRPr="00FC7ACB" w14:paraId="53B7461F" w14:textId="77777777" w:rsidTr="0095429A">
        <w:tc>
          <w:tcPr>
            <w:tcW w:w="3397" w:type="dxa"/>
            <w:gridSpan w:val="2"/>
          </w:tcPr>
          <w:p w14:paraId="6C98D299" w14:textId="2EA31EB1" w:rsidR="006B54DE" w:rsidRPr="00FC7ACB" w:rsidRDefault="00055FF4" w:rsidP="006B54DE">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electrical shock</w:t>
            </w:r>
            <w:r w:rsidR="0095429A">
              <w:rPr>
                <w:rStyle w:val="FontStyle123"/>
                <w:rFonts w:asciiTheme="minorHAnsi" w:hAnsiTheme="minorHAnsi"/>
                <w:sz w:val="22"/>
                <w:szCs w:val="22"/>
              </w:rPr>
              <w:t>, noise</w:t>
            </w:r>
          </w:p>
        </w:tc>
        <w:tc>
          <w:tcPr>
            <w:tcW w:w="2835" w:type="dxa"/>
            <w:gridSpan w:val="4"/>
          </w:tcPr>
          <w:p w14:paraId="3DD43816" w14:textId="66B28D7B" w:rsidR="006B54DE" w:rsidRPr="00FC7ACB" w:rsidRDefault="00055FF4" w:rsidP="006B54DE">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hearing protection</w:t>
            </w:r>
          </w:p>
        </w:tc>
        <w:tc>
          <w:tcPr>
            <w:tcW w:w="3402" w:type="dxa"/>
            <w:gridSpan w:val="2"/>
          </w:tcPr>
          <w:p w14:paraId="11786B41" w14:textId="14551E72" w:rsidR="006B54DE" w:rsidRPr="00FC7ACB" w:rsidRDefault="00055FF4" w:rsidP="006B54DE">
            <w:pPr>
              <w:rPr>
                <w:rFonts w:cstheme="minorHAnsi"/>
              </w:rPr>
            </w:pPr>
            <w:r w:rsidRPr="00FC7ACB">
              <w:rPr>
                <w:rFonts w:cstheme="minorHAnsi"/>
              </w:rPr>
              <w:t>body posture training</w:t>
            </w:r>
          </w:p>
        </w:tc>
      </w:tr>
      <w:tr w:rsidR="0095429A" w:rsidRPr="00FC7ACB" w14:paraId="7F060E65" w14:textId="77777777" w:rsidTr="0095429A">
        <w:tc>
          <w:tcPr>
            <w:tcW w:w="3397" w:type="dxa"/>
            <w:gridSpan w:val="2"/>
          </w:tcPr>
          <w:p w14:paraId="390A053A" w14:textId="10264324" w:rsidR="0095429A" w:rsidRPr="00FC7ACB" w:rsidRDefault="0095429A" w:rsidP="0095429A">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sawdust/projectiles in eyes</w:t>
            </w:r>
          </w:p>
        </w:tc>
        <w:tc>
          <w:tcPr>
            <w:tcW w:w="2835" w:type="dxa"/>
            <w:gridSpan w:val="4"/>
          </w:tcPr>
          <w:p w14:paraId="50776679" w14:textId="4274B7F9" w:rsidR="0095429A" w:rsidRPr="00FC7ACB" w:rsidRDefault="0095429A" w:rsidP="0095429A">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safety footwear</w:t>
            </w:r>
          </w:p>
        </w:tc>
        <w:tc>
          <w:tcPr>
            <w:tcW w:w="3402" w:type="dxa"/>
            <w:gridSpan w:val="2"/>
          </w:tcPr>
          <w:p w14:paraId="0FA31916" w14:textId="1476C6CA" w:rsidR="0095429A" w:rsidRPr="00FC7ACB" w:rsidRDefault="0095429A" w:rsidP="0095429A">
            <w:pPr>
              <w:rPr>
                <w:rFonts w:cstheme="minorHAnsi"/>
              </w:rPr>
            </w:pPr>
            <w:r w:rsidRPr="00FC7ACB">
              <w:rPr>
                <w:rFonts w:cstheme="minorHAnsi"/>
              </w:rPr>
              <w:t>lockout/tagout procedure</w:t>
            </w:r>
          </w:p>
        </w:tc>
      </w:tr>
      <w:tr w:rsidR="0095429A" w:rsidRPr="00FC7ACB" w14:paraId="26E991AC" w14:textId="77777777" w:rsidTr="0095429A">
        <w:tc>
          <w:tcPr>
            <w:tcW w:w="3397" w:type="dxa"/>
            <w:gridSpan w:val="2"/>
          </w:tcPr>
          <w:p w14:paraId="26633BBE" w14:textId="26EA806A" w:rsidR="0095429A" w:rsidRPr="00FC7ACB" w:rsidRDefault="0095429A" w:rsidP="0095429A">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sawdust inhaled (possible toxicity)</w:t>
            </w:r>
          </w:p>
        </w:tc>
        <w:tc>
          <w:tcPr>
            <w:tcW w:w="2835" w:type="dxa"/>
            <w:gridSpan w:val="4"/>
          </w:tcPr>
          <w:p w14:paraId="47F7B606" w14:textId="77777777" w:rsidR="0095429A" w:rsidRPr="00FC7ACB" w:rsidRDefault="0095429A" w:rsidP="0095429A">
            <w:pPr>
              <w:spacing w:before="17"/>
              <w:jc w:val="both"/>
              <w:rPr>
                <w:rFonts w:eastAsia="Arial" w:cs="Arial"/>
              </w:rPr>
            </w:pPr>
          </w:p>
        </w:tc>
        <w:tc>
          <w:tcPr>
            <w:tcW w:w="3402" w:type="dxa"/>
            <w:gridSpan w:val="2"/>
          </w:tcPr>
          <w:p w14:paraId="050EE165" w14:textId="77777777" w:rsidR="0095429A" w:rsidRPr="00FC7ACB" w:rsidRDefault="0095429A" w:rsidP="0095429A">
            <w:pPr>
              <w:rPr>
                <w:rFonts w:cstheme="minorHAnsi"/>
              </w:rPr>
            </w:pPr>
            <w:r w:rsidRPr="00FC7ACB">
              <w:rPr>
                <w:rFonts w:cstheme="minorHAnsi"/>
              </w:rPr>
              <w:t>SWP#100 Working Alone</w:t>
            </w:r>
          </w:p>
        </w:tc>
      </w:tr>
      <w:tr w:rsidR="0095429A" w:rsidRPr="00FC7ACB" w14:paraId="5D8AEE6C" w14:textId="77777777" w:rsidTr="0095429A">
        <w:tc>
          <w:tcPr>
            <w:tcW w:w="3397" w:type="dxa"/>
            <w:gridSpan w:val="2"/>
          </w:tcPr>
          <w:p w14:paraId="69862CE1" w14:textId="0D4D2F2A" w:rsidR="0095429A" w:rsidRPr="00FC7ACB" w:rsidRDefault="0095429A" w:rsidP="0095429A">
            <w:pPr>
              <w:pStyle w:val="Style5"/>
              <w:widowControl/>
              <w:rPr>
                <w:rStyle w:val="FontStyle123"/>
                <w:rFonts w:asciiTheme="minorHAnsi" w:hAnsiTheme="minorHAnsi"/>
                <w:sz w:val="22"/>
                <w:szCs w:val="22"/>
              </w:rPr>
            </w:pPr>
            <w:r w:rsidRPr="00FC7ACB">
              <w:rPr>
                <w:rStyle w:val="FontStyle123"/>
                <w:rFonts w:asciiTheme="minorHAnsi" w:hAnsiTheme="minorHAnsi"/>
                <w:sz w:val="22"/>
                <w:szCs w:val="22"/>
              </w:rPr>
              <w:t>MSI - hand/arm/wrist injury</w:t>
            </w:r>
          </w:p>
        </w:tc>
        <w:tc>
          <w:tcPr>
            <w:tcW w:w="2835" w:type="dxa"/>
            <w:gridSpan w:val="4"/>
          </w:tcPr>
          <w:p w14:paraId="5B7492D2" w14:textId="77777777" w:rsidR="0095429A" w:rsidRPr="00FC7ACB" w:rsidRDefault="0095429A" w:rsidP="0095429A">
            <w:pPr>
              <w:pStyle w:val="Style5"/>
              <w:widowControl/>
              <w:rPr>
                <w:rStyle w:val="FontStyle123"/>
                <w:rFonts w:asciiTheme="minorHAnsi" w:hAnsiTheme="minorHAnsi"/>
                <w:sz w:val="22"/>
                <w:szCs w:val="22"/>
              </w:rPr>
            </w:pPr>
          </w:p>
        </w:tc>
        <w:tc>
          <w:tcPr>
            <w:tcW w:w="3402" w:type="dxa"/>
            <w:gridSpan w:val="2"/>
          </w:tcPr>
          <w:p w14:paraId="22316F63" w14:textId="77777777" w:rsidR="0095429A" w:rsidRPr="00FC7ACB" w:rsidRDefault="0095429A" w:rsidP="0095429A">
            <w:pPr>
              <w:pStyle w:val="Style5"/>
              <w:widowControl/>
              <w:rPr>
                <w:rStyle w:val="FontStyle123"/>
                <w:rFonts w:asciiTheme="minorHAnsi" w:hAnsiTheme="minorHAnsi"/>
                <w:sz w:val="22"/>
                <w:szCs w:val="22"/>
              </w:rPr>
            </w:pPr>
          </w:p>
        </w:tc>
      </w:tr>
      <w:tr w:rsidR="0095429A" w:rsidRPr="00FC7ACB" w14:paraId="22B1DBCF" w14:textId="77777777" w:rsidTr="00FC7ACB">
        <w:tc>
          <w:tcPr>
            <w:tcW w:w="9634" w:type="dxa"/>
            <w:gridSpan w:val="8"/>
          </w:tcPr>
          <w:p w14:paraId="6158B202" w14:textId="2BB500EF" w:rsidR="0095429A" w:rsidRPr="00FC7ACB" w:rsidRDefault="0095429A" w:rsidP="0095429A">
            <w:pPr>
              <w:pStyle w:val="Style5"/>
              <w:widowControl/>
              <w:jc w:val="center"/>
              <w:rPr>
                <w:rStyle w:val="FontStyle123"/>
                <w:rFonts w:asciiTheme="minorHAnsi" w:hAnsiTheme="minorHAnsi" w:cstheme="minorHAnsi"/>
                <w:b/>
                <w:sz w:val="22"/>
                <w:szCs w:val="22"/>
              </w:rPr>
            </w:pPr>
            <w:r w:rsidRPr="00FC7ACB">
              <w:rPr>
                <w:rFonts w:asciiTheme="minorHAnsi" w:hAnsiTheme="minorHAnsi" w:cstheme="minorHAnsi"/>
                <w:b/>
                <w:bCs/>
                <w:sz w:val="22"/>
                <w:szCs w:val="22"/>
              </w:rPr>
              <w:t>Safe Work Procedure:</w:t>
            </w:r>
          </w:p>
        </w:tc>
      </w:tr>
      <w:tr w:rsidR="0095429A" w:rsidRPr="00FC7ACB" w14:paraId="4782D774" w14:textId="77777777" w:rsidTr="00FC7ACB">
        <w:tc>
          <w:tcPr>
            <w:tcW w:w="9634" w:type="dxa"/>
            <w:gridSpan w:val="8"/>
          </w:tcPr>
          <w:p w14:paraId="17A78481" w14:textId="39C3A39E" w:rsidR="0095429A" w:rsidRPr="00FC7ACB" w:rsidRDefault="0095429A" w:rsidP="0095429A">
            <w:pPr>
              <w:pStyle w:val="Style9"/>
              <w:widowControl/>
              <w:numPr>
                <w:ilvl w:val="0"/>
                <w:numId w:val="257"/>
              </w:numPr>
              <w:tabs>
                <w:tab w:val="left" w:pos="655"/>
              </w:tabs>
              <w:ind w:left="300" w:firstLine="0"/>
              <w:rPr>
                <w:rStyle w:val="FontStyle123"/>
                <w:rFonts w:asciiTheme="minorHAnsi" w:hAnsiTheme="minorHAnsi"/>
                <w:sz w:val="22"/>
                <w:szCs w:val="22"/>
              </w:rPr>
            </w:pPr>
            <w:r w:rsidRPr="00FC7ACB">
              <w:rPr>
                <w:rStyle w:val="FontStyle123"/>
                <w:rFonts w:asciiTheme="minorHAnsi" w:hAnsiTheme="minorHAnsi"/>
                <w:sz w:val="22"/>
                <w:szCs w:val="22"/>
              </w:rPr>
              <w:t>Read and understand the manual that accompanies the router/trimmer.</w:t>
            </w:r>
          </w:p>
          <w:p w14:paraId="1092FEF7" w14:textId="69F4979F" w:rsidR="0095429A" w:rsidRPr="00FC7ACB" w:rsidRDefault="0095429A" w:rsidP="0095429A">
            <w:pPr>
              <w:pStyle w:val="Style9"/>
              <w:widowControl/>
              <w:numPr>
                <w:ilvl w:val="0"/>
                <w:numId w:val="257"/>
              </w:numPr>
              <w:tabs>
                <w:tab w:val="left" w:pos="655"/>
              </w:tabs>
              <w:ind w:left="300" w:firstLine="0"/>
              <w:rPr>
                <w:rStyle w:val="FontStyle123"/>
                <w:rFonts w:asciiTheme="minorHAnsi" w:hAnsiTheme="minorHAnsi"/>
                <w:sz w:val="22"/>
                <w:szCs w:val="22"/>
              </w:rPr>
            </w:pPr>
            <w:r w:rsidRPr="00FC7ACB">
              <w:rPr>
                <w:rStyle w:val="FontStyle123"/>
                <w:rFonts w:asciiTheme="minorHAnsi" w:hAnsiTheme="minorHAnsi"/>
                <w:sz w:val="22"/>
                <w:szCs w:val="22"/>
              </w:rPr>
              <w:t>Wear PPE before beginning the task. Ensure clothing fits appropriately.</w:t>
            </w:r>
          </w:p>
          <w:p w14:paraId="724C02C0" w14:textId="463EC5C6" w:rsidR="0095429A" w:rsidRPr="00FC7ACB" w:rsidRDefault="0095429A" w:rsidP="0095429A">
            <w:pPr>
              <w:pStyle w:val="Style9"/>
              <w:widowControl/>
              <w:numPr>
                <w:ilvl w:val="0"/>
                <w:numId w:val="258"/>
              </w:numPr>
              <w:tabs>
                <w:tab w:val="left" w:pos="655"/>
              </w:tabs>
              <w:ind w:left="655"/>
              <w:rPr>
                <w:rStyle w:val="FontStyle123"/>
                <w:rFonts w:asciiTheme="minorHAnsi" w:hAnsiTheme="minorHAnsi"/>
                <w:sz w:val="22"/>
                <w:szCs w:val="22"/>
              </w:rPr>
            </w:pPr>
            <w:r w:rsidRPr="00FC7ACB">
              <w:rPr>
                <w:rStyle w:val="FontStyle123"/>
                <w:rFonts w:asciiTheme="minorHAnsi" w:hAnsiTheme="minorHAnsi"/>
                <w:sz w:val="22"/>
                <w:szCs w:val="22"/>
              </w:rPr>
              <w:t>Inspect work area. Remove tripping hazards, debris, cutoffs, etc. Ensure sawhorses or other support are stable and in good condition. Lighting must be adequate.</w:t>
            </w:r>
          </w:p>
          <w:p w14:paraId="6912625A" w14:textId="2168AD15" w:rsidR="0095429A" w:rsidRPr="00FC7ACB" w:rsidRDefault="0095429A" w:rsidP="0095429A">
            <w:pPr>
              <w:pStyle w:val="Style9"/>
              <w:widowControl/>
              <w:numPr>
                <w:ilvl w:val="0"/>
                <w:numId w:val="258"/>
              </w:numPr>
              <w:tabs>
                <w:tab w:val="left" w:pos="655"/>
              </w:tabs>
              <w:spacing w:before="3"/>
              <w:ind w:left="655"/>
              <w:rPr>
                <w:rStyle w:val="FontStyle123"/>
                <w:rFonts w:asciiTheme="minorHAnsi" w:hAnsiTheme="minorHAnsi"/>
                <w:sz w:val="22"/>
                <w:szCs w:val="22"/>
              </w:rPr>
            </w:pPr>
            <w:r w:rsidRPr="00FC7ACB">
              <w:rPr>
                <w:rStyle w:val="FontStyle123"/>
                <w:rFonts w:asciiTheme="minorHAnsi" w:hAnsiTheme="minorHAnsi"/>
                <w:sz w:val="22"/>
                <w:szCs w:val="22"/>
              </w:rPr>
              <w:t>Ensure the tool is unplugged or battery removed. Inspect the following for defects: cord, switch, handles and plunge mechanism. If defects are identified, tool is to be red tagged and locked out. Notify supervisor for maintenance. Only qualified personnel may perform maintenance.</w:t>
            </w:r>
          </w:p>
          <w:p w14:paraId="01541866" w14:textId="77777777" w:rsidR="0095429A" w:rsidRPr="00FC7ACB" w:rsidRDefault="0095429A" w:rsidP="0095429A">
            <w:pPr>
              <w:pStyle w:val="Style9"/>
              <w:widowControl/>
              <w:numPr>
                <w:ilvl w:val="0"/>
                <w:numId w:val="258"/>
              </w:numPr>
              <w:tabs>
                <w:tab w:val="left" w:pos="655"/>
              </w:tabs>
              <w:ind w:left="300" w:firstLine="0"/>
              <w:rPr>
                <w:rStyle w:val="FontStyle123"/>
                <w:rFonts w:asciiTheme="minorHAnsi" w:hAnsiTheme="minorHAnsi"/>
                <w:sz w:val="22"/>
                <w:szCs w:val="22"/>
              </w:rPr>
            </w:pPr>
            <w:r w:rsidRPr="00FC7ACB">
              <w:rPr>
                <w:rStyle w:val="FontStyle123"/>
                <w:rFonts w:asciiTheme="minorHAnsi" w:hAnsiTheme="minorHAnsi"/>
                <w:sz w:val="22"/>
                <w:szCs w:val="22"/>
              </w:rPr>
              <w:t>Ensure correct bit is installed for material being milled.</w:t>
            </w:r>
          </w:p>
          <w:p w14:paraId="1238C4A5" w14:textId="2BE4E80C" w:rsidR="0095429A" w:rsidRPr="00FC7ACB" w:rsidRDefault="0095429A" w:rsidP="0095429A">
            <w:pPr>
              <w:pStyle w:val="Style9"/>
              <w:widowControl/>
              <w:numPr>
                <w:ilvl w:val="0"/>
                <w:numId w:val="258"/>
              </w:numPr>
              <w:tabs>
                <w:tab w:val="left" w:pos="655"/>
              </w:tabs>
              <w:ind w:left="300" w:firstLine="0"/>
              <w:rPr>
                <w:rStyle w:val="FontStyle123"/>
                <w:rFonts w:asciiTheme="minorHAnsi" w:hAnsiTheme="minorHAnsi"/>
                <w:sz w:val="22"/>
                <w:szCs w:val="22"/>
              </w:rPr>
            </w:pPr>
            <w:r w:rsidRPr="00FC7ACB">
              <w:rPr>
                <w:rStyle w:val="FontStyle123"/>
                <w:rFonts w:asciiTheme="minorHAnsi" w:hAnsiTheme="minorHAnsi"/>
                <w:sz w:val="22"/>
                <w:szCs w:val="22"/>
              </w:rPr>
              <w:t>Inspect material to be milled for foreign objects</w:t>
            </w:r>
            <w:r w:rsidR="00886E34">
              <w:rPr>
                <w:rStyle w:val="FontStyle123"/>
                <w:rFonts w:asciiTheme="minorHAnsi" w:hAnsiTheme="minorHAnsi"/>
                <w:sz w:val="22"/>
                <w:szCs w:val="22"/>
              </w:rPr>
              <w:t>. R</w:t>
            </w:r>
            <w:r w:rsidRPr="00FC7ACB">
              <w:rPr>
                <w:rStyle w:val="FontStyle123"/>
                <w:rFonts w:asciiTheme="minorHAnsi" w:hAnsiTheme="minorHAnsi"/>
                <w:sz w:val="22"/>
                <w:szCs w:val="22"/>
              </w:rPr>
              <w:t>emove before proceeding.</w:t>
            </w:r>
          </w:p>
          <w:p w14:paraId="26DC9B47" w14:textId="77777777" w:rsidR="0095429A" w:rsidRPr="00FC7ACB" w:rsidRDefault="0095429A" w:rsidP="0095429A">
            <w:pPr>
              <w:pStyle w:val="Style9"/>
              <w:widowControl/>
              <w:numPr>
                <w:ilvl w:val="0"/>
                <w:numId w:val="258"/>
              </w:numPr>
              <w:tabs>
                <w:tab w:val="left" w:pos="655"/>
              </w:tabs>
              <w:ind w:left="655"/>
              <w:rPr>
                <w:rStyle w:val="FontStyle123"/>
                <w:rFonts w:asciiTheme="minorHAnsi" w:hAnsiTheme="minorHAnsi"/>
                <w:sz w:val="22"/>
                <w:szCs w:val="22"/>
              </w:rPr>
            </w:pPr>
            <w:r w:rsidRPr="00FC7ACB">
              <w:rPr>
                <w:rStyle w:val="FontStyle123"/>
                <w:rFonts w:asciiTheme="minorHAnsi" w:hAnsiTheme="minorHAnsi"/>
                <w:sz w:val="22"/>
                <w:szCs w:val="22"/>
              </w:rPr>
              <w:t>Adjust milling depth. In some applications it may be necessary to take a number of progressively deeper passes.</w:t>
            </w:r>
          </w:p>
          <w:p w14:paraId="783DADA5" w14:textId="77777777" w:rsidR="0095429A" w:rsidRPr="00FC7ACB" w:rsidRDefault="0095429A" w:rsidP="0095429A">
            <w:pPr>
              <w:pStyle w:val="Style9"/>
              <w:widowControl/>
              <w:numPr>
                <w:ilvl w:val="0"/>
                <w:numId w:val="258"/>
              </w:numPr>
              <w:tabs>
                <w:tab w:val="left" w:pos="655"/>
              </w:tabs>
              <w:ind w:left="300" w:firstLine="0"/>
              <w:rPr>
                <w:rStyle w:val="FontStyle123"/>
                <w:rFonts w:asciiTheme="minorHAnsi" w:hAnsiTheme="minorHAnsi"/>
                <w:sz w:val="22"/>
                <w:szCs w:val="22"/>
              </w:rPr>
            </w:pPr>
            <w:r w:rsidRPr="00FC7ACB">
              <w:rPr>
                <w:rStyle w:val="FontStyle123"/>
                <w:rFonts w:asciiTheme="minorHAnsi" w:hAnsiTheme="minorHAnsi"/>
                <w:sz w:val="22"/>
                <w:szCs w:val="22"/>
              </w:rPr>
              <w:t>Plug in and start the tool. Check for proper operation.</w:t>
            </w:r>
          </w:p>
          <w:p w14:paraId="713B99FF" w14:textId="5F79C56A" w:rsidR="0095429A" w:rsidRPr="00FC7ACB" w:rsidRDefault="0095429A" w:rsidP="0095429A">
            <w:pPr>
              <w:pStyle w:val="Style9"/>
              <w:widowControl/>
              <w:numPr>
                <w:ilvl w:val="0"/>
                <w:numId w:val="258"/>
              </w:numPr>
              <w:tabs>
                <w:tab w:val="left" w:pos="655"/>
              </w:tabs>
              <w:ind w:left="300" w:firstLine="0"/>
              <w:rPr>
                <w:rStyle w:val="FontStyle123"/>
                <w:rFonts w:asciiTheme="minorHAnsi" w:hAnsiTheme="minorHAnsi"/>
                <w:sz w:val="22"/>
                <w:szCs w:val="22"/>
              </w:rPr>
            </w:pPr>
            <w:r w:rsidRPr="00FC7ACB">
              <w:rPr>
                <w:rStyle w:val="FontStyle123"/>
                <w:rFonts w:asciiTheme="minorHAnsi" w:hAnsiTheme="minorHAnsi"/>
                <w:sz w:val="22"/>
                <w:szCs w:val="22"/>
              </w:rPr>
              <w:t>Do not start the tool with the bit in contact with the work piece</w:t>
            </w:r>
            <w:r w:rsidR="00886E34">
              <w:rPr>
                <w:rStyle w:val="FontStyle123"/>
                <w:rFonts w:asciiTheme="minorHAnsi" w:hAnsiTheme="minorHAnsi"/>
                <w:sz w:val="22"/>
                <w:szCs w:val="22"/>
              </w:rPr>
              <w:t>. T</w:t>
            </w:r>
            <w:r w:rsidRPr="00FC7ACB">
              <w:rPr>
                <w:rStyle w:val="FontStyle123"/>
                <w:rFonts w:asciiTheme="minorHAnsi" w:hAnsiTheme="minorHAnsi"/>
                <w:sz w:val="22"/>
                <w:szCs w:val="22"/>
              </w:rPr>
              <w:t>his could cause a kickback.</w:t>
            </w:r>
          </w:p>
          <w:p w14:paraId="168FC865" w14:textId="77777777" w:rsidR="0095429A" w:rsidRPr="00FC7ACB" w:rsidRDefault="0095429A" w:rsidP="0095429A">
            <w:pPr>
              <w:pStyle w:val="Style9"/>
              <w:widowControl/>
              <w:numPr>
                <w:ilvl w:val="0"/>
                <w:numId w:val="258"/>
              </w:numPr>
              <w:tabs>
                <w:tab w:val="left" w:pos="655"/>
              </w:tabs>
              <w:spacing w:before="3"/>
              <w:ind w:left="655" w:right="35"/>
              <w:rPr>
                <w:rStyle w:val="FontStyle123"/>
                <w:rFonts w:asciiTheme="minorHAnsi" w:hAnsiTheme="minorHAnsi"/>
                <w:sz w:val="22"/>
                <w:szCs w:val="22"/>
              </w:rPr>
            </w:pPr>
            <w:r w:rsidRPr="00FC7ACB">
              <w:rPr>
                <w:rStyle w:val="FontStyle123"/>
                <w:rFonts w:asciiTheme="minorHAnsi" w:hAnsiTheme="minorHAnsi"/>
                <w:sz w:val="22"/>
                <w:szCs w:val="22"/>
              </w:rPr>
              <w:t>Keep both hands firmly on the tool handles and use clamps to secure work. Keep hands away from the bit.</w:t>
            </w:r>
          </w:p>
          <w:p w14:paraId="25078ECE" w14:textId="5D974B66" w:rsidR="0095429A" w:rsidRPr="00FC7ACB" w:rsidRDefault="0095429A" w:rsidP="0095429A">
            <w:pPr>
              <w:pStyle w:val="Style9"/>
              <w:widowControl/>
              <w:numPr>
                <w:ilvl w:val="0"/>
                <w:numId w:val="258"/>
              </w:numPr>
              <w:tabs>
                <w:tab w:val="left" w:pos="655"/>
              </w:tabs>
              <w:ind w:left="655"/>
              <w:rPr>
                <w:rStyle w:val="FontStyle123"/>
                <w:rFonts w:asciiTheme="minorHAnsi" w:hAnsiTheme="minorHAnsi"/>
                <w:sz w:val="22"/>
                <w:szCs w:val="22"/>
              </w:rPr>
            </w:pPr>
            <w:r w:rsidRPr="00FC7ACB">
              <w:rPr>
                <w:rStyle w:val="FontStyle123"/>
                <w:rFonts w:asciiTheme="minorHAnsi" w:hAnsiTheme="minorHAnsi"/>
                <w:sz w:val="22"/>
                <w:szCs w:val="22"/>
              </w:rPr>
              <w:t>When switching off the tool, it is not usually desirable to let the bit come to a stop while in contact with the work piece as this causes burn marks. When lifting the tool away from the work piece to shut it off, maintain control of the tool until the bit comes to a complete stop. Do not set the tool down with the bit still spinning.</w:t>
            </w:r>
          </w:p>
          <w:p w14:paraId="2DFE2C96" w14:textId="77777777" w:rsidR="0095429A" w:rsidRPr="00FC7ACB" w:rsidRDefault="0095429A" w:rsidP="0095429A">
            <w:pPr>
              <w:pStyle w:val="Style9"/>
              <w:widowControl/>
              <w:numPr>
                <w:ilvl w:val="0"/>
                <w:numId w:val="258"/>
              </w:numPr>
              <w:tabs>
                <w:tab w:val="left" w:pos="655"/>
              </w:tabs>
              <w:ind w:left="655"/>
              <w:rPr>
                <w:rStyle w:val="FontStyle123"/>
                <w:rFonts w:asciiTheme="minorHAnsi" w:hAnsiTheme="minorHAnsi"/>
                <w:sz w:val="22"/>
                <w:szCs w:val="22"/>
              </w:rPr>
            </w:pPr>
            <w:r w:rsidRPr="00FC7ACB">
              <w:rPr>
                <w:rStyle w:val="FontStyle123"/>
                <w:rFonts w:asciiTheme="minorHAnsi" w:hAnsiTheme="minorHAnsi"/>
                <w:sz w:val="22"/>
                <w:szCs w:val="22"/>
              </w:rPr>
              <w:t>Mill your material with firm footing and clear view of the blade. Be alert for conditions which could cause a kickback.</w:t>
            </w:r>
          </w:p>
          <w:p w14:paraId="6E55659A" w14:textId="77777777" w:rsidR="0095429A" w:rsidRPr="00FC7ACB" w:rsidRDefault="0095429A" w:rsidP="0095429A">
            <w:pPr>
              <w:pStyle w:val="Style9"/>
              <w:widowControl/>
              <w:numPr>
                <w:ilvl w:val="0"/>
                <w:numId w:val="258"/>
              </w:numPr>
              <w:tabs>
                <w:tab w:val="left" w:pos="655"/>
              </w:tabs>
              <w:ind w:left="300" w:firstLine="0"/>
              <w:rPr>
                <w:rStyle w:val="FontStyle123"/>
                <w:rFonts w:asciiTheme="minorHAnsi" w:hAnsiTheme="minorHAnsi"/>
                <w:sz w:val="22"/>
                <w:szCs w:val="22"/>
              </w:rPr>
            </w:pPr>
            <w:r w:rsidRPr="00FC7ACB">
              <w:rPr>
                <w:rStyle w:val="FontStyle123"/>
                <w:rFonts w:asciiTheme="minorHAnsi" w:hAnsiTheme="minorHAnsi"/>
                <w:sz w:val="22"/>
                <w:szCs w:val="22"/>
              </w:rPr>
              <w:t>When finished, unplug the tool from the power source. Clear work area of debris.</w:t>
            </w:r>
          </w:p>
          <w:p w14:paraId="0B012F5E" w14:textId="1F392537" w:rsidR="0095429A" w:rsidRPr="00FC7ACB" w:rsidRDefault="0095429A" w:rsidP="0095429A">
            <w:pPr>
              <w:pStyle w:val="Style9"/>
              <w:widowControl/>
              <w:tabs>
                <w:tab w:val="left" w:pos="655"/>
              </w:tabs>
              <w:ind w:left="300" w:firstLine="0"/>
              <w:rPr>
                <w:rFonts w:asciiTheme="minorHAnsi" w:hAnsiTheme="minorHAnsi"/>
                <w:sz w:val="22"/>
                <w:szCs w:val="22"/>
              </w:rPr>
            </w:pPr>
          </w:p>
        </w:tc>
      </w:tr>
      <w:tr w:rsidR="0095429A" w:rsidRPr="00FC7ACB" w14:paraId="0C9EB75E" w14:textId="77777777" w:rsidTr="00FC7ACB">
        <w:tc>
          <w:tcPr>
            <w:tcW w:w="9634" w:type="dxa"/>
            <w:gridSpan w:val="8"/>
          </w:tcPr>
          <w:p w14:paraId="1ADB5C0C" w14:textId="38030164" w:rsidR="0095429A" w:rsidRPr="00FC7ACB" w:rsidRDefault="0095429A" w:rsidP="0095429A">
            <w:pPr>
              <w:jc w:val="center"/>
              <w:rPr>
                <w:rFonts w:cs="Arial"/>
                <w:b/>
                <w:bCs/>
                <w:i/>
              </w:rPr>
            </w:pPr>
            <w:r w:rsidRPr="00FC7ACB">
              <w:rPr>
                <w:rFonts w:cs="Arial"/>
                <w:b/>
                <w:bCs/>
                <w:i/>
              </w:rPr>
              <w:t>If an emergency situation occurs while conducting this task or there is an equipment malfunction, engage the emergency stop and follow the lockout procedure.</w:t>
            </w:r>
          </w:p>
          <w:p w14:paraId="6C66ECBC" w14:textId="77777777" w:rsidR="0095429A" w:rsidRPr="00FC7ACB" w:rsidRDefault="0095429A" w:rsidP="0095429A">
            <w:pPr>
              <w:jc w:val="center"/>
              <w:rPr>
                <w:rFonts w:cs="Arial"/>
                <w:b/>
                <w:bCs/>
              </w:rPr>
            </w:pPr>
          </w:p>
          <w:p w14:paraId="3E70E8C6" w14:textId="56679B25" w:rsidR="0095429A" w:rsidRPr="00FC7ACB" w:rsidRDefault="0095429A" w:rsidP="0095429A">
            <w:pPr>
              <w:jc w:val="center"/>
              <w:rPr>
                <w:rFonts w:cs="Arial"/>
                <w:b/>
                <w:bCs/>
              </w:rPr>
            </w:pPr>
            <w:r w:rsidRPr="00FC7ACB">
              <w:rPr>
                <w:rFonts w:cs="Arial"/>
                <w:b/>
                <w:bCs/>
              </w:rPr>
              <w:t>REPORT ANY HAZARDOUS SITUATIONS TO YOUR SUPERVISOR</w:t>
            </w:r>
          </w:p>
        </w:tc>
      </w:tr>
      <w:tr w:rsidR="0095429A" w:rsidRPr="00FC7ACB" w14:paraId="7457AF78" w14:textId="77777777" w:rsidTr="00FC7ACB">
        <w:tc>
          <w:tcPr>
            <w:tcW w:w="5240" w:type="dxa"/>
            <w:gridSpan w:val="4"/>
            <w:vMerge w:val="restart"/>
          </w:tcPr>
          <w:p w14:paraId="3FED56E8" w14:textId="77777777" w:rsidR="0095429A" w:rsidRPr="00FC7ACB" w:rsidRDefault="0095429A" w:rsidP="0095429A">
            <w:pPr>
              <w:jc w:val="center"/>
              <w:rPr>
                <w:rFonts w:cs="Arial"/>
                <w:b/>
                <w:bCs/>
              </w:rPr>
            </w:pPr>
            <w:r w:rsidRPr="00FC7ACB">
              <w:rPr>
                <w:rFonts w:cs="Arial"/>
                <w:b/>
                <w:bCs/>
              </w:rPr>
              <w:t>Guidance Documents/Standards:</w:t>
            </w:r>
            <w:r w:rsidRPr="00FC7ACB">
              <w:rPr>
                <w:rFonts w:cs="Arial"/>
                <w:b/>
                <w:bCs/>
              </w:rPr>
              <w:br/>
            </w:r>
          </w:p>
          <w:p w14:paraId="0F2BE03F" w14:textId="4945C1CA" w:rsidR="0095429A" w:rsidRPr="00FC7ACB" w:rsidRDefault="0095429A" w:rsidP="0095429A">
            <w:pPr>
              <w:rPr>
                <w:rFonts w:cs="Arial"/>
                <w:bCs/>
              </w:rPr>
            </w:pPr>
            <w:r w:rsidRPr="00FC7ACB">
              <w:rPr>
                <w:rFonts w:cs="Arial"/>
                <w:bCs/>
              </w:rPr>
              <w:t>MB Workplace Safety and Health Act and Regulation:</w:t>
            </w:r>
          </w:p>
          <w:p w14:paraId="453C44FB" w14:textId="342F2BD9" w:rsidR="0095429A" w:rsidRPr="00FC7ACB" w:rsidRDefault="0095429A" w:rsidP="0095429A">
            <w:pPr>
              <w:pStyle w:val="ListParagraph"/>
              <w:numPr>
                <w:ilvl w:val="0"/>
                <w:numId w:val="570"/>
              </w:numPr>
              <w:rPr>
                <w:rFonts w:cs="Arial"/>
                <w:bCs/>
              </w:rPr>
            </w:pPr>
            <w:r w:rsidRPr="00FC7ACB">
              <w:rPr>
                <w:rStyle w:val="FontStyle123"/>
                <w:rFonts w:asciiTheme="minorHAnsi" w:hAnsiTheme="minorHAnsi"/>
                <w:sz w:val="22"/>
                <w:szCs w:val="22"/>
              </w:rPr>
              <w:t>Part 2 General Duties</w:t>
            </w:r>
            <w:r w:rsidRPr="00FC7ACB">
              <w:rPr>
                <w:rFonts w:cs="Arial"/>
                <w:bCs/>
              </w:rPr>
              <w:t xml:space="preserve"> </w:t>
            </w:r>
          </w:p>
          <w:p w14:paraId="21467BD3" w14:textId="4692049D" w:rsidR="0095429A" w:rsidRPr="00FC7ACB" w:rsidRDefault="0095429A" w:rsidP="0095429A">
            <w:pPr>
              <w:pStyle w:val="ListParagraph"/>
              <w:numPr>
                <w:ilvl w:val="2"/>
                <w:numId w:val="572"/>
              </w:numPr>
              <w:ind w:left="1164"/>
              <w:rPr>
                <w:rFonts w:cs="Arial"/>
                <w:bCs/>
              </w:rPr>
            </w:pPr>
            <w:r w:rsidRPr="00FC7ACB">
              <w:rPr>
                <w:rFonts w:cs="Arial"/>
                <w:bCs/>
              </w:rPr>
              <w:t>2.1.1 Safe Work Procedures</w:t>
            </w:r>
          </w:p>
          <w:p w14:paraId="734E745E" w14:textId="7CE169E1" w:rsidR="0095429A" w:rsidRPr="00FC7ACB" w:rsidRDefault="0095429A" w:rsidP="0095429A">
            <w:pPr>
              <w:pStyle w:val="ListParagraph"/>
              <w:numPr>
                <w:ilvl w:val="0"/>
                <w:numId w:val="571"/>
              </w:numPr>
              <w:rPr>
                <w:rFonts w:cs="Arial"/>
                <w:bCs/>
              </w:rPr>
            </w:pPr>
            <w:r w:rsidRPr="00FC7ACB">
              <w:rPr>
                <w:rFonts w:cs="Arial"/>
                <w:bCs/>
              </w:rPr>
              <w:t>Part 6 Personal Protective Equipment</w:t>
            </w:r>
          </w:p>
          <w:p w14:paraId="28090434" w14:textId="015057B6" w:rsidR="0095429A" w:rsidRPr="00FC7ACB" w:rsidRDefault="0095429A" w:rsidP="0095429A">
            <w:pPr>
              <w:pStyle w:val="ListParagraph"/>
              <w:numPr>
                <w:ilvl w:val="2"/>
                <w:numId w:val="572"/>
              </w:numPr>
              <w:ind w:left="1164"/>
              <w:rPr>
                <w:rFonts w:cs="Arial"/>
                <w:bCs/>
              </w:rPr>
            </w:pPr>
            <w:r w:rsidRPr="00FC7ACB">
              <w:rPr>
                <w:rFonts w:cs="Arial"/>
                <w:bCs/>
              </w:rPr>
              <w:t>6.13 Eye and Face Protectors</w:t>
            </w:r>
          </w:p>
          <w:p w14:paraId="7CF2FB5B" w14:textId="608A35FF" w:rsidR="0095429A" w:rsidRPr="00FC7ACB" w:rsidRDefault="0095429A" w:rsidP="0095429A">
            <w:pPr>
              <w:pStyle w:val="ListParagraph"/>
              <w:numPr>
                <w:ilvl w:val="2"/>
                <w:numId w:val="572"/>
              </w:numPr>
              <w:ind w:left="1164"/>
              <w:rPr>
                <w:rFonts w:cs="Arial"/>
                <w:bCs/>
              </w:rPr>
            </w:pPr>
            <w:r w:rsidRPr="00FC7ACB">
              <w:rPr>
                <w:rFonts w:cs="Arial"/>
                <w:bCs/>
              </w:rPr>
              <w:t>6.15 Respiratory Protective Equipment</w:t>
            </w:r>
          </w:p>
          <w:p w14:paraId="10A1C24E" w14:textId="77777777" w:rsidR="0095429A" w:rsidRPr="00FC7ACB" w:rsidRDefault="0095429A" w:rsidP="0095429A">
            <w:pPr>
              <w:pStyle w:val="ListParagraph"/>
              <w:numPr>
                <w:ilvl w:val="0"/>
                <w:numId w:val="573"/>
              </w:numPr>
              <w:rPr>
                <w:rFonts w:cs="Arial"/>
                <w:bCs/>
              </w:rPr>
            </w:pPr>
            <w:r w:rsidRPr="00FC7ACB">
              <w:rPr>
                <w:rFonts w:cs="Arial"/>
                <w:bCs/>
              </w:rPr>
              <w:t>Part 8 Musculoskeletal Injuries</w:t>
            </w:r>
          </w:p>
          <w:p w14:paraId="28A7E1B6" w14:textId="253951A1" w:rsidR="0095429A" w:rsidRPr="00FC7ACB" w:rsidRDefault="0095429A" w:rsidP="0095429A">
            <w:pPr>
              <w:pStyle w:val="ListParagraph"/>
              <w:numPr>
                <w:ilvl w:val="0"/>
                <w:numId w:val="573"/>
              </w:numPr>
              <w:rPr>
                <w:rFonts w:cs="Arial"/>
                <w:bCs/>
              </w:rPr>
            </w:pPr>
            <w:r w:rsidRPr="00FC7ACB">
              <w:rPr>
                <w:rFonts w:cs="Arial"/>
                <w:bCs/>
              </w:rPr>
              <w:t xml:space="preserve">Part 9 Working Alone </w:t>
            </w:r>
            <w:r w:rsidRPr="00FC7ACB">
              <w:rPr>
                <w:rStyle w:val="FontStyle123"/>
                <w:rFonts w:asciiTheme="minorHAnsi" w:hAnsiTheme="minorHAnsi"/>
                <w:sz w:val="22"/>
                <w:szCs w:val="22"/>
              </w:rPr>
              <w:t>or in Isolation</w:t>
            </w:r>
          </w:p>
          <w:p w14:paraId="70635EA6" w14:textId="44C98E9E" w:rsidR="0095429A" w:rsidRPr="00FC7ACB" w:rsidRDefault="0095429A" w:rsidP="0095429A">
            <w:pPr>
              <w:pStyle w:val="ListParagraph"/>
              <w:numPr>
                <w:ilvl w:val="0"/>
                <w:numId w:val="573"/>
              </w:numPr>
              <w:rPr>
                <w:rFonts w:cs="Arial"/>
                <w:bCs/>
              </w:rPr>
            </w:pPr>
            <w:r w:rsidRPr="00FC7ACB">
              <w:rPr>
                <w:rFonts w:cs="Arial"/>
                <w:bCs/>
              </w:rPr>
              <w:t>Part 12 Hearing Protection and Noise Control</w:t>
            </w:r>
          </w:p>
          <w:p w14:paraId="4B8ABF82" w14:textId="6021165A" w:rsidR="0095429A" w:rsidRPr="00FC7ACB" w:rsidRDefault="0095429A" w:rsidP="0095429A">
            <w:pPr>
              <w:pStyle w:val="ListParagraph"/>
              <w:numPr>
                <w:ilvl w:val="2"/>
                <w:numId w:val="572"/>
              </w:numPr>
              <w:ind w:left="1164"/>
              <w:rPr>
                <w:rFonts w:cs="Arial"/>
                <w:bCs/>
              </w:rPr>
            </w:pPr>
            <w:r w:rsidRPr="00FC7ACB">
              <w:rPr>
                <w:rFonts w:cs="Arial"/>
                <w:bCs/>
              </w:rPr>
              <w:t>12.3 Hearing Protection</w:t>
            </w:r>
          </w:p>
          <w:p w14:paraId="116DFFF7" w14:textId="397826D1" w:rsidR="0095429A" w:rsidRPr="00FC7ACB" w:rsidRDefault="0095429A" w:rsidP="0095429A">
            <w:pPr>
              <w:pStyle w:val="ListParagraph"/>
              <w:numPr>
                <w:ilvl w:val="0"/>
                <w:numId w:val="574"/>
              </w:numPr>
              <w:rPr>
                <w:rFonts w:cs="Arial"/>
                <w:bCs/>
              </w:rPr>
            </w:pPr>
            <w:r w:rsidRPr="00FC7ACB">
              <w:rPr>
                <w:rFonts w:cs="Arial"/>
                <w:bCs/>
              </w:rPr>
              <w:t>Part 16 Machines, Tools and Robots</w:t>
            </w:r>
          </w:p>
          <w:p w14:paraId="24E1C781" w14:textId="05B62948" w:rsidR="0095429A" w:rsidRPr="00FC7ACB" w:rsidRDefault="0095429A" w:rsidP="0095429A">
            <w:pPr>
              <w:pStyle w:val="ListParagraph"/>
              <w:numPr>
                <w:ilvl w:val="2"/>
                <w:numId w:val="572"/>
              </w:numPr>
              <w:ind w:left="1164"/>
              <w:rPr>
                <w:rFonts w:cs="Arial"/>
                <w:bCs/>
              </w:rPr>
            </w:pPr>
            <w:r w:rsidRPr="00FC7ACB">
              <w:rPr>
                <w:rFonts w:cs="Arial"/>
                <w:bCs/>
              </w:rPr>
              <w:t xml:space="preserve">16.4 Machine and Tool Safety       </w:t>
            </w:r>
          </w:p>
          <w:p w14:paraId="04AF5B36" w14:textId="6075F270" w:rsidR="0095429A" w:rsidRPr="00FC7ACB" w:rsidRDefault="0095429A" w:rsidP="0095429A">
            <w:pPr>
              <w:pStyle w:val="ListParagraph"/>
              <w:numPr>
                <w:ilvl w:val="2"/>
                <w:numId w:val="572"/>
              </w:numPr>
              <w:ind w:left="1164"/>
              <w:rPr>
                <w:rFonts w:cs="Arial"/>
                <w:bCs/>
              </w:rPr>
            </w:pPr>
            <w:r w:rsidRPr="00FC7ACB">
              <w:rPr>
                <w:rFonts w:cs="Arial"/>
                <w:bCs/>
              </w:rPr>
              <w:t xml:space="preserve">16.14 Locking Out – Safety Precautions                      </w:t>
            </w:r>
          </w:p>
          <w:p w14:paraId="0FCEA5B5" w14:textId="618BBFB1" w:rsidR="0095429A" w:rsidRPr="00FC7ACB" w:rsidRDefault="0095429A" w:rsidP="0095429A">
            <w:pPr>
              <w:pStyle w:val="ListParagraph"/>
              <w:numPr>
                <w:ilvl w:val="2"/>
                <w:numId w:val="572"/>
              </w:numPr>
              <w:ind w:left="1164"/>
              <w:rPr>
                <w:rFonts w:cs="Arial"/>
                <w:bCs/>
              </w:rPr>
            </w:pPr>
            <w:r w:rsidRPr="00FC7ACB">
              <w:rPr>
                <w:rFonts w:cs="Arial"/>
                <w:bCs/>
              </w:rPr>
              <w:t>16.25 Hand or Portable Power Tools</w:t>
            </w:r>
            <w:r w:rsidRPr="00FC7ACB">
              <w:rPr>
                <w:rFonts w:cs="Arial"/>
                <w:b/>
                <w:bCs/>
                <w:i/>
              </w:rPr>
              <w:t xml:space="preserve"> </w:t>
            </w:r>
          </w:p>
        </w:tc>
        <w:tc>
          <w:tcPr>
            <w:tcW w:w="4394" w:type="dxa"/>
            <w:gridSpan w:val="4"/>
          </w:tcPr>
          <w:p w14:paraId="05B7B998" w14:textId="79CEF234" w:rsidR="0095429A" w:rsidRPr="00FC7ACB" w:rsidRDefault="0095429A" w:rsidP="0095429A">
            <w:pPr>
              <w:rPr>
                <w:rFonts w:cs="Arial"/>
                <w:bCs/>
              </w:rPr>
            </w:pPr>
            <w:r w:rsidRPr="00FC7ACB">
              <w:rPr>
                <w:rFonts w:cs="Arial"/>
                <w:bCs/>
              </w:rPr>
              <w:t>This safe work procedure will be reviewed any time the task, equipment or materials change and at a minimum of every three years.</w:t>
            </w:r>
          </w:p>
        </w:tc>
      </w:tr>
      <w:tr w:rsidR="0095429A" w:rsidRPr="00FC7ACB" w14:paraId="3690C125" w14:textId="77777777" w:rsidTr="00FC7ACB">
        <w:tc>
          <w:tcPr>
            <w:tcW w:w="5240" w:type="dxa"/>
            <w:gridSpan w:val="4"/>
            <w:vMerge/>
          </w:tcPr>
          <w:p w14:paraId="62F371B9" w14:textId="77777777" w:rsidR="0095429A" w:rsidRPr="00FC7ACB" w:rsidRDefault="0095429A" w:rsidP="0095429A">
            <w:pPr>
              <w:jc w:val="center"/>
              <w:rPr>
                <w:rFonts w:cs="Arial"/>
                <w:b/>
                <w:bCs/>
              </w:rPr>
            </w:pPr>
          </w:p>
        </w:tc>
        <w:tc>
          <w:tcPr>
            <w:tcW w:w="4394" w:type="dxa"/>
            <w:gridSpan w:val="4"/>
          </w:tcPr>
          <w:p w14:paraId="305EAC09" w14:textId="77777777" w:rsidR="0095429A" w:rsidRPr="00FC7ACB" w:rsidRDefault="0095429A" w:rsidP="0095429A">
            <w:pPr>
              <w:rPr>
                <w:rFonts w:cs="Arial"/>
                <w:bCs/>
              </w:rPr>
            </w:pPr>
            <w:r w:rsidRPr="00FC7ACB">
              <w:rPr>
                <w:rFonts w:cs="Arial"/>
                <w:bCs/>
              </w:rPr>
              <w:t>Reviewed By WSH Committee:</w:t>
            </w:r>
          </w:p>
          <w:p w14:paraId="3AFAA957" w14:textId="77777777" w:rsidR="0095429A" w:rsidRPr="00FC7ACB" w:rsidRDefault="0095429A" w:rsidP="0095429A">
            <w:pPr>
              <w:rPr>
                <w:rFonts w:cs="Arial"/>
                <w:bCs/>
              </w:rPr>
            </w:pPr>
          </w:p>
          <w:p w14:paraId="3D3F40CD" w14:textId="77777777" w:rsidR="0095429A" w:rsidRPr="00FC7ACB" w:rsidRDefault="0095429A" w:rsidP="0095429A">
            <w:pPr>
              <w:rPr>
                <w:rFonts w:cs="Arial"/>
                <w:bCs/>
              </w:rPr>
            </w:pPr>
          </w:p>
          <w:p w14:paraId="3EA5DC47" w14:textId="77777777" w:rsidR="0095429A" w:rsidRPr="00FC7ACB" w:rsidRDefault="0095429A" w:rsidP="0095429A">
            <w:pPr>
              <w:rPr>
                <w:rFonts w:cs="Arial"/>
                <w:bCs/>
              </w:rPr>
            </w:pPr>
            <w:r w:rsidRPr="00FC7ACB">
              <w:rPr>
                <w:rFonts w:cs="Arial"/>
                <w:bCs/>
              </w:rPr>
              <w:t>Date:</w:t>
            </w:r>
          </w:p>
          <w:p w14:paraId="7C006788" w14:textId="77777777" w:rsidR="0095429A" w:rsidRPr="00FC7ACB" w:rsidRDefault="0095429A" w:rsidP="0095429A">
            <w:pPr>
              <w:rPr>
                <w:rFonts w:cs="Arial"/>
                <w:bCs/>
              </w:rPr>
            </w:pPr>
          </w:p>
        </w:tc>
      </w:tr>
    </w:tbl>
    <w:p w14:paraId="5F5FFF67" w14:textId="75FC297F" w:rsidR="006B54DE" w:rsidRPr="00FC7ACB" w:rsidRDefault="006B54DE" w:rsidP="00814B98">
      <w:pPr>
        <w:keepNext/>
        <w:keepLines/>
        <w:spacing w:after="0" w:line="240" w:lineRule="auto"/>
        <w:jc w:val="center"/>
        <w:outlineLvl w:val="1"/>
        <w:rPr>
          <w:rFonts w:eastAsiaTheme="majorEastAsia" w:cstheme="minorHAnsi"/>
        </w:rPr>
      </w:pPr>
      <w:r w:rsidRPr="00FC7ACB">
        <w:rPr>
          <w:rFonts w:eastAsiaTheme="majorEastAsia" w:cstheme="minorHAnsi"/>
        </w:rPr>
        <w:lastRenderedPageBreak/>
        <w:t>Safeguards</w:t>
      </w:r>
    </w:p>
    <w:tbl>
      <w:tblPr>
        <w:tblStyle w:val="TableGrid"/>
        <w:tblW w:w="9634" w:type="dxa"/>
        <w:tblLook w:val="04A0" w:firstRow="1" w:lastRow="0" w:firstColumn="1" w:lastColumn="0" w:noHBand="0" w:noVBand="1"/>
      </w:tblPr>
      <w:tblGrid>
        <w:gridCol w:w="1866"/>
        <w:gridCol w:w="1405"/>
        <w:gridCol w:w="462"/>
        <w:gridCol w:w="1507"/>
        <w:gridCol w:w="368"/>
        <w:gridCol w:w="620"/>
        <w:gridCol w:w="1085"/>
        <w:gridCol w:w="2321"/>
      </w:tblGrid>
      <w:tr w:rsidR="006B54DE" w:rsidRPr="00FC7ACB" w14:paraId="299961DC" w14:textId="77777777" w:rsidTr="00FC7ACB">
        <w:tc>
          <w:tcPr>
            <w:tcW w:w="1866" w:type="dxa"/>
          </w:tcPr>
          <w:p w14:paraId="00D60703" w14:textId="77777777" w:rsidR="006B54DE" w:rsidRPr="00FC7ACB" w:rsidRDefault="006B54DE" w:rsidP="006B54DE">
            <w:pPr>
              <w:rPr>
                <w:rFonts w:cstheme="minorHAnsi"/>
                <w:b/>
              </w:rPr>
            </w:pPr>
            <w:r w:rsidRPr="00FC7ACB">
              <w:rPr>
                <w:rFonts w:cstheme="minorHAnsi"/>
                <w:b/>
              </w:rPr>
              <w:t>Facility:</w:t>
            </w:r>
          </w:p>
        </w:tc>
        <w:tc>
          <w:tcPr>
            <w:tcW w:w="1867" w:type="dxa"/>
            <w:gridSpan w:val="2"/>
          </w:tcPr>
          <w:p w14:paraId="2DD7A37B" w14:textId="77777777" w:rsidR="006B54DE" w:rsidRPr="00FC7ACB" w:rsidRDefault="006B54DE" w:rsidP="006B54DE">
            <w:pPr>
              <w:rPr>
                <w:rFonts w:cstheme="minorHAnsi"/>
              </w:rPr>
            </w:pPr>
            <w:r w:rsidRPr="00FC7ACB">
              <w:rPr>
                <w:rFonts w:cstheme="minorHAnsi"/>
                <w:b/>
              </w:rPr>
              <w:t>Written By:</w:t>
            </w:r>
          </w:p>
        </w:tc>
        <w:tc>
          <w:tcPr>
            <w:tcW w:w="1875" w:type="dxa"/>
            <w:gridSpan w:val="2"/>
          </w:tcPr>
          <w:p w14:paraId="44A771A9" w14:textId="77777777" w:rsidR="006B54DE" w:rsidRPr="00FC7ACB" w:rsidRDefault="006B54DE" w:rsidP="006B54DE">
            <w:pPr>
              <w:rPr>
                <w:rFonts w:cstheme="minorHAnsi"/>
              </w:rPr>
            </w:pPr>
            <w:r w:rsidRPr="00FC7ACB">
              <w:rPr>
                <w:rFonts w:cstheme="minorHAnsi"/>
                <w:b/>
              </w:rPr>
              <w:t>Approved By:</w:t>
            </w:r>
          </w:p>
        </w:tc>
        <w:tc>
          <w:tcPr>
            <w:tcW w:w="1705" w:type="dxa"/>
            <w:gridSpan w:val="2"/>
          </w:tcPr>
          <w:p w14:paraId="66C04CC7" w14:textId="77777777" w:rsidR="006B54DE" w:rsidRPr="00FC7ACB" w:rsidRDefault="006B54DE" w:rsidP="006B54DE">
            <w:pPr>
              <w:rPr>
                <w:rFonts w:cstheme="minorHAnsi"/>
              </w:rPr>
            </w:pPr>
            <w:r w:rsidRPr="00FC7ACB">
              <w:rPr>
                <w:rFonts w:cstheme="minorHAnsi"/>
                <w:b/>
              </w:rPr>
              <w:t>Date Created:</w:t>
            </w:r>
          </w:p>
        </w:tc>
        <w:tc>
          <w:tcPr>
            <w:tcW w:w="2321" w:type="dxa"/>
          </w:tcPr>
          <w:p w14:paraId="7A4E517F" w14:textId="4C3A5E22" w:rsidR="006B54DE" w:rsidRPr="00FC7ACB" w:rsidRDefault="006B54DE" w:rsidP="006B54DE">
            <w:pPr>
              <w:rPr>
                <w:rFonts w:cstheme="minorHAnsi"/>
              </w:rPr>
            </w:pPr>
            <w:r w:rsidRPr="00FC7ACB">
              <w:rPr>
                <w:rFonts w:cstheme="minorHAnsi"/>
                <w:b/>
              </w:rPr>
              <w:t>Date of Last Revision</w:t>
            </w:r>
            <w:r w:rsidR="00814B98" w:rsidRPr="00FC7ACB">
              <w:rPr>
                <w:rFonts w:cstheme="minorHAnsi"/>
                <w:b/>
              </w:rPr>
              <w:t>:</w:t>
            </w:r>
          </w:p>
        </w:tc>
      </w:tr>
      <w:tr w:rsidR="006B54DE" w:rsidRPr="00FC7ACB" w14:paraId="0344E8E6" w14:textId="77777777" w:rsidTr="00FC7ACB">
        <w:tc>
          <w:tcPr>
            <w:tcW w:w="1866" w:type="dxa"/>
          </w:tcPr>
          <w:p w14:paraId="7C4BFDF9" w14:textId="77777777" w:rsidR="006B54DE" w:rsidRPr="00FC7ACB" w:rsidRDefault="006B54DE" w:rsidP="006B54DE">
            <w:pPr>
              <w:rPr>
                <w:rFonts w:cstheme="minorHAnsi"/>
              </w:rPr>
            </w:pPr>
          </w:p>
        </w:tc>
        <w:tc>
          <w:tcPr>
            <w:tcW w:w="1867" w:type="dxa"/>
            <w:gridSpan w:val="2"/>
          </w:tcPr>
          <w:p w14:paraId="0A5B3D7C" w14:textId="77777777" w:rsidR="006B54DE" w:rsidRPr="00FC7ACB" w:rsidRDefault="006B54DE" w:rsidP="006B54DE">
            <w:pPr>
              <w:rPr>
                <w:rFonts w:cstheme="minorHAnsi"/>
              </w:rPr>
            </w:pPr>
          </w:p>
        </w:tc>
        <w:tc>
          <w:tcPr>
            <w:tcW w:w="1875" w:type="dxa"/>
            <w:gridSpan w:val="2"/>
          </w:tcPr>
          <w:p w14:paraId="6952739E" w14:textId="77777777" w:rsidR="006B54DE" w:rsidRPr="00FC7ACB" w:rsidRDefault="006B54DE" w:rsidP="006B54DE">
            <w:pPr>
              <w:rPr>
                <w:rFonts w:cstheme="minorHAnsi"/>
              </w:rPr>
            </w:pPr>
          </w:p>
        </w:tc>
        <w:tc>
          <w:tcPr>
            <w:tcW w:w="1705" w:type="dxa"/>
            <w:gridSpan w:val="2"/>
          </w:tcPr>
          <w:p w14:paraId="1B2A6FBC" w14:textId="77777777" w:rsidR="006B54DE" w:rsidRPr="00FC7ACB" w:rsidRDefault="006B54DE" w:rsidP="006B54DE">
            <w:pPr>
              <w:rPr>
                <w:rFonts w:cstheme="minorHAnsi"/>
              </w:rPr>
            </w:pPr>
          </w:p>
        </w:tc>
        <w:tc>
          <w:tcPr>
            <w:tcW w:w="2321" w:type="dxa"/>
          </w:tcPr>
          <w:p w14:paraId="460D3206" w14:textId="77777777" w:rsidR="006B54DE" w:rsidRPr="00FC7ACB" w:rsidRDefault="006B54DE" w:rsidP="006B54DE">
            <w:pPr>
              <w:rPr>
                <w:rFonts w:cstheme="minorHAnsi"/>
              </w:rPr>
            </w:pPr>
          </w:p>
        </w:tc>
      </w:tr>
      <w:tr w:rsidR="006B54DE" w:rsidRPr="00FC7ACB" w14:paraId="47148B3E" w14:textId="77777777" w:rsidTr="00FC7ACB">
        <w:tc>
          <w:tcPr>
            <w:tcW w:w="3271" w:type="dxa"/>
            <w:gridSpan w:val="2"/>
          </w:tcPr>
          <w:p w14:paraId="0450C772" w14:textId="763A2E5E" w:rsidR="006B54DE" w:rsidRPr="00FC7ACB" w:rsidRDefault="006B54DE" w:rsidP="006B54DE">
            <w:pPr>
              <w:rPr>
                <w:rFonts w:cstheme="minorHAnsi"/>
                <w:b/>
                <w:bCs/>
                <w:iCs/>
              </w:rPr>
            </w:pPr>
            <w:r w:rsidRPr="00FC7ACB">
              <w:rPr>
                <w:rFonts w:cstheme="minorHAnsi"/>
                <w:b/>
                <w:bCs/>
                <w:iCs/>
              </w:rPr>
              <w:t>Hazards Present:</w:t>
            </w:r>
          </w:p>
        </w:tc>
        <w:tc>
          <w:tcPr>
            <w:tcW w:w="2957" w:type="dxa"/>
            <w:gridSpan w:val="4"/>
          </w:tcPr>
          <w:p w14:paraId="2A0019A7" w14:textId="3F1DF084" w:rsidR="006B54DE" w:rsidRPr="00FC7ACB" w:rsidRDefault="000977ED" w:rsidP="006B54DE">
            <w:pPr>
              <w:rPr>
                <w:rFonts w:cstheme="minorHAnsi"/>
                <w:b/>
                <w:bCs/>
                <w:iCs/>
              </w:rPr>
            </w:pPr>
            <w:r w:rsidRPr="00FC7ACB">
              <w:rPr>
                <w:rFonts w:cstheme="minorHAnsi"/>
                <w:b/>
                <w:bCs/>
                <w:iCs/>
              </w:rPr>
              <w:t>PPE or Devices Required:</w:t>
            </w:r>
          </w:p>
        </w:tc>
        <w:tc>
          <w:tcPr>
            <w:tcW w:w="3406" w:type="dxa"/>
            <w:gridSpan w:val="2"/>
          </w:tcPr>
          <w:p w14:paraId="60E4DD8E" w14:textId="77777777" w:rsidR="006B54DE" w:rsidRPr="00FC7ACB" w:rsidRDefault="006B54DE" w:rsidP="006B54DE">
            <w:pPr>
              <w:rPr>
                <w:rFonts w:cstheme="minorHAnsi"/>
                <w:b/>
                <w:bCs/>
                <w:iCs/>
              </w:rPr>
            </w:pPr>
            <w:r w:rsidRPr="00FC7ACB">
              <w:rPr>
                <w:rFonts w:cstheme="minorHAnsi"/>
                <w:b/>
                <w:bCs/>
                <w:iCs/>
              </w:rPr>
              <w:t>Additional Training Required:</w:t>
            </w:r>
          </w:p>
        </w:tc>
      </w:tr>
      <w:tr w:rsidR="006B54DE" w:rsidRPr="00FC7ACB" w14:paraId="72246840" w14:textId="77777777" w:rsidTr="00FC7ACB">
        <w:tc>
          <w:tcPr>
            <w:tcW w:w="3271" w:type="dxa"/>
            <w:gridSpan w:val="2"/>
          </w:tcPr>
          <w:p w14:paraId="7A2EB09F" w14:textId="10472823" w:rsidR="006B54DE" w:rsidRPr="00FC7ACB" w:rsidRDefault="00814B98" w:rsidP="006B54DE">
            <w:pPr>
              <w:rPr>
                <w:rFonts w:cstheme="minorHAnsi"/>
              </w:rPr>
            </w:pPr>
            <w:r w:rsidRPr="00FC7ACB">
              <w:rPr>
                <w:rFonts w:cstheme="minorHAnsi"/>
              </w:rPr>
              <w:t>lacerations</w:t>
            </w:r>
          </w:p>
        </w:tc>
        <w:tc>
          <w:tcPr>
            <w:tcW w:w="2957" w:type="dxa"/>
            <w:gridSpan w:val="4"/>
          </w:tcPr>
          <w:p w14:paraId="6C3AC190" w14:textId="24639FD3" w:rsidR="006B54DE" w:rsidRPr="00FC7ACB" w:rsidRDefault="00880A62" w:rsidP="006B54DE">
            <w:pPr>
              <w:rPr>
                <w:rFonts w:cstheme="minorHAnsi"/>
              </w:rPr>
            </w:pPr>
            <w:r w:rsidRPr="00FC7ACB">
              <w:rPr>
                <w:rFonts w:cstheme="minorHAnsi"/>
              </w:rPr>
              <w:t>gloves</w:t>
            </w:r>
          </w:p>
        </w:tc>
        <w:tc>
          <w:tcPr>
            <w:tcW w:w="3406" w:type="dxa"/>
            <w:gridSpan w:val="2"/>
          </w:tcPr>
          <w:p w14:paraId="2520B09E" w14:textId="65DC117C" w:rsidR="006B54DE" w:rsidRPr="00FC7ACB" w:rsidRDefault="00814B98" w:rsidP="006B54DE">
            <w:pPr>
              <w:rPr>
                <w:rFonts w:cstheme="minorHAnsi"/>
              </w:rPr>
            </w:pPr>
            <w:r w:rsidRPr="00FC7ACB">
              <w:rPr>
                <w:rFonts w:cstheme="minorHAnsi"/>
              </w:rPr>
              <w:t>manufacturer's specifications</w:t>
            </w:r>
          </w:p>
        </w:tc>
      </w:tr>
      <w:tr w:rsidR="006B54DE" w:rsidRPr="00FC7ACB" w14:paraId="691AA459" w14:textId="77777777" w:rsidTr="00FC7ACB">
        <w:tc>
          <w:tcPr>
            <w:tcW w:w="3271" w:type="dxa"/>
            <w:gridSpan w:val="2"/>
          </w:tcPr>
          <w:p w14:paraId="79C04AB2" w14:textId="469987B5" w:rsidR="006B54DE" w:rsidRPr="00FC7ACB" w:rsidRDefault="00814B98" w:rsidP="006B54DE">
            <w:pPr>
              <w:rPr>
                <w:rFonts w:cstheme="minorHAnsi"/>
              </w:rPr>
            </w:pPr>
            <w:r w:rsidRPr="00FC7ACB">
              <w:rPr>
                <w:rFonts w:cstheme="minorHAnsi"/>
              </w:rPr>
              <w:t>amputation</w:t>
            </w:r>
          </w:p>
        </w:tc>
        <w:tc>
          <w:tcPr>
            <w:tcW w:w="2957" w:type="dxa"/>
            <w:gridSpan w:val="4"/>
          </w:tcPr>
          <w:p w14:paraId="60FE7AC9" w14:textId="679E6F58" w:rsidR="006B54DE" w:rsidRPr="00FC7ACB" w:rsidRDefault="00814B98" w:rsidP="006B54DE">
            <w:pPr>
              <w:rPr>
                <w:rFonts w:cstheme="minorHAnsi"/>
              </w:rPr>
            </w:pPr>
            <w:r w:rsidRPr="00FC7ACB">
              <w:rPr>
                <w:rFonts w:cstheme="minorHAnsi"/>
              </w:rPr>
              <w:t>safety glasses</w:t>
            </w:r>
          </w:p>
        </w:tc>
        <w:tc>
          <w:tcPr>
            <w:tcW w:w="3406" w:type="dxa"/>
            <w:gridSpan w:val="2"/>
          </w:tcPr>
          <w:p w14:paraId="1DB94F0F" w14:textId="77777777" w:rsidR="006B54DE" w:rsidRPr="00FC7ACB" w:rsidRDefault="006B54DE" w:rsidP="006B54DE">
            <w:pPr>
              <w:rPr>
                <w:rFonts w:cstheme="minorHAnsi"/>
              </w:rPr>
            </w:pPr>
          </w:p>
        </w:tc>
      </w:tr>
      <w:tr w:rsidR="006B54DE" w:rsidRPr="00FC7ACB" w14:paraId="08C67571" w14:textId="77777777" w:rsidTr="00FC7ACB">
        <w:tc>
          <w:tcPr>
            <w:tcW w:w="3271" w:type="dxa"/>
            <w:gridSpan w:val="2"/>
          </w:tcPr>
          <w:p w14:paraId="3E1FE97C" w14:textId="7B3A1EB7" w:rsidR="006B54DE" w:rsidRPr="00FC7ACB" w:rsidRDefault="00814B98" w:rsidP="006B54DE">
            <w:pPr>
              <w:rPr>
                <w:rFonts w:cstheme="minorHAnsi"/>
              </w:rPr>
            </w:pPr>
            <w:r w:rsidRPr="00FC7ACB">
              <w:rPr>
                <w:rFonts w:cstheme="minorHAnsi"/>
              </w:rPr>
              <w:t>pinching</w:t>
            </w:r>
          </w:p>
        </w:tc>
        <w:tc>
          <w:tcPr>
            <w:tcW w:w="2957" w:type="dxa"/>
            <w:gridSpan w:val="4"/>
          </w:tcPr>
          <w:p w14:paraId="694D1D40" w14:textId="24821E87" w:rsidR="006B54DE" w:rsidRPr="00FC7ACB" w:rsidRDefault="00814B98" w:rsidP="006B54DE">
            <w:pPr>
              <w:rPr>
                <w:rFonts w:cstheme="minorHAnsi"/>
              </w:rPr>
            </w:pPr>
            <w:r w:rsidRPr="00FC7ACB">
              <w:rPr>
                <w:rFonts w:cstheme="minorHAnsi"/>
              </w:rPr>
              <w:t>steel toe boots</w:t>
            </w:r>
          </w:p>
        </w:tc>
        <w:tc>
          <w:tcPr>
            <w:tcW w:w="3406" w:type="dxa"/>
            <w:gridSpan w:val="2"/>
          </w:tcPr>
          <w:p w14:paraId="4E680CF8" w14:textId="77777777" w:rsidR="006B54DE" w:rsidRPr="00FC7ACB" w:rsidRDefault="006B54DE" w:rsidP="006B54DE">
            <w:pPr>
              <w:rPr>
                <w:rFonts w:cstheme="minorHAnsi"/>
              </w:rPr>
            </w:pPr>
          </w:p>
        </w:tc>
      </w:tr>
      <w:tr w:rsidR="006B54DE" w:rsidRPr="00FC7ACB" w14:paraId="66933CB8" w14:textId="77777777" w:rsidTr="00FC7ACB">
        <w:tc>
          <w:tcPr>
            <w:tcW w:w="3271" w:type="dxa"/>
            <w:gridSpan w:val="2"/>
          </w:tcPr>
          <w:p w14:paraId="40942061" w14:textId="77777777" w:rsidR="006B54DE" w:rsidRPr="00FC7ACB" w:rsidRDefault="006B54DE" w:rsidP="006B54DE">
            <w:pPr>
              <w:rPr>
                <w:rFonts w:cstheme="minorHAnsi"/>
              </w:rPr>
            </w:pPr>
          </w:p>
        </w:tc>
        <w:tc>
          <w:tcPr>
            <w:tcW w:w="2957" w:type="dxa"/>
            <w:gridSpan w:val="4"/>
          </w:tcPr>
          <w:p w14:paraId="0DAB0926" w14:textId="7B46C419" w:rsidR="006B54DE" w:rsidRPr="00FC7ACB" w:rsidRDefault="00814B98" w:rsidP="006B54DE">
            <w:pPr>
              <w:rPr>
                <w:rFonts w:cstheme="minorHAnsi"/>
              </w:rPr>
            </w:pPr>
            <w:r w:rsidRPr="00FC7ACB">
              <w:rPr>
                <w:rFonts w:cstheme="minorHAnsi"/>
              </w:rPr>
              <w:t>hard hat</w:t>
            </w:r>
          </w:p>
        </w:tc>
        <w:tc>
          <w:tcPr>
            <w:tcW w:w="3406" w:type="dxa"/>
            <w:gridSpan w:val="2"/>
          </w:tcPr>
          <w:p w14:paraId="758ABD76" w14:textId="77777777" w:rsidR="006B54DE" w:rsidRPr="00FC7ACB" w:rsidRDefault="006B54DE" w:rsidP="006B54DE">
            <w:pPr>
              <w:rPr>
                <w:rFonts w:cstheme="minorHAnsi"/>
              </w:rPr>
            </w:pPr>
          </w:p>
        </w:tc>
      </w:tr>
      <w:tr w:rsidR="006B54DE" w:rsidRPr="00FC7ACB" w14:paraId="7C98C2A7" w14:textId="77777777" w:rsidTr="00FC7ACB">
        <w:tc>
          <w:tcPr>
            <w:tcW w:w="9634" w:type="dxa"/>
            <w:gridSpan w:val="8"/>
          </w:tcPr>
          <w:p w14:paraId="398D4B91" w14:textId="6017D37C" w:rsidR="006B54DE" w:rsidRPr="00FC7ACB" w:rsidRDefault="006B54DE" w:rsidP="006B54DE">
            <w:pPr>
              <w:jc w:val="center"/>
              <w:rPr>
                <w:rFonts w:cstheme="minorHAnsi"/>
                <w:b/>
                <w:bCs/>
              </w:rPr>
            </w:pPr>
            <w:r w:rsidRPr="00FC7ACB">
              <w:rPr>
                <w:rFonts w:cstheme="minorHAnsi"/>
                <w:b/>
                <w:bCs/>
              </w:rPr>
              <w:t xml:space="preserve">Safe </w:t>
            </w:r>
            <w:r w:rsidR="00F0763B" w:rsidRPr="00FC7ACB">
              <w:rPr>
                <w:rFonts w:cstheme="minorHAnsi"/>
                <w:b/>
                <w:bCs/>
              </w:rPr>
              <w:t>Work</w:t>
            </w:r>
            <w:r w:rsidRPr="00FC7ACB">
              <w:rPr>
                <w:rFonts w:cstheme="minorHAnsi"/>
                <w:b/>
                <w:bCs/>
              </w:rPr>
              <w:t xml:space="preserve"> Procedure:</w:t>
            </w:r>
          </w:p>
        </w:tc>
      </w:tr>
      <w:tr w:rsidR="006B54DE" w:rsidRPr="00FC7ACB" w14:paraId="715E8A71" w14:textId="77777777" w:rsidTr="00FC7ACB">
        <w:tc>
          <w:tcPr>
            <w:tcW w:w="9634" w:type="dxa"/>
            <w:gridSpan w:val="8"/>
          </w:tcPr>
          <w:p w14:paraId="0B707DBA" w14:textId="0CD81159" w:rsidR="006B54DE" w:rsidRPr="00FC7ACB" w:rsidRDefault="006B54DE" w:rsidP="008F645E">
            <w:pPr>
              <w:pStyle w:val="ListParagraph"/>
              <w:numPr>
                <w:ilvl w:val="0"/>
                <w:numId w:val="107"/>
              </w:numPr>
              <w:rPr>
                <w:rFonts w:cstheme="minorHAnsi"/>
                <w:bCs/>
              </w:rPr>
            </w:pPr>
            <w:r w:rsidRPr="00FC7ACB">
              <w:rPr>
                <w:rFonts w:cstheme="minorHAnsi"/>
                <w:bCs/>
              </w:rPr>
              <w:t>The safeguard must prevent hands, arms or any other part of a worker's body from making contact with dangerous moving parts</w:t>
            </w:r>
            <w:r w:rsidR="00814B98" w:rsidRPr="00FC7ACB">
              <w:rPr>
                <w:rFonts w:cstheme="minorHAnsi"/>
                <w:bCs/>
              </w:rPr>
              <w:t>.</w:t>
            </w:r>
          </w:p>
          <w:p w14:paraId="75940230" w14:textId="1C1ABE80" w:rsidR="006B54DE" w:rsidRPr="00FC7ACB" w:rsidRDefault="006B54DE" w:rsidP="008F645E">
            <w:pPr>
              <w:pStyle w:val="ListParagraph"/>
              <w:numPr>
                <w:ilvl w:val="0"/>
                <w:numId w:val="107"/>
              </w:numPr>
              <w:rPr>
                <w:rFonts w:cstheme="minorHAnsi"/>
                <w:bCs/>
              </w:rPr>
            </w:pPr>
            <w:r w:rsidRPr="00FC7ACB">
              <w:rPr>
                <w:rFonts w:cstheme="minorHAnsi"/>
                <w:bCs/>
              </w:rPr>
              <w:t>A guard should not only prevent accidental contact</w:t>
            </w:r>
            <w:r w:rsidR="00814B98" w:rsidRPr="00FC7ACB">
              <w:rPr>
                <w:rFonts w:cstheme="minorHAnsi"/>
                <w:bCs/>
              </w:rPr>
              <w:t>,</w:t>
            </w:r>
            <w:r w:rsidRPr="00FC7ACB">
              <w:rPr>
                <w:rFonts w:cstheme="minorHAnsi"/>
                <w:bCs/>
              </w:rPr>
              <w:t xml:space="preserve"> but should prevent workers from intentionally going around or bypassing the guard</w:t>
            </w:r>
            <w:r w:rsidR="00814B98" w:rsidRPr="00FC7ACB">
              <w:rPr>
                <w:rFonts w:cstheme="minorHAnsi"/>
                <w:bCs/>
              </w:rPr>
              <w:t>.</w:t>
            </w:r>
          </w:p>
          <w:p w14:paraId="4A24DF6D" w14:textId="2312BF14" w:rsidR="006B54DE" w:rsidRPr="00FC7ACB" w:rsidRDefault="006B54DE" w:rsidP="008F645E">
            <w:pPr>
              <w:pStyle w:val="ListParagraph"/>
              <w:numPr>
                <w:ilvl w:val="0"/>
                <w:numId w:val="107"/>
              </w:numPr>
              <w:rPr>
                <w:rFonts w:cstheme="minorHAnsi"/>
                <w:bCs/>
              </w:rPr>
            </w:pPr>
            <w:r w:rsidRPr="00FC7ACB">
              <w:rPr>
                <w:rFonts w:cstheme="minorHAnsi"/>
                <w:bCs/>
              </w:rPr>
              <w:t>If the guard is easily removable, this</w:t>
            </w:r>
            <w:r w:rsidR="00814B98" w:rsidRPr="00FC7ACB">
              <w:rPr>
                <w:rFonts w:cstheme="minorHAnsi"/>
                <w:bCs/>
              </w:rPr>
              <w:t xml:space="preserve"> means it will be ineffective. T</w:t>
            </w:r>
            <w:r w:rsidRPr="00FC7ACB">
              <w:rPr>
                <w:rFonts w:cstheme="minorHAnsi"/>
                <w:bCs/>
              </w:rPr>
              <w:t>he guard should be of durable material and should be bolted or screwed on</w:t>
            </w:r>
            <w:r w:rsidR="00814B98" w:rsidRPr="00FC7ACB">
              <w:rPr>
                <w:rFonts w:cstheme="minorHAnsi"/>
                <w:bCs/>
              </w:rPr>
              <w:t>,</w:t>
            </w:r>
            <w:r w:rsidRPr="00FC7ACB">
              <w:rPr>
                <w:rFonts w:cstheme="minorHAnsi"/>
                <w:bCs/>
              </w:rPr>
              <w:t xml:space="preserve"> so they require tools for removal</w:t>
            </w:r>
            <w:r w:rsidR="00814B98" w:rsidRPr="00FC7ACB">
              <w:rPr>
                <w:rFonts w:cstheme="minorHAnsi"/>
                <w:bCs/>
              </w:rPr>
              <w:t>.</w:t>
            </w:r>
          </w:p>
          <w:p w14:paraId="039C3956" w14:textId="12CA81B7" w:rsidR="006B54DE" w:rsidRPr="00FC7ACB" w:rsidRDefault="006B54DE" w:rsidP="008F645E">
            <w:pPr>
              <w:pStyle w:val="ListParagraph"/>
              <w:numPr>
                <w:ilvl w:val="0"/>
                <w:numId w:val="107"/>
              </w:numPr>
              <w:rPr>
                <w:rFonts w:cstheme="minorHAnsi"/>
                <w:bCs/>
              </w:rPr>
            </w:pPr>
            <w:r w:rsidRPr="00FC7ACB">
              <w:rPr>
                <w:rFonts w:cstheme="minorHAnsi"/>
                <w:bCs/>
              </w:rPr>
              <w:t>They should create no new hazard: the guard itself should not create a new hazard. The guards should be affixed in a manner that</w:t>
            </w:r>
            <w:r w:rsidR="00814B98" w:rsidRPr="00FC7ACB">
              <w:rPr>
                <w:rFonts w:cstheme="minorHAnsi"/>
                <w:bCs/>
              </w:rPr>
              <w:t xml:space="preserve"> </w:t>
            </w:r>
            <w:r w:rsidRPr="00FC7ACB">
              <w:rPr>
                <w:rFonts w:cstheme="minorHAnsi"/>
                <w:bCs/>
              </w:rPr>
              <w:t>eliminates sharp edges</w:t>
            </w:r>
            <w:r w:rsidR="00814B98" w:rsidRPr="00FC7ACB">
              <w:rPr>
                <w:rFonts w:cstheme="minorHAnsi"/>
                <w:bCs/>
              </w:rPr>
              <w:t>.</w:t>
            </w:r>
          </w:p>
          <w:p w14:paraId="1B503877" w14:textId="120B76A9" w:rsidR="006B54DE" w:rsidRPr="00FC7ACB" w:rsidRDefault="006B54DE" w:rsidP="008F645E">
            <w:pPr>
              <w:pStyle w:val="ListParagraph"/>
              <w:numPr>
                <w:ilvl w:val="0"/>
                <w:numId w:val="107"/>
              </w:numPr>
              <w:rPr>
                <w:rFonts w:cstheme="minorHAnsi"/>
                <w:bCs/>
              </w:rPr>
            </w:pPr>
            <w:r w:rsidRPr="00FC7ACB">
              <w:rPr>
                <w:rFonts w:cstheme="minorHAnsi"/>
                <w:bCs/>
              </w:rPr>
              <w:t>They should create no interference</w:t>
            </w:r>
            <w:r w:rsidR="00814B98" w:rsidRPr="00FC7ACB">
              <w:rPr>
                <w:rFonts w:cstheme="minorHAnsi"/>
                <w:bCs/>
              </w:rPr>
              <w:t xml:space="preserve">. </w:t>
            </w:r>
            <w:r w:rsidRPr="00FC7ACB">
              <w:rPr>
                <w:rFonts w:cstheme="minorHAnsi"/>
                <w:bCs/>
              </w:rPr>
              <w:t>A good guard should allow the employee to work comfortably and effectively - since otherwise it may be removed</w:t>
            </w:r>
            <w:r w:rsidR="00814B98" w:rsidRPr="00FC7ACB">
              <w:rPr>
                <w:rFonts w:cstheme="minorHAnsi"/>
                <w:bCs/>
              </w:rPr>
              <w:t>.</w:t>
            </w:r>
          </w:p>
          <w:p w14:paraId="38B6DC16" w14:textId="1CF71954" w:rsidR="006B54DE" w:rsidRPr="00FC7ACB" w:rsidRDefault="006B54DE" w:rsidP="008F645E">
            <w:pPr>
              <w:pStyle w:val="ListParagraph"/>
              <w:numPr>
                <w:ilvl w:val="0"/>
                <w:numId w:val="107"/>
              </w:numPr>
              <w:rPr>
                <w:rFonts w:cstheme="minorHAnsi"/>
                <w:bCs/>
              </w:rPr>
            </w:pPr>
            <w:r w:rsidRPr="00FC7ACB">
              <w:rPr>
                <w:rFonts w:cstheme="minorHAnsi"/>
                <w:bCs/>
              </w:rPr>
              <w:t>They should allow safe maintenance</w:t>
            </w:r>
            <w:r w:rsidR="00814B98" w:rsidRPr="00FC7ACB">
              <w:rPr>
                <w:rFonts w:cstheme="minorHAnsi"/>
                <w:bCs/>
              </w:rPr>
              <w:t xml:space="preserve">. </w:t>
            </w:r>
            <w:r w:rsidRPr="00FC7ACB">
              <w:rPr>
                <w:rFonts w:cstheme="minorHAnsi"/>
                <w:bCs/>
              </w:rPr>
              <w:t>If possible, guards should be designed</w:t>
            </w:r>
            <w:r w:rsidR="00814B98" w:rsidRPr="00FC7ACB">
              <w:rPr>
                <w:rFonts w:cstheme="minorHAnsi"/>
                <w:bCs/>
              </w:rPr>
              <w:t>,</w:t>
            </w:r>
            <w:r w:rsidRPr="00FC7ACB">
              <w:rPr>
                <w:rFonts w:cstheme="minorHAnsi"/>
                <w:bCs/>
              </w:rPr>
              <w:t xml:space="preserve"> so as to allow minor maintenance on the machines without either removing the safeguards or being exposed to the hazard. If the guard must be removed or deactivated, then lockout procedures should be followed before any maintenance is performed</w:t>
            </w:r>
            <w:r w:rsidR="00814B98" w:rsidRPr="00FC7ACB">
              <w:rPr>
                <w:rFonts w:cstheme="minorHAnsi"/>
                <w:bCs/>
              </w:rPr>
              <w:t>.</w:t>
            </w:r>
          </w:p>
          <w:p w14:paraId="6F92E4C0" w14:textId="5B4D1F4E" w:rsidR="00814B98" w:rsidRPr="00FC7ACB" w:rsidRDefault="00814B98" w:rsidP="00814B98">
            <w:pPr>
              <w:rPr>
                <w:rFonts w:cstheme="minorHAnsi"/>
                <w:bCs/>
              </w:rPr>
            </w:pPr>
          </w:p>
        </w:tc>
      </w:tr>
      <w:tr w:rsidR="006B54DE" w:rsidRPr="00FC7ACB" w14:paraId="07C3C879" w14:textId="77777777" w:rsidTr="00FC7ACB">
        <w:tc>
          <w:tcPr>
            <w:tcW w:w="9634" w:type="dxa"/>
            <w:gridSpan w:val="8"/>
          </w:tcPr>
          <w:p w14:paraId="26E0F229" w14:textId="6774C403" w:rsidR="006B54DE" w:rsidRPr="00FC7ACB" w:rsidRDefault="006B54DE" w:rsidP="006B54DE">
            <w:pPr>
              <w:jc w:val="center"/>
              <w:rPr>
                <w:rFonts w:cstheme="minorHAnsi"/>
                <w:b/>
                <w:bCs/>
                <w:i/>
              </w:rPr>
            </w:pPr>
            <w:r w:rsidRPr="00FC7ACB">
              <w:rPr>
                <w:rFonts w:cstheme="minorHAnsi"/>
                <w:b/>
                <w:bCs/>
                <w:i/>
              </w:rPr>
              <w:t>If an emergency situation occurs while conducting this task or there is an equipment malfunction, engage the eme</w:t>
            </w:r>
            <w:r w:rsidR="00814B98" w:rsidRPr="00FC7ACB">
              <w:rPr>
                <w:rFonts w:cstheme="minorHAnsi"/>
                <w:b/>
                <w:bCs/>
                <w:i/>
              </w:rPr>
              <w:t>rgency stop and follow the lock</w:t>
            </w:r>
            <w:r w:rsidRPr="00FC7ACB">
              <w:rPr>
                <w:rFonts w:cstheme="minorHAnsi"/>
                <w:b/>
                <w:bCs/>
                <w:i/>
              </w:rPr>
              <w:t>out procedure</w:t>
            </w:r>
            <w:r w:rsidR="00814B98" w:rsidRPr="00FC7ACB">
              <w:rPr>
                <w:rFonts w:cstheme="minorHAnsi"/>
                <w:b/>
                <w:bCs/>
                <w:i/>
              </w:rPr>
              <w:t>.</w:t>
            </w:r>
          </w:p>
          <w:p w14:paraId="1EB6E344" w14:textId="77777777" w:rsidR="006B54DE" w:rsidRPr="00FC7ACB" w:rsidRDefault="006B54DE" w:rsidP="006B54DE">
            <w:pPr>
              <w:jc w:val="center"/>
              <w:rPr>
                <w:rFonts w:cstheme="minorHAnsi"/>
                <w:b/>
                <w:bCs/>
              </w:rPr>
            </w:pPr>
          </w:p>
          <w:p w14:paraId="5B73E277" w14:textId="2E27CEFA" w:rsidR="006B54DE" w:rsidRPr="00FC7ACB" w:rsidRDefault="006B54DE" w:rsidP="00814B98">
            <w:pPr>
              <w:jc w:val="center"/>
              <w:rPr>
                <w:rFonts w:cstheme="minorHAnsi"/>
                <w:b/>
                <w:bCs/>
              </w:rPr>
            </w:pPr>
            <w:r w:rsidRPr="00FC7ACB">
              <w:rPr>
                <w:rFonts w:cstheme="minorHAnsi"/>
                <w:b/>
                <w:bCs/>
              </w:rPr>
              <w:t>REPORT ANY HAZARDOU</w:t>
            </w:r>
            <w:r w:rsidR="00814B98" w:rsidRPr="00FC7ACB">
              <w:rPr>
                <w:rFonts w:cstheme="minorHAnsi"/>
                <w:b/>
                <w:bCs/>
              </w:rPr>
              <w:t>S SITUATIONS TO YOUR SUPERVISOR</w:t>
            </w:r>
          </w:p>
        </w:tc>
      </w:tr>
      <w:tr w:rsidR="006B54DE" w:rsidRPr="00FC7ACB" w14:paraId="1C947D59" w14:textId="77777777" w:rsidTr="00FC7ACB">
        <w:tc>
          <w:tcPr>
            <w:tcW w:w="5240" w:type="dxa"/>
            <w:gridSpan w:val="4"/>
            <w:vMerge w:val="restart"/>
          </w:tcPr>
          <w:p w14:paraId="7CEE8A3E" w14:textId="4EA43F90" w:rsidR="006B54DE" w:rsidRPr="00FC7ACB" w:rsidRDefault="006B54DE" w:rsidP="006B54DE">
            <w:pPr>
              <w:jc w:val="center"/>
              <w:rPr>
                <w:rFonts w:cstheme="minorHAnsi"/>
                <w:b/>
                <w:bCs/>
              </w:rPr>
            </w:pPr>
            <w:r w:rsidRPr="00FC7ACB">
              <w:rPr>
                <w:rFonts w:cstheme="minorHAnsi"/>
                <w:b/>
                <w:bCs/>
              </w:rPr>
              <w:t>Guidance Documents/Standards:</w:t>
            </w:r>
          </w:p>
          <w:p w14:paraId="0E274DB5" w14:textId="77777777" w:rsidR="00CD7645" w:rsidRPr="00FC7ACB" w:rsidRDefault="00CD7645" w:rsidP="006B54DE">
            <w:pPr>
              <w:jc w:val="center"/>
              <w:rPr>
                <w:rFonts w:cstheme="minorHAnsi"/>
                <w:b/>
                <w:bCs/>
              </w:rPr>
            </w:pPr>
          </w:p>
          <w:p w14:paraId="663A66E1" w14:textId="68B558E0" w:rsidR="006B54DE" w:rsidRPr="00FC7ACB" w:rsidRDefault="006B54DE" w:rsidP="00814B98">
            <w:pPr>
              <w:rPr>
                <w:rFonts w:cstheme="minorHAnsi"/>
                <w:bCs/>
              </w:rPr>
            </w:pPr>
            <w:r w:rsidRPr="00FC7ACB">
              <w:rPr>
                <w:rFonts w:cstheme="minorHAnsi"/>
                <w:bCs/>
              </w:rPr>
              <w:t xml:space="preserve">MB Workplace Safety </w:t>
            </w:r>
            <w:r w:rsidR="00963283" w:rsidRPr="00FC7ACB">
              <w:rPr>
                <w:rFonts w:cstheme="minorHAnsi"/>
                <w:bCs/>
              </w:rPr>
              <w:t>and</w:t>
            </w:r>
            <w:r w:rsidRPr="00FC7ACB">
              <w:rPr>
                <w:rFonts w:cstheme="minorHAnsi"/>
                <w:bCs/>
              </w:rPr>
              <w:t xml:space="preserve"> Health Act </w:t>
            </w:r>
            <w:r w:rsidR="00963283" w:rsidRPr="00FC7ACB">
              <w:rPr>
                <w:rFonts w:cstheme="minorHAnsi"/>
                <w:bCs/>
              </w:rPr>
              <w:t>and</w:t>
            </w:r>
            <w:r w:rsidR="00814B98" w:rsidRPr="00FC7ACB">
              <w:rPr>
                <w:rFonts w:cstheme="minorHAnsi"/>
                <w:bCs/>
              </w:rPr>
              <w:t xml:space="preserve"> Regulation</w:t>
            </w:r>
            <w:r w:rsidRPr="00FC7ACB">
              <w:rPr>
                <w:rFonts w:cstheme="minorHAnsi"/>
                <w:bCs/>
              </w:rPr>
              <w:t>:</w:t>
            </w:r>
            <w:r w:rsidRPr="00FC7ACB">
              <w:rPr>
                <w:rFonts w:cstheme="minorHAnsi"/>
                <w:b/>
                <w:bCs/>
                <w:i/>
              </w:rPr>
              <w:t xml:space="preserve"> </w:t>
            </w:r>
          </w:p>
          <w:p w14:paraId="20B50088" w14:textId="3EBEFB42" w:rsidR="00814B98" w:rsidRPr="00FC7ACB" w:rsidRDefault="00814B98" w:rsidP="00C1420E">
            <w:pPr>
              <w:pStyle w:val="ListParagraph"/>
              <w:numPr>
                <w:ilvl w:val="0"/>
                <w:numId w:val="575"/>
              </w:numPr>
              <w:tabs>
                <w:tab w:val="left" w:pos="3240"/>
              </w:tabs>
              <w:rPr>
                <w:rFonts w:cstheme="minorHAnsi"/>
                <w:bCs/>
              </w:rPr>
            </w:pPr>
            <w:r w:rsidRPr="00FC7ACB">
              <w:rPr>
                <w:rFonts w:cstheme="minorHAnsi"/>
                <w:bCs/>
              </w:rPr>
              <w:t>Part 16 Machines, Tools and Robots</w:t>
            </w:r>
          </w:p>
          <w:p w14:paraId="6989B767" w14:textId="0F9E2221" w:rsidR="006B54DE" w:rsidRPr="00FC7ACB" w:rsidRDefault="00814B98" w:rsidP="00C1420E">
            <w:pPr>
              <w:pStyle w:val="ListParagraph"/>
              <w:numPr>
                <w:ilvl w:val="1"/>
                <w:numId w:val="576"/>
              </w:numPr>
              <w:tabs>
                <w:tab w:val="left" w:pos="3240"/>
              </w:tabs>
              <w:ind w:left="1164"/>
              <w:rPr>
                <w:rFonts w:cstheme="minorHAnsi"/>
                <w:bCs/>
              </w:rPr>
            </w:pPr>
            <w:r w:rsidRPr="00FC7ACB">
              <w:rPr>
                <w:rFonts w:cstheme="minorHAnsi"/>
                <w:bCs/>
              </w:rPr>
              <w:t xml:space="preserve">16.5 </w:t>
            </w:r>
            <w:r w:rsidR="006B54DE" w:rsidRPr="00FC7ACB">
              <w:rPr>
                <w:rFonts w:cstheme="minorHAnsi"/>
                <w:bCs/>
              </w:rPr>
              <w:t>Safeguard Require</w:t>
            </w:r>
            <w:r w:rsidRPr="00FC7ACB">
              <w:rPr>
                <w:rFonts w:cstheme="minorHAnsi"/>
                <w:bCs/>
              </w:rPr>
              <w:t>d</w:t>
            </w:r>
          </w:p>
          <w:p w14:paraId="634DD94F" w14:textId="4CA9663A" w:rsidR="006B54DE" w:rsidRPr="00FC7ACB" w:rsidRDefault="00814B98" w:rsidP="00C1420E">
            <w:pPr>
              <w:pStyle w:val="ListParagraph"/>
              <w:numPr>
                <w:ilvl w:val="1"/>
                <w:numId w:val="576"/>
              </w:numPr>
              <w:tabs>
                <w:tab w:val="left" w:pos="3240"/>
              </w:tabs>
              <w:ind w:left="1164"/>
              <w:rPr>
                <w:rFonts w:cstheme="minorHAnsi"/>
                <w:bCs/>
              </w:rPr>
            </w:pPr>
            <w:r w:rsidRPr="00FC7ACB">
              <w:rPr>
                <w:rFonts w:cstheme="minorHAnsi"/>
                <w:bCs/>
              </w:rPr>
              <w:t xml:space="preserve">16.7 </w:t>
            </w:r>
            <w:r w:rsidR="006B54DE" w:rsidRPr="00FC7ACB">
              <w:rPr>
                <w:rFonts w:cstheme="minorHAnsi"/>
                <w:bCs/>
              </w:rPr>
              <w:t xml:space="preserve">Removing a </w:t>
            </w:r>
            <w:r w:rsidRPr="00FC7ACB">
              <w:rPr>
                <w:rFonts w:cstheme="minorHAnsi"/>
                <w:bCs/>
              </w:rPr>
              <w:t>Safeguard</w:t>
            </w:r>
          </w:p>
          <w:p w14:paraId="19C3A14E" w14:textId="010FE5D6" w:rsidR="00CD7645" w:rsidRPr="00FC7ACB" w:rsidRDefault="00CD7645" w:rsidP="00C1420E">
            <w:pPr>
              <w:pStyle w:val="ListParagraph"/>
              <w:numPr>
                <w:ilvl w:val="1"/>
                <w:numId w:val="576"/>
              </w:numPr>
              <w:tabs>
                <w:tab w:val="left" w:pos="3240"/>
              </w:tabs>
              <w:ind w:left="1164"/>
              <w:rPr>
                <w:rFonts w:cstheme="minorHAnsi"/>
                <w:bCs/>
              </w:rPr>
            </w:pPr>
            <w:r w:rsidRPr="00FC7ACB">
              <w:rPr>
                <w:rFonts w:cstheme="minorHAnsi"/>
                <w:bCs/>
              </w:rPr>
              <w:t>16.19 Emergency Stopping System for Conveyor</w:t>
            </w:r>
          </w:p>
          <w:p w14:paraId="3FFCAEF9" w14:textId="6FC8B3A9" w:rsidR="00814B98" w:rsidRPr="00FC7ACB" w:rsidRDefault="00814B98" w:rsidP="00C1420E">
            <w:pPr>
              <w:pStyle w:val="ListParagraph"/>
              <w:numPr>
                <w:ilvl w:val="0"/>
                <w:numId w:val="575"/>
              </w:numPr>
              <w:tabs>
                <w:tab w:val="left" w:pos="3240"/>
              </w:tabs>
              <w:rPr>
                <w:rFonts w:cstheme="minorHAnsi"/>
                <w:bCs/>
              </w:rPr>
            </w:pPr>
            <w:r w:rsidRPr="00FC7ACB">
              <w:rPr>
                <w:rFonts w:cstheme="minorHAnsi"/>
                <w:bCs/>
              </w:rPr>
              <w:t>Part 22 Powered Mobile Equipment</w:t>
            </w:r>
          </w:p>
          <w:p w14:paraId="7A5099F8" w14:textId="157E5F9E" w:rsidR="006B54DE" w:rsidRPr="00FC7ACB" w:rsidRDefault="006B54DE" w:rsidP="00C1420E">
            <w:pPr>
              <w:pStyle w:val="ListParagraph"/>
              <w:numPr>
                <w:ilvl w:val="1"/>
                <w:numId w:val="576"/>
              </w:numPr>
              <w:tabs>
                <w:tab w:val="left" w:pos="3240"/>
              </w:tabs>
              <w:ind w:left="1164"/>
              <w:rPr>
                <w:rFonts w:cstheme="minorHAnsi"/>
                <w:bCs/>
              </w:rPr>
            </w:pPr>
            <w:r w:rsidRPr="00FC7ACB">
              <w:rPr>
                <w:rFonts w:cstheme="minorHAnsi"/>
                <w:bCs/>
              </w:rPr>
              <w:t>22.5 Guarding Moving Parts</w:t>
            </w:r>
          </w:p>
        </w:tc>
        <w:tc>
          <w:tcPr>
            <w:tcW w:w="4394" w:type="dxa"/>
            <w:gridSpan w:val="4"/>
          </w:tcPr>
          <w:p w14:paraId="012FA9DF" w14:textId="1B0405B0" w:rsidR="006B54DE" w:rsidRPr="00FC7ACB" w:rsidRDefault="006B54DE" w:rsidP="00CD7645">
            <w:pPr>
              <w:rPr>
                <w:rFonts w:cstheme="minorHAnsi"/>
                <w:bCs/>
              </w:rPr>
            </w:pPr>
            <w:r w:rsidRPr="00FC7ACB">
              <w:rPr>
                <w:rFonts w:cstheme="minorHAnsi"/>
                <w:bCs/>
              </w:rPr>
              <w:t xml:space="preserve">This </w:t>
            </w:r>
            <w:r w:rsidR="00CD7645" w:rsidRPr="00FC7ACB">
              <w:rPr>
                <w:rFonts w:cstheme="minorHAnsi"/>
                <w:bCs/>
              </w:rPr>
              <w:t xml:space="preserve">safe work procedure </w:t>
            </w:r>
            <w:r w:rsidRPr="00FC7ACB">
              <w:rPr>
                <w:rFonts w:cstheme="minorHAnsi"/>
                <w:bCs/>
              </w:rPr>
              <w:t>will be reviewed any time the task, equipment or materials change and at a minimum of every three years</w:t>
            </w:r>
            <w:r w:rsidR="00CD7645" w:rsidRPr="00FC7ACB">
              <w:rPr>
                <w:rFonts w:cstheme="minorHAnsi"/>
                <w:bCs/>
              </w:rPr>
              <w:t>.</w:t>
            </w:r>
          </w:p>
        </w:tc>
      </w:tr>
      <w:tr w:rsidR="006B54DE" w:rsidRPr="00FC7ACB" w14:paraId="19E605EE" w14:textId="77777777" w:rsidTr="00FC7ACB">
        <w:trPr>
          <w:trHeight w:val="802"/>
        </w:trPr>
        <w:tc>
          <w:tcPr>
            <w:tcW w:w="5240" w:type="dxa"/>
            <w:gridSpan w:val="4"/>
            <w:vMerge/>
          </w:tcPr>
          <w:p w14:paraId="07996EB1" w14:textId="77777777" w:rsidR="006B54DE" w:rsidRPr="00FC7ACB" w:rsidRDefault="006B54DE" w:rsidP="006B54DE">
            <w:pPr>
              <w:jc w:val="center"/>
              <w:rPr>
                <w:rFonts w:cstheme="minorHAnsi"/>
                <w:b/>
                <w:bCs/>
              </w:rPr>
            </w:pPr>
          </w:p>
        </w:tc>
        <w:tc>
          <w:tcPr>
            <w:tcW w:w="4394" w:type="dxa"/>
            <w:gridSpan w:val="4"/>
          </w:tcPr>
          <w:p w14:paraId="2438337D" w14:textId="77777777" w:rsidR="006B54DE" w:rsidRPr="00FC7ACB" w:rsidRDefault="006B54DE" w:rsidP="006B54DE">
            <w:pPr>
              <w:rPr>
                <w:rFonts w:cstheme="minorHAnsi"/>
                <w:bCs/>
              </w:rPr>
            </w:pPr>
            <w:r w:rsidRPr="00FC7ACB">
              <w:rPr>
                <w:rFonts w:cstheme="minorHAnsi"/>
                <w:bCs/>
              </w:rPr>
              <w:t>Reviewed By WSH Committee:</w:t>
            </w:r>
          </w:p>
          <w:p w14:paraId="1B1C0091" w14:textId="77777777" w:rsidR="006B54DE" w:rsidRPr="00FC7ACB" w:rsidRDefault="006B54DE" w:rsidP="006B54DE">
            <w:pPr>
              <w:rPr>
                <w:rFonts w:cstheme="minorHAnsi"/>
                <w:bCs/>
              </w:rPr>
            </w:pPr>
          </w:p>
          <w:p w14:paraId="1C4E74B6" w14:textId="77777777" w:rsidR="006B54DE" w:rsidRPr="00FC7ACB" w:rsidRDefault="006B54DE" w:rsidP="006B54DE">
            <w:pPr>
              <w:rPr>
                <w:rFonts w:cstheme="minorHAnsi"/>
                <w:bCs/>
              </w:rPr>
            </w:pPr>
            <w:r w:rsidRPr="00FC7ACB">
              <w:rPr>
                <w:rFonts w:cstheme="minorHAnsi"/>
                <w:bCs/>
              </w:rPr>
              <w:t>Date:</w:t>
            </w:r>
          </w:p>
          <w:p w14:paraId="08E02487" w14:textId="77777777" w:rsidR="006B54DE" w:rsidRPr="00FC7ACB" w:rsidRDefault="006B54DE" w:rsidP="006B54DE">
            <w:pPr>
              <w:rPr>
                <w:rFonts w:cstheme="minorHAnsi"/>
                <w:bCs/>
              </w:rPr>
            </w:pPr>
          </w:p>
        </w:tc>
      </w:tr>
    </w:tbl>
    <w:p w14:paraId="287E441B" w14:textId="77777777" w:rsidR="006B54DE" w:rsidRPr="002D086E" w:rsidRDefault="006B54DE" w:rsidP="006B54DE"/>
    <w:p w14:paraId="0F078A54" w14:textId="77777777" w:rsidR="006B54DE" w:rsidRPr="002D086E" w:rsidRDefault="006B54DE" w:rsidP="006B54DE"/>
    <w:p w14:paraId="2F52716D"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8D62793" w14:textId="77777777" w:rsidR="006B54DE" w:rsidRPr="0050526E" w:rsidRDefault="006B54DE" w:rsidP="00CD7645">
      <w:pPr>
        <w:spacing w:after="0" w:line="240" w:lineRule="auto"/>
        <w:jc w:val="center"/>
        <w:rPr>
          <w:rFonts w:ascii="Calibri" w:eastAsia="Calibri" w:hAnsi="Calibri" w:cs="Times New Roman"/>
        </w:rPr>
      </w:pPr>
      <w:r w:rsidRPr="0050526E">
        <w:rPr>
          <w:rFonts w:ascii="Calibri" w:eastAsia="Calibri" w:hAnsi="Calibri" w:cs="Times New Roman"/>
        </w:rPr>
        <w:lastRenderedPageBreak/>
        <w:t>Sanding</w:t>
      </w:r>
    </w:p>
    <w:tbl>
      <w:tblPr>
        <w:tblStyle w:val="TableGrid20"/>
        <w:tblW w:w="9634" w:type="dxa"/>
        <w:tblLook w:val="04A0" w:firstRow="1" w:lastRow="0" w:firstColumn="1" w:lastColumn="0" w:noHBand="0" w:noVBand="1"/>
      </w:tblPr>
      <w:tblGrid>
        <w:gridCol w:w="1866"/>
        <w:gridCol w:w="1261"/>
        <w:gridCol w:w="606"/>
        <w:gridCol w:w="1507"/>
        <w:gridCol w:w="368"/>
        <w:gridCol w:w="630"/>
        <w:gridCol w:w="1075"/>
        <w:gridCol w:w="2321"/>
      </w:tblGrid>
      <w:tr w:rsidR="006B54DE" w:rsidRPr="0050526E" w14:paraId="22D3AF39" w14:textId="77777777" w:rsidTr="0050526E">
        <w:tc>
          <w:tcPr>
            <w:tcW w:w="1866" w:type="dxa"/>
          </w:tcPr>
          <w:p w14:paraId="1AB8DA61" w14:textId="77777777" w:rsidR="006B54DE" w:rsidRPr="0050526E" w:rsidRDefault="006B54DE" w:rsidP="006B54DE">
            <w:pPr>
              <w:rPr>
                <w:rFonts w:ascii="Calibri" w:eastAsia="Calibri" w:hAnsi="Calibri" w:cs="Times New Roman"/>
                <w:b/>
              </w:rPr>
            </w:pPr>
            <w:r w:rsidRPr="0050526E">
              <w:rPr>
                <w:rFonts w:ascii="Calibri" w:eastAsia="Calibri" w:hAnsi="Calibri" w:cs="Times New Roman"/>
                <w:b/>
              </w:rPr>
              <w:t>Facility:</w:t>
            </w:r>
          </w:p>
        </w:tc>
        <w:tc>
          <w:tcPr>
            <w:tcW w:w="1867" w:type="dxa"/>
            <w:gridSpan w:val="2"/>
          </w:tcPr>
          <w:p w14:paraId="409E7E43" w14:textId="77777777" w:rsidR="006B54DE" w:rsidRPr="0050526E" w:rsidRDefault="006B54DE" w:rsidP="006B54DE">
            <w:pPr>
              <w:rPr>
                <w:rFonts w:ascii="Calibri" w:eastAsia="Calibri" w:hAnsi="Calibri" w:cs="Times New Roman"/>
              </w:rPr>
            </w:pPr>
            <w:r w:rsidRPr="0050526E">
              <w:rPr>
                <w:rFonts w:ascii="Calibri" w:eastAsia="Calibri" w:hAnsi="Calibri" w:cs="Times New Roman"/>
                <w:b/>
              </w:rPr>
              <w:t>Written By:</w:t>
            </w:r>
          </w:p>
        </w:tc>
        <w:tc>
          <w:tcPr>
            <w:tcW w:w="1875" w:type="dxa"/>
            <w:gridSpan w:val="2"/>
          </w:tcPr>
          <w:p w14:paraId="1B5EA952" w14:textId="77777777" w:rsidR="006B54DE" w:rsidRPr="0050526E" w:rsidRDefault="006B54DE" w:rsidP="006B54DE">
            <w:pPr>
              <w:rPr>
                <w:rFonts w:ascii="Calibri" w:eastAsia="Calibri" w:hAnsi="Calibri" w:cs="Times New Roman"/>
              </w:rPr>
            </w:pPr>
            <w:r w:rsidRPr="0050526E">
              <w:rPr>
                <w:rFonts w:ascii="Calibri" w:eastAsia="Calibri" w:hAnsi="Calibri" w:cs="Times New Roman"/>
                <w:b/>
              </w:rPr>
              <w:t>Approved By:</w:t>
            </w:r>
          </w:p>
        </w:tc>
        <w:tc>
          <w:tcPr>
            <w:tcW w:w="1705" w:type="dxa"/>
            <w:gridSpan w:val="2"/>
          </w:tcPr>
          <w:p w14:paraId="199269D6" w14:textId="77777777" w:rsidR="006B54DE" w:rsidRPr="0050526E" w:rsidRDefault="006B54DE" w:rsidP="006B54DE">
            <w:pPr>
              <w:rPr>
                <w:rFonts w:ascii="Calibri" w:eastAsia="Calibri" w:hAnsi="Calibri" w:cs="Times New Roman"/>
              </w:rPr>
            </w:pPr>
            <w:r w:rsidRPr="0050526E">
              <w:rPr>
                <w:rFonts w:ascii="Calibri" w:eastAsia="Calibri" w:hAnsi="Calibri" w:cs="Times New Roman"/>
                <w:b/>
              </w:rPr>
              <w:t>Date Created:</w:t>
            </w:r>
          </w:p>
        </w:tc>
        <w:tc>
          <w:tcPr>
            <w:tcW w:w="2321" w:type="dxa"/>
          </w:tcPr>
          <w:p w14:paraId="20F2EF51" w14:textId="6482743A" w:rsidR="006B54DE" w:rsidRPr="0050526E" w:rsidRDefault="006B54DE" w:rsidP="006B54DE">
            <w:pPr>
              <w:rPr>
                <w:rFonts w:ascii="Calibri" w:eastAsia="Calibri" w:hAnsi="Calibri" w:cs="Times New Roman"/>
              </w:rPr>
            </w:pPr>
            <w:r w:rsidRPr="0050526E">
              <w:rPr>
                <w:rFonts w:ascii="Calibri" w:eastAsia="Calibri" w:hAnsi="Calibri" w:cs="Times New Roman"/>
                <w:b/>
              </w:rPr>
              <w:t>Date of Last Revision</w:t>
            </w:r>
            <w:r w:rsidR="00CD7645" w:rsidRPr="0050526E">
              <w:rPr>
                <w:rFonts w:ascii="Calibri" w:eastAsia="Calibri" w:hAnsi="Calibri" w:cs="Times New Roman"/>
                <w:b/>
              </w:rPr>
              <w:t>:</w:t>
            </w:r>
          </w:p>
        </w:tc>
      </w:tr>
      <w:tr w:rsidR="006B54DE" w:rsidRPr="0050526E" w14:paraId="084E9AC6" w14:textId="77777777" w:rsidTr="0050526E">
        <w:tc>
          <w:tcPr>
            <w:tcW w:w="1866" w:type="dxa"/>
          </w:tcPr>
          <w:p w14:paraId="2DF5EB69" w14:textId="77777777" w:rsidR="006B54DE" w:rsidRPr="0050526E" w:rsidRDefault="006B54DE" w:rsidP="006B54DE">
            <w:pPr>
              <w:rPr>
                <w:rFonts w:ascii="Calibri" w:eastAsia="Calibri" w:hAnsi="Calibri" w:cs="Times New Roman"/>
              </w:rPr>
            </w:pPr>
          </w:p>
        </w:tc>
        <w:tc>
          <w:tcPr>
            <w:tcW w:w="1867" w:type="dxa"/>
            <w:gridSpan w:val="2"/>
          </w:tcPr>
          <w:p w14:paraId="4E54DC7B" w14:textId="77777777" w:rsidR="006B54DE" w:rsidRPr="0050526E" w:rsidRDefault="006B54DE" w:rsidP="006B54DE">
            <w:pPr>
              <w:rPr>
                <w:rFonts w:ascii="Calibri" w:eastAsia="Calibri" w:hAnsi="Calibri" w:cs="Times New Roman"/>
              </w:rPr>
            </w:pPr>
          </w:p>
        </w:tc>
        <w:tc>
          <w:tcPr>
            <w:tcW w:w="1875" w:type="dxa"/>
            <w:gridSpan w:val="2"/>
          </w:tcPr>
          <w:p w14:paraId="289B4383" w14:textId="77777777" w:rsidR="006B54DE" w:rsidRPr="0050526E" w:rsidRDefault="006B54DE" w:rsidP="006B54DE">
            <w:pPr>
              <w:rPr>
                <w:rFonts w:ascii="Calibri" w:eastAsia="Calibri" w:hAnsi="Calibri" w:cs="Times New Roman"/>
              </w:rPr>
            </w:pPr>
          </w:p>
        </w:tc>
        <w:tc>
          <w:tcPr>
            <w:tcW w:w="1705" w:type="dxa"/>
            <w:gridSpan w:val="2"/>
          </w:tcPr>
          <w:p w14:paraId="6779B07C" w14:textId="77777777" w:rsidR="006B54DE" w:rsidRPr="0050526E" w:rsidRDefault="006B54DE" w:rsidP="006B54DE">
            <w:pPr>
              <w:rPr>
                <w:rFonts w:ascii="Calibri" w:eastAsia="Calibri" w:hAnsi="Calibri" w:cs="Times New Roman"/>
              </w:rPr>
            </w:pPr>
          </w:p>
        </w:tc>
        <w:tc>
          <w:tcPr>
            <w:tcW w:w="2321" w:type="dxa"/>
          </w:tcPr>
          <w:p w14:paraId="42747238" w14:textId="77777777" w:rsidR="006B54DE" w:rsidRPr="0050526E" w:rsidRDefault="006B54DE" w:rsidP="006B54DE">
            <w:pPr>
              <w:rPr>
                <w:rFonts w:ascii="Calibri" w:eastAsia="Calibri" w:hAnsi="Calibri" w:cs="Times New Roman"/>
              </w:rPr>
            </w:pPr>
          </w:p>
        </w:tc>
      </w:tr>
      <w:tr w:rsidR="006B54DE" w:rsidRPr="0050526E" w14:paraId="71216443" w14:textId="77777777" w:rsidTr="0050526E">
        <w:tc>
          <w:tcPr>
            <w:tcW w:w="3127" w:type="dxa"/>
            <w:gridSpan w:val="2"/>
          </w:tcPr>
          <w:p w14:paraId="38964259" w14:textId="7BB1D199" w:rsidR="006B54DE" w:rsidRPr="0050526E" w:rsidRDefault="006B54DE" w:rsidP="006B54DE">
            <w:pPr>
              <w:rPr>
                <w:rFonts w:ascii="Calibri" w:eastAsia="Calibri" w:hAnsi="Calibri" w:cs="Arial"/>
                <w:b/>
                <w:bCs/>
                <w:iCs/>
              </w:rPr>
            </w:pPr>
            <w:r w:rsidRPr="0050526E">
              <w:rPr>
                <w:rFonts w:ascii="Calibri" w:eastAsia="Calibri" w:hAnsi="Calibri" w:cs="Arial"/>
                <w:b/>
                <w:bCs/>
                <w:iCs/>
              </w:rPr>
              <w:t>Hazards Present:</w:t>
            </w:r>
          </w:p>
        </w:tc>
        <w:tc>
          <w:tcPr>
            <w:tcW w:w="3111" w:type="dxa"/>
            <w:gridSpan w:val="4"/>
          </w:tcPr>
          <w:p w14:paraId="777C2838" w14:textId="07E1FBCF" w:rsidR="006B54DE" w:rsidRPr="0050526E" w:rsidRDefault="000977ED" w:rsidP="006B54DE">
            <w:pPr>
              <w:rPr>
                <w:rFonts w:ascii="Calibri" w:eastAsia="Calibri" w:hAnsi="Calibri" w:cs="Arial"/>
                <w:b/>
                <w:bCs/>
                <w:iCs/>
              </w:rPr>
            </w:pPr>
            <w:r w:rsidRPr="0050526E">
              <w:rPr>
                <w:rFonts w:ascii="Calibri" w:eastAsia="Calibri" w:hAnsi="Calibri" w:cs="Arial"/>
                <w:b/>
                <w:bCs/>
                <w:iCs/>
              </w:rPr>
              <w:t>PPE or Devices Required:</w:t>
            </w:r>
          </w:p>
        </w:tc>
        <w:tc>
          <w:tcPr>
            <w:tcW w:w="3396" w:type="dxa"/>
            <w:gridSpan w:val="2"/>
          </w:tcPr>
          <w:p w14:paraId="711FEF04" w14:textId="77777777" w:rsidR="006B54DE" w:rsidRPr="0050526E" w:rsidRDefault="006B54DE" w:rsidP="006B54DE">
            <w:pPr>
              <w:rPr>
                <w:rFonts w:ascii="Calibri" w:eastAsia="Calibri" w:hAnsi="Calibri" w:cs="Arial"/>
                <w:b/>
                <w:bCs/>
                <w:iCs/>
              </w:rPr>
            </w:pPr>
            <w:r w:rsidRPr="0050526E">
              <w:rPr>
                <w:rFonts w:ascii="Calibri" w:eastAsia="Calibri" w:hAnsi="Calibri" w:cs="Arial"/>
                <w:b/>
                <w:bCs/>
                <w:iCs/>
              </w:rPr>
              <w:t>Additional Training Required:</w:t>
            </w:r>
          </w:p>
        </w:tc>
      </w:tr>
      <w:tr w:rsidR="006B54DE" w:rsidRPr="0050526E" w14:paraId="238A1CC6" w14:textId="77777777" w:rsidTr="0050526E">
        <w:tc>
          <w:tcPr>
            <w:tcW w:w="3127" w:type="dxa"/>
            <w:gridSpan w:val="2"/>
          </w:tcPr>
          <w:p w14:paraId="29104944" w14:textId="742DC00A" w:rsidR="006B54DE" w:rsidRPr="0050526E" w:rsidRDefault="00CD7645" w:rsidP="006B54DE">
            <w:pPr>
              <w:rPr>
                <w:rFonts w:ascii="Calibri" w:eastAsia="Arial" w:hAnsi="Calibri" w:cs="Arial"/>
              </w:rPr>
            </w:pPr>
            <w:r w:rsidRPr="0050526E">
              <w:rPr>
                <w:rFonts w:ascii="Calibri" w:eastAsia="Arial" w:hAnsi="Calibri" w:cs="Arial"/>
              </w:rPr>
              <w:t>vehicle traffic</w:t>
            </w:r>
          </w:p>
        </w:tc>
        <w:tc>
          <w:tcPr>
            <w:tcW w:w="3111" w:type="dxa"/>
            <w:gridSpan w:val="4"/>
          </w:tcPr>
          <w:p w14:paraId="70D770F8" w14:textId="54197085" w:rsidR="006B54DE" w:rsidRPr="0050526E" w:rsidRDefault="00CD7645" w:rsidP="006B54DE">
            <w:pPr>
              <w:jc w:val="both"/>
              <w:rPr>
                <w:rFonts w:ascii="Calibri" w:eastAsia="Arial" w:hAnsi="Calibri" w:cs="Arial"/>
              </w:rPr>
            </w:pPr>
            <w:r w:rsidRPr="0050526E">
              <w:rPr>
                <w:rFonts w:ascii="Calibri" w:eastAsia="Arial" w:hAnsi="Calibri" w:cs="Arial"/>
              </w:rPr>
              <w:t>coveralls, gloves</w:t>
            </w:r>
          </w:p>
        </w:tc>
        <w:tc>
          <w:tcPr>
            <w:tcW w:w="3396" w:type="dxa"/>
            <w:gridSpan w:val="2"/>
          </w:tcPr>
          <w:p w14:paraId="1415CDF0" w14:textId="77777777" w:rsidR="006B54DE" w:rsidRPr="0050526E" w:rsidRDefault="006B54DE" w:rsidP="006B54DE">
            <w:pPr>
              <w:rPr>
                <w:rFonts w:ascii="Calibri" w:eastAsia="Calibri" w:hAnsi="Calibri" w:cs="Arial"/>
              </w:rPr>
            </w:pPr>
          </w:p>
        </w:tc>
      </w:tr>
      <w:tr w:rsidR="006B54DE" w:rsidRPr="0050526E" w14:paraId="10E76C8B" w14:textId="77777777" w:rsidTr="0050526E">
        <w:tc>
          <w:tcPr>
            <w:tcW w:w="3127" w:type="dxa"/>
            <w:gridSpan w:val="2"/>
          </w:tcPr>
          <w:p w14:paraId="047E8E55" w14:textId="36E95EF3" w:rsidR="006B54DE" w:rsidRPr="0050526E" w:rsidRDefault="00CD7645" w:rsidP="006B54DE">
            <w:pPr>
              <w:spacing w:before="17"/>
              <w:rPr>
                <w:rFonts w:ascii="Calibri" w:eastAsia="Arial" w:hAnsi="Calibri" w:cs="Arial"/>
              </w:rPr>
            </w:pPr>
            <w:r w:rsidRPr="0050526E">
              <w:rPr>
                <w:rFonts w:ascii="Calibri" w:eastAsia="Arial" w:hAnsi="Calibri" w:cs="Arial"/>
              </w:rPr>
              <w:t>pedestrian traffic</w:t>
            </w:r>
          </w:p>
        </w:tc>
        <w:tc>
          <w:tcPr>
            <w:tcW w:w="3111" w:type="dxa"/>
            <w:gridSpan w:val="4"/>
          </w:tcPr>
          <w:p w14:paraId="0627016A" w14:textId="5417A4EF" w:rsidR="006B54DE" w:rsidRPr="0050526E" w:rsidRDefault="00CD7645" w:rsidP="006B54DE">
            <w:pPr>
              <w:spacing w:before="17"/>
              <w:jc w:val="both"/>
              <w:rPr>
                <w:rFonts w:ascii="Calibri" w:eastAsia="Arial" w:hAnsi="Calibri" w:cs="Arial"/>
              </w:rPr>
            </w:pPr>
            <w:r w:rsidRPr="0050526E">
              <w:rPr>
                <w:rFonts w:ascii="Calibri" w:eastAsia="Arial" w:hAnsi="Calibri" w:cs="Arial"/>
              </w:rPr>
              <w:t>safety glasses</w:t>
            </w:r>
          </w:p>
        </w:tc>
        <w:tc>
          <w:tcPr>
            <w:tcW w:w="3396" w:type="dxa"/>
            <w:gridSpan w:val="2"/>
          </w:tcPr>
          <w:p w14:paraId="216DEB45" w14:textId="77777777" w:rsidR="006B54DE" w:rsidRPr="0050526E" w:rsidRDefault="006B54DE" w:rsidP="006B54DE">
            <w:pPr>
              <w:rPr>
                <w:rFonts w:ascii="Calibri" w:eastAsia="Calibri" w:hAnsi="Calibri" w:cs="Calibri"/>
              </w:rPr>
            </w:pPr>
          </w:p>
        </w:tc>
      </w:tr>
      <w:tr w:rsidR="006B54DE" w:rsidRPr="0050526E" w14:paraId="10BA0CF1" w14:textId="77777777" w:rsidTr="0050526E">
        <w:tc>
          <w:tcPr>
            <w:tcW w:w="3127" w:type="dxa"/>
            <w:gridSpan w:val="2"/>
          </w:tcPr>
          <w:p w14:paraId="193BC5FF" w14:textId="0D184166" w:rsidR="006B54DE" w:rsidRPr="0050526E" w:rsidRDefault="00CD7645" w:rsidP="006B54DE">
            <w:pPr>
              <w:rPr>
                <w:rFonts w:ascii="Calibri" w:eastAsia="Calibri" w:hAnsi="Calibri" w:cs="Times New Roman"/>
              </w:rPr>
            </w:pPr>
            <w:r w:rsidRPr="0050526E">
              <w:rPr>
                <w:rFonts w:ascii="Calibri" w:eastAsia="Calibri" w:hAnsi="Calibri" w:cs="Times New Roman"/>
              </w:rPr>
              <w:t>moving equipment</w:t>
            </w:r>
          </w:p>
        </w:tc>
        <w:tc>
          <w:tcPr>
            <w:tcW w:w="3111" w:type="dxa"/>
            <w:gridSpan w:val="4"/>
          </w:tcPr>
          <w:p w14:paraId="252795A4" w14:textId="1E4370DC" w:rsidR="006B54DE" w:rsidRPr="0050526E" w:rsidRDefault="00CD7645" w:rsidP="00CD7645">
            <w:pPr>
              <w:rPr>
                <w:rFonts w:ascii="Calibri" w:eastAsia="Calibri" w:hAnsi="Calibri" w:cs="Times New Roman"/>
              </w:rPr>
            </w:pPr>
            <w:r w:rsidRPr="0050526E">
              <w:rPr>
                <w:rFonts w:ascii="Calibri" w:eastAsia="Calibri" w:hAnsi="Calibri" w:cs="Times New Roman"/>
              </w:rPr>
              <w:t>steel toe boots</w:t>
            </w:r>
          </w:p>
        </w:tc>
        <w:tc>
          <w:tcPr>
            <w:tcW w:w="3396" w:type="dxa"/>
            <w:gridSpan w:val="2"/>
          </w:tcPr>
          <w:p w14:paraId="7AA46B6C" w14:textId="77777777" w:rsidR="006B54DE" w:rsidRPr="0050526E" w:rsidRDefault="006B54DE" w:rsidP="006B54DE">
            <w:pPr>
              <w:rPr>
                <w:rFonts w:ascii="Calibri" w:eastAsia="Calibri" w:hAnsi="Calibri" w:cs="Calibri"/>
              </w:rPr>
            </w:pPr>
          </w:p>
        </w:tc>
      </w:tr>
      <w:tr w:rsidR="006B54DE" w:rsidRPr="0050526E" w14:paraId="28C4A4F6" w14:textId="77777777" w:rsidTr="0050526E">
        <w:tc>
          <w:tcPr>
            <w:tcW w:w="3127" w:type="dxa"/>
            <w:gridSpan w:val="2"/>
          </w:tcPr>
          <w:p w14:paraId="4C8F3305" w14:textId="216238CA" w:rsidR="006B54DE" w:rsidRPr="0050526E" w:rsidRDefault="00CD7645" w:rsidP="006B54DE">
            <w:pPr>
              <w:rPr>
                <w:rFonts w:ascii="Calibri" w:eastAsia="Arial" w:hAnsi="Calibri" w:cs="Arial"/>
              </w:rPr>
            </w:pPr>
            <w:r w:rsidRPr="0050526E">
              <w:rPr>
                <w:rFonts w:ascii="Calibri" w:eastAsia="Arial" w:hAnsi="Calibri" w:cs="Arial"/>
              </w:rPr>
              <w:t>frostbite</w:t>
            </w:r>
          </w:p>
        </w:tc>
        <w:tc>
          <w:tcPr>
            <w:tcW w:w="3111" w:type="dxa"/>
            <w:gridSpan w:val="4"/>
          </w:tcPr>
          <w:p w14:paraId="2CA52CDF" w14:textId="61330F06" w:rsidR="006B54DE" w:rsidRPr="0050526E" w:rsidRDefault="00CD7645" w:rsidP="00CD7645">
            <w:pPr>
              <w:rPr>
                <w:rFonts w:ascii="Calibri" w:eastAsia="Arial" w:hAnsi="Calibri" w:cs="Arial"/>
              </w:rPr>
            </w:pPr>
            <w:r w:rsidRPr="0050526E">
              <w:rPr>
                <w:rFonts w:ascii="Calibri" w:eastAsia="Arial" w:hAnsi="Calibri" w:cs="Arial"/>
              </w:rPr>
              <w:t>high visibility vest</w:t>
            </w:r>
          </w:p>
        </w:tc>
        <w:tc>
          <w:tcPr>
            <w:tcW w:w="3396" w:type="dxa"/>
            <w:gridSpan w:val="2"/>
          </w:tcPr>
          <w:p w14:paraId="57B7299F" w14:textId="77777777" w:rsidR="006B54DE" w:rsidRPr="0050526E" w:rsidRDefault="006B54DE" w:rsidP="006B54DE">
            <w:pPr>
              <w:rPr>
                <w:rFonts w:ascii="Calibri" w:eastAsia="Calibri" w:hAnsi="Calibri" w:cs="Calibri"/>
              </w:rPr>
            </w:pPr>
          </w:p>
        </w:tc>
      </w:tr>
      <w:tr w:rsidR="006B54DE" w:rsidRPr="0050526E" w14:paraId="67FA11D4" w14:textId="77777777" w:rsidTr="0050526E">
        <w:tc>
          <w:tcPr>
            <w:tcW w:w="3127" w:type="dxa"/>
            <w:gridSpan w:val="2"/>
          </w:tcPr>
          <w:p w14:paraId="1AF92FEF" w14:textId="35D9E8A3" w:rsidR="006B54DE" w:rsidRPr="0050526E" w:rsidRDefault="00CD7645" w:rsidP="006B54DE">
            <w:pPr>
              <w:spacing w:before="17"/>
              <w:rPr>
                <w:rFonts w:ascii="Calibri" w:eastAsia="Arial" w:hAnsi="Calibri" w:cs="Arial"/>
              </w:rPr>
            </w:pPr>
            <w:r w:rsidRPr="0050526E">
              <w:rPr>
                <w:rFonts w:ascii="Calibri" w:eastAsia="Arial" w:hAnsi="Calibri" w:cs="Arial"/>
              </w:rPr>
              <w:t>hypothermia</w:t>
            </w:r>
          </w:p>
        </w:tc>
        <w:tc>
          <w:tcPr>
            <w:tcW w:w="3111" w:type="dxa"/>
            <w:gridSpan w:val="4"/>
          </w:tcPr>
          <w:p w14:paraId="64B0B100" w14:textId="3D470301" w:rsidR="006B54DE" w:rsidRPr="0050526E" w:rsidRDefault="00CD7645" w:rsidP="006B54DE">
            <w:pPr>
              <w:spacing w:before="17"/>
              <w:jc w:val="both"/>
              <w:rPr>
                <w:rFonts w:ascii="Calibri" w:eastAsia="Arial" w:hAnsi="Calibri" w:cs="Arial"/>
              </w:rPr>
            </w:pPr>
            <w:r w:rsidRPr="0050526E">
              <w:rPr>
                <w:rFonts w:ascii="Calibri" w:eastAsia="Arial" w:hAnsi="Calibri" w:cs="Arial"/>
              </w:rPr>
              <w:t>winter clothing</w:t>
            </w:r>
          </w:p>
        </w:tc>
        <w:tc>
          <w:tcPr>
            <w:tcW w:w="3396" w:type="dxa"/>
            <w:gridSpan w:val="2"/>
          </w:tcPr>
          <w:p w14:paraId="69832A49" w14:textId="77777777" w:rsidR="006B54DE" w:rsidRPr="0050526E" w:rsidRDefault="006B54DE" w:rsidP="006B54DE">
            <w:pPr>
              <w:rPr>
                <w:rFonts w:ascii="Calibri" w:eastAsia="Calibri" w:hAnsi="Calibri" w:cs="Calibri"/>
              </w:rPr>
            </w:pPr>
          </w:p>
        </w:tc>
      </w:tr>
      <w:tr w:rsidR="006B54DE" w:rsidRPr="0050526E" w14:paraId="5BD4937C" w14:textId="77777777" w:rsidTr="0050526E">
        <w:tc>
          <w:tcPr>
            <w:tcW w:w="3127" w:type="dxa"/>
            <w:gridSpan w:val="2"/>
          </w:tcPr>
          <w:p w14:paraId="7F8ACDA6" w14:textId="77777777" w:rsidR="006B54DE" w:rsidRPr="0050526E" w:rsidRDefault="006B54DE" w:rsidP="006B54DE">
            <w:pPr>
              <w:spacing w:before="17"/>
              <w:rPr>
                <w:rFonts w:ascii="Calibri" w:eastAsia="Arial" w:hAnsi="Calibri" w:cs="Arial"/>
              </w:rPr>
            </w:pPr>
          </w:p>
        </w:tc>
        <w:tc>
          <w:tcPr>
            <w:tcW w:w="3111" w:type="dxa"/>
            <w:gridSpan w:val="4"/>
          </w:tcPr>
          <w:p w14:paraId="0B005F21" w14:textId="4165DAB7" w:rsidR="006B54DE" w:rsidRPr="0050526E" w:rsidRDefault="00CD7645" w:rsidP="006B54DE">
            <w:pPr>
              <w:spacing w:before="17"/>
              <w:jc w:val="both"/>
              <w:rPr>
                <w:rFonts w:ascii="Calibri" w:eastAsia="Arial" w:hAnsi="Calibri" w:cs="Arial"/>
              </w:rPr>
            </w:pPr>
            <w:r w:rsidRPr="0050526E">
              <w:rPr>
                <w:rFonts w:ascii="Calibri" w:eastAsia="Arial" w:hAnsi="Calibri" w:cs="Arial"/>
              </w:rPr>
              <w:t>survival kit</w:t>
            </w:r>
          </w:p>
        </w:tc>
        <w:tc>
          <w:tcPr>
            <w:tcW w:w="3396" w:type="dxa"/>
            <w:gridSpan w:val="2"/>
          </w:tcPr>
          <w:p w14:paraId="284E385A" w14:textId="77777777" w:rsidR="006B54DE" w:rsidRPr="0050526E" w:rsidRDefault="006B54DE" w:rsidP="006B54DE">
            <w:pPr>
              <w:rPr>
                <w:rFonts w:ascii="Calibri" w:eastAsia="Calibri" w:hAnsi="Calibri" w:cs="Calibri"/>
              </w:rPr>
            </w:pPr>
          </w:p>
        </w:tc>
      </w:tr>
      <w:tr w:rsidR="006B54DE" w:rsidRPr="0050526E" w14:paraId="40003757" w14:textId="77777777" w:rsidTr="0050526E">
        <w:tc>
          <w:tcPr>
            <w:tcW w:w="9634" w:type="dxa"/>
            <w:gridSpan w:val="8"/>
          </w:tcPr>
          <w:p w14:paraId="69FD9313" w14:textId="1888BEB2" w:rsidR="006B54DE" w:rsidRPr="0050526E" w:rsidRDefault="006B54DE" w:rsidP="006B54DE">
            <w:pPr>
              <w:jc w:val="center"/>
              <w:rPr>
                <w:rFonts w:ascii="Calibri" w:eastAsia="Calibri" w:hAnsi="Calibri" w:cs="Arial"/>
                <w:b/>
                <w:bCs/>
              </w:rPr>
            </w:pPr>
            <w:r w:rsidRPr="0050526E">
              <w:rPr>
                <w:rFonts w:ascii="Calibri" w:eastAsia="Calibri" w:hAnsi="Calibri" w:cs="Arial"/>
                <w:b/>
                <w:bCs/>
              </w:rPr>
              <w:t xml:space="preserve">Safe </w:t>
            </w:r>
            <w:r w:rsidR="00F0763B" w:rsidRPr="0050526E">
              <w:rPr>
                <w:rFonts w:ascii="Calibri" w:eastAsia="Calibri" w:hAnsi="Calibri" w:cs="Arial"/>
                <w:b/>
                <w:bCs/>
              </w:rPr>
              <w:t>Work</w:t>
            </w:r>
            <w:r w:rsidRPr="0050526E">
              <w:rPr>
                <w:rFonts w:ascii="Calibri" w:eastAsia="Calibri" w:hAnsi="Calibri" w:cs="Arial"/>
                <w:b/>
                <w:bCs/>
              </w:rPr>
              <w:t xml:space="preserve"> Procedure:</w:t>
            </w:r>
          </w:p>
        </w:tc>
      </w:tr>
      <w:tr w:rsidR="006B54DE" w:rsidRPr="0050526E" w14:paraId="1D00A4B5" w14:textId="77777777" w:rsidTr="0050526E">
        <w:tc>
          <w:tcPr>
            <w:tcW w:w="9634" w:type="dxa"/>
            <w:gridSpan w:val="8"/>
          </w:tcPr>
          <w:p w14:paraId="0BB11392" w14:textId="48A942AE" w:rsidR="006B54DE" w:rsidRPr="0050526E" w:rsidRDefault="006B54DE" w:rsidP="008F645E">
            <w:pPr>
              <w:numPr>
                <w:ilvl w:val="0"/>
                <w:numId w:val="108"/>
              </w:numPr>
              <w:contextualSpacing/>
              <w:rPr>
                <w:rFonts w:ascii="Calibri" w:eastAsia="Calibri" w:hAnsi="Calibri" w:cs="Arial"/>
                <w:bCs/>
              </w:rPr>
            </w:pPr>
            <w:r w:rsidRPr="0050526E">
              <w:rPr>
                <w:rFonts w:ascii="Calibri" w:eastAsia="Calibri" w:hAnsi="Calibri" w:cs="Arial"/>
                <w:bCs/>
              </w:rPr>
              <w:t>Assess the location prior to sanding and during application</w:t>
            </w:r>
            <w:r w:rsidR="00CD7645" w:rsidRPr="0050526E">
              <w:rPr>
                <w:rFonts w:ascii="Calibri" w:eastAsia="Calibri" w:hAnsi="Calibri" w:cs="Arial"/>
                <w:bCs/>
              </w:rPr>
              <w:t>.</w:t>
            </w:r>
          </w:p>
          <w:p w14:paraId="23488DF3" w14:textId="5EF976B9" w:rsidR="006B54DE" w:rsidRPr="0050526E" w:rsidRDefault="006B54DE" w:rsidP="008F645E">
            <w:pPr>
              <w:numPr>
                <w:ilvl w:val="0"/>
                <w:numId w:val="108"/>
              </w:numPr>
              <w:contextualSpacing/>
              <w:rPr>
                <w:rFonts w:ascii="Calibri" w:eastAsia="Calibri" w:hAnsi="Calibri" w:cs="Arial"/>
                <w:bCs/>
              </w:rPr>
            </w:pPr>
            <w:r w:rsidRPr="0050526E">
              <w:rPr>
                <w:rFonts w:ascii="Calibri" w:eastAsia="Calibri" w:hAnsi="Calibri" w:cs="Arial"/>
                <w:bCs/>
              </w:rPr>
              <w:t>Ensure equipment is in good operating condition</w:t>
            </w:r>
            <w:r w:rsidR="00CD7645" w:rsidRPr="0050526E">
              <w:rPr>
                <w:rFonts w:ascii="Calibri" w:eastAsia="Calibri" w:hAnsi="Calibri" w:cs="Arial"/>
                <w:bCs/>
              </w:rPr>
              <w:t>.</w:t>
            </w:r>
          </w:p>
          <w:p w14:paraId="317A68D0" w14:textId="77777777" w:rsidR="006B54DE" w:rsidRPr="0050526E" w:rsidRDefault="006B54DE" w:rsidP="008F645E">
            <w:pPr>
              <w:numPr>
                <w:ilvl w:val="0"/>
                <w:numId w:val="108"/>
              </w:numPr>
              <w:contextualSpacing/>
              <w:rPr>
                <w:rFonts w:ascii="Calibri" w:eastAsia="Calibri" w:hAnsi="Calibri" w:cs="Arial"/>
                <w:bCs/>
              </w:rPr>
            </w:pPr>
            <w:r w:rsidRPr="0050526E">
              <w:rPr>
                <w:rFonts w:ascii="Calibri" w:eastAsia="Calibri" w:hAnsi="Calibri" w:cs="Arial"/>
                <w:bCs/>
              </w:rPr>
              <w:t>Apply abrasive material to driving surfaces of critical areas such as hills, curves, railroad crossings, intersection, bridge approaches and smooth pavement.</w:t>
            </w:r>
          </w:p>
          <w:p w14:paraId="4013BC9E" w14:textId="234C8FEB" w:rsidR="006B54DE" w:rsidRPr="0050526E" w:rsidRDefault="006B54DE" w:rsidP="008F645E">
            <w:pPr>
              <w:numPr>
                <w:ilvl w:val="0"/>
                <w:numId w:val="108"/>
              </w:numPr>
              <w:contextualSpacing/>
              <w:rPr>
                <w:rFonts w:ascii="Calibri" w:eastAsia="Calibri" w:hAnsi="Calibri" w:cs="Arial"/>
                <w:bCs/>
              </w:rPr>
            </w:pPr>
            <w:r w:rsidRPr="0050526E">
              <w:rPr>
                <w:rFonts w:ascii="Calibri" w:eastAsia="Calibri" w:hAnsi="Calibri" w:cs="Arial"/>
                <w:bCs/>
              </w:rPr>
              <w:t>Application is most frequent during freeze-thaw cycles</w:t>
            </w:r>
            <w:r w:rsidR="00CD7645" w:rsidRPr="0050526E">
              <w:rPr>
                <w:rFonts w:ascii="Calibri" w:eastAsia="Calibri" w:hAnsi="Calibri" w:cs="Arial"/>
                <w:bCs/>
              </w:rPr>
              <w:t>.</w:t>
            </w:r>
          </w:p>
          <w:p w14:paraId="5037D70F" w14:textId="77777777" w:rsidR="006B54DE" w:rsidRPr="0050526E" w:rsidRDefault="006B54DE" w:rsidP="008F645E">
            <w:pPr>
              <w:numPr>
                <w:ilvl w:val="0"/>
                <w:numId w:val="108"/>
              </w:numPr>
              <w:contextualSpacing/>
              <w:rPr>
                <w:rFonts w:ascii="Calibri" w:eastAsia="Calibri" w:hAnsi="Calibri" w:cs="Arial"/>
                <w:bCs/>
              </w:rPr>
            </w:pPr>
            <w:r w:rsidRPr="0050526E">
              <w:rPr>
                <w:rFonts w:ascii="Calibri" w:eastAsia="Calibri" w:hAnsi="Calibri" w:cs="Arial"/>
                <w:bCs/>
              </w:rPr>
              <w:t>Wherever possible, apply on the center line. At intersections and hills a double sanding may be necessary.</w:t>
            </w:r>
          </w:p>
          <w:p w14:paraId="0942363D" w14:textId="5EA987F9" w:rsidR="006B54DE" w:rsidRPr="0050526E" w:rsidRDefault="006B54DE" w:rsidP="008F645E">
            <w:pPr>
              <w:numPr>
                <w:ilvl w:val="0"/>
                <w:numId w:val="108"/>
              </w:numPr>
              <w:contextualSpacing/>
              <w:rPr>
                <w:rFonts w:ascii="Calibri" w:eastAsia="Calibri" w:hAnsi="Calibri" w:cs="Arial"/>
                <w:bCs/>
              </w:rPr>
            </w:pPr>
            <w:r w:rsidRPr="0050526E">
              <w:rPr>
                <w:rFonts w:ascii="Calibri" w:eastAsia="Calibri" w:hAnsi="Calibri" w:cs="Arial"/>
                <w:bCs/>
              </w:rPr>
              <w:t>Stop occasio</w:t>
            </w:r>
            <w:r w:rsidR="008C21E7">
              <w:rPr>
                <w:rFonts w:ascii="Calibri" w:eastAsia="Calibri" w:hAnsi="Calibri" w:cs="Arial"/>
                <w:bCs/>
              </w:rPr>
              <w:t>nally to allow traffic to pass.</w:t>
            </w:r>
          </w:p>
          <w:p w14:paraId="4C278931" w14:textId="77777777" w:rsidR="006B54DE" w:rsidRPr="0050526E" w:rsidRDefault="006B54DE" w:rsidP="008F645E">
            <w:pPr>
              <w:numPr>
                <w:ilvl w:val="0"/>
                <w:numId w:val="108"/>
              </w:numPr>
              <w:contextualSpacing/>
              <w:rPr>
                <w:rFonts w:ascii="Calibri" w:eastAsia="Calibri" w:hAnsi="Calibri" w:cs="Arial"/>
                <w:bCs/>
              </w:rPr>
            </w:pPr>
            <w:r w:rsidRPr="0050526E">
              <w:rPr>
                <w:rFonts w:ascii="Calibri" w:eastAsia="Calibri" w:hAnsi="Calibri" w:cs="Arial"/>
                <w:bCs/>
              </w:rPr>
              <w:t>Flashing lights and beacons are to be used at all times.</w:t>
            </w:r>
          </w:p>
          <w:p w14:paraId="24103652" w14:textId="77777777" w:rsidR="006B54DE" w:rsidRPr="0050526E" w:rsidRDefault="006B54DE" w:rsidP="006B54DE">
            <w:pPr>
              <w:rPr>
                <w:rFonts w:ascii="Calibri" w:eastAsia="Calibri" w:hAnsi="Calibri" w:cs="Arial"/>
                <w:bCs/>
              </w:rPr>
            </w:pPr>
          </w:p>
        </w:tc>
      </w:tr>
      <w:tr w:rsidR="006B54DE" w:rsidRPr="0050526E" w14:paraId="6FBBEC84" w14:textId="77777777" w:rsidTr="0050526E">
        <w:tc>
          <w:tcPr>
            <w:tcW w:w="9634" w:type="dxa"/>
            <w:gridSpan w:val="8"/>
          </w:tcPr>
          <w:p w14:paraId="0053C77E" w14:textId="25930986" w:rsidR="006B54DE" w:rsidRPr="0050526E" w:rsidRDefault="006B54DE" w:rsidP="006B54DE">
            <w:pPr>
              <w:jc w:val="center"/>
              <w:rPr>
                <w:rFonts w:ascii="Calibri" w:eastAsia="Calibri" w:hAnsi="Calibri" w:cs="Arial"/>
                <w:b/>
                <w:bCs/>
                <w:i/>
              </w:rPr>
            </w:pPr>
            <w:r w:rsidRPr="0050526E">
              <w:rPr>
                <w:rFonts w:ascii="Calibri" w:eastAsia="Calibri" w:hAnsi="Calibri" w:cs="Arial"/>
                <w:b/>
                <w:bCs/>
                <w:i/>
              </w:rPr>
              <w:t>If an emergency situation oc</w:t>
            </w:r>
            <w:r w:rsidR="00CD7645" w:rsidRPr="0050526E">
              <w:rPr>
                <w:rFonts w:ascii="Calibri" w:eastAsia="Calibri" w:hAnsi="Calibri" w:cs="Arial"/>
                <w:b/>
                <w:bCs/>
                <w:i/>
              </w:rPr>
              <w:t>curs while conducting this task</w:t>
            </w:r>
            <w:r w:rsidRPr="0050526E">
              <w:rPr>
                <w:rFonts w:ascii="Calibri" w:eastAsia="Calibri" w:hAnsi="Calibri" w:cs="Arial"/>
                <w:b/>
                <w:bCs/>
                <w:i/>
              </w:rPr>
              <w:t xml:space="preserve"> or there is an equipment malfunction, engage the emergency stop and follow the lockout procedure</w:t>
            </w:r>
            <w:r w:rsidR="00CD7645" w:rsidRPr="0050526E">
              <w:rPr>
                <w:rFonts w:ascii="Calibri" w:eastAsia="Calibri" w:hAnsi="Calibri" w:cs="Arial"/>
                <w:b/>
                <w:bCs/>
                <w:i/>
              </w:rPr>
              <w:t>.</w:t>
            </w:r>
          </w:p>
          <w:p w14:paraId="2918DD7B" w14:textId="77777777" w:rsidR="006B54DE" w:rsidRPr="0050526E" w:rsidRDefault="006B54DE" w:rsidP="006B54DE">
            <w:pPr>
              <w:jc w:val="center"/>
              <w:rPr>
                <w:rFonts w:ascii="Calibri" w:eastAsia="Calibri" w:hAnsi="Calibri" w:cs="Arial"/>
                <w:b/>
                <w:bCs/>
              </w:rPr>
            </w:pPr>
          </w:p>
          <w:p w14:paraId="177E9F8F" w14:textId="1AC5120E" w:rsidR="006B54DE" w:rsidRPr="0050526E" w:rsidRDefault="006B54DE" w:rsidP="00CD7645">
            <w:pPr>
              <w:jc w:val="center"/>
              <w:rPr>
                <w:rFonts w:ascii="Calibri" w:eastAsia="Calibri" w:hAnsi="Calibri" w:cs="Arial"/>
                <w:b/>
                <w:bCs/>
              </w:rPr>
            </w:pPr>
            <w:r w:rsidRPr="0050526E">
              <w:rPr>
                <w:rFonts w:ascii="Calibri" w:eastAsia="Calibri" w:hAnsi="Calibri" w:cs="Arial"/>
                <w:b/>
                <w:bCs/>
              </w:rPr>
              <w:t>REPORT ANY HAZARDOU</w:t>
            </w:r>
            <w:r w:rsidR="00CD7645" w:rsidRPr="0050526E">
              <w:rPr>
                <w:rFonts w:ascii="Calibri" w:eastAsia="Calibri" w:hAnsi="Calibri" w:cs="Arial"/>
                <w:b/>
                <w:bCs/>
              </w:rPr>
              <w:t>S SITUATIONS TO YOUR SUPERVISOR</w:t>
            </w:r>
          </w:p>
        </w:tc>
      </w:tr>
      <w:tr w:rsidR="006B54DE" w:rsidRPr="0050526E" w14:paraId="66C106DA" w14:textId="77777777" w:rsidTr="0050526E">
        <w:tc>
          <w:tcPr>
            <w:tcW w:w="5240" w:type="dxa"/>
            <w:gridSpan w:val="4"/>
            <w:vMerge w:val="restart"/>
          </w:tcPr>
          <w:p w14:paraId="176D6D4E" w14:textId="77777777" w:rsidR="006B54DE" w:rsidRPr="0050526E" w:rsidRDefault="006B54DE" w:rsidP="006B54DE">
            <w:pPr>
              <w:jc w:val="center"/>
              <w:rPr>
                <w:rFonts w:ascii="Calibri" w:eastAsia="Calibri" w:hAnsi="Calibri" w:cs="Arial"/>
                <w:b/>
                <w:bCs/>
              </w:rPr>
            </w:pPr>
            <w:r w:rsidRPr="0050526E">
              <w:rPr>
                <w:rFonts w:ascii="Calibri" w:eastAsia="Calibri" w:hAnsi="Calibri" w:cs="Arial"/>
                <w:b/>
                <w:bCs/>
              </w:rPr>
              <w:t>Guidance Documents/Standards:</w:t>
            </w:r>
          </w:p>
          <w:p w14:paraId="5C070BCC" w14:textId="77777777" w:rsidR="006B54DE" w:rsidRPr="0050526E" w:rsidRDefault="006B54DE" w:rsidP="006B54DE">
            <w:pPr>
              <w:jc w:val="center"/>
              <w:rPr>
                <w:rFonts w:ascii="Calibri" w:eastAsia="Calibri" w:hAnsi="Calibri" w:cs="Arial"/>
                <w:b/>
                <w:bCs/>
                <w:i/>
              </w:rPr>
            </w:pPr>
          </w:p>
          <w:p w14:paraId="155C6F5F" w14:textId="0ABBEA96" w:rsidR="006B54DE" w:rsidRPr="0050526E" w:rsidRDefault="006B54DE" w:rsidP="00CD7645">
            <w:pPr>
              <w:rPr>
                <w:rFonts w:ascii="Calibri" w:eastAsia="Calibri" w:hAnsi="Calibri" w:cs="Arial"/>
                <w:bCs/>
              </w:rPr>
            </w:pPr>
            <w:r w:rsidRPr="0050526E">
              <w:rPr>
                <w:rFonts w:ascii="Calibri" w:eastAsia="Calibri" w:hAnsi="Calibri" w:cs="Arial"/>
                <w:bCs/>
              </w:rPr>
              <w:t xml:space="preserve">MB Workplace Safety </w:t>
            </w:r>
            <w:r w:rsidR="00963283" w:rsidRPr="0050526E">
              <w:rPr>
                <w:rFonts w:ascii="Calibri" w:eastAsia="Calibri" w:hAnsi="Calibri" w:cs="Arial"/>
                <w:bCs/>
              </w:rPr>
              <w:t>and</w:t>
            </w:r>
            <w:r w:rsidRPr="0050526E">
              <w:rPr>
                <w:rFonts w:ascii="Calibri" w:eastAsia="Calibri" w:hAnsi="Calibri" w:cs="Arial"/>
                <w:bCs/>
              </w:rPr>
              <w:t xml:space="preserve"> Health Act </w:t>
            </w:r>
            <w:r w:rsidR="00963283" w:rsidRPr="0050526E">
              <w:rPr>
                <w:rFonts w:ascii="Calibri" w:eastAsia="Calibri" w:hAnsi="Calibri" w:cs="Arial"/>
                <w:bCs/>
              </w:rPr>
              <w:t>and</w:t>
            </w:r>
            <w:r w:rsidRPr="0050526E">
              <w:rPr>
                <w:rFonts w:ascii="Calibri" w:eastAsia="Calibri" w:hAnsi="Calibri" w:cs="Arial"/>
                <w:bCs/>
              </w:rPr>
              <w:t xml:space="preserve"> Regulation:</w:t>
            </w:r>
          </w:p>
          <w:p w14:paraId="4AE15437" w14:textId="77777777" w:rsidR="006B54DE" w:rsidRPr="0050526E" w:rsidRDefault="006B54DE" w:rsidP="00C1420E">
            <w:pPr>
              <w:pStyle w:val="ListParagraph"/>
              <w:numPr>
                <w:ilvl w:val="0"/>
                <w:numId w:val="575"/>
              </w:numPr>
              <w:tabs>
                <w:tab w:val="left" w:pos="3240"/>
              </w:tabs>
              <w:rPr>
                <w:rFonts w:ascii="Calibri" w:eastAsia="Calibri" w:hAnsi="Calibri" w:cs="Arial"/>
                <w:bCs/>
              </w:rPr>
            </w:pPr>
            <w:r w:rsidRPr="0050526E">
              <w:rPr>
                <w:rFonts w:ascii="Calibri" w:eastAsia="Calibri" w:hAnsi="Calibri" w:cs="Arial"/>
                <w:bCs/>
              </w:rPr>
              <w:t>Part 22 Powered Mobile Equipment</w:t>
            </w:r>
          </w:p>
        </w:tc>
        <w:tc>
          <w:tcPr>
            <w:tcW w:w="4394" w:type="dxa"/>
            <w:gridSpan w:val="4"/>
          </w:tcPr>
          <w:p w14:paraId="4168A64F" w14:textId="1346CA58" w:rsidR="006B54DE" w:rsidRPr="0050526E" w:rsidRDefault="006B54DE" w:rsidP="00CD7645">
            <w:pPr>
              <w:rPr>
                <w:rFonts w:ascii="Calibri" w:eastAsia="Calibri" w:hAnsi="Calibri" w:cs="Arial"/>
                <w:bCs/>
              </w:rPr>
            </w:pPr>
            <w:r w:rsidRPr="0050526E">
              <w:rPr>
                <w:rFonts w:ascii="Calibri" w:eastAsia="Calibri" w:hAnsi="Calibri" w:cs="Arial"/>
                <w:bCs/>
              </w:rPr>
              <w:t xml:space="preserve">This </w:t>
            </w:r>
            <w:r w:rsidR="00CD7645" w:rsidRPr="0050526E">
              <w:rPr>
                <w:rFonts w:ascii="Calibri" w:eastAsia="Calibri" w:hAnsi="Calibri" w:cs="Arial"/>
                <w:bCs/>
              </w:rPr>
              <w:t xml:space="preserve">safe work procedure </w:t>
            </w:r>
            <w:r w:rsidRPr="0050526E">
              <w:rPr>
                <w:rFonts w:ascii="Calibri" w:eastAsia="Calibri" w:hAnsi="Calibri" w:cs="Arial"/>
                <w:bCs/>
              </w:rPr>
              <w:t>will be reviewed any time the task, equipment or materials change and at a minimum of every three years</w:t>
            </w:r>
            <w:r w:rsidR="00CD7645" w:rsidRPr="0050526E">
              <w:rPr>
                <w:rFonts w:ascii="Calibri" w:eastAsia="Calibri" w:hAnsi="Calibri" w:cs="Arial"/>
                <w:bCs/>
              </w:rPr>
              <w:t>.</w:t>
            </w:r>
          </w:p>
        </w:tc>
      </w:tr>
      <w:tr w:rsidR="006B54DE" w:rsidRPr="0050526E" w14:paraId="4469EF65" w14:textId="77777777" w:rsidTr="0050526E">
        <w:tc>
          <w:tcPr>
            <w:tcW w:w="5240" w:type="dxa"/>
            <w:gridSpan w:val="4"/>
            <w:vMerge/>
          </w:tcPr>
          <w:p w14:paraId="1630D774" w14:textId="77777777" w:rsidR="006B54DE" w:rsidRPr="0050526E" w:rsidRDefault="006B54DE" w:rsidP="006B54DE">
            <w:pPr>
              <w:jc w:val="center"/>
              <w:rPr>
                <w:rFonts w:ascii="Calibri" w:eastAsia="Calibri" w:hAnsi="Calibri" w:cs="Arial"/>
                <w:b/>
                <w:bCs/>
              </w:rPr>
            </w:pPr>
          </w:p>
        </w:tc>
        <w:tc>
          <w:tcPr>
            <w:tcW w:w="4394" w:type="dxa"/>
            <w:gridSpan w:val="4"/>
          </w:tcPr>
          <w:p w14:paraId="6AC63316" w14:textId="77777777" w:rsidR="006B54DE" w:rsidRPr="0050526E" w:rsidRDefault="006B54DE" w:rsidP="006B54DE">
            <w:pPr>
              <w:rPr>
                <w:rFonts w:ascii="Calibri" w:eastAsia="Calibri" w:hAnsi="Calibri" w:cs="Arial"/>
                <w:bCs/>
              </w:rPr>
            </w:pPr>
            <w:r w:rsidRPr="0050526E">
              <w:rPr>
                <w:rFonts w:ascii="Calibri" w:eastAsia="Calibri" w:hAnsi="Calibri" w:cs="Arial"/>
                <w:bCs/>
              </w:rPr>
              <w:t>Reviewed By WSH Committee:</w:t>
            </w:r>
          </w:p>
          <w:p w14:paraId="50A2CACD" w14:textId="77777777" w:rsidR="006B54DE" w:rsidRPr="0050526E" w:rsidRDefault="006B54DE" w:rsidP="006B54DE">
            <w:pPr>
              <w:rPr>
                <w:rFonts w:ascii="Calibri" w:eastAsia="Calibri" w:hAnsi="Calibri" w:cs="Arial"/>
                <w:bCs/>
              </w:rPr>
            </w:pPr>
          </w:p>
          <w:p w14:paraId="104B0566" w14:textId="77777777" w:rsidR="006B54DE" w:rsidRPr="0050526E" w:rsidRDefault="006B54DE" w:rsidP="006B54DE">
            <w:pPr>
              <w:rPr>
                <w:rFonts w:ascii="Calibri" w:eastAsia="Calibri" w:hAnsi="Calibri" w:cs="Arial"/>
                <w:bCs/>
              </w:rPr>
            </w:pPr>
          </w:p>
          <w:p w14:paraId="291AD540" w14:textId="77777777" w:rsidR="006B54DE" w:rsidRPr="0050526E" w:rsidRDefault="006B54DE" w:rsidP="006B54DE">
            <w:pPr>
              <w:rPr>
                <w:rFonts w:ascii="Calibri" w:eastAsia="Calibri" w:hAnsi="Calibri" w:cs="Arial"/>
                <w:bCs/>
              </w:rPr>
            </w:pPr>
            <w:r w:rsidRPr="0050526E">
              <w:rPr>
                <w:rFonts w:ascii="Calibri" w:eastAsia="Calibri" w:hAnsi="Calibri" w:cs="Arial"/>
                <w:bCs/>
              </w:rPr>
              <w:t>Date:</w:t>
            </w:r>
          </w:p>
          <w:p w14:paraId="0573BEC3" w14:textId="77777777" w:rsidR="006B54DE" w:rsidRPr="0050526E" w:rsidRDefault="006B54DE" w:rsidP="006B54DE">
            <w:pPr>
              <w:rPr>
                <w:rFonts w:ascii="Calibri" w:eastAsia="Calibri" w:hAnsi="Calibri" w:cs="Arial"/>
                <w:bCs/>
              </w:rPr>
            </w:pPr>
          </w:p>
        </w:tc>
      </w:tr>
    </w:tbl>
    <w:p w14:paraId="2F11C425" w14:textId="77777777" w:rsidR="006B54DE" w:rsidRPr="00DA41E6" w:rsidRDefault="006B54DE" w:rsidP="006B54DE"/>
    <w:p w14:paraId="579E79BC"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75B10745" w14:textId="77777777" w:rsidR="006B54DE" w:rsidRPr="0050526E" w:rsidRDefault="006B54DE" w:rsidP="00CD7645">
      <w:pPr>
        <w:keepNext/>
        <w:keepLines/>
        <w:spacing w:after="0" w:line="240" w:lineRule="auto"/>
        <w:jc w:val="center"/>
        <w:outlineLvl w:val="1"/>
        <w:rPr>
          <w:rFonts w:eastAsiaTheme="majorEastAsia" w:cstheme="minorHAnsi"/>
        </w:rPr>
      </w:pPr>
      <w:r w:rsidRPr="0050526E">
        <w:rPr>
          <w:rFonts w:eastAsiaTheme="majorEastAsia" w:cstheme="minorHAnsi"/>
        </w:rPr>
        <w:lastRenderedPageBreak/>
        <w:t>Scaffold</w:t>
      </w:r>
    </w:p>
    <w:tbl>
      <w:tblPr>
        <w:tblStyle w:val="TableGrid"/>
        <w:tblW w:w="9634" w:type="dxa"/>
        <w:tblLook w:val="04A0" w:firstRow="1" w:lastRow="0" w:firstColumn="1" w:lastColumn="0" w:noHBand="0" w:noVBand="1"/>
      </w:tblPr>
      <w:tblGrid>
        <w:gridCol w:w="1866"/>
        <w:gridCol w:w="1106"/>
        <w:gridCol w:w="761"/>
        <w:gridCol w:w="1507"/>
        <w:gridCol w:w="368"/>
        <w:gridCol w:w="631"/>
        <w:gridCol w:w="1074"/>
        <w:gridCol w:w="2321"/>
      </w:tblGrid>
      <w:tr w:rsidR="006B54DE" w:rsidRPr="0050526E" w14:paraId="367897B0" w14:textId="77777777" w:rsidTr="0050526E">
        <w:tc>
          <w:tcPr>
            <w:tcW w:w="1866" w:type="dxa"/>
          </w:tcPr>
          <w:p w14:paraId="2370EA70" w14:textId="77777777" w:rsidR="006B54DE" w:rsidRPr="0050526E" w:rsidRDefault="006B54DE" w:rsidP="006B54DE">
            <w:pPr>
              <w:rPr>
                <w:b/>
              </w:rPr>
            </w:pPr>
            <w:r w:rsidRPr="0050526E">
              <w:rPr>
                <w:b/>
              </w:rPr>
              <w:t>Facility:</w:t>
            </w:r>
          </w:p>
        </w:tc>
        <w:tc>
          <w:tcPr>
            <w:tcW w:w="1867" w:type="dxa"/>
            <w:gridSpan w:val="2"/>
          </w:tcPr>
          <w:p w14:paraId="3DDE94A4" w14:textId="77777777" w:rsidR="006B54DE" w:rsidRPr="0050526E" w:rsidRDefault="006B54DE" w:rsidP="006B54DE">
            <w:r w:rsidRPr="0050526E">
              <w:rPr>
                <w:b/>
              </w:rPr>
              <w:t>Written By:</w:t>
            </w:r>
          </w:p>
        </w:tc>
        <w:tc>
          <w:tcPr>
            <w:tcW w:w="1875" w:type="dxa"/>
            <w:gridSpan w:val="2"/>
          </w:tcPr>
          <w:p w14:paraId="1EF93C22" w14:textId="77777777" w:rsidR="006B54DE" w:rsidRPr="0050526E" w:rsidRDefault="006B54DE" w:rsidP="006B54DE">
            <w:r w:rsidRPr="0050526E">
              <w:rPr>
                <w:b/>
              </w:rPr>
              <w:t>Approved By:</w:t>
            </w:r>
          </w:p>
        </w:tc>
        <w:tc>
          <w:tcPr>
            <w:tcW w:w="1705" w:type="dxa"/>
            <w:gridSpan w:val="2"/>
          </w:tcPr>
          <w:p w14:paraId="5A84B50C" w14:textId="77777777" w:rsidR="006B54DE" w:rsidRPr="0050526E" w:rsidRDefault="006B54DE" w:rsidP="006B54DE">
            <w:r w:rsidRPr="0050526E">
              <w:rPr>
                <w:b/>
              </w:rPr>
              <w:t>Date Created:</w:t>
            </w:r>
          </w:p>
        </w:tc>
        <w:tc>
          <w:tcPr>
            <w:tcW w:w="2321" w:type="dxa"/>
          </w:tcPr>
          <w:p w14:paraId="30227F40" w14:textId="5A0B5E97" w:rsidR="006B54DE" w:rsidRPr="0050526E" w:rsidRDefault="006B54DE" w:rsidP="006B54DE">
            <w:r w:rsidRPr="0050526E">
              <w:rPr>
                <w:b/>
              </w:rPr>
              <w:t>Date of Last Revision</w:t>
            </w:r>
            <w:r w:rsidR="00CD7645" w:rsidRPr="0050526E">
              <w:rPr>
                <w:b/>
              </w:rPr>
              <w:t>:</w:t>
            </w:r>
          </w:p>
        </w:tc>
      </w:tr>
      <w:tr w:rsidR="006B54DE" w:rsidRPr="0050526E" w14:paraId="4DC335E8" w14:textId="77777777" w:rsidTr="0050526E">
        <w:tc>
          <w:tcPr>
            <w:tcW w:w="1866" w:type="dxa"/>
          </w:tcPr>
          <w:p w14:paraId="4B6001D2" w14:textId="77777777" w:rsidR="006B54DE" w:rsidRPr="0050526E" w:rsidRDefault="006B54DE" w:rsidP="006B54DE"/>
        </w:tc>
        <w:tc>
          <w:tcPr>
            <w:tcW w:w="1867" w:type="dxa"/>
            <w:gridSpan w:val="2"/>
          </w:tcPr>
          <w:p w14:paraId="3D32A8AF" w14:textId="77777777" w:rsidR="006B54DE" w:rsidRPr="0050526E" w:rsidRDefault="006B54DE" w:rsidP="006B54DE"/>
        </w:tc>
        <w:tc>
          <w:tcPr>
            <w:tcW w:w="1875" w:type="dxa"/>
            <w:gridSpan w:val="2"/>
          </w:tcPr>
          <w:p w14:paraId="5B7E21C8" w14:textId="77777777" w:rsidR="006B54DE" w:rsidRPr="0050526E" w:rsidRDefault="006B54DE" w:rsidP="006B54DE"/>
        </w:tc>
        <w:tc>
          <w:tcPr>
            <w:tcW w:w="1705" w:type="dxa"/>
            <w:gridSpan w:val="2"/>
          </w:tcPr>
          <w:p w14:paraId="10E2D831" w14:textId="77777777" w:rsidR="006B54DE" w:rsidRPr="0050526E" w:rsidRDefault="006B54DE" w:rsidP="006B54DE"/>
        </w:tc>
        <w:tc>
          <w:tcPr>
            <w:tcW w:w="2321" w:type="dxa"/>
          </w:tcPr>
          <w:p w14:paraId="698C7DCE" w14:textId="77777777" w:rsidR="006B54DE" w:rsidRPr="0050526E" w:rsidRDefault="006B54DE" w:rsidP="006B54DE"/>
        </w:tc>
      </w:tr>
      <w:tr w:rsidR="006B54DE" w:rsidRPr="0050526E" w14:paraId="542DBEE7" w14:textId="77777777" w:rsidTr="0050526E">
        <w:tc>
          <w:tcPr>
            <w:tcW w:w="2972" w:type="dxa"/>
            <w:gridSpan w:val="2"/>
          </w:tcPr>
          <w:p w14:paraId="433D652F" w14:textId="0138BB99" w:rsidR="006B54DE" w:rsidRPr="0050526E" w:rsidRDefault="006B54DE" w:rsidP="006B54DE">
            <w:pPr>
              <w:rPr>
                <w:rFonts w:cs="Arial"/>
                <w:b/>
                <w:bCs/>
                <w:iCs/>
              </w:rPr>
            </w:pPr>
            <w:r w:rsidRPr="0050526E">
              <w:rPr>
                <w:rFonts w:cs="Arial"/>
                <w:b/>
                <w:bCs/>
                <w:iCs/>
              </w:rPr>
              <w:t>Hazards Present:</w:t>
            </w:r>
          </w:p>
        </w:tc>
        <w:tc>
          <w:tcPr>
            <w:tcW w:w="3267" w:type="dxa"/>
            <w:gridSpan w:val="4"/>
          </w:tcPr>
          <w:p w14:paraId="255FA2BA" w14:textId="423B3359" w:rsidR="006B54DE" w:rsidRPr="0050526E" w:rsidRDefault="000977ED" w:rsidP="006B54DE">
            <w:pPr>
              <w:rPr>
                <w:rFonts w:cs="Arial"/>
                <w:b/>
                <w:bCs/>
                <w:iCs/>
              </w:rPr>
            </w:pPr>
            <w:r w:rsidRPr="0050526E">
              <w:rPr>
                <w:rFonts w:cs="Arial"/>
                <w:b/>
                <w:bCs/>
                <w:iCs/>
              </w:rPr>
              <w:t>PPE or Devices Required:</w:t>
            </w:r>
          </w:p>
        </w:tc>
        <w:tc>
          <w:tcPr>
            <w:tcW w:w="3395" w:type="dxa"/>
            <w:gridSpan w:val="2"/>
          </w:tcPr>
          <w:p w14:paraId="60F28D90" w14:textId="77777777" w:rsidR="006B54DE" w:rsidRPr="0050526E" w:rsidRDefault="006B54DE" w:rsidP="006B54DE">
            <w:pPr>
              <w:rPr>
                <w:rFonts w:cs="Arial"/>
                <w:b/>
                <w:bCs/>
                <w:iCs/>
              </w:rPr>
            </w:pPr>
            <w:r w:rsidRPr="0050526E">
              <w:rPr>
                <w:rFonts w:cs="Arial"/>
                <w:b/>
                <w:bCs/>
                <w:iCs/>
              </w:rPr>
              <w:t>Additional Training Required:</w:t>
            </w:r>
          </w:p>
        </w:tc>
      </w:tr>
      <w:tr w:rsidR="006B54DE" w:rsidRPr="0050526E" w14:paraId="0D6AE641" w14:textId="77777777" w:rsidTr="0050526E">
        <w:tc>
          <w:tcPr>
            <w:tcW w:w="2972" w:type="dxa"/>
            <w:gridSpan w:val="2"/>
          </w:tcPr>
          <w:p w14:paraId="7A018BD7" w14:textId="1D7AA162" w:rsidR="006B54DE" w:rsidRPr="0050526E" w:rsidRDefault="00CD7645" w:rsidP="006B54DE">
            <w:pPr>
              <w:rPr>
                <w:rFonts w:cs="Arial"/>
              </w:rPr>
            </w:pPr>
            <w:r w:rsidRPr="0050526E">
              <w:rPr>
                <w:rFonts w:cs="Arial"/>
              </w:rPr>
              <w:t>fall injuries</w:t>
            </w:r>
          </w:p>
        </w:tc>
        <w:tc>
          <w:tcPr>
            <w:tcW w:w="3267" w:type="dxa"/>
            <w:gridSpan w:val="4"/>
          </w:tcPr>
          <w:p w14:paraId="285EB4D6" w14:textId="54BFCF92" w:rsidR="006B54DE" w:rsidRPr="0050526E" w:rsidRDefault="00CD7645" w:rsidP="006B54DE">
            <w:r w:rsidRPr="0050526E">
              <w:t>gloves</w:t>
            </w:r>
          </w:p>
        </w:tc>
        <w:tc>
          <w:tcPr>
            <w:tcW w:w="3395" w:type="dxa"/>
            <w:gridSpan w:val="2"/>
          </w:tcPr>
          <w:p w14:paraId="544C47CA" w14:textId="3767104E" w:rsidR="006B54DE" w:rsidRPr="0050526E" w:rsidRDefault="00CD7645" w:rsidP="006B54DE">
            <w:pPr>
              <w:rPr>
                <w:rFonts w:cs="Arial"/>
              </w:rPr>
            </w:pPr>
            <w:r w:rsidRPr="0050526E">
              <w:rPr>
                <w:rFonts w:cs="Arial"/>
              </w:rPr>
              <w:t>scaffold training</w:t>
            </w:r>
          </w:p>
        </w:tc>
      </w:tr>
      <w:tr w:rsidR="006B54DE" w:rsidRPr="0050526E" w14:paraId="752DDFAC" w14:textId="77777777" w:rsidTr="0050526E">
        <w:tc>
          <w:tcPr>
            <w:tcW w:w="2972" w:type="dxa"/>
            <w:gridSpan w:val="2"/>
          </w:tcPr>
          <w:p w14:paraId="5910053B" w14:textId="2ED0E62C" w:rsidR="006B54DE" w:rsidRPr="0050526E" w:rsidRDefault="00CD7645" w:rsidP="006B54DE">
            <w:pPr>
              <w:rPr>
                <w:rFonts w:cs="Arial"/>
              </w:rPr>
            </w:pPr>
            <w:r w:rsidRPr="0050526E">
              <w:rPr>
                <w:rFonts w:cs="Arial"/>
              </w:rPr>
              <w:t>slips/trips</w:t>
            </w:r>
          </w:p>
        </w:tc>
        <w:tc>
          <w:tcPr>
            <w:tcW w:w="3267" w:type="dxa"/>
            <w:gridSpan w:val="4"/>
          </w:tcPr>
          <w:p w14:paraId="56A59C6C" w14:textId="693CBA2D" w:rsidR="006B54DE" w:rsidRPr="0050526E" w:rsidRDefault="00CD7645" w:rsidP="006B54DE">
            <w:r w:rsidRPr="0050526E">
              <w:t>safety glasses</w:t>
            </w:r>
          </w:p>
        </w:tc>
        <w:tc>
          <w:tcPr>
            <w:tcW w:w="3395" w:type="dxa"/>
            <w:gridSpan w:val="2"/>
          </w:tcPr>
          <w:p w14:paraId="2A6EBBF8" w14:textId="19AD77FA" w:rsidR="006B54DE" w:rsidRPr="0050526E" w:rsidRDefault="00CD7645" w:rsidP="006B54DE">
            <w:pPr>
              <w:rPr>
                <w:rFonts w:cs="Arial"/>
              </w:rPr>
            </w:pPr>
            <w:r w:rsidRPr="0050526E">
              <w:rPr>
                <w:rFonts w:cs="Arial"/>
              </w:rPr>
              <w:t>fall training</w:t>
            </w:r>
          </w:p>
        </w:tc>
      </w:tr>
      <w:tr w:rsidR="006B54DE" w:rsidRPr="0050526E" w14:paraId="4BC6E0D3" w14:textId="77777777" w:rsidTr="0050526E">
        <w:tc>
          <w:tcPr>
            <w:tcW w:w="2972" w:type="dxa"/>
            <w:gridSpan w:val="2"/>
          </w:tcPr>
          <w:p w14:paraId="7BEACDBB" w14:textId="7477E54D" w:rsidR="006B54DE" w:rsidRPr="0050526E" w:rsidRDefault="00CD7645" w:rsidP="006B54DE">
            <w:pPr>
              <w:rPr>
                <w:rFonts w:cs="Arial"/>
              </w:rPr>
            </w:pPr>
            <w:r w:rsidRPr="0050526E">
              <w:rPr>
                <w:rFonts w:cs="Arial"/>
              </w:rPr>
              <w:t>pinch points</w:t>
            </w:r>
          </w:p>
        </w:tc>
        <w:tc>
          <w:tcPr>
            <w:tcW w:w="3267" w:type="dxa"/>
            <w:gridSpan w:val="4"/>
          </w:tcPr>
          <w:p w14:paraId="79E36FB3" w14:textId="08383009" w:rsidR="006B54DE" w:rsidRPr="0050526E" w:rsidRDefault="00CD7645" w:rsidP="006B54DE">
            <w:r w:rsidRPr="0050526E">
              <w:t>steel toe boots</w:t>
            </w:r>
          </w:p>
        </w:tc>
        <w:tc>
          <w:tcPr>
            <w:tcW w:w="3395" w:type="dxa"/>
            <w:gridSpan w:val="2"/>
          </w:tcPr>
          <w:p w14:paraId="25410E1B" w14:textId="6246C78B" w:rsidR="006B54DE" w:rsidRPr="0050526E" w:rsidRDefault="00CD7645" w:rsidP="006B54DE">
            <w:pPr>
              <w:rPr>
                <w:rFonts w:cs="Arial"/>
              </w:rPr>
            </w:pPr>
            <w:r w:rsidRPr="0050526E">
              <w:rPr>
                <w:rFonts w:cs="Arial"/>
              </w:rPr>
              <w:t>First Aid</w:t>
            </w:r>
          </w:p>
        </w:tc>
      </w:tr>
      <w:tr w:rsidR="006B54DE" w:rsidRPr="0050526E" w14:paraId="1FDA5D20" w14:textId="77777777" w:rsidTr="0050526E">
        <w:tc>
          <w:tcPr>
            <w:tcW w:w="2972" w:type="dxa"/>
            <w:gridSpan w:val="2"/>
          </w:tcPr>
          <w:p w14:paraId="27ABCF47" w14:textId="52E93762" w:rsidR="006B54DE" w:rsidRPr="0050526E" w:rsidRDefault="00CD7645" w:rsidP="006B54DE">
            <w:pPr>
              <w:rPr>
                <w:rFonts w:cs="Arial"/>
              </w:rPr>
            </w:pPr>
            <w:r w:rsidRPr="0050526E">
              <w:rPr>
                <w:rFonts w:cs="Arial"/>
              </w:rPr>
              <w:t>workers overhead/below</w:t>
            </w:r>
          </w:p>
        </w:tc>
        <w:tc>
          <w:tcPr>
            <w:tcW w:w="3267" w:type="dxa"/>
            <w:gridSpan w:val="4"/>
          </w:tcPr>
          <w:p w14:paraId="053B9B5B" w14:textId="5A25F4FB" w:rsidR="006B54DE" w:rsidRPr="0050526E" w:rsidRDefault="00CD7645" w:rsidP="006B54DE">
            <w:r w:rsidRPr="0050526E">
              <w:t>hard hat</w:t>
            </w:r>
          </w:p>
        </w:tc>
        <w:tc>
          <w:tcPr>
            <w:tcW w:w="3395" w:type="dxa"/>
            <w:gridSpan w:val="2"/>
          </w:tcPr>
          <w:p w14:paraId="5AC3AD40" w14:textId="77777777" w:rsidR="006B54DE" w:rsidRPr="0050526E" w:rsidRDefault="006B54DE" w:rsidP="006B54DE">
            <w:pPr>
              <w:rPr>
                <w:rFonts w:cstheme="minorHAnsi"/>
              </w:rPr>
            </w:pPr>
          </w:p>
        </w:tc>
      </w:tr>
      <w:tr w:rsidR="006B54DE" w:rsidRPr="0050526E" w14:paraId="7F4FBC32" w14:textId="77777777" w:rsidTr="0050526E">
        <w:tc>
          <w:tcPr>
            <w:tcW w:w="2972" w:type="dxa"/>
            <w:gridSpan w:val="2"/>
          </w:tcPr>
          <w:p w14:paraId="1733452E" w14:textId="77777777" w:rsidR="006B54DE" w:rsidRPr="0050526E" w:rsidRDefault="006B54DE" w:rsidP="006B54DE">
            <w:pPr>
              <w:rPr>
                <w:rFonts w:cs="Arial"/>
              </w:rPr>
            </w:pPr>
          </w:p>
        </w:tc>
        <w:tc>
          <w:tcPr>
            <w:tcW w:w="3267" w:type="dxa"/>
            <w:gridSpan w:val="4"/>
          </w:tcPr>
          <w:p w14:paraId="24F1C42A" w14:textId="54287967" w:rsidR="006B54DE" w:rsidRPr="0050526E" w:rsidRDefault="00CD7645" w:rsidP="006B54DE">
            <w:pPr>
              <w:rPr>
                <w:rFonts w:cs="Arial"/>
              </w:rPr>
            </w:pPr>
            <w:r w:rsidRPr="0050526E">
              <w:rPr>
                <w:rFonts w:cs="Arial"/>
              </w:rPr>
              <w:t>safety harness and tie off</w:t>
            </w:r>
          </w:p>
        </w:tc>
        <w:tc>
          <w:tcPr>
            <w:tcW w:w="3395" w:type="dxa"/>
            <w:gridSpan w:val="2"/>
          </w:tcPr>
          <w:p w14:paraId="69FF398D" w14:textId="77777777" w:rsidR="006B54DE" w:rsidRPr="0050526E" w:rsidRDefault="006B54DE" w:rsidP="006B54DE">
            <w:pPr>
              <w:rPr>
                <w:rFonts w:cstheme="minorHAnsi"/>
              </w:rPr>
            </w:pPr>
          </w:p>
        </w:tc>
      </w:tr>
      <w:tr w:rsidR="006B54DE" w:rsidRPr="0050526E" w14:paraId="14E09BBA" w14:textId="77777777" w:rsidTr="0050526E">
        <w:tc>
          <w:tcPr>
            <w:tcW w:w="9634" w:type="dxa"/>
            <w:gridSpan w:val="8"/>
          </w:tcPr>
          <w:p w14:paraId="30F3D289" w14:textId="443C82C3" w:rsidR="006B54DE" w:rsidRPr="0050526E" w:rsidRDefault="006B54DE" w:rsidP="006B54DE">
            <w:pPr>
              <w:jc w:val="center"/>
              <w:rPr>
                <w:rFonts w:cs="Arial"/>
                <w:b/>
                <w:bCs/>
              </w:rPr>
            </w:pPr>
            <w:r w:rsidRPr="0050526E">
              <w:rPr>
                <w:rFonts w:cs="Arial"/>
                <w:b/>
                <w:bCs/>
              </w:rPr>
              <w:t xml:space="preserve">Safe </w:t>
            </w:r>
            <w:r w:rsidR="00F0763B" w:rsidRPr="0050526E">
              <w:rPr>
                <w:rFonts w:cs="Arial"/>
                <w:b/>
                <w:bCs/>
              </w:rPr>
              <w:t>Work</w:t>
            </w:r>
            <w:r w:rsidRPr="0050526E">
              <w:rPr>
                <w:rFonts w:cs="Arial"/>
                <w:b/>
                <w:bCs/>
              </w:rPr>
              <w:t xml:space="preserve"> Procedure:</w:t>
            </w:r>
          </w:p>
        </w:tc>
      </w:tr>
      <w:tr w:rsidR="006B54DE" w:rsidRPr="0050526E" w14:paraId="5CFFB80B" w14:textId="77777777" w:rsidTr="0050526E">
        <w:tc>
          <w:tcPr>
            <w:tcW w:w="9634" w:type="dxa"/>
            <w:gridSpan w:val="8"/>
          </w:tcPr>
          <w:p w14:paraId="07C2ECC4" w14:textId="7CD7EDC6" w:rsidR="006B54DE" w:rsidRPr="0050526E" w:rsidRDefault="006B54DE" w:rsidP="008F645E">
            <w:pPr>
              <w:numPr>
                <w:ilvl w:val="0"/>
                <w:numId w:val="109"/>
              </w:numPr>
              <w:contextualSpacing/>
              <w:rPr>
                <w:rFonts w:cs="Arial"/>
                <w:bCs/>
              </w:rPr>
            </w:pPr>
            <w:r w:rsidRPr="0050526E">
              <w:rPr>
                <w:rFonts w:cs="Arial"/>
                <w:bCs/>
              </w:rPr>
              <w:t>Inspect all tubing and clamps thoroughly</w:t>
            </w:r>
            <w:r w:rsidR="00CD7645" w:rsidRPr="0050526E">
              <w:rPr>
                <w:rFonts w:cs="Arial"/>
                <w:bCs/>
              </w:rPr>
              <w:t>.</w:t>
            </w:r>
          </w:p>
          <w:p w14:paraId="5C01C589" w14:textId="401FA181" w:rsidR="006B54DE" w:rsidRPr="0050526E" w:rsidRDefault="006B54DE" w:rsidP="008F645E">
            <w:pPr>
              <w:numPr>
                <w:ilvl w:val="0"/>
                <w:numId w:val="109"/>
              </w:numPr>
              <w:contextualSpacing/>
              <w:rPr>
                <w:rFonts w:cs="Arial"/>
                <w:bCs/>
              </w:rPr>
            </w:pPr>
            <w:r w:rsidRPr="0050526E">
              <w:rPr>
                <w:rFonts w:cs="Arial"/>
                <w:bCs/>
              </w:rPr>
              <w:t>Tape off or barricade any unsafe areas to warn others there is overhead work</w:t>
            </w:r>
            <w:r w:rsidR="00CD7645" w:rsidRPr="0050526E">
              <w:rPr>
                <w:rFonts w:cs="Arial"/>
                <w:bCs/>
              </w:rPr>
              <w:t>.</w:t>
            </w:r>
          </w:p>
          <w:p w14:paraId="4B040AA9" w14:textId="1883A8A2" w:rsidR="006B54DE" w:rsidRPr="0050526E" w:rsidRDefault="006B54DE" w:rsidP="008F645E">
            <w:pPr>
              <w:numPr>
                <w:ilvl w:val="0"/>
                <w:numId w:val="109"/>
              </w:numPr>
              <w:contextualSpacing/>
              <w:rPr>
                <w:rFonts w:cs="Arial"/>
                <w:bCs/>
              </w:rPr>
            </w:pPr>
            <w:r w:rsidRPr="0050526E">
              <w:rPr>
                <w:rFonts w:cs="Arial"/>
                <w:bCs/>
              </w:rPr>
              <w:t>Ensure you are properly tied off at all times</w:t>
            </w:r>
            <w:r w:rsidR="00CD7645" w:rsidRPr="0050526E">
              <w:rPr>
                <w:rFonts w:cs="Arial"/>
                <w:bCs/>
              </w:rPr>
              <w:t>.</w:t>
            </w:r>
          </w:p>
          <w:p w14:paraId="7519D2D4" w14:textId="0DE90F5E" w:rsidR="006B54DE" w:rsidRPr="0050526E" w:rsidRDefault="006B54DE" w:rsidP="008F645E">
            <w:pPr>
              <w:numPr>
                <w:ilvl w:val="0"/>
                <w:numId w:val="109"/>
              </w:numPr>
              <w:contextualSpacing/>
              <w:rPr>
                <w:rFonts w:cs="Arial"/>
                <w:bCs/>
              </w:rPr>
            </w:pPr>
            <w:r w:rsidRPr="0050526E">
              <w:rPr>
                <w:rFonts w:cs="Arial"/>
                <w:bCs/>
              </w:rPr>
              <w:t>Assemble scaffold according to manufacturer's instruction</w:t>
            </w:r>
            <w:r w:rsidR="00CD7645" w:rsidRPr="0050526E">
              <w:rPr>
                <w:rFonts w:cs="Arial"/>
                <w:bCs/>
              </w:rPr>
              <w:t>.</w:t>
            </w:r>
          </w:p>
          <w:p w14:paraId="7AB9FC42" w14:textId="1D075DCE" w:rsidR="006B54DE" w:rsidRPr="0050526E" w:rsidRDefault="006B54DE" w:rsidP="008F645E">
            <w:pPr>
              <w:numPr>
                <w:ilvl w:val="0"/>
                <w:numId w:val="109"/>
              </w:numPr>
              <w:contextualSpacing/>
              <w:rPr>
                <w:rFonts w:cs="Arial"/>
                <w:bCs/>
              </w:rPr>
            </w:pPr>
            <w:r w:rsidRPr="0050526E">
              <w:rPr>
                <w:rFonts w:cs="Arial"/>
                <w:bCs/>
              </w:rPr>
              <w:t>When working high, raise and lower all tools</w:t>
            </w:r>
            <w:r w:rsidR="00CD7645" w:rsidRPr="0050526E">
              <w:rPr>
                <w:rFonts w:cs="Arial"/>
                <w:bCs/>
              </w:rPr>
              <w:t>,</w:t>
            </w:r>
            <w:r w:rsidRPr="0050526E">
              <w:rPr>
                <w:rFonts w:cs="Arial"/>
                <w:bCs/>
              </w:rPr>
              <w:t xml:space="preserve"> etc. using a pull line. Ensure a proper bag is used for any clamps</w:t>
            </w:r>
            <w:r w:rsidR="00CD7645" w:rsidRPr="0050526E">
              <w:rPr>
                <w:rFonts w:cs="Arial"/>
                <w:bCs/>
              </w:rPr>
              <w:t>.</w:t>
            </w:r>
          </w:p>
          <w:p w14:paraId="4C0F69E2" w14:textId="3EA66A86" w:rsidR="006B54DE" w:rsidRPr="0050526E" w:rsidRDefault="006B54DE" w:rsidP="008F645E">
            <w:pPr>
              <w:numPr>
                <w:ilvl w:val="0"/>
                <w:numId w:val="109"/>
              </w:numPr>
              <w:contextualSpacing/>
              <w:rPr>
                <w:rFonts w:cs="Arial"/>
                <w:bCs/>
              </w:rPr>
            </w:pPr>
            <w:r w:rsidRPr="0050526E">
              <w:rPr>
                <w:rFonts w:cs="Arial"/>
                <w:bCs/>
              </w:rPr>
              <w:t>Ensure work platform is clear from tripping hazards at all times</w:t>
            </w:r>
            <w:r w:rsidR="00CD7645" w:rsidRPr="0050526E">
              <w:rPr>
                <w:rFonts w:cs="Arial"/>
                <w:bCs/>
              </w:rPr>
              <w:t>.</w:t>
            </w:r>
          </w:p>
          <w:p w14:paraId="27371D53" w14:textId="77777777" w:rsidR="006B54DE" w:rsidRPr="0050526E" w:rsidRDefault="006B54DE" w:rsidP="008F645E">
            <w:pPr>
              <w:numPr>
                <w:ilvl w:val="0"/>
                <w:numId w:val="109"/>
              </w:numPr>
              <w:contextualSpacing/>
              <w:rPr>
                <w:rFonts w:cs="Arial"/>
                <w:bCs/>
              </w:rPr>
            </w:pPr>
            <w:r w:rsidRPr="0050526E">
              <w:rPr>
                <w:rFonts w:cs="Arial"/>
                <w:bCs/>
              </w:rPr>
              <w:t>Immediately descend if any bad weather forms</w:t>
            </w:r>
            <w:r w:rsidR="00CD7645" w:rsidRPr="0050526E">
              <w:rPr>
                <w:rFonts w:cs="Arial"/>
                <w:bCs/>
              </w:rPr>
              <w:t>.</w:t>
            </w:r>
          </w:p>
          <w:p w14:paraId="065DF153" w14:textId="7A62467D" w:rsidR="00CD7645" w:rsidRPr="0050526E" w:rsidRDefault="00CD7645" w:rsidP="00CD7645">
            <w:pPr>
              <w:contextualSpacing/>
              <w:rPr>
                <w:rFonts w:cs="Arial"/>
                <w:bCs/>
              </w:rPr>
            </w:pPr>
          </w:p>
        </w:tc>
      </w:tr>
      <w:tr w:rsidR="006B54DE" w:rsidRPr="0050526E" w14:paraId="28F96756" w14:textId="77777777" w:rsidTr="0050526E">
        <w:tc>
          <w:tcPr>
            <w:tcW w:w="9634" w:type="dxa"/>
            <w:gridSpan w:val="8"/>
          </w:tcPr>
          <w:p w14:paraId="32570B76" w14:textId="7BB1D226" w:rsidR="006B54DE" w:rsidRPr="0050526E" w:rsidRDefault="006B54DE" w:rsidP="006B54DE">
            <w:pPr>
              <w:jc w:val="center"/>
              <w:rPr>
                <w:rFonts w:cs="Arial"/>
                <w:b/>
                <w:bCs/>
                <w:i/>
              </w:rPr>
            </w:pPr>
            <w:r w:rsidRPr="0050526E">
              <w:rPr>
                <w:rFonts w:cs="Arial"/>
                <w:b/>
                <w:bCs/>
                <w:i/>
              </w:rPr>
              <w:t>If an emergency situation oc</w:t>
            </w:r>
            <w:r w:rsidR="00CD7645" w:rsidRPr="0050526E">
              <w:rPr>
                <w:rFonts w:cs="Arial"/>
                <w:b/>
                <w:bCs/>
                <w:i/>
              </w:rPr>
              <w:t>curs while conducting this task</w:t>
            </w:r>
            <w:r w:rsidRPr="0050526E">
              <w:rPr>
                <w:rFonts w:cs="Arial"/>
                <w:b/>
                <w:bCs/>
                <w:i/>
              </w:rPr>
              <w:t xml:space="preserve"> or there is an equipment malfunction, engage the emergency stop and follow the lockout procedure</w:t>
            </w:r>
            <w:r w:rsidR="00CD7645" w:rsidRPr="0050526E">
              <w:rPr>
                <w:rFonts w:cs="Arial"/>
                <w:b/>
                <w:bCs/>
                <w:i/>
              </w:rPr>
              <w:t>.</w:t>
            </w:r>
          </w:p>
          <w:p w14:paraId="505F7AD1" w14:textId="77777777" w:rsidR="006B54DE" w:rsidRPr="0050526E" w:rsidRDefault="006B54DE" w:rsidP="006B54DE">
            <w:pPr>
              <w:jc w:val="center"/>
              <w:rPr>
                <w:rFonts w:cs="Arial"/>
                <w:b/>
                <w:bCs/>
              </w:rPr>
            </w:pPr>
          </w:p>
          <w:p w14:paraId="29C295CB" w14:textId="51E72BF2" w:rsidR="006B54DE" w:rsidRPr="0050526E" w:rsidRDefault="006B54DE" w:rsidP="00CD7645">
            <w:pPr>
              <w:jc w:val="center"/>
              <w:rPr>
                <w:rFonts w:cs="Arial"/>
                <w:b/>
                <w:bCs/>
              </w:rPr>
            </w:pPr>
            <w:r w:rsidRPr="0050526E">
              <w:rPr>
                <w:rFonts w:cs="Arial"/>
                <w:b/>
                <w:bCs/>
              </w:rPr>
              <w:t>REPORT ANY HAZARDOU</w:t>
            </w:r>
            <w:r w:rsidR="00CD7645" w:rsidRPr="0050526E">
              <w:rPr>
                <w:rFonts w:cs="Arial"/>
                <w:b/>
                <w:bCs/>
              </w:rPr>
              <w:t>S SITUATIONS TO YOUR SUPERVISOR</w:t>
            </w:r>
          </w:p>
        </w:tc>
      </w:tr>
      <w:tr w:rsidR="006B54DE" w:rsidRPr="0050526E" w14:paraId="5C1C1905" w14:textId="77777777" w:rsidTr="0050526E">
        <w:tc>
          <w:tcPr>
            <w:tcW w:w="5240" w:type="dxa"/>
            <w:gridSpan w:val="4"/>
            <w:vMerge w:val="restart"/>
          </w:tcPr>
          <w:p w14:paraId="02FE18E0" w14:textId="77777777" w:rsidR="006B54DE" w:rsidRPr="0050526E" w:rsidRDefault="006B54DE" w:rsidP="006B54DE">
            <w:pPr>
              <w:jc w:val="center"/>
              <w:rPr>
                <w:rFonts w:cs="Arial"/>
                <w:b/>
                <w:bCs/>
              </w:rPr>
            </w:pPr>
            <w:r w:rsidRPr="0050526E">
              <w:rPr>
                <w:rFonts w:cs="Arial"/>
                <w:b/>
                <w:bCs/>
              </w:rPr>
              <w:t>Guidance Documents/Standards:</w:t>
            </w:r>
          </w:p>
          <w:p w14:paraId="3AD414DE" w14:textId="77777777" w:rsidR="00CD7645" w:rsidRPr="0050526E" w:rsidRDefault="00CD7645" w:rsidP="00CD7645">
            <w:pPr>
              <w:rPr>
                <w:rFonts w:cs="Arial"/>
                <w:bCs/>
              </w:rPr>
            </w:pPr>
          </w:p>
          <w:p w14:paraId="690CF98D" w14:textId="753157D8" w:rsidR="006B54DE" w:rsidRPr="0050526E" w:rsidRDefault="006B54DE" w:rsidP="00CD7645">
            <w:pPr>
              <w:rPr>
                <w:rFonts w:cs="Arial"/>
                <w:bCs/>
              </w:rPr>
            </w:pPr>
            <w:r w:rsidRPr="0050526E">
              <w:rPr>
                <w:rFonts w:cs="Arial"/>
                <w:bCs/>
              </w:rPr>
              <w:t xml:space="preserve">MB Workplace Safety </w:t>
            </w:r>
            <w:r w:rsidR="00963283" w:rsidRPr="0050526E">
              <w:rPr>
                <w:rFonts w:cs="Arial"/>
                <w:bCs/>
              </w:rPr>
              <w:t>and</w:t>
            </w:r>
            <w:r w:rsidRPr="0050526E">
              <w:rPr>
                <w:rFonts w:cs="Arial"/>
                <w:bCs/>
              </w:rPr>
              <w:t xml:space="preserve"> Health Act </w:t>
            </w:r>
            <w:r w:rsidR="00963283" w:rsidRPr="0050526E">
              <w:rPr>
                <w:rFonts w:cs="Arial"/>
                <w:bCs/>
              </w:rPr>
              <w:t>and</w:t>
            </w:r>
            <w:r w:rsidRPr="0050526E">
              <w:rPr>
                <w:rFonts w:cs="Arial"/>
                <w:bCs/>
              </w:rPr>
              <w:t xml:space="preserve"> Regulation:</w:t>
            </w:r>
            <w:r w:rsidRPr="0050526E">
              <w:rPr>
                <w:rFonts w:cs="Arial"/>
                <w:b/>
                <w:bCs/>
                <w:i/>
              </w:rPr>
              <w:t xml:space="preserve"> </w:t>
            </w:r>
          </w:p>
          <w:p w14:paraId="31CE8E90" w14:textId="275E0E33" w:rsidR="006B54DE" w:rsidRPr="0050526E" w:rsidRDefault="00CD7645" w:rsidP="00C1420E">
            <w:pPr>
              <w:pStyle w:val="ListParagraph"/>
              <w:numPr>
                <w:ilvl w:val="0"/>
                <w:numId w:val="577"/>
              </w:numPr>
              <w:rPr>
                <w:rFonts w:cs="Arial"/>
              </w:rPr>
            </w:pPr>
            <w:r w:rsidRPr="0050526E">
              <w:rPr>
                <w:rFonts w:cs="Arial"/>
              </w:rPr>
              <w:t xml:space="preserve">Part </w:t>
            </w:r>
            <w:r w:rsidR="006B54DE" w:rsidRPr="0050526E">
              <w:rPr>
                <w:rFonts w:cs="Arial"/>
              </w:rPr>
              <w:t>5 First Aid</w:t>
            </w:r>
          </w:p>
          <w:p w14:paraId="5C3FE9DA" w14:textId="56425165" w:rsidR="006B54DE" w:rsidRPr="0050526E" w:rsidRDefault="00CD7645" w:rsidP="00C1420E">
            <w:pPr>
              <w:pStyle w:val="ListParagraph"/>
              <w:numPr>
                <w:ilvl w:val="0"/>
                <w:numId w:val="577"/>
              </w:numPr>
              <w:rPr>
                <w:rFonts w:cs="Arial"/>
              </w:rPr>
            </w:pPr>
            <w:r w:rsidRPr="0050526E">
              <w:rPr>
                <w:rFonts w:cs="Arial"/>
              </w:rPr>
              <w:t xml:space="preserve">Part </w:t>
            </w:r>
            <w:r w:rsidR="006B54DE" w:rsidRPr="0050526E">
              <w:rPr>
                <w:rFonts w:cs="Arial"/>
              </w:rPr>
              <w:t>6 Personal Protective Equipment</w:t>
            </w:r>
          </w:p>
          <w:p w14:paraId="30B66AE0" w14:textId="29FC8AD0" w:rsidR="006B54DE" w:rsidRPr="0050526E" w:rsidRDefault="00CD7645" w:rsidP="00C1420E">
            <w:pPr>
              <w:pStyle w:val="ListParagraph"/>
              <w:numPr>
                <w:ilvl w:val="0"/>
                <w:numId w:val="577"/>
              </w:numPr>
              <w:rPr>
                <w:rFonts w:cs="Arial"/>
              </w:rPr>
            </w:pPr>
            <w:r w:rsidRPr="0050526E">
              <w:rPr>
                <w:rFonts w:cs="Arial"/>
              </w:rPr>
              <w:t xml:space="preserve">Part </w:t>
            </w:r>
            <w:r w:rsidR="006B54DE" w:rsidRPr="0050526E">
              <w:rPr>
                <w:rFonts w:cs="Arial"/>
              </w:rPr>
              <w:t>28 Scaffolds and Other Elevated Work Platforms</w:t>
            </w:r>
          </w:p>
        </w:tc>
        <w:tc>
          <w:tcPr>
            <w:tcW w:w="4394" w:type="dxa"/>
            <w:gridSpan w:val="4"/>
          </w:tcPr>
          <w:p w14:paraId="612ED130" w14:textId="36110E1E" w:rsidR="006B54DE" w:rsidRPr="0050526E" w:rsidRDefault="006B54DE" w:rsidP="00CD7645">
            <w:pPr>
              <w:rPr>
                <w:rFonts w:cs="Arial"/>
                <w:bCs/>
              </w:rPr>
            </w:pPr>
            <w:r w:rsidRPr="0050526E">
              <w:rPr>
                <w:rFonts w:cs="Arial"/>
                <w:bCs/>
              </w:rPr>
              <w:t xml:space="preserve">This </w:t>
            </w:r>
            <w:r w:rsidR="00CD7645" w:rsidRPr="0050526E">
              <w:rPr>
                <w:rFonts w:cs="Arial"/>
                <w:bCs/>
              </w:rPr>
              <w:t xml:space="preserve">safe work procedure </w:t>
            </w:r>
            <w:r w:rsidRPr="0050526E">
              <w:rPr>
                <w:rFonts w:cs="Arial"/>
                <w:bCs/>
              </w:rPr>
              <w:t>will be reviewed any time the task, equipment or materials change and at a minimum of every three years</w:t>
            </w:r>
            <w:r w:rsidR="00CD7645" w:rsidRPr="0050526E">
              <w:rPr>
                <w:rFonts w:cs="Arial"/>
                <w:bCs/>
              </w:rPr>
              <w:t>.</w:t>
            </w:r>
          </w:p>
        </w:tc>
      </w:tr>
      <w:tr w:rsidR="006B54DE" w:rsidRPr="0050526E" w14:paraId="0F96FAAE" w14:textId="77777777" w:rsidTr="0050526E">
        <w:trPr>
          <w:trHeight w:val="802"/>
        </w:trPr>
        <w:tc>
          <w:tcPr>
            <w:tcW w:w="5240" w:type="dxa"/>
            <w:gridSpan w:val="4"/>
            <w:vMerge/>
          </w:tcPr>
          <w:p w14:paraId="3CF8B4F3" w14:textId="77777777" w:rsidR="006B54DE" w:rsidRPr="0050526E" w:rsidRDefault="006B54DE" w:rsidP="006B54DE">
            <w:pPr>
              <w:jc w:val="center"/>
              <w:rPr>
                <w:rFonts w:cs="Arial"/>
                <w:b/>
                <w:bCs/>
              </w:rPr>
            </w:pPr>
          </w:p>
        </w:tc>
        <w:tc>
          <w:tcPr>
            <w:tcW w:w="4394" w:type="dxa"/>
            <w:gridSpan w:val="4"/>
          </w:tcPr>
          <w:p w14:paraId="2C42A9D7" w14:textId="77777777" w:rsidR="006B54DE" w:rsidRPr="0050526E" w:rsidRDefault="006B54DE" w:rsidP="006B54DE">
            <w:pPr>
              <w:rPr>
                <w:rFonts w:cs="Arial"/>
                <w:bCs/>
              </w:rPr>
            </w:pPr>
            <w:r w:rsidRPr="0050526E">
              <w:rPr>
                <w:rFonts w:cs="Arial"/>
                <w:bCs/>
              </w:rPr>
              <w:t>Reviewed By WSH Committee:</w:t>
            </w:r>
          </w:p>
          <w:p w14:paraId="147A7599" w14:textId="77777777" w:rsidR="006B54DE" w:rsidRPr="0050526E" w:rsidRDefault="006B54DE" w:rsidP="006B54DE">
            <w:pPr>
              <w:rPr>
                <w:rFonts w:cs="Arial"/>
                <w:bCs/>
              </w:rPr>
            </w:pPr>
          </w:p>
          <w:p w14:paraId="38FE35EA" w14:textId="77777777" w:rsidR="006B54DE" w:rsidRPr="0050526E" w:rsidRDefault="006B54DE" w:rsidP="006B54DE">
            <w:pPr>
              <w:rPr>
                <w:rFonts w:cs="Arial"/>
                <w:bCs/>
              </w:rPr>
            </w:pPr>
            <w:r w:rsidRPr="0050526E">
              <w:rPr>
                <w:rFonts w:cs="Arial"/>
                <w:bCs/>
              </w:rPr>
              <w:t>Date:</w:t>
            </w:r>
          </w:p>
          <w:p w14:paraId="0B6728DA" w14:textId="77777777" w:rsidR="006B54DE" w:rsidRPr="0050526E" w:rsidRDefault="006B54DE" w:rsidP="006B54DE">
            <w:pPr>
              <w:rPr>
                <w:rFonts w:cs="Arial"/>
                <w:bCs/>
              </w:rPr>
            </w:pPr>
          </w:p>
        </w:tc>
      </w:tr>
    </w:tbl>
    <w:p w14:paraId="2E1BA3A1" w14:textId="77777777" w:rsidR="006B54DE" w:rsidRPr="008E23EB" w:rsidRDefault="006B54DE" w:rsidP="006B54DE"/>
    <w:p w14:paraId="756116BA"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6C6D69ED" w14:textId="5587374B" w:rsidR="006B54DE" w:rsidRPr="0050526E" w:rsidRDefault="006B54DE" w:rsidP="00CD7645">
      <w:pPr>
        <w:keepNext/>
        <w:keepLines/>
        <w:spacing w:after="0" w:line="240" w:lineRule="auto"/>
        <w:jc w:val="center"/>
        <w:outlineLvl w:val="1"/>
        <w:rPr>
          <w:rFonts w:eastAsiaTheme="majorEastAsia" w:cstheme="minorHAnsi"/>
        </w:rPr>
      </w:pPr>
      <w:r w:rsidRPr="0050526E">
        <w:rPr>
          <w:rFonts w:eastAsiaTheme="majorEastAsia" w:cstheme="minorHAnsi"/>
        </w:rPr>
        <w:lastRenderedPageBreak/>
        <w:t>Securing Equipment on Trailer for Transport</w:t>
      </w:r>
    </w:p>
    <w:tbl>
      <w:tblPr>
        <w:tblStyle w:val="TableGrid"/>
        <w:tblW w:w="9634" w:type="dxa"/>
        <w:tblLook w:val="04A0" w:firstRow="1" w:lastRow="0" w:firstColumn="1" w:lastColumn="0" w:noHBand="0" w:noVBand="1"/>
      </w:tblPr>
      <w:tblGrid>
        <w:gridCol w:w="1866"/>
        <w:gridCol w:w="1256"/>
        <w:gridCol w:w="611"/>
        <w:gridCol w:w="1507"/>
        <w:gridCol w:w="368"/>
        <w:gridCol w:w="630"/>
        <w:gridCol w:w="1075"/>
        <w:gridCol w:w="2321"/>
      </w:tblGrid>
      <w:tr w:rsidR="006B54DE" w:rsidRPr="0050526E" w14:paraId="67F4AE4F" w14:textId="77777777" w:rsidTr="0050526E">
        <w:tc>
          <w:tcPr>
            <w:tcW w:w="1866" w:type="dxa"/>
          </w:tcPr>
          <w:p w14:paraId="3C85A7CD" w14:textId="77777777" w:rsidR="006B54DE" w:rsidRPr="0050526E" w:rsidRDefault="006B54DE" w:rsidP="006B54DE">
            <w:pPr>
              <w:rPr>
                <w:rFonts w:cstheme="minorHAnsi"/>
                <w:b/>
              </w:rPr>
            </w:pPr>
            <w:r w:rsidRPr="0050526E">
              <w:rPr>
                <w:rFonts w:cstheme="minorHAnsi"/>
                <w:b/>
              </w:rPr>
              <w:t>Facility:</w:t>
            </w:r>
          </w:p>
        </w:tc>
        <w:tc>
          <w:tcPr>
            <w:tcW w:w="1867" w:type="dxa"/>
            <w:gridSpan w:val="2"/>
          </w:tcPr>
          <w:p w14:paraId="6E83434E" w14:textId="77777777" w:rsidR="006B54DE" w:rsidRPr="0050526E" w:rsidRDefault="006B54DE" w:rsidP="006B54DE">
            <w:pPr>
              <w:rPr>
                <w:rFonts w:cstheme="minorHAnsi"/>
              </w:rPr>
            </w:pPr>
            <w:r w:rsidRPr="0050526E">
              <w:rPr>
                <w:rFonts w:cstheme="minorHAnsi"/>
                <w:b/>
              </w:rPr>
              <w:t>Written By:</w:t>
            </w:r>
          </w:p>
        </w:tc>
        <w:tc>
          <w:tcPr>
            <w:tcW w:w="1875" w:type="dxa"/>
            <w:gridSpan w:val="2"/>
          </w:tcPr>
          <w:p w14:paraId="3CB9ED64" w14:textId="77777777" w:rsidR="006B54DE" w:rsidRPr="0050526E" w:rsidRDefault="006B54DE" w:rsidP="006B54DE">
            <w:pPr>
              <w:rPr>
                <w:rFonts w:cstheme="minorHAnsi"/>
              </w:rPr>
            </w:pPr>
            <w:r w:rsidRPr="0050526E">
              <w:rPr>
                <w:rFonts w:cstheme="minorHAnsi"/>
                <w:b/>
              </w:rPr>
              <w:t>Approved By:</w:t>
            </w:r>
          </w:p>
        </w:tc>
        <w:tc>
          <w:tcPr>
            <w:tcW w:w="1705" w:type="dxa"/>
            <w:gridSpan w:val="2"/>
          </w:tcPr>
          <w:p w14:paraId="43D4D817" w14:textId="77777777" w:rsidR="006B54DE" w:rsidRPr="0050526E" w:rsidRDefault="006B54DE" w:rsidP="006B54DE">
            <w:pPr>
              <w:rPr>
                <w:rFonts w:cstheme="minorHAnsi"/>
              </w:rPr>
            </w:pPr>
            <w:r w:rsidRPr="0050526E">
              <w:rPr>
                <w:rFonts w:cstheme="minorHAnsi"/>
                <w:b/>
              </w:rPr>
              <w:t>Date Created:</w:t>
            </w:r>
          </w:p>
        </w:tc>
        <w:tc>
          <w:tcPr>
            <w:tcW w:w="2321" w:type="dxa"/>
          </w:tcPr>
          <w:p w14:paraId="5772BE20" w14:textId="0378327A" w:rsidR="006B54DE" w:rsidRPr="0050526E" w:rsidRDefault="006B54DE" w:rsidP="006B54DE">
            <w:pPr>
              <w:rPr>
                <w:rFonts w:cstheme="minorHAnsi"/>
              </w:rPr>
            </w:pPr>
            <w:r w:rsidRPr="0050526E">
              <w:rPr>
                <w:rFonts w:cstheme="minorHAnsi"/>
                <w:b/>
              </w:rPr>
              <w:t>Date of Last Revision</w:t>
            </w:r>
            <w:r w:rsidR="00CD7645" w:rsidRPr="0050526E">
              <w:rPr>
                <w:rFonts w:cstheme="minorHAnsi"/>
                <w:b/>
              </w:rPr>
              <w:t>:</w:t>
            </w:r>
          </w:p>
        </w:tc>
      </w:tr>
      <w:tr w:rsidR="006B54DE" w:rsidRPr="0050526E" w14:paraId="4BEFFCBC" w14:textId="77777777" w:rsidTr="0050526E">
        <w:tc>
          <w:tcPr>
            <w:tcW w:w="1866" w:type="dxa"/>
          </w:tcPr>
          <w:p w14:paraId="30D000FD" w14:textId="77777777" w:rsidR="006B54DE" w:rsidRPr="0050526E" w:rsidRDefault="006B54DE" w:rsidP="006B54DE">
            <w:pPr>
              <w:rPr>
                <w:rFonts w:cstheme="minorHAnsi"/>
              </w:rPr>
            </w:pPr>
          </w:p>
        </w:tc>
        <w:tc>
          <w:tcPr>
            <w:tcW w:w="1867" w:type="dxa"/>
            <w:gridSpan w:val="2"/>
          </w:tcPr>
          <w:p w14:paraId="36C2C027" w14:textId="77777777" w:rsidR="006B54DE" w:rsidRPr="0050526E" w:rsidRDefault="006B54DE" w:rsidP="006B54DE">
            <w:pPr>
              <w:rPr>
                <w:rFonts w:cstheme="minorHAnsi"/>
              </w:rPr>
            </w:pPr>
          </w:p>
        </w:tc>
        <w:tc>
          <w:tcPr>
            <w:tcW w:w="1875" w:type="dxa"/>
            <w:gridSpan w:val="2"/>
          </w:tcPr>
          <w:p w14:paraId="685274A1" w14:textId="77777777" w:rsidR="006B54DE" w:rsidRPr="0050526E" w:rsidRDefault="006B54DE" w:rsidP="006B54DE">
            <w:pPr>
              <w:rPr>
                <w:rFonts w:cstheme="minorHAnsi"/>
              </w:rPr>
            </w:pPr>
          </w:p>
        </w:tc>
        <w:tc>
          <w:tcPr>
            <w:tcW w:w="1705" w:type="dxa"/>
            <w:gridSpan w:val="2"/>
          </w:tcPr>
          <w:p w14:paraId="3E5123DF" w14:textId="77777777" w:rsidR="006B54DE" w:rsidRPr="0050526E" w:rsidRDefault="006B54DE" w:rsidP="006B54DE">
            <w:pPr>
              <w:rPr>
                <w:rFonts w:cstheme="minorHAnsi"/>
              </w:rPr>
            </w:pPr>
          </w:p>
        </w:tc>
        <w:tc>
          <w:tcPr>
            <w:tcW w:w="2321" w:type="dxa"/>
          </w:tcPr>
          <w:p w14:paraId="49DA049E" w14:textId="77777777" w:rsidR="006B54DE" w:rsidRPr="0050526E" w:rsidRDefault="006B54DE" w:rsidP="006B54DE">
            <w:pPr>
              <w:rPr>
                <w:rFonts w:cstheme="minorHAnsi"/>
              </w:rPr>
            </w:pPr>
          </w:p>
        </w:tc>
      </w:tr>
      <w:tr w:rsidR="006B54DE" w:rsidRPr="0050526E" w14:paraId="4F7B92AE" w14:textId="77777777" w:rsidTr="0050526E">
        <w:tc>
          <w:tcPr>
            <w:tcW w:w="3122" w:type="dxa"/>
            <w:gridSpan w:val="2"/>
          </w:tcPr>
          <w:p w14:paraId="62C01E94" w14:textId="353536E1" w:rsidR="006B54DE" w:rsidRPr="0050526E" w:rsidRDefault="006B54DE" w:rsidP="006B54DE">
            <w:pPr>
              <w:rPr>
                <w:rFonts w:cstheme="minorHAnsi"/>
                <w:b/>
                <w:bCs/>
                <w:iCs/>
              </w:rPr>
            </w:pPr>
            <w:r w:rsidRPr="0050526E">
              <w:rPr>
                <w:rFonts w:cstheme="minorHAnsi"/>
                <w:b/>
                <w:bCs/>
                <w:iCs/>
              </w:rPr>
              <w:t>Hazards Present:</w:t>
            </w:r>
          </w:p>
        </w:tc>
        <w:tc>
          <w:tcPr>
            <w:tcW w:w="3116" w:type="dxa"/>
            <w:gridSpan w:val="4"/>
          </w:tcPr>
          <w:p w14:paraId="7F620FD8" w14:textId="1D745877" w:rsidR="006B54DE" w:rsidRPr="0050526E" w:rsidRDefault="000977ED" w:rsidP="006B54DE">
            <w:pPr>
              <w:rPr>
                <w:rFonts w:cstheme="minorHAnsi"/>
                <w:b/>
                <w:bCs/>
                <w:iCs/>
              </w:rPr>
            </w:pPr>
            <w:r w:rsidRPr="0050526E">
              <w:rPr>
                <w:rFonts w:cstheme="minorHAnsi"/>
                <w:b/>
                <w:bCs/>
                <w:iCs/>
              </w:rPr>
              <w:t>PPE or Devices Required:</w:t>
            </w:r>
          </w:p>
        </w:tc>
        <w:tc>
          <w:tcPr>
            <w:tcW w:w="3396" w:type="dxa"/>
            <w:gridSpan w:val="2"/>
          </w:tcPr>
          <w:p w14:paraId="7006C9E0" w14:textId="77777777" w:rsidR="006B54DE" w:rsidRPr="0050526E" w:rsidRDefault="006B54DE" w:rsidP="006B54DE">
            <w:pPr>
              <w:rPr>
                <w:rFonts w:cstheme="minorHAnsi"/>
                <w:b/>
                <w:bCs/>
                <w:iCs/>
              </w:rPr>
            </w:pPr>
            <w:r w:rsidRPr="0050526E">
              <w:rPr>
                <w:rFonts w:cstheme="minorHAnsi"/>
                <w:b/>
                <w:bCs/>
                <w:iCs/>
              </w:rPr>
              <w:t>Additional Training Required:</w:t>
            </w:r>
          </w:p>
        </w:tc>
      </w:tr>
      <w:tr w:rsidR="006B54DE" w:rsidRPr="0050526E" w14:paraId="64F05A8A" w14:textId="77777777" w:rsidTr="0050526E">
        <w:tc>
          <w:tcPr>
            <w:tcW w:w="3122" w:type="dxa"/>
            <w:gridSpan w:val="2"/>
          </w:tcPr>
          <w:p w14:paraId="52B7043D" w14:textId="0C0905AF" w:rsidR="006B54DE" w:rsidRPr="0050526E" w:rsidRDefault="00CD7645" w:rsidP="006B54DE">
            <w:pPr>
              <w:rPr>
                <w:rFonts w:cstheme="minorHAnsi"/>
              </w:rPr>
            </w:pPr>
            <w:r w:rsidRPr="0050526E">
              <w:rPr>
                <w:rFonts w:cstheme="minorHAnsi"/>
              </w:rPr>
              <w:t>slips/trips</w:t>
            </w:r>
          </w:p>
        </w:tc>
        <w:tc>
          <w:tcPr>
            <w:tcW w:w="3116" w:type="dxa"/>
            <w:gridSpan w:val="4"/>
          </w:tcPr>
          <w:p w14:paraId="522A68A2" w14:textId="1B869075" w:rsidR="006B54DE" w:rsidRPr="0050526E" w:rsidRDefault="00CD7645" w:rsidP="006B54DE">
            <w:pPr>
              <w:rPr>
                <w:rFonts w:cstheme="minorHAnsi"/>
              </w:rPr>
            </w:pPr>
            <w:r w:rsidRPr="0050526E">
              <w:rPr>
                <w:rFonts w:cstheme="minorHAnsi"/>
              </w:rPr>
              <w:t>steel toe boots</w:t>
            </w:r>
          </w:p>
        </w:tc>
        <w:tc>
          <w:tcPr>
            <w:tcW w:w="3396" w:type="dxa"/>
            <w:gridSpan w:val="2"/>
          </w:tcPr>
          <w:p w14:paraId="3FFCEBD7" w14:textId="63504B2A" w:rsidR="006B54DE" w:rsidRPr="0050526E" w:rsidRDefault="00CD7645" w:rsidP="00CD7645">
            <w:pPr>
              <w:rPr>
                <w:rFonts w:cstheme="minorHAnsi"/>
              </w:rPr>
            </w:pPr>
            <w:proofErr w:type="spellStart"/>
            <w:r w:rsidRPr="0050526E">
              <w:rPr>
                <w:rFonts w:cstheme="minorHAnsi"/>
              </w:rPr>
              <w:t>flagperson</w:t>
            </w:r>
            <w:proofErr w:type="spellEnd"/>
            <w:r w:rsidRPr="0050526E">
              <w:rPr>
                <w:rFonts w:cstheme="minorHAnsi"/>
              </w:rPr>
              <w:t xml:space="preserve"> training</w:t>
            </w:r>
          </w:p>
        </w:tc>
      </w:tr>
      <w:tr w:rsidR="006B54DE" w:rsidRPr="0050526E" w14:paraId="4F7C16AE" w14:textId="77777777" w:rsidTr="0050526E">
        <w:tc>
          <w:tcPr>
            <w:tcW w:w="3122" w:type="dxa"/>
            <w:gridSpan w:val="2"/>
          </w:tcPr>
          <w:p w14:paraId="73CE4C40" w14:textId="4BE16706" w:rsidR="006B54DE" w:rsidRPr="0050526E" w:rsidRDefault="00CD7645" w:rsidP="006B54DE">
            <w:pPr>
              <w:rPr>
                <w:rFonts w:cstheme="minorHAnsi"/>
              </w:rPr>
            </w:pPr>
            <w:r w:rsidRPr="0050526E">
              <w:rPr>
                <w:rFonts w:cstheme="minorHAnsi"/>
              </w:rPr>
              <w:t>pinch points</w:t>
            </w:r>
          </w:p>
        </w:tc>
        <w:tc>
          <w:tcPr>
            <w:tcW w:w="3116" w:type="dxa"/>
            <w:gridSpan w:val="4"/>
          </w:tcPr>
          <w:p w14:paraId="4C503793" w14:textId="4F7A3186" w:rsidR="006B54DE" w:rsidRPr="0050526E" w:rsidRDefault="00CD7645" w:rsidP="006B54DE">
            <w:pPr>
              <w:rPr>
                <w:rFonts w:cstheme="minorHAnsi"/>
              </w:rPr>
            </w:pPr>
            <w:r w:rsidRPr="0050526E">
              <w:rPr>
                <w:rFonts w:cstheme="minorHAnsi"/>
              </w:rPr>
              <w:t>eye protection</w:t>
            </w:r>
          </w:p>
        </w:tc>
        <w:tc>
          <w:tcPr>
            <w:tcW w:w="3396" w:type="dxa"/>
            <w:gridSpan w:val="2"/>
          </w:tcPr>
          <w:p w14:paraId="3C70D3DA" w14:textId="77777777" w:rsidR="006B54DE" w:rsidRPr="0050526E" w:rsidRDefault="006B54DE" w:rsidP="006B54DE">
            <w:pPr>
              <w:rPr>
                <w:rFonts w:cstheme="minorHAnsi"/>
              </w:rPr>
            </w:pPr>
          </w:p>
        </w:tc>
      </w:tr>
      <w:tr w:rsidR="006B54DE" w:rsidRPr="0050526E" w14:paraId="76FC1CE1" w14:textId="77777777" w:rsidTr="0050526E">
        <w:tc>
          <w:tcPr>
            <w:tcW w:w="3122" w:type="dxa"/>
            <w:gridSpan w:val="2"/>
          </w:tcPr>
          <w:p w14:paraId="667EEBCC" w14:textId="04A87914" w:rsidR="006B54DE" w:rsidRPr="0050526E" w:rsidRDefault="00CD7645" w:rsidP="006B54DE">
            <w:pPr>
              <w:rPr>
                <w:rFonts w:cstheme="minorHAnsi"/>
              </w:rPr>
            </w:pPr>
            <w:r w:rsidRPr="0050526E">
              <w:rPr>
                <w:rFonts w:cstheme="minorHAnsi"/>
              </w:rPr>
              <w:t>vehicle damage</w:t>
            </w:r>
          </w:p>
        </w:tc>
        <w:tc>
          <w:tcPr>
            <w:tcW w:w="3116" w:type="dxa"/>
            <w:gridSpan w:val="4"/>
          </w:tcPr>
          <w:p w14:paraId="2E28E21A" w14:textId="17015D63" w:rsidR="006B54DE" w:rsidRPr="0050526E" w:rsidRDefault="00CD7645" w:rsidP="006B54DE">
            <w:pPr>
              <w:rPr>
                <w:rFonts w:cstheme="minorHAnsi"/>
              </w:rPr>
            </w:pPr>
            <w:r w:rsidRPr="0050526E">
              <w:rPr>
                <w:rFonts w:cstheme="minorHAnsi"/>
              </w:rPr>
              <w:t>hand protection</w:t>
            </w:r>
          </w:p>
        </w:tc>
        <w:tc>
          <w:tcPr>
            <w:tcW w:w="3396" w:type="dxa"/>
            <w:gridSpan w:val="2"/>
          </w:tcPr>
          <w:p w14:paraId="7176D5FC" w14:textId="77777777" w:rsidR="006B54DE" w:rsidRPr="0050526E" w:rsidRDefault="006B54DE" w:rsidP="006B54DE">
            <w:pPr>
              <w:rPr>
                <w:rFonts w:cstheme="minorHAnsi"/>
              </w:rPr>
            </w:pPr>
          </w:p>
        </w:tc>
      </w:tr>
      <w:tr w:rsidR="006B54DE" w:rsidRPr="0050526E" w14:paraId="5FF7F0C8" w14:textId="77777777" w:rsidTr="0050526E">
        <w:tc>
          <w:tcPr>
            <w:tcW w:w="9634" w:type="dxa"/>
            <w:gridSpan w:val="8"/>
          </w:tcPr>
          <w:p w14:paraId="40FDB43A" w14:textId="764F789A" w:rsidR="006B54DE" w:rsidRPr="0050526E" w:rsidRDefault="006B54DE" w:rsidP="006B54DE">
            <w:pPr>
              <w:jc w:val="center"/>
              <w:rPr>
                <w:rFonts w:cstheme="minorHAnsi"/>
                <w:b/>
                <w:bCs/>
              </w:rPr>
            </w:pPr>
            <w:r w:rsidRPr="0050526E">
              <w:rPr>
                <w:rFonts w:cstheme="minorHAnsi"/>
                <w:b/>
                <w:bCs/>
              </w:rPr>
              <w:t xml:space="preserve">Safe </w:t>
            </w:r>
            <w:r w:rsidR="00F0763B" w:rsidRPr="0050526E">
              <w:rPr>
                <w:rFonts w:cstheme="minorHAnsi"/>
                <w:b/>
                <w:bCs/>
              </w:rPr>
              <w:t>Work</w:t>
            </w:r>
            <w:r w:rsidRPr="0050526E">
              <w:rPr>
                <w:rFonts w:cstheme="minorHAnsi"/>
                <w:b/>
                <w:bCs/>
              </w:rPr>
              <w:t xml:space="preserve"> Procedure:</w:t>
            </w:r>
          </w:p>
        </w:tc>
      </w:tr>
      <w:tr w:rsidR="006B54DE" w:rsidRPr="0050526E" w14:paraId="334DBE41" w14:textId="77777777" w:rsidTr="0050526E">
        <w:tc>
          <w:tcPr>
            <w:tcW w:w="9634" w:type="dxa"/>
            <w:gridSpan w:val="8"/>
          </w:tcPr>
          <w:p w14:paraId="45DD0F15" w14:textId="45491163" w:rsidR="006B54DE" w:rsidRPr="0050526E" w:rsidRDefault="006B54DE" w:rsidP="008F645E">
            <w:pPr>
              <w:numPr>
                <w:ilvl w:val="0"/>
                <w:numId w:val="24"/>
              </w:numPr>
              <w:contextualSpacing/>
              <w:rPr>
                <w:rFonts w:cstheme="minorHAnsi"/>
                <w:bCs/>
              </w:rPr>
            </w:pPr>
            <w:r w:rsidRPr="0050526E">
              <w:rPr>
                <w:rFonts w:cstheme="minorHAnsi"/>
                <w:bCs/>
              </w:rPr>
              <w:t xml:space="preserve">Ensure machine (load) </w:t>
            </w:r>
            <w:r w:rsidR="00CD7645" w:rsidRPr="0050526E">
              <w:rPr>
                <w:rFonts w:cstheme="minorHAnsi"/>
                <w:bCs/>
              </w:rPr>
              <w:t xml:space="preserve">is on trailer properly and </w:t>
            </w:r>
            <w:r w:rsidRPr="0050526E">
              <w:rPr>
                <w:rFonts w:cstheme="minorHAnsi"/>
                <w:bCs/>
              </w:rPr>
              <w:t>brake is set</w:t>
            </w:r>
            <w:r w:rsidR="00CD7645" w:rsidRPr="0050526E">
              <w:rPr>
                <w:rFonts w:cstheme="minorHAnsi"/>
                <w:bCs/>
              </w:rPr>
              <w:t>.</w:t>
            </w:r>
          </w:p>
          <w:p w14:paraId="4C987E15" w14:textId="32C4009E" w:rsidR="006B54DE" w:rsidRPr="0050526E" w:rsidRDefault="006B54DE" w:rsidP="008F645E">
            <w:pPr>
              <w:numPr>
                <w:ilvl w:val="0"/>
                <w:numId w:val="24"/>
              </w:numPr>
              <w:contextualSpacing/>
              <w:rPr>
                <w:rFonts w:cstheme="minorHAnsi"/>
                <w:bCs/>
              </w:rPr>
            </w:pPr>
            <w:r w:rsidRPr="0050526E">
              <w:rPr>
                <w:rFonts w:cstheme="minorHAnsi"/>
                <w:bCs/>
              </w:rPr>
              <w:t>Secure machine starting a</w:t>
            </w:r>
            <w:r w:rsidR="00CD7645" w:rsidRPr="0050526E">
              <w:rPr>
                <w:rFonts w:cstheme="minorHAnsi"/>
                <w:bCs/>
              </w:rPr>
              <w:t>t front.</w:t>
            </w:r>
          </w:p>
          <w:p w14:paraId="1129C339" w14:textId="24587BA0" w:rsidR="006B54DE" w:rsidRPr="0050526E" w:rsidRDefault="006B54DE" w:rsidP="008F645E">
            <w:pPr>
              <w:numPr>
                <w:ilvl w:val="0"/>
                <w:numId w:val="24"/>
              </w:numPr>
              <w:contextualSpacing/>
              <w:rPr>
                <w:rFonts w:cstheme="minorHAnsi"/>
                <w:bCs/>
              </w:rPr>
            </w:pPr>
            <w:r w:rsidRPr="0050526E">
              <w:rPr>
                <w:rFonts w:cstheme="minorHAnsi"/>
                <w:bCs/>
              </w:rPr>
              <w:t>Front chains will be pulled forward, rear will be pulled towards back</w:t>
            </w:r>
            <w:r w:rsidR="00CD7645" w:rsidRPr="0050526E">
              <w:rPr>
                <w:rFonts w:cstheme="minorHAnsi"/>
                <w:bCs/>
              </w:rPr>
              <w:t>.</w:t>
            </w:r>
          </w:p>
          <w:p w14:paraId="0A332226" w14:textId="49690D66" w:rsidR="006B54DE" w:rsidRPr="0050526E" w:rsidRDefault="006B54DE" w:rsidP="008F645E">
            <w:pPr>
              <w:numPr>
                <w:ilvl w:val="0"/>
                <w:numId w:val="24"/>
              </w:numPr>
              <w:contextualSpacing/>
              <w:rPr>
                <w:rFonts w:cstheme="minorHAnsi"/>
                <w:bCs/>
              </w:rPr>
            </w:pPr>
            <w:r w:rsidRPr="0050526E">
              <w:rPr>
                <w:rFonts w:cstheme="minorHAnsi"/>
                <w:bCs/>
              </w:rPr>
              <w:t>Use</w:t>
            </w:r>
            <w:r w:rsidR="00CC5C99" w:rsidRPr="0050526E">
              <w:rPr>
                <w:rFonts w:cstheme="minorHAnsi"/>
                <w:bCs/>
              </w:rPr>
              <w:t xml:space="preserve"> two chains and secure them at four</w:t>
            </w:r>
            <w:r w:rsidRPr="0050526E">
              <w:rPr>
                <w:rFonts w:cstheme="minorHAnsi"/>
                <w:bCs/>
              </w:rPr>
              <w:t xml:space="preserve"> separate contact points</w:t>
            </w:r>
            <w:r w:rsidR="00CD7645" w:rsidRPr="0050526E">
              <w:rPr>
                <w:rFonts w:cstheme="minorHAnsi"/>
                <w:bCs/>
              </w:rPr>
              <w:t>.</w:t>
            </w:r>
          </w:p>
          <w:p w14:paraId="66B1C75F" w14:textId="5E33EDA6" w:rsidR="006B54DE" w:rsidRPr="0050526E" w:rsidRDefault="006B54DE" w:rsidP="008F645E">
            <w:pPr>
              <w:numPr>
                <w:ilvl w:val="0"/>
                <w:numId w:val="24"/>
              </w:numPr>
              <w:contextualSpacing/>
              <w:rPr>
                <w:rFonts w:cstheme="minorHAnsi"/>
                <w:bCs/>
              </w:rPr>
            </w:pPr>
            <w:r w:rsidRPr="0050526E">
              <w:rPr>
                <w:rFonts w:cstheme="minorHAnsi"/>
                <w:bCs/>
              </w:rPr>
              <w:t>Once chains are tightened, do an inspection to ensure none came undone</w:t>
            </w:r>
            <w:r w:rsidR="00CC5C99" w:rsidRPr="0050526E">
              <w:rPr>
                <w:rFonts w:cstheme="minorHAnsi"/>
                <w:bCs/>
              </w:rPr>
              <w:t>.</w:t>
            </w:r>
          </w:p>
          <w:p w14:paraId="4D3A70DC" w14:textId="0930F337" w:rsidR="006B54DE" w:rsidRPr="0050526E" w:rsidRDefault="006B54DE" w:rsidP="008F645E">
            <w:pPr>
              <w:numPr>
                <w:ilvl w:val="0"/>
                <w:numId w:val="24"/>
              </w:numPr>
              <w:contextualSpacing/>
              <w:rPr>
                <w:rFonts w:cstheme="minorHAnsi"/>
                <w:bCs/>
              </w:rPr>
            </w:pPr>
            <w:r w:rsidRPr="0050526E">
              <w:rPr>
                <w:rFonts w:cstheme="minorHAnsi"/>
                <w:bCs/>
              </w:rPr>
              <w:t>Check load over</w:t>
            </w:r>
            <w:r w:rsidR="00CC5C99" w:rsidRPr="0050526E">
              <w:rPr>
                <w:rFonts w:cstheme="minorHAnsi"/>
                <w:bCs/>
              </w:rPr>
              <w:t>.</w:t>
            </w:r>
          </w:p>
          <w:p w14:paraId="56089098" w14:textId="35EF4CC3" w:rsidR="006B54DE" w:rsidRPr="0050526E" w:rsidRDefault="006B54DE" w:rsidP="008F645E">
            <w:pPr>
              <w:numPr>
                <w:ilvl w:val="0"/>
                <w:numId w:val="24"/>
              </w:numPr>
              <w:contextualSpacing/>
              <w:rPr>
                <w:rFonts w:cstheme="minorHAnsi"/>
                <w:bCs/>
              </w:rPr>
            </w:pPr>
            <w:r w:rsidRPr="0050526E">
              <w:rPr>
                <w:rFonts w:cstheme="minorHAnsi"/>
                <w:bCs/>
              </w:rPr>
              <w:t>When pulling load, periodically check it in rear view</w:t>
            </w:r>
            <w:r w:rsidR="00CC5C99" w:rsidRPr="0050526E">
              <w:rPr>
                <w:rFonts w:cstheme="minorHAnsi"/>
                <w:bCs/>
              </w:rPr>
              <w:t>.</w:t>
            </w:r>
          </w:p>
          <w:p w14:paraId="7C71C2DE" w14:textId="77777777" w:rsidR="006B54DE" w:rsidRPr="0050526E" w:rsidRDefault="006B54DE" w:rsidP="006B54DE">
            <w:pPr>
              <w:rPr>
                <w:rFonts w:cstheme="minorHAnsi"/>
                <w:bCs/>
              </w:rPr>
            </w:pPr>
          </w:p>
        </w:tc>
      </w:tr>
      <w:tr w:rsidR="006B54DE" w:rsidRPr="0050526E" w14:paraId="287E0D35" w14:textId="77777777" w:rsidTr="0050526E">
        <w:tc>
          <w:tcPr>
            <w:tcW w:w="9634" w:type="dxa"/>
            <w:gridSpan w:val="8"/>
          </w:tcPr>
          <w:p w14:paraId="383BE8C9" w14:textId="3212D8D7" w:rsidR="006B54DE" w:rsidRPr="0050526E" w:rsidRDefault="006B54DE" w:rsidP="006B54DE">
            <w:pPr>
              <w:jc w:val="center"/>
              <w:rPr>
                <w:rFonts w:cstheme="minorHAnsi"/>
                <w:b/>
                <w:bCs/>
                <w:i/>
              </w:rPr>
            </w:pPr>
            <w:r w:rsidRPr="0050526E">
              <w:rPr>
                <w:rFonts w:cstheme="minorHAnsi"/>
                <w:b/>
                <w:bCs/>
                <w:i/>
              </w:rPr>
              <w:t>If an emergency situation occurs while conducting this task or there is an equipment malfunction, engage the emergency stop and follow the lockout procedure</w:t>
            </w:r>
            <w:r w:rsidR="00CC5C99" w:rsidRPr="0050526E">
              <w:rPr>
                <w:rFonts w:cstheme="minorHAnsi"/>
                <w:b/>
                <w:bCs/>
                <w:i/>
              </w:rPr>
              <w:t>.</w:t>
            </w:r>
          </w:p>
          <w:p w14:paraId="6D5E2E20" w14:textId="77777777" w:rsidR="006B54DE" w:rsidRPr="0050526E" w:rsidRDefault="006B54DE" w:rsidP="006B54DE">
            <w:pPr>
              <w:jc w:val="center"/>
              <w:rPr>
                <w:rFonts w:cstheme="minorHAnsi"/>
                <w:b/>
                <w:bCs/>
              </w:rPr>
            </w:pPr>
          </w:p>
          <w:p w14:paraId="4A187CF1" w14:textId="702B5A1B" w:rsidR="006B54DE" w:rsidRPr="0050526E" w:rsidRDefault="006B54DE" w:rsidP="00CC5C99">
            <w:pPr>
              <w:jc w:val="center"/>
              <w:rPr>
                <w:rFonts w:cstheme="minorHAnsi"/>
                <w:b/>
                <w:bCs/>
              </w:rPr>
            </w:pPr>
            <w:r w:rsidRPr="0050526E">
              <w:rPr>
                <w:rFonts w:cstheme="minorHAnsi"/>
                <w:b/>
                <w:bCs/>
              </w:rPr>
              <w:t>REPORT ANY HAZARDOU</w:t>
            </w:r>
            <w:r w:rsidR="00CC5C99" w:rsidRPr="0050526E">
              <w:rPr>
                <w:rFonts w:cstheme="minorHAnsi"/>
                <w:b/>
                <w:bCs/>
              </w:rPr>
              <w:t>S SITUATIONS TO YOUR SUPERVISOR</w:t>
            </w:r>
          </w:p>
        </w:tc>
      </w:tr>
      <w:tr w:rsidR="006B54DE" w:rsidRPr="0050526E" w14:paraId="1371DEA8" w14:textId="77777777" w:rsidTr="0050526E">
        <w:tc>
          <w:tcPr>
            <w:tcW w:w="5240" w:type="dxa"/>
            <w:gridSpan w:val="4"/>
            <w:vMerge w:val="restart"/>
          </w:tcPr>
          <w:p w14:paraId="06CD7410" w14:textId="77777777" w:rsidR="006B54DE" w:rsidRPr="0050526E" w:rsidRDefault="006B54DE" w:rsidP="006B54DE">
            <w:pPr>
              <w:jc w:val="center"/>
              <w:rPr>
                <w:rFonts w:cstheme="minorHAnsi"/>
                <w:b/>
                <w:bCs/>
              </w:rPr>
            </w:pPr>
            <w:r w:rsidRPr="0050526E">
              <w:rPr>
                <w:rFonts w:cstheme="minorHAnsi"/>
                <w:b/>
                <w:bCs/>
              </w:rPr>
              <w:t>Guidance Documents/Standards:</w:t>
            </w:r>
          </w:p>
          <w:p w14:paraId="12EA3A12" w14:textId="77777777" w:rsidR="006B54DE" w:rsidRPr="0050526E" w:rsidRDefault="006B54DE" w:rsidP="006B54DE">
            <w:pPr>
              <w:jc w:val="center"/>
              <w:rPr>
                <w:rFonts w:cstheme="minorHAnsi"/>
                <w:b/>
                <w:bCs/>
                <w:i/>
              </w:rPr>
            </w:pPr>
          </w:p>
          <w:p w14:paraId="456084AD" w14:textId="68990D7A" w:rsidR="006B54DE" w:rsidRPr="0050526E" w:rsidRDefault="006B54DE" w:rsidP="00CC5C99">
            <w:pPr>
              <w:rPr>
                <w:rFonts w:cstheme="minorHAnsi"/>
                <w:bCs/>
              </w:rPr>
            </w:pPr>
            <w:r w:rsidRPr="0050526E">
              <w:rPr>
                <w:rFonts w:cstheme="minorHAnsi"/>
                <w:bCs/>
              </w:rPr>
              <w:t xml:space="preserve">MB Workplace Safety </w:t>
            </w:r>
            <w:r w:rsidR="00963283" w:rsidRPr="0050526E">
              <w:rPr>
                <w:rFonts w:cstheme="minorHAnsi"/>
                <w:bCs/>
              </w:rPr>
              <w:t>and</w:t>
            </w:r>
            <w:r w:rsidRPr="0050526E">
              <w:rPr>
                <w:rFonts w:cstheme="minorHAnsi"/>
                <w:bCs/>
              </w:rPr>
              <w:t xml:space="preserve"> Health Act </w:t>
            </w:r>
            <w:r w:rsidR="00963283" w:rsidRPr="0050526E">
              <w:rPr>
                <w:rFonts w:cstheme="minorHAnsi"/>
                <w:bCs/>
              </w:rPr>
              <w:t>and</w:t>
            </w:r>
            <w:r w:rsidR="00CC5C99" w:rsidRPr="0050526E">
              <w:rPr>
                <w:rFonts w:cstheme="minorHAnsi"/>
                <w:bCs/>
              </w:rPr>
              <w:t xml:space="preserve"> Regulation</w:t>
            </w:r>
            <w:r w:rsidRPr="0050526E">
              <w:rPr>
                <w:rFonts w:cstheme="minorHAnsi"/>
                <w:bCs/>
              </w:rPr>
              <w:t>:</w:t>
            </w:r>
          </w:p>
          <w:p w14:paraId="22CEC554" w14:textId="1CBD6168" w:rsidR="006B54DE" w:rsidRPr="0050526E" w:rsidRDefault="00CC5C99" w:rsidP="00C1420E">
            <w:pPr>
              <w:pStyle w:val="ListParagraph"/>
              <w:numPr>
                <w:ilvl w:val="0"/>
                <w:numId w:val="578"/>
              </w:numPr>
              <w:rPr>
                <w:rFonts w:cstheme="minorHAnsi"/>
                <w:bCs/>
              </w:rPr>
            </w:pPr>
            <w:r w:rsidRPr="0050526E">
              <w:rPr>
                <w:rFonts w:cstheme="minorHAnsi"/>
                <w:bCs/>
              </w:rPr>
              <w:t xml:space="preserve">Part </w:t>
            </w:r>
            <w:r w:rsidR="006B54DE" w:rsidRPr="0050526E">
              <w:rPr>
                <w:rFonts w:cstheme="minorHAnsi"/>
                <w:bCs/>
              </w:rPr>
              <w:t>6 Personal Protective Equipment</w:t>
            </w:r>
          </w:p>
          <w:p w14:paraId="7174F13E" w14:textId="5EB30030" w:rsidR="006B54DE" w:rsidRPr="0050526E" w:rsidRDefault="00CC5C99" w:rsidP="00C1420E">
            <w:pPr>
              <w:pStyle w:val="ListParagraph"/>
              <w:numPr>
                <w:ilvl w:val="0"/>
                <w:numId w:val="578"/>
              </w:numPr>
              <w:tabs>
                <w:tab w:val="left" w:pos="3240"/>
              </w:tabs>
              <w:rPr>
                <w:rFonts w:cstheme="minorHAnsi"/>
                <w:b/>
                <w:bCs/>
                <w:i/>
              </w:rPr>
            </w:pPr>
            <w:r w:rsidRPr="0050526E">
              <w:rPr>
                <w:rFonts w:cstheme="minorHAnsi"/>
                <w:bCs/>
              </w:rPr>
              <w:t xml:space="preserve">Part </w:t>
            </w:r>
            <w:r w:rsidR="006B54DE" w:rsidRPr="0050526E">
              <w:rPr>
                <w:rFonts w:cstheme="minorHAnsi"/>
                <w:bCs/>
              </w:rPr>
              <w:t>16 Machines, Tools and Robots</w:t>
            </w:r>
          </w:p>
        </w:tc>
        <w:tc>
          <w:tcPr>
            <w:tcW w:w="4394" w:type="dxa"/>
            <w:gridSpan w:val="4"/>
          </w:tcPr>
          <w:p w14:paraId="7974DDE7" w14:textId="11CA4631" w:rsidR="006B54DE" w:rsidRPr="0050526E" w:rsidRDefault="006B54DE" w:rsidP="00CC5C99">
            <w:pPr>
              <w:rPr>
                <w:rFonts w:cstheme="minorHAnsi"/>
                <w:bCs/>
              </w:rPr>
            </w:pPr>
            <w:r w:rsidRPr="0050526E">
              <w:rPr>
                <w:rFonts w:cstheme="minorHAnsi"/>
                <w:bCs/>
              </w:rPr>
              <w:t xml:space="preserve">This </w:t>
            </w:r>
            <w:r w:rsidR="00CC5C99" w:rsidRPr="0050526E">
              <w:rPr>
                <w:rFonts w:cstheme="minorHAnsi"/>
                <w:bCs/>
              </w:rPr>
              <w:t xml:space="preserve">safe work procedure </w:t>
            </w:r>
            <w:r w:rsidRPr="0050526E">
              <w:rPr>
                <w:rFonts w:cstheme="minorHAnsi"/>
                <w:bCs/>
              </w:rPr>
              <w:t>will be reviewed any time the task, equipment or materials change and at a minimum of every three years</w:t>
            </w:r>
            <w:r w:rsidR="00CC5C99" w:rsidRPr="0050526E">
              <w:rPr>
                <w:rFonts w:cstheme="minorHAnsi"/>
                <w:bCs/>
              </w:rPr>
              <w:t>.</w:t>
            </w:r>
          </w:p>
        </w:tc>
      </w:tr>
      <w:tr w:rsidR="006B54DE" w:rsidRPr="0050526E" w14:paraId="7358DFF2" w14:textId="77777777" w:rsidTr="0050526E">
        <w:trPr>
          <w:trHeight w:val="922"/>
        </w:trPr>
        <w:tc>
          <w:tcPr>
            <w:tcW w:w="5240" w:type="dxa"/>
            <w:gridSpan w:val="4"/>
            <w:vMerge/>
          </w:tcPr>
          <w:p w14:paraId="127790B3" w14:textId="77777777" w:rsidR="006B54DE" w:rsidRPr="0050526E" w:rsidRDefault="006B54DE" w:rsidP="006B54DE">
            <w:pPr>
              <w:jc w:val="center"/>
              <w:rPr>
                <w:rFonts w:cstheme="minorHAnsi"/>
                <w:b/>
                <w:bCs/>
              </w:rPr>
            </w:pPr>
          </w:p>
        </w:tc>
        <w:tc>
          <w:tcPr>
            <w:tcW w:w="4394" w:type="dxa"/>
            <w:gridSpan w:val="4"/>
          </w:tcPr>
          <w:p w14:paraId="0FF6E950" w14:textId="77777777" w:rsidR="006B54DE" w:rsidRPr="0050526E" w:rsidRDefault="006B54DE" w:rsidP="006B54DE">
            <w:pPr>
              <w:rPr>
                <w:rFonts w:cstheme="minorHAnsi"/>
                <w:bCs/>
              </w:rPr>
            </w:pPr>
            <w:r w:rsidRPr="0050526E">
              <w:rPr>
                <w:rFonts w:cstheme="minorHAnsi"/>
                <w:bCs/>
              </w:rPr>
              <w:t>Reviewed By WSH Committee:</w:t>
            </w:r>
          </w:p>
          <w:p w14:paraId="0E616414" w14:textId="77777777" w:rsidR="006B54DE" w:rsidRPr="0050526E" w:rsidRDefault="006B54DE" w:rsidP="006B54DE">
            <w:pPr>
              <w:rPr>
                <w:rFonts w:cstheme="minorHAnsi"/>
                <w:bCs/>
              </w:rPr>
            </w:pPr>
          </w:p>
          <w:p w14:paraId="494907B7" w14:textId="77777777" w:rsidR="006B54DE" w:rsidRPr="0050526E" w:rsidRDefault="006B54DE" w:rsidP="006B54DE">
            <w:pPr>
              <w:rPr>
                <w:rFonts w:cstheme="minorHAnsi"/>
                <w:bCs/>
              </w:rPr>
            </w:pPr>
          </w:p>
          <w:p w14:paraId="11B9D704" w14:textId="77777777" w:rsidR="006B54DE" w:rsidRPr="0050526E" w:rsidRDefault="006B54DE" w:rsidP="006B54DE">
            <w:pPr>
              <w:rPr>
                <w:rFonts w:cstheme="minorHAnsi"/>
                <w:bCs/>
              </w:rPr>
            </w:pPr>
            <w:r w:rsidRPr="0050526E">
              <w:rPr>
                <w:rFonts w:cstheme="minorHAnsi"/>
                <w:bCs/>
              </w:rPr>
              <w:t>Date:</w:t>
            </w:r>
          </w:p>
          <w:p w14:paraId="217A7EA2" w14:textId="77777777" w:rsidR="006B54DE" w:rsidRPr="0050526E" w:rsidRDefault="006B54DE" w:rsidP="006B54DE">
            <w:pPr>
              <w:rPr>
                <w:rFonts w:cstheme="minorHAnsi"/>
                <w:bCs/>
              </w:rPr>
            </w:pPr>
          </w:p>
        </w:tc>
      </w:tr>
    </w:tbl>
    <w:p w14:paraId="3394319D" w14:textId="77777777" w:rsidR="006B54DE" w:rsidRDefault="006B54DE" w:rsidP="006B54DE"/>
    <w:p w14:paraId="574020B0"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4FA8FDE5" w14:textId="77777777" w:rsidR="002A1352" w:rsidRPr="0050526E" w:rsidRDefault="002A1352" w:rsidP="00CC5C99">
      <w:pPr>
        <w:keepNext/>
        <w:keepLines/>
        <w:spacing w:after="0" w:line="240" w:lineRule="auto"/>
        <w:jc w:val="center"/>
        <w:outlineLvl w:val="1"/>
        <w:rPr>
          <w:rFonts w:eastAsiaTheme="majorEastAsia" w:cstheme="minorHAnsi"/>
        </w:rPr>
      </w:pPr>
      <w:r w:rsidRPr="0050526E">
        <w:rPr>
          <w:rFonts w:eastAsiaTheme="majorEastAsia" w:cstheme="minorHAnsi"/>
        </w:rPr>
        <w:lastRenderedPageBreak/>
        <w:t xml:space="preserve">Setting </w:t>
      </w:r>
      <w:r w:rsidR="00D20E47" w:rsidRPr="0050526E">
        <w:rPr>
          <w:rFonts w:eastAsiaTheme="majorEastAsia" w:cstheme="minorHAnsi"/>
        </w:rPr>
        <w:t>the</w:t>
      </w:r>
      <w:r w:rsidRPr="0050526E">
        <w:rPr>
          <w:rFonts w:eastAsiaTheme="majorEastAsia" w:cstheme="minorHAnsi"/>
        </w:rPr>
        <w:t xml:space="preserve"> Brake</w:t>
      </w:r>
    </w:p>
    <w:tbl>
      <w:tblPr>
        <w:tblStyle w:val="TableGrid"/>
        <w:tblW w:w="9634" w:type="dxa"/>
        <w:tblLook w:val="04A0" w:firstRow="1" w:lastRow="0" w:firstColumn="1" w:lastColumn="0" w:noHBand="0" w:noVBand="1"/>
      </w:tblPr>
      <w:tblGrid>
        <w:gridCol w:w="1866"/>
        <w:gridCol w:w="964"/>
        <w:gridCol w:w="903"/>
        <w:gridCol w:w="1507"/>
        <w:gridCol w:w="368"/>
        <w:gridCol w:w="631"/>
        <w:gridCol w:w="1074"/>
        <w:gridCol w:w="2321"/>
      </w:tblGrid>
      <w:tr w:rsidR="002A1352" w:rsidRPr="0050526E" w14:paraId="2CB6F4B3" w14:textId="77777777" w:rsidTr="0050526E">
        <w:tc>
          <w:tcPr>
            <w:tcW w:w="1866" w:type="dxa"/>
          </w:tcPr>
          <w:p w14:paraId="21211635" w14:textId="77777777" w:rsidR="002A1352" w:rsidRPr="0050526E" w:rsidRDefault="002A1352" w:rsidP="002A1352">
            <w:pPr>
              <w:rPr>
                <w:b/>
              </w:rPr>
            </w:pPr>
            <w:r w:rsidRPr="0050526E">
              <w:rPr>
                <w:b/>
              </w:rPr>
              <w:t>Facility:</w:t>
            </w:r>
          </w:p>
        </w:tc>
        <w:tc>
          <w:tcPr>
            <w:tcW w:w="1867" w:type="dxa"/>
            <w:gridSpan w:val="2"/>
          </w:tcPr>
          <w:p w14:paraId="0D5DA4D5" w14:textId="77777777" w:rsidR="002A1352" w:rsidRPr="0050526E" w:rsidRDefault="002A1352" w:rsidP="002A1352">
            <w:r w:rsidRPr="0050526E">
              <w:rPr>
                <w:b/>
              </w:rPr>
              <w:t>Written By:</w:t>
            </w:r>
          </w:p>
        </w:tc>
        <w:tc>
          <w:tcPr>
            <w:tcW w:w="1875" w:type="dxa"/>
            <w:gridSpan w:val="2"/>
          </w:tcPr>
          <w:p w14:paraId="5C892DFC" w14:textId="77777777" w:rsidR="002A1352" w:rsidRPr="0050526E" w:rsidRDefault="002A1352" w:rsidP="002A1352">
            <w:r w:rsidRPr="0050526E">
              <w:rPr>
                <w:b/>
              </w:rPr>
              <w:t>Approved By:</w:t>
            </w:r>
          </w:p>
        </w:tc>
        <w:tc>
          <w:tcPr>
            <w:tcW w:w="1705" w:type="dxa"/>
            <w:gridSpan w:val="2"/>
          </w:tcPr>
          <w:p w14:paraId="15B5F5A4" w14:textId="77777777" w:rsidR="002A1352" w:rsidRPr="0050526E" w:rsidRDefault="002A1352" w:rsidP="002A1352">
            <w:r w:rsidRPr="0050526E">
              <w:rPr>
                <w:b/>
              </w:rPr>
              <w:t>Date Created:</w:t>
            </w:r>
          </w:p>
        </w:tc>
        <w:tc>
          <w:tcPr>
            <w:tcW w:w="2321" w:type="dxa"/>
          </w:tcPr>
          <w:p w14:paraId="009D46EF" w14:textId="391A7F03" w:rsidR="002A1352" w:rsidRPr="0050526E" w:rsidRDefault="002A1352" w:rsidP="002A1352">
            <w:r w:rsidRPr="0050526E">
              <w:rPr>
                <w:b/>
              </w:rPr>
              <w:t>Date of Last Revision</w:t>
            </w:r>
            <w:r w:rsidR="00CC5C99" w:rsidRPr="0050526E">
              <w:rPr>
                <w:b/>
              </w:rPr>
              <w:t>:</w:t>
            </w:r>
          </w:p>
        </w:tc>
      </w:tr>
      <w:tr w:rsidR="002A1352" w:rsidRPr="0050526E" w14:paraId="0708F65A" w14:textId="77777777" w:rsidTr="0050526E">
        <w:tc>
          <w:tcPr>
            <w:tcW w:w="1866" w:type="dxa"/>
          </w:tcPr>
          <w:p w14:paraId="01D64183" w14:textId="77777777" w:rsidR="002A1352" w:rsidRPr="0050526E" w:rsidRDefault="002A1352" w:rsidP="002A1352"/>
        </w:tc>
        <w:tc>
          <w:tcPr>
            <w:tcW w:w="1867" w:type="dxa"/>
            <w:gridSpan w:val="2"/>
          </w:tcPr>
          <w:p w14:paraId="139BEC56" w14:textId="77777777" w:rsidR="002A1352" w:rsidRPr="0050526E" w:rsidRDefault="002A1352" w:rsidP="002A1352"/>
        </w:tc>
        <w:tc>
          <w:tcPr>
            <w:tcW w:w="1875" w:type="dxa"/>
            <w:gridSpan w:val="2"/>
          </w:tcPr>
          <w:p w14:paraId="5FC661BE" w14:textId="77777777" w:rsidR="002A1352" w:rsidRPr="0050526E" w:rsidRDefault="002A1352" w:rsidP="002A1352"/>
        </w:tc>
        <w:tc>
          <w:tcPr>
            <w:tcW w:w="1705" w:type="dxa"/>
            <w:gridSpan w:val="2"/>
          </w:tcPr>
          <w:p w14:paraId="58A09B96" w14:textId="77777777" w:rsidR="002A1352" w:rsidRPr="0050526E" w:rsidRDefault="002A1352" w:rsidP="002A1352"/>
        </w:tc>
        <w:tc>
          <w:tcPr>
            <w:tcW w:w="2321" w:type="dxa"/>
          </w:tcPr>
          <w:p w14:paraId="247DBEAF" w14:textId="77777777" w:rsidR="002A1352" w:rsidRPr="0050526E" w:rsidRDefault="002A1352" w:rsidP="002A1352"/>
        </w:tc>
      </w:tr>
      <w:tr w:rsidR="002A1352" w:rsidRPr="0050526E" w14:paraId="52D284E4" w14:textId="77777777" w:rsidTr="0050526E">
        <w:tc>
          <w:tcPr>
            <w:tcW w:w="2830" w:type="dxa"/>
            <w:gridSpan w:val="2"/>
          </w:tcPr>
          <w:p w14:paraId="03192E46" w14:textId="48875F25" w:rsidR="002A1352" w:rsidRPr="0050526E" w:rsidRDefault="002A1352" w:rsidP="002A1352">
            <w:pPr>
              <w:rPr>
                <w:rFonts w:cs="Arial"/>
                <w:b/>
                <w:bCs/>
                <w:iCs/>
              </w:rPr>
            </w:pPr>
            <w:r w:rsidRPr="0050526E">
              <w:rPr>
                <w:rFonts w:cs="Arial"/>
                <w:b/>
                <w:bCs/>
                <w:iCs/>
              </w:rPr>
              <w:t>Hazards Present:</w:t>
            </w:r>
          </w:p>
        </w:tc>
        <w:tc>
          <w:tcPr>
            <w:tcW w:w="3409" w:type="dxa"/>
            <w:gridSpan w:val="4"/>
          </w:tcPr>
          <w:p w14:paraId="7810EBD9" w14:textId="735488AF" w:rsidR="002A1352" w:rsidRPr="0050526E" w:rsidRDefault="000977ED" w:rsidP="002A1352">
            <w:pPr>
              <w:rPr>
                <w:rFonts w:cs="Arial"/>
                <w:b/>
                <w:bCs/>
                <w:iCs/>
              </w:rPr>
            </w:pPr>
            <w:r w:rsidRPr="0050526E">
              <w:rPr>
                <w:rFonts w:cs="Arial"/>
                <w:b/>
                <w:bCs/>
                <w:iCs/>
              </w:rPr>
              <w:t>PPE or Devices Required:</w:t>
            </w:r>
          </w:p>
        </w:tc>
        <w:tc>
          <w:tcPr>
            <w:tcW w:w="3395" w:type="dxa"/>
            <w:gridSpan w:val="2"/>
          </w:tcPr>
          <w:p w14:paraId="3C34DB6C" w14:textId="77777777" w:rsidR="002A1352" w:rsidRPr="0050526E" w:rsidRDefault="002A1352" w:rsidP="002A1352">
            <w:pPr>
              <w:rPr>
                <w:rFonts w:cs="Arial"/>
                <w:b/>
                <w:bCs/>
                <w:iCs/>
              </w:rPr>
            </w:pPr>
            <w:r w:rsidRPr="0050526E">
              <w:rPr>
                <w:rFonts w:cs="Arial"/>
                <w:b/>
                <w:bCs/>
                <w:iCs/>
              </w:rPr>
              <w:t>Additional Training Required:</w:t>
            </w:r>
          </w:p>
        </w:tc>
      </w:tr>
      <w:tr w:rsidR="002A1352" w:rsidRPr="0050526E" w14:paraId="2C7D9C9E" w14:textId="77777777" w:rsidTr="0050526E">
        <w:tc>
          <w:tcPr>
            <w:tcW w:w="2830" w:type="dxa"/>
            <w:gridSpan w:val="2"/>
          </w:tcPr>
          <w:p w14:paraId="714103AE" w14:textId="70C37D3B" w:rsidR="002A1352" w:rsidRPr="0050526E" w:rsidRDefault="00CC5C99" w:rsidP="002A1352">
            <w:r w:rsidRPr="0050526E">
              <w:t>vehicle/property damage</w:t>
            </w:r>
          </w:p>
        </w:tc>
        <w:tc>
          <w:tcPr>
            <w:tcW w:w="3409" w:type="dxa"/>
            <w:gridSpan w:val="4"/>
          </w:tcPr>
          <w:p w14:paraId="663716C8" w14:textId="75D41BF2" w:rsidR="002A1352" w:rsidRPr="0050526E" w:rsidRDefault="00CC5C99" w:rsidP="002A1352">
            <w:r w:rsidRPr="0050526E">
              <w:t>steel toe boots</w:t>
            </w:r>
          </w:p>
        </w:tc>
        <w:tc>
          <w:tcPr>
            <w:tcW w:w="3395" w:type="dxa"/>
            <w:gridSpan w:val="2"/>
          </w:tcPr>
          <w:p w14:paraId="6A71D823" w14:textId="77777777" w:rsidR="002A1352" w:rsidRPr="0050526E" w:rsidRDefault="002A1352" w:rsidP="002A1352">
            <w:pPr>
              <w:rPr>
                <w:rFonts w:cs="Arial"/>
              </w:rPr>
            </w:pPr>
            <w:r w:rsidRPr="0050526E">
              <w:rPr>
                <w:rFonts w:cs="Arial"/>
              </w:rPr>
              <w:t>S endorsement on license</w:t>
            </w:r>
          </w:p>
        </w:tc>
      </w:tr>
      <w:tr w:rsidR="002A1352" w:rsidRPr="0050526E" w14:paraId="4BE7E71C" w14:textId="77777777" w:rsidTr="0050526E">
        <w:tc>
          <w:tcPr>
            <w:tcW w:w="2830" w:type="dxa"/>
            <w:gridSpan w:val="2"/>
          </w:tcPr>
          <w:p w14:paraId="69EE346F" w14:textId="0BB28138" w:rsidR="002A1352" w:rsidRPr="0050526E" w:rsidRDefault="00CC5C99" w:rsidP="002A1352">
            <w:r w:rsidRPr="0050526E">
              <w:t>serious injury</w:t>
            </w:r>
          </w:p>
        </w:tc>
        <w:tc>
          <w:tcPr>
            <w:tcW w:w="3409" w:type="dxa"/>
            <w:gridSpan w:val="4"/>
          </w:tcPr>
          <w:p w14:paraId="725E7AC3" w14:textId="4B534612" w:rsidR="002A1352" w:rsidRPr="0050526E" w:rsidRDefault="00CC5C99" w:rsidP="002A1352">
            <w:r w:rsidRPr="0050526E">
              <w:t>eye protection</w:t>
            </w:r>
          </w:p>
        </w:tc>
        <w:tc>
          <w:tcPr>
            <w:tcW w:w="3395" w:type="dxa"/>
            <w:gridSpan w:val="2"/>
          </w:tcPr>
          <w:p w14:paraId="2D986F05" w14:textId="77777777" w:rsidR="002A1352" w:rsidRPr="0050526E" w:rsidRDefault="002A1352" w:rsidP="002A1352">
            <w:pPr>
              <w:rPr>
                <w:rFonts w:cstheme="minorHAnsi"/>
              </w:rPr>
            </w:pPr>
          </w:p>
        </w:tc>
      </w:tr>
      <w:tr w:rsidR="002A1352" w:rsidRPr="0050526E" w14:paraId="2765DA8D" w14:textId="77777777" w:rsidTr="0050526E">
        <w:tc>
          <w:tcPr>
            <w:tcW w:w="2830" w:type="dxa"/>
            <w:gridSpan w:val="2"/>
            <w:vAlign w:val="bottom"/>
          </w:tcPr>
          <w:p w14:paraId="1A9A0447" w14:textId="1A1A3013" w:rsidR="002A1352" w:rsidRPr="0050526E" w:rsidRDefault="00CC5C99" w:rsidP="002A1352">
            <w:pPr>
              <w:rPr>
                <w:rFonts w:cs="Arial"/>
              </w:rPr>
            </w:pPr>
            <w:r w:rsidRPr="0050526E">
              <w:rPr>
                <w:rFonts w:cs="Arial"/>
              </w:rPr>
              <w:t>pinch points</w:t>
            </w:r>
          </w:p>
        </w:tc>
        <w:tc>
          <w:tcPr>
            <w:tcW w:w="3409" w:type="dxa"/>
            <w:gridSpan w:val="4"/>
          </w:tcPr>
          <w:p w14:paraId="21A2C8E0" w14:textId="62B9C4B6" w:rsidR="002A1352" w:rsidRPr="0050526E" w:rsidRDefault="00CC5C99" w:rsidP="002A1352">
            <w:r w:rsidRPr="0050526E">
              <w:t>hand protection</w:t>
            </w:r>
          </w:p>
        </w:tc>
        <w:tc>
          <w:tcPr>
            <w:tcW w:w="3395" w:type="dxa"/>
            <w:gridSpan w:val="2"/>
          </w:tcPr>
          <w:p w14:paraId="7D00EBE0" w14:textId="77777777" w:rsidR="002A1352" w:rsidRPr="0050526E" w:rsidRDefault="002A1352" w:rsidP="002A1352">
            <w:pPr>
              <w:rPr>
                <w:rFonts w:cstheme="minorHAnsi"/>
              </w:rPr>
            </w:pPr>
          </w:p>
        </w:tc>
      </w:tr>
      <w:tr w:rsidR="002A1352" w:rsidRPr="0050526E" w14:paraId="716E3D3E" w14:textId="77777777" w:rsidTr="0050526E">
        <w:tc>
          <w:tcPr>
            <w:tcW w:w="2830" w:type="dxa"/>
            <w:gridSpan w:val="2"/>
            <w:vAlign w:val="bottom"/>
          </w:tcPr>
          <w:p w14:paraId="097E158A" w14:textId="77777777" w:rsidR="002A1352" w:rsidRPr="0050526E" w:rsidRDefault="002A1352" w:rsidP="002A1352">
            <w:pPr>
              <w:rPr>
                <w:rFonts w:cs="Arial"/>
              </w:rPr>
            </w:pPr>
          </w:p>
        </w:tc>
        <w:tc>
          <w:tcPr>
            <w:tcW w:w="3409" w:type="dxa"/>
            <w:gridSpan w:val="4"/>
          </w:tcPr>
          <w:p w14:paraId="450CF918" w14:textId="53DF24D0" w:rsidR="002A1352" w:rsidRPr="0050526E" w:rsidRDefault="00CC5C99" w:rsidP="002A1352">
            <w:r w:rsidRPr="0050526E">
              <w:t>chokes/blocks</w:t>
            </w:r>
          </w:p>
        </w:tc>
        <w:tc>
          <w:tcPr>
            <w:tcW w:w="3395" w:type="dxa"/>
            <w:gridSpan w:val="2"/>
          </w:tcPr>
          <w:p w14:paraId="1DBCDCC5" w14:textId="77777777" w:rsidR="002A1352" w:rsidRPr="0050526E" w:rsidRDefault="002A1352" w:rsidP="002A1352">
            <w:pPr>
              <w:rPr>
                <w:rFonts w:cstheme="minorHAnsi"/>
              </w:rPr>
            </w:pPr>
          </w:p>
        </w:tc>
      </w:tr>
      <w:tr w:rsidR="002A1352" w:rsidRPr="0050526E" w14:paraId="21AF0933" w14:textId="77777777" w:rsidTr="0050526E">
        <w:tc>
          <w:tcPr>
            <w:tcW w:w="9634" w:type="dxa"/>
            <w:gridSpan w:val="8"/>
          </w:tcPr>
          <w:p w14:paraId="6B150D60" w14:textId="6AC9B80C" w:rsidR="002A1352" w:rsidRPr="0050526E" w:rsidRDefault="002A1352" w:rsidP="002A1352">
            <w:pPr>
              <w:jc w:val="center"/>
              <w:rPr>
                <w:rFonts w:cs="Arial"/>
                <w:b/>
                <w:bCs/>
              </w:rPr>
            </w:pPr>
            <w:r w:rsidRPr="0050526E">
              <w:rPr>
                <w:rFonts w:cs="Arial"/>
                <w:b/>
                <w:bCs/>
              </w:rPr>
              <w:t xml:space="preserve">Safe </w:t>
            </w:r>
            <w:r w:rsidR="00F0763B" w:rsidRPr="0050526E">
              <w:rPr>
                <w:rFonts w:cs="Arial"/>
                <w:b/>
                <w:bCs/>
              </w:rPr>
              <w:t>Work</w:t>
            </w:r>
            <w:r w:rsidRPr="0050526E">
              <w:rPr>
                <w:rFonts w:cs="Arial"/>
                <w:b/>
                <w:bCs/>
              </w:rPr>
              <w:t xml:space="preserve"> Procedure:</w:t>
            </w:r>
          </w:p>
        </w:tc>
      </w:tr>
      <w:tr w:rsidR="002A1352" w:rsidRPr="0050526E" w14:paraId="3B05DE1C" w14:textId="77777777" w:rsidTr="0050526E">
        <w:tc>
          <w:tcPr>
            <w:tcW w:w="9634" w:type="dxa"/>
            <w:gridSpan w:val="8"/>
          </w:tcPr>
          <w:p w14:paraId="53009D9A" w14:textId="66027DAB" w:rsidR="002A1352" w:rsidRPr="0050526E" w:rsidRDefault="002A1352" w:rsidP="008F645E">
            <w:pPr>
              <w:pStyle w:val="ListParagraph"/>
              <w:numPr>
                <w:ilvl w:val="0"/>
                <w:numId w:val="110"/>
              </w:numPr>
              <w:rPr>
                <w:rFonts w:cs="Arial"/>
                <w:bCs/>
              </w:rPr>
            </w:pPr>
            <w:r w:rsidRPr="0050526E">
              <w:rPr>
                <w:rFonts w:cs="Arial"/>
                <w:bCs/>
              </w:rPr>
              <w:t>Block/chock vehicle</w:t>
            </w:r>
            <w:r w:rsidR="00CC5C99" w:rsidRPr="0050526E">
              <w:rPr>
                <w:rFonts w:cs="Arial"/>
                <w:bCs/>
              </w:rPr>
              <w:t>.</w:t>
            </w:r>
          </w:p>
          <w:p w14:paraId="59AB0000" w14:textId="089BEE94" w:rsidR="002A1352" w:rsidRPr="0050526E" w:rsidRDefault="002A1352" w:rsidP="008F645E">
            <w:pPr>
              <w:pStyle w:val="ListParagraph"/>
              <w:numPr>
                <w:ilvl w:val="0"/>
                <w:numId w:val="110"/>
              </w:numPr>
              <w:rPr>
                <w:rFonts w:cs="Arial"/>
                <w:bCs/>
              </w:rPr>
            </w:pPr>
            <w:r w:rsidRPr="0050526E">
              <w:rPr>
                <w:rFonts w:cs="Arial"/>
                <w:bCs/>
              </w:rPr>
              <w:t>Release maxi brakes</w:t>
            </w:r>
            <w:r w:rsidR="00CC5C99" w:rsidRPr="0050526E">
              <w:rPr>
                <w:rFonts w:cs="Arial"/>
                <w:bCs/>
              </w:rPr>
              <w:t>.</w:t>
            </w:r>
          </w:p>
          <w:p w14:paraId="102BDECA" w14:textId="18C317B7" w:rsidR="002A1352" w:rsidRPr="0050526E" w:rsidRDefault="002A1352" w:rsidP="008F645E">
            <w:pPr>
              <w:pStyle w:val="ListParagraph"/>
              <w:numPr>
                <w:ilvl w:val="0"/>
                <w:numId w:val="110"/>
              </w:numPr>
              <w:rPr>
                <w:rFonts w:cs="Arial"/>
                <w:bCs/>
              </w:rPr>
            </w:pPr>
            <w:r w:rsidRPr="0050526E">
              <w:rPr>
                <w:rFonts w:cs="Arial"/>
                <w:bCs/>
              </w:rPr>
              <w:t xml:space="preserve">Grasp the end of the slack </w:t>
            </w:r>
            <w:r w:rsidR="00946F7C" w:rsidRPr="0050526E">
              <w:rPr>
                <w:rFonts w:cs="Arial"/>
                <w:bCs/>
              </w:rPr>
              <w:t>adjuster where</w:t>
            </w:r>
            <w:r w:rsidRPr="0050526E">
              <w:rPr>
                <w:rFonts w:cs="Arial"/>
                <w:bCs/>
              </w:rPr>
              <w:t xml:space="preserve"> it is attached to the pushrod and pull back</w:t>
            </w:r>
            <w:r w:rsidR="00CC5C99" w:rsidRPr="0050526E">
              <w:rPr>
                <w:rFonts w:cs="Arial"/>
                <w:bCs/>
              </w:rPr>
              <w:t>.</w:t>
            </w:r>
          </w:p>
          <w:p w14:paraId="7E0E963D" w14:textId="611C54FE" w:rsidR="002A1352" w:rsidRPr="0050526E" w:rsidRDefault="002A1352" w:rsidP="008F645E">
            <w:pPr>
              <w:pStyle w:val="ListParagraph"/>
              <w:numPr>
                <w:ilvl w:val="0"/>
                <w:numId w:val="110"/>
              </w:numPr>
              <w:rPr>
                <w:rFonts w:cs="Arial"/>
                <w:bCs/>
              </w:rPr>
            </w:pPr>
            <w:r w:rsidRPr="0050526E">
              <w:rPr>
                <w:rFonts w:cs="Arial"/>
                <w:bCs/>
              </w:rPr>
              <w:t>The pushrod will only move so far then the brake shoes will contact the drum internally</w:t>
            </w:r>
            <w:r w:rsidR="00CC5C99" w:rsidRPr="0050526E">
              <w:rPr>
                <w:rFonts w:cs="Arial"/>
                <w:bCs/>
              </w:rPr>
              <w:t>.</w:t>
            </w:r>
          </w:p>
          <w:p w14:paraId="10A69E78" w14:textId="0AF0D604" w:rsidR="002A1352" w:rsidRPr="0050526E" w:rsidRDefault="002A1352" w:rsidP="008F645E">
            <w:pPr>
              <w:pStyle w:val="ListParagraph"/>
              <w:numPr>
                <w:ilvl w:val="0"/>
                <w:numId w:val="110"/>
              </w:numPr>
              <w:rPr>
                <w:rFonts w:cs="Arial"/>
                <w:bCs/>
              </w:rPr>
            </w:pPr>
            <w:r w:rsidRPr="0050526E">
              <w:rPr>
                <w:rFonts w:cs="Arial"/>
                <w:bCs/>
              </w:rPr>
              <w:t xml:space="preserve">Allowable travel is normally 1 </w:t>
            </w:r>
            <w:r w:rsidR="00CC5C99" w:rsidRPr="0050526E">
              <w:rPr>
                <w:rFonts w:cs="Arial"/>
                <w:bCs/>
              </w:rPr>
              <w:t>to 1 1/2 i</w:t>
            </w:r>
            <w:r w:rsidRPr="0050526E">
              <w:rPr>
                <w:rFonts w:cs="Arial"/>
                <w:bCs/>
              </w:rPr>
              <w:t>nches</w:t>
            </w:r>
            <w:r w:rsidR="00CC5C99" w:rsidRPr="0050526E">
              <w:rPr>
                <w:rFonts w:cs="Arial"/>
                <w:bCs/>
              </w:rPr>
              <w:t>.</w:t>
            </w:r>
          </w:p>
          <w:p w14:paraId="631A2241" w14:textId="75FAF207" w:rsidR="002A1352" w:rsidRPr="0050526E" w:rsidRDefault="002A1352" w:rsidP="008F645E">
            <w:pPr>
              <w:pStyle w:val="ListParagraph"/>
              <w:numPr>
                <w:ilvl w:val="0"/>
                <w:numId w:val="110"/>
              </w:numPr>
              <w:rPr>
                <w:rFonts w:cs="Arial"/>
                <w:bCs/>
              </w:rPr>
            </w:pPr>
            <w:r w:rsidRPr="0050526E">
              <w:rPr>
                <w:rFonts w:cs="Arial"/>
                <w:bCs/>
              </w:rPr>
              <w:t xml:space="preserve">Place 9/16 </w:t>
            </w:r>
            <w:r w:rsidR="00CC5C99" w:rsidRPr="0050526E">
              <w:rPr>
                <w:rFonts w:cs="Arial"/>
                <w:bCs/>
              </w:rPr>
              <w:t xml:space="preserve">inch </w:t>
            </w:r>
            <w:r w:rsidRPr="0050526E">
              <w:rPr>
                <w:rFonts w:cs="Arial"/>
                <w:bCs/>
              </w:rPr>
              <w:t>wrench on adjusting screw and push toward slack adjuster to free locking collar</w:t>
            </w:r>
            <w:r w:rsidR="00CC5C99" w:rsidRPr="0050526E">
              <w:rPr>
                <w:rFonts w:cs="Arial"/>
                <w:bCs/>
              </w:rPr>
              <w:t>.</w:t>
            </w:r>
          </w:p>
          <w:p w14:paraId="7CA10E72" w14:textId="3723F3F9" w:rsidR="002A1352" w:rsidRPr="0050526E" w:rsidRDefault="002A1352" w:rsidP="008F645E">
            <w:pPr>
              <w:pStyle w:val="ListParagraph"/>
              <w:numPr>
                <w:ilvl w:val="0"/>
                <w:numId w:val="110"/>
              </w:numPr>
              <w:rPr>
                <w:rFonts w:cs="Arial"/>
                <w:bCs/>
              </w:rPr>
            </w:pPr>
            <w:r w:rsidRPr="0050526E">
              <w:rPr>
                <w:rFonts w:cs="Arial"/>
                <w:bCs/>
              </w:rPr>
              <w:t>Adjust screw until the shoes are tight to the drum, then back off a half turn</w:t>
            </w:r>
            <w:r w:rsidR="00CC5C99" w:rsidRPr="0050526E">
              <w:rPr>
                <w:rFonts w:cs="Arial"/>
                <w:bCs/>
              </w:rPr>
              <w:t>.</w:t>
            </w:r>
          </w:p>
          <w:p w14:paraId="49B42EC3" w14:textId="795373FE" w:rsidR="002A1352" w:rsidRPr="0050526E" w:rsidRDefault="002A1352" w:rsidP="008F645E">
            <w:pPr>
              <w:pStyle w:val="ListParagraph"/>
              <w:numPr>
                <w:ilvl w:val="0"/>
                <w:numId w:val="110"/>
              </w:numPr>
              <w:rPr>
                <w:rFonts w:cs="Arial"/>
                <w:bCs/>
              </w:rPr>
            </w:pPr>
            <w:r w:rsidRPr="0050526E">
              <w:rPr>
                <w:rFonts w:cs="Arial"/>
                <w:bCs/>
              </w:rPr>
              <w:t>Ensure the locking collar comes up when done</w:t>
            </w:r>
            <w:r w:rsidR="00CC5C99" w:rsidRPr="0050526E">
              <w:rPr>
                <w:rFonts w:cs="Arial"/>
                <w:bCs/>
              </w:rPr>
              <w:t>.</w:t>
            </w:r>
          </w:p>
          <w:p w14:paraId="2072D8B7" w14:textId="01FF8AEE" w:rsidR="002A1352" w:rsidRPr="0050526E" w:rsidRDefault="002A1352" w:rsidP="008F645E">
            <w:pPr>
              <w:pStyle w:val="ListParagraph"/>
              <w:numPr>
                <w:ilvl w:val="0"/>
                <w:numId w:val="110"/>
              </w:numPr>
              <w:rPr>
                <w:rFonts w:cs="Arial"/>
                <w:bCs/>
              </w:rPr>
            </w:pPr>
            <w:r w:rsidRPr="0050526E">
              <w:rPr>
                <w:rFonts w:cs="Arial"/>
                <w:bCs/>
              </w:rPr>
              <w:t xml:space="preserve">Tap the drum with the wrench, if a dull </w:t>
            </w:r>
            <w:r w:rsidR="00946F7C" w:rsidRPr="0050526E">
              <w:rPr>
                <w:rFonts w:cs="Arial"/>
                <w:bCs/>
              </w:rPr>
              <w:t>thud,</w:t>
            </w:r>
            <w:r w:rsidRPr="0050526E">
              <w:rPr>
                <w:rFonts w:cs="Arial"/>
                <w:bCs/>
              </w:rPr>
              <w:t xml:space="preserve"> then the shoes are still in contact with the drum. If a ring</w:t>
            </w:r>
            <w:r w:rsidR="00D776E2">
              <w:rPr>
                <w:rFonts w:cs="Arial"/>
                <w:bCs/>
              </w:rPr>
              <w:t>,</w:t>
            </w:r>
            <w:r w:rsidRPr="0050526E">
              <w:rPr>
                <w:rFonts w:cs="Arial"/>
                <w:bCs/>
              </w:rPr>
              <w:t xml:space="preserve"> the shoes are clear</w:t>
            </w:r>
            <w:r w:rsidR="00CC5C99" w:rsidRPr="0050526E">
              <w:rPr>
                <w:rFonts w:cs="Arial"/>
                <w:bCs/>
              </w:rPr>
              <w:t>.</w:t>
            </w:r>
          </w:p>
          <w:p w14:paraId="70F0B134" w14:textId="438175BF" w:rsidR="002A1352" w:rsidRPr="0050526E" w:rsidRDefault="002A1352" w:rsidP="008F645E">
            <w:pPr>
              <w:pStyle w:val="ListParagraph"/>
              <w:numPr>
                <w:ilvl w:val="0"/>
                <w:numId w:val="110"/>
              </w:numPr>
              <w:rPr>
                <w:rFonts w:cs="Arial"/>
                <w:bCs/>
              </w:rPr>
            </w:pPr>
            <w:r w:rsidRPr="0050526E">
              <w:rPr>
                <w:rFonts w:cs="Arial"/>
                <w:bCs/>
              </w:rPr>
              <w:t>When finished</w:t>
            </w:r>
            <w:r w:rsidR="00D776E2">
              <w:rPr>
                <w:rFonts w:cs="Arial"/>
                <w:bCs/>
              </w:rPr>
              <w:t>,</w:t>
            </w:r>
            <w:r w:rsidRPr="0050526E">
              <w:rPr>
                <w:rFonts w:cs="Arial"/>
                <w:bCs/>
              </w:rPr>
              <w:t xml:space="preserve"> have coworker apply brakes and make sure the slack adjuster is at no more than 90 degrees to the brake chamber</w:t>
            </w:r>
            <w:r w:rsidR="001C614D" w:rsidRPr="0050526E">
              <w:rPr>
                <w:rFonts w:cs="Arial"/>
                <w:bCs/>
              </w:rPr>
              <w:t>.</w:t>
            </w:r>
          </w:p>
          <w:p w14:paraId="5CCB1817" w14:textId="736734B9" w:rsidR="002A1352" w:rsidRPr="0050526E" w:rsidRDefault="002A1352" w:rsidP="008F645E">
            <w:pPr>
              <w:pStyle w:val="ListParagraph"/>
              <w:numPr>
                <w:ilvl w:val="0"/>
                <w:numId w:val="110"/>
              </w:numPr>
              <w:rPr>
                <w:rFonts w:cs="Arial"/>
                <w:bCs/>
              </w:rPr>
            </w:pPr>
            <w:r w:rsidRPr="0050526E">
              <w:rPr>
                <w:rFonts w:cs="Arial"/>
                <w:bCs/>
              </w:rPr>
              <w:t>Remove chocks and blocks</w:t>
            </w:r>
            <w:r w:rsidR="001C614D" w:rsidRPr="0050526E">
              <w:rPr>
                <w:rFonts w:cs="Arial"/>
                <w:bCs/>
              </w:rPr>
              <w:t>.</w:t>
            </w:r>
          </w:p>
          <w:p w14:paraId="13FF0F97" w14:textId="77777777" w:rsidR="002A1352" w:rsidRPr="0050526E" w:rsidRDefault="002A1352" w:rsidP="002A1352">
            <w:pPr>
              <w:rPr>
                <w:rFonts w:cs="Arial"/>
                <w:bCs/>
              </w:rPr>
            </w:pPr>
          </w:p>
        </w:tc>
      </w:tr>
      <w:tr w:rsidR="002A1352" w:rsidRPr="0050526E" w14:paraId="18720EB5" w14:textId="77777777" w:rsidTr="0050526E">
        <w:tc>
          <w:tcPr>
            <w:tcW w:w="9634" w:type="dxa"/>
            <w:gridSpan w:val="8"/>
          </w:tcPr>
          <w:p w14:paraId="46908E60" w14:textId="4FD19D6A" w:rsidR="002A1352" w:rsidRPr="0050526E" w:rsidRDefault="002A1352" w:rsidP="002A1352">
            <w:pPr>
              <w:jc w:val="center"/>
              <w:rPr>
                <w:rFonts w:cs="Arial"/>
                <w:b/>
                <w:bCs/>
                <w:i/>
              </w:rPr>
            </w:pPr>
            <w:r w:rsidRPr="0050526E">
              <w:rPr>
                <w:rFonts w:cs="Arial"/>
                <w:b/>
                <w:bCs/>
                <w:i/>
              </w:rPr>
              <w:t>If an emergency situation occurs while conducting this task or there is an equipment malfunction, engage the emergency stop and follow the lockout procedure</w:t>
            </w:r>
            <w:r w:rsidR="001C614D" w:rsidRPr="0050526E">
              <w:rPr>
                <w:rFonts w:cs="Arial"/>
                <w:b/>
                <w:bCs/>
                <w:i/>
              </w:rPr>
              <w:t>.</w:t>
            </w:r>
          </w:p>
          <w:p w14:paraId="32B2C5FA" w14:textId="77777777" w:rsidR="002A1352" w:rsidRPr="0050526E" w:rsidRDefault="002A1352" w:rsidP="002A1352">
            <w:pPr>
              <w:jc w:val="center"/>
              <w:rPr>
                <w:rFonts w:cs="Arial"/>
                <w:b/>
                <w:bCs/>
              </w:rPr>
            </w:pPr>
          </w:p>
          <w:p w14:paraId="3893C825" w14:textId="766B986A" w:rsidR="002A1352" w:rsidRPr="0050526E" w:rsidRDefault="002A1352" w:rsidP="00CC5C99">
            <w:pPr>
              <w:jc w:val="center"/>
              <w:rPr>
                <w:rFonts w:cs="Arial"/>
                <w:b/>
                <w:bCs/>
              </w:rPr>
            </w:pPr>
            <w:r w:rsidRPr="0050526E">
              <w:rPr>
                <w:rFonts w:cs="Arial"/>
                <w:b/>
                <w:bCs/>
              </w:rPr>
              <w:t>REPORT ANY HAZARDOU</w:t>
            </w:r>
            <w:r w:rsidR="00CC5C99" w:rsidRPr="0050526E">
              <w:rPr>
                <w:rFonts w:cs="Arial"/>
                <w:b/>
                <w:bCs/>
              </w:rPr>
              <w:t>S SITUATIONS TO YOUR SUPERVISOR</w:t>
            </w:r>
          </w:p>
        </w:tc>
      </w:tr>
      <w:tr w:rsidR="002A1352" w:rsidRPr="0050526E" w14:paraId="78E84062" w14:textId="77777777" w:rsidTr="0050526E">
        <w:tc>
          <w:tcPr>
            <w:tcW w:w="5240" w:type="dxa"/>
            <w:gridSpan w:val="4"/>
            <w:vMerge w:val="restart"/>
          </w:tcPr>
          <w:p w14:paraId="6AAAF25E" w14:textId="77777777" w:rsidR="002A1352" w:rsidRPr="0050526E" w:rsidRDefault="002A1352" w:rsidP="002A1352">
            <w:pPr>
              <w:jc w:val="center"/>
              <w:rPr>
                <w:rFonts w:cs="Arial"/>
                <w:b/>
                <w:bCs/>
              </w:rPr>
            </w:pPr>
            <w:r w:rsidRPr="0050526E">
              <w:rPr>
                <w:rFonts w:cs="Arial"/>
                <w:b/>
                <w:bCs/>
              </w:rPr>
              <w:t>Guidance Documents/Standards:</w:t>
            </w:r>
          </w:p>
          <w:p w14:paraId="3B20FE54" w14:textId="77777777" w:rsidR="002A1352" w:rsidRPr="0050526E" w:rsidRDefault="002A1352" w:rsidP="002A1352">
            <w:pPr>
              <w:jc w:val="center"/>
              <w:rPr>
                <w:rFonts w:cs="Arial"/>
                <w:b/>
                <w:bCs/>
                <w:i/>
              </w:rPr>
            </w:pPr>
          </w:p>
          <w:p w14:paraId="7BC9B1DB" w14:textId="6CFDC306" w:rsidR="002A1352" w:rsidRPr="0050526E" w:rsidRDefault="002A1352" w:rsidP="001C614D">
            <w:pPr>
              <w:rPr>
                <w:rFonts w:cs="Arial"/>
                <w:bCs/>
              </w:rPr>
            </w:pPr>
            <w:r w:rsidRPr="0050526E">
              <w:rPr>
                <w:rFonts w:cs="Arial"/>
                <w:bCs/>
              </w:rPr>
              <w:t xml:space="preserve">MB Workplace Safety </w:t>
            </w:r>
            <w:r w:rsidR="00963283" w:rsidRPr="0050526E">
              <w:rPr>
                <w:rFonts w:cs="Arial"/>
                <w:bCs/>
              </w:rPr>
              <w:t>and</w:t>
            </w:r>
            <w:r w:rsidRPr="0050526E">
              <w:rPr>
                <w:rFonts w:cs="Arial"/>
                <w:bCs/>
              </w:rPr>
              <w:t xml:space="preserve"> Health Act </w:t>
            </w:r>
            <w:r w:rsidR="00963283" w:rsidRPr="0050526E">
              <w:rPr>
                <w:rFonts w:cs="Arial"/>
                <w:bCs/>
              </w:rPr>
              <w:t>and</w:t>
            </w:r>
            <w:r w:rsidRPr="0050526E">
              <w:rPr>
                <w:rFonts w:cs="Arial"/>
                <w:bCs/>
              </w:rPr>
              <w:t xml:space="preserve"> Regulation:</w:t>
            </w:r>
          </w:p>
          <w:p w14:paraId="22B8D6F4" w14:textId="5672C9CB" w:rsidR="002A1352" w:rsidRPr="0050526E" w:rsidRDefault="001C614D" w:rsidP="00C1420E">
            <w:pPr>
              <w:pStyle w:val="ListParagraph"/>
              <w:numPr>
                <w:ilvl w:val="0"/>
                <w:numId w:val="579"/>
              </w:numPr>
              <w:tabs>
                <w:tab w:val="left" w:pos="3240"/>
              </w:tabs>
              <w:rPr>
                <w:rFonts w:cs="Arial"/>
                <w:bCs/>
              </w:rPr>
            </w:pPr>
            <w:r w:rsidRPr="0050526E">
              <w:rPr>
                <w:rFonts w:cs="Arial"/>
                <w:bCs/>
              </w:rPr>
              <w:t xml:space="preserve">Part </w:t>
            </w:r>
            <w:r w:rsidR="002A1352" w:rsidRPr="0050526E">
              <w:rPr>
                <w:rFonts w:cs="Arial"/>
                <w:bCs/>
              </w:rPr>
              <w:t>4 General Workplace Requirements</w:t>
            </w:r>
          </w:p>
          <w:p w14:paraId="281B25C9" w14:textId="25071F83" w:rsidR="002A1352" w:rsidRPr="0050526E" w:rsidRDefault="001C614D" w:rsidP="00C1420E">
            <w:pPr>
              <w:pStyle w:val="ListParagraph"/>
              <w:numPr>
                <w:ilvl w:val="0"/>
                <w:numId w:val="579"/>
              </w:numPr>
              <w:tabs>
                <w:tab w:val="left" w:pos="3240"/>
              </w:tabs>
              <w:rPr>
                <w:rFonts w:cs="Arial"/>
                <w:bCs/>
              </w:rPr>
            </w:pPr>
            <w:r w:rsidRPr="0050526E">
              <w:rPr>
                <w:rFonts w:cs="Arial"/>
                <w:bCs/>
              </w:rPr>
              <w:t xml:space="preserve">Part </w:t>
            </w:r>
            <w:r w:rsidR="002A1352" w:rsidRPr="0050526E">
              <w:rPr>
                <w:rFonts w:cs="Arial"/>
                <w:bCs/>
              </w:rPr>
              <w:t>16 Machines, Tools and Robots</w:t>
            </w:r>
          </w:p>
        </w:tc>
        <w:tc>
          <w:tcPr>
            <w:tcW w:w="4394" w:type="dxa"/>
            <w:gridSpan w:val="4"/>
          </w:tcPr>
          <w:p w14:paraId="34854D03" w14:textId="7CA55B22" w:rsidR="002A1352" w:rsidRPr="0050526E" w:rsidRDefault="002A1352" w:rsidP="001C614D">
            <w:pPr>
              <w:rPr>
                <w:rFonts w:cs="Arial"/>
                <w:b/>
                <w:bCs/>
                <w:i/>
              </w:rPr>
            </w:pPr>
            <w:r w:rsidRPr="0050526E">
              <w:rPr>
                <w:rFonts w:cs="Arial"/>
                <w:bCs/>
              </w:rPr>
              <w:t xml:space="preserve">This </w:t>
            </w:r>
            <w:r w:rsidR="001C614D" w:rsidRPr="0050526E">
              <w:rPr>
                <w:rFonts w:cs="Arial"/>
                <w:bCs/>
              </w:rPr>
              <w:t xml:space="preserve">safe work procedure </w:t>
            </w:r>
            <w:r w:rsidRPr="0050526E">
              <w:rPr>
                <w:rFonts w:cs="Arial"/>
                <w:bCs/>
              </w:rPr>
              <w:t>will be reviewed any time the task, equipment or materials change and at a minimum of every three years</w:t>
            </w:r>
            <w:r w:rsidR="001C614D" w:rsidRPr="0050526E">
              <w:rPr>
                <w:rFonts w:cs="Arial"/>
                <w:bCs/>
              </w:rPr>
              <w:t>.</w:t>
            </w:r>
          </w:p>
        </w:tc>
      </w:tr>
      <w:tr w:rsidR="002A1352" w:rsidRPr="0050526E" w14:paraId="1105B2E5" w14:textId="77777777" w:rsidTr="0050526E">
        <w:trPr>
          <w:trHeight w:val="1147"/>
        </w:trPr>
        <w:tc>
          <w:tcPr>
            <w:tcW w:w="5240" w:type="dxa"/>
            <w:gridSpan w:val="4"/>
            <w:vMerge/>
          </w:tcPr>
          <w:p w14:paraId="00FAD6B5" w14:textId="77777777" w:rsidR="002A1352" w:rsidRPr="0050526E" w:rsidRDefault="002A1352" w:rsidP="002A1352">
            <w:pPr>
              <w:jc w:val="center"/>
              <w:rPr>
                <w:rFonts w:cs="Arial"/>
                <w:b/>
                <w:bCs/>
              </w:rPr>
            </w:pPr>
          </w:p>
        </w:tc>
        <w:tc>
          <w:tcPr>
            <w:tcW w:w="4394" w:type="dxa"/>
            <w:gridSpan w:val="4"/>
          </w:tcPr>
          <w:p w14:paraId="320B8ED5" w14:textId="77777777" w:rsidR="002A1352" w:rsidRPr="0050526E" w:rsidRDefault="002A1352" w:rsidP="002A1352">
            <w:pPr>
              <w:rPr>
                <w:rFonts w:cs="Arial"/>
                <w:bCs/>
              </w:rPr>
            </w:pPr>
            <w:r w:rsidRPr="0050526E">
              <w:rPr>
                <w:rFonts w:cs="Arial"/>
                <w:bCs/>
              </w:rPr>
              <w:t>Reviewed By WSH Committee:</w:t>
            </w:r>
          </w:p>
          <w:p w14:paraId="00735A40" w14:textId="77777777" w:rsidR="002A1352" w:rsidRPr="0050526E" w:rsidRDefault="002A1352" w:rsidP="002A1352">
            <w:pPr>
              <w:rPr>
                <w:rFonts w:cs="Arial"/>
                <w:bCs/>
              </w:rPr>
            </w:pPr>
          </w:p>
          <w:p w14:paraId="6459F232" w14:textId="77777777" w:rsidR="002A1352" w:rsidRPr="0050526E" w:rsidRDefault="002A1352" w:rsidP="002A1352">
            <w:pPr>
              <w:rPr>
                <w:rFonts w:cs="Arial"/>
                <w:bCs/>
              </w:rPr>
            </w:pPr>
          </w:p>
          <w:p w14:paraId="69AD5F69" w14:textId="77777777" w:rsidR="002A1352" w:rsidRPr="0050526E" w:rsidRDefault="002A1352" w:rsidP="002A1352">
            <w:pPr>
              <w:rPr>
                <w:rFonts w:cs="Arial"/>
                <w:bCs/>
              </w:rPr>
            </w:pPr>
            <w:r w:rsidRPr="0050526E">
              <w:rPr>
                <w:rFonts w:cs="Arial"/>
                <w:bCs/>
              </w:rPr>
              <w:t>Date:</w:t>
            </w:r>
          </w:p>
          <w:p w14:paraId="3B323AC7" w14:textId="77777777" w:rsidR="002A1352" w:rsidRPr="0050526E" w:rsidRDefault="002A1352" w:rsidP="001C614D">
            <w:pPr>
              <w:rPr>
                <w:rFonts w:cs="Arial"/>
                <w:bCs/>
              </w:rPr>
            </w:pPr>
          </w:p>
        </w:tc>
      </w:tr>
    </w:tbl>
    <w:p w14:paraId="22ACC36D" w14:textId="77777777" w:rsidR="002A1352" w:rsidRPr="00920320" w:rsidRDefault="002A1352" w:rsidP="002A1352"/>
    <w:p w14:paraId="58D1E3F8"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72383DA" w14:textId="77777777" w:rsidR="002A1352" w:rsidRPr="0050526E" w:rsidRDefault="002A1352" w:rsidP="002912AB">
      <w:pPr>
        <w:keepNext/>
        <w:keepLines/>
        <w:spacing w:after="0" w:line="240" w:lineRule="auto"/>
        <w:jc w:val="center"/>
        <w:outlineLvl w:val="1"/>
        <w:rPr>
          <w:rFonts w:eastAsiaTheme="majorEastAsia" w:cstheme="minorHAnsi"/>
        </w:rPr>
      </w:pPr>
      <w:r w:rsidRPr="0050526E">
        <w:rPr>
          <w:rFonts w:eastAsiaTheme="majorEastAsia" w:cstheme="minorHAnsi"/>
        </w:rPr>
        <w:lastRenderedPageBreak/>
        <w:t xml:space="preserve">Setting </w:t>
      </w:r>
      <w:r w:rsidR="00D20E47" w:rsidRPr="0050526E">
        <w:rPr>
          <w:rFonts w:eastAsiaTheme="majorEastAsia" w:cstheme="minorHAnsi"/>
        </w:rPr>
        <w:t>the</w:t>
      </w:r>
      <w:r w:rsidRPr="0050526E">
        <w:rPr>
          <w:rFonts w:eastAsiaTheme="majorEastAsia" w:cstheme="minorHAnsi"/>
        </w:rPr>
        <w:t xml:space="preserve"> Clutch</w:t>
      </w:r>
    </w:p>
    <w:tbl>
      <w:tblPr>
        <w:tblStyle w:val="TableGrid"/>
        <w:tblW w:w="9634" w:type="dxa"/>
        <w:tblLook w:val="04A0" w:firstRow="1" w:lastRow="0" w:firstColumn="1" w:lastColumn="0" w:noHBand="0" w:noVBand="1"/>
      </w:tblPr>
      <w:tblGrid>
        <w:gridCol w:w="1861"/>
        <w:gridCol w:w="1254"/>
        <w:gridCol w:w="607"/>
        <w:gridCol w:w="1518"/>
        <w:gridCol w:w="351"/>
        <w:gridCol w:w="642"/>
        <w:gridCol w:w="1087"/>
        <w:gridCol w:w="2314"/>
      </w:tblGrid>
      <w:tr w:rsidR="002A1352" w:rsidRPr="0050526E" w14:paraId="3AFC8BF7" w14:textId="77777777" w:rsidTr="0050526E">
        <w:tc>
          <w:tcPr>
            <w:tcW w:w="1861" w:type="dxa"/>
          </w:tcPr>
          <w:p w14:paraId="7886051A" w14:textId="77777777" w:rsidR="002A1352" w:rsidRPr="0050526E" w:rsidRDefault="002A1352" w:rsidP="002A1352">
            <w:pPr>
              <w:rPr>
                <w:b/>
              </w:rPr>
            </w:pPr>
            <w:r w:rsidRPr="0050526E">
              <w:rPr>
                <w:b/>
              </w:rPr>
              <w:t>Facility:</w:t>
            </w:r>
          </w:p>
        </w:tc>
        <w:tc>
          <w:tcPr>
            <w:tcW w:w="1861" w:type="dxa"/>
            <w:gridSpan w:val="2"/>
          </w:tcPr>
          <w:p w14:paraId="487EBE84" w14:textId="77777777" w:rsidR="002A1352" w:rsidRPr="0050526E" w:rsidRDefault="002A1352" w:rsidP="002A1352">
            <w:r w:rsidRPr="0050526E">
              <w:rPr>
                <w:b/>
              </w:rPr>
              <w:t>Written By:</w:t>
            </w:r>
          </w:p>
        </w:tc>
        <w:tc>
          <w:tcPr>
            <w:tcW w:w="1869" w:type="dxa"/>
            <w:gridSpan w:val="2"/>
          </w:tcPr>
          <w:p w14:paraId="415FA266" w14:textId="77777777" w:rsidR="002A1352" w:rsidRPr="0050526E" w:rsidRDefault="002A1352" w:rsidP="002A1352">
            <w:r w:rsidRPr="0050526E">
              <w:rPr>
                <w:b/>
              </w:rPr>
              <w:t>Approved By:</w:t>
            </w:r>
          </w:p>
        </w:tc>
        <w:tc>
          <w:tcPr>
            <w:tcW w:w="1729" w:type="dxa"/>
            <w:gridSpan w:val="2"/>
          </w:tcPr>
          <w:p w14:paraId="0CE5F1BC" w14:textId="77777777" w:rsidR="002A1352" w:rsidRPr="0050526E" w:rsidRDefault="002A1352" w:rsidP="002A1352">
            <w:r w:rsidRPr="0050526E">
              <w:rPr>
                <w:b/>
              </w:rPr>
              <w:t>Date Created:</w:t>
            </w:r>
          </w:p>
        </w:tc>
        <w:tc>
          <w:tcPr>
            <w:tcW w:w="2314" w:type="dxa"/>
          </w:tcPr>
          <w:p w14:paraId="6C776221" w14:textId="358C3E7E" w:rsidR="002A1352" w:rsidRPr="0050526E" w:rsidRDefault="002A1352" w:rsidP="002A1352">
            <w:r w:rsidRPr="0050526E">
              <w:rPr>
                <w:b/>
              </w:rPr>
              <w:t>Date of Last Revision</w:t>
            </w:r>
            <w:r w:rsidR="002912AB" w:rsidRPr="0050526E">
              <w:rPr>
                <w:b/>
              </w:rPr>
              <w:t>:</w:t>
            </w:r>
          </w:p>
        </w:tc>
      </w:tr>
      <w:tr w:rsidR="002A1352" w:rsidRPr="0050526E" w14:paraId="109B4892" w14:textId="77777777" w:rsidTr="0050526E">
        <w:tc>
          <w:tcPr>
            <w:tcW w:w="1861" w:type="dxa"/>
          </w:tcPr>
          <w:p w14:paraId="059265DD" w14:textId="77777777" w:rsidR="002A1352" w:rsidRPr="0050526E" w:rsidRDefault="002A1352" w:rsidP="002A1352"/>
        </w:tc>
        <w:tc>
          <w:tcPr>
            <w:tcW w:w="1861" w:type="dxa"/>
            <w:gridSpan w:val="2"/>
          </w:tcPr>
          <w:p w14:paraId="5C5A8EAC" w14:textId="77777777" w:rsidR="002A1352" w:rsidRPr="0050526E" w:rsidRDefault="002A1352" w:rsidP="002A1352"/>
        </w:tc>
        <w:tc>
          <w:tcPr>
            <w:tcW w:w="1869" w:type="dxa"/>
            <w:gridSpan w:val="2"/>
          </w:tcPr>
          <w:p w14:paraId="19204FF4" w14:textId="77777777" w:rsidR="002A1352" w:rsidRPr="0050526E" w:rsidRDefault="002A1352" w:rsidP="002A1352"/>
        </w:tc>
        <w:tc>
          <w:tcPr>
            <w:tcW w:w="1729" w:type="dxa"/>
            <w:gridSpan w:val="2"/>
          </w:tcPr>
          <w:p w14:paraId="07A7F399" w14:textId="77777777" w:rsidR="002A1352" w:rsidRPr="0050526E" w:rsidRDefault="002A1352" w:rsidP="002A1352">
            <w:pPr>
              <w:tabs>
                <w:tab w:val="left" w:pos="1260"/>
              </w:tabs>
            </w:pPr>
            <w:r w:rsidRPr="0050526E">
              <w:tab/>
            </w:r>
          </w:p>
        </w:tc>
        <w:tc>
          <w:tcPr>
            <w:tcW w:w="2314" w:type="dxa"/>
          </w:tcPr>
          <w:p w14:paraId="5138F1A6" w14:textId="77777777" w:rsidR="002A1352" w:rsidRPr="0050526E" w:rsidRDefault="002A1352" w:rsidP="002A1352"/>
        </w:tc>
      </w:tr>
      <w:tr w:rsidR="002A1352" w:rsidRPr="0050526E" w14:paraId="651903D9" w14:textId="77777777" w:rsidTr="0050526E">
        <w:tc>
          <w:tcPr>
            <w:tcW w:w="3115" w:type="dxa"/>
            <w:gridSpan w:val="2"/>
          </w:tcPr>
          <w:p w14:paraId="001A95DA" w14:textId="60462B5B" w:rsidR="002A1352" w:rsidRPr="0050526E" w:rsidRDefault="002A1352" w:rsidP="002A1352">
            <w:pPr>
              <w:rPr>
                <w:rFonts w:cs="Arial"/>
                <w:b/>
                <w:bCs/>
                <w:iCs/>
              </w:rPr>
            </w:pPr>
            <w:r w:rsidRPr="0050526E">
              <w:rPr>
                <w:rFonts w:cs="Arial"/>
                <w:b/>
                <w:bCs/>
                <w:iCs/>
              </w:rPr>
              <w:t>Hazards Present:</w:t>
            </w:r>
          </w:p>
        </w:tc>
        <w:tc>
          <w:tcPr>
            <w:tcW w:w="3118" w:type="dxa"/>
            <w:gridSpan w:val="4"/>
          </w:tcPr>
          <w:p w14:paraId="16F37B2E" w14:textId="38DADEB6" w:rsidR="002A1352" w:rsidRPr="0050526E" w:rsidRDefault="000977ED" w:rsidP="002A1352">
            <w:pPr>
              <w:rPr>
                <w:rFonts w:cs="Arial"/>
                <w:b/>
                <w:bCs/>
                <w:iCs/>
              </w:rPr>
            </w:pPr>
            <w:r w:rsidRPr="0050526E">
              <w:rPr>
                <w:rFonts w:cs="Arial"/>
                <w:b/>
                <w:bCs/>
                <w:iCs/>
              </w:rPr>
              <w:t>PPE or Devices Required:</w:t>
            </w:r>
          </w:p>
        </w:tc>
        <w:tc>
          <w:tcPr>
            <w:tcW w:w="3401" w:type="dxa"/>
            <w:gridSpan w:val="2"/>
          </w:tcPr>
          <w:p w14:paraId="15C942EC" w14:textId="77777777" w:rsidR="002A1352" w:rsidRPr="0050526E" w:rsidRDefault="002A1352" w:rsidP="002A1352">
            <w:pPr>
              <w:rPr>
                <w:rFonts w:cs="Arial"/>
                <w:b/>
                <w:bCs/>
                <w:iCs/>
              </w:rPr>
            </w:pPr>
            <w:r w:rsidRPr="0050526E">
              <w:rPr>
                <w:rFonts w:cs="Arial"/>
                <w:b/>
                <w:bCs/>
                <w:iCs/>
              </w:rPr>
              <w:t>Additional Training Required:</w:t>
            </w:r>
          </w:p>
        </w:tc>
      </w:tr>
      <w:tr w:rsidR="002A1352" w:rsidRPr="0050526E" w14:paraId="1F602241" w14:textId="77777777" w:rsidTr="0050526E">
        <w:tc>
          <w:tcPr>
            <w:tcW w:w="3115" w:type="dxa"/>
            <w:gridSpan w:val="2"/>
          </w:tcPr>
          <w:p w14:paraId="0BB57D00" w14:textId="60E1209D" w:rsidR="002A1352" w:rsidRPr="0050526E" w:rsidRDefault="002912AB" w:rsidP="002A1352">
            <w:pPr>
              <w:rPr>
                <w:rFonts w:cs="Arial"/>
              </w:rPr>
            </w:pPr>
            <w:r w:rsidRPr="0050526E">
              <w:rPr>
                <w:rFonts w:cs="Arial"/>
              </w:rPr>
              <w:t>vehicle or property damage</w:t>
            </w:r>
          </w:p>
        </w:tc>
        <w:tc>
          <w:tcPr>
            <w:tcW w:w="3118" w:type="dxa"/>
            <w:gridSpan w:val="4"/>
          </w:tcPr>
          <w:p w14:paraId="4C891488" w14:textId="5064E635" w:rsidR="002A1352" w:rsidRPr="0050526E" w:rsidRDefault="002912AB" w:rsidP="002A1352">
            <w:r w:rsidRPr="0050526E">
              <w:t>steel toe boots</w:t>
            </w:r>
          </w:p>
        </w:tc>
        <w:tc>
          <w:tcPr>
            <w:tcW w:w="3401" w:type="dxa"/>
            <w:gridSpan w:val="2"/>
          </w:tcPr>
          <w:p w14:paraId="41E593B3" w14:textId="77777777" w:rsidR="002A1352" w:rsidRPr="0050526E" w:rsidRDefault="002A1352" w:rsidP="002A1352">
            <w:pPr>
              <w:rPr>
                <w:rFonts w:cs="Arial"/>
              </w:rPr>
            </w:pPr>
          </w:p>
        </w:tc>
      </w:tr>
      <w:tr w:rsidR="002A1352" w:rsidRPr="0050526E" w14:paraId="19245FCA" w14:textId="77777777" w:rsidTr="0050526E">
        <w:tc>
          <w:tcPr>
            <w:tcW w:w="3115" w:type="dxa"/>
            <w:gridSpan w:val="2"/>
          </w:tcPr>
          <w:p w14:paraId="460EE47D" w14:textId="3F61F868" w:rsidR="002A1352" w:rsidRPr="0050526E" w:rsidRDefault="002912AB" w:rsidP="002A1352">
            <w:pPr>
              <w:rPr>
                <w:rFonts w:cs="Arial"/>
              </w:rPr>
            </w:pPr>
            <w:r w:rsidRPr="0050526E">
              <w:rPr>
                <w:rFonts w:cs="Arial"/>
              </w:rPr>
              <w:t>serious injury</w:t>
            </w:r>
          </w:p>
        </w:tc>
        <w:tc>
          <w:tcPr>
            <w:tcW w:w="3118" w:type="dxa"/>
            <w:gridSpan w:val="4"/>
          </w:tcPr>
          <w:p w14:paraId="44607730" w14:textId="4E0AA405" w:rsidR="002A1352" w:rsidRPr="0050526E" w:rsidRDefault="002912AB" w:rsidP="002A1352">
            <w:r w:rsidRPr="0050526E">
              <w:t>eye protection</w:t>
            </w:r>
          </w:p>
        </w:tc>
        <w:tc>
          <w:tcPr>
            <w:tcW w:w="3401" w:type="dxa"/>
            <w:gridSpan w:val="2"/>
          </w:tcPr>
          <w:p w14:paraId="43C935DE" w14:textId="77777777" w:rsidR="002A1352" w:rsidRPr="0050526E" w:rsidRDefault="002A1352" w:rsidP="002A1352">
            <w:pPr>
              <w:rPr>
                <w:rFonts w:cs="Arial"/>
              </w:rPr>
            </w:pPr>
          </w:p>
        </w:tc>
      </w:tr>
      <w:tr w:rsidR="002A1352" w:rsidRPr="0050526E" w14:paraId="4A14EC39" w14:textId="77777777" w:rsidTr="0050526E">
        <w:tc>
          <w:tcPr>
            <w:tcW w:w="3115" w:type="dxa"/>
            <w:gridSpan w:val="2"/>
          </w:tcPr>
          <w:p w14:paraId="237B8F91" w14:textId="6F5E2D2B" w:rsidR="002A1352" w:rsidRPr="0050526E" w:rsidRDefault="002912AB" w:rsidP="002A1352">
            <w:pPr>
              <w:rPr>
                <w:rFonts w:cs="Arial"/>
              </w:rPr>
            </w:pPr>
            <w:r w:rsidRPr="0050526E">
              <w:rPr>
                <w:rFonts w:cs="Arial"/>
              </w:rPr>
              <w:t>pinch points</w:t>
            </w:r>
          </w:p>
        </w:tc>
        <w:tc>
          <w:tcPr>
            <w:tcW w:w="3118" w:type="dxa"/>
            <w:gridSpan w:val="4"/>
          </w:tcPr>
          <w:p w14:paraId="563F7694" w14:textId="5E245E4C" w:rsidR="002A1352" w:rsidRPr="0050526E" w:rsidRDefault="002912AB" w:rsidP="002A1352">
            <w:r w:rsidRPr="0050526E">
              <w:t>hand protection</w:t>
            </w:r>
          </w:p>
        </w:tc>
        <w:tc>
          <w:tcPr>
            <w:tcW w:w="3401" w:type="dxa"/>
            <w:gridSpan w:val="2"/>
          </w:tcPr>
          <w:p w14:paraId="5BB501DA" w14:textId="77777777" w:rsidR="002A1352" w:rsidRPr="0050526E" w:rsidRDefault="002A1352" w:rsidP="002A1352">
            <w:pPr>
              <w:rPr>
                <w:rFonts w:cstheme="minorHAnsi"/>
              </w:rPr>
            </w:pPr>
          </w:p>
        </w:tc>
      </w:tr>
      <w:tr w:rsidR="002A1352" w:rsidRPr="0050526E" w14:paraId="30E9A638" w14:textId="77777777" w:rsidTr="0050526E">
        <w:tc>
          <w:tcPr>
            <w:tcW w:w="9634" w:type="dxa"/>
            <w:gridSpan w:val="8"/>
          </w:tcPr>
          <w:p w14:paraId="091CCCCE" w14:textId="2EAADDFF" w:rsidR="002A1352" w:rsidRPr="0050526E" w:rsidRDefault="002A1352" w:rsidP="002A1352">
            <w:pPr>
              <w:jc w:val="center"/>
              <w:rPr>
                <w:rFonts w:cs="Arial"/>
                <w:b/>
                <w:bCs/>
              </w:rPr>
            </w:pPr>
            <w:r w:rsidRPr="0050526E">
              <w:rPr>
                <w:rFonts w:cs="Arial"/>
                <w:b/>
                <w:bCs/>
              </w:rPr>
              <w:t xml:space="preserve">Safe </w:t>
            </w:r>
            <w:r w:rsidR="00F0763B" w:rsidRPr="0050526E">
              <w:rPr>
                <w:rFonts w:cs="Arial"/>
                <w:b/>
                <w:bCs/>
              </w:rPr>
              <w:t>Work</w:t>
            </w:r>
            <w:r w:rsidRPr="0050526E">
              <w:rPr>
                <w:rFonts w:cs="Arial"/>
                <w:b/>
                <w:bCs/>
              </w:rPr>
              <w:t xml:space="preserve"> Procedure:</w:t>
            </w:r>
          </w:p>
        </w:tc>
      </w:tr>
      <w:tr w:rsidR="002A1352" w:rsidRPr="0050526E" w14:paraId="688750FD" w14:textId="77777777" w:rsidTr="0050526E">
        <w:tc>
          <w:tcPr>
            <w:tcW w:w="9634" w:type="dxa"/>
            <w:gridSpan w:val="8"/>
          </w:tcPr>
          <w:p w14:paraId="0E9A92B4" w14:textId="690BFB3B" w:rsidR="002A1352" w:rsidRPr="0050526E" w:rsidRDefault="002A1352" w:rsidP="008F645E">
            <w:pPr>
              <w:pStyle w:val="ListParagraph"/>
              <w:numPr>
                <w:ilvl w:val="0"/>
                <w:numId w:val="111"/>
              </w:numPr>
              <w:rPr>
                <w:rFonts w:cs="Arial"/>
                <w:bCs/>
              </w:rPr>
            </w:pPr>
            <w:r w:rsidRPr="0050526E">
              <w:rPr>
                <w:rFonts w:cs="Arial"/>
                <w:bCs/>
              </w:rPr>
              <w:t>Chock or block vehicle</w:t>
            </w:r>
            <w:r w:rsidR="002912AB" w:rsidRPr="0050526E">
              <w:rPr>
                <w:rFonts w:cs="Arial"/>
                <w:bCs/>
              </w:rPr>
              <w:t>.</w:t>
            </w:r>
          </w:p>
          <w:p w14:paraId="5AFACD7E" w14:textId="0BB1F40F" w:rsidR="002A1352" w:rsidRPr="0050526E" w:rsidRDefault="002A1352" w:rsidP="008F645E">
            <w:pPr>
              <w:pStyle w:val="ListParagraph"/>
              <w:numPr>
                <w:ilvl w:val="0"/>
                <w:numId w:val="111"/>
              </w:numPr>
              <w:rPr>
                <w:rFonts w:cs="Arial"/>
                <w:bCs/>
              </w:rPr>
            </w:pPr>
            <w:r w:rsidRPr="0050526E">
              <w:rPr>
                <w:rFonts w:cs="Arial"/>
                <w:bCs/>
              </w:rPr>
              <w:t>Remove inspection plate at front of transmission bell housing on the bottom</w:t>
            </w:r>
            <w:r w:rsidR="002912AB" w:rsidRPr="0050526E">
              <w:rPr>
                <w:rFonts w:cs="Arial"/>
                <w:bCs/>
              </w:rPr>
              <w:t>.</w:t>
            </w:r>
          </w:p>
          <w:p w14:paraId="62AA4D43" w14:textId="44EC8CF6" w:rsidR="002A1352" w:rsidRPr="0050526E" w:rsidRDefault="002A1352" w:rsidP="008F645E">
            <w:pPr>
              <w:pStyle w:val="ListParagraph"/>
              <w:numPr>
                <w:ilvl w:val="0"/>
                <w:numId w:val="111"/>
              </w:numPr>
              <w:rPr>
                <w:rFonts w:cs="Arial"/>
                <w:bCs/>
              </w:rPr>
            </w:pPr>
            <w:r w:rsidRPr="0050526E">
              <w:rPr>
                <w:rFonts w:cs="Arial"/>
                <w:bCs/>
              </w:rPr>
              <w:t>Bar engine over manually until internal adjusting ring lock tab and bolt are visible, then remove</w:t>
            </w:r>
            <w:r w:rsidR="002912AB" w:rsidRPr="0050526E">
              <w:rPr>
                <w:rFonts w:cs="Arial"/>
                <w:bCs/>
              </w:rPr>
              <w:t>.</w:t>
            </w:r>
          </w:p>
          <w:p w14:paraId="3A62F229" w14:textId="41E884F8" w:rsidR="002A1352" w:rsidRPr="0050526E" w:rsidRDefault="002A1352" w:rsidP="008F645E">
            <w:pPr>
              <w:pStyle w:val="ListParagraph"/>
              <w:numPr>
                <w:ilvl w:val="0"/>
                <w:numId w:val="111"/>
              </w:numPr>
              <w:rPr>
                <w:rFonts w:cs="Arial"/>
                <w:bCs/>
              </w:rPr>
            </w:pPr>
            <w:r w:rsidRPr="0050526E">
              <w:rPr>
                <w:rFonts w:cs="Arial"/>
                <w:bCs/>
              </w:rPr>
              <w:t>Tie or hold down clutch pedal</w:t>
            </w:r>
            <w:r w:rsidR="002912AB" w:rsidRPr="0050526E">
              <w:rPr>
                <w:rFonts w:cs="Arial"/>
                <w:bCs/>
              </w:rPr>
              <w:t>.</w:t>
            </w:r>
          </w:p>
          <w:p w14:paraId="00F0DB2D" w14:textId="10420280" w:rsidR="002A1352" w:rsidRPr="0050526E" w:rsidRDefault="002A1352" w:rsidP="008F645E">
            <w:pPr>
              <w:pStyle w:val="ListParagraph"/>
              <w:numPr>
                <w:ilvl w:val="0"/>
                <w:numId w:val="111"/>
              </w:numPr>
              <w:rPr>
                <w:rFonts w:cs="Arial"/>
                <w:bCs/>
              </w:rPr>
            </w:pPr>
            <w:r w:rsidRPr="0050526E">
              <w:rPr>
                <w:rFonts w:cs="Arial"/>
                <w:bCs/>
              </w:rPr>
              <w:t>Use screwdriver or pry bar to turn adjusting ring</w:t>
            </w:r>
            <w:r w:rsidR="002912AB" w:rsidRPr="0050526E">
              <w:rPr>
                <w:rFonts w:cs="Arial"/>
                <w:bCs/>
              </w:rPr>
              <w:t>.</w:t>
            </w:r>
          </w:p>
          <w:p w14:paraId="3314FD61" w14:textId="4F66AB43" w:rsidR="002A1352" w:rsidRPr="0050526E" w:rsidRDefault="002A1352" w:rsidP="008F645E">
            <w:pPr>
              <w:pStyle w:val="ListParagraph"/>
              <w:numPr>
                <w:ilvl w:val="0"/>
                <w:numId w:val="111"/>
              </w:numPr>
              <w:rPr>
                <w:rFonts w:cs="Arial"/>
                <w:bCs/>
              </w:rPr>
            </w:pPr>
            <w:r w:rsidRPr="0050526E">
              <w:rPr>
                <w:rFonts w:cs="Arial"/>
                <w:bCs/>
              </w:rPr>
              <w:t>Turn clockwise for more play and counter clockwise for less</w:t>
            </w:r>
            <w:r w:rsidR="002912AB" w:rsidRPr="0050526E">
              <w:rPr>
                <w:rFonts w:cs="Arial"/>
                <w:bCs/>
              </w:rPr>
              <w:t>.</w:t>
            </w:r>
          </w:p>
          <w:p w14:paraId="47493646" w14:textId="30C4FD1C" w:rsidR="002A1352" w:rsidRPr="0050526E" w:rsidRDefault="002A1352" w:rsidP="008F645E">
            <w:pPr>
              <w:pStyle w:val="ListParagraph"/>
              <w:numPr>
                <w:ilvl w:val="0"/>
                <w:numId w:val="111"/>
              </w:numPr>
              <w:rPr>
                <w:rFonts w:cs="Arial"/>
                <w:bCs/>
              </w:rPr>
            </w:pPr>
            <w:r w:rsidRPr="0050526E">
              <w:rPr>
                <w:rFonts w:cs="Arial"/>
                <w:bCs/>
              </w:rPr>
              <w:t>Three notches varies the adjustment by 1/16"</w:t>
            </w:r>
            <w:r w:rsidR="002912AB" w:rsidRPr="0050526E">
              <w:rPr>
                <w:rFonts w:cs="Arial"/>
                <w:bCs/>
              </w:rPr>
              <w:t>.</w:t>
            </w:r>
          </w:p>
          <w:p w14:paraId="5EB3FE12" w14:textId="102EF7DD" w:rsidR="002A1352" w:rsidRPr="0050526E" w:rsidRDefault="002A1352" w:rsidP="008F645E">
            <w:pPr>
              <w:pStyle w:val="ListParagraph"/>
              <w:numPr>
                <w:ilvl w:val="0"/>
                <w:numId w:val="111"/>
              </w:numPr>
              <w:rPr>
                <w:rFonts w:cs="Arial"/>
                <w:bCs/>
              </w:rPr>
            </w:pPr>
            <w:r w:rsidRPr="0050526E">
              <w:rPr>
                <w:rFonts w:cs="Arial"/>
                <w:bCs/>
              </w:rPr>
              <w:t>Once adjustment is made release the clutch pedal</w:t>
            </w:r>
            <w:r w:rsidR="002912AB" w:rsidRPr="0050526E">
              <w:rPr>
                <w:rFonts w:cs="Arial"/>
                <w:bCs/>
              </w:rPr>
              <w:t>.</w:t>
            </w:r>
          </w:p>
          <w:p w14:paraId="3A26EA95" w14:textId="74E780D8" w:rsidR="002A1352" w:rsidRPr="0050526E" w:rsidRDefault="002A1352" w:rsidP="008F645E">
            <w:pPr>
              <w:pStyle w:val="ListParagraph"/>
              <w:numPr>
                <w:ilvl w:val="0"/>
                <w:numId w:val="111"/>
              </w:numPr>
              <w:rPr>
                <w:rFonts w:cs="Arial"/>
                <w:bCs/>
              </w:rPr>
            </w:pPr>
            <w:r w:rsidRPr="0050526E">
              <w:rPr>
                <w:rFonts w:cs="Arial"/>
                <w:bCs/>
              </w:rPr>
              <w:t>Reinstall lock tab, bolt and inspection cover</w:t>
            </w:r>
            <w:r w:rsidR="002912AB" w:rsidRPr="0050526E">
              <w:rPr>
                <w:rFonts w:cs="Arial"/>
                <w:bCs/>
              </w:rPr>
              <w:t>.</w:t>
            </w:r>
          </w:p>
          <w:p w14:paraId="02021B24" w14:textId="7046DB12" w:rsidR="002A1352" w:rsidRPr="0050526E" w:rsidRDefault="002A1352" w:rsidP="008F645E">
            <w:pPr>
              <w:pStyle w:val="ListParagraph"/>
              <w:numPr>
                <w:ilvl w:val="0"/>
                <w:numId w:val="111"/>
              </w:numPr>
              <w:rPr>
                <w:rFonts w:cs="Arial"/>
                <w:bCs/>
              </w:rPr>
            </w:pPr>
            <w:r w:rsidRPr="0050526E">
              <w:rPr>
                <w:rFonts w:cs="Arial"/>
                <w:bCs/>
              </w:rPr>
              <w:t>Recheck for free play</w:t>
            </w:r>
            <w:r w:rsidR="002912AB" w:rsidRPr="0050526E">
              <w:rPr>
                <w:rFonts w:cs="Arial"/>
                <w:bCs/>
              </w:rPr>
              <w:t>.</w:t>
            </w:r>
          </w:p>
          <w:p w14:paraId="5A1B0410" w14:textId="77777777" w:rsidR="002A1352" w:rsidRPr="0050526E" w:rsidRDefault="002A1352" w:rsidP="008F645E">
            <w:pPr>
              <w:pStyle w:val="ListParagraph"/>
              <w:numPr>
                <w:ilvl w:val="0"/>
                <w:numId w:val="111"/>
              </w:numPr>
              <w:rPr>
                <w:rFonts w:cs="Arial"/>
                <w:bCs/>
              </w:rPr>
            </w:pPr>
            <w:r w:rsidRPr="0050526E">
              <w:rPr>
                <w:rFonts w:cs="Arial"/>
                <w:bCs/>
              </w:rPr>
              <w:t>Remove chocks /blocks</w:t>
            </w:r>
            <w:r w:rsidR="002912AB" w:rsidRPr="0050526E">
              <w:rPr>
                <w:rFonts w:cs="Arial"/>
                <w:bCs/>
              </w:rPr>
              <w:t>.</w:t>
            </w:r>
          </w:p>
          <w:p w14:paraId="25D7F2B8" w14:textId="4056B999" w:rsidR="002912AB" w:rsidRPr="0050526E" w:rsidRDefault="002912AB" w:rsidP="002912AB">
            <w:pPr>
              <w:rPr>
                <w:rFonts w:cs="Arial"/>
                <w:bCs/>
              </w:rPr>
            </w:pPr>
          </w:p>
        </w:tc>
      </w:tr>
      <w:tr w:rsidR="002A1352" w:rsidRPr="0050526E" w14:paraId="1CDCDFF4" w14:textId="77777777" w:rsidTr="0050526E">
        <w:tc>
          <w:tcPr>
            <w:tcW w:w="9634" w:type="dxa"/>
            <w:gridSpan w:val="8"/>
          </w:tcPr>
          <w:p w14:paraId="3132D7E2" w14:textId="4D4434FD" w:rsidR="002A1352" w:rsidRPr="0050526E" w:rsidRDefault="002A1352" w:rsidP="002A1352">
            <w:pPr>
              <w:jc w:val="center"/>
              <w:rPr>
                <w:rFonts w:cs="Arial"/>
                <w:b/>
                <w:bCs/>
                <w:i/>
              </w:rPr>
            </w:pPr>
            <w:r w:rsidRPr="0050526E">
              <w:rPr>
                <w:rFonts w:cs="Arial"/>
                <w:b/>
                <w:bCs/>
                <w:i/>
              </w:rPr>
              <w:t>If an emergency situation occurs while conducting this task or there is an equipment malfunction, engage the emergency stop and follow the lockout procedure</w:t>
            </w:r>
            <w:r w:rsidR="002912AB" w:rsidRPr="0050526E">
              <w:rPr>
                <w:rFonts w:cs="Arial"/>
                <w:b/>
                <w:bCs/>
                <w:i/>
              </w:rPr>
              <w:t>.</w:t>
            </w:r>
          </w:p>
          <w:p w14:paraId="0690D20C" w14:textId="77777777" w:rsidR="002A1352" w:rsidRPr="0050526E" w:rsidRDefault="002A1352" w:rsidP="002A1352">
            <w:pPr>
              <w:jc w:val="center"/>
              <w:rPr>
                <w:rFonts w:cs="Arial"/>
                <w:b/>
                <w:bCs/>
              </w:rPr>
            </w:pPr>
          </w:p>
          <w:p w14:paraId="54C82268" w14:textId="5627064D" w:rsidR="002A1352" w:rsidRPr="0050526E" w:rsidRDefault="002A1352" w:rsidP="002912AB">
            <w:pPr>
              <w:jc w:val="center"/>
              <w:rPr>
                <w:rFonts w:cs="Arial"/>
                <w:b/>
                <w:bCs/>
              </w:rPr>
            </w:pPr>
            <w:r w:rsidRPr="0050526E">
              <w:rPr>
                <w:rFonts w:cs="Arial"/>
                <w:b/>
                <w:bCs/>
              </w:rPr>
              <w:t>REPORT ANY HAZARDOU</w:t>
            </w:r>
            <w:r w:rsidR="002912AB" w:rsidRPr="0050526E">
              <w:rPr>
                <w:rFonts w:cs="Arial"/>
                <w:b/>
                <w:bCs/>
              </w:rPr>
              <w:t>S SITUATIONS TO YOUR SUPERVISOR</w:t>
            </w:r>
          </w:p>
        </w:tc>
      </w:tr>
      <w:tr w:rsidR="002A1352" w:rsidRPr="0050526E" w14:paraId="78E0FA31" w14:textId="77777777" w:rsidTr="0050526E">
        <w:tc>
          <w:tcPr>
            <w:tcW w:w="5240" w:type="dxa"/>
            <w:gridSpan w:val="4"/>
            <w:vMerge w:val="restart"/>
          </w:tcPr>
          <w:p w14:paraId="608843E5" w14:textId="77777777" w:rsidR="002A1352" w:rsidRPr="0050526E" w:rsidRDefault="002A1352" w:rsidP="002A1352">
            <w:pPr>
              <w:jc w:val="center"/>
              <w:rPr>
                <w:rFonts w:cs="Arial"/>
                <w:b/>
                <w:bCs/>
              </w:rPr>
            </w:pPr>
            <w:r w:rsidRPr="0050526E">
              <w:rPr>
                <w:rFonts w:cs="Arial"/>
                <w:b/>
                <w:bCs/>
              </w:rPr>
              <w:t>Guidance Documents/Standards:</w:t>
            </w:r>
          </w:p>
          <w:p w14:paraId="66A18121" w14:textId="77777777" w:rsidR="002A1352" w:rsidRPr="0050526E" w:rsidRDefault="002A1352" w:rsidP="002A1352">
            <w:pPr>
              <w:jc w:val="center"/>
              <w:rPr>
                <w:rFonts w:cs="Arial"/>
                <w:b/>
                <w:bCs/>
                <w:i/>
              </w:rPr>
            </w:pPr>
          </w:p>
          <w:p w14:paraId="5CE3C021" w14:textId="3BDC302F" w:rsidR="002A1352" w:rsidRPr="0050526E" w:rsidRDefault="002A1352" w:rsidP="002912AB">
            <w:pPr>
              <w:rPr>
                <w:rFonts w:cs="Arial"/>
                <w:bCs/>
              </w:rPr>
            </w:pPr>
            <w:r w:rsidRPr="0050526E">
              <w:rPr>
                <w:rFonts w:cs="Arial"/>
                <w:bCs/>
              </w:rPr>
              <w:t xml:space="preserve">MB Workplace Safety </w:t>
            </w:r>
            <w:r w:rsidR="00963283" w:rsidRPr="0050526E">
              <w:rPr>
                <w:rFonts w:cs="Arial"/>
                <w:bCs/>
              </w:rPr>
              <w:t>and</w:t>
            </w:r>
            <w:r w:rsidRPr="0050526E">
              <w:rPr>
                <w:rFonts w:cs="Arial"/>
                <w:bCs/>
              </w:rPr>
              <w:t xml:space="preserve"> Health Act </w:t>
            </w:r>
            <w:r w:rsidR="00963283" w:rsidRPr="0050526E">
              <w:rPr>
                <w:rFonts w:cs="Arial"/>
                <w:bCs/>
              </w:rPr>
              <w:t>and</w:t>
            </w:r>
            <w:r w:rsidRPr="0050526E">
              <w:rPr>
                <w:rFonts w:cs="Arial"/>
                <w:bCs/>
              </w:rPr>
              <w:t xml:space="preserve"> Regulation:</w:t>
            </w:r>
          </w:p>
          <w:p w14:paraId="284E9678" w14:textId="31181188" w:rsidR="002A1352" w:rsidRPr="0050526E" w:rsidRDefault="00796775" w:rsidP="00C1420E">
            <w:pPr>
              <w:pStyle w:val="ListParagraph"/>
              <w:numPr>
                <w:ilvl w:val="0"/>
                <w:numId w:val="580"/>
              </w:numPr>
              <w:rPr>
                <w:rFonts w:cs="Arial"/>
                <w:b/>
                <w:bCs/>
                <w:i/>
              </w:rPr>
            </w:pPr>
            <w:r w:rsidRPr="0050526E">
              <w:rPr>
                <w:rStyle w:val="FontStyle123"/>
                <w:rFonts w:asciiTheme="minorHAnsi" w:hAnsiTheme="minorHAnsi"/>
                <w:sz w:val="22"/>
                <w:szCs w:val="22"/>
              </w:rPr>
              <w:t>Part 2 General Duties</w:t>
            </w:r>
            <w:r w:rsidR="002A1352" w:rsidRPr="0050526E">
              <w:rPr>
                <w:rFonts w:cs="Arial"/>
                <w:b/>
                <w:bCs/>
                <w:i/>
              </w:rPr>
              <w:t xml:space="preserve"> </w:t>
            </w:r>
          </w:p>
          <w:p w14:paraId="69EF4352" w14:textId="46D4F8B1" w:rsidR="002A1352" w:rsidRPr="0050526E" w:rsidRDefault="002912AB" w:rsidP="00C1420E">
            <w:pPr>
              <w:pStyle w:val="ListParagraph"/>
              <w:numPr>
                <w:ilvl w:val="2"/>
                <w:numId w:val="581"/>
              </w:numPr>
              <w:ind w:left="1164"/>
              <w:rPr>
                <w:rFonts w:cs="Arial"/>
                <w:bCs/>
              </w:rPr>
            </w:pPr>
            <w:r w:rsidRPr="0050526E">
              <w:rPr>
                <w:rFonts w:cs="Arial"/>
                <w:bCs/>
              </w:rPr>
              <w:t xml:space="preserve">2.1.1 </w:t>
            </w:r>
            <w:r w:rsidR="002A1352" w:rsidRPr="0050526E">
              <w:rPr>
                <w:rFonts w:cs="Arial"/>
                <w:bCs/>
              </w:rPr>
              <w:t xml:space="preserve">Safe </w:t>
            </w:r>
            <w:r w:rsidR="00F0763B" w:rsidRPr="0050526E">
              <w:rPr>
                <w:rFonts w:cs="Arial"/>
                <w:bCs/>
              </w:rPr>
              <w:t>Work</w:t>
            </w:r>
            <w:r w:rsidR="002A1352" w:rsidRPr="0050526E">
              <w:rPr>
                <w:rFonts w:cs="Arial"/>
                <w:bCs/>
              </w:rPr>
              <w:t xml:space="preserve"> Procedures</w:t>
            </w:r>
          </w:p>
          <w:p w14:paraId="1AF696CE" w14:textId="4C164783" w:rsidR="002A1352" w:rsidRPr="0050526E" w:rsidRDefault="002912AB" w:rsidP="00C1420E">
            <w:pPr>
              <w:pStyle w:val="ListParagraph"/>
              <w:numPr>
                <w:ilvl w:val="0"/>
                <w:numId w:val="580"/>
              </w:numPr>
              <w:rPr>
                <w:rFonts w:cs="Arial"/>
              </w:rPr>
            </w:pPr>
            <w:r w:rsidRPr="0050526E">
              <w:rPr>
                <w:rFonts w:cs="Arial"/>
              </w:rPr>
              <w:t xml:space="preserve">Part </w:t>
            </w:r>
            <w:r w:rsidR="002A1352" w:rsidRPr="0050526E">
              <w:rPr>
                <w:rFonts w:cs="Arial"/>
              </w:rPr>
              <w:t>4 General Workplace Requirements</w:t>
            </w:r>
          </w:p>
          <w:p w14:paraId="0104138A" w14:textId="4193919E" w:rsidR="002A1352" w:rsidRPr="0050526E" w:rsidRDefault="002912AB" w:rsidP="00C1420E">
            <w:pPr>
              <w:pStyle w:val="ListParagraph"/>
              <w:numPr>
                <w:ilvl w:val="0"/>
                <w:numId w:val="580"/>
              </w:numPr>
              <w:rPr>
                <w:rFonts w:cs="Arial"/>
              </w:rPr>
            </w:pPr>
            <w:r w:rsidRPr="0050526E">
              <w:rPr>
                <w:rFonts w:cs="Arial"/>
              </w:rPr>
              <w:t xml:space="preserve">Part </w:t>
            </w:r>
            <w:r w:rsidR="002A1352" w:rsidRPr="0050526E">
              <w:rPr>
                <w:rFonts w:cs="Arial"/>
              </w:rPr>
              <w:t>6</w:t>
            </w:r>
            <w:r w:rsidRPr="0050526E">
              <w:rPr>
                <w:rFonts w:cs="Arial"/>
              </w:rPr>
              <w:t xml:space="preserve"> </w:t>
            </w:r>
            <w:r w:rsidR="002A1352" w:rsidRPr="0050526E">
              <w:rPr>
                <w:rFonts w:cs="Arial"/>
              </w:rPr>
              <w:t>Personal Protective Equipment</w:t>
            </w:r>
          </w:p>
          <w:p w14:paraId="639434FC" w14:textId="64187DEA" w:rsidR="002A1352" w:rsidRPr="0050526E" w:rsidRDefault="002912AB" w:rsidP="00C1420E">
            <w:pPr>
              <w:pStyle w:val="ListParagraph"/>
              <w:numPr>
                <w:ilvl w:val="0"/>
                <w:numId w:val="580"/>
              </w:numPr>
              <w:rPr>
                <w:rFonts w:cs="Arial"/>
              </w:rPr>
            </w:pPr>
            <w:r w:rsidRPr="0050526E">
              <w:rPr>
                <w:rFonts w:cs="Arial"/>
              </w:rPr>
              <w:t xml:space="preserve">Part </w:t>
            </w:r>
            <w:r w:rsidR="002A1352" w:rsidRPr="0050526E">
              <w:rPr>
                <w:rFonts w:cs="Arial"/>
              </w:rPr>
              <w:t>16 Machines, Tools and Robots</w:t>
            </w:r>
          </w:p>
        </w:tc>
        <w:tc>
          <w:tcPr>
            <w:tcW w:w="4394" w:type="dxa"/>
            <w:gridSpan w:val="4"/>
          </w:tcPr>
          <w:p w14:paraId="67F33910" w14:textId="08F73803" w:rsidR="002A1352" w:rsidRPr="0050526E" w:rsidRDefault="002A1352" w:rsidP="002912AB">
            <w:pPr>
              <w:rPr>
                <w:rFonts w:cs="Arial"/>
                <w:bCs/>
              </w:rPr>
            </w:pPr>
            <w:r w:rsidRPr="0050526E">
              <w:rPr>
                <w:rFonts w:cs="Arial"/>
                <w:bCs/>
              </w:rPr>
              <w:t xml:space="preserve">This </w:t>
            </w:r>
            <w:r w:rsidR="00D57CA7" w:rsidRPr="0050526E">
              <w:rPr>
                <w:rFonts w:cs="Arial"/>
                <w:bCs/>
              </w:rPr>
              <w:t xml:space="preserve">safe work procedure </w:t>
            </w:r>
            <w:r w:rsidRPr="0050526E">
              <w:rPr>
                <w:rFonts w:cs="Arial"/>
                <w:bCs/>
              </w:rPr>
              <w:t xml:space="preserve">will be reviewed any time the task, equipment or materials change and </w:t>
            </w:r>
            <w:r w:rsidR="002912AB" w:rsidRPr="0050526E">
              <w:rPr>
                <w:rFonts w:cs="Arial"/>
                <w:bCs/>
              </w:rPr>
              <w:t>at a minimum of every three year.</w:t>
            </w:r>
            <w:r w:rsidRPr="0050526E">
              <w:rPr>
                <w:rFonts w:cs="Arial"/>
                <w:b/>
                <w:bCs/>
                <w:i/>
              </w:rPr>
              <w:tab/>
            </w:r>
          </w:p>
        </w:tc>
      </w:tr>
      <w:tr w:rsidR="002A1352" w:rsidRPr="0050526E" w14:paraId="7B8464D1" w14:textId="77777777" w:rsidTr="0050526E">
        <w:trPr>
          <w:trHeight w:val="1035"/>
        </w:trPr>
        <w:tc>
          <w:tcPr>
            <w:tcW w:w="5240" w:type="dxa"/>
            <w:gridSpan w:val="4"/>
            <w:vMerge/>
          </w:tcPr>
          <w:p w14:paraId="69EB32C4" w14:textId="77777777" w:rsidR="002A1352" w:rsidRPr="0050526E" w:rsidRDefault="002A1352" w:rsidP="002A1352">
            <w:pPr>
              <w:jc w:val="center"/>
              <w:rPr>
                <w:rFonts w:cs="Arial"/>
                <w:b/>
                <w:bCs/>
              </w:rPr>
            </w:pPr>
          </w:p>
        </w:tc>
        <w:tc>
          <w:tcPr>
            <w:tcW w:w="4394" w:type="dxa"/>
            <w:gridSpan w:val="4"/>
          </w:tcPr>
          <w:p w14:paraId="7F078AE7" w14:textId="77777777" w:rsidR="002A1352" w:rsidRPr="0050526E" w:rsidRDefault="002A1352" w:rsidP="002A1352">
            <w:pPr>
              <w:rPr>
                <w:rFonts w:cs="Arial"/>
                <w:bCs/>
              </w:rPr>
            </w:pPr>
            <w:r w:rsidRPr="0050526E">
              <w:rPr>
                <w:rFonts w:cs="Arial"/>
                <w:bCs/>
              </w:rPr>
              <w:t>Reviewed By WSH Committee:</w:t>
            </w:r>
          </w:p>
          <w:p w14:paraId="5F68A9DD" w14:textId="77777777" w:rsidR="002A1352" w:rsidRPr="0050526E" w:rsidRDefault="002A1352" w:rsidP="002A1352">
            <w:pPr>
              <w:rPr>
                <w:rFonts w:cs="Arial"/>
                <w:bCs/>
              </w:rPr>
            </w:pPr>
          </w:p>
          <w:p w14:paraId="4D497D7E" w14:textId="77777777" w:rsidR="002A1352" w:rsidRPr="0050526E" w:rsidRDefault="002A1352" w:rsidP="002A1352">
            <w:pPr>
              <w:rPr>
                <w:rFonts w:cs="Arial"/>
                <w:bCs/>
              </w:rPr>
            </w:pPr>
          </w:p>
          <w:p w14:paraId="17602E6E" w14:textId="77777777" w:rsidR="002A1352" w:rsidRPr="0050526E" w:rsidRDefault="002A1352" w:rsidP="002A1352">
            <w:pPr>
              <w:rPr>
                <w:rFonts w:cs="Arial"/>
                <w:bCs/>
              </w:rPr>
            </w:pPr>
            <w:r w:rsidRPr="0050526E">
              <w:rPr>
                <w:rFonts w:cs="Arial"/>
                <w:bCs/>
              </w:rPr>
              <w:t>Date:</w:t>
            </w:r>
          </w:p>
          <w:p w14:paraId="5FE1FBC4" w14:textId="77777777" w:rsidR="002A1352" w:rsidRPr="0050526E" w:rsidRDefault="002A1352" w:rsidP="002A1352">
            <w:pPr>
              <w:rPr>
                <w:rFonts w:cs="Arial"/>
                <w:bCs/>
              </w:rPr>
            </w:pPr>
          </w:p>
        </w:tc>
      </w:tr>
    </w:tbl>
    <w:p w14:paraId="211CA53B" w14:textId="77777777" w:rsidR="002A1352" w:rsidRPr="0086745E" w:rsidRDefault="002A1352" w:rsidP="002A1352"/>
    <w:p w14:paraId="62FB9349"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684E42F7" w14:textId="5995EDCF" w:rsidR="005D78C5" w:rsidRPr="0050526E" w:rsidRDefault="0049150E" w:rsidP="005D78C5">
      <w:pPr>
        <w:pStyle w:val="NoSpacing"/>
        <w:jc w:val="center"/>
      </w:pPr>
      <w:r w:rsidRPr="0050526E">
        <w:lastRenderedPageBreak/>
        <w:t>Setting u</w:t>
      </w:r>
      <w:r w:rsidR="005D78C5" w:rsidRPr="0050526E">
        <w:t>p Forms</w:t>
      </w:r>
    </w:p>
    <w:tbl>
      <w:tblPr>
        <w:tblStyle w:val="TableGrid"/>
        <w:tblW w:w="9493" w:type="dxa"/>
        <w:tblLook w:val="04A0" w:firstRow="1" w:lastRow="0" w:firstColumn="1" w:lastColumn="0" w:noHBand="0" w:noVBand="1"/>
      </w:tblPr>
      <w:tblGrid>
        <w:gridCol w:w="1866"/>
        <w:gridCol w:w="1258"/>
        <w:gridCol w:w="609"/>
        <w:gridCol w:w="1507"/>
        <w:gridCol w:w="369"/>
        <w:gridCol w:w="630"/>
        <w:gridCol w:w="986"/>
        <w:gridCol w:w="2268"/>
      </w:tblGrid>
      <w:tr w:rsidR="005D78C5" w:rsidRPr="0050526E" w14:paraId="546EBE45" w14:textId="77777777" w:rsidTr="0050526E">
        <w:tc>
          <w:tcPr>
            <w:tcW w:w="1866" w:type="dxa"/>
          </w:tcPr>
          <w:p w14:paraId="1D6BE9B4" w14:textId="77777777" w:rsidR="005D78C5" w:rsidRPr="0050526E" w:rsidRDefault="005D78C5" w:rsidP="00C03788">
            <w:pPr>
              <w:rPr>
                <w:b/>
              </w:rPr>
            </w:pPr>
            <w:r w:rsidRPr="0050526E">
              <w:rPr>
                <w:b/>
              </w:rPr>
              <w:t>Facility:</w:t>
            </w:r>
          </w:p>
        </w:tc>
        <w:tc>
          <w:tcPr>
            <w:tcW w:w="1867" w:type="dxa"/>
            <w:gridSpan w:val="2"/>
          </w:tcPr>
          <w:p w14:paraId="4FF16E6A" w14:textId="77777777" w:rsidR="005D78C5" w:rsidRPr="0050526E" w:rsidRDefault="005D78C5" w:rsidP="00C03788">
            <w:r w:rsidRPr="0050526E">
              <w:rPr>
                <w:b/>
              </w:rPr>
              <w:t>Written By:</w:t>
            </w:r>
          </w:p>
        </w:tc>
        <w:tc>
          <w:tcPr>
            <w:tcW w:w="1876" w:type="dxa"/>
            <w:gridSpan w:val="2"/>
          </w:tcPr>
          <w:p w14:paraId="7C25B20B" w14:textId="77777777" w:rsidR="005D78C5" w:rsidRPr="0050526E" w:rsidRDefault="005D78C5" w:rsidP="00C03788">
            <w:r w:rsidRPr="0050526E">
              <w:rPr>
                <w:b/>
              </w:rPr>
              <w:t>Approved By:</w:t>
            </w:r>
          </w:p>
        </w:tc>
        <w:tc>
          <w:tcPr>
            <w:tcW w:w="1616" w:type="dxa"/>
            <w:gridSpan w:val="2"/>
          </w:tcPr>
          <w:p w14:paraId="4D2C5285" w14:textId="77777777" w:rsidR="005D78C5" w:rsidRPr="0050526E" w:rsidRDefault="005D78C5" w:rsidP="00C03788">
            <w:r w:rsidRPr="0050526E">
              <w:rPr>
                <w:b/>
              </w:rPr>
              <w:t>Date Created:</w:t>
            </w:r>
          </w:p>
        </w:tc>
        <w:tc>
          <w:tcPr>
            <w:tcW w:w="2268" w:type="dxa"/>
          </w:tcPr>
          <w:p w14:paraId="3866A257" w14:textId="1430AD30" w:rsidR="005D78C5" w:rsidRPr="0050526E" w:rsidRDefault="005D78C5" w:rsidP="00C03788">
            <w:r w:rsidRPr="0050526E">
              <w:rPr>
                <w:b/>
              </w:rPr>
              <w:t>Date of Last Revision</w:t>
            </w:r>
            <w:r w:rsidR="0049150E" w:rsidRPr="0050526E">
              <w:rPr>
                <w:b/>
              </w:rPr>
              <w:t>:</w:t>
            </w:r>
          </w:p>
        </w:tc>
      </w:tr>
      <w:tr w:rsidR="005D78C5" w:rsidRPr="0050526E" w14:paraId="72AE6A26" w14:textId="77777777" w:rsidTr="0050526E">
        <w:tc>
          <w:tcPr>
            <w:tcW w:w="1866" w:type="dxa"/>
          </w:tcPr>
          <w:p w14:paraId="37862EAA" w14:textId="77777777" w:rsidR="005D78C5" w:rsidRPr="0050526E" w:rsidRDefault="005D78C5" w:rsidP="00C03788"/>
        </w:tc>
        <w:tc>
          <w:tcPr>
            <w:tcW w:w="1867" w:type="dxa"/>
            <w:gridSpan w:val="2"/>
          </w:tcPr>
          <w:p w14:paraId="31B9022E" w14:textId="77777777" w:rsidR="005D78C5" w:rsidRPr="0050526E" w:rsidRDefault="005D78C5" w:rsidP="00C03788"/>
        </w:tc>
        <w:tc>
          <w:tcPr>
            <w:tcW w:w="1876" w:type="dxa"/>
            <w:gridSpan w:val="2"/>
          </w:tcPr>
          <w:p w14:paraId="2195710F" w14:textId="77777777" w:rsidR="005D78C5" w:rsidRPr="0050526E" w:rsidRDefault="005D78C5" w:rsidP="00C03788"/>
        </w:tc>
        <w:tc>
          <w:tcPr>
            <w:tcW w:w="1616" w:type="dxa"/>
            <w:gridSpan w:val="2"/>
          </w:tcPr>
          <w:p w14:paraId="7D1F17D3" w14:textId="77777777" w:rsidR="005D78C5" w:rsidRPr="0050526E" w:rsidRDefault="005D78C5" w:rsidP="00C03788"/>
        </w:tc>
        <w:tc>
          <w:tcPr>
            <w:tcW w:w="2268" w:type="dxa"/>
          </w:tcPr>
          <w:p w14:paraId="2CE1EF84" w14:textId="77777777" w:rsidR="005D78C5" w:rsidRPr="0050526E" w:rsidRDefault="005D78C5" w:rsidP="00C03788"/>
        </w:tc>
      </w:tr>
      <w:tr w:rsidR="005D78C5" w:rsidRPr="0050526E" w14:paraId="6AE40C39" w14:textId="77777777" w:rsidTr="0050526E">
        <w:tc>
          <w:tcPr>
            <w:tcW w:w="3124" w:type="dxa"/>
            <w:gridSpan w:val="2"/>
          </w:tcPr>
          <w:p w14:paraId="1C6E62CA" w14:textId="5352BD9A" w:rsidR="005D78C5" w:rsidRPr="0050526E" w:rsidRDefault="005D78C5" w:rsidP="00C03788">
            <w:pPr>
              <w:rPr>
                <w:rFonts w:cs="Arial"/>
                <w:b/>
                <w:bCs/>
                <w:iCs/>
              </w:rPr>
            </w:pPr>
            <w:r w:rsidRPr="0050526E">
              <w:rPr>
                <w:rFonts w:cs="Arial"/>
                <w:b/>
                <w:bCs/>
                <w:iCs/>
              </w:rPr>
              <w:t>Hazards Present:</w:t>
            </w:r>
          </w:p>
        </w:tc>
        <w:tc>
          <w:tcPr>
            <w:tcW w:w="3115" w:type="dxa"/>
            <w:gridSpan w:val="4"/>
          </w:tcPr>
          <w:p w14:paraId="51D09EC5" w14:textId="4A78EA07" w:rsidR="005D78C5" w:rsidRPr="0050526E" w:rsidRDefault="000977ED" w:rsidP="00C03788">
            <w:pPr>
              <w:rPr>
                <w:rFonts w:cs="Arial"/>
                <w:b/>
                <w:bCs/>
                <w:iCs/>
              </w:rPr>
            </w:pPr>
            <w:r w:rsidRPr="0050526E">
              <w:rPr>
                <w:rFonts w:cs="Arial"/>
                <w:b/>
                <w:bCs/>
                <w:iCs/>
              </w:rPr>
              <w:t>PPE or Devices Required:</w:t>
            </w:r>
          </w:p>
        </w:tc>
        <w:tc>
          <w:tcPr>
            <w:tcW w:w="3254" w:type="dxa"/>
            <w:gridSpan w:val="2"/>
          </w:tcPr>
          <w:p w14:paraId="4B67DF08" w14:textId="77777777" w:rsidR="005D78C5" w:rsidRPr="0050526E" w:rsidRDefault="005D78C5" w:rsidP="00C03788">
            <w:pPr>
              <w:rPr>
                <w:rFonts w:cs="Arial"/>
                <w:b/>
                <w:bCs/>
                <w:iCs/>
              </w:rPr>
            </w:pPr>
            <w:r w:rsidRPr="0050526E">
              <w:rPr>
                <w:rFonts w:cs="Arial"/>
                <w:b/>
                <w:bCs/>
                <w:iCs/>
              </w:rPr>
              <w:t>Additional Training Required:</w:t>
            </w:r>
          </w:p>
        </w:tc>
      </w:tr>
      <w:tr w:rsidR="005D78C5" w:rsidRPr="0050526E" w14:paraId="1CF9E22F" w14:textId="77777777" w:rsidTr="0050526E">
        <w:tc>
          <w:tcPr>
            <w:tcW w:w="3124" w:type="dxa"/>
            <w:gridSpan w:val="2"/>
          </w:tcPr>
          <w:p w14:paraId="49B5CA23" w14:textId="71C9AAA6" w:rsidR="005D78C5" w:rsidRPr="0050526E" w:rsidRDefault="0049150E" w:rsidP="00C03788">
            <w:pPr>
              <w:rPr>
                <w:rFonts w:eastAsia="Arial" w:cs="Arial"/>
              </w:rPr>
            </w:pPr>
            <w:r w:rsidRPr="0050526E">
              <w:rPr>
                <w:rFonts w:eastAsia="Arial" w:cs="Arial"/>
              </w:rPr>
              <w:t>MSI’s</w:t>
            </w:r>
          </w:p>
        </w:tc>
        <w:tc>
          <w:tcPr>
            <w:tcW w:w="3115" w:type="dxa"/>
            <w:gridSpan w:val="4"/>
          </w:tcPr>
          <w:p w14:paraId="5E187C0D" w14:textId="05270E34" w:rsidR="005D78C5" w:rsidRPr="0050526E" w:rsidRDefault="0049150E" w:rsidP="00C03788">
            <w:pPr>
              <w:jc w:val="both"/>
              <w:rPr>
                <w:rFonts w:eastAsia="Arial" w:cs="Arial"/>
              </w:rPr>
            </w:pPr>
            <w:r w:rsidRPr="0050526E">
              <w:rPr>
                <w:rFonts w:eastAsia="Arial" w:cs="Arial"/>
              </w:rPr>
              <w:t xml:space="preserve">steel </w:t>
            </w:r>
            <w:r w:rsidR="007F2879" w:rsidRPr="0050526E">
              <w:rPr>
                <w:rFonts w:eastAsia="Arial" w:cs="Arial"/>
              </w:rPr>
              <w:t>toe</w:t>
            </w:r>
            <w:r w:rsidRPr="0050526E">
              <w:rPr>
                <w:rFonts w:eastAsia="Arial" w:cs="Arial"/>
              </w:rPr>
              <w:t xml:space="preserve"> boots</w:t>
            </w:r>
          </w:p>
        </w:tc>
        <w:tc>
          <w:tcPr>
            <w:tcW w:w="3254" w:type="dxa"/>
            <w:gridSpan w:val="2"/>
          </w:tcPr>
          <w:p w14:paraId="6C5BE8AB" w14:textId="77777777" w:rsidR="005D78C5" w:rsidRPr="0050526E" w:rsidRDefault="005D78C5" w:rsidP="00C03788">
            <w:pPr>
              <w:rPr>
                <w:rFonts w:cs="Arial"/>
              </w:rPr>
            </w:pPr>
          </w:p>
        </w:tc>
      </w:tr>
      <w:tr w:rsidR="005D78C5" w:rsidRPr="0050526E" w14:paraId="347BB368" w14:textId="77777777" w:rsidTr="0050526E">
        <w:tc>
          <w:tcPr>
            <w:tcW w:w="3124" w:type="dxa"/>
            <w:gridSpan w:val="2"/>
          </w:tcPr>
          <w:p w14:paraId="3966D481" w14:textId="3D7A0781" w:rsidR="005D78C5" w:rsidRPr="0050526E" w:rsidRDefault="0049150E" w:rsidP="00C03788">
            <w:pPr>
              <w:spacing w:before="17"/>
              <w:rPr>
                <w:rFonts w:eastAsia="Arial" w:cs="Arial"/>
              </w:rPr>
            </w:pPr>
            <w:r w:rsidRPr="0050526E">
              <w:rPr>
                <w:rFonts w:eastAsia="Arial" w:cs="Arial"/>
              </w:rPr>
              <w:t>open excavations</w:t>
            </w:r>
          </w:p>
        </w:tc>
        <w:tc>
          <w:tcPr>
            <w:tcW w:w="3115" w:type="dxa"/>
            <w:gridSpan w:val="4"/>
          </w:tcPr>
          <w:p w14:paraId="38F331E1" w14:textId="4FA19757" w:rsidR="005D78C5" w:rsidRPr="0050526E" w:rsidRDefault="0049150E" w:rsidP="00C03788">
            <w:pPr>
              <w:spacing w:before="17"/>
              <w:jc w:val="both"/>
              <w:rPr>
                <w:rFonts w:eastAsia="Arial" w:cs="Arial"/>
              </w:rPr>
            </w:pPr>
            <w:r w:rsidRPr="0050526E">
              <w:rPr>
                <w:rFonts w:eastAsia="Arial" w:cs="Arial"/>
              </w:rPr>
              <w:t>gloves</w:t>
            </w:r>
          </w:p>
        </w:tc>
        <w:tc>
          <w:tcPr>
            <w:tcW w:w="3254" w:type="dxa"/>
            <w:gridSpan w:val="2"/>
          </w:tcPr>
          <w:p w14:paraId="64CD567C" w14:textId="77777777" w:rsidR="005D78C5" w:rsidRPr="0050526E" w:rsidRDefault="005D78C5" w:rsidP="00C03788">
            <w:pPr>
              <w:rPr>
                <w:rFonts w:cstheme="minorHAnsi"/>
              </w:rPr>
            </w:pPr>
          </w:p>
        </w:tc>
      </w:tr>
      <w:tr w:rsidR="005D78C5" w:rsidRPr="0050526E" w14:paraId="5264FA20" w14:textId="77777777" w:rsidTr="0050526E">
        <w:tc>
          <w:tcPr>
            <w:tcW w:w="3124" w:type="dxa"/>
            <w:gridSpan w:val="2"/>
          </w:tcPr>
          <w:p w14:paraId="089E66E4" w14:textId="67181281" w:rsidR="005D78C5" w:rsidRPr="0050526E" w:rsidRDefault="005B2347" w:rsidP="005B2347">
            <w:r w:rsidRPr="0050526E">
              <w:t>slips/trips/falls</w:t>
            </w:r>
          </w:p>
        </w:tc>
        <w:tc>
          <w:tcPr>
            <w:tcW w:w="3115" w:type="dxa"/>
            <w:gridSpan w:val="4"/>
          </w:tcPr>
          <w:p w14:paraId="3FDDDE98" w14:textId="707F057C" w:rsidR="005D78C5" w:rsidRPr="0050526E" w:rsidRDefault="0049150E" w:rsidP="00C03788">
            <w:r w:rsidRPr="0050526E">
              <w:t>safety glasses</w:t>
            </w:r>
          </w:p>
        </w:tc>
        <w:tc>
          <w:tcPr>
            <w:tcW w:w="3254" w:type="dxa"/>
            <w:gridSpan w:val="2"/>
          </w:tcPr>
          <w:p w14:paraId="3DB135AD" w14:textId="77777777" w:rsidR="005D78C5" w:rsidRPr="0050526E" w:rsidRDefault="005D78C5" w:rsidP="00C03788">
            <w:pPr>
              <w:rPr>
                <w:rFonts w:cstheme="minorHAnsi"/>
              </w:rPr>
            </w:pPr>
          </w:p>
        </w:tc>
      </w:tr>
      <w:tr w:rsidR="005D78C5" w:rsidRPr="0050526E" w14:paraId="292F1F99" w14:textId="77777777" w:rsidTr="0050526E">
        <w:tc>
          <w:tcPr>
            <w:tcW w:w="3124" w:type="dxa"/>
            <w:gridSpan w:val="2"/>
          </w:tcPr>
          <w:p w14:paraId="06DC7405" w14:textId="779E5F16" w:rsidR="005D78C5" w:rsidRPr="0050526E" w:rsidRDefault="0049150E" w:rsidP="00C03788">
            <w:pPr>
              <w:rPr>
                <w:rFonts w:eastAsia="Arial" w:cs="Arial"/>
              </w:rPr>
            </w:pPr>
            <w:r w:rsidRPr="0050526E">
              <w:rPr>
                <w:rFonts w:eastAsia="Arial" w:cs="Arial"/>
              </w:rPr>
              <w:t>cuts, lacerations</w:t>
            </w:r>
          </w:p>
        </w:tc>
        <w:tc>
          <w:tcPr>
            <w:tcW w:w="3115" w:type="dxa"/>
            <w:gridSpan w:val="4"/>
          </w:tcPr>
          <w:p w14:paraId="525BA7DA" w14:textId="10B885E3" w:rsidR="005D78C5" w:rsidRPr="0050526E" w:rsidRDefault="0049150E" w:rsidP="00C03788">
            <w:pPr>
              <w:rPr>
                <w:rFonts w:eastAsia="Arial" w:cs="Arial"/>
              </w:rPr>
            </w:pPr>
            <w:r w:rsidRPr="0050526E">
              <w:rPr>
                <w:rFonts w:eastAsia="Arial" w:cs="Arial"/>
              </w:rPr>
              <w:t>hard hat (where applicable)</w:t>
            </w:r>
          </w:p>
        </w:tc>
        <w:tc>
          <w:tcPr>
            <w:tcW w:w="3254" w:type="dxa"/>
            <w:gridSpan w:val="2"/>
          </w:tcPr>
          <w:p w14:paraId="21432D57" w14:textId="77777777" w:rsidR="005D78C5" w:rsidRPr="0050526E" w:rsidRDefault="005D78C5" w:rsidP="00C03788">
            <w:pPr>
              <w:rPr>
                <w:rFonts w:cstheme="minorHAnsi"/>
              </w:rPr>
            </w:pPr>
          </w:p>
        </w:tc>
      </w:tr>
      <w:tr w:rsidR="005D78C5" w:rsidRPr="0050526E" w14:paraId="4092A0B5" w14:textId="77777777" w:rsidTr="0050526E">
        <w:tc>
          <w:tcPr>
            <w:tcW w:w="3124" w:type="dxa"/>
            <w:gridSpan w:val="2"/>
          </w:tcPr>
          <w:p w14:paraId="0FDC04E1" w14:textId="00F770A2" w:rsidR="005D78C5" w:rsidRPr="0050526E" w:rsidRDefault="0049150E" w:rsidP="00C03788">
            <w:pPr>
              <w:spacing w:before="17"/>
              <w:rPr>
                <w:rFonts w:eastAsia="Arial" w:cs="Arial"/>
              </w:rPr>
            </w:pPr>
            <w:r w:rsidRPr="0050526E">
              <w:rPr>
                <w:rFonts w:eastAsia="Arial" w:cs="Arial"/>
              </w:rPr>
              <w:t>pedestrian traffic</w:t>
            </w:r>
          </w:p>
        </w:tc>
        <w:tc>
          <w:tcPr>
            <w:tcW w:w="3115" w:type="dxa"/>
            <w:gridSpan w:val="4"/>
          </w:tcPr>
          <w:p w14:paraId="06B3EC7B" w14:textId="77777777" w:rsidR="005D78C5" w:rsidRPr="0050526E" w:rsidRDefault="005D78C5" w:rsidP="00C03788">
            <w:pPr>
              <w:spacing w:before="17"/>
              <w:jc w:val="both"/>
              <w:rPr>
                <w:rFonts w:eastAsia="Arial" w:cs="Arial"/>
              </w:rPr>
            </w:pPr>
          </w:p>
        </w:tc>
        <w:tc>
          <w:tcPr>
            <w:tcW w:w="3254" w:type="dxa"/>
            <w:gridSpan w:val="2"/>
          </w:tcPr>
          <w:p w14:paraId="3F83DBC3" w14:textId="77777777" w:rsidR="005D78C5" w:rsidRPr="0050526E" w:rsidRDefault="005D78C5" w:rsidP="00C03788">
            <w:pPr>
              <w:rPr>
                <w:rFonts w:cstheme="minorHAnsi"/>
              </w:rPr>
            </w:pPr>
          </w:p>
        </w:tc>
      </w:tr>
      <w:tr w:rsidR="005D78C5" w:rsidRPr="0050526E" w14:paraId="379193EA" w14:textId="77777777" w:rsidTr="0050526E">
        <w:tc>
          <w:tcPr>
            <w:tcW w:w="9493" w:type="dxa"/>
            <w:gridSpan w:val="8"/>
          </w:tcPr>
          <w:p w14:paraId="542C0390" w14:textId="481C83E5" w:rsidR="005D78C5" w:rsidRPr="0050526E" w:rsidRDefault="005D78C5" w:rsidP="00C03788">
            <w:pPr>
              <w:jc w:val="center"/>
              <w:rPr>
                <w:rFonts w:cs="Arial"/>
                <w:b/>
                <w:bCs/>
              </w:rPr>
            </w:pPr>
            <w:r w:rsidRPr="0050526E">
              <w:rPr>
                <w:rFonts w:cs="Arial"/>
                <w:b/>
                <w:bCs/>
              </w:rPr>
              <w:t xml:space="preserve">Safe </w:t>
            </w:r>
            <w:r w:rsidR="00F0763B" w:rsidRPr="0050526E">
              <w:rPr>
                <w:rFonts w:cs="Arial"/>
                <w:b/>
                <w:bCs/>
              </w:rPr>
              <w:t>Work</w:t>
            </w:r>
            <w:r w:rsidRPr="0050526E">
              <w:rPr>
                <w:rFonts w:cs="Arial"/>
                <w:b/>
                <w:bCs/>
              </w:rPr>
              <w:t xml:space="preserve"> Procedure:</w:t>
            </w:r>
          </w:p>
        </w:tc>
      </w:tr>
      <w:tr w:rsidR="005D78C5" w:rsidRPr="0050526E" w14:paraId="50664749" w14:textId="77777777" w:rsidTr="0050526E">
        <w:tc>
          <w:tcPr>
            <w:tcW w:w="9493" w:type="dxa"/>
            <w:gridSpan w:val="8"/>
          </w:tcPr>
          <w:p w14:paraId="5DAC5FF4" w14:textId="70E9B5A3" w:rsidR="005D78C5" w:rsidRPr="0050526E" w:rsidRDefault="005D78C5" w:rsidP="00C1420E">
            <w:pPr>
              <w:pStyle w:val="ListParagraph"/>
              <w:numPr>
                <w:ilvl w:val="0"/>
                <w:numId w:val="285"/>
              </w:numPr>
              <w:rPr>
                <w:rFonts w:cs="Arial"/>
                <w:bCs/>
              </w:rPr>
            </w:pPr>
            <w:r w:rsidRPr="0050526E">
              <w:rPr>
                <w:rFonts w:cs="Arial"/>
                <w:bCs/>
              </w:rPr>
              <w:t>Layout area and set up barricades/guarding to keep pedestrians out of working area</w:t>
            </w:r>
            <w:r w:rsidR="008C4E2D" w:rsidRPr="0050526E">
              <w:rPr>
                <w:rFonts w:cs="Arial"/>
                <w:bCs/>
              </w:rPr>
              <w:t>.</w:t>
            </w:r>
          </w:p>
          <w:p w14:paraId="38EA054F" w14:textId="50EA1803" w:rsidR="005D78C5" w:rsidRPr="0050526E" w:rsidRDefault="005D78C5" w:rsidP="00C1420E">
            <w:pPr>
              <w:pStyle w:val="ListParagraph"/>
              <w:numPr>
                <w:ilvl w:val="0"/>
                <w:numId w:val="285"/>
              </w:numPr>
              <w:rPr>
                <w:rFonts w:cs="Arial"/>
                <w:bCs/>
              </w:rPr>
            </w:pPr>
            <w:r w:rsidRPr="0050526E">
              <w:rPr>
                <w:rFonts w:cs="Arial"/>
                <w:bCs/>
              </w:rPr>
              <w:t>Stockpile materials in an orderly manner to prevent material from toppling</w:t>
            </w:r>
            <w:r w:rsidR="008C4E2D" w:rsidRPr="0050526E">
              <w:rPr>
                <w:rFonts w:cs="Arial"/>
                <w:bCs/>
              </w:rPr>
              <w:t>.</w:t>
            </w:r>
          </w:p>
          <w:p w14:paraId="04DA703C" w14:textId="3379AF45" w:rsidR="005D78C5" w:rsidRPr="0050526E" w:rsidRDefault="005D78C5" w:rsidP="00C1420E">
            <w:pPr>
              <w:pStyle w:val="ListParagraph"/>
              <w:numPr>
                <w:ilvl w:val="0"/>
                <w:numId w:val="285"/>
              </w:numPr>
              <w:rPr>
                <w:rFonts w:cs="Arial"/>
                <w:bCs/>
              </w:rPr>
            </w:pPr>
            <w:r w:rsidRPr="0050526E">
              <w:rPr>
                <w:rFonts w:cs="Arial"/>
                <w:bCs/>
              </w:rPr>
              <w:t xml:space="preserve">Ensure all required </w:t>
            </w:r>
            <w:r w:rsidR="00C22572" w:rsidRPr="0050526E">
              <w:rPr>
                <w:rFonts w:cs="Arial"/>
                <w:bCs/>
              </w:rPr>
              <w:t>PPE</w:t>
            </w:r>
            <w:r w:rsidRPr="0050526E">
              <w:rPr>
                <w:rFonts w:cs="Arial"/>
                <w:bCs/>
              </w:rPr>
              <w:t xml:space="preserve"> is worn</w:t>
            </w:r>
            <w:r w:rsidR="008C4E2D" w:rsidRPr="0050526E">
              <w:rPr>
                <w:rFonts w:cs="Arial"/>
                <w:bCs/>
              </w:rPr>
              <w:t>.</w:t>
            </w:r>
          </w:p>
          <w:p w14:paraId="4B105AAE" w14:textId="2E8F5094" w:rsidR="005D78C5" w:rsidRPr="0050526E" w:rsidRDefault="005D78C5" w:rsidP="00C1420E">
            <w:pPr>
              <w:pStyle w:val="ListParagraph"/>
              <w:numPr>
                <w:ilvl w:val="0"/>
                <w:numId w:val="285"/>
              </w:numPr>
              <w:rPr>
                <w:rFonts w:cs="Arial"/>
                <w:bCs/>
              </w:rPr>
            </w:pPr>
            <w:r w:rsidRPr="0050526E">
              <w:rPr>
                <w:rFonts w:cs="Arial"/>
                <w:bCs/>
              </w:rPr>
              <w:t>Begin placing lumber on the inside and outside of each pile to form the bottom of the forms for the basement</w:t>
            </w:r>
            <w:r w:rsidR="008C4E2D" w:rsidRPr="0050526E">
              <w:rPr>
                <w:rFonts w:cs="Arial"/>
                <w:bCs/>
              </w:rPr>
              <w:t>.</w:t>
            </w:r>
          </w:p>
          <w:p w14:paraId="4D73977B" w14:textId="4B130F10" w:rsidR="005D78C5" w:rsidRPr="0050526E" w:rsidRDefault="005D78C5" w:rsidP="00C1420E">
            <w:pPr>
              <w:pStyle w:val="ListParagraph"/>
              <w:numPr>
                <w:ilvl w:val="0"/>
                <w:numId w:val="285"/>
              </w:numPr>
              <w:rPr>
                <w:rFonts w:cs="Arial"/>
                <w:bCs/>
              </w:rPr>
            </w:pPr>
            <w:r w:rsidRPr="0050526E">
              <w:rPr>
                <w:rFonts w:cs="Arial"/>
                <w:bCs/>
              </w:rPr>
              <w:t>Cut the lumber to the desired length</w:t>
            </w:r>
            <w:r w:rsidR="008C4E2D" w:rsidRPr="0050526E">
              <w:rPr>
                <w:rFonts w:cs="Arial"/>
                <w:bCs/>
              </w:rPr>
              <w:t>.</w:t>
            </w:r>
          </w:p>
          <w:p w14:paraId="66873474" w14:textId="3535B5B9" w:rsidR="005D78C5" w:rsidRPr="0050526E" w:rsidRDefault="005D78C5" w:rsidP="00C1420E">
            <w:pPr>
              <w:pStyle w:val="ListParagraph"/>
              <w:numPr>
                <w:ilvl w:val="0"/>
                <w:numId w:val="285"/>
              </w:numPr>
              <w:rPr>
                <w:rFonts w:cs="Arial"/>
                <w:bCs/>
              </w:rPr>
            </w:pPr>
            <w:r w:rsidRPr="0050526E">
              <w:rPr>
                <w:rFonts w:cs="Arial"/>
                <w:bCs/>
              </w:rPr>
              <w:t>Nail lumber together to secure it in place</w:t>
            </w:r>
            <w:r w:rsidR="008C4E2D" w:rsidRPr="0050526E">
              <w:rPr>
                <w:rFonts w:cs="Arial"/>
                <w:bCs/>
              </w:rPr>
              <w:t>.</w:t>
            </w:r>
          </w:p>
          <w:p w14:paraId="6BF4401F" w14:textId="36F763EF" w:rsidR="005D78C5" w:rsidRPr="0050526E" w:rsidRDefault="005D78C5" w:rsidP="00C1420E">
            <w:pPr>
              <w:pStyle w:val="ListParagraph"/>
              <w:numPr>
                <w:ilvl w:val="0"/>
                <w:numId w:val="285"/>
              </w:numPr>
              <w:rPr>
                <w:rFonts w:cs="Arial"/>
                <w:bCs/>
              </w:rPr>
            </w:pPr>
            <w:r w:rsidRPr="0050526E">
              <w:rPr>
                <w:rFonts w:cs="Arial"/>
                <w:bCs/>
              </w:rPr>
              <w:t xml:space="preserve">Cut </w:t>
            </w:r>
            <w:r w:rsidR="00136229" w:rsidRPr="0050526E">
              <w:rPr>
                <w:rFonts w:cs="Arial"/>
                <w:bCs/>
              </w:rPr>
              <w:t>Styrofoam</w:t>
            </w:r>
            <w:r w:rsidRPr="0050526E">
              <w:rPr>
                <w:rFonts w:cs="Arial"/>
                <w:bCs/>
              </w:rPr>
              <w:t xml:space="preserve"> to size and insert it between lumber forms</w:t>
            </w:r>
            <w:r w:rsidR="008C4E2D" w:rsidRPr="0050526E">
              <w:rPr>
                <w:rFonts w:cs="Arial"/>
                <w:bCs/>
              </w:rPr>
              <w:t>.</w:t>
            </w:r>
          </w:p>
          <w:p w14:paraId="144CDA61" w14:textId="78C31282" w:rsidR="005D78C5" w:rsidRPr="0050526E" w:rsidRDefault="005D78C5" w:rsidP="00C1420E">
            <w:pPr>
              <w:pStyle w:val="ListParagraph"/>
              <w:numPr>
                <w:ilvl w:val="0"/>
                <w:numId w:val="285"/>
              </w:numPr>
              <w:rPr>
                <w:rFonts w:cs="Arial"/>
                <w:bCs/>
              </w:rPr>
            </w:pPr>
            <w:r w:rsidRPr="0050526E">
              <w:rPr>
                <w:rFonts w:cs="Arial"/>
                <w:bCs/>
              </w:rPr>
              <w:t>Begin setting up the outer form sections</w:t>
            </w:r>
            <w:r w:rsidR="008C4E2D" w:rsidRPr="0050526E">
              <w:rPr>
                <w:rFonts w:cs="Arial"/>
                <w:bCs/>
              </w:rPr>
              <w:t>.</w:t>
            </w:r>
          </w:p>
          <w:p w14:paraId="63626B1E" w14:textId="2372845A" w:rsidR="005D78C5" w:rsidRPr="0050526E" w:rsidRDefault="005D78C5" w:rsidP="00C1420E">
            <w:pPr>
              <w:pStyle w:val="ListParagraph"/>
              <w:numPr>
                <w:ilvl w:val="0"/>
                <w:numId w:val="285"/>
              </w:numPr>
              <w:rPr>
                <w:rFonts w:cs="Arial"/>
                <w:bCs/>
              </w:rPr>
            </w:pPr>
            <w:r w:rsidRPr="0050526E">
              <w:rPr>
                <w:rFonts w:cs="Arial"/>
                <w:bCs/>
              </w:rPr>
              <w:t xml:space="preserve">Place the form sections in between the </w:t>
            </w:r>
            <w:r w:rsidR="00136229" w:rsidRPr="0050526E">
              <w:rPr>
                <w:rFonts w:cs="Arial"/>
                <w:bCs/>
              </w:rPr>
              <w:t>Styrofoam</w:t>
            </w:r>
            <w:r w:rsidRPr="0050526E">
              <w:rPr>
                <w:rFonts w:cs="Arial"/>
                <w:bCs/>
              </w:rPr>
              <w:t xml:space="preserve"> and lumber forms to create the walls</w:t>
            </w:r>
            <w:r w:rsidR="008C4E2D" w:rsidRPr="0050526E">
              <w:rPr>
                <w:rFonts w:cs="Arial"/>
                <w:bCs/>
              </w:rPr>
              <w:t>.</w:t>
            </w:r>
          </w:p>
          <w:p w14:paraId="51B43A5C" w14:textId="03C13ACF" w:rsidR="005D78C5" w:rsidRPr="0050526E" w:rsidRDefault="005D78C5" w:rsidP="00C1420E">
            <w:pPr>
              <w:pStyle w:val="ListParagraph"/>
              <w:numPr>
                <w:ilvl w:val="0"/>
                <w:numId w:val="285"/>
              </w:numPr>
              <w:rPr>
                <w:rFonts w:cs="Arial"/>
                <w:bCs/>
              </w:rPr>
            </w:pPr>
            <w:r w:rsidRPr="0050526E">
              <w:rPr>
                <w:rFonts w:cs="Arial"/>
                <w:bCs/>
              </w:rPr>
              <w:t>Connect form sections by using 2x6 lumber and nailing it across to hold them in place</w:t>
            </w:r>
            <w:r w:rsidR="008C4E2D" w:rsidRPr="0050526E">
              <w:rPr>
                <w:rFonts w:cs="Arial"/>
                <w:bCs/>
              </w:rPr>
              <w:t>.</w:t>
            </w:r>
          </w:p>
          <w:p w14:paraId="0A2FBACF" w14:textId="7C2A94B7" w:rsidR="005D78C5" w:rsidRPr="0050526E" w:rsidRDefault="005D78C5" w:rsidP="00C1420E">
            <w:pPr>
              <w:pStyle w:val="ListParagraph"/>
              <w:numPr>
                <w:ilvl w:val="0"/>
                <w:numId w:val="285"/>
              </w:numPr>
              <w:rPr>
                <w:rFonts w:cs="Arial"/>
                <w:bCs/>
              </w:rPr>
            </w:pPr>
            <w:r w:rsidRPr="0050526E">
              <w:rPr>
                <w:rFonts w:cs="Arial"/>
                <w:bCs/>
              </w:rPr>
              <w:t>Carry steel into the basement area and begin placing and tying it into the outer forms</w:t>
            </w:r>
            <w:r w:rsidR="008C4E2D" w:rsidRPr="0050526E">
              <w:rPr>
                <w:rFonts w:cs="Arial"/>
                <w:bCs/>
              </w:rPr>
              <w:t>.</w:t>
            </w:r>
          </w:p>
          <w:p w14:paraId="641E5371" w14:textId="08983AA7" w:rsidR="005D78C5" w:rsidRPr="0050526E" w:rsidRDefault="005D78C5" w:rsidP="00C1420E">
            <w:pPr>
              <w:pStyle w:val="ListParagraph"/>
              <w:numPr>
                <w:ilvl w:val="0"/>
                <w:numId w:val="285"/>
              </w:numPr>
              <w:rPr>
                <w:rFonts w:cs="Arial"/>
                <w:bCs/>
              </w:rPr>
            </w:pPr>
            <w:r w:rsidRPr="0050526E">
              <w:rPr>
                <w:rFonts w:cs="Arial"/>
                <w:bCs/>
              </w:rPr>
              <w:t>Mark out the location for the windows and install the window forms</w:t>
            </w:r>
            <w:r w:rsidR="008C4E2D" w:rsidRPr="0050526E">
              <w:rPr>
                <w:rFonts w:cs="Arial"/>
                <w:bCs/>
              </w:rPr>
              <w:t>.</w:t>
            </w:r>
          </w:p>
          <w:p w14:paraId="7A73F163" w14:textId="530ECA0B" w:rsidR="005D78C5" w:rsidRPr="0050526E" w:rsidRDefault="005D78C5" w:rsidP="00C1420E">
            <w:pPr>
              <w:pStyle w:val="ListParagraph"/>
              <w:numPr>
                <w:ilvl w:val="0"/>
                <w:numId w:val="285"/>
              </w:numPr>
              <w:rPr>
                <w:rFonts w:cs="Arial"/>
                <w:bCs/>
              </w:rPr>
            </w:pPr>
            <w:r w:rsidRPr="0050526E">
              <w:rPr>
                <w:rFonts w:cs="Arial"/>
                <w:bCs/>
              </w:rPr>
              <w:t>Use a level to mark out the location of the top plate</w:t>
            </w:r>
            <w:r w:rsidR="008C4E2D" w:rsidRPr="0050526E">
              <w:rPr>
                <w:rFonts w:cs="Arial"/>
                <w:bCs/>
              </w:rPr>
              <w:t>.</w:t>
            </w:r>
          </w:p>
          <w:p w14:paraId="4D004CEA" w14:textId="26F9D0F9" w:rsidR="005D78C5" w:rsidRPr="0050526E" w:rsidRDefault="005D78C5" w:rsidP="00C1420E">
            <w:pPr>
              <w:pStyle w:val="ListParagraph"/>
              <w:numPr>
                <w:ilvl w:val="0"/>
                <w:numId w:val="285"/>
              </w:numPr>
              <w:rPr>
                <w:rFonts w:cs="Arial"/>
                <w:bCs/>
              </w:rPr>
            </w:pPr>
            <w:r w:rsidRPr="0050526E">
              <w:rPr>
                <w:rFonts w:cs="Arial"/>
                <w:bCs/>
              </w:rPr>
              <w:t>Place nails along the form to mark the location and install 2x4s flush underneath the row of nails to create location for the top plate</w:t>
            </w:r>
            <w:r w:rsidR="008C4E2D" w:rsidRPr="0050526E">
              <w:rPr>
                <w:rFonts w:cs="Arial"/>
                <w:bCs/>
              </w:rPr>
              <w:t>.</w:t>
            </w:r>
          </w:p>
          <w:p w14:paraId="1F9380DB" w14:textId="721191FC" w:rsidR="005D78C5" w:rsidRPr="0050526E" w:rsidRDefault="005D78C5" w:rsidP="00C1420E">
            <w:pPr>
              <w:pStyle w:val="ListParagraph"/>
              <w:numPr>
                <w:ilvl w:val="0"/>
                <w:numId w:val="285"/>
              </w:numPr>
              <w:rPr>
                <w:rFonts w:cs="Arial"/>
                <w:bCs/>
              </w:rPr>
            </w:pPr>
            <w:r w:rsidRPr="0050526E">
              <w:rPr>
                <w:rFonts w:cs="Arial"/>
                <w:bCs/>
              </w:rPr>
              <w:t>Install the inner wall forms</w:t>
            </w:r>
            <w:r w:rsidR="008C4E2D" w:rsidRPr="0050526E">
              <w:rPr>
                <w:rFonts w:cs="Arial"/>
                <w:bCs/>
              </w:rPr>
              <w:t>.</w:t>
            </w:r>
          </w:p>
          <w:p w14:paraId="78C30ED9" w14:textId="271A5AB9" w:rsidR="005D78C5" w:rsidRPr="0050526E" w:rsidRDefault="005D78C5" w:rsidP="00C1420E">
            <w:pPr>
              <w:pStyle w:val="ListParagraph"/>
              <w:numPr>
                <w:ilvl w:val="0"/>
                <w:numId w:val="285"/>
              </w:numPr>
              <w:rPr>
                <w:rFonts w:cs="Arial"/>
                <w:bCs/>
              </w:rPr>
            </w:pPr>
            <w:r w:rsidRPr="0050526E">
              <w:rPr>
                <w:rFonts w:cs="Arial"/>
                <w:bCs/>
              </w:rPr>
              <w:t>Install wailers and secure the snap ties to hold the forms in place</w:t>
            </w:r>
            <w:r w:rsidR="008C4E2D" w:rsidRPr="0050526E">
              <w:rPr>
                <w:rFonts w:cs="Arial"/>
                <w:bCs/>
              </w:rPr>
              <w:t>.</w:t>
            </w:r>
          </w:p>
          <w:p w14:paraId="6E1D8AFF" w14:textId="39172D85" w:rsidR="005D78C5" w:rsidRPr="0050526E" w:rsidRDefault="005D78C5" w:rsidP="00C1420E">
            <w:pPr>
              <w:pStyle w:val="ListParagraph"/>
              <w:numPr>
                <w:ilvl w:val="0"/>
                <w:numId w:val="285"/>
              </w:numPr>
              <w:rPr>
                <w:rFonts w:cs="Arial"/>
                <w:bCs/>
              </w:rPr>
            </w:pPr>
            <w:r w:rsidRPr="0050526E">
              <w:rPr>
                <w:rFonts w:cs="Arial"/>
                <w:bCs/>
              </w:rPr>
              <w:t>Once all forms have been set up, remove all tools and equipment from the work site</w:t>
            </w:r>
            <w:r w:rsidR="008C4E2D" w:rsidRPr="0050526E">
              <w:rPr>
                <w:rFonts w:cs="Arial"/>
                <w:bCs/>
              </w:rPr>
              <w:t>.</w:t>
            </w:r>
          </w:p>
          <w:p w14:paraId="7E6A55B0" w14:textId="77777777" w:rsidR="005D78C5" w:rsidRPr="0050526E" w:rsidRDefault="005D78C5" w:rsidP="002912AB">
            <w:pPr>
              <w:rPr>
                <w:rFonts w:cs="Arial"/>
                <w:bCs/>
              </w:rPr>
            </w:pPr>
          </w:p>
        </w:tc>
      </w:tr>
      <w:tr w:rsidR="005D78C5" w:rsidRPr="0050526E" w14:paraId="577C7455" w14:textId="77777777" w:rsidTr="0050526E">
        <w:tc>
          <w:tcPr>
            <w:tcW w:w="9493" w:type="dxa"/>
            <w:gridSpan w:val="8"/>
          </w:tcPr>
          <w:p w14:paraId="14A2110C" w14:textId="796AE06D" w:rsidR="005D78C5" w:rsidRPr="0050526E" w:rsidRDefault="005D78C5" w:rsidP="00C03788">
            <w:pPr>
              <w:jc w:val="center"/>
              <w:rPr>
                <w:rFonts w:cs="Arial"/>
                <w:b/>
                <w:bCs/>
                <w:i/>
              </w:rPr>
            </w:pPr>
            <w:r w:rsidRPr="0050526E">
              <w:rPr>
                <w:rFonts w:cs="Arial"/>
                <w:b/>
                <w:bCs/>
                <w:i/>
              </w:rPr>
              <w:t>If an emergency situation occurs while conducting this task or there is an equipment malfunction, engage the emergency stop and follow the lockout procedure</w:t>
            </w:r>
            <w:r w:rsidR="0049150E" w:rsidRPr="0050526E">
              <w:rPr>
                <w:rFonts w:cs="Arial"/>
                <w:b/>
                <w:bCs/>
                <w:i/>
              </w:rPr>
              <w:t>.</w:t>
            </w:r>
          </w:p>
          <w:p w14:paraId="2874BBD3" w14:textId="77777777" w:rsidR="005D78C5" w:rsidRPr="0050526E" w:rsidRDefault="005D78C5" w:rsidP="00C03788">
            <w:pPr>
              <w:jc w:val="center"/>
              <w:rPr>
                <w:rFonts w:cs="Arial"/>
                <w:b/>
                <w:bCs/>
                <w:i/>
              </w:rPr>
            </w:pPr>
          </w:p>
          <w:p w14:paraId="05B6F909" w14:textId="54A9BDA0" w:rsidR="005D78C5" w:rsidRPr="0050526E" w:rsidRDefault="005D78C5" w:rsidP="008C4E2D">
            <w:pPr>
              <w:jc w:val="center"/>
              <w:rPr>
                <w:rFonts w:cs="Arial"/>
                <w:b/>
                <w:bCs/>
              </w:rPr>
            </w:pPr>
            <w:r w:rsidRPr="0050526E">
              <w:rPr>
                <w:rFonts w:cs="Arial"/>
                <w:b/>
                <w:bCs/>
              </w:rPr>
              <w:t>REPORT ANY HAZARDOU</w:t>
            </w:r>
            <w:r w:rsidR="008C4E2D" w:rsidRPr="0050526E">
              <w:rPr>
                <w:rFonts w:cs="Arial"/>
                <w:b/>
                <w:bCs/>
              </w:rPr>
              <w:t>S SITUATIONS TO YOUR SUPERVISOR</w:t>
            </w:r>
          </w:p>
        </w:tc>
      </w:tr>
      <w:tr w:rsidR="005D78C5" w:rsidRPr="0050526E" w14:paraId="6D1F8840" w14:textId="77777777" w:rsidTr="0050526E">
        <w:tc>
          <w:tcPr>
            <w:tcW w:w="5240" w:type="dxa"/>
            <w:gridSpan w:val="4"/>
            <w:vMerge w:val="restart"/>
          </w:tcPr>
          <w:p w14:paraId="5C87C535" w14:textId="77777777" w:rsidR="005D78C5" w:rsidRPr="0050526E" w:rsidRDefault="005D78C5" w:rsidP="00C03788">
            <w:pPr>
              <w:jc w:val="center"/>
              <w:rPr>
                <w:rFonts w:cs="Arial"/>
                <w:b/>
                <w:bCs/>
              </w:rPr>
            </w:pPr>
            <w:r w:rsidRPr="0050526E">
              <w:rPr>
                <w:rFonts w:cs="Arial"/>
                <w:b/>
                <w:bCs/>
              </w:rPr>
              <w:t>Guidance Documents/Standards:</w:t>
            </w:r>
          </w:p>
          <w:p w14:paraId="5FA56469" w14:textId="77777777" w:rsidR="005D78C5" w:rsidRPr="0050526E" w:rsidRDefault="005D78C5" w:rsidP="00C03788">
            <w:pPr>
              <w:jc w:val="center"/>
              <w:rPr>
                <w:rFonts w:cs="Arial"/>
                <w:b/>
                <w:bCs/>
                <w:i/>
              </w:rPr>
            </w:pPr>
          </w:p>
          <w:p w14:paraId="6709E809" w14:textId="51932F40" w:rsidR="005D78C5" w:rsidRPr="0050526E" w:rsidRDefault="005D78C5" w:rsidP="008C4E2D">
            <w:pPr>
              <w:rPr>
                <w:rFonts w:cs="Arial"/>
                <w:bCs/>
              </w:rPr>
            </w:pPr>
            <w:r w:rsidRPr="0050526E">
              <w:rPr>
                <w:rFonts w:cs="Arial"/>
                <w:bCs/>
              </w:rPr>
              <w:t xml:space="preserve">MB Workplace Safety </w:t>
            </w:r>
            <w:r w:rsidR="00963283" w:rsidRPr="0050526E">
              <w:rPr>
                <w:rFonts w:cs="Arial"/>
                <w:bCs/>
              </w:rPr>
              <w:t>and</w:t>
            </w:r>
            <w:r w:rsidRPr="0050526E">
              <w:rPr>
                <w:rFonts w:cs="Arial"/>
                <w:bCs/>
              </w:rPr>
              <w:t xml:space="preserve"> Health Act </w:t>
            </w:r>
            <w:r w:rsidR="00963283" w:rsidRPr="0050526E">
              <w:rPr>
                <w:rFonts w:cs="Arial"/>
                <w:bCs/>
              </w:rPr>
              <w:t>and</w:t>
            </w:r>
            <w:r w:rsidR="008C4E2D" w:rsidRPr="0050526E">
              <w:rPr>
                <w:rFonts w:cs="Arial"/>
                <w:bCs/>
              </w:rPr>
              <w:t xml:space="preserve"> Regulation</w:t>
            </w:r>
            <w:r w:rsidRPr="0050526E">
              <w:rPr>
                <w:rFonts w:cs="Arial"/>
                <w:bCs/>
              </w:rPr>
              <w:t>:</w:t>
            </w:r>
          </w:p>
          <w:p w14:paraId="11C71847" w14:textId="77777777" w:rsidR="008C4E2D" w:rsidRPr="0050526E" w:rsidRDefault="005D78C5" w:rsidP="00C1420E">
            <w:pPr>
              <w:pStyle w:val="ListParagraph"/>
              <w:numPr>
                <w:ilvl w:val="0"/>
                <w:numId w:val="361"/>
              </w:numPr>
              <w:rPr>
                <w:rFonts w:cs="Arial"/>
                <w:b/>
                <w:bCs/>
                <w:i/>
              </w:rPr>
            </w:pPr>
            <w:r w:rsidRPr="0050526E">
              <w:rPr>
                <w:rFonts w:cs="Arial"/>
                <w:bCs/>
              </w:rPr>
              <w:t xml:space="preserve">Part </w:t>
            </w:r>
            <w:r w:rsidR="008C4E2D" w:rsidRPr="0050526E">
              <w:rPr>
                <w:rFonts w:cs="Arial"/>
                <w:bCs/>
              </w:rPr>
              <w:t>6 Personal Protective Equipment</w:t>
            </w:r>
          </w:p>
          <w:p w14:paraId="7676C1BC" w14:textId="77777777" w:rsidR="008C4E2D" w:rsidRPr="0050526E" w:rsidRDefault="005D78C5" w:rsidP="00C1420E">
            <w:pPr>
              <w:pStyle w:val="ListParagraph"/>
              <w:numPr>
                <w:ilvl w:val="0"/>
                <w:numId w:val="361"/>
              </w:numPr>
              <w:rPr>
                <w:rFonts w:cs="Arial"/>
                <w:b/>
                <w:bCs/>
                <w:i/>
              </w:rPr>
            </w:pPr>
            <w:r w:rsidRPr="0050526E">
              <w:rPr>
                <w:rFonts w:cs="Arial"/>
                <w:bCs/>
              </w:rPr>
              <w:t>Part 13 Entrances, Exits</w:t>
            </w:r>
            <w:r w:rsidR="008C4E2D" w:rsidRPr="0050526E">
              <w:rPr>
                <w:rFonts w:cs="Arial"/>
                <w:bCs/>
              </w:rPr>
              <w:t>,</w:t>
            </w:r>
            <w:r w:rsidRPr="0050526E">
              <w:rPr>
                <w:rFonts w:cs="Arial"/>
                <w:bCs/>
              </w:rPr>
              <w:t xml:space="preserve"> Stairways </w:t>
            </w:r>
            <w:r w:rsidR="00963283" w:rsidRPr="0050526E">
              <w:rPr>
                <w:rFonts w:cs="Arial"/>
                <w:bCs/>
              </w:rPr>
              <w:t>and</w:t>
            </w:r>
            <w:r w:rsidRPr="0050526E">
              <w:rPr>
                <w:rFonts w:cs="Arial"/>
                <w:bCs/>
              </w:rPr>
              <w:t xml:space="preserve"> Ladders</w:t>
            </w:r>
          </w:p>
          <w:p w14:paraId="02177D96" w14:textId="48B8D957" w:rsidR="005D78C5" w:rsidRPr="0050526E" w:rsidRDefault="005D78C5" w:rsidP="00C1420E">
            <w:pPr>
              <w:pStyle w:val="ListParagraph"/>
              <w:numPr>
                <w:ilvl w:val="0"/>
                <w:numId w:val="361"/>
              </w:numPr>
              <w:rPr>
                <w:rFonts w:cs="Arial"/>
                <w:b/>
                <w:bCs/>
                <w:i/>
              </w:rPr>
            </w:pPr>
            <w:r w:rsidRPr="0050526E">
              <w:rPr>
                <w:rFonts w:cs="Arial"/>
                <w:bCs/>
              </w:rPr>
              <w:t>Part 30 Temporary Structures</w:t>
            </w:r>
            <w:r w:rsidRPr="0050526E">
              <w:rPr>
                <w:rFonts w:cs="Arial"/>
                <w:b/>
                <w:bCs/>
                <w:i/>
              </w:rPr>
              <w:t xml:space="preserve"> </w:t>
            </w:r>
          </w:p>
        </w:tc>
        <w:tc>
          <w:tcPr>
            <w:tcW w:w="4253" w:type="dxa"/>
            <w:gridSpan w:val="4"/>
          </w:tcPr>
          <w:p w14:paraId="5A398E93" w14:textId="0F2C762D" w:rsidR="005D78C5" w:rsidRPr="0050526E" w:rsidRDefault="005D78C5" w:rsidP="008C4E2D">
            <w:pPr>
              <w:rPr>
                <w:rFonts w:cs="Arial"/>
                <w:bCs/>
              </w:rPr>
            </w:pPr>
            <w:r w:rsidRPr="0050526E">
              <w:rPr>
                <w:rFonts w:cs="Arial"/>
                <w:bCs/>
              </w:rPr>
              <w:t xml:space="preserve">This </w:t>
            </w:r>
            <w:r w:rsidR="008C4E2D" w:rsidRPr="0050526E">
              <w:rPr>
                <w:rFonts w:cs="Arial"/>
                <w:bCs/>
              </w:rPr>
              <w:t xml:space="preserve">safe work procedure </w:t>
            </w:r>
            <w:r w:rsidRPr="0050526E">
              <w:rPr>
                <w:rFonts w:cs="Arial"/>
                <w:bCs/>
              </w:rPr>
              <w:t>will be reviewed any time the task, equipment or materials change and at a minimum of every three years</w:t>
            </w:r>
            <w:r w:rsidR="00D57CA7" w:rsidRPr="0050526E">
              <w:rPr>
                <w:rFonts w:cs="Arial"/>
                <w:bCs/>
              </w:rPr>
              <w:t>.</w:t>
            </w:r>
          </w:p>
        </w:tc>
      </w:tr>
      <w:tr w:rsidR="005D78C5" w:rsidRPr="0050526E" w14:paraId="5D08E556" w14:textId="77777777" w:rsidTr="0050526E">
        <w:tc>
          <w:tcPr>
            <w:tcW w:w="5240" w:type="dxa"/>
            <w:gridSpan w:val="4"/>
            <w:vMerge/>
          </w:tcPr>
          <w:p w14:paraId="6DBAF0D7" w14:textId="77777777" w:rsidR="005D78C5" w:rsidRPr="0050526E" w:rsidRDefault="005D78C5" w:rsidP="00C03788">
            <w:pPr>
              <w:jc w:val="center"/>
              <w:rPr>
                <w:rFonts w:cs="Arial"/>
                <w:b/>
                <w:bCs/>
              </w:rPr>
            </w:pPr>
          </w:p>
        </w:tc>
        <w:tc>
          <w:tcPr>
            <w:tcW w:w="4253" w:type="dxa"/>
            <w:gridSpan w:val="4"/>
          </w:tcPr>
          <w:p w14:paraId="37B65008" w14:textId="77777777" w:rsidR="005D78C5" w:rsidRPr="0050526E" w:rsidRDefault="005D78C5" w:rsidP="00C03788">
            <w:pPr>
              <w:rPr>
                <w:rFonts w:cs="Arial"/>
                <w:bCs/>
              </w:rPr>
            </w:pPr>
            <w:r w:rsidRPr="0050526E">
              <w:rPr>
                <w:rFonts w:cs="Arial"/>
                <w:bCs/>
              </w:rPr>
              <w:t>Reviewed By WSH Committee:</w:t>
            </w:r>
          </w:p>
          <w:p w14:paraId="68291A58" w14:textId="77777777" w:rsidR="005D78C5" w:rsidRPr="0050526E" w:rsidRDefault="005D78C5" w:rsidP="00C03788">
            <w:pPr>
              <w:rPr>
                <w:rFonts w:cs="Arial"/>
                <w:bCs/>
              </w:rPr>
            </w:pPr>
          </w:p>
          <w:p w14:paraId="3597F247" w14:textId="77777777" w:rsidR="005D78C5" w:rsidRPr="0050526E" w:rsidRDefault="005D78C5" w:rsidP="00C03788">
            <w:pPr>
              <w:rPr>
                <w:rFonts w:cs="Arial"/>
                <w:bCs/>
              </w:rPr>
            </w:pPr>
            <w:r w:rsidRPr="0050526E">
              <w:rPr>
                <w:rFonts w:cs="Arial"/>
                <w:bCs/>
              </w:rPr>
              <w:t>Date</w:t>
            </w:r>
            <w:r w:rsidR="002912AB" w:rsidRPr="0050526E">
              <w:rPr>
                <w:rFonts w:cs="Arial"/>
                <w:bCs/>
              </w:rPr>
              <w:t>:</w:t>
            </w:r>
          </w:p>
          <w:p w14:paraId="0BE4A133" w14:textId="2F3C410A" w:rsidR="002912AB" w:rsidRPr="0050526E" w:rsidRDefault="002912AB" w:rsidP="00C03788">
            <w:pPr>
              <w:rPr>
                <w:rFonts w:cs="Arial"/>
                <w:bCs/>
              </w:rPr>
            </w:pPr>
          </w:p>
        </w:tc>
      </w:tr>
    </w:tbl>
    <w:p w14:paraId="3952FCD8" w14:textId="77777777" w:rsidR="005D78C5" w:rsidRPr="001844F6" w:rsidRDefault="005D78C5" w:rsidP="005D78C5"/>
    <w:p w14:paraId="3FBAB3D3" w14:textId="77777777" w:rsidR="005D78C5" w:rsidRDefault="005D78C5" w:rsidP="002A1352">
      <w:pPr>
        <w:pStyle w:val="NoSpacing"/>
        <w:jc w:val="center"/>
      </w:pPr>
    </w:p>
    <w:p w14:paraId="789178D2" w14:textId="77777777" w:rsidR="005D78C5" w:rsidRDefault="005D78C5" w:rsidP="002A1352">
      <w:pPr>
        <w:pStyle w:val="NoSpacing"/>
        <w:jc w:val="center"/>
      </w:pPr>
    </w:p>
    <w:p w14:paraId="7FD501F4" w14:textId="77777777" w:rsidR="005D78C5" w:rsidRDefault="005D78C5" w:rsidP="002A1352">
      <w:pPr>
        <w:pStyle w:val="NoSpacing"/>
        <w:jc w:val="center"/>
      </w:pPr>
    </w:p>
    <w:p w14:paraId="29B8DC9C" w14:textId="77777777" w:rsidR="005D78C5" w:rsidRDefault="005D78C5" w:rsidP="002A1352">
      <w:pPr>
        <w:pStyle w:val="NoSpacing"/>
        <w:jc w:val="center"/>
      </w:pPr>
    </w:p>
    <w:p w14:paraId="33F426F6" w14:textId="77777777" w:rsidR="005D78C5" w:rsidRDefault="005D78C5" w:rsidP="002A1352">
      <w:pPr>
        <w:pStyle w:val="NoSpacing"/>
        <w:jc w:val="center"/>
      </w:pPr>
    </w:p>
    <w:p w14:paraId="6077F868" w14:textId="77777777" w:rsidR="008C4E2D" w:rsidRDefault="008C4E2D">
      <w:pPr>
        <w:rPr>
          <w:rFonts w:ascii="Calibri" w:eastAsia="Calibri" w:hAnsi="Calibri" w:cs="Times New Roman"/>
        </w:rPr>
      </w:pPr>
      <w:r>
        <w:rPr>
          <w:rFonts w:ascii="Calibri" w:eastAsia="Calibri" w:hAnsi="Calibri" w:cs="Times New Roman"/>
        </w:rPr>
        <w:br w:type="page"/>
      </w:r>
    </w:p>
    <w:p w14:paraId="48E1C576" w14:textId="49125C9E" w:rsidR="002A1352" w:rsidRPr="0050526E" w:rsidRDefault="002A1352" w:rsidP="002A1352">
      <w:pPr>
        <w:spacing w:after="0" w:line="240" w:lineRule="auto"/>
        <w:jc w:val="center"/>
        <w:rPr>
          <w:rFonts w:ascii="Calibri" w:eastAsia="Calibri" w:hAnsi="Calibri" w:cs="Times New Roman"/>
        </w:rPr>
      </w:pPr>
      <w:r w:rsidRPr="0050526E">
        <w:rPr>
          <w:rFonts w:ascii="Calibri" w:eastAsia="Calibri" w:hAnsi="Calibri" w:cs="Times New Roman"/>
        </w:rPr>
        <w:lastRenderedPageBreak/>
        <w:t>Shoreline Stabilization</w:t>
      </w:r>
    </w:p>
    <w:tbl>
      <w:tblPr>
        <w:tblStyle w:val="TableGrid"/>
        <w:tblW w:w="9634" w:type="dxa"/>
        <w:tblLook w:val="04A0" w:firstRow="1" w:lastRow="0" w:firstColumn="1" w:lastColumn="0" w:noHBand="0" w:noVBand="1"/>
      </w:tblPr>
      <w:tblGrid>
        <w:gridCol w:w="1866"/>
        <w:gridCol w:w="964"/>
        <w:gridCol w:w="903"/>
        <w:gridCol w:w="1507"/>
        <w:gridCol w:w="368"/>
        <w:gridCol w:w="629"/>
        <w:gridCol w:w="1076"/>
        <w:gridCol w:w="2321"/>
      </w:tblGrid>
      <w:tr w:rsidR="002A1352" w:rsidRPr="0050526E" w14:paraId="4270215D" w14:textId="77777777" w:rsidTr="0050526E">
        <w:tc>
          <w:tcPr>
            <w:tcW w:w="1866" w:type="dxa"/>
          </w:tcPr>
          <w:p w14:paraId="186129E5" w14:textId="77777777" w:rsidR="002A1352" w:rsidRPr="0050526E" w:rsidRDefault="002A1352" w:rsidP="002A1352">
            <w:pPr>
              <w:rPr>
                <w:rFonts w:ascii="Calibri" w:eastAsia="Calibri" w:hAnsi="Calibri" w:cs="Times New Roman"/>
                <w:b/>
              </w:rPr>
            </w:pPr>
            <w:r w:rsidRPr="0050526E">
              <w:rPr>
                <w:rFonts w:ascii="Calibri" w:eastAsia="Calibri" w:hAnsi="Calibri" w:cs="Times New Roman"/>
                <w:b/>
              </w:rPr>
              <w:t>Facility:</w:t>
            </w:r>
          </w:p>
        </w:tc>
        <w:tc>
          <w:tcPr>
            <w:tcW w:w="1867" w:type="dxa"/>
            <w:gridSpan w:val="2"/>
          </w:tcPr>
          <w:p w14:paraId="6290EA7D" w14:textId="77777777" w:rsidR="002A1352" w:rsidRPr="0050526E" w:rsidRDefault="002A1352" w:rsidP="002A1352">
            <w:pPr>
              <w:rPr>
                <w:rFonts w:ascii="Calibri" w:eastAsia="Calibri" w:hAnsi="Calibri" w:cs="Times New Roman"/>
              </w:rPr>
            </w:pPr>
            <w:r w:rsidRPr="0050526E">
              <w:rPr>
                <w:rFonts w:ascii="Calibri" w:eastAsia="Calibri" w:hAnsi="Calibri" w:cs="Times New Roman"/>
                <w:b/>
              </w:rPr>
              <w:t>Written By:</w:t>
            </w:r>
          </w:p>
        </w:tc>
        <w:tc>
          <w:tcPr>
            <w:tcW w:w="1875" w:type="dxa"/>
            <w:gridSpan w:val="2"/>
          </w:tcPr>
          <w:p w14:paraId="6C80B55E" w14:textId="77777777" w:rsidR="002A1352" w:rsidRPr="0050526E" w:rsidRDefault="002A1352" w:rsidP="002A1352">
            <w:pPr>
              <w:rPr>
                <w:rFonts w:ascii="Calibri" w:eastAsia="Calibri" w:hAnsi="Calibri" w:cs="Times New Roman"/>
              </w:rPr>
            </w:pPr>
            <w:r w:rsidRPr="0050526E">
              <w:rPr>
                <w:rFonts w:ascii="Calibri" w:eastAsia="Calibri" w:hAnsi="Calibri" w:cs="Times New Roman"/>
                <w:b/>
              </w:rPr>
              <w:t>Approved By:</w:t>
            </w:r>
          </w:p>
        </w:tc>
        <w:tc>
          <w:tcPr>
            <w:tcW w:w="1705" w:type="dxa"/>
            <w:gridSpan w:val="2"/>
          </w:tcPr>
          <w:p w14:paraId="20BACFEF" w14:textId="77777777" w:rsidR="002A1352" w:rsidRPr="0050526E" w:rsidRDefault="002A1352" w:rsidP="002A1352">
            <w:pPr>
              <w:rPr>
                <w:rFonts w:ascii="Calibri" w:eastAsia="Calibri" w:hAnsi="Calibri" w:cs="Times New Roman"/>
              </w:rPr>
            </w:pPr>
            <w:r w:rsidRPr="0050526E">
              <w:rPr>
                <w:rFonts w:ascii="Calibri" w:eastAsia="Calibri" w:hAnsi="Calibri" w:cs="Times New Roman"/>
                <w:b/>
              </w:rPr>
              <w:t>Date Created:</w:t>
            </w:r>
          </w:p>
        </w:tc>
        <w:tc>
          <w:tcPr>
            <w:tcW w:w="2321" w:type="dxa"/>
          </w:tcPr>
          <w:p w14:paraId="39C7D62C" w14:textId="213658E0" w:rsidR="002A1352" w:rsidRPr="0050526E" w:rsidRDefault="002A1352" w:rsidP="002A1352">
            <w:pPr>
              <w:rPr>
                <w:rFonts w:ascii="Calibri" w:eastAsia="Calibri" w:hAnsi="Calibri" w:cs="Times New Roman"/>
              </w:rPr>
            </w:pPr>
            <w:r w:rsidRPr="0050526E">
              <w:rPr>
                <w:rFonts w:ascii="Calibri" w:eastAsia="Calibri" w:hAnsi="Calibri" w:cs="Times New Roman"/>
                <w:b/>
              </w:rPr>
              <w:t>Date of Last Revision</w:t>
            </w:r>
            <w:r w:rsidR="002912AB" w:rsidRPr="0050526E">
              <w:rPr>
                <w:rFonts w:ascii="Calibri" w:eastAsia="Calibri" w:hAnsi="Calibri" w:cs="Times New Roman"/>
                <w:b/>
              </w:rPr>
              <w:t>:</w:t>
            </w:r>
          </w:p>
        </w:tc>
      </w:tr>
      <w:tr w:rsidR="002A1352" w:rsidRPr="0050526E" w14:paraId="6FE3AFEE" w14:textId="77777777" w:rsidTr="0050526E">
        <w:tc>
          <w:tcPr>
            <w:tcW w:w="1866" w:type="dxa"/>
          </w:tcPr>
          <w:p w14:paraId="62BCBC48" w14:textId="77777777" w:rsidR="002A1352" w:rsidRPr="0050526E" w:rsidRDefault="002A1352" w:rsidP="002A1352">
            <w:pPr>
              <w:rPr>
                <w:rFonts w:ascii="Calibri" w:eastAsia="Calibri" w:hAnsi="Calibri" w:cs="Times New Roman"/>
              </w:rPr>
            </w:pPr>
          </w:p>
        </w:tc>
        <w:tc>
          <w:tcPr>
            <w:tcW w:w="1867" w:type="dxa"/>
            <w:gridSpan w:val="2"/>
          </w:tcPr>
          <w:p w14:paraId="7D900BA4" w14:textId="77777777" w:rsidR="002A1352" w:rsidRPr="0050526E" w:rsidRDefault="002A1352" w:rsidP="002A1352">
            <w:pPr>
              <w:rPr>
                <w:rFonts w:ascii="Calibri" w:eastAsia="Calibri" w:hAnsi="Calibri" w:cs="Times New Roman"/>
              </w:rPr>
            </w:pPr>
          </w:p>
        </w:tc>
        <w:tc>
          <w:tcPr>
            <w:tcW w:w="1875" w:type="dxa"/>
            <w:gridSpan w:val="2"/>
          </w:tcPr>
          <w:p w14:paraId="1A1B8B97" w14:textId="77777777" w:rsidR="002A1352" w:rsidRPr="0050526E" w:rsidRDefault="002A1352" w:rsidP="002A1352">
            <w:pPr>
              <w:rPr>
                <w:rFonts w:ascii="Calibri" w:eastAsia="Calibri" w:hAnsi="Calibri" w:cs="Times New Roman"/>
              </w:rPr>
            </w:pPr>
          </w:p>
        </w:tc>
        <w:tc>
          <w:tcPr>
            <w:tcW w:w="1705" w:type="dxa"/>
            <w:gridSpan w:val="2"/>
          </w:tcPr>
          <w:p w14:paraId="2DC6E0D2" w14:textId="77777777" w:rsidR="002A1352" w:rsidRPr="0050526E" w:rsidRDefault="002A1352" w:rsidP="002A1352">
            <w:pPr>
              <w:rPr>
                <w:rFonts w:ascii="Calibri" w:eastAsia="Calibri" w:hAnsi="Calibri" w:cs="Times New Roman"/>
              </w:rPr>
            </w:pPr>
          </w:p>
        </w:tc>
        <w:tc>
          <w:tcPr>
            <w:tcW w:w="2321" w:type="dxa"/>
          </w:tcPr>
          <w:p w14:paraId="41AB9E46" w14:textId="77777777" w:rsidR="002A1352" w:rsidRPr="0050526E" w:rsidRDefault="002A1352" w:rsidP="002A1352">
            <w:pPr>
              <w:rPr>
                <w:rFonts w:ascii="Calibri" w:eastAsia="Calibri" w:hAnsi="Calibri" w:cs="Times New Roman"/>
              </w:rPr>
            </w:pPr>
          </w:p>
        </w:tc>
      </w:tr>
      <w:tr w:rsidR="002A1352" w:rsidRPr="0050526E" w14:paraId="04FC548B" w14:textId="77777777" w:rsidTr="0050526E">
        <w:tc>
          <w:tcPr>
            <w:tcW w:w="2830" w:type="dxa"/>
            <w:gridSpan w:val="2"/>
          </w:tcPr>
          <w:p w14:paraId="34E57883" w14:textId="3CFC3D00" w:rsidR="002A1352" w:rsidRPr="0050526E" w:rsidRDefault="002A1352" w:rsidP="002A1352">
            <w:pPr>
              <w:rPr>
                <w:rFonts w:ascii="Calibri" w:eastAsia="Calibri" w:hAnsi="Calibri" w:cs="Arial"/>
                <w:b/>
                <w:bCs/>
                <w:iCs/>
              </w:rPr>
            </w:pPr>
            <w:r w:rsidRPr="0050526E">
              <w:rPr>
                <w:rFonts w:ascii="Calibri" w:eastAsia="Calibri" w:hAnsi="Calibri" w:cs="Arial"/>
                <w:b/>
                <w:bCs/>
                <w:iCs/>
              </w:rPr>
              <w:t>Hazards Present:</w:t>
            </w:r>
          </w:p>
        </w:tc>
        <w:tc>
          <w:tcPr>
            <w:tcW w:w="3407" w:type="dxa"/>
            <w:gridSpan w:val="4"/>
          </w:tcPr>
          <w:p w14:paraId="624D11DB" w14:textId="42F5C133" w:rsidR="002A1352" w:rsidRPr="0050526E" w:rsidRDefault="000977ED" w:rsidP="002A1352">
            <w:pPr>
              <w:rPr>
                <w:rFonts w:ascii="Calibri" w:eastAsia="Calibri" w:hAnsi="Calibri" w:cs="Arial"/>
                <w:b/>
                <w:bCs/>
                <w:iCs/>
              </w:rPr>
            </w:pPr>
            <w:r w:rsidRPr="0050526E">
              <w:rPr>
                <w:rFonts w:ascii="Calibri" w:eastAsia="Calibri" w:hAnsi="Calibri" w:cs="Arial"/>
                <w:b/>
                <w:bCs/>
                <w:iCs/>
              </w:rPr>
              <w:t>PPE or Devices Required:</w:t>
            </w:r>
          </w:p>
        </w:tc>
        <w:tc>
          <w:tcPr>
            <w:tcW w:w="3397" w:type="dxa"/>
            <w:gridSpan w:val="2"/>
          </w:tcPr>
          <w:p w14:paraId="41B2D759" w14:textId="77777777" w:rsidR="002A1352" w:rsidRPr="0050526E" w:rsidRDefault="002A1352" w:rsidP="002A1352">
            <w:pPr>
              <w:rPr>
                <w:rFonts w:ascii="Calibri" w:eastAsia="Calibri" w:hAnsi="Calibri" w:cs="Arial"/>
                <w:b/>
                <w:bCs/>
                <w:iCs/>
              </w:rPr>
            </w:pPr>
            <w:r w:rsidRPr="0050526E">
              <w:rPr>
                <w:rFonts w:ascii="Calibri" w:eastAsia="Calibri" w:hAnsi="Calibri" w:cs="Arial"/>
                <w:b/>
                <w:bCs/>
                <w:iCs/>
              </w:rPr>
              <w:t>Additional Training Required:</w:t>
            </w:r>
          </w:p>
        </w:tc>
      </w:tr>
      <w:tr w:rsidR="002A1352" w:rsidRPr="0050526E" w14:paraId="0C958ABF" w14:textId="77777777" w:rsidTr="0050526E">
        <w:tc>
          <w:tcPr>
            <w:tcW w:w="2830" w:type="dxa"/>
            <w:gridSpan w:val="2"/>
          </w:tcPr>
          <w:p w14:paraId="5F43F87D" w14:textId="595D2DF4" w:rsidR="002A1352" w:rsidRPr="0050526E" w:rsidRDefault="002912AB" w:rsidP="002A1352">
            <w:pPr>
              <w:rPr>
                <w:rFonts w:ascii="Calibri" w:eastAsia="Arial" w:hAnsi="Calibri" w:cs="Arial"/>
              </w:rPr>
            </w:pPr>
            <w:r w:rsidRPr="0050526E">
              <w:rPr>
                <w:rFonts w:ascii="Calibri" w:eastAsia="Arial" w:hAnsi="Calibri" w:cs="Arial"/>
              </w:rPr>
              <w:t>pinch points</w:t>
            </w:r>
          </w:p>
        </w:tc>
        <w:tc>
          <w:tcPr>
            <w:tcW w:w="3407" w:type="dxa"/>
            <w:gridSpan w:val="4"/>
          </w:tcPr>
          <w:p w14:paraId="4DA0C2C1" w14:textId="1BC83368" w:rsidR="002A1352" w:rsidRPr="0050526E" w:rsidRDefault="002912AB" w:rsidP="002A1352">
            <w:pPr>
              <w:jc w:val="both"/>
              <w:rPr>
                <w:rFonts w:ascii="Calibri" w:eastAsia="Arial" w:hAnsi="Calibri" w:cs="Arial"/>
              </w:rPr>
            </w:pPr>
            <w:r w:rsidRPr="0050526E">
              <w:rPr>
                <w:rFonts w:ascii="Calibri" w:eastAsia="Arial" w:hAnsi="Calibri" w:cs="Arial"/>
              </w:rPr>
              <w:t>steel toe boots</w:t>
            </w:r>
          </w:p>
        </w:tc>
        <w:tc>
          <w:tcPr>
            <w:tcW w:w="3397" w:type="dxa"/>
            <w:gridSpan w:val="2"/>
          </w:tcPr>
          <w:p w14:paraId="2B5C3CCF" w14:textId="5143EE92" w:rsidR="002A1352" w:rsidRPr="0050526E" w:rsidRDefault="002912AB" w:rsidP="002A1352">
            <w:pPr>
              <w:rPr>
                <w:rFonts w:ascii="Calibri" w:eastAsia="Calibri" w:hAnsi="Calibri" w:cs="Arial"/>
              </w:rPr>
            </w:pPr>
            <w:r w:rsidRPr="0050526E">
              <w:rPr>
                <w:rFonts w:ascii="Calibri" w:eastAsia="Calibri" w:hAnsi="Calibri" w:cs="Arial"/>
              </w:rPr>
              <w:t>equipment training</w:t>
            </w:r>
          </w:p>
        </w:tc>
      </w:tr>
      <w:tr w:rsidR="002A1352" w:rsidRPr="0050526E" w14:paraId="4BCB5FD3" w14:textId="77777777" w:rsidTr="0050526E">
        <w:tc>
          <w:tcPr>
            <w:tcW w:w="2830" w:type="dxa"/>
            <w:gridSpan w:val="2"/>
          </w:tcPr>
          <w:p w14:paraId="5FF8880B" w14:textId="27C13EE6" w:rsidR="002A1352" w:rsidRPr="0050526E" w:rsidRDefault="002912AB" w:rsidP="002A1352">
            <w:pPr>
              <w:spacing w:before="17"/>
              <w:rPr>
                <w:rFonts w:ascii="Calibri" w:eastAsia="Arial" w:hAnsi="Calibri" w:cs="Arial"/>
              </w:rPr>
            </w:pPr>
            <w:r w:rsidRPr="0050526E">
              <w:rPr>
                <w:rFonts w:ascii="Calibri" w:eastAsia="Arial" w:hAnsi="Calibri" w:cs="Arial"/>
              </w:rPr>
              <w:t>crushing</w:t>
            </w:r>
          </w:p>
        </w:tc>
        <w:tc>
          <w:tcPr>
            <w:tcW w:w="3407" w:type="dxa"/>
            <w:gridSpan w:val="4"/>
          </w:tcPr>
          <w:p w14:paraId="5C87F2D9" w14:textId="41FA706B" w:rsidR="002A1352" w:rsidRPr="0050526E" w:rsidRDefault="002912AB" w:rsidP="002A1352">
            <w:pPr>
              <w:spacing w:before="17"/>
              <w:jc w:val="both"/>
              <w:rPr>
                <w:rFonts w:ascii="Calibri" w:eastAsia="Arial" w:hAnsi="Calibri" w:cs="Arial"/>
              </w:rPr>
            </w:pPr>
            <w:r w:rsidRPr="0050526E">
              <w:rPr>
                <w:rFonts w:ascii="Calibri" w:eastAsia="Arial" w:hAnsi="Calibri" w:cs="Arial"/>
              </w:rPr>
              <w:t>high visibility vest</w:t>
            </w:r>
          </w:p>
        </w:tc>
        <w:tc>
          <w:tcPr>
            <w:tcW w:w="3397" w:type="dxa"/>
            <w:gridSpan w:val="2"/>
          </w:tcPr>
          <w:p w14:paraId="667C5B67" w14:textId="77777777" w:rsidR="002A1352" w:rsidRPr="0050526E" w:rsidRDefault="002A1352" w:rsidP="002A1352">
            <w:pPr>
              <w:rPr>
                <w:rFonts w:ascii="Calibri" w:eastAsia="Calibri" w:hAnsi="Calibri" w:cs="Calibri"/>
              </w:rPr>
            </w:pPr>
          </w:p>
        </w:tc>
      </w:tr>
      <w:tr w:rsidR="002A1352" w:rsidRPr="0050526E" w14:paraId="488EE2D9" w14:textId="77777777" w:rsidTr="0050526E">
        <w:tc>
          <w:tcPr>
            <w:tcW w:w="2830" w:type="dxa"/>
            <w:gridSpan w:val="2"/>
          </w:tcPr>
          <w:p w14:paraId="54280096" w14:textId="64940520" w:rsidR="002A1352" w:rsidRPr="0050526E" w:rsidRDefault="002912AB" w:rsidP="002A1352">
            <w:pPr>
              <w:rPr>
                <w:rFonts w:ascii="Calibri" w:eastAsia="Calibri" w:hAnsi="Calibri" w:cs="Times New Roman"/>
              </w:rPr>
            </w:pPr>
            <w:r w:rsidRPr="0050526E">
              <w:rPr>
                <w:rFonts w:ascii="Calibri" w:eastAsia="Calibri" w:hAnsi="Calibri" w:cs="Times New Roman"/>
              </w:rPr>
              <w:t>machine tipping/rolling</w:t>
            </w:r>
          </w:p>
        </w:tc>
        <w:tc>
          <w:tcPr>
            <w:tcW w:w="3407" w:type="dxa"/>
            <w:gridSpan w:val="4"/>
          </w:tcPr>
          <w:p w14:paraId="1DAB59A7" w14:textId="0B0B181A" w:rsidR="002A1352" w:rsidRPr="0050526E" w:rsidRDefault="002912AB" w:rsidP="002A1352">
            <w:pPr>
              <w:rPr>
                <w:rFonts w:ascii="Calibri" w:eastAsia="Calibri" w:hAnsi="Calibri" w:cs="Times New Roman"/>
              </w:rPr>
            </w:pPr>
            <w:r w:rsidRPr="0050526E">
              <w:rPr>
                <w:rFonts w:ascii="Calibri" w:eastAsia="Calibri" w:hAnsi="Calibri" w:cs="Times New Roman"/>
              </w:rPr>
              <w:t>eye protection</w:t>
            </w:r>
          </w:p>
        </w:tc>
        <w:tc>
          <w:tcPr>
            <w:tcW w:w="3397" w:type="dxa"/>
            <w:gridSpan w:val="2"/>
          </w:tcPr>
          <w:p w14:paraId="519B295E" w14:textId="77777777" w:rsidR="002A1352" w:rsidRPr="0050526E" w:rsidRDefault="002A1352" w:rsidP="002A1352">
            <w:pPr>
              <w:rPr>
                <w:rFonts w:ascii="Calibri" w:eastAsia="Calibri" w:hAnsi="Calibri" w:cs="Calibri"/>
              </w:rPr>
            </w:pPr>
          </w:p>
        </w:tc>
      </w:tr>
      <w:tr w:rsidR="002A1352" w:rsidRPr="0050526E" w14:paraId="74FD9F83" w14:textId="77777777" w:rsidTr="0050526E">
        <w:tc>
          <w:tcPr>
            <w:tcW w:w="2830" w:type="dxa"/>
            <w:gridSpan w:val="2"/>
          </w:tcPr>
          <w:p w14:paraId="2CA187A9" w14:textId="77777777" w:rsidR="002A1352" w:rsidRPr="0050526E" w:rsidRDefault="002A1352" w:rsidP="002A1352">
            <w:pPr>
              <w:rPr>
                <w:rFonts w:ascii="Calibri" w:eastAsia="Arial" w:hAnsi="Calibri" w:cs="Arial"/>
              </w:rPr>
            </w:pPr>
          </w:p>
        </w:tc>
        <w:tc>
          <w:tcPr>
            <w:tcW w:w="3407" w:type="dxa"/>
            <w:gridSpan w:val="4"/>
          </w:tcPr>
          <w:p w14:paraId="4BDE164A" w14:textId="2D3D8800" w:rsidR="002A1352" w:rsidRPr="0050526E" w:rsidRDefault="002912AB" w:rsidP="002A1352">
            <w:pPr>
              <w:rPr>
                <w:rFonts w:ascii="Calibri" w:eastAsia="Arial" w:hAnsi="Calibri" w:cs="Arial"/>
              </w:rPr>
            </w:pPr>
            <w:r w:rsidRPr="0050526E">
              <w:rPr>
                <w:rFonts w:ascii="Calibri" w:eastAsia="Arial" w:hAnsi="Calibri" w:cs="Arial"/>
              </w:rPr>
              <w:t>hearing protection</w:t>
            </w:r>
          </w:p>
        </w:tc>
        <w:tc>
          <w:tcPr>
            <w:tcW w:w="3397" w:type="dxa"/>
            <w:gridSpan w:val="2"/>
          </w:tcPr>
          <w:p w14:paraId="220A020E" w14:textId="77777777" w:rsidR="002A1352" w:rsidRPr="0050526E" w:rsidRDefault="002A1352" w:rsidP="002A1352">
            <w:pPr>
              <w:rPr>
                <w:rFonts w:ascii="Calibri" w:eastAsia="Calibri" w:hAnsi="Calibri" w:cs="Calibri"/>
              </w:rPr>
            </w:pPr>
          </w:p>
        </w:tc>
      </w:tr>
      <w:tr w:rsidR="002A1352" w:rsidRPr="0050526E" w14:paraId="4BF1AA07" w14:textId="77777777" w:rsidTr="0050526E">
        <w:tc>
          <w:tcPr>
            <w:tcW w:w="2830" w:type="dxa"/>
            <w:gridSpan w:val="2"/>
          </w:tcPr>
          <w:p w14:paraId="40DD48EB" w14:textId="77777777" w:rsidR="002A1352" w:rsidRPr="0050526E" w:rsidRDefault="002A1352" w:rsidP="002A1352">
            <w:pPr>
              <w:spacing w:before="17"/>
              <w:rPr>
                <w:rFonts w:ascii="Calibri" w:eastAsia="Arial" w:hAnsi="Calibri" w:cs="Arial"/>
              </w:rPr>
            </w:pPr>
          </w:p>
        </w:tc>
        <w:tc>
          <w:tcPr>
            <w:tcW w:w="3407" w:type="dxa"/>
            <w:gridSpan w:val="4"/>
          </w:tcPr>
          <w:p w14:paraId="0443419B" w14:textId="38517D8E" w:rsidR="002A1352" w:rsidRPr="0050526E" w:rsidRDefault="002912AB" w:rsidP="002A1352">
            <w:pPr>
              <w:spacing w:before="17"/>
              <w:jc w:val="both"/>
              <w:rPr>
                <w:rFonts w:ascii="Calibri" w:eastAsia="Arial" w:hAnsi="Calibri" w:cs="Arial"/>
              </w:rPr>
            </w:pPr>
            <w:r w:rsidRPr="0050526E">
              <w:rPr>
                <w:rFonts w:ascii="Calibri" w:eastAsia="Arial" w:hAnsi="Calibri" w:cs="Arial"/>
              </w:rPr>
              <w:t>gloves</w:t>
            </w:r>
          </w:p>
        </w:tc>
        <w:tc>
          <w:tcPr>
            <w:tcW w:w="3397" w:type="dxa"/>
            <w:gridSpan w:val="2"/>
          </w:tcPr>
          <w:p w14:paraId="23388FCE" w14:textId="77777777" w:rsidR="002A1352" w:rsidRPr="0050526E" w:rsidRDefault="002A1352" w:rsidP="002A1352">
            <w:pPr>
              <w:rPr>
                <w:rFonts w:ascii="Calibri" w:eastAsia="Calibri" w:hAnsi="Calibri" w:cs="Calibri"/>
              </w:rPr>
            </w:pPr>
          </w:p>
        </w:tc>
      </w:tr>
      <w:tr w:rsidR="002A1352" w:rsidRPr="0050526E" w14:paraId="4F018FD1" w14:textId="77777777" w:rsidTr="0050526E">
        <w:tc>
          <w:tcPr>
            <w:tcW w:w="9634" w:type="dxa"/>
            <w:gridSpan w:val="8"/>
          </w:tcPr>
          <w:p w14:paraId="730CD984" w14:textId="66613F69" w:rsidR="002A1352" w:rsidRPr="0050526E" w:rsidRDefault="002A1352" w:rsidP="002A1352">
            <w:pPr>
              <w:jc w:val="center"/>
              <w:rPr>
                <w:rFonts w:ascii="Calibri" w:eastAsia="Calibri" w:hAnsi="Calibri" w:cs="Arial"/>
                <w:b/>
                <w:bCs/>
              </w:rPr>
            </w:pPr>
            <w:r w:rsidRPr="0050526E">
              <w:rPr>
                <w:rFonts w:ascii="Calibri" w:eastAsia="Calibri" w:hAnsi="Calibri" w:cs="Arial"/>
                <w:b/>
                <w:bCs/>
              </w:rPr>
              <w:t xml:space="preserve">Safe </w:t>
            </w:r>
            <w:r w:rsidR="00F0763B" w:rsidRPr="0050526E">
              <w:rPr>
                <w:rFonts w:ascii="Calibri" w:eastAsia="Calibri" w:hAnsi="Calibri" w:cs="Arial"/>
                <w:b/>
                <w:bCs/>
              </w:rPr>
              <w:t>Work</w:t>
            </w:r>
            <w:r w:rsidRPr="0050526E">
              <w:rPr>
                <w:rFonts w:ascii="Calibri" w:eastAsia="Calibri" w:hAnsi="Calibri" w:cs="Arial"/>
                <w:b/>
                <w:bCs/>
              </w:rPr>
              <w:t xml:space="preserve"> Procedure:</w:t>
            </w:r>
          </w:p>
        </w:tc>
      </w:tr>
      <w:tr w:rsidR="002A1352" w:rsidRPr="0050526E" w14:paraId="21F79EB9" w14:textId="77777777" w:rsidTr="0050526E">
        <w:tc>
          <w:tcPr>
            <w:tcW w:w="9634" w:type="dxa"/>
            <w:gridSpan w:val="8"/>
          </w:tcPr>
          <w:p w14:paraId="6B04B89C" w14:textId="12335F69"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 xml:space="preserve">Unload equipment when it </w:t>
            </w:r>
            <w:r w:rsidR="00946F7C" w:rsidRPr="0050526E">
              <w:rPr>
                <w:rFonts w:ascii="Calibri" w:eastAsia="Calibri" w:hAnsi="Calibri" w:cs="Arial"/>
                <w:bCs/>
              </w:rPr>
              <w:t>gets</w:t>
            </w:r>
            <w:r w:rsidRPr="0050526E">
              <w:rPr>
                <w:rFonts w:ascii="Calibri" w:eastAsia="Calibri" w:hAnsi="Calibri" w:cs="Arial"/>
                <w:bCs/>
              </w:rPr>
              <w:t xml:space="preserve"> to work site</w:t>
            </w:r>
            <w:r w:rsidR="002912AB" w:rsidRPr="0050526E">
              <w:rPr>
                <w:rFonts w:ascii="Calibri" w:eastAsia="Calibri" w:hAnsi="Calibri" w:cs="Arial"/>
                <w:bCs/>
              </w:rPr>
              <w:t>.</w:t>
            </w:r>
          </w:p>
          <w:p w14:paraId="2F2B332E" w14:textId="77777777"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Prepare site for excavation. Clear site of trees, shrubs and general growth with a chain saw, skid steer and manual labor.</w:t>
            </w:r>
          </w:p>
          <w:p w14:paraId="275744F4" w14:textId="16BD7C2A"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Construct gabion baskets for installation using the clip gun and wire</w:t>
            </w:r>
            <w:r w:rsidR="0027775A" w:rsidRPr="0050526E">
              <w:rPr>
                <w:rFonts w:ascii="Calibri" w:eastAsia="Calibri" w:hAnsi="Calibri" w:cs="Arial"/>
                <w:bCs/>
              </w:rPr>
              <w:t>.</w:t>
            </w:r>
          </w:p>
          <w:p w14:paraId="59FD04EE" w14:textId="77777777"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 xml:space="preserve">Excavate the site with a skid steer and/or excavator. Locate all utilities before excavation begins. </w:t>
            </w:r>
          </w:p>
          <w:p w14:paraId="5AB2F274" w14:textId="77777777"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Remove excavated material from site with the dump truck or tracked crawler dumper.</w:t>
            </w:r>
          </w:p>
          <w:p w14:paraId="1E0C3DBC" w14:textId="7E511A04"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Rock will be delivered to site to fill gabion baskets</w:t>
            </w:r>
            <w:r w:rsidR="0027775A" w:rsidRPr="0050526E">
              <w:rPr>
                <w:rFonts w:ascii="Calibri" w:eastAsia="Calibri" w:hAnsi="Calibri" w:cs="Arial"/>
                <w:bCs/>
              </w:rPr>
              <w:t>.</w:t>
            </w:r>
          </w:p>
          <w:p w14:paraId="56A916DC" w14:textId="77777777"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Rock material distribution will be done using the skid steer, the quad, by wheelbarrow or by hand.</w:t>
            </w:r>
          </w:p>
          <w:p w14:paraId="2FDECD4A" w14:textId="08600597"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Installing the gabion baskets by filling with rock and compacting the soil surrounding the gabion with the plate compactor</w:t>
            </w:r>
            <w:r w:rsidR="0027775A" w:rsidRPr="0050526E">
              <w:rPr>
                <w:rFonts w:ascii="Calibri" w:eastAsia="Calibri" w:hAnsi="Calibri" w:cs="Arial"/>
                <w:bCs/>
              </w:rPr>
              <w:t>.</w:t>
            </w:r>
          </w:p>
          <w:p w14:paraId="117661C8" w14:textId="66C32854"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Close the gabion baskets with the clip gun</w:t>
            </w:r>
            <w:r w:rsidR="0027775A" w:rsidRPr="0050526E">
              <w:rPr>
                <w:rFonts w:ascii="Calibri" w:eastAsia="Calibri" w:hAnsi="Calibri" w:cs="Arial"/>
                <w:bCs/>
              </w:rPr>
              <w:t>.</w:t>
            </w:r>
          </w:p>
          <w:p w14:paraId="04C4EFE2" w14:textId="153AC7D6" w:rsidR="002A1352" w:rsidRPr="0050526E" w:rsidRDefault="002A1352" w:rsidP="008F645E">
            <w:pPr>
              <w:numPr>
                <w:ilvl w:val="0"/>
                <w:numId w:val="112"/>
              </w:numPr>
              <w:contextualSpacing/>
              <w:rPr>
                <w:rFonts w:ascii="Calibri" w:eastAsia="Calibri" w:hAnsi="Calibri" w:cs="Arial"/>
                <w:bCs/>
              </w:rPr>
            </w:pPr>
            <w:r w:rsidRPr="0050526E">
              <w:rPr>
                <w:rFonts w:ascii="Calibri" w:eastAsia="Calibri" w:hAnsi="Calibri" w:cs="Arial"/>
                <w:bCs/>
              </w:rPr>
              <w:t xml:space="preserve">Site </w:t>
            </w:r>
            <w:r w:rsidR="00136229" w:rsidRPr="0050526E">
              <w:rPr>
                <w:rFonts w:ascii="Calibri" w:eastAsia="Calibri" w:hAnsi="Calibri" w:cs="Arial"/>
                <w:bCs/>
              </w:rPr>
              <w:t>cleanup</w:t>
            </w:r>
            <w:r w:rsidRPr="0050526E">
              <w:rPr>
                <w:rFonts w:ascii="Calibri" w:eastAsia="Calibri" w:hAnsi="Calibri" w:cs="Arial"/>
                <w:bCs/>
              </w:rPr>
              <w:t xml:space="preserve"> consists of soil, sodding, seeding and tree/shrub planting.</w:t>
            </w:r>
          </w:p>
          <w:p w14:paraId="4CBA4BB8" w14:textId="338B5EE9" w:rsidR="002912AB" w:rsidRPr="0050526E" w:rsidRDefault="002912AB" w:rsidP="002912AB">
            <w:pPr>
              <w:contextualSpacing/>
              <w:rPr>
                <w:rFonts w:ascii="Calibri" w:eastAsia="Calibri" w:hAnsi="Calibri" w:cs="Arial"/>
                <w:bCs/>
              </w:rPr>
            </w:pPr>
          </w:p>
        </w:tc>
      </w:tr>
      <w:tr w:rsidR="002A1352" w:rsidRPr="0050526E" w14:paraId="316BE15B" w14:textId="77777777" w:rsidTr="0050526E">
        <w:tc>
          <w:tcPr>
            <w:tcW w:w="9634" w:type="dxa"/>
            <w:gridSpan w:val="8"/>
          </w:tcPr>
          <w:p w14:paraId="5805FD31" w14:textId="026A7D4F" w:rsidR="002A1352" w:rsidRPr="0050526E" w:rsidRDefault="002A1352" w:rsidP="002A1352">
            <w:pPr>
              <w:jc w:val="center"/>
              <w:rPr>
                <w:rFonts w:ascii="Calibri" w:eastAsia="Calibri" w:hAnsi="Calibri" w:cs="Arial"/>
                <w:b/>
                <w:bCs/>
                <w:i/>
              </w:rPr>
            </w:pPr>
            <w:r w:rsidRPr="0050526E">
              <w:rPr>
                <w:rFonts w:ascii="Calibri" w:eastAsia="Calibri" w:hAnsi="Calibri" w:cs="Arial"/>
                <w:b/>
                <w:bCs/>
                <w:i/>
              </w:rPr>
              <w:t>If an emergency situation occurs while conducting this task or there is an equipment malfunction, engage the emergency stop and follow the lockout procedure</w:t>
            </w:r>
            <w:r w:rsidR="0027775A" w:rsidRPr="0050526E">
              <w:rPr>
                <w:rFonts w:ascii="Calibri" w:eastAsia="Calibri" w:hAnsi="Calibri" w:cs="Arial"/>
                <w:b/>
                <w:bCs/>
                <w:i/>
              </w:rPr>
              <w:t>.</w:t>
            </w:r>
          </w:p>
          <w:p w14:paraId="78CF1AF0" w14:textId="77777777" w:rsidR="002A1352" w:rsidRPr="0050526E" w:rsidRDefault="002A1352" w:rsidP="002A1352">
            <w:pPr>
              <w:jc w:val="center"/>
              <w:rPr>
                <w:rFonts w:ascii="Calibri" w:eastAsia="Calibri" w:hAnsi="Calibri" w:cs="Arial"/>
                <w:b/>
                <w:bCs/>
              </w:rPr>
            </w:pPr>
          </w:p>
          <w:p w14:paraId="6491335A" w14:textId="5FECA2DA" w:rsidR="002A1352" w:rsidRPr="0050526E" w:rsidRDefault="002A1352" w:rsidP="0027775A">
            <w:pPr>
              <w:jc w:val="center"/>
              <w:rPr>
                <w:rFonts w:ascii="Calibri" w:eastAsia="Calibri" w:hAnsi="Calibri" w:cs="Arial"/>
                <w:b/>
                <w:bCs/>
              </w:rPr>
            </w:pPr>
            <w:r w:rsidRPr="0050526E">
              <w:rPr>
                <w:rFonts w:ascii="Calibri" w:eastAsia="Calibri" w:hAnsi="Calibri" w:cs="Arial"/>
                <w:b/>
                <w:bCs/>
              </w:rPr>
              <w:t>REPORT ANY HAZARDOU</w:t>
            </w:r>
            <w:r w:rsidR="0027775A" w:rsidRPr="0050526E">
              <w:rPr>
                <w:rFonts w:ascii="Calibri" w:eastAsia="Calibri" w:hAnsi="Calibri" w:cs="Arial"/>
                <w:b/>
                <w:bCs/>
              </w:rPr>
              <w:t>S SITUATIONS TO YOUR SUPERVISOR</w:t>
            </w:r>
          </w:p>
        </w:tc>
      </w:tr>
      <w:tr w:rsidR="002A1352" w:rsidRPr="0050526E" w14:paraId="5AC8F397" w14:textId="77777777" w:rsidTr="0050526E">
        <w:tc>
          <w:tcPr>
            <w:tcW w:w="5240" w:type="dxa"/>
            <w:gridSpan w:val="4"/>
            <w:vMerge w:val="restart"/>
          </w:tcPr>
          <w:p w14:paraId="12B13BD9" w14:textId="77777777" w:rsidR="002A1352" w:rsidRPr="0050526E" w:rsidRDefault="002A1352" w:rsidP="002A1352">
            <w:pPr>
              <w:jc w:val="center"/>
              <w:rPr>
                <w:rFonts w:ascii="Calibri" w:eastAsia="Calibri" w:hAnsi="Calibri" w:cs="Arial"/>
                <w:b/>
                <w:bCs/>
              </w:rPr>
            </w:pPr>
            <w:r w:rsidRPr="0050526E">
              <w:rPr>
                <w:rFonts w:ascii="Calibri" w:eastAsia="Calibri" w:hAnsi="Calibri" w:cs="Arial"/>
                <w:b/>
                <w:bCs/>
              </w:rPr>
              <w:t>Guidance Documents/Standards:</w:t>
            </w:r>
          </w:p>
          <w:p w14:paraId="3451BADD" w14:textId="77777777" w:rsidR="002A1352" w:rsidRPr="0050526E" w:rsidRDefault="002A1352" w:rsidP="002A1352">
            <w:pPr>
              <w:jc w:val="center"/>
              <w:rPr>
                <w:rFonts w:ascii="Calibri" w:eastAsia="Calibri" w:hAnsi="Calibri" w:cs="Arial"/>
                <w:b/>
                <w:bCs/>
                <w:i/>
              </w:rPr>
            </w:pPr>
          </w:p>
          <w:p w14:paraId="3E7A919E" w14:textId="7C4A649F" w:rsidR="002A1352" w:rsidRPr="0050526E" w:rsidRDefault="002A1352" w:rsidP="0027775A">
            <w:pPr>
              <w:rPr>
                <w:rFonts w:ascii="Calibri" w:eastAsia="Calibri" w:hAnsi="Calibri" w:cs="Arial"/>
                <w:bCs/>
              </w:rPr>
            </w:pPr>
            <w:r w:rsidRPr="0050526E">
              <w:rPr>
                <w:rFonts w:ascii="Calibri" w:eastAsia="Calibri" w:hAnsi="Calibri" w:cs="Arial"/>
                <w:bCs/>
              </w:rPr>
              <w:t xml:space="preserve">MB Workplace Safety </w:t>
            </w:r>
            <w:r w:rsidR="00963283" w:rsidRPr="0050526E">
              <w:rPr>
                <w:rFonts w:ascii="Calibri" w:eastAsia="Calibri" w:hAnsi="Calibri" w:cs="Arial"/>
                <w:bCs/>
              </w:rPr>
              <w:t>and</w:t>
            </w:r>
            <w:r w:rsidRPr="0050526E">
              <w:rPr>
                <w:rFonts w:ascii="Calibri" w:eastAsia="Calibri" w:hAnsi="Calibri" w:cs="Arial"/>
                <w:bCs/>
              </w:rPr>
              <w:t xml:space="preserve"> Health Act </w:t>
            </w:r>
            <w:r w:rsidR="00963283" w:rsidRPr="0050526E">
              <w:rPr>
                <w:rFonts w:ascii="Calibri" w:eastAsia="Calibri" w:hAnsi="Calibri" w:cs="Arial"/>
                <w:bCs/>
              </w:rPr>
              <w:t>and</w:t>
            </w:r>
            <w:r w:rsidR="0027775A" w:rsidRPr="0050526E">
              <w:rPr>
                <w:rFonts w:ascii="Calibri" w:eastAsia="Calibri" w:hAnsi="Calibri" w:cs="Arial"/>
                <w:bCs/>
              </w:rPr>
              <w:t xml:space="preserve"> Regulation</w:t>
            </w:r>
            <w:r w:rsidRPr="0050526E">
              <w:rPr>
                <w:rFonts w:ascii="Calibri" w:eastAsia="Calibri" w:hAnsi="Calibri" w:cs="Arial"/>
                <w:bCs/>
              </w:rPr>
              <w:t>:</w:t>
            </w:r>
          </w:p>
          <w:p w14:paraId="0AF63984" w14:textId="77777777" w:rsidR="0027775A" w:rsidRPr="0050526E" w:rsidRDefault="002A1352" w:rsidP="00C1420E">
            <w:pPr>
              <w:pStyle w:val="ListParagraph"/>
              <w:numPr>
                <w:ilvl w:val="0"/>
                <w:numId w:val="582"/>
              </w:numPr>
              <w:rPr>
                <w:rFonts w:ascii="Calibri" w:eastAsia="Calibri" w:hAnsi="Calibri" w:cs="Arial"/>
                <w:bCs/>
              </w:rPr>
            </w:pPr>
            <w:r w:rsidRPr="0050526E">
              <w:rPr>
                <w:rFonts w:ascii="Calibri" w:eastAsia="Calibri" w:hAnsi="Calibri" w:cs="Arial"/>
                <w:bCs/>
              </w:rPr>
              <w:t>Part 6 P</w:t>
            </w:r>
            <w:r w:rsidR="00EA2881" w:rsidRPr="0050526E">
              <w:rPr>
                <w:rFonts w:ascii="Calibri" w:eastAsia="Calibri" w:hAnsi="Calibri" w:cs="Arial"/>
                <w:bCs/>
              </w:rPr>
              <w:t xml:space="preserve">ersonal </w:t>
            </w:r>
            <w:r w:rsidRPr="0050526E">
              <w:rPr>
                <w:rFonts w:ascii="Calibri" w:eastAsia="Calibri" w:hAnsi="Calibri" w:cs="Arial"/>
                <w:bCs/>
              </w:rPr>
              <w:t>P</w:t>
            </w:r>
            <w:r w:rsidR="00EA2881" w:rsidRPr="0050526E">
              <w:rPr>
                <w:rFonts w:ascii="Calibri" w:eastAsia="Calibri" w:hAnsi="Calibri" w:cs="Arial"/>
                <w:bCs/>
              </w:rPr>
              <w:t xml:space="preserve">rotective </w:t>
            </w:r>
            <w:r w:rsidRPr="0050526E">
              <w:rPr>
                <w:rFonts w:ascii="Calibri" w:eastAsia="Calibri" w:hAnsi="Calibri" w:cs="Arial"/>
                <w:bCs/>
              </w:rPr>
              <w:t>E</w:t>
            </w:r>
            <w:r w:rsidR="00EA2881" w:rsidRPr="0050526E">
              <w:rPr>
                <w:rFonts w:ascii="Calibri" w:eastAsia="Calibri" w:hAnsi="Calibri" w:cs="Arial"/>
                <w:bCs/>
              </w:rPr>
              <w:t>quipment</w:t>
            </w:r>
          </w:p>
          <w:p w14:paraId="7F31325C" w14:textId="230933A7" w:rsidR="002A1352" w:rsidRPr="0050526E" w:rsidRDefault="002A1352" w:rsidP="00C1420E">
            <w:pPr>
              <w:pStyle w:val="ListParagraph"/>
              <w:numPr>
                <w:ilvl w:val="0"/>
                <w:numId w:val="582"/>
              </w:numPr>
              <w:rPr>
                <w:rFonts w:ascii="Calibri" w:eastAsia="Calibri" w:hAnsi="Calibri" w:cs="Arial"/>
                <w:b/>
                <w:bCs/>
                <w:i/>
              </w:rPr>
            </w:pPr>
            <w:r w:rsidRPr="0050526E">
              <w:rPr>
                <w:rFonts w:ascii="Calibri" w:eastAsia="Calibri" w:hAnsi="Calibri" w:cs="Arial"/>
                <w:bCs/>
              </w:rPr>
              <w:t xml:space="preserve">Part 22 </w:t>
            </w:r>
            <w:r w:rsidR="008C4E2D" w:rsidRPr="0050526E">
              <w:rPr>
                <w:rFonts w:ascii="Calibri" w:eastAsia="Calibri" w:hAnsi="Calibri" w:cs="Arial"/>
                <w:bCs/>
              </w:rPr>
              <w:t>Powered Mobile Equipment</w:t>
            </w:r>
            <w:r w:rsidRPr="0050526E">
              <w:rPr>
                <w:rFonts w:ascii="Calibri" w:eastAsia="Calibri" w:hAnsi="Calibri" w:cs="Arial"/>
                <w:bCs/>
              </w:rPr>
              <w:br/>
            </w:r>
            <w:r w:rsidRPr="0050526E">
              <w:rPr>
                <w:rFonts w:ascii="Calibri" w:eastAsia="Calibri" w:hAnsi="Calibri" w:cs="Arial"/>
                <w:b/>
                <w:bCs/>
                <w:i/>
              </w:rPr>
              <w:t xml:space="preserve"> </w:t>
            </w:r>
          </w:p>
          <w:p w14:paraId="1D65FD11" w14:textId="77777777" w:rsidR="002A1352" w:rsidRPr="0050526E" w:rsidRDefault="002A1352" w:rsidP="002A1352">
            <w:pPr>
              <w:tabs>
                <w:tab w:val="left" w:pos="3240"/>
              </w:tabs>
              <w:rPr>
                <w:rFonts w:ascii="Calibri" w:eastAsia="Calibri" w:hAnsi="Calibri" w:cs="Arial"/>
                <w:b/>
                <w:bCs/>
                <w:i/>
              </w:rPr>
            </w:pPr>
          </w:p>
        </w:tc>
        <w:tc>
          <w:tcPr>
            <w:tcW w:w="4394" w:type="dxa"/>
            <w:gridSpan w:val="4"/>
          </w:tcPr>
          <w:p w14:paraId="6CAA4293" w14:textId="0A31DB0B" w:rsidR="002A1352" w:rsidRPr="0050526E" w:rsidRDefault="002A1352" w:rsidP="0027775A">
            <w:pPr>
              <w:rPr>
                <w:rFonts w:ascii="Calibri" w:eastAsia="Calibri" w:hAnsi="Calibri" w:cs="Arial"/>
                <w:bCs/>
              </w:rPr>
            </w:pPr>
            <w:r w:rsidRPr="0050526E">
              <w:rPr>
                <w:rFonts w:ascii="Calibri" w:eastAsia="Calibri" w:hAnsi="Calibri" w:cs="Arial"/>
                <w:bCs/>
              </w:rPr>
              <w:t xml:space="preserve">This </w:t>
            </w:r>
            <w:r w:rsidR="0027775A" w:rsidRPr="0050526E">
              <w:rPr>
                <w:rFonts w:ascii="Calibri" w:eastAsia="Calibri" w:hAnsi="Calibri" w:cs="Arial"/>
                <w:bCs/>
              </w:rPr>
              <w:t xml:space="preserve">safe work procedure </w:t>
            </w:r>
            <w:r w:rsidRPr="0050526E">
              <w:rPr>
                <w:rFonts w:ascii="Calibri" w:eastAsia="Calibri" w:hAnsi="Calibri" w:cs="Arial"/>
                <w:bCs/>
              </w:rPr>
              <w:t>will be reviewed any time the task, equipment or materials change and at a minimum of every three years</w:t>
            </w:r>
            <w:r w:rsidR="0027775A" w:rsidRPr="0050526E">
              <w:rPr>
                <w:rFonts w:ascii="Calibri" w:eastAsia="Calibri" w:hAnsi="Calibri" w:cs="Arial"/>
                <w:bCs/>
              </w:rPr>
              <w:t>.</w:t>
            </w:r>
          </w:p>
        </w:tc>
      </w:tr>
      <w:tr w:rsidR="002A1352" w:rsidRPr="0050526E" w14:paraId="1FF8D381" w14:textId="77777777" w:rsidTr="0050526E">
        <w:tc>
          <w:tcPr>
            <w:tcW w:w="5240" w:type="dxa"/>
            <w:gridSpan w:val="4"/>
            <w:vMerge/>
          </w:tcPr>
          <w:p w14:paraId="6A35E12A" w14:textId="77777777" w:rsidR="002A1352" w:rsidRPr="0050526E" w:rsidRDefault="002A1352" w:rsidP="002A1352">
            <w:pPr>
              <w:jc w:val="center"/>
              <w:rPr>
                <w:rFonts w:ascii="Calibri" w:eastAsia="Calibri" w:hAnsi="Calibri" w:cs="Arial"/>
                <w:b/>
                <w:bCs/>
              </w:rPr>
            </w:pPr>
          </w:p>
        </w:tc>
        <w:tc>
          <w:tcPr>
            <w:tcW w:w="4394" w:type="dxa"/>
            <w:gridSpan w:val="4"/>
          </w:tcPr>
          <w:p w14:paraId="300BE505" w14:textId="77777777" w:rsidR="002A1352" w:rsidRPr="0050526E" w:rsidRDefault="002A1352" w:rsidP="002A1352">
            <w:pPr>
              <w:rPr>
                <w:rFonts w:ascii="Calibri" w:eastAsia="Calibri" w:hAnsi="Calibri" w:cs="Arial"/>
                <w:bCs/>
              </w:rPr>
            </w:pPr>
            <w:r w:rsidRPr="0050526E">
              <w:rPr>
                <w:rFonts w:ascii="Calibri" w:eastAsia="Calibri" w:hAnsi="Calibri" w:cs="Arial"/>
                <w:bCs/>
              </w:rPr>
              <w:t>Reviewed By WSH Committee:</w:t>
            </w:r>
          </w:p>
          <w:p w14:paraId="535DC5B6" w14:textId="77777777" w:rsidR="002A1352" w:rsidRPr="0050526E" w:rsidRDefault="002A1352" w:rsidP="002A1352">
            <w:pPr>
              <w:rPr>
                <w:rFonts w:ascii="Calibri" w:eastAsia="Calibri" w:hAnsi="Calibri" w:cs="Arial"/>
                <w:bCs/>
              </w:rPr>
            </w:pPr>
          </w:p>
          <w:p w14:paraId="4F76A93D" w14:textId="77777777" w:rsidR="002A1352" w:rsidRPr="0050526E" w:rsidRDefault="002A1352" w:rsidP="002A1352">
            <w:pPr>
              <w:rPr>
                <w:rFonts w:ascii="Calibri" w:eastAsia="Calibri" w:hAnsi="Calibri" w:cs="Arial"/>
                <w:bCs/>
              </w:rPr>
            </w:pPr>
          </w:p>
          <w:p w14:paraId="16476600" w14:textId="77777777" w:rsidR="002A1352" w:rsidRPr="0050526E" w:rsidRDefault="002A1352" w:rsidP="002A1352">
            <w:pPr>
              <w:rPr>
                <w:rFonts w:ascii="Calibri" w:eastAsia="Calibri" w:hAnsi="Calibri" w:cs="Arial"/>
                <w:bCs/>
              </w:rPr>
            </w:pPr>
            <w:r w:rsidRPr="0050526E">
              <w:rPr>
                <w:rFonts w:ascii="Calibri" w:eastAsia="Calibri" w:hAnsi="Calibri" w:cs="Arial"/>
                <w:bCs/>
              </w:rPr>
              <w:t>Date:</w:t>
            </w:r>
          </w:p>
          <w:p w14:paraId="4C20C380" w14:textId="77777777" w:rsidR="002A1352" w:rsidRPr="0050526E" w:rsidRDefault="002A1352" w:rsidP="002A1352">
            <w:pPr>
              <w:rPr>
                <w:rFonts w:ascii="Calibri" w:eastAsia="Calibri" w:hAnsi="Calibri" w:cs="Arial"/>
                <w:bCs/>
              </w:rPr>
            </w:pPr>
          </w:p>
        </w:tc>
      </w:tr>
    </w:tbl>
    <w:p w14:paraId="27D6B2B6" w14:textId="77777777" w:rsidR="002A1352" w:rsidRPr="00C7098C" w:rsidRDefault="002A1352" w:rsidP="002A1352"/>
    <w:p w14:paraId="7292C874"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4211044" w14:textId="77777777" w:rsidR="002A1352" w:rsidRPr="0050526E" w:rsidRDefault="002A1352" w:rsidP="003C0527">
      <w:pPr>
        <w:keepNext/>
        <w:keepLines/>
        <w:spacing w:after="0" w:line="240" w:lineRule="auto"/>
        <w:jc w:val="center"/>
        <w:outlineLvl w:val="1"/>
        <w:rPr>
          <w:rFonts w:eastAsiaTheme="majorEastAsia" w:cstheme="minorHAnsi"/>
        </w:rPr>
      </w:pPr>
      <w:r w:rsidRPr="0050526E">
        <w:rPr>
          <w:rFonts w:eastAsiaTheme="majorEastAsia" w:cstheme="minorHAnsi"/>
        </w:rPr>
        <w:lastRenderedPageBreak/>
        <w:t>Shoveling Granular</w:t>
      </w:r>
    </w:p>
    <w:tbl>
      <w:tblPr>
        <w:tblStyle w:val="TableGrid"/>
        <w:tblW w:w="9634" w:type="dxa"/>
        <w:tblLook w:val="04A0" w:firstRow="1" w:lastRow="0" w:firstColumn="1" w:lastColumn="0" w:noHBand="0" w:noVBand="1"/>
      </w:tblPr>
      <w:tblGrid>
        <w:gridCol w:w="1866"/>
        <w:gridCol w:w="964"/>
        <w:gridCol w:w="903"/>
        <w:gridCol w:w="1507"/>
        <w:gridCol w:w="368"/>
        <w:gridCol w:w="630"/>
        <w:gridCol w:w="1075"/>
        <w:gridCol w:w="2321"/>
      </w:tblGrid>
      <w:tr w:rsidR="002A1352" w:rsidRPr="0050526E" w14:paraId="65A6C6BE" w14:textId="77777777" w:rsidTr="0050526E">
        <w:tc>
          <w:tcPr>
            <w:tcW w:w="1866" w:type="dxa"/>
          </w:tcPr>
          <w:p w14:paraId="0379B994" w14:textId="77777777" w:rsidR="002A1352" w:rsidRPr="0050526E" w:rsidRDefault="002A1352" w:rsidP="002A1352">
            <w:pPr>
              <w:rPr>
                <w:b/>
              </w:rPr>
            </w:pPr>
            <w:r w:rsidRPr="0050526E">
              <w:rPr>
                <w:b/>
              </w:rPr>
              <w:t>Facility:</w:t>
            </w:r>
          </w:p>
        </w:tc>
        <w:tc>
          <w:tcPr>
            <w:tcW w:w="1867" w:type="dxa"/>
            <w:gridSpan w:val="2"/>
          </w:tcPr>
          <w:p w14:paraId="6FD11112" w14:textId="77777777" w:rsidR="002A1352" w:rsidRPr="0050526E" w:rsidRDefault="002A1352" w:rsidP="002A1352">
            <w:r w:rsidRPr="0050526E">
              <w:rPr>
                <w:b/>
              </w:rPr>
              <w:t>Written By:</w:t>
            </w:r>
          </w:p>
        </w:tc>
        <w:tc>
          <w:tcPr>
            <w:tcW w:w="1875" w:type="dxa"/>
            <w:gridSpan w:val="2"/>
          </w:tcPr>
          <w:p w14:paraId="4288C31E" w14:textId="77777777" w:rsidR="002A1352" w:rsidRPr="0050526E" w:rsidRDefault="002A1352" w:rsidP="002A1352">
            <w:r w:rsidRPr="0050526E">
              <w:rPr>
                <w:b/>
              </w:rPr>
              <w:t>Approved By:</w:t>
            </w:r>
          </w:p>
        </w:tc>
        <w:tc>
          <w:tcPr>
            <w:tcW w:w="1705" w:type="dxa"/>
            <w:gridSpan w:val="2"/>
          </w:tcPr>
          <w:p w14:paraId="13B23F2D" w14:textId="77777777" w:rsidR="002A1352" w:rsidRPr="0050526E" w:rsidRDefault="002A1352" w:rsidP="002A1352">
            <w:r w:rsidRPr="0050526E">
              <w:rPr>
                <w:b/>
              </w:rPr>
              <w:t>Date Created:</w:t>
            </w:r>
          </w:p>
        </w:tc>
        <w:tc>
          <w:tcPr>
            <w:tcW w:w="2321" w:type="dxa"/>
          </w:tcPr>
          <w:p w14:paraId="382E5CB1" w14:textId="4842FFAB" w:rsidR="002A1352" w:rsidRPr="0050526E" w:rsidRDefault="002A1352" w:rsidP="002A1352">
            <w:r w:rsidRPr="0050526E">
              <w:rPr>
                <w:b/>
              </w:rPr>
              <w:t>Date of Last Revision</w:t>
            </w:r>
            <w:r w:rsidR="003C0527" w:rsidRPr="0050526E">
              <w:rPr>
                <w:b/>
              </w:rPr>
              <w:t>:</w:t>
            </w:r>
          </w:p>
        </w:tc>
      </w:tr>
      <w:tr w:rsidR="002A1352" w:rsidRPr="0050526E" w14:paraId="3FD82CA4" w14:textId="77777777" w:rsidTr="0050526E">
        <w:tc>
          <w:tcPr>
            <w:tcW w:w="1866" w:type="dxa"/>
          </w:tcPr>
          <w:p w14:paraId="4A235C10" w14:textId="77777777" w:rsidR="002A1352" w:rsidRPr="0050526E" w:rsidRDefault="002A1352" w:rsidP="002A1352"/>
        </w:tc>
        <w:tc>
          <w:tcPr>
            <w:tcW w:w="1867" w:type="dxa"/>
            <w:gridSpan w:val="2"/>
          </w:tcPr>
          <w:p w14:paraId="498FA103" w14:textId="77777777" w:rsidR="002A1352" w:rsidRPr="0050526E" w:rsidRDefault="002A1352" w:rsidP="002A1352"/>
        </w:tc>
        <w:tc>
          <w:tcPr>
            <w:tcW w:w="1875" w:type="dxa"/>
            <w:gridSpan w:val="2"/>
          </w:tcPr>
          <w:p w14:paraId="2620C9B5" w14:textId="77777777" w:rsidR="002A1352" w:rsidRPr="0050526E" w:rsidRDefault="002A1352" w:rsidP="002A1352"/>
        </w:tc>
        <w:tc>
          <w:tcPr>
            <w:tcW w:w="1705" w:type="dxa"/>
            <w:gridSpan w:val="2"/>
          </w:tcPr>
          <w:p w14:paraId="52E6E185" w14:textId="77777777" w:rsidR="002A1352" w:rsidRPr="0050526E" w:rsidRDefault="002A1352" w:rsidP="002A1352"/>
        </w:tc>
        <w:tc>
          <w:tcPr>
            <w:tcW w:w="2321" w:type="dxa"/>
          </w:tcPr>
          <w:p w14:paraId="7E669111" w14:textId="77777777" w:rsidR="002A1352" w:rsidRPr="0050526E" w:rsidRDefault="002A1352" w:rsidP="002A1352"/>
        </w:tc>
      </w:tr>
      <w:tr w:rsidR="002A1352" w:rsidRPr="0050526E" w14:paraId="5652B914" w14:textId="77777777" w:rsidTr="0050526E">
        <w:tc>
          <w:tcPr>
            <w:tcW w:w="2830" w:type="dxa"/>
            <w:gridSpan w:val="2"/>
          </w:tcPr>
          <w:p w14:paraId="1295C57F" w14:textId="4D572F64" w:rsidR="002A1352" w:rsidRPr="0050526E" w:rsidRDefault="002A1352" w:rsidP="002A1352">
            <w:pPr>
              <w:rPr>
                <w:rFonts w:cs="Arial"/>
                <w:b/>
                <w:bCs/>
                <w:iCs/>
              </w:rPr>
            </w:pPr>
            <w:r w:rsidRPr="0050526E">
              <w:rPr>
                <w:rFonts w:cs="Arial"/>
                <w:b/>
                <w:bCs/>
                <w:iCs/>
              </w:rPr>
              <w:t>Hazards Present:</w:t>
            </w:r>
          </w:p>
        </w:tc>
        <w:tc>
          <w:tcPr>
            <w:tcW w:w="3408" w:type="dxa"/>
            <w:gridSpan w:val="4"/>
          </w:tcPr>
          <w:p w14:paraId="16C649EB" w14:textId="7D591AD3" w:rsidR="002A1352" w:rsidRPr="0050526E" w:rsidRDefault="000977ED" w:rsidP="002A1352">
            <w:pPr>
              <w:rPr>
                <w:rFonts w:cs="Arial"/>
                <w:b/>
                <w:bCs/>
                <w:iCs/>
              </w:rPr>
            </w:pPr>
            <w:r w:rsidRPr="0050526E">
              <w:rPr>
                <w:rFonts w:cs="Arial"/>
                <w:b/>
                <w:bCs/>
                <w:iCs/>
              </w:rPr>
              <w:t>PPE or Devices Required:</w:t>
            </w:r>
          </w:p>
        </w:tc>
        <w:tc>
          <w:tcPr>
            <w:tcW w:w="3396" w:type="dxa"/>
            <w:gridSpan w:val="2"/>
          </w:tcPr>
          <w:p w14:paraId="500E795D" w14:textId="77777777" w:rsidR="002A1352" w:rsidRPr="0050526E" w:rsidRDefault="002A1352" w:rsidP="002A1352">
            <w:pPr>
              <w:rPr>
                <w:rFonts w:cs="Arial"/>
                <w:b/>
                <w:bCs/>
                <w:iCs/>
              </w:rPr>
            </w:pPr>
            <w:r w:rsidRPr="0050526E">
              <w:rPr>
                <w:rFonts w:cs="Arial"/>
                <w:b/>
                <w:bCs/>
                <w:iCs/>
              </w:rPr>
              <w:t>Additional Training Required:</w:t>
            </w:r>
          </w:p>
        </w:tc>
      </w:tr>
      <w:tr w:rsidR="002A1352" w:rsidRPr="0050526E" w14:paraId="1E160E05" w14:textId="77777777" w:rsidTr="0050526E">
        <w:tc>
          <w:tcPr>
            <w:tcW w:w="2830" w:type="dxa"/>
            <w:gridSpan w:val="2"/>
          </w:tcPr>
          <w:p w14:paraId="3E931B5E" w14:textId="40CFA920" w:rsidR="002A1352" w:rsidRPr="0050526E" w:rsidRDefault="003C0527" w:rsidP="002A1352">
            <w:pPr>
              <w:rPr>
                <w:rFonts w:cs="Arial"/>
              </w:rPr>
            </w:pPr>
            <w:r w:rsidRPr="0050526E">
              <w:rPr>
                <w:rFonts w:cs="Arial"/>
              </w:rPr>
              <w:t>muscle cramps</w:t>
            </w:r>
          </w:p>
        </w:tc>
        <w:tc>
          <w:tcPr>
            <w:tcW w:w="3408" w:type="dxa"/>
            <w:gridSpan w:val="4"/>
          </w:tcPr>
          <w:p w14:paraId="2C8DBC97" w14:textId="5A5AAD9A" w:rsidR="002A1352" w:rsidRPr="0050526E" w:rsidRDefault="003C0527" w:rsidP="002A1352">
            <w:r w:rsidRPr="0050526E">
              <w:t>steel toe boots</w:t>
            </w:r>
          </w:p>
        </w:tc>
        <w:tc>
          <w:tcPr>
            <w:tcW w:w="3396" w:type="dxa"/>
            <w:gridSpan w:val="2"/>
          </w:tcPr>
          <w:p w14:paraId="5488C5B8" w14:textId="45A97827" w:rsidR="002A1352" w:rsidRPr="0050526E" w:rsidRDefault="003C0527" w:rsidP="002A1352">
            <w:pPr>
              <w:rPr>
                <w:rFonts w:cs="Arial"/>
              </w:rPr>
            </w:pPr>
            <w:r w:rsidRPr="0050526E">
              <w:rPr>
                <w:rFonts w:cs="Arial"/>
              </w:rPr>
              <w:t>lifting</w:t>
            </w:r>
          </w:p>
        </w:tc>
      </w:tr>
      <w:tr w:rsidR="002A1352" w:rsidRPr="0050526E" w14:paraId="23B13A03" w14:textId="77777777" w:rsidTr="0050526E">
        <w:tc>
          <w:tcPr>
            <w:tcW w:w="2830" w:type="dxa"/>
            <w:gridSpan w:val="2"/>
          </w:tcPr>
          <w:p w14:paraId="4F24980D" w14:textId="0EC881F4" w:rsidR="002A1352" w:rsidRPr="0050526E" w:rsidRDefault="003C0527" w:rsidP="002A1352">
            <w:pPr>
              <w:rPr>
                <w:rFonts w:cs="Arial"/>
              </w:rPr>
            </w:pPr>
            <w:r w:rsidRPr="0050526E">
              <w:rPr>
                <w:rFonts w:cs="Arial"/>
              </w:rPr>
              <w:t>heart attack</w:t>
            </w:r>
          </w:p>
        </w:tc>
        <w:tc>
          <w:tcPr>
            <w:tcW w:w="3408" w:type="dxa"/>
            <w:gridSpan w:val="4"/>
          </w:tcPr>
          <w:p w14:paraId="49EA1A71" w14:textId="2F517B35" w:rsidR="002A1352" w:rsidRPr="0050526E" w:rsidRDefault="003C0527" w:rsidP="002A1352">
            <w:r w:rsidRPr="0050526E">
              <w:t>eye protection</w:t>
            </w:r>
          </w:p>
        </w:tc>
        <w:tc>
          <w:tcPr>
            <w:tcW w:w="3396" w:type="dxa"/>
            <w:gridSpan w:val="2"/>
          </w:tcPr>
          <w:p w14:paraId="35053439" w14:textId="1A01CDFB" w:rsidR="002A1352" w:rsidRPr="0050526E" w:rsidRDefault="003C0527" w:rsidP="002A1352">
            <w:pPr>
              <w:rPr>
                <w:rFonts w:cs="Arial"/>
              </w:rPr>
            </w:pPr>
            <w:r w:rsidRPr="0050526E">
              <w:rPr>
                <w:rFonts w:cs="Arial"/>
              </w:rPr>
              <w:t>body posture</w:t>
            </w:r>
          </w:p>
        </w:tc>
      </w:tr>
      <w:tr w:rsidR="002A1352" w:rsidRPr="0050526E" w14:paraId="09DDA76A" w14:textId="77777777" w:rsidTr="0050526E">
        <w:tc>
          <w:tcPr>
            <w:tcW w:w="2830" w:type="dxa"/>
            <w:gridSpan w:val="2"/>
          </w:tcPr>
          <w:p w14:paraId="610B4D9E" w14:textId="2A7FC27F" w:rsidR="002A1352" w:rsidRPr="0050526E" w:rsidRDefault="003C0527" w:rsidP="002A1352">
            <w:pPr>
              <w:rPr>
                <w:rFonts w:cs="Arial"/>
              </w:rPr>
            </w:pPr>
            <w:r w:rsidRPr="0050526E">
              <w:rPr>
                <w:rFonts w:cs="Arial"/>
              </w:rPr>
              <w:t>stroke</w:t>
            </w:r>
          </w:p>
        </w:tc>
        <w:tc>
          <w:tcPr>
            <w:tcW w:w="3408" w:type="dxa"/>
            <w:gridSpan w:val="4"/>
          </w:tcPr>
          <w:p w14:paraId="09ADA003" w14:textId="1AA311F3" w:rsidR="002A1352" w:rsidRPr="0050526E" w:rsidRDefault="003C0527" w:rsidP="002A1352">
            <w:r w:rsidRPr="0050526E">
              <w:t>hand protection</w:t>
            </w:r>
          </w:p>
        </w:tc>
        <w:tc>
          <w:tcPr>
            <w:tcW w:w="3396" w:type="dxa"/>
            <w:gridSpan w:val="2"/>
          </w:tcPr>
          <w:p w14:paraId="64E03EFF" w14:textId="77777777" w:rsidR="002A1352" w:rsidRPr="0050526E" w:rsidRDefault="002A1352" w:rsidP="002A1352"/>
        </w:tc>
      </w:tr>
      <w:tr w:rsidR="002A1352" w:rsidRPr="0050526E" w14:paraId="2C055FB2" w14:textId="77777777" w:rsidTr="0050526E">
        <w:tc>
          <w:tcPr>
            <w:tcW w:w="2830" w:type="dxa"/>
            <w:gridSpan w:val="2"/>
          </w:tcPr>
          <w:p w14:paraId="176C3AC4" w14:textId="4603D2D6" w:rsidR="002A1352" w:rsidRPr="0050526E" w:rsidRDefault="003C0527" w:rsidP="002A1352">
            <w:pPr>
              <w:rPr>
                <w:rFonts w:cs="Arial"/>
              </w:rPr>
            </w:pPr>
            <w:r w:rsidRPr="0050526E">
              <w:rPr>
                <w:rFonts w:cs="Arial"/>
              </w:rPr>
              <w:t>dehydration</w:t>
            </w:r>
          </w:p>
        </w:tc>
        <w:tc>
          <w:tcPr>
            <w:tcW w:w="3408" w:type="dxa"/>
            <w:gridSpan w:val="4"/>
          </w:tcPr>
          <w:p w14:paraId="2E173FF4" w14:textId="77777777" w:rsidR="002A1352" w:rsidRPr="0050526E" w:rsidRDefault="002A1352" w:rsidP="002A1352"/>
        </w:tc>
        <w:tc>
          <w:tcPr>
            <w:tcW w:w="3396" w:type="dxa"/>
            <w:gridSpan w:val="2"/>
          </w:tcPr>
          <w:p w14:paraId="4CFD49CF" w14:textId="77777777" w:rsidR="002A1352" w:rsidRPr="0050526E" w:rsidRDefault="002A1352" w:rsidP="002A1352"/>
        </w:tc>
      </w:tr>
      <w:tr w:rsidR="002A1352" w:rsidRPr="0050526E" w14:paraId="331CA695" w14:textId="77777777" w:rsidTr="0050526E">
        <w:tc>
          <w:tcPr>
            <w:tcW w:w="9634" w:type="dxa"/>
            <w:gridSpan w:val="8"/>
          </w:tcPr>
          <w:p w14:paraId="4E47C9FC" w14:textId="6222C69F" w:rsidR="002A1352" w:rsidRPr="0050526E" w:rsidRDefault="002A1352" w:rsidP="002A1352">
            <w:pPr>
              <w:jc w:val="center"/>
              <w:rPr>
                <w:rFonts w:cs="Arial"/>
                <w:b/>
                <w:bCs/>
              </w:rPr>
            </w:pPr>
            <w:r w:rsidRPr="0050526E">
              <w:rPr>
                <w:rFonts w:cs="Arial"/>
                <w:b/>
                <w:bCs/>
              </w:rPr>
              <w:t xml:space="preserve">Safe </w:t>
            </w:r>
            <w:r w:rsidR="00F0763B" w:rsidRPr="0050526E">
              <w:rPr>
                <w:rFonts w:cs="Arial"/>
                <w:b/>
                <w:bCs/>
              </w:rPr>
              <w:t>Work</w:t>
            </w:r>
            <w:r w:rsidRPr="0050526E">
              <w:rPr>
                <w:rFonts w:cs="Arial"/>
                <w:b/>
                <w:bCs/>
              </w:rPr>
              <w:t xml:space="preserve"> Procedure:</w:t>
            </w:r>
          </w:p>
        </w:tc>
      </w:tr>
      <w:tr w:rsidR="002A1352" w:rsidRPr="0050526E" w14:paraId="72981902" w14:textId="77777777" w:rsidTr="0050526E">
        <w:tc>
          <w:tcPr>
            <w:tcW w:w="9634" w:type="dxa"/>
            <w:gridSpan w:val="8"/>
          </w:tcPr>
          <w:p w14:paraId="6D2F7A64" w14:textId="1B8DFB85" w:rsidR="002A1352" w:rsidRPr="0050526E" w:rsidRDefault="002A1352" w:rsidP="008F645E">
            <w:pPr>
              <w:pStyle w:val="ListParagraph"/>
              <w:numPr>
                <w:ilvl w:val="0"/>
                <w:numId w:val="113"/>
              </w:numPr>
              <w:rPr>
                <w:rFonts w:cs="Arial"/>
                <w:bCs/>
              </w:rPr>
            </w:pPr>
            <w:r w:rsidRPr="0050526E">
              <w:rPr>
                <w:rFonts w:cs="Arial"/>
                <w:bCs/>
              </w:rPr>
              <w:t>Warm up muscles for 10 minutes with stretching</w:t>
            </w:r>
            <w:r w:rsidR="003C0527" w:rsidRPr="0050526E">
              <w:rPr>
                <w:rFonts w:cs="Arial"/>
                <w:bCs/>
              </w:rPr>
              <w:t>.</w:t>
            </w:r>
          </w:p>
          <w:p w14:paraId="51774D7B" w14:textId="30F6E181" w:rsidR="002A1352" w:rsidRPr="0050526E" w:rsidRDefault="002A1352" w:rsidP="008F645E">
            <w:pPr>
              <w:pStyle w:val="ListParagraph"/>
              <w:numPr>
                <w:ilvl w:val="0"/>
                <w:numId w:val="113"/>
              </w:numPr>
              <w:rPr>
                <w:rFonts w:cs="Arial"/>
                <w:bCs/>
              </w:rPr>
            </w:pPr>
            <w:r w:rsidRPr="0050526E">
              <w:rPr>
                <w:rFonts w:cs="Arial"/>
                <w:bCs/>
              </w:rPr>
              <w:t>It is better to push the granular than lifting it</w:t>
            </w:r>
            <w:r w:rsidR="003C0527" w:rsidRPr="0050526E">
              <w:rPr>
                <w:rFonts w:cs="Arial"/>
                <w:bCs/>
              </w:rPr>
              <w:t>.</w:t>
            </w:r>
          </w:p>
          <w:p w14:paraId="68E44AF6" w14:textId="0A35D095" w:rsidR="002A1352" w:rsidRPr="0050526E" w:rsidRDefault="002A1352" w:rsidP="008F645E">
            <w:pPr>
              <w:pStyle w:val="ListParagraph"/>
              <w:numPr>
                <w:ilvl w:val="0"/>
                <w:numId w:val="113"/>
              </w:numPr>
              <w:rPr>
                <w:rFonts w:cs="Arial"/>
                <w:bCs/>
              </w:rPr>
            </w:pPr>
            <w:r w:rsidRPr="0050526E">
              <w:rPr>
                <w:rFonts w:cs="Arial"/>
                <w:bCs/>
              </w:rPr>
              <w:t>Keep the shovel close to your body</w:t>
            </w:r>
            <w:r w:rsidR="003C0527" w:rsidRPr="0050526E">
              <w:rPr>
                <w:rFonts w:cs="Arial"/>
                <w:bCs/>
              </w:rPr>
              <w:t>.</w:t>
            </w:r>
          </w:p>
          <w:p w14:paraId="191CB30F" w14:textId="4D8F98E1" w:rsidR="002A1352" w:rsidRPr="0050526E" w:rsidRDefault="002A1352" w:rsidP="008F645E">
            <w:pPr>
              <w:pStyle w:val="ListParagraph"/>
              <w:numPr>
                <w:ilvl w:val="0"/>
                <w:numId w:val="113"/>
              </w:numPr>
              <w:rPr>
                <w:rFonts w:cs="Arial"/>
                <w:bCs/>
              </w:rPr>
            </w:pPr>
            <w:r w:rsidRPr="0050526E">
              <w:rPr>
                <w:rFonts w:cs="Arial"/>
                <w:bCs/>
              </w:rPr>
              <w:t>Space your hands on the shovel to increase leverage</w:t>
            </w:r>
            <w:r w:rsidR="003C0527" w:rsidRPr="0050526E">
              <w:rPr>
                <w:rFonts w:cs="Arial"/>
                <w:bCs/>
              </w:rPr>
              <w:t>.</w:t>
            </w:r>
          </w:p>
          <w:p w14:paraId="7D0E0B4E" w14:textId="18E8C4C9" w:rsidR="002A1352" w:rsidRPr="0050526E" w:rsidRDefault="002A1352" w:rsidP="008F645E">
            <w:pPr>
              <w:pStyle w:val="ListParagraph"/>
              <w:numPr>
                <w:ilvl w:val="0"/>
                <w:numId w:val="113"/>
              </w:numPr>
              <w:rPr>
                <w:rFonts w:cs="Arial"/>
                <w:bCs/>
              </w:rPr>
            </w:pPr>
            <w:r w:rsidRPr="0050526E">
              <w:rPr>
                <w:rFonts w:cs="Arial"/>
                <w:bCs/>
              </w:rPr>
              <w:t>Use a shovel that feels comfortable for your height and strength</w:t>
            </w:r>
            <w:r w:rsidR="003C0527" w:rsidRPr="0050526E">
              <w:rPr>
                <w:rFonts w:cs="Arial"/>
                <w:bCs/>
              </w:rPr>
              <w:t>.</w:t>
            </w:r>
          </w:p>
          <w:p w14:paraId="1ED4ACC5" w14:textId="34D20CB7" w:rsidR="002A1352" w:rsidRPr="0050526E" w:rsidRDefault="002A1352" w:rsidP="008F645E">
            <w:pPr>
              <w:pStyle w:val="ListParagraph"/>
              <w:numPr>
                <w:ilvl w:val="0"/>
                <w:numId w:val="113"/>
              </w:numPr>
              <w:rPr>
                <w:rFonts w:cs="Arial"/>
                <w:bCs/>
              </w:rPr>
            </w:pPr>
            <w:r w:rsidRPr="0050526E">
              <w:rPr>
                <w:rFonts w:cs="Arial"/>
                <w:bCs/>
              </w:rPr>
              <w:t>Squat with your legs apart, knees bent and back straight</w:t>
            </w:r>
            <w:r w:rsidR="003C0527" w:rsidRPr="0050526E">
              <w:rPr>
                <w:rFonts w:cs="Arial"/>
                <w:bCs/>
              </w:rPr>
              <w:t>.</w:t>
            </w:r>
          </w:p>
          <w:p w14:paraId="5FF4B7BD" w14:textId="793E9D12" w:rsidR="002A1352" w:rsidRPr="0050526E" w:rsidRDefault="002A1352" w:rsidP="008F645E">
            <w:pPr>
              <w:pStyle w:val="ListParagraph"/>
              <w:numPr>
                <w:ilvl w:val="0"/>
                <w:numId w:val="113"/>
              </w:numPr>
              <w:rPr>
                <w:rFonts w:cs="Arial"/>
                <w:bCs/>
              </w:rPr>
            </w:pPr>
            <w:r w:rsidRPr="0050526E">
              <w:rPr>
                <w:rFonts w:cs="Arial"/>
                <w:bCs/>
              </w:rPr>
              <w:t>Lift with your legs and do not bend at the waist</w:t>
            </w:r>
            <w:r w:rsidR="003C0527" w:rsidRPr="0050526E">
              <w:rPr>
                <w:rFonts w:cs="Arial"/>
                <w:bCs/>
              </w:rPr>
              <w:t>.</w:t>
            </w:r>
          </w:p>
          <w:p w14:paraId="4A39B403" w14:textId="721CBE83" w:rsidR="002A1352" w:rsidRPr="0050526E" w:rsidRDefault="002A1352" w:rsidP="008F645E">
            <w:pPr>
              <w:pStyle w:val="ListParagraph"/>
              <w:numPr>
                <w:ilvl w:val="0"/>
                <w:numId w:val="113"/>
              </w:numPr>
              <w:rPr>
                <w:rFonts w:cs="Arial"/>
                <w:bCs/>
              </w:rPr>
            </w:pPr>
            <w:r w:rsidRPr="0050526E">
              <w:rPr>
                <w:rFonts w:cs="Arial"/>
                <w:bCs/>
              </w:rPr>
              <w:t>Pace yourself and take frequent breaks and replenish fluids to prevent dehydration</w:t>
            </w:r>
            <w:r w:rsidR="003C0527" w:rsidRPr="0050526E">
              <w:rPr>
                <w:rFonts w:cs="Arial"/>
                <w:bCs/>
              </w:rPr>
              <w:t>.</w:t>
            </w:r>
          </w:p>
          <w:p w14:paraId="22BBB594" w14:textId="230DCDB0" w:rsidR="002A1352" w:rsidRPr="0050526E" w:rsidRDefault="002A1352" w:rsidP="008F645E">
            <w:pPr>
              <w:pStyle w:val="ListParagraph"/>
              <w:numPr>
                <w:ilvl w:val="0"/>
                <w:numId w:val="113"/>
              </w:numPr>
              <w:rPr>
                <w:rFonts w:cs="Arial"/>
                <w:bCs/>
              </w:rPr>
            </w:pPr>
            <w:r w:rsidRPr="0050526E">
              <w:rPr>
                <w:rFonts w:cs="Arial"/>
                <w:bCs/>
              </w:rPr>
              <w:t>Try not to hold a shovel</w:t>
            </w:r>
            <w:r w:rsidR="003C0527" w:rsidRPr="0050526E">
              <w:rPr>
                <w:rFonts w:cs="Arial"/>
                <w:bCs/>
              </w:rPr>
              <w:t xml:space="preserve"> </w:t>
            </w:r>
            <w:r w:rsidRPr="0050526E">
              <w:rPr>
                <w:rFonts w:cs="Arial"/>
                <w:bCs/>
              </w:rPr>
              <w:t>ful</w:t>
            </w:r>
            <w:r w:rsidR="003C0527" w:rsidRPr="0050526E">
              <w:rPr>
                <w:rFonts w:cs="Arial"/>
                <w:bCs/>
              </w:rPr>
              <w:t>l</w:t>
            </w:r>
            <w:r w:rsidRPr="0050526E">
              <w:rPr>
                <w:rFonts w:cs="Arial"/>
                <w:bCs/>
              </w:rPr>
              <w:t xml:space="preserve"> of granular with your arms outstretched</w:t>
            </w:r>
            <w:r w:rsidR="003C0527" w:rsidRPr="0050526E">
              <w:rPr>
                <w:rFonts w:cs="Arial"/>
                <w:bCs/>
              </w:rPr>
              <w:t>.</w:t>
            </w:r>
          </w:p>
          <w:p w14:paraId="1631A41E" w14:textId="6398915B" w:rsidR="002A1352" w:rsidRPr="0050526E" w:rsidRDefault="002A1352" w:rsidP="008F645E">
            <w:pPr>
              <w:pStyle w:val="ListParagraph"/>
              <w:numPr>
                <w:ilvl w:val="0"/>
                <w:numId w:val="113"/>
              </w:numPr>
              <w:rPr>
                <w:rFonts w:cs="Arial"/>
                <w:bCs/>
              </w:rPr>
            </w:pPr>
            <w:r w:rsidRPr="0050526E">
              <w:rPr>
                <w:rFonts w:cs="Arial"/>
                <w:bCs/>
              </w:rPr>
              <w:t>Throw granular ahead of yourself and not to the side or behind</w:t>
            </w:r>
            <w:r w:rsidR="003C0527" w:rsidRPr="0050526E">
              <w:rPr>
                <w:rFonts w:cs="Arial"/>
                <w:bCs/>
              </w:rPr>
              <w:t>.</w:t>
            </w:r>
          </w:p>
          <w:p w14:paraId="1395BD9E" w14:textId="77777777" w:rsidR="002A1352" w:rsidRPr="0050526E" w:rsidRDefault="002A1352" w:rsidP="002A1352">
            <w:pPr>
              <w:rPr>
                <w:rFonts w:cs="Arial"/>
                <w:bCs/>
              </w:rPr>
            </w:pPr>
          </w:p>
        </w:tc>
      </w:tr>
      <w:tr w:rsidR="002A1352" w:rsidRPr="0050526E" w14:paraId="24719E53" w14:textId="77777777" w:rsidTr="0050526E">
        <w:tc>
          <w:tcPr>
            <w:tcW w:w="9634" w:type="dxa"/>
            <w:gridSpan w:val="8"/>
          </w:tcPr>
          <w:p w14:paraId="502E3BAA" w14:textId="3817FD89" w:rsidR="002A1352" w:rsidRPr="0050526E" w:rsidRDefault="002A1352" w:rsidP="002A1352">
            <w:pPr>
              <w:jc w:val="center"/>
              <w:rPr>
                <w:rFonts w:cs="Arial"/>
                <w:b/>
                <w:bCs/>
                <w:i/>
              </w:rPr>
            </w:pPr>
            <w:r w:rsidRPr="0050526E">
              <w:rPr>
                <w:rFonts w:cs="Arial"/>
                <w:b/>
                <w:bCs/>
                <w:i/>
              </w:rPr>
              <w:t>If an emergency situation occurs while conducting this task or there is an equipment malfunction, engage the eme</w:t>
            </w:r>
            <w:r w:rsidR="003C0527" w:rsidRPr="0050526E">
              <w:rPr>
                <w:rFonts w:cs="Arial"/>
                <w:b/>
                <w:bCs/>
                <w:i/>
              </w:rPr>
              <w:t>rgency stop and follow the lock</w:t>
            </w:r>
            <w:r w:rsidRPr="0050526E">
              <w:rPr>
                <w:rFonts w:cs="Arial"/>
                <w:b/>
                <w:bCs/>
                <w:i/>
              </w:rPr>
              <w:t>out procedure</w:t>
            </w:r>
            <w:r w:rsidR="003C0527" w:rsidRPr="0050526E">
              <w:rPr>
                <w:rFonts w:cs="Arial"/>
                <w:b/>
                <w:bCs/>
                <w:i/>
              </w:rPr>
              <w:t>.</w:t>
            </w:r>
          </w:p>
          <w:p w14:paraId="18B3B5F0" w14:textId="77777777" w:rsidR="002A1352" w:rsidRPr="0050526E" w:rsidRDefault="002A1352" w:rsidP="002A1352">
            <w:pPr>
              <w:jc w:val="center"/>
              <w:rPr>
                <w:rFonts w:cs="Arial"/>
                <w:b/>
                <w:bCs/>
              </w:rPr>
            </w:pPr>
          </w:p>
          <w:p w14:paraId="524E647B" w14:textId="6FCD39E3" w:rsidR="002A1352" w:rsidRPr="0050526E" w:rsidRDefault="002A1352" w:rsidP="003C0527">
            <w:pPr>
              <w:jc w:val="center"/>
              <w:rPr>
                <w:rFonts w:cs="Arial"/>
                <w:b/>
                <w:bCs/>
              </w:rPr>
            </w:pPr>
            <w:r w:rsidRPr="0050526E">
              <w:rPr>
                <w:rFonts w:cs="Arial"/>
                <w:b/>
                <w:bCs/>
              </w:rPr>
              <w:t>REPORT ANY HAZARDOU</w:t>
            </w:r>
            <w:r w:rsidR="003C0527" w:rsidRPr="0050526E">
              <w:rPr>
                <w:rFonts w:cs="Arial"/>
                <w:b/>
                <w:bCs/>
              </w:rPr>
              <w:t>S SITUATIONS TO YOUR SUPERVISOR</w:t>
            </w:r>
          </w:p>
        </w:tc>
      </w:tr>
      <w:tr w:rsidR="002A1352" w:rsidRPr="0050526E" w14:paraId="3F647D84" w14:textId="77777777" w:rsidTr="0050526E">
        <w:tc>
          <w:tcPr>
            <w:tcW w:w="5240" w:type="dxa"/>
            <w:gridSpan w:val="4"/>
            <w:vMerge w:val="restart"/>
          </w:tcPr>
          <w:p w14:paraId="35D38F40" w14:textId="77777777" w:rsidR="002A1352" w:rsidRPr="0050526E" w:rsidRDefault="002A1352" w:rsidP="002A1352">
            <w:pPr>
              <w:jc w:val="center"/>
              <w:rPr>
                <w:rFonts w:cs="Arial"/>
                <w:b/>
                <w:bCs/>
              </w:rPr>
            </w:pPr>
            <w:r w:rsidRPr="0050526E">
              <w:rPr>
                <w:rFonts w:cs="Arial"/>
                <w:b/>
                <w:bCs/>
              </w:rPr>
              <w:t>Guidance Documents/Standards:</w:t>
            </w:r>
          </w:p>
          <w:p w14:paraId="102B4D77" w14:textId="77777777" w:rsidR="002A1352" w:rsidRPr="0050526E" w:rsidRDefault="002A1352" w:rsidP="002A1352">
            <w:pPr>
              <w:jc w:val="center"/>
              <w:rPr>
                <w:rFonts w:cs="Arial"/>
                <w:b/>
                <w:bCs/>
                <w:i/>
              </w:rPr>
            </w:pPr>
          </w:p>
          <w:p w14:paraId="68477F15" w14:textId="6AF78FF7" w:rsidR="002A1352" w:rsidRPr="0050526E" w:rsidRDefault="002A1352" w:rsidP="003C0527">
            <w:pPr>
              <w:rPr>
                <w:rFonts w:cs="Arial"/>
                <w:bCs/>
              </w:rPr>
            </w:pPr>
            <w:r w:rsidRPr="0050526E">
              <w:rPr>
                <w:rFonts w:cs="Arial"/>
                <w:bCs/>
              </w:rPr>
              <w:t xml:space="preserve">MB Workplace Safety </w:t>
            </w:r>
            <w:r w:rsidR="00963283" w:rsidRPr="0050526E">
              <w:rPr>
                <w:rFonts w:cs="Arial"/>
                <w:bCs/>
              </w:rPr>
              <w:t>and</w:t>
            </w:r>
            <w:r w:rsidRPr="0050526E">
              <w:rPr>
                <w:rFonts w:cs="Arial"/>
                <w:bCs/>
              </w:rPr>
              <w:t xml:space="preserve"> Health Act </w:t>
            </w:r>
            <w:r w:rsidR="00963283" w:rsidRPr="0050526E">
              <w:rPr>
                <w:rFonts w:cs="Arial"/>
                <w:bCs/>
              </w:rPr>
              <w:t>and</w:t>
            </w:r>
            <w:r w:rsidR="003C0527" w:rsidRPr="0050526E">
              <w:rPr>
                <w:rFonts w:cs="Arial"/>
                <w:bCs/>
              </w:rPr>
              <w:t xml:space="preserve"> Regulation</w:t>
            </w:r>
            <w:r w:rsidRPr="0050526E">
              <w:rPr>
                <w:rFonts w:cs="Arial"/>
                <w:bCs/>
              </w:rPr>
              <w:t>:</w:t>
            </w:r>
          </w:p>
          <w:p w14:paraId="19E332F4" w14:textId="355C2CDE" w:rsidR="002A1352" w:rsidRPr="0050526E" w:rsidRDefault="00796775" w:rsidP="00C1420E">
            <w:pPr>
              <w:pStyle w:val="ListParagraph"/>
              <w:numPr>
                <w:ilvl w:val="0"/>
                <w:numId w:val="583"/>
              </w:numPr>
              <w:rPr>
                <w:rFonts w:cs="Arial"/>
                <w:b/>
                <w:bCs/>
                <w:i/>
              </w:rPr>
            </w:pPr>
            <w:r w:rsidRPr="0050526E">
              <w:rPr>
                <w:rStyle w:val="FontStyle123"/>
                <w:rFonts w:asciiTheme="minorHAnsi" w:hAnsiTheme="minorHAnsi"/>
                <w:sz w:val="22"/>
                <w:szCs w:val="22"/>
              </w:rPr>
              <w:t>Part 2 General Duties</w:t>
            </w:r>
            <w:r w:rsidR="002A1352" w:rsidRPr="0050526E">
              <w:rPr>
                <w:rFonts w:cs="Arial"/>
                <w:b/>
                <w:bCs/>
                <w:i/>
              </w:rPr>
              <w:t xml:space="preserve"> </w:t>
            </w:r>
          </w:p>
          <w:p w14:paraId="3C268AD1" w14:textId="1B99D7BD" w:rsidR="002A1352" w:rsidRPr="0050526E" w:rsidRDefault="003C0527" w:rsidP="00C1420E">
            <w:pPr>
              <w:pStyle w:val="ListParagraph"/>
              <w:numPr>
                <w:ilvl w:val="2"/>
                <w:numId w:val="585"/>
              </w:numPr>
              <w:ind w:left="1164"/>
              <w:rPr>
                <w:rFonts w:cs="Arial"/>
                <w:bCs/>
              </w:rPr>
            </w:pPr>
            <w:r w:rsidRPr="0050526E">
              <w:rPr>
                <w:rFonts w:cs="Arial"/>
                <w:bCs/>
              </w:rPr>
              <w:t xml:space="preserve">2.1.1 </w:t>
            </w:r>
            <w:r w:rsidR="002A1352" w:rsidRPr="0050526E">
              <w:rPr>
                <w:rFonts w:cs="Arial"/>
                <w:bCs/>
              </w:rPr>
              <w:t xml:space="preserve">Safe </w:t>
            </w:r>
            <w:r w:rsidR="00F0763B" w:rsidRPr="0050526E">
              <w:rPr>
                <w:rFonts w:cs="Arial"/>
                <w:bCs/>
              </w:rPr>
              <w:t>Work</w:t>
            </w:r>
            <w:r w:rsidR="002A1352" w:rsidRPr="0050526E">
              <w:rPr>
                <w:rFonts w:cs="Arial"/>
                <w:bCs/>
              </w:rPr>
              <w:t xml:space="preserve"> Procedures</w:t>
            </w:r>
          </w:p>
          <w:p w14:paraId="473D1250" w14:textId="7DA94AE1" w:rsidR="00FF683B" w:rsidRDefault="00FF683B" w:rsidP="00C1420E">
            <w:pPr>
              <w:pStyle w:val="ListParagraph"/>
              <w:numPr>
                <w:ilvl w:val="0"/>
                <w:numId w:val="584"/>
              </w:numPr>
              <w:rPr>
                <w:rFonts w:cs="Arial"/>
              </w:rPr>
            </w:pPr>
            <w:r>
              <w:rPr>
                <w:rFonts w:cs="Arial"/>
              </w:rPr>
              <w:t>Part 6 Personal Protective Equipment</w:t>
            </w:r>
          </w:p>
          <w:p w14:paraId="2907948E" w14:textId="630162ED" w:rsidR="002A1352" w:rsidRPr="0050526E" w:rsidRDefault="003C0527" w:rsidP="00C1420E">
            <w:pPr>
              <w:pStyle w:val="ListParagraph"/>
              <w:numPr>
                <w:ilvl w:val="0"/>
                <w:numId w:val="584"/>
              </w:numPr>
              <w:rPr>
                <w:rFonts w:cs="Arial"/>
              </w:rPr>
            </w:pPr>
            <w:r w:rsidRPr="0050526E">
              <w:rPr>
                <w:rFonts w:cs="Arial"/>
              </w:rPr>
              <w:t xml:space="preserve">Part </w:t>
            </w:r>
            <w:r w:rsidR="002A1352" w:rsidRPr="0050526E">
              <w:rPr>
                <w:rFonts w:cs="Arial"/>
              </w:rPr>
              <w:t>8 Musculoskeletal Injuries</w:t>
            </w:r>
          </w:p>
        </w:tc>
        <w:tc>
          <w:tcPr>
            <w:tcW w:w="4394" w:type="dxa"/>
            <w:gridSpan w:val="4"/>
          </w:tcPr>
          <w:p w14:paraId="22DACFD9" w14:textId="0BAB7E8E" w:rsidR="002A1352" w:rsidRPr="0050526E" w:rsidRDefault="002A1352" w:rsidP="003C0527">
            <w:pPr>
              <w:rPr>
                <w:rFonts w:cs="Arial"/>
                <w:bCs/>
              </w:rPr>
            </w:pPr>
            <w:r w:rsidRPr="0050526E">
              <w:rPr>
                <w:rFonts w:cs="Arial"/>
                <w:bCs/>
              </w:rPr>
              <w:t xml:space="preserve">This </w:t>
            </w:r>
            <w:r w:rsidR="003C0527" w:rsidRPr="0050526E">
              <w:rPr>
                <w:rFonts w:cs="Arial"/>
                <w:bCs/>
              </w:rPr>
              <w:t xml:space="preserve">safe work procedure will be reviewed any time the task, equipment </w:t>
            </w:r>
            <w:r w:rsidRPr="0050526E">
              <w:rPr>
                <w:rFonts w:cs="Arial"/>
                <w:bCs/>
              </w:rPr>
              <w:t>or materials change and at a minimum of every three years</w:t>
            </w:r>
            <w:r w:rsidR="003C0527" w:rsidRPr="0050526E">
              <w:rPr>
                <w:rFonts w:cs="Arial"/>
                <w:bCs/>
              </w:rPr>
              <w:t>.</w:t>
            </w:r>
          </w:p>
        </w:tc>
      </w:tr>
      <w:tr w:rsidR="002A1352" w:rsidRPr="0050526E" w14:paraId="18AB8034" w14:textId="77777777" w:rsidTr="0050526E">
        <w:trPr>
          <w:trHeight w:val="802"/>
        </w:trPr>
        <w:tc>
          <w:tcPr>
            <w:tcW w:w="5240" w:type="dxa"/>
            <w:gridSpan w:val="4"/>
            <w:vMerge/>
          </w:tcPr>
          <w:p w14:paraId="0D3007F3" w14:textId="77777777" w:rsidR="002A1352" w:rsidRPr="0050526E" w:rsidRDefault="002A1352" w:rsidP="002A1352">
            <w:pPr>
              <w:jc w:val="center"/>
              <w:rPr>
                <w:rFonts w:cs="Arial"/>
                <w:b/>
                <w:bCs/>
              </w:rPr>
            </w:pPr>
          </w:p>
        </w:tc>
        <w:tc>
          <w:tcPr>
            <w:tcW w:w="4394" w:type="dxa"/>
            <w:gridSpan w:val="4"/>
          </w:tcPr>
          <w:p w14:paraId="06ADA456" w14:textId="77777777" w:rsidR="002A1352" w:rsidRPr="0050526E" w:rsidRDefault="002A1352" w:rsidP="002A1352">
            <w:pPr>
              <w:rPr>
                <w:rFonts w:cs="Arial"/>
                <w:bCs/>
              </w:rPr>
            </w:pPr>
            <w:r w:rsidRPr="0050526E">
              <w:rPr>
                <w:rFonts w:cs="Arial"/>
                <w:bCs/>
              </w:rPr>
              <w:t>Reviewed By WSH Committee:</w:t>
            </w:r>
          </w:p>
          <w:p w14:paraId="4E862D6A" w14:textId="77777777" w:rsidR="002A1352" w:rsidRPr="0050526E" w:rsidRDefault="002A1352" w:rsidP="002A1352">
            <w:pPr>
              <w:rPr>
                <w:rFonts w:cs="Arial"/>
                <w:bCs/>
              </w:rPr>
            </w:pPr>
          </w:p>
          <w:p w14:paraId="0C8921DD" w14:textId="77777777" w:rsidR="002A1352" w:rsidRPr="0050526E" w:rsidRDefault="002A1352" w:rsidP="002A1352">
            <w:pPr>
              <w:rPr>
                <w:rFonts w:cs="Arial"/>
                <w:bCs/>
              </w:rPr>
            </w:pPr>
          </w:p>
          <w:p w14:paraId="03E4D369" w14:textId="77777777" w:rsidR="002A1352" w:rsidRPr="0050526E" w:rsidRDefault="002A1352" w:rsidP="002A1352">
            <w:pPr>
              <w:rPr>
                <w:rFonts w:cs="Arial"/>
                <w:bCs/>
              </w:rPr>
            </w:pPr>
            <w:r w:rsidRPr="0050526E">
              <w:rPr>
                <w:rFonts w:cs="Arial"/>
                <w:bCs/>
              </w:rPr>
              <w:t>Date:</w:t>
            </w:r>
          </w:p>
          <w:p w14:paraId="7C8F187D" w14:textId="77777777" w:rsidR="002A1352" w:rsidRPr="0050526E" w:rsidRDefault="002A1352" w:rsidP="003C0527">
            <w:pPr>
              <w:rPr>
                <w:rFonts w:cs="Arial"/>
                <w:bCs/>
              </w:rPr>
            </w:pPr>
          </w:p>
        </w:tc>
      </w:tr>
    </w:tbl>
    <w:p w14:paraId="06620A0F" w14:textId="77777777" w:rsidR="002A1352" w:rsidRPr="00367511" w:rsidRDefault="002A1352" w:rsidP="002A1352"/>
    <w:p w14:paraId="7A2899A4"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29B31A0" w14:textId="77777777" w:rsidR="002A1352" w:rsidRPr="0050526E" w:rsidRDefault="002A1352" w:rsidP="003C0527">
      <w:pPr>
        <w:keepNext/>
        <w:keepLines/>
        <w:spacing w:after="0" w:line="240" w:lineRule="auto"/>
        <w:contextualSpacing/>
        <w:jc w:val="center"/>
        <w:outlineLvl w:val="1"/>
        <w:rPr>
          <w:rFonts w:eastAsiaTheme="majorEastAsia" w:cstheme="minorHAnsi"/>
        </w:rPr>
      </w:pPr>
      <w:r w:rsidRPr="0050526E">
        <w:rPr>
          <w:rFonts w:eastAsiaTheme="majorEastAsia" w:cstheme="minorHAnsi"/>
        </w:rPr>
        <w:lastRenderedPageBreak/>
        <w:t>Shoveling Snow</w:t>
      </w:r>
    </w:p>
    <w:tbl>
      <w:tblPr>
        <w:tblStyle w:val="TableGrid"/>
        <w:tblW w:w="9634" w:type="dxa"/>
        <w:tblLook w:val="04A0" w:firstRow="1" w:lastRow="0" w:firstColumn="1" w:lastColumn="0" w:noHBand="0" w:noVBand="1"/>
      </w:tblPr>
      <w:tblGrid>
        <w:gridCol w:w="1861"/>
        <w:gridCol w:w="969"/>
        <w:gridCol w:w="892"/>
        <w:gridCol w:w="1518"/>
        <w:gridCol w:w="351"/>
        <w:gridCol w:w="647"/>
        <w:gridCol w:w="1082"/>
        <w:gridCol w:w="2314"/>
      </w:tblGrid>
      <w:tr w:rsidR="002A1352" w:rsidRPr="0050526E" w14:paraId="067F872A" w14:textId="77777777" w:rsidTr="00182B26">
        <w:tc>
          <w:tcPr>
            <w:tcW w:w="1861" w:type="dxa"/>
          </w:tcPr>
          <w:p w14:paraId="16CB8325" w14:textId="77777777" w:rsidR="002A1352" w:rsidRPr="0050526E" w:rsidRDefault="002A1352" w:rsidP="002A1352">
            <w:pPr>
              <w:rPr>
                <w:b/>
              </w:rPr>
            </w:pPr>
            <w:r w:rsidRPr="0050526E">
              <w:rPr>
                <w:b/>
              </w:rPr>
              <w:t>Facility:</w:t>
            </w:r>
          </w:p>
        </w:tc>
        <w:tc>
          <w:tcPr>
            <w:tcW w:w="1861" w:type="dxa"/>
            <w:gridSpan w:val="2"/>
          </w:tcPr>
          <w:p w14:paraId="1872E8E1" w14:textId="77777777" w:rsidR="002A1352" w:rsidRPr="0050526E" w:rsidRDefault="002A1352" w:rsidP="002A1352">
            <w:r w:rsidRPr="0050526E">
              <w:rPr>
                <w:b/>
              </w:rPr>
              <w:t>Written By:</w:t>
            </w:r>
          </w:p>
        </w:tc>
        <w:tc>
          <w:tcPr>
            <w:tcW w:w="1869" w:type="dxa"/>
            <w:gridSpan w:val="2"/>
          </w:tcPr>
          <w:p w14:paraId="0B5CC054" w14:textId="77777777" w:rsidR="002A1352" w:rsidRPr="0050526E" w:rsidRDefault="002A1352" w:rsidP="002A1352">
            <w:r w:rsidRPr="0050526E">
              <w:rPr>
                <w:b/>
              </w:rPr>
              <w:t>Approved By:</w:t>
            </w:r>
          </w:p>
        </w:tc>
        <w:tc>
          <w:tcPr>
            <w:tcW w:w="1729" w:type="dxa"/>
            <w:gridSpan w:val="2"/>
          </w:tcPr>
          <w:p w14:paraId="004B2006" w14:textId="77777777" w:rsidR="002A1352" w:rsidRPr="0050526E" w:rsidRDefault="002A1352" w:rsidP="002A1352">
            <w:r w:rsidRPr="0050526E">
              <w:rPr>
                <w:b/>
              </w:rPr>
              <w:t>Date Created:</w:t>
            </w:r>
          </w:p>
        </w:tc>
        <w:tc>
          <w:tcPr>
            <w:tcW w:w="2314" w:type="dxa"/>
          </w:tcPr>
          <w:p w14:paraId="5D1840EC" w14:textId="2F52CE0E" w:rsidR="002A1352" w:rsidRPr="0050526E" w:rsidRDefault="002A1352" w:rsidP="002A1352">
            <w:r w:rsidRPr="0050526E">
              <w:rPr>
                <w:b/>
              </w:rPr>
              <w:t>Date of Last Revision</w:t>
            </w:r>
            <w:r w:rsidR="003C0527" w:rsidRPr="0050526E">
              <w:rPr>
                <w:b/>
              </w:rPr>
              <w:t>:</w:t>
            </w:r>
          </w:p>
        </w:tc>
      </w:tr>
      <w:tr w:rsidR="002A1352" w:rsidRPr="0050526E" w14:paraId="705A73C3" w14:textId="77777777" w:rsidTr="00182B26">
        <w:tc>
          <w:tcPr>
            <w:tcW w:w="1861" w:type="dxa"/>
          </w:tcPr>
          <w:p w14:paraId="6571078F" w14:textId="77777777" w:rsidR="002A1352" w:rsidRPr="0050526E" w:rsidRDefault="002A1352" w:rsidP="002A1352"/>
        </w:tc>
        <w:tc>
          <w:tcPr>
            <w:tcW w:w="1861" w:type="dxa"/>
            <w:gridSpan w:val="2"/>
          </w:tcPr>
          <w:p w14:paraId="3C3BE6B8" w14:textId="77777777" w:rsidR="002A1352" w:rsidRPr="0050526E" w:rsidRDefault="002A1352" w:rsidP="002A1352"/>
        </w:tc>
        <w:tc>
          <w:tcPr>
            <w:tcW w:w="1869" w:type="dxa"/>
            <w:gridSpan w:val="2"/>
          </w:tcPr>
          <w:p w14:paraId="610EFEA7" w14:textId="77777777" w:rsidR="002A1352" w:rsidRPr="0050526E" w:rsidRDefault="002A1352" w:rsidP="002A1352"/>
        </w:tc>
        <w:tc>
          <w:tcPr>
            <w:tcW w:w="1729" w:type="dxa"/>
            <w:gridSpan w:val="2"/>
          </w:tcPr>
          <w:p w14:paraId="174C3665" w14:textId="77777777" w:rsidR="002A1352" w:rsidRPr="0050526E" w:rsidRDefault="002A1352" w:rsidP="002A1352">
            <w:pPr>
              <w:tabs>
                <w:tab w:val="left" w:pos="1260"/>
              </w:tabs>
            </w:pPr>
            <w:r w:rsidRPr="0050526E">
              <w:tab/>
            </w:r>
          </w:p>
        </w:tc>
        <w:tc>
          <w:tcPr>
            <w:tcW w:w="2314" w:type="dxa"/>
          </w:tcPr>
          <w:p w14:paraId="61CF7F7B" w14:textId="77777777" w:rsidR="002A1352" w:rsidRPr="0050526E" w:rsidRDefault="002A1352" w:rsidP="002A1352"/>
        </w:tc>
      </w:tr>
      <w:tr w:rsidR="002A1352" w:rsidRPr="0050526E" w14:paraId="7F0CA7D7" w14:textId="77777777" w:rsidTr="00182B26">
        <w:tc>
          <w:tcPr>
            <w:tcW w:w="2830" w:type="dxa"/>
            <w:gridSpan w:val="2"/>
          </w:tcPr>
          <w:p w14:paraId="07706710" w14:textId="16B7ACC1" w:rsidR="002A1352" w:rsidRPr="0050526E" w:rsidRDefault="002A1352" w:rsidP="002A1352">
            <w:pPr>
              <w:rPr>
                <w:rFonts w:cs="Arial"/>
                <w:b/>
                <w:bCs/>
                <w:iCs/>
              </w:rPr>
            </w:pPr>
            <w:r w:rsidRPr="0050526E">
              <w:rPr>
                <w:rFonts w:cs="Arial"/>
                <w:b/>
                <w:bCs/>
                <w:iCs/>
              </w:rPr>
              <w:t>Hazards Present:</w:t>
            </w:r>
          </w:p>
        </w:tc>
        <w:tc>
          <w:tcPr>
            <w:tcW w:w="3408" w:type="dxa"/>
            <w:gridSpan w:val="4"/>
          </w:tcPr>
          <w:p w14:paraId="7E2E7B85" w14:textId="34D2FE4D" w:rsidR="002A1352" w:rsidRPr="0050526E" w:rsidRDefault="000977ED" w:rsidP="002A1352">
            <w:pPr>
              <w:rPr>
                <w:rFonts w:cs="Arial"/>
                <w:b/>
                <w:bCs/>
                <w:iCs/>
              </w:rPr>
            </w:pPr>
            <w:r w:rsidRPr="0050526E">
              <w:rPr>
                <w:rFonts w:cs="Arial"/>
                <w:b/>
                <w:bCs/>
                <w:iCs/>
              </w:rPr>
              <w:t>PPE or Devices Required:</w:t>
            </w:r>
          </w:p>
        </w:tc>
        <w:tc>
          <w:tcPr>
            <w:tcW w:w="3396" w:type="dxa"/>
            <w:gridSpan w:val="2"/>
          </w:tcPr>
          <w:p w14:paraId="58458BAF" w14:textId="77777777" w:rsidR="002A1352" w:rsidRPr="0050526E" w:rsidRDefault="002A1352" w:rsidP="002A1352">
            <w:pPr>
              <w:rPr>
                <w:rFonts w:cs="Arial"/>
                <w:b/>
                <w:bCs/>
                <w:iCs/>
              </w:rPr>
            </w:pPr>
            <w:r w:rsidRPr="0050526E">
              <w:rPr>
                <w:rFonts w:cs="Arial"/>
                <w:b/>
                <w:bCs/>
                <w:iCs/>
              </w:rPr>
              <w:t>Additional Training Required:</w:t>
            </w:r>
          </w:p>
        </w:tc>
      </w:tr>
      <w:tr w:rsidR="002A1352" w:rsidRPr="0050526E" w14:paraId="427118C5" w14:textId="77777777" w:rsidTr="00182B26">
        <w:tc>
          <w:tcPr>
            <w:tcW w:w="2830" w:type="dxa"/>
            <w:gridSpan w:val="2"/>
          </w:tcPr>
          <w:p w14:paraId="238FD932" w14:textId="750F3866" w:rsidR="002A1352" w:rsidRPr="0050526E" w:rsidRDefault="004D1111" w:rsidP="002A1352">
            <w:pPr>
              <w:rPr>
                <w:rFonts w:cs="Arial"/>
              </w:rPr>
            </w:pPr>
            <w:r w:rsidRPr="0050526E">
              <w:rPr>
                <w:rFonts w:cs="Arial"/>
              </w:rPr>
              <w:t>muscle cramps</w:t>
            </w:r>
          </w:p>
        </w:tc>
        <w:tc>
          <w:tcPr>
            <w:tcW w:w="3408" w:type="dxa"/>
            <w:gridSpan w:val="4"/>
          </w:tcPr>
          <w:p w14:paraId="608C10D4" w14:textId="697F6622" w:rsidR="002A1352" w:rsidRPr="0050526E" w:rsidRDefault="004D1111" w:rsidP="002A1352">
            <w:r w:rsidRPr="0050526E">
              <w:t>steel toe boots</w:t>
            </w:r>
          </w:p>
        </w:tc>
        <w:tc>
          <w:tcPr>
            <w:tcW w:w="3396" w:type="dxa"/>
            <w:gridSpan w:val="2"/>
          </w:tcPr>
          <w:p w14:paraId="786E81A9" w14:textId="1AD6C713" w:rsidR="002A1352" w:rsidRPr="0050526E" w:rsidRDefault="004D1111" w:rsidP="002A1352">
            <w:pPr>
              <w:rPr>
                <w:rFonts w:cs="Arial"/>
              </w:rPr>
            </w:pPr>
            <w:r w:rsidRPr="0050526E">
              <w:rPr>
                <w:rFonts w:cs="Arial"/>
              </w:rPr>
              <w:t>lifting</w:t>
            </w:r>
          </w:p>
        </w:tc>
      </w:tr>
      <w:tr w:rsidR="002A1352" w:rsidRPr="0050526E" w14:paraId="686B5378" w14:textId="77777777" w:rsidTr="00182B26">
        <w:tc>
          <w:tcPr>
            <w:tcW w:w="2830" w:type="dxa"/>
            <w:gridSpan w:val="2"/>
          </w:tcPr>
          <w:p w14:paraId="07D01875" w14:textId="5D77DA7E" w:rsidR="002A1352" w:rsidRPr="0050526E" w:rsidRDefault="004D1111" w:rsidP="002A1352">
            <w:pPr>
              <w:rPr>
                <w:rFonts w:cs="Arial"/>
              </w:rPr>
            </w:pPr>
            <w:r w:rsidRPr="0050526E">
              <w:rPr>
                <w:rFonts w:cs="Arial"/>
              </w:rPr>
              <w:t>heart attack</w:t>
            </w:r>
          </w:p>
        </w:tc>
        <w:tc>
          <w:tcPr>
            <w:tcW w:w="3408" w:type="dxa"/>
            <w:gridSpan w:val="4"/>
          </w:tcPr>
          <w:p w14:paraId="554700A4" w14:textId="591EFDF8" w:rsidR="002A1352" w:rsidRPr="0050526E" w:rsidRDefault="004D1111" w:rsidP="002A1352">
            <w:r w:rsidRPr="0050526E">
              <w:t>eye protection</w:t>
            </w:r>
          </w:p>
        </w:tc>
        <w:tc>
          <w:tcPr>
            <w:tcW w:w="3396" w:type="dxa"/>
            <w:gridSpan w:val="2"/>
          </w:tcPr>
          <w:p w14:paraId="1FF08000" w14:textId="08FEFB11" w:rsidR="002A1352" w:rsidRPr="0050526E" w:rsidRDefault="004D1111" w:rsidP="002A1352">
            <w:pPr>
              <w:rPr>
                <w:rFonts w:cs="Arial"/>
              </w:rPr>
            </w:pPr>
            <w:r w:rsidRPr="0050526E">
              <w:rPr>
                <w:rFonts w:cs="Arial"/>
              </w:rPr>
              <w:t>body posture</w:t>
            </w:r>
          </w:p>
        </w:tc>
      </w:tr>
      <w:tr w:rsidR="002A1352" w:rsidRPr="0050526E" w14:paraId="2C16A5DD" w14:textId="77777777" w:rsidTr="00182B26">
        <w:tc>
          <w:tcPr>
            <w:tcW w:w="2830" w:type="dxa"/>
            <w:gridSpan w:val="2"/>
          </w:tcPr>
          <w:p w14:paraId="786E09C4" w14:textId="44FC6BD3" w:rsidR="002A1352" w:rsidRPr="0050526E" w:rsidRDefault="004D1111" w:rsidP="002A1352">
            <w:pPr>
              <w:rPr>
                <w:rFonts w:cs="Arial"/>
              </w:rPr>
            </w:pPr>
            <w:r w:rsidRPr="0050526E">
              <w:rPr>
                <w:rFonts w:cs="Arial"/>
              </w:rPr>
              <w:t>stroke</w:t>
            </w:r>
          </w:p>
        </w:tc>
        <w:tc>
          <w:tcPr>
            <w:tcW w:w="3408" w:type="dxa"/>
            <w:gridSpan w:val="4"/>
          </w:tcPr>
          <w:p w14:paraId="3079A8FA" w14:textId="71096EA1" w:rsidR="002A1352" w:rsidRPr="0050526E" w:rsidRDefault="004D1111" w:rsidP="002A1352">
            <w:r w:rsidRPr="0050526E">
              <w:t>hand protection</w:t>
            </w:r>
          </w:p>
        </w:tc>
        <w:tc>
          <w:tcPr>
            <w:tcW w:w="3396" w:type="dxa"/>
            <w:gridSpan w:val="2"/>
          </w:tcPr>
          <w:p w14:paraId="46545390" w14:textId="77777777" w:rsidR="002A1352" w:rsidRPr="0050526E" w:rsidRDefault="002A1352" w:rsidP="002A1352">
            <w:pPr>
              <w:rPr>
                <w:rFonts w:cstheme="minorHAnsi"/>
              </w:rPr>
            </w:pPr>
          </w:p>
        </w:tc>
      </w:tr>
      <w:tr w:rsidR="002A1352" w:rsidRPr="0050526E" w14:paraId="5B425FD3" w14:textId="77777777" w:rsidTr="00182B26">
        <w:tc>
          <w:tcPr>
            <w:tcW w:w="2830" w:type="dxa"/>
            <w:gridSpan w:val="2"/>
            <w:vAlign w:val="bottom"/>
          </w:tcPr>
          <w:p w14:paraId="7BE5CDFF" w14:textId="407D7304" w:rsidR="002A1352" w:rsidRPr="0050526E" w:rsidRDefault="004D1111" w:rsidP="002A1352">
            <w:pPr>
              <w:rPr>
                <w:rFonts w:cs="Arial"/>
              </w:rPr>
            </w:pPr>
            <w:r w:rsidRPr="0050526E">
              <w:rPr>
                <w:rFonts w:cs="Arial"/>
              </w:rPr>
              <w:t>dehydration</w:t>
            </w:r>
          </w:p>
        </w:tc>
        <w:tc>
          <w:tcPr>
            <w:tcW w:w="3408" w:type="dxa"/>
            <w:gridSpan w:val="4"/>
          </w:tcPr>
          <w:p w14:paraId="3A1CB11D" w14:textId="77777777" w:rsidR="002A1352" w:rsidRPr="0050526E" w:rsidRDefault="002A1352" w:rsidP="002A1352"/>
        </w:tc>
        <w:tc>
          <w:tcPr>
            <w:tcW w:w="3396" w:type="dxa"/>
            <w:gridSpan w:val="2"/>
          </w:tcPr>
          <w:p w14:paraId="79C37A93" w14:textId="77777777" w:rsidR="002A1352" w:rsidRPr="0050526E" w:rsidRDefault="002A1352" w:rsidP="002A1352">
            <w:pPr>
              <w:rPr>
                <w:rFonts w:cstheme="minorHAnsi"/>
              </w:rPr>
            </w:pPr>
          </w:p>
        </w:tc>
      </w:tr>
      <w:tr w:rsidR="002A1352" w:rsidRPr="0050526E" w14:paraId="092B4747" w14:textId="77777777" w:rsidTr="00182B26">
        <w:tc>
          <w:tcPr>
            <w:tcW w:w="2830" w:type="dxa"/>
            <w:gridSpan w:val="2"/>
            <w:vAlign w:val="bottom"/>
          </w:tcPr>
          <w:p w14:paraId="1C62F666" w14:textId="7CC93186" w:rsidR="002A1352" w:rsidRPr="0050526E" w:rsidRDefault="004D1111" w:rsidP="002A1352">
            <w:pPr>
              <w:rPr>
                <w:rFonts w:cs="Arial"/>
              </w:rPr>
            </w:pPr>
            <w:r w:rsidRPr="0050526E">
              <w:rPr>
                <w:rFonts w:cs="Arial"/>
              </w:rPr>
              <w:t>frost bite</w:t>
            </w:r>
          </w:p>
        </w:tc>
        <w:tc>
          <w:tcPr>
            <w:tcW w:w="3408" w:type="dxa"/>
            <w:gridSpan w:val="4"/>
          </w:tcPr>
          <w:p w14:paraId="1B936B3E" w14:textId="77777777" w:rsidR="002A1352" w:rsidRPr="0050526E" w:rsidRDefault="002A1352" w:rsidP="002A1352"/>
        </w:tc>
        <w:tc>
          <w:tcPr>
            <w:tcW w:w="3396" w:type="dxa"/>
            <w:gridSpan w:val="2"/>
          </w:tcPr>
          <w:p w14:paraId="0185E83E" w14:textId="77777777" w:rsidR="002A1352" w:rsidRPr="0050526E" w:rsidRDefault="002A1352" w:rsidP="002A1352">
            <w:pPr>
              <w:rPr>
                <w:rFonts w:cstheme="minorHAnsi"/>
              </w:rPr>
            </w:pPr>
          </w:p>
        </w:tc>
      </w:tr>
      <w:tr w:rsidR="002A1352" w:rsidRPr="0050526E" w14:paraId="55B7D040" w14:textId="77777777" w:rsidTr="00182B26">
        <w:tc>
          <w:tcPr>
            <w:tcW w:w="9634" w:type="dxa"/>
            <w:gridSpan w:val="8"/>
          </w:tcPr>
          <w:p w14:paraId="3E802929" w14:textId="76D96053" w:rsidR="002A1352" w:rsidRPr="0050526E" w:rsidRDefault="002A1352" w:rsidP="002A1352">
            <w:pPr>
              <w:jc w:val="center"/>
              <w:rPr>
                <w:rFonts w:cs="Arial"/>
                <w:b/>
                <w:bCs/>
              </w:rPr>
            </w:pPr>
            <w:r w:rsidRPr="0050526E">
              <w:rPr>
                <w:rFonts w:cs="Arial"/>
                <w:b/>
                <w:bCs/>
              </w:rPr>
              <w:t xml:space="preserve">Safe </w:t>
            </w:r>
            <w:r w:rsidR="00F0763B" w:rsidRPr="0050526E">
              <w:rPr>
                <w:rFonts w:cs="Arial"/>
                <w:b/>
                <w:bCs/>
              </w:rPr>
              <w:t>Work</w:t>
            </w:r>
            <w:r w:rsidRPr="0050526E">
              <w:rPr>
                <w:rFonts w:cs="Arial"/>
                <w:b/>
                <w:bCs/>
              </w:rPr>
              <w:t xml:space="preserve"> Procedure:</w:t>
            </w:r>
          </w:p>
        </w:tc>
      </w:tr>
      <w:tr w:rsidR="002A1352" w:rsidRPr="0050526E" w14:paraId="6A2C10C6" w14:textId="77777777" w:rsidTr="00182B26">
        <w:tc>
          <w:tcPr>
            <w:tcW w:w="9634" w:type="dxa"/>
            <w:gridSpan w:val="8"/>
          </w:tcPr>
          <w:p w14:paraId="07BD1699" w14:textId="25CCBE99" w:rsidR="002A1352" w:rsidRPr="0050526E" w:rsidRDefault="002A1352" w:rsidP="008F645E">
            <w:pPr>
              <w:pStyle w:val="ListParagraph"/>
              <w:numPr>
                <w:ilvl w:val="0"/>
                <w:numId w:val="114"/>
              </w:numPr>
              <w:rPr>
                <w:rFonts w:cs="Arial"/>
                <w:bCs/>
              </w:rPr>
            </w:pPr>
            <w:r w:rsidRPr="0050526E">
              <w:rPr>
                <w:rFonts w:cs="Arial"/>
                <w:bCs/>
              </w:rPr>
              <w:t xml:space="preserve">Warm up muscles for </w:t>
            </w:r>
            <w:r w:rsidR="00946F7C" w:rsidRPr="0050526E">
              <w:rPr>
                <w:rFonts w:cs="Arial"/>
                <w:bCs/>
              </w:rPr>
              <w:t>10 minutes</w:t>
            </w:r>
            <w:r w:rsidRPr="0050526E">
              <w:rPr>
                <w:rFonts w:cs="Arial"/>
                <w:bCs/>
              </w:rPr>
              <w:t xml:space="preserve"> with stretching</w:t>
            </w:r>
            <w:r w:rsidR="004D1111" w:rsidRPr="0050526E">
              <w:rPr>
                <w:rFonts w:cs="Arial"/>
                <w:bCs/>
              </w:rPr>
              <w:t>.</w:t>
            </w:r>
          </w:p>
          <w:p w14:paraId="7C189BE8" w14:textId="3AB8C541" w:rsidR="002A1352" w:rsidRPr="0050526E" w:rsidRDefault="002A1352" w:rsidP="008F645E">
            <w:pPr>
              <w:pStyle w:val="ListParagraph"/>
              <w:numPr>
                <w:ilvl w:val="0"/>
                <w:numId w:val="114"/>
              </w:numPr>
              <w:rPr>
                <w:rFonts w:cs="Arial"/>
                <w:bCs/>
              </w:rPr>
            </w:pPr>
            <w:r w:rsidRPr="0050526E">
              <w:rPr>
                <w:rFonts w:cs="Arial"/>
                <w:bCs/>
              </w:rPr>
              <w:t>Early and often - newly fallen snow is lighter than heavily packed or partially melted snow</w:t>
            </w:r>
            <w:r w:rsidR="004D1111" w:rsidRPr="0050526E">
              <w:rPr>
                <w:rFonts w:cs="Arial"/>
                <w:bCs/>
              </w:rPr>
              <w:t>.</w:t>
            </w:r>
          </w:p>
          <w:p w14:paraId="5722198D" w14:textId="54CB789B" w:rsidR="002A1352" w:rsidRPr="0050526E" w:rsidRDefault="004D1111" w:rsidP="008F645E">
            <w:pPr>
              <w:pStyle w:val="ListParagraph"/>
              <w:numPr>
                <w:ilvl w:val="0"/>
                <w:numId w:val="114"/>
              </w:numPr>
              <w:rPr>
                <w:rFonts w:cs="Arial"/>
                <w:bCs/>
              </w:rPr>
            </w:pPr>
            <w:r w:rsidRPr="0050526E">
              <w:rPr>
                <w:rFonts w:cs="Arial"/>
                <w:bCs/>
              </w:rPr>
              <w:t>Push the snow.</w:t>
            </w:r>
          </w:p>
          <w:p w14:paraId="523B233E" w14:textId="1CDEC4A7" w:rsidR="002A1352" w:rsidRPr="0050526E" w:rsidRDefault="002A1352" w:rsidP="008F645E">
            <w:pPr>
              <w:pStyle w:val="ListParagraph"/>
              <w:numPr>
                <w:ilvl w:val="0"/>
                <w:numId w:val="114"/>
              </w:numPr>
              <w:rPr>
                <w:rFonts w:cs="Arial"/>
                <w:bCs/>
              </w:rPr>
            </w:pPr>
            <w:r w:rsidRPr="0050526E">
              <w:rPr>
                <w:rFonts w:cs="Arial"/>
                <w:bCs/>
              </w:rPr>
              <w:t>It is better to push the snow rather than lifting it</w:t>
            </w:r>
            <w:r w:rsidR="004D1111" w:rsidRPr="0050526E">
              <w:rPr>
                <w:rFonts w:cs="Arial"/>
                <w:bCs/>
              </w:rPr>
              <w:t>.</w:t>
            </w:r>
          </w:p>
          <w:p w14:paraId="41C3E661" w14:textId="292AF530" w:rsidR="002A1352" w:rsidRPr="0050526E" w:rsidRDefault="002A1352" w:rsidP="008F645E">
            <w:pPr>
              <w:pStyle w:val="ListParagraph"/>
              <w:numPr>
                <w:ilvl w:val="0"/>
                <w:numId w:val="114"/>
              </w:numPr>
              <w:rPr>
                <w:rFonts w:cs="Arial"/>
                <w:bCs/>
              </w:rPr>
            </w:pPr>
            <w:r w:rsidRPr="0050526E">
              <w:rPr>
                <w:rFonts w:cs="Arial"/>
                <w:bCs/>
              </w:rPr>
              <w:t>Keep the shovel close to your body</w:t>
            </w:r>
            <w:r w:rsidR="004D1111" w:rsidRPr="0050526E">
              <w:rPr>
                <w:rFonts w:cs="Arial"/>
                <w:bCs/>
              </w:rPr>
              <w:t>.</w:t>
            </w:r>
          </w:p>
          <w:p w14:paraId="1369DD73" w14:textId="700D06F4" w:rsidR="002A1352" w:rsidRPr="0050526E" w:rsidRDefault="002A1352" w:rsidP="008F645E">
            <w:pPr>
              <w:pStyle w:val="ListParagraph"/>
              <w:numPr>
                <w:ilvl w:val="0"/>
                <w:numId w:val="114"/>
              </w:numPr>
              <w:rPr>
                <w:rFonts w:cs="Arial"/>
                <w:bCs/>
              </w:rPr>
            </w:pPr>
            <w:r w:rsidRPr="0050526E">
              <w:rPr>
                <w:rFonts w:cs="Arial"/>
                <w:bCs/>
              </w:rPr>
              <w:t>Space your hands on the shovel to increase leverage</w:t>
            </w:r>
            <w:r w:rsidR="004D1111" w:rsidRPr="0050526E">
              <w:rPr>
                <w:rFonts w:cs="Arial"/>
                <w:bCs/>
              </w:rPr>
              <w:t>.</w:t>
            </w:r>
          </w:p>
          <w:p w14:paraId="5F613FD2" w14:textId="3ED0BAA6" w:rsidR="002A1352" w:rsidRPr="0050526E" w:rsidRDefault="002A1352" w:rsidP="008F645E">
            <w:pPr>
              <w:pStyle w:val="ListParagraph"/>
              <w:numPr>
                <w:ilvl w:val="0"/>
                <w:numId w:val="114"/>
              </w:numPr>
              <w:rPr>
                <w:rFonts w:cs="Arial"/>
                <w:bCs/>
              </w:rPr>
            </w:pPr>
            <w:r w:rsidRPr="0050526E">
              <w:rPr>
                <w:rFonts w:cs="Arial"/>
                <w:bCs/>
              </w:rPr>
              <w:t>Shovel an inch or two off the top of the snow</w:t>
            </w:r>
            <w:r w:rsidR="004D1111" w:rsidRPr="0050526E">
              <w:rPr>
                <w:rFonts w:cs="Arial"/>
                <w:bCs/>
              </w:rPr>
              <w:t>.</w:t>
            </w:r>
          </w:p>
          <w:p w14:paraId="30DA3A39" w14:textId="68953D75" w:rsidR="002A1352" w:rsidRPr="0050526E" w:rsidRDefault="002A1352" w:rsidP="008F645E">
            <w:pPr>
              <w:pStyle w:val="ListParagraph"/>
              <w:numPr>
                <w:ilvl w:val="0"/>
                <w:numId w:val="114"/>
              </w:numPr>
              <w:rPr>
                <w:rFonts w:cs="Arial"/>
                <w:bCs/>
              </w:rPr>
            </w:pPr>
            <w:r w:rsidRPr="0050526E">
              <w:rPr>
                <w:rFonts w:cs="Arial"/>
                <w:bCs/>
              </w:rPr>
              <w:t>Use a shovel that feels comfortable for your height and strength</w:t>
            </w:r>
            <w:r w:rsidR="004D1111" w:rsidRPr="0050526E">
              <w:rPr>
                <w:rFonts w:cs="Arial"/>
                <w:bCs/>
              </w:rPr>
              <w:t>.</w:t>
            </w:r>
          </w:p>
          <w:p w14:paraId="3EF87BDE" w14:textId="40639276" w:rsidR="002A1352" w:rsidRPr="0050526E" w:rsidRDefault="002A1352" w:rsidP="008F645E">
            <w:pPr>
              <w:pStyle w:val="ListParagraph"/>
              <w:numPr>
                <w:ilvl w:val="0"/>
                <w:numId w:val="114"/>
              </w:numPr>
              <w:rPr>
                <w:rFonts w:cs="Arial"/>
                <w:bCs/>
              </w:rPr>
            </w:pPr>
            <w:r w:rsidRPr="0050526E">
              <w:rPr>
                <w:rFonts w:cs="Arial"/>
                <w:bCs/>
              </w:rPr>
              <w:t>Squat with your legs apart, knees bent and back straight when lifting the snow</w:t>
            </w:r>
            <w:r w:rsidR="004D1111" w:rsidRPr="0050526E">
              <w:rPr>
                <w:rFonts w:cs="Arial"/>
                <w:bCs/>
              </w:rPr>
              <w:t>.</w:t>
            </w:r>
          </w:p>
          <w:p w14:paraId="5DB4C159" w14:textId="46F6945B" w:rsidR="002A1352" w:rsidRPr="0050526E" w:rsidRDefault="002A1352" w:rsidP="008F645E">
            <w:pPr>
              <w:pStyle w:val="ListParagraph"/>
              <w:numPr>
                <w:ilvl w:val="0"/>
                <w:numId w:val="114"/>
              </w:numPr>
              <w:rPr>
                <w:rFonts w:cs="Arial"/>
                <w:bCs/>
              </w:rPr>
            </w:pPr>
            <w:r w:rsidRPr="0050526E">
              <w:rPr>
                <w:rFonts w:cs="Arial"/>
                <w:bCs/>
              </w:rPr>
              <w:t>Lift with your legs and do not bend at the waist</w:t>
            </w:r>
            <w:r w:rsidR="004D1111" w:rsidRPr="0050526E">
              <w:rPr>
                <w:rFonts w:cs="Arial"/>
                <w:bCs/>
              </w:rPr>
              <w:t>.</w:t>
            </w:r>
          </w:p>
          <w:p w14:paraId="7A6A5B08" w14:textId="7CA63894" w:rsidR="002A1352" w:rsidRPr="0050526E" w:rsidRDefault="002A1352" w:rsidP="008F645E">
            <w:pPr>
              <w:pStyle w:val="ListParagraph"/>
              <w:numPr>
                <w:ilvl w:val="0"/>
                <w:numId w:val="114"/>
              </w:numPr>
              <w:rPr>
                <w:rFonts w:cs="Arial"/>
                <w:bCs/>
              </w:rPr>
            </w:pPr>
            <w:r w:rsidRPr="0050526E">
              <w:rPr>
                <w:rFonts w:cs="Arial"/>
                <w:bCs/>
              </w:rPr>
              <w:t>Scoop small amounts of snow into the shovel and walk where you want to put it</w:t>
            </w:r>
            <w:r w:rsidR="004D1111" w:rsidRPr="0050526E">
              <w:rPr>
                <w:rFonts w:cs="Arial"/>
                <w:bCs/>
              </w:rPr>
              <w:t>.</w:t>
            </w:r>
          </w:p>
          <w:p w14:paraId="7F9E4974" w14:textId="77777777" w:rsidR="004D1111" w:rsidRPr="0050526E" w:rsidRDefault="002A1352" w:rsidP="008F645E">
            <w:pPr>
              <w:pStyle w:val="ListParagraph"/>
              <w:numPr>
                <w:ilvl w:val="0"/>
                <w:numId w:val="114"/>
              </w:numPr>
              <w:rPr>
                <w:rFonts w:cs="Arial"/>
                <w:bCs/>
              </w:rPr>
            </w:pPr>
            <w:r w:rsidRPr="0050526E">
              <w:rPr>
                <w:rFonts w:cs="Arial"/>
                <w:bCs/>
              </w:rPr>
              <w:t>Pace yourself</w:t>
            </w:r>
            <w:r w:rsidR="004D1111" w:rsidRPr="0050526E">
              <w:rPr>
                <w:rFonts w:cs="Arial"/>
                <w:bCs/>
              </w:rPr>
              <w:t>.</w:t>
            </w:r>
          </w:p>
          <w:p w14:paraId="5D332ABB" w14:textId="557E0C8D" w:rsidR="002A1352" w:rsidRPr="0050526E" w:rsidRDefault="002A1352" w:rsidP="008F645E">
            <w:pPr>
              <w:pStyle w:val="ListParagraph"/>
              <w:numPr>
                <w:ilvl w:val="0"/>
                <w:numId w:val="114"/>
              </w:numPr>
              <w:rPr>
                <w:rFonts w:cs="Arial"/>
                <w:bCs/>
              </w:rPr>
            </w:pPr>
            <w:r w:rsidRPr="0050526E">
              <w:rPr>
                <w:rFonts w:cs="Arial"/>
                <w:bCs/>
              </w:rPr>
              <w:t>Take frequent breaks and replenish fluids to prevent dehydration</w:t>
            </w:r>
            <w:r w:rsidR="004D1111" w:rsidRPr="0050526E">
              <w:rPr>
                <w:rFonts w:cs="Arial"/>
                <w:bCs/>
              </w:rPr>
              <w:t>.</w:t>
            </w:r>
          </w:p>
          <w:p w14:paraId="53F7F2D7" w14:textId="77777777" w:rsidR="002A1352" w:rsidRPr="0050526E" w:rsidRDefault="002A1352" w:rsidP="002A1352">
            <w:pPr>
              <w:rPr>
                <w:rFonts w:cs="Arial"/>
                <w:bCs/>
              </w:rPr>
            </w:pPr>
          </w:p>
        </w:tc>
      </w:tr>
      <w:tr w:rsidR="002A1352" w:rsidRPr="0050526E" w14:paraId="2C15EDD2" w14:textId="77777777" w:rsidTr="00182B26">
        <w:tc>
          <w:tcPr>
            <w:tcW w:w="9634" w:type="dxa"/>
            <w:gridSpan w:val="8"/>
          </w:tcPr>
          <w:p w14:paraId="1F64057D" w14:textId="4FEA2445" w:rsidR="002A1352" w:rsidRPr="0050526E" w:rsidRDefault="002A1352" w:rsidP="002A1352">
            <w:pPr>
              <w:jc w:val="center"/>
              <w:rPr>
                <w:rFonts w:cs="Arial"/>
                <w:b/>
                <w:bCs/>
                <w:i/>
              </w:rPr>
            </w:pPr>
            <w:r w:rsidRPr="0050526E">
              <w:rPr>
                <w:rFonts w:cs="Arial"/>
                <w:b/>
                <w:bCs/>
                <w:i/>
              </w:rPr>
              <w:t>If an emergency situation occurs while conducting this task or there is an equipment malfunction, engage the emergency stop and follow the lockout procedure</w:t>
            </w:r>
            <w:r w:rsidR="004D1111" w:rsidRPr="0050526E">
              <w:rPr>
                <w:rFonts w:cs="Arial"/>
                <w:b/>
                <w:bCs/>
                <w:i/>
              </w:rPr>
              <w:t>.</w:t>
            </w:r>
          </w:p>
          <w:p w14:paraId="5B334FB2" w14:textId="77777777" w:rsidR="002A1352" w:rsidRPr="0050526E" w:rsidRDefault="002A1352" w:rsidP="002A1352">
            <w:pPr>
              <w:jc w:val="center"/>
              <w:rPr>
                <w:rFonts w:cs="Arial"/>
                <w:b/>
                <w:bCs/>
              </w:rPr>
            </w:pPr>
          </w:p>
          <w:p w14:paraId="44A29409" w14:textId="252C2A99" w:rsidR="002A1352" w:rsidRPr="0050526E" w:rsidRDefault="002A1352" w:rsidP="004D1111">
            <w:pPr>
              <w:jc w:val="center"/>
              <w:rPr>
                <w:rFonts w:cs="Arial"/>
                <w:b/>
                <w:bCs/>
              </w:rPr>
            </w:pPr>
            <w:r w:rsidRPr="0050526E">
              <w:rPr>
                <w:rFonts w:cs="Arial"/>
                <w:b/>
                <w:bCs/>
              </w:rPr>
              <w:t>REPORT ANY HAZARDOU</w:t>
            </w:r>
            <w:r w:rsidR="004D1111" w:rsidRPr="0050526E">
              <w:rPr>
                <w:rFonts w:cs="Arial"/>
                <w:b/>
                <w:bCs/>
              </w:rPr>
              <w:t>S SITUATIONS TO YOUR SUPERVISOR</w:t>
            </w:r>
          </w:p>
        </w:tc>
      </w:tr>
      <w:tr w:rsidR="002A1352" w:rsidRPr="0050526E" w14:paraId="104D927A" w14:textId="77777777" w:rsidTr="00182B26">
        <w:tc>
          <w:tcPr>
            <w:tcW w:w="5240" w:type="dxa"/>
            <w:gridSpan w:val="4"/>
            <w:vMerge w:val="restart"/>
          </w:tcPr>
          <w:p w14:paraId="60514EE1" w14:textId="77777777" w:rsidR="002A1352" w:rsidRPr="0050526E" w:rsidRDefault="002A1352" w:rsidP="002A1352">
            <w:pPr>
              <w:jc w:val="center"/>
              <w:rPr>
                <w:rFonts w:cs="Arial"/>
                <w:b/>
                <w:bCs/>
              </w:rPr>
            </w:pPr>
            <w:r w:rsidRPr="0050526E">
              <w:rPr>
                <w:rFonts w:cs="Arial"/>
                <w:b/>
                <w:bCs/>
              </w:rPr>
              <w:t>Guidance Documents/Standards:</w:t>
            </w:r>
          </w:p>
          <w:p w14:paraId="2A4BF36B" w14:textId="77777777" w:rsidR="002A1352" w:rsidRPr="0050526E" w:rsidRDefault="002A1352" w:rsidP="002A1352">
            <w:pPr>
              <w:jc w:val="center"/>
              <w:rPr>
                <w:rFonts w:cs="Arial"/>
                <w:b/>
                <w:bCs/>
                <w:i/>
              </w:rPr>
            </w:pPr>
          </w:p>
          <w:p w14:paraId="3EC61601" w14:textId="597720CE" w:rsidR="002A1352" w:rsidRPr="0050526E" w:rsidRDefault="002A1352" w:rsidP="003C0527">
            <w:pPr>
              <w:rPr>
                <w:rFonts w:cs="Arial"/>
                <w:bCs/>
              </w:rPr>
            </w:pPr>
            <w:r w:rsidRPr="0050526E">
              <w:rPr>
                <w:rFonts w:cs="Arial"/>
                <w:bCs/>
              </w:rPr>
              <w:t xml:space="preserve">MB Workplace Safety </w:t>
            </w:r>
            <w:r w:rsidR="00963283" w:rsidRPr="0050526E">
              <w:rPr>
                <w:rFonts w:cs="Arial"/>
                <w:bCs/>
              </w:rPr>
              <w:t>and</w:t>
            </w:r>
            <w:r w:rsidRPr="0050526E">
              <w:rPr>
                <w:rFonts w:cs="Arial"/>
                <w:bCs/>
              </w:rPr>
              <w:t xml:space="preserve"> Health Act </w:t>
            </w:r>
            <w:r w:rsidR="00963283" w:rsidRPr="0050526E">
              <w:rPr>
                <w:rFonts w:cs="Arial"/>
                <w:bCs/>
              </w:rPr>
              <w:t>and</w:t>
            </w:r>
            <w:r w:rsidR="003C0527" w:rsidRPr="0050526E">
              <w:rPr>
                <w:rFonts w:cs="Arial"/>
                <w:bCs/>
              </w:rPr>
              <w:t xml:space="preserve"> Regulation</w:t>
            </w:r>
            <w:r w:rsidRPr="0050526E">
              <w:rPr>
                <w:rFonts w:cs="Arial"/>
                <w:bCs/>
              </w:rPr>
              <w:t>:</w:t>
            </w:r>
          </w:p>
          <w:p w14:paraId="5046FECD" w14:textId="2BE49E9E" w:rsidR="002A1352" w:rsidRPr="0050526E" w:rsidRDefault="00796775" w:rsidP="00C1420E">
            <w:pPr>
              <w:pStyle w:val="ListParagraph"/>
              <w:numPr>
                <w:ilvl w:val="0"/>
                <w:numId w:val="586"/>
              </w:numPr>
              <w:rPr>
                <w:rFonts w:cs="Arial"/>
                <w:b/>
                <w:bCs/>
                <w:i/>
              </w:rPr>
            </w:pPr>
            <w:r w:rsidRPr="0050526E">
              <w:rPr>
                <w:rStyle w:val="FontStyle123"/>
                <w:rFonts w:asciiTheme="minorHAnsi" w:hAnsiTheme="minorHAnsi"/>
                <w:sz w:val="22"/>
                <w:szCs w:val="22"/>
              </w:rPr>
              <w:t>Part 2 General Duties</w:t>
            </w:r>
            <w:r w:rsidR="002A1352" w:rsidRPr="0050526E">
              <w:rPr>
                <w:rFonts w:cs="Arial"/>
                <w:b/>
                <w:bCs/>
                <w:i/>
              </w:rPr>
              <w:t xml:space="preserve"> </w:t>
            </w:r>
          </w:p>
          <w:p w14:paraId="4EA9E187" w14:textId="5147E7F8" w:rsidR="002A1352" w:rsidRPr="0050526E" w:rsidRDefault="004D1111" w:rsidP="00C1420E">
            <w:pPr>
              <w:pStyle w:val="ListParagraph"/>
              <w:numPr>
                <w:ilvl w:val="2"/>
                <w:numId w:val="586"/>
              </w:numPr>
              <w:ind w:left="1164"/>
              <w:rPr>
                <w:rFonts w:cs="Arial"/>
                <w:bCs/>
              </w:rPr>
            </w:pPr>
            <w:r w:rsidRPr="0050526E">
              <w:rPr>
                <w:rFonts w:cs="Arial"/>
                <w:bCs/>
              </w:rPr>
              <w:t xml:space="preserve">2.1.1 </w:t>
            </w:r>
            <w:r w:rsidR="002A1352" w:rsidRPr="0050526E">
              <w:rPr>
                <w:rFonts w:cs="Arial"/>
                <w:bCs/>
              </w:rPr>
              <w:t xml:space="preserve">Safe </w:t>
            </w:r>
            <w:r w:rsidR="00F0763B" w:rsidRPr="0050526E">
              <w:rPr>
                <w:rFonts w:cs="Arial"/>
                <w:bCs/>
              </w:rPr>
              <w:t>Work</w:t>
            </w:r>
            <w:r w:rsidR="002A1352" w:rsidRPr="0050526E">
              <w:rPr>
                <w:rFonts w:cs="Arial"/>
                <w:bCs/>
              </w:rPr>
              <w:t xml:space="preserve"> Procedures</w:t>
            </w:r>
          </w:p>
          <w:p w14:paraId="425CCCDA" w14:textId="387E6376" w:rsidR="00FF683B" w:rsidRDefault="00FF683B" w:rsidP="00C1420E">
            <w:pPr>
              <w:pStyle w:val="ListParagraph"/>
              <w:numPr>
                <w:ilvl w:val="0"/>
                <w:numId w:val="586"/>
              </w:numPr>
              <w:rPr>
                <w:rFonts w:cs="Arial"/>
                <w:bCs/>
              </w:rPr>
            </w:pPr>
            <w:r>
              <w:rPr>
                <w:rFonts w:cs="Arial"/>
                <w:bCs/>
              </w:rPr>
              <w:t>Part 6 Personal Protective Equipment</w:t>
            </w:r>
          </w:p>
          <w:p w14:paraId="663DD6D3" w14:textId="62AA827C" w:rsidR="002A1352" w:rsidRPr="0050526E" w:rsidRDefault="004D1111" w:rsidP="00C1420E">
            <w:pPr>
              <w:pStyle w:val="ListParagraph"/>
              <w:numPr>
                <w:ilvl w:val="0"/>
                <w:numId w:val="586"/>
              </w:numPr>
              <w:rPr>
                <w:rFonts w:cs="Arial"/>
                <w:bCs/>
              </w:rPr>
            </w:pPr>
            <w:r w:rsidRPr="0050526E">
              <w:rPr>
                <w:rFonts w:cs="Arial"/>
                <w:bCs/>
              </w:rPr>
              <w:t xml:space="preserve">Part </w:t>
            </w:r>
            <w:r w:rsidR="002A1352" w:rsidRPr="0050526E">
              <w:rPr>
                <w:rFonts w:cs="Arial"/>
                <w:bCs/>
              </w:rPr>
              <w:t>8 Musculoskeletal Injuries</w:t>
            </w:r>
          </w:p>
        </w:tc>
        <w:tc>
          <w:tcPr>
            <w:tcW w:w="4394" w:type="dxa"/>
            <w:gridSpan w:val="4"/>
          </w:tcPr>
          <w:p w14:paraId="30177E1B" w14:textId="0B5DBA43" w:rsidR="002A1352" w:rsidRPr="0050526E" w:rsidRDefault="002A1352" w:rsidP="003C0527">
            <w:pPr>
              <w:rPr>
                <w:rFonts w:cs="Arial"/>
                <w:bCs/>
              </w:rPr>
            </w:pPr>
            <w:r w:rsidRPr="0050526E">
              <w:rPr>
                <w:rFonts w:cs="Arial"/>
                <w:bCs/>
              </w:rPr>
              <w:t xml:space="preserve">This </w:t>
            </w:r>
            <w:r w:rsidR="003C0527" w:rsidRPr="0050526E">
              <w:rPr>
                <w:rFonts w:cs="Arial"/>
                <w:bCs/>
              </w:rPr>
              <w:t xml:space="preserve">safe work procedure </w:t>
            </w:r>
            <w:r w:rsidRPr="0050526E">
              <w:rPr>
                <w:rFonts w:cs="Arial"/>
                <w:bCs/>
              </w:rPr>
              <w:t>will be reviewed any time the task, equipment or materials change and at a minimum of every three year</w:t>
            </w:r>
            <w:r w:rsidR="003C0527" w:rsidRPr="0050526E">
              <w:rPr>
                <w:rFonts w:cs="Arial"/>
                <w:bCs/>
              </w:rPr>
              <w:t>.</w:t>
            </w:r>
          </w:p>
        </w:tc>
      </w:tr>
      <w:tr w:rsidR="002A1352" w:rsidRPr="0050526E" w14:paraId="0CB485DD" w14:textId="77777777" w:rsidTr="00182B26">
        <w:trPr>
          <w:trHeight w:val="1035"/>
        </w:trPr>
        <w:tc>
          <w:tcPr>
            <w:tcW w:w="5240" w:type="dxa"/>
            <w:gridSpan w:val="4"/>
            <w:vMerge/>
          </w:tcPr>
          <w:p w14:paraId="0AF8FC6F" w14:textId="77777777" w:rsidR="002A1352" w:rsidRPr="0050526E" w:rsidRDefault="002A1352" w:rsidP="002A1352">
            <w:pPr>
              <w:jc w:val="center"/>
              <w:rPr>
                <w:rFonts w:cs="Arial"/>
                <w:b/>
                <w:bCs/>
              </w:rPr>
            </w:pPr>
          </w:p>
        </w:tc>
        <w:tc>
          <w:tcPr>
            <w:tcW w:w="4394" w:type="dxa"/>
            <w:gridSpan w:val="4"/>
          </w:tcPr>
          <w:p w14:paraId="0CF8E4F3" w14:textId="77777777" w:rsidR="002A1352" w:rsidRPr="0050526E" w:rsidRDefault="002A1352" w:rsidP="002A1352">
            <w:pPr>
              <w:rPr>
                <w:rFonts w:cs="Arial"/>
                <w:bCs/>
              </w:rPr>
            </w:pPr>
            <w:r w:rsidRPr="0050526E">
              <w:rPr>
                <w:rFonts w:cs="Arial"/>
                <w:bCs/>
              </w:rPr>
              <w:t>Reviewed By WSH Committee:</w:t>
            </w:r>
          </w:p>
          <w:p w14:paraId="437401B7" w14:textId="77777777" w:rsidR="002A1352" w:rsidRPr="0050526E" w:rsidRDefault="002A1352" w:rsidP="002A1352">
            <w:pPr>
              <w:rPr>
                <w:rFonts w:cs="Arial"/>
                <w:bCs/>
              </w:rPr>
            </w:pPr>
          </w:p>
          <w:p w14:paraId="54728F3D" w14:textId="77777777" w:rsidR="002A1352" w:rsidRPr="0050526E" w:rsidRDefault="002A1352" w:rsidP="002A1352">
            <w:pPr>
              <w:rPr>
                <w:rFonts w:cs="Arial"/>
                <w:bCs/>
              </w:rPr>
            </w:pPr>
          </w:p>
          <w:p w14:paraId="49EDF51F" w14:textId="77777777" w:rsidR="002A1352" w:rsidRPr="0050526E" w:rsidRDefault="002A1352" w:rsidP="002A1352">
            <w:pPr>
              <w:rPr>
                <w:rFonts w:cs="Arial"/>
                <w:bCs/>
              </w:rPr>
            </w:pPr>
            <w:r w:rsidRPr="0050526E">
              <w:rPr>
                <w:rFonts w:cs="Arial"/>
                <w:bCs/>
              </w:rPr>
              <w:t>Date:</w:t>
            </w:r>
          </w:p>
          <w:p w14:paraId="48E1778F" w14:textId="77777777" w:rsidR="002A1352" w:rsidRPr="0050526E" w:rsidRDefault="002A1352" w:rsidP="002A1352">
            <w:pPr>
              <w:rPr>
                <w:rFonts w:cs="Arial"/>
                <w:bCs/>
              </w:rPr>
            </w:pPr>
          </w:p>
        </w:tc>
      </w:tr>
    </w:tbl>
    <w:p w14:paraId="04802BC2" w14:textId="77777777" w:rsidR="002A1352" w:rsidRPr="0072006D" w:rsidRDefault="002A1352" w:rsidP="002A1352"/>
    <w:p w14:paraId="441B54FE"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679871DB" w14:textId="77777777" w:rsidR="002A1352" w:rsidRPr="00182B26" w:rsidRDefault="002A1352" w:rsidP="00C027B0">
      <w:pPr>
        <w:keepNext/>
        <w:keepLines/>
        <w:spacing w:after="0" w:line="240" w:lineRule="auto"/>
        <w:jc w:val="center"/>
        <w:outlineLvl w:val="1"/>
        <w:rPr>
          <w:rFonts w:eastAsiaTheme="majorEastAsia" w:cstheme="minorHAnsi"/>
        </w:rPr>
      </w:pPr>
      <w:r w:rsidRPr="00182B26">
        <w:rPr>
          <w:rFonts w:eastAsiaTheme="majorEastAsia" w:cstheme="minorHAnsi"/>
        </w:rPr>
        <w:lastRenderedPageBreak/>
        <w:t>Site Inspections</w:t>
      </w:r>
    </w:p>
    <w:tbl>
      <w:tblPr>
        <w:tblStyle w:val="TableGrid"/>
        <w:tblW w:w="9634" w:type="dxa"/>
        <w:tblLook w:val="04A0" w:firstRow="1" w:lastRow="0" w:firstColumn="1" w:lastColumn="0" w:noHBand="0" w:noVBand="1"/>
      </w:tblPr>
      <w:tblGrid>
        <w:gridCol w:w="1866"/>
        <w:gridCol w:w="1260"/>
        <w:gridCol w:w="607"/>
        <w:gridCol w:w="1507"/>
        <w:gridCol w:w="368"/>
        <w:gridCol w:w="630"/>
        <w:gridCol w:w="1075"/>
        <w:gridCol w:w="2321"/>
      </w:tblGrid>
      <w:tr w:rsidR="002A1352" w:rsidRPr="00182B26" w14:paraId="5AD8B495" w14:textId="77777777" w:rsidTr="00182B26">
        <w:tc>
          <w:tcPr>
            <w:tcW w:w="1866" w:type="dxa"/>
          </w:tcPr>
          <w:p w14:paraId="5E54D9BD" w14:textId="77777777" w:rsidR="002A1352" w:rsidRPr="00182B26" w:rsidRDefault="002A1352" w:rsidP="002A1352">
            <w:pPr>
              <w:rPr>
                <w:rFonts w:cstheme="minorHAnsi"/>
                <w:b/>
              </w:rPr>
            </w:pPr>
            <w:r w:rsidRPr="00182B26">
              <w:rPr>
                <w:rFonts w:cstheme="minorHAnsi"/>
                <w:b/>
              </w:rPr>
              <w:t>Facility:</w:t>
            </w:r>
          </w:p>
        </w:tc>
        <w:tc>
          <w:tcPr>
            <w:tcW w:w="1867" w:type="dxa"/>
            <w:gridSpan w:val="2"/>
          </w:tcPr>
          <w:p w14:paraId="7832192C" w14:textId="77777777" w:rsidR="002A1352" w:rsidRPr="00182B26" w:rsidRDefault="002A1352" w:rsidP="002A1352">
            <w:pPr>
              <w:rPr>
                <w:rFonts w:cstheme="minorHAnsi"/>
              </w:rPr>
            </w:pPr>
            <w:r w:rsidRPr="00182B26">
              <w:rPr>
                <w:rFonts w:cstheme="minorHAnsi"/>
                <w:b/>
              </w:rPr>
              <w:t>Written By:</w:t>
            </w:r>
          </w:p>
        </w:tc>
        <w:tc>
          <w:tcPr>
            <w:tcW w:w="1875" w:type="dxa"/>
            <w:gridSpan w:val="2"/>
          </w:tcPr>
          <w:p w14:paraId="34FCB44E" w14:textId="77777777" w:rsidR="002A1352" w:rsidRPr="00182B26" w:rsidRDefault="002A1352" w:rsidP="002A1352">
            <w:pPr>
              <w:rPr>
                <w:rFonts w:cstheme="minorHAnsi"/>
              </w:rPr>
            </w:pPr>
            <w:r w:rsidRPr="00182B26">
              <w:rPr>
                <w:rFonts w:cstheme="minorHAnsi"/>
                <w:b/>
              </w:rPr>
              <w:t>Approved By:</w:t>
            </w:r>
          </w:p>
        </w:tc>
        <w:tc>
          <w:tcPr>
            <w:tcW w:w="1705" w:type="dxa"/>
            <w:gridSpan w:val="2"/>
          </w:tcPr>
          <w:p w14:paraId="5D9DEFF9" w14:textId="77777777" w:rsidR="002A1352" w:rsidRPr="00182B26" w:rsidRDefault="002A1352" w:rsidP="002A1352">
            <w:pPr>
              <w:rPr>
                <w:rFonts w:cstheme="minorHAnsi"/>
              </w:rPr>
            </w:pPr>
            <w:r w:rsidRPr="00182B26">
              <w:rPr>
                <w:rFonts w:cstheme="minorHAnsi"/>
                <w:b/>
              </w:rPr>
              <w:t>Date Created:</w:t>
            </w:r>
          </w:p>
        </w:tc>
        <w:tc>
          <w:tcPr>
            <w:tcW w:w="2321" w:type="dxa"/>
          </w:tcPr>
          <w:p w14:paraId="0F0C02EB" w14:textId="3D1C6135" w:rsidR="002A1352" w:rsidRPr="00182B26" w:rsidRDefault="002A1352" w:rsidP="002A1352">
            <w:pPr>
              <w:rPr>
                <w:rFonts w:cstheme="minorHAnsi"/>
              </w:rPr>
            </w:pPr>
            <w:r w:rsidRPr="00182B26">
              <w:rPr>
                <w:rFonts w:cstheme="minorHAnsi"/>
                <w:b/>
              </w:rPr>
              <w:t>Date of Last Revision</w:t>
            </w:r>
            <w:r w:rsidR="00C027B0" w:rsidRPr="00182B26">
              <w:rPr>
                <w:rFonts w:cstheme="minorHAnsi"/>
                <w:b/>
              </w:rPr>
              <w:t>:</w:t>
            </w:r>
          </w:p>
        </w:tc>
      </w:tr>
      <w:tr w:rsidR="002A1352" w:rsidRPr="00182B26" w14:paraId="18AE11E0" w14:textId="77777777" w:rsidTr="00182B26">
        <w:tc>
          <w:tcPr>
            <w:tcW w:w="1866" w:type="dxa"/>
          </w:tcPr>
          <w:p w14:paraId="46948F58" w14:textId="77777777" w:rsidR="002A1352" w:rsidRPr="00182B26" w:rsidRDefault="002A1352" w:rsidP="002A1352">
            <w:pPr>
              <w:rPr>
                <w:rFonts w:cstheme="minorHAnsi"/>
              </w:rPr>
            </w:pPr>
          </w:p>
        </w:tc>
        <w:tc>
          <w:tcPr>
            <w:tcW w:w="1867" w:type="dxa"/>
            <w:gridSpan w:val="2"/>
          </w:tcPr>
          <w:p w14:paraId="4C4C0D4B" w14:textId="77777777" w:rsidR="002A1352" w:rsidRPr="00182B26" w:rsidRDefault="002A1352" w:rsidP="002A1352">
            <w:pPr>
              <w:rPr>
                <w:rFonts w:cstheme="minorHAnsi"/>
              </w:rPr>
            </w:pPr>
          </w:p>
        </w:tc>
        <w:tc>
          <w:tcPr>
            <w:tcW w:w="1875" w:type="dxa"/>
            <w:gridSpan w:val="2"/>
          </w:tcPr>
          <w:p w14:paraId="1CA6C66C" w14:textId="77777777" w:rsidR="002A1352" w:rsidRPr="00182B26" w:rsidRDefault="002A1352" w:rsidP="002A1352">
            <w:pPr>
              <w:rPr>
                <w:rFonts w:cstheme="minorHAnsi"/>
              </w:rPr>
            </w:pPr>
          </w:p>
        </w:tc>
        <w:tc>
          <w:tcPr>
            <w:tcW w:w="1705" w:type="dxa"/>
            <w:gridSpan w:val="2"/>
          </w:tcPr>
          <w:p w14:paraId="4516DE59" w14:textId="77777777" w:rsidR="002A1352" w:rsidRPr="00182B26" w:rsidRDefault="002A1352" w:rsidP="002A1352">
            <w:pPr>
              <w:rPr>
                <w:rFonts w:cstheme="minorHAnsi"/>
              </w:rPr>
            </w:pPr>
          </w:p>
        </w:tc>
        <w:tc>
          <w:tcPr>
            <w:tcW w:w="2321" w:type="dxa"/>
          </w:tcPr>
          <w:p w14:paraId="195CD041" w14:textId="77777777" w:rsidR="002A1352" w:rsidRPr="00182B26" w:rsidRDefault="002A1352" w:rsidP="002A1352">
            <w:pPr>
              <w:rPr>
                <w:rFonts w:cstheme="minorHAnsi"/>
              </w:rPr>
            </w:pPr>
          </w:p>
        </w:tc>
      </w:tr>
      <w:tr w:rsidR="002A1352" w:rsidRPr="00182B26" w14:paraId="6D5C6657" w14:textId="77777777" w:rsidTr="00182B26">
        <w:tc>
          <w:tcPr>
            <w:tcW w:w="3126" w:type="dxa"/>
            <w:gridSpan w:val="2"/>
          </w:tcPr>
          <w:p w14:paraId="6E070A70" w14:textId="04CA1103" w:rsidR="002A1352" w:rsidRPr="00182B26" w:rsidRDefault="002A1352" w:rsidP="002A1352">
            <w:pPr>
              <w:rPr>
                <w:rFonts w:cstheme="minorHAnsi"/>
                <w:b/>
                <w:bCs/>
                <w:iCs/>
              </w:rPr>
            </w:pPr>
            <w:r w:rsidRPr="00182B26">
              <w:rPr>
                <w:rFonts w:cstheme="minorHAnsi"/>
                <w:b/>
                <w:bCs/>
                <w:iCs/>
              </w:rPr>
              <w:t>Hazards Present:</w:t>
            </w:r>
          </w:p>
        </w:tc>
        <w:tc>
          <w:tcPr>
            <w:tcW w:w="3112" w:type="dxa"/>
            <w:gridSpan w:val="4"/>
          </w:tcPr>
          <w:p w14:paraId="1F286679" w14:textId="52008CB5" w:rsidR="002A1352" w:rsidRPr="00182B26" w:rsidRDefault="000977ED" w:rsidP="002A1352">
            <w:pPr>
              <w:rPr>
                <w:rFonts w:cstheme="minorHAnsi"/>
                <w:b/>
                <w:bCs/>
                <w:iCs/>
              </w:rPr>
            </w:pPr>
            <w:r w:rsidRPr="00182B26">
              <w:rPr>
                <w:rFonts w:cstheme="minorHAnsi"/>
                <w:b/>
                <w:bCs/>
                <w:iCs/>
              </w:rPr>
              <w:t>PPE or Devices Required:</w:t>
            </w:r>
          </w:p>
        </w:tc>
        <w:tc>
          <w:tcPr>
            <w:tcW w:w="3396" w:type="dxa"/>
            <w:gridSpan w:val="2"/>
          </w:tcPr>
          <w:p w14:paraId="6BEFE621" w14:textId="77777777" w:rsidR="002A1352" w:rsidRPr="00182B26" w:rsidRDefault="002A1352" w:rsidP="002A1352">
            <w:pPr>
              <w:rPr>
                <w:rFonts w:cstheme="minorHAnsi"/>
                <w:b/>
                <w:bCs/>
                <w:iCs/>
              </w:rPr>
            </w:pPr>
            <w:r w:rsidRPr="00182B26">
              <w:rPr>
                <w:rFonts w:cstheme="minorHAnsi"/>
                <w:b/>
                <w:bCs/>
                <w:iCs/>
              </w:rPr>
              <w:t>Additional Training Required:</w:t>
            </w:r>
          </w:p>
        </w:tc>
      </w:tr>
      <w:tr w:rsidR="002A1352" w:rsidRPr="00182B26" w14:paraId="5D2979D8" w14:textId="77777777" w:rsidTr="00182B26">
        <w:tc>
          <w:tcPr>
            <w:tcW w:w="3126" w:type="dxa"/>
            <w:gridSpan w:val="2"/>
          </w:tcPr>
          <w:p w14:paraId="0CCEF63E" w14:textId="0511D8B6" w:rsidR="002A1352" w:rsidRPr="00182B26" w:rsidRDefault="00C027B0" w:rsidP="002A1352">
            <w:pPr>
              <w:rPr>
                <w:rFonts w:cstheme="minorHAnsi"/>
              </w:rPr>
            </w:pPr>
            <w:r w:rsidRPr="00182B26">
              <w:rPr>
                <w:rFonts w:cstheme="minorHAnsi"/>
              </w:rPr>
              <w:t>slips/trips/falls</w:t>
            </w:r>
          </w:p>
        </w:tc>
        <w:tc>
          <w:tcPr>
            <w:tcW w:w="3112" w:type="dxa"/>
            <w:gridSpan w:val="4"/>
          </w:tcPr>
          <w:p w14:paraId="7AC96BE1" w14:textId="364AAF34" w:rsidR="002A1352" w:rsidRPr="00182B26" w:rsidRDefault="00C027B0" w:rsidP="002A1352">
            <w:pPr>
              <w:rPr>
                <w:rFonts w:cstheme="minorHAnsi"/>
              </w:rPr>
            </w:pPr>
            <w:r w:rsidRPr="00182B26">
              <w:rPr>
                <w:rFonts w:cstheme="minorHAnsi"/>
              </w:rPr>
              <w:t>hard hat</w:t>
            </w:r>
          </w:p>
        </w:tc>
        <w:tc>
          <w:tcPr>
            <w:tcW w:w="3396" w:type="dxa"/>
            <w:gridSpan w:val="2"/>
          </w:tcPr>
          <w:p w14:paraId="1C3CA242" w14:textId="77777777" w:rsidR="002A1352" w:rsidRPr="00182B26" w:rsidRDefault="002A1352" w:rsidP="002A1352">
            <w:pPr>
              <w:rPr>
                <w:rFonts w:cstheme="minorHAnsi"/>
              </w:rPr>
            </w:pPr>
            <w:r w:rsidRPr="00182B26">
              <w:rPr>
                <w:rFonts w:cstheme="minorHAnsi"/>
              </w:rPr>
              <w:t>MSI training</w:t>
            </w:r>
          </w:p>
        </w:tc>
      </w:tr>
      <w:tr w:rsidR="002A1352" w:rsidRPr="00182B26" w14:paraId="0AADD3BB" w14:textId="77777777" w:rsidTr="00182B26">
        <w:tc>
          <w:tcPr>
            <w:tcW w:w="3126" w:type="dxa"/>
            <w:gridSpan w:val="2"/>
          </w:tcPr>
          <w:p w14:paraId="1B343255" w14:textId="553EA4F8" w:rsidR="002A1352" w:rsidRPr="00182B26" w:rsidRDefault="00C027B0" w:rsidP="002A1352">
            <w:pPr>
              <w:rPr>
                <w:rFonts w:cstheme="minorHAnsi"/>
              </w:rPr>
            </w:pPr>
            <w:r w:rsidRPr="00182B26">
              <w:rPr>
                <w:rFonts w:cstheme="minorHAnsi"/>
              </w:rPr>
              <w:t>serious injury</w:t>
            </w:r>
          </w:p>
        </w:tc>
        <w:tc>
          <w:tcPr>
            <w:tcW w:w="3112" w:type="dxa"/>
            <w:gridSpan w:val="4"/>
          </w:tcPr>
          <w:p w14:paraId="3C7B98B5" w14:textId="0D2BF38F" w:rsidR="002A1352" w:rsidRPr="00182B26" w:rsidRDefault="00C027B0" w:rsidP="002A1352">
            <w:pPr>
              <w:rPr>
                <w:rFonts w:cstheme="minorHAnsi"/>
              </w:rPr>
            </w:pPr>
            <w:r w:rsidRPr="00182B26">
              <w:rPr>
                <w:rFonts w:cstheme="minorHAnsi"/>
              </w:rPr>
              <w:t>steel toe boots</w:t>
            </w:r>
          </w:p>
        </w:tc>
        <w:tc>
          <w:tcPr>
            <w:tcW w:w="3396" w:type="dxa"/>
            <w:gridSpan w:val="2"/>
          </w:tcPr>
          <w:p w14:paraId="6C9E2993" w14:textId="77777777" w:rsidR="002A1352" w:rsidRPr="00182B26" w:rsidRDefault="002A1352" w:rsidP="002A1352">
            <w:pPr>
              <w:rPr>
                <w:rFonts w:cstheme="minorHAnsi"/>
              </w:rPr>
            </w:pPr>
            <w:r w:rsidRPr="00182B26">
              <w:rPr>
                <w:rFonts w:cstheme="minorHAnsi"/>
              </w:rPr>
              <w:t>PPE training</w:t>
            </w:r>
          </w:p>
        </w:tc>
      </w:tr>
      <w:tr w:rsidR="002A1352" w:rsidRPr="00182B26" w14:paraId="2619D7F0" w14:textId="77777777" w:rsidTr="00182B26">
        <w:tc>
          <w:tcPr>
            <w:tcW w:w="3126" w:type="dxa"/>
            <w:gridSpan w:val="2"/>
          </w:tcPr>
          <w:p w14:paraId="49A072FE" w14:textId="1FBEFED9" w:rsidR="002A1352" w:rsidRPr="00182B26" w:rsidRDefault="00C027B0" w:rsidP="002A1352">
            <w:pPr>
              <w:rPr>
                <w:rFonts w:cstheme="minorHAnsi"/>
              </w:rPr>
            </w:pPr>
            <w:r w:rsidRPr="00182B26">
              <w:rPr>
                <w:rFonts w:cstheme="minorHAnsi"/>
              </w:rPr>
              <w:t>traffic</w:t>
            </w:r>
          </w:p>
        </w:tc>
        <w:tc>
          <w:tcPr>
            <w:tcW w:w="3112" w:type="dxa"/>
            <w:gridSpan w:val="4"/>
          </w:tcPr>
          <w:p w14:paraId="2B684DBF" w14:textId="234E377C" w:rsidR="002A1352" w:rsidRPr="00182B26" w:rsidRDefault="00C027B0" w:rsidP="002A1352">
            <w:pPr>
              <w:rPr>
                <w:rFonts w:cstheme="minorHAnsi"/>
              </w:rPr>
            </w:pPr>
            <w:r w:rsidRPr="00182B26">
              <w:rPr>
                <w:rFonts w:cstheme="minorHAnsi"/>
              </w:rPr>
              <w:t>eye protection</w:t>
            </w:r>
          </w:p>
        </w:tc>
        <w:tc>
          <w:tcPr>
            <w:tcW w:w="3396" w:type="dxa"/>
            <w:gridSpan w:val="2"/>
          </w:tcPr>
          <w:p w14:paraId="5B7B5933" w14:textId="77777777" w:rsidR="002A1352" w:rsidRPr="00182B26" w:rsidRDefault="002A1352" w:rsidP="002A1352">
            <w:pPr>
              <w:rPr>
                <w:rFonts w:cstheme="minorHAnsi"/>
              </w:rPr>
            </w:pPr>
          </w:p>
        </w:tc>
      </w:tr>
      <w:tr w:rsidR="002A1352" w:rsidRPr="00182B26" w14:paraId="1E8801F3" w14:textId="77777777" w:rsidTr="00182B26">
        <w:tc>
          <w:tcPr>
            <w:tcW w:w="3126" w:type="dxa"/>
            <w:gridSpan w:val="2"/>
          </w:tcPr>
          <w:p w14:paraId="487DE6EE" w14:textId="77777777" w:rsidR="002A1352" w:rsidRPr="00182B26" w:rsidRDefault="002A1352" w:rsidP="002A1352">
            <w:pPr>
              <w:rPr>
                <w:rFonts w:cstheme="minorHAnsi"/>
              </w:rPr>
            </w:pPr>
          </w:p>
        </w:tc>
        <w:tc>
          <w:tcPr>
            <w:tcW w:w="3112" w:type="dxa"/>
            <w:gridSpan w:val="4"/>
          </w:tcPr>
          <w:p w14:paraId="21112303" w14:textId="1A0FBEE8" w:rsidR="002A1352" w:rsidRPr="00182B26" w:rsidRDefault="00C027B0" w:rsidP="002A1352">
            <w:pPr>
              <w:rPr>
                <w:rFonts w:cstheme="minorHAnsi"/>
              </w:rPr>
            </w:pPr>
            <w:r w:rsidRPr="00182B26">
              <w:rPr>
                <w:rFonts w:cstheme="minorHAnsi"/>
              </w:rPr>
              <w:t>hand protection</w:t>
            </w:r>
          </w:p>
        </w:tc>
        <w:tc>
          <w:tcPr>
            <w:tcW w:w="3396" w:type="dxa"/>
            <w:gridSpan w:val="2"/>
          </w:tcPr>
          <w:p w14:paraId="2978E8CE" w14:textId="77777777" w:rsidR="002A1352" w:rsidRPr="00182B26" w:rsidRDefault="002A1352" w:rsidP="002A1352">
            <w:pPr>
              <w:rPr>
                <w:rFonts w:cstheme="minorHAnsi"/>
              </w:rPr>
            </w:pPr>
          </w:p>
        </w:tc>
      </w:tr>
      <w:tr w:rsidR="002A1352" w:rsidRPr="00182B26" w14:paraId="5A70C448" w14:textId="77777777" w:rsidTr="00182B26">
        <w:tc>
          <w:tcPr>
            <w:tcW w:w="3126" w:type="dxa"/>
            <w:gridSpan w:val="2"/>
          </w:tcPr>
          <w:p w14:paraId="62BF9C52" w14:textId="77777777" w:rsidR="002A1352" w:rsidRPr="00182B26" w:rsidRDefault="002A1352" w:rsidP="002A1352">
            <w:pPr>
              <w:rPr>
                <w:rFonts w:cstheme="minorHAnsi"/>
              </w:rPr>
            </w:pPr>
          </w:p>
        </w:tc>
        <w:tc>
          <w:tcPr>
            <w:tcW w:w="3112" w:type="dxa"/>
            <w:gridSpan w:val="4"/>
          </w:tcPr>
          <w:p w14:paraId="6BDCD5D8" w14:textId="604C7AC8" w:rsidR="002A1352" w:rsidRPr="00182B26" w:rsidRDefault="00C027B0" w:rsidP="002A1352">
            <w:pPr>
              <w:rPr>
                <w:rFonts w:cstheme="minorHAnsi"/>
              </w:rPr>
            </w:pPr>
            <w:r w:rsidRPr="00182B26">
              <w:rPr>
                <w:rFonts w:cstheme="minorHAnsi"/>
              </w:rPr>
              <w:t>hearing protection</w:t>
            </w:r>
          </w:p>
        </w:tc>
        <w:tc>
          <w:tcPr>
            <w:tcW w:w="3396" w:type="dxa"/>
            <w:gridSpan w:val="2"/>
          </w:tcPr>
          <w:p w14:paraId="1204BA6E" w14:textId="77777777" w:rsidR="002A1352" w:rsidRPr="00182B26" w:rsidRDefault="002A1352" w:rsidP="002A1352">
            <w:pPr>
              <w:rPr>
                <w:rFonts w:cstheme="minorHAnsi"/>
              </w:rPr>
            </w:pPr>
          </w:p>
        </w:tc>
      </w:tr>
      <w:tr w:rsidR="002A1352" w:rsidRPr="00182B26" w14:paraId="3616434F" w14:textId="77777777" w:rsidTr="00182B26">
        <w:tc>
          <w:tcPr>
            <w:tcW w:w="3126" w:type="dxa"/>
            <w:gridSpan w:val="2"/>
          </w:tcPr>
          <w:p w14:paraId="3326F272" w14:textId="77777777" w:rsidR="002A1352" w:rsidRPr="00182B26" w:rsidRDefault="002A1352" w:rsidP="002A1352">
            <w:pPr>
              <w:rPr>
                <w:rFonts w:cstheme="minorHAnsi"/>
              </w:rPr>
            </w:pPr>
          </w:p>
        </w:tc>
        <w:tc>
          <w:tcPr>
            <w:tcW w:w="3112" w:type="dxa"/>
            <w:gridSpan w:val="4"/>
          </w:tcPr>
          <w:p w14:paraId="782FD5A7" w14:textId="7130BD2E" w:rsidR="002A1352" w:rsidRPr="00182B26" w:rsidRDefault="00C027B0" w:rsidP="002A1352">
            <w:pPr>
              <w:rPr>
                <w:rFonts w:cstheme="minorHAnsi"/>
              </w:rPr>
            </w:pPr>
            <w:r w:rsidRPr="00182B26">
              <w:rPr>
                <w:rFonts w:cstheme="minorHAnsi"/>
              </w:rPr>
              <w:t>high visibility vest</w:t>
            </w:r>
          </w:p>
        </w:tc>
        <w:tc>
          <w:tcPr>
            <w:tcW w:w="3396" w:type="dxa"/>
            <w:gridSpan w:val="2"/>
          </w:tcPr>
          <w:p w14:paraId="5E246A7E" w14:textId="77777777" w:rsidR="002A1352" w:rsidRPr="00182B26" w:rsidRDefault="002A1352" w:rsidP="002A1352">
            <w:pPr>
              <w:rPr>
                <w:rFonts w:cstheme="minorHAnsi"/>
              </w:rPr>
            </w:pPr>
          </w:p>
        </w:tc>
      </w:tr>
      <w:tr w:rsidR="002A1352" w:rsidRPr="00182B26" w14:paraId="2EC8A878" w14:textId="77777777" w:rsidTr="00182B26">
        <w:tc>
          <w:tcPr>
            <w:tcW w:w="9634" w:type="dxa"/>
            <w:gridSpan w:val="8"/>
          </w:tcPr>
          <w:p w14:paraId="0144283F" w14:textId="0E53611A" w:rsidR="002A1352" w:rsidRPr="00182B26" w:rsidRDefault="002A1352" w:rsidP="002A1352">
            <w:pPr>
              <w:jc w:val="center"/>
              <w:rPr>
                <w:rFonts w:cstheme="minorHAnsi"/>
                <w:b/>
                <w:bCs/>
              </w:rPr>
            </w:pPr>
            <w:r w:rsidRPr="00182B26">
              <w:rPr>
                <w:rFonts w:cstheme="minorHAnsi"/>
                <w:b/>
                <w:bCs/>
              </w:rPr>
              <w:t xml:space="preserve">Safe </w:t>
            </w:r>
            <w:r w:rsidR="00F0763B" w:rsidRPr="00182B26">
              <w:rPr>
                <w:rFonts w:cstheme="minorHAnsi"/>
                <w:b/>
                <w:bCs/>
              </w:rPr>
              <w:t>Work</w:t>
            </w:r>
            <w:r w:rsidRPr="00182B26">
              <w:rPr>
                <w:rFonts w:cstheme="minorHAnsi"/>
                <w:b/>
                <w:bCs/>
              </w:rPr>
              <w:t xml:space="preserve"> Procedure:</w:t>
            </w:r>
          </w:p>
        </w:tc>
      </w:tr>
      <w:tr w:rsidR="002A1352" w:rsidRPr="00182B26" w14:paraId="72A2DD2A" w14:textId="77777777" w:rsidTr="00182B26">
        <w:tc>
          <w:tcPr>
            <w:tcW w:w="9634" w:type="dxa"/>
            <w:gridSpan w:val="8"/>
          </w:tcPr>
          <w:p w14:paraId="62F3C42E" w14:textId="74362E6C" w:rsidR="002A1352" w:rsidRPr="00182B26" w:rsidRDefault="002A1352" w:rsidP="008F645E">
            <w:pPr>
              <w:numPr>
                <w:ilvl w:val="0"/>
                <w:numId w:val="26"/>
              </w:numPr>
              <w:contextualSpacing/>
              <w:rPr>
                <w:rFonts w:cstheme="minorHAnsi"/>
                <w:bCs/>
              </w:rPr>
            </w:pPr>
            <w:r w:rsidRPr="00182B26">
              <w:rPr>
                <w:rFonts w:cstheme="minorHAnsi"/>
                <w:bCs/>
              </w:rPr>
              <w:t>Wear all applicable PPE</w:t>
            </w:r>
            <w:r w:rsidR="00C027B0" w:rsidRPr="00182B26">
              <w:rPr>
                <w:rFonts w:cstheme="minorHAnsi"/>
                <w:bCs/>
              </w:rPr>
              <w:t>.</w:t>
            </w:r>
          </w:p>
          <w:p w14:paraId="3CBA1415" w14:textId="5D9FEC8E" w:rsidR="002A1352" w:rsidRPr="00182B26" w:rsidRDefault="002A1352" w:rsidP="008F645E">
            <w:pPr>
              <w:numPr>
                <w:ilvl w:val="0"/>
                <w:numId w:val="26"/>
              </w:numPr>
              <w:contextualSpacing/>
              <w:rPr>
                <w:rFonts w:cstheme="minorHAnsi"/>
                <w:bCs/>
              </w:rPr>
            </w:pPr>
            <w:r w:rsidRPr="00182B26">
              <w:rPr>
                <w:rFonts w:cstheme="minorHAnsi"/>
                <w:bCs/>
              </w:rPr>
              <w:t>Review previous inspection reports to ensure previous deficiencies have been corrected</w:t>
            </w:r>
            <w:r w:rsidR="00C027B0" w:rsidRPr="00182B26">
              <w:rPr>
                <w:rFonts w:cstheme="minorHAnsi"/>
                <w:bCs/>
              </w:rPr>
              <w:t>.</w:t>
            </w:r>
          </w:p>
          <w:p w14:paraId="49A1330F" w14:textId="56E56060" w:rsidR="002A1352" w:rsidRPr="00182B26" w:rsidRDefault="002A1352" w:rsidP="008F645E">
            <w:pPr>
              <w:numPr>
                <w:ilvl w:val="0"/>
                <w:numId w:val="26"/>
              </w:numPr>
              <w:contextualSpacing/>
              <w:rPr>
                <w:rFonts w:cstheme="minorHAnsi"/>
                <w:bCs/>
              </w:rPr>
            </w:pPr>
            <w:r w:rsidRPr="00182B26">
              <w:rPr>
                <w:rFonts w:cstheme="minorHAnsi"/>
                <w:bCs/>
              </w:rPr>
              <w:t xml:space="preserve">To be completed at a minimum as per the </w:t>
            </w:r>
            <w:r w:rsidR="00C027B0" w:rsidRPr="00182B26">
              <w:rPr>
                <w:rFonts w:cstheme="minorHAnsi"/>
                <w:bCs/>
              </w:rPr>
              <w:t xml:space="preserve">site inspection policy </w:t>
            </w:r>
            <w:r w:rsidRPr="00182B26">
              <w:rPr>
                <w:rFonts w:cstheme="minorHAnsi"/>
                <w:bCs/>
              </w:rPr>
              <w:t>states or more often as required</w:t>
            </w:r>
            <w:r w:rsidR="00C027B0" w:rsidRPr="00182B26">
              <w:rPr>
                <w:rFonts w:cstheme="minorHAnsi"/>
                <w:bCs/>
              </w:rPr>
              <w:t>.</w:t>
            </w:r>
          </w:p>
          <w:p w14:paraId="4830A096" w14:textId="77A3EADC" w:rsidR="002A1352" w:rsidRPr="00182B26" w:rsidRDefault="002A1352" w:rsidP="008F645E">
            <w:pPr>
              <w:numPr>
                <w:ilvl w:val="0"/>
                <w:numId w:val="26"/>
              </w:numPr>
              <w:contextualSpacing/>
              <w:rPr>
                <w:rFonts w:cstheme="minorHAnsi"/>
                <w:bCs/>
              </w:rPr>
            </w:pPr>
            <w:r w:rsidRPr="00182B26">
              <w:rPr>
                <w:rFonts w:cstheme="minorHAnsi"/>
                <w:bCs/>
              </w:rPr>
              <w:t xml:space="preserve">Ensure you record and date your findings in the inspection book (pictures are </w:t>
            </w:r>
            <w:r w:rsidR="00C027B0" w:rsidRPr="00182B26">
              <w:rPr>
                <w:rFonts w:cstheme="minorHAnsi"/>
                <w:bCs/>
              </w:rPr>
              <w:t xml:space="preserve">an </w:t>
            </w:r>
            <w:r w:rsidRPr="00182B26">
              <w:rPr>
                <w:rFonts w:cstheme="minorHAnsi"/>
                <w:bCs/>
              </w:rPr>
              <w:t>excellent resource)</w:t>
            </w:r>
            <w:r w:rsidR="00C027B0" w:rsidRPr="00182B26">
              <w:rPr>
                <w:rFonts w:cstheme="minorHAnsi"/>
                <w:bCs/>
              </w:rPr>
              <w:t>.</w:t>
            </w:r>
          </w:p>
          <w:p w14:paraId="0C8D880A" w14:textId="734B098B" w:rsidR="002A1352" w:rsidRPr="00182B26" w:rsidRDefault="002A1352" w:rsidP="008F645E">
            <w:pPr>
              <w:numPr>
                <w:ilvl w:val="0"/>
                <w:numId w:val="26"/>
              </w:numPr>
              <w:contextualSpacing/>
              <w:rPr>
                <w:rFonts w:cstheme="minorHAnsi"/>
                <w:bCs/>
              </w:rPr>
            </w:pPr>
            <w:r w:rsidRPr="00182B26">
              <w:rPr>
                <w:rFonts w:cstheme="minorHAnsi"/>
                <w:bCs/>
              </w:rPr>
              <w:t>Record all staff (subcontractors also) at the location</w:t>
            </w:r>
            <w:r w:rsidR="00C027B0" w:rsidRPr="00182B26">
              <w:rPr>
                <w:rFonts w:cstheme="minorHAnsi"/>
                <w:bCs/>
              </w:rPr>
              <w:t>.</w:t>
            </w:r>
          </w:p>
          <w:p w14:paraId="2CA8B08A" w14:textId="40541D1C" w:rsidR="002A1352" w:rsidRPr="00182B26" w:rsidRDefault="002A1352" w:rsidP="008F645E">
            <w:pPr>
              <w:numPr>
                <w:ilvl w:val="0"/>
                <w:numId w:val="26"/>
              </w:numPr>
              <w:contextualSpacing/>
              <w:rPr>
                <w:rFonts w:cstheme="minorHAnsi"/>
                <w:bCs/>
              </w:rPr>
            </w:pPr>
            <w:r w:rsidRPr="00182B26">
              <w:rPr>
                <w:rFonts w:cstheme="minorHAnsi"/>
                <w:bCs/>
              </w:rPr>
              <w:t>Check all pertinent permits and documents are in place</w:t>
            </w:r>
            <w:r w:rsidR="00C027B0" w:rsidRPr="00182B26">
              <w:rPr>
                <w:rFonts w:cstheme="minorHAnsi"/>
                <w:bCs/>
              </w:rPr>
              <w:t>.</w:t>
            </w:r>
          </w:p>
          <w:p w14:paraId="5E896DDB" w14:textId="12668A44" w:rsidR="002A1352" w:rsidRPr="00182B26" w:rsidRDefault="002A1352" w:rsidP="008F645E">
            <w:pPr>
              <w:numPr>
                <w:ilvl w:val="0"/>
                <w:numId w:val="26"/>
              </w:numPr>
              <w:contextualSpacing/>
              <w:rPr>
                <w:rFonts w:cstheme="minorHAnsi"/>
                <w:bCs/>
              </w:rPr>
            </w:pPr>
            <w:r w:rsidRPr="00182B26">
              <w:rPr>
                <w:rFonts w:cstheme="minorHAnsi"/>
                <w:bCs/>
              </w:rPr>
              <w:t>Recor</w:t>
            </w:r>
            <w:r w:rsidR="00C027B0" w:rsidRPr="00182B26">
              <w:rPr>
                <w:rFonts w:cstheme="minorHAnsi"/>
                <w:bCs/>
              </w:rPr>
              <w:t>d and identify all deficiencies.</w:t>
            </w:r>
          </w:p>
          <w:p w14:paraId="59484E96" w14:textId="32FC2249" w:rsidR="002A1352" w:rsidRPr="00182B26" w:rsidRDefault="002A1352" w:rsidP="008F645E">
            <w:pPr>
              <w:numPr>
                <w:ilvl w:val="0"/>
                <w:numId w:val="26"/>
              </w:numPr>
              <w:contextualSpacing/>
              <w:rPr>
                <w:rFonts w:cstheme="minorHAnsi"/>
                <w:bCs/>
              </w:rPr>
            </w:pPr>
            <w:r w:rsidRPr="00182B26">
              <w:rPr>
                <w:rFonts w:cstheme="minorHAnsi"/>
                <w:bCs/>
              </w:rPr>
              <w:t>A copy of the inspection report to be discussed with the staff and supervisor onsite</w:t>
            </w:r>
            <w:r w:rsidR="00C027B0" w:rsidRPr="00182B26">
              <w:rPr>
                <w:rFonts w:cstheme="minorHAnsi"/>
                <w:bCs/>
              </w:rPr>
              <w:t>.</w:t>
            </w:r>
          </w:p>
          <w:p w14:paraId="45FBBD23" w14:textId="0CA7C3CC" w:rsidR="002A1352" w:rsidRPr="00182B26" w:rsidRDefault="002A1352" w:rsidP="008F645E">
            <w:pPr>
              <w:numPr>
                <w:ilvl w:val="0"/>
                <w:numId w:val="26"/>
              </w:numPr>
              <w:contextualSpacing/>
              <w:rPr>
                <w:rFonts w:cstheme="minorHAnsi"/>
                <w:bCs/>
              </w:rPr>
            </w:pPr>
            <w:r w:rsidRPr="00182B26">
              <w:rPr>
                <w:rFonts w:cstheme="minorHAnsi"/>
                <w:bCs/>
              </w:rPr>
              <w:t xml:space="preserve">Copy of inspection to be submitted to </w:t>
            </w:r>
            <w:r w:rsidR="00C027B0" w:rsidRPr="00182B26">
              <w:rPr>
                <w:rFonts w:cstheme="minorHAnsi"/>
                <w:bCs/>
              </w:rPr>
              <w:t>WSH committee/worker representative and community council.</w:t>
            </w:r>
          </w:p>
          <w:p w14:paraId="6593D017" w14:textId="77777777" w:rsidR="002A1352" w:rsidRPr="00182B26" w:rsidRDefault="002A1352" w:rsidP="002A1352">
            <w:pPr>
              <w:rPr>
                <w:rFonts w:cstheme="minorHAnsi"/>
                <w:bCs/>
              </w:rPr>
            </w:pPr>
          </w:p>
        </w:tc>
      </w:tr>
      <w:tr w:rsidR="002A1352" w:rsidRPr="00182B26" w14:paraId="26DE7C9A" w14:textId="77777777" w:rsidTr="00182B26">
        <w:tc>
          <w:tcPr>
            <w:tcW w:w="9634" w:type="dxa"/>
            <w:gridSpan w:val="8"/>
          </w:tcPr>
          <w:p w14:paraId="7125BAC8" w14:textId="3DE1A2D3" w:rsidR="002A1352" w:rsidRPr="00182B26" w:rsidRDefault="002A1352" w:rsidP="002A1352">
            <w:pPr>
              <w:jc w:val="center"/>
              <w:rPr>
                <w:rFonts w:cstheme="minorHAnsi"/>
                <w:b/>
                <w:bCs/>
                <w:i/>
              </w:rPr>
            </w:pPr>
            <w:r w:rsidRPr="00182B26">
              <w:rPr>
                <w:rFonts w:cstheme="minorHAnsi"/>
                <w:b/>
                <w:bCs/>
                <w:i/>
              </w:rPr>
              <w:t>If an emergency situation occurs while conducting this task or there is an equipment malfunction, engage the emergency stop and follow the lockout procedure</w:t>
            </w:r>
            <w:r w:rsidR="00C027B0" w:rsidRPr="00182B26">
              <w:rPr>
                <w:rFonts w:cstheme="minorHAnsi"/>
                <w:b/>
                <w:bCs/>
                <w:i/>
              </w:rPr>
              <w:t>.</w:t>
            </w:r>
          </w:p>
          <w:p w14:paraId="4F7B8B28" w14:textId="77777777" w:rsidR="002A1352" w:rsidRPr="00182B26" w:rsidRDefault="002A1352" w:rsidP="002A1352">
            <w:pPr>
              <w:jc w:val="center"/>
              <w:rPr>
                <w:rFonts w:cstheme="minorHAnsi"/>
                <w:b/>
                <w:bCs/>
              </w:rPr>
            </w:pPr>
          </w:p>
          <w:p w14:paraId="1299870B" w14:textId="11C52B82" w:rsidR="002A1352" w:rsidRPr="00182B26" w:rsidRDefault="002A1352" w:rsidP="00C027B0">
            <w:pPr>
              <w:jc w:val="center"/>
              <w:rPr>
                <w:rFonts w:cstheme="minorHAnsi"/>
                <w:b/>
                <w:bCs/>
              </w:rPr>
            </w:pPr>
            <w:r w:rsidRPr="00182B26">
              <w:rPr>
                <w:rFonts w:cstheme="minorHAnsi"/>
                <w:b/>
                <w:bCs/>
              </w:rPr>
              <w:t>REPORT ANY HAZARDOUS SITUATIONS TO YOUR SUPERVISOR</w:t>
            </w:r>
          </w:p>
        </w:tc>
      </w:tr>
      <w:tr w:rsidR="002A1352" w:rsidRPr="00182B26" w14:paraId="41E467A0" w14:textId="77777777" w:rsidTr="00182B26">
        <w:trPr>
          <w:trHeight w:val="690"/>
        </w:trPr>
        <w:tc>
          <w:tcPr>
            <w:tcW w:w="5240" w:type="dxa"/>
            <w:gridSpan w:val="4"/>
            <w:vMerge w:val="restart"/>
          </w:tcPr>
          <w:p w14:paraId="405EDDFC" w14:textId="301DCDAF" w:rsidR="002A1352" w:rsidRPr="00182B26" w:rsidRDefault="002A1352" w:rsidP="002A1352">
            <w:pPr>
              <w:jc w:val="center"/>
              <w:rPr>
                <w:rFonts w:cstheme="minorHAnsi"/>
                <w:b/>
                <w:bCs/>
              </w:rPr>
            </w:pPr>
            <w:r w:rsidRPr="00182B26">
              <w:rPr>
                <w:rFonts w:cstheme="minorHAnsi"/>
                <w:b/>
                <w:bCs/>
              </w:rPr>
              <w:t>Guidance Documents/Standards:</w:t>
            </w:r>
          </w:p>
          <w:p w14:paraId="02688573" w14:textId="77777777" w:rsidR="00C027B0" w:rsidRPr="00182B26" w:rsidRDefault="00C027B0" w:rsidP="002A1352">
            <w:pPr>
              <w:jc w:val="center"/>
              <w:rPr>
                <w:rFonts w:cstheme="minorHAnsi"/>
                <w:b/>
                <w:bCs/>
              </w:rPr>
            </w:pPr>
          </w:p>
          <w:p w14:paraId="1276F5AD" w14:textId="7ED43C34" w:rsidR="002A1352" w:rsidRPr="00182B26" w:rsidRDefault="002A1352" w:rsidP="00C027B0">
            <w:pPr>
              <w:rPr>
                <w:rFonts w:cstheme="minorHAnsi"/>
                <w:bCs/>
              </w:rPr>
            </w:pPr>
            <w:r w:rsidRPr="00182B26">
              <w:rPr>
                <w:rFonts w:cstheme="minorHAnsi"/>
                <w:bCs/>
              </w:rPr>
              <w:t xml:space="preserve">MB Workplace Safety </w:t>
            </w:r>
            <w:r w:rsidR="00963283" w:rsidRPr="00182B26">
              <w:rPr>
                <w:rFonts w:cstheme="minorHAnsi"/>
                <w:bCs/>
              </w:rPr>
              <w:t>and</w:t>
            </w:r>
            <w:r w:rsidRPr="00182B26">
              <w:rPr>
                <w:rFonts w:cstheme="minorHAnsi"/>
                <w:bCs/>
              </w:rPr>
              <w:t xml:space="preserve"> Health Act </w:t>
            </w:r>
            <w:r w:rsidR="00963283" w:rsidRPr="00182B26">
              <w:rPr>
                <w:rFonts w:cstheme="minorHAnsi"/>
                <w:bCs/>
              </w:rPr>
              <w:t>and</w:t>
            </w:r>
            <w:r w:rsidRPr="00182B26">
              <w:rPr>
                <w:rFonts w:cstheme="minorHAnsi"/>
                <w:bCs/>
              </w:rPr>
              <w:t xml:space="preserve"> Regulation:</w:t>
            </w:r>
            <w:r w:rsidRPr="00182B26">
              <w:rPr>
                <w:rFonts w:cstheme="minorHAnsi"/>
                <w:b/>
                <w:bCs/>
                <w:i/>
              </w:rPr>
              <w:t xml:space="preserve"> </w:t>
            </w:r>
          </w:p>
          <w:p w14:paraId="253DC029" w14:textId="77777777" w:rsidR="00C027B0" w:rsidRPr="00182B26" w:rsidRDefault="00C027B0" w:rsidP="00C1420E">
            <w:pPr>
              <w:pStyle w:val="ListParagraph"/>
              <w:numPr>
                <w:ilvl w:val="0"/>
                <w:numId w:val="587"/>
              </w:numPr>
              <w:rPr>
                <w:rFonts w:cstheme="minorHAnsi"/>
                <w:bCs/>
              </w:rPr>
            </w:pPr>
            <w:r w:rsidRPr="00182B26">
              <w:rPr>
                <w:rFonts w:cstheme="minorHAnsi"/>
                <w:bCs/>
              </w:rPr>
              <w:t>Section 5 Duties of Workers</w:t>
            </w:r>
          </w:p>
          <w:p w14:paraId="108FBDE5" w14:textId="680E358F" w:rsidR="00C027B0" w:rsidRPr="00182B26" w:rsidRDefault="00C027B0" w:rsidP="00C1420E">
            <w:pPr>
              <w:pStyle w:val="ListParagraph"/>
              <w:numPr>
                <w:ilvl w:val="0"/>
                <w:numId w:val="587"/>
              </w:numPr>
              <w:rPr>
                <w:rFonts w:cstheme="minorHAnsi"/>
                <w:bCs/>
              </w:rPr>
            </w:pPr>
            <w:r w:rsidRPr="00182B26">
              <w:rPr>
                <w:rFonts w:cstheme="minorHAnsi"/>
                <w:bCs/>
              </w:rPr>
              <w:t>Part 2 General Duties</w:t>
            </w:r>
          </w:p>
          <w:p w14:paraId="78BB9B40" w14:textId="72020BFE" w:rsidR="002A1352" w:rsidRPr="00182B26" w:rsidRDefault="002A1352" w:rsidP="00C1420E">
            <w:pPr>
              <w:pStyle w:val="ListParagraph"/>
              <w:numPr>
                <w:ilvl w:val="0"/>
                <w:numId w:val="588"/>
              </w:numPr>
              <w:ind w:left="1164"/>
              <w:rPr>
                <w:rFonts w:cstheme="minorHAnsi"/>
                <w:bCs/>
              </w:rPr>
            </w:pPr>
            <w:r w:rsidRPr="00182B26">
              <w:rPr>
                <w:rFonts w:cstheme="minorHAnsi"/>
                <w:bCs/>
              </w:rPr>
              <w:t>2.4 Inspections of Workplace</w:t>
            </w:r>
          </w:p>
          <w:p w14:paraId="3EE5FCF9" w14:textId="6BEB0A6F" w:rsidR="002A1352" w:rsidRPr="00182B26" w:rsidRDefault="00C027B0" w:rsidP="00C1420E">
            <w:pPr>
              <w:pStyle w:val="ListParagraph"/>
              <w:numPr>
                <w:ilvl w:val="0"/>
                <w:numId w:val="589"/>
              </w:numPr>
              <w:rPr>
                <w:rFonts w:cstheme="minorHAnsi"/>
                <w:bCs/>
              </w:rPr>
            </w:pPr>
            <w:r w:rsidRPr="00182B26">
              <w:rPr>
                <w:rFonts w:cstheme="minorHAnsi"/>
                <w:bCs/>
              </w:rPr>
              <w:t xml:space="preserve">Part </w:t>
            </w:r>
            <w:r w:rsidR="002A1352" w:rsidRPr="00182B26">
              <w:rPr>
                <w:rFonts w:cstheme="minorHAnsi"/>
                <w:bCs/>
              </w:rPr>
              <w:t>6 Personal Protective Equipment</w:t>
            </w:r>
          </w:p>
          <w:p w14:paraId="1826B9AC" w14:textId="681D5F81" w:rsidR="002A1352" w:rsidRPr="00182B26" w:rsidRDefault="00C027B0" w:rsidP="00C1420E">
            <w:pPr>
              <w:pStyle w:val="ListParagraph"/>
              <w:numPr>
                <w:ilvl w:val="0"/>
                <w:numId w:val="589"/>
              </w:numPr>
              <w:tabs>
                <w:tab w:val="left" w:pos="3240"/>
              </w:tabs>
              <w:rPr>
                <w:rFonts w:cstheme="minorHAnsi"/>
                <w:b/>
                <w:bCs/>
                <w:i/>
              </w:rPr>
            </w:pPr>
            <w:r w:rsidRPr="00182B26">
              <w:rPr>
                <w:rFonts w:cstheme="minorHAnsi"/>
                <w:bCs/>
              </w:rPr>
              <w:t xml:space="preserve">Part </w:t>
            </w:r>
            <w:r w:rsidR="002A1352" w:rsidRPr="00182B26">
              <w:rPr>
                <w:rFonts w:cstheme="minorHAnsi"/>
                <w:bCs/>
              </w:rPr>
              <w:t xml:space="preserve">12 Hearing Conservation </w:t>
            </w:r>
            <w:r w:rsidR="00963283" w:rsidRPr="00182B26">
              <w:rPr>
                <w:rFonts w:cstheme="minorHAnsi"/>
                <w:bCs/>
              </w:rPr>
              <w:t>and</w:t>
            </w:r>
            <w:r w:rsidR="002A1352" w:rsidRPr="00182B26">
              <w:rPr>
                <w:rFonts w:cstheme="minorHAnsi"/>
                <w:bCs/>
              </w:rPr>
              <w:t xml:space="preserve"> Noise Control</w:t>
            </w:r>
          </w:p>
        </w:tc>
        <w:tc>
          <w:tcPr>
            <w:tcW w:w="4394" w:type="dxa"/>
            <w:gridSpan w:val="4"/>
          </w:tcPr>
          <w:p w14:paraId="20ADAD77" w14:textId="333B3F8E" w:rsidR="002A1352" w:rsidRPr="00182B26" w:rsidRDefault="002A1352" w:rsidP="00C027B0">
            <w:pPr>
              <w:rPr>
                <w:rFonts w:cstheme="minorHAnsi"/>
                <w:bCs/>
              </w:rPr>
            </w:pPr>
            <w:r w:rsidRPr="00182B26">
              <w:rPr>
                <w:rFonts w:cstheme="minorHAnsi"/>
                <w:bCs/>
              </w:rPr>
              <w:t xml:space="preserve">This </w:t>
            </w:r>
            <w:r w:rsidR="00C027B0" w:rsidRPr="00182B26">
              <w:rPr>
                <w:rFonts w:cstheme="minorHAnsi"/>
                <w:bCs/>
              </w:rPr>
              <w:t xml:space="preserve">safe work procedure </w:t>
            </w:r>
            <w:r w:rsidRPr="00182B26">
              <w:rPr>
                <w:rFonts w:cstheme="minorHAnsi"/>
                <w:bCs/>
              </w:rPr>
              <w:t>will be reviewed any time the task, equipment or materials change and at a minimum of every three years</w:t>
            </w:r>
            <w:r w:rsidR="00C027B0" w:rsidRPr="00182B26">
              <w:rPr>
                <w:rFonts w:cstheme="minorHAnsi"/>
                <w:bCs/>
              </w:rPr>
              <w:t>.</w:t>
            </w:r>
          </w:p>
        </w:tc>
      </w:tr>
      <w:tr w:rsidR="002A1352" w:rsidRPr="00182B26" w14:paraId="3D29692E" w14:textId="77777777" w:rsidTr="00182B26">
        <w:trPr>
          <w:trHeight w:val="690"/>
        </w:trPr>
        <w:tc>
          <w:tcPr>
            <w:tcW w:w="5240" w:type="dxa"/>
            <w:gridSpan w:val="4"/>
            <w:vMerge/>
          </w:tcPr>
          <w:p w14:paraId="72684435" w14:textId="77777777" w:rsidR="002A1352" w:rsidRPr="00182B26" w:rsidRDefault="002A1352" w:rsidP="002A1352">
            <w:pPr>
              <w:jc w:val="center"/>
              <w:rPr>
                <w:rFonts w:cstheme="minorHAnsi"/>
                <w:b/>
                <w:bCs/>
              </w:rPr>
            </w:pPr>
          </w:p>
        </w:tc>
        <w:tc>
          <w:tcPr>
            <w:tcW w:w="4394" w:type="dxa"/>
            <w:gridSpan w:val="4"/>
          </w:tcPr>
          <w:p w14:paraId="250D925A" w14:textId="77777777" w:rsidR="002A1352" w:rsidRPr="00182B26" w:rsidRDefault="002A1352" w:rsidP="002A1352">
            <w:pPr>
              <w:rPr>
                <w:rFonts w:cstheme="minorHAnsi"/>
                <w:bCs/>
              </w:rPr>
            </w:pPr>
            <w:r w:rsidRPr="00182B26">
              <w:rPr>
                <w:rFonts w:cstheme="minorHAnsi"/>
                <w:bCs/>
              </w:rPr>
              <w:t>Reviewed By WSH Committee:</w:t>
            </w:r>
          </w:p>
          <w:p w14:paraId="14B44C28" w14:textId="77777777" w:rsidR="002A1352" w:rsidRPr="00182B26" w:rsidRDefault="002A1352" w:rsidP="002A1352">
            <w:pPr>
              <w:rPr>
                <w:rFonts w:cstheme="minorHAnsi"/>
                <w:bCs/>
              </w:rPr>
            </w:pPr>
          </w:p>
          <w:p w14:paraId="63DA5C9E" w14:textId="77777777" w:rsidR="002A1352" w:rsidRPr="00182B26" w:rsidRDefault="002A1352" w:rsidP="002A1352">
            <w:pPr>
              <w:rPr>
                <w:rFonts w:cstheme="minorHAnsi"/>
                <w:bCs/>
              </w:rPr>
            </w:pPr>
          </w:p>
          <w:p w14:paraId="4B1FFB2E" w14:textId="77777777" w:rsidR="002A1352" w:rsidRPr="00182B26" w:rsidRDefault="002A1352" w:rsidP="002A1352">
            <w:pPr>
              <w:rPr>
                <w:rFonts w:cstheme="minorHAnsi"/>
                <w:bCs/>
              </w:rPr>
            </w:pPr>
            <w:r w:rsidRPr="00182B26">
              <w:rPr>
                <w:rFonts w:cstheme="minorHAnsi"/>
                <w:bCs/>
              </w:rPr>
              <w:t>Date:</w:t>
            </w:r>
          </w:p>
          <w:p w14:paraId="24F3EF20" w14:textId="77777777" w:rsidR="002A1352" w:rsidRPr="00182B26" w:rsidRDefault="002A1352" w:rsidP="0066390D">
            <w:pPr>
              <w:rPr>
                <w:rFonts w:cstheme="minorHAnsi"/>
                <w:bCs/>
              </w:rPr>
            </w:pPr>
          </w:p>
        </w:tc>
      </w:tr>
    </w:tbl>
    <w:p w14:paraId="78B4D948" w14:textId="77777777" w:rsidR="002A1352" w:rsidRDefault="002A1352" w:rsidP="002A1352"/>
    <w:p w14:paraId="4D009B9D"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2B5EA4A3" w14:textId="55867BC6" w:rsidR="002A1352" w:rsidRPr="00182B26" w:rsidRDefault="002A1352" w:rsidP="00C027B0">
      <w:pPr>
        <w:keepNext/>
        <w:keepLines/>
        <w:spacing w:after="0" w:line="240" w:lineRule="auto"/>
        <w:jc w:val="center"/>
        <w:outlineLvl w:val="1"/>
        <w:rPr>
          <w:rFonts w:eastAsiaTheme="majorEastAsia" w:cstheme="minorHAnsi"/>
        </w:rPr>
      </w:pPr>
      <w:r w:rsidRPr="00182B26">
        <w:rPr>
          <w:rFonts w:eastAsiaTheme="majorEastAsia" w:cstheme="minorHAnsi"/>
        </w:rPr>
        <w:lastRenderedPageBreak/>
        <w:t>Skid</w:t>
      </w:r>
      <w:r w:rsidR="002D1C76" w:rsidRPr="00182B26">
        <w:rPr>
          <w:rFonts w:eastAsiaTheme="majorEastAsia" w:cstheme="minorHAnsi"/>
        </w:rPr>
        <w:t xml:space="preserve"> Steer </w:t>
      </w:r>
      <w:r w:rsidRPr="00182B26">
        <w:rPr>
          <w:rFonts w:eastAsiaTheme="majorEastAsia" w:cstheme="minorHAnsi"/>
        </w:rPr>
        <w:t>Operation</w:t>
      </w:r>
    </w:p>
    <w:tbl>
      <w:tblPr>
        <w:tblStyle w:val="TableGrid"/>
        <w:tblW w:w="9634" w:type="dxa"/>
        <w:tblLook w:val="04A0" w:firstRow="1" w:lastRow="0" w:firstColumn="1" w:lastColumn="0" w:noHBand="0" w:noVBand="1"/>
      </w:tblPr>
      <w:tblGrid>
        <w:gridCol w:w="1866"/>
        <w:gridCol w:w="964"/>
        <w:gridCol w:w="903"/>
        <w:gridCol w:w="1507"/>
        <w:gridCol w:w="368"/>
        <w:gridCol w:w="766"/>
        <w:gridCol w:w="939"/>
        <w:gridCol w:w="2321"/>
      </w:tblGrid>
      <w:tr w:rsidR="002A1352" w:rsidRPr="00182B26" w14:paraId="182F9DF4" w14:textId="77777777" w:rsidTr="00182B26">
        <w:tc>
          <w:tcPr>
            <w:tcW w:w="1866" w:type="dxa"/>
          </w:tcPr>
          <w:p w14:paraId="68DEC972" w14:textId="77777777" w:rsidR="002A1352" w:rsidRPr="00182B26" w:rsidRDefault="002A1352" w:rsidP="002A1352">
            <w:pPr>
              <w:rPr>
                <w:b/>
              </w:rPr>
            </w:pPr>
            <w:r w:rsidRPr="00182B26">
              <w:rPr>
                <w:b/>
              </w:rPr>
              <w:t>Facility:</w:t>
            </w:r>
          </w:p>
        </w:tc>
        <w:tc>
          <w:tcPr>
            <w:tcW w:w="1867" w:type="dxa"/>
            <w:gridSpan w:val="2"/>
          </w:tcPr>
          <w:p w14:paraId="45E2F826" w14:textId="77777777" w:rsidR="002A1352" w:rsidRPr="00182B26" w:rsidRDefault="002A1352" w:rsidP="002A1352">
            <w:r w:rsidRPr="00182B26">
              <w:rPr>
                <w:b/>
              </w:rPr>
              <w:t>Written By:</w:t>
            </w:r>
          </w:p>
        </w:tc>
        <w:tc>
          <w:tcPr>
            <w:tcW w:w="1875" w:type="dxa"/>
            <w:gridSpan w:val="2"/>
          </w:tcPr>
          <w:p w14:paraId="2F56AC90" w14:textId="77777777" w:rsidR="002A1352" w:rsidRPr="00182B26" w:rsidRDefault="002A1352" w:rsidP="002A1352">
            <w:r w:rsidRPr="00182B26">
              <w:rPr>
                <w:b/>
              </w:rPr>
              <w:t>Approved By:</w:t>
            </w:r>
          </w:p>
        </w:tc>
        <w:tc>
          <w:tcPr>
            <w:tcW w:w="1705" w:type="dxa"/>
            <w:gridSpan w:val="2"/>
          </w:tcPr>
          <w:p w14:paraId="2B26D33A" w14:textId="77777777" w:rsidR="002A1352" w:rsidRPr="00182B26" w:rsidRDefault="002A1352" w:rsidP="002A1352">
            <w:r w:rsidRPr="00182B26">
              <w:rPr>
                <w:b/>
              </w:rPr>
              <w:t>Date Created:</w:t>
            </w:r>
          </w:p>
        </w:tc>
        <w:tc>
          <w:tcPr>
            <w:tcW w:w="2321" w:type="dxa"/>
          </w:tcPr>
          <w:p w14:paraId="0B82136B" w14:textId="064685E3" w:rsidR="002A1352" w:rsidRPr="00182B26" w:rsidRDefault="002A1352" w:rsidP="002A1352">
            <w:r w:rsidRPr="00182B26">
              <w:rPr>
                <w:b/>
              </w:rPr>
              <w:t>Date of Last Revision</w:t>
            </w:r>
            <w:r w:rsidR="00C027B0" w:rsidRPr="00182B26">
              <w:rPr>
                <w:b/>
              </w:rPr>
              <w:t>:</w:t>
            </w:r>
          </w:p>
        </w:tc>
      </w:tr>
      <w:tr w:rsidR="002A1352" w:rsidRPr="00182B26" w14:paraId="6BE59104" w14:textId="77777777" w:rsidTr="00182B26">
        <w:tc>
          <w:tcPr>
            <w:tcW w:w="1866" w:type="dxa"/>
          </w:tcPr>
          <w:p w14:paraId="75CB6850" w14:textId="77777777" w:rsidR="002A1352" w:rsidRPr="00182B26" w:rsidRDefault="002A1352" w:rsidP="002A1352"/>
        </w:tc>
        <w:tc>
          <w:tcPr>
            <w:tcW w:w="1867" w:type="dxa"/>
            <w:gridSpan w:val="2"/>
          </w:tcPr>
          <w:p w14:paraId="176DBAA1" w14:textId="77777777" w:rsidR="002A1352" w:rsidRPr="00182B26" w:rsidRDefault="002A1352" w:rsidP="002A1352"/>
        </w:tc>
        <w:tc>
          <w:tcPr>
            <w:tcW w:w="1875" w:type="dxa"/>
            <w:gridSpan w:val="2"/>
          </w:tcPr>
          <w:p w14:paraId="679D65D0" w14:textId="77777777" w:rsidR="002A1352" w:rsidRPr="00182B26" w:rsidRDefault="002A1352" w:rsidP="002A1352"/>
        </w:tc>
        <w:tc>
          <w:tcPr>
            <w:tcW w:w="1705" w:type="dxa"/>
            <w:gridSpan w:val="2"/>
          </w:tcPr>
          <w:p w14:paraId="1C57C6AA" w14:textId="77777777" w:rsidR="002A1352" w:rsidRPr="00182B26" w:rsidRDefault="002A1352" w:rsidP="002A1352"/>
        </w:tc>
        <w:tc>
          <w:tcPr>
            <w:tcW w:w="2321" w:type="dxa"/>
          </w:tcPr>
          <w:p w14:paraId="6E6D2306" w14:textId="77777777" w:rsidR="002A1352" w:rsidRPr="00182B26" w:rsidRDefault="002A1352" w:rsidP="002A1352"/>
        </w:tc>
      </w:tr>
      <w:tr w:rsidR="002A1352" w:rsidRPr="00182B26" w14:paraId="21C3801D" w14:textId="77777777" w:rsidTr="00182B26">
        <w:tc>
          <w:tcPr>
            <w:tcW w:w="2830" w:type="dxa"/>
            <w:gridSpan w:val="2"/>
          </w:tcPr>
          <w:p w14:paraId="550FF8AD" w14:textId="5A8AFCF3" w:rsidR="002A1352" w:rsidRPr="00182B26" w:rsidRDefault="002A1352" w:rsidP="002A1352">
            <w:pPr>
              <w:rPr>
                <w:rFonts w:cs="Arial"/>
                <w:b/>
                <w:bCs/>
                <w:iCs/>
              </w:rPr>
            </w:pPr>
            <w:r w:rsidRPr="00182B26">
              <w:rPr>
                <w:rFonts w:cs="Arial"/>
                <w:b/>
                <w:bCs/>
                <w:iCs/>
              </w:rPr>
              <w:t>Hazards Present:</w:t>
            </w:r>
          </w:p>
        </w:tc>
        <w:tc>
          <w:tcPr>
            <w:tcW w:w="3544" w:type="dxa"/>
            <w:gridSpan w:val="4"/>
          </w:tcPr>
          <w:p w14:paraId="60C3E0B5" w14:textId="295FAC3E" w:rsidR="002A1352" w:rsidRPr="00182B26" w:rsidRDefault="000977ED" w:rsidP="002A1352">
            <w:pPr>
              <w:rPr>
                <w:rFonts w:cs="Arial"/>
                <w:b/>
                <w:bCs/>
                <w:iCs/>
              </w:rPr>
            </w:pPr>
            <w:r w:rsidRPr="00182B26">
              <w:rPr>
                <w:rFonts w:cs="Arial"/>
                <w:b/>
                <w:bCs/>
                <w:iCs/>
              </w:rPr>
              <w:t>PPE or Devices Required:</w:t>
            </w:r>
          </w:p>
        </w:tc>
        <w:tc>
          <w:tcPr>
            <w:tcW w:w="3260" w:type="dxa"/>
            <w:gridSpan w:val="2"/>
          </w:tcPr>
          <w:p w14:paraId="5590741E" w14:textId="77777777" w:rsidR="002A1352" w:rsidRPr="00182B26" w:rsidRDefault="002A1352" w:rsidP="002A1352">
            <w:pPr>
              <w:rPr>
                <w:rFonts w:cs="Arial"/>
                <w:b/>
                <w:bCs/>
                <w:iCs/>
              </w:rPr>
            </w:pPr>
            <w:r w:rsidRPr="00182B26">
              <w:rPr>
                <w:rFonts w:cs="Arial"/>
                <w:b/>
                <w:bCs/>
                <w:iCs/>
              </w:rPr>
              <w:t>Additional Training Required:</w:t>
            </w:r>
          </w:p>
        </w:tc>
      </w:tr>
      <w:tr w:rsidR="002A1352" w:rsidRPr="00182B26" w14:paraId="30830B9B" w14:textId="77777777" w:rsidTr="00182B26">
        <w:tc>
          <w:tcPr>
            <w:tcW w:w="2830" w:type="dxa"/>
            <w:gridSpan w:val="2"/>
          </w:tcPr>
          <w:p w14:paraId="64168A83" w14:textId="07655098" w:rsidR="002A1352" w:rsidRPr="00182B26" w:rsidRDefault="00C027B0" w:rsidP="002A1352">
            <w:r w:rsidRPr="00182B26">
              <w:t>vehicle or property damage</w:t>
            </w:r>
          </w:p>
        </w:tc>
        <w:tc>
          <w:tcPr>
            <w:tcW w:w="3544" w:type="dxa"/>
            <w:gridSpan w:val="4"/>
          </w:tcPr>
          <w:p w14:paraId="4FCCA359" w14:textId="3FC01C57" w:rsidR="002A1352" w:rsidRPr="00182B26" w:rsidRDefault="00C027B0" w:rsidP="002A1352">
            <w:r w:rsidRPr="00182B26">
              <w:t>steel toe boots</w:t>
            </w:r>
          </w:p>
        </w:tc>
        <w:tc>
          <w:tcPr>
            <w:tcW w:w="3260" w:type="dxa"/>
            <w:gridSpan w:val="2"/>
          </w:tcPr>
          <w:p w14:paraId="78A36C6A" w14:textId="0F2717B4" w:rsidR="002A1352" w:rsidRPr="00182B26" w:rsidRDefault="00C027B0" w:rsidP="002A1352">
            <w:pPr>
              <w:rPr>
                <w:rFonts w:cs="Arial"/>
              </w:rPr>
            </w:pPr>
            <w:r w:rsidRPr="00182B26">
              <w:rPr>
                <w:rFonts w:cs="Arial"/>
              </w:rPr>
              <w:t>operator training/certification</w:t>
            </w:r>
          </w:p>
        </w:tc>
      </w:tr>
      <w:tr w:rsidR="002A1352" w:rsidRPr="00182B26" w14:paraId="24451431" w14:textId="77777777" w:rsidTr="00182B26">
        <w:tc>
          <w:tcPr>
            <w:tcW w:w="2830" w:type="dxa"/>
            <w:gridSpan w:val="2"/>
          </w:tcPr>
          <w:p w14:paraId="2E60FEC5" w14:textId="4A2CDA65" w:rsidR="002A1352" w:rsidRPr="00182B26" w:rsidRDefault="00C027B0" w:rsidP="002A1352">
            <w:r w:rsidRPr="00182B26">
              <w:t>serious injury</w:t>
            </w:r>
          </w:p>
        </w:tc>
        <w:tc>
          <w:tcPr>
            <w:tcW w:w="3544" w:type="dxa"/>
            <w:gridSpan w:val="4"/>
          </w:tcPr>
          <w:p w14:paraId="5A1A8DA7" w14:textId="19E01FF9" w:rsidR="002A1352" w:rsidRPr="00182B26" w:rsidRDefault="00C027B0" w:rsidP="002A1352">
            <w:r w:rsidRPr="00182B26">
              <w:t>eye protection</w:t>
            </w:r>
          </w:p>
        </w:tc>
        <w:tc>
          <w:tcPr>
            <w:tcW w:w="3260" w:type="dxa"/>
            <w:gridSpan w:val="2"/>
          </w:tcPr>
          <w:p w14:paraId="47B92173" w14:textId="77777777" w:rsidR="002A1352" w:rsidRPr="00182B26" w:rsidRDefault="002A1352" w:rsidP="002A1352">
            <w:pPr>
              <w:rPr>
                <w:rFonts w:cstheme="minorHAnsi"/>
              </w:rPr>
            </w:pPr>
          </w:p>
        </w:tc>
      </w:tr>
      <w:tr w:rsidR="002A1352" w:rsidRPr="00182B26" w14:paraId="0527BE71" w14:textId="77777777" w:rsidTr="00182B26">
        <w:tc>
          <w:tcPr>
            <w:tcW w:w="2830" w:type="dxa"/>
            <w:gridSpan w:val="2"/>
          </w:tcPr>
          <w:p w14:paraId="0924665C" w14:textId="51ABF05E" w:rsidR="002A1352" w:rsidRPr="00182B26" w:rsidRDefault="00C027B0" w:rsidP="002A1352">
            <w:r w:rsidRPr="00182B26">
              <w:t>pinch points</w:t>
            </w:r>
          </w:p>
        </w:tc>
        <w:tc>
          <w:tcPr>
            <w:tcW w:w="3544" w:type="dxa"/>
            <w:gridSpan w:val="4"/>
          </w:tcPr>
          <w:p w14:paraId="547780A2" w14:textId="12F5A679" w:rsidR="002A1352" w:rsidRPr="00182B26" w:rsidRDefault="00C027B0" w:rsidP="002A1352">
            <w:r w:rsidRPr="00182B26">
              <w:t>hand protection</w:t>
            </w:r>
          </w:p>
        </w:tc>
        <w:tc>
          <w:tcPr>
            <w:tcW w:w="3260" w:type="dxa"/>
            <w:gridSpan w:val="2"/>
          </w:tcPr>
          <w:p w14:paraId="078E9CF3" w14:textId="77777777" w:rsidR="002A1352" w:rsidRPr="00182B26" w:rsidRDefault="002A1352" w:rsidP="002A1352">
            <w:pPr>
              <w:rPr>
                <w:rFonts w:cstheme="minorHAnsi"/>
              </w:rPr>
            </w:pPr>
          </w:p>
        </w:tc>
      </w:tr>
      <w:tr w:rsidR="002A1352" w:rsidRPr="00182B26" w14:paraId="1FBDA38D" w14:textId="77777777" w:rsidTr="00182B26">
        <w:tc>
          <w:tcPr>
            <w:tcW w:w="2830" w:type="dxa"/>
            <w:gridSpan w:val="2"/>
          </w:tcPr>
          <w:p w14:paraId="60C1B650" w14:textId="2478672D" w:rsidR="002A1352" w:rsidRPr="00182B26" w:rsidRDefault="00C027B0" w:rsidP="002A1352">
            <w:r w:rsidRPr="00182B26">
              <w:t>other workers</w:t>
            </w:r>
          </w:p>
        </w:tc>
        <w:tc>
          <w:tcPr>
            <w:tcW w:w="3544" w:type="dxa"/>
            <w:gridSpan w:val="4"/>
          </w:tcPr>
          <w:p w14:paraId="027BFCEC" w14:textId="34EF4CCE" w:rsidR="002A1352" w:rsidRPr="00182B26" w:rsidRDefault="00C027B0" w:rsidP="002A1352">
            <w:r w:rsidRPr="00182B26">
              <w:t>hard hat</w:t>
            </w:r>
          </w:p>
        </w:tc>
        <w:tc>
          <w:tcPr>
            <w:tcW w:w="3260" w:type="dxa"/>
            <w:gridSpan w:val="2"/>
          </w:tcPr>
          <w:p w14:paraId="69A2A5C0" w14:textId="77777777" w:rsidR="002A1352" w:rsidRPr="00182B26" w:rsidRDefault="002A1352" w:rsidP="002A1352">
            <w:pPr>
              <w:rPr>
                <w:rFonts w:cstheme="minorHAnsi"/>
              </w:rPr>
            </w:pPr>
          </w:p>
        </w:tc>
      </w:tr>
      <w:tr w:rsidR="002A1352" w:rsidRPr="00182B26" w14:paraId="571D2194" w14:textId="77777777" w:rsidTr="00182B26">
        <w:tc>
          <w:tcPr>
            <w:tcW w:w="2830" w:type="dxa"/>
            <w:gridSpan w:val="2"/>
          </w:tcPr>
          <w:p w14:paraId="493818D0" w14:textId="66E6FC0D" w:rsidR="002A1352" w:rsidRPr="00182B26" w:rsidRDefault="00C027B0" w:rsidP="002A1352">
            <w:r w:rsidRPr="00182B26">
              <w:t>other equipment</w:t>
            </w:r>
          </w:p>
        </w:tc>
        <w:tc>
          <w:tcPr>
            <w:tcW w:w="3544" w:type="dxa"/>
            <w:gridSpan w:val="4"/>
          </w:tcPr>
          <w:p w14:paraId="081CAD12" w14:textId="77777777" w:rsidR="002A1352" w:rsidRPr="00182B26" w:rsidRDefault="002A1352" w:rsidP="002A1352"/>
        </w:tc>
        <w:tc>
          <w:tcPr>
            <w:tcW w:w="3260" w:type="dxa"/>
            <w:gridSpan w:val="2"/>
          </w:tcPr>
          <w:p w14:paraId="4F284648" w14:textId="77777777" w:rsidR="002A1352" w:rsidRPr="00182B26" w:rsidRDefault="002A1352" w:rsidP="002A1352">
            <w:pPr>
              <w:rPr>
                <w:rFonts w:cstheme="minorHAnsi"/>
              </w:rPr>
            </w:pPr>
          </w:p>
        </w:tc>
      </w:tr>
      <w:tr w:rsidR="002A1352" w:rsidRPr="00182B26" w14:paraId="7B5C95A1" w14:textId="77777777" w:rsidTr="00182B26">
        <w:tc>
          <w:tcPr>
            <w:tcW w:w="2830" w:type="dxa"/>
            <w:gridSpan w:val="2"/>
          </w:tcPr>
          <w:p w14:paraId="139E1A69" w14:textId="7CBEB51D" w:rsidR="002A1352" w:rsidRPr="00182B26" w:rsidRDefault="00C027B0" w:rsidP="002A1352">
            <w:r w:rsidRPr="00182B26">
              <w:t>slips/trips</w:t>
            </w:r>
          </w:p>
        </w:tc>
        <w:tc>
          <w:tcPr>
            <w:tcW w:w="3544" w:type="dxa"/>
            <w:gridSpan w:val="4"/>
          </w:tcPr>
          <w:p w14:paraId="3367FA59" w14:textId="77777777" w:rsidR="002A1352" w:rsidRPr="00182B26" w:rsidRDefault="002A1352" w:rsidP="002A1352">
            <w:pPr>
              <w:rPr>
                <w:rFonts w:cstheme="minorHAnsi"/>
              </w:rPr>
            </w:pPr>
          </w:p>
        </w:tc>
        <w:tc>
          <w:tcPr>
            <w:tcW w:w="3260" w:type="dxa"/>
            <w:gridSpan w:val="2"/>
          </w:tcPr>
          <w:p w14:paraId="36FBF7C2" w14:textId="77777777" w:rsidR="002A1352" w:rsidRPr="00182B26" w:rsidRDefault="002A1352" w:rsidP="002A1352">
            <w:pPr>
              <w:rPr>
                <w:rFonts w:cstheme="minorHAnsi"/>
              </w:rPr>
            </w:pPr>
          </w:p>
        </w:tc>
      </w:tr>
      <w:tr w:rsidR="002A1352" w:rsidRPr="00182B26" w14:paraId="5AA01A6C" w14:textId="77777777" w:rsidTr="00182B26">
        <w:tc>
          <w:tcPr>
            <w:tcW w:w="9634" w:type="dxa"/>
            <w:gridSpan w:val="8"/>
          </w:tcPr>
          <w:p w14:paraId="29E53E9F" w14:textId="176DA749" w:rsidR="002A1352" w:rsidRPr="00182B26" w:rsidRDefault="002A1352" w:rsidP="002A1352">
            <w:pPr>
              <w:jc w:val="center"/>
              <w:rPr>
                <w:rFonts w:cs="Arial"/>
                <w:b/>
                <w:bCs/>
              </w:rPr>
            </w:pPr>
            <w:r w:rsidRPr="00182B26">
              <w:rPr>
                <w:rFonts w:cs="Arial"/>
                <w:b/>
                <w:bCs/>
              </w:rPr>
              <w:t xml:space="preserve">Safe </w:t>
            </w:r>
            <w:r w:rsidR="00F0763B" w:rsidRPr="00182B26">
              <w:rPr>
                <w:rFonts w:cs="Arial"/>
                <w:b/>
                <w:bCs/>
              </w:rPr>
              <w:t>Work</w:t>
            </w:r>
            <w:r w:rsidRPr="00182B26">
              <w:rPr>
                <w:rFonts w:cs="Arial"/>
                <w:b/>
                <w:bCs/>
              </w:rPr>
              <w:t xml:space="preserve"> Procedure:</w:t>
            </w:r>
          </w:p>
        </w:tc>
      </w:tr>
      <w:tr w:rsidR="002A1352" w:rsidRPr="00182B26" w14:paraId="334F69C1" w14:textId="77777777" w:rsidTr="00182B26">
        <w:tc>
          <w:tcPr>
            <w:tcW w:w="9634" w:type="dxa"/>
            <w:gridSpan w:val="8"/>
          </w:tcPr>
          <w:p w14:paraId="4B229812" w14:textId="0F2645D7" w:rsidR="002A1352" w:rsidRPr="00182B26" w:rsidRDefault="005B2347" w:rsidP="008F645E">
            <w:pPr>
              <w:pStyle w:val="ListParagraph"/>
              <w:numPr>
                <w:ilvl w:val="0"/>
                <w:numId w:val="115"/>
              </w:numPr>
              <w:rPr>
                <w:rFonts w:cs="Arial"/>
                <w:bCs/>
              </w:rPr>
            </w:pPr>
            <w:r w:rsidRPr="00182B26">
              <w:rPr>
                <w:rFonts w:cs="Arial"/>
                <w:bCs/>
              </w:rPr>
              <w:t>Perform pre-</w:t>
            </w:r>
            <w:r w:rsidR="002A1352" w:rsidRPr="00182B26">
              <w:rPr>
                <w:rFonts w:cs="Arial"/>
                <w:bCs/>
              </w:rPr>
              <w:t>trip inspection and record in daily log</w:t>
            </w:r>
            <w:r w:rsidR="00364C21" w:rsidRPr="00182B26">
              <w:rPr>
                <w:rFonts w:cs="Arial"/>
                <w:bCs/>
              </w:rPr>
              <w:t>.</w:t>
            </w:r>
          </w:p>
          <w:p w14:paraId="0930C787" w14:textId="4A5208B8" w:rsidR="002A1352" w:rsidRPr="00182B26" w:rsidRDefault="002A1352" w:rsidP="008F645E">
            <w:pPr>
              <w:pStyle w:val="ListParagraph"/>
              <w:numPr>
                <w:ilvl w:val="0"/>
                <w:numId w:val="115"/>
              </w:numPr>
              <w:rPr>
                <w:rFonts w:cs="Arial"/>
                <w:bCs/>
              </w:rPr>
            </w:pPr>
            <w:r w:rsidRPr="00182B26">
              <w:rPr>
                <w:rFonts w:cs="Arial"/>
                <w:bCs/>
              </w:rPr>
              <w:t xml:space="preserve">Start using cold start procedure and </w:t>
            </w:r>
            <w:r w:rsidR="00946F7C" w:rsidRPr="00182B26">
              <w:rPr>
                <w:rFonts w:cs="Arial"/>
                <w:bCs/>
              </w:rPr>
              <w:t>three-point</w:t>
            </w:r>
            <w:r w:rsidRPr="00182B26">
              <w:rPr>
                <w:rFonts w:cs="Arial"/>
                <w:bCs/>
              </w:rPr>
              <w:t xml:space="preserve"> contact rule for entering machine</w:t>
            </w:r>
            <w:r w:rsidR="00364C21" w:rsidRPr="00182B26">
              <w:rPr>
                <w:rFonts w:cs="Arial"/>
                <w:bCs/>
              </w:rPr>
              <w:t>.</w:t>
            </w:r>
          </w:p>
          <w:p w14:paraId="2F63497B" w14:textId="48255CDA" w:rsidR="002A1352" w:rsidRPr="00182B26" w:rsidRDefault="002A1352" w:rsidP="008F645E">
            <w:pPr>
              <w:pStyle w:val="ListParagraph"/>
              <w:numPr>
                <w:ilvl w:val="0"/>
                <w:numId w:val="115"/>
              </w:numPr>
              <w:rPr>
                <w:rFonts w:cs="Arial"/>
                <w:bCs/>
              </w:rPr>
            </w:pPr>
            <w:r w:rsidRPr="00182B26">
              <w:rPr>
                <w:rFonts w:cs="Arial"/>
                <w:bCs/>
              </w:rPr>
              <w:t>Check back up alarm, all gauges and hydraulics</w:t>
            </w:r>
            <w:r w:rsidR="00364C21" w:rsidRPr="00182B26">
              <w:rPr>
                <w:rFonts w:cs="Arial"/>
                <w:bCs/>
              </w:rPr>
              <w:t>.</w:t>
            </w:r>
          </w:p>
          <w:p w14:paraId="0F06B972" w14:textId="5C67E126" w:rsidR="002A1352" w:rsidRPr="00182B26" w:rsidRDefault="002A1352" w:rsidP="008F645E">
            <w:pPr>
              <w:pStyle w:val="ListParagraph"/>
              <w:numPr>
                <w:ilvl w:val="0"/>
                <w:numId w:val="115"/>
              </w:numPr>
              <w:rPr>
                <w:rFonts w:cs="Arial"/>
                <w:bCs/>
              </w:rPr>
            </w:pPr>
            <w:r w:rsidRPr="00182B26">
              <w:rPr>
                <w:rFonts w:cs="Arial"/>
                <w:bCs/>
              </w:rPr>
              <w:t>Check brakes before proceeding to work area</w:t>
            </w:r>
            <w:r w:rsidR="00364C21" w:rsidRPr="00182B26">
              <w:rPr>
                <w:rFonts w:cs="Arial"/>
                <w:bCs/>
              </w:rPr>
              <w:t>.</w:t>
            </w:r>
          </w:p>
          <w:p w14:paraId="10050204" w14:textId="1835535C" w:rsidR="002A1352" w:rsidRPr="00182B26" w:rsidRDefault="002A1352" w:rsidP="008F645E">
            <w:pPr>
              <w:pStyle w:val="ListParagraph"/>
              <w:numPr>
                <w:ilvl w:val="0"/>
                <w:numId w:val="115"/>
              </w:numPr>
              <w:rPr>
                <w:rFonts w:cs="Arial"/>
                <w:bCs/>
              </w:rPr>
            </w:pPr>
            <w:r w:rsidRPr="00182B26">
              <w:rPr>
                <w:rFonts w:cs="Arial"/>
                <w:bCs/>
              </w:rPr>
              <w:t>Turn on beacon lights</w:t>
            </w:r>
            <w:r w:rsidR="00364C21" w:rsidRPr="00182B26">
              <w:rPr>
                <w:rFonts w:cs="Arial"/>
                <w:bCs/>
              </w:rPr>
              <w:t>.</w:t>
            </w:r>
          </w:p>
          <w:p w14:paraId="2B2AFE63" w14:textId="50CBC11E" w:rsidR="002A1352" w:rsidRPr="00182B26" w:rsidRDefault="002A1352" w:rsidP="008F645E">
            <w:pPr>
              <w:pStyle w:val="ListParagraph"/>
              <w:numPr>
                <w:ilvl w:val="0"/>
                <w:numId w:val="115"/>
              </w:numPr>
              <w:rPr>
                <w:rFonts w:cs="Arial"/>
                <w:bCs/>
              </w:rPr>
            </w:pPr>
            <w:r w:rsidRPr="00182B26">
              <w:rPr>
                <w:rFonts w:cs="Arial"/>
                <w:bCs/>
              </w:rPr>
              <w:t>Inspect work area before starting</w:t>
            </w:r>
            <w:r w:rsidR="00364C21" w:rsidRPr="00182B26">
              <w:rPr>
                <w:rFonts w:cs="Arial"/>
                <w:bCs/>
              </w:rPr>
              <w:t>.</w:t>
            </w:r>
          </w:p>
          <w:p w14:paraId="2B6DF8E1" w14:textId="33BC8DCA" w:rsidR="002A1352" w:rsidRPr="00182B26" w:rsidRDefault="002A1352" w:rsidP="008F645E">
            <w:pPr>
              <w:pStyle w:val="ListParagraph"/>
              <w:numPr>
                <w:ilvl w:val="0"/>
                <w:numId w:val="115"/>
              </w:numPr>
              <w:rPr>
                <w:rFonts w:cs="Arial"/>
                <w:bCs/>
              </w:rPr>
            </w:pPr>
            <w:r w:rsidRPr="00182B26">
              <w:rPr>
                <w:rFonts w:cs="Arial"/>
                <w:bCs/>
              </w:rPr>
              <w:t>In tight areas of where there is heavy traffic, use a spotter</w:t>
            </w:r>
            <w:r w:rsidR="00364C21" w:rsidRPr="00182B26">
              <w:rPr>
                <w:rFonts w:cs="Arial"/>
                <w:bCs/>
              </w:rPr>
              <w:t>.</w:t>
            </w:r>
          </w:p>
          <w:p w14:paraId="34F18C35" w14:textId="67074E2B" w:rsidR="002A1352" w:rsidRPr="00182B26" w:rsidRDefault="002A1352" w:rsidP="008F645E">
            <w:pPr>
              <w:pStyle w:val="ListParagraph"/>
              <w:numPr>
                <w:ilvl w:val="0"/>
                <w:numId w:val="115"/>
              </w:numPr>
              <w:rPr>
                <w:rFonts w:cs="Arial"/>
                <w:bCs/>
              </w:rPr>
            </w:pPr>
            <w:r w:rsidRPr="00182B26">
              <w:rPr>
                <w:rFonts w:cs="Arial"/>
                <w:bCs/>
              </w:rPr>
              <w:t>Load only what weight the skid</w:t>
            </w:r>
            <w:r w:rsidR="00364C21" w:rsidRPr="00182B26">
              <w:rPr>
                <w:rFonts w:cs="Arial"/>
                <w:bCs/>
              </w:rPr>
              <w:t xml:space="preserve"> </w:t>
            </w:r>
            <w:r w:rsidRPr="00182B26">
              <w:rPr>
                <w:rFonts w:cs="Arial"/>
                <w:bCs/>
              </w:rPr>
              <w:t>steer can haul</w:t>
            </w:r>
            <w:r w:rsidR="00364C21" w:rsidRPr="00182B26">
              <w:rPr>
                <w:rFonts w:cs="Arial"/>
                <w:bCs/>
              </w:rPr>
              <w:t>.</w:t>
            </w:r>
          </w:p>
          <w:p w14:paraId="319C9722" w14:textId="1E4EC162" w:rsidR="002A1352" w:rsidRPr="00182B26" w:rsidRDefault="002A1352" w:rsidP="008F645E">
            <w:pPr>
              <w:pStyle w:val="ListParagraph"/>
              <w:numPr>
                <w:ilvl w:val="0"/>
                <w:numId w:val="115"/>
              </w:numPr>
              <w:rPr>
                <w:rFonts w:cs="Arial"/>
                <w:bCs/>
              </w:rPr>
            </w:pPr>
            <w:r w:rsidRPr="00182B26">
              <w:rPr>
                <w:rFonts w:cs="Arial"/>
                <w:bCs/>
              </w:rPr>
              <w:t>Transport the load as close to the ground as possible</w:t>
            </w:r>
            <w:r w:rsidR="00364C21" w:rsidRPr="00182B26">
              <w:rPr>
                <w:rFonts w:cs="Arial"/>
                <w:bCs/>
              </w:rPr>
              <w:t>.</w:t>
            </w:r>
          </w:p>
          <w:p w14:paraId="5F5ED0EF" w14:textId="4E5D8672" w:rsidR="002A1352" w:rsidRPr="00182B26" w:rsidRDefault="002A1352" w:rsidP="008F645E">
            <w:pPr>
              <w:pStyle w:val="ListParagraph"/>
              <w:numPr>
                <w:ilvl w:val="0"/>
                <w:numId w:val="115"/>
              </w:numPr>
              <w:rPr>
                <w:rFonts w:cs="Arial"/>
                <w:bCs/>
              </w:rPr>
            </w:pPr>
            <w:r w:rsidRPr="00182B26">
              <w:rPr>
                <w:rFonts w:cs="Arial"/>
                <w:bCs/>
              </w:rPr>
              <w:t>Always be aware of other workers in the area</w:t>
            </w:r>
            <w:r w:rsidR="00364C21" w:rsidRPr="00182B26">
              <w:rPr>
                <w:rFonts w:cs="Arial"/>
                <w:bCs/>
              </w:rPr>
              <w:t>.</w:t>
            </w:r>
          </w:p>
          <w:p w14:paraId="53825C01" w14:textId="74FBA5F1" w:rsidR="002A1352" w:rsidRPr="00182B26" w:rsidRDefault="002A1352" w:rsidP="008F645E">
            <w:pPr>
              <w:pStyle w:val="ListParagraph"/>
              <w:numPr>
                <w:ilvl w:val="0"/>
                <w:numId w:val="115"/>
              </w:numPr>
              <w:rPr>
                <w:rFonts w:cs="Arial"/>
                <w:bCs/>
              </w:rPr>
            </w:pPr>
            <w:r w:rsidRPr="00182B26">
              <w:rPr>
                <w:rFonts w:cs="Arial"/>
                <w:bCs/>
              </w:rPr>
              <w:t>Park on level ground with the attachments resting on the ground</w:t>
            </w:r>
            <w:r w:rsidR="00364C21" w:rsidRPr="00182B26">
              <w:rPr>
                <w:rFonts w:cs="Arial"/>
                <w:bCs/>
              </w:rPr>
              <w:t>.</w:t>
            </w:r>
          </w:p>
          <w:p w14:paraId="4B1083E1" w14:textId="751A0948" w:rsidR="002A1352" w:rsidRPr="00182B26" w:rsidRDefault="002A1352" w:rsidP="008F645E">
            <w:pPr>
              <w:pStyle w:val="ListParagraph"/>
              <w:numPr>
                <w:ilvl w:val="0"/>
                <w:numId w:val="115"/>
              </w:numPr>
              <w:rPr>
                <w:rFonts w:cs="Arial"/>
                <w:bCs/>
              </w:rPr>
            </w:pPr>
            <w:r w:rsidRPr="00182B26">
              <w:rPr>
                <w:rFonts w:cs="Arial"/>
                <w:bCs/>
              </w:rPr>
              <w:t>Park and secure machine</w:t>
            </w:r>
            <w:r w:rsidR="00364C21" w:rsidRPr="00182B26">
              <w:rPr>
                <w:rFonts w:cs="Arial"/>
                <w:bCs/>
              </w:rPr>
              <w:t>.</w:t>
            </w:r>
          </w:p>
          <w:p w14:paraId="53A02FB2" w14:textId="02E2FD61" w:rsidR="002A1352" w:rsidRPr="00182B26" w:rsidRDefault="002A1352" w:rsidP="008F645E">
            <w:pPr>
              <w:pStyle w:val="ListParagraph"/>
              <w:numPr>
                <w:ilvl w:val="0"/>
                <w:numId w:val="115"/>
              </w:numPr>
              <w:rPr>
                <w:rFonts w:cs="Arial"/>
                <w:bCs/>
              </w:rPr>
            </w:pPr>
            <w:r w:rsidRPr="00182B26">
              <w:rPr>
                <w:rFonts w:cs="Arial"/>
                <w:bCs/>
              </w:rPr>
              <w:t xml:space="preserve">Exit using </w:t>
            </w:r>
            <w:r w:rsidR="00946F7C" w:rsidRPr="00182B26">
              <w:rPr>
                <w:rFonts w:cs="Arial"/>
                <w:bCs/>
              </w:rPr>
              <w:t>three-point</w:t>
            </w:r>
            <w:r w:rsidRPr="00182B26">
              <w:rPr>
                <w:rFonts w:cs="Arial"/>
                <w:bCs/>
              </w:rPr>
              <w:t xml:space="preserve"> contact</w:t>
            </w:r>
            <w:r w:rsidR="00364C21" w:rsidRPr="00182B26">
              <w:rPr>
                <w:rFonts w:cs="Arial"/>
                <w:bCs/>
              </w:rPr>
              <w:t>.</w:t>
            </w:r>
          </w:p>
          <w:p w14:paraId="5316F8B0" w14:textId="77777777" w:rsidR="002A1352" w:rsidRPr="00182B26" w:rsidRDefault="002A1352" w:rsidP="00364C21">
            <w:pPr>
              <w:rPr>
                <w:rFonts w:cs="Arial"/>
                <w:bCs/>
              </w:rPr>
            </w:pPr>
          </w:p>
        </w:tc>
      </w:tr>
      <w:tr w:rsidR="002A1352" w:rsidRPr="00182B26" w14:paraId="0B56E642" w14:textId="77777777" w:rsidTr="00182B26">
        <w:tc>
          <w:tcPr>
            <w:tcW w:w="9634" w:type="dxa"/>
            <w:gridSpan w:val="8"/>
          </w:tcPr>
          <w:p w14:paraId="6CF90A21" w14:textId="182BB8A1" w:rsidR="002A1352" w:rsidRPr="00182B26" w:rsidRDefault="002A1352" w:rsidP="002A1352">
            <w:pPr>
              <w:jc w:val="center"/>
              <w:rPr>
                <w:rFonts w:cs="Arial"/>
                <w:b/>
                <w:bCs/>
                <w:i/>
              </w:rPr>
            </w:pPr>
            <w:r w:rsidRPr="00182B26">
              <w:rPr>
                <w:rFonts w:cs="Arial"/>
                <w:b/>
                <w:bCs/>
                <w:i/>
              </w:rPr>
              <w:t>If an emergency situation occurs while conducting this task or there is an equipment malfunction, engage the emergency stop and follow the lockout procedure</w:t>
            </w:r>
            <w:r w:rsidR="00364C21" w:rsidRPr="00182B26">
              <w:rPr>
                <w:rFonts w:cs="Arial"/>
                <w:b/>
                <w:bCs/>
                <w:i/>
              </w:rPr>
              <w:t>.</w:t>
            </w:r>
          </w:p>
          <w:p w14:paraId="29068D60" w14:textId="77777777" w:rsidR="002A1352" w:rsidRPr="00182B26" w:rsidRDefault="002A1352" w:rsidP="002A1352">
            <w:pPr>
              <w:jc w:val="center"/>
              <w:rPr>
                <w:rFonts w:cs="Arial"/>
                <w:b/>
                <w:bCs/>
              </w:rPr>
            </w:pPr>
          </w:p>
          <w:p w14:paraId="39EE704C" w14:textId="7A93D76E" w:rsidR="002A1352" w:rsidRPr="00182B26" w:rsidRDefault="002A1352" w:rsidP="00364C21">
            <w:pPr>
              <w:jc w:val="center"/>
              <w:rPr>
                <w:rFonts w:cs="Arial"/>
                <w:b/>
                <w:bCs/>
              </w:rPr>
            </w:pPr>
            <w:r w:rsidRPr="00182B26">
              <w:rPr>
                <w:rFonts w:cs="Arial"/>
                <w:b/>
                <w:bCs/>
              </w:rPr>
              <w:t>REPORT ANY HAZARDOU</w:t>
            </w:r>
            <w:r w:rsidR="00364C21" w:rsidRPr="00182B26">
              <w:rPr>
                <w:rFonts w:cs="Arial"/>
                <w:b/>
                <w:bCs/>
              </w:rPr>
              <w:t>S SITUATIONS TO YOUR SUPERVISOR</w:t>
            </w:r>
          </w:p>
        </w:tc>
      </w:tr>
      <w:tr w:rsidR="002A1352" w:rsidRPr="00182B26" w14:paraId="04B5776B" w14:textId="77777777" w:rsidTr="00182B26">
        <w:tc>
          <w:tcPr>
            <w:tcW w:w="5240" w:type="dxa"/>
            <w:gridSpan w:val="4"/>
            <w:vMerge w:val="restart"/>
          </w:tcPr>
          <w:p w14:paraId="1FCC32DE" w14:textId="77777777" w:rsidR="002A1352" w:rsidRPr="00182B26" w:rsidRDefault="002A1352" w:rsidP="002A1352">
            <w:pPr>
              <w:jc w:val="center"/>
              <w:rPr>
                <w:rFonts w:cs="Arial"/>
                <w:b/>
                <w:bCs/>
              </w:rPr>
            </w:pPr>
            <w:r w:rsidRPr="00182B26">
              <w:rPr>
                <w:rFonts w:cs="Arial"/>
                <w:b/>
                <w:bCs/>
              </w:rPr>
              <w:t>Guidance Documents/Standards:</w:t>
            </w:r>
          </w:p>
          <w:p w14:paraId="77C82DA9" w14:textId="77777777" w:rsidR="002A1352" w:rsidRPr="00182B26" w:rsidRDefault="002A1352" w:rsidP="002A1352">
            <w:pPr>
              <w:jc w:val="center"/>
              <w:rPr>
                <w:rFonts w:cs="Arial"/>
                <w:b/>
                <w:bCs/>
                <w:i/>
              </w:rPr>
            </w:pPr>
          </w:p>
          <w:p w14:paraId="558CA361" w14:textId="156666E1" w:rsidR="002A1352" w:rsidRPr="00182B26" w:rsidRDefault="002A1352" w:rsidP="00364C21">
            <w:pPr>
              <w:rPr>
                <w:rFonts w:cs="Arial"/>
                <w:bCs/>
              </w:rPr>
            </w:pPr>
            <w:r w:rsidRPr="00182B26">
              <w:rPr>
                <w:rFonts w:cs="Arial"/>
                <w:bCs/>
              </w:rPr>
              <w:t xml:space="preserve">MB Workplace Safety </w:t>
            </w:r>
            <w:r w:rsidR="00963283" w:rsidRPr="00182B26">
              <w:rPr>
                <w:rFonts w:cs="Arial"/>
                <w:bCs/>
              </w:rPr>
              <w:t>and</w:t>
            </w:r>
            <w:r w:rsidRPr="00182B26">
              <w:rPr>
                <w:rFonts w:cs="Arial"/>
                <w:bCs/>
              </w:rPr>
              <w:t xml:space="preserve"> Health Act </w:t>
            </w:r>
            <w:r w:rsidR="00963283" w:rsidRPr="00182B26">
              <w:rPr>
                <w:rFonts w:cs="Arial"/>
                <w:bCs/>
              </w:rPr>
              <w:t>and</w:t>
            </w:r>
            <w:r w:rsidRPr="00182B26">
              <w:rPr>
                <w:rFonts w:cs="Arial"/>
                <w:bCs/>
              </w:rPr>
              <w:t xml:space="preserve"> Regulation:</w:t>
            </w:r>
          </w:p>
          <w:p w14:paraId="24072574" w14:textId="600D4A97" w:rsidR="002A1352" w:rsidRPr="00182B26" w:rsidRDefault="00364C21" w:rsidP="00C1420E">
            <w:pPr>
              <w:pStyle w:val="ListParagraph"/>
              <w:numPr>
                <w:ilvl w:val="0"/>
                <w:numId w:val="590"/>
              </w:numPr>
              <w:tabs>
                <w:tab w:val="left" w:pos="3240"/>
              </w:tabs>
              <w:rPr>
                <w:rFonts w:cs="Arial"/>
                <w:bCs/>
              </w:rPr>
            </w:pPr>
            <w:r w:rsidRPr="00182B26">
              <w:rPr>
                <w:rFonts w:cs="Arial"/>
                <w:bCs/>
              </w:rPr>
              <w:t xml:space="preserve">Part </w:t>
            </w:r>
            <w:r w:rsidR="002A1352" w:rsidRPr="00182B26">
              <w:rPr>
                <w:rFonts w:cs="Arial"/>
                <w:bCs/>
              </w:rPr>
              <w:t>6 Personal Protective Equipment</w:t>
            </w:r>
          </w:p>
          <w:p w14:paraId="413499A6" w14:textId="30158385" w:rsidR="002A1352" w:rsidRPr="00182B26" w:rsidRDefault="00364C21" w:rsidP="00C1420E">
            <w:pPr>
              <w:pStyle w:val="ListParagraph"/>
              <w:numPr>
                <w:ilvl w:val="0"/>
                <w:numId w:val="590"/>
              </w:numPr>
              <w:tabs>
                <w:tab w:val="left" w:pos="3240"/>
              </w:tabs>
              <w:rPr>
                <w:rFonts w:cs="Arial"/>
                <w:bCs/>
              </w:rPr>
            </w:pPr>
            <w:r w:rsidRPr="00182B26">
              <w:rPr>
                <w:rFonts w:cs="Arial"/>
                <w:bCs/>
              </w:rPr>
              <w:t xml:space="preserve">Part </w:t>
            </w:r>
            <w:r w:rsidR="002A1352" w:rsidRPr="00182B26">
              <w:rPr>
                <w:rFonts w:cs="Arial"/>
                <w:bCs/>
              </w:rPr>
              <w:t>16 Machines, Tools and Robots</w:t>
            </w:r>
          </w:p>
          <w:p w14:paraId="19F74C39" w14:textId="61927714" w:rsidR="002A1352" w:rsidRPr="00182B26" w:rsidRDefault="00364C21" w:rsidP="00C1420E">
            <w:pPr>
              <w:pStyle w:val="ListParagraph"/>
              <w:numPr>
                <w:ilvl w:val="0"/>
                <w:numId w:val="590"/>
              </w:numPr>
              <w:tabs>
                <w:tab w:val="left" w:pos="3240"/>
              </w:tabs>
              <w:rPr>
                <w:rFonts w:cs="Arial"/>
                <w:bCs/>
              </w:rPr>
            </w:pPr>
            <w:r w:rsidRPr="00182B26">
              <w:rPr>
                <w:rFonts w:cs="Arial"/>
                <w:bCs/>
              </w:rPr>
              <w:t xml:space="preserve">Part </w:t>
            </w:r>
            <w:r w:rsidR="002A1352" w:rsidRPr="00182B26">
              <w:rPr>
                <w:rFonts w:cs="Arial"/>
                <w:bCs/>
              </w:rPr>
              <w:t>20 Vehicular and Pedestrian Traffic</w:t>
            </w:r>
          </w:p>
          <w:p w14:paraId="3F33F528" w14:textId="63557197" w:rsidR="002A1352" w:rsidRPr="00182B26" w:rsidRDefault="00364C21" w:rsidP="00C1420E">
            <w:pPr>
              <w:pStyle w:val="ListParagraph"/>
              <w:numPr>
                <w:ilvl w:val="0"/>
                <w:numId w:val="590"/>
              </w:numPr>
              <w:tabs>
                <w:tab w:val="left" w:pos="3240"/>
              </w:tabs>
              <w:rPr>
                <w:rFonts w:cs="Arial"/>
                <w:b/>
                <w:bCs/>
                <w:i/>
              </w:rPr>
            </w:pPr>
            <w:r w:rsidRPr="00182B26">
              <w:rPr>
                <w:rFonts w:cs="Arial"/>
                <w:bCs/>
              </w:rPr>
              <w:t xml:space="preserve">Part </w:t>
            </w:r>
            <w:r w:rsidR="002A1352" w:rsidRPr="00182B26">
              <w:rPr>
                <w:rFonts w:cs="Arial"/>
                <w:bCs/>
              </w:rPr>
              <w:t>22 Powered Mobile Equipment</w:t>
            </w:r>
          </w:p>
        </w:tc>
        <w:tc>
          <w:tcPr>
            <w:tcW w:w="4394" w:type="dxa"/>
            <w:gridSpan w:val="4"/>
          </w:tcPr>
          <w:p w14:paraId="4750E030" w14:textId="2FCF5BC0" w:rsidR="002A1352" w:rsidRPr="00182B26" w:rsidRDefault="002A1352" w:rsidP="00364C21">
            <w:pPr>
              <w:rPr>
                <w:rFonts w:cs="Arial"/>
                <w:bCs/>
              </w:rPr>
            </w:pPr>
            <w:r w:rsidRPr="00182B26">
              <w:rPr>
                <w:rFonts w:cs="Arial"/>
                <w:bCs/>
              </w:rPr>
              <w:t xml:space="preserve">This </w:t>
            </w:r>
            <w:r w:rsidR="00364C21" w:rsidRPr="00182B26">
              <w:rPr>
                <w:rFonts w:cs="Arial"/>
                <w:bCs/>
              </w:rPr>
              <w:t xml:space="preserve">safe work procedure </w:t>
            </w:r>
            <w:r w:rsidRPr="00182B26">
              <w:rPr>
                <w:rFonts w:cs="Arial"/>
                <w:bCs/>
              </w:rPr>
              <w:t>will be reviewed any time the task, equipment or materials change and at a minimum of every three years</w:t>
            </w:r>
            <w:r w:rsidR="00364C21" w:rsidRPr="00182B26">
              <w:rPr>
                <w:rFonts w:cs="Arial"/>
                <w:bCs/>
              </w:rPr>
              <w:t>.</w:t>
            </w:r>
          </w:p>
        </w:tc>
      </w:tr>
      <w:tr w:rsidR="002A1352" w:rsidRPr="00182B26" w14:paraId="299EBAAA" w14:textId="77777777" w:rsidTr="00182B26">
        <w:trPr>
          <w:trHeight w:val="922"/>
        </w:trPr>
        <w:tc>
          <w:tcPr>
            <w:tcW w:w="5240" w:type="dxa"/>
            <w:gridSpan w:val="4"/>
            <w:vMerge/>
          </w:tcPr>
          <w:p w14:paraId="40B2FF84" w14:textId="77777777" w:rsidR="002A1352" w:rsidRPr="00182B26" w:rsidRDefault="002A1352" w:rsidP="002A1352">
            <w:pPr>
              <w:jc w:val="center"/>
              <w:rPr>
                <w:rFonts w:cs="Arial"/>
                <w:b/>
                <w:bCs/>
              </w:rPr>
            </w:pPr>
          </w:p>
        </w:tc>
        <w:tc>
          <w:tcPr>
            <w:tcW w:w="4394" w:type="dxa"/>
            <w:gridSpan w:val="4"/>
          </w:tcPr>
          <w:p w14:paraId="2E0134E9" w14:textId="77777777" w:rsidR="002A1352" w:rsidRPr="00182B26" w:rsidRDefault="002A1352" w:rsidP="002A1352">
            <w:pPr>
              <w:rPr>
                <w:rFonts w:cs="Arial"/>
                <w:bCs/>
              </w:rPr>
            </w:pPr>
            <w:r w:rsidRPr="00182B26">
              <w:rPr>
                <w:rFonts w:cs="Arial"/>
                <w:bCs/>
              </w:rPr>
              <w:t>Reviewed By WSH Committee:</w:t>
            </w:r>
          </w:p>
          <w:p w14:paraId="7F578CD5" w14:textId="77777777" w:rsidR="002A1352" w:rsidRPr="00182B26" w:rsidRDefault="002A1352" w:rsidP="002A1352">
            <w:pPr>
              <w:rPr>
                <w:rFonts w:cs="Arial"/>
                <w:bCs/>
              </w:rPr>
            </w:pPr>
          </w:p>
          <w:p w14:paraId="5CC2BE70" w14:textId="77777777" w:rsidR="002A1352" w:rsidRPr="00182B26" w:rsidRDefault="002A1352" w:rsidP="002A1352">
            <w:pPr>
              <w:rPr>
                <w:rFonts w:cs="Arial"/>
                <w:bCs/>
              </w:rPr>
            </w:pPr>
          </w:p>
          <w:p w14:paraId="3610C0A8" w14:textId="77777777" w:rsidR="002A1352" w:rsidRPr="00182B26" w:rsidRDefault="002A1352" w:rsidP="002A1352">
            <w:pPr>
              <w:rPr>
                <w:rFonts w:cs="Arial"/>
                <w:bCs/>
              </w:rPr>
            </w:pPr>
            <w:r w:rsidRPr="00182B26">
              <w:rPr>
                <w:rFonts w:cs="Arial"/>
                <w:bCs/>
              </w:rPr>
              <w:t>Date:</w:t>
            </w:r>
          </w:p>
          <w:p w14:paraId="3BBBAB13" w14:textId="77777777" w:rsidR="002A1352" w:rsidRPr="00182B26" w:rsidRDefault="002A1352" w:rsidP="002A1352">
            <w:pPr>
              <w:rPr>
                <w:rFonts w:cs="Arial"/>
                <w:bCs/>
              </w:rPr>
            </w:pPr>
          </w:p>
        </w:tc>
      </w:tr>
    </w:tbl>
    <w:p w14:paraId="496BDF87" w14:textId="77777777" w:rsidR="002A1352" w:rsidRPr="00CD4D22" w:rsidRDefault="002A1352" w:rsidP="002A1352"/>
    <w:p w14:paraId="4A6B1ABB"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46CE46B7" w14:textId="77777777" w:rsidR="002A1352" w:rsidRPr="00182B26" w:rsidRDefault="002A1352" w:rsidP="00364C21">
      <w:pPr>
        <w:keepNext/>
        <w:keepLines/>
        <w:spacing w:after="0" w:line="240" w:lineRule="auto"/>
        <w:jc w:val="center"/>
        <w:outlineLvl w:val="1"/>
        <w:rPr>
          <w:rFonts w:eastAsiaTheme="majorEastAsia" w:cstheme="minorHAnsi"/>
        </w:rPr>
      </w:pPr>
      <w:r w:rsidRPr="00182B26">
        <w:rPr>
          <w:rFonts w:eastAsiaTheme="majorEastAsia" w:cstheme="minorHAnsi"/>
        </w:rPr>
        <w:lastRenderedPageBreak/>
        <w:t>Snow Blower</w:t>
      </w:r>
    </w:p>
    <w:tbl>
      <w:tblPr>
        <w:tblStyle w:val="TableGrid"/>
        <w:tblW w:w="9634" w:type="dxa"/>
        <w:tblLook w:val="04A0" w:firstRow="1" w:lastRow="0" w:firstColumn="1" w:lastColumn="0" w:noHBand="0" w:noVBand="1"/>
      </w:tblPr>
      <w:tblGrid>
        <w:gridCol w:w="1866"/>
        <w:gridCol w:w="1393"/>
        <w:gridCol w:w="474"/>
        <w:gridCol w:w="1507"/>
        <w:gridCol w:w="368"/>
        <w:gridCol w:w="605"/>
        <w:gridCol w:w="1100"/>
        <w:gridCol w:w="2321"/>
      </w:tblGrid>
      <w:tr w:rsidR="002A1352" w:rsidRPr="00182B26" w14:paraId="478C60C9" w14:textId="77777777" w:rsidTr="00182B26">
        <w:tc>
          <w:tcPr>
            <w:tcW w:w="1866" w:type="dxa"/>
            <w:tcBorders>
              <w:top w:val="single" w:sz="4" w:space="0" w:color="auto"/>
              <w:left w:val="single" w:sz="4" w:space="0" w:color="auto"/>
              <w:bottom w:val="single" w:sz="4" w:space="0" w:color="auto"/>
              <w:right w:val="single" w:sz="4" w:space="0" w:color="auto"/>
            </w:tcBorders>
            <w:hideMark/>
          </w:tcPr>
          <w:p w14:paraId="727BA4BB" w14:textId="77777777" w:rsidR="002A1352" w:rsidRPr="00182B26" w:rsidRDefault="002A1352">
            <w:pPr>
              <w:rPr>
                <w:b/>
              </w:rPr>
            </w:pPr>
            <w:r w:rsidRPr="00182B26">
              <w:rPr>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0C6B9A5D" w14:textId="77777777" w:rsidR="002A1352" w:rsidRPr="00182B26" w:rsidRDefault="002A1352">
            <w:r w:rsidRPr="00182B26">
              <w:rPr>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170DA227" w14:textId="77777777" w:rsidR="002A1352" w:rsidRPr="00182B26" w:rsidRDefault="002A1352">
            <w:r w:rsidRPr="00182B26">
              <w:rPr>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011266C6" w14:textId="77777777" w:rsidR="002A1352" w:rsidRPr="00182B26" w:rsidRDefault="002A1352">
            <w:r w:rsidRPr="00182B26">
              <w:rPr>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39FD5AAD" w14:textId="59482400" w:rsidR="002A1352" w:rsidRPr="00182B26" w:rsidRDefault="002A1352">
            <w:r w:rsidRPr="00182B26">
              <w:rPr>
                <w:b/>
              </w:rPr>
              <w:t>Date of Last Revision</w:t>
            </w:r>
            <w:r w:rsidR="00364C21" w:rsidRPr="00182B26">
              <w:rPr>
                <w:b/>
              </w:rPr>
              <w:t>:</w:t>
            </w:r>
          </w:p>
        </w:tc>
      </w:tr>
      <w:tr w:rsidR="002A1352" w:rsidRPr="00182B26" w14:paraId="279E6CCB" w14:textId="77777777" w:rsidTr="00182B26">
        <w:tc>
          <w:tcPr>
            <w:tcW w:w="1866" w:type="dxa"/>
            <w:tcBorders>
              <w:top w:val="single" w:sz="4" w:space="0" w:color="auto"/>
              <w:left w:val="single" w:sz="4" w:space="0" w:color="auto"/>
              <w:bottom w:val="single" w:sz="4" w:space="0" w:color="auto"/>
              <w:right w:val="single" w:sz="4" w:space="0" w:color="auto"/>
            </w:tcBorders>
          </w:tcPr>
          <w:p w14:paraId="6F69DE53" w14:textId="77777777" w:rsidR="002A1352" w:rsidRPr="00182B26" w:rsidRDefault="002A1352"/>
        </w:tc>
        <w:tc>
          <w:tcPr>
            <w:tcW w:w="1867" w:type="dxa"/>
            <w:gridSpan w:val="2"/>
            <w:tcBorders>
              <w:top w:val="single" w:sz="4" w:space="0" w:color="auto"/>
              <w:left w:val="single" w:sz="4" w:space="0" w:color="auto"/>
              <w:bottom w:val="single" w:sz="4" w:space="0" w:color="auto"/>
              <w:right w:val="single" w:sz="4" w:space="0" w:color="auto"/>
            </w:tcBorders>
          </w:tcPr>
          <w:p w14:paraId="4B831827" w14:textId="77777777" w:rsidR="002A1352" w:rsidRPr="00182B26" w:rsidRDefault="002A1352"/>
        </w:tc>
        <w:tc>
          <w:tcPr>
            <w:tcW w:w="1875" w:type="dxa"/>
            <w:gridSpan w:val="2"/>
            <w:tcBorders>
              <w:top w:val="single" w:sz="4" w:space="0" w:color="auto"/>
              <w:left w:val="single" w:sz="4" w:space="0" w:color="auto"/>
              <w:bottom w:val="single" w:sz="4" w:space="0" w:color="auto"/>
              <w:right w:val="single" w:sz="4" w:space="0" w:color="auto"/>
            </w:tcBorders>
          </w:tcPr>
          <w:p w14:paraId="7F426FB3" w14:textId="77777777" w:rsidR="002A1352" w:rsidRPr="00182B26" w:rsidRDefault="002A1352"/>
        </w:tc>
        <w:tc>
          <w:tcPr>
            <w:tcW w:w="1705" w:type="dxa"/>
            <w:gridSpan w:val="2"/>
            <w:tcBorders>
              <w:top w:val="single" w:sz="4" w:space="0" w:color="auto"/>
              <w:left w:val="single" w:sz="4" w:space="0" w:color="auto"/>
              <w:bottom w:val="single" w:sz="4" w:space="0" w:color="auto"/>
              <w:right w:val="single" w:sz="4" w:space="0" w:color="auto"/>
            </w:tcBorders>
          </w:tcPr>
          <w:p w14:paraId="32C41692" w14:textId="77777777" w:rsidR="002A1352" w:rsidRPr="00182B26" w:rsidRDefault="002A1352"/>
        </w:tc>
        <w:tc>
          <w:tcPr>
            <w:tcW w:w="2321" w:type="dxa"/>
            <w:tcBorders>
              <w:top w:val="single" w:sz="4" w:space="0" w:color="auto"/>
              <w:left w:val="single" w:sz="4" w:space="0" w:color="auto"/>
              <w:bottom w:val="single" w:sz="4" w:space="0" w:color="auto"/>
              <w:right w:val="single" w:sz="4" w:space="0" w:color="auto"/>
            </w:tcBorders>
          </w:tcPr>
          <w:p w14:paraId="27A2B249" w14:textId="77777777" w:rsidR="002A1352" w:rsidRPr="00182B26" w:rsidRDefault="002A1352"/>
        </w:tc>
      </w:tr>
      <w:tr w:rsidR="002A1352" w:rsidRPr="00182B26" w14:paraId="4AB0D8A0" w14:textId="77777777" w:rsidTr="00182B26">
        <w:tc>
          <w:tcPr>
            <w:tcW w:w="3259" w:type="dxa"/>
            <w:gridSpan w:val="2"/>
            <w:tcBorders>
              <w:top w:val="single" w:sz="4" w:space="0" w:color="auto"/>
              <w:left w:val="single" w:sz="4" w:space="0" w:color="auto"/>
              <w:bottom w:val="single" w:sz="4" w:space="0" w:color="auto"/>
              <w:right w:val="single" w:sz="4" w:space="0" w:color="auto"/>
            </w:tcBorders>
            <w:hideMark/>
          </w:tcPr>
          <w:p w14:paraId="08020E28" w14:textId="3F99F9AE" w:rsidR="002A1352" w:rsidRPr="00182B26" w:rsidRDefault="002A1352">
            <w:pPr>
              <w:rPr>
                <w:rFonts w:cs="Arial"/>
                <w:b/>
                <w:bCs/>
                <w:iCs/>
              </w:rPr>
            </w:pPr>
            <w:r w:rsidRPr="00182B26">
              <w:rPr>
                <w:rFonts w:cs="Arial"/>
                <w:b/>
                <w:bCs/>
                <w:iCs/>
              </w:rPr>
              <w:t>Hazards Present:</w:t>
            </w:r>
          </w:p>
        </w:tc>
        <w:tc>
          <w:tcPr>
            <w:tcW w:w="2954" w:type="dxa"/>
            <w:gridSpan w:val="4"/>
            <w:tcBorders>
              <w:top w:val="single" w:sz="4" w:space="0" w:color="auto"/>
              <w:left w:val="single" w:sz="4" w:space="0" w:color="auto"/>
              <w:bottom w:val="single" w:sz="4" w:space="0" w:color="auto"/>
              <w:right w:val="single" w:sz="4" w:space="0" w:color="auto"/>
            </w:tcBorders>
            <w:hideMark/>
          </w:tcPr>
          <w:p w14:paraId="51E5BCEB" w14:textId="0BB94FA4" w:rsidR="002A1352" w:rsidRPr="00182B26" w:rsidRDefault="000977ED">
            <w:pPr>
              <w:rPr>
                <w:rFonts w:cs="Arial"/>
                <w:b/>
                <w:bCs/>
                <w:iCs/>
              </w:rPr>
            </w:pPr>
            <w:r w:rsidRPr="00182B26">
              <w:rPr>
                <w:rFonts w:cs="Arial"/>
                <w:b/>
                <w:bCs/>
                <w:iCs/>
              </w:rPr>
              <w:t>PPE or Devices Required:</w:t>
            </w:r>
          </w:p>
        </w:tc>
        <w:tc>
          <w:tcPr>
            <w:tcW w:w="3421" w:type="dxa"/>
            <w:gridSpan w:val="2"/>
            <w:tcBorders>
              <w:top w:val="single" w:sz="4" w:space="0" w:color="auto"/>
              <w:left w:val="single" w:sz="4" w:space="0" w:color="auto"/>
              <w:bottom w:val="single" w:sz="4" w:space="0" w:color="auto"/>
              <w:right w:val="single" w:sz="4" w:space="0" w:color="auto"/>
            </w:tcBorders>
            <w:hideMark/>
          </w:tcPr>
          <w:p w14:paraId="758D5989" w14:textId="77777777" w:rsidR="002A1352" w:rsidRPr="00182B26" w:rsidRDefault="002A1352">
            <w:pPr>
              <w:rPr>
                <w:rFonts w:cs="Arial"/>
                <w:b/>
                <w:bCs/>
                <w:iCs/>
              </w:rPr>
            </w:pPr>
            <w:r w:rsidRPr="00182B26">
              <w:rPr>
                <w:rFonts w:cs="Arial"/>
                <w:b/>
                <w:bCs/>
                <w:iCs/>
              </w:rPr>
              <w:t>Additional Training Required:</w:t>
            </w:r>
          </w:p>
        </w:tc>
      </w:tr>
      <w:tr w:rsidR="002A1352" w:rsidRPr="00182B26" w14:paraId="3A1C69C9" w14:textId="77777777" w:rsidTr="00182B26">
        <w:tc>
          <w:tcPr>
            <w:tcW w:w="3259" w:type="dxa"/>
            <w:gridSpan w:val="2"/>
            <w:tcBorders>
              <w:top w:val="single" w:sz="4" w:space="0" w:color="auto"/>
              <w:left w:val="single" w:sz="4" w:space="0" w:color="auto"/>
              <w:bottom w:val="single" w:sz="4" w:space="0" w:color="auto"/>
              <w:right w:val="single" w:sz="4" w:space="0" w:color="auto"/>
            </w:tcBorders>
            <w:hideMark/>
          </w:tcPr>
          <w:p w14:paraId="7D7355B4" w14:textId="20266069" w:rsidR="002A1352" w:rsidRPr="00182B26" w:rsidRDefault="00364C21">
            <w:pPr>
              <w:rPr>
                <w:rFonts w:cs="Arial"/>
              </w:rPr>
            </w:pPr>
            <w:r w:rsidRPr="00182B26">
              <w:rPr>
                <w:rFonts w:cs="Arial"/>
              </w:rPr>
              <w:t>vehicle or property damage</w:t>
            </w:r>
          </w:p>
        </w:tc>
        <w:tc>
          <w:tcPr>
            <w:tcW w:w="2954" w:type="dxa"/>
            <w:gridSpan w:val="4"/>
            <w:tcBorders>
              <w:top w:val="single" w:sz="4" w:space="0" w:color="auto"/>
              <w:left w:val="single" w:sz="4" w:space="0" w:color="auto"/>
              <w:bottom w:val="single" w:sz="4" w:space="0" w:color="auto"/>
              <w:right w:val="single" w:sz="4" w:space="0" w:color="auto"/>
            </w:tcBorders>
            <w:hideMark/>
          </w:tcPr>
          <w:p w14:paraId="4CABC397" w14:textId="4E9E6A84" w:rsidR="002A1352" w:rsidRPr="00182B26" w:rsidRDefault="00364C21">
            <w:r w:rsidRPr="00182B26">
              <w:t>hearing protection</w:t>
            </w:r>
          </w:p>
        </w:tc>
        <w:tc>
          <w:tcPr>
            <w:tcW w:w="3421" w:type="dxa"/>
            <w:gridSpan w:val="2"/>
            <w:tcBorders>
              <w:top w:val="single" w:sz="4" w:space="0" w:color="auto"/>
              <w:left w:val="single" w:sz="4" w:space="0" w:color="auto"/>
              <w:bottom w:val="single" w:sz="4" w:space="0" w:color="auto"/>
              <w:right w:val="single" w:sz="4" w:space="0" w:color="auto"/>
            </w:tcBorders>
            <w:hideMark/>
          </w:tcPr>
          <w:p w14:paraId="747B5297" w14:textId="13E7E4E7" w:rsidR="002A1352" w:rsidRPr="00182B26" w:rsidRDefault="00364C21">
            <w:pPr>
              <w:rPr>
                <w:rFonts w:cs="Arial"/>
              </w:rPr>
            </w:pPr>
            <w:r w:rsidRPr="00182B26">
              <w:rPr>
                <w:rFonts w:cs="Arial"/>
              </w:rPr>
              <w:t>operator training/certification</w:t>
            </w:r>
          </w:p>
        </w:tc>
      </w:tr>
      <w:tr w:rsidR="002A1352" w:rsidRPr="00182B26" w14:paraId="67EAD1D1" w14:textId="77777777" w:rsidTr="00182B26">
        <w:tc>
          <w:tcPr>
            <w:tcW w:w="3259" w:type="dxa"/>
            <w:gridSpan w:val="2"/>
            <w:tcBorders>
              <w:top w:val="single" w:sz="4" w:space="0" w:color="auto"/>
              <w:left w:val="single" w:sz="4" w:space="0" w:color="auto"/>
              <w:bottom w:val="single" w:sz="4" w:space="0" w:color="auto"/>
              <w:right w:val="single" w:sz="4" w:space="0" w:color="auto"/>
            </w:tcBorders>
            <w:hideMark/>
          </w:tcPr>
          <w:p w14:paraId="6F131278" w14:textId="72481EE5" w:rsidR="002A1352" w:rsidRPr="00182B26" w:rsidRDefault="00364C21">
            <w:pPr>
              <w:rPr>
                <w:rFonts w:cs="Arial"/>
              </w:rPr>
            </w:pPr>
            <w:r w:rsidRPr="00182B26">
              <w:rPr>
                <w:rFonts w:cs="Arial"/>
              </w:rPr>
              <w:t>serious injury</w:t>
            </w:r>
          </w:p>
        </w:tc>
        <w:tc>
          <w:tcPr>
            <w:tcW w:w="2954" w:type="dxa"/>
            <w:gridSpan w:val="4"/>
            <w:tcBorders>
              <w:top w:val="single" w:sz="4" w:space="0" w:color="auto"/>
              <w:left w:val="single" w:sz="4" w:space="0" w:color="auto"/>
              <w:bottom w:val="single" w:sz="4" w:space="0" w:color="auto"/>
              <w:right w:val="single" w:sz="4" w:space="0" w:color="auto"/>
            </w:tcBorders>
            <w:hideMark/>
          </w:tcPr>
          <w:p w14:paraId="49B86640" w14:textId="59E488C9" w:rsidR="002A1352" w:rsidRPr="00182B26" w:rsidRDefault="00364C21">
            <w:r w:rsidRPr="00182B26">
              <w:t>safety glasses</w:t>
            </w:r>
          </w:p>
        </w:tc>
        <w:tc>
          <w:tcPr>
            <w:tcW w:w="3421" w:type="dxa"/>
            <w:gridSpan w:val="2"/>
            <w:tcBorders>
              <w:top w:val="single" w:sz="4" w:space="0" w:color="auto"/>
              <w:left w:val="single" w:sz="4" w:space="0" w:color="auto"/>
              <w:bottom w:val="single" w:sz="4" w:space="0" w:color="auto"/>
              <w:right w:val="single" w:sz="4" w:space="0" w:color="auto"/>
            </w:tcBorders>
            <w:hideMark/>
          </w:tcPr>
          <w:p w14:paraId="42378B61" w14:textId="20BB3AB9" w:rsidR="002A1352" w:rsidRPr="00182B26" w:rsidRDefault="00364C21">
            <w:pPr>
              <w:rPr>
                <w:rFonts w:cs="Arial"/>
              </w:rPr>
            </w:pPr>
            <w:r w:rsidRPr="00182B26">
              <w:rPr>
                <w:rFonts w:cs="Arial"/>
              </w:rPr>
              <w:t>manufacturer's specifications</w:t>
            </w:r>
          </w:p>
        </w:tc>
      </w:tr>
      <w:tr w:rsidR="002A1352" w:rsidRPr="00182B26" w14:paraId="06365E08" w14:textId="77777777" w:rsidTr="00182B26">
        <w:tc>
          <w:tcPr>
            <w:tcW w:w="3259" w:type="dxa"/>
            <w:gridSpan w:val="2"/>
            <w:tcBorders>
              <w:top w:val="single" w:sz="4" w:space="0" w:color="auto"/>
              <w:left w:val="single" w:sz="4" w:space="0" w:color="auto"/>
              <w:bottom w:val="single" w:sz="4" w:space="0" w:color="auto"/>
              <w:right w:val="single" w:sz="4" w:space="0" w:color="auto"/>
            </w:tcBorders>
            <w:hideMark/>
          </w:tcPr>
          <w:p w14:paraId="36802701" w14:textId="2F570737" w:rsidR="002A1352" w:rsidRPr="00182B26" w:rsidRDefault="00364C21">
            <w:pPr>
              <w:rPr>
                <w:rFonts w:cs="Arial"/>
              </w:rPr>
            </w:pPr>
            <w:r w:rsidRPr="00182B26">
              <w:rPr>
                <w:rFonts w:cs="Arial"/>
              </w:rPr>
              <w:t>eye injury</w:t>
            </w:r>
          </w:p>
        </w:tc>
        <w:tc>
          <w:tcPr>
            <w:tcW w:w="2954" w:type="dxa"/>
            <w:gridSpan w:val="4"/>
            <w:tcBorders>
              <w:top w:val="single" w:sz="4" w:space="0" w:color="auto"/>
              <w:left w:val="single" w:sz="4" w:space="0" w:color="auto"/>
              <w:bottom w:val="single" w:sz="4" w:space="0" w:color="auto"/>
              <w:right w:val="single" w:sz="4" w:space="0" w:color="auto"/>
            </w:tcBorders>
            <w:hideMark/>
          </w:tcPr>
          <w:p w14:paraId="6D65104D" w14:textId="6FE11AC4" w:rsidR="002A1352" w:rsidRPr="00182B26" w:rsidRDefault="00364C21">
            <w:r w:rsidRPr="00182B26">
              <w:t>steel toe boots</w:t>
            </w:r>
          </w:p>
        </w:tc>
        <w:tc>
          <w:tcPr>
            <w:tcW w:w="3421" w:type="dxa"/>
            <w:gridSpan w:val="2"/>
            <w:tcBorders>
              <w:top w:val="single" w:sz="4" w:space="0" w:color="auto"/>
              <w:left w:val="single" w:sz="4" w:space="0" w:color="auto"/>
              <w:bottom w:val="single" w:sz="4" w:space="0" w:color="auto"/>
              <w:right w:val="single" w:sz="4" w:space="0" w:color="auto"/>
            </w:tcBorders>
          </w:tcPr>
          <w:p w14:paraId="592F49FD" w14:textId="77777777" w:rsidR="002A1352" w:rsidRPr="00182B26" w:rsidRDefault="002A1352">
            <w:pPr>
              <w:rPr>
                <w:rFonts w:cs="Arial"/>
              </w:rPr>
            </w:pPr>
          </w:p>
        </w:tc>
      </w:tr>
      <w:tr w:rsidR="002A1352" w:rsidRPr="00182B26" w14:paraId="5C5CC01D" w14:textId="77777777" w:rsidTr="00182B26">
        <w:tc>
          <w:tcPr>
            <w:tcW w:w="3259" w:type="dxa"/>
            <w:gridSpan w:val="2"/>
            <w:tcBorders>
              <w:top w:val="single" w:sz="4" w:space="0" w:color="auto"/>
              <w:left w:val="single" w:sz="4" w:space="0" w:color="auto"/>
              <w:bottom w:val="single" w:sz="4" w:space="0" w:color="auto"/>
              <w:right w:val="single" w:sz="4" w:space="0" w:color="auto"/>
            </w:tcBorders>
            <w:hideMark/>
          </w:tcPr>
          <w:p w14:paraId="6EC21AB1" w14:textId="320BAEA2" w:rsidR="002A1352" w:rsidRPr="00182B26" w:rsidRDefault="00364C21">
            <w:pPr>
              <w:rPr>
                <w:rFonts w:cs="Arial"/>
              </w:rPr>
            </w:pPr>
            <w:r w:rsidRPr="00182B26">
              <w:rPr>
                <w:rFonts w:cs="Arial"/>
              </w:rPr>
              <w:t>trauma</w:t>
            </w:r>
          </w:p>
        </w:tc>
        <w:tc>
          <w:tcPr>
            <w:tcW w:w="2954" w:type="dxa"/>
            <w:gridSpan w:val="4"/>
            <w:tcBorders>
              <w:top w:val="single" w:sz="4" w:space="0" w:color="auto"/>
              <w:left w:val="single" w:sz="4" w:space="0" w:color="auto"/>
              <w:bottom w:val="single" w:sz="4" w:space="0" w:color="auto"/>
              <w:right w:val="single" w:sz="4" w:space="0" w:color="auto"/>
            </w:tcBorders>
            <w:hideMark/>
          </w:tcPr>
          <w:p w14:paraId="2786E493" w14:textId="37E8ABC2" w:rsidR="002A1352" w:rsidRPr="00182B26" w:rsidRDefault="00364C21">
            <w:r w:rsidRPr="00182B26">
              <w:t>hard hat</w:t>
            </w:r>
          </w:p>
        </w:tc>
        <w:tc>
          <w:tcPr>
            <w:tcW w:w="3421" w:type="dxa"/>
            <w:gridSpan w:val="2"/>
            <w:tcBorders>
              <w:top w:val="single" w:sz="4" w:space="0" w:color="auto"/>
              <w:left w:val="single" w:sz="4" w:space="0" w:color="auto"/>
              <w:bottom w:val="single" w:sz="4" w:space="0" w:color="auto"/>
              <w:right w:val="single" w:sz="4" w:space="0" w:color="auto"/>
            </w:tcBorders>
          </w:tcPr>
          <w:p w14:paraId="7CFBA102" w14:textId="77777777" w:rsidR="002A1352" w:rsidRPr="00182B26" w:rsidRDefault="002A1352">
            <w:pPr>
              <w:rPr>
                <w:rFonts w:cstheme="minorHAnsi"/>
              </w:rPr>
            </w:pPr>
          </w:p>
        </w:tc>
      </w:tr>
      <w:tr w:rsidR="002A1352" w:rsidRPr="00182B26" w14:paraId="7DCB7667" w14:textId="77777777" w:rsidTr="00182B26">
        <w:tc>
          <w:tcPr>
            <w:tcW w:w="3259" w:type="dxa"/>
            <w:gridSpan w:val="2"/>
            <w:tcBorders>
              <w:top w:val="single" w:sz="4" w:space="0" w:color="auto"/>
              <w:left w:val="single" w:sz="4" w:space="0" w:color="auto"/>
              <w:bottom w:val="single" w:sz="4" w:space="0" w:color="auto"/>
              <w:right w:val="single" w:sz="4" w:space="0" w:color="auto"/>
            </w:tcBorders>
            <w:hideMark/>
          </w:tcPr>
          <w:p w14:paraId="6D42F212" w14:textId="706BF513" w:rsidR="002A1352" w:rsidRPr="00182B26" w:rsidRDefault="00364C21">
            <w:pPr>
              <w:rPr>
                <w:rFonts w:cs="Arial"/>
              </w:rPr>
            </w:pPr>
            <w:r w:rsidRPr="00182B26">
              <w:rPr>
                <w:rFonts w:cs="Arial"/>
              </w:rPr>
              <w:t>foot injury</w:t>
            </w:r>
          </w:p>
        </w:tc>
        <w:tc>
          <w:tcPr>
            <w:tcW w:w="2954" w:type="dxa"/>
            <w:gridSpan w:val="4"/>
            <w:tcBorders>
              <w:top w:val="single" w:sz="4" w:space="0" w:color="auto"/>
              <w:left w:val="single" w:sz="4" w:space="0" w:color="auto"/>
              <w:bottom w:val="single" w:sz="4" w:space="0" w:color="auto"/>
              <w:right w:val="single" w:sz="4" w:space="0" w:color="auto"/>
            </w:tcBorders>
            <w:hideMark/>
          </w:tcPr>
          <w:p w14:paraId="3C4D9F11" w14:textId="0A20B86D" w:rsidR="002A1352" w:rsidRPr="00182B26" w:rsidRDefault="00364C21">
            <w:pPr>
              <w:rPr>
                <w:rFonts w:cs="Arial"/>
              </w:rPr>
            </w:pPr>
            <w:r w:rsidRPr="00182B26">
              <w:rPr>
                <w:rFonts w:cs="Arial"/>
              </w:rPr>
              <w:t>protective winter clothes</w:t>
            </w:r>
          </w:p>
        </w:tc>
        <w:tc>
          <w:tcPr>
            <w:tcW w:w="3421" w:type="dxa"/>
            <w:gridSpan w:val="2"/>
            <w:tcBorders>
              <w:top w:val="single" w:sz="4" w:space="0" w:color="auto"/>
              <w:left w:val="single" w:sz="4" w:space="0" w:color="auto"/>
              <w:bottom w:val="single" w:sz="4" w:space="0" w:color="auto"/>
              <w:right w:val="single" w:sz="4" w:space="0" w:color="auto"/>
            </w:tcBorders>
          </w:tcPr>
          <w:p w14:paraId="08DC12D7" w14:textId="77777777" w:rsidR="002A1352" w:rsidRPr="00182B26" w:rsidRDefault="002A1352">
            <w:pPr>
              <w:rPr>
                <w:rFonts w:cstheme="minorHAnsi"/>
              </w:rPr>
            </w:pPr>
          </w:p>
        </w:tc>
      </w:tr>
      <w:tr w:rsidR="002A1352" w:rsidRPr="00182B26" w14:paraId="5C0DF6CB" w14:textId="77777777" w:rsidTr="00182B26">
        <w:tc>
          <w:tcPr>
            <w:tcW w:w="3259" w:type="dxa"/>
            <w:gridSpan w:val="2"/>
            <w:tcBorders>
              <w:top w:val="single" w:sz="4" w:space="0" w:color="auto"/>
              <w:left w:val="single" w:sz="4" w:space="0" w:color="auto"/>
              <w:bottom w:val="single" w:sz="4" w:space="0" w:color="auto"/>
              <w:right w:val="single" w:sz="4" w:space="0" w:color="auto"/>
            </w:tcBorders>
            <w:hideMark/>
          </w:tcPr>
          <w:p w14:paraId="018A4562" w14:textId="2826DFD1" w:rsidR="002A1352" w:rsidRPr="00182B26" w:rsidRDefault="00364C21">
            <w:pPr>
              <w:rPr>
                <w:rFonts w:cs="Arial"/>
              </w:rPr>
            </w:pPr>
            <w:r w:rsidRPr="00182B26">
              <w:rPr>
                <w:rFonts w:cs="Arial"/>
              </w:rPr>
              <w:t>noise</w:t>
            </w:r>
          </w:p>
        </w:tc>
        <w:tc>
          <w:tcPr>
            <w:tcW w:w="2954" w:type="dxa"/>
            <w:gridSpan w:val="4"/>
            <w:tcBorders>
              <w:top w:val="single" w:sz="4" w:space="0" w:color="auto"/>
              <w:left w:val="single" w:sz="4" w:space="0" w:color="auto"/>
              <w:bottom w:val="single" w:sz="4" w:space="0" w:color="auto"/>
              <w:right w:val="single" w:sz="4" w:space="0" w:color="auto"/>
            </w:tcBorders>
          </w:tcPr>
          <w:p w14:paraId="30946CBC" w14:textId="77777777" w:rsidR="002A1352" w:rsidRPr="00182B26" w:rsidRDefault="002A1352">
            <w:pPr>
              <w:rPr>
                <w:rFonts w:cs="Arial"/>
              </w:rPr>
            </w:pPr>
          </w:p>
        </w:tc>
        <w:tc>
          <w:tcPr>
            <w:tcW w:w="3421" w:type="dxa"/>
            <w:gridSpan w:val="2"/>
            <w:tcBorders>
              <w:top w:val="single" w:sz="4" w:space="0" w:color="auto"/>
              <w:left w:val="single" w:sz="4" w:space="0" w:color="auto"/>
              <w:bottom w:val="single" w:sz="4" w:space="0" w:color="auto"/>
              <w:right w:val="single" w:sz="4" w:space="0" w:color="auto"/>
            </w:tcBorders>
          </w:tcPr>
          <w:p w14:paraId="491C419D" w14:textId="77777777" w:rsidR="002A1352" w:rsidRPr="00182B26" w:rsidRDefault="002A1352">
            <w:pPr>
              <w:rPr>
                <w:rFonts w:cstheme="minorHAnsi"/>
              </w:rPr>
            </w:pPr>
          </w:p>
        </w:tc>
      </w:tr>
      <w:tr w:rsidR="002A1352" w:rsidRPr="00182B26" w14:paraId="06629B05" w14:textId="77777777" w:rsidTr="00182B26">
        <w:tc>
          <w:tcPr>
            <w:tcW w:w="9634" w:type="dxa"/>
            <w:gridSpan w:val="8"/>
            <w:tcBorders>
              <w:top w:val="single" w:sz="4" w:space="0" w:color="auto"/>
              <w:left w:val="single" w:sz="4" w:space="0" w:color="auto"/>
              <w:bottom w:val="single" w:sz="4" w:space="0" w:color="auto"/>
              <w:right w:val="single" w:sz="4" w:space="0" w:color="auto"/>
            </w:tcBorders>
            <w:hideMark/>
          </w:tcPr>
          <w:p w14:paraId="1EC1A84F" w14:textId="666169B0" w:rsidR="002A1352" w:rsidRPr="00182B26" w:rsidRDefault="002A1352">
            <w:pPr>
              <w:jc w:val="center"/>
              <w:rPr>
                <w:rFonts w:cs="Arial"/>
                <w:b/>
                <w:bCs/>
              </w:rPr>
            </w:pPr>
            <w:r w:rsidRPr="00182B26">
              <w:rPr>
                <w:rFonts w:cs="Arial"/>
                <w:b/>
                <w:bCs/>
              </w:rPr>
              <w:t xml:space="preserve">Safe </w:t>
            </w:r>
            <w:r w:rsidR="00F0763B" w:rsidRPr="00182B26">
              <w:rPr>
                <w:rFonts w:cs="Arial"/>
                <w:b/>
                <w:bCs/>
              </w:rPr>
              <w:t>Work</w:t>
            </w:r>
            <w:r w:rsidRPr="00182B26">
              <w:rPr>
                <w:rFonts w:cs="Arial"/>
                <w:b/>
                <w:bCs/>
              </w:rPr>
              <w:t xml:space="preserve"> Procedure:</w:t>
            </w:r>
          </w:p>
        </w:tc>
      </w:tr>
      <w:tr w:rsidR="002A1352" w:rsidRPr="00182B26" w14:paraId="78FEB7AD" w14:textId="77777777" w:rsidTr="00182B26">
        <w:tc>
          <w:tcPr>
            <w:tcW w:w="9634" w:type="dxa"/>
            <w:gridSpan w:val="8"/>
            <w:tcBorders>
              <w:top w:val="single" w:sz="4" w:space="0" w:color="auto"/>
              <w:left w:val="single" w:sz="4" w:space="0" w:color="auto"/>
              <w:bottom w:val="single" w:sz="4" w:space="0" w:color="auto"/>
              <w:right w:val="single" w:sz="4" w:space="0" w:color="auto"/>
            </w:tcBorders>
            <w:hideMark/>
          </w:tcPr>
          <w:p w14:paraId="0FE1CAC3" w14:textId="7A580810" w:rsidR="002A1352" w:rsidRPr="00182B26" w:rsidRDefault="002A1352" w:rsidP="00C1420E">
            <w:pPr>
              <w:numPr>
                <w:ilvl w:val="0"/>
                <w:numId w:val="259"/>
              </w:numPr>
              <w:contextualSpacing/>
              <w:rPr>
                <w:rFonts w:cs="Arial"/>
                <w:bCs/>
              </w:rPr>
            </w:pPr>
            <w:r w:rsidRPr="00182B26">
              <w:rPr>
                <w:rFonts w:cs="Arial"/>
                <w:bCs/>
              </w:rPr>
              <w:t>Use two people to lift</w:t>
            </w:r>
            <w:r w:rsidR="00364C21" w:rsidRPr="00182B26">
              <w:rPr>
                <w:rFonts w:cs="Arial"/>
                <w:bCs/>
              </w:rPr>
              <w:t>.</w:t>
            </w:r>
          </w:p>
          <w:p w14:paraId="642C5A4D" w14:textId="1E3A3BF6" w:rsidR="002A1352" w:rsidRPr="00182B26" w:rsidRDefault="002A1352" w:rsidP="00C1420E">
            <w:pPr>
              <w:numPr>
                <w:ilvl w:val="0"/>
                <w:numId w:val="259"/>
              </w:numPr>
              <w:contextualSpacing/>
              <w:rPr>
                <w:rFonts w:cs="Arial"/>
                <w:bCs/>
              </w:rPr>
            </w:pPr>
            <w:r w:rsidRPr="00182B26">
              <w:rPr>
                <w:rFonts w:cs="Arial"/>
                <w:bCs/>
              </w:rPr>
              <w:t>Take breaks to avoid injury from cold, vibration and repetitive motion</w:t>
            </w:r>
            <w:r w:rsidR="00364C21" w:rsidRPr="00182B26">
              <w:rPr>
                <w:rFonts w:cs="Arial"/>
                <w:bCs/>
              </w:rPr>
              <w:t>.</w:t>
            </w:r>
          </w:p>
          <w:p w14:paraId="14913669" w14:textId="3B1B0071" w:rsidR="002A1352" w:rsidRPr="00182B26" w:rsidRDefault="002A1352" w:rsidP="00C1420E">
            <w:pPr>
              <w:numPr>
                <w:ilvl w:val="0"/>
                <w:numId w:val="259"/>
              </w:numPr>
              <w:contextualSpacing/>
              <w:rPr>
                <w:rFonts w:cs="Arial"/>
                <w:bCs/>
              </w:rPr>
            </w:pPr>
            <w:r w:rsidRPr="00182B26">
              <w:rPr>
                <w:rFonts w:cs="Arial"/>
                <w:bCs/>
              </w:rPr>
              <w:t>Be aware of the discharge direction and distance to avoid injury or property damage</w:t>
            </w:r>
            <w:r w:rsidR="00364C21" w:rsidRPr="00182B26">
              <w:rPr>
                <w:rFonts w:cs="Arial"/>
                <w:bCs/>
              </w:rPr>
              <w:t>.</w:t>
            </w:r>
          </w:p>
          <w:p w14:paraId="21E105FB" w14:textId="15ECD21C" w:rsidR="002A1352" w:rsidRPr="00182B26" w:rsidRDefault="002A1352" w:rsidP="00C1420E">
            <w:pPr>
              <w:numPr>
                <w:ilvl w:val="0"/>
                <w:numId w:val="259"/>
              </w:numPr>
              <w:contextualSpacing/>
              <w:rPr>
                <w:rFonts w:cs="Arial"/>
                <w:bCs/>
              </w:rPr>
            </w:pPr>
            <w:r w:rsidRPr="00182B26">
              <w:rPr>
                <w:rFonts w:cs="Arial"/>
                <w:bCs/>
              </w:rPr>
              <w:t>Clothing worn in layer and vented to avoid overheating or injury</w:t>
            </w:r>
            <w:r w:rsidR="00364C21" w:rsidRPr="00182B26">
              <w:rPr>
                <w:rFonts w:cs="Arial"/>
                <w:bCs/>
              </w:rPr>
              <w:t>.</w:t>
            </w:r>
          </w:p>
          <w:p w14:paraId="50AF2BA0" w14:textId="3EE319A7" w:rsidR="002A1352" w:rsidRPr="00182B26" w:rsidRDefault="00364C21" w:rsidP="00C1420E">
            <w:pPr>
              <w:numPr>
                <w:ilvl w:val="0"/>
                <w:numId w:val="259"/>
              </w:numPr>
              <w:contextualSpacing/>
              <w:rPr>
                <w:rFonts w:cs="Arial"/>
                <w:bCs/>
              </w:rPr>
            </w:pPr>
            <w:r w:rsidRPr="00182B26">
              <w:rPr>
                <w:rFonts w:cs="Arial"/>
                <w:bCs/>
              </w:rPr>
              <w:t xml:space="preserve">Ensure </w:t>
            </w:r>
            <w:r w:rsidR="002A1352" w:rsidRPr="00182B26">
              <w:rPr>
                <w:rFonts w:cs="Arial"/>
                <w:bCs/>
              </w:rPr>
              <w:t>bare skin does not touch metal surfaces</w:t>
            </w:r>
            <w:r w:rsidRPr="00182B26">
              <w:rPr>
                <w:rFonts w:cs="Arial"/>
                <w:bCs/>
              </w:rPr>
              <w:t>.</w:t>
            </w:r>
          </w:p>
          <w:p w14:paraId="6B2970DD" w14:textId="295BE4F3" w:rsidR="002A1352" w:rsidRPr="00182B26" w:rsidRDefault="002A1352" w:rsidP="00C1420E">
            <w:pPr>
              <w:numPr>
                <w:ilvl w:val="0"/>
                <w:numId w:val="259"/>
              </w:numPr>
              <w:contextualSpacing/>
              <w:rPr>
                <w:rFonts w:cs="Arial"/>
                <w:bCs/>
              </w:rPr>
            </w:pPr>
            <w:r w:rsidRPr="00182B26">
              <w:rPr>
                <w:rFonts w:cs="Arial"/>
                <w:bCs/>
              </w:rPr>
              <w:t>Be cautious on slippery/icy surfaces</w:t>
            </w:r>
            <w:r w:rsidR="00364C21" w:rsidRPr="00182B26">
              <w:rPr>
                <w:rFonts w:cs="Arial"/>
                <w:bCs/>
              </w:rPr>
              <w:t>.</w:t>
            </w:r>
          </w:p>
          <w:p w14:paraId="2FDBC306" w14:textId="456B0A7B" w:rsidR="002A1352" w:rsidRPr="00182B26" w:rsidRDefault="002A1352" w:rsidP="00C1420E">
            <w:pPr>
              <w:numPr>
                <w:ilvl w:val="0"/>
                <w:numId w:val="259"/>
              </w:numPr>
              <w:contextualSpacing/>
              <w:rPr>
                <w:rFonts w:cs="Arial"/>
                <w:bCs/>
              </w:rPr>
            </w:pPr>
            <w:r w:rsidRPr="00182B26">
              <w:rPr>
                <w:rFonts w:cs="Arial"/>
                <w:bCs/>
              </w:rPr>
              <w:t>Stop the engine and disconnect the spark plug before performing maintenance or refueling</w:t>
            </w:r>
            <w:r w:rsidR="00364C21" w:rsidRPr="00182B26">
              <w:rPr>
                <w:rFonts w:cs="Arial"/>
                <w:bCs/>
              </w:rPr>
              <w:t>.</w:t>
            </w:r>
          </w:p>
          <w:p w14:paraId="1CD59705" w14:textId="367DE01C" w:rsidR="002A1352" w:rsidRPr="00182B26" w:rsidRDefault="002A1352" w:rsidP="00C1420E">
            <w:pPr>
              <w:numPr>
                <w:ilvl w:val="0"/>
                <w:numId w:val="259"/>
              </w:numPr>
              <w:contextualSpacing/>
              <w:rPr>
                <w:rFonts w:cs="Arial"/>
                <w:bCs/>
              </w:rPr>
            </w:pPr>
            <w:r w:rsidRPr="00182B26">
              <w:rPr>
                <w:rFonts w:cs="Arial"/>
                <w:bCs/>
              </w:rPr>
              <w:t>Block/chock the snow blower</w:t>
            </w:r>
            <w:r w:rsidR="00364C21" w:rsidRPr="00182B26">
              <w:rPr>
                <w:rFonts w:cs="Arial"/>
                <w:bCs/>
              </w:rPr>
              <w:t>.</w:t>
            </w:r>
          </w:p>
          <w:p w14:paraId="490F6C7D" w14:textId="3A02FA14" w:rsidR="002A1352" w:rsidRPr="00182B26" w:rsidRDefault="002A1352" w:rsidP="00C1420E">
            <w:pPr>
              <w:numPr>
                <w:ilvl w:val="0"/>
                <w:numId w:val="259"/>
              </w:numPr>
              <w:contextualSpacing/>
              <w:rPr>
                <w:rFonts w:cs="Arial"/>
                <w:bCs/>
              </w:rPr>
            </w:pPr>
            <w:r w:rsidRPr="00182B26">
              <w:rPr>
                <w:rFonts w:cs="Arial"/>
                <w:bCs/>
              </w:rPr>
              <w:t xml:space="preserve">Always operate in a </w:t>
            </w:r>
            <w:r w:rsidR="00136229" w:rsidRPr="00182B26">
              <w:rPr>
                <w:rFonts w:cs="Arial"/>
                <w:bCs/>
              </w:rPr>
              <w:t>well</w:t>
            </w:r>
            <w:r w:rsidR="00136229">
              <w:rPr>
                <w:rFonts w:cs="Arial"/>
                <w:bCs/>
              </w:rPr>
              <w:t>-ventilated</w:t>
            </w:r>
            <w:r w:rsidRPr="00182B26">
              <w:rPr>
                <w:rFonts w:cs="Arial"/>
                <w:bCs/>
              </w:rPr>
              <w:t xml:space="preserve"> area</w:t>
            </w:r>
            <w:r w:rsidR="00364C21" w:rsidRPr="00182B26">
              <w:rPr>
                <w:rFonts w:cs="Arial"/>
                <w:bCs/>
              </w:rPr>
              <w:t>.</w:t>
            </w:r>
          </w:p>
          <w:p w14:paraId="6FC1D0CC" w14:textId="4C951F48" w:rsidR="002A1352" w:rsidRPr="00182B26" w:rsidRDefault="002A1352" w:rsidP="00C1420E">
            <w:pPr>
              <w:numPr>
                <w:ilvl w:val="0"/>
                <w:numId w:val="259"/>
              </w:numPr>
              <w:contextualSpacing/>
              <w:rPr>
                <w:rFonts w:cs="Arial"/>
                <w:bCs/>
              </w:rPr>
            </w:pPr>
            <w:r w:rsidRPr="00182B26">
              <w:rPr>
                <w:rFonts w:cs="Arial"/>
                <w:bCs/>
              </w:rPr>
              <w:t>Keep all guards and shields in place</w:t>
            </w:r>
            <w:r w:rsidR="00364C21" w:rsidRPr="00182B26">
              <w:rPr>
                <w:rFonts w:cs="Arial"/>
                <w:bCs/>
              </w:rPr>
              <w:t>.</w:t>
            </w:r>
          </w:p>
          <w:p w14:paraId="797416B2" w14:textId="0FDDF409" w:rsidR="002A1352" w:rsidRPr="00182B26" w:rsidRDefault="002A1352" w:rsidP="00C1420E">
            <w:pPr>
              <w:numPr>
                <w:ilvl w:val="0"/>
                <w:numId w:val="259"/>
              </w:numPr>
              <w:contextualSpacing/>
              <w:rPr>
                <w:rFonts w:cs="Arial"/>
                <w:bCs/>
              </w:rPr>
            </w:pPr>
            <w:r w:rsidRPr="00182B26">
              <w:rPr>
                <w:rFonts w:cs="Arial"/>
                <w:bCs/>
              </w:rPr>
              <w:t>Proceed in a forward gear and only use reverse when necessary</w:t>
            </w:r>
            <w:r w:rsidR="00364C21" w:rsidRPr="00182B26">
              <w:rPr>
                <w:rFonts w:cs="Arial"/>
                <w:bCs/>
              </w:rPr>
              <w:t>.</w:t>
            </w:r>
          </w:p>
          <w:p w14:paraId="75979CC7" w14:textId="50E7BFCE" w:rsidR="002A1352" w:rsidRPr="00182B26" w:rsidRDefault="002A1352" w:rsidP="00C1420E">
            <w:pPr>
              <w:numPr>
                <w:ilvl w:val="0"/>
                <w:numId w:val="259"/>
              </w:numPr>
              <w:contextualSpacing/>
              <w:rPr>
                <w:rFonts w:cs="Arial"/>
                <w:bCs/>
              </w:rPr>
            </w:pPr>
            <w:r w:rsidRPr="00182B26">
              <w:rPr>
                <w:rFonts w:cs="Arial"/>
                <w:bCs/>
              </w:rPr>
              <w:t>Keep others away from the flying debris area</w:t>
            </w:r>
            <w:r w:rsidR="00364C21" w:rsidRPr="00182B26">
              <w:rPr>
                <w:rFonts w:cs="Arial"/>
                <w:bCs/>
              </w:rPr>
              <w:t>.</w:t>
            </w:r>
          </w:p>
          <w:p w14:paraId="67351448" w14:textId="65B62710" w:rsidR="002A1352" w:rsidRPr="00182B26" w:rsidRDefault="002A1352" w:rsidP="00C1420E">
            <w:pPr>
              <w:numPr>
                <w:ilvl w:val="0"/>
                <w:numId w:val="259"/>
              </w:numPr>
              <w:contextualSpacing/>
              <w:rPr>
                <w:rFonts w:cs="Arial"/>
                <w:bCs/>
              </w:rPr>
            </w:pPr>
            <w:r w:rsidRPr="00182B26">
              <w:rPr>
                <w:rFonts w:cs="Arial"/>
                <w:bCs/>
              </w:rPr>
              <w:t>Allow machine to cool off before shutting off</w:t>
            </w:r>
            <w:r w:rsidR="00364C21" w:rsidRPr="00182B26">
              <w:rPr>
                <w:rFonts w:cs="Arial"/>
                <w:bCs/>
              </w:rPr>
              <w:t>.</w:t>
            </w:r>
          </w:p>
          <w:p w14:paraId="546670B5" w14:textId="603EE070" w:rsidR="00364C21" w:rsidRPr="00182B26" w:rsidRDefault="00364C21" w:rsidP="00364C21">
            <w:pPr>
              <w:contextualSpacing/>
              <w:rPr>
                <w:rFonts w:cs="Arial"/>
                <w:bCs/>
              </w:rPr>
            </w:pPr>
          </w:p>
        </w:tc>
      </w:tr>
      <w:tr w:rsidR="002A1352" w:rsidRPr="00182B26" w14:paraId="12F6C3BD" w14:textId="77777777" w:rsidTr="00182B26">
        <w:tc>
          <w:tcPr>
            <w:tcW w:w="9634" w:type="dxa"/>
            <w:gridSpan w:val="8"/>
            <w:tcBorders>
              <w:top w:val="single" w:sz="4" w:space="0" w:color="auto"/>
              <w:left w:val="single" w:sz="4" w:space="0" w:color="auto"/>
              <w:bottom w:val="single" w:sz="4" w:space="0" w:color="auto"/>
              <w:right w:val="single" w:sz="4" w:space="0" w:color="auto"/>
            </w:tcBorders>
          </w:tcPr>
          <w:p w14:paraId="551AB0D0" w14:textId="7C945A04" w:rsidR="002A1352" w:rsidRPr="00182B26" w:rsidRDefault="002A1352">
            <w:pPr>
              <w:jc w:val="center"/>
              <w:rPr>
                <w:rFonts w:cs="Arial"/>
                <w:b/>
                <w:bCs/>
                <w:i/>
              </w:rPr>
            </w:pPr>
            <w:r w:rsidRPr="00182B26">
              <w:rPr>
                <w:rFonts w:cs="Arial"/>
                <w:b/>
                <w:bCs/>
                <w:i/>
              </w:rPr>
              <w:t>If an emergency situation occurs while conducting this task or there is an equipment malfunction, engage the emergency stop and follow the lockout procedure</w:t>
            </w:r>
            <w:r w:rsidR="00364C21" w:rsidRPr="00182B26">
              <w:rPr>
                <w:rFonts w:cs="Arial"/>
                <w:b/>
                <w:bCs/>
                <w:i/>
              </w:rPr>
              <w:t>.</w:t>
            </w:r>
          </w:p>
          <w:p w14:paraId="7BFDF16D" w14:textId="77777777" w:rsidR="002A1352" w:rsidRPr="00182B26" w:rsidRDefault="002A1352">
            <w:pPr>
              <w:jc w:val="center"/>
              <w:rPr>
                <w:rFonts w:cs="Arial"/>
                <w:b/>
                <w:bCs/>
              </w:rPr>
            </w:pPr>
          </w:p>
          <w:p w14:paraId="74AC599D" w14:textId="2520E017" w:rsidR="002A1352" w:rsidRPr="00182B26" w:rsidRDefault="002A1352" w:rsidP="00364C21">
            <w:pPr>
              <w:jc w:val="center"/>
              <w:rPr>
                <w:rFonts w:cs="Arial"/>
                <w:b/>
                <w:bCs/>
              </w:rPr>
            </w:pPr>
            <w:r w:rsidRPr="00182B26">
              <w:rPr>
                <w:rFonts w:cs="Arial"/>
                <w:b/>
                <w:bCs/>
              </w:rPr>
              <w:t>REPORT ANY HAZARDOU</w:t>
            </w:r>
            <w:r w:rsidR="00364C21" w:rsidRPr="00182B26">
              <w:rPr>
                <w:rFonts w:cs="Arial"/>
                <w:b/>
                <w:bCs/>
              </w:rPr>
              <w:t>S SITUATIONS TO YOUR SUPERVISOR</w:t>
            </w:r>
          </w:p>
        </w:tc>
      </w:tr>
      <w:tr w:rsidR="002A1352" w:rsidRPr="00182B26" w14:paraId="4392D5EC" w14:textId="77777777" w:rsidTr="00182B26">
        <w:tc>
          <w:tcPr>
            <w:tcW w:w="5240" w:type="dxa"/>
            <w:gridSpan w:val="4"/>
            <w:vMerge w:val="restart"/>
            <w:tcBorders>
              <w:top w:val="single" w:sz="4" w:space="0" w:color="auto"/>
              <w:left w:val="single" w:sz="4" w:space="0" w:color="auto"/>
              <w:bottom w:val="single" w:sz="4" w:space="0" w:color="auto"/>
              <w:right w:val="single" w:sz="4" w:space="0" w:color="auto"/>
            </w:tcBorders>
          </w:tcPr>
          <w:p w14:paraId="1FBFEC20" w14:textId="77777777" w:rsidR="002A1352" w:rsidRPr="00182B26" w:rsidRDefault="002A1352">
            <w:pPr>
              <w:jc w:val="center"/>
              <w:rPr>
                <w:rFonts w:cs="Arial"/>
                <w:b/>
                <w:bCs/>
              </w:rPr>
            </w:pPr>
            <w:r w:rsidRPr="00182B26">
              <w:rPr>
                <w:rFonts w:cs="Arial"/>
                <w:b/>
                <w:bCs/>
              </w:rPr>
              <w:t>Guidance Documents/Standards:</w:t>
            </w:r>
          </w:p>
          <w:p w14:paraId="09DB6542" w14:textId="77777777" w:rsidR="00364C21" w:rsidRPr="00182B26" w:rsidRDefault="00364C21">
            <w:pPr>
              <w:jc w:val="center"/>
              <w:rPr>
                <w:rFonts w:cs="Arial"/>
                <w:bCs/>
              </w:rPr>
            </w:pPr>
          </w:p>
          <w:p w14:paraId="20D23F86" w14:textId="1FD357C8" w:rsidR="002A1352" w:rsidRPr="00182B26" w:rsidRDefault="002A1352" w:rsidP="00364C21">
            <w:pPr>
              <w:rPr>
                <w:rFonts w:cs="Arial"/>
                <w:bCs/>
              </w:rPr>
            </w:pPr>
            <w:r w:rsidRPr="00182B26">
              <w:rPr>
                <w:rFonts w:cs="Arial"/>
                <w:bCs/>
              </w:rPr>
              <w:t xml:space="preserve">MB Workplace Safety </w:t>
            </w:r>
            <w:r w:rsidR="00963283" w:rsidRPr="00182B26">
              <w:rPr>
                <w:rFonts w:cs="Arial"/>
                <w:bCs/>
              </w:rPr>
              <w:t>and</w:t>
            </w:r>
            <w:r w:rsidRPr="00182B26">
              <w:rPr>
                <w:rFonts w:cs="Arial"/>
                <w:bCs/>
              </w:rPr>
              <w:t xml:space="preserve"> Health Act </w:t>
            </w:r>
            <w:r w:rsidR="00963283" w:rsidRPr="00182B26">
              <w:rPr>
                <w:rFonts w:cs="Arial"/>
                <w:bCs/>
              </w:rPr>
              <w:t>and</w:t>
            </w:r>
            <w:r w:rsidR="00364C21" w:rsidRPr="00182B26">
              <w:rPr>
                <w:rFonts w:cs="Arial"/>
                <w:bCs/>
              </w:rPr>
              <w:t xml:space="preserve"> Regulation</w:t>
            </w:r>
            <w:r w:rsidRPr="00182B26">
              <w:rPr>
                <w:rFonts w:cs="Arial"/>
                <w:bCs/>
              </w:rPr>
              <w:t>:</w:t>
            </w:r>
            <w:r w:rsidRPr="00182B26">
              <w:rPr>
                <w:rFonts w:cs="Arial"/>
                <w:b/>
                <w:bCs/>
                <w:i/>
              </w:rPr>
              <w:t xml:space="preserve"> </w:t>
            </w:r>
          </w:p>
          <w:p w14:paraId="5996F7AC" w14:textId="0FA85CFA" w:rsidR="00796775" w:rsidRPr="00182B26" w:rsidRDefault="00796775" w:rsidP="00C1420E">
            <w:pPr>
              <w:pStyle w:val="ListParagraph"/>
              <w:numPr>
                <w:ilvl w:val="0"/>
                <w:numId w:val="591"/>
              </w:numPr>
              <w:rPr>
                <w:rFonts w:cs="Arial"/>
              </w:rPr>
            </w:pPr>
            <w:r w:rsidRPr="00182B26">
              <w:rPr>
                <w:rStyle w:val="FontStyle123"/>
                <w:rFonts w:asciiTheme="minorHAnsi" w:hAnsiTheme="minorHAnsi"/>
                <w:sz w:val="22"/>
                <w:szCs w:val="22"/>
              </w:rPr>
              <w:t>Part 2 General Duties</w:t>
            </w:r>
          </w:p>
          <w:p w14:paraId="3CDBBE7D" w14:textId="13CF425C" w:rsidR="002A1352" w:rsidRPr="00182B26" w:rsidRDefault="00364C21" w:rsidP="00C1420E">
            <w:pPr>
              <w:pStyle w:val="ListParagraph"/>
              <w:numPr>
                <w:ilvl w:val="2"/>
                <w:numId w:val="591"/>
              </w:numPr>
              <w:ind w:left="1164"/>
              <w:rPr>
                <w:rFonts w:cs="Arial"/>
              </w:rPr>
            </w:pPr>
            <w:r w:rsidRPr="00182B26">
              <w:rPr>
                <w:rFonts w:cs="Arial"/>
              </w:rPr>
              <w:t xml:space="preserve">2.1.1 </w:t>
            </w:r>
            <w:r w:rsidR="002A1352" w:rsidRPr="00182B26">
              <w:rPr>
                <w:rFonts w:cs="Arial"/>
              </w:rPr>
              <w:t xml:space="preserve">Safe </w:t>
            </w:r>
            <w:r w:rsidR="00F0763B" w:rsidRPr="00182B26">
              <w:rPr>
                <w:rFonts w:cs="Arial"/>
              </w:rPr>
              <w:t>Work</w:t>
            </w:r>
            <w:r w:rsidR="002A1352" w:rsidRPr="00182B26">
              <w:rPr>
                <w:rFonts w:cs="Arial"/>
              </w:rPr>
              <w:t xml:space="preserve"> Procedures</w:t>
            </w:r>
          </w:p>
          <w:p w14:paraId="55278DD6" w14:textId="6201124A" w:rsidR="002A1352" w:rsidRPr="00182B26" w:rsidRDefault="00364C21" w:rsidP="00C1420E">
            <w:pPr>
              <w:pStyle w:val="ListParagraph"/>
              <w:numPr>
                <w:ilvl w:val="0"/>
                <w:numId w:val="591"/>
              </w:numPr>
              <w:rPr>
                <w:rFonts w:cs="Arial"/>
              </w:rPr>
            </w:pPr>
            <w:r w:rsidRPr="00182B26">
              <w:rPr>
                <w:rFonts w:cs="Arial"/>
              </w:rPr>
              <w:t xml:space="preserve">Part </w:t>
            </w:r>
            <w:r w:rsidR="002A1352" w:rsidRPr="00182B26">
              <w:rPr>
                <w:rFonts w:cs="Arial"/>
              </w:rPr>
              <w:t>4 General Workplace Requirements</w:t>
            </w:r>
          </w:p>
          <w:p w14:paraId="69792F12" w14:textId="2BF8859A" w:rsidR="002A1352" w:rsidRPr="00182B26" w:rsidRDefault="00364C21" w:rsidP="00C1420E">
            <w:pPr>
              <w:pStyle w:val="ListParagraph"/>
              <w:numPr>
                <w:ilvl w:val="0"/>
                <w:numId w:val="591"/>
              </w:numPr>
              <w:rPr>
                <w:rFonts w:cs="Arial"/>
              </w:rPr>
            </w:pPr>
            <w:r w:rsidRPr="00182B26">
              <w:rPr>
                <w:rFonts w:cs="Arial"/>
              </w:rPr>
              <w:t xml:space="preserve">Part </w:t>
            </w:r>
            <w:r w:rsidR="002A1352" w:rsidRPr="00182B26">
              <w:rPr>
                <w:rFonts w:cs="Arial"/>
              </w:rPr>
              <w:t>6 Personal Protective Equipment</w:t>
            </w:r>
          </w:p>
          <w:p w14:paraId="7AAA36E5" w14:textId="7AE32FCC" w:rsidR="002A1352" w:rsidRPr="00182B26" w:rsidRDefault="00364C21" w:rsidP="00C1420E">
            <w:pPr>
              <w:pStyle w:val="ListParagraph"/>
              <w:numPr>
                <w:ilvl w:val="0"/>
                <w:numId w:val="591"/>
              </w:numPr>
              <w:rPr>
                <w:rFonts w:cs="Arial"/>
              </w:rPr>
            </w:pPr>
            <w:r w:rsidRPr="00182B26">
              <w:rPr>
                <w:rFonts w:cs="Arial"/>
              </w:rPr>
              <w:t xml:space="preserve">Part </w:t>
            </w:r>
            <w:r w:rsidR="002A1352" w:rsidRPr="00182B26">
              <w:rPr>
                <w:rFonts w:cs="Arial"/>
              </w:rPr>
              <w:t>16 Machines, Tools and Robots</w:t>
            </w:r>
          </w:p>
        </w:tc>
        <w:tc>
          <w:tcPr>
            <w:tcW w:w="4394" w:type="dxa"/>
            <w:gridSpan w:val="4"/>
            <w:tcBorders>
              <w:top w:val="single" w:sz="4" w:space="0" w:color="auto"/>
              <w:left w:val="single" w:sz="4" w:space="0" w:color="auto"/>
              <w:bottom w:val="single" w:sz="4" w:space="0" w:color="auto"/>
              <w:right w:val="single" w:sz="4" w:space="0" w:color="auto"/>
            </w:tcBorders>
            <w:hideMark/>
          </w:tcPr>
          <w:p w14:paraId="6F08E700" w14:textId="1DE5F04F" w:rsidR="002A1352" w:rsidRPr="00182B26" w:rsidRDefault="002A1352" w:rsidP="00364C21">
            <w:pPr>
              <w:rPr>
                <w:rFonts w:cs="Arial"/>
                <w:bCs/>
              </w:rPr>
            </w:pPr>
            <w:r w:rsidRPr="00182B26">
              <w:rPr>
                <w:rFonts w:cs="Arial"/>
                <w:bCs/>
              </w:rPr>
              <w:t xml:space="preserve">This </w:t>
            </w:r>
            <w:r w:rsidR="00364C21" w:rsidRPr="00182B26">
              <w:rPr>
                <w:rFonts w:cs="Arial"/>
                <w:bCs/>
              </w:rPr>
              <w:t xml:space="preserve">safe work procedure </w:t>
            </w:r>
            <w:r w:rsidRPr="00182B26">
              <w:rPr>
                <w:rFonts w:cs="Arial"/>
                <w:bCs/>
              </w:rPr>
              <w:t>will be reviewed any time the task, equipment or materials change and at a minimum of every three years</w:t>
            </w:r>
            <w:r w:rsidR="00364C21" w:rsidRPr="00182B26">
              <w:rPr>
                <w:rFonts w:cs="Arial"/>
                <w:bCs/>
              </w:rPr>
              <w:t>.</w:t>
            </w:r>
          </w:p>
        </w:tc>
      </w:tr>
      <w:tr w:rsidR="002A1352" w:rsidRPr="00182B26" w14:paraId="0A440363" w14:textId="77777777" w:rsidTr="00182B26">
        <w:trPr>
          <w:trHeight w:val="802"/>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7325A05D" w14:textId="77777777" w:rsidR="002A1352" w:rsidRPr="00182B26" w:rsidRDefault="002A1352">
            <w:pPr>
              <w:rPr>
                <w:rFonts w:cs="Arial"/>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058603A1" w14:textId="77777777" w:rsidR="002A1352" w:rsidRPr="00182B26" w:rsidRDefault="002A1352">
            <w:pPr>
              <w:rPr>
                <w:rFonts w:cs="Arial"/>
                <w:bCs/>
              </w:rPr>
            </w:pPr>
            <w:r w:rsidRPr="00182B26">
              <w:rPr>
                <w:rFonts w:cs="Arial"/>
                <w:bCs/>
              </w:rPr>
              <w:t>Reviewed By WSH Committee:</w:t>
            </w:r>
          </w:p>
          <w:p w14:paraId="0145E413" w14:textId="77777777" w:rsidR="002A1352" w:rsidRPr="00182B26" w:rsidRDefault="002A1352">
            <w:pPr>
              <w:rPr>
                <w:rFonts w:cs="Arial"/>
                <w:bCs/>
              </w:rPr>
            </w:pPr>
          </w:p>
          <w:p w14:paraId="714B634C" w14:textId="77777777" w:rsidR="002A1352" w:rsidRPr="00182B26" w:rsidRDefault="002A1352">
            <w:pPr>
              <w:rPr>
                <w:rFonts w:cs="Arial"/>
                <w:bCs/>
              </w:rPr>
            </w:pPr>
            <w:r w:rsidRPr="00182B26">
              <w:rPr>
                <w:rFonts w:cs="Arial"/>
                <w:bCs/>
              </w:rPr>
              <w:t>Date:</w:t>
            </w:r>
          </w:p>
          <w:p w14:paraId="742D55DD" w14:textId="77777777" w:rsidR="002A1352" w:rsidRPr="00182B26" w:rsidRDefault="002A1352">
            <w:pPr>
              <w:rPr>
                <w:rFonts w:cs="Arial"/>
                <w:bCs/>
              </w:rPr>
            </w:pPr>
          </w:p>
        </w:tc>
      </w:tr>
    </w:tbl>
    <w:p w14:paraId="6E42A96E" w14:textId="77777777" w:rsidR="002A1352" w:rsidRDefault="002A1352" w:rsidP="002A1352"/>
    <w:p w14:paraId="0E6AD135"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32E895A1" w14:textId="77777777" w:rsidR="002A1352" w:rsidRPr="00182B26" w:rsidRDefault="002A1352" w:rsidP="00364C21">
      <w:pPr>
        <w:keepNext/>
        <w:keepLines/>
        <w:spacing w:after="0" w:line="240" w:lineRule="auto"/>
        <w:jc w:val="center"/>
        <w:outlineLvl w:val="1"/>
        <w:rPr>
          <w:rFonts w:eastAsia="Times New Roman" w:cs="Calibri"/>
        </w:rPr>
      </w:pPr>
      <w:r w:rsidRPr="00182B26">
        <w:rPr>
          <w:rFonts w:eastAsia="Times New Roman" w:cs="Calibri"/>
        </w:rPr>
        <w:lastRenderedPageBreak/>
        <w:t>Snow Hauling</w:t>
      </w:r>
    </w:p>
    <w:tbl>
      <w:tblPr>
        <w:tblStyle w:val="TableGrid"/>
        <w:tblW w:w="9634" w:type="dxa"/>
        <w:tblLook w:val="04A0" w:firstRow="1" w:lastRow="0" w:firstColumn="1" w:lastColumn="0" w:noHBand="0" w:noVBand="1"/>
      </w:tblPr>
      <w:tblGrid>
        <w:gridCol w:w="1866"/>
        <w:gridCol w:w="1259"/>
        <w:gridCol w:w="608"/>
        <w:gridCol w:w="1507"/>
        <w:gridCol w:w="368"/>
        <w:gridCol w:w="630"/>
        <w:gridCol w:w="1075"/>
        <w:gridCol w:w="2321"/>
      </w:tblGrid>
      <w:tr w:rsidR="002A1352" w:rsidRPr="00182B26" w14:paraId="554F3B8A" w14:textId="77777777" w:rsidTr="00182B26">
        <w:tc>
          <w:tcPr>
            <w:tcW w:w="1866" w:type="dxa"/>
          </w:tcPr>
          <w:p w14:paraId="1FC0FDE2" w14:textId="77777777" w:rsidR="002A1352" w:rsidRPr="00182B26" w:rsidRDefault="002A1352" w:rsidP="002A1352">
            <w:pPr>
              <w:rPr>
                <w:rFonts w:eastAsia="Calibri" w:cs="Times New Roman"/>
                <w:b/>
              </w:rPr>
            </w:pPr>
            <w:r w:rsidRPr="00182B26">
              <w:rPr>
                <w:rFonts w:eastAsia="Calibri" w:cs="Times New Roman"/>
                <w:b/>
              </w:rPr>
              <w:t>Facility:</w:t>
            </w:r>
          </w:p>
        </w:tc>
        <w:tc>
          <w:tcPr>
            <w:tcW w:w="1867" w:type="dxa"/>
            <w:gridSpan w:val="2"/>
          </w:tcPr>
          <w:p w14:paraId="49D88A03" w14:textId="77777777" w:rsidR="002A1352" w:rsidRPr="00182B26" w:rsidRDefault="002A1352" w:rsidP="002A1352">
            <w:pPr>
              <w:rPr>
                <w:rFonts w:eastAsia="Calibri" w:cs="Times New Roman"/>
              </w:rPr>
            </w:pPr>
            <w:r w:rsidRPr="00182B26">
              <w:rPr>
                <w:rFonts w:eastAsia="Calibri" w:cs="Times New Roman"/>
                <w:b/>
              </w:rPr>
              <w:t>Written By:</w:t>
            </w:r>
          </w:p>
        </w:tc>
        <w:tc>
          <w:tcPr>
            <w:tcW w:w="1875" w:type="dxa"/>
            <w:gridSpan w:val="2"/>
          </w:tcPr>
          <w:p w14:paraId="133376CD" w14:textId="77777777" w:rsidR="002A1352" w:rsidRPr="00182B26" w:rsidRDefault="002A1352" w:rsidP="002A1352">
            <w:pPr>
              <w:rPr>
                <w:rFonts w:eastAsia="Calibri" w:cs="Times New Roman"/>
              </w:rPr>
            </w:pPr>
            <w:r w:rsidRPr="00182B26">
              <w:rPr>
                <w:rFonts w:eastAsia="Calibri" w:cs="Times New Roman"/>
                <w:b/>
              </w:rPr>
              <w:t>Approved By:</w:t>
            </w:r>
          </w:p>
        </w:tc>
        <w:tc>
          <w:tcPr>
            <w:tcW w:w="1705" w:type="dxa"/>
            <w:gridSpan w:val="2"/>
          </w:tcPr>
          <w:p w14:paraId="3861448E" w14:textId="77777777" w:rsidR="002A1352" w:rsidRPr="00182B26" w:rsidRDefault="002A1352" w:rsidP="002A1352">
            <w:pPr>
              <w:rPr>
                <w:rFonts w:eastAsia="Calibri" w:cs="Times New Roman"/>
              </w:rPr>
            </w:pPr>
            <w:r w:rsidRPr="00182B26">
              <w:rPr>
                <w:rFonts w:eastAsia="Calibri" w:cs="Times New Roman"/>
                <w:b/>
              </w:rPr>
              <w:t>Date Created:</w:t>
            </w:r>
          </w:p>
        </w:tc>
        <w:tc>
          <w:tcPr>
            <w:tcW w:w="2321" w:type="dxa"/>
          </w:tcPr>
          <w:p w14:paraId="068FCA44" w14:textId="728C61E6" w:rsidR="002A1352" w:rsidRPr="00182B26" w:rsidRDefault="002A1352" w:rsidP="002A1352">
            <w:pPr>
              <w:rPr>
                <w:rFonts w:eastAsia="Calibri" w:cs="Times New Roman"/>
              </w:rPr>
            </w:pPr>
            <w:r w:rsidRPr="00182B26">
              <w:rPr>
                <w:rFonts w:eastAsia="Calibri" w:cs="Times New Roman"/>
                <w:b/>
              </w:rPr>
              <w:t>Date of Last Revision</w:t>
            </w:r>
            <w:r w:rsidR="00364C21" w:rsidRPr="00182B26">
              <w:rPr>
                <w:rFonts w:eastAsia="Calibri" w:cs="Times New Roman"/>
                <w:b/>
              </w:rPr>
              <w:t>:</w:t>
            </w:r>
          </w:p>
        </w:tc>
      </w:tr>
      <w:tr w:rsidR="002A1352" w:rsidRPr="00182B26" w14:paraId="1E868097" w14:textId="77777777" w:rsidTr="00182B26">
        <w:tc>
          <w:tcPr>
            <w:tcW w:w="1866" w:type="dxa"/>
          </w:tcPr>
          <w:p w14:paraId="5BABF6BF" w14:textId="77777777" w:rsidR="002A1352" w:rsidRPr="00182B26" w:rsidRDefault="002A1352" w:rsidP="002A1352">
            <w:pPr>
              <w:rPr>
                <w:rFonts w:eastAsia="Calibri" w:cs="Times New Roman"/>
              </w:rPr>
            </w:pPr>
          </w:p>
        </w:tc>
        <w:tc>
          <w:tcPr>
            <w:tcW w:w="1867" w:type="dxa"/>
            <w:gridSpan w:val="2"/>
          </w:tcPr>
          <w:p w14:paraId="6F25E084" w14:textId="77777777" w:rsidR="002A1352" w:rsidRPr="00182B26" w:rsidRDefault="002A1352" w:rsidP="002A1352">
            <w:pPr>
              <w:rPr>
                <w:rFonts w:eastAsia="Calibri" w:cs="Times New Roman"/>
              </w:rPr>
            </w:pPr>
          </w:p>
        </w:tc>
        <w:tc>
          <w:tcPr>
            <w:tcW w:w="1875" w:type="dxa"/>
            <w:gridSpan w:val="2"/>
          </w:tcPr>
          <w:p w14:paraId="1B230DB5" w14:textId="77777777" w:rsidR="002A1352" w:rsidRPr="00182B26" w:rsidRDefault="002A1352" w:rsidP="002A1352">
            <w:pPr>
              <w:rPr>
                <w:rFonts w:eastAsia="Calibri" w:cs="Times New Roman"/>
              </w:rPr>
            </w:pPr>
          </w:p>
        </w:tc>
        <w:tc>
          <w:tcPr>
            <w:tcW w:w="1705" w:type="dxa"/>
            <w:gridSpan w:val="2"/>
          </w:tcPr>
          <w:p w14:paraId="2AD1A602" w14:textId="77777777" w:rsidR="002A1352" w:rsidRPr="00182B26" w:rsidRDefault="002A1352" w:rsidP="002A1352">
            <w:pPr>
              <w:rPr>
                <w:rFonts w:eastAsia="Calibri" w:cs="Times New Roman"/>
              </w:rPr>
            </w:pPr>
          </w:p>
        </w:tc>
        <w:tc>
          <w:tcPr>
            <w:tcW w:w="2321" w:type="dxa"/>
          </w:tcPr>
          <w:p w14:paraId="47DA589E" w14:textId="77777777" w:rsidR="002A1352" w:rsidRPr="00182B26" w:rsidRDefault="002A1352" w:rsidP="002A1352">
            <w:pPr>
              <w:rPr>
                <w:rFonts w:eastAsia="Calibri" w:cs="Times New Roman"/>
              </w:rPr>
            </w:pPr>
          </w:p>
        </w:tc>
      </w:tr>
      <w:tr w:rsidR="002A1352" w:rsidRPr="00182B26" w14:paraId="74FD009B" w14:textId="77777777" w:rsidTr="00182B26">
        <w:tc>
          <w:tcPr>
            <w:tcW w:w="3125" w:type="dxa"/>
            <w:gridSpan w:val="2"/>
          </w:tcPr>
          <w:p w14:paraId="79D4EECC" w14:textId="0E94B6EF" w:rsidR="002A1352" w:rsidRPr="00182B26" w:rsidRDefault="002A1352" w:rsidP="002A1352">
            <w:pPr>
              <w:rPr>
                <w:rFonts w:eastAsia="Calibri" w:cs="Arial"/>
                <w:b/>
                <w:bCs/>
                <w:iCs/>
              </w:rPr>
            </w:pPr>
            <w:r w:rsidRPr="00182B26">
              <w:rPr>
                <w:rFonts w:eastAsia="Calibri" w:cs="Arial"/>
                <w:b/>
                <w:bCs/>
                <w:iCs/>
              </w:rPr>
              <w:t>Hazards Present:</w:t>
            </w:r>
          </w:p>
        </w:tc>
        <w:tc>
          <w:tcPr>
            <w:tcW w:w="3113" w:type="dxa"/>
            <w:gridSpan w:val="4"/>
          </w:tcPr>
          <w:p w14:paraId="78DA0370" w14:textId="749F80A2" w:rsidR="002A1352" w:rsidRPr="00182B26" w:rsidRDefault="000977ED" w:rsidP="002A1352">
            <w:pPr>
              <w:rPr>
                <w:rFonts w:eastAsia="Calibri" w:cs="Arial"/>
                <w:b/>
                <w:bCs/>
                <w:iCs/>
              </w:rPr>
            </w:pPr>
            <w:r w:rsidRPr="00182B26">
              <w:rPr>
                <w:rFonts w:eastAsia="Calibri" w:cs="Arial"/>
                <w:b/>
                <w:bCs/>
                <w:iCs/>
              </w:rPr>
              <w:t>PPE or Devices Required:</w:t>
            </w:r>
          </w:p>
        </w:tc>
        <w:tc>
          <w:tcPr>
            <w:tcW w:w="3396" w:type="dxa"/>
            <w:gridSpan w:val="2"/>
          </w:tcPr>
          <w:p w14:paraId="5EC2DF4A" w14:textId="77777777" w:rsidR="002A1352" w:rsidRPr="00182B26" w:rsidRDefault="002A1352" w:rsidP="002A1352">
            <w:pPr>
              <w:rPr>
                <w:rFonts w:eastAsia="Calibri" w:cs="Arial"/>
                <w:b/>
                <w:bCs/>
                <w:iCs/>
              </w:rPr>
            </w:pPr>
            <w:r w:rsidRPr="00182B26">
              <w:rPr>
                <w:rFonts w:eastAsia="Calibri" w:cs="Arial"/>
                <w:b/>
                <w:bCs/>
                <w:iCs/>
              </w:rPr>
              <w:t>Additional Training Required:</w:t>
            </w:r>
          </w:p>
        </w:tc>
      </w:tr>
      <w:tr w:rsidR="002A1352" w:rsidRPr="00182B26" w14:paraId="65243F21" w14:textId="77777777" w:rsidTr="00182B26">
        <w:tc>
          <w:tcPr>
            <w:tcW w:w="3125" w:type="dxa"/>
            <w:gridSpan w:val="2"/>
          </w:tcPr>
          <w:p w14:paraId="290D3BA3" w14:textId="36C1B206" w:rsidR="002A1352" w:rsidRPr="00182B26" w:rsidRDefault="00364C21" w:rsidP="002A1352">
            <w:pPr>
              <w:rPr>
                <w:rFonts w:eastAsia="Calibri" w:cs="Times New Roman"/>
              </w:rPr>
            </w:pPr>
            <w:r w:rsidRPr="00182B26">
              <w:rPr>
                <w:rFonts w:eastAsia="Calibri" w:cs="Times New Roman"/>
              </w:rPr>
              <w:t>pile collapsing</w:t>
            </w:r>
          </w:p>
        </w:tc>
        <w:tc>
          <w:tcPr>
            <w:tcW w:w="3113" w:type="dxa"/>
            <w:gridSpan w:val="4"/>
          </w:tcPr>
          <w:p w14:paraId="7BB5A378" w14:textId="45F41486" w:rsidR="002A1352" w:rsidRPr="00182B26" w:rsidRDefault="00364C21" w:rsidP="002A1352">
            <w:pPr>
              <w:rPr>
                <w:rFonts w:eastAsia="Calibri" w:cs="Times New Roman"/>
              </w:rPr>
            </w:pPr>
            <w:r w:rsidRPr="00182B26">
              <w:rPr>
                <w:rFonts w:eastAsia="Calibri" w:cs="Times New Roman"/>
              </w:rPr>
              <w:t>gloves</w:t>
            </w:r>
          </w:p>
        </w:tc>
        <w:tc>
          <w:tcPr>
            <w:tcW w:w="3396" w:type="dxa"/>
            <w:gridSpan w:val="2"/>
          </w:tcPr>
          <w:p w14:paraId="024D28D6" w14:textId="77777777" w:rsidR="002A1352" w:rsidRPr="00182B26" w:rsidRDefault="002A1352" w:rsidP="002A1352">
            <w:pPr>
              <w:rPr>
                <w:rFonts w:eastAsia="Calibri" w:cs="Times New Roman"/>
              </w:rPr>
            </w:pPr>
          </w:p>
        </w:tc>
      </w:tr>
      <w:tr w:rsidR="002A1352" w:rsidRPr="00182B26" w14:paraId="315BB47B" w14:textId="77777777" w:rsidTr="00182B26">
        <w:tc>
          <w:tcPr>
            <w:tcW w:w="3125" w:type="dxa"/>
            <w:gridSpan w:val="2"/>
          </w:tcPr>
          <w:p w14:paraId="3A96C755" w14:textId="63F2B413" w:rsidR="002A1352" w:rsidRPr="00182B26" w:rsidRDefault="00364C21" w:rsidP="002A1352">
            <w:pPr>
              <w:rPr>
                <w:rFonts w:eastAsia="Calibri" w:cs="Times New Roman"/>
              </w:rPr>
            </w:pPr>
            <w:r w:rsidRPr="00182B26">
              <w:rPr>
                <w:rFonts w:eastAsia="Calibri" w:cs="Times New Roman"/>
              </w:rPr>
              <w:t>collisions</w:t>
            </w:r>
          </w:p>
        </w:tc>
        <w:tc>
          <w:tcPr>
            <w:tcW w:w="3113" w:type="dxa"/>
            <w:gridSpan w:val="4"/>
          </w:tcPr>
          <w:p w14:paraId="4569D967" w14:textId="57F14DB8" w:rsidR="002A1352" w:rsidRPr="00182B26" w:rsidRDefault="00364C21" w:rsidP="002A1352">
            <w:pPr>
              <w:rPr>
                <w:rFonts w:eastAsia="Calibri" w:cs="Times New Roman"/>
              </w:rPr>
            </w:pPr>
            <w:r w:rsidRPr="00182B26">
              <w:rPr>
                <w:rFonts w:eastAsia="Calibri" w:cs="Times New Roman"/>
              </w:rPr>
              <w:t>steel toe boots</w:t>
            </w:r>
          </w:p>
        </w:tc>
        <w:tc>
          <w:tcPr>
            <w:tcW w:w="3396" w:type="dxa"/>
            <w:gridSpan w:val="2"/>
          </w:tcPr>
          <w:p w14:paraId="08C60FE0" w14:textId="77777777" w:rsidR="002A1352" w:rsidRPr="00182B26" w:rsidRDefault="002A1352" w:rsidP="002A1352">
            <w:pPr>
              <w:rPr>
                <w:rFonts w:eastAsia="Calibri" w:cs="Times New Roman"/>
              </w:rPr>
            </w:pPr>
          </w:p>
        </w:tc>
      </w:tr>
      <w:tr w:rsidR="002A1352" w:rsidRPr="00182B26" w14:paraId="01284213" w14:textId="77777777" w:rsidTr="00182B26">
        <w:tc>
          <w:tcPr>
            <w:tcW w:w="3125" w:type="dxa"/>
            <w:gridSpan w:val="2"/>
          </w:tcPr>
          <w:p w14:paraId="26279DB0" w14:textId="1F35305A" w:rsidR="002A1352" w:rsidRPr="00182B26" w:rsidRDefault="00364C21" w:rsidP="002A1352">
            <w:pPr>
              <w:rPr>
                <w:rFonts w:eastAsia="Calibri" w:cs="Times New Roman"/>
              </w:rPr>
            </w:pPr>
            <w:r w:rsidRPr="00182B26">
              <w:rPr>
                <w:rFonts w:eastAsia="Calibri" w:cs="Times New Roman"/>
              </w:rPr>
              <w:t>weather conditions</w:t>
            </w:r>
          </w:p>
        </w:tc>
        <w:tc>
          <w:tcPr>
            <w:tcW w:w="3113" w:type="dxa"/>
            <w:gridSpan w:val="4"/>
          </w:tcPr>
          <w:p w14:paraId="58D93BF5" w14:textId="6C84C2AC" w:rsidR="002A1352" w:rsidRPr="00182B26" w:rsidRDefault="00364C21" w:rsidP="002A1352">
            <w:pPr>
              <w:rPr>
                <w:rFonts w:eastAsia="Calibri" w:cs="Times New Roman"/>
              </w:rPr>
            </w:pPr>
            <w:r w:rsidRPr="00182B26">
              <w:rPr>
                <w:rFonts w:eastAsia="Calibri" w:cs="Times New Roman"/>
              </w:rPr>
              <w:t>winter clothing</w:t>
            </w:r>
          </w:p>
        </w:tc>
        <w:tc>
          <w:tcPr>
            <w:tcW w:w="3396" w:type="dxa"/>
            <w:gridSpan w:val="2"/>
          </w:tcPr>
          <w:p w14:paraId="20DE09BC" w14:textId="77777777" w:rsidR="002A1352" w:rsidRPr="00182B26" w:rsidRDefault="002A1352" w:rsidP="002A1352">
            <w:pPr>
              <w:rPr>
                <w:rFonts w:eastAsia="Calibri" w:cs="Times New Roman"/>
              </w:rPr>
            </w:pPr>
          </w:p>
        </w:tc>
      </w:tr>
      <w:tr w:rsidR="002A1352" w:rsidRPr="00182B26" w14:paraId="660814C4" w14:textId="77777777" w:rsidTr="00182B26">
        <w:tc>
          <w:tcPr>
            <w:tcW w:w="3125" w:type="dxa"/>
            <w:gridSpan w:val="2"/>
          </w:tcPr>
          <w:p w14:paraId="007B7F0A" w14:textId="2A6BA77C" w:rsidR="002A1352" w:rsidRPr="00182B26" w:rsidRDefault="00364C21" w:rsidP="002A1352">
            <w:pPr>
              <w:rPr>
                <w:rFonts w:eastAsia="Calibri" w:cs="Times New Roman"/>
              </w:rPr>
            </w:pPr>
            <w:r w:rsidRPr="00182B26">
              <w:rPr>
                <w:rFonts w:eastAsia="Calibri" w:cs="Times New Roman"/>
              </w:rPr>
              <w:t>overhead lines</w:t>
            </w:r>
          </w:p>
        </w:tc>
        <w:tc>
          <w:tcPr>
            <w:tcW w:w="3113" w:type="dxa"/>
            <w:gridSpan w:val="4"/>
          </w:tcPr>
          <w:p w14:paraId="1CC55596" w14:textId="77777777" w:rsidR="002A1352" w:rsidRPr="00182B26" w:rsidRDefault="002A1352" w:rsidP="002A1352">
            <w:pPr>
              <w:rPr>
                <w:rFonts w:eastAsia="Calibri" w:cs="Times New Roman"/>
              </w:rPr>
            </w:pPr>
          </w:p>
        </w:tc>
        <w:tc>
          <w:tcPr>
            <w:tcW w:w="3396" w:type="dxa"/>
            <w:gridSpan w:val="2"/>
          </w:tcPr>
          <w:p w14:paraId="59712E3F" w14:textId="77777777" w:rsidR="002A1352" w:rsidRPr="00182B26" w:rsidRDefault="002A1352" w:rsidP="002A1352">
            <w:pPr>
              <w:rPr>
                <w:rFonts w:eastAsia="Calibri" w:cs="Times New Roman"/>
              </w:rPr>
            </w:pPr>
          </w:p>
        </w:tc>
      </w:tr>
      <w:tr w:rsidR="002A1352" w:rsidRPr="00182B26" w14:paraId="57AE6070" w14:textId="77777777" w:rsidTr="00182B26">
        <w:tc>
          <w:tcPr>
            <w:tcW w:w="9634" w:type="dxa"/>
            <w:gridSpan w:val="8"/>
          </w:tcPr>
          <w:p w14:paraId="02537B50" w14:textId="463E5B63" w:rsidR="002A1352" w:rsidRPr="00182B26" w:rsidRDefault="002A1352" w:rsidP="002A1352">
            <w:pPr>
              <w:jc w:val="center"/>
              <w:rPr>
                <w:rFonts w:eastAsia="Calibri" w:cs="Arial"/>
                <w:b/>
                <w:bCs/>
              </w:rPr>
            </w:pPr>
            <w:r w:rsidRPr="00182B26">
              <w:rPr>
                <w:rFonts w:eastAsia="Calibri" w:cs="Arial"/>
                <w:b/>
                <w:bCs/>
              </w:rPr>
              <w:t xml:space="preserve">Safe </w:t>
            </w:r>
            <w:r w:rsidR="00F0763B" w:rsidRPr="00182B26">
              <w:rPr>
                <w:rFonts w:eastAsia="Calibri" w:cs="Arial"/>
                <w:b/>
                <w:bCs/>
              </w:rPr>
              <w:t>Work</w:t>
            </w:r>
            <w:r w:rsidRPr="00182B26">
              <w:rPr>
                <w:rFonts w:eastAsia="Calibri" w:cs="Arial"/>
                <w:b/>
                <w:bCs/>
              </w:rPr>
              <w:t xml:space="preserve"> Procedure:</w:t>
            </w:r>
          </w:p>
        </w:tc>
      </w:tr>
      <w:tr w:rsidR="002A1352" w:rsidRPr="00182B26" w14:paraId="5E887F34" w14:textId="77777777" w:rsidTr="00182B26">
        <w:tc>
          <w:tcPr>
            <w:tcW w:w="9634" w:type="dxa"/>
            <w:gridSpan w:val="8"/>
          </w:tcPr>
          <w:p w14:paraId="57B68141" w14:textId="3A097884" w:rsidR="002A1352" w:rsidRPr="00182B26" w:rsidRDefault="002A1352" w:rsidP="008F645E">
            <w:pPr>
              <w:numPr>
                <w:ilvl w:val="0"/>
                <w:numId w:val="116"/>
              </w:numPr>
              <w:rPr>
                <w:rFonts w:eastAsia="Calibri" w:cs="Arial"/>
                <w:bCs/>
              </w:rPr>
            </w:pPr>
            <w:r w:rsidRPr="00182B26">
              <w:rPr>
                <w:rFonts w:eastAsia="Calibri" w:cs="Arial"/>
                <w:bCs/>
              </w:rPr>
              <w:t>Load truck at the pit or snow collection area</w:t>
            </w:r>
            <w:r w:rsidR="00364C21" w:rsidRPr="00182B26">
              <w:rPr>
                <w:rFonts w:eastAsia="Calibri" w:cs="Arial"/>
                <w:bCs/>
              </w:rPr>
              <w:t>.</w:t>
            </w:r>
          </w:p>
          <w:p w14:paraId="0F897FEB" w14:textId="186125B7" w:rsidR="002A1352" w:rsidRPr="00182B26" w:rsidRDefault="002A1352" w:rsidP="008F645E">
            <w:pPr>
              <w:numPr>
                <w:ilvl w:val="0"/>
                <w:numId w:val="116"/>
              </w:numPr>
              <w:rPr>
                <w:rFonts w:eastAsia="Calibri" w:cs="Arial"/>
                <w:bCs/>
              </w:rPr>
            </w:pPr>
            <w:r w:rsidRPr="00182B26">
              <w:rPr>
                <w:rFonts w:eastAsia="Calibri" w:cs="Arial"/>
                <w:bCs/>
              </w:rPr>
              <w:t>Haul to dump site</w:t>
            </w:r>
            <w:r w:rsidR="00364C21" w:rsidRPr="00182B26">
              <w:rPr>
                <w:rFonts w:eastAsia="Calibri" w:cs="Arial"/>
                <w:bCs/>
              </w:rPr>
              <w:t>.</w:t>
            </w:r>
          </w:p>
          <w:p w14:paraId="28FD2407" w14:textId="61F09513" w:rsidR="002A1352" w:rsidRPr="00182B26" w:rsidRDefault="002A1352" w:rsidP="008F645E">
            <w:pPr>
              <w:numPr>
                <w:ilvl w:val="0"/>
                <w:numId w:val="116"/>
              </w:numPr>
              <w:rPr>
                <w:rFonts w:eastAsia="Calibri" w:cs="Arial"/>
                <w:bCs/>
              </w:rPr>
            </w:pPr>
            <w:r w:rsidRPr="00182B26">
              <w:rPr>
                <w:rFonts w:eastAsia="Calibri" w:cs="Arial"/>
                <w:bCs/>
              </w:rPr>
              <w:t>Obey traffic rules and drive to weather conditions</w:t>
            </w:r>
            <w:r w:rsidR="00364C21" w:rsidRPr="00182B26">
              <w:rPr>
                <w:rFonts w:eastAsia="Calibri" w:cs="Arial"/>
                <w:bCs/>
              </w:rPr>
              <w:t>.</w:t>
            </w:r>
          </w:p>
          <w:p w14:paraId="125BE93A" w14:textId="6593F190" w:rsidR="002A1352" w:rsidRPr="00182B26" w:rsidRDefault="002A1352" w:rsidP="008F645E">
            <w:pPr>
              <w:numPr>
                <w:ilvl w:val="0"/>
                <w:numId w:val="116"/>
              </w:numPr>
              <w:rPr>
                <w:rFonts w:eastAsia="Calibri" w:cs="Arial"/>
                <w:bCs/>
              </w:rPr>
            </w:pPr>
            <w:r w:rsidRPr="00182B26">
              <w:rPr>
                <w:rFonts w:eastAsia="Calibri" w:cs="Arial"/>
                <w:bCs/>
              </w:rPr>
              <w:t>Ensure truck is on level ground before lifting box</w:t>
            </w:r>
            <w:r w:rsidR="00364C21" w:rsidRPr="00182B26">
              <w:rPr>
                <w:rFonts w:eastAsia="Calibri" w:cs="Arial"/>
                <w:bCs/>
              </w:rPr>
              <w:t>.</w:t>
            </w:r>
          </w:p>
          <w:p w14:paraId="6B0F10E3" w14:textId="536ABCA0" w:rsidR="002A1352" w:rsidRPr="00182B26" w:rsidRDefault="002A1352" w:rsidP="008F645E">
            <w:pPr>
              <w:numPr>
                <w:ilvl w:val="0"/>
                <w:numId w:val="116"/>
              </w:numPr>
              <w:rPr>
                <w:rFonts w:eastAsia="Calibri" w:cs="Arial"/>
                <w:bCs/>
              </w:rPr>
            </w:pPr>
            <w:r w:rsidRPr="00182B26">
              <w:rPr>
                <w:rFonts w:eastAsia="Calibri" w:cs="Arial"/>
                <w:bCs/>
              </w:rPr>
              <w:t>Us</w:t>
            </w:r>
            <w:r w:rsidR="00364C21" w:rsidRPr="00182B26">
              <w:rPr>
                <w:rFonts w:eastAsia="Calibri" w:cs="Arial"/>
                <w:bCs/>
              </w:rPr>
              <w:t>e</w:t>
            </w:r>
            <w:r w:rsidRPr="00182B26">
              <w:rPr>
                <w:rFonts w:eastAsia="Calibri" w:cs="Arial"/>
                <w:bCs/>
              </w:rPr>
              <w:t xml:space="preserve"> mirrors to look for hazards and to watch the box lift</w:t>
            </w:r>
            <w:r w:rsidR="00364C21" w:rsidRPr="00182B26">
              <w:rPr>
                <w:rFonts w:eastAsia="Calibri" w:cs="Arial"/>
                <w:bCs/>
              </w:rPr>
              <w:t>.</w:t>
            </w:r>
          </w:p>
          <w:p w14:paraId="3C07C4DC" w14:textId="5C73B389" w:rsidR="002A1352" w:rsidRPr="00182B26" w:rsidRDefault="002A1352" w:rsidP="008F645E">
            <w:pPr>
              <w:numPr>
                <w:ilvl w:val="0"/>
                <w:numId w:val="116"/>
              </w:numPr>
              <w:rPr>
                <w:rFonts w:eastAsia="Calibri" w:cs="Arial"/>
                <w:bCs/>
              </w:rPr>
            </w:pPr>
            <w:r w:rsidRPr="00182B26">
              <w:rPr>
                <w:rFonts w:eastAsia="Calibri" w:cs="Arial"/>
                <w:bCs/>
              </w:rPr>
              <w:t>Lower box</w:t>
            </w:r>
            <w:r w:rsidR="00364C21" w:rsidRPr="00182B26">
              <w:rPr>
                <w:rFonts w:eastAsia="Calibri" w:cs="Arial"/>
                <w:bCs/>
              </w:rPr>
              <w:t>.</w:t>
            </w:r>
          </w:p>
          <w:p w14:paraId="00C87E06" w14:textId="77777777" w:rsidR="002A1352" w:rsidRPr="00182B26" w:rsidRDefault="002A1352" w:rsidP="008F645E">
            <w:pPr>
              <w:numPr>
                <w:ilvl w:val="0"/>
                <w:numId w:val="116"/>
              </w:numPr>
              <w:rPr>
                <w:rFonts w:eastAsia="Calibri" w:cs="Arial"/>
                <w:bCs/>
              </w:rPr>
            </w:pPr>
            <w:r w:rsidRPr="00182B26">
              <w:rPr>
                <w:rFonts w:eastAsia="Calibri" w:cs="Arial"/>
                <w:bCs/>
              </w:rPr>
              <w:t>Go back to pit or snow collection area</w:t>
            </w:r>
            <w:r w:rsidR="00364C21" w:rsidRPr="00182B26">
              <w:rPr>
                <w:rFonts w:eastAsia="Calibri" w:cs="Arial"/>
                <w:bCs/>
              </w:rPr>
              <w:t>.</w:t>
            </w:r>
          </w:p>
          <w:p w14:paraId="1117F115" w14:textId="40D32F40" w:rsidR="00364C21" w:rsidRPr="00182B26" w:rsidRDefault="00364C21" w:rsidP="00364C21">
            <w:pPr>
              <w:rPr>
                <w:rFonts w:eastAsia="Calibri" w:cs="Arial"/>
                <w:bCs/>
              </w:rPr>
            </w:pPr>
          </w:p>
        </w:tc>
      </w:tr>
      <w:tr w:rsidR="002A1352" w:rsidRPr="00182B26" w14:paraId="7BBA460D" w14:textId="77777777" w:rsidTr="00182B26">
        <w:tc>
          <w:tcPr>
            <w:tcW w:w="9634" w:type="dxa"/>
            <w:gridSpan w:val="8"/>
          </w:tcPr>
          <w:p w14:paraId="3584E028" w14:textId="10627DBD" w:rsidR="002A1352" w:rsidRPr="00182B26" w:rsidRDefault="002A1352" w:rsidP="002A1352">
            <w:pPr>
              <w:jc w:val="center"/>
              <w:rPr>
                <w:rFonts w:eastAsia="Calibri" w:cs="Arial"/>
                <w:b/>
                <w:bCs/>
                <w:i/>
              </w:rPr>
            </w:pPr>
            <w:r w:rsidRPr="00182B26">
              <w:rPr>
                <w:rFonts w:eastAsia="Calibri" w:cs="Arial"/>
                <w:b/>
                <w:bCs/>
                <w:i/>
              </w:rPr>
              <w:t>If an emergency situation occurs while conducting this task or there is an equipment malfunction, engage the emergency stop and follow the lockout procedure</w:t>
            </w:r>
            <w:r w:rsidR="00364C21" w:rsidRPr="00182B26">
              <w:rPr>
                <w:rFonts w:eastAsia="Calibri" w:cs="Arial"/>
                <w:b/>
                <w:bCs/>
                <w:i/>
              </w:rPr>
              <w:t>.</w:t>
            </w:r>
          </w:p>
          <w:p w14:paraId="2D7E750F" w14:textId="77777777" w:rsidR="00364C21" w:rsidRPr="00182B26" w:rsidRDefault="00364C21" w:rsidP="002A1352">
            <w:pPr>
              <w:jc w:val="center"/>
              <w:rPr>
                <w:rFonts w:eastAsia="Calibri" w:cs="Arial"/>
                <w:b/>
                <w:bCs/>
                <w:i/>
              </w:rPr>
            </w:pPr>
          </w:p>
          <w:p w14:paraId="45983872" w14:textId="77777777" w:rsidR="002A1352" w:rsidRPr="00182B26" w:rsidRDefault="002A1352" w:rsidP="002A1352">
            <w:pPr>
              <w:jc w:val="center"/>
              <w:rPr>
                <w:rFonts w:eastAsia="Calibri" w:cs="Arial"/>
                <w:b/>
                <w:bCs/>
              </w:rPr>
            </w:pPr>
            <w:r w:rsidRPr="00182B26">
              <w:rPr>
                <w:rFonts w:eastAsia="Calibri" w:cs="Arial"/>
                <w:b/>
                <w:bCs/>
              </w:rPr>
              <w:t>REPORT ANY HAZARDOUS SITUATIONS TO YOUR SUPERVISOR</w:t>
            </w:r>
          </w:p>
        </w:tc>
      </w:tr>
      <w:tr w:rsidR="002A1352" w:rsidRPr="00182B26" w14:paraId="70C972FE" w14:textId="77777777" w:rsidTr="00182B26">
        <w:tc>
          <w:tcPr>
            <w:tcW w:w="5240" w:type="dxa"/>
            <w:gridSpan w:val="4"/>
            <w:vMerge w:val="restart"/>
          </w:tcPr>
          <w:p w14:paraId="341E5C5B" w14:textId="07FE53B8" w:rsidR="002A1352" w:rsidRPr="00182B26" w:rsidRDefault="002A1352" w:rsidP="002A1352">
            <w:pPr>
              <w:jc w:val="center"/>
              <w:rPr>
                <w:rFonts w:eastAsia="Calibri" w:cs="Arial"/>
                <w:b/>
                <w:bCs/>
              </w:rPr>
            </w:pPr>
            <w:r w:rsidRPr="00182B26">
              <w:rPr>
                <w:rFonts w:eastAsia="Calibri" w:cs="Arial"/>
                <w:b/>
                <w:bCs/>
              </w:rPr>
              <w:t>Guidance Documents/Standards:</w:t>
            </w:r>
          </w:p>
          <w:p w14:paraId="42DE7F4D" w14:textId="77777777" w:rsidR="00364C21" w:rsidRPr="00182B26" w:rsidRDefault="00364C21" w:rsidP="002A1352">
            <w:pPr>
              <w:jc w:val="center"/>
              <w:rPr>
                <w:rFonts w:eastAsia="Calibri" w:cs="Arial"/>
                <w:b/>
                <w:bCs/>
              </w:rPr>
            </w:pPr>
          </w:p>
          <w:p w14:paraId="0BC9DDD0" w14:textId="60B3C104" w:rsidR="002A1352" w:rsidRPr="00182B26" w:rsidRDefault="002A1352" w:rsidP="00364C21">
            <w:pPr>
              <w:rPr>
                <w:rFonts w:eastAsia="Calibri" w:cs="Arial"/>
                <w:bCs/>
              </w:rPr>
            </w:pPr>
            <w:r w:rsidRPr="00182B26">
              <w:rPr>
                <w:rFonts w:eastAsia="Calibri" w:cs="Arial"/>
                <w:bCs/>
              </w:rPr>
              <w:t xml:space="preserve">MB Workplace Safety </w:t>
            </w:r>
            <w:r w:rsidR="00963283" w:rsidRPr="00182B26">
              <w:rPr>
                <w:rFonts w:eastAsia="Calibri" w:cs="Arial"/>
                <w:bCs/>
              </w:rPr>
              <w:t>and</w:t>
            </w:r>
            <w:r w:rsidRPr="00182B26">
              <w:rPr>
                <w:rFonts w:eastAsia="Calibri" w:cs="Arial"/>
                <w:bCs/>
              </w:rPr>
              <w:t xml:space="preserve"> Health Act </w:t>
            </w:r>
            <w:r w:rsidR="00963283" w:rsidRPr="00182B26">
              <w:rPr>
                <w:rFonts w:eastAsia="Calibri" w:cs="Arial"/>
                <w:bCs/>
              </w:rPr>
              <w:t>and</w:t>
            </w:r>
            <w:r w:rsidRPr="00182B26">
              <w:rPr>
                <w:rFonts w:eastAsia="Calibri" w:cs="Arial"/>
                <w:bCs/>
              </w:rPr>
              <w:t xml:space="preserve"> Regulation:</w:t>
            </w:r>
          </w:p>
          <w:p w14:paraId="5A4F245E" w14:textId="0DFE0496" w:rsidR="002A1352" w:rsidRPr="00182B26" w:rsidRDefault="00364C21" w:rsidP="00C1420E">
            <w:pPr>
              <w:pStyle w:val="ListParagraph"/>
              <w:numPr>
                <w:ilvl w:val="0"/>
                <w:numId w:val="592"/>
              </w:numPr>
              <w:rPr>
                <w:rFonts w:eastAsia="Calibri" w:cs="Arial"/>
                <w:bCs/>
              </w:rPr>
            </w:pPr>
            <w:r w:rsidRPr="00182B26">
              <w:rPr>
                <w:rFonts w:eastAsia="Calibri" w:cs="Arial"/>
                <w:bCs/>
              </w:rPr>
              <w:t xml:space="preserve">Part </w:t>
            </w:r>
            <w:r w:rsidR="002A1352" w:rsidRPr="00182B26">
              <w:rPr>
                <w:rFonts w:eastAsia="Calibri" w:cs="Arial"/>
                <w:bCs/>
              </w:rPr>
              <w:t>6 Personal Protective Equipment</w:t>
            </w:r>
          </w:p>
          <w:p w14:paraId="2932FFA5" w14:textId="221983CA" w:rsidR="002A1352" w:rsidRPr="00182B26" w:rsidRDefault="00364C21" w:rsidP="00C1420E">
            <w:pPr>
              <w:pStyle w:val="ListParagraph"/>
              <w:numPr>
                <w:ilvl w:val="0"/>
                <w:numId w:val="592"/>
              </w:numPr>
              <w:rPr>
                <w:rFonts w:eastAsia="Calibri" w:cs="Arial"/>
                <w:bCs/>
              </w:rPr>
            </w:pPr>
            <w:r w:rsidRPr="00182B26">
              <w:rPr>
                <w:rFonts w:eastAsia="Calibri" w:cs="Arial"/>
                <w:bCs/>
              </w:rPr>
              <w:t xml:space="preserve">Part </w:t>
            </w:r>
            <w:r w:rsidR="002A1352" w:rsidRPr="00182B26">
              <w:rPr>
                <w:rFonts w:eastAsia="Calibri" w:cs="Arial"/>
                <w:bCs/>
              </w:rPr>
              <w:t xml:space="preserve">16 Machines, </w:t>
            </w:r>
            <w:r w:rsidR="00E00E54" w:rsidRPr="00182B26">
              <w:rPr>
                <w:rFonts w:eastAsia="Calibri" w:cs="Arial"/>
                <w:bCs/>
              </w:rPr>
              <w:t xml:space="preserve">Tools </w:t>
            </w:r>
            <w:r w:rsidR="002A1352" w:rsidRPr="00182B26">
              <w:rPr>
                <w:rFonts w:eastAsia="Calibri" w:cs="Arial"/>
                <w:bCs/>
              </w:rPr>
              <w:t>and Robots</w:t>
            </w:r>
          </w:p>
          <w:p w14:paraId="24861A16" w14:textId="37AB144B" w:rsidR="002A1352" w:rsidRPr="00182B26" w:rsidRDefault="00364C21" w:rsidP="00C1420E">
            <w:pPr>
              <w:pStyle w:val="ListParagraph"/>
              <w:numPr>
                <w:ilvl w:val="0"/>
                <w:numId w:val="592"/>
              </w:numPr>
              <w:rPr>
                <w:rFonts w:eastAsia="Calibri" w:cs="Arial"/>
                <w:bCs/>
              </w:rPr>
            </w:pPr>
            <w:r w:rsidRPr="00182B26">
              <w:rPr>
                <w:rFonts w:eastAsia="Calibri" w:cs="Arial"/>
                <w:bCs/>
              </w:rPr>
              <w:t xml:space="preserve">Part </w:t>
            </w:r>
            <w:r w:rsidR="002A1352" w:rsidRPr="00182B26">
              <w:rPr>
                <w:rFonts w:eastAsia="Calibri" w:cs="Arial"/>
                <w:bCs/>
              </w:rPr>
              <w:t>22</w:t>
            </w:r>
            <w:r w:rsidRPr="00182B26">
              <w:rPr>
                <w:rFonts w:eastAsia="Calibri" w:cs="Arial"/>
                <w:bCs/>
              </w:rPr>
              <w:t xml:space="preserve"> </w:t>
            </w:r>
            <w:r w:rsidR="002A1352" w:rsidRPr="00182B26">
              <w:rPr>
                <w:rFonts w:eastAsia="Calibri" w:cs="Arial"/>
                <w:bCs/>
              </w:rPr>
              <w:t>Powered Mobile Equipment</w:t>
            </w:r>
          </w:p>
          <w:p w14:paraId="47A379DC" w14:textId="77777777" w:rsidR="002A1352" w:rsidRPr="00182B26" w:rsidRDefault="002A1352" w:rsidP="002A1352">
            <w:pPr>
              <w:rPr>
                <w:rFonts w:eastAsia="Calibri" w:cs="Arial"/>
                <w:bCs/>
              </w:rPr>
            </w:pPr>
          </w:p>
          <w:p w14:paraId="6586CBC7" w14:textId="77777777" w:rsidR="002A1352" w:rsidRPr="00182B26" w:rsidRDefault="002A1352" w:rsidP="002A1352">
            <w:pPr>
              <w:tabs>
                <w:tab w:val="left" w:pos="3240"/>
              </w:tabs>
              <w:rPr>
                <w:rFonts w:eastAsia="Calibri" w:cs="Arial"/>
                <w:b/>
                <w:bCs/>
                <w:i/>
              </w:rPr>
            </w:pPr>
          </w:p>
        </w:tc>
        <w:tc>
          <w:tcPr>
            <w:tcW w:w="4394" w:type="dxa"/>
            <w:gridSpan w:val="4"/>
          </w:tcPr>
          <w:p w14:paraId="044F49A8" w14:textId="3E3EAE0D" w:rsidR="002A1352" w:rsidRPr="00182B26" w:rsidRDefault="002A1352" w:rsidP="00364C21">
            <w:pPr>
              <w:rPr>
                <w:rFonts w:eastAsia="Calibri" w:cs="Arial"/>
                <w:bCs/>
              </w:rPr>
            </w:pPr>
            <w:r w:rsidRPr="00182B26">
              <w:rPr>
                <w:rFonts w:eastAsia="Calibri" w:cs="Arial"/>
                <w:bCs/>
              </w:rPr>
              <w:t xml:space="preserve">This </w:t>
            </w:r>
            <w:r w:rsidR="00364C21" w:rsidRPr="00182B26">
              <w:rPr>
                <w:rFonts w:eastAsia="Calibri" w:cs="Arial"/>
                <w:bCs/>
              </w:rPr>
              <w:t xml:space="preserve">safe work procedure </w:t>
            </w:r>
            <w:r w:rsidRPr="00182B26">
              <w:rPr>
                <w:rFonts w:eastAsia="Calibri" w:cs="Arial"/>
                <w:bCs/>
              </w:rPr>
              <w:t>will be reviewed any time the task, equipment or materials change and at a minimum of every three years</w:t>
            </w:r>
            <w:r w:rsidR="00364C21" w:rsidRPr="00182B26">
              <w:rPr>
                <w:rFonts w:eastAsia="Calibri" w:cs="Arial"/>
                <w:bCs/>
              </w:rPr>
              <w:t>.</w:t>
            </w:r>
          </w:p>
        </w:tc>
      </w:tr>
      <w:tr w:rsidR="002A1352" w:rsidRPr="00182B26" w14:paraId="0EC86632" w14:textId="77777777" w:rsidTr="00182B26">
        <w:trPr>
          <w:trHeight w:val="1147"/>
        </w:trPr>
        <w:tc>
          <w:tcPr>
            <w:tcW w:w="5240" w:type="dxa"/>
            <w:gridSpan w:val="4"/>
            <w:vMerge/>
          </w:tcPr>
          <w:p w14:paraId="7B4D669E" w14:textId="77777777" w:rsidR="002A1352" w:rsidRPr="00182B26" w:rsidRDefault="002A1352" w:rsidP="002A1352">
            <w:pPr>
              <w:jc w:val="center"/>
              <w:rPr>
                <w:rFonts w:eastAsia="Calibri" w:cs="Arial"/>
                <w:b/>
                <w:bCs/>
              </w:rPr>
            </w:pPr>
          </w:p>
        </w:tc>
        <w:tc>
          <w:tcPr>
            <w:tcW w:w="4394" w:type="dxa"/>
            <w:gridSpan w:val="4"/>
          </w:tcPr>
          <w:p w14:paraId="6366AE69" w14:textId="77777777" w:rsidR="002A1352" w:rsidRPr="00182B26" w:rsidRDefault="002A1352" w:rsidP="002A1352">
            <w:pPr>
              <w:rPr>
                <w:rFonts w:eastAsia="Calibri" w:cs="Arial"/>
                <w:bCs/>
              </w:rPr>
            </w:pPr>
            <w:r w:rsidRPr="00182B26">
              <w:rPr>
                <w:rFonts w:eastAsia="Calibri" w:cs="Arial"/>
                <w:bCs/>
              </w:rPr>
              <w:t>Reviewed By WSH Committee:</w:t>
            </w:r>
          </w:p>
          <w:p w14:paraId="753DEB73" w14:textId="77777777" w:rsidR="002A1352" w:rsidRPr="00182B26" w:rsidRDefault="002A1352" w:rsidP="002A1352">
            <w:pPr>
              <w:rPr>
                <w:rFonts w:eastAsia="Calibri" w:cs="Arial"/>
                <w:bCs/>
              </w:rPr>
            </w:pPr>
          </w:p>
          <w:p w14:paraId="637E9DE6" w14:textId="77777777" w:rsidR="002A1352" w:rsidRPr="00182B26" w:rsidRDefault="002A1352" w:rsidP="002A1352">
            <w:pPr>
              <w:rPr>
                <w:rFonts w:eastAsia="Calibri" w:cs="Arial"/>
                <w:bCs/>
              </w:rPr>
            </w:pPr>
          </w:p>
          <w:p w14:paraId="0B7C7BF7" w14:textId="77777777" w:rsidR="002A1352" w:rsidRPr="00182B26" w:rsidRDefault="002A1352" w:rsidP="002A1352">
            <w:pPr>
              <w:rPr>
                <w:rFonts w:eastAsia="Calibri" w:cs="Arial"/>
                <w:bCs/>
              </w:rPr>
            </w:pPr>
            <w:r w:rsidRPr="00182B26">
              <w:rPr>
                <w:rFonts w:eastAsia="Calibri" w:cs="Arial"/>
                <w:bCs/>
              </w:rPr>
              <w:t>Date:</w:t>
            </w:r>
          </w:p>
          <w:p w14:paraId="41AC6C6D" w14:textId="77777777" w:rsidR="002A1352" w:rsidRPr="00182B26" w:rsidRDefault="002A1352" w:rsidP="002A1352">
            <w:pPr>
              <w:rPr>
                <w:rFonts w:eastAsia="Calibri" w:cs="Arial"/>
                <w:bCs/>
              </w:rPr>
            </w:pPr>
          </w:p>
        </w:tc>
      </w:tr>
    </w:tbl>
    <w:p w14:paraId="3905426A" w14:textId="77777777" w:rsidR="002A1352" w:rsidRPr="00E8335E" w:rsidRDefault="002A1352" w:rsidP="002A1352">
      <w:pPr>
        <w:keepNext/>
        <w:keepLines/>
        <w:spacing w:before="200" w:after="0"/>
        <w:jc w:val="center"/>
        <w:outlineLvl w:val="1"/>
        <w:rPr>
          <w:rFonts w:eastAsia="Times New Roman" w:cs="Calibri"/>
        </w:rPr>
      </w:pPr>
    </w:p>
    <w:p w14:paraId="19D1A378" w14:textId="77777777" w:rsidR="002A1352" w:rsidRPr="00E8335E" w:rsidRDefault="002A1352" w:rsidP="002A1352"/>
    <w:p w14:paraId="1A78E699"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2B33314F" w14:textId="77777777" w:rsidR="002A1352" w:rsidRPr="00182B26" w:rsidRDefault="002A1352" w:rsidP="002A1352">
      <w:pPr>
        <w:spacing w:after="0" w:line="240" w:lineRule="auto"/>
        <w:jc w:val="center"/>
        <w:rPr>
          <w:rFonts w:ascii="Calibri" w:eastAsia="Calibri" w:hAnsi="Calibri" w:cs="Times New Roman"/>
        </w:rPr>
      </w:pPr>
      <w:r w:rsidRPr="00182B26">
        <w:rPr>
          <w:rFonts w:ascii="Calibri" w:eastAsia="Calibri" w:hAnsi="Calibri" w:cs="Times New Roman"/>
        </w:rPr>
        <w:lastRenderedPageBreak/>
        <w:t>Snow Plowing</w:t>
      </w:r>
    </w:p>
    <w:tbl>
      <w:tblPr>
        <w:tblStyle w:val="TableGrid18"/>
        <w:tblW w:w="9634" w:type="dxa"/>
        <w:tblLook w:val="04A0" w:firstRow="1" w:lastRow="0" w:firstColumn="1" w:lastColumn="0" w:noHBand="0" w:noVBand="1"/>
      </w:tblPr>
      <w:tblGrid>
        <w:gridCol w:w="1866"/>
        <w:gridCol w:w="1259"/>
        <w:gridCol w:w="608"/>
        <w:gridCol w:w="1507"/>
        <w:gridCol w:w="368"/>
        <w:gridCol w:w="630"/>
        <w:gridCol w:w="1075"/>
        <w:gridCol w:w="2321"/>
      </w:tblGrid>
      <w:tr w:rsidR="002A1352" w:rsidRPr="00182B26" w14:paraId="4D485558" w14:textId="77777777" w:rsidTr="00182B26">
        <w:tc>
          <w:tcPr>
            <w:tcW w:w="1866" w:type="dxa"/>
          </w:tcPr>
          <w:p w14:paraId="65F7603D" w14:textId="77777777" w:rsidR="002A1352" w:rsidRPr="00182B26" w:rsidRDefault="002A1352" w:rsidP="002A1352">
            <w:pPr>
              <w:rPr>
                <w:rFonts w:ascii="Calibri" w:eastAsia="Calibri" w:hAnsi="Calibri" w:cs="Times New Roman"/>
                <w:b/>
              </w:rPr>
            </w:pPr>
            <w:r w:rsidRPr="00182B26">
              <w:rPr>
                <w:rFonts w:ascii="Calibri" w:eastAsia="Calibri" w:hAnsi="Calibri" w:cs="Times New Roman"/>
                <w:b/>
              </w:rPr>
              <w:t>Facility:</w:t>
            </w:r>
          </w:p>
        </w:tc>
        <w:tc>
          <w:tcPr>
            <w:tcW w:w="1867" w:type="dxa"/>
            <w:gridSpan w:val="2"/>
          </w:tcPr>
          <w:p w14:paraId="5E33FB5F" w14:textId="77777777" w:rsidR="002A1352" w:rsidRPr="00182B26" w:rsidRDefault="002A1352" w:rsidP="002A1352">
            <w:pPr>
              <w:rPr>
                <w:rFonts w:ascii="Calibri" w:eastAsia="Calibri" w:hAnsi="Calibri" w:cs="Times New Roman"/>
              </w:rPr>
            </w:pPr>
            <w:r w:rsidRPr="00182B26">
              <w:rPr>
                <w:rFonts w:ascii="Calibri" w:eastAsia="Calibri" w:hAnsi="Calibri" w:cs="Times New Roman"/>
                <w:b/>
              </w:rPr>
              <w:t>Written By:</w:t>
            </w:r>
          </w:p>
        </w:tc>
        <w:tc>
          <w:tcPr>
            <w:tcW w:w="1875" w:type="dxa"/>
            <w:gridSpan w:val="2"/>
          </w:tcPr>
          <w:p w14:paraId="0B3F44FB" w14:textId="77777777" w:rsidR="002A1352" w:rsidRPr="00182B26" w:rsidRDefault="002A1352" w:rsidP="002A1352">
            <w:pPr>
              <w:rPr>
                <w:rFonts w:ascii="Calibri" w:eastAsia="Calibri" w:hAnsi="Calibri" w:cs="Times New Roman"/>
              </w:rPr>
            </w:pPr>
            <w:r w:rsidRPr="00182B26">
              <w:rPr>
                <w:rFonts w:ascii="Calibri" w:eastAsia="Calibri" w:hAnsi="Calibri" w:cs="Times New Roman"/>
                <w:b/>
              </w:rPr>
              <w:t>Approved By:</w:t>
            </w:r>
          </w:p>
        </w:tc>
        <w:tc>
          <w:tcPr>
            <w:tcW w:w="1705" w:type="dxa"/>
            <w:gridSpan w:val="2"/>
          </w:tcPr>
          <w:p w14:paraId="15460004" w14:textId="77777777" w:rsidR="002A1352" w:rsidRPr="00182B26" w:rsidRDefault="002A1352" w:rsidP="002A1352">
            <w:pPr>
              <w:rPr>
                <w:rFonts w:ascii="Calibri" w:eastAsia="Calibri" w:hAnsi="Calibri" w:cs="Times New Roman"/>
              </w:rPr>
            </w:pPr>
            <w:r w:rsidRPr="00182B26">
              <w:rPr>
                <w:rFonts w:ascii="Calibri" w:eastAsia="Calibri" w:hAnsi="Calibri" w:cs="Times New Roman"/>
                <w:b/>
              </w:rPr>
              <w:t>Date Created:</w:t>
            </w:r>
          </w:p>
        </w:tc>
        <w:tc>
          <w:tcPr>
            <w:tcW w:w="2321" w:type="dxa"/>
          </w:tcPr>
          <w:p w14:paraId="397B6116" w14:textId="04BA2041" w:rsidR="002A1352" w:rsidRPr="00182B26" w:rsidRDefault="002A1352" w:rsidP="002A1352">
            <w:pPr>
              <w:rPr>
                <w:rFonts w:ascii="Calibri" w:eastAsia="Calibri" w:hAnsi="Calibri" w:cs="Times New Roman"/>
              </w:rPr>
            </w:pPr>
            <w:r w:rsidRPr="00182B26">
              <w:rPr>
                <w:rFonts w:ascii="Calibri" w:eastAsia="Calibri" w:hAnsi="Calibri" w:cs="Times New Roman"/>
                <w:b/>
              </w:rPr>
              <w:t>Date of Last Revision</w:t>
            </w:r>
            <w:r w:rsidR="00364C21" w:rsidRPr="00182B26">
              <w:rPr>
                <w:rFonts w:ascii="Calibri" w:eastAsia="Calibri" w:hAnsi="Calibri" w:cs="Times New Roman"/>
                <w:b/>
              </w:rPr>
              <w:t>:</w:t>
            </w:r>
          </w:p>
        </w:tc>
      </w:tr>
      <w:tr w:rsidR="002A1352" w:rsidRPr="00182B26" w14:paraId="158FF386" w14:textId="77777777" w:rsidTr="00182B26">
        <w:tc>
          <w:tcPr>
            <w:tcW w:w="1866" w:type="dxa"/>
          </w:tcPr>
          <w:p w14:paraId="6AFEEE54" w14:textId="77777777" w:rsidR="002A1352" w:rsidRPr="00182B26" w:rsidRDefault="002A1352" w:rsidP="002A1352">
            <w:pPr>
              <w:rPr>
                <w:rFonts w:ascii="Calibri" w:eastAsia="Calibri" w:hAnsi="Calibri" w:cs="Times New Roman"/>
              </w:rPr>
            </w:pPr>
          </w:p>
        </w:tc>
        <w:tc>
          <w:tcPr>
            <w:tcW w:w="1867" w:type="dxa"/>
            <w:gridSpan w:val="2"/>
          </w:tcPr>
          <w:p w14:paraId="5109F2CB" w14:textId="77777777" w:rsidR="002A1352" w:rsidRPr="00182B26" w:rsidRDefault="002A1352" w:rsidP="002A1352">
            <w:pPr>
              <w:rPr>
                <w:rFonts w:ascii="Calibri" w:eastAsia="Calibri" w:hAnsi="Calibri" w:cs="Times New Roman"/>
              </w:rPr>
            </w:pPr>
          </w:p>
        </w:tc>
        <w:tc>
          <w:tcPr>
            <w:tcW w:w="1875" w:type="dxa"/>
            <w:gridSpan w:val="2"/>
          </w:tcPr>
          <w:p w14:paraId="05B42D57" w14:textId="77777777" w:rsidR="002A1352" w:rsidRPr="00182B26" w:rsidRDefault="002A1352" w:rsidP="002A1352">
            <w:pPr>
              <w:rPr>
                <w:rFonts w:ascii="Calibri" w:eastAsia="Calibri" w:hAnsi="Calibri" w:cs="Times New Roman"/>
              </w:rPr>
            </w:pPr>
          </w:p>
        </w:tc>
        <w:tc>
          <w:tcPr>
            <w:tcW w:w="1705" w:type="dxa"/>
            <w:gridSpan w:val="2"/>
          </w:tcPr>
          <w:p w14:paraId="6C3C230B" w14:textId="77777777" w:rsidR="002A1352" w:rsidRPr="00182B26" w:rsidRDefault="002A1352" w:rsidP="002A1352">
            <w:pPr>
              <w:rPr>
                <w:rFonts w:ascii="Calibri" w:eastAsia="Calibri" w:hAnsi="Calibri" w:cs="Times New Roman"/>
              </w:rPr>
            </w:pPr>
          </w:p>
        </w:tc>
        <w:tc>
          <w:tcPr>
            <w:tcW w:w="2321" w:type="dxa"/>
          </w:tcPr>
          <w:p w14:paraId="5A193EED" w14:textId="77777777" w:rsidR="002A1352" w:rsidRPr="00182B26" w:rsidRDefault="002A1352" w:rsidP="002A1352">
            <w:pPr>
              <w:rPr>
                <w:rFonts w:ascii="Calibri" w:eastAsia="Calibri" w:hAnsi="Calibri" w:cs="Times New Roman"/>
              </w:rPr>
            </w:pPr>
          </w:p>
        </w:tc>
      </w:tr>
      <w:tr w:rsidR="002A1352" w:rsidRPr="00182B26" w14:paraId="2F2C96CF" w14:textId="77777777" w:rsidTr="00182B26">
        <w:trPr>
          <w:trHeight w:val="306"/>
        </w:trPr>
        <w:tc>
          <w:tcPr>
            <w:tcW w:w="3125" w:type="dxa"/>
            <w:gridSpan w:val="2"/>
          </w:tcPr>
          <w:p w14:paraId="585CBD91" w14:textId="7374205F" w:rsidR="002A1352" w:rsidRPr="00182B26" w:rsidRDefault="002A1352" w:rsidP="002A1352">
            <w:pPr>
              <w:rPr>
                <w:rFonts w:ascii="Calibri" w:eastAsia="Calibri" w:hAnsi="Calibri" w:cs="Arial"/>
                <w:b/>
                <w:bCs/>
                <w:iCs/>
              </w:rPr>
            </w:pPr>
            <w:r w:rsidRPr="00182B26">
              <w:rPr>
                <w:rFonts w:ascii="Calibri" w:eastAsia="Calibri" w:hAnsi="Calibri" w:cs="Arial"/>
                <w:b/>
                <w:bCs/>
                <w:iCs/>
              </w:rPr>
              <w:t>Hazards Present:</w:t>
            </w:r>
          </w:p>
        </w:tc>
        <w:tc>
          <w:tcPr>
            <w:tcW w:w="3113" w:type="dxa"/>
            <w:gridSpan w:val="4"/>
          </w:tcPr>
          <w:p w14:paraId="78E15976" w14:textId="5415A7DD" w:rsidR="002A1352" w:rsidRPr="00182B26" w:rsidRDefault="000977ED" w:rsidP="002A1352">
            <w:pPr>
              <w:rPr>
                <w:rFonts w:ascii="Calibri" w:eastAsia="Calibri" w:hAnsi="Calibri" w:cs="Arial"/>
                <w:b/>
                <w:bCs/>
                <w:iCs/>
              </w:rPr>
            </w:pPr>
            <w:r w:rsidRPr="00182B26">
              <w:rPr>
                <w:rFonts w:ascii="Calibri" w:eastAsia="Calibri" w:hAnsi="Calibri" w:cs="Arial"/>
                <w:b/>
                <w:bCs/>
                <w:iCs/>
              </w:rPr>
              <w:t>PPE or Devices Required:</w:t>
            </w:r>
          </w:p>
        </w:tc>
        <w:tc>
          <w:tcPr>
            <w:tcW w:w="3396" w:type="dxa"/>
            <w:gridSpan w:val="2"/>
          </w:tcPr>
          <w:p w14:paraId="7831F262" w14:textId="77777777" w:rsidR="002A1352" w:rsidRPr="00182B26" w:rsidRDefault="002A1352" w:rsidP="002A1352">
            <w:pPr>
              <w:rPr>
                <w:rFonts w:ascii="Calibri" w:eastAsia="Calibri" w:hAnsi="Calibri" w:cs="Arial"/>
                <w:b/>
                <w:bCs/>
                <w:iCs/>
              </w:rPr>
            </w:pPr>
            <w:r w:rsidRPr="00182B26">
              <w:rPr>
                <w:rFonts w:ascii="Calibri" w:eastAsia="Calibri" w:hAnsi="Calibri" w:cs="Arial"/>
                <w:b/>
                <w:bCs/>
                <w:iCs/>
              </w:rPr>
              <w:t>Additional Training Required:</w:t>
            </w:r>
          </w:p>
        </w:tc>
      </w:tr>
      <w:tr w:rsidR="002A1352" w:rsidRPr="00182B26" w14:paraId="008A6B53" w14:textId="77777777" w:rsidTr="00182B26">
        <w:tc>
          <w:tcPr>
            <w:tcW w:w="3125" w:type="dxa"/>
            <w:gridSpan w:val="2"/>
          </w:tcPr>
          <w:p w14:paraId="5CA24AC1" w14:textId="3FD954C7" w:rsidR="002A1352" w:rsidRPr="00182B26" w:rsidRDefault="00364C21" w:rsidP="002A1352">
            <w:pPr>
              <w:rPr>
                <w:rFonts w:ascii="Calibri" w:eastAsia="Arial" w:hAnsi="Calibri" w:cs="Arial"/>
              </w:rPr>
            </w:pPr>
            <w:r w:rsidRPr="00182B26">
              <w:rPr>
                <w:rFonts w:ascii="Calibri" w:eastAsia="Arial" w:hAnsi="Calibri" w:cs="Arial"/>
              </w:rPr>
              <w:t>weather conditions</w:t>
            </w:r>
          </w:p>
        </w:tc>
        <w:tc>
          <w:tcPr>
            <w:tcW w:w="3113" w:type="dxa"/>
            <w:gridSpan w:val="4"/>
          </w:tcPr>
          <w:p w14:paraId="591AB9DC" w14:textId="100EF689" w:rsidR="002A1352" w:rsidRPr="00182B26" w:rsidRDefault="00364C21" w:rsidP="002A1352">
            <w:pPr>
              <w:jc w:val="both"/>
              <w:rPr>
                <w:rFonts w:ascii="Calibri" w:eastAsia="Arial" w:hAnsi="Calibri" w:cs="Arial"/>
              </w:rPr>
            </w:pPr>
            <w:r w:rsidRPr="00182B26">
              <w:rPr>
                <w:rFonts w:ascii="Calibri" w:eastAsia="Arial" w:hAnsi="Calibri" w:cs="Arial"/>
              </w:rPr>
              <w:t>two-way radio</w:t>
            </w:r>
          </w:p>
        </w:tc>
        <w:tc>
          <w:tcPr>
            <w:tcW w:w="3396" w:type="dxa"/>
            <w:gridSpan w:val="2"/>
          </w:tcPr>
          <w:p w14:paraId="71590E67" w14:textId="77777777" w:rsidR="002A1352" w:rsidRPr="00182B26" w:rsidRDefault="002A1352" w:rsidP="002A1352">
            <w:pPr>
              <w:rPr>
                <w:rFonts w:ascii="Calibri" w:eastAsia="Calibri" w:hAnsi="Calibri" w:cs="Arial"/>
              </w:rPr>
            </w:pPr>
          </w:p>
        </w:tc>
      </w:tr>
      <w:tr w:rsidR="002A1352" w:rsidRPr="00182B26" w14:paraId="23BEE034" w14:textId="77777777" w:rsidTr="00182B26">
        <w:tc>
          <w:tcPr>
            <w:tcW w:w="3125" w:type="dxa"/>
            <w:gridSpan w:val="2"/>
          </w:tcPr>
          <w:p w14:paraId="594403D3" w14:textId="16C931BE" w:rsidR="002A1352" w:rsidRPr="00182B26" w:rsidRDefault="00364C21" w:rsidP="002A1352">
            <w:pPr>
              <w:spacing w:before="17"/>
              <w:rPr>
                <w:rFonts w:ascii="Calibri" w:eastAsia="Arial" w:hAnsi="Calibri" w:cs="Arial"/>
              </w:rPr>
            </w:pPr>
            <w:r w:rsidRPr="00182B26">
              <w:rPr>
                <w:rFonts w:ascii="Calibri" w:eastAsia="Arial" w:hAnsi="Calibri" w:cs="Arial"/>
              </w:rPr>
              <w:t>icy roads</w:t>
            </w:r>
          </w:p>
        </w:tc>
        <w:tc>
          <w:tcPr>
            <w:tcW w:w="3113" w:type="dxa"/>
            <w:gridSpan w:val="4"/>
          </w:tcPr>
          <w:p w14:paraId="2153AA18" w14:textId="12A48AF5" w:rsidR="002A1352" w:rsidRPr="00182B26" w:rsidRDefault="00364C21" w:rsidP="002A1352">
            <w:pPr>
              <w:spacing w:before="17"/>
              <w:jc w:val="both"/>
              <w:rPr>
                <w:rFonts w:ascii="Calibri" w:eastAsia="Arial" w:hAnsi="Calibri" w:cs="Arial"/>
              </w:rPr>
            </w:pPr>
            <w:r w:rsidRPr="00182B26">
              <w:rPr>
                <w:rFonts w:ascii="Calibri" w:eastAsia="Arial" w:hAnsi="Calibri" w:cs="Arial"/>
              </w:rPr>
              <w:t>cell phone</w:t>
            </w:r>
          </w:p>
        </w:tc>
        <w:tc>
          <w:tcPr>
            <w:tcW w:w="3396" w:type="dxa"/>
            <w:gridSpan w:val="2"/>
          </w:tcPr>
          <w:p w14:paraId="21B12400" w14:textId="77777777" w:rsidR="002A1352" w:rsidRPr="00182B26" w:rsidRDefault="002A1352" w:rsidP="002A1352">
            <w:pPr>
              <w:rPr>
                <w:rFonts w:ascii="Calibri" w:eastAsia="Calibri" w:hAnsi="Calibri" w:cs="Calibri"/>
              </w:rPr>
            </w:pPr>
          </w:p>
        </w:tc>
      </w:tr>
      <w:tr w:rsidR="002A1352" w:rsidRPr="00182B26" w14:paraId="38EFBEF0" w14:textId="77777777" w:rsidTr="00182B26">
        <w:tc>
          <w:tcPr>
            <w:tcW w:w="3125" w:type="dxa"/>
            <w:gridSpan w:val="2"/>
          </w:tcPr>
          <w:p w14:paraId="6CABFA50" w14:textId="67C3DB1E" w:rsidR="002A1352" w:rsidRPr="00182B26" w:rsidRDefault="00364C21" w:rsidP="002A1352">
            <w:pPr>
              <w:rPr>
                <w:rFonts w:ascii="Calibri" w:eastAsia="Calibri" w:hAnsi="Calibri" w:cs="Times New Roman"/>
              </w:rPr>
            </w:pPr>
            <w:r w:rsidRPr="00182B26">
              <w:rPr>
                <w:rFonts w:ascii="Calibri" w:eastAsia="Calibri" w:hAnsi="Calibri" w:cs="Times New Roman"/>
              </w:rPr>
              <w:t xml:space="preserve">traffic </w:t>
            </w:r>
          </w:p>
        </w:tc>
        <w:tc>
          <w:tcPr>
            <w:tcW w:w="3113" w:type="dxa"/>
            <w:gridSpan w:val="4"/>
          </w:tcPr>
          <w:p w14:paraId="1CAEBD96" w14:textId="7C2C961C" w:rsidR="002A1352" w:rsidRPr="00182B26" w:rsidRDefault="00364C21" w:rsidP="002A1352">
            <w:pPr>
              <w:rPr>
                <w:rFonts w:ascii="Calibri" w:eastAsia="Calibri" w:hAnsi="Calibri" w:cs="Times New Roman"/>
              </w:rPr>
            </w:pPr>
            <w:r w:rsidRPr="00182B26">
              <w:rPr>
                <w:rFonts w:ascii="Calibri" w:eastAsia="Calibri" w:hAnsi="Calibri" w:cs="Times New Roman"/>
              </w:rPr>
              <w:t>layered clothing</w:t>
            </w:r>
          </w:p>
        </w:tc>
        <w:tc>
          <w:tcPr>
            <w:tcW w:w="3396" w:type="dxa"/>
            <w:gridSpan w:val="2"/>
          </w:tcPr>
          <w:p w14:paraId="76ABD3F8" w14:textId="77777777" w:rsidR="002A1352" w:rsidRPr="00182B26" w:rsidRDefault="002A1352" w:rsidP="002A1352">
            <w:pPr>
              <w:rPr>
                <w:rFonts w:ascii="Calibri" w:eastAsia="Calibri" w:hAnsi="Calibri" w:cs="Calibri"/>
              </w:rPr>
            </w:pPr>
          </w:p>
        </w:tc>
      </w:tr>
      <w:tr w:rsidR="002A1352" w:rsidRPr="00182B26" w14:paraId="377E44BF" w14:textId="77777777" w:rsidTr="00182B26">
        <w:tc>
          <w:tcPr>
            <w:tcW w:w="3125" w:type="dxa"/>
            <w:gridSpan w:val="2"/>
          </w:tcPr>
          <w:p w14:paraId="607CE21D" w14:textId="77777777" w:rsidR="002A1352" w:rsidRPr="00182B26" w:rsidRDefault="002A1352" w:rsidP="002A1352">
            <w:pPr>
              <w:rPr>
                <w:rFonts w:ascii="Calibri" w:eastAsia="Arial" w:hAnsi="Calibri" w:cs="Arial"/>
              </w:rPr>
            </w:pPr>
          </w:p>
        </w:tc>
        <w:tc>
          <w:tcPr>
            <w:tcW w:w="3113" w:type="dxa"/>
            <w:gridSpan w:val="4"/>
          </w:tcPr>
          <w:p w14:paraId="31FB6613" w14:textId="51C281D5" w:rsidR="002A1352" w:rsidRPr="00182B26" w:rsidRDefault="00364C21" w:rsidP="002A1352">
            <w:pPr>
              <w:rPr>
                <w:rFonts w:ascii="Calibri" w:eastAsia="Arial" w:hAnsi="Calibri" w:cs="Arial"/>
              </w:rPr>
            </w:pPr>
            <w:r w:rsidRPr="00182B26">
              <w:rPr>
                <w:rFonts w:ascii="Calibri" w:eastAsia="Arial" w:hAnsi="Calibri" w:cs="Arial"/>
              </w:rPr>
              <w:t>gloves</w:t>
            </w:r>
          </w:p>
        </w:tc>
        <w:tc>
          <w:tcPr>
            <w:tcW w:w="3396" w:type="dxa"/>
            <w:gridSpan w:val="2"/>
          </w:tcPr>
          <w:p w14:paraId="1487C431" w14:textId="77777777" w:rsidR="002A1352" w:rsidRPr="00182B26" w:rsidRDefault="002A1352" w:rsidP="002A1352">
            <w:pPr>
              <w:rPr>
                <w:rFonts w:ascii="Calibri" w:eastAsia="Calibri" w:hAnsi="Calibri" w:cs="Calibri"/>
              </w:rPr>
            </w:pPr>
          </w:p>
        </w:tc>
      </w:tr>
      <w:tr w:rsidR="002A1352" w:rsidRPr="00182B26" w14:paraId="5219099A" w14:textId="77777777" w:rsidTr="00182B26">
        <w:tc>
          <w:tcPr>
            <w:tcW w:w="3125" w:type="dxa"/>
            <w:gridSpan w:val="2"/>
          </w:tcPr>
          <w:p w14:paraId="02202F07" w14:textId="77777777" w:rsidR="002A1352" w:rsidRPr="00182B26" w:rsidRDefault="002A1352" w:rsidP="002A1352">
            <w:pPr>
              <w:spacing w:before="17"/>
              <w:rPr>
                <w:rFonts w:ascii="Calibri" w:eastAsia="Arial" w:hAnsi="Calibri" w:cs="Arial"/>
              </w:rPr>
            </w:pPr>
          </w:p>
        </w:tc>
        <w:tc>
          <w:tcPr>
            <w:tcW w:w="3113" w:type="dxa"/>
            <w:gridSpan w:val="4"/>
          </w:tcPr>
          <w:p w14:paraId="27B8D8A4" w14:textId="75C874AA" w:rsidR="002A1352" w:rsidRPr="00182B26" w:rsidRDefault="00364C21" w:rsidP="002A1352">
            <w:pPr>
              <w:spacing w:before="17"/>
              <w:jc w:val="both"/>
              <w:rPr>
                <w:rFonts w:ascii="Calibri" w:eastAsia="Arial" w:hAnsi="Calibri" w:cs="Arial"/>
              </w:rPr>
            </w:pPr>
            <w:r w:rsidRPr="00182B26">
              <w:rPr>
                <w:rFonts w:ascii="Calibri" w:eastAsia="Arial" w:hAnsi="Calibri" w:cs="Arial"/>
              </w:rPr>
              <w:t>steel toe boots</w:t>
            </w:r>
          </w:p>
        </w:tc>
        <w:tc>
          <w:tcPr>
            <w:tcW w:w="3396" w:type="dxa"/>
            <w:gridSpan w:val="2"/>
          </w:tcPr>
          <w:p w14:paraId="795BCECA" w14:textId="77777777" w:rsidR="002A1352" w:rsidRPr="00182B26" w:rsidRDefault="002A1352" w:rsidP="002A1352">
            <w:pPr>
              <w:rPr>
                <w:rFonts w:ascii="Calibri" w:eastAsia="Calibri" w:hAnsi="Calibri" w:cs="Calibri"/>
              </w:rPr>
            </w:pPr>
          </w:p>
        </w:tc>
      </w:tr>
      <w:tr w:rsidR="002A1352" w:rsidRPr="00182B26" w14:paraId="5B2F95E0" w14:textId="77777777" w:rsidTr="00182B26">
        <w:tc>
          <w:tcPr>
            <w:tcW w:w="9634" w:type="dxa"/>
            <w:gridSpan w:val="8"/>
          </w:tcPr>
          <w:p w14:paraId="29952EC2" w14:textId="25BD51FC" w:rsidR="002A1352" w:rsidRPr="00182B26" w:rsidRDefault="002A1352" w:rsidP="002A1352">
            <w:pPr>
              <w:jc w:val="center"/>
              <w:rPr>
                <w:rFonts w:ascii="Calibri" w:eastAsia="Calibri" w:hAnsi="Calibri" w:cs="Arial"/>
                <w:b/>
                <w:bCs/>
              </w:rPr>
            </w:pPr>
            <w:r w:rsidRPr="00182B26">
              <w:rPr>
                <w:rFonts w:ascii="Calibri" w:eastAsia="Calibri" w:hAnsi="Calibri" w:cs="Arial"/>
                <w:b/>
                <w:bCs/>
              </w:rPr>
              <w:t xml:space="preserve">Safe </w:t>
            </w:r>
            <w:r w:rsidR="00F0763B" w:rsidRPr="00182B26">
              <w:rPr>
                <w:rFonts w:ascii="Calibri" w:eastAsia="Calibri" w:hAnsi="Calibri" w:cs="Arial"/>
                <w:b/>
                <w:bCs/>
              </w:rPr>
              <w:t>Work</w:t>
            </w:r>
            <w:r w:rsidRPr="00182B26">
              <w:rPr>
                <w:rFonts w:ascii="Calibri" w:eastAsia="Calibri" w:hAnsi="Calibri" w:cs="Arial"/>
                <w:b/>
                <w:bCs/>
              </w:rPr>
              <w:t xml:space="preserve"> Procedure:</w:t>
            </w:r>
          </w:p>
        </w:tc>
      </w:tr>
      <w:tr w:rsidR="002A1352" w:rsidRPr="00182B26" w14:paraId="13E261A9" w14:textId="77777777" w:rsidTr="00182B26">
        <w:tc>
          <w:tcPr>
            <w:tcW w:w="9634" w:type="dxa"/>
            <w:gridSpan w:val="8"/>
          </w:tcPr>
          <w:p w14:paraId="46D7219F" w14:textId="4BC2E59A"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Fasten seat belt before beginning operation of machine</w:t>
            </w:r>
            <w:r w:rsidR="00E00E54" w:rsidRPr="00182B26">
              <w:rPr>
                <w:rFonts w:ascii="Calibri" w:eastAsia="Calibri" w:hAnsi="Calibri" w:cs="Arial"/>
                <w:bCs/>
              </w:rPr>
              <w:t>.</w:t>
            </w:r>
          </w:p>
          <w:p w14:paraId="4631AD86" w14:textId="06999567"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Lift plow to U position for transport.</w:t>
            </w:r>
          </w:p>
          <w:p w14:paraId="7ADAC292" w14:textId="77777777"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Drive to work site.</w:t>
            </w:r>
          </w:p>
          <w:p w14:paraId="35675386" w14:textId="12E8B2D1"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Plan your plowing pattern</w:t>
            </w:r>
            <w:r w:rsidR="00E00E54" w:rsidRPr="00182B26">
              <w:rPr>
                <w:rFonts w:ascii="Calibri" w:eastAsia="Calibri" w:hAnsi="Calibri" w:cs="Arial"/>
                <w:bCs/>
              </w:rPr>
              <w:t>,</w:t>
            </w:r>
            <w:r w:rsidRPr="00182B26">
              <w:rPr>
                <w:rFonts w:ascii="Calibri" w:eastAsia="Calibri" w:hAnsi="Calibri" w:cs="Arial"/>
                <w:bCs/>
              </w:rPr>
              <w:t xml:space="preserve"> so you are driving forward as much as possible</w:t>
            </w:r>
            <w:r w:rsidR="00E00E54" w:rsidRPr="00182B26">
              <w:rPr>
                <w:rFonts w:ascii="Calibri" w:eastAsia="Calibri" w:hAnsi="Calibri" w:cs="Arial"/>
                <w:bCs/>
              </w:rPr>
              <w:t>.</w:t>
            </w:r>
          </w:p>
          <w:p w14:paraId="57FC1884" w14:textId="75493056"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Drive around work</w:t>
            </w:r>
            <w:r w:rsidR="00E00E54" w:rsidRPr="00182B26">
              <w:rPr>
                <w:rFonts w:ascii="Calibri" w:eastAsia="Calibri" w:hAnsi="Calibri" w:cs="Arial"/>
                <w:bCs/>
              </w:rPr>
              <w:t xml:space="preserve"> </w:t>
            </w:r>
            <w:r w:rsidRPr="00182B26">
              <w:rPr>
                <w:rFonts w:ascii="Calibri" w:eastAsia="Calibri" w:hAnsi="Calibri" w:cs="Arial"/>
                <w:bCs/>
              </w:rPr>
              <w:t>site and check for hazards and obstacles</w:t>
            </w:r>
            <w:r w:rsidR="00E00E54" w:rsidRPr="00182B26">
              <w:rPr>
                <w:rFonts w:ascii="Calibri" w:eastAsia="Calibri" w:hAnsi="Calibri" w:cs="Arial"/>
                <w:bCs/>
              </w:rPr>
              <w:t>.</w:t>
            </w:r>
          </w:p>
          <w:p w14:paraId="7D455BD0" w14:textId="13D04E94"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Check for locations to pile the snow</w:t>
            </w:r>
            <w:r w:rsidR="00E00E54" w:rsidRPr="00182B26">
              <w:rPr>
                <w:rFonts w:ascii="Calibri" w:eastAsia="Calibri" w:hAnsi="Calibri" w:cs="Arial"/>
                <w:bCs/>
              </w:rPr>
              <w:t>.</w:t>
            </w:r>
          </w:p>
          <w:p w14:paraId="68E02EED" w14:textId="396336A5"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Drop plow, put vehicle in drive and slowly accelerate to push snow</w:t>
            </w:r>
            <w:r w:rsidR="00E00E54" w:rsidRPr="00182B26">
              <w:rPr>
                <w:rFonts w:ascii="Calibri" w:eastAsia="Calibri" w:hAnsi="Calibri" w:cs="Arial"/>
                <w:bCs/>
              </w:rPr>
              <w:t>.</w:t>
            </w:r>
          </w:p>
          <w:p w14:paraId="7B751761" w14:textId="77777777"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Come to a complete stop before shifting from forward to reverse.</w:t>
            </w:r>
          </w:p>
          <w:p w14:paraId="560EE9E9" w14:textId="2E34183B"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Back drag in necessary areas</w:t>
            </w:r>
            <w:r w:rsidR="00E00E54" w:rsidRPr="00182B26">
              <w:rPr>
                <w:rFonts w:ascii="Calibri" w:eastAsia="Calibri" w:hAnsi="Calibri" w:cs="Arial"/>
                <w:bCs/>
              </w:rPr>
              <w:t>.</w:t>
            </w:r>
          </w:p>
          <w:p w14:paraId="15306B49" w14:textId="1F92636E"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Continue to plow until work</w:t>
            </w:r>
            <w:r w:rsidR="00E00E54" w:rsidRPr="00182B26">
              <w:rPr>
                <w:rFonts w:ascii="Calibri" w:eastAsia="Calibri" w:hAnsi="Calibri" w:cs="Arial"/>
                <w:bCs/>
              </w:rPr>
              <w:t xml:space="preserve"> </w:t>
            </w:r>
            <w:r w:rsidRPr="00182B26">
              <w:rPr>
                <w:rFonts w:ascii="Calibri" w:eastAsia="Calibri" w:hAnsi="Calibri" w:cs="Arial"/>
                <w:bCs/>
              </w:rPr>
              <w:t xml:space="preserve">site complete. Lower the blade to the ground and turn the plow control off for safety. </w:t>
            </w:r>
          </w:p>
          <w:p w14:paraId="7D90889D" w14:textId="61B98A26" w:rsidR="002A1352" w:rsidRPr="00182B26" w:rsidRDefault="002A1352" w:rsidP="008F645E">
            <w:pPr>
              <w:numPr>
                <w:ilvl w:val="0"/>
                <w:numId w:val="117"/>
              </w:numPr>
              <w:contextualSpacing/>
              <w:rPr>
                <w:rFonts w:ascii="Calibri" w:eastAsia="Calibri" w:hAnsi="Calibri" w:cs="Arial"/>
                <w:bCs/>
              </w:rPr>
            </w:pPr>
            <w:r w:rsidRPr="00182B26">
              <w:rPr>
                <w:rFonts w:ascii="Calibri" w:eastAsia="Calibri" w:hAnsi="Calibri" w:cs="Arial"/>
                <w:bCs/>
              </w:rPr>
              <w:t>Lift flow to U position before leaving site</w:t>
            </w:r>
            <w:r w:rsidR="00E00E54" w:rsidRPr="00182B26">
              <w:rPr>
                <w:rFonts w:ascii="Calibri" w:eastAsia="Calibri" w:hAnsi="Calibri" w:cs="Arial"/>
                <w:bCs/>
              </w:rPr>
              <w:t>.</w:t>
            </w:r>
          </w:p>
          <w:p w14:paraId="22E3AFF7" w14:textId="77777777" w:rsidR="002A1352" w:rsidRPr="00182B26" w:rsidRDefault="002A1352" w:rsidP="002A1352">
            <w:pPr>
              <w:rPr>
                <w:rFonts w:ascii="Calibri" w:eastAsia="Calibri" w:hAnsi="Calibri" w:cs="Arial"/>
                <w:bCs/>
              </w:rPr>
            </w:pPr>
          </w:p>
        </w:tc>
      </w:tr>
      <w:tr w:rsidR="002A1352" w:rsidRPr="00182B26" w14:paraId="45B7E82C" w14:textId="77777777" w:rsidTr="00182B26">
        <w:tc>
          <w:tcPr>
            <w:tcW w:w="9634" w:type="dxa"/>
            <w:gridSpan w:val="8"/>
          </w:tcPr>
          <w:p w14:paraId="3DEC6944" w14:textId="19A8BA26" w:rsidR="002A1352" w:rsidRPr="00182B26" w:rsidRDefault="002A1352" w:rsidP="002A1352">
            <w:pPr>
              <w:jc w:val="center"/>
              <w:rPr>
                <w:rFonts w:ascii="Calibri" w:eastAsia="Calibri" w:hAnsi="Calibri" w:cs="Arial"/>
                <w:b/>
                <w:bCs/>
                <w:i/>
              </w:rPr>
            </w:pPr>
            <w:r w:rsidRPr="00182B26">
              <w:rPr>
                <w:rFonts w:ascii="Calibri" w:eastAsia="Calibri" w:hAnsi="Calibri" w:cs="Arial"/>
                <w:b/>
                <w:bCs/>
                <w:i/>
              </w:rPr>
              <w:t>If an emergency situation oc</w:t>
            </w:r>
            <w:r w:rsidR="00E00E54" w:rsidRPr="00182B26">
              <w:rPr>
                <w:rFonts w:ascii="Calibri" w:eastAsia="Calibri" w:hAnsi="Calibri" w:cs="Arial"/>
                <w:b/>
                <w:bCs/>
                <w:i/>
              </w:rPr>
              <w:t>curs while conducting this task</w:t>
            </w:r>
            <w:r w:rsidRPr="00182B26">
              <w:rPr>
                <w:rFonts w:ascii="Calibri" w:eastAsia="Calibri" w:hAnsi="Calibri" w:cs="Arial"/>
                <w:b/>
                <w:bCs/>
                <w:i/>
              </w:rPr>
              <w:t xml:space="preserve"> or there is an equipment malfunction, engage the emergency stop and follow the lockout procedure</w:t>
            </w:r>
            <w:r w:rsidR="00E00E54" w:rsidRPr="00182B26">
              <w:rPr>
                <w:rFonts w:ascii="Calibri" w:eastAsia="Calibri" w:hAnsi="Calibri" w:cs="Arial"/>
                <w:b/>
                <w:bCs/>
                <w:i/>
              </w:rPr>
              <w:t>.</w:t>
            </w:r>
          </w:p>
          <w:p w14:paraId="318F2641" w14:textId="77777777" w:rsidR="002A1352" w:rsidRPr="00182B26" w:rsidRDefault="002A1352" w:rsidP="002A1352">
            <w:pPr>
              <w:jc w:val="center"/>
              <w:rPr>
                <w:rFonts w:ascii="Calibri" w:eastAsia="Calibri" w:hAnsi="Calibri" w:cs="Arial"/>
                <w:b/>
                <w:bCs/>
              </w:rPr>
            </w:pPr>
          </w:p>
          <w:p w14:paraId="3AF43592" w14:textId="2AA6FEC6" w:rsidR="002A1352" w:rsidRPr="00182B26" w:rsidRDefault="002A1352" w:rsidP="00E00E54">
            <w:pPr>
              <w:jc w:val="center"/>
              <w:rPr>
                <w:rFonts w:ascii="Calibri" w:eastAsia="Calibri" w:hAnsi="Calibri" w:cs="Arial"/>
                <w:b/>
                <w:bCs/>
              </w:rPr>
            </w:pPr>
            <w:r w:rsidRPr="00182B26">
              <w:rPr>
                <w:rFonts w:ascii="Calibri" w:eastAsia="Calibri" w:hAnsi="Calibri" w:cs="Arial"/>
                <w:b/>
                <w:bCs/>
              </w:rPr>
              <w:t>REPORT ANY HAZARDOU</w:t>
            </w:r>
            <w:r w:rsidR="00E00E54" w:rsidRPr="00182B26">
              <w:rPr>
                <w:rFonts w:ascii="Calibri" w:eastAsia="Calibri" w:hAnsi="Calibri" w:cs="Arial"/>
                <w:b/>
                <w:bCs/>
              </w:rPr>
              <w:t>S SITUATIONS TO YOUR SUPERVISOR</w:t>
            </w:r>
          </w:p>
        </w:tc>
      </w:tr>
      <w:tr w:rsidR="002A1352" w:rsidRPr="00182B26" w14:paraId="3873EF5D" w14:textId="77777777" w:rsidTr="00182B26">
        <w:tc>
          <w:tcPr>
            <w:tcW w:w="5240" w:type="dxa"/>
            <w:gridSpan w:val="4"/>
            <w:vMerge w:val="restart"/>
          </w:tcPr>
          <w:p w14:paraId="3B52BA6C" w14:textId="77777777" w:rsidR="002A1352" w:rsidRPr="00182B26" w:rsidRDefault="002A1352" w:rsidP="002A1352">
            <w:pPr>
              <w:jc w:val="center"/>
              <w:rPr>
                <w:rFonts w:ascii="Calibri" w:eastAsia="Calibri" w:hAnsi="Calibri" w:cs="Arial"/>
                <w:b/>
                <w:bCs/>
              </w:rPr>
            </w:pPr>
            <w:r w:rsidRPr="00182B26">
              <w:rPr>
                <w:rFonts w:ascii="Calibri" w:eastAsia="Calibri" w:hAnsi="Calibri" w:cs="Arial"/>
                <w:b/>
                <w:bCs/>
              </w:rPr>
              <w:t>Guidance Documents/Standards:</w:t>
            </w:r>
          </w:p>
          <w:p w14:paraId="6FC6A449" w14:textId="77777777" w:rsidR="002A1352" w:rsidRPr="00182B26" w:rsidRDefault="002A1352" w:rsidP="002A1352">
            <w:pPr>
              <w:jc w:val="center"/>
              <w:rPr>
                <w:rFonts w:ascii="Calibri" w:eastAsia="Calibri" w:hAnsi="Calibri" w:cs="Arial"/>
                <w:b/>
                <w:bCs/>
                <w:i/>
              </w:rPr>
            </w:pPr>
          </w:p>
          <w:p w14:paraId="329989AB" w14:textId="639B5F42" w:rsidR="002A1352" w:rsidRPr="00182B26" w:rsidRDefault="002A1352" w:rsidP="00E00E54">
            <w:pPr>
              <w:rPr>
                <w:rFonts w:ascii="Calibri" w:eastAsia="Calibri" w:hAnsi="Calibri" w:cs="Arial"/>
                <w:bCs/>
              </w:rPr>
            </w:pPr>
            <w:r w:rsidRPr="00182B26">
              <w:rPr>
                <w:rFonts w:ascii="Calibri" w:eastAsia="Calibri" w:hAnsi="Calibri" w:cs="Arial"/>
                <w:bCs/>
              </w:rPr>
              <w:t xml:space="preserve">MB Workplace Safety </w:t>
            </w:r>
            <w:r w:rsidR="00963283" w:rsidRPr="00182B26">
              <w:rPr>
                <w:rFonts w:ascii="Calibri" w:eastAsia="Calibri" w:hAnsi="Calibri" w:cs="Arial"/>
                <w:bCs/>
              </w:rPr>
              <w:t>and</w:t>
            </w:r>
            <w:r w:rsidRPr="00182B26">
              <w:rPr>
                <w:rFonts w:ascii="Calibri" w:eastAsia="Calibri" w:hAnsi="Calibri" w:cs="Arial"/>
                <w:bCs/>
              </w:rPr>
              <w:t xml:space="preserve"> Health Act </w:t>
            </w:r>
            <w:r w:rsidR="00963283" w:rsidRPr="00182B26">
              <w:rPr>
                <w:rFonts w:ascii="Calibri" w:eastAsia="Calibri" w:hAnsi="Calibri" w:cs="Arial"/>
                <w:bCs/>
              </w:rPr>
              <w:t>and</w:t>
            </w:r>
            <w:r w:rsidR="00E00E54" w:rsidRPr="00182B26">
              <w:rPr>
                <w:rFonts w:ascii="Calibri" w:eastAsia="Calibri" w:hAnsi="Calibri" w:cs="Arial"/>
                <w:bCs/>
              </w:rPr>
              <w:t xml:space="preserve"> Regulation</w:t>
            </w:r>
            <w:r w:rsidRPr="00182B26">
              <w:rPr>
                <w:rFonts w:ascii="Calibri" w:eastAsia="Calibri" w:hAnsi="Calibri" w:cs="Arial"/>
                <w:bCs/>
              </w:rPr>
              <w:t>:</w:t>
            </w:r>
          </w:p>
          <w:p w14:paraId="788B83C7" w14:textId="77777777" w:rsidR="002A1352" w:rsidRPr="00182B26" w:rsidRDefault="002A1352" w:rsidP="00C1420E">
            <w:pPr>
              <w:pStyle w:val="ListParagraph"/>
              <w:numPr>
                <w:ilvl w:val="0"/>
                <w:numId w:val="593"/>
              </w:numPr>
              <w:tabs>
                <w:tab w:val="left" w:pos="3240"/>
              </w:tabs>
              <w:rPr>
                <w:rFonts w:ascii="Calibri" w:eastAsia="Calibri" w:hAnsi="Calibri" w:cs="Arial"/>
                <w:bCs/>
              </w:rPr>
            </w:pPr>
            <w:r w:rsidRPr="00182B26">
              <w:rPr>
                <w:rFonts w:ascii="Calibri" w:eastAsia="Calibri" w:hAnsi="Calibri" w:cs="Arial"/>
                <w:bCs/>
              </w:rPr>
              <w:t>Part 22 Powered Mobile Equipment</w:t>
            </w:r>
          </w:p>
        </w:tc>
        <w:tc>
          <w:tcPr>
            <w:tcW w:w="4394" w:type="dxa"/>
            <w:gridSpan w:val="4"/>
          </w:tcPr>
          <w:p w14:paraId="1B4B727D" w14:textId="71D9FBDB" w:rsidR="002A1352" w:rsidRPr="00182B26" w:rsidRDefault="002A1352" w:rsidP="00E00E54">
            <w:pPr>
              <w:rPr>
                <w:rFonts w:ascii="Calibri" w:eastAsia="Calibri" w:hAnsi="Calibri" w:cs="Arial"/>
                <w:bCs/>
              </w:rPr>
            </w:pPr>
            <w:r w:rsidRPr="00182B26">
              <w:rPr>
                <w:rFonts w:ascii="Calibri" w:eastAsia="Calibri" w:hAnsi="Calibri" w:cs="Arial"/>
                <w:bCs/>
              </w:rPr>
              <w:t xml:space="preserve">This </w:t>
            </w:r>
            <w:r w:rsidR="00E00E54" w:rsidRPr="00182B26">
              <w:rPr>
                <w:rFonts w:ascii="Calibri" w:eastAsia="Calibri" w:hAnsi="Calibri" w:cs="Arial"/>
                <w:bCs/>
              </w:rPr>
              <w:t xml:space="preserve">safe work procedure </w:t>
            </w:r>
            <w:r w:rsidRPr="00182B26">
              <w:rPr>
                <w:rFonts w:ascii="Calibri" w:eastAsia="Calibri" w:hAnsi="Calibri" w:cs="Arial"/>
                <w:bCs/>
              </w:rPr>
              <w:t>will be reviewed any time the task, equipment or materials change and at a minimum of every three years</w:t>
            </w:r>
            <w:r w:rsidR="00E00E54" w:rsidRPr="00182B26">
              <w:rPr>
                <w:rFonts w:ascii="Calibri" w:eastAsia="Calibri" w:hAnsi="Calibri" w:cs="Arial"/>
                <w:bCs/>
              </w:rPr>
              <w:t>.</w:t>
            </w:r>
          </w:p>
        </w:tc>
      </w:tr>
      <w:tr w:rsidR="002A1352" w:rsidRPr="00182B26" w14:paraId="7E4369B2" w14:textId="77777777" w:rsidTr="00182B26">
        <w:tc>
          <w:tcPr>
            <w:tcW w:w="5240" w:type="dxa"/>
            <w:gridSpan w:val="4"/>
            <w:vMerge/>
          </w:tcPr>
          <w:p w14:paraId="52B2A757" w14:textId="77777777" w:rsidR="002A1352" w:rsidRPr="00182B26" w:rsidRDefault="002A1352" w:rsidP="002A1352">
            <w:pPr>
              <w:jc w:val="center"/>
              <w:rPr>
                <w:rFonts w:ascii="Calibri" w:eastAsia="Calibri" w:hAnsi="Calibri" w:cs="Arial"/>
                <w:b/>
                <w:bCs/>
              </w:rPr>
            </w:pPr>
          </w:p>
        </w:tc>
        <w:tc>
          <w:tcPr>
            <w:tcW w:w="4394" w:type="dxa"/>
            <w:gridSpan w:val="4"/>
          </w:tcPr>
          <w:p w14:paraId="2ACA854E" w14:textId="77777777" w:rsidR="002A1352" w:rsidRPr="00182B26" w:rsidRDefault="002A1352" w:rsidP="002A1352">
            <w:pPr>
              <w:rPr>
                <w:rFonts w:ascii="Calibri" w:eastAsia="Calibri" w:hAnsi="Calibri" w:cs="Arial"/>
                <w:bCs/>
              </w:rPr>
            </w:pPr>
            <w:r w:rsidRPr="00182B26">
              <w:rPr>
                <w:rFonts w:ascii="Calibri" w:eastAsia="Calibri" w:hAnsi="Calibri" w:cs="Arial"/>
                <w:bCs/>
              </w:rPr>
              <w:t>Reviewed By WSH Committee:</w:t>
            </w:r>
          </w:p>
          <w:p w14:paraId="3668CCDD" w14:textId="77777777" w:rsidR="002A1352" w:rsidRPr="00182B26" w:rsidRDefault="002A1352" w:rsidP="002A1352">
            <w:pPr>
              <w:rPr>
                <w:rFonts w:ascii="Calibri" w:eastAsia="Calibri" w:hAnsi="Calibri" w:cs="Arial"/>
                <w:bCs/>
              </w:rPr>
            </w:pPr>
          </w:p>
          <w:p w14:paraId="6D8817B8" w14:textId="77777777" w:rsidR="002A1352" w:rsidRPr="00182B26" w:rsidRDefault="002A1352" w:rsidP="002A1352">
            <w:pPr>
              <w:rPr>
                <w:rFonts w:ascii="Calibri" w:eastAsia="Calibri" w:hAnsi="Calibri" w:cs="Arial"/>
                <w:bCs/>
              </w:rPr>
            </w:pPr>
          </w:p>
          <w:p w14:paraId="1902DB18" w14:textId="77777777" w:rsidR="002A1352" w:rsidRPr="00182B26" w:rsidRDefault="002A1352" w:rsidP="002A1352">
            <w:pPr>
              <w:rPr>
                <w:rFonts w:ascii="Calibri" w:eastAsia="Calibri" w:hAnsi="Calibri" w:cs="Arial"/>
                <w:bCs/>
              </w:rPr>
            </w:pPr>
            <w:r w:rsidRPr="00182B26">
              <w:rPr>
                <w:rFonts w:ascii="Calibri" w:eastAsia="Calibri" w:hAnsi="Calibri" w:cs="Arial"/>
                <w:bCs/>
              </w:rPr>
              <w:t>Date:</w:t>
            </w:r>
          </w:p>
          <w:p w14:paraId="1D9BD4E7" w14:textId="77777777" w:rsidR="002A1352" w:rsidRPr="00182B26" w:rsidRDefault="002A1352" w:rsidP="002A1352">
            <w:pPr>
              <w:rPr>
                <w:rFonts w:ascii="Calibri" w:eastAsia="Calibri" w:hAnsi="Calibri" w:cs="Arial"/>
                <w:bCs/>
              </w:rPr>
            </w:pPr>
          </w:p>
        </w:tc>
      </w:tr>
    </w:tbl>
    <w:p w14:paraId="7B3AD250" w14:textId="77777777" w:rsidR="002A1352" w:rsidRPr="00B10098" w:rsidRDefault="002A1352" w:rsidP="002A1352"/>
    <w:p w14:paraId="1AA3429F"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43F9579" w14:textId="77777777" w:rsidR="002A1352" w:rsidRPr="00182B26" w:rsidRDefault="002A1352" w:rsidP="00E00E54">
      <w:pPr>
        <w:spacing w:after="0" w:line="240" w:lineRule="auto"/>
        <w:jc w:val="center"/>
        <w:rPr>
          <w:rFonts w:ascii="Calibri" w:eastAsia="Calibri" w:hAnsi="Calibri" w:cs="Times New Roman"/>
        </w:rPr>
      </w:pPr>
      <w:r w:rsidRPr="00182B26">
        <w:rPr>
          <w:rFonts w:ascii="Calibri" w:eastAsia="Calibri" w:hAnsi="Calibri" w:cs="Times New Roman"/>
        </w:rPr>
        <w:lastRenderedPageBreak/>
        <w:t>Snow Removal</w:t>
      </w:r>
    </w:p>
    <w:tbl>
      <w:tblPr>
        <w:tblStyle w:val="TableGrid21"/>
        <w:tblW w:w="9634" w:type="dxa"/>
        <w:tblLook w:val="04A0" w:firstRow="1" w:lastRow="0" w:firstColumn="1" w:lastColumn="0" w:noHBand="0" w:noVBand="1"/>
      </w:tblPr>
      <w:tblGrid>
        <w:gridCol w:w="1866"/>
        <w:gridCol w:w="1258"/>
        <w:gridCol w:w="609"/>
        <w:gridCol w:w="1507"/>
        <w:gridCol w:w="368"/>
        <w:gridCol w:w="629"/>
        <w:gridCol w:w="1076"/>
        <w:gridCol w:w="2321"/>
      </w:tblGrid>
      <w:tr w:rsidR="002A1352" w:rsidRPr="00182B26" w14:paraId="1C28B4B1" w14:textId="77777777" w:rsidTr="00182B26">
        <w:tc>
          <w:tcPr>
            <w:tcW w:w="1866" w:type="dxa"/>
          </w:tcPr>
          <w:p w14:paraId="1655EFEB" w14:textId="77777777" w:rsidR="002A1352" w:rsidRPr="00182B26" w:rsidRDefault="002A1352" w:rsidP="002A1352">
            <w:pPr>
              <w:rPr>
                <w:rFonts w:ascii="Calibri" w:eastAsia="Calibri" w:hAnsi="Calibri" w:cs="Times New Roman"/>
                <w:b/>
              </w:rPr>
            </w:pPr>
            <w:r w:rsidRPr="00182B26">
              <w:rPr>
                <w:rFonts w:ascii="Calibri" w:eastAsia="Calibri" w:hAnsi="Calibri" w:cs="Times New Roman"/>
                <w:b/>
              </w:rPr>
              <w:t>Facility:</w:t>
            </w:r>
          </w:p>
        </w:tc>
        <w:tc>
          <w:tcPr>
            <w:tcW w:w="1867" w:type="dxa"/>
            <w:gridSpan w:val="2"/>
          </w:tcPr>
          <w:p w14:paraId="79E1BD3F" w14:textId="77777777" w:rsidR="002A1352" w:rsidRPr="00182B26" w:rsidRDefault="002A1352" w:rsidP="002A1352">
            <w:pPr>
              <w:rPr>
                <w:rFonts w:ascii="Calibri" w:eastAsia="Calibri" w:hAnsi="Calibri" w:cs="Times New Roman"/>
              </w:rPr>
            </w:pPr>
            <w:r w:rsidRPr="00182B26">
              <w:rPr>
                <w:rFonts w:ascii="Calibri" w:eastAsia="Calibri" w:hAnsi="Calibri" w:cs="Times New Roman"/>
                <w:b/>
              </w:rPr>
              <w:t>Written By:</w:t>
            </w:r>
          </w:p>
        </w:tc>
        <w:tc>
          <w:tcPr>
            <w:tcW w:w="1875" w:type="dxa"/>
            <w:gridSpan w:val="2"/>
          </w:tcPr>
          <w:p w14:paraId="64260089" w14:textId="77777777" w:rsidR="002A1352" w:rsidRPr="00182B26" w:rsidRDefault="002A1352" w:rsidP="002A1352">
            <w:pPr>
              <w:rPr>
                <w:rFonts w:ascii="Calibri" w:eastAsia="Calibri" w:hAnsi="Calibri" w:cs="Times New Roman"/>
              </w:rPr>
            </w:pPr>
            <w:r w:rsidRPr="00182B26">
              <w:rPr>
                <w:rFonts w:ascii="Calibri" w:eastAsia="Calibri" w:hAnsi="Calibri" w:cs="Times New Roman"/>
                <w:b/>
              </w:rPr>
              <w:t>Approved By:</w:t>
            </w:r>
          </w:p>
        </w:tc>
        <w:tc>
          <w:tcPr>
            <w:tcW w:w="1705" w:type="dxa"/>
            <w:gridSpan w:val="2"/>
          </w:tcPr>
          <w:p w14:paraId="20EF8248" w14:textId="77777777" w:rsidR="002A1352" w:rsidRPr="00182B26" w:rsidRDefault="002A1352" w:rsidP="002A1352">
            <w:pPr>
              <w:rPr>
                <w:rFonts w:ascii="Calibri" w:eastAsia="Calibri" w:hAnsi="Calibri" w:cs="Times New Roman"/>
              </w:rPr>
            </w:pPr>
            <w:r w:rsidRPr="00182B26">
              <w:rPr>
                <w:rFonts w:ascii="Calibri" w:eastAsia="Calibri" w:hAnsi="Calibri" w:cs="Times New Roman"/>
                <w:b/>
              </w:rPr>
              <w:t>Date Created:</w:t>
            </w:r>
          </w:p>
        </w:tc>
        <w:tc>
          <w:tcPr>
            <w:tcW w:w="2321" w:type="dxa"/>
          </w:tcPr>
          <w:p w14:paraId="1F65B6F6" w14:textId="5FA4CFBC" w:rsidR="002A1352" w:rsidRPr="00182B26" w:rsidRDefault="002A1352" w:rsidP="002A1352">
            <w:pPr>
              <w:rPr>
                <w:rFonts w:ascii="Calibri" w:eastAsia="Calibri" w:hAnsi="Calibri" w:cs="Times New Roman"/>
              </w:rPr>
            </w:pPr>
            <w:r w:rsidRPr="00182B26">
              <w:rPr>
                <w:rFonts w:ascii="Calibri" w:eastAsia="Calibri" w:hAnsi="Calibri" w:cs="Times New Roman"/>
                <w:b/>
              </w:rPr>
              <w:t>Date of Last Revision</w:t>
            </w:r>
            <w:r w:rsidR="00E00E54" w:rsidRPr="00182B26">
              <w:rPr>
                <w:rFonts w:ascii="Calibri" w:eastAsia="Calibri" w:hAnsi="Calibri" w:cs="Times New Roman"/>
                <w:b/>
              </w:rPr>
              <w:t>:</w:t>
            </w:r>
          </w:p>
        </w:tc>
      </w:tr>
      <w:tr w:rsidR="002A1352" w:rsidRPr="00182B26" w14:paraId="70662762" w14:textId="77777777" w:rsidTr="00182B26">
        <w:tc>
          <w:tcPr>
            <w:tcW w:w="1866" w:type="dxa"/>
          </w:tcPr>
          <w:p w14:paraId="60A89C0D" w14:textId="77777777" w:rsidR="002A1352" w:rsidRPr="00182B26" w:rsidRDefault="002A1352" w:rsidP="002A1352">
            <w:pPr>
              <w:rPr>
                <w:rFonts w:ascii="Calibri" w:eastAsia="Calibri" w:hAnsi="Calibri" w:cs="Times New Roman"/>
              </w:rPr>
            </w:pPr>
          </w:p>
        </w:tc>
        <w:tc>
          <w:tcPr>
            <w:tcW w:w="1867" w:type="dxa"/>
            <w:gridSpan w:val="2"/>
          </w:tcPr>
          <w:p w14:paraId="3F778FF1" w14:textId="77777777" w:rsidR="002A1352" w:rsidRPr="00182B26" w:rsidRDefault="002A1352" w:rsidP="002A1352">
            <w:pPr>
              <w:rPr>
                <w:rFonts w:ascii="Calibri" w:eastAsia="Calibri" w:hAnsi="Calibri" w:cs="Times New Roman"/>
              </w:rPr>
            </w:pPr>
          </w:p>
        </w:tc>
        <w:tc>
          <w:tcPr>
            <w:tcW w:w="1875" w:type="dxa"/>
            <w:gridSpan w:val="2"/>
          </w:tcPr>
          <w:p w14:paraId="68D9D5A2" w14:textId="77777777" w:rsidR="002A1352" w:rsidRPr="00182B26" w:rsidRDefault="002A1352" w:rsidP="002A1352">
            <w:pPr>
              <w:rPr>
                <w:rFonts w:ascii="Calibri" w:eastAsia="Calibri" w:hAnsi="Calibri" w:cs="Times New Roman"/>
              </w:rPr>
            </w:pPr>
          </w:p>
        </w:tc>
        <w:tc>
          <w:tcPr>
            <w:tcW w:w="1705" w:type="dxa"/>
            <w:gridSpan w:val="2"/>
          </w:tcPr>
          <w:p w14:paraId="07E593D4" w14:textId="77777777" w:rsidR="002A1352" w:rsidRPr="00182B26" w:rsidRDefault="002A1352" w:rsidP="002A1352">
            <w:pPr>
              <w:rPr>
                <w:rFonts w:ascii="Calibri" w:eastAsia="Calibri" w:hAnsi="Calibri" w:cs="Times New Roman"/>
              </w:rPr>
            </w:pPr>
          </w:p>
        </w:tc>
        <w:tc>
          <w:tcPr>
            <w:tcW w:w="2321" w:type="dxa"/>
          </w:tcPr>
          <w:p w14:paraId="0D64D5AE" w14:textId="77777777" w:rsidR="002A1352" w:rsidRPr="00182B26" w:rsidRDefault="002A1352" w:rsidP="002A1352">
            <w:pPr>
              <w:rPr>
                <w:rFonts w:ascii="Calibri" w:eastAsia="Calibri" w:hAnsi="Calibri" w:cs="Times New Roman"/>
              </w:rPr>
            </w:pPr>
          </w:p>
        </w:tc>
      </w:tr>
      <w:tr w:rsidR="002A1352" w:rsidRPr="00182B26" w14:paraId="7FB387B8" w14:textId="77777777" w:rsidTr="00182B26">
        <w:tc>
          <w:tcPr>
            <w:tcW w:w="3124" w:type="dxa"/>
            <w:gridSpan w:val="2"/>
          </w:tcPr>
          <w:p w14:paraId="548CFEA6" w14:textId="50C23B02" w:rsidR="002A1352" w:rsidRPr="00182B26" w:rsidRDefault="002A1352" w:rsidP="002A1352">
            <w:pPr>
              <w:rPr>
                <w:rFonts w:ascii="Calibri" w:eastAsia="Calibri" w:hAnsi="Calibri" w:cs="Arial"/>
                <w:b/>
                <w:bCs/>
                <w:iCs/>
              </w:rPr>
            </w:pPr>
            <w:r w:rsidRPr="00182B26">
              <w:rPr>
                <w:rFonts w:ascii="Calibri" w:eastAsia="Calibri" w:hAnsi="Calibri" w:cs="Arial"/>
                <w:b/>
                <w:bCs/>
                <w:iCs/>
              </w:rPr>
              <w:t>Hazards Present:</w:t>
            </w:r>
          </w:p>
        </w:tc>
        <w:tc>
          <w:tcPr>
            <w:tcW w:w="3113" w:type="dxa"/>
            <w:gridSpan w:val="4"/>
          </w:tcPr>
          <w:p w14:paraId="401200F8" w14:textId="6B244EA9" w:rsidR="002A1352" w:rsidRPr="00182B26" w:rsidRDefault="000977ED" w:rsidP="002A1352">
            <w:pPr>
              <w:rPr>
                <w:rFonts w:ascii="Calibri" w:eastAsia="Calibri" w:hAnsi="Calibri" w:cs="Arial"/>
                <w:b/>
                <w:bCs/>
                <w:iCs/>
              </w:rPr>
            </w:pPr>
            <w:r w:rsidRPr="00182B26">
              <w:rPr>
                <w:rFonts w:ascii="Calibri" w:eastAsia="Calibri" w:hAnsi="Calibri" w:cs="Arial"/>
                <w:b/>
                <w:bCs/>
                <w:iCs/>
              </w:rPr>
              <w:t>PPE or Devices Required:</w:t>
            </w:r>
          </w:p>
        </w:tc>
        <w:tc>
          <w:tcPr>
            <w:tcW w:w="3397" w:type="dxa"/>
            <w:gridSpan w:val="2"/>
          </w:tcPr>
          <w:p w14:paraId="0DBBFBB2" w14:textId="77777777" w:rsidR="002A1352" w:rsidRPr="00182B26" w:rsidRDefault="002A1352" w:rsidP="002A1352">
            <w:pPr>
              <w:rPr>
                <w:rFonts w:ascii="Calibri" w:eastAsia="Calibri" w:hAnsi="Calibri" w:cs="Arial"/>
                <w:b/>
                <w:bCs/>
                <w:iCs/>
              </w:rPr>
            </w:pPr>
            <w:r w:rsidRPr="00182B26">
              <w:rPr>
                <w:rFonts w:ascii="Calibri" w:eastAsia="Calibri" w:hAnsi="Calibri" w:cs="Arial"/>
                <w:b/>
                <w:bCs/>
                <w:iCs/>
              </w:rPr>
              <w:t>Additional Training Required:</w:t>
            </w:r>
          </w:p>
        </w:tc>
      </w:tr>
      <w:tr w:rsidR="002A1352" w:rsidRPr="00182B26" w14:paraId="5516C773" w14:textId="77777777" w:rsidTr="00182B26">
        <w:tc>
          <w:tcPr>
            <w:tcW w:w="3124" w:type="dxa"/>
            <w:gridSpan w:val="2"/>
          </w:tcPr>
          <w:p w14:paraId="256A968E" w14:textId="377F979F" w:rsidR="002A1352" w:rsidRPr="00182B26" w:rsidRDefault="00E00E54" w:rsidP="002A1352">
            <w:pPr>
              <w:rPr>
                <w:rFonts w:ascii="Calibri" w:eastAsia="Arial" w:hAnsi="Calibri" w:cs="Arial"/>
              </w:rPr>
            </w:pPr>
            <w:r w:rsidRPr="00182B26">
              <w:rPr>
                <w:rFonts w:ascii="Calibri" w:eastAsia="Arial" w:hAnsi="Calibri" w:cs="Arial"/>
              </w:rPr>
              <w:t>vehicle traffic</w:t>
            </w:r>
          </w:p>
        </w:tc>
        <w:tc>
          <w:tcPr>
            <w:tcW w:w="3113" w:type="dxa"/>
            <w:gridSpan w:val="4"/>
          </w:tcPr>
          <w:p w14:paraId="051E910B" w14:textId="5777117F" w:rsidR="002A1352" w:rsidRPr="00182B26" w:rsidRDefault="00E00E54" w:rsidP="002A1352">
            <w:pPr>
              <w:jc w:val="both"/>
              <w:rPr>
                <w:rFonts w:ascii="Calibri" w:eastAsia="Arial" w:hAnsi="Calibri" w:cs="Arial"/>
              </w:rPr>
            </w:pPr>
            <w:r w:rsidRPr="00182B26">
              <w:rPr>
                <w:rFonts w:ascii="Calibri" w:eastAsia="Arial" w:hAnsi="Calibri" w:cs="Arial"/>
              </w:rPr>
              <w:t>coveralls</w:t>
            </w:r>
          </w:p>
        </w:tc>
        <w:tc>
          <w:tcPr>
            <w:tcW w:w="3397" w:type="dxa"/>
            <w:gridSpan w:val="2"/>
          </w:tcPr>
          <w:p w14:paraId="00AF031B" w14:textId="756CD086" w:rsidR="002A1352" w:rsidRPr="00182B26" w:rsidRDefault="00E00E54" w:rsidP="002A1352">
            <w:pPr>
              <w:rPr>
                <w:rFonts w:ascii="Calibri" w:eastAsia="Calibri" w:hAnsi="Calibri" w:cs="Arial"/>
              </w:rPr>
            </w:pPr>
            <w:r w:rsidRPr="00182B26">
              <w:rPr>
                <w:rFonts w:ascii="Calibri" w:eastAsia="Calibri" w:hAnsi="Calibri" w:cs="Arial"/>
              </w:rPr>
              <w:t>equipment manual</w:t>
            </w:r>
          </w:p>
        </w:tc>
      </w:tr>
      <w:tr w:rsidR="00E00E54" w:rsidRPr="00182B26" w14:paraId="557F5581" w14:textId="77777777" w:rsidTr="00182B26">
        <w:tc>
          <w:tcPr>
            <w:tcW w:w="3124" w:type="dxa"/>
            <w:gridSpan w:val="2"/>
          </w:tcPr>
          <w:p w14:paraId="65EE59CC" w14:textId="13A3AC76" w:rsidR="00E00E54" w:rsidRPr="00182B26" w:rsidRDefault="00E00E54" w:rsidP="00E00E54">
            <w:pPr>
              <w:spacing w:before="17"/>
              <w:rPr>
                <w:rFonts w:ascii="Calibri" w:eastAsia="Arial" w:hAnsi="Calibri" w:cs="Arial"/>
              </w:rPr>
            </w:pPr>
            <w:r w:rsidRPr="00182B26">
              <w:rPr>
                <w:rFonts w:ascii="Calibri" w:eastAsia="Arial" w:hAnsi="Calibri" w:cs="Arial"/>
              </w:rPr>
              <w:t>pedestrian traffic</w:t>
            </w:r>
          </w:p>
        </w:tc>
        <w:tc>
          <w:tcPr>
            <w:tcW w:w="3113" w:type="dxa"/>
            <w:gridSpan w:val="4"/>
          </w:tcPr>
          <w:p w14:paraId="03F7D64F" w14:textId="0C9B0E3D" w:rsidR="00E00E54" w:rsidRPr="00182B26" w:rsidRDefault="00E00E54" w:rsidP="00E00E54">
            <w:pPr>
              <w:spacing w:before="17"/>
              <w:jc w:val="both"/>
              <w:rPr>
                <w:rFonts w:ascii="Calibri" w:eastAsia="Arial" w:hAnsi="Calibri" w:cs="Arial"/>
              </w:rPr>
            </w:pPr>
            <w:r w:rsidRPr="00182B26">
              <w:rPr>
                <w:rFonts w:ascii="Calibri" w:eastAsia="Arial" w:hAnsi="Calibri" w:cs="Arial"/>
              </w:rPr>
              <w:t>hard hat with liner</w:t>
            </w:r>
          </w:p>
        </w:tc>
        <w:tc>
          <w:tcPr>
            <w:tcW w:w="3397" w:type="dxa"/>
            <w:gridSpan w:val="2"/>
          </w:tcPr>
          <w:p w14:paraId="55E53717" w14:textId="5179BB4C" w:rsidR="00E00E54" w:rsidRPr="00182B26" w:rsidRDefault="00E00E54" w:rsidP="00E00E54">
            <w:pPr>
              <w:rPr>
                <w:rFonts w:ascii="Calibri" w:eastAsia="Calibri" w:hAnsi="Calibri" w:cs="Calibri"/>
              </w:rPr>
            </w:pPr>
            <w:r w:rsidRPr="00182B26">
              <w:rPr>
                <w:rFonts w:ascii="Calibri" w:eastAsia="Calibri" w:hAnsi="Calibri" w:cs="Calibri"/>
              </w:rPr>
              <w:t>survival kit</w:t>
            </w:r>
          </w:p>
        </w:tc>
      </w:tr>
      <w:tr w:rsidR="00E00E54" w:rsidRPr="00182B26" w14:paraId="44233BFF" w14:textId="77777777" w:rsidTr="00182B26">
        <w:tc>
          <w:tcPr>
            <w:tcW w:w="3124" w:type="dxa"/>
            <w:gridSpan w:val="2"/>
          </w:tcPr>
          <w:p w14:paraId="11002223" w14:textId="4EE2183F" w:rsidR="00E00E54" w:rsidRPr="00182B26" w:rsidRDefault="00E00E54" w:rsidP="00E00E54">
            <w:pPr>
              <w:rPr>
                <w:rFonts w:ascii="Calibri" w:eastAsia="Calibri" w:hAnsi="Calibri" w:cs="Times New Roman"/>
              </w:rPr>
            </w:pPr>
            <w:r w:rsidRPr="00182B26">
              <w:rPr>
                <w:rFonts w:ascii="Calibri" w:eastAsia="Calibri" w:hAnsi="Calibri" w:cs="Times New Roman"/>
              </w:rPr>
              <w:t>winter weather conditions</w:t>
            </w:r>
          </w:p>
        </w:tc>
        <w:tc>
          <w:tcPr>
            <w:tcW w:w="3113" w:type="dxa"/>
            <w:gridSpan w:val="4"/>
          </w:tcPr>
          <w:p w14:paraId="4D2A5E3F" w14:textId="02B71F8D" w:rsidR="00E00E54" w:rsidRPr="00182B26" w:rsidRDefault="00E00E54" w:rsidP="00E00E54">
            <w:pPr>
              <w:rPr>
                <w:rFonts w:ascii="Calibri" w:eastAsia="Calibri" w:hAnsi="Calibri" w:cs="Times New Roman"/>
              </w:rPr>
            </w:pPr>
            <w:r w:rsidRPr="00182B26">
              <w:rPr>
                <w:rFonts w:ascii="Calibri" w:eastAsia="Calibri" w:hAnsi="Calibri" w:cs="Times New Roman"/>
              </w:rPr>
              <w:t>gloves</w:t>
            </w:r>
          </w:p>
        </w:tc>
        <w:tc>
          <w:tcPr>
            <w:tcW w:w="3397" w:type="dxa"/>
            <w:gridSpan w:val="2"/>
          </w:tcPr>
          <w:p w14:paraId="6D6E864D" w14:textId="6EF3E214" w:rsidR="00E00E54" w:rsidRPr="00182B26" w:rsidRDefault="00E00E54" w:rsidP="00E00E54">
            <w:pPr>
              <w:rPr>
                <w:rFonts w:ascii="Calibri" w:eastAsia="Calibri" w:hAnsi="Calibri" w:cs="Calibri"/>
              </w:rPr>
            </w:pPr>
          </w:p>
        </w:tc>
      </w:tr>
      <w:tr w:rsidR="00E00E54" w:rsidRPr="00182B26" w14:paraId="1972CEAA" w14:textId="77777777" w:rsidTr="00182B26">
        <w:tc>
          <w:tcPr>
            <w:tcW w:w="3124" w:type="dxa"/>
            <w:gridSpan w:val="2"/>
          </w:tcPr>
          <w:p w14:paraId="16C18194" w14:textId="509B8343" w:rsidR="00E00E54" w:rsidRPr="00182B26" w:rsidRDefault="00E00E54" w:rsidP="00E00E54">
            <w:pPr>
              <w:rPr>
                <w:rFonts w:ascii="Calibri" w:eastAsia="Arial" w:hAnsi="Calibri" w:cs="Arial"/>
              </w:rPr>
            </w:pPr>
            <w:r w:rsidRPr="00182B26">
              <w:rPr>
                <w:rFonts w:ascii="Calibri" w:eastAsia="Arial" w:hAnsi="Calibri" w:cs="Arial"/>
              </w:rPr>
              <w:t>poor visibility</w:t>
            </w:r>
          </w:p>
        </w:tc>
        <w:tc>
          <w:tcPr>
            <w:tcW w:w="3113" w:type="dxa"/>
            <w:gridSpan w:val="4"/>
          </w:tcPr>
          <w:p w14:paraId="1894B960" w14:textId="612FB72C" w:rsidR="00E00E54" w:rsidRPr="00182B26" w:rsidRDefault="00E00E54" w:rsidP="00E00E54">
            <w:pPr>
              <w:rPr>
                <w:rFonts w:ascii="Calibri" w:eastAsia="Arial" w:hAnsi="Calibri" w:cs="Arial"/>
              </w:rPr>
            </w:pPr>
            <w:r w:rsidRPr="00182B26">
              <w:rPr>
                <w:rFonts w:ascii="Calibri" w:eastAsia="Arial" w:hAnsi="Calibri" w:cs="Arial"/>
              </w:rPr>
              <w:t>steel toe boots</w:t>
            </w:r>
          </w:p>
        </w:tc>
        <w:tc>
          <w:tcPr>
            <w:tcW w:w="3397" w:type="dxa"/>
            <w:gridSpan w:val="2"/>
          </w:tcPr>
          <w:p w14:paraId="1C984A9B" w14:textId="77777777" w:rsidR="00E00E54" w:rsidRPr="00182B26" w:rsidRDefault="00E00E54" w:rsidP="00E00E54">
            <w:pPr>
              <w:rPr>
                <w:rFonts w:ascii="Calibri" w:eastAsia="Calibri" w:hAnsi="Calibri" w:cs="Calibri"/>
              </w:rPr>
            </w:pPr>
          </w:p>
        </w:tc>
      </w:tr>
      <w:tr w:rsidR="00E00E54" w:rsidRPr="00182B26" w14:paraId="6ADD3242" w14:textId="77777777" w:rsidTr="00182B26">
        <w:tc>
          <w:tcPr>
            <w:tcW w:w="3124" w:type="dxa"/>
            <w:gridSpan w:val="2"/>
          </w:tcPr>
          <w:p w14:paraId="646F05A1" w14:textId="66352514" w:rsidR="00E00E54" w:rsidRPr="00182B26" w:rsidRDefault="00E00E54" w:rsidP="00E00E54">
            <w:pPr>
              <w:spacing w:before="17"/>
              <w:rPr>
                <w:rFonts w:ascii="Calibri" w:eastAsia="Arial" w:hAnsi="Calibri" w:cs="Arial"/>
              </w:rPr>
            </w:pPr>
            <w:r w:rsidRPr="00182B26">
              <w:rPr>
                <w:rFonts w:ascii="Calibri" w:eastAsia="Arial" w:hAnsi="Calibri" w:cs="Arial"/>
              </w:rPr>
              <w:t>icy roads</w:t>
            </w:r>
          </w:p>
        </w:tc>
        <w:tc>
          <w:tcPr>
            <w:tcW w:w="3113" w:type="dxa"/>
            <w:gridSpan w:val="4"/>
          </w:tcPr>
          <w:p w14:paraId="1237E255" w14:textId="16CD50DC" w:rsidR="00E00E54" w:rsidRPr="00182B26" w:rsidRDefault="00E00E54" w:rsidP="00E00E54">
            <w:pPr>
              <w:spacing w:before="17"/>
              <w:jc w:val="both"/>
              <w:rPr>
                <w:rFonts w:ascii="Calibri" w:eastAsia="Arial" w:hAnsi="Calibri" w:cs="Arial"/>
              </w:rPr>
            </w:pPr>
            <w:r w:rsidRPr="00182B26">
              <w:rPr>
                <w:rFonts w:ascii="Calibri" w:eastAsia="Arial" w:hAnsi="Calibri" w:cs="Arial"/>
              </w:rPr>
              <w:t>high visibility vest</w:t>
            </w:r>
          </w:p>
        </w:tc>
        <w:tc>
          <w:tcPr>
            <w:tcW w:w="3397" w:type="dxa"/>
            <w:gridSpan w:val="2"/>
          </w:tcPr>
          <w:p w14:paraId="04F29F7D" w14:textId="6CFE542C" w:rsidR="00E00E54" w:rsidRPr="00182B26" w:rsidRDefault="00E00E54" w:rsidP="00E00E54">
            <w:pPr>
              <w:rPr>
                <w:rFonts w:ascii="Calibri" w:eastAsia="Calibri" w:hAnsi="Calibri" w:cs="Calibri"/>
              </w:rPr>
            </w:pPr>
            <w:r w:rsidRPr="00182B26">
              <w:rPr>
                <w:rFonts w:ascii="Calibri" w:eastAsia="Calibri" w:hAnsi="Calibri" w:cs="Calibri"/>
              </w:rPr>
              <w:tab/>
            </w:r>
          </w:p>
        </w:tc>
      </w:tr>
      <w:tr w:rsidR="00E00E54" w:rsidRPr="00182B26" w14:paraId="6346FCC1" w14:textId="77777777" w:rsidTr="00182B26">
        <w:tc>
          <w:tcPr>
            <w:tcW w:w="3124" w:type="dxa"/>
            <w:gridSpan w:val="2"/>
          </w:tcPr>
          <w:p w14:paraId="42DE027D" w14:textId="77777777" w:rsidR="00E00E54" w:rsidRPr="00182B26" w:rsidRDefault="00E00E54" w:rsidP="00E00E54">
            <w:pPr>
              <w:spacing w:before="17"/>
              <w:rPr>
                <w:rFonts w:ascii="Calibri" w:eastAsia="Arial" w:hAnsi="Calibri" w:cs="Arial"/>
              </w:rPr>
            </w:pPr>
          </w:p>
        </w:tc>
        <w:tc>
          <w:tcPr>
            <w:tcW w:w="3113" w:type="dxa"/>
            <w:gridSpan w:val="4"/>
          </w:tcPr>
          <w:p w14:paraId="5A1260A2" w14:textId="5862E9A3" w:rsidR="00E00E54" w:rsidRPr="00182B26" w:rsidRDefault="00E00E54" w:rsidP="00E00E54">
            <w:pPr>
              <w:spacing w:before="17"/>
              <w:jc w:val="both"/>
              <w:rPr>
                <w:rFonts w:ascii="Calibri" w:eastAsia="Arial" w:hAnsi="Calibri" w:cs="Arial"/>
              </w:rPr>
            </w:pPr>
            <w:r w:rsidRPr="00182B26">
              <w:rPr>
                <w:rFonts w:ascii="Calibri" w:eastAsia="Arial" w:hAnsi="Calibri" w:cs="Arial"/>
              </w:rPr>
              <w:t>winter clothing</w:t>
            </w:r>
          </w:p>
        </w:tc>
        <w:tc>
          <w:tcPr>
            <w:tcW w:w="3397" w:type="dxa"/>
            <w:gridSpan w:val="2"/>
          </w:tcPr>
          <w:p w14:paraId="0E11FDEC" w14:textId="77777777" w:rsidR="00E00E54" w:rsidRPr="00182B26" w:rsidRDefault="00E00E54" w:rsidP="00E00E54">
            <w:pPr>
              <w:rPr>
                <w:rFonts w:ascii="Calibri" w:eastAsia="Calibri" w:hAnsi="Calibri" w:cs="Calibri"/>
              </w:rPr>
            </w:pPr>
          </w:p>
        </w:tc>
      </w:tr>
      <w:tr w:rsidR="00E00E54" w:rsidRPr="00182B26" w14:paraId="0F0EE955" w14:textId="77777777" w:rsidTr="00182B26">
        <w:tc>
          <w:tcPr>
            <w:tcW w:w="9634" w:type="dxa"/>
            <w:gridSpan w:val="8"/>
          </w:tcPr>
          <w:p w14:paraId="6CAEF58C" w14:textId="50CEDCB8" w:rsidR="00E00E54" w:rsidRPr="00182B26" w:rsidRDefault="00E00E54" w:rsidP="00E00E54">
            <w:pPr>
              <w:jc w:val="center"/>
              <w:rPr>
                <w:rFonts w:ascii="Calibri" w:eastAsia="Calibri" w:hAnsi="Calibri" w:cs="Arial"/>
                <w:b/>
                <w:bCs/>
              </w:rPr>
            </w:pPr>
            <w:r w:rsidRPr="00182B26">
              <w:rPr>
                <w:rFonts w:ascii="Calibri" w:eastAsia="Calibri" w:hAnsi="Calibri" w:cs="Arial"/>
                <w:b/>
                <w:bCs/>
              </w:rPr>
              <w:t>Safe Work Procedure:</w:t>
            </w:r>
          </w:p>
        </w:tc>
      </w:tr>
      <w:tr w:rsidR="00E00E54" w:rsidRPr="00182B26" w14:paraId="771C15F6" w14:textId="77777777" w:rsidTr="00182B26">
        <w:tc>
          <w:tcPr>
            <w:tcW w:w="9634" w:type="dxa"/>
            <w:gridSpan w:val="8"/>
          </w:tcPr>
          <w:p w14:paraId="0D54BF1D" w14:textId="49D6EEB5" w:rsidR="00E00E54" w:rsidRPr="00182B26" w:rsidRDefault="00E00E54" w:rsidP="008F645E">
            <w:pPr>
              <w:numPr>
                <w:ilvl w:val="0"/>
                <w:numId w:val="118"/>
              </w:numPr>
              <w:contextualSpacing/>
              <w:rPr>
                <w:rFonts w:ascii="Calibri" w:eastAsia="Calibri" w:hAnsi="Calibri" w:cs="Arial"/>
                <w:bCs/>
              </w:rPr>
            </w:pPr>
            <w:r w:rsidRPr="00182B26">
              <w:rPr>
                <w:rFonts w:ascii="Calibri" w:eastAsia="Calibri" w:hAnsi="Calibri" w:cs="Arial"/>
                <w:bCs/>
              </w:rPr>
              <w:t>Assess and observe the location to identify hazards, driveways and traffic flow.</w:t>
            </w:r>
          </w:p>
          <w:p w14:paraId="073485B8" w14:textId="5E978318" w:rsidR="00E00E54" w:rsidRPr="00182B26" w:rsidRDefault="00E00E54" w:rsidP="008F645E">
            <w:pPr>
              <w:numPr>
                <w:ilvl w:val="0"/>
                <w:numId w:val="118"/>
              </w:numPr>
              <w:contextualSpacing/>
              <w:rPr>
                <w:rFonts w:ascii="Calibri" w:eastAsia="Calibri" w:hAnsi="Calibri" w:cs="Arial"/>
                <w:bCs/>
              </w:rPr>
            </w:pPr>
            <w:r w:rsidRPr="00182B26">
              <w:rPr>
                <w:rFonts w:ascii="Calibri" w:eastAsia="Calibri" w:hAnsi="Calibri" w:cs="Arial"/>
                <w:bCs/>
              </w:rPr>
              <w:t>Ensure equipment is in good operating condition.</w:t>
            </w:r>
          </w:p>
          <w:p w14:paraId="04FA9094" w14:textId="77777777" w:rsidR="00E00E54" w:rsidRPr="00182B26" w:rsidRDefault="00E00E54" w:rsidP="008F645E">
            <w:pPr>
              <w:numPr>
                <w:ilvl w:val="0"/>
                <w:numId w:val="118"/>
              </w:numPr>
              <w:contextualSpacing/>
              <w:rPr>
                <w:rFonts w:ascii="Calibri" w:eastAsia="Calibri" w:hAnsi="Calibri" w:cs="Arial"/>
                <w:bCs/>
              </w:rPr>
            </w:pPr>
            <w:r w:rsidRPr="00182B26">
              <w:rPr>
                <w:rFonts w:ascii="Calibri" w:eastAsia="Calibri" w:hAnsi="Calibri" w:cs="Arial"/>
                <w:bCs/>
              </w:rPr>
              <w:t>Plow snow from the road surface using a grader or truck/plow to provide reasonable winter driving conditions.</w:t>
            </w:r>
          </w:p>
          <w:p w14:paraId="1B89421A" w14:textId="758D1A6A" w:rsidR="00E00E54" w:rsidRPr="00182B26" w:rsidRDefault="00E00E54" w:rsidP="008F645E">
            <w:pPr>
              <w:numPr>
                <w:ilvl w:val="0"/>
                <w:numId w:val="118"/>
              </w:numPr>
              <w:contextualSpacing/>
              <w:rPr>
                <w:rFonts w:ascii="Calibri" w:eastAsia="Calibri" w:hAnsi="Calibri" w:cs="Arial"/>
                <w:bCs/>
              </w:rPr>
            </w:pPr>
            <w:r w:rsidRPr="00182B26">
              <w:rPr>
                <w:rFonts w:ascii="Calibri" w:eastAsia="Calibri" w:hAnsi="Calibri" w:cs="Arial"/>
                <w:bCs/>
              </w:rPr>
              <w:t xml:space="preserve">Plow after a storm, unless a blockage exists or accumulation exceeds specified limits. </w:t>
            </w:r>
          </w:p>
          <w:p w14:paraId="7BB9AC18" w14:textId="77777777" w:rsidR="00E00E54" w:rsidRPr="00182B26" w:rsidRDefault="00E00E54" w:rsidP="008F645E">
            <w:pPr>
              <w:numPr>
                <w:ilvl w:val="0"/>
                <w:numId w:val="118"/>
              </w:numPr>
              <w:contextualSpacing/>
              <w:rPr>
                <w:rFonts w:ascii="Calibri" w:eastAsia="Calibri" w:hAnsi="Calibri" w:cs="Arial"/>
                <w:bCs/>
              </w:rPr>
            </w:pPr>
            <w:r w:rsidRPr="00182B26">
              <w:rPr>
                <w:rFonts w:ascii="Calibri" w:eastAsia="Calibri" w:hAnsi="Calibri" w:cs="Arial"/>
                <w:bCs/>
              </w:rPr>
              <w:t xml:space="preserve">Flow from the center of the road out. </w:t>
            </w:r>
          </w:p>
          <w:p w14:paraId="1D0C0DF5" w14:textId="77777777" w:rsidR="00E00E54" w:rsidRPr="00182B26" w:rsidRDefault="00E00E54" w:rsidP="008F645E">
            <w:pPr>
              <w:numPr>
                <w:ilvl w:val="0"/>
                <w:numId w:val="118"/>
              </w:numPr>
              <w:contextualSpacing/>
              <w:rPr>
                <w:rFonts w:ascii="Calibri" w:eastAsia="Calibri" w:hAnsi="Calibri" w:cs="Arial"/>
                <w:bCs/>
              </w:rPr>
            </w:pPr>
            <w:r w:rsidRPr="00182B26">
              <w:rPr>
                <w:rFonts w:ascii="Calibri" w:eastAsia="Calibri" w:hAnsi="Calibri" w:cs="Arial"/>
                <w:bCs/>
              </w:rPr>
              <w:t>Continue plowing with the traffic flow, periodically stopping to allow accumulated traffic behind to pass.</w:t>
            </w:r>
          </w:p>
          <w:p w14:paraId="72801F95" w14:textId="0724C4A7" w:rsidR="00E00E54" w:rsidRPr="00182B26" w:rsidRDefault="00E00E54" w:rsidP="008F645E">
            <w:pPr>
              <w:numPr>
                <w:ilvl w:val="0"/>
                <w:numId w:val="118"/>
              </w:numPr>
              <w:contextualSpacing/>
              <w:rPr>
                <w:rFonts w:ascii="Calibri" w:eastAsia="Calibri" w:hAnsi="Calibri" w:cs="Arial"/>
                <w:bCs/>
              </w:rPr>
            </w:pPr>
            <w:r w:rsidRPr="00182B26">
              <w:rPr>
                <w:rFonts w:ascii="Calibri" w:eastAsia="Calibri" w:hAnsi="Calibri" w:cs="Arial"/>
                <w:bCs/>
              </w:rPr>
              <w:t xml:space="preserve">Approximately one to two centimeters of snow cushion should be left on gravel roads. </w:t>
            </w:r>
          </w:p>
          <w:p w14:paraId="22782B26" w14:textId="77777777" w:rsidR="00E00E54" w:rsidRPr="00182B26" w:rsidRDefault="00E00E54" w:rsidP="00E00E54">
            <w:pPr>
              <w:rPr>
                <w:rFonts w:ascii="Calibri" w:eastAsia="Calibri" w:hAnsi="Calibri" w:cs="Arial"/>
                <w:bCs/>
              </w:rPr>
            </w:pPr>
          </w:p>
        </w:tc>
      </w:tr>
      <w:tr w:rsidR="00E00E54" w:rsidRPr="00182B26" w14:paraId="2ED7A657" w14:textId="77777777" w:rsidTr="00182B26">
        <w:tc>
          <w:tcPr>
            <w:tcW w:w="9634" w:type="dxa"/>
            <w:gridSpan w:val="8"/>
          </w:tcPr>
          <w:p w14:paraId="4C9EAFC0" w14:textId="39809B41" w:rsidR="00E00E54" w:rsidRPr="00182B26" w:rsidRDefault="00E00E54" w:rsidP="00E00E54">
            <w:pPr>
              <w:jc w:val="center"/>
              <w:rPr>
                <w:rFonts w:ascii="Calibri" w:eastAsia="Calibri" w:hAnsi="Calibri" w:cs="Arial"/>
                <w:b/>
                <w:bCs/>
                <w:i/>
              </w:rPr>
            </w:pPr>
            <w:r w:rsidRPr="00182B26">
              <w:rPr>
                <w:rFonts w:ascii="Calibri" w:eastAsia="Calibri" w:hAnsi="Calibri" w:cs="Arial"/>
                <w:b/>
                <w:bCs/>
                <w:i/>
              </w:rPr>
              <w:t>If an emergency situation occurs while conducting this task or there is an equipment malfunction, engage the emergency stop and follow the lockout procedure.</w:t>
            </w:r>
          </w:p>
          <w:p w14:paraId="7EC94099" w14:textId="77777777" w:rsidR="00E00E54" w:rsidRPr="00182B26" w:rsidRDefault="00E00E54" w:rsidP="00E00E54">
            <w:pPr>
              <w:jc w:val="center"/>
              <w:rPr>
                <w:rFonts w:ascii="Calibri" w:eastAsia="Calibri" w:hAnsi="Calibri" w:cs="Arial"/>
                <w:b/>
                <w:bCs/>
              </w:rPr>
            </w:pPr>
          </w:p>
          <w:p w14:paraId="2B3F1A10" w14:textId="083D17CD" w:rsidR="00E00E54" w:rsidRPr="00182B26" w:rsidRDefault="00E00E54" w:rsidP="00E00E54">
            <w:pPr>
              <w:jc w:val="center"/>
              <w:rPr>
                <w:rFonts w:ascii="Calibri" w:eastAsia="Calibri" w:hAnsi="Calibri" w:cs="Arial"/>
                <w:b/>
                <w:bCs/>
              </w:rPr>
            </w:pPr>
            <w:r w:rsidRPr="00182B26">
              <w:rPr>
                <w:rFonts w:ascii="Calibri" w:eastAsia="Calibri" w:hAnsi="Calibri" w:cs="Arial"/>
                <w:b/>
                <w:bCs/>
              </w:rPr>
              <w:t>REPORT ANY HAZARDOUS SITUATIONS TO YOUR SUPERVISOR</w:t>
            </w:r>
          </w:p>
        </w:tc>
      </w:tr>
      <w:tr w:rsidR="00E00E54" w:rsidRPr="00182B26" w14:paraId="0DB82997" w14:textId="77777777" w:rsidTr="00182B26">
        <w:tc>
          <w:tcPr>
            <w:tcW w:w="5240" w:type="dxa"/>
            <w:gridSpan w:val="4"/>
            <w:vMerge w:val="restart"/>
          </w:tcPr>
          <w:p w14:paraId="221518DF" w14:textId="77777777" w:rsidR="00E00E54" w:rsidRPr="00182B26" w:rsidRDefault="00E00E54" w:rsidP="00E00E54">
            <w:pPr>
              <w:jc w:val="center"/>
              <w:rPr>
                <w:rFonts w:ascii="Calibri" w:eastAsia="Calibri" w:hAnsi="Calibri" w:cs="Arial"/>
                <w:b/>
                <w:bCs/>
              </w:rPr>
            </w:pPr>
            <w:r w:rsidRPr="00182B26">
              <w:rPr>
                <w:rFonts w:ascii="Calibri" w:eastAsia="Calibri" w:hAnsi="Calibri" w:cs="Arial"/>
                <w:b/>
                <w:bCs/>
              </w:rPr>
              <w:t>Guidance Documents/Standards:</w:t>
            </w:r>
          </w:p>
          <w:p w14:paraId="1E67DE82" w14:textId="77777777" w:rsidR="00E00E54" w:rsidRPr="00182B26" w:rsidRDefault="00E00E54" w:rsidP="00E00E54">
            <w:pPr>
              <w:jc w:val="center"/>
              <w:rPr>
                <w:rFonts w:ascii="Calibri" w:eastAsia="Calibri" w:hAnsi="Calibri" w:cs="Arial"/>
                <w:b/>
                <w:bCs/>
                <w:i/>
              </w:rPr>
            </w:pPr>
          </w:p>
          <w:p w14:paraId="7E4A1AAB" w14:textId="77777777" w:rsidR="00E00E54" w:rsidRPr="00182B26" w:rsidRDefault="00E00E54" w:rsidP="00E00E54">
            <w:pPr>
              <w:rPr>
                <w:rFonts w:ascii="Calibri" w:eastAsia="Calibri" w:hAnsi="Calibri" w:cs="Arial"/>
                <w:bCs/>
              </w:rPr>
            </w:pPr>
            <w:r w:rsidRPr="00182B26">
              <w:rPr>
                <w:rFonts w:ascii="Calibri" w:eastAsia="Calibri" w:hAnsi="Calibri" w:cs="Arial"/>
                <w:bCs/>
              </w:rPr>
              <w:t>MB Workplace Safety and Health Act and Regulation:</w:t>
            </w:r>
          </w:p>
          <w:p w14:paraId="6CD225C0" w14:textId="77777777" w:rsidR="00E00E54" w:rsidRPr="00182B26" w:rsidRDefault="00E00E54" w:rsidP="00C1420E">
            <w:pPr>
              <w:pStyle w:val="ListParagraph"/>
              <w:numPr>
                <w:ilvl w:val="0"/>
                <w:numId w:val="592"/>
              </w:numPr>
              <w:rPr>
                <w:rFonts w:eastAsia="Calibri" w:cs="Arial"/>
                <w:bCs/>
              </w:rPr>
            </w:pPr>
            <w:r w:rsidRPr="00182B26">
              <w:rPr>
                <w:rFonts w:eastAsia="Calibri" w:cs="Arial"/>
                <w:bCs/>
              </w:rPr>
              <w:t>Part 6 Personal Protective Equipment</w:t>
            </w:r>
          </w:p>
          <w:p w14:paraId="13B299BE" w14:textId="53680883" w:rsidR="00E00E54" w:rsidRPr="00182B26" w:rsidRDefault="00E00E54" w:rsidP="00C1420E">
            <w:pPr>
              <w:pStyle w:val="ListParagraph"/>
              <w:numPr>
                <w:ilvl w:val="0"/>
                <w:numId w:val="592"/>
              </w:numPr>
              <w:rPr>
                <w:rFonts w:eastAsia="Calibri" w:cs="Arial"/>
                <w:bCs/>
              </w:rPr>
            </w:pPr>
            <w:r w:rsidRPr="00182B26">
              <w:rPr>
                <w:rFonts w:ascii="Calibri" w:eastAsia="Calibri" w:hAnsi="Calibri" w:cs="Arial"/>
                <w:bCs/>
              </w:rPr>
              <w:t>Part 22 Powered Mobile Equipment</w:t>
            </w:r>
          </w:p>
        </w:tc>
        <w:tc>
          <w:tcPr>
            <w:tcW w:w="4394" w:type="dxa"/>
            <w:gridSpan w:val="4"/>
          </w:tcPr>
          <w:p w14:paraId="45C0BA4E" w14:textId="7CD3BEEB" w:rsidR="00E00E54" w:rsidRPr="00182B26" w:rsidRDefault="00E00E54" w:rsidP="00E00E54">
            <w:pPr>
              <w:rPr>
                <w:rFonts w:ascii="Calibri" w:eastAsia="Calibri" w:hAnsi="Calibri" w:cs="Arial"/>
                <w:bCs/>
              </w:rPr>
            </w:pPr>
            <w:r w:rsidRPr="00182B26">
              <w:rPr>
                <w:rFonts w:ascii="Calibri" w:eastAsia="Calibri" w:hAnsi="Calibri" w:cs="Arial"/>
                <w:bCs/>
              </w:rPr>
              <w:t>This safe work procedure will be reviewed any time the task, equipment or materials change and at a minimum of every three years.</w:t>
            </w:r>
          </w:p>
        </w:tc>
      </w:tr>
      <w:tr w:rsidR="00E00E54" w:rsidRPr="00182B26" w14:paraId="12324956" w14:textId="77777777" w:rsidTr="00182B26">
        <w:tc>
          <w:tcPr>
            <w:tcW w:w="5240" w:type="dxa"/>
            <w:gridSpan w:val="4"/>
            <w:vMerge/>
          </w:tcPr>
          <w:p w14:paraId="6D2044DE" w14:textId="77777777" w:rsidR="00E00E54" w:rsidRPr="00182B26" w:rsidRDefault="00E00E54" w:rsidP="00E00E54">
            <w:pPr>
              <w:jc w:val="center"/>
              <w:rPr>
                <w:rFonts w:ascii="Calibri" w:eastAsia="Calibri" w:hAnsi="Calibri" w:cs="Arial"/>
                <w:b/>
                <w:bCs/>
              </w:rPr>
            </w:pPr>
          </w:p>
        </w:tc>
        <w:tc>
          <w:tcPr>
            <w:tcW w:w="4394" w:type="dxa"/>
            <w:gridSpan w:val="4"/>
          </w:tcPr>
          <w:p w14:paraId="09FEEFA3" w14:textId="77777777" w:rsidR="00E00E54" w:rsidRPr="00182B26" w:rsidRDefault="00E00E54" w:rsidP="00E00E54">
            <w:pPr>
              <w:rPr>
                <w:rFonts w:ascii="Calibri" w:eastAsia="Calibri" w:hAnsi="Calibri" w:cs="Arial"/>
                <w:bCs/>
              </w:rPr>
            </w:pPr>
            <w:r w:rsidRPr="00182B26">
              <w:rPr>
                <w:rFonts w:ascii="Calibri" w:eastAsia="Calibri" w:hAnsi="Calibri" w:cs="Arial"/>
                <w:bCs/>
              </w:rPr>
              <w:t>Reviewed By WSH Committee:</w:t>
            </w:r>
          </w:p>
          <w:p w14:paraId="143C04C7" w14:textId="77777777" w:rsidR="00E00E54" w:rsidRPr="00182B26" w:rsidRDefault="00E00E54" w:rsidP="00E00E54">
            <w:pPr>
              <w:rPr>
                <w:rFonts w:ascii="Calibri" w:eastAsia="Calibri" w:hAnsi="Calibri" w:cs="Arial"/>
                <w:bCs/>
              </w:rPr>
            </w:pPr>
          </w:p>
          <w:p w14:paraId="5D90017C" w14:textId="77777777" w:rsidR="00E00E54" w:rsidRPr="00182B26" w:rsidRDefault="00E00E54" w:rsidP="00E00E54">
            <w:pPr>
              <w:rPr>
                <w:rFonts w:ascii="Calibri" w:eastAsia="Calibri" w:hAnsi="Calibri" w:cs="Arial"/>
                <w:bCs/>
              </w:rPr>
            </w:pPr>
          </w:p>
          <w:p w14:paraId="7895DEEA" w14:textId="77777777" w:rsidR="00E00E54" w:rsidRPr="00182B26" w:rsidRDefault="00E00E54" w:rsidP="00E00E54">
            <w:pPr>
              <w:rPr>
                <w:rFonts w:ascii="Calibri" w:eastAsia="Calibri" w:hAnsi="Calibri" w:cs="Arial"/>
                <w:bCs/>
              </w:rPr>
            </w:pPr>
            <w:r w:rsidRPr="00182B26">
              <w:rPr>
                <w:rFonts w:ascii="Calibri" w:eastAsia="Calibri" w:hAnsi="Calibri" w:cs="Arial"/>
                <w:bCs/>
              </w:rPr>
              <w:t>Date:</w:t>
            </w:r>
          </w:p>
          <w:p w14:paraId="2895B44A" w14:textId="77777777" w:rsidR="00E00E54" w:rsidRPr="00182B26" w:rsidRDefault="00E00E54" w:rsidP="00E00E54">
            <w:pPr>
              <w:rPr>
                <w:rFonts w:ascii="Calibri" w:eastAsia="Calibri" w:hAnsi="Calibri" w:cs="Arial"/>
                <w:bCs/>
              </w:rPr>
            </w:pPr>
          </w:p>
        </w:tc>
      </w:tr>
    </w:tbl>
    <w:p w14:paraId="2E34228A" w14:textId="77777777" w:rsidR="002A1352" w:rsidRPr="0096793E" w:rsidRDefault="002A1352" w:rsidP="002A1352"/>
    <w:p w14:paraId="211DC7C0"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0E84CC65" w14:textId="77777777" w:rsidR="002A1352" w:rsidRPr="00182B26" w:rsidRDefault="002A1352" w:rsidP="00E00E54">
      <w:pPr>
        <w:keepNext/>
        <w:keepLines/>
        <w:spacing w:after="0" w:line="240" w:lineRule="auto"/>
        <w:jc w:val="center"/>
        <w:outlineLvl w:val="1"/>
        <w:rPr>
          <w:rFonts w:eastAsia="Times New Roman" w:cs="Calibri"/>
        </w:rPr>
      </w:pPr>
      <w:r w:rsidRPr="00182B26">
        <w:rPr>
          <w:rFonts w:eastAsia="Times New Roman" w:cs="Calibri"/>
        </w:rPr>
        <w:lastRenderedPageBreak/>
        <w:t>Snowmobile Operation</w:t>
      </w:r>
    </w:p>
    <w:tbl>
      <w:tblPr>
        <w:tblStyle w:val="TableGrid"/>
        <w:tblW w:w="9634" w:type="dxa"/>
        <w:tblLook w:val="04A0" w:firstRow="1" w:lastRow="0" w:firstColumn="1" w:lastColumn="0" w:noHBand="0" w:noVBand="1"/>
      </w:tblPr>
      <w:tblGrid>
        <w:gridCol w:w="1866"/>
        <w:gridCol w:w="1106"/>
        <w:gridCol w:w="761"/>
        <w:gridCol w:w="1507"/>
        <w:gridCol w:w="368"/>
        <w:gridCol w:w="766"/>
        <w:gridCol w:w="939"/>
        <w:gridCol w:w="2321"/>
      </w:tblGrid>
      <w:tr w:rsidR="002A1352" w:rsidRPr="00182B26" w14:paraId="083122C0" w14:textId="77777777" w:rsidTr="00182B26">
        <w:tc>
          <w:tcPr>
            <w:tcW w:w="1866" w:type="dxa"/>
            <w:tcBorders>
              <w:top w:val="single" w:sz="4" w:space="0" w:color="auto"/>
              <w:left w:val="single" w:sz="4" w:space="0" w:color="auto"/>
              <w:bottom w:val="single" w:sz="4" w:space="0" w:color="auto"/>
              <w:right w:val="single" w:sz="4" w:space="0" w:color="auto"/>
            </w:tcBorders>
            <w:hideMark/>
          </w:tcPr>
          <w:p w14:paraId="17A208A6" w14:textId="77777777" w:rsidR="002A1352" w:rsidRPr="00182B26" w:rsidRDefault="002A1352">
            <w:pPr>
              <w:rPr>
                <w:rFonts w:eastAsia="Calibri" w:cs="Times New Roman"/>
                <w:b/>
              </w:rPr>
            </w:pPr>
            <w:r w:rsidRPr="00182B26">
              <w:rPr>
                <w:rFonts w:eastAsia="Calibri" w:cs="Times New Roman"/>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3E32867F" w14:textId="77777777" w:rsidR="002A1352" w:rsidRPr="00182B26" w:rsidRDefault="002A1352">
            <w:pPr>
              <w:rPr>
                <w:rFonts w:eastAsia="Calibri" w:cs="Times New Roman"/>
              </w:rPr>
            </w:pPr>
            <w:r w:rsidRPr="00182B26">
              <w:rPr>
                <w:rFonts w:eastAsia="Calibri" w:cs="Times New Roman"/>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335E86D6" w14:textId="77777777" w:rsidR="002A1352" w:rsidRPr="00182B26" w:rsidRDefault="002A1352">
            <w:pPr>
              <w:rPr>
                <w:rFonts w:eastAsia="Calibri" w:cs="Times New Roman"/>
              </w:rPr>
            </w:pPr>
            <w:r w:rsidRPr="00182B26">
              <w:rPr>
                <w:rFonts w:eastAsia="Calibri" w:cs="Times New Roman"/>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4C678B45" w14:textId="77777777" w:rsidR="002A1352" w:rsidRPr="00182B26" w:rsidRDefault="002A1352">
            <w:pPr>
              <w:rPr>
                <w:rFonts w:eastAsia="Calibri" w:cs="Times New Roman"/>
              </w:rPr>
            </w:pPr>
            <w:r w:rsidRPr="00182B26">
              <w:rPr>
                <w:rFonts w:eastAsia="Calibri" w:cs="Times New Roman"/>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3B56B381" w14:textId="721B1084" w:rsidR="002A1352" w:rsidRPr="00182B26" w:rsidRDefault="002A1352">
            <w:pPr>
              <w:rPr>
                <w:rFonts w:eastAsia="Calibri" w:cs="Times New Roman"/>
              </w:rPr>
            </w:pPr>
            <w:r w:rsidRPr="00182B26">
              <w:rPr>
                <w:rFonts w:eastAsia="Calibri" w:cs="Times New Roman"/>
                <w:b/>
              </w:rPr>
              <w:t>Date of Last Revision</w:t>
            </w:r>
            <w:r w:rsidR="00E00E54" w:rsidRPr="00182B26">
              <w:rPr>
                <w:rFonts w:eastAsia="Calibri" w:cs="Times New Roman"/>
                <w:b/>
              </w:rPr>
              <w:t>:</w:t>
            </w:r>
          </w:p>
        </w:tc>
      </w:tr>
      <w:tr w:rsidR="002A1352" w:rsidRPr="00182B26" w14:paraId="27459FC0" w14:textId="77777777" w:rsidTr="00182B26">
        <w:tc>
          <w:tcPr>
            <w:tcW w:w="1866" w:type="dxa"/>
            <w:tcBorders>
              <w:top w:val="single" w:sz="4" w:space="0" w:color="auto"/>
              <w:left w:val="single" w:sz="4" w:space="0" w:color="auto"/>
              <w:bottom w:val="single" w:sz="4" w:space="0" w:color="auto"/>
              <w:right w:val="single" w:sz="4" w:space="0" w:color="auto"/>
            </w:tcBorders>
          </w:tcPr>
          <w:p w14:paraId="600ECCC8" w14:textId="77777777" w:rsidR="002A1352" w:rsidRPr="00182B26" w:rsidRDefault="002A1352">
            <w:pPr>
              <w:rPr>
                <w:rFonts w:eastAsia="Calibri" w:cs="Times New Roman"/>
              </w:rPr>
            </w:pPr>
          </w:p>
        </w:tc>
        <w:tc>
          <w:tcPr>
            <w:tcW w:w="1867" w:type="dxa"/>
            <w:gridSpan w:val="2"/>
            <w:tcBorders>
              <w:top w:val="single" w:sz="4" w:space="0" w:color="auto"/>
              <w:left w:val="single" w:sz="4" w:space="0" w:color="auto"/>
              <w:bottom w:val="single" w:sz="4" w:space="0" w:color="auto"/>
              <w:right w:val="single" w:sz="4" w:space="0" w:color="auto"/>
            </w:tcBorders>
          </w:tcPr>
          <w:p w14:paraId="32D2F4DE" w14:textId="77777777" w:rsidR="002A1352" w:rsidRPr="00182B26" w:rsidRDefault="002A1352">
            <w:pPr>
              <w:rPr>
                <w:rFonts w:eastAsia="Calibri" w:cs="Times New Roman"/>
              </w:rPr>
            </w:pPr>
          </w:p>
        </w:tc>
        <w:tc>
          <w:tcPr>
            <w:tcW w:w="1875" w:type="dxa"/>
            <w:gridSpan w:val="2"/>
            <w:tcBorders>
              <w:top w:val="single" w:sz="4" w:space="0" w:color="auto"/>
              <w:left w:val="single" w:sz="4" w:space="0" w:color="auto"/>
              <w:bottom w:val="single" w:sz="4" w:space="0" w:color="auto"/>
              <w:right w:val="single" w:sz="4" w:space="0" w:color="auto"/>
            </w:tcBorders>
          </w:tcPr>
          <w:p w14:paraId="6208A4D0" w14:textId="77777777" w:rsidR="002A1352" w:rsidRPr="00182B26" w:rsidRDefault="002A1352">
            <w:pPr>
              <w:rPr>
                <w:rFonts w:eastAsia="Calibri" w:cs="Times New Roman"/>
              </w:rPr>
            </w:pPr>
          </w:p>
        </w:tc>
        <w:tc>
          <w:tcPr>
            <w:tcW w:w="1705" w:type="dxa"/>
            <w:gridSpan w:val="2"/>
            <w:tcBorders>
              <w:top w:val="single" w:sz="4" w:space="0" w:color="auto"/>
              <w:left w:val="single" w:sz="4" w:space="0" w:color="auto"/>
              <w:bottom w:val="single" w:sz="4" w:space="0" w:color="auto"/>
              <w:right w:val="single" w:sz="4" w:space="0" w:color="auto"/>
            </w:tcBorders>
          </w:tcPr>
          <w:p w14:paraId="00A7BA4D" w14:textId="77777777" w:rsidR="002A1352" w:rsidRPr="00182B26" w:rsidRDefault="002A1352">
            <w:pPr>
              <w:rPr>
                <w:rFonts w:eastAsia="Calibri" w:cs="Times New Roman"/>
              </w:rPr>
            </w:pPr>
          </w:p>
        </w:tc>
        <w:tc>
          <w:tcPr>
            <w:tcW w:w="2321" w:type="dxa"/>
            <w:tcBorders>
              <w:top w:val="single" w:sz="4" w:space="0" w:color="auto"/>
              <w:left w:val="single" w:sz="4" w:space="0" w:color="auto"/>
              <w:bottom w:val="single" w:sz="4" w:space="0" w:color="auto"/>
              <w:right w:val="single" w:sz="4" w:space="0" w:color="auto"/>
            </w:tcBorders>
          </w:tcPr>
          <w:p w14:paraId="3DA2BD51" w14:textId="77777777" w:rsidR="002A1352" w:rsidRPr="00182B26" w:rsidRDefault="002A1352">
            <w:pPr>
              <w:rPr>
                <w:rFonts w:eastAsia="Calibri" w:cs="Times New Roman"/>
              </w:rPr>
            </w:pPr>
          </w:p>
        </w:tc>
      </w:tr>
      <w:tr w:rsidR="002A1352" w:rsidRPr="00182B26" w14:paraId="008E8C4D" w14:textId="77777777" w:rsidTr="00182B26">
        <w:tc>
          <w:tcPr>
            <w:tcW w:w="2972" w:type="dxa"/>
            <w:gridSpan w:val="2"/>
            <w:tcBorders>
              <w:top w:val="single" w:sz="4" w:space="0" w:color="auto"/>
              <w:left w:val="single" w:sz="4" w:space="0" w:color="auto"/>
              <w:bottom w:val="single" w:sz="4" w:space="0" w:color="auto"/>
              <w:right w:val="single" w:sz="4" w:space="0" w:color="auto"/>
            </w:tcBorders>
            <w:hideMark/>
          </w:tcPr>
          <w:p w14:paraId="7FCA1BFD" w14:textId="135584E7" w:rsidR="002A1352" w:rsidRPr="00182B26" w:rsidRDefault="002A1352">
            <w:pPr>
              <w:rPr>
                <w:rFonts w:eastAsia="Calibri" w:cs="Arial"/>
                <w:b/>
                <w:bCs/>
                <w:iCs/>
              </w:rPr>
            </w:pPr>
            <w:r w:rsidRPr="00182B26">
              <w:rPr>
                <w:rFonts w:eastAsia="Calibri" w:cs="Arial"/>
                <w:b/>
                <w:bCs/>
                <w:iCs/>
              </w:rPr>
              <w:t>Hazards Present:</w:t>
            </w:r>
          </w:p>
        </w:tc>
        <w:tc>
          <w:tcPr>
            <w:tcW w:w="3402" w:type="dxa"/>
            <w:gridSpan w:val="4"/>
            <w:tcBorders>
              <w:top w:val="single" w:sz="4" w:space="0" w:color="auto"/>
              <w:left w:val="single" w:sz="4" w:space="0" w:color="auto"/>
              <w:bottom w:val="single" w:sz="4" w:space="0" w:color="auto"/>
              <w:right w:val="single" w:sz="4" w:space="0" w:color="auto"/>
            </w:tcBorders>
            <w:hideMark/>
          </w:tcPr>
          <w:p w14:paraId="07A0A290" w14:textId="45E9963B" w:rsidR="002A1352" w:rsidRPr="00182B26" w:rsidRDefault="000977ED">
            <w:pPr>
              <w:rPr>
                <w:rFonts w:eastAsia="Calibri" w:cs="Arial"/>
                <w:b/>
                <w:bCs/>
                <w:iCs/>
              </w:rPr>
            </w:pPr>
            <w:r w:rsidRPr="00182B26">
              <w:rPr>
                <w:rFonts w:eastAsia="Calibri" w:cs="Arial"/>
                <w:b/>
                <w:bCs/>
                <w:iCs/>
              </w:rPr>
              <w:t>PPE or Devices Required:</w:t>
            </w:r>
          </w:p>
        </w:tc>
        <w:tc>
          <w:tcPr>
            <w:tcW w:w="3260" w:type="dxa"/>
            <w:gridSpan w:val="2"/>
            <w:tcBorders>
              <w:top w:val="single" w:sz="4" w:space="0" w:color="auto"/>
              <w:left w:val="single" w:sz="4" w:space="0" w:color="auto"/>
              <w:bottom w:val="single" w:sz="4" w:space="0" w:color="auto"/>
              <w:right w:val="single" w:sz="4" w:space="0" w:color="auto"/>
            </w:tcBorders>
            <w:hideMark/>
          </w:tcPr>
          <w:p w14:paraId="38892649" w14:textId="77777777" w:rsidR="002A1352" w:rsidRPr="00182B26" w:rsidRDefault="002A1352">
            <w:pPr>
              <w:rPr>
                <w:rFonts w:eastAsia="Calibri" w:cs="Arial"/>
                <w:b/>
                <w:bCs/>
                <w:iCs/>
              </w:rPr>
            </w:pPr>
            <w:r w:rsidRPr="00182B26">
              <w:rPr>
                <w:rFonts w:eastAsia="Calibri" w:cs="Arial"/>
                <w:b/>
                <w:bCs/>
                <w:iCs/>
              </w:rPr>
              <w:t>Additional Training Required:</w:t>
            </w:r>
          </w:p>
        </w:tc>
      </w:tr>
      <w:tr w:rsidR="002A1352" w:rsidRPr="00182B26" w14:paraId="241EEF7C" w14:textId="77777777" w:rsidTr="00182B26">
        <w:tc>
          <w:tcPr>
            <w:tcW w:w="2972" w:type="dxa"/>
            <w:gridSpan w:val="2"/>
            <w:tcBorders>
              <w:top w:val="single" w:sz="4" w:space="0" w:color="auto"/>
              <w:left w:val="single" w:sz="4" w:space="0" w:color="auto"/>
              <w:bottom w:val="single" w:sz="4" w:space="0" w:color="auto"/>
              <w:right w:val="single" w:sz="4" w:space="0" w:color="auto"/>
            </w:tcBorders>
            <w:hideMark/>
          </w:tcPr>
          <w:p w14:paraId="77A907E9" w14:textId="4E8BFE1F" w:rsidR="002A1352" w:rsidRPr="00182B26" w:rsidRDefault="00E00E54">
            <w:pPr>
              <w:rPr>
                <w:rFonts w:eastAsia="Calibri" w:cs="Times New Roman"/>
              </w:rPr>
            </w:pPr>
            <w:r w:rsidRPr="00182B26">
              <w:rPr>
                <w:rFonts w:eastAsia="Calibri" w:cs="Times New Roman"/>
              </w:rPr>
              <w:t>weather conditions</w:t>
            </w:r>
          </w:p>
        </w:tc>
        <w:tc>
          <w:tcPr>
            <w:tcW w:w="3402" w:type="dxa"/>
            <w:gridSpan w:val="4"/>
            <w:tcBorders>
              <w:top w:val="single" w:sz="4" w:space="0" w:color="auto"/>
              <w:left w:val="single" w:sz="4" w:space="0" w:color="auto"/>
              <w:bottom w:val="single" w:sz="4" w:space="0" w:color="auto"/>
              <w:right w:val="single" w:sz="4" w:space="0" w:color="auto"/>
            </w:tcBorders>
            <w:hideMark/>
          </w:tcPr>
          <w:p w14:paraId="2AA180B7" w14:textId="118E09EE" w:rsidR="002A1352" w:rsidRPr="00182B26" w:rsidRDefault="00E00E54">
            <w:pPr>
              <w:rPr>
                <w:rFonts w:eastAsia="Calibri" w:cs="Times New Roman"/>
              </w:rPr>
            </w:pPr>
            <w:r w:rsidRPr="00182B26">
              <w:rPr>
                <w:rFonts w:eastAsia="Calibri" w:cs="Times New Roman"/>
              </w:rPr>
              <w:t>protective gear</w:t>
            </w:r>
          </w:p>
        </w:tc>
        <w:tc>
          <w:tcPr>
            <w:tcW w:w="3260" w:type="dxa"/>
            <w:gridSpan w:val="2"/>
            <w:tcBorders>
              <w:top w:val="single" w:sz="4" w:space="0" w:color="auto"/>
              <w:left w:val="single" w:sz="4" w:space="0" w:color="auto"/>
              <w:bottom w:val="single" w:sz="4" w:space="0" w:color="auto"/>
              <w:right w:val="single" w:sz="4" w:space="0" w:color="auto"/>
            </w:tcBorders>
            <w:hideMark/>
          </w:tcPr>
          <w:p w14:paraId="10D3B04B" w14:textId="088F0246" w:rsidR="002A1352" w:rsidRPr="00182B26" w:rsidRDefault="00E00E54">
            <w:pPr>
              <w:rPr>
                <w:rFonts w:eastAsia="Calibri" w:cs="Times New Roman"/>
              </w:rPr>
            </w:pPr>
            <w:r w:rsidRPr="00182B26">
              <w:rPr>
                <w:rFonts w:eastAsia="Calibri" w:cs="Times New Roman"/>
              </w:rPr>
              <w:t>operator training</w:t>
            </w:r>
          </w:p>
        </w:tc>
      </w:tr>
      <w:tr w:rsidR="002A1352" w:rsidRPr="00182B26" w14:paraId="6F59F06C" w14:textId="77777777" w:rsidTr="00182B26">
        <w:tc>
          <w:tcPr>
            <w:tcW w:w="2972" w:type="dxa"/>
            <w:gridSpan w:val="2"/>
            <w:tcBorders>
              <w:top w:val="single" w:sz="4" w:space="0" w:color="auto"/>
              <w:left w:val="single" w:sz="4" w:space="0" w:color="auto"/>
              <w:bottom w:val="single" w:sz="4" w:space="0" w:color="auto"/>
              <w:right w:val="single" w:sz="4" w:space="0" w:color="auto"/>
            </w:tcBorders>
            <w:hideMark/>
          </w:tcPr>
          <w:p w14:paraId="51D63167" w14:textId="2E05DD63" w:rsidR="002A1352" w:rsidRPr="00182B26" w:rsidRDefault="00E00E54">
            <w:pPr>
              <w:rPr>
                <w:rFonts w:eastAsia="Calibri" w:cs="Times New Roman"/>
              </w:rPr>
            </w:pPr>
            <w:r w:rsidRPr="00182B26">
              <w:rPr>
                <w:rFonts w:eastAsia="Calibri" w:cs="Times New Roman"/>
              </w:rPr>
              <w:t>deep snow</w:t>
            </w:r>
          </w:p>
        </w:tc>
        <w:tc>
          <w:tcPr>
            <w:tcW w:w="3402" w:type="dxa"/>
            <w:gridSpan w:val="4"/>
            <w:tcBorders>
              <w:top w:val="single" w:sz="4" w:space="0" w:color="auto"/>
              <w:left w:val="single" w:sz="4" w:space="0" w:color="auto"/>
              <w:bottom w:val="single" w:sz="4" w:space="0" w:color="auto"/>
              <w:right w:val="single" w:sz="4" w:space="0" w:color="auto"/>
            </w:tcBorders>
            <w:hideMark/>
          </w:tcPr>
          <w:p w14:paraId="21320F97" w14:textId="6717E99D" w:rsidR="002A1352" w:rsidRPr="00182B26" w:rsidRDefault="00E00E54">
            <w:pPr>
              <w:rPr>
                <w:rFonts w:eastAsia="Calibri" w:cs="Times New Roman"/>
              </w:rPr>
            </w:pPr>
            <w:r w:rsidRPr="00182B26">
              <w:rPr>
                <w:rFonts w:eastAsia="Calibri" w:cs="Times New Roman"/>
              </w:rPr>
              <w:t>winter clothing</w:t>
            </w:r>
          </w:p>
        </w:tc>
        <w:tc>
          <w:tcPr>
            <w:tcW w:w="3260" w:type="dxa"/>
            <w:gridSpan w:val="2"/>
            <w:tcBorders>
              <w:top w:val="single" w:sz="4" w:space="0" w:color="auto"/>
              <w:left w:val="single" w:sz="4" w:space="0" w:color="auto"/>
              <w:bottom w:val="single" w:sz="4" w:space="0" w:color="auto"/>
              <w:right w:val="single" w:sz="4" w:space="0" w:color="auto"/>
            </w:tcBorders>
          </w:tcPr>
          <w:p w14:paraId="188CDF29" w14:textId="77777777" w:rsidR="002A1352" w:rsidRPr="00182B26" w:rsidRDefault="002A1352">
            <w:pPr>
              <w:rPr>
                <w:rFonts w:eastAsia="Calibri" w:cs="Times New Roman"/>
              </w:rPr>
            </w:pPr>
          </w:p>
        </w:tc>
      </w:tr>
      <w:tr w:rsidR="002A1352" w:rsidRPr="00182B26" w14:paraId="682670D5" w14:textId="77777777" w:rsidTr="00182B26">
        <w:tc>
          <w:tcPr>
            <w:tcW w:w="2972" w:type="dxa"/>
            <w:gridSpan w:val="2"/>
            <w:tcBorders>
              <w:top w:val="single" w:sz="4" w:space="0" w:color="auto"/>
              <w:left w:val="single" w:sz="4" w:space="0" w:color="auto"/>
              <w:bottom w:val="single" w:sz="4" w:space="0" w:color="auto"/>
              <w:right w:val="single" w:sz="4" w:space="0" w:color="auto"/>
            </w:tcBorders>
            <w:hideMark/>
          </w:tcPr>
          <w:p w14:paraId="686958D7" w14:textId="503ED3B7" w:rsidR="002A1352" w:rsidRPr="00182B26" w:rsidRDefault="00E00E54">
            <w:pPr>
              <w:rPr>
                <w:rFonts w:eastAsia="Calibri" w:cs="Times New Roman"/>
              </w:rPr>
            </w:pPr>
            <w:r w:rsidRPr="00182B26">
              <w:rPr>
                <w:rFonts w:eastAsia="Calibri" w:cs="Times New Roman"/>
              </w:rPr>
              <w:t>soft snow</w:t>
            </w:r>
          </w:p>
        </w:tc>
        <w:tc>
          <w:tcPr>
            <w:tcW w:w="3402" w:type="dxa"/>
            <w:gridSpan w:val="4"/>
            <w:tcBorders>
              <w:top w:val="single" w:sz="4" w:space="0" w:color="auto"/>
              <w:left w:val="single" w:sz="4" w:space="0" w:color="auto"/>
              <w:bottom w:val="single" w:sz="4" w:space="0" w:color="auto"/>
              <w:right w:val="single" w:sz="4" w:space="0" w:color="auto"/>
            </w:tcBorders>
            <w:hideMark/>
          </w:tcPr>
          <w:p w14:paraId="2C8228D1" w14:textId="43FCABAB" w:rsidR="002A1352" w:rsidRPr="00182B26" w:rsidRDefault="00E00E54">
            <w:pPr>
              <w:rPr>
                <w:rFonts w:eastAsia="Calibri" w:cs="Times New Roman"/>
              </w:rPr>
            </w:pPr>
            <w:r w:rsidRPr="00182B26">
              <w:rPr>
                <w:rFonts w:eastAsia="Calibri" w:cs="Times New Roman"/>
              </w:rPr>
              <w:t>helmet with shield or use googles</w:t>
            </w:r>
          </w:p>
        </w:tc>
        <w:tc>
          <w:tcPr>
            <w:tcW w:w="3260" w:type="dxa"/>
            <w:gridSpan w:val="2"/>
            <w:tcBorders>
              <w:top w:val="single" w:sz="4" w:space="0" w:color="auto"/>
              <w:left w:val="single" w:sz="4" w:space="0" w:color="auto"/>
              <w:bottom w:val="single" w:sz="4" w:space="0" w:color="auto"/>
              <w:right w:val="single" w:sz="4" w:space="0" w:color="auto"/>
            </w:tcBorders>
          </w:tcPr>
          <w:p w14:paraId="1864A54E" w14:textId="77777777" w:rsidR="002A1352" w:rsidRPr="00182B26" w:rsidRDefault="002A1352">
            <w:pPr>
              <w:rPr>
                <w:rFonts w:eastAsia="Calibri" w:cs="Times New Roman"/>
              </w:rPr>
            </w:pPr>
          </w:p>
        </w:tc>
      </w:tr>
      <w:tr w:rsidR="002A1352" w:rsidRPr="00182B26" w14:paraId="44B9E084" w14:textId="77777777" w:rsidTr="00182B26">
        <w:tc>
          <w:tcPr>
            <w:tcW w:w="2972" w:type="dxa"/>
            <w:gridSpan w:val="2"/>
            <w:tcBorders>
              <w:top w:val="single" w:sz="4" w:space="0" w:color="auto"/>
              <w:left w:val="single" w:sz="4" w:space="0" w:color="auto"/>
              <w:bottom w:val="single" w:sz="4" w:space="0" w:color="auto"/>
              <w:right w:val="single" w:sz="4" w:space="0" w:color="auto"/>
            </w:tcBorders>
            <w:hideMark/>
          </w:tcPr>
          <w:p w14:paraId="25C390DE" w14:textId="2CF13BFE" w:rsidR="002A1352" w:rsidRPr="00182B26" w:rsidRDefault="00E00E54">
            <w:pPr>
              <w:rPr>
                <w:rFonts w:eastAsia="Calibri" w:cs="Times New Roman"/>
              </w:rPr>
            </w:pPr>
            <w:r w:rsidRPr="00182B26">
              <w:rPr>
                <w:rFonts w:eastAsia="Calibri" w:cs="Times New Roman"/>
              </w:rPr>
              <w:t>water</w:t>
            </w:r>
          </w:p>
        </w:tc>
        <w:tc>
          <w:tcPr>
            <w:tcW w:w="3402" w:type="dxa"/>
            <w:gridSpan w:val="4"/>
            <w:tcBorders>
              <w:top w:val="single" w:sz="4" w:space="0" w:color="auto"/>
              <w:left w:val="single" w:sz="4" w:space="0" w:color="auto"/>
              <w:bottom w:val="single" w:sz="4" w:space="0" w:color="auto"/>
              <w:right w:val="single" w:sz="4" w:space="0" w:color="auto"/>
            </w:tcBorders>
            <w:hideMark/>
          </w:tcPr>
          <w:p w14:paraId="5A99674B" w14:textId="06E120D0" w:rsidR="002A1352" w:rsidRPr="00182B26" w:rsidRDefault="00E00E54">
            <w:pPr>
              <w:rPr>
                <w:rFonts w:eastAsia="Calibri" w:cs="Times New Roman"/>
              </w:rPr>
            </w:pPr>
            <w:r w:rsidRPr="00182B26">
              <w:rPr>
                <w:rFonts w:eastAsia="Calibri" w:cs="Times New Roman"/>
              </w:rPr>
              <w:t>mobile phone</w:t>
            </w:r>
          </w:p>
        </w:tc>
        <w:tc>
          <w:tcPr>
            <w:tcW w:w="3260" w:type="dxa"/>
            <w:gridSpan w:val="2"/>
            <w:tcBorders>
              <w:top w:val="single" w:sz="4" w:space="0" w:color="auto"/>
              <w:left w:val="single" w:sz="4" w:space="0" w:color="auto"/>
              <w:bottom w:val="single" w:sz="4" w:space="0" w:color="auto"/>
              <w:right w:val="single" w:sz="4" w:space="0" w:color="auto"/>
            </w:tcBorders>
          </w:tcPr>
          <w:p w14:paraId="4A1C8F7F" w14:textId="77777777" w:rsidR="002A1352" w:rsidRPr="00182B26" w:rsidRDefault="002A1352">
            <w:pPr>
              <w:rPr>
                <w:rFonts w:eastAsia="Calibri" w:cs="Times New Roman"/>
              </w:rPr>
            </w:pPr>
          </w:p>
        </w:tc>
      </w:tr>
      <w:tr w:rsidR="002A1352" w:rsidRPr="00182B26" w14:paraId="09BD53A1" w14:textId="77777777" w:rsidTr="00182B26">
        <w:tc>
          <w:tcPr>
            <w:tcW w:w="2972" w:type="dxa"/>
            <w:gridSpan w:val="2"/>
            <w:tcBorders>
              <w:top w:val="single" w:sz="4" w:space="0" w:color="auto"/>
              <w:left w:val="single" w:sz="4" w:space="0" w:color="auto"/>
              <w:bottom w:val="single" w:sz="4" w:space="0" w:color="auto"/>
              <w:right w:val="single" w:sz="4" w:space="0" w:color="auto"/>
            </w:tcBorders>
            <w:hideMark/>
          </w:tcPr>
          <w:p w14:paraId="29E6F894" w14:textId="11A5E1FB" w:rsidR="002A1352" w:rsidRPr="00182B26" w:rsidRDefault="00E00E54">
            <w:pPr>
              <w:rPr>
                <w:rFonts w:eastAsia="Calibri" w:cs="Times New Roman"/>
              </w:rPr>
            </w:pPr>
            <w:r w:rsidRPr="00182B26">
              <w:rPr>
                <w:rFonts w:eastAsia="Calibri" w:cs="Times New Roman"/>
              </w:rPr>
              <w:t>drifts</w:t>
            </w:r>
          </w:p>
        </w:tc>
        <w:tc>
          <w:tcPr>
            <w:tcW w:w="3402" w:type="dxa"/>
            <w:gridSpan w:val="4"/>
            <w:tcBorders>
              <w:top w:val="single" w:sz="4" w:space="0" w:color="auto"/>
              <w:left w:val="single" w:sz="4" w:space="0" w:color="auto"/>
              <w:bottom w:val="single" w:sz="4" w:space="0" w:color="auto"/>
              <w:right w:val="single" w:sz="4" w:space="0" w:color="auto"/>
            </w:tcBorders>
          </w:tcPr>
          <w:p w14:paraId="1CDB0A54" w14:textId="77777777" w:rsidR="002A1352" w:rsidRPr="00182B26" w:rsidRDefault="002A1352">
            <w:pPr>
              <w:rPr>
                <w:rFonts w:eastAsia="Calibri" w:cs="Times New Roman"/>
              </w:rPr>
            </w:pPr>
          </w:p>
        </w:tc>
        <w:tc>
          <w:tcPr>
            <w:tcW w:w="3260" w:type="dxa"/>
            <w:gridSpan w:val="2"/>
            <w:tcBorders>
              <w:top w:val="single" w:sz="4" w:space="0" w:color="auto"/>
              <w:left w:val="single" w:sz="4" w:space="0" w:color="auto"/>
              <w:bottom w:val="single" w:sz="4" w:space="0" w:color="auto"/>
              <w:right w:val="single" w:sz="4" w:space="0" w:color="auto"/>
            </w:tcBorders>
          </w:tcPr>
          <w:p w14:paraId="1A27F3B6" w14:textId="77777777" w:rsidR="002A1352" w:rsidRPr="00182B26" w:rsidRDefault="002A1352">
            <w:pPr>
              <w:rPr>
                <w:rFonts w:eastAsia="Calibri" w:cs="Calibri"/>
              </w:rPr>
            </w:pPr>
          </w:p>
        </w:tc>
      </w:tr>
      <w:tr w:rsidR="002A1352" w:rsidRPr="00182B26" w14:paraId="6B68E284" w14:textId="77777777" w:rsidTr="00182B26">
        <w:tc>
          <w:tcPr>
            <w:tcW w:w="2972" w:type="dxa"/>
            <w:gridSpan w:val="2"/>
            <w:tcBorders>
              <w:top w:val="single" w:sz="4" w:space="0" w:color="auto"/>
              <w:left w:val="single" w:sz="4" w:space="0" w:color="auto"/>
              <w:bottom w:val="single" w:sz="4" w:space="0" w:color="auto"/>
              <w:right w:val="single" w:sz="4" w:space="0" w:color="auto"/>
            </w:tcBorders>
            <w:hideMark/>
          </w:tcPr>
          <w:p w14:paraId="3F3DF80B" w14:textId="28459FEF" w:rsidR="002A1352" w:rsidRPr="00182B26" w:rsidRDefault="00E00E54">
            <w:pPr>
              <w:rPr>
                <w:rFonts w:eastAsia="Calibri" w:cs="Times New Roman"/>
              </w:rPr>
            </w:pPr>
            <w:r w:rsidRPr="00182B26">
              <w:rPr>
                <w:rFonts w:eastAsia="Calibri" w:cs="Times New Roman"/>
              </w:rPr>
              <w:t>ungroomed trails</w:t>
            </w:r>
          </w:p>
        </w:tc>
        <w:tc>
          <w:tcPr>
            <w:tcW w:w="3402" w:type="dxa"/>
            <w:gridSpan w:val="4"/>
            <w:tcBorders>
              <w:top w:val="single" w:sz="4" w:space="0" w:color="auto"/>
              <w:left w:val="single" w:sz="4" w:space="0" w:color="auto"/>
              <w:bottom w:val="single" w:sz="4" w:space="0" w:color="auto"/>
              <w:right w:val="single" w:sz="4" w:space="0" w:color="auto"/>
            </w:tcBorders>
          </w:tcPr>
          <w:p w14:paraId="47618C72" w14:textId="77777777" w:rsidR="002A1352" w:rsidRPr="00182B26" w:rsidRDefault="002A1352">
            <w:pPr>
              <w:rPr>
                <w:rFonts w:eastAsia="Calibri" w:cs="Times New Roman"/>
              </w:rPr>
            </w:pPr>
          </w:p>
        </w:tc>
        <w:tc>
          <w:tcPr>
            <w:tcW w:w="3260" w:type="dxa"/>
            <w:gridSpan w:val="2"/>
            <w:tcBorders>
              <w:top w:val="single" w:sz="4" w:space="0" w:color="auto"/>
              <w:left w:val="single" w:sz="4" w:space="0" w:color="auto"/>
              <w:bottom w:val="single" w:sz="4" w:space="0" w:color="auto"/>
              <w:right w:val="single" w:sz="4" w:space="0" w:color="auto"/>
            </w:tcBorders>
          </w:tcPr>
          <w:p w14:paraId="0455D213" w14:textId="77777777" w:rsidR="002A1352" w:rsidRPr="00182B26" w:rsidRDefault="002A1352">
            <w:pPr>
              <w:rPr>
                <w:rFonts w:eastAsia="Calibri" w:cs="Calibri"/>
              </w:rPr>
            </w:pPr>
          </w:p>
        </w:tc>
      </w:tr>
      <w:tr w:rsidR="002A1352" w:rsidRPr="00182B26" w14:paraId="31587E53" w14:textId="77777777" w:rsidTr="00182B26">
        <w:tc>
          <w:tcPr>
            <w:tcW w:w="9634" w:type="dxa"/>
            <w:gridSpan w:val="8"/>
            <w:tcBorders>
              <w:top w:val="single" w:sz="4" w:space="0" w:color="auto"/>
              <w:left w:val="single" w:sz="4" w:space="0" w:color="auto"/>
              <w:bottom w:val="single" w:sz="4" w:space="0" w:color="auto"/>
              <w:right w:val="single" w:sz="4" w:space="0" w:color="auto"/>
            </w:tcBorders>
            <w:hideMark/>
          </w:tcPr>
          <w:p w14:paraId="31C6C3F6" w14:textId="4A21E750" w:rsidR="002A1352" w:rsidRPr="00182B26" w:rsidRDefault="002A1352">
            <w:pPr>
              <w:jc w:val="center"/>
              <w:rPr>
                <w:rFonts w:eastAsia="Calibri" w:cs="Arial"/>
                <w:b/>
                <w:bCs/>
              </w:rPr>
            </w:pPr>
            <w:r w:rsidRPr="00182B26">
              <w:rPr>
                <w:rFonts w:eastAsia="Calibri" w:cs="Arial"/>
                <w:b/>
                <w:bCs/>
              </w:rPr>
              <w:t xml:space="preserve">Safe </w:t>
            </w:r>
            <w:r w:rsidR="00F0763B" w:rsidRPr="00182B26">
              <w:rPr>
                <w:rFonts w:eastAsia="Calibri" w:cs="Arial"/>
                <w:b/>
                <w:bCs/>
              </w:rPr>
              <w:t>Work</w:t>
            </w:r>
            <w:r w:rsidRPr="00182B26">
              <w:rPr>
                <w:rFonts w:eastAsia="Calibri" w:cs="Arial"/>
                <w:b/>
                <w:bCs/>
              </w:rPr>
              <w:t xml:space="preserve"> Procedure:</w:t>
            </w:r>
          </w:p>
        </w:tc>
      </w:tr>
      <w:tr w:rsidR="002A1352" w:rsidRPr="00182B26" w14:paraId="4D4A7B2E" w14:textId="77777777" w:rsidTr="00182B26">
        <w:tc>
          <w:tcPr>
            <w:tcW w:w="9634" w:type="dxa"/>
            <w:gridSpan w:val="8"/>
            <w:tcBorders>
              <w:top w:val="single" w:sz="4" w:space="0" w:color="auto"/>
              <w:left w:val="single" w:sz="4" w:space="0" w:color="auto"/>
              <w:bottom w:val="single" w:sz="4" w:space="0" w:color="auto"/>
              <w:right w:val="single" w:sz="4" w:space="0" w:color="auto"/>
            </w:tcBorders>
            <w:hideMark/>
          </w:tcPr>
          <w:p w14:paraId="2AF2F458" w14:textId="13707517" w:rsidR="002A1352" w:rsidRPr="00182B26" w:rsidRDefault="002A1352" w:rsidP="00C1420E">
            <w:pPr>
              <w:numPr>
                <w:ilvl w:val="0"/>
                <w:numId w:val="260"/>
              </w:numPr>
              <w:rPr>
                <w:rFonts w:eastAsia="Calibri" w:cs="Arial"/>
                <w:bCs/>
              </w:rPr>
            </w:pPr>
            <w:r w:rsidRPr="00182B26">
              <w:rPr>
                <w:rFonts w:eastAsia="Calibri" w:cs="Arial"/>
                <w:bCs/>
              </w:rPr>
              <w:t>Perform pre-trip inspection</w:t>
            </w:r>
            <w:r w:rsidR="00E00E54" w:rsidRPr="00182B26">
              <w:rPr>
                <w:rFonts w:eastAsia="Calibri" w:cs="Arial"/>
                <w:bCs/>
              </w:rPr>
              <w:t>.</w:t>
            </w:r>
          </w:p>
          <w:p w14:paraId="4594A4AB" w14:textId="4D3A921F" w:rsidR="002A1352" w:rsidRPr="00182B26" w:rsidRDefault="002A1352" w:rsidP="00C1420E">
            <w:pPr>
              <w:numPr>
                <w:ilvl w:val="0"/>
                <w:numId w:val="260"/>
              </w:numPr>
              <w:rPr>
                <w:rFonts w:eastAsia="Calibri" w:cs="Arial"/>
                <w:bCs/>
              </w:rPr>
            </w:pPr>
            <w:r w:rsidRPr="00182B26">
              <w:rPr>
                <w:rFonts w:eastAsia="Calibri" w:cs="Arial"/>
                <w:bCs/>
              </w:rPr>
              <w:t>Inspect brake, throttle, fuel levels,</w:t>
            </w:r>
            <w:r w:rsidR="00E00E54" w:rsidRPr="00182B26">
              <w:rPr>
                <w:rFonts w:eastAsia="Calibri" w:cs="Arial"/>
                <w:bCs/>
              </w:rPr>
              <w:t xml:space="preserve"> steering abilities, drive belt</w:t>
            </w:r>
            <w:r w:rsidRPr="00182B26">
              <w:rPr>
                <w:rFonts w:eastAsia="Calibri" w:cs="Arial"/>
                <w:bCs/>
              </w:rPr>
              <w:t xml:space="preserve"> and track</w:t>
            </w:r>
            <w:r w:rsidR="00E00E54" w:rsidRPr="00182B26">
              <w:rPr>
                <w:rFonts w:eastAsia="Calibri" w:cs="Arial"/>
                <w:bCs/>
              </w:rPr>
              <w:t>.</w:t>
            </w:r>
          </w:p>
          <w:p w14:paraId="727DFFA5" w14:textId="795FBA54" w:rsidR="002A1352" w:rsidRPr="00182B26" w:rsidRDefault="002A1352" w:rsidP="00C1420E">
            <w:pPr>
              <w:numPr>
                <w:ilvl w:val="0"/>
                <w:numId w:val="260"/>
              </w:numPr>
              <w:rPr>
                <w:rFonts w:eastAsia="Calibri" w:cs="Arial"/>
                <w:bCs/>
              </w:rPr>
            </w:pPr>
            <w:r w:rsidRPr="00182B26">
              <w:rPr>
                <w:rFonts w:eastAsia="Calibri" w:cs="Arial"/>
                <w:bCs/>
              </w:rPr>
              <w:t xml:space="preserve">Turn the ignition key to the </w:t>
            </w:r>
            <w:r w:rsidR="00E00E54" w:rsidRPr="00182B26">
              <w:rPr>
                <w:rFonts w:eastAsia="Calibri" w:cs="Arial"/>
                <w:bCs/>
              </w:rPr>
              <w:t>on</w:t>
            </w:r>
            <w:r w:rsidRPr="00182B26">
              <w:rPr>
                <w:rFonts w:eastAsia="Calibri" w:cs="Arial"/>
                <w:bCs/>
              </w:rPr>
              <w:t xml:space="preserve"> position</w:t>
            </w:r>
            <w:r w:rsidR="00E00E54" w:rsidRPr="00182B26">
              <w:rPr>
                <w:rFonts w:eastAsia="Calibri" w:cs="Arial"/>
                <w:bCs/>
              </w:rPr>
              <w:t>.</w:t>
            </w:r>
          </w:p>
          <w:p w14:paraId="66C560BD" w14:textId="687C10AA" w:rsidR="002A1352" w:rsidRPr="00182B26" w:rsidRDefault="002A1352" w:rsidP="00C1420E">
            <w:pPr>
              <w:numPr>
                <w:ilvl w:val="0"/>
                <w:numId w:val="260"/>
              </w:numPr>
              <w:rPr>
                <w:rFonts w:eastAsia="Calibri" w:cs="Arial"/>
                <w:bCs/>
              </w:rPr>
            </w:pPr>
            <w:r w:rsidRPr="00182B26">
              <w:rPr>
                <w:rFonts w:eastAsia="Calibri" w:cs="Arial"/>
                <w:bCs/>
              </w:rPr>
              <w:t>Engage choke or press the primer only if the engine is cold</w:t>
            </w:r>
            <w:r w:rsidR="00E00E54" w:rsidRPr="00182B26">
              <w:rPr>
                <w:rFonts w:eastAsia="Calibri" w:cs="Arial"/>
                <w:bCs/>
              </w:rPr>
              <w:t>.</w:t>
            </w:r>
          </w:p>
          <w:p w14:paraId="3D1D1FFB" w14:textId="3C63562E" w:rsidR="002A1352" w:rsidRPr="00182B26" w:rsidRDefault="002A1352" w:rsidP="00C1420E">
            <w:pPr>
              <w:numPr>
                <w:ilvl w:val="0"/>
                <w:numId w:val="260"/>
              </w:numPr>
              <w:rPr>
                <w:rFonts w:eastAsia="Calibri" w:cs="Arial"/>
                <w:bCs/>
              </w:rPr>
            </w:pPr>
            <w:r w:rsidRPr="00182B26">
              <w:rPr>
                <w:rFonts w:eastAsia="Calibri" w:cs="Arial"/>
                <w:bCs/>
              </w:rPr>
              <w:t>Pull starter handle slowly until you feel resistance and then briskly start</w:t>
            </w:r>
            <w:r w:rsidR="00E00E54" w:rsidRPr="00182B26">
              <w:rPr>
                <w:rFonts w:eastAsia="Calibri" w:cs="Arial"/>
                <w:bCs/>
              </w:rPr>
              <w:t>.</w:t>
            </w:r>
          </w:p>
          <w:p w14:paraId="2160BA8D" w14:textId="49EE0A09" w:rsidR="002A1352" w:rsidRPr="00182B26" w:rsidRDefault="002A1352" w:rsidP="00C1420E">
            <w:pPr>
              <w:numPr>
                <w:ilvl w:val="0"/>
                <w:numId w:val="260"/>
              </w:numPr>
              <w:rPr>
                <w:rFonts w:eastAsia="Calibri" w:cs="Arial"/>
                <w:bCs/>
              </w:rPr>
            </w:pPr>
            <w:r w:rsidRPr="00182B26">
              <w:rPr>
                <w:rFonts w:eastAsia="Calibri" w:cs="Arial"/>
                <w:bCs/>
              </w:rPr>
              <w:t>Allow engine to warm up before operating at full throttle</w:t>
            </w:r>
            <w:r w:rsidR="00E00E54" w:rsidRPr="00182B26">
              <w:rPr>
                <w:rFonts w:eastAsia="Calibri" w:cs="Arial"/>
                <w:bCs/>
              </w:rPr>
              <w:t>.</w:t>
            </w:r>
          </w:p>
          <w:p w14:paraId="16E168F3" w14:textId="77777777" w:rsidR="002A1352" w:rsidRPr="00182B26" w:rsidRDefault="002A1352" w:rsidP="00C1420E">
            <w:pPr>
              <w:numPr>
                <w:ilvl w:val="0"/>
                <w:numId w:val="260"/>
              </w:numPr>
              <w:rPr>
                <w:rFonts w:eastAsia="Calibri" w:cs="Arial"/>
                <w:bCs/>
              </w:rPr>
            </w:pPr>
            <w:r w:rsidRPr="00182B26">
              <w:rPr>
                <w:rFonts w:eastAsia="Calibri" w:cs="Arial"/>
                <w:bCs/>
              </w:rPr>
              <w:t>Pay attention to the trail conditions. Some trails are groomed, some are not.</w:t>
            </w:r>
          </w:p>
          <w:p w14:paraId="6083EED1" w14:textId="4C03E79E" w:rsidR="002A1352" w:rsidRPr="00182B26" w:rsidRDefault="002A1352" w:rsidP="00C1420E">
            <w:pPr>
              <w:numPr>
                <w:ilvl w:val="0"/>
                <w:numId w:val="260"/>
              </w:numPr>
              <w:rPr>
                <w:rFonts w:eastAsia="Calibri" w:cs="Arial"/>
                <w:bCs/>
              </w:rPr>
            </w:pPr>
            <w:r w:rsidRPr="00182B26">
              <w:rPr>
                <w:rFonts w:eastAsia="Calibri" w:cs="Arial"/>
                <w:bCs/>
              </w:rPr>
              <w:t>Avoid travelling on frozen water, it is unpredictable</w:t>
            </w:r>
            <w:r w:rsidR="00E00E54" w:rsidRPr="00182B26">
              <w:rPr>
                <w:rFonts w:eastAsia="Calibri" w:cs="Arial"/>
                <w:bCs/>
              </w:rPr>
              <w:t>.</w:t>
            </w:r>
          </w:p>
          <w:p w14:paraId="4B00B6DA" w14:textId="77777777" w:rsidR="002A1352" w:rsidRPr="00182B26" w:rsidRDefault="002A1352" w:rsidP="00C1420E">
            <w:pPr>
              <w:numPr>
                <w:ilvl w:val="0"/>
                <w:numId w:val="260"/>
              </w:numPr>
              <w:rPr>
                <w:rFonts w:eastAsia="Calibri" w:cs="Arial"/>
                <w:bCs/>
              </w:rPr>
            </w:pPr>
            <w:r w:rsidRPr="00182B26">
              <w:rPr>
                <w:rFonts w:eastAsia="Calibri" w:cs="Arial"/>
                <w:bCs/>
              </w:rPr>
              <w:t xml:space="preserve">Riding positions can consist of sitting, posting, kneeling or standing. </w:t>
            </w:r>
          </w:p>
          <w:p w14:paraId="406DBF23" w14:textId="4CD964E6" w:rsidR="00E00E54" w:rsidRPr="00182B26" w:rsidRDefault="00E00E54" w:rsidP="00E00E54">
            <w:pPr>
              <w:rPr>
                <w:rFonts w:eastAsia="Calibri" w:cs="Arial"/>
                <w:bCs/>
              </w:rPr>
            </w:pPr>
          </w:p>
        </w:tc>
      </w:tr>
      <w:tr w:rsidR="002A1352" w:rsidRPr="00182B26" w14:paraId="76B5045B" w14:textId="77777777" w:rsidTr="00182B26">
        <w:tc>
          <w:tcPr>
            <w:tcW w:w="9634" w:type="dxa"/>
            <w:gridSpan w:val="8"/>
            <w:tcBorders>
              <w:top w:val="single" w:sz="4" w:space="0" w:color="auto"/>
              <w:left w:val="single" w:sz="4" w:space="0" w:color="auto"/>
              <w:bottom w:val="single" w:sz="4" w:space="0" w:color="auto"/>
              <w:right w:val="single" w:sz="4" w:space="0" w:color="auto"/>
            </w:tcBorders>
            <w:hideMark/>
          </w:tcPr>
          <w:p w14:paraId="3D6468E8" w14:textId="7DF0BDF2" w:rsidR="002A1352" w:rsidRPr="00182B26" w:rsidRDefault="002A1352">
            <w:pPr>
              <w:jc w:val="center"/>
              <w:rPr>
                <w:rFonts w:eastAsia="Calibri" w:cs="Arial"/>
                <w:b/>
                <w:bCs/>
                <w:i/>
              </w:rPr>
            </w:pPr>
            <w:r w:rsidRPr="00182B26">
              <w:rPr>
                <w:rFonts w:eastAsia="Calibri" w:cs="Arial"/>
                <w:b/>
                <w:bCs/>
                <w:i/>
              </w:rPr>
              <w:t>If an emergency situation occurs while conducting this task or there is an equipment malfunction, engage the emergency stop and follow the lockout procedure</w:t>
            </w:r>
            <w:r w:rsidR="00E00E54" w:rsidRPr="00182B26">
              <w:rPr>
                <w:rFonts w:eastAsia="Calibri" w:cs="Arial"/>
                <w:b/>
                <w:bCs/>
                <w:i/>
              </w:rPr>
              <w:t>.</w:t>
            </w:r>
          </w:p>
          <w:p w14:paraId="17B3D85D" w14:textId="77777777" w:rsidR="00E00E54" w:rsidRPr="00182B26" w:rsidRDefault="00E00E54">
            <w:pPr>
              <w:jc w:val="center"/>
              <w:rPr>
                <w:rFonts w:eastAsia="Calibri" w:cs="Arial"/>
                <w:b/>
                <w:bCs/>
                <w:i/>
              </w:rPr>
            </w:pPr>
          </w:p>
          <w:p w14:paraId="501953E9" w14:textId="77777777" w:rsidR="002A1352" w:rsidRPr="00182B26" w:rsidRDefault="002A1352">
            <w:pPr>
              <w:jc w:val="center"/>
              <w:rPr>
                <w:rFonts w:eastAsia="Calibri" w:cs="Arial"/>
                <w:b/>
                <w:bCs/>
              </w:rPr>
            </w:pPr>
            <w:r w:rsidRPr="00182B26">
              <w:rPr>
                <w:rFonts w:eastAsia="Calibri" w:cs="Arial"/>
                <w:b/>
                <w:bCs/>
              </w:rPr>
              <w:t>REPORT ANY HAZARDOUS SITUATIONS TO YOUR SUPERVISOR</w:t>
            </w:r>
          </w:p>
        </w:tc>
      </w:tr>
      <w:tr w:rsidR="002A1352" w:rsidRPr="00182B26" w14:paraId="7EC777FA" w14:textId="77777777" w:rsidTr="00182B26">
        <w:tc>
          <w:tcPr>
            <w:tcW w:w="5240" w:type="dxa"/>
            <w:gridSpan w:val="4"/>
            <w:vMerge w:val="restart"/>
            <w:tcBorders>
              <w:top w:val="single" w:sz="4" w:space="0" w:color="auto"/>
              <w:left w:val="single" w:sz="4" w:space="0" w:color="auto"/>
              <w:bottom w:val="single" w:sz="4" w:space="0" w:color="auto"/>
              <w:right w:val="single" w:sz="4" w:space="0" w:color="auto"/>
            </w:tcBorders>
          </w:tcPr>
          <w:p w14:paraId="19751AC9" w14:textId="5623493F" w:rsidR="002A1352" w:rsidRPr="00182B26" w:rsidRDefault="002A1352">
            <w:pPr>
              <w:jc w:val="center"/>
              <w:rPr>
                <w:rFonts w:eastAsia="Calibri" w:cs="Arial"/>
                <w:b/>
                <w:bCs/>
              </w:rPr>
            </w:pPr>
            <w:r w:rsidRPr="00182B26">
              <w:rPr>
                <w:rFonts w:eastAsia="Calibri" w:cs="Arial"/>
                <w:b/>
                <w:bCs/>
              </w:rPr>
              <w:t>Guidance Documents/Standards:</w:t>
            </w:r>
          </w:p>
          <w:p w14:paraId="22BDD247" w14:textId="77777777" w:rsidR="00E00E54" w:rsidRPr="00182B26" w:rsidRDefault="00E00E54">
            <w:pPr>
              <w:jc w:val="center"/>
              <w:rPr>
                <w:rFonts w:eastAsia="Calibri" w:cs="Arial"/>
                <w:b/>
                <w:bCs/>
              </w:rPr>
            </w:pPr>
          </w:p>
          <w:p w14:paraId="3C915115" w14:textId="017B561A" w:rsidR="002A1352" w:rsidRPr="00182B26" w:rsidRDefault="002A1352" w:rsidP="00E00E54">
            <w:pPr>
              <w:rPr>
                <w:rFonts w:eastAsia="Calibri" w:cs="Arial"/>
                <w:bCs/>
              </w:rPr>
            </w:pPr>
            <w:r w:rsidRPr="00182B26">
              <w:rPr>
                <w:rFonts w:eastAsia="Calibri" w:cs="Arial"/>
                <w:bCs/>
              </w:rPr>
              <w:t xml:space="preserve">MB Workplace Safety </w:t>
            </w:r>
            <w:r w:rsidR="00963283" w:rsidRPr="00182B26">
              <w:rPr>
                <w:rFonts w:eastAsia="Calibri" w:cs="Arial"/>
                <w:bCs/>
              </w:rPr>
              <w:t>and</w:t>
            </w:r>
            <w:r w:rsidRPr="00182B26">
              <w:rPr>
                <w:rFonts w:eastAsia="Calibri" w:cs="Arial"/>
                <w:bCs/>
              </w:rPr>
              <w:t xml:space="preserve"> Health Act </w:t>
            </w:r>
            <w:r w:rsidR="00963283" w:rsidRPr="00182B26">
              <w:rPr>
                <w:rFonts w:eastAsia="Calibri" w:cs="Arial"/>
                <w:bCs/>
              </w:rPr>
              <w:t>and</w:t>
            </w:r>
            <w:r w:rsidR="00E00E54" w:rsidRPr="00182B26">
              <w:rPr>
                <w:rFonts w:eastAsia="Calibri" w:cs="Arial"/>
                <w:bCs/>
              </w:rPr>
              <w:t xml:space="preserve"> Regulation</w:t>
            </w:r>
            <w:r w:rsidRPr="00182B26">
              <w:rPr>
                <w:rFonts w:eastAsia="Calibri" w:cs="Arial"/>
                <w:bCs/>
              </w:rPr>
              <w:t>:</w:t>
            </w:r>
            <w:r w:rsidRPr="00182B26">
              <w:rPr>
                <w:rFonts w:eastAsia="Calibri" w:cs="Arial"/>
                <w:b/>
                <w:bCs/>
                <w:i/>
              </w:rPr>
              <w:t xml:space="preserve"> </w:t>
            </w:r>
          </w:p>
          <w:p w14:paraId="2DE07815" w14:textId="2C041606" w:rsidR="002A1352" w:rsidRPr="00182B26" w:rsidRDefault="00E00E54" w:rsidP="00C1420E">
            <w:pPr>
              <w:pStyle w:val="ListParagraph"/>
              <w:numPr>
                <w:ilvl w:val="0"/>
                <w:numId w:val="594"/>
              </w:numPr>
              <w:rPr>
                <w:rFonts w:eastAsia="Calibri" w:cs="Arial"/>
                <w:bCs/>
              </w:rPr>
            </w:pPr>
            <w:r w:rsidRPr="00182B26">
              <w:rPr>
                <w:rFonts w:eastAsia="Calibri" w:cs="Arial"/>
                <w:bCs/>
              </w:rPr>
              <w:t xml:space="preserve">Part </w:t>
            </w:r>
            <w:r w:rsidR="002A1352" w:rsidRPr="00182B26">
              <w:rPr>
                <w:rFonts w:eastAsia="Calibri" w:cs="Arial"/>
                <w:bCs/>
              </w:rPr>
              <w:t>6</w:t>
            </w:r>
            <w:r w:rsidRPr="00182B26">
              <w:rPr>
                <w:rFonts w:eastAsia="Calibri" w:cs="Arial"/>
                <w:bCs/>
              </w:rPr>
              <w:t xml:space="preserve"> </w:t>
            </w:r>
            <w:r w:rsidR="002A1352" w:rsidRPr="00182B26">
              <w:rPr>
                <w:rFonts w:eastAsia="Calibri" w:cs="Arial"/>
                <w:bCs/>
              </w:rPr>
              <w:t>Personal Protective Equipment</w:t>
            </w:r>
          </w:p>
          <w:p w14:paraId="1669A960" w14:textId="53465482" w:rsidR="002A1352" w:rsidRPr="00182B26" w:rsidRDefault="00E00E54" w:rsidP="00C1420E">
            <w:pPr>
              <w:pStyle w:val="ListParagraph"/>
              <w:numPr>
                <w:ilvl w:val="0"/>
                <w:numId w:val="594"/>
              </w:numPr>
              <w:rPr>
                <w:rFonts w:eastAsia="Calibri" w:cs="Arial"/>
                <w:bCs/>
              </w:rPr>
            </w:pPr>
            <w:r w:rsidRPr="00182B26">
              <w:rPr>
                <w:rFonts w:eastAsia="Calibri" w:cs="Arial"/>
                <w:bCs/>
              </w:rPr>
              <w:t xml:space="preserve">Part </w:t>
            </w:r>
            <w:r w:rsidR="002A1352" w:rsidRPr="00182B26">
              <w:rPr>
                <w:rFonts w:eastAsia="Calibri" w:cs="Arial"/>
                <w:bCs/>
              </w:rPr>
              <w:t>22</w:t>
            </w:r>
            <w:r w:rsidRPr="00182B26">
              <w:rPr>
                <w:rFonts w:eastAsia="Calibri" w:cs="Arial"/>
                <w:bCs/>
              </w:rPr>
              <w:t xml:space="preserve"> </w:t>
            </w:r>
            <w:r w:rsidR="002A1352" w:rsidRPr="00182B26">
              <w:rPr>
                <w:rFonts w:eastAsia="Calibri" w:cs="Arial"/>
                <w:bCs/>
              </w:rPr>
              <w:t>Powered Mobile Equipment</w:t>
            </w:r>
          </w:p>
        </w:tc>
        <w:tc>
          <w:tcPr>
            <w:tcW w:w="4394" w:type="dxa"/>
            <w:gridSpan w:val="4"/>
            <w:tcBorders>
              <w:top w:val="single" w:sz="4" w:space="0" w:color="auto"/>
              <w:left w:val="single" w:sz="4" w:space="0" w:color="auto"/>
              <w:bottom w:val="single" w:sz="4" w:space="0" w:color="auto"/>
              <w:right w:val="single" w:sz="4" w:space="0" w:color="auto"/>
            </w:tcBorders>
          </w:tcPr>
          <w:p w14:paraId="2D430299" w14:textId="721663E4" w:rsidR="002A1352" w:rsidRPr="00182B26" w:rsidRDefault="002A1352" w:rsidP="00E00E54">
            <w:pPr>
              <w:rPr>
                <w:rFonts w:eastAsia="Calibri" w:cs="Arial"/>
                <w:bCs/>
              </w:rPr>
            </w:pPr>
            <w:r w:rsidRPr="00182B26">
              <w:rPr>
                <w:rFonts w:eastAsia="Calibri" w:cs="Arial"/>
                <w:bCs/>
              </w:rPr>
              <w:t xml:space="preserve">This </w:t>
            </w:r>
            <w:r w:rsidR="00E00E54" w:rsidRPr="00182B26">
              <w:rPr>
                <w:rFonts w:eastAsia="Calibri" w:cs="Arial"/>
                <w:bCs/>
              </w:rPr>
              <w:t xml:space="preserve">safe work procedure </w:t>
            </w:r>
            <w:r w:rsidRPr="00182B26">
              <w:rPr>
                <w:rFonts w:eastAsia="Calibri" w:cs="Arial"/>
                <w:bCs/>
              </w:rPr>
              <w:t>will be reviewed any time the task, equipment or materials change and at a minimum of every three years</w:t>
            </w:r>
            <w:r w:rsidR="00E00E54" w:rsidRPr="00182B26">
              <w:rPr>
                <w:rFonts w:eastAsia="Calibri" w:cs="Arial"/>
                <w:bCs/>
              </w:rPr>
              <w:t>.</w:t>
            </w:r>
          </w:p>
        </w:tc>
      </w:tr>
      <w:tr w:rsidR="002A1352" w:rsidRPr="00182B26" w14:paraId="618702F4" w14:textId="77777777" w:rsidTr="00182B26">
        <w:trPr>
          <w:trHeight w:val="1147"/>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4552AE34" w14:textId="77777777" w:rsidR="002A1352" w:rsidRPr="00182B26" w:rsidRDefault="002A1352">
            <w:pPr>
              <w:rPr>
                <w:rFonts w:eastAsia="Calibri" w:cs="Arial"/>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0FF1C873" w14:textId="77777777" w:rsidR="002A1352" w:rsidRPr="00182B26" w:rsidRDefault="002A1352">
            <w:pPr>
              <w:rPr>
                <w:rFonts w:eastAsia="Calibri" w:cs="Arial"/>
                <w:bCs/>
              </w:rPr>
            </w:pPr>
            <w:r w:rsidRPr="00182B26">
              <w:rPr>
                <w:rFonts w:eastAsia="Calibri" w:cs="Arial"/>
                <w:bCs/>
              </w:rPr>
              <w:t>Reviewed By WSH Committee:</w:t>
            </w:r>
          </w:p>
          <w:p w14:paraId="49A3A929" w14:textId="77777777" w:rsidR="002A1352" w:rsidRPr="00182B26" w:rsidRDefault="002A1352">
            <w:pPr>
              <w:rPr>
                <w:rFonts w:eastAsia="Calibri" w:cs="Arial"/>
                <w:bCs/>
              </w:rPr>
            </w:pPr>
          </w:p>
          <w:p w14:paraId="269D6B61" w14:textId="77777777" w:rsidR="002A1352" w:rsidRPr="00182B26" w:rsidRDefault="002A1352">
            <w:pPr>
              <w:rPr>
                <w:rFonts w:eastAsia="Calibri" w:cs="Arial"/>
                <w:bCs/>
              </w:rPr>
            </w:pPr>
          </w:p>
          <w:p w14:paraId="002D27C8" w14:textId="77777777" w:rsidR="002A1352" w:rsidRPr="00182B26" w:rsidRDefault="002A1352">
            <w:pPr>
              <w:rPr>
                <w:rFonts w:eastAsia="Calibri" w:cs="Arial"/>
                <w:bCs/>
              </w:rPr>
            </w:pPr>
            <w:r w:rsidRPr="00182B26">
              <w:rPr>
                <w:rFonts w:eastAsia="Calibri" w:cs="Arial"/>
                <w:bCs/>
              </w:rPr>
              <w:t>Date:</w:t>
            </w:r>
          </w:p>
          <w:p w14:paraId="5F5BD854" w14:textId="77777777" w:rsidR="002A1352" w:rsidRPr="00182B26" w:rsidRDefault="002A1352">
            <w:pPr>
              <w:rPr>
                <w:rFonts w:eastAsia="Calibri" w:cs="Arial"/>
                <w:bCs/>
              </w:rPr>
            </w:pPr>
          </w:p>
        </w:tc>
      </w:tr>
    </w:tbl>
    <w:p w14:paraId="13893D36" w14:textId="77777777" w:rsidR="002A1352" w:rsidRDefault="002A1352" w:rsidP="002A1352">
      <w:pPr>
        <w:keepNext/>
        <w:keepLines/>
        <w:spacing w:before="200" w:after="0"/>
        <w:jc w:val="center"/>
        <w:outlineLvl w:val="1"/>
        <w:rPr>
          <w:rFonts w:eastAsia="Times New Roman" w:cs="Calibri"/>
          <w:sz w:val="24"/>
          <w:szCs w:val="24"/>
        </w:rPr>
      </w:pPr>
    </w:p>
    <w:p w14:paraId="12FDE9AE" w14:textId="77777777" w:rsidR="002A1352" w:rsidRDefault="002A1352" w:rsidP="002A1352">
      <w:pPr>
        <w:rPr>
          <w:lang w:val="en-CA"/>
        </w:rPr>
      </w:pPr>
    </w:p>
    <w:p w14:paraId="31FA805E" w14:textId="77777777" w:rsidR="001C03F5" w:rsidRDefault="001C03F5">
      <w:pPr>
        <w:rPr>
          <w:rFonts w:eastAsiaTheme="majorEastAsia" w:cstheme="minorHAnsi"/>
          <w:sz w:val="24"/>
          <w:szCs w:val="24"/>
          <w:lang w:val="en-CA"/>
        </w:rPr>
      </w:pPr>
      <w:r>
        <w:rPr>
          <w:rFonts w:eastAsiaTheme="majorEastAsia" w:cstheme="minorHAnsi"/>
          <w:sz w:val="24"/>
          <w:szCs w:val="24"/>
          <w:lang w:val="en-CA"/>
        </w:rPr>
        <w:br w:type="page"/>
      </w:r>
    </w:p>
    <w:p w14:paraId="1AD4951A" w14:textId="77777777" w:rsidR="002A1352" w:rsidRPr="00182B26" w:rsidRDefault="002A1352" w:rsidP="00B30265">
      <w:pPr>
        <w:keepNext/>
        <w:keepLines/>
        <w:spacing w:after="0" w:line="240" w:lineRule="auto"/>
        <w:jc w:val="center"/>
        <w:outlineLvl w:val="1"/>
        <w:rPr>
          <w:rFonts w:eastAsiaTheme="majorEastAsia" w:cstheme="minorHAnsi"/>
        </w:rPr>
      </w:pPr>
      <w:r w:rsidRPr="00182B26">
        <w:rPr>
          <w:rFonts w:eastAsiaTheme="majorEastAsia" w:cstheme="minorHAnsi"/>
        </w:rPr>
        <w:lastRenderedPageBreak/>
        <w:t>Solvent Recycling</w:t>
      </w:r>
    </w:p>
    <w:tbl>
      <w:tblPr>
        <w:tblStyle w:val="TableGrid"/>
        <w:tblW w:w="10206" w:type="dxa"/>
        <w:tblInd w:w="-572" w:type="dxa"/>
        <w:tblLook w:val="04A0" w:firstRow="1" w:lastRow="0" w:firstColumn="1" w:lastColumn="0" w:noHBand="0" w:noVBand="1"/>
      </w:tblPr>
      <w:tblGrid>
        <w:gridCol w:w="2439"/>
        <w:gridCol w:w="822"/>
        <w:gridCol w:w="1045"/>
        <w:gridCol w:w="1506"/>
        <w:gridCol w:w="369"/>
        <w:gridCol w:w="628"/>
        <w:gridCol w:w="1078"/>
        <w:gridCol w:w="2319"/>
      </w:tblGrid>
      <w:tr w:rsidR="002A1352" w:rsidRPr="00182B26" w14:paraId="44AD60B5" w14:textId="77777777" w:rsidTr="008570AE">
        <w:tc>
          <w:tcPr>
            <w:tcW w:w="2439" w:type="dxa"/>
          </w:tcPr>
          <w:p w14:paraId="6868D292" w14:textId="77777777" w:rsidR="002A1352" w:rsidRPr="00182B26" w:rsidRDefault="002A1352" w:rsidP="002A1352">
            <w:pPr>
              <w:rPr>
                <w:b/>
              </w:rPr>
            </w:pPr>
            <w:r w:rsidRPr="00182B26">
              <w:rPr>
                <w:b/>
              </w:rPr>
              <w:t>Facility:</w:t>
            </w:r>
          </w:p>
        </w:tc>
        <w:tc>
          <w:tcPr>
            <w:tcW w:w="1867" w:type="dxa"/>
            <w:gridSpan w:val="2"/>
          </w:tcPr>
          <w:p w14:paraId="186319DC" w14:textId="77777777" w:rsidR="002A1352" w:rsidRPr="00182B26" w:rsidRDefault="002A1352" w:rsidP="002A1352">
            <w:r w:rsidRPr="00182B26">
              <w:rPr>
                <w:b/>
              </w:rPr>
              <w:t>Written By:</w:t>
            </w:r>
          </w:p>
        </w:tc>
        <w:tc>
          <w:tcPr>
            <w:tcW w:w="1875" w:type="dxa"/>
            <w:gridSpan w:val="2"/>
          </w:tcPr>
          <w:p w14:paraId="2CE3D933" w14:textId="77777777" w:rsidR="002A1352" w:rsidRPr="00182B26" w:rsidRDefault="002A1352" w:rsidP="002A1352">
            <w:r w:rsidRPr="00182B26">
              <w:rPr>
                <w:b/>
              </w:rPr>
              <w:t>Approved By:</w:t>
            </w:r>
          </w:p>
        </w:tc>
        <w:tc>
          <w:tcPr>
            <w:tcW w:w="1706" w:type="dxa"/>
            <w:gridSpan w:val="2"/>
          </w:tcPr>
          <w:p w14:paraId="3C104FEC" w14:textId="77777777" w:rsidR="002A1352" w:rsidRPr="00182B26" w:rsidRDefault="002A1352" w:rsidP="002A1352">
            <w:r w:rsidRPr="00182B26">
              <w:rPr>
                <w:b/>
              </w:rPr>
              <w:t>Date Created:</w:t>
            </w:r>
          </w:p>
        </w:tc>
        <w:tc>
          <w:tcPr>
            <w:tcW w:w="2319" w:type="dxa"/>
          </w:tcPr>
          <w:p w14:paraId="58D6D4C5" w14:textId="73A10DA5" w:rsidR="002A1352" w:rsidRPr="00182B26" w:rsidRDefault="002A1352" w:rsidP="002A1352">
            <w:r w:rsidRPr="00182B26">
              <w:rPr>
                <w:b/>
              </w:rPr>
              <w:t>Date of Last Revision</w:t>
            </w:r>
            <w:r w:rsidR="00B30265" w:rsidRPr="00182B26">
              <w:rPr>
                <w:b/>
              </w:rPr>
              <w:t>:</w:t>
            </w:r>
          </w:p>
        </w:tc>
      </w:tr>
      <w:tr w:rsidR="002A1352" w:rsidRPr="00182B26" w14:paraId="77A617B5" w14:textId="77777777" w:rsidTr="008570AE">
        <w:tc>
          <w:tcPr>
            <w:tcW w:w="2439" w:type="dxa"/>
          </w:tcPr>
          <w:p w14:paraId="4A63E31C" w14:textId="77777777" w:rsidR="002A1352" w:rsidRPr="00182B26" w:rsidRDefault="002A1352" w:rsidP="002A1352"/>
        </w:tc>
        <w:tc>
          <w:tcPr>
            <w:tcW w:w="1867" w:type="dxa"/>
            <w:gridSpan w:val="2"/>
          </w:tcPr>
          <w:p w14:paraId="750C7D77" w14:textId="77777777" w:rsidR="002A1352" w:rsidRPr="00182B26" w:rsidRDefault="002A1352" w:rsidP="002A1352"/>
        </w:tc>
        <w:tc>
          <w:tcPr>
            <w:tcW w:w="1875" w:type="dxa"/>
            <w:gridSpan w:val="2"/>
          </w:tcPr>
          <w:p w14:paraId="7B362554" w14:textId="77777777" w:rsidR="002A1352" w:rsidRPr="00182B26" w:rsidRDefault="002A1352" w:rsidP="002A1352"/>
        </w:tc>
        <w:tc>
          <w:tcPr>
            <w:tcW w:w="1706" w:type="dxa"/>
            <w:gridSpan w:val="2"/>
          </w:tcPr>
          <w:p w14:paraId="67430551" w14:textId="77777777" w:rsidR="002A1352" w:rsidRPr="00182B26" w:rsidRDefault="002A1352" w:rsidP="002A1352"/>
        </w:tc>
        <w:tc>
          <w:tcPr>
            <w:tcW w:w="2319" w:type="dxa"/>
          </w:tcPr>
          <w:p w14:paraId="112FF3BB" w14:textId="77777777" w:rsidR="002A1352" w:rsidRPr="00182B26" w:rsidRDefault="002A1352" w:rsidP="002A1352"/>
        </w:tc>
      </w:tr>
      <w:tr w:rsidR="002A1352" w:rsidRPr="00182B26" w14:paraId="723D0A51" w14:textId="77777777" w:rsidTr="008570AE">
        <w:tc>
          <w:tcPr>
            <w:tcW w:w="3261" w:type="dxa"/>
            <w:gridSpan w:val="2"/>
          </w:tcPr>
          <w:p w14:paraId="285A0863" w14:textId="04956BE2" w:rsidR="002A1352" w:rsidRPr="00182B26" w:rsidRDefault="002A1352" w:rsidP="002A1352">
            <w:pPr>
              <w:rPr>
                <w:rFonts w:cs="Arial"/>
                <w:b/>
                <w:bCs/>
                <w:iCs/>
              </w:rPr>
            </w:pPr>
            <w:r w:rsidRPr="00182B26">
              <w:rPr>
                <w:rFonts w:cs="Arial"/>
                <w:b/>
                <w:bCs/>
                <w:iCs/>
              </w:rPr>
              <w:t>Hazards Present:</w:t>
            </w:r>
          </w:p>
        </w:tc>
        <w:tc>
          <w:tcPr>
            <w:tcW w:w="3548" w:type="dxa"/>
            <w:gridSpan w:val="4"/>
          </w:tcPr>
          <w:p w14:paraId="21009496" w14:textId="7FEB4FEE" w:rsidR="002A1352" w:rsidRPr="00182B26" w:rsidRDefault="000977ED" w:rsidP="002A1352">
            <w:pPr>
              <w:rPr>
                <w:rFonts w:cs="Arial"/>
                <w:b/>
                <w:bCs/>
                <w:iCs/>
              </w:rPr>
            </w:pPr>
            <w:r w:rsidRPr="00182B26">
              <w:rPr>
                <w:rFonts w:cs="Arial"/>
                <w:b/>
                <w:bCs/>
                <w:iCs/>
              </w:rPr>
              <w:t>PPE or Devices Required:</w:t>
            </w:r>
          </w:p>
        </w:tc>
        <w:tc>
          <w:tcPr>
            <w:tcW w:w="3397" w:type="dxa"/>
            <w:gridSpan w:val="2"/>
          </w:tcPr>
          <w:p w14:paraId="2E50F112" w14:textId="77777777" w:rsidR="002A1352" w:rsidRPr="00182B26" w:rsidRDefault="002A1352" w:rsidP="002A1352">
            <w:pPr>
              <w:rPr>
                <w:rFonts w:cs="Arial"/>
                <w:b/>
                <w:bCs/>
                <w:iCs/>
              </w:rPr>
            </w:pPr>
            <w:r w:rsidRPr="00182B26">
              <w:rPr>
                <w:rFonts w:cs="Arial"/>
                <w:b/>
                <w:bCs/>
                <w:iCs/>
              </w:rPr>
              <w:t>Additional Training Required:</w:t>
            </w:r>
          </w:p>
        </w:tc>
      </w:tr>
      <w:tr w:rsidR="002A1352" w:rsidRPr="00182B26" w14:paraId="28095E9D" w14:textId="77777777" w:rsidTr="008570AE">
        <w:tc>
          <w:tcPr>
            <w:tcW w:w="3261" w:type="dxa"/>
            <w:gridSpan w:val="2"/>
          </w:tcPr>
          <w:p w14:paraId="2AC1A9E8" w14:textId="21907EB3" w:rsidR="002A1352" w:rsidRPr="00182B26" w:rsidRDefault="00B30265" w:rsidP="002A1352">
            <w:pPr>
              <w:rPr>
                <w:rFonts w:cs="Arial"/>
              </w:rPr>
            </w:pPr>
            <w:r w:rsidRPr="00182B26">
              <w:rPr>
                <w:rFonts w:cs="Arial"/>
              </w:rPr>
              <w:t>pinch points</w:t>
            </w:r>
          </w:p>
        </w:tc>
        <w:tc>
          <w:tcPr>
            <w:tcW w:w="3548" w:type="dxa"/>
            <w:gridSpan w:val="4"/>
          </w:tcPr>
          <w:p w14:paraId="629FF315" w14:textId="63AA1690" w:rsidR="002A1352" w:rsidRPr="00182B26" w:rsidRDefault="00B30265" w:rsidP="002A1352">
            <w:pPr>
              <w:rPr>
                <w:rFonts w:cs="Arial"/>
              </w:rPr>
            </w:pPr>
            <w:r w:rsidRPr="00182B26">
              <w:rPr>
                <w:rFonts w:cs="Arial"/>
              </w:rPr>
              <w:t>anti-vapor mask</w:t>
            </w:r>
          </w:p>
        </w:tc>
        <w:tc>
          <w:tcPr>
            <w:tcW w:w="3397" w:type="dxa"/>
            <w:gridSpan w:val="2"/>
          </w:tcPr>
          <w:p w14:paraId="2D3D699C" w14:textId="525E070F" w:rsidR="002A1352" w:rsidRPr="00182B26" w:rsidRDefault="00B30265" w:rsidP="002A1352">
            <w:pPr>
              <w:rPr>
                <w:rFonts w:cs="Arial"/>
              </w:rPr>
            </w:pPr>
            <w:r w:rsidRPr="00182B26">
              <w:rPr>
                <w:rFonts w:cs="Arial"/>
              </w:rPr>
              <w:t>lifting</w:t>
            </w:r>
          </w:p>
        </w:tc>
      </w:tr>
      <w:tr w:rsidR="002A1352" w:rsidRPr="00182B26" w14:paraId="3FBEE538" w14:textId="77777777" w:rsidTr="008570AE">
        <w:tc>
          <w:tcPr>
            <w:tcW w:w="3261" w:type="dxa"/>
            <w:gridSpan w:val="2"/>
          </w:tcPr>
          <w:p w14:paraId="0A7F77D1" w14:textId="7FB5609E" w:rsidR="002A1352" w:rsidRPr="00182B26" w:rsidRDefault="00B30265" w:rsidP="002A1352">
            <w:pPr>
              <w:rPr>
                <w:rFonts w:cs="Arial"/>
              </w:rPr>
            </w:pPr>
            <w:r w:rsidRPr="00182B26">
              <w:rPr>
                <w:rFonts w:cs="Arial"/>
              </w:rPr>
              <w:t xml:space="preserve">fire </w:t>
            </w:r>
          </w:p>
        </w:tc>
        <w:tc>
          <w:tcPr>
            <w:tcW w:w="3548" w:type="dxa"/>
            <w:gridSpan w:val="4"/>
          </w:tcPr>
          <w:p w14:paraId="57244B0A" w14:textId="3536ACA9" w:rsidR="002A1352" w:rsidRPr="00182B26" w:rsidRDefault="00B30265" w:rsidP="002A1352">
            <w:r w:rsidRPr="00182B26">
              <w:t>eye protection</w:t>
            </w:r>
          </w:p>
        </w:tc>
        <w:tc>
          <w:tcPr>
            <w:tcW w:w="3397" w:type="dxa"/>
            <w:gridSpan w:val="2"/>
          </w:tcPr>
          <w:p w14:paraId="265FAEBA" w14:textId="1A3DC379" w:rsidR="002A1352" w:rsidRPr="00182B26" w:rsidRDefault="00B30265" w:rsidP="002A1352">
            <w:pPr>
              <w:rPr>
                <w:rFonts w:cs="Arial"/>
              </w:rPr>
            </w:pPr>
            <w:r w:rsidRPr="00182B26">
              <w:rPr>
                <w:rFonts w:cs="Arial"/>
              </w:rPr>
              <w:t>body posture</w:t>
            </w:r>
          </w:p>
        </w:tc>
      </w:tr>
      <w:tr w:rsidR="002A1352" w:rsidRPr="00182B26" w14:paraId="71B6983C" w14:textId="77777777" w:rsidTr="008570AE">
        <w:tc>
          <w:tcPr>
            <w:tcW w:w="3261" w:type="dxa"/>
            <w:gridSpan w:val="2"/>
          </w:tcPr>
          <w:p w14:paraId="196C7268" w14:textId="3BF91240" w:rsidR="002A1352" w:rsidRPr="00182B26" w:rsidRDefault="00B30265" w:rsidP="002A1352">
            <w:pPr>
              <w:rPr>
                <w:rFonts w:cs="Arial"/>
              </w:rPr>
            </w:pPr>
            <w:r w:rsidRPr="00182B26">
              <w:rPr>
                <w:rFonts w:cs="Arial"/>
              </w:rPr>
              <w:t>explosions</w:t>
            </w:r>
          </w:p>
        </w:tc>
        <w:tc>
          <w:tcPr>
            <w:tcW w:w="3548" w:type="dxa"/>
            <w:gridSpan w:val="4"/>
          </w:tcPr>
          <w:p w14:paraId="706DCA2F" w14:textId="2F746068" w:rsidR="002A1352" w:rsidRPr="00182B26" w:rsidRDefault="00B30265" w:rsidP="002A1352">
            <w:r w:rsidRPr="00182B26">
              <w:t>solvent proof hand protection</w:t>
            </w:r>
          </w:p>
        </w:tc>
        <w:tc>
          <w:tcPr>
            <w:tcW w:w="3397" w:type="dxa"/>
            <w:gridSpan w:val="2"/>
          </w:tcPr>
          <w:p w14:paraId="3EF25513" w14:textId="77777777" w:rsidR="002A1352" w:rsidRPr="00182B26" w:rsidRDefault="002A1352" w:rsidP="002A1352"/>
        </w:tc>
      </w:tr>
      <w:tr w:rsidR="002A1352" w:rsidRPr="00182B26" w14:paraId="7CD3ACBC" w14:textId="77777777" w:rsidTr="008570AE">
        <w:tc>
          <w:tcPr>
            <w:tcW w:w="3261" w:type="dxa"/>
            <w:gridSpan w:val="2"/>
          </w:tcPr>
          <w:p w14:paraId="04FB29F1" w14:textId="776F383F" w:rsidR="002A1352" w:rsidRPr="00182B26" w:rsidRDefault="00B30265" w:rsidP="002A1352">
            <w:pPr>
              <w:rPr>
                <w:rFonts w:cs="Arial"/>
              </w:rPr>
            </w:pPr>
            <w:r w:rsidRPr="00182B26">
              <w:rPr>
                <w:rFonts w:cs="Arial"/>
              </w:rPr>
              <w:t>dehydration</w:t>
            </w:r>
          </w:p>
        </w:tc>
        <w:tc>
          <w:tcPr>
            <w:tcW w:w="3548" w:type="dxa"/>
            <w:gridSpan w:val="4"/>
          </w:tcPr>
          <w:p w14:paraId="3284A4A5" w14:textId="455425E6" w:rsidR="002A1352" w:rsidRPr="00182B26" w:rsidRDefault="00B30265" w:rsidP="002A1352">
            <w:pPr>
              <w:rPr>
                <w:rFonts w:cs="Arial"/>
              </w:rPr>
            </w:pPr>
            <w:r w:rsidRPr="00182B26">
              <w:rPr>
                <w:rFonts w:cs="Arial"/>
              </w:rPr>
              <w:t>steel toe boots</w:t>
            </w:r>
          </w:p>
        </w:tc>
        <w:tc>
          <w:tcPr>
            <w:tcW w:w="3397" w:type="dxa"/>
            <w:gridSpan w:val="2"/>
          </w:tcPr>
          <w:p w14:paraId="25AD1A38" w14:textId="77777777" w:rsidR="002A1352" w:rsidRPr="00182B26" w:rsidRDefault="002A1352" w:rsidP="002A1352"/>
        </w:tc>
      </w:tr>
      <w:tr w:rsidR="00B30265" w:rsidRPr="00182B26" w14:paraId="09835B19" w14:textId="77777777" w:rsidTr="008570AE">
        <w:tc>
          <w:tcPr>
            <w:tcW w:w="3261" w:type="dxa"/>
            <w:gridSpan w:val="2"/>
            <w:vAlign w:val="bottom"/>
          </w:tcPr>
          <w:p w14:paraId="5F9692B2" w14:textId="2B49E7A4" w:rsidR="00B30265" w:rsidRPr="00182B26" w:rsidRDefault="00B30265" w:rsidP="002A1352">
            <w:pPr>
              <w:rPr>
                <w:rFonts w:cs="Arial"/>
              </w:rPr>
            </w:pPr>
            <w:r w:rsidRPr="00182B26">
              <w:rPr>
                <w:rFonts w:cs="Arial"/>
              </w:rPr>
              <w:t>splashing</w:t>
            </w:r>
          </w:p>
        </w:tc>
        <w:tc>
          <w:tcPr>
            <w:tcW w:w="3548" w:type="dxa"/>
            <w:gridSpan w:val="4"/>
          </w:tcPr>
          <w:p w14:paraId="2E868DCF" w14:textId="43C26AB1" w:rsidR="00B30265" w:rsidRPr="00182B26" w:rsidRDefault="00B30265" w:rsidP="002A1352">
            <w:pPr>
              <w:rPr>
                <w:rFonts w:cs="Arial"/>
              </w:rPr>
            </w:pPr>
            <w:r w:rsidRPr="00182B26">
              <w:rPr>
                <w:rFonts w:cs="Arial"/>
              </w:rPr>
              <w:t>emergency shower/eyewash station</w:t>
            </w:r>
          </w:p>
        </w:tc>
        <w:tc>
          <w:tcPr>
            <w:tcW w:w="3397" w:type="dxa"/>
            <w:gridSpan w:val="2"/>
          </w:tcPr>
          <w:p w14:paraId="7AFAFB30" w14:textId="77777777" w:rsidR="00B30265" w:rsidRPr="00182B26" w:rsidRDefault="00B30265" w:rsidP="002A1352">
            <w:pPr>
              <w:rPr>
                <w:rFonts w:cstheme="minorHAnsi"/>
              </w:rPr>
            </w:pPr>
          </w:p>
        </w:tc>
      </w:tr>
      <w:tr w:rsidR="00B30265" w:rsidRPr="00182B26" w14:paraId="33BC88DB" w14:textId="77777777" w:rsidTr="008570AE">
        <w:tc>
          <w:tcPr>
            <w:tcW w:w="3261" w:type="dxa"/>
            <w:gridSpan w:val="2"/>
          </w:tcPr>
          <w:p w14:paraId="6DEE1910" w14:textId="77777777" w:rsidR="00B30265" w:rsidRPr="00182B26" w:rsidRDefault="00B30265" w:rsidP="00B30265">
            <w:pPr>
              <w:rPr>
                <w:rFonts w:cstheme="minorHAnsi"/>
              </w:rPr>
            </w:pPr>
          </w:p>
        </w:tc>
        <w:tc>
          <w:tcPr>
            <w:tcW w:w="3548" w:type="dxa"/>
            <w:gridSpan w:val="4"/>
          </w:tcPr>
          <w:p w14:paraId="624467C2" w14:textId="43BDCB87" w:rsidR="00B30265" w:rsidRPr="00182B26" w:rsidRDefault="00B30265" w:rsidP="00B30265">
            <w:pPr>
              <w:rPr>
                <w:rFonts w:cs="Arial"/>
              </w:rPr>
            </w:pPr>
            <w:r w:rsidRPr="00182B26">
              <w:rPr>
                <w:rFonts w:cs="Arial"/>
              </w:rPr>
              <w:t>fire extinguisher</w:t>
            </w:r>
          </w:p>
        </w:tc>
        <w:tc>
          <w:tcPr>
            <w:tcW w:w="3397" w:type="dxa"/>
            <w:gridSpan w:val="2"/>
          </w:tcPr>
          <w:p w14:paraId="754D5B82" w14:textId="77777777" w:rsidR="00B30265" w:rsidRPr="00182B26" w:rsidRDefault="00B30265" w:rsidP="00B30265">
            <w:pPr>
              <w:rPr>
                <w:rFonts w:cstheme="minorHAnsi"/>
              </w:rPr>
            </w:pPr>
          </w:p>
        </w:tc>
      </w:tr>
      <w:tr w:rsidR="00B30265" w:rsidRPr="00182B26" w14:paraId="71CD2F7A" w14:textId="77777777" w:rsidTr="008570AE">
        <w:tc>
          <w:tcPr>
            <w:tcW w:w="10206" w:type="dxa"/>
            <w:gridSpan w:val="8"/>
          </w:tcPr>
          <w:p w14:paraId="137E5D47" w14:textId="36E65AD1" w:rsidR="00B30265" w:rsidRPr="00182B26" w:rsidRDefault="00B30265" w:rsidP="00B30265">
            <w:pPr>
              <w:jc w:val="center"/>
              <w:rPr>
                <w:rFonts w:cs="Arial"/>
                <w:b/>
                <w:bCs/>
              </w:rPr>
            </w:pPr>
            <w:r w:rsidRPr="00182B26">
              <w:rPr>
                <w:rFonts w:cs="Arial"/>
                <w:b/>
                <w:bCs/>
              </w:rPr>
              <w:t>Safe Work Procedure:</w:t>
            </w:r>
          </w:p>
        </w:tc>
      </w:tr>
      <w:tr w:rsidR="00B30265" w:rsidRPr="00182B26" w14:paraId="4BD7042A" w14:textId="77777777" w:rsidTr="008570AE">
        <w:tc>
          <w:tcPr>
            <w:tcW w:w="10206" w:type="dxa"/>
            <w:gridSpan w:val="8"/>
          </w:tcPr>
          <w:p w14:paraId="67A34E7C" w14:textId="54196D45" w:rsidR="00B30265" w:rsidRPr="00182B26" w:rsidRDefault="00B30265" w:rsidP="008F645E">
            <w:pPr>
              <w:pStyle w:val="ListParagraph"/>
              <w:numPr>
                <w:ilvl w:val="0"/>
                <w:numId w:val="119"/>
              </w:numPr>
              <w:rPr>
                <w:rFonts w:cs="Arial"/>
              </w:rPr>
            </w:pPr>
            <w:r w:rsidRPr="00182B26">
              <w:rPr>
                <w:rFonts w:cs="Arial"/>
              </w:rPr>
              <w:t>Inspect the solvent recycling unit to make sure it has been thoroughly cleaned from the last use.</w:t>
            </w:r>
          </w:p>
          <w:p w14:paraId="7F06CBED" w14:textId="6E81C9AE" w:rsidR="00B30265" w:rsidRPr="00182B26" w:rsidRDefault="00B30265" w:rsidP="008F645E">
            <w:pPr>
              <w:pStyle w:val="ListParagraph"/>
              <w:numPr>
                <w:ilvl w:val="0"/>
                <w:numId w:val="119"/>
              </w:numPr>
              <w:rPr>
                <w:rFonts w:cs="Arial"/>
              </w:rPr>
            </w:pPr>
            <w:r w:rsidRPr="00182B26">
              <w:rPr>
                <w:rFonts w:cs="Arial"/>
              </w:rPr>
              <w:t xml:space="preserve">Visually inspect the unit for an efficient grounding pole. </w:t>
            </w:r>
          </w:p>
          <w:p w14:paraId="42CA3DFB" w14:textId="6BAC8E17" w:rsidR="00B30265" w:rsidRPr="00182B26" w:rsidRDefault="00B30265" w:rsidP="008F645E">
            <w:pPr>
              <w:pStyle w:val="ListParagraph"/>
              <w:numPr>
                <w:ilvl w:val="0"/>
                <w:numId w:val="119"/>
              </w:numPr>
              <w:rPr>
                <w:rFonts w:cs="Arial"/>
              </w:rPr>
            </w:pPr>
            <w:r w:rsidRPr="00182B26">
              <w:rPr>
                <w:rFonts w:cs="Arial"/>
              </w:rPr>
              <w:t>Visually inspect the unit to ensure it is at least 24 inches away from other objects including the wall.</w:t>
            </w:r>
          </w:p>
          <w:p w14:paraId="63B89BD3" w14:textId="55D3F287" w:rsidR="00B30265" w:rsidRPr="00182B26" w:rsidRDefault="00B30265" w:rsidP="008F645E">
            <w:pPr>
              <w:pStyle w:val="ListParagraph"/>
              <w:numPr>
                <w:ilvl w:val="0"/>
                <w:numId w:val="119"/>
              </w:numPr>
              <w:rPr>
                <w:rFonts w:cs="Arial"/>
              </w:rPr>
            </w:pPr>
            <w:r w:rsidRPr="00182B26">
              <w:rPr>
                <w:rFonts w:cs="Arial"/>
              </w:rPr>
              <w:t>Remove solvent containment unit lid ensuring fingers and hands on outside of clamps.</w:t>
            </w:r>
          </w:p>
          <w:p w14:paraId="3C3EDF18" w14:textId="3F0C0DB8" w:rsidR="00B30265" w:rsidRPr="00182B26" w:rsidRDefault="00B30265" w:rsidP="008F645E">
            <w:pPr>
              <w:pStyle w:val="ListParagraph"/>
              <w:numPr>
                <w:ilvl w:val="0"/>
                <w:numId w:val="119"/>
              </w:numPr>
              <w:rPr>
                <w:rFonts w:cs="Arial"/>
              </w:rPr>
            </w:pPr>
            <w:r w:rsidRPr="00182B26">
              <w:rPr>
                <w:rFonts w:cs="Arial"/>
              </w:rPr>
              <w:t>Install the holding ring from solvent containment unit.</w:t>
            </w:r>
          </w:p>
          <w:p w14:paraId="530175B5" w14:textId="4C771C2B" w:rsidR="00B30265" w:rsidRPr="00182B26" w:rsidRDefault="00B30265" w:rsidP="008F645E">
            <w:pPr>
              <w:pStyle w:val="ListParagraph"/>
              <w:numPr>
                <w:ilvl w:val="0"/>
                <w:numId w:val="119"/>
              </w:numPr>
              <w:rPr>
                <w:rFonts w:cs="Arial"/>
              </w:rPr>
            </w:pPr>
            <w:r w:rsidRPr="00182B26">
              <w:rPr>
                <w:rFonts w:cs="Arial"/>
              </w:rPr>
              <w:t>Insert the plastic liner into the solvent containment unit making sure there are no air bubbles between boiler and the bag.</w:t>
            </w:r>
          </w:p>
          <w:p w14:paraId="7A0D805C" w14:textId="10806CAC" w:rsidR="00B30265" w:rsidRPr="00182B26" w:rsidRDefault="00B30265" w:rsidP="008F645E">
            <w:pPr>
              <w:pStyle w:val="ListParagraph"/>
              <w:numPr>
                <w:ilvl w:val="0"/>
                <w:numId w:val="119"/>
              </w:numPr>
              <w:rPr>
                <w:rFonts w:cs="Arial"/>
              </w:rPr>
            </w:pPr>
            <w:r w:rsidRPr="00182B26">
              <w:rPr>
                <w:rFonts w:cs="Arial"/>
              </w:rPr>
              <w:t>Replace the holding ring into solvent containment unit.</w:t>
            </w:r>
          </w:p>
          <w:p w14:paraId="730240EE" w14:textId="29D5CE2A" w:rsidR="00B30265" w:rsidRPr="00182B26" w:rsidRDefault="00B30265" w:rsidP="008F645E">
            <w:pPr>
              <w:pStyle w:val="ListParagraph"/>
              <w:numPr>
                <w:ilvl w:val="0"/>
                <w:numId w:val="119"/>
              </w:numPr>
              <w:rPr>
                <w:rFonts w:cs="Arial"/>
              </w:rPr>
            </w:pPr>
            <w:r w:rsidRPr="00182B26">
              <w:rPr>
                <w:rFonts w:cs="Arial"/>
              </w:rPr>
              <w:t>Cut plastic liner to allow venting of liquids and vapors.</w:t>
            </w:r>
          </w:p>
          <w:p w14:paraId="3881DFE0" w14:textId="0A52E645" w:rsidR="00B30265" w:rsidRPr="00182B26" w:rsidRDefault="00B30265" w:rsidP="008F645E">
            <w:pPr>
              <w:pStyle w:val="ListParagraph"/>
              <w:numPr>
                <w:ilvl w:val="0"/>
                <w:numId w:val="119"/>
              </w:numPr>
              <w:rPr>
                <w:rFonts w:cs="Arial"/>
              </w:rPr>
            </w:pPr>
            <w:r w:rsidRPr="00182B26">
              <w:rPr>
                <w:rFonts w:cs="Arial"/>
              </w:rPr>
              <w:t>Inspect and put on anti-vapor mask and solvent proof gloves.</w:t>
            </w:r>
          </w:p>
          <w:p w14:paraId="69766020" w14:textId="2958A3B5" w:rsidR="00B30265" w:rsidRPr="00182B26" w:rsidRDefault="00B30265" w:rsidP="008F645E">
            <w:pPr>
              <w:pStyle w:val="ListParagraph"/>
              <w:numPr>
                <w:ilvl w:val="0"/>
                <w:numId w:val="119"/>
              </w:numPr>
              <w:rPr>
                <w:rFonts w:cs="Arial"/>
              </w:rPr>
            </w:pPr>
            <w:r w:rsidRPr="00182B26">
              <w:rPr>
                <w:rFonts w:cs="Arial"/>
              </w:rPr>
              <w:t>Slowly pour used solvent into the solvent containment unit.</w:t>
            </w:r>
          </w:p>
          <w:p w14:paraId="7D529DF6" w14:textId="06107C88" w:rsidR="00B30265" w:rsidRPr="00182B26" w:rsidRDefault="00B30265" w:rsidP="008F645E">
            <w:pPr>
              <w:pStyle w:val="ListParagraph"/>
              <w:numPr>
                <w:ilvl w:val="0"/>
                <w:numId w:val="119"/>
              </w:numPr>
              <w:rPr>
                <w:rFonts w:cs="Arial"/>
              </w:rPr>
            </w:pPr>
            <w:r w:rsidRPr="00182B26">
              <w:rPr>
                <w:rFonts w:cs="Arial"/>
              </w:rPr>
              <w:t>Replace solvent containment lid, ensuring not to over tighten the clamps and inspect for a proper seal.</w:t>
            </w:r>
          </w:p>
          <w:p w14:paraId="6582ED9C" w14:textId="4DE73B5A" w:rsidR="00B30265" w:rsidRPr="00182B26" w:rsidRDefault="00B30265" w:rsidP="008F645E">
            <w:pPr>
              <w:pStyle w:val="ListParagraph"/>
              <w:numPr>
                <w:ilvl w:val="0"/>
                <w:numId w:val="119"/>
              </w:numPr>
              <w:rPr>
                <w:rFonts w:cs="Arial"/>
              </w:rPr>
            </w:pPr>
            <w:r w:rsidRPr="00182B26">
              <w:rPr>
                <w:rFonts w:cs="Arial"/>
              </w:rPr>
              <w:t>Remove anti-vapor mask and solvent proof gloves and start recycling machine.</w:t>
            </w:r>
          </w:p>
          <w:p w14:paraId="6AE274A0" w14:textId="1C706565" w:rsidR="00B30265" w:rsidRPr="00182B26" w:rsidRDefault="00B30265" w:rsidP="008F645E">
            <w:pPr>
              <w:pStyle w:val="ListParagraph"/>
              <w:numPr>
                <w:ilvl w:val="0"/>
                <w:numId w:val="119"/>
              </w:numPr>
              <w:rPr>
                <w:rFonts w:cs="Arial"/>
              </w:rPr>
            </w:pPr>
            <w:r w:rsidRPr="00182B26">
              <w:rPr>
                <w:rFonts w:cs="Arial"/>
              </w:rPr>
              <w:t>Wait at least one hour after the process has finished to allow the machine to cool down before removing the lid.</w:t>
            </w:r>
          </w:p>
          <w:p w14:paraId="0CA1211A" w14:textId="4419DC60" w:rsidR="00B30265" w:rsidRPr="00182B26" w:rsidRDefault="00B30265" w:rsidP="008F645E">
            <w:pPr>
              <w:pStyle w:val="ListParagraph"/>
              <w:numPr>
                <w:ilvl w:val="0"/>
                <w:numId w:val="119"/>
              </w:numPr>
              <w:rPr>
                <w:rFonts w:cs="Arial"/>
              </w:rPr>
            </w:pPr>
            <w:r w:rsidRPr="00182B26">
              <w:rPr>
                <w:rFonts w:cs="Arial"/>
              </w:rPr>
              <w:t>Carefully remove recycled liquid container, so not to spill liquid.</w:t>
            </w:r>
          </w:p>
          <w:p w14:paraId="1C7FA968" w14:textId="2F28166F" w:rsidR="00B30265" w:rsidRPr="00182B26" w:rsidRDefault="00B30265" w:rsidP="008F645E">
            <w:pPr>
              <w:pStyle w:val="ListParagraph"/>
              <w:numPr>
                <w:ilvl w:val="0"/>
                <w:numId w:val="119"/>
              </w:numPr>
              <w:rPr>
                <w:rFonts w:cs="Arial"/>
              </w:rPr>
            </w:pPr>
            <w:r w:rsidRPr="00182B26">
              <w:rPr>
                <w:rFonts w:cs="Arial"/>
              </w:rPr>
              <w:t>Inspect the gun wash storage container for proper grounding.</w:t>
            </w:r>
          </w:p>
          <w:p w14:paraId="6892AEC8" w14:textId="2FF165B6" w:rsidR="00B30265" w:rsidRPr="00182B26" w:rsidRDefault="00B30265" w:rsidP="008F645E">
            <w:pPr>
              <w:pStyle w:val="ListParagraph"/>
              <w:numPr>
                <w:ilvl w:val="0"/>
                <w:numId w:val="119"/>
              </w:numPr>
              <w:rPr>
                <w:rFonts w:cs="Arial"/>
              </w:rPr>
            </w:pPr>
            <w:r w:rsidRPr="00182B26">
              <w:rPr>
                <w:rFonts w:cs="Arial"/>
              </w:rPr>
              <w:t>Slowly pour contents of recycled liquid into the gun wash storage container.</w:t>
            </w:r>
          </w:p>
          <w:p w14:paraId="5E480ABE" w14:textId="5AD7B23C" w:rsidR="00B30265" w:rsidRPr="00182B26" w:rsidRDefault="00B30265" w:rsidP="008F645E">
            <w:pPr>
              <w:pStyle w:val="ListParagraph"/>
              <w:numPr>
                <w:ilvl w:val="0"/>
                <w:numId w:val="119"/>
              </w:numPr>
              <w:rPr>
                <w:rFonts w:cs="Arial"/>
              </w:rPr>
            </w:pPr>
            <w:r w:rsidRPr="00182B26">
              <w:rPr>
                <w:rFonts w:cs="Arial"/>
              </w:rPr>
              <w:t>Remove holding ring from inside solvent containment unit.</w:t>
            </w:r>
          </w:p>
          <w:p w14:paraId="0CD0FDEF" w14:textId="1FDD8DB4" w:rsidR="00B30265" w:rsidRPr="00182B26" w:rsidRDefault="00B30265" w:rsidP="008F645E">
            <w:pPr>
              <w:pStyle w:val="ListParagraph"/>
              <w:numPr>
                <w:ilvl w:val="0"/>
                <w:numId w:val="119"/>
              </w:numPr>
              <w:rPr>
                <w:rFonts w:cs="Arial"/>
              </w:rPr>
            </w:pPr>
            <w:r w:rsidRPr="00182B26">
              <w:rPr>
                <w:rFonts w:cs="Arial"/>
              </w:rPr>
              <w:t>Slowly pull plastic edges towards the middle of the container.</w:t>
            </w:r>
          </w:p>
          <w:p w14:paraId="131F8C6F" w14:textId="77777777" w:rsidR="00B30265" w:rsidRPr="00182B26" w:rsidRDefault="00B30265" w:rsidP="008F645E">
            <w:pPr>
              <w:pStyle w:val="ListParagraph"/>
              <w:numPr>
                <w:ilvl w:val="0"/>
                <w:numId w:val="119"/>
              </w:numPr>
              <w:rPr>
                <w:rFonts w:cs="Arial"/>
              </w:rPr>
            </w:pPr>
            <w:r w:rsidRPr="00182B26">
              <w:rPr>
                <w:rFonts w:cs="Arial"/>
              </w:rPr>
              <w:t>Store solid materials where they can be safely stored until a certified waste disposal team removes them.</w:t>
            </w:r>
          </w:p>
          <w:p w14:paraId="48AA644F" w14:textId="255A4541" w:rsidR="00B30265" w:rsidRPr="00182B26" w:rsidRDefault="00B30265" w:rsidP="00B30265">
            <w:pPr>
              <w:rPr>
                <w:rFonts w:cs="Arial"/>
              </w:rPr>
            </w:pPr>
          </w:p>
        </w:tc>
      </w:tr>
      <w:tr w:rsidR="00B30265" w:rsidRPr="00182B26" w14:paraId="33D298B1" w14:textId="77777777" w:rsidTr="008570AE">
        <w:tc>
          <w:tcPr>
            <w:tcW w:w="10206" w:type="dxa"/>
            <w:gridSpan w:val="8"/>
          </w:tcPr>
          <w:p w14:paraId="0D96EDC7" w14:textId="2C451D2B" w:rsidR="00B30265" w:rsidRPr="00182B26" w:rsidRDefault="00B30265" w:rsidP="00B30265">
            <w:pPr>
              <w:jc w:val="center"/>
              <w:rPr>
                <w:rFonts w:cs="Arial"/>
                <w:b/>
                <w:bCs/>
                <w:i/>
              </w:rPr>
            </w:pPr>
            <w:r w:rsidRPr="00182B26">
              <w:rPr>
                <w:rFonts w:cs="Arial"/>
                <w:b/>
                <w:bCs/>
                <w:i/>
              </w:rPr>
              <w:t>If an emergency situation occurs while conducting this task or there is an equipment malfunction, engage the emergency stop and follow the lockout procedure.</w:t>
            </w:r>
          </w:p>
          <w:p w14:paraId="722C9147" w14:textId="77777777" w:rsidR="00B30265" w:rsidRPr="00182B26" w:rsidRDefault="00B30265" w:rsidP="00B30265">
            <w:pPr>
              <w:jc w:val="center"/>
              <w:rPr>
                <w:rFonts w:cs="Arial"/>
                <w:b/>
                <w:bCs/>
              </w:rPr>
            </w:pPr>
          </w:p>
          <w:p w14:paraId="308D3262" w14:textId="559E29C1" w:rsidR="00B30265" w:rsidRPr="00182B26" w:rsidRDefault="00B30265" w:rsidP="00B30265">
            <w:pPr>
              <w:jc w:val="center"/>
              <w:rPr>
                <w:rFonts w:cs="Arial"/>
                <w:b/>
                <w:bCs/>
              </w:rPr>
            </w:pPr>
            <w:r w:rsidRPr="00182B26">
              <w:rPr>
                <w:rFonts w:cs="Arial"/>
                <w:b/>
                <w:bCs/>
              </w:rPr>
              <w:t>REPORT ANY HAZARDOUS SITUATIONS TO YOUR SUPERVISOR</w:t>
            </w:r>
          </w:p>
        </w:tc>
      </w:tr>
      <w:tr w:rsidR="00B30265" w:rsidRPr="00182B26" w14:paraId="45E007FE" w14:textId="77777777" w:rsidTr="008570AE">
        <w:tc>
          <w:tcPr>
            <w:tcW w:w="5812" w:type="dxa"/>
            <w:gridSpan w:val="4"/>
            <w:vMerge w:val="restart"/>
          </w:tcPr>
          <w:p w14:paraId="313895E5" w14:textId="77777777" w:rsidR="00B30265" w:rsidRPr="00182B26" w:rsidRDefault="00B30265" w:rsidP="00B30265">
            <w:pPr>
              <w:jc w:val="center"/>
              <w:rPr>
                <w:rFonts w:cs="Arial"/>
                <w:b/>
                <w:bCs/>
              </w:rPr>
            </w:pPr>
            <w:r w:rsidRPr="00182B26">
              <w:rPr>
                <w:rFonts w:cs="Arial"/>
                <w:b/>
                <w:bCs/>
              </w:rPr>
              <w:t>Guidance Documents/Standards:</w:t>
            </w:r>
          </w:p>
          <w:p w14:paraId="62DB32A1" w14:textId="77777777" w:rsidR="00B30265" w:rsidRPr="00182B26" w:rsidRDefault="00B30265" w:rsidP="00B30265">
            <w:pPr>
              <w:jc w:val="center"/>
              <w:rPr>
                <w:rFonts w:cs="Arial"/>
                <w:b/>
                <w:bCs/>
                <w:i/>
              </w:rPr>
            </w:pPr>
          </w:p>
          <w:p w14:paraId="0E322C6C" w14:textId="29724053" w:rsidR="00B30265" w:rsidRPr="00182B26" w:rsidRDefault="00B30265" w:rsidP="00B30265">
            <w:pPr>
              <w:rPr>
                <w:rFonts w:cs="Arial"/>
                <w:bCs/>
              </w:rPr>
            </w:pPr>
            <w:r w:rsidRPr="00182B26">
              <w:rPr>
                <w:rFonts w:cs="Arial"/>
                <w:bCs/>
              </w:rPr>
              <w:t>MB Workplace Safety and Health Act and Regulation:</w:t>
            </w:r>
          </w:p>
          <w:p w14:paraId="1337C495" w14:textId="5D7D34C9" w:rsidR="00B30265" w:rsidRPr="00182B26" w:rsidRDefault="00B30265" w:rsidP="00C1420E">
            <w:pPr>
              <w:pStyle w:val="ListParagraph"/>
              <w:numPr>
                <w:ilvl w:val="0"/>
                <w:numId w:val="595"/>
              </w:numPr>
              <w:rPr>
                <w:rFonts w:cs="Arial"/>
                <w:bCs/>
              </w:rPr>
            </w:pPr>
            <w:r w:rsidRPr="00182B26">
              <w:rPr>
                <w:rStyle w:val="FontStyle123"/>
                <w:rFonts w:asciiTheme="minorHAnsi" w:hAnsiTheme="minorHAnsi"/>
                <w:sz w:val="22"/>
                <w:szCs w:val="22"/>
              </w:rPr>
              <w:t>Part 2 General Duties</w:t>
            </w:r>
          </w:p>
          <w:p w14:paraId="35DEEE39" w14:textId="0524B3D8" w:rsidR="00B30265" w:rsidRPr="00182B26" w:rsidRDefault="00B30265" w:rsidP="00C1420E">
            <w:pPr>
              <w:pStyle w:val="ListParagraph"/>
              <w:numPr>
                <w:ilvl w:val="2"/>
                <w:numId w:val="595"/>
              </w:numPr>
              <w:ind w:left="1167"/>
              <w:rPr>
                <w:rFonts w:cs="Arial"/>
                <w:bCs/>
              </w:rPr>
            </w:pPr>
            <w:r w:rsidRPr="00182B26">
              <w:rPr>
                <w:rFonts w:cs="Arial"/>
                <w:bCs/>
              </w:rPr>
              <w:t>2.1.1 Safe Work Procedures</w:t>
            </w:r>
          </w:p>
          <w:p w14:paraId="4465C305" w14:textId="00CEBBB4" w:rsidR="00B30265" w:rsidRPr="00182B26" w:rsidRDefault="00B30265" w:rsidP="00C1420E">
            <w:pPr>
              <w:pStyle w:val="ListParagraph"/>
              <w:numPr>
                <w:ilvl w:val="0"/>
                <w:numId w:val="595"/>
              </w:numPr>
              <w:rPr>
                <w:rFonts w:cs="Arial"/>
                <w:bCs/>
              </w:rPr>
            </w:pPr>
            <w:r w:rsidRPr="00182B26">
              <w:rPr>
                <w:rFonts w:cs="Arial"/>
                <w:bCs/>
              </w:rPr>
              <w:t>Part 6 Personal Protective Equipment</w:t>
            </w:r>
          </w:p>
          <w:p w14:paraId="0EF76725" w14:textId="1063A365" w:rsidR="00B30265" w:rsidRPr="00182B26" w:rsidRDefault="00B30265" w:rsidP="00C1420E">
            <w:pPr>
              <w:pStyle w:val="ListParagraph"/>
              <w:numPr>
                <w:ilvl w:val="0"/>
                <w:numId w:val="595"/>
              </w:numPr>
              <w:rPr>
                <w:rFonts w:cs="Arial"/>
              </w:rPr>
            </w:pPr>
            <w:r w:rsidRPr="00182B26">
              <w:rPr>
                <w:rFonts w:cs="Arial"/>
              </w:rPr>
              <w:t>Part 16 Machines, Tools and Robots</w:t>
            </w:r>
          </w:p>
          <w:p w14:paraId="443C9F21" w14:textId="078ECEAB" w:rsidR="00B30265" w:rsidRPr="00182B26" w:rsidRDefault="00B30265" w:rsidP="00C1420E">
            <w:pPr>
              <w:pStyle w:val="ListParagraph"/>
              <w:numPr>
                <w:ilvl w:val="0"/>
                <w:numId w:val="595"/>
              </w:numPr>
              <w:rPr>
                <w:rFonts w:cs="Arial"/>
              </w:rPr>
            </w:pPr>
            <w:r w:rsidRPr="00182B26">
              <w:rPr>
                <w:rFonts w:cs="Arial"/>
              </w:rPr>
              <w:t>Part 35 Workplace Hazardous Products Information Systems</w:t>
            </w:r>
          </w:p>
          <w:p w14:paraId="64B180AA" w14:textId="51353212" w:rsidR="00B30265" w:rsidRPr="00182B26" w:rsidRDefault="00B30265" w:rsidP="00C1420E">
            <w:pPr>
              <w:pStyle w:val="ListParagraph"/>
              <w:numPr>
                <w:ilvl w:val="0"/>
                <w:numId w:val="595"/>
              </w:numPr>
              <w:rPr>
                <w:rFonts w:cs="Arial"/>
              </w:rPr>
            </w:pPr>
            <w:r w:rsidRPr="00182B26">
              <w:rPr>
                <w:rFonts w:cs="Arial"/>
              </w:rPr>
              <w:t>Part 36 Chemical and Biological Substances</w:t>
            </w:r>
          </w:p>
        </w:tc>
        <w:tc>
          <w:tcPr>
            <w:tcW w:w="4394" w:type="dxa"/>
            <w:gridSpan w:val="4"/>
          </w:tcPr>
          <w:p w14:paraId="08A1E522" w14:textId="39789AFB" w:rsidR="00B30265" w:rsidRPr="00182B26" w:rsidRDefault="00B30265" w:rsidP="00B30265">
            <w:pPr>
              <w:rPr>
                <w:rFonts w:cs="Arial"/>
                <w:bCs/>
              </w:rPr>
            </w:pPr>
            <w:r w:rsidRPr="00182B26">
              <w:rPr>
                <w:rFonts w:cs="Arial"/>
                <w:bCs/>
              </w:rPr>
              <w:t>This safe work procedure will be reviewed any time the task, equipment or materials change and at a minimum of every three years.</w:t>
            </w:r>
          </w:p>
        </w:tc>
      </w:tr>
      <w:tr w:rsidR="00B30265" w:rsidRPr="00182B26" w14:paraId="4274FC57" w14:textId="77777777" w:rsidTr="008570AE">
        <w:trPr>
          <w:trHeight w:val="70"/>
        </w:trPr>
        <w:tc>
          <w:tcPr>
            <w:tcW w:w="5812" w:type="dxa"/>
            <w:gridSpan w:val="4"/>
            <w:vMerge/>
          </w:tcPr>
          <w:p w14:paraId="3E9F6F6B" w14:textId="77777777" w:rsidR="00B30265" w:rsidRPr="00182B26" w:rsidRDefault="00B30265" w:rsidP="00B30265">
            <w:pPr>
              <w:jc w:val="center"/>
              <w:rPr>
                <w:rFonts w:cs="Arial"/>
                <w:b/>
                <w:bCs/>
              </w:rPr>
            </w:pPr>
          </w:p>
        </w:tc>
        <w:tc>
          <w:tcPr>
            <w:tcW w:w="4394" w:type="dxa"/>
            <w:gridSpan w:val="4"/>
          </w:tcPr>
          <w:p w14:paraId="0582350A" w14:textId="77777777" w:rsidR="00B30265" w:rsidRPr="00182B26" w:rsidRDefault="00B30265" w:rsidP="00B30265">
            <w:pPr>
              <w:rPr>
                <w:rFonts w:cs="Arial"/>
                <w:bCs/>
              </w:rPr>
            </w:pPr>
            <w:r w:rsidRPr="00182B26">
              <w:rPr>
                <w:rFonts w:cs="Arial"/>
                <w:bCs/>
              </w:rPr>
              <w:t>Reviewed By WSH Committee:</w:t>
            </w:r>
          </w:p>
          <w:p w14:paraId="6F3979F3" w14:textId="77777777" w:rsidR="00B30265" w:rsidRPr="00182B26" w:rsidRDefault="00B30265" w:rsidP="00B30265">
            <w:pPr>
              <w:rPr>
                <w:rFonts w:cs="Arial"/>
                <w:bCs/>
              </w:rPr>
            </w:pPr>
          </w:p>
          <w:p w14:paraId="0B085DC3" w14:textId="77777777" w:rsidR="00B30265" w:rsidRPr="00182B26" w:rsidRDefault="00B30265" w:rsidP="00B30265">
            <w:pPr>
              <w:rPr>
                <w:rFonts w:cs="Arial"/>
                <w:bCs/>
              </w:rPr>
            </w:pPr>
          </w:p>
          <w:p w14:paraId="5B01A654" w14:textId="77777777" w:rsidR="00B30265" w:rsidRPr="00182B26" w:rsidRDefault="00B30265" w:rsidP="00B30265">
            <w:pPr>
              <w:rPr>
                <w:rFonts w:cs="Arial"/>
                <w:bCs/>
              </w:rPr>
            </w:pPr>
            <w:r w:rsidRPr="00182B26">
              <w:rPr>
                <w:rFonts w:cs="Arial"/>
                <w:bCs/>
              </w:rPr>
              <w:t>Date:</w:t>
            </w:r>
          </w:p>
          <w:p w14:paraId="6956CFF6" w14:textId="77777777" w:rsidR="00B30265" w:rsidRPr="00182B26" w:rsidRDefault="00B30265" w:rsidP="00B30265">
            <w:pPr>
              <w:jc w:val="center"/>
              <w:rPr>
                <w:rFonts w:cs="Arial"/>
                <w:bCs/>
              </w:rPr>
            </w:pPr>
          </w:p>
        </w:tc>
      </w:tr>
    </w:tbl>
    <w:p w14:paraId="1D0165A2" w14:textId="77777777" w:rsidR="002A1352" w:rsidRPr="00552E91" w:rsidRDefault="002A1352" w:rsidP="002A1352">
      <w:pPr>
        <w:tabs>
          <w:tab w:val="left" w:pos="4035"/>
        </w:tabs>
      </w:pPr>
    </w:p>
    <w:p w14:paraId="59A4AB07" w14:textId="77777777" w:rsidR="002A1352" w:rsidRDefault="002A1352">
      <w:pPr>
        <w:rPr>
          <w:rFonts w:eastAsiaTheme="majorEastAsia" w:cstheme="minorHAnsi"/>
          <w:sz w:val="24"/>
          <w:szCs w:val="24"/>
          <w:lang w:val="en-CA"/>
        </w:rPr>
      </w:pPr>
      <w:r>
        <w:rPr>
          <w:rFonts w:eastAsiaTheme="majorEastAsia" w:cstheme="minorHAnsi"/>
          <w:sz w:val="24"/>
          <w:szCs w:val="24"/>
          <w:lang w:val="en-CA"/>
        </w:rPr>
        <w:br w:type="page"/>
      </w:r>
    </w:p>
    <w:p w14:paraId="1D4207B5" w14:textId="77777777" w:rsidR="002A1352" w:rsidRPr="008570AE" w:rsidRDefault="002A1352" w:rsidP="00B30265">
      <w:pPr>
        <w:keepNext/>
        <w:keepLines/>
        <w:tabs>
          <w:tab w:val="left" w:pos="6480"/>
        </w:tabs>
        <w:spacing w:after="0" w:line="240" w:lineRule="auto"/>
        <w:jc w:val="center"/>
        <w:outlineLvl w:val="1"/>
        <w:rPr>
          <w:rFonts w:eastAsiaTheme="majorEastAsia" w:cstheme="minorHAnsi"/>
        </w:rPr>
      </w:pPr>
      <w:r w:rsidRPr="008570AE">
        <w:rPr>
          <w:rFonts w:eastAsiaTheme="majorEastAsia" w:cstheme="minorHAnsi"/>
        </w:rPr>
        <w:lastRenderedPageBreak/>
        <w:t>Spill Containment</w:t>
      </w:r>
    </w:p>
    <w:tbl>
      <w:tblPr>
        <w:tblStyle w:val="TableGrid"/>
        <w:tblW w:w="9634" w:type="dxa"/>
        <w:tblLook w:val="04A0" w:firstRow="1" w:lastRow="0" w:firstColumn="1" w:lastColumn="0" w:noHBand="0" w:noVBand="1"/>
      </w:tblPr>
      <w:tblGrid>
        <w:gridCol w:w="1866"/>
        <w:gridCol w:w="1254"/>
        <w:gridCol w:w="613"/>
        <w:gridCol w:w="1507"/>
        <w:gridCol w:w="368"/>
        <w:gridCol w:w="625"/>
        <w:gridCol w:w="1080"/>
        <w:gridCol w:w="2321"/>
      </w:tblGrid>
      <w:tr w:rsidR="002A1352" w:rsidRPr="008570AE" w14:paraId="771273AD" w14:textId="77777777" w:rsidTr="008570AE">
        <w:tc>
          <w:tcPr>
            <w:tcW w:w="1866" w:type="dxa"/>
          </w:tcPr>
          <w:p w14:paraId="092E6E45" w14:textId="77777777" w:rsidR="002A1352" w:rsidRPr="008570AE" w:rsidRDefault="002A1352" w:rsidP="002A1352">
            <w:pPr>
              <w:rPr>
                <w:rFonts w:cstheme="minorHAnsi"/>
                <w:b/>
              </w:rPr>
            </w:pPr>
            <w:r w:rsidRPr="008570AE">
              <w:rPr>
                <w:rFonts w:cstheme="minorHAnsi"/>
                <w:b/>
              </w:rPr>
              <w:t>Facility:</w:t>
            </w:r>
          </w:p>
        </w:tc>
        <w:tc>
          <w:tcPr>
            <w:tcW w:w="1867" w:type="dxa"/>
            <w:gridSpan w:val="2"/>
          </w:tcPr>
          <w:p w14:paraId="5548F36E" w14:textId="77777777" w:rsidR="002A1352" w:rsidRPr="008570AE" w:rsidRDefault="002A1352" w:rsidP="002A1352">
            <w:pPr>
              <w:rPr>
                <w:rFonts w:cstheme="minorHAnsi"/>
              </w:rPr>
            </w:pPr>
            <w:r w:rsidRPr="008570AE">
              <w:rPr>
                <w:rFonts w:cstheme="minorHAnsi"/>
                <w:b/>
              </w:rPr>
              <w:t>Written By:</w:t>
            </w:r>
          </w:p>
        </w:tc>
        <w:tc>
          <w:tcPr>
            <w:tcW w:w="1875" w:type="dxa"/>
            <w:gridSpan w:val="2"/>
          </w:tcPr>
          <w:p w14:paraId="6AAF9CCC" w14:textId="77777777" w:rsidR="002A1352" w:rsidRPr="008570AE" w:rsidRDefault="002A1352" w:rsidP="002A1352">
            <w:pPr>
              <w:rPr>
                <w:rFonts w:cstheme="minorHAnsi"/>
              </w:rPr>
            </w:pPr>
            <w:r w:rsidRPr="008570AE">
              <w:rPr>
                <w:rFonts w:cstheme="minorHAnsi"/>
                <w:b/>
              </w:rPr>
              <w:t>Approved By:</w:t>
            </w:r>
          </w:p>
        </w:tc>
        <w:tc>
          <w:tcPr>
            <w:tcW w:w="1705" w:type="dxa"/>
            <w:gridSpan w:val="2"/>
          </w:tcPr>
          <w:p w14:paraId="6E1F3624" w14:textId="77777777" w:rsidR="002A1352" w:rsidRPr="008570AE" w:rsidRDefault="002A1352" w:rsidP="002A1352">
            <w:pPr>
              <w:rPr>
                <w:rFonts w:cstheme="minorHAnsi"/>
              </w:rPr>
            </w:pPr>
            <w:r w:rsidRPr="008570AE">
              <w:rPr>
                <w:rFonts w:cstheme="minorHAnsi"/>
                <w:b/>
              </w:rPr>
              <w:t>Date Created:</w:t>
            </w:r>
          </w:p>
        </w:tc>
        <w:tc>
          <w:tcPr>
            <w:tcW w:w="2321" w:type="dxa"/>
          </w:tcPr>
          <w:p w14:paraId="3E6D02D5" w14:textId="10AB4C67" w:rsidR="002A1352" w:rsidRPr="008570AE" w:rsidRDefault="002A1352" w:rsidP="002A1352">
            <w:pPr>
              <w:rPr>
                <w:rFonts w:cstheme="minorHAnsi"/>
              </w:rPr>
            </w:pPr>
            <w:r w:rsidRPr="008570AE">
              <w:rPr>
                <w:rFonts w:cstheme="minorHAnsi"/>
                <w:b/>
              </w:rPr>
              <w:t>Date of Last Revision</w:t>
            </w:r>
            <w:r w:rsidR="00B30265" w:rsidRPr="008570AE">
              <w:rPr>
                <w:rFonts w:cstheme="minorHAnsi"/>
                <w:b/>
              </w:rPr>
              <w:t>:</w:t>
            </w:r>
          </w:p>
        </w:tc>
      </w:tr>
      <w:tr w:rsidR="002A1352" w:rsidRPr="008570AE" w14:paraId="019B5CEF" w14:textId="77777777" w:rsidTr="008570AE">
        <w:tc>
          <w:tcPr>
            <w:tcW w:w="1866" w:type="dxa"/>
          </w:tcPr>
          <w:p w14:paraId="19ECACEF" w14:textId="77777777" w:rsidR="002A1352" w:rsidRPr="008570AE" w:rsidRDefault="002A1352" w:rsidP="002A1352">
            <w:pPr>
              <w:rPr>
                <w:rFonts w:cstheme="minorHAnsi"/>
              </w:rPr>
            </w:pPr>
          </w:p>
        </w:tc>
        <w:tc>
          <w:tcPr>
            <w:tcW w:w="1867" w:type="dxa"/>
            <w:gridSpan w:val="2"/>
          </w:tcPr>
          <w:p w14:paraId="27B314AF" w14:textId="77777777" w:rsidR="002A1352" w:rsidRPr="008570AE" w:rsidRDefault="002A1352" w:rsidP="002A1352">
            <w:pPr>
              <w:rPr>
                <w:rFonts w:cstheme="minorHAnsi"/>
              </w:rPr>
            </w:pPr>
          </w:p>
        </w:tc>
        <w:tc>
          <w:tcPr>
            <w:tcW w:w="1875" w:type="dxa"/>
            <w:gridSpan w:val="2"/>
          </w:tcPr>
          <w:p w14:paraId="1C2D3878" w14:textId="77777777" w:rsidR="002A1352" w:rsidRPr="008570AE" w:rsidRDefault="002A1352" w:rsidP="002A1352">
            <w:pPr>
              <w:rPr>
                <w:rFonts w:cstheme="minorHAnsi"/>
              </w:rPr>
            </w:pPr>
          </w:p>
        </w:tc>
        <w:tc>
          <w:tcPr>
            <w:tcW w:w="1705" w:type="dxa"/>
            <w:gridSpan w:val="2"/>
          </w:tcPr>
          <w:p w14:paraId="0DDC2498" w14:textId="77777777" w:rsidR="002A1352" w:rsidRPr="008570AE" w:rsidRDefault="002A1352" w:rsidP="002A1352">
            <w:pPr>
              <w:rPr>
                <w:rFonts w:cstheme="minorHAnsi"/>
              </w:rPr>
            </w:pPr>
          </w:p>
        </w:tc>
        <w:tc>
          <w:tcPr>
            <w:tcW w:w="2321" w:type="dxa"/>
          </w:tcPr>
          <w:p w14:paraId="51749C41" w14:textId="77777777" w:rsidR="002A1352" w:rsidRPr="008570AE" w:rsidRDefault="002A1352" w:rsidP="002A1352">
            <w:pPr>
              <w:rPr>
                <w:rFonts w:cstheme="minorHAnsi"/>
              </w:rPr>
            </w:pPr>
          </w:p>
        </w:tc>
      </w:tr>
      <w:tr w:rsidR="002A1352" w:rsidRPr="008570AE" w14:paraId="3C60BCDB" w14:textId="77777777" w:rsidTr="008570AE">
        <w:tc>
          <w:tcPr>
            <w:tcW w:w="3120" w:type="dxa"/>
            <w:gridSpan w:val="2"/>
          </w:tcPr>
          <w:p w14:paraId="4699C9C7" w14:textId="169EB83A" w:rsidR="002A1352" w:rsidRPr="008570AE" w:rsidRDefault="002A1352" w:rsidP="002A1352">
            <w:pPr>
              <w:rPr>
                <w:rFonts w:cstheme="minorHAnsi"/>
                <w:b/>
                <w:bCs/>
                <w:iCs/>
              </w:rPr>
            </w:pPr>
            <w:r w:rsidRPr="008570AE">
              <w:rPr>
                <w:rFonts w:cstheme="minorHAnsi"/>
                <w:b/>
                <w:bCs/>
                <w:iCs/>
              </w:rPr>
              <w:t>Hazards Present:</w:t>
            </w:r>
          </w:p>
        </w:tc>
        <w:tc>
          <w:tcPr>
            <w:tcW w:w="3113" w:type="dxa"/>
            <w:gridSpan w:val="4"/>
          </w:tcPr>
          <w:p w14:paraId="14DEBD46" w14:textId="4C3021FB" w:rsidR="002A1352" w:rsidRPr="008570AE" w:rsidRDefault="000977ED" w:rsidP="002A1352">
            <w:pPr>
              <w:rPr>
                <w:rFonts w:cstheme="minorHAnsi"/>
                <w:b/>
                <w:bCs/>
                <w:iCs/>
              </w:rPr>
            </w:pPr>
            <w:r w:rsidRPr="008570AE">
              <w:rPr>
                <w:rFonts w:cstheme="minorHAnsi"/>
                <w:b/>
                <w:bCs/>
                <w:iCs/>
              </w:rPr>
              <w:t>PPE or Devices Required:</w:t>
            </w:r>
          </w:p>
        </w:tc>
        <w:tc>
          <w:tcPr>
            <w:tcW w:w="3401" w:type="dxa"/>
            <w:gridSpan w:val="2"/>
          </w:tcPr>
          <w:p w14:paraId="400FE213" w14:textId="77777777" w:rsidR="002A1352" w:rsidRPr="008570AE" w:rsidRDefault="002A1352" w:rsidP="002A1352">
            <w:pPr>
              <w:rPr>
                <w:rFonts w:cstheme="minorHAnsi"/>
                <w:b/>
                <w:bCs/>
                <w:iCs/>
              </w:rPr>
            </w:pPr>
            <w:r w:rsidRPr="008570AE">
              <w:rPr>
                <w:rFonts w:cstheme="minorHAnsi"/>
                <w:b/>
                <w:bCs/>
                <w:iCs/>
              </w:rPr>
              <w:t>Additional Training Required:</w:t>
            </w:r>
          </w:p>
        </w:tc>
      </w:tr>
      <w:tr w:rsidR="002A1352" w:rsidRPr="008570AE" w14:paraId="27498D97" w14:textId="77777777" w:rsidTr="008570AE">
        <w:tc>
          <w:tcPr>
            <w:tcW w:w="3120" w:type="dxa"/>
            <w:gridSpan w:val="2"/>
          </w:tcPr>
          <w:p w14:paraId="663A021C" w14:textId="5AC7AF67" w:rsidR="002A1352" w:rsidRPr="008570AE" w:rsidRDefault="00B30265" w:rsidP="002A1352">
            <w:pPr>
              <w:rPr>
                <w:rFonts w:cs="Arial"/>
              </w:rPr>
            </w:pPr>
            <w:r w:rsidRPr="008570AE">
              <w:rPr>
                <w:rFonts w:cs="Arial"/>
              </w:rPr>
              <w:t>chemical inhalation</w:t>
            </w:r>
          </w:p>
        </w:tc>
        <w:tc>
          <w:tcPr>
            <w:tcW w:w="3113" w:type="dxa"/>
            <w:gridSpan w:val="4"/>
          </w:tcPr>
          <w:p w14:paraId="5A6FE33B" w14:textId="27899054" w:rsidR="002A1352" w:rsidRPr="008570AE" w:rsidRDefault="00B30265" w:rsidP="002A1352">
            <w:pPr>
              <w:rPr>
                <w:rFonts w:cs="Arial"/>
              </w:rPr>
            </w:pPr>
            <w:r w:rsidRPr="008570AE">
              <w:rPr>
                <w:rFonts w:cs="Arial"/>
              </w:rPr>
              <w:t>steel toe boots</w:t>
            </w:r>
          </w:p>
        </w:tc>
        <w:tc>
          <w:tcPr>
            <w:tcW w:w="3401" w:type="dxa"/>
            <w:gridSpan w:val="2"/>
            <w:vAlign w:val="bottom"/>
          </w:tcPr>
          <w:p w14:paraId="116D4054" w14:textId="77777777" w:rsidR="002A1352" w:rsidRPr="008570AE" w:rsidRDefault="002A1352" w:rsidP="002A1352">
            <w:pPr>
              <w:rPr>
                <w:rFonts w:cstheme="minorHAnsi"/>
              </w:rPr>
            </w:pPr>
            <w:r w:rsidRPr="008570AE">
              <w:rPr>
                <w:rFonts w:cstheme="minorHAnsi"/>
              </w:rPr>
              <w:t>WHMIS</w:t>
            </w:r>
          </w:p>
        </w:tc>
      </w:tr>
      <w:tr w:rsidR="002A1352" w:rsidRPr="008570AE" w14:paraId="16CB8AC8" w14:textId="77777777" w:rsidTr="008570AE">
        <w:tc>
          <w:tcPr>
            <w:tcW w:w="3120" w:type="dxa"/>
            <w:gridSpan w:val="2"/>
          </w:tcPr>
          <w:p w14:paraId="4BC9A0BD" w14:textId="43B1DB96" w:rsidR="002A1352" w:rsidRPr="008570AE" w:rsidRDefault="00B30265" w:rsidP="002A1352">
            <w:pPr>
              <w:rPr>
                <w:rFonts w:cs="Arial"/>
              </w:rPr>
            </w:pPr>
            <w:r w:rsidRPr="008570AE">
              <w:rPr>
                <w:rFonts w:cs="Arial"/>
              </w:rPr>
              <w:t>serious injury</w:t>
            </w:r>
          </w:p>
        </w:tc>
        <w:tc>
          <w:tcPr>
            <w:tcW w:w="3113" w:type="dxa"/>
            <w:gridSpan w:val="4"/>
          </w:tcPr>
          <w:p w14:paraId="1128460F" w14:textId="0DE67AA2" w:rsidR="002A1352" w:rsidRPr="008570AE" w:rsidRDefault="00B30265" w:rsidP="002A1352">
            <w:pPr>
              <w:rPr>
                <w:rFonts w:cs="Arial"/>
              </w:rPr>
            </w:pPr>
            <w:r w:rsidRPr="008570AE">
              <w:rPr>
                <w:rFonts w:cs="Arial"/>
              </w:rPr>
              <w:t>eye protection</w:t>
            </w:r>
          </w:p>
        </w:tc>
        <w:tc>
          <w:tcPr>
            <w:tcW w:w="3401" w:type="dxa"/>
            <w:gridSpan w:val="2"/>
            <w:vAlign w:val="bottom"/>
          </w:tcPr>
          <w:p w14:paraId="5114674B" w14:textId="15299954" w:rsidR="002A1352" w:rsidRPr="008570AE" w:rsidRDefault="00B30265" w:rsidP="002A1352">
            <w:pPr>
              <w:rPr>
                <w:rFonts w:cs="Arial"/>
              </w:rPr>
            </w:pPr>
            <w:r w:rsidRPr="008570AE">
              <w:rPr>
                <w:rFonts w:cs="Arial"/>
              </w:rPr>
              <w:t>spill containment training</w:t>
            </w:r>
          </w:p>
        </w:tc>
      </w:tr>
      <w:tr w:rsidR="002A1352" w:rsidRPr="008570AE" w14:paraId="7C71F375" w14:textId="77777777" w:rsidTr="008570AE">
        <w:tc>
          <w:tcPr>
            <w:tcW w:w="3120" w:type="dxa"/>
            <w:gridSpan w:val="2"/>
          </w:tcPr>
          <w:p w14:paraId="1997C8AA" w14:textId="0F890336" w:rsidR="002A1352" w:rsidRPr="008570AE" w:rsidRDefault="00B30265" w:rsidP="002A1352">
            <w:pPr>
              <w:rPr>
                <w:rFonts w:cs="Arial"/>
              </w:rPr>
            </w:pPr>
            <w:r w:rsidRPr="008570AE">
              <w:rPr>
                <w:rFonts w:cs="Arial"/>
              </w:rPr>
              <w:t>chemical burns</w:t>
            </w:r>
          </w:p>
        </w:tc>
        <w:tc>
          <w:tcPr>
            <w:tcW w:w="3113" w:type="dxa"/>
            <w:gridSpan w:val="4"/>
          </w:tcPr>
          <w:p w14:paraId="6EF9E976" w14:textId="21F73CF3" w:rsidR="002A1352" w:rsidRPr="008570AE" w:rsidRDefault="00B30265" w:rsidP="002A1352">
            <w:pPr>
              <w:rPr>
                <w:rFonts w:cs="Arial"/>
              </w:rPr>
            </w:pPr>
            <w:r w:rsidRPr="008570AE">
              <w:rPr>
                <w:rFonts w:cs="Arial"/>
              </w:rPr>
              <w:t>hand protection</w:t>
            </w:r>
          </w:p>
        </w:tc>
        <w:tc>
          <w:tcPr>
            <w:tcW w:w="3401" w:type="dxa"/>
            <w:gridSpan w:val="2"/>
          </w:tcPr>
          <w:p w14:paraId="047E4D8E" w14:textId="77777777" w:rsidR="002A1352" w:rsidRPr="008570AE" w:rsidRDefault="002A1352" w:rsidP="002A1352">
            <w:pPr>
              <w:rPr>
                <w:rFonts w:cstheme="minorHAnsi"/>
              </w:rPr>
            </w:pPr>
          </w:p>
        </w:tc>
      </w:tr>
      <w:tr w:rsidR="002A1352" w:rsidRPr="008570AE" w14:paraId="44151897" w14:textId="77777777" w:rsidTr="008570AE">
        <w:tc>
          <w:tcPr>
            <w:tcW w:w="3120" w:type="dxa"/>
            <w:gridSpan w:val="2"/>
            <w:vAlign w:val="bottom"/>
          </w:tcPr>
          <w:p w14:paraId="3A95DC85" w14:textId="77777777" w:rsidR="002A1352" w:rsidRPr="008570AE" w:rsidRDefault="002A1352" w:rsidP="002A1352">
            <w:pPr>
              <w:rPr>
                <w:rFonts w:cstheme="minorHAnsi"/>
              </w:rPr>
            </w:pPr>
          </w:p>
        </w:tc>
        <w:tc>
          <w:tcPr>
            <w:tcW w:w="3113" w:type="dxa"/>
            <w:gridSpan w:val="4"/>
            <w:vAlign w:val="bottom"/>
          </w:tcPr>
          <w:p w14:paraId="2239AE77" w14:textId="3E03F3EA" w:rsidR="002A1352" w:rsidRPr="008570AE" w:rsidRDefault="00B30265" w:rsidP="002A1352">
            <w:pPr>
              <w:rPr>
                <w:rFonts w:cs="Arial"/>
              </w:rPr>
            </w:pPr>
            <w:r w:rsidRPr="008570AE">
              <w:rPr>
                <w:rFonts w:cs="Arial"/>
              </w:rPr>
              <w:t>respirator</w:t>
            </w:r>
          </w:p>
        </w:tc>
        <w:tc>
          <w:tcPr>
            <w:tcW w:w="3401" w:type="dxa"/>
            <w:gridSpan w:val="2"/>
          </w:tcPr>
          <w:p w14:paraId="19E6BE09" w14:textId="77777777" w:rsidR="002A1352" w:rsidRPr="008570AE" w:rsidRDefault="002A1352" w:rsidP="002A1352">
            <w:pPr>
              <w:rPr>
                <w:rFonts w:cstheme="minorHAnsi"/>
              </w:rPr>
            </w:pPr>
          </w:p>
        </w:tc>
      </w:tr>
      <w:tr w:rsidR="002A1352" w:rsidRPr="008570AE" w14:paraId="5477F448" w14:textId="77777777" w:rsidTr="008570AE">
        <w:tc>
          <w:tcPr>
            <w:tcW w:w="3120" w:type="dxa"/>
            <w:gridSpan w:val="2"/>
            <w:vAlign w:val="bottom"/>
          </w:tcPr>
          <w:p w14:paraId="785D30F8" w14:textId="77777777" w:rsidR="002A1352" w:rsidRPr="008570AE" w:rsidRDefault="002A1352" w:rsidP="002A1352">
            <w:pPr>
              <w:rPr>
                <w:rFonts w:cstheme="minorHAnsi"/>
              </w:rPr>
            </w:pPr>
          </w:p>
        </w:tc>
        <w:tc>
          <w:tcPr>
            <w:tcW w:w="3113" w:type="dxa"/>
            <w:gridSpan w:val="4"/>
            <w:vAlign w:val="bottom"/>
          </w:tcPr>
          <w:p w14:paraId="2A2C8B50" w14:textId="7EB89BAF" w:rsidR="002A1352" w:rsidRPr="008570AE" w:rsidRDefault="00B30265" w:rsidP="002A1352">
            <w:pPr>
              <w:rPr>
                <w:rFonts w:cs="Arial"/>
              </w:rPr>
            </w:pPr>
            <w:r w:rsidRPr="008570AE">
              <w:rPr>
                <w:rFonts w:cs="Arial"/>
              </w:rPr>
              <w:t>chemical resistant suit</w:t>
            </w:r>
          </w:p>
        </w:tc>
        <w:tc>
          <w:tcPr>
            <w:tcW w:w="3401" w:type="dxa"/>
            <w:gridSpan w:val="2"/>
          </w:tcPr>
          <w:p w14:paraId="09E9413A" w14:textId="77777777" w:rsidR="002A1352" w:rsidRPr="008570AE" w:rsidRDefault="002A1352" w:rsidP="002A1352">
            <w:pPr>
              <w:rPr>
                <w:rFonts w:cstheme="minorHAnsi"/>
              </w:rPr>
            </w:pPr>
          </w:p>
        </w:tc>
      </w:tr>
      <w:tr w:rsidR="002A1352" w:rsidRPr="008570AE" w14:paraId="6137FDAE" w14:textId="77777777" w:rsidTr="008570AE">
        <w:tc>
          <w:tcPr>
            <w:tcW w:w="3120" w:type="dxa"/>
            <w:gridSpan w:val="2"/>
            <w:vAlign w:val="bottom"/>
          </w:tcPr>
          <w:p w14:paraId="18E3606D" w14:textId="77777777" w:rsidR="002A1352" w:rsidRPr="008570AE" w:rsidRDefault="002A1352" w:rsidP="002A1352">
            <w:pPr>
              <w:rPr>
                <w:rFonts w:cstheme="minorHAnsi"/>
              </w:rPr>
            </w:pPr>
          </w:p>
        </w:tc>
        <w:tc>
          <w:tcPr>
            <w:tcW w:w="3113" w:type="dxa"/>
            <w:gridSpan w:val="4"/>
            <w:vAlign w:val="bottom"/>
          </w:tcPr>
          <w:p w14:paraId="65F6E925" w14:textId="39B12712" w:rsidR="002A1352" w:rsidRPr="008570AE" w:rsidRDefault="00B30265" w:rsidP="002A1352">
            <w:pPr>
              <w:rPr>
                <w:rFonts w:cs="Arial"/>
              </w:rPr>
            </w:pPr>
            <w:r w:rsidRPr="008570AE">
              <w:rPr>
                <w:rFonts w:cs="Arial"/>
              </w:rPr>
              <w:t>spill kit</w:t>
            </w:r>
          </w:p>
        </w:tc>
        <w:tc>
          <w:tcPr>
            <w:tcW w:w="3401" w:type="dxa"/>
            <w:gridSpan w:val="2"/>
          </w:tcPr>
          <w:p w14:paraId="4C5B2F72" w14:textId="77777777" w:rsidR="002A1352" w:rsidRPr="008570AE" w:rsidRDefault="002A1352" w:rsidP="002A1352">
            <w:pPr>
              <w:rPr>
                <w:rFonts w:cstheme="minorHAnsi"/>
              </w:rPr>
            </w:pPr>
          </w:p>
        </w:tc>
      </w:tr>
      <w:tr w:rsidR="002A1352" w:rsidRPr="008570AE" w14:paraId="31301394" w14:textId="77777777" w:rsidTr="008570AE">
        <w:tc>
          <w:tcPr>
            <w:tcW w:w="9634" w:type="dxa"/>
            <w:gridSpan w:val="8"/>
          </w:tcPr>
          <w:p w14:paraId="3C0BF12D" w14:textId="665D02B2" w:rsidR="002A1352" w:rsidRPr="008570AE" w:rsidRDefault="002A1352" w:rsidP="002A1352">
            <w:pPr>
              <w:jc w:val="center"/>
              <w:rPr>
                <w:rFonts w:cstheme="minorHAnsi"/>
                <w:b/>
                <w:bCs/>
              </w:rPr>
            </w:pPr>
            <w:r w:rsidRPr="008570AE">
              <w:rPr>
                <w:rFonts w:cstheme="minorHAnsi"/>
                <w:b/>
                <w:bCs/>
              </w:rPr>
              <w:t xml:space="preserve">Safe </w:t>
            </w:r>
            <w:r w:rsidR="00F0763B" w:rsidRPr="008570AE">
              <w:rPr>
                <w:rFonts w:cstheme="minorHAnsi"/>
                <w:b/>
                <w:bCs/>
              </w:rPr>
              <w:t>Work</w:t>
            </w:r>
            <w:r w:rsidRPr="008570AE">
              <w:rPr>
                <w:rFonts w:cstheme="minorHAnsi"/>
                <w:b/>
                <w:bCs/>
              </w:rPr>
              <w:t xml:space="preserve"> Procedure:</w:t>
            </w:r>
          </w:p>
        </w:tc>
      </w:tr>
      <w:tr w:rsidR="002A1352" w:rsidRPr="008570AE" w14:paraId="735B0F40" w14:textId="77777777" w:rsidTr="008570AE">
        <w:tc>
          <w:tcPr>
            <w:tcW w:w="9634" w:type="dxa"/>
            <w:gridSpan w:val="8"/>
          </w:tcPr>
          <w:p w14:paraId="7442FB41" w14:textId="16A7FE13" w:rsidR="002A1352" w:rsidRPr="008570AE" w:rsidRDefault="002A1352" w:rsidP="008F645E">
            <w:pPr>
              <w:pStyle w:val="ListParagraph"/>
              <w:numPr>
                <w:ilvl w:val="0"/>
                <w:numId w:val="120"/>
              </w:numPr>
              <w:rPr>
                <w:rFonts w:cs="Arial"/>
              </w:rPr>
            </w:pPr>
            <w:r w:rsidRPr="008570AE">
              <w:rPr>
                <w:rFonts w:cs="Arial"/>
              </w:rPr>
              <w:t>Stop the spill at the source</w:t>
            </w:r>
            <w:r w:rsidR="00B30265" w:rsidRPr="008570AE">
              <w:rPr>
                <w:rFonts w:cs="Arial"/>
              </w:rPr>
              <w:t>,</w:t>
            </w:r>
            <w:r w:rsidRPr="008570AE">
              <w:rPr>
                <w:rFonts w:cs="Arial"/>
              </w:rPr>
              <w:t xml:space="preserve"> if possible</w:t>
            </w:r>
            <w:r w:rsidR="00B30265" w:rsidRPr="008570AE">
              <w:rPr>
                <w:rFonts w:cs="Arial"/>
              </w:rPr>
              <w:t>.</w:t>
            </w:r>
          </w:p>
          <w:p w14:paraId="48ADD5E3" w14:textId="301C84F7" w:rsidR="002A1352" w:rsidRPr="008570AE" w:rsidRDefault="002A1352" w:rsidP="008F645E">
            <w:pPr>
              <w:pStyle w:val="ListParagraph"/>
              <w:numPr>
                <w:ilvl w:val="0"/>
                <w:numId w:val="120"/>
              </w:numPr>
              <w:rPr>
                <w:rFonts w:cs="Arial"/>
              </w:rPr>
            </w:pPr>
            <w:r w:rsidRPr="008570AE">
              <w:rPr>
                <w:rFonts w:cs="Arial"/>
              </w:rPr>
              <w:t>Cover drains and other escape routes</w:t>
            </w:r>
            <w:r w:rsidR="00B30265" w:rsidRPr="008570AE">
              <w:rPr>
                <w:rFonts w:cs="Arial"/>
              </w:rPr>
              <w:t>,</w:t>
            </w:r>
            <w:r w:rsidRPr="008570AE">
              <w:rPr>
                <w:rFonts w:cs="Arial"/>
              </w:rPr>
              <w:t xml:space="preserve"> if possible</w:t>
            </w:r>
            <w:r w:rsidR="00B30265" w:rsidRPr="008570AE">
              <w:rPr>
                <w:rFonts w:cs="Arial"/>
              </w:rPr>
              <w:t>.</w:t>
            </w:r>
          </w:p>
          <w:p w14:paraId="4FF3473F" w14:textId="3FE6789E" w:rsidR="002A1352" w:rsidRPr="008570AE" w:rsidRDefault="002A1352" w:rsidP="008F645E">
            <w:pPr>
              <w:pStyle w:val="ListParagraph"/>
              <w:numPr>
                <w:ilvl w:val="0"/>
                <w:numId w:val="120"/>
              </w:numPr>
              <w:rPr>
                <w:rFonts w:cs="Arial"/>
              </w:rPr>
            </w:pPr>
            <w:r w:rsidRPr="008570AE">
              <w:rPr>
                <w:rFonts w:cs="Arial"/>
              </w:rPr>
              <w:t>Using patch kit, valve plug or whatever is needed to patch the hole(s)</w:t>
            </w:r>
            <w:r w:rsidR="00B30265" w:rsidRPr="008570AE">
              <w:rPr>
                <w:rFonts w:cs="Arial"/>
              </w:rPr>
              <w:t>.</w:t>
            </w:r>
          </w:p>
          <w:p w14:paraId="4301174D" w14:textId="07AE1341" w:rsidR="002A1352" w:rsidRPr="008570AE" w:rsidRDefault="002A1352" w:rsidP="008F645E">
            <w:pPr>
              <w:pStyle w:val="ListParagraph"/>
              <w:numPr>
                <w:ilvl w:val="0"/>
                <w:numId w:val="120"/>
              </w:numPr>
              <w:rPr>
                <w:rFonts w:cs="Arial"/>
              </w:rPr>
            </w:pPr>
            <w:r w:rsidRPr="008570AE">
              <w:rPr>
                <w:rFonts w:cs="Arial"/>
              </w:rPr>
              <w:t>Contain the spill using the best method</w:t>
            </w:r>
            <w:r w:rsidR="00B30265" w:rsidRPr="008570AE">
              <w:rPr>
                <w:rFonts w:cs="Arial"/>
              </w:rPr>
              <w:t>:</w:t>
            </w:r>
          </w:p>
          <w:p w14:paraId="1BE7AF87" w14:textId="7E1BEE42" w:rsidR="002A1352" w:rsidRPr="008570AE" w:rsidRDefault="00B30265" w:rsidP="008F645E">
            <w:pPr>
              <w:pStyle w:val="ListParagraph"/>
              <w:numPr>
                <w:ilvl w:val="0"/>
                <w:numId w:val="121"/>
              </w:numPr>
              <w:rPr>
                <w:rFonts w:cs="Arial"/>
              </w:rPr>
            </w:pPr>
            <w:r w:rsidRPr="008570AE">
              <w:rPr>
                <w:rFonts w:cs="Arial"/>
              </w:rPr>
              <w:t>build dyke</w:t>
            </w:r>
          </w:p>
          <w:p w14:paraId="22459D9E" w14:textId="0DA6BF76" w:rsidR="002A1352" w:rsidRPr="008570AE" w:rsidRDefault="00B30265" w:rsidP="008F645E">
            <w:pPr>
              <w:pStyle w:val="ListParagraph"/>
              <w:numPr>
                <w:ilvl w:val="0"/>
                <w:numId w:val="121"/>
              </w:numPr>
              <w:rPr>
                <w:rFonts w:cs="Arial"/>
              </w:rPr>
            </w:pPr>
            <w:r w:rsidRPr="008570AE">
              <w:rPr>
                <w:rFonts w:cs="Arial"/>
              </w:rPr>
              <w:t>repair or replace leak proof container</w:t>
            </w:r>
          </w:p>
          <w:p w14:paraId="63BC8C7D" w14:textId="4EEE8C7D" w:rsidR="002A1352" w:rsidRPr="008570AE" w:rsidRDefault="00B30265" w:rsidP="008F645E">
            <w:pPr>
              <w:pStyle w:val="ListParagraph"/>
              <w:numPr>
                <w:ilvl w:val="0"/>
                <w:numId w:val="121"/>
              </w:numPr>
              <w:rPr>
                <w:rFonts w:cs="Arial"/>
              </w:rPr>
            </w:pPr>
            <w:r w:rsidRPr="008570AE">
              <w:rPr>
                <w:rFonts w:cs="Arial"/>
              </w:rPr>
              <w:t>channel spill to a contained area or container</w:t>
            </w:r>
          </w:p>
          <w:p w14:paraId="53668C4C" w14:textId="320D4223" w:rsidR="002A1352" w:rsidRPr="008570AE" w:rsidRDefault="00B30265" w:rsidP="008F645E">
            <w:pPr>
              <w:pStyle w:val="ListParagraph"/>
              <w:numPr>
                <w:ilvl w:val="0"/>
                <w:numId w:val="121"/>
              </w:numPr>
              <w:rPr>
                <w:rFonts w:cs="Arial"/>
              </w:rPr>
            </w:pPr>
            <w:r w:rsidRPr="008570AE">
              <w:rPr>
                <w:rFonts w:cs="Arial"/>
              </w:rPr>
              <w:t>place an empty container under the leak</w:t>
            </w:r>
          </w:p>
          <w:p w14:paraId="2021273D" w14:textId="64DDC9F0" w:rsidR="002A1352" w:rsidRPr="008570AE" w:rsidRDefault="00B30265" w:rsidP="008F645E">
            <w:pPr>
              <w:pStyle w:val="ListParagraph"/>
              <w:numPr>
                <w:ilvl w:val="0"/>
                <w:numId w:val="121"/>
              </w:numPr>
              <w:rPr>
                <w:rFonts w:cs="Arial"/>
              </w:rPr>
            </w:pPr>
            <w:r w:rsidRPr="008570AE">
              <w:rPr>
                <w:rFonts w:cs="Arial"/>
              </w:rPr>
              <w:t>shift or rotate the leaking container to stop the leak</w:t>
            </w:r>
          </w:p>
          <w:p w14:paraId="32EB0AA8" w14:textId="073554BF" w:rsidR="002A1352" w:rsidRPr="008570AE" w:rsidRDefault="002A1352" w:rsidP="008F645E">
            <w:pPr>
              <w:pStyle w:val="ListParagraph"/>
              <w:numPr>
                <w:ilvl w:val="0"/>
                <w:numId w:val="120"/>
              </w:numPr>
              <w:rPr>
                <w:rFonts w:cs="Arial"/>
              </w:rPr>
            </w:pPr>
            <w:r w:rsidRPr="008570AE">
              <w:rPr>
                <w:rFonts w:cs="Arial"/>
              </w:rPr>
              <w:t>Using absorbent materials (soaker pads) to s</w:t>
            </w:r>
            <w:r w:rsidR="00B30265" w:rsidRPr="008570AE">
              <w:rPr>
                <w:rFonts w:cs="Arial"/>
              </w:rPr>
              <w:t>oak up the spill or solidify it.</w:t>
            </w:r>
          </w:p>
          <w:p w14:paraId="7E048B0C" w14:textId="2400D5AA" w:rsidR="002A1352" w:rsidRPr="008570AE" w:rsidRDefault="002A1352" w:rsidP="008F645E">
            <w:pPr>
              <w:pStyle w:val="ListParagraph"/>
              <w:numPr>
                <w:ilvl w:val="0"/>
                <w:numId w:val="120"/>
              </w:numPr>
              <w:rPr>
                <w:rFonts w:cs="Arial"/>
              </w:rPr>
            </w:pPr>
            <w:r w:rsidRPr="008570AE">
              <w:rPr>
                <w:rFonts w:cs="Arial"/>
              </w:rPr>
              <w:t>Push absorbent liquid mixture into approved container for proper disposal</w:t>
            </w:r>
            <w:r w:rsidR="00B30265" w:rsidRPr="008570AE">
              <w:rPr>
                <w:rFonts w:cs="Arial"/>
              </w:rPr>
              <w:t>.</w:t>
            </w:r>
          </w:p>
          <w:p w14:paraId="0F573829" w14:textId="749ACB24" w:rsidR="002A1352" w:rsidRPr="008570AE" w:rsidRDefault="002A1352" w:rsidP="008F645E">
            <w:pPr>
              <w:pStyle w:val="ListParagraph"/>
              <w:numPr>
                <w:ilvl w:val="0"/>
                <w:numId w:val="120"/>
              </w:numPr>
              <w:rPr>
                <w:rFonts w:cs="Arial"/>
              </w:rPr>
            </w:pPr>
            <w:r w:rsidRPr="008570AE">
              <w:rPr>
                <w:rFonts w:cs="Arial"/>
              </w:rPr>
              <w:t>Decontaminate any tools</w:t>
            </w:r>
            <w:r w:rsidR="00B30265" w:rsidRPr="008570AE">
              <w:rPr>
                <w:rFonts w:cs="Arial"/>
              </w:rPr>
              <w:t>,</w:t>
            </w:r>
            <w:r w:rsidRPr="008570AE">
              <w:rPr>
                <w:rFonts w:cs="Arial"/>
              </w:rPr>
              <w:t xml:space="preserve"> etc. that came into contact with the spill (clothing, brooms, shovels)</w:t>
            </w:r>
            <w:r w:rsidR="00B30265" w:rsidRPr="008570AE">
              <w:rPr>
                <w:rFonts w:cs="Arial"/>
              </w:rPr>
              <w:t>.</w:t>
            </w:r>
          </w:p>
          <w:p w14:paraId="6D00C497" w14:textId="77777777" w:rsidR="002A1352" w:rsidRPr="008570AE" w:rsidRDefault="00B30265" w:rsidP="008F645E">
            <w:pPr>
              <w:pStyle w:val="ListParagraph"/>
              <w:numPr>
                <w:ilvl w:val="0"/>
                <w:numId w:val="120"/>
              </w:numPr>
              <w:rPr>
                <w:rFonts w:cs="Arial"/>
              </w:rPr>
            </w:pPr>
            <w:r w:rsidRPr="008570AE">
              <w:rPr>
                <w:rFonts w:cs="Arial"/>
              </w:rPr>
              <w:t>Report and record the spill.</w:t>
            </w:r>
          </w:p>
          <w:p w14:paraId="2012267B" w14:textId="1ACAB14E" w:rsidR="00B30265" w:rsidRPr="008570AE" w:rsidRDefault="00B30265" w:rsidP="00B30265">
            <w:pPr>
              <w:rPr>
                <w:rFonts w:cs="Arial"/>
              </w:rPr>
            </w:pPr>
          </w:p>
        </w:tc>
      </w:tr>
      <w:tr w:rsidR="002A1352" w:rsidRPr="008570AE" w14:paraId="516723B8" w14:textId="77777777" w:rsidTr="008570AE">
        <w:tc>
          <w:tcPr>
            <w:tcW w:w="9634" w:type="dxa"/>
            <w:gridSpan w:val="8"/>
          </w:tcPr>
          <w:p w14:paraId="4B460AC4" w14:textId="211E7B9B" w:rsidR="002A1352" w:rsidRPr="008570AE" w:rsidRDefault="002A1352" w:rsidP="002A1352">
            <w:pPr>
              <w:jc w:val="center"/>
              <w:rPr>
                <w:rFonts w:cstheme="minorHAnsi"/>
                <w:b/>
                <w:bCs/>
                <w:i/>
              </w:rPr>
            </w:pPr>
            <w:r w:rsidRPr="008570AE">
              <w:rPr>
                <w:rFonts w:cstheme="minorHAnsi"/>
                <w:b/>
                <w:bCs/>
                <w:i/>
              </w:rPr>
              <w:t>If an emergency situation occurs while conducting this task or there is an equipment malfunction, engage the emergency stop and follow the lockout procedure</w:t>
            </w:r>
            <w:r w:rsidR="00B30265" w:rsidRPr="008570AE">
              <w:rPr>
                <w:rFonts w:cstheme="minorHAnsi"/>
                <w:b/>
                <w:bCs/>
                <w:i/>
              </w:rPr>
              <w:t>.</w:t>
            </w:r>
          </w:p>
          <w:p w14:paraId="5917D86B" w14:textId="77777777" w:rsidR="002A1352" w:rsidRPr="008570AE" w:rsidRDefault="002A1352" w:rsidP="002A1352">
            <w:pPr>
              <w:jc w:val="center"/>
              <w:rPr>
                <w:rFonts w:cstheme="minorHAnsi"/>
                <w:b/>
                <w:bCs/>
              </w:rPr>
            </w:pPr>
          </w:p>
          <w:p w14:paraId="76DB2D56" w14:textId="73892E38" w:rsidR="002A1352" w:rsidRPr="008570AE" w:rsidRDefault="002A1352" w:rsidP="00B30265">
            <w:pPr>
              <w:jc w:val="center"/>
              <w:rPr>
                <w:rFonts w:cstheme="minorHAnsi"/>
                <w:b/>
                <w:bCs/>
              </w:rPr>
            </w:pPr>
            <w:r w:rsidRPr="008570AE">
              <w:rPr>
                <w:rFonts w:cstheme="minorHAnsi"/>
                <w:b/>
                <w:bCs/>
              </w:rPr>
              <w:t>REPORT ANY HAZARDOU</w:t>
            </w:r>
            <w:r w:rsidR="00B30265" w:rsidRPr="008570AE">
              <w:rPr>
                <w:rFonts w:cstheme="minorHAnsi"/>
                <w:b/>
                <w:bCs/>
              </w:rPr>
              <w:t>S SITUATIONS TO YOUR SUPERVISOR</w:t>
            </w:r>
          </w:p>
        </w:tc>
      </w:tr>
      <w:tr w:rsidR="002A1352" w:rsidRPr="008570AE" w14:paraId="32765E85" w14:textId="77777777" w:rsidTr="008570AE">
        <w:trPr>
          <w:trHeight w:val="578"/>
        </w:trPr>
        <w:tc>
          <w:tcPr>
            <w:tcW w:w="5240" w:type="dxa"/>
            <w:gridSpan w:val="4"/>
            <w:vMerge w:val="restart"/>
          </w:tcPr>
          <w:p w14:paraId="7CD234C3" w14:textId="77777777" w:rsidR="002A1352" w:rsidRPr="008570AE" w:rsidRDefault="002A1352" w:rsidP="002A1352">
            <w:pPr>
              <w:jc w:val="center"/>
              <w:rPr>
                <w:rFonts w:cstheme="minorHAnsi"/>
                <w:b/>
                <w:bCs/>
              </w:rPr>
            </w:pPr>
            <w:r w:rsidRPr="008570AE">
              <w:rPr>
                <w:rFonts w:cstheme="minorHAnsi"/>
                <w:b/>
                <w:bCs/>
              </w:rPr>
              <w:t>Guidance Documents/Standards:</w:t>
            </w:r>
          </w:p>
          <w:p w14:paraId="273F24C3" w14:textId="77777777" w:rsidR="002A1352" w:rsidRPr="008570AE" w:rsidRDefault="002A1352" w:rsidP="002A1352">
            <w:pPr>
              <w:jc w:val="center"/>
              <w:rPr>
                <w:rFonts w:cstheme="minorHAnsi"/>
                <w:b/>
                <w:bCs/>
                <w:i/>
              </w:rPr>
            </w:pPr>
          </w:p>
          <w:p w14:paraId="3C72137F" w14:textId="4C6AD230" w:rsidR="002A1352" w:rsidRPr="008570AE" w:rsidRDefault="002A1352" w:rsidP="00B30265">
            <w:pPr>
              <w:rPr>
                <w:rFonts w:cstheme="minorHAnsi"/>
                <w:bCs/>
              </w:rPr>
            </w:pPr>
            <w:r w:rsidRPr="008570AE">
              <w:rPr>
                <w:rFonts w:cstheme="minorHAnsi"/>
                <w:bCs/>
              </w:rPr>
              <w:t xml:space="preserve">MB Workplace Safety </w:t>
            </w:r>
            <w:r w:rsidR="00963283" w:rsidRPr="008570AE">
              <w:rPr>
                <w:rFonts w:cstheme="minorHAnsi"/>
                <w:bCs/>
              </w:rPr>
              <w:t>and</w:t>
            </w:r>
            <w:r w:rsidRPr="008570AE">
              <w:rPr>
                <w:rFonts w:cstheme="minorHAnsi"/>
                <w:bCs/>
              </w:rPr>
              <w:t xml:space="preserve"> Health Act </w:t>
            </w:r>
            <w:r w:rsidR="00963283" w:rsidRPr="008570AE">
              <w:rPr>
                <w:rFonts w:cstheme="minorHAnsi"/>
                <w:bCs/>
              </w:rPr>
              <w:t>and</w:t>
            </w:r>
            <w:r w:rsidR="00B30265" w:rsidRPr="008570AE">
              <w:rPr>
                <w:rFonts w:cstheme="minorHAnsi"/>
                <w:bCs/>
              </w:rPr>
              <w:t xml:space="preserve"> Regulation</w:t>
            </w:r>
            <w:r w:rsidRPr="008570AE">
              <w:rPr>
                <w:rFonts w:cstheme="minorHAnsi"/>
                <w:bCs/>
              </w:rPr>
              <w:t>:</w:t>
            </w:r>
          </w:p>
          <w:p w14:paraId="4440C6BD" w14:textId="04150EE4" w:rsidR="00796775" w:rsidRPr="008570AE" w:rsidRDefault="00796775" w:rsidP="00C1420E">
            <w:pPr>
              <w:pStyle w:val="ListParagraph"/>
              <w:numPr>
                <w:ilvl w:val="0"/>
                <w:numId w:val="596"/>
              </w:numPr>
              <w:rPr>
                <w:rFonts w:cstheme="minorHAnsi"/>
                <w:bCs/>
              </w:rPr>
            </w:pPr>
            <w:r w:rsidRPr="008570AE">
              <w:rPr>
                <w:rStyle w:val="FontStyle123"/>
                <w:rFonts w:asciiTheme="minorHAnsi" w:hAnsiTheme="minorHAnsi"/>
                <w:sz w:val="22"/>
                <w:szCs w:val="22"/>
              </w:rPr>
              <w:t>Part 2 General Duties</w:t>
            </w:r>
          </w:p>
          <w:p w14:paraId="7F62D3FD" w14:textId="6464F7E2" w:rsidR="002A1352" w:rsidRPr="008570AE" w:rsidRDefault="00B30265" w:rsidP="00C1420E">
            <w:pPr>
              <w:pStyle w:val="ListParagraph"/>
              <w:numPr>
                <w:ilvl w:val="1"/>
                <w:numId w:val="596"/>
              </w:numPr>
              <w:rPr>
                <w:rFonts w:cstheme="minorHAnsi"/>
                <w:bCs/>
              </w:rPr>
            </w:pPr>
            <w:r w:rsidRPr="008570AE">
              <w:rPr>
                <w:rFonts w:cstheme="minorHAnsi"/>
                <w:bCs/>
              </w:rPr>
              <w:t xml:space="preserve">2.1.1 </w:t>
            </w:r>
            <w:r w:rsidR="002A1352" w:rsidRPr="008570AE">
              <w:rPr>
                <w:rFonts w:cstheme="minorHAnsi"/>
                <w:bCs/>
              </w:rPr>
              <w:t xml:space="preserve">Safe </w:t>
            </w:r>
            <w:r w:rsidR="00F0763B" w:rsidRPr="008570AE">
              <w:rPr>
                <w:rFonts w:cstheme="minorHAnsi"/>
                <w:bCs/>
              </w:rPr>
              <w:t>Work</w:t>
            </w:r>
            <w:r w:rsidR="002A1352" w:rsidRPr="008570AE">
              <w:rPr>
                <w:rFonts w:cstheme="minorHAnsi"/>
                <w:bCs/>
              </w:rPr>
              <w:t xml:space="preserve"> Procedures</w:t>
            </w:r>
          </w:p>
          <w:p w14:paraId="0D6B7D7C" w14:textId="452AA280" w:rsidR="002A1352" w:rsidRPr="008570AE" w:rsidRDefault="00B30265" w:rsidP="00C1420E">
            <w:pPr>
              <w:pStyle w:val="ListParagraph"/>
              <w:numPr>
                <w:ilvl w:val="0"/>
                <w:numId w:val="596"/>
              </w:numPr>
              <w:rPr>
                <w:rFonts w:cstheme="minorHAnsi"/>
                <w:bCs/>
              </w:rPr>
            </w:pPr>
            <w:r w:rsidRPr="008570AE">
              <w:rPr>
                <w:rFonts w:cstheme="minorHAnsi"/>
                <w:bCs/>
              </w:rPr>
              <w:t xml:space="preserve">Part </w:t>
            </w:r>
            <w:r w:rsidR="002A1352" w:rsidRPr="008570AE">
              <w:rPr>
                <w:rFonts w:cstheme="minorHAnsi"/>
                <w:bCs/>
              </w:rPr>
              <w:t>4 General Workplace Requirements</w:t>
            </w:r>
          </w:p>
          <w:p w14:paraId="6FB9B92A" w14:textId="0B57CF8C" w:rsidR="002A1352" w:rsidRPr="008570AE" w:rsidRDefault="00B30265" w:rsidP="00C1420E">
            <w:pPr>
              <w:pStyle w:val="ListParagraph"/>
              <w:numPr>
                <w:ilvl w:val="0"/>
                <w:numId w:val="596"/>
              </w:numPr>
              <w:rPr>
                <w:rFonts w:cstheme="minorHAnsi"/>
                <w:bCs/>
              </w:rPr>
            </w:pPr>
            <w:r w:rsidRPr="008570AE">
              <w:rPr>
                <w:rFonts w:cstheme="minorHAnsi"/>
                <w:bCs/>
              </w:rPr>
              <w:t xml:space="preserve">Part </w:t>
            </w:r>
            <w:r w:rsidR="002A1352" w:rsidRPr="008570AE">
              <w:rPr>
                <w:rFonts w:cstheme="minorHAnsi"/>
                <w:bCs/>
              </w:rPr>
              <w:t>6</w:t>
            </w:r>
            <w:r w:rsidRPr="008570AE">
              <w:rPr>
                <w:rFonts w:cstheme="minorHAnsi"/>
                <w:bCs/>
              </w:rPr>
              <w:t xml:space="preserve"> </w:t>
            </w:r>
            <w:r w:rsidR="002A1352" w:rsidRPr="008570AE">
              <w:rPr>
                <w:rFonts w:cstheme="minorHAnsi"/>
                <w:bCs/>
              </w:rPr>
              <w:t>Personal Protective Equipment</w:t>
            </w:r>
          </w:p>
          <w:p w14:paraId="43016629" w14:textId="29ABBB54" w:rsidR="002A1352" w:rsidRPr="008570AE" w:rsidRDefault="00B30265" w:rsidP="00C1420E">
            <w:pPr>
              <w:pStyle w:val="ListParagraph"/>
              <w:numPr>
                <w:ilvl w:val="0"/>
                <w:numId w:val="596"/>
              </w:numPr>
              <w:rPr>
                <w:rFonts w:cstheme="minorHAnsi"/>
                <w:bCs/>
              </w:rPr>
            </w:pPr>
            <w:r w:rsidRPr="008570AE">
              <w:rPr>
                <w:rFonts w:cstheme="minorHAnsi"/>
                <w:bCs/>
              </w:rPr>
              <w:t xml:space="preserve">Part </w:t>
            </w:r>
            <w:r w:rsidR="002A1352" w:rsidRPr="008570AE">
              <w:rPr>
                <w:rFonts w:cstheme="minorHAnsi"/>
                <w:bCs/>
              </w:rPr>
              <w:t xml:space="preserve">35 Workplace Hazardous </w:t>
            </w:r>
            <w:r w:rsidRPr="008570AE">
              <w:rPr>
                <w:rFonts w:cstheme="minorHAnsi"/>
                <w:bCs/>
              </w:rPr>
              <w:t>Products</w:t>
            </w:r>
            <w:r w:rsidR="002A1352" w:rsidRPr="008570AE">
              <w:rPr>
                <w:rFonts w:cstheme="minorHAnsi"/>
                <w:bCs/>
              </w:rPr>
              <w:t xml:space="preserve"> Information System</w:t>
            </w:r>
            <w:r w:rsidRPr="008570AE">
              <w:rPr>
                <w:rFonts w:cstheme="minorHAnsi"/>
                <w:bCs/>
              </w:rPr>
              <w:t>s</w:t>
            </w:r>
          </w:p>
          <w:p w14:paraId="27B90DEF" w14:textId="140EBFCE" w:rsidR="002A1352" w:rsidRPr="008570AE" w:rsidRDefault="00B30265" w:rsidP="00C1420E">
            <w:pPr>
              <w:pStyle w:val="ListParagraph"/>
              <w:numPr>
                <w:ilvl w:val="0"/>
                <w:numId w:val="596"/>
              </w:numPr>
              <w:rPr>
                <w:rFonts w:cstheme="minorHAnsi"/>
                <w:bCs/>
              </w:rPr>
            </w:pPr>
            <w:r w:rsidRPr="008570AE">
              <w:rPr>
                <w:rFonts w:cstheme="minorHAnsi"/>
                <w:bCs/>
              </w:rPr>
              <w:t xml:space="preserve">Part </w:t>
            </w:r>
            <w:r w:rsidR="002A1352" w:rsidRPr="008570AE">
              <w:rPr>
                <w:rFonts w:cstheme="minorHAnsi"/>
                <w:bCs/>
              </w:rPr>
              <w:t>36 Chemical and Biological Substances</w:t>
            </w:r>
          </w:p>
        </w:tc>
        <w:tc>
          <w:tcPr>
            <w:tcW w:w="4394" w:type="dxa"/>
            <w:gridSpan w:val="4"/>
          </w:tcPr>
          <w:p w14:paraId="3530F6BC" w14:textId="7C686133" w:rsidR="002A1352" w:rsidRPr="008570AE" w:rsidRDefault="002A1352" w:rsidP="00B30265">
            <w:pPr>
              <w:rPr>
                <w:rFonts w:cstheme="minorHAnsi"/>
                <w:bCs/>
              </w:rPr>
            </w:pPr>
            <w:r w:rsidRPr="008570AE">
              <w:rPr>
                <w:rFonts w:cstheme="minorHAnsi"/>
                <w:bCs/>
              </w:rPr>
              <w:t xml:space="preserve">This </w:t>
            </w:r>
            <w:r w:rsidR="00B30265" w:rsidRPr="008570AE">
              <w:rPr>
                <w:rFonts w:cstheme="minorHAnsi"/>
                <w:bCs/>
              </w:rPr>
              <w:t xml:space="preserve">safe work procedure </w:t>
            </w:r>
            <w:r w:rsidRPr="008570AE">
              <w:rPr>
                <w:rFonts w:cstheme="minorHAnsi"/>
                <w:bCs/>
              </w:rPr>
              <w:t>will be reviewed any time the task, equipment or materials change and at a minimum of every three years</w:t>
            </w:r>
            <w:r w:rsidR="00B30265" w:rsidRPr="008570AE">
              <w:rPr>
                <w:rFonts w:cstheme="minorHAnsi"/>
                <w:bCs/>
              </w:rPr>
              <w:t>.</w:t>
            </w:r>
          </w:p>
        </w:tc>
      </w:tr>
      <w:tr w:rsidR="002A1352" w:rsidRPr="008570AE" w14:paraId="3891161B" w14:textId="77777777" w:rsidTr="008570AE">
        <w:trPr>
          <w:trHeight w:val="577"/>
        </w:trPr>
        <w:tc>
          <w:tcPr>
            <w:tcW w:w="5240" w:type="dxa"/>
            <w:gridSpan w:val="4"/>
            <w:vMerge/>
          </w:tcPr>
          <w:p w14:paraId="0214D997" w14:textId="77777777" w:rsidR="002A1352" w:rsidRPr="008570AE" w:rsidRDefault="002A1352" w:rsidP="002A1352">
            <w:pPr>
              <w:jc w:val="center"/>
              <w:rPr>
                <w:rFonts w:cstheme="minorHAnsi"/>
                <w:b/>
                <w:bCs/>
              </w:rPr>
            </w:pPr>
          </w:p>
        </w:tc>
        <w:tc>
          <w:tcPr>
            <w:tcW w:w="4394" w:type="dxa"/>
            <w:gridSpan w:val="4"/>
          </w:tcPr>
          <w:p w14:paraId="74EC39B3" w14:textId="77777777" w:rsidR="002A1352" w:rsidRPr="008570AE" w:rsidRDefault="002A1352" w:rsidP="002A1352">
            <w:pPr>
              <w:rPr>
                <w:rFonts w:cstheme="minorHAnsi"/>
                <w:bCs/>
              </w:rPr>
            </w:pPr>
            <w:r w:rsidRPr="008570AE">
              <w:rPr>
                <w:rFonts w:cstheme="minorHAnsi"/>
                <w:bCs/>
              </w:rPr>
              <w:t>Reviewed By WSH Committee:</w:t>
            </w:r>
          </w:p>
          <w:p w14:paraId="256E874C" w14:textId="77777777" w:rsidR="002A1352" w:rsidRPr="008570AE" w:rsidRDefault="002A1352" w:rsidP="002A1352">
            <w:pPr>
              <w:rPr>
                <w:rFonts w:cstheme="minorHAnsi"/>
                <w:bCs/>
              </w:rPr>
            </w:pPr>
          </w:p>
          <w:p w14:paraId="1C4939C4" w14:textId="77777777" w:rsidR="002A1352" w:rsidRPr="008570AE" w:rsidRDefault="002A1352" w:rsidP="002A1352">
            <w:pPr>
              <w:rPr>
                <w:rFonts w:cstheme="minorHAnsi"/>
                <w:bCs/>
              </w:rPr>
            </w:pPr>
          </w:p>
          <w:p w14:paraId="4039CECC" w14:textId="77777777" w:rsidR="002A1352" w:rsidRPr="008570AE" w:rsidRDefault="002A1352" w:rsidP="002A1352">
            <w:pPr>
              <w:rPr>
                <w:rFonts w:cstheme="minorHAnsi"/>
                <w:bCs/>
              </w:rPr>
            </w:pPr>
            <w:r w:rsidRPr="008570AE">
              <w:rPr>
                <w:rFonts w:cstheme="minorHAnsi"/>
                <w:bCs/>
              </w:rPr>
              <w:t>Date:</w:t>
            </w:r>
          </w:p>
          <w:p w14:paraId="04BF439A" w14:textId="77777777" w:rsidR="002A1352" w:rsidRPr="008570AE" w:rsidRDefault="002A1352" w:rsidP="002A1352">
            <w:pPr>
              <w:jc w:val="center"/>
              <w:rPr>
                <w:rFonts w:cstheme="minorHAnsi"/>
                <w:bCs/>
              </w:rPr>
            </w:pPr>
          </w:p>
        </w:tc>
      </w:tr>
    </w:tbl>
    <w:p w14:paraId="3109D543" w14:textId="77777777" w:rsidR="002A1352" w:rsidRDefault="002A1352" w:rsidP="002A1352"/>
    <w:p w14:paraId="614741CE" w14:textId="77777777" w:rsidR="002A1352" w:rsidRDefault="002A1352" w:rsidP="002A1352">
      <w:r>
        <w:br w:type="page"/>
      </w:r>
    </w:p>
    <w:p w14:paraId="05B46D35" w14:textId="77777777" w:rsidR="002A1352" w:rsidRPr="008570AE" w:rsidRDefault="002A1352" w:rsidP="002A1352">
      <w:pPr>
        <w:spacing w:after="0" w:line="240" w:lineRule="auto"/>
        <w:jc w:val="center"/>
        <w:rPr>
          <w:rFonts w:ascii="Calibri" w:eastAsia="Calibri" w:hAnsi="Calibri" w:cs="Times New Roman"/>
        </w:rPr>
      </w:pPr>
      <w:r w:rsidRPr="008570AE">
        <w:rPr>
          <w:rFonts w:ascii="Calibri" w:eastAsia="Calibri" w:hAnsi="Calibri" w:cs="Times New Roman"/>
        </w:rPr>
        <w:lastRenderedPageBreak/>
        <w:t>Spot Welder</w:t>
      </w:r>
    </w:p>
    <w:tbl>
      <w:tblPr>
        <w:tblStyle w:val="TableGrid7"/>
        <w:tblW w:w="9634" w:type="dxa"/>
        <w:tblLook w:val="04A0" w:firstRow="1" w:lastRow="0" w:firstColumn="1" w:lastColumn="0" w:noHBand="0" w:noVBand="1"/>
      </w:tblPr>
      <w:tblGrid>
        <w:gridCol w:w="1866"/>
        <w:gridCol w:w="1256"/>
        <w:gridCol w:w="611"/>
        <w:gridCol w:w="1507"/>
        <w:gridCol w:w="368"/>
        <w:gridCol w:w="630"/>
        <w:gridCol w:w="1075"/>
        <w:gridCol w:w="2321"/>
      </w:tblGrid>
      <w:tr w:rsidR="002A1352" w:rsidRPr="008570AE" w14:paraId="1D1F6F24" w14:textId="77777777" w:rsidTr="008570AE">
        <w:tc>
          <w:tcPr>
            <w:tcW w:w="1866" w:type="dxa"/>
            <w:tcBorders>
              <w:top w:val="single" w:sz="4" w:space="0" w:color="auto"/>
              <w:left w:val="single" w:sz="4" w:space="0" w:color="auto"/>
              <w:bottom w:val="single" w:sz="4" w:space="0" w:color="auto"/>
              <w:right w:val="single" w:sz="4" w:space="0" w:color="auto"/>
            </w:tcBorders>
            <w:hideMark/>
          </w:tcPr>
          <w:p w14:paraId="75CE36E9" w14:textId="77777777" w:rsidR="002A1352" w:rsidRPr="008570AE" w:rsidRDefault="002A1352">
            <w:pPr>
              <w:rPr>
                <w:rFonts w:ascii="Calibri" w:eastAsia="Calibri" w:hAnsi="Calibri" w:cs="Times New Roman"/>
                <w:b/>
              </w:rPr>
            </w:pPr>
            <w:r w:rsidRPr="008570AE">
              <w:rPr>
                <w:rFonts w:ascii="Calibri" w:eastAsia="Calibri" w:hAnsi="Calibri" w:cs="Times New Roman"/>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031D6C61" w14:textId="77777777" w:rsidR="002A1352" w:rsidRPr="008570AE" w:rsidRDefault="002A1352">
            <w:pPr>
              <w:rPr>
                <w:rFonts w:ascii="Calibri" w:eastAsia="Calibri" w:hAnsi="Calibri" w:cs="Times New Roman"/>
              </w:rPr>
            </w:pPr>
            <w:r w:rsidRPr="008570AE">
              <w:rPr>
                <w:rFonts w:ascii="Calibri" w:eastAsia="Calibri" w:hAnsi="Calibri" w:cs="Times New Roman"/>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1AD36FBA" w14:textId="77777777" w:rsidR="002A1352" w:rsidRPr="008570AE" w:rsidRDefault="002A1352">
            <w:pPr>
              <w:rPr>
                <w:rFonts w:ascii="Calibri" w:eastAsia="Calibri" w:hAnsi="Calibri" w:cs="Times New Roman"/>
              </w:rPr>
            </w:pPr>
            <w:r w:rsidRPr="008570AE">
              <w:rPr>
                <w:rFonts w:ascii="Calibri" w:eastAsia="Calibri" w:hAnsi="Calibri" w:cs="Times New Roman"/>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3C71E5AD" w14:textId="77777777" w:rsidR="002A1352" w:rsidRPr="008570AE" w:rsidRDefault="002A1352">
            <w:pPr>
              <w:rPr>
                <w:rFonts w:ascii="Calibri" w:eastAsia="Calibri" w:hAnsi="Calibri" w:cs="Times New Roman"/>
              </w:rPr>
            </w:pPr>
            <w:r w:rsidRPr="008570AE">
              <w:rPr>
                <w:rFonts w:ascii="Calibri" w:eastAsia="Calibri" w:hAnsi="Calibri" w:cs="Times New Roman"/>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7884E3AD" w14:textId="404E635D" w:rsidR="002A1352" w:rsidRPr="008570AE" w:rsidRDefault="002A1352">
            <w:pPr>
              <w:rPr>
                <w:rFonts w:ascii="Calibri" w:eastAsia="Calibri" w:hAnsi="Calibri" w:cs="Times New Roman"/>
              </w:rPr>
            </w:pPr>
            <w:r w:rsidRPr="008570AE">
              <w:rPr>
                <w:rFonts w:ascii="Calibri" w:eastAsia="Calibri" w:hAnsi="Calibri" w:cs="Times New Roman"/>
                <w:b/>
              </w:rPr>
              <w:t>Date of Last Revision</w:t>
            </w:r>
            <w:r w:rsidR="0058275D" w:rsidRPr="008570AE">
              <w:rPr>
                <w:rFonts w:ascii="Calibri" w:eastAsia="Calibri" w:hAnsi="Calibri" w:cs="Times New Roman"/>
                <w:b/>
              </w:rPr>
              <w:t>:</w:t>
            </w:r>
          </w:p>
        </w:tc>
      </w:tr>
      <w:tr w:rsidR="002A1352" w:rsidRPr="008570AE" w14:paraId="4C54B748" w14:textId="77777777" w:rsidTr="008570AE">
        <w:tc>
          <w:tcPr>
            <w:tcW w:w="1866" w:type="dxa"/>
            <w:tcBorders>
              <w:top w:val="single" w:sz="4" w:space="0" w:color="auto"/>
              <w:left w:val="single" w:sz="4" w:space="0" w:color="auto"/>
              <w:bottom w:val="single" w:sz="4" w:space="0" w:color="auto"/>
              <w:right w:val="single" w:sz="4" w:space="0" w:color="auto"/>
            </w:tcBorders>
          </w:tcPr>
          <w:p w14:paraId="59F78554" w14:textId="77777777" w:rsidR="002A1352" w:rsidRPr="008570AE" w:rsidRDefault="002A1352">
            <w:pPr>
              <w:rPr>
                <w:rFonts w:ascii="Calibri" w:eastAsia="Calibri" w:hAnsi="Calibri" w:cs="Times New Roman"/>
              </w:rPr>
            </w:pPr>
          </w:p>
        </w:tc>
        <w:tc>
          <w:tcPr>
            <w:tcW w:w="1867" w:type="dxa"/>
            <w:gridSpan w:val="2"/>
            <w:tcBorders>
              <w:top w:val="single" w:sz="4" w:space="0" w:color="auto"/>
              <w:left w:val="single" w:sz="4" w:space="0" w:color="auto"/>
              <w:bottom w:val="single" w:sz="4" w:space="0" w:color="auto"/>
              <w:right w:val="single" w:sz="4" w:space="0" w:color="auto"/>
            </w:tcBorders>
          </w:tcPr>
          <w:p w14:paraId="07C2CBC6" w14:textId="77777777" w:rsidR="002A1352" w:rsidRPr="008570AE" w:rsidRDefault="002A1352">
            <w:pPr>
              <w:rPr>
                <w:rFonts w:ascii="Calibri" w:eastAsia="Calibri" w:hAnsi="Calibri" w:cs="Times New Roman"/>
              </w:rPr>
            </w:pPr>
          </w:p>
        </w:tc>
        <w:tc>
          <w:tcPr>
            <w:tcW w:w="1875" w:type="dxa"/>
            <w:gridSpan w:val="2"/>
            <w:tcBorders>
              <w:top w:val="single" w:sz="4" w:space="0" w:color="auto"/>
              <w:left w:val="single" w:sz="4" w:space="0" w:color="auto"/>
              <w:bottom w:val="single" w:sz="4" w:space="0" w:color="auto"/>
              <w:right w:val="single" w:sz="4" w:space="0" w:color="auto"/>
            </w:tcBorders>
          </w:tcPr>
          <w:p w14:paraId="57101FC1" w14:textId="77777777" w:rsidR="002A1352" w:rsidRPr="008570AE" w:rsidRDefault="002A1352">
            <w:pPr>
              <w:rPr>
                <w:rFonts w:ascii="Calibri" w:eastAsia="Calibri" w:hAnsi="Calibri" w:cs="Times New Roman"/>
              </w:rPr>
            </w:pPr>
          </w:p>
        </w:tc>
        <w:tc>
          <w:tcPr>
            <w:tcW w:w="1705" w:type="dxa"/>
            <w:gridSpan w:val="2"/>
            <w:tcBorders>
              <w:top w:val="single" w:sz="4" w:space="0" w:color="auto"/>
              <w:left w:val="single" w:sz="4" w:space="0" w:color="auto"/>
              <w:bottom w:val="single" w:sz="4" w:space="0" w:color="auto"/>
              <w:right w:val="single" w:sz="4" w:space="0" w:color="auto"/>
            </w:tcBorders>
          </w:tcPr>
          <w:p w14:paraId="209F0B21" w14:textId="77777777" w:rsidR="002A1352" w:rsidRPr="008570AE" w:rsidRDefault="002A1352">
            <w:pPr>
              <w:rPr>
                <w:rFonts w:ascii="Calibri" w:eastAsia="Calibri" w:hAnsi="Calibri" w:cs="Times New Roman"/>
              </w:rPr>
            </w:pPr>
          </w:p>
        </w:tc>
        <w:tc>
          <w:tcPr>
            <w:tcW w:w="2321" w:type="dxa"/>
            <w:tcBorders>
              <w:top w:val="single" w:sz="4" w:space="0" w:color="auto"/>
              <w:left w:val="single" w:sz="4" w:space="0" w:color="auto"/>
              <w:bottom w:val="single" w:sz="4" w:space="0" w:color="auto"/>
              <w:right w:val="single" w:sz="4" w:space="0" w:color="auto"/>
            </w:tcBorders>
          </w:tcPr>
          <w:p w14:paraId="107AA691" w14:textId="77777777" w:rsidR="002A1352" w:rsidRPr="008570AE" w:rsidRDefault="002A1352">
            <w:pPr>
              <w:rPr>
                <w:rFonts w:ascii="Calibri" w:eastAsia="Calibri" w:hAnsi="Calibri" w:cs="Times New Roman"/>
              </w:rPr>
            </w:pPr>
          </w:p>
        </w:tc>
      </w:tr>
      <w:tr w:rsidR="002A1352" w:rsidRPr="008570AE" w14:paraId="2988AC10" w14:textId="77777777" w:rsidTr="008570AE">
        <w:tc>
          <w:tcPr>
            <w:tcW w:w="3122" w:type="dxa"/>
            <w:gridSpan w:val="2"/>
            <w:tcBorders>
              <w:top w:val="single" w:sz="4" w:space="0" w:color="auto"/>
              <w:left w:val="single" w:sz="4" w:space="0" w:color="auto"/>
              <w:bottom w:val="single" w:sz="4" w:space="0" w:color="auto"/>
              <w:right w:val="single" w:sz="4" w:space="0" w:color="auto"/>
            </w:tcBorders>
            <w:hideMark/>
          </w:tcPr>
          <w:p w14:paraId="777D2F99" w14:textId="1A46AE1F" w:rsidR="002A1352" w:rsidRPr="008570AE" w:rsidRDefault="002A1352">
            <w:pPr>
              <w:rPr>
                <w:rFonts w:ascii="Calibri" w:eastAsia="Calibri" w:hAnsi="Calibri" w:cs="Arial"/>
                <w:b/>
                <w:bCs/>
                <w:iCs/>
              </w:rPr>
            </w:pPr>
            <w:r w:rsidRPr="008570AE">
              <w:rPr>
                <w:rFonts w:ascii="Calibri" w:eastAsia="Calibri" w:hAnsi="Calibri" w:cs="Arial"/>
                <w:b/>
                <w:bCs/>
                <w:iCs/>
              </w:rPr>
              <w:t>Hazards Present:</w:t>
            </w:r>
          </w:p>
        </w:tc>
        <w:tc>
          <w:tcPr>
            <w:tcW w:w="3116" w:type="dxa"/>
            <w:gridSpan w:val="4"/>
            <w:tcBorders>
              <w:top w:val="single" w:sz="4" w:space="0" w:color="auto"/>
              <w:left w:val="single" w:sz="4" w:space="0" w:color="auto"/>
              <w:bottom w:val="single" w:sz="4" w:space="0" w:color="auto"/>
              <w:right w:val="single" w:sz="4" w:space="0" w:color="auto"/>
            </w:tcBorders>
            <w:hideMark/>
          </w:tcPr>
          <w:p w14:paraId="1898032F" w14:textId="746D3937" w:rsidR="002A1352" w:rsidRPr="008570AE" w:rsidRDefault="000977ED">
            <w:pPr>
              <w:rPr>
                <w:rFonts w:ascii="Calibri" w:eastAsia="Calibri" w:hAnsi="Calibri" w:cs="Arial"/>
                <w:b/>
                <w:bCs/>
                <w:iCs/>
              </w:rPr>
            </w:pPr>
            <w:r w:rsidRPr="008570AE">
              <w:rPr>
                <w:rFonts w:ascii="Calibri" w:eastAsia="Calibri" w:hAnsi="Calibri" w:cs="Arial"/>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1ABEECA1" w14:textId="77777777" w:rsidR="002A1352" w:rsidRPr="008570AE" w:rsidRDefault="002A1352">
            <w:pPr>
              <w:rPr>
                <w:rFonts w:ascii="Calibri" w:eastAsia="Calibri" w:hAnsi="Calibri" w:cs="Arial"/>
                <w:b/>
                <w:bCs/>
                <w:iCs/>
              </w:rPr>
            </w:pPr>
            <w:r w:rsidRPr="008570AE">
              <w:rPr>
                <w:rFonts w:ascii="Calibri" w:eastAsia="Calibri" w:hAnsi="Calibri" w:cs="Arial"/>
                <w:b/>
                <w:bCs/>
                <w:iCs/>
              </w:rPr>
              <w:t>Additional Training Required:</w:t>
            </w:r>
          </w:p>
        </w:tc>
      </w:tr>
      <w:tr w:rsidR="002A1352" w:rsidRPr="008570AE" w14:paraId="52B9B3B9" w14:textId="77777777" w:rsidTr="008570AE">
        <w:tc>
          <w:tcPr>
            <w:tcW w:w="3122" w:type="dxa"/>
            <w:gridSpan w:val="2"/>
            <w:tcBorders>
              <w:top w:val="single" w:sz="4" w:space="0" w:color="auto"/>
              <w:left w:val="single" w:sz="4" w:space="0" w:color="auto"/>
              <w:bottom w:val="single" w:sz="4" w:space="0" w:color="auto"/>
              <w:right w:val="single" w:sz="4" w:space="0" w:color="auto"/>
            </w:tcBorders>
            <w:hideMark/>
          </w:tcPr>
          <w:p w14:paraId="7B3DB7E7" w14:textId="2507BF82" w:rsidR="002A1352" w:rsidRPr="008570AE" w:rsidRDefault="0058275D">
            <w:pPr>
              <w:rPr>
                <w:rFonts w:ascii="Calibri" w:eastAsia="Arial" w:hAnsi="Calibri" w:cs="Arial"/>
              </w:rPr>
            </w:pPr>
            <w:r w:rsidRPr="008570AE">
              <w:rPr>
                <w:rFonts w:ascii="Calibri" w:eastAsia="Arial" w:hAnsi="Calibri" w:cs="Arial"/>
              </w:rPr>
              <w:t>explosion</w:t>
            </w:r>
          </w:p>
        </w:tc>
        <w:tc>
          <w:tcPr>
            <w:tcW w:w="3116" w:type="dxa"/>
            <w:gridSpan w:val="4"/>
            <w:tcBorders>
              <w:top w:val="single" w:sz="4" w:space="0" w:color="auto"/>
              <w:left w:val="single" w:sz="4" w:space="0" w:color="auto"/>
              <w:bottom w:val="single" w:sz="4" w:space="0" w:color="auto"/>
              <w:right w:val="single" w:sz="4" w:space="0" w:color="auto"/>
            </w:tcBorders>
            <w:hideMark/>
          </w:tcPr>
          <w:p w14:paraId="09C50DCF" w14:textId="0A68252F" w:rsidR="002A1352" w:rsidRPr="008570AE" w:rsidRDefault="0058275D">
            <w:pPr>
              <w:jc w:val="both"/>
              <w:rPr>
                <w:rFonts w:ascii="Calibri" w:eastAsia="Arial" w:hAnsi="Calibri" w:cs="Arial"/>
              </w:rPr>
            </w:pPr>
            <w:r w:rsidRPr="008570AE">
              <w:rPr>
                <w:rFonts w:ascii="Calibri" w:eastAsia="Arial" w:hAnsi="Calibri" w:cs="Arial"/>
              </w:rPr>
              <w:t>eye protection</w:t>
            </w:r>
          </w:p>
        </w:tc>
        <w:tc>
          <w:tcPr>
            <w:tcW w:w="3396" w:type="dxa"/>
            <w:gridSpan w:val="2"/>
            <w:tcBorders>
              <w:top w:val="single" w:sz="4" w:space="0" w:color="auto"/>
              <w:left w:val="single" w:sz="4" w:space="0" w:color="auto"/>
              <w:bottom w:val="single" w:sz="4" w:space="0" w:color="auto"/>
              <w:right w:val="single" w:sz="4" w:space="0" w:color="auto"/>
            </w:tcBorders>
          </w:tcPr>
          <w:p w14:paraId="67AF7F76" w14:textId="77777777" w:rsidR="002A1352" w:rsidRPr="008570AE" w:rsidRDefault="002A1352">
            <w:pPr>
              <w:rPr>
                <w:rFonts w:ascii="Calibri" w:eastAsia="Calibri" w:hAnsi="Calibri" w:cs="Arial"/>
              </w:rPr>
            </w:pPr>
          </w:p>
        </w:tc>
      </w:tr>
      <w:tr w:rsidR="002A1352" w:rsidRPr="008570AE" w14:paraId="6C5954F3" w14:textId="77777777" w:rsidTr="008570AE">
        <w:tc>
          <w:tcPr>
            <w:tcW w:w="3122" w:type="dxa"/>
            <w:gridSpan w:val="2"/>
            <w:tcBorders>
              <w:top w:val="single" w:sz="4" w:space="0" w:color="auto"/>
              <w:left w:val="single" w:sz="4" w:space="0" w:color="auto"/>
              <w:bottom w:val="single" w:sz="4" w:space="0" w:color="auto"/>
              <w:right w:val="single" w:sz="4" w:space="0" w:color="auto"/>
            </w:tcBorders>
            <w:hideMark/>
          </w:tcPr>
          <w:p w14:paraId="3930A297" w14:textId="0B5871B9" w:rsidR="002A1352" w:rsidRPr="008570AE" w:rsidRDefault="0058275D">
            <w:pPr>
              <w:spacing w:before="17"/>
              <w:rPr>
                <w:rFonts w:ascii="Calibri" w:eastAsia="Arial" w:hAnsi="Calibri" w:cs="Arial"/>
              </w:rPr>
            </w:pPr>
            <w:r w:rsidRPr="008570AE">
              <w:rPr>
                <w:rFonts w:ascii="Calibri" w:eastAsia="Arial" w:hAnsi="Calibri" w:cs="Arial"/>
              </w:rPr>
              <w:t>sparks</w:t>
            </w:r>
          </w:p>
        </w:tc>
        <w:tc>
          <w:tcPr>
            <w:tcW w:w="3116" w:type="dxa"/>
            <w:gridSpan w:val="4"/>
            <w:tcBorders>
              <w:top w:val="single" w:sz="4" w:space="0" w:color="auto"/>
              <w:left w:val="single" w:sz="4" w:space="0" w:color="auto"/>
              <w:bottom w:val="single" w:sz="4" w:space="0" w:color="auto"/>
              <w:right w:val="single" w:sz="4" w:space="0" w:color="auto"/>
            </w:tcBorders>
            <w:hideMark/>
          </w:tcPr>
          <w:p w14:paraId="19DA414A" w14:textId="0B8CAB40" w:rsidR="002A1352" w:rsidRPr="008570AE" w:rsidRDefault="00C17766">
            <w:pPr>
              <w:spacing w:before="17"/>
              <w:jc w:val="both"/>
              <w:rPr>
                <w:rFonts w:ascii="Calibri" w:eastAsia="Arial" w:hAnsi="Calibri" w:cs="Arial"/>
              </w:rPr>
            </w:pPr>
            <w:r w:rsidRPr="008570AE">
              <w:rPr>
                <w:rFonts w:ascii="Calibri" w:eastAsia="Arial" w:hAnsi="Calibri" w:cs="Arial"/>
              </w:rPr>
              <w:t>welding hood</w:t>
            </w:r>
            <w:r w:rsidR="0058275D" w:rsidRPr="008570AE">
              <w:rPr>
                <w:rFonts w:ascii="Calibri" w:eastAsia="Arial" w:hAnsi="Calibri" w:cs="Arial"/>
              </w:rPr>
              <w:t xml:space="preserve"> with beanie</w:t>
            </w:r>
          </w:p>
        </w:tc>
        <w:tc>
          <w:tcPr>
            <w:tcW w:w="3396" w:type="dxa"/>
            <w:gridSpan w:val="2"/>
            <w:tcBorders>
              <w:top w:val="single" w:sz="4" w:space="0" w:color="auto"/>
              <w:left w:val="single" w:sz="4" w:space="0" w:color="auto"/>
              <w:bottom w:val="single" w:sz="4" w:space="0" w:color="auto"/>
              <w:right w:val="single" w:sz="4" w:space="0" w:color="auto"/>
            </w:tcBorders>
          </w:tcPr>
          <w:p w14:paraId="650783D4" w14:textId="77777777" w:rsidR="002A1352" w:rsidRPr="008570AE" w:rsidRDefault="002A1352">
            <w:pPr>
              <w:rPr>
                <w:rFonts w:ascii="Calibri" w:eastAsia="Calibri" w:hAnsi="Calibri" w:cs="Calibri"/>
              </w:rPr>
            </w:pPr>
          </w:p>
        </w:tc>
      </w:tr>
      <w:tr w:rsidR="002A1352" w:rsidRPr="008570AE" w14:paraId="57B7EF83" w14:textId="77777777" w:rsidTr="008570AE">
        <w:tc>
          <w:tcPr>
            <w:tcW w:w="3122" w:type="dxa"/>
            <w:gridSpan w:val="2"/>
            <w:tcBorders>
              <w:top w:val="single" w:sz="4" w:space="0" w:color="auto"/>
              <w:left w:val="single" w:sz="4" w:space="0" w:color="auto"/>
              <w:bottom w:val="single" w:sz="4" w:space="0" w:color="auto"/>
              <w:right w:val="single" w:sz="4" w:space="0" w:color="auto"/>
            </w:tcBorders>
            <w:hideMark/>
          </w:tcPr>
          <w:p w14:paraId="3A1CCE90" w14:textId="38F54C05" w:rsidR="002A1352" w:rsidRPr="008570AE" w:rsidRDefault="0058275D">
            <w:pPr>
              <w:rPr>
                <w:rFonts w:ascii="Calibri" w:eastAsia="Calibri" w:hAnsi="Calibri" w:cs="Times New Roman"/>
              </w:rPr>
            </w:pPr>
            <w:r w:rsidRPr="008570AE">
              <w:rPr>
                <w:rFonts w:ascii="Calibri" w:eastAsia="Calibri" w:hAnsi="Calibri" w:cs="Times New Roman"/>
              </w:rPr>
              <w:t>burns</w:t>
            </w:r>
          </w:p>
        </w:tc>
        <w:tc>
          <w:tcPr>
            <w:tcW w:w="3116" w:type="dxa"/>
            <w:gridSpan w:val="4"/>
            <w:tcBorders>
              <w:top w:val="single" w:sz="4" w:space="0" w:color="auto"/>
              <w:left w:val="single" w:sz="4" w:space="0" w:color="auto"/>
              <w:bottom w:val="single" w:sz="4" w:space="0" w:color="auto"/>
              <w:right w:val="single" w:sz="4" w:space="0" w:color="auto"/>
            </w:tcBorders>
            <w:hideMark/>
          </w:tcPr>
          <w:p w14:paraId="7E2D2D85" w14:textId="4C16A761" w:rsidR="002A1352" w:rsidRPr="008570AE" w:rsidRDefault="0058275D">
            <w:pPr>
              <w:rPr>
                <w:rFonts w:ascii="Calibri" w:eastAsia="Calibri" w:hAnsi="Calibri" w:cs="Times New Roman"/>
              </w:rPr>
            </w:pPr>
            <w:r w:rsidRPr="008570AE">
              <w:rPr>
                <w:rFonts w:ascii="Calibri" w:eastAsia="Calibri" w:hAnsi="Calibri" w:cs="Times New Roman"/>
              </w:rPr>
              <w:t>steel toe boots</w:t>
            </w:r>
          </w:p>
        </w:tc>
        <w:tc>
          <w:tcPr>
            <w:tcW w:w="3396" w:type="dxa"/>
            <w:gridSpan w:val="2"/>
            <w:tcBorders>
              <w:top w:val="single" w:sz="4" w:space="0" w:color="auto"/>
              <w:left w:val="single" w:sz="4" w:space="0" w:color="auto"/>
              <w:bottom w:val="single" w:sz="4" w:space="0" w:color="auto"/>
              <w:right w:val="single" w:sz="4" w:space="0" w:color="auto"/>
            </w:tcBorders>
          </w:tcPr>
          <w:p w14:paraId="263844E6" w14:textId="77777777" w:rsidR="002A1352" w:rsidRPr="008570AE" w:rsidRDefault="002A1352">
            <w:pPr>
              <w:rPr>
                <w:rFonts w:ascii="Calibri" w:eastAsia="Calibri" w:hAnsi="Calibri" w:cs="Calibri"/>
              </w:rPr>
            </w:pPr>
          </w:p>
        </w:tc>
      </w:tr>
      <w:tr w:rsidR="002A1352" w:rsidRPr="008570AE" w14:paraId="0F66B169" w14:textId="77777777" w:rsidTr="008570AE">
        <w:tc>
          <w:tcPr>
            <w:tcW w:w="3122" w:type="dxa"/>
            <w:gridSpan w:val="2"/>
            <w:tcBorders>
              <w:top w:val="single" w:sz="4" w:space="0" w:color="auto"/>
              <w:left w:val="single" w:sz="4" w:space="0" w:color="auto"/>
              <w:bottom w:val="single" w:sz="4" w:space="0" w:color="auto"/>
              <w:right w:val="single" w:sz="4" w:space="0" w:color="auto"/>
            </w:tcBorders>
            <w:hideMark/>
          </w:tcPr>
          <w:p w14:paraId="466C6B20" w14:textId="135057E2" w:rsidR="002A1352" w:rsidRPr="008570AE" w:rsidRDefault="0058275D">
            <w:pPr>
              <w:rPr>
                <w:rFonts w:ascii="Calibri" w:eastAsia="Arial" w:hAnsi="Calibri" w:cs="Arial"/>
              </w:rPr>
            </w:pPr>
            <w:r w:rsidRPr="008570AE">
              <w:rPr>
                <w:rFonts w:ascii="Calibri" w:eastAsia="Arial" w:hAnsi="Calibri" w:cs="Arial"/>
              </w:rPr>
              <w:t>noise</w:t>
            </w:r>
          </w:p>
        </w:tc>
        <w:tc>
          <w:tcPr>
            <w:tcW w:w="3116" w:type="dxa"/>
            <w:gridSpan w:val="4"/>
            <w:tcBorders>
              <w:top w:val="single" w:sz="4" w:space="0" w:color="auto"/>
              <w:left w:val="single" w:sz="4" w:space="0" w:color="auto"/>
              <w:bottom w:val="single" w:sz="4" w:space="0" w:color="auto"/>
              <w:right w:val="single" w:sz="4" w:space="0" w:color="auto"/>
            </w:tcBorders>
            <w:hideMark/>
          </w:tcPr>
          <w:p w14:paraId="4856921A" w14:textId="483C176E" w:rsidR="002A1352" w:rsidRPr="008570AE" w:rsidRDefault="0058275D">
            <w:pPr>
              <w:rPr>
                <w:rFonts w:ascii="Calibri" w:eastAsia="Arial" w:hAnsi="Calibri" w:cs="Arial"/>
              </w:rPr>
            </w:pPr>
            <w:r w:rsidRPr="008570AE">
              <w:rPr>
                <w:rFonts w:ascii="Calibri" w:eastAsia="Arial" w:hAnsi="Calibri" w:cs="Arial"/>
              </w:rPr>
              <w:t>welding apron, jacket, gloves</w:t>
            </w:r>
          </w:p>
        </w:tc>
        <w:tc>
          <w:tcPr>
            <w:tcW w:w="3396" w:type="dxa"/>
            <w:gridSpan w:val="2"/>
            <w:tcBorders>
              <w:top w:val="single" w:sz="4" w:space="0" w:color="auto"/>
              <w:left w:val="single" w:sz="4" w:space="0" w:color="auto"/>
              <w:bottom w:val="single" w:sz="4" w:space="0" w:color="auto"/>
              <w:right w:val="single" w:sz="4" w:space="0" w:color="auto"/>
            </w:tcBorders>
          </w:tcPr>
          <w:p w14:paraId="3C2FC35E" w14:textId="77777777" w:rsidR="002A1352" w:rsidRPr="008570AE" w:rsidRDefault="002A1352">
            <w:pPr>
              <w:rPr>
                <w:rFonts w:ascii="Calibri" w:eastAsia="Calibri" w:hAnsi="Calibri" w:cs="Calibri"/>
              </w:rPr>
            </w:pPr>
          </w:p>
        </w:tc>
      </w:tr>
      <w:tr w:rsidR="002A1352" w:rsidRPr="008570AE" w14:paraId="2E7D23DA" w14:textId="77777777" w:rsidTr="008570AE">
        <w:tc>
          <w:tcPr>
            <w:tcW w:w="3122" w:type="dxa"/>
            <w:gridSpan w:val="2"/>
            <w:tcBorders>
              <w:top w:val="single" w:sz="4" w:space="0" w:color="auto"/>
              <w:left w:val="single" w:sz="4" w:space="0" w:color="auto"/>
              <w:bottom w:val="single" w:sz="4" w:space="0" w:color="auto"/>
              <w:right w:val="single" w:sz="4" w:space="0" w:color="auto"/>
            </w:tcBorders>
            <w:hideMark/>
          </w:tcPr>
          <w:p w14:paraId="71B0CED3" w14:textId="0AA370C8" w:rsidR="002A1352" w:rsidRPr="008570AE" w:rsidRDefault="0058275D">
            <w:pPr>
              <w:spacing w:before="17"/>
              <w:rPr>
                <w:rFonts w:ascii="Calibri" w:eastAsia="Arial" w:hAnsi="Calibri" w:cs="Arial"/>
              </w:rPr>
            </w:pPr>
            <w:r w:rsidRPr="008570AE">
              <w:rPr>
                <w:rFonts w:ascii="Calibri" w:eastAsia="Arial" w:hAnsi="Calibri" w:cs="Arial"/>
              </w:rPr>
              <w:t>eye injury</w:t>
            </w:r>
          </w:p>
        </w:tc>
        <w:tc>
          <w:tcPr>
            <w:tcW w:w="3116" w:type="dxa"/>
            <w:gridSpan w:val="4"/>
            <w:tcBorders>
              <w:top w:val="single" w:sz="4" w:space="0" w:color="auto"/>
              <w:left w:val="single" w:sz="4" w:space="0" w:color="auto"/>
              <w:bottom w:val="single" w:sz="4" w:space="0" w:color="auto"/>
              <w:right w:val="single" w:sz="4" w:space="0" w:color="auto"/>
            </w:tcBorders>
          </w:tcPr>
          <w:p w14:paraId="26FB7202" w14:textId="77777777" w:rsidR="002A1352" w:rsidRPr="008570AE" w:rsidRDefault="002A1352">
            <w:pPr>
              <w:spacing w:before="17"/>
              <w:jc w:val="both"/>
              <w:rPr>
                <w:rFonts w:ascii="Calibri" w:eastAsia="Arial" w:hAnsi="Calibri" w:cs="Arial"/>
              </w:rPr>
            </w:pPr>
          </w:p>
        </w:tc>
        <w:tc>
          <w:tcPr>
            <w:tcW w:w="3396" w:type="dxa"/>
            <w:gridSpan w:val="2"/>
            <w:tcBorders>
              <w:top w:val="single" w:sz="4" w:space="0" w:color="auto"/>
              <w:left w:val="single" w:sz="4" w:space="0" w:color="auto"/>
              <w:bottom w:val="single" w:sz="4" w:space="0" w:color="auto"/>
              <w:right w:val="single" w:sz="4" w:space="0" w:color="auto"/>
            </w:tcBorders>
          </w:tcPr>
          <w:p w14:paraId="17518C39" w14:textId="77777777" w:rsidR="002A1352" w:rsidRPr="008570AE" w:rsidRDefault="002A1352">
            <w:pPr>
              <w:rPr>
                <w:rFonts w:ascii="Calibri" w:eastAsia="Calibri" w:hAnsi="Calibri" w:cs="Calibri"/>
              </w:rPr>
            </w:pPr>
          </w:p>
        </w:tc>
      </w:tr>
      <w:tr w:rsidR="002A1352" w:rsidRPr="008570AE" w14:paraId="066C1EAC" w14:textId="77777777" w:rsidTr="008570AE">
        <w:tc>
          <w:tcPr>
            <w:tcW w:w="9634" w:type="dxa"/>
            <w:gridSpan w:val="8"/>
            <w:tcBorders>
              <w:top w:val="single" w:sz="4" w:space="0" w:color="auto"/>
              <w:left w:val="single" w:sz="4" w:space="0" w:color="auto"/>
              <w:bottom w:val="single" w:sz="4" w:space="0" w:color="auto"/>
              <w:right w:val="single" w:sz="4" w:space="0" w:color="auto"/>
            </w:tcBorders>
            <w:hideMark/>
          </w:tcPr>
          <w:p w14:paraId="6D44E0AC" w14:textId="784910D0" w:rsidR="002A1352" w:rsidRPr="008570AE" w:rsidRDefault="002A1352">
            <w:pPr>
              <w:jc w:val="center"/>
              <w:rPr>
                <w:rFonts w:ascii="Calibri" w:eastAsia="Calibri" w:hAnsi="Calibri" w:cs="Arial"/>
                <w:b/>
                <w:bCs/>
              </w:rPr>
            </w:pPr>
            <w:r w:rsidRPr="008570AE">
              <w:rPr>
                <w:rFonts w:ascii="Calibri" w:eastAsia="Calibri" w:hAnsi="Calibri" w:cs="Arial"/>
                <w:b/>
                <w:bCs/>
              </w:rPr>
              <w:t xml:space="preserve">Safe </w:t>
            </w:r>
            <w:r w:rsidR="00F0763B" w:rsidRPr="008570AE">
              <w:rPr>
                <w:rFonts w:ascii="Calibri" w:eastAsia="Calibri" w:hAnsi="Calibri" w:cs="Arial"/>
                <w:b/>
                <w:bCs/>
              </w:rPr>
              <w:t>Work</w:t>
            </w:r>
            <w:r w:rsidRPr="008570AE">
              <w:rPr>
                <w:rFonts w:ascii="Calibri" w:eastAsia="Calibri" w:hAnsi="Calibri" w:cs="Arial"/>
                <w:b/>
                <w:bCs/>
              </w:rPr>
              <w:t xml:space="preserve"> Procedure:</w:t>
            </w:r>
          </w:p>
        </w:tc>
      </w:tr>
      <w:tr w:rsidR="002A1352" w:rsidRPr="008570AE" w14:paraId="1C648FF8" w14:textId="77777777" w:rsidTr="008570AE">
        <w:tc>
          <w:tcPr>
            <w:tcW w:w="9634" w:type="dxa"/>
            <w:gridSpan w:val="8"/>
            <w:tcBorders>
              <w:top w:val="single" w:sz="4" w:space="0" w:color="auto"/>
              <w:left w:val="single" w:sz="4" w:space="0" w:color="auto"/>
              <w:bottom w:val="single" w:sz="4" w:space="0" w:color="auto"/>
              <w:right w:val="single" w:sz="4" w:space="0" w:color="auto"/>
            </w:tcBorders>
          </w:tcPr>
          <w:p w14:paraId="6F309AC2" w14:textId="72A9F4DA" w:rsidR="002A1352" w:rsidRPr="008570AE" w:rsidRDefault="002A1352" w:rsidP="00C1420E">
            <w:pPr>
              <w:numPr>
                <w:ilvl w:val="0"/>
                <w:numId w:val="261"/>
              </w:numPr>
              <w:contextualSpacing/>
              <w:rPr>
                <w:rFonts w:ascii="Calibri" w:eastAsia="Calibri" w:hAnsi="Calibri" w:cs="Arial"/>
                <w:bCs/>
              </w:rPr>
            </w:pPr>
            <w:r w:rsidRPr="008570AE">
              <w:rPr>
                <w:rFonts w:ascii="Calibri" w:eastAsia="Calibri" w:hAnsi="Calibri" w:cs="Arial"/>
                <w:bCs/>
              </w:rPr>
              <w:t>Ensure work are</w:t>
            </w:r>
            <w:r w:rsidR="0058275D" w:rsidRPr="008570AE">
              <w:rPr>
                <w:rFonts w:ascii="Calibri" w:eastAsia="Calibri" w:hAnsi="Calibri" w:cs="Arial"/>
                <w:bCs/>
              </w:rPr>
              <w:t>a</w:t>
            </w:r>
            <w:r w:rsidRPr="008570AE">
              <w:rPr>
                <w:rFonts w:ascii="Calibri" w:eastAsia="Calibri" w:hAnsi="Calibri" w:cs="Arial"/>
                <w:bCs/>
              </w:rPr>
              <w:t xml:space="preserve"> is clean and any flammable materials have been removed from the area</w:t>
            </w:r>
            <w:r w:rsidR="0058275D" w:rsidRPr="008570AE">
              <w:rPr>
                <w:rFonts w:ascii="Calibri" w:eastAsia="Calibri" w:hAnsi="Calibri" w:cs="Arial"/>
                <w:bCs/>
              </w:rPr>
              <w:t>.</w:t>
            </w:r>
          </w:p>
          <w:p w14:paraId="36ADF77E" w14:textId="4DFD558F" w:rsidR="002A1352" w:rsidRPr="008570AE" w:rsidRDefault="002A1352" w:rsidP="00C1420E">
            <w:pPr>
              <w:numPr>
                <w:ilvl w:val="0"/>
                <w:numId w:val="261"/>
              </w:numPr>
              <w:ind w:right="176"/>
              <w:contextualSpacing/>
              <w:rPr>
                <w:rFonts w:ascii="Calibri" w:eastAsia="Calibri" w:hAnsi="Calibri" w:cs="Arial"/>
                <w:bCs/>
              </w:rPr>
            </w:pPr>
            <w:r w:rsidRPr="008570AE">
              <w:rPr>
                <w:rFonts w:ascii="Calibri" w:eastAsia="Calibri" w:hAnsi="Calibri" w:cs="Arial"/>
                <w:bCs/>
              </w:rPr>
              <w:t xml:space="preserve">Replace/install or adjust electrodes. Ensure </w:t>
            </w:r>
            <w:r w:rsidR="0058275D" w:rsidRPr="008570AE">
              <w:rPr>
                <w:rFonts w:ascii="Calibri" w:eastAsia="Calibri" w:hAnsi="Calibri" w:cs="Arial"/>
                <w:bCs/>
              </w:rPr>
              <w:t xml:space="preserve">resistance spot welder </w:t>
            </w:r>
            <w:r w:rsidRPr="008570AE">
              <w:rPr>
                <w:rFonts w:ascii="Calibri" w:eastAsia="Calibri" w:hAnsi="Calibri" w:cs="Arial"/>
                <w:bCs/>
              </w:rPr>
              <w:t xml:space="preserve">power to arc is electrically de-energized. </w:t>
            </w:r>
          </w:p>
          <w:p w14:paraId="4AFC6FB8" w14:textId="69CDA6D8" w:rsidR="002A1352" w:rsidRPr="008570AE" w:rsidRDefault="002A1352" w:rsidP="00C1420E">
            <w:pPr>
              <w:numPr>
                <w:ilvl w:val="0"/>
                <w:numId w:val="261"/>
              </w:numPr>
              <w:contextualSpacing/>
              <w:rPr>
                <w:rFonts w:ascii="Calibri" w:eastAsia="Calibri" w:hAnsi="Calibri" w:cs="Arial"/>
                <w:bCs/>
              </w:rPr>
            </w:pPr>
            <w:r w:rsidRPr="008570AE">
              <w:rPr>
                <w:rFonts w:ascii="Calibri" w:eastAsia="Calibri" w:hAnsi="Calibri" w:cs="Arial"/>
                <w:bCs/>
              </w:rPr>
              <w:t xml:space="preserve">Call up </w:t>
            </w:r>
            <w:r w:rsidR="0058275D" w:rsidRPr="008570AE">
              <w:rPr>
                <w:rFonts w:ascii="Calibri" w:eastAsia="Calibri" w:hAnsi="Calibri" w:cs="Arial"/>
                <w:bCs/>
              </w:rPr>
              <w:t>op schedule on resistance spot welder</w:t>
            </w:r>
            <w:r w:rsidRPr="008570AE">
              <w:rPr>
                <w:rFonts w:ascii="Calibri" w:eastAsia="Calibri" w:hAnsi="Calibri" w:cs="Arial"/>
                <w:bCs/>
              </w:rPr>
              <w:t xml:space="preserve"> and set power supply settings. </w:t>
            </w:r>
          </w:p>
          <w:p w14:paraId="5156C29B" w14:textId="3F868181" w:rsidR="002A1352" w:rsidRPr="008570AE" w:rsidRDefault="002A1352" w:rsidP="00C1420E">
            <w:pPr>
              <w:numPr>
                <w:ilvl w:val="0"/>
                <w:numId w:val="261"/>
              </w:numPr>
              <w:contextualSpacing/>
              <w:rPr>
                <w:rFonts w:ascii="Calibri" w:eastAsia="Calibri" w:hAnsi="Calibri" w:cs="Arial"/>
                <w:bCs/>
              </w:rPr>
            </w:pPr>
            <w:r w:rsidRPr="008570AE">
              <w:rPr>
                <w:rFonts w:ascii="Calibri" w:eastAsia="Calibri" w:hAnsi="Calibri" w:cs="Arial"/>
                <w:bCs/>
              </w:rPr>
              <w:t>Setup work piece using a mechanical hoist.</w:t>
            </w:r>
          </w:p>
          <w:p w14:paraId="08748935" w14:textId="3824A673" w:rsidR="002A1352" w:rsidRPr="008570AE" w:rsidRDefault="002A1352" w:rsidP="00C1420E">
            <w:pPr>
              <w:numPr>
                <w:ilvl w:val="0"/>
                <w:numId w:val="261"/>
              </w:numPr>
              <w:contextualSpacing/>
              <w:rPr>
                <w:rFonts w:ascii="Calibri" w:eastAsia="Calibri" w:hAnsi="Calibri" w:cs="Arial"/>
                <w:bCs/>
              </w:rPr>
            </w:pPr>
            <w:r w:rsidRPr="008570AE">
              <w:rPr>
                <w:rFonts w:ascii="Calibri" w:eastAsia="Calibri" w:hAnsi="Calibri" w:cs="Arial"/>
                <w:bCs/>
              </w:rPr>
              <w:t>Work</w:t>
            </w:r>
            <w:r w:rsidR="0058275D" w:rsidRPr="008570AE">
              <w:rPr>
                <w:rFonts w:ascii="Calibri" w:eastAsia="Calibri" w:hAnsi="Calibri" w:cs="Arial"/>
                <w:bCs/>
              </w:rPr>
              <w:t xml:space="preserve"> </w:t>
            </w:r>
            <w:r w:rsidRPr="008570AE">
              <w:rPr>
                <w:rFonts w:ascii="Calibri" w:eastAsia="Calibri" w:hAnsi="Calibri" w:cs="Arial"/>
                <w:bCs/>
              </w:rPr>
              <w:t>piece should be clean and secure to fixture</w:t>
            </w:r>
            <w:r w:rsidR="0058275D" w:rsidRPr="008570AE">
              <w:rPr>
                <w:rFonts w:ascii="Calibri" w:eastAsia="Calibri" w:hAnsi="Calibri" w:cs="Arial"/>
                <w:bCs/>
              </w:rPr>
              <w:t>.</w:t>
            </w:r>
          </w:p>
          <w:p w14:paraId="5164A040" w14:textId="77777777" w:rsidR="002A1352" w:rsidRPr="008570AE" w:rsidRDefault="002A1352">
            <w:pPr>
              <w:rPr>
                <w:rFonts w:ascii="Calibri" w:eastAsia="Calibri" w:hAnsi="Calibri" w:cs="Arial"/>
                <w:bCs/>
              </w:rPr>
            </w:pPr>
          </w:p>
        </w:tc>
      </w:tr>
      <w:tr w:rsidR="002A1352" w:rsidRPr="008570AE" w14:paraId="2643A12D" w14:textId="77777777" w:rsidTr="008570AE">
        <w:tc>
          <w:tcPr>
            <w:tcW w:w="9634" w:type="dxa"/>
            <w:gridSpan w:val="8"/>
            <w:tcBorders>
              <w:top w:val="single" w:sz="4" w:space="0" w:color="auto"/>
              <w:left w:val="single" w:sz="4" w:space="0" w:color="auto"/>
              <w:bottom w:val="single" w:sz="4" w:space="0" w:color="auto"/>
              <w:right w:val="single" w:sz="4" w:space="0" w:color="auto"/>
            </w:tcBorders>
          </w:tcPr>
          <w:p w14:paraId="1CF13E93" w14:textId="4F3C8394" w:rsidR="002A1352" w:rsidRPr="008570AE" w:rsidRDefault="002A1352">
            <w:pPr>
              <w:jc w:val="center"/>
              <w:rPr>
                <w:rFonts w:ascii="Calibri" w:eastAsia="Calibri" w:hAnsi="Calibri" w:cs="Arial"/>
                <w:b/>
                <w:bCs/>
                <w:i/>
              </w:rPr>
            </w:pPr>
            <w:r w:rsidRPr="008570AE">
              <w:rPr>
                <w:rFonts w:ascii="Calibri" w:eastAsia="Calibri" w:hAnsi="Calibri" w:cs="Arial"/>
                <w:b/>
                <w:bCs/>
                <w:i/>
              </w:rPr>
              <w:t>If an emergency situation occurs while conducting this task or there is an equipment malfunction, engage the emergency stop and follow the lockout procedure</w:t>
            </w:r>
            <w:r w:rsidR="0058275D" w:rsidRPr="008570AE">
              <w:rPr>
                <w:rFonts w:ascii="Calibri" w:eastAsia="Calibri" w:hAnsi="Calibri" w:cs="Arial"/>
                <w:b/>
                <w:bCs/>
                <w:i/>
              </w:rPr>
              <w:t>.</w:t>
            </w:r>
          </w:p>
          <w:p w14:paraId="6DFA5601" w14:textId="77777777" w:rsidR="002A1352" w:rsidRPr="008570AE" w:rsidRDefault="002A1352">
            <w:pPr>
              <w:jc w:val="center"/>
              <w:rPr>
                <w:rFonts w:ascii="Calibri" w:eastAsia="Calibri" w:hAnsi="Calibri" w:cs="Arial"/>
                <w:b/>
                <w:bCs/>
              </w:rPr>
            </w:pPr>
          </w:p>
          <w:p w14:paraId="37A73FB4" w14:textId="48C5A1A1" w:rsidR="002A1352" w:rsidRPr="008570AE" w:rsidRDefault="002A1352" w:rsidP="0058275D">
            <w:pPr>
              <w:jc w:val="center"/>
              <w:rPr>
                <w:rFonts w:ascii="Calibri" w:eastAsia="Calibri" w:hAnsi="Calibri" w:cs="Arial"/>
                <w:b/>
                <w:bCs/>
              </w:rPr>
            </w:pPr>
            <w:r w:rsidRPr="008570AE">
              <w:rPr>
                <w:rFonts w:ascii="Calibri" w:eastAsia="Calibri" w:hAnsi="Calibri" w:cs="Arial"/>
                <w:b/>
                <w:bCs/>
              </w:rPr>
              <w:t>REPORT ANY HAZARDOU</w:t>
            </w:r>
            <w:r w:rsidR="0058275D" w:rsidRPr="008570AE">
              <w:rPr>
                <w:rFonts w:ascii="Calibri" w:eastAsia="Calibri" w:hAnsi="Calibri" w:cs="Arial"/>
                <w:b/>
                <w:bCs/>
              </w:rPr>
              <w:t>S SITUATIONS TO YOUR SUPERVISOR</w:t>
            </w:r>
          </w:p>
        </w:tc>
      </w:tr>
      <w:tr w:rsidR="002A1352" w:rsidRPr="008570AE" w14:paraId="688DC1B5" w14:textId="77777777" w:rsidTr="008570AE">
        <w:tc>
          <w:tcPr>
            <w:tcW w:w="5240" w:type="dxa"/>
            <w:gridSpan w:val="4"/>
            <w:vMerge w:val="restart"/>
            <w:tcBorders>
              <w:top w:val="single" w:sz="4" w:space="0" w:color="auto"/>
              <w:left w:val="single" w:sz="4" w:space="0" w:color="auto"/>
              <w:bottom w:val="single" w:sz="4" w:space="0" w:color="auto"/>
              <w:right w:val="single" w:sz="4" w:space="0" w:color="auto"/>
            </w:tcBorders>
          </w:tcPr>
          <w:p w14:paraId="0B8B0B73" w14:textId="77777777" w:rsidR="002A1352" w:rsidRPr="008570AE" w:rsidRDefault="002A1352">
            <w:pPr>
              <w:jc w:val="center"/>
              <w:rPr>
                <w:rFonts w:ascii="Calibri" w:eastAsia="Calibri" w:hAnsi="Calibri" w:cs="Arial"/>
                <w:b/>
                <w:bCs/>
              </w:rPr>
            </w:pPr>
            <w:r w:rsidRPr="008570AE">
              <w:rPr>
                <w:rFonts w:ascii="Calibri" w:eastAsia="Calibri" w:hAnsi="Calibri" w:cs="Arial"/>
                <w:b/>
                <w:bCs/>
              </w:rPr>
              <w:t>Guidance Documents/Standards:</w:t>
            </w:r>
          </w:p>
          <w:p w14:paraId="7042F4EB" w14:textId="77777777" w:rsidR="002A1352" w:rsidRPr="008570AE" w:rsidRDefault="002A1352">
            <w:pPr>
              <w:jc w:val="center"/>
              <w:rPr>
                <w:rFonts w:ascii="Calibri" w:eastAsia="Calibri" w:hAnsi="Calibri" w:cs="Arial"/>
                <w:b/>
                <w:bCs/>
                <w:i/>
              </w:rPr>
            </w:pPr>
          </w:p>
          <w:p w14:paraId="53BAD9C6" w14:textId="474A277C" w:rsidR="002A1352" w:rsidRPr="008570AE" w:rsidRDefault="002A1352" w:rsidP="0058275D">
            <w:pPr>
              <w:rPr>
                <w:rFonts w:ascii="Calibri" w:eastAsia="Calibri" w:hAnsi="Calibri" w:cs="Arial"/>
                <w:bCs/>
              </w:rPr>
            </w:pPr>
            <w:r w:rsidRPr="008570AE">
              <w:rPr>
                <w:rFonts w:ascii="Calibri" w:eastAsia="Calibri" w:hAnsi="Calibri" w:cs="Arial"/>
                <w:bCs/>
              </w:rPr>
              <w:t xml:space="preserve">MB Workplace Safety </w:t>
            </w:r>
            <w:r w:rsidR="00963283" w:rsidRPr="008570AE">
              <w:rPr>
                <w:rFonts w:ascii="Calibri" w:eastAsia="Calibri" w:hAnsi="Calibri" w:cs="Arial"/>
                <w:bCs/>
              </w:rPr>
              <w:t>and</w:t>
            </w:r>
            <w:r w:rsidRPr="008570AE">
              <w:rPr>
                <w:rFonts w:ascii="Calibri" w:eastAsia="Calibri" w:hAnsi="Calibri" w:cs="Arial"/>
                <w:bCs/>
              </w:rPr>
              <w:t xml:space="preserve"> Health Act </w:t>
            </w:r>
            <w:r w:rsidR="00963283" w:rsidRPr="008570AE">
              <w:rPr>
                <w:rFonts w:ascii="Calibri" w:eastAsia="Calibri" w:hAnsi="Calibri" w:cs="Arial"/>
                <w:bCs/>
              </w:rPr>
              <w:t>and</w:t>
            </w:r>
            <w:r w:rsidR="0058275D" w:rsidRPr="008570AE">
              <w:rPr>
                <w:rFonts w:ascii="Calibri" w:eastAsia="Calibri" w:hAnsi="Calibri" w:cs="Arial"/>
                <w:bCs/>
              </w:rPr>
              <w:t xml:space="preserve"> Regulation</w:t>
            </w:r>
            <w:r w:rsidRPr="008570AE">
              <w:rPr>
                <w:rFonts w:ascii="Calibri" w:eastAsia="Calibri" w:hAnsi="Calibri" w:cs="Arial"/>
                <w:bCs/>
              </w:rPr>
              <w:t>:</w:t>
            </w:r>
          </w:p>
          <w:p w14:paraId="62BC6CC9" w14:textId="77777777" w:rsidR="002A1352" w:rsidRPr="008570AE" w:rsidRDefault="002A1352" w:rsidP="00C1420E">
            <w:pPr>
              <w:pStyle w:val="ListParagraph"/>
              <w:numPr>
                <w:ilvl w:val="0"/>
                <w:numId w:val="597"/>
              </w:numPr>
              <w:tabs>
                <w:tab w:val="left" w:pos="3240"/>
              </w:tabs>
              <w:rPr>
                <w:rFonts w:ascii="Calibri" w:eastAsia="Calibri" w:hAnsi="Calibri" w:cs="Arial"/>
                <w:bCs/>
              </w:rPr>
            </w:pPr>
            <w:r w:rsidRPr="008570AE">
              <w:rPr>
                <w:rFonts w:ascii="Calibri" w:eastAsia="Calibri" w:hAnsi="Calibri" w:cs="Arial"/>
                <w:bCs/>
              </w:rPr>
              <w:t>Part 6 Personal Protective Equipment</w:t>
            </w:r>
          </w:p>
          <w:p w14:paraId="71A6427E" w14:textId="77777777" w:rsidR="002A1352" w:rsidRPr="008570AE" w:rsidRDefault="002A1352" w:rsidP="00C1420E">
            <w:pPr>
              <w:pStyle w:val="ListParagraph"/>
              <w:numPr>
                <w:ilvl w:val="0"/>
                <w:numId w:val="597"/>
              </w:numPr>
              <w:tabs>
                <w:tab w:val="left" w:pos="3240"/>
              </w:tabs>
              <w:rPr>
                <w:rFonts w:ascii="Calibri" w:eastAsia="Calibri" w:hAnsi="Calibri" w:cs="Arial"/>
                <w:b/>
                <w:bCs/>
                <w:i/>
              </w:rPr>
            </w:pPr>
            <w:r w:rsidRPr="008570AE">
              <w:rPr>
                <w:rFonts w:ascii="Calibri" w:eastAsia="Calibri" w:hAnsi="Calibri" w:cs="Arial"/>
                <w:bCs/>
              </w:rPr>
              <w:t>Part 17 Welding and Allied Processes</w:t>
            </w:r>
          </w:p>
        </w:tc>
        <w:tc>
          <w:tcPr>
            <w:tcW w:w="4394" w:type="dxa"/>
            <w:gridSpan w:val="4"/>
            <w:tcBorders>
              <w:top w:val="single" w:sz="4" w:space="0" w:color="auto"/>
              <w:left w:val="single" w:sz="4" w:space="0" w:color="auto"/>
              <w:bottom w:val="single" w:sz="4" w:space="0" w:color="auto"/>
              <w:right w:val="single" w:sz="4" w:space="0" w:color="auto"/>
            </w:tcBorders>
            <w:hideMark/>
          </w:tcPr>
          <w:p w14:paraId="1251D60F" w14:textId="303F4946" w:rsidR="002A1352" w:rsidRPr="008570AE" w:rsidRDefault="002A1352" w:rsidP="0058275D">
            <w:pPr>
              <w:rPr>
                <w:rFonts w:ascii="Calibri" w:eastAsia="Calibri" w:hAnsi="Calibri" w:cs="Arial"/>
                <w:bCs/>
              </w:rPr>
            </w:pPr>
            <w:r w:rsidRPr="008570AE">
              <w:rPr>
                <w:rFonts w:ascii="Calibri" w:eastAsia="Calibri" w:hAnsi="Calibri" w:cs="Arial"/>
                <w:bCs/>
              </w:rPr>
              <w:t xml:space="preserve">This </w:t>
            </w:r>
            <w:r w:rsidR="0058275D" w:rsidRPr="008570AE">
              <w:rPr>
                <w:rFonts w:ascii="Calibri" w:eastAsia="Calibri" w:hAnsi="Calibri" w:cs="Arial"/>
                <w:bCs/>
              </w:rPr>
              <w:t xml:space="preserve">safe work procedure </w:t>
            </w:r>
            <w:r w:rsidRPr="008570AE">
              <w:rPr>
                <w:rFonts w:ascii="Calibri" w:eastAsia="Calibri" w:hAnsi="Calibri" w:cs="Arial"/>
                <w:bCs/>
              </w:rPr>
              <w:t>will be reviewed any time the task, equipment or materials change and at a minimum of every three years</w:t>
            </w:r>
            <w:r w:rsidR="0058275D" w:rsidRPr="008570AE">
              <w:rPr>
                <w:rFonts w:ascii="Calibri" w:eastAsia="Calibri" w:hAnsi="Calibri" w:cs="Arial"/>
                <w:bCs/>
              </w:rPr>
              <w:t>.</w:t>
            </w:r>
          </w:p>
        </w:tc>
      </w:tr>
      <w:tr w:rsidR="002A1352" w:rsidRPr="008570AE" w14:paraId="406022B3" w14:textId="77777777" w:rsidTr="008570AE">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214D28CD" w14:textId="77777777" w:rsidR="002A1352" w:rsidRPr="008570AE" w:rsidRDefault="002A1352">
            <w:pPr>
              <w:rPr>
                <w:rFonts w:ascii="Calibri" w:eastAsia="Calibri" w:hAnsi="Calibri" w:cs="Arial"/>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28231777" w14:textId="77777777" w:rsidR="002A1352" w:rsidRPr="008570AE" w:rsidRDefault="002A1352">
            <w:pPr>
              <w:rPr>
                <w:rFonts w:ascii="Calibri" w:eastAsia="Calibri" w:hAnsi="Calibri" w:cs="Arial"/>
                <w:bCs/>
              </w:rPr>
            </w:pPr>
            <w:r w:rsidRPr="008570AE">
              <w:rPr>
                <w:rFonts w:ascii="Calibri" w:eastAsia="Calibri" w:hAnsi="Calibri" w:cs="Arial"/>
                <w:bCs/>
              </w:rPr>
              <w:t>Reviewed By WSH Committee:</w:t>
            </w:r>
          </w:p>
          <w:p w14:paraId="654805A6" w14:textId="77777777" w:rsidR="002A1352" w:rsidRPr="008570AE" w:rsidRDefault="002A1352">
            <w:pPr>
              <w:rPr>
                <w:rFonts w:ascii="Calibri" w:eastAsia="Calibri" w:hAnsi="Calibri" w:cs="Arial"/>
                <w:bCs/>
              </w:rPr>
            </w:pPr>
          </w:p>
          <w:p w14:paraId="170D8DD8" w14:textId="77777777" w:rsidR="002A1352" w:rsidRPr="008570AE" w:rsidRDefault="002A1352">
            <w:pPr>
              <w:rPr>
                <w:rFonts w:ascii="Calibri" w:eastAsia="Calibri" w:hAnsi="Calibri" w:cs="Arial"/>
                <w:bCs/>
              </w:rPr>
            </w:pPr>
          </w:p>
          <w:p w14:paraId="7E075774" w14:textId="77777777" w:rsidR="002A1352" w:rsidRPr="008570AE" w:rsidRDefault="002A1352">
            <w:pPr>
              <w:rPr>
                <w:rFonts w:ascii="Calibri" w:eastAsia="Calibri" w:hAnsi="Calibri" w:cs="Arial"/>
                <w:bCs/>
              </w:rPr>
            </w:pPr>
            <w:r w:rsidRPr="008570AE">
              <w:rPr>
                <w:rFonts w:ascii="Calibri" w:eastAsia="Calibri" w:hAnsi="Calibri" w:cs="Arial"/>
                <w:bCs/>
              </w:rPr>
              <w:t>Date:</w:t>
            </w:r>
          </w:p>
          <w:p w14:paraId="7AB301FC" w14:textId="77777777" w:rsidR="002A1352" w:rsidRPr="008570AE" w:rsidRDefault="002A1352">
            <w:pPr>
              <w:rPr>
                <w:rFonts w:ascii="Calibri" w:eastAsia="Calibri" w:hAnsi="Calibri" w:cs="Arial"/>
                <w:bCs/>
              </w:rPr>
            </w:pPr>
          </w:p>
        </w:tc>
      </w:tr>
    </w:tbl>
    <w:p w14:paraId="431FF422" w14:textId="77777777" w:rsidR="002A1352" w:rsidRDefault="002A1352" w:rsidP="002A1352">
      <w:pPr>
        <w:rPr>
          <w:rFonts w:ascii="Calibri" w:eastAsia="Calibri" w:hAnsi="Calibri" w:cs="Times New Roman"/>
          <w:sz w:val="20"/>
          <w:szCs w:val="20"/>
        </w:rPr>
      </w:pPr>
    </w:p>
    <w:p w14:paraId="3BE5A4A7" w14:textId="77777777" w:rsidR="002A1352" w:rsidRDefault="002A1352" w:rsidP="002A1352">
      <w:pPr>
        <w:rPr>
          <w:lang w:val="en-CA"/>
        </w:rPr>
      </w:pPr>
    </w:p>
    <w:p w14:paraId="73EA6E83" w14:textId="77777777" w:rsidR="002A1352" w:rsidRDefault="002A1352">
      <w:pPr>
        <w:rPr>
          <w:rFonts w:eastAsiaTheme="majorEastAsia" w:cstheme="minorHAnsi"/>
          <w:sz w:val="24"/>
          <w:szCs w:val="24"/>
          <w:lang w:val="en-CA"/>
        </w:rPr>
      </w:pPr>
      <w:r>
        <w:rPr>
          <w:rFonts w:eastAsiaTheme="majorEastAsia" w:cstheme="minorHAnsi"/>
          <w:sz w:val="24"/>
          <w:szCs w:val="24"/>
          <w:lang w:val="en-CA"/>
        </w:rPr>
        <w:br w:type="page"/>
      </w:r>
    </w:p>
    <w:p w14:paraId="039E7B40" w14:textId="77777777" w:rsidR="002A1352" w:rsidRPr="008570AE" w:rsidRDefault="002A1352" w:rsidP="002A1352">
      <w:pPr>
        <w:pStyle w:val="NoSpacing"/>
        <w:jc w:val="center"/>
      </w:pPr>
      <w:r w:rsidRPr="008570AE">
        <w:lastRenderedPageBreak/>
        <w:t xml:space="preserve">Spraying Pesticides/Herbicides </w:t>
      </w:r>
    </w:p>
    <w:tbl>
      <w:tblPr>
        <w:tblStyle w:val="TableGrid"/>
        <w:tblW w:w="9634" w:type="dxa"/>
        <w:tblLook w:val="04A0" w:firstRow="1" w:lastRow="0" w:firstColumn="1" w:lastColumn="0" w:noHBand="0" w:noVBand="1"/>
      </w:tblPr>
      <w:tblGrid>
        <w:gridCol w:w="1866"/>
        <w:gridCol w:w="1531"/>
        <w:gridCol w:w="336"/>
        <w:gridCol w:w="1507"/>
        <w:gridCol w:w="368"/>
        <w:gridCol w:w="908"/>
        <w:gridCol w:w="797"/>
        <w:gridCol w:w="2321"/>
      </w:tblGrid>
      <w:tr w:rsidR="002A1352" w:rsidRPr="008570AE" w14:paraId="6B9EF683" w14:textId="77777777" w:rsidTr="008570AE">
        <w:tc>
          <w:tcPr>
            <w:tcW w:w="1866" w:type="dxa"/>
          </w:tcPr>
          <w:p w14:paraId="71EAE9D7" w14:textId="77777777" w:rsidR="002A1352" w:rsidRPr="008570AE" w:rsidRDefault="002A1352" w:rsidP="002A1352">
            <w:pPr>
              <w:rPr>
                <w:b/>
              </w:rPr>
            </w:pPr>
            <w:r w:rsidRPr="008570AE">
              <w:rPr>
                <w:b/>
              </w:rPr>
              <w:t>Facility:</w:t>
            </w:r>
          </w:p>
        </w:tc>
        <w:tc>
          <w:tcPr>
            <w:tcW w:w="1867" w:type="dxa"/>
            <w:gridSpan w:val="2"/>
          </w:tcPr>
          <w:p w14:paraId="5C19C1A8" w14:textId="77777777" w:rsidR="002A1352" w:rsidRPr="008570AE" w:rsidRDefault="002A1352" w:rsidP="002A1352">
            <w:r w:rsidRPr="008570AE">
              <w:rPr>
                <w:b/>
              </w:rPr>
              <w:t>Written By:</w:t>
            </w:r>
          </w:p>
        </w:tc>
        <w:tc>
          <w:tcPr>
            <w:tcW w:w="1875" w:type="dxa"/>
            <w:gridSpan w:val="2"/>
          </w:tcPr>
          <w:p w14:paraId="6327413E" w14:textId="77777777" w:rsidR="002A1352" w:rsidRPr="008570AE" w:rsidRDefault="002A1352" w:rsidP="002A1352">
            <w:r w:rsidRPr="008570AE">
              <w:rPr>
                <w:b/>
              </w:rPr>
              <w:t>Approved By:</w:t>
            </w:r>
          </w:p>
        </w:tc>
        <w:tc>
          <w:tcPr>
            <w:tcW w:w="1705" w:type="dxa"/>
            <w:gridSpan w:val="2"/>
          </w:tcPr>
          <w:p w14:paraId="73FEC0FC" w14:textId="77777777" w:rsidR="002A1352" w:rsidRPr="008570AE" w:rsidRDefault="002A1352" w:rsidP="002A1352">
            <w:r w:rsidRPr="008570AE">
              <w:rPr>
                <w:b/>
              </w:rPr>
              <w:t>Date Created:</w:t>
            </w:r>
          </w:p>
        </w:tc>
        <w:tc>
          <w:tcPr>
            <w:tcW w:w="2321" w:type="dxa"/>
          </w:tcPr>
          <w:p w14:paraId="0F3E7F1B" w14:textId="0C2B9647" w:rsidR="002A1352" w:rsidRPr="008570AE" w:rsidRDefault="002A1352" w:rsidP="002A1352">
            <w:r w:rsidRPr="008570AE">
              <w:rPr>
                <w:b/>
              </w:rPr>
              <w:t>Date of Last Revision</w:t>
            </w:r>
            <w:r w:rsidR="00C17766" w:rsidRPr="008570AE">
              <w:rPr>
                <w:b/>
              </w:rPr>
              <w:t>:</w:t>
            </w:r>
          </w:p>
        </w:tc>
      </w:tr>
      <w:tr w:rsidR="002A1352" w:rsidRPr="008570AE" w14:paraId="5204FAF3" w14:textId="77777777" w:rsidTr="008570AE">
        <w:tc>
          <w:tcPr>
            <w:tcW w:w="1866" w:type="dxa"/>
          </w:tcPr>
          <w:p w14:paraId="4C63F946" w14:textId="77777777" w:rsidR="002A1352" w:rsidRPr="008570AE" w:rsidRDefault="002A1352" w:rsidP="002A1352"/>
        </w:tc>
        <w:tc>
          <w:tcPr>
            <w:tcW w:w="1867" w:type="dxa"/>
            <w:gridSpan w:val="2"/>
          </w:tcPr>
          <w:p w14:paraId="325ECBAC" w14:textId="77777777" w:rsidR="002A1352" w:rsidRPr="008570AE" w:rsidRDefault="002A1352" w:rsidP="002A1352"/>
        </w:tc>
        <w:tc>
          <w:tcPr>
            <w:tcW w:w="1875" w:type="dxa"/>
            <w:gridSpan w:val="2"/>
          </w:tcPr>
          <w:p w14:paraId="79B845C5" w14:textId="77777777" w:rsidR="002A1352" w:rsidRPr="008570AE" w:rsidRDefault="002A1352" w:rsidP="002A1352"/>
        </w:tc>
        <w:tc>
          <w:tcPr>
            <w:tcW w:w="1705" w:type="dxa"/>
            <w:gridSpan w:val="2"/>
          </w:tcPr>
          <w:p w14:paraId="2D5990ED" w14:textId="77777777" w:rsidR="002A1352" w:rsidRPr="008570AE" w:rsidRDefault="002A1352" w:rsidP="002A1352"/>
        </w:tc>
        <w:tc>
          <w:tcPr>
            <w:tcW w:w="2321" w:type="dxa"/>
          </w:tcPr>
          <w:p w14:paraId="60199F66" w14:textId="77777777" w:rsidR="002A1352" w:rsidRPr="008570AE" w:rsidRDefault="002A1352" w:rsidP="002A1352"/>
        </w:tc>
      </w:tr>
      <w:tr w:rsidR="002A1352" w:rsidRPr="008570AE" w14:paraId="439E66B8" w14:textId="77777777" w:rsidTr="008570AE">
        <w:tc>
          <w:tcPr>
            <w:tcW w:w="3397" w:type="dxa"/>
            <w:gridSpan w:val="2"/>
          </w:tcPr>
          <w:p w14:paraId="638C59F3" w14:textId="7F30E8BF" w:rsidR="002A1352" w:rsidRPr="008570AE" w:rsidRDefault="002A1352" w:rsidP="002A1352">
            <w:pPr>
              <w:rPr>
                <w:rFonts w:cs="Arial"/>
                <w:b/>
                <w:bCs/>
                <w:iCs/>
              </w:rPr>
            </w:pPr>
            <w:r w:rsidRPr="008570AE">
              <w:rPr>
                <w:rFonts w:cs="Arial"/>
                <w:b/>
                <w:bCs/>
                <w:iCs/>
              </w:rPr>
              <w:t>Hazards Present:</w:t>
            </w:r>
          </w:p>
        </w:tc>
        <w:tc>
          <w:tcPr>
            <w:tcW w:w="3119" w:type="dxa"/>
            <w:gridSpan w:val="4"/>
          </w:tcPr>
          <w:p w14:paraId="1A63AA0E" w14:textId="2D3D9F2B" w:rsidR="002A1352" w:rsidRPr="008570AE" w:rsidRDefault="000977ED" w:rsidP="002A1352">
            <w:pPr>
              <w:rPr>
                <w:rFonts w:cs="Arial"/>
                <w:b/>
                <w:bCs/>
                <w:iCs/>
              </w:rPr>
            </w:pPr>
            <w:r w:rsidRPr="008570AE">
              <w:rPr>
                <w:rFonts w:cs="Arial"/>
                <w:b/>
                <w:bCs/>
                <w:iCs/>
              </w:rPr>
              <w:t>PPE or Devices Required:</w:t>
            </w:r>
          </w:p>
        </w:tc>
        <w:tc>
          <w:tcPr>
            <w:tcW w:w="3118" w:type="dxa"/>
            <w:gridSpan w:val="2"/>
          </w:tcPr>
          <w:p w14:paraId="7C7F8857" w14:textId="77777777" w:rsidR="002A1352" w:rsidRPr="008570AE" w:rsidRDefault="002A1352" w:rsidP="002A1352">
            <w:pPr>
              <w:rPr>
                <w:rFonts w:cs="Arial"/>
                <w:b/>
                <w:bCs/>
                <w:iCs/>
              </w:rPr>
            </w:pPr>
            <w:r w:rsidRPr="008570AE">
              <w:rPr>
                <w:rFonts w:cs="Arial"/>
                <w:b/>
                <w:bCs/>
                <w:iCs/>
              </w:rPr>
              <w:t>Additional Training Required:</w:t>
            </w:r>
          </w:p>
        </w:tc>
      </w:tr>
      <w:tr w:rsidR="002A1352" w:rsidRPr="008570AE" w14:paraId="4C294F49" w14:textId="77777777" w:rsidTr="008570AE">
        <w:tc>
          <w:tcPr>
            <w:tcW w:w="3397" w:type="dxa"/>
            <w:gridSpan w:val="2"/>
          </w:tcPr>
          <w:p w14:paraId="2ED77716" w14:textId="379E7CC6" w:rsidR="002A1352" w:rsidRPr="008570AE" w:rsidRDefault="00C17766" w:rsidP="002A1352">
            <w:pPr>
              <w:rPr>
                <w:rFonts w:eastAsia="Arial" w:cs="Arial"/>
              </w:rPr>
            </w:pPr>
            <w:r w:rsidRPr="008570AE">
              <w:rPr>
                <w:rFonts w:eastAsia="Arial" w:cs="Arial"/>
              </w:rPr>
              <w:t>illness from breathing in chemicals</w:t>
            </w:r>
          </w:p>
        </w:tc>
        <w:tc>
          <w:tcPr>
            <w:tcW w:w="3119" w:type="dxa"/>
            <w:gridSpan w:val="4"/>
          </w:tcPr>
          <w:p w14:paraId="1B006375" w14:textId="7808BEBF" w:rsidR="002A1352" w:rsidRPr="008570AE" w:rsidRDefault="00C17766" w:rsidP="002A1352">
            <w:pPr>
              <w:jc w:val="both"/>
              <w:rPr>
                <w:rFonts w:eastAsia="Arial" w:cs="Arial"/>
              </w:rPr>
            </w:pPr>
            <w:r w:rsidRPr="008570AE">
              <w:rPr>
                <w:rFonts w:eastAsia="Arial" w:cs="Arial"/>
              </w:rPr>
              <w:t>eye protection</w:t>
            </w:r>
          </w:p>
        </w:tc>
        <w:tc>
          <w:tcPr>
            <w:tcW w:w="3118" w:type="dxa"/>
            <w:gridSpan w:val="2"/>
          </w:tcPr>
          <w:p w14:paraId="78F43885" w14:textId="77777777" w:rsidR="002A1352" w:rsidRPr="008570AE" w:rsidRDefault="002A1352" w:rsidP="002A1352">
            <w:pPr>
              <w:rPr>
                <w:rFonts w:cs="Arial"/>
              </w:rPr>
            </w:pPr>
            <w:r w:rsidRPr="008570AE">
              <w:rPr>
                <w:rFonts w:cs="Arial"/>
              </w:rPr>
              <w:t>WHMIS</w:t>
            </w:r>
          </w:p>
        </w:tc>
      </w:tr>
      <w:tr w:rsidR="002A1352" w:rsidRPr="008570AE" w14:paraId="7C08D273" w14:textId="77777777" w:rsidTr="008570AE">
        <w:tc>
          <w:tcPr>
            <w:tcW w:w="3397" w:type="dxa"/>
            <w:gridSpan w:val="2"/>
          </w:tcPr>
          <w:p w14:paraId="67D37EDB" w14:textId="1C0DC2E2" w:rsidR="002A1352" w:rsidRPr="008570AE" w:rsidRDefault="00C17766" w:rsidP="005B2347">
            <w:pPr>
              <w:spacing w:before="17"/>
              <w:rPr>
                <w:rFonts w:eastAsia="Arial" w:cs="Arial"/>
              </w:rPr>
            </w:pPr>
            <w:r w:rsidRPr="008570AE">
              <w:rPr>
                <w:rFonts w:eastAsia="Arial" w:cs="Arial"/>
              </w:rPr>
              <w:t>slips/trips/falls in spraying area</w:t>
            </w:r>
          </w:p>
        </w:tc>
        <w:tc>
          <w:tcPr>
            <w:tcW w:w="3119" w:type="dxa"/>
            <w:gridSpan w:val="4"/>
          </w:tcPr>
          <w:p w14:paraId="37B68182" w14:textId="54331791" w:rsidR="002A1352" w:rsidRPr="008570AE" w:rsidRDefault="00C17766" w:rsidP="002A1352">
            <w:pPr>
              <w:spacing w:before="17"/>
              <w:jc w:val="both"/>
              <w:rPr>
                <w:rFonts w:eastAsia="Arial" w:cs="Arial"/>
              </w:rPr>
            </w:pPr>
            <w:r w:rsidRPr="008570AE">
              <w:rPr>
                <w:rFonts w:eastAsia="Arial" w:cs="Arial"/>
              </w:rPr>
              <w:t>impermeable boots</w:t>
            </w:r>
          </w:p>
        </w:tc>
        <w:tc>
          <w:tcPr>
            <w:tcW w:w="3118" w:type="dxa"/>
            <w:gridSpan w:val="2"/>
          </w:tcPr>
          <w:p w14:paraId="6F932BEB" w14:textId="77777777" w:rsidR="002A1352" w:rsidRPr="008570AE" w:rsidRDefault="002A1352" w:rsidP="002A1352">
            <w:pPr>
              <w:rPr>
                <w:rFonts w:cstheme="minorHAnsi"/>
              </w:rPr>
            </w:pPr>
          </w:p>
        </w:tc>
      </w:tr>
      <w:tr w:rsidR="002A1352" w:rsidRPr="008570AE" w14:paraId="577BA62D" w14:textId="77777777" w:rsidTr="008570AE">
        <w:tc>
          <w:tcPr>
            <w:tcW w:w="3397" w:type="dxa"/>
            <w:gridSpan w:val="2"/>
          </w:tcPr>
          <w:p w14:paraId="797E7E2F" w14:textId="39949D0F" w:rsidR="002A1352" w:rsidRPr="008570AE" w:rsidRDefault="003C5ECC" w:rsidP="002A1352">
            <w:r>
              <w:t>spray drift</w:t>
            </w:r>
          </w:p>
        </w:tc>
        <w:tc>
          <w:tcPr>
            <w:tcW w:w="3119" w:type="dxa"/>
            <w:gridSpan w:val="4"/>
          </w:tcPr>
          <w:p w14:paraId="04BBCD62" w14:textId="156470C4" w:rsidR="002A1352" w:rsidRPr="008570AE" w:rsidRDefault="00C17766" w:rsidP="002A1352">
            <w:pPr>
              <w:rPr>
                <w:b/>
              </w:rPr>
            </w:pPr>
            <w:r w:rsidRPr="008570AE">
              <w:rPr>
                <w:rFonts w:eastAsia="Arial" w:cs="Arial"/>
              </w:rPr>
              <w:t>impermeable gloves</w:t>
            </w:r>
          </w:p>
        </w:tc>
        <w:tc>
          <w:tcPr>
            <w:tcW w:w="3118" w:type="dxa"/>
            <w:gridSpan w:val="2"/>
          </w:tcPr>
          <w:p w14:paraId="33C2E944" w14:textId="77777777" w:rsidR="002A1352" w:rsidRPr="008570AE" w:rsidRDefault="002A1352" w:rsidP="002A1352">
            <w:pPr>
              <w:rPr>
                <w:rFonts w:cstheme="minorHAnsi"/>
              </w:rPr>
            </w:pPr>
          </w:p>
        </w:tc>
      </w:tr>
      <w:tr w:rsidR="002A1352" w:rsidRPr="008570AE" w14:paraId="5246630E" w14:textId="77777777" w:rsidTr="008570AE">
        <w:tc>
          <w:tcPr>
            <w:tcW w:w="3397" w:type="dxa"/>
            <w:gridSpan w:val="2"/>
          </w:tcPr>
          <w:p w14:paraId="3DA2E956" w14:textId="77777777" w:rsidR="002A1352" w:rsidRPr="008570AE" w:rsidRDefault="002A1352" w:rsidP="002A1352">
            <w:pPr>
              <w:rPr>
                <w:rFonts w:eastAsia="Arial" w:cs="Arial"/>
              </w:rPr>
            </w:pPr>
          </w:p>
        </w:tc>
        <w:tc>
          <w:tcPr>
            <w:tcW w:w="3119" w:type="dxa"/>
            <w:gridSpan w:val="4"/>
          </w:tcPr>
          <w:p w14:paraId="2DDE4BAE" w14:textId="3D1A02B1" w:rsidR="002A1352" w:rsidRPr="008570AE" w:rsidRDefault="00C17766" w:rsidP="002A1352">
            <w:pPr>
              <w:rPr>
                <w:rFonts w:eastAsia="Arial" w:cs="Arial"/>
              </w:rPr>
            </w:pPr>
            <w:r w:rsidRPr="008570AE">
              <w:rPr>
                <w:rFonts w:eastAsia="Arial" w:cs="Arial"/>
              </w:rPr>
              <w:t>impermeable clothing</w:t>
            </w:r>
          </w:p>
        </w:tc>
        <w:tc>
          <w:tcPr>
            <w:tcW w:w="3118" w:type="dxa"/>
            <w:gridSpan w:val="2"/>
          </w:tcPr>
          <w:p w14:paraId="440A17F8" w14:textId="77777777" w:rsidR="002A1352" w:rsidRPr="008570AE" w:rsidRDefault="002A1352" w:rsidP="002A1352">
            <w:pPr>
              <w:rPr>
                <w:rFonts w:cstheme="minorHAnsi"/>
              </w:rPr>
            </w:pPr>
          </w:p>
        </w:tc>
      </w:tr>
      <w:tr w:rsidR="002A1352" w:rsidRPr="008570AE" w14:paraId="45E83E1D" w14:textId="77777777" w:rsidTr="008570AE">
        <w:tc>
          <w:tcPr>
            <w:tcW w:w="3397" w:type="dxa"/>
            <w:gridSpan w:val="2"/>
          </w:tcPr>
          <w:p w14:paraId="7152E161" w14:textId="77777777" w:rsidR="002A1352" w:rsidRPr="008570AE" w:rsidRDefault="002A1352" w:rsidP="002A1352">
            <w:pPr>
              <w:spacing w:before="17"/>
              <w:rPr>
                <w:rFonts w:eastAsia="Arial" w:cs="Arial"/>
              </w:rPr>
            </w:pPr>
          </w:p>
        </w:tc>
        <w:tc>
          <w:tcPr>
            <w:tcW w:w="3119" w:type="dxa"/>
            <w:gridSpan w:val="4"/>
          </w:tcPr>
          <w:p w14:paraId="139D4984" w14:textId="349AD83C" w:rsidR="002A1352" w:rsidRPr="008570AE" w:rsidRDefault="003C5ECC" w:rsidP="002A1352">
            <w:pPr>
              <w:spacing w:before="17"/>
              <w:jc w:val="both"/>
              <w:rPr>
                <w:rFonts w:eastAsia="Arial" w:cs="Arial"/>
              </w:rPr>
            </w:pPr>
            <w:r w:rsidRPr="008570AE">
              <w:rPr>
                <w:rFonts w:eastAsia="Arial" w:cs="Arial"/>
              </w:rPr>
              <w:t>R</w:t>
            </w:r>
            <w:r w:rsidR="00C17766" w:rsidRPr="008570AE">
              <w:rPr>
                <w:rFonts w:eastAsia="Arial" w:cs="Arial"/>
              </w:rPr>
              <w:t>espirator</w:t>
            </w:r>
            <w:r>
              <w:rPr>
                <w:rFonts w:eastAsia="Arial" w:cs="Arial"/>
              </w:rPr>
              <w:t xml:space="preserve"> (when required)</w:t>
            </w:r>
            <w:r w:rsidR="00C17766" w:rsidRPr="008570AE">
              <w:rPr>
                <w:rFonts w:eastAsia="Arial" w:cs="Arial"/>
              </w:rPr>
              <w:t xml:space="preserve"> </w:t>
            </w:r>
          </w:p>
        </w:tc>
        <w:tc>
          <w:tcPr>
            <w:tcW w:w="3118" w:type="dxa"/>
            <w:gridSpan w:val="2"/>
          </w:tcPr>
          <w:p w14:paraId="141A096C" w14:textId="77777777" w:rsidR="002A1352" w:rsidRPr="008570AE" w:rsidRDefault="002A1352" w:rsidP="002A1352">
            <w:pPr>
              <w:rPr>
                <w:rFonts w:cstheme="minorHAnsi"/>
              </w:rPr>
            </w:pPr>
          </w:p>
        </w:tc>
      </w:tr>
      <w:tr w:rsidR="002A1352" w:rsidRPr="008570AE" w14:paraId="3A727F9D" w14:textId="77777777" w:rsidTr="008570AE">
        <w:tc>
          <w:tcPr>
            <w:tcW w:w="9634" w:type="dxa"/>
            <w:gridSpan w:val="8"/>
          </w:tcPr>
          <w:p w14:paraId="2FDFDEC9" w14:textId="56C04E3F" w:rsidR="002A1352" w:rsidRPr="008570AE" w:rsidRDefault="002A1352" w:rsidP="002A1352">
            <w:pPr>
              <w:jc w:val="center"/>
              <w:rPr>
                <w:rFonts w:cs="Arial"/>
                <w:b/>
                <w:bCs/>
              </w:rPr>
            </w:pPr>
            <w:r w:rsidRPr="008570AE">
              <w:rPr>
                <w:rFonts w:cs="Arial"/>
                <w:b/>
                <w:bCs/>
              </w:rPr>
              <w:t xml:space="preserve">Safe </w:t>
            </w:r>
            <w:r w:rsidR="00F0763B" w:rsidRPr="008570AE">
              <w:rPr>
                <w:rFonts w:cs="Arial"/>
                <w:b/>
                <w:bCs/>
              </w:rPr>
              <w:t>Work</w:t>
            </w:r>
            <w:r w:rsidRPr="008570AE">
              <w:rPr>
                <w:rFonts w:cs="Arial"/>
                <w:b/>
                <w:bCs/>
              </w:rPr>
              <w:t xml:space="preserve"> Procedure:</w:t>
            </w:r>
          </w:p>
        </w:tc>
      </w:tr>
      <w:tr w:rsidR="002A1352" w:rsidRPr="008570AE" w14:paraId="3F733BC7" w14:textId="77777777" w:rsidTr="008570AE">
        <w:tc>
          <w:tcPr>
            <w:tcW w:w="9634" w:type="dxa"/>
            <w:gridSpan w:val="8"/>
          </w:tcPr>
          <w:p w14:paraId="0A8D3735" w14:textId="28BBB400" w:rsidR="002A1352" w:rsidRPr="008570AE" w:rsidRDefault="002A1352" w:rsidP="008F645E">
            <w:pPr>
              <w:pStyle w:val="ListParagraph"/>
              <w:numPr>
                <w:ilvl w:val="0"/>
                <w:numId w:val="122"/>
              </w:numPr>
              <w:rPr>
                <w:rFonts w:cs="Arial"/>
                <w:bCs/>
              </w:rPr>
            </w:pPr>
            <w:r w:rsidRPr="008570AE">
              <w:rPr>
                <w:rFonts w:cs="Arial"/>
                <w:bCs/>
              </w:rPr>
              <w:t xml:space="preserve">Put on appropriate </w:t>
            </w:r>
            <w:r w:rsidR="00C22572" w:rsidRPr="008570AE">
              <w:rPr>
                <w:rFonts w:cs="Arial"/>
                <w:bCs/>
              </w:rPr>
              <w:t>PPE.</w:t>
            </w:r>
          </w:p>
          <w:p w14:paraId="668B9157" w14:textId="5CF9EE19" w:rsidR="002A1352" w:rsidRPr="008570AE" w:rsidRDefault="002A1352" w:rsidP="008F645E">
            <w:pPr>
              <w:pStyle w:val="ListParagraph"/>
              <w:numPr>
                <w:ilvl w:val="0"/>
                <w:numId w:val="122"/>
              </w:numPr>
              <w:rPr>
                <w:rFonts w:cs="Arial"/>
                <w:bCs/>
              </w:rPr>
            </w:pPr>
            <w:r w:rsidRPr="008570AE">
              <w:rPr>
                <w:rFonts w:cs="Arial"/>
                <w:bCs/>
              </w:rPr>
              <w:t xml:space="preserve">Review </w:t>
            </w:r>
            <w:r w:rsidR="00C17766" w:rsidRPr="008570AE">
              <w:rPr>
                <w:rFonts w:cs="Arial"/>
                <w:bCs/>
              </w:rPr>
              <w:t>safety data sheet</w:t>
            </w:r>
            <w:r w:rsidRPr="008570AE">
              <w:rPr>
                <w:rFonts w:cs="Arial"/>
                <w:bCs/>
              </w:rPr>
              <w:t xml:space="preserve"> before handling pesticides</w:t>
            </w:r>
            <w:r w:rsidR="00C17766" w:rsidRPr="008570AE">
              <w:rPr>
                <w:rFonts w:cs="Arial"/>
                <w:bCs/>
              </w:rPr>
              <w:t>.</w:t>
            </w:r>
          </w:p>
          <w:p w14:paraId="1353B370" w14:textId="7B302014" w:rsidR="002A1352" w:rsidRPr="008570AE" w:rsidRDefault="002A1352" w:rsidP="008F645E">
            <w:pPr>
              <w:pStyle w:val="ListParagraph"/>
              <w:numPr>
                <w:ilvl w:val="0"/>
                <w:numId w:val="122"/>
              </w:numPr>
              <w:rPr>
                <w:rFonts w:cs="Arial"/>
                <w:bCs/>
              </w:rPr>
            </w:pPr>
            <w:r w:rsidRPr="008570AE">
              <w:rPr>
                <w:rFonts w:cs="Arial"/>
                <w:bCs/>
              </w:rPr>
              <w:t>Dilute and/or mix the pesticide/herbicide chemicals following manufacturer’s instructions</w:t>
            </w:r>
            <w:r w:rsidR="00C17766" w:rsidRPr="008570AE">
              <w:rPr>
                <w:rFonts w:cs="Arial"/>
                <w:bCs/>
              </w:rPr>
              <w:t>.</w:t>
            </w:r>
          </w:p>
          <w:p w14:paraId="0D179AB2" w14:textId="004B87CB" w:rsidR="002A1352" w:rsidRPr="008570AE" w:rsidRDefault="002A1352" w:rsidP="008F645E">
            <w:pPr>
              <w:pStyle w:val="ListParagraph"/>
              <w:numPr>
                <w:ilvl w:val="0"/>
                <w:numId w:val="122"/>
              </w:numPr>
              <w:rPr>
                <w:rFonts w:cs="Arial"/>
                <w:bCs/>
              </w:rPr>
            </w:pPr>
            <w:r w:rsidRPr="008570AE">
              <w:rPr>
                <w:rFonts w:cs="Arial"/>
                <w:bCs/>
              </w:rPr>
              <w:t>Pour mixed chemicals into the sprayer unit container</w:t>
            </w:r>
            <w:r w:rsidR="00C17766" w:rsidRPr="008570AE">
              <w:rPr>
                <w:rFonts w:cs="Arial"/>
                <w:bCs/>
              </w:rPr>
              <w:t>.</w:t>
            </w:r>
          </w:p>
          <w:p w14:paraId="5D964B52" w14:textId="6CA53935" w:rsidR="002A1352" w:rsidRPr="008570AE" w:rsidRDefault="002A1352" w:rsidP="008F645E">
            <w:pPr>
              <w:pStyle w:val="ListParagraph"/>
              <w:numPr>
                <w:ilvl w:val="0"/>
                <w:numId w:val="122"/>
              </w:numPr>
              <w:rPr>
                <w:rFonts w:cs="Arial"/>
                <w:bCs/>
              </w:rPr>
            </w:pPr>
            <w:r w:rsidRPr="008570AE">
              <w:rPr>
                <w:rFonts w:cs="Arial"/>
                <w:bCs/>
              </w:rPr>
              <w:t>Install sprayer units pump and nozzle assembly</w:t>
            </w:r>
            <w:r w:rsidR="00C17766" w:rsidRPr="008570AE">
              <w:rPr>
                <w:rFonts w:cs="Arial"/>
                <w:bCs/>
              </w:rPr>
              <w:t>.</w:t>
            </w:r>
          </w:p>
          <w:p w14:paraId="69D46C84" w14:textId="19908485" w:rsidR="002A1352" w:rsidRPr="008570AE" w:rsidRDefault="002A1352" w:rsidP="008F645E">
            <w:pPr>
              <w:pStyle w:val="ListParagraph"/>
              <w:numPr>
                <w:ilvl w:val="0"/>
                <w:numId w:val="122"/>
              </w:numPr>
              <w:rPr>
                <w:rFonts w:cs="Arial"/>
                <w:bCs/>
              </w:rPr>
            </w:pPr>
            <w:r w:rsidRPr="008570AE">
              <w:rPr>
                <w:rFonts w:cs="Arial"/>
                <w:bCs/>
              </w:rPr>
              <w:t>Before spraying an area with chemicals, clear all personnel</w:t>
            </w:r>
            <w:r w:rsidR="00C17766" w:rsidRPr="008570AE">
              <w:rPr>
                <w:rFonts w:cs="Arial"/>
                <w:bCs/>
              </w:rPr>
              <w:t>.</w:t>
            </w:r>
          </w:p>
          <w:p w14:paraId="1553FB18" w14:textId="58389125" w:rsidR="002A1352" w:rsidRPr="008570AE" w:rsidRDefault="002A1352" w:rsidP="008F645E">
            <w:pPr>
              <w:pStyle w:val="ListParagraph"/>
              <w:numPr>
                <w:ilvl w:val="0"/>
                <w:numId w:val="122"/>
              </w:numPr>
              <w:rPr>
                <w:rFonts w:cs="Arial"/>
                <w:bCs/>
              </w:rPr>
            </w:pPr>
            <w:r w:rsidRPr="008570AE">
              <w:rPr>
                <w:rFonts w:cs="Arial"/>
                <w:bCs/>
              </w:rPr>
              <w:t>Place signage along the perimeter of the spraying area to caution personnel of the hazardous activity</w:t>
            </w:r>
            <w:r w:rsidR="00C17766" w:rsidRPr="008570AE">
              <w:rPr>
                <w:rFonts w:cs="Arial"/>
                <w:bCs/>
              </w:rPr>
              <w:t>.</w:t>
            </w:r>
          </w:p>
          <w:p w14:paraId="51D473DA" w14:textId="0D252671" w:rsidR="002A1352" w:rsidRPr="008570AE" w:rsidRDefault="002A1352" w:rsidP="008F645E">
            <w:pPr>
              <w:pStyle w:val="ListParagraph"/>
              <w:numPr>
                <w:ilvl w:val="0"/>
                <w:numId w:val="122"/>
              </w:numPr>
              <w:rPr>
                <w:rFonts w:cs="Arial"/>
                <w:bCs/>
              </w:rPr>
            </w:pPr>
            <w:r w:rsidRPr="008570AE">
              <w:rPr>
                <w:rFonts w:cs="Arial"/>
                <w:bCs/>
              </w:rPr>
              <w:t>Grasp the sprayer unit’s pump handle and pump until pressure has accumulated in the sprayer unit</w:t>
            </w:r>
            <w:r w:rsidR="00C17766" w:rsidRPr="008570AE">
              <w:rPr>
                <w:rFonts w:cs="Arial"/>
                <w:bCs/>
              </w:rPr>
              <w:t>.</w:t>
            </w:r>
          </w:p>
          <w:p w14:paraId="5E6D4B82" w14:textId="76B71D8C" w:rsidR="002A1352" w:rsidRPr="008570AE" w:rsidRDefault="002A1352" w:rsidP="008F645E">
            <w:pPr>
              <w:pStyle w:val="ListParagraph"/>
              <w:numPr>
                <w:ilvl w:val="0"/>
                <w:numId w:val="122"/>
              </w:numPr>
              <w:rPr>
                <w:rFonts w:cs="Arial"/>
                <w:bCs/>
              </w:rPr>
            </w:pPr>
            <w:r w:rsidRPr="008570AE">
              <w:rPr>
                <w:rFonts w:cs="Arial"/>
                <w:bCs/>
              </w:rPr>
              <w:t>Carry the sprayer container in one hand and the s</w:t>
            </w:r>
            <w:r w:rsidR="00C17766" w:rsidRPr="008570AE">
              <w:rPr>
                <w:rFonts w:cs="Arial"/>
                <w:bCs/>
              </w:rPr>
              <w:t>prayer nozzle in the other hand.</w:t>
            </w:r>
          </w:p>
          <w:p w14:paraId="21F6A7D9" w14:textId="69F581D0" w:rsidR="002A1352" w:rsidRPr="008570AE" w:rsidRDefault="002A1352" w:rsidP="008F645E">
            <w:pPr>
              <w:pStyle w:val="ListParagraph"/>
              <w:numPr>
                <w:ilvl w:val="0"/>
                <w:numId w:val="122"/>
              </w:numPr>
              <w:rPr>
                <w:rFonts w:cs="Arial"/>
                <w:bCs/>
              </w:rPr>
            </w:pPr>
            <w:r w:rsidRPr="008570AE">
              <w:rPr>
                <w:rFonts w:cs="Arial"/>
                <w:bCs/>
              </w:rPr>
              <w:t>Release the chemical from the sprayer unit by opening the valve to the sprayer nozzle</w:t>
            </w:r>
            <w:r w:rsidR="00C17766" w:rsidRPr="008570AE">
              <w:rPr>
                <w:rFonts w:cs="Arial"/>
                <w:bCs/>
              </w:rPr>
              <w:t>.</w:t>
            </w:r>
          </w:p>
          <w:p w14:paraId="0E91FFB5" w14:textId="26230449" w:rsidR="002A1352" w:rsidRPr="008570AE" w:rsidRDefault="002A1352" w:rsidP="008F645E">
            <w:pPr>
              <w:pStyle w:val="ListParagraph"/>
              <w:numPr>
                <w:ilvl w:val="0"/>
                <w:numId w:val="122"/>
              </w:numPr>
              <w:rPr>
                <w:rFonts w:cs="Arial"/>
                <w:bCs/>
              </w:rPr>
            </w:pPr>
            <w:r w:rsidRPr="008570AE">
              <w:rPr>
                <w:rFonts w:cs="Arial"/>
                <w:bCs/>
              </w:rPr>
              <w:t>Walk forward and move the sprayer nozzle side to side to uniformly spread the pesticide/</w:t>
            </w:r>
            <w:r w:rsidR="00150E8B">
              <w:rPr>
                <w:rFonts w:cs="Arial"/>
                <w:bCs/>
              </w:rPr>
              <w:t xml:space="preserve"> </w:t>
            </w:r>
            <w:r w:rsidRPr="008570AE">
              <w:rPr>
                <w:rFonts w:cs="Arial"/>
                <w:bCs/>
              </w:rPr>
              <w:t>herbicide chemical over the area being treated</w:t>
            </w:r>
            <w:r w:rsidR="00C17766" w:rsidRPr="008570AE">
              <w:rPr>
                <w:rFonts w:cs="Arial"/>
                <w:bCs/>
              </w:rPr>
              <w:t>.</w:t>
            </w:r>
          </w:p>
          <w:p w14:paraId="120B8E5C" w14:textId="35CB8497" w:rsidR="002A1352" w:rsidRPr="008570AE" w:rsidRDefault="002A1352" w:rsidP="008F645E">
            <w:pPr>
              <w:pStyle w:val="ListParagraph"/>
              <w:numPr>
                <w:ilvl w:val="0"/>
                <w:numId w:val="122"/>
              </w:numPr>
              <w:rPr>
                <w:rFonts w:cs="Arial"/>
                <w:bCs/>
              </w:rPr>
            </w:pPr>
            <w:r w:rsidRPr="008570AE">
              <w:rPr>
                <w:rFonts w:cs="Arial"/>
                <w:bCs/>
              </w:rPr>
              <w:t>After treating the area, return all signage, chemicals and sprayer to the designated area</w:t>
            </w:r>
            <w:r w:rsidR="00C17766" w:rsidRPr="008570AE">
              <w:rPr>
                <w:rFonts w:cs="Arial"/>
                <w:bCs/>
              </w:rPr>
              <w:t>.</w:t>
            </w:r>
          </w:p>
          <w:p w14:paraId="60611D76" w14:textId="77777777" w:rsidR="002A1352" w:rsidRPr="008570AE" w:rsidRDefault="002A1352" w:rsidP="008F645E">
            <w:pPr>
              <w:pStyle w:val="ListParagraph"/>
              <w:numPr>
                <w:ilvl w:val="0"/>
                <w:numId w:val="122"/>
              </w:numPr>
              <w:rPr>
                <w:rFonts w:cs="Arial"/>
                <w:bCs/>
              </w:rPr>
            </w:pPr>
            <w:r w:rsidRPr="008570AE">
              <w:rPr>
                <w:rFonts w:cs="Arial"/>
                <w:bCs/>
              </w:rPr>
              <w:t>Slowly remove the pump and nozzle assembly from the sprayer unit to release accumulated pressure.</w:t>
            </w:r>
          </w:p>
          <w:p w14:paraId="08B420FF" w14:textId="5BAA53B8" w:rsidR="002A1352" w:rsidRPr="008570AE" w:rsidRDefault="002A1352" w:rsidP="008F645E">
            <w:pPr>
              <w:pStyle w:val="ListParagraph"/>
              <w:numPr>
                <w:ilvl w:val="0"/>
                <w:numId w:val="122"/>
              </w:numPr>
              <w:rPr>
                <w:rFonts w:cs="Arial"/>
                <w:bCs/>
              </w:rPr>
            </w:pPr>
            <w:r w:rsidRPr="008570AE">
              <w:rPr>
                <w:rFonts w:cs="Arial"/>
                <w:bCs/>
              </w:rPr>
              <w:t>Pour any excess pesticide chemicals from sprayer into a labeled storage container</w:t>
            </w:r>
            <w:r w:rsidR="00C17766" w:rsidRPr="008570AE">
              <w:rPr>
                <w:rFonts w:cs="Arial"/>
                <w:bCs/>
              </w:rPr>
              <w:t>.</w:t>
            </w:r>
          </w:p>
          <w:p w14:paraId="0162840C" w14:textId="305AA2E5" w:rsidR="002A1352" w:rsidRPr="008570AE" w:rsidRDefault="002A1352" w:rsidP="008F645E">
            <w:pPr>
              <w:pStyle w:val="ListParagraph"/>
              <w:numPr>
                <w:ilvl w:val="0"/>
                <w:numId w:val="122"/>
              </w:numPr>
              <w:rPr>
                <w:rFonts w:cs="Arial"/>
                <w:bCs/>
              </w:rPr>
            </w:pPr>
            <w:r w:rsidRPr="008570AE">
              <w:rPr>
                <w:rFonts w:cs="Arial"/>
                <w:bCs/>
              </w:rPr>
              <w:t>Remove all PPE and wash any chemicals off with a large volume of water</w:t>
            </w:r>
            <w:r w:rsidR="00C17766" w:rsidRPr="008570AE">
              <w:rPr>
                <w:rFonts w:cs="Arial"/>
                <w:bCs/>
              </w:rPr>
              <w:t>.</w:t>
            </w:r>
          </w:p>
          <w:p w14:paraId="3B7076AF" w14:textId="2027F7FF" w:rsidR="002A1352" w:rsidRPr="008570AE" w:rsidRDefault="002A1352" w:rsidP="008F645E">
            <w:pPr>
              <w:pStyle w:val="ListParagraph"/>
              <w:numPr>
                <w:ilvl w:val="0"/>
                <w:numId w:val="122"/>
              </w:numPr>
              <w:rPr>
                <w:rFonts w:cs="Arial"/>
                <w:bCs/>
              </w:rPr>
            </w:pPr>
            <w:r w:rsidRPr="008570AE">
              <w:rPr>
                <w:rFonts w:cs="Arial"/>
                <w:bCs/>
              </w:rPr>
              <w:t>Clean spraying and mixing equipment</w:t>
            </w:r>
            <w:r w:rsidR="00C17766" w:rsidRPr="008570AE">
              <w:rPr>
                <w:rFonts w:cs="Arial"/>
                <w:bCs/>
              </w:rPr>
              <w:t>.</w:t>
            </w:r>
          </w:p>
          <w:p w14:paraId="6485E580" w14:textId="3861AC15" w:rsidR="002A1352" w:rsidRPr="008570AE" w:rsidRDefault="002A1352" w:rsidP="008F645E">
            <w:pPr>
              <w:pStyle w:val="ListParagraph"/>
              <w:numPr>
                <w:ilvl w:val="0"/>
                <w:numId w:val="122"/>
              </w:numPr>
              <w:rPr>
                <w:rFonts w:cs="Arial"/>
                <w:bCs/>
              </w:rPr>
            </w:pPr>
            <w:r w:rsidRPr="008570AE">
              <w:rPr>
                <w:rFonts w:cs="Arial"/>
                <w:bCs/>
              </w:rPr>
              <w:t>Store PPE in a designated area</w:t>
            </w:r>
            <w:r w:rsidR="00C17766" w:rsidRPr="008570AE">
              <w:rPr>
                <w:rFonts w:cs="Arial"/>
                <w:bCs/>
              </w:rPr>
              <w:t>.</w:t>
            </w:r>
          </w:p>
          <w:p w14:paraId="5A4C62B2" w14:textId="77777777" w:rsidR="002A1352" w:rsidRPr="008570AE" w:rsidRDefault="002A1352" w:rsidP="002A1352">
            <w:pPr>
              <w:rPr>
                <w:rFonts w:cs="Arial"/>
                <w:bCs/>
              </w:rPr>
            </w:pPr>
          </w:p>
        </w:tc>
      </w:tr>
      <w:tr w:rsidR="002A1352" w:rsidRPr="008570AE" w14:paraId="19003D11" w14:textId="77777777" w:rsidTr="008570AE">
        <w:tc>
          <w:tcPr>
            <w:tcW w:w="9634" w:type="dxa"/>
            <w:gridSpan w:val="8"/>
          </w:tcPr>
          <w:p w14:paraId="3795DF5C" w14:textId="10FF7335" w:rsidR="002A1352" w:rsidRPr="008570AE" w:rsidRDefault="002A1352" w:rsidP="002A1352">
            <w:pPr>
              <w:jc w:val="center"/>
              <w:rPr>
                <w:rFonts w:cs="Arial"/>
                <w:b/>
                <w:bCs/>
                <w:i/>
              </w:rPr>
            </w:pPr>
            <w:r w:rsidRPr="008570AE">
              <w:rPr>
                <w:rFonts w:cs="Arial"/>
                <w:b/>
                <w:bCs/>
                <w:i/>
              </w:rPr>
              <w:t>If an emergency situation occurs while conducting this task or there is an equipment malfunction, engage the emergency stop and follow the lockout procedure</w:t>
            </w:r>
            <w:r w:rsidR="00C17766" w:rsidRPr="008570AE">
              <w:rPr>
                <w:rFonts w:cs="Arial"/>
                <w:b/>
                <w:bCs/>
                <w:i/>
              </w:rPr>
              <w:t>.</w:t>
            </w:r>
          </w:p>
          <w:p w14:paraId="0BA6AFEE" w14:textId="77777777" w:rsidR="002A1352" w:rsidRPr="008570AE" w:rsidRDefault="002A1352" w:rsidP="002A1352">
            <w:pPr>
              <w:jc w:val="center"/>
              <w:rPr>
                <w:rFonts w:cs="Arial"/>
                <w:b/>
                <w:bCs/>
              </w:rPr>
            </w:pPr>
          </w:p>
          <w:p w14:paraId="70E4EA5F" w14:textId="3DF1C832" w:rsidR="002A1352" w:rsidRPr="008570AE" w:rsidRDefault="002A1352" w:rsidP="00C17766">
            <w:pPr>
              <w:jc w:val="center"/>
              <w:rPr>
                <w:rFonts w:cs="Arial"/>
                <w:b/>
                <w:bCs/>
              </w:rPr>
            </w:pPr>
            <w:r w:rsidRPr="008570AE">
              <w:rPr>
                <w:rFonts w:cs="Arial"/>
                <w:b/>
                <w:bCs/>
              </w:rPr>
              <w:t>REPORT ANY HAZARDOU</w:t>
            </w:r>
            <w:r w:rsidR="00C17766" w:rsidRPr="008570AE">
              <w:rPr>
                <w:rFonts w:cs="Arial"/>
                <w:b/>
                <w:bCs/>
              </w:rPr>
              <w:t>S SITUATIONS TO YOUR SUPERVISOR</w:t>
            </w:r>
          </w:p>
        </w:tc>
      </w:tr>
      <w:tr w:rsidR="002A1352" w:rsidRPr="008570AE" w14:paraId="091B62EB" w14:textId="77777777" w:rsidTr="008570AE">
        <w:tc>
          <w:tcPr>
            <w:tcW w:w="5240" w:type="dxa"/>
            <w:gridSpan w:val="4"/>
            <w:vMerge w:val="restart"/>
          </w:tcPr>
          <w:p w14:paraId="39338713" w14:textId="77777777" w:rsidR="002A1352" w:rsidRPr="008570AE" w:rsidRDefault="002A1352" w:rsidP="002A1352">
            <w:pPr>
              <w:jc w:val="center"/>
              <w:rPr>
                <w:rFonts w:cs="Arial"/>
                <w:b/>
                <w:bCs/>
              </w:rPr>
            </w:pPr>
            <w:r w:rsidRPr="008570AE">
              <w:rPr>
                <w:rFonts w:cs="Arial"/>
                <w:b/>
                <w:bCs/>
              </w:rPr>
              <w:t>Guidance Documents/Standards:</w:t>
            </w:r>
          </w:p>
          <w:p w14:paraId="08D1ABD6" w14:textId="77777777" w:rsidR="002A1352" w:rsidRPr="008570AE" w:rsidRDefault="002A1352" w:rsidP="002A1352">
            <w:pPr>
              <w:jc w:val="center"/>
              <w:rPr>
                <w:rFonts w:cs="Arial"/>
                <w:b/>
                <w:bCs/>
                <w:i/>
              </w:rPr>
            </w:pPr>
          </w:p>
          <w:p w14:paraId="6EB9F29A" w14:textId="5C01ACBB" w:rsidR="002A1352" w:rsidRPr="008570AE" w:rsidRDefault="002A1352" w:rsidP="0049150E">
            <w:pPr>
              <w:rPr>
                <w:rFonts w:cs="Arial"/>
                <w:bCs/>
              </w:rPr>
            </w:pPr>
            <w:r w:rsidRPr="008570AE">
              <w:rPr>
                <w:rFonts w:cs="Arial"/>
                <w:bCs/>
              </w:rPr>
              <w:t xml:space="preserve">MB Workplace Safety </w:t>
            </w:r>
            <w:r w:rsidR="00963283" w:rsidRPr="008570AE">
              <w:rPr>
                <w:rFonts w:cs="Arial"/>
                <w:bCs/>
              </w:rPr>
              <w:t>and</w:t>
            </w:r>
            <w:r w:rsidRPr="008570AE">
              <w:rPr>
                <w:rFonts w:cs="Arial"/>
                <w:bCs/>
              </w:rPr>
              <w:t xml:space="preserve"> Health Act </w:t>
            </w:r>
            <w:r w:rsidR="00963283" w:rsidRPr="008570AE">
              <w:rPr>
                <w:rFonts w:cs="Arial"/>
                <w:bCs/>
              </w:rPr>
              <w:t>and</w:t>
            </w:r>
            <w:r w:rsidR="0049150E" w:rsidRPr="008570AE">
              <w:rPr>
                <w:rFonts w:cs="Arial"/>
                <w:bCs/>
              </w:rPr>
              <w:t xml:space="preserve"> Regulation</w:t>
            </w:r>
            <w:r w:rsidRPr="008570AE">
              <w:rPr>
                <w:rFonts w:cs="Arial"/>
                <w:bCs/>
              </w:rPr>
              <w:t>:</w:t>
            </w:r>
          </w:p>
          <w:p w14:paraId="6E9CF12F" w14:textId="77BCDA06" w:rsidR="002A1352" w:rsidRPr="008570AE" w:rsidRDefault="002A1352" w:rsidP="00C1420E">
            <w:pPr>
              <w:pStyle w:val="ListParagraph"/>
              <w:numPr>
                <w:ilvl w:val="0"/>
                <w:numId w:val="362"/>
              </w:numPr>
              <w:rPr>
                <w:rFonts w:cs="Arial"/>
                <w:bCs/>
              </w:rPr>
            </w:pPr>
            <w:r w:rsidRPr="008570AE">
              <w:rPr>
                <w:rFonts w:cs="Arial"/>
                <w:bCs/>
              </w:rPr>
              <w:t>Part 6 Personal Protective Equipment</w:t>
            </w:r>
          </w:p>
          <w:p w14:paraId="058522DD" w14:textId="77777777" w:rsidR="0049150E" w:rsidRPr="008570AE" w:rsidRDefault="002A1352" w:rsidP="00C1420E">
            <w:pPr>
              <w:pStyle w:val="ListParagraph"/>
              <w:numPr>
                <w:ilvl w:val="0"/>
                <w:numId w:val="362"/>
              </w:numPr>
              <w:tabs>
                <w:tab w:val="left" w:pos="3240"/>
              </w:tabs>
              <w:rPr>
                <w:rFonts w:cs="Arial"/>
                <w:bCs/>
              </w:rPr>
            </w:pPr>
            <w:r w:rsidRPr="008570AE">
              <w:rPr>
                <w:rFonts w:cs="Arial"/>
                <w:bCs/>
              </w:rPr>
              <w:t xml:space="preserve">Part 35 </w:t>
            </w:r>
            <w:r w:rsidR="0049150E" w:rsidRPr="008570AE">
              <w:rPr>
                <w:rFonts w:eastAsia="Arial" w:cs="Arial"/>
              </w:rPr>
              <w:t>Workplace Hazardous Products Information Systems</w:t>
            </w:r>
          </w:p>
          <w:p w14:paraId="15DD8001" w14:textId="5A4433D4" w:rsidR="002A1352" w:rsidRPr="008570AE" w:rsidRDefault="002A1352" w:rsidP="00C1420E">
            <w:pPr>
              <w:pStyle w:val="ListParagraph"/>
              <w:numPr>
                <w:ilvl w:val="0"/>
                <w:numId w:val="362"/>
              </w:numPr>
              <w:tabs>
                <w:tab w:val="left" w:pos="3240"/>
              </w:tabs>
              <w:rPr>
                <w:rFonts w:cs="Arial"/>
                <w:bCs/>
              </w:rPr>
            </w:pPr>
            <w:r w:rsidRPr="008570AE">
              <w:rPr>
                <w:rFonts w:cs="Arial"/>
                <w:bCs/>
              </w:rPr>
              <w:t>Part 36 Chemical and Biological Substance</w:t>
            </w:r>
            <w:r w:rsidR="0049150E" w:rsidRPr="008570AE">
              <w:rPr>
                <w:rFonts w:cs="Arial"/>
                <w:bCs/>
              </w:rPr>
              <w:t>s</w:t>
            </w:r>
          </w:p>
        </w:tc>
        <w:tc>
          <w:tcPr>
            <w:tcW w:w="4394" w:type="dxa"/>
            <w:gridSpan w:val="4"/>
          </w:tcPr>
          <w:p w14:paraId="6D845770" w14:textId="056974AD" w:rsidR="002A1352" w:rsidRPr="008570AE" w:rsidRDefault="002A1352" w:rsidP="00C17766">
            <w:pPr>
              <w:rPr>
                <w:rFonts w:cs="Arial"/>
                <w:bCs/>
              </w:rPr>
            </w:pPr>
            <w:r w:rsidRPr="008570AE">
              <w:rPr>
                <w:rFonts w:cs="Arial"/>
                <w:bCs/>
              </w:rPr>
              <w:t xml:space="preserve">This </w:t>
            </w:r>
            <w:r w:rsidR="00C17766" w:rsidRPr="008570AE">
              <w:rPr>
                <w:rFonts w:cs="Arial"/>
                <w:bCs/>
              </w:rPr>
              <w:t xml:space="preserve">safe work procedure </w:t>
            </w:r>
            <w:r w:rsidRPr="008570AE">
              <w:rPr>
                <w:rFonts w:cs="Arial"/>
                <w:bCs/>
              </w:rPr>
              <w:t>will be reviewed any time the task, equipment or materials change and at a minimum of every three years</w:t>
            </w:r>
            <w:r w:rsidR="00C17766" w:rsidRPr="008570AE">
              <w:rPr>
                <w:rFonts w:cs="Arial"/>
                <w:bCs/>
              </w:rPr>
              <w:t>.</w:t>
            </w:r>
          </w:p>
        </w:tc>
      </w:tr>
      <w:tr w:rsidR="002A1352" w:rsidRPr="008570AE" w14:paraId="36A22228" w14:textId="77777777" w:rsidTr="008570AE">
        <w:tc>
          <w:tcPr>
            <w:tcW w:w="5240" w:type="dxa"/>
            <w:gridSpan w:val="4"/>
            <w:vMerge/>
          </w:tcPr>
          <w:p w14:paraId="7AAE9554" w14:textId="77777777" w:rsidR="002A1352" w:rsidRPr="008570AE" w:rsidRDefault="002A1352" w:rsidP="002A1352">
            <w:pPr>
              <w:jc w:val="center"/>
              <w:rPr>
                <w:rFonts w:cs="Arial"/>
                <w:b/>
                <w:bCs/>
              </w:rPr>
            </w:pPr>
          </w:p>
        </w:tc>
        <w:tc>
          <w:tcPr>
            <w:tcW w:w="4394" w:type="dxa"/>
            <w:gridSpan w:val="4"/>
          </w:tcPr>
          <w:p w14:paraId="16A3AE0E" w14:textId="77777777" w:rsidR="002A1352" w:rsidRPr="008570AE" w:rsidRDefault="002A1352" w:rsidP="002A1352">
            <w:pPr>
              <w:rPr>
                <w:rFonts w:cs="Arial"/>
                <w:bCs/>
              </w:rPr>
            </w:pPr>
            <w:r w:rsidRPr="008570AE">
              <w:rPr>
                <w:rFonts w:cs="Arial"/>
                <w:bCs/>
              </w:rPr>
              <w:t>Reviewed By WSH Committee:</w:t>
            </w:r>
          </w:p>
          <w:p w14:paraId="2059105A" w14:textId="77777777" w:rsidR="002A1352" w:rsidRPr="008570AE" w:rsidRDefault="002A1352" w:rsidP="002A1352">
            <w:pPr>
              <w:rPr>
                <w:rFonts w:cs="Arial"/>
                <w:bCs/>
              </w:rPr>
            </w:pPr>
          </w:p>
          <w:p w14:paraId="13D50831" w14:textId="77777777" w:rsidR="002A1352" w:rsidRPr="008570AE" w:rsidRDefault="002A1352" w:rsidP="002A1352">
            <w:pPr>
              <w:rPr>
                <w:rFonts w:cs="Arial"/>
                <w:bCs/>
              </w:rPr>
            </w:pPr>
          </w:p>
          <w:p w14:paraId="6EA7FBD1" w14:textId="77777777" w:rsidR="002A1352" w:rsidRPr="008570AE" w:rsidRDefault="002A1352" w:rsidP="002A1352">
            <w:pPr>
              <w:rPr>
                <w:rFonts w:cs="Arial"/>
                <w:bCs/>
              </w:rPr>
            </w:pPr>
            <w:r w:rsidRPr="008570AE">
              <w:rPr>
                <w:rFonts w:cs="Arial"/>
                <w:bCs/>
              </w:rPr>
              <w:t>Date:</w:t>
            </w:r>
          </w:p>
          <w:p w14:paraId="3D746DB9" w14:textId="77777777" w:rsidR="002A1352" w:rsidRPr="008570AE" w:rsidRDefault="002A1352" w:rsidP="002A1352">
            <w:pPr>
              <w:rPr>
                <w:rFonts w:cs="Arial"/>
                <w:bCs/>
              </w:rPr>
            </w:pPr>
          </w:p>
        </w:tc>
      </w:tr>
    </w:tbl>
    <w:p w14:paraId="05052B1B" w14:textId="77777777" w:rsidR="002A1352" w:rsidRPr="00F317EF" w:rsidRDefault="002A1352" w:rsidP="002A1352">
      <w:pPr>
        <w:rPr>
          <w:sz w:val="20"/>
          <w:szCs w:val="20"/>
        </w:rPr>
      </w:pPr>
    </w:p>
    <w:p w14:paraId="325364BB" w14:textId="77777777" w:rsidR="002A1352" w:rsidRDefault="002A1352" w:rsidP="002A1352"/>
    <w:p w14:paraId="16859FCC" w14:textId="032BFBE8" w:rsidR="00177242" w:rsidRDefault="002A1352" w:rsidP="00946F7C">
      <w:pPr>
        <w:pStyle w:val="NoSpacing"/>
        <w:jc w:val="center"/>
        <w:rPr>
          <w:rFonts w:eastAsiaTheme="majorEastAsia" w:cstheme="minorHAnsi"/>
          <w:sz w:val="24"/>
          <w:szCs w:val="24"/>
          <w:lang w:val="en-CA"/>
        </w:rPr>
      </w:pPr>
      <w:r>
        <w:rPr>
          <w:rFonts w:eastAsiaTheme="majorEastAsia" w:cstheme="minorHAnsi"/>
          <w:sz w:val="24"/>
          <w:szCs w:val="24"/>
          <w:lang w:val="en-CA"/>
        </w:rPr>
        <w:br w:type="page"/>
      </w:r>
    </w:p>
    <w:p w14:paraId="1F500A29" w14:textId="6C5E42E5" w:rsidR="002A1352" w:rsidRPr="008570AE" w:rsidRDefault="002A1352" w:rsidP="002A1352">
      <w:pPr>
        <w:pStyle w:val="NoSpacing"/>
        <w:jc w:val="center"/>
      </w:pPr>
      <w:r w:rsidRPr="008570AE">
        <w:lastRenderedPageBreak/>
        <w:t>Starting Chain</w:t>
      </w:r>
      <w:r w:rsidR="00303C22" w:rsidRPr="008570AE">
        <w:t xml:space="preserve"> Saw</w:t>
      </w:r>
    </w:p>
    <w:tbl>
      <w:tblPr>
        <w:tblStyle w:val="TableGrid"/>
        <w:tblW w:w="9634" w:type="dxa"/>
        <w:tblLook w:val="04A0" w:firstRow="1" w:lastRow="0" w:firstColumn="1" w:lastColumn="0" w:noHBand="0" w:noVBand="1"/>
      </w:tblPr>
      <w:tblGrid>
        <w:gridCol w:w="1866"/>
        <w:gridCol w:w="1106"/>
        <w:gridCol w:w="761"/>
        <w:gridCol w:w="1507"/>
        <w:gridCol w:w="368"/>
        <w:gridCol w:w="808"/>
        <w:gridCol w:w="897"/>
        <w:gridCol w:w="2321"/>
      </w:tblGrid>
      <w:tr w:rsidR="002A1352" w:rsidRPr="008570AE" w14:paraId="583F8223" w14:textId="77777777" w:rsidTr="008570AE">
        <w:tc>
          <w:tcPr>
            <w:tcW w:w="1866" w:type="dxa"/>
          </w:tcPr>
          <w:p w14:paraId="5CA29172" w14:textId="77777777" w:rsidR="002A1352" w:rsidRPr="008570AE" w:rsidRDefault="002A1352" w:rsidP="002A1352">
            <w:pPr>
              <w:rPr>
                <w:b/>
              </w:rPr>
            </w:pPr>
            <w:r w:rsidRPr="008570AE">
              <w:rPr>
                <w:b/>
              </w:rPr>
              <w:t>Facility:</w:t>
            </w:r>
          </w:p>
        </w:tc>
        <w:tc>
          <w:tcPr>
            <w:tcW w:w="1867" w:type="dxa"/>
            <w:gridSpan w:val="2"/>
          </w:tcPr>
          <w:p w14:paraId="63B2B859" w14:textId="77777777" w:rsidR="002A1352" w:rsidRPr="008570AE" w:rsidRDefault="002A1352" w:rsidP="002A1352">
            <w:r w:rsidRPr="008570AE">
              <w:rPr>
                <w:b/>
              </w:rPr>
              <w:t>Written By:</w:t>
            </w:r>
          </w:p>
        </w:tc>
        <w:tc>
          <w:tcPr>
            <w:tcW w:w="1875" w:type="dxa"/>
            <w:gridSpan w:val="2"/>
          </w:tcPr>
          <w:p w14:paraId="5A572AC9" w14:textId="77777777" w:rsidR="002A1352" w:rsidRPr="008570AE" w:rsidRDefault="002A1352" w:rsidP="002A1352">
            <w:r w:rsidRPr="008570AE">
              <w:rPr>
                <w:b/>
              </w:rPr>
              <w:t>Approved By:</w:t>
            </w:r>
          </w:p>
        </w:tc>
        <w:tc>
          <w:tcPr>
            <w:tcW w:w="1705" w:type="dxa"/>
            <w:gridSpan w:val="2"/>
          </w:tcPr>
          <w:p w14:paraId="5D1155E8" w14:textId="77777777" w:rsidR="002A1352" w:rsidRPr="008570AE" w:rsidRDefault="002A1352" w:rsidP="002A1352">
            <w:r w:rsidRPr="008570AE">
              <w:rPr>
                <w:b/>
              </w:rPr>
              <w:t>Date Created:</w:t>
            </w:r>
          </w:p>
        </w:tc>
        <w:tc>
          <w:tcPr>
            <w:tcW w:w="2321" w:type="dxa"/>
          </w:tcPr>
          <w:p w14:paraId="7D198CE7" w14:textId="16136F2F" w:rsidR="002A1352" w:rsidRPr="008570AE" w:rsidRDefault="002A1352" w:rsidP="002A1352">
            <w:r w:rsidRPr="008570AE">
              <w:rPr>
                <w:b/>
              </w:rPr>
              <w:t>Date of Last Revision</w:t>
            </w:r>
            <w:r w:rsidR="00C17766" w:rsidRPr="008570AE">
              <w:rPr>
                <w:b/>
              </w:rPr>
              <w:t>:</w:t>
            </w:r>
          </w:p>
        </w:tc>
      </w:tr>
      <w:tr w:rsidR="002A1352" w:rsidRPr="008570AE" w14:paraId="05D2FB9E" w14:textId="77777777" w:rsidTr="008570AE">
        <w:tc>
          <w:tcPr>
            <w:tcW w:w="1866" w:type="dxa"/>
          </w:tcPr>
          <w:p w14:paraId="17705B40" w14:textId="77777777" w:rsidR="002A1352" w:rsidRPr="008570AE" w:rsidRDefault="002A1352" w:rsidP="002A1352"/>
        </w:tc>
        <w:tc>
          <w:tcPr>
            <w:tcW w:w="1867" w:type="dxa"/>
            <w:gridSpan w:val="2"/>
          </w:tcPr>
          <w:p w14:paraId="4C695441" w14:textId="77777777" w:rsidR="002A1352" w:rsidRPr="008570AE" w:rsidRDefault="002A1352" w:rsidP="002A1352"/>
        </w:tc>
        <w:tc>
          <w:tcPr>
            <w:tcW w:w="1875" w:type="dxa"/>
            <w:gridSpan w:val="2"/>
          </w:tcPr>
          <w:p w14:paraId="7FD22FAE" w14:textId="77777777" w:rsidR="002A1352" w:rsidRPr="008570AE" w:rsidRDefault="002A1352" w:rsidP="002A1352"/>
        </w:tc>
        <w:tc>
          <w:tcPr>
            <w:tcW w:w="1705" w:type="dxa"/>
            <w:gridSpan w:val="2"/>
          </w:tcPr>
          <w:p w14:paraId="3D7C1FE5" w14:textId="77777777" w:rsidR="002A1352" w:rsidRPr="008570AE" w:rsidRDefault="002A1352" w:rsidP="002A1352"/>
        </w:tc>
        <w:tc>
          <w:tcPr>
            <w:tcW w:w="2321" w:type="dxa"/>
          </w:tcPr>
          <w:p w14:paraId="5DE06D6E" w14:textId="77777777" w:rsidR="002A1352" w:rsidRPr="008570AE" w:rsidRDefault="002A1352" w:rsidP="002A1352"/>
        </w:tc>
      </w:tr>
      <w:tr w:rsidR="002A1352" w:rsidRPr="008570AE" w14:paraId="61A925A9" w14:textId="77777777" w:rsidTr="008570AE">
        <w:tc>
          <w:tcPr>
            <w:tcW w:w="2972" w:type="dxa"/>
            <w:gridSpan w:val="2"/>
          </w:tcPr>
          <w:p w14:paraId="77BB2022" w14:textId="029D117B" w:rsidR="002A1352" w:rsidRPr="008570AE" w:rsidRDefault="002A1352" w:rsidP="002A1352">
            <w:pPr>
              <w:rPr>
                <w:rFonts w:cs="Arial"/>
                <w:b/>
                <w:bCs/>
                <w:iCs/>
              </w:rPr>
            </w:pPr>
            <w:r w:rsidRPr="008570AE">
              <w:rPr>
                <w:rFonts w:cs="Arial"/>
                <w:b/>
                <w:bCs/>
                <w:iCs/>
              </w:rPr>
              <w:t>Hazards Present:</w:t>
            </w:r>
          </w:p>
        </w:tc>
        <w:tc>
          <w:tcPr>
            <w:tcW w:w="3444" w:type="dxa"/>
            <w:gridSpan w:val="4"/>
          </w:tcPr>
          <w:p w14:paraId="60CCA047" w14:textId="7A70B2A5" w:rsidR="002A1352" w:rsidRPr="008570AE" w:rsidRDefault="000977ED" w:rsidP="002A1352">
            <w:pPr>
              <w:rPr>
                <w:rFonts w:cs="Arial"/>
                <w:b/>
                <w:bCs/>
                <w:iCs/>
              </w:rPr>
            </w:pPr>
            <w:r w:rsidRPr="008570AE">
              <w:rPr>
                <w:rFonts w:cs="Arial"/>
                <w:b/>
                <w:bCs/>
                <w:iCs/>
              </w:rPr>
              <w:t>PPE or Devices Required:</w:t>
            </w:r>
          </w:p>
        </w:tc>
        <w:tc>
          <w:tcPr>
            <w:tcW w:w="3218" w:type="dxa"/>
            <w:gridSpan w:val="2"/>
          </w:tcPr>
          <w:p w14:paraId="252D9B3C" w14:textId="77777777" w:rsidR="002A1352" w:rsidRPr="008570AE" w:rsidRDefault="002A1352" w:rsidP="002A1352">
            <w:pPr>
              <w:rPr>
                <w:rFonts w:cs="Arial"/>
                <w:b/>
                <w:bCs/>
                <w:iCs/>
              </w:rPr>
            </w:pPr>
            <w:r w:rsidRPr="008570AE">
              <w:rPr>
                <w:rFonts w:cs="Arial"/>
                <w:b/>
                <w:bCs/>
                <w:iCs/>
              </w:rPr>
              <w:t>Additional Training Required:</w:t>
            </w:r>
          </w:p>
        </w:tc>
      </w:tr>
      <w:tr w:rsidR="002A1352" w:rsidRPr="008570AE" w14:paraId="01AD7EFB" w14:textId="77777777" w:rsidTr="008570AE">
        <w:tc>
          <w:tcPr>
            <w:tcW w:w="2972" w:type="dxa"/>
            <w:gridSpan w:val="2"/>
          </w:tcPr>
          <w:p w14:paraId="3116AE92" w14:textId="75BA85E7" w:rsidR="002A1352" w:rsidRPr="008570AE" w:rsidRDefault="00B34408" w:rsidP="002A1352">
            <w:pPr>
              <w:spacing w:line="230" w:lineRule="exact"/>
              <w:rPr>
                <w:rFonts w:eastAsia="Arial" w:cs="Arial"/>
              </w:rPr>
            </w:pPr>
            <w:r w:rsidRPr="008570AE">
              <w:rPr>
                <w:rFonts w:eastAsia="Arial" w:cs="Arial"/>
              </w:rPr>
              <w:t>a</w:t>
            </w:r>
            <w:r w:rsidRPr="008570AE">
              <w:rPr>
                <w:rFonts w:eastAsia="Arial" w:cs="Arial"/>
                <w:spacing w:val="5"/>
              </w:rPr>
              <w:t>m</w:t>
            </w:r>
            <w:r w:rsidRPr="008570AE">
              <w:rPr>
                <w:rFonts w:eastAsia="Arial" w:cs="Arial"/>
              </w:rPr>
              <w:t xml:space="preserve">putation </w:t>
            </w:r>
          </w:p>
        </w:tc>
        <w:tc>
          <w:tcPr>
            <w:tcW w:w="3444" w:type="dxa"/>
            <w:gridSpan w:val="4"/>
          </w:tcPr>
          <w:p w14:paraId="4E33D946" w14:textId="38309F8B" w:rsidR="002A1352" w:rsidRPr="008570AE" w:rsidRDefault="00B34408" w:rsidP="00055069">
            <w:pPr>
              <w:rPr>
                <w:rFonts w:eastAsia="Arial" w:cs="Arial"/>
              </w:rPr>
            </w:pPr>
            <w:r w:rsidRPr="008570AE">
              <w:rPr>
                <w:rFonts w:eastAsia="Arial" w:cs="Arial"/>
                <w:spacing w:val="-1"/>
              </w:rPr>
              <w:t>steel</w:t>
            </w:r>
            <w:r w:rsidRPr="008570AE">
              <w:rPr>
                <w:rFonts w:eastAsia="Arial" w:cs="Arial"/>
                <w:spacing w:val="-6"/>
              </w:rPr>
              <w:t xml:space="preserve"> </w:t>
            </w:r>
            <w:r w:rsidRPr="008570AE">
              <w:rPr>
                <w:rFonts w:eastAsia="Arial" w:cs="Arial"/>
              </w:rPr>
              <w:t>toe</w:t>
            </w:r>
            <w:r w:rsidRPr="008570AE">
              <w:rPr>
                <w:rFonts w:eastAsia="Arial" w:cs="Arial"/>
                <w:spacing w:val="-5"/>
              </w:rPr>
              <w:t xml:space="preserve"> </w:t>
            </w:r>
            <w:r w:rsidRPr="008570AE">
              <w:rPr>
                <w:rFonts w:eastAsia="Arial" w:cs="Arial"/>
              </w:rPr>
              <w:t>boots</w:t>
            </w:r>
          </w:p>
        </w:tc>
        <w:tc>
          <w:tcPr>
            <w:tcW w:w="3218" w:type="dxa"/>
            <w:gridSpan w:val="2"/>
          </w:tcPr>
          <w:p w14:paraId="36234226" w14:textId="5FC10A25" w:rsidR="002A1352" w:rsidRPr="008570AE" w:rsidRDefault="00055069" w:rsidP="002A1352">
            <w:pPr>
              <w:rPr>
                <w:rFonts w:cs="Arial"/>
              </w:rPr>
            </w:pPr>
            <w:r w:rsidRPr="008570AE">
              <w:rPr>
                <w:rFonts w:cs="Arial"/>
              </w:rPr>
              <w:t>First Aid</w:t>
            </w:r>
          </w:p>
        </w:tc>
      </w:tr>
      <w:tr w:rsidR="002A1352" w:rsidRPr="008570AE" w14:paraId="046E45BC" w14:textId="77777777" w:rsidTr="008570AE">
        <w:tc>
          <w:tcPr>
            <w:tcW w:w="2972" w:type="dxa"/>
            <w:gridSpan w:val="2"/>
          </w:tcPr>
          <w:p w14:paraId="77ED081F" w14:textId="10B65539" w:rsidR="002A1352" w:rsidRPr="008570AE" w:rsidRDefault="00B34408" w:rsidP="002A1352">
            <w:pPr>
              <w:spacing w:before="17" w:line="258" w:lineRule="auto"/>
              <w:rPr>
                <w:rFonts w:eastAsia="Arial" w:cs="Arial"/>
              </w:rPr>
            </w:pPr>
            <w:r w:rsidRPr="008570AE">
              <w:rPr>
                <w:rFonts w:eastAsia="Arial" w:cs="Arial"/>
              </w:rPr>
              <w:t>in</w:t>
            </w:r>
            <w:r w:rsidRPr="008570AE">
              <w:rPr>
                <w:rFonts w:eastAsia="Arial" w:cs="Arial"/>
                <w:spacing w:val="1"/>
              </w:rPr>
              <w:t>j</w:t>
            </w:r>
            <w:r w:rsidRPr="008570AE">
              <w:rPr>
                <w:rFonts w:eastAsia="Arial" w:cs="Arial"/>
              </w:rPr>
              <w:t>u</w:t>
            </w:r>
            <w:r w:rsidRPr="008570AE">
              <w:rPr>
                <w:rFonts w:eastAsia="Arial" w:cs="Arial"/>
                <w:spacing w:val="1"/>
              </w:rPr>
              <w:t>r</w:t>
            </w:r>
            <w:r w:rsidRPr="008570AE">
              <w:rPr>
                <w:rFonts w:eastAsia="Arial" w:cs="Arial"/>
              </w:rPr>
              <w:t>y</w:t>
            </w:r>
            <w:r w:rsidRPr="008570AE">
              <w:rPr>
                <w:rFonts w:eastAsia="Arial" w:cs="Arial"/>
                <w:spacing w:val="-11"/>
              </w:rPr>
              <w:t xml:space="preserve"> </w:t>
            </w:r>
            <w:r w:rsidRPr="008570AE">
              <w:rPr>
                <w:rFonts w:eastAsia="Arial" w:cs="Arial"/>
                <w:spacing w:val="2"/>
              </w:rPr>
              <w:t>f</w:t>
            </w:r>
            <w:r w:rsidRPr="008570AE">
              <w:rPr>
                <w:rFonts w:eastAsia="Arial" w:cs="Arial"/>
                <w:spacing w:val="1"/>
              </w:rPr>
              <w:t>r</w:t>
            </w:r>
            <w:r w:rsidRPr="008570AE">
              <w:rPr>
                <w:rFonts w:eastAsia="Arial" w:cs="Arial"/>
              </w:rPr>
              <w:t xml:space="preserve">om </w:t>
            </w:r>
            <w:r w:rsidRPr="008570AE">
              <w:rPr>
                <w:rFonts w:eastAsia="Arial" w:cs="Arial"/>
                <w:spacing w:val="1"/>
              </w:rPr>
              <w:t>c</w:t>
            </w:r>
            <w:r w:rsidRPr="008570AE">
              <w:rPr>
                <w:rFonts w:eastAsia="Arial" w:cs="Arial"/>
              </w:rPr>
              <w:t>uts</w:t>
            </w:r>
          </w:p>
        </w:tc>
        <w:tc>
          <w:tcPr>
            <w:tcW w:w="3444" w:type="dxa"/>
            <w:gridSpan w:val="4"/>
          </w:tcPr>
          <w:p w14:paraId="5B5D7C28" w14:textId="18300960" w:rsidR="002A1352" w:rsidRPr="008570AE" w:rsidRDefault="00B34408" w:rsidP="002A1352">
            <w:r w:rsidRPr="008570AE">
              <w:rPr>
                <w:rFonts w:eastAsia="Arial" w:cs="Arial"/>
                <w:spacing w:val="-1"/>
              </w:rPr>
              <w:t>e</w:t>
            </w:r>
            <w:r w:rsidRPr="008570AE">
              <w:rPr>
                <w:rFonts w:eastAsia="Arial" w:cs="Arial"/>
                <w:spacing w:val="-6"/>
              </w:rPr>
              <w:t>y</w:t>
            </w:r>
            <w:r w:rsidRPr="008570AE">
              <w:rPr>
                <w:rFonts w:eastAsia="Arial" w:cs="Arial"/>
              </w:rPr>
              <w:t>e</w:t>
            </w:r>
            <w:r w:rsidRPr="008570AE">
              <w:rPr>
                <w:rFonts w:eastAsia="Arial" w:cs="Arial"/>
                <w:spacing w:val="-3"/>
              </w:rPr>
              <w:t xml:space="preserve"> </w:t>
            </w:r>
            <w:r w:rsidRPr="008570AE">
              <w:rPr>
                <w:rFonts w:eastAsia="Arial" w:cs="Arial"/>
              </w:rPr>
              <w:t>p</w:t>
            </w:r>
            <w:r w:rsidRPr="008570AE">
              <w:rPr>
                <w:rFonts w:eastAsia="Arial" w:cs="Arial"/>
                <w:spacing w:val="1"/>
              </w:rPr>
              <w:t>r</w:t>
            </w:r>
            <w:r w:rsidRPr="008570AE">
              <w:rPr>
                <w:rFonts w:eastAsia="Arial" w:cs="Arial"/>
              </w:rPr>
              <w:t>ote</w:t>
            </w:r>
            <w:r w:rsidRPr="008570AE">
              <w:rPr>
                <w:rFonts w:eastAsia="Arial" w:cs="Arial"/>
                <w:spacing w:val="1"/>
              </w:rPr>
              <w:t>c</w:t>
            </w:r>
            <w:r w:rsidRPr="008570AE">
              <w:rPr>
                <w:rFonts w:eastAsia="Arial" w:cs="Arial"/>
              </w:rPr>
              <w:t>tion</w:t>
            </w:r>
          </w:p>
        </w:tc>
        <w:tc>
          <w:tcPr>
            <w:tcW w:w="3218" w:type="dxa"/>
            <w:gridSpan w:val="2"/>
          </w:tcPr>
          <w:p w14:paraId="2C70F4DB" w14:textId="55246C08" w:rsidR="002A1352" w:rsidRPr="008570AE" w:rsidRDefault="00B34408" w:rsidP="00B34408">
            <w:pPr>
              <w:rPr>
                <w:rFonts w:cs="Arial"/>
              </w:rPr>
            </w:pPr>
            <w:r w:rsidRPr="008570AE">
              <w:rPr>
                <w:rFonts w:cs="Arial"/>
              </w:rPr>
              <w:t>chain saw training/certification</w:t>
            </w:r>
          </w:p>
        </w:tc>
      </w:tr>
      <w:tr w:rsidR="002A1352" w:rsidRPr="008570AE" w14:paraId="7908A45E" w14:textId="77777777" w:rsidTr="008570AE">
        <w:tc>
          <w:tcPr>
            <w:tcW w:w="2972" w:type="dxa"/>
            <w:gridSpan w:val="2"/>
          </w:tcPr>
          <w:p w14:paraId="1575FE6A" w14:textId="78E2DE6F" w:rsidR="002A1352" w:rsidRPr="008570AE" w:rsidRDefault="00B34408" w:rsidP="002A1352">
            <w:pPr>
              <w:spacing w:line="258" w:lineRule="auto"/>
              <w:rPr>
                <w:rFonts w:eastAsia="Arial" w:cs="Arial"/>
              </w:rPr>
            </w:pPr>
            <w:r w:rsidRPr="008570AE">
              <w:rPr>
                <w:rFonts w:eastAsia="Arial" w:cs="Arial"/>
              </w:rPr>
              <w:t>p</w:t>
            </w:r>
            <w:r w:rsidRPr="008570AE">
              <w:rPr>
                <w:rFonts w:eastAsia="Arial" w:cs="Arial"/>
                <w:spacing w:val="1"/>
              </w:rPr>
              <w:t>r</w:t>
            </w:r>
            <w:r w:rsidRPr="008570AE">
              <w:rPr>
                <w:rFonts w:eastAsia="Arial" w:cs="Arial"/>
              </w:rPr>
              <w:t>o</w:t>
            </w:r>
            <w:r w:rsidRPr="008570AE">
              <w:rPr>
                <w:rFonts w:eastAsia="Arial" w:cs="Arial"/>
                <w:spacing w:val="2"/>
              </w:rPr>
              <w:t>j</w:t>
            </w:r>
            <w:r w:rsidRPr="008570AE">
              <w:rPr>
                <w:rFonts w:eastAsia="Arial" w:cs="Arial"/>
              </w:rPr>
              <w:t>e</w:t>
            </w:r>
            <w:r w:rsidRPr="008570AE">
              <w:rPr>
                <w:rFonts w:eastAsia="Arial" w:cs="Arial"/>
                <w:spacing w:val="1"/>
              </w:rPr>
              <w:t>c</w:t>
            </w:r>
            <w:r w:rsidRPr="008570AE">
              <w:rPr>
                <w:rFonts w:eastAsia="Arial" w:cs="Arial"/>
              </w:rPr>
              <w:t>tiles</w:t>
            </w:r>
          </w:p>
        </w:tc>
        <w:tc>
          <w:tcPr>
            <w:tcW w:w="3444" w:type="dxa"/>
            <w:gridSpan w:val="4"/>
          </w:tcPr>
          <w:p w14:paraId="6AADD610" w14:textId="7DDCDC9C" w:rsidR="002A1352" w:rsidRPr="008570AE" w:rsidRDefault="00B34408" w:rsidP="002A1352">
            <w:pPr>
              <w:spacing w:line="230" w:lineRule="exact"/>
              <w:rPr>
                <w:rFonts w:eastAsia="Arial" w:cs="Arial"/>
              </w:rPr>
            </w:pPr>
            <w:r w:rsidRPr="008570AE">
              <w:rPr>
                <w:rFonts w:eastAsia="Arial" w:cs="Arial"/>
                <w:spacing w:val="1"/>
              </w:rPr>
              <w:t>f</w:t>
            </w:r>
            <w:r w:rsidRPr="008570AE">
              <w:rPr>
                <w:rFonts w:eastAsia="Arial" w:cs="Arial"/>
              </w:rPr>
              <w:t>a</w:t>
            </w:r>
            <w:r w:rsidRPr="008570AE">
              <w:rPr>
                <w:rFonts w:eastAsia="Arial" w:cs="Arial"/>
                <w:spacing w:val="1"/>
              </w:rPr>
              <w:t>c</w:t>
            </w:r>
            <w:r w:rsidRPr="008570AE">
              <w:rPr>
                <w:rFonts w:eastAsia="Arial" w:cs="Arial"/>
              </w:rPr>
              <w:t>e</w:t>
            </w:r>
            <w:r w:rsidRPr="008570AE">
              <w:rPr>
                <w:rFonts w:eastAsia="Arial" w:cs="Arial"/>
                <w:spacing w:val="-5"/>
              </w:rPr>
              <w:t xml:space="preserve"> </w:t>
            </w:r>
            <w:r w:rsidRPr="008570AE">
              <w:rPr>
                <w:rFonts w:eastAsia="Arial" w:cs="Arial"/>
              </w:rPr>
              <w:t>shield</w:t>
            </w:r>
          </w:p>
        </w:tc>
        <w:tc>
          <w:tcPr>
            <w:tcW w:w="3218" w:type="dxa"/>
            <w:gridSpan w:val="2"/>
          </w:tcPr>
          <w:p w14:paraId="29FA0E70" w14:textId="77777777" w:rsidR="002A1352" w:rsidRPr="008570AE" w:rsidRDefault="002A1352" w:rsidP="002A1352">
            <w:pPr>
              <w:rPr>
                <w:rFonts w:cstheme="minorHAnsi"/>
              </w:rPr>
            </w:pPr>
          </w:p>
        </w:tc>
      </w:tr>
      <w:tr w:rsidR="002A1352" w:rsidRPr="008570AE" w14:paraId="6655618B" w14:textId="77777777" w:rsidTr="008570AE">
        <w:tc>
          <w:tcPr>
            <w:tcW w:w="2972" w:type="dxa"/>
            <w:gridSpan w:val="2"/>
          </w:tcPr>
          <w:p w14:paraId="5B96A781" w14:textId="2308973B" w:rsidR="002A1352" w:rsidRPr="008570AE" w:rsidRDefault="00B34408" w:rsidP="002A1352">
            <w:r w:rsidRPr="008570AE">
              <w:rPr>
                <w:rFonts w:eastAsia="Arial" w:cs="Arial"/>
              </w:rPr>
              <w:t>bodily</w:t>
            </w:r>
            <w:r w:rsidRPr="008570AE">
              <w:rPr>
                <w:rFonts w:eastAsia="Arial" w:cs="Arial"/>
                <w:spacing w:val="-11"/>
              </w:rPr>
              <w:t xml:space="preserve"> </w:t>
            </w:r>
            <w:r w:rsidRPr="008570AE">
              <w:rPr>
                <w:rFonts w:eastAsia="Arial" w:cs="Arial"/>
                <w:spacing w:val="1"/>
              </w:rPr>
              <w:t>s</w:t>
            </w:r>
            <w:r w:rsidRPr="008570AE">
              <w:rPr>
                <w:rFonts w:eastAsia="Arial" w:cs="Arial"/>
              </w:rPr>
              <w:t>t</w:t>
            </w:r>
            <w:r w:rsidRPr="008570AE">
              <w:rPr>
                <w:rFonts w:eastAsia="Arial" w:cs="Arial"/>
                <w:spacing w:val="1"/>
              </w:rPr>
              <w:t>r</w:t>
            </w:r>
            <w:r w:rsidRPr="008570AE">
              <w:rPr>
                <w:rFonts w:eastAsia="Arial" w:cs="Arial"/>
              </w:rPr>
              <w:t>ains</w:t>
            </w:r>
          </w:p>
        </w:tc>
        <w:tc>
          <w:tcPr>
            <w:tcW w:w="3444" w:type="dxa"/>
            <w:gridSpan w:val="4"/>
          </w:tcPr>
          <w:p w14:paraId="3DA4D55B" w14:textId="26D52C06" w:rsidR="002A1352" w:rsidRPr="008570AE" w:rsidRDefault="00B34408" w:rsidP="002A1352">
            <w:r w:rsidRPr="008570AE">
              <w:t>hard hat</w:t>
            </w:r>
          </w:p>
        </w:tc>
        <w:tc>
          <w:tcPr>
            <w:tcW w:w="3218" w:type="dxa"/>
            <w:gridSpan w:val="2"/>
          </w:tcPr>
          <w:p w14:paraId="7799E78F" w14:textId="77777777" w:rsidR="002A1352" w:rsidRPr="008570AE" w:rsidRDefault="002A1352" w:rsidP="002A1352">
            <w:pPr>
              <w:rPr>
                <w:rFonts w:cstheme="minorHAnsi"/>
              </w:rPr>
            </w:pPr>
          </w:p>
        </w:tc>
      </w:tr>
      <w:tr w:rsidR="002A1352" w:rsidRPr="008570AE" w14:paraId="4CF111CF" w14:textId="77777777" w:rsidTr="008570AE">
        <w:tc>
          <w:tcPr>
            <w:tcW w:w="2972" w:type="dxa"/>
            <w:gridSpan w:val="2"/>
          </w:tcPr>
          <w:p w14:paraId="748BF06D" w14:textId="230B74A7" w:rsidR="002A1352" w:rsidRPr="008570AE" w:rsidRDefault="00B34408" w:rsidP="002A1352">
            <w:pPr>
              <w:spacing w:before="17"/>
              <w:rPr>
                <w:rFonts w:eastAsia="Arial" w:cs="Arial"/>
              </w:rPr>
            </w:pPr>
            <w:r w:rsidRPr="008570AE">
              <w:rPr>
                <w:rFonts w:eastAsia="Arial" w:cs="Arial"/>
              </w:rPr>
              <w:t>noi</w:t>
            </w:r>
            <w:r w:rsidRPr="008570AE">
              <w:rPr>
                <w:rFonts w:eastAsia="Arial" w:cs="Arial"/>
                <w:spacing w:val="1"/>
              </w:rPr>
              <w:t>s</w:t>
            </w:r>
            <w:r w:rsidRPr="008570AE">
              <w:rPr>
                <w:rFonts w:eastAsia="Arial" w:cs="Arial"/>
              </w:rPr>
              <w:t>e</w:t>
            </w:r>
            <w:r w:rsidRPr="008570AE">
              <w:rPr>
                <w:rFonts w:eastAsia="Arial" w:cs="Arial"/>
                <w:spacing w:val="-6"/>
              </w:rPr>
              <w:t xml:space="preserve"> </w:t>
            </w:r>
            <w:r w:rsidRPr="008570AE">
              <w:rPr>
                <w:rFonts w:eastAsia="Arial" w:cs="Arial"/>
              </w:rPr>
              <w:t>levels</w:t>
            </w:r>
          </w:p>
        </w:tc>
        <w:tc>
          <w:tcPr>
            <w:tcW w:w="3444" w:type="dxa"/>
            <w:gridSpan w:val="4"/>
          </w:tcPr>
          <w:p w14:paraId="37938B1F" w14:textId="1A15944D" w:rsidR="002A1352" w:rsidRPr="008570AE" w:rsidRDefault="00B34408" w:rsidP="002A1352">
            <w:pPr>
              <w:spacing w:line="230" w:lineRule="exact"/>
              <w:rPr>
                <w:rFonts w:eastAsia="Arial" w:cs="Arial"/>
              </w:rPr>
            </w:pPr>
            <w:r w:rsidRPr="008570AE">
              <w:rPr>
                <w:rFonts w:eastAsia="Arial" w:cs="Arial"/>
              </w:rPr>
              <w:t>communication device</w:t>
            </w:r>
          </w:p>
        </w:tc>
        <w:tc>
          <w:tcPr>
            <w:tcW w:w="3218" w:type="dxa"/>
            <w:gridSpan w:val="2"/>
          </w:tcPr>
          <w:p w14:paraId="324CF21D" w14:textId="77777777" w:rsidR="002A1352" w:rsidRPr="008570AE" w:rsidRDefault="002A1352" w:rsidP="002A1352">
            <w:pPr>
              <w:rPr>
                <w:rFonts w:cstheme="minorHAnsi"/>
              </w:rPr>
            </w:pPr>
          </w:p>
        </w:tc>
      </w:tr>
      <w:tr w:rsidR="002A1352" w:rsidRPr="008570AE" w14:paraId="09007A0C" w14:textId="77777777" w:rsidTr="008570AE">
        <w:tc>
          <w:tcPr>
            <w:tcW w:w="2972" w:type="dxa"/>
            <w:gridSpan w:val="2"/>
          </w:tcPr>
          <w:p w14:paraId="574512C8" w14:textId="77777777" w:rsidR="002A1352" w:rsidRPr="008570AE" w:rsidRDefault="002A1352" w:rsidP="002A1352">
            <w:pPr>
              <w:spacing w:before="17"/>
              <w:rPr>
                <w:rFonts w:eastAsia="Arial" w:cs="Arial"/>
              </w:rPr>
            </w:pPr>
          </w:p>
        </w:tc>
        <w:tc>
          <w:tcPr>
            <w:tcW w:w="3444" w:type="dxa"/>
            <w:gridSpan w:val="4"/>
          </w:tcPr>
          <w:p w14:paraId="0FEE61AB" w14:textId="61C4E3B9" w:rsidR="002A1352" w:rsidRPr="008570AE" w:rsidRDefault="00B34408" w:rsidP="002A1352">
            <w:pPr>
              <w:spacing w:line="230" w:lineRule="exact"/>
              <w:rPr>
                <w:rFonts w:eastAsia="Arial" w:cs="Arial"/>
              </w:rPr>
            </w:pPr>
            <w:r w:rsidRPr="008570AE">
              <w:rPr>
                <w:rFonts w:eastAsia="Arial" w:cs="Arial"/>
              </w:rPr>
              <w:t>hearing protection</w:t>
            </w:r>
          </w:p>
        </w:tc>
        <w:tc>
          <w:tcPr>
            <w:tcW w:w="3218" w:type="dxa"/>
            <w:gridSpan w:val="2"/>
          </w:tcPr>
          <w:p w14:paraId="47259CE3" w14:textId="77777777" w:rsidR="002A1352" w:rsidRPr="008570AE" w:rsidRDefault="002A1352" w:rsidP="002A1352">
            <w:pPr>
              <w:rPr>
                <w:rFonts w:cstheme="minorHAnsi"/>
              </w:rPr>
            </w:pPr>
          </w:p>
        </w:tc>
      </w:tr>
      <w:tr w:rsidR="002A1352" w:rsidRPr="008570AE" w14:paraId="53D40B4E" w14:textId="77777777" w:rsidTr="008570AE">
        <w:tc>
          <w:tcPr>
            <w:tcW w:w="2972" w:type="dxa"/>
            <w:gridSpan w:val="2"/>
          </w:tcPr>
          <w:p w14:paraId="7256E012" w14:textId="77777777" w:rsidR="002A1352" w:rsidRPr="008570AE" w:rsidRDefault="002A1352" w:rsidP="002A1352">
            <w:pPr>
              <w:spacing w:before="17"/>
              <w:rPr>
                <w:rFonts w:eastAsia="Arial" w:cs="Arial"/>
              </w:rPr>
            </w:pPr>
          </w:p>
        </w:tc>
        <w:tc>
          <w:tcPr>
            <w:tcW w:w="3444" w:type="dxa"/>
            <w:gridSpan w:val="4"/>
          </w:tcPr>
          <w:p w14:paraId="09DEF7D9" w14:textId="19399A22" w:rsidR="002A1352" w:rsidRPr="008570AE" w:rsidRDefault="00B34408" w:rsidP="002A1352">
            <w:pPr>
              <w:spacing w:line="230" w:lineRule="exact"/>
              <w:rPr>
                <w:rFonts w:eastAsia="Arial" w:cs="Arial"/>
              </w:rPr>
            </w:pPr>
            <w:r w:rsidRPr="008570AE">
              <w:rPr>
                <w:rFonts w:eastAsia="Arial" w:cs="Arial"/>
              </w:rPr>
              <w:t>chain saw chaps</w:t>
            </w:r>
          </w:p>
        </w:tc>
        <w:tc>
          <w:tcPr>
            <w:tcW w:w="3218" w:type="dxa"/>
            <w:gridSpan w:val="2"/>
          </w:tcPr>
          <w:p w14:paraId="49D6E31F" w14:textId="77777777" w:rsidR="002A1352" w:rsidRPr="008570AE" w:rsidRDefault="002A1352" w:rsidP="002A1352">
            <w:pPr>
              <w:rPr>
                <w:rFonts w:cstheme="minorHAnsi"/>
              </w:rPr>
            </w:pPr>
          </w:p>
        </w:tc>
      </w:tr>
      <w:tr w:rsidR="002A1352" w:rsidRPr="008570AE" w14:paraId="6C72C559" w14:textId="77777777" w:rsidTr="008570AE">
        <w:tc>
          <w:tcPr>
            <w:tcW w:w="9634" w:type="dxa"/>
            <w:gridSpan w:val="8"/>
          </w:tcPr>
          <w:p w14:paraId="4660037E" w14:textId="0D6B87BB" w:rsidR="002A1352" w:rsidRPr="008570AE" w:rsidRDefault="002A1352" w:rsidP="008D6DCF">
            <w:pPr>
              <w:jc w:val="center"/>
              <w:rPr>
                <w:rFonts w:cs="Arial"/>
                <w:b/>
                <w:bCs/>
              </w:rPr>
            </w:pPr>
            <w:r w:rsidRPr="008570AE">
              <w:rPr>
                <w:rFonts w:cs="Arial"/>
                <w:b/>
                <w:bCs/>
              </w:rPr>
              <w:t xml:space="preserve">Safe </w:t>
            </w:r>
            <w:r w:rsidR="00F0763B" w:rsidRPr="008570AE">
              <w:rPr>
                <w:rFonts w:cs="Arial"/>
                <w:b/>
                <w:bCs/>
              </w:rPr>
              <w:t>Work</w:t>
            </w:r>
            <w:r w:rsidRPr="008570AE">
              <w:rPr>
                <w:rFonts w:cs="Arial"/>
                <w:b/>
                <w:bCs/>
              </w:rPr>
              <w:t xml:space="preserve"> Procedure:</w:t>
            </w:r>
          </w:p>
        </w:tc>
      </w:tr>
      <w:tr w:rsidR="002A1352" w:rsidRPr="008570AE" w14:paraId="46D2C71B" w14:textId="77777777" w:rsidTr="008570AE">
        <w:tc>
          <w:tcPr>
            <w:tcW w:w="9634" w:type="dxa"/>
            <w:gridSpan w:val="8"/>
          </w:tcPr>
          <w:p w14:paraId="0A09D99A" w14:textId="107E4A9A" w:rsidR="002A1352" w:rsidRPr="008570AE" w:rsidRDefault="002A1352" w:rsidP="00C1420E">
            <w:pPr>
              <w:pStyle w:val="ListParagraph"/>
              <w:numPr>
                <w:ilvl w:val="0"/>
                <w:numId w:val="288"/>
              </w:numPr>
              <w:ind w:right="-20"/>
              <w:rPr>
                <w:rFonts w:eastAsia="Arial" w:cs="Arial"/>
              </w:rPr>
            </w:pPr>
            <w:r w:rsidRPr="008570AE">
              <w:rPr>
                <w:rFonts w:eastAsia="Arial" w:cs="Arial"/>
                <w:spacing w:val="12"/>
              </w:rPr>
              <w:t>W</w:t>
            </w:r>
            <w:r w:rsidRPr="008570AE">
              <w:rPr>
                <w:rFonts w:eastAsia="Arial" w:cs="Arial"/>
              </w:rPr>
              <w:t>ear</w:t>
            </w:r>
            <w:r w:rsidRPr="008570AE">
              <w:rPr>
                <w:rFonts w:eastAsia="Arial" w:cs="Arial"/>
                <w:spacing w:val="-4"/>
              </w:rPr>
              <w:t xml:space="preserve"> </w:t>
            </w:r>
            <w:r w:rsidRPr="008570AE">
              <w:rPr>
                <w:rFonts w:eastAsia="Arial" w:cs="Arial"/>
              </w:rPr>
              <w:t>all</w:t>
            </w:r>
            <w:r w:rsidRPr="008570AE">
              <w:rPr>
                <w:rFonts w:eastAsia="Arial" w:cs="Arial"/>
                <w:spacing w:val="-3"/>
              </w:rPr>
              <w:t xml:space="preserve"> </w:t>
            </w:r>
            <w:r w:rsidRPr="008570AE">
              <w:rPr>
                <w:rFonts w:eastAsia="Arial" w:cs="Arial"/>
              </w:rPr>
              <w:t>app</w:t>
            </w:r>
            <w:r w:rsidRPr="008570AE">
              <w:rPr>
                <w:rFonts w:eastAsia="Arial" w:cs="Arial"/>
                <w:spacing w:val="1"/>
              </w:rPr>
              <w:t>r</w:t>
            </w:r>
            <w:r w:rsidRPr="008570AE">
              <w:rPr>
                <w:rFonts w:eastAsia="Arial" w:cs="Arial"/>
              </w:rPr>
              <w:t>op</w:t>
            </w:r>
            <w:r w:rsidRPr="008570AE">
              <w:rPr>
                <w:rFonts w:eastAsia="Arial" w:cs="Arial"/>
                <w:spacing w:val="1"/>
              </w:rPr>
              <w:t>r</w:t>
            </w:r>
            <w:r w:rsidRPr="008570AE">
              <w:rPr>
                <w:rFonts w:eastAsia="Arial" w:cs="Arial"/>
              </w:rPr>
              <w:t>iate</w:t>
            </w:r>
            <w:r w:rsidRPr="008570AE">
              <w:rPr>
                <w:rFonts w:eastAsia="Arial" w:cs="Arial"/>
                <w:spacing w:val="-11"/>
              </w:rPr>
              <w:t xml:space="preserve"> </w:t>
            </w:r>
            <w:r w:rsidRPr="008570AE">
              <w:rPr>
                <w:rFonts w:eastAsia="Arial" w:cs="Arial"/>
              </w:rPr>
              <w:t>PPE</w:t>
            </w:r>
            <w:r w:rsidR="00B34408" w:rsidRPr="008570AE">
              <w:rPr>
                <w:rFonts w:eastAsia="Arial" w:cs="Arial"/>
              </w:rPr>
              <w:t>.</w:t>
            </w:r>
          </w:p>
          <w:p w14:paraId="36ED9C92" w14:textId="6E24AD24" w:rsidR="002A1352" w:rsidRPr="008570AE" w:rsidRDefault="002A1352" w:rsidP="00C1420E">
            <w:pPr>
              <w:pStyle w:val="ListParagraph"/>
              <w:numPr>
                <w:ilvl w:val="0"/>
                <w:numId w:val="288"/>
              </w:numPr>
              <w:spacing w:before="17"/>
              <w:ind w:right="-20"/>
              <w:rPr>
                <w:rFonts w:eastAsia="Arial" w:cs="Arial"/>
              </w:rPr>
            </w:pPr>
            <w:r w:rsidRPr="008570AE">
              <w:rPr>
                <w:rFonts w:eastAsia="Arial" w:cs="Arial"/>
              </w:rPr>
              <w:t>Do</w:t>
            </w:r>
            <w:r w:rsidRPr="008570AE">
              <w:rPr>
                <w:rFonts w:eastAsia="Arial" w:cs="Arial"/>
                <w:spacing w:val="-3"/>
              </w:rPr>
              <w:t xml:space="preserve"> </w:t>
            </w:r>
            <w:r w:rsidRPr="008570AE">
              <w:rPr>
                <w:rFonts w:eastAsia="Arial" w:cs="Arial"/>
              </w:rPr>
              <w:t>a</w:t>
            </w:r>
            <w:r w:rsidRPr="008570AE">
              <w:rPr>
                <w:rFonts w:eastAsia="Arial" w:cs="Arial"/>
                <w:spacing w:val="-1"/>
              </w:rPr>
              <w:t xml:space="preserve"> </w:t>
            </w:r>
            <w:r w:rsidRPr="008570AE">
              <w:rPr>
                <w:rFonts w:eastAsia="Arial" w:cs="Arial"/>
              </w:rPr>
              <w:t>p</w:t>
            </w:r>
            <w:r w:rsidRPr="008570AE">
              <w:rPr>
                <w:rFonts w:eastAsia="Arial" w:cs="Arial"/>
                <w:spacing w:val="1"/>
              </w:rPr>
              <w:t>r</w:t>
            </w:r>
            <w:r w:rsidRPr="008570AE">
              <w:rPr>
                <w:rFonts w:eastAsia="Arial" w:cs="Arial"/>
              </w:rPr>
              <w:t>e</w:t>
            </w:r>
            <w:r w:rsidR="00B34408" w:rsidRPr="008570AE">
              <w:rPr>
                <w:rFonts w:eastAsia="Arial" w:cs="Arial"/>
                <w:spacing w:val="-3"/>
              </w:rPr>
              <w:t>-</w:t>
            </w:r>
            <w:r w:rsidRPr="008570AE">
              <w:rPr>
                <w:rFonts w:eastAsia="Arial" w:cs="Arial"/>
                <w:spacing w:val="1"/>
              </w:rPr>
              <w:t>j</w:t>
            </w:r>
            <w:r w:rsidRPr="008570AE">
              <w:rPr>
                <w:rFonts w:eastAsia="Arial" w:cs="Arial"/>
              </w:rPr>
              <w:t>ob</w:t>
            </w:r>
            <w:r w:rsidRPr="008570AE">
              <w:rPr>
                <w:rFonts w:eastAsia="Arial" w:cs="Arial"/>
                <w:spacing w:val="-3"/>
              </w:rPr>
              <w:t xml:space="preserve"> </w:t>
            </w:r>
            <w:r w:rsidRPr="008570AE">
              <w:rPr>
                <w:rFonts w:eastAsia="Arial" w:cs="Arial"/>
              </w:rPr>
              <w:t>a</w:t>
            </w:r>
            <w:r w:rsidRPr="008570AE">
              <w:rPr>
                <w:rFonts w:eastAsia="Arial" w:cs="Arial"/>
                <w:spacing w:val="1"/>
              </w:rPr>
              <w:t>ss</w:t>
            </w:r>
            <w:r w:rsidRPr="008570AE">
              <w:rPr>
                <w:rFonts w:eastAsia="Arial" w:cs="Arial"/>
              </w:rPr>
              <w:t>e</w:t>
            </w:r>
            <w:r w:rsidRPr="008570AE">
              <w:rPr>
                <w:rFonts w:eastAsia="Arial" w:cs="Arial"/>
                <w:spacing w:val="1"/>
              </w:rPr>
              <w:t>ss</w:t>
            </w:r>
            <w:r w:rsidRPr="008570AE">
              <w:rPr>
                <w:rFonts w:eastAsia="Arial" w:cs="Arial"/>
                <w:spacing w:val="5"/>
              </w:rPr>
              <w:t>m</w:t>
            </w:r>
            <w:r w:rsidRPr="008570AE">
              <w:rPr>
                <w:rFonts w:eastAsia="Arial" w:cs="Arial"/>
              </w:rPr>
              <w:t>ent</w:t>
            </w:r>
            <w:r w:rsidR="00B34408" w:rsidRPr="008570AE">
              <w:rPr>
                <w:rFonts w:eastAsia="Arial" w:cs="Arial"/>
              </w:rPr>
              <w:t>.</w:t>
            </w:r>
          </w:p>
          <w:p w14:paraId="549C6CA6" w14:textId="779B871F" w:rsidR="002A1352" w:rsidRPr="008570AE" w:rsidRDefault="002A1352" w:rsidP="00C1420E">
            <w:pPr>
              <w:pStyle w:val="ListParagraph"/>
              <w:numPr>
                <w:ilvl w:val="0"/>
                <w:numId w:val="288"/>
              </w:numPr>
              <w:ind w:right="-20"/>
              <w:rPr>
                <w:rFonts w:eastAsia="Arial" w:cs="Arial"/>
              </w:rPr>
            </w:pPr>
            <w:r w:rsidRPr="008570AE">
              <w:rPr>
                <w:rFonts w:eastAsia="Arial" w:cs="Arial"/>
              </w:rPr>
              <w:t>Check oil while the chain</w:t>
            </w:r>
            <w:r w:rsidR="001C12A1" w:rsidRPr="008570AE">
              <w:rPr>
                <w:rFonts w:eastAsia="Arial" w:cs="Arial"/>
              </w:rPr>
              <w:t xml:space="preserve"> </w:t>
            </w:r>
            <w:r w:rsidRPr="008570AE">
              <w:rPr>
                <w:rFonts w:eastAsia="Arial" w:cs="Arial"/>
              </w:rPr>
              <w:t>saw is cold</w:t>
            </w:r>
            <w:r w:rsidR="00B34408" w:rsidRPr="008570AE">
              <w:rPr>
                <w:rFonts w:eastAsia="Arial" w:cs="Arial"/>
              </w:rPr>
              <w:t>.</w:t>
            </w:r>
          </w:p>
          <w:p w14:paraId="1000ED75" w14:textId="0E951D55" w:rsidR="002A1352" w:rsidRPr="008570AE" w:rsidRDefault="002A1352" w:rsidP="00C1420E">
            <w:pPr>
              <w:pStyle w:val="ListParagraph"/>
              <w:numPr>
                <w:ilvl w:val="0"/>
                <w:numId w:val="288"/>
              </w:numPr>
              <w:ind w:left="714" w:right="34" w:hanging="357"/>
              <w:rPr>
                <w:rFonts w:eastAsia="Arial" w:cs="Arial"/>
              </w:rPr>
            </w:pPr>
            <w:r w:rsidRPr="008570AE">
              <w:rPr>
                <w:rFonts w:eastAsia="Arial" w:cs="Arial"/>
                <w:position w:val="-1"/>
              </w:rPr>
              <w:t xml:space="preserve">Hold the saw firmly in the ground (one foot on foot plate and one hand on top </w:t>
            </w:r>
            <w:r w:rsidR="00946F7C" w:rsidRPr="008570AE">
              <w:rPr>
                <w:rFonts w:eastAsia="Arial" w:cs="Arial"/>
                <w:position w:val="-1"/>
              </w:rPr>
              <w:t>handle (with</w:t>
            </w:r>
            <w:r w:rsidRPr="008570AE">
              <w:rPr>
                <w:rFonts w:eastAsia="Arial" w:cs="Arial"/>
                <w:position w:val="-1"/>
              </w:rPr>
              <w:t xml:space="preserve"> the chain away from the body and clear of obstructions</w:t>
            </w:r>
            <w:r w:rsidR="00946F7C" w:rsidRPr="008570AE">
              <w:rPr>
                <w:rFonts w:eastAsia="Arial" w:cs="Arial"/>
                <w:position w:val="-1"/>
              </w:rPr>
              <w:t xml:space="preserve">) </w:t>
            </w:r>
            <w:r w:rsidR="008D6DCF" w:rsidRPr="008570AE">
              <w:rPr>
                <w:rFonts w:eastAsia="Arial" w:cs="Arial"/>
                <w:position w:val="-1"/>
              </w:rPr>
              <w:t>make</w:t>
            </w:r>
            <w:r w:rsidRPr="008570AE">
              <w:rPr>
                <w:rFonts w:eastAsia="Arial" w:cs="Arial"/>
                <w:spacing w:val="-5"/>
              </w:rPr>
              <w:t xml:space="preserve"> </w:t>
            </w:r>
            <w:r w:rsidRPr="008570AE">
              <w:rPr>
                <w:rFonts w:eastAsia="Arial" w:cs="Arial"/>
                <w:spacing w:val="1"/>
              </w:rPr>
              <w:t>c</w:t>
            </w:r>
            <w:r w:rsidRPr="008570AE">
              <w:rPr>
                <w:rFonts w:eastAsia="Arial" w:cs="Arial"/>
              </w:rPr>
              <w:t>o</w:t>
            </w:r>
            <w:r w:rsidRPr="008570AE">
              <w:rPr>
                <w:rFonts w:eastAsia="Arial" w:cs="Arial"/>
                <w:spacing w:val="1"/>
              </w:rPr>
              <w:t>rr</w:t>
            </w:r>
            <w:r w:rsidRPr="008570AE">
              <w:rPr>
                <w:rFonts w:eastAsia="Arial" w:cs="Arial"/>
              </w:rPr>
              <w:t>e</w:t>
            </w:r>
            <w:r w:rsidRPr="008570AE">
              <w:rPr>
                <w:rFonts w:eastAsia="Arial" w:cs="Arial"/>
                <w:spacing w:val="1"/>
              </w:rPr>
              <w:t>c</w:t>
            </w:r>
            <w:r w:rsidRPr="008570AE">
              <w:rPr>
                <w:rFonts w:eastAsia="Arial" w:cs="Arial"/>
              </w:rPr>
              <w:t>t</w:t>
            </w:r>
            <w:r w:rsidRPr="008570AE">
              <w:rPr>
                <w:rFonts w:eastAsia="Arial" w:cs="Arial"/>
                <w:spacing w:val="-6"/>
              </w:rPr>
              <w:t xml:space="preserve"> </w:t>
            </w:r>
            <w:r w:rsidRPr="008570AE">
              <w:rPr>
                <w:rFonts w:eastAsia="Arial" w:cs="Arial"/>
              </w:rPr>
              <w:t>unde</w:t>
            </w:r>
            <w:r w:rsidRPr="008570AE">
              <w:rPr>
                <w:rFonts w:eastAsia="Arial" w:cs="Arial"/>
                <w:spacing w:val="1"/>
              </w:rPr>
              <w:t>rc</w:t>
            </w:r>
            <w:r w:rsidRPr="008570AE">
              <w:rPr>
                <w:rFonts w:eastAsia="Arial" w:cs="Arial"/>
              </w:rPr>
              <w:t>ut</w:t>
            </w:r>
            <w:r w:rsidRPr="008570AE">
              <w:rPr>
                <w:rFonts w:eastAsia="Arial" w:cs="Arial"/>
                <w:spacing w:val="-8"/>
              </w:rPr>
              <w:t xml:space="preserve"> </w:t>
            </w:r>
            <w:r w:rsidRPr="008570AE">
              <w:rPr>
                <w:rFonts w:eastAsia="Arial" w:cs="Arial"/>
              </w:rPr>
              <w:t xml:space="preserve">- </w:t>
            </w:r>
            <w:r w:rsidRPr="008570AE">
              <w:rPr>
                <w:rFonts w:eastAsia="Arial" w:cs="Arial"/>
                <w:spacing w:val="1"/>
              </w:rPr>
              <w:t>c</w:t>
            </w:r>
            <w:r w:rsidRPr="008570AE">
              <w:rPr>
                <w:rFonts w:eastAsia="Arial" w:cs="Arial"/>
              </w:rPr>
              <w:t>o</w:t>
            </w:r>
            <w:r w:rsidRPr="008570AE">
              <w:rPr>
                <w:rFonts w:eastAsia="Arial" w:cs="Arial"/>
                <w:spacing w:val="1"/>
              </w:rPr>
              <w:t>rr</w:t>
            </w:r>
            <w:r w:rsidRPr="008570AE">
              <w:rPr>
                <w:rFonts w:eastAsia="Arial" w:cs="Arial"/>
              </w:rPr>
              <w:t>e</w:t>
            </w:r>
            <w:r w:rsidRPr="008570AE">
              <w:rPr>
                <w:rFonts w:eastAsia="Arial" w:cs="Arial"/>
                <w:spacing w:val="1"/>
              </w:rPr>
              <w:t>c</w:t>
            </w:r>
            <w:r w:rsidRPr="008570AE">
              <w:rPr>
                <w:rFonts w:eastAsia="Arial" w:cs="Arial"/>
              </w:rPr>
              <w:t>t</w:t>
            </w:r>
            <w:r w:rsidRPr="008570AE">
              <w:rPr>
                <w:rFonts w:eastAsia="Arial" w:cs="Arial"/>
                <w:spacing w:val="-6"/>
              </w:rPr>
              <w:t xml:space="preserve"> </w:t>
            </w:r>
            <w:r w:rsidRPr="008570AE">
              <w:rPr>
                <w:rFonts w:eastAsia="Arial" w:cs="Arial"/>
              </w:rPr>
              <w:t>Dut</w:t>
            </w:r>
            <w:r w:rsidRPr="008570AE">
              <w:rPr>
                <w:rFonts w:eastAsia="Arial" w:cs="Arial"/>
                <w:spacing w:val="1"/>
              </w:rPr>
              <w:t>c</w:t>
            </w:r>
            <w:r w:rsidRPr="008570AE">
              <w:rPr>
                <w:rFonts w:eastAsia="Arial" w:cs="Arial"/>
              </w:rPr>
              <w:t>h</w:t>
            </w:r>
            <w:r w:rsidRPr="008570AE">
              <w:rPr>
                <w:rFonts w:eastAsia="Arial" w:cs="Arial"/>
                <w:spacing w:val="5"/>
              </w:rPr>
              <w:t>m</w:t>
            </w:r>
            <w:r w:rsidRPr="008570AE">
              <w:rPr>
                <w:rFonts w:eastAsia="Arial" w:cs="Arial"/>
              </w:rPr>
              <w:t>an</w:t>
            </w:r>
            <w:r w:rsidRPr="008570AE">
              <w:rPr>
                <w:rFonts w:eastAsia="Arial" w:cs="Arial"/>
                <w:spacing w:val="-9"/>
              </w:rPr>
              <w:t xml:space="preserve"> </w:t>
            </w:r>
            <w:r w:rsidRPr="008570AE">
              <w:rPr>
                <w:rFonts w:eastAsia="Arial" w:cs="Arial"/>
              </w:rPr>
              <w:t>if</w:t>
            </w:r>
            <w:r w:rsidRPr="008570AE">
              <w:rPr>
                <w:rFonts w:eastAsia="Arial" w:cs="Arial"/>
                <w:spacing w:val="1"/>
              </w:rPr>
              <w:t xml:space="preserve"> </w:t>
            </w:r>
            <w:r w:rsidRPr="008570AE">
              <w:rPr>
                <w:rFonts w:eastAsia="Arial" w:cs="Arial"/>
              </w:rPr>
              <w:t>ne</w:t>
            </w:r>
            <w:r w:rsidRPr="008570AE">
              <w:rPr>
                <w:rFonts w:eastAsia="Arial" w:cs="Arial"/>
                <w:spacing w:val="1"/>
              </w:rPr>
              <w:t>c</w:t>
            </w:r>
            <w:r w:rsidRPr="008570AE">
              <w:rPr>
                <w:rFonts w:eastAsia="Arial" w:cs="Arial"/>
              </w:rPr>
              <w:t>e</w:t>
            </w:r>
            <w:r w:rsidRPr="008570AE">
              <w:rPr>
                <w:rFonts w:eastAsia="Arial" w:cs="Arial"/>
                <w:spacing w:val="1"/>
              </w:rPr>
              <w:t>ss</w:t>
            </w:r>
            <w:r w:rsidRPr="008570AE">
              <w:rPr>
                <w:rFonts w:eastAsia="Arial" w:cs="Arial"/>
              </w:rPr>
              <w:t>a</w:t>
            </w:r>
            <w:r w:rsidRPr="008570AE">
              <w:rPr>
                <w:rFonts w:eastAsia="Arial" w:cs="Arial"/>
                <w:spacing w:val="1"/>
              </w:rPr>
              <w:t>r</w:t>
            </w:r>
            <w:r w:rsidRPr="008570AE">
              <w:rPr>
                <w:rFonts w:eastAsia="Arial" w:cs="Arial"/>
              </w:rPr>
              <w:t>y</w:t>
            </w:r>
            <w:r w:rsidR="00055069" w:rsidRPr="008570AE">
              <w:rPr>
                <w:rFonts w:eastAsia="Arial" w:cs="Arial"/>
              </w:rPr>
              <w:t>.</w:t>
            </w:r>
          </w:p>
          <w:p w14:paraId="0EA24A1E" w14:textId="0BAF23AF" w:rsidR="002A1352" w:rsidRPr="008570AE" w:rsidRDefault="002A1352" w:rsidP="00C1420E">
            <w:pPr>
              <w:pStyle w:val="ListParagraph"/>
              <w:numPr>
                <w:ilvl w:val="0"/>
                <w:numId w:val="288"/>
              </w:numPr>
              <w:ind w:right="-20"/>
              <w:rPr>
                <w:rFonts w:eastAsia="Arial" w:cs="Arial"/>
              </w:rPr>
            </w:pPr>
            <w:r w:rsidRPr="008570AE">
              <w:rPr>
                <w:rFonts w:eastAsia="Arial" w:cs="Arial"/>
              </w:rPr>
              <w:t>Use a quick sharp pull motion on the rip cord</w:t>
            </w:r>
            <w:r w:rsidR="00055069" w:rsidRPr="008570AE">
              <w:rPr>
                <w:rFonts w:eastAsia="Arial" w:cs="Arial"/>
              </w:rPr>
              <w:t>.</w:t>
            </w:r>
          </w:p>
          <w:p w14:paraId="0302259D" w14:textId="58F895D0" w:rsidR="002A1352" w:rsidRPr="008570AE" w:rsidRDefault="002A1352" w:rsidP="00C1420E">
            <w:pPr>
              <w:pStyle w:val="ListParagraph"/>
              <w:numPr>
                <w:ilvl w:val="0"/>
                <w:numId w:val="288"/>
              </w:numPr>
              <w:ind w:right="-20"/>
              <w:rPr>
                <w:rFonts w:cs="Arial"/>
                <w:bCs/>
              </w:rPr>
            </w:pPr>
            <w:r w:rsidRPr="008570AE">
              <w:rPr>
                <w:rFonts w:eastAsia="Arial" w:cs="Arial"/>
                <w:position w:val="-1"/>
              </w:rPr>
              <w:t>Make sure the choke is turned off once idling without the chain turning</w:t>
            </w:r>
            <w:r w:rsidR="00055069" w:rsidRPr="008570AE">
              <w:rPr>
                <w:rFonts w:eastAsia="Arial" w:cs="Arial"/>
                <w:position w:val="-1"/>
              </w:rPr>
              <w:t>.</w:t>
            </w:r>
          </w:p>
          <w:p w14:paraId="04699ACE" w14:textId="539830F7" w:rsidR="002A1352" w:rsidRPr="008570AE" w:rsidRDefault="002A1352" w:rsidP="00C1420E">
            <w:pPr>
              <w:pStyle w:val="ListParagraph"/>
              <w:numPr>
                <w:ilvl w:val="0"/>
                <w:numId w:val="288"/>
              </w:numPr>
              <w:ind w:right="-20"/>
              <w:rPr>
                <w:rFonts w:cs="Arial"/>
                <w:bCs/>
              </w:rPr>
            </w:pPr>
            <w:r w:rsidRPr="008570AE">
              <w:rPr>
                <w:rFonts w:cs="Arial"/>
                <w:bCs/>
              </w:rPr>
              <w:t>Run saw at top speed and kick in chain break to ensure it is working properly</w:t>
            </w:r>
            <w:r w:rsidR="00055069" w:rsidRPr="008570AE">
              <w:rPr>
                <w:rFonts w:cs="Arial"/>
                <w:bCs/>
              </w:rPr>
              <w:t>.</w:t>
            </w:r>
          </w:p>
          <w:p w14:paraId="43A4CDBE" w14:textId="77777777" w:rsidR="002A1352" w:rsidRPr="008570AE" w:rsidRDefault="002A1352" w:rsidP="00C1420E">
            <w:pPr>
              <w:pStyle w:val="ListParagraph"/>
              <w:numPr>
                <w:ilvl w:val="0"/>
                <w:numId w:val="288"/>
              </w:numPr>
              <w:ind w:right="-20"/>
              <w:rPr>
                <w:rFonts w:cs="Arial"/>
                <w:bCs/>
              </w:rPr>
            </w:pPr>
            <w:r w:rsidRPr="008570AE">
              <w:rPr>
                <w:rFonts w:cs="Arial"/>
                <w:bCs/>
              </w:rPr>
              <w:t>Stop the saw and adjust or repair if needed</w:t>
            </w:r>
            <w:r w:rsidR="00B34408" w:rsidRPr="008570AE">
              <w:rPr>
                <w:rFonts w:cs="Arial"/>
                <w:bCs/>
              </w:rPr>
              <w:t>.</w:t>
            </w:r>
          </w:p>
          <w:p w14:paraId="62648F1A" w14:textId="5EFA4E90" w:rsidR="00B34408" w:rsidRPr="008570AE" w:rsidRDefault="00B34408" w:rsidP="00B34408">
            <w:pPr>
              <w:spacing w:before="17" w:line="225" w:lineRule="exact"/>
              <w:ind w:right="-20"/>
              <w:rPr>
                <w:rFonts w:cs="Arial"/>
                <w:bCs/>
              </w:rPr>
            </w:pPr>
          </w:p>
        </w:tc>
      </w:tr>
      <w:tr w:rsidR="002A1352" w:rsidRPr="008570AE" w14:paraId="712E7B34" w14:textId="77777777" w:rsidTr="008570AE">
        <w:tc>
          <w:tcPr>
            <w:tcW w:w="9634" w:type="dxa"/>
            <w:gridSpan w:val="8"/>
          </w:tcPr>
          <w:p w14:paraId="2306899C" w14:textId="733D449E" w:rsidR="002A1352" w:rsidRPr="008570AE" w:rsidRDefault="002A1352" w:rsidP="002A1352">
            <w:pPr>
              <w:jc w:val="center"/>
              <w:rPr>
                <w:rFonts w:cs="Arial"/>
                <w:b/>
                <w:bCs/>
                <w:i/>
              </w:rPr>
            </w:pPr>
            <w:r w:rsidRPr="008570AE">
              <w:rPr>
                <w:rFonts w:cs="Arial"/>
                <w:b/>
                <w:bCs/>
                <w:i/>
              </w:rPr>
              <w:t>If an emergency situation occurs while conducting this task or there is an equipment malfunction, engage the emergency stop and follow the lockout procedure</w:t>
            </w:r>
            <w:r w:rsidR="00B34408" w:rsidRPr="008570AE">
              <w:rPr>
                <w:rFonts w:cs="Arial"/>
                <w:b/>
                <w:bCs/>
                <w:i/>
              </w:rPr>
              <w:t>.</w:t>
            </w:r>
          </w:p>
          <w:p w14:paraId="4CD9E5A9" w14:textId="77777777" w:rsidR="002A1352" w:rsidRPr="008570AE" w:rsidRDefault="002A1352" w:rsidP="002A1352">
            <w:pPr>
              <w:jc w:val="center"/>
              <w:rPr>
                <w:rFonts w:cs="Arial"/>
                <w:b/>
                <w:bCs/>
              </w:rPr>
            </w:pPr>
          </w:p>
          <w:p w14:paraId="337A2D74" w14:textId="1952C3C4" w:rsidR="002A1352" w:rsidRPr="008570AE" w:rsidRDefault="002A1352" w:rsidP="00B34408">
            <w:pPr>
              <w:jc w:val="center"/>
              <w:rPr>
                <w:rFonts w:cs="Arial"/>
                <w:b/>
                <w:bCs/>
              </w:rPr>
            </w:pPr>
            <w:r w:rsidRPr="008570AE">
              <w:rPr>
                <w:rFonts w:cs="Arial"/>
                <w:b/>
                <w:bCs/>
              </w:rPr>
              <w:t>REPORT ANY HAZARDOU</w:t>
            </w:r>
            <w:r w:rsidR="00B34408" w:rsidRPr="008570AE">
              <w:rPr>
                <w:rFonts w:cs="Arial"/>
                <w:b/>
                <w:bCs/>
              </w:rPr>
              <w:t>S SITUATIONS TO YOUR SUPERVISOR</w:t>
            </w:r>
          </w:p>
        </w:tc>
      </w:tr>
      <w:tr w:rsidR="002A1352" w:rsidRPr="008570AE" w14:paraId="4B18949E" w14:textId="77777777" w:rsidTr="008570AE">
        <w:tc>
          <w:tcPr>
            <w:tcW w:w="5240" w:type="dxa"/>
            <w:gridSpan w:val="4"/>
            <w:vMerge w:val="restart"/>
          </w:tcPr>
          <w:p w14:paraId="1F395F59" w14:textId="77777777" w:rsidR="002A1352" w:rsidRPr="008570AE" w:rsidRDefault="002A1352" w:rsidP="002A1352">
            <w:pPr>
              <w:jc w:val="center"/>
              <w:rPr>
                <w:rFonts w:cs="Arial"/>
                <w:b/>
                <w:bCs/>
              </w:rPr>
            </w:pPr>
            <w:r w:rsidRPr="008570AE">
              <w:rPr>
                <w:rFonts w:cs="Arial"/>
                <w:b/>
                <w:bCs/>
              </w:rPr>
              <w:t>Guidance Documents/Standards:</w:t>
            </w:r>
          </w:p>
          <w:p w14:paraId="770B8AB5" w14:textId="77777777" w:rsidR="002A1352" w:rsidRPr="008570AE" w:rsidRDefault="002A1352" w:rsidP="002A1352">
            <w:pPr>
              <w:jc w:val="center"/>
              <w:rPr>
                <w:rFonts w:cs="Arial"/>
                <w:b/>
                <w:bCs/>
                <w:i/>
              </w:rPr>
            </w:pPr>
          </w:p>
          <w:p w14:paraId="10D5367F" w14:textId="65F5B8D0" w:rsidR="002A1352" w:rsidRPr="008570AE" w:rsidRDefault="002A1352" w:rsidP="00055069">
            <w:pPr>
              <w:rPr>
                <w:rFonts w:cs="Arial"/>
                <w:bCs/>
              </w:rPr>
            </w:pPr>
            <w:r w:rsidRPr="008570AE">
              <w:rPr>
                <w:rFonts w:cs="Arial"/>
                <w:bCs/>
              </w:rPr>
              <w:t xml:space="preserve">MB Workplace Safety </w:t>
            </w:r>
            <w:r w:rsidR="00963283" w:rsidRPr="008570AE">
              <w:rPr>
                <w:rFonts w:cs="Arial"/>
                <w:bCs/>
              </w:rPr>
              <w:t>and</w:t>
            </w:r>
            <w:r w:rsidRPr="008570AE">
              <w:rPr>
                <w:rFonts w:cs="Arial"/>
                <w:bCs/>
              </w:rPr>
              <w:t xml:space="preserve"> Health Act </w:t>
            </w:r>
            <w:r w:rsidR="00963283" w:rsidRPr="008570AE">
              <w:rPr>
                <w:rFonts w:cs="Arial"/>
                <w:bCs/>
              </w:rPr>
              <w:t>and</w:t>
            </w:r>
            <w:r w:rsidR="00055069" w:rsidRPr="008570AE">
              <w:rPr>
                <w:rFonts w:cs="Arial"/>
                <w:bCs/>
              </w:rPr>
              <w:t xml:space="preserve"> Regulation</w:t>
            </w:r>
            <w:r w:rsidRPr="008570AE">
              <w:rPr>
                <w:rFonts w:cs="Arial"/>
                <w:bCs/>
              </w:rPr>
              <w:t>:</w:t>
            </w:r>
          </w:p>
          <w:p w14:paraId="1FD4BE53" w14:textId="3F9630AC" w:rsidR="00796775" w:rsidRPr="008570AE" w:rsidRDefault="00796775" w:rsidP="00C1420E">
            <w:pPr>
              <w:pStyle w:val="ListParagraph"/>
              <w:numPr>
                <w:ilvl w:val="0"/>
                <w:numId w:val="598"/>
              </w:numPr>
              <w:spacing w:before="17"/>
              <w:ind w:right="-20"/>
              <w:rPr>
                <w:rFonts w:eastAsia="Arial" w:cs="Arial"/>
              </w:rPr>
            </w:pPr>
            <w:r w:rsidRPr="008570AE">
              <w:rPr>
                <w:rStyle w:val="FontStyle123"/>
                <w:rFonts w:asciiTheme="minorHAnsi" w:hAnsiTheme="minorHAnsi"/>
                <w:sz w:val="22"/>
                <w:szCs w:val="22"/>
              </w:rPr>
              <w:t>Part 2 General Duties</w:t>
            </w:r>
          </w:p>
          <w:p w14:paraId="5E98599C" w14:textId="7184DEB0" w:rsidR="002A1352" w:rsidRPr="008570AE" w:rsidRDefault="00055069" w:rsidP="00C1420E">
            <w:pPr>
              <w:pStyle w:val="ListParagraph"/>
              <w:numPr>
                <w:ilvl w:val="2"/>
                <w:numId w:val="598"/>
              </w:numPr>
              <w:spacing w:before="17"/>
              <w:ind w:left="1164" w:right="-20"/>
              <w:rPr>
                <w:rFonts w:eastAsia="Arial" w:cs="Arial"/>
              </w:rPr>
            </w:pPr>
            <w:r w:rsidRPr="008570AE">
              <w:rPr>
                <w:rFonts w:eastAsia="Arial" w:cs="Arial"/>
              </w:rPr>
              <w:t xml:space="preserve">2.1.1 </w:t>
            </w:r>
            <w:r w:rsidR="002A1352" w:rsidRPr="008570AE">
              <w:rPr>
                <w:rFonts w:eastAsia="Arial" w:cs="Arial"/>
              </w:rPr>
              <w:t xml:space="preserve">Safe </w:t>
            </w:r>
            <w:r w:rsidR="00F0763B" w:rsidRPr="008570AE">
              <w:rPr>
                <w:rFonts w:eastAsia="Arial" w:cs="Arial"/>
              </w:rPr>
              <w:t>Work</w:t>
            </w:r>
            <w:r w:rsidR="002A1352" w:rsidRPr="008570AE">
              <w:rPr>
                <w:rFonts w:eastAsia="Arial" w:cs="Arial"/>
              </w:rPr>
              <w:t xml:space="preserve"> Procedures</w:t>
            </w:r>
          </w:p>
          <w:p w14:paraId="15B2ADB6" w14:textId="3342AC83" w:rsidR="002A1352" w:rsidRPr="008570AE" w:rsidRDefault="006E369F" w:rsidP="00C1420E">
            <w:pPr>
              <w:pStyle w:val="ListParagraph"/>
              <w:numPr>
                <w:ilvl w:val="0"/>
                <w:numId w:val="598"/>
              </w:numPr>
              <w:rPr>
                <w:rFonts w:cs="Arial"/>
              </w:rPr>
            </w:pPr>
            <w:r w:rsidRPr="008570AE">
              <w:rPr>
                <w:rFonts w:cs="Arial"/>
              </w:rPr>
              <w:t xml:space="preserve">Part </w:t>
            </w:r>
            <w:r w:rsidR="002A1352" w:rsidRPr="008570AE">
              <w:rPr>
                <w:rFonts w:cs="Arial"/>
              </w:rPr>
              <w:t>4 General Workplace Requirements</w:t>
            </w:r>
          </w:p>
          <w:p w14:paraId="02BED226" w14:textId="4ABFDA71" w:rsidR="002A1352" w:rsidRPr="008570AE" w:rsidRDefault="006E369F" w:rsidP="00C1420E">
            <w:pPr>
              <w:pStyle w:val="ListParagraph"/>
              <w:numPr>
                <w:ilvl w:val="0"/>
                <w:numId w:val="598"/>
              </w:numPr>
              <w:rPr>
                <w:rFonts w:cs="Arial"/>
              </w:rPr>
            </w:pPr>
            <w:r w:rsidRPr="008570AE">
              <w:rPr>
                <w:rFonts w:cs="Arial"/>
              </w:rPr>
              <w:t xml:space="preserve">Part </w:t>
            </w:r>
            <w:r w:rsidR="002A1352" w:rsidRPr="008570AE">
              <w:rPr>
                <w:rFonts w:cs="Arial"/>
              </w:rPr>
              <w:t>5 First Aid</w:t>
            </w:r>
          </w:p>
          <w:p w14:paraId="6D90A3AA" w14:textId="6D6F6E53" w:rsidR="002A1352" w:rsidRPr="008570AE" w:rsidRDefault="006E369F" w:rsidP="00C1420E">
            <w:pPr>
              <w:pStyle w:val="ListParagraph"/>
              <w:numPr>
                <w:ilvl w:val="0"/>
                <w:numId w:val="598"/>
              </w:numPr>
              <w:spacing w:before="17"/>
              <w:ind w:right="-20"/>
              <w:rPr>
                <w:rFonts w:eastAsia="Arial" w:cs="Arial"/>
              </w:rPr>
            </w:pPr>
            <w:r w:rsidRPr="008570AE">
              <w:rPr>
                <w:rFonts w:eastAsia="Arial" w:cs="Arial"/>
              </w:rPr>
              <w:t xml:space="preserve">Part </w:t>
            </w:r>
            <w:r w:rsidR="002A1352" w:rsidRPr="008570AE">
              <w:rPr>
                <w:rFonts w:eastAsia="Arial" w:cs="Arial"/>
              </w:rPr>
              <w:t>6 Personal Protective Equipment</w:t>
            </w:r>
          </w:p>
          <w:p w14:paraId="60E3A2E0" w14:textId="0D84B644" w:rsidR="002A1352" w:rsidRPr="008570AE" w:rsidRDefault="006E369F" w:rsidP="00C1420E">
            <w:pPr>
              <w:pStyle w:val="ListParagraph"/>
              <w:numPr>
                <w:ilvl w:val="0"/>
                <w:numId w:val="598"/>
              </w:numPr>
              <w:spacing w:before="17"/>
              <w:ind w:right="-20"/>
              <w:rPr>
                <w:rFonts w:eastAsia="Arial" w:cs="Arial"/>
              </w:rPr>
            </w:pPr>
            <w:r w:rsidRPr="008570AE">
              <w:rPr>
                <w:rFonts w:eastAsia="Arial" w:cs="Arial"/>
              </w:rPr>
              <w:t xml:space="preserve">Part </w:t>
            </w:r>
            <w:r w:rsidR="002A1352" w:rsidRPr="008570AE">
              <w:rPr>
                <w:rFonts w:eastAsia="Arial" w:cs="Arial"/>
              </w:rPr>
              <w:t>8 Musculoskeletal Injuries</w:t>
            </w:r>
          </w:p>
          <w:p w14:paraId="17EC4E5C" w14:textId="265143C8" w:rsidR="002A1352" w:rsidRPr="008570AE" w:rsidRDefault="006E369F" w:rsidP="00C1420E">
            <w:pPr>
              <w:pStyle w:val="ListParagraph"/>
              <w:numPr>
                <w:ilvl w:val="0"/>
                <w:numId w:val="598"/>
              </w:numPr>
              <w:spacing w:before="17"/>
              <w:ind w:right="-20"/>
              <w:rPr>
                <w:rFonts w:eastAsia="Arial" w:cs="Arial"/>
              </w:rPr>
            </w:pPr>
            <w:r w:rsidRPr="008570AE">
              <w:rPr>
                <w:rFonts w:eastAsia="Arial" w:cs="Arial"/>
              </w:rPr>
              <w:t xml:space="preserve">Part </w:t>
            </w:r>
            <w:r w:rsidR="002A1352" w:rsidRPr="008570AE">
              <w:rPr>
                <w:rFonts w:eastAsia="Arial" w:cs="Arial"/>
              </w:rPr>
              <w:t>12 Hearing Conservation and Noise Control</w:t>
            </w:r>
          </w:p>
          <w:p w14:paraId="53F40A45" w14:textId="4831305B" w:rsidR="006E369F" w:rsidRPr="008570AE" w:rsidRDefault="006E369F" w:rsidP="00C1420E">
            <w:pPr>
              <w:pStyle w:val="ListParagraph"/>
              <w:numPr>
                <w:ilvl w:val="0"/>
                <w:numId w:val="598"/>
              </w:numPr>
              <w:spacing w:before="17"/>
              <w:ind w:right="-20"/>
              <w:rPr>
                <w:rFonts w:eastAsia="Arial" w:cs="Arial"/>
              </w:rPr>
            </w:pPr>
            <w:r w:rsidRPr="008570AE">
              <w:rPr>
                <w:rFonts w:eastAsia="Arial" w:cs="Arial"/>
              </w:rPr>
              <w:t xml:space="preserve">Part 16 Machines, Tools and Robots </w:t>
            </w:r>
          </w:p>
          <w:p w14:paraId="5F86D0DF" w14:textId="33EBEC9F" w:rsidR="002A1352" w:rsidRPr="008570AE" w:rsidRDefault="002A1352" w:rsidP="00C1420E">
            <w:pPr>
              <w:pStyle w:val="ListParagraph"/>
              <w:numPr>
                <w:ilvl w:val="2"/>
                <w:numId w:val="598"/>
              </w:numPr>
              <w:spacing w:before="17"/>
              <w:ind w:left="1164" w:right="-20"/>
              <w:rPr>
                <w:rFonts w:eastAsia="Arial" w:cs="Arial"/>
              </w:rPr>
            </w:pPr>
            <w:r w:rsidRPr="008570AE">
              <w:rPr>
                <w:rFonts w:eastAsia="Arial" w:cs="Arial"/>
              </w:rPr>
              <w:t xml:space="preserve">16.27 </w:t>
            </w:r>
            <w:r w:rsidR="006E369F" w:rsidRPr="008570AE">
              <w:rPr>
                <w:rFonts w:eastAsia="Arial" w:cs="Arial"/>
              </w:rPr>
              <w:t>Chain Saw Requirements</w:t>
            </w:r>
          </w:p>
          <w:p w14:paraId="5207F6B8" w14:textId="53A5DB1A" w:rsidR="002A1352" w:rsidRPr="008570AE" w:rsidRDefault="006E369F" w:rsidP="00C1420E">
            <w:pPr>
              <w:pStyle w:val="ListParagraph"/>
              <w:numPr>
                <w:ilvl w:val="0"/>
                <w:numId w:val="598"/>
              </w:numPr>
              <w:spacing w:before="17"/>
              <w:ind w:right="-20"/>
              <w:rPr>
                <w:rFonts w:eastAsia="Arial" w:cs="Arial"/>
              </w:rPr>
            </w:pPr>
            <w:r w:rsidRPr="008570AE">
              <w:rPr>
                <w:rFonts w:eastAsia="Arial" w:cs="Arial"/>
              </w:rPr>
              <w:t xml:space="preserve">Part </w:t>
            </w:r>
            <w:r w:rsidR="002A1352" w:rsidRPr="008570AE">
              <w:rPr>
                <w:rFonts w:eastAsia="Arial" w:cs="Arial"/>
              </w:rPr>
              <w:t>22 Powered Mobile Equipment</w:t>
            </w:r>
          </w:p>
        </w:tc>
        <w:tc>
          <w:tcPr>
            <w:tcW w:w="4394" w:type="dxa"/>
            <w:gridSpan w:val="4"/>
          </w:tcPr>
          <w:p w14:paraId="1690C66A" w14:textId="1E40402E" w:rsidR="002A1352" w:rsidRPr="008570AE" w:rsidRDefault="002A1352" w:rsidP="00055069">
            <w:pPr>
              <w:rPr>
                <w:rFonts w:cs="Arial"/>
                <w:bCs/>
              </w:rPr>
            </w:pPr>
            <w:r w:rsidRPr="008570AE">
              <w:rPr>
                <w:rFonts w:cs="Arial"/>
                <w:bCs/>
              </w:rPr>
              <w:t xml:space="preserve">This </w:t>
            </w:r>
            <w:r w:rsidR="00055069" w:rsidRPr="008570AE">
              <w:rPr>
                <w:rFonts w:cs="Arial"/>
                <w:bCs/>
              </w:rPr>
              <w:t xml:space="preserve">safe work procedure </w:t>
            </w:r>
            <w:r w:rsidRPr="008570AE">
              <w:rPr>
                <w:rFonts w:cs="Arial"/>
                <w:bCs/>
              </w:rPr>
              <w:t>will be reviewed any time the task, equipment or materials change and at a minimum of every three years</w:t>
            </w:r>
            <w:r w:rsidR="00055069" w:rsidRPr="008570AE">
              <w:rPr>
                <w:rFonts w:cs="Arial"/>
                <w:bCs/>
              </w:rPr>
              <w:t>.</w:t>
            </w:r>
          </w:p>
        </w:tc>
      </w:tr>
      <w:tr w:rsidR="002A1352" w:rsidRPr="008570AE" w14:paraId="66EC21EC" w14:textId="77777777" w:rsidTr="008570AE">
        <w:tc>
          <w:tcPr>
            <w:tcW w:w="5240" w:type="dxa"/>
            <w:gridSpan w:val="4"/>
            <w:vMerge/>
          </w:tcPr>
          <w:p w14:paraId="090A4F83" w14:textId="77777777" w:rsidR="002A1352" w:rsidRPr="008570AE" w:rsidRDefault="002A1352" w:rsidP="002A1352">
            <w:pPr>
              <w:jc w:val="center"/>
              <w:rPr>
                <w:rFonts w:cs="Arial"/>
                <w:b/>
                <w:bCs/>
              </w:rPr>
            </w:pPr>
          </w:p>
        </w:tc>
        <w:tc>
          <w:tcPr>
            <w:tcW w:w="4394" w:type="dxa"/>
            <w:gridSpan w:val="4"/>
          </w:tcPr>
          <w:p w14:paraId="6B990D75" w14:textId="77777777" w:rsidR="002A1352" w:rsidRPr="008570AE" w:rsidRDefault="002A1352" w:rsidP="002A1352">
            <w:pPr>
              <w:rPr>
                <w:rFonts w:cs="Arial"/>
                <w:bCs/>
              </w:rPr>
            </w:pPr>
            <w:r w:rsidRPr="008570AE">
              <w:rPr>
                <w:rFonts w:cs="Arial"/>
                <w:bCs/>
              </w:rPr>
              <w:t>Reviewed By WSH Committee:</w:t>
            </w:r>
          </w:p>
          <w:p w14:paraId="69A63C89" w14:textId="77777777" w:rsidR="002A1352" w:rsidRPr="008570AE" w:rsidRDefault="002A1352" w:rsidP="002A1352">
            <w:pPr>
              <w:rPr>
                <w:rFonts w:cs="Arial"/>
                <w:bCs/>
              </w:rPr>
            </w:pPr>
          </w:p>
          <w:p w14:paraId="296D3780" w14:textId="77777777" w:rsidR="002A1352" w:rsidRPr="008570AE" w:rsidRDefault="002A1352" w:rsidP="002A1352">
            <w:pPr>
              <w:rPr>
                <w:rFonts w:cs="Arial"/>
                <w:bCs/>
              </w:rPr>
            </w:pPr>
          </w:p>
          <w:p w14:paraId="71103C75" w14:textId="77777777" w:rsidR="002A1352" w:rsidRPr="008570AE" w:rsidRDefault="002A1352" w:rsidP="002A1352">
            <w:pPr>
              <w:rPr>
                <w:rFonts w:cs="Arial"/>
                <w:bCs/>
              </w:rPr>
            </w:pPr>
            <w:r w:rsidRPr="008570AE">
              <w:rPr>
                <w:rFonts w:cs="Arial"/>
                <w:bCs/>
              </w:rPr>
              <w:t>Date:</w:t>
            </w:r>
          </w:p>
          <w:p w14:paraId="5DF6FA45" w14:textId="1CD34BD0" w:rsidR="006E369F" w:rsidRPr="008570AE" w:rsidRDefault="006E369F" w:rsidP="002A1352">
            <w:pPr>
              <w:rPr>
                <w:rFonts w:cs="Arial"/>
                <w:bCs/>
              </w:rPr>
            </w:pPr>
          </w:p>
        </w:tc>
      </w:tr>
    </w:tbl>
    <w:p w14:paraId="0BDE5A6A" w14:textId="77777777" w:rsidR="002A1352" w:rsidRPr="00EA6971" w:rsidRDefault="002A1352" w:rsidP="002A1352"/>
    <w:p w14:paraId="6C3F5BC3" w14:textId="77777777" w:rsidR="002A1352" w:rsidRDefault="002A1352">
      <w:pPr>
        <w:rPr>
          <w:rFonts w:eastAsiaTheme="majorEastAsia" w:cstheme="minorHAnsi"/>
          <w:sz w:val="24"/>
          <w:szCs w:val="24"/>
          <w:lang w:val="en-CA"/>
        </w:rPr>
      </w:pPr>
      <w:r>
        <w:rPr>
          <w:rFonts w:eastAsiaTheme="majorEastAsia" w:cstheme="minorHAnsi"/>
          <w:sz w:val="24"/>
          <w:szCs w:val="24"/>
          <w:lang w:val="en-CA"/>
        </w:rPr>
        <w:br w:type="page"/>
      </w:r>
    </w:p>
    <w:p w14:paraId="38B5A4F4" w14:textId="4A57D2FB" w:rsidR="002A1352" w:rsidRPr="00D325B5" w:rsidRDefault="002A1352" w:rsidP="002A1352">
      <w:pPr>
        <w:pStyle w:val="NoSpacing"/>
        <w:jc w:val="center"/>
      </w:pPr>
      <w:r w:rsidRPr="00D325B5">
        <w:lastRenderedPageBreak/>
        <w:t>Storage and Handling of Flammable</w:t>
      </w:r>
      <w:r w:rsidR="00303C22" w:rsidRPr="00D325B5">
        <w:t>/</w:t>
      </w:r>
      <w:r w:rsidRPr="00D325B5">
        <w:t>Combustible Materials</w:t>
      </w:r>
    </w:p>
    <w:tbl>
      <w:tblPr>
        <w:tblStyle w:val="TableGrid"/>
        <w:tblW w:w="9634" w:type="dxa"/>
        <w:tblLook w:val="04A0" w:firstRow="1" w:lastRow="0" w:firstColumn="1" w:lastColumn="0" w:noHBand="0" w:noVBand="1"/>
      </w:tblPr>
      <w:tblGrid>
        <w:gridCol w:w="1866"/>
        <w:gridCol w:w="964"/>
        <w:gridCol w:w="903"/>
        <w:gridCol w:w="1507"/>
        <w:gridCol w:w="368"/>
        <w:gridCol w:w="629"/>
        <w:gridCol w:w="1076"/>
        <w:gridCol w:w="2321"/>
      </w:tblGrid>
      <w:tr w:rsidR="002A1352" w:rsidRPr="00D325B5" w14:paraId="30A71AAC" w14:textId="77777777" w:rsidTr="00D325B5">
        <w:tc>
          <w:tcPr>
            <w:tcW w:w="1866" w:type="dxa"/>
          </w:tcPr>
          <w:p w14:paraId="2B8605C0" w14:textId="77777777" w:rsidR="002A1352" w:rsidRPr="00D325B5" w:rsidRDefault="002A1352" w:rsidP="002A1352">
            <w:pPr>
              <w:rPr>
                <w:b/>
              </w:rPr>
            </w:pPr>
            <w:r w:rsidRPr="00D325B5">
              <w:rPr>
                <w:b/>
              </w:rPr>
              <w:t>Facility:</w:t>
            </w:r>
          </w:p>
        </w:tc>
        <w:tc>
          <w:tcPr>
            <w:tcW w:w="1867" w:type="dxa"/>
            <w:gridSpan w:val="2"/>
          </w:tcPr>
          <w:p w14:paraId="4F9759CF" w14:textId="77777777" w:rsidR="002A1352" w:rsidRPr="00D325B5" w:rsidRDefault="002A1352" w:rsidP="002A1352">
            <w:r w:rsidRPr="00D325B5">
              <w:rPr>
                <w:b/>
              </w:rPr>
              <w:t>Written By:</w:t>
            </w:r>
          </w:p>
        </w:tc>
        <w:tc>
          <w:tcPr>
            <w:tcW w:w="1875" w:type="dxa"/>
            <w:gridSpan w:val="2"/>
          </w:tcPr>
          <w:p w14:paraId="7C5D49D7" w14:textId="77777777" w:rsidR="002A1352" w:rsidRPr="00D325B5" w:rsidRDefault="002A1352" w:rsidP="002A1352">
            <w:r w:rsidRPr="00D325B5">
              <w:rPr>
                <w:b/>
              </w:rPr>
              <w:t>Approved By:</w:t>
            </w:r>
          </w:p>
        </w:tc>
        <w:tc>
          <w:tcPr>
            <w:tcW w:w="1705" w:type="dxa"/>
            <w:gridSpan w:val="2"/>
          </w:tcPr>
          <w:p w14:paraId="21E6AFAC" w14:textId="77777777" w:rsidR="002A1352" w:rsidRPr="00D325B5" w:rsidRDefault="002A1352" w:rsidP="002A1352">
            <w:r w:rsidRPr="00D325B5">
              <w:rPr>
                <w:b/>
              </w:rPr>
              <w:t>Date Created:</w:t>
            </w:r>
          </w:p>
        </w:tc>
        <w:tc>
          <w:tcPr>
            <w:tcW w:w="2321" w:type="dxa"/>
          </w:tcPr>
          <w:p w14:paraId="29EE28FC" w14:textId="5BF57AB9" w:rsidR="002A1352" w:rsidRPr="00D325B5" w:rsidRDefault="002A1352" w:rsidP="002A1352">
            <w:r w:rsidRPr="00D325B5">
              <w:rPr>
                <w:b/>
              </w:rPr>
              <w:t>Date of Last Revision</w:t>
            </w:r>
            <w:r w:rsidR="00EA0B68" w:rsidRPr="00D325B5">
              <w:rPr>
                <w:b/>
              </w:rPr>
              <w:t>:</w:t>
            </w:r>
          </w:p>
        </w:tc>
      </w:tr>
      <w:tr w:rsidR="002A1352" w:rsidRPr="00D325B5" w14:paraId="4A5DC8D3" w14:textId="77777777" w:rsidTr="00D325B5">
        <w:tc>
          <w:tcPr>
            <w:tcW w:w="1866" w:type="dxa"/>
          </w:tcPr>
          <w:p w14:paraId="15B70B22" w14:textId="77777777" w:rsidR="002A1352" w:rsidRPr="00D325B5" w:rsidRDefault="002A1352" w:rsidP="002A1352"/>
        </w:tc>
        <w:tc>
          <w:tcPr>
            <w:tcW w:w="1867" w:type="dxa"/>
            <w:gridSpan w:val="2"/>
          </w:tcPr>
          <w:p w14:paraId="2A32D83E" w14:textId="77777777" w:rsidR="002A1352" w:rsidRPr="00D325B5" w:rsidRDefault="002A1352" w:rsidP="002A1352"/>
        </w:tc>
        <w:tc>
          <w:tcPr>
            <w:tcW w:w="1875" w:type="dxa"/>
            <w:gridSpan w:val="2"/>
          </w:tcPr>
          <w:p w14:paraId="7B9E8189" w14:textId="77777777" w:rsidR="002A1352" w:rsidRPr="00D325B5" w:rsidRDefault="002A1352" w:rsidP="002A1352"/>
        </w:tc>
        <w:tc>
          <w:tcPr>
            <w:tcW w:w="1705" w:type="dxa"/>
            <w:gridSpan w:val="2"/>
          </w:tcPr>
          <w:p w14:paraId="0ADC5BC2" w14:textId="77777777" w:rsidR="002A1352" w:rsidRPr="00D325B5" w:rsidRDefault="002A1352" w:rsidP="002A1352"/>
        </w:tc>
        <w:tc>
          <w:tcPr>
            <w:tcW w:w="2321" w:type="dxa"/>
          </w:tcPr>
          <w:p w14:paraId="42B8E609" w14:textId="77777777" w:rsidR="002A1352" w:rsidRPr="00D325B5" w:rsidRDefault="002A1352" w:rsidP="002A1352"/>
        </w:tc>
      </w:tr>
      <w:tr w:rsidR="002A1352" w:rsidRPr="00D325B5" w14:paraId="0E28172A" w14:textId="77777777" w:rsidTr="00D325B5">
        <w:tc>
          <w:tcPr>
            <w:tcW w:w="2830" w:type="dxa"/>
            <w:gridSpan w:val="2"/>
          </w:tcPr>
          <w:p w14:paraId="6F3B7298" w14:textId="7371E737" w:rsidR="002A1352" w:rsidRPr="00D325B5" w:rsidRDefault="002A1352" w:rsidP="002A1352">
            <w:pPr>
              <w:rPr>
                <w:rFonts w:cs="Arial"/>
                <w:b/>
                <w:bCs/>
                <w:iCs/>
              </w:rPr>
            </w:pPr>
            <w:r w:rsidRPr="00D325B5">
              <w:rPr>
                <w:rFonts w:cs="Arial"/>
                <w:b/>
                <w:bCs/>
                <w:iCs/>
              </w:rPr>
              <w:t>Hazards Present:</w:t>
            </w:r>
          </w:p>
        </w:tc>
        <w:tc>
          <w:tcPr>
            <w:tcW w:w="3407" w:type="dxa"/>
            <w:gridSpan w:val="4"/>
          </w:tcPr>
          <w:p w14:paraId="56A82608" w14:textId="3308A624" w:rsidR="002A1352" w:rsidRPr="00D325B5" w:rsidRDefault="000977ED" w:rsidP="002A1352">
            <w:pPr>
              <w:rPr>
                <w:rFonts w:cs="Arial"/>
                <w:b/>
                <w:bCs/>
                <w:iCs/>
              </w:rPr>
            </w:pPr>
            <w:r w:rsidRPr="00D325B5">
              <w:rPr>
                <w:rFonts w:cs="Arial"/>
                <w:b/>
                <w:bCs/>
                <w:iCs/>
              </w:rPr>
              <w:t>PPE or Devices Required:</w:t>
            </w:r>
          </w:p>
        </w:tc>
        <w:tc>
          <w:tcPr>
            <w:tcW w:w="3397" w:type="dxa"/>
            <w:gridSpan w:val="2"/>
          </w:tcPr>
          <w:p w14:paraId="0BC7E1A4" w14:textId="77777777" w:rsidR="002A1352" w:rsidRPr="00D325B5" w:rsidRDefault="002A1352" w:rsidP="002A1352">
            <w:pPr>
              <w:rPr>
                <w:rFonts w:cs="Arial"/>
                <w:b/>
                <w:bCs/>
                <w:iCs/>
              </w:rPr>
            </w:pPr>
            <w:r w:rsidRPr="00D325B5">
              <w:rPr>
                <w:rFonts w:cs="Arial"/>
                <w:b/>
                <w:bCs/>
                <w:iCs/>
              </w:rPr>
              <w:t>Additional Training Required:</w:t>
            </w:r>
          </w:p>
        </w:tc>
      </w:tr>
      <w:tr w:rsidR="002A1352" w:rsidRPr="00D325B5" w14:paraId="3B97C739" w14:textId="77777777" w:rsidTr="00D325B5">
        <w:tc>
          <w:tcPr>
            <w:tcW w:w="2830" w:type="dxa"/>
            <w:gridSpan w:val="2"/>
          </w:tcPr>
          <w:p w14:paraId="330D5DC8" w14:textId="2E493E34" w:rsidR="002A1352" w:rsidRPr="00D325B5" w:rsidRDefault="00EA0B68" w:rsidP="002A1352">
            <w:pPr>
              <w:rPr>
                <w:rFonts w:eastAsia="Arial" w:cs="Arial"/>
              </w:rPr>
            </w:pPr>
            <w:r w:rsidRPr="00D325B5">
              <w:rPr>
                <w:rFonts w:eastAsia="Arial" w:cs="Arial"/>
              </w:rPr>
              <w:t>flash points</w:t>
            </w:r>
          </w:p>
        </w:tc>
        <w:tc>
          <w:tcPr>
            <w:tcW w:w="3407" w:type="dxa"/>
            <w:gridSpan w:val="4"/>
          </w:tcPr>
          <w:p w14:paraId="22D38BFD" w14:textId="2979D0F5" w:rsidR="002A1352" w:rsidRPr="00D325B5" w:rsidRDefault="00EA0B68" w:rsidP="002A1352">
            <w:pPr>
              <w:jc w:val="both"/>
              <w:rPr>
                <w:rFonts w:eastAsia="Arial" w:cs="Arial"/>
              </w:rPr>
            </w:pPr>
            <w:r w:rsidRPr="00D325B5">
              <w:rPr>
                <w:rFonts w:eastAsia="Arial" w:cs="Arial"/>
              </w:rPr>
              <w:t>eye protection</w:t>
            </w:r>
          </w:p>
        </w:tc>
        <w:tc>
          <w:tcPr>
            <w:tcW w:w="3397" w:type="dxa"/>
            <w:gridSpan w:val="2"/>
          </w:tcPr>
          <w:p w14:paraId="28AE2395" w14:textId="77777777" w:rsidR="002A1352" w:rsidRPr="00D325B5" w:rsidRDefault="002A1352" w:rsidP="002A1352">
            <w:pPr>
              <w:rPr>
                <w:rFonts w:cs="Arial"/>
              </w:rPr>
            </w:pPr>
            <w:r w:rsidRPr="00D325B5">
              <w:rPr>
                <w:rFonts w:cs="Arial"/>
              </w:rPr>
              <w:t>WHMIS</w:t>
            </w:r>
          </w:p>
        </w:tc>
      </w:tr>
      <w:tr w:rsidR="002A1352" w:rsidRPr="00D325B5" w14:paraId="780807BF" w14:textId="77777777" w:rsidTr="00D325B5">
        <w:tc>
          <w:tcPr>
            <w:tcW w:w="2830" w:type="dxa"/>
            <w:gridSpan w:val="2"/>
          </w:tcPr>
          <w:p w14:paraId="48C2A31C" w14:textId="068F1279" w:rsidR="002A1352" w:rsidRPr="00D325B5" w:rsidRDefault="00EA0B68" w:rsidP="002A1352">
            <w:pPr>
              <w:spacing w:before="17"/>
              <w:rPr>
                <w:rFonts w:eastAsia="Arial" w:cs="Arial"/>
              </w:rPr>
            </w:pPr>
            <w:r w:rsidRPr="00D325B5">
              <w:rPr>
                <w:rFonts w:eastAsia="Arial" w:cs="Arial"/>
              </w:rPr>
              <w:t>burns</w:t>
            </w:r>
          </w:p>
        </w:tc>
        <w:tc>
          <w:tcPr>
            <w:tcW w:w="3407" w:type="dxa"/>
            <w:gridSpan w:val="4"/>
          </w:tcPr>
          <w:p w14:paraId="6DF834FF" w14:textId="3D1AFC2B" w:rsidR="002A1352" w:rsidRPr="00D325B5" w:rsidRDefault="00EA0B68" w:rsidP="002A1352">
            <w:pPr>
              <w:spacing w:before="17"/>
              <w:jc w:val="both"/>
              <w:rPr>
                <w:rFonts w:eastAsia="Arial" w:cs="Arial"/>
              </w:rPr>
            </w:pPr>
            <w:r w:rsidRPr="00D325B5">
              <w:rPr>
                <w:rFonts w:eastAsia="Arial" w:cs="Arial"/>
              </w:rPr>
              <w:t>gloves</w:t>
            </w:r>
          </w:p>
        </w:tc>
        <w:tc>
          <w:tcPr>
            <w:tcW w:w="3397" w:type="dxa"/>
            <w:gridSpan w:val="2"/>
          </w:tcPr>
          <w:p w14:paraId="661613F2" w14:textId="26D0A098" w:rsidR="002A1352" w:rsidRPr="00D325B5" w:rsidRDefault="00EA0B68" w:rsidP="002A1352">
            <w:pPr>
              <w:rPr>
                <w:rFonts w:cstheme="minorHAnsi"/>
              </w:rPr>
            </w:pPr>
            <w:r w:rsidRPr="00D325B5">
              <w:rPr>
                <w:rFonts w:cstheme="minorHAnsi"/>
              </w:rPr>
              <w:t>emergency response</w:t>
            </w:r>
          </w:p>
        </w:tc>
      </w:tr>
      <w:tr w:rsidR="002A1352" w:rsidRPr="00D325B5" w14:paraId="4F1851CE" w14:textId="77777777" w:rsidTr="00D325B5">
        <w:tc>
          <w:tcPr>
            <w:tcW w:w="2830" w:type="dxa"/>
            <w:gridSpan w:val="2"/>
          </w:tcPr>
          <w:p w14:paraId="671E2C9C" w14:textId="3A2248A8" w:rsidR="002A1352" w:rsidRPr="00D325B5" w:rsidRDefault="00EA0B68" w:rsidP="002A1352">
            <w:r w:rsidRPr="00D325B5">
              <w:t>explosions</w:t>
            </w:r>
          </w:p>
        </w:tc>
        <w:tc>
          <w:tcPr>
            <w:tcW w:w="3407" w:type="dxa"/>
            <w:gridSpan w:val="4"/>
          </w:tcPr>
          <w:p w14:paraId="0BA25130" w14:textId="4557E2EF" w:rsidR="002A1352" w:rsidRPr="00D325B5" w:rsidRDefault="00EA0B68" w:rsidP="002A1352">
            <w:r w:rsidRPr="00D325B5">
              <w:t>steel toe boots</w:t>
            </w:r>
          </w:p>
        </w:tc>
        <w:tc>
          <w:tcPr>
            <w:tcW w:w="3397" w:type="dxa"/>
            <w:gridSpan w:val="2"/>
          </w:tcPr>
          <w:p w14:paraId="6D116338" w14:textId="77777777" w:rsidR="002A1352" w:rsidRPr="00D325B5" w:rsidRDefault="002A1352" w:rsidP="002A1352">
            <w:pPr>
              <w:rPr>
                <w:rFonts w:cstheme="minorHAnsi"/>
              </w:rPr>
            </w:pPr>
          </w:p>
        </w:tc>
      </w:tr>
      <w:tr w:rsidR="002A1352" w:rsidRPr="00D325B5" w14:paraId="3113F6B5" w14:textId="77777777" w:rsidTr="00D325B5">
        <w:tc>
          <w:tcPr>
            <w:tcW w:w="9634" w:type="dxa"/>
            <w:gridSpan w:val="8"/>
          </w:tcPr>
          <w:p w14:paraId="58438361" w14:textId="36D66A13" w:rsidR="002A1352" w:rsidRPr="00D325B5" w:rsidRDefault="002A1352" w:rsidP="002A1352">
            <w:pPr>
              <w:jc w:val="center"/>
              <w:rPr>
                <w:rFonts w:cs="Arial"/>
                <w:b/>
                <w:bCs/>
              </w:rPr>
            </w:pPr>
            <w:r w:rsidRPr="00D325B5">
              <w:rPr>
                <w:rFonts w:cs="Arial"/>
                <w:b/>
                <w:bCs/>
              </w:rPr>
              <w:t xml:space="preserve">Safe </w:t>
            </w:r>
            <w:r w:rsidR="00F0763B" w:rsidRPr="00D325B5">
              <w:rPr>
                <w:rFonts w:cs="Arial"/>
                <w:b/>
                <w:bCs/>
              </w:rPr>
              <w:t>Work</w:t>
            </w:r>
            <w:r w:rsidRPr="00D325B5">
              <w:rPr>
                <w:rFonts w:cs="Arial"/>
                <w:b/>
                <w:bCs/>
              </w:rPr>
              <w:t xml:space="preserve"> Procedure:</w:t>
            </w:r>
          </w:p>
        </w:tc>
      </w:tr>
      <w:tr w:rsidR="002A1352" w:rsidRPr="00D325B5" w14:paraId="2B53EB52" w14:textId="77777777" w:rsidTr="00D325B5">
        <w:tc>
          <w:tcPr>
            <w:tcW w:w="9634" w:type="dxa"/>
            <w:gridSpan w:val="8"/>
          </w:tcPr>
          <w:p w14:paraId="34B00D80" w14:textId="78103B37" w:rsidR="002A1352" w:rsidRPr="00D325B5" w:rsidRDefault="002A1352" w:rsidP="008F645E">
            <w:pPr>
              <w:pStyle w:val="ListParagraph"/>
              <w:numPr>
                <w:ilvl w:val="0"/>
                <w:numId w:val="123"/>
              </w:numPr>
              <w:rPr>
                <w:rFonts w:cs="Arial"/>
                <w:bCs/>
              </w:rPr>
            </w:pPr>
            <w:r w:rsidRPr="00D325B5">
              <w:rPr>
                <w:rFonts w:cs="Arial"/>
                <w:bCs/>
              </w:rPr>
              <w:t>Store material away from a heat source</w:t>
            </w:r>
            <w:r w:rsidR="00221D2A" w:rsidRPr="00D325B5">
              <w:rPr>
                <w:rFonts w:cs="Arial"/>
                <w:bCs/>
              </w:rPr>
              <w:t>.</w:t>
            </w:r>
          </w:p>
          <w:p w14:paraId="6102A4DD" w14:textId="21BCA218" w:rsidR="002A1352" w:rsidRPr="00D325B5" w:rsidRDefault="002A1352" w:rsidP="008F645E">
            <w:pPr>
              <w:pStyle w:val="ListParagraph"/>
              <w:numPr>
                <w:ilvl w:val="0"/>
                <w:numId w:val="123"/>
              </w:numPr>
              <w:rPr>
                <w:rFonts w:cs="Arial"/>
                <w:bCs/>
              </w:rPr>
            </w:pPr>
            <w:r w:rsidRPr="00D325B5">
              <w:rPr>
                <w:rFonts w:cs="Arial"/>
                <w:bCs/>
              </w:rPr>
              <w:t>Ensure adequate ventilation in storage area</w:t>
            </w:r>
            <w:r w:rsidR="00221D2A" w:rsidRPr="00D325B5">
              <w:rPr>
                <w:rFonts w:cs="Arial"/>
                <w:bCs/>
              </w:rPr>
              <w:t>.</w:t>
            </w:r>
          </w:p>
          <w:p w14:paraId="3D7BA96C" w14:textId="5CA348F6" w:rsidR="002A1352" w:rsidRPr="00D325B5" w:rsidRDefault="002A1352" w:rsidP="008F645E">
            <w:pPr>
              <w:pStyle w:val="ListParagraph"/>
              <w:numPr>
                <w:ilvl w:val="0"/>
                <w:numId w:val="123"/>
              </w:numPr>
              <w:rPr>
                <w:rFonts w:cs="Arial"/>
                <w:bCs/>
              </w:rPr>
            </w:pPr>
            <w:r w:rsidRPr="00D325B5">
              <w:rPr>
                <w:rFonts w:cs="Arial"/>
                <w:bCs/>
              </w:rPr>
              <w:t>Check building and fire codes for specific storage regulations</w:t>
            </w:r>
            <w:r w:rsidR="00221D2A" w:rsidRPr="00D325B5">
              <w:rPr>
                <w:rFonts w:cs="Arial"/>
                <w:bCs/>
              </w:rPr>
              <w:t>.</w:t>
            </w:r>
          </w:p>
          <w:p w14:paraId="4C1F66BB" w14:textId="7F32E1D3" w:rsidR="002A1352" w:rsidRPr="00D325B5" w:rsidRDefault="002A1352" w:rsidP="008F645E">
            <w:pPr>
              <w:pStyle w:val="ListParagraph"/>
              <w:numPr>
                <w:ilvl w:val="0"/>
                <w:numId w:val="123"/>
              </w:numPr>
              <w:rPr>
                <w:rFonts w:cs="Arial"/>
                <w:bCs/>
              </w:rPr>
            </w:pPr>
            <w:r w:rsidRPr="00D325B5">
              <w:rPr>
                <w:rFonts w:cs="Arial"/>
                <w:bCs/>
              </w:rPr>
              <w:t>Keep containers closed when not in use</w:t>
            </w:r>
            <w:r w:rsidR="00221D2A" w:rsidRPr="00D325B5">
              <w:rPr>
                <w:rFonts w:cs="Arial"/>
                <w:bCs/>
              </w:rPr>
              <w:t>.</w:t>
            </w:r>
          </w:p>
          <w:p w14:paraId="6BB4ED3F" w14:textId="0DE5E11F" w:rsidR="002A1352" w:rsidRPr="00D325B5" w:rsidRDefault="002A1352" w:rsidP="008F645E">
            <w:pPr>
              <w:pStyle w:val="ListParagraph"/>
              <w:numPr>
                <w:ilvl w:val="0"/>
                <w:numId w:val="123"/>
              </w:numPr>
              <w:rPr>
                <w:rFonts w:cs="Arial"/>
                <w:bCs/>
              </w:rPr>
            </w:pPr>
            <w:r w:rsidRPr="00D325B5">
              <w:rPr>
                <w:rFonts w:cs="Arial"/>
                <w:bCs/>
              </w:rPr>
              <w:t xml:space="preserve">Supply adequate firefighting and spill </w:t>
            </w:r>
            <w:r w:rsidR="00D20E47" w:rsidRPr="00D325B5">
              <w:rPr>
                <w:rFonts w:cs="Arial"/>
                <w:bCs/>
              </w:rPr>
              <w:t>cleanup</w:t>
            </w:r>
            <w:r w:rsidRPr="00D325B5">
              <w:rPr>
                <w:rFonts w:cs="Arial"/>
                <w:bCs/>
              </w:rPr>
              <w:t xml:space="preserve"> equipment</w:t>
            </w:r>
            <w:r w:rsidR="00221D2A" w:rsidRPr="00D325B5">
              <w:rPr>
                <w:rFonts w:cs="Arial"/>
                <w:bCs/>
              </w:rPr>
              <w:t>.</w:t>
            </w:r>
          </w:p>
          <w:p w14:paraId="16FE7782" w14:textId="30DF581D" w:rsidR="002A1352" w:rsidRPr="00D325B5" w:rsidRDefault="00221D2A" w:rsidP="008F645E">
            <w:pPr>
              <w:pStyle w:val="ListParagraph"/>
              <w:numPr>
                <w:ilvl w:val="0"/>
                <w:numId w:val="123"/>
              </w:numPr>
              <w:rPr>
                <w:rFonts w:cs="Arial"/>
                <w:bCs/>
              </w:rPr>
            </w:pPr>
            <w:r w:rsidRPr="00D325B5">
              <w:rPr>
                <w:rFonts w:cs="Arial"/>
                <w:bCs/>
              </w:rPr>
              <w:t xml:space="preserve">Ensure </w:t>
            </w:r>
            <w:r w:rsidR="002A1352" w:rsidRPr="00D325B5">
              <w:rPr>
                <w:rFonts w:cs="Arial"/>
                <w:bCs/>
              </w:rPr>
              <w:t>products have warning labels</w:t>
            </w:r>
            <w:r w:rsidRPr="00D325B5">
              <w:rPr>
                <w:rFonts w:cs="Arial"/>
                <w:bCs/>
              </w:rPr>
              <w:t>.</w:t>
            </w:r>
          </w:p>
          <w:p w14:paraId="3B3B862D" w14:textId="1B88B554" w:rsidR="002A1352" w:rsidRPr="00D325B5" w:rsidRDefault="002A1352" w:rsidP="008F645E">
            <w:pPr>
              <w:pStyle w:val="ListParagraph"/>
              <w:numPr>
                <w:ilvl w:val="0"/>
                <w:numId w:val="123"/>
              </w:numPr>
              <w:rPr>
                <w:rFonts w:cs="Arial"/>
                <w:bCs/>
              </w:rPr>
            </w:pPr>
            <w:r w:rsidRPr="00D325B5">
              <w:rPr>
                <w:rFonts w:cs="Arial"/>
                <w:bCs/>
              </w:rPr>
              <w:t>Ensure good housekeeping standards are met</w:t>
            </w:r>
            <w:r w:rsidR="00221D2A" w:rsidRPr="00D325B5">
              <w:rPr>
                <w:rFonts w:cs="Arial"/>
                <w:bCs/>
              </w:rPr>
              <w:t>.</w:t>
            </w:r>
          </w:p>
          <w:p w14:paraId="75973EEA" w14:textId="76B9FABC" w:rsidR="002A1352" w:rsidRPr="00D325B5" w:rsidRDefault="002A1352" w:rsidP="008F645E">
            <w:pPr>
              <w:pStyle w:val="ListParagraph"/>
              <w:numPr>
                <w:ilvl w:val="0"/>
                <w:numId w:val="123"/>
              </w:numPr>
              <w:rPr>
                <w:rFonts w:cs="Arial"/>
                <w:bCs/>
              </w:rPr>
            </w:pPr>
            <w:r w:rsidRPr="00D325B5">
              <w:rPr>
                <w:rFonts w:cs="Arial"/>
                <w:bCs/>
              </w:rPr>
              <w:t xml:space="preserve">Ensure </w:t>
            </w:r>
            <w:r w:rsidR="00221D2A" w:rsidRPr="00D325B5">
              <w:rPr>
                <w:rFonts w:cs="Arial"/>
                <w:bCs/>
              </w:rPr>
              <w:t>safety data sheet</w:t>
            </w:r>
            <w:r w:rsidRPr="00D325B5">
              <w:rPr>
                <w:rFonts w:cs="Arial"/>
                <w:bCs/>
              </w:rPr>
              <w:t xml:space="preserve"> is available for emergency purposes</w:t>
            </w:r>
            <w:r w:rsidR="00221D2A" w:rsidRPr="00D325B5">
              <w:rPr>
                <w:rFonts w:cs="Arial"/>
                <w:bCs/>
              </w:rPr>
              <w:t>.</w:t>
            </w:r>
          </w:p>
          <w:p w14:paraId="4B2025B8" w14:textId="77777777" w:rsidR="002A1352" w:rsidRPr="00D325B5" w:rsidRDefault="002A1352" w:rsidP="002A1352">
            <w:pPr>
              <w:rPr>
                <w:rFonts w:cs="Arial"/>
                <w:bCs/>
              </w:rPr>
            </w:pPr>
          </w:p>
        </w:tc>
      </w:tr>
      <w:tr w:rsidR="002A1352" w:rsidRPr="00D325B5" w14:paraId="085D2E1A" w14:textId="77777777" w:rsidTr="00D325B5">
        <w:tc>
          <w:tcPr>
            <w:tcW w:w="9634" w:type="dxa"/>
            <w:gridSpan w:val="8"/>
          </w:tcPr>
          <w:p w14:paraId="7BF81660" w14:textId="5A00B10B" w:rsidR="002A1352" w:rsidRPr="00D325B5" w:rsidRDefault="002A1352" w:rsidP="002A1352">
            <w:pPr>
              <w:jc w:val="center"/>
              <w:rPr>
                <w:rFonts w:cs="Arial"/>
                <w:b/>
                <w:bCs/>
                <w:i/>
              </w:rPr>
            </w:pPr>
            <w:r w:rsidRPr="00D325B5">
              <w:rPr>
                <w:rFonts w:cs="Arial"/>
                <w:b/>
                <w:bCs/>
                <w:i/>
              </w:rPr>
              <w:t>If an emergency situation occurs while conducting this task or there is an equipment malfunction, engage the eme</w:t>
            </w:r>
            <w:r w:rsidR="00EA0B68" w:rsidRPr="00D325B5">
              <w:rPr>
                <w:rFonts w:cs="Arial"/>
                <w:b/>
                <w:bCs/>
                <w:i/>
              </w:rPr>
              <w:t>rgency stop and follow the lock</w:t>
            </w:r>
            <w:r w:rsidRPr="00D325B5">
              <w:rPr>
                <w:rFonts w:cs="Arial"/>
                <w:b/>
                <w:bCs/>
                <w:i/>
              </w:rPr>
              <w:t>out procedure</w:t>
            </w:r>
            <w:r w:rsidR="00EA0B68" w:rsidRPr="00D325B5">
              <w:rPr>
                <w:rFonts w:cs="Arial"/>
                <w:b/>
                <w:bCs/>
                <w:i/>
              </w:rPr>
              <w:t>.</w:t>
            </w:r>
          </w:p>
          <w:p w14:paraId="777F4CEB" w14:textId="77777777" w:rsidR="002A1352" w:rsidRPr="00D325B5" w:rsidRDefault="002A1352" w:rsidP="002A1352">
            <w:pPr>
              <w:jc w:val="center"/>
              <w:rPr>
                <w:rFonts w:cs="Arial"/>
                <w:b/>
                <w:bCs/>
              </w:rPr>
            </w:pPr>
          </w:p>
          <w:p w14:paraId="257804CF" w14:textId="20921119" w:rsidR="002A1352" w:rsidRPr="00D325B5" w:rsidRDefault="002A1352" w:rsidP="00EA0B68">
            <w:pPr>
              <w:jc w:val="center"/>
              <w:rPr>
                <w:rFonts w:cs="Arial"/>
                <w:b/>
                <w:bCs/>
              </w:rPr>
            </w:pPr>
            <w:r w:rsidRPr="00D325B5">
              <w:rPr>
                <w:rFonts w:cs="Arial"/>
                <w:b/>
                <w:bCs/>
              </w:rPr>
              <w:t>REPORT ANY HAZARDOU</w:t>
            </w:r>
            <w:r w:rsidR="00EA0B68" w:rsidRPr="00D325B5">
              <w:rPr>
                <w:rFonts w:cs="Arial"/>
                <w:b/>
                <w:bCs/>
              </w:rPr>
              <w:t>S SITUATIONS TO YOUR SUPERVISOR</w:t>
            </w:r>
          </w:p>
        </w:tc>
      </w:tr>
      <w:tr w:rsidR="002A1352" w:rsidRPr="00D325B5" w14:paraId="4494E3EB" w14:textId="77777777" w:rsidTr="00D325B5">
        <w:tc>
          <w:tcPr>
            <w:tcW w:w="5240" w:type="dxa"/>
            <w:gridSpan w:val="4"/>
            <w:vMerge w:val="restart"/>
          </w:tcPr>
          <w:p w14:paraId="79BE580F" w14:textId="77777777" w:rsidR="002A1352" w:rsidRPr="00D325B5" w:rsidRDefault="002A1352" w:rsidP="002A1352">
            <w:pPr>
              <w:jc w:val="center"/>
              <w:rPr>
                <w:rFonts w:cs="Arial"/>
                <w:b/>
                <w:bCs/>
              </w:rPr>
            </w:pPr>
            <w:r w:rsidRPr="00D325B5">
              <w:rPr>
                <w:rFonts w:cs="Arial"/>
                <w:b/>
                <w:bCs/>
              </w:rPr>
              <w:t>Guidance Documents/Standards:</w:t>
            </w:r>
          </w:p>
          <w:p w14:paraId="164535A2" w14:textId="77777777" w:rsidR="002A1352" w:rsidRPr="00D325B5" w:rsidRDefault="002A1352" w:rsidP="002A1352">
            <w:pPr>
              <w:jc w:val="center"/>
              <w:rPr>
                <w:rFonts w:cs="Arial"/>
                <w:b/>
                <w:bCs/>
                <w:i/>
              </w:rPr>
            </w:pPr>
          </w:p>
          <w:p w14:paraId="782736D4" w14:textId="20D56A97" w:rsidR="002A1352" w:rsidRPr="00D325B5" w:rsidRDefault="002A1352" w:rsidP="0049150E">
            <w:pPr>
              <w:rPr>
                <w:rFonts w:cs="Arial"/>
                <w:bCs/>
              </w:rPr>
            </w:pPr>
            <w:r w:rsidRPr="00D325B5">
              <w:rPr>
                <w:rFonts w:cs="Arial"/>
                <w:bCs/>
              </w:rPr>
              <w:t xml:space="preserve">MB Workplace Safety </w:t>
            </w:r>
            <w:r w:rsidR="00963283" w:rsidRPr="00D325B5">
              <w:rPr>
                <w:rFonts w:cs="Arial"/>
                <w:bCs/>
              </w:rPr>
              <w:t>and</w:t>
            </w:r>
            <w:r w:rsidRPr="00D325B5">
              <w:rPr>
                <w:rFonts w:cs="Arial"/>
                <w:bCs/>
              </w:rPr>
              <w:t xml:space="preserve"> Health Act </w:t>
            </w:r>
            <w:r w:rsidR="00963283" w:rsidRPr="00D325B5">
              <w:rPr>
                <w:rFonts w:cs="Arial"/>
                <w:bCs/>
              </w:rPr>
              <w:t>and</w:t>
            </w:r>
            <w:r w:rsidRPr="00D325B5">
              <w:rPr>
                <w:rFonts w:cs="Arial"/>
                <w:bCs/>
              </w:rPr>
              <w:t xml:space="preserve"> Regulation:</w:t>
            </w:r>
          </w:p>
          <w:p w14:paraId="0E401755" w14:textId="39C7C5D1" w:rsidR="00415AF4" w:rsidRDefault="00415AF4" w:rsidP="00C1420E">
            <w:pPr>
              <w:pStyle w:val="ListParagraph"/>
              <w:numPr>
                <w:ilvl w:val="0"/>
                <w:numId w:val="363"/>
              </w:numPr>
              <w:rPr>
                <w:rFonts w:cs="Arial"/>
                <w:bCs/>
              </w:rPr>
            </w:pPr>
            <w:r>
              <w:rPr>
                <w:rFonts w:cs="Arial"/>
                <w:bCs/>
              </w:rPr>
              <w:t>Part 6 Personal Protective Equipment</w:t>
            </w:r>
          </w:p>
          <w:p w14:paraId="2D3ABD04" w14:textId="6976D116" w:rsidR="0049150E" w:rsidRPr="00D325B5" w:rsidRDefault="0049150E" w:rsidP="00C1420E">
            <w:pPr>
              <w:pStyle w:val="ListParagraph"/>
              <w:numPr>
                <w:ilvl w:val="0"/>
                <w:numId w:val="363"/>
              </w:numPr>
              <w:rPr>
                <w:rFonts w:cs="Arial"/>
                <w:bCs/>
              </w:rPr>
            </w:pPr>
            <w:r w:rsidRPr="00D325B5">
              <w:rPr>
                <w:rFonts w:cs="Arial"/>
                <w:bCs/>
              </w:rPr>
              <w:t>Part 19 Fire and Explosive Hazards</w:t>
            </w:r>
          </w:p>
          <w:p w14:paraId="329A548A" w14:textId="2760B131" w:rsidR="002A1352" w:rsidRPr="00D325B5" w:rsidRDefault="002A1352" w:rsidP="00C1420E">
            <w:pPr>
              <w:pStyle w:val="ListParagraph"/>
              <w:numPr>
                <w:ilvl w:val="0"/>
                <w:numId w:val="363"/>
              </w:numPr>
              <w:rPr>
                <w:rFonts w:cs="Arial"/>
                <w:bCs/>
              </w:rPr>
            </w:pPr>
            <w:r w:rsidRPr="00D325B5">
              <w:rPr>
                <w:rFonts w:cs="Arial"/>
                <w:bCs/>
              </w:rPr>
              <w:t xml:space="preserve">Part 35 </w:t>
            </w:r>
            <w:r w:rsidR="0049150E" w:rsidRPr="00D325B5">
              <w:rPr>
                <w:rFonts w:eastAsia="Arial" w:cs="Arial"/>
              </w:rPr>
              <w:t>Workplace Hazardous Products Information Systems</w:t>
            </w:r>
          </w:p>
        </w:tc>
        <w:tc>
          <w:tcPr>
            <w:tcW w:w="4394" w:type="dxa"/>
            <w:gridSpan w:val="4"/>
          </w:tcPr>
          <w:p w14:paraId="65A9F7D0" w14:textId="66AC4D15" w:rsidR="002A1352" w:rsidRPr="00D325B5" w:rsidRDefault="002A1352" w:rsidP="00221D2A">
            <w:pPr>
              <w:rPr>
                <w:rFonts w:cs="Arial"/>
                <w:bCs/>
              </w:rPr>
            </w:pPr>
            <w:r w:rsidRPr="00D325B5">
              <w:rPr>
                <w:rFonts w:cs="Arial"/>
                <w:bCs/>
              </w:rPr>
              <w:t xml:space="preserve">This </w:t>
            </w:r>
            <w:r w:rsidR="00221D2A" w:rsidRPr="00D325B5">
              <w:rPr>
                <w:rFonts w:cs="Arial"/>
                <w:bCs/>
              </w:rPr>
              <w:t xml:space="preserve">safe work procedure </w:t>
            </w:r>
            <w:r w:rsidRPr="00D325B5">
              <w:rPr>
                <w:rFonts w:cs="Arial"/>
                <w:bCs/>
              </w:rPr>
              <w:t>will be reviewed any time the task, equipment or materials change and at a minimum of every three years</w:t>
            </w:r>
            <w:r w:rsidR="00221D2A" w:rsidRPr="00D325B5">
              <w:rPr>
                <w:rFonts w:cs="Arial"/>
                <w:bCs/>
              </w:rPr>
              <w:t>.</w:t>
            </w:r>
          </w:p>
        </w:tc>
      </w:tr>
      <w:tr w:rsidR="002A1352" w:rsidRPr="00D325B5" w14:paraId="0F09EC69" w14:textId="77777777" w:rsidTr="00D325B5">
        <w:tc>
          <w:tcPr>
            <w:tcW w:w="5240" w:type="dxa"/>
            <w:gridSpan w:val="4"/>
            <w:vMerge/>
          </w:tcPr>
          <w:p w14:paraId="1EF883CB" w14:textId="77777777" w:rsidR="002A1352" w:rsidRPr="00D325B5" w:rsidRDefault="002A1352" w:rsidP="002A1352">
            <w:pPr>
              <w:jc w:val="center"/>
              <w:rPr>
                <w:rFonts w:cs="Arial"/>
                <w:b/>
                <w:bCs/>
              </w:rPr>
            </w:pPr>
          </w:p>
        </w:tc>
        <w:tc>
          <w:tcPr>
            <w:tcW w:w="4394" w:type="dxa"/>
            <w:gridSpan w:val="4"/>
          </w:tcPr>
          <w:p w14:paraId="3EE4B8EB" w14:textId="77777777" w:rsidR="002A1352" w:rsidRPr="00D325B5" w:rsidRDefault="002A1352" w:rsidP="002A1352">
            <w:pPr>
              <w:rPr>
                <w:rFonts w:cs="Arial"/>
                <w:bCs/>
              </w:rPr>
            </w:pPr>
            <w:r w:rsidRPr="00D325B5">
              <w:rPr>
                <w:rFonts w:cs="Arial"/>
                <w:bCs/>
              </w:rPr>
              <w:t>Reviewed By WSH Committee:</w:t>
            </w:r>
          </w:p>
          <w:p w14:paraId="6796F5B9" w14:textId="77777777" w:rsidR="002A1352" w:rsidRPr="00D325B5" w:rsidRDefault="002A1352" w:rsidP="002A1352">
            <w:pPr>
              <w:rPr>
                <w:rFonts w:cs="Arial"/>
                <w:bCs/>
              </w:rPr>
            </w:pPr>
          </w:p>
          <w:p w14:paraId="255D98B2" w14:textId="77777777" w:rsidR="002A1352" w:rsidRPr="00D325B5" w:rsidRDefault="002A1352" w:rsidP="002A1352">
            <w:pPr>
              <w:rPr>
                <w:rFonts w:cs="Arial"/>
                <w:bCs/>
              </w:rPr>
            </w:pPr>
          </w:p>
          <w:p w14:paraId="12B79A04" w14:textId="77777777" w:rsidR="002A1352" w:rsidRPr="00D325B5" w:rsidRDefault="002A1352" w:rsidP="002A1352">
            <w:pPr>
              <w:rPr>
                <w:rFonts w:cs="Arial"/>
                <w:bCs/>
              </w:rPr>
            </w:pPr>
            <w:r w:rsidRPr="00D325B5">
              <w:rPr>
                <w:rFonts w:cs="Arial"/>
                <w:bCs/>
              </w:rPr>
              <w:t>Date:</w:t>
            </w:r>
          </w:p>
          <w:p w14:paraId="289C4B85" w14:textId="77777777" w:rsidR="002A1352" w:rsidRPr="00D325B5" w:rsidRDefault="002A1352" w:rsidP="002A1352">
            <w:pPr>
              <w:rPr>
                <w:rFonts w:cs="Arial"/>
                <w:bCs/>
              </w:rPr>
            </w:pPr>
          </w:p>
        </w:tc>
      </w:tr>
    </w:tbl>
    <w:p w14:paraId="0ABF2960" w14:textId="77777777" w:rsidR="002A1352" w:rsidRPr="00F317EF" w:rsidRDefault="002A1352" w:rsidP="002A1352">
      <w:pPr>
        <w:rPr>
          <w:sz w:val="20"/>
          <w:szCs w:val="20"/>
        </w:rPr>
      </w:pPr>
    </w:p>
    <w:p w14:paraId="62A30850" w14:textId="77777777" w:rsidR="002A1352" w:rsidRDefault="002A1352" w:rsidP="002A1352">
      <w:pPr>
        <w:rPr>
          <w:sz w:val="20"/>
          <w:szCs w:val="20"/>
        </w:rPr>
      </w:pPr>
    </w:p>
    <w:p w14:paraId="2382C6FF" w14:textId="77777777" w:rsidR="002A1352" w:rsidRDefault="002A1352" w:rsidP="002A1352">
      <w:pPr>
        <w:pStyle w:val="NoSpacing"/>
        <w:jc w:val="center"/>
        <w:rPr>
          <w:sz w:val="20"/>
          <w:szCs w:val="20"/>
        </w:rPr>
      </w:pPr>
    </w:p>
    <w:p w14:paraId="6B18E79F" w14:textId="77777777" w:rsidR="002A1352" w:rsidRDefault="002A1352" w:rsidP="002A1352"/>
    <w:p w14:paraId="357AA770" w14:textId="77777777" w:rsidR="002A1352" w:rsidRDefault="002A1352">
      <w:pPr>
        <w:rPr>
          <w:rFonts w:eastAsiaTheme="majorEastAsia" w:cstheme="minorHAnsi"/>
          <w:sz w:val="24"/>
          <w:szCs w:val="24"/>
          <w:lang w:val="en-CA"/>
        </w:rPr>
      </w:pPr>
      <w:r>
        <w:rPr>
          <w:rFonts w:eastAsiaTheme="majorEastAsia" w:cstheme="minorHAnsi"/>
          <w:sz w:val="24"/>
          <w:szCs w:val="24"/>
          <w:lang w:val="en-CA"/>
        </w:rPr>
        <w:br w:type="page"/>
      </w:r>
    </w:p>
    <w:p w14:paraId="3D764416" w14:textId="77777777" w:rsidR="002A1352" w:rsidRPr="00D325B5" w:rsidRDefault="002A1352" w:rsidP="003961B9">
      <w:pPr>
        <w:pStyle w:val="Heading2"/>
        <w:spacing w:before="0" w:line="240" w:lineRule="auto"/>
        <w:jc w:val="center"/>
        <w:rPr>
          <w:rStyle w:val="Strong"/>
          <w:rFonts w:asciiTheme="minorHAnsi" w:hAnsiTheme="minorHAnsi" w:cstheme="minorHAnsi"/>
          <w:color w:val="auto"/>
          <w:sz w:val="22"/>
          <w:szCs w:val="22"/>
        </w:rPr>
      </w:pPr>
      <w:r w:rsidRPr="00D325B5">
        <w:rPr>
          <w:rStyle w:val="Strong"/>
          <w:rFonts w:asciiTheme="minorHAnsi" w:hAnsiTheme="minorHAnsi" w:cstheme="minorHAnsi"/>
          <w:color w:val="auto"/>
          <w:sz w:val="22"/>
          <w:szCs w:val="22"/>
        </w:rPr>
        <w:lastRenderedPageBreak/>
        <w:t>Storage and Use of Flammable Liquids</w:t>
      </w:r>
    </w:p>
    <w:tbl>
      <w:tblPr>
        <w:tblStyle w:val="TableGrid"/>
        <w:tblW w:w="9634" w:type="dxa"/>
        <w:tblLook w:val="04A0" w:firstRow="1" w:lastRow="0" w:firstColumn="1" w:lastColumn="0" w:noHBand="0" w:noVBand="1"/>
      </w:tblPr>
      <w:tblGrid>
        <w:gridCol w:w="1866"/>
        <w:gridCol w:w="1406"/>
        <w:gridCol w:w="461"/>
        <w:gridCol w:w="1507"/>
        <w:gridCol w:w="368"/>
        <w:gridCol w:w="627"/>
        <w:gridCol w:w="1078"/>
        <w:gridCol w:w="2321"/>
      </w:tblGrid>
      <w:tr w:rsidR="002A1352" w:rsidRPr="00D325B5" w14:paraId="1597072C" w14:textId="77777777" w:rsidTr="00D325B5">
        <w:tc>
          <w:tcPr>
            <w:tcW w:w="1866" w:type="dxa"/>
            <w:tcBorders>
              <w:top w:val="single" w:sz="4" w:space="0" w:color="auto"/>
              <w:left w:val="single" w:sz="4" w:space="0" w:color="auto"/>
              <w:bottom w:val="single" w:sz="4" w:space="0" w:color="auto"/>
              <w:right w:val="single" w:sz="4" w:space="0" w:color="auto"/>
            </w:tcBorders>
            <w:hideMark/>
          </w:tcPr>
          <w:p w14:paraId="7D1ED602" w14:textId="77777777" w:rsidR="002A1352" w:rsidRPr="00D325B5" w:rsidRDefault="002A1352">
            <w:r w:rsidRPr="00D325B5">
              <w:rPr>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2304F8A6" w14:textId="77777777" w:rsidR="002A1352" w:rsidRPr="00D325B5" w:rsidRDefault="002A1352">
            <w:r w:rsidRPr="00D325B5">
              <w:rPr>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10C3BDC4" w14:textId="77777777" w:rsidR="002A1352" w:rsidRPr="00D325B5" w:rsidRDefault="002A1352">
            <w:r w:rsidRPr="00D325B5">
              <w:rPr>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4053CA4A" w14:textId="77777777" w:rsidR="002A1352" w:rsidRPr="00D325B5" w:rsidRDefault="002A1352">
            <w:r w:rsidRPr="00D325B5">
              <w:rPr>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69845AA9" w14:textId="093DACAD" w:rsidR="002A1352" w:rsidRPr="00D325B5" w:rsidRDefault="002A1352">
            <w:r w:rsidRPr="00D325B5">
              <w:rPr>
                <w:b/>
              </w:rPr>
              <w:t>Date of Last Revision</w:t>
            </w:r>
            <w:r w:rsidR="003961B9" w:rsidRPr="00D325B5">
              <w:rPr>
                <w:b/>
              </w:rPr>
              <w:t>:</w:t>
            </w:r>
          </w:p>
        </w:tc>
      </w:tr>
      <w:tr w:rsidR="002A1352" w:rsidRPr="00D325B5" w14:paraId="57961152" w14:textId="77777777" w:rsidTr="00D325B5">
        <w:tc>
          <w:tcPr>
            <w:tcW w:w="1866" w:type="dxa"/>
            <w:tcBorders>
              <w:top w:val="single" w:sz="4" w:space="0" w:color="auto"/>
              <w:left w:val="single" w:sz="4" w:space="0" w:color="auto"/>
              <w:bottom w:val="single" w:sz="4" w:space="0" w:color="auto"/>
              <w:right w:val="single" w:sz="4" w:space="0" w:color="auto"/>
            </w:tcBorders>
          </w:tcPr>
          <w:p w14:paraId="5DFAED89" w14:textId="77777777" w:rsidR="002A1352" w:rsidRPr="00D325B5" w:rsidRDefault="002A1352"/>
        </w:tc>
        <w:tc>
          <w:tcPr>
            <w:tcW w:w="1867" w:type="dxa"/>
            <w:gridSpan w:val="2"/>
            <w:tcBorders>
              <w:top w:val="single" w:sz="4" w:space="0" w:color="auto"/>
              <w:left w:val="single" w:sz="4" w:space="0" w:color="auto"/>
              <w:bottom w:val="single" w:sz="4" w:space="0" w:color="auto"/>
              <w:right w:val="single" w:sz="4" w:space="0" w:color="auto"/>
            </w:tcBorders>
          </w:tcPr>
          <w:p w14:paraId="7E7796B4" w14:textId="77777777" w:rsidR="002A1352" w:rsidRPr="00D325B5" w:rsidRDefault="002A1352"/>
        </w:tc>
        <w:tc>
          <w:tcPr>
            <w:tcW w:w="1875" w:type="dxa"/>
            <w:gridSpan w:val="2"/>
            <w:tcBorders>
              <w:top w:val="single" w:sz="4" w:space="0" w:color="auto"/>
              <w:left w:val="single" w:sz="4" w:space="0" w:color="auto"/>
              <w:bottom w:val="single" w:sz="4" w:space="0" w:color="auto"/>
              <w:right w:val="single" w:sz="4" w:space="0" w:color="auto"/>
            </w:tcBorders>
          </w:tcPr>
          <w:p w14:paraId="4CDD73D9" w14:textId="77777777" w:rsidR="002A1352" w:rsidRPr="00D325B5" w:rsidRDefault="002A1352"/>
        </w:tc>
        <w:tc>
          <w:tcPr>
            <w:tcW w:w="1705" w:type="dxa"/>
            <w:gridSpan w:val="2"/>
            <w:tcBorders>
              <w:top w:val="single" w:sz="4" w:space="0" w:color="auto"/>
              <w:left w:val="single" w:sz="4" w:space="0" w:color="auto"/>
              <w:bottom w:val="single" w:sz="4" w:space="0" w:color="auto"/>
              <w:right w:val="single" w:sz="4" w:space="0" w:color="auto"/>
            </w:tcBorders>
          </w:tcPr>
          <w:p w14:paraId="66B21A6E" w14:textId="77777777" w:rsidR="002A1352" w:rsidRPr="00D325B5" w:rsidRDefault="002A1352"/>
        </w:tc>
        <w:tc>
          <w:tcPr>
            <w:tcW w:w="2321" w:type="dxa"/>
            <w:tcBorders>
              <w:top w:val="single" w:sz="4" w:space="0" w:color="auto"/>
              <w:left w:val="single" w:sz="4" w:space="0" w:color="auto"/>
              <w:bottom w:val="single" w:sz="4" w:space="0" w:color="auto"/>
              <w:right w:val="single" w:sz="4" w:space="0" w:color="auto"/>
            </w:tcBorders>
          </w:tcPr>
          <w:p w14:paraId="59ACDC8E" w14:textId="77777777" w:rsidR="002A1352" w:rsidRPr="00D325B5" w:rsidRDefault="002A1352"/>
        </w:tc>
      </w:tr>
      <w:tr w:rsidR="002A1352" w:rsidRPr="00D325B5" w14:paraId="26FE060D" w14:textId="77777777" w:rsidTr="00D325B5">
        <w:tc>
          <w:tcPr>
            <w:tcW w:w="3272" w:type="dxa"/>
            <w:gridSpan w:val="2"/>
            <w:tcBorders>
              <w:top w:val="single" w:sz="4" w:space="0" w:color="auto"/>
              <w:left w:val="single" w:sz="4" w:space="0" w:color="auto"/>
              <w:bottom w:val="single" w:sz="4" w:space="0" w:color="auto"/>
              <w:right w:val="single" w:sz="4" w:space="0" w:color="auto"/>
            </w:tcBorders>
            <w:hideMark/>
          </w:tcPr>
          <w:p w14:paraId="6E2F12C5" w14:textId="1E162684" w:rsidR="002A1352" w:rsidRPr="00D325B5" w:rsidRDefault="002A1352">
            <w:pPr>
              <w:rPr>
                <w:rFonts w:cs="Arial"/>
                <w:b/>
                <w:bCs/>
                <w:iCs/>
              </w:rPr>
            </w:pPr>
            <w:r w:rsidRPr="00D325B5">
              <w:rPr>
                <w:rFonts w:cs="Arial"/>
                <w:b/>
                <w:bCs/>
                <w:iCs/>
              </w:rPr>
              <w:t>Hazards Present:</w:t>
            </w:r>
          </w:p>
        </w:tc>
        <w:tc>
          <w:tcPr>
            <w:tcW w:w="2963" w:type="dxa"/>
            <w:gridSpan w:val="4"/>
            <w:tcBorders>
              <w:top w:val="single" w:sz="4" w:space="0" w:color="auto"/>
              <w:left w:val="single" w:sz="4" w:space="0" w:color="auto"/>
              <w:bottom w:val="single" w:sz="4" w:space="0" w:color="auto"/>
              <w:right w:val="single" w:sz="4" w:space="0" w:color="auto"/>
            </w:tcBorders>
            <w:hideMark/>
          </w:tcPr>
          <w:p w14:paraId="1EEFF146" w14:textId="74430634" w:rsidR="002A1352" w:rsidRPr="00D325B5" w:rsidRDefault="000977ED">
            <w:pPr>
              <w:rPr>
                <w:rFonts w:cs="Arial"/>
                <w:b/>
                <w:bCs/>
                <w:iCs/>
              </w:rPr>
            </w:pPr>
            <w:r w:rsidRPr="00D325B5">
              <w:rPr>
                <w:rFonts w:cs="Arial"/>
                <w:b/>
                <w:bCs/>
                <w:iCs/>
              </w:rPr>
              <w:t>PPE or Devices Required:</w:t>
            </w:r>
          </w:p>
        </w:tc>
        <w:tc>
          <w:tcPr>
            <w:tcW w:w="3399" w:type="dxa"/>
            <w:gridSpan w:val="2"/>
            <w:tcBorders>
              <w:top w:val="single" w:sz="4" w:space="0" w:color="auto"/>
              <w:left w:val="single" w:sz="4" w:space="0" w:color="auto"/>
              <w:bottom w:val="single" w:sz="4" w:space="0" w:color="auto"/>
              <w:right w:val="single" w:sz="4" w:space="0" w:color="auto"/>
            </w:tcBorders>
            <w:hideMark/>
          </w:tcPr>
          <w:p w14:paraId="7607DEDF" w14:textId="77777777" w:rsidR="002A1352" w:rsidRPr="00D325B5" w:rsidRDefault="002A1352">
            <w:pPr>
              <w:rPr>
                <w:rFonts w:cs="Arial"/>
                <w:b/>
                <w:bCs/>
                <w:iCs/>
              </w:rPr>
            </w:pPr>
            <w:r w:rsidRPr="00D325B5">
              <w:rPr>
                <w:rFonts w:cs="Arial"/>
                <w:b/>
                <w:bCs/>
                <w:iCs/>
              </w:rPr>
              <w:t>Additional Training Required:</w:t>
            </w:r>
          </w:p>
        </w:tc>
      </w:tr>
      <w:tr w:rsidR="002A1352" w:rsidRPr="00D325B5" w14:paraId="440E83C4" w14:textId="77777777" w:rsidTr="00D325B5">
        <w:tc>
          <w:tcPr>
            <w:tcW w:w="3272" w:type="dxa"/>
            <w:gridSpan w:val="2"/>
            <w:tcBorders>
              <w:top w:val="single" w:sz="4" w:space="0" w:color="auto"/>
              <w:left w:val="single" w:sz="4" w:space="0" w:color="auto"/>
              <w:bottom w:val="single" w:sz="4" w:space="0" w:color="auto"/>
              <w:right w:val="single" w:sz="4" w:space="0" w:color="auto"/>
            </w:tcBorders>
            <w:hideMark/>
          </w:tcPr>
          <w:p w14:paraId="7A3AF012" w14:textId="1E6F522D" w:rsidR="002A1352" w:rsidRPr="00D325B5" w:rsidRDefault="003961B9">
            <w:r w:rsidRPr="00D325B5">
              <w:t>potential fire</w:t>
            </w:r>
          </w:p>
        </w:tc>
        <w:tc>
          <w:tcPr>
            <w:tcW w:w="2963" w:type="dxa"/>
            <w:gridSpan w:val="4"/>
            <w:tcBorders>
              <w:top w:val="single" w:sz="4" w:space="0" w:color="auto"/>
              <w:left w:val="single" w:sz="4" w:space="0" w:color="auto"/>
              <w:bottom w:val="single" w:sz="4" w:space="0" w:color="auto"/>
              <w:right w:val="single" w:sz="4" w:space="0" w:color="auto"/>
            </w:tcBorders>
            <w:hideMark/>
          </w:tcPr>
          <w:p w14:paraId="4218CA17" w14:textId="590DB121" w:rsidR="002A1352" w:rsidRPr="00D325B5" w:rsidRDefault="003961B9">
            <w:r w:rsidRPr="00D325B5">
              <w:t>steel toe boots</w:t>
            </w:r>
          </w:p>
        </w:tc>
        <w:tc>
          <w:tcPr>
            <w:tcW w:w="3399" w:type="dxa"/>
            <w:gridSpan w:val="2"/>
            <w:tcBorders>
              <w:top w:val="single" w:sz="4" w:space="0" w:color="auto"/>
              <w:left w:val="single" w:sz="4" w:space="0" w:color="auto"/>
              <w:bottom w:val="single" w:sz="4" w:space="0" w:color="auto"/>
              <w:right w:val="single" w:sz="4" w:space="0" w:color="auto"/>
            </w:tcBorders>
            <w:hideMark/>
          </w:tcPr>
          <w:p w14:paraId="4C0DAF65" w14:textId="1D099617" w:rsidR="002A1352" w:rsidRPr="00D325B5" w:rsidRDefault="003961B9">
            <w:pPr>
              <w:rPr>
                <w:rFonts w:cs="Arial"/>
              </w:rPr>
            </w:pPr>
            <w:r w:rsidRPr="00D325B5">
              <w:rPr>
                <w:rFonts w:cs="Arial"/>
              </w:rPr>
              <w:t>fire extinguisher training</w:t>
            </w:r>
          </w:p>
        </w:tc>
      </w:tr>
      <w:tr w:rsidR="002A1352" w:rsidRPr="00D325B5" w14:paraId="70531FCB" w14:textId="77777777" w:rsidTr="00D325B5">
        <w:tc>
          <w:tcPr>
            <w:tcW w:w="3272" w:type="dxa"/>
            <w:gridSpan w:val="2"/>
            <w:tcBorders>
              <w:top w:val="single" w:sz="4" w:space="0" w:color="auto"/>
              <w:left w:val="single" w:sz="4" w:space="0" w:color="auto"/>
              <w:bottom w:val="single" w:sz="4" w:space="0" w:color="auto"/>
              <w:right w:val="single" w:sz="4" w:space="0" w:color="auto"/>
            </w:tcBorders>
            <w:hideMark/>
          </w:tcPr>
          <w:p w14:paraId="7BE1DA61" w14:textId="75A6B1EA" w:rsidR="002A1352" w:rsidRPr="00D325B5" w:rsidRDefault="003961B9" w:rsidP="003961B9">
            <w:r w:rsidRPr="00D325B5">
              <w:t>inhalation of chemicals/toxins</w:t>
            </w:r>
          </w:p>
        </w:tc>
        <w:tc>
          <w:tcPr>
            <w:tcW w:w="2963" w:type="dxa"/>
            <w:gridSpan w:val="4"/>
            <w:tcBorders>
              <w:top w:val="single" w:sz="4" w:space="0" w:color="auto"/>
              <w:left w:val="single" w:sz="4" w:space="0" w:color="auto"/>
              <w:bottom w:val="single" w:sz="4" w:space="0" w:color="auto"/>
              <w:right w:val="single" w:sz="4" w:space="0" w:color="auto"/>
            </w:tcBorders>
            <w:hideMark/>
          </w:tcPr>
          <w:p w14:paraId="2283B5D3" w14:textId="5B7D44D4" w:rsidR="002A1352" w:rsidRPr="00D325B5" w:rsidRDefault="003961B9">
            <w:r w:rsidRPr="00D325B5">
              <w:t>eye protection</w:t>
            </w:r>
          </w:p>
        </w:tc>
        <w:tc>
          <w:tcPr>
            <w:tcW w:w="3399" w:type="dxa"/>
            <w:gridSpan w:val="2"/>
            <w:tcBorders>
              <w:top w:val="single" w:sz="4" w:space="0" w:color="auto"/>
              <w:left w:val="single" w:sz="4" w:space="0" w:color="auto"/>
              <w:bottom w:val="single" w:sz="4" w:space="0" w:color="auto"/>
              <w:right w:val="single" w:sz="4" w:space="0" w:color="auto"/>
            </w:tcBorders>
            <w:hideMark/>
          </w:tcPr>
          <w:p w14:paraId="31E3196C" w14:textId="77777777" w:rsidR="002A1352" w:rsidRPr="00D325B5" w:rsidRDefault="002A1352">
            <w:pPr>
              <w:rPr>
                <w:rFonts w:cstheme="minorHAnsi"/>
              </w:rPr>
            </w:pPr>
            <w:r w:rsidRPr="00D325B5">
              <w:rPr>
                <w:rFonts w:cstheme="minorHAnsi"/>
              </w:rPr>
              <w:t>WHMIS</w:t>
            </w:r>
          </w:p>
        </w:tc>
      </w:tr>
      <w:tr w:rsidR="002A1352" w:rsidRPr="00D325B5" w14:paraId="5FE34496" w14:textId="77777777" w:rsidTr="00D325B5">
        <w:tc>
          <w:tcPr>
            <w:tcW w:w="3272" w:type="dxa"/>
            <w:gridSpan w:val="2"/>
            <w:tcBorders>
              <w:top w:val="single" w:sz="4" w:space="0" w:color="auto"/>
              <w:left w:val="single" w:sz="4" w:space="0" w:color="auto"/>
              <w:bottom w:val="single" w:sz="4" w:space="0" w:color="auto"/>
              <w:right w:val="single" w:sz="4" w:space="0" w:color="auto"/>
            </w:tcBorders>
            <w:hideMark/>
          </w:tcPr>
          <w:p w14:paraId="3FF7AD9A" w14:textId="259C3649" w:rsidR="002A1352" w:rsidRPr="00D325B5" w:rsidRDefault="003961B9">
            <w:r w:rsidRPr="00D325B5">
              <w:t>burns</w:t>
            </w:r>
          </w:p>
        </w:tc>
        <w:tc>
          <w:tcPr>
            <w:tcW w:w="2963" w:type="dxa"/>
            <w:gridSpan w:val="4"/>
            <w:tcBorders>
              <w:top w:val="single" w:sz="4" w:space="0" w:color="auto"/>
              <w:left w:val="single" w:sz="4" w:space="0" w:color="auto"/>
              <w:bottom w:val="single" w:sz="4" w:space="0" w:color="auto"/>
              <w:right w:val="single" w:sz="4" w:space="0" w:color="auto"/>
            </w:tcBorders>
            <w:hideMark/>
          </w:tcPr>
          <w:p w14:paraId="1BCBB45B" w14:textId="1D6B03B0" w:rsidR="002A1352" w:rsidRPr="00D325B5" w:rsidRDefault="003961B9">
            <w:r w:rsidRPr="00D325B5">
              <w:t>hand protection</w:t>
            </w:r>
          </w:p>
        </w:tc>
        <w:tc>
          <w:tcPr>
            <w:tcW w:w="3399" w:type="dxa"/>
            <w:gridSpan w:val="2"/>
            <w:tcBorders>
              <w:top w:val="single" w:sz="4" w:space="0" w:color="auto"/>
              <w:left w:val="single" w:sz="4" w:space="0" w:color="auto"/>
              <w:bottom w:val="single" w:sz="4" w:space="0" w:color="auto"/>
              <w:right w:val="single" w:sz="4" w:space="0" w:color="auto"/>
            </w:tcBorders>
          </w:tcPr>
          <w:p w14:paraId="70D2BE81" w14:textId="77777777" w:rsidR="002A1352" w:rsidRPr="00D325B5" w:rsidRDefault="002A1352">
            <w:pPr>
              <w:rPr>
                <w:rFonts w:cstheme="minorHAnsi"/>
              </w:rPr>
            </w:pPr>
          </w:p>
        </w:tc>
      </w:tr>
      <w:tr w:rsidR="002A1352" w:rsidRPr="00D325B5" w14:paraId="2AEED17A" w14:textId="77777777" w:rsidTr="00D325B5">
        <w:tc>
          <w:tcPr>
            <w:tcW w:w="9634" w:type="dxa"/>
            <w:gridSpan w:val="8"/>
            <w:tcBorders>
              <w:top w:val="single" w:sz="4" w:space="0" w:color="auto"/>
              <w:left w:val="single" w:sz="4" w:space="0" w:color="auto"/>
              <w:bottom w:val="single" w:sz="4" w:space="0" w:color="auto"/>
              <w:right w:val="single" w:sz="4" w:space="0" w:color="auto"/>
            </w:tcBorders>
            <w:hideMark/>
          </w:tcPr>
          <w:p w14:paraId="7F102F2D" w14:textId="317D35E2" w:rsidR="002A1352" w:rsidRPr="00D325B5" w:rsidRDefault="002A1352">
            <w:pPr>
              <w:jc w:val="center"/>
              <w:rPr>
                <w:rFonts w:cs="Arial"/>
                <w:b/>
                <w:bCs/>
              </w:rPr>
            </w:pPr>
            <w:r w:rsidRPr="00D325B5">
              <w:rPr>
                <w:rFonts w:cs="Arial"/>
                <w:b/>
                <w:bCs/>
              </w:rPr>
              <w:t xml:space="preserve">Safe </w:t>
            </w:r>
            <w:r w:rsidR="00F0763B" w:rsidRPr="00D325B5">
              <w:rPr>
                <w:rFonts w:cs="Arial"/>
                <w:b/>
                <w:bCs/>
              </w:rPr>
              <w:t>Work</w:t>
            </w:r>
            <w:r w:rsidRPr="00D325B5">
              <w:rPr>
                <w:rFonts w:cs="Arial"/>
                <w:b/>
                <w:bCs/>
              </w:rPr>
              <w:t xml:space="preserve"> Procedure:</w:t>
            </w:r>
          </w:p>
        </w:tc>
      </w:tr>
      <w:tr w:rsidR="002A1352" w:rsidRPr="00D325B5" w14:paraId="39D5927C" w14:textId="77777777" w:rsidTr="00D325B5">
        <w:tc>
          <w:tcPr>
            <w:tcW w:w="9634" w:type="dxa"/>
            <w:gridSpan w:val="8"/>
            <w:tcBorders>
              <w:top w:val="single" w:sz="4" w:space="0" w:color="auto"/>
              <w:left w:val="single" w:sz="4" w:space="0" w:color="auto"/>
              <w:bottom w:val="single" w:sz="4" w:space="0" w:color="auto"/>
              <w:right w:val="single" w:sz="4" w:space="0" w:color="auto"/>
            </w:tcBorders>
          </w:tcPr>
          <w:p w14:paraId="26E7002D" w14:textId="30F1898C" w:rsidR="002A1352" w:rsidRPr="00D325B5" w:rsidRDefault="002A1352" w:rsidP="00C1420E">
            <w:pPr>
              <w:pStyle w:val="ListParagraph"/>
              <w:numPr>
                <w:ilvl w:val="0"/>
                <w:numId w:val="262"/>
              </w:numPr>
              <w:rPr>
                <w:rFonts w:cs="Arial"/>
                <w:bCs/>
              </w:rPr>
            </w:pPr>
            <w:r w:rsidRPr="00D325B5">
              <w:rPr>
                <w:rFonts w:cs="Arial"/>
                <w:bCs/>
              </w:rPr>
              <w:t xml:space="preserve">Safety containers </w:t>
            </w:r>
            <w:r w:rsidR="003961B9" w:rsidRPr="00D325B5">
              <w:rPr>
                <w:rFonts w:cs="Arial"/>
                <w:bCs/>
              </w:rPr>
              <w:t>must</w:t>
            </w:r>
            <w:r w:rsidRPr="00D325B5">
              <w:rPr>
                <w:rFonts w:cs="Arial"/>
                <w:bCs/>
              </w:rPr>
              <w:t xml:space="preserve"> be used at all times and provide content identification and hazard warnings.</w:t>
            </w:r>
          </w:p>
          <w:p w14:paraId="06FE836F" w14:textId="77777777" w:rsidR="002A1352" w:rsidRPr="00D325B5" w:rsidRDefault="002A1352" w:rsidP="00C1420E">
            <w:pPr>
              <w:pStyle w:val="ListParagraph"/>
              <w:numPr>
                <w:ilvl w:val="0"/>
                <w:numId w:val="262"/>
              </w:numPr>
              <w:rPr>
                <w:rFonts w:cs="Arial"/>
                <w:bCs/>
              </w:rPr>
            </w:pPr>
            <w:r w:rsidRPr="00D325B5">
              <w:rPr>
                <w:rFonts w:cs="Arial"/>
                <w:bCs/>
              </w:rPr>
              <w:t>Flammable liquids are to be stored in a steel locker.</w:t>
            </w:r>
          </w:p>
          <w:p w14:paraId="6D04FEEE" w14:textId="77777777" w:rsidR="002A1352" w:rsidRPr="00D325B5" w:rsidRDefault="002A1352" w:rsidP="00C1420E">
            <w:pPr>
              <w:pStyle w:val="ListParagraph"/>
              <w:numPr>
                <w:ilvl w:val="0"/>
                <w:numId w:val="262"/>
              </w:numPr>
              <w:rPr>
                <w:rFonts w:cs="Arial"/>
                <w:bCs/>
              </w:rPr>
            </w:pPr>
            <w:r w:rsidRPr="00D325B5">
              <w:rPr>
                <w:rFonts w:cs="Arial"/>
                <w:bCs/>
              </w:rPr>
              <w:t>Water reactive materials are prohibited in flammable liquid storage rooms.</w:t>
            </w:r>
          </w:p>
          <w:p w14:paraId="73B4E6D8" w14:textId="77777777" w:rsidR="002A1352" w:rsidRPr="00D325B5" w:rsidRDefault="002A1352" w:rsidP="00C1420E">
            <w:pPr>
              <w:pStyle w:val="ListParagraph"/>
              <w:numPr>
                <w:ilvl w:val="0"/>
                <w:numId w:val="262"/>
              </w:numPr>
              <w:rPr>
                <w:rFonts w:cs="Arial"/>
                <w:bCs/>
              </w:rPr>
            </w:pPr>
            <w:r w:rsidRPr="00D325B5">
              <w:rPr>
                <w:rFonts w:cs="Arial"/>
                <w:bCs/>
              </w:rPr>
              <w:t>Warning signs alerting emergency personnel to the presence of flammable liquids must be posted at all entrances and storage areas.</w:t>
            </w:r>
          </w:p>
          <w:p w14:paraId="7E08EC5E" w14:textId="77777777" w:rsidR="002A1352" w:rsidRPr="00D325B5" w:rsidRDefault="002A1352" w:rsidP="00C1420E">
            <w:pPr>
              <w:pStyle w:val="ListParagraph"/>
              <w:numPr>
                <w:ilvl w:val="0"/>
                <w:numId w:val="262"/>
              </w:numPr>
              <w:rPr>
                <w:rFonts w:cs="Arial"/>
                <w:bCs/>
              </w:rPr>
            </w:pPr>
            <w:r w:rsidRPr="00D325B5">
              <w:rPr>
                <w:rFonts w:cs="Arial"/>
                <w:bCs/>
              </w:rPr>
              <w:t>Supervisors are to inspect storage rooms quarterly to ensure compliance.</w:t>
            </w:r>
          </w:p>
          <w:p w14:paraId="3760D4C0" w14:textId="3D369667" w:rsidR="002A1352" w:rsidRPr="00D325B5" w:rsidRDefault="002A1352" w:rsidP="00C1420E">
            <w:pPr>
              <w:pStyle w:val="ListParagraph"/>
              <w:numPr>
                <w:ilvl w:val="0"/>
                <w:numId w:val="262"/>
              </w:numPr>
              <w:rPr>
                <w:rFonts w:cs="Arial"/>
                <w:bCs/>
              </w:rPr>
            </w:pPr>
            <w:r w:rsidRPr="00D325B5">
              <w:rPr>
                <w:rFonts w:cs="Arial"/>
                <w:bCs/>
              </w:rPr>
              <w:t>Smoking, open flames, arcs and spark-producing equipment are prohibited in the area.</w:t>
            </w:r>
          </w:p>
          <w:p w14:paraId="18CE944E" w14:textId="4BF44493" w:rsidR="002A1352" w:rsidRPr="00D325B5" w:rsidRDefault="002A1352" w:rsidP="00C1420E">
            <w:pPr>
              <w:pStyle w:val="ListParagraph"/>
              <w:numPr>
                <w:ilvl w:val="0"/>
                <w:numId w:val="262"/>
              </w:numPr>
              <w:rPr>
                <w:rFonts w:cs="Arial"/>
                <w:bCs/>
              </w:rPr>
            </w:pPr>
            <w:r w:rsidRPr="00D325B5">
              <w:rPr>
                <w:rFonts w:cs="Arial"/>
                <w:bCs/>
              </w:rPr>
              <w:t xml:space="preserve">Ventilation </w:t>
            </w:r>
            <w:r w:rsidR="003961B9" w:rsidRPr="00D325B5">
              <w:rPr>
                <w:rFonts w:cs="Arial"/>
                <w:bCs/>
              </w:rPr>
              <w:t xml:space="preserve">must </w:t>
            </w:r>
            <w:r w:rsidRPr="00D325B5">
              <w:rPr>
                <w:rFonts w:cs="Arial"/>
                <w:bCs/>
              </w:rPr>
              <w:t>be provided in sufficient quantities to keep the concentration of vapors below 10</w:t>
            </w:r>
            <w:r w:rsidR="003961B9" w:rsidRPr="00D325B5">
              <w:rPr>
                <w:rFonts w:cs="Arial"/>
                <w:bCs/>
              </w:rPr>
              <w:t xml:space="preserve"> per cent </w:t>
            </w:r>
            <w:r w:rsidRPr="00D325B5">
              <w:rPr>
                <w:rFonts w:cs="Arial"/>
                <w:bCs/>
              </w:rPr>
              <w:t>of their lower explosive limit.</w:t>
            </w:r>
          </w:p>
          <w:p w14:paraId="481C43E9" w14:textId="7F4B8967" w:rsidR="002A1352" w:rsidRPr="00D325B5" w:rsidRDefault="002A1352" w:rsidP="00C1420E">
            <w:pPr>
              <w:pStyle w:val="ListParagraph"/>
              <w:numPr>
                <w:ilvl w:val="0"/>
                <w:numId w:val="262"/>
              </w:numPr>
              <w:rPr>
                <w:rFonts w:cs="Arial"/>
                <w:bCs/>
              </w:rPr>
            </w:pPr>
            <w:r w:rsidRPr="00D325B5">
              <w:rPr>
                <w:rFonts w:cs="Arial"/>
                <w:bCs/>
              </w:rPr>
              <w:t xml:space="preserve">Frequent tests </w:t>
            </w:r>
            <w:r w:rsidR="003961B9" w:rsidRPr="00D325B5">
              <w:rPr>
                <w:rFonts w:cs="Arial"/>
                <w:bCs/>
              </w:rPr>
              <w:t xml:space="preserve">must </w:t>
            </w:r>
            <w:r w:rsidRPr="00D325B5">
              <w:rPr>
                <w:rFonts w:cs="Arial"/>
                <w:bCs/>
              </w:rPr>
              <w:t>be made by a competent person to ascertain the concentration.</w:t>
            </w:r>
          </w:p>
          <w:p w14:paraId="7F6617BC" w14:textId="2A4D7946" w:rsidR="002A1352" w:rsidRPr="00D325B5" w:rsidRDefault="002A1352" w:rsidP="00C1420E">
            <w:pPr>
              <w:pStyle w:val="ListParagraph"/>
              <w:numPr>
                <w:ilvl w:val="0"/>
                <w:numId w:val="262"/>
              </w:numPr>
              <w:rPr>
                <w:rFonts w:cs="Arial"/>
                <w:bCs/>
              </w:rPr>
            </w:pPr>
            <w:r w:rsidRPr="00D325B5">
              <w:rPr>
                <w:rFonts w:cs="Arial"/>
                <w:bCs/>
              </w:rPr>
              <w:t xml:space="preserve">Scraping and rags soaked with flammable materials </w:t>
            </w:r>
            <w:r w:rsidR="003961B9" w:rsidRPr="00D325B5">
              <w:rPr>
                <w:rFonts w:cs="Arial"/>
                <w:bCs/>
              </w:rPr>
              <w:t xml:space="preserve">must </w:t>
            </w:r>
            <w:r w:rsidRPr="00D325B5">
              <w:rPr>
                <w:rFonts w:cs="Arial"/>
                <w:bCs/>
              </w:rPr>
              <w:t>be kept in a covered metal container.</w:t>
            </w:r>
          </w:p>
          <w:p w14:paraId="0AA97C30" w14:textId="0EAACA9C" w:rsidR="002A1352" w:rsidRPr="00D325B5" w:rsidRDefault="002A1352" w:rsidP="00C1420E">
            <w:pPr>
              <w:pStyle w:val="ListParagraph"/>
              <w:numPr>
                <w:ilvl w:val="0"/>
                <w:numId w:val="262"/>
              </w:numPr>
              <w:rPr>
                <w:rFonts w:cs="Arial"/>
                <w:bCs/>
              </w:rPr>
            </w:pPr>
            <w:r w:rsidRPr="00D325B5">
              <w:rPr>
                <w:rFonts w:cs="Arial"/>
                <w:bCs/>
              </w:rPr>
              <w:t xml:space="preserve">Suitable fire extinguishing equipment </w:t>
            </w:r>
            <w:r w:rsidR="003961B9" w:rsidRPr="00D325B5">
              <w:rPr>
                <w:rFonts w:cs="Arial"/>
                <w:bCs/>
              </w:rPr>
              <w:t xml:space="preserve">must </w:t>
            </w:r>
            <w:r w:rsidRPr="00D325B5">
              <w:rPr>
                <w:rFonts w:cs="Arial"/>
                <w:bCs/>
              </w:rPr>
              <w:t xml:space="preserve">be immediately available in the work area and </w:t>
            </w:r>
            <w:r w:rsidR="003961B9" w:rsidRPr="00D325B5">
              <w:rPr>
                <w:rFonts w:cs="Arial"/>
                <w:bCs/>
              </w:rPr>
              <w:t xml:space="preserve">must </w:t>
            </w:r>
            <w:r w:rsidRPr="00D325B5">
              <w:rPr>
                <w:rFonts w:cs="Arial"/>
                <w:bCs/>
              </w:rPr>
              <w:t>be maintained in a state of readiness for instant use.</w:t>
            </w:r>
          </w:p>
          <w:p w14:paraId="230DFEB4" w14:textId="77777777" w:rsidR="002A1352" w:rsidRPr="00D325B5" w:rsidRDefault="002A1352" w:rsidP="00C1420E">
            <w:pPr>
              <w:numPr>
                <w:ilvl w:val="0"/>
                <w:numId w:val="262"/>
              </w:numPr>
              <w:rPr>
                <w:rFonts w:cs="Arial"/>
                <w:bCs/>
              </w:rPr>
            </w:pPr>
            <w:r w:rsidRPr="00D325B5">
              <w:rPr>
                <w:rFonts w:cs="Arial"/>
                <w:bCs/>
              </w:rPr>
              <w:t>No more than three storage cabinets of flammable liquids shall be in a single workplace.</w:t>
            </w:r>
          </w:p>
          <w:p w14:paraId="6AF0FAE2" w14:textId="77777777" w:rsidR="002A1352" w:rsidRPr="00D325B5" w:rsidRDefault="002A1352" w:rsidP="003961B9">
            <w:pPr>
              <w:rPr>
                <w:rFonts w:cs="Arial"/>
                <w:bCs/>
              </w:rPr>
            </w:pPr>
          </w:p>
        </w:tc>
      </w:tr>
      <w:tr w:rsidR="002A1352" w:rsidRPr="00D325B5" w14:paraId="1F9A254C" w14:textId="77777777" w:rsidTr="00D325B5">
        <w:tc>
          <w:tcPr>
            <w:tcW w:w="9634" w:type="dxa"/>
            <w:gridSpan w:val="8"/>
            <w:tcBorders>
              <w:top w:val="single" w:sz="4" w:space="0" w:color="auto"/>
              <w:left w:val="single" w:sz="4" w:space="0" w:color="auto"/>
              <w:bottom w:val="single" w:sz="4" w:space="0" w:color="auto"/>
              <w:right w:val="single" w:sz="4" w:space="0" w:color="auto"/>
            </w:tcBorders>
          </w:tcPr>
          <w:p w14:paraId="2081CF81" w14:textId="5CEECD8D" w:rsidR="002A1352" w:rsidRPr="00D325B5" w:rsidRDefault="002A1352">
            <w:pPr>
              <w:jc w:val="center"/>
              <w:rPr>
                <w:rFonts w:cs="Arial"/>
                <w:b/>
                <w:bCs/>
                <w:i/>
              </w:rPr>
            </w:pPr>
            <w:r w:rsidRPr="00D325B5">
              <w:rPr>
                <w:rFonts w:cs="Arial"/>
                <w:b/>
                <w:bCs/>
                <w:i/>
              </w:rPr>
              <w:t>If an emergency situation occurs while conducting this task or there is an equipment malfunction, engage the emergency stop and follow the lockout procedure</w:t>
            </w:r>
            <w:r w:rsidR="003961B9" w:rsidRPr="00D325B5">
              <w:rPr>
                <w:rFonts w:cs="Arial"/>
                <w:b/>
                <w:bCs/>
                <w:i/>
              </w:rPr>
              <w:t>.</w:t>
            </w:r>
          </w:p>
          <w:p w14:paraId="2F025651" w14:textId="77777777" w:rsidR="002A1352" w:rsidRPr="00D325B5" w:rsidRDefault="002A1352">
            <w:pPr>
              <w:jc w:val="center"/>
              <w:rPr>
                <w:rFonts w:cs="Arial"/>
                <w:b/>
                <w:bCs/>
              </w:rPr>
            </w:pPr>
          </w:p>
          <w:p w14:paraId="705247D2" w14:textId="25600A75" w:rsidR="002A1352" w:rsidRPr="00D325B5" w:rsidRDefault="002A1352" w:rsidP="003961B9">
            <w:pPr>
              <w:jc w:val="center"/>
              <w:rPr>
                <w:rFonts w:cs="Arial"/>
                <w:b/>
                <w:bCs/>
              </w:rPr>
            </w:pPr>
            <w:r w:rsidRPr="00D325B5">
              <w:rPr>
                <w:rFonts w:cs="Arial"/>
                <w:b/>
                <w:bCs/>
              </w:rPr>
              <w:t>REPORT ANY HAZARDOU</w:t>
            </w:r>
            <w:r w:rsidR="003961B9" w:rsidRPr="00D325B5">
              <w:rPr>
                <w:rFonts w:cs="Arial"/>
                <w:b/>
                <w:bCs/>
              </w:rPr>
              <w:t>S SITUATIONS TO YOUR SUPERVISOR</w:t>
            </w:r>
          </w:p>
        </w:tc>
      </w:tr>
      <w:tr w:rsidR="002A1352" w:rsidRPr="00D325B5" w14:paraId="4A94B5EB" w14:textId="77777777" w:rsidTr="00D325B5">
        <w:tc>
          <w:tcPr>
            <w:tcW w:w="5240" w:type="dxa"/>
            <w:gridSpan w:val="4"/>
            <w:vMerge w:val="restart"/>
            <w:tcBorders>
              <w:top w:val="single" w:sz="4" w:space="0" w:color="auto"/>
              <w:left w:val="single" w:sz="4" w:space="0" w:color="auto"/>
              <w:bottom w:val="single" w:sz="4" w:space="0" w:color="auto"/>
              <w:right w:val="single" w:sz="4" w:space="0" w:color="auto"/>
            </w:tcBorders>
            <w:hideMark/>
          </w:tcPr>
          <w:p w14:paraId="77959E8F" w14:textId="5C4047AA" w:rsidR="002A1352" w:rsidRPr="00D325B5" w:rsidRDefault="002A1352">
            <w:pPr>
              <w:jc w:val="center"/>
              <w:rPr>
                <w:rFonts w:cs="Arial"/>
                <w:b/>
                <w:bCs/>
              </w:rPr>
            </w:pPr>
            <w:r w:rsidRPr="00D325B5">
              <w:rPr>
                <w:rFonts w:cs="Arial"/>
                <w:b/>
                <w:bCs/>
              </w:rPr>
              <w:t>Guidance Documents/Standards:</w:t>
            </w:r>
          </w:p>
          <w:p w14:paraId="290A35D4" w14:textId="77777777" w:rsidR="003961B9" w:rsidRPr="00D325B5" w:rsidRDefault="003961B9">
            <w:pPr>
              <w:jc w:val="center"/>
              <w:rPr>
                <w:rFonts w:cs="Arial"/>
                <w:b/>
                <w:bCs/>
              </w:rPr>
            </w:pPr>
          </w:p>
          <w:p w14:paraId="41F0DEDE" w14:textId="491F9913" w:rsidR="002A1352" w:rsidRPr="00D325B5" w:rsidRDefault="002A1352" w:rsidP="003961B9">
            <w:pPr>
              <w:rPr>
                <w:rFonts w:cs="Arial"/>
                <w:bCs/>
              </w:rPr>
            </w:pPr>
            <w:r w:rsidRPr="00D325B5">
              <w:rPr>
                <w:rFonts w:cs="Arial"/>
                <w:bCs/>
              </w:rPr>
              <w:t xml:space="preserve">MB Workplace Safety </w:t>
            </w:r>
            <w:r w:rsidR="00963283" w:rsidRPr="00D325B5">
              <w:rPr>
                <w:rFonts w:cs="Arial"/>
                <w:bCs/>
              </w:rPr>
              <w:t>and</w:t>
            </w:r>
            <w:r w:rsidRPr="00D325B5">
              <w:rPr>
                <w:rFonts w:cs="Arial"/>
                <w:bCs/>
              </w:rPr>
              <w:t xml:space="preserve"> Health Act </w:t>
            </w:r>
            <w:r w:rsidR="00963283" w:rsidRPr="00D325B5">
              <w:rPr>
                <w:rFonts w:cs="Arial"/>
                <w:bCs/>
              </w:rPr>
              <w:t>and</w:t>
            </w:r>
            <w:r w:rsidR="003961B9" w:rsidRPr="00D325B5">
              <w:rPr>
                <w:rFonts w:cs="Arial"/>
                <w:bCs/>
              </w:rPr>
              <w:t xml:space="preserve"> Regulation</w:t>
            </w:r>
            <w:r w:rsidRPr="00D325B5">
              <w:rPr>
                <w:rFonts w:cs="Arial"/>
                <w:bCs/>
              </w:rPr>
              <w:t>:</w:t>
            </w:r>
            <w:r w:rsidRPr="00D325B5">
              <w:rPr>
                <w:rFonts w:cs="Arial"/>
                <w:b/>
                <w:bCs/>
                <w:i/>
              </w:rPr>
              <w:t xml:space="preserve"> </w:t>
            </w:r>
          </w:p>
          <w:p w14:paraId="50A2BB7F" w14:textId="1B05A9B9" w:rsidR="002A1352" w:rsidRPr="00D325B5" w:rsidRDefault="003961B9" w:rsidP="00C1420E">
            <w:pPr>
              <w:pStyle w:val="ListParagraph"/>
              <w:numPr>
                <w:ilvl w:val="0"/>
                <w:numId w:val="599"/>
              </w:numPr>
              <w:rPr>
                <w:rFonts w:cs="Arial"/>
                <w:bCs/>
              </w:rPr>
            </w:pPr>
            <w:r w:rsidRPr="00D325B5">
              <w:rPr>
                <w:rFonts w:cs="Arial"/>
                <w:bCs/>
              </w:rPr>
              <w:t xml:space="preserve">Part </w:t>
            </w:r>
            <w:r w:rsidR="002A1352" w:rsidRPr="00D325B5">
              <w:rPr>
                <w:rFonts w:cs="Arial"/>
                <w:bCs/>
              </w:rPr>
              <w:t>6 Personal Protective Equipment</w:t>
            </w:r>
          </w:p>
          <w:p w14:paraId="0DFFD09B" w14:textId="1746DD38" w:rsidR="002A1352" w:rsidRPr="00D325B5" w:rsidRDefault="003961B9" w:rsidP="00C1420E">
            <w:pPr>
              <w:pStyle w:val="ListParagraph"/>
              <w:numPr>
                <w:ilvl w:val="0"/>
                <w:numId w:val="599"/>
              </w:numPr>
              <w:rPr>
                <w:rFonts w:cs="Arial"/>
                <w:bCs/>
              </w:rPr>
            </w:pPr>
            <w:r w:rsidRPr="00D325B5">
              <w:rPr>
                <w:rFonts w:cs="Arial"/>
                <w:bCs/>
              </w:rPr>
              <w:t xml:space="preserve">Part </w:t>
            </w:r>
            <w:r w:rsidR="002A1352" w:rsidRPr="00D325B5">
              <w:rPr>
                <w:rFonts w:cs="Arial"/>
                <w:bCs/>
              </w:rPr>
              <w:t>19 Fire and Explosive Hazards</w:t>
            </w:r>
          </w:p>
          <w:p w14:paraId="29F27924" w14:textId="161D0DC7" w:rsidR="002A1352" w:rsidRPr="00D325B5" w:rsidRDefault="003961B9" w:rsidP="00C1420E">
            <w:pPr>
              <w:pStyle w:val="ListParagraph"/>
              <w:numPr>
                <w:ilvl w:val="0"/>
                <w:numId w:val="599"/>
              </w:numPr>
              <w:rPr>
                <w:rFonts w:cs="Arial"/>
                <w:bCs/>
              </w:rPr>
            </w:pPr>
            <w:r w:rsidRPr="00D325B5">
              <w:rPr>
                <w:rFonts w:cs="Arial"/>
                <w:bCs/>
              </w:rPr>
              <w:t xml:space="preserve">Part </w:t>
            </w:r>
            <w:r w:rsidR="002A1352" w:rsidRPr="00D325B5">
              <w:rPr>
                <w:rFonts w:cs="Arial"/>
                <w:bCs/>
              </w:rPr>
              <w:t xml:space="preserve">35 Workplace Hazardous </w:t>
            </w:r>
            <w:r w:rsidRPr="00D325B5">
              <w:rPr>
                <w:rFonts w:cs="Arial"/>
                <w:bCs/>
              </w:rPr>
              <w:t>Product</w:t>
            </w:r>
            <w:r w:rsidR="002A1352" w:rsidRPr="00D325B5">
              <w:rPr>
                <w:rFonts w:cs="Arial"/>
                <w:bCs/>
              </w:rPr>
              <w:t xml:space="preserve">s Information </w:t>
            </w:r>
          </w:p>
          <w:p w14:paraId="561E21B5" w14:textId="73A65492" w:rsidR="002A1352" w:rsidRPr="00D325B5" w:rsidRDefault="002A1352" w:rsidP="00C1420E">
            <w:pPr>
              <w:pStyle w:val="ListParagraph"/>
              <w:numPr>
                <w:ilvl w:val="0"/>
                <w:numId w:val="599"/>
              </w:numPr>
              <w:tabs>
                <w:tab w:val="left" w:pos="3240"/>
              </w:tabs>
              <w:rPr>
                <w:rFonts w:cs="Arial"/>
                <w:bCs/>
              </w:rPr>
            </w:pPr>
            <w:r w:rsidRPr="00D325B5">
              <w:rPr>
                <w:rFonts w:cs="Arial"/>
                <w:bCs/>
              </w:rPr>
              <w:t>Systems</w:t>
            </w:r>
          </w:p>
          <w:p w14:paraId="4F07579B" w14:textId="77777777" w:rsidR="003961B9" w:rsidRPr="00D325B5" w:rsidRDefault="003961B9">
            <w:pPr>
              <w:tabs>
                <w:tab w:val="left" w:pos="3240"/>
              </w:tabs>
              <w:rPr>
                <w:rFonts w:cs="Arial"/>
                <w:bCs/>
              </w:rPr>
            </w:pPr>
          </w:p>
          <w:p w14:paraId="5D000F78" w14:textId="13BCAD11" w:rsidR="002A1352" w:rsidRPr="00D325B5" w:rsidRDefault="002A1352" w:rsidP="005704EC">
            <w:pPr>
              <w:rPr>
                <w:rFonts w:cs="Arial"/>
              </w:rPr>
            </w:pPr>
            <w:r w:rsidRPr="00D325B5">
              <w:rPr>
                <w:rFonts w:cs="Arial"/>
              </w:rPr>
              <w:t xml:space="preserve">Safe </w:t>
            </w:r>
            <w:r w:rsidR="00963283" w:rsidRPr="00D325B5">
              <w:rPr>
                <w:rFonts w:cs="Arial"/>
              </w:rPr>
              <w:t xml:space="preserve">Work </w:t>
            </w:r>
            <w:r w:rsidRPr="00D325B5">
              <w:rPr>
                <w:rFonts w:cs="Arial"/>
              </w:rPr>
              <w:t>Bulletin #178</w:t>
            </w:r>
          </w:p>
        </w:tc>
        <w:tc>
          <w:tcPr>
            <w:tcW w:w="4394" w:type="dxa"/>
            <w:gridSpan w:val="4"/>
            <w:tcBorders>
              <w:top w:val="single" w:sz="4" w:space="0" w:color="auto"/>
              <w:left w:val="single" w:sz="4" w:space="0" w:color="auto"/>
              <w:bottom w:val="single" w:sz="4" w:space="0" w:color="auto"/>
              <w:right w:val="single" w:sz="4" w:space="0" w:color="auto"/>
            </w:tcBorders>
            <w:hideMark/>
          </w:tcPr>
          <w:p w14:paraId="665E4BF4" w14:textId="4F031CAE" w:rsidR="002A1352" w:rsidRPr="00D325B5" w:rsidRDefault="002A1352" w:rsidP="003961B9">
            <w:pPr>
              <w:rPr>
                <w:rFonts w:cs="Arial"/>
                <w:bCs/>
              </w:rPr>
            </w:pPr>
            <w:r w:rsidRPr="00D325B5">
              <w:rPr>
                <w:rFonts w:cs="Arial"/>
                <w:bCs/>
              </w:rPr>
              <w:t xml:space="preserve">This </w:t>
            </w:r>
            <w:r w:rsidR="003961B9" w:rsidRPr="00D325B5">
              <w:rPr>
                <w:rFonts w:cs="Arial"/>
                <w:bCs/>
              </w:rPr>
              <w:t xml:space="preserve">safe work procedure </w:t>
            </w:r>
            <w:r w:rsidRPr="00D325B5">
              <w:rPr>
                <w:rFonts w:cs="Arial"/>
                <w:bCs/>
              </w:rPr>
              <w:t>will be reviewed any time the task, equipment or materials change and at a minimum of every three years</w:t>
            </w:r>
            <w:r w:rsidR="003961B9" w:rsidRPr="00D325B5">
              <w:rPr>
                <w:rFonts w:cs="Arial"/>
                <w:bCs/>
              </w:rPr>
              <w:t>.</w:t>
            </w:r>
          </w:p>
        </w:tc>
      </w:tr>
      <w:tr w:rsidR="002A1352" w:rsidRPr="00D325B5" w14:paraId="20205B0C" w14:textId="77777777" w:rsidTr="00D325B5">
        <w:trPr>
          <w:trHeight w:val="802"/>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4613CFE3" w14:textId="77777777" w:rsidR="002A1352" w:rsidRPr="00D325B5" w:rsidRDefault="002A1352">
            <w:pPr>
              <w:rPr>
                <w:rFonts w:cs="Arial"/>
              </w:rPr>
            </w:pPr>
          </w:p>
        </w:tc>
        <w:tc>
          <w:tcPr>
            <w:tcW w:w="4394" w:type="dxa"/>
            <w:gridSpan w:val="4"/>
            <w:tcBorders>
              <w:top w:val="single" w:sz="4" w:space="0" w:color="auto"/>
              <w:left w:val="single" w:sz="4" w:space="0" w:color="auto"/>
              <w:bottom w:val="single" w:sz="4" w:space="0" w:color="auto"/>
              <w:right w:val="single" w:sz="4" w:space="0" w:color="auto"/>
            </w:tcBorders>
          </w:tcPr>
          <w:p w14:paraId="011B174D" w14:textId="77777777" w:rsidR="002A1352" w:rsidRPr="00D325B5" w:rsidRDefault="002A1352">
            <w:pPr>
              <w:rPr>
                <w:rFonts w:cs="Arial"/>
                <w:bCs/>
              </w:rPr>
            </w:pPr>
            <w:r w:rsidRPr="00D325B5">
              <w:rPr>
                <w:rFonts w:cs="Arial"/>
                <w:bCs/>
              </w:rPr>
              <w:t>Reviewed By WSH Committee:</w:t>
            </w:r>
          </w:p>
          <w:p w14:paraId="0759A4AA" w14:textId="77777777" w:rsidR="002A1352" w:rsidRPr="00D325B5" w:rsidRDefault="002A1352">
            <w:pPr>
              <w:rPr>
                <w:rFonts w:cs="Arial"/>
                <w:bCs/>
              </w:rPr>
            </w:pPr>
          </w:p>
          <w:p w14:paraId="150ED060" w14:textId="77777777" w:rsidR="002A1352" w:rsidRPr="00D325B5" w:rsidRDefault="002A1352">
            <w:pPr>
              <w:rPr>
                <w:rFonts w:cs="Arial"/>
                <w:bCs/>
              </w:rPr>
            </w:pPr>
            <w:r w:rsidRPr="00D325B5">
              <w:rPr>
                <w:rFonts w:cs="Arial"/>
                <w:bCs/>
              </w:rPr>
              <w:t>Date:</w:t>
            </w:r>
          </w:p>
          <w:p w14:paraId="745C9DD8" w14:textId="77777777" w:rsidR="002A1352" w:rsidRPr="00D325B5" w:rsidRDefault="002A1352">
            <w:pPr>
              <w:rPr>
                <w:rFonts w:cs="Arial"/>
                <w:bCs/>
              </w:rPr>
            </w:pPr>
          </w:p>
        </w:tc>
      </w:tr>
    </w:tbl>
    <w:p w14:paraId="1451A910" w14:textId="77777777" w:rsidR="002A1352" w:rsidRDefault="002A1352" w:rsidP="002A1352"/>
    <w:p w14:paraId="2A9A0A98" w14:textId="76633A21" w:rsidR="002A1352" w:rsidRDefault="002A1352" w:rsidP="008D6DCF">
      <w:pPr>
        <w:pStyle w:val="NoSpacing"/>
        <w:jc w:val="center"/>
      </w:pPr>
      <w:r>
        <w:rPr>
          <w:rFonts w:eastAsiaTheme="majorEastAsia" w:cstheme="minorHAnsi"/>
          <w:sz w:val="24"/>
          <w:szCs w:val="24"/>
          <w:lang w:val="en-CA"/>
        </w:rPr>
        <w:br w:type="page"/>
      </w:r>
    </w:p>
    <w:p w14:paraId="72952289" w14:textId="77777777" w:rsidR="002A1352" w:rsidRPr="00D325B5" w:rsidRDefault="002A1352" w:rsidP="0048371D">
      <w:pPr>
        <w:pStyle w:val="Heading2"/>
        <w:spacing w:before="0" w:line="240" w:lineRule="auto"/>
        <w:jc w:val="center"/>
        <w:rPr>
          <w:rStyle w:val="Strong"/>
          <w:rFonts w:asciiTheme="minorHAnsi" w:hAnsiTheme="minorHAnsi" w:cstheme="minorHAnsi"/>
          <w:color w:val="auto"/>
          <w:sz w:val="22"/>
          <w:szCs w:val="22"/>
        </w:rPr>
      </w:pPr>
      <w:r w:rsidRPr="00D325B5">
        <w:rPr>
          <w:rStyle w:val="Strong"/>
          <w:rFonts w:asciiTheme="minorHAnsi" w:hAnsiTheme="minorHAnsi" w:cstheme="minorHAnsi"/>
          <w:color w:val="auto"/>
          <w:sz w:val="22"/>
          <w:szCs w:val="22"/>
        </w:rPr>
        <w:lastRenderedPageBreak/>
        <w:t>Sun Protection</w:t>
      </w:r>
    </w:p>
    <w:tbl>
      <w:tblPr>
        <w:tblStyle w:val="TableGrid"/>
        <w:tblW w:w="9634" w:type="dxa"/>
        <w:tblLook w:val="04A0" w:firstRow="1" w:lastRow="0" w:firstColumn="1" w:lastColumn="0" w:noHBand="0" w:noVBand="1"/>
      </w:tblPr>
      <w:tblGrid>
        <w:gridCol w:w="1866"/>
        <w:gridCol w:w="1248"/>
        <w:gridCol w:w="619"/>
        <w:gridCol w:w="1507"/>
        <w:gridCol w:w="368"/>
        <w:gridCol w:w="766"/>
        <w:gridCol w:w="939"/>
        <w:gridCol w:w="2321"/>
      </w:tblGrid>
      <w:tr w:rsidR="002A1352" w:rsidRPr="00D325B5" w14:paraId="448001AD" w14:textId="77777777" w:rsidTr="00D325B5">
        <w:tc>
          <w:tcPr>
            <w:tcW w:w="1866" w:type="dxa"/>
          </w:tcPr>
          <w:p w14:paraId="5E5AE03F" w14:textId="77777777" w:rsidR="002A1352" w:rsidRPr="00D325B5" w:rsidRDefault="002A1352" w:rsidP="002A1352">
            <w:pPr>
              <w:rPr>
                <w:rFonts w:cstheme="minorHAnsi"/>
                <w:b/>
              </w:rPr>
            </w:pPr>
            <w:r w:rsidRPr="00D325B5">
              <w:rPr>
                <w:rFonts w:cstheme="minorHAnsi"/>
                <w:b/>
              </w:rPr>
              <w:t>Facility:</w:t>
            </w:r>
          </w:p>
        </w:tc>
        <w:tc>
          <w:tcPr>
            <w:tcW w:w="1867" w:type="dxa"/>
            <w:gridSpan w:val="2"/>
          </w:tcPr>
          <w:p w14:paraId="5F59C21A" w14:textId="77777777" w:rsidR="002A1352" w:rsidRPr="00D325B5" w:rsidRDefault="002A1352" w:rsidP="002A1352">
            <w:pPr>
              <w:rPr>
                <w:rFonts w:cstheme="minorHAnsi"/>
              </w:rPr>
            </w:pPr>
            <w:r w:rsidRPr="00D325B5">
              <w:rPr>
                <w:rFonts w:cstheme="minorHAnsi"/>
                <w:b/>
              </w:rPr>
              <w:t>Written By:</w:t>
            </w:r>
          </w:p>
        </w:tc>
        <w:tc>
          <w:tcPr>
            <w:tcW w:w="1875" w:type="dxa"/>
            <w:gridSpan w:val="2"/>
          </w:tcPr>
          <w:p w14:paraId="11784AE5" w14:textId="77777777" w:rsidR="002A1352" w:rsidRPr="00D325B5" w:rsidRDefault="002A1352" w:rsidP="002A1352">
            <w:pPr>
              <w:rPr>
                <w:rFonts w:cstheme="minorHAnsi"/>
              </w:rPr>
            </w:pPr>
            <w:r w:rsidRPr="00D325B5">
              <w:rPr>
                <w:rFonts w:cstheme="minorHAnsi"/>
                <w:b/>
              </w:rPr>
              <w:t>Approved By:</w:t>
            </w:r>
          </w:p>
        </w:tc>
        <w:tc>
          <w:tcPr>
            <w:tcW w:w="1705" w:type="dxa"/>
            <w:gridSpan w:val="2"/>
          </w:tcPr>
          <w:p w14:paraId="4EDDF8CD" w14:textId="77777777" w:rsidR="002A1352" w:rsidRPr="00D325B5" w:rsidRDefault="002A1352" w:rsidP="002A1352">
            <w:pPr>
              <w:rPr>
                <w:rFonts w:cstheme="minorHAnsi"/>
              </w:rPr>
            </w:pPr>
            <w:r w:rsidRPr="00D325B5">
              <w:rPr>
                <w:rFonts w:cstheme="minorHAnsi"/>
                <w:b/>
              </w:rPr>
              <w:t>Date Created:</w:t>
            </w:r>
          </w:p>
        </w:tc>
        <w:tc>
          <w:tcPr>
            <w:tcW w:w="2321" w:type="dxa"/>
          </w:tcPr>
          <w:p w14:paraId="349EA07F" w14:textId="4EEC3E9C" w:rsidR="002A1352" w:rsidRPr="00D325B5" w:rsidRDefault="002A1352" w:rsidP="002A1352">
            <w:pPr>
              <w:rPr>
                <w:rFonts w:cstheme="minorHAnsi"/>
              </w:rPr>
            </w:pPr>
            <w:r w:rsidRPr="00D325B5">
              <w:rPr>
                <w:rFonts w:cstheme="minorHAnsi"/>
                <w:b/>
              </w:rPr>
              <w:t>Date of Last Revision</w:t>
            </w:r>
            <w:r w:rsidR="0048371D" w:rsidRPr="00D325B5">
              <w:rPr>
                <w:rFonts w:cstheme="minorHAnsi"/>
                <w:b/>
              </w:rPr>
              <w:t>:</w:t>
            </w:r>
          </w:p>
        </w:tc>
      </w:tr>
      <w:tr w:rsidR="002A1352" w:rsidRPr="00D325B5" w14:paraId="33C9A93F" w14:textId="77777777" w:rsidTr="00D325B5">
        <w:tc>
          <w:tcPr>
            <w:tcW w:w="1866" w:type="dxa"/>
          </w:tcPr>
          <w:p w14:paraId="7DCD2602" w14:textId="77777777" w:rsidR="002A1352" w:rsidRPr="00D325B5" w:rsidRDefault="002A1352" w:rsidP="002A1352">
            <w:pPr>
              <w:rPr>
                <w:rFonts w:cstheme="minorHAnsi"/>
              </w:rPr>
            </w:pPr>
          </w:p>
        </w:tc>
        <w:tc>
          <w:tcPr>
            <w:tcW w:w="1867" w:type="dxa"/>
            <w:gridSpan w:val="2"/>
          </w:tcPr>
          <w:p w14:paraId="4238049A" w14:textId="77777777" w:rsidR="002A1352" w:rsidRPr="00D325B5" w:rsidRDefault="002A1352" w:rsidP="002A1352">
            <w:pPr>
              <w:rPr>
                <w:rFonts w:cstheme="minorHAnsi"/>
              </w:rPr>
            </w:pPr>
          </w:p>
        </w:tc>
        <w:tc>
          <w:tcPr>
            <w:tcW w:w="1875" w:type="dxa"/>
            <w:gridSpan w:val="2"/>
          </w:tcPr>
          <w:p w14:paraId="7A1554BE" w14:textId="77777777" w:rsidR="002A1352" w:rsidRPr="00D325B5" w:rsidRDefault="002A1352" w:rsidP="002A1352">
            <w:pPr>
              <w:rPr>
                <w:rFonts w:cstheme="minorHAnsi"/>
              </w:rPr>
            </w:pPr>
          </w:p>
        </w:tc>
        <w:tc>
          <w:tcPr>
            <w:tcW w:w="1705" w:type="dxa"/>
            <w:gridSpan w:val="2"/>
          </w:tcPr>
          <w:p w14:paraId="1F610432" w14:textId="77777777" w:rsidR="002A1352" w:rsidRPr="00D325B5" w:rsidRDefault="002A1352" w:rsidP="002A1352">
            <w:pPr>
              <w:rPr>
                <w:rFonts w:cstheme="minorHAnsi"/>
              </w:rPr>
            </w:pPr>
          </w:p>
        </w:tc>
        <w:tc>
          <w:tcPr>
            <w:tcW w:w="2321" w:type="dxa"/>
          </w:tcPr>
          <w:p w14:paraId="67EABFB6" w14:textId="77777777" w:rsidR="002A1352" w:rsidRPr="00D325B5" w:rsidRDefault="002A1352" w:rsidP="002A1352">
            <w:pPr>
              <w:rPr>
                <w:rFonts w:cstheme="minorHAnsi"/>
              </w:rPr>
            </w:pPr>
          </w:p>
        </w:tc>
      </w:tr>
      <w:tr w:rsidR="002A1352" w:rsidRPr="00D325B5" w14:paraId="06BBAB04" w14:textId="77777777" w:rsidTr="00D325B5">
        <w:tc>
          <w:tcPr>
            <w:tcW w:w="3114" w:type="dxa"/>
            <w:gridSpan w:val="2"/>
          </w:tcPr>
          <w:p w14:paraId="61139E5D" w14:textId="582ABA5E" w:rsidR="002A1352" w:rsidRPr="00D325B5" w:rsidRDefault="002A1352" w:rsidP="002A1352">
            <w:pPr>
              <w:rPr>
                <w:rFonts w:cstheme="minorHAnsi"/>
                <w:b/>
                <w:bCs/>
                <w:iCs/>
              </w:rPr>
            </w:pPr>
            <w:r w:rsidRPr="00D325B5">
              <w:rPr>
                <w:rFonts w:cstheme="minorHAnsi"/>
                <w:b/>
                <w:bCs/>
                <w:iCs/>
              </w:rPr>
              <w:t>Hazards Present:</w:t>
            </w:r>
          </w:p>
        </w:tc>
        <w:tc>
          <w:tcPr>
            <w:tcW w:w="3260" w:type="dxa"/>
            <w:gridSpan w:val="4"/>
          </w:tcPr>
          <w:p w14:paraId="48AF4A00" w14:textId="125447A7" w:rsidR="002A1352" w:rsidRPr="00D325B5" w:rsidRDefault="000977ED" w:rsidP="002A1352">
            <w:pPr>
              <w:rPr>
                <w:rFonts w:cstheme="minorHAnsi"/>
                <w:b/>
                <w:bCs/>
                <w:iCs/>
              </w:rPr>
            </w:pPr>
            <w:r w:rsidRPr="00D325B5">
              <w:rPr>
                <w:rFonts w:cstheme="minorHAnsi"/>
                <w:b/>
                <w:bCs/>
                <w:iCs/>
              </w:rPr>
              <w:t>PPE or Devices Required:</w:t>
            </w:r>
          </w:p>
        </w:tc>
        <w:tc>
          <w:tcPr>
            <w:tcW w:w="3260" w:type="dxa"/>
            <w:gridSpan w:val="2"/>
          </w:tcPr>
          <w:p w14:paraId="07B6B147" w14:textId="77777777" w:rsidR="002A1352" w:rsidRPr="00D325B5" w:rsidRDefault="002A1352" w:rsidP="002A1352">
            <w:pPr>
              <w:rPr>
                <w:rFonts w:cstheme="minorHAnsi"/>
                <w:b/>
                <w:bCs/>
                <w:iCs/>
              </w:rPr>
            </w:pPr>
            <w:r w:rsidRPr="00D325B5">
              <w:rPr>
                <w:rFonts w:cstheme="minorHAnsi"/>
                <w:b/>
                <w:bCs/>
                <w:iCs/>
              </w:rPr>
              <w:t>Additional Training Required:</w:t>
            </w:r>
          </w:p>
        </w:tc>
      </w:tr>
      <w:tr w:rsidR="002A1352" w:rsidRPr="00D325B5" w14:paraId="1648E53E" w14:textId="77777777" w:rsidTr="00D325B5">
        <w:tc>
          <w:tcPr>
            <w:tcW w:w="3114" w:type="dxa"/>
            <w:gridSpan w:val="2"/>
          </w:tcPr>
          <w:p w14:paraId="689C7119" w14:textId="7DB57FB1" w:rsidR="002A1352" w:rsidRPr="00D325B5" w:rsidRDefault="0048371D" w:rsidP="002A1352">
            <w:pPr>
              <w:rPr>
                <w:rFonts w:cstheme="minorHAnsi"/>
              </w:rPr>
            </w:pPr>
            <w:r w:rsidRPr="00D325B5">
              <w:rPr>
                <w:rFonts w:cstheme="minorHAnsi"/>
              </w:rPr>
              <w:t>sun burn</w:t>
            </w:r>
          </w:p>
        </w:tc>
        <w:tc>
          <w:tcPr>
            <w:tcW w:w="3260" w:type="dxa"/>
            <w:gridSpan w:val="4"/>
          </w:tcPr>
          <w:p w14:paraId="54ABB235" w14:textId="3F2CDDAA" w:rsidR="002A1352" w:rsidRPr="00D325B5" w:rsidRDefault="0048371D" w:rsidP="002A1352">
            <w:pPr>
              <w:rPr>
                <w:rFonts w:cstheme="minorHAnsi"/>
              </w:rPr>
            </w:pPr>
            <w:r w:rsidRPr="00D325B5">
              <w:rPr>
                <w:rFonts w:cstheme="minorHAnsi"/>
              </w:rPr>
              <w:t>steel toe boots</w:t>
            </w:r>
          </w:p>
        </w:tc>
        <w:tc>
          <w:tcPr>
            <w:tcW w:w="3260" w:type="dxa"/>
            <w:gridSpan w:val="2"/>
          </w:tcPr>
          <w:p w14:paraId="59E08B32" w14:textId="77777777" w:rsidR="002A1352" w:rsidRPr="00D325B5" w:rsidRDefault="002A1352" w:rsidP="002A1352">
            <w:pPr>
              <w:rPr>
                <w:rFonts w:cstheme="minorHAnsi"/>
              </w:rPr>
            </w:pPr>
          </w:p>
        </w:tc>
      </w:tr>
      <w:tr w:rsidR="002A1352" w:rsidRPr="00D325B5" w14:paraId="044D15A1" w14:textId="77777777" w:rsidTr="00D325B5">
        <w:tc>
          <w:tcPr>
            <w:tcW w:w="3114" w:type="dxa"/>
            <w:gridSpan w:val="2"/>
          </w:tcPr>
          <w:p w14:paraId="058F3A78" w14:textId="45629B25" w:rsidR="002A1352" w:rsidRPr="00D325B5" w:rsidRDefault="0048371D" w:rsidP="002A1352">
            <w:pPr>
              <w:rPr>
                <w:rFonts w:cstheme="minorHAnsi"/>
              </w:rPr>
            </w:pPr>
            <w:r w:rsidRPr="00D325B5">
              <w:rPr>
                <w:rFonts w:cstheme="minorHAnsi"/>
              </w:rPr>
              <w:t>skin cancer</w:t>
            </w:r>
          </w:p>
        </w:tc>
        <w:tc>
          <w:tcPr>
            <w:tcW w:w="3260" w:type="dxa"/>
            <w:gridSpan w:val="4"/>
          </w:tcPr>
          <w:p w14:paraId="62C2B0E2" w14:textId="16B90A2D" w:rsidR="002A1352" w:rsidRPr="00D325B5" w:rsidRDefault="0048371D" w:rsidP="002A1352">
            <w:pPr>
              <w:rPr>
                <w:rFonts w:cstheme="minorHAnsi"/>
              </w:rPr>
            </w:pPr>
            <w:r w:rsidRPr="00D325B5">
              <w:rPr>
                <w:rFonts w:cstheme="minorHAnsi"/>
              </w:rPr>
              <w:t>eye protection</w:t>
            </w:r>
          </w:p>
        </w:tc>
        <w:tc>
          <w:tcPr>
            <w:tcW w:w="3260" w:type="dxa"/>
            <w:gridSpan w:val="2"/>
          </w:tcPr>
          <w:p w14:paraId="6208BD25" w14:textId="77777777" w:rsidR="002A1352" w:rsidRPr="00D325B5" w:rsidRDefault="002A1352" w:rsidP="002A1352">
            <w:pPr>
              <w:rPr>
                <w:rFonts w:cstheme="minorHAnsi"/>
              </w:rPr>
            </w:pPr>
          </w:p>
        </w:tc>
      </w:tr>
      <w:tr w:rsidR="002A1352" w:rsidRPr="00D325B5" w14:paraId="5A8E61A4" w14:textId="77777777" w:rsidTr="00D325B5">
        <w:tc>
          <w:tcPr>
            <w:tcW w:w="3114" w:type="dxa"/>
            <w:gridSpan w:val="2"/>
          </w:tcPr>
          <w:p w14:paraId="1C436528" w14:textId="410BB087" w:rsidR="002A1352" w:rsidRPr="00D325B5" w:rsidRDefault="0048371D" w:rsidP="002A1352">
            <w:pPr>
              <w:rPr>
                <w:rFonts w:cstheme="minorHAnsi"/>
              </w:rPr>
            </w:pPr>
            <w:r w:rsidRPr="00D325B5">
              <w:rPr>
                <w:rFonts w:cstheme="minorHAnsi"/>
              </w:rPr>
              <w:t>inflammation - cornea cataracts</w:t>
            </w:r>
          </w:p>
        </w:tc>
        <w:tc>
          <w:tcPr>
            <w:tcW w:w="3260" w:type="dxa"/>
            <w:gridSpan w:val="4"/>
          </w:tcPr>
          <w:p w14:paraId="608C74B0" w14:textId="60E9738D" w:rsidR="002A1352" w:rsidRPr="00D325B5" w:rsidRDefault="0048371D" w:rsidP="002A1352">
            <w:pPr>
              <w:rPr>
                <w:rFonts w:cstheme="minorHAnsi"/>
              </w:rPr>
            </w:pPr>
            <w:r w:rsidRPr="00D325B5">
              <w:rPr>
                <w:rFonts w:cstheme="minorHAnsi"/>
              </w:rPr>
              <w:t>long sleeves</w:t>
            </w:r>
          </w:p>
        </w:tc>
        <w:tc>
          <w:tcPr>
            <w:tcW w:w="3260" w:type="dxa"/>
            <w:gridSpan w:val="2"/>
          </w:tcPr>
          <w:p w14:paraId="076576E2" w14:textId="77777777" w:rsidR="002A1352" w:rsidRPr="00D325B5" w:rsidRDefault="002A1352" w:rsidP="002A1352">
            <w:pPr>
              <w:rPr>
                <w:rFonts w:cstheme="minorHAnsi"/>
              </w:rPr>
            </w:pPr>
          </w:p>
        </w:tc>
      </w:tr>
      <w:tr w:rsidR="002A1352" w:rsidRPr="00D325B5" w14:paraId="292577E5" w14:textId="77777777" w:rsidTr="00D325B5">
        <w:tc>
          <w:tcPr>
            <w:tcW w:w="3114" w:type="dxa"/>
            <w:gridSpan w:val="2"/>
          </w:tcPr>
          <w:p w14:paraId="2344AA7F" w14:textId="4065AB47" w:rsidR="002A1352" w:rsidRPr="00D325B5" w:rsidRDefault="0048371D" w:rsidP="002A1352">
            <w:pPr>
              <w:rPr>
                <w:rFonts w:cstheme="minorHAnsi"/>
              </w:rPr>
            </w:pPr>
            <w:r w:rsidRPr="00D325B5">
              <w:rPr>
                <w:rFonts w:cstheme="minorHAnsi"/>
              </w:rPr>
              <w:t>blindness</w:t>
            </w:r>
          </w:p>
        </w:tc>
        <w:tc>
          <w:tcPr>
            <w:tcW w:w="3260" w:type="dxa"/>
            <w:gridSpan w:val="4"/>
          </w:tcPr>
          <w:p w14:paraId="1C4D7C6B" w14:textId="225C4F64" w:rsidR="002A1352" w:rsidRPr="00D325B5" w:rsidRDefault="0048371D" w:rsidP="002A1352">
            <w:pPr>
              <w:rPr>
                <w:rFonts w:cstheme="minorHAnsi"/>
              </w:rPr>
            </w:pPr>
            <w:r w:rsidRPr="00D325B5">
              <w:rPr>
                <w:rFonts w:cstheme="minorHAnsi"/>
              </w:rPr>
              <w:t>hand protection</w:t>
            </w:r>
          </w:p>
        </w:tc>
        <w:tc>
          <w:tcPr>
            <w:tcW w:w="3260" w:type="dxa"/>
            <w:gridSpan w:val="2"/>
          </w:tcPr>
          <w:p w14:paraId="63AAC3C6" w14:textId="77777777" w:rsidR="002A1352" w:rsidRPr="00D325B5" w:rsidRDefault="002A1352" w:rsidP="002A1352">
            <w:pPr>
              <w:rPr>
                <w:rFonts w:cstheme="minorHAnsi"/>
              </w:rPr>
            </w:pPr>
          </w:p>
        </w:tc>
      </w:tr>
      <w:tr w:rsidR="002A1352" w:rsidRPr="00D325B5" w14:paraId="12B8DA1C" w14:textId="77777777" w:rsidTr="00D325B5">
        <w:tc>
          <w:tcPr>
            <w:tcW w:w="3114" w:type="dxa"/>
            <w:gridSpan w:val="2"/>
          </w:tcPr>
          <w:p w14:paraId="1D75546D" w14:textId="77777777" w:rsidR="002A1352" w:rsidRPr="00D325B5" w:rsidRDefault="002A1352" w:rsidP="002A1352">
            <w:pPr>
              <w:rPr>
                <w:rFonts w:cstheme="minorHAnsi"/>
              </w:rPr>
            </w:pPr>
          </w:p>
        </w:tc>
        <w:tc>
          <w:tcPr>
            <w:tcW w:w="3260" w:type="dxa"/>
            <w:gridSpan w:val="4"/>
          </w:tcPr>
          <w:p w14:paraId="393490F8" w14:textId="221289BC" w:rsidR="002A1352" w:rsidRPr="00D325B5" w:rsidRDefault="0048371D" w:rsidP="002A1352">
            <w:pPr>
              <w:rPr>
                <w:rFonts w:cstheme="minorHAnsi"/>
              </w:rPr>
            </w:pPr>
            <w:r w:rsidRPr="00D325B5">
              <w:rPr>
                <w:rFonts w:cstheme="minorHAnsi"/>
              </w:rPr>
              <w:t>hard hat</w:t>
            </w:r>
          </w:p>
        </w:tc>
        <w:tc>
          <w:tcPr>
            <w:tcW w:w="3260" w:type="dxa"/>
            <w:gridSpan w:val="2"/>
          </w:tcPr>
          <w:p w14:paraId="30AA5CDA" w14:textId="77777777" w:rsidR="002A1352" w:rsidRPr="00D325B5" w:rsidRDefault="002A1352" w:rsidP="002A1352">
            <w:pPr>
              <w:rPr>
                <w:rFonts w:cstheme="minorHAnsi"/>
              </w:rPr>
            </w:pPr>
          </w:p>
        </w:tc>
      </w:tr>
      <w:tr w:rsidR="002A1352" w:rsidRPr="00D325B5" w14:paraId="63AA4722" w14:textId="77777777" w:rsidTr="00D325B5">
        <w:tc>
          <w:tcPr>
            <w:tcW w:w="3114" w:type="dxa"/>
            <w:gridSpan w:val="2"/>
          </w:tcPr>
          <w:p w14:paraId="58941F84" w14:textId="77777777" w:rsidR="002A1352" w:rsidRPr="00D325B5" w:rsidRDefault="002A1352" w:rsidP="002A1352">
            <w:pPr>
              <w:rPr>
                <w:rFonts w:cstheme="minorHAnsi"/>
              </w:rPr>
            </w:pPr>
          </w:p>
        </w:tc>
        <w:tc>
          <w:tcPr>
            <w:tcW w:w="3260" w:type="dxa"/>
            <w:gridSpan w:val="4"/>
          </w:tcPr>
          <w:p w14:paraId="4589DF66" w14:textId="77777777" w:rsidR="002A1352" w:rsidRPr="00D325B5" w:rsidRDefault="002A1352" w:rsidP="002A1352">
            <w:pPr>
              <w:rPr>
                <w:rFonts w:cstheme="minorHAnsi"/>
              </w:rPr>
            </w:pPr>
            <w:r w:rsidRPr="00D325B5">
              <w:rPr>
                <w:rFonts w:cstheme="minorHAnsi"/>
              </w:rPr>
              <w:t>SPF</w:t>
            </w:r>
          </w:p>
        </w:tc>
        <w:tc>
          <w:tcPr>
            <w:tcW w:w="3260" w:type="dxa"/>
            <w:gridSpan w:val="2"/>
          </w:tcPr>
          <w:p w14:paraId="554C1ABA" w14:textId="77777777" w:rsidR="002A1352" w:rsidRPr="00D325B5" w:rsidRDefault="002A1352" w:rsidP="002A1352">
            <w:pPr>
              <w:rPr>
                <w:rFonts w:cstheme="minorHAnsi"/>
              </w:rPr>
            </w:pPr>
          </w:p>
        </w:tc>
      </w:tr>
      <w:tr w:rsidR="002A1352" w:rsidRPr="00D325B5" w14:paraId="0A9932DD" w14:textId="77777777" w:rsidTr="00D325B5">
        <w:tc>
          <w:tcPr>
            <w:tcW w:w="9634" w:type="dxa"/>
            <w:gridSpan w:val="8"/>
          </w:tcPr>
          <w:p w14:paraId="1677BCF8" w14:textId="14A3C547" w:rsidR="002A1352" w:rsidRPr="00D325B5" w:rsidRDefault="002A1352" w:rsidP="002A1352">
            <w:pPr>
              <w:jc w:val="center"/>
              <w:rPr>
                <w:rFonts w:cstheme="minorHAnsi"/>
                <w:b/>
                <w:bCs/>
              </w:rPr>
            </w:pPr>
            <w:r w:rsidRPr="00D325B5">
              <w:rPr>
                <w:rFonts w:cstheme="minorHAnsi"/>
                <w:b/>
                <w:bCs/>
              </w:rPr>
              <w:t xml:space="preserve">Safe </w:t>
            </w:r>
            <w:r w:rsidR="00F0763B" w:rsidRPr="00D325B5">
              <w:rPr>
                <w:rFonts w:cstheme="minorHAnsi"/>
                <w:b/>
                <w:bCs/>
              </w:rPr>
              <w:t>Work</w:t>
            </w:r>
            <w:r w:rsidRPr="00D325B5">
              <w:rPr>
                <w:rFonts w:cstheme="minorHAnsi"/>
                <w:b/>
                <w:bCs/>
              </w:rPr>
              <w:t xml:space="preserve"> Procedure:</w:t>
            </w:r>
          </w:p>
        </w:tc>
      </w:tr>
      <w:tr w:rsidR="002A1352" w:rsidRPr="00D325B5" w14:paraId="4232682D" w14:textId="77777777" w:rsidTr="00D325B5">
        <w:tc>
          <w:tcPr>
            <w:tcW w:w="9634" w:type="dxa"/>
            <w:gridSpan w:val="8"/>
          </w:tcPr>
          <w:p w14:paraId="324107AD" w14:textId="52CC4634" w:rsidR="002A1352" w:rsidRPr="00D325B5" w:rsidRDefault="002A1352" w:rsidP="008F645E">
            <w:pPr>
              <w:pStyle w:val="ListParagraph"/>
              <w:numPr>
                <w:ilvl w:val="0"/>
                <w:numId w:val="124"/>
              </w:numPr>
              <w:rPr>
                <w:rFonts w:cstheme="minorHAnsi"/>
                <w:bCs/>
              </w:rPr>
            </w:pPr>
            <w:r w:rsidRPr="00D325B5">
              <w:rPr>
                <w:rFonts w:cstheme="minorHAnsi"/>
                <w:bCs/>
              </w:rPr>
              <w:t>Be aware of UV warnings</w:t>
            </w:r>
            <w:r w:rsidR="0048371D" w:rsidRPr="00D325B5">
              <w:rPr>
                <w:rFonts w:cstheme="minorHAnsi"/>
                <w:bCs/>
              </w:rPr>
              <w:t>.</w:t>
            </w:r>
          </w:p>
          <w:p w14:paraId="03D044F4" w14:textId="0C7E58AD" w:rsidR="002A1352" w:rsidRPr="00D325B5" w:rsidRDefault="002A1352" w:rsidP="008F645E">
            <w:pPr>
              <w:pStyle w:val="ListParagraph"/>
              <w:numPr>
                <w:ilvl w:val="0"/>
                <w:numId w:val="124"/>
              </w:numPr>
              <w:rPr>
                <w:rFonts w:cstheme="minorHAnsi"/>
                <w:bCs/>
              </w:rPr>
            </w:pPr>
            <w:r w:rsidRPr="00D325B5">
              <w:rPr>
                <w:rFonts w:cstheme="minorHAnsi"/>
                <w:bCs/>
              </w:rPr>
              <w:t xml:space="preserve">Wear </w:t>
            </w:r>
            <w:r w:rsidR="00136229" w:rsidRPr="00D325B5">
              <w:rPr>
                <w:rFonts w:cstheme="minorHAnsi"/>
                <w:bCs/>
              </w:rPr>
              <w:t>long-sleeved loose-fitting</w:t>
            </w:r>
            <w:r w:rsidRPr="00D325B5">
              <w:rPr>
                <w:rFonts w:cstheme="minorHAnsi"/>
                <w:bCs/>
              </w:rPr>
              <w:t xml:space="preserve"> clothing to ensure no exposed skin</w:t>
            </w:r>
            <w:r w:rsidR="0048371D" w:rsidRPr="00D325B5">
              <w:rPr>
                <w:rFonts w:cstheme="minorHAnsi"/>
                <w:bCs/>
              </w:rPr>
              <w:t>.</w:t>
            </w:r>
          </w:p>
          <w:p w14:paraId="67F1F498" w14:textId="0D312BB2" w:rsidR="002A1352" w:rsidRPr="00D325B5" w:rsidRDefault="002A1352" w:rsidP="008F645E">
            <w:pPr>
              <w:pStyle w:val="ListParagraph"/>
              <w:numPr>
                <w:ilvl w:val="0"/>
                <w:numId w:val="124"/>
              </w:numPr>
              <w:rPr>
                <w:rFonts w:cstheme="minorHAnsi"/>
                <w:bCs/>
              </w:rPr>
            </w:pPr>
            <w:r w:rsidRPr="00D325B5">
              <w:rPr>
                <w:rFonts w:cstheme="minorHAnsi"/>
                <w:bCs/>
              </w:rPr>
              <w:t>Apply sunscreen with minimum SPF 15 liberally to all exposed skin at least 15 minutes before sun exposure</w:t>
            </w:r>
            <w:r w:rsidR="0048371D" w:rsidRPr="00D325B5">
              <w:rPr>
                <w:rFonts w:cstheme="minorHAnsi"/>
                <w:bCs/>
              </w:rPr>
              <w:t>.</w:t>
            </w:r>
          </w:p>
          <w:p w14:paraId="48414EA6" w14:textId="66FB26E5" w:rsidR="002A1352" w:rsidRPr="00D325B5" w:rsidRDefault="002A1352" w:rsidP="008F645E">
            <w:pPr>
              <w:pStyle w:val="ListParagraph"/>
              <w:numPr>
                <w:ilvl w:val="0"/>
                <w:numId w:val="124"/>
              </w:numPr>
              <w:rPr>
                <w:rFonts w:cstheme="minorHAnsi"/>
                <w:bCs/>
              </w:rPr>
            </w:pPr>
            <w:r w:rsidRPr="00D325B5">
              <w:rPr>
                <w:rFonts w:cstheme="minorHAnsi"/>
                <w:bCs/>
              </w:rPr>
              <w:t xml:space="preserve">Wear proper sunglasses that allow less than </w:t>
            </w:r>
            <w:r w:rsidR="0048371D" w:rsidRPr="00D325B5">
              <w:rPr>
                <w:rFonts w:cstheme="minorHAnsi"/>
                <w:bCs/>
              </w:rPr>
              <w:t xml:space="preserve">one per cent </w:t>
            </w:r>
            <w:r w:rsidRPr="00D325B5">
              <w:rPr>
                <w:rFonts w:cstheme="minorHAnsi"/>
                <w:bCs/>
              </w:rPr>
              <w:t>UVB radiation</w:t>
            </w:r>
            <w:r w:rsidR="0048371D" w:rsidRPr="00D325B5">
              <w:rPr>
                <w:rFonts w:cstheme="minorHAnsi"/>
                <w:bCs/>
              </w:rPr>
              <w:t>.</w:t>
            </w:r>
          </w:p>
          <w:p w14:paraId="0C731192" w14:textId="4C101B7F" w:rsidR="002A1352" w:rsidRPr="00D325B5" w:rsidRDefault="002A1352" w:rsidP="008F645E">
            <w:pPr>
              <w:pStyle w:val="ListParagraph"/>
              <w:numPr>
                <w:ilvl w:val="0"/>
                <w:numId w:val="124"/>
              </w:numPr>
              <w:rPr>
                <w:rFonts w:cstheme="minorHAnsi"/>
                <w:bCs/>
              </w:rPr>
            </w:pPr>
            <w:r w:rsidRPr="00D325B5">
              <w:rPr>
                <w:rFonts w:cstheme="minorHAnsi"/>
                <w:bCs/>
              </w:rPr>
              <w:t>Drink plenty of liquids (not alcohol)</w:t>
            </w:r>
            <w:r w:rsidR="0048371D" w:rsidRPr="00D325B5">
              <w:rPr>
                <w:rFonts w:cstheme="minorHAnsi"/>
                <w:bCs/>
              </w:rPr>
              <w:t>.</w:t>
            </w:r>
          </w:p>
          <w:p w14:paraId="3575CAA8" w14:textId="20FBBE17" w:rsidR="002A1352" w:rsidRPr="00D325B5" w:rsidRDefault="002A1352" w:rsidP="008F645E">
            <w:pPr>
              <w:pStyle w:val="ListParagraph"/>
              <w:numPr>
                <w:ilvl w:val="0"/>
                <w:numId w:val="124"/>
              </w:numPr>
              <w:rPr>
                <w:rFonts w:cstheme="minorHAnsi"/>
                <w:bCs/>
              </w:rPr>
            </w:pPr>
            <w:r w:rsidRPr="00D325B5">
              <w:rPr>
                <w:rFonts w:cstheme="minorHAnsi"/>
                <w:bCs/>
              </w:rPr>
              <w:t>If sun burn occurs, make sure it is covered as to not get burned further</w:t>
            </w:r>
            <w:r w:rsidR="0048371D" w:rsidRPr="00D325B5">
              <w:rPr>
                <w:rFonts w:cstheme="minorHAnsi"/>
                <w:bCs/>
              </w:rPr>
              <w:t>.</w:t>
            </w:r>
          </w:p>
          <w:p w14:paraId="7493D3F7" w14:textId="2765789D" w:rsidR="002A1352" w:rsidRPr="00D325B5" w:rsidRDefault="002A1352" w:rsidP="008F645E">
            <w:pPr>
              <w:pStyle w:val="ListParagraph"/>
              <w:numPr>
                <w:ilvl w:val="0"/>
                <w:numId w:val="124"/>
              </w:numPr>
              <w:rPr>
                <w:rFonts w:cstheme="minorHAnsi"/>
                <w:bCs/>
              </w:rPr>
            </w:pPr>
            <w:r w:rsidRPr="00D325B5">
              <w:rPr>
                <w:rFonts w:cstheme="minorHAnsi"/>
                <w:bCs/>
              </w:rPr>
              <w:t>Seek shelter from the sun</w:t>
            </w:r>
            <w:r w:rsidR="0048371D" w:rsidRPr="00D325B5">
              <w:rPr>
                <w:rFonts w:cstheme="minorHAnsi"/>
                <w:bCs/>
              </w:rPr>
              <w:t>,</w:t>
            </w:r>
            <w:r w:rsidRPr="00D325B5">
              <w:rPr>
                <w:rFonts w:cstheme="minorHAnsi"/>
                <w:bCs/>
              </w:rPr>
              <w:t xml:space="preserve"> if possible</w:t>
            </w:r>
            <w:r w:rsidR="0048371D" w:rsidRPr="00D325B5">
              <w:rPr>
                <w:rFonts w:cstheme="minorHAnsi"/>
                <w:bCs/>
              </w:rPr>
              <w:t>.</w:t>
            </w:r>
          </w:p>
          <w:p w14:paraId="02EC66DA" w14:textId="5BC37607" w:rsidR="0048371D" w:rsidRPr="00D325B5" w:rsidRDefault="0048371D" w:rsidP="0048371D">
            <w:pPr>
              <w:rPr>
                <w:rFonts w:cstheme="minorHAnsi"/>
                <w:bCs/>
              </w:rPr>
            </w:pPr>
          </w:p>
        </w:tc>
      </w:tr>
      <w:tr w:rsidR="002A1352" w:rsidRPr="00D325B5" w14:paraId="3A6CA20F" w14:textId="77777777" w:rsidTr="00D325B5">
        <w:tc>
          <w:tcPr>
            <w:tcW w:w="9634" w:type="dxa"/>
            <w:gridSpan w:val="8"/>
          </w:tcPr>
          <w:p w14:paraId="217A217C" w14:textId="7D375001" w:rsidR="002A1352" w:rsidRPr="00D325B5" w:rsidRDefault="002A1352" w:rsidP="002A1352">
            <w:pPr>
              <w:jc w:val="center"/>
              <w:rPr>
                <w:rFonts w:cstheme="minorHAnsi"/>
                <w:b/>
                <w:bCs/>
                <w:i/>
              </w:rPr>
            </w:pPr>
            <w:r w:rsidRPr="00D325B5">
              <w:rPr>
                <w:rFonts w:cstheme="minorHAnsi"/>
                <w:b/>
                <w:bCs/>
                <w:i/>
              </w:rPr>
              <w:t>If an emergency situation occurs while conducting this task or there is an equipment malfunction, engage the emergency stop and follow the lockout procedure</w:t>
            </w:r>
            <w:r w:rsidR="0048371D" w:rsidRPr="00D325B5">
              <w:rPr>
                <w:rFonts w:cstheme="minorHAnsi"/>
                <w:b/>
                <w:bCs/>
                <w:i/>
              </w:rPr>
              <w:t>.</w:t>
            </w:r>
          </w:p>
          <w:p w14:paraId="65636717" w14:textId="77777777" w:rsidR="002A1352" w:rsidRPr="00D325B5" w:rsidRDefault="002A1352" w:rsidP="002A1352">
            <w:pPr>
              <w:jc w:val="center"/>
              <w:rPr>
                <w:rFonts w:cstheme="minorHAnsi"/>
                <w:b/>
                <w:bCs/>
              </w:rPr>
            </w:pPr>
          </w:p>
          <w:p w14:paraId="334D601A" w14:textId="3C30AED6" w:rsidR="002A1352" w:rsidRPr="00D325B5" w:rsidRDefault="002A1352" w:rsidP="0048371D">
            <w:pPr>
              <w:jc w:val="center"/>
              <w:rPr>
                <w:rFonts w:cstheme="minorHAnsi"/>
                <w:b/>
                <w:bCs/>
              </w:rPr>
            </w:pPr>
            <w:r w:rsidRPr="00D325B5">
              <w:rPr>
                <w:rFonts w:cstheme="minorHAnsi"/>
                <w:b/>
                <w:bCs/>
              </w:rPr>
              <w:t>REPORT ANY HAZARDOU</w:t>
            </w:r>
            <w:r w:rsidR="0048371D" w:rsidRPr="00D325B5">
              <w:rPr>
                <w:rFonts w:cstheme="minorHAnsi"/>
                <w:b/>
                <w:bCs/>
              </w:rPr>
              <w:t>S SITUATIONS TO YOUR SUPERVISOR</w:t>
            </w:r>
          </w:p>
        </w:tc>
      </w:tr>
      <w:tr w:rsidR="002A1352" w:rsidRPr="00D325B5" w14:paraId="66067249" w14:textId="77777777" w:rsidTr="00D325B5">
        <w:tc>
          <w:tcPr>
            <w:tcW w:w="5240" w:type="dxa"/>
            <w:gridSpan w:val="4"/>
            <w:vMerge w:val="restart"/>
          </w:tcPr>
          <w:p w14:paraId="7491E067" w14:textId="56D7F2A4" w:rsidR="002A1352" w:rsidRPr="00D325B5" w:rsidRDefault="002A1352" w:rsidP="002A1352">
            <w:pPr>
              <w:jc w:val="center"/>
              <w:rPr>
                <w:rFonts w:cstheme="minorHAnsi"/>
                <w:b/>
                <w:bCs/>
              </w:rPr>
            </w:pPr>
            <w:r w:rsidRPr="00D325B5">
              <w:rPr>
                <w:rFonts w:cstheme="minorHAnsi"/>
                <w:b/>
                <w:bCs/>
              </w:rPr>
              <w:t>Guidance Documents/Standards:</w:t>
            </w:r>
          </w:p>
          <w:p w14:paraId="3584614F" w14:textId="77777777" w:rsidR="0048371D" w:rsidRPr="00D325B5" w:rsidRDefault="0048371D" w:rsidP="002A1352">
            <w:pPr>
              <w:jc w:val="center"/>
              <w:rPr>
                <w:rFonts w:cstheme="minorHAnsi"/>
                <w:b/>
                <w:bCs/>
              </w:rPr>
            </w:pPr>
          </w:p>
          <w:p w14:paraId="1B5AD026" w14:textId="6B70862A" w:rsidR="002A1352" w:rsidRPr="00D325B5" w:rsidRDefault="002A1352" w:rsidP="0048371D">
            <w:pPr>
              <w:rPr>
                <w:rFonts w:cstheme="minorHAnsi"/>
                <w:bCs/>
              </w:rPr>
            </w:pPr>
            <w:r w:rsidRPr="00D325B5">
              <w:rPr>
                <w:rFonts w:cstheme="minorHAnsi"/>
                <w:bCs/>
              </w:rPr>
              <w:t xml:space="preserve">MB Workplace Safety </w:t>
            </w:r>
            <w:r w:rsidR="00963283" w:rsidRPr="00D325B5">
              <w:rPr>
                <w:rFonts w:cstheme="minorHAnsi"/>
                <w:bCs/>
              </w:rPr>
              <w:t>and</w:t>
            </w:r>
            <w:r w:rsidRPr="00D325B5">
              <w:rPr>
                <w:rFonts w:cstheme="minorHAnsi"/>
                <w:bCs/>
              </w:rPr>
              <w:t xml:space="preserve"> Health Act </w:t>
            </w:r>
            <w:r w:rsidR="00963283" w:rsidRPr="00D325B5">
              <w:rPr>
                <w:rFonts w:cstheme="minorHAnsi"/>
                <w:bCs/>
              </w:rPr>
              <w:t>and</w:t>
            </w:r>
            <w:r w:rsidR="0048371D" w:rsidRPr="00D325B5">
              <w:rPr>
                <w:rFonts w:cstheme="minorHAnsi"/>
                <w:bCs/>
              </w:rPr>
              <w:t xml:space="preserve"> Regulation</w:t>
            </w:r>
            <w:r w:rsidRPr="00D325B5">
              <w:rPr>
                <w:rFonts w:cstheme="minorHAnsi"/>
                <w:bCs/>
              </w:rPr>
              <w:t>:</w:t>
            </w:r>
            <w:r w:rsidRPr="00D325B5">
              <w:rPr>
                <w:rFonts w:cstheme="minorHAnsi"/>
                <w:b/>
                <w:bCs/>
                <w:i/>
              </w:rPr>
              <w:t xml:space="preserve"> </w:t>
            </w:r>
          </w:p>
          <w:p w14:paraId="05EFF7AF" w14:textId="0354ECCD" w:rsidR="002A1352" w:rsidRPr="00D325B5" w:rsidRDefault="0048371D" w:rsidP="00C1420E">
            <w:pPr>
              <w:pStyle w:val="ListParagraph"/>
              <w:numPr>
                <w:ilvl w:val="0"/>
                <w:numId w:val="600"/>
              </w:numPr>
              <w:rPr>
                <w:rFonts w:cstheme="minorHAnsi"/>
                <w:bCs/>
              </w:rPr>
            </w:pPr>
            <w:r w:rsidRPr="00D325B5">
              <w:rPr>
                <w:rFonts w:cstheme="minorHAnsi"/>
                <w:bCs/>
              </w:rPr>
              <w:t xml:space="preserve">Part </w:t>
            </w:r>
            <w:r w:rsidR="002A1352" w:rsidRPr="00D325B5">
              <w:rPr>
                <w:rFonts w:cstheme="minorHAnsi"/>
                <w:bCs/>
              </w:rPr>
              <w:t>4 General Workplace Requirements</w:t>
            </w:r>
          </w:p>
          <w:p w14:paraId="61FD98B0" w14:textId="67D8A1FF" w:rsidR="002A1352" w:rsidRPr="00D325B5" w:rsidRDefault="0048371D" w:rsidP="00C1420E">
            <w:pPr>
              <w:pStyle w:val="ListParagraph"/>
              <w:numPr>
                <w:ilvl w:val="0"/>
                <w:numId w:val="600"/>
              </w:numPr>
              <w:rPr>
                <w:rFonts w:cstheme="minorHAnsi"/>
                <w:bCs/>
              </w:rPr>
            </w:pPr>
            <w:r w:rsidRPr="00D325B5">
              <w:rPr>
                <w:rFonts w:cstheme="minorHAnsi"/>
                <w:bCs/>
              </w:rPr>
              <w:t xml:space="preserve">Part </w:t>
            </w:r>
            <w:r w:rsidR="002A1352" w:rsidRPr="00D325B5">
              <w:rPr>
                <w:rFonts w:cstheme="minorHAnsi"/>
                <w:bCs/>
              </w:rPr>
              <w:t>6 Personal Protective Equipment</w:t>
            </w:r>
          </w:p>
          <w:p w14:paraId="58D786E8" w14:textId="77777777" w:rsidR="002A1352" w:rsidRPr="00D325B5" w:rsidRDefault="002A1352" w:rsidP="002A1352">
            <w:pPr>
              <w:rPr>
                <w:rFonts w:cstheme="minorHAnsi"/>
              </w:rPr>
            </w:pPr>
          </w:p>
        </w:tc>
        <w:tc>
          <w:tcPr>
            <w:tcW w:w="4394" w:type="dxa"/>
            <w:gridSpan w:val="4"/>
          </w:tcPr>
          <w:p w14:paraId="5F5F4C7E" w14:textId="764D312B" w:rsidR="002A1352" w:rsidRPr="00D325B5" w:rsidRDefault="002A1352" w:rsidP="0048371D">
            <w:pPr>
              <w:rPr>
                <w:rFonts w:cstheme="minorHAnsi"/>
                <w:bCs/>
              </w:rPr>
            </w:pPr>
            <w:r w:rsidRPr="00D325B5">
              <w:rPr>
                <w:rFonts w:cstheme="minorHAnsi"/>
                <w:bCs/>
              </w:rPr>
              <w:t xml:space="preserve">This </w:t>
            </w:r>
            <w:r w:rsidR="0048371D" w:rsidRPr="00D325B5">
              <w:rPr>
                <w:rFonts w:cstheme="minorHAnsi"/>
                <w:bCs/>
              </w:rPr>
              <w:t xml:space="preserve">safe work procedure </w:t>
            </w:r>
            <w:r w:rsidRPr="00D325B5">
              <w:rPr>
                <w:rFonts w:cstheme="minorHAnsi"/>
                <w:bCs/>
              </w:rPr>
              <w:t>will be reviewed any time the task, equipment or materials change and at a minimum of every three years</w:t>
            </w:r>
            <w:r w:rsidR="0048371D" w:rsidRPr="00D325B5">
              <w:rPr>
                <w:rFonts w:cstheme="minorHAnsi"/>
                <w:bCs/>
              </w:rPr>
              <w:t>.</w:t>
            </w:r>
          </w:p>
        </w:tc>
      </w:tr>
      <w:tr w:rsidR="002A1352" w:rsidRPr="00D325B5" w14:paraId="13103D70" w14:textId="77777777" w:rsidTr="00D325B5">
        <w:trPr>
          <w:trHeight w:val="802"/>
        </w:trPr>
        <w:tc>
          <w:tcPr>
            <w:tcW w:w="5240" w:type="dxa"/>
            <w:gridSpan w:val="4"/>
            <w:vMerge/>
          </w:tcPr>
          <w:p w14:paraId="205B45AB" w14:textId="77777777" w:rsidR="002A1352" w:rsidRPr="00D325B5" w:rsidRDefault="002A1352" w:rsidP="002A1352">
            <w:pPr>
              <w:jc w:val="center"/>
              <w:rPr>
                <w:rFonts w:cstheme="minorHAnsi"/>
                <w:b/>
                <w:bCs/>
              </w:rPr>
            </w:pPr>
          </w:p>
        </w:tc>
        <w:tc>
          <w:tcPr>
            <w:tcW w:w="4394" w:type="dxa"/>
            <w:gridSpan w:val="4"/>
          </w:tcPr>
          <w:p w14:paraId="688C8138" w14:textId="77777777" w:rsidR="002A1352" w:rsidRPr="00D325B5" w:rsidRDefault="002A1352" w:rsidP="002A1352">
            <w:pPr>
              <w:rPr>
                <w:rFonts w:cstheme="minorHAnsi"/>
                <w:bCs/>
              </w:rPr>
            </w:pPr>
            <w:r w:rsidRPr="00D325B5">
              <w:rPr>
                <w:rFonts w:cstheme="minorHAnsi"/>
                <w:bCs/>
              </w:rPr>
              <w:t>Reviewed By WSH Committee:</w:t>
            </w:r>
          </w:p>
          <w:p w14:paraId="714621D9" w14:textId="77777777" w:rsidR="002A1352" w:rsidRPr="00D325B5" w:rsidRDefault="002A1352" w:rsidP="002A1352">
            <w:pPr>
              <w:rPr>
                <w:rFonts w:cstheme="minorHAnsi"/>
                <w:bCs/>
              </w:rPr>
            </w:pPr>
          </w:p>
          <w:p w14:paraId="2A8D803D" w14:textId="77777777" w:rsidR="002A1352" w:rsidRPr="00D325B5" w:rsidRDefault="002A1352" w:rsidP="002A1352">
            <w:pPr>
              <w:rPr>
                <w:rFonts w:cstheme="minorHAnsi"/>
                <w:bCs/>
              </w:rPr>
            </w:pPr>
            <w:r w:rsidRPr="00D325B5">
              <w:rPr>
                <w:rFonts w:cstheme="minorHAnsi"/>
                <w:bCs/>
              </w:rPr>
              <w:t>Date:</w:t>
            </w:r>
          </w:p>
          <w:p w14:paraId="117D6820" w14:textId="77777777" w:rsidR="002A1352" w:rsidRPr="00D325B5" w:rsidRDefault="002A1352" w:rsidP="002A1352">
            <w:pPr>
              <w:rPr>
                <w:rFonts w:cstheme="minorHAnsi"/>
                <w:bCs/>
              </w:rPr>
            </w:pPr>
          </w:p>
        </w:tc>
      </w:tr>
    </w:tbl>
    <w:p w14:paraId="7111B2CC" w14:textId="77777777" w:rsidR="002A1352" w:rsidRPr="006D7E50" w:rsidRDefault="002A1352" w:rsidP="002A1352"/>
    <w:p w14:paraId="4F053664" w14:textId="77777777" w:rsidR="002A1352" w:rsidRDefault="002A1352">
      <w:pPr>
        <w:rPr>
          <w:sz w:val="20"/>
          <w:szCs w:val="20"/>
        </w:rPr>
      </w:pPr>
      <w:r>
        <w:rPr>
          <w:sz w:val="20"/>
          <w:szCs w:val="20"/>
        </w:rPr>
        <w:br w:type="page"/>
      </w:r>
    </w:p>
    <w:p w14:paraId="160484F4" w14:textId="77777777" w:rsidR="002A1352" w:rsidRPr="00D325B5" w:rsidRDefault="002A1352" w:rsidP="0048371D">
      <w:pPr>
        <w:pStyle w:val="Heading2"/>
        <w:spacing w:before="0" w:line="240" w:lineRule="auto"/>
        <w:jc w:val="center"/>
        <w:rPr>
          <w:rStyle w:val="Strong"/>
          <w:rFonts w:asciiTheme="minorHAnsi" w:hAnsiTheme="minorHAnsi" w:cstheme="minorHAnsi"/>
          <w:color w:val="auto"/>
          <w:sz w:val="22"/>
          <w:szCs w:val="22"/>
        </w:rPr>
      </w:pPr>
      <w:r w:rsidRPr="00D325B5">
        <w:rPr>
          <w:rStyle w:val="Strong"/>
          <w:rFonts w:asciiTheme="minorHAnsi" w:hAnsiTheme="minorHAnsi" w:cstheme="minorHAnsi"/>
          <w:color w:val="auto"/>
          <w:sz w:val="22"/>
          <w:szCs w:val="22"/>
        </w:rPr>
        <w:lastRenderedPageBreak/>
        <w:t>Support Dump Boxes</w:t>
      </w:r>
    </w:p>
    <w:tbl>
      <w:tblPr>
        <w:tblStyle w:val="TableGrid"/>
        <w:tblW w:w="9634" w:type="dxa"/>
        <w:tblLook w:val="04A0" w:firstRow="1" w:lastRow="0" w:firstColumn="1" w:lastColumn="0" w:noHBand="0" w:noVBand="1"/>
      </w:tblPr>
      <w:tblGrid>
        <w:gridCol w:w="1866"/>
        <w:gridCol w:w="1261"/>
        <w:gridCol w:w="606"/>
        <w:gridCol w:w="1507"/>
        <w:gridCol w:w="368"/>
        <w:gridCol w:w="630"/>
        <w:gridCol w:w="1075"/>
        <w:gridCol w:w="2321"/>
      </w:tblGrid>
      <w:tr w:rsidR="002A1352" w:rsidRPr="00D325B5" w14:paraId="4124730B" w14:textId="77777777" w:rsidTr="00D325B5">
        <w:tc>
          <w:tcPr>
            <w:tcW w:w="1866" w:type="dxa"/>
          </w:tcPr>
          <w:p w14:paraId="466D4A53" w14:textId="77777777" w:rsidR="002A1352" w:rsidRPr="00D325B5" w:rsidRDefault="002A1352" w:rsidP="002A1352">
            <w:pPr>
              <w:rPr>
                <w:b/>
              </w:rPr>
            </w:pPr>
            <w:r w:rsidRPr="00D325B5">
              <w:rPr>
                <w:b/>
              </w:rPr>
              <w:t>Facility:</w:t>
            </w:r>
          </w:p>
        </w:tc>
        <w:tc>
          <w:tcPr>
            <w:tcW w:w="1867" w:type="dxa"/>
            <w:gridSpan w:val="2"/>
          </w:tcPr>
          <w:p w14:paraId="69C92924" w14:textId="77777777" w:rsidR="002A1352" w:rsidRPr="00D325B5" w:rsidRDefault="002A1352" w:rsidP="002A1352">
            <w:r w:rsidRPr="00D325B5">
              <w:rPr>
                <w:b/>
              </w:rPr>
              <w:t>Written By:</w:t>
            </w:r>
          </w:p>
        </w:tc>
        <w:tc>
          <w:tcPr>
            <w:tcW w:w="1875" w:type="dxa"/>
            <w:gridSpan w:val="2"/>
          </w:tcPr>
          <w:p w14:paraId="653C45DC" w14:textId="77777777" w:rsidR="002A1352" w:rsidRPr="00D325B5" w:rsidRDefault="002A1352" w:rsidP="002A1352">
            <w:r w:rsidRPr="00D325B5">
              <w:rPr>
                <w:b/>
              </w:rPr>
              <w:t>Approved By:</w:t>
            </w:r>
          </w:p>
        </w:tc>
        <w:tc>
          <w:tcPr>
            <w:tcW w:w="1705" w:type="dxa"/>
            <w:gridSpan w:val="2"/>
          </w:tcPr>
          <w:p w14:paraId="5450E575" w14:textId="77777777" w:rsidR="002A1352" w:rsidRPr="00D325B5" w:rsidRDefault="002A1352" w:rsidP="002A1352">
            <w:r w:rsidRPr="00D325B5">
              <w:rPr>
                <w:b/>
              </w:rPr>
              <w:t>Date Created:</w:t>
            </w:r>
          </w:p>
        </w:tc>
        <w:tc>
          <w:tcPr>
            <w:tcW w:w="2321" w:type="dxa"/>
          </w:tcPr>
          <w:p w14:paraId="3E7F9FDB" w14:textId="055014E4" w:rsidR="002A1352" w:rsidRPr="00D325B5" w:rsidRDefault="002A1352" w:rsidP="002A1352">
            <w:r w:rsidRPr="00D325B5">
              <w:rPr>
                <w:b/>
              </w:rPr>
              <w:t>Date of Last Revision</w:t>
            </w:r>
            <w:r w:rsidR="0048371D" w:rsidRPr="00D325B5">
              <w:rPr>
                <w:b/>
              </w:rPr>
              <w:t>:</w:t>
            </w:r>
          </w:p>
        </w:tc>
      </w:tr>
      <w:tr w:rsidR="002A1352" w:rsidRPr="00D325B5" w14:paraId="70A60D90" w14:textId="77777777" w:rsidTr="00D325B5">
        <w:tc>
          <w:tcPr>
            <w:tcW w:w="1866" w:type="dxa"/>
          </w:tcPr>
          <w:p w14:paraId="2E5E48B6" w14:textId="77777777" w:rsidR="002A1352" w:rsidRPr="00D325B5" w:rsidRDefault="002A1352" w:rsidP="002A1352"/>
        </w:tc>
        <w:tc>
          <w:tcPr>
            <w:tcW w:w="1867" w:type="dxa"/>
            <w:gridSpan w:val="2"/>
          </w:tcPr>
          <w:p w14:paraId="72182E2E" w14:textId="77777777" w:rsidR="002A1352" w:rsidRPr="00D325B5" w:rsidRDefault="002A1352" w:rsidP="002A1352"/>
        </w:tc>
        <w:tc>
          <w:tcPr>
            <w:tcW w:w="1875" w:type="dxa"/>
            <w:gridSpan w:val="2"/>
          </w:tcPr>
          <w:p w14:paraId="24B0802A" w14:textId="77777777" w:rsidR="002A1352" w:rsidRPr="00D325B5" w:rsidRDefault="002A1352" w:rsidP="002A1352"/>
        </w:tc>
        <w:tc>
          <w:tcPr>
            <w:tcW w:w="1705" w:type="dxa"/>
            <w:gridSpan w:val="2"/>
          </w:tcPr>
          <w:p w14:paraId="2231A300" w14:textId="77777777" w:rsidR="002A1352" w:rsidRPr="00D325B5" w:rsidRDefault="002A1352" w:rsidP="002A1352"/>
        </w:tc>
        <w:tc>
          <w:tcPr>
            <w:tcW w:w="2321" w:type="dxa"/>
          </w:tcPr>
          <w:p w14:paraId="6547055F" w14:textId="77777777" w:rsidR="002A1352" w:rsidRPr="00D325B5" w:rsidRDefault="002A1352" w:rsidP="002A1352"/>
        </w:tc>
      </w:tr>
      <w:tr w:rsidR="002A1352" w:rsidRPr="00D325B5" w14:paraId="51BE859C" w14:textId="77777777" w:rsidTr="00D325B5">
        <w:tc>
          <w:tcPr>
            <w:tcW w:w="3127" w:type="dxa"/>
            <w:gridSpan w:val="2"/>
          </w:tcPr>
          <w:p w14:paraId="525198C6" w14:textId="6C3E1052" w:rsidR="002A1352" w:rsidRPr="00D325B5" w:rsidRDefault="002A1352" w:rsidP="002A1352">
            <w:pPr>
              <w:rPr>
                <w:rFonts w:cs="Arial"/>
                <w:b/>
                <w:bCs/>
                <w:iCs/>
              </w:rPr>
            </w:pPr>
            <w:r w:rsidRPr="00D325B5">
              <w:rPr>
                <w:rFonts w:cs="Arial"/>
                <w:b/>
                <w:bCs/>
                <w:iCs/>
              </w:rPr>
              <w:t>Hazards Present:</w:t>
            </w:r>
          </w:p>
        </w:tc>
        <w:tc>
          <w:tcPr>
            <w:tcW w:w="3111" w:type="dxa"/>
            <w:gridSpan w:val="4"/>
          </w:tcPr>
          <w:p w14:paraId="1F5ED7C5" w14:textId="2A43E839" w:rsidR="002A1352" w:rsidRPr="00D325B5" w:rsidRDefault="000977ED" w:rsidP="002A1352">
            <w:pPr>
              <w:rPr>
                <w:rFonts w:cs="Arial"/>
                <w:b/>
                <w:bCs/>
                <w:iCs/>
              </w:rPr>
            </w:pPr>
            <w:r w:rsidRPr="00D325B5">
              <w:rPr>
                <w:rFonts w:cs="Arial"/>
                <w:b/>
                <w:bCs/>
                <w:iCs/>
              </w:rPr>
              <w:t>PPE or Devices Required:</w:t>
            </w:r>
          </w:p>
        </w:tc>
        <w:tc>
          <w:tcPr>
            <w:tcW w:w="3396" w:type="dxa"/>
            <w:gridSpan w:val="2"/>
          </w:tcPr>
          <w:p w14:paraId="1488735D" w14:textId="77777777" w:rsidR="002A1352" w:rsidRPr="00D325B5" w:rsidRDefault="002A1352" w:rsidP="002A1352">
            <w:pPr>
              <w:rPr>
                <w:rFonts w:cs="Arial"/>
                <w:b/>
                <w:bCs/>
                <w:iCs/>
              </w:rPr>
            </w:pPr>
            <w:r w:rsidRPr="00D325B5">
              <w:rPr>
                <w:rFonts w:cs="Arial"/>
                <w:b/>
                <w:bCs/>
                <w:iCs/>
              </w:rPr>
              <w:t>Additional Training Required:</w:t>
            </w:r>
          </w:p>
        </w:tc>
      </w:tr>
      <w:tr w:rsidR="002A1352" w:rsidRPr="00D325B5" w14:paraId="1EBD1615" w14:textId="77777777" w:rsidTr="00D325B5">
        <w:tc>
          <w:tcPr>
            <w:tcW w:w="3127" w:type="dxa"/>
            <w:gridSpan w:val="2"/>
          </w:tcPr>
          <w:p w14:paraId="15188ED0" w14:textId="6E1FCC81" w:rsidR="002A1352" w:rsidRPr="00D325B5" w:rsidRDefault="0048371D" w:rsidP="002A1352">
            <w:r w:rsidRPr="00D325B5">
              <w:t>serious injury/potential death</w:t>
            </w:r>
          </w:p>
        </w:tc>
        <w:tc>
          <w:tcPr>
            <w:tcW w:w="3111" w:type="dxa"/>
            <w:gridSpan w:val="4"/>
          </w:tcPr>
          <w:p w14:paraId="6A2B6C92" w14:textId="7984C6EA" w:rsidR="002A1352" w:rsidRPr="00D325B5" w:rsidRDefault="0048371D" w:rsidP="002A1352">
            <w:r w:rsidRPr="00D325B5">
              <w:t>steel toe boots</w:t>
            </w:r>
          </w:p>
        </w:tc>
        <w:tc>
          <w:tcPr>
            <w:tcW w:w="3396" w:type="dxa"/>
            <w:gridSpan w:val="2"/>
          </w:tcPr>
          <w:p w14:paraId="1EF100EC" w14:textId="77777777" w:rsidR="002A1352" w:rsidRPr="00D325B5" w:rsidRDefault="002A1352" w:rsidP="002A1352"/>
        </w:tc>
      </w:tr>
      <w:tr w:rsidR="002A1352" w:rsidRPr="00D325B5" w14:paraId="4B32C4D8" w14:textId="77777777" w:rsidTr="00D325B5">
        <w:tc>
          <w:tcPr>
            <w:tcW w:w="3127" w:type="dxa"/>
            <w:gridSpan w:val="2"/>
          </w:tcPr>
          <w:p w14:paraId="5704EDE2" w14:textId="470B9189" w:rsidR="002A1352" w:rsidRPr="00D325B5" w:rsidRDefault="0048371D" w:rsidP="002A1352">
            <w:r w:rsidRPr="00D325B5">
              <w:t>pinch points</w:t>
            </w:r>
          </w:p>
        </w:tc>
        <w:tc>
          <w:tcPr>
            <w:tcW w:w="3111" w:type="dxa"/>
            <w:gridSpan w:val="4"/>
          </w:tcPr>
          <w:p w14:paraId="7326D12A" w14:textId="6E7E294E" w:rsidR="002A1352" w:rsidRPr="00D325B5" w:rsidRDefault="0048371D" w:rsidP="002A1352">
            <w:r w:rsidRPr="00D325B5">
              <w:t>eye protection</w:t>
            </w:r>
          </w:p>
        </w:tc>
        <w:tc>
          <w:tcPr>
            <w:tcW w:w="3396" w:type="dxa"/>
            <w:gridSpan w:val="2"/>
          </w:tcPr>
          <w:p w14:paraId="33331ED6" w14:textId="77777777" w:rsidR="002A1352" w:rsidRPr="00D325B5" w:rsidRDefault="002A1352" w:rsidP="002A1352"/>
        </w:tc>
      </w:tr>
      <w:tr w:rsidR="002A1352" w:rsidRPr="00D325B5" w14:paraId="05783790" w14:textId="77777777" w:rsidTr="00D325B5">
        <w:tc>
          <w:tcPr>
            <w:tcW w:w="3127" w:type="dxa"/>
            <w:gridSpan w:val="2"/>
            <w:vAlign w:val="bottom"/>
          </w:tcPr>
          <w:p w14:paraId="75B668C8" w14:textId="77777777" w:rsidR="002A1352" w:rsidRPr="00D325B5" w:rsidRDefault="002A1352" w:rsidP="002A1352">
            <w:pPr>
              <w:rPr>
                <w:rFonts w:cs="Arial"/>
              </w:rPr>
            </w:pPr>
          </w:p>
        </w:tc>
        <w:tc>
          <w:tcPr>
            <w:tcW w:w="3111" w:type="dxa"/>
            <w:gridSpan w:val="4"/>
          </w:tcPr>
          <w:p w14:paraId="71DECA72" w14:textId="14FD9564" w:rsidR="002A1352" w:rsidRPr="00D325B5" w:rsidRDefault="0048371D" w:rsidP="002A1352">
            <w:r w:rsidRPr="00D325B5">
              <w:t>hand protection</w:t>
            </w:r>
          </w:p>
        </w:tc>
        <w:tc>
          <w:tcPr>
            <w:tcW w:w="3396" w:type="dxa"/>
            <w:gridSpan w:val="2"/>
          </w:tcPr>
          <w:p w14:paraId="0B09791E" w14:textId="77777777" w:rsidR="002A1352" w:rsidRPr="00D325B5" w:rsidRDefault="002A1352" w:rsidP="002A1352">
            <w:pPr>
              <w:rPr>
                <w:rFonts w:cstheme="minorHAnsi"/>
              </w:rPr>
            </w:pPr>
          </w:p>
        </w:tc>
      </w:tr>
      <w:tr w:rsidR="002A1352" w:rsidRPr="00D325B5" w14:paraId="22FCABA6" w14:textId="77777777" w:rsidTr="00D325B5">
        <w:tc>
          <w:tcPr>
            <w:tcW w:w="3127" w:type="dxa"/>
            <w:gridSpan w:val="2"/>
            <w:vAlign w:val="bottom"/>
          </w:tcPr>
          <w:p w14:paraId="6FF8439C" w14:textId="77777777" w:rsidR="002A1352" w:rsidRPr="00D325B5" w:rsidRDefault="002A1352" w:rsidP="002A1352">
            <w:pPr>
              <w:rPr>
                <w:rFonts w:cs="Arial"/>
              </w:rPr>
            </w:pPr>
          </w:p>
        </w:tc>
        <w:tc>
          <w:tcPr>
            <w:tcW w:w="3111" w:type="dxa"/>
            <w:gridSpan w:val="4"/>
          </w:tcPr>
          <w:p w14:paraId="2246AFA2" w14:textId="6C130EBB" w:rsidR="002A1352" w:rsidRPr="00D325B5" w:rsidRDefault="0048371D" w:rsidP="002A1352">
            <w:r w:rsidRPr="00D325B5">
              <w:t>hard hat</w:t>
            </w:r>
          </w:p>
        </w:tc>
        <w:tc>
          <w:tcPr>
            <w:tcW w:w="3396" w:type="dxa"/>
            <w:gridSpan w:val="2"/>
          </w:tcPr>
          <w:p w14:paraId="0CCCAC5A" w14:textId="77777777" w:rsidR="002A1352" w:rsidRPr="00D325B5" w:rsidRDefault="002A1352" w:rsidP="002A1352">
            <w:pPr>
              <w:rPr>
                <w:rFonts w:cstheme="minorHAnsi"/>
              </w:rPr>
            </w:pPr>
          </w:p>
        </w:tc>
      </w:tr>
      <w:tr w:rsidR="002A1352" w:rsidRPr="00D325B5" w14:paraId="24F9E383" w14:textId="77777777" w:rsidTr="00D325B5">
        <w:tc>
          <w:tcPr>
            <w:tcW w:w="9634" w:type="dxa"/>
            <w:gridSpan w:val="8"/>
          </w:tcPr>
          <w:p w14:paraId="465E268E" w14:textId="02C18263" w:rsidR="002A1352" w:rsidRPr="00D325B5" w:rsidRDefault="002A1352" w:rsidP="002A1352">
            <w:pPr>
              <w:jc w:val="center"/>
              <w:rPr>
                <w:rFonts w:cs="Arial"/>
                <w:b/>
                <w:bCs/>
              </w:rPr>
            </w:pPr>
            <w:r w:rsidRPr="00D325B5">
              <w:rPr>
                <w:rFonts w:cs="Arial"/>
                <w:b/>
                <w:bCs/>
              </w:rPr>
              <w:t xml:space="preserve">Safe </w:t>
            </w:r>
            <w:r w:rsidR="00F0763B" w:rsidRPr="00D325B5">
              <w:rPr>
                <w:rFonts w:cs="Arial"/>
                <w:b/>
                <w:bCs/>
              </w:rPr>
              <w:t>Work</w:t>
            </w:r>
            <w:r w:rsidRPr="00D325B5">
              <w:rPr>
                <w:rFonts w:cs="Arial"/>
                <w:b/>
                <w:bCs/>
              </w:rPr>
              <w:t xml:space="preserve"> Procedure:</w:t>
            </w:r>
          </w:p>
        </w:tc>
      </w:tr>
      <w:tr w:rsidR="002A1352" w:rsidRPr="00D325B5" w14:paraId="4C98CAB7" w14:textId="77777777" w:rsidTr="00D325B5">
        <w:tc>
          <w:tcPr>
            <w:tcW w:w="9634" w:type="dxa"/>
            <w:gridSpan w:val="8"/>
          </w:tcPr>
          <w:p w14:paraId="2199EED6" w14:textId="7D85B456" w:rsidR="002A1352" w:rsidRPr="00D325B5" w:rsidRDefault="002A1352" w:rsidP="008F645E">
            <w:pPr>
              <w:pStyle w:val="ListParagraph"/>
              <w:numPr>
                <w:ilvl w:val="0"/>
                <w:numId w:val="40"/>
              </w:numPr>
              <w:rPr>
                <w:rFonts w:cs="Arial"/>
                <w:bCs/>
              </w:rPr>
            </w:pPr>
            <w:r w:rsidRPr="00D325B5">
              <w:rPr>
                <w:rFonts w:cs="Arial"/>
                <w:bCs/>
              </w:rPr>
              <w:t>Park and block truck in neutra</w:t>
            </w:r>
            <w:r w:rsidR="0048371D" w:rsidRPr="00D325B5">
              <w:rPr>
                <w:rFonts w:cs="Arial"/>
                <w:bCs/>
              </w:rPr>
              <w:t>l with the PTO and pump engaged.</w:t>
            </w:r>
            <w:r w:rsidRPr="00D325B5">
              <w:rPr>
                <w:rFonts w:cs="Arial"/>
                <w:bCs/>
              </w:rPr>
              <w:tab/>
            </w:r>
            <w:r w:rsidRPr="00D325B5">
              <w:rPr>
                <w:rFonts w:cs="Arial"/>
                <w:bCs/>
              </w:rPr>
              <w:tab/>
            </w:r>
            <w:r w:rsidRPr="00D325B5">
              <w:rPr>
                <w:rFonts w:cs="Arial"/>
                <w:bCs/>
              </w:rPr>
              <w:tab/>
            </w:r>
          </w:p>
          <w:p w14:paraId="296C3DD8" w14:textId="0D6434DE" w:rsidR="002A1352" w:rsidRPr="00D325B5" w:rsidRDefault="002A1352" w:rsidP="008F645E">
            <w:pPr>
              <w:pStyle w:val="ListParagraph"/>
              <w:numPr>
                <w:ilvl w:val="0"/>
                <w:numId w:val="40"/>
              </w:numPr>
              <w:rPr>
                <w:rFonts w:cs="Arial"/>
                <w:bCs/>
              </w:rPr>
            </w:pPr>
            <w:r w:rsidRPr="00D325B5">
              <w:rPr>
                <w:rFonts w:cs="Arial"/>
                <w:bCs/>
              </w:rPr>
              <w:t>Raise truck box to desired level</w:t>
            </w:r>
            <w:r w:rsidR="0048371D" w:rsidRPr="00D325B5">
              <w:rPr>
                <w:rFonts w:cs="Arial"/>
                <w:bCs/>
              </w:rPr>
              <w:t>.</w:t>
            </w:r>
            <w:r w:rsidRPr="00D325B5">
              <w:rPr>
                <w:rFonts w:cs="Arial"/>
                <w:bCs/>
              </w:rPr>
              <w:tab/>
            </w:r>
            <w:r w:rsidRPr="00D325B5">
              <w:rPr>
                <w:rFonts w:cs="Arial"/>
                <w:bCs/>
              </w:rPr>
              <w:tab/>
            </w:r>
            <w:r w:rsidRPr="00D325B5">
              <w:rPr>
                <w:rFonts w:cs="Arial"/>
                <w:bCs/>
              </w:rPr>
              <w:tab/>
            </w:r>
            <w:r w:rsidRPr="00D325B5">
              <w:rPr>
                <w:rFonts w:cs="Arial"/>
                <w:bCs/>
              </w:rPr>
              <w:tab/>
            </w:r>
            <w:r w:rsidRPr="00D325B5">
              <w:rPr>
                <w:rFonts w:cs="Arial"/>
                <w:bCs/>
              </w:rPr>
              <w:tab/>
            </w:r>
            <w:r w:rsidRPr="00D325B5">
              <w:rPr>
                <w:rFonts w:cs="Arial"/>
                <w:bCs/>
              </w:rPr>
              <w:tab/>
            </w:r>
          </w:p>
          <w:p w14:paraId="388D407D" w14:textId="6842686E" w:rsidR="002A1352" w:rsidRPr="00D325B5" w:rsidRDefault="002A1352" w:rsidP="008F645E">
            <w:pPr>
              <w:pStyle w:val="ListParagraph"/>
              <w:numPr>
                <w:ilvl w:val="0"/>
                <w:numId w:val="40"/>
              </w:numPr>
              <w:rPr>
                <w:rFonts w:cs="Arial"/>
                <w:bCs/>
              </w:rPr>
            </w:pPr>
            <w:r w:rsidRPr="00D325B5">
              <w:rPr>
                <w:rFonts w:cs="Arial"/>
                <w:bCs/>
              </w:rPr>
              <w:t xml:space="preserve">A </w:t>
            </w:r>
            <w:r w:rsidR="0048371D" w:rsidRPr="00D325B5">
              <w:rPr>
                <w:rFonts w:cs="Arial"/>
                <w:bCs/>
              </w:rPr>
              <w:t xml:space="preserve">stiff </w:t>
            </w:r>
            <w:r w:rsidRPr="00D325B5">
              <w:rPr>
                <w:rFonts w:cs="Arial"/>
                <w:bCs/>
              </w:rPr>
              <w:t>leg is a permanently attached pivot and rest, and is the preferred method of support</w:t>
            </w:r>
            <w:r w:rsidR="0048371D" w:rsidRPr="00D325B5">
              <w:rPr>
                <w:rFonts w:cs="Arial"/>
                <w:bCs/>
              </w:rPr>
              <w:t>.</w:t>
            </w:r>
          </w:p>
          <w:p w14:paraId="1DEFDE05" w14:textId="77777777" w:rsidR="002A1352" w:rsidRPr="00D325B5" w:rsidRDefault="002A1352" w:rsidP="008F645E">
            <w:pPr>
              <w:pStyle w:val="ListParagraph"/>
              <w:numPr>
                <w:ilvl w:val="0"/>
                <w:numId w:val="40"/>
              </w:numPr>
              <w:rPr>
                <w:rFonts w:cs="Arial"/>
                <w:bCs/>
              </w:rPr>
            </w:pPr>
            <w:r w:rsidRPr="00D325B5">
              <w:rPr>
                <w:rFonts w:cs="Arial"/>
                <w:bCs/>
              </w:rPr>
              <w:t>If not available use the following:</w:t>
            </w:r>
            <w:r w:rsidRPr="00D325B5">
              <w:rPr>
                <w:rFonts w:cs="Arial"/>
                <w:bCs/>
              </w:rPr>
              <w:tab/>
            </w:r>
            <w:r w:rsidRPr="00D325B5">
              <w:rPr>
                <w:rFonts w:cs="Arial"/>
                <w:bCs/>
              </w:rPr>
              <w:tab/>
            </w:r>
            <w:r w:rsidRPr="00D325B5">
              <w:rPr>
                <w:rFonts w:cs="Arial"/>
                <w:bCs/>
              </w:rPr>
              <w:tab/>
            </w:r>
            <w:r w:rsidRPr="00D325B5">
              <w:rPr>
                <w:rFonts w:cs="Arial"/>
                <w:bCs/>
              </w:rPr>
              <w:tab/>
            </w:r>
            <w:r w:rsidRPr="00D325B5">
              <w:rPr>
                <w:rFonts w:cs="Arial"/>
                <w:bCs/>
              </w:rPr>
              <w:tab/>
            </w:r>
            <w:r w:rsidRPr="00D325B5">
              <w:rPr>
                <w:rFonts w:cs="Arial"/>
                <w:bCs/>
              </w:rPr>
              <w:tab/>
            </w:r>
          </w:p>
          <w:p w14:paraId="16251ACB" w14:textId="56AD2D75" w:rsidR="002A1352" w:rsidRPr="00D325B5" w:rsidRDefault="002A1352" w:rsidP="008F645E">
            <w:pPr>
              <w:pStyle w:val="ListParagraph"/>
              <w:numPr>
                <w:ilvl w:val="1"/>
                <w:numId w:val="40"/>
              </w:numPr>
              <w:rPr>
                <w:rFonts w:cs="Arial"/>
                <w:bCs/>
              </w:rPr>
            </w:pPr>
            <w:r w:rsidRPr="00D325B5">
              <w:rPr>
                <w:rFonts w:cs="Arial"/>
                <w:bCs/>
              </w:rPr>
              <w:t>6"x6"x6' long timber block across the truck frame between the box and sub frame as close as possible to the box hinge</w:t>
            </w:r>
          </w:p>
          <w:p w14:paraId="2881A155" w14:textId="77777777" w:rsidR="002A1352" w:rsidRPr="00D325B5" w:rsidRDefault="002A1352" w:rsidP="008F645E">
            <w:pPr>
              <w:pStyle w:val="ListParagraph"/>
              <w:numPr>
                <w:ilvl w:val="1"/>
                <w:numId w:val="40"/>
              </w:numPr>
              <w:rPr>
                <w:rFonts w:cs="Arial"/>
                <w:bCs/>
              </w:rPr>
            </w:pPr>
            <w:r w:rsidRPr="00D325B5">
              <w:rPr>
                <w:rFonts w:cs="Arial"/>
                <w:bCs/>
              </w:rPr>
              <w:t>pieces of 4"x4"x6' timber placed vertically between tandem tire and the box</w:t>
            </w:r>
          </w:p>
          <w:p w14:paraId="10170D94" w14:textId="682739B0" w:rsidR="002A1352" w:rsidRPr="00D325B5" w:rsidRDefault="0048371D" w:rsidP="008F645E">
            <w:pPr>
              <w:pStyle w:val="ListParagraph"/>
              <w:numPr>
                <w:ilvl w:val="1"/>
                <w:numId w:val="40"/>
              </w:numPr>
              <w:rPr>
                <w:rFonts w:cs="Arial"/>
                <w:bCs/>
              </w:rPr>
            </w:pPr>
            <w:r w:rsidRPr="00D325B5">
              <w:rPr>
                <w:rFonts w:cs="Arial"/>
                <w:bCs/>
              </w:rPr>
              <w:t xml:space="preserve">pin </w:t>
            </w:r>
            <w:r w:rsidR="002A1352" w:rsidRPr="00D325B5">
              <w:rPr>
                <w:rFonts w:cs="Arial"/>
                <w:bCs/>
              </w:rPr>
              <w:t>locks provided by the manufacturer to secure the box in the elevated pos</w:t>
            </w:r>
            <w:r w:rsidRPr="00D325B5">
              <w:rPr>
                <w:rFonts w:cs="Arial"/>
                <w:bCs/>
              </w:rPr>
              <w:t>ition</w:t>
            </w:r>
          </w:p>
          <w:p w14:paraId="5F70961E" w14:textId="33617454" w:rsidR="002A1352" w:rsidRPr="00D325B5" w:rsidRDefault="002A1352" w:rsidP="008F645E">
            <w:pPr>
              <w:pStyle w:val="ListParagraph"/>
              <w:numPr>
                <w:ilvl w:val="0"/>
                <w:numId w:val="40"/>
              </w:numPr>
              <w:rPr>
                <w:rFonts w:cs="Arial"/>
                <w:bCs/>
              </w:rPr>
            </w:pPr>
            <w:r w:rsidRPr="00D325B5">
              <w:rPr>
                <w:rFonts w:cs="Arial"/>
                <w:bCs/>
              </w:rPr>
              <w:t xml:space="preserve">Only keep the box </w:t>
            </w:r>
            <w:r w:rsidR="0048371D" w:rsidRPr="00D325B5">
              <w:rPr>
                <w:rFonts w:cs="Arial"/>
                <w:bCs/>
              </w:rPr>
              <w:t>lifted for as long as necessary.</w:t>
            </w:r>
            <w:r w:rsidRPr="00D325B5">
              <w:rPr>
                <w:rFonts w:cs="Arial"/>
                <w:bCs/>
              </w:rPr>
              <w:tab/>
            </w:r>
          </w:p>
          <w:p w14:paraId="2388A7C4" w14:textId="77777777" w:rsidR="002A1352" w:rsidRPr="00D325B5" w:rsidRDefault="002A1352" w:rsidP="002A1352">
            <w:pPr>
              <w:rPr>
                <w:rFonts w:cs="Arial"/>
                <w:bCs/>
              </w:rPr>
            </w:pPr>
            <w:r w:rsidRPr="00D325B5">
              <w:rPr>
                <w:rFonts w:cs="Arial"/>
                <w:bCs/>
              </w:rPr>
              <w:tab/>
            </w:r>
            <w:r w:rsidRPr="00D325B5">
              <w:rPr>
                <w:rFonts w:cs="Arial"/>
                <w:bCs/>
              </w:rPr>
              <w:tab/>
            </w:r>
            <w:r w:rsidRPr="00D325B5">
              <w:rPr>
                <w:rFonts w:cs="Arial"/>
                <w:bCs/>
              </w:rPr>
              <w:tab/>
            </w:r>
            <w:r w:rsidRPr="00D325B5">
              <w:rPr>
                <w:rFonts w:cs="Arial"/>
                <w:bCs/>
              </w:rPr>
              <w:tab/>
            </w:r>
          </w:p>
        </w:tc>
      </w:tr>
      <w:tr w:rsidR="002A1352" w:rsidRPr="00D325B5" w14:paraId="1C5B891E" w14:textId="77777777" w:rsidTr="00D325B5">
        <w:tc>
          <w:tcPr>
            <w:tcW w:w="9634" w:type="dxa"/>
            <w:gridSpan w:val="8"/>
          </w:tcPr>
          <w:p w14:paraId="1C78E978" w14:textId="7BAC55AB" w:rsidR="002A1352" w:rsidRPr="00D325B5" w:rsidRDefault="002A1352" w:rsidP="002A1352">
            <w:pPr>
              <w:jc w:val="center"/>
              <w:rPr>
                <w:rFonts w:cs="Arial"/>
                <w:b/>
                <w:bCs/>
                <w:i/>
              </w:rPr>
            </w:pPr>
            <w:r w:rsidRPr="00D325B5">
              <w:rPr>
                <w:rFonts w:cs="Arial"/>
                <w:b/>
                <w:bCs/>
                <w:i/>
              </w:rPr>
              <w:t>If an emergency situation occurs while conducting this task or there is an equipment malfunction, engage the eme</w:t>
            </w:r>
            <w:r w:rsidR="0048371D" w:rsidRPr="00D325B5">
              <w:rPr>
                <w:rFonts w:cs="Arial"/>
                <w:b/>
                <w:bCs/>
                <w:i/>
              </w:rPr>
              <w:t>rgency stop and follow the lock</w:t>
            </w:r>
            <w:r w:rsidRPr="00D325B5">
              <w:rPr>
                <w:rFonts w:cs="Arial"/>
                <w:b/>
                <w:bCs/>
                <w:i/>
              </w:rPr>
              <w:t>out procedure</w:t>
            </w:r>
            <w:r w:rsidR="0048371D" w:rsidRPr="00D325B5">
              <w:rPr>
                <w:rFonts w:cs="Arial"/>
                <w:b/>
                <w:bCs/>
                <w:i/>
              </w:rPr>
              <w:t>.</w:t>
            </w:r>
          </w:p>
          <w:p w14:paraId="65A16347" w14:textId="77777777" w:rsidR="002A1352" w:rsidRPr="00D325B5" w:rsidRDefault="002A1352" w:rsidP="002A1352">
            <w:pPr>
              <w:jc w:val="center"/>
              <w:rPr>
                <w:rFonts w:cs="Arial"/>
                <w:b/>
                <w:bCs/>
              </w:rPr>
            </w:pPr>
          </w:p>
          <w:p w14:paraId="41D4D0D0" w14:textId="742D7C1B" w:rsidR="002A1352" w:rsidRPr="00D325B5" w:rsidRDefault="002A1352" w:rsidP="0048371D">
            <w:pPr>
              <w:jc w:val="center"/>
              <w:rPr>
                <w:rFonts w:cs="Arial"/>
                <w:b/>
                <w:bCs/>
              </w:rPr>
            </w:pPr>
            <w:r w:rsidRPr="00D325B5">
              <w:rPr>
                <w:rFonts w:cs="Arial"/>
                <w:b/>
                <w:bCs/>
              </w:rPr>
              <w:t>REPORT ANY HAZARDOUS SITUA</w:t>
            </w:r>
            <w:r w:rsidR="0048371D" w:rsidRPr="00D325B5">
              <w:rPr>
                <w:rFonts w:cs="Arial"/>
                <w:b/>
                <w:bCs/>
              </w:rPr>
              <w:t>TIONS TO YOUR SUPERVISOR</w:t>
            </w:r>
          </w:p>
        </w:tc>
      </w:tr>
      <w:tr w:rsidR="002A1352" w:rsidRPr="00D325B5" w14:paraId="31816E01" w14:textId="77777777" w:rsidTr="00D325B5">
        <w:tc>
          <w:tcPr>
            <w:tcW w:w="5240" w:type="dxa"/>
            <w:gridSpan w:val="4"/>
            <w:vMerge w:val="restart"/>
          </w:tcPr>
          <w:p w14:paraId="7EA7F74C" w14:textId="77777777" w:rsidR="002A1352" w:rsidRPr="00D325B5" w:rsidRDefault="002A1352" w:rsidP="002A1352">
            <w:pPr>
              <w:jc w:val="center"/>
              <w:rPr>
                <w:rFonts w:cs="Arial"/>
                <w:b/>
                <w:bCs/>
              </w:rPr>
            </w:pPr>
            <w:r w:rsidRPr="00D325B5">
              <w:rPr>
                <w:rFonts w:cs="Arial"/>
                <w:b/>
                <w:bCs/>
              </w:rPr>
              <w:t>Guidance Documents/Standards:</w:t>
            </w:r>
          </w:p>
          <w:p w14:paraId="0CC70FAE" w14:textId="77777777" w:rsidR="002A1352" w:rsidRPr="00D325B5" w:rsidRDefault="002A1352" w:rsidP="002A1352">
            <w:pPr>
              <w:jc w:val="center"/>
              <w:rPr>
                <w:rFonts w:cs="Arial"/>
                <w:b/>
                <w:bCs/>
                <w:i/>
              </w:rPr>
            </w:pPr>
          </w:p>
          <w:p w14:paraId="698EA024" w14:textId="2969349B" w:rsidR="002A1352" w:rsidRPr="00D325B5" w:rsidRDefault="002A1352" w:rsidP="0048371D">
            <w:pPr>
              <w:rPr>
                <w:rFonts w:cs="Arial"/>
                <w:bCs/>
              </w:rPr>
            </w:pPr>
            <w:r w:rsidRPr="00D325B5">
              <w:rPr>
                <w:rFonts w:cs="Arial"/>
                <w:bCs/>
              </w:rPr>
              <w:t xml:space="preserve">MB Workplace Safety </w:t>
            </w:r>
            <w:r w:rsidR="00963283" w:rsidRPr="00D325B5">
              <w:rPr>
                <w:rFonts w:cs="Arial"/>
                <w:bCs/>
              </w:rPr>
              <w:t>and</w:t>
            </w:r>
            <w:r w:rsidRPr="00D325B5">
              <w:rPr>
                <w:rFonts w:cs="Arial"/>
                <w:bCs/>
              </w:rPr>
              <w:t xml:space="preserve"> Health Act </w:t>
            </w:r>
            <w:r w:rsidR="00963283" w:rsidRPr="00D325B5">
              <w:rPr>
                <w:rFonts w:cs="Arial"/>
                <w:bCs/>
              </w:rPr>
              <w:t>and</w:t>
            </w:r>
            <w:r w:rsidR="0048371D" w:rsidRPr="00D325B5">
              <w:rPr>
                <w:rFonts w:cs="Arial"/>
                <w:bCs/>
              </w:rPr>
              <w:t xml:space="preserve"> Regulation</w:t>
            </w:r>
            <w:r w:rsidRPr="00D325B5">
              <w:rPr>
                <w:rFonts w:cs="Arial"/>
                <w:bCs/>
              </w:rPr>
              <w:t>:</w:t>
            </w:r>
          </w:p>
          <w:p w14:paraId="1FA27699" w14:textId="3EEC1BED" w:rsidR="002A1352" w:rsidRPr="00D325B5" w:rsidRDefault="0048371D" w:rsidP="00C1420E">
            <w:pPr>
              <w:pStyle w:val="ListParagraph"/>
              <w:numPr>
                <w:ilvl w:val="0"/>
                <w:numId w:val="601"/>
              </w:numPr>
              <w:rPr>
                <w:rFonts w:cs="Arial"/>
                <w:bCs/>
              </w:rPr>
            </w:pPr>
            <w:r w:rsidRPr="00D325B5">
              <w:rPr>
                <w:rFonts w:cs="Arial"/>
                <w:bCs/>
              </w:rPr>
              <w:t xml:space="preserve">Part </w:t>
            </w:r>
            <w:r w:rsidR="002A1352" w:rsidRPr="00D325B5">
              <w:rPr>
                <w:rFonts w:cs="Arial"/>
                <w:bCs/>
              </w:rPr>
              <w:t>4 General Workplace Requirements</w:t>
            </w:r>
          </w:p>
          <w:p w14:paraId="36AC862D" w14:textId="59BE52BA" w:rsidR="002A1352" w:rsidRPr="00D325B5" w:rsidRDefault="0048371D" w:rsidP="00C1420E">
            <w:pPr>
              <w:pStyle w:val="ListParagraph"/>
              <w:numPr>
                <w:ilvl w:val="0"/>
                <w:numId w:val="601"/>
              </w:numPr>
              <w:rPr>
                <w:rFonts w:cs="Arial"/>
                <w:bCs/>
              </w:rPr>
            </w:pPr>
            <w:r w:rsidRPr="00D325B5">
              <w:rPr>
                <w:rFonts w:cs="Arial"/>
                <w:bCs/>
              </w:rPr>
              <w:t xml:space="preserve">Part 6 </w:t>
            </w:r>
            <w:r w:rsidR="002A1352" w:rsidRPr="00D325B5">
              <w:rPr>
                <w:rFonts w:cs="Arial"/>
                <w:bCs/>
              </w:rPr>
              <w:t>Personal Protective Equipment</w:t>
            </w:r>
          </w:p>
          <w:p w14:paraId="13A447D7" w14:textId="5EEEBB31" w:rsidR="002A1352" w:rsidRPr="00D325B5" w:rsidRDefault="0048371D" w:rsidP="00C1420E">
            <w:pPr>
              <w:pStyle w:val="ListParagraph"/>
              <w:numPr>
                <w:ilvl w:val="0"/>
                <w:numId w:val="601"/>
              </w:numPr>
              <w:rPr>
                <w:rFonts w:cs="Arial"/>
                <w:bCs/>
              </w:rPr>
            </w:pPr>
            <w:r w:rsidRPr="00D325B5">
              <w:rPr>
                <w:rFonts w:cs="Arial"/>
                <w:bCs/>
              </w:rPr>
              <w:t xml:space="preserve">Part </w:t>
            </w:r>
            <w:r w:rsidR="002A1352" w:rsidRPr="00D325B5">
              <w:rPr>
                <w:rFonts w:cs="Arial"/>
                <w:bCs/>
              </w:rPr>
              <w:t>16 Machines, Tools and Robots</w:t>
            </w:r>
          </w:p>
          <w:p w14:paraId="2064AE44" w14:textId="085096C1" w:rsidR="002A1352" w:rsidRPr="00D325B5" w:rsidRDefault="0048371D" w:rsidP="00C1420E">
            <w:pPr>
              <w:pStyle w:val="ListParagraph"/>
              <w:numPr>
                <w:ilvl w:val="0"/>
                <w:numId w:val="601"/>
              </w:numPr>
              <w:rPr>
                <w:rFonts w:cs="Arial"/>
                <w:bCs/>
              </w:rPr>
            </w:pPr>
            <w:r w:rsidRPr="00D325B5">
              <w:rPr>
                <w:rFonts w:cs="Arial"/>
                <w:bCs/>
              </w:rPr>
              <w:t xml:space="preserve">Part </w:t>
            </w:r>
            <w:r w:rsidR="002A1352" w:rsidRPr="00D325B5">
              <w:rPr>
                <w:rFonts w:cs="Arial"/>
                <w:bCs/>
              </w:rPr>
              <w:t>22 Powered Mobile Equipment</w:t>
            </w:r>
          </w:p>
          <w:p w14:paraId="4C8E2233" w14:textId="77777777" w:rsidR="0048371D" w:rsidRPr="00D325B5" w:rsidRDefault="0048371D" w:rsidP="002A1352">
            <w:pPr>
              <w:tabs>
                <w:tab w:val="left" w:pos="3240"/>
              </w:tabs>
              <w:rPr>
                <w:rFonts w:cs="Arial"/>
                <w:bCs/>
              </w:rPr>
            </w:pPr>
          </w:p>
          <w:p w14:paraId="517E3228" w14:textId="4413F440" w:rsidR="002A1352" w:rsidRPr="00D325B5" w:rsidRDefault="002A1352" w:rsidP="002A1352">
            <w:pPr>
              <w:tabs>
                <w:tab w:val="left" w:pos="3240"/>
              </w:tabs>
              <w:rPr>
                <w:rFonts w:cs="Arial"/>
                <w:b/>
                <w:bCs/>
                <w:i/>
              </w:rPr>
            </w:pPr>
            <w:r w:rsidRPr="00D325B5">
              <w:rPr>
                <w:rFonts w:cs="Arial"/>
                <w:bCs/>
              </w:rPr>
              <w:t>Safe Work Bulletin #148</w:t>
            </w:r>
          </w:p>
        </w:tc>
        <w:tc>
          <w:tcPr>
            <w:tcW w:w="4394" w:type="dxa"/>
            <w:gridSpan w:val="4"/>
          </w:tcPr>
          <w:p w14:paraId="7156FEFF" w14:textId="5C934A21" w:rsidR="002A1352" w:rsidRPr="00D325B5" w:rsidRDefault="002A1352" w:rsidP="00FA1293">
            <w:pPr>
              <w:rPr>
                <w:rFonts w:cs="Arial"/>
                <w:bCs/>
              </w:rPr>
            </w:pPr>
            <w:r w:rsidRPr="00D325B5">
              <w:rPr>
                <w:rFonts w:cs="Arial"/>
                <w:bCs/>
              </w:rPr>
              <w:t xml:space="preserve">This </w:t>
            </w:r>
            <w:r w:rsidR="00FA1293" w:rsidRPr="00D325B5">
              <w:rPr>
                <w:rFonts w:cs="Arial"/>
                <w:bCs/>
              </w:rPr>
              <w:t xml:space="preserve">safe work procedure </w:t>
            </w:r>
            <w:r w:rsidRPr="00D325B5">
              <w:rPr>
                <w:rFonts w:cs="Arial"/>
                <w:bCs/>
              </w:rPr>
              <w:t>will be reviewed any time the task, equipment or materials change and at a minimum of every three years</w:t>
            </w:r>
            <w:r w:rsidR="00FA1293" w:rsidRPr="00D325B5">
              <w:rPr>
                <w:rFonts w:cs="Arial"/>
                <w:bCs/>
              </w:rPr>
              <w:t>.</w:t>
            </w:r>
          </w:p>
        </w:tc>
      </w:tr>
      <w:tr w:rsidR="002A1352" w:rsidRPr="00D325B5" w14:paraId="268AC56D" w14:textId="77777777" w:rsidTr="00D325B5">
        <w:trPr>
          <w:trHeight w:val="1035"/>
        </w:trPr>
        <w:tc>
          <w:tcPr>
            <w:tcW w:w="5240" w:type="dxa"/>
            <w:gridSpan w:val="4"/>
            <w:vMerge/>
          </w:tcPr>
          <w:p w14:paraId="4D65EF75" w14:textId="77777777" w:rsidR="002A1352" w:rsidRPr="00D325B5" w:rsidRDefault="002A1352" w:rsidP="002A1352">
            <w:pPr>
              <w:jc w:val="center"/>
              <w:rPr>
                <w:rFonts w:cs="Arial"/>
                <w:b/>
                <w:bCs/>
              </w:rPr>
            </w:pPr>
          </w:p>
        </w:tc>
        <w:tc>
          <w:tcPr>
            <w:tcW w:w="4394" w:type="dxa"/>
            <w:gridSpan w:val="4"/>
          </w:tcPr>
          <w:p w14:paraId="5AA04633" w14:textId="77777777" w:rsidR="002A1352" w:rsidRPr="00D325B5" w:rsidRDefault="002A1352" w:rsidP="002A1352">
            <w:pPr>
              <w:rPr>
                <w:rFonts w:cs="Arial"/>
                <w:bCs/>
              </w:rPr>
            </w:pPr>
            <w:r w:rsidRPr="00D325B5">
              <w:rPr>
                <w:rFonts w:cs="Arial"/>
                <w:bCs/>
              </w:rPr>
              <w:t>Reviewed By WSH Committee:</w:t>
            </w:r>
          </w:p>
          <w:p w14:paraId="51B2058B" w14:textId="77777777" w:rsidR="002A1352" w:rsidRPr="00D325B5" w:rsidRDefault="002A1352" w:rsidP="002A1352">
            <w:pPr>
              <w:rPr>
                <w:rFonts w:cs="Arial"/>
                <w:bCs/>
              </w:rPr>
            </w:pPr>
          </w:p>
          <w:p w14:paraId="358B785E" w14:textId="77777777" w:rsidR="002A1352" w:rsidRPr="00D325B5" w:rsidRDefault="002A1352" w:rsidP="002A1352">
            <w:pPr>
              <w:rPr>
                <w:rFonts w:cs="Arial"/>
                <w:bCs/>
              </w:rPr>
            </w:pPr>
          </w:p>
          <w:p w14:paraId="429583F1" w14:textId="77777777" w:rsidR="002A1352" w:rsidRPr="00D325B5" w:rsidRDefault="002A1352" w:rsidP="002A1352">
            <w:pPr>
              <w:rPr>
                <w:rFonts w:cs="Arial"/>
                <w:bCs/>
              </w:rPr>
            </w:pPr>
            <w:r w:rsidRPr="00D325B5">
              <w:rPr>
                <w:rFonts w:cs="Arial"/>
                <w:bCs/>
              </w:rPr>
              <w:t>Date:</w:t>
            </w:r>
          </w:p>
          <w:p w14:paraId="7CF38D90" w14:textId="77777777" w:rsidR="002A1352" w:rsidRPr="00D325B5" w:rsidRDefault="002A1352" w:rsidP="002A1352">
            <w:pPr>
              <w:rPr>
                <w:rFonts w:cs="Arial"/>
                <w:bCs/>
              </w:rPr>
            </w:pPr>
          </w:p>
        </w:tc>
      </w:tr>
    </w:tbl>
    <w:p w14:paraId="34C4A0AB" w14:textId="77777777" w:rsidR="002A1352" w:rsidRPr="00857474" w:rsidRDefault="002A1352" w:rsidP="002A1352">
      <w:pPr>
        <w:rPr>
          <w:rFonts w:cstheme="minorHAnsi"/>
          <w:sz w:val="24"/>
          <w:szCs w:val="24"/>
        </w:rPr>
      </w:pPr>
    </w:p>
    <w:p w14:paraId="76549131" w14:textId="77777777" w:rsidR="002A1352" w:rsidRPr="00857474" w:rsidRDefault="002A1352" w:rsidP="002A1352"/>
    <w:p w14:paraId="2552F32C" w14:textId="77777777" w:rsidR="002A1352" w:rsidRDefault="002A1352">
      <w:pPr>
        <w:rPr>
          <w:sz w:val="20"/>
          <w:szCs w:val="20"/>
        </w:rPr>
      </w:pPr>
      <w:r>
        <w:rPr>
          <w:sz w:val="20"/>
          <w:szCs w:val="20"/>
        </w:rPr>
        <w:br w:type="page"/>
      </w:r>
    </w:p>
    <w:p w14:paraId="5A36A47F" w14:textId="77777777" w:rsidR="007836AB" w:rsidRPr="002F0AE6" w:rsidRDefault="007836AB" w:rsidP="007836AB">
      <w:pPr>
        <w:pStyle w:val="NoSpacing"/>
        <w:jc w:val="center"/>
        <w:rPr>
          <w:b/>
        </w:rPr>
      </w:pPr>
      <w:r w:rsidRPr="002F0AE6">
        <w:rPr>
          <w:rStyle w:val="FontStyle119"/>
          <w:rFonts w:asciiTheme="minorHAnsi" w:hAnsiTheme="minorHAnsi"/>
          <w:b w:val="0"/>
          <w:sz w:val="22"/>
          <w:szCs w:val="22"/>
        </w:rPr>
        <w:lastRenderedPageBreak/>
        <w:t>Table Saw Operation</w:t>
      </w:r>
    </w:p>
    <w:tbl>
      <w:tblPr>
        <w:tblStyle w:val="TableGrid"/>
        <w:tblW w:w="9634" w:type="dxa"/>
        <w:tblLook w:val="04A0" w:firstRow="1" w:lastRow="0" w:firstColumn="1" w:lastColumn="0" w:noHBand="0" w:noVBand="1"/>
      </w:tblPr>
      <w:tblGrid>
        <w:gridCol w:w="1866"/>
        <w:gridCol w:w="1531"/>
        <w:gridCol w:w="336"/>
        <w:gridCol w:w="1507"/>
        <w:gridCol w:w="368"/>
        <w:gridCol w:w="624"/>
        <w:gridCol w:w="1081"/>
        <w:gridCol w:w="2321"/>
      </w:tblGrid>
      <w:tr w:rsidR="007836AB" w:rsidRPr="00136229" w14:paraId="3E68F0E6" w14:textId="77777777" w:rsidTr="002F0AE6">
        <w:tc>
          <w:tcPr>
            <w:tcW w:w="1866" w:type="dxa"/>
          </w:tcPr>
          <w:p w14:paraId="7D5186C2" w14:textId="77777777" w:rsidR="007836AB" w:rsidRPr="00136229" w:rsidRDefault="007836AB" w:rsidP="007836AB">
            <w:pPr>
              <w:rPr>
                <w:b/>
                <w:sz w:val="20"/>
                <w:szCs w:val="20"/>
              </w:rPr>
            </w:pPr>
            <w:r w:rsidRPr="00136229">
              <w:rPr>
                <w:b/>
                <w:sz w:val="20"/>
                <w:szCs w:val="20"/>
              </w:rPr>
              <w:t>Facility:</w:t>
            </w:r>
          </w:p>
        </w:tc>
        <w:tc>
          <w:tcPr>
            <w:tcW w:w="1867" w:type="dxa"/>
            <w:gridSpan w:val="2"/>
          </w:tcPr>
          <w:p w14:paraId="3BABAC86" w14:textId="77777777" w:rsidR="007836AB" w:rsidRPr="00136229" w:rsidRDefault="007836AB" w:rsidP="007836AB">
            <w:pPr>
              <w:rPr>
                <w:sz w:val="20"/>
                <w:szCs w:val="20"/>
              </w:rPr>
            </w:pPr>
            <w:r w:rsidRPr="00136229">
              <w:rPr>
                <w:b/>
                <w:sz w:val="20"/>
                <w:szCs w:val="20"/>
              </w:rPr>
              <w:t>Written By:</w:t>
            </w:r>
          </w:p>
        </w:tc>
        <w:tc>
          <w:tcPr>
            <w:tcW w:w="1875" w:type="dxa"/>
            <w:gridSpan w:val="2"/>
          </w:tcPr>
          <w:p w14:paraId="440667D2" w14:textId="77777777" w:rsidR="007836AB" w:rsidRPr="00136229" w:rsidRDefault="007836AB" w:rsidP="007836AB">
            <w:pPr>
              <w:rPr>
                <w:sz w:val="20"/>
                <w:szCs w:val="20"/>
              </w:rPr>
            </w:pPr>
            <w:r w:rsidRPr="00136229">
              <w:rPr>
                <w:b/>
                <w:sz w:val="20"/>
                <w:szCs w:val="20"/>
              </w:rPr>
              <w:t>Approved By:</w:t>
            </w:r>
          </w:p>
        </w:tc>
        <w:tc>
          <w:tcPr>
            <w:tcW w:w="1705" w:type="dxa"/>
            <w:gridSpan w:val="2"/>
          </w:tcPr>
          <w:p w14:paraId="44C9C6A5" w14:textId="77777777" w:rsidR="007836AB" w:rsidRPr="00136229" w:rsidRDefault="007836AB" w:rsidP="007836AB">
            <w:pPr>
              <w:rPr>
                <w:sz w:val="20"/>
                <w:szCs w:val="20"/>
              </w:rPr>
            </w:pPr>
            <w:r w:rsidRPr="00136229">
              <w:rPr>
                <w:b/>
                <w:sz w:val="20"/>
                <w:szCs w:val="20"/>
              </w:rPr>
              <w:t>Date Created:</w:t>
            </w:r>
          </w:p>
        </w:tc>
        <w:tc>
          <w:tcPr>
            <w:tcW w:w="2321" w:type="dxa"/>
          </w:tcPr>
          <w:p w14:paraId="0BD67C3D" w14:textId="20FD9B45" w:rsidR="007836AB" w:rsidRPr="00136229" w:rsidRDefault="007836AB" w:rsidP="007836AB">
            <w:pPr>
              <w:rPr>
                <w:sz w:val="20"/>
                <w:szCs w:val="20"/>
              </w:rPr>
            </w:pPr>
            <w:r w:rsidRPr="00136229">
              <w:rPr>
                <w:b/>
                <w:sz w:val="20"/>
                <w:szCs w:val="20"/>
              </w:rPr>
              <w:t>Date of Last Revision</w:t>
            </w:r>
            <w:r w:rsidR="00194A07" w:rsidRPr="00136229">
              <w:rPr>
                <w:b/>
                <w:sz w:val="20"/>
                <w:szCs w:val="20"/>
              </w:rPr>
              <w:t>:</w:t>
            </w:r>
          </w:p>
        </w:tc>
      </w:tr>
      <w:tr w:rsidR="007836AB" w:rsidRPr="00136229" w14:paraId="3E0D8E81" w14:textId="77777777" w:rsidTr="002F0AE6">
        <w:tc>
          <w:tcPr>
            <w:tcW w:w="1866" w:type="dxa"/>
          </w:tcPr>
          <w:p w14:paraId="5AEE7EFF" w14:textId="77777777" w:rsidR="007836AB" w:rsidRPr="00136229" w:rsidRDefault="007836AB" w:rsidP="007836AB">
            <w:pPr>
              <w:rPr>
                <w:sz w:val="20"/>
                <w:szCs w:val="20"/>
              </w:rPr>
            </w:pPr>
          </w:p>
        </w:tc>
        <w:tc>
          <w:tcPr>
            <w:tcW w:w="1867" w:type="dxa"/>
            <w:gridSpan w:val="2"/>
          </w:tcPr>
          <w:p w14:paraId="0A8AD581" w14:textId="77777777" w:rsidR="007836AB" w:rsidRPr="00136229" w:rsidRDefault="007836AB" w:rsidP="007836AB">
            <w:pPr>
              <w:rPr>
                <w:sz w:val="20"/>
                <w:szCs w:val="20"/>
              </w:rPr>
            </w:pPr>
          </w:p>
        </w:tc>
        <w:tc>
          <w:tcPr>
            <w:tcW w:w="1875" w:type="dxa"/>
            <w:gridSpan w:val="2"/>
          </w:tcPr>
          <w:p w14:paraId="0B2D79AD" w14:textId="77777777" w:rsidR="007836AB" w:rsidRPr="00136229" w:rsidRDefault="007836AB" w:rsidP="007836AB">
            <w:pPr>
              <w:rPr>
                <w:sz w:val="20"/>
                <w:szCs w:val="20"/>
              </w:rPr>
            </w:pPr>
          </w:p>
        </w:tc>
        <w:tc>
          <w:tcPr>
            <w:tcW w:w="1705" w:type="dxa"/>
            <w:gridSpan w:val="2"/>
          </w:tcPr>
          <w:p w14:paraId="6AA1A415" w14:textId="77777777" w:rsidR="007836AB" w:rsidRPr="00136229" w:rsidRDefault="007836AB" w:rsidP="007836AB">
            <w:pPr>
              <w:rPr>
                <w:sz w:val="20"/>
                <w:szCs w:val="20"/>
              </w:rPr>
            </w:pPr>
          </w:p>
        </w:tc>
        <w:tc>
          <w:tcPr>
            <w:tcW w:w="2321" w:type="dxa"/>
          </w:tcPr>
          <w:p w14:paraId="5620A959" w14:textId="77777777" w:rsidR="007836AB" w:rsidRPr="00136229" w:rsidRDefault="007836AB" w:rsidP="007836AB">
            <w:pPr>
              <w:rPr>
                <w:sz w:val="20"/>
                <w:szCs w:val="20"/>
              </w:rPr>
            </w:pPr>
          </w:p>
        </w:tc>
      </w:tr>
      <w:tr w:rsidR="007836AB" w:rsidRPr="00136229" w14:paraId="2DD61C11" w14:textId="77777777" w:rsidTr="002F0AE6">
        <w:tc>
          <w:tcPr>
            <w:tcW w:w="3397" w:type="dxa"/>
            <w:gridSpan w:val="2"/>
          </w:tcPr>
          <w:p w14:paraId="66F95826" w14:textId="3C3A7484" w:rsidR="007836AB" w:rsidRPr="00136229" w:rsidRDefault="007836AB" w:rsidP="007836AB">
            <w:pPr>
              <w:rPr>
                <w:rFonts w:cs="Arial"/>
                <w:b/>
                <w:bCs/>
                <w:iCs/>
                <w:sz w:val="20"/>
                <w:szCs w:val="20"/>
              </w:rPr>
            </w:pPr>
            <w:r w:rsidRPr="00136229">
              <w:rPr>
                <w:rFonts w:cs="Arial"/>
                <w:b/>
                <w:bCs/>
                <w:iCs/>
                <w:sz w:val="20"/>
                <w:szCs w:val="20"/>
              </w:rPr>
              <w:t>Hazards Present:</w:t>
            </w:r>
          </w:p>
        </w:tc>
        <w:tc>
          <w:tcPr>
            <w:tcW w:w="2835" w:type="dxa"/>
            <w:gridSpan w:val="4"/>
          </w:tcPr>
          <w:p w14:paraId="06B7A36B" w14:textId="2217F7D9" w:rsidR="007836AB" w:rsidRPr="00136229" w:rsidRDefault="000977ED" w:rsidP="007836AB">
            <w:pPr>
              <w:rPr>
                <w:rFonts w:cs="Arial"/>
                <w:b/>
                <w:bCs/>
                <w:iCs/>
                <w:sz w:val="20"/>
                <w:szCs w:val="20"/>
              </w:rPr>
            </w:pPr>
            <w:r w:rsidRPr="00136229">
              <w:rPr>
                <w:rFonts w:cs="Arial"/>
                <w:b/>
                <w:bCs/>
                <w:iCs/>
                <w:sz w:val="20"/>
                <w:szCs w:val="20"/>
              </w:rPr>
              <w:t>PPE or Devices Required:</w:t>
            </w:r>
          </w:p>
        </w:tc>
        <w:tc>
          <w:tcPr>
            <w:tcW w:w="3402" w:type="dxa"/>
            <w:gridSpan w:val="2"/>
          </w:tcPr>
          <w:p w14:paraId="4E04EBC7" w14:textId="77777777" w:rsidR="007836AB" w:rsidRPr="00136229" w:rsidRDefault="007836AB" w:rsidP="007836AB">
            <w:pPr>
              <w:rPr>
                <w:rFonts w:cs="Arial"/>
                <w:b/>
                <w:bCs/>
                <w:iCs/>
                <w:sz w:val="20"/>
                <w:szCs w:val="20"/>
              </w:rPr>
            </w:pPr>
            <w:r w:rsidRPr="00136229">
              <w:rPr>
                <w:rFonts w:cs="Arial"/>
                <w:b/>
                <w:bCs/>
                <w:iCs/>
                <w:sz w:val="20"/>
                <w:szCs w:val="20"/>
              </w:rPr>
              <w:t>Additional Training Required:</w:t>
            </w:r>
          </w:p>
        </w:tc>
      </w:tr>
      <w:tr w:rsidR="007836AB" w:rsidRPr="00136229" w14:paraId="29CC34DA" w14:textId="77777777" w:rsidTr="002F0AE6">
        <w:tc>
          <w:tcPr>
            <w:tcW w:w="3397" w:type="dxa"/>
            <w:gridSpan w:val="2"/>
          </w:tcPr>
          <w:p w14:paraId="09FF8BCD" w14:textId="216FF0C1"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exposed blade - cuts, amputation</w:t>
            </w:r>
          </w:p>
        </w:tc>
        <w:tc>
          <w:tcPr>
            <w:tcW w:w="2835" w:type="dxa"/>
            <w:gridSpan w:val="4"/>
          </w:tcPr>
          <w:p w14:paraId="2BA2DFDC" w14:textId="170D3305"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eye protection</w:t>
            </w:r>
          </w:p>
        </w:tc>
        <w:tc>
          <w:tcPr>
            <w:tcW w:w="3402" w:type="dxa"/>
            <w:gridSpan w:val="2"/>
          </w:tcPr>
          <w:p w14:paraId="2272D117" w14:textId="25A4778C" w:rsidR="007836AB" w:rsidRPr="00136229" w:rsidRDefault="00194A07" w:rsidP="007836AB">
            <w:pPr>
              <w:rPr>
                <w:rFonts w:cs="Arial"/>
                <w:sz w:val="20"/>
                <w:szCs w:val="20"/>
              </w:rPr>
            </w:pPr>
            <w:r w:rsidRPr="00136229">
              <w:rPr>
                <w:rStyle w:val="FontStyle123"/>
                <w:rFonts w:asciiTheme="minorHAnsi" w:hAnsiTheme="minorHAnsi"/>
                <w:sz w:val="20"/>
                <w:szCs w:val="20"/>
              </w:rPr>
              <w:t xml:space="preserve">disposable respirator </w:t>
            </w:r>
            <w:r w:rsidR="007836AB" w:rsidRPr="00136229">
              <w:rPr>
                <w:rStyle w:val="FontStyle123"/>
                <w:rFonts w:asciiTheme="minorHAnsi" w:hAnsiTheme="minorHAnsi"/>
                <w:sz w:val="20"/>
                <w:szCs w:val="20"/>
              </w:rPr>
              <w:t>(N95)</w:t>
            </w:r>
          </w:p>
        </w:tc>
      </w:tr>
      <w:tr w:rsidR="007836AB" w:rsidRPr="00136229" w14:paraId="59E1531D" w14:textId="77777777" w:rsidTr="002F0AE6">
        <w:tc>
          <w:tcPr>
            <w:tcW w:w="3397" w:type="dxa"/>
            <w:gridSpan w:val="2"/>
          </w:tcPr>
          <w:p w14:paraId="1A144C57" w14:textId="54ABEE6C"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electrical shock</w:t>
            </w:r>
          </w:p>
        </w:tc>
        <w:tc>
          <w:tcPr>
            <w:tcW w:w="2835" w:type="dxa"/>
            <w:gridSpan w:val="4"/>
          </w:tcPr>
          <w:p w14:paraId="17C1617A" w14:textId="434363EE"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hard hat</w:t>
            </w:r>
          </w:p>
        </w:tc>
        <w:tc>
          <w:tcPr>
            <w:tcW w:w="3402" w:type="dxa"/>
            <w:gridSpan w:val="2"/>
          </w:tcPr>
          <w:p w14:paraId="70C53DD0" w14:textId="3B5F804F" w:rsidR="007836AB" w:rsidRPr="00136229" w:rsidRDefault="00194A07" w:rsidP="007836AB">
            <w:pPr>
              <w:rPr>
                <w:rFonts w:cstheme="minorHAnsi"/>
                <w:sz w:val="20"/>
                <w:szCs w:val="20"/>
              </w:rPr>
            </w:pPr>
            <w:r w:rsidRPr="00136229">
              <w:rPr>
                <w:rFonts w:cstheme="minorHAnsi"/>
                <w:sz w:val="20"/>
                <w:szCs w:val="20"/>
              </w:rPr>
              <w:t>lift/materials handling training</w:t>
            </w:r>
          </w:p>
        </w:tc>
      </w:tr>
      <w:tr w:rsidR="007836AB" w:rsidRPr="00136229" w14:paraId="765F2CCC" w14:textId="77777777" w:rsidTr="002F0AE6">
        <w:tc>
          <w:tcPr>
            <w:tcW w:w="3397" w:type="dxa"/>
            <w:gridSpan w:val="2"/>
          </w:tcPr>
          <w:p w14:paraId="343E77CC" w14:textId="1E9A7044"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noise</w:t>
            </w:r>
          </w:p>
        </w:tc>
        <w:tc>
          <w:tcPr>
            <w:tcW w:w="2835" w:type="dxa"/>
            <w:gridSpan w:val="4"/>
          </w:tcPr>
          <w:p w14:paraId="5B86950A" w14:textId="749BB577"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hearing protection</w:t>
            </w:r>
          </w:p>
        </w:tc>
        <w:tc>
          <w:tcPr>
            <w:tcW w:w="3402" w:type="dxa"/>
            <w:gridSpan w:val="2"/>
          </w:tcPr>
          <w:p w14:paraId="551088DB" w14:textId="2BDCE119" w:rsidR="007836AB" w:rsidRPr="00136229" w:rsidRDefault="00194A07" w:rsidP="007836AB">
            <w:pPr>
              <w:rPr>
                <w:rFonts w:cstheme="minorHAnsi"/>
                <w:sz w:val="20"/>
                <w:szCs w:val="20"/>
              </w:rPr>
            </w:pPr>
            <w:r w:rsidRPr="00136229">
              <w:rPr>
                <w:rFonts w:cstheme="minorHAnsi"/>
                <w:sz w:val="20"/>
                <w:szCs w:val="20"/>
              </w:rPr>
              <w:t>body posture training</w:t>
            </w:r>
          </w:p>
        </w:tc>
      </w:tr>
      <w:tr w:rsidR="007836AB" w:rsidRPr="00136229" w14:paraId="69C4CAF3" w14:textId="77777777" w:rsidTr="002F0AE6">
        <w:tc>
          <w:tcPr>
            <w:tcW w:w="3397" w:type="dxa"/>
            <w:gridSpan w:val="2"/>
          </w:tcPr>
          <w:p w14:paraId="3C4675E3" w14:textId="1646F848"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sawdust/projectiles in eyes</w:t>
            </w:r>
          </w:p>
        </w:tc>
        <w:tc>
          <w:tcPr>
            <w:tcW w:w="2835" w:type="dxa"/>
            <w:gridSpan w:val="4"/>
          </w:tcPr>
          <w:p w14:paraId="76254EF7" w14:textId="5BEC43ED"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safety footwear</w:t>
            </w:r>
          </w:p>
        </w:tc>
        <w:tc>
          <w:tcPr>
            <w:tcW w:w="3402" w:type="dxa"/>
            <w:gridSpan w:val="2"/>
          </w:tcPr>
          <w:p w14:paraId="10536134" w14:textId="47769A3C" w:rsidR="007836AB" w:rsidRPr="00136229" w:rsidRDefault="00194A07" w:rsidP="007836AB">
            <w:pPr>
              <w:rPr>
                <w:rFonts w:cstheme="minorHAnsi"/>
                <w:sz w:val="20"/>
                <w:szCs w:val="20"/>
              </w:rPr>
            </w:pPr>
            <w:r w:rsidRPr="00136229">
              <w:rPr>
                <w:rFonts w:cstheme="minorHAnsi"/>
                <w:sz w:val="20"/>
                <w:szCs w:val="20"/>
              </w:rPr>
              <w:t>lockout/tagout procedure</w:t>
            </w:r>
          </w:p>
        </w:tc>
      </w:tr>
      <w:tr w:rsidR="007836AB" w:rsidRPr="00136229" w14:paraId="6EC31530" w14:textId="77777777" w:rsidTr="002F0AE6">
        <w:tc>
          <w:tcPr>
            <w:tcW w:w="3397" w:type="dxa"/>
            <w:gridSpan w:val="2"/>
          </w:tcPr>
          <w:p w14:paraId="3DAABBEC" w14:textId="40D009A0" w:rsidR="007836AB" w:rsidRPr="00136229" w:rsidRDefault="00194A07"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sawdust inhaled (possible toxicity)</w:t>
            </w:r>
          </w:p>
        </w:tc>
        <w:tc>
          <w:tcPr>
            <w:tcW w:w="2835" w:type="dxa"/>
            <w:gridSpan w:val="4"/>
          </w:tcPr>
          <w:p w14:paraId="59F818EF" w14:textId="77777777" w:rsidR="007836AB" w:rsidRPr="00136229" w:rsidRDefault="007836AB" w:rsidP="007836AB">
            <w:pPr>
              <w:spacing w:before="17"/>
              <w:jc w:val="both"/>
              <w:rPr>
                <w:rFonts w:eastAsia="Arial" w:cs="Arial"/>
                <w:sz w:val="20"/>
                <w:szCs w:val="20"/>
              </w:rPr>
            </w:pPr>
          </w:p>
        </w:tc>
        <w:tc>
          <w:tcPr>
            <w:tcW w:w="3402" w:type="dxa"/>
            <w:gridSpan w:val="2"/>
          </w:tcPr>
          <w:p w14:paraId="1DE17E9D" w14:textId="77777777" w:rsidR="007836AB" w:rsidRPr="00136229" w:rsidRDefault="007836AB" w:rsidP="007836AB">
            <w:pPr>
              <w:rPr>
                <w:rFonts w:cstheme="minorHAnsi"/>
                <w:sz w:val="20"/>
                <w:szCs w:val="20"/>
              </w:rPr>
            </w:pPr>
            <w:r w:rsidRPr="00136229">
              <w:rPr>
                <w:rFonts w:cstheme="minorHAnsi"/>
                <w:sz w:val="20"/>
                <w:szCs w:val="20"/>
              </w:rPr>
              <w:t>SWP#100 Working Alone</w:t>
            </w:r>
          </w:p>
        </w:tc>
      </w:tr>
      <w:tr w:rsidR="007836AB" w:rsidRPr="00136229" w14:paraId="1E917446" w14:textId="77777777" w:rsidTr="002F0AE6">
        <w:tc>
          <w:tcPr>
            <w:tcW w:w="3397" w:type="dxa"/>
            <w:gridSpan w:val="2"/>
          </w:tcPr>
          <w:p w14:paraId="4D10CF91" w14:textId="493F9EDC" w:rsidR="007836AB" w:rsidRPr="00136229" w:rsidRDefault="007836AB" w:rsidP="007836AB">
            <w:pPr>
              <w:pStyle w:val="Style5"/>
              <w:widowControl/>
              <w:rPr>
                <w:rStyle w:val="FontStyle123"/>
                <w:rFonts w:asciiTheme="minorHAnsi" w:hAnsiTheme="minorHAnsi"/>
                <w:sz w:val="20"/>
                <w:szCs w:val="20"/>
              </w:rPr>
            </w:pPr>
            <w:r w:rsidRPr="00136229">
              <w:rPr>
                <w:rStyle w:val="FontStyle123"/>
                <w:rFonts w:asciiTheme="minorHAnsi" w:hAnsiTheme="minorHAnsi"/>
                <w:sz w:val="20"/>
                <w:szCs w:val="20"/>
              </w:rPr>
              <w:t>MSI</w:t>
            </w:r>
            <w:r w:rsidR="00194A07" w:rsidRPr="00136229">
              <w:rPr>
                <w:rStyle w:val="FontStyle123"/>
                <w:rFonts w:asciiTheme="minorHAnsi" w:hAnsiTheme="minorHAnsi"/>
                <w:sz w:val="20"/>
                <w:szCs w:val="20"/>
              </w:rPr>
              <w:t xml:space="preserve"> </w:t>
            </w:r>
            <w:r w:rsidRPr="00136229">
              <w:rPr>
                <w:rStyle w:val="FontStyle123"/>
                <w:rFonts w:asciiTheme="minorHAnsi" w:hAnsiTheme="minorHAnsi"/>
                <w:sz w:val="20"/>
                <w:szCs w:val="20"/>
              </w:rPr>
              <w:t xml:space="preserve">- </w:t>
            </w:r>
            <w:r w:rsidR="00194A07" w:rsidRPr="00136229">
              <w:rPr>
                <w:rStyle w:val="FontStyle123"/>
                <w:rFonts w:asciiTheme="minorHAnsi" w:hAnsiTheme="minorHAnsi"/>
                <w:sz w:val="20"/>
                <w:szCs w:val="20"/>
              </w:rPr>
              <w:t>multiple hazards</w:t>
            </w:r>
          </w:p>
        </w:tc>
        <w:tc>
          <w:tcPr>
            <w:tcW w:w="2835" w:type="dxa"/>
            <w:gridSpan w:val="4"/>
          </w:tcPr>
          <w:p w14:paraId="18F7D4B4" w14:textId="77777777" w:rsidR="007836AB" w:rsidRPr="00136229" w:rsidRDefault="007836AB" w:rsidP="007836AB">
            <w:pPr>
              <w:pStyle w:val="Style5"/>
              <w:widowControl/>
              <w:rPr>
                <w:rStyle w:val="FontStyle123"/>
                <w:rFonts w:asciiTheme="minorHAnsi" w:hAnsiTheme="minorHAnsi"/>
                <w:sz w:val="20"/>
                <w:szCs w:val="20"/>
              </w:rPr>
            </w:pPr>
          </w:p>
        </w:tc>
        <w:tc>
          <w:tcPr>
            <w:tcW w:w="3402" w:type="dxa"/>
            <w:gridSpan w:val="2"/>
          </w:tcPr>
          <w:p w14:paraId="76A7CDDC" w14:textId="77777777" w:rsidR="007836AB" w:rsidRPr="00136229" w:rsidRDefault="007836AB" w:rsidP="007836AB">
            <w:pPr>
              <w:pStyle w:val="Style5"/>
              <w:widowControl/>
              <w:rPr>
                <w:rStyle w:val="FontStyle123"/>
                <w:rFonts w:asciiTheme="minorHAnsi" w:hAnsiTheme="minorHAnsi"/>
                <w:sz w:val="20"/>
                <w:szCs w:val="20"/>
              </w:rPr>
            </w:pPr>
          </w:p>
        </w:tc>
      </w:tr>
      <w:tr w:rsidR="007836AB" w:rsidRPr="00136229" w14:paraId="54FB3E47" w14:textId="77777777" w:rsidTr="002F0AE6">
        <w:tc>
          <w:tcPr>
            <w:tcW w:w="9634" w:type="dxa"/>
            <w:gridSpan w:val="8"/>
          </w:tcPr>
          <w:p w14:paraId="4D2664F1" w14:textId="0FBC7376" w:rsidR="007836AB" w:rsidRPr="00136229" w:rsidRDefault="007836AB" w:rsidP="007836AB">
            <w:pPr>
              <w:jc w:val="center"/>
              <w:rPr>
                <w:rFonts w:cs="Arial"/>
                <w:b/>
                <w:bCs/>
                <w:sz w:val="20"/>
                <w:szCs w:val="20"/>
              </w:rPr>
            </w:pPr>
            <w:r w:rsidRPr="00136229">
              <w:rPr>
                <w:rFonts w:cs="Arial"/>
                <w:b/>
                <w:bCs/>
                <w:sz w:val="20"/>
                <w:szCs w:val="20"/>
              </w:rPr>
              <w:t xml:space="preserve">Safe </w:t>
            </w:r>
            <w:r w:rsidR="00F0763B" w:rsidRPr="00136229">
              <w:rPr>
                <w:rFonts w:cs="Arial"/>
                <w:b/>
                <w:bCs/>
                <w:sz w:val="20"/>
                <w:szCs w:val="20"/>
              </w:rPr>
              <w:t>Work</w:t>
            </w:r>
            <w:r w:rsidRPr="00136229">
              <w:rPr>
                <w:rFonts w:cs="Arial"/>
                <w:b/>
                <w:bCs/>
                <w:sz w:val="20"/>
                <w:szCs w:val="20"/>
              </w:rPr>
              <w:t xml:space="preserve"> Procedure:</w:t>
            </w:r>
          </w:p>
        </w:tc>
      </w:tr>
      <w:tr w:rsidR="007836AB" w:rsidRPr="00136229" w14:paraId="13BAA205" w14:textId="77777777" w:rsidTr="002F0AE6">
        <w:tc>
          <w:tcPr>
            <w:tcW w:w="9634" w:type="dxa"/>
            <w:gridSpan w:val="8"/>
          </w:tcPr>
          <w:p w14:paraId="459103A2" w14:textId="791DB3E9" w:rsidR="007836AB" w:rsidRPr="00136229" w:rsidRDefault="007836AB" w:rsidP="00C1420E">
            <w:pPr>
              <w:pStyle w:val="Style9"/>
              <w:widowControl/>
              <w:numPr>
                <w:ilvl w:val="0"/>
                <w:numId w:val="263"/>
              </w:numPr>
              <w:tabs>
                <w:tab w:val="left" w:pos="655"/>
              </w:tabs>
              <w:spacing w:line="240" w:lineRule="auto"/>
              <w:ind w:left="301"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 xml:space="preserve">Read and understand the manual that accompanies </w:t>
            </w:r>
            <w:r w:rsidR="00194A07" w:rsidRPr="00136229">
              <w:rPr>
                <w:rStyle w:val="FontStyle123"/>
                <w:rFonts w:asciiTheme="minorHAnsi" w:hAnsiTheme="minorHAnsi" w:cstheme="minorHAnsi"/>
                <w:sz w:val="20"/>
                <w:szCs w:val="20"/>
              </w:rPr>
              <w:t xml:space="preserve">the </w:t>
            </w:r>
            <w:r w:rsidRPr="00136229">
              <w:rPr>
                <w:rStyle w:val="FontStyle123"/>
                <w:rFonts w:asciiTheme="minorHAnsi" w:hAnsiTheme="minorHAnsi" w:cstheme="minorHAnsi"/>
                <w:sz w:val="20"/>
                <w:szCs w:val="20"/>
              </w:rPr>
              <w:t>table saw.</w:t>
            </w:r>
          </w:p>
          <w:p w14:paraId="67452F85" w14:textId="038BE497" w:rsidR="007836AB" w:rsidRPr="00136229" w:rsidRDefault="00C22572" w:rsidP="00C1420E">
            <w:pPr>
              <w:pStyle w:val="Style9"/>
              <w:widowControl/>
              <w:numPr>
                <w:ilvl w:val="0"/>
                <w:numId w:val="263"/>
              </w:numPr>
              <w:tabs>
                <w:tab w:val="left" w:pos="655"/>
              </w:tabs>
              <w:spacing w:line="240" w:lineRule="auto"/>
              <w:ind w:left="300" w:firstLine="0"/>
              <w:jc w:val="both"/>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Wear PPE</w:t>
            </w:r>
            <w:r w:rsidR="007836AB" w:rsidRPr="00136229">
              <w:rPr>
                <w:rStyle w:val="FontStyle123"/>
                <w:rFonts w:asciiTheme="minorHAnsi" w:hAnsiTheme="minorHAnsi" w:cstheme="minorHAnsi"/>
                <w:sz w:val="20"/>
                <w:szCs w:val="20"/>
              </w:rPr>
              <w:t xml:space="preserve"> before beginning the task. Ensure clothing fits appropriately</w:t>
            </w:r>
            <w:r w:rsidR="00194A07" w:rsidRPr="00136229">
              <w:rPr>
                <w:rStyle w:val="FontStyle123"/>
                <w:rFonts w:asciiTheme="minorHAnsi" w:hAnsiTheme="minorHAnsi" w:cstheme="minorHAnsi"/>
                <w:sz w:val="20"/>
                <w:szCs w:val="20"/>
              </w:rPr>
              <w:t>.</w:t>
            </w:r>
          </w:p>
          <w:p w14:paraId="643D0111" w14:textId="74625EEC" w:rsidR="007836AB" w:rsidRPr="00136229" w:rsidRDefault="007836AB" w:rsidP="00C1420E">
            <w:pPr>
              <w:pStyle w:val="Style9"/>
              <w:widowControl/>
              <w:numPr>
                <w:ilvl w:val="0"/>
                <w:numId w:val="264"/>
              </w:numPr>
              <w:tabs>
                <w:tab w:val="left" w:pos="655"/>
              </w:tabs>
              <w:spacing w:line="240" w:lineRule="auto"/>
              <w:ind w:left="655"/>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 xml:space="preserve">Inspect work area. Remove tripping hazards, </w:t>
            </w:r>
            <w:r w:rsidR="00C86983" w:rsidRPr="00136229">
              <w:rPr>
                <w:rStyle w:val="FontStyle123"/>
                <w:rFonts w:asciiTheme="minorHAnsi" w:hAnsiTheme="minorHAnsi" w:cstheme="minorHAnsi"/>
                <w:sz w:val="20"/>
                <w:szCs w:val="20"/>
              </w:rPr>
              <w:t>debris</w:t>
            </w:r>
            <w:r w:rsidRPr="00136229">
              <w:rPr>
                <w:rStyle w:val="FontStyle123"/>
                <w:rFonts w:asciiTheme="minorHAnsi" w:hAnsiTheme="minorHAnsi" w:cstheme="minorHAnsi"/>
                <w:sz w:val="20"/>
                <w:szCs w:val="20"/>
              </w:rPr>
              <w:t xml:space="preserve">, cutoffs, etc. Ensure saw and any </w:t>
            </w:r>
            <w:r w:rsidR="00136229" w:rsidRPr="00136229">
              <w:rPr>
                <w:rStyle w:val="FontStyle123"/>
                <w:rFonts w:asciiTheme="minorHAnsi" w:hAnsiTheme="minorHAnsi" w:cstheme="minorHAnsi"/>
                <w:sz w:val="20"/>
                <w:szCs w:val="20"/>
              </w:rPr>
              <w:t>out-feed</w:t>
            </w:r>
            <w:r w:rsidRPr="00136229">
              <w:rPr>
                <w:rStyle w:val="FontStyle123"/>
                <w:rFonts w:asciiTheme="minorHAnsi" w:hAnsiTheme="minorHAnsi" w:cstheme="minorHAnsi"/>
                <w:sz w:val="20"/>
                <w:szCs w:val="20"/>
              </w:rPr>
              <w:t xml:space="preserve"> supports are stable. Lighting must be adequate.</w:t>
            </w:r>
          </w:p>
          <w:p w14:paraId="135EDDC4" w14:textId="77777777"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Ensure guards and guides are in place and being used at all times.</w:t>
            </w:r>
          </w:p>
          <w:p w14:paraId="396E73F5" w14:textId="77777777" w:rsidR="007836AB" w:rsidRPr="00136229" w:rsidRDefault="007836AB" w:rsidP="00C1420E">
            <w:pPr>
              <w:pStyle w:val="Style9"/>
              <w:widowControl/>
              <w:numPr>
                <w:ilvl w:val="0"/>
                <w:numId w:val="264"/>
              </w:numPr>
              <w:tabs>
                <w:tab w:val="left" w:pos="655"/>
              </w:tabs>
              <w:spacing w:line="240" w:lineRule="auto"/>
              <w:ind w:left="655"/>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Ensure the saw is unplugged. Inspect the following for defects: saw blade, cord, switch, guard, rip fence, condition of tool in general. If defects are identified, tool is to be red tagged and locked out. Notify supervisor for maintenance. Only qualified personnel may perform maintenance.</w:t>
            </w:r>
          </w:p>
          <w:p w14:paraId="5D6349FB" w14:textId="77777777"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Ensure correct blade is installed for material being cut.</w:t>
            </w:r>
          </w:p>
          <w:p w14:paraId="451A0311" w14:textId="77D8554F"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Inspect material to be sawn for foreign objects</w:t>
            </w:r>
            <w:r w:rsidR="00415AF4" w:rsidRPr="00136229">
              <w:rPr>
                <w:rStyle w:val="FontStyle123"/>
                <w:rFonts w:asciiTheme="minorHAnsi" w:hAnsiTheme="minorHAnsi" w:cstheme="minorHAnsi"/>
                <w:sz w:val="20"/>
                <w:szCs w:val="20"/>
              </w:rPr>
              <w:t>. R</w:t>
            </w:r>
            <w:r w:rsidRPr="00136229">
              <w:rPr>
                <w:rStyle w:val="FontStyle123"/>
                <w:rFonts w:asciiTheme="minorHAnsi" w:hAnsiTheme="minorHAnsi" w:cstheme="minorHAnsi"/>
                <w:sz w:val="20"/>
                <w:szCs w:val="20"/>
              </w:rPr>
              <w:t>emove before proceeding.</w:t>
            </w:r>
          </w:p>
          <w:p w14:paraId="11F477B3" w14:textId="77777777" w:rsidR="007836AB" w:rsidRPr="00136229" w:rsidRDefault="007836AB" w:rsidP="00C1420E">
            <w:pPr>
              <w:pStyle w:val="Style9"/>
              <w:widowControl/>
              <w:numPr>
                <w:ilvl w:val="0"/>
                <w:numId w:val="264"/>
              </w:numPr>
              <w:tabs>
                <w:tab w:val="left" w:pos="655"/>
              </w:tabs>
              <w:spacing w:line="240" w:lineRule="auto"/>
              <w:ind w:left="300" w:firstLine="0"/>
              <w:jc w:val="both"/>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Plug in and start the saw. Ensure blade is balanced. Check electric brake function, if equipped.</w:t>
            </w:r>
          </w:p>
          <w:p w14:paraId="6AA0BD4E" w14:textId="28CD1A8C"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Make sure the blade is not contacting the work</w:t>
            </w:r>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piece as the tool is started.</w:t>
            </w:r>
          </w:p>
          <w:p w14:paraId="338B4AC7" w14:textId="77777777"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Use push sticks for small cuts. Obtain assistance to handle large or awkward materials.</w:t>
            </w:r>
          </w:p>
          <w:p w14:paraId="01C08E49" w14:textId="77777777"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Wait until blade attains full speed before starting the cut. Keep hands away from the blade.</w:t>
            </w:r>
          </w:p>
          <w:p w14:paraId="531F3FC4" w14:textId="77777777"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Be alert at all times, especially during repetitive, monotonous operations.</w:t>
            </w:r>
          </w:p>
          <w:p w14:paraId="70DE135A" w14:textId="11DFEC21" w:rsidR="007836AB" w:rsidRPr="00136229" w:rsidRDefault="007836AB" w:rsidP="00C1420E">
            <w:pPr>
              <w:pStyle w:val="Style9"/>
              <w:widowControl/>
              <w:numPr>
                <w:ilvl w:val="0"/>
                <w:numId w:val="264"/>
              </w:numPr>
              <w:tabs>
                <w:tab w:val="left" w:pos="655"/>
              </w:tabs>
              <w:spacing w:line="240" w:lineRule="auto"/>
              <w:ind w:left="655"/>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Work</w:t>
            </w:r>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 xml:space="preserve">piece should always be guided by the rip fence or </w:t>
            </w:r>
            <w:proofErr w:type="spellStart"/>
            <w:r w:rsidR="00194A07" w:rsidRPr="00136229">
              <w:rPr>
                <w:rStyle w:val="FontStyle123"/>
                <w:rFonts w:asciiTheme="minorHAnsi" w:hAnsiTheme="minorHAnsi" w:cstheme="minorHAnsi"/>
                <w:sz w:val="20"/>
                <w:szCs w:val="20"/>
              </w:rPr>
              <w:t>mitre</w:t>
            </w:r>
            <w:proofErr w:type="spellEnd"/>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gauge. Never attempt to cut a work</w:t>
            </w:r>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piece freehand.</w:t>
            </w:r>
          </w:p>
          <w:p w14:paraId="129949AD" w14:textId="56726D87" w:rsidR="007836AB" w:rsidRPr="00136229" w:rsidRDefault="007836AB" w:rsidP="00C1420E">
            <w:pPr>
              <w:pStyle w:val="Style9"/>
              <w:widowControl/>
              <w:numPr>
                <w:ilvl w:val="0"/>
                <w:numId w:val="264"/>
              </w:numPr>
              <w:tabs>
                <w:tab w:val="left" w:pos="655"/>
              </w:tabs>
              <w:spacing w:line="240" w:lineRule="auto"/>
              <w:ind w:left="655"/>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NEVER reach around or over saw blade. NEVER reach for a work</w:t>
            </w:r>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piece until the saw blade has completely stopped.</w:t>
            </w:r>
          </w:p>
          <w:p w14:paraId="1DAC2D91" w14:textId="52D97C35" w:rsidR="007836AB" w:rsidRPr="00136229" w:rsidRDefault="007836AB" w:rsidP="00C1420E">
            <w:pPr>
              <w:pStyle w:val="Style9"/>
              <w:widowControl/>
              <w:numPr>
                <w:ilvl w:val="0"/>
                <w:numId w:val="264"/>
              </w:numPr>
              <w:tabs>
                <w:tab w:val="left" w:pos="655"/>
              </w:tabs>
              <w:spacing w:line="240" w:lineRule="auto"/>
              <w:ind w:left="655"/>
              <w:rPr>
                <w:rStyle w:val="FontStyle123"/>
                <w:rFonts w:asciiTheme="minorHAnsi" w:hAnsiTheme="minorHAnsi" w:cstheme="minorHAnsi"/>
                <w:sz w:val="20"/>
                <w:szCs w:val="20"/>
              </w:rPr>
            </w:pPr>
            <w:r w:rsidRPr="00136229">
              <w:rPr>
                <w:rStyle w:val="FontStyle123"/>
                <w:rFonts w:asciiTheme="minorHAnsi" w:hAnsiTheme="minorHAnsi" w:cstheme="minorHAnsi"/>
                <w:sz w:val="20"/>
                <w:szCs w:val="20"/>
              </w:rPr>
              <w:t>Avoid abrupt, fast feeding. Feed as slowly as possible when cutting hard work</w:t>
            </w:r>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pieces. Do not bend or twist the work</w:t>
            </w:r>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piece when feeding. If you stall or jam the blade in the work</w:t>
            </w:r>
            <w:r w:rsidR="00194A07" w:rsidRPr="00136229">
              <w:rPr>
                <w:rStyle w:val="FontStyle123"/>
                <w:rFonts w:asciiTheme="minorHAnsi" w:hAnsiTheme="minorHAnsi" w:cstheme="minorHAnsi"/>
                <w:sz w:val="20"/>
                <w:szCs w:val="20"/>
              </w:rPr>
              <w:t xml:space="preserve"> </w:t>
            </w:r>
            <w:r w:rsidRPr="00136229">
              <w:rPr>
                <w:rStyle w:val="FontStyle123"/>
                <w:rFonts w:asciiTheme="minorHAnsi" w:hAnsiTheme="minorHAnsi" w:cstheme="minorHAnsi"/>
                <w:sz w:val="20"/>
                <w:szCs w:val="20"/>
              </w:rPr>
              <w:t>piece, turn the tool off immediately. Unplug the tool before clearing the jam.</w:t>
            </w:r>
          </w:p>
          <w:p w14:paraId="2A16F97F" w14:textId="77777777" w:rsidR="007836AB" w:rsidRPr="00136229" w:rsidRDefault="007836AB" w:rsidP="00C1420E">
            <w:pPr>
              <w:pStyle w:val="Style9"/>
              <w:widowControl/>
              <w:numPr>
                <w:ilvl w:val="0"/>
                <w:numId w:val="264"/>
              </w:numPr>
              <w:tabs>
                <w:tab w:val="left" w:pos="655"/>
              </w:tabs>
              <w:spacing w:line="240" w:lineRule="auto"/>
              <w:ind w:left="300" w:firstLine="0"/>
              <w:rPr>
                <w:rStyle w:val="FontStyle123"/>
                <w:rFonts w:asciiTheme="minorHAnsi" w:hAnsiTheme="minorHAnsi"/>
                <w:sz w:val="20"/>
                <w:szCs w:val="20"/>
              </w:rPr>
            </w:pPr>
            <w:r w:rsidRPr="00136229">
              <w:rPr>
                <w:rStyle w:val="FontStyle123"/>
                <w:rFonts w:asciiTheme="minorHAnsi" w:hAnsiTheme="minorHAnsi" w:cstheme="minorHAnsi"/>
                <w:sz w:val="20"/>
                <w:szCs w:val="20"/>
              </w:rPr>
              <w:t>When finished, unplug the saw from the power source. Clear work area of debris.</w:t>
            </w:r>
          </w:p>
          <w:p w14:paraId="715CE498" w14:textId="7C7EDDFC" w:rsidR="00194A07" w:rsidRPr="00136229" w:rsidRDefault="00194A07" w:rsidP="00194A07">
            <w:pPr>
              <w:pStyle w:val="Style9"/>
              <w:widowControl/>
              <w:tabs>
                <w:tab w:val="left" w:pos="655"/>
              </w:tabs>
              <w:spacing w:line="240" w:lineRule="auto"/>
              <w:ind w:left="300" w:firstLine="0"/>
              <w:rPr>
                <w:rFonts w:asciiTheme="minorHAnsi" w:hAnsiTheme="minorHAnsi"/>
                <w:sz w:val="20"/>
                <w:szCs w:val="20"/>
              </w:rPr>
            </w:pPr>
          </w:p>
        </w:tc>
      </w:tr>
      <w:tr w:rsidR="007836AB" w:rsidRPr="00136229" w14:paraId="5E51BE49" w14:textId="77777777" w:rsidTr="002F0AE6">
        <w:tc>
          <w:tcPr>
            <w:tcW w:w="9634" w:type="dxa"/>
            <w:gridSpan w:val="8"/>
          </w:tcPr>
          <w:p w14:paraId="79E64499" w14:textId="1A676219" w:rsidR="007836AB" w:rsidRPr="00136229" w:rsidRDefault="007836AB" w:rsidP="007836AB">
            <w:pPr>
              <w:jc w:val="center"/>
              <w:rPr>
                <w:rFonts w:cs="Arial"/>
                <w:b/>
                <w:bCs/>
                <w:i/>
                <w:sz w:val="20"/>
                <w:szCs w:val="20"/>
              </w:rPr>
            </w:pPr>
            <w:r w:rsidRPr="00136229">
              <w:rPr>
                <w:rFonts w:cs="Arial"/>
                <w:b/>
                <w:bCs/>
                <w:i/>
                <w:sz w:val="20"/>
                <w:szCs w:val="20"/>
              </w:rPr>
              <w:t>If an emergency situation oc</w:t>
            </w:r>
            <w:r w:rsidR="00194A07" w:rsidRPr="00136229">
              <w:rPr>
                <w:rFonts w:cs="Arial"/>
                <w:b/>
                <w:bCs/>
                <w:i/>
                <w:sz w:val="20"/>
                <w:szCs w:val="20"/>
              </w:rPr>
              <w:t>curs while conducting this task</w:t>
            </w:r>
            <w:r w:rsidRPr="00136229">
              <w:rPr>
                <w:rFonts w:cs="Arial"/>
                <w:b/>
                <w:bCs/>
                <w:i/>
                <w:sz w:val="20"/>
                <w:szCs w:val="20"/>
              </w:rPr>
              <w:t xml:space="preserve"> or there is an equipment malfunction, engage the emergency stop and follow the lockout procedure</w:t>
            </w:r>
            <w:r w:rsidR="00194A07" w:rsidRPr="00136229">
              <w:rPr>
                <w:rFonts w:cs="Arial"/>
                <w:b/>
                <w:bCs/>
                <w:i/>
                <w:sz w:val="20"/>
                <w:szCs w:val="20"/>
              </w:rPr>
              <w:t>.</w:t>
            </w:r>
          </w:p>
          <w:p w14:paraId="11E296EC" w14:textId="77777777" w:rsidR="007836AB" w:rsidRPr="00136229" w:rsidRDefault="007836AB" w:rsidP="007836AB">
            <w:pPr>
              <w:jc w:val="center"/>
              <w:rPr>
                <w:rFonts w:cs="Arial"/>
                <w:b/>
                <w:bCs/>
                <w:sz w:val="20"/>
                <w:szCs w:val="20"/>
              </w:rPr>
            </w:pPr>
          </w:p>
          <w:p w14:paraId="3CC4A098" w14:textId="77777777" w:rsidR="007836AB" w:rsidRPr="00136229" w:rsidRDefault="007836AB" w:rsidP="007836AB">
            <w:pPr>
              <w:jc w:val="center"/>
              <w:rPr>
                <w:rFonts w:cs="Arial"/>
                <w:b/>
                <w:bCs/>
                <w:sz w:val="20"/>
                <w:szCs w:val="20"/>
              </w:rPr>
            </w:pPr>
            <w:r w:rsidRPr="00136229">
              <w:rPr>
                <w:rFonts w:cs="Arial"/>
                <w:b/>
                <w:bCs/>
                <w:sz w:val="20"/>
                <w:szCs w:val="20"/>
              </w:rPr>
              <w:t>REPORT ANY HAZARDOUS SITUATIONS TO YOUR SUPERVISOR</w:t>
            </w:r>
          </w:p>
        </w:tc>
      </w:tr>
      <w:tr w:rsidR="007836AB" w:rsidRPr="00136229" w14:paraId="78A6E5A3" w14:textId="77777777" w:rsidTr="002F0AE6">
        <w:tc>
          <w:tcPr>
            <w:tcW w:w="5240" w:type="dxa"/>
            <w:gridSpan w:val="4"/>
            <w:vMerge w:val="restart"/>
          </w:tcPr>
          <w:p w14:paraId="00FDD2E9" w14:textId="0B2B2669" w:rsidR="007836AB" w:rsidRPr="00136229" w:rsidRDefault="007836AB" w:rsidP="007836AB">
            <w:pPr>
              <w:jc w:val="center"/>
              <w:rPr>
                <w:rFonts w:cs="Arial"/>
                <w:b/>
                <w:bCs/>
                <w:sz w:val="20"/>
                <w:szCs w:val="20"/>
              </w:rPr>
            </w:pPr>
            <w:r w:rsidRPr="00136229">
              <w:rPr>
                <w:rFonts w:cs="Arial"/>
                <w:b/>
                <w:bCs/>
                <w:sz w:val="20"/>
                <w:szCs w:val="20"/>
              </w:rPr>
              <w:t>Guidance Documents/Standards:</w:t>
            </w:r>
          </w:p>
          <w:p w14:paraId="116D4F02" w14:textId="77777777" w:rsidR="00194A07" w:rsidRPr="00136229" w:rsidRDefault="00194A07" w:rsidP="007836AB">
            <w:pPr>
              <w:jc w:val="center"/>
              <w:rPr>
                <w:rFonts w:cs="Arial"/>
                <w:b/>
                <w:bCs/>
                <w:sz w:val="20"/>
                <w:szCs w:val="20"/>
              </w:rPr>
            </w:pPr>
          </w:p>
          <w:p w14:paraId="2490E6B3" w14:textId="72FB1297" w:rsidR="007836AB" w:rsidRPr="00136229" w:rsidRDefault="007836AB" w:rsidP="007836AB">
            <w:pPr>
              <w:rPr>
                <w:rFonts w:cs="Arial"/>
                <w:bCs/>
                <w:sz w:val="20"/>
                <w:szCs w:val="20"/>
              </w:rPr>
            </w:pPr>
            <w:r w:rsidRPr="00136229">
              <w:rPr>
                <w:rFonts w:cs="Arial"/>
                <w:bCs/>
                <w:sz w:val="20"/>
                <w:szCs w:val="20"/>
              </w:rPr>
              <w:t xml:space="preserve">MB Workplace Safety </w:t>
            </w:r>
            <w:r w:rsidR="00963283" w:rsidRPr="00136229">
              <w:rPr>
                <w:rFonts w:cs="Arial"/>
                <w:bCs/>
                <w:sz w:val="20"/>
                <w:szCs w:val="20"/>
              </w:rPr>
              <w:t>and</w:t>
            </w:r>
            <w:r w:rsidRPr="00136229">
              <w:rPr>
                <w:rFonts w:cs="Arial"/>
                <w:bCs/>
                <w:sz w:val="20"/>
                <w:szCs w:val="20"/>
              </w:rPr>
              <w:t xml:space="preserve"> Health Act </w:t>
            </w:r>
            <w:r w:rsidR="00963283" w:rsidRPr="00136229">
              <w:rPr>
                <w:rFonts w:cs="Arial"/>
                <w:bCs/>
                <w:sz w:val="20"/>
                <w:szCs w:val="20"/>
              </w:rPr>
              <w:t>and</w:t>
            </w:r>
            <w:r w:rsidR="005823CE" w:rsidRPr="00136229">
              <w:rPr>
                <w:rFonts w:cs="Arial"/>
                <w:bCs/>
                <w:sz w:val="20"/>
                <w:szCs w:val="20"/>
              </w:rPr>
              <w:t xml:space="preserve"> Regulation</w:t>
            </w:r>
            <w:r w:rsidRPr="00136229">
              <w:rPr>
                <w:rFonts w:cs="Arial"/>
                <w:bCs/>
                <w:sz w:val="20"/>
                <w:szCs w:val="20"/>
              </w:rPr>
              <w:t>:</w:t>
            </w:r>
          </w:p>
          <w:p w14:paraId="005E06B3" w14:textId="3233B64D" w:rsidR="00796775" w:rsidRPr="00136229" w:rsidRDefault="00796775" w:rsidP="00C1420E">
            <w:pPr>
              <w:pStyle w:val="ListParagraph"/>
              <w:numPr>
                <w:ilvl w:val="0"/>
                <w:numId w:val="602"/>
              </w:numPr>
              <w:rPr>
                <w:rFonts w:cs="Arial"/>
                <w:b/>
                <w:bCs/>
                <w:i/>
                <w:sz w:val="20"/>
                <w:szCs w:val="20"/>
              </w:rPr>
            </w:pPr>
            <w:r w:rsidRPr="00136229">
              <w:rPr>
                <w:rStyle w:val="FontStyle123"/>
                <w:rFonts w:asciiTheme="minorHAnsi" w:hAnsiTheme="minorHAnsi"/>
                <w:sz w:val="20"/>
                <w:szCs w:val="20"/>
              </w:rPr>
              <w:t>Part 2 General Duties</w:t>
            </w:r>
            <w:r w:rsidR="007836AB" w:rsidRPr="00136229">
              <w:rPr>
                <w:rFonts w:cs="Arial"/>
                <w:b/>
                <w:bCs/>
                <w:i/>
                <w:sz w:val="20"/>
                <w:szCs w:val="20"/>
              </w:rPr>
              <w:t xml:space="preserve"> </w:t>
            </w:r>
          </w:p>
          <w:p w14:paraId="65EF2164" w14:textId="60379BC3" w:rsidR="007836AB" w:rsidRPr="00136229" w:rsidRDefault="005823CE" w:rsidP="00C1420E">
            <w:pPr>
              <w:pStyle w:val="ListParagraph"/>
              <w:numPr>
                <w:ilvl w:val="2"/>
                <w:numId w:val="603"/>
              </w:numPr>
              <w:ind w:left="1164"/>
              <w:rPr>
                <w:rStyle w:val="FontStyle123"/>
                <w:rFonts w:asciiTheme="minorHAnsi" w:hAnsiTheme="minorHAnsi"/>
                <w:b/>
                <w:bCs/>
                <w:i/>
                <w:sz w:val="20"/>
                <w:szCs w:val="20"/>
              </w:rPr>
            </w:pPr>
            <w:r w:rsidRPr="00136229">
              <w:rPr>
                <w:rStyle w:val="FontStyle123"/>
                <w:rFonts w:asciiTheme="minorHAnsi" w:hAnsiTheme="minorHAnsi"/>
                <w:sz w:val="20"/>
                <w:szCs w:val="20"/>
              </w:rPr>
              <w:t xml:space="preserve">2.1.1 </w:t>
            </w:r>
            <w:r w:rsidR="007836AB" w:rsidRPr="00136229">
              <w:rPr>
                <w:rStyle w:val="FontStyle123"/>
                <w:rFonts w:asciiTheme="minorHAnsi" w:hAnsiTheme="minorHAnsi"/>
                <w:sz w:val="20"/>
                <w:szCs w:val="20"/>
              </w:rPr>
              <w:t xml:space="preserve">Safe </w:t>
            </w:r>
            <w:r w:rsidR="00796775" w:rsidRPr="00136229">
              <w:rPr>
                <w:rStyle w:val="FontStyle123"/>
                <w:rFonts w:asciiTheme="minorHAnsi" w:hAnsiTheme="minorHAnsi"/>
                <w:sz w:val="20"/>
                <w:szCs w:val="20"/>
              </w:rPr>
              <w:t>Work Procedures</w:t>
            </w:r>
          </w:p>
          <w:p w14:paraId="0BD4FADF" w14:textId="4E998D57" w:rsidR="0058197C" w:rsidRPr="00136229" w:rsidRDefault="0058197C" w:rsidP="00C1420E">
            <w:pPr>
              <w:pStyle w:val="ListParagraph"/>
              <w:numPr>
                <w:ilvl w:val="0"/>
                <w:numId w:val="602"/>
              </w:numPr>
              <w:rPr>
                <w:rStyle w:val="FontStyle123"/>
                <w:rFonts w:asciiTheme="minorHAnsi" w:hAnsiTheme="minorHAnsi"/>
                <w:sz w:val="20"/>
                <w:szCs w:val="20"/>
              </w:rPr>
            </w:pPr>
            <w:r w:rsidRPr="00136229">
              <w:rPr>
                <w:rStyle w:val="FontStyle123"/>
                <w:rFonts w:asciiTheme="minorHAnsi" w:hAnsiTheme="minorHAnsi"/>
                <w:sz w:val="20"/>
                <w:szCs w:val="20"/>
              </w:rPr>
              <w:t>Part 6 Personal Protective Equipment</w:t>
            </w:r>
            <w:r w:rsidR="007836AB" w:rsidRPr="00136229">
              <w:rPr>
                <w:rStyle w:val="FontStyle123"/>
                <w:rFonts w:asciiTheme="minorHAnsi" w:hAnsiTheme="minorHAnsi"/>
                <w:sz w:val="20"/>
                <w:szCs w:val="20"/>
              </w:rPr>
              <w:t xml:space="preserve"> </w:t>
            </w:r>
          </w:p>
          <w:p w14:paraId="21E0DFCB" w14:textId="03DC87F9" w:rsidR="007836AB" w:rsidRPr="00136229" w:rsidRDefault="005823CE" w:rsidP="00C1420E">
            <w:pPr>
              <w:pStyle w:val="ListParagraph"/>
              <w:numPr>
                <w:ilvl w:val="2"/>
                <w:numId w:val="603"/>
              </w:numPr>
              <w:ind w:left="1164"/>
              <w:rPr>
                <w:rStyle w:val="FontStyle123"/>
                <w:rFonts w:asciiTheme="minorHAnsi" w:hAnsiTheme="minorHAnsi"/>
                <w:sz w:val="20"/>
                <w:szCs w:val="20"/>
              </w:rPr>
            </w:pPr>
            <w:r w:rsidRPr="00136229">
              <w:rPr>
                <w:rStyle w:val="FontStyle123"/>
                <w:rFonts w:asciiTheme="minorHAnsi" w:hAnsiTheme="minorHAnsi"/>
                <w:sz w:val="20"/>
                <w:szCs w:val="20"/>
              </w:rPr>
              <w:t xml:space="preserve">6.13 </w:t>
            </w:r>
            <w:r w:rsidR="007836AB" w:rsidRPr="00136229">
              <w:rPr>
                <w:rStyle w:val="FontStyle123"/>
                <w:rFonts w:asciiTheme="minorHAnsi" w:hAnsiTheme="minorHAnsi"/>
                <w:sz w:val="20"/>
                <w:szCs w:val="20"/>
              </w:rPr>
              <w:t xml:space="preserve">Eye and </w:t>
            </w:r>
            <w:r w:rsidRPr="00136229">
              <w:rPr>
                <w:rStyle w:val="FontStyle123"/>
                <w:rFonts w:asciiTheme="minorHAnsi" w:hAnsiTheme="minorHAnsi"/>
                <w:sz w:val="20"/>
                <w:szCs w:val="20"/>
              </w:rPr>
              <w:t>Face Protectors</w:t>
            </w:r>
          </w:p>
          <w:p w14:paraId="4AF64477" w14:textId="2E1B9782" w:rsidR="007836AB" w:rsidRPr="00136229" w:rsidRDefault="005823CE" w:rsidP="00C1420E">
            <w:pPr>
              <w:pStyle w:val="ListParagraph"/>
              <w:numPr>
                <w:ilvl w:val="2"/>
                <w:numId w:val="603"/>
              </w:numPr>
              <w:ind w:left="1164"/>
              <w:rPr>
                <w:rStyle w:val="FontStyle123"/>
                <w:rFonts w:asciiTheme="minorHAnsi" w:hAnsiTheme="minorHAnsi"/>
                <w:sz w:val="20"/>
                <w:szCs w:val="20"/>
              </w:rPr>
            </w:pPr>
            <w:r w:rsidRPr="00136229">
              <w:rPr>
                <w:rStyle w:val="FontStyle123"/>
                <w:rFonts w:asciiTheme="minorHAnsi" w:hAnsiTheme="minorHAnsi"/>
                <w:sz w:val="20"/>
                <w:szCs w:val="20"/>
              </w:rPr>
              <w:t xml:space="preserve">6.15 </w:t>
            </w:r>
            <w:r w:rsidR="007836AB" w:rsidRPr="00136229">
              <w:rPr>
                <w:rStyle w:val="FontStyle123"/>
                <w:rFonts w:asciiTheme="minorHAnsi" w:hAnsiTheme="minorHAnsi"/>
                <w:sz w:val="20"/>
                <w:szCs w:val="20"/>
              </w:rPr>
              <w:t>Respiratory Protective Equipment</w:t>
            </w:r>
          </w:p>
          <w:p w14:paraId="64AD5B46" w14:textId="77777777" w:rsidR="007836AB" w:rsidRPr="00136229" w:rsidRDefault="007836AB" w:rsidP="00C1420E">
            <w:pPr>
              <w:pStyle w:val="ListParagraph"/>
              <w:numPr>
                <w:ilvl w:val="0"/>
                <w:numId w:val="602"/>
              </w:numPr>
              <w:rPr>
                <w:rStyle w:val="FontStyle123"/>
                <w:rFonts w:asciiTheme="minorHAnsi" w:hAnsiTheme="minorHAnsi"/>
                <w:sz w:val="20"/>
                <w:szCs w:val="20"/>
              </w:rPr>
            </w:pPr>
            <w:r w:rsidRPr="00136229">
              <w:rPr>
                <w:rStyle w:val="FontStyle123"/>
                <w:rFonts w:asciiTheme="minorHAnsi" w:hAnsiTheme="minorHAnsi"/>
                <w:sz w:val="20"/>
                <w:szCs w:val="20"/>
              </w:rPr>
              <w:t xml:space="preserve">  Part 8 Musculoskeletal Injuries</w:t>
            </w:r>
          </w:p>
          <w:p w14:paraId="699388A9" w14:textId="22FD5413" w:rsidR="007836AB" w:rsidRPr="00136229" w:rsidRDefault="007836AB" w:rsidP="00C1420E">
            <w:pPr>
              <w:pStyle w:val="ListParagraph"/>
              <w:numPr>
                <w:ilvl w:val="0"/>
                <w:numId w:val="602"/>
              </w:numPr>
              <w:rPr>
                <w:rStyle w:val="FontStyle123"/>
                <w:rFonts w:asciiTheme="minorHAnsi" w:hAnsiTheme="minorHAnsi"/>
                <w:b/>
                <w:bCs/>
                <w:i/>
                <w:iCs/>
                <w:sz w:val="20"/>
                <w:szCs w:val="20"/>
              </w:rPr>
            </w:pPr>
            <w:r w:rsidRPr="00136229">
              <w:rPr>
                <w:rStyle w:val="FontStyle123"/>
                <w:rFonts w:asciiTheme="minorHAnsi" w:hAnsiTheme="minorHAnsi"/>
                <w:sz w:val="20"/>
                <w:szCs w:val="20"/>
              </w:rPr>
              <w:t xml:space="preserve">  Part 9 Working Alone </w:t>
            </w:r>
            <w:r w:rsidR="00CF4576" w:rsidRPr="00136229">
              <w:rPr>
                <w:rStyle w:val="FontStyle123"/>
                <w:rFonts w:asciiTheme="minorHAnsi" w:hAnsiTheme="minorHAnsi"/>
                <w:sz w:val="20"/>
                <w:szCs w:val="20"/>
              </w:rPr>
              <w:t>or in Isolation</w:t>
            </w:r>
          </w:p>
          <w:p w14:paraId="282D5FCC" w14:textId="58C3A3CE" w:rsidR="00CF4576" w:rsidRPr="00136229" w:rsidRDefault="007836AB" w:rsidP="00C1420E">
            <w:pPr>
              <w:pStyle w:val="ListParagraph"/>
              <w:numPr>
                <w:ilvl w:val="0"/>
                <w:numId w:val="602"/>
              </w:numPr>
              <w:rPr>
                <w:rStyle w:val="FontStyle123"/>
                <w:rFonts w:asciiTheme="minorHAnsi" w:hAnsiTheme="minorHAnsi"/>
                <w:sz w:val="20"/>
                <w:szCs w:val="20"/>
              </w:rPr>
            </w:pPr>
            <w:r w:rsidRPr="00136229">
              <w:rPr>
                <w:rStyle w:val="FontStyle123"/>
                <w:rFonts w:asciiTheme="minorHAnsi" w:hAnsiTheme="minorHAnsi"/>
                <w:sz w:val="20"/>
                <w:szCs w:val="20"/>
              </w:rPr>
              <w:t xml:space="preserve">  </w:t>
            </w:r>
            <w:r w:rsidR="00CF4576" w:rsidRPr="00136229">
              <w:rPr>
                <w:rStyle w:val="FontStyle123"/>
                <w:rFonts w:asciiTheme="minorHAnsi" w:hAnsiTheme="minorHAnsi"/>
                <w:sz w:val="20"/>
                <w:szCs w:val="20"/>
              </w:rPr>
              <w:t>Part 12 Hearing Protection and Noise Control</w:t>
            </w:r>
          </w:p>
          <w:p w14:paraId="5BEE9B60" w14:textId="03712F39" w:rsidR="007836AB" w:rsidRPr="00136229" w:rsidRDefault="002612AD" w:rsidP="00C1420E">
            <w:pPr>
              <w:pStyle w:val="ListParagraph"/>
              <w:numPr>
                <w:ilvl w:val="2"/>
                <w:numId w:val="603"/>
              </w:numPr>
              <w:ind w:left="1164"/>
              <w:rPr>
                <w:rStyle w:val="FontStyle123"/>
                <w:rFonts w:asciiTheme="minorHAnsi" w:hAnsiTheme="minorHAnsi"/>
                <w:sz w:val="20"/>
                <w:szCs w:val="20"/>
              </w:rPr>
            </w:pPr>
            <w:r w:rsidRPr="00136229">
              <w:rPr>
                <w:rStyle w:val="FontStyle123"/>
                <w:rFonts w:asciiTheme="minorHAnsi" w:hAnsiTheme="minorHAnsi"/>
                <w:sz w:val="20"/>
                <w:szCs w:val="20"/>
              </w:rPr>
              <w:t>12.3</w:t>
            </w:r>
            <w:r w:rsidR="007836AB" w:rsidRPr="00136229">
              <w:rPr>
                <w:rStyle w:val="FontStyle123"/>
                <w:rFonts w:asciiTheme="minorHAnsi" w:hAnsiTheme="minorHAnsi"/>
                <w:sz w:val="20"/>
                <w:szCs w:val="20"/>
              </w:rPr>
              <w:t xml:space="preserve"> Hearing Protection</w:t>
            </w:r>
          </w:p>
          <w:p w14:paraId="20032BCD" w14:textId="3A60F378" w:rsidR="004A7C8A" w:rsidRPr="00136229" w:rsidRDefault="007836AB" w:rsidP="00C1420E">
            <w:pPr>
              <w:pStyle w:val="ListParagraph"/>
              <w:numPr>
                <w:ilvl w:val="0"/>
                <w:numId w:val="602"/>
              </w:numPr>
              <w:rPr>
                <w:rStyle w:val="FontStyle108"/>
                <w:rFonts w:asciiTheme="minorHAnsi" w:hAnsiTheme="minorHAnsi"/>
                <w:sz w:val="20"/>
                <w:szCs w:val="20"/>
              </w:rPr>
            </w:pPr>
            <w:r w:rsidRPr="00136229">
              <w:rPr>
                <w:rStyle w:val="FontStyle108"/>
                <w:rFonts w:asciiTheme="minorHAnsi" w:hAnsiTheme="minorHAnsi"/>
                <w:sz w:val="20"/>
                <w:szCs w:val="20"/>
              </w:rPr>
              <w:t xml:space="preserve">  </w:t>
            </w:r>
            <w:r w:rsidR="004A7C8A" w:rsidRPr="00136229">
              <w:rPr>
                <w:rStyle w:val="FontStyle123"/>
                <w:rFonts w:asciiTheme="minorHAnsi" w:hAnsiTheme="minorHAnsi"/>
                <w:sz w:val="20"/>
                <w:szCs w:val="20"/>
              </w:rPr>
              <w:t>Part 16 Machines, Tools and Robots</w:t>
            </w:r>
          </w:p>
          <w:p w14:paraId="6BCBA5DD" w14:textId="08447648" w:rsidR="007836AB" w:rsidRPr="00136229" w:rsidRDefault="007836AB" w:rsidP="00C1420E">
            <w:pPr>
              <w:pStyle w:val="ListParagraph"/>
              <w:numPr>
                <w:ilvl w:val="2"/>
                <w:numId w:val="603"/>
              </w:numPr>
              <w:ind w:left="1164"/>
              <w:rPr>
                <w:rStyle w:val="FontStyle123"/>
                <w:rFonts w:asciiTheme="minorHAnsi" w:hAnsiTheme="minorHAnsi"/>
                <w:sz w:val="20"/>
                <w:szCs w:val="20"/>
              </w:rPr>
            </w:pPr>
            <w:r w:rsidRPr="00136229">
              <w:rPr>
                <w:rStyle w:val="FontStyle123"/>
                <w:rFonts w:asciiTheme="minorHAnsi" w:hAnsiTheme="minorHAnsi"/>
                <w:sz w:val="20"/>
                <w:szCs w:val="20"/>
              </w:rPr>
              <w:t>16.4 Machine and Tool Safety</w:t>
            </w:r>
          </w:p>
          <w:p w14:paraId="7EA6F004" w14:textId="634C9300" w:rsidR="007836AB" w:rsidRPr="00136229" w:rsidRDefault="007836AB" w:rsidP="00C1420E">
            <w:pPr>
              <w:pStyle w:val="ListParagraph"/>
              <w:numPr>
                <w:ilvl w:val="2"/>
                <w:numId w:val="603"/>
              </w:numPr>
              <w:ind w:left="1164"/>
              <w:rPr>
                <w:rStyle w:val="FontStyle123"/>
                <w:rFonts w:asciiTheme="minorHAnsi" w:hAnsiTheme="minorHAnsi"/>
                <w:sz w:val="20"/>
                <w:szCs w:val="20"/>
              </w:rPr>
            </w:pPr>
            <w:r w:rsidRPr="00136229">
              <w:rPr>
                <w:rStyle w:val="FontStyle123"/>
                <w:rFonts w:asciiTheme="minorHAnsi" w:hAnsiTheme="minorHAnsi"/>
                <w:sz w:val="20"/>
                <w:szCs w:val="20"/>
              </w:rPr>
              <w:t xml:space="preserve">16.14 </w:t>
            </w:r>
            <w:r w:rsidR="00F45179" w:rsidRPr="00136229">
              <w:rPr>
                <w:rStyle w:val="FontStyle123"/>
                <w:rFonts w:asciiTheme="minorHAnsi" w:hAnsiTheme="minorHAnsi"/>
                <w:sz w:val="20"/>
                <w:szCs w:val="20"/>
              </w:rPr>
              <w:t>Locking Out – Safety Precautions</w:t>
            </w:r>
            <w:r w:rsidRPr="00136229">
              <w:rPr>
                <w:rStyle w:val="FontStyle123"/>
                <w:rFonts w:asciiTheme="minorHAnsi" w:hAnsiTheme="minorHAnsi"/>
                <w:sz w:val="20"/>
                <w:szCs w:val="20"/>
              </w:rPr>
              <w:t xml:space="preserve">                              </w:t>
            </w:r>
          </w:p>
          <w:p w14:paraId="6552B679" w14:textId="2AD345D0" w:rsidR="007836AB" w:rsidRPr="00136229" w:rsidRDefault="007836AB" w:rsidP="00C1420E">
            <w:pPr>
              <w:pStyle w:val="ListParagraph"/>
              <w:numPr>
                <w:ilvl w:val="2"/>
                <w:numId w:val="603"/>
              </w:numPr>
              <w:ind w:left="1164"/>
              <w:rPr>
                <w:sz w:val="20"/>
                <w:szCs w:val="20"/>
              </w:rPr>
            </w:pPr>
            <w:r w:rsidRPr="00136229">
              <w:rPr>
                <w:rStyle w:val="FontStyle123"/>
                <w:rFonts w:asciiTheme="minorHAnsi" w:hAnsiTheme="minorHAnsi"/>
                <w:sz w:val="20"/>
                <w:szCs w:val="20"/>
              </w:rPr>
              <w:t xml:space="preserve">16.25 Hand or </w:t>
            </w:r>
            <w:r w:rsidR="00AA1E6E" w:rsidRPr="00136229">
              <w:rPr>
                <w:rStyle w:val="FontStyle123"/>
                <w:rFonts w:asciiTheme="minorHAnsi" w:hAnsiTheme="minorHAnsi"/>
                <w:sz w:val="20"/>
                <w:szCs w:val="20"/>
              </w:rPr>
              <w:t xml:space="preserve">Portable </w:t>
            </w:r>
            <w:r w:rsidRPr="00136229">
              <w:rPr>
                <w:rStyle w:val="FontStyle123"/>
                <w:rFonts w:asciiTheme="minorHAnsi" w:hAnsiTheme="minorHAnsi"/>
                <w:sz w:val="20"/>
                <w:szCs w:val="20"/>
              </w:rPr>
              <w:t>Power Tools</w:t>
            </w:r>
          </w:p>
        </w:tc>
        <w:tc>
          <w:tcPr>
            <w:tcW w:w="4394" w:type="dxa"/>
            <w:gridSpan w:val="4"/>
          </w:tcPr>
          <w:p w14:paraId="312F24E3" w14:textId="01961556" w:rsidR="007836AB" w:rsidRPr="00136229" w:rsidRDefault="007836AB" w:rsidP="005823CE">
            <w:pPr>
              <w:rPr>
                <w:rFonts w:cs="Arial"/>
                <w:bCs/>
                <w:sz w:val="20"/>
                <w:szCs w:val="20"/>
              </w:rPr>
            </w:pPr>
            <w:r w:rsidRPr="00136229">
              <w:rPr>
                <w:rFonts w:cs="Arial"/>
                <w:bCs/>
                <w:sz w:val="20"/>
                <w:szCs w:val="20"/>
              </w:rPr>
              <w:t xml:space="preserve">This </w:t>
            </w:r>
            <w:r w:rsidR="005823CE" w:rsidRPr="00136229">
              <w:rPr>
                <w:rFonts w:cs="Arial"/>
                <w:bCs/>
                <w:sz w:val="20"/>
                <w:szCs w:val="20"/>
              </w:rPr>
              <w:t xml:space="preserve">safe work procedure </w:t>
            </w:r>
            <w:r w:rsidRPr="00136229">
              <w:rPr>
                <w:rFonts w:cs="Arial"/>
                <w:bCs/>
                <w:sz w:val="20"/>
                <w:szCs w:val="20"/>
              </w:rPr>
              <w:t>will be reviewed any time the task, equipment or materials change and at a minimum of every three years</w:t>
            </w:r>
            <w:r w:rsidR="005823CE" w:rsidRPr="00136229">
              <w:rPr>
                <w:rFonts w:cs="Arial"/>
                <w:bCs/>
                <w:sz w:val="20"/>
                <w:szCs w:val="20"/>
              </w:rPr>
              <w:t>.</w:t>
            </w:r>
          </w:p>
        </w:tc>
      </w:tr>
      <w:tr w:rsidR="007836AB" w:rsidRPr="00136229" w14:paraId="24753AB5" w14:textId="77777777" w:rsidTr="002F0AE6">
        <w:tc>
          <w:tcPr>
            <w:tcW w:w="5240" w:type="dxa"/>
            <w:gridSpan w:val="4"/>
            <w:vMerge/>
          </w:tcPr>
          <w:p w14:paraId="35C4A1DD" w14:textId="77777777" w:rsidR="007836AB" w:rsidRPr="00136229" w:rsidRDefault="007836AB" w:rsidP="007836AB">
            <w:pPr>
              <w:jc w:val="center"/>
              <w:rPr>
                <w:rFonts w:cs="Arial"/>
                <w:b/>
                <w:bCs/>
                <w:sz w:val="20"/>
                <w:szCs w:val="20"/>
              </w:rPr>
            </w:pPr>
          </w:p>
        </w:tc>
        <w:tc>
          <w:tcPr>
            <w:tcW w:w="4394" w:type="dxa"/>
            <w:gridSpan w:val="4"/>
          </w:tcPr>
          <w:p w14:paraId="53827AAB" w14:textId="77777777" w:rsidR="007836AB" w:rsidRPr="00136229" w:rsidRDefault="007836AB" w:rsidP="007836AB">
            <w:pPr>
              <w:rPr>
                <w:rFonts w:cs="Arial"/>
                <w:bCs/>
                <w:sz w:val="20"/>
                <w:szCs w:val="20"/>
              </w:rPr>
            </w:pPr>
            <w:r w:rsidRPr="00136229">
              <w:rPr>
                <w:rFonts w:cs="Arial"/>
                <w:bCs/>
                <w:sz w:val="20"/>
                <w:szCs w:val="20"/>
              </w:rPr>
              <w:t>Reviewed By WSH Committee:</w:t>
            </w:r>
          </w:p>
          <w:p w14:paraId="4FA8D4BA" w14:textId="77777777" w:rsidR="007836AB" w:rsidRPr="00136229" w:rsidRDefault="007836AB" w:rsidP="007836AB">
            <w:pPr>
              <w:rPr>
                <w:rFonts w:cs="Arial"/>
                <w:bCs/>
                <w:sz w:val="20"/>
                <w:szCs w:val="20"/>
              </w:rPr>
            </w:pPr>
          </w:p>
          <w:p w14:paraId="1AF5BEE9" w14:textId="77777777" w:rsidR="007836AB" w:rsidRPr="00136229" w:rsidRDefault="007836AB" w:rsidP="007836AB">
            <w:pPr>
              <w:rPr>
                <w:rFonts w:cs="Arial"/>
                <w:bCs/>
                <w:sz w:val="20"/>
                <w:szCs w:val="20"/>
              </w:rPr>
            </w:pPr>
          </w:p>
          <w:p w14:paraId="60A9B43A" w14:textId="77777777" w:rsidR="007836AB" w:rsidRPr="00136229" w:rsidRDefault="007836AB" w:rsidP="007836AB">
            <w:pPr>
              <w:rPr>
                <w:rFonts w:cs="Arial"/>
                <w:bCs/>
                <w:sz w:val="20"/>
                <w:szCs w:val="20"/>
              </w:rPr>
            </w:pPr>
            <w:r w:rsidRPr="00136229">
              <w:rPr>
                <w:rFonts w:cs="Arial"/>
                <w:bCs/>
                <w:sz w:val="20"/>
                <w:szCs w:val="20"/>
              </w:rPr>
              <w:t>Date:</w:t>
            </w:r>
          </w:p>
          <w:p w14:paraId="69740F20" w14:textId="77777777" w:rsidR="007836AB" w:rsidRPr="00136229" w:rsidRDefault="007836AB" w:rsidP="007836AB">
            <w:pPr>
              <w:rPr>
                <w:rFonts w:cs="Arial"/>
                <w:bCs/>
                <w:sz w:val="20"/>
                <w:szCs w:val="20"/>
              </w:rPr>
            </w:pPr>
          </w:p>
        </w:tc>
      </w:tr>
    </w:tbl>
    <w:p w14:paraId="405A03CD" w14:textId="77777777" w:rsidR="007836AB" w:rsidRPr="00F30C1F" w:rsidRDefault="007836AB" w:rsidP="007836AB">
      <w:pPr>
        <w:pStyle w:val="NoSpacing"/>
        <w:rPr>
          <w:sz w:val="20"/>
          <w:szCs w:val="20"/>
        </w:rPr>
      </w:pPr>
    </w:p>
    <w:p w14:paraId="322A6F6B" w14:textId="2A05F6EF" w:rsidR="007836AB" w:rsidRPr="002F0AE6" w:rsidRDefault="002F0AE6" w:rsidP="00136229">
      <w:pPr>
        <w:jc w:val="center"/>
      </w:pPr>
      <w:r>
        <w:rPr>
          <w:sz w:val="20"/>
          <w:szCs w:val="20"/>
        </w:rPr>
        <w:br w:type="page"/>
      </w:r>
      <w:r w:rsidR="007836AB" w:rsidRPr="002F0AE6">
        <w:lastRenderedPageBreak/>
        <w:t>Taking Water Samples</w:t>
      </w:r>
    </w:p>
    <w:tbl>
      <w:tblPr>
        <w:tblStyle w:val="TableGrid"/>
        <w:tblW w:w="9634" w:type="dxa"/>
        <w:tblLook w:val="04A0" w:firstRow="1" w:lastRow="0" w:firstColumn="1" w:lastColumn="0" w:noHBand="0" w:noVBand="1"/>
      </w:tblPr>
      <w:tblGrid>
        <w:gridCol w:w="1866"/>
        <w:gridCol w:w="1262"/>
        <w:gridCol w:w="605"/>
        <w:gridCol w:w="1507"/>
        <w:gridCol w:w="368"/>
        <w:gridCol w:w="630"/>
        <w:gridCol w:w="1075"/>
        <w:gridCol w:w="2321"/>
      </w:tblGrid>
      <w:tr w:rsidR="007836AB" w:rsidRPr="002F0AE6" w14:paraId="57F72B8A" w14:textId="77777777" w:rsidTr="002F0AE6">
        <w:tc>
          <w:tcPr>
            <w:tcW w:w="1866" w:type="dxa"/>
          </w:tcPr>
          <w:p w14:paraId="21012275" w14:textId="77777777" w:rsidR="007836AB" w:rsidRPr="002F0AE6" w:rsidRDefault="007836AB" w:rsidP="007836AB">
            <w:pPr>
              <w:rPr>
                <w:b/>
              </w:rPr>
            </w:pPr>
            <w:r w:rsidRPr="002F0AE6">
              <w:rPr>
                <w:b/>
              </w:rPr>
              <w:t>Facility:</w:t>
            </w:r>
          </w:p>
        </w:tc>
        <w:tc>
          <w:tcPr>
            <w:tcW w:w="1867" w:type="dxa"/>
            <w:gridSpan w:val="2"/>
          </w:tcPr>
          <w:p w14:paraId="43939A07" w14:textId="77777777" w:rsidR="007836AB" w:rsidRPr="002F0AE6" w:rsidRDefault="007836AB" w:rsidP="007836AB">
            <w:r w:rsidRPr="002F0AE6">
              <w:rPr>
                <w:b/>
              </w:rPr>
              <w:t>Written By:</w:t>
            </w:r>
          </w:p>
        </w:tc>
        <w:tc>
          <w:tcPr>
            <w:tcW w:w="1875" w:type="dxa"/>
            <w:gridSpan w:val="2"/>
          </w:tcPr>
          <w:p w14:paraId="1088C8E0" w14:textId="77777777" w:rsidR="007836AB" w:rsidRPr="002F0AE6" w:rsidRDefault="007836AB" w:rsidP="007836AB">
            <w:r w:rsidRPr="002F0AE6">
              <w:rPr>
                <w:b/>
              </w:rPr>
              <w:t>Approved By:</w:t>
            </w:r>
          </w:p>
        </w:tc>
        <w:tc>
          <w:tcPr>
            <w:tcW w:w="1705" w:type="dxa"/>
            <w:gridSpan w:val="2"/>
          </w:tcPr>
          <w:p w14:paraId="6A8EF40B" w14:textId="77777777" w:rsidR="007836AB" w:rsidRPr="002F0AE6" w:rsidRDefault="007836AB" w:rsidP="007836AB">
            <w:r w:rsidRPr="002F0AE6">
              <w:rPr>
                <w:b/>
              </w:rPr>
              <w:t>Date Created:</w:t>
            </w:r>
          </w:p>
        </w:tc>
        <w:tc>
          <w:tcPr>
            <w:tcW w:w="2321" w:type="dxa"/>
          </w:tcPr>
          <w:p w14:paraId="09352C75" w14:textId="159DF055" w:rsidR="007836AB" w:rsidRPr="002F0AE6" w:rsidRDefault="007836AB" w:rsidP="007836AB">
            <w:r w:rsidRPr="002F0AE6">
              <w:rPr>
                <w:b/>
              </w:rPr>
              <w:t>Date of Last Revision</w:t>
            </w:r>
            <w:r w:rsidR="005823CE" w:rsidRPr="002F0AE6">
              <w:rPr>
                <w:b/>
              </w:rPr>
              <w:t>:</w:t>
            </w:r>
          </w:p>
        </w:tc>
      </w:tr>
      <w:tr w:rsidR="007836AB" w:rsidRPr="002F0AE6" w14:paraId="6A68B5FC" w14:textId="77777777" w:rsidTr="002F0AE6">
        <w:tc>
          <w:tcPr>
            <w:tcW w:w="1866" w:type="dxa"/>
          </w:tcPr>
          <w:p w14:paraId="404E3F53" w14:textId="77777777" w:rsidR="007836AB" w:rsidRPr="002F0AE6" w:rsidRDefault="007836AB" w:rsidP="007836AB"/>
        </w:tc>
        <w:tc>
          <w:tcPr>
            <w:tcW w:w="1867" w:type="dxa"/>
            <w:gridSpan w:val="2"/>
          </w:tcPr>
          <w:p w14:paraId="14E0261A" w14:textId="77777777" w:rsidR="007836AB" w:rsidRPr="002F0AE6" w:rsidRDefault="007836AB" w:rsidP="007836AB"/>
        </w:tc>
        <w:tc>
          <w:tcPr>
            <w:tcW w:w="1875" w:type="dxa"/>
            <w:gridSpan w:val="2"/>
          </w:tcPr>
          <w:p w14:paraId="762269D7" w14:textId="77777777" w:rsidR="007836AB" w:rsidRPr="002F0AE6" w:rsidRDefault="007836AB" w:rsidP="007836AB"/>
        </w:tc>
        <w:tc>
          <w:tcPr>
            <w:tcW w:w="1705" w:type="dxa"/>
            <w:gridSpan w:val="2"/>
          </w:tcPr>
          <w:p w14:paraId="2143585D" w14:textId="77777777" w:rsidR="007836AB" w:rsidRPr="002F0AE6" w:rsidRDefault="007836AB" w:rsidP="007836AB"/>
        </w:tc>
        <w:tc>
          <w:tcPr>
            <w:tcW w:w="2321" w:type="dxa"/>
          </w:tcPr>
          <w:p w14:paraId="2FA1B9FC" w14:textId="77777777" w:rsidR="007836AB" w:rsidRPr="002F0AE6" w:rsidRDefault="007836AB" w:rsidP="007836AB"/>
        </w:tc>
      </w:tr>
      <w:tr w:rsidR="007836AB" w:rsidRPr="002F0AE6" w14:paraId="4DCC611E" w14:textId="77777777" w:rsidTr="002F0AE6">
        <w:tc>
          <w:tcPr>
            <w:tcW w:w="3128" w:type="dxa"/>
            <w:gridSpan w:val="2"/>
          </w:tcPr>
          <w:p w14:paraId="6A130F0A" w14:textId="6719A1ED" w:rsidR="007836AB" w:rsidRPr="002F0AE6" w:rsidRDefault="007836AB" w:rsidP="007836AB">
            <w:pPr>
              <w:rPr>
                <w:rFonts w:cs="Arial"/>
                <w:b/>
                <w:bCs/>
                <w:iCs/>
              </w:rPr>
            </w:pPr>
            <w:r w:rsidRPr="002F0AE6">
              <w:rPr>
                <w:rFonts w:cs="Arial"/>
                <w:b/>
                <w:bCs/>
                <w:iCs/>
              </w:rPr>
              <w:t>Hazards Present:</w:t>
            </w:r>
          </w:p>
        </w:tc>
        <w:tc>
          <w:tcPr>
            <w:tcW w:w="3110" w:type="dxa"/>
            <w:gridSpan w:val="4"/>
          </w:tcPr>
          <w:p w14:paraId="7834F2AF" w14:textId="72D64EC7" w:rsidR="007836AB" w:rsidRPr="002F0AE6" w:rsidRDefault="000977ED" w:rsidP="007836AB">
            <w:pPr>
              <w:rPr>
                <w:rFonts w:cs="Arial"/>
                <w:b/>
                <w:bCs/>
                <w:iCs/>
              </w:rPr>
            </w:pPr>
            <w:r w:rsidRPr="002F0AE6">
              <w:rPr>
                <w:rFonts w:cs="Arial"/>
                <w:b/>
                <w:bCs/>
                <w:iCs/>
              </w:rPr>
              <w:t>PPE or Devices Required:</w:t>
            </w:r>
          </w:p>
        </w:tc>
        <w:tc>
          <w:tcPr>
            <w:tcW w:w="3396" w:type="dxa"/>
            <w:gridSpan w:val="2"/>
          </w:tcPr>
          <w:p w14:paraId="224F0DAD" w14:textId="77777777" w:rsidR="007836AB" w:rsidRPr="002F0AE6" w:rsidRDefault="007836AB" w:rsidP="007836AB">
            <w:pPr>
              <w:rPr>
                <w:rFonts w:cs="Arial"/>
                <w:b/>
                <w:bCs/>
                <w:iCs/>
              </w:rPr>
            </w:pPr>
            <w:r w:rsidRPr="002F0AE6">
              <w:rPr>
                <w:rFonts w:cs="Arial"/>
                <w:b/>
                <w:bCs/>
                <w:iCs/>
              </w:rPr>
              <w:t>Additional Training Required:</w:t>
            </w:r>
          </w:p>
        </w:tc>
      </w:tr>
      <w:tr w:rsidR="007836AB" w:rsidRPr="002F0AE6" w14:paraId="29511ED6" w14:textId="77777777" w:rsidTr="002F0AE6">
        <w:tc>
          <w:tcPr>
            <w:tcW w:w="3128" w:type="dxa"/>
            <w:gridSpan w:val="2"/>
          </w:tcPr>
          <w:p w14:paraId="34B68960" w14:textId="2B025307" w:rsidR="007836AB" w:rsidRPr="002F0AE6" w:rsidRDefault="005823CE" w:rsidP="007836AB">
            <w:pPr>
              <w:rPr>
                <w:rFonts w:eastAsia="Arial" w:cs="Arial"/>
              </w:rPr>
            </w:pPr>
            <w:r w:rsidRPr="002F0AE6">
              <w:rPr>
                <w:rFonts w:eastAsia="Arial" w:cs="Arial"/>
              </w:rPr>
              <w:t>sample contamination</w:t>
            </w:r>
          </w:p>
        </w:tc>
        <w:tc>
          <w:tcPr>
            <w:tcW w:w="3110" w:type="dxa"/>
            <w:gridSpan w:val="4"/>
          </w:tcPr>
          <w:p w14:paraId="59C0FAAB" w14:textId="67D680BD" w:rsidR="007836AB" w:rsidRPr="002F0AE6" w:rsidRDefault="005823CE" w:rsidP="007836AB">
            <w:pPr>
              <w:jc w:val="both"/>
              <w:rPr>
                <w:rFonts w:eastAsia="Arial" w:cs="Arial"/>
              </w:rPr>
            </w:pPr>
            <w:r w:rsidRPr="002F0AE6">
              <w:rPr>
                <w:rFonts w:eastAsia="Arial" w:cs="Arial"/>
              </w:rPr>
              <w:t>safety boots</w:t>
            </w:r>
          </w:p>
        </w:tc>
        <w:tc>
          <w:tcPr>
            <w:tcW w:w="3396" w:type="dxa"/>
            <w:gridSpan w:val="2"/>
          </w:tcPr>
          <w:p w14:paraId="5B5D674F" w14:textId="77777777" w:rsidR="007836AB" w:rsidRPr="002F0AE6" w:rsidRDefault="007836AB" w:rsidP="007836AB">
            <w:pPr>
              <w:rPr>
                <w:rFonts w:cs="Arial"/>
              </w:rPr>
            </w:pPr>
          </w:p>
        </w:tc>
      </w:tr>
      <w:tr w:rsidR="007836AB" w:rsidRPr="002F0AE6" w14:paraId="47855499" w14:textId="77777777" w:rsidTr="002F0AE6">
        <w:tc>
          <w:tcPr>
            <w:tcW w:w="3128" w:type="dxa"/>
            <w:gridSpan w:val="2"/>
          </w:tcPr>
          <w:p w14:paraId="2818C91E" w14:textId="7B98645F" w:rsidR="007836AB" w:rsidRPr="002F0AE6" w:rsidRDefault="005823CE" w:rsidP="007836AB">
            <w:pPr>
              <w:spacing w:before="17"/>
              <w:rPr>
                <w:rFonts w:eastAsia="Arial" w:cs="Arial"/>
              </w:rPr>
            </w:pPr>
            <w:r w:rsidRPr="002F0AE6">
              <w:rPr>
                <w:rFonts w:eastAsia="Arial" w:cs="Arial"/>
              </w:rPr>
              <w:t>spill/leaks</w:t>
            </w:r>
          </w:p>
        </w:tc>
        <w:tc>
          <w:tcPr>
            <w:tcW w:w="3110" w:type="dxa"/>
            <w:gridSpan w:val="4"/>
          </w:tcPr>
          <w:p w14:paraId="59E8416A" w14:textId="33388C99" w:rsidR="007836AB" w:rsidRPr="002F0AE6" w:rsidRDefault="005823CE" w:rsidP="007836AB">
            <w:pPr>
              <w:spacing w:before="17"/>
              <w:jc w:val="both"/>
              <w:rPr>
                <w:rFonts w:eastAsia="Arial" w:cs="Arial"/>
              </w:rPr>
            </w:pPr>
            <w:r w:rsidRPr="002F0AE6">
              <w:rPr>
                <w:rFonts w:eastAsia="Arial" w:cs="Arial"/>
              </w:rPr>
              <w:t>high visibility vest</w:t>
            </w:r>
          </w:p>
        </w:tc>
        <w:tc>
          <w:tcPr>
            <w:tcW w:w="3396" w:type="dxa"/>
            <w:gridSpan w:val="2"/>
          </w:tcPr>
          <w:p w14:paraId="3E225E38" w14:textId="77777777" w:rsidR="007836AB" w:rsidRPr="002F0AE6" w:rsidRDefault="007836AB" w:rsidP="007836AB">
            <w:pPr>
              <w:rPr>
                <w:rFonts w:cstheme="minorHAnsi"/>
              </w:rPr>
            </w:pPr>
          </w:p>
        </w:tc>
      </w:tr>
      <w:tr w:rsidR="007836AB" w:rsidRPr="002F0AE6" w14:paraId="523B0551" w14:textId="77777777" w:rsidTr="002F0AE6">
        <w:tc>
          <w:tcPr>
            <w:tcW w:w="3128" w:type="dxa"/>
            <w:gridSpan w:val="2"/>
          </w:tcPr>
          <w:p w14:paraId="610B4BA5" w14:textId="4CD7F520" w:rsidR="007836AB" w:rsidRPr="002F0AE6" w:rsidRDefault="005823CE" w:rsidP="007836AB">
            <w:r w:rsidRPr="002F0AE6">
              <w:t>incorrect records</w:t>
            </w:r>
          </w:p>
        </w:tc>
        <w:tc>
          <w:tcPr>
            <w:tcW w:w="3110" w:type="dxa"/>
            <w:gridSpan w:val="4"/>
          </w:tcPr>
          <w:p w14:paraId="0961DF86" w14:textId="20AF46CF" w:rsidR="007836AB" w:rsidRPr="002F0AE6" w:rsidRDefault="005823CE" w:rsidP="007836AB">
            <w:r w:rsidRPr="002F0AE6">
              <w:t>hard hat</w:t>
            </w:r>
          </w:p>
        </w:tc>
        <w:tc>
          <w:tcPr>
            <w:tcW w:w="3396" w:type="dxa"/>
            <w:gridSpan w:val="2"/>
          </w:tcPr>
          <w:p w14:paraId="0AC8BE59" w14:textId="77777777" w:rsidR="007836AB" w:rsidRPr="002F0AE6" w:rsidRDefault="007836AB" w:rsidP="007836AB">
            <w:pPr>
              <w:rPr>
                <w:rFonts w:cstheme="minorHAnsi"/>
              </w:rPr>
            </w:pPr>
          </w:p>
        </w:tc>
      </w:tr>
      <w:tr w:rsidR="007836AB" w:rsidRPr="002F0AE6" w14:paraId="17F1503E" w14:textId="77777777" w:rsidTr="002F0AE6">
        <w:tc>
          <w:tcPr>
            <w:tcW w:w="9634" w:type="dxa"/>
            <w:gridSpan w:val="8"/>
          </w:tcPr>
          <w:p w14:paraId="41F610DA" w14:textId="40CC23CC" w:rsidR="007836AB" w:rsidRPr="002F0AE6" w:rsidRDefault="007836AB" w:rsidP="007836AB">
            <w:pPr>
              <w:jc w:val="center"/>
              <w:rPr>
                <w:rFonts w:cs="Arial"/>
                <w:b/>
                <w:bCs/>
              </w:rPr>
            </w:pPr>
            <w:r w:rsidRPr="002F0AE6">
              <w:rPr>
                <w:rFonts w:cs="Arial"/>
                <w:b/>
                <w:bCs/>
              </w:rPr>
              <w:t xml:space="preserve">Safe </w:t>
            </w:r>
            <w:r w:rsidR="00F0763B" w:rsidRPr="002F0AE6">
              <w:rPr>
                <w:rFonts w:cs="Arial"/>
                <w:b/>
                <w:bCs/>
              </w:rPr>
              <w:t>Work</w:t>
            </w:r>
            <w:r w:rsidRPr="002F0AE6">
              <w:rPr>
                <w:rFonts w:cs="Arial"/>
                <w:b/>
                <w:bCs/>
              </w:rPr>
              <w:t xml:space="preserve"> Procedure:</w:t>
            </w:r>
          </w:p>
        </w:tc>
      </w:tr>
      <w:tr w:rsidR="007836AB" w:rsidRPr="002F0AE6" w14:paraId="0526FC62" w14:textId="77777777" w:rsidTr="002F0AE6">
        <w:tc>
          <w:tcPr>
            <w:tcW w:w="9634" w:type="dxa"/>
            <w:gridSpan w:val="8"/>
          </w:tcPr>
          <w:p w14:paraId="5B347CF0" w14:textId="0DC467ED" w:rsidR="007836AB" w:rsidRPr="002F0AE6" w:rsidRDefault="007836AB" w:rsidP="00C1420E">
            <w:pPr>
              <w:pStyle w:val="ListParagraph"/>
              <w:numPr>
                <w:ilvl w:val="0"/>
                <w:numId w:val="265"/>
              </w:numPr>
              <w:rPr>
                <w:rFonts w:cs="Arial"/>
                <w:bCs/>
              </w:rPr>
            </w:pPr>
            <w:r w:rsidRPr="002F0AE6">
              <w:rPr>
                <w:rFonts w:cs="Arial"/>
                <w:bCs/>
              </w:rPr>
              <w:t>If required</w:t>
            </w:r>
            <w:r w:rsidR="00F30DD8" w:rsidRPr="002F0AE6">
              <w:rPr>
                <w:rFonts w:cs="Arial"/>
                <w:bCs/>
              </w:rPr>
              <w:t>,</w:t>
            </w:r>
            <w:r w:rsidRPr="002F0AE6">
              <w:rPr>
                <w:rFonts w:cs="Arial"/>
                <w:bCs/>
              </w:rPr>
              <w:t xml:space="preserve"> attach a clean plastic hose to flushing port</w:t>
            </w:r>
            <w:r w:rsidR="00F30DD8" w:rsidRPr="002F0AE6">
              <w:rPr>
                <w:rFonts w:cs="Arial"/>
                <w:bCs/>
              </w:rPr>
              <w:t>.</w:t>
            </w:r>
          </w:p>
          <w:p w14:paraId="07A9DFCD" w14:textId="42D39B75" w:rsidR="007836AB" w:rsidRPr="002F0AE6" w:rsidRDefault="007836AB" w:rsidP="00C1420E">
            <w:pPr>
              <w:pStyle w:val="ListParagraph"/>
              <w:numPr>
                <w:ilvl w:val="0"/>
                <w:numId w:val="265"/>
              </w:numPr>
              <w:rPr>
                <w:rFonts w:cs="Arial"/>
                <w:bCs/>
              </w:rPr>
            </w:pPr>
            <w:r w:rsidRPr="002F0AE6">
              <w:rPr>
                <w:rFonts w:cs="Arial"/>
                <w:bCs/>
              </w:rPr>
              <w:t>Inspect for leaks as the line is turned on</w:t>
            </w:r>
            <w:r w:rsidR="00F30DD8" w:rsidRPr="002F0AE6">
              <w:rPr>
                <w:rFonts w:cs="Arial"/>
                <w:bCs/>
              </w:rPr>
              <w:t>.</w:t>
            </w:r>
          </w:p>
          <w:p w14:paraId="1AFB826F" w14:textId="4B916DAE" w:rsidR="007836AB" w:rsidRPr="002F0AE6" w:rsidRDefault="007836AB" w:rsidP="00C1420E">
            <w:pPr>
              <w:pStyle w:val="ListParagraph"/>
              <w:numPr>
                <w:ilvl w:val="0"/>
                <w:numId w:val="265"/>
              </w:numPr>
              <w:rPr>
                <w:rFonts w:cs="Arial"/>
                <w:bCs/>
              </w:rPr>
            </w:pPr>
            <w:r w:rsidRPr="002F0AE6">
              <w:rPr>
                <w:rFonts w:cs="Arial"/>
                <w:bCs/>
              </w:rPr>
              <w:t>Allow line to flush for a minute to was</w:t>
            </w:r>
            <w:r w:rsidR="00F30DD8" w:rsidRPr="002F0AE6">
              <w:rPr>
                <w:rFonts w:cs="Arial"/>
                <w:bCs/>
              </w:rPr>
              <w:t>h</w:t>
            </w:r>
            <w:r w:rsidRPr="002F0AE6">
              <w:rPr>
                <w:rFonts w:cs="Arial"/>
                <w:bCs/>
              </w:rPr>
              <w:t xml:space="preserve"> out any contamination</w:t>
            </w:r>
            <w:r w:rsidR="00F30DD8" w:rsidRPr="002F0AE6">
              <w:rPr>
                <w:rFonts w:cs="Arial"/>
                <w:bCs/>
              </w:rPr>
              <w:t>.</w:t>
            </w:r>
          </w:p>
          <w:p w14:paraId="3DC79053" w14:textId="7FBB6664" w:rsidR="007836AB" w:rsidRPr="002F0AE6" w:rsidRDefault="007836AB" w:rsidP="00C1420E">
            <w:pPr>
              <w:pStyle w:val="ListParagraph"/>
              <w:numPr>
                <w:ilvl w:val="0"/>
                <w:numId w:val="265"/>
              </w:numPr>
              <w:rPr>
                <w:rFonts w:cs="Arial"/>
                <w:bCs/>
              </w:rPr>
            </w:pPr>
            <w:r w:rsidRPr="002F0AE6">
              <w:rPr>
                <w:rFonts w:cs="Arial"/>
                <w:bCs/>
              </w:rPr>
              <w:t>Open sample bottle with finger</w:t>
            </w:r>
            <w:r w:rsidR="00415AF4">
              <w:rPr>
                <w:rFonts w:cs="Arial"/>
                <w:bCs/>
              </w:rPr>
              <w:t>. T</w:t>
            </w:r>
            <w:r w:rsidRPr="002F0AE6">
              <w:rPr>
                <w:rFonts w:cs="Arial"/>
                <w:bCs/>
              </w:rPr>
              <w:t>ake care not to touch mouth of bottle</w:t>
            </w:r>
            <w:r w:rsidR="00F30DD8" w:rsidRPr="002F0AE6">
              <w:rPr>
                <w:rFonts w:cs="Arial"/>
                <w:bCs/>
              </w:rPr>
              <w:t>.</w:t>
            </w:r>
          </w:p>
          <w:p w14:paraId="2BF89C3E" w14:textId="70F66C47" w:rsidR="007836AB" w:rsidRPr="002F0AE6" w:rsidRDefault="007836AB" w:rsidP="00C1420E">
            <w:pPr>
              <w:pStyle w:val="ListParagraph"/>
              <w:numPr>
                <w:ilvl w:val="0"/>
                <w:numId w:val="265"/>
              </w:numPr>
              <w:rPr>
                <w:rFonts w:cs="Arial"/>
                <w:bCs/>
              </w:rPr>
            </w:pPr>
            <w:r w:rsidRPr="002F0AE6">
              <w:rPr>
                <w:rFonts w:cs="Arial"/>
                <w:bCs/>
              </w:rPr>
              <w:t>Fill sample bottle from mid-stream on the top of the flow</w:t>
            </w:r>
            <w:r w:rsidR="00415AF4">
              <w:rPr>
                <w:rFonts w:cs="Arial"/>
                <w:bCs/>
              </w:rPr>
              <w:t>. K</w:t>
            </w:r>
            <w:r w:rsidRPr="002F0AE6">
              <w:rPr>
                <w:rFonts w:cs="Arial"/>
                <w:bCs/>
              </w:rPr>
              <w:t>eep away from face</w:t>
            </w:r>
            <w:r w:rsidR="00F30DD8" w:rsidRPr="002F0AE6">
              <w:rPr>
                <w:rFonts w:cs="Arial"/>
                <w:bCs/>
              </w:rPr>
              <w:t>.</w:t>
            </w:r>
          </w:p>
          <w:p w14:paraId="7B8EB310" w14:textId="1BA496FC" w:rsidR="007836AB" w:rsidRPr="002F0AE6" w:rsidRDefault="007836AB" w:rsidP="00C1420E">
            <w:pPr>
              <w:pStyle w:val="ListParagraph"/>
              <w:numPr>
                <w:ilvl w:val="0"/>
                <w:numId w:val="265"/>
              </w:numPr>
              <w:rPr>
                <w:rFonts w:cs="Arial"/>
                <w:bCs/>
              </w:rPr>
            </w:pPr>
            <w:r w:rsidRPr="002F0AE6">
              <w:rPr>
                <w:rFonts w:cs="Arial"/>
                <w:bCs/>
              </w:rPr>
              <w:t>Close the bottle ASAP to not allow contaminates to contact water</w:t>
            </w:r>
            <w:r w:rsidR="00F30DD8" w:rsidRPr="002F0AE6">
              <w:rPr>
                <w:rFonts w:cs="Arial"/>
                <w:bCs/>
              </w:rPr>
              <w:t>.</w:t>
            </w:r>
          </w:p>
          <w:p w14:paraId="2C786406" w14:textId="144109EE" w:rsidR="007836AB" w:rsidRPr="002F0AE6" w:rsidRDefault="007836AB" w:rsidP="00C1420E">
            <w:pPr>
              <w:pStyle w:val="ListParagraph"/>
              <w:numPr>
                <w:ilvl w:val="0"/>
                <w:numId w:val="265"/>
              </w:numPr>
              <w:rPr>
                <w:rFonts w:cs="Arial"/>
                <w:bCs/>
              </w:rPr>
            </w:pPr>
            <w:r w:rsidRPr="002F0AE6">
              <w:rPr>
                <w:rFonts w:cs="Arial"/>
                <w:bCs/>
              </w:rPr>
              <w:t>Record location, time and date of sample on bottle</w:t>
            </w:r>
            <w:r w:rsidR="00F30DD8" w:rsidRPr="002F0AE6">
              <w:rPr>
                <w:rFonts w:cs="Arial"/>
                <w:bCs/>
              </w:rPr>
              <w:t>.</w:t>
            </w:r>
          </w:p>
          <w:p w14:paraId="43AAA920" w14:textId="0549DD89" w:rsidR="007836AB" w:rsidRPr="002F0AE6" w:rsidRDefault="007836AB" w:rsidP="007836AB">
            <w:pPr>
              <w:rPr>
                <w:rFonts w:cs="Arial"/>
                <w:bCs/>
              </w:rPr>
            </w:pPr>
          </w:p>
        </w:tc>
      </w:tr>
      <w:tr w:rsidR="007836AB" w:rsidRPr="002F0AE6" w14:paraId="45B9A0D4" w14:textId="77777777" w:rsidTr="002F0AE6">
        <w:tc>
          <w:tcPr>
            <w:tcW w:w="9634" w:type="dxa"/>
            <w:gridSpan w:val="8"/>
          </w:tcPr>
          <w:p w14:paraId="5A48DBDD" w14:textId="711E813F" w:rsidR="007836AB" w:rsidRPr="002F0AE6" w:rsidRDefault="007836AB" w:rsidP="007836AB">
            <w:pPr>
              <w:jc w:val="center"/>
              <w:rPr>
                <w:rFonts w:cs="Arial"/>
                <w:b/>
                <w:bCs/>
                <w:i/>
              </w:rPr>
            </w:pPr>
            <w:r w:rsidRPr="002F0AE6">
              <w:rPr>
                <w:rFonts w:cs="Arial"/>
                <w:b/>
                <w:bCs/>
                <w:i/>
              </w:rPr>
              <w:t>If an emergency situation occurs while conducting this task or there is an equipment malfunction, engage the emergency stop and follow the lockout procedure</w:t>
            </w:r>
            <w:r w:rsidR="00F30DD8" w:rsidRPr="002F0AE6">
              <w:rPr>
                <w:rFonts w:cs="Arial"/>
                <w:b/>
                <w:bCs/>
                <w:i/>
              </w:rPr>
              <w:t>.</w:t>
            </w:r>
          </w:p>
          <w:p w14:paraId="382781CE" w14:textId="77777777" w:rsidR="007836AB" w:rsidRPr="002F0AE6" w:rsidRDefault="007836AB" w:rsidP="007836AB">
            <w:pPr>
              <w:jc w:val="center"/>
              <w:rPr>
                <w:rFonts w:cs="Arial"/>
                <w:b/>
                <w:bCs/>
              </w:rPr>
            </w:pPr>
          </w:p>
          <w:p w14:paraId="76F8E6C2" w14:textId="58DAC062" w:rsidR="007836AB" w:rsidRPr="002F0AE6" w:rsidRDefault="007836AB" w:rsidP="00F30DD8">
            <w:pPr>
              <w:jc w:val="center"/>
              <w:rPr>
                <w:rFonts w:cs="Arial"/>
                <w:b/>
                <w:bCs/>
              </w:rPr>
            </w:pPr>
            <w:r w:rsidRPr="002F0AE6">
              <w:rPr>
                <w:rFonts w:cs="Arial"/>
                <w:b/>
                <w:bCs/>
              </w:rPr>
              <w:t>REPORT ANY HAZARDOU</w:t>
            </w:r>
            <w:r w:rsidR="00F30DD8" w:rsidRPr="002F0AE6">
              <w:rPr>
                <w:rFonts w:cs="Arial"/>
                <w:b/>
                <w:bCs/>
              </w:rPr>
              <w:t>S SITUATIONS TO YOUR SUPERVISOR</w:t>
            </w:r>
          </w:p>
        </w:tc>
      </w:tr>
      <w:tr w:rsidR="007836AB" w:rsidRPr="002F0AE6" w14:paraId="51A31A5F" w14:textId="77777777" w:rsidTr="002F0AE6">
        <w:tc>
          <w:tcPr>
            <w:tcW w:w="5240" w:type="dxa"/>
            <w:gridSpan w:val="4"/>
            <w:vMerge w:val="restart"/>
          </w:tcPr>
          <w:p w14:paraId="7D5BC4B2" w14:textId="77777777" w:rsidR="007836AB" w:rsidRPr="002F0AE6" w:rsidRDefault="007836AB" w:rsidP="007836AB">
            <w:pPr>
              <w:jc w:val="center"/>
              <w:rPr>
                <w:rFonts w:cs="Arial"/>
                <w:b/>
                <w:bCs/>
              </w:rPr>
            </w:pPr>
            <w:r w:rsidRPr="002F0AE6">
              <w:rPr>
                <w:rFonts w:cs="Arial"/>
                <w:b/>
                <w:bCs/>
              </w:rPr>
              <w:t>Guidance Documents/Standards:</w:t>
            </w:r>
          </w:p>
          <w:p w14:paraId="4495DF25" w14:textId="77777777" w:rsidR="007836AB" w:rsidRPr="002F0AE6" w:rsidRDefault="007836AB" w:rsidP="007836AB">
            <w:pPr>
              <w:jc w:val="center"/>
              <w:rPr>
                <w:rFonts w:cs="Arial"/>
                <w:b/>
                <w:bCs/>
                <w:i/>
              </w:rPr>
            </w:pPr>
          </w:p>
          <w:p w14:paraId="449E594B" w14:textId="15945D94" w:rsidR="007836AB" w:rsidRPr="002F0AE6" w:rsidRDefault="007836AB" w:rsidP="005823CE">
            <w:pPr>
              <w:rPr>
                <w:rFonts w:cs="Arial"/>
                <w:bCs/>
              </w:rPr>
            </w:pPr>
            <w:r w:rsidRPr="002F0AE6">
              <w:rPr>
                <w:rFonts w:cs="Arial"/>
                <w:bCs/>
              </w:rPr>
              <w:t xml:space="preserve">MB Workplace Safety </w:t>
            </w:r>
            <w:r w:rsidR="00963283" w:rsidRPr="002F0AE6">
              <w:rPr>
                <w:rFonts w:cs="Arial"/>
                <w:bCs/>
              </w:rPr>
              <w:t>and</w:t>
            </w:r>
            <w:r w:rsidRPr="002F0AE6">
              <w:rPr>
                <w:rFonts w:cs="Arial"/>
                <w:bCs/>
              </w:rPr>
              <w:t xml:space="preserve"> Health Act </w:t>
            </w:r>
            <w:r w:rsidR="00963283" w:rsidRPr="002F0AE6">
              <w:rPr>
                <w:rFonts w:cs="Arial"/>
                <w:bCs/>
              </w:rPr>
              <w:t>and</w:t>
            </w:r>
            <w:r w:rsidR="005823CE" w:rsidRPr="002F0AE6">
              <w:rPr>
                <w:rFonts w:cs="Arial"/>
                <w:bCs/>
              </w:rPr>
              <w:t xml:space="preserve"> Regulation</w:t>
            </w:r>
            <w:r w:rsidRPr="002F0AE6">
              <w:rPr>
                <w:rFonts w:cs="Arial"/>
                <w:bCs/>
              </w:rPr>
              <w:t>:</w:t>
            </w:r>
          </w:p>
          <w:p w14:paraId="37E6DB46" w14:textId="4DF1C414" w:rsidR="007836AB" w:rsidRPr="002F0AE6" w:rsidRDefault="007836AB" w:rsidP="00C1420E">
            <w:pPr>
              <w:pStyle w:val="ListParagraph"/>
              <w:numPr>
                <w:ilvl w:val="0"/>
                <w:numId w:val="602"/>
              </w:numPr>
              <w:rPr>
                <w:rFonts w:cs="Arial"/>
                <w:b/>
                <w:bCs/>
                <w:i/>
              </w:rPr>
            </w:pPr>
            <w:r w:rsidRPr="002F0AE6">
              <w:rPr>
                <w:rFonts w:cs="Arial"/>
                <w:bCs/>
              </w:rPr>
              <w:t>Part 6 Personal Protective Equipment</w:t>
            </w:r>
          </w:p>
          <w:p w14:paraId="2E76DC74" w14:textId="77777777" w:rsidR="007836AB" w:rsidRPr="002F0AE6" w:rsidRDefault="007836AB" w:rsidP="007836AB">
            <w:pPr>
              <w:tabs>
                <w:tab w:val="left" w:pos="3240"/>
              </w:tabs>
              <w:rPr>
                <w:rFonts w:cs="Arial"/>
                <w:b/>
                <w:bCs/>
                <w:i/>
              </w:rPr>
            </w:pPr>
          </w:p>
        </w:tc>
        <w:tc>
          <w:tcPr>
            <w:tcW w:w="4394" w:type="dxa"/>
            <w:gridSpan w:val="4"/>
          </w:tcPr>
          <w:p w14:paraId="20F427AF" w14:textId="6AB8D502" w:rsidR="007836AB" w:rsidRPr="002F0AE6" w:rsidRDefault="007836AB" w:rsidP="005823CE">
            <w:pPr>
              <w:rPr>
                <w:rFonts w:cs="Arial"/>
                <w:bCs/>
              </w:rPr>
            </w:pPr>
            <w:r w:rsidRPr="002F0AE6">
              <w:rPr>
                <w:rFonts w:cs="Arial"/>
                <w:bCs/>
              </w:rPr>
              <w:t xml:space="preserve">This </w:t>
            </w:r>
            <w:r w:rsidR="005823CE" w:rsidRPr="002F0AE6">
              <w:rPr>
                <w:rFonts w:cs="Arial"/>
                <w:bCs/>
              </w:rPr>
              <w:t xml:space="preserve">safe work procedure </w:t>
            </w:r>
            <w:r w:rsidRPr="002F0AE6">
              <w:rPr>
                <w:rFonts w:cs="Arial"/>
                <w:bCs/>
              </w:rPr>
              <w:t>will be reviewed any time the task, equipment or materials change and at a minimum of every three years</w:t>
            </w:r>
            <w:r w:rsidR="005823CE" w:rsidRPr="002F0AE6">
              <w:rPr>
                <w:rFonts w:cs="Arial"/>
                <w:bCs/>
              </w:rPr>
              <w:t>.</w:t>
            </w:r>
          </w:p>
        </w:tc>
      </w:tr>
      <w:tr w:rsidR="007836AB" w:rsidRPr="002F0AE6" w14:paraId="1325F9F6" w14:textId="77777777" w:rsidTr="002F0AE6">
        <w:tc>
          <w:tcPr>
            <w:tcW w:w="5240" w:type="dxa"/>
            <w:gridSpan w:val="4"/>
            <w:vMerge/>
          </w:tcPr>
          <w:p w14:paraId="79379862" w14:textId="77777777" w:rsidR="007836AB" w:rsidRPr="002F0AE6" w:rsidRDefault="007836AB" w:rsidP="007836AB">
            <w:pPr>
              <w:jc w:val="center"/>
              <w:rPr>
                <w:rFonts w:cs="Arial"/>
                <w:b/>
                <w:bCs/>
              </w:rPr>
            </w:pPr>
          </w:p>
        </w:tc>
        <w:tc>
          <w:tcPr>
            <w:tcW w:w="4394" w:type="dxa"/>
            <w:gridSpan w:val="4"/>
          </w:tcPr>
          <w:p w14:paraId="64DDDAB1" w14:textId="77777777" w:rsidR="007836AB" w:rsidRPr="002F0AE6" w:rsidRDefault="007836AB" w:rsidP="007836AB">
            <w:pPr>
              <w:rPr>
                <w:rFonts w:cs="Arial"/>
                <w:bCs/>
              </w:rPr>
            </w:pPr>
            <w:r w:rsidRPr="002F0AE6">
              <w:rPr>
                <w:rFonts w:cs="Arial"/>
                <w:bCs/>
              </w:rPr>
              <w:t>Reviewed By WSH Committee:</w:t>
            </w:r>
          </w:p>
          <w:p w14:paraId="2E1B9224" w14:textId="77777777" w:rsidR="007836AB" w:rsidRPr="002F0AE6" w:rsidRDefault="007836AB" w:rsidP="007836AB">
            <w:pPr>
              <w:rPr>
                <w:rFonts w:cs="Arial"/>
                <w:bCs/>
              </w:rPr>
            </w:pPr>
          </w:p>
          <w:p w14:paraId="72C240BF" w14:textId="77777777" w:rsidR="007836AB" w:rsidRPr="002F0AE6" w:rsidRDefault="007836AB" w:rsidP="007836AB">
            <w:pPr>
              <w:rPr>
                <w:rFonts w:cs="Arial"/>
                <w:bCs/>
              </w:rPr>
            </w:pPr>
          </w:p>
          <w:p w14:paraId="213ADF24" w14:textId="77777777" w:rsidR="007836AB" w:rsidRPr="002F0AE6" w:rsidRDefault="007836AB" w:rsidP="007836AB">
            <w:pPr>
              <w:rPr>
                <w:rFonts w:cs="Arial"/>
                <w:bCs/>
              </w:rPr>
            </w:pPr>
            <w:r w:rsidRPr="002F0AE6">
              <w:rPr>
                <w:rFonts w:cs="Arial"/>
                <w:bCs/>
              </w:rPr>
              <w:t>Date:</w:t>
            </w:r>
          </w:p>
          <w:p w14:paraId="6A8F3660" w14:textId="77777777" w:rsidR="007836AB" w:rsidRPr="002F0AE6" w:rsidRDefault="007836AB" w:rsidP="007836AB">
            <w:pPr>
              <w:rPr>
                <w:rFonts w:cs="Arial"/>
                <w:bCs/>
              </w:rPr>
            </w:pPr>
          </w:p>
        </w:tc>
      </w:tr>
    </w:tbl>
    <w:p w14:paraId="32F31A39" w14:textId="77777777" w:rsidR="007836AB" w:rsidRPr="00F317EF" w:rsidRDefault="007836AB" w:rsidP="007836AB">
      <w:pPr>
        <w:rPr>
          <w:sz w:val="20"/>
          <w:szCs w:val="20"/>
        </w:rPr>
      </w:pPr>
    </w:p>
    <w:p w14:paraId="3341DDF7" w14:textId="77777777" w:rsidR="007836AB" w:rsidRDefault="007836AB" w:rsidP="007836AB"/>
    <w:p w14:paraId="00ED1DBB" w14:textId="77777777" w:rsidR="002A1352" w:rsidRDefault="002A1352">
      <w:pPr>
        <w:rPr>
          <w:sz w:val="20"/>
          <w:szCs w:val="20"/>
        </w:rPr>
      </w:pPr>
      <w:r>
        <w:rPr>
          <w:sz w:val="20"/>
          <w:szCs w:val="20"/>
        </w:rPr>
        <w:br w:type="page"/>
      </w:r>
    </w:p>
    <w:p w14:paraId="74861596" w14:textId="77777777" w:rsidR="007836AB" w:rsidRPr="002F0AE6" w:rsidRDefault="007836AB" w:rsidP="00EB202F">
      <w:pPr>
        <w:pStyle w:val="NoSpacing"/>
        <w:jc w:val="center"/>
        <w:rPr>
          <w:b/>
        </w:rPr>
      </w:pPr>
      <w:r w:rsidRPr="002F0AE6">
        <w:rPr>
          <w:rStyle w:val="FontStyle119"/>
          <w:rFonts w:asciiTheme="minorHAnsi" w:hAnsiTheme="minorHAnsi"/>
          <w:b w:val="0"/>
          <w:sz w:val="22"/>
          <w:szCs w:val="22"/>
        </w:rPr>
        <w:lastRenderedPageBreak/>
        <w:t>Temporary Heating Equipment</w:t>
      </w:r>
    </w:p>
    <w:tbl>
      <w:tblPr>
        <w:tblStyle w:val="TableGrid"/>
        <w:tblW w:w="9634" w:type="dxa"/>
        <w:tblLook w:val="04A0" w:firstRow="1" w:lastRow="0" w:firstColumn="1" w:lastColumn="0" w:noHBand="0" w:noVBand="1"/>
      </w:tblPr>
      <w:tblGrid>
        <w:gridCol w:w="1866"/>
        <w:gridCol w:w="1257"/>
        <w:gridCol w:w="610"/>
        <w:gridCol w:w="1507"/>
        <w:gridCol w:w="368"/>
        <w:gridCol w:w="624"/>
        <w:gridCol w:w="1081"/>
        <w:gridCol w:w="2321"/>
      </w:tblGrid>
      <w:tr w:rsidR="007836AB" w:rsidRPr="002F0AE6" w14:paraId="10158B1A" w14:textId="77777777" w:rsidTr="002F0AE6">
        <w:tc>
          <w:tcPr>
            <w:tcW w:w="1866" w:type="dxa"/>
          </w:tcPr>
          <w:p w14:paraId="56F71AF2" w14:textId="77777777" w:rsidR="007836AB" w:rsidRPr="002F0AE6" w:rsidRDefault="007836AB" w:rsidP="007836AB">
            <w:pPr>
              <w:rPr>
                <w:b/>
              </w:rPr>
            </w:pPr>
            <w:r w:rsidRPr="002F0AE6">
              <w:rPr>
                <w:b/>
              </w:rPr>
              <w:t>Facility:</w:t>
            </w:r>
          </w:p>
        </w:tc>
        <w:tc>
          <w:tcPr>
            <w:tcW w:w="1867" w:type="dxa"/>
            <w:gridSpan w:val="2"/>
          </w:tcPr>
          <w:p w14:paraId="60D18EB4" w14:textId="77777777" w:rsidR="007836AB" w:rsidRPr="002F0AE6" w:rsidRDefault="007836AB" w:rsidP="007836AB">
            <w:r w:rsidRPr="002F0AE6">
              <w:rPr>
                <w:b/>
              </w:rPr>
              <w:t>Written By:</w:t>
            </w:r>
          </w:p>
        </w:tc>
        <w:tc>
          <w:tcPr>
            <w:tcW w:w="1875" w:type="dxa"/>
            <w:gridSpan w:val="2"/>
          </w:tcPr>
          <w:p w14:paraId="625C7298" w14:textId="77777777" w:rsidR="007836AB" w:rsidRPr="002F0AE6" w:rsidRDefault="007836AB" w:rsidP="007836AB">
            <w:r w:rsidRPr="002F0AE6">
              <w:rPr>
                <w:b/>
              </w:rPr>
              <w:t>Approved By:</w:t>
            </w:r>
          </w:p>
        </w:tc>
        <w:tc>
          <w:tcPr>
            <w:tcW w:w="1705" w:type="dxa"/>
            <w:gridSpan w:val="2"/>
          </w:tcPr>
          <w:p w14:paraId="0FA51DF1" w14:textId="77777777" w:rsidR="007836AB" w:rsidRPr="002F0AE6" w:rsidRDefault="007836AB" w:rsidP="007836AB">
            <w:r w:rsidRPr="002F0AE6">
              <w:rPr>
                <w:b/>
              </w:rPr>
              <w:t>Date Created:</w:t>
            </w:r>
          </w:p>
        </w:tc>
        <w:tc>
          <w:tcPr>
            <w:tcW w:w="2321" w:type="dxa"/>
          </w:tcPr>
          <w:p w14:paraId="4C7A6F88" w14:textId="2DC4C484" w:rsidR="007836AB" w:rsidRPr="002F0AE6" w:rsidRDefault="007836AB" w:rsidP="007836AB">
            <w:r w:rsidRPr="002F0AE6">
              <w:rPr>
                <w:b/>
              </w:rPr>
              <w:t>Date of Last Revision</w:t>
            </w:r>
            <w:r w:rsidR="00EB202F" w:rsidRPr="002F0AE6">
              <w:rPr>
                <w:b/>
              </w:rPr>
              <w:t>:</w:t>
            </w:r>
          </w:p>
        </w:tc>
      </w:tr>
      <w:tr w:rsidR="007836AB" w:rsidRPr="002F0AE6" w14:paraId="2AD495EA" w14:textId="77777777" w:rsidTr="002F0AE6">
        <w:tc>
          <w:tcPr>
            <w:tcW w:w="1866" w:type="dxa"/>
          </w:tcPr>
          <w:p w14:paraId="25861DFE" w14:textId="77777777" w:rsidR="007836AB" w:rsidRPr="002F0AE6" w:rsidRDefault="007836AB" w:rsidP="007836AB"/>
        </w:tc>
        <w:tc>
          <w:tcPr>
            <w:tcW w:w="1867" w:type="dxa"/>
            <w:gridSpan w:val="2"/>
          </w:tcPr>
          <w:p w14:paraId="25395FEF" w14:textId="77777777" w:rsidR="007836AB" w:rsidRPr="002F0AE6" w:rsidRDefault="007836AB" w:rsidP="007836AB"/>
        </w:tc>
        <w:tc>
          <w:tcPr>
            <w:tcW w:w="1875" w:type="dxa"/>
            <w:gridSpan w:val="2"/>
          </w:tcPr>
          <w:p w14:paraId="25221251" w14:textId="77777777" w:rsidR="007836AB" w:rsidRPr="002F0AE6" w:rsidRDefault="007836AB" w:rsidP="007836AB"/>
        </w:tc>
        <w:tc>
          <w:tcPr>
            <w:tcW w:w="1705" w:type="dxa"/>
            <w:gridSpan w:val="2"/>
          </w:tcPr>
          <w:p w14:paraId="272573A3" w14:textId="77777777" w:rsidR="007836AB" w:rsidRPr="002F0AE6" w:rsidRDefault="007836AB" w:rsidP="007836AB"/>
        </w:tc>
        <w:tc>
          <w:tcPr>
            <w:tcW w:w="2321" w:type="dxa"/>
          </w:tcPr>
          <w:p w14:paraId="62D1EF42" w14:textId="77777777" w:rsidR="007836AB" w:rsidRPr="002F0AE6" w:rsidRDefault="007836AB" w:rsidP="007836AB"/>
        </w:tc>
      </w:tr>
      <w:tr w:rsidR="007836AB" w:rsidRPr="002F0AE6" w14:paraId="58B74821" w14:textId="77777777" w:rsidTr="002F0AE6">
        <w:tc>
          <w:tcPr>
            <w:tcW w:w="3123" w:type="dxa"/>
            <w:gridSpan w:val="2"/>
          </w:tcPr>
          <w:p w14:paraId="5147AE89" w14:textId="70B3C0BC" w:rsidR="007836AB" w:rsidRPr="002F0AE6" w:rsidRDefault="007836AB" w:rsidP="007836AB">
            <w:pPr>
              <w:rPr>
                <w:rFonts w:cs="Arial"/>
                <w:b/>
                <w:bCs/>
                <w:iCs/>
              </w:rPr>
            </w:pPr>
            <w:r w:rsidRPr="002F0AE6">
              <w:rPr>
                <w:rFonts w:cs="Arial"/>
                <w:b/>
                <w:bCs/>
                <w:iCs/>
              </w:rPr>
              <w:t>Hazards Present:</w:t>
            </w:r>
          </w:p>
        </w:tc>
        <w:tc>
          <w:tcPr>
            <w:tcW w:w="3109" w:type="dxa"/>
            <w:gridSpan w:val="4"/>
          </w:tcPr>
          <w:p w14:paraId="45FFA578" w14:textId="633C7F74" w:rsidR="007836AB" w:rsidRPr="002F0AE6" w:rsidRDefault="000977ED" w:rsidP="007836AB">
            <w:pPr>
              <w:rPr>
                <w:rFonts w:cs="Arial"/>
                <w:b/>
                <w:bCs/>
                <w:iCs/>
              </w:rPr>
            </w:pPr>
            <w:r w:rsidRPr="002F0AE6">
              <w:rPr>
                <w:rFonts w:cs="Arial"/>
                <w:b/>
                <w:bCs/>
                <w:iCs/>
              </w:rPr>
              <w:t>PPE or Devices Required:</w:t>
            </w:r>
          </w:p>
        </w:tc>
        <w:tc>
          <w:tcPr>
            <w:tcW w:w="3402" w:type="dxa"/>
            <w:gridSpan w:val="2"/>
          </w:tcPr>
          <w:p w14:paraId="7B7BD56A" w14:textId="77777777" w:rsidR="007836AB" w:rsidRPr="002F0AE6" w:rsidRDefault="007836AB" w:rsidP="007836AB">
            <w:pPr>
              <w:rPr>
                <w:rFonts w:cs="Arial"/>
                <w:b/>
                <w:bCs/>
                <w:iCs/>
              </w:rPr>
            </w:pPr>
            <w:r w:rsidRPr="002F0AE6">
              <w:rPr>
                <w:rFonts w:cs="Arial"/>
                <w:b/>
                <w:bCs/>
                <w:iCs/>
              </w:rPr>
              <w:t>Additional Training Required:</w:t>
            </w:r>
          </w:p>
        </w:tc>
      </w:tr>
      <w:tr w:rsidR="007836AB" w:rsidRPr="002F0AE6" w14:paraId="399B1376" w14:textId="77777777" w:rsidTr="002F0AE6">
        <w:tc>
          <w:tcPr>
            <w:tcW w:w="3123" w:type="dxa"/>
            <w:gridSpan w:val="2"/>
          </w:tcPr>
          <w:p w14:paraId="0A570750" w14:textId="06090D10" w:rsidR="007836AB" w:rsidRPr="002F0AE6" w:rsidRDefault="00EB202F" w:rsidP="007836AB">
            <w:pPr>
              <w:tabs>
                <w:tab w:val="left" w:pos="836"/>
              </w:tabs>
              <w:autoSpaceDE w:val="0"/>
              <w:autoSpaceDN w:val="0"/>
              <w:adjustRightInd w:val="0"/>
              <w:spacing w:line="229" w:lineRule="exact"/>
              <w:rPr>
                <w:rFonts w:eastAsiaTheme="minorEastAsia" w:cs="Times New Roman"/>
              </w:rPr>
            </w:pPr>
            <w:r w:rsidRPr="002F0AE6">
              <w:rPr>
                <w:rFonts w:eastAsiaTheme="minorEastAsia" w:cs="Times New Roman"/>
              </w:rPr>
              <w:t>electrical shock</w:t>
            </w:r>
          </w:p>
        </w:tc>
        <w:tc>
          <w:tcPr>
            <w:tcW w:w="3109" w:type="dxa"/>
            <w:gridSpan w:val="4"/>
          </w:tcPr>
          <w:p w14:paraId="47C03C10" w14:textId="567B0F9C" w:rsidR="007836AB" w:rsidRPr="002F0AE6" w:rsidRDefault="00EB202F" w:rsidP="007836AB">
            <w:pPr>
              <w:tabs>
                <w:tab w:val="left" w:pos="833"/>
              </w:tabs>
              <w:autoSpaceDE w:val="0"/>
              <w:autoSpaceDN w:val="0"/>
              <w:adjustRightInd w:val="0"/>
              <w:spacing w:line="229" w:lineRule="exact"/>
              <w:rPr>
                <w:rFonts w:eastAsiaTheme="minorEastAsia" w:cs="Times New Roman"/>
              </w:rPr>
            </w:pPr>
            <w:r w:rsidRPr="002F0AE6">
              <w:rPr>
                <w:rFonts w:eastAsiaTheme="minorEastAsia" w:cs="Times New Roman"/>
              </w:rPr>
              <w:t>eye protection</w:t>
            </w:r>
          </w:p>
        </w:tc>
        <w:tc>
          <w:tcPr>
            <w:tcW w:w="3402" w:type="dxa"/>
            <w:gridSpan w:val="2"/>
          </w:tcPr>
          <w:p w14:paraId="34CD0DE6" w14:textId="77777777" w:rsidR="007836AB" w:rsidRPr="002F0AE6" w:rsidRDefault="007836AB" w:rsidP="007836AB">
            <w:pPr>
              <w:rPr>
                <w:rFonts w:cs="Arial"/>
              </w:rPr>
            </w:pPr>
            <w:r w:rsidRPr="002F0AE6">
              <w:rPr>
                <w:rFonts w:eastAsiaTheme="minorEastAsia" w:cs="Times New Roman"/>
              </w:rPr>
              <w:t>CO</w:t>
            </w:r>
            <w:r w:rsidRPr="002F0AE6">
              <w:rPr>
                <w:rFonts w:eastAsiaTheme="minorEastAsia" w:cs="Times New Roman"/>
                <w:vertAlign w:val="subscript"/>
              </w:rPr>
              <w:t>2</w:t>
            </w:r>
            <w:r w:rsidRPr="002F0AE6">
              <w:rPr>
                <w:rFonts w:eastAsiaTheme="minorEastAsia" w:cs="Times New Roman"/>
              </w:rPr>
              <w:t xml:space="preserve"> monitor</w:t>
            </w:r>
          </w:p>
        </w:tc>
      </w:tr>
      <w:tr w:rsidR="007836AB" w:rsidRPr="002F0AE6" w14:paraId="223C39CE" w14:textId="77777777" w:rsidTr="002F0AE6">
        <w:tc>
          <w:tcPr>
            <w:tcW w:w="3123" w:type="dxa"/>
            <w:gridSpan w:val="2"/>
          </w:tcPr>
          <w:p w14:paraId="0D4666B8" w14:textId="4CC489A1" w:rsidR="007836AB" w:rsidRPr="002F0AE6" w:rsidRDefault="00EB202F" w:rsidP="007836AB">
            <w:pPr>
              <w:tabs>
                <w:tab w:val="left" w:pos="836"/>
              </w:tabs>
              <w:autoSpaceDE w:val="0"/>
              <w:autoSpaceDN w:val="0"/>
              <w:adjustRightInd w:val="0"/>
              <w:spacing w:line="229" w:lineRule="exact"/>
              <w:rPr>
                <w:rFonts w:eastAsiaTheme="minorEastAsia" w:cs="Times New Roman"/>
              </w:rPr>
            </w:pPr>
            <w:r w:rsidRPr="002F0AE6">
              <w:rPr>
                <w:rFonts w:eastAsiaTheme="minorEastAsia" w:cs="Times New Roman"/>
              </w:rPr>
              <w:t>flammable liquids and gases</w:t>
            </w:r>
          </w:p>
        </w:tc>
        <w:tc>
          <w:tcPr>
            <w:tcW w:w="3109" w:type="dxa"/>
            <w:gridSpan w:val="4"/>
          </w:tcPr>
          <w:p w14:paraId="60DF53F1" w14:textId="77777777" w:rsidR="007836AB" w:rsidRPr="002F0AE6" w:rsidRDefault="007836AB" w:rsidP="007836AB">
            <w:pPr>
              <w:tabs>
                <w:tab w:val="left" w:pos="833"/>
              </w:tabs>
              <w:autoSpaceDE w:val="0"/>
              <w:autoSpaceDN w:val="0"/>
              <w:adjustRightInd w:val="0"/>
              <w:spacing w:line="229" w:lineRule="exact"/>
              <w:rPr>
                <w:rFonts w:eastAsiaTheme="minorEastAsia" w:cs="Times New Roman"/>
              </w:rPr>
            </w:pPr>
            <w:r w:rsidRPr="002F0AE6">
              <w:rPr>
                <w:rFonts w:eastAsiaTheme="minorEastAsia" w:cs="Times New Roman"/>
              </w:rPr>
              <w:t>CSA approved footwear</w:t>
            </w:r>
          </w:p>
        </w:tc>
        <w:tc>
          <w:tcPr>
            <w:tcW w:w="3402" w:type="dxa"/>
            <w:gridSpan w:val="2"/>
          </w:tcPr>
          <w:p w14:paraId="72A4401B" w14:textId="77777777" w:rsidR="007836AB" w:rsidRPr="002F0AE6" w:rsidRDefault="007836AB" w:rsidP="007836AB">
            <w:pPr>
              <w:autoSpaceDE w:val="0"/>
              <w:autoSpaceDN w:val="0"/>
              <w:adjustRightInd w:val="0"/>
              <w:spacing w:line="230" w:lineRule="exact"/>
              <w:rPr>
                <w:rFonts w:eastAsiaTheme="minorEastAsia" w:cs="Times New Roman"/>
              </w:rPr>
            </w:pPr>
            <w:r w:rsidRPr="002F0AE6">
              <w:rPr>
                <w:rFonts w:eastAsiaTheme="minorEastAsia" w:cs="Times New Roman"/>
              </w:rPr>
              <w:t>WHIMIS</w:t>
            </w:r>
          </w:p>
        </w:tc>
      </w:tr>
      <w:tr w:rsidR="007836AB" w:rsidRPr="002F0AE6" w14:paraId="555CE339" w14:textId="77777777" w:rsidTr="002F0AE6">
        <w:tc>
          <w:tcPr>
            <w:tcW w:w="3123" w:type="dxa"/>
            <w:gridSpan w:val="2"/>
          </w:tcPr>
          <w:p w14:paraId="7B82602F" w14:textId="0E68C50A" w:rsidR="007836AB" w:rsidRPr="002F0AE6" w:rsidRDefault="00EB202F" w:rsidP="007836AB">
            <w:pPr>
              <w:tabs>
                <w:tab w:val="left" w:pos="836"/>
              </w:tabs>
              <w:autoSpaceDE w:val="0"/>
              <w:autoSpaceDN w:val="0"/>
              <w:adjustRightInd w:val="0"/>
              <w:spacing w:line="229" w:lineRule="exact"/>
              <w:rPr>
                <w:rFonts w:eastAsiaTheme="minorEastAsia" w:cs="Times New Roman"/>
              </w:rPr>
            </w:pPr>
            <w:r w:rsidRPr="002F0AE6">
              <w:rPr>
                <w:rFonts w:eastAsiaTheme="minorEastAsia" w:cs="Times New Roman"/>
              </w:rPr>
              <w:t>fire/explosion</w:t>
            </w:r>
          </w:p>
        </w:tc>
        <w:tc>
          <w:tcPr>
            <w:tcW w:w="3109" w:type="dxa"/>
            <w:gridSpan w:val="4"/>
          </w:tcPr>
          <w:p w14:paraId="53B0EECC" w14:textId="77777777" w:rsidR="007836AB" w:rsidRPr="002F0AE6" w:rsidRDefault="007836AB" w:rsidP="007836AB">
            <w:pPr>
              <w:tabs>
                <w:tab w:val="left" w:pos="833"/>
              </w:tabs>
              <w:autoSpaceDE w:val="0"/>
              <w:autoSpaceDN w:val="0"/>
              <w:adjustRightInd w:val="0"/>
              <w:spacing w:line="229" w:lineRule="exact"/>
              <w:rPr>
                <w:rFonts w:eastAsiaTheme="minorEastAsia" w:cs="Times New Roman"/>
              </w:rPr>
            </w:pPr>
            <w:r w:rsidRPr="002F0AE6">
              <w:rPr>
                <w:rFonts w:eastAsiaTheme="minorEastAsia" w:cs="Times New Roman"/>
              </w:rPr>
              <w:t>CSA approved hard hat</w:t>
            </w:r>
          </w:p>
        </w:tc>
        <w:tc>
          <w:tcPr>
            <w:tcW w:w="3402" w:type="dxa"/>
            <w:gridSpan w:val="2"/>
          </w:tcPr>
          <w:p w14:paraId="45C5EE89" w14:textId="574C2215" w:rsidR="007836AB" w:rsidRPr="002F0AE6" w:rsidRDefault="00EB202F" w:rsidP="007836AB">
            <w:pPr>
              <w:autoSpaceDE w:val="0"/>
              <w:autoSpaceDN w:val="0"/>
              <w:adjustRightInd w:val="0"/>
              <w:spacing w:line="230" w:lineRule="exact"/>
              <w:rPr>
                <w:rFonts w:eastAsiaTheme="minorEastAsia" w:cs="Times New Roman"/>
              </w:rPr>
            </w:pPr>
            <w:r w:rsidRPr="002F0AE6">
              <w:rPr>
                <w:rFonts w:eastAsiaTheme="minorEastAsia" w:cs="Times New Roman"/>
              </w:rPr>
              <w:t xml:space="preserve">lift/materials handling training </w:t>
            </w:r>
          </w:p>
        </w:tc>
      </w:tr>
      <w:tr w:rsidR="007836AB" w:rsidRPr="002F0AE6" w14:paraId="10C27F41" w14:textId="77777777" w:rsidTr="002F0AE6">
        <w:tc>
          <w:tcPr>
            <w:tcW w:w="3123" w:type="dxa"/>
            <w:gridSpan w:val="2"/>
          </w:tcPr>
          <w:p w14:paraId="6785D94C" w14:textId="3137040F" w:rsidR="007836AB" w:rsidRPr="002F0AE6" w:rsidRDefault="00EB202F" w:rsidP="007836AB">
            <w:pPr>
              <w:tabs>
                <w:tab w:val="left" w:pos="836"/>
              </w:tabs>
              <w:autoSpaceDE w:val="0"/>
              <w:autoSpaceDN w:val="0"/>
              <w:adjustRightInd w:val="0"/>
              <w:spacing w:line="229" w:lineRule="exact"/>
              <w:rPr>
                <w:rFonts w:eastAsiaTheme="minorEastAsia" w:cs="Times New Roman"/>
              </w:rPr>
            </w:pPr>
            <w:r w:rsidRPr="002F0AE6">
              <w:rPr>
                <w:rFonts w:eastAsiaTheme="minorEastAsia" w:cs="Times New Roman"/>
              </w:rPr>
              <w:t>burns</w:t>
            </w:r>
          </w:p>
        </w:tc>
        <w:tc>
          <w:tcPr>
            <w:tcW w:w="3109" w:type="dxa"/>
            <w:gridSpan w:val="4"/>
          </w:tcPr>
          <w:p w14:paraId="14EE1F6A" w14:textId="4D5A40F0" w:rsidR="007836AB" w:rsidRPr="002F0AE6" w:rsidRDefault="00EB202F" w:rsidP="007836AB">
            <w:pPr>
              <w:tabs>
                <w:tab w:val="left" w:pos="833"/>
              </w:tabs>
              <w:autoSpaceDE w:val="0"/>
              <w:autoSpaceDN w:val="0"/>
              <w:adjustRightInd w:val="0"/>
              <w:spacing w:line="229" w:lineRule="exact"/>
              <w:rPr>
                <w:rFonts w:eastAsiaTheme="minorEastAsia" w:cs="Times New Roman"/>
              </w:rPr>
            </w:pPr>
            <w:r w:rsidRPr="002F0AE6">
              <w:rPr>
                <w:rFonts w:eastAsiaTheme="minorEastAsia" w:cs="Times New Roman"/>
              </w:rPr>
              <w:t>gloves</w:t>
            </w:r>
          </w:p>
        </w:tc>
        <w:tc>
          <w:tcPr>
            <w:tcW w:w="3402" w:type="dxa"/>
            <w:gridSpan w:val="2"/>
          </w:tcPr>
          <w:p w14:paraId="0E37E114" w14:textId="77777777" w:rsidR="007836AB" w:rsidRPr="002F0AE6" w:rsidRDefault="007836AB" w:rsidP="007836AB">
            <w:pPr>
              <w:rPr>
                <w:rFonts w:cstheme="minorHAnsi"/>
              </w:rPr>
            </w:pPr>
            <w:r w:rsidRPr="002F0AE6">
              <w:rPr>
                <w:rFonts w:eastAsiaTheme="minorEastAsia" w:cs="Times New Roman"/>
              </w:rPr>
              <w:t xml:space="preserve">SWP#100 Working Alone </w:t>
            </w:r>
          </w:p>
        </w:tc>
      </w:tr>
      <w:tr w:rsidR="007836AB" w:rsidRPr="002F0AE6" w14:paraId="0CD52033" w14:textId="77777777" w:rsidTr="002F0AE6">
        <w:tc>
          <w:tcPr>
            <w:tcW w:w="3123" w:type="dxa"/>
            <w:gridSpan w:val="2"/>
          </w:tcPr>
          <w:p w14:paraId="1098A2EE" w14:textId="2DD6DDC8" w:rsidR="007836AB" w:rsidRPr="002F0AE6" w:rsidRDefault="007836AB" w:rsidP="007836AB">
            <w:pPr>
              <w:tabs>
                <w:tab w:val="left" w:pos="836"/>
              </w:tabs>
              <w:autoSpaceDE w:val="0"/>
              <w:autoSpaceDN w:val="0"/>
              <w:adjustRightInd w:val="0"/>
              <w:spacing w:line="229" w:lineRule="exact"/>
              <w:rPr>
                <w:rFonts w:eastAsiaTheme="minorEastAsia" w:cs="Times New Roman"/>
              </w:rPr>
            </w:pPr>
            <w:r w:rsidRPr="002F0AE6">
              <w:rPr>
                <w:rFonts w:eastAsiaTheme="minorEastAsia" w:cs="Times New Roman"/>
              </w:rPr>
              <w:t>CO</w:t>
            </w:r>
            <w:r w:rsidR="00EB202F" w:rsidRPr="002F0AE6">
              <w:rPr>
                <w:rFonts w:eastAsiaTheme="minorEastAsia" w:cs="Times New Roman"/>
                <w:vertAlign w:val="subscript"/>
              </w:rPr>
              <w:t>2</w:t>
            </w:r>
            <w:r w:rsidRPr="002F0AE6">
              <w:rPr>
                <w:rFonts w:eastAsiaTheme="minorEastAsia" w:cs="Times New Roman"/>
              </w:rPr>
              <w:t xml:space="preserve"> poisoning</w:t>
            </w:r>
          </w:p>
        </w:tc>
        <w:tc>
          <w:tcPr>
            <w:tcW w:w="3109" w:type="dxa"/>
            <w:gridSpan w:val="4"/>
          </w:tcPr>
          <w:p w14:paraId="4AAF2E6C" w14:textId="77777777" w:rsidR="007836AB" w:rsidRPr="002F0AE6" w:rsidRDefault="007836AB" w:rsidP="007836AB">
            <w:pPr>
              <w:spacing w:before="17"/>
              <w:jc w:val="both"/>
              <w:rPr>
                <w:rFonts w:eastAsia="Arial" w:cs="Arial"/>
              </w:rPr>
            </w:pPr>
          </w:p>
        </w:tc>
        <w:tc>
          <w:tcPr>
            <w:tcW w:w="3402" w:type="dxa"/>
            <w:gridSpan w:val="2"/>
          </w:tcPr>
          <w:p w14:paraId="3D94B449" w14:textId="77777777" w:rsidR="007836AB" w:rsidRPr="002F0AE6" w:rsidRDefault="007836AB" w:rsidP="007836AB">
            <w:pPr>
              <w:rPr>
                <w:rFonts w:cstheme="minorHAnsi"/>
              </w:rPr>
            </w:pPr>
            <w:r w:rsidRPr="002F0AE6">
              <w:rPr>
                <w:rFonts w:eastAsiaTheme="minorEastAsia" w:cs="Times New Roman"/>
              </w:rPr>
              <w:t xml:space="preserve">SWP#106 Electrical Hazards </w:t>
            </w:r>
          </w:p>
        </w:tc>
      </w:tr>
      <w:tr w:rsidR="007836AB" w:rsidRPr="002F0AE6" w14:paraId="14C72B12" w14:textId="77777777" w:rsidTr="002F0AE6">
        <w:tc>
          <w:tcPr>
            <w:tcW w:w="3123" w:type="dxa"/>
            <w:gridSpan w:val="2"/>
          </w:tcPr>
          <w:p w14:paraId="67410989" w14:textId="68DDDF2B" w:rsidR="007836AB" w:rsidRPr="002F0AE6" w:rsidRDefault="007836AB" w:rsidP="007836AB">
            <w:pPr>
              <w:rPr>
                <w:rFonts w:cstheme="minorHAnsi"/>
              </w:rPr>
            </w:pPr>
            <w:r w:rsidRPr="002F0AE6">
              <w:rPr>
                <w:rFonts w:eastAsiaTheme="minorEastAsia" w:cs="Times New Roman"/>
              </w:rPr>
              <w:t xml:space="preserve">MSI - </w:t>
            </w:r>
            <w:r w:rsidR="00EB202F" w:rsidRPr="002F0AE6">
              <w:rPr>
                <w:rFonts w:eastAsiaTheme="minorEastAsia" w:cs="Times New Roman"/>
              </w:rPr>
              <w:t>back injury</w:t>
            </w:r>
          </w:p>
        </w:tc>
        <w:tc>
          <w:tcPr>
            <w:tcW w:w="3109" w:type="dxa"/>
            <w:gridSpan w:val="4"/>
          </w:tcPr>
          <w:p w14:paraId="4517B1C6" w14:textId="77777777" w:rsidR="007836AB" w:rsidRPr="002F0AE6" w:rsidRDefault="007836AB" w:rsidP="007836AB">
            <w:pPr>
              <w:rPr>
                <w:rFonts w:cstheme="minorHAnsi"/>
              </w:rPr>
            </w:pPr>
          </w:p>
        </w:tc>
        <w:tc>
          <w:tcPr>
            <w:tcW w:w="3402" w:type="dxa"/>
            <w:gridSpan w:val="2"/>
          </w:tcPr>
          <w:p w14:paraId="390BCD13" w14:textId="77777777" w:rsidR="007836AB" w:rsidRPr="002F0AE6" w:rsidRDefault="007836AB" w:rsidP="007836AB">
            <w:pPr>
              <w:rPr>
                <w:rFonts w:cstheme="minorHAnsi"/>
              </w:rPr>
            </w:pPr>
            <w:r w:rsidRPr="002F0AE6">
              <w:rPr>
                <w:rFonts w:eastAsiaTheme="minorEastAsia" w:cs="Times New Roman"/>
              </w:rPr>
              <w:t>SWP#109 Fire Extinguisher Use</w:t>
            </w:r>
          </w:p>
        </w:tc>
      </w:tr>
      <w:tr w:rsidR="007836AB" w:rsidRPr="002F0AE6" w14:paraId="29C9720A" w14:textId="77777777" w:rsidTr="002F0AE6">
        <w:tc>
          <w:tcPr>
            <w:tcW w:w="9634" w:type="dxa"/>
            <w:gridSpan w:val="8"/>
          </w:tcPr>
          <w:p w14:paraId="37CC0ADC" w14:textId="1CCFAEC8" w:rsidR="007836AB" w:rsidRPr="002F0AE6" w:rsidRDefault="007836AB" w:rsidP="007836AB">
            <w:pPr>
              <w:jc w:val="center"/>
              <w:rPr>
                <w:rFonts w:cs="Arial"/>
                <w:b/>
                <w:bCs/>
              </w:rPr>
            </w:pPr>
            <w:r w:rsidRPr="002F0AE6">
              <w:rPr>
                <w:rFonts w:cs="Arial"/>
                <w:b/>
                <w:bCs/>
              </w:rPr>
              <w:t xml:space="preserve">Safe </w:t>
            </w:r>
            <w:r w:rsidR="00F0763B" w:rsidRPr="002F0AE6">
              <w:rPr>
                <w:rFonts w:cs="Arial"/>
                <w:b/>
                <w:bCs/>
              </w:rPr>
              <w:t>Work</w:t>
            </w:r>
            <w:r w:rsidRPr="002F0AE6">
              <w:rPr>
                <w:rFonts w:cs="Arial"/>
                <w:b/>
                <w:bCs/>
              </w:rPr>
              <w:t xml:space="preserve"> Procedure:</w:t>
            </w:r>
          </w:p>
        </w:tc>
      </w:tr>
      <w:tr w:rsidR="007836AB" w:rsidRPr="002F0AE6" w14:paraId="02B1F764" w14:textId="77777777" w:rsidTr="002F0AE6">
        <w:tc>
          <w:tcPr>
            <w:tcW w:w="9634" w:type="dxa"/>
            <w:gridSpan w:val="8"/>
          </w:tcPr>
          <w:p w14:paraId="3028B47D" w14:textId="1B0F2894" w:rsidR="007836AB" w:rsidRPr="002F0AE6" w:rsidRDefault="007836AB" w:rsidP="00EB202F">
            <w:pPr>
              <w:pStyle w:val="Style83"/>
              <w:widowControl/>
              <w:spacing w:line="240" w:lineRule="auto"/>
              <w:ind w:firstLine="0"/>
              <w:rPr>
                <w:rStyle w:val="FontStyle123"/>
                <w:rFonts w:asciiTheme="minorHAnsi" w:hAnsiTheme="minorHAnsi"/>
                <w:sz w:val="22"/>
                <w:szCs w:val="22"/>
              </w:rPr>
            </w:pPr>
            <w:r w:rsidRPr="002F0AE6">
              <w:rPr>
                <w:rStyle w:val="FontStyle123"/>
                <w:rFonts w:asciiTheme="minorHAnsi" w:hAnsiTheme="minorHAnsi"/>
                <w:sz w:val="22"/>
                <w:szCs w:val="22"/>
              </w:rPr>
              <w:t xml:space="preserve">Temporary heating equipment is widely used in the construction industry and is a necessary part of the construction process. Heating devices can be one of the most dangerous pieces of equipment onsite. It is </w:t>
            </w:r>
            <w:r w:rsidR="00EB202F" w:rsidRPr="002F0AE6">
              <w:rPr>
                <w:rStyle w:val="FontStyle123"/>
                <w:rFonts w:asciiTheme="minorHAnsi" w:hAnsiTheme="minorHAnsi"/>
                <w:sz w:val="22"/>
                <w:szCs w:val="22"/>
              </w:rPr>
              <w:t xml:space="preserve">the employer’s </w:t>
            </w:r>
            <w:r w:rsidRPr="002F0AE6">
              <w:rPr>
                <w:rStyle w:val="FontStyle123"/>
                <w:rFonts w:asciiTheme="minorHAnsi" w:hAnsiTheme="minorHAnsi"/>
                <w:sz w:val="22"/>
                <w:szCs w:val="22"/>
              </w:rPr>
              <w:t>job to ensure these pieces of equipment are up to today's standards and are regularly inspected and maintained.</w:t>
            </w:r>
          </w:p>
          <w:p w14:paraId="24A0E47F" w14:textId="392A781A" w:rsidR="007836AB" w:rsidRPr="002F0AE6" w:rsidRDefault="007836AB" w:rsidP="00C1420E">
            <w:pPr>
              <w:pStyle w:val="Style76"/>
              <w:widowControl/>
              <w:numPr>
                <w:ilvl w:val="0"/>
                <w:numId w:val="266"/>
              </w:numPr>
              <w:tabs>
                <w:tab w:val="left" w:pos="655"/>
              </w:tabs>
              <w:spacing w:before="3" w:line="229" w:lineRule="exact"/>
              <w:ind w:left="655" w:right="35"/>
              <w:rPr>
                <w:rStyle w:val="FontStyle123"/>
                <w:rFonts w:asciiTheme="minorHAnsi" w:hAnsiTheme="minorHAnsi"/>
                <w:sz w:val="22"/>
                <w:szCs w:val="22"/>
              </w:rPr>
            </w:pPr>
            <w:r w:rsidRPr="002F0AE6">
              <w:rPr>
                <w:rStyle w:val="FontStyle123"/>
                <w:rFonts w:asciiTheme="minorHAnsi" w:hAnsiTheme="minorHAnsi"/>
                <w:sz w:val="22"/>
                <w:szCs w:val="22"/>
              </w:rPr>
              <w:t xml:space="preserve">Familiarize yourself with the type of heating equipment being used. You will find out this information from an experienced user or an </w:t>
            </w:r>
            <w:r w:rsidRPr="002F0AE6">
              <w:rPr>
                <w:rStyle w:val="FontStyle168"/>
                <w:rFonts w:asciiTheme="minorHAnsi" w:hAnsiTheme="minorHAnsi"/>
                <w:i w:val="0"/>
                <w:sz w:val="22"/>
                <w:szCs w:val="22"/>
              </w:rPr>
              <w:t>operator's manual</w:t>
            </w:r>
            <w:r w:rsidRPr="002F0AE6">
              <w:rPr>
                <w:rStyle w:val="FontStyle168"/>
                <w:rFonts w:asciiTheme="minorHAnsi" w:hAnsiTheme="minorHAnsi"/>
                <w:sz w:val="22"/>
                <w:szCs w:val="22"/>
              </w:rPr>
              <w:t xml:space="preserve"> </w:t>
            </w:r>
            <w:r w:rsidRPr="002F0AE6">
              <w:rPr>
                <w:rStyle w:val="FontStyle123"/>
                <w:rFonts w:asciiTheme="minorHAnsi" w:hAnsiTheme="minorHAnsi"/>
                <w:sz w:val="22"/>
                <w:szCs w:val="22"/>
              </w:rPr>
              <w:t>that may accompany the equipment</w:t>
            </w:r>
            <w:r w:rsidR="00136229">
              <w:rPr>
                <w:rStyle w:val="FontStyle123"/>
                <w:rFonts w:asciiTheme="minorHAnsi" w:hAnsiTheme="minorHAnsi"/>
                <w:sz w:val="22"/>
                <w:szCs w:val="22"/>
              </w:rPr>
              <w:t>.</w:t>
            </w:r>
          </w:p>
          <w:p w14:paraId="4B6AA1BF" w14:textId="2629C2DE" w:rsidR="007836AB" w:rsidRPr="002F0AE6" w:rsidRDefault="007836AB" w:rsidP="00415AF4">
            <w:pPr>
              <w:pStyle w:val="Style76"/>
              <w:widowControl/>
              <w:numPr>
                <w:ilvl w:val="0"/>
                <w:numId w:val="266"/>
              </w:numPr>
              <w:tabs>
                <w:tab w:val="left" w:pos="655"/>
              </w:tabs>
              <w:spacing w:line="229" w:lineRule="exact"/>
              <w:ind w:left="655" w:right="35"/>
              <w:rPr>
                <w:rStyle w:val="FontStyle123"/>
                <w:rFonts w:asciiTheme="minorHAnsi" w:hAnsiTheme="minorHAnsi"/>
                <w:sz w:val="22"/>
                <w:szCs w:val="22"/>
              </w:rPr>
            </w:pPr>
            <w:r w:rsidRPr="002F0AE6">
              <w:rPr>
                <w:rStyle w:val="FontStyle123"/>
                <w:rFonts w:asciiTheme="minorHAnsi" w:hAnsiTheme="minorHAnsi"/>
                <w:sz w:val="22"/>
                <w:szCs w:val="22"/>
              </w:rPr>
              <w:t xml:space="preserve">As well familiarize yourself with the type of fuel being used, whether it is diesel, propane or other. Learn the potential risks associated with the fuel, whose information will be located in </w:t>
            </w:r>
            <w:r w:rsidR="00EB202F" w:rsidRPr="002F0AE6">
              <w:rPr>
                <w:rStyle w:val="FontStyle123"/>
                <w:rFonts w:asciiTheme="minorHAnsi" w:hAnsiTheme="minorHAnsi"/>
                <w:sz w:val="22"/>
                <w:szCs w:val="22"/>
              </w:rPr>
              <w:t>the safety data sheets</w:t>
            </w:r>
            <w:r w:rsidRPr="002F0AE6">
              <w:rPr>
                <w:rStyle w:val="FontStyle168"/>
                <w:rFonts w:asciiTheme="minorHAnsi" w:hAnsiTheme="minorHAnsi"/>
                <w:sz w:val="22"/>
                <w:szCs w:val="22"/>
              </w:rPr>
              <w:t>.</w:t>
            </w:r>
          </w:p>
          <w:p w14:paraId="54CBEC69" w14:textId="1B2D5B6D" w:rsidR="007836AB" w:rsidRPr="002F0AE6" w:rsidRDefault="007836AB" w:rsidP="00C1420E">
            <w:pPr>
              <w:pStyle w:val="Style76"/>
              <w:widowControl/>
              <w:numPr>
                <w:ilvl w:val="0"/>
                <w:numId w:val="266"/>
              </w:numPr>
              <w:tabs>
                <w:tab w:val="left" w:pos="655"/>
              </w:tabs>
              <w:spacing w:line="229" w:lineRule="exact"/>
              <w:ind w:left="655" w:right="34"/>
              <w:rPr>
                <w:rStyle w:val="FontStyle123"/>
                <w:rFonts w:asciiTheme="minorHAnsi" w:hAnsiTheme="minorHAnsi"/>
                <w:sz w:val="22"/>
                <w:szCs w:val="22"/>
              </w:rPr>
            </w:pPr>
            <w:r w:rsidRPr="002F0AE6">
              <w:rPr>
                <w:rStyle w:val="FontStyle123"/>
                <w:rFonts w:asciiTheme="minorHAnsi" w:hAnsiTheme="minorHAnsi"/>
                <w:sz w:val="22"/>
                <w:szCs w:val="22"/>
              </w:rPr>
              <w:t>If the heating equipment is run by electricity, have a licensed electrician wire it. Codes surrounding heating equipment change quite often</w:t>
            </w:r>
            <w:r w:rsidR="00415AF4">
              <w:rPr>
                <w:rStyle w:val="FontStyle123"/>
                <w:rFonts w:asciiTheme="minorHAnsi" w:hAnsiTheme="minorHAnsi"/>
                <w:sz w:val="22"/>
                <w:szCs w:val="22"/>
              </w:rPr>
              <w:t>. H</w:t>
            </w:r>
            <w:r w:rsidRPr="002F0AE6">
              <w:rPr>
                <w:rStyle w:val="FontStyle123"/>
                <w:rFonts w:asciiTheme="minorHAnsi" w:hAnsiTheme="minorHAnsi"/>
                <w:sz w:val="22"/>
                <w:szCs w:val="22"/>
              </w:rPr>
              <w:t>ave the installation done by a professional if the opportunity is available.</w:t>
            </w:r>
          </w:p>
          <w:p w14:paraId="2E3951AF" w14:textId="36191620" w:rsidR="007836AB" w:rsidRPr="002F0AE6" w:rsidRDefault="007836AB" w:rsidP="00C1420E">
            <w:pPr>
              <w:pStyle w:val="Style76"/>
              <w:widowControl/>
              <w:numPr>
                <w:ilvl w:val="0"/>
                <w:numId w:val="266"/>
              </w:numPr>
              <w:tabs>
                <w:tab w:val="left" w:pos="655"/>
              </w:tabs>
              <w:spacing w:line="229" w:lineRule="exact"/>
              <w:ind w:left="655"/>
              <w:rPr>
                <w:rStyle w:val="FontStyle123"/>
                <w:rFonts w:asciiTheme="minorHAnsi" w:hAnsiTheme="minorHAnsi"/>
                <w:sz w:val="22"/>
                <w:szCs w:val="22"/>
              </w:rPr>
            </w:pPr>
            <w:r w:rsidRPr="002F0AE6">
              <w:rPr>
                <w:rStyle w:val="FontStyle123"/>
                <w:rFonts w:asciiTheme="minorHAnsi" w:hAnsiTheme="minorHAnsi"/>
                <w:sz w:val="22"/>
                <w:szCs w:val="22"/>
              </w:rPr>
              <w:t>If the heating equipment is operated with a power cord, make sure the cord is in good condition. Make sure the cord is set up in a way that protects it from any traffic. As well</w:t>
            </w:r>
            <w:r w:rsidR="00415AF4">
              <w:rPr>
                <w:rStyle w:val="FontStyle123"/>
                <w:rFonts w:asciiTheme="minorHAnsi" w:hAnsiTheme="minorHAnsi"/>
                <w:sz w:val="22"/>
                <w:szCs w:val="22"/>
              </w:rPr>
              <w:t>,</w:t>
            </w:r>
            <w:r w:rsidRPr="002F0AE6">
              <w:rPr>
                <w:rStyle w:val="FontStyle123"/>
                <w:rFonts w:asciiTheme="minorHAnsi" w:hAnsiTheme="minorHAnsi"/>
                <w:sz w:val="22"/>
                <w:szCs w:val="22"/>
              </w:rPr>
              <w:t xml:space="preserve"> make sure it is plugged into a GFI receptacle and has the proper sized breaker dedicated to its circuit. If you find the breaker keeps tripping contact an electrician as soon as possible.</w:t>
            </w:r>
          </w:p>
          <w:p w14:paraId="5ADB74B6" w14:textId="305D78DF" w:rsidR="007836AB" w:rsidRPr="002F0AE6" w:rsidRDefault="007836AB" w:rsidP="00C1420E">
            <w:pPr>
              <w:pStyle w:val="Style76"/>
              <w:widowControl/>
              <w:numPr>
                <w:ilvl w:val="0"/>
                <w:numId w:val="266"/>
              </w:numPr>
              <w:tabs>
                <w:tab w:val="left" w:pos="655"/>
              </w:tabs>
              <w:spacing w:line="229" w:lineRule="exact"/>
              <w:ind w:left="655" w:right="35"/>
              <w:rPr>
                <w:rStyle w:val="FontStyle123"/>
                <w:rFonts w:asciiTheme="minorHAnsi" w:hAnsiTheme="minorHAnsi"/>
                <w:sz w:val="22"/>
                <w:szCs w:val="22"/>
              </w:rPr>
            </w:pPr>
            <w:r w:rsidRPr="002F0AE6">
              <w:rPr>
                <w:rStyle w:val="FontStyle123"/>
                <w:rFonts w:asciiTheme="minorHAnsi" w:hAnsiTheme="minorHAnsi"/>
                <w:sz w:val="22"/>
                <w:szCs w:val="22"/>
              </w:rPr>
              <w:t>Protect all temporary heating equipment. If propane tanks are used outside it has to be protected by concrete barricades as to not allow vehicles or machinery from running into it. Keep this in mind when designing your jobsite. Interior heaters must be well marked and protected from nearby construction activities.</w:t>
            </w:r>
          </w:p>
          <w:p w14:paraId="301943F5" w14:textId="3D72A35D" w:rsidR="007836AB" w:rsidRPr="002F0AE6" w:rsidRDefault="007836AB" w:rsidP="00C1420E">
            <w:pPr>
              <w:pStyle w:val="Style76"/>
              <w:widowControl/>
              <w:numPr>
                <w:ilvl w:val="0"/>
                <w:numId w:val="266"/>
              </w:numPr>
              <w:tabs>
                <w:tab w:val="left" w:pos="655"/>
              </w:tabs>
              <w:spacing w:before="3" w:line="229" w:lineRule="exact"/>
              <w:ind w:left="655"/>
              <w:rPr>
                <w:rStyle w:val="FontStyle123"/>
                <w:rFonts w:asciiTheme="minorHAnsi" w:hAnsiTheme="minorHAnsi"/>
                <w:sz w:val="22"/>
                <w:szCs w:val="22"/>
              </w:rPr>
            </w:pPr>
            <w:r w:rsidRPr="002F0AE6">
              <w:rPr>
                <w:rStyle w:val="FontStyle119"/>
                <w:rFonts w:asciiTheme="minorHAnsi" w:hAnsiTheme="minorHAnsi"/>
                <w:sz w:val="22"/>
                <w:szCs w:val="22"/>
              </w:rPr>
              <w:t xml:space="preserve">All types </w:t>
            </w:r>
            <w:r w:rsidRPr="002F0AE6">
              <w:rPr>
                <w:rStyle w:val="FontStyle123"/>
                <w:rFonts w:asciiTheme="minorHAnsi" w:hAnsiTheme="minorHAnsi"/>
                <w:sz w:val="22"/>
                <w:szCs w:val="22"/>
              </w:rPr>
              <w:t xml:space="preserve">of heating equipment must have a large fire extinguisher immediately accessible and be well marked. Make sure the fire extinguisher is the proper one for the type of fire that could be caused. </w:t>
            </w:r>
            <w:r w:rsidR="00136229" w:rsidRPr="002F0AE6">
              <w:rPr>
                <w:rStyle w:val="FontStyle123"/>
                <w:rFonts w:asciiTheme="minorHAnsi" w:hAnsiTheme="minorHAnsi"/>
                <w:sz w:val="22"/>
                <w:szCs w:val="22"/>
              </w:rPr>
              <w:t>Usually,</w:t>
            </w:r>
            <w:r w:rsidRPr="002F0AE6">
              <w:rPr>
                <w:rStyle w:val="FontStyle123"/>
                <w:rFonts w:asciiTheme="minorHAnsi" w:hAnsiTheme="minorHAnsi"/>
                <w:sz w:val="22"/>
                <w:szCs w:val="22"/>
              </w:rPr>
              <w:t xml:space="preserve"> an ABC extinguisher is fine. If available</w:t>
            </w:r>
            <w:r w:rsidR="000B0D7D" w:rsidRPr="002F0AE6">
              <w:rPr>
                <w:rStyle w:val="FontStyle123"/>
                <w:rFonts w:asciiTheme="minorHAnsi" w:hAnsiTheme="minorHAnsi"/>
                <w:sz w:val="22"/>
                <w:szCs w:val="22"/>
              </w:rPr>
              <w:t>,</w:t>
            </w:r>
            <w:r w:rsidRPr="002F0AE6">
              <w:rPr>
                <w:rStyle w:val="FontStyle123"/>
                <w:rFonts w:asciiTheme="minorHAnsi" w:hAnsiTheme="minorHAnsi"/>
                <w:sz w:val="22"/>
                <w:szCs w:val="22"/>
              </w:rPr>
              <w:t xml:space="preserve"> a nearby water source should be taken into account. As well think about the location of fire hydrants outside (if available) and make sure they are not blocked by construction materials o</w:t>
            </w:r>
            <w:r w:rsidR="000B0D7D" w:rsidRPr="002F0AE6">
              <w:rPr>
                <w:rStyle w:val="FontStyle123"/>
                <w:rFonts w:asciiTheme="minorHAnsi" w:hAnsiTheme="minorHAnsi"/>
                <w:sz w:val="22"/>
                <w:szCs w:val="22"/>
              </w:rPr>
              <w:t>r</w:t>
            </w:r>
            <w:r w:rsidRPr="002F0AE6">
              <w:rPr>
                <w:rStyle w:val="FontStyle123"/>
                <w:rFonts w:asciiTheme="minorHAnsi" w:hAnsiTheme="minorHAnsi"/>
                <w:sz w:val="22"/>
                <w:szCs w:val="22"/>
              </w:rPr>
              <w:t xml:space="preserve"> equipment.</w:t>
            </w:r>
          </w:p>
          <w:p w14:paraId="5450DFAD" w14:textId="656266C6" w:rsidR="007836AB" w:rsidRPr="002F0AE6" w:rsidRDefault="007836AB" w:rsidP="00C1420E">
            <w:pPr>
              <w:pStyle w:val="Style76"/>
              <w:widowControl/>
              <w:numPr>
                <w:ilvl w:val="0"/>
                <w:numId w:val="266"/>
              </w:numPr>
              <w:tabs>
                <w:tab w:val="left" w:pos="655"/>
              </w:tabs>
              <w:spacing w:line="229" w:lineRule="exact"/>
              <w:ind w:left="655" w:right="34"/>
              <w:rPr>
                <w:rFonts w:asciiTheme="minorHAnsi" w:hAnsiTheme="minorHAnsi"/>
                <w:sz w:val="22"/>
                <w:szCs w:val="22"/>
              </w:rPr>
            </w:pPr>
            <w:r w:rsidRPr="002F0AE6">
              <w:rPr>
                <w:rStyle w:val="FontStyle123"/>
                <w:rFonts w:asciiTheme="minorHAnsi" w:hAnsiTheme="minorHAnsi"/>
                <w:sz w:val="22"/>
                <w:szCs w:val="22"/>
              </w:rPr>
              <w:t>Make sure flame throwing equipment has an unending supply of oxygen and the work area is well ventilated. If you are working in a closed environment the oxygen will slowly deplete and CO</w:t>
            </w:r>
            <w:r w:rsidR="000B0D7D" w:rsidRPr="002F0AE6">
              <w:rPr>
                <w:sz w:val="22"/>
                <w:szCs w:val="22"/>
                <w:vertAlign w:val="subscript"/>
              </w:rPr>
              <w:t>2</w:t>
            </w:r>
            <w:r w:rsidRPr="002F0AE6">
              <w:rPr>
                <w:rStyle w:val="FontStyle139"/>
                <w:rFonts w:asciiTheme="minorHAnsi" w:hAnsiTheme="minorHAnsi"/>
                <w:sz w:val="22"/>
                <w:szCs w:val="22"/>
              </w:rPr>
              <w:t xml:space="preserve"> </w:t>
            </w:r>
            <w:r w:rsidRPr="002F0AE6">
              <w:rPr>
                <w:rStyle w:val="FontStyle123"/>
                <w:rFonts w:asciiTheme="minorHAnsi" w:hAnsiTheme="minorHAnsi"/>
                <w:sz w:val="22"/>
                <w:szCs w:val="22"/>
              </w:rPr>
              <w:t>poisoning could become an issue. Immediately shut off equipment if a propane leak is detected. A CO</w:t>
            </w:r>
            <w:r w:rsidR="000B0D7D" w:rsidRPr="002F0AE6">
              <w:rPr>
                <w:sz w:val="22"/>
                <w:szCs w:val="22"/>
                <w:vertAlign w:val="subscript"/>
              </w:rPr>
              <w:t>2</w:t>
            </w:r>
            <w:r w:rsidRPr="002F0AE6">
              <w:rPr>
                <w:rStyle w:val="FontStyle139"/>
                <w:rFonts w:asciiTheme="minorHAnsi" w:hAnsiTheme="minorHAnsi"/>
                <w:sz w:val="22"/>
                <w:szCs w:val="22"/>
              </w:rPr>
              <w:t xml:space="preserve"> </w:t>
            </w:r>
            <w:r w:rsidRPr="002F0AE6">
              <w:rPr>
                <w:rStyle w:val="FontStyle123"/>
                <w:rFonts w:asciiTheme="minorHAnsi" w:hAnsiTheme="minorHAnsi"/>
                <w:sz w:val="22"/>
                <w:szCs w:val="22"/>
              </w:rPr>
              <w:t>sensor onsite is always a good idea.</w:t>
            </w:r>
          </w:p>
          <w:p w14:paraId="3DA1C93D" w14:textId="77777777" w:rsidR="007836AB" w:rsidRPr="002F0AE6" w:rsidRDefault="007836AB" w:rsidP="007836AB">
            <w:pPr>
              <w:rPr>
                <w:rFonts w:cs="Arial"/>
                <w:bCs/>
              </w:rPr>
            </w:pPr>
          </w:p>
        </w:tc>
      </w:tr>
      <w:tr w:rsidR="007836AB" w:rsidRPr="002F0AE6" w14:paraId="52ED9A54" w14:textId="77777777" w:rsidTr="002F0AE6">
        <w:tc>
          <w:tcPr>
            <w:tcW w:w="9634" w:type="dxa"/>
            <w:gridSpan w:val="8"/>
          </w:tcPr>
          <w:p w14:paraId="006C5CB9" w14:textId="728A4536" w:rsidR="007836AB" w:rsidRPr="002F0AE6" w:rsidRDefault="007836AB" w:rsidP="007836AB">
            <w:pPr>
              <w:jc w:val="center"/>
              <w:rPr>
                <w:rFonts w:cs="Arial"/>
                <w:b/>
                <w:bCs/>
                <w:i/>
              </w:rPr>
            </w:pPr>
            <w:r w:rsidRPr="002F0AE6">
              <w:rPr>
                <w:rFonts w:cs="Arial"/>
                <w:b/>
                <w:bCs/>
                <w:i/>
              </w:rPr>
              <w:t>If an emergency situation occurs while conducting this task or there is an equipment malfunction, engage the emergency stop and follow the lockout procedure</w:t>
            </w:r>
            <w:r w:rsidR="000B0D7D" w:rsidRPr="002F0AE6">
              <w:rPr>
                <w:rFonts w:cs="Arial"/>
                <w:b/>
                <w:bCs/>
                <w:i/>
              </w:rPr>
              <w:t>.</w:t>
            </w:r>
          </w:p>
          <w:p w14:paraId="582DCAD2" w14:textId="77777777" w:rsidR="007836AB" w:rsidRPr="002F0AE6" w:rsidRDefault="007836AB" w:rsidP="007836AB">
            <w:pPr>
              <w:jc w:val="center"/>
              <w:rPr>
                <w:rFonts w:cs="Arial"/>
                <w:b/>
                <w:bCs/>
              </w:rPr>
            </w:pPr>
          </w:p>
          <w:p w14:paraId="6FCAD22A" w14:textId="77777777" w:rsidR="007836AB" w:rsidRPr="002F0AE6" w:rsidRDefault="007836AB" w:rsidP="007836AB">
            <w:pPr>
              <w:jc w:val="center"/>
              <w:rPr>
                <w:rFonts w:cs="Arial"/>
                <w:b/>
                <w:bCs/>
              </w:rPr>
            </w:pPr>
            <w:r w:rsidRPr="002F0AE6">
              <w:rPr>
                <w:rFonts w:cs="Arial"/>
                <w:b/>
                <w:bCs/>
              </w:rPr>
              <w:t>REPORT ANY HAZARDOUS SITUATIONS TO YOUR SUPERVISOR</w:t>
            </w:r>
          </w:p>
        </w:tc>
      </w:tr>
      <w:tr w:rsidR="007836AB" w:rsidRPr="002F0AE6" w14:paraId="2EE4BB2F" w14:textId="77777777" w:rsidTr="002F0AE6">
        <w:tc>
          <w:tcPr>
            <w:tcW w:w="5240" w:type="dxa"/>
            <w:gridSpan w:val="4"/>
            <w:vMerge w:val="restart"/>
          </w:tcPr>
          <w:p w14:paraId="00467923" w14:textId="77777777" w:rsidR="007836AB" w:rsidRPr="002F0AE6" w:rsidRDefault="007836AB" w:rsidP="007836AB">
            <w:pPr>
              <w:jc w:val="center"/>
              <w:rPr>
                <w:rFonts w:cs="Arial"/>
                <w:b/>
                <w:bCs/>
              </w:rPr>
            </w:pPr>
            <w:r w:rsidRPr="002F0AE6">
              <w:rPr>
                <w:rFonts w:cs="Arial"/>
                <w:b/>
                <w:bCs/>
              </w:rPr>
              <w:t>Guidance Documents/Standards:</w:t>
            </w:r>
          </w:p>
          <w:p w14:paraId="2AA1E76B" w14:textId="77777777" w:rsidR="007836AB" w:rsidRPr="002F0AE6" w:rsidRDefault="007836AB" w:rsidP="007836AB">
            <w:pPr>
              <w:jc w:val="center"/>
              <w:rPr>
                <w:rFonts w:cs="Arial"/>
                <w:b/>
                <w:bCs/>
                <w:i/>
              </w:rPr>
            </w:pPr>
          </w:p>
          <w:p w14:paraId="2037B417" w14:textId="33089B10" w:rsidR="007836AB" w:rsidRPr="002F0AE6" w:rsidRDefault="007836AB" w:rsidP="000B0D7D">
            <w:pPr>
              <w:rPr>
                <w:rFonts w:cs="Arial"/>
                <w:bCs/>
              </w:rPr>
            </w:pPr>
            <w:r w:rsidRPr="002F0AE6">
              <w:rPr>
                <w:rFonts w:cs="Arial"/>
                <w:bCs/>
              </w:rPr>
              <w:t xml:space="preserve">MB Workplace Safety </w:t>
            </w:r>
            <w:r w:rsidR="00963283" w:rsidRPr="002F0AE6">
              <w:rPr>
                <w:rFonts w:cs="Arial"/>
                <w:bCs/>
              </w:rPr>
              <w:t>and</w:t>
            </w:r>
            <w:r w:rsidRPr="002F0AE6">
              <w:rPr>
                <w:rFonts w:cs="Arial"/>
                <w:bCs/>
              </w:rPr>
              <w:t xml:space="preserve"> Health Act </w:t>
            </w:r>
            <w:r w:rsidR="00963283" w:rsidRPr="002F0AE6">
              <w:rPr>
                <w:rFonts w:cs="Arial"/>
                <w:bCs/>
              </w:rPr>
              <w:t>and</w:t>
            </w:r>
            <w:r w:rsidRPr="002F0AE6">
              <w:rPr>
                <w:rFonts w:cs="Arial"/>
                <w:bCs/>
              </w:rPr>
              <w:t xml:space="preserve"> Regulations:</w:t>
            </w:r>
          </w:p>
          <w:p w14:paraId="59F4B78F" w14:textId="5FE43FEF" w:rsidR="004C2391" w:rsidRPr="002F0AE6" w:rsidRDefault="004C2391" w:rsidP="00C1420E">
            <w:pPr>
              <w:pStyle w:val="ListParagraph"/>
              <w:numPr>
                <w:ilvl w:val="0"/>
                <w:numId w:val="602"/>
              </w:numPr>
              <w:rPr>
                <w:rFonts w:eastAsiaTheme="minorEastAsia" w:cs="Times New Roman"/>
              </w:rPr>
            </w:pPr>
            <w:r w:rsidRPr="002F0AE6">
              <w:rPr>
                <w:rFonts w:eastAsiaTheme="minorEastAsia" w:cs="Times New Roman"/>
              </w:rPr>
              <w:t>Part 2 General Duties</w:t>
            </w:r>
          </w:p>
          <w:p w14:paraId="14048B68" w14:textId="4885DA3E" w:rsidR="007836AB" w:rsidRPr="002F0AE6" w:rsidRDefault="004C2391" w:rsidP="00C1420E">
            <w:pPr>
              <w:pStyle w:val="ListParagraph"/>
              <w:numPr>
                <w:ilvl w:val="2"/>
                <w:numId w:val="605"/>
              </w:numPr>
              <w:ind w:left="1164"/>
              <w:rPr>
                <w:rFonts w:cs="Arial"/>
                <w:b/>
                <w:bCs/>
                <w:i/>
              </w:rPr>
            </w:pPr>
            <w:r w:rsidRPr="002F0AE6">
              <w:rPr>
                <w:rFonts w:eastAsiaTheme="minorEastAsia" w:cs="Times New Roman"/>
              </w:rPr>
              <w:t xml:space="preserve">2.1.1 </w:t>
            </w:r>
            <w:r w:rsidR="007836AB" w:rsidRPr="002F0AE6">
              <w:rPr>
                <w:rFonts w:eastAsiaTheme="minorEastAsia" w:cs="Times New Roman"/>
              </w:rPr>
              <w:t xml:space="preserve">Safe </w:t>
            </w:r>
            <w:r w:rsidRPr="002F0AE6">
              <w:rPr>
                <w:rFonts w:eastAsiaTheme="minorEastAsia" w:cs="Times New Roman"/>
              </w:rPr>
              <w:t>Work Procedures</w:t>
            </w:r>
          </w:p>
          <w:p w14:paraId="0D64DF57" w14:textId="77777777" w:rsidR="007836AB" w:rsidRPr="002F0AE6" w:rsidRDefault="007836AB" w:rsidP="00C1420E">
            <w:pPr>
              <w:pStyle w:val="ListParagraph"/>
              <w:numPr>
                <w:ilvl w:val="0"/>
                <w:numId w:val="604"/>
              </w:numPr>
              <w:rPr>
                <w:rFonts w:eastAsiaTheme="minorEastAsia" w:cs="Times New Roman"/>
              </w:rPr>
            </w:pPr>
            <w:r w:rsidRPr="002F0AE6">
              <w:rPr>
                <w:rFonts w:eastAsiaTheme="minorEastAsia" w:cs="Times New Roman"/>
              </w:rPr>
              <w:t>Part 6 Personal Protective Equipment</w:t>
            </w:r>
          </w:p>
          <w:p w14:paraId="33EC6F3E" w14:textId="77777777" w:rsidR="004C2391" w:rsidRPr="002F0AE6" w:rsidRDefault="007836AB" w:rsidP="00C1420E">
            <w:pPr>
              <w:pStyle w:val="ListParagraph"/>
              <w:numPr>
                <w:ilvl w:val="0"/>
                <w:numId w:val="604"/>
              </w:numPr>
              <w:rPr>
                <w:rFonts w:eastAsiaTheme="minorEastAsia" w:cs="Times New Roman"/>
              </w:rPr>
            </w:pPr>
            <w:r w:rsidRPr="002F0AE6">
              <w:rPr>
                <w:rFonts w:eastAsiaTheme="minorEastAsia" w:cs="Times New Roman"/>
              </w:rPr>
              <w:t>Part 8 Musculoskeletal injuries</w:t>
            </w:r>
          </w:p>
          <w:p w14:paraId="516D1ABB" w14:textId="77777777" w:rsidR="004C2391" w:rsidRPr="002F0AE6" w:rsidRDefault="007836AB" w:rsidP="00C1420E">
            <w:pPr>
              <w:pStyle w:val="ListParagraph"/>
              <w:numPr>
                <w:ilvl w:val="0"/>
                <w:numId w:val="604"/>
              </w:numPr>
              <w:rPr>
                <w:rFonts w:eastAsiaTheme="minorEastAsia" w:cs="Times New Roman"/>
              </w:rPr>
            </w:pPr>
            <w:r w:rsidRPr="002F0AE6">
              <w:rPr>
                <w:rFonts w:eastAsiaTheme="minorEastAsia" w:cs="Times New Roman"/>
              </w:rPr>
              <w:t>Part 19 Fire and Explosive Hazards</w:t>
            </w:r>
          </w:p>
          <w:p w14:paraId="73CF336A" w14:textId="7CFEC66F" w:rsidR="007836AB" w:rsidRPr="002F0AE6" w:rsidRDefault="007836AB" w:rsidP="00C1420E">
            <w:pPr>
              <w:pStyle w:val="ListParagraph"/>
              <w:numPr>
                <w:ilvl w:val="0"/>
                <w:numId w:val="604"/>
              </w:numPr>
              <w:rPr>
                <w:rFonts w:eastAsiaTheme="minorEastAsia" w:cs="Times New Roman"/>
              </w:rPr>
            </w:pPr>
            <w:r w:rsidRPr="002F0AE6">
              <w:rPr>
                <w:rFonts w:eastAsiaTheme="minorEastAsia" w:cs="Times New Roman"/>
              </w:rPr>
              <w:t>Pa</w:t>
            </w:r>
            <w:r w:rsidR="004C2391" w:rsidRPr="002F0AE6">
              <w:rPr>
                <w:rFonts w:eastAsiaTheme="minorEastAsia" w:cs="Times New Roman"/>
              </w:rPr>
              <w:t>rt 38 Electrical Safety</w:t>
            </w:r>
          </w:p>
        </w:tc>
        <w:tc>
          <w:tcPr>
            <w:tcW w:w="4394" w:type="dxa"/>
            <w:gridSpan w:val="4"/>
          </w:tcPr>
          <w:p w14:paraId="6EF45819" w14:textId="5B2235F8" w:rsidR="007836AB" w:rsidRPr="002F0AE6" w:rsidRDefault="007836AB" w:rsidP="000B0D7D">
            <w:pPr>
              <w:rPr>
                <w:rFonts w:cs="Arial"/>
                <w:bCs/>
              </w:rPr>
            </w:pPr>
            <w:r w:rsidRPr="002F0AE6">
              <w:rPr>
                <w:rFonts w:cs="Arial"/>
                <w:bCs/>
              </w:rPr>
              <w:t xml:space="preserve">This </w:t>
            </w:r>
            <w:r w:rsidR="000B0D7D" w:rsidRPr="002F0AE6">
              <w:rPr>
                <w:rFonts w:cs="Arial"/>
                <w:bCs/>
              </w:rPr>
              <w:t xml:space="preserve">safe work procedure </w:t>
            </w:r>
            <w:r w:rsidRPr="002F0AE6">
              <w:rPr>
                <w:rFonts w:cs="Arial"/>
                <w:bCs/>
              </w:rPr>
              <w:t>will be reviewed any time the task, equipment or materials change and at a minimum of every three years</w:t>
            </w:r>
            <w:r w:rsidR="000B0D7D" w:rsidRPr="002F0AE6">
              <w:rPr>
                <w:rFonts w:cs="Arial"/>
                <w:bCs/>
              </w:rPr>
              <w:t>.</w:t>
            </w:r>
          </w:p>
        </w:tc>
      </w:tr>
      <w:tr w:rsidR="007836AB" w:rsidRPr="002F0AE6" w14:paraId="57069D8D" w14:textId="77777777" w:rsidTr="002F0AE6">
        <w:tc>
          <w:tcPr>
            <w:tcW w:w="5240" w:type="dxa"/>
            <w:gridSpan w:val="4"/>
            <w:vMerge/>
          </w:tcPr>
          <w:p w14:paraId="17EDB68B" w14:textId="77777777" w:rsidR="007836AB" w:rsidRPr="002F0AE6" w:rsidRDefault="007836AB" w:rsidP="007836AB">
            <w:pPr>
              <w:jc w:val="center"/>
              <w:rPr>
                <w:rFonts w:cs="Arial"/>
                <w:b/>
                <w:bCs/>
              </w:rPr>
            </w:pPr>
          </w:p>
        </w:tc>
        <w:tc>
          <w:tcPr>
            <w:tcW w:w="4394" w:type="dxa"/>
            <w:gridSpan w:val="4"/>
          </w:tcPr>
          <w:p w14:paraId="1580BC61" w14:textId="77777777" w:rsidR="007836AB" w:rsidRPr="002F0AE6" w:rsidRDefault="007836AB" w:rsidP="007836AB">
            <w:pPr>
              <w:rPr>
                <w:rFonts w:cs="Arial"/>
                <w:bCs/>
              </w:rPr>
            </w:pPr>
            <w:r w:rsidRPr="002F0AE6">
              <w:rPr>
                <w:rFonts w:cs="Arial"/>
                <w:bCs/>
              </w:rPr>
              <w:t>Reviewed By WSH Committee:</w:t>
            </w:r>
          </w:p>
          <w:p w14:paraId="06C78C77" w14:textId="77777777" w:rsidR="007836AB" w:rsidRPr="002F0AE6" w:rsidRDefault="007836AB" w:rsidP="007836AB">
            <w:pPr>
              <w:rPr>
                <w:rFonts w:cs="Arial"/>
                <w:bCs/>
              </w:rPr>
            </w:pPr>
          </w:p>
          <w:p w14:paraId="30645FB0" w14:textId="77777777" w:rsidR="007836AB" w:rsidRPr="002F0AE6" w:rsidRDefault="007836AB" w:rsidP="007836AB">
            <w:pPr>
              <w:rPr>
                <w:rFonts w:cs="Arial"/>
                <w:bCs/>
              </w:rPr>
            </w:pPr>
          </w:p>
          <w:p w14:paraId="509D912F" w14:textId="25FB20F4" w:rsidR="000B0D7D" w:rsidRPr="002F0AE6" w:rsidRDefault="007836AB" w:rsidP="007836AB">
            <w:pPr>
              <w:rPr>
                <w:rFonts w:cs="Arial"/>
                <w:bCs/>
              </w:rPr>
            </w:pPr>
            <w:r w:rsidRPr="002F0AE6">
              <w:rPr>
                <w:rFonts w:cs="Arial"/>
                <w:bCs/>
              </w:rPr>
              <w:t>Date:</w:t>
            </w:r>
          </w:p>
          <w:p w14:paraId="429E8950" w14:textId="77777777" w:rsidR="007836AB" w:rsidRPr="002F0AE6" w:rsidRDefault="007836AB" w:rsidP="007836AB">
            <w:pPr>
              <w:rPr>
                <w:rFonts w:cs="Arial"/>
                <w:bCs/>
              </w:rPr>
            </w:pPr>
          </w:p>
        </w:tc>
      </w:tr>
    </w:tbl>
    <w:p w14:paraId="33D6FBBF" w14:textId="77777777" w:rsidR="007836AB" w:rsidRPr="00F603FB" w:rsidRDefault="007836AB" w:rsidP="007836AB">
      <w:pPr>
        <w:rPr>
          <w:sz w:val="18"/>
          <w:szCs w:val="18"/>
        </w:rPr>
      </w:pPr>
    </w:p>
    <w:p w14:paraId="25EB3413" w14:textId="77777777" w:rsidR="00FB4C95" w:rsidRPr="00E55D4B" w:rsidRDefault="007836AB" w:rsidP="00FB4C95">
      <w:pPr>
        <w:pStyle w:val="NoSpacing"/>
        <w:jc w:val="center"/>
      </w:pPr>
      <w:r>
        <w:rPr>
          <w:sz w:val="20"/>
          <w:szCs w:val="20"/>
        </w:rPr>
        <w:br w:type="page"/>
      </w:r>
      <w:r w:rsidR="00FB4C95" w:rsidRPr="00E55D4B">
        <w:lastRenderedPageBreak/>
        <w:t>Tilt Deck Trailer</w:t>
      </w:r>
    </w:p>
    <w:tbl>
      <w:tblPr>
        <w:tblStyle w:val="TableGrid"/>
        <w:tblW w:w="0" w:type="auto"/>
        <w:tblLook w:val="04A0" w:firstRow="1" w:lastRow="0" w:firstColumn="1" w:lastColumn="0" w:noHBand="0" w:noVBand="1"/>
      </w:tblPr>
      <w:tblGrid>
        <w:gridCol w:w="1866"/>
        <w:gridCol w:w="1867"/>
        <w:gridCol w:w="1876"/>
        <w:gridCol w:w="1616"/>
        <w:gridCol w:w="2125"/>
      </w:tblGrid>
      <w:tr w:rsidR="00FB4C95" w:rsidRPr="00E55D4B" w14:paraId="6E39C548" w14:textId="77777777" w:rsidTr="003A1D78">
        <w:tc>
          <w:tcPr>
            <w:tcW w:w="1866" w:type="dxa"/>
          </w:tcPr>
          <w:p w14:paraId="4B3980A3" w14:textId="77777777" w:rsidR="00FB4C95" w:rsidRPr="00E55D4B" w:rsidRDefault="00FB4C95" w:rsidP="003A1D78">
            <w:pPr>
              <w:rPr>
                <w:b/>
              </w:rPr>
            </w:pPr>
            <w:r w:rsidRPr="00E55D4B">
              <w:rPr>
                <w:b/>
              </w:rPr>
              <w:t>Facility:</w:t>
            </w:r>
          </w:p>
        </w:tc>
        <w:tc>
          <w:tcPr>
            <w:tcW w:w="1867" w:type="dxa"/>
          </w:tcPr>
          <w:p w14:paraId="7808CED8" w14:textId="77777777" w:rsidR="00FB4C95" w:rsidRPr="00E55D4B" w:rsidRDefault="00FB4C95" w:rsidP="003A1D78">
            <w:r w:rsidRPr="00E55D4B">
              <w:rPr>
                <w:b/>
              </w:rPr>
              <w:t>Written By:</w:t>
            </w:r>
          </w:p>
        </w:tc>
        <w:tc>
          <w:tcPr>
            <w:tcW w:w="1876" w:type="dxa"/>
          </w:tcPr>
          <w:p w14:paraId="04F42850" w14:textId="77777777" w:rsidR="00FB4C95" w:rsidRPr="00E55D4B" w:rsidRDefault="00FB4C95" w:rsidP="003A1D78">
            <w:r w:rsidRPr="00E55D4B">
              <w:rPr>
                <w:b/>
              </w:rPr>
              <w:t>Approved By:</w:t>
            </w:r>
          </w:p>
        </w:tc>
        <w:tc>
          <w:tcPr>
            <w:tcW w:w="1616" w:type="dxa"/>
          </w:tcPr>
          <w:p w14:paraId="25BB31A6" w14:textId="77777777" w:rsidR="00FB4C95" w:rsidRPr="00E55D4B" w:rsidRDefault="00FB4C95" w:rsidP="003A1D78">
            <w:r w:rsidRPr="00E55D4B">
              <w:rPr>
                <w:b/>
              </w:rPr>
              <w:t>Date Created:</w:t>
            </w:r>
          </w:p>
        </w:tc>
        <w:tc>
          <w:tcPr>
            <w:tcW w:w="2125" w:type="dxa"/>
          </w:tcPr>
          <w:p w14:paraId="196C63B5" w14:textId="77777777" w:rsidR="00FB4C95" w:rsidRPr="00E55D4B" w:rsidRDefault="00FB4C95" w:rsidP="003A1D78">
            <w:r w:rsidRPr="00E55D4B">
              <w:rPr>
                <w:b/>
              </w:rPr>
              <w:t>Date of Last Revision</w:t>
            </w:r>
          </w:p>
        </w:tc>
      </w:tr>
      <w:tr w:rsidR="00FB4C95" w:rsidRPr="00E55D4B" w14:paraId="3D152DD0" w14:textId="77777777" w:rsidTr="003A1D78">
        <w:tc>
          <w:tcPr>
            <w:tcW w:w="1866" w:type="dxa"/>
          </w:tcPr>
          <w:p w14:paraId="395253A4" w14:textId="77777777" w:rsidR="00FB4C95" w:rsidRPr="00E55D4B" w:rsidRDefault="00FB4C95" w:rsidP="003A1D78"/>
        </w:tc>
        <w:tc>
          <w:tcPr>
            <w:tcW w:w="1867" w:type="dxa"/>
          </w:tcPr>
          <w:p w14:paraId="265F976B" w14:textId="77777777" w:rsidR="00FB4C95" w:rsidRPr="00E55D4B" w:rsidRDefault="00FB4C95" w:rsidP="003A1D78"/>
        </w:tc>
        <w:tc>
          <w:tcPr>
            <w:tcW w:w="1876" w:type="dxa"/>
          </w:tcPr>
          <w:p w14:paraId="3C40995F" w14:textId="77777777" w:rsidR="00FB4C95" w:rsidRPr="00E55D4B" w:rsidRDefault="00FB4C95" w:rsidP="003A1D78"/>
        </w:tc>
        <w:tc>
          <w:tcPr>
            <w:tcW w:w="1616" w:type="dxa"/>
          </w:tcPr>
          <w:p w14:paraId="15489F84" w14:textId="77777777" w:rsidR="00FB4C95" w:rsidRPr="00E55D4B" w:rsidRDefault="00FB4C95" w:rsidP="003A1D78"/>
        </w:tc>
        <w:tc>
          <w:tcPr>
            <w:tcW w:w="2125" w:type="dxa"/>
          </w:tcPr>
          <w:p w14:paraId="1E1C41CE" w14:textId="77777777" w:rsidR="00FB4C95" w:rsidRPr="00E55D4B" w:rsidRDefault="00FB4C95" w:rsidP="003A1D78"/>
        </w:tc>
      </w:tr>
    </w:tbl>
    <w:p w14:paraId="708B6451" w14:textId="77777777" w:rsidR="00FB4C95" w:rsidRPr="00E55D4B" w:rsidRDefault="00FB4C95" w:rsidP="00FB4C95"/>
    <w:tbl>
      <w:tblPr>
        <w:tblStyle w:val="TableGrid"/>
        <w:tblW w:w="0" w:type="auto"/>
        <w:tblLook w:val="04A0" w:firstRow="1" w:lastRow="0" w:firstColumn="1" w:lastColumn="0" w:noHBand="0" w:noVBand="1"/>
      </w:tblPr>
      <w:tblGrid>
        <w:gridCol w:w="3119"/>
        <w:gridCol w:w="1567"/>
        <w:gridCol w:w="1550"/>
        <w:gridCol w:w="3114"/>
      </w:tblGrid>
      <w:tr w:rsidR="00FB4C95" w:rsidRPr="00E55D4B" w14:paraId="3760B1D4" w14:textId="77777777" w:rsidTr="003A1D78">
        <w:tc>
          <w:tcPr>
            <w:tcW w:w="3119" w:type="dxa"/>
          </w:tcPr>
          <w:p w14:paraId="2E947CE0" w14:textId="77777777" w:rsidR="00FB4C95" w:rsidRPr="00E55D4B" w:rsidRDefault="00FB4C95" w:rsidP="003A1D78">
            <w:pPr>
              <w:rPr>
                <w:rFonts w:cs="Arial"/>
                <w:b/>
                <w:bCs/>
                <w:i/>
                <w:iCs/>
              </w:rPr>
            </w:pPr>
            <w:r w:rsidRPr="00E55D4B">
              <w:t xml:space="preserve"> </w:t>
            </w:r>
            <w:r w:rsidRPr="00E55D4B">
              <w:rPr>
                <w:rFonts w:cs="Arial"/>
                <w:b/>
                <w:bCs/>
                <w:i/>
                <w:iCs/>
              </w:rPr>
              <w:t>Hazards Present:</w:t>
            </w:r>
          </w:p>
        </w:tc>
        <w:tc>
          <w:tcPr>
            <w:tcW w:w="3117" w:type="dxa"/>
            <w:gridSpan w:val="2"/>
          </w:tcPr>
          <w:p w14:paraId="1187642F" w14:textId="32938144" w:rsidR="00FB4C95" w:rsidRPr="00E55D4B" w:rsidRDefault="00D05015" w:rsidP="003A1D78">
            <w:pPr>
              <w:rPr>
                <w:rFonts w:cs="Arial"/>
                <w:b/>
                <w:bCs/>
                <w:i/>
                <w:iCs/>
              </w:rPr>
            </w:pPr>
            <w:r>
              <w:rPr>
                <w:rFonts w:cs="Arial"/>
                <w:b/>
                <w:bCs/>
                <w:i/>
                <w:iCs/>
              </w:rPr>
              <w:t>PPE or Devices Required:</w:t>
            </w:r>
          </w:p>
        </w:tc>
        <w:tc>
          <w:tcPr>
            <w:tcW w:w="3114" w:type="dxa"/>
          </w:tcPr>
          <w:p w14:paraId="121B2B81" w14:textId="77777777" w:rsidR="00FB4C95" w:rsidRPr="00E55D4B" w:rsidRDefault="00FB4C95" w:rsidP="003A1D78">
            <w:pPr>
              <w:rPr>
                <w:rFonts w:cs="Arial"/>
                <w:b/>
                <w:bCs/>
                <w:i/>
                <w:iCs/>
              </w:rPr>
            </w:pPr>
            <w:r w:rsidRPr="00E55D4B">
              <w:rPr>
                <w:rFonts w:cs="Arial"/>
                <w:b/>
                <w:bCs/>
                <w:i/>
                <w:iCs/>
              </w:rPr>
              <w:t>Additional Training Required:</w:t>
            </w:r>
          </w:p>
        </w:tc>
      </w:tr>
      <w:tr w:rsidR="00FB4C95" w:rsidRPr="00E55D4B" w14:paraId="17E6B563" w14:textId="77777777" w:rsidTr="003A1D78">
        <w:tc>
          <w:tcPr>
            <w:tcW w:w="3119" w:type="dxa"/>
          </w:tcPr>
          <w:p w14:paraId="1392F42D" w14:textId="77777777" w:rsidR="00FB4C95" w:rsidRPr="00E55D4B" w:rsidRDefault="00FB4C95" w:rsidP="003A1D78">
            <w:pPr>
              <w:rPr>
                <w:rFonts w:eastAsia="Arial" w:cs="Arial"/>
              </w:rPr>
            </w:pPr>
            <w:r w:rsidRPr="00E55D4B">
              <w:rPr>
                <w:rFonts w:eastAsia="Arial" w:cs="Arial"/>
              </w:rPr>
              <w:t>Pinch points</w:t>
            </w:r>
          </w:p>
        </w:tc>
        <w:tc>
          <w:tcPr>
            <w:tcW w:w="3117" w:type="dxa"/>
            <w:gridSpan w:val="2"/>
          </w:tcPr>
          <w:p w14:paraId="07AE13E1" w14:textId="77777777" w:rsidR="00FB4C95" w:rsidRPr="00E55D4B" w:rsidRDefault="00FB4C95" w:rsidP="003A1D78">
            <w:pPr>
              <w:jc w:val="both"/>
              <w:rPr>
                <w:rFonts w:eastAsia="Arial" w:cs="Arial"/>
              </w:rPr>
            </w:pPr>
            <w:r w:rsidRPr="00E55D4B">
              <w:rPr>
                <w:rFonts w:eastAsia="Arial" w:cs="Arial"/>
              </w:rPr>
              <w:t>CSA foot wear</w:t>
            </w:r>
          </w:p>
        </w:tc>
        <w:tc>
          <w:tcPr>
            <w:tcW w:w="3114" w:type="dxa"/>
          </w:tcPr>
          <w:p w14:paraId="3C3D54B0" w14:textId="77777777" w:rsidR="00FB4C95" w:rsidRPr="00E55D4B" w:rsidRDefault="00FB4C95" w:rsidP="003A1D78">
            <w:pPr>
              <w:rPr>
                <w:rFonts w:cs="Arial"/>
              </w:rPr>
            </w:pPr>
          </w:p>
        </w:tc>
      </w:tr>
      <w:tr w:rsidR="00FB4C95" w:rsidRPr="00E55D4B" w14:paraId="581215D6" w14:textId="77777777" w:rsidTr="003A1D78">
        <w:tc>
          <w:tcPr>
            <w:tcW w:w="3119" w:type="dxa"/>
          </w:tcPr>
          <w:p w14:paraId="08C95B74" w14:textId="77777777" w:rsidR="00FB4C95" w:rsidRPr="00E55D4B" w:rsidRDefault="00FB4C95" w:rsidP="003A1D78">
            <w:pPr>
              <w:spacing w:before="17"/>
              <w:rPr>
                <w:rFonts w:eastAsia="Arial" w:cs="Arial"/>
              </w:rPr>
            </w:pPr>
            <w:r w:rsidRPr="00E55D4B">
              <w:rPr>
                <w:rFonts w:eastAsia="Arial" w:cs="Arial"/>
              </w:rPr>
              <w:t>Fingers, toes</w:t>
            </w:r>
          </w:p>
        </w:tc>
        <w:tc>
          <w:tcPr>
            <w:tcW w:w="3117" w:type="dxa"/>
            <w:gridSpan w:val="2"/>
          </w:tcPr>
          <w:p w14:paraId="2FC6255E" w14:textId="77777777" w:rsidR="00FB4C95" w:rsidRPr="00E55D4B" w:rsidRDefault="00FB4C95" w:rsidP="003A1D78">
            <w:pPr>
              <w:spacing w:before="17"/>
              <w:jc w:val="both"/>
              <w:rPr>
                <w:rFonts w:eastAsia="Arial" w:cs="Arial"/>
              </w:rPr>
            </w:pPr>
            <w:r w:rsidRPr="00E55D4B">
              <w:rPr>
                <w:rFonts w:eastAsia="Arial" w:cs="Arial"/>
              </w:rPr>
              <w:t>Gloves</w:t>
            </w:r>
          </w:p>
        </w:tc>
        <w:tc>
          <w:tcPr>
            <w:tcW w:w="3114" w:type="dxa"/>
          </w:tcPr>
          <w:p w14:paraId="5F9451C7" w14:textId="77777777" w:rsidR="00FB4C95" w:rsidRPr="00E55D4B" w:rsidRDefault="00FB4C95" w:rsidP="003A1D78">
            <w:pPr>
              <w:rPr>
                <w:rFonts w:cstheme="minorHAnsi"/>
              </w:rPr>
            </w:pPr>
          </w:p>
        </w:tc>
      </w:tr>
      <w:tr w:rsidR="00FB4C95" w:rsidRPr="00E55D4B" w14:paraId="10D27D39" w14:textId="77777777" w:rsidTr="003A1D78">
        <w:tc>
          <w:tcPr>
            <w:tcW w:w="3119" w:type="dxa"/>
          </w:tcPr>
          <w:p w14:paraId="48DC84B7" w14:textId="77777777" w:rsidR="00FB4C95" w:rsidRPr="00E55D4B" w:rsidRDefault="00FB4C95" w:rsidP="003A1D78">
            <w:r w:rsidRPr="00E55D4B">
              <w:t>Tip over</w:t>
            </w:r>
          </w:p>
        </w:tc>
        <w:tc>
          <w:tcPr>
            <w:tcW w:w="3117" w:type="dxa"/>
            <w:gridSpan w:val="2"/>
          </w:tcPr>
          <w:p w14:paraId="4EDC2F61" w14:textId="77777777" w:rsidR="00FB4C95" w:rsidRPr="00E55D4B" w:rsidRDefault="00FB4C95" w:rsidP="003A1D78"/>
        </w:tc>
        <w:tc>
          <w:tcPr>
            <w:tcW w:w="3114" w:type="dxa"/>
          </w:tcPr>
          <w:p w14:paraId="70128057" w14:textId="77777777" w:rsidR="00FB4C95" w:rsidRPr="00E55D4B" w:rsidRDefault="00FB4C95" w:rsidP="003A1D78">
            <w:pPr>
              <w:rPr>
                <w:rFonts w:cstheme="minorHAnsi"/>
              </w:rPr>
            </w:pPr>
          </w:p>
        </w:tc>
      </w:tr>
      <w:tr w:rsidR="00FB4C95" w:rsidRPr="00E55D4B" w14:paraId="44CDD3B9" w14:textId="77777777" w:rsidTr="003A1D78">
        <w:tc>
          <w:tcPr>
            <w:tcW w:w="3119" w:type="dxa"/>
          </w:tcPr>
          <w:p w14:paraId="761AB1AB" w14:textId="77777777" w:rsidR="00FB4C95" w:rsidRPr="00E55D4B" w:rsidRDefault="00FB4C95" w:rsidP="003A1D78">
            <w:pPr>
              <w:rPr>
                <w:rFonts w:eastAsia="Arial" w:cs="Arial"/>
              </w:rPr>
            </w:pPr>
            <w:r w:rsidRPr="00E55D4B">
              <w:rPr>
                <w:rFonts w:eastAsia="Arial" w:cs="Arial"/>
              </w:rPr>
              <w:t>Back strain</w:t>
            </w:r>
          </w:p>
        </w:tc>
        <w:tc>
          <w:tcPr>
            <w:tcW w:w="3117" w:type="dxa"/>
            <w:gridSpan w:val="2"/>
          </w:tcPr>
          <w:p w14:paraId="791EF5A3" w14:textId="77777777" w:rsidR="00FB4C95" w:rsidRPr="00E55D4B" w:rsidRDefault="00FB4C95" w:rsidP="003A1D78">
            <w:pPr>
              <w:rPr>
                <w:rFonts w:eastAsia="Arial" w:cs="Arial"/>
              </w:rPr>
            </w:pPr>
          </w:p>
        </w:tc>
        <w:tc>
          <w:tcPr>
            <w:tcW w:w="3114" w:type="dxa"/>
          </w:tcPr>
          <w:p w14:paraId="33C26C9F" w14:textId="77777777" w:rsidR="00FB4C95" w:rsidRPr="00E55D4B" w:rsidRDefault="00FB4C95" w:rsidP="003A1D78">
            <w:pPr>
              <w:rPr>
                <w:rFonts w:cstheme="minorHAnsi"/>
              </w:rPr>
            </w:pPr>
          </w:p>
        </w:tc>
      </w:tr>
      <w:tr w:rsidR="00FB4C95" w:rsidRPr="00E55D4B" w14:paraId="648CE0B6" w14:textId="77777777" w:rsidTr="003A1D78">
        <w:tc>
          <w:tcPr>
            <w:tcW w:w="9350" w:type="dxa"/>
            <w:gridSpan w:val="4"/>
          </w:tcPr>
          <w:p w14:paraId="27403062" w14:textId="77777777" w:rsidR="00FB4C95" w:rsidRPr="00E55D4B" w:rsidRDefault="00FB4C95" w:rsidP="003A1D78">
            <w:pPr>
              <w:rPr>
                <w:rFonts w:cstheme="minorHAnsi"/>
              </w:rPr>
            </w:pPr>
          </w:p>
        </w:tc>
      </w:tr>
      <w:tr w:rsidR="00FB4C95" w:rsidRPr="00E55D4B" w14:paraId="063753AE" w14:textId="77777777" w:rsidTr="003A1D78">
        <w:tc>
          <w:tcPr>
            <w:tcW w:w="9350" w:type="dxa"/>
            <w:gridSpan w:val="4"/>
          </w:tcPr>
          <w:p w14:paraId="0B95A067" w14:textId="77777777" w:rsidR="00FB4C95" w:rsidRPr="00E55D4B" w:rsidRDefault="00FB4C95" w:rsidP="003A1D78">
            <w:pPr>
              <w:jc w:val="center"/>
              <w:rPr>
                <w:rFonts w:cs="Arial"/>
                <w:b/>
                <w:bCs/>
              </w:rPr>
            </w:pPr>
            <w:r w:rsidRPr="00E55D4B">
              <w:rPr>
                <w:rFonts w:cs="Arial"/>
                <w:b/>
                <w:bCs/>
              </w:rPr>
              <w:t>Safe Work Procedure:</w:t>
            </w:r>
          </w:p>
        </w:tc>
      </w:tr>
      <w:tr w:rsidR="00FB4C95" w:rsidRPr="00E55D4B" w14:paraId="483AC27B" w14:textId="77777777" w:rsidTr="003A1D78">
        <w:tc>
          <w:tcPr>
            <w:tcW w:w="9350" w:type="dxa"/>
            <w:gridSpan w:val="4"/>
          </w:tcPr>
          <w:p w14:paraId="1391FFE6" w14:textId="77777777" w:rsidR="00FB4C95" w:rsidRPr="00E55D4B" w:rsidRDefault="00FB4C95" w:rsidP="003A1D78">
            <w:pPr>
              <w:pStyle w:val="TableParagraph"/>
              <w:spacing w:before="47"/>
              <w:ind w:left="147"/>
              <w:rPr>
                <w:rFonts w:eastAsia="Times New Roman" w:cs="Times New Roman"/>
              </w:rPr>
            </w:pPr>
            <w:r w:rsidRPr="00E55D4B">
              <w:t>Load:</w:t>
            </w:r>
          </w:p>
          <w:p w14:paraId="6312CB2E" w14:textId="77777777" w:rsidR="00FB4C95" w:rsidRPr="00E55D4B" w:rsidRDefault="00FB4C95" w:rsidP="00FB4C95">
            <w:pPr>
              <w:pStyle w:val="TableParagraph"/>
              <w:numPr>
                <w:ilvl w:val="0"/>
                <w:numId w:val="649"/>
              </w:numPr>
              <w:tabs>
                <w:tab w:val="left" w:pos="911"/>
              </w:tabs>
              <w:spacing w:before="25"/>
              <w:rPr>
                <w:rFonts w:eastAsia="Times New Roman" w:cs="Times New Roman"/>
              </w:rPr>
            </w:pPr>
            <w:r w:rsidRPr="00E55D4B">
              <w:rPr>
                <w:w w:val="105"/>
              </w:rPr>
              <w:t>Place item to be loaded at base of</w:t>
            </w:r>
            <w:r w:rsidRPr="00E55D4B">
              <w:rPr>
                <w:spacing w:val="15"/>
                <w:w w:val="105"/>
              </w:rPr>
              <w:t xml:space="preserve"> </w:t>
            </w:r>
            <w:r w:rsidRPr="00E55D4B">
              <w:rPr>
                <w:w w:val="105"/>
              </w:rPr>
              <w:t>trailer</w:t>
            </w:r>
          </w:p>
          <w:p w14:paraId="63099F7E" w14:textId="77777777" w:rsidR="00FB4C95" w:rsidRPr="00E55D4B" w:rsidRDefault="00FB4C95" w:rsidP="00FB4C95">
            <w:pPr>
              <w:pStyle w:val="TableParagraph"/>
              <w:numPr>
                <w:ilvl w:val="0"/>
                <w:numId w:val="649"/>
              </w:numPr>
              <w:tabs>
                <w:tab w:val="left" w:pos="911"/>
              </w:tabs>
              <w:spacing w:before="32"/>
              <w:rPr>
                <w:rFonts w:eastAsia="Times New Roman" w:cs="Times New Roman"/>
              </w:rPr>
            </w:pPr>
            <w:r w:rsidRPr="00E55D4B">
              <w:t>Place trailer in straight position on level firm ground</w:t>
            </w:r>
          </w:p>
          <w:p w14:paraId="03388150" w14:textId="77777777" w:rsidR="00FB4C95" w:rsidRPr="00E55D4B" w:rsidRDefault="00FB4C95" w:rsidP="00FB4C95">
            <w:pPr>
              <w:pStyle w:val="TableParagraph"/>
              <w:numPr>
                <w:ilvl w:val="0"/>
                <w:numId w:val="649"/>
              </w:numPr>
              <w:tabs>
                <w:tab w:val="left" w:pos="918"/>
              </w:tabs>
              <w:spacing w:before="46"/>
              <w:rPr>
                <w:rFonts w:eastAsia="Times New Roman" w:cs="Times New Roman"/>
              </w:rPr>
            </w:pPr>
            <w:r w:rsidRPr="00E55D4B">
              <w:t>Engage tractor only</w:t>
            </w:r>
            <w:r w:rsidRPr="00E55D4B">
              <w:rPr>
                <w:spacing w:val="26"/>
              </w:rPr>
              <w:t xml:space="preserve"> </w:t>
            </w:r>
            <w:r w:rsidRPr="00E55D4B">
              <w:t>maxis</w:t>
            </w:r>
          </w:p>
          <w:p w14:paraId="29C59A0E" w14:textId="77777777" w:rsidR="00FB4C95" w:rsidRPr="00E55D4B" w:rsidRDefault="00FB4C95" w:rsidP="00FB4C95">
            <w:pPr>
              <w:pStyle w:val="TableParagraph"/>
              <w:numPr>
                <w:ilvl w:val="0"/>
                <w:numId w:val="649"/>
              </w:numPr>
              <w:tabs>
                <w:tab w:val="left" w:pos="918"/>
              </w:tabs>
              <w:spacing w:before="39"/>
              <w:rPr>
                <w:rFonts w:eastAsia="Times New Roman" w:cs="Times New Roman"/>
              </w:rPr>
            </w:pPr>
            <w:r w:rsidRPr="00E55D4B">
              <w:t>Flag off lift zone for loading</w:t>
            </w:r>
          </w:p>
          <w:p w14:paraId="1CB3C336" w14:textId="77777777" w:rsidR="00FB4C95" w:rsidRPr="00E55D4B" w:rsidRDefault="00FB4C95" w:rsidP="00FB4C95">
            <w:pPr>
              <w:pStyle w:val="TableParagraph"/>
              <w:numPr>
                <w:ilvl w:val="0"/>
                <w:numId w:val="649"/>
              </w:numPr>
              <w:tabs>
                <w:tab w:val="left" w:pos="918"/>
              </w:tabs>
              <w:spacing w:before="39"/>
              <w:rPr>
                <w:rFonts w:eastAsia="Times New Roman" w:cs="Times New Roman"/>
              </w:rPr>
            </w:pPr>
            <w:r w:rsidRPr="00E55D4B">
              <w:rPr>
                <w:w w:val="105"/>
              </w:rPr>
              <w:t>Purge air trailer</w:t>
            </w:r>
            <w:r w:rsidRPr="00E55D4B">
              <w:rPr>
                <w:spacing w:val="8"/>
                <w:w w:val="105"/>
              </w:rPr>
              <w:t xml:space="preserve"> </w:t>
            </w:r>
            <w:r w:rsidRPr="00E55D4B">
              <w:rPr>
                <w:w w:val="105"/>
              </w:rPr>
              <w:t>system</w:t>
            </w:r>
          </w:p>
          <w:p w14:paraId="3754BAF8" w14:textId="77777777" w:rsidR="00FB4C95" w:rsidRPr="00E55D4B" w:rsidRDefault="00FB4C95" w:rsidP="00FB4C95">
            <w:pPr>
              <w:pStyle w:val="TableParagraph"/>
              <w:numPr>
                <w:ilvl w:val="0"/>
                <w:numId w:val="649"/>
              </w:numPr>
              <w:tabs>
                <w:tab w:val="left" w:pos="918"/>
              </w:tabs>
              <w:spacing w:before="32"/>
              <w:rPr>
                <w:rFonts w:eastAsia="Times New Roman" w:cs="Times New Roman"/>
              </w:rPr>
            </w:pPr>
            <w:r w:rsidRPr="00E55D4B">
              <w:rPr>
                <w:w w:val="105"/>
              </w:rPr>
              <w:t>Hook</w:t>
            </w:r>
            <w:r w:rsidRPr="00E55D4B">
              <w:rPr>
                <w:spacing w:val="6"/>
                <w:w w:val="105"/>
              </w:rPr>
              <w:t xml:space="preserve"> </w:t>
            </w:r>
            <w:r w:rsidRPr="00E55D4B">
              <w:rPr>
                <w:w w:val="105"/>
              </w:rPr>
              <w:t>up</w:t>
            </w:r>
            <w:r w:rsidRPr="00E55D4B">
              <w:rPr>
                <w:spacing w:val="-8"/>
                <w:w w:val="105"/>
              </w:rPr>
              <w:t xml:space="preserve"> </w:t>
            </w:r>
            <w:r w:rsidRPr="00E55D4B">
              <w:rPr>
                <w:w w:val="105"/>
              </w:rPr>
              <w:t>the</w:t>
            </w:r>
            <w:r w:rsidRPr="00E55D4B">
              <w:rPr>
                <w:spacing w:val="-9"/>
                <w:w w:val="105"/>
              </w:rPr>
              <w:t xml:space="preserve"> </w:t>
            </w:r>
            <w:r w:rsidRPr="00E55D4B">
              <w:rPr>
                <w:w w:val="105"/>
              </w:rPr>
              <w:t>feed</w:t>
            </w:r>
            <w:r w:rsidRPr="00E55D4B">
              <w:rPr>
                <w:spacing w:val="7"/>
                <w:w w:val="105"/>
              </w:rPr>
              <w:t xml:space="preserve"> </w:t>
            </w:r>
            <w:r w:rsidRPr="00E55D4B">
              <w:rPr>
                <w:w w:val="105"/>
              </w:rPr>
              <w:t>and</w:t>
            </w:r>
            <w:r w:rsidRPr="00E55D4B">
              <w:rPr>
                <w:spacing w:val="7"/>
                <w:w w:val="105"/>
              </w:rPr>
              <w:t xml:space="preserve"> </w:t>
            </w:r>
            <w:r w:rsidRPr="00E55D4B">
              <w:rPr>
                <w:w w:val="105"/>
              </w:rPr>
              <w:t>return</w:t>
            </w:r>
            <w:r w:rsidRPr="00E55D4B">
              <w:rPr>
                <w:spacing w:val="22"/>
                <w:w w:val="105"/>
              </w:rPr>
              <w:t xml:space="preserve"> </w:t>
            </w:r>
            <w:r w:rsidRPr="00E55D4B">
              <w:rPr>
                <w:w w:val="105"/>
              </w:rPr>
              <w:t>hydraulic</w:t>
            </w:r>
            <w:r w:rsidRPr="00E55D4B">
              <w:rPr>
                <w:spacing w:val="1"/>
                <w:w w:val="105"/>
              </w:rPr>
              <w:t xml:space="preserve"> </w:t>
            </w:r>
            <w:r w:rsidRPr="00E55D4B">
              <w:rPr>
                <w:spacing w:val="6"/>
                <w:w w:val="105"/>
              </w:rPr>
              <w:t>lines</w:t>
            </w:r>
            <w:r w:rsidRPr="00E55D4B">
              <w:rPr>
                <w:spacing w:val="-15"/>
                <w:w w:val="105"/>
              </w:rPr>
              <w:t xml:space="preserve"> </w:t>
            </w:r>
            <w:r w:rsidRPr="00E55D4B">
              <w:rPr>
                <w:spacing w:val="5"/>
                <w:w w:val="105"/>
              </w:rPr>
              <w:t xml:space="preserve">from </w:t>
            </w:r>
            <w:r w:rsidRPr="00E55D4B">
              <w:rPr>
                <w:w w:val="105"/>
              </w:rPr>
              <w:t>the</w:t>
            </w:r>
            <w:r w:rsidRPr="00E55D4B">
              <w:rPr>
                <w:spacing w:val="-2"/>
                <w:w w:val="105"/>
              </w:rPr>
              <w:t xml:space="preserve"> </w:t>
            </w:r>
            <w:r w:rsidRPr="00E55D4B">
              <w:rPr>
                <w:w w:val="105"/>
              </w:rPr>
              <w:t>truck</w:t>
            </w:r>
            <w:r w:rsidRPr="00E55D4B">
              <w:rPr>
                <w:spacing w:val="-3"/>
                <w:w w:val="105"/>
              </w:rPr>
              <w:t xml:space="preserve"> </w:t>
            </w:r>
            <w:r w:rsidRPr="00E55D4B">
              <w:rPr>
                <w:w w:val="105"/>
              </w:rPr>
              <w:t>to</w:t>
            </w:r>
            <w:r w:rsidRPr="00E55D4B">
              <w:rPr>
                <w:spacing w:val="-6"/>
                <w:w w:val="105"/>
              </w:rPr>
              <w:t xml:space="preserve"> </w:t>
            </w:r>
            <w:r w:rsidRPr="00E55D4B">
              <w:rPr>
                <w:w w:val="105"/>
              </w:rPr>
              <w:t>the</w:t>
            </w:r>
            <w:r w:rsidRPr="00E55D4B">
              <w:rPr>
                <w:spacing w:val="-8"/>
                <w:w w:val="105"/>
              </w:rPr>
              <w:t xml:space="preserve"> </w:t>
            </w:r>
            <w:r w:rsidRPr="00E55D4B">
              <w:rPr>
                <w:w w:val="105"/>
              </w:rPr>
              <w:t>trailer</w:t>
            </w:r>
          </w:p>
          <w:p w14:paraId="48959974" w14:textId="77777777" w:rsidR="00FB4C95" w:rsidRPr="00E55D4B" w:rsidRDefault="00FB4C95" w:rsidP="00FB4C95">
            <w:pPr>
              <w:pStyle w:val="TableParagraph"/>
              <w:numPr>
                <w:ilvl w:val="0"/>
                <w:numId w:val="649"/>
              </w:numPr>
              <w:tabs>
                <w:tab w:val="left" w:pos="918"/>
              </w:tabs>
              <w:spacing w:before="25"/>
              <w:rPr>
                <w:rFonts w:eastAsia="Times New Roman" w:cs="Times New Roman"/>
              </w:rPr>
            </w:pPr>
            <w:r w:rsidRPr="00E55D4B">
              <w:t>Engage</w:t>
            </w:r>
            <w:r w:rsidRPr="00E55D4B">
              <w:rPr>
                <w:spacing w:val="10"/>
              </w:rPr>
              <w:t xml:space="preserve"> </w:t>
            </w:r>
            <w:r w:rsidRPr="00E55D4B">
              <w:t>the</w:t>
            </w:r>
            <w:r w:rsidRPr="00E55D4B">
              <w:rPr>
                <w:spacing w:val="17"/>
              </w:rPr>
              <w:t xml:space="preserve"> </w:t>
            </w:r>
            <w:r w:rsidRPr="00E55D4B">
              <w:t>PTO</w:t>
            </w:r>
            <w:r w:rsidRPr="00E55D4B">
              <w:rPr>
                <w:spacing w:val="19"/>
              </w:rPr>
              <w:t xml:space="preserve"> </w:t>
            </w:r>
            <w:r w:rsidRPr="00E55D4B">
              <w:t>in</w:t>
            </w:r>
            <w:r w:rsidRPr="00E55D4B">
              <w:rPr>
                <w:spacing w:val="12"/>
              </w:rPr>
              <w:t xml:space="preserve"> </w:t>
            </w:r>
            <w:r w:rsidRPr="00E55D4B">
              <w:t>the</w:t>
            </w:r>
            <w:r w:rsidRPr="00E55D4B">
              <w:rPr>
                <w:spacing w:val="4"/>
              </w:rPr>
              <w:t xml:space="preserve"> </w:t>
            </w:r>
            <w:r w:rsidRPr="00E55D4B">
              <w:t>truck</w:t>
            </w:r>
            <w:r w:rsidRPr="00E55D4B">
              <w:rPr>
                <w:spacing w:val="25"/>
              </w:rPr>
              <w:t xml:space="preserve"> </w:t>
            </w:r>
            <w:r w:rsidRPr="00E55D4B">
              <w:t>by</w:t>
            </w:r>
            <w:r w:rsidRPr="00E55D4B">
              <w:rPr>
                <w:spacing w:val="19"/>
              </w:rPr>
              <w:t xml:space="preserve"> </w:t>
            </w:r>
            <w:r w:rsidRPr="00E55D4B">
              <w:t>pushing</w:t>
            </w:r>
            <w:r w:rsidRPr="00E55D4B">
              <w:rPr>
                <w:spacing w:val="29"/>
              </w:rPr>
              <w:t xml:space="preserve"> </w:t>
            </w:r>
            <w:proofErr w:type="spellStart"/>
            <w:r w:rsidRPr="00E55D4B">
              <w:rPr>
                <w:w w:val="85"/>
              </w:rPr>
              <w:t>i</w:t>
            </w:r>
            <w:proofErr w:type="spellEnd"/>
            <w:r w:rsidRPr="00E55D4B">
              <w:rPr>
                <w:spacing w:val="-19"/>
                <w:w w:val="85"/>
              </w:rPr>
              <w:t xml:space="preserve"> </w:t>
            </w:r>
            <w:r w:rsidRPr="00E55D4B">
              <w:t>n</w:t>
            </w:r>
            <w:r w:rsidRPr="00E55D4B">
              <w:rPr>
                <w:spacing w:val="8"/>
              </w:rPr>
              <w:t xml:space="preserve"> </w:t>
            </w:r>
            <w:r w:rsidRPr="00E55D4B">
              <w:t>the</w:t>
            </w:r>
            <w:r w:rsidRPr="00E55D4B">
              <w:rPr>
                <w:spacing w:val="10"/>
              </w:rPr>
              <w:t xml:space="preserve"> </w:t>
            </w:r>
            <w:r w:rsidRPr="00E55D4B">
              <w:t>clutch</w:t>
            </w:r>
            <w:r w:rsidRPr="00E55D4B">
              <w:rPr>
                <w:spacing w:val="24"/>
              </w:rPr>
              <w:t xml:space="preserve"> </w:t>
            </w:r>
            <w:r w:rsidRPr="00E55D4B">
              <w:t>and</w:t>
            </w:r>
            <w:r w:rsidRPr="00E55D4B">
              <w:rPr>
                <w:spacing w:val="24"/>
              </w:rPr>
              <w:t xml:space="preserve"> </w:t>
            </w:r>
            <w:r w:rsidRPr="00E55D4B">
              <w:t>a</w:t>
            </w:r>
            <w:r w:rsidRPr="00E55D4B">
              <w:rPr>
                <w:spacing w:val="16"/>
              </w:rPr>
              <w:t xml:space="preserve"> </w:t>
            </w:r>
            <w:r w:rsidRPr="00E55D4B">
              <w:t>switching</w:t>
            </w:r>
            <w:r w:rsidRPr="00E55D4B">
              <w:rPr>
                <w:spacing w:val="-1"/>
              </w:rPr>
              <w:t xml:space="preserve"> </w:t>
            </w:r>
            <w:r w:rsidRPr="00E55D4B">
              <w:t>the</w:t>
            </w:r>
          </w:p>
          <w:p w14:paraId="2E2CDD6B" w14:textId="77777777" w:rsidR="00FB4C95" w:rsidRPr="00E55D4B" w:rsidRDefault="00FB4C95" w:rsidP="00FB4C95">
            <w:pPr>
              <w:pStyle w:val="TableParagraph"/>
              <w:numPr>
                <w:ilvl w:val="0"/>
                <w:numId w:val="649"/>
              </w:numPr>
              <w:tabs>
                <w:tab w:val="left" w:pos="918"/>
              </w:tabs>
              <w:spacing w:before="61"/>
              <w:rPr>
                <w:rFonts w:eastAsia="Times New Roman" w:cs="Times New Roman"/>
              </w:rPr>
            </w:pPr>
            <w:r w:rsidRPr="00E55D4B">
              <w:t>Place axels on tra</w:t>
            </w:r>
            <w:r w:rsidRPr="00E55D4B">
              <w:rPr>
                <w:w w:val="85"/>
              </w:rPr>
              <w:t>i</w:t>
            </w:r>
            <w:r w:rsidRPr="00E55D4B">
              <w:t>ler all</w:t>
            </w:r>
            <w:r w:rsidRPr="00E55D4B">
              <w:rPr>
                <w:spacing w:val="-18"/>
              </w:rPr>
              <w:t xml:space="preserve"> </w:t>
            </w:r>
            <w:r w:rsidRPr="00E55D4B">
              <w:t>forward</w:t>
            </w:r>
          </w:p>
          <w:p w14:paraId="0A372964" w14:textId="77777777" w:rsidR="00FB4C95" w:rsidRPr="00E55D4B" w:rsidRDefault="00FB4C95" w:rsidP="00FB4C95">
            <w:pPr>
              <w:pStyle w:val="TableParagraph"/>
              <w:numPr>
                <w:ilvl w:val="0"/>
                <w:numId w:val="649"/>
              </w:numPr>
              <w:tabs>
                <w:tab w:val="left" w:pos="904"/>
              </w:tabs>
              <w:spacing w:before="46"/>
              <w:rPr>
                <w:rFonts w:eastAsia="Times New Roman" w:cs="Times New Roman"/>
              </w:rPr>
            </w:pPr>
            <w:r w:rsidRPr="00E55D4B">
              <w:t>Tilt</w:t>
            </w:r>
            <w:r w:rsidRPr="00E55D4B">
              <w:rPr>
                <w:spacing w:val="-4"/>
              </w:rPr>
              <w:t xml:space="preserve"> </w:t>
            </w:r>
            <w:r w:rsidRPr="00E55D4B">
              <w:t>Trailer</w:t>
            </w:r>
          </w:p>
          <w:p w14:paraId="013B9ACD" w14:textId="77777777" w:rsidR="00FB4C95" w:rsidRPr="00E55D4B" w:rsidRDefault="00FB4C95" w:rsidP="00FB4C95">
            <w:pPr>
              <w:pStyle w:val="TableParagraph"/>
              <w:numPr>
                <w:ilvl w:val="0"/>
                <w:numId w:val="649"/>
              </w:numPr>
              <w:tabs>
                <w:tab w:val="left" w:pos="904"/>
              </w:tabs>
              <w:spacing w:before="32"/>
              <w:rPr>
                <w:rFonts w:eastAsia="Times New Roman" w:cs="Times New Roman"/>
              </w:rPr>
            </w:pPr>
            <w:r w:rsidRPr="00E55D4B">
              <w:t xml:space="preserve">Attach </w:t>
            </w:r>
            <w:r w:rsidRPr="00E55D4B">
              <w:rPr>
                <w:spacing w:val="5"/>
              </w:rPr>
              <w:t xml:space="preserve">Winch </w:t>
            </w:r>
            <w:r w:rsidRPr="00E55D4B">
              <w:t>li ne to</w:t>
            </w:r>
            <w:r w:rsidRPr="00E55D4B">
              <w:rPr>
                <w:spacing w:val="16"/>
              </w:rPr>
              <w:t xml:space="preserve"> </w:t>
            </w:r>
            <w:r w:rsidRPr="00E55D4B">
              <w:t>item</w:t>
            </w:r>
          </w:p>
          <w:p w14:paraId="66AE6A29" w14:textId="77777777" w:rsidR="00FB4C95" w:rsidRPr="00E55D4B" w:rsidRDefault="00FB4C95" w:rsidP="00FB4C95">
            <w:pPr>
              <w:pStyle w:val="TableParagraph"/>
              <w:numPr>
                <w:ilvl w:val="0"/>
                <w:numId w:val="649"/>
              </w:numPr>
              <w:tabs>
                <w:tab w:val="left" w:pos="911"/>
              </w:tabs>
              <w:spacing w:before="39"/>
              <w:rPr>
                <w:rFonts w:eastAsia="Times New Roman" w:cs="Times New Roman"/>
              </w:rPr>
            </w:pPr>
            <w:r w:rsidRPr="00E55D4B">
              <w:rPr>
                <w:w w:val="105"/>
              </w:rPr>
              <w:t>Winch piece onto</w:t>
            </w:r>
            <w:r w:rsidRPr="00E55D4B">
              <w:rPr>
                <w:spacing w:val="-21"/>
                <w:w w:val="105"/>
              </w:rPr>
              <w:t xml:space="preserve"> </w:t>
            </w:r>
            <w:r w:rsidRPr="00E55D4B">
              <w:rPr>
                <w:w w:val="105"/>
              </w:rPr>
              <w:t>trailer</w:t>
            </w:r>
          </w:p>
          <w:p w14:paraId="4C2B8FDF" w14:textId="77777777" w:rsidR="00FB4C95" w:rsidRPr="00E55D4B" w:rsidRDefault="00FB4C95" w:rsidP="00FB4C95">
            <w:pPr>
              <w:pStyle w:val="TableParagraph"/>
              <w:numPr>
                <w:ilvl w:val="0"/>
                <w:numId w:val="649"/>
              </w:numPr>
              <w:tabs>
                <w:tab w:val="left" w:pos="926"/>
              </w:tabs>
              <w:spacing w:before="39"/>
              <w:rPr>
                <w:rFonts w:eastAsia="Times New Roman" w:cs="Times New Roman"/>
              </w:rPr>
            </w:pPr>
            <w:r w:rsidRPr="00E55D4B">
              <w:t>Level trailer</w:t>
            </w:r>
            <w:r w:rsidRPr="00E55D4B">
              <w:rPr>
                <w:spacing w:val="18"/>
              </w:rPr>
              <w:t xml:space="preserve"> </w:t>
            </w:r>
            <w:r w:rsidRPr="00E55D4B">
              <w:t>deck</w:t>
            </w:r>
          </w:p>
          <w:p w14:paraId="3E3B2F4F" w14:textId="77777777" w:rsidR="00FB4C95" w:rsidRPr="00E55D4B" w:rsidRDefault="00FB4C95" w:rsidP="00FB4C95">
            <w:pPr>
              <w:pStyle w:val="TableParagraph"/>
              <w:numPr>
                <w:ilvl w:val="0"/>
                <w:numId w:val="649"/>
              </w:numPr>
              <w:tabs>
                <w:tab w:val="left" w:pos="926"/>
              </w:tabs>
              <w:spacing w:before="39"/>
              <w:rPr>
                <w:rFonts w:eastAsia="Times New Roman" w:cs="Times New Roman"/>
              </w:rPr>
            </w:pPr>
            <w:r w:rsidRPr="00E55D4B">
              <w:t>Move axels all the way</w:t>
            </w:r>
            <w:r w:rsidRPr="00E55D4B">
              <w:rPr>
                <w:spacing w:val="1"/>
              </w:rPr>
              <w:t xml:space="preserve"> </w:t>
            </w:r>
            <w:r w:rsidRPr="00E55D4B">
              <w:t>back</w:t>
            </w:r>
          </w:p>
          <w:p w14:paraId="7F92C69B" w14:textId="77777777" w:rsidR="00FB4C95" w:rsidRPr="00E55D4B" w:rsidRDefault="00FB4C95" w:rsidP="00FB4C95">
            <w:pPr>
              <w:pStyle w:val="TableParagraph"/>
              <w:numPr>
                <w:ilvl w:val="0"/>
                <w:numId w:val="649"/>
              </w:numPr>
              <w:tabs>
                <w:tab w:val="left" w:pos="911"/>
              </w:tabs>
              <w:spacing w:before="39"/>
              <w:rPr>
                <w:rFonts w:eastAsia="Times New Roman" w:cs="Times New Roman"/>
              </w:rPr>
            </w:pPr>
            <w:r w:rsidRPr="00E55D4B">
              <w:rPr>
                <w:spacing w:val="4"/>
                <w:w w:val="105"/>
              </w:rPr>
              <w:t xml:space="preserve">Secure </w:t>
            </w:r>
            <w:r w:rsidRPr="00E55D4B">
              <w:rPr>
                <w:w w:val="105"/>
              </w:rPr>
              <w:t>load to</w:t>
            </w:r>
            <w:r w:rsidRPr="00E55D4B">
              <w:rPr>
                <w:spacing w:val="13"/>
                <w:w w:val="105"/>
              </w:rPr>
              <w:t xml:space="preserve"> </w:t>
            </w:r>
            <w:r w:rsidRPr="00E55D4B">
              <w:rPr>
                <w:w w:val="105"/>
              </w:rPr>
              <w:t>trailer</w:t>
            </w:r>
          </w:p>
          <w:p w14:paraId="3CDA3181" w14:textId="77777777" w:rsidR="00FB4C95" w:rsidRPr="00E55D4B" w:rsidRDefault="00FB4C95" w:rsidP="00FB4C95">
            <w:pPr>
              <w:pStyle w:val="TableParagraph"/>
              <w:numPr>
                <w:ilvl w:val="0"/>
                <w:numId w:val="649"/>
              </w:numPr>
              <w:tabs>
                <w:tab w:val="left" w:pos="918"/>
              </w:tabs>
              <w:spacing w:before="25"/>
              <w:rPr>
                <w:rFonts w:eastAsia="Times New Roman" w:cs="Times New Roman"/>
              </w:rPr>
            </w:pPr>
            <w:r w:rsidRPr="00E55D4B">
              <w:t>Switch</w:t>
            </w:r>
            <w:r w:rsidRPr="00E55D4B">
              <w:rPr>
                <w:spacing w:val="12"/>
              </w:rPr>
              <w:t xml:space="preserve"> </w:t>
            </w:r>
            <w:r w:rsidRPr="00E55D4B">
              <w:t>the</w:t>
            </w:r>
            <w:r w:rsidRPr="00E55D4B">
              <w:rPr>
                <w:spacing w:val="2"/>
              </w:rPr>
              <w:t xml:space="preserve"> </w:t>
            </w:r>
            <w:r w:rsidRPr="00E55D4B">
              <w:t>trailer</w:t>
            </w:r>
            <w:r w:rsidRPr="00E55D4B">
              <w:rPr>
                <w:spacing w:val="15"/>
              </w:rPr>
              <w:t xml:space="preserve"> </w:t>
            </w:r>
            <w:r w:rsidRPr="00E55D4B">
              <w:t>air</w:t>
            </w:r>
            <w:r w:rsidRPr="00E55D4B">
              <w:rPr>
                <w:spacing w:val="3"/>
              </w:rPr>
              <w:t xml:space="preserve"> </w:t>
            </w:r>
            <w:r w:rsidRPr="00E55D4B">
              <w:t>system</w:t>
            </w:r>
            <w:r w:rsidRPr="00E55D4B">
              <w:rPr>
                <w:spacing w:val="26"/>
              </w:rPr>
              <w:t xml:space="preserve"> </w:t>
            </w:r>
            <w:r w:rsidRPr="00E55D4B">
              <w:t>back</w:t>
            </w:r>
            <w:r w:rsidRPr="00E55D4B">
              <w:rPr>
                <w:spacing w:val="17"/>
              </w:rPr>
              <w:t xml:space="preserve"> </w:t>
            </w:r>
            <w:r w:rsidRPr="00E55D4B">
              <w:t>up</w:t>
            </w:r>
            <w:r w:rsidRPr="00E55D4B">
              <w:rPr>
                <w:spacing w:val="1"/>
              </w:rPr>
              <w:t xml:space="preserve"> </w:t>
            </w:r>
            <w:r w:rsidRPr="00E55D4B">
              <w:t>to</w:t>
            </w:r>
            <w:r w:rsidRPr="00E55D4B">
              <w:rPr>
                <w:spacing w:val="5"/>
              </w:rPr>
              <w:t xml:space="preserve"> </w:t>
            </w:r>
            <w:r w:rsidRPr="00E55D4B">
              <w:t>fill</w:t>
            </w:r>
            <w:r w:rsidRPr="00E55D4B">
              <w:rPr>
                <w:spacing w:val="14"/>
              </w:rPr>
              <w:t xml:space="preserve"> </w:t>
            </w:r>
            <w:r w:rsidRPr="00E55D4B">
              <w:t>with</w:t>
            </w:r>
            <w:r w:rsidRPr="00E55D4B">
              <w:rPr>
                <w:spacing w:val="25"/>
              </w:rPr>
              <w:t xml:space="preserve"> </w:t>
            </w:r>
            <w:r w:rsidRPr="00E55D4B">
              <w:t>ai</w:t>
            </w:r>
            <w:r w:rsidRPr="00E55D4B">
              <w:rPr>
                <w:spacing w:val="-32"/>
              </w:rPr>
              <w:t xml:space="preserve"> </w:t>
            </w:r>
            <w:r w:rsidRPr="00E55D4B">
              <w:t>r</w:t>
            </w:r>
          </w:p>
          <w:p w14:paraId="19A9EBD2" w14:textId="77777777" w:rsidR="00FB4C95" w:rsidRPr="00E55D4B" w:rsidRDefault="00FB4C95" w:rsidP="00FB4C95">
            <w:pPr>
              <w:pStyle w:val="TableParagraph"/>
              <w:numPr>
                <w:ilvl w:val="0"/>
                <w:numId w:val="649"/>
              </w:numPr>
              <w:tabs>
                <w:tab w:val="left" w:pos="911"/>
              </w:tabs>
              <w:spacing w:before="46"/>
              <w:rPr>
                <w:rFonts w:eastAsia="Times New Roman" w:cs="Times New Roman"/>
              </w:rPr>
            </w:pPr>
            <w:r w:rsidRPr="00E55D4B">
              <w:t>Turn of</w:t>
            </w:r>
            <w:r>
              <w:t>f</w:t>
            </w:r>
            <w:r w:rsidRPr="00E55D4B">
              <w:t xml:space="preserve"> the</w:t>
            </w:r>
            <w:r w:rsidRPr="00E55D4B">
              <w:rPr>
                <w:spacing w:val="38"/>
              </w:rPr>
              <w:t xml:space="preserve"> </w:t>
            </w:r>
            <w:r w:rsidRPr="00E55D4B">
              <w:t>PTO</w:t>
            </w:r>
          </w:p>
          <w:p w14:paraId="26C8957B" w14:textId="77777777" w:rsidR="00FB4C95" w:rsidRPr="00E55D4B" w:rsidRDefault="00FB4C95" w:rsidP="00FB4C95">
            <w:pPr>
              <w:pStyle w:val="TableParagraph"/>
              <w:numPr>
                <w:ilvl w:val="0"/>
                <w:numId w:val="649"/>
              </w:numPr>
              <w:tabs>
                <w:tab w:val="left" w:pos="933"/>
              </w:tabs>
              <w:spacing w:before="39"/>
              <w:rPr>
                <w:rFonts w:eastAsia="Times New Roman" w:cs="Times New Roman"/>
              </w:rPr>
            </w:pPr>
            <w:r w:rsidRPr="00E55D4B">
              <w:t>Unhook</w:t>
            </w:r>
            <w:r w:rsidRPr="00E55D4B">
              <w:rPr>
                <w:spacing w:val="4"/>
              </w:rPr>
              <w:t xml:space="preserve"> </w:t>
            </w:r>
            <w:r w:rsidRPr="00E55D4B">
              <w:t>the</w:t>
            </w:r>
            <w:r w:rsidRPr="00E55D4B">
              <w:rPr>
                <w:spacing w:val="-1"/>
              </w:rPr>
              <w:t xml:space="preserve"> </w:t>
            </w:r>
            <w:r w:rsidRPr="00E55D4B">
              <w:t>tra</w:t>
            </w:r>
            <w:r w:rsidRPr="00E55D4B">
              <w:rPr>
                <w:w w:val="85"/>
              </w:rPr>
              <w:t>i</w:t>
            </w:r>
            <w:r w:rsidRPr="00E55D4B">
              <w:t>ler</w:t>
            </w:r>
            <w:r w:rsidRPr="00E55D4B">
              <w:rPr>
                <w:spacing w:val="3"/>
              </w:rPr>
              <w:t xml:space="preserve"> </w:t>
            </w:r>
            <w:r w:rsidRPr="00E55D4B">
              <w:t>hydraulic</w:t>
            </w:r>
            <w:r w:rsidRPr="00E55D4B">
              <w:rPr>
                <w:spacing w:val="10"/>
              </w:rPr>
              <w:t xml:space="preserve"> </w:t>
            </w:r>
            <w:r w:rsidRPr="00E55D4B">
              <w:t>lines</w:t>
            </w:r>
          </w:p>
          <w:p w14:paraId="781B6061" w14:textId="77777777" w:rsidR="00FB4C95" w:rsidRPr="00E55D4B" w:rsidRDefault="00FB4C95" w:rsidP="003A1D78">
            <w:pPr>
              <w:pStyle w:val="TableParagraph"/>
              <w:spacing w:before="11"/>
              <w:rPr>
                <w:rFonts w:eastAsia="Arial" w:cs="Arial"/>
                <w:b/>
                <w:bCs/>
              </w:rPr>
            </w:pPr>
          </w:p>
          <w:p w14:paraId="4D4D5B21" w14:textId="77777777" w:rsidR="00FB4C95" w:rsidRPr="00E55D4B" w:rsidRDefault="00FB4C95" w:rsidP="003A1D78">
            <w:pPr>
              <w:pStyle w:val="TableParagraph"/>
              <w:ind w:left="169"/>
            </w:pPr>
            <w:r w:rsidRPr="00E55D4B">
              <w:rPr>
                <w:w w:val="95"/>
              </w:rPr>
              <w:t>Unload:</w:t>
            </w:r>
          </w:p>
          <w:p w14:paraId="2BADDE6D" w14:textId="77777777" w:rsidR="00FB4C95" w:rsidRPr="00E55D4B" w:rsidRDefault="00FB4C95" w:rsidP="003A1D78">
            <w:pPr>
              <w:pStyle w:val="TableParagraph"/>
              <w:ind w:left="169"/>
              <w:rPr>
                <w:rFonts w:cs="Arial"/>
                <w:bCs/>
              </w:rPr>
            </w:pPr>
            <w:r w:rsidRPr="00E55D4B">
              <w:t xml:space="preserve">     Repeat the load process in reverse.</w:t>
            </w:r>
          </w:p>
        </w:tc>
      </w:tr>
      <w:tr w:rsidR="00FB4C95" w:rsidRPr="00E55D4B" w14:paraId="74F162FE" w14:textId="77777777" w:rsidTr="003A1D78">
        <w:tc>
          <w:tcPr>
            <w:tcW w:w="9350" w:type="dxa"/>
            <w:gridSpan w:val="4"/>
          </w:tcPr>
          <w:p w14:paraId="1143BC15" w14:textId="77777777" w:rsidR="00FB4C95" w:rsidRPr="00E55D4B" w:rsidRDefault="00FB4C95" w:rsidP="003A1D78">
            <w:pPr>
              <w:jc w:val="center"/>
              <w:rPr>
                <w:rFonts w:cs="Arial"/>
                <w:b/>
                <w:bCs/>
                <w:i/>
              </w:rPr>
            </w:pPr>
          </w:p>
          <w:p w14:paraId="6E932B79" w14:textId="77777777" w:rsidR="00FB4C95" w:rsidRPr="00E55D4B" w:rsidRDefault="00FB4C95" w:rsidP="003A1D78">
            <w:pPr>
              <w:jc w:val="center"/>
              <w:rPr>
                <w:rFonts w:cs="Arial"/>
                <w:b/>
                <w:bCs/>
                <w:i/>
              </w:rPr>
            </w:pPr>
            <w:r w:rsidRPr="00E55D4B">
              <w:rPr>
                <w:rFonts w:cs="Arial"/>
                <w:b/>
                <w:bCs/>
                <w:i/>
              </w:rPr>
              <w:t>If an emergency situation occurs while conducting this task, or there is an equipment malfunction, engage the emergency stop and follow the lock out procedure</w:t>
            </w:r>
          </w:p>
          <w:p w14:paraId="1EF7A37D" w14:textId="77777777" w:rsidR="00FB4C95" w:rsidRPr="00E55D4B" w:rsidRDefault="00FB4C95" w:rsidP="003A1D78">
            <w:pPr>
              <w:jc w:val="center"/>
              <w:rPr>
                <w:rFonts w:cs="Arial"/>
                <w:b/>
                <w:bCs/>
              </w:rPr>
            </w:pPr>
          </w:p>
          <w:p w14:paraId="1D47C6DB" w14:textId="77777777" w:rsidR="00FB4C95" w:rsidRPr="00E55D4B" w:rsidRDefault="00FB4C95" w:rsidP="003A1D78">
            <w:pPr>
              <w:jc w:val="center"/>
              <w:rPr>
                <w:rFonts w:cs="Arial"/>
                <w:b/>
                <w:bCs/>
              </w:rPr>
            </w:pPr>
            <w:r w:rsidRPr="00E55D4B">
              <w:rPr>
                <w:rFonts w:cs="Arial"/>
                <w:b/>
                <w:bCs/>
              </w:rPr>
              <w:t>REPORT ANY HAZARDOUS SITUATIONS TO YOUR SUPERVISOR</w:t>
            </w:r>
          </w:p>
          <w:p w14:paraId="65A48E3B" w14:textId="77777777" w:rsidR="00FB4C95" w:rsidRPr="00E55D4B" w:rsidRDefault="00FB4C95" w:rsidP="003A1D78">
            <w:pPr>
              <w:jc w:val="center"/>
              <w:rPr>
                <w:rFonts w:cs="Arial"/>
                <w:b/>
                <w:bCs/>
                <w:i/>
              </w:rPr>
            </w:pPr>
          </w:p>
        </w:tc>
      </w:tr>
      <w:tr w:rsidR="00FB4C95" w:rsidRPr="00E55D4B" w14:paraId="43026511" w14:textId="77777777" w:rsidTr="003A1D78">
        <w:tc>
          <w:tcPr>
            <w:tcW w:w="4686" w:type="dxa"/>
            <w:gridSpan w:val="2"/>
            <w:vMerge w:val="restart"/>
          </w:tcPr>
          <w:p w14:paraId="6B6FAA40" w14:textId="77777777" w:rsidR="00FB4C95" w:rsidRPr="00E55D4B" w:rsidRDefault="00FB4C95" w:rsidP="003A1D78">
            <w:pPr>
              <w:jc w:val="center"/>
              <w:rPr>
                <w:rFonts w:cs="Arial"/>
                <w:b/>
                <w:bCs/>
              </w:rPr>
            </w:pPr>
            <w:r w:rsidRPr="00E55D4B">
              <w:rPr>
                <w:rFonts w:cs="Arial"/>
                <w:b/>
                <w:bCs/>
              </w:rPr>
              <w:t>Guidance Documents/Standards:</w:t>
            </w:r>
          </w:p>
          <w:p w14:paraId="35E33C62" w14:textId="77777777" w:rsidR="00FB4C95" w:rsidRPr="00E55D4B" w:rsidRDefault="00FB4C95" w:rsidP="003A1D78">
            <w:pPr>
              <w:jc w:val="center"/>
              <w:rPr>
                <w:rFonts w:cs="Arial"/>
                <w:b/>
                <w:bCs/>
                <w:i/>
              </w:rPr>
            </w:pPr>
          </w:p>
          <w:p w14:paraId="69903B10" w14:textId="77777777" w:rsidR="00FB4C95" w:rsidRPr="00E55D4B" w:rsidRDefault="00FB4C95" w:rsidP="003A1D78">
            <w:pPr>
              <w:jc w:val="center"/>
              <w:rPr>
                <w:rFonts w:cs="Arial"/>
                <w:bCs/>
              </w:rPr>
            </w:pPr>
            <w:r w:rsidRPr="00E55D4B">
              <w:rPr>
                <w:rFonts w:cs="Arial"/>
                <w:bCs/>
              </w:rPr>
              <w:t>MB Workplace Safety &amp; Health Act &amp; Regulations:</w:t>
            </w:r>
          </w:p>
          <w:p w14:paraId="5D36CF3E" w14:textId="77777777" w:rsidR="00FB4C95" w:rsidRPr="00E55D4B" w:rsidRDefault="00FB4C95" w:rsidP="003A1D78">
            <w:pPr>
              <w:jc w:val="center"/>
              <w:rPr>
                <w:rFonts w:cs="Arial"/>
                <w:b/>
                <w:bCs/>
                <w:i/>
              </w:rPr>
            </w:pPr>
            <w:r w:rsidRPr="00E55D4B">
              <w:rPr>
                <w:rFonts w:cs="Arial"/>
                <w:b/>
                <w:bCs/>
                <w:i/>
              </w:rPr>
              <w:t xml:space="preserve"> </w:t>
            </w:r>
          </w:p>
          <w:p w14:paraId="1AB97616" w14:textId="77777777" w:rsidR="00FB4C95" w:rsidRPr="00E55D4B" w:rsidRDefault="00FB4C95" w:rsidP="003A1D78">
            <w:pPr>
              <w:tabs>
                <w:tab w:val="left" w:pos="3240"/>
              </w:tabs>
              <w:rPr>
                <w:rFonts w:cs="Arial"/>
                <w:b/>
                <w:bCs/>
                <w:i/>
              </w:rPr>
            </w:pPr>
          </w:p>
        </w:tc>
        <w:tc>
          <w:tcPr>
            <w:tcW w:w="4664" w:type="dxa"/>
            <w:gridSpan w:val="2"/>
          </w:tcPr>
          <w:p w14:paraId="57F3E76F" w14:textId="77777777" w:rsidR="00FB4C95" w:rsidRPr="00E55D4B" w:rsidRDefault="00FB4C95" w:rsidP="003A1D78">
            <w:pPr>
              <w:jc w:val="center"/>
              <w:rPr>
                <w:rFonts w:cs="Arial"/>
                <w:bCs/>
              </w:rPr>
            </w:pPr>
            <w:r w:rsidRPr="00E55D4B">
              <w:rPr>
                <w:rFonts w:cs="Arial"/>
                <w:bCs/>
              </w:rPr>
              <w:t>This Safe Work Procedure will be reviewed any time the task, equipment or materials change and at a minimum of every three years</w:t>
            </w:r>
          </w:p>
        </w:tc>
      </w:tr>
      <w:tr w:rsidR="00FB4C95" w:rsidRPr="00E55D4B" w14:paraId="07B4FD83" w14:textId="77777777" w:rsidTr="003A1D78">
        <w:tc>
          <w:tcPr>
            <w:tcW w:w="4686" w:type="dxa"/>
            <w:gridSpan w:val="2"/>
            <w:vMerge/>
          </w:tcPr>
          <w:p w14:paraId="4DEC0B8D" w14:textId="77777777" w:rsidR="00FB4C95" w:rsidRPr="00E55D4B" w:rsidRDefault="00FB4C95" w:rsidP="003A1D78">
            <w:pPr>
              <w:jc w:val="center"/>
              <w:rPr>
                <w:rFonts w:cs="Arial"/>
                <w:b/>
                <w:bCs/>
              </w:rPr>
            </w:pPr>
          </w:p>
        </w:tc>
        <w:tc>
          <w:tcPr>
            <w:tcW w:w="4664" w:type="dxa"/>
            <w:gridSpan w:val="2"/>
          </w:tcPr>
          <w:p w14:paraId="7383F9E9" w14:textId="77777777" w:rsidR="00FB4C95" w:rsidRPr="00E55D4B" w:rsidRDefault="00FB4C95" w:rsidP="003A1D78">
            <w:pPr>
              <w:rPr>
                <w:rFonts w:cs="Arial"/>
                <w:bCs/>
              </w:rPr>
            </w:pPr>
            <w:r w:rsidRPr="00E55D4B">
              <w:rPr>
                <w:rFonts w:cs="Arial"/>
                <w:bCs/>
              </w:rPr>
              <w:t>Reviewed By WSH Committee:</w:t>
            </w:r>
          </w:p>
          <w:p w14:paraId="291749BF" w14:textId="77777777" w:rsidR="00FB4C95" w:rsidRPr="00E55D4B" w:rsidRDefault="00FB4C95" w:rsidP="003A1D78">
            <w:pPr>
              <w:rPr>
                <w:rFonts w:cs="Arial"/>
                <w:bCs/>
              </w:rPr>
            </w:pPr>
          </w:p>
          <w:p w14:paraId="7D74DFA7" w14:textId="77777777" w:rsidR="00FB4C95" w:rsidRPr="00E55D4B" w:rsidRDefault="00FB4C95" w:rsidP="003A1D78">
            <w:pPr>
              <w:rPr>
                <w:rFonts w:cs="Arial"/>
                <w:bCs/>
              </w:rPr>
            </w:pPr>
            <w:r w:rsidRPr="00E55D4B">
              <w:rPr>
                <w:rFonts w:cs="Arial"/>
                <w:bCs/>
              </w:rPr>
              <w:t>Date:</w:t>
            </w:r>
          </w:p>
        </w:tc>
      </w:tr>
    </w:tbl>
    <w:p w14:paraId="598499D7" w14:textId="456E372C" w:rsidR="007836AB" w:rsidRDefault="007836AB">
      <w:pPr>
        <w:rPr>
          <w:sz w:val="20"/>
          <w:szCs w:val="20"/>
        </w:rPr>
      </w:pPr>
    </w:p>
    <w:p w14:paraId="65D1860F" w14:textId="77777777" w:rsidR="00FB4C95" w:rsidRDefault="00FB4C95" w:rsidP="001C37BE">
      <w:pPr>
        <w:pStyle w:val="Heading2"/>
        <w:spacing w:before="0" w:line="240" w:lineRule="auto"/>
        <w:jc w:val="center"/>
        <w:rPr>
          <w:rStyle w:val="Strong"/>
          <w:rFonts w:asciiTheme="minorHAnsi" w:hAnsiTheme="minorHAnsi" w:cstheme="minorHAnsi"/>
          <w:color w:val="auto"/>
          <w:sz w:val="22"/>
          <w:szCs w:val="22"/>
        </w:rPr>
      </w:pPr>
    </w:p>
    <w:p w14:paraId="35929672" w14:textId="0780733C" w:rsidR="007836AB" w:rsidRPr="002F0AE6" w:rsidRDefault="007836AB" w:rsidP="001C37BE">
      <w:pPr>
        <w:pStyle w:val="Heading2"/>
        <w:spacing w:before="0" w:line="240" w:lineRule="auto"/>
        <w:jc w:val="center"/>
        <w:rPr>
          <w:rStyle w:val="Strong"/>
          <w:rFonts w:asciiTheme="minorHAnsi" w:hAnsiTheme="minorHAnsi" w:cstheme="minorHAnsi"/>
          <w:color w:val="auto"/>
          <w:sz w:val="22"/>
          <w:szCs w:val="22"/>
        </w:rPr>
      </w:pPr>
      <w:r w:rsidRPr="002F0AE6">
        <w:rPr>
          <w:rStyle w:val="Strong"/>
          <w:rFonts w:asciiTheme="minorHAnsi" w:hAnsiTheme="minorHAnsi" w:cstheme="minorHAnsi"/>
          <w:color w:val="auto"/>
          <w:sz w:val="22"/>
          <w:szCs w:val="22"/>
        </w:rPr>
        <w:t>Tilt Trailer Loading/Unloading</w:t>
      </w:r>
    </w:p>
    <w:tbl>
      <w:tblPr>
        <w:tblStyle w:val="TableGrid"/>
        <w:tblW w:w="9634" w:type="dxa"/>
        <w:tblLook w:val="04A0" w:firstRow="1" w:lastRow="0" w:firstColumn="1" w:lastColumn="0" w:noHBand="0" w:noVBand="1"/>
      </w:tblPr>
      <w:tblGrid>
        <w:gridCol w:w="1866"/>
        <w:gridCol w:w="964"/>
        <w:gridCol w:w="903"/>
        <w:gridCol w:w="1507"/>
        <w:gridCol w:w="368"/>
        <w:gridCol w:w="608"/>
        <w:gridCol w:w="1097"/>
        <w:gridCol w:w="2321"/>
      </w:tblGrid>
      <w:tr w:rsidR="007836AB" w:rsidRPr="002F0AE6" w14:paraId="68957F1B" w14:textId="77777777" w:rsidTr="002F0AE6">
        <w:tc>
          <w:tcPr>
            <w:tcW w:w="1866" w:type="dxa"/>
          </w:tcPr>
          <w:p w14:paraId="53A267B5" w14:textId="77777777" w:rsidR="007836AB" w:rsidRPr="002F0AE6" w:rsidRDefault="007836AB" w:rsidP="007836AB">
            <w:pPr>
              <w:rPr>
                <w:b/>
              </w:rPr>
            </w:pPr>
            <w:r w:rsidRPr="002F0AE6">
              <w:rPr>
                <w:b/>
              </w:rPr>
              <w:t>Facility:</w:t>
            </w:r>
          </w:p>
        </w:tc>
        <w:tc>
          <w:tcPr>
            <w:tcW w:w="1867" w:type="dxa"/>
            <w:gridSpan w:val="2"/>
          </w:tcPr>
          <w:p w14:paraId="187171DC" w14:textId="77777777" w:rsidR="007836AB" w:rsidRPr="002F0AE6" w:rsidRDefault="007836AB" w:rsidP="007836AB">
            <w:r w:rsidRPr="002F0AE6">
              <w:rPr>
                <w:b/>
              </w:rPr>
              <w:t>Written By:</w:t>
            </w:r>
          </w:p>
        </w:tc>
        <w:tc>
          <w:tcPr>
            <w:tcW w:w="1875" w:type="dxa"/>
            <w:gridSpan w:val="2"/>
          </w:tcPr>
          <w:p w14:paraId="5329B600" w14:textId="77777777" w:rsidR="007836AB" w:rsidRPr="002F0AE6" w:rsidRDefault="007836AB" w:rsidP="007836AB">
            <w:r w:rsidRPr="002F0AE6">
              <w:rPr>
                <w:b/>
              </w:rPr>
              <w:t>Approved By:</w:t>
            </w:r>
          </w:p>
        </w:tc>
        <w:tc>
          <w:tcPr>
            <w:tcW w:w="1705" w:type="dxa"/>
            <w:gridSpan w:val="2"/>
          </w:tcPr>
          <w:p w14:paraId="0237F6DE" w14:textId="77777777" w:rsidR="007836AB" w:rsidRPr="002F0AE6" w:rsidRDefault="007836AB" w:rsidP="007836AB">
            <w:r w:rsidRPr="002F0AE6">
              <w:rPr>
                <w:b/>
              </w:rPr>
              <w:t>Date Created:</w:t>
            </w:r>
          </w:p>
        </w:tc>
        <w:tc>
          <w:tcPr>
            <w:tcW w:w="2321" w:type="dxa"/>
          </w:tcPr>
          <w:p w14:paraId="38066676" w14:textId="057BDA79" w:rsidR="007836AB" w:rsidRPr="002F0AE6" w:rsidRDefault="007836AB" w:rsidP="007836AB">
            <w:r w:rsidRPr="002F0AE6">
              <w:rPr>
                <w:b/>
              </w:rPr>
              <w:t>Date of Last Revision</w:t>
            </w:r>
            <w:r w:rsidR="001C37BE" w:rsidRPr="002F0AE6">
              <w:rPr>
                <w:b/>
              </w:rPr>
              <w:t>:</w:t>
            </w:r>
          </w:p>
        </w:tc>
      </w:tr>
      <w:tr w:rsidR="007836AB" w:rsidRPr="002F0AE6" w14:paraId="55049B8B" w14:textId="77777777" w:rsidTr="002F0AE6">
        <w:tc>
          <w:tcPr>
            <w:tcW w:w="1866" w:type="dxa"/>
          </w:tcPr>
          <w:p w14:paraId="4A3A0F2B" w14:textId="77777777" w:rsidR="007836AB" w:rsidRPr="002F0AE6" w:rsidRDefault="007836AB" w:rsidP="007836AB"/>
        </w:tc>
        <w:tc>
          <w:tcPr>
            <w:tcW w:w="1867" w:type="dxa"/>
            <w:gridSpan w:val="2"/>
          </w:tcPr>
          <w:p w14:paraId="3064AEBA" w14:textId="77777777" w:rsidR="007836AB" w:rsidRPr="002F0AE6" w:rsidRDefault="007836AB" w:rsidP="007836AB"/>
        </w:tc>
        <w:tc>
          <w:tcPr>
            <w:tcW w:w="1875" w:type="dxa"/>
            <w:gridSpan w:val="2"/>
          </w:tcPr>
          <w:p w14:paraId="218FE1B3" w14:textId="77777777" w:rsidR="007836AB" w:rsidRPr="002F0AE6" w:rsidRDefault="007836AB" w:rsidP="007836AB"/>
        </w:tc>
        <w:tc>
          <w:tcPr>
            <w:tcW w:w="1705" w:type="dxa"/>
            <w:gridSpan w:val="2"/>
          </w:tcPr>
          <w:p w14:paraId="27D2587C" w14:textId="77777777" w:rsidR="007836AB" w:rsidRPr="002F0AE6" w:rsidRDefault="007836AB" w:rsidP="007836AB"/>
        </w:tc>
        <w:tc>
          <w:tcPr>
            <w:tcW w:w="2321" w:type="dxa"/>
          </w:tcPr>
          <w:p w14:paraId="4B995953" w14:textId="77777777" w:rsidR="007836AB" w:rsidRPr="002F0AE6" w:rsidRDefault="007836AB" w:rsidP="007836AB"/>
        </w:tc>
      </w:tr>
      <w:tr w:rsidR="007836AB" w:rsidRPr="002F0AE6" w14:paraId="03A9A889" w14:textId="77777777" w:rsidTr="002F0AE6">
        <w:tc>
          <w:tcPr>
            <w:tcW w:w="2830" w:type="dxa"/>
            <w:gridSpan w:val="2"/>
          </w:tcPr>
          <w:p w14:paraId="44B1E155" w14:textId="7B790A6D" w:rsidR="007836AB" w:rsidRPr="002F0AE6" w:rsidRDefault="007836AB" w:rsidP="007836AB">
            <w:pPr>
              <w:rPr>
                <w:rFonts w:cs="Arial"/>
                <w:b/>
                <w:bCs/>
                <w:iCs/>
              </w:rPr>
            </w:pPr>
            <w:r w:rsidRPr="002F0AE6">
              <w:rPr>
                <w:rFonts w:cs="Arial"/>
                <w:b/>
                <w:bCs/>
                <w:iCs/>
              </w:rPr>
              <w:t>Hazards Present:</w:t>
            </w:r>
          </w:p>
        </w:tc>
        <w:tc>
          <w:tcPr>
            <w:tcW w:w="3386" w:type="dxa"/>
            <w:gridSpan w:val="4"/>
          </w:tcPr>
          <w:p w14:paraId="771E5D3B" w14:textId="1CF4DC85" w:rsidR="007836AB" w:rsidRPr="002F0AE6" w:rsidRDefault="000977ED" w:rsidP="007836AB">
            <w:pPr>
              <w:rPr>
                <w:rFonts w:cs="Arial"/>
                <w:b/>
                <w:bCs/>
                <w:iCs/>
              </w:rPr>
            </w:pPr>
            <w:r w:rsidRPr="002F0AE6">
              <w:rPr>
                <w:rFonts w:cs="Arial"/>
                <w:b/>
                <w:bCs/>
                <w:iCs/>
              </w:rPr>
              <w:t>PPE or Devices Required:</w:t>
            </w:r>
          </w:p>
        </w:tc>
        <w:tc>
          <w:tcPr>
            <w:tcW w:w="3418" w:type="dxa"/>
            <w:gridSpan w:val="2"/>
          </w:tcPr>
          <w:p w14:paraId="62EB9B17" w14:textId="77777777" w:rsidR="007836AB" w:rsidRPr="002F0AE6" w:rsidRDefault="007836AB" w:rsidP="007836AB">
            <w:pPr>
              <w:rPr>
                <w:rFonts w:cs="Arial"/>
                <w:b/>
                <w:bCs/>
                <w:iCs/>
              </w:rPr>
            </w:pPr>
            <w:r w:rsidRPr="002F0AE6">
              <w:rPr>
                <w:rFonts w:cs="Arial"/>
                <w:b/>
                <w:bCs/>
                <w:iCs/>
              </w:rPr>
              <w:t>Additional Training Required:</w:t>
            </w:r>
          </w:p>
        </w:tc>
      </w:tr>
      <w:tr w:rsidR="007836AB" w:rsidRPr="002F0AE6" w14:paraId="2652E034" w14:textId="77777777" w:rsidTr="002F0AE6">
        <w:tc>
          <w:tcPr>
            <w:tcW w:w="2830" w:type="dxa"/>
            <w:gridSpan w:val="2"/>
          </w:tcPr>
          <w:p w14:paraId="1EB347D1" w14:textId="1429E1CE" w:rsidR="007836AB" w:rsidRPr="002F0AE6" w:rsidRDefault="001C37BE" w:rsidP="007836AB">
            <w:pPr>
              <w:rPr>
                <w:rFonts w:cs="Arial"/>
                <w:color w:val="000000" w:themeColor="text1"/>
              </w:rPr>
            </w:pPr>
            <w:r w:rsidRPr="002F0AE6">
              <w:rPr>
                <w:rFonts w:cs="Arial"/>
                <w:color w:val="000000" w:themeColor="text1"/>
              </w:rPr>
              <w:t>slip/trip hazards</w:t>
            </w:r>
          </w:p>
        </w:tc>
        <w:tc>
          <w:tcPr>
            <w:tcW w:w="3386" w:type="dxa"/>
            <w:gridSpan w:val="4"/>
          </w:tcPr>
          <w:p w14:paraId="5ED6F1AB" w14:textId="4718C45C" w:rsidR="007836AB" w:rsidRPr="002F0AE6" w:rsidRDefault="001C37BE" w:rsidP="007836AB">
            <w:pPr>
              <w:rPr>
                <w:color w:val="000000" w:themeColor="text1"/>
              </w:rPr>
            </w:pPr>
            <w:r w:rsidRPr="002F0AE6">
              <w:rPr>
                <w:color w:val="000000" w:themeColor="text1"/>
              </w:rPr>
              <w:t>steel toe boots</w:t>
            </w:r>
          </w:p>
        </w:tc>
        <w:tc>
          <w:tcPr>
            <w:tcW w:w="3418" w:type="dxa"/>
            <w:gridSpan w:val="2"/>
          </w:tcPr>
          <w:p w14:paraId="770217AB" w14:textId="420D1521" w:rsidR="007836AB" w:rsidRPr="002F0AE6" w:rsidRDefault="001C37BE" w:rsidP="007836AB">
            <w:pPr>
              <w:rPr>
                <w:rFonts w:cs="Arial"/>
                <w:color w:val="000000" w:themeColor="text1"/>
              </w:rPr>
            </w:pPr>
            <w:r w:rsidRPr="002F0AE6">
              <w:rPr>
                <w:rFonts w:cs="Arial"/>
                <w:color w:val="000000" w:themeColor="text1"/>
              </w:rPr>
              <w:t>operator training/certification</w:t>
            </w:r>
          </w:p>
        </w:tc>
      </w:tr>
      <w:tr w:rsidR="007836AB" w:rsidRPr="002F0AE6" w14:paraId="4CEDA716" w14:textId="77777777" w:rsidTr="002F0AE6">
        <w:tc>
          <w:tcPr>
            <w:tcW w:w="2830" w:type="dxa"/>
            <w:gridSpan w:val="2"/>
          </w:tcPr>
          <w:p w14:paraId="546FDFB7" w14:textId="43A5DD09" w:rsidR="007836AB" w:rsidRPr="002F0AE6" w:rsidRDefault="001C37BE" w:rsidP="007836AB">
            <w:pPr>
              <w:rPr>
                <w:rFonts w:cs="Arial"/>
                <w:color w:val="000000" w:themeColor="text1"/>
              </w:rPr>
            </w:pPr>
            <w:r w:rsidRPr="002F0AE6">
              <w:rPr>
                <w:rFonts w:cs="Arial"/>
                <w:color w:val="000000" w:themeColor="text1"/>
              </w:rPr>
              <w:t>fall injury</w:t>
            </w:r>
          </w:p>
        </w:tc>
        <w:tc>
          <w:tcPr>
            <w:tcW w:w="3386" w:type="dxa"/>
            <w:gridSpan w:val="4"/>
          </w:tcPr>
          <w:p w14:paraId="62E64B7E" w14:textId="7CC7EB84" w:rsidR="007836AB" w:rsidRPr="002F0AE6" w:rsidRDefault="001C37BE" w:rsidP="007836AB">
            <w:pPr>
              <w:rPr>
                <w:color w:val="000000" w:themeColor="text1"/>
              </w:rPr>
            </w:pPr>
            <w:r w:rsidRPr="002F0AE6">
              <w:rPr>
                <w:color w:val="000000" w:themeColor="text1"/>
              </w:rPr>
              <w:t>eye protection</w:t>
            </w:r>
          </w:p>
        </w:tc>
        <w:tc>
          <w:tcPr>
            <w:tcW w:w="3418" w:type="dxa"/>
            <w:gridSpan w:val="2"/>
          </w:tcPr>
          <w:p w14:paraId="37EAFCB6" w14:textId="77777777" w:rsidR="007836AB" w:rsidRPr="002F0AE6" w:rsidRDefault="007836AB" w:rsidP="007836AB">
            <w:pPr>
              <w:rPr>
                <w:color w:val="000000" w:themeColor="text1"/>
              </w:rPr>
            </w:pPr>
          </w:p>
        </w:tc>
      </w:tr>
      <w:tr w:rsidR="007836AB" w:rsidRPr="002F0AE6" w14:paraId="50D695BB" w14:textId="77777777" w:rsidTr="002F0AE6">
        <w:tc>
          <w:tcPr>
            <w:tcW w:w="2830" w:type="dxa"/>
            <w:gridSpan w:val="2"/>
          </w:tcPr>
          <w:p w14:paraId="542FD015" w14:textId="489EE6D7" w:rsidR="007836AB" w:rsidRPr="002F0AE6" w:rsidRDefault="001C37BE" w:rsidP="007836AB">
            <w:pPr>
              <w:rPr>
                <w:rFonts w:cs="Arial"/>
                <w:color w:val="000000" w:themeColor="text1"/>
              </w:rPr>
            </w:pPr>
            <w:r w:rsidRPr="002F0AE6">
              <w:rPr>
                <w:rFonts w:cs="Arial"/>
                <w:color w:val="000000" w:themeColor="text1"/>
              </w:rPr>
              <w:t>vehicle/machine damage</w:t>
            </w:r>
          </w:p>
        </w:tc>
        <w:tc>
          <w:tcPr>
            <w:tcW w:w="3386" w:type="dxa"/>
            <w:gridSpan w:val="4"/>
          </w:tcPr>
          <w:p w14:paraId="494E8E58" w14:textId="48DA5219" w:rsidR="007836AB" w:rsidRPr="002F0AE6" w:rsidRDefault="001C37BE" w:rsidP="007836AB">
            <w:pPr>
              <w:rPr>
                <w:rFonts w:cs="Arial"/>
                <w:color w:val="000000" w:themeColor="text1"/>
              </w:rPr>
            </w:pPr>
            <w:r w:rsidRPr="002F0AE6">
              <w:rPr>
                <w:rFonts w:cs="Arial"/>
                <w:color w:val="000000" w:themeColor="text1"/>
              </w:rPr>
              <w:t>high visibility vest</w:t>
            </w:r>
          </w:p>
        </w:tc>
        <w:tc>
          <w:tcPr>
            <w:tcW w:w="3418" w:type="dxa"/>
            <w:gridSpan w:val="2"/>
          </w:tcPr>
          <w:p w14:paraId="65B7A234" w14:textId="77777777" w:rsidR="007836AB" w:rsidRPr="002F0AE6" w:rsidRDefault="007836AB" w:rsidP="007836AB">
            <w:pPr>
              <w:rPr>
                <w:color w:val="000000" w:themeColor="text1"/>
              </w:rPr>
            </w:pPr>
          </w:p>
        </w:tc>
      </w:tr>
      <w:tr w:rsidR="007836AB" w:rsidRPr="002F0AE6" w14:paraId="1C3148A6" w14:textId="77777777" w:rsidTr="002F0AE6">
        <w:tc>
          <w:tcPr>
            <w:tcW w:w="2830" w:type="dxa"/>
            <w:gridSpan w:val="2"/>
          </w:tcPr>
          <w:p w14:paraId="533B15E7" w14:textId="7EC060C3" w:rsidR="007836AB" w:rsidRPr="002F0AE6" w:rsidRDefault="001C37BE" w:rsidP="007836AB">
            <w:pPr>
              <w:rPr>
                <w:rFonts w:cs="Arial"/>
                <w:color w:val="000000" w:themeColor="text1"/>
              </w:rPr>
            </w:pPr>
            <w:r w:rsidRPr="002F0AE6">
              <w:rPr>
                <w:rFonts w:cs="Arial"/>
                <w:color w:val="000000" w:themeColor="text1"/>
              </w:rPr>
              <w:t>pinch points</w:t>
            </w:r>
          </w:p>
        </w:tc>
        <w:tc>
          <w:tcPr>
            <w:tcW w:w="3386" w:type="dxa"/>
            <w:gridSpan w:val="4"/>
          </w:tcPr>
          <w:p w14:paraId="1CC41922" w14:textId="67CF834C" w:rsidR="007836AB" w:rsidRPr="002F0AE6" w:rsidRDefault="001C37BE" w:rsidP="007836AB">
            <w:pPr>
              <w:rPr>
                <w:color w:val="000000" w:themeColor="text1"/>
              </w:rPr>
            </w:pPr>
            <w:r w:rsidRPr="002F0AE6">
              <w:rPr>
                <w:color w:val="000000" w:themeColor="text1"/>
              </w:rPr>
              <w:t>hand protection</w:t>
            </w:r>
          </w:p>
        </w:tc>
        <w:tc>
          <w:tcPr>
            <w:tcW w:w="3418" w:type="dxa"/>
            <w:gridSpan w:val="2"/>
          </w:tcPr>
          <w:p w14:paraId="2A04FB81" w14:textId="77777777" w:rsidR="007836AB" w:rsidRPr="002F0AE6" w:rsidRDefault="007836AB" w:rsidP="007836AB">
            <w:pPr>
              <w:rPr>
                <w:rFonts w:cstheme="minorHAnsi"/>
                <w:color w:val="000000" w:themeColor="text1"/>
              </w:rPr>
            </w:pPr>
          </w:p>
        </w:tc>
      </w:tr>
      <w:tr w:rsidR="007836AB" w:rsidRPr="002F0AE6" w14:paraId="09C90615" w14:textId="77777777" w:rsidTr="002F0AE6">
        <w:tc>
          <w:tcPr>
            <w:tcW w:w="9634" w:type="dxa"/>
            <w:gridSpan w:val="8"/>
          </w:tcPr>
          <w:p w14:paraId="01969B1B" w14:textId="172C5B29" w:rsidR="007836AB" w:rsidRPr="002F0AE6" w:rsidRDefault="007836AB" w:rsidP="007836AB">
            <w:pPr>
              <w:pStyle w:val="ListParagraph"/>
              <w:jc w:val="center"/>
              <w:rPr>
                <w:rFonts w:cs="Arial"/>
                <w:b/>
                <w:bCs/>
              </w:rPr>
            </w:pPr>
            <w:r w:rsidRPr="002F0AE6">
              <w:rPr>
                <w:rFonts w:cs="Arial"/>
                <w:b/>
                <w:bCs/>
              </w:rPr>
              <w:t xml:space="preserve">Safe </w:t>
            </w:r>
            <w:r w:rsidR="00F0763B" w:rsidRPr="002F0AE6">
              <w:rPr>
                <w:rFonts w:cs="Arial"/>
                <w:b/>
                <w:bCs/>
              </w:rPr>
              <w:t>Work</w:t>
            </w:r>
            <w:r w:rsidRPr="002F0AE6">
              <w:rPr>
                <w:rFonts w:cs="Arial"/>
                <w:b/>
                <w:bCs/>
              </w:rPr>
              <w:t xml:space="preserve"> Procedure:</w:t>
            </w:r>
          </w:p>
        </w:tc>
      </w:tr>
      <w:tr w:rsidR="007836AB" w:rsidRPr="002F0AE6" w14:paraId="1492186A" w14:textId="77777777" w:rsidTr="002F0AE6">
        <w:tc>
          <w:tcPr>
            <w:tcW w:w="9634" w:type="dxa"/>
            <w:gridSpan w:val="8"/>
          </w:tcPr>
          <w:p w14:paraId="7FFB165A" w14:textId="25E33A04" w:rsidR="007836AB" w:rsidRPr="002F0AE6" w:rsidRDefault="007836AB" w:rsidP="008F645E">
            <w:pPr>
              <w:pStyle w:val="ListParagraph"/>
              <w:numPr>
                <w:ilvl w:val="0"/>
                <w:numId w:val="125"/>
              </w:numPr>
              <w:rPr>
                <w:rFonts w:cs="Arial"/>
                <w:bCs/>
              </w:rPr>
            </w:pPr>
            <w:r w:rsidRPr="002F0AE6">
              <w:rPr>
                <w:rFonts w:cs="Arial"/>
                <w:bCs/>
              </w:rPr>
              <w:t>Reverse this procedure for loading</w:t>
            </w:r>
            <w:r w:rsidR="001C37BE" w:rsidRPr="002F0AE6">
              <w:rPr>
                <w:rFonts w:cs="Arial"/>
                <w:bCs/>
              </w:rPr>
              <w:t>.</w:t>
            </w:r>
          </w:p>
          <w:p w14:paraId="5E9569AA" w14:textId="19356E24" w:rsidR="007836AB" w:rsidRPr="002F0AE6" w:rsidRDefault="007836AB" w:rsidP="008F645E">
            <w:pPr>
              <w:pStyle w:val="ListParagraph"/>
              <w:numPr>
                <w:ilvl w:val="0"/>
                <w:numId w:val="125"/>
              </w:numPr>
              <w:rPr>
                <w:rFonts w:cs="Arial"/>
                <w:bCs/>
              </w:rPr>
            </w:pPr>
            <w:r w:rsidRPr="002F0AE6">
              <w:rPr>
                <w:rFonts w:cs="Arial"/>
                <w:bCs/>
              </w:rPr>
              <w:t>Block between all trailer wheels</w:t>
            </w:r>
            <w:r w:rsidR="001C37BE" w:rsidRPr="002F0AE6">
              <w:rPr>
                <w:rFonts w:cs="Arial"/>
                <w:bCs/>
              </w:rPr>
              <w:t>.</w:t>
            </w:r>
          </w:p>
          <w:p w14:paraId="2503790C" w14:textId="31CF27E1" w:rsidR="007836AB" w:rsidRPr="002F0AE6" w:rsidRDefault="007836AB" w:rsidP="008F645E">
            <w:pPr>
              <w:pStyle w:val="ListParagraph"/>
              <w:numPr>
                <w:ilvl w:val="0"/>
                <w:numId w:val="125"/>
              </w:numPr>
              <w:rPr>
                <w:rFonts w:cs="Arial"/>
                <w:bCs/>
              </w:rPr>
            </w:pPr>
            <w:r w:rsidRPr="002F0AE6">
              <w:rPr>
                <w:rFonts w:cs="Arial"/>
                <w:bCs/>
              </w:rPr>
              <w:t>Ensure the parking brake is always used when loading and unloading to stop movement of the unit</w:t>
            </w:r>
            <w:r w:rsidR="001C37BE" w:rsidRPr="002F0AE6">
              <w:rPr>
                <w:rFonts w:cs="Arial"/>
                <w:bCs/>
              </w:rPr>
              <w:t>.</w:t>
            </w:r>
          </w:p>
          <w:p w14:paraId="1147967B" w14:textId="7339C38B" w:rsidR="007836AB" w:rsidRPr="002F0AE6" w:rsidRDefault="007836AB" w:rsidP="008F645E">
            <w:pPr>
              <w:pStyle w:val="ListParagraph"/>
              <w:numPr>
                <w:ilvl w:val="0"/>
                <w:numId w:val="125"/>
              </w:numPr>
              <w:rPr>
                <w:rFonts w:cs="Arial"/>
                <w:bCs/>
              </w:rPr>
            </w:pPr>
            <w:r w:rsidRPr="002F0AE6">
              <w:rPr>
                <w:rFonts w:cs="Arial"/>
                <w:bCs/>
              </w:rPr>
              <w:t>Back the unit up until the trailer touches the ground</w:t>
            </w:r>
            <w:r w:rsidR="001C37BE" w:rsidRPr="002F0AE6">
              <w:rPr>
                <w:rFonts w:cs="Arial"/>
                <w:bCs/>
              </w:rPr>
              <w:t>.</w:t>
            </w:r>
          </w:p>
          <w:p w14:paraId="0264AD5A" w14:textId="146358FD" w:rsidR="007836AB" w:rsidRPr="002F0AE6" w:rsidRDefault="007836AB" w:rsidP="008F645E">
            <w:pPr>
              <w:pStyle w:val="ListParagraph"/>
              <w:numPr>
                <w:ilvl w:val="0"/>
                <w:numId w:val="125"/>
              </w:numPr>
              <w:rPr>
                <w:rFonts w:cs="Arial"/>
                <w:bCs/>
              </w:rPr>
            </w:pPr>
            <w:r w:rsidRPr="002F0AE6">
              <w:rPr>
                <w:rFonts w:cs="Arial"/>
                <w:bCs/>
              </w:rPr>
              <w:t>Shut the truck off and leave in gear</w:t>
            </w:r>
            <w:r w:rsidR="001C37BE" w:rsidRPr="002F0AE6">
              <w:rPr>
                <w:rFonts w:cs="Arial"/>
                <w:bCs/>
              </w:rPr>
              <w:t>,</w:t>
            </w:r>
            <w:r w:rsidRPr="002F0AE6">
              <w:rPr>
                <w:rFonts w:cs="Arial"/>
                <w:bCs/>
              </w:rPr>
              <w:t xml:space="preserve"> so it does not roll</w:t>
            </w:r>
            <w:r w:rsidR="001C37BE" w:rsidRPr="002F0AE6">
              <w:rPr>
                <w:rFonts w:cs="Arial"/>
                <w:bCs/>
              </w:rPr>
              <w:t>.</w:t>
            </w:r>
          </w:p>
          <w:p w14:paraId="6B5AFFCD" w14:textId="245693CE" w:rsidR="007836AB" w:rsidRPr="002F0AE6" w:rsidRDefault="007836AB" w:rsidP="008F645E">
            <w:pPr>
              <w:pStyle w:val="ListParagraph"/>
              <w:numPr>
                <w:ilvl w:val="0"/>
                <w:numId w:val="125"/>
              </w:numPr>
              <w:rPr>
                <w:rFonts w:cs="Arial"/>
                <w:bCs/>
              </w:rPr>
            </w:pPr>
            <w:r w:rsidRPr="002F0AE6">
              <w:rPr>
                <w:rFonts w:cs="Arial"/>
                <w:bCs/>
              </w:rPr>
              <w:t>Take boomers and chains off</w:t>
            </w:r>
            <w:r w:rsidR="001C37BE" w:rsidRPr="002F0AE6">
              <w:rPr>
                <w:rFonts w:cs="Arial"/>
                <w:bCs/>
              </w:rPr>
              <w:t>.</w:t>
            </w:r>
          </w:p>
          <w:p w14:paraId="1D145ED4" w14:textId="28711496" w:rsidR="007836AB" w:rsidRPr="002F0AE6" w:rsidRDefault="007836AB" w:rsidP="008F645E">
            <w:pPr>
              <w:pStyle w:val="ListParagraph"/>
              <w:numPr>
                <w:ilvl w:val="0"/>
                <w:numId w:val="125"/>
              </w:numPr>
              <w:rPr>
                <w:rFonts w:cs="Arial"/>
                <w:bCs/>
              </w:rPr>
            </w:pPr>
            <w:r w:rsidRPr="002F0AE6">
              <w:rPr>
                <w:rFonts w:cs="Arial"/>
                <w:bCs/>
              </w:rPr>
              <w:t>Drive the equipment off the trailer</w:t>
            </w:r>
            <w:r w:rsidR="001C37BE" w:rsidRPr="002F0AE6">
              <w:rPr>
                <w:rFonts w:cs="Arial"/>
                <w:bCs/>
              </w:rPr>
              <w:t>.</w:t>
            </w:r>
          </w:p>
          <w:p w14:paraId="15D7A266" w14:textId="152F94AA" w:rsidR="007836AB" w:rsidRPr="002F0AE6" w:rsidRDefault="007836AB" w:rsidP="008F645E">
            <w:pPr>
              <w:pStyle w:val="ListParagraph"/>
              <w:numPr>
                <w:ilvl w:val="0"/>
                <w:numId w:val="125"/>
              </w:numPr>
              <w:rPr>
                <w:rFonts w:cs="Arial"/>
                <w:bCs/>
              </w:rPr>
            </w:pPr>
            <w:r w:rsidRPr="002F0AE6">
              <w:rPr>
                <w:rFonts w:cs="Arial"/>
                <w:bCs/>
              </w:rPr>
              <w:t>If unloading more than one piece of equipment, they must come off at the same time</w:t>
            </w:r>
            <w:r w:rsidR="001C37BE" w:rsidRPr="002F0AE6">
              <w:rPr>
                <w:rFonts w:cs="Arial"/>
                <w:bCs/>
              </w:rPr>
              <w:t>.</w:t>
            </w:r>
          </w:p>
          <w:p w14:paraId="31869F18" w14:textId="2DF11C4E" w:rsidR="001C37BE" w:rsidRPr="002F0AE6" w:rsidRDefault="001C37BE" w:rsidP="001C37BE">
            <w:pPr>
              <w:rPr>
                <w:rFonts w:cs="Arial"/>
                <w:bCs/>
              </w:rPr>
            </w:pPr>
          </w:p>
        </w:tc>
      </w:tr>
      <w:tr w:rsidR="007836AB" w:rsidRPr="002F0AE6" w14:paraId="3A617721" w14:textId="77777777" w:rsidTr="002F0AE6">
        <w:tc>
          <w:tcPr>
            <w:tcW w:w="9634" w:type="dxa"/>
            <w:gridSpan w:val="8"/>
          </w:tcPr>
          <w:p w14:paraId="1DDD45B0" w14:textId="57914353" w:rsidR="007836AB" w:rsidRPr="002F0AE6" w:rsidRDefault="007836AB" w:rsidP="007836AB">
            <w:pPr>
              <w:jc w:val="center"/>
              <w:rPr>
                <w:rFonts w:cs="Arial"/>
                <w:b/>
                <w:bCs/>
                <w:i/>
              </w:rPr>
            </w:pPr>
            <w:r w:rsidRPr="002F0AE6">
              <w:rPr>
                <w:rFonts w:cs="Arial"/>
                <w:b/>
                <w:bCs/>
                <w:i/>
              </w:rPr>
              <w:t>If an emergency situation occurs while conducting this task or there is an equipment malfunction, engage the emergency stop and follow the lockout procedure</w:t>
            </w:r>
            <w:r w:rsidR="001C37BE" w:rsidRPr="002F0AE6">
              <w:rPr>
                <w:rFonts w:cs="Arial"/>
                <w:b/>
                <w:bCs/>
                <w:i/>
              </w:rPr>
              <w:t>.</w:t>
            </w:r>
          </w:p>
          <w:p w14:paraId="4CC72084" w14:textId="77777777" w:rsidR="007836AB" w:rsidRPr="002F0AE6" w:rsidRDefault="007836AB" w:rsidP="007836AB">
            <w:pPr>
              <w:jc w:val="center"/>
              <w:rPr>
                <w:rFonts w:cs="Arial"/>
                <w:b/>
                <w:bCs/>
              </w:rPr>
            </w:pPr>
          </w:p>
          <w:p w14:paraId="7ADAE3C8" w14:textId="317D9948" w:rsidR="007836AB" w:rsidRPr="002F0AE6" w:rsidRDefault="007836AB" w:rsidP="001C37BE">
            <w:pPr>
              <w:jc w:val="center"/>
              <w:rPr>
                <w:rFonts w:cs="Arial"/>
                <w:b/>
                <w:bCs/>
              </w:rPr>
            </w:pPr>
            <w:r w:rsidRPr="002F0AE6">
              <w:rPr>
                <w:rFonts w:cs="Arial"/>
                <w:b/>
                <w:bCs/>
              </w:rPr>
              <w:t>REPORT ANY HAZARDOU</w:t>
            </w:r>
            <w:r w:rsidR="001C37BE" w:rsidRPr="002F0AE6">
              <w:rPr>
                <w:rFonts w:cs="Arial"/>
                <w:b/>
                <w:bCs/>
              </w:rPr>
              <w:t>S SITUATIONS TO YOUR SUPERVISOR</w:t>
            </w:r>
          </w:p>
        </w:tc>
      </w:tr>
      <w:tr w:rsidR="007836AB" w:rsidRPr="002F0AE6" w14:paraId="4FD90D36" w14:textId="77777777" w:rsidTr="002F0AE6">
        <w:tc>
          <w:tcPr>
            <w:tcW w:w="5240" w:type="dxa"/>
            <w:gridSpan w:val="4"/>
            <w:vMerge w:val="restart"/>
          </w:tcPr>
          <w:p w14:paraId="4823F00D" w14:textId="70AC93C4" w:rsidR="007836AB" w:rsidRPr="002F0AE6" w:rsidRDefault="007836AB" w:rsidP="007836AB">
            <w:pPr>
              <w:jc w:val="center"/>
              <w:rPr>
                <w:rFonts w:cs="Arial"/>
                <w:b/>
                <w:bCs/>
              </w:rPr>
            </w:pPr>
            <w:r w:rsidRPr="002F0AE6">
              <w:rPr>
                <w:rFonts w:cs="Arial"/>
                <w:b/>
                <w:bCs/>
              </w:rPr>
              <w:t>Guidance Documents/Standards:</w:t>
            </w:r>
          </w:p>
          <w:p w14:paraId="27ADAF08" w14:textId="77777777" w:rsidR="001C37BE" w:rsidRPr="002F0AE6" w:rsidRDefault="001C37BE" w:rsidP="007836AB">
            <w:pPr>
              <w:jc w:val="center"/>
              <w:rPr>
                <w:rFonts w:cs="Arial"/>
                <w:b/>
                <w:bCs/>
              </w:rPr>
            </w:pPr>
          </w:p>
          <w:p w14:paraId="25BCEC01" w14:textId="04DEE61C" w:rsidR="007836AB" w:rsidRPr="002F0AE6" w:rsidRDefault="007836AB" w:rsidP="001C37BE">
            <w:pPr>
              <w:rPr>
                <w:rFonts w:cs="Arial"/>
                <w:bCs/>
              </w:rPr>
            </w:pPr>
            <w:r w:rsidRPr="002F0AE6">
              <w:rPr>
                <w:rFonts w:cs="Arial"/>
                <w:bCs/>
              </w:rPr>
              <w:t xml:space="preserve">MB Workplace Safety </w:t>
            </w:r>
            <w:r w:rsidR="00963283" w:rsidRPr="002F0AE6">
              <w:rPr>
                <w:rFonts w:cs="Arial"/>
                <w:bCs/>
              </w:rPr>
              <w:t>and</w:t>
            </w:r>
            <w:r w:rsidRPr="002F0AE6">
              <w:rPr>
                <w:rFonts w:cs="Arial"/>
                <w:bCs/>
              </w:rPr>
              <w:t xml:space="preserve"> Health Act </w:t>
            </w:r>
            <w:r w:rsidR="00963283" w:rsidRPr="002F0AE6">
              <w:rPr>
                <w:rFonts w:cs="Arial"/>
                <w:bCs/>
              </w:rPr>
              <w:t>and</w:t>
            </w:r>
            <w:r w:rsidRPr="002F0AE6">
              <w:rPr>
                <w:rFonts w:cs="Arial"/>
                <w:bCs/>
              </w:rPr>
              <w:t xml:space="preserve"> Regulation:</w:t>
            </w:r>
            <w:r w:rsidRPr="002F0AE6">
              <w:rPr>
                <w:rFonts w:cs="Arial"/>
                <w:b/>
                <w:bCs/>
                <w:i/>
              </w:rPr>
              <w:t xml:space="preserve"> </w:t>
            </w:r>
          </w:p>
          <w:p w14:paraId="5BB6AE90" w14:textId="392B8AFC" w:rsidR="007836AB" w:rsidRPr="002F0AE6" w:rsidRDefault="001C37BE" w:rsidP="00C1420E">
            <w:pPr>
              <w:pStyle w:val="ListParagraph"/>
              <w:numPr>
                <w:ilvl w:val="0"/>
                <w:numId w:val="606"/>
              </w:numPr>
              <w:rPr>
                <w:rFonts w:cs="Arial"/>
                <w:bCs/>
              </w:rPr>
            </w:pPr>
            <w:r w:rsidRPr="002F0AE6">
              <w:rPr>
                <w:rFonts w:cs="Arial"/>
                <w:bCs/>
              </w:rPr>
              <w:t xml:space="preserve">Part </w:t>
            </w:r>
            <w:r w:rsidR="007836AB" w:rsidRPr="002F0AE6">
              <w:rPr>
                <w:rFonts w:cs="Arial"/>
                <w:bCs/>
              </w:rPr>
              <w:t>4 General Workplace Requirements</w:t>
            </w:r>
          </w:p>
          <w:p w14:paraId="0A53C01A" w14:textId="000F3A6F" w:rsidR="007836AB" w:rsidRPr="002F0AE6" w:rsidRDefault="001C37BE" w:rsidP="00C1420E">
            <w:pPr>
              <w:pStyle w:val="ListParagraph"/>
              <w:numPr>
                <w:ilvl w:val="0"/>
                <w:numId w:val="606"/>
              </w:numPr>
              <w:rPr>
                <w:rFonts w:cs="Arial"/>
                <w:bCs/>
              </w:rPr>
            </w:pPr>
            <w:r w:rsidRPr="002F0AE6">
              <w:rPr>
                <w:rFonts w:cs="Arial"/>
                <w:bCs/>
              </w:rPr>
              <w:t xml:space="preserve">Part </w:t>
            </w:r>
            <w:r w:rsidR="007836AB" w:rsidRPr="002F0AE6">
              <w:rPr>
                <w:rFonts w:cs="Arial"/>
                <w:bCs/>
              </w:rPr>
              <w:t>6 Personal Protective Equipment</w:t>
            </w:r>
          </w:p>
          <w:p w14:paraId="49FD6D9A" w14:textId="074B5946" w:rsidR="007836AB" w:rsidRPr="002F0AE6" w:rsidRDefault="001C37BE" w:rsidP="00C1420E">
            <w:pPr>
              <w:pStyle w:val="ListParagraph"/>
              <w:numPr>
                <w:ilvl w:val="0"/>
                <w:numId w:val="606"/>
              </w:numPr>
              <w:rPr>
                <w:rFonts w:cs="Arial"/>
              </w:rPr>
            </w:pPr>
            <w:r w:rsidRPr="002F0AE6">
              <w:rPr>
                <w:rFonts w:cs="Arial"/>
              </w:rPr>
              <w:t xml:space="preserve">Part </w:t>
            </w:r>
            <w:r w:rsidR="007836AB" w:rsidRPr="002F0AE6">
              <w:rPr>
                <w:rFonts w:cs="Arial"/>
              </w:rPr>
              <w:t>16 Machines, Tools and Robots</w:t>
            </w:r>
          </w:p>
          <w:p w14:paraId="5063C3FE" w14:textId="33E64C5B" w:rsidR="007836AB" w:rsidRPr="002F0AE6" w:rsidRDefault="001C37BE" w:rsidP="00C1420E">
            <w:pPr>
              <w:pStyle w:val="ListParagraph"/>
              <w:numPr>
                <w:ilvl w:val="0"/>
                <w:numId w:val="606"/>
              </w:numPr>
              <w:rPr>
                <w:rFonts w:cs="Arial"/>
              </w:rPr>
            </w:pPr>
            <w:r w:rsidRPr="002F0AE6">
              <w:rPr>
                <w:rFonts w:cs="Arial"/>
              </w:rPr>
              <w:t xml:space="preserve">Part </w:t>
            </w:r>
            <w:r w:rsidR="007836AB" w:rsidRPr="002F0AE6">
              <w:rPr>
                <w:rFonts w:cs="Arial"/>
              </w:rPr>
              <w:t>22 Powered Mobile Equipment</w:t>
            </w:r>
          </w:p>
        </w:tc>
        <w:tc>
          <w:tcPr>
            <w:tcW w:w="4394" w:type="dxa"/>
            <w:gridSpan w:val="4"/>
          </w:tcPr>
          <w:p w14:paraId="1E62D02D" w14:textId="566B71D1" w:rsidR="007836AB" w:rsidRPr="002F0AE6" w:rsidRDefault="007836AB" w:rsidP="001C37BE">
            <w:pPr>
              <w:rPr>
                <w:rFonts w:cs="Arial"/>
                <w:bCs/>
              </w:rPr>
            </w:pPr>
            <w:r w:rsidRPr="002F0AE6">
              <w:rPr>
                <w:rFonts w:cs="Arial"/>
                <w:bCs/>
              </w:rPr>
              <w:t xml:space="preserve">This </w:t>
            </w:r>
            <w:r w:rsidR="001C37BE" w:rsidRPr="002F0AE6">
              <w:rPr>
                <w:rFonts w:cs="Arial"/>
                <w:bCs/>
              </w:rPr>
              <w:t xml:space="preserve">safe work procedure </w:t>
            </w:r>
            <w:r w:rsidRPr="002F0AE6">
              <w:rPr>
                <w:rFonts w:cs="Arial"/>
                <w:bCs/>
              </w:rPr>
              <w:t>will be reviewed any time the task, equipment or materials change and at a minimum of every three years</w:t>
            </w:r>
            <w:r w:rsidR="001C37BE" w:rsidRPr="002F0AE6">
              <w:rPr>
                <w:rFonts w:cs="Arial"/>
                <w:bCs/>
              </w:rPr>
              <w:t>.</w:t>
            </w:r>
          </w:p>
        </w:tc>
      </w:tr>
      <w:tr w:rsidR="007836AB" w:rsidRPr="002F0AE6" w14:paraId="7470BD7A" w14:textId="77777777" w:rsidTr="002F0AE6">
        <w:trPr>
          <w:trHeight w:val="802"/>
        </w:trPr>
        <w:tc>
          <w:tcPr>
            <w:tcW w:w="5240" w:type="dxa"/>
            <w:gridSpan w:val="4"/>
            <w:vMerge/>
          </w:tcPr>
          <w:p w14:paraId="54DCB9AA" w14:textId="77777777" w:rsidR="007836AB" w:rsidRPr="002F0AE6" w:rsidRDefault="007836AB" w:rsidP="007836AB">
            <w:pPr>
              <w:jc w:val="center"/>
              <w:rPr>
                <w:rFonts w:cs="Arial"/>
                <w:b/>
                <w:bCs/>
              </w:rPr>
            </w:pPr>
          </w:p>
        </w:tc>
        <w:tc>
          <w:tcPr>
            <w:tcW w:w="4394" w:type="dxa"/>
            <w:gridSpan w:val="4"/>
          </w:tcPr>
          <w:p w14:paraId="32CBA1EC" w14:textId="77777777" w:rsidR="007836AB" w:rsidRPr="002F0AE6" w:rsidRDefault="007836AB" w:rsidP="007836AB">
            <w:pPr>
              <w:rPr>
                <w:rFonts w:cs="Arial"/>
                <w:bCs/>
              </w:rPr>
            </w:pPr>
            <w:r w:rsidRPr="002F0AE6">
              <w:rPr>
                <w:rFonts w:cs="Arial"/>
                <w:bCs/>
              </w:rPr>
              <w:t>Reviewed By WSH Committee:</w:t>
            </w:r>
          </w:p>
          <w:p w14:paraId="490FBB8B" w14:textId="77777777" w:rsidR="007836AB" w:rsidRPr="002F0AE6" w:rsidRDefault="007836AB" w:rsidP="007836AB">
            <w:pPr>
              <w:rPr>
                <w:rFonts w:cs="Arial"/>
                <w:bCs/>
              </w:rPr>
            </w:pPr>
          </w:p>
          <w:p w14:paraId="7B9A910B" w14:textId="77777777" w:rsidR="007836AB" w:rsidRPr="002F0AE6" w:rsidRDefault="007836AB" w:rsidP="007836AB">
            <w:pPr>
              <w:rPr>
                <w:rFonts w:cs="Arial"/>
                <w:bCs/>
              </w:rPr>
            </w:pPr>
            <w:r w:rsidRPr="002F0AE6">
              <w:rPr>
                <w:rFonts w:cs="Arial"/>
                <w:bCs/>
              </w:rPr>
              <w:t>Date:</w:t>
            </w:r>
          </w:p>
          <w:p w14:paraId="73BB531F" w14:textId="77777777" w:rsidR="007836AB" w:rsidRPr="002F0AE6" w:rsidRDefault="007836AB" w:rsidP="007836AB">
            <w:pPr>
              <w:rPr>
                <w:rFonts w:cs="Arial"/>
                <w:bCs/>
              </w:rPr>
            </w:pPr>
          </w:p>
        </w:tc>
      </w:tr>
    </w:tbl>
    <w:p w14:paraId="2421DCD8" w14:textId="77777777" w:rsidR="007836AB" w:rsidRPr="00C934FC" w:rsidRDefault="007836AB" w:rsidP="007836AB"/>
    <w:p w14:paraId="4222171F" w14:textId="77777777" w:rsidR="007836AB" w:rsidRDefault="007836AB">
      <w:pPr>
        <w:rPr>
          <w:sz w:val="20"/>
          <w:szCs w:val="20"/>
        </w:rPr>
      </w:pPr>
      <w:r>
        <w:rPr>
          <w:sz w:val="20"/>
          <w:szCs w:val="20"/>
        </w:rPr>
        <w:br w:type="page"/>
      </w:r>
    </w:p>
    <w:p w14:paraId="33F64BD0" w14:textId="77777777" w:rsidR="007836AB" w:rsidRPr="002F0AE6" w:rsidRDefault="007836AB" w:rsidP="007836AB">
      <w:pPr>
        <w:pStyle w:val="NoSpacing"/>
        <w:jc w:val="center"/>
      </w:pPr>
      <w:r w:rsidRPr="002F0AE6">
        <w:lastRenderedPageBreak/>
        <w:t>Traffic Safety at a Construction Site</w:t>
      </w:r>
    </w:p>
    <w:tbl>
      <w:tblPr>
        <w:tblStyle w:val="TableGrid"/>
        <w:tblW w:w="9634" w:type="dxa"/>
        <w:tblLook w:val="04A0" w:firstRow="1" w:lastRow="0" w:firstColumn="1" w:lastColumn="0" w:noHBand="0" w:noVBand="1"/>
      </w:tblPr>
      <w:tblGrid>
        <w:gridCol w:w="1866"/>
        <w:gridCol w:w="1258"/>
        <w:gridCol w:w="609"/>
        <w:gridCol w:w="1507"/>
        <w:gridCol w:w="368"/>
        <w:gridCol w:w="629"/>
        <w:gridCol w:w="1076"/>
        <w:gridCol w:w="2321"/>
      </w:tblGrid>
      <w:tr w:rsidR="007836AB" w:rsidRPr="002F0AE6" w14:paraId="269E692A" w14:textId="77777777" w:rsidTr="002F0AE6">
        <w:tc>
          <w:tcPr>
            <w:tcW w:w="1866" w:type="dxa"/>
            <w:tcBorders>
              <w:top w:val="single" w:sz="4" w:space="0" w:color="auto"/>
              <w:left w:val="single" w:sz="4" w:space="0" w:color="auto"/>
              <w:bottom w:val="single" w:sz="4" w:space="0" w:color="auto"/>
              <w:right w:val="single" w:sz="4" w:space="0" w:color="auto"/>
            </w:tcBorders>
            <w:hideMark/>
          </w:tcPr>
          <w:p w14:paraId="0AC74C93" w14:textId="77777777" w:rsidR="007836AB" w:rsidRPr="002F0AE6" w:rsidRDefault="007836AB">
            <w:pPr>
              <w:rPr>
                <w:b/>
              </w:rPr>
            </w:pPr>
            <w:r w:rsidRPr="002F0AE6">
              <w:rPr>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1AD146FF" w14:textId="77777777" w:rsidR="007836AB" w:rsidRPr="002F0AE6" w:rsidRDefault="007836AB">
            <w:r w:rsidRPr="002F0AE6">
              <w:rPr>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699D62D3" w14:textId="77777777" w:rsidR="007836AB" w:rsidRPr="002F0AE6" w:rsidRDefault="007836AB">
            <w:r w:rsidRPr="002F0AE6">
              <w:rPr>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55E52FB6" w14:textId="77777777" w:rsidR="007836AB" w:rsidRPr="002F0AE6" w:rsidRDefault="007836AB">
            <w:r w:rsidRPr="002F0AE6">
              <w:rPr>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54644B02" w14:textId="760642EA" w:rsidR="007836AB" w:rsidRPr="002F0AE6" w:rsidRDefault="007836AB">
            <w:r w:rsidRPr="002F0AE6">
              <w:rPr>
                <w:b/>
              </w:rPr>
              <w:t>Date of Last Revision</w:t>
            </w:r>
            <w:r w:rsidR="001C37BE" w:rsidRPr="002F0AE6">
              <w:rPr>
                <w:b/>
              </w:rPr>
              <w:t>:</w:t>
            </w:r>
          </w:p>
        </w:tc>
      </w:tr>
      <w:tr w:rsidR="007836AB" w:rsidRPr="002F0AE6" w14:paraId="080CAAB2" w14:textId="77777777" w:rsidTr="002F0AE6">
        <w:tc>
          <w:tcPr>
            <w:tcW w:w="1866" w:type="dxa"/>
            <w:tcBorders>
              <w:top w:val="single" w:sz="4" w:space="0" w:color="auto"/>
              <w:left w:val="single" w:sz="4" w:space="0" w:color="auto"/>
              <w:bottom w:val="single" w:sz="4" w:space="0" w:color="auto"/>
              <w:right w:val="single" w:sz="4" w:space="0" w:color="auto"/>
            </w:tcBorders>
          </w:tcPr>
          <w:p w14:paraId="26353724" w14:textId="77777777" w:rsidR="007836AB" w:rsidRPr="002F0AE6" w:rsidRDefault="007836AB"/>
        </w:tc>
        <w:tc>
          <w:tcPr>
            <w:tcW w:w="1867" w:type="dxa"/>
            <w:gridSpan w:val="2"/>
            <w:tcBorders>
              <w:top w:val="single" w:sz="4" w:space="0" w:color="auto"/>
              <w:left w:val="single" w:sz="4" w:space="0" w:color="auto"/>
              <w:bottom w:val="single" w:sz="4" w:space="0" w:color="auto"/>
              <w:right w:val="single" w:sz="4" w:space="0" w:color="auto"/>
            </w:tcBorders>
          </w:tcPr>
          <w:p w14:paraId="62913379" w14:textId="77777777" w:rsidR="007836AB" w:rsidRPr="002F0AE6" w:rsidRDefault="007836AB"/>
        </w:tc>
        <w:tc>
          <w:tcPr>
            <w:tcW w:w="1875" w:type="dxa"/>
            <w:gridSpan w:val="2"/>
            <w:tcBorders>
              <w:top w:val="single" w:sz="4" w:space="0" w:color="auto"/>
              <w:left w:val="single" w:sz="4" w:space="0" w:color="auto"/>
              <w:bottom w:val="single" w:sz="4" w:space="0" w:color="auto"/>
              <w:right w:val="single" w:sz="4" w:space="0" w:color="auto"/>
            </w:tcBorders>
          </w:tcPr>
          <w:p w14:paraId="77708929" w14:textId="77777777" w:rsidR="007836AB" w:rsidRPr="002F0AE6" w:rsidRDefault="007836AB"/>
        </w:tc>
        <w:tc>
          <w:tcPr>
            <w:tcW w:w="1705" w:type="dxa"/>
            <w:gridSpan w:val="2"/>
            <w:tcBorders>
              <w:top w:val="single" w:sz="4" w:space="0" w:color="auto"/>
              <w:left w:val="single" w:sz="4" w:space="0" w:color="auto"/>
              <w:bottom w:val="single" w:sz="4" w:space="0" w:color="auto"/>
              <w:right w:val="single" w:sz="4" w:space="0" w:color="auto"/>
            </w:tcBorders>
          </w:tcPr>
          <w:p w14:paraId="334AF2CA" w14:textId="77777777" w:rsidR="007836AB" w:rsidRPr="002F0AE6" w:rsidRDefault="007836AB"/>
        </w:tc>
        <w:tc>
          <w:tcPr>
            <w:tcW w:w="2321" w:type="dxa"/>
            <w:tcBorders>
              <w:top w:val="single" w:sz="4" w:space="0" w:color="auto"/>
              <w:left w:val="single" w:sz="4" w:space="0" w:color="auto"/>
              <w:bottom w:val="single" w:sz="4" w:space="0" w:color="auto"/>
              <w:right w:val="single" w:sz="4" w:space="0" w:color="auto"/>
            </w:tcBorders>
          </w:tcPr>
          <w:p w14:paraId="5D5103D3" w14:textId="77777777" w:rsidR="007836AB" w:rsidRPr="002F0AE6" w:rsidRDefault="007836AB"/>
        </w:tc>
      </w:tr>
      <w:tr w:rsidR="007836AB" w:rsidRPr="002F0AE6" w14:paraId="390233B1" w14:textId="77777777" w:rsidTr="002F0AE6">
        <w:tc>
          <w:tcPr>
            <w:tcW w:w="3124" w:type="dxa"/>
            <w:gridSpan w:val="2"/>
            <w:tcBorders>
              <w:top w:val="single" w:sz="4" w:space="0" w:color="auto"/>
              <w:left w:val="single" w:sz="4" w:space="0" w:color="auto"/>
              <w:bottom w:val="single" w:sz="4" w:space="0" w:color="auto"/>
              <w:right w:val="single" w:sz="4" w:space="0" w:color="auto"/>
            </w:tcBorders>
            <w:hideMark/>
          </w:tcPr>
          <w:p w14:paraId="507B631D" w14:textId="694208BC" w:rsidR="007836AB" w:rsidRPr="002F0AE6" w:rsidRDefault="007836AB">
            <w:pPr>
              <w:rPr>
                <w:rFonts w:cs="Arial"/>
                <w:b/>
                <w:bCs/>
                <w:iCs/>
              </w:rPr>
            </w:pPr>
            <w:r w:rsidRPr="002F0AE6">
              <w:rPr>
                <w:rFonts w:cs="Arial"/>
                <w:b/>
                <w:bCs/>
                <w:iCs/>
              </w:rPr>
              <w:t>Hazards Present:</w:t>
            </w:r>
          </w:p>
        </w:tc>
        <w:tc>
          <w:tcPr>
            <w:tcW w:w="3113" w:type="dxa"/>
            <w:gridSpan w:val="4"/>
            <w:tcBorders>
              <w:top w:val="single" w:sz="4" w:space="0" w:color="auto"/>
              <w:left w:val="single" w:sz="4" w:space="0" w:color="auto"/>
              <w:bottom w:val="single" w:sz="4" w:space="0" w:color="auto"/>
              <w:right w:val="single" w:sz="4" w:space="0" w:color="auto"/>
            </w:tcBorders>
            <w:hideMark/>
          </w:tcPr>
          <w:p w14:paraId="289632AB" w14:textId="05881C89" w:rsidR="007836AB" w:rsidRPr="002F0AE6" w:rsidRDefault="000977ED">
            <w:pPr>
              <w:rPr>
                <w:rFonts w:cs="Arial"/>
                <w:b/>
                <w:bCs/>
                <w:iCs/>
              </w:rPr>
            </w:pPr>
            <w:r w:rsidRPr="002F0AE6">
              <w:rPr>
                <w:rFonts w:cs="Arial"/>
                <w:b/>
                <w:bCs/>
                <w:iCs/>
              </w:rPr>
              <w:t>PPE or Devices Required:</w:t>
            </w:r>
          </w:p>
        </w:tc>
        <w:tc>
          <w:tcPr>
            <w:tcW w:w="3397" w:type="dxa"/>
            <w:gridSpan w:val="2"/>
            <w:tcBorders>
              <w:top w:val="single" w:sz="4" w:space="0" w:color="auto"/>
              <w:left w:val="single" w:sz="4" w:space="0" w:color="auto"/>
              <w:bottom w:val="single" w:sz="4" w:space="0" w:color="auto"/>
              <w:right w:val="single" w:sz="4" w:space="0" w:color="auto"/>
            </w:tcBorders>
            <w:hideMark/>
          </w:tcPr>
          <w:p w14:paraId="25228983" w14:textId="77777777" w:rsidR="007836AB" w:rsidRPr="002F0AE6" w:rsidRDefault="007836AB">
            <w:pPr>
              <w:rPr>
                <w:rFonts w:cs="Arial"/>
                <w:b/>
                <w:bCs/>
                <w:iCs/>
              </w:rPr>
            </w:pPr>
            <w:r w:rsidRPr="002F0AE6">
              <w:rPr>
                <w:rFonts w:cs="Arial"/>
                <w:b/>
                <w:bCs/>
                <w:iCs/>
              </w:rPr>
              <w:t>Additional Training Required:</w:t>
            </w:r>
          </w:p>
        </w:tc>
      </w:tr>
      <w:tr w:rsidR="007836AB" w:rsidRPr="002F0AE6" w14:paraId="410825C6" w14:textId="77777777" w:rsidTr="002F0AE6">
        <w:tc>
          <w:tcPr>
            <w:tcW w:w="3124" w:type="dxa"/>
            <w:gridSpan w:val="2"/>
            <w:tcBorders>
              <w:top w:val="single" w:sz="4" w:space="0" w:color="auto"/>
              <w:left w:val="single" w:sz="4" w:space="0" w:color="auto"/>
              <w:bottom w:val="single" w:sz="4" w:space="0" w:color="auto"/>
              <w:right w:val="single" w:sz="4" w:space="0" w:color="auto"/>
            </w:tcBorders>
            <w:hideMark/>
          </w:tcPr>
          <w:p w14:paraId="2485E39F" w14:textId="7132519E" w:rsidR="007836AB" w:rsidRPr="002F0AE6" w:rsidRDefault="001C37BE">
            <w:pPr>
              <w:rPr>
                <w:rFonts w:eastAsia="Arial" w:cs="Arial"/>
              </w:rPr>
            </w:pPr>
            <w:r w:rsidRPr="002F0AE6">
              <w:rPr>
                <w:rFonts w:eastAsia="Arial" w:cs="Arial"/>
              </w:rPr>
              <w:t>vehicle traffic</w:t>
            </w:r>
          </w:p>
        </w:tc>
        <w:tc>
          <w:tcPr>
            <w:tcW w:w="3113" w:type="dxa"/>
            <w:gridSpan w:val="4"/>
            <w:tcBorders>
              <w:top w:val="single" w:sz="4" w:space="0" w:color="auto"/>
              <w:left w:val="single" w:sz="4" w:space="0" w:color="auto"/>
              <w:bottom w:val="single" w:sz="4" w:space="0" w:color="auto"/>
              <w:right w:val="single" w:sz="4" w:space="0" w:color="auto"/>
            </w:tcBorders>
            <w:hideMark/>
          </w:tcPr>
          <w:p w14:paraId="3F7A07D4" w14:textId="4B2F9996" w:rsidR="007836AB" w:rsidRPr="002F0AE6" w:rsidRDefault="001C37BE">
            <w:pPr>
              <w:jc w:val="both"/>
              <w:rPr>
                <w:rFonts w:eastAsia="Arial" w:cs="Arial"/>
              </w:rPr>
            </w:pPr>
            <w:r w:rsidRPr="002F0AE6">
              <w:rPr>
                <w:rFonts w:eastAsia="Arial" w:cs="Arial"/>
              </w:rPr>
              <w:t>high visibility clothing</w:t>
            </w:r>
          </w:p>
        </w:tc>
        <w:tc>
          <w:tcPr>
            <w:tcW w:w="3397" w:type="dxa"/>
            <w:gridSpan w:val="2"/>
            <w:tcBorders>
              <w:top w:val="single" w:sz="4" w:space="0" w:color="auto"/>
              <w:left w:val="single" w:sz="4" w:space="0" w:color="auto"/>
              <w:bottom w:val="single" w:sz="4" w:space="0" w:color="auto"/>
              <w:right w:val="single" w:sz="4" w:space="0" w:color="auto"/>
            </w:tcBorders>
            <w:hideMark/>
          </w:tcPr>
          <w:p w14:paraId="478B2B47" w14:textId="18D62B21" w:rsidR="007836AB" w:rsidRPr="002F0AE6" w:rsidRDefault="001C37BE">
            <w:pPr>
              <w:rPr>
                <w:rFonts w:cs="Arial"/>
              </w:rPr>
            </w:pPr>
            <w:proofErr w:type="spellStart"/>
            <w:r w:rsidRPr="002F0AE6">
              <w:rPr>
                <w:rFonts w:cs="Arial"/>
              </w:rPr>
              <w:t>flagperson</w:t>
            </w:r>
            <w:proofErr w:type="spellEnd"/>
            <w:r w:rsidRPr="002F0AE6">
              <w:rPr>
                <w:rFonts w:cs="Arial"/>
              </w:rPr>
              <w:t xml:space="preserve"> training</w:t>
            </w:r>
          </w:p>
        </w:tc>
      </w:tr>
      <w:tr w:rsidR="007836AB" w:rsidRPr="002F0AE6" w14:paraId="39625FEB" w14:textId="77777777" w:rsidTr="002F0AE6">
        <w:tc>
          <w:tcPr>
            <w:tcW w:w="3124" w:type="dxa"/>
            <w:gridSpan w:val="2"/>
            <w:tcBorders>
              <w:top w:val="single" w:sz="4" w:space="0" w:color="auto"/>
              <w:left w:val="single" w:sz="4" w:space="0" w:color="auto"/>
              <w:bottom w:val="single" w:sz="4" w:space="0" w:color="auto"/>
              <w:right w:val="single" w:sz="4" w:space="0" w:color="auto"/>
            </w:tcBorders>
            <w:hideMark/>
          </w:tcPr>
          <w:p w14:paraId="709DF4BE" w14:textId="4295F346" w:rsidR="007836AB" w:rsidRPr="002F0AE6" w:rsidRDefault="001C37BE">
            <w:pPr>
              <w:spacing w:before="17"/>
              <w:rPr>
                <w:rFonts w:eastAsia="Arial" w:cs="Arial"/>
              </w:rPr>
            </w:pPr>
            <w:r w:rsidRPr="002F0AE6">
              <w:rPr>
                <w:rFonts w:eastAsia="Arial" w:cs="Arial"/>
              </w:rPr>
              <w:t>pedestrian traffic</w:t>
            </w:r>
          </w:p>
        </w:tc>
        <w:tc>
          <w:tcPr>
            <w:tcW w:w="3113" w:type="dxa"/>
            <w:gridSpan w:val="4"/>
            <w:tcBorders>
              <w:top w:val="single" w:sz="4" w:space="0" w:color="auto"/>
              <w:left w:val="single" w:sz="4" w:space="0" w:color="auto"/>
              <w:bottom w:val="single" w:sz="4" w:space="0" w:color="auto"/>
              <w:right w:val="single" w:sz="4" w:space="0" w:color="auto"/>
            </w:tcBorders>
            <w:hideMark/>
          </w:tcPr>
          <w:p w14:paraId="76C318BA" w14:textId="309EE5C2" w:rsidR="007836AB" w:rsidRPr="002F0AE6" w:rsidRDefault="001C37BE">
            <w:pPr>
              <w:spacing w:before="17"/>
              <w:jc w:val="both"/>
              <w:rPr>
                <w:rFonts w:eastAsia="Arial" w:cs="Arial"/>
              </w:rPr>
            </w:pPr>
            <w:r w:rsidRPr="002F0AE6">
              <w:rPr>
                <w:rFonts w:eastAsia="Arial" w:cs="Arial"/>
              </w:rPr>
              <w:t>hard hat</w:t>
            </w:r>
          </w:p>
        </w:tc>
        <w:tc>
          <w:tcPr>
            <w:tcW w:w="3397" w:type="dxa"/>
            <w:gridSpan w:val="2"/>
            <w:tcBorders>
              <w:top w:val="single" w:sz="4" w:space="0" w:color="auto"/>
              <w:left w:val="single" w:sz="4" w:space="0" w:color="auto"/>
              <w:bottom w:val="single" w:sz="4" w:space="0" w:color="auto"/>
              <w:right w:val="single" w:sz="4" w:space="0" w:color="auto"/>
            </w:tcBorders>
          </w:tcPr>
          <w:p w14:paraId="35989394" w14:textId="77777777" w:rsidR="007836AB" w:rsidRPr="002F0AE6" w:rsidRDefault="007836AB">
            <w:pPr>
              <w:rPr>
                <w:rFonts w:cstheme="minorHAnsi"/>
              </w:rPr>
            </w:pPr>
          </w:p>
        </w:tc>
      </w:tr>
      <w:tr w:rsidR="007836AB" w:rsidRPr="002F0AE6" w14:paraId="29EC13EB" w14:textId="77777777" w:rsidTr="002F0AE6">
        <w:tc>
          <w:tcPr>
            <w:tcW w:w="3124" w:type="dxa"/>
            <w:gridSpan w:val="2"/>
            <w:tcBorders>
              <w:top w:val="single" w:sz="4" w:space="0" w:color="auto"/>
              <w:left w:val="single" w:sz="4" w:space="0" w:color="auto"/>
              <w:bottom w:val="single" w:sz="4" w:space="0" w:color="auto"/>
              <w:right w:val="single" w:sz="4" w:space="0" w:color="auto"/>
            </w:tcBorders>
            <w:hideMark/>
          </w:tcPr>
          <w:p w14:paraId="0E069B55" w14:textId="09CF76DC" w:rsidR="007836AB" w:rsidRPr="002F0AE6" w:rsidRDefault="001C37BE">
            <w:r w:rsidRPr="002F0AE6">
              <w:t>moving equipment</w:t>
            </w:r>
          </w:p>
        </w:tc>
        <w:tc>
          <w:tcPr>
            <w:tcW w:w="3113" w:type="dxa"/>
            <w:gridSpan w:val="4"/>
            <w:tcBorders>
              <w:top w:val="single" w:sz="4" w:space="0" w:color="auto"/>
              <w:left w:val="single" w:sz="4" w:space="0" w:color="auto"/>
              <w:bottom w:val="single" w:sz="4" w:space="0" w:color="auto"/>
              <w:right w:val="single" w:sz="4" w:space="0" w:color="auto"/>
            </w:tcBorders>
            <w:hideMark/>
          </w:tcPr>
          <w:p w14:paraId="2E81C101" w14:textId="29EEA18A" w:rsidR="007836AB" w:rsidRPr="002F0AE6" w:rsidRDefault="001C37BE">
            <w:r w:rsidRPr="002F0AE6">
              <w:t>steel toed boots</w:t>
            </w:r>
          </w:p>
        </w:tc>
        <w:tc>
          <w:tcPr>
            <w:tcW w:w="3397" w:type="dxa"/>
            <w:gridSpan w:val="2"/>
            <w:tcBorders>
              <w:top w:val="single" w:sz="4" w:space="0" w:color="auto"/>
              <w:left w:val="single" w:sz="4" w:space="0" w:color="auto"/>
              <w:bottom w:val="single" w:sz="4" w:space="0" w:color="auto"/>
              <w:right w:val="single" w:sz="4" w:space="0" w:color="auto"/>
            </w:tcBorders>
          </w:tcPr>
          <w:p w14:paraId="42D614E3" w14:textId="77777777" w:rsidR="007836AB" w:rsidRPr="002F0AE6" w:rsidRDefault="007836AB">
            <w:pPr>
              <w:rPr>
                <w:rFonts w:cstheme="minorHAnsi"/>
              </w:rPr>
            </w:pPr>
          </w:p>
        </w:tc>
      </w:tr>
      <w:tr w:rsidR="007836AB" w:rsidRPr="002F0AE6" w14:paraId="4FE5C663" w14:textId="77777777" w:rsidTr="002F0AE6">
        <w:tc>
          <w:tcPr>
            <w:tcW w:w="9634" w:type="dxa"/>
            <w:gridSpan w:val="8"/>
            <w:tcBorders>
              <w:top w:val="single" w:sz="4" w:space="0" w:color="auto"/>
              <w:left w:val="single" w:sz="4" w:space="0" w:color="auto"/>
              <w:bottom w:val="single" w:sz="4" w:space="0" w:color="auto"/>
              <w:right w:val="single" w:sz="4" w:space="0" w:color="auto"/>
            </w:tcBorders>
            <w:hideMark/>
          </w:tcPr>
          <w:p w14:paraId="1E842E02" w14:textId="13453657" w:rsidR="007836AB" w:rsidRPr="002F0AE6" w:rsidRDefault="007836AB">
            <w:pPr>
              <w:jc w:val="center"/>
              <w:rPr>
                <w:rFonts w:cs="Arial"/>
                <w:b/>
                <w:bCs/>
              </w:rPr>
            </w:pPr>
            <w:r w:rsidRPr="002F0AE6">
              <w:rPr>
                <w:rFonts w:cs="Arial"/>
                <w:b/>
                <w:bCs/>
              </w:rPr>
              <w:t xml:space="preserve">Safe </w:t>
            </w:r>
            <w:r w:rsidR="00F0763B" w:rsidRPr="002F0AE6">
              <w:rPr>
                <w:rFonts w:cs="Arial"/>
                <w:b/>
                <w:bCs/>
              </w:rPr>
              <w:t>Work</w:t>
            </w:r>
            <w:r w:rsidRPr="002F0AE6">
              <w:rPr>
                <w:rFonts w:cs="Arial"/>
                <w:b/>
                <w:bCs/>
              </w:rPr>
              <w:t xml:space="preserve"> Procedure:</w:t>
            </w:r>
          </w:p>
        </w:tc>
      </w:tr>
      <w:tr w:rsidR="007836AB" w:rsidRPr="002F0AE6" w14:paraId="66D04F98" w14:textId="77777777" w:rsidTr="002F0AE6">
        <w:tc>
          <w:tcPr>
            <w:tcW w:w="9634" w:type="dxa"/>
            <w:gridSpan w:val="8"/>
            <w:tcBorders>
              <w:top w:val="single" w:sz="4" w:space="0" w:color="auto"/>
              <w:left w:val="single" w:sz="4" w:space="0" w:color="auto"/>
              <w:bottom w:val="single" w:sz="4" w:space="0" w:color="auto"/>
              <w:right w:val="single" w:sz="4" w:space="0" w:color="auto"/>
            </w:tcBorders>
          </w:tcPr>
          <w:p w14:paraId="28EA5816" w14:textId="1DC75BCC" w:rsidR="007836AB" w:rsidRPr="002F0AE6" w:rsidRDefault="007836AB" w:rsidP="00C1420E">
            <w:pPr>
              <w:pStyle w:val="ListParagraph"/>
              <w:numPr>
                <w:ilvl w:val="0"/>
                <w:numId w:val="267"/>
              </w:numPr>
              <w:rPr>
                <w:rFonts w:cs="Arial"/>
                <w:bCs/>
              </w:rPr>
            </w:pPr>
            <w:r w:rsidRPr="002F0AE6">
              <w:rPr>
                <w:rFonts w:cs="Arial"/>
                <w:bCs/>
              </w:rPr>
              <w:t xml:space="preserve">Wear </w:t>
            </w:r>
            <w:r w:rsidR="007F2879" w:rsidRPr="002F0AE6">
              <w:rPr>
                <w:rFonts w:cs="Arial"/>
                <w:bCs/>
              </w:rPr>
              <w:t>high</w:t>
            </w:r>
            <w:r w:rsidRPr="002F0AE6">
              <w:rPr>
                <w:rFonts w:cs="Arial"/>
                <w:bCs/>
              </w:rPr>
              <w:t xml:space="preserve"> </w:t>
            </w:r>
            <w:r w:rsidR="007F2879" w:rsidRPr="002F0AE6">
              <w:rPr>
                <w:rFonts w:cs="Arial"/>
                <w:bCs/>
              </w:rPr>
              <w:t>visib</w:t>
            </w:r>
            <w:r w:rsidR="001C37BE" w:rsidRPr="002F0AE6">
              <w:rPr>
                <w:rFonts w:cs="Arial"/>
                <w:bCs/>
              </w:rPr>
              <w:t>i</w:t>
            </w:r>
            <w:r w:rsidR="007F2879" w:rsidRPr="002F0AE6">
              <w:rPr>
                <w:rFonts w:cs="Arial"/>
                <w:bCs/>
              </w:rPr>
              <w:t>lity</w:t>
            </w:r>
            <w:r w:rsidRPr="002F0AE6">
              <w:rPr>
                <w:rFonts w:cs="Arial"/>
                <w:bCs/>
              </w:rPr>
              <w:t xml:space="preserve"> clothing</w:t>
            </w:r>
            <w:r w:rsidR="00D22A2C" w:rsidRPr="002F0AE6">
              <w:rPr>
                <w:rFonts w:cs="Arial"/>
                <w:bCs/>
              </w:rPr>
              <w:t>.</w:t>
            </w:r>
          </w:p>
          <w:p w14:paraId="4142166A" w14:textId="04195CE8" w:rsidR="007836AB" w:rsidRPr="002F0AE6" w:rsidRDefault="007836AB" w:rsidP="00C1420E">
            <w:pPr>
              <w:pStyle w:val="ListParagraph"/>
              <w:numPr>
                <w:ilvl w:val="0"/>
                <w:numId w:val="267"/>
              </w:numPr>
              <w:rPr>
                <w:rFonts w:cs="Arial"/>
                <w:bCs/>
              </w:rPr>
            </w:pPr>
            <w:r w:rsidRPr="002F0AE6">
              <w:rPr>
                <w:rFonts w:cs="Arial"/>
                <w:bCs/>
              </w:rPr>
              <w:t>Keep out of lifting areas and from beneath loads</w:t>
            </w:r>
            <w:r w:rsidR="00D22A2C" w:rsidRPr="002F0AE6">
              <w:rPr>
                <w:rFonts w:cs="Arial"/>
                <w:bCs/>
              </w:rPr>
              <w:t>.</w:t>
            </w:r>
          </w:p>
          <w:p w14:paraId="1F62B2DB" w14:textId="5C0DE1CF" w:rsidR="007836AB" w:rsidRPr="002F0AE6" w:rsidRDefault="007836AB" w:rsidP="00C1420E">
            <w:pPr>
              <w:pStyle w:val="ListParagraph"/>
              <w:numPr>
                <w:ilvl w:val="0"/>
                <w:numId w:val="267"/>
              </w:numPr>
              <w:ind w:right="34"/>
              <w:rPr>
                <w:rFonts w:cs="Arial"/>
                <w:bCs/>
              </w:rPr>
            </w:pPr>
            <w:r w:rsidRPr="002F0AE6">
              <w:rPr>
                <w:rFonts w:cs="Arial"/>
                <w:bCs/>
              </w:rPr>
              <w:t>Don’t approach until you communicate with the operator and they acknowledge you. If you can’t see the operator, they can’t see you</w:t>
            </w:r>
            <w:r w:rsidR="00D22A2C" w:rsidRPr="002F0AE6">
              <w:rPr>
                <w:rFonts w:cs="Arial"/>
                <w:bCs/>
              </w:rPr>
              <w:t>.</w:t>
            </w:r>
          </w:p>
          <w:p w14:paraId="287446F0" w14:textId="1B9C9E83" w:rsidR="007836AB" w:rsidRPr="002F0AE6" w:rsidRDefault="007836AB" w:rsidP="00C1420E">
            <w:pPr>
              <w:pStyle w:val="ListParagraph"/>
              <w:numPr>
                <w:ilvl w:val="0"/>
                <w:numId w:val="267"/>
              </w:numPr>
              <w:rPr>
                <w:rFonts w:cs="Arial"/>
                <w:bCs/>
              </w:rPr>
            </w:pPr>
            <w:r w:rsidRPr="002F0AE6">
              <w:rPr>
                <w:rFonts w:cs="Arial"/>
                <w:bCs/>
              </w:rPr>
              <w:t>Stay clear of vehicles and know the traffic control area</w:t>
            </w:r>
            <w:r w:rsidR="00D22A2C" w:rsidRPr="002F0AE6">
              <w:rPr>
                <w:rFonts w:cs="Arial"/>
                <w:bCs/>
              </w:rPr>
              <w:t>.</w:t>
            </w:r>
          </w:p>
          <w:p w14:paraId="0FD234B1" w14:textId="6279D909" w:rsidR="007836AB" w:rsidRPr="002F0AE6" w:rsidRDefault="007836AB" w:rsidP="00C1420E">
            <w:pPr>
              <w:pStyle w:val="ListParagraph"/>
              <w:numPr>
                <w:ilvl w:val="0"/>
                <w:numId w:val="267"/>
              </w:numPr>
              <w:rPr>
                <w:rFonts w:cs="Arial"/>
                <w:bCs/>
              </w:rPr>
            </w:pPr>
            <w:r w:rsidRPr="002F0AE6">
              <w:rPr>
                <w:rFonts w:cs="Arial"/>
                <w:bCs/>
              </w:rPr>
              <w:t>Stand alone on the shoulder in clear view</w:t>
            </w:r>
            <w:r w:rsidR="00D22A2C" w:rsidRPr="002F0AE6">
              <w:rPr>
                <w:rFonts w:cs="Arial"/>
                <w:bCs/>
              </w:rPr>
              <w:t>.</w:t>
            </w:r>
          </w:p>
          <w:p w14:paraId="0E3C1311" w14:textId="720B9435" w:rsidR="007836AB" w:rsidRPr="002F0AE6" w:rsidRDefault="007836AB" w:rsidP="00C1420E">
            <w:pPr>
              <w:pStyle w:val="ListParagraph"/>
              <w:numPr>
                <w:ilvl w:val="0"/>
                <w:numId w:val="267"/>
              </w:numPr>
              <w:rPr>
                <w:rFonts w:cs="Arial"/>
                <w:bCs/>
              </w:rPr>
            </w:pPr>
            <w:r w:rsidRPr="002F0AE6">
              <w:rPr>
                <w:rFonts w:cs="Arial"/>
                <w:bCs/>
              </w:rPr>
              <w:t>Stay alert</w:t>
            </w:r>
            <w:r w:rsidR="00D22A2C" w:rsidRPr="002F0AE6">
              <w:rPr>
                <w:rFonts w:cs="Arial"/>
                <w:bCs/>
              </w:rPr>
              <w:t>.</w:t>
            </w:r>
          </w:p>
          <w:p w14:paraId="31B41F76" w14:textId="4141AAE4" w:rsidR="007836AB" w:rsidRPr="002F0AE6" w:rsidRDefault="007836AB" w:rsidP="00C1420E">
            <w:pPr>
              <w:pStyle w:val="ListParagraph"/>
              <w:numPr>
                <w:ilvl w:val="0"/>
                <w:numId w:val="267"/>
              </w:numPr>
              <w:rPr>
                <w:rFonts w:cs="Arial"/>
                <w:bCs/>
              </w:rPr>
            </w:pPr>
            <w:r w:rsidRPr="002F0AE6">
              <w:rPr>
                <w:rFonts w:cs="Arial"/>
                <w:bCs/>
              </w:rPr>
              <w:t>Treat motorists with respect and courtesy</w:t>
            </w:r>
            <w:r w:rsidR="00D22A2C" w:rsidRPr="002F0AE6">
              <w:rPr>
                <w:rFonts w:cs="Arial"/>
                <w:bCs/>
              </w:rPr>
              <w:t>.</w:t>
            </w:r>
          </w:p>
          <w:p w14:paraId="6627B2C1" w14:textId="0F45CD90" w:rsidR="007836AB" w:rsidRPr="002F0AE6" w:rsidRDefault="007836AB" w:rsidP="00C1420E">
            <w:pPr>
              <w:pStyle w:val="ListParagraph"/>
              <w:numPr>
                <w:ilvl w:val="0"/>
                <w:numId w:val="267"/>
              </w:numPr>
              <w:rPr>
                <w:rFonts w:cs="Arial"/>
                <w:bCs/>
              </w:rPr>
            </w:pPr>
            <w:r w:rsidRPr="002F0AE6">
              <w:rPr>
                <w:rFonts w:cs="Arial"/>
                <w:bCs/>
              </w:rPr>
              <w:t>Know the work area and the work zone</w:t>
            </w:r>
            <w:r w:rsidR="00D22A2C" w:rsidRPr="002F0AE6">
              <w:rPr>
                <w:rFonts w:cs="Arial"/>
                <w:bCs/>
              </w:rPr>
              <w:t>.</w:t>
            </w:r>
          </w:p>
          <w:p w14:paraId="1C017B7E" w14:textId="03EBD3E6" w:rsidR="007836AB" w:rsidRPr="002F0AE6" w:rsidRDefault="007836AB" w:rsidP="00C1420E">
            <w:pPr>
              <w:pStyle w:val="ListParagraph"/>
              <w:numPr>
                <w:ilvl w:val="0"/>
                <w:numId w:val="267"/>
              </w:numPr>
              <w:rPr>
                <w:rFonts w:cs="Arial"/>
                <w:bCs/>
              </w:rPr>
            </w:pPr>
            <w:r w:rsidRPr="002F0AE6">
              <w:rPr>
                <w:rFonts w:cs="Arial"/>
                <w:bCs/>
              </w:rPr>
              <w:t>Use designated equipment routes</w:t>
            </w:r>
            <w:r w:rsidR="00D22A2C" w:rsidRPr="002F0AE6">
              <w:rPr>
                <w:rFonts w:cs="Arial"/>
                <w:bCs/>
              </w:rPr>
              <w:t>.</w:t>
            </w:r>
          </w:p>
          <w:p w14:paraId="7FEB6165" w14:textId="77777777" w:rsidR="007836AB" w:rsidRPr="002F0AE6" w:rsidRDefault="007836AB" w:rsidP="00C1420E">
            <w:pPr>
              <w:pStyle w:val="ListParagraph"/>
              <w:numPr>
                <w:ilvl w:val="0"/>
                <w:numId w:val="267"/>
              </w:numPr>
              <w:rPr>
                <w:rFonts w:cs="Arial"/>
                <w:bCs/>
              </w:rPr>
            </w:pPr>
            <w:r w:rsidRPr="002F0AE6">
              <w:rPr>
                <w:rFonts w:cs="Arial"/>
                <w:bCs/>
              </w:rPr>
              <w:t xml:space="preserve">Always provide clear signage for workers and traffic. </w:t>
            </w:r>
          </w:p>
          <w:p w14:paraId="33AF4AAB" w14:textId="77777777" w:rsidR="007836AB" w:rsidRPr="002F0AE6" w:rsidRDefault="007836AB">
            <w:pPr>
              <w:rPr>
                <w:rFonts w:cs="Arial"/>
                <w:bCs/>
              </w:rPr>
            </w:pPr>
          </w:p>
        </w:tc>
      </w:tr>
      <w:tr w:rsidR="007836AB" w:rsidRPr="002F0AE6" w14:paraId="7B5209C8" w14:textId="77777777" w:rsidTr="002F0AE6">
        <w:tc>
          <w:tcPr>
            <w:tcW w:w="9634" w:type="dxa"/>
            <w:gridSpan w:val="8"/>
            <w:tcBorders>
              <w:top w:val="single" w:sz="4" w:space="0" w:color="auto"/>
              <w:left w:val="single" w:sz="4" w:space="0" w:color="auto"/>
              <w:bottom w:val="single" w:sz="4" w:space="0" w:color="auto"/>
              <w:right w:val="single" w:sz="4" w:space="0" w:color="auto"/>
            </w:tcBorders>
          </w:tcPr>
          <w:p w14:paraId="3A791F10" w14:textId="1097A15F" w:rsidR="007836AB" w:rsidRPr="002F0AE6" w:rsidRDefault="007836AB">
            <w:pPr>
              <w:jc w:val="center"/>
              <w:rPr>
                <w:rFonts w:cs="Arial"/>
                <w:b/>
                <w:bCs/>
                <w:i/>
              </w:rPr>
            </w:pPr>
            <w:r w:rsidRPr="002F0AE6">
              <w:rPr>
                <w:rFonts w:cs="Arial"/>
                <w:b/>
                <w:bCs/>
                <w:i/>
              </w:rPr>
              <w:t>If an emergency situation occurs while conducting this task or there is an equipment malfunction, engage the emergency stop and follow the lockout procedure</w:t>
            </w:r>
            <w:r w:rsidR="001C37BE" w:rsidRPr="002F0AE6">
              <w:rPr>
                <w:rFonts w:cs="Arial"/>
                <w:b/>
                <w:bCs/>
                <w:i/>
              </w:rPr>
              <w:t>.</w:t>
            </w:r>
          </w:p>
          <w:p w14:paraId="53A985F3" w14:textId="77777777" w:rsidR="007836AB" w:rsidRPr="002F0AE6" w:rsidRDefault="007836AB">
            <w:pPr>
              <w:jc w:val="center"/>
              <w:rPr>
                <w:rFonts w:cs="Arial"/>
                <w:b/>
                <w:bCs/>
              </w:rPr>
            </w:pPr>
          </w:p>
          <w:p w14:paraId="5D14A02F" w14:textId="437D284E" w:rsidR="007836AB" w:rsidRPr="002F0AE6" w:rsidRDefault="007836AB" w:rsidP="001C37BE">
            <w:pPr>
              <w:jc w:val="center"/>
              <w:rPr>
                <w:rFonts w:cs="Arial"/>
                <w:b/>
                <w:bCs/>
              </w:rPr>
            </w:pPr>
            <w:r w:rsidRPr="002F0AE6">
              <w:rPr>
                <w:rFonts w:cs="Arial"/>
                <w:b/>
                <w:bCs/>
              </w:rPr>
              <w:t>REPORT ANY HAZARDOU</w:t>
            </w:r>
            <w:r w:rsidR="001C37BE" w:rsidRPr="002F0AE6">
              <w:rPr>
                <w:rFonts w:cs="Arial"/>
                <w:b/>
                <w:bCs/>
              </w:rPr>
              <w:t>S SITUATIONS TO YOUR SUPERVISOR</w:t>
            </w:r>
          </w:p>
        </w:tc>
      </w:tr>
      <w:tr w:rsidR="007836AB" w:rsidRPr="002F0AE6" w14:paraId="142E55A9" w14:textId="77777777" w:rsidTr="002F0AE6">
        <w:tc>
          <w:tcPr>
            <w:tcW w:w="5240" w:type="dxa"/>
            <w:gridSpan w:val="4"/>
            <w:vMerge w:val="restart"/>
            <w:tcBorders>
              <w:top w:val="single" w:sz="4" w:space="0" w:color="auto"/>
              <w:left w:val="single" w:sz="4" w:space="0" w:color="auto"/>
              <w:bottom w:val="single" w:sz="4" w:space="0" w:color="auto"/>
              <w:right w:val="single" w:sz="4" w:space="0" w:color="auto"/>
            </w:tcBorders>
          </w:tcPr>
          <w:p w14:paraId="154E2E47" w14:textId="77777777" w:rsidR="007836AB" w:rsidRPr="002F0AE6" w:rsidRDefault="007836AB">
            <w:pPr>
              <w:jc w:val="center"/>
              <w:rPr>
                <w:rFonts w:cs="Arial"/>
                <w:b/>
                <w:bCs/>
              </w:rPr>
            </w:pPr>
            <w:r w:rsidRPr="002F0AE6">
              <w:rPr>
                <w:rFonts w:cs="Arial"/>
                <w:b/>
                <w:bCs/>
              </w:rPr>
              <w:t>Guidance Documents/Standards:</w:t>
            </w:r>
          </w:p>
          <w:p w14:paraId="73520D91" w14:textId="77777777" w:rsidR="007836AB" w:rsidRPr="002F0AE6" w:rsidRDefault="007836AB">
            <w:pPr>
              <w:jc w:val="center"/>
              <w:rPr>
                <w:rFonts w:cs="Arial"/>
                <w:b/>
                <w:bCs/>
                <w:i/>
              </w:rPr>
            </w:pPr>
          </w:p>
          <w:p w14:paraId="2DDF6139" w14:textId="02F079EF" w:rsidR="007836AB" w:rsidRPr="002F0AE6" w:rsidRDefault="007836AB" w:rsidP="00D22A2C">
            <w:pPr>
              <w:rPr>
                <w:rFonts w:cs="Arial"/>
                <w:bCs/>
              </w:rPr>
            </w:pPr>
            <w:r w:rsidRPr="002F0AE6">
              <w:rPr>
                <w:rFonts w:cs="Arial"/>
                <w:bCs/>
              </w:rPr>
              <w:t xml:space="preserve">MB Workplace Safety </w:t>
            </w:r>
            <w:r w:rsidR="00963283" w:rsidRPr="002F0AE6">
              <w:rPr>
                <w:rFonts w:cs="Arial"/>
                <w:bCs/>
              </w:rPr>
              <w:t>and</w:t>
            </w:r>
            <w:r w:rsidRPr="002F0AE6">
              <w:rPr>
                <w:rFonts w:cs="Arial"/>
                <w:bCs/>
              </w:rPr>
              <w:t xml:space="preserve"> Health Act </w:t>
            </w:r>
            <w:r w:rsidR="00963283" w:rsidRPr="002F0AE6">
              <w:rPr>
                <w:rFonts w:cs="Arial"/>
                <w:bCs/>
              </w:rPr>
              <w:t>and</w:t>
            </w:r>
            <w:r w:rsidR="00D22A2C" w:rsidRPr="002F0AE6">
              <w:rPr>
                <w:rFonts w:cs="Arial"/>
                <w:bCs/>
              </w:rPr>
              <w:t xml:space="preserve"> Regulation</w:t>
            </w:r>
            <w:r w:rsidRPr="002F0AE6">
              <w:rPr>
                <w:rFonts w:cs="Arial"/>
                <w:bCs/>
              </w:rPr>
              <w:t>:</w:t>
            </w:r>
          </w:p>
          <w:p w14:paraId="65D3DAA2" w14:textId="77777777" w:rsidR="00D22A2C" w:rsidRPr="002F0AE6" w:rsidRDefault="007836AB" w:rsidP="00C1420E">
            <w:pPr>
              <w:pStyle w:val="ListParagraph"/>
              <w:numPr>
                <w:ilvl w:val="0"/>
                <w:numId w:val="607"/>
              </w:numPr>
              <w:rPr>
                <w:rFonts w:cs="Arial"/>
                <w:b/>
                <w:bCs/>
                <w:i/>
              </w:rPr>
            </w:pPr>
            <w:r w:rsidRPr="002F0AE6">
              <w:rPr>
                <w:rFonts w:cs="Arial"/>
                <w:bCs/>
              </w:rPr>
              <w:t>Part 6 P</w:t>
            </w:r>
            <w:r w:rsidR="00EA2881" w:rsidRPr="002F0AE6">
              <w:rPr>
                <w:rFonts w:cs="Arial"/>
                <w:bCs/>
              </w:rPr>
              <w:t xml:space="preserve">ersonal </w:t>
            </w:r>
            <w:r w:rsidRPr="002F0AE6">
              <w:rPr>
                <w:rFonts w:cs="Arial"/>
                <w:bCs/>
              </w:rPr>
              <w:t>P</w:t>
            </w:r>
            <w:r w:rsidR="00EA2881" w:rsidRPr="002F0AE6">
              <w:rPr>
                <w:rFonts w:cs="Arial"/>
                <w:bCs/>
              </w:rPr>
              <w:t xml:space="preserve">rotective </w:t>
            </w:r>
            <w:r w:rsidRPr="002F0AE6">
              <w:rPr>
                <w:rFonts w:cs="Arial"/>
                <w:bCs/>
              </w:rPr>
              <w:t>E</w:t>
            </w:r>
            <w:r w:rsidR="00D22A2C" w:rsidRPr="002F0AE6">
              <w:rPr>
                <w:rFonts w:cs="Arial"/>
                <w:bCs/>
              </w:rPr>
              <w:t>quipment</w:t>
            </w:r>
          </w:p>
          <w:p w14:paraId="6A3B667F" w14:textId="146E482E" w:rsidR="007836AB" w:rsidRPr="002F0AE6" w:rsidRDefault="007836AB" w:rsidP="00C1420E">
            <w:pPr>
              <w:pStyle w:val="ListParagraph"/>
              <w:numPr>
                <w:ilvl w:val="0"/>
                <w:numId w:val="607"/>
              </w:numPr>
              <w:rPr>
                <w:rFonts w:cs="Arial"/>
                <w:b/>
                <w:bCs/>
                <w:i/>
              </w:rPr>
            </w:pPr>
            <w:r w:rsidRPr="002F0AE6">
              <w:rPr>
                <w:rFonts w:cs="Arial"/>
                <w:bCs/>
              </w:rPr>
              <w:t>Part 20 Vehicular and Pedestrian Traffic</w:t>
            </w:r>
          </w:p>
        </w:tc>
        <w:tc>
          <w:tcPr>
            <w:tcW w:w="4394" w:type="dxa"/>
            <w:gridSpan w:val="4"/>
            <w:tcBorders>
              <w:top w:val="single" w:sz="4" w:space="0" w:color="auto"/>
              <w:left w:val="single" w:sz="4" w:space="0" w:color="auto"/>
              <w:bottom w:val="single" w:sz="4" w:space="0" w:color="auto"/>
              <w:right w:val="single" w:sz="4" w:space="0" w:color="auto"/>
            </w:tcBorders>
            <w:hideMark/>
          </w:tcPr>
          <w:p w14:paraId="03D81871" w14:textId="7062935D" w:rsidR="007836AB" w:rsidRPr="002F0AE6" w:rsidRDefault="007836AB" w:rsidP="00D22A2C">
            <w:pPr>
              <w:rPr>
                <w:rFonts w:cs="Arial"/>
                <w:bCs/>
              </w:rPr>
            </w:pPr>
            <w:r w:rsidRPr="002F0AE6">
              <w:rPr>
                <w:rFonts w:cs="Arial"/>
                <w:bCs/>
              </w:rPr>
              <w:t xml:space="preserve">This </w:t>
            </w:r>
            <w:r w:rsidR="00D22A2C" w:rsidRPr="002F0AE6">
              <w:rPr>
                <w:rFonts w:cs="Arial"/>
                <w:bCs/>
              </w:rPr>
              <w:t xml:space="preserve">safe work procedure </w:t>
            </w:r>
            <w:r w:rsidRPr="002F0AE6">
              <w:rPr>
                <w:rFonts w:cs="Arial"/>
                <w:bCs/>
              </w:rPr>
              <w:t>will be reviewed any time the task, equipment or materials change and at a minimum of every three years</w:t>
            </w:r>
            <w:r w:rsidR="00D22A2C" w:rsidRPr="002F0AE6">
              <w:rPr>
                <w:rFonts w:cs="Arial"/>
                <w:bCs/>
              </w:rPr>
              <w:t>.</w:t>
            </w:r>
          </w:p>
        </w:tc>
      </w:tr>
      <w:tr w:rsidR="007836AB" w:rsidRPr="002F0AE6" w14:paraId="23325B7B" w14:textId="77777777" w:rsidTr="002F0AE6">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5098E71F" w14:textId="77777777" w:rsidR="007836AB" w:rsidRPr="002F0AE6" w:rsidRDefault="007836AB">
            <w:pPr>
              <w:rPr>
                <w:rFonts w:cs="Arial"/>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14E768FB" w14:textId="77777777" w:rsidR="007836AB" w:rsidRPr="002F0AE6" w:rsidRDefault="007836AB">
            <w:pPr>
              <w:rPr>
                <w:rFonts w:cs="Arial"/>
                <w:bCs/>
              </w:rPr>
            </w:pPr>
            <w:r w:rsidRPr="002F0AE6">
              <w:rPr>
                <w:rFonts w:cs="Arial"/>
                <w:bCs/>
              </w:rPr>
              <w:t>Reviewed By WSH Committee:</w:t>
            </w:r>
          </w:p>
          <w:p w14:paraId="0CB31B0F" w14:textId="77777777" w:rsidR="007836AB" w:rsidRPr="002F0AE6" w:rsidRDefault="007836AB">
            <w:pPr>
              <w:rPr>
                <w:rFonts w:cs="Arial"/>
                <w:bCs/>
              </w:rPr>
            </w:pPr>
          </w:p>
          <w:p w14:paraId="4E21D8ED" w14:textId="77777777" w:rsidR="007836AB" w:rsidRPr="002F0AE6" w:rsidRDefault="007836AB">
            <w:pPr>
              <w:rPr>
                <w:rFonts w:cs="Arial"/>
                <w:bCs/>
              </w:rPr>
            </w:pPr>
          </w:p>
          <w:p w14:paraId="038BEB12" w14:textId="77777777" w:rsidR="007836AB" w:rsidRPr="002F0AE6" w:rsidRDefault="007836AB">
            <w:pPr>
              <w:rPr>
                <w:rFonts w:cs="Arial"/>
                <w:bCs/>
              </w:rPr>
            </w:pPr>
            <w:r w:rsidRPr="002F0AE6">
              <w:rPr>
                <w:rFonts w:cs="Arial"/>
                <w:bCs/>
              </w:rPr>
              <w:t>Date:</w:t>
            </w:r>
          </w:p>
          <w:p w14:paraId="29C5C564" w14:textId="77777777" w:rsidR="007836AB" w:rsidRPr="002F0AE6" w:rsidRDefault="007836AB">
            <w:pPr>
              <w:rPr>
                <w:rFonts w:cs="Arial"/>
                <w:bCs/>
              </w:rPr>
            </w:pPr>
          </w:p>
        </w:tc>
      </w:tr>
    </w:tbl>
    <w:p w14:paraId="5DEC4277" w14:textId="77777777" w:rsidR="007836AB" w:rsidRDefault="007836AB" w:rsidP="007836AB">
      <w:pPr>
        <w:rPr>
          <w:sz w:val="20"/>
          <w:szCs w:val="20"/>
        </w:rPr>
      </w:pPr>
    </w:p>
    <w:p w14:paraId="4BBEC5B1" w14:textId="77777777" w:rsidR="007836AB" w:rsidRDefault="007836AB" w:rsidP="007836AB">
      <w:pPr>
        <w:rPr>
          <w:sz w:val="20"/>
          <w:szCs w:val="20"/>
        </w:rPr>
      </w:pPr>
    </w:p>
    <w:p w14:paraId="70B2F7CE" w14:textId="77777777" w:rsidR="007836AB" w:rsidRDefault="007836AB" w:rsidP="007836AB"/>
    <w:p w14:paraId="1CD9983E"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62B2467B" w14:textId="7540141C" w:rsidR="007836AB" w:rsidRPr="002F0AE6" w:rsidRDefault="007836AB" w:rsidP="00D22A2C">
      <w:pPr>
        <w:keepNext/>
        <w:keepLines/>
        <w:spacing w:after="0" w:line="240" w:lineRule="auto"/>
        <w:jc w:val="center"/>
        <w:outlineLvl w:val="1"/>
        <w:rPr>
          <w:rFonts w:eastAsiaTheme="majorEastAsia" w:cstheme="minorHAnsi"/>
        </w:rPr>
      </w:pPr>
      <w:r w:rsidRPr="002F0AE6">
        <w:rPr>
          <w:rFonts w:eastAsiaTheme="majorEastAsia" w:cstheme="minorHAnsi"/>
        </w:rPr>
        <w:lastRenderedPageBreak/>
        <w:t>Traffic Signs</w:t>
      </w:r>
    </w:p>
    <w:tbl>
      <w:tblPr>
        <w:tblStyle w:val="TableGrid"/>
        <w:tblW w:w="9634" w:type="dxa"/>
        <w:tblLook w:val="04A0" w:firstRow="1" w:lastRow="0" w:firstColumn="1" w:lastColumn="0" w:noHBand="0" w:noVBand="1"/>
      </w:tblPr>
      <w:tblGrid>
        <w:gridCol w:w="1866"/>
        <w:gridCol w:w="1255"/>
        <w:gridCol w:w="612"/>
        <w:gridCol w:w="1507"/>
        <w:gridCol w:w="368"/>
        <w:gridCol w:w="629"/>
        <w:gridCol w:w="1076"/>
        <w:gridCol w:w="2321"/>
      </w:tblGrid>
      <w:tr w:rsidR="007836AB" w:rsidRPr="002F0AE6" w14:paraId="60822A51" w14:textId="77777777" w:rsidTr="002F0AE6">
        <w:tc>
          <w:tcPr>
            <w:tcW w:w="1866" w:type="dxa"/>
          </w:tcPr>
          <w:p w14:paraId="6C46D338" w14:textId="77777777" w:rsidR="007836AB" w:rsidRPr="002F0AE6" w:rsidRDefault="007836AB" w:rsidP="007836AB">
            <w:pPr>
              <w:rPr>
                <w:rFonts w:cstheme="minorHAnsi"/>
                <w:b/>
              </w:rPr>
            </w:pPr>
            <w:r w:rsidRPr="002F0AE6">
              <w:rPr>
                <w:rFonts w:cstheme="minorHAnsi"/>
                <w:b/>
              </w:rPr>
              <w:t>Facility:</w:t>
            </w:r>
          </w:p>
        </w:tc>
        <w:tc>
          <w:tcPr>
            <w:tcW w:w="1867" w:type="dxa"/>
            <w:gridSpan w:val="2"/>
          </w:tcPr>
          <w:p w14:paraId="7421F2D1" w14:textId="77777777" w:rsidR="007836AB" w:rsidRPr="002F0AE6" w:rsidRDefault="007836AB" w:rsidP="007836AB">
            <w:pPr>
              <w:rPr>
                <w:rFonts w:cstheme="minorHAnsi"/>
              </w:rPr>
            </w:pPr>
            <w:r w:rsidRPr="002F0AE6">
              <w:rPr>
                <w:rFonts w:cstheme="minorHAnsi"/>
                <w:b/>
              </w:rPr>
              <w:t>Written By:</w:t>
            </w:r>
          </w:p>
        </w:tc>
        <w:tc>
          <w:tcPr>
            <w:tcW w:w="1875" w:type="dxa"/>
            <w:gridSpan w:val="2"/>
          </w:tcPr>
          <w:p w14:paraId="556D3648" w14:textId="77777777" w:rsidR="007836AB" w:rsidRPr="002F0AE6" w:rsidRDefault="007836AB" w:rsidP="007836AB">
            <w:pPr>
              <w:rPr>
                <w:rFonts w:cstheme="minorHAnsi"/>
              </w:rPr>
            </w:pPr>
            <w:r w:rsidRPr="002F0AE6">
              <w:rPr>
                <w:rFonts w:cstheme="minorHAnsi"/>
                <w:b/>
              </w:rPr>
              <w:t>Approved By:</w:t>
            </w:r>
          </w:p>
        </w:tc>
        <w:tc>
          <w:tcPr>
            <w:tcW w:w="1705" w:type="dxa"/>
            <w:gridSpan w:val="2"/>
          </w:tcPr>
          <w:p w14:paraId="59C859D2" w14:textId="77777777" w:rsidR="007836AB" w:rsidRPr="002F0AE6" w:rsidRDefault="007836AB" w:rsidP="007836AB">
            <w:pPr>
              <w:rPr>
                <w:rFonts w:cstheme="minorHAnsi"/>
              </w:rPr>
            </w:pPr>
            <w:r w:rsidRPr="002F0AE6">
              <w:rPr>
                <w:rFonts w:cstheme="minorHAnsi"/>
                <w:b/>
              </w:rPr>
              <w:t>Date Created:</w:t>
            </w:r>
          </w:p>
        </w:tc>
        <w:tc>
          <w:tcPr>
            <w:tcW w:w="2321" w:type="dxa"/>
          </w:tcPr>
          <w:p w14:paraId="762ABC2E" w14:textId="5710408C" w:rsidR="007836AB" w:rsidRPr="002F0AE6" w:rsidRDefault="007836AB" w:rsidP="007836AB">
            <w:pPr>
              <w:rPr>
                <w:rFonts w:cstheme="minorHAnsi"/>
              </w:rPr>
            </w:pPr>
            <w:r w:rsidRPr="002F0AE6">
              <w:rPr>
                <w:rFonts w:cstheme="minorHAnsi"/>
                <w:b/>
              </w:rPr>
              <w:t>Date of Last Revision</w:t>
            </w:r>
            <w:r w:rsidR="00D22A2C" w:rsidRPr="002F0AE6">
              <w:rPr>
                <w:rFonts w:cstheme="minorHAnsi"/>
                <w:b/>
              </w:rPr>
              <w:t>:</w:t>
            </w:r>
          </w:p>
        </w:tc>
      </w:tr>
      <w:tr w:rsidR="007836AB" w:rsidRPr="002F0AE6" w14:paraId="41B6C4D1" w14:textId="77777777" w:rsidTr="002F0AE6">
        <w:tc>
          <w:tcPr>
            <w:tcW w:w="1866" w:type="dxa"/>
          </w:tcPr>
          <w:p w14:paraId="7C9E5E22" w14:textId="77777777" w:rsidR="007836AB" w:rsidRPr="002F0AE6" w:rsidRDefault="007836AB" w:rsidP="007836AB">
            <w:pPr>
              <w:rPr>
                <w:rFonts w:cstheme="minorHAnsi"/>
              </w:rPr>
            </w:pPr>
          </w:p>
        </w:tc>
        <w:tc>
          <w:tcPr>
            <w:tcW w:w="1867" w:type="dxa"/>
            <w:gridSpan w:val="2"/>
          </w:tcPr>
          <w:p w14:paraId="628E3017" w14:textId="77777777" w:rsidR="007836AB" w:rsidRPr="002F0AE6" w:rsidRDefault="007836AB" w:rsidP="007836AB">
            <w:pPr>
              <w:rPr>
                <w:rFonts w:cstheme="minorHAnsi"/>
              </w:rPr>
            </w:pPr>
          </w:p>
        </w:tc>
        <w:tc>
          <w:tcPr>
            <w:tcW w:w="1875" w:type="dxa"/>
            <w:gridSpan w:val="2"/>
          </w:tcPr>
          <w:p w14:paraId="03D7D85F" w14:textId="77777777" w:rsidR="007836AB" w:rsidRPr="002F0AE6" w:rsidRDefault="007836AB" w:rsidP="007836AB">
            <w:pPr>
              <w:rPr>
                <w:rFonts w:cstheme="minorHAnsi"/>
              </w:rPr>
            </w:pPr>
          </w:p>
        </w:tc>
        <w:tc>
          <w:tcPr>
            <w:tcW w:w="1705" w:type="dxa"/>
            <w:gridSpan w:val="2"/>
          </w:tcPr>
          <w:p w14:paraId="0A946B37" w14:textId="77777777" w:rsidR="007836AB" w:rsidRPr="002F0AE6" w:rsidRDefault="007836AB" w:rsidP="007836AB">
            <w:pPr>
              <w:rPr>
                <w:rFonts w:cstheme="minorHAnsi"/>
              </w:rPr>
            </w:pPr>
          </w:p>
        </w:tc>
        <w:tc>
          <w:tcPr>
            <w:tcW w:w="2321" w:type="dxa"/>
          </w:tcPr>
          <w:p w14:paraId="7AE1C105" w14:textId="77777777" w:rsidR="007836AB" w:rsidRPr="002F0AE6" w:rsidRDefault="007836AB" w:rsidP="007836AB">
            <w:pPr>
              <w:rPr>
                <w:rFonts w:cstheme="minorHAnsi"/>
              </w:rPr>
            </w:pPr>
          </w:p>
        </w:tc>
      </w:tr>
      <w:tr w:rsidR="007836AB" w:rsidRPr="002F0AE6" w14:paraId="2355D3DB" w14:textId="77777777" w:rsidTr="002F0AE6">
        <w:tc>
          <w:tcPr>
            <w:tcW w:w="3121" w:type="dxa"/>
            <w:gridSpan w:val="2"/>
          </w:tcPr>
          <w:p w14:paraId="4C782C1D" w14:textId="25890EA2" w:rsidR="007836AB" w:rsidRPr="002F0AE6" w:rsidRDefault="007836AB" w:rsidP="007836AB">
            <w:pPr>
              <w:rPr>
                <w:rFonts w:cstheme="minorHAnsi"/>
                <w:b/>
                <w:bCs/>
                <w:iCs/>
              </w:rPr>
            </w:pPr>
            <w:r w:rsidRPr="002F0AE6">
              <w:rPr>
                <w:rFonts w:cstheme="minorHAnsi"/>
                <w:b/>
                <w:bCs/>
                <w:iCs/>
              </w:rPr>
              <w:t>Hazards Present:</w:t>
            </w:r>
          </w:p>
        </w:tc>
        <w:tc>
          <w:tcPr>
            <w:tcW w:w="3116" w:type="dxa"/>
            <w:gridSpan w:val="4"/>
          </w:tcPr>
          <w:p w14:paraId="39414334" w14:textId="1F99B4DC" w:rsidR="007836AB" w:rsidRPr="002F0AE6" w:rsidRDefault="000977ED" w:rsidP="007836AB">
            <w:pPr>
              <w:rPr>
                <w:rFonts w:cstheme="minorHAnsi"/>
                <w:b/>
                <w:bCs/>
                <w:iCs/>
              </w:rPr>
            </w:pPr>
            <w:r w:rsidRPr="002F0AE6">
              <w:rPr>
                <w:rFonts w:cstheme="minorHAnsi"/>
                <w:b/>
                <w:bCs/>
                <w:iCs/>
              </w:rPr>
              <w:t>PPE or Devices Required:</w:t>
            </w:r>
          </w:p>
        </w:tc>
        <w:tc>
          <w:tcPr>
            <w:tcW w:w="3397" w:type="dxa"/>
            <w:gridSpan w:val="2"/>
          </w:tcPr>
          <w:p w14:paraId="17BC0699" w14:textId="77777777" w:rsidR="007836AB" w:rsidRPr="002F0AE6" w:rsidRDefault="007836AB" w:rsidP="007836AB">
            <w:pPr>
              <w:rPr>
                <w:rFonts w:cstheme="minorHAnsi"/>
                <w:b/>
                <w:bCs/>
                <w:iCs/>
              </w:rPr>
            </w:pPr>
            <w:r w:rsidRPr="002F0AE6">
              <w:rPr>
                <w:rFonts w:cstheme="minorHAnsi"/>
                <w:b/>
                <w:bCs/>
                <w:iCs/>
              </w:rPr>
              <w:t>Additional Training Required:</w:t>
            </w:r>
          </w:p>
        </w:tc>
      </w:tr>
      <w:tr w:rsidR="007836AB" w:rsidRPr="002F0AE6" w14:paraId="79473A8E" w14:textId="77777777" w:rsidTr="002F0AE6">
        <w:tc>
          <w:tcPr>
            <w:tcW w:w="3121" w:type="dxa"/>
            <w:gridSpan w:val="2"/>
          </w:tcPr>
          <w:p w14:paraId="2EAD3BD8" w14:textId="0F037347" w:rsidR="007836AB" w:rsidRPr="002F0AE6" w:rsidRDefault="00D22A2C" w:rsidP="007836AB">
            <w:pPr>
              <w:rPr>
                <w:rFonts w:cstheme="minorHAnsi"/>
              </w:rPr>
            </w:pPr>
            <w:r w:rsidRPr="002F0AE6">
              <w:rPr>
                <w:rFonts w:cstheme="minorHAnsi"/>
              </w:rPr>
              <w:t>slips/trips</w:t>
            </w:r>
          </w:p>
        </w:tc>
        <w:tc>
          <w:tcPr>
            <w:tcW w:w="3116" w:type="dxa"/>
            <w:gridSpan w:val="4"/>
          </w:tcPr>
          <w:p w14:paraId="46DDABA7" w14:textId="5C8E1B5F" w:rsidR="007836AB" w:rsidRPr="002F0AE6" w:rsidRDefault="00D22A2C" w:rsidP="007836AB">
            <w:pPr>
              <w:rPr>
                <w:rFonts w:cstheme="minorHAnsi"/>
              </w:rPr>
            </w:pPr>
            <w:r w:rsidRPr="002F0AE6">
              <w:rPr>
                <w:rFonts w:cstheme="minorHAnsi"/>
              </w:rPr>
              <w:t>steel toe boots</w:t>
            </w:r>
          </w:p>
        </w:tc>
        <w:tc>
          <w:tcPr>
            <w:tcW w:w="3397" w:type="dxa"/>
            <w:gridSpan w:val="2"/>
          </w:tcPr>
          <w:p w14:paraId="410F0BDF" w14:textId="388B9625" w:rsidR="007836AB" w:rsidRPr="002F0AE6" w:rsidRDefault="00D22A2C" w:rsidP="007836AB">
            <w:pPr>
              <w:rPr>
                <w:rFonts w:cstheme="minorHAnsi"/>
              </w:rPr>
            </w:pPr>
            <w:proofErr w:type="spellStart"/>
            <w:r w:rsidRPr="002F0AE6">
              <w:rPr>
                <w:rFonts w:cstheme="minorHAnsi"/>
              </w:rPr>
              <w:t>flagperson</w:t>
            </w:r>
            <w:proofErr w:type="spellEnd"/>
            <w:r w:rsidRPr="002F0AE6">
              <w:rPr>
                <w:rFonts w:cstheme="minorHAnsi"/>
              </w:rPr>
              <w:t xml:space="preserve"> training</w:t>
            </w:r>
          </w:p>
        </w:tc>
      </w:tr>
      <w:tr w:rsidR="007836AB" w:rsidRPr="002F0AE6" w14:paraId="4EB3EBB3" w14:textId="77777777" w:rsidTr="002F0AE6">
        <w:tc>
          <w:tcPr>
            <w:tcW w:w="3121" w:type="dxa"/>
            <w:gridSpan w:val="2"/>
          </w:tcPr>
          <w:p w14:paraId="3C9E63E7" w14:textId="0738288F" w:rsidR="007836AB" w:rsidRPr="002F0AE6" w:rsidRDefault="00D22A2C" w:rsidP="007836AB">
            <w:pPr>
              <w:rPr>
                <w:rFonts w:cstheme="minorHAnsi"/>
              </w:rPr>
            </w:pPr>
            <w:r w:rsidRPr="002F0AE6">
              <w:rPr>
                <w:rFonts w:cstheme="minorHAnsi"/>
              </w:rPr>
              <w:t>vehicular traffic</w:t>
            </w:r>
          </w:p>
        </w:tc>
        <w:tc>
          <w:tcPr>
            <w:tcW w:w="3116" w:type="dxa"/>
            <w:gridSpan w:val="4"/>
          </w:tcPr>
          <w:p w14:paraId="236B7ABF" w14:textId="003C49F2" w:rsidR="007836AB" w:rsidRPr="002F0AE6" w:rsidRDefault="00D22A2C" w:rsidP="007836AB">
            <w:pPr>
              <w:rPr>
                <w:rFonts w:cstheme="minorHAnsi"/>
              </w:rPr>
            </w:pPr>
            <w:r w:rsidRPr="002F0AE6">
              <w:rPr>
                <w:rFonts w:cstheme="minorHAnsi"/>
              </w:rPr>
              <w:t>eye protection</w:t>
            </w:r>
          </w:p>
        </w:tc>
        <w:tc>
          <w:tcPr>
            <w:tcW w:w="3397" w:type="dxa"/>
            <w:gridSpan w:val="2"/>
          </w:tcPr>
          <w:p w14:paraId="6D50C574" w14:textId="77777777" w:rsidR="007836AB" w:rsidRPr="002F0AE6" w:rsidRDefault="007836AB" w:rsidP="007836AB">
            <w:pPr>
              <w:rPr>
                <w:rFonts w:cstheme="minorHAnsi"/>
              </w:rPr>
            </w:pPr>
          </w:p>
        </w:tc>
      </w:tr>
      <w:tr w:rsidR="007836AB" w:rsidRPr="002F0AE6" w14:paraId="7E5CE21A" w14:textId="77777777" w:rsidTr="002F0AE6">
        <w:tc>
          <w:tcPr>
            <w:tcW w:w="3121" w:type="dxa"/>
            <w:gridSpan w:val="2"/>
          </w:tcPr>
          <w:p w14:paraId="676615E8" w14:textId="691A5661" w:rsidR="007836AB" w:rsidRPr="002F0AE6" w:rsidRDefault="00D22A2C" w:rsidP="007836AB">
            <w:pPr>
              <w:rPr>
                <w:rFonts w:cstheme="minorHAnsi"/>
              </w:rPr>
            </w:pPr>
            <w:r w:rsidRPr="002F0AE6">
              <w:rPr>
                <w:rFonts w:cstheme="minorHAnsi"/>
              </w:rPr>
              <w:t>muscle strains</w:t>
            </w:r>
          </w:p>
        </w:tc>
        <w:tc>
          <w:tcPr>
            <w:tcW w:w="3116" w:type="dxa"/>
            <w:gridSpan w:val="4"/>
          </w:tcPr>
          <w:p w14:paraId="526343FD" w14:textId="27EB7667" w:rsidR="007836AB" w:rsidRPr="002F0AE6" w:rsidRDefault="00D22A2C" w:rsidP="007836AB">
            <w:pPr>
              <w:rPr>
                <w:rFonts w:cstheme="minorHAnsi"/>
              </w:rPr>
            </w:pPr>
            <w:r w:rsidRPr="002F0AE6">
              <w:rPr>
                <w:rFonts w:cstheme="minorHAnsi"/>
              </w:rPr>
              <w:t>hand protection</w:t>
            </w:r>
          </w:p>
        </w:tc>
        <w:tc>
          <w:tcPr>
            <w:tcW w:w="3397" w:type="dxa"/>
            <w:gridSpan w:val="2"/>
          </w:tcPr>
          <w:p w14:paraId="45343187" w14:textId="77777777" w:rsidR="007836AB" w:rsidRPr="002F0AE6" w:rsidRDefault="007836AB" w:rsidP="007836AB">
            <w:pPr>
              <w:rPr>
                <w:rFonts w:cstheme="minorHAnsi"/>
              </w:rPr>
            </w:pPr>
          </w:p>
        </w:tc>
      </w:tr>
      <w:tr w:rsidR="007836AB" w:rsidRPr="002F0AE6" w14:paraId="08739635" w14:textId="77777777" w:rsidTr="002F0AE6">
        <w:tc>
          <w:tcPr>
            <w:tcW w:w="3121" w:type="dxa"/>
            <w:gridSpan w:val="2"/>
          </w:tcPr>
          <w:p w14:paraId="4C5B0C63" w14:textId="0EBB533A" w:rsidR="007836AB" w:rsidRPr="002F0AE6" w:rsidRDefault="007836AB" w:rsidP="007836AB">
            <w:pPr>
              <w:rPr>
                <w:rFonts w:cstheme="minorHAnsi"/>
              </w:rPr>
            </w:pPr>
          </w:p>
        </w:tc>
        <w:tc>
          <w:tcPr>
            <w:tcW w:w="3116" w:type="dxa"/>
            <w:gridSpan w:val="4"/>
          </w:tcPr>
          <w:p w14:paraId="5BF6FF11" w14:textId="5BF505E5" w:rsidR="007836AB" w:rsidRPr="002F0AE6" w:rsidRDefault="00D22A2C" w:rsidP="007836AB">
            <w:pPr>
              <w:rPr>
                <w:rFonts w:cstheme="minorHAnsi"/>
              </w:rPr>
            </w:pPr>
            <w:r w:rsidRPr="002F0AE6">
              <w:rPr>
                <w:rFonts w:cstheme="minorHAnsi"/>
              </w:rPr>
              <w:t>hard hat</w:t>
            </w:r>
          </w:p>
        </w:tc>
        <w:tc>
          <w:tcPr>
            <w:tcW w:w="3397" w:type="dxa"/>
            <w:gridSpan w:val="2"/>
          </w:tcPr>
          <w:p w14:paraId="2DA4057F" w14:textId="77777777" w:rsidR="007836AB" w:rsidRPr="002F0AE6" w:rsidRDefault="007836AB" w:rsidP="007836AB">
            <w:pPr>
              <w:rPr>
                <w:rFonts w:cstheme="minorHAnsi"/>
              </w:rPr>
            </w:pPr>
          </w:p>
        </w:tc>
      </w:tr>
      <w:tr w:rsidR="007836AB" w:rsidRPr="002F0AE6" w14:paraId="6EC8F51A" w14:textId="77777777" w:rsidTr="002F0AE6">
        <w:tc>
          <w:tcPr>
            <w:tcW w:w="3121" w:type="dxa"/>
            <w:gridSpan w:val="2"/>
            <w:vAlign w:val="bottom"/>
          </w:tcPr>
          <w:p w14:paraId="55562427" w14:textId="77777777" w:rsidR="007836AB" w:rsidRPr="002F0AE6" w:rsidRDefault="007836AB" w:rsidP="007836AB">
            <w:pPr>
              <w:rPr>
                <w:rFonts w:cstheme="minorHAnsi"/>
              </w:rPr>
            </w:pPr>
          </w:p>
        </w:tc>
        <w:tc>
          <w:tcPr>
            <w:tcW w:w="3116" w:type="dxa"/>
            <w:gridSpan w:val="4"/>
          </w:tcPr>
          <w:p w14:paraId="64B5CF25" w14:textId="5A07800D" w:rsidR="007836AB" w:rsidRPr="002F0AE6" w:rsidRDefault="00D22A2C" w:rsidP="007836AB">
            <w:pPr>
              <w:rPr>
                <w:rFonts w:cstheme="minorHAnsi"/>
              </w:rPr>
            </w:pPr>
            <w:r w:rsidRPr="002F0AE6">
              <w:rPr>
                <w:rFonts w:cstheme="minorHAnsi"/>
              </w:rPr>
              <w:t>high visibility vest</w:t>
            </w:r>
          </w:p>
        </w:tc>
        <w:tc>
          <w:tcPr>
            <w:tcW w:w="3397" w:type="dxa"/>
            <w:gridSpan w:val="2"/>
          </w:tcPr>
          <w:p w14:paraId="2DD8BC9F" w14:textId="77777777" w:rsidR="007836AB" w:rsidRPr="002F0AE6" w:rsidRDefault="007836AB" w:rsidP="007836AB">
            <w:pPr>
              <w:rPr>
                <w:rFonts w:cstheme="minorHAnsi"/>
              </w:rPr>
            </w:pPr>
          </w:p>
        </w:tc>
      </w:tr>
      <w:tr w:rsidR="007836AB" w:rsidRPr="002F0AE6" w14:paraId="61A72DC1" w14:textId="77777777" w:rsidTr="002F0AE6">
        <w:tc>
          <w:tcPr>
            <w:tcW w:w="9634" w:type="dxa"/>
            <w:gridSpan w:val="8"/>
          </w:tcPr>
          <w:p w14:paraId="54051298" w14:textId="4D44DCEA" w:rsidR="007836AB" w:rsidRPr="002F0AE6" w:rsidRDefault="007836AB" w:rsidP="007836AB">
            <w:pPr>
              <w:jc w:val="center"/>
              <w:rPr>
                <w:rFonts w:cstheme="minorHAnsi"/>
                <w:b/>
                <w:bCs/>
              </w:rPr>
            </w:pPr>
            <w:r w:rsidRPr="002F0AE6">
              <w:rPr>
                <w:rFonts w:cstheme="minorHAnsi"/>
                <w:b/>
                <w:bCs/>
              </w:rPr>
              <w:t xml:space="preserve">Safe </w:t>
            </w:r>
            <w:r w:rsidR="00F0763B" w:rsidRPr="002F0AE6">
              <w:rPr>
                <w:rFonts w:cstheme="minorHAnsi"/>
                <w:b/>
                <w:bCs/>
              </w:rPr>
              <w:t>Work</w:t>
            </w:r>
            <w:r w:rsidRPr="002F0AE6">
              <w:rPr>
                <w:rFonts w:cstheme="minorHAnsi"/>
                <w:b/>
                <w:bCs/>
              </w:rPr>
              <w:t xml:space="preserve"> Procedure:</w:t>
            </w:r>
          </w:p>
        </w:tc>
      </w:tr>
      <w:tr w:rsidR="007836AB" w:rsidRPr="002F0AE6" w14:paraId="50A156CA" w14:textId="77777777" w:rsidTr="002F0AE6">
        <w:tc>
          <w:tcPr>
            <w:tcW w:w="9634" w:type="dxa"/>
            <w:gridSpan w:val="8"/>
          </w:tcPr>
          <w:p w14:paraId="65932B77" w14:textId="57235CEB" w:rsidR="007836AB" w:rsidRPr="002F0AE6" w:rsidRDefault="007836AB" w:rsidP="00C1420E">
            <w:pPr>
              <w:numPr>
                <w:ilvl w:val="0"/>
                <w:numId w:val="268"/>
              </w:numPr>
              <w:contextualSpacing/>
              <w:rPr>
                <w:rFonts w:cstheme="minorHAnsi"/>
                <w:bCs/>
              </w:rPr>
            </w:pPr>
            <w:r w:rsidRPr="002F0AE6">
              <w:rPr>
                <w:rFonts w:cstheme="minorHAnsi"/>
                <w:bCs/>
              </w:rPr>
              <w:t xml:space="preserve">Signs to be set up 200 </w:t>
            </w:r>
            <w:r w:rsidR="00D20E47" w:rsidRPr="002F0AE6">
              <w:rPr>
                <w:rFonts w:cstheme="minorHAnsi"/>
                <w:bCs/>
              </w:rPr>
              <w:t>meters</w:t>
            </w:r>
            <w:r w:rsidR="00D22A2C" w:rsidRPr="002F0AE6">
              <w:rPr>
                <w:rFonts w:cstheme="minorHAnsi"/>
                <w:bCs/>
              </w:rPr>
              <w:t xml:space="preserve"> from where work is being done</w:t>
            </w:r>
            <w:r w:rsidRPr="002F0AE6">
              <w:rPr>
                <w:rFonts w:cstheme="minorHAnsi"/>
                <w:bCs/>
              </w:rPr>
              <w:t xml:space="preserve"> and each sign should be 50 </w:t>
            </w:r>
            <w:r w:rsidR="00D20E47" w:rsidRPr="002F0AE6">
              <w:rPr>
                <w:rFonts w:cstheme="minorHAnsi"/>
                <w:bCs/>
              </w:rPr>
              <w:t>meters</w:t>
            </w:r>
            <w:r w:rsidRPr="002F0AE6">
              <w:rPr>
                <w:rFonts w:cstheme="minorHAnsi"/>
                <w:bCs/>
              </w:rPr>
              <w:t xml:space="preserve"> apart</w:t>
            </w:r>
            <w:r w:rsidR="00D22A2C" w:rsidRPr="002F0AE6">
              <w:rPr>
                <w:rFonts w:cstheme="minorHAnsi"/>
                <w:bCs/>
              </w:rPr>
              <w:t>.</w:t>
            </w:r>
          </w:p>
          <w:p w14:paraId="59F752B7" w14:textId="02B07A5E" w:rsidR="007836AB" w:rsidRPr="002F0AE6" w:rsidRDefault="007836AB" w:rsidP="00C1420E">
            <w:pPr>
              <w:numPr>
                <w:ilvl w:val="0"/>
                <w:numId w:val="268"/>
              </w:numPr>
              <w:contextualSpacing/>
              <w:rPr>
                <w:rFonts w:cstheme="minorHAnsi"/>
                <w:bCs/>
              </w:rPr>
            </w:pPr>
            <w:r w:rsidRPr="002F0AE6">
              <w:rPr>
                <w:rFonts w:cstheme="minorHAnsi"/>
                <w:bCs/>
              </w:rPr>
              <w:t>Park on shoulder of road with hazard signals on</w:t>
            </w:r>
            <w:r w:rsidR="00D22A2C" w:rsidRPr="002F0AE6">
              <w:rPr>
                <w:rFonts w:cstheme="minorHAnsi"/>
                <w:bCs/>
              </w:rPr>
              <w:t>.</w:t>
            </w:r>
          </w:p>
          <w:p w14:paraId="002D1232" w14:textId="47531734" w:rsidR="007836AB" w:rsidRPr="002F0AE6" w:rsidRDefault="007836AB" w:rsidP="00C1420E">
            <w:pPr>
              <w:numPr>
                <w:ilvl w:val="0"/>
                <w:numId w:val="268"/>
              </w:numPr>
              <w:contextualSpacing/>
              <w:rPr>
                <w:rFonts w:cstheme="minorHAnsi"/>
                <w:bCs/>
              </w:rPr>
            </w:pPr>
            <w:r w:rsidRPr="002F0AE6">
              <w:rPr>
                <w:rFonts w:cstheme="minorHAnsi"/>
                <w:bCs/>
              </w:rPr>
              <w:t>Exit vehicle with caution and unload sign from passenger side or rear</w:t>
            </w:r>
            <w:r w:rsidR="00D22A2C" w:rsidRPr="002F0AE6">
              <w:rPr>
                <w:rFonts w:cstheme="minorHAnsi"/>
                <w:bCs/>
              </w:rPr>
              <w:t>.</w:t>
            </w:r>
          </w:p>
          <w:p w14:paraId="5C1FC83A" w14:textId="52486096" w:rsidR="007836AB" w:rsidRPr="002F0AE6" w:rsidRDefault="007836AB" w:rsidP="00C1420E">
            <w:pPr>
              <w:numPr>
                <w:ilvl w:val="0"/>
                <w:numId w:val="268"/>
              </w:numPr>
              <w:contextualSpacing/>
              <w:rPr>
                <w:rFonts w:cstheme="minorHAnsi"/>
                <w:bCs/>
              </w:rPr>
            </w:pPr>
            <w:r w:rsidRPr="002F0AE6">
              <w:rPr>
                <w:rFonts w:cstheme="minorHAnsi"/>
                <w:bCs/>
              </w:rPr>
              <w:t>Set</w:t>
            </w:r>
            <w:r w:rsidR="00A72865">
              <w:rPr>
                <w:rFonts w:cstheme="minorHAnsi"/>
                <w:bCs/>
              </w:rPr>
              <w:t xml:space="preserve"> </w:t>
            </w:r>
            <w:r w:rsidRPr="002F0AE6">
              <w:rPr>
                <w:rFonts w:cstheme="minorHAnsi"/>
                <w:bCs/>
              </w:rPr>
              <w:t>up stand and then attach sign, ensuring it is angled towards the traffic</w:t>
            </w:r>
            <w:r w:rsidR="00D22A2C" w:rsidRPr="002F0AE6">
              <w:rPr>
                <w:rFonts w:cstheme="minorHAnsi"/>
                <w:bCs/>
              </w:rPr>
              <w:t>.</w:t>
            </w:r>
          </w:p>
          <w:p w14:paraId="4A513E86" w14:textId="03A00CF5" w:rsidR="007836AB" w:rsidRPr="002F0AE6" w:rsidRDefault="007836AB" w:rsidP="00C1420E">
            <w:pPr>
              <w:numPr>
                <w:ilvl w:val="0"/>
                <w:numId w:val="268"/>
              </w:numPr>
              <w:contextualSpacing/>
              <w:rPr>
                <w:rFonts w:cstheme="minorHAnsi"/>
                <w:bCs/>
              </w:rPr>
            </w:pPr>
            <w:r w:rsidRPr="002F0AE6">
              <w:rPr>
                <w:rFonts w:cstheme="minorHAnsi"/>
                <w:bCs/>
              </w:rPr>
              <w:t>Place a sandbag on the base of the stand</w:t>
            </w:r>
            <w:r w:rsidR="00D22A2C" w:rsidRPr="002F0AE6">
              <w:rPr>
                <w:rFonts w:cstheme="minorHAnsi"/>
                <w:bCs/>
              </w:rPr>
              <w:t>.</w:t>
            </w:r>
          </w:p>
          <w:p w14:paraId="29D880A9" w14:textId="2E1DC20F" w:rsidR="007836AB" w:rsidRPr="002F0AE6" w:rsidRDefault="007836AB" w:rsidP="00C1420E">
            <w:pPr>
              <w:numPr>
                <w:ilvl w:val="0"/>
                <w:numId w:val="268"/>
              </w:numPr>
              <w:contextualSpacing/>
              <w:rPr>
                <w:rFonts w:cstheme="minorHAnsi"/>
                <w:bCs/>
              </w:rPr>
            </w:pPr>
            <w:r w:rsidRPr="002F0AE6">
              <w:rPr>
                <w:rFonts w:cstheme="minorHAnsi"/>
                <w:bCs/>
              </w:rPr>
              <w:t>Safely enter the vehicle and proceed to the next location</w:t>
            </w:r>
            <w:r w:rsidR="00D22A2C" w:rsidRPr="002F0AE6">
              <w:rPr>
                <w:rFonts w:cstheme="minorHAnsi"/>
                <w:bCs/>
              </w:rPr>
              <w:t>.</w:t>
            </w:r>
            <w:r w:rsidRPr="002F0AE6">
              <w:rPr>
                <w:rFonts w:cstheme="minorHAnsi"/>
                <w:bCs/>
              </w:rPr>
              <w:tab/>
            </w:r>
          </w:p>
          <w:p w14:paraId="31E8F23A" w14:textId="77777777" w:rsidR="007836AB" w:rsidRPr="002F0AE6" w:rsidRDefault="007836AB" w:rsidP="007836AB">
            <w:pPr>
              <w:rPr>
                <w:rFonts w:cstheme="minorHAnsi"/>
                <w:bCs/>
              </w:rPr>
            </w:pPr>
          </w:p>
        </w:tc>
      </w:tr>
      <w:tr w:rsidR="007836AB" w:rsidRPr="002F0AE6" w14:paraId="3998D8D7" w14:textId="77777777" w:rsidTr="002F0AE6">
        <w:tc>
          <w:tcPr>
            <w:tcW w:w="9634" w:type="dxa"/>
            <w:gridSpan w:val="8"/>
          </w:tcPr>
          <w:p w14:paraId="742E14C4" w14:textId="76849008" w:rsidR="007836AB" w:rsidRPr="002F0AE6" w:rsidRDefault="007836AB" w:rsidP="007836AB">
            <w:pPr>
              <w:jc w:val="center"/>
              <w:rPr>
                <w:rFonts w:cstheme="minorHAnsi"/>
                <w:b/>
                <w:bCs/>
                <w:i/>
              </w:rPr>
            </w:pPr>
            <w:r w:rsidRPr="002F0AE6">
              <w:rPr>
                <w:rFonts w:cstheme="minorHAnsi"/>
                <w:b/>
                <w:bCs/>
                <w:i/>
              </w:rPr>
              <w:t>If an emergency situation oc</w:t>
            </w:r>
            <w:r w:rsidR="00D22A2C" w:rsidRPr="002F0AE6">
              <w:rPr>
                <w:rFonts w:cstheme="minorHAnsi"/>
                <w:b/>
                <w:bCs/>
                <w:i/>
              </w:rPr>
              <w:t>curs while conducting this task</w:t>
            </w:r>
            <w:r w:rsidRPr="002F0AE6">
              <w:rPr>
                <w:rFonts w:cstheme="minorHAnsi"/>
                <w:b/>
                <w:bCs/>
                <w:i/>
              </w:rPr>
              <w:t xml:space="preserve"> or there is an equipment malfunction, engage the eme</w:t>
            </w:r>
            <w:r w:rsidR="00D22A2C" w:rsidRPr="002F0AE6">
              <w:rPr>
                <w:rFonts w:cstheme="minorHAnsi"/>
                <w:b/>
                <w:bCs/>
                <w:i/>
              </w:rPr>
              <w:t>rgency stop and follow the lock</w:t>
            </w:r>
            <w:r w:rsidRPr="002F0AE6">
              <w:rPr>
                <w:rFonts w:cstheme="minorHAnsi"/>
                <w:b/>
                <w:bCs/>
                <w:i/>
              </w:rPr>
              <w:t>out procedure</w:t>
            </w:r>
            <w:r w:rsidR="00D22A2C" w:rsidRPr="002F0AE6">
              <w:rPr>
                <w:rFonts w:cstheme="minorHAnsi"/>
                <w:b/>
                <w:bCs/>
                <w:i/>
              </w:rPr>
              <w:t>.</w:t>
            </w:r>
          </w:p>
          <w:p w14:paraId="26DF9AA4" w14:textId="77777777" w:rsidR="007836AB" w:rsidRPr="002F0AE6" w:rsidRDefault="007836AB" w:rsidP="007836AB">
            <w:pPr>
              <w:jc w:val="center"/>
              <w:rPr>
                <w:rFonts w:cstheme="minorHAnsi"/>
                <w:b/>
                <w:bCs/>
              </w:rPr>
            </w:pPr>
          </w:p>
          <w:p w14:paraId="037EFC11" w14:textId="1948CAE7" w:rsidR="007836AB" w:rsidRPr="002F0AE6" w:rsidRDefault="007836AB" w:rsidP="00D22A2C">
            <w:pPr>
              <w:jc w:val="center"/>
              <w:rPr>
                <w:rFonts w:cstheme="minorHAnsi"/>
                <w:b/>
                <w:bCs/>
              </w:rPr>
            </w:pPr>
            <w:r w:rsidRPr="002F0AE6">
              <w:rPr>
                <w:rFonts w:cstheme="minorHAnsi"/>
                <w:b/>
                <w:bCs/>
              </w:rPr>
              <w:t>REPORT ANY HAZARDOU</w:t>
            </w:r>
            <w:r w:rsidR="00D22A2C" w:rsidRPr="002F0AE6">
              <w:rPr>
                <w:rFonts w:cstheme="minorHAnsi"/>
                <w:b/>
                <w:bCs/>
              </w:rPr>
              <w:t>S SITUATIONS TO YOUR SUPERVISOR</w:t>
            </w:r>
          </w:p>
        </w:tc>
      </w:tr>
      <w:tr w:rsidR="007836AB" w:rsidRPr="002F0AE6" w14:paraId="4877CAA7" w14:textId="77777777" w:rsidTr="002F0AE6">
        <w:tc>
          <w:tcPr>
            <w:tcW w:w="5240" w:type="dxa"/>
            <w:gridSpan w:val="4"/>
            <w:vMerge w:val="restart"/>
          </w:tcPr>
          <w:p w14:paraId="37C38094" w14:textId="77777777" w:rsidR="007836AB" w:rsidRPr="002F0AE6" w:rsidRDefault="007836AB" w:rsidP="007836AB">
            <w:pPr>
              <w:jc w:val="center"/>
              <w:rPr>
                <w:rFonts w:cstheme="minorHAnsi"/>
                <w:b/>
                <w:bCs/>
              </w:rPr>
            </w:pPr>
            <w:r w:rsidRPr="002F0AE6">
              <w:rPr>
                <w:rFonts w:cstheme="minorHAnsi"/>
                <w:b/>
                <w:bCs/>
              </w:rPr>
              <w:t>Guidance Documents/Standards:</w:t>
            </w:r>
          </w:p>
          <w:p w14:paraId="62288AC0" w14:textId="77777777" w:rsidR="007836AB" w:rsidRPr="002F0AE6" w:rsidRDefault="007836AB" w:rsidP="007836AB">
            <w:pPr>
              <w:jc w:val="center"/>
              <w:rPr>
                <w:rFonts w:cstheme="minorHAnsi"/>
                <w:b/>
                <w:bCs/>
                <w:i/>
              </w:rPr>
            </w:pPr>
          </w:p>
          <w:p w14:paraId="485FD18C" w14:textId="4772F0EC" w:rsidR="007836AB" w:rsidRPr="002F0AE6" w:rsidRDefault="007836AB" w:rsidP="00D22A2C">
            <w:pPr>
              <w:rPr>
                <w:rFonts w:cstheme="minorHAnsi"/>
                <w:bCs/>
              </w:rPr>
            </w:pPr>
            <w:r w:rsidRPr="002F0AE6">
              <w:rPr>
                <w:rFonts w:cstheme="minorHAnsi"/>
                <w:bCs/>
              </w:rPr>
              <w:t xml:space="preserve">MB Workplace Safety </w:t>
            </w:r>
            <w:r w:rsidR="00963283" w:rsidRPr="002F0AE6">
              <w:rPr>
                <w:rFonts w:cstheme="minorHAnsi"/>
                <w:bCs/>
              </w:rPr>
              <w:t>and</w:t>
            </w:r>
            <w:r w:rsidRPr="002F0AE6">
              <w:rPr>
                <w:rFonts w:cstheme="minorHAnsi"/>
                <w:bCs/>
              </w:rPr>
              <w:t xml:space="preserve"> Health Act </w:t>
            </w:r>
            <w:r w:rsidR="00963283" w:rsidRPr="002F0AE6">
              <w:rPr>
                <w:rFonts w:cstheme="minorHAnsi"/>
                <w:bCs/>
              </w:rPr>
              <w:t>and</w:t>
            </w:r>
            <w:r w:rsidRPr="002F0AE6">
              <w:rPr>
                <w:rFonts w:cstheme="minorHAnsi"/>
                <w:bCs/>
              </w:rPr>
              <w:t xml:space="preserve"> Regulation:</w:t>
            </w:r>
          </w:p>
          <w:p w14:paraId="18FAE15D" w14:textId="6BA4649B" w:rsidR="00796775" w:rsidRPr="002F0AE6" w:rsidRDefault="00796775" w:rsidP="00C1420E">
            <w:pPr>
              <w:pStyle w:val="ListParagraph"/>
              <w:numPr>
                <w:ilvl w:val="0"/>
                <w:numId w:val="608"/>
              </w:numPr>
              <w:rPr>
                <w:rFonts w:cstheme="minorHAnsi"/>
                <w:bCs/>
              </w:rPr>
            </w:pPr>
            <w:r w:rsidRPr="002F0AE6">
              <w:rPr>
                <w:rStyle w:val="FontStyle123"/>
                <w:rFonts w:asciiTheme="minorHAnsi" w:hAnsiTheme="minorHAnsi"/>
                <w:sz w:val="22"/>
                <w:szCs w:val="22"/>
              </w:rPr>
              <w:t>Part 2 General Duties</w:t>
            </w:r>
          </w:p>
          <w:p w14:paraId="7E2F2224" w14:textId="34688F8B" w:rsidR="007836AB" w:rsidRPr="002F0AE6" w:rsidRDefault="00D22A2C" w:rsidP="00C1420E">
            <w:pPr>
              <w:pStyle w:val="ListParagraph"/>
              <w:numPr>
                <w:ilvl w:val="2"/>
                <w:numId w:val="608"/>
              </w:numPr>
              <w:ind w:left="1164"/>
              <w:rPr>
                <w:rFonts w:cstheme="minorHAnsi"/>
                <w:bCs/>
              </w:rPr>
            </w:pPr>
            <w:r w:rsidRPr="002F0AE6">
              <w:rPr>
                <w:rFonts w:cstheme="minorHAnsi"/>
                <w:bCs/>
              </w:rPr>
              <w:t xml:space="preserve">2.1.1 </w:t>
            </w:r>
            <w:r w:rsidR="007836AB" w:rsidRPr="002F0AE6">
              <w:rPr>
                <w:rFonts w:cstheme="minorHAnsi"/>
                <w:bCs/>
              </w:rPr>
              <w:t xml:space="preserve">Safe </w:t>
            </w:r>
            <w:r w:rsidR="00F0763B" w:rsidRPr="002F0AE6">
              <w:rPr>
                <w:rFonts w:cstheme="minorHAnsi"/>
                <w:bCs/>
              </w:rPr>
              <w:t>Work</w:t>
            </w:r>
            <w:r w:rsidR="007836AB" w:rsidRPr="002F0AE6">
              <w:rPr>
                <w:rFonts w:cstheme="minorHAnsi"/>
                <w:bCs/>
              </w:rPr>
              <w:t xml:space="preserve"> Procedures</w:t>
            </w:r>
          </w:p>
          <w:p w14:paraId="713DB6BC" w14:textId="3273C83D" w:rsidR="007836AB" w:rsidRPr="002F0AE6" w:rsidRDefault="00D22A2C" w:rsidP="00C1420E">
            <w:pPr>
              <w:pStyle w:val="ListParagraph"/>
              <w:numPr>
                <w:ilvl w:val="0"/>
                <w:numId w:val="608"/>
              </w:numPr>
              <w:rPr>
                <w:rFonts w:cstheme="minorHAnsi"/>
                <w:bCs/>
              </w:rPr>
            </w:pPr>
            <w:r w:rsidRPr="002F0AE6">
              <w:rPr>
                <w:rFonts w:cstheme="minorHAnsi"/>
                <w:bCs/>
              </w:rPr>
              <w:t xml:space="preserve">Part </w:t>
            </w:r>
            <w:r w:rsidR="007836AB" w:rsidRPr="002F0AE6">
              <w:rPr>
                <w:rFonts w:cstheme="minorHAnsi"/>
                <w:bCs/>
              </w:rPr>
              <w:t>6 Personal Protective Equipment</w:t>
            </w:r>
          </w:p>
          <w:p w14:paraId="67984DA5" w14:textId="078C737C" w:rsidR="007836AB" w:rsidRPr="002F0AE6" w:rsidRDefault="00D22A2C" w:rsidP="00C1420E">
            <w:pPr>
              <w:pStyle w:val="ListParagraph"/>
              <w:numPr>
                <w:ilvl w:val="0"/>
                <w:numId w:val="608"/>
              </w:numPr>
              <w:tabs>
                <w:tab w:val="left" w:pos="3240"/>
              </w:tabs>
              <w:rPr>
                <w:rFonts w:cstheme="minorHAnsi"/>
                <w:b/>
                <w:bCs/>
                <w:i/>
              </w:rPr>
            </w:pPr>
            <w:r w:rsidRPr="002F0AE6">
              <w:rPr>
                <w:rFonts w:cstheme="minorHAnsi"/>
                <w:bCs/>
              </w:rPr>
              <w:t xml:space="preserve">Part </w:t>
            </w:r>
            <w:r w:rsidR="007836AB" w:rsidRPr="002F0AE6">
              <w:rPr>
                <w:rFonts w:cstheme="minorHAnsi"/>
                <w:bCs/>
              </w:rPr>
              <w:t>20 Vehicular and Pedestrian Traffic</w:t>
            </w:r>
          </w:p>
        </w:tc>
        <w:tc>
          <w:tcPr>
            <w:tcW w:w="4394" w:type="dxa"/>
            <w:gridSpan w:val="4"/>
          </w:tcPr>
          <w:p w14:paraId="58E79CD0" w14:textId="42768248" w:rsidR="007836AB" w:rsidRPr="002F0AE6" w:rsidRDefault="007836AB" w:rsidP="00D22A2C">
            <w:pPr>
              <w:rPr>
                <w:rFonts w:cstheme="minorHAnsi"/>
                <w:bCs/>
              </w:rPr>
            </w:pPr>
            <w:r w:rsidRPr="002F0AE6">
              <w:rPr>
                <w:rFonts w:cstheme="minorHAnsi"/>
                <w:bCs/>
              </w:rPr>
              <w:t xml:space="preserve">This </w:t>
            </w:r>
            <w:r w:rsidR="00D22A2C" w:rsidRPr="002F0AE6">
              <w:rPr>
                <w:rFonts w:cstheme="minorHAnsi"/>
                <w:bCs/>
              </w:rPr>
              <w:t xml:space="preserve">safe work procedure </w:t>
            </w:r>
            <w:r w:rsidRPr="002F0AE6">
              <w:rPr>
                <w:rFonts w:cstheme="minorHAnsi"/>
                <w:bCs/>
              </w:rPr>
              <w:t>will be reviewed any time the task, equipment or materials change and at a minimum of every three years</w:t>
            </w:r>
            <w:r w:rsidR="00D22A2C" w:rsidRPr="002F0AE6">
              <w:rPr>
                <w:rFonts w:cstheme="minorHAnsi"/>
                <w:bCs/>
              </w:rPr>
              <w:t>.</w:t>
            </w:r>
          </w:p>
        </w:tc>
      </w:tr>
      <w:tr w:rsidR="007836AB" w:rsidRPr="002F0AE6" w14:paraId="3DA326F1" w14:textId="77777777" w:rsidTr="002F0AE6">
        <w:trPr>
          <w:trHeight w:val="802"/>
        </w:trPr>
        <w:tc>
          <w:tcPr>
            <w:tcW w:w="5240" w:type="dxa"/>
            <w:gridSpan w:val="4"/>
            <w:vMerge/>
          </w:tcPr>
          <w:p w14:paraId="36A64282" w14:textId="77777777" w:rsidR="007836AB" w:rsidRPr="002F0AE6" w:rsidRDefault="007836AB" w:rsidP="007836AB">
            <w:pPr>
              <w:jc w:val="center"/>
              <w:rPr>
                <w:rFonts w:cstheme="minorHAnsi"/>
                <w:b/>
                <w:bCs/>
              </w:rPr>
            </w:pPr>
          </w:p>
        </w:tc>
        <w:tc>
          <w:tcPr>
            <w:tcW w:w="4394" w:type="dxa"/>
            <w:gridSpan w:val="4"/>
          </w:tcPr>
          <w:p w14:paraId="235246E7" w14:textId="77777777" w:rsidR="007836AB" w:rsidRPr="002F0AE6" w:rsidRDefault="007836AB" w:rsidP="007836AB">
            <w:pPr>
              <w:rPr>
                <w:rFonts w:cstheme="minorHAnsi"/>
                <w:bCs/>
              </w:rPr>
            </w:pPr>
            <w:r w:rsidRPr="002F0AE6">
              <w:rPr>
                <w:rFonts w:cstheme="minorHAnsi"/>
                <w:bCs/>
              </w:rPr>
              <w:t>Reviewed By WSH Committee:</w:t>
            </w:r>
          </w:p>
          <w:p w14:paraId="2676BEF2" w14:textId="77777777" w:rsidR="007836AB" w:rsidRPr="002F0AE6" w:rsidRDefault="007836AB" w:rsidP="007836AB">
            <w:pPr>
              <w:rPr>
                <w:rFonts w:cstheme="minorHAnsi"/>
                <w:bCs/>
              </w:rPr>
            </w:pPr>
          </w:p>
          <w:p w14:paraId="34881824" w14:textId="77777777" w:rsidR="007836AB" w:rsidRPr="002F0AE6" w:rsidRDefault="007836AB" w:rsidP="007836AB">
            <w:pPr>
              <w:rPr>
                <w:rFonts w:cstheme="minorHAnsi"/>
                <w:bCs/>
              </w:rPr>
            </w:pPr>
          </w:p>
          <w:p w14:paraId="6412E8D4" w14:textId="77777777" w:rsidR="007836AB" w:rsidRPr="002F0AE6" w:rsidRDefault="007836AB" w:rsidP="007836AB">
            <w:pPr>
              <w:rPr>
                <w:rFonts w:cstheme="minorHAnsi"/>
                <w:bCs/>
              </w:rPr>
            </w:pPr>
            <w:r w:rsidRPr="002F0AE6">
              <w:rPr>
                <w:rFonts w:cstheme="minorHAnsi"/>
                <w:bCs/>
              </w:rPr>
              <w:t>Date:</w:t>
            </w:r>
          </w:p>
          <w:p w14:paraId="447AFF5B" w14:textId="77777777" w:rsidR="007836AB" w:rsidRPr="002F0AE6" w:rsidRDefault="007836AB" w:rsidP="002F0AE6">
            <w:pPr>
              <w:rPr>
                <w:rFonts w:cstheme="minorHAnsi"/>
                <w:bCs/>
              </w:rPr>
            </w:pPr>
          </w:p>
        </w:tc>
      </w:tr>
    </w:tbl>
    <w:p w14:paraId="3719C012" w14:textId="77777777" w:rsidR="007836AB" w:rsidRPr="000E4621" w:rsidRDefault="007836AB" w:rsidP="007836AB">
      <w:pPr>
        <w:rPr>
          <w:rFonts w:cstheme="minorHAnsi"/>
          <w:sz w:val="24"/>
          <w:szCs w:val="24"/>
        </w:rPr>
      </w:pPr>
    </w:p>
    <w:p w14:paraId="71EA482E" w14:textId="77777777" w:rsidR="007836AB" w:rsidRDefault="007836AB" w:rsidP="007836AB"/>
    <w:p w14:paraId="43DFFE27"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0325F850" w14:textId="77777777" w:rsidR="007836AB" w:rsidRPr="002F0AE6" w:rsidRDefault="007836AB" w:rsidP="007836AB">
      <w:pPr>
        <w:spacing w:after="0" w:line="240" w:lineRule="auto"/>
        <w:jc w:val="center"/>
        <w:rPr>
          <w:rFonts w:ascii="Calibri" w:eastAsia="Calibri" w:hAnsi="Calibri" w:cs="Times New Roman"/>
        </w:rPr>
      </w:pPr>
      <w:r w:rsidRPr="002F0AE6">
        <w:rPr>
          <w:rFonts w:ascii="Calibri" w:eastAsia="Calibri" w:hAnsi="Calibri" w:cs="Times New Roman"/>
        </w:rPr>
        <w:lastRenderedPageBreak/>
        <w:t>Tree Removal</w:t>
      </w:r>
    </w:p>
    <w:tbl>
      <w:tblPr>
        <w:tblStyle w:val="TableGrid"/>
        <w:tblW w:w="9634" w:type="dxa"/>
        <w:tblLook w:val="04A0" w:firstRow="1" w:lastRow="0" w:firstColumn="1" w:lastColumn="0" w:noHBand="0" w:noVBand="1"/>
      </w:tblPr>
      <w:tblGrid>
        <w:gridCol w:w="1867"/>
        <w:gridCol w:w="1257"/>
        <w:gridCol w:w="610"/>
        <w:gridCol w:w="1506"/>
        <w:gridCol w:w="369"/>
        <w:gridCol w:w="629"/>
        <w:gridCol w:w="1077"/>
        <w:gridCol w:w="2319"/>
      </w:tblGrid>
      <w:tr w:rsidR="007836AB" w:rsidRPr="002F0AE6" w14:paraId="25EB0F4F" w14:textId="77777777" w:rsidTr="002F0AE6">
        <w:tc>
          <w:tcPr>
            <w:tcW w:w="1867" w:type="dxa"/>
            <w:tcBorders>
              <w:top w:val="single" w:sz="4" w:space="0" w:color="auto"/>
              <w:left w:val="single" w:sz="4" w:space="0" w:color="auto"/>
              <w:bottom w:val="single" w:sz="4" w:space="0" w:color="auto"/>
              <w:right w:val="single" w:sz="4" w:space="0" w:color="auto"/>
            </w:tcBorders>
            <w:hideMark/>
          </w:tcPr>
          <w:p w14:paraId="62B3B5E1" w14:textId="77777777" w:rsidR="007836AB" w:rsidRPr="002F0AE6" w:rsidRDefault="007836AB">
            <w:pPr>
              <w:rPr>
                <w:rFonts w:ascii="Calibri" w:eastAsia="Calibri" w:hAnsi="Calibri" w:cs="Times New Roman"/>
                <w:b/>
              </w:rPr>
            </w:pPr>
            <w:r w:rsidRPr="002F0AE6">
              <w:rPr>
                <w:rFonts w:ascii="Calibri" w:eastAsia="Calibri" w:hAnsi="Calibri" w:cs="Times New Roman"/>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23556803" w14:textId="77777777" w:rsidR="007836AB" w:rsidRPr="002F0AE6" w:rsidRDefault="007836AB">
            <w:pPr>
              <w:rPr>
                <w:rFonts w:ascii="Calibri" w:eastAsia="Calibri" w:hAnsi="Calibri" w:cs="Times New Roman"/>
              </w:rPr>
            </w:pPr>
            <w:r w:rsidRPr="002F0AE6">
              <w:rPr>
                <w:rFonts w:ascii="Calibri" w:eastAsia="Calibri" w:hAnsi="Calibri" w:cs="Times New Roman"/>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1E83FB75" w14:textId="77777777" w:rsidR="007836AB" w:rsidRPr="002F0AE6" w:rsidRDefault="007836AB">
            <w:pPr>
              <w:rPr>
                <w:rFonts w:ascii="Calibri" w:eastAsia="Calibri" w:hAnsi="Calibri" w:cs="Times New Roman"/>
              </w:rPr>
            </w:pPr>
            <w:r w:rsidRPr="002F0AE6">
              <w:rPr>
                <w:rFonts w:ascii="Calibri" w:eastAsia="Calibri" w:hAnsi="Calibri" w:cs="Times New Roman"/>
                <w:b/>
              </w:rPr>
              <w:t>Approved By:</w:t>
            </w:r>
          </w:p>
        </w:tc>
        <w:tc>
          <w:tcPr>
            <w:tcW w:w="1706" w:type="dxa"/>
            <w:gridSpan w:val="2"/>
            <w:tcBorders>
              <w:top w:val="single" w:sz="4" w:space="0" w:color="auto"/>
              <w:left w:val="single" w:sz="4" w:space="0" w:color="auto"/>
              <w:bottom w:val="single" w:sz="4" w:space="0" w:color="auto"/>
              <w:right w:val="single" w:sz="4" w:space="0" w:color="auto"/>
            </w:tcBorders>
            <w:hideMark/>
          </w:tcPr>
          <w:p w14:paraId="48526C1A" w14:textId="77777777" w:rsidR="007836AB" w:rsidRPr="002F0AE6" w:rsidRDefault="007836AB">
            <w:pPr>
              <w:rPr>
                <w:rFonts w:ascii="Calibri" w:eastAsia="Calibri" w:hAnsi="Calibri" w:cs="Times New Roman"/>
              </w:rPr>
            </w:pPr>
            <w:r w:rsidRPr="002F0AE6">
              <w:rPr>
                <w:rFonts w:ascii="Calibri" w:eastAsia="Calibri" w:hAnsi="Calibri" w:cs="Times New Roman"/>
                <w:b/>
              </w:rPr>
              <w:t>Date Created:</w:t>
            </w:r>
          </w:p>
        </w:tc>
        <w:tc>
          <w:tcPr>
            <w:tcW w:w="2319" w:type="dxa"/>
            <w:tcBorders>
              <w:top w:val="single" w:sz="4" w:space="0" w:color="auto"/>
              <w:left w:val="single" w:sz="4" w:space="0" w:color="auto"/>
              <w:bottom w:val="single" w:sz="4" w:space="0" w:color="auto"/>
              <w:right w:val="single" w:sz="4" w:space="0" w:color="auto"/>
            </w:tcBorders>
            <w:hideMark/>
          </w:tcPr>
          <w:p w14:paraId="1D0A0EEB" w14:textId="552E09F0" w:rsidR="007836AB" w:rsidRPr="002F0AE6" w:rsidRDefault="007836AB">
            <w:pPr>
              <w:rPr>
                <w:rFonts w:ascii="Calibri" w:eastAsia="Calibri" w:hAnsi="Calibri" w:cs="Times New Roman"/>
              </w:rPr>
            </w:pPr>
            <w:r w:rsidRPr="002F0AE6">
              <w:rPr>
                <w:rFonts w:ascii="Calibri" w:eastAsia="Calibri" w:hAnsi="Calibri" w:cs="Times New Roman"/>
                <w:b/>
              </w:rPr>
              <w:t>Date of Last Revision</w:t>
            </w:r>
            <w:r w:rsidR="00D1067D" w:rsidRPr="002F0AE6">
              <w:rPr>
                <w:rFonts w:ascii="Calibri" w:eastAsia="Calibri" w:hAnsi="Calibri" w:cs="Times New Roman"/>
                <w:b/>
              </w:rPr>
              <w:t>:</w:t>
            </w:r>
          </w:p>
        </w:tc>
      </w:tr>
      <w:tr w:rsidR="007836AB" w:rsidRPr="002F0AE6" w14:paraId="77D84B3F" w14:textId="77777777" w:rsidTr="002F0AE6">
        <w:tc>
          <w:tcPr>
            <w:tcW w:w="1867" w:type="dxa"/>
            <w:tcBorders>
              <w:top w:val="single" w:sz="4" w:space="0" w:color="auto"/>
              <w:left w:val="single" w:sz="4" w:space="0" w:color="auto"/>
              <w:bottom w:val="single" w:sz="4" w:space="0" w:color="auto"/>
              <w:right w:val="single" w:sz="4" w:space="0" w:color="auto"/>
            </w:tcBorders>
          </w:tcPr>
          <w:p w14:paraId="45B71D8B" w14:textId="77777777" w:rsidR="007836AB" w:rsidRPr="002F0AE6" w:rsidRDefault="007836AB">
            <w:pPr>
              <w:rPr>
                <w:rFonts w:ascii="Calibri" w:eastAsia="Calibri" w:hAnsi="Calibri" w:cs="Times New Roman"/>
              </w:rPr>
            </w:pPr>
          </w:p>
        </w:tc>
        <w:tc>
          <w:tcPr>
            <w:tcW w:w="1867" w:type="dxa"/>
            <w:gridSpan w:val="2"/>
            <w:tcBorders>
              <w:top w:val="single" w:sz="4" w:space="0" w:color="auto"/>
              <w:left w:val="single" w:sz="4" w:space="0" w:color="auto"/>
              <w:bottom w:val="single" w:sz="4" w:space="0" w:color="auto"/>
              <w:right w:val="single" w:sz="4" w:space="0" w:color="auto"/>
            </w:tcBorders>
          </w:tcPr>
          <w:p w14:paraId="1CF54127" w14:textId="77777777" w:rsidR="007836AB" w:rsidRPr="002F0AE6" w:rsidRDefault="007836AB">
            <w:pPr>
              <w:rPr>
                <w:rFonts w:ascii="Calibri" w:eastAsia="Calibri" w:hAnsi="Calibri" w:cs="Times New Roman"/>
              </w:rPr>
            </w:pPr>
          </w:p>
        </w:tc>
        <w:tc>
          <w:tcPr>
            <w:tcW w:w="1875" w:type="dxa"/>
            <w:gridSpan w:val="2"/>
            <w:tcBorders>
              <w:top w:val="single" w:sz="4" w:space="0" w:color="auto"/>
              <w:left w:val="single" w:sz="4" w:space="0" w:color="auto"/>
              <w:bottom w:val="single" w:sz="4" w:space="0" w:color="auto"/>
              <w:right w:val="single" w:sz="4" w:space="0" w:color="auto"/>
            </w:tcBorders>
          </w:tcPr>
          <w:p w14:paraId="07D13EFA" w14:textId="77777777" w:rsidR="007836AB" w:rsidRPr="002F0AE6" w:rsidRDefault="007836AB">
            <w:pPr>
              <w:rPr>
                <w:rFonts w:ascii="Calibri" w:eastAsia="Calibri" w:hAnsi="Calibri" w:cs="Times New Roman"/>
              </w:rPr>
            </w:pPr>
          </w:p>
        </w:tc>
        <w:tc>
          <w:tcPr>
            <w:tcW w:w="1706" w:type="dxa"/>
            <w:gridSpan w:val="2"/>
            <w:tcBorders>
              <w:top w:val="single" w:sz="4" w:space="0" w:color="auto"/>
              <w:left w:val="single" w:sz="4" w:space="0" w:color="auto"/>
              <w:bottom w:val="single" w:sz="4" w:space="0" w:color="auto"/>
              <w:right w:val="single" w:sz="4" w:space="0" w:color="auto"/>
            </w:tcBorders>
          </w:tcPr>
          <w:p w14:paraId="0169AD14" w14:textId="77777777" w:rsidR="007836AB" w:rsidRPr="002F0AE6" w:rsidRDefault="007836AB">
            <w:pPr>
              <w:rPr>
                <w:rFonts w:ascii="Calibri" w:eastAsia="Calibri" w:hAnsi="Calibri" w:cs="Times New Roman"/>
              </w:rPr>
            </w:pPr>
          </w:p>
        </w:tc>
        <w:tc>
          <w:tcPr>
            <w:tcW w:w="2319" w:type="dxa"/>
            <w:tcBorders>
              <w:top w:val="single" w:sz="4" w:space="0" w:color="auto"/>
              <w:left w:val="single" w:sz="4" w:space="0" w:color="auto"/>
              <w:bottom w:val="single" w:sz="4" w:space="0" w:color="auto"/>
              <w:right w:val="single" w:sz="4" w:space="0" w:color="auto"/>
            </w:tcBorders>
          </w:tcPr>
          <w:p w14:paraId="4E218AD7" w14:textId="77777777" w:rsidR="007836AB" w:rsidRPr="002F0AE6" w:rsidRDefault="007836AB">
            <w:pPr>
              <w:rPr>
                <w:rFonts w:ascii="Calibri" w:eastAsia="Calibri" w:hAnsi="Calibri" w:cs="Times New Roman"/>
              </w:rPr>
            </w:pPr>
          </w:p>
        </w:tc>
      </w:tr>
      <w:tr w:rsidR="007836AB" w:rsidRPr="002F0AE6" w14:paraId="481A7AD0" w14:textId="77777777" w:rsidTr="002F0AE6">
        <w:tc>
          <w:tcPr>
            <w:tcW w:w="3124" w:type="dxa"/>
            <w:gridSpan w:val="2"/>
            <w:tcBorders>
              <w:top w:val="single" w:sz="4" w:space="0" w:color="auto"/>
              <w:left w:val="single" w:sz="4" w:space="0" w:color="auto"/>
              <w:bottom w:val="single" w:sz="4" w:space="0" w:color="auto"/>
              <w:right w:val="single" w:sz="4" w:space="0" w:color="auto"/>
            </w:tcBorders>
            <w:hideMark/>
          </w:tcPr>
          <w:p w14:paraId="01BF703F" w14:textId="1403144A" w:rsidR="007836AB" w:rsidRPr="002F0AE6" w:rsidRDefault="007836AB">
            <w:pPr>
              <w:rPr>
                <w:rFonts w:ascii="Calibri" w:eastAsia="Calibri" w:hAnsi="Calibri" w:cs="Arial"/>
                <w:b/>
                <w:bCs/>
                <w:iCs/>
              </w:rPr>
            </w:pPr>
            <w:r w:rsidRPr="002F0AE6">
              <w:rPr>
                <w:rFonts w:ascii="Calibri" w:eastAsia="Calibri" w:hAnsi="Calibri" w:cs="Arial"/>
                <w:b/>
                <w:bCs/>
                <w:iCs/>
              </w:rPr>
              <w:t>Hazards Present:</w:t>
            </w:r>
          </w:p>
        </w:tc>
        <w:tc>
          <w:tcPr>
            <w:tcW w:w="3114" w:type="dxa"/>
            <w:gridSpan w:val="4"/>
            <w:tcBorders>
              <w:top w:val="single" w:sz="4" w:space="0" w:color="auto"/>
              <w:left w:val="single" w:sz="4" w:space="0" w:color="auto"/>
              <w:bottom w:val="single" w:sz="4" w:space="0" w:color="auto"/>
              <w:right w:val="single" w:sz="4" w:space="0" w:color="auto"/>
            </w:tcBorders>
            <w:hideMark/>
          </w:tcPr>
          <w:p w14:paraId="2841C767" w14:textId="5A5C4E8F" w:rsidR="007836AB" w:rsidRPr="002F0AE6" w:rsidRDefault="000977ED">
            <w:pPr>
              <w:rPr>
                <w:rFonts w:ascii="Calibri" w:eastAsia="Calibri" w:hAnsi="Calibri" w:cs="Arial"/>
                <w:b/>
                <w:bCs/>
                <w:iCs/>
              </w:rPr>
            </w:pPr>
            <w:r w:rsidRPr="002F0AE6">
              <w:rPr>
                <w:rFonts w:ascii="Calibri" w:eastAsia="Calibri" w:hAnsi="Calibri" w:cs="Arial"/>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7E8B7BD4" w14:textId="77777777" w:rsidR="007836AB" w:rsidRPr="002F0AE6" w:rsidRDefault="007836AB">
            <w:pPr>
              <w:rPr>
                <w:rFonts w:ascii="Calibri" w:eastAsia="Calibri" w:hAnsi="Calibri" w:cs="Arial"/>
                <w:b/>
                <w:bCs/>
                <w:iCs/>
              </w:rPr>
            </w:pPr>
            <w:r w:rsidRPr="002F0AE6">
              <w:rPr>
                <w:rFonts w:ascii="Calibri" w:eastAsia="Calibri" w:hAnsi="Calibri" w:cs="Arial"/>
                <w:b/>
                <w:bCs/>
                <w:iCs/>
              </w:rPr>
              <w:t>Additional Training Required:</w:t>
            </w:r>
          </w:p>
        </w:tc>
      </w:tr>
      <w:tr w:rsidR="007836AB" w:rsidRPr="002F0AE6" w14:paraId="50461117" w14:textId="77777777" w:rsidTr="002F0AE6">
        <w:tc>
          <w:tcPr>
            <w:tcW w:w="3124" w:type="dxa"/>
            <w:gridSpan w:val="2"/>
            <w:tcBorders>
              <w:top w:val="single" w:sz="4" w:space="0" w:color="auto"/>
              <w:left w:val="single" w:sz="4" w:space="0" w:color="auto"/>
              <w:bottom w:val="single" w:sz="4" w:space="0" w:color="auto"/>
              <w:right w:val="single" w:sz="4" w:space="0" w:color="auto"/>
            </w:tcBorders>
            <w:hideMark/>
          </w:tcPr>
          <w:p w14:paraId="3AE64EB6" w14:textId="3AA4D24F" w:rsidR="007836AB" w:rsidRPr="002F0AE6" w:rsidRDefault="00A72865">
            <w:pPr>
              <w:rPr>
                <w:rFonts w:ascii="Calibri" w:eastAsia="Arial" w:hAnsi="Calibri" w:cs="Arial"/>
              </w:rPr>
            </w:pPr>
            <w:r>
              <w:rPr>
                <w:rFonts w:ascii="Calibri" w:eastAsia="Arial" w:hAnsi="Calibri" w:cs="Arial"/>
              </w:rPr>
              <w:t>s</w:t>
            </w:r>
            <w:r w:rsidR="00D1067D" w:rsidRPr="002F0AE6">
              <w:rPr>
                <w:rFonts w:ascii="Calibri" w:eastAsia="Arial" w:hAnsi="Calibri" w:cs="Arial"/>
              </w:rPr>
              <w:t>lips</w:t>
            </w:r>
            <w:r>
              <w:rPr>
                <w:rFonts w:ascii="Calibri" w:eastAsia="Arial" w:hAnsi="Calibri" w:cs="Arial"/>
              </w:rPr>
              <w:t>, falls</w:t>
            </w:r>
          </w:p>
        </w:tc>
        <w:tc>
          <w:tcPr>
            <w:tcW w:w="3114" w:type="dxa"/>
            <w:gridSpan w:val="4"/>
            <w:tcBorders>
              <w:top w:val="single" w:sz="4" w:space="0" w:color="auto"/>
              <w:left w:val="single" w:sz="4" w:space="0" w:color="auto"/>
              <w:bottom w:val="single" w:sz="4" w:space="0" w:color="auto"/>
              <w:right w:val="single" w:sz="4" w:space="0" w:color="auto"/>
            </w:tcBorders>
            <w:hideMark/>
          </w:tcPr>
          <w:p w14:paraId="30666B18" w14:textId="04288411" w:rsidR="007836AB" w:rsidRPr="002F0AE6" w:rsidRDefault="00D1067D">
            <w:pPr>
              <w:jc w:val="both"/>
              <w:rPr>
                <w:rFonts w:ascii="Calibri" w:eastAsia="Arial" w:hAnsi="Calibri" w:cs="Arial"/>
              </w:rPr>
            </w:pPr>
            <w:r w:rsidRPr="002F0AE6">
              <w:rPr>
                <w:rFonts w:ascii="Calibri" w:eastAsia="Arial" w:hAnsi="Calibri" w:cs="Arial"/>
              </w:rPr>
              <w:t>coveralls, gloves</w:t>
            </w:r>
          </w:p>
        </w:tc>
        <w:tc>
          <w:tcPr>
            <w:tcW w:w="3396" w:type="dxa"/>
            <w:gridSpan w:val="2"/>
            <w:tcBorders>
              <w:top w:val="single" w:sz="4" w:space="0" w:color="auto"/>
              <w:left w:val="single" w:sz="4" w:space="0" w:color="auto"/>
              <w:bottom w:val="single" w:sz="4" w:space="0" w:color="auto"/>
              <w:right w:val="single" w:sz="4" w:space="0" w:color="auto"/>
            </w:tcBorders>
            <w:hideMark/>
          </w:tcPr>
          <w:p w14:paraId="64273C6D" w14:textId="76B853A9" w:rsidR="007836AB" w:rsidRPr="002F0AE6" w:rsidRDefault="00D1067D">
            <w:pPr>
              <w:rPr>
                <w:rFonts w:ascii="Calibri" w:eastAsia="Calibri" w:hAnsi="Calibri" w:cs="Arial"/>
              </w:rPr>
            </w:pPr>
            <w:r w:rsidRPr="002F0AE6">
              <w:rPr>
                <w:rFonts w:ascii="Calibri" w:eastAsia="Calibri" w:hAnsi="Calibri" w:cs="Arial"/>
              </w:rPr>
              <w:t>chain saw operator’s manual</w:t>
            </w:r>
          </w:p>
        </w:tc>
      </w:tr>
      <w:tr w:rsidR="00A72865" w:rsidRPr="002F0AE6" w14:paraId="7333C6C6" w14:textId="77777777" w:rsidTr="002F0AE6">
        <w:tc>
          <w:tcPr>
            <w:tcW w:w="3124" w:type="dxa"/>
            <w:gridSpan w:val="2"/>
            <w:tcBorders>
              <w:top w:val="single" w:sz="4" w:space="0" w:color="auto"/>
              <w:left w:val="single" w:sz="4" w:space="0" w:color="auto"/>
              <w:bottom w:val="single" w:sz="4" w:space="0" w:color="auto"/>
              <w:right w:val="single" w:sz="4" w:space="0" w:color="auto"/>
            </w:tcBorders>
            <w:hideMark/>
          </w:tcPr>
          <w:p w14:paraId="2B0A83FC" w14:textId="62728212" w:rsidR="00A72865" w:rsidRPr="002F0AE6" w:rsidRDefault="00A72865" w:rsidP="00A72865">
            <w:pPr>
              <w:spacing w:before="17"/>
              <w:rPr>
                <w:rFonts w:ascii="Calibri" w:eastAsia="Arial" w:hAnsi="Calibri" w:cs="Arial"/>
              </w:rPr>
            </w:pPr>
            <w:r w:rsidRPr="002F0AE6">
              <w:rPr>
                <w:rFonts w:ascii="Calibri" w:eastAsia="Calibri" w:hAnsi="Calibri" w:cs="Times New Roman"/>
              </w:rPr>
              <w:t>cuts/scrapes</w:t>
            </w:r>
          </w:p>
        </w:tc>
        <w:tc>
          <w:tcPr>
            <w:tcW w:w="3114" w:type="dxa"/>
            <w:gridSpan w:val="4"/>
            <w:tcBorders>
              <w:top w:val="single" w:sz="4" w:space="0" w:color="auto"/>
              <w:left w:val="single" w:sz="4" w:space="0" w:color="auto"/>
              <w:bottom w:val="single" w:sz="4" w:space="0" w:color="auto"/>
              <w:right w:val="single" w:sz="4" w:space="0" w:color="auto"/>
            </w:tcBorders>
            <w:hideMark/>
          </w:tcPr>
          <w:p w14:paraId="4D763236" w14:textId="5CCBD9A6" w:rsidR="00A72865" w:rsidRPr="002F0AE6" w:rsidRDefault="00A72865" w:rsidP="00A72865">
            <w:pPr>
              <w:spacing w:before="17"/>
              <w:jc w:val="both"/>
              <w:rPr>
                <w:rFonts w:ascii="Calibri" w:eastAsia="Arial" w:hAnsi="Calibri" w:cs="Arial"/>
              </w:rPr>
            </w:pPr>
            <w:r w:rsidRPr="002F0AE6">
              <w:rPr>
                <w:rFonts w:ascii="Calibri" w:eastAsia="Arial" w:hAnsi="Calibri" w:cs="Arial"/>
              </w:rPr>
              <w:t>safety glasses</w:t>
            </w:r>
          </w:p>
        </w:tc>
        <w:tc>
          <w:tcPr>
            <w:tcW w:w="3396" w:type="dxa"/>
            <w:gridSpan w:val="2"/>
            <w:tcBorders>
              <w:top w:val="single" w:sz="4" w:space="0" w:color="auto"/>
              <w:left w:val="single" w:sz="4" w:space="0" w:color="auto"/>
              <w:bottom w:val="single" w:sz="4" w:space="0" w:color="auto"/>
              <w:right w:val="single" w:sz="4" w:space="0" w:color="auto"/>
            </w:tcBorders>
          </w:tcPr>
          <w:p w14:paraId="4A712F63" w14:textId="77777777" w:rsidR="00A72865" w:rsidRPr="002F0AE6" w:rsidRDefault="00A72865" w:rsidP="00A72865">
            <w:pPr>
              <w:rPr>
                <w:rFonts w:ascii="Calibri" w:eastAsia="Calibri" w:hAnsi="Calibri" w:cs="Calibri"/>
              </w:rPr>
            </w:pPr>
          </w:p>
        </w:tc>
      </w:tr>
      <w:tr w:rsidR="00A72865" w:rsidRPr="002F0AE6" w14:paraId="5F4A3B53" w14:textId="77777777" w:rsidTr="00A72865">
        <w:tc>
          <w:tcPr>
            <w:tcW w:w="3124" w:type="dxa"/>
            <w:gridSpan w:val="2"/>
            <w:tcBorders>
              <w:top w:val="single" w:sz="4" w:space="0" w:color="auto"/>
              <w:left w:val="single" w:sz="4" w:space="0" w:color="auto"/>
              <w:bottom w:val="single" w:sz="4" w:space="0" w:color="auto"/>
              <w:right w:val="single" w:sz="4" w:space="0" w:color="auto"/>
            </w:tcBorders>
          </w:tcPr>
          <w:p w14:paraId="245D83A8" w14:textId="5DF4E65F" w:rsidR="00A72865" w:rsidRPr="002F0AE6" w:rsidRDefault="00A72865" w:rsidP="00A72865">
            <w:pPr>
              <w:rPr>
                <w:rFonts w:ascii="Calibri" w:eastAsia="Calibri" w:hAnsi="Calibri" w:cs="Times New Roman"/>
              </w:rPr>
            </w:pPr>
            <w:r w:rsidRPr="002F0AE6">
              <w:rPr>
                <w:rFonts w:ascii="Calibri" w:eastAsia="Arial" w:hAnsi="Calibri" w:cs="Arial"/>
              </w:rPr>
              <w:t>overhead utility lines</w:t>
            </w:r>
          </w:p>
        </w:tc>
        <w:tc>
          <w:tcPr>
            <w:tcW w:w="3114" w:type="dxa"/>
            <w:gridSpan w:val="4"/>
            <w:tcBorders>
              <w:top w:val="single" w:sz="4" w:space="0" w:color="auto"/>
              <w:left w:val="single" w:sz="4" w:space="0" w:color="auto"/>
              <w:bottom w:val="single" w:sz="4" w:space="0" w:color="auto"/>
              <w:right w:val="single" w:sz="4" w:space="0" w:color="auto"/>
            </w:tcBorders>
            <w:hideMark/>
          </w:tcPr>
          <w:p w14:paraId="329082E6" w14:textId="33B52B7A" w:rsidR="00A72865" w:rsidRPr="002F0AE6" w:rsidRDefault="00A72865" w:rsidP="00A72865">
            <w:pPr>
              <w:rPr>
                <w:rFonts w:ascii="Calibri" w:eastAsia="Calibri" w:hAnsi="Calibri" w:cs="Times New Roman"/>
              </w:rPr>
            </w:pPr>
            <w:r w:rsidRPr="002F0AE6">
              <w:rPr>
                <w:rFonts w:ascii="Calibri" w:eastAsia="Calibri" w:hAnsi="Calibri" w:cs="Times New Roman"/>
              </w:rPr>
              <w:t>steel toe boots</w:t>
            </w:r>
          </w:p>
        </w:tc>
        <w:tc>
          <w:tcPr>
            <w:tcW w:w="3396" w:type="dxa"/>
            <w:gridSpan w:val="2"/>
            <w:tcBorders>
              <w:top w:val="single" w:sz="4" w:space="0" w:color="auto"/>
              <w:left w:val="single" w:sz="4" w:space="0" w:color="auto"/>
              <w:bottom w:val="single" w:sz="4" w:space="0" w:color="auto"/>
              <w:right w:val="single" w:sz="4" w:space="0" w:color="auto"/>
            </w:tcBorders>
          </w:tcPr>
          <w:p w14:paraId="6CFA743D" w14:textId="77777777" w:rsidR="00A72865" w:rsidRPr="002F0AE6" w:rsidRDefault="00A72865" w:rsidP="00A72865">
            <w:pPr>
              <w:rPr>
                <w:rFonts w:ascii="Calibri" w:eastAsia="Calibri" w:hAnsi="Calibri" w:cs="Calibri"/>
              </w:rPr>
            </w:pPr>
          </w:p>
        </w:tc>
      </w:tr>
      <w:tr w:rsidR="00A72865" w:rsidRPr="002F0AE6" w14:paraId="4330BB9F" w14:textId="77777777" w:rsidTr="00A72865">
        <w:tc>
          <w:tcPr>
            <w:tcW w:w="3124" w:type="dxa"/>
            <w:gridSpan w:val="2"/>
            <w:tcBorders>
              <w:top w:val="single" w:sz="4" w:space="0" w:color="auto"/>
              <w:left w:val="single" w:sz="4" w:space="0" w:color="auto"/>
              <w:bottom w:val="single" w:sz="4" w:space="0" w:color="auto"/>
              <w:right w:val="single" w:sz="4" w:space="0" w:color="auto"/>
            </w:tcBorders>
          </w:tcPr>
          <w:p w14:paraId="3DD2C009" w14:textId="1736B1B1" w:rsidR="00A72865" w:rsidRPr="002F0AE6" w:rsidRDefault="00A72865" w:rsidP="00A72865">
            <w:pPr>
              <w:rPr>
                <w:rFonts w:ascii="Calibri" w:eastAsia="Arial" w:hAnsi="Calibri" w:cs="Arial"/>
              </w:rPr>
            </w:pPr>
            <w:r w:rsidRPr="002F0AE6">
              <w:rPr>
                <w:rFonts w:ascii="Calibri" w:eastAsia="Arial" w:hAnsi="Calibri" w:cs="Arial"/>
              </w:rPr>
              <w:t>falling objects</w:t>
            </w:r>
          </w:p>
        </w:tc>
        <w:tc>
          <w:tcPr>
            <w:tcW w:w="3114" w:type="dxa"/>
            <w:gridSpan w:val="4"/>
            <w:tcBorders>
              <w:top w:val="single" w:sz="4" w:space="0" w:color="auto"/>
              <w:left w:val="single" w:sz="4" w:space="0" w:color="auto"/>
              <w:bottom w:val="single" w:sz="4" w:space="0" w:color="auto"/>
              <w:right w:val="single" w:sz="4" w:space="0" w:color="auto"/>
            </w:tcBorders>
            <w:hideMark/>
          </w:tcPr>
          <w:p w14:paraId="591DEDCA" w14:textId="714D8DD1" w:rsidR="00A72865" w:rsidRPr="002F0AE6" w:rsidRDefault="00A72865" w:rsidP="00A72865">
            <w:pPr>
              <w:rPr>
                <w:rFonts w:ascii="Calibri" w:eastAsia="Arial" w:hAnsi="Calibri" w:cs="Arial"/>
              </w:rPr>
            </w:pPr>
            <w:r w:rsidRPr="002F0AE6">
              <w:rPr>
                <w:rFonts w:ascii="Calibri" w:eastAsia="Arial" w:hAnsi="Calibri" w:cs="Arial"/>
              </w:rPr>
              <w:t>high visibility vest</w:t>
            </w:r>
          </w:p>
        </w:tc>
        <w:tc>
          <w:tcPr>
            <w:tcW w:w="3396" w:type="dxa"/>
            <w:gridSpan w:val="2"/>
            <w:tcBorders>
              <w:top w:val="single" w:sz="4" w:space="0" w:color="auto"/>
              <w:left w:val="single" w:sz="4" w:space="0" w:color="auto"/>
              <w:bottom w:val="single" w:sz="4" w:space="0" w:color="auto"/>
              <w:right w:val="single" w:sz="4" w:space="0" w:color="auto"/>
            </w:tcBorders>
          </w:tcPr>
          <w:p w14:paraId="6C383406" w14:textId="77777777" w:rsidR="00A72865" w:rsidRPr="002F0AE6" w:rsidRDefault="00A72865" w:rsidP="00A72865">
            <w:pPr>
              <w:rPr>
                <w:rFonts w:ascii="Calibri" w:eastAsia="Calibri" w:hAnsi="Calibri" w:cs="Calibri"/>
              </w:rPr>
            </w:pPr>
          </w:p>
        </w:tc>
      </w:tr>
      <w:tr w:rsidR="00A72865" w:rsidRPr="002F0AE6" w14:paraId="36A9DB6B" w14:textId="77777777" w:rsidTr="00A72865">
        <w:tc>
          <w:tcPr>
            <w:tcW w:w="3124" w:type="dxa"/>
            <w:gridSpan w:val="2"/>
            <w:tcBorders>
              <w:top w:val="single" w:sz="4" w:space="0" w:color="auto"/>
              <w:left w:val="single" w:sz="4" w:space="0" w:color="auto"/>
              <w:bottom w:val="single" w:sz="4" w:space="0" w:color="auto"/>
              <w:right w:val="single" w:sz="4" w:space="0" w:color="auto"/>
            </w:tcBorders>
          </w:tcPr>
          <w:p w14:paraId="3F9A9CE7" w14:textId="0B26EBD4" w:rsidR="00A72865" w:rsidRPr="002F0AE6" w:rsidRDefault="00A72865" w:rsidP="00A72865">
            <w:pPr>
              <w:spacing w:before="17"/>
              <w:rPr>
                <w:rFonts w:ascii="Calibri" w:eastAsia="Arial" w:hAnsi="Calibri" w:cs="Arial"/>
              </w:rPr>
            </w:pPr>
          </w:p>
        </w:tc>
        <w:tc>
          <w:tcPr>
            <w:tcW w:w="3114" w:type="dxa"/>
            <w:gridSpan w:val="4"/>
            <w:tcBorders>
              <w:top w:val="single" w:sz="4" w:space="0" w:color="auto"/>
              <w:left w:val="single" w:sz="4" w:space="0" w:color="auto"/>
              <w:bottom w:val="single" w:sz="4" w:space="0" w:color="auto"/>
              <w:right w:val="single" w:sz="4" w:space="0" w:color="auto"/>
            </w:tcBorders>
            <w:hideMark/>
          </w:tcPr>
          <w:p w14:paraId="2982111A" w14:textId="70E1ABB8" w:rsidR="00A72865" w:rsidRPr="002F0AE6" w:rsidRDefault="00A72865" w:rsidP="00A72865">
            <w:pPr>
              <w:spacing w:before="17"/>
              <w:jc w:val="both"/>
              <w:rPr>
                <w:rFonts w:ascii="Calibri" w:eastAsia="Arial" w:hAnsi="Calibri" w:cs="Arial"/>
              </w:rPr>
            </w:pPr>
            <w:r w:rsidRPr="002F0AE6">
              <w:rPr>
                <w:rFonts w:ascii="Calibri" w:eastAsia="Arial" w:hAnsi="Calibri" w:cs="Arial"/>
              </w:rPr>
              <w:t>hearing protection</w:t>
            </w:r>
          </w:p>
        </w:tc>
        <w:tc>
          <w:tcPr>
            <w:tcW w:w="3396" w:type="dxa"/>
            <w:gridSpan w:val="2"/>
            <w:tcBorders>
              <w:top w:val="single" w:sz="4" w:space="0" w:color="auto"/>
              <w:left w:val="single" w:sz="4" w:space="0" w:color="auto"/>
              <w:bottom w:val="single" w:sz="4" w:space="0" w:color="auto"/>
              <w:right w:val="single" w:sz="4" w:space="0" w:color="auto"/>
            </w:tcBorders>
          </w:tcPr>
          <w:p w14:paraId="7DD6DB59" w14:textId="77777777" w:rsidR="00A72865" w:rsidRPr="002F0AE6" w:rsidRDefault="00A72865" w:rsidP="00A72865">
            <w:pPr>
              <w:rPr>
                <w:rFonts w:ascii="Calibri" w:eastAsia="Calibri" w:hAnsi="Calibri" w:cs="Calibri"/>
              </w:rPr>
            </w:pPr>
          </w:p>
        </w:tc>
      </w:tr>
      <w:tr w:rsidR="00A72865" w:rsidRPr="002F0AE6" w14:paraId="6B313FCE" w14:textId="77777777" w:rsidTr="002F0AE6">
        <w:tc>
          <w:tcPr>
            <w:tcW w:w="3124" w:type="dxa"/>
            <w:gridSpan w:val="2"/>
            <w:tcBorders>
              <w:top w:val="single" w:sz="4" w:space="0" w:color="auto"/>
              <w:left w:val="single" w:sz="4" w:space="0" w:color="auto"/>
              <w:bottom w:val="single" w:sz="4" w:space="0" w:color="auto"/>
              <w:right w:val="single" w:sz="4" w:space="0" w:color="auto"/>
            </w:tcBorders>
          </w:tcPr>
          <w:p w14:paraId="2D537BE7" w14:textId="77777777" w:rsidR="00A72865" w:rsidRPr="002F0AE6" w:rsidRDefault="00A72865" w:rsidP="00A72865">
            <w:pPr>
              <w:spacing w:before="17"/>
              <w:rPr>
                <w:rFonts w:ascii="Calibri" w:eastAsia="Arial" w:hAnsi="Calibri" w:cs="Arial"/>
              </w:rPr>
            </w:pPr>
          </w:p>
        </w:tc>
        <w:tc>
          <w:tcPr>
            <w:tcW w:w="3114" w:type="dxa"/>
            <w:gridSpan w:val="4"/>
            <w:tcBorders>
              <w:top w:val="single" w:sz="4" w:space="0" w:color="auto"/>
              <w:left w:val="single" w:sz="4" w:space="0" w:color="auto"/>
              <w:bottom w:val="single" w:sz="4" w:space="0" w:color="auto"/>
              <w:right w:val="single" w:sz="4" w:space="0" w:color="auto"/>
            </w:tcBorders>
            <w:hideMark/>
          </w:tcPr>
          <w:p w14:paraId="76C51333" w14:textId="4E79DA36" w:rsidR="00A72865" w:rsidRPr="002F0AE6" w:rsidRDefault="00A72865" w:rsidP="00A72865">
            <w:pPr>
              <w:spacing w:before="17"/>
              <w:jc w:val="both"/>
              <w:rPr>
                <w:rFonts w:ascii="Calibri" w:eastAsia="Arial" w:hAnsi="Calibri" w:cs="Arial"/>
              </w:rPr>
            </w:pPr>
            <w:r w:rsidRPr="002F0AE6">
              <w:rPr>
                <w:rFonts w:ascii="Calibri" w:eastAsia="Arial" w:hAnsi="Calibri" w:cs="Arial"/>
              </w:rPr>
              <w:t>chain saw clothing (if necessary)</w:t>
            </w:r>
          </w:p>
        </w:tc>
        <w:tc>
          <w:tcPr>
            <w:tcW w:w="3396" w:type="dxa"/>
            <w:gridSpan w:val="2"/>
            <w:tcBorders>
              <w:top w:val="single" w:sz="4" w:space="0" w:color="auto"/>
              <w:left w:val="single" w:sz="4" w:space="0" w:color="auto"/>
              <w:bottom w:val="single" w:sz="4" w:space="0" w:color="auto"/>
              <w:right w:val="single" w:sz="4" w:space="0" w:color="auto"/>
            </w:tcBorders>
          </w:tcPr>
          <w:p w14:paraId="017E73E8" w14:textId="77777777" w:rsidR="00A72865" w:rsidRPr="002F0AE6" w:rsidRDefault="00A72865" w:rsidP="00A72865">
            <w:pPr>
              <w:rPr>
                <w:rFonts w:ascii="Calibri" w:eastAsia="Calibri" w:hAnsi="Calibri" w:cs="Calibri"/>
              </w:rPr>
            </w:pPr>
          </w:p>
        </w:tc>
      </w:tr>
      <w:tr w:rsidR="00A72865" w:rsidRPr="002F0AE6" w14:paraId="10301369" w14:textId="77777777" w:rsidTr="002F0AE6">
        <w:tc>
          <w:tcPr>
            <w:tcW w:w="9634" w:type="dxa"/>
            <w:gridSpan w:val="8"/>
            <w:tcBorders>
              <w:top w:val="single" w:sz="4" w:space="0" w:color="auto"/>
              <w:left w:val="single" w:sz="4" w:space="0" w:color="auto"/>
              <w:bottom w:val="single" w:sz="4" w:space="0" w:color="auto"/>
              <w:right w:val="single" w:sz="4" w:space="0" w:color="auto"/>
            </w:tcBorders>
            <w:hideMark/>
          </w:tcPr>
          <w:p w14:paraId="68F8144F" w14:textId="4154ABE5" w:rsidR="00A72865" w:rsidRPr="002F0AE6" w:rsidRDefault="00A72865" w:rsidP="00A72865">
            <w:pPr>
              <w:jc w:val="center"/>
              <w:rPr>
                <w:rFonts w:ascii="Calibri" w:eastAsia="Calibri" w:hAnsi="Calibri" w:cs="Arial"/>
                <w:b/>
                <w:bCs/>
              </w:rPr>
            </w:pPr>
            <w:r w:rsidRPr="002F0AE6">
              <w:rPr>
                <w:rFonts w:ascii="Calibri" w:eastAsia="Calibri" w:hAnsi="Calibri" w:cs="Arial"/>
                <w:b/>
                <w:bCs/>
              </w:rPr>
              <w:t>Safe Work Procedure:</w:t>
            </w:r>
          </w:p>
        </w:tc>
      </w:tr>
      <w:tr w:rsidR="00A72865" w:rsidRPr="002F0AE6" w14:paraId="25999E1F" w14:textId="77777777" w:rsidTr="002F0AE6">
        <w:tc>
          <w:tcPr>
            <w:tcW w:w="9634" w:type="dxa"/>
            <w:gridSpan w:val="8"/>
            <w:tcBorders>
              <w:top w:val="single" w:sz="4" w:space="0" w:color="auto"/>
              <w:left w:val="single" w:sz="4" w:space="0" w:color="auto"/>
              <w:bottom w:val="single" w:sz="4" w:space="0" w:color="auto"/>
              <w:right w:val="single" w:sz="4" w:space="0" w:color="auto"/>
            </w:tcBorders>
          </w:tcPr>
          <w:p w14:paraId="72B7E5D5" w14:textId="5D6F2704"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Inspect the area for dying, damaged, hazardous or dead trees and limbs.</w:t>
            </w:r>
          </w:p>
          <w:p w14:paraId="13F91564" w14:textId="0C38BAB2"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Contact utility company, road authority or private owner for problem trees.</w:t>
            </w:r>
          </w:p>
          <w:p w14:paraId="55B65E4A" w14:textId="775EE3E6"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Clarify who is responsible for removal.</w:t>
            </w:r>
          </w:p>
          <w:p w14:paraId="504C293A" w14:textId="0E59F953"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If situation is dangerous, consider a professional tree removal contractor.</w:t>
            </w:r>
          </w:p>
          <w:p w14:paraId="14D688F0" w14:textId="1C23506B"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Ensure tools and equipment including chain saw are in good operating condition with appropriate safety devices.</w:t>
            </w:r>
          </w:p>
          <w:p w14:paraId="05502420" w14:textId="2532B1DD"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Prior to commencing operation:</w:t>
            </w:r>
            <w:r w:rsidRPr="002F0AE6">
              <w:rPr>
                <w:rFonts w:ascii="Calibri" w:eastAsia="Calibri" w:hAnsi="Calibri" w:cs="Arial"/>
                <w:bCs/>
              </w:rPr>
              <w:br/>
              <w:t>- notify public in the endangered area</w:t>
            </w:r>
            <w:r w:rsidRPr="002F0AE6">
              <w:rPr>
                <w:rFonts w:ascii="Calibri" w:eastAsia="Calibri" w:hAnsi="Calibri" w:cs="Arial"/>
                <w:bCs/>
              </w:rPr>
              <w:br/>
              <w:t>- set up barriers/notices as required</w:t>
            </w:r>
            <w:r w:rsidRPr="002F0AE6">
              <w:rPr>
                <w:rFonts w:ascii="Calibri" w:eastAsia="Calibri" w:hAnsi="Calibri" w:cs="Arial"/>
                <w:bCs/>
              </w:rPr>
              <w:br/>
              <w:t>- ensure all workers are aware of hazards, familiar with procedures and equipment a</w:t>
            </w:r>
            <w:r>
              <w:rPr>
                <w:rFonts w:ascii="Calibri" w:eastAsia="Calibri" w:hAnsi="Calibri" w:cs="Arial"/>
                <w:bCs/>
              </w:rPr>
              <w:t>nd agree on st</w:t>
            </w:r>
            <w:r w:rsidRPr="002F0AE6">
              <w:rPr>
                <w:rFonts w:ascii="Calibri" w:eastAsia="Calibri" w:hAnsi="Calibri" w:cs="Arial"/>
                <w:bCs/>
              </w:rPr>
              <w:t>rategy</w:t>
            </w:r>
            <w:r w:rsidRPr="002F0AE6">
              <w:rPr>
                <w:rFonts w:ascii="Calibri" w:eastAsia="Calibri" w:hAnsi="Calibri" w:cs="Arial"/>
                <w:bCs/>
              </w:rPr>
              <w:br/>
              <w:t>- keep children away</w:t>
            </w:r>
          </w:p>
          <w:p w14:paraId="6E86974B" w14:textId="77777777"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Fall tree or limb.</w:t>
            </w:r>
          </w:p>
          <w:p w14:paraId="3C6716E0" w14:textId="1533A521"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Follow chain saw operating procedures.</w:t>
            </w:r>
          </w:p>
          <w:p w14:paraId="59E56850" w14:textId="79529257"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Cut stump close to ground level for tree removal.</w:t>
            </w:r>
          </w:p>
          <w:p w14:paraId="50DFB634" w14:textId="6FC50C03"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Cut wood into manageable sections.</w:t>
            </w:r>
          </w:p>
          <w:p w14:paraId="315DCD5F" w14:textId="756ACB65" w:rsidR="00A72865" w:rsidRPr="002F0AE6" w:rsidRDefault="00A72865" w:rsidP="00A72865">
            <w:pPr>
              <w:numPr>
                <w:ilvl w:val="0"/>
                <w:numId w:val="269"/>
              </w:numPr>
              <w:contextualSpacing/>
              <w:rPr>
                <w:rFonts w:ascii="Calibri" w:eastAsia="Calibri" w:hAnsi="Calibri" w:cs="Arial"/>
                <w:bCs/>
              </w:rPr>
            </w:pPr>
            <w:r w:rsidRPr="002F0AE6">
              <w:rPr>
                <w:rFonts w:ascii="Calibri" w:eastAsia="Calibri" w:hAnsi="Calibri" w:cs="Arial"/>
                <w:bCs/>
              </w:rPr>
              <w:t>Stockpile useful material for firewood.</w:t>
            </w:r>
          </w:p>
          <w:p w14:paraId="6CCA3D2B" w14:textId="24F63797" w:rsidR="00A72865" w:rsidRPr="002F0AE6" w:rsidRDefault="00A72865" w:rsidP="00A72865">
            <w:pPr>
              <w:rPr>
                <w:rFonts w:ascii="Calibri" w:eastAsia="Calibri" w:hAnsi="Calibri" w:cs="Arial"/>
                <w:bCs/>
              </w:rPr>
            </w:pPr>
          </w:p>
        </w:tc>
      </w:tr>
      <w:tr w:rsidR="00A72865" w:rsidRPr="002F0AE6" w14:paraId="2934E08E" w14:textId="77777777" w:rsidTr="002F0AE6">
        <w:tc>
          <w:tcPr>
            <w:tcW w:w="9634" w:type="dxa"/>
            <w:gridSpan w:val="8"/>
            <w:tcBorders>
              <w:top w:val="single" w:sz="4" w:space="0" w:color="auto"/>
              <w:left w:val="single" w:sz="4" w:space="0" w:color="auto"/>
              <w:bottom w:val="single" w:sz="4" w:space="0" w:color="auto"/>
              <w:right w:val="single" w:sz="4" w:space="0" w:color="auto"/>
            </w:tcBorders>
          </w:tcPr>
          <w:p w14:paraId="5946F69A" w14:textId="34CFDF49" w:rsidR="00A72865" w:rsidRPr="002F0AE6" w:rsidRDefault="00A72865" w:rsidP="00A72865">
            <w:pPr>
              <w:jc w:val="center"/>
              <w:rPr>
                <w:rFonts w:ascii="Calibri" w:eastAsia="Calibri" w:hAnsi="Calibri" w:cs="Arial"/>
                <w:b/>
                <w:bCs/>
                <w:i/>
              </w:rPr>
            </w:pPr>
            <w:r w:rsidRPr="002F0AE6">
              <w:rPr>
                <w:rFonts w:ascii="Calibri" w:eastAsia="Calibri" w:hAnsi="Calibri" w:cs="Arial"/>
                <w:b/>
                <w:bCs/>
                <w:i/>
              </w:rPr>
              <w:t>If an emergency situation occurs while conducting this task or there is an equipment malfunction, engage the emergency stop and follow the lockout procedure.</w:t>
            </w:r>
          </w:p>
          <w:p w14:paraId="126F4C89" w14:textId="77777777" w:rsidR="00A72865" w:rsidRPr="002F0AE6" w:rsidRDefault="00A72865" w:rsidP="00A72865">
            <w:pPr>
              <w:jc w:val="center"/>
              <w:rPr>
                <w:rFonts w:ascii="Calibri" w:eastAsia="Calibri" w:hAnsi="Calibri" w:cs="Arial"/>
                <w:b/>
                <w:bCs/>
              </w:rPr>
            </w:pPr>
          </w:p>
          <w:p w14:paraId="40E19599" w14:textId="0CAEE665" w:rsidR="00A72865" w:rsidRPr="002F0AE6" w:rsidRDefault="00A72865" w:rsidP="00A72865">
            <w:pPr>
              <w:jc w:val="center"/>
              <w:rPr>
                <w:rFonts w:ascii="Calibri" w:eastAsia="Calibri" w:hAnsi="Calibri" w:cs="Arial"/>
                <w:b/>
                <w:bCs/>
              </w:rPr>
            </w:pPr>
            <w:r w:rsidRPr="002F0AE6">
              <w:rPr>
                <w:rFonts w:ascii="Calibri" w:eastAsia="Calibri" w:hAnsi="Calibri" w:cs="Arial"/>
                <w:b/>
                <w:bCs/>
              </w:rPr>
              <w:t>REPORT ANY HAZARDOUS SITUATIONS TO YOUR SUPERVISOR</w:t>
            </w:r>
          </w:p>
        </w:tc>
      </w:tr>
      <w:tr w:rsidR="00A72865" w:rsidRPr="002F0AE6" w14:paraId="4792A557" w14:textId="77777777" w:rsidTr="002F0AE6">
        <w:tc>
          <w:tcPr>
            <w:tcW w:w="5240" w:type="dxa"/>
            <w:gridSpan w:val="4"/>
            <w:vMerge w:val="restart"/>
            <w:tcBorders>
              <w:top w:val="single" w:sz="4" w:space="0" w:color="auto"/>
              <w:left w:val="single" w:sz="4" w:space="0" w:color="auto"/>
              <w:bottom w:val="single" w:sz="4" w:space="0" w:color="auto"/>
              <w:right w:val="single" w:sz="4" w:space="0" w:color="auto"/>
            </w:tcBorders>
          </w:tcPr>
          <w:p w14:paraId="39912D20" w14:textId="478CFAD7" w:rsidR="00A72865" w:rsidRPr="002F0AE6" w:rsidRDefault="00A72865" w:rsidP="00A72865">
            <w:pPr>
              <w:jc w:val="center"/>
              <w:rPr>
                <w:rFonts w:ascii="Calibri" w:eastAsia="Calibri" w:hAnsi="Calibri" w:cs="Arial"/>
                <w:b/>
                <w:bCs/>
              </w:rPr>
            </w:pPr>
            <w:r w:rsidRPr="002F0AE6">
              <w:rPr>
                <w:rFonts w:ascii="Calibri" w:eastAsia="Calibri" w:hAnsi="Calibri" w:cs="Arial"/>
                <w:b/>
                <w:bCs/>
              </w:rPr>
              <w:t>Guidance Documents/Standards:</w:t>
            </w:r>
          </w:p>
          <w:p w14:paraId="7A33716B" w14:textId="77777777" w:rsidR="00A72865" w:rsidRPr="002F0AE6" w:rsidRDefault="00A72865" w:rsidP="00A72865">
            <w:pPr>
              <w:tabs>
                <w:tab w:val="left" w:pos="3240"/>
              </w:tabs>
              <w:jc w:val="center"/>
              <w:rPr>
                <w:rFonts w:ascii="Calibri" w:eastAsia="Calibri" w:hAnsi="Calibri" w:cs="Arial"/>
                <w:bCs/>
              </w:rPr>
            </w:pPr>
          </w:p>
          <w:p w14:paraId="5E41734D" w14:textId="69CE0582" w:rsidR="00A72865" w:rsidRPr="002F0AE6" w:rsidRDefault="00A72865" w:rsidP="00A72865">
            <w:pPr>
              <w:rPr>
                <w:rFonts w:cstheme="minorHAnsi"/>
                <w:bCs/>
              </w:rPr>
            </w:pPr>
            <w:r w:rsidRPr="002F0AE6">
              <w:rPr>
                <w:rFonts w:cstheme="minorHAnsi"/>
                <w:bCs/>
              </w:rPr>
              <w:t>MB Workplace Safety and Health Act and Regulation:</w:t>
            </w:r>
          </w:p>
          <w:p w14:paraId="38B70701" w14:textId="77777777" w:rsidR="00A72865" w:rsidRPr="002F0AE6" w:rsidRDefault="00A72865" w:rsidP="00A72865">
            <w:pPr>
              <w:pStyle w:val="ListParagraph"/>
              <w:numPr>
                <w:ilvl w:val="0"/>
                <w:numId w:val="609"/>
              </w:numPr>
              <w:tabs>
                <w:tab w:val="left" w:pos="3240"/>
              </w:tabs>
              <w:rPr>
                <w:rFonts w:ascii="Calibri" w:eastAsia="Calibri" w:hAnsi="Calibri" w:cs="Arial"/>
                <w:bCs/>
              </w:rPr>
            </w:pPr>
            <w:r w:rsidRPr="002F0AE6">
              <w:rPr>
                <w:rFonts w:cstheme="minorHAnsi"/>
                <w:bCs/>
              </w:rPr>
              <w:t>Part 6 Personal Protective Equipment</w:t>
            </w:r>
          </w:p>
          <w:p w14:paraId="60947300" w14:textId="77777777" w:rsidR="00A72865" w:rsidRPr="002F0AE6" w:rsidRDefault="00A72865" w:rsidP="00A72865">
            <w:pPr>
              <w:pStyle w:val="ListParagraph"/>
              <w:numPr>
                <w:ilvl w:val="0"/>
                <w:numId w:val="609"/>
              </w:numPr>
              <w:rPr>
                <w:rStyle w:val="FontStyle123"/>
                <w:rFonts w:asciiTheme="minorHAnsi" w:hAnsiTheme="minorHAnsi"/>
                <w:sz w:val="22"/>
                <w:szCs w:val="22"/>
              </w:rPr>
            </w:pPr>
            <w:r w:rsidRPr="002F0AE6">
              <w:rPr>
                <w:rStyle w:val="FontStyle123"/>
                <w:rFonts w:asciiTheme="minorHAnsi" w:hAnsiTheme="minorHAnsi"/>
                <w:sz w:val="22"/>
                <w:szCs w:val="22"/>
              </w:rPr>
              <w:t>Part 12 Hearing Protection and Noise Control</w:t>
            </w:r>
          </w:p>
          <w:p w14:paraId="117CFFD1" w14:textId="3A0CA556" w:rsidR="00A72865" w:rsidRPr="002F0AE6" w:rsidRDefault="00A72865" w:rsidP="00A72865">
            <w:pPr>
              <w:pStyle w:val="ListParagraph"/>
              <w:numPr>
                <w:ilvl w:val="0"/>
                <w:numId w:val="610"/>
              </w:numPr>
              <w:tabs>
                <w:tab w:val="left" w:pos="3240"/>
              </w:tabs>
              <w:ind w:left="1166"/>
              <w:rPr>
                <w:rFonts w:ascii="Calibri" w:eastAsia="Calibri" w:hAnsi="Calibri" w:cs="Arial"/>
                <w:bCs/>
              </w:rPr>
            </w:pPr>
            <w:r w:rsidRPr="002F0AE6">
              <w:rPr>
                <w:rStyle w:val="FontStyle123"/>
                <w:rFonts w:asciiTheme="minorHAnsi" w:hAnsiTheme="minorHAnsi"/>
                <w:sz w:val="22"/>
                <w:szCs w:val="22"/>
              </w:rPr>
              <w:t>12.3 Hearing Protection</w:t>
            </w:r>
          </w:p>
        </w:tc>
        <w:tc>
          <w:tcPr>
            <w:tcW w:w="4394" w:type="dxa"/>
            <w:gridSpan w:val="4"/>
            <w:tcBorders>
              <w:top w:val="single" w:sz="4" w:space="0" w:color="auto"/>
              <w:left w:val="single" w:sz="4" w:space="0" w:color="auto"/>
              <w:bottom w:val="single" w:sz="4" w:space="0" w:color="auto"/>
              <w:right w:val="single" w:sz="4" w:space="0" w:color="auto"/>
            </w:tcBorders>
            <w:hideMark/>
          </w:tcPr>
          <w:p w14:paraId="036EAA94" w14:textId="632CC6DA" w:rsidR="00A72865" w:rsidRPr="002F0AE6" w:rsidRDefault="00A72865" w:rsidP="00A72865">
            <w:pPr>
              <w:rPr>
                <w:rFonts w:ascii="Calibri" w:eastAsia="Calibri" w:hAnsi="Calibri" w:cs="Arial"/>
                <w:bCs/>
              </w:rPr>
            </w:pPr>
            <w:r w:rsidRPr="002F0AE6">
              <w:rPr>
                <w:rFonts w:ascii="Calibri" w:eastAsia="Calibri" w:hAnsi="Calibri" w:cs="Arial"/>
                <w:bCs/>
              </w:rPr>
              <w:t>This safe work procedure will be reviewed any time the task, equipment or materials change and at a minimum of every three years.</w:t>
            </w:r>
          </w:p>
        </w:tc>
      </w:tr>
      <w:tr w:rsidR="00A72865" w:rsidRPr="002F0AE6" w14:paraId="3C0E9D6A" w14:textId="77777777" w:rsidTr="002F0AE6">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5FDDCF93" w14:textId="77777777" w:rsidR="00A72865" w:rsidRPr="002F0AE6" w:rsidRDefault="00A72865" w:rsidP="00A72865">
            <w:pPr>
              <w:rPr>
                <w:rFonts w:ascii="Calibri" w:eastAsia="Calibri" w:hAnsi="Calibri" w:cs="Arial"/>
                <w:bCs/>
              </w:rPr>
            </w:pPr>
          </w:p>
        </w:tc>
        <w:tc>
          <w:tcPr>
            <w:tcW w:w="4394" w:type="dxa"/>
            <w:gridSpan w:val="4"/>
            <w:tcBorders>
              <w:top w:val="single" w:sz="4" w:space="0" w:color="auto"/>
              <w:left w:val="single" w:sz="4" w:space="0" w:color="auto"/>
              <w:bottom w:val="single" w:sz="4" w:space="0" w:color="auto"/>
              <w:right w:val="single" w:sz="4" w:space="0" w:color="auto"/>
            </w:tcBorders>
          </w:tcPr>
          <w:p w14:paraId="5B71137E" w14:textId="77777777" w:rsidR="00A72865" w:rsidRPr="002F0AE6" w:rsidRDefault="00A72865" w:rsidP="00A72865">
            <w:pPr>
              <w:rPr>
                <w:rFonts w:ascii="Calibri" w:eastAsia="Calibri" w:hAnsi="Calibri" w:cs="Arial"/>
                <w:bCs/>
              </w:rPr>
            </w:pPr>
            <w:r w:rsidRPr="002F0AE6">
              <w:rPr>
                <w:rFonts w:ascii="Calibri" w:eastAsia="Calibri" w:hAnsi="Calibri" w:cs="Arial"/>
                <w:bCs/>
              </w:rPr>
              <w:t>Reviewed By WSH Committee:</w:t>
            </w:r>
          </w:p>
          <w:p w14:paraId="1C05A17E" w14:textId="77777777" w:rsidR="00A72865" w:rsidRPr="002F0AE6" w:rsidRDefault="00A72865" w:rsidP="00A72865">
            <w:pPr>
              <w:rPr>
                <w:rFonts w:ascii="Calibri" w:eastAsia="Calibri" w:hAnsi="Calibri" w:cs="Arial"/>
                <w:bCs/>
              </w:rPr>
            </w:pPr>
          </w:p>
          <w:p w14:paraId="1F1114A6" w14:textId="77777777" w:rsidR="00A72865" w:rsidRPr="002F0AE6" w:rsidRDefault="00A72865" w:rsidP="00A72865">
            <w:pPr>
              <w:rPr>
                <w:rFonts w:ascii="Calibri" w:eastAsia="Calibri" w:hAnsi="Calibri" w:cs="Arial"/>
                <w:bCs/>
              </w:rPr>
            </w:pPr>
          </w:p>
          <w:p w14:paraId="6D51EEC8" w14:textId="77777777" w:rsidR="00A72865" w:rsidRPr="002F0AE6" w:rsidRDefault="00A72865" w:rsidP="00A72865">
            <w:pPr>
              <w:rPr>
                <w:rFonts w:ascii="Calibri" w:eastAsia="Calibri" w:hAnsi="Calibri" w:cs="Arial"/>
                <w:bCs/>
              </w:rPr>
            </w:pPr>
            <w:r w:rsidRPr="002F0AE6">
              <w:rPr>
                <w:rFonts w:ascii="Calibri" w:eastAsia="Calibri" w:hAnsi="Calibri" w:cs="Arial"/>
                <w:bCs/>
              </w:rPr>
              <w:t>Date:</w:t>
            </w:r>
          </w:p>
          <w:p w14:paraId="7B425D9F" w14:textId="77777777" w:rsidR="00A72865" w:rsidRPr="002F0AE6" w:rsidRDefault="00A72865" w:rsidP="00A72865">
            <w:pPr>
              <w:rPr>
                <w:rFonts w:ascii="Calibri" w:eastAsia="Calibri" w:hAnsi="Calibri" w:cs="Arial"/>
                <w:bCs/>
              </w:rPr>
            </w:pPr>
          </w:p>
        </w:tc>
      </w:tr>
    </w:tbl>
    <w:p w14:paraId="17B9C0B4" w14:textId="77777777" w:rsidR="007836AB" w:rsidRDefault="007836AB" w:rsidP="007836AB"/>
    <w:p w14:paraId="4C228106"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62BC8F88" w14:textId="77777777" w:rsidR="007836AB" w:rsidRPr="002F0AE6" w:rsidRDefault="007836AB" w:rsidP="007836AB">
      <w:pPr>
        <w:spacing w:after="0" w:line="240" w:lineRule="auto"/>
        <w:jc w:val="center"/>
        <w:rPr>
          <w:rFonts w:eastAsia="Calibri" w:cstheme="minorHAnsi"/>
        </w:rPr>
      </w:pPr>
      <w:r w:rsidRPr="002F0AE6">
        <w:rPr>
          <w:rFonts w:eastAsia="Calibri" w:cstheme="minorHAnsi"/>
        </w:rPr>
        <w:lastRenderedPageBreak/>
        <w:t>Truck Operation</w:t>
      </w:r>
    </w:p>
    <w:tbl>
      <w:tblPr>
        <w:tblStyle w:val="TableGrid4"/>
        <w:tblW w:w="9634" w:type="dxa"/>
        <w:tblLook w:val="04A0" w:firstRow="1" w:lastRow="0" w:firstColumn="1" w:lastColumn="0" w:noHBand="0" w:noVBand="1"/>
      </w:tblPr>
      <w:tblGrid>
        <w:gridCol w:w="1866"/>
        <w:gridCol w:w="1260"/>
        <w:gridCol w:w="607"/>
        <w:gridCol w:w="1507"/>
        <w:gridCol w:w="368"/>
        <w:gridCol w:w="630"/>
        <w:gridCol w:w="1075"/>
        <w:gridCol w:w="2321"/>
      </w:tblGrid>
      <w:tr w:rsidR="007836AB" w:rsidRPr="002F0AE6" w14:paraId="1820A223" w14:textId="77777777" w:rsidTr="002F0AE6">
        <w:tc>
          <w:tcPr>
            <w:tcW w:w="1866" w:type="dxa"/>
          </w:tcPr>
          <w:p w14:paraId="76DB31C4" w14:textId="77777777" w:rsidR="007836AB" w:rsidRPr="002F0AE6" w:rsidRDefault="007836AB" w:rsidP="007836AB">
            <w:pPr>
              <w:rPr>
                <w:rFonts w:eastAsia="Calibri" w:cstheme="minorHAnsi"/>
                <w:b/>
              </w:rPr>
            </w:pPr>
            <w:r w:rsidRPr="002F0AE6">
              <w:rPr>
                <w:rFonts w:eastAsia="Calibri" w:cstheme="minorHAnsi"/>
                <w:b/>
              </w:rPr>
              <w:t>Facility:</w:t>
            </w:r>
          </w:p>
        </w:tc>
        <w:tc>
          <w:tcPr>
            <w:tcW w:w="1867" w:type="dxa"/>
            <w:gridSpan w:val="2"/>
          </w:tcPr>
          <w:p w14:paraId="5211127B" w14:textId="77777777" w:rsidR="007836AB" w:rsidRPr="002F0AE6" w:rsidRDefault="007836AB" w:rsidP="007836AB">
            <w:pPr>
              <w:rPr>
                <w:rFonts w:eastAsia="Calibri" w:cstheme="minorHAnsi"/>
              </w:rPr>
            </w:pPr>
            <w:r w:rsidRPr="002F0AE6">
              <w:rPr>
                <w:rFonts w:eastAsia="Calibri" w:cstheme="minorHAnsi"/>
                <w:b/>
              </w:rPr>
              <w:t>Written By:</w:t>
            </w:r>
          </w:p>
        </w:tc>
        <w:tc>
          <w:tcPr>
            <w:tcW w:w="1875" w:type="dxa"/>
            <w:gridSpan w:val="2"/>
          </w:tcPr>
          <w:p w14:paraId="73FED046" w14:textId="77777777" w:rsidR="007836AB" w:rsidRPr="002F0AE6" w:rsidRDefault="007836AB" w:rsidP="007836AB">
            <w:pPr>
              <w:rPr>
                <w:rFonts w:eastAsia="Calibri" w:cstheme="minorHAnsi"/>
              </w:rPr>
            </w:pPr>
            <w:r w:rsidRPr="002F0AE6">
              <w:rPr>
                <w:rFonts w:eastAsia="Calibri" w:cstheme="minorHAnsi"/>
                <w:b/>
              </w:rPr>
              <w:t>Approved By:</w:t>
            </w:r>
          </w:p>
        </w:tc>
        <w:tc>
          <w:tcPr>
            <w:tcW w:w="1705" w:type="dxa"/>
            <w:gridSpan w:val="2"/>
          </w:tcPr>
          <w:p w14:paraId="1188F43C" w14:textId="77777777" w:rsidR="007836AB" w:rsidRPr="002F0AE6" w:rsidRDefault="007836AB" w:rsidP="007836AB">
            <w:pPr>
              <w:rPr>
                <w:rFonts w:eastAsia="Calibri" w:cstheme="minorHAnsi"/>
              </w:rPr>
            </w:pPr>
            <w:r w:rsidRPr="002F0AE6">
              <w:rPr>
                <w:rFonts w:eastAsia="Calibri" w:cstheme="minorHAnsi"/>
                <w:b/>
              </w:rPr>
              <w:t>Date Created:</w:t>
            </w:r>
          </w:p>
        </w:tc>
        <w:tc>
          <w:tcPr>
            <w:tcW w:w="2321" w:type="dxa"/>
          </w:tcPr>
          <w:p w14:paraId="4E0E5D5D" w14:textId="0FDC482A" w:rsidR="007836AB" w:rsidRPr="002F0AE6" w:rsidRDefault="007836AB" w:rsidP="007836AB">
            <w:pPr>
              <w:rPr>
                <w:rFonts w:eastAsia="Calibri" w:cstheme="minorHAnsi"/>
              </w:rPr>
            </w:pPr>
            <w:r w:rsidRPr="002F0AE6">
              <w:rPr>
                <w:rFonts w:eastAsia="Calibri" w:cstheme="minorHAnsi"/>
                <w:b/>
              </w:rPr>
              <w:t>Date of Last Revision</w:t>
            </w:r>
            <w:r w:rsidR="00D1067D" w:rsidRPr="002F0AE6">
              <w:rPr>
                <w:rFonts w:eastAsia="Calibri" w:cstheme="minorHAnsi"/>
                <w:b/>
              </w:rPr>
              <w:t>:</w:t>
            </w:r>
          </w:p>
        </w:tc>
      </w:tr>
      <w:tr w:rsidR="007836AB" w:rsidRPr="002F0AE6" w14:paraId="310AB9EB" w14:textId="77777777" w:rsidTr="002F0AE6">
        <w:tc>
          <w:tcPr>
            <w:tcW w:w="1866" w:type="dxa"/>
          </w:tcPr>
          <w:p w14:paraId="36F8DB07" w14:textId="77777777" w:rsidR="007836AB" w:rsidRPr="002F0AE6" w:rsidRDefault="007836AB" w:rsidP="007836AB">
            <w:pPr>
              <w:rPr>
                <w:rFonts w:eastAsia="Calibri" w:cstheme="minorHAnsi"/>
              </w:rPr>
            </w:pPr>
          </w:p>
        </w:tc>
        <w:tc>
          <w:tcPr>
            <w:tcW w:w="1867" w:type="dxa"/>
            <w:gridSpan w:val="2"/>
          </w:tcPr>
          <w:p w14:paraId="03F76BDF" w14:textId="77777777" w:rsidR="007836AB" w:rsidRPr="002F0AE6" w:rsidRDefault="007836AB" w:rsidP="007836AB">
            <w:pPr>
              <w:rPr>
                <w:rFonts w:eastAsia="Calibri" w:cstheme="minorHAnsi"/>
              </w:rPr>
            </w:pPr>
          </w:p>
        </w:tc>
        <w:tc>
          <w:tcPr>
            <w:tcW w:w="1875" w:type="dxa"/>
            <w:gridSpan w:val="2"/>
          </w:tcPr>
          <w:p w14:paraId="45F1F2B3" w14:textId="77777777" w:rsidR="007836AB" w:rsidRPr="002F0AE6" w:rsidRDefault="007836AB" w:rsidP="007836AB">
            <w:pPr>
              <w:rPr>
                <w:rFonts w:eastAsia="Calibri" w:cstheme="minorHAnsi"/>
              </w:rPr>
            </w:pPr>
          </w:p>
        </w:tc>
        <w:tc>
          <w:tcPr>
            <w:tcW w:w="1705" w:type="dxa"/>
            <w:gridSpan w:val="2"/>
          </w:tcPr>
          <w:p w14:paraId="6DF888B4" w14:textId="77777777" w:rsidR="007836AB" w:rsidRPr="002F0AE6" w:rsidRDefault="007836AB" w:rsidP="007836AB">
            <w:pPr>
              <w:rPr>
                <w:rFonts w:eastAsia="Calibri" w:cstheme="minorHAnsi"/>
              </w:rPr>
            </w:pPr>
          </w:p>
        </w:tc>
        <w:tc>
          <w:tcPr>
            <w:tcW w:w="2321" w:type="dxa"/>
          </w:tcPr>
          <w:p w14:paraId="72A14CC3" w14:textId="77777777" w:rsidR="007836AB" w:rsidRPr="002F0AE6" w:rsidRDefault="007836AB" w:rsidP="007836AB">
            <w:pPr>
              <w:rPr>
                <w:rFonts w:eastAsia="Calibri" w:cstheme="minorHAnsi"/>
              </w:rPr>
            </w:pPr>
          </w:p>
        </w:tc>
      </w:tr>
      <w:tr w:rsidR="007836AB" w:rsidRPr="002F0AE6" w14:paraId="77577F6C" w14:textId="77777777" w:rsidTr="002F0AE6">
        <w:tc>
          <w:tcPr>
            <w:tcW w:w="3126" w:type="dxa"/>
            <w:gridSpan w:val="2"/>
          </w:tcPr>
          <w:p w14:paraId="114514F7" w14:textId="10C93E57" w:rsidR="007836AB" w:rsidRPr="002F0AE6" w:rsidRDefault="007836AB" w:rsidP="007836AB">
            <w:pPr>
              <w:rPr>
                <w:rFonts w:eastAsia="Calibri" w:cstheme="minorHAnsi"/>
                <w:b/>
                <w:bCs/>
                <w:iCs/>
              </w:rPr>
            </w:pPr>
            <w:r w:rsidRPr="002F0AE6">
              <w:rPr>
                <w:rFonts w:eastAsia="Calibri" w:cstheme="minorHAnsi"/>
                <w:b/>
                <w:bCs/>
                <w:iCs/>
              </w:rPr>
              <w:t>Hazards Present:</w:t>
            </w:r>
          </w:p>
        </w:tc>
        <w:tc>
          <w:tcPr>
            <w:tcW w:w="3112" w:type="dxa"/>
            <w:gridSpan w:val="4"/>
          </w:tcPr>
          <w:p w14:paraId="2241FD4E" w14:textId="57CAB975" w:rsidR="007836AB" w:rsidRPr="002F0AE6" w:rsidRDefault="000977ED" w:rsidP="007836AB">
            <w:pPr>
              <w:rPr>
                <w:rFonts w:eastAsia="Calibri" w:cstheme="minorHAnsi"/>
                <w:b/>
                <w:bCs/>
                <w:iCs/>
              </w:rPr>
            </w:pPr>
            <w:r w:rsidRPr="002F0AE6">
              <w:rPr>
                <w:rFonts w:eastAsia="Calibri" w:cstheme="minorHAnsi"/>
                <w:b/>
                <w:bCs/>
                <w:iCs/>
              </w:rPr>
              <w:t>PPE or Devices Required:</w:t>
            </w:r>
          </w:p>
        </w:tc>
        <w:tc>
          <w:tcPr>
            <w:tcW w:w="3396" w:type="dxa"/>
            <w:gridSpan w:val="2"/>
          </w:tcPr>
          <w:p w14:paraId="589F6E4E" w14:textId="77777777" w:rsidR="007836AB" w:rsidRPr="002F0AE6" w:rsidRDefault="007836AB" w:rsidP="007836AB">
            <w:pPr>
              <w:rPr>
                <w:rFonts w:eastAsia="Calibri" w:cstheme="minorHAnsi"/>
                <w:b/>
                <w:bCs/>
                <w:iCs/>
              </w:rPr>
            </w:pPr>
            <w:r w:rsidRPr="002F0AE6">
              <w:rPr>
                <w:rFonts w:eastAsia="Calibri" w:cstheme="minorHAnsi"/>
                <w:b/>
                <w:bCs/>
                <w:iCs/>
              </w:rPr>
              <w:t>Additional Training Required:</w:t>
            </w:r>
          </w:p>
        </w:tc>
      </w:tr>
      <w:tr w:rsidR="007836AB" w:rsidRPr="002F0AE6" w14:paraId="5530849E" w14:textId="77777777" w:rsidTr="002F0AE6">
        <w:tc>
          <w:tcPr>
            <w:tcW w:w="3126" w:type="dxa"/>
            <w:gridSpan w:val="2"/>
          </w:tcPr>
          <w:p w14:paraId="72C0514F" w14:textId="01DE783B" w:rsidR="007836AB" w:rsidRPr="002F0AE6" w:rsidRDefault="00D1067D" w:rsidP="007836AB">
            <w:pPr>
              <w:rPr>
                <w:rFonts w:eastAsia="Calibri" w:cstheme="minorHAnsi"/>
              </w:rPr>
            </w:pPr>
            <w:r w:rsidRPr="002F0AE6">
              <w:rPr>
                <w:rFonts w:eastAsia="Calibri" w:cstheme="minorHAnsi"/>
              </w:rPr>
              <w:t>other workers and equipment</w:t>
            </w:r>
          </w:p>
        </w:tc>
        <w:tc>
          <w:tcPr>
            <w:tcW w:w="3112" w:type="dxa"/>
            <w:gridSpan w:val="4"/>
          </w:tcPr>
          <w:p w14:paraId="56FC464C" w14:textId="57FEADE8" w:rsidR="007836AB" w:rsidRPr="002F0AE6" w:rsidRDefault="00D1067D" w:rsidP="007836AB">
            <w:pPr>
              <w:rPr>
                <w:rFonts w:eastAsia="Calibri" w:cstheme="minorHAnsi"/>
              </w:rPr>
            </w:pPr>
            <w:r w:rsidRPr="002F0AE6">
              <w:rPr>
                <w:rFonts w:eastAsia="Calibri" w:cstheme="minorHAnsi"/>
              </w:rPr>
              <w:t>steel toe boots</w:t>
            </w:r>
          </w:p>
        </w:tc>
        <w:tc>
          <w:tcPr>
            <w:tcW w:w="3396" w:type="dxa"/>
            <w:gridSpan w:val="2"/>
          </w:tcPr>
          <w:p w14:paraId="2721C287" w14:textId="7905F919" w:rsidR="007836AB" w:rsidRPr="002F0AE6" w:rsidRDefault="003C602C" w:rsidP="007836AB">
            <w:pPr>
              <w:rPr>
                <w:rFonts w:eastAsia="Calibri" w:cstheme="minorHAnsi"/>
              </w:rPr>
            </w:pPr>
            <w:r>
              <w:rPr>
                <w:rFonts w:eastAsia="Calibri" w:cstheme="minorHAnsi"/>
              </w:rPr>
              <w:t>Valid Driver’s License</w:t>
            </w:r>
          </w:p>
        </w:tc>
      </w:tr>
      <w:tr w:rsidR="007836AB" w:rsidRPr="002F0AE6" w14:paraId="27A2A1A8" w14:textId="77777777" w:rsidTr="002F0AE6">
        <w:tc>
          <w:tcPr>
            <w:tcW w:w="3126" w:type="dxa"/>
            <w:gridSpan w:val="2"/>
          </w:tcPr>
          <w:p w14:paraId="415C777E" w14:textId="402CA7A5" w:rsidR="007836AB" w:rsidRPr="002F0AE6" w:rsidRDefault="00D1067D" w:rsidP="007836AB">
            <w:pPr>
              <w:rPr>
                <w:rFonts w:eastAsia="Calibri" w:cstheme="minorHAnsi"/>
              </w:rPr>
            </w:pPr>
            <w:r w:rsidRPr="002F0AE6">
              <w:rPr>
                <w:rFonts w:eastAsia="Calibri" w:cstheme="minorHAnsi"/>
              </w:rPr>
              <w:t>vehicle damage</w:t>
            </w:r>
          </w:p>
        </w:tc>
        <w:tc>
          <w:tcPr>
            <w:tcW w:w="3112" w:type="dxa"/>
            <w:gridSpan w:val="4"/>
          </w:tcPr>
          <w:p w14:paraId="1360EB4D" w14:textId="7E313982" w:rsidR="007836AB" w:rsidRPr="002F0AE6" w:rsidRDefault="00D1067D" w:rsidP="007836AB">
            <w:pPr>
              <w:rPr>
                <w:rFonts w:eastAsia="Calibri" w:cstheme="minorHAnsi"/>
              </w:rPr>
            </w:pPr>
            <w:r w:rsidRPr="002F0AE6">
              <w:rPr>
                <w:rFonts w:eastAsia="Calibri" w:cstheme="minorHAnsi"/>
              </w:rPr>
              <w:t>safety glasses</w:t>
            </w:r>
          </w:p>
        </w:tc>
        <w:tc>
          <w:tcPr>
            <w:tcW w:w="3396" w:type="dxa"/>
            <w:gridSpan w:val="2"/>
          </w:tcPr>
          <w:p w14:paraId="082FAA3D" w14:textId="77777777" w:rsidR="007836AB" w:rsidRPr="002F0AE6" w:rsidRDefault="007836AB" w:rsidP="007836AB">
            <w:pPr>
              <w:rPr>
                <w:rFonts w:eastAsia="Calibri" w:cstheme="minorHAnsi"/>
              </w:rPr>
            </w:pPr>
          </w:p>
        </w:tc>
      </w:tr>
      <w:tr w:rsidR="007836AB" w:rsidRPr="002F0AE6" w14:paraId="7AFE5640" w14:textId="77777777" w:rsidTr="002F0AE6">
        <w:tc>
          <w:tcPr>
            <w:tcW w:w="3126" w:type="dxa"/>
            <w:gridSpan w:val="2"/>
          </w:tcPr>
          <w:p w14:paraId="2520660D" w14:textId="57DA66D5" w:rsidR="007836AB" w:rsidRPr="002F0AE6" w:rsidRDefault="00D1067D" w:rsidP="007836AB">
            <w:pPr>
              <w:rPr>
                <w:rFonts w:eastAsia="Calibri" w:cstheme="minorHAnsi"/>
              </w:rPr>
            </w:pPr>
            <w:r w:rsidRPr="002F0AE6">
              <w:rPr>
                <w:rFonts w:eastAsia="Calibri" w:cstheme="minorHAnsi"/>
              </w:rPr>
              <w:t>slips/trips</w:t>
            </w:r>
          </w:p>
        </w:tc>
        <w:tc>
          <w:tcPr>
            <w:tcW w:w="3112" w:type="dxa"/>
            <w:gridSpan w:val="4"/>
          </w:tcPr>
          <w:p w14:paraId="66F7C727" w14:textId="71F1766B" w:rsidR="007836AB" w:rsidRPr="002F0AE6" w:rsidRDefault="00D1067D" w:rsidP="007836AB">
            <w:pPr>
              <w:rPr>
                <w:rFonts w:eastAsia="Calibri" w:cstheme="minorHAnsi"/>
              </w:rPr>
            </w:pPr>
            <w:r w:rsidRPr="002F0AE6">
              <w:rPr>
                <w:rFonts w:eastAsia="Calibri" w:cstheme="minorHAnsi"/>
              </w:rPr>
              <w:t>safety gloves</w:t>
            </w:r>
          </w:p>
        </w:tc>
        <w:tc>
          <w:tcPr>
            <w:tcW w:w="3396" w:type="dxa"/>
            <w:gridSpan w:val="2"/>
          </w:tcPr>
          <w:p w14:paraId="4AA0197B" w14:textId="77777777" w:rsidR="007836AB" w:rsidRPr="002F0AE6" w:rsidRDefault="007836AB" w:rsidP="007836AB">
            <w:pPr>
              <w:rPr>
                <w:rFonts w:eastAsia="Calibri" w:cstheme="minorHAnsi"/>
              </w:rPr>
            </w:pPr>
          </w:p>
        </w:tc>
      </w:tr>
      <w:tr w:rsidR="007836AB" w:rsidRPr="002F0AE6" w14:paraId="50B46232" w14:textId="77777777" w:rsidTr="002F0AE6">
        <w:tc>
          <w:tcPr>
            <w:tcW w:w="3126" w:type="dxa"/>
            <w:gridSpan w:val="2"/>
          </w:tcPr>
          <w:p w14:paraId="0A3FDBE6" w14:textId="05D6F5FC" w:rsidR="007836AB" w:rsidRPr="002F0AE6" w:rsidRDefault="00D1067D" w:rsidP="007836AB">
            <w:pPr>
              <w:rPr>
                <w:rFonts w:eastAsia="Calibri" w:cstheme="minorHAnsi"/>
              </w:rPr>
            </w:pPr>
            <w:r w:rsidRPr="002F0AE6">
              <w:rPr>
                <w:rFonts w:eastAsia="Calibri" w:cstheme="minorHAnsi"/>
              </w:rPr>
              <w:t>pinch points</w:t>
            </w:r>
          </w:p>
        </w:tc>
        <w:tc>
          <w:tcPr>
            <w:tcW w:w="3112" w:type="dxa"/>
            <w:gridSpan w:val="4"/>
          </w:tcPr>
          <w:p w14:paraId="4EE3C9C4" w14:textId="0DD9AE2C" w:rsidR="007836AB" w:rsidRPr="002F0AE6" w:rsidRDefault="00D1067D" w:rsidP="007836AB">
            <w:pPr>
              <w:rPr>
                <w:rFonts w:eastAsia="Calibri" w:cstheme="minorHAnsi"/>
              </w:rPr>
            </w:pPr>
            <w:r w:rsidRPr="002F0AE6">
              <w:rPr>
                <w:rFonts w:eastAsia="Calibri" w:cstheme="minorHAnsi"/>
              </w:rPr>
              <w:t>hard hat</w:t>
            </w:r>
          </w:p>
        </w:tc>
        <w:tc>
          <w:tcPr>
            <w:tcW w:w="3396" w:type="dxa"/>
            <w:gridSpan w:val="2"/>
          </w:tcPr>
          <w:p w14:paraId="13C03B6C" w14:textId="77777777" w:rsidR="007836AB" w:rsidRPr="002F0AE6" w:rsidRDefault="007836AB" w:rsidP="007836AB">
            <w:pPr>
              <w:rPr>
                <w:rFonts w:eastAsia="Calibri" w:cstheme="minorHAnsi"/>
              </w:rPr>
            </w:pPr>
          </w:p>
        </w:tc>
      </w:tr>
      <w:tr w:rsidR="007836AB" w:rsidRPr="002F0AE6" w14:paraId="6B517E49" w14:textId="77777777" w:rsidTr="002F0AE6">
        <w:tc>
          <w:tcPr>
            <w:tcW w:w="9634" w:type="dxa"/>
            <w:gridSpan w:val="8"/>
          </w:tcPr>
          <w:p w14:paraId="22928DAA" w14:textId="5FC75581" w:rsidR="007836AB" w:rsidRPr="002F0AE6" w:rsidRDefault="007836AB" w:rsidP="007836AB">
            <w:pPr>
              <w:jc w:val="center"/>
              <w:rPr>
                <w:rFonts w:eastAsia="Calibri" w:cstheme="minorHAnsi"/>
                <w:b/>
                <w:bCs/>
              </w:rPr>
            </w:pPr>
            <w:r w:rsidRPr="002F0AE6">
              <w:rPr>
                <w:rFonts w:eastAsia="Calibri" w:cstheme="minorHAnsi"/>
                <w:b/>
                <w:bCs/>
              </w:rPr>
              <w:t xml:space="preserve">Safe </w:t>
            </w:r>
            <w:r w:rsidR="00F0763B" w:rsidRPr="002F0AE6">
              <w:rPr>
                <w:rFonts w:eastAsia="Calibri" w:cstheme="minorHAnsi"/>
                <w:b/>
                <w:bCs/>
              </w:rPr>
              <w:t>Work</w:t>
            </w:r>
            <w:r w:rsidRPr="002F0AE6">
              <w:rPr>
                <w:rFonts w:eastAsia="Calibri" w:cstheme="minorHAnsi"/>
                <w:b/>
                <w:bCs/>
              </w:rPr>
              <w:t xml:space="preserve"> Procedure:</w:t>
            </w:r>
          </w:p>
        </w:tc>
      </w:tr>
      <w:tr w:rsidR="007836AB" w:rsidRPr="002F0AE6" w14:paraId="07022BC1" w14:textId="77777777" w:rsidTr="002F0AE6">
        <w:tc>
          <w:tcPr>
            <w:tcW w:w="9634" w:type="dxa"/>
            <w:gridSpan w:val="8"/>
          </w:tcPr>
          <w:p w14:paraId="6A46E4F5" w14:textId="3E6CD972" w:rsidR="007836AB" w:rsidRPr="002F0AE6" w:rsidRDefault="007836AB" w:rsidP="008F645E">
            <w:pPr>
              <w:numPr>
                <w:ilvl w:val="0"/>
                <w:numId w:val="126"/>
              </w:numPr>
              <w:contextualSpacing/>
              <w:rPr>
                <w:rFonts w:eastAsia="Calibri" w:cstheme="minorHAnsi"/>
                <w:bCs/>
              </w:rPr>
            </w:pPr>
            <w:r w:rsidRPr="002F0AE6">
              <w:rPr>
                <w:rFonts w:eastAsia="Calibri" w:cstheme="minorHAnsi"/>
                <w:bCs/>
              </w:rPr>
              <w:t>Do pre-trip inspectio</w:t>
            </w:r>
            <w:r w:rsidR="00D1067D" w:rsidRPr="002F0AE6">
              <w:rPr>
                <w:rFonts w:eastAsia="Calibri" w:cstheme="minorHAnsi"/>
                <w:bCs/>
              </w:rPr>
              <w:t>n on machine and start.</w:t>
            </w:r>
          </w:p>
          <w:p w14:paraId="3CCA8BBB" w14:textId="2BB75353" w:rsidR="007836AB" w:rsidRPr="002F0AE6" w:rsidRDefault="007836AB" w:rsidP="008F645E">
            <w:pPr>
              <w:numPr>
                <w:ilvl w:val="0"/>
                <w:numId w:val="126"/>
              </w:numPr>
              <w:contextualSpacing/>
              <w:rPr>
                <w:rFonts w:eastAsia="Calibri" w:cstheme="minorHAnsi"/>
                <w:bCs/>
              </w:rPr>
            </w:pPr>
            <w:r w:rsidRPr="002F0AE6">
              <w:rPr>
                <w:rFonts w:eastAsia="Calibri" w:cstheme="minorHAnsi"/>
                <w:bCs/>
              </w:rPr>
              <w:t>Check back up alarm, lights, all gauges and hydraulics</w:t>
            </w:r>
            <w:r w:rsidR="00D1067D" w:rsidRPr="002F0AE6">
              <w:rPr>
                <w:rFonts w:eastAsia="Calibri" w:cstheme="minorHAnsi"/>
                <w:bCs/>
              </w:rPr>
              <w:t>.</w:t>
            </w:r>
          </w:p>
          <w:p w14:paraId="415F6105" w14:textId="3304569E" w:rsidR="007836AB" w:rsidRPr="002F0AE6" w:rsidRDefault="007836AB" w:rsidP="008F645E">
            <w:pPr>
              <w:numPr>
                <w:ilvl w:val="0"/>
                <w:numId w:val="126"/>
              </w:numPr>
              <w:contextualSpacing/>
              <w:rPr>
                <w:rFonts w:eastAsia="Calibri" w:cstheme="minorHAnsi"/>
                <w:bCs/>
              </w:rPr>
            </w:pPr>
            <w:r w:rsidRPr="002F0AE6">
              <w:rPr>
                <w:rFonts w:eastAsia="Calibri" w:cstheme="minorHAnsi"/>
                <w:bCs/>
              </w:rPr>
              <w:t>Check all belts for wear and proper alignment and tension</w:t>
            </w:r>
            <w:r w:rsidR="00D1067D" w:rsidRPr="002F0AE6">
              <w:rPr>
                <w:rFonts w:eastAsia="Calibri" w:cstheme="minorHAnsi"/>
                <w:bCs/>
              </w:rPr>
              <w:t>.</w:t>
            </w:r>
          </w:p>
          <w:p w14:paraId="0319DFBA" w14:textId="487BBF78" w:rsidR="007836AB" w:rsidRPr="002F0AE6" w:rsidRDefault="007836AB" w:rsidP="008F645E">
            <w:pPr>
              <w:numPr>
                <w:ilvl w:val="0"/>
                <w:numId w:val="126"/>
              </w:numPr>
              <w:contextualSpacing/>
              <w:rPr>
                <w:rFonts w:eastAsia="Calibri" w:cstheme="minorHAnsi"/>
                <w:bCs/>
              </w:rPr>
            </w:pPr>
            <w:r w:rsidRPr="002F0AE6">
              <w:rPr>
                <w:rFonts w:eastAsia="Calibri" w:cstheme="minorHAnsi"/>
                <w:bCs/>
              </w:rPr>
              <w:t>Check electrolyte level in battery</w:t>
            </w:r>
            <w:r w:rsidR="00D1067D" w:rsidRPr="002F0AE6">
              <w:rPr>
                <w:rFonts w:eastAsia="Calibri" w:cstheme="minorHAnsi"/>
                <w:bCs/>
              </w:rPr>
              <w:t>.</w:t>
            </w:r>
          </w:p>
          <w:p w14:paraId="12A88D0F" w14:textId="4E6D30CA" w:rsidR="007836AB" w:rsidRPr="002F0AE6" w:rsidRDefault="007836AB" w:rsidP="008F645E">
            <w:pPr>
              <w:numPr>
                <w:ilvl w:val="0"/>
                <w:numId w:val="126"/>
              </w:numPr>
              <w:contextualSpacing/>
              <w:rPr>
                <w:rFonts w:eastAsia="Calibri" w:cstheme="minorHAnsi"/>
                <w:bCs/>
              </w:rPr>
            </w:pPr>
            <w:r w:rsidRPr="002F0AE6">
              <w:rPr>
                <w:rFonts w:eastAsia="Calibri" w:cstheme="minorHAnsi"/>
                <w:bCs/>
              </w:rPr>
              <w:t>Check tires for unusual wear and proper inflation</w:t>
            </w:r>
            <w:r w:rsidR="00D1067D" w:rsidRPr="002F0AE6">
              <w:rPr>
                <w:rFonts w:eastAsia="Calibri" w:cstheme="minorHAnsi"/>
                <w:bCs/>
              </w:rPr>
              <w:t>.</w:t>
            </w:r>
          </w:p>
          <w:p w14:paraId="67382B8D" w14:textId="4DF59930" w:rsidR="007836AB" w:rsidRPr="002F0AE6" w:rsidRDefault="007836AB" w:rsidP="008F645E">
            <w:pPr>
              <w:numPr>
                <w:ilvl w:val="0"/>
                <w:numId w:val="126"/>
              </w:numPr>
              <w:contextualSpacing/>
              <w:rPr>
                <w:rFonts w:eastAsia="Calibri" w:cstheme="minorHAnsi"/>
                <w:bCs/>
              </w:rPr>
            </w:pPr>
            <w:r w:rsidRPr="002F0AE6">
              <w:rPr>
                <w:rFonts w:eastAsia="Calibri" w:cstheme="minorHAnsi"/>
                <w:bCs/>
              </w:rPr>
              <w:t>Wear a seat belt</w:t>
            </w:r>
            <w:r w:rsidR="00D1067D" w:rsidRPr="002F0AE6">
              <w:rPr>
                <w:rFonts w:eastAsia="Calibri" w:cstheme="minorHAnsi"/>
                <w:bCs/>
              </w:rPr>
              <w:t>.</w:t>
            </w:r>
          </w:p>
          <w:p w14:paraId="70EBAC6B" w14:textId="62029E2D" w:rsidR="007836AB" w:rsidRPr="002F0AE6" w:rsidRDefault="007836AB" w:rsidP="008F645E">
            <w:pPr>
              <w:numPr>
                <w:ilvl w:val="0"/>
                <w:numId w:val="126"/>
              </w:numPr>
              <w:contextualSpacing/>
              <w:rPr>
                <w:rFonts w:eastAsia="Calibri" w:cstheme="minorHAnsi"/>
                <w:bCs/>
              </w:rPr>
            </w:pPr>
            <w:r w:rsidRPr="002F0AE6">
              <w:rPr>
                <w:rFonts w:eastAsia="Calibri" w:cstheme="minorHAnsi"/>
                <w:bCs/>
              </w:rPr>
              <w:t>When proceeding to the work location, check the brakes</w:t>
            </w:r>
            <w:r w:rsidR="00D1067D" w:rsidRPr="002F0AE6">
              <w:rPr>
                <w:rFonts w:eastAsia="Calibri" w:cstheme="minorHAnsi"/>
                <w:bCs/>
              </w:rPr>
              <w:t>.</w:t>
            </w:r>
          </w:p>
          <w:p w14:paraId="14150F8C" w14:textId="77777777" w:rsidR="007836AB" w:rsidRPr="002F0AE6" w:rsidRDefault="007836AB" w:rsidP="007836AB">
            <w:pPr>
              <w:rPr>
                <w:rFonts w:eastAsia="Calibri" w:cstheme="minorHAnsi"/>
                <w:bCs/>
              </w:rPr>
            </w:pPr>
          </w:p>
        </w:tc>
      </w:tr>
      <w:tr w:rsidR="007836AB" w:rsidRPr="002F0AE6" w14:paraId="44163EDB" w14:textId="77777777" w:rsidTr="002F0AE6">
        <w:tc>
          <w:tcPr>
            <w:tcW w:w="9634" w:type="dxa"/>
            <w:gridSpan w:val="8"/>
          </w:tcPr>
          <w:p w14:paraId="5682B633" w14:textId="5F9E0F4F" w:rsidR="007836AB" w:rsidRPr="002F0AE6" w:rsidRDefault="007836AB" w:rsidP="007836AB">
            <w:pPr>
              <w:jc w:val="center"/>
              <w:rPr>
                <w:rFonts w:eastAsia="Calibri" w:cstheme="minorHAnsi"/>
                <w:b/>
                <w:bCs/>
                <w:i/>
              </w:rPr>
            </w:pPr>
            <w:r w:rsidRPr="002F0AE6">
              <w:rPr>
                <w:rFonts w:eastAsia="Calibri" w:cstheme="minorHAnsi"/>
                <w:b/>
                <w:bCs/>
                <w:i/>
              </w:rPr>
              <w:t>If an emergency situation occurs while conducting this task or there is an equipment malfunction, engage the emergency stop and follow the lockout procedure</w:t>
            </w:r>
            <w:r w:rsidR="00D1067D" w:rsidRPr="002F0AE6">
              <w:rPr>
                <w:rFonts w:eastAsia="Calibri" w:cstheme="minorHAnsi"/>
                <w:b/>
                <w:bCs/>
                <w:i/>
              </w:rPr>
              <w:t>.</w:t>
            </w:r>
          </w:p>
          <w:p w14:paraId="6F949E76" w14:textId="77777777" w:rsidR="007836AB" w:rsidRPr="002F0AE6" w:rsidRDefault="007836AB" w:rsidP="007836AB">
            <w:pPr>
              <w:jc w:val="center"/>
              <w:rPr>
                <w:rFonts w:eastAsia="Calibri" w:cstheme="minorHAnsi"/>
                <w:b/>
                <w:bCs/>
              </w:rPr>
            </w:pPr>
          </w:p>
          <w:p w14:paraId="38CA4DC5" w14:textId="3909565B" w:rsidR="007836AB" w:rsidRPr="002F0AE6" w:rsidRDefault="007836AB" w:rsidP="00D1067D">
            <w:pPr>
              <w:jc w:val="center"/>
              <w:rPr>
                <w:rFonts w:eastAsia="Calibri" w:cstheme="minorHAnsi"/>
                <w:b/>
                <w:bCs/>
              </w:rPr>
            </w:pPr>
            <w:r w:rsidRPr="002F0AE6">
              <w:rPr>
                <w:rFonts w:eastAsia="Calibri" w:cstheme="minorHAnsi"/>
                <w:b/>
                <w:bCs/>
              </w:rPr>
              <w:t>REPORT ANY HAZARDOUS SITUATIONS TO YOUR SUPERV</w:t>
            </w:r>
            <w:r w:rsidR="00D1067D" w:rsidRPr="002F0AE6">
              <w:rPr>
                <w:rFonts w:eastAsia="Calibri" w:cstheme="minorHAnsi"/>
                <w:b/>
                <w:bCs/>
              </w:rPr>
              <w:t>ISOR</w:t>
            </w:r>
          </w:p>
        </w:tc>
      </w:tr>
      <w:tr w:rsidR="007836AB" w:rsidRPr="002F0AE6" w14:paraId="3D779015" w14:textId="77777777" w:rsidTr="002F0AE6">
        <w:tc>
          <w:tcPr>
            <w:tcW w:w="5240" w:type="dxa"/>
            <w:gridSpan w:val="4"/>
            <w:vMerge w:val="restart"/>
          </w:tcPr>
          <w:p w14:paraId="24762B8E" w14:textId="77777777" w:rsidR="007836AB" w:rsidRPr="002F0AE6" w:rsidRDefault="007836AB" w:rsidP="007836AB">
            <w:pPr>
              <w:jc w:val="center"/>
              <w:rPr>
                <w:rFonts w:eastAsia="Calibri" w:cstheme="minorHAnsi"/>
                <w:b/>
                <w:bCs/>
              </w:rPr>
            </w:pPr>
            <w:r w:rsidRPr="002F0AE6">
              <w:rPr>
                <w:rFonts w:eastAsia="Calibri" w:cstheme="minorHAnsi"/>
                <w:b/>
                <w:bCs/>
              </w:rPr>
              <w:t>Guidance Documents/Standards:</w:t>
            </w:r>
          </w:p>
          <w:p w14:paraId="6471B1D0" w14:textId="77777777" w:rsidR="007836AB" w:rsidRPr="002F0AE6" w:rsidRDefault="007836AB" w:rsidP="007836AB">
            <w:pPr>
              <w:jc w:val="center"/>
              <w:rPr>
                <w:rFonts w:eastAsia="Calibri" w:cstheme="minorHAnsi"/>
                <w:b/>
                <w:bCs/>
                <w:i/>
              </w:rPr>
            </w:pPr>
          </w:p>
          <w:p w14:paraId="78BF607C" w14:textId="00665263" w:rsidR="007836AB" w:rsidRPr="002F0AE6" w:rsidRDefault="007836AB" w:rsidP="00D1067D">
            <w:pPr>
              <w:rPr>
                <w:rFonts w:eastAsia="Calibri" w:cstheme="minorHAnsi"/>
                <w:bCs/>
              </w:rPr>
            </w:pPr>
            <w:r w:rsidRPr="002F0AE6">
              <w:rPr>
                <w:rFonts w:eastAsia="Calibri" w:cstheme="minorHAnsi"/>
                <w:bCs/>
              </w:rPr>
              <w:t xml:space="preserve">MB Workplace Safety </w:t>
            </w:r>
            <w:r w:rsidR="00963283" w:rsidRPr="002F0AE6">
              <w:rPr>
                <w:rFonts w:eastAsia="Calibri" w:cstheme="minorHAnsi"/>
                <w:bCs/>
              </w:rPr>
              <w:t>and</w:t>
            </w:r>
            <w:r w:rsidRPr="002F0AE6">
              <w:rPr>
                <w:rFonts w:eastAsia="Calibri" w:cstheme="minorHAnsi"/>
                <w:bCs/>
              </w:rPr>
              <w:t xml:space="preserve"> Health Act </w:t>
            </w:r>
            <w:r w:rsidR="00963283" w:rsidRPr="002F0AE6">
              <w:rPr>
                <w:rFonts w:eastAsia="Calibri" w:cstheme="minorHAnsi"/>
                <w:bCs/>
              </w:rPr>
              <w:t>and</w:t>
            </w:r>
            <w:r w:rsidR="00D1067D" w:rsidRPr="002F0AE6">
              <w:rPr>
                <w:rFonts w:eastAsia="Calibri" w:cstheme="minorHAnsi"/>
                <w:bCs/>
              </w:rPr>
              <w:t xml:space="preserve"> Regulation</w:t>
            </w:r>
            <w:r w:rsidRPr="002F0AE6">
              <w:rPr>
                <w:rFonts w:eastAsia="Calibri" w:cstheme="minorHAnsi"/>
                <w:bCs/>
              </w:rPr>
              <w:t>:</w:t>
            </w:r>
          </w:p>
          <w:p w14:paraId="752DAA13" w14:textId="29F1543A" w:rsidR="00A72865" w:rsidRDefault="00A72865" w:rsidP="00C1420E">
            <w:pPr>
              <w:pStyle w:val="ListParagraph"/>
              <w:numPr>
                <w:ilvl w:val="0"/>
                <w:numId w:val="611"/>
              </w:numPr>
              <w:rPr>
                <w:rFonts w:eastAsia="Calibri" w:cstheme="minorHAnsi"/>
                <w:bCs/>
              </w:rPr>
            </w:pPr>
            <w:r>
              <w:rPr>
                <w:rFonts w:eastAsia="Calibri" w:cstheme="minorHAnsi"/>
                <w:bCs/>
              </w:rPr>
              <w:t>Part 6 Personal Protective Equipment</w:t>
            </w:r>
          </w:p>
          <w:p w14:paraId="5D710E57" w14:textId="284B8B59" w:rsidR="007836AB" w:rsidRPr="002F0AE6" w:rsidRDefault="00D1067D" w:rsidP="00C1420E">
            <w:pPr>
              <w:pStyle w:val="ListParagraph"/>
              <w:numPr>
                <w:ilvl w:val="0"/>
                <w:numId w:val="611"/>
              </w:numPr>
              <w:rPr>
                <w:rFonts w:eastAsia="Calibri" w:cstheme="minorHAnsi"/>
                <w:bCs/>
              </w:rPr>
            </w:pPr>
            <w:r w:rsidRPr="002F0AE6">
              <w:rPr>
                <w:rFonts w:eastAsia="Calibri" w:cstheme="minorHAnsi"/>
                <w:bCs/>
              </w:rPr>
              <w:t xml:space="preserve">Part </w:t>
            </w:r>
            <w:r w:rsidR="007836AB" w:rsidRPr="002F0AE6">
              <w:rPr>
                <w:rFonts w:eastAsia="Calibri" w:cstheme="minorHAnsi"/>
                <w:bCs/>
              </w:rPr>
              <w:t>16 Machines, Tools and Robots</w:t>
            </w:r>
          </w:p>
          <w:p w14:paraId="5C3FDEA5" w14:textId="77777777" w:rsidR="002004D2" w:rsidRPr="002F0AE6" w:rsidRDefault="00D1067D" w:rsidP="00C1420E">
            <w:pPr>
              <w:pStyle w:val="ListParagraph"/>
              <w:numPr>
                <w:ilvl w:val="0"/>
                <w:numId w:val="611"/>
              </w:numPr>
              <w:rPr>
                <w:rFonts w:eastAsia="Calibri" w:cstheme="minorHAnsi"/>
                <w:bCs/>
              </w:rPr>
            </w:pPr>
            <w:r w:rsidRPr="002F0AE6">
              <w:rPr>
                <w:rFonts w:eastAsia="Calibri" w:cstheme="minorHAnsi"/>
                <w:bCs/>
              </w:rPr>
              <w:t xml:space="preserve">Part </w:t>
            </w:r>
            <w:r w:rsidR="007836AB" w:rsidRPr="002F0AE6">
              <w:rPr>
                <w:rFonts w:eastAsia="Calibri" w:cstheme="minorHAnsi"/>
                <w:bCs/>
              </w:rPr>
              <w:t>20 Vehicular and Pedestrian Traffic</w:t>
            </w:r>
          </w:p>
          <w:p w14:paraId="11B902F1" w14:textId="232E1F95" w:rsidR="007836AB" w:rsidRPr="002F0AE6" w:rsidRDefault="002004D2" w:rsidP="00C1420E">
            <w:pPr>
              <w:pStyle w:val="ListParagraph"/>
              <w:numPr>
                <w:ilvl w:val="0"/>
                <w:numId w:val="611"/>
              </w:numPr>
              <w:rPr>
                <w:rFonts w:eastAsia="Calibri" w:cstheme="minorHAnsi"/>
                <w:bCs/>
              </w:rPr>
            </w:pPr>
            <w:r w:rsidRPr="002F0AE6">
              <w:rPr>
                <w:rFonts w:eastAsia="Calibri" w:cstheme="minorHAnsi"/>
                <w:bCs/>
              </w:rPr>
              <w:t xml:space="preserve">Part </w:t>
            </w:r>
            <w:r w:rsidR="007836AB" w:rsidRPr="002F0AE6">
              <w:rPr>
                <w:rFonts w:eastAsia="Calibri" w:cstheme="minorHAnsi"/>
                <w:bCs/>
              </w:rPr>
              <w:t>22</w:t>
            </w:r>
            <w:r w:rsidRPr="002F0AE6">
              <w:rPr>
                <w:rFonts w:eastAsia="Calibri" w:cstheme="minorHAnsi"/>
                <w:bCs/>
              </w:rPr>
              <w:t xml:space="preserve"> </w:t>
            </w:r>
            <w:r w:rsidR="007836AB" w:rsidRPr="002F0AE6">
              <w:rPr>
                <w:rFonts w:eastAsia="Calibri" w:cstheme="minorHAnsi"/>
                <w:bCs/>
              </w:rPr>
              <w:t>Powered Mobile Equipment</w:t>
            </w:r>
          </w:p>
        </w:tc>
        <w:tc>
          <w:tcPr>
            <w:tcW w:w="4394" w:type="dxa"/>
            <w:gridSpan w:val="4"/>
          </w:tcPr>
          <w:p w14:paraId="01B2A52E" w14:textId="60A579C7" w:rsidR="007836AB" w:rsidRPr="002F0AE6" w:rsidRDefault="007836AB" w:rsidP="002004D2">
            <w:pPr>
              <w:rPr>
                <w:rFonts w:eastAsia="Calibri" w:cstheme="minorHAnsi"/>
                <w:bCs/>
              </w:rPr>
            </w:pPr>
            <w:r w:rsidRPr="002F0AE6">
              <w:rPr>
                <w:rFonts w:eastAsia="Calibri" w:cstheme="minorHAnsi"/>
                <w:bCs/>
              </w:rPr>
              <w:t xml:space="preserve">This </w:t>
            </w:r>
            <w:r w:rsidR="002004D2" w:rsidRPr="002F0AE6">
              <w:rPr>
                <w:rFonts w:eastAsia="Calibri" w:cstheme="minorHAnsi"/>
                <w:bCs/>
              </w:rPr>
              <w:t xml:space="preserve">safe work procedure </w:t>
            </w:r>
            <w:r w:rsidRPr="002F0AE6">
              <w:rPr>
                <w:rFonts w:eastAsia="Calibri" w:cstheme="minorHAnsi"/>
                <w:bCs/>
              </w:rPr>
              <w:t>will be reviewed any time the task, equipment or materials change and at a minimum of every three years</w:t>
            </w:r>
            <w:r w:rsidR="002004D2" w:rsidRPr="002F0AE6">
              <w:rPr>
                <w:rFonts w:eastAsia="Calibri" w:cstheme="minorHAnsi"/>
                <w:bCs/>
              </w:rPr>
              <w:t>.</w:t>
            </w:r>
          </w:p>
        </w:tc>
      </w:tr>
      <w:tr w:rsidR="007836AB" w:rsidRPr="002F0AE6" w14:paraId="38E5737A" w14:textId="77777777" w:rsidTr="002F0AE6">
        <w:tc>
          <w:tcPr>
            <w:tcW w:w="5240" w:type="dxa"/>
            <w:gridSpan w:val="4"/>
            <w:vMerge/>
          </w:tcPr>
          <w:p w14:paraId="2EDF3C37" w14:textId="77777777" w:rsidR="007836AB" w:rsidRPr="002F0AE6" w:rsidRDefault="007836AB" w:rsidP="007836AB">
            <w:pPr>
              <w:jc w:val="center"/>
              <w:rPr>
                <w:rFonts w:eastAsia="Calibri" w:cstheme="minorHAnsi"/>
                <w:b/>
                <w:bCs/>
              </w:rPr>
            </w:pPr>
          </w:p>
        </w:tc>
        <w:tc>
          <w:tcPr>
            <w:tcW w:w="4394" w:type="dxa"/>
            <w:gridSpan w:val="4"/>
          </w:tcPr>
          <w:p w14:paraId="4515D881" w14:textId="77777777" w:rsidR="007836AB" w:rsidRPr="002F0AE6" w:rsidRDefault="007836AB" w:rsidP="007836AB">
            <w:pPr>
              <w:rPr>
                <w:rFonts w:eastAsia="Calibri" w:cstheme="minorHAnsi"/>
                <w:bCs/>
              </w:rPr>
            </w:pPr>
            <w:r w:rsidRPr="002F0AE6">
              <w:rPr>
                <w:rFonts w:eastAsia="Calibri" w:cstheme="minorHAnsi"/>
                <w:bCs/>
              </w:rPr>
              <w:t>Reviewed By WSH Committee:</w:t>
            </w:r>
          </w:p>
          <w:p w14:paraId="721FB47D" w14:textId="77777777" w:rsidR="007836AB" w:rsidRPr="002F0AE6" w:rsidRDefault="007836AB" w:rsidP="007836AB">
            <w:pPr>
              <w:rPr>
                <w:rFonts w:eastAsia="Calibri" w:cstheme="minorHAnsi"/>
                <w:bCs/>
              </w:rPr>
            </w:pPr>
          </w:p>
          <w:p w14:paraId="455C0144" w14:textId="77777777" w:rsidR="007836AB" w:rsidRPr="002F0AE6" w:rsidRDefault="007836AB" w:rsidP="007836AB">
            <w:pPr>
              <w:rPr>
                <w:rFonts w:eastAsia="Calibri" w:cstheme="minorHAnsi"/>
                <w:bCs/>
              </w:rPr>
            </w:pPr>
          </w:p>
          <w:p w14:paraId="75A9703B" w14:textId="77777777" w:rsidR="007836AB" w:rsidRPr="002F0AE6" w:rsidRDefault="007836AB" w:rsidP="007836AB">
            <w:pPr>
              <w:rPr>
                <w:rFonts w:eastAsia="Calibri" w:cstheme="minorHAnsi"/>
                <w:bCs/>
              </w:rPr>
            </w:pPr>
            <w:r w:rsidRPr="002F0AE6">
              <w:rPr>
                <w:rFonts w:eastAsia="Calibri" w:cstheme="minorHAnsi"/>
                <w:bCs/>
              </w:rPr>
              <w:t>Date:</w:t>
            </w:r>
          </w:p>
          <w:p w14:paraId="0043822C" w14:textId="77777777" w:rsidR="007836AB" w:rsidRPr="002F0AE6" w:rsidRDefault="007836AB" w:rsidP="007836AB">
            <w:pPr>
              <w:rPr>
                <w:rFonts w:eastAsia="Calibri" w:cstheme="minorHAnsi"/>
                <w:bCs/>
              </w:rPr>
            </w:pPr>
          </w:p>
        </w:tc>
      </w:tr>
    </w:tbl>
    <w:p w14:paraId="558BF094" w14:textId="77777777" w:rsidR="007836AB" w:rsidRPr="009C0587" w:rsidRDefault="007836AB" w:rsidP="007836AB">
      <w:pPr>
        <w:rPr>
          <w:rFonts w:ascii="Calibri" w:eastAsia="Calibri" w:hAnsi="Calibri" w:cs="Times New Roman"/>
          <w:sz w:val="20"/>
          <w:szCs w:val="20"/>
        </w:rPr>
      </w:pPr>
    </w:p>
    <w:p w14:paraId="74993D25" w14:textId="77777777" w:rsidR="007836AB" w:rsidRPr="009C0587" w:rsidRDefault="007836AB" w:rsidP="007836AB"/>
    <w:p w14:paraId="35CBBD69"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436C0C34" w14:textId="1B965875" w:rsidR="007836AB" w:rsidRPr="002F0AE6" w:rsidRDefault="007836AB" w:rsidP="002004D2">
      <w:pPr>
        <w:keepNext/>
        <w:keepLines/>
        <w:spacing w:before="200" w:after="0" w:line="240" w:lineRule="auto"/>
        <w:jc w:val="center"/>
        <w:outlineLvl w:val="1"/>
        <w:rPr>
          <w:rFonts w:eastAsiaTheme="majorEastAsia" w:cstheme="minorHAnsi"/>
        </w:rPr>
      </w:pPr>
      <w:r w:rsidRPr="002F0AE6">
        <w:rPr>
          <w:rFonts w:eastAsiaTheme="majorEastAsia" w:cstheme="minorHAnsi"/>
        </w:rPr>
        <w:lastRenderedPageBreak/>
        <w:t>Unloading Skid</w:t>
      </w:r>
      <w:r w:rsidR="00303C22" w:rsidRPr="002F0AE6">
        <w:rPr>
          <w:rFonts w:eastAsiaTheme="majorEastAsia" w:cstheme="minorHAnsi"/>
        </w:rPr>
        <w:t xml:space="preserve"> Steer </w:t>
      </w:r>
      <w:r w:rsidRPr="002F0AE6">
        <w:rPr>
          <w:rFonts w:eastAsiaTheme="majorEastAsia" w:cstheme="minorHAnsi"/>
        </w:rPr>
        <w:t>from Trailer</w:t>
      </w:r>
    </w:p>
    <w:tbl>
      <w:tblPr>
        <w:tblStyle w:val="TableGrid"/>
        <w:tblW w:w="9634" w:type="dxa"/>
        <w:tblLook w:val="04A0" w:firstRow="1" w:lastRow="0" w:firstColumn="1" w:lastColumn="0" w:noHBand="0" w:noVBand="1"/>
      </w:tblPr>
      <w:tblGrid>
        <w:gridCol w:w="1866"/>
        <w:gridCol w:w="1106"/>
        <w:gridCol w:w="761"/>
        <w:gridCol w:w="1507"/>
        <w:gridCol w:w="368"/>
        <w:gridCol w:w="607"/>
        <w:gridCol w:w="1098"/>
        <w:gridCol w:w="2321"/>
      </w:tblGrid>
      <w:tr w:rsidR="007836AB" w:rsidRPr="002F0AE6" w14:paraId="7A9375C6" w14:textId="77777777" w:rsidTr="002F0AE6">
        <w:tc>
          <w:tcPr>
            <w:tcW w:w="1866" w:type="dxa"/>
          </w:tcPr>
          <w:p w14:paraId="231D0A9F" w14:textId="77777777" w:rsidR="007836AB" w:rsidRPr="002F0AE6" w:rsidRDefault="007836AB" w:rsidP="007836AB">
            <w:pPr>
              <w:rPr>
                <w:b/>
              </w:rPr>
            </w:pPr>
            <w:r w:rsidRPr="002F0AE6">
              <w:rPr>
                <w:b/>
              </w:rPr>
              <w:t>Facility:</w:t>
            </w:r>
          </w:p>
        </w:tc>
        <w:tc>
          <w:tcPr>
            <w:tcW w:w="1867" w:type="dxa"/>
            <w:gridSpan w:val="2"/>
          </w:tcPr>
          <w:p w14:paraId="2C2D4689" w14:textId="77777777" w:rsidR="007836AB" w:rsidRPr="002F0AE6" w:rsidRDefault="007836AB" w:rsidP="007836AB">
            <w:r w:rsidRPr="002F0AE6">
              <w:rPr>
                <w:b/>
              </w:rPr>
              <w:t>Written By:</w:t>
            </w:r>
          </w:p>
        </w:tc>
        <w:tc>
          <w:tcPr>
            <w:tcW w:w="1875" w:type="dxa"/>
            <w:gridSpan w:val="2"/>
          </w:tcPr>
          <w:p w14:paraId="5FF7C844" w14:textId="77777777" w:rsidR="007836AB" w:rsidRPr="002F0AE6" w:rsidRDefault="007836AB" w:rsidP="007836AB">
            <w:r w:rsidRPr="002F0AE6">
              <w:rPr>
                <w:b/>
              </w:rPr>
              <w:t>Approved By:</w:t>
            </w:r>
          </w:p>
        </w:tc>
        <w:tc>
          <w:tcPr>
            <w:tcW w:w="1705" w:type="dxa"/>
            <w:gridSpan w:val="2"/>
          </w:tcPr>
          <w:p w14:paraId="3FCAB205" w14:textId="77777777" w:rsidR="007836AB" w:rsidRPr="002F0AE6" w:rsidRDefault="007836AB" w:rsidP="007836AB">
            <w:r w:rsidRPr="002F0AE6">
              <w:rPr>
                <w:b/>
              </w:rPr>
              <w:t>Date Created:</w:t>
            </w:r>
          </w:p>
        </w:tc>
        <w:tc>
          <w:tcPr>
            <w:tcW w:w="2321" w:type="dxa"/>
          </w:tcPr>
          <w:p w14:paraId="5E1C3112" w14:textId="4C0C09A8" w:rsidR="007836AB" w:rsidRPr="002F0AE6" w:rsidRDefault="007836AB" w:rsidP="007836AB">
            <w:r w:rsidRPr="002F0AE6">
              <w:rPr>
                <w:b/>
              </w:rPr>
              <w:t>Date of Last Revision</w:t>
            </w:r>
            <w:r w:rsidR="002004D2" w:rsidRPr="002F0AE6">
              <w:rPr>
                <w:b/>
              </w:rPr>
              <w:t>:</w:t>
            </w:r>
          </w:p>
        </w:tc>
      </w:tr>
      <w:tr w:rsidR="007836AB" w:rsidRPr="002F0AE6" w14:paraId="5696C47F" w14:textId="77777777" w:rsidTr="002F0AE6">
        <w:tc>
          <w:tcPr>
            <w:tcW w:w="1866" w:type="dxa"/>
          </w:tcPr>
          <w:p w14:paraId="061A1EE6" w14:textId="77777777" w:rsidR="007836AB" w:rsidRPr="002F0AE6" w:rsidRDefault="007836AB" w:rsidP="007836AB"/>
        </w:tc>
        <w:tc>
          <w:tcPr>
            <w:tcW w:w="1867" w:type="dxa"/>
            <w:gridSpan w:val="2"/>
          </w:tcPr>
          <w:p w14:paraId="33201BAC" w14:textId="77777777" w:rsidR="007836AB" w:rsidRPr="002F0AE6" w:rsidRDefault="007836AB" w:rsidP="007836AB"/>
        </w:tc>
        <w:tc>
          <w:tcPr>
            <w:tcW w:w="1875" w:type="dxa"/>
            <w:gridSpan w:val="2"/>
          </w:tcPr>
          <w:p w14:paraId="71D25F36" w14:textId="77777777" w:rsidR="007836AB" w:rsidRPr="002F0AE6" w:rsidRDefault="007836AB" w:rsidP="007836AB"/>
        </w:tc>
        <w:tc>
          <w:tcPr>
            <w:tcW w:w="1705" w:type="dxa"/>
            <w:gridSpan w:val="2"/>
          </w:tcPr>
          <w:p w14:paraId="2E9B90A1" w14:textId="77777777" w:rsidR="007836AB" w:rsidRPr="002F0AE6" w:rsidRDefault="007836AB" w:rsidP="007836AB"/>
        </w:tc>
        <w:tc>
          <w:tcPr>
            <w:tcW w:w="2321" w:type="dxa"/>
          </w:tcPr>
          <w:p w14:paraId="21084DA0" w14:textId="77777777" w:rsidR="007836AB" w:rsidRPr="002F0AE6" w:rsidRDefault="007836AB" w:rsidP="007836AB"/>
        </w:tc>
      </w:tr>
      <w:tr w:rsidR="007836AB" w:rsidRPr="002F0AE6" w14:paraId="573B913E" w14:textId="77777777" w:rsidTr="000D7979">
        <w:tc>
          <w:tcPr>
            <w:tcW w:w="2972" w:type="dxa"/>
            <w:gridSpan w:val="2"/>
          </w:tcPr>
          <w:p w14:paraId="39C2182A" w14:textId="04DB62E1" w:rsidR="007836AB" w:rsidRPr="002F0AE6" w:rsidRDefault="007836AB" w:rsidP="007836AB">
            <w:pPr>
              <w:rPr>
                <w:rFonts w:cs="Arial"/>
                <w:b/>
                <w:bCs/>
                <w:iCs/>
              </w:rPr>
            </w:pPr>
            <w:r w:rsidRPr="002F0AE6">
              <w:rPr>
                <w:rFonts w:cs="Arial"/>
                <w:b/>
                <w:bCs/>
                <w:iCs/>
              </w:rPr>
              <w:t>Hazards Present:</w:t>
            </w:r>
          </w:p>
        </w:tc>
        <w:tc>
          <w:tcPr>
            <w:tcW w:w="3243" w:type="dxa"/>
            <w:gridSpan w:val="4"/>
          </w:tcPr>
          <w:p w14:paraId="6625CD82" w14:textId="1D087B11" w:rsidR="007836AB" w:rsidRPr="002F0AE6" w:rsidRDefault="000977ED" w:rsidP="007836AB">
            <w:pPr>
              <w:rPr>
                <w:rFonts w:cs="Arial"/>
                <w:b/>
                <w:bCs/>
                <w:iCs/>
              </w:rPr>
            </w:pPr>
            <w:r w:rsidRPr="002F0AE6">
              <w:rPr>
                <w:rFonts w:cs="Arial"/>
                <w:b/>
                <w:bCs/>
                <w:iCs/>
              </w:rPr>
              <w:t>PPE or Devices Required:</w:t>
            </w:r>
          </w:p>
        </w:tc>
        <w:tc>
          <w:tcPr>
            <w:tcW w:w="3419" w:type="dxa"/>
            <w:gridSpan w:val="2"/>
          </w:tcPr>
          <w:p w14:paraId="5349F4A7" w14:textId="77777777" w:rsidR="007836AB" w:rsidRPr="002F0AE6" w:rsidRDefault="007836AB" w:rsidP="007836AB">
            <w:pPr>
              <w:rPr>
                <w:rFonts w:cs="Arial"/>
                <w:b/>
                <w:bCs/>
                <w:iCs/>
              </w:rPr>
            </w:pPr>
            <w:r w:rsidRPr="002F0AE6">
              <w:rPr>
                <w:rFonts w:cs="Arial"/>
                <w:b/>
                <w:bCs/>
                <w:iCs/>
              </w:rPr>
              <w:t>Additional Training Required:</w:t>
            </w:r>
          </w:p>
        </w:tc>
      </w:tr>
      <w:tr w:rsidR="007836AB" w:rsidRPr="002F0AE6" w14:paraId="324ACF90" w14:textId="77777777" w:rsidTr="000D7979">
        <w:tc>
          <w:tcPr>
            <w:tcW w:w="2972" w:type="dxa"/>
            <w:gridSpan w:val="2"/>
          </w:tcPr>
          <w:p w14:paraId="233FEAEA" w14:textId="41D8BE66" w:rsidR="007836AB" w:rsidRPr="002F0AE6" w:rsidRDefault="002004D2" w:rsidP="007836AB">
            <w:r w:rsidRPr="002F0AE6">
              <w:t>vehicle or property damage</w:t>
            </w:r>
          </w:p>
        </w:tc>
        <w:tc>
          <w:tcPr>
            <w:tcW w:w="3243" w:type="dxa"/>
            <w:gridSpan w:val="4"/>
          </w:tcPr>
          <w:p w14:paraId="6623E25B" w14:textId="1CE8379B" w:rsidR="007836AB" w:rsidRPr="002F0AE6" w:rsidRDefault="002004D2" w:rsidP="007836AB">
            <w:r w:rsidRPr="002F0AE6">
              <w:t>steel toe boots</w:t>
            </w:r>
          </w:p>
        </w:tc>
        <w:tc>
          <w:tcPr>
            <w:tcW w:w="3419" w:type="dxa"/>
            <w:gridSpan w:val="2"/>
          </w:tcPr>
          <w:p w14:paraId="09AFA49D" w14:textId="7B95D32F" w:rsidR="007836AB" w:rsidRPr="002F0AE6" w:rsidRDefault="002004D2" w:rsidP="007836AB">
            <w:r w:rsidRPr="002F0AE6">
              <w:t>equipment training/certification</w:t>
            </w:r>
          </w:p>
        </w:tc>
      </w:tr>
      <w:tr w:rsidR="007836AB" w:rsidRPr="002F0AE6" w14:paraId="7F2C43AE" w14:textId="77777777" w:rsidTr="000D7979">
        <w:tc>
          <w:tcPr>
            <w:tcW w:w="2972" w:type="dxa"/>
            <w:gridSpan w:val="2"/>
          </w:tcPr>
          <w:p w14:paraId="7B098773" w14:textId="7C79AA66" w:rsidR="007836AB" w:rsidRPr="002F0AE6" w:rsidRDefault="002004D2" w:rsidP="007836AB">
            <w:r w:rsidRPr="002F0AE6">
              <w:t>slip/trip hazards</w:t>
            </w:r>
          </w:p>
        </w:tc>
        <w:tc>
          <w:tcPr>
            <w:tcW w:w="3243" w:type="dxa"/>
            <w:gridSpan w:val="4"/>
          </w:tcPr>
          <w:p w14:paraId="379E3333" w14:textId="0C584800" w:rsidR="007836AB" w:rsidRPr="002F0AE6" w:rsidRDefault="002004D2" w:rsidP="007836AB">
            <w:r w:rsidRPr="002F0AE6">
              <w:t>eye protection</w:t>
            </w:r>
          </w:p>
        </w:tc>
        <w:tc>
          <w:tcPr>
            <w:tcW w:w="3419" w:type="dxa"/>
            <w:gridSpan w:val="2"/>
          </w:tcPr>
          <w:p w14:paraId="4B1EFF12" w14:textId="77777777" w:rsidR="007836AB" w:rsidRPr="002F0AE6" w:rsidRDefault="007836AB" w:rsidP="007836AB"/>
        </w:tc>
      </w:tr>
      <w:tr w:rsidR="007836AB" w:rsidRPr="002F0AE6" w14:paraId="61A16AC7" w14:textId="77777777" w:rsidTr="000D7979">
        <w:tc>
          <w:tcPr>
            <w:tcW w:w="2972" w:type="dxa"/>
            <w:gridSpan w:val="2"/>
          </w:tcPr>
          <w:p w14:paraId="602D6ADC" w14:textId="6625DBBE" w:rsidR="007836AB" w:rsidRPr="002F0AE6" w:rsidRDefault="002004D2" w:rsidP="007836AB">
            <w:r w:rsidRPr="002F0AE6">
              <w:t>pinch points</w:t>
            </w:r>
          </w:p>
        </w:tc>
        <w:tc>
          <w:tcPr>
            <w:tcW w:w="3243" w:type="dxa"/>
            <w:gridSpan w:val="4"/>
          </w:tcPr>
          <w:p w14:paraId="4969757A" w14:textId="2A036795" w:rsidR="007836AB" w:rsidRPr="002F0AE6" w:rsidRDefault="002004D2" w:rsidP="007836AB">
            <w:r w:rsidRPr="002F0AE6">
              <w:t>hand protection</w:t>
            </w:r>
          </w:p>
        </w:tc>
        <w:tc>
          <w:tcPr>
            <w:tcW w:w="3419" w:type="dxa"/>
            <w:gridSpan w:val="2"/>
          </w:tcPr>
          <w:p w14:paraId="6DCCB750" w14:textId="77777777" w:rsidR="007836AB" w:rsidRPr="002F0AE6" w:rsidRDefault="007836AB" w:rsidP="007836AB">
            <w:pPr>
              <w:rPr>
                <w:rFonts w:cstheme="minorHAnsi"/>
              </w:rPr>
            </w:pPr>
          </w:p>
        </w:tc>
      </w:tr>
      <w:tr w:rsidR="007836AB" w:rsidRPr="002F0AE6" w14:paraId="313FBC00" w14:textId="77777777" w:rsidTr="000D7979">
        <w:tc>
          <w:tcPr>
            <w:tcW w:w="2972" w:type="dxa"/>
            <w:gridSpan w:val="2"/>
            <w:vAlign w:val="bottom"/>
          </w:tcPr>
          <w:p w14:paraId="088A31BB" w14:textId="77777777" w:rsidR="007836AB" w:rsidRPr="002F0AE6" w:rsidRDefault="007836AB" w:rsidP="007836AB">
            <w:pPr>
              <w:rPr>
                <w:rFonts w:cs="Arial"/>
              </w:rPr>
            </w:pPr>
          </w:p>
        </w:tc>
        <w:tc>
          <w:tcPr>
            <w:tcW w:w="3243" w:type="dxa"/>
            <w:gridSpan w:val="4"/>
          </w:tcPr>
          <w:p w14:paraId="38A299D1" w14:textId="080AD785" w:rsidR="007836AB" w:rsidRPr="002F0AE6" w:rsidRDefault="002004D2" w:rsidP="007836AB">
            <w:r w:rsidRPr="002F0AE6">
              <w:t>hard hat</w:t>
            </w:r>
          </w:p>
        </w:tc>
        <w:tc>
          <w:tcPr>
            <w:tcW w:w="3419" w:type="dxa"/>
            <w:gridSpan w:val="2"/>
          </w:tcPr>
          <w:p w14:paraId="50F3BA52" w14:textId="77777777" w:rsidR="007836AB" w:rsidRPr="002F0AE6" w:rsidRDefault="007836AB" w:rsidP="007836AB">
            <w:pPr>
              <w:rPr>
                <w:rFonts w:cstheme="minorHAnsi"/>
              </w:rPr>
            </w:pPr>
          </w:p>
        </w:tc>
      </w:tr>
      <w:tr w:rsidR="007836AB" w:rsidRPr="002F0AE6" w14:paraId="4778A03F" w14:textId="77777777" w:rsidTr="000D7979">
        <w:tc>
          <w:tcPr>
            <w:tcW w:w="2972" w:type="dxa"/>
            <w:gridSpan w:val="2"/>
            <w:vAlign w:val="bottom"/>
          </w:tcPr>
          <w:p w14:paraId="751C082A" w14:textId="77777777" w:rsidR="007836AB" w:rsidRPr="002F0AE6" w:rsidRDefault="007836AB" w:rsidP="007836AB">
            <w:pPr>
              <w:rPr>
                <w:rFonts w:cs="Arial"/>
              </w:rPr>
            </w:pPr>
          </w:p>
        </w:tc>
        <w:tc>
          <w:tcPr>
            <w:tcW w:w="3243" w:type="dxa"/>
            <w:gridSpan w:val="4"/>
          </w:tcPr>
          <w:p w14:paraId="4F722DFD" w14:textId="77777777" w:rsidR="007836AB" w:rsidRPr="002F0AE6" w:rsidRDefault="007836AB" w:rsidP="007836AB">
            <w:r w:rsidRPr="002F0AE6">
              <w:t>ROPS</w:t>
            </w:r>
          </w:p>
        </w:tc>
        <w:tc>
          <w:tcPr>
            <w:tcW w:w="3419" w:type="dxa"/>
            <w:gridSpan w:val="2"/>
          </w:tcPr>
          <w:p w14:paraId="6A5B3121" w14:textId="77777777" w:rsidR="007836AB" w:rsidRPr="002F0AE6" w:rsidRDefault="007836AB" w:rsidP="007836AB">
            <w:pPr>
              <w:rPr>
                <w:rFonts w:cstheme="minorHAnsi"/>
              </w:rPr>
            </w:pPr>
          </w:p>
        </w:tc>
      </w:tr>
      <w:tr w:rsidR="007836AB" w:rsidRPr="002F0AE6" w14:paraId="73F9A94E" w14:textId="77777777" w:rsidTr="002F0AE6">
        <w:tc>
          <w:tcPr>
            <w:tcW w:w="9634" w:type="dxa"/>
            <w:gridSpan w:val="8"/>
          </w:tcPr>
          <w:p w14:paraId="202CDBD1" w14:textId="09954886" w:rsidR="007836AB" w:rsidRPr="002F0AE6" w:rsidRDefault="007836AB" w:rsidP="007836AB">
            <w:pPr>
              <w:jc w:val="center"/>
              <w:rPr>
                <w:rFonts w:cs="Arial"/>
                <w:b/>
                <w:bCs/>
              </w:rPr>
            </w:pPr>
            <w:r w:rsidRPr="002F0AE6">
              <w:rPr>
                <w:rFonts w:cs="Arial"/>
                <w:b/>
                <w:bCs/>
              </w:rPr>
              <w:t xml:space="preserve">Safe </w:t>
            </w:r>
            <w:r w:rsidR="00F0763B" w:rsidRPr="002F0AE6">
              <w:rPr>
                <w:rFonts w:cs="Arial"/>
                <w:b/>
                <w:bCs/>
              </w:rPr>
              <w:t>Work</w:t>
            </w:r>
            <w:r w:rsidRPr="002F0AE6">
              <w:rPr>
                <w:rFonts w:cs="Arial"/>
                <w:b/>
                <w:bCs/>
              </w:rPr>
              <w:t xml:space="preserve"> Procedure:</w:t>
            </w:r>
          </w:p>
        </w:tc>
      </w:tr>
      <w:tr w:rsidR="007836AB" w:rsidRPr="002F0AE6" w14:paraId="6C066471" w14:textId="77777777" w:rsidTr="002F0AE6">
        <w:tc>
          <w:tcPr>
            <w:tcW w:w="9634" w:type="dxa"/>
            <w:gridSpan w:val="8"/>
          </w:tcPr>
          <w:p w14:paraId="4BE10102" w14:textId="77777777" w:rsidR="007836AB" w:rsidRPr="002F0AE6" w:rsidRDefault="007836AB" w:rsidP="008F645E">
            <w:pPr>
              <w:numPr>
                <w:ilvl w:val="0"/>
                <w:numId w:val="41"/>
              </w:numPr>
              <w:contextualSpacing/>
              <w:rPr>
                <w:rFonts w:cs="Arial"/>
                <w:bCs/>
              </w:rPr>
            </w:pPr>
            <w:r w:rsidRPr="002F0AE6">
              <w:rPr>
                <w:rFonts w:cs="Arial"/>
                <w:bCs/>
              </w:rPr>
              <w:t>Park truck and trailer on level ground and set parking brakes.</w:t>
            </w:r>
          </w:p>
          <w:p w14:paraId="11F08451" w14:textId="778D735B" w:rsidR="007836AB" w:rsidRPr="002F0AE6" w:rsidRDefault="007836AB" w:rsidP="008F645E">
            <w:pPr>
              <w:numPr>
                <w:ilvl w:val="0"/>
                <w:numId w:val="41"/>
              </w:numPr>
              <w:contextualSpacing/>
              <w:rPr>
                <w:rFonts w:cs="Arial"/>
                <w:bCs/>
              </w:rPr>
            </w:pPr>
            <w:r w:rsidRPr="002F0AE6">
              <w:rPr>
                <w:rFonts w:cs="Arial"/>
                <w:bCs/>
              </w:rPr>
              <w:t>Exit vehicle using three</w:t>
            </w:r>
            <w:r w:rsidR="002004D2" w:rsidRPr="002F0AE6">
              <w:rPr>
                <w:rFonts w:cs="Arial"/>
                <w:bCs/>
              </w:rPr>
              <w:t>-</w:t>
            </w:r>
            <w:r w:rsidRPr="002F0AE6">
              <w:rPr>
                <w:rFonts w:cs="Arial"/>
                <w:bCs/>
              </w:rPr>
              <w:t>point contact</w:t>
            </w:r>
            <w:r w:rsidR="002004D2" w:rsidRPr="002F0AE6">
              <w:rPr>
                <w:rFonts w:cs="Arial"/>
                <w:bCs/>
              </w:rPr>
              <w:t>.</w:t>
            </w:r>
          </w:p>
          <w:p w14:paraId="5310E20E" w14:textId="1B3EEA71" w:rsidR="007836AB" w:rsidRPr="002F0AE6" w:rsidRDefault="007836AB" w:rsidP="008F645E">
            <w:pPr>
              <w:numPr>
                <w:ilvl w:val="0"/>
                <w:numId w:val="41"/>
              </w:numPr>
              <w:contextualSpacing/>
              <w:rPr>
                <w:rFonts w:cs="Arial"/>
                <w:bCs/>
              </w:rPr>
            </w:pPr>
            <w:r w:rsidRPr="002F0AE6">
              <w:rPr>
                <w:rFonts w:cs="Arial"/>
                <w:bCs/>
              </w:rPr>
              <w:t>Set ramps</w:t>
            </w:r>
            <w:r w:rsidR="002004D2" w:rsidRPr="002F0AE6">
              <w:rPr>
                <w:rFonts w:cs="Arial"/>
                <w:bCs/>
              </w:rPr>
              <w:t>.</w:t>
            </w:r>
          </w:p>
          <w:p w14:paraId="49BD09A1" w14:textId="4B93B8A0" w:rsidR="007836AB" w:rsidRPr="002F0AE6" w:rsidRDefault="007836AB" w:rsidP="008F645E">
            <w:pPr>
              <w:numPr>
                <w:ilvl w:val="0"/>
                <w:numId w:val="41"/>
              </w:numPr>
              <w:contextualSpacing/>
              <w:rPr>
                <w:rFonts w:cs="Arial"/>
                <w:bCs/>
              </w:rPr>
            </w:pPr>
            <w:r w:rsidRPr="002F0AE6">
              <w:rPr>
                <w:rFonts w:cs="Arial"/>
                <w:bCs/>
              </w:rPr>
              <w:t>Remove chains/binders from skid</w:t>
            </w:r>
            <w:r w:rsidR="002004D2" w:rsidRPr="002F0AE6">
              <w:rPr>
                <w:rFonts w:cs="Arial"/>
                <w:bCs/>
              </w:rPr>
              <w:t xml:space="preserve"> </w:t>
            </w:r>
            <w:r w:rsidRPr="002F0AE6">
              <w:rPr>
                <w:rFonts w:cs="Arial"/>
                <w:bCs/>
              </w:rPr>
              <w:t>steer</w:t>
            </w:r>
            <w:r w:rsidR="002004D2" w:rsidRPr="002F0AE6">
              <w:rPr>
                <w:rFonts w:cs="Arial"/>
                <w:bCs/>
              </w:rPr>
              <w:t>.</w:t>
            </w:r>
          </w:p>
          <w:p w14:paraId="74273775" w14:textId="7E0F5EFC" w:rsidR="007836AB" w:rsidRPr="002F0AE6" w:rsidRDefault="007836AB" w:rsidP="008F645E">
            <w:pPr>
              <w:numPr>
                <w:ilvl w:val="0"/>
                <w:numId w:val="41"/>
              </w:numPr>
              <w:contextualSpacing/>
              <w:rPr>
                <w:rFonts w:cs="Arial"/>
                <w:bCs/>
              </w:rPr>
            </w:pPr>
            <w:r w:rsidRPr="002F0AE6">
              <w:rPr>
                <w:rFonts w:cs="Arial"/>
                <w:bCs/>
              </w:rPr>
              <w:t>Mount trailer using caution and enter skid</w:t>
            </w:r>
            <w:r w:rsidR="002004D2" w:rsidRPr="002F0AE6">
              <w:rPr>
                <w:rFonts w:cs="Arial"/>
                <w:bCs/>
              </w:rPr>
              <w:t xml:space="preserve"> </w:t>
            </w:r>
            <w:r w:rsidRPr="002F0AE6">
              <w:rPr>
                <w:rFonts w:cs="Arial"/>
                <w:bCs/>
              </w:rPr>
              <w:t xml:space="preserve">steer using </w:t>
            </w:r>
            <w:r w:rsidR="002004D2" w:rsidRPr="002F0AE6">
              <w:rPr>
                <w:rFonts w:cs="Arial"/>
                <w:bCs/>
              </w:rPr>
              <w:t>three-</w:t>
            </w:r>
            <w:r w:rsidRPr="002F0AE6">
              <w:rPr>
                <w:rFonts w:cs="Arial"/>
                <w:bCs/>
              </w:rPr>
              <w:t>point contact method</w:t>
            </w:r>
            <w:r w:rsidR="002004D2" w:rsidRPr="002F0AE6">
              <w:rPr>
                <w:rFonts w:cs="Arial"/>
                <w:bCs/>
              </w:rPr>
              <w:t>.</w:t>
            </w:r>
          </w:p>
          <w:p w14:paraId="1F8778C5" w14:textId="3261093F" w:rsidR="007836AB" w:rsidRPr="002F0AE6" w:rsidRDefault="007836AB" w:rsidP="008F645E">
            <w:pPr>
              <w:numPr>
                <w:ilvl w:val="0"/>
                <w:numId w:val="41"/>
              </w:numPr>
              <w:contextualSpacing/>
              <w:rPr>
                <w:rFonts w:cs="Arial"/>
                <w:bCs/>
              </w:rPr>
            </w:pPr>
            <w:r w:rsidRPr="002F0AE6">
              <w:rPr>
                <w:rFonts w:cs="Arial"/>
                <w:bCs/>
              </w:rPr>
              <w:t>Release brake and raise bucket or attachments</w:t>
            </w:r>
            <w:r w:rsidR="002004D2" w:rsidRPr="002F0AE6">
              <w:rPr>
                <w:rFonts w:cs="Arial"/>
                <w:bCs/>
              </w:rPr>
              <w:t>.</w:t>
            </w:r>
          </w:p>
          <w:p w14:paraId="2B30DB62" w14:textId="4FAC9319" w:rsidR="007836AB" w:rsidRPr="002F0AE6" w:rsidRDefault="007836AB" w:rsidP="008F645E">
            <w:pPr>
              <w:numPr>
                <w:ilvl w:val="0"/>
                <w:numId w:val="41"/>
              </w:numPr>
              <w:contextualSpacing/>
              <w:rPr>
                <w:rFonts w:cs="Arial"/>
                <w:bCs/>
              </w:rPr>
            </w:pPr>
            <w:r w:rsidRPr="002F0AE6">
              <w:rPr>
                <w:rFonts w:cs="Arial"/>
                <w:bCs/>
              </w:rPr>
              <w:t>Slowly back off of the trailer and park in secure level area</w:t>
            </w:r>
            <w:r w:rsidR="002004D2" w:rsidRPr="002F0AE6">
              <w:rPr>
                <w:rFonts w:cs="Arial"/>
                <w:bCs/>
              </w:rPr>
              <w:t>.</w:t>
            </w:r>
          </w:p>
          <w:p w14:paraId="0C5D12D3" w14:textId="2A93FE6D" w:rsidR="007836AB" w:rsidRPr="002F0AE6" w:rsidRDefault="007836AB" w:rsidP="008F645E">
            <w:pPr>
              <w:numPr>
                <w:ilvl w:val="0"/>
                <w:numId w:val="41"/>
              </w:numPr>
              <w:contextualSpacing/>
              <w:rPr>
                <w:rFonts w:cs="Arial"/>
                <w:bCs/>
              </w:rPr>
            </w:pPr>
            <w:r w:rsidRPr="002F0AE6">
              <w:rPr>
                <w:rFonts w:cs="Arial"/>
                <w:bCs/>
              </w:rPr>
              <w:t>Load ramps onto the trailer</w:t>
            </w:r>
            <w:r w:rsidR="002004D2" w:rsidRPr="002F0AE6">
              <w:rPr>
                <w:rFonts w:cs="Arial"/>
                <w:bCs/>
              </w:rPr>
              <w:t>.</w:t>
            </w:r>
          </w:p>
          <w:p w14:paraId="3466EFB3" w14:textId="77777777" w:rsidR="007836AB" w:rsidRPr="002F0AE6" w:rsidRDefault="007836AB" w:rsidP="007836AB">
            <w:pPr>
              <w:rPr>
                <w:rFonts w:cs="Arial"/>
                <w:bCs/>
              </w:rPr>
            </w:pPr>
          </w:p>
        </w:tc>
      </w:tr>
      <w:tr w:rsidR="007836AB" w:rsidRPr="002F0AE6" w14:paraId="5F052C64" w14:textId="77777777" w:rsidTr="002F0AE6">
        <w:tc>
          <w:tcPr>
            <w:tcW w:w="9634" w:type="dxa"/>
            <w:gridSpan w:val="8"/>
          </w:tcPr>
          <w:p w14:paraId="074C7433" w14:textId="68DA3D0B" w:rsidR="007836AB" w:rsidRPr="002F0AE6" w:rsidRDefault="007836AB" w:rsidP="007836AB">
            <w:pPr>
              <w:jc w:val="center"/>
              <w:rPr>
                <w:rFonts w:cs="Arial"/>
                <w:b/>
                <w:bCs/>
                <w:i/>
              </w:rPr>
            </w:pPr>
            <w:r w:rsidRPr="002F0AE6">
              <w:rPr>
                <w:rFonts w:cs="Arial"/>
                <w:b/>
                <w:bCs/>
                <w:i/>
              </w:rPr>
              <w:t>If an emergency situation occurs while conducting this task or there is an equipment malfunction, engage the emergency stop and follow the lockout procedure</w:t>
            </w:r>
            <w:r w:rsidR="002004D2" w:rsidRPr="002F0AE6">
              <w:rPr>
                <w:rFonts w:cs="Arial"/>
                <w:b/>
                <w:bCs/>
                <w:i/>
              </w:rPr>
              <w:t>.</w:t>
            </w:r>
          </w:p>
          <w:p w14:paraId="1B1280BA" w14:textId="77777777" w:rsidR="007836AB" w:rsidRPr="002F0AE6" w:rsidRDefault="007836AB" w:rsidP="007836AB">
            <w:pPr>
              <w:jc w:val="center"/>
              <w:rPr>
                <w:rFonts w:cs="Arial"/>
                <w:b/>
                <w:bCs/>
              </w:rPr>
            </w:pPr>
          </w:p>
          <w:p w14:paraId="69F7B5C5" w14:textId="1AFAECD4" w:rsidR="007836AB" w:rsidRPr="002F0AE6" w:rsidRDefault="007836AB" w:rsidP="002004D2">
            <w:pPr>
              <w:jc w:val="center"/>
              <w:rPr>
                <w:rFonts w:cs="Arial"/>
                <w:b/>
                <w:bCs/>
              </w:rPr>
            </w:pPr>
            <w:r w:rsidRPr="002F0AE6">
              <w:rPr>
                <w:rFonts w:cs="Arial"/>
                <w:b/>
                <w:bCs/>
              </w:rPr>
              <w:t>REPORT ANY HAZARDOU</w:t>
            </w:r>
            <w:r w:rsidR="002004D2" w:rsidRPr="002F0AE6">
              <w:rPr>
                <w:rFonts w:cs="Arial"/>
                <w:b/>
                <w:bCs/>
              </w:rPr>
              <w:t>S SITUATIONS TO YOUR SUPERVISOR</w:t>
            </w:r>
          </w:p>
        </w:tc>
      </w:tr>
      <w:tr w:rsidR="007836AB" w:rsidRPr="002F0AE6" w14:paraId="4957FCD8" w14:textId="77777777" w:rsidTr="002F0AE6">
        <w:tc>
          <w:tcPr>
            <w:tcW w:w="5240" w:type="dxa"/>
            <w:gridSpan w:val="4"/>
            <w:vMerge w:val="restart"/>
          </w:tcPr>
          <w:p w14:paraId="6484F2C2" w14:textId="77777777" w:rsidR="007836AB" w:rsidRPr="002F0AE6" w:rsidRDefault="007836AB" w:rsidP="007836AB">
            <w:pPr>
              <w:jc w:val="center"/>
              <w:rPr>
                <w:rFonts w:cs="Arial"/>
                <w:b/>
                <w:bCs/>
              </w:rPr>
            </w:pPr>
            <w:r w:rsidRPr="002F0AE6">
              <w:rPr>
                <w:rFonts w:cs="Arial"/>
                <w:b/>
                <w:bCs/>
              </w:rPr>
              <w:t>Guidance Documents/Standards:</w:t>
            </w:r>
          </w:p>
          <w:p w14:paraId="5B61F509" w14:textId="77777777" w:rsidR="007836AB" w:rsidRPr="002F0AE6" w:rsidRDefault="007836AB" w:rsidP="007836AB">
            <w:pPr>
              <w:jc w:val="center"/>
              <w:rPr>
                <w:rFonts w:cs="Arial"/>
                <w:b/>
                <w:bCs/>
                <w:i/>
              </w:rPr>
            </w:pPr>
          </w:p>
          <w:p w14:paraId="33776D0A" w14:textId="77777777" w:rsidR="002004D2" w:rsidRPr="002F0AE6" w:rsidRDefault="007836AB" w:rsidP="002004D2">
            <w:pPr>
              <w:rPr>
                <w:rFonts w:cs="Arial"/>
                <w:bCs/>
              </w:rPr>
            </w:pPr>
            <w:r w:rsidRPr="002F0AE6">
              <w:rPr>
                <w:rFonts w:cs="Arial"/>
                <w:bCs/>
              </w:rPr>
              <w:t xml:space="preserve">MB Workplace Safety </w:t>
            </w:r>
            <w:r w:rsidR="00963283" w:rsidRPr="002F0AE6">
              <w:rPr>
                <w:rFonts w:cs="Arial"/>
                <w:bCs/>
              </w:rPr>
              <w:t>and</w:t>
            </w:r>
            <w:r w:rsidRPr="002F0AE6">
              <w:rPr>
                <w:rFonts w:cs="Arial"/>
                <w:bCs/>
              </w:rPr>
              <w:t xml:space="preserve"> Health Act </w:t>
            </w:r>
            <w:r w:rsidR="00963283" w:rsidRPr="002F0AE6">
              <w:rPr>
                <w:rFonts w:cs="Arial"/>
                <w:bCs/>
              </w:rPr>
              <w:t>and</w:t>
            </w:r>
            <w:r w:rsidRPr="002F0AE6">
              <w:rPr>
                <w:rFonts w:cs="Arial"/>
                <w:bCs/>
              </w:rPr>
              <w:t xml:space="preserve"> Regulation:</w:t>
            </w:r>
          </w:p>
          <w:p w14:paraId="47812651" w14:textId="24AA3C13" w:rsidR="007836AB" w:rsidRPr="002F0AE6" w:rsidRDefault="002004D2" w:rsidP="00C1420E">
            <w:pPr>
              <w:pStyle w:val="ListParagraph"/>
              <w:numPr>
                <w:ilvl w:val="0"/>
                <w:numId w:val="612"/>
              </w:numPr>
              <w:rPr>
                <w:rFonts w:cs="Arial"/>
                <w:bCs/>
              </w:rPr>
            </w:pPr>
            <w:r w:rsidRPr="002F0AE6">
              <w:rPr>
                <w:rFonts w:cs="Arial"/>
                <w:bCs/>
              </w:rPr>
              <w:t xml:space="preserve">Part </w:t>
            </w:r>
            <w:r w:rsidR="007836AB" w:rsidRPr="002F0AE6">
              <w:rPr>
                <w:rFonts w:cs="Arial"/>
                <w:bCs/>
              </w:rPr>
              <w:t>4 General Workplace Requirements</w:t>
            </w:r>
          </w:p>
          <w:p w14:paraId="40A7CB1D" w14:textId="6607C908" w:rsidR="007836AB" w:rsidRPr="002F0AE6" w:rsidRDefault="002004D2" w:rsidP="00C1420E">
            <w:pPr>
              <w:pStyle w:val="ListParagraph"/>
              <w:numPr>
                <w:ilvl w:val="0"/>
                <w:numId w:val="612"/>
              </w:numPr>
              <w:rPr>
                <w:rFonts w:cs="Arial"/>
                <w:bCs/>
              </w:rPr>
            </w:pPr>
            <w:r w:rsidRPr="002F0AE6">
              <w:rPr>
                <w:rFonts w:cs="Arial"/>
                <w:bCs/>
              </w:rPr>
              <w:t xml:space="preserve">Part </w:t>
            </w:r>
            <w:r w:rsidR="007836AB" w:rsidRPr="002F0AE6">
              <w:rPr>
                <w:rFonts w:cs="Arial"/>
                <w:bCs/>
              </w:rPr>
              <w:t>6 Personal Protective Equipment</w:t>
            </w:r>
          </w:p>
          <w:p w14:paraId="002801A3" w14:textId="0E6ABE30" w:rsidR="007836AB" w:rsidRPr="002F0AE6" w:rsidRDefault="002004D2" w:rsidP="00C1420E">
            <w:pPr>
              <w:pStyle w:val="ListParagraph"/>
              <w:numPr>
                <w:ilvl w:val="0"/>
                <w:numId w:val="612"/>
              </w:numPr>
              <w:rPr>
                <w:rFonts w:cs="Arial"/>
                <w:bCs/>
              </w:rPr>
            </w:pPr>
            <w:r w:rsidRPr="002F0AE6">
              <w:rPr>
                <w:rFonts w:cs="Arial"/>
                <w:bCs/>
              </w:rPr>
              <w:t xml:space="preserve">Part </w:t>
            </w:r>
            <w:r w:rsidR="007836AB" w:rsidRPr="002F0AE6">
              <w:rPr>
                <w:rFonts w:cs="Arial"/>
                <w:bCs/>
              </w:rPr>
              <w:t>16 Machines, Tools and Robots</w:t>
            </w:r>
          </w:p>
          <w:p w14:paraId="19D3857C" w14:textId="40DB3DFC" w:rsidR="007836AB" w:rsidRPr="002F0AE6" w:rsidRDefault="002004D2" w:rsidP="00C1420E">
            <w:pPr>
              <w:pStyle w:val="ListParagraph"/>
              <w:numPr>
                <w:ilvl w:val="0"/>
                <w:numId w:val="612"/>
              </w:numPr>
              <w:tabs>
                <w:tab w:val="left" w:pos="3240"/>
              </w:tabs>
              <w:rPr>
                <w:rFonts w:cs="Arial"/>
                <w:b/>
                <w:bCs/>
                <w:i/>
              </w:rPr>
            </w:pPr>
            <w:r w:rsidRPr="002F0AE6">
              <w:rPr>
                <w:rFonts w:cs="Arial"/>
                <w:bCs/>
              </w:rPr>
              <w:t xml:space="preserve">Part </w:t>
            </w:r>
            <w:r w:rsidR="007836AB" w:rsidRPr="002F0AE6">
              <w:rPr>
                <w:rFonts w:cs="Arial"/>
                <w:bCs/>
              </w:rPr>
              <w:t>22 Powered Mobile Equipment</w:t>
            </w:r>
          </w:p>
        </w:tc>
        <w:tc>
          <w:tcPr>
            <w:tcW w:w="4394" w:type="dxa"/>
            <w:gridSpan w:val="4"/>
          </w:tcPr>
          <w:p w14:paraId="62B4B386" w14:textId="6671E33C" w:rsidR="007836AB" w:rsidRPr="002F0AE6" w:rsidRDefault="007836AB" w:rsidP="002004D2">
            <w:pPr>
              <w:rPr>
                <w:rFonts w:cs="Arial"/>
                <w:bCs/>
              </w:rPr>
            </w:pPr>
            <w:r w:rsidRPr="002F0AE6">
              <w:rPr>
                <w:rFonts w:cs="Arial"/>
                <w:bCs/>
              </w:rPr>
              <w:t xml:space="preserve">This </w:t>
            </w:r>
            <w:r w:rsidR="002004D2" w:rsidRPr="002F0AE6">
              <w:rPr>
                <w:rFonts w:cs="Arial"/>
                <w:bCs/>
              </w:rPr>
              <w:t xml:space="preserve">safe work procedure </w:t>
            </w:r>
            <w:r w:rsidRPr="002F0AE6">
              <w:rPr>
                <w:rFonts w:cs="Arial"/>
                <w:bCs/>
              </w:rPr>
              <w:t>will be reviewed any time the task, equipment or materials change and at a minimum of every three years</w:t>
            </w:r>
            <w:r w:rsidR="002004D2" w:rsidRPr="002F0AE6">
              <w:rPr>
                <w:rFonts w:cs="Arial"/>
                <w:bCs/>
              </w:rPr>
              <w:t>.</w:t>
            </w:r>
          </w:p>
        </w:tc>
      </w:tr>
      <w:tr w:rsidR="007836AB" w:rsidRPr="002F0AE6" w14:paraId="7A6CD396" w14:textId="77777777" w:rsidTr="002F0AE6">
        <w:trPr>
          <w:trHeight w:val="922"/>
        </w:trPr>
        <w:tc>
          <w:tcPr>
            <w:tcW w:w="5240" w:type="dxa"/>
            <w:gridSpan w:val="4"/>
            <w:vMerge/>
          </w:tcPr>
          <w:p w14:paraId="4F8BBC5D" w14:textId="77777777" w:rsidR="007836AB" w:rsidRPr="002F0AE6" w:rsidRDefault="007836AB" w:rsidP="007836AB">
            <w:pPr>
              <w:jc w:val="center"/>
              <w:rPr>
                <w:rFonts w:cs="Arial"/>
                <w:b/>
                <w:bCs/>
              </w:rPr>
            </w:pPr>
          </w:p>
        </w:tc>
        <w:tc>
          <w:tcPr>
            <w:tcW w:w="4394" w:type="dxa"/>
            <w:gridSpan w:val="4"/>
          </w:tcPr>
          <w:p w14:paraId="3EC62A14" w14:textId="77777777" w:rsidR="007836AB" w:rsidRPr="002F0AE6" w:rsidRDefault="007836AB" w:rsidP="007836AB">
            <w:pPr>
              <w:rPr>
                <w:rFonts w:cs="Arial"/>
                <w:bCs/>
              </w:rPr>
            </w:pPr>
            <w:r w:rsidRPr="002F0AE6">
              <w:rPr>
                <w:rFonts w:cs="Arial"/>
                <w:bCs/>
              </w:rPr>
              <w:t>Reviewed By WSH Committee:</w:t>
            </w:r>
          </w:p>
          <w:p w14:paraId="5349297D" w14:textId="77777777" w:rsidR="007836AB" w:rsidRPr="002F0AE6" w:rsidRDefault="007836AB" w:rsidP="007836AB">
            <w:pPr>
              <w:rPr>
                <w:rFonts w:cs="Arial"/>
                <w:bCs/>
              </w:rPr>
            </w:pPr>
          </w:p>
          <w:p w14:paraId="38C993A7" w14:textId="77777777" w:rsidR="007836AB" w:rsidRPr="002F0AE6" w:rsidRDefault="007836AB" w:rsidP="007836AB">
            <w:pPr>
              <w:rPr>
                <w:rFonts w:cs="Arial"/>
                <w:bCs/>
              </w:rPr>
            </w:pPr>
          </w:p>
          <w:p w14:paraId="28322F15" w14:textId="77777777" w:rsidR="007836AB" w:rsidRPr="002F0AE6" w:rsidRDefault="007836AB" w:rsidP="007836AB">
            <w:pPr>
              <w:rPr>
                <w:rFonts w:cs="Arial"/>
                <w:bCs/>
              </w:rPr>
            </w:pPr>
            <w:r w:rsidRPr="002F0AE6">
              <w:rPr>
                <w:rFonts w:cs="Arial"/>
                <w:bCs/>
              </w:rPr>
              <w:t>Date:</w:t>
            </w:r>
          </w:p>
          <w:p w14:paraId="2845020F" w14:textId="77777777" w:rsidR="007836AB" w:rsidRPr="002F0AE6" w:rsidRDefault="007836AB" w:rsidP="007836AB">
            <w:pPr>
              <w:rPr>
                <w:rFonts w:cs="Arial"/>
                <w:bCs/>
              </w:rPr>
            </w:pPr>
          </w:p>
        </w:tc>
      </w:tr>
    </w:tbl>
    <w:p w14:paraId="3BFE0F0A" w14:textId="77777777" w:rsidR="007836AB" w:rsidRPr="00BE4098" w:rsidRDefault="007836AB" w:rsidP="007836AB"/>
    <w:p w14:paraId="1C93BBB1"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6A942C98" w14:textId="77777777" w:rsidR="007836AB" w:rsidRPr="000D7979" w:rsidRDefault="007836AB" w:rsidP="000872DF">
      <w:pPr>
        <w:keepNext/>
        <w:keepLines/>
        <w:spacing w:after="0" w:line="240" w:lineRule="auto"/>
        <w:jc w:val="center"/>
        <w:outlineLvl w:val="1"/>
        <w:rPr>
          <w:rFonts w:eastAsiaTheme="majorEastAsia" w:cstheme="minorHAnsi"/>
        </w:rPr>
      </w:pPr>
      <w:r w:rsidRPr="000D7979">
        <w:rPr>
          <w:rFonts w:eastAsiaTheme="majorEastAsia" w:cstheme="minorHAnsi"/>
        </w:rPr>
        <w:lastRenderedPageBreak/>
        <w:t>Utility Locations/Clearances</w:t>
      </w:r>
    </w:p>
    <w:tbl>
      <w:tblPr>
        <w:tblStyle w:val="TableGrid"/>
        <w:tblW w:w="0" w:type="auto"/>
        <w:tblInd w:w="-289" w:type="dxa"/>
        <w:tblLook w:val="04A0" w:firstRow="1" w:lastRow="0" w:firstColumn="1" w:lastColumn="0" w:noHBand="0" w:noVBand="1"/>
      </w:tblPr>
      <w:tblGrid>
        <w:gridCol w:w="1844"/>
        <w:gridCol w:w="1134"/>
        <w:gridCol w:w="708"/>
        <w:gridCol w:w="1843"/>
        <w:gridCol w:w="999"/>
        <w:gridCol w:w="844"/>
        <w:gridCol w:w="2267"/>
      </w:tblGrid>
      <w:tr w:rsidR="007836AB" w:rsidRPr="000D7979" w14:paraId="3DF1FB8F" w14:textId="77777777" w:rsidTr="007836AB">
        <w:tc>
          <w:tcPr>
            <w:tcW w:w="1844" w:type="dxa"/>
            <w:tcBorders>
              <w:top w:val="single" w:sz="4" w:space="0" w:color="auto"/>
              <w:left w:val="single" w:sz="4" w:space="0" w:color="auto"/>
              <w:bottom w:val="single" w:sz="4" w:space="0" w:color="auto"/>
              <w:right w:val="single" w:sz="4" w:space="0" w:color="auto"/>
            </w:tcBorders>
            <w:hideMark/>
          </w:tcPr>
          <w:p w14:paraId="517FC55E" w14:textId="77777777" w:rsidR="007836AB" w:rsidRPr="000D7979" w:rsidRDefault="007836AB">
            <w:pPr>
              <w:rPr>
                <w:b/>
              </w:rPr>
            </w:pPr>
            <w:r w:rsidRPr="000D7979">
              <w:rPr>
                <w:b/>
              </w:rPr>
              <w:t>Facility:</w:t>
            </w:r>
          </w:p>
        </w:tc>
        <w:tc>
          <w:tcPr>
            <w:tcW w:w="1842" w:type="dxa"/>
            <w:gridSpan w:val="2"/>
            <w:tcBorders>
              <w:top w:val="single" w:sz="4" w:space="0" w:color="auto"/>
              <w:left w:val="single" w:sz="4" w:space="0" w:color="auto"/>
              <w:bottom w:val="single" w:sz="4" w:space="0" w:color="auto"/>
              <w:right w:val="single" w:sz="4" w:space="0" w:color="auto"/>
            </w:tcBorders>
            <w:hideMark/>
          </w:tcPr>
          <w:p w14:paraId="2DC3948C" w14:textId="77777777" w:rsidR="007836AB" w:rsidRPr="000D7979" w:rsidRDefault="007836AB">
            <w:r w:rsidRPr="000D7979">
              <w:rPr>
                <w:b/>
              </w:rPr>
              <w:t>Written By:</w:t>
            </w:r>
          </w:p>
        </w:tc>
        <w:tc>
          <w:tcPr>
            <w:tcW w:w="1843" w:type="dxa"/>
            <w:tcBorders>
              <w:top w:val="single" w:sz="4" w:space="0" w:color="auto"/>
              <w:left w:val="single" w:sz="4" w:space="0" w:color="auto"/>
              <w:bottom w:val="single" w:sz="4" w:space="0" w:color="auto"/>
              <w:right w:val="single" w:sz="4" w:space="0" w:color="auto"/>
            </w:tcBorders>
            <w:hideMark/>
          </w:tcPr>
          <w:p w14:paraId="432679D4" w14:textId="77777777" w:rsidR="007836AB" w:rsidRPr="000D7979" w:rsidRDefault="007836AB">
            <w:r w:rsidRPr="000D7979">
              <w:rPr>
                <w:b/>
              </w:rPr>
              <w:t>Approved By:</w:t>
            </w:r>
          </w:p>
        </w:tc>
        <w:tc>
          <w:tcPr>
            <w:tcW w:w="1843" w:type="dxa"/>
            <w:gridSpan w:val="2"/>
            <w:tcBorders>
              <w:top w:val="single" w:sz="4" w:space="0" w:color="auto"/>
              <w:left w:val="single" w:sz="4" w:space="0" w:color="auto"/>
              <w:bottom w:val="single" w:sz="4" w:space="0" w:color="auto"/>
              <w:right w:val="single" w:sz="4" w:space="0" w:color="auto"/>
            </w:tcBorders>
            <w:hideMark/>
          </w:tcPr>
          <w:p w14:paraId="361C91FB" w14:textId="77777777" w:rsidR="007836AB" w:rsidRPr="000D7979" w:rsidRDefault="007836AB">
            <w:r w:rsidRPr="000D7979">
              <w:rPr>
                <w:b/>
              </w:rPr>
              <w:t>Date Created:</w:t>
            </w:r>
          </w:p>
        </w:tc>
        <w:tc>
          <w:tcPr>
            <w:tcW w:w="2267" w:type="dxa"/>
            <w:tcBorders>
              <w:top w:val="single" w:sz="4" w:space="0" w:color="auto"/>
              <w:left w:val="single" w:sz="4" w:space="0" w:color="auto"/>
              <w:bottom w:val="single" w:sz="4" w:space="0" w:color="auto"/>
              <w:right w:val="single" w:sz="4" w:space="0" w:color="auto"/>
            </w:tcBorders>
            <w:hideMark/>
          </w:tcPr>
          <w:p w14:paraId="01192D78" w14:textId="10BB9785" w:rsidR="007836AB" w:rsidRPr="000D7979" w:rsidRDefault="007836AB">
            <w:r w:rsidRPr="000D7979">
              <w:rPr>
                <w:b/>
              </w:rPr>
              <w:t>Date of Last Revision</w:t>
            </w:r>
            <w:r w:rsidR="000872DF" w:rsidRPr="000D7979">
              <w:rPr>
                <w:b/>
              </w:rPr>
              <w:t>:</w:t>
            </w:r>
          </w:p>
        </w:tc>
      </w:tr>
      <w:tr w:rsidR="007836AB" w:rsidRPr="000D7979" w14:paraId="13F8AF8A" w14:textId="77777777" w:rsidTr="007836AB">
        <w:tc>
          <w:tcPr>
            <w:tcW w:w="1844" w:type="dxa"/>
            <w:tcBorders>
              <w:top w:val="single" w:sz="4" w:space="0" w:color="auto"/>
              <w:left w:val="single" w:sz="4" w:space="0" w:color="auto"/>
              <w:bottom w:val="single" w:sz="4" w:space="0" w:color="auto"/>
              <w:right w:val="single" w:sz="4" w:space="0" w:color="auto"/>
            </w:tcBorders>
          </w:tcPr>
          <w:p w14:paraId="074C61D0" w14:textId="77777777" w:rsidR="007836AB" w:rsidRPr="000D7979" w:rsidRDefault="007836AB"/>
        </w:tc>
        <w:tc>
          <w:tcPr>
            <w:tcW w:w="1842" w:type="dxa"/>
            <w:gridSpan w:val="2"/>
            <w:tcBorders>
              <w:top w:val="single" w:sz="4" w:space="0" w:color="auto"/>
              <w:left w:val="single" w:sz="4" w:space="0" w:color="auto"/>
              <w:bottom w:val="single" w:sz="4" w:space="0" w:color="auto"/>
              <w:right w:val="single" w:sz="4" w:space="0" w:color="auto"/>
            </w:tcBorders>
          </w:tcPr>
          <w:p w14:paraId="185124BC" w14:textId="77777777" w:rsidR="007836AB" w:rsidRPr="000D7979" w:rsidRDefault="007836AB"/>
        </w:tc>
        <w:tc>
          <w:tcPr>
            <w:tcW w:w="1843" w:type="dxa"/>
            <w:tcBorders>
              <w:top w:val="single" w:sz="4" w:space="0" w:color="auto"/>
              <w:left w:val="single" w:sz="4" w:space="0" w:color="auto"/>
              <w:bottom w:val="single" w:sz="4" w:space="0" w:color="auto"/>
              <w:right w:val="single" w:sz="4" w:space="0" w:color="auto"/>
            </w:tcBorders>
          </w:tcPr>
          <w:p w14:paraId="7BFAEE4D" w14:textId="77777777" w:rsidR="007836AB" w:rsidRPr="000D7979" w:rsidRDefault="007836AB"/>
        </w:tc>
        <w:tc>
          <w:tcPr>
            <w:tcW w:w="1843" w:type="dxa"/>
            <w:gridSpan w:val="2"/>
            <w:tcBorders>
              <w:top w:val="single" w:sz="4" w:space="0" w:color="auto"/>
              <w:left w:val="single" w:sz="4" w:space="0" w:color="auto"/>
              <w:bottom w:val="single" w:sz="4" w:space="0" w:color="auto"/>
              <w:right w:val="single" w:sz="4" w:space="0" w:color="auto"/>
            </w:tcBorders>
          </w:tcPr>
          <w:p w14:paraId="6494EE0A" w14:textId="77777777" w:rsidR="007836AB" w:rsidRPr="000D7979" w:rsidRDefault="007836AB"/>
        </w:tc>
        <w:tc>
          <w:tcPr>
            <w:tcW w:w="2267" w:type="dxa"/>
            <w:tcBorders>
              <w:top w:val="single" w:sz="4" w:space="0" w:color="auto"/>
              <w:left w:val="single" w:sz="4" w:space="0" w:color="auto"/>
              <w:bottom w:val="single" w:sz="4" w:space="0" w:color="auto"/>
              <w:right w:val="single" w:sz="4" w:space="0" w:color="auto"/>
            </w:tcBorders>
          </w:tcPr>
          <w:p w14:paraId="407CEF64" w14:textId="77777777" w:rsidR="007836AB" w:rsidRPr="000D7979" w:rsidRDefault="007836AB"/>
        </w:tc>
      </w:tr>
      <w:tr w:rsidR="007836AB" w:rsidRPr="000D7979" w14:paraId="66FA5CDC" w14:textId="77777777" w:rsidTr="000872DF">
        <w:tc>
          <w:tcPr>
            <w:tcW w:w="2978" w:type="dxa"/>
            <w:gridSpan w:val="2"/>
            <w:tcBorders>
              <w:top w:val="single" w:sz="4" w:space="0" w:color="auto"/>
              <w:left w:val="single" w:sz="4" w:space="0" w:color="auto"/>
              <w:bottom w:val="single" w:sz="4" w:space="0" w:color="auto"/>
              <w:right w:val="single" w:sz="4" w:space="0" w:color="auto"/>
            </w:tcBorders>
            <w:hideMark/>
          </w:tcPr>
          <w:p w14:paraId="446C4758" w14:textId="07B08BC8" w:rsidR="007836AB" w:rsidRPr="000D7979" w:rsidRDefault="007836AB">
            <w:pPr>
              <w:rPr>
                <w:rFonts w:cs="Arial"/>
                <w:b/>
                <w:bCs/>
                <w:iCs/>
              </w:rPr>
            </w:pPr>
            <w:r w:rsidRPr="000D7979">
              <w:rPr>
                <w:rFonts w:cs="Arial"/>
                <w:b/>
                <w:bCs/>
                <w:iCs/>
              </w:rPr>
              <w:t>Hazards Present:</w:t>
            </w:r>
          </w:p>
        </w:tc>
        <w:tc>
          <w:tcPr>
            <w:tcW w:w="3550" w:type="dxa"/>
            <w:gridSpan w:val="3"/>
            <w:tcBorders>
              <w:top w:val="single" w:sz="4" w:space="0" w:color="auto"/>
              <w:left w:val="single" w:sz="4" w:space="0" w:color="auto"/>
              <w:bottom w:val="single" w:sz="4" w:space="0" w:color="auto"/>
              <w:right w:val="single" w:sz="4" w:space="0" w:color="auto"/>
            </w:tcBorders>
            <w:hideMark/>
          </w:tcPr>
          <w:p w14:paraId="08F9C2AE" w14:textId="08E872AB" w:rsidR="007836AB" w:rsidRPr="000D7979" w:rsidRDefault="000977ED">
            <w:pPr>
              <w:rPr>
                <w:rFonts w:cs="Arial"/>
                <w:b/>
                <w:bCs/>
                <w:iCs/>
              </w:rPr>
            </w:pPr>
            <w:r w:rsidRPr="000D7979">
              <w:rPr>
                <w:rFonts w:cs="Arial"/>
                <w:b/>
                <w:bCs/>
                <w:iCs/>
              </w:rPr>
              <w:t>PPE or Devices Required:</w:t>
            </w:r>
          </w:p>
        </w:tc>
        <w:tc>
          <w:tcPr>
            <w:tcW w:w="3111" w:type="dxa"/>
            <w:gridSpan w:val="2"/>
            <w:tcBorders>
              <w:top w:val="single" w:sz="4" w:space="0" w:color="auto"/>
              <w:left w:val="single" w:sz="4" w:space="0" w:color="auto"/>
              <w:bottom w:val="single" w:sz="4" w:space="0" w:color="auto"/>
              <w:right w:val="single" w:sz="4" w:space="0" w:color="auto"/>
            </w:tcBorders>
            <w:hideMark/>
          </w:tcPr>
          <w:p w14:paraId="70AE3A2A" w14:textId="77777777" w:rsidR="007836AB" w:rsidRPr="000D7979" w:rsidRDefault="007836AB">
            <w:pPr>
              <w:rPr>
                <w:rFonts w:cs="Arial"/>
                <w:b/>
                <w:bCs/>
                <w:iCs/>
              </w:rPr>
            </w:pPr>
            <w:r w:rsidRPr="000D7979">
              <w:rPr>
                <w:rFonts w:cs="Arial"/>
                <w:b/>
                <w:bCs/>
                <w:iCs/>
              </w:rPr>
              <w:t>Additional Training Required:</w:t>
            </w:r>
          </w:p>
        </w:tc>
      </w:tr>
      <w:tr w:rsidR="007836AB" w:rsidRPr="000D7979" w14:paraId="365AAB49" w14:textId="77777777" w:rsidTr="000872DF">
        <w:tc>
          <w:tcPr>
            <w:tcW w:w="2978" w:type="dxa"/>
            <w:gridSpan w:val="2"/>
            <w:tcBorders>
              <w:top w:val="single" w:sz="4" w:space="0" w:color="auto"/>
              <w:left w:val="single" w:sz="4" w:space="0" w:color="auto"/>
              <w:bottom w:val="single" w:sz="4" w:space="0" w:color="auto"/>
              <w:right w:val="single" w:sz="4" w:space="0" w:color="auto"/>
            </w:tcBorders>
            <w:hideMark/>
          </w:tcPr>
          <w:p w14:paraId="2DC94AA6" w14:textId="65002164" w:rsidR="007836AB" w:rsidRPr="000D7979" w:rsidRDefault="000872DF">
            <w:pPr>
              <w:rPr>
                <w:rFonts w:cs="Arial"/>
              </w:rPr>
            </w:pPr>
            <w:r w:rsidRPr="000D7979">
              <w:rPr>
                <w:rFonts w:cs="Arial"/>
              </w:rPr>
              <w:t>vehicle or property damage</w:t>
            </w:r>
          </w:p>
        </w:tc>
        <w:tc>
          <w:tcPr>
            <w:tcW w:w="3550" w:type="dxa"/>
            <w:gridSpan w:val="3"/>
            <w:tcBorders>
              <w:top w:val="single" w:sz="4" w:space="0" w:color="auto"/>
              <w:left w:val="single" w:sz="4" w:space="0" w:color="auto"/>
              <w:bottom w:val="single" w:sz="4" w:space="0" w:color="auto"/>
              <w:right w:val="single" w:sz="4" w:space="0" w:color="auto"/>
            </w:tcBorders>
            <w:hideMark/>
          </w:tcPr>
          <w:p w14:paraId="1E419D45" w14:textId="2D7B0FA9" w:rsidR="007836AB" w:rsidRPr="000D7979" w:rsidRDefault="000872DF">
            <w:pPr>
              <w:rPr>
                <w:rFonts w:cs="Arial"/>
              </w:rPr>
            </w:pPr>
            <w:r w:rsidRPr="000D7979">
              <w:rPr>
                <w:rFonts w:cs="Arial"/>
              </w:rPr>
              <w:t>steel toe boots</w:t>
            </w:r>
          </w:p>
        </w:tc>
        <w:tc>
          <w:tcPr>
            <w:tcW w:w="3111" w:type="dxa"/>
            <w:gridSpan w:val="2"/>
            <w:tcBorders>
              <w:top w:val="single" w:sz="4" w:space="0" w:color="auto"/>
              <w:left w:val="single" w:sz="4" w:space="0" w:color="auto"/>
              <w:bottom w:val="single" w:sz="4" w:space="0" w:color="auto"/>
              <w:right w:val="single" w:sz="4" w:space="0" w:color="auto"/>
            </w:tcBorders>
          </w:tcPr>
          <w:p w14:paraId="563B272C" w14:textId="77777777" w:rsidR="007836AB" w:rsidRPr="000D7979" w:rsidRDefault="007836AB"/>
        </w:tc>
      </w:tr>
      <w:tr w:rsidR="007836AB" w:rsidRPr="000D7979" w14:paraId="40899A2D" w14:textId="77777777" w:rsidTr="000872DF">
        <w:tc>
          <w:tcPr>
            <w:tcW w:w="2978" w:type="dxa"/>
            <w:gridSpan w:val="2"/>
            <w:tcBorders>
              <w:top w:val="single" w:sz="4" w:space="0" w:color="auto"/>
              <w:left w:val="single" w:sz="4" w:space="0" w:color="auto"/>
              <w:bottom w:val="single" w:sz="4" w:space="0" w:color="auto"/>
              <w:right w:val="single" w:sz="4" w:space="0" w:color="auto"/>
            </w:tcBorders>
            <w:hideMark/>
          </w:tcPr>
          <w:p w14:paraId="4F69E35D" w14:textId="60239432" w:rsidR="007836AB" w:rsidRPr="000D7979" w:rsidRDefault="000872DF">
            <w:pPr>
              <w:rPr>
                <w:rFonts w:cs="Arial"/>
              </w:rPr>
            </w:pPr>
            <w:r w:rsidRPr="000D7979">
              <w:rPr>
                <w:rFonts w:cs="Arial"/>
              </w:rPr>
              <w:t>serious injury/death</w:t>
            </w:r>
          </w:p>
        </w:tc>
        <w:tc>
          <w:tcPr>
            <w:tcW w:w="3550" w:type="dxa"/>
            <w:gridSpan w:val="3"/>
            <w:tcBorders>
              <w:top w:val="single" w:sz="4" w:space="0" w:color="auto"/>
              <w:left w:val="single" w:sz="4" w:space="0" w:color="auto"/>
              <w:bottom w:val="single" w:sz="4" w:space="0" w:color="auto"/>
              <w:right w:val="single" w:sz="4" w:space="0" w:color="auto"/>
            </w:tcBorders>
            <w:hideMark/>
          </w:tcPr>
          <w:p w14:paraId="2C444A71" w14:textId="258E4330" w:rsidR="007836AB" w:rsidRPr="000D7979" w:rsidRDefault="000872DF">
            <w:pPr>
              <w:rPr>
                <w:rFonts w:cs="Arial"/>
              </w:rPr>
            </w:pPr>
            <w:r w:rsidRPr="000D7979">
              <w:rPr>
                <w:rFonts w:cs="Arial"/>
              </w:rPr>
              <w:t>eye protection</w:t>
            </w:r>
          </w:p>
        </w:tc>
        <w:tc>
          <w:tcPr>
            <w:tcW w:w="3111" w:type="dxa"/>
            <w:gridSpan w:val="2"/>
            <w:tcBorders>
              <w:top w:val="single" w:sz="4" w:space="0" w:color="auto"/>
              <w:left w:val="single" w:sz="4" w:space="0" w:color="auto"/>
              <w:bottom w:val="single" w:sz="4" w:space="0" w:color="auto"/>
              <w:right w:val="single" w:sz="4" w:space="0" w:color="auto"/>
            </w:tcBorders>
          </w:tcPr>
          <w:p w14:paraId="52E89ADB" w14:textId="77777777" w:rsidR="007836AB" w:rsidRPr="000D7979" w:rsidRDefault="007836AB"/>
        </w:tc>
      </w:tr>
      <w:tr w:rsidR="007836AB" w:rsidRPr="000D7979" w14:paraId="01C36BDA" w14:textId="77777777" w:rsidTr="000872DF">
        <w:tc>
          <w:tcPr>
            <w:tcW w:w="2978" w:type="dxa"/>
            <w:gridSpan w:val="2"/>
            <w:tcBorders>
              <w:top w:val="single" w:sz="4" w:space="0" w:color="auto"/>
              <w:left w:val="single" w:sz="4" w:space="0" w:color="auto"/>
              <w:bottom w:val="single" w:sz="4" w:space="0" w:color="auto"/>
              <w:right w:val="single" w:sz="4" w:space="0" w:color="auto"/>
            </w:tcBorders>
          </w:tcPr>
          <w:p w14:paraId="79EC8949" w14:textId="77777777" w:rsidR="007836AB" w:rsidRPr="000D7979" w:rsidRDefault="007836AB"/>
        </w:tc>
        <w:tc>
          <w:tcPr>
            <w:tcW w:w="3550" w:type="dxa"/>
            <w:gridSpan w:val="3"/>
            <w:tcBorders>
              <w:top w:val="single" w:sz="4" w:space="0" w:color="auto"/>
              <w:left w:val="single" w:sz="4" w:space="0" w:color="auto"/>
              <w:bottom w:val="single" w:sz="4" w:space="0" w:color="auto"/>
              <w:right w:val="single" w:sz="4" w:space="0" w:color="auto"/>
            </w:tcBorders>
            <w:hideMark/>
          </w:tcPr>
          <w:p w14:paraId="025BA6AA" w14:textId="6A76231F" w:rsidR="007836AB" w:rsidRPr="000D7979" w:rsidRDefault="000872DF">
            <w:pPr>
              <w:rPr>
                <w:rFonts w:cs="Arial"/>
              </w:rPr>
            </w:pPr>
            <w:r w:rsidRPr="000D7979">
              <w:rPr>
                <w:rFonts w:cs="Arial"/>
              </w:rPr>
              <w:t>hand protection</w:t>
            </w:r>
          </w:p>
        </w:tc>
        <w:tc>
          <w:tcPr>
            <w:tcW w:w="3111" w:type="dxa"/>
            <w:gridSpan w:val="2"/>
            <w:tcBorders>
              <w:top w:val="single" w:sz="4" w:space="0" w:color="auto"/>
              <w:left w:val="single" w:sz="4" w:space="0" w:color="auto"/>
              <w:bottom w:val="single" w:sz="4" w:space="0" w:color="auto"/>
              <w:right w:val="single" w:sz="4" w:space="0" w:color="auto"/>
            </w:tcBorders>
          </w:tcPr>
          <w:p w14:paraId="11158607" w14:textId="77777777" w:rsidR="007836AB" w:rsidRPr="000D7979" w:rsidRDefault="007836AB"/>
        </w:tc>
      </w:tr>
      <w:tr w:rsidR="007836AB" w:rsidRPr="000D7979" w14:paraId="250364A1" w14:textId="77777777" w:rsidTr="000872DF">
        <w:tc>
          <w:tcPr>
            <w:tcW w:w="2978" w:type="dxa"/>
            <w:gridSpan w:val="2"/>
            <w:tcBorders>
              <w:top w:val="single" w:sz="4" w:space="0" w:color="auto"/>
              <w:left w:val="single" w:sz="4" w:space="0" w:color="auto"/>
              <w:bottom w:val="single" w:sz="4" w:space="0" w:color="auto"/>
              <w:right w:val="single" w:sz="4" w:space="0" w:color="auto"/>
            </w:tcBorders>
          </w:tcPr>
          <w:p w14:paraId="410D423E" w14:textId="77777777" w:rsidR="007836AB" w:rsidRPr="000D7979" w:rsidRDefault="007836AB"/>
        </w:tc>
        <w:tc>
          <w:tcPr>
            <w:tcW w:w="3550" w:type="dxa"/>
            <w:gridSpan w:val="3"/>
            <w:tcBorders>
              <w:top w:val="single" w:sz="4" w:space="0" w:color="auto"/>
              <w:left w:val="single" w:sz="4" w:space="0" w:color="auto"/>
              <w:bottom w:val="single" w:sz="4" w:space="0" w:color="auto"/>
              <w:right w:val="single" w:sz="4" w:space="0" w:color="auto"/>
            </w:tcBorders>
            <w:hideMark/>
          </w:tcPr>
          <w:p w14:paraId="34B31945" w14:textId="22E8269E" w:rsidR="007836AB" w:rsidRPr="000D7979" w:rsidRDefault="000872DF">
            <w:pPr>
              <w:rPr>
                <w:rFonts w:cs="Arial"/>
              </w:rPr>
            </w:pPr>
            <w:r w:rsidRPr="000D7979">
              <w:rPr>
                <w:rFonts w:cs="Arial"/>
              </w:rPr>
              <w:t>high visibility reflective vest</w:t>
            </w:r>
          </w:p>
        </w:tc>
        <w:tc>
          <w:tcPr>
            <w:tcW w:w="3111" w:type="dxa"/>
            <w:gridSpan w:val="2"/>
            <w:tcBorders>
              <w:top w:val="single" w:sz="4" w:space="0" w:color="auto"/>
              <w:left w:val="single" w:sz="4" w:space="0" w:color="auto"/>
              <w:bottom w:val="single" w:sz="4" w:space="0" w:color="auto"/>
              <w:right w:val="single" w:sz="4" w:space="0" w:color="auto"/>
            </w:tcBorders>
          </w:tcPr>
          <w:p w14:paraId="55DD4741" w14:textId="77777777" w:rsidR="007836AB" w:rsidRPr="000D7979" w:rsidRDefault="007836AB"/>
        </w:tc>
      </w:tr>
      <w:tr w:rsidR="007836AB" w:rsidRPr="000D7979" w14:paraId="132BDD99" w14:textId="77777777" w:rsidTr="007836AB">
        <w:tc>
          <w:tcPr>
            <w:tcW w:w="9639" w:type="dxa"/>
            <w:gridSpan w:val="7"/>
            <w:tcBorders>
              <w:top w:val="single" w:sz="4" w:space="0" w:color="auto"/>
              <w:left w:val="single" w:sz="4" w:space="0" w:color="auto"/>
              <w:bottom w:val="single" w:sz="4" w:space="0" w:color="auto"/>
              <w:right w:val="single" w:sz="4" w:space="0" w:color="auto"/>
            </w:tcBorders>
            <w:hideMark/>
          </w:tcPr>
          <w:p w14:paraId="391C711B" w14:textId="4AFFDE10" w:rsidR="007836AB" w:rsidRPr="000D7979" w:rsidRDefault="007836AB">
            <w:pPr>
              <w:jc w:val="center"/>
              <w:rPr>
                <w:rFonts w:cs="Arial"/>
                <w:b/>
                <w:bCs/>
              </w:rPr>
            </w:pPr>
            <w:r w:rsidRPr="000D7979">
              <w:rPr>
                <w:rFonts w:cs="Arial"/>
                <w:b/>
                <w:bCs/>
              </w:rPr>
              <w:t xml:space="preserve">Safe </w:t>
            </w:r>
            <w:r w:rsidR="00F0763B" w:rsidRPr="000D7979">
              <w:rPr>
                <w:rFonts w:cs="Arial"/>
                <w:b/>
                <w:bCs/>
              </w:rPr>
              <w:t>Work</w:t>
            </w:r>
            <w:r w:rsidRPr="000D7979">
              <w:rPr>
                <w:rFonts w:cs="Arial"/>
                <w:b/>
                <w:bCs/>
              </w:rPr>
              <w:t xml:space="preserve"> Procedure:</w:t>
            </w:r>
          </w:p>
        </w:tc>
      </w:tr>
      <w:tr w:rsidR="007836AB" w:rsidRPr="000D7979" w14:paraId="492831B5" w14:textId="77777777" w:rsidTr="007836AB">
        <w:tc>
          <w:tcPr>
            <w:tcW w:w="9639" w:type="dxa"/>
            <w:gridSpan w:val="7"/>
            <w:tcBorders>
              <w:top w:val="single" w:sz="4" w:space="0" w:color="auto"/>
              <w:left w:val="single" w:sz="4" w:space="0" w:color="auto"/>
              <w:bottom w:val="single" w:sz="4" w:space="0" w:color="auto"/>
              <w:right w:val="single" w:sz="4" w:space="0" w:color="auto"/>
            </w:tcBorders>
            <w:hideMark/>
          </w:tcPr>
          <w:p w14:paraId="14E0E052" w14:textId="2A38EBB2" w:rsidR="007836AB" w:rsidRPr="000D7979" w:rsidRDefault="007836AB" w:rsidP="00C1420E">
            <w:pPr>
              <w:pStyle w:val="ListParagraph"/>
              <w:numPr>
                <w:ilvl w:val="0"/>
                <w:numId w:val="270"/>
              </w:numPr>
              <w:rPr>
                <w:rFonts w:cs="Arial"/>
                <w:bCs/>
              </w:rPr>
            </w:pPr>
            <w:r w:rsidRPr="000D7979">
              <w:rPr>
                <w:rFonts w:cs="Arial"/>
                <w:bCs/>
              </w:rPr>
              <w:t>The appropriate supervisor requiring/requesting locates is to meet the utility owner's representative onsite in order to discuss and review the entire work area for which locates are being requested</w:t>
            </w:r>
            <w:r w:rsidR="000872DF" w:rsidRPr="000D7979">
              <w:rPr>
                <w:rFonts w:cs="Arial"/>
                <w:bCs/>
              </w:rPr>
              <w:t>.</w:t>
            </w:r>
          </w:p>
          <w:p w14:paraId="120A63F0" w14:textId="3BCBCB11" w:rsidR="007836AB" w:rsidRPr="000D7979" w:rsidRDefault="007836AB" w:rsidP="00C1420E">
            <w:pPr>
              <w:pStyle w:val="ListParagraph"/>
              <w:numPr>
                <w:ilvl w:val="0"/>
                <w:numId w:val="270"/>
              </w:numPr>
              <w:rPr>
                <w:rFonts w:cs="Arial"/>
                <w:bCs/>
              </w:rPr>
            </w:pPr>
            <w:r w:rsidRPr="000D7979">
              <w:rPr>
                <w:rFonts w:cs="Arial"/>
                <w:bCs/>
              </w:rPr>
              <w:t>The supervisor in charge of the work will obtain a copy of all locates for the entire work location</w:t>
            </w:r>
            <w:r w:rsidR="000872DF" w:rsidRPr="000D7979">
              <w:rPr>
                <w:rFonts w:cs="Arial"/>
                <w:bCs/>
              </w:rPr>
              <w:t>.</w:t>
            </w:r>
          </w:p>
          <w:p w14:paraId="33A89FDE" w14:textId="3A181E72" w:rsidR="007836AB" w:rsidRPr="000D7979" w:rsidRDefault="007836AB" w:rsidP="00C1420E">
            <w:pPr>
              <w:pStyle w:val="ListParagraph"/>
              <w:numPr>
                <w:ilvl w:val="0"/>
                <w:numId w:val="270"/>
              </w:numPr>
              <w:rPr>
                <w:rFonts w:cs="Arial"/>
                <w:bCs/>
              </w:rPr>
            </w:pPr>
            <w:r w:rsidRPr="000D7979">
              <w:rPr>
                <w:rFonts w:cs="Arial"/>
                <w:bCs/>
              </w:rPr>
              <w:t>The supervisor will review with the equipment operator all locates for the work site. A physical inspection (walk around) the entire site with the operator in order to specify all located utilities or services</w:t>
            </w:r>
            <w:r w:rsidR="00AE3E0D" w:rsidRPr="000D7979">
              <w:rPr>
                <w:rFonts w:cs="Arial"/>
                <w:bCs/>
              </w:rPr>
              <w:t>.</w:t>
            </w:r>
          </w:p>
          <w:p w14:paraId="6709CB88" w14:textId="1FCA7A96" w:rsidR="007836AB" w:rsidRPr="000D7979" w:rsidRDefault="007836AB" w:rsidP="00C1420E">
            <w:pPr>
              <w:pStyle w:val="ListParagraph"/>
              <w:numPr>
                <w:ilvl w:val="0"/>
                <w:numId w:val="270"/>
              </w:numPr>
              <w:rPr>
                <w:rFonts w:cs="Arial"/>
                <w:bCs/>
              </w:rPr>
            </w:pPr>
            <w:r w:rsidRPr="000D7979">
              <w:rPr>
                <w:rFonts w:cs="Arial"/>
                <w:bCs/>
              </w:rPr>
              <w:t xml:space="preserve">Any specified requirements of the utility owner with respect to hydro excavation, all underground utilities/services that have been located and marked will be hydro excavated perpendicular to the utility service at a point of crossing to be a minimum of </w:t>
            </w:r>
            <w:r w:rsidR="00AE3E0D" w:rsidRPr="000D7979">
              <w:rPr>
                <w:rFonts w:cs="Arial"/>
                <w:bCs/>
              </w:rPr>
              <w:t>one</w:t>
            </w:r>
            <w:r w:rsidRPr="000D7979">
              <w:rPr>
                <w:rFonts w:cs="Arial"/>
                <w:bCs/>
              </w:rPr>
              <w:t xml:space="preserve"> meter from either side of the utility/service markings</w:t>
            </w:r>
            <w:r w:rsidR="00AE3E0D" w:rsidRPr="000D7979">
              <w:rPr>
                <w:rFonts w:cs="Arial"/>
                <w:bCs/>
              </w:rPr>
              <w:t>.</w:t>
            </w:r>
          </w:p>
          <w:p w14:paraId="7DD20FF9" w14:textId="35CD9EC4" w:rsidR="007836AB" w:rsidRPr="000D7979" w:rsidRDefault="007836AB" w:rsidP="00C1420E">
            <w:pPr>
              <w:pStyle w:val="ListParagraph"/>
              <w:numPr>
                <w:ilvl w:val="0"/>
                <w:numId w:val="270"/>
              </w:numPr>
              <w:rPr>
                <w:rFonts w:cs="Arial"/>
                <w:bCs/>
              </w:rPr>
            </w:pPr>
            <w:r w:rsidRPr="000D7979">
              <w:rPr>
                <w:rFonts w:cs="Arial"/>
                <w:bCs/>
              </w:rPr>
              <w:t>After the supervisor has completed the site inspection with the operator, a copy of the locates is to be provided to the operator and kept in the equipment at all times</w:t>
            </w:r>
            <w:r w:rsidR="00AE3E0D" w:rsidRPr="000D7979">
              <w:rPr>
                <w:rFonts w:cs="Arial"/>
                <w:bCs/>
              </w:rPr>
              <w:t>.</w:t>
            </w:r>
          </w:p>
          <w:p w14:paraId="7EBBAF0D" w14:textId="2C50899D" w:rsidR="007836AB" w:rsidRPr="000D7979" w:rsidRDefault="007836AB" w:rsidP="00C1420E">
            <w:pPr>
              <w:pStyle w:val="ListParagraph"/>
              <w:numPr>
                <w:ilvl w:val="0"/>
                <w:numId w:val="270"/>
              </w:numPr>
              <w:rPr>
                <w:rFonts w:cs="Arial"/>
                <w:bCs/>
              </w:rPr>
            </w:pPr>
            <w:r w:rsidRPr="000D7979">
              <w:rPr>
                <w:rFonts w:cs="Arial"/>
                <w:bCs/>
              </w:rPr>
              <w:t>Once any excavation or soil disturbance begins, the operator must not be left alone. A spotter must be present at all times</w:t>
            </w:r>
            <w:r w:rsidR="00AE3E0D" w:rsidRPr="000D7979">
              <w:rPr>
                <w:rFonts w:cs="Arial"/>
                <w:bCs/>
              </w:rPr>
              <w:t>.</w:t>
            </w:r>
          </w:p>
          <w:p w14:paraId="05A72938" w14:textId="77777777" w:rsidR="007836AB" w:rsidRPr="000D7979" w:rsidRDefault="007836AB" w:rsidP="00C1420E">
            <w:pPr>
              <w:pStyle w:val="ListParagraph"/>
              <w:numPr>
                <w:ilvl w:val="0"/>
                <w:numId w:val="270"/>
              </w:numPr>
              <w:rPr>
                <w:rFonts w:cs="Arial"/>
                <w:bCs/>
              </w:rPr>
            </w:pPr>
            <w:r w:rsidRPr="000D7979">
              <w:rPr>
                <w:rFonts w:cs="Arial"/>
                <w:bCs/>
              </w:rPr>
              <w:t>Hand digging (soft exposure) will occur to expose the utilities/services when nearing the expected depth of the hydro excavated utility/service</w:t>
            </w:r>
            <w:r w:rsidR="000872DF" w:rsidRPr="000D7979">
              <w:rPr>
                <w:rFonts w:cs="Arial"/>
                <w:bCs/>
              </w:rPr>
              <w:t>.</w:t>
            </w:r>
          </w:p>
          <w:p w14:paraId="01377FA3" w14:textId="079F4F05" w:rsidR="000872DF" w:rsidRPr="000D7979" w:rsidRDefault="000872DF" w:rsidP="000872DF">
            <w:pPr>
              <w:rPr>
                <w:rFonts w:cs="Arial"/>
                <w:bCs/>
              </w:rPr>
            </w:pPr>
          </w:p>
        </w:tc>
      </w:tr>
      <w:tr w:rsidR="007836AB" w:rsidRPr="000D7979" w14:paraId="516306EB" w14:textId="77777777" w:rsidTr="007836AB">
        <w:tc>
          <w:tcPr>
            <w:tcW w:w="9639" w:type="dxa"/>
            <w:gridSpan w:val="7"/>
            <w:tcBorders>
              <w:top w:val="single" w:sz="4" w:space="0" w:color="auto"/>
              <w:left w:val="single" w:sz="4" w:space="0" w:color="auto"/>
              <w:bottom w:val="single" w:sz="4" w:space="0" w:color="auto"/>
              <w:right w:val="single" w:sz="4" w:space="0" w:color="auto"/>
            </w:tcBorders>
          </w:tcPr>
          <w:p w14:paraId="1477258E" w14:textId="1B0686F3" w:rsidR="007836AB" w:rsidRPr="000D7979" w:rsidRDefault="007836AB">
            <w:pPr>
              <w:jc w:val="center"/>
              <w:rPr>
                <w:rFonts w:cs="Arial"/>
                <w:b/>
                <w:bCs/>
                <w:i/>
              </w:rPr>
            </w:pPr>
            <w:r w:rsidRPr="000D7979">
              <w:rPr>
                <w:rFonts w:cs="Arial"/>
                <w:b/>
                <w:bCs/>
                <w:i/>
              </w:rPr>
              <w:t>If an emergency situation occurs while conducting this task or there is an equipment malfunction, engage the emergency stop and follow the lockout procedure</w:t>
            </w:r>
            <w:r w:rsidR="00AE3E0D" w:rsidRPr="000D7979">
              <w:rPr>
                <w:rFonts w:cs="Arial"/>
                <w:b/>
                <w:bCs/>
                <w:i/>
              </w:rPr>
              <w:t>.</w:t>
            </w:r>
          </w:p>
          <w:p w14:paraId="39E8719B" w14:textId="77777777" w:rsidR="007836AB" w:rsidRPr="000D7979" w:rsidRDefault="007836AB">
            <w:pPr>
              <w:jc w:val="center"/>
              <w:rPr>
                <w:rFonts w:cs="Arial"/>
                <w:b/>
                <w:bCs/>
              </w:rPr>
            </w:pPr>
          </w:p>
          <w:p w14:paraId="3563D159" w14:textId="54173EC8" w:rsidR="007836AB" w:rsidRPr="000D7979" w:rsidRDefault="007836AB" w:rsidP="00AE3E0D">
            <w:pPr>
              <w:jc w:val="center"/>
              <w:rPr>
                <w:rFonts w:cs="Arial"/>
                <w:b/>
                <w:bCs/>
              </w:rPr>
            </w:pPr>
            <w:r w:rsidRPr="000D7979">
              <w:rPr>
                <w:rFonts w:cs="Arial"/>
                <w:b/>
                <w:bCs/>
              </w:rPr>
              <w:t>REPORT ANY HAZARDOU</w:t>
            </w:r>
            <w:r w:rsidR="00AE3E0D" w:rsidRPr="000D7979">
              <w:rPr>
                <w:rFonts w:cs="Arial"/>
                <w:b/>
                <w:bCs/>
              </w:rPr>
              <w:t>S SITUATIONS TO YOUR SUPERVISOR</w:t>
            </w:r>
          </w:p>
        </w:tc>
      </w:tr>
      <w:tr w:rsidR="007836AB" w:rsidRPr="000D7979" w14:paraId="3DC14164" w14:textId="77777777" w:rsidTr="00AE3E0D">
        <w:tc>
          <w:tcPr>
            <w:tcW w:w="5529" w:type="dxa"/>
            <w:gridSpan w:val="4"/>
            <w:vMerge w:val="restart"/>
            <w:tcBorders>
              <w:top w:val="single" w:sz="4" w:space="0" w:color="auto"/>
              <w:left w:val="single" w:sz="4" w:space="0" w:color="auto"/>
              <w:bottom w:val="single" w:sz="4" w:space="0" w:color="auto"/>
              <w:right w:val="single" w:sz="4" w:space="0" w:color="auto"/>
            </w:tcBorders>
          </w:tcPr>
          <w:p w14:paraId="5F0D3910" w14:textId="77777777" w:rsidR="007836AB" w:rsidRPr="000D7979" w:rsidRDefault="007836AB">
            <w:pPr>
              <w:jc w:val="center"/>
              <w:rPr>
                <w:rFonts w:cs="Arial"/>
                <w:b/>
                <w:bCs/>
              </w:rPr>
            </w:pPr>
            <w:r w:rsidRPr="000D7979">
              <w:rPr>
                <w:rFonts w:cs="Arial"/>
                <w:b/>
                <w:bCs/>
              </w:rPr>
              <w:t>Guidance Documents/Standards:</w:t>
            </w:r>
          </w:p>
          <w:p w14:paraId="195316E5" w14:textId="77777777" w:rsidR="007836AB" w:rsidRPr="000D7979" w:rsidRDefault="007836AB">
            <w:pPr>
              <w:jc w:val="center"/>
              <w:rPr>
                <w:rFonts w:cs="Arial"/>
                <w:b/>
                <w:bCs/>
                <w:i/>
              </w:rPr>
            </w:pPr>
          </w:p>
          <w:p w14:paraId="52455309" w14:textId="77777777" w:rsidR="00AE3E0D" w:rsidRPr="000D7979" w:rsidRDefault="007836AB" w:rsidP="00AE3E0D">
            <w:pPr>
              <w:rPr>
                <w:rFonts w:cs="Arial"/>
                <w:bCs/>
              </w:rPr>
            </w:pPr>
            <w:r w:rsidRPr="000D7979">
              <w:rPr>
                <w:rFonts w:cs="Arial"/>
                <w:bCs/>
              </w:rPr>
              <w:t xml:space="preserve">MB Workplace Safety </w:t>
            </w:r>
            <w:r w:rsidR="00963283" w:rsidRPr="000D7979">
              <w:rPr>
                <w:rFonts w:cs="Arial"/>
                <w:bCs/>
              </w:rPr>
              <w:t>and</w:t>
            </w:r>
            <w:r w:rsidRPr="000D7979">
              <w:rPr>
                <w:rFonts w:cs="Arial"/>
                <w:bCs/>
              </w:rPr>
              <w:t xml:space="preserve"> Health Act </w:t>
            </w:r>
            <w:r w:rsidR="00963283" w:rsidRPr="000D7979">
              <w:rPr>
                <w:rFonts w:cs="Arial"/>
                <w:bCs/>
              </w:rPr>
              <w:t>and</w:t>
            </w:r>
            <w:r w:rsidR="00AE3E0D" w:rsidRPr="000D7979">
              <w:rPr>
                <w:rFonts w:cs="Arial"/>
                <w:bCs/>
              </w:rPr>
              <w:t xml:space="preserve"> Regulation</w:t>
            </w:r>
            <w:r w:rsidRPr="000D7979">
              <w:rPr>
                <w:rFonts w:cs="Arial"/>
                <w:bCs/>
              </w:rPr>
              <w:t>:</w:t>
            </w:r>
          </w:p>
          <w:p w14:paraId="1692A5CD" w14:textId="3E049E9A" w:rsidR="00796775" w:rsidRPr="000D7979" w:rsidRDefault="00796775" w:rsidP="00C1420E">
            <w:pPr>
              <w:pStyle w:val="ListParagraph"/>
              <w:numPr>
                <w:ilvl w:val="0"/>
                <w:numId w:val="613"/>
              </w:numPr>
              <w:rPr>
                <w:rFonts w:cs="Arial"/>
                <w:bCs/>
              </w:rPr>
            </w:pPr>
            <w:r w:rsidRPr="000D7979">
              <w:rPr>
                <w:rStyle w:val="FontStyle123"/>
                <w:rFonts w:asciiTheme="minorHAnsi" w:hAnsiTheme="minorHAnsi"/>
                <w:sz w:val="22"/>
                <w:szCs w:val="22"/>
              </w:rPr>
              <w:t>Part 2 General Duties</w:t>
            </w:r>
          </w:p>
          <w:p w14:paraId="00CEA788" w14:textId="330E7954" w:rsidR="007836AB" w:rsidRPr="000D7979" w:rsidRDefault="00AE3E0D" w:rsidP="00C1420E">
            <w:pPr>
              <w:pStyle w:val="ListParagraph"/>
              <w:numPr>
                <w:ilvl w:val="2"/>
                <w:numId w:val="614"/>
              </w:numPr>
              <w:ind w:left="1173"/>
              <w:rPr>
                <w:rFonts w:cs="Arial"/>
                <w:bCs/>
              </w:rPr>
            </w:pPr>
            <w:r w:rsidRPr="000D7979">
              <w:rPr>
                <w:rFonts w:cs="Arial"/>
                <w:bCs/>
              </w:rPr>
              <w:t xml:space="preserve">2.1.1 </w:t>
            </w:r>
            <w:r w:rsidR="007836AB" w:rsidRPr="000D7979">
              <w:rPr>
                <w:rFonts w:cs="Arial"/>
                <w:bCs/>
              </w:rPr>
              <w:t xml:space="preserve">Safe </w:t>
            </w:r>
            <w:r w:rsidR="00F0763B" w:rsidRPr="000D7979">
              <w:rPr>
                <w:rFonts w:cs="Arial"/>
                <w:bCs/>
              </w:rPr>
              <w:t>Work</w:t>
            </w:r>
            <w:r w:rsidR="007836AB" w:rsidRPr="000D7979">
              <w:rPr>
                <w:rFonts w:cs="Arial"/>
                <w:bCs/>
              </w:rPr>
              <w:t xml:space="preserve"> Procedures</w:t>
            </w:r>
          </w:p>
          <w:p w14:paraId="12FDB3AC" w14:textId="1361505C" w:rsidR="007836AB" w:rsidRPr="000D7979" w:rsidRDefault="00AE3E0D" w:rsidP="00C1420E">
            <w:pPr>
              <w:pStyle w:val="ListParagraph"/>
              <w:numPr>
                <w:ilvl w:val="0"/>
                <w:numId w:val="613"/>
              </w:numPr>
              <w:rPr>
                <w:rFonts w:cs="Arial"/>
                <w:bCs/>
              </w:rPr>
            </w:pPr>
            <w:r w:rsidRPr="000D7979">
              <w:rPr>
                <w:rFonts w:cs="Arial"/>
                <w:bCs/>
              </w:rPr>
              <w:t xml:space="preserve">Part </w:t>
            </w:r>
            <w:r w:rsidR="007836AB" w:rsidRPr="000D7979">
              <w:rPr>
                <w:rFonts w:cs="Arial"/>
                <w:bCs/>
              </w:rPr>
              <w:t>4 General Workplace Requirements</w:t>
            </w:r>
          </w:p>
          <w:p w14:paraId="29E287DB" w14:textId="70D44A96" w:rsidR="007836AB" w:rsidRPr="000D7979" w:rsidRDefault="00AE3E0D" w:rsidP="00C1420E">
            <w:pPr>
              <w:pStyle w:val="ListParagraph"/>
              <w:numPr>
                <w:ilvl w:val="0"/>
                <w:numId w:val="613"/>
              </w:numPr>
              <w:rPr>
                <w:rFonts w:cs="Arial"/>
              </w:rPr>
            </w:pPr>
            <w:r w:rsidRPr="000D7979">
              <w:rPr>
                <w:rFonts w:cs="Arial"/>
              </w:rPr>
              <w:t xml:space="preserve">Part </w:t>
            </w:r>
            <w:r w:rsidR="007836AB" w:rsidRPr="000D7979">
              <w:rPr>
                <w:rFonts w:cs="Arial"/>
              </w:rPr>
              <w:t>6 Personal Protective Equipment</w:t>
            </w:r>
          </w:p>
          <w:p w14:paraId="7282AEA4" w14:textId="53BC1090" w:rsidR="007836AB" w:rsidRPr="000D7979" w:rsidRDefault="00AE3E0D" w:rsidP="00C1420E">
            <w:pPr>
              <w:pStyle w:val="ListParagraph"/>
              <w:numPr>
                <w:ilvl w:val="0"/>
                <w:numId w:val="613"/>
              </w:numPr>
              <w:rPr>
                <w:rFonts w:cs="Arial"/>
                <w:bCs/>
              </w:rPr>
            </w:pPr>
            <w:r w:rsidRPr="000D7979">
              <w:rPr>
                <w:rFonts w:cs="Arial"/>
                <w:bCs/>
              </w:rPr>
              <w:t xml:space="preserve">Part </w:t>
            </w:r>
            <w:r w:rsidR="007836AB" w:rsidRPr="000D7979">
              <w:rPr>
                <w:rFonts w:cs="Arial"/>
                <w:bCs/>
              </w:rPr>
              <w:t>16 Machines, Tools and Robots</w:t>
            </w:r>
          </w:p>
        </w:tc>
        <w:tc>
          <w:tcPr>
            <w:tcW w:w="4110" w:type="dxa"/>
            <w:gridSpan w:val="3"/>
            <w:tcBorders>
              <w:top w:val="single" w:sz="4" w:space="0" w:color="auto"/>
              <w:left w:val="single" w:sz="4" w:space="0" w:color="auto"/>
              <w:bottom w:val="single" w:sz="4" w:space="0" w:color="auto"/>
              <w:right w:val="single" w:sz="4" w:space="0" w:color="auto"/>
            </w:tcBorders>
            <w:hideMark/>
          </w:tcPr>
          <w:p w14:paraId="1A72B61D" w14:textId="1107CF65" w:rsidR="007836AB" w:rsidRPr="000D7979" w:rsidRDefault="007836AB" w:rsidP="00AE3E0D">
            <w:pPr>
              <w:rPr>
                <w:rFonts w:cs="Arial"/>
                <w:bCs/>
              </w:rPr>
            </w:pPr>
            <w:r w:rsidRPr="000D7979">
              <w:rPr>
                <w:rFonts w:cs="Arial"/>
                <w:bCs/>
              </w:rPr>
              <w:t xml:space="preserve">This </w:t>
            </w:r>
            <w:r w:rsidR="00AE3E0D" w:rsidRPr="000D7979">
              <w:rPr>
                <w:rFonts w:cs="Arial"/>
                <w:bCs/>
              </w:rPr>
              <w:t xml:space="preserve">safe work procedure </w:t>
            </w:r>
            <w:r w:rsidRPr="000D7979">
              <w:rPr>
                <w:rFonts w:cs="Arial"/>
                <w:bCs/>
              </w:rPr>
              <w:t>will be reviewed any time the task, equipment or materials change and at a minimum of every three years</w:t>
            </w:r>
            <w:r w:rsidR="00AE3E0D" w:rsidRPr="000D7979">
              <w:rPr>
                <w:rFonts w:cs="Arial"/>
                <w:bCs/>
              </w:rPr>
              <w:t>.</w:t>
            </w:r>
          </w:p>
        </w:tc>
      </w:tr>
      <w:tr w:rsidR="007836AB" w:rsidRPr="000D7979" w14:paraId="5EABC2BA" w14:textId="77777777" w:rsidTr="00AE3E0D">
        <w:trPr>
          <w:trHeight w:val="922"/>
        </w:trPr>
        <w:tc>
          <w:tcPr>
            <w:tcW w:w="5529" w:type="dxa"/>
            <w:gridSpan w:val="4"/>
            <w:vMerge/>
            <w:tcBorders>
              <w:top w:val="single" w:sz="4" w:space="0" w:color="auto"/>
              <w:left w:val="single" w:sz="4" w:space="0" w:color="auto"/>
              <w:bottom w:val="single" w:sz="4" w:space="0" w:color="auto"/>
              <w:right w:val="single" w:sz="4" w:space="0" w:color="auto"/>
            </w:tcBorders>
            <w:vAlign w:val="center"/>
            <w:hideMark/>
          </w:tcPr>
          <w:p w14:paraId="39F65E6A" w14:textId="77777777" w:rsidR="007836AB" w:rsidRPr="000D7979" w:rsidRDefault="007836AB">
            <w:pPr>
              <w:rPr>
                <w:rFonts w:cs="Arial"/>
                <w:bCs/>
              </w:rPr>
            </w:pPr>
          </w:p>
        </w:tc>
        <w:tc>
          <w:tcPr>
            <w:tcW w:w="4110" w:type="dxa"/>
            <w:gridSpan w:val="3"/>
            <w:tcBorders>
              <w:top w:val="single" w:sz="4" w:space="0" w:color="auto"/>
              <w:left w:val="single" w:sz="4" w:space="0" w:color="auto"/>
              <w:bottom w:val="single" w:sz="4" w:space="0" w:color="auto"/>
              <w:right w:val="single" w:sz="4" w:space="0" w:color="auto"/>
            </w:tcBorders>
          </w:tcPr>
          <w:p w14:paraId="3B90CE1E" w14:textId="77777777" w:rsidR="007836AB" w:rsidRPr="000D7979" w:rsidRDefault="007836AB">
            <w:pPr>
              <w:rPr>
                <w:rFonts w:cs="Arial"/>
                <w:bCs/>
              </w:rPr>
            </w:pPr>
            <w:r w:rsidRPr="000D7979">
              <w:rPr>
                <w:rFonts w:cs="Arial"/>
                <w:bCs/>
              </w:rPr>
              <w:t>Reviewed By WSH Committee:</w:t>
            </w:r>
          </w:p>
          <w:p w14:paraId="3D4024EC" w14:textId="77777777" w:rsidR="007836AB" w:rsidRPr="000D7979" w:rsidRDefault="007836AB">
            <w:pPr>
              <w:rPr>
                <w:rFonts w:cs="Arial"/>
                <w:bCs/>
              </w:rPr>
            </w:pPr>
          </w:p>
          <w:p w14:paraId="60D54B46" w14:textId="77777777" w:rsidR="007836AB" w:rsidRPr="000D7979" w:rsidRDefault="007836AB">
            <w:pPr>
              <w:rPr>
                <w:rFonts w:cs="Arial"/>
                <w:bCs/>
              </w:rPr>
            </w:pPr>
          </w:p>
          <w:p w14:paraId="12EFE3CE" w14:textId="77777777" w:rsidR="007836AB" w:rsidRDefault="007836AB">
            <w:pPr>
              <w:rPr>
                <w:rFonts w:cs="Arial"/>
                <w:bCs/>
              </w:rPr>
            </w:pPr>
            <w:r w:rsidRPr="000D7979">
              <w:rPr>
                <w:rFonts w:cs="Arial"/>
                <w:bCs/>
              </w:rPr>
              <w:t>Date:</w:t>
            </w:r>
          </w:p>
          <w:p w14:paraId="71B59897" w14:textId="352621EA" w:rsidR="000D7979" w:rsidRPr="000D7979" w:rsidRDefault="000D7979">
            <w:pPr>
              <w:rPr>
                <w:rFonts w:cs="Arial"/>
                <w:bCs/>
              </w:rPr>
            </w:pPr>
          </w:p>
        </w:tc>
      </w:tr>
    </w:tbl>
    <w:p w14:paraId="7E5A4CBB" w14:textId="77777777" w:rsidR="007836AB" w:rsidRDefault="007836AB" w:rsidP="007836AB"/>
    <w:p w14:paraId="693EA91A"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4B2316B9" w14:textId="77777777" w:rsidR="007836AB" w:rsidRPr="000D7979" w:rsidRDefault="007836AB" w:rsidP="00AE3E0D">
      <w:pPr>
        <w:pStyle w:val="Heading2"/>
        <w:spacing w:before="0" w:line="240" w:lineRule="auto"/>
        <w:jc w:val="center"/>
        <w:rPr>
          <w:rStyle w:val="Strong"/>
          <w:rFonts w:asciiTheme="minorHAnsi" w:hAnsiTheme="minorHAnsi" w:cstheme="minorHAnsi"/>
          <w:color w:val="auto"/>
          <w:sz w:val="22"/>
          <w:szCs w:val="22"/>
        </w:rPr>
      </w:pPr>
      <w:r w:rsidRPr="000D7979">
        <w:rPr>
          <w:rStyle w:val="Strong"/>
          <w:rFonts w:asciiTheme="minorHAnsi" w:hAnsiTheme="minorHAnsi" w:cstheme="minorHAnsi"/>
          <w:color w:val="auto"/>
          <w:sz w:val="22"/>
          <w:szCs w:val="22"/>
        </w:rPr>
        <w:lastRenderedPageBreak/>
        <w:t>Washing Equipment</w:t>
      </w:r>
    </w:p>
    <w:tbl>
      <w:tblPr>
        <w:tblStyle w:val="TableGrid"/>
        <w:tblW w:w="9634" w:type="dxa"/>
        <w:tblLook w:val="04A0" w:firstRow="1" w:lastRow="0" w:firstColumn="1" w:lastColumn="0" w:noHBand="0" w:noVBand="1"/>
      </w:tblPr>
      <w:tblGrid>
        <w:gridCol w:w="1866"/>
        <w:gridCol w:w="1248"/>
        <w:gridCol w:w="619"/>
        <w:gridCol w:w="1507"/>
        <w:gridCol w:w="368"/>
        <w:gridCol w:w="630"/>
        <w:gridCol w:w="1075"/>
        <w:gridCol w:w="2321"/>
      </w:tblGrid>
      <w:tr w:rsidR="007836AB" w:rsidRPr="000D7979" w14:paraId="4AE00ABB" w14:textId="77777777" w:rsidTr="000D7979">
        <w:tc>
          <w:tcPr>
            <w:tcW w:w="1866" w:type="dxa"/>
            <w:tcBorders>
              <w:top w:val="single" w:sz="4" w:space="0" w:color="auto"/>
              <w:left w:val="single" w:sz="4" w:space="0" w:color="auto"/>
              <w:bottom w:val="single" w:sz="4" w:space="0" w:color="auto"/>
              <w:right w:val="single" w:sz="4" w:space="0" w:color="auto"/>
            </w:tcBorders>
            <w:hideMark/>
          </w:tcPr>
          <w:p w14:paraId="1C2B8223" w14:textId="77777777" w:rsidR="007836AB" w:rsidRPr="000D7979" w:rsidRDefault="007836AB">
            <w:r w:rsidRPr="000D7979">
              <w:rPr>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4C2C44C4" w14:textId="77777777" w:rsidR="007836AB" w:rsidRPr="000D7979" w:rsidRDefault="007836AB">
            <w:r w:rsidRPr="000D7979">
              <w:rPr>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5956FB0D" w14:textId="77777777" w:rsidR="007836AB" w:rsidRPr="000D7979" w:rsidRDefault="007836AB">
            <w:r w:rsidRPr="000D7979">
              <w:rPr>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78EA187B" w14:textId="77777777" w:rsidR="007836AB" w:rsidRPr="000D7979" w:rsidRDefault="007836AB">
            <w:r w:rsidRPr="000D7979">
              <w:rPr>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47BA2310" w14:textId="474F8594" w:rsidR="007836AB" w:rsidRPr="000D7979" w:rsidRDefault="007836AB">
            <w:r w:rsidRPr="000D7979">
              <w:rPr>
                <w:b/>
              </w:rPr>
              <w:t>Date of Last Revision</w:t>
            </w:r>
            <w:r w:rsidR="00AE3E0D" w:rsidRPr="000D7979">
              <w:rPr>
                <w:b/>
              </w:rPr>
              <w:t>:</w:t>
            </w:r>
          </w:p>
        </w:tc>
      </w:tr>
      <w:tr w:rsidR="007836AB" w:rsidRPr="000D7979" w14:paraId="0695F7F4" w14:textId="77777777" w:rsidTr="000D7979">
        <w:tc>
          <w:tcPr>
            <w:tcW w:w="1866" w:type="dxa"/>
            <w:tcBorders>
              <w:top w:val="single" w:sz="4" w:space="0" w:color="auto"/>
              <w:left w:val="single" w:sz="4" w:space="0" w:color="auto"/>
              <w:bottom w:val="single" w:sz="4" w:space="0" w:color="auto"/>
              <w:right w:val="single" w:sz="4" w:space="0" w:color="auto"/>
            </w:tcBorders>
          </w:tcPr>
          <w:p w14:paraId="100893AF" w14:textId="77777777" w:rsidR="007836AB" w:rsidRPr="000D7979" w:rsidRDefault="007836AB"/>
        </w:tc>
        <w:tc>
          <w:tcPr>
            <w:tcW w:w="1867" w:type="dxa"/>
            <w:gridSpan w:val="2"/>
            <w:tcBorders>
              <w:top w:val="single" w:sz="4" w:space="0" w:color="auto"/>
              <w:left w:val="single" w:sz="4" w:space="0" w:color="auto"/>
              <w:bottom w:val="single" w:sz="4" w:space="0" w:color="auto"/>
              <w:right w:val="single" w:sz="4" w:space="0" w:color="auto"/>
            </w:tcBorders>
          </w:tcPr>
          <w:p w14:paraId="34165BB2" w14:textId="77777777" w:rsidR="007836AB" w:rsidRPr="000D7979" w:rsidRDefault="007836AB"/>
        </w:tc>
        <w:tc>
          <w:tcPr>
            <w:tcW w:w="1875" w:type="dxa"/>
            <w:gridSpan w:val="2"/>
            <w:tcBorders>
              <w:top w:val="single" w:sz="4" w:space="0" w:color="auto"/>
              <w:left w:val="single" w:sz="4" w:space="0" w:color="auto"/>
              <w:bottom w:val="single" w:sz="4" w:space="0" w:color="auto"/>
              <w:right w:val="single" w:sz="4" w:space="0" w:color="auto"/>
            </w:tcBorders>
          </w:tcPr>
          <w:p w14:paraId="58C87B34" w14:textId="77777777" w:rsidR="007836AB" w:rsidRPr="000D7979" w:rsidRDefault="007836AB"/>
        </w:tc>
        <w:tc>
          <w:tcPr>
            <w:tcW w:w="1705" w:type="dxa"/>
            <w:gridSpan w:val="2"/>
            <w:tcBorders>
              <w:top w:val="single" w:sz="4" w:space="0" w:color="auto"/>
              <w:left w:val="single" w:sz="4" w:space="0" w:color="auto"/>
              <w:bottom w:val="single" w:sz="4" w:space="0" w:color="auto"/>
              <w:right w:val="single" w:sz="4" w:space="0" w:color="auto"/>
            </w:tcBorders>
          </w:tcPr>
          <w:p w14:paraId="1E2B54EE" w14:textId="77777777" w:rsidR="007836AB" w:rsidRPr="000D7979" w:rsidRDefault="007836AB"/>
        </w:tc>
        <w:tc>
          <w:tcPr>
            <w:tcW w:w="2321" w:type="dxa"/>
            <w:tcBorders>
              <w:top w:val="single" w:sz="4" w:space="0" w:color="auto"/>
              <w:left w:val="single" w:sz="4" w:space="0" w:color="auto"/>
              <w:bottom w:val="single" w:sz="4" w:space="0" w:color="auto"/>
              <w:right w:val="single" w:sz="4" w:space="0" w:color="auto"/>
            </w:tcBorders>
          </w:tcPr>
          <w:p w14:paraId="7F65FC88" w14:textId="77777777" w:rsidR="007836AB" w:rsidRPr="000D7979" w:rsidRDefault="007836AB"/>
        </w:tc>
      </w:tr>
      <w:tr w:rsidR="007836AB" w:rsidRPr="000D7979" w14:paraId="3A7346D5" w14:textId="77777777" w:rsidTr="000D7979">
        <w:tc>
          <w:tcPr>
            <w:tcW w:w="3114" w:type="dxa"/>
            <w:gridSpan w:val="2"/>
            <w:tcBorders>
              <w:top w:val="single" w:sz="4" w:space="0" w:color="auto"/>
              <w:left w:val="single" w:sz="4" w:space="0" w:color="auto"/>
              <w:bottom w:val="single" w:sz="4" w:space="0" w:color="auto"/>
              <w:right w:val="single" w:sz="4" w:space="0" w:color="auto"/>
            </w:tcBorders>
            <w:hideMark/>
          </w:tcPr>
          <w:p w14:paraId="77543D23" w14:textId="50C463B1" w:rsidR="007836AB" w:rsidRPr="000D7979" w:rsidRDefault="007836AB">
            <w:pPr>
              <w:rPr>
                <w:rFonts w:cs="Arial"/>
                <w:b/>
                <w:bCs/>
                <w:iCs/>
              </w:rPr>
            </w:pPr>
            <w:r w:rsidRPr="000D7979">
              <w:rPr>
                <w:rFonts w:cs="Arial"/>
                <w:b/>
                <w:bCs/>
                <w:iCs/>
              </w:rPr>
              <w:t>Hazards Present:</w:t>
            </w:r>
          </w:p>
        </w:tc>
        <w:tc>
          <w:tcPr>
            <w:tcW w:w="3124" w:type="dxa"/>
            <w:gridSpan w:val="4"/>
            <w:tcBorders>
              <w:top w:val="single" w:sz="4" w:space="0" w:color="auto"/>
              <w:left w:val="single" w:sz="4" w:space="0" w:color="auto"/>
              <w:bottom w:val="single" w:sz="4" w:space="0" w:color="auto"/>
              <w:right w:val="single" w:sz="4" w:space="0" w:color="auto"/>
            </w:tcBorders>
            <w:hideMark/>
          </w:tcPr>
          <w:p w14:paraId="75BA6584" w14:textId="0EF897C2" w:rsidR="007836AB" w:rsidRPr="000D7979" w:rsidRDefault="000977ED">
            <w:pPr>
              <w:rPr>
                <w:rFonts w:cs="Arial"/>
                <w:b/>
                <w:bCs/>
                <w:iCs/>
              </w:rPr>
            </w:pPr>
            <w:r w:rsidRPr="000D7979">
              <w:rPr>
                <w:rFonts w:cs="Arial"/>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0AD57843" w14:textId="77777777" w:rsidR="007836AB" w:rsidRPr="000D7979" w:rsidRDefault="007836AB">
            <w:pPr>
              <w:rPr>
                <w:rFonts w:cs="Arial"/>
                <w:b/>
                <w:bCs/>
                <w:iCs/>
              </w:rPr>
            </w:pPr>
            <w:r w:rsidRPr="000D7979">
              <w:rPr>
                <w:rFonts w:cs="Arial"/>
                <w:b/>
                <w:bCs/>
                <w:iCs/>
              </w:rPr>
              <w:t>Additional Training Required:</w:t>
            </w:r>
          </w:p>
        </w:tc>
      </w:tr>
      <w:tr w:rsidR="007836AB" w:rsidRPr="000D7979" w14:paraId="4CFF1366" w14:textId="77777777" w:rsidTr="000D7979">
        <w:tc>
          <w:tcPr>
            <w:tcW w:w="3114" w:type="dxa"/>
            <w:gridSpan w:val="2"/>
            <w:tcBorders>
              <w:top w:val="single" w:sz="4" w:space="0" w:color="auto"/>
              <w:left w:val="single" w:sz="4" w:space="0" w:color="auto"/>
              <w:bottom w:val="single" w:sz="4" w:space="0" w:color="auto"/>
              <w:right w:val="single" w:sz="4" w:space="0" w:color="auto"/>
            </w:tcBorders>
            <w:hideMark/>
          </w:tcPr>
          <w:p w14:paraId="73711E76" w14:textId="727ECA59" w:rsidR="007836AB" w:rsidRPr="000D7979" w:rsidRDefault="005B2347">
            <w:r w:rsidRPr="000D7979">
              <w:t>slips/trips</w:t>
            </w:r>
          </w:p>
        </w:tc>
        <w:tc>
          <w:tcPr>
            <w:tcW w:w="3124" w:type="dxa"/>
            <w:gridSpan w:val="4"/>
            <w:tcBorders>
              <w:top w:val="single" w:sz="4" w:space="0" w:color="auto"/>
              <w:left w:val="single" w:sz="4" w:space="0" w:color="auto"/>
              <w:bottom w:val="single" w:sz="4" w:space="0" w:color="auto"/>
              <w:right w:val="single" w:sz="4" w:space="0" w:color="auto"/>
            </w:tcBorders>
            <w:hideMark/>
          </w:tcPr>
          <w:p w14:paraId="55AA80D6" w14:textId="4B521C6B" w:rsidR="007836AB" w:rsidRPr="000D7979" w:rsidRDefault="00AE3E0D">
            <w:r w:rsidRPr="000D7979">
              <w:t>steel toe boots (rubber boots)</w:t>
            </w:r>
          </w:p>
        </w:tc>
        <w:tc>
          <w:tcPr>
            <w:tcW w:w="3396" w:type="dxa"/>
            <w:gridSpan w:val="2"/>
            <w:tcBorders>
              <w:top w:val="single" w:sz="4" w:space="0" w:color="auto"/>
              <w:left w:val="single" w:sz="4" w:space="0" w:color="auto"/>
              <w:bottom w:val="single" w:sz="4" w:space="0" w:color="auto"/>
              <w:right w:val="single" w:sz="4" w:space="0" w:color="auto"/>
            </w:tcBorders>
          </w:tcPr>
          <w:p w14:paraId="091D8835" w14:textId="77777777" w:rsidR="007836AB" w:rsidRPr="000D7979" w:rsidRDefault="007836AB">
            <w:pPr>
              <w:rPr>
                <w:rFonts w:cs="Arial"/>
              </w:rPr>
            </w:pPr>
          </w:p>
        </w:tc>
      </w:tr>
      <w:tr w:rsidR="007836AB" w:rsidRPr="000D7979" w14:paraId="657D8FF2" w14:textId="77777777" w:rsidTr="000D7979">
        <w:tc>
          <w:tcPr>
            <w:tcW w:w="3114" w:type="dxa"/>
            <w:gridSpan w:val="2"/>
            <w:tcBorders>
              <w:top w:val="single" w:sz="4" w:space="0" w:color="auto"/>
              <w:left w:val="single" w:sz="4" w:space="0" w:color="auto"/>
              <w:bottom w:val="single" w:sz="4" w:space="0" w:color="auto"/>
              <w:right w:val="single" w:sz="4" w:space="0" w:color="auto"/>
            </w:tcBorders>
            <w:hideMark/>
          </w:tcPr>
          <w:p w14:paraId="70980818" w14:textId="18C2C565" w:rsidR="007836AB" w:rsidRPr="000D7979" w:rsidRDefault="00AE3E0D">
            <w:r w:rsidRPr="000D7979">
              <w:t xml:space="preserve">airborne </w:t>
            </w:r>
            <w:r w:rsidR="007836AB" w:rsidRPr="000D7979">
              <w:t>particles</w:t>
            </w:r>
          </w:p>
        </w:tc>
        <w:tc>
          <w:tcPr>
            <w:tcW w:w="3124" w:type="dxa"/>
            <w:gridSpan w:val="4"/>
            <w:tcBorders>
              <w:top w:val="single" w:sz="4" w:space="0" w:color="auto"/>
              <w:left w:val="single" w:sz="4" w:space="0" w:color="auto"/>
              <w:bottom w:val="single" w:sz="4" w:space="0" w:color="auto"/>
              <w:right w:val="single" w:sz="4" w:space="0" w:color="auto"/>
            </w:tcBorders>
            <w:hideMark/>
          </w:tcPr>
          <w:p w14:paraId="137B6AF8" w14:textId="62E07E99" w:rsidR="007836AB" w:rsidRPr="000D7979" w:rsidRDefault="00AE3E0D">
            <w:r w:rsidRPr="000D7979">
              <w:t>eye protection</w:t>
            </w:r>
          </w:p>
        </w:tc>
        <w:tc>
          <w:tcPr>
            <w:tcW w:w="3396" w:type="dxa"/>
            <w:gridSpan w:val="2"/>
            <w:tcBorders>
              <w:top w:val="single" w:sz="4" w:space="0" w:color="auto"/>
              <w:left w:val="single" w:sz="4" w:space="0" w:color="auto"/>
              <w:bottom w:val="single" w:sz="4" w:space="0" w:color="auto"/>
              <w:right w:val="single" w:sz="4" w:space="0" w:color="auto"/>
            </w:tcBorders>
          </w:tcPr>
          <w:p w14:paraId="00C37574" w14:textId="77777777" w:rsidR="007836AB" w:rsidRPr="000D7979" w:rsidRDefault="007836AB">
            <w:pPr>
              <w:rPr>
                <w:rFonts w:cstheme="minorHAnsi"/>
              </w:rPr>
            </w:pPr>
          </w:p>
        </w:tc>
      </w:tr>
      <w:tr w:rsidR="007836AB" w:rsidRPr="000D7979" w14:paraId="10604120" w14:textId="77777777" w:rsidTr="000D7979">
        <w:tc>
          <w:tcPr>
            <w:tcW w:w="3114" w:type="dxa"/>
            <w:gridSpan w:val="2"/>
            <w:tcBorders>
              <w:top w:val="single" w:sz="4" w:space="0" w:color="auto"/>
              <w:left w:val="single" w:sz="4" w:space="0" w:color="auto"/>
              <w:bottom w:val="single" w:sz="4" w:space="0" w:color="auto"/>
              <w:right w:val="single" w:sz="4" w:space="0" w:color="auto"/>
            </w:tcBorders>
          </w:tcPr>
          <w:p w14:paraId="1D082895" w14:textId="77777777" w:rsidR="007836AB" w:rsidRPr="000D7979" w:rsidRDefault="007836AB"/>
        </w:tc>
        <w:tc>
          <w:tcPr>
            <w:tcW w:w="3124" w:type="dxa"/>
            <w:gridSpan w:val="4"/>
            <w:tcBorders>
              <w:top w:val="single" w:sz="4" w:space="0" w:color="auto"/>
              <w:left w:val="single" w:sz="4" w:space="0" w:color="auto"/>
              <w:bottom w:val="single" w:sz="4" w:space="0" w:color="auto"/>
              <w:right w:val="single" w:sz="4" w:space="0" w:color="auto"/>
            </w:tcBorders>
            <w:hideMark/>
          </w:tcPr>
          <w:p w14:paraId="5D09B01F" w14:textId="2D69FACC" w:rsidR="007836AB" w:rsidRPr="000D7979" w:rsidRDefault="00AE3E0D">
            <w:r w:rsidRPr="000D7979">
              <w:t>hand protection</w:t>
            </w:r>
          </w:p>
        </w:tc>
        <w:tc>
          <w:tcPr>
            <w:tcW w:w="3396" w:type="dxa"/>
            <w:gridSpan w:val="2"/>
            <w:tcBorders>
              <w:top w:val="single" w:sz="4" w:space="0" w:color="auto"/>
              <w:left w:val="single" w:sz="4" w:space="0" w:color="auto"/>
              <w:bottom w:val="single" w:sz="4" w:space="0" w:color="auto"/>
              <w:right w:val="single" w:sz="4" w:space="0" w:color="auto"/>
            </w:tcBorders>
          </w:tcPr>
          <w:p w14:paraId="57B686DA" w14:textId="77777777" w:rsidR="007836AB" w:rsidRPr="000D7979" w:rsidRDefault="007836AB">
            <w:pPr>
              <w:rPr>
                <w:rFonts w:cstheme="minorHAnsi"/>
              </w:rPr>
            </w:pPr>
          </w:p>
        </w:tc>
      </w:tr>
      <w:tr w:rsidR="007836AB" w:rsidRPr="000D7979" w14:paraId="4F24C16B" w14:textId="77777777" w:rsidTr="000D7979">
        <w:tc>
          <w:tcPr>
            <w:tcW w:w="3114" w:type="dxa"/>
            <w:gridSpan w:val="2"/>
            <w:tcBorders>
              <w:top w:val="single" w:sz="4" w:space="0" w:color="auto"/>
              <w:left w:val="single" w:sz="4" w:space="0" w:color="auto"/>
              <w:bottom w:val="single" w:sz="4" w:space="0" w:color="auto"/>
              <w:right w:val="single" w:sz="4" w:space="0" w:color="auto"/>
            </w:tcBorders>
          </w:tcPr>
          <w:p w14:paraId="57AF19A1" w14:textId="77777777" w:rsidR="007836AB" w:rsidRPr="000D7979" w:rsidRDefault="007836AB"/>
        </w:tc>
        <w:tc>
          <w:tcPr>
            <w:tcW w:w="3124" w:type="dxa"/>
            <w:gridSpan w:val="4"/>
            <w:tcBorders>
              <w:top w:val="single" w:sz="4" w:space="0" w:color="auto"/>
              <w:left w:val="single" w:sz="4" w:space="0" w:color="auto"/>
              <w:bottom w:val="single" w:sz="4" w:space="0" w:color="auto"/>
              <w:right w:val="single" w:sz="4" w:space="0" w:color="auto"/>
            </w:tcBorders>
            <w:hideMark/>
          </w:tcPr>
          <w:p w14:paraId="73770762" w14:textId="582CEA04" w:rsidR="007836AB" w:rsidRPr="000D7979" w:rsidRDefault="00AE3E0D" w:rsidP="00AE3E0D">
            <w:r w:rsidRPr="000D7979">
              <w:t>rainsuit may be required</w:t>
            </w:r>
          </w:p>
        </w:tc>
        <w:tc>
          <w:tcPr>
            <w:tcW w:w="3396" w:type="dxa"/>
            <w:gridSpan w:val="2"/>
            <w:tcBorders>
              <w:top w:val="single" w:sz="4" w:space="0" w:color="auto"/>
              <w:left w:val="single" w:sz="4" w:space="0" w:color="auto"/>
              <w:bottom w:val="single" w:sz="4" w:space="0" w:color="auto"/>
              <w:right w:val="single" w:sz="4" w:space="0" w:color="auto"/>
            </w:tcBorders>
          </w:tcPr>
          <w:p w14:paraId="386328E6" w14:textId="77777777" w:rsidR="007836AB" w:rsidRPr="000D7979" w:rsidRDefault="007836AB">
            <w:pPr>
              <w:rPr>
                <w:rFonts w:cstheme="minorHAnsi"/>
              </w:rPr>
            </w:pPr>
          </w:p>
        </w:tc>
      </w:tr>
      <w:tr w:rsidR="007836AB" w:rsidRPr="000D7979" w14:paraId="0199712B"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501CF2BF" w14:textId="159190C6" w:rsidR="007836AB" w:rsidRPr="000D7979" w:rsidRDefault="007836AB">
            <w:pPr>
              <w:jc w:val="center"/>
              <w:rPr>
                <w:rFonts w:cs="Arial"/>
                <w:b/>
                <w:bCs/>
              </w:rPr>
            </w:pPr>
            <w:r w:rsidRPr="000D7979">
              <w:rPr>
                <w:rFonts w:cs="Arial"/>
                <w:b/>
                <w:bCs/>
              </w:rPr>
              <w:t xml:space="preserve">Safe </w:t>
            </w:r>
            <w:r w:rsidR="00F0763B" w:rsidRPr="000D7979">
              <w:rPr>
                <w:rFonts w:cs="Arial"/>
                <w:b/>
                <w:bCs/>
              </w:rPr>
              <w:t>Work</w:t>
            </w:r>
            <w:r w:rsidRPr="000D7979">
              <w:rPr>
                <w:rFonts w:cs="Arial"/>
                <w:b/>
                <w:bCs/>
              </w:rPr>
              <w:t xml:space="preserve"> Procedure:</w:t>
            </w:r>
          </w:p>
        </w:tc>
      </w:tr>
      <w:tr w:rsidR="007836AB" w:rsidRPr="000D7979" w14:paraId="387B7091"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769721AF" w14:textId="38C17C51" w:rsidR="007836AB" w:rsidRPr="000D7979" w:rsidRDefault="007836AB" w:rsidP="00C1420E">
            <w:pPr>
              <w:pStyle w:val="ListParagraph"/>
              <w:numPr>
                <w:ilvl w:val="0"/>
                <w:numId w:val="271"/>
              </w:numPr>
              <w:rPr>
                <w:rFonts w:cs="Arial"/>
                <w:bCs/>
              </w:rPr>
            </w:pPr>
            <w:r w:rsidRPr="000D7979">
              <w:rPr>
                <w:rFonts w:cs="Arial"/>
                <w:bCs/>
              </w:rPr>
              <w:t>Bring vehicle or part to be washed into washing area.</w:t>
            </w:r>
          </w:p>
          <w:p w14:paraId="1EF43714" w14:textId="77777777" w:rsidR="007836AB" w:rsidRPr="000D7979" w:rsidRDefault="007836AB" w:rsidP="00C1420E">
            <w:pPr>
              <w:pStyle w:val="ListParagraph"/>
              <w:numPr>
                <w:ilvl w:val="0"/>
                <w:numId w:val="271"/>
              </w:numPr>
              <w:rPr>
                <w:rFonts w:cs="Arial"/>
                <w:bCs/>
              </w:rPr>
            </w:pPr>
            <w:r w:rsidRPr="000D7979">
              <w:rPr>
                <w:rFonts w:cs="Arial"/>
                <w:bCs/>
              </w:rPr>
              <w:t>Shut off and set brake if applicable.</w:t>
            </w:r>
          </w:p>
          <w:p w14:paraId="19F1CD10" w14:textId="77777777" w:rsidR="007836AB" w:rsidRPr="000D7979" w:rsidRDefault="007836AB" w:rsidP="00C1420E">
            <w:pPr>
              <w:pStyle w:val="ListParagraph"/>
              <w:numPr>
                <w:ilvl w:val="0"/>
                <w:numId w:val="271"/>
              </w:numPr>
              <w:rPr>
                <w:rFonts w:cs="Arial"/>
                <w:bCs/>
              </w:rPr>
            </w:pPr>
            <w:r w:rsidRPr="000D7979">
              <w:rPr>
                <w:rFonts w:cs="Arial"/>
                <w:bCs/>
              </w:rPr>
              <w:t>Turn on water supply to pressure washer.</w:t>
            </w:r>
          </w:p>
          <w:p w14:paraId="6C54ADA2" w14:textId="77777777" w:rsidR="007836AB" w:rsidRPr="000D7979" w:rsidRDefault="007836AB" w:rsidP="00C1420E">
            <w:pPr>
              <w:pStyle w:val="ListParagraph"/>
              <w:numPr>
                <w:ilvl w:val="0"/>
                <w:numId w:val="271"/>
              </w:numPr>
              <w:rPr>
                <w:rFonts w:cs="Arial"/>
                <w:bCs/>
              </w:rPr>
            </w:pPr>
            <w:r w:rsidRPr="000D7979">
              <w:rPr>
                <w:rFonts w:cs="Arial"/>
                <w:bCs/>
              </w:rPr>
              <w:t>Pull out wand and amount of hose needed.</w:t>
            </w:r>
          </w:p>
          <w:p w14:paraId="0796235B" w14:textId="77777777" w:rsidR="007836AB" w:rsidRPr="000D7979" w:rsidRDefault="007836AB" w:rsidP="00C1420E">
            <w:pPr>
              <w:pStyle w:val="ListParagraph"/>
              <w:numPr>
                <w:ilvl w:val="0"/>
                <w:numId w:val="271"/>
              </w:numPr>
              <w:rPr>
                <w:rFonts w:cs="Arial"/>
                <w:bCs/>
              </w:rPr>
            </w:pPr>
            <w:r w:rsidRPr="000D7979">
              <w:rPr>
                <w:rFonts w:cs="Arial"/>
                <w:bCs/>
              </w:rPr>
              <w:t>Turn on power to washer and maintain a firm grip on the wand.</w:t>
            </w:r>
          </w:p>
          <w:p w14:paraId="25D70525" w14:textId="202C1DED" w:rsidR="007836AB" w:rsidRPr="000D7979" w:rsidRDefault="007836AB" w:rsidP="00C1420E">
            <w:pPr>
              <w:pStyle w:val="ListParagraph"/>
              <w:numPr>
                <w:ilvl w:val="0"/>
                <w:numId w:val="271"/>
              </w:numPr>
              <w:rPr>
                <w:rFonts w:cs="Arial"/>
                <w:bCs/>
              </w:rPr>
            </w:pPr>
            <w:r w:rsidRPr="000D7979">
              <w:rPr>
                <w:rFonts w:cs="Arial"/>
                <w:bCs/>
              </w:rPr>
              <w:t xml:space="preserve">Keep wand pointed </w:t>
            </w:r>
            <w:r w:rsidR="00DF4785">
              <w:rPr>
                <w:rFonts w:cs="Arial"/>
                <w:bCs/>
              </w:rPr>
              <w:t>at vehicle or part being washed. D</w:t>
            </w:r>
            <w:r w:rsidRPr="000D7979">
              <w:rPr>
                <w:rFonts w:cs="Arial"/>
                <w:bCs/>
              </w:rPr>
              <w:t>o not aim at others or yourself.</w:t>
            </w:r>
          </w:p>
          <w:p w14:paraId="44ED20ED" w14:textId="77777777" w:rsidR="007836AB" w:rsidRPr="000D7979" w:rsidRDefault="007836AB" w:rsidP="00C1420E">
            <w:pPr>
              <w:pStyle w:val="ListParagraph"/>
              <w:numPr>
                <w:ilvl w:val="0"/>
                <w:numId w:val="271"/>
              </w:numPr>
              <w:rPr>
                <w:rFonts w:cs="Arial"/>
                <w:bCs/>
              </w:rPr>
            </w:pPr>
            <w:r w:rsidRPr="000D7979">
              <w:rPr>
                <w:rFonts w:cs="Arial"/>
                <w:bCs/>
              </w:rPr>
              <w:t>When clean, shut off power first and then water supply.</w:t>
            </w:r>
          </w:p>
          <w:p w14:paraId="1682781E" w14:textId="77777777" w:rsidR="007836AB" w:rsidRPr="000D7979" w:rsidRDefault="007836AB" w:rsidP="00C1420E">
            <w:pPr>
              <w:numPr>
                <w:ilvl w:val="0"/>
                <w:numId w:val="271"/>
              </w:numPr>
              <w:rPr>
                <w:rFonts w:cs="Arial"/>
                <w:bCs/>
              </w:rPr>
            </w:pPr>
            <w:r w:rsidRPr="000D7979">
              <w:rPr>
                <w:rFonts w:cs="Arial"/>
                <w:bCs/>
              </w:rPr>
              <w:t>Coil up hose and wand and put away.</w:t>
            </w:r>
          </w:p>
          <w:p w14:paraId="5814FEAF" w14:textId="71CB121B" w:rsidR="00AE3E0D" w:rsidRPr="000D7979" w:rsidRDefault="00AE3E0D" w:rsidP="00AE3E0D">
            <w:pPr>
              <w:rPr>
                <w:rFonts w:cs="Arial"/>
                <w:bCs/>
              </w:rPr>
            </w:pPr>
          </w:p>
        </w:tc>
      </w:tr>
      <w:tr w:rsidR="007836AB" w:rsidRPr="000D7979" w14:paraId="6B413378" w14:textId="77777777" w:rsidTr="000D7979">
        <w:tc>
          <w:tcPr>
            <w:tcW w:w="9634" w:type="dxa"/>
            <w:gridSpan w:val="8"/>
            <w:tcBorders>
              <w:top w:val="single" w:sz="4" w:space="0" w:color="auto"/>
              <w:left w:val="single" w:sz="4" w:space="0" w:color="auto"/>
              <w:bottom w:val="single" w:sz="4" w:space="0" w:color="auto"/>
              <w:right w:val="single" w:sz="4" w:space="0" w:color="auto"/>
            </w:tcBorders>
          </w:tcPr>
          <w:p w14:paraId="22C4D351" w14:textId="7C12C21C" w:rsidR="007836AB" w:rsidRPr="000D7979" w:rsidRDefault="007836AB">
            <w:pPr>
              <w:jc w:val="center"/>
              <w:rPr>
                <w:rFonts w:cs="Arial"/>
                <w:b/>
                <w:bCs/>
                <w:i/>
              </w:rPr>
            </w:pPr>
            <w:r w:rsidRPr="000D7979">
              <w:rPr>
                <w:rFonts w:cs="Arial"/>
                <w:b/>
                <w:bCs/>
                <w:i/>
              </w:rPr>
              <w:t>If an emergency situation occurs while conducting this task or there is an equipment malfunction, engage the emergency stop and follow the lockout procedure</w:t>
            </w:r>
            <w:r w:rsidR="00AE3E0D" w:rsidRPr="000D7979">
              <w:rPr>
                <w:rFonts w:cs="Arial"/>
                <w:b/>
                <w:bCs/>
                <w:i/>
              </w:rPr>
              <w:t>.</w:t>
            </w:r>
          </w:p>
          <w:p w14:paraId="73EB9979" w14:textId="77777777" w:rsidR="007836AB" w:rsidRPr="000D7979" w:rsidRDefault="007836AB">
            <w:pPr>
              <w:jc w:val="center"/>
              <w:rPr>
                <w:rFonts w:cs="Arial"/>
                <w:b/>
                <w:bCs/>
              </w:rPr>
            </w:pPr>
          </w:p>
          <w:p w14:paraId="2D3F2A29" w14:textId="069A81DC" w:rsidR="007836AB" w:rsidRPr="000D7979" w:rsidRDefault="007836AB" w:rsidP="00AE3E0D">
            <w:pPr>
              <w:jc w:val="center"/>
              <w:rPr>
                <w:rFonts w:cs="Arial"/>
                <w:b/>
                <w:bCs/>
              </w:rPr>
            </w:pPr>
            <w:r w:rsidRPr="000D7979">
              <w:rPr>
                <w:rFonts w:cs="Arial"/>
                <w:b/>
                <w:bCs/>
              </w:rPr>
              <w:t>REPORT ANY HAZARDOUS SITUATIONS TO Y</w:t>
            </w:r>
            <w:r w:rsidR="00AE3E0D" w:rsidRPr="000D7979">
              <w:rPr>
                <w:rFonts w:cs="Arial"/>
                <w:b/>
                <w:bCs/>
              </w:rPr>
              <w:t>OUR SUPERVISOR</w:t>
            </w:r>
          </w:p>
        </w:tc>
      </w:tr>
      <w:tr w:rsidR="007836AB" w:rsidRPr="000D7979" w14:paraId="08BF16A4" w14:textId="77777777" w:rsidTr="000D7979">
        <w:tc>
          <w:tcPr>
            <w:tcW w:w="5240" w:type="dxa"/>
            <w:gridSpan w:val="4"/>
            <w:vMerge w:val="restart"/>
            <w:tcBorders>
              <w:top w:val="single" w:sz="4" w:space="0" w:color="auto"/>
              <w:left w:val="single" w:sz="4" w:space="0" w:color="auto"/>
              <w:bottom w:val="single" w:sz="4" w:space="0" w:color="auto"/>
              <w:right w:val="single" w:sz="4" w:space="0" w:color="auto"/>
            </w:tcBorders>
            <w:hideMark/>
          </w:tcPr>
          <w:p w14:paraId="3F6074DC" w14:textId="4D505E2E" w:rsidR="007836AB" w:rsidRPr="000D7979" w:rsidRDefault="007836AB">
            <w:pPr>
              <w:jc w:val="center"/>
              <w:rPr>
                <w:rFonts w:cs="Arial"/>
                <w:b/>
                <w:bCs/>
              </w:rPr>
            </w:pPr>
            <w:r w:rsidRPr="000D7979">
              <w:rPr>
                <w:rFonts w:cs="Arial"/>
                <w:b/>
                <w:bCs/>
              </w:rPr>
              <w:t>Guidance Documents/Standards:</w:t>
            </w:r>
          </w:p>
          <w:p w14:paraId="1F39DBC9" w14:textId="77777777" w:rsidR="00AE3E0D" w:rsidRPr="000D7979" w:rsidRDefault="00AE3E0D">
            <w:pPr>
              <w:jc w:val="center"/>
              <w:rPr>
                <w:rFonts w:cs="Arial"/>
                <w:b/>
                <w:bCs/>
              </w:rPr>
            </w:pPr>
          </w:p>
          <w:p w14:paraId="726FF5E8" w14:textId="50043ACB" w:rsidR="007836AB" w:rsidRPr="000D7979" w:rsidRDefault="007836AB" w:rsidP="00AE3E0D">
            <w:pPr>
              <w:rPr>
                <w:rFonts w:cs="Arial"/>
                <w:bCs/>
              </w:rPr>
            </w:pPr>
            <w:r w:rsidRPr="000D7979">
              <w:rPr>
                <w:rFonts w:cs="Arial"/>
                <w:bCs/>
              </w:rPr>
              <w:t xml:space="preserve">MB Workplace Safety </w:t>
            </w:r>
            <w:r w:rsidR="00963283" w:rsidRPr="000D7979">
              <w:rPr>
                <w:rFonts w:cs="Arial"/>
                <w:bCs/>
              </w:rPr>
              <w:t>and</w:t>
            </w:r>
            <w:r w:rsidRPr="000D7979">
              <w:rPr>
                <w:rFonts w:cs="Arial"/>
                <w:bCs/>
              </w:rPr>
              <w:t xml:space="preserve"> Health Act </w:t>
            </w:r>
            <w:r w:rsidR="00963283" w:rsidRPr="000D7979">
              <w:rPr>
                <w:rFonts w:cs="Arial"/>
                <w:bCs/>
              </w:rPr>
              <w:t>and</w:t>
            </w:r>
            <w:r w:rsidRPr="000D7979">
              <w:rPr>
                <w:rFonts w:cs="Arial"/>
                <w:bCs/>
              </w:rPr>
              <w:t xml:space="preserve"> Regulation:</w:t>
            </w:r>
            <w:r w:rsidRPr="000D7979">
              <w:rPr>
                <w:rFonts w:cs="Arial"/>
                <w:b/>
                <w:bCs/>
                <w:i/>
              </w:rPr>
              <w:t xml:space="preserve"> </w:t>
            </w:r>
          </w:p>
          <w:p w14:paraId="4C39CB41" w14:textId="57E8635B" w:rsidR="007836AB" w:rsidRPr="000D7979" w:rsidRDefault="00AE3E0D" w:rsidP="00C1420E">
            <w:pPr>
              <w:pStyle w:val="ListParagraph"/>
              <w:numPr>
                <w:ilvl w:val="0"/>
                <w:numId w:val="615"/>
              </w:numPr>
              <w:rPr>
                <w:rFonts w:cs="Arial"/>
                <w:bCs/>
              </w:rPr>
            </w:pPr>
            <w:r w:rsidRPr="000D7979">
              <w:rPr>
                <w:rFonts w:cs="Arial"/>
                <w:bCs/>
              </w:rPr>
              <w:t xml:space="preserve">Part </w:t>
            </w:r>
            <w:r w:rsidR="007836AB" w:rsidRPr="000D7979">
              <w:rPr>
                <w:rFonts w:cs="Arial"/>
                <w:bCs/>
              </w:rPr>
              <w:t>4 General Workplace Requirements</w:t>
            </w:r>
          </w:p>
          <w:p w14:paraId="60374DC2" w14:textId="3BEAA0D8" w:rsidR="007836AB" w:rsidRPr="000D7979" w:rsidRDefault="00AE3E0D" w:rsidP="00C1420E">
            <w:pPr>
              <w:pStyle w:val="ListParagraph"/>
              <w:numPr>
                <w:ilvl w:val="0"/>
                <w:numId w:val="615"/>
              </w:numPr>
              <w:rPr>
                <w:rFonts w:cs="Arial"/>
              </w:rPr>
            </w:pPr>
            <w:r w:rsidRPr="000D7979">
              <w:rPr>
                <w:rFonts w:cs="Arial"/>
                <w:bCs/>
              </w:rPr>
              <w:t xml:space="preserve">Part </w:t>
            </w:r>
            <w:r w:rsidR="007836AB" w:rsidRPr="000D7979">
              <w:rPr>
                <w:rFonts w:cs="Arial"/>
                <w:bCs/>
              </w:rPr>
              <w:t>6 Personal Protective Equipment</w:t>
            </w:r>
          </w:p>
        </w:tc>
        <w:tc>
          <w:tcPr>
            <w:tcW w:w="4394" w:type="dxa"/>
            <w:gridSpan w:val="4"/>
            <w:tcBorders>
              <w:top w:val="single" w:sz="4" w:space="0" w:color="auto"/>
              <w:left w:val="single" w:sz="4" w:space="0" w:color="auto"/>
              <w:bottom w:val="single" w:sz="4" w:space="0" w:color="auto"/>
              <w:right w:val="single" w:sz="4" w:space="0" w:color="auto"/>
            </w:tcBorders>
            <w:hideMark/>
          </w:tcPr>
          <w:p w14:paraId="44AF00D0" w14:textId="00AA0A49" w:rsidR="007836AB" w:rsidRPr="000D7979" w:rsidRDefault="007836AB" w:rsidP="00AE3E0D">
            <w:pPr>
              <w:rPr>
                <w:rFonts w:cs="Arial"/>
                <w:bCs/>
              </w:rPr>
            </w:pPr>
            <w:r w:rsidRPr="000D7979">
              <w:rPr>
                <w:rFonts w:cs="Arial"/>
                <w:bCs/>
              </w:rPr>
              <w:t xml:space="preserve">This </w:t>
            </w:r>
            <w:r w:rsidR="00AE3E0D" w:rsidRPr="000D7979">
              <w:rPr>
                <w:rFonts w:cs="Arial"/>
                <w:bCs/>
              </w:rPr>
              <w:t xml:space="preserve">safe work procedure </w:t>
            </w:r>
            <w:r w:rsidRPr="000D7979">
              <w:rPr>
                <w:rFonts w:cs="Arial"/>
                <w:bCs/>
              </w:rPr>
              <w:t>will be reviewed any time the task, equipment or materials change and at a minimum of every three years</w:t>
            </w:r>
            <w:r w:rsidR="00AE3E0D" w:rsidRPr="000D7979">
              <w:rPr>
                <w:rFonts w:cs="Arial"/>
                <w:bCs/>
              </w:rPr>
              <w:t>.</w:t>
            </w:r>
          </w:p>
        </w:tc>
      </w:tr>
      <w:tr w:rsidR="007836AB" w:rsidRPr="000D7979" w14:paraId="3208C2B3" w14:textId="77777777" w:rsidTr="000D7979">
        <w:trPr>
          <w:trHeight w:val="802"/>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25D43459" w14:textId="77777777" w:rsidR="007836AB" w:rsidRPr="000D7979" w:rsidRDefault="007836AB">
            <w:pPr>
              <w:rPr>
                <w:rFonts w:cs="Arial"/>
              </w:rPr>
            </w:pPr>
          </w:p>
        </w:tc>
        <w:tc>
          <w:tcPr>
            <w:tcW w:w="4394" w:type="dxa"/>
            <w:gridSpan w:val="4"/>
            <w:tcBorders>
              <w:top w:val="single" w:sz="4" w:space="0" w:color="auto"/>
              <w:left w:val="single" w:sz="4" w:space="0" w:color="auto"/>
              <w:bottom w:val="single" w:sz="4" w:space="0" w:color="auto"/>
              <w:right w:val="single" w:sz="4" w:space="0" w:color="auto"/>
            </w:tcBorders>
          </w:tcPr>
          <w:p w14:paraId="58E8F899" w14:textId="77777777" w:rsidR="007836AB" w:rsidRPr="000D7979" w:rsidRDefault="007836AB">
            <w:pPr>
              <w:rPr>
                <w:rFonts w:cs="Arial"/>
                <w:bCs/>
              </w:rPr>
            </w:pPr>
            <w:r w:rsidRPr="000D7979">
              <w:rPr>
                <w:rFonts w:cs="Arial"/>
                <w:bCs/>
              </w:rPr>
              <w:t>Reviewed By WSH Committee:</w:t>
            </w:r>
          </w:p>
          <w:p w14:paraId="7C95DD3F" w14:textId="77777777" w:rsidR="007836AB" w:rsidRPr="000D7979" w:rsidRDefault="007836AB">
            <w:pPr>
              <w:rPr>
                <w:rFonts w:cs="Arial"/>
                <w:bCs/>
              </w:rPr>
            </w:pPr>
          </w:p>
          <w:p w14:paraId="1C55A7A9" w14:textId="77777777" w:rsidR="007836AB" w:rsidRPr="000D7979" w:rsidRDefault="007836AB">
            <w:pPr>
              <w:rPr>
                <w:rFonts w:cs="Arial"/>
                <w:bCs/>
              </w:rPr>
            </w:pPr>
            <w:r w:rsidRPr="000D7979">
              <w:rPr>
                <w:rFonts w:cs="Arial"/>
                <w:bCs/>
              </w:rPr>
              <w:t>Date:</w:t>
            </w:r>
          </w:p>
          <w:p w14:paraId="1D0DB5EB" w14:textId="77777777" w:rsidR="007836AB" w:rsidRPr="000D7979" w:rsidRDefault="007836AB">
            <w:pPr>
              <w:rPr>
                <w:rFonts w:cs="Arial"/>
                <w:bCs/>
              </w:rPr>
            </w:pPr>
          </w:p>
        </w:tc>
      </w:tr>
    </w:tbl>
    <w:p w14:paraId="15222E10" w14:textId="77777777" w:rsidR="007836AB" w:rsidRDefault="007836AB" w:rsidP="007836AB"/>
    <w:p w14:paraId="44449A1F" w14:textId="7720A114" w:rsidR="007836AB" w:rsidRPr="000D7979" w:rsidRDefault="007836AB" w:rsidP="00AE3E0D">
      <w:pPr>
        <w:keepNext/>
        <w:keepLines/>
        <w:tabs>
          <w:tab w:val="left" w:pos="6480"/>
        </w:tabs>
        <w:spacing w:after="0" w:line="240" w:lineRule="auto"/>
        <w:jc w:val="center"/>
        <w:outlineLvl w:val="1"/>
        <w:rPr>
          <w:rFonts w:ascii="Calibri" w:eastAsia="Times New Roman" w:hAnsi="Calibri" w:cs="Calibri"/>
        </w:rPr>
      </w:pPr>
      <w:r>
        <w:rPr>
          <w:rFonts w:eastAsiaTheme="majorEastAsia" w:cstheme="minorHAnsi"/>
          <w:sz w:val="24"/>
          <w:szCs w:val="24"/>
          <w:lang w:val="en-CA"/>
        </w:rPr>
        <w:br w:type="page"/>
      </w:r>
      <w:r w:rsidRPr="000D7979">
        <w:rPr>
          <w:rFonts w:ascii="Calibri" w:eastAsia="Times New Roman" w:hAnsi="Calibri" w:cs="Calibri"/>
        </w:rPr>
        <w:lastRenderedPageBreak/>
        <w:t xml:space="preserve">Washing Portable Toilets </w:t>
      </w:r>
    </w:p>
    <w:tbl>
      <w:tblPr>
        <w:tblStyle w:val="TableGrid"/>
        <w:tblW w:w="9634" w:type="dxa"/>
        <w:tblLook w:val="04A0" w:firstRow="1" w:lastRow="0" w:firstColumn="1" w:lastColumn="0" w:noHBand="0" w:noVBand="1"/>
      </w:tblPr>
      <w:tblGrid>
        <w:gridCol w:w="1866"/>
        <w:gridCol w:w="1406"/>
        <w:gridCol w:w="461"/>
        <w:gridCol w:w="1507"/>
        <w:gridCol w:w="368"/>
        <w:gridCol w:w="630"/>
        <w:gridCol w:w="1075"/>
        <w:gridCol w:w="2321"/>
      </w:tblGrid>
      <w:tr w:rsidR="007836AB" w:rsidRPr="000D7979" w14:paraId="51D1F3CF" w14:textId="77777777" w:rsidTr="000D7979">
        <w:tc>
          <w:tcPr>
            <w:tcW w:w="1866" w:type="dxa"/>
            <w:tcBorders>
              <w:top w:val="single" w:sz="4" w:space="0" w:color="auto"/>
              <w:left w:val="single" w:sz="4" w:space="0" w:color="auto"/>
              <w:bottom w:val="single" w:sz="4" w:space="0" w:color="auto"/>
              <w:right w:val="single" w:sz="4" w:space="0" w:color="auto"/>
            </w:tcBorders>
            <w:hideMark/>
          </w:tcPr>
          <w:p w14:paraId="16D96D6F" w14:textId="77777777" w:rsidR="007836AB" w:rsidRPr="000D7979" w:rsidRDefault="007836AB">
            <w:pPr>
              <w:rPr>
                <w:rFonts w:ascii="Calibri" w:eastAsia="Calibri" w:hAnsi="Calibri" w:cs="Times New Roman"/>
                <w:b/>
              </w:rPr>
            </w:pPr>
            <w:r w:rsidRPr="000D7979">
              <w:rPr>
                <w:rFonts w:ascii="Calibri" w:eastAsia="Calibri" w:hAnsi="Calibri" w:cs="Times New Roman"/>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2E47EA75" w14:textId="77777777" w:rsidR="007836AB" w:rsidRPr="000D7979" w:rsidRDefault="007836AB">
            <w:pPr>
              <w:rPr>
                <w:rFonts w:ascii="Calibri" w:eastAsia="Calibri" w:hAnsi="Calibri" w:cs="Times New Roman"/>
              </w:rPr>
            </w:pPr>
            <w:r w:rsidRPr="000D7979">
              <w:rPr>
                <w:rFonts w:ascii="Calibri" w:eastAsia="Calibri" w:hAnsi="Calibri" w:cs="Times New Roman"/>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17FA47A6" w14:textId="77777777" w:rsidR="007836AB" w:rsidRPr="000D7979" w:rsidRDefault="007836AB">
            <w:pPr>
              <w:rPr>
                <w:rFonts w:ascii="Calibri" w:eastAsia="Calibri" w:hAnsi="Calibri" w:cs="Times New Roman"/>
              </w:rPr>
            </w:pPr>
            <w:r w:rsidRPr="000D7979">
              <w:rPr>
                <w:rFonts w:ascii="Calibri" w:eastAsia="Calibri" w:hAnsi="Calibri" w:cs="Times New Roman"/>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779B672B" w14:textId="77777777" w:rsidR="007836AB" w:rsidRPr="000D7979" w:rsidRDefault="007836AB">
            <w:pPr>
              <w:rPr>
                <w:rFonts w:ascii="Calibri" w:eastAsia="Calibri" w:hAnsi="Calibri" w:cs="Times New Roman"/>
              </w:rPr>
            </w:pPr>
            <w:r w:rsidRPr="000D7979">
              <w:rPr>
                <w:rFonts w:ascii="Calibri" w:eastAsia="Calibri" w:hAnsi="Calibri" w:cs="Times New Roman"/>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1FD1E1D9" w14:textId="2821C155" w:rsidR="007836AB" w:rsidRPr="000D7979" w:rsidRDefault="007836AB">
            <w:pPr>
              <w:rPr>
                <w:rFonts w:ascii="Calibri" w:eastAsia="Calibri" w:hAnsi="Calibri" w:cs="Times New Roman"/>
              </w:rPr>
            </w:pPr>
            <w:r w:rsidRPr="000D7979">
              <w:rPr>
                <w:rFonts w:ascii="Calibri" w:eastAsia="Calibri" w:hAnsi="Calibri" w:cs="Times New Roman"/>
                <w:b/>
              </w:rPr>
              <w:t>Date of Last Revision</w:t>
            </w:r>
            <w:r w:rsidR="00AE3E0D" w:rsidRPr="000D7979">
              <w:rPr>
                <w:rFonts w:ascii="Calibri" w:eastAsia="Calibri" w:hAnsi="Calibri" w:cs="Times New Roman"/>
                <w:b/>
              </w:rPr>
              <w:t>:</w:t>
            </w:r>
          </w:p>
        </w:tc>
      </w:tr>
      <w:tr w:rsidR="007836AB" w:rsidRPr="000D7979" w14:paraId="0C5C7A14" w14:textId="77777777" w:rsidTr="000D7979">
        <w:tc>
          <w:tcPr>
            <w:tcW w:w="1866" w:type="dxa"/>
            <w:tcBorders>
              <w:top w:val="single" w:sz="4" w:space="0" w:color="auto"/>
              <w:left w:val="single" w:sz="4" w:space="0" w:color="auto"/>
              <w:bottom w:val="single" w:sz="4" w:space="0" w:color="auto"/>
              <w:right w:val="single" w:sz="4" w:space="0" w:color="auto"/>
            </w:tcBorders>
          </w:tcPr>
          <w:p w14:paraId="7E832BF4" w14:textId="77777777" w:rsidR="007836AB" w:rsidRPr="000D7979" w:rsidRDefault="007836AB">
            <w:pPr>
              <w:rPr>
                <w:rFonts w:ascii="Calibri" w:eastAsia="Calibri" w:hAnsi="Calibri" w:cs="Times New Roman"/>
              </w:rPr>
            </w:pPr>
          </w:p>
        </w:tc>
        <w:tc>
          <w:tcPr>
            <w:tcW w:w="1867" w:type="dxa"/>
            <w:gridSpan w:val="2"/>
            <w:tcBorders>
              <w:top w:val="single" w:sz="4" w:space="0" w:color="auto"/>
              <w:left w:val="single" w:sz="4" w:space="0" w:color="auto"/>
              <w:bottom w:val="single" w:sz="4" w:space="0" w:color="auto"/>
              <w:right w:val="single" w:sz="4" w:space="0" w:color="auto"/>
            </w:tcBorders>
          </w:tcPr>
          <w:p w14:paraId="093A3517" w14:textId="77777777" w:rsidR="007836AB" w:rsidRPr="000D7979" w:rsidRDefault="007836AB">
            <w:pPr>
              <w:rPr>
                <w:rFonts w:ascii="Calibri" w:eastAsia="Calibri" w:hAnsi="Calibri" w:cs="Times New Roman"/>
              </w:rPr>
            </w:pPr>
          </w:p>
        </w:tc>
        <w:tc>
          <w:tcPr>
            <w:tcW w:w="1875" w:type="dxa"/>
            <w:gridSpan w:val="2"/>
            <w:tcBorders>
              <w:top w:val="single" w:sz="4" w:space="0" w:color="auto"/>
              <w:left w:val="single" w:sz="4" w:space="0" w:color="auto"/>
              <w:bottom w:val="single" w:sz="4" w:space="0" w:color="auto"/>
              <w:right w:val="single" w:sz="4" w:space="0" w:color="auto"/>
            </w:tcBorders>
          </w:tcPr>
          <w:p w14:paraId="19137A2A" w14:textId="77777777" w:rsidR="007836AB" w:rsidRPr="000D7979" w:rsidRDefault="007836AB">
            <w:pPr>
              <w:rPr>
                <w:rFonts w:ascii="Calibri" w:eastAsia="Calibri" w:hAnsi="Calibri" w:cs="Times New Roman"/>
              </w:rPr>
            </w:pPr>
          </w:p>
        </w:tc>
        <w:tc>
          <w:tcPr>
            <w:tcW w:w="1705" w:type="dxa"/>
            <w:gridSpan w:val="2"/>
            <w:tcBorders>
              <w:top w:val="single" w:sz="4" w:space="0" w:color="auto"/>
              <w:left w:val="single" w:sz="4" w:space="0" w:color="auto"/>
              <w:bottom w:val="single" w:sz="4" w:space="0" w:color="auto"/>
              <w:right w:val="single" w:sz="4" w:space="0" w:color="auto"/>
            </w:tcBorders>
          </w:tcPr>
          <w:p w14:paraId="1B4269B0" w14:textId="77777777" w:rsidR="007836AB" w:rsidRPr="000D7979" w:rsidRDefault="007836AB">
            <w:pPr>
              <w:rPr>
                <w:rFonts w:ascii="Calibri" w:eastAsia="Calibri" w:hAnsi="Calibri" w:cs="Times New Roman"/>
              </w:rPr>
            </w:pPr>
          </w:p>
        </w:tc>
        <w:tc>
          <w:tcPr>
            <w:tcW w:w="2321" w:type="dxa"/>
            <w:tcBorders>
              <w:top w:val="single" w:sz="4" w:space="0" w:color="auto"/>
              <w:left w:val="single" w:sz="4" w:space="0" w:color="auto"/>
              <w:bottom w:val="single" w:sz="4" w:space="0" w:color="auto"/>
              <w:right w:val="single" w:sz="4" w:space="0" w:color="auto"/>
            </w:tcBorders>
          </w:tcPr>
          <w:p w14:paraId="5DDD42E7" w14:textId="77777777" w:rsidR="007836AB" w:rsidRPr="000D7979" w:rsidRDefault="007836AB">
            <w:pPr>
              <w:rPr>
                <w:rFonts w:ascii="Calibri" w:eastAsia="Calibri" w:hAnsi="Calibri" w:cs="Times New Roman"/>
              </w:rPr>
            </w:pPr>
          </w:p>
        </w:tc>
      </w:tr>
      <w:tr w:rsidR="007836AB" w:rsidRPr="000D7979" w14:paraId="2AAEC039" w14:textId="77777777" w:rsidTr="000D7979">
        <w:tc>
          <w:tcPr>
            <w:tcW w:w="3272" w:type="dxa"/>
            <w:gridSpan w:val="2"/>
            <w:tcBorders>
              <w:top w:val="single" w:sz="4" w:space="0" w:color="auto"/>
              <w:left w:val="single" w:sz="4" w:space="0" w:color="auto"/>
              <w:bottom w:val="single" w:sz="4" w:space="0" w:color="auto"/>
              <w:right w:val="single" w:sz="4" w:space="0" w:color="auto"/>
            </w:tcBorders>
            <w:hideMark/>
          </w:tcPr>
          <w:p w14:paraId="44AC020F" w14:textId="3202917A" w:rsidR="007836AB" w:rsidRPr="000D7979" w:rsidRDefault="007836AB">
            <w:pPr>
              <w:rPr>
                <w:rFonts w:ascii="Calibri" w:eastAsia="Calibri" w:hAnsi="Calibri" w:cs="Arial"/>
                <w:b/>
                <w:bCs/>
                <w:iCs/>
              </w:rPr>
            </w:pPr>
            <w:r w:rsidRPr="000D7979">
              <w:rPr>
                <w:rFonts w:ascii="Calibri" w:eastAsia="Calibri" w:hAnsi="Calibri" w:cs="Arial"/>
                <w:b/>
                <w:bCs/>
                <w:iCs/>
              </w:rPr>
              <w:t>Hazards Present:</w:t>
            </w:r>
          </w:p>
        </w:tc>
        <w:tc>
          <w:tcPr>
            <w:tcW w:w="2966" w:type="dxa"/>
            <w:gridSpan w:val="4"/>
            <w:tcBorders>
              <w:top w:val="single" w:sz="4" w:space="0" w:color="auto"/>
              <w:left w:val="single" w:sz="4" w:space="0" w:color="auto"/>
              <w:bottom w:val="single" w:sz="4" w:space="0" w:color="auto"/>
              <w:right w:val="single" w:sz="4" w:space="0" w:color="auto"/>
            </w:tcBorders>
            <w:hideMark/>
          </w:tcPr>
          <w:p w14:paraId="15D7CAE6" w14:textId="5B28AE9C" w:rsidR="007836AB" w:rsidRPr="000D7979" w:rsidRDefault="000977ED">
            <w:pPr>
              <w:rPr>
                <w:rFonts w:ascii="Calibri" w:eastAsia="Calibri" w:hAnsi="Calibri" w:cs="Arial"/>
                <w:b/>
                <w:bCs/>
                <w:iCs/>
              </w:rPr>
            </w:pPr>
            <w:r w:rsidRPr="000D7979">
              <w:rPr>
                <w:rFonts w:ascii="Calibri" w:eastAsia="Calibri" w:hAnsi="Calibri" w:cs="Arial"/>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128F9E0B" w14:textId="77777777" w:rsidR="007836AB" w:rsidRPr="000D7979" w:rsidRDefault="007836AB">
            <w:pPr>
              <w:rPr>
                <w:rFonts w:ascii="Calibri" w:eastAsia="Calibri" w:hAnsi="Calibri" w:cs="Arial"/>
                <w:b/>
                <w:bCs/>
                <w:iCs/>
              </w:rPr>
            </w:pPr>
            <w:r w:rsidRPr="000D7979">
              <w:rPr>
                <w:rFonts w:ascii="Calibri" w:eastAsia="Calibri" w:hAnsi="Calibri" w:cs="Arial"/>
                <w:b/>
                <w:bCs/>
                <w:iCs/>
              </w:rPr>
              <w:t>Additional Training Required:</w:t>
            </w:r>
          </w:p>
        </w:tc>
      </w:tr>
      <w:tr w:rsidR="007836AB" w:rsidRPr="000D7979" w14:paraId="0DF0B92D" w14:textId="77777777" w:rsidTr="000D7979">
        <w:tc>
          <w:tcPr>
            <w:tcW w:w="3272" w:type="dxa"/>
            <w:gridSpan w:val="2"/>
            <w:tcBorders>
              <w:top w:val="single" w:sz="4" w:space="0" w:color="auto"/>
              <w:left w:val="single" w:sz="4" w:space="0" w:color="auto"/>
              <w:bottom w:val="single" w:sz="4" w:space="0" w:color="auto"/>
              <w:right w:val="single" w:sz="4" w:space="0" w:color="auto"/>
            </w:tcBorders>
            <w:hideMark/>
          </w:tcPr>
          <w:p w14:paraId="0D111557" w14:textId="6B37784F" w:rsidR="007836AB" w:rsidRPr="000D7979" w:rsidRDefault="00AE3E0D">
            <w:pPr>
              <w:rPr>
                <w:rFonts w:ascii="Calibri" w:eastAsia="Calibri" w:hAnsi="Calibri" w:cs="Times New Roman"/>
              </w:rPr>
            </w:pPr>
            <w:r w:rsidRPr="000D7979">
              <w:rPr>
                <w:rFonts w:ascii="Calibri" w:eastAsia="Calibri" w:hAnsi="Calibri" w:cs="Times New Roman"/>
              </w:rPr>
              <w:t>slips/trips</w:t>
            </w:r>
          </w:p>
        </w:tc>
        <w:tc>
          <w:tcPr>
            <w:tcW w:w="2966" w:type="dxa"/>
            <w:gridSpan w:val="4"/>
            <w:tcBorders>
              <w:top w:val="single" w:sz="4" w:space="0" w:color="auto"/>
              <w:left w:val="single" w:sz="4" w:space="0" w:color="auto"/>
              <w:bottom w:val="single" w:sz="4" w:space="0" w:color="auto"/>
              <w:right w:val="single" w:sz="4" w:space="0" w:color="auto"/>
            </w:tcBorders>
            <w:hideMark/>
          </w:tcPr>
          <w:p w14:paraId="636C5AC8" w14:textId="7523A8E7" w:rsidR="007836AB" w:rsidRPr="000D7979" w:rsidRDefault="00AE3E0D">
            <w:pPr>
              <w:rPr>
                <w:rFonts w:ascii="Calibri" w:eastAsia="Calibri" w:hAnsi="Calibri" w:cs="Times New Roman"/>
              </w:rPr>
            </w:pPr>
            <w:r w:rsidRPr="000D7979">
              <w:rPr>
                <w:rFonts w:ascii="Calibri" w:eastAsia="Calibri" w:hAnsi="Calibri" w:cs="Times New Roman"/>
              </w:rPr>
              <w:t>steel toe boots (rubber boots)</w:t>
            </w:r>
          </w:p>
        </w:tc>
        <w:tc>
          <w:tcPr>
            <w:tcW w:w="3396" w:type="dxa"/>
            <w:gridSpan w:val="2"/>
            <w:tcBorders>
              <w:top w:val="single" w:sz="4" w:space="0" w:color="auto"/>
              <w:left w:val="single" w:sz="4" w:space="0" w:color="auto"/>
              <w:bottom w:val="single" w:sz="4" w:space="0" w:color="auto"/>
              <w:right w:val="single" w:sz="4" w:space="0" w:color="auto"/>
            </w:tcBorders>
          </w:tcPr>
          <w:p w14:paraId="4EE3A2FE" w14:textId="77777777" w:rsidR="007836AB" w:rsidRPr="000D7979" w:rsidRDefault="007836AB">
            <w:pPr>
              <w:rPr>
                <w:rFonts w:ascii="Calibri" w:eastAsia="Calibri" w:hAnsi="Calibri" w:cs="Arial"/>
              </w:rPr>
            </w:pPr>
          </w:p>
        </w:tc>
      </w:tr>
      <w:tr w:rsidR="007836AB" w:rsidRPr="000D7979" w14:paraId="63314180" w14:textId="77777777" w:rsidTr="000D7979">
        <w:tc>
          <w:tcPr>
            <w:tcW w:w="3272" w:type="dxa"/>
            <w:gridSpan w:val="2"/>
            <w:tcBorders>
              <w:top w:val="single" w:sz="4" w:space="0" w:color="auto"/>
              <w:left w:val="single" w:sz="4" w:space="0" w:color="auto"/>
              <w:bottom w:val="single" w:sz="4" w:space="0" w:color="auto"/>
              <w:right w:val="single" w:sz="4" w:space="0" w:color="auto"/>
            </w:tcBorders>
            <w:hideMark/>
          </w:tcPr>
          <w:p w14:paraId="66FCB116" w14:textId="2E0185CE" w:rsidR="007836AB" w:rsidRPr="000D7979" w:rsidRDefault="00AE3E0D">
            <w:pPr>
              <w:rPr>
                <w:rFonts w:ascii="Calibri" w:eastAsia="Calibri" w:hAnsi="Calibri" w:cs="Times New Roman"/>
              </w:rPr>
            </w:pPr>
            <w:r w:rsidRPr="000D7979">
              <w:rPr>
                <w:rFonts w:ascii="Calibri" w:eastAsia="Calibri" w:hAnsi="Calibri" w:cs="Times New Roman"/>
              </w:rPr>
              <w:t>airborne particles</w:t>
            </w:r>
          </w:p>
        </w:tc>
        <w:tc>
          <w:tcPr>
            <w:tcW w:w="2966" w:type="dxa"/>
            <w:gridSpan w:val="4"/>
            <w:tcBorders>
              <w:top w:val="single" w:sz="4" w:space="0" w:color="auto"/>
              <w:left w:val="single" w:sz="4" w:space="0" w:color="auto"/>
              <w:bottom w:val="single" w:sz="4" w:space="0" w:color="auto"/>
              <w:right w:val="single" w:sz="4" w:space="0" w:color="auto"/>
            </w:tcBorders>
            <w:hideMark/>
          </w:tcPr>
          <w:p w14:paraId="07228C9C" w14:textId="6E09228E" w:rsidR="007836AB" w:rsidRPr="000D7979" w:rsidRDefault="00AE3E0D">
            <w:pPr>
              <w:rPr>
                <w:rFonts w:ascii="Calibri" w:eastAsia="Calibri" w:hAnsi="Calibri" w:cs="Times New Roman"/>
              </w:rPr>
            </w:pPr>
            <w:r w:rsidRPr="000D7979">
              <w:rPr>
                <w:rFonts w:ascii="Calibri" w:eastAsia="Calibri" w:hAnsi="Calibri" w:cs="Times New Roman"/>
              </w:rPr>
              <w:t>eye protection</w:t>
            </w:r>
          </w:p>
        </w:tc>
        <w:tc>
          <w:tcPr>
            <w:tcW w:w="3396" w:type="dxa"/>
            <w:gridSpan w:val="2"/>
            <w:tcBorders>
              <w:top w:val="single" w:sz="4" w:space="0" w:color="auto"/>
              <w:left w:val="single" w:sz="4" w:space="0" w:color="auto"/>
              <w:bottom w:val="single" w:sz="4" w:space="0" w:color="auto"/>
              <w:right w:val="single" w:sz="4" w:space="0" w:color="auto"/>
            </w:tcBorders>
          </w:tcPr>
          <w:p w14:paraId="5378FA90" w14:textId="77777777" w:rsidR="007836AB" w:rsidRPr="000D7979" w:rsidRDefault="007836AB">
            <w:pPr>
              <w:rPr>
                <w:rFonts w:ascii="Calibri" w:eastAsia="Calibri" w:hAnsi="Calibri" w:cs="Calibri"/>
              </w:rPr>
            </w:pPr>
          </w:p>
        </w:tc>
      </w:tr>
      <w:tr w:rsidR="007836AB" w:rsidRPr="000D7979" w14:paraId="240B6421" w14:textId="77777777" w:rsidTr="000D7979">
        <w:tc>
          <w:tcPr>
            <w:tcW w:w="3272" w:type="dxa"/>
            <w:gridSpan w:val="2"/>
            <w:tcBorders>
              <w:top w:val="single" w:sz="4" w:space="0" w:color="auto"/>
              <w:left w:val="single" w:sz="4" w:space="0" w:color="auto"/>
              <w:bottom w:val="single" w:sz="4" w:space="0" w:color="auto"/>
              <w:right w:val="single" w:sz="4" w:space="0" w:color="auto"/>
            </w:tcBorders>
          </w:tcPr>
          <w:p w14:paraId="73AAA782" w14:textId="77777777" w:rsidR="007836AB" w:rsidRPr="000D7979" w:rsidRDefault="007836AB">
            <w:pPr>
              <w:rPr>
                <w:rFonts w:ascii="Calibri" w:eastAsia="Calibri" w:hAnsi="Calibri" w:cs="Times New Roman"/>
              </w:rPr>
            </w:pPr>
          </w:p>
        </w:tc>
        <w:tc>
          <w:tcPr>
            <w:tcW w:w="2966" w:type="dxa"/>
            <w:gridSpan w:val="4"/>
            <w:tcBorders>
              <w:top w:val="single" w:sz="4" w:space="0" w:color="auto"/>
              <w:left w:val="single" w:sz="4" w:space="0" w:color="auto"/>
              <w:bottom w:val="single" w:sz="4" w:space="0" w:color="auto"/>
              <w:right w:val="single" w:sz="4" w:space="0" w:color="auto"/>
            </w:tcBorders>
            <w:hideMark/>
          </w:tcPr>
          <w:p w14:paraId="74E92886" w14:textId="0D1B6365" w:rsidR="007836AB" w:rsidRPr="000D7979" w:rsidRDefault="00AE3E0D">
            <w:pPr>
              <w:rPr>
                <w:rFonts w:ascii="Calibri" w:eastAsia="Calibri" w:hAnsi="Calibri" w:cs="Times New Roman"/>
              </w:rPr>
            </w:pPr>
            <w:r w:rsidRPr="000D7979">
              <w:rPr>
                <w:rFonts w:ascii="Calibri" w:eastAsia="Calibri" w:hAnsi="Calibri" w:cs="Times New Roman"/>
              </w:rPr>
              <w:t>hand protection</w:t>
            </w:r>
          </w:p>
        </w:tc>
        <w:tc>
          <w:tcPr>
            <w:tcW w:w="3396" w:type="dxa"/>
            <w:gridSpan w:val="2"/>
            <w:tcBorders>
              <w:top w:val="single" w:sz="4" w:space="0" w:color="auto"/>
              <w:left w:val="single" w:sz="4" w:space="0" w:color="auto"/>
              <w:bottom w:val="single" w:sz="4" w:space="0" w:color="auto"/>
              <w:right w:val="single" w:sz="4" w:space="0" w:color="auto"/>
            </w:tcBorders>
          </w:tcPr>
          <w:p w14:paraId="2FC49817" w14:textId="77777777" w:rsidR="007836AB" w:rsidRPr="000D7979" w:rsidRDefault="007836AB">
            <w:pPr>
              <w:rPr>
                <w:rFonts w:ascii="Calibri" w:eastAsia="Calibri" w:hAnsi="Calibri" w:cs="Calibri"/>
              </w:rPr>
            </w:pPr>
          </w:p>
        </w:tc>
      </w:tr>
      <w:tr w:rsidR="007836AB" w:rsidRPr="000D7979" w14:paraId="6A434796" w14:textId="77777777" w:rsidTr="000D7979">
        <w:tc>
          <w:tcPr>
            <w:tcW w:w="3272" w:type="dxa"/>
            <w:gridSpan w:val="2"/>
            <w:tcBorders>
              <w:top w:val="single" w:sz="4" w:space="0" w:color="auto"/>
              <w:left w:val="single" w:sz="4" w:space="0" w:color="auto"/>
              <w:bottom w:val="single" w:sz="4" w:space="0" w:color="auto"/>
              <w:right w:val="single" w:sz="4" w:space="0" w:color="auto"/>
            </w:tcBorders>
          </w:tcPr>
          <w:p w14:paraId="640CFB2F" w14:textId="77777777" w:rsidR="007836AB" w:rsidRPr="000D7979" w:rsidRDefault="007836AB">
            <w:pPr>
              <w:rPr>
                <w:rFonts w:ascii="Calibri" w:eastAsia="Calibri" w:hAnsi="Calibri" w:cs="Times New Roman"/>
              </w:rPr>
            </w:pPr>
          </w:p>
        </w:tc>
        <w:tc>
          <w:tcPr>
            <w:tcW w:w="2966" w:type="dxa"/>
            <w:gridSpan w:val="4"/>
            <w:tcBorders>
              <w:top w:val="single" w:sz="4" w:space="0" w:color="auto"/>
              <w:left w:val="single" w:sz="4" w:space="0" w:color="auto"/>
              <w:bottom w:val="single" w:sz="4" w:space="0" w:color="auto"/>
              <w:right w:val="single" w:sz="4" w:space="0" w:color="auto"/>
            </w:tcBorders>
            <w:hideMark/>
          </w:tcPr>
          <w:p w14:paraId="610D38ED" w14:textId="734F1F29" w:rsidR="007836AB" w:rsidRPr="000D7979" w:rsidRDefault="00AE3E0D" w:rsidP="00AE3E0D">
            <w:pPr>
              <w:rPr>
                <w:rFonts w:ascii="Calibri" w:eastAsia="Calibri" w:hAnsi="Calibri" w:cs="Times New Roman"/>
              </w:rPr>
            </w:pPr>
            <w:r w:rsidRPr="000D7979">
              <w:rPr>
                <w:rFonts w:ascii="Calibri" w:eastAsia="Calibri" w:hAnsi="Calibri" w:cs="Times New Roman"/>
              </w:rPr>
              <w:t>rainsuit may be required</w:t>
            </w:r>
          </w:p>
        </w:tc>
        <w:tc>
          <w:tcPr>
            <w:tcW w:w="3396" w:type="dxa"/>
            <w:gridSpan w:val="2"/>
            <w:tcBorders>
              <w:top w:val="single" w:sz="4" w:space="0" w:color="auto"/>
              <w:left w:val="single" w:sz="4" w:space="0" w:color="auto"/>
              <w:bottom w:val="single" w:sz="4" w:space="0" w:color="auto"/>
              <w:right w:val="single" w:sz="4" w:space="0" w:color="auto"/>
            </w:tcBorders>
          </w:tcPr>
          <w:p w14:paraId="534DC9CB" w14:textId="77777777" w:rsidR="007836AB" w:rsidRPr="000D7979" w:rsidRDefault="007836AB">
            <w:pPr>
              <w:rPr>
                <w:rFonts w:ascii="Calibri" w:eastAsia="Calibri" w:hAnsi="Calibri" w:cs="Calibri"/>
              </w:rPr>
            </w:pPr>
          </w:p>
        </w:tc>
      </w:tr>
      <w:tr w:rsidR="007836AB" w:rsidRPr="000D7979" w14:paraId="4BA44F05"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321E3357" w14:textId="194C24EE" w:rsidR="007836AB" w:rsidRPr="000D7979" w:rsidRDefault="007836AB">
            <w:pPr>
              <w:jc w:val="center"/>
              <w:rPr>
                <w:rFonts w:ascii="Calibri" w:eastAsia="Calibri" w:hAnsi="Calibri" w:cs="Arial"/>
                <w:b/>
                <w:bCs/>
              </w:rPr>
            </w:pPr>
            <w:r w:rsidRPr="000D7979">
              <w:rPr>
                <w:rFonts w:ascii="Calibri" w:eastAsia="Calibri" w:hAnsi="Calibri" w:cs="Arial"/>
                <w:b/>
                <w:bCs/>
              </w:rPr>
              <w:t xml:space="preserve">Safe </w:t>
            </w:r>
            <w:r w:rsidR="00F0763B" w:rsidRPr="000D7979">
              <w:rPr>
                <w:rFonts w:ascii="Calibri" w:eastAsia="Calibri" w:hAnsi="Calibri" w:cs="Arial"/>
                <w:b/>
                <w:bCs/>
              </w:rPr>
              <w:t>Work</w:t>
            </w:r>
            <w:r w:rsidRPr="000D7979">
              <w:rPr>
                <w:rFonts w:ascii="Calibri" w:eastAsia="Calibri" w:hAnsi="Calibri" w:cs="Arial"/>
                <w:b/>
                <w:bCs/>
              </w:rPr>
              <w:t xml:space="preserve"> Procedure:</w:t>
            </w:r>
          </w:p>
        </w:tc>
      </w:tr>
      <w:tr w:rsidR="007836AB" w:rsidRPr="000D7979" w14:paraId="65795615"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7978586A" w14:textId="2590478B"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Bring portable toilet to be washed into washing area.</w:t>
            </w:r>
          </w:p>
          <w:p w14:paraId="18E4E667" w14:textId="77777777"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 xml:space="preserve">Put on proper protective clothing and gloves. </w:t>
            </w:r>
          </w:p>
          <w:p w14:paraId="2067B5B1" w14:textId="77777777"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Turn on water supply to pressure washer.</w:t>
            </w:r>
          </w:p>
          <w:p w14:paraId="45B20A96" w14:textId="6D84B9CC"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Ensure proper sanitizing solution is mixed and is evenly sprayed on unit</w:t>
            </w:r>
            <w:r w:rsidR="00AE3E0D" w:rsidRPr="000D7979">
              <w:rPr>
                <w:rFonts w:ascii="Calibri" w:eastAsia="Calibri" w:hAnsi="Calibri" w:cs="Arial"/>
                <w:bCs/>
              </w:rPr>
              <w:t>.</w:t>
            </w:r>
          </w:p>
          <w:p w14:paraId="5A4CFAAD" w14:textId="77777777"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Pull out wand and amount of hose needed.</w:t>
            </w:r>
          </w:p>
          <w:p w14:paraId="5639A50C" w14:textId="77777777"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Turn on power to washer and maintain a firm grip on the wand.</w:t>
            </w:r>
          </w:p>
          <w:p w14:paraId="7C7DB444" w14:textId="2CB0A20A"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Keep wand pointed at portable toilet or part being washed</w:t>
            </w:r>
            <w:r w:rsidR="00DF4785">
              <w:rPr>
                <w:rFonts w:ascii="Calibri" w:eastAsia="Calibri" w:hAnsi="Calibri" w:cs="Arial"/>
                <w:bCs/>
              </w:rPr>
              <w:t>. D</w:t>
            </w:r>
            <w:r w:rsidRPr="000D7979">
              <w:rPr>
                <w:rFonts w:ascii="Calibri" w:eastAsia="Calibri" w:hAnsi="Calibri" w:cs="Arial"/>
                <w:bCs/>
              </w:rPr>
              <w:t>o not aim at others or yourself.</w:t>
            </w:r>
          </w:p>
          <w:p w14:paraId="7D799F04" w14:textId="77777777" w:rsidR="007836AB" w:rsidRPr="000D7979" w:rsidRDefault="007836AB" w:rsidP="00C1420E">
            <w:pPr>
              <w:numPr>
                <w:ilvl w:val="0"/>
                <w:numId w:val="272"/>
              </w:numPr>
              <w:contextualSpacing/>
              <w:rPr>
                <w:rFonts w:ascii="Calibri" w:eastAsia="Calibri" w:hAnsi="Calibri" w:cs="Arial"/>
                <w:bCs/>
              </w:rPr>
            </w:pPr>
            <w:r w:rsidRPr="000D7979">
              <w:rPr>
                <w:rFonts w:ascii="Calibri" w:eastAsia="Calibri" w:hAnsi="Calibri" w:cs="Arial"/>
                <w:bCs/>
              </w:rPr>
              <w:t>When clean, shut off power first and then water supply.</w:t>
            </w:r>
          </w:p>
          <w:p w14:paraId="2F7E9113" w14:textId="77777777" w:rsidR="007836AB" w:rsidRPr="000D7979" w:rsidRDefault="007836AB" w:rsidP="00C1420E">
            <w:pPr>
              <w:numPr>
                <w:ilvl w:val="0"/>
                <w:numId w:val="272"/>
              </w:numPr>
              <w:rPr>
                <w:rFonts w:ascii="Calibri" w:eastAsia="Calibri" w:hAnsi="Calibri" w:cs="Arial"/>
                <w:bCs/>
              </w:rPr>
            </w:pPr>
            <w:r w:rsidRPr="000D7979">
              <w:rPr>
                <w:rFonts w:ascii="Calibri" w:eastAsia="Calibri" w:hAnsi="Calibri" w:cs="Arial"/>
                <w:bCs/>
              </w:rPr>
              <w:t>Coil up hose and wand and put away.</w:t>
            </w:r>
          </w:p>
          <w:p w14:paraId="3DD668A5" w14:textId="56AFC0A6" w:rsidR="00AE3E0D" w:rsidRPr="000D7979" w:rsidRDefault="00AE3E0D" w:rsidP="00AE3E0D">
            <w:pPr>
              <w:rPr>
                <w:rFonts w:ascii="Calibri" w:eastAsia="Calibri" w:hAnsi="Calibri" w:cs="Arial"/>
                <w:bCs/>
              </w:rPr>
            </w:pPr>
          </w:p>
        </w:tc>
      </w:tr>
      <w:tr w:rsidR="007836AB" w:rsidRPr="000D7979" w14:paraId="374AC351" w14:textId="77777777" w:rsidTr="000D7979">
        <w:tc>
          <w:tcPr>
            <w:tcW w:w="9634" w:type="dxa"/>
            <w:gridSpan w:val="8"/>
            <w:tcBorders>
              <w:top w:val="single" w:sz="4" w:space="0" w:color="auto"/>
              <w:left w:val="single" w:sz="4" w:space="0" w:color="auto"/>
              <w:bottom w:val="single" w:sz="4" w:space="0" w:color="auto"/>
              <w:right w:val="single" w:sz="4" w:space="0" w:color="auto"/>
            </w:tcBorders>
          </w:tcPr>
          <w:p w14:paraId="4030D537" w14:textId="0AB39769" w:rsidR="007836AB" w:rsidRPr="000D7979" w:rsidRDefault="007836AB">
            <w:pPr>
              <w:jc w:val="center"/>
              <w:rPr>
                <w:rFonts w:ascii="Calibri" w:eastAsia="Calibri" w:hAnsi="Calibri" w:cs="Arial"/>
                <w:b/>
                <w:bCs/>
                <w:i/>
              </w:rPr>
            </w:pPr>
            <w:r w:rsidRPr="000D7979">
              <w:rPr>
                <w:rFonts w:ascii="Calibri" w:eastAsia="Calibri" w:hAnsi="Calibri" w:cs="Arial"/>
                <w:b/>
                <w:bCs/>
                <w:i/>
              </w:rPr>
              <w:t>If an emergency situation occurs while conducting this task or there is an equipment malfunction, engage the emergency stop and follow the lockout procedure</w:t>
            </w:r>
            <w:r w:rsidR="00AE3E0D" w:rsidRPr="000D7979">
              <w:rPr>
                <w:rFonts w:ascii="Calibri" w:eastAsia="Calibri" w:hAnsi="Calibri" w:cs="Arial"/>
                <w:b/>
                <w:bCs/>
                <w:i/>
              </w:rPr>
              <w:t>.</w:t>
            </w:r>
          </w:p>
          <w:p w14:paraId="2C70772C" w14:textId="77777777" w:rsidR="007836AB" w:rsidRPr="000D7979" w:rsidRDefault="007836AB">
            <w:pPr>
              <w:jc w:val="center"/>
              <w:rPr>
                <w:rFonts w:ascii="Calibri" w:eastAsia="Calibri" w:hAnsi="Calibri" w:cs="Arial"/>
                <w:b/>
                <w:bCs/>
              </w:rPr>
            </w:pPr>
          </w:p>
          <w:p w14:paraId="07F75A2A" w14:textId="731831BC" w:rsidR="007836AB" w:rsidRPr="000D7979" w:rsidRDefault="007836AB" w:rsidP="00AE3E0D">
            <w:pPr>
              <w:jc w:val="center"/>
              <w:rPr>
                <w:rFonts w:ascii="Calibri" w:eastAsia="Calibri" w:hAnsi="Calibri" w:cs="Arial"/>
                <w:b/>
                <w:bCs/>
              </w:rPr>
            </w:pPr>
            <w:r w:rsidRPr="000D7979">
              <w:rPr>
                <w:rFonts w:ascii="Calibri" w:eastAsia="Calibri" w:hAnsi="Calibri" w:cs="Arial"/>
                <w:b/>
                <w:bCs/>
              </w:rPr>
              <w:t>REPORT ANY HAZARDOU</w:t>
            </w:r>
            <w:r w:rsidR="00AE3E0D" w:rsidRPr="000D7979">
              <w:rPr>
                <w:rFonts w:ascii="Calibri" w:eastAsia="Calibri" w:hAnsi="Calibri" w:cs="Arial"/>
                <w:b/>
                <w:bCs/>
              </w:rPr>
              <w:t>S SITUATIONS TO YOUR SUPERVISOR</w:t>
            </w:r>
          </w:p>
        </w:tc>
      </w:tr>
      <w:tr w:rsidR="007836AB" w:rsidRPr="000D7979" w14:paraId="1F8010C9" w14:textId="77777777" w:rsidTr="000D7979">
        <w:tc>
          <w:tcPr>
            <w:tcW w:w="5240" w:type="dxa"/>
            <w:gridSpan w:val="4"/>
            <w:vMerge w:val="restart"/>
            <w:tcBorders>
              <w:top w:val="single" w:sz="4" w:space="0" w:color="auto"/>
              <w:left w:val="single" w:sz="4" w:space="0" w:color="auto"/>
              <w:bottom w:val="single" w:sz="4" w:space="0" w:color="auto"/>
              <w:right w:val="single" w:sz="4" w:space="0" w:color="auto"/>
            </w:tcBorders>
            <w:hideMark/>
          </w:tcPr>
          <w:p w14:paraId="4A33CDE5" w14:textId="26C44AB2" w:rsidR="007836AB" w:rsidRPr="000D7979" w:rsidRDefault="007836AB">
            <w:pPr>
              <w:jc w:val="center"/>
              <w:rPr>
                <w:rFonts w:ascii="Calibri" w:eastAsia="Calibri" w:hAnsi="Calibri" w:cs="Arial"/>
                <w:b/>
                <w:bCs/>
              </w:rPr>
            </w:pPr>
            <w:r w:rsidRPr="000D7979">
              <w:rPr>
                <w:rFonts w:ascii="Calibri" w:eastAsia="Calibri" w:hAnsi="Calibri" w:cs="Arial"/>
                <w:b/>
                <w:bCs/>
              </w:rPr>
              <w:t>Guidance Documents/Standards:</w:t>
            </w:r>
          </w:p>
          <w:p w14:paraId="5372674E" w14:textId="77777777" w:rsidR="00AE3E0D" w:rsidRPr="000D7979" w:rsidRDefault="00AE3E0D">
            <w:pPr>
              <w:jc w:val="center"/>
              <w:rPr>
                <w:rFonts w:ascii="Calibri" w:eastAsia="Calibri" w:hAnsi="Calibri" w:cs="Arial"/>
                <w:b/>
                <w:bCs/>
              </w:rPr>
            </w:pPr>
          </w:p>
          <w:p w14:paraId="406EB15E" w14:textId="529C0AE0" w:rsidR="007836AB" w:rsidRPr="000D7979" w:rsidRDefault="007836AB" w:rsidP="00AE3E0D">
            <w:pPr>
              <w:rPr>
                <w:rFonts w:ascii="Calibri" w:eastAsia="Calibri" w:hAnsi="Calibri" w:cs="Arial"/>
                <w:bCs/>
              </w:rPr>
            </w:pPr>
            <w:r w:rsidRPr="000D7979">
              <w:rPr>
                <w:rFonts w:ascii="Calibri" w:eastAsia="Calibri" w:hAnsi="Calibri" w:cs="Arial"/>
                <w:bCs/>
              </w:rPr>
              <w:t xml:space="preserve">MB Workplace Safety </w:t>
            </w:r>
            <w:r w:rsidR="00963283" w:rsidRPr="000D7979">
              <w:rPr>
                <w:rFonts w:ascii="Calibri" w:eastAsia="Calibri" w:hAnsi="Calibri" w:cs="Arial"/>
                <w:bCs/>
              </w:rPr>
              <w:t>and</w:t>
            </w:r>
            <w:r w:rsidRPr="000D7979">
              <w:rPr>
                <w:rFonts w:ascii="Calibri" w:eastAsia="Calibri" w:hAnsi="Calibri" w:cs="Arial"/>
                <w:bCs/>
              </w:rPr>
              <w:t xml:space="preserve"> Health Act </w:t>
            </w:r>
            <w:r w:rsidR="00963283" w:rsidRPr="000D7979">
              <w:rPr>
                <w:rFonts w:ascii="Calibri" w:eastAsia="Calibri" w:hAnsi="Calibri" w:cs="Arial"/>
                <w:bCs/>
              </w:rPr>
              <w:t>and</w:t>
            </w:r>
            <w:r w:rsidRPr="000D7979">
              <w:rPr>
                <w:rFonts w:ascii="Calibri" w:eastAsia="Calibri" w:hAnsi="Calibri" w:cs="Arial"/>
                <w:bCs/>
              </w:rPr>
              <w:t xml:space="preserve"> Regulation:</w:t>
            </w:r>
            <w:r w:rsidRPr="000D7979">
              <w:rPr>
                <w:rFonts w:ascii="Calibri" w:eastAsia="Calibri" w:hAnsi="Calibri" w:cs="Arial"/>
                <w:b/>
                <w:bCs/>
                <w:i/>
              </w:rPr>
              <w:t xml:space="preserve"> </w:t>
            </w:r>
          </w:p>
          <w:p w14:paraId="7197418E" w14:textId="681771B2" w:rsidR="007836AB" w:rsidRPr="000D7979" w:rsidRDefault="00AE3E0D" w:rsidP="00C1420E">
            <w:pPr>
              <w:pStyle w:val="ListParagraph"/>
              <w:numPr>
                <w:ilvl w:val="0"/>
                <w:numId w:val="616"/>
              </w:numPr>
              <w:rPr>
                <w:rFonts w:ascii="Calibri" w:eastAsia="Calibri" w:hAnsi="Calibri" w:cs="Arial"/>
                <w:bCs/>
              </w:rPr>
            </w:pPr>
            <w:r w:rsidRPr="000D7979">
              <w:rPr>
                <w:rFonts w:ascii="Calibri" w:eastAsia="Calibri" w:hAnsi="Calibri" w:cs="Arial"/>
                <w:bCs/>
              </w:rPr>
              <w:t xml:space="preserve">Part </w:t>
            </w:r>
            <w:r w:rsidR="007836AB" w:rsidRPr="000D7979">
              <w:rPr>
                <w:rFonts w:ascii="Calibri" w:eastAsia="Calibri" w:hAnsi="Calibri" w:cs="Arial"/>
                <w:bCs/>
              </w:rPr>
              <w:t>4 General Workplace Requirements</w:t>
            </w:r>
          </w:p>
          <w:p w14:paraId="52BADFB1" w14:textId="2F49AFB6" w:rsidR="007836AB" w:rsidRPr="000D7979" w:rsidRDefault="00AE3E0D" w:rsidP="00C1420E">
            <w:pPr>
              <w:pStyle w:val="ListParagraph"/>
              <w:numPr>
                <w:ilvl w:val="0"/>
                <w:numId w:val="616"/>
              </w:numPr>
              <w:rPr>
                <w:rFonts w:ascii="Calibri" w:eastAsia="Calibri" w:hAnsi="Calibri" w:cs="Arial"/>
              </w:rPr>
            </w:pPr>
            <w:r w:rsidRPr="000D7979">
              <w:rPr>
                <w:rFonts w:ascii="Calibri" w:eastAsia="Calibri" w:hAnsi="Calibri" w:cs="Arial"/>
                <w:bCs/>
              </w:rPr>
              <w:t xml:space="preserve">Part </w:t>
            </w:r>
            <w:r w:rsidR="007836AB" w:rsidRPr="000D7979">
              <w:rPr>
                <w:rFonts w:ascii="Calibri" w:eastAsia="Calibri" w:hAnsi="Calibri" w:cs="Arial"/>
                <w:bCs/>
              </w:rPr>
              <w:t>6 Personal Protective Equipment</w:t>
            </w:r>
          </w:p>
        </w:tc>
        <w:tc>
          <w:tcPr>
            <w:tcW w:w="4394" w:type="dxa"/>
            <w:gridSpan w:val="4"/>
            <w:tcBorders>
              <w:top w:val="single" w:sz="4" w:space="0" w:color="auto"/>
              <w:left w:val="single" w:sz="4" w:space="0" w:color="auto"/>
              <w:bottom w:val="single" w:sz="4" w:space="0" w:color="auto"/>
              <w:right w:val="single" w:sz="4" w:space="0" w:color="auto"/>
            </w:tcBorders>
            <w:hideMark/>
          </w:tcPr>
          <w:p w14:paraId="662473EC" w14:textId="231C9E43" w:rsidR="007836AB" w:rsidRPr="000D7979" w:rsidRDefault="007836AB" w:rsidP="00AE3E0D">
            <w:pPr>
              <w:rPr>
                <w:rFonts w:ascii="Calibri" w:eastAsia="Calibri" w:hAnsi="Calibri" w:cs="Arial"/>
                <w:bCs/>
              </w:rPr>
            </w:pPr>
            <w:r w:rsidRPr="000D7979">
              <w:rPr>
                <w:rFonts w:ascii="Calibri" w:eastAsia="Calibri" w:hAnsi="Calibri" w:cs="Arial"/>
                <w:bCs/>
              </w:rPr>
              <w:t xml:space="preserve">This </w:t>
            </w:r>
            <w:r w:rsidR="00AE3E0D" w:rsidRPr="000D7979">
              <w:rPr>
                <w:rFonts w:ascii="Calibri" w:eastAsia="Calibri" w:hAnsi="Calibri" w:cs="Arial"/>
                <w:bCs/>
              </w:rPr>
              <w:t xml:space="preserve">safe work procedure </w:t>
            </w:r>
            <w:r w:rsidRPr="000D7979">
              <w:rPr>
                <w:rFonts w:ascii="Calibri" w:eastAsia="Calibri" w:hAnsi="Calibri" w:cs="Arial"/>
                <w:bCs/>
              </w:rPr>
              <w:t>will be reviewed any time the task, equipment or materials change and at a minimum of every three years</w:t>
            </w:r>
            <w:r w:rsidR="00AE3E0D" w:rsidRPr="000D7979">
              <w:rPr>
                <w:rFonts w:ascii="Calibri" w:eastAsia="Calibri" w:hAnsi="Calibri" w:cs="Arial"/>
                <w:bCs/>
              </w:rPr>
              <w:t>.</w:t>
            </w:r>
          </w:p>
        </w:tc>
      </w:tr>
      <w:tr w:rsidR="007836AB" w:rsidRPr="000D7979" w14:paraId="793BBA22" w14:textId="77777777" w:rsidTr="000D7979">
        <w:trPr>
          <w:trHeight w:val="802"/>
        </w:trPr>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0F109FA7" w14:textId="77777777" w:rsidR="007836AB" w:rsidRPr="000D7979" w:rsidRDefault="007836AB">
            <w:pPr>
              <w:rPr>
                <w:rFonts w:ascii="Calibri" w:eastAsia="Calibri" w:hAnsi="Calibri" w:cs="Arial"/>
              </w:rPr>
            </w:pPr>
          </w:p>
        </w:tc>
        <w:tc>
          <w:tcPr>
            <w:tcW w:w="4394" w:type="dxa"/>
            <w:gridSpan w:val="4"/>
            <w:tcBorders>
              <w:top w:val="single" w:sz="4" w:space="0" w:color="auto"/>
              <w:left w:val="single" w:sz="4" w:space="0" w:color="auto"/>
              <w:bottom w:val="single" w:sz="4" w:space="0" w:color="auto"/>
              <w:right w:val="single" w:sz="4" w:space="0" w:color="auto"/>
            </w:tcBorders>
          </w:tcPr>
          <w:p w14:paraId="0BC978BA" w14:textId="77777777" w:rsidR="007836AB" w:rsidRPr="000D7979" w:rsidRDefault="007836AB">
            <w:pPr>
              <w:rPr>
                <w:rFonts w:ascii="Calibri" w:eastAsia="Calibri" w:hAnsi="Calibri" w:cs="Arial"/>
                <w:bCs/>
              </w:rPr>
            </w:pPr>
            <w:r w:rsidRPr="000D7979">
              <w:rPr>
                <w:rFonts w:ascii="Calibri" w:eastAsia="Calibri" w:hAnsi="Calibri" w:cs="Arial"/>
                <w:bCs/>
              </w:rPr>
              <w:t>Reviewed By WSH Committee:</w:t>
            </w:r>
          </w:p>
          <w:p w14:paraId="4B292DBE" w14:textId="77777777" w:rsidR="007836AB" w:rsidRPr="000D7979" w:rsidRDefault="007836AB">
            <w:pPr>
              <w:rPr>
                <w:rFonts w:ascii="Calibri" w:eastAsia="Calibri" w:hAnsi="Calibri" w:cs="Arial"/>
                <w:bCs/>
              </w:rPr>
            </w:pPr>
          </w:p>
          <w:p w14:paraId="05CCB861" w14:textId="77777777" w:rsidR="007836AB" w:rsidRPr="000D7979" w:rsidRDefault="007836AB">
            <w:pPr>
              <w:rPr>
                <w:rFonts w:ascii="Calibri" w:eastAsia="Calibri" w:hAnsi="Calibri" w:cs="Arial"/>
                <w:bCs/>
              </w:rPr>
            </w:pPr>
            <w:r w:rsidRPr="000D7979">
              <w:rPr>
                <w:rFonts w:ascii="Calibri" w:eastAsia="Calibri" w:hAnsi="Calibri" w:cs="Arial"/>
                <w:bCs/>
              </w:rPr>
              <w:t>Date:</w:t>
            </w:r>
          </w:p>
          <w:p w14:paraId="19CA195D" w14:textId="77777777" w:rsidR="007836AB" w:rsidRPr="000D7979" w:rsidRDefault="007836AB">
            <w:pPr>
              <w:rPr>
                <w:rFonts w:ascii="Calibri" w:eastAsia="Calibri" w:hAnsi="Calibri" w:cs="Arial"/>
                <w:bCs/>
              </w:rPr>
            </w:pPr>
          </w:p>
        </w:tc>
      </w:tr>
    </w:tbl>
    <w:p w14:paraId="036090C8" w14:textId="77777777" w:rsidR="007836AB" w:rsidRDefault="007836AB" w:rsidP="007836AB">
      <w:pPr>
        <w:rPr>
          <w:rFonts w:ascii="Calibri" w:eastAsia="Calibri" w:hAnsi="Calibri" w:cs="Times New Roman"/>
        </w:rPr>
      </w:pPr>
    </w:p>
    <w:p w14:paraId="2A9F07D3" w14:textId="77777777" w:rsidR="007836AB" w:rsidRDefault="007836AB" w:rsidP="007836AB">
      <w:pPr>
        <w:rPr>
          <w:lang w:val="en-CA"/>
        </w:rPr>
      </w:pPr>
    </w:p>
    <w:p w14:paraId="31FBE1DA" w14:textId="77777777" w:rsidR="007836AB" w:rsidRDefault="007836AB" w:rsidP="007836AB"/>
    <w:p w14:paraId="27142484"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7D959532" w14:textId="77777777" w:rsidR="007836AB" w:rsidRPr="000D7979" w:rsidRDefault="007836AB" w:rsidP="007836AB">
      <w:pPr>
        <w:pStyle w:val="NoSpacing"/>
        <w:jc w:val="center"/>
        <w:rPr>
          <w:rFonts w:cstheme="minorHAnsi"/>
        </w:rPr>
      </w:pPr>
      <w:r w:rsidRPr="000D7979">
        <w:rPr>
          <w:rFonts w:cstheme="minorHAnsi"/>
        </w:rPr>
        <w:lastRenderedPageBreak/>
        <w:t xml:space="preserve">Welding </w:t>
      </w:r>
    </w:p>
    <w:tbl>
      <w:tblPr>
        <w:tblStyle w:val="TableGrid"/>
        <w:tblW w:w="9576" w:type="dxa"/>
        <w:tblLook w:val="04A0" w:firstRow="1" w:lastRow="0" w:firstColumn="1" w:lastColumn="0" w:noHBand="0" w:noVBand="1"/>
      </w:tblPr>
      <w:tblGrid>
        <w:gridCol w:w="1866"/>
        <w:gridCol w:w="1106"/>
        <w:gridCol w:w="761"/>
        <w:gridCol w:w="1791"/>
        <w:gridCol w:w="84"/>
        <w:gridCol w:w="808"/>
        <w:gridCol w:w="897"/>
        <w:gridCol w:w="2263"/>
      </w:tblGrid>
      <w:tr w:rsidR="007836AB" w:rsidRPr="000D7979" w14:paraId="31A86326" w14:textId="77777777" w:rsidTr="002311DF">
        <w:tc>
          <w:tcPr>
            <w:tcW w:w="1866" w:type="dxa"/>
            <w:tcBorders>
              <w:top w:val="single" w:sz="4" w:space="0" w:color="auto"/>
              <w:left w:val="single" w:sz="4" w:space="0" w:color="auto"/>
              <w:bottom w:val="single" w:sz="4" w:space="0" w:color="auto"/>
              <w:right w:val="single" w:sz="4" w:space="0" w:color="auto"/>
            </w:tcBorders>
            <w:hideMark/>
          </w:tcPr>
          <w:p w14:paraId="6E899A1E" w14:textId="77777777" w:rsidR="007836AB" w:rsidRPr="000D7979" w:rsidRDefault="007836AB">
            <w:pPr>
              <w:rPr>
                <w:rFonts w:cstheme="minorHAnsi"/>
                <w:b/>
              </w:rPr>
            </w:pPr>
            <w:r w:rsidRPr="000D7979">
              <w:rPr>
                <w:rFonts w:cstheme="minorHAnsi"/>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2FEA73F3" w14:textId="77777777" w:rsidR="007836AB" w:rsidRPr="000D7979" w:rsidRDefault="007836AB">
            <w:pPr>
              <w:rPr>
                <w:rFonts w:cstheme="minorHAnsi"/>
              </w:rPr>
            </w:pPr>
            <w:r w:rsidRPr="000D7979">
              <w:rPr>
                <w:rFonts w:cstheme="minorHAnsi"/>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506EFF47" w14:textId="77777777" w:rsidR="007836AB" w:rsidRPr="000D7979" w:rsidRDefault="007836AB">
            <w:pPr>
              <w:rPr>
                <w:rFonts w:cstheme="minorHAnsi"/>
              </w:rPr>
            </w:pPr>
            <w:r w:rsidRPr="000D7979">
              <w:rPr>
                <w:rFonts w:cstheme="minorHAnsi"/>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4D442401" w14:textId="77777777" w:rsidR="007836AB" w:rsidRPr="000D7979" w:rsidRDefault="007836AB">
            <w:pPr>
              <w:rPr>
                <w:rFonts w:cstheme="minorHAnsi"/>
              </w:rPr>
            </w:pPr>
            <w:r w:rsidRPr="000D7979">
              <w:rPr>
                <w:rFonts w:cstheme="minorHAnsi"/>
                <w:b/>
              </w:rPr>
              <w:t>Date Created:</w:t>
            </w:r>
          </w:p>
        </w:tc>
        <w:tc>
          <w:tcPr>
            <w:tcW w:w="2263" w:type="dxa"/>
            <w:tcBorders>
              <w:top w:val="single" w:sz="4" w:space="0" w:color="auto"/>
              <w:left w:val="single" w:sz="4" w:space="0" w:color="auto"/>
              <w:bottom w:val="single" w:sz="4" w:space="0" w:color="auto"/>
              <w:right w:val="single" w:sz="4" w:space="0" w:color="auto"/>
            </w:tcBorders>
            <w:hideMark/>
          </w:tcPr>
          <w:p w14:paraId="4A2612B4" w14:textId="2760F201" w:rsidR="007836AB" w:rsidRPr="000D7979" w:rsidRDefault="007836AB">
            <w:pPr>
              <w:rPr>
                <w:rFonts w:cstheme="minorHAnsi"/>
              </w:rPr>
            </w:pPr>
            <w:r w:rsidRPr="000D7979">
              <w:rPr>
                <w:rFonts w:cstheme="minorHAnsi"/>
                <w:b/>
              </w:rPr>
              <w:t>Date of Last Revision</w:t>
            </w:r>
            <w:r w:rsidR="002311DF" w:rsidRPr="000D7979">
              <w:rPr>
                <w:rFonts w:cstheme="minorHAnsi"/>
                <w:b/>
              </w:rPr>
              <w:t>:</w:t>
            </w:r>
          </w:p>
        </w:tc>
      </w:tr>
      <w:tr w:rsidR="007836AB" w:rsidRPr="000D7979" w14:paraId="40181EF3" w14:textId="77777777" w:rsidTr="002311DF">
        <w:tc>
          <w:tcPr>
            <w:tcW w:w="1866" w:type="dxa"/>
            <w:tcBorders>
              <w:top w:val="single" w:sz="4" w:space="0" w:color="auto"/>
              <w:left w:val="single" w:sz="4" w:space="0" w:color="auto"/>
              <w:bottom w:val="single" w:sz="4" w:space="0" w:color="auto"/>
              <w:right w:val="single" w:sz="4" w:space="0" w:color="auto"/>
            </w:tcBorders>
          </w:tcPr>
          <w:p w14:paraId="23F087E4" w14:textId="77777777" w:rsidR="007836AB" w:rsidRPr="000D7979" w:rsidRDefault="007836AB">
            <w:pPr>
              <w:rPr>
                <w:rFonts w:cstheme="minorHAnsi"/>
              </w:rPr>
            </w:pPr>
          </w:p>
        </w:tc>
        <w:tc>
          <w:tcPr>
            <w:tcW w:w="1867" w:type="dxa"/>
            <w:gridSpan w:val="2"/>
            <w:tcBorders>
              <w:top w:val="single" w:sz="4" w:space="0" w:color="auto"/>
              <w:left w:val="single" w:sz="4" w:space="0" w:color="auto"/>
              <w:bottom w:val="single" w:sz="4" w:space="0" w:color="auto"/>
              <w:right w:val="single" w:sz="4" w:space="0" w:color="auto"/>
            </w:tcBorders>
          </w:tcPr>
          <w:p w14:paraId="5D99FC8F" w14:textId="77777777" w:rsidR="007836AB" w:rsidRPr="000D7979" w:rsidRDefault="007836AB">
            <w:pPr>
              <w:rPr>
                <w:rFonts w:cstheme="minorHAnsi"/>
              </w:rPr>
            </w:pPr>
          </w:p>
        </w:tc>
        <w:tc>
          <w:tcPr>
            <w:tcW w:w="1875" w:type="dxa"/>
            <w:gridSpan w:val="2"/>
            <w:tcBorders>
              <w:top w:val="single" w:sz="4" w:space="0" w:color="auto"/>
              <w:left w:val="single" w:sz="4" w:space="0" w:color="auto"/>
              <w:bottom w:val="single" w:sz="4" w:space="0" w:color="auto"/>
              <w:right w:val="single" w:sz="4" w:space="0" w:color="auto"/>
            </w:tcBorders>
          </w:tcPr>
          <w:p w14:paraId="777AE5C5" w14:textId="77777777" w:rsidR="007836AB" w:rsidRPr="000D7979" w:rsidRDefault="007836AB">
            <w:pPr>
              <w:rPr>
                <w:rFonts w:cstheme="minorHAnsi"/>
              </w:rPr>
            </w:pPr>
          </w:p>
        </w:tc>
        <w:tc>
          <w:tcPr>
            <w:tcW w:w="1705" w:type="dxa"/>
            <w:gridSpan w:val="2"/>
            <w:tcBorders>
              <w:top w:val="single" w:sz="4" w:space="0" w:color="auto"/>
              <w:left w:val="single" w:sz="4" w:space="0" w:color="auto"/>
              <w:bottom w:val="single" w:sz="4" w:space="0" w:color="auto"/>
              <w:right w:val="single" w:sz="4" w:space="0" w:color="auto"/>
            </w:tcBorders>
          </w:tcPr>
          <w:p w14:paraId="40CD9F04" w14:textId="77777777" w:rsidR="007836AB" w:rsidRPr="000D7979" w:rsidRDefault="007836AB">
            <w:pPr>
              <w:rPr>
                <w:rFonts w:cstheme="minorHAnsi"/>
              </w:rPr>
            </w:pPr>
          </w:p>
        </w:tc>
        <w:tc>
          <w:tcPr>
            <w:tcW w:w="2263" w:type="dxa"/>
            <w:tcBorders>
              <w:top w:val="single" w:sz="4" w:space="0" w:color="auto"/>
              <w:left w:val="single" w:sz="4" w:space="0" w:color="auto"/>
              <w:bottom w:val="single" w:sz="4" w:space="0" w:color="auto"/>
              <w:right w:val="single" w:sz="4" w:space="0" w:color="auto"/>
            </w:tcBorders>
          </w:tcPr>
          <w:p w14:paraId="2B5A3E63" w14:textId="77777777" w:rsidR="007836AB" w:rsidRPr="000D7979" w:rsidRDefault="007836AB">
            <w:pPr>
              <w:rPr>
                <w:rFonts w:cstheme="minorHAnsi"/>
              </w:rPr>
            </w:pPr>
          </w:p>
        </w:tc>
      </w:tr>
      <w:tr w:rsidR="007836AB" w:rsidRPr="000D7979" w14:paraId="19775641" w14:textId="77777777" w:rsidTr="002311DF">
        <w:tc>
          <w:tcPr>
            <w:tcW w:w="2972" w:type="dxa"/>
            <w:gridSpan w:val="2"/>
            <w:tcBorders>
              <w:top w:val="single" w:sz="4" w:space="0" w:color="auto"/>
              <w:left w:val="single" w:sz="4" w:space="0" w:color="auto"/>
              <w:bottom w:val="single" w:sz="4" w:space="0" w:color="auto"/>
              <w:right w:val="single" w:sz="4" w:space="0" w:color="auto"/>
            </w:tcBorders>
            <w:hideMark/>
          </w:tcPr>
          <w:p w14:paraId="515DB8F7" w14:textId="4D30C5B6" w:rsidR="007836AB" w:rsidRPr="000D7979" w:rsidRDefault="007836AB">
            <w:pPr>
              <w:rPr>
                <w:rFonts w:cstheme="minorHAnsi"/>
                <w:b/>
                <w:bCs/>
                <w:iCs/>
              </w:rPr>
            </w:pPr>
            <w:r w:rsidRPr="000D7979">
              <w:rPr>
                <w:rFonts w:cstheme="minorHAnsi"/>
                <w:b/>
                <w:bCs/>
                <w:iCs/>
              </w:rPr>
              <w:t>Hazards Present:</w:t>
            </w:r>
          </w:p>
        </w:tc>
        <w:tc>
          <w:tcPr>
            <w:tcW w:w="3444" w:type="dxa"/>
            <w:gridSpan w:val="4"/>
            <w:tcBorders>
              <w:top w:val="single" w:sz="4" w:space="0" w:color="auto"/>
              <w:left w:val="single" w:sz="4" w:space="0" w:color="auto"/>
              <w:bottom w:val="single" w:sz="4" w:space="0" w:color="auto"/>
              <w:right w:val="single" w:sz="4" w:space="0" w:color="auto"/>
            </w:tcBorders>
            <w:hideMark/>
          </w:tcPr>
          <w:p w14:paraId="138DAAC8" w14:textId="5FE01738" w:rsidR="007836AB" w:rsidRPr="000D7979" w:rsidRDefault="000977ED">
            <w:pPr>
              <w:rPr>
                <w:rFonts w:cstheme="minorHAnsi"/>
                <w:b/>
                <w:bCs/>
                <w:iCs/>
              </w:rPr>
            </w:pPr>
            <w:r w:rsidRPr="000D7979">
              <w:rPr>
                <w:rFonts w:cstheme="minorHAnsi"/>
                <w:b/>
                <w:bCs/>
                <w:iCs/>
              </w:rPr>
              <w:t>PPE or Devices Required:</w:t>
            </w:r>
          </w:p>
        </w:tc>
        <w:tc>
          <w:tcPr>
            <w:tcW w:w="3160" w:type="dxa"/>
            <w:gridSpan w:val="2"/>
            <w:tcBorders>
              <w:top w:val="single" w:sz="4" w:space="0" w:color="auto"/>
              <w:left w:val="single" w:sz="4" w:space="0" w:color="auto"/>
              <w:bottom w:val="single" w:sz="4" w:space="0" w:color="auto"/>
              <w:right w:val="single" w:sz="4" w:space="0" w:color="auto"/>
            </w:tcBorders>
            <w:hideMark/>
          </w:tcPr>
          <w:p w14:paraId="3CDD8656" w14:textId="77777777" w:rsidR="007836AB" w:rsidRPr="000D7979" w:rsidRDefault="007836AB">
            <w:pPr>
              <w:rPr>
                <w:rFonts w:cstheme="minorHAnsi"/>
                <w:b/>
                <w:bCs/>
                <w:iCs/>
              </w:rPr>
            </w:pPr>
            <w:r w:rsidRPr="000D7979">
              <w:rPr>
                <w:rFonts w:cstheme="minorHAnsi"/>
                <w:b/>
                <w:bCs/>
                <w:iCs/>
              </w:rPr>
              <w:t>Additional Training Required:</w:t>
            </w:r>
          </w:p>
        </w:tc>
      </w:tr>
      <w:tr w:rsidR="007836AB" w:rsidRPr="000D7979" w14:paraId="295E4D43" w14:textId="77777777" w:rsidTr="002311DF">
        <w:tc>
          <w:tcPr>
            <w:tcW w:w="2972" w:type="dxa"/>
            <w:gridSpan w:val="2"/>
            <w:tcBorders>
              <w:top w:val="single" w:sz="4" w:space="0" w:color="auto"/>
              <w:left w:val="single" w:sz="4" w:space="0" w:color="auto"/>
              <w:bottom w:val="single" w:sz="4" w:space="0" w:color="auto"/>
              <w:right w:val="single" w:sz="4" w:space="0" w:color="auto"/>
            </w:tcBorders>
            <w:hideMark/>
          </w:tcPr>
          <w:p w14:paraId="1234BA42" w14:textId="0D0B31A1" w:rsidR="007836AB" w:rsidRPr="000D7979" w:rsidRDefault="002311DF">
            <w:pPr>
              <w:rPr>
                <w:rFonts w:cstheme="minorHAnsi"/>
              </w:rPr>
            </w:pPr>
            <w:r w:rsidRPr="000D7979">
              <w:rPr>
                <w:rFonts w:cstheme="minorHAnsi"/>
              </w:rPr>
              <w:t>burns</w:t>
            </w:r>
          </w:p>
        </w:tc>
        <w:tc>
          <w:tcPr>
            <w:tcW w:w="3444" w:type="dxa"/>
            <w:gridSpan w:val="4"/>
            <w:tcBorders>
              <w:top w:val="single" w:sz="4" w:space="0" w:color="auto"/>
              <w:left w:val="single" w:sz="4" w:space="0" w:color="auto"/>
              <w:bottom w:val="single" w:sz="4" w:space="0" w:color="auto"/>
              <w:right w:val="single" w:sz="4" w:space="0" w:color="auto"/>
            </w:tcBorders>
            <w:hideMark/>
          </w:tcPr>
          <w:p w14:paraId="0BDA23C3" w14:textId="470C394F" w:rsidR="007836AB" w:rsidRPr="000D7979" w:rsidRDefault="002311DF">
            <w:pPr>
              <w:rPr>
                <w:rFonts w:cstheme="minorHAnsi"/>
              </w:rPr>
            </w:pPr>
            <w:r w:rsidRPr="000D7979">
              <w:rPr>
                <w:rFonts w:cstheme="minorHAnsi"/>
              </w:rPr>
              <w:t>steel toe boots</w:t>
            </w:r>
          </w:p>
        </w:tc>
        <w:tc>
          <w:tcPr>
            <w:tcW w:w="3160" w:type="dxa"/>
            <w:gridSpan w:val="2"/>
            <w:tcBorders>
              <w:top w:val="single" w:sz="4" w:space="0" w:color="auto"/>
              <w:left w:val="single" w:sz="4" w:space="0" w:color="auto"/>
              <w:bottom w:val="single" w:sz="4" w:space="0" w:color="auto"/>
              <w:right w:val="single" w:sz="4" w:space="0" w:color="auto"/>
            </w:tcBorders>
            <w:hideMark/>
          </w:tcPr>
          <w:p w14:paraId="4A9AA2A4" w14:textId="5A27FA64" w:rsidR="007836AB" w:rsidRPr="000D7979" w:rsidRDefault="002311DF">
            <w:pPr>
              <w:rPr>
                <w:rFonts w:cstheme="minorHAnsi"/>
              </w:rPr>
            </w:pPr>
            <w:r w:rsidRPr="000D7979">
              <w:rPr>
                <w:rFonts w:cstheme="minorHAnsi"/>
              </w:rPr>
              <w:t>fire extinguisher training</w:t>
            </w:r>
          </w:p>
        </w:tc>
      </w:tr>
      <w:tr w:rsidR="007836AB" w:rsidRPr="000D7979" w14:paraId="04EA48D7" w14:textId="77777777" w:rsidTr="002311DF">
        <w:tc>
          <w:tcPr>
            <w:tcW w:w="2972" w:type="dxa"/>
            <w:gridSpan w:val="2"/>
            <w:tcBorders>
              <w:top w:val="single" w:sz="4" w:space="0" w:color="auto"/>
              <w:left w:val="single" w:sz="4" w:space="0" w:color="auto"/>
              <w:bottom w:val="single" w:sz="4" w:space="0" w:color="auto"/>
              <w:right w:val="single" w:sz="4" w:space="0" w:color="auto"/>
            </w:tcBorders>
            <w:hideMark/>
          </w:tcPr>
          <w:p w14:paraId="21C6DB75" w14:textId="6CDFFDA3" w:rsidR="007836AB" w:rsidRPr="000D7979" w:rsidRDefault="002311DF">
            <w:pPr>
              <w:rPr>
                <w:rFonts w:cstheme="minorHAnsi"/>
              </w:rPr>
            </w:pPr>
            <w:r w:rsidRPr="000D7979">
              <w:rPr>
                <w:rFonts w:cstheme="minorHAnsi"/>
              </w:rPr>
              <w:t>flashover</w:t>
            </w:r>
          </w:p>
        </w:tc>
        <w:tc>
          <w:tcPr>
            <w:tcW w:w="3444" w:type="dxa"/>
            <w:gridSpan w:val="4"/>
            <w:tcBorders>
              <w:top w:val="single" w:sz="4" w:space="0" w:color="auto"/>
              <w:left w:val="single" w:sz="4" w:space="0" w:color="auto"/>
              <w:bottom w:val="single" w:sz="4" w:space="0" w:color="auto"/>
              <w:right w:val="single" w:sz="4" w:space="0" w:color="auto"/>
            </w:tcBorders>
            <w:hideMark/>
          </w:tcPr>
          <w:p w14:paraId="64DDE25B" w14:textId="22EEB42B" w:rsidR="007836AB" w:rsidRPr="000D7979" w:rsidRDefault="002311DF">
            <w:pPr>
              <w:rPr>
                <w:rFonts w:cstheme="minorHAnsi"/>
              </w:rPr>
            </w:pPr>
            <w:r w:rsidRPr="000D7979">
              <w:rPr>
                <w:rFonts w:cstheme="minorHAnsi"/>
              </w:rPr>
              <w:t>welders mask</w:t>
            </w:r>
          </w:p>
        </w:tc>
        <w:tc>
          <w:tcPr>
            <w:tcW w:w="3160" w:type="dxa"/>
            <w:gridSpan w:val="2"/>
            <w:tcBorders>
              <w:top w:val="single" w:sz="4" w:space="0" w:color="auto"/>
              <w:left w:val="single" w:sz="4" w:space="0" w:color="auto"/>
              <w:bottom w:val="single" w:sz="4" w:space="0" w:color="auto"/>
              <w:right w:val="single" w:sz="4" w:space="0" w:color="auto"/>
            </w:tcBorders>
            <w:hideMark/>
          </w:tcPr>
          <w:p w14:paraId="2F41A882" w14:textId="40394E92" w:rsidR="007836AB" w:rsidRPr="000D7979" w:rsidRDefault="002311DF">
            <w:pPr>
              <w:rPr>
                <w:rFonts w:cstheme="minorHAnsi"/>
              </w:rPr>
            </w:pPr>
            <w:r w:rsidRPr="000D7979">
              <w:rPr>
                <w:rFonts w:cstheme="minorHAnsi"/>
              </w:rPr>
              <w:t>welder training/certification</w:t>
            </w:r>
          </w:p>
        </w:tc>
      </w:tr>
      <w:tr w:rsidR="007836AB" w:rsidRPr="000D7979" w14:paraId="3418FAF3" w14:textId="77777777" w:rsidTr="002311DF">
        <w:tc>
          <w:tcPr>
            <w:tcW w:w="2972" w:type="dxa"/>
            <w:gridSpan w:val="2"/>
            <w:tcBorders>
              <w:top w:val="single" w:sz="4" w:space="0" w:color="auto"/>
              <w:left w:val="single" w:sz="4" w:space="0" w:color="auto"/>
              <w:bottom w:val="single" w:sz="4" w:space="0" w:color="auto"/>
              <w:right w:val="single" w:sz="4" w:space="0" w:color="auto"/>
            </w:tcBorders>
            <w:hideMark/>
          </w:tcPr>
          <w:p w14:paraId="2AF909C4" w14:textId="08C35E88" w:rsidR="007836AB" w:rsidRPr="000D7979" w:rsidRDefault="002311DF">
            <w:pPr>
              <w:rPr>
                <w:rFonts w:cstheme="minorHAnsi"/>
              </w:rPr>
            </w:pPr>
            <w:r w:rsidRPr="000D7979">
              <w:rPr>
                <w:rFonts w:cstheme="minorHAnsi"/>
              </w:rPr>
              <w:t>inhalation of gases</w:t>
            </w:r>
          </w:p>
        </w:tc>
        <w:tc>
          <w:tcPr>
            <w:tcW w:w="3444" w:type="dxa"/>
            <w:gridSpan w:val="4"/>
            <w:tcBorders>
              <w:top w:val="single" w:sz="4" w:space="0" w:color="auto"/>
              <w:left w:val="single" w:sz="4" w:space="0" w:color="auto"/>
              <w:bottom w:val="single" w:sz="4" w:space="0" w:color="auto"/>
              <w:right w:val="single" w:sz="4" w:space="0" w:color="auto"/>
            </w:tcBorders>
            <w:hideMark/>
          </w:tcPr>
          <w:p w14:paraId="2EF87DBE" w14:textId="1DED4DAC" w:rsidR="007836AB" w:rsidRPr="000D7979" w:rsidRDefault="002311DF">
            <w:pPr>
              <w:rPr>
                <w:rFonts w:cstheme="minorHAnsi"/>
              </w:rPr>
            </w:pPr>
            <w:r w:rsidRPr="000D7979">
              <w:rPr>
                <w:rFonts w:cstheme="minorHAnsi"/>
              </w:rPr>
              <w:t>leather gauntlet gloves</w:t>
            </w:r>
          </w:p>
        </w:tc>
        <w:tc>
          <w:tcPr>
            <w:tcW w:w="3160" w:type="dxa"/>
            <w:gridSpan w:val="2"/>
            <w:tcBorders>
              <w:top w:val="single" w:sz="4" w:space="0" w:color="auto"/>
              <w:left w:val="single" w:sz="4" w:space="0" w:color="auto"/>
              <w:bottom w:val="single" w:sz="4" w:space="0" w:color="auto"/>
              <w:right w:val="single" w:sz="4" w:space="0" w:color="auto"/>
            </w:tcBorders>
          </w:tcPr>
          <w:p w14:paraId="0DFCBE30" w14:textId="77777777" w:rsidR="007836AB" w:rsidRPr="000D7979" w:rsidRDefault="007836AB">
            <w:pPr>
              <w:rPr>
                <w:rFonts w:cstheme="minorHAnsi"/>
              </w:rPr>
            </w:pPr>
          </w:p>
        </w:tc>
      </w:tr>
      <w:tr w:rsidR="007836AB" w:rsidRPr="000D7979" w14:paraId="7BE446B3" w14:textId="77777777" w:rsidTr="002311DF">
        <w:tc>
          <w:tcPr>
            <w:tcW w:w="2972" w:type="dxa"/>
            <w:gridSpan w:val="2"/>
            <w:tcBorders>
              <w:top w:val="single" w:sz="4" w:space="0" w:color="auto"/>
              <w:left w:val="single" w:sz="4" w:space="0" w:color="auto"/>
              <w:bottom w:val="single" w:sz="4" w:space="0" w:color="auto"/>
              <w:right w:val="single" w:sz="4" w:space="0" w:color="auto"/>
            </w:tcBorders>
            <w:hideMark/>
          </w:tcPr>
          <w:p w14:paraId="3D600901" w14:textId="574E1F5C" w:rsidR="007836AB" w:rsidRPr="000D7979" w:rsidRDefault="002311DF">
            <w:pPr>
              <w:rPr>
                <w:rFonts w:cstheme="minorHAnsi"/>
              </w:rPr>
            </w:pPr>
            <w:r w:rsidRPr="000D7979">
              <w:rPr>
                <w:rFonts w:cstheme="minorHAnsi"/>
              </w:rPr>
              <w:t>electrical shock</w:t>
            </w:r>
          </w:p>
        </w:tc>
        <w:tc>
          <w:tcPr>
            <w:tcW w:w="3444" w:type="dxa"/>
            <w:gridSpan w:val="4"/>
            <w:tcBorders>
              <w:top w:val="single" w:sz="4" w:space="0" w:color="auto"/>
              <w:left w:val="single" w:sz="4" w:space="0" w:color="auto"/>
              <w:bottom w:val="single" w:sz="4" w:space="0" w:color="auto"/>
              <w:right w:val="single" w:sz="4" w:space="0" w:color="auto"/>
            </w:tcBorders>
            <w:hideMark/>
          </w:tcPr>
          <w:p w14:paraId="28464534" w14:textId="42A264D7" w:rsidR="007836AB" w:rsidRPr="000D7979" w:rsidRDefault="002311DF">
            <w:pPr>
              <w:rPr>
                <w:rFonts w:cstheme="minorHAnsi"/>
              </w:rPr>
            </w:pPr>
            <w:r w:rsidRPr="000D7979">
              <w:rPr>
                <w:rFonts w:cstheme="minorHAnsi"/>
              </w:rPr>
              <w:t>long sleeves</w:t>
            </w:r>
          </w:p>
        </w:tc>
        <w:tc>
          <w:tcPr>
            <w:tcW w:w="3160" w:type="dxa"/>
            <w:gridSpan w:val="2"/>
            <w:tcBorders>
              <w:top w:val="single" w:sz="4" w:space="0" w:color="auto"/>
              <w:left w:val="single" w:sz="4" w:space="0" w:color="auto"/>
              <w:bottom w:val="single" w:sz="4" w:space="0" w:color="auto"/>
              <w:right w:val="single" w:sz="4" w:space="0" w:color="auto"/>
            </w:tcBorders>
          </w:tcPr>
          <w:p w14:paraId="2AD9AD90" w14:textId="77777777" w:rsidR="007836AB" w:rsidRPr="000D7979" w:rsidRDefault="007836AB">
            <w:pPr>
              <w:rPr>
                <w:rFonts w:cstheme="minorHAnsi"/>
              </w:rPr>
            </w:pPr>
          </w:p>
        </w:tc>
      </w:tr>
      <w:tr w:rsidR="007836AB" w:rsidRPr="000D7979" w14:paraId="16F0EA32" w14:textId="77777777" w:rsidTr="002311DF">
        <w:tc>
          <w:tcPr>
            <w:tcW w:w="2972" w:type="dxa"/>
            <w:gridSpan w:val="2"/>
            <w:tcBorders>
              <w:top w:val="single" w:sz="4" w:space="0" w:color="auto"/>
              <w:left w:val="single" w:sz="4" w:space="0" w:color="auto"/>
              <w:bottom w:val="single" w:sz="4" w:space="0" w:color="auto"/>
              <w:right w:val="single" w:sz="4" w:space="0" w:color="auto"/>
            </w:tcBorders>
          </w:tcPr>
          <w:p w14:paraId="7F79359D" w14:textId="77777777" w:rsidR="007836AB" w:rsidRPr="000D7979" w:rsidRDefault="007836AB">
            <w:pPr>
              <w:spacing w:before="17"/>
              <w:rPr>
                <w:rFonts w:eastAsia="Arial" w:cstheme="minorHAnsi"/>
              </w:rPr>
            </w:pPr>
          </w:p>
        </w:tc>
        <w:tc>
          <w:tcPr>
            <w:tcW w:w="3444" w:type="dxa"/>
            <w:gridSpan w:val="4"/>
            <w:tcBorders>
              <w:top w:val="single" w:sz="4" w:space="0" w:color="auto"/>
              <w:left w:val="single" w:sz="4" w:space="0" w:color="auto"/>
              <w:bottom w:val="single" w:sz="4" w:space="0" w:color="auto"/>
              <w:right w:val="single" w:sz="4" w:space="0" w:color="auto"/>
            </w:tcBorders>
            <w:hideMark/>
          </w:tcPr>
          <w:p w14:paraId="680ABA26" w14:textId="7AAA5AC2" w:rsidR="007836AB" w:rsidRPr="000D7979" w:rsidRDefault="002311DF">
            <w:pPr>
              <w:rPr>
                <w:rFonts w:cstheme="minorHAnsi"/>
              </w:rPr>
            </w:pPr>
            <w:r w:rsidRPr="000D7979">
              <w:rPr>
                <w:rFonts w:cstheme="minorHAnsi"/>
              </w:rPr>
              <w:t>welding curtain</w:t>
            </w:r>
          </w:p>
        </w:tc>
        <w:tc>
          <w:tcPr>
            <w:tcW w:w="3160" w:type="dxa"/>
            <w:gridSpan w:val="2"/>
            <w:tcBorders>
              <w:top w:val="single" w:sz="4" w:space="0" w:color="auto"/>
              <w:left w:val="single" w:sz="4" w:space="0" w:color="auto"/>
              <w:bottom w:val="single" w:sz="4" w:space="0" w:color="auto"/>
              <w:right w:val="single" w:sz="4" w:space="0" w:color="auto"/>
            </w:tcBorders>
          </w:tcPr>
          <w:p w14:paraId="7E943637" w14:textId="77777777" w:rsidR="007836AB" w:rsidRPr="000D7979" w:rsidRDefault="007836AB">
            <w:pPr>
              <w:rPr>
                <w:rFonts w:cstheme="minorHAnsi"/>
              </w:rPr>
            </w:pPr>
          </w:p>
        </w:tc>
      </w:tr>
      <w:tr w:rsidR="007836AB" w:rsidRPr="000D7979" w14:paraId="2704EC8E" w14:textId="77777777" w:rsidTr="002311DF">
        <w:tc>
          <w:tcPr>
            <w:tcW w:w="2972" w:type="dxa"/>
            <w:gridSpan w:val="2"/>
            <w:tcBorders>
              <w:top w:val="single" w:sz="4" w:space="0" w:color="auto"/>
              <w:left w:val="single" w:sz="4" w:space="0" w:color="auto"/>
              <w:bottom w:val="single" w:sz="4" w:space="0" w:color="auto"/>
              <w:right w:val="single" w:sz="4" w:space="0" w:color="auto"/>
            </w:tcBorders>
          </w:tcPr>
          <w:p w14:paraId="335550B7" w14:textId="77777777" w:rsidR="007836AB" w:rsidRPr="000D7979" w:rsidRDefault="007836AB">
            <w:pPr>
              <w:spacing w:before="17"/>
              <w:rPr>
                <w:rFonts w:eastAsia="Arial" w:cstheme="minorHAnsi"/>
              </w:rPr>
            </w:pPr>
          </w:p>
        </w:tc>
        <w:tc>
          <w:tcPr>
            <w:tcW w:w="3444" w:type="dxa"/>
            <w:gridSpan w:val="4"/>
            <w:tcBorders>
              <w:top w:val="single" w:sz="4" w:space="0" w:color="auto"/>
              <w:left w:val="single" w:sz="4" w:space="0" w:color="auto"/>
              <w:bottom w:val="single" w:sz="4" w:space="0" w:color="auto"/>
              <w:right w:val="single" w:sz="4" w:space="0" w:color="auto"/>
            </w:tcBorders>
            <w:hideMark/>
          </w:tcPr>
          <w:p w14:paraId="6B063A12" w14:textId="70DE2982" w:rsidR="007836AB" w:rsidRPr="000D7979" w:rsidRDefault="002311DF">
            <w:pPr>
              <w:rPr>
                <w:rFonts w:cstheme="minorHAnsi"/>
              </w:rPr>
            </w:pPr>
            <w:r w:rsidRPr="000D7979">
              <w:rPr>
                <w:rFonts w:cstheme="minorHAnsi"/>
              </w:rPr>
              <w:t>fire extinguisher</w:t>
            </w:r>
          </w:p>
        </w:tc>
        <w:tc>
          <w:tcPr>
            <w:tcW w:w="3160" w:type="dxa"/>
            <w:gridSpan w:val="2"/>
            <w:tcBorders>
              <w:top w:val="single" w:sz="4" w:space="0" w:color="auto"/>
              <w:left w:val="single" w:sz="4" w:space="0" w:color="auto"/>
              <w:bottom w:val="single" w:sz="4" w:space="0" w:color="auto"/>
              <w:right w:val="single" w:sz="4" w:space="0" w:color="auto"/>
            </w:tcBorders>
          </w:tcPr>
          <w:p w14:paraId="68EEAA37" w14:textId="77777777" w:rsidR="007836AB" w:rsidRPr="000D7979" w:rsidRDefault="007836AB">
            <w:pPr>
              <w:rPr>
                <w:rFonts w:cstheme="minorHAnsi"/>
              </w:rPr>
            </w:pPr>
          </w:p>
        </w:tc>
      </w:tr>
      <w:tr w:rsidR="007836AB" w:rsidRPr="000D7979" w14:paraId="3B400A65" w14:textId="77777777" w:rsidTr="002311DF">
        <w:trPr>
          <w:trHeight w:val="332"/>
        </w:trPr>
        <w:tc>
          <w:tcPr>
            <w:tcW w:w="9576" w:type="dxa"/>
            <w:gridSpan w:val="8"/>
            <w:tcBorders>
              <w:top w:val="single" w:sz="4" w:space="0" w:color="auto"/>
              <w:left w:val="single" w:sz="4" w:space="0" w:color="auto"/>
              <w:bottom w:val="single" w:sz="4" w:space="0" w:color="auto"/>
              <w:right w:val="single" w:sz="4" w:space="0" w:color="auto"/>
            </w:tcBorders>
            <w:hideMark/>
          </w:tcPr>
          <w:p w14:paraId="7C0DDF64" w14:textId="7052DCE3" w:rsidR="007836AB" w:rsidRPr="000D7979" w:rsidRDefault="007836AB">
            <w:pPr>
              <w:jc w:val="center"/>
              <w:rPr>
                <w:rFonts w:cstheme="minorHAnsi"/>
                <w:b/>
                <w:bCs/>
              </w:rPr>
            </w:pPr>
            <w:r w:rsidRPr="000D7979">
              <w:rPr>
                <w:rFonts w:cstheme="minorHAnsi"/>
                <w:b/>
                <w:bCs/>
              </w:rPr>
              <w:t xml:space="preserve">Safe </w:t>
            </w:r>
            <w:r w:rsidR="00F0763B" w:rsidRPr="000D7979">
              <w:rPr>
                <w:rFonts w:cstheme="minorHAnsi"/>
                <w:b/>
                <w:bCs/>
              </w:rPr>
              <w:t>Work</w:t>
            </w:r>
            <w:r w:rsidRPr="000D7979">
              <w:rPr>
                <w:rFonts w:cstheme="minorHAnsi"/>
                <w:b/>
                <w:bCs/>
              </w:rPr>
              <w:t xml:space="preserve"> Procedure:</w:t>
            </w:r>
          </w:p>
        </w:tc>
      </w:tr>
      <w:tr w:rsidR="007836AB" w:rsidRPr="000D7979" w14:paraId="4600651C" w14:textId="77777777" w:rsidTr="002311DF">
        <w:tc>
          <w:tcPr>
            <w:tcW w:w="9576" w:type="dxa"/>
            <w:gridSpan w:val="8"/>
            <w:tcBorders>
              <w:top w:val="single" w:sz="4" w:space="0" w:color="auto"/>
              <w:left w:val="single" w:sz="4" w:space="0" w:color="auto"/>
              <w:bottom w:val="single" w:sz="4" w:space="0" w:color="auto"/>
              <w:right w:val="single" w:sz="4" w:space="0" w:color="auto"/>
            </w:tcBorders>
            <w:hideMark/>
          </w:tcPr>
          <w:p w14:paraId="22DBA354" w14:textId="6C092967" w:rsidR="007836AB" w:rsidRPr="000D7979" w:rsidRDefault="007836AB" w:rsidP="00C1420E">
            <w:pPr>
              <w:pStyle w:val="ListParagraph"/>
              <w:numPr>
                <w:ilvl w:val="0"/>
                <w:numId w:val="274"/>
              </w:numPr>
              <w:ind w:right="-20"/>
              <w:rPr>
                <w:rFonts w:eastAsia="Arial" w:cstheme="minorHAnsi"/>
              </w:rPr>
            </w:pPr>
            <w:r w:rsidRPr="000D7979">
              <w:rPr>
                <w:rFonts w:eastAsia="Arial" w:cstheme="minorHAnsi"/>
              </w:rPr>
              <w:t>Only qualified personnel may perform welding activities</w:t>
            </w:r>
            <w:r w:rsidR="000D7979">
              <w:rPr>
                <w:rFonts w:eastAsia="Arial" w:cstheme="minorHAnsi"/>
              </w:rPr>
              <w:t>.</w:t>
            </w:r>
          </w:p>
          <w:p w14:paraId="5F1590CD" w14:textId="0BB4976F" w:rsidR="007836AB" w:rsidRPr="000D7979" w:rsidRDefault="007836AB" w:rsidP="00C1420E">
            <w:pPr>
              <w:pStyle w:val="ListParagraph"/>
              <w:numPr>
                <w:ilvl w:val="0"/>
                <w:numId w:val="274"/>
              </w:numPr>
              <w:ind w:right="-20"/>
              <w:rPr>
                <w:rFonts w:eastAsia="Arial" w:cstheme="minorHAnsi"/>
              </w:rPr>
            </w:pPr>
            <w:r w:rsidRPr="000D7979">
              <w:rPr>
                <w:rFonts w:eastAsia="Arial" w:cstheme="minorHAnsi"/>
              </w:rPr>
              <w:t>Always work with a spotter to ensure a</w:t>
            </w:r>
            <w:r w:rsidR="002311DF" w:rsidRPr="000D7979">
              <w:rPr>
                <w:rFonts w:eastAsia="Arial" w:cstheme="minorHAnsi"/>
              </w:rPr>
              <w:t xml:space="preserve"> spark or fire is eliminated.</w:t>
            </w:r>
          </w:p>
          <w:p w14:paraId="5960E6A8" w14:textId="675CAB6A" w:rsidR="007836AB" w:rsidRPr="000D7979" w:rsidRDefault="007836AB" w:rsidP="00C1420E">
            <w:pPr>
              <w:pStyle w:val="ListParagraph"/>
              <w:numPr>
                <w:ilvl w:val="0"/>
                <w:numId w:val="274"/>
              </w:numPr>
              <w:ind w:right="-20"/>
              <w:rPr>
                <w:rFonts w:eastAsia="Arial" w:cstheme="minorHAnsi"/>
              </w:rPr>
            </w:pPr>
            <w:r w:rsidRPr="000D7979">
              <w:rPr>
                <w:rFonts w:eastAsia="Arial" w:cstheme="minorHAnsi"/>
              </w:rPr>
              <w:t>Ensure the work area is well ventilated</w:t>
            </w:r>
            <w:r w:rsidR="002311DF" w:rsidRPr="000D7979">
              <w:rPr>
                <w:rFonts w:eastAsia="Arial" w:cstheme="minorHAnsi"/>
              </w:rPr>
              <w:t>.</w:t>
            </w:r>
            <w:r w:rsidRPr="000D7979">
              <w:rPr>
                <w:rFonts w:eastAsia="Arial" w:cstheme="minorHAnsi"/>
              </w:rPr>
              <w:tab/>
            </w:r>
          </w:p>
          <w:p w14:paraId="757DA13B" w14:textId="62BB113D" w:rsidR="007836AB" w:rsidRPr="000D7979" w:rsidRDefault="007836AB" w:rsidP="00C1420E">
            <w:pPr>
              <w:pStyle w:val="ListParagraph"/>
              <w:numPr>
                <w:ilvl w:val="0"/>
                <w:numId w:val="274"/>
              </w:numPr>
              <w:ind w:right="-20"/>
              <w:rPr>
                <w:rFonts w:eastAsia="Arial" w:cstheme="minorHAnsi"/>
              </w:rPr>
            </w:pPr>
            <w:r w:rsidRPr="000D7979">
              <w:rPr>
                <w:rFonts w:eastAsia="Arial" w:cstheme="minorHAnsi"/>
              </w:rPr>
              <w:t xml:space="preserve">Check the work area for combustible material and possible flammable </w:t>
            </w:r>
            <w:r w:rsidR="00005DB6" w:rsidRPr="000D7979">
              <w:rPr>
                <w:rFonts w:eastAsia="Arial" w:cstheme="minorHAnsi"/>
              </w:rPr>
              <w:t>vapors</w:t>
            </w:r>
            <w:r w:rsidR="002311DF" w:rsidRPr="000D7979">
              <w:rPr>
                <w:rFonts w:eastAsia="Arial" w:cstheme="minorHAnsi"/>
              </w:rPr>
              <w:t xml:space="preserve"> before starting work.</w:t>
            </w:r>
          </w:p>
          <w:p w14:paraId="6F9F4B58" w14:textId="77777777" w:rsidR="007836AB" w:rsidRPr="000D7979" w:rsidRDefault="007836AB" w:rsidP="00C1420E">
            <w:pPr>
              <w:pStyle w:val="ListParagraph"/>
              <w:numPr>
                <w:ilvl w:val="0"/>
                <w:numId w:val="274"/>
              </w:numPr>
              <w:ind w:right="-20"/>
              <w:rPr>
                <w:rFonts w:eastAsia="Arial" w:cstheme="minorHAnsi"/>
              </w:rPr>
            </w:pPr>
            <w:r w:rsidRPr="000D7979">
              <w:rPr>
                <w:rFonts w:eastAsia="Arial" w:cstheme="minorHAnsi"/>
              </w:rPr>
              <w:t>Check all cables and hoses to protect from slag, heat, fire and sparks. Check cables and hoses for damage before starting.</w:t>
            </w:r>
          </w:p>
          <w:p w14:paraId="4D1A52FF" w14:textId="42ED8085" w:rsidR="007836AB" w:rsidRPr="000D7979" w:rsidRDefault="007836AB" w:rsidP="00C1420E">
            <w:pPr>
              <w:pStyle w:val="ListParagraph"/>
              <w:numPr>
                <w:ilvl w:val="0"/>
                <w:numId w:val="274"/>
              </w:numPr>
              <w:ind w:right="-20"/>
              <w:rPr>
                <w:rFonts w:eastAsia="Arial" w:cstheme="minorHAnsi"/>
              </w:rPr>
            </w:pPr>
            <w:r w:rsidRPr="000D7979">
              <w:rPr>
                <w:rFonts w:eastAsia="Arial" w:cstheme="minorHAnsi"/>
              </w:rPr>
              <w:t xml:space="preserve">Welding drums, tanks, etc. that have been in service without making sure all precautions have been carried out and </w:t>
            </w:r>
            <w:r w:rsidR="004D0199">
              <w:rPr>
                <w:rFonts w:eastAsia="Arial" w:cstheme="minorHAnsi"/>
              </w:rPr>
              <w:t xml:space="preserve">all </w:t>
            </w:r>
            <w:r w:rsidRPr="000D7979">
              <w:rPr>
                <w:rFonts w:eastAsia="Arial" w:cstheme="minorHAnsi"/>
              </w:rPr>
              <w:t>permits obtained</w:t>
            </w:r>
            <w:r w:rsidR="002311DF" w:rsidRPr="000D7979">
              <w:rPr>
                <w:rFonts w:eastAsia="Arial" w:cstheme="minorHAnsi"/>
              </w:rPr>
              <w:t>,</w:t>
            </w:r>
            <w:r w:rsidRPr="000D7979">
              <w:rPr>
                <w:rFonts w:eastAsia="Arial" w:cstheme="minorHAnsi"/>
              </w:rPr>
              <w:t xml:space="preserve"> if required.</w:t>
            </w:r>
          </w:p>
          <w:p w14:paraId="05EEED5D" w14:textId="14FB9FD9" w:rsidR="007836AB" w:rsidRPr="000D7979" w:rsidRDefault="007836AB" w:rsidP="00C1420E">
            <w:pPr>
              <w:pStyle w:val="ListParagraph"/>
              <w:numPr>
                <w:ilvl w:val="0"/>
                <w:numId w:val="274"/>
              </w:numPr>
              <w:ind w:right="-20"/>
              <w:rPr>
                <w:rFonts w:eastAsia="Arial" w:cstheme="minorHAnsi"/>
              </w:rPr>
            </w:pPr>
            <w:r w:rsidRPr="000D7979">
              <w:rPr>
                <w:rFonts w:eastAsia="Arial" w:cstheme="minorHAnsi"/>
              </w:rPr>
              <w:t>Ensure the ground cable is applied to the fram</w:t>
            </w:r>
            <w:r w:rsidR="002311DF" w:rsidRPr="000D7979">
              <w:rPr>
                <w:rFonts w:eastAsia="Arial" w:cstheme="minorHAnsi"/>
              </w:rPr>
              <w:t>e of the object being welded.</w:t>
            </w:r>
          </w:p>
          <w:p w14:paraId="1632BFE8" w14:textId="77777777" w:rsidR="007836AB" w:rsidRPr="000D7979" w:rsidRDefault="007836AB" w:rsidP="00C1420E">
            <w:pPr>
              <w:pStyle w:val="ListParagraph"/>
              <w:numPr>
                <w:ilvl w:val="0"/>
                <w:numId w:val="274"/>
              </w:numPr>
              <w:rPr>
                <w:rFonts w:cstheme="minorHAnsi"/>
                <w:bCs/>
              </w:rPr>
            </w:pPr>
            <w:r w:rsidRPr="000D7979">
              <w:rPr>
                <w:rFonts w:eastAsia="Arial" w:cstheme="minorHAnsi"/>
              </w:rPr>
              <w:t>Avoid looking directly at the arc unless protected with an ap</w:t>
            </w:r>
            <w:r w:rsidR="002311DF" w:rsidRPr="000D7979">
              <w:rPr>
                <w:rFonts w:eastAsia="Arial" w:cstheme="minorHAnsi"/>
              </w:rPr>
              <w:t>propriate mask or goggles.</w:t>
            </w:r>
          </w:p>
          <w:p w14:paraId="3A14AB67" w14:textId="79BE5794" w:rsidR="002311DF" w:rsidRPr="000D7979" w:rsidRDefault="002311DF" w:rsidP="002311DF">
            <w:pPr>
              <w:rPr>
                <w:rFonts w:cstheme="minorHAnsi"/>
                <w:bCs/>
              </w:rPr>
            </w:pPr>
          </w:p>
        </w:tc>
      </w:tr>
      <w:tr w:rsidR="007836AB" w:rsidRPr="000D7979" w14:paraId="67755BB4" w14:textId="77777777" w:rsidTr="002311DF">
        <w:tc>
          <w:tcPr>
            <w:tcW w:w="9576" w:type="dxa"/>
            <w:gridSpan w:val="8"/>
            <w:tcBorders>
              <w:top w:val="single" w:sz="4" w:space="0" w:color="auto"/>
              <w:left w:val="single" w:sz="4" w:space="0" w:color="auto"/>
              <w:bottom w:val="single" w:sz="4" w:space="0" w:color="auto"/>
              <w:right w:val="single" w:sz="4" w:space="0" w:color="auto"/>
            </w:tcBorders>
          </w:tcPr>
          <w:p w14:paraId="14CFC34A" w14:textId="266ECD78" w:rsidR="007836AB" w:rsidRPr="000D7979" w:rsidRDefault="007836AB">
            <w:pPr>
              <w:jc w:val="center"/>
              <w:rPr>
                <w:rFonts w:cstheme="minorHAnsi"/>
                <w:b/>
                <w:bCs/>
                <w:i/>
              </w:rPr>
            </w:pPr>
            <w:r w:rsidRPr="000D7979">
              <w:rPr>
                <w:rFonts w:cstheme="minorHAnsi"/>
                <w:b/>
                <w:bCs/>
                <w:i/>
              </w:rPr>
              <w:t>If an emergency situation oc</w:t>
            </w:r>
            <w:r w:rsidR="002311DF" w:rsidRPr="000D7979">
              <w:rPr>
                <w:rFonts w:cstheme="minorHAnsi"/>
                <w:b/>
                <w:bCs/>
                <w:i/>
              </w:rPr>
              <w:t>curs while conducting this task</w:t>
            </w:r>
            <w:r w:rsidRPr="000D7979">
              <w:rPr>
                <w:rFonts w:cstheme="minorHAnsi"/>
                <w:b/>
                <w:bCs/>
                <w:i/>
              </w:rPr>
              <w:t xml:space="preserve"> or there is an equipment malfunction, engage the eme</w:t>
            </w:r>
            <w:r w:rsidR="002311DF" w:rsidRPr="000D7979">
              <w:rPr>
                <w:rFonts w:cstheme="minorHAnsi"/>
                <w:b/>
                <w:bCs/>
                <w:i/>
              </w:rPr>
              <w:t>rgency stop and follow the lock</w:t>
            </w:r>
            <w:r w:rsidRPr="000D7979">
              <w:rPr>
                <w:rFonts w:cstheme="minorHAnsi"/>
                <w:b/>
                <w:bCs/>
                <w:i/>
              </w:rPr>
              <w:t>out procedure</w:t>
            </w:r>
            <w:r w:rsidR="002311DF" w:rsidRPr="000D7979">
              <w:rPr>
                <w:rFonts w:cstheme="minorHAnsi"/>
                <w:b/>
                <w:bCs/>
                <w:i/>
              </w:rPr>
              <w:t>.</w:t>
            </w:r>
          </w:p>
          <w:p w14:paraId="0183AC61" w14:textId="77777777" w:rsidR="007836AB" w:rsidRPr="000D7979" w:rsidRDefault="007836AB">
            <w:pPr>
              <w:jc w:val="center"/>
              <w:rPr>
                <w:rFonts w:cstheme="minorHAnsi"/>
                <w:b/>
                <w:bCs/>
              </w:rPr>
            </w:pPr>
          </w:p>
          <w:p w14:paraId="3661F80A" w14:textId="0B2C4692" w:rsidR="007836AB" w:rsidRPr="000D7979" w:rsidRDefault="007836AB" w:rsidP="002311DF">
            <w:pPr>
              <w:jc w:val="center"/>
              <w:rPr>
                <w:rFonts w:cstheme="minorHAnsi"/>
                <w:b/>
                <w:bCs/>
              </w:rPr>
            </w:pPr>
            <w:r w:rsidRPr="000D7979">
              <w:rPr>
                <w:rFonts w:cstheme="minorHAnsi"/>
                <w:b/>
                <w:bCs/>
              </w:rPr>
              <w:t>REPORT ANY HAZARDOU</w:t>
            </w:r>
            <w:r w:rsidR="002311DF" w:rsidRPr="000D7979">
              <w:rPr>
                <w:rFonts w:cstheme="minorHAnsi"/>
                <w:b/>
                <w:bCs/>
              </w:rPr>
              <w:t>S SITUATIONS TO YOUR SUPERVISOR</w:t>
            </w:r>
          </w:p>
        </w:tc>
      </w:tr>
      <w:tr w:rsidR="007836AB" w:rsidRPr="000D7979" w14:paraId="750C7F8D" w14:textId="77777777" w:rsidTr="002311DF">
        <w:tc>
          <w:tcPr>
            <w:tcW w:w="5524" w:type="dxa"/>
            <w:gridSpan w:val="4"/>
            <w:vMerge w:val="restart"/>
            <w:tcBorders>
              <w:top w:val="single" w:sz="4" w:space="0" w:color="auto"/>
              <w:left w:val="single" w:sz="4" w:space="0" w:color="auto"/>
              <w:bottom w:val="single" w:sz="4" w:space="0" w:color="auto"/>
              <w:right w:val="single" w:sz="4" w:space="0" w:color="auto"/>
            </w:tcBorders>
          </w:tcPr>
          <w:p w14:paraId="1C4BF63D" w14:textId="77777777" w:rsidR="007836AB" w:rsidRPr="000D7979" w:rsidRDefault="007836AB">
            <w:pPr>
              <w:jc w:val="center"/>
              <w:rPr>
                <w:rFonts w:cstheme="minorHAnsi"/>
                <w:b/>
                <w:bCs/>
              </w:rPr>
            </w:pPr>
            <w:r w:rsidRPr="000D7979">
              <w:rPr>
                <w:rFonts w:cstheme="minorHAnsi"/>
                <w:b/>
                <w:bCs/>
              </w:rPr>
              <w:t>Guidance Documents/Standards:</w:t>
            </w:r>
          </w:p>
          <w:p w14:paraId="29324094" w14:textId="77777777" w:rsidR="007836AB" w:rsidRPr="000D7979" w:rsidRDefault="007836AB">
            <w:pPr>
              <w:jc w:val="center"/>
              <w:rPr>
                <w:rFonts w:cstheme="minorHAnsi"/>
                <w:b/>
                <w:bCs/>
                <w:i/>
              </w:rPr>
            </w:pPr>
          </w:p>
          <w:p w14:paraId="07E42D02" w14:textId="0BB0526D" w:rsidR="007836AB" w:rsidRPr="000D7979" w:rsidRDefault="007836AB" w:rsidP="002311DF">
            <w:pPr>
              <w:rPr>
                <w:rFonts w:cstheme="minorHAnsi"/>
                <w:bCs/>
              </w:rPr>
            </w:pPr>
            <w:r w:rsidRPr="000D7979">
              <w:rPr>
                <w:rFonts w:cstheme="minorHAnsi"/>
                <w:bCs/>
              </w:rPr>
              <w:t xml:space="preserve">MB Workplace Safety </w:t>
            </w:r>
            <w:r w:rsidR="00963283" w:rsidRPr="000D7979">
              <w:rPr>
                <w:rFonts w:cstheme="minorHAnsi"/>
                <w:bCs/>
              </w:rPr>
              <w:t>and</w:t>
            </w:r>
            <w:r w:rsidRPr="000D7979">
              <w:rPr>
                <w:rFonts w:cstheme="minorHAnsi"/>
                <w:bCs/>
              </w:rPr>
              <w:t xml:space="preserve"> Health Act </w:t>
            </w:r>
            <w:r w:rsidR="00963283" w:rsidRPr="000D7979">
              <w:rPr>
                <w:rFonts w:cstheme="minorHAnsi"/>
                <w:bCs/>
              </w:rPr>
              <w:t>and</w:t>
            </w:r>
            <w:r w:rsidR="002311DF" w:rsidRPr="000D7979">
              <w:rPr>
                <w:rFonts w:cstheme="minorHAnsi"/>
                <w:bCs/>
              </w:rPr>
              <w:t xml:space="preserve"> Regulation</w:t>
            </w:r>
            <w:r w:rsidRPr="000D7979">
              <w:rPr>
                <w:rFonts w:cstheme="minorHAnsi"/>
                <w:bCs/>
              </w:rPr>
              <w:t>:</w:t>
            </w:r>
          </w:p>
          <w:p w14:paraId="62DD4670" w14:textId="5DE42235" w:rsidR="00796775" w:rsidRPr="000D7979" w:rsidRDefault="00796775" w:rsidP="00C1420E">
            <w:pPr>
              <w:pStyle w:val="ListParagraph"/>
              <w:numPr>
                <w:ilvl w:val="0"/>
                <w:numId w:val="619"/>
              </w:numPr>
              <w:spacing w:before="17"/>
              <w:ind w:right="-20"/>
              <w:rPr>
                <w:rFonts w:eastAsia="Arial" w:cstheme="minorHAnsi"/>
              </w:rPr>
            </w:pPr>
            <w:r w:rsidRPr="000D7979">
              <w:rPr>
                <w:rStyle w:val="FontStyle123"/>
                <w:rFonts w:asciiTheme="minorHAnsi" w:hAnsiTheme="minorHAnsi" w:cstheme="minorHAnsi"/>
                <w:sz w:val="22"/>
                <w:szCs w:val="22"/>
              </w:rPr>
              <w:t>Part 2 General Duties</w:t>
            </w:r>
          </w:p>
          <w:p w14:paraId="579F64E4" w14:textId="7064D9FF" w:rsidR="007836AB" w:rsidRPr="000D7979" w:rsidRDefault="002311DF" w:rsidP="00C1420E">
            <w:pPr>
              <w:pStyle w:val="ListParagraph"/>
              <w:numPr>
                <w:ilvl w:val="2"/>
                <w:numId w:val="620"/>
              </w:numPr>
              <w:spacing w:before="17"/>
              <w:ind w:left="1166" w:right="-20"/>
              <w:rPr>
                <w:rFonts w:eastAsia="Arial" w:cstheme="minorHAnsi"/>
              </w:rPr>
            </w:pPr>
            <w:r w:rsidRPr="000D7979">
              <w:rPr>
                <w:rFonts w:eastAsia="Arial" w:cstheme="minorHAnsi"/>
              </w:rPr>
              <w:t xml:space="preserve">2.1.1 </w:t>
            </w:r>
            <w:r w:rsidR="007836AB" w:rsidRPr="000D7979">
              <w:rPr>
                <w:rFonts w:eastAsia="Arial" w:cstheme="minorHAnsi"/>
              </w:rPr>
              <w:t xml:space="preserve">Safe </w:t>
            </w:r>
            <w:r w:rsidR="00F0763B" w:rsidRPr="000D7979">
              <w:rPr>
                <w:rFonts w:eastAsia="Arial" w:cstheme="minorHAnsi"/>
              </w:rPr>
              <w:t>Work</w:t>
            </w:r>
            <w:r w:rsidR="007836AB" w:rsidRPr="000D7979">
              <w:rPr>
                <w:rFonts w:eastAsia="Arial" w:cstheme="minorHAnsi"/>
              </w:rPr>
              <w:t xml:space="preserve"> Procedure</w:t>
            </w:r>
            <w:r w:rsidR="00796775" w:rsidRPr="000D7979">
              <w:rPr>
                <w:rFonts w:eastAsia="Arial" w:cstheme="minorHAnsi"/>
              </w:rPr>
              <w:t>s</w:t>
            </w:r>
          </w:p>
          <w:p w14:paraId="18EE5D64" w14:textId="56A49151" w:rsidR="007836AB" w:rsidRPr="000D7979" w:rsidRDefault="002311DF" w:rsidP="00C1420E">
            <w:pPr>
              <w:pStyle w:val="ListParagraph"/>
              <w:numPr>
                <w:ilvl w:val="0"/>
                <w:numId w:val="619"/>
              </w:numPr>
              <w:spacing w:before="17"/>
              <w:ind w:right="-20"/>
              <w:rPr>
                <w:rFonts w:eastAsia="Arial" w:cstheme="minorHAnsi"/>
              </w:rPr>
            </w:pPr>
            <w:r w:rsidRPr="000D7979">
              <w:rPr>
                <w:rFonts w:eastAsia="Arial" w:cstheme="minorHAnsi"/>
              </w:rPr>
              <w:t xml:space="preserve">Part </w:t>
            </w:r>
            <w:r w:rsidR="007836AB" w:rsidRPr="000D7979">
              <w:rPr>
                <w:rFonts w:eastAsia="Arial" w:cstheme="minorHAnsi"/>
              </w:rPr>
              <w:t>5 First Aid</w:t>
            </w:r>
          </w:p>
          <w:p w14:paraId="0B8181A6" w14:textId="33723E6B" w:rsidR="007836AB" w:rsidRPr="000D7979" w:rsidRDefault="002311DF" w:rsidP="00C1420E">
            <w:pPr>
              <w:pStyle w:val="ListParagraph"/>
              <w:numPr>
                <w:ilvl w:val="0"/>
                <w:numId w:val="619"/>
              </w:numPr>
              <w:spacing w:before="17"/>
              <w:ind w:right="-20"/>
              <w:rPr>
                <w:rFonts w:eastAsia="Arial" w:cstheme="minorHAnsi"/>
              </w:rPr>
            </w:pPr>
            <w:r w:rsidRPr="000D7979">
              <w:rPr>
                <w:rFonts w:eastAsia="Arial" w:cstheme="minorHAnsi"/>
              </w:rPr>
              <w:t xml:space="preserve">Part </w:t>
            </w:r>
            <w:r w:rsidR="007836AB" w:rsidRPr="000D7979">
              <w:rPr>
                <w:rFonts w:eastAsia="Arial" w:cstheme="minorHAnsi"/>
              </w:rPr>
              <w:t>6 Personal Protective Equipment</w:t>
            </w:r>
          </w:p>
          <w:p w14:paraId="02577940" w14:textId="4A7CC8B5" w:rsidR="007836AB" w:rsidRPr="000D7979" w:rsidRDefault="002311DF" w:rsidP="00C1420E">
            <w:pPr>
              <w:pStyle w:val="ListParagraph"/>
              <w:numPr>
                <w:ilvl w:val="0"/>
                <w:numId w:val="619"/>
              </w:numPr>
              <w:spacing w:before="17"/>
              <w:ind w:right="-50"/>
              <w:rPr>
                <w:rFonts w:cstheme="minorHAnsi"/>
                <w:b/>
                <w:bCs/>
                <w:i/>
              </w:rPr>
            </w:pPr>
            <w:r w:rsidRPr="000D7979">
              <w:rPr>
                <w:rFonts w:eastAsia="Arial" w:cstheme="minorHAnsi"/>
              </w:rPr>
              <w:t xml:space="preserve">Part </w:t>
            </w:r>
            <w:r w:rsidR="007836AB" w:rsidRPr="000D7979">
              <w:rPr>
                <w:rFonts w:eastAsia="Arial" w:cstheme="minorHAnsi"/>
              </w:rPr>
              <w:t xml:space="preserve">17 Welding </w:t>
            </w:r>
            <w:r w:rsidR="00963283" w:rsidRPr="000D7979">
              <w:rPr>
                <w:rFonts w:eastAsia="Arial" w:cstheme="minorHAnsi"/>
              </w:rPr>
              <w:t>and</w:t>
            </w:r>
            <w:r w:rsidR="007836AB" w:rsidRPr="000D7979">
              <w:rPr>
                <w:rFonts w:eastAsia="Arial" w:cstheme="minorHAnsi"/>
              </w:rPr>
              <w:t xml:space="preserve"> Allied Processes</w:t>
            </w:r>
          </w:p>
        </w:tc>
        <w:tc>
          <w:tcPr>
            <w:tcW w:w="4052" w:type="dxa"/>
            <w:gridSpan w:val="4"/>
            <w:tcBorders>
              <w:top w:val="single" w:sz="4" w:space="0" w:color="auto"/>
              <w:left w:val="single" w:sz="4" w:space="0" w:color="auto"/>
              <w:bottom w:val="single" w:sz="4" w:space="0" w:color="auto"/>
              <w:right w:val="single" w:sz="4" w:space="0" w:color="auto"/>
            </w:tcBorders>
            <w:hideMark/>
          </w:tcPr>
          <w:p w14:paraId="70D34BB6" w14:textId="535B54D0" w:rsidR="007836AB" w:rsidRPr="000D7979" w:rsidRDefault="007836AB" w:rsidP="002311DF">
            <w:pPr>
              <w:rPr>
                <w:rFonts w:cstheme="minorHAnsi"/>
                <w:bCs/>
              </w:rPr>
            </w:pPr>
            <w:r w:rsidRPr="000D7979">
              <w:rPr>
                <w:rFonts w:cstheme="minorHAnsi"/>
                <w:bCs/>
              </w:rPr>
              <w:t xml:space="preserve">This </w:t>
            </w:r>
            <w:r w:rsidR="002311DF" w:rsidRPr="000D7979">
              <w:rPr>
                <w:rFonts w:cstheme="minorHAnsi"/>
                <w:bCs/>
              </w:rPr>
              <w:t xml:space="preserve">safe work procedure </w:t>
            </w:r>
            <w:r w:rsidRPr="000D7979">
              <w:rPr>
                <w:rFonts w:cstheme="minorHAnsi"/>
                <w:bCs/>
              </w:rPr>
              <w:t>will be reviewed any time the task, equipment or materials change and at a minimum of every three years</w:t>
            </w:r>
            <w:r w:rsidR="002311DF" w:rsidRPr="000D7979">
              <w:rPr>
                <w:rFonts w:cstheme="minorHAnsi"/>
                <w:bCs/>
              </w:rPr>
              <w:t>.</w:t>
            </w:r>
          </w:p>
        </w:tc>
      </w:tr>
      <w:tr w:rsidR="007836AB" w:rsidRPr="000D7979" w14:paraId="6C62B20D" w14:textId="77777777" w:rsidTr="002311DF">
        <w:tc>
          <w:tcPr>
            <w:tcW w:w="5524" w:type="dxa"/>
            <w:gridSpan w:val="4"/>
            <w:vMerge/>
            <w:tcBorders>
              <w:top w:val="single" w:sz="4" w:space="0" w:color="auto"/>
              <w:left w:val="single" w:sz="4" w:space="0" w:color="auto"/>
              <w:bottom w:val="single" w:sz="4" w:space="0" w:color="auto"/>
              <w:right w:val="single" w:sz="4" w:space="0" w:color="auto"/>
            </w:tcBorders>
            <w:vAlign w:val="center"/>
            <w:hideMark/>
          </w:tcPr>
          <w:p w14:paraId="7B862D7E" w14:textId="77777777" w:rsidR="007836AB" w:rsidRPr="000D7979" w:rsidRDefault="007836AB">
            <w:pPr>
              <w:rPr>
                <w:rFonts w:cstheme="minorHAnsi"/>
                <w:b/>
                <w:bCs/>
                <w:i/>
              </w:rPr>
            </w:pPr>
          </w:p>
        </w:tc>
        <w:tc>
          <w:tcPr>
            <w:tcW w:w="4052" w:type="dxa"/>
            <w:gridSpan w:val="4"/>
            <w:tcBorders>
              <w:top w:val="single" w:sz="4" w:space="0" w:color="auto"/>
              <w:left w:val="single" w:sz="4" w:space="0" w:color="auto"/>
              <w:bottom w:val="single" w:sz="4" w:space="0" w:color="auto"/>
              <w:right w:val="single" w:sz="4" w:space="0" w:color="auto"/>
            </w:tcBorders>
          </w:tcPr>
          <w:p w14:paraId="658C42EB" w14:textId="77777777" w:rsidR="007836AB" w:rsidRPr="000D7979" w:rsidRDefault="007836AB">
            <w:pPr>
              <w:rPr>
                <w:rFonts w:cstheme="minorHAnsi"/>
                <w:bCs/>
              </w:rPr>
            </w:pPr>
            <w:r w:rsidRPr="000D7979">
              <w:rPr>
                <w:rFonts w:cstheme="minorHAnsi"/>
                <w:bCs/>
              </w:rPr>
              <w:t>Reviewed By WSH Committee:</w:t>
            </w:r>
          </w:p>
          <w:p w14:paraId="50F00CDC" w14:textId="77777777" w:rsidR="007836AB" w:rsidRPr="000D7979" w:rsidRDefault="007836AB">
            <w:pPr>
              <w:rPr>
                <w:rFonts w:cstheme="minorHAnsi"/>
                <w:bCs/>
              </w:rPr>
            </w:pPr>
          </w:p>
          <w:p w14:paraId="242A2572" w14:textId="77777777" w:rsidR="007836AB" w:rsidRPr="000D7979" w:rsidRDefault="007836AB">
            <w:pPr>
              <w:rPr>
                <w:rFonts w:cstheme="minorHAnsi"/>
                <w:bCs/>
              </w:rPr>
            </w:pPr>
          </w:p>
          <w:p w14:paraId="7FEB51DD" w14:textId="77777777" w:rsidR="007836AB" w:rsidRPr="000D7979" w:rsidRDefault="007836AB">
            <w:pPr>
              <w:rPr>
                <w:rFonts w:cstheme="minorHAnsi"/>
                <w:bCs/>
              </w:rPr>
            </w:pPr>
            <w:r w:rsidRPr="000D7979">
              <w:rPr>
                <w:rFonts w:cstheme="minorHAnsi"/>
                <w:bCs/>
              </w:rPr>
              <w:t>Date:</w:t>
            </w:r>
          </w:p>
          <w:p w14:paraId="01B0881F" w14:textId="77777777" w:rsidR="007836AB" w:rsidRPr="000D7979" w:rsidRDefault="007836AB">
            <w:pPr>
              <w:rPr>
                <w:rFonts w:cstheme="minorHAnsi"/>
                <w:bCs/>
              </w:rPr>
            </w:pPr>
          </w:p>
        </w:tc>
      </w:tr>
    </w:tbl>
    <w:p w14:paraId="21557DAF" w14:textId="77777777" w:rsidR="007836AB" w:rsidRDefault="007836AB" w:rsidP="007836AB">
      <w:pPr>
        <w:spacing w:before="1" w:after="0" w:line="160" w:lineRule="exact"/>
      </w:pPr>
    </w:p>
    <w:p w14:paraId="67C36EC6" w14:textId="77777777" w:rsidR="007836AB" w:rsidRDefault="007836AB" w:rsidP="007836AB"/>
    <w:p w14:paraId="4F7D97B7"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20323601" w14:textId="77777777" w:rsidR="007836AB" w:rsidRPr="000D7979" w:rsidRDefault="007836AB" w:rsidP="002311DF">
      <w:pPr>
        <w:keepNext/>
        <w:keepLines/>
        <w:tabs>
          <w:tab w:val="left" w:pos="6480"/>
        </w:tabs>
        <w:spacing w:after="0" w:line="240" w:lineRule="auto"/>
        <w:jc w:val="center"/>
        <w:outlineLvl w:val="1"/>
        <w:rPr>
          <w:rFonts w:eastAsiaTheme="majorEastAsia" w:cstheme="minorHAnsi"/>
        </w:rPr>
      </w:pPr>
      <w:r w:rsidRPr="000D7979">
        <w:rPr>
          <w:rFonts w:eastAsiaTheme="majorEastAsia" w:cstheme="minorHAnsi"/>
        </w:rPr>
        <w:lastRenderedPageBreak/>
        <w:t>Well Heads and Pipelines</w:t>
      </w:r>
    </w:p>
    <w:tbl>
      <w:tblPr>
        <w:tblStyle w:val="TableGrid"/>
        <w:tblW w:w="9634" w:type="dxa"/>
        <w:tblLook w:val="04A0" w:firstRow="1" w:lastRow="0" w:firstColumn="1" w:lastColumn="0" w:noHBand="0" w:noVBand="1"/>
      </w:tblPr>
      <w:tblGrid>
        <w:gridCol w:w="1866"/>
        <w:gridCol w:w="1262"/>
        <w:gridCol w:w="605"/>
        <w:gridCol w:w="1507"/>
        <w:gridCol w:w="368"/>
        <w:gridCol w:w="631"/>
        <w:gridCol w:w="1074"/>
        <w:gridCol w:w="2321"/>
      </w:tblGrid>
      <w:tr w:rsidR="007836AB" w:rsidRPr="000D7979" w14:paraId="65C6F3C1" w14:textId="77777777" w:rsidTr="000D7979">
        <w:tc>
          <w:tcPr>
            <w:tcW w:w="1866" w:type="dxa"/>
          </w:tcPr>
          <w:p w14:paraId="414E74C4" w14:textId="77777777" w:rsidR="007836AB" w:rsidRPr="000D7979" w:rsidRDefault="007836AB" w:rsidP="007836AB">
            <w:pPr>
              <w:rPr>
                <w:b/>
              </w:rPr>
            </w:pPr>
            <w:r w:rsidRPr="000D7979">
              <w:rPr>
                <w:b/>
              </w:rPr>
              <w:t>Facility:</w:t>
            </w:r>
          </w:p>
        </w:tc>
        <w:tc>
          <w:tcPr>
            <w:tcW w:w="1867" w:type="dxa"/>
            <w:gridSpan w:val="2"/>
          </w:tcPr>
          <w:p w14:paraId="79E26A14" w14:textId="77777777" w:rsidR="007836AB" w:rsidRPr="000D7979" w:rsidRDefault="007836AB" w:rsidP="007836AB">
            <w:r w:rsidRPr="000D7979">
              <w:rPr>
                <w:b/>
              </w:rPr>
              <w:t>Written By:</w:t>
            </w:r>
          </w:p>
        </w:tc>
        <w:tc>
          <w:tcPr>
            <w:tcW w:w="1875" w:type="dxa"/>
            <w:gridSpan w:val="2"/>
          </w:tcPr>
          <w:p w14:paraId="7E0C6A29" w14:textId="77777777" w:rsidR="007836AB" w:rsidRPr="000D7979" w:rsidRDefault="007836AB" w:rsidP="007836AB">
            <w:r w:rsidRPr="000D7979">
              <w:rPr>
                <w:b/>
              </w:rPr>
              <w:t>Approved By:</w:t>
            </w:r>
          </w:p>
        </w:tc>
        <w:tc>
          <w:tcPr>
            <w:tcW w:w="1705" w:type="dxa"/>
            <w:gridSpan w:val="2"/>
          </w:tcPr>
          <w:p w14:paraId="3D51B27D" w14:textId="77777777" w:rsidR="007836AB" w:rsidRPr="000D7979" w:rsidRDefault="007836AB" w:rsidP="007836AB">
            <w:r w:rsidRPr="000D7979">
              <w:rPr>
                <w:b/>
              </w:rPr>
              <w:t>Date Created:</w:t>
            </w:r>
          </w:p>
        </w:tc>
        <w:tc>
          <w:tcPr>
            <w:tcW w:w="2321" w:type="dxa"/>
          </w:tcPr>
          <w:p w14:paraId="0239282D" w14:textId="6591923D" w:rsidR="007836AB" w:rsidRPr="000D7979" w:rsidRDefault="007836AB" w:rsidP="007836AB">
            <w:r w:rsidRPr="000D7979">
              <w:rPr>
                <w:b/>
              </w:rPr>
              <w:t>Date of Last Revision</w:t>
            </w:r>
            <w:r w:rsidR="002311DF" w:rsidRPr="000D7979">
              <w:rPr>
                <w:b/>
              </w:rPr>
              <w:t>:</w:t>
            </w:r>
          </w:p>
        </w:tc>
      </w:tr>
      <w:tr w:rsidR="007836AB" w:rsidRPr="000D7979" w14:paraId="372D579F" w14:textId="77777777" w:rsidTr="000D7979">
        <w:tc>
          <w:tcPr>
            <w:tcW w:w="1866" w:type="dxa"/>
          </w:tcPr>
          <w:p w14:paraId="1C820FCE" w14:textId="77777777" w:rsidR="007836AB" w:rsidRPr="000D7979" w:rsidRDefault="007836AB" w:rsidP="007836AB"/>
        </w:tc>
        <w:tc>
          <w:tcPr>
            <w:tcW w:w="1867" w:type="dxa"/>
            <w:gridSpan w:val="2"/>
          </w:tcPr>
          <w:p w14:paraId="44A51067" w14:textId="77777777" w:rsidR="007836AB" w:rsidRPr="000D7979" w:rsidRDefault="007836AB" w:rsidP="007836AB"/>
        </w:tc>
        <w:tc>
          <w:tcPr>
            <w:tcW w:w="1875" w:type="dxa"/>
            <w:gridSpan w:val="2"/>
          </w:tcPr>
          <w:p w14:paraId="0B730C99" w14:textId="77777777" w:rsidR="007836AB" w:rsidRPr="000D7979" w:rsidRDefault="007836AB" w:rsidP="007836AB"/>
        </w:tc>
        <w:tc>
          <w:tcPr>
            <w:tcW w:w="1705" w:type="dxa"/>
            <w:gridSpan w:val="2"/>
          </w:tcPr>
          <w:p w14:paraId="57B70081" w14:textId="77777777" w:rsidR="007836AB" w:rsidRPr="000D7979" w:rsidRDefault="007836AB" w:rsidP="007836AB"/>
        </w:tc>
        <w:tc>
          <w:tcPr>
            <w:tcW w:w="2321" w:type="dxa"/>
          </w:tcPr>
          <w:p w14:paraId="229B342D" w14:textId="77777777" w:rsidR="007836AB" w:rsidRPr="000D7979" w:rsidRDefault="007836AB" w:rsidP="007836AB"/>
        </w:tc>
      </w:tr>
      <w:tr w:rsidR="007836AB" w:rsidRPr="000D7979" w14:paraId="6F5BA319" w14:textId="77777777" w:rsidTr="000D7979">
        <w:tc>
          <w:tcPr>
            <w:tcW w:w="3128" w:type="dxa"/>
            <w:gridSpan w:val="2"/>
          </w:tcPr>
          <w:p w14:paraId="1ED0A3EC" w14:textId="1CA41E68" w:rsidR="007836AB" w:rsidRPr="000D7979" w:rsidRDefault="007836AB" w:rsidP="007836AB">
            <w:pPr>
              <w:rPr>
                <w:rFonts w:cs="Arial"/>
                <w:b/>
                <w:bCs/>
                <w:iCs/>
              </w:rPr>
            </w:pPr>
            <w:r w:rsidRPr="000D7979">
              <w:rPr>
                <w:rFonts w:cs="Arial"/>
                <w:b/>
                <w:bCs/>
                <w:iCs/>
              </w:rPr>
              <w:t>Hazards Present:</w:t>
            </w:r>
          </w:p>
        </w:tc>
        <w:tc>
          <w:tcPr>
            <w:tcW w:w="3111" w:type="dxa"/>
            <w:gridSpan w:val="4"/>
          </w:tcPr>
          <w:p w14:paraId="452D4596" w14:textId="7C31179E" w:rsidR="007836AB" w:rsidRPr="000D7979" w:rsidRDefault="000977ED" w:rsidP="007836AB">
            <w:pPr>
              <w:rPr>
                <w:rFonts w:cs="Arial"/>
                <w:b/>
                <w:bCs/>
                <w:iCs/>
              </w:rPr>
            </w:pPr>
            <w:r w:rsidRPr="000D7979">
              <w:rPr>
                <w:rFonts w:cs="Arial"/>
                <w:b/>
                <w:bCs/>
                <w:iCs/>
              </w:rPr>
              <w:t>PPE or Devices Required:</w:t>
            </w:r>
          </w:p>
        </w:tc>
        <w:tc>
          <w:tcPr>
            <w:tcW w:w="3395" w:type="dxa"/>
            <w:gridSpan w:val="2"/>
          </w:tcPr>
          <w:p w14:paraId="74D375D0" w14:textId="77777777" w:rsidR="007836AB" w:rsidRPr="000D7979" w:rsidRDefault="007836AB" w:rsidP="007836AB">
            <w:pPr>
              <w:rPr>
                <w:rFonts w:cs="Arial"/>
                <w:b/>
                <w:bCs/>
                <w:iCs/>
              </w:rPr>
            </w:pPr>
            <w:r w:rsidRPr="000D7979">
              <w:rPr>
                <w:rFonts w:cs="Arial"/>
                <w:b/>
                <w:bCs/>
                <w:iCs/>
              </w:rPr>
              <w:t>Additional Training Required:</w:t>
            </w:r>
          </w:p>
        </w:tc>
      </w:tr>
      <w:tr w:rsidR="007836AB" w:rsidRPr="000D7979" w14:paraId="6501BA68" w14:textId="77777777" w:rsidTr="000D7979">
        <w:tc>
          <w:tcPr>
            <w:tcW w:w="3128" w:type="dxa"/>
            <w:gridSpan w:val="2"/>
          </w:tcPr>
          <w:p w14:paraId="298CDDB6" w14:textId="30C4822F" w:rsidR="007836AB" w:rsidRPr="000D7979" w:rsidRDefault="002311DF" w:rsidP="007836AB">
            <w:r w:rsidRPr="000D7979">
              <w:t>noxious gasses</w:t>
            </w:r>
          </w:p>
        </w:tc>
        <w:tc>
          <w:tcPr>
            <w:tcW w:w="3111" w:type="dxa"/>
            <w:gridSpan w:val="4"/>
          </w:tcPr>
          <w:p w14:paraId="1C224AB0" w14:textId="1B0CD262" w:rsidR="007836AB" w:rsidRPr="000D7979" w:rsidRDefault="002311DF" w:rsidP="007836AB">
            <w:r w:rsidRPr="000D7979">
              <w:t>steel toe boots</w:t>
            </w:r>
          </w:p>
        </w:tc>
        <w:tc>
          <w:tcPr>
            <w:tcW w:w="3395" w:type="dxa"/>
            <w:gridSpan w:val="2"/>
            <w:vAlign w:val="bottom"/>
          </w:tcPr>
          <w:p w14:paraId="6A9804EC" w14:textId="77777777" w:rsidR="007836AB" w:rsidRPr="000D7979" w:rsidRDefault="007836AB" w:rsidP="007836AB">
            <w:pPr>
              <w:rPr>
                <w:rFonts w:cs="Arial"/>
              </w:rPr>
            </w:pPr>
            <w:r w:rsidRPr="000D7979">
              <w:rPr>
                <w:rFonts w:cs="Arial"/>
              </w:rPr>
              <w:t>H2S, S02</w:t>
            </w:r>
          </w:p>
        </w:tc>
      </w:tr>
      <w:tr w:rsidR="007836AB" w:rsidRPr="000D7979" w14:paraId="670019C5" w14:textId="77777777" w:rsidTr="000D7979">
        <w:tc>
          <w:tcPr>
            <w:tcW w:w="3128" w:type="dxa"/>
            <w:gridSpan w:val="2"/>
          </w:tcPr>
          <w:p w14:paraId="0E591E79" w14:textId="69480D7C" w:rsidR="007836AB" w:rsidRPr="000D7979" w:rsidRDefault="002311DF" w:rsidP="007836AB">
            <w:r w:rsidRPr="000D7979">
              <w:t>serious injury</w:t>
            </w:r>
          </w:p>
        </w:tc>
        <w:tc>
          <w:tcPr>
            <w:tcW w:w="3111" w:type="dxa"/>
            <w:gridSpan w:val="4"/>
          </w:tcPr>
          <w:p w14:paraId="0BF2B0A6" w14:textId="3024299A" w:rsidR="007836AB" w:rsidRPr="000D7979" w:rsidRDefault="002311DF" w:rsidP="007836AB">
            <w:r w:rsidRPr="000D7979">
              <w:t>eye protection</w:t>
            </w:r>
          </w:p>
        </w:tc>
        <w:tc>
          <w:tcPr>
            <w:tcW w:w="3395" w:type="dxa"/>
            <w:gridSpan w:val="2"/>
            <w:vAlign w:val="bottom"/>
          </w:tcPr>
          <w:p w14:paraId="786F759E" w14:textId="77777777" w:rsidR="007836AB" w:rsidRPr="000D7979" w:rsidRDefault="007836AB" w:rsidP="007836AB">
            <w:pPr>
              <w:rPr>
                <w:rFonts w:cs="Arial"/>
              </w:rPr>
            </w:pPr>
          </w:p>
        </w:tc>
      </w:tr>
      <w:tr w:rsidR="007836AB" w:rsidRPr="000D7979" w14:paraId="2B1CC00C" w14:textId="77777777" w:rsidTr="000D7979">
        <w:tc>
          <w:tcPr>
            <w:tcW w:w="3128" w:type="dxa"/>
            <w:gridSpan w:val="2"/>
          </w:tcPr>
          <w:p w14:paraId="09E97FA6" w14:textId="5ED35FF0" w:rsidR="007836AB" w:rsidRPr="000D7979" w:rsidRDefault="002311DF" w:rsidP="007836AB">
            <w:r w:rsidRPr="000D7979">
              <w:t>pinch points/crushing</w:t>
            </w:r>
          </w:p>
        </w:tc>
        <w:tc>
          <w:tcPr>
            <w:tcW w:w="3111" w:type="dxa"/>
            <w:gridSpan w:val="4"/>
          </w:tcPr>
          <w:p w14:paraId="5DD2B80D" w14:textId="1C80E6DF" w:rsidR="007836AB" w:rsidRPr="000D7979" w:rsidRDefault="002311DF" w:rsidP="007836AB">
            <w:r w:rsidRPr="000D7979">
              <w:t>hand protection</w:t>
            </w:r>
          </w:p>
        </w:tc>
        <w:tc>
          <w:tcPr>
            <w:tcW w:w="3395" w:type="dxa"/>
            <w:gridSpan w:val="2"/>
          </w:tcPr>
          <w:p w14:paraId="77EBC620" w14:textId="77777777" w:rsidR="007836AB" w:rsidRPr="000D7979" w:rsidRDefault="007836AB" w:rsidP="007836AB">
            <w:pPr>
              <w:rPr>
                <w:rFonts w:cstheme="minorHAnsi"/>
              </w:rPr>
            </w:pPr>
          </w:p>
        </w:tc>
      </w:tr>
      <w:tr w:rsidR="007836AB" w:rsidRPr="000D7979" w14:paraId="12CAC4E3" w14:textId="77777777" w:rsidTr="000D7979">
        <w:tc>
          <w:tcPr>
            <w:tcW w:w="3128" w:type="dxa"/>
            <w:gridSpan w:val="2"/>
            <w:vAlign w:val="bottom"/>
          </w:tcPr>
          <w:p w14:paraId="0900611B" w14:textId="77777777" w:rsidR="007836AB" w:rsidRPr="000D7979" w:rsidRDefault="007836AB" w:rsidP="007836AB">
            <w:pPr>
              <w:rPr>
                <w:rFonts w:cs="Arial"/>
              </w:rPr>
            </w:pPr>
          </w:p>
        </w:tc>
        <w:tc>
          <w:tcPr>
            <w:tcW w:w="3111" w:type="dxa"/>
            <w:gridSpan w:val="4"/>
            <w:vAlign w:val="bottom"/>
          </w:tcPr>
          <w:p w14:paraId="6E9A0CFE" w14:textId="7D47D02D" w:rsidR="007836AB" w:rsidRPr="000D7979" w:rsidRDefault="002311DF" w:rsidP="007836AB">
            <w:pPr>
              <w:rPr>
                <w:rFonts w:cs="Arial"/>
              </w:rPr>
            </w:pPr>
            <w:r w:rsidRPr="000D7979">
              <w:rPr>
                <w:rFonts w:cs="Arial"/>
              </w:rPr>
              <w:t>hard hats</w:t>
            </w:r>
          </w:p>
        </w:tc>
        <w:tc>
          <w:tcPr>
            <w:tcW w:w="3395" w:type="dxa"/>
            <w:gridSpan w:val="2"/>
          </w:tcPr>
          <w:p w14:paraId="26F1515B" w14:textId="77777777" w:rsidR="007836AB" w:rsidRPr="000D7979" w:rsidRDefault="007836AB" w:rsidP="007836AB">
            <w:pPr>
              <w:rPr>
                <w:rFonts w:cstheme="minorHAnsi"/>
              </w:rPr>
            </w:pPr>
          </w:p>
        </w:tc>
      </w:tr>
      <w:tr w:rsidR="007836AB" w:rsidRPr="000D7979" w14:paraId="1A8EAA7A" w14:textId="77777777" w:rsidTr="000D7979">
        <w:tc>
          <w:tcPr>
            <w:tcW w:w="9634" w:type="dxa"/>
            <w:gridSpan w:val="8"/>
          </w:tcPr>
          <w:p w14:paraId="07EFEE1E" w14:textId="15C7E7D3" w:rsidR="007836AB" w:rsidRPr="000D7979" w:rsidRDefault="007836AB" w:rsidP="007836AB">
            <w:pPr>
              <w:jc w:val="center"/>
              <w:rPr>
                <w:rFonts w:cs="Arial"/>
                <w:b/>
                <w:bCs/>
              </w:rPr>
            </w:pPr>
            <w:r w:rsidRPr="000D7979">
              <w:rPr>
                <w:rFonts w:cs="Arial"/>
                <w:b/>
                <w:bCs/>
              </w:rPr>
              <w:t xml:space="preserve">Safe </w:t>
            </w:r>
            <w:r w:rsidR="00F0763B" w:rsidRPr="000D7979">
              <w:rPr>
                <w:rFonts w:cs="Arial"/>
                <w:b/>
                <w:bCs/>
              </w:rPr>
              <w:t>Work</w:t>
            </w:r>
            <w:r w:rsidRPr="000D7979">
              <w:rPr>
                <w:rFonts w:cs="Arial"/>
                <w:b/>
                <w:bCs/>
              </w:rPr>
              <w:t xml:space="preserve"> Procedure:</w:t>
            </w:r>
          </w:p>
        </w:tc>
      </w:tr>
      <w:tr w:rsidR="007836AB" w:rsidRPr="000D7979" w14:paraId="156B13E9" w14:textId="77777777" w:rsidTr="000D7979">
        <w:tc>
          <w:tcPr>
            <w:tcW w:w="9634" w:type="dxa"/>
            <w:gridSpan w:val="8"/>
          </w:tcPr>
          <w:p w14:paraId="6E2EB8EC" w14:textId="2F946379" w:rsidR="007836AB" w:rsidRPr="000D7979" w:rsidRDefault="007836AB" w:rsidP="008F645E">
            <w:pPr>
              <w:numPr>
                <w:ilvl w:val="0"/>
                <w:numId w:val="127"/>
              </w:numPr>
              <w:contextualSpacing/>
              <w:rPr>
                <w:rFonts w:cs="Arial"/>
                <w:bCs/>
              </w:rPr>
            </w:pPr>
            <w:r w:rsidRPr="000D7979">
              <w:rPr>
                <w:rFonts w:cs="Arial"/>
                <w:bCs/>
              </w:rPr>
              <w:t xml:space="preserve">Supervisors and/or </w:t>
            </w:r>
            <w:r w:rsidR="002311DF" w:rsidRPr="000D7979">
              <w:rPr>
                <w:rFonts w:cs="Arial"/>
                <w:bCs/>
              </w:rPr>
              <w:t xml:space="preserve">community council </w:t>
            </w:r>
            <w:r w:rsidRPr="000D7979">
              <w:rPr>
                <w:rFonts w:cs="Arial"/>
                <w:bCs/>
              </w:rPr>
              <w:t>will ensure all operators are competent and properly trained.</w:t>
            </w:r>
          </w:p>
          <w:p w14:paraId="11793531" w14:textId="67B3D56E" w:rsidR="007836AB" w:rsidRPr="000D7979" w:rsidRDefault="007836AB" w:rsidP="008F645E">
            <w:pPr>
              <w:numPr>
                <w:ilvl w:val="0"/>
                <w:numId w:val="127"/>
              </w:numPr>
              <w:contextualSpacing/>
              <w:rPr>
                <w:rFonts w:cs="Arial"/>
                <w:bCs/>
              </w:rPr>
            </w:pPr>
            <w:r w:rsidRPr="000D7979">
              <w:rPr>
                <w:rFonts w:cs="Arial"/>
                <w:bCs/>
              </w:rPr>
              <w:t xml:space="preserve">The operator </w:t>
            </w:r>
            <w:r w:rsidR="002311DF" w:rsidRPr="000D7979">
              <w:rPr>
                <w:rFonts w:cs="Arial"/>
                <w:bCs/>
              </w:rPr>
              <w:t>must</w:t>
            </w:r>
            <w:r w:rsidRPr="000D7979">
              <w:rPr>
                <w:rFonts w:cs="Arial"/>
                <w:bCs/>
              </w:rPr>
              <w:t xml:space="preserve"> perform a pre-operational check of equipment and be familiar with </w:t>
            </w:r>
            <w:r w:rsidR="002311DF" w:rsidRPr="000D7979">
              <w:rPr>
                <w:rFonts w:cs="Arial"/>
                <w:bCs/>
              </w:rPr>
              <w:t xml:space="preserve">the </w:t>
            </w:r>
            <w:r w:rsidRPr="000D7979">
              <w:rPr>
                <w:rFonts w:cs="Arial"/>
                <w:bCs/>
              </w:rPr>
              <w:t>operator's manual.</w:t>
            </w:r>
          </w:p>
          <w:p w14:paraId="71FA4B3A" w14:textId="77777777" w:rsidR="007836AB" w:rsidRPr="000D7979" w:rsidRDefault="007836AB" w:rsidP="008F645E">
            <w:pPr>
              <w:numPr>
                <w:ilvl w:val="0"/>
                <w:numId w:val="127"/>
              </w:numPr>
              <w:contextualSpacing/>
              <w:rPr>
                <w:rFonts w:cs="Arial"/>
                <w:bCs/>
              </w:rPr>
            </w:pPr>
            <w:r w:rsidRPr="000D7979">
              <w:rPr>
                <w:rFonts w:cs="Arial"/>
                <w:bCs/>
              </w:rPr>
              <w:t>A hazard assessment of the work area is to be completed prior to beginning work.</w:t>
            </w:r>
          </w:p>
          <w:p w14:paraId="2A24D347" w14:textId="7EFC0009" w:rsidR="007836AB" w:rsidRPr="000D7979" w:rsidRDefault="007836AB" w:rsidP="008F645E">
            <w:pPr>
              <w:numPr>
                <w:ilvl w:val="0"/>
                <w:numId w:val="127"/>
              </w:numPr>
              <w:contextualSpacing/>
              <w:rPr>
                <w:rFonts w:cs="Arial"/>
                <w:bCs/>
              </w:rPr>
            </w:pPr>
            <w:r w:rsidRPr="000D7979">
              <w:rPr>
                <w:rFonts w:cs="Arial"/>
                <w:bCs/>
              </w:rPr>
              <w:t>If operating a machine around a well</w:t>
            </w:r>
            <w:r w:rsidR="002311DF" w:rsidRPr="000D7979">
              <w:rPr>
                <w:rFonts w:cs="Arial"/>
                <w:bCs/>
              </w:rPr>
              <w:t xml:space="preserve"> </w:t>
            </w:r>
            <w:r w:rsidRPr="000D7979">
              <w:rPr>
                <w:rFonts w:cs="Arial"/>
                <w:bCs/>
              </w:rPr>
              <w:t xml:space="preserve">head or close to </w:t>
            </w:r>
            <w:r w:rsidR="002311DF" w:rsidRPr="000D7979">
              <w:rPr>
                <w:rFonts w:cs="Arial"/>
                <w:bCs/>
              </w:rPr>
              <w:t xml:space="preserve">a </w:t>
            </w:r>
            <w:r w:rsidRPr="000D7979">
              <w:rPr>
                <w:rFonts w:cs="Arial"/>
                <w:bCs/>
              </w:rPr>
              <w:t>pipeline, the operator must be sure to always maintain safe operating distances to prevent damage to the well</w:t>
            </w:r>
            <w:r w:rsidR="002311DF" w:rsidRPr="000D7979">
              <w:rPr>
                <w:rFonts w:cs="Arial"/>
                <w:bCs/>
              </w:rPr>
              <w:t xml:space="preserve"> </w:t>
            </w:r>
            <w:r w:rsidRPr="000D7979">
              <w:rPr>
                <w:rFonts w:cs="Arial"/>
                <w:bCs/>
              </w:rPr>
              <w:t>head or pipeline.</w:t>
            </w:r>
          </w:p>
          <w:p w14:paraId="61CA1126" w14:textId="768A3DDF" w:rsidR="007836AB" w:rsidRPr="000D7979" w:rsidRDefault="007836AB" w:rsidP="008F645E">
            <w:pPr>
              <w:numPr>
                <w:ilvl w:val="0"/>
                <w:numId w:val="127"/>
              </w:numPr>
              <w:contextualSpacing/>
              <w:rPr>
                <w:rFonts w:cs="Arial"/>
                <w:bCs/>
              </w:rPr>
            </w:pPr>
            <w:r w:rsidRPr="000D7979">
              <w:rPr>
                <w:rFonts w:cs="Arial"/>
                <w:bCs/>
              </w:rPr>
              <w:t xml:space="preserve">The operator must know this is an extremely dangerous area and to maintain the highest level of alertness when working around either of these areas. If possible, the operator should use the assistance of someone on the ground to direct the movement in these areas. Always follow the instructions outlined in the </w:t>
            </w:r>
            <w:r w:rsidR="002311DF" w:rsidRPr="000D7979">
              <w:rPr>
                <w:rFonts w:cs="Arial"/>
                <w:bCs/>
              </w:rPr>
              <w:t>safety meeting and hazard assessment and/or the safe work permit</w:t>
            </w:r>
            <w:r w:rsidRPr="000D7979">
              <w:rPr>
                <w:rFonts w:cs="Arial"/>
                <w:bCs/>
              </w:rPr>
              <w:t>.</w:t>
            </w:r>
          </w:p>
          <w:p w14:paraId="2000CE27" w14:textId="1858E800" w:rsidR="007836AB" w:rsidRPr="000D7979" w:rsidRDefault="007836AB" w:rsidP="008F645E">
            <w:pPr>
              <w:numPr>
                <w:ilvl w:val="0"/>
                <w:numId w:val="127"/>
              </w:numPr>
              <w:contextualSpacing/>
              <w:rPr>
                <w:rFonts w:cs="Arial"/>
                <w:bCs/>
              </w:rPr>
            </w:pPr>
            <w:r w:rsidRPr="000D7979">
              <w:rPr>
                <w:rFonts w:cs="Arial"/>
                <w:bCs/>
              </w:rPr>
              <w:t>When moving mats around the well</w:t>
            </w:r>
            <w:r w:rsidR="002311DF" w:rsidRPr="000D7979">
              <w:rPr>
                <w:rFonts w:cs="Arial"/>
                <w:bCs/>
              </w:rPr>
              <w:t xml:space="preserve"> </w:t>
            </w:r>
            <w:r w:rsidRPr="000D7979">
              <w:rPr>
                <w:rFonts w:cs="Arial"/>
                <w:bCs/>
              </w:rPr>
              <w:t xml:space="preserve">head or pipeline, grasp mats gently so as to not push or move them against </w:t>
            </w:r>
            <w:r w:rsidR="008F645E" w:rsidRPr="000D7979">
              <w:rPr>
                <w:rFonts w:cs="Arial"/>
                <w:bCs/>
              </w:rPr>
              <w:t xml:space="preserve">a </w:t>
            </w:r>
            <w:r w:rsidRPr="000D7979">
              <w:rPr>
                <w:rFonts w:cs="Arial"/>
                <w:bCs/>
              </w:rPr>
              <w:t>well head/pipeline.</w:t>
            </w:r>
          </w:p>
          <w:p w14:paraId="59F15E7F" w14:textId="20DB2A09" w:rsidR="007836AB" w:rsidRPr="000D7979" w:rsidRDefault="007836AB" w:rsidP="008F645E">
            <w:pPr>
              <w:numPr>
                <w:ilvl w:val="0"/>
                <w:numId w:val="127"/>
              </w:numPr>
              <w:contextualSpacing/>
              <w:rPr>
                <w:rFonts w:cs="Arial"/>
                <w:bCs/>
              </w:rPr>
            </w:pPr>
            <w:r w:rsidRPr="000D7979">
              <w:rPr>
                <w:rFonts w:cs="Arial"/>
                <w:bCs/>
              </w:rPr>
              <w:t>Never lift mats over a well</w:t>
            </w:r>
            <w:r w:rsidR="008F645E" w:rsidRPr="000D7979">
              <w:rPr>
                <w:rFonts w:cs="Arial"/>
                <w:bCs/>
              </w:rPr>
              <w:t xml:space="preserve"> </w:t>
            </w:r>
            <w:r w:rsidRPr="000D7979">
              <w:rPr>
                <w:rFonts w:cs="Arial"/>
                <w:bCs/>
              </w:rPr>
              <w:t>head or an exposed line. Pick</w:t>
            </w:r>
            <w:r w:rsidR="008F645E" w:rsidRPr="000D7979">
              <w:rPr>
                <w:rFonts w:cs="Arial"/>
                <w:bCs/>
              </w:rPr>
              <w:t xml:space="preserve"> </w:t>
            </w:r>
            <w:r w:rsidRPr="000D7979">
              <w:rPr>
                <w:rFonts w:cs="Arial"/>
                <w:bCs/>
              </w:rPr>
              <w:t>up the mats and back up slowly keeping them low to avoid contact with all visibly exposed equipment.</w:t>
            </w:r>
          </w:p>
          <w:p w14:paraId="1BC30E0C" w14:textId="12E85BF0" w:rsidR="007836AB" w:rsidRPr="000D7979" w:rsidRDefault="007836AB" w:rsidP="008F645E">
            <w:pPr>
              <w:numPr>
                <w:ilvl w:val="0"/>
                <w:numId w:val="127"/>
              </w:numPr>
              <w:contextualSpacing/>
              <w:rPr>
                <w:rFonts w:cs="Arial"/>
                <w:bCs/>
              </w:rPr>
            </w:pPr>
            <w:r w:rsidRPr="000D7979">
              <w:rPr>
                <w:rFonts w:cs="Arial"/>
                <w:bCs/>
              </w:rPr>
              <w:t>When placing the mats, move in slowly to avoid the chance of stopping without contacting the well</w:t>
            </w:r>
            <w:r w:rsidR="008F645E" w:rsidRPr="000D7979">
              <w:rPr>
                <w:rFonts w:cs="Arial"/>
                <w:bCs/>
              </w:rPr>
              <w:t xml:space="preserve"> </w:t>
            </w:r>
            <w:r w:rsidRPr="000D7979">
              <w:rPr>
                <w:rFonts w:cs="Arial"/>
                <w:bCs/>
              </w:rPr>
              <w:t>head/pipeline.</w:t>
            </w:r>
          </w:p>
          <w:p w14:paraId="24FEA905" w14:textId="77777777" w:rsidR="007836AB" w:rsidRPr="000D7979" w:rsidRDefault="007836AB" w:rsidP="008F645E">
            <w:pPr>
              <w:numPr>
                <w:ilvl w:val="0"/>
                <w:numId w:val="127"/>
              </w:numPr>
              <w:contextualSpacing/>
              <w:rPr>
                <w:rFonts w:cs="Arial"/>
                <w:bCs/>
              </w:rPr>
            </w:pPr>
            <w:r w:rsidRPr="000D7979">
              <w:rPr>
                <w:rFonts w:cs="Arial"/>
                <w:bCs/>
              </w:rPr>
              <w:t>Never move fast around these danger zones. Always ensure safe work permits are in place.</w:t>
            </w:r>
          </w:p>
          <w:p w14:paraId="63573204" w14:textId="7C473098" w:rsidR="002311DF" w:rsidRPr="000D7979" w:rsidRDefault="007836AB" w:rsidP="008F645E">
            <w:pPr>
              <w:numPr>
                <w:ilvl w:val="0"/>
                <w:numId w:val="127"/>
              </w:numPr>
              <w:contextualSpacing/>
              <w:rPr>
                <w:rFonts w:cs="Arial"/>
                <w:bCs/>
              </w:rPr>
            </w:pPr>
            <w:r w:rsidRPr="000D7979">
              <w:rPr>
                <w:rFonts w:cs="Arial"/>
                <w:bCs/>
              </w:rPr>
              <w:t>You must always have a spotter when moving</w:t>
            </w:r>
            <w:r w:rsidR="002311DF" w:rsidRPr="000D7979">
              <w:rPr>
                <w:rFonts w:cs="Arial"/>
                <w:bCs/>
              </w:rPr>
              <w:t xml:space="preserve"> equipment around </w:t>
            </w:r>
            <w:r w:rsidR="008F645E" w:rsidRPr="000D7979">
              <w:rPr>
                <w:rFonts w:cs="Arial"/>
                <w:bCs/>
              </w:rPr>
              <w:t>well heads</w:t>
            </w:r>
            <w:r w:rsidR="002311DF" w:rsidRPr="000D7979">
              <w:rPr>
                <w:rFonts w:cs="Arial"/>
                <w:bCs/>
              </w:rPr>
              <w:t>.</w:t>
            </w:r>
          </w:p>
          <w:p w14:paraId="58A6E34E" w14:textId="35A26285" w:rsidR="007836AB" w:rsidRPr="000D7979" w:rsidRDefault="007836AB" w:rsidP="002311DF">
            <w:pPr>
              <w:contextualSpacing/>
              <w:rPr>
                <w:rFonts w:cs="Arial"/>
                <w:bCs/>
              </w:rPr>
            </w:pPr>
          </w:p>
        </w:tc>
      </w:tr>
      <w:tr w:rsidR="007836AB" w:rsidRPr="000D7979" w14:paraId="33BC6E47" w14:textId="77777777" w:rsidTr="000D7979">
        <w:tc>
          <w:tcPr>
            <w:tcW w:w="9634" w:type="dxa"/>
            <w:gridSpan w:val="8"/>
          </w:tcPr>
          <w:p w14:paraId="190D1AE0" w14:textId="0111561F" w:rsidR="007836AB" w:rsidRPr="000D7979" w:rsidRDefault="007836AB" w:rsidP="007836AB">
            <w:pPr>
              <w:jc w:val="center"/>
              <w:rPr>
                <w:rFonts w:cs="Arial"/>
                <w:b/>
                <w:bCs/>
                <w:i/>
              </w:rPr>
            </w:pPr>
            <w:r w:rsidRPr="000D7979">
              <w:rPr>
                <w:rFonts w:cs="Arial"/>
                <w:b/>
                <w:bCs/>
                <w:i/>
              </w:rPr>
              <w:t>If an emergency situation occurs while conducting this task or there is an equipment malfunction, engage the em</w:t>
            </w:r>
            <w:r w:rsidR="008F645E" w:rsidRPr="000D7979">
              <w:rPr>
                <w:rFonts w:cs="Arial"/>
                <w:b/>
                <w:bCs/>
                <w:i/>
              </w:rPr>
              <w:t>ergency stop and follow the lock</w:t>
            </w:r>
            <w:r w:rsidRPr="000D7979">
              <w:rPr>
                <w:rFonts w:cs="Arial"/>
                <w:b/>
                <w:bCs/>
                <w:i/>
              </w:rPr>
              <w:t>out procedure</w:t>
            </w:r>
            <w:r w:rsidR="008F645E" w:rsidRPr="000D7979">
              <w:rPr>
                <w:rFonts w:cs="Arial"/>
                <w:b/>
                <w:bCs/>
                <w:i/>
              </w:rPr>
              <w:t>.</w:t>
            </w:r>
          </w:p>
          <w:p w14:paraId="26CCBC2C" w14:textId="77777777" w:rsidR="007836AB" w:rsidRPr="000D7979" w:rsidRDefault="007836AB" w:rsidP="007836AB">
            <w:pPr>
              <w:jc w:val="center"/>
              <w:rPr>
                <w:rFonts w:cs="Arial"/>
                <w:b/>
                <w:bCs/>
              </w:rPr>
            </w:pPr>
          </w:p>
          <w:p w14:paraId="175BB1B0" w14:textId="77777777" w:rsidR="007836AB" w:rsidRPr="000D7979" w:rsidRDefault="007836AB" w:rsidP="007836AB">
            <w:pPr>
              <w:jc w:val="center"/>
              <w:rPr>
                <w:rFonts w:cs="Arial"/>
                <w:b/>
                <w:bCs/>
              </w:rPr>
            </w:pPr>
            <w:r w:rsidRPr="000D7979">
              <w:rPr>
                <w:rFonts w:cs="Arial"/>
                <w:b/>
                <w:bCs/>
              </w:rPr>
              <w:t>REPORT ANY HAZARDOUS SITUATIONS TO YOUR SUPERVISOR</w:t>
            </w:r>
          </w:p>
        </w:tc>
      </w:tr>
      <w:tr w:rsidR="007836AB" w:rsidRPr="000D7979" w14:paraId="423D1C62" w14:textId="77777777" w:rsidTr="000D7979">
        <w:tc>
          <w:tcPr>
            <w:tcW w:w="5240" w:type="dxa"/>
            <w:gridSpan w:val="4"/>
            <w:vMerge w:val="restart"/>
          </w:tcPr>
          <w:p w14:paraId="5EDF5C41" w14:textId="77777777" w:rsidR="007836AB" w:rsidRPr="000D7979" w:rsidRDefault="007836AB" w:rsidP="007836AB">
            <w:pPr>
              <w:jc w:val="center"/>
              <w:rPr>
                <w:rFonts w:cs="Arial"/>
                <w:b/>
                <w:bCs/>
              </w:rPr>
            </w:pPr>
            <w:r w:rsidRPr="000D7979">
              <w:rPr>
                <w:rFonts w:cs="Arial"/>
                <w:b/>
                <w:bCs/>
              </w:rPr>
              <w:t>Guidance Documents/Standards:</w:t>
            </w:r>
          </w:p>
          <w:p w14:paraId="39E307E0" w14:textId="77777777" w:rsidR="007836AB" w:rsidRPr="000D7979" w:rsidRDefault="007836AB" w:rsidP="007836AB">
            <w:pPr>
              <w:jc w:val="center"/>
              <w:rPr>
                <w:rFonts w:cs="Arial"/>
                <w:b/>
                <w:bCs/>
                <w:i/>
              </w:rPr>
            </w:pPr>
          </w:p>
          <w:p w14:paraId="55B1E32E" w14:textId="550C06D7" w:rsidR="007836AB" w:rsidRPr="000D7979" w:rsidRDefault="007836AB" w:rsidP="008F645E">
            <w:pPr>
              <w:rPr>
                <w:rFonts w:cs="Arial"/>
                <w:bCs/>
              </w:rPr>
            </w:pPr>
            <w:r w:rsidRPr="000D7979">
              <w:rPr>
                <w:rFonts w:cs="Arial"/>
                <w:bCs/>
              </w:rPr>
              <w:t xml:space="preserve">MB Workplace Safety </w:t>
            </w:r>
            <w:r w:rsidR="00963283" w:rsidRPr="000D7979">
              <w:rPr>
                <w:rFonts w:cs="Arial"/>
                <w:bCs/>
              </w:rPr>
              <w:t>and</w:t>
            </w:r>
            <w:r w:rsidRPr="000D7979">
              <w:rPr>
                <w:rFonts w:cs="Arial"/>
                <w:bCs/>
              </w:rPr>
              <w:t xml:space="preserve"> Health Act </w:t>
            </w:r>
            <w:r w:rsidR="00963283" w:rsidRPr="000D7979">
              <w:rPr>
                <w:rFonts w:cs="Arial"/>
                <w:bCs/>
              </w:rPr>
              <w:t>and</w:t>
            </w:r>
            <w:r w:rsidR="008F645E" w:rsidRPr="000D7979">
              <w:rPr>
                <w:rFonts w:cs="Arial"/>
                <w:bCs/>
              </w:rPr>
              <w:t xml:space="preserve"> Regulation</w:t>
            </w:r>
            <w:r w:rsidRPr="000D7979">
              <w:rPr>
                <w:rFonts w:cs="Arial"/>
                <w:bCs/>
              </w:rPr>
              <w:t>:</w:t>
            </w:r>
          </w:p>
          <w:p w14:paraId="03B29B56" w14:textId="75FDE99C" w:rsidR="00796775" w:rsidRPr="000D7979" w:rsidRDefault="00796775" w:rsidP="00C1420E">
            <w:pPr>
              <w:pStyle w:val="ListParagraph"/>
              <w:numPr>
                <w:ilvl w:val="0"/>
                <w:numId w:val="621"/>
              </w:numPr>
              <w:rPr>
                <w:rFonts w:cs="Arial"/>
                <w:bCs/>
              </w:rPr>
            </w:pPr>
            <w:r w:rsidRPr="000D7979">
              <w:rPr>
                <w:rStyle w:val="FontStyle123"/>
                <w:rFonts w:asciiTheme="minorHAnsi" w:hAnsiTheme="minorHAnsi"/>
                <w:sz w:val="22"/>
                <w:szCs w:val="22"/>
              </w:rPr>
              <w:t>Part 2 General Duties</w:t>
            </w:r>
          </w:p>
          <w:p w14:paraId="24654E81" w14:textId="5DC1D4E1" w:rsidR="007836AB" w:rsidRPr="000D7979" w:rsidRDefault="008F645E" w:rsidP="00C1420E">
            <w:pPr>
              <w:pStyle w:val="ListParagraph"/>
              <w:numPr>
                <w:ilvl w:val="2"/>
                <w:numId w:val="622"/>
              </w:numPr>
              <w:ind w:left="1166"/>
              <w:rPr>
                <w:rFonts w:cs="Arial"/>
                <w:bCs/>
              </w:rPr>
            </w:pPr>
            <w:r w:rsidRPr="000D7979">
              <w:rPr>
                <w:rFonts w:cs="Arial"/>
                <w:bCs/>
              </w:rPr>
              <w:t xml:space="preserve">2.1.1 </w:t>
            </w:r>
            <w:r w:rsidR="007836AB" w:rsidRPr="000D7979">
              <w:rPr>
                <w:rFonts w:cs="Arial"/>
                <w:bCs/>
              </w:rPr>
              <w:t xml:space="preserve">Safe </w:t>
            </w:r>
            <w:r w:rsidR="00F0763B" w:rsidRPr="000D7979">
              <w:rPr>
                <w:rFonts w:cs="Arial"/>
                <w:bCs/>
              </w:rPr>
              <w:t>Work</w:t>
            </w:r>
            <w:r w:rsidR="007836AB" w:rsidRPr="000D7979">
              <w:rPr>
                <w:rFonts w:cs="Arial"/>
                <w:bCs/>
              </w:rPr>
              <w:t xml:space="preserve"> Procedures</w:t>
            </w:r>
          </w:p>
          <w:p w14:paraId="5D8168D4" w14:textId="471BD332" w:rsidR="007836AB" w:rsidRPr="000D7979" w:rsidRDefault="008F645E" w:rsidP="00C1420E">
            <w:pPr>
              <w:pStyle w:val="ListParagraph"/>
              <w:numPr>
                <w:ilvl w:val="0"/>
                <w:numId w:val="621"/>
              </w:numPr>
              <w:rPr>
                <w:rFonts w:cs="Arial"/>
                <w:bCs/>
              </w:rPr>
            </w:pPr>
            <w:r w:rsidRPr="000D7979">
              <w:rPr>
                <w:rFonts w:cs="Arial"/>
                <w:bCs/>
              </w:rPr>
              <w:t xml:space="preserve">Part </w:t>
            </w:r>
            <w:r w:rsidR="007836AB" w:rsidRPr="000D7979">
              <w:rPr>
                <w:rFonts w:cs="Arial"/>
                <w:bCs/>
              </w:rPr>
              <w:t>4 General Workplace Requirements</w:t>
            </w:r>
          </w:p>
          <w:p w14:paraId="489F6F2C" w14:textId="058ED018" w:rsidR="007836AB" w:rsidRPr="000D7979" w:rsidRDefault="008F645E" w:rsidP="00C1420E">
            <w:pPr>
              <w:pStyle w:val="ListParagraph"/>
              <w:numPr>
                <w:ilvl w:val="0"/>
                <w:numId w:val="621"/>
              </w:numPr>
              <w:rPr>
                <w:rFonts w:cs="Arial"/>
                <w:bCs/>
              </w:rPr>
            </w:pPr>
            <w:r w:rsidRPr="000D7979">
              <w:rPr>
                <w:rFonts w:cs="Arial"/>
                <w:bCs/>
              </w:rPr>
              <w:t xml:space="preserve">Part </w:t>
            </w:r>
            <w:r w:rsidR="007836AB" w:rsidRPr="000D7979">
              <w:rPr>
                <w:rFonts w:cs="Arial"/>
                <w:bCs/>
              </w:rPr>
              <w:t>6 Personal Protective Equipment</w:t>
            </w:r>
          </w:p>
          <w:p w14:paraId="2778C2E1" w14:textId="1FB56A5B" w:rsidR="007836AB" w:rsidRPr="000D7979" w:rsidRDefault="008F645E" w:rsidP="00C1420E">
            <w:pPr>
              <w:pStyle w:val="ListParagraph"/>
              <w:numPr>
                <w:ilvl w:val="0"/>
                <w:numId w:val="621"/>
              </w:numPr>
              <w:tabs>
                <w:tab w:val="left" w:pos="3240"/>
              </w:tabs>
              <w:rPr>
                <w:rFonts w:cs="Arial"/>
                <w:b/>
                <w:bCs/>
                <w:i/>
              </w:rPr>
            </w:pPr>
            <w:r w:rsidRPr="000D7979">
              <w:rPr>
                <w:rFonts w:cs="Arial"/>
                <w:bCs/>
              </w:rPr>
              <w:t xml:space="preserve">Part </w:t>
            </w:r>
            <w:r w:rsidR="007836AB" w:rsidRPr="000D7979">
              <w:rPr>
                <w:rFonts w:cs="Arial"/>
                <w:bCs/>
              </w:rPr>
              <w:t>16 Machines, Tools and Robots</w:t>
            </w:r>
          </w:p>
        </w:tc>
        <w:tc>
          <w:tcPr>
            <w:tcW w:w="4394" w:type="dxa"/>
            <w:gridSpan w:val="4"/>
          </w:tcPr>
          <w:p w14:paraId="5ED8E7AF" w14:textId="32F26C4F" w:rsidR="007836AB" w:rsidRPr="000D7979" w:rsidRDefault="007836AB" w:rsidP="008F645E">
            <w:pPr>
              <w:rPr>
                <w:rFonts w:cs="Arial"/>
                <w:bCs/>
              </w:rPr>
            </w:pPr>
            <w:r w:rsidRPr="000D7979">
              <w:rPr>
                <w:rFonts w:cs="Arial"/>
                <w:bCs/>
              </w:rPr>
              <w:t xml:space="preserve">This </w:t>
            </w:r>
            <w:r w:rsidR="008F645E" w:rsidRPr="000D7979">
              <w:rPr>
                <w:rFonts w:cs="Arial"/>
                <w:bCs/>
              </w:rPr>
              <w:t xml:space="preserve">safe work procedure </w:t>
            </w:r>
            <w:r w:rsidRPr="000D7979">
              <w:rPr>
                <w:rFonts w:cs="Arial"/>
                <w:bCs/>
              </w:rPr>
              <w:t>will be reviewed any time the task, equipment or materials change and a</w:t>
            </w:r>
            <w:r w:rsidR="008F645E" w:rsidRPr="000D7979">
              <w:rPr>
                <w:rFonts w:cs="Arial"/>
                <w:bCs/>
              </w:rPr>
              <w:t>t a minimum of every three years.</w:t>
            </w:r>
          </w:p>
        </w:tc>
      </w:tr>
      <w:tr w:rsidR="007836AB" w:rsidRPr="000D7979" w14:paraId="12F1F36C" w14:textId="77777777" w:rsidTr="000D7979">
        <w:trPr>
          <w:trHeight w:val="802"/>
        </w:trPr>
        <w:tc>
          <w:tcPr>
            <w:tcW w:w="5240" w:type="dxa"/>
            <w:gridSpan w:val="4"/>
            <w:vMerge/>
          </w:tcPr>
          <w:p w14:paraId="3D76C673" w14:textId="77777777" w:rsidR="007836AB" w:rsidRPr="000D7979" w:rsidRDefault="007836AB" w:rsidP="007836AB">
            <w:pPr>
              <w:jc w:val="center"/>
              <w:rPr>
                <w:rFonts w:cs="Arial"/>
                <w:b/>
                <w:bCs/>
              </w:rPr>
            </w:pPr>
          </w:p>
        </w:tc>
        <w:tc>
          <w:tcPr>
            <w:tcW w:w="4394" w:type="dxa"/>
            <w:gridSpan w:val="4"/>
          </w:tcPr>
          <w:p w14:paraId="10A8045E" w14:textId="77777777" w:rsidR="007836AB" w:rsidRPr="000D7979" w:rsidRDefault="007836AB" w:rsidP="007836AB">
            <w:pPr>
              <w:rPr>
                <w:rFonts w:cs="Arial"/>
                <w:bCs/>
              </w:rPr>
            </w:pPr>
            <w:r w:rsidRPr="000D7979">
              <w:rPr>
                <w:rFonts w:cs="Arial"/>
                <w:bCs/>
              </w:rPr>
              <w:t>Reviewed By WSH Committee:</w:t>
            </w:r>
          </w:p>
          <w:p w14:paraId="18BC54C8" w14:textId="77777777" w:rsidR="007836AB" w:rsidRPr="000D7979" w:rsidRDefault="007836AB" w:rsidP="007836AB">
            <w:pPr>
              <w:rPr>
                <w:rFonts w:cs="Arial"/>
                <w:bCs/>
              </w:rPr>
            </w:pPr>
          </w:p>
          <w:p w14:paraId="0C0D2CD7" w14:textId="77777777" w:rsidR="007836AB" w:rsidRPr="000D7979" w:rsidRDefault="007836AB" w:rsidP="007836AB">
            <w:pPr>
              <w:rPr>
                <w:rFonts w:cs="Arial"/>
                <w:bCs/>
              </w:rPr>
            </w:pPr>
          </w:p>
          <w:p w14:paraId="707DDFB6" w14:textId="77777777" w:rsidR="007836AB" w:rsidRPr="000D7979" w:rsidRDefault="007836AB" w:rsidP="007836AB">
            <w:pPr>
              <w:rPr>
                <w:rFonts w:cs="Arial"/>
                <w:bCs/>
              </w:rPr>
            </w:pPr>
            <w:r w:rsidRPr="000D7979">
              <w:rPr>
                <w:rFonts w:cs="Arial"/>
                <w:bCs/>
              </w:rPr>
              <w:t>Date:</w:t>
            </w:r>
          </w:p>
          <w:p w14:paraId="27FC3E62" w14:textId="77777777" w:rsidR="007836AB" w:rsidRPr="000D7979" w:rsidRDefault="007836AB" w:rsidP="007836AB">
            <w:pPr>
              <w:rPr>
                <w:rFonts w:cs="Arial"/>
                <w:bCs/>
              </w:rPr>
            </w:pPr>
          </w:p>
        </w:tc>
      </w:tr>
    </w:tbl>
    <w:p w14:paraId="67142417" w14:textId="77777777" w:rsidR="007836AB" w:rsidRPr="00A810A3" w:rsidRDefault="007836AB" w:rsidP="007836AB"/>
    <w:p w14:paraId="0AB9667E"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3045607B" w14:textId="77777777" w:rsidR="007836AB" w:rsidRPr="000D7979" w:rsidRDefault="007836AB" w:rsidP="007836AB">
      <w:pPr>
        <w:spacing w:after="0" w:line="240" w:lineRule="auto"/>
        <w:jc w:val="center"/>
        <w:rPr>
          <w:rFonts w:ascii="Calibri" w:eastAsia="Calibri" w:hAnsi="Calibri" w:cs="Times New Roman"/>
        </w:rPr>
      </w:pPr>
      <w:r w:rsidRPr="000D7979">
        <w:rPr>
          <w:rFonts w:ascii="Calibri" w:eastAsia="Calibri" w:hAnsi="Calibri" w:cs="Times New Roman"/>
        </w:rPr>
        <w:lastRenderedPageBreak/>
        <w:t xml:space="preserve">Working </w:t>
      </w:r>
      <w:r w:rsidR="00D20E47" w:rsidRPr="000D7979">
        <w:rPr>
          <w:rFonts w:ascii="Calibri" w:eastAsia="Calibri" w:hAnsi="Calibri" w:cs="Times New Roman"/>
        </w:rPr>
        <w:t>after</w:t>
      </w:r>
      <w:r w:rsidRPr="000D7979">
        <w:rPr>
          <w:rFonts w:ascii="Calibri" w:eastAsia="Calibri" w:hAnsi="Calibri" w:cs="Times New Roman"/>
        </w:rPr>
        <w:t xml:space="preserve"> Sunset</w:t>
      </w:r>
    </w:p>
    <w:tbl>
      <w:tblPr>
        <w:tblStyle w:val="TableGrid"/>
        <w:tblW w:w="9634" w:type="dxa"/>
        <w:tblLook w:val="04A0" w:firstRow="1" w:lastRow="0" w:firstColumn="1" w:lastColumn="0" w:noHBand="0" w:noVBand="1"/>
      </w:tblPr>
      <w:tblGrid>
        <w:gridCol w:w="1866"/>
        <w:gridCol w:w="1259"/>
        <w:gridCol w:w="608"/>
        <w:gridCol w:w="1507"/>
        <w:gridCol w:w="368"/>
        <w:gridCol w:w="630"/>
        <w:gridCol w:w="1075"/>
        <w:gridCol w:w="2321"/>
      </w:tblGrid>
      <w:tr w:rsidR="007836AB" w:rsidRPr="000D7979" w14:paraId="0049A961" w14:textId="77777777" w:rsidTr="000D7979">
        <w:tc>
          <w:tcPr>
            <w:tcW w:w="1866" w:type="dxa"/>
            <w:tcBorders>
              <w:top w:val="single" w:sz="4" w:space="0" w:color="auto"/>
              <w:left w:val="single" w:sz="4" w:space="0" w:color="auto"/>
              <w:bottom w:val="single" w:sz="4" w:space="0" w:color="auto"/>
              <w:right w:val="single" w:sz="4" w:space="0" w:color="auto"/>
            </w:tcBorders>
            <w:hideMark/>
          </w:tcPr>
          <w:p w14:paraId="709312DE" w14:textId="77777777" w:rsidR="007836AB" w:rsidRPr="000D7979" w:rsidRDefault="007836AB">
            <w:pPr>
              <w:rPr>
                <w:rFonts w:ascii="Calibri" w:eastAsia="Calibri" w:hAnsi="Calibri" w:cs="Times New Roman"/>
                <w:b/>
              </w:rPr>
            </w:pPr>
            <w:r w:rsidRPr="000D7979">
              <w:rPr>
                <w:rFonts w:ascii="Calibri" w:eastAsia="Calibri" w:hAnsi="Calibri" w:cs="Times New Roman"/>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5547B3BA" w14:textId="77777777" w:rsidR="007836AB" w:rsidRPr="000D7979" w:rsidRDefault="007836AB">
            <w:pPr>
              <w:rPr>
                <w:rFonts w:ascii="Calibri" w:eastAsia="Calibri" w:hAnsi="Calibri" w:cs="Times New Roman"/>
              </w:rPr>
            </w:pPr>
            <w:r w:rsidRPr="000D7979">
              <w:rPr>
                <w:rFonts w:ascii="Calibri" w:eastAsia="Calibri" w:hAnsi="Calibri" w:cs="Times New Roman"/>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3AC6C1C2" w14:textId="77777777" w:rsidR="007836AB" w:rsidRPr="000D7979" w:rsidRDefault="007836AB">
            <w:pPr>
              <w:rPr>
                <w:rFonts w:ascii="Calibri" w:eastAsia="Calibri" w:hAnsi="Calibri" w:cs="Times New Roman"/>
              </w:rPr>
            </w:pPr>
            <w:r w:rsidRPr="000D7979">
              <w:rPr>
                <w:rFonts w:ascii="Calibri" w:eastAsia="Calibri" w:hAnsi="Calibri" w:cs="Times New Roman"/>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76040B7C" w14:textId="77777777" w:rsidR="007836AB" w:rsidRPr="000D7979" w:rsidRDefault="007836AB">
            <w:pPr>
              <w:rPr>
                <w:rFonts w:ascii="Calibri" w:eastAsia="Calibri" w:hAnsi="Calibri" w:cs="Times New Roman"/>
              </w:rPr>
            </w:pPr>
            <w:r w:rsidRPr="000D7979">
              <w:rPr>
                <w:rFonts w:ascii="Calibri" w:eastAsia="Calibri" w:hAnsi="Calibri" w:cs="Times New Roman"/>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1439965A" w14:textId="5FFB53F3" w:rsidR="007836AB" w:rsidRPr="000D7979" w:rsidRDefault="007836AB">
            <w:pPr>
              <w:rPr>
                <w:rFonts w:ascii="Calibri" w:eastAsia="Calibri" w:hAnsi="Calibri" w:cs="Times New Roman"/>
              </w:rPr>
            </w:pPr>
            <w:r w:rsidRPr="000D7979">
              <w:rPr>
                <w:rFonts w:ascii="Calibri" w:eastAsia="Calibri" w:hAnsi="Calibri" w:cs="Times New Roman"/>
                <w:b/>
              </w:rPr>
              <w:t>Date of Last Revision</w:t>
            </w:r>
            <w:r w:rsidR="000C027B" w:rsidRPr="000D7979">
              <w:rPr>
                <w:rFonts w:ascii="Calibri" w:eastAsia="Calibri" w:hAnsi="Calibri" w:cs="Times New Roman"/>
                <w:b/>
              </w:rPr>
              <w:t>:</w:t>
            </w:r>
          </w:p>
        </w:tc>
      </w:tr>
      <w:tr w:rsidR="007836AB" w:rsidRPr="000D7979" w14:paraId="5170E796" w14:textId="77777777" w:rsidTr="000D7979">
        <w:tc>
          <w:tcPr>
            <w:tcW w:w="1866" w:type="dxa"/>
            <w:tcBorders>
              <w:top w:val="single" w:sz="4" w:space="0" w:color="auto"/>
              <w:left w:val="single" w:sz="4" w:space="0" w:color="auto"/>
              <w:bottom w:val="single" w:sz="4" w:space="0" w:color="auto"/>
              <w:right w:val="single" w:sz="4" w:space="0" w:color="auto"/>
            </w:tcBorders>
          </w:tcPr>
          <w:p w14:paraId="24F3A7EF" w14:textId="77777777" w:rsidR="007836AB" w:rsidRPr="000D7979" w:rsidRDefault="007836AB">
            <w:pPr>
              <w:rPr>
                <w:rFonts w:ascii="Calibri" w:eastAsia="Calibri" w:hAnsi="Calibri" w:cs="Times New Roman"/>
              </w:rPr>
            </w:pPr>
          </w:p>
        </w:tc>
        <w:tc>
          <w:tcPr>
            <w:tcW w:w="1867" w:type="dxa"/>
            <w:gridSpan w:val="2"/>
            <w:tcBorders>
              <w:top w:val="single" w:sz="4" w:space="0" w:color="auto"/>
              <w:left w:val="single" w:sz="4" w:space="0" w:color="auto"/>
              <w:bottom w:val="single" w:sz="4" w:space="0" w:color="auto"/>
              <w:right w:val="single" w:sz="4" w:space="0" w:color="auto"/>
            </w:tcBorders>
          </w:tcPr>
          <w:p w14:paraId="327E506C" w14:textId="77777777" w:rsidR="007836AB" w:rsidRPr="000D7979" w:rsidRDefault="007836AB">
            <w:pPr>
              <w:rPr>
                <w:rFonts w:ascii="Calibri" w:eastAsia="Calibri" w:hAnsi="Calibri" w:cs="Times New Roman"/>
              </w:rPr>
            </w:pPr>
          </w:p>
        </w:tc>
        <w:tc>
          <w:tcPr>
            <w:tcW w:w="1875" w:type="dxa"/>
            <w:gridSpan w:val="2"/>
            <w:tcBorders>
              <w:top w:val="single" w:sz="4" w:space="0" w:color="auto"/>
              <w:left w:val="single" w:sz="4" w:space="0" w:color="auto"/>
              <w:bottom w:val="single" w:sz="4" w:space="0" w:color="auto"/>
              <w:right w:val="single" w:sz="4" w:space="0" w:color="auto"/>
            </w:tcBorders>
          </w:tcPr>
          <w:p w14:paraId="32E003DF" w14:textId="77777777" w:rsidR="007836AB" w:rsidRPr="000D7979" w:rsidRDefault="007836AB">
            <w:pPr>
              <w:rPr>
                <w:rFonts w:ascii="Calibri" w:eastAsia="Calibri" w:hAnsi="Calibri" w:cs="Times New Roman"/>
              </w:rPr>
            </w:pPr>
          </w:p>
        </w:tc>
        <w:tc>
          <w:tcPr>
            <w:tcW w:w="1705" w:type="dxa"/>
            <w:gridSpan w:val="2"/>
            <w:tcBorders>
              <w:top w:val="single" w:sz="4" w:space="0" w:color="auto"/>
              <w:left w:val="single" w:sz="4" w:space="0" w:color="auto"/>
              <w:bottom w:val="single" w:sz="4" w:space="0" w:color="auto"/>
              <w:right w:val="single" w:sz="4" w:space="0" w:color="auto"/>
            </w:tcBorders>
          </w:tcPr>
          <w:p w14:paraId="5701442C" w14:textId="77777777" w:rsidR="007836AB" w:rsidRPr="000D7979" w:rsidRDefault="007836AB">
            <w:pPr>
              <w:rPr>
                <w:rFonts w:ascii="Calibri" w:eastAsia="Calibri" w:hAnsi="Calibri" w:cs="Times New Roman"/>
              </w:rPr>
            </w:pPr>
          </w:p>
        </w:tc>
        <w:tc>
          <w:tcPr>
            <w:tcW w:w="2321" w:type="dxa"/>
            <w:tcBorders>
              <w:top w:val="single" w:sz="4" w:space="0" w:color="auto"/>
              <w:left w:val="single" w:sz="4" w:space="0" w:color="auto"/>
              <w:bottom w:val="single" w:sz="4" w:space="0" w:color="auto"/>
              <w:right w:val="single" w:sz="4" w:space="0" w:color="auto"/>
            </w:tcBorders>
          </w:tcPr>
          <w:p w14:paraId="66A134BB" w14:textId="77777777" w:rsidR="007836AB" w:rsidRPr="000D7979" w:rsidRDefault="007836AB">
            <w:pPr>
              <w:rPr>
                <w:rFonts w:ascii="Calibri" w:eastAsia="Calibri" w:hAnsi="Calibri" w:cs="Times New Roman"/>
              </w:rPr>
            </w:pPr>
          </w:p>
        </w:tc>
      </w:tr>
      <w:tr w:rsidR="007836AB" w:rsidRPr="000D7979" w14:paraId="0651F27C" w14:textId="77777777" w:rsidTr="000D7979">
        <w:tc>
          <w:tcPr>
            <w:tcW w:w="3125" w:type="dxa"/>
            <w:gridSpan w:val="2"/>
            <w:tcBorders>
              <w:top w:val="single" w:sz="4" w:space="0" w:color="auto"/>
              <w:left w:val="single" w:sz="4" w:space="0" w:color="auto"/>
              <w:bottom w:val="single" w:sz="4" w:space="0" w:color="auto"/>
              <w:right w:val="single" w:sz="4" w:space="0" w:color="auto"/>
            </w:tcBorders>
            <w:hideMark/>
          </w:tcPr>
          <w:p w14:paraId="5E1B2912" w14:textId="47D08784" w:rsidR="007836AB" w:rsidRPr="000D7979" w:rsidRDefault="007836AB">
            <w:pPr>
              <w:rPr>
                <w:rFonts w:ascii="Calibri" w:eastAsia="Calibri" w:hAnsi="Calibri" w:cs="Arial"/>
                <w:b/>
                <w:bCs/>
                <w:iCs/>
              </w:rPr>
            </w:pPr>
            <w:r w:rsidRPr="000D7979">
              <w:rPr>
                <w:rFonts w:ascii="Calibri" w:eastAsia="Calibri" w:hAnsi="Calibri" w:cs="Arial"/>
                <w:b/>
                <w:bCs/>
                <w:iCs/>
              </w:rPr>
              <w:t>Hazards Present:</w:t>
            </w:r>
          </w:p>
        </w:tc>
        <w:tc>
          <w:tcPr>
            <w:tcW w:w="3113" w:type="dxa"/>
            <w:gridSpan w:val="4"/>
            <w:tcBorders>
              <w:top w:val="single" w:sz="4" w:space="0" w:color="auto"/>
              <w:left w:val="single" w:sz="4" w:space="0" w:color="auto"/>
              <w:bottom w:val="single" w:sz="4" w:space="0" w:color="auto"/>
              <w:right w:val="single" w:sz="4" w:space="0" w:color="auto"/>
            </w:tcBorders>
            <w:hideMark/>
          </w:tcPr>
          <w:p w14:paraId="53037F77" w14:textId="4E1A23DA" w:rsidR="007836AB" w:rsidRPr="000D7979" w:rsidRDefault="000977ED">
            <w:pPr>
              <w:rPr>
                <w:rFonts w:ascii="Calibri" w:eastAsia="Calibri" w:hAnsi="Calibri" w:cs="Arial"/>
                <w:b/>
                <w:bCs/>
                <w:iCs/>
              </w:rPr>
            </w:pPr>
            <w:r w:rsidRPr="000D7979">
              <w:rPr>
                <w:rFonts w:ascii="Calibri" w:eastAsia="Calibri" w:hAnsi="Calibri" w:cs="Arial"/>
                <w:b/>
                <w:bCs/>
                <w:iCs/>
              </w:rPr>
              <w:t>PPE or Devices Required:</w:t>
            </w:r>
          </w:p>
        </w:tc>
        <w:tc>
          <w:tcPr>
            <w:tcW w:w="3396" w:type="dxa"/>
            <w:gridSpan w:val="2"/>
            <w:tcBorders>
              <w:top w:val="single" w:sz="4" w:space="0" w:color="auto"/>
              <w:left w:val="single" w:sz="4" w:space="0" w:color="auto"/>
              <w:bottom w:val="single" w:sz="4" w:space="0" w:color="auto"/>
              <w:right w:val="single" w:sz="4" w:space="0" w:color="auto"/>
            </w:tcBorders>
            <w:hideMark/>
          </w:tcPr>
          <w:p w14:paraId="483DCF99" w14:textId="77777777" w:rsidR="007836AB" w:rsidRPr="000D7979" w:rsidRDefault="007836AB">
            <w:pPr>
              <w:rPr>
                <w:rFonts w:ascii="Calibri" w:eastAsia="Calibri" w:hAnsi="Calibri" w:cs="Arial"/>
                <w:b/>
                <w:bCs/>
                <w:iCs/>
              </w:rPr>
            </w:pPr>
            <w:r w:rsidRPr="000D7979">
              <w:rPr>
                <w:rFonts w:ascii="Calibri" w:eastAsia="Calibri" w:hAnsi="Calibri" w:cs="Arial"/>
                <w:b/>
                <w:bCs/>
                <w:iCs/>
              </w:rPr>
              <w:t>Additional Training Required:</w:t>
            </w:r>
          </w:p>
        </w:tc>
      </w:tr>
      <w:tr w:rsidR="007836AB" w:rsidRPr="000D7979" w14:paraId="29EA07C2" w14:textId="77777777" w:rsidTr="000D7979">
        <w:tc>
          <w:tcPr>
            <w:tcW w:w="3125" w:type="dxa"/>
            <w:gridSpan w:val="2"/>
            <w:tcBorders>
              <w:top w:val="single" w:sz="4" w:space="0" w:color="auto"/>
              <w:left w:val="single" w:sz="4" w:space="0" w:color="auto"/>
              <w:bottom w:val="single" w:sz="4" w:space="0" w:color="auto"/>
              <w:right w:val="single" w:sz="4" w:space="0" w:color="auto"/>
            </w:tcBorders>
            <w:hideMark/>
          </w:tcPr>
          <w:p w14:paraId="10D0209E" w14:textId="5B2E91FD" w:rsidR="007836AB" w:rsidRPr="000D7979" w:rsidRDefault="000C027B">
            <w:pPr>
              <w:rPr>
                <w:rFonts w:ascii="Calibri" w:eastAsia="Arial" w:hAnsi="Calibri" w:cs="Arial"/>
              </w:rPr>
            </w:pPr>
            <w:r w:rsidRPr="000D7979">
              <w:rPr>
                <w:rFonts w:ascii="Calibri" w:eastAsia="Arial" w:hAnsi="Calibri" w:cs="Arial"/>
              </w:rPr>
              <w:t xml:space="preserve">reduced visibility </w:t>
            </w:r>
          </w:p>
        </w:tc>
        <w:tc>
          <w:tcPr>
            <w:tcW w:w="3113" w:type="dxa"/>
            <w:gridSpan w:val="4"/>
            <w:tcBorders>
              <w:top w:val="single" w:sz="4" w:space="0" w:color="auto"/>
              <w:left w:val="single" w:sz="4" w:space="0" w:color="auto"/>
              <w:bottom w:val="single" w:sz="4" w:space="0" w:color="auto"/>
              <w:right w:val="single" w:sz="4" w:space="0" w:color="auto"/>
            </w:tcBorders>
            <w:hideMark/>
          </w:tcPr>
          <w:p w14:paraId="1B800F43" w14:textId="52684B66" w:rsidR="007836AB" w:rsidRPr="000D7979" w:rsidRDefault="000C027B">
            <w:pPr>
              <w:jc w:val="both"/>
              <w:rPr>
                <w:rFonts w:ascii="Calibri" w:eastAsia="Arial" w:hAnsi="Calibri" w:cs="Arial"/>
              </w:rPr>
            </w:pPr>
            <w:r w:rsidRPr="000D7979">
              <w:rPr>
                <w:rFonts w:ascii="Calibri" w:eastAsia="Arial" w:hAnsi="Calibri" w:cs="Arial"/>
              </w:rPr>
              <w:t>steel toe boots</w:t>
            </w:r>
          </w:p>
        </w:tc>
        <w:tc>
          <w:tcPr>
            <w:tcW w:w="3396" w:type="dxa"/>
            <w:gridSpan w:val="2"/>
            <w:tcBorders>
              <w:top w:val="single" w:sz="4" w:space="0" w:color="auto"/>
              <w:left w:val="single" w:sz="4" w:space="0" w:color="auto"/>
              <w:bottom w:val="single" w:sz="4" w:space="0" w:color="auto"/>
              <w:right w:val="single" w:sz="4" w:space="0" w:color="auto"/>
            </w:tcBorders>
          </w:tcPr>
          <w:p w14:paraId="1AD64A38" w14:textId="77777777" w:rsidR="007836AB" w:rsidRPr="000D7979" w:rsidRDefault="007836AB">
            <w:pPr>
              <w:rPr>
                <w:rFonts w:ascii="Calibri" w:eastAsia="Calibri" w:hAnsi="Calibri" w:cs="Arial"/>
              </w:rPr>
            </w:pPr>
          </w:p>
        </w:tc>
      </w:tr>
      <w:tr w:rsidR="007836AB" w:rsidRPr="000D7979" w14:paraId="1FF93BC7" w14:textId="77777777" w:rsidTr="000D7979">
        <w:tc>
          <w:tcPr>
            <w:tcW w:w="3125" w:type="dxa"/>
            <w:gridSpan w:val="2"/>
            <w:tcBorders>
              <w:top w:val="single" w:sz="4" w:space="0" w:color="auto"/>
              <w:left w:val="single" w:sz="4" w:space="0" w:color="auto"/>
              <w:bottom w:val="single" w:sz="4" w:space="0" w:color="auto"/>
              <w:right w:val="single" w:sz="4" w:space="0" w:color="auto"/>
            </w:tcBorders>
            <w:hideMark/>
          </w:tcPr>
          <w:p w14:paraId="123866E9" w14:textId="3BA17978" w:rsidR="007836AB" w:rsidRPr="000D7979" w:rsidRDefault="000C027B">
            <w:pPr>
              <w:spacing w:before="17"/>
              <w:rPr>
                <w:rFonts w:ascii="Calibri" w:eastAsia="Arial" w:hAnsi="Calibri" w:cs="Arial"/>
              </w:rPr>
            </w:pPr>
            <w:r w:rsidRPr="000D7979">
              <w:rPr>
                <w:rFonts w:ascii="Calibri" w:eastAsia="Arial" w:hAnsi="Calibri" w:cs="Arial"/>
              </w:rPr>
              <w:t>moving equipment</w:t>
            </w:r>
          </w:p>
        </w:tc>
        <w:tc>
          <w:tcPr>
            <w:tcW w:w="3113" w:type="dxa"/>
            <w:gridSpan w:val="4"/>
            <w:tcBorders>
              <w:top w:val="single" w:sz="4" w:space="0" w:color="auto"/>
              <w:left w:val="single" w:sz="4" w:space="0" w:color="auto"/>
              <w:bottom w:val="single" w:sz="4" w:space="0" w:color="auto"/>
              <w:right w:val="single" w:sz="4" w:space="0" w:color="auto"/>
            </w:tcBorders>
            <w:hideMark/>
          </w:tcPr>
          <w:p w14:paraId="18D0AC6C" w14:textId="0DA0D75D" w:rsidR="007836AB" w:rsidRPr="000D7979" w:rsidRDefault="000C027B">
            <w:pPr>
              <w:spacing w:before="17"/>
              <w:jc w:val="both"/>
              <w:rPr>
                <w:rFonts w:ascii="Calibri" w:eastAsia="Arial" w:hAnsi="Calibri" w:cs="Arial"/>
              </w:rPr>
            </w:pPr>
            <w:r w:rsidRPr="000D7979">
              <w:rPr>
                <w:rFonts w:ascii="Calibri" w:eastAsia="Arial" w:hAnsi="Calibri" w:cs="Arial"/>
              </w:rPr>
              <w:t>high visibility vests</w:t>
            </w:r>
          </w:p>
        </w:tc>
        <w:tc>
          <w:tcPr>
            <w:tcW w:w="3396" w:type="dxa"/>
            <w:gridSpan w:val="2"/>
            <w:tcBorders>
              <w:top w:val="single" w:sz="4" w:space="0" w:color="auto"/>
              <w:left w:val="single" w:sz="4" w:space="0" w:color="auto"/>
              <w:bottom w:val="single" w:sz="4" w:space="0" w:color="auto"/>
              <w:right w:val="single" w:sz="4" w:space="0" w:color="auto"/>
            </w:tcBorders>
          </w:tcPr>
          <w:p w14:paraId="1873726B" w14:textId="77777777" w:rsidR="007836AB" w:rsidRPr="000D7979" w:rsidRDefault="007836AB">
            <w:pPr>
              <w:rPr>
                <w:rFonts w:ascii="Calibri" w:eastAsia="Calibri" w:hAnsi="Calibri" w:cs="Calibri"/>
              </w:rPr>
            </w:pPr>
          </w:p>
        </w:tc>
      </w:tr>
      <w:tr w:rsidR="007836AB" w:rsidRPr="000D7979" w14:paraId="307B080B" w14:textId="77777777" w:rsidTr="000D7979">
        <w:tc>
          <w:tcPr>
            <w:tcW w:w="3125" w:type="dxa"/>
            <w:gridSpan w:val="2"/>
            <w:tcBorders>
              <w:top w:val="single" w:sz="4" w:space="0" w:color="auto"/>
              <w:left w:val="single" w:sz="4" w:space="0" w:color="auto"/>
              <w:bottom w:val="single" w:sz="4" w:space="0" w:color="auto"/>
              <w:right w:val="single" w:sz="4" w:space="0" w:color="auto"/>
            </w:tcBorders>
          </w:tcPr>
          <w:p w14:paraId="37771104" w14:textId="77777777" w:rsidR="007836AB" w:rsidRPr="000D7979" w:rsidRDefault="007836AB">
            <w:pPr>
              <w:rPr>
                <w:rFonts w:ascii="Calibri" w:eastAsia="Calibri" w:hAnsi="Calibri" w:cs="Times New Roman"/>
              </w:rPr>
            </w:pPr>
          </w:p>
        </w:tc>
        <w:tc>
          <w:tcPr>
            <w:tcW w:w="3113" w:type="dxa"/>
            <w:gridSpan w:val="4"/>
            <w:tcBorders>
              <w:top w:val="single" w:sz="4" w:space="0" w:color="auto"/>
              <w:left w:val="single" w:sz="4" w:space="0" w:color="auto"/>
              <w:bottom w:val="single" w:sz="4" w:space="0" w:color="auto"/>
              <w:right w:val="single" w:sz="4" w:space="0" w:color="auto"/>
            </w:tcBorders>
            <w:hideMark/>
          </w:tcPr>
          <w:p w14:paraId="6DD4AA7B" w14:textId="457DC50B" w:rsidR="007836AB" w:rsidRPr="000D7979" w:rsidRDefault="000C027B">
            <w:pPr>
              <w:rPr>
                <w:rFonts w:ascii="Calibri" w:eastAsia="Calibri" w:hAnsi="Calibri" w:cs="Times New Roman"/>
              </w:rPr>
            </w:pPr>
            <w:r w:rsidRPr="000D7979">
              <w:rPr>
                <w:rFonts w:ascii="Calibri" w:eastAsia="Calibri" w:hAnsi="Calibri" w:cs="Times New Roman"/>
              </w:rPr>
              <w:t>hard hats</w:t>
            </w:r>
          </w:p>
        </w:tc>
        <w:tc>
          <w:tcPr>
            <w:tcW w:w="3396" w:type="dxa"/>
            <w:gridSpan w:val="2"/>
            <w:tcBorders>
              <w:top w:val="single" w:sz="4" w:space="0" w:color="auto"/>
              <w:left w:val="single" w:sz="4" w:space="0" w:color="auto"/>
              <w:bottom w:val="single" w:sz="4" w:space="0" w:color="auto"/>
              <w:right w:val="single" w:sz="4" w:space="0" w:color="auto"/>
            </w:tcBorders>
          </w:tcPr>
          <w:p w14:paraId="129D1D55" w14:textId="77777777" w:rsidR="007836AB" w:rsidRPr="000D7979" w:rsidRDefault="007836AB">
            <w:pPr>
              <w:rPr>
                <w:rFonts w:ascii="Calibri" w:eastAsia="Calibri" w:hAnsi="Calibri" w:cs="Calibri"/>
              </w:rPr>
            </w:pPr>
          </w:p>
        </w:tc>
      </w:tr>
      <w:tr w:rsidR="007836AB" w:rsidRPr="000D7979" w14:paraId="23154343" w14:textId="77777777" w:rsidTr="000D7979">
        <w:tc>
          <w:tcPr>
            <w:tcW w:w="3125" w:type="dxa"/>
            <w:gridSpan w:val="2"/>
            <w:tcBorders>
              <w:top w:val="single" w:sz="4" w:space="0" w:color="auto"/>
              <w:left w:val="single" w:sz="4" w:space="0" w:color="auto"/>
              <w:bottom w:val="single" w:sz="4" w:space="0" w:color="auto"/>
              <w:right w:val="single" w:sz="4" w:space="0" w:color="auto"/>
            </w:tcBorders>
          </w:tcPr>
          <w:p w14:paraId="7AF05061" w14:textId="77777777" w:rsidR="007836AB" w:rsidRPr="000D7979" w:rsidRDefault="007836AB">
            <w:pPr>
              <w:rPr>
                <w:rFonts w:ascii="Calibri" w:eastAsia="Arial" w:hAnsi="Calibri" w:cs="Arial"/>
              </w:rPr>
            </w:pPr>
          </w:p>
        </w:tc>
        <w:tc>
          <w:tcPr>
            <w:tcW w:w="3113" w:type="dxa"/>
            <w:gridSpan w:val="4"/>
            <w:tcBorders>
              <w:top w:val="single" w:sz="4" w:space="0" w:color="auto"/>
              <w:left w:val="single" w:sz="4" w:space="0" w:color="auto"/>
              <w:bottom w:val="single" w:sz="4" w:space="0" w:color="auto"/>
              <w:right w:val="single" w:sz="4" w:space="0" w:color="auto"/>
            </w:tcBorders>
            <w:hideMark/>
          </w:tcPr>
          <w:p w14:paraId="704896E4" w14:textId="15EC788F" w:rsidR="007836AB" w:rsidRPr="000D7979" w:rsidRDefault="000C027B">
            <w:pPr>
              <w:rPr>
                <w:rFonts w:ascii="Calibri" w:eastAsia="Arial" w:hAnsi="Calibri" w:cs="Arial"/>
              </w:rPr>
            </w:pPr>
            <w:r w:rsidRPr="000D7979">
              <w:rPr>
                <w:rFonts w:ascii="Calibri" w:eastAsia="Arial" w:hAnsi="Calibri" w:cs="Arial"/>
              </w:rPr>
              <w:t>gloves</w:t>
            </w:r>
          </w:p>
        </w:tc>
        <w:tc>
          <w:tcPr>
            <w:tcW w:w="3396" w:type="dxa"/>
            <w:gridSpan w:val="2"/>
            <w:tcBorders>
              <w:top w:val="single" w:sz="4" w:space="0" w:color="auto"/>
              <w:left w:val="single" w:sz="4" w:space="0" w:color="auto"/>
              <w:bottom w:val="single" w:sz="4" w:space="0" w:color="auto"/>
              <w:right w:val="single" w:sz="4" w:space="0" w:color="auto"/>
            </w:tcBorders>
          </w:tcPr>
          <w:p w14:paraId="2BD19A32" w14:textId="77777777" w:rsidR="007836AB" w:rsidRPr="000D7979" w:rsidRDefault="007836AB">
            <w:pPr>
              <w:rPr>
                <w:rFonts w:ascii="Calibri" w:eastAsia="Calibri" w:hAnsi="Calibri" w:cs="Calibri"/>
              </w:rPr>
            </w:pPr>
          </w:p>
        </w:tc>
      </w:tr>
      <w:tr w:rsidR="007836AB" w:rsidRPr="000D7979" w14:paraId="5990804E" w14:textId="77777777" w:rsidTr="000D7979">
        <w:tc>
          <w:tcPr>
            <w:tcW w:w="3125" w:type="dxa"/>
            <w:gridSpan w:val="2"/>
            <w:tcBorders>
              <w:top w:val="single" w:sz="4" w:space="0" w:color="auto"/>
              <w:left w:val="single" w:sz="4" w:space="0" w:color="auto"/>
              <w:bottom w:val="single" w:sz="4" w:space="0" w:color="auto"/>
              <w:right w:val="single" w:sz="4" w:space="0" w:color="auto"/>
            </w:tcBorders>
          </w:tcPr>
          <w:p w14:paraId="01C225AE" w14:textId="77777777" w:rsidR="007836AB" w:rsidRPr="000D7979" w:rsidRDefault="007836AB">
            <w:pPr>
              <w:spacing w:before="17"/>
              <w:rPr>
                <w:rFonts w:ascii="Calibri" w:eastAsia="Arial" w:hAnsi="Calibri" w:cs="Arial"/>
              </w:rPr>
            </w:pPr>
          </w:p>
        </w:tc>
        <w:tc>
          <w:tcPr>
            <w:tcW w:w="3113" w:type="dxa"/>
            <w:gridSpan w:val="4"/>
            <w:tcBorders>
              <w:top w:val="single" w:sz="4" w:space="0" w:color="auto"/>
              <w:left w:val="single" w:sz="4" w:space="0" w:color="auto"/>
              <w:bottom w:val="single" w:sz="4" w:space="0" w:color="auto"/>
              <w:right w:val="single" w:sz="4" w:space="0" w:color="auto"/>
            </w:tcBorders>
            <w:hideMark/>
          </w:tcPr>
          <w:p w14:paraId="102C2A81" w14:textId="04511F1A" w:rsidR="007836AB" w:rsidRPr="000D7979" w:rsidRDefault="000C027B">
            <w:pPr>
              <w:spacing w:before="17"/>
              <w:jc w:val="both"/>
              <w:rPr>
                <w:rFonts w:ascii="Calibri" w:eastAsia="Arial" w:hAnsi="Calibri" w:cs="Arial"/>
              </w:rPr>
            </w:pPr>
            <w:r w:rsidRPr="000D7979">
              <w:rPr>
                <w:rFonts w:ascii="Calibri" w:eastAsia="Arial" w:hAnsi="Calibri" w:cs="Arial"/>
              </w:rPr>
              <w:t>flashlights</w:t>
            </w:r>
          </w:p>
        </w:tc>
        <w:tc>
          <w:tcPr>
            <w:tcW w:w="3396" w:type="dxa"/>
            <w:gridSpan w:val="2"/>
            <w:tcBorders>
              <w:top w:val="single" w:sz="4" w:space="0" w:color="auto"/>
              <w:left w:val="single" w:sz="4" w:space="0" w:color="auto"/>
              <w:bottom w:val="single" w:sz="4" w:space="0" w:color="auto"/>
              <w:right w:val="single" w:sz="4" w:space="0" w:color="auto"/>
            </w:tcBorders>
          </w:tcPr>
          <w:p w14:paraId="09674360" w14:textId="77777777" w:rsidR="007836AB" w:rsidRPr="000D7979" w:rsidRDefault="007836AB">
            <w:pPr>
              <w:rPr>
                <w:rFonts w:ascii="Calibri" w:eastAsia="Calibri" w:hAnsi="Calibri" w:cs="Calibri"/>
              </w:rPr>
            </w:pPr>
          </w:p>
        </w:tc>
      </w:tr>
      <w:tr w:rsidR="007836AB" w:rsidRPr="000D7979" w14:paraId="3071A388"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0706F1A9" w14:textId="59F79FA8" w:rsidR="007836AB" w:rsidRPr="000D7979" w:rsidRDefault="007836AB">
            <w:pPr>
              <w:jc w:val="center"/>
              <w:rPr>
                <w:rFonts w:ascii="Calibri" w:eastAsia="Calibri" w:hAnsi="Calibri" w:cs="Arial"/>
                <w:b/>
                <w:bCs/>
              </w:rPr>
            </w:pPr>
            <w:r w:rsidRPr="000D7979">
              <w:rPr>
                <w:rFonts w:ascii="Calibri" w:eastAsia="Calibri" w:hAnsi="Calibri" w:cs="Arial"/>
                <w:b/>
                <w:bCs/>
              </w:rPr>
              <w:t xml:space="preserve">Safe </w:t>
            </w:r>
            <w:r w:rsidR="00F0763B" w:rsidRPr="000D7979">
              <w:rPr>
                <w:rFonts w:ascii="Calibri" w:eastAsia="Calibri" w:hAnsi="Calibri" w:cs="Arial"/>
                <w:b/>
                <w:bCs/>
              </w:rPr>
              <w:t>Work</w:t>
            </w:r>
            <w:r w:rsidRPr="000D7979">
              <w:rPr>
                <w:rFonts w:ascii="Calibri" w:eastAsia="Calibri" w:hAnsi="Calibri" w:cs="Arial"/>
                <w:b/>
                <w:bCs/>
              </w:rPr>
              <w:t xml:space="preserve"> Procedure:</w:t>
            </w:r>
          </w:p>
        </w:tc>
      </w:tr>
      <w:tr w:rsidR="007836AB" w:rsidRPr="000D7979" w14:paraId="1EC593EB" w14:textId="77777777" w:rsidTr="000D7979">
        <w:tc>
          <w:tcPr>
            <w:tcW w:w="9634" w:type="dxa"/>
            <w:gridSpan w:val="8"/>
            <w:tcBorders>
              <w:top w:val="single" w:sz="4" w:space="0" w:color="auto"/>
              <w:left w:val="single" w:sz="4" w:space="0" w:color="auto"/>
              <w:bottom w:val="single" w:sz="4" w:space="0" w:color="auto"/>
              <w:right w:val="single" w:sz="4" w:space="0" w:color="auto"/>
            </w:tcBorders>
          </w:tcPr>
          <w:p w14:paraId="0A05D156" w14:textId="5A2F4F19" w:rsidR="007836AB" w:rsidRPr="000D7979" w:rsidRDefault="007836AB" w:rsidP="00C1420E">
            <w:pPr>
              <w:numPr>
                <w:ilvl w:val="0"/>
                <w:numId w:val="277"/>
              </w:numPr>
              <w:contextualSpacing/>
              <w:rPr>
                <w:rFonts w:ascii="Calibri" w:eastAsia="Calibri" w:hAnsi="Calibri" w:cs="Arial"/>
                <w:bCs/>
              </w:rPr>
            </w:pPr>
            <w:r w:rsidRPr="000D7979">
              <w:rPr>
                <w:rFonts w:ascii="Calibri" w:eastAsia="Calibri" w:hAnsi="Calibri" w:cs="Arial"/>
                <w:bCs/>
              </w:rPr>
              <w:t>The site supervisor will determine if the work for that day will cause workers to be working after sunset o</w:t>
            </w:r>
            <w:r w:rsidR="000C027B" w:rsidRPr="000D7979">
              <w:rPr>
                <w:rFonts w:ascii="Calibri" w:eastAsia="Calibri" w:hAnsi="Calibri" w:cs="Arial"/>
                <w:bCs/>
              </w:rPr>
              <w:t>r</w:t>
            </w:r>
            <w:r w:rsidRPr="000D7979">
              <w:rPr>
                <w:rFonts w:ascii="Calibri" w:eastAsia="Calibri" w:hAnsi="Calibri" w:cs="Arial"/>
                <w:bCs/>
              </w:rPr>
              <w:t xml:space="preserve"> in the dark.</w:t>
            </w:r>
          </w:p>
          <w:p w14:paraId="1C3C94F4" w14:textId="63FA524A" w:rsidR="007836AB" w:rsidRPr="000D7979" w:rsidRDefault="007836AB" w:rsidP="00C1420E">
            <w:pPr>
              <w:numPr>
                <w:ilvl w:val="0"/>
                <w:numId w:val="277"/>
              </w:numPr>
              <w:contextualSpacing/>
              <w:rPr>
                <w:rFonts w:ascii="Calibri" w:eastAsia="Calibri" w:hAnsi="Calibri" w:cs="Arial"/>
                <w:bCs/>
              </w:rPr>
            </w:pPr>
            <w:r w:rsidRPr="000D7979">
              <w:rPr>
                <w:rFonts w:ascii="Calibri" w:eastAsia="Calibri" w:hAnsi="Calibri" w:cs="Arial"/>
                <w:bCs/>
              </w:rPr>
              <w:t>Determine how many lights you will need</w:t>
            </w:r>
            <w:r w:rsidR="000C027B" w:rsidRPr="000D7979">
              <w:rPr>
                <w:rFonts w:ascii="Calibri" w:eastAsia="Calibri" w:hAnsi="Calibri" w:cs="Arial"/>
                <w:bCs/>
              </w:rPr>
              <w:t>.</w:t>
            </w:r>
          </w:p>
          <w:p w14:paraId="5B2B1DC5" w14:textId="37A8BFDE" w:rsidR="007836AB" w:rsidRPr="000D7979" w:rsidRDefault="007836AB" w:rsidP="00C1420E">
            <w:pPr>
              <w:numPr>
                <w:ilvl w:val="0"/>
                <w:numId w:val="277"/>
              </w:numPr>
              <w:contextualSpacing/>
              <w:rPr>
                <w:rFonts w:ascii="Calibri" w:eastAsia="Calibri" w:hAnsi="Calibri" w:cs="Arial"/>
                <w:bCs/>
              </w:rPr>
            </w:pPr>
            <w:r w:rsidRPr="000D7979">
              <w:rPr>
                <w:rFonts w:ascii="Calibri" w:eastAsia="Calibri" w:hAnsi="Calibri" w:cs="Arial"/>
                <w:bCs/>
              </w:rPr>
              <w:t>One light tower will provide enough light for about 4</w:t>
            </w:r>
            <w:r w:rsidR="000C027B" w:rsidRPr="000D7979">
              <w:rPr>
                <w:rFonts w:ascii="Calibri" w:eastAsia="Calibri" w:hAnsi="Calibri" w:cs="Arial"/>
                <w:bCs/>
              </w:rPr>
              <w:t>,</w:t>
            </w:r>
            <w:r w:rsidRPr="000D7979">
              <w:rPr>
                <w:rFonts w:ascii="Calibri" w:eastAsia="Calibri" w:hAnsi="Calibri" w:cs="Arial"/>
                <w:bCs/>
              </w:rPr>
              <w:t>000 sq</w:t>
            </w:r>
            <w:r w:rsidR="000C027B" w:rsidRPr="000D7979">
              <w:rPr>
                <w:rFonts w:ascii="Calibri" w:eastAsia="Calibri" w:hAnsi="Calibri" w:cs="Arial"/>
                <w:bCs/>
              </w:rPr>
              <w:t>uare</w:t>
            </w:r>
            <w:r w:rsidRPr="000D7979">
              <w:rPr>
                <w:rFonts w:ascii="Calibri" w:eastAsia="Calibri" w:hAnsi="Calibri" w:cs="Arial"/>
                <w:bCs/>
              </w:rPr>
              <w:t xml:space="preserve"> feet. Arrange to have enough towers onsite for work</w:t>
            </w:r>
            <w:r w:rsidR="000C027B" w:rsidRPr="000D7979">
              <w:rPr>
                <w:rFonts w:ascii="Calibri" w:eastAsia="Calibri" w:hAnsi="Calibri" w:cs="Arial"/>
                <w:bCs/>
              </w:rPr>
              <w:t>.</w:t>
            </w:r>
          </w:p>
          <w:p w14:paraId="2021F333" w14:textId="1508C809" w:rsidR="007836AB" w:rsidRPr="000D7979" w:rsidRDefault="007836AB" w:rsidP="00C1420E">
            <w:pPr>
              <w:numPr>
                <w:ilvl w:val="0"/>
                <w:numId w:val="277"/>
              </w:numPr>
              <w:contextualSpacing/>
              <w:rPr>
                <w:rFonts w:ascii="Calibri" w:eastAsia="Calibri" w:hAnsi="Calibri" w:cs="Arial"/>
                <w:bCs/>
              </w:rPr>
            </w:pPr>
            <w:r w:rsidRPr="000D7979">
              <w:rPr>
                <w:rFonts w:ascii="Calibri" w:eastAsia="Calibri" w:hAnsi="Calibri" w:cs="Arial"/>
                <w:bCs/>
              </w:rPr>
              <w:t>Position light towers on stable bases and adjust lights to evenly cover entire work area</w:t>
            </w:r>
            <w:r w:rsidR="000C027B" w:rsidRPr="000D7979">
              <w:rPr>
                <w:rFonts w:ascii="Calibri" w:eastAsia="Calibri" w:hAnsi="Calibri" w:cs="Arial"/>
                <w:bCs/>
              </w:rPr>
              <w:t>.</w:t>
            </w:r>
          </w:p>
          <w:p w14:paraId="517B9CD4" w14:textId="3E9E3D46" w:rsidR="007836AB" w:rsidRPr="000D7979" w:rsidRDefault="007836AB" w:rsidP="00C1420E">
            <w:pPr>
              <w:numPr>
                <w:ilvl w:val="0"/>
                <w:numId w:val="277"/>
              </w:numPr>
              <w:contextualSpacing/>
              <w:rPr>
                <w:rFonts w:ascii="Calibri" w:eastAsia="Calibri" w:hAnsi="Calibri" w:cs="Arial"/>
                <w:bCs/>
              </w:rPr>
            </w:pPr>
            <w:r w:rsidRPr="000D7979">
              <w:rPr>
                <w:rFonts w:ascii="Calibri" w:eastAsia="Calibri" w:hAnsi="Calibri" w:cs="Arial"/>
                <w:bCs/>
              </w:rPr>
              <w:t>Ensure all machinery and equipment being used during work has all lights and alarms fully functioning</w:t>
            </w:r>
            <w:r w:rsidR="000C027B" w:rsidRPr="000D7979">
              <w:rPr>
                <w:rFonts w:ascii="Calibri" w:eastAsia="Calibri" w:hAnsi="Calibri" w:cs="Arial"/>
                <w:bCs/>
              </w:rPr>
              <w:t>.</w:t>
            </w:r>
          </w:p>
          <w:p w14:paraId="0E3C5ECA" w14:textId="57A18669" w:rsidR="007836AB" w:rsidRPr="000D7979" w:rsidRDefault="007836AB" w:rsidP="00C1420E">
            <w:pPr>
              <w:numPr>
                <w:ilvl w:val="0"/>
                <w:numId w:val="277"/>
              </w:numPr>
              <w:contextualSpacing/>
              <w:rPr>
                <w:rFonts w:ascii="Calibri" w:eastAsia="Calibri" w:hAnsi="Calibri" w:cs="Arial"/>
                <w:bCs/>
              </w:rPr>
            </w:pPr>
            <w:r w:rsidRPr="000D7979">
              <w:rPr>
                <w:rFonts w:ascii="Calibri" w:eastAsia="Calibri" w:hAnsi="Calibri" w:cs="Arial"/>
                <w:bCs/>
              </w:rPr>
              <w:t>Each worker is required to have a flashlight with them for when they are leaving the lit area or are travelling from one lit area to another</w:t>
            </w:r>
            <w:r w:rsidR="000C027B" w:rsidRPr="000D7979">
              <w:rPr>
                <w:rFonts w:ascii="Calibri" w:eastAsia="Calibri" w:hAnsi="Calibri" w:cs="Arial"/>
                <w:bCs/>
              </w:rPr>
              <w:t>.</w:t>
            </w:r>
          </w:p>
          <w:p w14:paraId="3D0D22D5" w14:textId="77777777" w:rsidR="007836AB" w:rsidRPr="000D7979" w:rsidRDefault="007836AB" w:rsidP="00C1420E">
            <w:pPr>
              <w:numPr>
                <w:ilvl w:val="0"/>
                <w:numId w:val="277"/>
              </w:numPr>
              <w:contextualSpacing/>
              <w:rPr>
                <w:rFonts w:ascii="Calibri" w:eastAsia="Calibri" w:hAnsi="Calibri" w:cs="Arial"/>
                <w:bCs/>
              </w:rPr>
            </w:pPr>
            <w:r w:rsidRPr="000D7979">
              <w:rPr>
                <w:rFonts w:ascii="Calibri" w:eastAsia="Calibri" w:hAnsi="Calibri" w:cs="Arial"/>
                <w:bCs/>
              </w:rPr>
              <w:t xml:space="preserve">Reflective safety gear must remain on at all times. </w:t>
            </w:r>
          </w:p>
          <w:p w14:paraId="57DEF0B7" w14:textId="77777777" w:rsidR="007836AB" w:rsidRPr="000D7979" w:rsidRDefault="007836AB">
            <w:pPr>
              <w:rPr>
                <w:rFonts w:ascii="Calibri" w:eastAsia="Calibri" w:hAnsi="Calibri" w:cs="Arial"/>
                <w:bCs/>
              </w:rPr>
            </w:pPr>
          </w:p>
        </w:tc>
      </w:tr>
      <w:tr w:rsidR="007836AB" w:rsidRPr="000D7979" w14:paraId="56DCB343" w14:textId="77777777" w:rsidTr="000D7979">
        <w:tc>
          <w:tcPr>
            <w:tcW w:w="9634" w:type="dxa"/>
            <w:gridSpan w:val="8"/>
            <w:tcBorders>
              <w:top w:val="single" w:sz="4" w:space="0" w:color="auto"/>
              <w:left w:val="single" w:sz="4" w:space="0" w:color="auto"/>
              <w:bottom w:val="single" w:sz="4" w:space="0" w:color="auto"/>
              <w:right w:val="single" w:sz="4" w:space="0" w:color="auto"/>
            </w:tcBorders>
          </w:tcPr>
          <w:p w14:paraId="4F0C6011" w14:textId="7CE706DA" w:rsidR="007836AB" w:rsidRPr="000D7979" w:rsidRDefault="007836AB">
            <w:pPr>
              <w:jc w:val="center"/>
              <w:rPr>
                <w:rFonts w:ascii="Calibri" w:eastAsia="Calibri" w:hAnsi="Calibri" w:cs="Arial"/>
                <w:b/>
                <w:bCs/>
                <w:i/>
              </w:rPr>
            </w:pPr>
            <w:r w:rsidRPr="000D7979">
              <w:rPr>
                <w:rFonts w:ascii="Calibri" w:eastAsia="Calibri" w:hAnsi="Calibri" w:cs="Arial"/>
                <w:b/>
                <w:bCs/>
                <w:i/>
              </w:rPr>
              <w:t xml:space="preserve">If an emergency situation occurs while conducting this task or there is an equipment malfunction, engage the emergency </w:t>
            </w:r>
            <w:r w:rsidR="000C027B" w:rsidRPr="000D7979">
              <w:rPr>
                <w:rFonts w:ascii="Calibri" w:eastAsia="Calibri" w:hAnsi="Calibri" w:cs="Arial"/>
                <w:b/>
                <w:bCs/>
                <w:i/>
              </w:rPr>
              <w:t>stop and follow the lock</w:t>
            </w:r>
            <w:r w:rsidRPr="000D7979">
              <w:rPr>
                <w:rFonts w:ascii="Calibri" w:eastAsia="Calibri" w:hAnsi="Calibri" w:cs="Arial"/>
                <w:b/>
                <w:bCs/>
                <w:i/>
              </w:rPr>
              <w:t>out procedure</w:t>
            </w:r>
            <w:r w:rsidR="000C027B" w:rsidRPr="000D7979">
              <w:rPr>
                <w:rFonts w:ascii="Calibri" w:eastAsia="Calibri" w:hAnsi="Calibri" w:cs="Arial"/>
                <w:b/>
                <w:bCs/>
                <w:i/>
              </w:rPr>
              <w:t>.</w:t>
            </w:r>
          </w:p>
          <w:p w14:paraId="28CE5B4C" w14:textId="77777777" w:rsidR="007836AB" w:rsidRPr="000D7979" w:rsidRDefault="007836AB">
            <w:pPr>
              <w:jc w:val="center"/>
              <w:rPr>
                <w:rFonts w:ascii="Calibri" w:eastAsia="Calibri" w:hAnsi="Calibri" w:cs="Arial"/>
                <w:b/>
                <w:bCs/>
              </w:rPr>
            </w:pPr>
          </w:p>
          <w:p w14:paraId="5093F2F6" w14:textId="5FB48775" w:rsidR="007836AB" w:rsidRPr="000D7979" w:rsidRDefault="007836AB" w:rsidP="000C027B">
            <w:pPr>
              <w:jc w:val="center"/>
              <w:rPr>
                <w:rFonts w:ascii="Calibri" w:eastAsia="Calibri" w:hAnsi="Calibri" w:cs="Arial"/>
                <w:b/>
                <w:bCs/>
              </w:rPr>
            </w:pPr>
            <w:r w:rsidRPr="000D7979">
              <w:rPr>
                <w:rFonts w:ascii="Calibri" w:eastAsia="Calibri" w:hAnsi="Calibri" w:cs="Arial"/>
                <w:b/>
                <w:bCs/>
              </w:rPr>
              <w:t>REPORT ANY HAZARDOU</w:t>
            </w:r>
            <w:r w:rsidR="000C027B" w:rsidRPr="000D7979">
              <w:rPr>
                <w:rFonts w:ascii="Calibri" w:eastAsia="Calibri" w:hAnsi="Calibri" w:cs="Arial"/>
                <w:b/>
                <w:bCs/>
              </w:rPr>
              <w:t>S SITUATIONS TO YOUR SUPERVISOR</w:t>
            </w:r>
          </w:p>
        </w:tc>
      </w:tr>
      <w:tr w:rsidR="007836AB" w:rsidRPr="000D7979" w14:paraId="5E4C3AF5" w14:textId="77777777" w:rsidTr="000D7979">
        <w:tc>
          <w:tcPr>
            <w:tcW w:w="5240" w:type="dxa"/>
            <w:gridSpan w:val="4"/>
            <w:vMerge w:val="restart"/>
            <w:tcBorders>
              <w:top w:val="single" w:sz="4" w:space="0" w:color="auto"/>
              <w:left w:val="single" w:sz="4" w:space="0" w:color="auto"/>
              <w:bottom w:val="single" w:sz="4" w:space="0" w:color="auto"/>
              <w:right w:val="single" w:sz="4" w:space="0" w:color="auto"/>
            </w:tcBorders>
          </w:tcPr>
          <w:p w14:paraId="6BD600C2" w14:textId="77777777" w:rsidR="007836AB" w:rsidRPr="000D7979" w:rsidRDefault="007836AB">
            <w:pPr>
              <w:jc w:val="center"/>
              <w:rPr>
                <w:rFonts w:ascii="Calibri" w:eastAsia="Calibri" w:hAnsi="Calibri" w:cs="Arial"/>
                <w:b/>
                <w:bCs/>
              </w:rPr>
            </w:pPr>
            <w:r w:rsidRPr="000D7979">
              <w:rPr>
                <w:rFonts w:ascii="Calibri" w:eastAsia="Calibri" w:hAnsi="Calibri" w:cs="Arial"/>
                <w:b/>
                <w:bCs/>
              </w:rPr>
              <w:t>Guidance Documents/Standards:</w:t>
            </w:r>
          </w:p>
          <w:p w14:paraId="0BE7F024" w14:textId="77777777" w:rsidR="007836AB" w:rsidRPr="000D7979" w:rsidRDefault="007836AB">
            <w:pPr>
              <w:jc w:val="center"/>
              <w:rPr>
                <w:rFonts w:ascii="Calibri" w:eastAsia="Calibri" w:hAnsi="Calibri" w:cs="Arial"/>
                <w:b/>
                <w:bCs/>
                <w:i/>
              </w:rPr>
            </w:pPr>
          </w:p>
          <w:p w14:paraId="5BF44AA7" w14:textId="68D81B33" w:rsidR="007836AB" w:rsidRPr="000D7979" w:rsidRDefault="007836AB" w:rsidP="000C027B">
            <w:pPr>
              <w:rPr>
                <w:rFonts w:ascii="Calibri" w:eastAsia="Calibri" w:hAnsi="Calibri" w:cs="Arial"/>
                <w:bCs/>
              </w:rPr>
            </w:pPr>
            <w:r w:rsidRPr="000D7979">
              <w:rPr>
                <w:rFonts w:ascii="Calibri" w:eastAsia="Calibri" w:hAnsi="Calibri" w:cs="Arial"/>
                <w:bCs/>
              </w:rPr>
              <w:t xml:space="preserve">MB Workplace Safety </w:t>
            </w:r>
            <w:r w:rsidR="00963283" w:rsidRPr="000D7979">
              <w:rPr>
                <w:rFonts w:ascii="Calibri" w:eastAsia="Calibri" w:hAnsi="Calibri" w:cs="Arial"/>
                <w:bCs/>
              </w:rPr>
              <w:t>and</w:t>
            </w:r>
            <w:r w:rsidRPr="000D7979">
              <w:rPr>
                <w:rFonts w:ascii="Calibri" w:eastAsia="Calibri" w:hAnsi="Calibri" w:cs="Arial"/>
                <w:bCs/>
              </w:rPr>
              <w:t xml:space="preserve"> Health Act </w:t>
            </w:r>
            <w:r w:rsidR="00963283" w:rsidRPr="000D7979">
              <w:rPr>
                <w:rFonts w:ascii="Calibri" w:eastAsia="Calibri" w:hAnsi="Calibri" w:cs="Arial"/>
                <w:bCs/>
              </w:rPr>
              <w:t>and</w:t>
            </w:r>
            <w:r w:rsidRPr="000D7979">
              <w:rPr>
                <w:rFonts w:ascii="Calibri" w:eastAsia="Calibri" w:hAnsi="Calibri" w:cs="Arial"/>
                <w:bCs/>
              </w:rPr>
              <w:t xml:space="preserve"> R</w:t>
            </w:r>
            <w:r w:rsidR="000C027B" w:rsidRPr="000D7979">
              <w:rPr>
                <w:rFonts w:ascii="Calibri" w:eastAsia="Calibri" w:hAnsi="Calibri" w:cs="Arial"/>
                <w:bCs/>
              </w:rPr>
              <w:t>egulation</w:t>
            </w:r>
            <w:r w:rsidRPr="000D7979">
              <w:rPr>
                <w:rFonts w:ascii="Calibri" w:eastAsia="Calibri" w:hAnsi="Calibri" w:cs="Arial"/>
                <w:bCs/>
              </w:rPr>
              <w:t>:</w:t>
            </w:r>
          </w:p>
          <w:p w14:paraId="481FAC22" w14:textId="77777777" w:rsidR="000C027B" w:rsidRPr="000D7979" w:rsidRDefault="007836AB" w:rsidP="00C1420E">
            <w:pPr>
              <w:pStyle w:val="ListParagraph"/>
              <w:numPr>
                <w:ilvl w:val="0"/>
                <w:numId w:val="625"/>
              </w:numPr>
              <w:rPr>
                <w:rFonts w:ascii="Calibri" w:eastAsia="Calibri" w:hAnsi="Calibri" w:cs="Arial"/>
                <w:b/>
                <w:bCs/>
                <w:i/>
              </w:rPr>
            </w:pPr>
            <w:r w:rsidRPr="000D7979">
              <w:rPr>
                <w:rFonts w:ascii="Calibri" w:eastAsia="Calibri" w:hAnsi="Calibri" w:cs="Arial"/>
                <w:bCs/>
              </w:rPr>
              <w:t>Part 6 P</w:t>
            </w:r>
            <w:r w:rsidR="00EA2881" w:rsidRPr="000D7979">
              <w:rPr>
                <w:rFonts w:ascii="Calibri" w:eastAsia="Calibri" w:hAnsi="Calibri" w:cs="Arial"/>
                <w:bCs/>
              </w:rPr>
              <w:t xml:space="preserve">ersonal </w:t>
            </w:r>
            <w:r w:rsidRPr="000D7979">
              <w:rPr>
                <w:rFonts w:ascii="Calibri" w:eastAsia="Calibri" w:hAnsi="Calibri" w:cs="Arial"/>
                <w:bCs/>
              </w:rPr>
              <w:t>P</w:t>
            </w:r>
            <w:r w:rsidR="00EA2881" w:rsidRPr="000D7979">
              <w:rPr>
                <w:rFonts w:ascii="Calibri" w:eastAsia="Calibri" w:hAnsi="Calibri" w:cs="Arial"/>
                <w:bCs/>
              </w:rPr>
              <w:t xml:space="preserve">rotective </w:t>
            </w:r>
            <w:r w:rsidRPr="000D7979">
              <w:rPr>
                <w:rFonts w:ascii="Calibri" w:eastAsia="Calibri" w:hAnsi="Calibri" w:cs="Arial"/>
                <w:bCs/>
              </w:rPr>
              <w:t>E</w:t>
            </w:r>
            <w:r w:rsidR="00EA2881" w:rsidRPr="000D7979">
              <w:rPr>
                <w:rFonts w:ascii="Calibri" w:eastAsia="Calibri" w:hAnsi="Calibri" w:cs="Arial"/>
                <w:bCs/>
              </w:rPr>
              <w:t>quipment</w:t>
            </w:r>
          </w:p>
          <w:p w14:paraId="45E0BDA3" w14:textId="58EAF0AB" w:rsidR="007836AB" w:rsidRPr="000D7979" w:rsidRDefault="007836AB" w:rsidP="00C1420E">
            <w:pPr>
              <w:pStyle w:val="ListParagraph"/>
              <w:numPr>
                <w:ilvl w:val="0"/>
                <w:numId w:val="625"/>
              </w:numPr>
              <w:rPr>
                <w:rFonts w:ascii="Calibri" w:eastAsia="Calibri" w:hAnsi="Calibri" w:cs="Arial"/>
                <w:b/>
                <w:bCs/>
                <w:i/>
              </w:rPr>
            </w:pPr>
            <w:r w:rsidRPr="000D7979">
              <w:rPr>
                <w:rFonts w:ascii="Calibri" w:eastAsia="Calibri" w:hAnsi="Calibri" w:cs="Arial"/>
                <w:bCs/>
              </w:rPr>
              <w:t>Part 22</w:t>
            </w:r>
            <w:r w:rsidR="008C4E2D" w:rsidRPr="000D7979">
              <w:rPr>
                <w:rFonts w:ascii="Calibri" w:eastAsia="Calibri" w:hAnsi="Calibri" w:cs="Arial"/>
                <w:bCs/>
              </w:rPr>
              <w:t xml:space="preserve"> Powered Mobile Equipment</w:t>
            </w:r>
            <w:r w:rsidRPr="000D7979">
              <w:rPr>
                <w:rFonts w:ascii="Calibri" w:eastAsia="Calibri" w:hAnsi="Calibri" w:cs="Arial"/>
                <w:bCs/>
              </w:rPr>
              <w:br/>
            </w:r>
            <w:r w:rsidRPr="000D7979">
              <w:rPr>
                <w:rFonts w:ascii="Calibri" w:eastAsia="Calibri" w:hAnsi="Calibri" w:cs="Arial"/>
                <w:b/>
                <w:bCs/>
                <w:i/>
              </w:rPr>
              <w:t xml:space="preserve"> </w:t>
            </w:r>
          </w:p>
          <w:p w14:paraId="59D7EF4E" w14:textId="77777777" w:rsidR="007836AB" w:rsidRPr="000D7979" w:rsidRDefault="007836AB">
            <w:pPr>
              <w:tabs>
                <w:tab w:val="left" w:pos="3240"/>
              </w:tabs>
              <w:rPr>
                <w:rFonts w:ascii="Calibri" w:eastAsia="Calibri" w:hAnsi="Calibri" w:cs="Arial"/>
                <w:b/>
                <w:bCs/>
                <w:i/>
              </w:rPr>
            </w:pPr>
          </w:p>
        </w:tc>
        <w:tc>
          <w:tcPr>
            <w:tcW w:w="4394" w:type="dxa"/>
            <w:gridSpan w:val="4"/>
            <w:tcBorders>
              <w:top w:val="single" w:sz="4" w:space="0" w:color="auto"/>
              <w:left w:val="single" w:sz="4" w:space="0" w:color="auto"/>
              <w:bottom w:val="single" w:sz="4" w:space="0" w:color="auto"/>
              <w:right w:val="single" w:sz="4" w:space="0" w:color="auto"/>
            </w:tcBorders>
            <w:hideMark/>
          </w:tcPr>
          <w:p w14:paraId="4C045C0D" w14:textId="1B4A61D7" w:rsidR="007836AB" w:rsidRPr="000D7979" w:rsidRDefault="007836AB" w:rsidP="000C027B">
            <w:pPr>
              <w:rPr>
                <w:rFonts w:ascii="Calibri" w:eastAsia="Calibri" w:hAnsi="Calibri" w:cs="Arial"/>
                <w:bCs/>
              </w:rPr>
            </w:pPr>
            <w:r w:rsidRPr="000D7979">
              <w:rPr>
                <w:rFonts w:ascii="Calibri" w:eastAsia="Calibri" w:hAnsi="Calibri" w:cs="Arial"/>
                <w:bCs/>
              </w:rPr>
              <w:t xml:space="preserve">This </w:t>
            </w:r>
            <w:r w:rsidR="000C027B" w:rsidRPr="000D7979">
              <w:rPr>
                <w:rFonts w:ascii="Calibri" w:eastAsia="Calibri" w:hAnsi="Calibri" w:cs="Arial"/>
                <w:bCs/>
              </w:rPr>
              <w:t xml:space="preserve">safe work procedure </w:t>
            </w:r>
            <w:r w:rsidRPr="000D7979">
              <w:rPr>
                <w:rFonts w:ascii="Calibri" w:eastAsia="Calibri" w:hAnsi="Calibri" w:cs="Arial"/>
                <w:bCs/>
              </w:rPr>
              <w:t>will be reviewed any time the task, equipment or materials change and at a minimum of every three years</w:t>
            </w:r>
            <w:r w:rsidR="000C027B" w:rsidRPr="000D7979">
              <w:rPr>
                <w:rFonts w:ascii="Calibri" w:eastAsia="Calibri" w:hAnsi="Calibri" w:cs="Arial"/>
                <w:bCs/>
              </w:rPr>
              <w:t>.</w:t>
            </w:r>
          </w:p>
        </w:tc>
      </w:tr>
      <w:tr w:rsidR="007836AB" w:rsidRPr="000D7979" w14:paraId="591036ED" w14:textId="77777777" w:rsidTr="000D7979">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2D7EB9D9" w14:textId="77777777" w:rsidR="007836AB" w:rsidRPr="000D7979" w:rsidRDefault="007836AB">
            <w:pPr>
              <w:rPr>
                <w:rFonts w:ascii="Calibri" w:eastAsia="Calibri" w:hAnsi="Calibri" w:cs="Arial"/>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71AC826F" w14:textId="77777777" w:rsidR="007836AB" w:rsidRPr="000D7979" w:rsidRDefault="007836AB">
            <w:pPr>
              <w:rPr>
                <w:rFonts w:ascii="Calibri" w:eastAsia="Calibri" w:hAnsi="Calibri" w:cs="Arial"/>
                <w:bCs/>
              </w:rPr>
            </w:pPr>
            <w:r w:rsidRPr="000D7979">
              <w:rPr>
                <w:rFonts w:ascii="Calibri" w:eastAsia="Calibri" w:hAnsi="Calibri" w:cs="Arial"/>
                <w:bCs/>
              </w:rPr>
              <w:t>Reviewed By WSH Committee:</w:t>
            </w:r>
          </w:p>
          <w:p w14:paraId="0214DCE8" w14:textId="77777777" w:rsidR="007836AB" w:rsidRPr="000D7979" w:rsidRDefault="007836AB">
            <w:pPr>
              <w:rPr>
                <w:rFonts w:ascii="Calibri" w:eastAsia="Calibri" w:hAnsi="Calibri" w:cs="Arial"/>
                <w:bCs/>
              </w:rPr>
            </w:pPr>
          </w:p>
          <w:p w14:paraId="756B5811" w14:textId="77777777" w:rsidR="007836AB" w:rsidRPr="000D7979" w:rsidRDefault="007836AB">
            <w:pPr>
              <w:rPr>
                <w:rFonts w:ascii="Calibri" w:eastAsia="Calibri" w:hAnsi="Calibri" w:cs="Arial"/>
                <w:bCs/>
              </w:rPr>
            </w:pPr>
          </w:p>
          <w:p w14:paraId="321E6F54" w14:textId="77777777" w:rsidR="007836AB" w:rsidRPr="000D7979" w:rsidRDefault="007836AB">
            <w:pPr>
              <w:rPr>
                <w:rFonts w:ascii="Calibri" w:eastAsia="Calibri" w:hAnsi="Calibri" w:cs="Arial"/>
                <w:bCs/>
              </w:rPr>
            </w:pPr>
            <w:r w:rsidRPr="000D7979">
              <w:rPr>
                <w:rFonts w:ascii="Calibri" w:eastAsia="Calibri" w:hAnsi="Calibri" w:cs="Arial"/>
                <w:bCs/>
              </w:rPr>
              <w:t>Date:</w:t>
            </w:r>
          </w:p>
          <w:p w14:paraId="54A1AA54" w14:textId="051408B7" w:rsidR="007836AB" w:rsidRPr="000D7979" w:rsidRDefault="000D7979" w:rsidP="000D7979">
            <w:pPr>
              <w:tabs>
                <w:tab w:val="left" w:pos="1071"/>
              </w:tabs>
              <w:rPr>
                <w:rFonts w:ascii="Calibri" w:eastAsia="Calibri" w:hAnsi="Calibri" w:cs="Arial"/>
                <w:bCs/>
              </w:rPr>
            </w:pPr>
            <w:r w:rsidRPr="000D7979">
              <w:rPr>
                <w:rFonts w:ascii="Calibri" w:eastAsia="Calibri" w:hAnsi="Calibri" w:cs="Arial"/>
                <w:bCs/>
              </w:rPr>
              <w:tab/>
            </w:r>
          </w:p>
        </w:tc>
      </w:tr>
    </w:tbl>
    <w:p w14:paraId="5E17F6D7" w14:textId="77777777" w:rsidR="007836AB" w:rsidRDefault="007836AB" w:rsidP="007836AB"/>
    <w:p w14:paraId="586580A7"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49056BBF" w14:textId="77777777" w:rsidR="007836AB" w:rsidRPr="000D7979" w:rsidRDefault="007836AB" w:rsidP="00C61C82">
      <w:pPr>
        <w:keepNext/>
        <w:keepLines/>
        <w:spacing w:after="0" w:line="240" w:lineRule="auto"/>
        <w:jc w:val="center"/>
        <w:outlineLvl w:val="1"/>
        <w:rPr>
          <w:rFonts w:eastAsiaTheme="majorEastAsia" w:cstheme="minorHAnsi"/>
        </w:rPr>
      </w:pPr>
      <w:r w:rsidRPr="000D7979">
        <w:rPr>
          <w:rFonts w:eastAsiaTheme="majorEastAsia" w:cstheme="minorHAnsi"/>
        </w:rPr>
        <w:lastRenderedPageBreak/>
        <w:t>Working Alone</w:t>
      </w:r>
    </w:p>
    <w:tbl>
      <w:tblPr>
        <w:tblStyle w:val="TableGrid"/>
        <w:tblW w:w="9634" w:type="dxa"/>
        <w:tblLook w:val="04A0" w:firstRow="1" w:lastRow="0" w:firstColumn="1" w:lastColumn="0" w:noHBand="0" w:noVBand="1"/>
      </w:tblPr>
      <w:tblGrid>
        <w:gridCol w:w="1866"/>
        <w:gridCol w:w="1234"/>
        <w:gridCol w:w="633"/>
        <w:gridCol w:w="1507"/>
        <w:gridCol w:w="368"/>
        <w:gridCol w:w="612"/>
        <w:gridCol w:w="1093"/>
        <w:gridCol w:w="2321"/>
      </w:tblGrid>
      <w:tr w:rsidR="007836AB" w:rsidRPr="000D7979" w14:paraId="08C1FC51" w14:textId="77777777" w:rsidTr="000D7979">
        <w:tc>
          <w:tcPr>
            <w:tcW w:w="1866" w:type="dxa"/>
          </w:tcPr>
          <w:p w14:paraId="7003597F" w14:textId="77777777" w:rsidR="007836AB" w:rsidRPr="000D7979" w:rsidRDefault="007836AB" w:rsidP="007836AB">
            <w:pPr>
              <w:rPr>
                <w:rFonts w:cstheme="minorHAnsi"/>
                <w:b/>
              </w:rPr>
            </w:pPr>
            <w:r w:rsidRPr="000D7979">
              <w:rPr>
                <w:rFonts w:cstheme="minorHAnsi"/>
                <w:b/>
              </w:rPr>
              <w:t>Facility:</w:t>
            </w:r>
          </w:p>
        </w:tc>
        <w:tc>
          <w:tcPr>
            <w:tcW w:w="1867" w:type="dxa"/>
            <w:gridSpan w:val="2"/>
          </w:tcPr>
          <w:p w14:paraId="4B8D588B" w14:textId="77777777" w:rsidR="007836AB" w:rsidRPr="000D7979" w:rsidRDefault="007836AB" w:rsidP="007836AB">
            <w:pPr>
              <w:rPr>
                <w:rFonts w:cstheme="minorHAnsi"/>
              </w:rPr>
            </w:pPr>
            <w:r w:rsidRPr="000D7979">
              <w:rPr>
                <w:rFonts w:cstheme="minorHAnsi"/>
                <w:b/>
              </w:rPr>
              <w:t>Written By:</w:t>
            </w:r>
          </w:p>
        </w:tc>
        <w:tc>
          <w:tcPr>
            <w:tcW w:w="1875" w:type="dxa"/>
            <w:gridSpan w:val="2"/>
          </w:tcPr>
          <w:p w14:paraId="088AACA2" w14:textId="77777777" w:rsidR="007836AB" w:rsidRPr="000D7979" w:rsidRDefault="007836AB" w:rsidP="007836AB">
            <w:pPr>
              <w:rPr>
                <w:rFonts w:cstheme="minorHAnsi"/>
              </w:rPr>
            </w:pPr>
            <w:r w:rsidRPr="000D7979">
              <w:rPr>
                <w:rFonts w:cstheme="minorHAnsi"/>
                <w:b/>
              </w:rPr>
              <w:t>Approved By:</w:t>
            </w:r>
          </w:p>
        </w:tc>
        <w:tc>
          <w:tcPr>
            <w:tcW w:w="1705" w:type="dxa"/>
            <w:gridSpan w:val="2"/>
          </w:tcPr>
          <w:p w14:paraId="4B0D780D" w14:textId="77777777" w:rsidR="007836AB" w:rsidRPr="000D7979" w:rsidRDefault="007836AB" w:rsidP="007836AB">
            <w:pPr>
              <w:rPr>
                <w:rFonts w:cstheme="minorHAnsi"/>
              </w:rPr>
            </w:pPr>
            <w:r w:rsidRPr="000D7979">
              <w:rPr>
                <w:rFonts w:cstheme="minorHAnsi"/>
                <w:b/>
              </w:rPr>
              <w:t>Date Created:</w:t>
            </w:r>
          </w:p>
        </w:tc>
        <w:tc>
          <w:tcPr>
            <w:tcW w:w="2321" w:type="dxa"/>
          </w:tcPr>
          <w:p w14:paraId="5EC36336" w14:textId="1D93E907" w:rsidR="007836AB" w:rsidRPr="000D7979" w:rsidRDefault="007836AB" w:rsidP="007836AB">
            <w:pPr>
              <w:rPr>
                <w:rFonts w:cstheme="minorHAnsi"/>
              </w:rPr>
            </w:pPr>
            <w:r w:rsidRPr="000D7979">
              <w:rPr>
                <w:rFonts w:cstheme="minorHAnsi"/>
                <w:b/>
              </w:rPr>
              <w:t>Date of Last Revision</w:t>
            </w:r>
            <w:r w:rsidR="00C61C82" w:rsidRPr="000D7979">
              <w:rPr>
                <w:rFonts w:cstheme="minorHAnsi"/>
                <w:b/>
              </w:rPr>
              <w:t>:</w:t>
            </w:r>
          </w:p>
        </w:tc>
      </w:tr>
      <w:tr w:rsidR="007836AB" w:rsidRPr="000D7979" w14:paraId="7CE5B499" w14:textId="77777777" w:rsidTr="000D7979">
        <w:tc>
          <w:tcPr>
            <w:tcW w:w="1866" w:type="dxa"/>
          </w:tcPr>
          <w:p w14:paraId="14F95FE8" w14:textId="77777777" w:rsidR="007836AB" w:rsidRPr="000D7979" w:rsidRDefault="007836AB" w:rsidP="007836AB">
            <w:pPr>
              <w:rPr>
                <w:rFonts w:cstheme="minorHAnsi"/>
              </w:rPr>
            </w:pPr>
          </w:p>
        </w:tc>
        <w:tc>
          <w:tcPr>
            <w:tcW w:w="1867" w:type="dxa"/>
            <w:gridSpan w:val="2"/>
          </w:tcPr>
          <w:p w14:paraId="3DE10EC3" w14:textId="77777777" w:rsidR="007836AB" w:rsidRPr="000D7979" w:rsidRDefault="007836AB" w:rsidP="007836AB">
            <w:pPr>
              <w:rPr>
                <w:rFonts w:cstheme="minorHAnsi"/>
              </w:rPr>
            </w:pPr>
          </w:p>
        </w:tc>
        <w:tc>
          <w:tcPr>
            <w:tcW w:w="1875" w:type="dxa"/>
            <w:gridSpan w:val="2"/>
          </w:tcPr>
          <w:p w14:paraId="7E00339D" w14:textId="77777777" w:rsidR="007836AB" w:rsidRPr="000D7979" w:rsidRDefault="007836AB" w:rsidP="007836AB">
            <w:pPr>
              <w:rPr>
                <w:rFonts w:cstheme="minorHAnsi"/>
              </w:rPr>
            </w:pPr>
          </w:p>
        </w:tc>
        <w:tc>
          <w:tcPr>
            <w:tcW w:w="1705" w:type="dxa"/>
            <w:gridSpan w:val="2"/>
          </w:tcPr>
          <w:p w14:paraId="68C91A00" w14:textId="77777777" w:rsidR="007836AB" w:rsidRPr="000D7979" w:rsidRDefault="007836AB" w:rsidP="007836AB">
            <w:pPr>
              <w:rPr>
                <w:rFonts w:cstheme="minorHAnsi"/>
              </w:rPr>
            </w:pPr>
          </w:p>
        </w:tc>
        <w:tc>
          <w:tcPr>
            <w:tcW w:w="2321" w:type="dxa"/>
          </w:tcPr>
          <w:p w14:paraId="05F75788" w14:textId="77777777" w:rsidR="007836AB" w:rsidRPr="000D7979" w:rsidRDefault="007836AB" w:rsidP="007836AB">
            <w:pPr>
              <w:rPr>
                <w:rFonts w:cstheme="minorHAnsi"/>
              </w:rPr>
            </w:pPr>
          </w:p>
        </w:tc>
      </w:tr>
      <w:tr w:rsidR="007836AB" w:rsidRPr="000D7979" w14:paraId="6D3C888A" w14:textId="77777777" w:rsidTr="000D7979">
        <w:tc>
          <w:tcPr>
            <w:tcW w:w="3100" w:type="dxa"/>
            <w:gridSpan w:val="2"/>
          </w:tcPr>
          <w:p w14:paraId="3FF78E82" w14:textId="4E5F8131" w:rsidR="007836AB" w:rsidRPr="000D7979" w:rsidRDefault="007836AB" w:rsidP="007836AB">
            <w:pPr>
              <w:rPr>
                <w:rFonts w:cstheme="minorHAnsi"/>
                <w:b/>
                <w:bCs/>
                <w:iCs/>
              </w:rPr>
            </w:pPr>
            <w:r w:rsidRPr="000D7979">
              <w:rPr>
                <w:rFonts w:cstheme="minorHAnsi"/>
                <w:b/>
                <w:bCs/>
                <w:iCs/>
              </w:rPr>
              <w:t>Hazards Present:</w:t>
            </w:r>
          </w:p>
        </w:tc>
        <w:tc>
          <w:tcPr>
            <w:tcW w:w="3120" w:type="dxa"/>
            <w:gridSpan w:val="4"/>
          </w:tcPr>
          <w:p w14:paraId="1722D7A9" w14:textId="7A9D5550" w:rsidR="007836AB" w:rsidRPr="000D7979" w:rsidRDefault="000977ED" w:rsidP="007836AB">
            <w:pPr>
              <w:rPr>
                <w:rFonts w:cstheme="minorHAnsi"/>
                <w:b/>
                <w:bCs/>
                <w:iCs/>
              </w:rPr>
            </w:pPr>
            <w:r w:rsidRPr="000D7979">
              <w:rPr>
                <w:rFonts w:cstheme="minorHAnsi"/>
                <w:b/>
                <w:bCs/>
                <w:iCs/>
              </w:rPr>
              <w:t>PPE or Devices Required:</w:t>
            </w:r>
          </w:p>
        </w:tc>
        <w:tc>
          <w:tcPr>
            <w:tcW w:w="3414" w:type="dxa"/>
            <w:gridSpan w:val="2"/>
          </w:tcPr>
          <w:p w14:paraId="2EB83E58" w14:textId="77777777" w:rsidR="007836AB" w:rsidRPr="000D7979" w:rsidRDefault="007836AB" w:rsidP="007836AB">
            <w:pPr>
              <w:rPr>
                <w:rFonts w:cstheme="minorHAnsi"/>
                <w:b/>
                <w:bCs/>
                <w:iCs/>
              </w:rPr>
            </w:pPr>
            <w:r w:rsidRPr="000D7979">
              <w:rPr>
                <w:rFonts w:cstheme="minorHAnsi"/>
                <w:b/>
                <w:bCs/>
                <w:iCs/>
              </w:rPr>
              <w:t>Additional Training Required:</w:t>
            </w:r>
          </w:p>
        </w:tc>
      </w:tr>
      <w:tr w:rsidR="007836AB" w:rsidRPr="000D7979" w14:paraId="6156CECA" w14:textId="77777777" w:rsidTr="000D7979">
        <w:tc>
          <w:tcPr>
            <w:tcW w:w="3100" w:type="dxa"/>
            <w:gridSpan w:val="2"/>
          </w:tcPr>
          <w:p w14:paraId="464EF66A" w14:textId="3B7615B1" w:rsidR="007836AB" w:rsidRPr="000D7979" w:rsidRDefault="00C61C82" w:rsidP="007836AB">
            <w:pPr>
              <w:rPr>
                <w:rFonts w:cstheme="minorHAnsi"/>
              </w:rPr>
            </w:pPr>
            <w:r w:rsidRPr="000D7979">
              <w:rPr>
                <w:rFonts w:cstheme="minorHAnsi"/>
              </w:rPr>
              <w:t>slips/trips</w:t>
            </w:r>
          </w:p>
        </w:tc>
        <w:tc>
          <w:tcPr>
            <w:tcW w:w="3120" w:type="dxa"/>
            <w:gridSpan w:val="4"/>
          </w:tcPr>
          <w:p w14:paraId="5E502A15" w14:textId="3774088E" w:rsidR="007836AB" w:rsidRPr="000D7979" w:rsidRDefault="00C61C82" w:rsidP="007836AB">
            <w:pPr>
              <w:rPr>
                <w:rFonts w:cstheme="minorHAnsi"/>
              </w:rPr>
            </w:pPr>
            <w:r w:rsidRPr="000D7979">
              <w:rPr>
                <w:rFonts w:cstheme="minorHAnsi"/>
              </w:rPr>
              <w:t>steel toe boots</w:t>
            </w:r>
          </w:p>
        </w:tc>
        <w:tc>
          <w:tcPr>
            <w:tcW w:w="3414" w:type="dxa"/>
            <w:gridSpan w:val="2"/>
          </w:tcPr>
          <w:p w14:paraId="446B3ED8" w14:textId="77777777" w:rsidR="007836AB" w:rsidRPr="000D7979" w:rsidRDefault="007836AB" w:rsidP="007836AB">
            <w:pPr>
              <w:rPr>
                <w:rFonts w:cstheme="minorHAnsi"/>
              </w:rPr>
            </w:pPr>
            <w:r w:rsidRPr="000D7979">
              <w:rPr>
                <w:rFonts w:cstheme="minorHAnsi"/>
              </w:rPr>
              <w:t>First Aid</w:t>
            </w:r>
          </w:p>
        </w:tc>
      </w:tr>
      <w:tr w:rsidR="007836AB" w:rsidRPr="000D7979" w14:paraId="0A508B60" w14:textId="77777777" w:rsidTr="000D7979">
        <w:tc>
          <w:tcPr>
            <w:tcW w:w="3100" w:type="dxa"/>
            <w:gridSpan w:val="2"/>
          </w:tcPr>
          <w:p w14:paraId="5A4811EB" w14:textId="300A3333" w:rsidR="007836AB" w:rsidRPr="000D7979" w:rsidRDefault="00C61C82" w:rsidP="007836AB">
            <w:pPr>
              <w:rPr>
                <w:rFonts w:cstheme="minorHAnsi"/>
              </w:rPr>
            </w:pPr>
            <w:r w:rsidRPr="000D7979">
              <w:rPr>
                <w:rFonts w:cstheme="minorHAnsi"/>
              </w:rPr>
              <w:t>serious injury</w:t>
            </w:r>
          </w:p>
        </w:tc>
        <w:tc>
          <w:tcPr>
            <w:tcW w:w="3120" w:type="dxa"/>
            <w:gridSpan w:val="4"/>
          </w:tcPr>
          <w:p w14:paraId="19E44BDA" w14:textId="45072591" w:rsidR="007836AB" w:rsidRPr="000D7979" w:rsidRDefault="00C61C82" w:rsidP="007836AB">
            <w:pPr>
              <w:rPr>
                <w:rFonts w:cstheme="minorHAnsi"/>
              </w:rPr>
            </w:pPr>
            <w:r w:rsidRPr="000D7979">
              <w:rPr>
                <w:rFonts w:cstheme="minorHAnsi"/>
              </w:rPr>
              <w:t>eye protection</w:t>
            </w:r>
          </w:p>
        </w:tc>
        <w:tc>
          <w:tcPr>
            <w:tcW w:w="3414" w:type="dxa"/>
            <w:gridSpan w:val="2"/>
          </w:tcPr>
          <w:p w14:paraId="663E97C0" w14:textId="63984C29" w:rsidR="007836AB" w:rsidRPr="000D7979" w:rsidRDefault="00C61C82" w:rsidP="007836AB">
            <w:pPr>
              <w:rPr>
                <w:rFonts w:cstheme="minorHAnsi"/>
              </w:rPr>
            </w:pPr>
            <w:r w:rsidRPr="000D7979">
              <w:rPr>
                <w:rFonts w:cstheme="minorHAnsi"/>
              </w:rPr>
              <w:t>equipment training/certificate</w:t>
            </w:r>
          </w:p>
        </w:tc>
      </w:tr>
      <w:tr w:rsidR="007836AB" w:rsidRPr="000D7979" w14:paraId="007797A2" w14:textId="77777777" w:rsidTr="000D7979">
        <w:tc>
          <w:tcPr>
            <w:tcW w:w="3100" w:type="dxa"/>
            <w:gridSpan w:val="2"/>
            <w:vAlign w:val="bottom"/>
          </w:tcPr>
          <w:p w14:paraId="4EFFA78F" w14:textId="2D7B6048" w:rsidR="007836AB" w:rsidRPr="000D7979" w:rsidRDefault="00C61C82" w:rsidP="007836AB">
            <w:pPr>
              <w:rPr>
                <w:rFonts w:cstheme="minorHAnsi"/>
              </w:rPr>
            </w:pPr>
            <w:r w:rsidRPr="000D7979">
              <w:rPr>
                <w:rFonts w:cstheme="minorHAnsi"/>
              </w:rPr>
              <w:t>pinch points</w:t>
            </w:r>
          </w:p>
        </w:tc>
        <w:tc>
          <w:tcPr>
            <w:tcW w:w="3120" w:type="dxa"/>
            <w:gridSpan w:val="4"/>
          </w:tcPr>
          <w:p w14:paraId="40CBEFF1" w14:textId="5D3E8766" w:rsidR="007836AB" w:rsidRPr="000D7979" w:rsidRDefault="00C61C82" w:rsidP="007836AB">
            <w:pPr>
              <w:rPr>
                <w:rFonts w:cstheme="minorHAnsi"/>
              </w:rPr>
            </w:pPr>
            <w:r w:rsidRPr="000D7979">
              <w:rPr>
                <w:rFonts w:cstheme="minorHAnsi"/>
              </w:rPr>
              <w:t>hand protection</w:t>
            </w:r>
          </w:p>
        </w:tc>
        <w:tc>
          <w:tcPr>
            <w:tcW w:w="3414" w:type="dxa"/>
            <w:gridSpan w:val="2"/>
          </w:tcPr>
          <w:p w14:paraId="6AC0C5F7" w14:textId="77777777" w:rsidR="007836AB" w:rsidRPr="000D7979" w:rsidRDefault="007836AB" w:rsidP="007836AB">
            <w:pPr>
              <w:rPr>
                <w:rFonts w:cstheme="minorHAnsi"/>
              </w:rPr>
            </w:pPr>
          </w:p>
        </w:tc>
      </w:tr>
      <w:tr w:rsidR="007836AB" w:rsidRPr="000D7979" w14:paraId="0C989438" w14:textId="77777777" w:rsidTr="000D7979">
        <w:tc>
          <w:tcPr>
            <w:tcW w:w="3100" w:type="dxa"/>
            <w:gridSpan w:val="2"/>
            <w:vAlign w:val="bottom"/>
          </w:tcPr>
          <w:p w14:paraId="0700E1D8" w14:textId="77777777" w:rsidR="007836AB" w:rsidRPr="000D7979" w:rsidRDefault="007836AB" w:rsidP="007836AB">
            <w:pPr>
              <w:rPr>
                <w:rFonts w:cstheme="minorHAnsi"/>
              </w:rPr>
            </w:pPr>
          </w:p>
        </w:tc>
        <w:tc>
          <w:tcPr>
            <w:tcW w:w="3120" w:type="dxa"/>
            <w:gridSpan w:val="4"/>
            <w:vAlign w:val="bottom"/>
          </w:tcPr>
          <w:p w14:paraId="47E4D397" w14:textId="3BDFE8B9" w:rsidR="007836AB" w:rsidRPr="000D7979" w:rsidRDefault="00C61C82" w:rsidP="007836AB">
            <w:pPr>
              <w:rPr>
                <w:rFonts w:cstheme="minorHAnsi"/>
              </w:rPr>
            </w:pPr>
            <w:r w:rsidRPr="000D7979">
              <w:rPr>
                <w:rFonts w:cstheme="minorHAnsi"/>
              </w:rPr>
              <w:t>high visibility vest</w:t>
            </w:r>
          </w:p>
        </w:tc>
        <w:tc>
          <w:tcPr>
            <w:tcW w:w="3414" w:type="dxa"/>
            <w:gridSpan w:val="2"/>
          </w:tcPr>
          <w:p w14:paraId="30962F12" w14:textId="77777777" w:rsidR="007836AB" w:rsidRPr="000D7979" w:rsidRDefault="007836AB" w:rsidP="007836AB">
            <w:pPr>
              <w:rPr>
                <w:rFonts w:cstheme="minorHAnsi"/>
              </w:rPr>
            </w:pPr>
          </w:p>
        </w:tc>
      </w:tr>
      <w:tr w:rsidR="007836AB" w:rsidRPr="000D7979" w14:paraId="2A1119E9" w14:textId="77777777" w:rsidTr="000D7979">
        <w:tc>
          <w:tcPr>
            <w:tcW w:w="3100" w:type="dxa"/>
            <w:gridSpan w:val="2"/>
            <w:vAlign w:val="bottom"/>
          </w:tcPr>
          <w:p w14:paraId="547AD12E" w14:textId="77777777" w:rsidR="007836AB" w:rsidRPr="000D7979" w:rsidRDefault="007836AB" w:rsidP="007836AB">
            <w:pPr>
              <w:rPr>
                <w:rFonts w:cstheme="minorHAnsi"/>
              </w:rPr>
            </w:pPr>
          </w:p>
        </w:tc>
        <w:tc>
          <w:tcPr>
            <w:tcW w:w="3120" w:type="dxa"/>
            <w:gridSpan w:val="4"/>
            <w:vAlign w:val="bottom"/>
          </w:tcPr>
          <w:p w14:paraId="06B7AB54" w14:textId="68376715" w:rsidR="007836AB" w:rsidRPr="000D7979" w:rsidRDefault="00C61C82" w:rsidP="007836AB">
            <w:pPr>
              <w:rPr>
                <w:rFonts w:cstheme="minorHAnsi"/>
              </w:rPr>
            </w:pPr>
            <w:r w:rsidRPr="000D7979">
              <w:rPr>
                <w:rFonts w:cstheme="minorHAnsi"/>
              </w:rPr>
              <w:t>communication device</w:t>
            </w:r>
          </w:p>
        </w:tc>
        <w:tc>
          <w:tcPr>
            <w:tcW w:w="3414" w:type="dxa"/>
            <w:gridSpan w:val="2"/>
          </w:tcPr>
          <w:p w14:paraId="4F347248" w14:textId="77777777" w:rsidR="007836AB" w:rsidRPr="000D7979" w:rsidRDefault="007836AB" w:rsidP="007836AB">
            <w:pPr>
              <w:rPr>
                <w:rFonts w:cstheme="minorHAnsi"/>
              </w:rPr>
            </w:pPr>
          </w:p>
        </w:tc>
      </w:tr>
      <w:tr w:rsidR="007836AB" w:rsidRPr="000D7979" w14:paraId="1A28188E" w14:textId="77777777" w:rsidTr="000D7979">
        <w:tc>
          <w:tcPr>
            <w:tcW w:w="9634" w:type="dxa"/>
            <w:gridSpan w:val="8"/>
          </w:tcPr>
          <w:p w14:paraId="050489D3" w14:textId="338E6C37" w:rsidR="007836AB" w:rsidRPr="000D7979" w:rsidRDefault="007836AB" w:rsidP="007836AB">
            <w:pPr>
              <w:jc w:val="center"/>
              <w:rPr>
                <w:rFonts w:cstheme="minorHAnsi"/>
                <w:b/>
                <w:bCs/>
              </w:rPr>
            </w:pPr>
            <w:r w:rsidRPr="000D7979">
              <w:rPr>
                <w:rFonts w:cstheme="minorHAnsi"/>
                <w:b/>
                <w:bCs/>
              </w:rPr>
              <w:t xml:space="preserve">Safe </w:t>
            </w:r>
            <w:r w:rsidR="00F0763B" w:rsidRPr="000D7979">
              <w:rPr>
                <w:rFonts w:cstheme="minorHAnsi"/>
                <w:b/>
                <w:bCs/>
              </w:rPr>
              <w:t>Work</w:t>
            </w:r>
            <w:r w:rsidRPr="000D7979">
              <w:rPr>
                <w:rFonts w:cstheme="minorHAnsi"/>
                <w:b/>
                <w:bCs/>
              </w:rPr>
              <w:t xml:space="preserve"> Procedure:</w:t>
            </w:r>
          </w:p>
        </w:tc>
      </w:tr>
      <w:tr w:rsidR="007836AB" w:rsidRPr="000D7979" w14:paraId="4A0717A7" w14:textId="77777777" w:rsidTr="000D7979">
        <w:tc>
          <w:tcPr>
            <w:tcW w:w="9634" w:type="dxa"/>
            <w:gridSpan w:val="8"/>
          </w:tcPr>
          <w:p w14:paraId="0F42BC35" w14:textId="557CF4D9" w:rsidR="007836AB" w:rsidRPr="000D7979" w:rsidRDefault="007836AB" w:rsidP="008F645E">
            <w:pPr>
              <w:pStyle w:val="ListParagraph"/>
              <w:numPr>
                <w:ilvl w:val="0"/>
                <w:numId w:val="128"/>
              </w:numPr>
              <w:rPr>
                <w:rFonts w:cstheme="minorHAnsi"/>
                <w:bCs/>
              </w:rPr>
            </w:pPr>
            <w:r w:rsidRPr="000D7979">
              <w:rPr>
                <w:rFonts w:cstheme="minorHAnsi"/>
                <w:bCs/>
              </w:rPr>
              <w:t>Get all instruction of the task and the scope of work to be done</w:t>
            </w:r>
            <w:r w:rsidR="00C61C82" w:rsidRPr="000D7979">
              <w:rPr>
                <w:rFonts w:cstheme="minorHAnsi"/>
                <w:bCs/>
              </w:rPr>
              <w:t>.</w:t>
            </w:r>
          </w:p>
          <w:p w14:paraId="0E3AEEB6" w14:textId="35CA0AC4" w:rsidR="007836AB" w:rsidRPr="000D7979" w:rsidRDefault="007836AB" w:rsidP="008F645E">
            <w:pPr>
              <w:pStyle w:val="ListParagraph"/>
              <w:numPr>
                <w:ilvl w:val="0"/>
                <w:numId w:val="128"/>
              </w:numPr>
              <w:rPr>
                <w:rFonts w:cstheme="minorHAnsi"/>
                <w:bCs/>
              </w:rPr>
            </w:pPr>
            <w:r w:rsidRPr="000D7979">
              <w:rPr>
                <w:rFonts w:cstheme="minorHAnsi"/>
                <w:bCs/>
              </w:rPr>
              <w:t>Ensure all required PPE and emergency contact information is available</w:t>
            </w:r>
            <w:r w:rsidR="00C61C82" w:rsidRPr="000D7979">
              <w:rPr>
                <w:rFonts w:cstheme="minorHAnsi"/>
                <w:bCs/>
              </w:rPr>
              <w:t>.</w:t>
            </w:r>
          </w:p>
          <w:p w14:paraId="05E46B1A" w14:textId="6AB8EB27" w:rsidR="007836AB" w:rsidRPr="000D7979" w:rsidRDefault="007836AB" w:rsidP="008F645E">
            <w:pPr>
              <w:pStyle w:val="ListParagraph"/>
              <w:numPr>
                <w:ilvl w:val="0"/>
                <w:numId w:val="128"/>
              </w:numPr>
              <w:rPr>
                <w:rFonts w:cstheme="minorHAnsi"/>
                <w:bCs/>
              </w:rPr>
            </w:pPr>
            <w:r w:rsidRPr="000D7979">
              <w:rPr>
                <w:rFonts w:cstheme="minorHAnsi"/>
                <w:bCs/>
              </w:rPr>
              <w:t>Set up check in schedule with your supervisor/</w:t>
            </w:r>
            <w:r w:rsidR="00C61C82" w:rsidRPr="000D7979">
              <w:rPr>
                <w:rFonts w:cstheme="minorHAnsi"/>
                <w:bCs/>
              </w:rPr>
              <w:t>community council.</w:t>
            </w:r>
          </w:p>
          <w:p w14:paraId="26ED73A7" w14:textId="18B9596B" w:rsidR="007836AB" w:rsidRPr="000D7979" w:rsidRDefault="007836AB" w:rsidP="008F645E">
            <w:pPr>
              <w:pStyle w:val="ListParagraph"/>
              <w:numPr>
                <w:ilvl w:val="0"/>
                <w:numId w:val="128"/>
              </w:numPr>
              <w:rPr>
                <w:rFonts w:cstheme="minorHAnsi"/>
                <w:bCs/>
              </w:rPr>
            </w:pPr>
            <w:r w:rsidRPr="000D7979">
              <w:rPr>
                <w:rFonts w:cstheme="minorHAnsi"/>
                <w:bCs/>
              </w:rPr>
              <w:t xml:space="preserve">Analyze the work site before starting and perform a </w:t>
            </w:r>
            <w:r w:rsidR="00C61C82" w:rsidRPr="000D7979">
              <w:rPr>
                <w:rFonts w:cstheme="minorHAnsi"/>
                <w:bCs/>
              </w:rPr>
              <w:t>pre</w:t>
            </w:r>
            <w:r w:rsidR="00DF4785">
              <w:rPr>
                <w:rFonts w:cstheme="minorHAnsi"/>
                <w:bCs/>
              </w:rPr>
              <w:t>-</w:t>
            </w:r>
            <w:r w:rsidR="00C61C82" w:rsidRPr="000D7979">
              <w:rPr>
                <w:rFonts w:cstheme="minorHAnsi"/>
                <w:bCs/>
              </w:rPr>
              <w:t>job hazard assessment.</w:t>
            </w:r>
          </w:p>
          <w:p w14:paraId="7E7A91C6" w14:textId="4E96BF87" w:rsidR="007836AB" w:rsidRPr="000D7979" w:rsidRDefault="007836AB" w:rsidP="008F645E">
            <w:pPr>
              <w:pStyle w:val="ListParagraph"/>
              <w:numPr>
                <w:ilvl w:val="0"/>
                <w:numId w:val="128"/>
              </w:numPr>
              <w:rPr>
                <w:rFonts w:cstheme="minorHAnsi"/>
                <w:bCs/>
              </w:rPr>
            </w:pPr>
            <w:r w:rsidRPr="000D7979">
              <w:rPr>
                <w:rFonts w:cstheme="minorHAnsi"/>
                <w:bCs/>
              </w:rPr>
              <w:t>Entering any trench or confined space is prohibited while working alone</w:t>
            </w:r>
            <w:r w:rsidR="00C61C82" w:rsidRPr="000D7979">
              <w:rPr>
                <w:rFonts w:cstheme="minorHAnsi"/>
                <w:bCs/>
              </w:rPr>
              <w:t>.</w:t>
            </w:r>
          </w:p>
          <w:p w14:paraId="1DF93635" w14:textId="53221AF9" w:rsidR="007836AB" w:rsidRPr="000D7979" w:rsidRDefault="007836AB" w:rsidP="008F645E">
            <w:pPr>
              <w:pStyle w:val="ListParagraph"/>
              <w:numPr>
                <w:ilvl w:val="0"/>
                <w:numId w:val="128"/>
              </w:numPr>
              <w:rPr>
                <w:rFonts w:cstheme="minorHAnsi"/>
                <w:bCs/>
              </w:rPr>
            </w:pPr>
            <w:r w:rsidRPr="000D7979">
              <w:rPr>
                <w:rFonts w:cstheme="minorHAnsi"/>
                <w:bCs/>
              </w:rPr>
              <w:t>Notify supervisor/</w:t>
            </w:r>
            <w:r w:rsidR="00C61C82" w:rsidRPr="000D7979">
              <w:rPr>
                <w:rFonts w:cstheme="minorHAnsi"/>
                <w:bCs/>
              </w:rPr>
              <w:t xml:space="preserve">community council </w:t>
            </w:r>
            <w:r w:rsidRPr="000D7979">
              <w:rPr>
                <w:rFonts w:cstheme="minorHAnsi"/>
                <w:bCs/>
              </w:rPr>
              <w:t>of any risks or hazards that cannot be controlled</w:t>
            </w:r>
            <w:r w:rsidR="00C61C82" w:rsidRPr="000D7979">
              <w:rPr>
                <w:rFonts w:cstheme="minorHAnsi"/>
                <w:bCs/>
              </w:rPr>
              <w:t>.</w:t>
            </w:r>
          </w:p>
          <w:p w14:paraId="3F375D67" w14:textId="0ADEBCAF" w:rsidR="00C61C82" w:rsidRPr="000D7979" w:rsidRDefault="00C61C82" w:rsidP="00C61C82">
            <w:pPr>
              <w:rPr>
                <w:rFonts w:cstheme="minorHAnsi"/>
                <w:bCs/>
              </w:rPr>
            </w:pPr>
          </w:p>
        </w:tc>
      </w:tr>
      <w:tr w:rsidR="007836AB" w:rsidRPr="000D7979" w14:paraId="57797BD0" w14:textId="77777777" w:rsidTr="000D7979">
        <w:tc>
          <w:tcPr>
            <w:tcW w:w="9634" w:type="dxa"/>
            <w:gridSpan w:val="8"/>
          </w:tcPr>
          <w:p w14:paraId="1AE864D3" w14:textId="005DC79B" w:rsidR="007836AB" w:rsidRPr="000D7979" w:rsidRDefault="007836AB" w:rsidP="007836AB">
            <w:pPr>
              <w:jc w:val="center"/>
              <w:rPr>
                <w:rFonts w:cstheme="minorHAnsi"/>
                <w:b/>
                <w:bCs/>
                <w:i/>
              </w:rPr>
            </w:pPr>
            <w:r w:rsidRPr="000D7979">
              <w:rPr>
                <w:rFonts w:cstheme="minorHAnsi"/>
                <w:b/>
                <w:bCs/>
                <w:i/>
              </w:rPr>
              <w:t>If an emergency situation occurs while conducting this task or there is an equipment malfunction, engage the emergency stop and follow the lockout procedure</w:t>
            </w:r>
            <w:r w:rsidR="00C61C82" w:rsidRPr="000D7979">
              <w:rPr>
                <w:rFonts w:cstheme="minorHAnsi"/>
                <w:b/>
                <w:bCs/>
                <w:i/>
              </w:rPr>
              <w:t>.</w:t>
            </w:r>
          </w:p>
          <w:p w14:paraId="6070B57D" w14:textId="77777777" w:rsidR="007836AB" w:rsidRPr="000D7979" w:rsidRDefault="007836AB" w:rsidP="007836AB">
            <w:pPr>
              <w:jc w:val="center"/>
              <w:rPr>
                <w:rFonts w:cstheme="minorHAnsi"/>
                <w:b/>
                <w:bCs/>
              </w:rPr>
            </w:pPr>
          </w:p>
          <w:p w14:paraId="1EEF255F" w14:textId="4CC9A7E0" w:rsidR="007836AB" w:rsidRPr="000D7979" w:rsidRDefault="007836AB" w:rsidP="00C61C82">
            <w:pPr>
              <w:jc w:val="center"/>
              <w:rPr>
                <w:rFonts w:cstheme="minorHAnsi"/>
                <w:b/>
                <w:bCs/>
              </w:rPr>
            </w:pPr>
            <w:r w:rsidRPr="000D7979">
              <w:rPr>
                <w:rFonts w:cstheme="minorHAnsi"/>
                <w:b/>
                <w:bCs/>
              </w:rPr>
              <w:t>REPORT ANY HAZARDOU</w:t>
            </w:r>
            <w:r w:rsidR="00C61C82" w:rsidRPr="000D7979">
              <w:rPr>
                <w:rFonts w:cstheme="minorHAnsi"/>
                <w:b/>
                <w:bCs/>
              </w:rPr>
              <w:t>S SITUATIONS TO YOUR SUPERVISOR</w:t>
            </w:r>
          </w:p>
        </w:tc>
      </w:tr>
      <w:tr w:rsidR="007836AB" w:rsidRPr="000D7979" w14:paraId="58FD9A39" w14:textId="77777777" w:rsidTr="000D7979">
        <w:tc>
          <w:tcPr>
            <w:tcW w:w="5240" w:type="dxa"/>
            <w:gridSpan w:val="4"/>
            <w:vMerge w:val="restart"/>
          </w:tcPr>
          <w:p w14:paraId="6A8FAD48" w14:textId="77777777" w:rsidR="007836AB" w:rsidRPr="000D7979" w:rsidRDefault="007836AB" w:rsidP="007836AB">
            <w:pPr>
              <w:jc w:val="center"/>
              <w:rPr>
                <w:rFonts w:cstheme="minorHAnsi"/>
                <w:b/>
                <w:bCs/>
              </w:rPr>
            </w:pPr>
            <w:r w:rsidRPr="000D7979">
              <w:rPr>
                <w:rFonts w:cstheme="minorHAnsi"/>
                <w:b/>
                <w:bCs/>
              </w:rPr>
              <w:t>Guidance Documents/Standards:</w:t>
            </w:r>
          </w:p>
          <w:p w14:paraId="24F79161" w14:textId="77777777" w:rsidR="007836AB" w:rsidRPr="000D7979" w:rsidRDefault="007836AB" w:rsidP="007836AB">
            <w:pPr>
              <w:jc w:val="center"/>
              <w:rPr>
                <w:rFonts w:cstheme="minorHAnsi"/>
                <w:b/>
                <w:bCs/>
                <w:i/>
              </w:rPr>
            </w:pPr>
          </w:p>
          <w:p w14:paraId="7B7F7659" w14:textId="300C9301" w:rsidR="007836AB" w:rsidRPr="000D7979" w:rsidRDefault="007836AB" w:rsidP="00C61C82">
            <w:pPr>
              <w:rPr>
                <w:rFonts w:cstheme="minorHAnsi"/>
                <w:bCs/>
              </w:rPr>
            </w:pPr>
            <w:r w:rsidRPr="000D7979">
              <w:rPr>
                <w:rFonts w:cstheme="minorHAnsi"/>
                <w:bCs/>
              </w:rPr>
              <w:t xml:space="preserve">MB Workplace Safety </w:t>
            </w:r>
            <w:r w:rsidR="00963283" w:rsidRPr="000D7979">
              <w:rPr>
                <w:rFonts w:cstheme="minorHAnsi"/>
                <w:bCs/>
              </w:rPr>
              <w:t>and</w:t>
            </w:r>
            <w:r w:rsidRPr="000D7979">
              <w:rPr>
                <w:rFonts w:cstheme="minorHAnsi"/>
                <w:bCs/>
              </w:rPr>
              <w:t xml:space="preserve"> Health Act </w:t>
            </w:r>
            <w:r w:rsidR="00963283" w:rsidRPr="000D7979">
              <w:rPr>
                <w:rFonts w:cstheme="minorHAnsi"/>
                <w:bCs/>
              </w:rPr>
              <w:t>and</w:t>
            </w:r>
            <w:r w:rsidRPr="000D7979">
              <w:rPr>
                <w:rFonts w:cstheme="minorHAnsi"/>
                <w:bCs/>
              </w:rPr>
              <w:t xml:space="preserve"> Regulation:</w:t>
            </w:r>
          </w:p>
          <w:p w14:paraId="244274E3" w14:textId="248AF7E4" w:rsidR="00796775" w:rsidRPr="000D7979" w:rsidRDefault="00796775" w:rsidP="00C1420E">
            <w:pPr>
              <w:pStyle w:val="ListParagraph"/>
              <w:numPr>
                <w:ilvl w:val="0"/>
                <w:numId w:val="626"/>
              </w:numPr>
              <w:rPr>
                <w:rFonts w:cstheme="minorHAnsi"/>
                <w:bCs/>
              </w:rPr>
            </w:pPr>
            <w:r w:rsidRPr="000D7979">
              <w:rPr>
                <w:rStyle w:val="FontStyle123"/>
                <w:rFonts w:asciiTheme="minorHAnsi" w:hAnsiTheme="minorHAnsi"/>
                <w:sz w:val="22"/>
                <w:szCs w:val="22"/>
              </w:rPr>
              <w:t>Part 2 General Duties</w:t>
            </w:r>
          </w:p>
          <w:p w14:paraId="63EC1BBB" w14:textId="09EC829D" w:rsidR="007836AB" w:rsidRPr="000D7979" w:rsidRDefault="00C61C82" w:rsidP="00C1420E">
            <w:pPr>
              <w:pStyle w:val="ListParagraph"/>
              <w:numPr>
                <w:ilvl w:val="2"/>
                <w:numId w:val="627"/>
              </w:numPr>
              <w:ind w:left="1166"/>
              <w:rPr>
                <w:rFonts w:cstheme="minorHAnsi"/>
                <w:bCs/>
              </w:rPr>
            </w:pPr>
            <w:r w:rsidRPr="000D7979">
              <w:rPr>
                <w:rFonts w:cstheme="minorHAnsi"/>
                <w:bCs/>
              </w:rPr>
              <w:t xml:space="preserve">2.1.1 </w:t>
            </w:r>
            <w:r w:rsidR="007836AB" w:rsidRPr="000D7979">
              <w:rPr>
                <w:rFonts w:cstheme="minorHAnsi"/>
                <w:bCs/>
              </w:rPr>
              <w:t xml:space="preserve">Safe </w:t>
            </w:r>
            <w:r w:rsidR="00F0763B" w:rsidRPr="000D7979">
              <w:rPr>
                <w:rFonts w:cstheme="minorHAnsi"/>
                <w:bCs/>
              </w:rPr>
              <w:t>Work</w:t>
            </w:r>
            <w:r w:rsidR="007836AB" w:rsidRPr="000D7979">
              <w:rPr>
                <w:rFonts w:cstheme="minorHAnsi"/>
                <w:bCs/>
              </w:rPr>
              <w:t xml:space="preserve"> Procedures</w:t>
            </w:r>
          </w:p>
          <w:p w14:paraId="73F0C83F" w14:textId="17382E24" w:rsidR="007836AB" w:rsidRPr="000D7979" w:rsidRDefault="00C61C82" w:rsidP="00C1420E">
            <w:pPr>
              <w:pStyle w:val="ListParagraph"/>
              <w:numPr>
                <w:ilvl w:val="0"/>
                <w:numId w:val="626"/>
              </w:numPr>
              <w:rPr>
                <w:rFonts w:cstheme="minorHAnsi"/>
                <w:bCs/>
              </w:rPr>
            </w:pPr>
            <w:r w:rsidRPr="000D7979">
              <w:rPr>
                <w:rFonts w:cstheme="minorHAnsi"/>
                <w:bCs/>
              </w:rPr>
              <w:t xml:space="preserve">Part </w:t>
            </w:r>
            <w:r w:rsidR="007836AB" w:rsidRPr="000D7979">
              <w:rPr>
                <w:rFonts w:cstheme="minorHAnsi"/>
                <w:bCs/>
              </w:rPr>
              <w:t xml:space="preserve">6 Personal Protective Equipment  </w:t>
            </w:r>
          </w:p>
          <w:p w14:paraId="773F07A1" w14:textId="32388022" w:rsidR="007836AB" w:rsidRPr="000D7979" w:rsidRDefault="00C61C82" w:rsidP="00C1420E">
            <w:pPr>
              <w:pStyle w:val="ListParagraph"/>
              <w:numPr>
                <w:ilvl w:val="0"/>
                <w:numId w:val="626"/>
              </w:numPr>
              <w:tabs>
                <w:tab w:val="left" w:pos="3240"/>
              </w:tabs>
              <w:rPr>
                <w:rFonts w:cstheme="minorHAnsi"/>
                <w:b/>
                <w:bCs/>
                <w:i/>
              </w:rPr>
            </w:pPr>
            <w:r w:rsidRPr="000D7979">
              <w:rPr>
                <w:rFonts w:cstheme="minorHAnsi"/>
                <w:bCs/>
              </w:rPr>
              <w:t xml:space="preserve">Part </w:t>
            </w:r>
            <w:r w:rsidR="007836AB" w:rsidRPr="000D7979">
              <w:rPr>
                <w:rFonts w:cstheme="minorHAnsi"/>
                <w:bCs/>
              </w:rPr>
              <w:t xml:space="preserve">9 Working </w:t>
            </w:r>
            <w:r w:rsidRPr="000D7979">
              <w:rPr>
                <w:rFonts w:cstheme="minorHAnsi"/>
                <w:bCs/>
              </w:rPr>
              <w:t xml:space="preserve">Alone </w:t>
            </w:r>
            <w:r w:rsidR="007836AB" w:rsidRPr="000D7979">
              <w:rPr>
                <w:rFonts w:cstheme="minorHAnsi"/>
                <w:bCs/>
              </w:rPr>
              <w:t>or in Isolation</w:t>
            </w:r>
          </w:p>
        </w:tc>
        <w:tc>
          <w:tcPr>
            <w:tcW w:w="4394" w:type="dxa"/>
            <w:gridSpan w:val="4"/>
          </w:tcPr>
          <w:p w14:paraId="4814974F" w14:textId="6C251088" w:rsidR="007836AB" w:rsidRPr="000D7979" w:rsidRDefault="007836AB" w:rsidP="00C61C82">
            <w:pPr>
              <w:rPr>
                <w:rFonts w:cstheme="minorHAnsi"/>
                <w:b/>
                <w:bCs/>
                <w:i/>
              </w:rPr>
            </w:pPr>
            <w:r w:rsidRPr="000D7979">
              <w:rPr>
                <w:rFonts w:cstheme="minorHAnsi"/>
                <w:bCs/>
              </w:rPr>
              <w:t xml:space="preserve">This </w:t>
            </w:r>
            <w:r w:rsidR="00C61C82" w:rsidRPr="000D7979">
              <w:rPr>
                <w:rFonts w:cstheme="minorHAnsi"/>
                <w:bCs/>
              </w:rPr>
              <w:t xml:space="preserve">safe work procedure </w:t>
            </w:r>
            <w:r w:rsidRPr="000D7979">
              <w:rPr>
                <w:rFonts w:cstheme="minorHAnsi"/>
                <w:bCs/>
              </w:rPr>
              <w:t>will be reviewed any time the task, equipment or materials change and at a minimum of every three years</w:t>
            </w:r>
            <w:r w:rsidR="00C61C82" w:rsidRPr="000D7979">
              <w:rPr>
                <w:rFonts w:cstheme="minorHAnsi"/>
                <w:bCs/>
              </w:rPr>
              <w:t>.</w:t>
            </w:r>
          </w:p>
        </w:tc>
      </w:tr>
      <w:tr w:rsidR="007836AB" w:rsidRPr="000D7979" w14:paraId="3BCC9AA8" w14:textId="77777777" w:rsidTr="000D7979">
        <w:trPr>
          <w:trHeight w:val="1035"/>
        </w:trPr>
        <w:tc>
          <w:tcPr>
            <w:tcW w:w="5240" w:type="dxa"/>
            <w:gridSpan w:val="4"/>
            <w:vMerge/>
          </w:tcPr>
          <w:p w14:paraId="14126576" w14:textId="77777777" w:rsidR="007836AB" w:rsidRPr="000D7979" w:rsidRDefault="007836AB" w:rsidP="007836AB">
            <w:pPr>
              <w:jc w:val="center"/>
              <w:rPr>
                <w:rFonts w:cstheme="minorHAnsi"/>
                <w:b/>
                <w:bCs/>
              </w:rPr>
            </w:pPr>
          </w:p>
        </w:tc>
        <w:tc>
          <w:tcPr>
            <w:tcW w:w="4394" w:type="dxa"/>
            <w:gridSpan w:val="4"/>
          </w:tcPr>
          <w:p w14:paraId="20CB10CC" w14:textId="77777777" w:rsidR="007836AB" w:rsidRPr="000D7979" w:rsidRDefault="007836AB" w:rsidP="007836AB">
            <w:pPr>
              <w:rPr>
                <w:rFonts w:cstheme="minorHAnsi"/>
                <w:bCs/>
              </w:rPr>
            </w:pPr>
            <w:r w:rsidRPr="000D7979">
              <w:rPr>
                <w:rFonts w:cstheme="minorHAnsi"/>
                <w:bCs/>
              </w:rPr>
              <w:t>Reviewed By WSH Committee:</w:t>
            </w:r>
          </w:p>
          <w:p w14:paraId="29502D0A" w14:textId="77777777" w:rsidR="007836AB" w:rsidRPr="000D7979" w:rsidRDefault="007836AB" w:rsidP="007836AB">
            <w:pPr>
              <w:rPr>
                <w:rFonts w:cstheme="minorHAnsi"/>
                <w:bCs/>
              </w:rPr>
            </w:pPr>
          </w:p>
          <w:p w14:paraId="03DCA4B0" w14:textId="77777777" w:rsidR="007836AB" w:rsidRPr="000D7979" w:rsidRDefault="007836AB" w:rsidP="007836AB">
            <w:pPr>
              <w:rPr>
                <w:rFonts w:cstheme="minorHAnsi"/>
                <w:bCs/>
              </w:rPr>
            </w:pPr>
          </w:p>
          <w:p w14:paraId="42A6B56D" w14:textId="77777777" w:rsidR="007836AB" w:rsidRPr="000D7979" w:rsidRDefault="007836AB" w:rsidP="007836AB">
            <w:pPr>
              <w:rPr>
                <w:rFonts w:cstheme="minorHAnsi"/>
                <w:bCs/>
              </w:rPr>
            </w:pPr>
            <w:r w:rsidRPr="000D7979">
              <w:rPr>
                <w:rFonts w:cstheme="minorHAnsi"/>
                <w:bCs/>
              </w:rPr>
              <w:t>Date:</w:t>
            </w:r>
          </w:p>
          <w:p w14:paraId="108AE700" w14:textId="781F75D9" w:rsidR="007836AB" w:rsidRPr="000D7979" w:rsidRDefault="000D7979" w:rsidP="000D7979">
            <w:pPr>
              <w:tabs>
                <w:tab w:val="left" w:pos="814"/>
              </w:tabs>
              <w:rPr>
                <w:rFonts w:cstheme="minorHAnsi"/>
                <w:bCs/>
              </w:rPr>
            </w:pPr>
            <w:r w:rsidRPr="000D7979">
              <w:rPr>
                <w:rFonts w:cstheme="minorHAnsi"/>
                <w:bCs/>
              </w:rPr>
              <w:tab/>
            </w:r>
          </w:p>
        </w:tc>
      </w:tr>
    </w:tbl>
    <w:p w14:paraId="3355E697" w14:textId="77777777" w:rsidR="007836AB" w:rsidRDefault="007836AB" w:rsidP="007836AB"/>
    <w:p w14:paraId="017BF43E" w14:textId="77777777" w:rsidR="007836AB" w:rsidRDefault="007836AB" w:rsidP="007836AB">
      <w:r>
        <w:br w:type="page"/>
      </w:r>
    </w:p>
    <w:p w14:paraId="0B55A9A5" w14:textId="77777777" w:rsidR="007836AB" w:rsidRPr="000D7979" w:rsidRDefault="007836AB" w:rsidP="007836AB">
      <w:pPr>
        <w:pStyle w:val="NoSpacing"/>
        <w:jc w:val="center"/>
      </w:pPr>
      <w:r w:rsidRPr="000D7979">
        <w:lastRenderedPageBreak/>
        <w:t>Working on Ice Covered Lakes</w:t>
      </w:r>
    </w:p>
    <w:tbl>
      <w:tblPr>
        <w:tblStyle w:val="TableGrid"/>
        <w:tblW w:w="9634" w:type="dxa"/>
        <w:tblLook w:val="04A0" w:firstRow="1" w:lastRow="0" w:firstColumn="1" w:lastColumn="0" w:noHBand="0" w:noVBand="1"/>
      </w:tblPr>
      <w:tblGrid>
        <w:gridCol w:w="1866"/>
        <w:gridCol w:w="1260"/>
        <w:gridCol w:w="607"/>
        <w:gridCol w:w="1507"/>
        <w:gridCol w:w="368"/>
        <w:gridCol w:w="629"/>
        <w:gridCol w:w="1076"/>
        <w:gridCol w:w="2321"/>
      </w:tblGrid>
      <w:tr w:rsidR="007836AB" w:rsidRPr="000D7979" w14:paraId="4D780572" w14:textId="77777777" w:rsidTr="000D7979">
        <w:tc>
          <w:tcPr>
            <w:tcW w:w="1866" w:type="dxa"/>
            <w:tcBorders>
              <w:top w:val="single" w:sz="4" w:space="0" w:color="auto"/>
              <w:left w:val="single" w:sz="4" w:space="0" w:color="auto"/>
              <w:bottom w:val="single" w:sz="4" w:space="0" w:color="auto"/>
              <w:right w:val="single" w:sz="4" w:space="0" w:color="auto"/>
            </w:tcBorders>
            <w:hideMark/>
          </w:tcPr>
          <w:p w14:paraId="7059DE7B" w14:textId="77777777" w:rsidR="007836AB" w:rsidRPr="000D7979" w:rsidRDefault="007836AB">
            <w:pPr>
              <w:rPr>
                <w:b/>
              </w:rPr>
            </w:pPr>
            <w:r w:rsidRPr="000D7979">
              <w:rPr>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42B8FB39" w14:textId="77777777" w:rsidR="007836AB" w:rsidRPr="000D7979" w:rsidRDefault="007836AB">
            <w:r w:rsidRPr="000D7979">
              <w:rPr>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4D8A968B" w14:textId="77777777" w:rsidR="007836AB" w:rsidRPr="000D7979" w:rsidRDefault="007836AB">
            <w:r w:rsidRPr="000D7979">
              <w:rPr>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58BE2E5B" w14:textId="77777777" w:rsidR="007836AB" w:rsidRPr="000D7979" w:rsidRDefault="007836AB">
            <w:r w:rsidRPr="000D7979">
              <w:rPr>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13054D6D" w14:textId="535E6E70" w:rsidR="007836AB" w:rsidRPr="000D7979" w:rsidRDefault="007836AB">
            <w:r w:rsidRPr="000D7979">
              <w:rPr>
                <w:b/>
              </w:rPr>
              <w:t>Date of Last Revision</w:t>
            </w:r>
            <w:r w:rsidR="00685F85" w:rsidRPr="000D7979">
              <w:rPr>
                <w:b/>
              </w:rPr>
              <w:t>:</w:t>
            </w:r>
          </w:p>
        </w:tc>
      </w:tr>
      <w:tr w:rsidR="007836AB" w:rsidRPr="000D7979" w14:paraId="18BF730E" w14:textId="77777777" w:rsidTr="000D7979">
        <w:tc>
          <w:tcPr>
            <w:tcW w:w="1866" w:type="dxa"/>
            <w:tcBorders>
              <w:top w:val="single" w:sz="4" w:space="0" w:color="auto"/>
              <w:left w:val="single" w:sz="4" w:space="0" w:color="auto"/>
              <w:bottom w:val="single" w:sz="4" w:space="0" w:color="auto"/>
              <w:right w:val="single" w:sz="4" w:space="0" w:color="auto"/>
            </w:tcBorders>
          </w:tcPr>
          <w:p w14:paraId="1075BEC2" w14:textId="77777777" w:rsidR="007836AB" w:rsidRPr="000D7979" w:rsidRDefault="007836AB"/>
        </w:tc>
        <w:tc>
          <w:tcPr>
            <w:tcW w:w="1867" w:type="dxa"/>
            <w:gridSpan w:val="2"/>
            <w:tcBorders>
              <w:top w:val="single" w:sz="4" w:space="0" w:color="auto"/>
              <w:left w:val="single" w:sz="4" w:space="0" w:color="auto"/>
              <w:bottom w:val="single" w:sz="4" w:space="0" w:color="auto"/>
              <w:right w:val="single" w:sz="4" w:space="0" w:color="auto"/>
            </w:tcBorders>
          </w:tcPr>
          <w:p w14:paraId="1023D1E0" w14:textId="77777777" w:rsidR="007836AB" w:rsidRPr="000D7979" w:rsidRDefault="007836AB"/>
        </w:tc>
        <w:tc>
          <w:tcPr>
            <w:tcW w:w="1875" w:type="dxa"/>
            <w:gridSpan w:val="2"/>
            <w:tcBorders>
              <w:top w:val="single" w:sz="4" w:space="0" w:color="auto"/>
              <w:left w:val="single" w:sz="4" w:space="0" w:color="auto"/>
              <w:bottom w:val="single" w:sz="4" w:space="0" w:color="auto"/>
              <w:right w:val="single" w:sz="4" w:space="0" w:color="auto"/>
            </w:tcBorders>
          </w:tcPr>
          <w:p w14:paraId="49373718" w14:textId="77777777" w:rsidR="007836AB" w:rsidRPr="000D7979" w:rsidRDefault="007836AB"/>
        </w:tc>
        <w:tc>
          <w:tcPr>
            <w:tcW w:w="1705" w:type="dxa"/>
            <w:gridSpan w:val="2"/>
            <w:tcBorders>
              <w:top w:val="single" w:sz="4" w:space="0" w:color="auto"/>
              <w:left w:val="single" w:sz="4" w:space="0" w:color="auto"/>
              <w:bottom w:val="single" w:sz="4" w:space="0" w:color="auto"/>
              <w:right w:val="single" w:sz="4" w:space="0" w:color="auto"/>
            </w:tcBorders>
          </w:tcPr>
          <w:p w14:paraId="664980D0" w14:textId="77777777" w:rsidR="007836AB" w:rsidRPr="000D7979" w:rsidRDefault="007836AB"/>
        </w:tc>
        <w:tc>
          <w:tcPr>
            <w:tcW w:w="2321" w:type="dxa"/>
            <w:tcBorders>
              <w:top w:val="single" w:sz="4" w:space="0" w:color="auto"/>
              <w:left w:val="single" w:sz="4" w:space="0" w:color="auto"/>
              <w:bottom w:val="single" w:sz="4" w:space="0" w:color="auto"/>
              <w:right w:val="single" w:sz="4" w:space="0" w:color="auto"/>
            </w:tcBorders>
          </w:tcPr>
          <w:p w14:paraId="2CDF9763" w14:textId="77777777" w:rsidR="007836AB" w:rsidRPr="000D7979" w:rsidRDefault="007836AB"/>
        </w:tc>
      </w:tr>
      <w:tr w:rsidR="007836AB" w:rsidRPr="000D7979" w14:paraId="7001E485" w14:textId="77777777" w:rsidTr="000D7979">
        <w:tc>
          <w:tcPr>
            <w:tcW w:w="3126" w:type="dxa"/>
            <w:gridSpan w:val="2"/>
            <w:tcBorders>
              <w:top w:val="single" w:sz="4" w:space="0" w:color="auto"/>
              <w:left w:val="single" w:sz="4" w:space="0" w:color="auto"/>
              <w:bottom w:val="single" w:sz="4" w:space="0" w:color="auto"/>
              <w:right w:val="single" w:sz="4" w:space="0" w:color="auto"/>
            </w:tcBorders>
            <w:hideMark/>
          </w:tcPr>
          <w:p w14:paraId="36337F47" w14:textId="64F81E33" w:rsidR="007836AB" w:rsidRPr="000D7979" w:rsidRDefault="007836AB">
            <w:pPr>
              <w:rPr>
                <w:rFonts w:cs="Arial"/>
                <w:b/>
                <w:bCs/>
                <w:iCs/>
              </w:rPr>
            </w:pPr>
            <w:r w:rsidRPr="000D7979">
              <w:rPr>
                <w:rFonts w:cs="Arial"/>
                <w:b/>
                <w:bCs/>
                <w:iCs/>
              </w:rPr>
              <w:t>Hazards Present:</w:t>
            </w:r>
          </w:p>
        </w:tc>
        <w:tc>
          <w:tcPr>
            <w:tcW w:w="3111" w:type="dxa"/>
            <w:gridSpan w:val="4"/>
            <w:tcBorders>
              <w:top w:val="single" w:sz="4" w:space="0" w:color="auto"/>
              <w:left w:val="single" w:sz="4" w:space="0" w:color="auto"/>
              <w:bottom w:val="single" w:sz="4" w:space="0" w:color="auto"/>
              <w:right w:val="single" w:sz="4" w:space="0" w:color="auto"/>
            </w:tcBorders>
            <w:hideMark/>
          </w:tcPr>
          <w:p w14:paraId="70A69158" w14:textId="0157E493" w:rsidR="007836AB" w:rsidRPr="000D7979" w:rsidRDefault="000977ED">
            <w:pPr>
              <w:rPr>
                <w:rFonts w:cs="Arial"/>
                <w:b/>
                <w:bCs/>
                <w:iCs/>
              </w:rPr>
            </w:pPr>
            <w:r w:rsidRPr="000D7979">
              <w:rPr>
                <w:rFonts w:cs="Arial"/>
                <w:b/>
                <w:bCs/>
                <w:iCs/>
              </w:rPr>
              <w:t>PPE or Devices Required:</w:t>
            </w:r>
          </w:p>
        </w:tc>
        <w:tc>
          <w:tcPr>
            <w:tcW w:w="3397" w:type="dxa"/>
            <w:gridSpan w:val="2"/>
            <w:tcBorders>
              <w:top w:val="single" w:sz="4" w:space="0" w:color="auto"/>
              <w:left w:val="single" w:sz="4" w:space="0" w:color="auto"/>
              <w:bottom w:val="single" w:sz="4" w:space="0" w:color="auto"/>
              <w:right w:val="single" w:sz="4" w:space="0" w:color="auto"/>
            </w:tcBorders>
            <w:hideMark/>
          </w:tcPr>
          <w:p w14:paraId="4122D2E8" w14:textId="77777777" w:rsidR="007836AB" w:rsidRPr="000D7979" w:rsidRDefault="007836AB">
            <w:pPr>
              <w:rPr>
                <w:rFonts w:cs="Arial"/>
                <w:b/>
                <w:bCs/>
                <w:iCs/>
              </w:rPr>
            </w:pPr>
            <w:r w:rsidRPr="000D7979">
              <w:rPr>
                <w:rFonts w:cs="Arial"/>
                <w:b/>
                <w:bCs/>
                <w:iCs/>
              </w:rPr>
              <w:t>Additional Training Required:</w:t>
            </w:r>
          </w:p>
        </w:tc>
      </w:tr>
      <w:tr w:rsidR="00C61C82" w:rsidRPr="000D7979" w14:paraId="700BBB13" w14:textId="77777777" w:rsidTr="000D7979">
        <w:tc>
          <w:tcPr>
            <w:tcW w:w="3126" w:type="dxa"/>
            <w:gridSpan w:val="2"/>
            <w:tcBorders>
              <w:top w:val="single" w:sz="4" w:space="0" w:color="auto"/>
              <w:left w:val="single" w:sz="4" w:space="0" w:color="auto"/>
              <w:bottom w:val="single" w:sz="4" w:space="0" w:color="auto"/>
              <w:right w:val="single" w:sz="4" w:space="0" w:color="auto"/>
            </w:tcBorders>
            <w:hideMark/>
          </w:tcPr>
          <w:p w14:paraId="13A8C525" w14:textId="4C7C8A84" w:rsidR="00C61C82" w:rsidRPr="000D7979" w:rsidRDefault="00C61C82">
            <w:pPr>
              <w:rPr>
                <w:rFonts w:eastAsia="Arial" w:cs="Arial"/>
              </w:rPr>
            </w:pPr>
            <w:r w:rsidRPr="000D7979">
              <w:rPr>
                <w:rFonts w:eastAsia="Arial" w:cs="Arial"/>
              </w:rPr>
              <w:t>temperature change</w:t>
            </w:r>
          </w:p>
        </w:tc>
        <w:tc>
          <w:tcPr>
            <w:tcW w:w="3111" w:type="dxa"/>
            <w:gridSpan w:val="4"/>
            <w:tcBorders>
              <w:top w:val="single" w:sz="4" w:space="0" w:color="auto"/>
              <w:left w:val="single" w:sz="4" w:space="0" w:color="auto"/>
              <w:bottom w:val="single" w:sz="4" w:space="0" w:color="auto"/>
              <w:right w:val="single" w:sz="4" w:space="0" w:color="auto"/>
            </w:tcBorders>
            <w:hideMark/>
          </w:tcPr>
          <w:p w14:paraId="4C9FD59C" w14:textId="42DB3CD3" w:rsidR="00C61C82" w:rsidRPr="000D7979" w:rsidRDefault="00C61C82">
            <w:pPr>
              <w:jc w:val="both"/>
              <w:rPr>
                <w:rFonts w:eastAsia="Arial" w:cs="Arial"/>
              </w:rPr>
            </w:pPr>
            <w:r w:rsidRPr="000D7979">
              <w:rPr>
                <w:rFonts w:eastAsia="Arial" w:cs="Arial"/>
              </w:rPr>
              <w:t>flotation devices</w:t>
            </w:r>
          </w:p>
        </w:tc>
        <w:tc>
          <w:tcPr>
            <w:tcW w:w="3397" w:type="dxa"/>
            <w:gridSpan w:val="2"/>
            <w:vMerge w:val="restart"/>
            <w:tcBorders>
              <w:top w:val="single" w:sz="4" w:space="0" w:color="auto"/>
              <w:left w:val="single" w:sz="4" w:space="0" w:color="auto"/>
              <w:right w:val="single" w:sz="4" w:space="0" w:color="auto"/>
            </w:tcBorders>
            <w:hideMark/>
          </w:tcPr>
          <w:p w14:paraId="2AD2B237" w14:textId="2BDF333B" w:rsidR="00C61C82" w:rsidRPr="000D7979" w:rsidRDefault="00C61C82" w:rsidP="00A9757E">
            <w:pPr>
              <w:rPr>
                <w:rFonts w:cs="Arial"/>
              </w:rPr>
            </w:pPr>
            <w:r w:rsidRPr="000D7979">
              <w:rPr>
                <w:rFonts w:cs="Arial"/>
              </w:rPr>
              <w:t>Manitoba Transportation and Infrastructure training</w:t>
            </w:r>
          </w:p>
        </w:tc>
      </w:tr>
      <w:tr w:rsidR="00C61C82" w:rsidRPr="000D7979" w14:paraId="539D5215" w14:textId="77777777" w:rsidTr="000D7979">
        <w:tc>
          <w:tcPr>
            <w:tcW w:w="3126" w:type="dxa"/>
            <w:gridSpan w:val="2"/>
            <w:tcBorders>
              <w:top w:val="single" w:sz="4" w:space="0" w:color="auto"/>
              <w:left w:val="single" w:sz="4" w:space="0" w:color="auto"/>
              <w:bottom w:val="single" w:sz="4" w:space="0" w:color="auto"/>
              <w:right w:val="single" w:sz="4" w:space="0" w:color="auto"/>
            </w:tcBorders>
            <w:hideMark/>
          </w:tcPr>
          <w:p w14:paraId="0D14B29B" w14:textId="2D5AFDF7" w:rsidR="00C61C82" w:rsidRPr="000D7979" w:rsidRDefault="00C61C82" w:rsidP="00C61C82">
            <w:pPr>
              <w:spacing w:before="17"/>
              <w:rPr>
                <w:rFonts w:eastAsia="Arial" w:cs="Arial"/>
              </w:rPr>
            </w:pPr>
            <w:r w:rsidRPr="000D7979">
              <w:rPr>
                <w:rFonts w:eastAsia="Arial" w:cs="Arial"/>
              </w:rPr>
              <w:t>snow, slush</w:t>
            </w:r>
          </w:p>
        </w:tc>
        <w:tc>
          <w:tcPr>
            <w:tcW w:w="3111" w:type="dxa"/>
            <w:gridSpan w:val="4"/>
            <w:tcBorders>
              <w:top w:val="single" w:sz="4" w:space="0" w:color="auto"/>
              <w:left w:val="single" w:sz="4" w:space="0" w:color="auto"/>
              <w:bottom w:val="single" w:sz="4" w:space="0" w:color="auto"/>
              <w:right w:val="single" w:sz="4" w:space="0" w:color="auto"/>
            </w:tcBorders>
            <w:hideMark/>
          </w:tcPr>
          <w:p w14:paraId="6E148A98" w14:textId="6CB22EE3" w:rsidR="00C61C82" w:rsidRPr="000D7979" w:rsidRDefault="00C61C82">
            <w:pPr>
              <w:spacing w:before="17"/>
              <w:jc w:val="both"/>
              <w:rPr>
                <w:rFonts w:eastAsia="Arial" w:cs="Arial"/>
              </w:rPr>
            </w:pPr>
            <w:r w:rsidRPr="000D7979">
              <w:rPr>
                <w:rFonts w:eastAsia="Arial" w:cs="Arial"/>
              </w:rPr>
              <w:t>winter clothing</w:t>
            </w:r>
          </w:p>
        </w:tc>
        <w:tc>
          <w:tcPr>
            <w:tcW w:w="3397" w:type="dxa"/>
            <w:gridSpan w:val="2"/>
            <w:vMerge/>
            <w:tcBorders>
              <w:left w:val="single" w:sz="4" w:space="0" w:color="auto"/>
              <w:bottom w:val="single" w:sz="4" w:space="0" w:color="auto"/>
              <w:right w:val="single" w:sz="4" w:space="0" w:color="auto"/>
            </w:tcBorders>
          </w:tcPr>
          <w:p w14:paraId="2515E274" w14:textId="3022C1A9" w:rsidR="00C61C82" w:rsidRPr="000D7979" w:rsidRDefault="00C61C82">
            <w:pPr>
              <w:rPr>
                <w:rFonts w:cstheme="minorHAnsi"/>
              </w:rPr>
            </w:pPr>
          </w:p>
        </w:tc>
      </w:tr>
      <w:tr w:rsidR="007836AB" w:rsidRPr="000D7979" w14:paraId="1D93BE6E" w14:textId="77777777" w:rsidTr="000D7979">
        <w:tc>
          <w:tcPr>
            <w:tcW w:w="3126" w:type="dxa"/>
            <w:gridSpan w:val="2"/>
            <w:tcBorders>
              <w:top w:val="single" w:sz="4" w:space="0" w:color="auto"/>
              <w:left w:val="single" w:sz="4" w:space="0" w:color="auto"/>
              <w:bottom w:val="single" w:sz="4" w:space="0" w:color="auto"/>
              <w:right w:val="single" w:sz="4" w:space="0" w:color="auto"/>
            </w:tcBorders>
            <w:hideMark/>
          </w:tcPr>
          <w:p w14:paraId="5562D694" w14:textId="33C60130" w:rsidR="007836AB" w:rsidRPr="000D7979" w:rsidRDefault="00C61C82">
            <w:r w:rsidRPr="000D7979">
              <w:rPr>
                <w:rFonts w:eastAsia="Arial" w:cs="Arial"/>
              </w:rPr>
              <w:t>water</w:t>
            </w:r>
          </w:p>
        </w:tc>
        <w:tc>
          <w:tcPr>
            <w:tcW w:w="3111" w:type="dxa"/>
            <w:gridSpan w:val="4"/>
            <w:tcBorders>
              <w:top w:val="single" w:sz="4" w:space="0" w:color="auto"/>
              <w:left w:val="single" w:sz="4" w:space="0" w:color="auto"/>
              <w:bottom w:val="single" w:sz="4" w:space="0" w:color="auto"/>
              <w:right w:val="single" w:sz="4" w:space="0" w:color="auto"/>
            </w:tcBorders>
          </w:tcPr>
          <w:p w14:paraId="4BCEDBA2" w14:textId="77777777" w:rsidR="007836AB" w:rsidRPr="000D7979" w:rsidRDefault="007836AB"/>
        </w:tc>
        <w:tc>
          <w:tcPr>
            <w:tcW w:w="3397" w:type="dxa"/>
            <w:gridSpan w:val="2"/>
            <w:tcBorders>
              <w:top w:val="single" w:sz="4" w:space="0" w:color="auto"/>
              <w:left w:val="single" w:sz="4" w:space="0" w:color="auto"/>
              <w:bottom w:val="single" w:sz="4" w:space="0" w:color="auto"/>
              <w:right w:val="single" w:sz="4" w:space="0" w:color="auto"/>
            </w:tcBorders>
            <w:hideMark/>
          </w:tcPr>
          <w:p w14:paraId="59CCB6F5" w14:textId="77777777" w:rsidR="007836AB" w:rsidRPr="000D7979" w:rsidRDefault="007836AB">
            <w:pPr>
              <w:rPr>
                <w:rFonts w:cstheme="minorHAnsi"/>
              </w:rPr>
            </w:pPr>
            <w:r w:rsidRPr="000D7979">
              <w:rPr>
                <w:rFonts w:cstheme="minorHAnsi"/>
              </w:rPr>
              <w:t>First Aid</w:t>
            </w:r>
          </w:p>
        </w:tc>
      </w:tr>
      <w:tr w:rsidR="00C61C82" w:rsidRPr="000D7979" w14:paraId="1AEDF1CC" w14:textId="77777777" w:rsidTr="000D7979">
        <w:tc>
          <w:tcPr>
            <w:tcW w:w="3126" w:type="dxa"/>
            <w:gridSpan w:val="2"/>
            <w:tcBorders>
              <w:top w:val="single" w:sz="4" w:space="0" w:color="auto"/>
              <w:left w:val="single" w:sz="4" w:space="0" w:color="auto"/>
              <w:bottom w:val="single" w:sz="4" w:space="0" w:color="auto"/>
              <w:right w:val="single" w:sz="4" w:space="0" w:color="auto"/>
            </w:tcBorders>
            <w:hideMark/>
          </w:tcPr>
          <w:p w14:paraId="47FD4B3E" w14:textId="50B8FD1B" w:rsidR="00C61C82" w:rsidRPr="000D7979" w:rsidRDefault="00C61C82" w:rsidP="00C61C82">
            <w:pPr>
              <w:rPr>
                <w:rFonts w:eastAsia="Arial" w:cs="Arial"/>
              </w:rPr>
            </w:pPr>
            <w:r w:rsidRPr="000D7979">
              <w:rPr>
                <w:rFonts w:eastAsia="Arial" w:cs="Arial"/>
              </w:rPr>
              <w:t>ice breakage</w:t>
            </w:r>
          </w:p>
        </w:tc>
        <w:tc>
          <w:tcPr>
            <w:tcW w:w="3111" w:type="dxa"/>
            <w:gridSpan w:val="4"/>
            <w:tcBorders>
              <w:top w:val="single" w:sz="4" w:space="0" w:color="auto"/>
              <w:left w:val="single" w:sz="4" w:space="0" w:color="auto"/>
              <w:bottom w:val="single" w:sz="4" w:space="0" w:color="auto"/>
              <w:right w:val="single" w:sz="4" w:space="0" w:color="auto"/>
            </w:tcBorders>
          </w:tcPr>
          <w:p w14:paraId="5B3C55B9" w14:textId="77777777" w:rsidR="00C61C82" w:rsidRPr="000D7979" w:rsidRDefault="00C61C82" w:rsidP="00C61C82">
            <w:pPr>
              <w:rPr>
                <w:rFonts w:eastAsia="Arial" w:cs="Arial"/>
              </w:rPr>
            </w:pPr>
          </w:p>
        </w:tc>
        <w:tc>
          <w:tcPr>
            <w:tcW w:w="3397" w:type="dxa"/>
            <w:gridSpan w:val="2"/>
            <w:tcBorders>
              <w:top w:val="single" w:sz="4" w:space="0" w:color="auto"/>
              <w:left w:val="single" w:sz="4" w:space="0" w:color="auto"/>
              <w:bottom w:val="single" w:sz="4" w:space="0" w:color="auto"/>
              <w:right w:val="single" w:sz="4" w:space="0" w:color="auto"/>
            </w:tcBorders>
          </w:tcPr>
          <w:p w14:paraId="34B18FFF" w14:textId="2D33AB3B" w:rsidR="00C61C82" w:rsidRPr="000D7979" w:rsidRDefault="00C61C82" w:rsidP="00C61C82">
            <w:pPr>
              <w:rPr>
                <w:rFonts w:cstheme="minorHAnsi"/>
              </w:rPr>
            </w:pPr>
            <w:r w:rsidRPr="000D7979">
              <w:rPr>
                <w:rFonts w:cstheme="minorHAnsi"/>
              </w:rPr>
              <w:t>emergency response</w:t>
            </w:r>
          </w:p>
        </w:tc>
      </w:tr>
      <w:tr w:rsidR="00C61C82" w:rsidRPr="000D7979" w14:paraId="36700BDD"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1715B290" w14:textId="4BD17E29" w:rsidR="00C61C82" w:rsidRPr="000D7979" w:rsidRDefault="00C61C82" w:rsidP="00C61C82">
            <w:pPr>
              <w:jc w:val="center"/>
              <w:rPr>
                <w:rFonts w:cs="Arial"/>
                <w:b/>
                <w:bCs/>
              </w:rPr>
            </w:pPr>
            <w:r w:rsidRPr="000D7979">
              <w:rPr>
                <w:rFonts w:cs="Arial"/>
                <w:b/>
                <w:bCs/>
              </w:rPr>
              <w:t>Safe Work Procedure:</w:t>
            </w:r>
          </w:p>
        </w:tc>
      </w:tr>
      <w:tr w:rsidR="00C61C82" w:rsidRPr="000D7979" w14:paraId="47DD7113" w14:textId="77777777" w:rsidTr="000D7979">
        <w:tc>
          <w:tcPr>
            <w:tcW w:w="9634" w:type="dxa"/>
            <w:gridSpan w:val="8"/>
            <w:tcBorders>
              <w:top w:val="single" w:sz="4" w:space="0" w:color="auto"/>
              <w:left w:val="single" w:sz="4" w:space="0" w:color="auto"/>
              <w:bottom w:val="single" w:sz="4" w:space="0" w:color="auto"/>
              <w:right w:val="single" w:sz="4" w:space="0" w:color="auto"/>
            </w:tcBorders>
          </w:tcPr>
          <w:p w14:paraId="78A9786C" w14:textId="63D2D4CA" w:rsidR="00C61C82" w:rsidRPr="000D7979" w:rsidRDefault="00C61C82" w:rsidP="00C1420E">
            <w:pPr>
              <w:pStyle w:val="ListParagraph"/>
              <w:numPr>
                <w:ilvl w:val="0"/>
                <w:numId w:val="278"/>
              </w:numPr>
              <w:rPr>
                <w:rFonts w:cs="Arial"/>
                <w:bCs/>
              </w:rPr>
            </w:pPr>
            <w:r w:rsidRPr="000D7979">
              <w:rPr>
                <w:rFonts w:cs="Arial"/>
                <w:bCs/>
              </w:rPr>
              <w:t>Always check ice before going on it.</w:t>
            </w:r>
          </w:p>
          <w:p w14:paraId="187DCB1C" w14:textId="31D35517" w:rsidR="00C61C82" w:rsidRPr="000D7979" w:rsidRDefault="00C61C82" w:rsidP="00C1420E">
            <w:pPr>
              <w:pStyle w:val="ListParagraph"/>
              <w:numPr>
                <w:ilvl w:val="0"/>
                <w:numId w:val="278"/>
              </w:numPr>
              <w:rPr>
                <w:rFonts w:cs="Arial"/>
                <w:bCs/>
              </w:rPr>
            </w:pPr>
            <w:r w:rsidRPr="000D7979">
              <w:rPr>
                <w:rFonts w:cs="Arial"/>
                <w:bCs/>
              </w:rPr>
              <w:t>Ensure all workers are aware of escape techniques from equipment in the event of an emergency.</w:t>
            </w:r>
          </w:p>
          <w:p w14:paraId="2CE5BF06" w14:textId="13741944" w:rsidR="00C61C82" w:rsidRPr="000D7979" w:rsidRDefault="00C61C82" w:rsidP="00C1420E">
            <w:pPr>
              <w:pStyle w:val="ListParagraph"/>
              <w:numPr>
                <w:ilvl w:val="0"/>
                <w:numId w:val="278"/>
              </w:numPr>
              <w:rPr>
                <w:rFonts w:cs="Arial"/>
                <w:bCs/>
              </w:rPr>
            </w:pPr>
            <w:r w:rsidRPr="000D7979">
              <w:rPr>
                <w:rFonts w:cs="Arial"/>
                <w:bCs/>
              </w:rPr>
              <w:t>Wind speeds influence ice formation.</w:t>
            </w:r>
          </w:p>
          <w:p w14:paraId="2453DF6B" w14:textId="7297DFC6" w:rsidR="00C61C82" w:rsidRPr="000D7979" w:rsidRDefault="00C61C82" w:rsidP="00C1420E">
            <w:pPr>
              <w:pStyle w:val="ListParagraph"/>
              <w:numPr>
                <w:ilvl w:val="0"/>
                <w:numId w:val="278"/>
              </w:numPr>
              <w:rPr>
                <w:rFonts w:cs="Arial"/>
                <w:bCs/>
              </w:rPr>
            </w:pPr>
            <w:r w:rsidRPr="000D7979">
              <w:rPr>
                <w:rFonts w:cs="Arial"/>
                <w:bCs/>
              </w:rPr>
              <w:t>Snow can insulate ice and keep it strong</w:t>
            </w:r>
            <w:r w:rsidR="00DF4785">
              <w:rPr>
                <w:rFonts w:cs="Arial"/>
                <w:bCs/>
              </w:rPr>
              <w:t xml:space="preserve"> and </w:t>
            </w:r>
            <w:r w:rsidRPr="000D7979">
              <w:rPr>
                <w:rFonts w:cs="Arial"/>
                <w:bCs/>
              </w:rPr>
              <w:t xml:space="preserve">can also insulate it to keep it from freezing. </w:t>
            </w:r>
          </w:p>
          <w:p w14:paraId="04DE1875" w14:textId="08A7B192" w:rsidR="00C61C82" w:rsidRPr="000D7979" w:rsidRDefault="00C61C82" w:rsidP="00C1420E">
            <w:pPr>
              <w:pStyle w:val="ListParagraph"/>
              <w:numPr>
                <w:ilvl w:val="0"/>
                <w:numId w:val="278"/>
              </w:numPr>
              <w:rPr>
                <w:rFonts w:cs="Arial"/>
                <w:bCs/>
              </w:rPr>
            </w:pPr>
            <w:r w:rsidRPr="000D7979">
              <w:rPr>
                <w:rFonts w:cs="Arial"/>
                <w:bCs/>
              </w:rPr>
              <w:t>Great precautions need to be taken to determine ice thickness before starting any activity.</w:t>
            </w:r>
          </w:p>
          <w:p w14:paraId="575CFAB9" w14:textId="133446C4" w:rsidR="00C61C82" w:rsidRPr="000D7979" w:rsidRDefault="00C61C82" w:rsidP="00C1420E">
            <w:pPr>
              <w:pStyle w:val="ListParagraph"/>
              <w:numPr>
                <w:ilvl w:val="0"/>
                <w:numId w:val="278"/>
              </w:numPr>
              <w:rPr>
                <w:rFonts w:cs="Arial"/>
                <w:bCs/>
              </w:rPr>
            </w:pPr>
            <w:r w:rsidRPr="000D7979">
              <w:rPr>
                <w:rFonts w:cs="Arial"/>
                <w:bCs/>
              </w:rPr>
              <w:t>Pay attention for slush</w:t>
            </w:r>
            <w:r w:rsidR="00DF4785">
              <w:rPr>
                <w:rFonts w:cs="Arial"/>
                <w:bCs/>
              </w:rPr>
              <w:t xml:space="preserve"> as </w:t>
            </w:r>
            <w:r w:rsidRPr="000D7979">
              <w:rPr>
                <w:rFonts w:cs="Arial"/>
                <w:bCs/>
              </w:rPr>
              <w:t>it’s a warning sign that indicates the ice is no longer strong.</w:t>
            </w:r>
          </w:p>
          <w:p w14:paraId="44D559A9" w14:textId="77777777" w:rsidR="00C61C82" w:rsidRPr="000D7979" w:rsidRDefault="00C61C82" w:rsidP="00C61C82">
            <w:pPr>
              <w:rPr>
                <w:rFonts w:cs="Arial"/>
                <w:bCs/>
              </w:rPr>
            </w:pPr>
          </w:p>
        </w:tc>
      </w:tr>
      <w:tr w:rsidR="00C61C82" w:rsidRPr="000D7979" w14:paraId="782AE67F" w14:textId="77777777" w:rsidTr="000D7979">
        <w:tc>
          <w:tcPr>
            <w:tcW w:w="9634" w:type="dxa"/>
            <w:gridSpan w:val="8"/>
            <w:tcBorders>
              <w:top w:val="single" w:sz="4" w:space="0" w:color="auto"/>
              <w:left w:val="single" w:sz="4" w:space="0" w:color="auto"/>
              <w:bottom w:val="single" w:sz="4" w:space="0" w:color="auto"/>
              <w:right w:val="single" w:sz="4" w:space="0" w:color="auto"/>
            </w:tcBorders>
          </w:tcPr>
          <w:p w14:paraId="7DAD6105" w14:textId="35A5F26D" w:rsidR="00C61C82" w:rsidRPr="000D7979" w:rsidRDefault="00C61C82" w:rsidP="00C61C82">
            <w:pPr>
              <w:jc w:val="center"/>
              <w:rPr>
                <w:rFonts w:cs="Arial"/>
                <w:b/>
                <w:bCs/>
                <w:i/>
              </w:rPr>
            </w:pPr>
            <w:r w:rsidRPr="000D7979">
              <w:rPr>
                <w:rFonts w:cs="Arial"/>
                <w:b/>
                <w:bCs/>
                <w:i/>
              </w:rPr>
              <w:t>If an emergency situation occurs while conducting this task or there is an equipment malfunction, engage the emergency stop and follow the lockout procedure.</w:t>
            </w:r>
          </w:p>
          <w:p w14:paraId="7F6FE856" w14:textId="77777777" w:rsidR="00C61C82" w:rsidRPr="000D7979" w:rsidRDefault="00C61C82" w:rsidP="00C61C82">
            <w:pPr>
              <w:jc w:val="center"/>
              <w:rPr>
                <w:rFonts w:cs="Arial"/>
                <w:b/>
                <w:bCs/>
              </w:rPr>
            </w:pPr>
          </w:p>
          <w:p w14:paraId="0E629CED" w14:textId="1751463F" w:rsidR="00C61C82" w:rsidRPr="000D7979" w:rsidRDefault="00C61C82" w:rsidP="00C61C82">
            <w:pPr>
              <w:jc w:val="center"/>
              <w:rPr>
                <w:rFonts w:cs="Arial"/>
                <w:b/>
                <w:bCs/>
              </w:rPr>
            </w:pPr>
            <w:r w:rsidRPr="000D7979">
              <w:rPr>
                <w:rFonts w:cs="Arial"/>
                <w:b/>
                <w:bCs/>
              </w:rPr>
              <w:t>REPORT ANY HAZARDOUS SITUATIONS TO YOUR SUPERVISOR</w:t>
            </w:r>
          </w:p>
        </w:tc>
      </w:tr>
      <w:tr w:rsidR="00C61C82" w:rsidRPr="000D7979" w14:paraId="4F74FCE2" w14:textId="77777777" w:rsidTr="000D7979">
        <w:tc>
          <w:tcPr>
            <w:tcW w:w="5240" w:type="dxa"/>
            <w:gridSpan w:val="4"/>
            <w:vMerge w:val="restart"/>
            <w:tcBorders>
              <w:top w:val="single" w:sz="4" w:space="0" w:color="auto"/>
              <w:left w:val="single" w:sz="4" w:space="0" w:color="auto"/>
              <w:bottom w:val="single" w:sz="4" w:space="0" w:color="auto"/>
              <w:right w:val="single" w:sz="4" w:space="0" w:color="auto"/>
            </w:tcBorders>
          </w:tcPr>
          <w:p w14:paraId="20D98209" w14:textId="77777777" w:rsidR="00C61C82" w:rsidRPr="000D7979" w:rsidRDefault="00C61C82" w:rsidP="00C61C82">
            <w:pPr>
              <w:jc w:val="center"/>
              <w:rPr>
                <w:rFonts w:cs="Arial"/>
                <w:b/>
                <w:bCs/>
              </w:rPr>
            </w:pPr>
            <w:r w:rsidRPr="000D7979">
              <w:rPr>
                <w:rFonts w:cs="Arial"/>
                <w:b/>
                <w:bCs/>
              </w:rPr>
              <w:t>Guidance Documents/Standards:</w:t>
            </w:r>
          </w:p>
          <w:p w14:paraId="77CD3C59" w14:textId="47D8CA7B" w:rsidR="00C61C82" w:rsidRPr="000D7979" w:rsidRDefault="00C61C82" w:rsidP="00C61C82">
            <w:pPr>
              <w:rPr>
                <w:rFonts w:cs="Arial"/>
                <w:b/>
                <w:bCs/>
                <w:i/>
              </w:rPr>
            </w:pPr>
          </w:p>
          <w:p w14:paraId="1FF7D4AF" w14:textId="77777777" w:rsidR="00DF4785" w:rsidRPr="000D7979" w:rsidRDefault="00DF4785" w:rsidP="00DF4785">
            <w:pPr>
              <w:rPr>
                <w:rFonts w:cstheme="minorHAnsi"/>
                <w:bCs/>
              </w:rPr>
            </w:pPr>
            <w:r w:rsidRPr="000D7979">
              <w:rPr>
                <w:rFonts w:cstheme="minorHAnsi"/>
                <w:bCs/>
              </w:rPr>
              <w:t>MB Workplace Safety and Health Act and Regulation:</w:t>
            </w:r>
          </w:p>
          <w:p w14:paraId="01A6FDCB" w14:textId="77777777" w:rsidR="00DF4785" w:rsidRPr="000D7979" w:rsidRDefault="00DF4785" w:rsidP="00DF4785">
            <w:pPr>
              <w:pStyle w:val="ListParagraph"/>
              <w:numPr>
                <w:ilvl w:val="0"/>
                <w:numId w:val="626"/>
              </w:numPr>
              <w:rPr>
                <w:rFonts w:cstheme="minorHAnsi"/>
                <w:bCs/>
              </w:rPr>
            </w:pPr>
            <w:r w:rsidRPr="000D7979">
              <w:rPr>
                <w:rStyle w:val="FontStyle123"/>
                <w:rFonts w:asciiTheme="minorHAnsi" w:hAnsiTheme="minorHAnsi"/>
                <w:sz w:val="22"/>
                <w:szCs w:val="22"/>
              </w:rPr>
              <w:t>Part 2 General Duties</w:t>
            </w:r>
          </w:p>
          <w:p w14:paraId="7E62FB68" w14:textId="77777777" w:rsidR="00DF4785" w:rsidRPr="000D7979" w:rsidRDefault="00DF4785" w:rsidP="00DF4785">
            <w:pPr>
              <w:pStyle w:val="ListParagraph"/>
              <w:numPr>
                <w:ilvl w:val="2"/>
                <w:numId w:val="627"/>
              </w:numPr>
              <w:ind w:left="1166"/>
              <w:rPr>
                <w:rFonts w:cstheme="minorHAnsi"/>
                <w:bCs/>
              </w:rPr>
            </w:pPr>
            <w:r w:rsidRPr="000D7979">
              <w:rPr>
                <w:rFonts w:cstheme="minorHAnsi"/>
                <w:bCs/>
              </w:rPr>
              <w:t>2.1.1 Safe Work Procedures</w:t>
            </w:r>
          </w:p>
          <w:p w14:paraId="17910FBB" w14:textId="3653BA7F" w:rsidR="00C61C82" w:rsidRPr="000D7979" w:rsidRDefault="00DF4785" w:rsidP="00DF4785">
            <w:pPr>
              <w:pStyle w:val="ListParagraph"/>
              <w:numPr>
                <w:ilvl w:val="0"/>
                <w:numId w:val="626"/>
              </w:numPr>
              <w:rPr>
                <w:rFonts w:cs="Arial"/>
                <w:bCs/>
              </w:rPr>
            </w:pPr>
            <w:r w:rsidRPr="00DF4785">
              <w:rPr>
                <w:rStyle w:val="FontStyle123"/>
                <w:rFonts w:asciiTheme="minorHAnsi" w:hAnsiTheme="minorHAnsi"/>
                <w:sz w:val="22"/>
                <w:szCs w:val="22"/>
              </w:rPr>
              <w:t>Part 6 Personal Protective Equipment</w:t>
            </w:r>
          </w:p>
        </w:tc>
        <w:tc>
          <w:tcPr>
            <w:tcW w:w="4394" w:type="dxa"/>
            <w:gridSpan w:val="4"/>
            <w:tcBorders>
              <w:top w:val="single" w:sz="4" w:space="0" w:color="auto"/>
              <w:left w:val="single" w:sz="4" w:space="0" w:color="auto"/>
              <w:bottom w:val="single" w:sz="4" w:space="0" w:color="auto"/>
              <w:right w:val="single" w:sz="4" w:space="0" w:color="auto"/>
            </w:tcBorders>
            <w:hideMark/>
          </w:tcPr>
          <w:p w14:paraId="331533E7" w14:textId="1A2B42A0" w:rsidR="00C61C82" w:rsidRPr="000D7979" w:rsidRDefault="00C61C82" w:rsidP="00C61C82">
            <w:pPr>
              <w:rPr>
                <w:rFonts w:cs="Arial"/>
                <w:bCs/>
              </w:rPr>
            </w:pPr>
            <w:r w:rsidRPr="000D7979">
              <w:rPr>
                <w:rFonts w:cs="Arial"/>
                <w:bCs/>
              </w:rPr>
              <w:t>This safe work procedure will be reviewed any time the task, equipment or materials change and at a minimum of every three years.</w:t>
            </w:r>
          </w:p>
        </w:tc>
      </w:tr>
      <w:tr w:rsidR="00C61C82" w:rsidRPr="000D7979" w14:paraId="179F0E3F" w14:textId="77777777" w:rsidTr="000D7979">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56164D61" w14:textId="77777777" w:rsidR="00C61C82" w:rsidRPr="000D7979" w:rsidRDefault="00C61C82" w:rsidP="00C61C82">
            <w:pPr>
              <w:rPr>
                <w:rFonts w:cs="Arial"/>
                <w:bCs/>
              </w:rPr>
            </w:pPr>
          </w:p>
        </w:tc>
        <w:tc>
          <w:tcPr>
            <w:tcW w:w="4394" w:type="dxa"/>
            <w:gridSpan w:val="4"/>
            <w:tcBorders>
              <w:top w:val="single" w:sz="4" w:space="0" w:color="auto"/>
              <w:left w:val="single" w:sz="4" w:space="0" w:color="auto"/>
              <w:bottom w:val="single" w:sz="4" w:space="0" w:color="auto"/>
              <w:right w:val="single" w:sz="4" w:space="0" w:color="auto"/>
            </w:tcBorders>
          </w:tcPr>
          <w:p w14:paraId="30A375EE" w14:textId="77777777" w:rsidR="00C61C82" w:rsidRPr="000D7979" w:rsidRDefault="00C61C82" w:rsidP="00C61C82">
            <w:pPr>
              <w:rPr>
                <w:rFonts w:cs="Arial"/>
                <w:bCs/>
              </w:rPr>
            </w:pPr>
            <w:r w:rsidRPr="000D7979">
              <w:rPr>
                <w:rFonts w:cs="Arial"/>
                <w:bCs/>
              </w:rPr>
              <w:t>Reviewed By WSH Committee:</w:t>
            </w:r>
          </w:p>
          <w:p w14:paraId="09EFF053" w14:textId="77777777" w:rsidR="00C61C82" w:rsidRPr="000D7979" w:rsidRDefault="00C61C82" w:rsidP="00C61C82">
            <w:pPr>
              <w:rPr>
                <w:rFonts w:cs="Arial"/>
                <w:bCs/>
              </w:rPr>
            </w:pPr>
          </w:p>
          <w:p w14:paraId="54E350DB" w14:textId="77777777" w:rsidR="00C61C82" w:rsidRPr="000D7979" w:rsidRDefault="00C61C82" w:rsidP="00C61C82">
            <w:pPr>
              <w:rPr>
                <w:rFonts w:cs="Arial"/>
                <w:bCs/>
              </w:rPr>
            </w:pPr>
          </w:p>
          <w:p w14:paraId="2FA1BDF2" w14:textId="4E0D04A7" w:rsidR="00C61C82" w:rsidRPr="000D7979" w:rsidRDefault="00C61C82" w:rsidP="00C61C82">
            <w:pPr>
              <w:rPr>
                <w:rFonts w:cs="Arial"/>
                <w:bCs/>
              </w:rPr>
            </w:pPr>
            <w:r w:rsidRPr="000D7979">
              <w:rPr>
                <w:rFonts w:cs="Arial"/>
                <w:bCs/>
              </w:rPr>
              <w:t>Date:</w:t>
            </w:r>
          </w:p>
          <w:p w14:paraId="6B00C554" w14:textId="77C32F5B" w:rsidR="00C61C82" w:rsidRPr="000D7979" w:rsidRDefault="00C61C82" w:rsidP="00C61C82">
            <w:pPr>
              <w:rPr>
                <w:rFonts w:cs="Arial"/>
                <w:bCs/>
              </w:rPr>
            </w:pPr>
          </w:p>
        </w:tc>
      </w:tr>
    </w:tbl>
    <w:p w14:paraId="4BF23B90" w14:textId="77777777" w:rsidR="007836AB" w:rsidRDefault="007836AB" w:rsidP="007836AB">
      <w:pPr>
        <w:rPr>
          <w:sz w:val="20"/>
          <w:szCs w:val="20"/>
        </w:rPr>
      </w:pPr>
    </w:p>
    <w:p w14:paraId="26E3D164" w14:textId="77777777" w:rsidR="007836AB" w:rsidRDefault="007836AB" w:rsidP="007836AB"/>
    <w:p w14:paraId="0CE4A726" w14:textId="2575DA22" w:rsidR="007836AB" w:rsidRDefault="007836AB" w:rsidP="007836AB"/>
    <w:p w14:paraId="353E0D1D" w14:textId="2889E54F" w:rsidR="00095464" w:rsidRDefault="00095464" w:rsidP="007836AB"/>
    <w:p w14:paraId="4D2EBE06" w14:textId="153CBA1C" w:rsidR="00095464" w:rsidRDefault="00095464" w:rsidP="007836AB"/>
    <w:p w14:paraId="55BC740D" w14:textId="39BCF32F" w:rsidR="00095464" w:rsidRDefault="00095464" w:rsidP="007836AB"/>
    <w:p w14:paraId="20CA3176" w14:textId="07D8381D" w:rsidR="00095464" w:rsidRDefault="00095464" w:rsidP="007836AB"/>
    <w:p w14:paraId="0CED6583" w14:textId="77777777" w:rsidR="00095464" w:rsidRPr="003E4BF7" w:rsidRDefault="00095464" w:rsidP="007836AB"/>
    <w:p w14:paraId="0EF77C94" w14:textId="77777777" w:rsidR="00C61C82" w:rsidRDefault="00C61C82">
      <w:pPr>
        <w:rPr>
          <w:sz w:val="20"/>
          <w:szCs w:val="20"/>
        </w:rPr>
      </w:pPr>
      <w:r>
        <w:rPr>
          <w:sz w:val="20"/>
          <w:szCs w:val="20"/>
        </w:rPr>
        <w:br w:type="page"/>
      </w:r>
    </w:p>
    <w:p w14:paraId="666D7DC1" w14:textId="40AEDA3F" w:rsidR="00095464" w:rsidRPr="000D7979" w:rsidRDefault="00095464" w:rsidP="00095464">
      <w:pPr>
        <w:pStyle w:val="NoSpacing"/>
        <w:jc w:val="center"/>
      </w:pPr>
      <w:r w:rsidRPr="000D7979">
        <w:lastRenderedPageBreak/>
        <w:t xml:space="preserve">Working </w:t>
      </w:r>
      <w:r w:rsidR="00C711AA" w:rsidRPr="000D7979">
        <w:t>n</w:t>
      </w:r>
      <w:r w:rsidRPr="000D7979">
        <w:t>ear Overhead Electrical Lines</w:t>
      </w:r>
    </w:p>
    <w:tbl>
      <w:tblPr>
        <w:tblStyle w:val="TableGrid"/>
        <w:tblW w:w="9634" w:type="dxa"/>
        <w:tblLook w:val="04A0" w:firstRow="1" w:lastRow="0" w:firstColumn="1" w:lastColumn="0" w:noHBand="0" w:noVBand="1"/>
      </w:tblPr>
      <w:tblGrid>
        <w:gridCol w:w="1868"/>
        <w:gridCol w:w="1250"/>
        <w:gridCol w:w="618"/>
        <w:gridCol w:w="1504"/>
        <w:gridCol w:w="371"/>
        <w:gridCol w:w="630"/>
        <w:gridCol w:w="1075"/>
        <w:gridCol w:w="2318"/>
      </w:tblGrid>
      <w:tr w:rsidR="00095464" w:rsidRPr="000D7979" w14:paraId="5DCE9C6D" w14:textId="77777777" w:rsidTr="000D7979">
        <w:tc>
          <w:tcPr>
            <w:tcW w:w="1868" w:type="dxa"/>
            <w:tcBorders>
              <w:bottom w:val="single" w:sz="4" w:space="0" w:color="auto"/>
            </w:tcBorders>
          </w:tcPr>
          <w:p w14:paraId="117E3C25" w14:textId="77777777" w:rsidR="00095464" w:rsidRPr="000D7979" w:rsidRDefault="00095464" w:rsidP="00C03788">
            <w:pPr>
              <w:rPr>
                <w:b/>
              </w:rPr>
            </w:pPr>
            <w:r w:rsidRPr="000D7979">
              <w:rPr>
                <w:b/>
              </w:rPr>
              <w:t>Facility:</w:t>
            </w:r>
          </w:p>
        </w:tc>
        <w:tc>
          <w:tcPr>
            <w:tcW w:w="1868" w:type="dxa"/>
            <w:gridSpan w:val="2"/>
            <w:tcBorders>
              <w:bottom w:val="single" w:sz="4" w:space="0" w:color="auto"/>
            </w:tcBorders>
          </w:tcPr>
          <w:p w14:paraId="32D6018D" w14:textId="77777777" w:rsidR="00095464" w:rsidRPr="000D7979" w:rsidRDefault="00095464" w:rsidP="00C03788">
            <w:r w:rsidRPr="000D7979">
              <w:rPr>
                <w:b/>
              </w:rPr>
              <w:t>Written By:</w:t>
            </w:r>
          </w:p>
        </w:tc>
        <w:tc>
          <w:tcPr>
            <w:tcW w:w="1875" w:type="dxa"/>
            <w:gridSpan w:val="2"/>
            <w:tcBorders>
              <w:bottom w:val="single" w:sz="4" w:space="0" w:color="auto"/>
            </w:tcBorders>
          </w:tcPr>
          <w:p w14:paraId="57065B35" w14:textId="77777777" w:rsidR="00095464" w:rsidRPr="000D7979" w:rsidRDefault="00095464" w:rsidP="00C03788">
            <w:r w:rsidRPr="000D7979">
              <w:rPr>
                <w:b/>
              </w:rPr>
              <w:t>Approved By:</w:t>
            </w:r>
          </w:p>
        </w:tc>
        <w:tc>
          <w:tcPr>
            <w:tcW w:w="1705" w:type="dxa"/>
            <w:gridSpan w:val="2"/>
            <w:tcBorders>
              <w:bottom w:val="single" w:sz="4" w:space="0" w:color="auto"/>
            </w:tcBorders>
          </w:tcPr>
          <w:p w14:paraId="29E5EA0E" w14:textId="77777777" w:rsidR="00095464" w:rsidRPr="000D7979" w:rsidRDefault="00095464" w:rsidP="00C03788">
            <w:r w:rsidRPr="000D7979">
              <w:rPr>
                <w:b/>
              </w:rPr>
              <w:t>Date Created:</w:t>
            </w:r>
          </w:p>
        </w:tc>
        <w:tc>
          <w:tcPr>
            <w:tcW w:w="2318" w:type="dxa"/>
            <w:tcBorders>
              <w:bottom w:val="single" w:sz="4" w:space="0" w:color="auto"/>
            </w:tcBorders>
          </w:tcPr>
          <w:p w14:paraId="7450E0D7" w14:textId="1214D84E" w:rsidR="00095464" w:rsidRPr="000D7979" w:rsidRDefault="00095464" w:rsidP="00C03788">
            <w:r w:rsidRPr="000D7979">
              <w:rPr>
                <w:b/>
              </w:rPr>
              <w:t>Date of Last Revision</w:t>
            </w:r>
            <w:r w:rsidR="00C77BFA" w:rsidRPr="000D7979">
              <w:rPr>
                <w:b/>
              </w:rPr>
              <w:t>:</w:t>
            </w:r>
          </w:p>
        </w:tc>
      </w:tr>
      <w:tr w:rsidR="00095464" w:rsidRPr="000D7979" w14:paraId="480CE645" w14:textId="77777777" w:rsidTr="000D7979">
        <w:tc>
          <w:tcPr>
            <w:tcW w:w="1868" w:type="dxa"/>
            <w:tcBorders>
              <w:bottom w:val="single" w:sz="4" w:space="0" w:color="auto"/>
            </w:tcBorders>
          </w:tcPr>
          <w:p w14:paraId="5A53F968" w14:textId="77777777" w:rsidR="00095464" w:rsidRPr="000D7979" w:rsidRDefault="00095464" w:rsidP="00C03788"/>
        </w:tc>
        <w:tc>
          <w:tcPr>
            <w:tcW w:w="1868" w:type="dxa"/>
            <w:gridSpan w:val="2"/>
            <w:tcBorders>
              <w:bottom w:val="single" w:sz="4" w:space="0" w:color="auto"/>
            </w:tcBorders>
          </w:tcPr>
          <w:p w14:paraId="6293F5A1" w14:textId="77777777" w:rsidR="00095464" w:rsidRPr="000D7979" w:rsidRDefault="00095464" w:rsidP="00C03788"/>
        </w:tc>
        <w:tc>
          <w:tcPr>
            <w:tcW w:w="1875" w:type="dxa"/>
            <w:gridSpan w:val="2"/>
            <w:tcBorders>
              <w:bottom w:val="single" w:sz="4" w:space="0" w:color="auto"/>
            </w:tcBorders>
          </w:tcPr>
          <w:p w14:paraId="6142FC13" w14:textId="77777777" w:rsidR="00095464" w:rsidRPr="000D7979" w:rsidRDefault="00095464" w:rsidP="00C03788"/>
        </w:tc>
        <w:tc>
          <w:tcPr>
            <w:tcW w:w="1705" w:type="dxa"/>
            <w:gridSpan w:val="2"/>
            <w:tcBorders>
              <w:bottom w:val="single" w:sz="4" w:space="0" w:color="auto"/>
            </w:tcBorders>
          </w:tcPr>
          <w:p w14:paraId="61CD55E4" w14:textId="77777777" w:rsidR="00095464" w:rsidRPr="000D7979" w:rsidRDefault="00095464" w:rsidP="00C03788"/>
        </w:tc>
        <w:tc>
          <w:tcPr>
            <w:tcW w:w="2318" w:type="dxa"/>
            <w:tcBorders>
              <w:bottom w:val="single" w:sz="4" w:space="0" w:color="auto"/>
            </w:tcBorders>
          </w:tcPr>
          <w:p w14:paraId="1D6508BC" w14:textId="77777777" w:rsidR="00095464" w:rsidRPr="000D7979" w:rsidRDefault="00095464" w:rsidP="00C03788"/>
        </w:tc>
      </w:tr>
      <w:tr w:rsidR="00095464" w:rsidRPr="000D7979" w14:paraId="0C9A7888" w14:textId="77777777" w:rsidTr="000D7979">
        <w:tc>
          <w:tcPr>
            <w:tcW w:w="3118" w:type="dxa"/>
            <w:gridSpan w:val="2"/>
            <w:tcBorders>
              <w:top w:val="single" w:sz="4" w:space="0" w:color="auto"/>
            </w:tcBorders>
          </w:tcPr>
          <w:p w14:paraId="31EAB3F8" w14:textId="4772FD80" w:rsidR="00095464" w:rsidRPr="000D7979" w:rsidRDefault="00095464" w:rsidP="00C03788">
            <w:pPr>
              <w:rPr>
                <w:rFonts w:cstheme="minorHAnsi"/>
                <w:b/>
                <w:bCs/>
                <w:iCs/>
              </w:rPr>
            </w:pPr>
            <w:r w:rsidRPr="000D7979">
              <w:rPr>
                <w:rFonts w:cstheme="minorHAnsi"/>
                <w:b/>
                <w:bCs/>
                <w:iCs/>
              </w:rPr>
              <w:t>Hazards Present:</w:t>
            </w:r>
          </w:p>
        </w:tc>
        <w:tc>
          <w:tcPr>
            <w:tcW w:w="3123" w:type="dxa"/>
            <w:gridSpan w:val="4"/>
            <w:tcBorders>
              <w:top w:val="single" w:sz="4" w:space="0" w:color="auto"/>
            </w:tcBorders>
          </w:tcPr>
          <w:p w14:paraId="1406EED6" w14:textId="0A5C162E" w:rsidR="00095464" w:rsidRPr="000D7979" w:rsidRDefault="00095464" w:rsidP="00C03788">
            <w:pPr>
              <w:rPr>
                <w:rFonts w:cstheme="minorHAnsi"/>
                <w:b/>
                <w:bCs/>
                <w:iCs/>
              </w:rPr>
            </w:pPr>
            <w:r w:rsidRPr="000D7979">
              <w:rPr>
                <w:rFonts w:cstheme="minorHAnsi"/>
                <w:b/>
                <w:bCs/>
                <w:iCs/>
              </w:rPr>
              <w:t>PPE or Devices Required:</w:t>
            </w:r>
          </w:p>
        </w:tc>
        <w:tc>
          <w:tcPr>
            <w:tcW w:w="3393" w:type="dxa"/>
            <w:gridSpan w:val="2"/>
            <w:tcBorders>
              <w:top w:val="single" w:sz="4" w:space="0" w:color="auto"/>
            </w:tcBorders>
          </w:tcPr>
          <w:p w14:paraId="690554FE" w14:textId="77777777" w:rsidR="00095464" w:rsidRPr="000D7979" w:rsidRDefault="00095464" w:rsidP="00C03788">
            <w:pPr>
              <w:rPr>
                <w:rFonts w:cstheme="minorHAnsi"/>
                <w:b/>
                <w:bCs/>
                <w:iCs/>
              </w:rPr>
            </w:pPr>
            <w:r w:rsidRPr="000D7979">
              <w:rPr>
                <w:rFonts w:cstheme="minorHAnsi"/>
                <w:b/>
                <w:bCs/>
                <w:iCs/>
              </w:rPr>
              <w:t>Additional Training Required:</w:t>
            </w:r>
          </w:p>
        </w:tc>
      </w:tr>
      <w:tr w:rsidR="00095464" w:rsidRPr="000D7979" w14:paraId="302ACFAA" w14:textId="77777777" w:rsidTr="000D7979">
        <w:tc>
          <w:tcPr>
            <w:tcW w:w="3118" w:type="dxa"/>
            <w:gridSpan w:val="2"/>
          </w:tcPr>
          <w:p w14:paraId="1D0EAE3C" w14:textId="4FD1A942" w:rsidR="00095464" w:rsidRPr="000D7979" w:rsidRDefault="00C77BFA" w:rsidP="00C03788">
            <w:pPr>
              <w:rPr>
                <w:rFonts w:eastAsia="Arial" w:cstheme="minorHAnsi"/>
              </w:rPr>
            </w:pPr>
            <w:r w:rsidRPr="000D7979">
              <w:rPr>
                <w:rFonts w:eastAsia="Arial" w:cstheme="minorHAnsi"/>
              </w:rPr>
              <w:t>power line</w:t>
            </w:r>
          </w:p>
        </w:tc>
        <w:tc>
          <w:tcPr>
            <w:tcW w:w="3123" w:type="dxa"/>
            <w:gridSpan w:val="4"/>
          </w:tcPr>
          <w:p w14:paraId="573EE972" w14:textId="77777777" w:rsidR="00095464" w:rsidRPr="000D7979" w:rsidRDefault="00095464" w:rsidP="00C03788">
            <w:pPr>
              <w:jc w:val="both"/>
              <w:rPr>
                <w:rFonts w:eastAsia="Arial" w:cstheme="minorHAnsi"/>
              </w:rPr>
            </w:pPr>
            <w:r w:rsidRPr="000D7979">
              <w:rPr>
                <w:rFonts w:eastAsia="Arial" w:cstheme="minorHAnsi"/>
              </w:rPr>
              <w:t>PPE per jobsite requirements</w:t>
            </w:r>
          </w:p>
        </w:tc>
        <w:tc>
          <w:tcPr>
            <w:tcW w:w="3393" w:type="dxa"/>
            <w:gridSpan w:val="2"/>
          </w:tcPr>
          <w:p w14:paraId="238E965A" w14:textId="77777777" w:rsidR="00095464" w:rsidRPr="000D7979" w:rsidRDefault="00095464" w:rsidP="00C03788">
            <w:pPr>
              <w:rPr>
                <w:rFonts w:cstheme="minorHAnsi"/>
              </w:rPr>
            </w:pPr>
          </w:p>
        </w:tc>
      </w:tr>
      <w:tr w:rsidR="00095464" w:rsidRPr="000D7979" w14:paraId="2D984290" w14:textId="77777777" w:rsidTr="000D7979">
        <w:tc>
          <w:tcPr>
            <w:tcW w:w="3118" w:type="dxa"/>
            <w:gridSpan w:val="2"/>
          </w:tcPr>
          <w:p w14:paraId="756D85D8" w14:textId="61D93B53" w:rsidR="00095464" w:rsidRPr="000D7979" w:rsidRDefault="00C77BFA" w:rsidP="00C03788">
            <w:pPr>
              <w:spacing w:before="17"/>
              <w:rPr>
                <w:rFonts w:eastAsia="Arial" w:cstheme="minorHAnsi"/>
              </w:rPr>
            </w:pPr>
            <w:r w:rsidRPr="000D7979">
              <w:rPr>
                <w:rFonts w:eastAsia="Arial" w:cstheme="minorHAnsi"/>
              </w:rPr>
              <w:t>electricity</w:t>
            </w:r>
          </w:p>
        </w:tc>
        <w:tc>
          <w:tcPr>
            <w:tcW w:w="3123" w:type="dxa"/>
            <w:gridSpan w:val="4"/>
          </w:tcPr>
          <w:p w14:paraId="05B4AE8D" w14:textId="77777777" w:rsidR="00095464" w:rsidRPr="000D7979" w:rsidRDefault="00095464" w:rsidP="00C03788">
            <w:pPr>
              <w:spacing w:before="17"/>
              <w:jc w:val="both"/>
              <w:rPr>
                <w:rFonts w:eastAsia="Arial" w:cstheme="minorHAnsi"/>
              </w:rPr>
            </w:pPr>
          </w:p>
        </w:tc>
        <w:tc>
          <w:tcPr>
            <w:tcW w:w="3393" w:type="dxa"/>
            <w:gridSpan w:val="2"/>
          </w:tcPr>
          <w:p w14:paraId="7F990D18" w14:textId="77777777" w:rsidR="00095464" w:rsidRPr="000D7979" w:rsidRDefault="00095464" w:rsidP="00C03788">
            <w:pPr>
              <w:rPr>
                <w:rFonts w:cstheme="minorHAnsi"/>
              </w:rPr>
            </w:pPr>
          </w:p>
        </w:tc>
      </w:tr>
      <w:tr w:rsidR="00095464" w:rsidRPr="000D7979" w14:paraId="2DF14E22" w14:textId="77777777" w:rsidTr="000D7979">
        <w:tc>
          <w:tcPr>
            <w:tcW w:w="9634" w:type="dxa"/>
            <w:gridSpan w:val="8"/>
          </w:tcPr>
          <w:p w14:paraId="081BCF6D" w14:textId="755C5C71" w:rsidR="00095464" w:rsidRPr="000D7979" w:rsidRDefault="00095464" w:rsidP="00C03788">
            <w:pPr>
              <w:jc w:val="center"/>
              <w:rPr>
                <w:rFonts w:cstheme="minorHAnsi"/>
                <w:b/>
                <w:bCs/>
              </w:rPr>
            </w:pPr>
            <w:r w:rsidRPr="000D7979">
              <w:rPr>
                <w:rFonts w:cstheme="minorHAnsi"/>
                <w:b/>
                <w:bCs/>
              </w:rPr>
              <w:t xml:space="preserve">Safe </w:t>
            </w:r>
            <w:r w:rsidR="00F0763B" w:rsidRPr="000D7979">
              <w:rPr>
                <w:rFonts w:cstheme="minorHAnsi"/>
                <w:b/>
                <w:bCs/>
              </w:rPr>
              <w:t>Work</w:t>
            </w:r>
            <w:r w:rsidRPr="000D7979">
              <w:rPr>
                <w:rFonts w:cstheme="minorHAnsi"/>
                <w:b/>
                <w:bCs/>
              </w:rPr>
              <w:t xml:space="preserve"> Procedure:</w:t>
            </w:r>
          </w:p>
        </w:tc>
      </w:tr>
      <w:tr w:rsidR="00095464" w:rsidRPr="000D7979" w14:paraId="78E218A7" w14:textId="77777777" w:rsidTr="000D7979">
        <w:tc>
          <w:tcPr>
            <w:tcW w:w="9634" w:type="dxa"/>
            <w:gridSpan w:val="8"/>
          </w:tcPr>
          <w:p w14:paraId="030D6E72" w14:textId="73317D74" w:rsidR="00095464" w:rsidRPr="000D7979" w:rsidRDefault="00095464" w:rsidP="00C1420E">
            <w:pPr>
              <w:pStyle w:val="ListParagraph"/>
              <w:numPr>
                <w:ilvl w:val="0"/>
                <w:numId w:val="290"/>
              </w:numPr>
              <w:rPr>
                <w:rFonts w:eastAsia="Arial" w:cstheme="minorHAnsi"/>
              </w:rPr>
            </w:pPr>
            <w:r w:rsidRPr="000D7979">
              <w:rPr>
                <w:rFonts w:eastAsia="Arial" w:cstheme="minorHAnsi"/>
              </w:rPr>
              <w:t>When working in the vicinity of overhead electrical lines, a signal person must be assigned to give pre-arranged signals to the operator. The signal person must:</w:t>
            </w:r>
          </w:p>
          <w:p w14:paraId="3552C0D7" w14:textId="2C6286BE"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have an unobstructed view of the operator</w:t>
            </w:r>
            <w:r w:rsidR="00C77BFA" w:rsidRPr="000D7979">
              <w:rPr>
                <w:rFonts w:eastAsia="Arial" w:cstheme="minorHAnsi"/>
              </w:rPr>
              <w:t xml:space="preserve"> – where </w:t>
            </w:r>
            <w:r w:rsidRPr="000D7979">
              <w:rPr>
                <w:rFonts w:eastAsia="Arial" w:cstheme="minorHAnsi"/>
              </w:rPr>
              <w:t xml:space="preserve">it is not possible for the signal person and the operator to have unobstructed views a suitable means of communication must be provided (this could include another person posted in-between the </w:t>
            </w:r>
            <w:r w:rsidR="00C77BFA" w:rsidRPr="000D7979">
              <w:rPr>
                <w:rFonts w:eastAsia="Arial" w:cstheme="minorHAnsi"/>
              </w:rPr>
              <w:t>signal person and the operator)</w:t>
            </w:r>
          </w:p>
          <w:p w14:paraId="42BCBF24" w14:textId="2173F922"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ensure the operator is aware when equipment or machinery may come into c</w:t>
            </w:r>
            <w:r w:rsidR="00C77BFA" w:rsidRPr="000D7979">
              <w:rPr>
                <w:rFonts w:eastAsia="Arial" w:cstheme="minorHAnsi"/>
              </w:rPr>
              <w:t>ontact with the electrical line</w:t>
            </w:r>
          </w:p>
          <w:p w14:paraId="5DFD9A0C" w14:textId="79295AD3"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 xml:space="preserve">ensure persons not authorized to be </w:t>
            </w:r>
            <w:r w:rsidR="00C77BFA" w:rsidRPr="000D7979">
              <w:rPr>
                <w:rFonts w:eastAsia="Arial" w:cstheme="minorHAnsi"/>
              </w:rPr>
              <w:t>in the area, leave the site</w:t>
            </w:r>
          </w:p>
          <w:p w14:paraId="650BB39F" w14:textId="0C42C35A"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prevent persons, other than the operator, from touching the equipment o</w:t>
            </w:r>
            <w:r w:rsidR="00C77BFA" w:rsidRPr="000D7979">
              <w:rPr>
                <w:rFonts w:eastAsia="Arial" w:cstheme="minorHAnsi"/>
              </w:rPr>
              <w:t>r machinery until safe to do so</w:t>
            </w:r>
          </w:p>
          <w:p w14:paraId="710517E6" w14:textId="77777777" w:rsidR="00095464" w:rsidRPr="000D7979" w:rsidRDefault="00095464" w:rsidP="00C1420E">
            <w:pPr>
              <w:pStyle w:val="ListParagraph"/>
              <w:numPr>
                <w:ilvl w:val="0"/>
                <w:numId w:val="290"/>
              </w:numPr>
              <w:rPr>
                <w:rFonts w:eastAsia="Arial" w:cstheme="minorHAnsi"/>
              </w:rPr>
            </w:pPr>
            <w:r w:rsidRPr="000D7979">
              <w:rPr>
                <w:rFonts w:eastAsia="Arial" w:cstheme="minorHAnsi"/>
              </w:rPr>
              <w:t>If equipment or machinery comes into contact with an energized electrical line, ensure the following:</w:t>
            </w:r>
          </w:p>
          <w:p w14:paraId="6B72B6CE" w14:textId="428E49D0"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the employe</w:t>
            </w:r>
            <w:r w:rsidR="00C77BFA" w:rsidRPr="000D7979">
              <w:rPr>
                <w:rFonts w:eastAsia="Arial" w:cstheme="minorHAnsi"/>
              </w:rPr>
              <w:t>e stays on board to remain safe</w:t>
            </w:r>
          </w:p>
          <w:p w14:paraId="2ADBFE8A" w14:textId="02F079B0"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 xml:space="preserve">if required to leave it, jumps clear of it, so no part of the employee's body touches the equipment or machinery </w:t>
            </w:r>
            <w:r w:rsidR="00C77BFA" w:rsidRPr="000D7979">
              <w:rPr>
                <w:rFonts w:eastAsia="Arial" w:cstheme="minorHAnsi"/>
              </w:rPr>
              <w:t>and the ground at the same time</w:t>
            </w:r>
          </w:p>
          <w:p w14:paraId="54C0B7CB" w14:textId="54BCA41E"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take immediate precautions to prevent any other employee from coming close to, or in contact with, the electrical line or the equipment or machinery</w:t>
            </w:r>
            <w:r w:rsidR="00C77BFA" w:rsidRPr="000D7979">
              <w:rPr>
                <w:rFonts w:eastAsia="Arial" w:cstheme="minorHAnsi"/>
              </w:rPr>
              <w:t xml:space="preserve"> that is in contact with it</w:t>
            </w:r>
          </w:p>
          <w:p w14:paraId="0057C16A" w14:textId="2F6021AF"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if the equipment is operable and can be moved out of contact without doing additional dam</w:t>
            </w:r>
            <w:r w:rsidR="00C77BFA" w:rsidRPr="000D7979">
              <w:rPr>
                <w:rFonts w:eastAsia="Arial" w:cstheme="minorHAnsi"/>
              </w:rPr>
              <w:t>age to the line or poles, do so</w:t>
            </w:r>
          </w:p>
          <w:p w14:paraId="3EDA0D72" w14:textId="77777777" w:rsidR="00095464" w:rsidRPr="000D7979" w:rsidRDefault="00095464" w:rsidP="00C1420E">
            <w:pPr>
              <w:pStyle w:val="ListParagraph"/>
              <w:numPr>
                <w:ilvl w:val="0"/>
                <w:numId w:val="290"/>
              </w:numPr>
              <w:rPr>
                <w:rFonts w:eastAsia="Arial" w:cstheme="minorHAnsi"/>
              </w:rPr>
            </w:pPr>
            <w:r w:rsidRPr="000D7979">
              <w:rPr>
                <w:rFonts w:eastAsia="Arial" w:cstheme="minorHAnsi"/>
              </w:rPr>
              <w:t>When an electrical line is down:</w:t>
            </w:r>
          </w:p>
          <w:p w14:paraId="4E42AF25" w14:textId="50A85D26" w:rsidR="00095464" w:rsidRPr="000D7979" w:rsidRDefault="00C77BFA" w:rsidP="00C1420E">
            <w:pPr>
              <w:pStyle w:val="ListParagraph"/>
              <w:numPr>
                <w:ilvl w:val="0"/>
                <w:numId w:val="289"/>
              </w:numPr>
              <w:ind w:left="1164"/>
              <w:rPr>
                <w:rFonts w:eastAsia="Arial" w:cstheme="minorHAnsi"/>
              </w:rPr>
            </w:pPr>
            <w:r w:rsidRPr="000D7979">
              <w:rPr>
                <w:rFonts w:eastAsia="Arial" w:cstheme="minorHAnsi"/>
              </w:rPr>
              <w:t>do not approach the line</w:t>
            </w:r>
          </w:p>
          <w:p w14:paraId="6F460B62" w14:textId="346CB17B"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do not attempt to move anything t</w:t>
            </w:r>
            <w:r w:rsidR="00C77BFA" w:rsidRPr="000D7979">
              <w:rPr>
                <w:rFonts w:eastAsia="Arial" w:cstheme="minorHAnsi"/>
              </w:rPr>
              <w:t>hat is in contact with the line</w:t>
            </w:r>
          </w:p>
          <w:p w14:paraId="6D2FB2D9" w14:textId="2125BBD2" w:rsidR="00095464" w:rsidRPr="000D7979" w:rsidRDefault="00095464" w:rsidP="00C1420E">
            <w:pPr>
              <w:pStyle w:val="ListParagraph"/>
              <w:numPr>
                <w:ilvl w:val="0"/>
                <w:numId w:val="289"/>
              </w:numPr>
              <w:ind w:left="1164"/>
              <w:rPr>
                <w:rFonts w:eastAsia="Arial" w:cstheme="minorHAnsi"/>
              </w:rPr>
            </w:pPr>
            <w:r w:rsidRPr="000D7979">
              <w:rPr>
                <w:rFonts w:eastAsia="Arial" w:cstheme="minorHAnsi"/>
              </w:rPr>
              <w:t>set up barricades an</w:t>
            </w:r>
            <w:r w:rsidR="00C77BFA" w:rsidRPr="000D7979">
              <w:rPr>
                <w:rFonts w:eastAsia="Arial" w:cstheme="minorHAnsi"/>
              </w:rPr>
              <w:t>d warn others of the danger</w:t>
            </w:r>
          </w:p>
          <w:p w14:paraId="4C123B7A" w14:textId="77777777" w:rsidR="00095464" w:rsidRPr="000D7979" w:rsidRDefault="00095464" w:rsidP="00C1420E">
            <w:pPr>
              <w:pStyle w:val="ListParagraph"/>
              <w:numPr>
                <w:ilvl w:val="0"/>
                <w:numId w:val="289"/>
              </w:numPr>
              <w:ind w:left="1164"/>
              <w:rPr>
                <w:rFonts w:ascii="Arial" w:hAnsi="Arial" w:cs="Arial"/>
                <w:bCs/>
              </w:rPr>
            </w:pPr>
            <w:r w:rsidRPr="000D7979">
              <w:rPr>
                <w:rFonts w:eastAsia="Arial" w:cstheme="minorHAnsi"/>
              </w:rPr>
              <w:t>advise Ma</w:t>
            </w:r>
            <w:r w:rsidR="00C77BFA" w:rsidRPr="000D7979">
              <w:rPr>
                <w:rFonts w:eastAsia="Arial" w:cstheme="minorHAnsi"/>
              </w:rPr>
              <w:t>nitoba Hydro of the downed line</w:t>
            </w:r>
          </w:p>
          <w:p w14:paraId="59ED1F99" w14:textId="316007A6" w:rsidR="00534CCE" w:rsidRPr="000D7979" w:rsidRDefault="00534CCE" w:rsidP="00534CCE">
            <w:pPr>
              <w:rPr>
                <w:rFonts w:cstheme="minorHAnsi"/>
                <w:bCs/>
              </w:rPr>
            </w:pPr>
          </w:p>
        </w:tc>
      </w:tr>
      <w:tr w:rsidR="00095464" w:rsidRPr="000D7979" w14:paraId="75E06A23" w14:textId="77777777" w:rsidTr="000D7979">
        <w:tc>
          <w:tcPr>
            <w:tcW w:w="9634" w:type="dxa"/>
            <w:gridSpan w:val="8"/>
          </w:tcPr>
          <w:p w14:paraId="5BD70EE5" w14:textId="5AA8A027" w:rsidR="00095464" w:rsidRPr="000D7979" w:rsidRDefault="00095464" w:rsidP="00C03788">
            <w:pPr>
              <w:jc w:val="center"/>
              <w:rPr>
                <w:rFonts w:cstheme="minorHAnsi"/>
                <w:b/>
                <w:bCs/>
                <w:i/>
              </w:rPr>
            </w:pPr>
            <w:r w:rsidRPr="000D7979">
              <w:rPr>
                <w:rFonts w:cstheme="minorHAnsi"/>
                <w:b/>
                <w:bCs/>
                <w:i/>
              </w:rPr>
              <w:t>If an emergency situation occurs while conducti</w:t>
            </w:r>
            <w:r w:rsidR="00C77BFA" w:rsidRPr="000D7979">
              <w:rPr>
                <w:rFonts w:cstheme="minorHAnsi"/>
                <w:b/>
                <w:bCs/>
                <w:i/>
              </w:rPr>
              <w:t>ng this task</w:t>
            </w:r>
            <w:r w:rsidRPr="000D7979">
              <w:rPr>
                <w:rFonts w:cstheme="minorHAnsi"/>
                <w:b/>
                <w:bCs/>
                <w:i/>
              </w:rPr>
              <w:t xml:space="preserve"> or there is an equipment malfunction, engage the eme</w:t>
            </w:r>
            <w:r w:rsidR="00C77BFA" w:rsidRPr="000D7979">
              <w:rPr>
                <w:rFonts w:cstheme="minorHAnsi"/>
                <w:b/>
                <w:bCs/>
                <w:i/>
              </w:rPr>
              <w:t>rgency stop and follow the lock</w:t>
            </w:r>
            <w:r w:rsidRPr="000D7979">
              <w:rPr>
                <w:rFonts w:cstheme="minorHAnsi"/>
                <w:b/>
                <w:bCs/>
                <w:i/>
              </w:rPr>
              <w:t>out procedure</w:t>
            </w:r>
            <w:r w:rsidR="00C77BFA" w:rsidRPr="000D7979">
              <w:rPr>
                <w:rFonts w:cstheme="minorHAnsi"/>
                <w:b/>
                <w:bCs/>
                <w:i/>
              </w:rPr>
              <w:t>.</w:t>
            </w:r>
          </w:p>
          <w:p w14:paraId="6463563C" w14:textId="77777777" w:rsidR="00095464" w:rsidRPr="000D7979" w:rsidRDefault="00095464" w:rsidP="00C03788">
            <w:pPr>
              <w:jc w:val="center"/>
              <w:rPr>
                <w:rFonts w:cstheme="minorHAnsi"/>
                <w:b/>
                <w:bCs/>
              </w:rPr>
            </w:pPr>
          </w:p>
          <w:p w14:paraId="03949337" w14:textId="6763013B" w:rsidR="00095464" w:rsidRPr="000D7979" w:rsidRDefault="00095464" w:rsidP="00534CCE">
            <w:pPr>
              <w:jc w:val="center"/>
              <w:rPr>
                <w:rFonts w:cstheme="minorHAnsi"/>
                <w:b/>
                <w:bCs/>
              </w:rPr>
            </w:pPr>
            <w:r w:rsidRPr="000D7979">
              <w:rPr>
                <w:rFonts w:cstheme="minorHAnsi"/>
                <w:b/>
                <w:bCs/>
              </w:rPr>
              <w:t>REPORT ANY HAZARDOU</w:t>
            </w:r>
            <w:r w:rsidR="00534CCE" w:rsidRPr="000D7979">
              <w:rPr>
                <w:rFonts w:cstheme="minorHAnsi"/>
                <w:b/>
                <w:bCs/>
              </w:rPr>
              <w:t>S SITUATIONS TO YOUR SUPERVISOR</w:t>
            </w:r>
          </w:p>
        </w:tc>
      </w:tr>
      <w:tr w:rsidR="00095464" w:rsidRPr="000D7979" w14:paraId="01FC1A14" w14:textId="77777777" w:rsidTr="000D7979">
        <w:tc>
          <w:tcPr>
            <w:tcW w:w="5240" w:type="dxa"/>
            <w:gridSpan w:val="4"/>
            <w:vMerge w:val="restart"/>
          </w:tcPr>
          <w:p w14:paraId="3D54B3A8" w14:textId="77777777" w:rsidR="00095464" w:rsidRPr="000D7979" w:rsidRDefault="00095464" w:rsidP="00C03788">
            <w:pPr>
              <w:jc w:val="center"/>
              <w:rPr>
                <w:rFonts w:cstheme="minorHAnsi"/>
                <w:b/>
                <w:bCs/>
              </w:rPr>
            </w:pPr>
            <w:r w:rsidRPr="000D7979">
              <w:rPr>
                <w:rFonts w:cstheme="minorHAnsi"/>
                <w:b/>
                <w:bCs/>
              </w:rPr>
              <w:t>Guidance Documents/Standards:</w:t>
            </w:r>
          </w:p>
          <w:p w14:paraId="4BB84C47" w14:textId="77777777" w:rsidR="00095464" w:rsidRDefault="00095464" w:rsidP="00C03788">
            <w:pPr>
              <w:tabs>
                <w:tab w:val="left" w:pos="3240"/>
              </w:tabs>
              <w:rPr>
                <w:rFonts w:ascii="Arial" w:hAnsi="Arial" w:cs="Arial"/>
                <w:b/>
                <w:bCs/>
                <w:i/>
              </w:rPr>
            </w:pPr>
          </w:p>
          <w:p w14:paraId="78531189" w14:textId="77777777" w:rsidR="00DF4785" w:rsidRPr="000D7979" w:rsidRDefault="00DF4785" w:rsidP="00DF4785">
            <w:pPr>
              <w:rPr>
                <w:rFonts w:cstheme="minorHAnsi"/>
                <w:bCs/>
              </w:rPr>
            </w:pPr>
            <w:r w:rsidRPr="000D7979">
              <w:rPr>
                <w:rFonts w:cstheme="minorHAnsi"/>
                <w:bCs/>
              </w:rPr>
              <w:t>MB Workplace Safety and Health Act and Regulation:</w:t>
            </w:r>
          </w:p>
          <w:p w14:paraId="25D4BB7E" w14:textId="77777777" w:rsidR="00DF4785" w:rsidRPr="000D7979" w:rsidRDefault="00DF4785" w:rsidP="00DF4785">
            <w:pPr>
              <w:pStyle w:val="ListParagraph"/>
              <w:numPr>
                <w:ilvl w:val="0"/>
                <w:numId w:val="626"/>
              </w:numPr>
              <w:rPr>
                <w:rFonts w:cstheme="minorHAnsi"/>
                <w:bCs/>
              </w:rPr>
            </w:pPr>
            <w:r w:rsidRPr="000D7979">
              <w:rPr>
                <w:rStyle w:val="FontStyle123"/>
                <w:rFonts w:asciiTheme="minorHAnsi" w:hAnsiTheme="minorHAnsi"/>
                <w:sz w:val="22"/>
                <w:szCs w:val="22"/>
              </w:rPr>
              <w:t>Part 2 General Duties</w:t>
            </w:r>
          </w:p>
          <w:p w14:paraId="6D299B06" w14:textId="77777777" w:rsidR="00DF4785" w:rsidRPr="000D7979" w:rsidRDefault="00DF4785" w:rsidP="00DF4785">
            <w:pPr>
              <w:pStyle w:val="ListParagraph"/>
              <w:numPr>
                <w:ilvl w:val="2"/>
                <w:numId w:val="627"/>
              </w:numPr>
              <w:ind w:left="1166"/>
              <w:rPr>
                <w:rFonts w:cstheme="minorHAnsi"/>
                <w:bCs/>
              </w:rPr>
            </w:pPr>
            <w:r w:rsidRPr="000D7979">
              <w:rPr>
                <w:rFonts w:cstheme="minorHAnsi"/>
                <w:bCs/>
              </w:rPr>
              <w:t>2.1.1 Safe Work Procedures</w:t>
            </w:r>
          </w:p>
          <w:p w14:paraId="586DD363" w14:textId="702D359B" w:rsidR="00DF4785" w:rsidRPr="00DF4785" w:rsidRDefault="00DF4785" w:rsidP="00DF4785">
            <w:pPr>
              <w:pStyle w:val="ListParagraph"/>
              <w:numPr>
                <w:ilvl w:val="0"/>
                <w:numId w:val="626"/>
              </w:numPr>
              <w:rPr>
                <w:rFonts w:ascii="Arial" w:hAnsi="Arial" w:cs="Arial"/>
                <w:b/>
                <w:bCs/>
              </w:rPr>
            </w:pPr>
            <w:r w:rsidRPr="000D7979">
              <w:rPr>
                <w:rFonts w:cstheme="minorHAnsi"/>
                <w:bCs/>
              </w:rPr>
              <w:t>Part 6 Personal Protective Equipment</w:t>
            </w:r>
          </w:p>
        </w:tc>
        <w:tc>
          <w:tcPr>
            <w:tcW w:w="4394" w:type="dxa"/>
            <w:gridSpan w:val="4"/>
          </w:tcPr>
          <w:p w14:paraId="085362A5" w14:textId="036849AE" w:rsidR="00C77BFA" w:rsidRPr="000D7979" w:rsidRDefault="00095464" w:rsidP="00C77BFA">
            <w:pPr>
              <w:rPr>
                <w:rFonts w:cstheme="minorHAnsi"/>
                <w:bCs/>
              </w:rPr>
            </w:pPr>
            <w:r w:rsidRPr="000D7979">
              <w:rPr>
                <w:rFonts w:cstheme="minorHAnsi"/>
                <w:bCs/>
              </w:rPr>
              <w:t xml:space="preserve">This </w:t>
            </w:r>
            <w:r w:rsidR="00C77BFA" w:rsidRPr="000D7979">
              <w:rPr>
                <w:rFonts w:cstheme="minorHAnsi"/>
                <w:bCs/>
              </w:rPr>
              <w:t xml:space="preserve">safe work procedure </w:t>
            </w:r>
            <w:r w:rsidRPr="000D7979">
              <w:rPr>
                <w:rFonts w:cstheme="minorHAnsi"/>
                <w:bCs/>
              </w:rPr>
              <w:t>will be reviewed any time the task, equipment or materials change and at a minimum of every three years</w:t>
            </w:r>
            <w:r w:rsidR="00C77BFA" w:rsidRPr="000D7979">
              <w:rPr>
                <w:rFonts w:cstheme="minorHAnsi"/>
                <w:bCs/>
              </w:rPr>
              <w:t>.</w:t>
            </w:r>
          </w:p>
        </w:tc>
      </w:tr>
      <w:tr w:rsidR="00095464" w:rsidRPr="000D7979" w14:paraId="6DC0C667" w14:textId="77777777" w:rsidTr="000D7979">
        <w:tc>
          <w:tcPr>
            <w:tcW w:w="5240" w:type="dxa"/>
            <w:gridSpan w:val="4"/>
            <w:vMerge/>
          </w:tcPr>
          <w:p w14:paraId="3F812557" w14:textId="77777777" w:rsidR="00095464" w:rsidRPr="000D7979" w:rsidRDefault="00095464" w:rsidP="00C03788">
            <w:pPr>
              <w:jc w:val="center"/>
              <w:rPr>
                <w:rFonts w:ascii="Arial" w:hAnsi="Arial" w:cs="Arial"/>
                <w:b/>
                <w:bCs/>
              </w:rPr>
            </w:pPr>
          </w:p>
        </w:tc>
        <w:tc>
          <w:tcPr>
            <w:tcW w:w="4394" w:type="dxa"/>
            <w:gridSpan w:val="4"/>
          </w:tcPr>
          <w:p w14:paraId="58825DA9" w14:textId="77777777" w:rsidR="00095464" w:rsidRPr="000D7979" w:rsidRDefault="00095464" w:rsidP="00C03788">
            <w:pPr>
              <w:rPr>
                <w:rFonts w:cstheme="minorHAnsi"/>
                <w:bCs/>
              </w:rPr>
            </w:pPr>
            <w:r w:rsidRPr="000D7979">
              <w:rPr>
                <w:rFonts w:cstheme="minorHAnsi"/>
                <w:bCs/>
              </w:rPr>
              <w:t>Reviewed By WSH Committee:</w:t>
            </w:r>
          </w:p>
          <w:p w14:paraId="1C50122F" w14:textId="77777777" w:rsidR="00095464" w:rsidRPr="000D7979" w:rsidRDefault="00095464" w:rsidP="00C03788">
            <w:pPr>
              <w:rPr>
                <w:rFonts w:cstheme="minorHAnsi"/>
                <w:bCs/>
              </w:rPr>
            </w:pPr>
          </w:p>
          <w:p w14:paraId="46D65D3B" w14:textId="77777777" w:rsidR="00095464" w:rsidRPr="000D7979" w:rsidRDefault="00095464" w:rsidP="00C03788">
            <w:pPr>
              <w:rPr>
                <w:rFonts w:cstheme="minorHAnsi"/>
                <w:bCs/>
              </w:rPr>
            </w:pPr>
          </w:p>
          <w:p w14:paraId="1FABFB22" w14:textId="77777777" w:rsidR="00C77BFA" w:rsidRPr="000D7979" w:rsidRDefault="00534CCE" w:rsidP="00C03788">
            <w:pPr>
              <w:rPr>
                <w:rFonts w:cstheme="minorHAnsi"/>
                <w:bCs/>
              </w:rPr>
            </w:pPr>
            <w:r w:rsidRPr="000D7979">
              <w:rPr>
                <w:rFonts w:cstheme="minorHAnsi"/>
                <w:bCs/>
              </w:rPr>
              <w:t>Date:</w:t>
            </w:r>
          </w:p>
          <w:p w14:paraId="28C37734" w14:textId="25328F30" w:rsidR="00534CCE" w:rsidRPr="000D7979" w:rsidRDefault="00534CCE" w:rsidP="00C03788">
            <w:pPr>
              <w:rPr>
                <w:rFonts w:cstheme="minorHAnsi"/>
                <w:bCs/>
              </w:rPr>
            </w:pPr>
          </w:p>
        </w:tc>
      </w:tr>
    </w:tbl>
    <w:p w14:paraId="3AED0AA9" w14:textId="77777777" w:rsidR="007836AB" w:rsidRDefault="007836AB">
      <w:pPr>
        <w:rPr>
          <w:rFonts w:eastAsiaTheme="majorEastAsia" w:cstheme="minorHAnsi"/>
          <w:sz w:val="24"/>
          <w:szCs w:val="24"/>
          <w:lang w:val="en-CA"/>
        </w:rPr>
      </w:pPr>
      <w:r>
        <w:rPr>
          <w:rFonts w:eastAsiaTheme="majorEastAsia" w:cstheme="minorHAnsi"/>
          <w:sz w:val="24"/>
          <w:szCs w:val="24"/>
          <w:lang w:val="en-CA"/>
        </w:rPr>
        <w:br w:type="page"/>
      </w:r>
    </w:p>
    <w:p w14:paraId="1829C724" w14:textId="77777777" w:rsidR="007836AB" w:rsidRPr="000D7979" w:rsidRDefault="007836AB" w:rsidP="00534CCE">
      <w:pPr>
        <w:keepNext/>
        <w:keepLines/>
        <w:tabs>
          <w:tab w:val="left" w:pos="6480"/>
        </w:tabs>
        <w:spacing w:after="0" w:line="240" w:lineRule="auto"/>
        <w:jc w:val="center"/>
        <w:outlineLvl w:val="1"/>
        <w:rPr>
          <w:rFonts w:eastAsiaTheme="majorEastAsia" w:cstheme="minorHAnsi"/>
        </w:rPr>
      </w:pPr>
      <w:r w:rsidRPr="000D7979">
        <w:rPr>
          <w:rFonts w:eastAsiaTheme="majorEastAsia" w:cstheme="minorHAnsi"/>
        </w:rPr>
        <w:lastRenderedPageBreak/>
        <w:t xml:space="preserve">Working </w:t>
      </w:r>
      <w:r w:rsidR="00D20E47" w:rsidRPr="000D7979">
        <w:rPr>
          <w:rFonts w:eastAsiaTheme="majorEastAsia" w:cstheme="minorHAnsi"/>
        </w:rPr>
        <w:t>under</w:t>
      </w:r>
      <w:r w:rsidRPr="000D7979">
        <w:rPr>
          <w:rFonts w:eastAsiaTheme="majorEastAsia" w:cstheme="minorHAnsi"/>
        </w:rPr>
        <w:t xml:space="preserve"> Vehicles</w:t>
      </w:r>
    </w:p>
    <w:tbl>
      <w:tblPr>
        <w:tblStyle w:val="TableGrid"/>
        <w:tblW w:w="9634" w:type="dxa"/>
        <w:tblLook w:val="04A0" w:firstRow="1" w:lastRow="0" w:firstColumn="1" w:lastColumn="0" w:noHBand="0" w:noVBand="1"/>
      </w:tblPr>
      <w:tblGrid>
        <w:gridCol w:w="1866"/>
        <w:gridCol w:w="1263"/>
        <w:gridCol w:w="604"/>
        <w:gridCol w:w="1507"/>
        <w:gridCol w:w="368"/>
        <w:gridCol w:w="631"/>
        <w:gridCol w:w="1074"/>
        <w:gridCol w:w="2321"/>
      </w:tblGrid>
      <w:tr w:rsidR="007836AB" w:rsidRPr="000D7979" w14:paraId="6668FD56" w14:textId="77777777" w:rsidTr="000D7979">
        <w:tc>
          <w:tcPr>
            <w:tcW w:w="1866" w:type="dxa"/>
            <w:tcBorders>
              <w:top w:val="single" w:sz="4" w:space="0" w:color="auto"/>
              <w:left w:val="single" w:sz="4" w:space="0" w:color="auto"/>
              <w:bottom w:val="single" w:sz="4" w:space="0" w:color="auto"/>
              <w:right w:val="single" w:sz="4" w:space="0" w:color="auto"/>
            </w:tcBorders>
            <w:hideMark/>
          </w:tcPr>
          <w:p w14:paraId="15C97AB6" w14:textId="77777777" w:rsidR="007836AB" w:rsidRPr="000D7979" w:rsidRDefault="007836AB">
            <w:pPr>
              <w:rPr>
                <w:rFonts w:cstheme="minorHAnsi"/>
                <w:b/>
              </w:rPr>
            </w:pPr>
            <w:r w:rsidRPr="000D7979">
              <w:rPr>
                <w:rFonts w:cstheme="minorHAnsi"/>
                <w:b/>
              </w:rPr>
              <w:t>Facility:</w:t>
            </w:r>
          </w:p>
        </w:tc>
        <w:tc>
          <w:tcPr>
            <w:tcW w:w="1867" w:type="dxa"/>
            <w:gridSpan w:val="2"/>
            <w:tcBorders>
              <w:top w:val="single" w:sz="4" w:space="0" w:color="auto"/>
              <w:left w:val="single" w:sz="4" w:space="0" w:color="auto"/>
              <w:bottom w:val="single" w:sz="4" w:space="0" w:color="auto"/>
              <w:right w:val="single" w:sz="4" w:space="0" w:color="auto"/>
            </w:tcBorders>
            <w:hideMark/>
          </w:tcPr>
          <w:p w14:paraId="6D75484B" w14:textId="77777777" w:rsidR="007836AB" w:rsidRPr="000D7979" w:rsidRDefault="007836AB">
            <w:pPr>
              <w:rPr>
                <w:rFonts w:cstheme="minorHAnsi"/>
              </w:rPr>
            </w:pPr>
            <w:r w:rsidRPr="000D7979">
              <w:rPr>
                <w:rFonts w:cstheme="minorHAnsi"/>
                <w:b/>
              </w:rPr>
              <w:t>Written By:</w:t>
            </w:r>
          </w:p>
        </w:tc>
        <w:tc>
          <w:tcPr>
            <w:tcW w:w="1875" w:type="dxa"/>
            <w:gridSpan w:val="2"/>
            <w:tcBorders>
              <w:top w:val="single" w:sz="4" w:space="0" w:color="auto"/>
              <w:left w:val="single" w:sz="4" w:space="0" w:color="auto"/>
              <w:bottom w:val="single" w:sz="4" w:space="0" w:color="auto"/>
              <w:right w:val="single" w:sz="4" w:space="0" w:color="auto"/>
            </w:tcBorders>
            <w:hideMark/>
          </w:tcPr>
          <w:p w14:paraId="47635D95" w14:textId="77777777" w:rsidR="007836AB" w:rsidRPr="000D7979" w:rsidRDefault="007836AB">
            <w:pPr>
              <w:rPr>
                <w:rFonts w:cstheme="minorHAnsi"/>
              </w:rPr>
            </w:pPr>
            <w:r w:rsidRPr="000D7979">
              <w:rPr>
                <w:rFonts w:cstheme="minorHAnsi"/>
                <w:b/>
              </w:rPr>
              <w:t>Approved By:</w:t>
            </w:r>
          </w:p>
        </w:tc>
        <w:tc>
          <w:tcPr>
            <w:tcW w:w="1705" w:type="dxa"/>
            <w:gridSpan w:val="2"/>
            <w:tcBorders>
              <w:top w:val="single" w:sz="4" w:space="0" w:color="auto"/>
              <w:left w:val="single" w:sz="4" w:space="0" w:color="auto"/>
              <w:bottom w:val="single" w:sz="4" w:space="0" w:color="auto"/>
              <w:right w:val="single" w:sz="4" w:space="0" w:color="auto"/>
            </w:tcBorders>
            <w:hideMark/>
          </w:tcPr>
          <w:p w14:paraId="4A09EC2E" w14:textId="77777777" w:rsidR="007836AB" w:rsidRPr="000D7979" w:rsidRDefault="007836AB">
            <w:pPr>
              <w:rPr>
                <w:rFonts w:cstheme="minorHAnsi"/>
              </w:rPr>
            </w:pPr>
            <w:r w:rsidRPr="000D7979">
              <w:rPr>
                <w:rFonts w:cstheme="minorHAnsi"/>
                <w:b/>
              </w:rPr>
              <w:t>Date Created:</w:t>
            </w:r>
          </w:p>
        </w:tc>
        <w:tc>
          <w:tcPr>
            <w:tcW w:w="2321" w:type="dxa"/>
            <w:tcBorders>
              <w:top w:val="single" w:sz="4" w:space="0" w:color="auto"/>
              <w:left w:val="single" w:sz="4" w:space="0" w:color="auto"/>
              <w:bottom w:val="single" w:sz="4" w:space="0" w:color="auto"/>
              <w:right w:val="single" w:sz="4" w:space="0" w:color="auto"/>
            </w:tcBorders>
            <w:hideMark/>
          </w:tcPr>
          <w:p w14:paraId="79B66C63" w14:textId="47B1BCDB" w:rsidR="007836AB" w:rsidRPr="000D7979" w:rsidRDefault="007836AB">
            <w:pPr>
              <w:rPr>
                <w:rFonts w:cstheme="minorHAnsi"/>
              </w:rPr>
            </w:pPr>
            <w:r w:rsidRPr="000D7979">
              <w:rPr>
                <w:rFonts w:cstheme="minorHAnsi"/>
                <w:b/>
              </w:rPr>
              <w:t>Date of Last Revision</w:t>
            </w:r>
            <w:r w:rsidR="00C77BFA" w:rsidRPr="000D7979">
              <w:rPr>
                <w:rFonts w:cstheme="minorHAnsi"/>
                <w:b/>
              </w:rPr>
              <w:t>:</w:t>
            </w:r>
          </w:p>
        </w:tc>
      </w:tr>
      <w:tr w:rsidR="007836AB" w:rsidRPr="000D7979" w14:paraId="4D53C04D" w14:textId="77777777" w:rsidTr="000D7979">
        <w:tc>
          <w:tcPr>
            <w:tcW w:w="1866" w:type="dxa"/>
            <w:tcBorders>
              <w:top w:val="single" w:sz="4" w:space="0" w:color="auto"/>
              <w:left w:val="single" w:sz="4" w:space="0" w:color="auto"/>
              <w:bottom w:val="single" w:sz="4" w:space="0" w:color="auto"/>
              <w:right w:val="single" w:sz="4" w:space="0" w:color="auto"/>
            </w:tcBorders>
          </w:tcPr>
          <w:p w14:paraId="64CBB152" w14:textId="77777777" w:rsidR="007836AB" w:rsidRPr="000D7979" w:rsidRDefault="007836AB">
            <w:pPr>
              <w:rPr>
                <w:rFonts w:cstheme="minorHAnsi"/>
              </w:rPr>
            </w:pPr>
          </w:p>
        </w:tc>
        <w:tc>
          <w:tcPr>
            <w:tcW w:w="1867" w:type="dxa"/>
            <w:gridSpan w:val="2"/>
            <w:tcBorders>
              <w:top w:val="single" w:sz="4" w:space="0" w:color="auto"/>
              <w:left w:val="single" w:sz="4" w:space="0" w:color="auto"/>
              <w:bottom w:val="single" w:sz="4" w:space="0" w:color="auto"/>
              <w:right w:val="single" w:sz="4" w:space="0" w:color="auto"/>
            </w:tcBorders>
          </w:tcPr>
          <w:p w14:paraId="755E71E6" w14:textId="77777777" w:rsidR="007836AB" w:rsidRPr="000D7979" w:rsidRDefault="007836AB">
            <w:pPr>
              <w:rPr>
                <w:rFonts w:cstheme="minorHAnsi"/>
              </w:rPr>
            </w:pPr>
          </w:p>
        </w:tc>
        <w:tc>
          <w:tcPr>
            <w:tcW w:w="1875" w:type="dxa"/>
            <w:gridSpan w:val="2"/>
            <w:tcBorders>
              <w:top w:val="single" w:sz="4" w:space="0" w:color="auto"/>
              <w:left w:val="single" w:sz="4" w:space="0" w:color="auto"/>
              <w:bottom w:val="single" w:sz="4" w:space="0" w:color="auto"/>
              <w:right w:val="single" w:sz="4" w:space="0" w:color="auto"/>
            </w:tcBorders>
          </w:tcPr>
          <w:p w14:paraId="43447FF6" w14:textId="77777777" w:rsidR="007836AB" w:rsidRPr="000D7979" w:rsidRDefault="007836AB">
            <w:pPr>
              <w:rPr>
                <w:rFonts w:cstheme="minorHAnsi"/>
              </w:rPr>
            </w:pPr>
          </w:p>
        </w:tc>
        <w:tc>
          <w:tcPr>
            <w:tcW w:w="1705" w:type="dxa"/>
            <w:gridSpan w:val="2"/>
            <w:tcBorders>
              <w:top w:val="single" w:sz="4" w:space="0" w:color="auto"/>
              <w:left w:val="single" w:sz="4" w:space="0" w:color="auto"/>
              <w:bottom w:val="single" w:sz="4" w:space="0" w:color="auto"/>
              <w:right w:val="single" w:sz="4" w:space="0" w:color="auto"/>
            </w:tcBorders>
          </w:tcPr>
          <w:p w14:paraId="35EDE080" w14:textId="77777777" w:rsidR="007836AB" w:rsidRPr="000D7979" w:rsidRDefault="007836AB">
            <w:pPr>
              <w:rPr>
                <w:rFonts w:cstheme="minorHAnsi"/>
              </w:rPr>
            </w:pPr>
          </w:p>
        </w:tc>
        <w:tc>
          <w:tcPr>
            <w:tcW w:w="2321" w:type="dxa"/>
            <w:tcBorders>
              <w:top w:val="single" w:sz="4" w:space="0" w:color="auto"/>
              <w:left w:val="single" w:sz="4" w:space="0" w:color="auto"/>
              <w:bottom w:val="single" w:sz="4" w:space="0" w:color="auto"/>
              <w:right w:val="single" w:sz="4" w:space="0" w:color="auto"/>
            </w:tcBorders>
          </w:tcPr>
          <w:p w14:paraId="01CA6A11" w14:textId="77777777" w:rsidR="007836AB" w:rsidRPr="000D7979" w:rsidRDefault="007836AB">
            <w:pPr>
              <w:rPr>
                <w:rFonts w:cstheme="minorHAnsi"/>
              </w:rPr>
            </w:pPr>
          </w:p>
        </w:tc>
      </w:tr>
      <w:tr w:rsidR="007836AB" w:rsidRPr="000D7979" w14:paraId="59F25A8B" w14:textId="77777777" w:rsidTr="000D7979">
        <w:tc>
          <w:tcPr>
            <w:tcW w:w="3129" w:type="dxa"/>
            <w:gridSpan w:val="2"/>
            <w:tcBorders>
              <w:top w:val="single" w:sz="4" w:space="0" w:color="auto"/>
              <w:left w:val="single" w:sz="4" w:space="0" w:color="auto"/>
              <w:bottom w:val="single" w:sz="4" w:space="0" w:color="auto"/>
              <w:right w:val="single" w:sz="4" w:space="0" w:color="auto"/>
            </w:tcBorders>
            <w:hideMark/>
          </w:tcPr>
          <w:p w14:paraId="603588F7" w14:textId="6F42C031" w:rsidR="007836AB" w:rsidRPr="000D7979" w:rsidRDefault="007836AB">
            <w:pPr>
              <w:rPr>
                <w:rFonts w:cstheme="minorHAnsi"/>
                <w:b/>
                <w:bCs/>
                <w:iCs/>
              </w:rPr>
            </w:pPr>
            <w:r w:rsidRPr="000D7979">
              <w:rPr>
                <w:rFonts w:cstheme="minorHAnsi"/>
                <w:b/>
                <w:bCs/>
                <w:iCs/>
              </w:rPr>
              <w:t>Hazards Present:</w:t>
            </w:r>
          </w:p>
        </w:tc>
        <w:tc>
          <w:tcPr>
            <w:tcW w:w="3110" w:type="dxa"/>
            <w:gridSpan w:val="4"/>
            <w:tcBorders>
              <w:top w:val="single" w:sz="4" w:space="0" w:color="auto"/>
              <w:left w:val="single" w:sz="4" w:space="0" w:color="auto"/>
              <w:bottom w:val="single" w:sz="4" w:space="0" w:color="auto"/>
              <w:right w:val="single" w:sz="4" w:space="0" w:color="auto"/>
            </w:tcBorders>
            <w:hideMark/>
          </w:tcPr>
          <w:p w14:paraId="00D45083" w14:textId="4B845E70" w:rsidR="007836AB" w:rsidRPr="000D7979" w:rsidRDefault="000977ED">
            <w:pPr>
              <w:rPr>
                <w:rFonts w:cstheme="minorHAnsi"/>
                <w:b/>
                <w:bCs/>
                <w:iCs/>
              </w:rPr>
            </w:pPr>
            <w:r w:rsidRPr="000D7979">
              <w:rPr>
                <w:rFonts w:cstheme="minorHAnsi"/>
                <w:b/>
                <w:bCs/>
                <w:iCs/>
              </w:rPr>
              <w:t>PPE or Devices Required:</w:t>
            </w:r>
          </w:p>
        </w:tc>
        <w:tc>
          <w:tcPr>
            <w:tcW w:w="3395" w:type="dxa"/>
            <w:gridSpan w:val="2"/>
            <w:tcBorders>
              <w:top w:val="single" w:sz="4" w:space="0" w:color="auto"/>
              <w:left w:val="single" w:sz="4" w:space="0" w:color="auto"/>
              <w:bottom w:val="single" w:sz="4" w:space="0" w:color="auto"/>
              <w:right w:val="single" w:sz="4" w:space="0" w:color="auto"/>
            </w:tcBorders>
            <w:hideMark/>
          </w:tcPr>
          <w:p w14:paraId="6C2170D4" w14:textId="77777777" w:rsidR="007836AB" w:rsidRPr="000D7979" w:rsidRDefault="007836AB">
            <w:pPr>
              <w:rPr>
                <w:rFonts w:cstheme="minorHAnsi"/>
                <w:b/>
                <w:bCs/>
                <w:iCs/>
              </w:rPr>
            </w:pPr>
            <w:r w:rsidRPr="000D7979">
              <w:rPr>
                <w:rFonts w:cstheme="minorHAnsi"/>
                <w:b/>
                <w:bCs/>
                <w:iCs/>
              </w:rPr>
              <w:t>Additional Training Required:</w:t>
            </w:r>
          </w:p>
        </w:tc>
      </w:tr>
      <w:tr w:rsidR="007836AB" w:rsidRPr="000D7979" w14:paraId="66F8997B" w14:textId="77777777" w:rsidTr="000D7979">
        <w:tc>
          <w:tcPr>
            <w:tcW w:w="3129" w:type="dxa"/>
            <w:gridSpan w:val="2"/>
            <w:tcBorders>
              <w:top w:val="single" w:sz="4" w:space="0" w:color="auto"/>
              <w:left w:val="single" w:sz="4" w:space="0" w:color="auto"/>
              <w:bottom w:val="single" w:sz="4" w:space="0" w:color="auto"/>
              <w:right w:val="single" w:sz="4" w:space="0" w:color="auto"/>
            </w:tcBorders>
            <w:hideMark/>
          </w:tcPr>
          <w:p w14:paraId="418870AB" w14:textId="05EFB271" w:rsidR="007836AB" w:rsidRPr="000D7979" w:rsidRDefault="00C77BFA">
            <w:pPr>
              <w:rPr>
                <w:rFonts w:cstheme="minorHAnsi"/>
              </w:rPr>
            </w:pPr>
            <w:r w:rsidRPr="000D7979">
              <w:rPr>
                <w:rFonts w:cstheme="minorHAnsi"/>
              </w:rPr>
              <w:t>muscle strains</w:t>
            </w:r>
          </w:p>
        </w:tc>
        <w:tc>
          <w:tcPr>
            <w:tcW w:w="3110" w:type="dxa"/>
            <w:gridSpan w:val="4"/>
            <w:tcBorders>
              <w:top w:val="single" w:sz="4" w:space="0" w:color="auto"/>
              <w:left w:val="single" w:sz="4" w:space="0" w:color="auto"/>
              <w:bottom w:val="single" w:sz="4" w:space="0" w:color="auto"/>
              <w:right w:val="single" w:sz="4" w:space="0" w:color="auto"/>
            </w:tcBorders>
            <w:hideMark/>
          </w:tcPr>
          <w:p w14:paraId="2A5738B9" w14:textId="75C95E10" w:rsidR="007836AB" w:rsidRPr="000D7979" w:rsidRDefault="00C77BFA">
            <w:pPr>
              <w:rPr>
                <w:rFonts w:cstheme="minorHAnsi"/>
              </w:rPr>
            </w:pPr>
            <w:r w:rsidRPr="000D7979">
              <w:rPr>
                <w:rFonts w:cstheme="minorHAnsi"/>
              </w:rPr>
              <w:t xml:space="preserve">steel </w:t>
            </w:r>
            <w:r w:rsidR="007F2879" w:rsidRPr="000D7979">
              <w:rPr>
                <w:rFonts w:cstheme="minorHAnsi"/>
              </w:rPr>
              <w:t>toe</w:t>
            </w:r>
            <w:r w:rsidRPr="000D7979">
              <w:rPr>
                <w:rFonts w:cstheme="minorHAnsi"/>
              </w:rPr>
              <w:t xml:space="preserve"> boots</w:t>
            </w:r>
          </w:p>
        </w:tc>
        <w:tc>
          <w:tcPr>
            <w:tcW w:w="3395" w:type="dxa"/>
            <w:gridSpan w:val="2"/>
            <w:tcBorders>
              <w:top w:val="single" w:sz="4" w:space="0" w:color="auto"/>
              <w:left w:val="single" w:sz="4" w:space="0" w:color="auto"/>
              <w:bottom w:val="single" w:sz="4" w:space="0" w:color="auto"/>
              <w:right w:val="single" w:sz="4" w:space="0" w:color="auto"/>
            </w:tcBorders>
            <w:vAlign w:val="bottom"/>
          </w:tcPr>
          <w:p w14:paraId="6F27DA8F" w14:textId="77777777" w:rsidR="007836AB" w:rsidRPr="000D7979" w:rsidRDefault="007836AB">
            <w:pPr>
              <w:rPr>
                <w:rFonts w:cstheme="minorHAnsi"/>
              </w:rPr>
            </w:pPr>
          </w:p>
        </w:tc>
      </w:tr>
      <w:tr w:rsidR="007836AB" w:rsidRPr="000D7979" w14:paraId="32CC801B" w14:textId="77777777" w:rsidTr="000D7979">
        <w:tc>
          <w:tcPr>
            <w:tcW w:w="3129" w:type="dxa"/>
            <w:gridSpan w:val="2"/>
            <w:tcBorders>
              <w:top w:val="single" w:sz="4" w:space="0" w:color="auto"/>
              <w:left w:val="single" w:sz="4" w:space="0" w:color="auto"/>
              <w:bottom w:val="single" w:sz="4" w:space="0" w:color="auto"/>
              <w:right w:val="single" w:sz="4" w:space="0" w:color="auto"/>
            </w:tcBorders>
            <w:hideMark/>
          </w:tcPr>
          <w:p w14:paraId="6A24F57F" w14:textId="4243E134" w:rsidR="007836AB" w:rsidRPr="000D7979" w:rsidRDefault="00C77BFA">
            <w:pPr>
              <w:rPr>
                <w:rFonts w:cstheme="minorHAnsi"/>
              </w:rPr>
            </w:pPr>
            <w:r w:rsidRPr="000D7979">
              <w:rPr>
                <w:rFonts w:cstheme="minorHAnsi"/>
              </w:rPr>
              <w:t>serious injury</w:t>
            </w:r>
          </w:p>
        </w:tc>
        <w:tc>
          <w:tcPr>
            <w:tcW w:w="3110" w:type="dxa"/>
            <w:gridSpan w:val="4"/>
            <w:tcBorders>
              <w:top w:val="single" w:sz="4" w:space="0" w:color="auto"/>
              <w:left w:val="single" w:sz="4" w:space="0" w:color="auto"/>
              <w:bottom w:val="single" w:sz="4" w:space="0" w:color="auto"/>
              <w:right w:val="single" w:sz="4" w:space="0" w:color="auto"/>
            </w:tcBorders>
            <w:hideMark/>
          </w:tcPr>
          <w:p w14:paraId="26EB05F8" w14:textId="0762FDD9" w:rsidR="007836AB" w:rsidRPr="000D7979" w:rsidRDefault="00C77BFA">
            <w:pPr>
              <w:rPr>
                <w:rFonts w:cstheme="minorHAnsi"/>
              </w:rPr>
            </w:pPr>
            <w:r w:rsidRPr="000D7979">
              <w:rPr>
                <w:rFonts w:cstheme="minorHAnsi"/>
              </w:rPr>
              <w:t>eye protection</w:t>
            </w:r>
          </w:p>
        </w:tc>
        <w:tc>
          <w:tcPr>
            <w:tcW w:w="3395" w:type="dxa"/>
            <w:gridSpan w:val="2"/>
            <w:tcBorders>
              <w:top w:val="single" w:sz="4" w:space="0" w:color="auto"/>
              <w:left w:val="single" w:sz="4" w:space="0" w:color="auto"/>
              <w:bottom w:val="single" w:sz="4" w:space="0" w:color="auto"/>
              <w:right w:val="single" w:sz="4" w:space="0" w:color="auto"/>
            </w:tcBorders>
            <w:vAlign w:val="bottom"/>
          </w:tcPr>
          <w:p w14:paraId="2150C619" w14:textId="77777777" w:rsidR="007836AB" w:rsidRPr="000D7979" w:rsidRDefault="007836AB">
            <w:pPr>
              <w:rPr>
                <w:rFonts w:cstheme="minorHAnsi"/>
              </w:rPr>
            </w:pPr>
          </w:p>
        </w:tc>
      </w:tr>
      <w:tr w:rsidR="007836AB" w:rsidRPr="000D7979" w14:paraId="7BEADACA" w14:textId="77777777" w:rsidTr="000D7979">
        <w:tc>
          <w:tcPr>
            <w:tcW w:w="3129" w:type="dxa"/>
            <w:gridSpan w:val="2"/>
            <w:tcBorders>
              <w:top w:val="single" w:sz="4" w:space="0" w:color="auto"/>
              <w:left w:val="single" w:sz="4" w:space="0" w:color="auto"/>
              <w:bottom w:val="single" w:sz="4" w:space="0" w:color="auto"/>
              <w:right w:val="single" w:sz="4" w:space="0" w:color="auto"/>
            </w:tcBorders>
            <w:hideMark/>
          </w:tcPr>
          <w:p w14:paraId="6A5B492C" w14:textId="55D05FF0" w:rsidR="007836AB" w:rsidRPr="000D7979" w:rsidRDefault="00C77BFA">
            <w:pPr>
              <w:rPr>
                <w:rFonts w:cstheme="minorHAnsi"/>
              </w:rPr>
            </w:pPr>
            <w:r w:rsidRPr="000D7979">
              <w:rPr>
                <w:rFonts w:cstheme="minorHAnsi"/>
              </w:rPr>
              <w:t>pinch points/crushing</w:t>
            </w:r>
          </w:p>
        </w:tc>
        <w:tc>
          <w:tcPr>
            <w:tcW w:w="3110" w:type="dxa"/>
            <w:gridSpan w:val="4"/>
            <w:tcBorders>
              <w:top w:val="single" w:sz="4" w:space="0" w:color="auto"/>
              <w:left w:val="single" w:sz="4" w:space="0" w:color="auto"/>
              <w:bottom w:val="single" w:sz="4" w:space="0" w:color="auto"/>
              <w:right w:val="single" w:sz="4" w:space="0" w:color="auto"/>
            </w:tcBorders>
            <w:hideMark/>
          </w:tcPr>
          <w:p w14:paraId="4B13141F" w14:textId="554AC2A9" w:rsidR="007836AB" w:rsidRPr="000D7979" w:rsidRDefault="00C77BFA">
            <w:pPr>
              <w:rPr>
                <w:rFonts w:cstheme="minorHAnsi"/>
              </w:rPr>
            </w:pPr>
            <w:r w:rsidRPr="000D7979">
              <w:rPr>
                <w:rFonts w:cstheme="minorHAnsi"/>
              </w:rPr>
              <w:t>hand protection</w:t>
            </w:r>
          </w:p>
        </w:tc>
        <w:tc>
          <w:tcPr>
            <w:tcW w:w="3395" w:type="dxa"/>
            <w:gridSpan w:val="2"/>
            <w:tcBorders>
              <w:top w:val="single" w:sz="4" w:space="0" w:color="auto"/>
              <w:left w:val="single" w:sz="4" w:space="0" w:color="auto"/>
              <w:bottom w:val="single" w:sz="4" w:space="0" w:color="auto"/>
              <w:right w:val="single" w:sz="4" w:space="0" w:color="auto"/>
            </w:tcBorders>
          </w:tcPr>
          <w:p w14:paraId="35F7BBC2" w14:textId="77777777" w:rsidR="007836AB" w:rsidRPr="000D7979" w:rsidRDefault="007836AB">
            <w:pPr>
              <w:rPr>
                <w:rFonts w:cstheme="minorHAnsi"/>
              </w:rPr>
            </w:pPr>
          </w:p>
        </w:tc>
      </w:tr>
      <w:tr w:rsidR="007836AB" w:rsidRPr="000D7979" w14:paraId="33D25902"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35CA7AB6" w14:textId="5E1792D9" w:rsidR="007836AB" w:rsidRPr="000D7979" w:rsidRDefault="007836AB">
            <w:pPr>
              <w:jc w:val="center"/>
              <w:rPr>
                <w:rFonts w:cstheme="minorHAnsi"/>
                <w:b/>
                <w:bCs/>
              </w:rPr>
            </w:pPr>
            <w:r w:rsidRPr="000D7979">
              <w:rPr>
                <w:rFonts w:cstheme="minorHAnsi"/>
                <w:b/>
                <w:bCs/>
              </w:rPr>
              <w:t xml:space="preserve">Safe </w:t>
            </w:r>
            <w:r w:rsidR="00F0763B" w:rsidRPr="000D7979">
              <w:rPr>
                <w:rFonts w:cstheme="minorHAnsi"/>
                <w:b/>
                <w:bCs/>
              </w:rPr>
              <w:t>Work</w:t>
            </w:r>
            <w:r w:rsidRPr="000D7979">
              <w:rPr>
                <w:rFonts w:cstheme="minorHAnsi"/>
                <w:b/>
                <w:bCs/>
              </w:rPr>
              <w:t xml:space="preserve"> Procedure:</w:t>
            </w:r>
          </w:p>
        </w:tc>
      </w:tr>
      <w:tr w:rsidR="007836AB" w:rsidRPr="000D7979" w14:paraId="6FE8F245" w14:textId="77777777" w:rsidTr="000D7979">
        <w:tc>
          <w:tcPr>
            <w:tcW w:w="9634" w:type="dxa"/>
            <w:gridSpan w:val="8"/>
            <w:tcBorders>
              <w:top w:val="single" w:sz="4" w:space="0" w:color="auto"/>
              <w:left w:val="single" w:sz="4" w:space="0" w:color="auto"/>
              <w:bottom w:val="single" w:sz="4" w:space="0" w:color="auto"/>
              <w:right w:val="single" w:sz="4" w:space="0" w:color="auto"/>
            </w:tcBorders>
            <w:hideMark/>
          </w:tcPr>
          <w:p w14:paraId="27AD60BE" w14:textId="38719389" w:rsidR="007836AB" w:rsidRPr="000D7979" w:rsidRDefault="007836AB" w:rsidP="00C1420E">
            <w:pPr>
              <w:numPr>
                <w:ilvl w:val="0"/>
                <w:numId w:val="279"/>
              </w:numPr>
              <w:contextualSpacing/>
              <w:rPr>
                <w:rFonts w:cstheme="minorHAnsi"/>
                <w:bCs/>
              </w:rPr>
            </w:pPr>
            <w:r w:rsidRPr="000D7979">
              <w:rPr>
                <w:rFonts w:cstheme="minorHAnsi"/>
                <w:bCs/>
              </w:rPr>
              <w:t>Park vehicle/machine on level ground free of debris</w:t>
            </w:r>
            <w:r w:rsidR="00685F85" w:rsidRPr="000D7979">
              <w:rPr>
                <w:rFonts w:cstheme="minorHAnsi"/>
                <w:bCs/>
              </w:rPr>
              <w:t>.</w:t>
            </w:r>
            <w:r w:rsidRPr="000D7979">
              <w:rPr>
                <w:rFonts w:cstheme="minorHAnsi"/>
                <w:bCs/>
              </w:rPr>
              <w:tab/>
            </w:r>
            <w:r w:rsidRPr="000D7979">
              <w:rPr>
                <w:rFonts w:cstheme="minorHAnsi"/>
                <w:bCs/>
              </w:rPr>
              <w:tab/>
            </w:r>
            <w:r w:rsidRPr="000D7979">
              <w:rPr>
                <w:rFonts w:cstheme="minorHAnsi"/>
                <w:bCs/>
              </w:rPr>
              <w:tab/>
            </w:r>
          </w:p>
          <w:p w14:paraId="416529A6" w14:textId="034778C0" w:rsidR="007836AB" w:rsidRPr="000D7979" w:rsidRDefault="007836AB" w:rsidP="00C1420E">
            <w:pPr>
              <w:numPr>
                <w:ilvl w:val="0"/>
                <w:numId w:val="279"/>
              </w:numPr>
              <w:contextualSpacing/>
              <w:rPr>
                <w:rFonts w:cstheme="minorHAnsi"/>
                <w:bCs/>
              </w:rPr>
            </w:pPr>
            <w:r w:rsidRPr="000D7979">
              <w:rPr>
                <w:rFonts w:cstheme="minorHAnsi"/>
                <w:bCs/>
              </w:rPr>
              <w:t>Lockout machine/vehicle</w:t>
            </w:r>
            <w:r w:rsidR="00685F85" w:rsidRPr="000D7979">
              <w:rPr>
                <w:rFonts w:cstheme="minorHAnsi"/>
                <w:bCs/>
              </w:rPr>
              <w:t>.</w:t>
            </w:r>
            <w:r w:rsidRPr="000D7979">
              <w:rPr>
                <w:rFonts w:cstheme="minorHAnsi"/>
                <w:bCs/>
              </w:rPr>
              <w:tab/>
            </w:r>
            <w:r w:rsidRPr="000D7979">
              <w:rPr>
                <w:rFonts w:cstheme="minorHAnsi"/>
                <w:bCs/>
              </w:rPr>
              <w:tab/>
            </w:r>
          </w:p>
          <w:p w14:paraId="60FB89DD" w14:textId="68543898" w:rsidR="007836AB" w:rsidRPr="000D7979" w:rsidRDefault="007836AB" w:rsidP="00C1420E">
            <w:pPr>
              <w:numPr>
                <w:ilvl w:val="0"/>
                <w:numId w:val="279"/>
              </w:numPr>
              <w:contextualSpacing/>
              <w:rPr>
                <w:rFonts w:cstheme="minorHAnsi"/>
                <w:bCs/>
              </w:rPr>
            </w:pPr>
            <w:r w:rsidRPr="000D7979">
              <w:rPr>
                <w:rFonts w:cstheme="minorHAnsi"/>
                <w:bCs/>
              </w:rPr>
              <w:t>Ensure all tools are on hand</w:t>
            </w:r>
            <w:r w:rsidR="00534CCE" w:rsidRPr="000D7979">
              <w:rPr>
                <w:rFonts w:cstheme="minorHAnsi"/>
                <w:bCs/>
              </w:rPr>
              <w:t>.</w:t>
            </w:r>
          </w:p>
          <w:p w14:paraId="2CE4C4D8" w14:textId="627F1539" w:rsidR="007836AB" w:rsidRPr="000D7979" w:rsidRDefault="007836AB" w:rsidP="00C1420E">
            <w:pPr>
              <w:numPr>
                <w:ilvl w:val="0"/>
                <w:numId w:val="279"/>
              </w:numPr>
              <w:contextualSpacing/>
              <w:rPr>
                <w:rFonts w:cstheme="minorHAnsi"/>
                <w:bCs/>
              </w:rPr>
            </w:pPr>
            <w:r w:rsidRPr="000D7979">
              <w:rPr>
                <w:rFonts w:cstheme="minorHAnsi"/>
                <w:bCs/>
              </w:rPr>
              <w:t>Hoist vehicle using proper method</w:t>
            </w:r>
            <w:r w:rsidR="00685F85" w:rsidRPr="000D7979">
              <w:rPr>
                <w:rFonts w:cstheme="minorHAnsi"/>
                <w:bCs/>
              </w:rPr>
              <w:t>.</w:t>
            </w:r>
          </w:p>
          <w:p w14:paraId="5F6058FA" w14:textId="5BBE736B" w:rsidR="007836AB" w:rsidRPr="000D7979" w:rsidRDefault="007836AB" w:rsidP="00C1420E">
            <w:pPr>
              <w:numPr>
                <w:ilvl w:val="0"/>
                <w:numId w:val="279"/>
              </w:numPr>
              <w:contextualSpacing/>
              <w:rPr>
                <w:rFonts w:cstheme="minorHAnsi"/>
                <w:bCs/>
              </w:rPr>
            </w:pPr>
            <w:r w:rsidRPr="000D7979">
              <w:rPr>
                <w:rFonts w:cstheme="minorHAnsi"/>
                <w:bCs/>
              </w:rPr>
              <w:t xml:space="preserve">Place supports such </w:t>
            </w:r>
            <w:r w:rsidR="00005DB6" w:rsidRPr="000D7979">
              <w:rPr>
                <w:rFonts w:cstheme="minorHAnsi"/>
                <w:bCs/>
              </w:rPr>
              <w:t>as:</w:t>
            </w:r>
            <w:r w:rsidRPr="000D7979">
              <w:rPr>
                <w:rFonts w:cstheme="minorHAnsi"/>
                <w:bCs/>
              </w:rPr>
              <w:tab/>
            </w:r>
            <w:r w:rsidRPr="000D7979">
              <w:rPr>
                <w:rFonts w:cstheme="minorHAnsi"/>
                <w:bCs/>
              </w:rPr>
              <w:tab/>
            </w:r>
            <w:r w:rsidRPr="000D7979">
              <w:rPr>
                <w:rFonts w:cstheme="minorHAnsi"/>
                <w:bCs/>
              </w:rPr>
              <w:tab/>
            </w:r>
            <w:r w:rsidRPr="000D7979">
              <w:rPr>
                <w:rFonts w:cstheme="minorHAnsi"/>
                <w:bCs/>
              </w:rPr>
              <w:tab/>
            </w:r>
          </w:p>
          <w:p w14:paraId="0E4245BE" w14:textId="37914F75" w:rsidR="007836AB" w:rsidRPr="000D7979" w:rsidRDefault="00C77BFA" w:rsidP="00C1420E">
            <w:pPr>
              <w:numPr>
                <w:ilvl w:val="1"/>
                <w:numId w:val="279"/>
              </w:numPr>
              <w:contextualSpacing/>
              <w:rPr>
                <w:rFonts w:cstheme="minorHAnsi"/>
                <w:bCs/>
              </w:rPr>
            </w:pPr>
            <w:r w:rsidRPr="000D7979">
              <w:rPr>
                <w:rFonts w:cstheme="minorHAnsi"/>
                <w:bCs/>
              </w:rPr>
              <w:t>vehicle support stands</w:t>
            </w:r>
          </w:p>
          <w:p w14:paraId="1F7A321D" w14:textId="4DF1E6FB" w:rsidR="007836AB" w:rsidRPr="000D7979" w:rsidRDefault="00C77BFA" w:rsidP="00C1420E">
            <w:pPr>
              <w:numPr>
                <w:ilvl w:val="1"/>
                <w:numId w:val="279"/>
              </w:numPr>
              <w:contextualSpacing/>
              <w:rPr>
                <w:rFonts w:cstheme="minorHAnsi"/>
                <w:bCs/>
              </w:rPr>
            </w:pPr>
            <w:r w:rsidRPr="000D7979">
              <w:rPr>
                <w:rFonts w:cstheme="minorHAnsi"/>
                <w:bCs/>
              </w:rPr>
              <w:t>wood fabricated stands</w:t>
            </w:r>
          </w:p>
          <w:p w14:paraId="2DE13CD5" w14:textId="2F597483" w:rsidR="007836AB" w:rsidRPr="000D7979" w:rsidRDefault="00C77BFA" w:rsidP="00C1420E">
            <w:pPr>
              <w:numPr>
                <w:ilvl w:val="1"/>
                <w:numId w:val="279"/>
              </w:numPr>
              <w:contextualSpacing/>
              <w:rPr>
                <w:rFonts w:cstheme="minorHAnsi"/>
                <w:bCs/>
              </w:rPr>
            </w:pPr>
            <w:r w:rsidRPr="000D7979">
              <w:rPr>
                <w:rFonts w:cstheme="minorHAnsi"/>
                <w:bCs/>
              </w:rPr>
              <w:t>automotive hoists</w:t>
            </w:r>
            <w:r w:rsidR="007836AB" w:rsidRPr="000D7979">
              <w:rPr>
                <w:rFonts w:cstheme="minorHAnsi"/>
                <w:bCs/>
              </w:rPr>
              <w:tab/>
            </w:r>
            <w:r w:rsidR="007836AB" w:rsidRPr="000D7979">
              <w:rPr>
                <w:rFonts w:cstheme="minorHAnsi"/>
                <w:bCs/>
              </w:rPr>
              <w:tab/>
            </w:r>
            <w:r w:rsidR="007836AB" w:rsidRPr="000D7979">
              <w:rPr>
                <w:rFonts w:cstheme="minorHAnsi"/>
                <w:bCs/>
              </w:rPr>
              <w:tab/>
            </w:r>
            <w:r w:rsidR="007836AB" w:rsidRPr="000D7979">
              <w:rPr>
                <w:rFonts w:cstheme="minorHAnsi"/>
                <w:bCs/>
              </w:rPr>
              <w:tab/>
            </w:r>
          </w:p>
          <w:p w14:paraId="34E776FE" w14:textId="41DAEDE6" w:rsidR="007836AB" w:rsidRPr="000D7979" w:rsidRDefault="007836AB" w:rsidP="00C1420E">
            <w:pPr>
              <w:numPr>
                <w:ilvl w:val="0"/>
                <w:numId w:val="279"/>
              </w:numPr>
              <w:contextualSpacing/>
              <w:rPr>
                <w:rFonts w:cstheme="minorHAnsi"/>
                <w:bCs/>
              </w:rPr>
            </w:pPr>
            <w:r w:rsidRPr="000D7979">
              <w:rPr>
                <w:rFonts w:cstheme="minorHAnsi"/>
                <w:bCs/>
              </w:rPr>
              <w:t>Cautiously proceed under the vehicle using a creeper</w:t>
            </w:r>
            <w:r w:rsidR="00685F85" w:rsidRPr="000D7979">
              <w:rPr>
                <w:rFonts w:cstheme="minorHAnsi"/>
                <w:bCs/>
              </w:rPr>
              <w:t>,</w:t>
            </w:r>
            <w:r w:rsidRPr="000D7979">
              <w:rPr>
                <w:rFonts w:cstheme="minorHAnsi"/>
                <w:bCs/>
              </w:rPr>
              <w:t xml:space="preserve"> if applicable</w:t>
            </w:r>
            <w:r w:rsidR="00685F85" w:rsidRPr="000D7979">
              <w:rPr>
                <w:rFonts w:cstheme="minorHAnsi"/>
                <w:bCs/>
              </w:rPr>
              <w:t>.</w:t>
            </w:r>
          </w:p>
          <w:p w14:paraId="2ECCD048" w14:textId="2B5B4350" w:rsidR="007836AB" w:rsidRPr="000D7979" w:rsidRDefault="007836AB" w:rsidP="00C1420E">
            <w:pPr>
              <w:numPr>
                <w:ilvl w:val="0"/>
                <w:numId w:val="279"/>
              </w:numPr>
              <w:contextualSpacing/>
              <w:rPr>
                <w:rFonts w:cstheme="minorHAnsi"/>
                <w:bCs/>
              </w:rPr>
            </w:pPr>
            <w:r w:rsidRPr="000D7979">
              <w:rPr>
                <w:rFonts w:cstheme="minorHAnsi"/>
                <w:bCs/>
              </w:rPr>
              <w:t>Perform work</w:t>
            </w:r>
            <w:r w:rsidR="00685F85" w:rsidRPr="000D7979">
              <w:rPr>
                <w:rFonts w:cstheme="minorHAnsi"/>
                <w:bCs/>
              </w:rPr>
              <w:t>.</w:t>
            </w:r>
          </w:p>
          <w:p w14:paraId="025F241D" w14:textId="59FDA9A4" w:rsidR="007836AB" w:rsidRPr="000D7979" w:rsidRDefault="007836AB" w:rsidP="00C1420E">
            <w:pPr>
              <w:numPr>
                <w:ilvl w:val="0"/>
                <w:numId w:val="279"/>
              </w:numPr>
              <w:contextualSpacing/>
              <w:rPr>
                <w:rFonts w:cstheme="minorHAnsi"/>
                <w:bCs/>
              </w:rPr>
            </w:pPr>
            <w:r w:rsidRPr="000D7979">
              <w:rPr>
                <w:rFonts w:cstheme="minorHAnsi"/>
                <w:bCs/>
              </w:rPr>
              <w:t>Clean up area when finished</w:t>
            </w:r>
            <w:r w:rsidR="00685F85" w:rsidRPr="000D7979">
              <w:rPr>
                <w:rFonts w:cstheme="minorHAnsi"/>
                <w:bCs/>
              </w:rPr>
              <w:t>.</w:t>
            </w:r>
          </w:p>
          <w:p w14:paraId="26E171B1" w14:textId="77777777" w:rsidR="00685F85" w:rsidRPr="000D7979" w:rsidRDefault="007836AB" w:rsidP="00C1420E">
            <w:pPr>
              <w:numPr>
                <w:ilvl w:val="0"/>
                <w:numId w:val="279"/>
              </w:numPr>
              <w:contextualSpacing/>
              <w:rPr>
                <w:rFonts w:cstheme="minorHAnsi"/>
                <w:bCs/>
              </w:rPr>
            </w:pPr>
            <w:r w:rsidRPr="000D7979">
              <w:rPr>
                <w:rFonts w:cstheme="minorHAnsi"/>
                <w:bCs/>
              </w:rPr>
              <w:t>Remove supports and lower vehicle/machine</w:t>
            </w:r>
            <w:r w:rsidR="00685F85" w:rsidRPr="000D7979">
              <w:rPr>
                <w:rFonts w:cstheme="minorHAnsi"/>
                <w:bCs/>
              </w:rPr>
              <w:t>.</w:t>
            </w:r>
          </w:p>
          <w:p w14:paraId="16F92ABA" w14:textId="461AFD3D" w:rsidR="007836AB" w:rsidRPr="000D7979" w:rsidRDefault="007836AB" w:rsidP="00796775">
            <w:pPr>
              <w:contextualSpacing/>
              <w:rPr>
                <w:rFonts w:cstheme="minorHAnsi"/>
                <w:bCs/>
              </w:rPr>
            </w:pPr>
          </w:p>
        </w:tc>
      </w:tr>
      <w:tr w:rsidR="007836AB" w:rsidRPr="000D7979" w14:paraId="60C5664D" w14:textId="77777777" w:rsidTr="000D7979">
        <w:tc>
          <w:tcPr>
            <w:tcW w:w="9634" w:type="dxa"/>
            <w:gridSpan w:val="8"/>
            <w:tcBorders>
              <w:top w:val="single" w:sz="4" w:space="0" w:color="auto"/>
              <w:left w:val="single" w:sz="4" w:space="0" w:color="auto"/>
              <w:bottom w:val="single" w:sz="4" w:space="0" w:color="auto"/>
              <w:right w:val="single" w:sz="4" w:space="0" w:color="auto"/>
            </w:tcBorders>
          </w:tcPr>
          <w:p w14:paraId="4B997907" w14:textId="44A7588C" w:rsidR="007836AB" w:rsidRPr="000D7979" w:rsidRDefault="007836AB">
            <w:pPr>
              <w:jc w:val="center"/>
              <w:rPr>
                <w:rFonts w:cstheme="minorHAnsi"/>
                <w:b/>
                <w:bCs/>
                <w:i/>
              </w:rPr>
            </w:pPr>
            <w:r w:rsidRPr="000D7979">
              <w:rPr>
                <w:rFonts w:cstheme="minorHAnsi"/>
                <w:b/>
                <w:bCs/>
                <w:i/>
              </w:rPr>
              <w:t>If an emergency situation occurs while conducting this task or there is an equipment malfunction, engage the emergency stop and follow the lockout procedure</w:t>
            </w:r>
            <w:r w:rsidR="00C77BFA" w:rsidRPr="000D7979">
              <w:rPr>
                <w:rFonts w:cstheme="minorHAnsi"/>
                <w:b/>
                <w:bCs/>
                <w:i/>
              </w:rPr>
              <w:t>.</w:t>
            </w:r>
          </w:p>
          <w:p w14:paraId="59C4D037" w14:textId="77777777" w:rsidR="007836AB" w:rsidRPr="000D7979" w:rsidRDefault="007836AB">
            <w:pPr>
              <w:jc w:val="center"/>
              <w:rPr>
                <w:rFonts w:cstheme="minorHAnsi"/>
                <w:b/>
                <w:bCs/>
              </w:rPr>
            </w:pPr>
          </w:p>
          <w:p w14:paraId="107E851D" w14:textId="549F0DDC" w:rsidR="007836AB" w:rsidRPr="000D7979" w:rsidRDefault="007836AB" w:rsidP="00796775">
            <w:pPr>
              <w:jc w:val="center"/>
              <w:rPr>
                <w:rFonts w:cstheme="minorHAnsi"/>
                <w:b/>
                <w:bCs/>
              </w:rPr>
            </w:pPr>
            <w:r w:rsidRPr="000D7979">
              <w:rPr>
                <w:rFonts w:cstheme="minorHAnsi"/>
                <w:b/>
                <w:bCs/>
              </w:rPr>
              <w:t>REPORT ANY HAZARDOUS SITU</w:t>
            </w:r>
            <w:r w:rsidR="00796775" w:rsidRPr="000D7979">
              <w:rPr>
                <w:rFonts w:cstheme="minorHAnsi"/>
                <w:b/>
                <w:bCs/>
              </w:rPr>
              <w:t>ATIONS TO YOUR SUPERVISOR</w:t>
            </w:r>
          </w:p>
        </w:tc>
      </w:tr>
      <w:tr w:rsidR="007836AB" w:rsidRPr="000D7979" w14:paraId="43D3B708" w14:textId="77777777" w:rsidTr="000D7979">
        <w:tc>
          <w:tcPr>
            <w:tcW w:w="5240" w:type="dxa"/>
            <w:gridSpan w:val="4"/>
            <w:vMerge w:val="restart"/>
            <w:tcBorders>
              <w:top w:val="single" w:sz="4" w:space="0" w:color="auto"/>
              <w:left w:val="single" w:sz="4" w:space="0" w:color="auto"/>
              <w:bottom w:val="single" w:sz="4" w:space="0" w:color="auto"/>
              <w:right w:val="single" w:sz="4" w:space="0" w:color="auto"/>
            </w:tcBorders>
          </w:tcPr>
          <w:p w14:paraId="0FF27DBB" w14:textId="77777777" w:rsidR="007836AB" w:rsidRPr="000D7979" w:rsidRDefault="007836AB">
            <w:pPr>
              <w:jc w:val="center"/>
              <w:rPr>
                <w:rFonts w:cstheme="minorHAnsi"/>
                <w:b/>
                <w:bCs/>
              </w:rPr>
            </w:pPr>
            <w:r w:rsidRPr="000D7979">
              <w:rPr>
                <w:rFonts w:cstheme="minorHAnsi"/>
                <w:b/>
                <w:bCs/>
              </w:rPr>
              <w:t>Guidance Documents/Standards:</w:t>
            </w:r>
          </w:p>
          <w:p w14:paraId="64CE15AB" w14:textId="77777777" w:rsidR="007836AB" w:rsidRPr="000D7979" w:rsidRDefault="007836AB">
            <w:pPr>
              <w:jc w:val="center"/>
              <w:rPr>
                <w:rFonts w:cstheme="minorHAnsi"/>
                <w:b/>
                <w:bCs/>
                <w:i/>
              </w:rPr>
            </w:pPr>
          </w:p>
          <w:p w14:paraId="3465074B" w14:textId="74E39459" w:rsidR="00C77BFA" w:rsidRPr="000D7979" w:rsidRDefault="007836AB">
            <w:pPr>
              <w:rPr>
                <w:rFonts w:cstheme="minorHAnsi"/>
                <w:bCs/>
              </w:rPr>
            </w:pPr>
            <w:r w:rsidRPr="000D7979">
              <w:rPr>
                <w:rFonts w:cstheme="minorHAnsi"/>
                <w:bCs/>
              </w:rPr>
              <w:t xml:space="preserve">MB Workplace Safety </w:t>
            </w:r>
            <w:r w:rsidR="00963283" w:rsidRPr="000D7979">
              <w:rPr>
                <w:rFonts w:cstheme="minorHAnsi"/>
                <w:bCs/>
              </w:rPr>
              <w:t>and</w:t>
            </w:r>
            <w:r w:rsidRPr="000D7979">
              <w:rPr>
                <w:rFonts w:cstheme="minorHAnsi"/>
                <w:bCs/>
              </w:rPr>
              <w:t xml:space="preserve"> Health Act </w:t>
            </w:r>
            <w:r w:rsidR="00963283" w:rsidRPr="000D7979">
              <w:rPr>
                <w:rFonts w:cstheme="minorHAnsi"/>
                <w:bCs/>
              </w:rPr>
              <w:t>and</w:t>
            </w:r>
            <w:r w:rsidRPr="000D7979">
              <w:rPr>
                <w:rFonts w:cstheme="minorHAnsi"/>
                <w:bCs/>
              </w:rPr>
              <w:t xml:space="preserve"> Regulation:</w:t>
            </w:r>
          </w:p>
          <w:p w14:paraId="0B29B916" w14:textId="5AAE2781" w:rsidR="00796775" w:rsidRPr="000D7979" w:rsidRDefault="00796775" w:rsidP="00C1420E">
            <w:pPr>
              <w:pStyle w:val="ListParagraph"/>
              <w:numPr>
                <w:ilvl w:val="0"/>
                <w:numId w:val="319"/>
              </w:numPr>
              <w:rPr>
                <w:rFonts w:cstheme="minorHAnsi"/>
                <w:bCs/>
              </w:rPr>
            </w:pPr>
            <w:r w:rsidRPr="000D7979">
              <w:rPr>
                <w:rStyle w:val="FontStyle123"/>
                <w:rFonts w:asciiTheme="minorHAnsi" w:hAnsiTheme="minorHAnsi"/>
                <w:sz w:val="22"/>
                <w:szCs w:val="22"/>
              </w:rPr>
              <w:t>Part 2 General Duties</w:t>
            </w:r>
          </w:p>
          <w:p w14:paraId="70F3AD2E" w14:textId="0B034116" w:rsidR="007836AB" w:rsidRPr="000D7979" w:rsidRDefault="00C77BFA" w:rsidP="00C1420E">
            <w:pPr>
              <w:pStyle w:val="ListParagraph"/>
              <w:numPr>
                <w:ilvl w:val="0"/>
                <w:numId w:val="360"/>
              </w:numPr>
              <w:ind w:left="1164"/>
              <w:rPr>
                <w:rFonts w:cstheme="minorHAnsi"/>
                <w:bCs/>
              </w:rPr>
            </w:pPr>
            <w:r w:rsidRPr="000D7979">
              <w:rPr>
                <w:rFonts w:cstheme="minorHAnsi"/>
                <w:bCs/>
              </w:rPr>
              <w:t>2.1</w:t>
            </w:r>
            <w:r w:rsidR="00796775" w:rsidRPr="000D7979">
              <w:rPr>
                <w:rFonts w:cstheme="minorHAnsi"/>
                <w:bCs/>
              </w:rPr>
              <w:t>.1</w:t>
            </w:r>
            <w:r w:rsidRPr="000D7979">
              <w:rPr>
                <w:rFonts w:cstheme="minorHAnsi"/>
                <w:bCs/>
              </w:rPr>
              <w:t xml:space="preserve"> </w:t>
            </w:r>
            <w:r w:rsidR="007836AB" w:rsidRPr="000D7979">
              <w:rPr>
                <w:rFonts w:cstheme="minorHAnsi"/>
                <w:bCs/>
              </w:rPr>
              <w:t xml:space="preserve">Safe </w:t>
            </w:r>
            <w:r w:rsidR="00F0763B" w:rsidRPr="000D7979">
              <w:rPr>
                <w:rFonts w:cstheme="minorHAnsi"/>
                <w:bCs/>
              </w:rPr>
              <w:t>Work</w:t>
            </w:r>
            <w:r w:rsidR="007836AB" w:rsidRPr="000D7979">
              <w:rPr>
                <w:rFonts w:cstheme="minorHAnsi"/>
                <w:bCs/>
              </w:rPr>
              <w:t xml:space="preserve"> Procedures</w:t>
            </w:r>
          </w:p>
          <w:p w14:paraId="4F47A0B1" w14:textId="3B2EB3F6" w:rsidR="007836AB" w:rsidRPr="000D7979" w:rsidRDefault="00796775" w:rsidP="00C1420E">
            <w:pPr>
              <w:pStyle w:val="ListParagraph"/>
              <w:numPr>
                <w:ilvl w:val="0"/>
                <w:numId w:val="319"/>
              </w:numPr>
              <w:rPr>
                <w:rFonts w:cstheme="minorHAnsi"/>
                <w:bCs/>
              </w:rPr>
            </w:pPr>
            <w:r w:rsidRPr="000D7979">
              <w:rPr>
                <w:rFonts w:cstheme="minorHAnsi"/>
                <w:bCs/>
              </w:rPr>
              <w:t xml:space="preserve">Part </w:t>
            </w:r>
            <w:r w:rsidR="007836AB" w:rsidRPr="000D7979">
              <w:rPr>
                <w:rFonts w:cstheme="minorHAnsi"/>
                <w:bCs/>
              </w:rPr>
              <w:t>4 General Workplace Requirements</w:t>
            </w:r>
          </w:p>
          <w:p w14:paraId="09EC7E32" w14:textId="73146C18" w:rsidR="007836AB" w:rsidRPr="000D7979" w:rsidRDefault="00796775" w:rsidP="00C1420E">
            <w:pPr>
              <w:pStyle w:val="ListParagraph"/>
              <w:numPr>
                <w:ilvl w:val="0"/>
                <w:numId w:val="319"/>
              </w:numPr>
              <w:rPr>
                <w:rFonts w:cstheme="minorHAnsi"/>
                <w:bCs/>
              </w:rPr>
            </w:pPr>
            <w:r w:rsidRPr="000D7979">
              <w:rPr>
                <w:rFonts w:cstheme="minorHAnsi"/>
                <w:bCs/>
              </w:rPr>
              <w:t xml:space="preserve">Part </w:t>
            </w:r>
            <w:r w:rsidR="007836AB" w:rsidRPr="000D7979">
              <w:rPr>
                <w:rFonts w:cstheme="minorHAnsi"/>
                <w:bCs/>
              </w:rPr>
              <w:t>6 Personal Protective Equipment</w:t>
            </w:r>
          </w:p>
          <w:p w14:paraId="50B1FA1D" w14:textId="7A7ED873" w:rsidR="007836AB" w:rsidRPr="000D7979" w:rsidRDefault="00796775" w:rsidP="00C1420E">
            <w:pPr>
              <w:pStyle w:val="ListParagraph"/>
              <w:numPr>
                <w:ilvl w:val="0"/>
                <w:numId w:val="319"/>
              </w:numPr>
              <w:tabs>
                <w:tab w:val="left" w:pos="3240"/>
              </w:tabs>
              <w:rPr>
                <w:rFonts w:cstheme="minorHAnsi"/>
                <w:b/>
                <w:bCs/>
                <w:i/>
              </w:rPr>
            </w:pPr>
            <w:r w:rsidRPr="000D7979">
              <w:rPr>
                <w:rFonts w:cstheme="minorHAnsi"/>
                <w:bCs/>
              </w:rPr>
              <w:t xml:space="preserve">Part </w:t>
            </w:r>
            <w:r w:rsidR="007836AB" w:rsidRPr="000D7979">
              <w:rPr>
                <w:rFonts w:cstheme="minorHAnsi"/>
                <w:bCs/>
              </w:rPr>
              <w:t>16 Machines, Tools and Robots</w:t>
            </w:r>
          </w:p>
        </w:tc>
        <w:tc>
          <w:tcPr>
            <w:tcW w:w="4394" w:type="dxa"/>
            <w:gridSpan w:val="4"/>
            <w:tcBorders>
              <w:top w:val="single" w:sz="4" w:space="0" w:color="auto"/>
              <w:left w:val="single" w:sz="4" w:space="0" w:color="auto"/>
              <w:bottom w:val="single" w:sz="4" w:space="0" w:color="auto"/>
              <w:right w:val="single" w:sz="4" w:space="0" w:color="auto"/>
            </w:tcBorders>
            <w:hideMark/>
          </w:tcPr>
          <w:p w14:paraId="56D4FBFB" w14:textId="4DE8956D" w:rsidR="00C77BFA" w:rsidRPr="000D7979" w:rsidRDefault="007836AB" w:rsidP="00C77BFA">
            <w:pPr>
              <w:rPr>
                <w:rFonts w:cstheme="minorHAnsi"/>
                <w:bCs/>
              </w:rPr>
            </w:pPr>
            <w:r w:rsidRPr="000D7979">
              <w:rPr>
                <w:rFonts w:cstheme="minorHAnsi"/>
                <w:bCs/>
              </w:rPr>
              <w:t xml:space="preserve">This </w:t>
            </w:r>
            <w:r w:rsidR="00C77BFA" w:rsidRPr="000D7979">
              <w:rPr>
                <w:rFonts w:cstheme="minorHAnsi"/>
                <w:bCs/>
              </w:rPr>
              <w:t xml:space="preserve">safe work procedure </w:t>
            </w:r>
            <w:r w:rsidRPr="000D7979">
              <w:rPr>
                <w:rFonts w:cstheme="minorHAnsi"/>
                <w:bCs/>
              </w:rPr>
              <w:t>will be reviewed any time the task, equipment or materials change and at a minimum of every three years</w:t>
            </w:r>
            <w:r w:rsidR="00C77BFA" w:rsidRPr="000D7979">
              <w:rPr>
                <w:rFonts w:cstheme="minorHAnsi"/>
                <w:bCs/>
              </w:rPr>
              <w:t>.</w:t>
            </w:r>
          </w:p>
        </w:tc>
      </w:tr>
      <w:tr w:rsidR="007836AB" w:rsidRPr="000D7979" w14:paraId="6EE781E4" w14:textId="77777777" w:rsidTr="000D7979">
        <w:tc>
          <w:tcPr>
            <w:tcW w:w="5240" w:type="dxa"/>
            <w:gridSpan w:val="4"/>
            <w:vMerge/>
            <w:tcBorders>
              <w:top w:val="single" w:sz="4" w:space="0" w:color="auto"/>
              <w:left w:val="single" w:sz="4" w:space="0" w:color="auto"/>
              <w:bottom w:val="single" w:sz="4" w:space="0" w:color="auto"/>
              <w:right w:val="single" w:sz="4" w:space="0" w:color="auto"/>
            </w:tcBorders>
            <w:vAlign w:val="center"/>
            <w:hideMark/>
          </w:tcPr>
          <w:p w14:paraId="2C21887F" w14:textId="77777777" w:rsidR="007836AB" w:rsidRPr="000D7979" w:rsidRDefault="007836AB">
            <w:pPr>
              <w:rPr>
                <w:rFonts w:cstheme="minorHAnsi"/>
                <w:b/>
                <w:bCs/>
                <w:i/>
              </w:rPr>
            </w:pPr>
          </w:p>
        </w:tc>
        <w:tc>
          <w:tcPr>
            <w:tcW w:w="4394" w:type="dxa"/>
            <w:gridSpan w:val="4"/>
            <w:tcBorders>
              <w:top w:val="single" w:sz="4" w:space="0" w:color="auto"/>
              <w:left w:val="single" w:sz="4" w:space="0" w:color="auto"/>
              <w:bottom w:val="single" w:sz="4" w:space="0" w:color="auto"/>
              <w:right w:val="single" w:sz="4" w:space="0" w:color="auto"/>
            </w:tcBorders>
          </w:tcPr>
          <w:p w14:paraId="1D7E3AC5" w14:textId="77777777" w:rsidR="007836AB" w:rsidRPr="000D7979" w:rsidRDefault="007836AB">
            <w:pPr>
              <w:rPr>
                <w:rFonts w:cstheme="minorHAnsi"/>
                <w:bCs/>
              </w:rPr>
            </w:pPr>
            <w:r w:rsidRPr="000D7979">
              <w:rPr>
                <w:rFonts w:cstheme="minorHAnsi"/>
                <w:bCs/>
              </w:rPr>
              <w:t>Reviewed By WSH Committee:</w:t>
            </w:r>
          </w:p>
          <w:p w14:paraId="0EA147C0" w14:textId="77777777" w:rsidR="007836AB" w:rsidRPr="000D7979" w:rsidRDefault="007836AB">
            <w:pPr>
              <w:rPr>
                <w:rFonts w:cstheme="minorHAnsi"/>
                <w:bCs/>
              </w:rPr>
            </w:pPr>
          </w:p>
          <w:p w14:paraId="5C4A3C5B" w14:textId="77777777" w:rsidR="007836AB" w:rsidRPr="000D7979" w:rsidRDefault="007836AB">
            <w:pPr>
              <w:rPr>
                <w:rFonts w:cstheme="minorHAnsi"/>
                <w:bCs/>
              </w:rPr>
            </w:pPr>
          </w:p>
          <w:p w14:paraId="7C77455B" w14:textId="77777777" w:rsidR="007836AB" w:rsidRPr="000D7979" w:rsidRDefault="007836AB">
            <w:pPr>
              <w:rPr>
                <w:rFonts w:cstheme="minorHAnsi"/>
                <w:bCs/>
              </w:rPr>
            </w:pPr>
            <w:r w:rsidRPr="000D7979">
              <w:rPr>
                <w:rFonts w:cstheme="minorHAnsi"/>
                <w:bCs/>
              </w:rPr>
              <w:t>Date:</w:t>
            </w:r>
          </w:p>
          <w:p w14:paraId="26FA6453" w14:textId="49311ECC" w:rsidR="00534CCE" w:rsidRPr="000D7979" w:rsidRDefault="00534CCE">
            <w:pPr>
              <w:rPr>
                <w:rFonts w:cstheme="minorHAnsi"/>
                <w:bCs/>
              </w:rPr>
            </w:pPr>
          </w:p>
        </w:tc>
      </w:tr>
    </w:tbl>
    <w:p w14:paraId="426EFB71" w14:textId="77777777" w:rsidR="007836AB" w:rsidRDefault="007836AB" w:rsidP="007836AB"/>
    <w:p w14:paraId="36B10261" w14:textId="77777777" w:rsidR="004E42B7" w:rsidRDefault="004E42B7" w:rsidP="007836AB">
      <w:pPr>
        <w:rPr>
          <w:rFonts w:eastAsiaTheme="majorEastAsia" w:cstheme="minorHAnsi"/>
          <w:sz w:val="24"/>
          <w:szCs w:val="24"/>
          <w:lang w:val="en-CA"/>
        </w:rPr>
      </w:pPr>
    </w:p>
    <w:p w14:paraId="3FB52565" w14:textId="77777777" w:rsidR="0023392A" w:rsidRDefault="0023392A" w:rsidP="007836AB">
      <w:pPr>
        <w:rPr>
          <w:rFonts w:eastAsiaTheme="majorEastAsia" w:cstheme="minorHAnsi"/>
          <w:sz w:val="24"/>
          <w:szCs w:val="24"/>
          <w:lang w:val="en-CA"/>
        </w:rPr>
      </w:pPr>
    </w:p>
    <w:p w14:paraId="23686B96" w14:textId="77777777" w:rsidR="0023392A" w:rsidRDefault="0023392A" w:rsidP="007836AB">
      <w:pPr>
        <w:rPr>
          <w:rFonts w:eastAsiaTheme="majorEastAsia" w:cstheme="minorHAnsi"/>
          <w:sz w:val="24"/>
          <w:szCs w:val="24"/>
          <w:lang w:val="en-CA"/>
        </w:rPr>
      </w:pPr>
    </w:p>
    <w:p w14:paraId="77F40F70" w14:textId="77777777" w:rsidR="0023392A" w:rsidRDefault="0023392A" w:rsidP="007836AB">
      <w:pPr>
        <w:rPr>
          <w:rFonts w:eastAsiaTheme="majorEastAsia" w:cstheme="minorHAnsi"/>
          <w:sz w:val="24"/>
          <w:szCs w:val="24"/>
          <w:lang w:val="en-CA"/>
        </w:rPr>
      </w:pPr>
    </w:p>
    <w:p w14:paraId="6901337F" w14:textId="77777777" w:rsidR="0023392A" w:rsidRDefault="0023392A" w:rsidP="007836AB">
      <w:pPr>
        <w:rPr>
          <w:rFonts w:eastAsiaTheme="majorEastAsia" w:cstheme="minorHAnsi"/>
          <w:sz w:val="24"/>
          <w:szCs w:val="24"/>
          <w:lang w:val="en-CA"/>
        </w:rPr>
      </w:pPr>
    </w:p>
    <w:p w14:paraId="6E217A0F" w14:textId="77777777" w:rsidR="0023392A" w:rsidRDefault="0023392A" w:rsidP="007836AB">
      <w:pPr>
        <w:rPr>
          <w:rFonts w:eastAsiaTheme="majorEastAsia" w:cstheme="minorHAnsi"/>
          <w:sz w:val="24"/>
          <w:szCs w:val="24"/>
          <w:lang w:val="en-CA"/>
        </w:rPr>
      </w:pPr>
    </w:p>
    <w:p w14:paraId="15547302" w14:textId="77777777" w:rsidR="0023392A" w:rsidRDefault="0023392A" w:rsidP="0023392A">
      <w:pPr>
        <w:pStyle w:val="NoSpacing"/>
        <w:jc w:val="center"/>
      </w:pPr>
    </w:p>
    <w:p w14:paraId="0846C937" w14:textId="77777777" w:rsidR="00C77BFA" w:rsidRDefault="00C77BFA">
      <w:pPr>
        <w:rPr>
          <w:sz w:val="20"/>
          <w:szCs w:val="20"/>
        </w:rPr>
      </w:pPr>
      <w:r>
        <w:rPr>
          <w:sz w:val="20"/>
          <w:szCs w:val="20"/>
        </w:rPr>
        <w:br w:type="page"/>
      </w:r>
    </w:p>
    <w:p w14:paraId="63CCDA62" w14:textId="301A9EB1" w:rsidR="0023392A" w:rsidRPr="000D7979" w:rsidRDefault="00005DB6" w:rsidP="0023392A">
      <w:pPr>
        <w:pStyle w:val="NoSpacing"/>
        <w:jc w:val="center"/>
      </w:pPr>
      <w:r w:rsidRPr="000D7979">
        <w:lastRenderedPageBreak/>
        <w:t>Working with Biosolids</w:t>
      </w:r>
    </w:p>
    <w:tbl>
      <w:tblPr>
        <w:tblStyle w:val="TableGrid"/>
        <w:tblW w:w="9634" w:type="dxa"/>
        <w:tblLook w:val="04A0" w:firstRow="1" w:lastRow="0" w:firstColumn="1" w:lastColumn="0" w:noHBand="0" w:noVBand="1"/>
      </w:tblPr>
      <w:tblGrid>
        <w:gridCol w:w="1866"/>
        <w:gridCol w:w="1249"/>
        <w:gridCol w:w="618"/>
        <w:gridCol w:w="1507"/>
        <w:gridCol w:w="368"/>
        <w:gridCol w:w="908"/>
        <w:gridCol w:w="797"/>
        <w:gridCol w:w="2321"/>
      </w:tblGrid>
      <w:tr w:rsidR="0023392A" w:rsidRPr="000D7979" w14:paraId="4F70E3DE" w14:textId="77777777" w:rsidTr="000D7979">
        <w:tc>
          <w:tcPr>
            <w:tcW w:w="1866" w:type="dxa"/>
          </w:tcPr>
          <w:p w14:paraId="44E2C674" w14:textId="77777777" w:rsidR="0023392A" w:rsidRPr="000D7979" w:rsidRDefault="0023392A" w:rsidP="00C03788">
            <w:pPr>
              <w:rPr>
                <w:b/>
              </w:rPr>
            </w:pPr>
            <w:r w:rsidRPr="000D7979">
              <w:rPr>
                <w:b/>
              </w:rPr>
              <w:t>Facility:</w:t>
            </w:r>
          </w:p>
        </w:tc>
        <w:tc>
          <w:tcPr>
            <w:tcW w:w="1867" w:type="dxa"/>
            <w:gridSpan w:val="2"/>
          </w:tcPr>
          <w:p w14:paraId="4AE43CB6" w14:textId="77777777" w:rsidR="0023392A" w:rsidRPr="000D7979" w:rsidRDefault="0023392A" w:rsidP="00C03788">
            <w:r w:rsidRPr="000D7979">
              <w:rPr>
                <w:b/>
              </w:rPr>
              <w:t>Written By:</w:t>
            </w:r>
          </w:p>
        </w:tc>
        <w:tc>
          <w:tcPr>
            <w:tcW w:w="1875" w:type="dxa"/>
            <w:gridSpan w:val="2"/>
          </w:tcPr>
          <w:p w14:paraId="30F9F386" w14:textId="77777777" w:rsidR="0023392A" w:rsidRPr="000D7979" w:rsidRDefault="0023392A" w:rsidP="00C03788">
            <w:r w:rsidRPr="000D7979">
              <w:rPr>
                <w:b/>
              </w:rPr>
              <w:t>Approved By:</w:t>
            </w:r>
          </w:p>
        </w:tc>
        <w:tc>
          <w:tcPr>
            <w:tcW w:w="1705" w:type="dxa"/>
            <w:gridSpan w:val="2"/>
          </w:tcPr>
          <w:p w14:paraId="00003A9E" w14:textId="77777777" w:rsidR="0023392A" w:rsidRPr="000D7979" w:rsidRDefault="0023392A" w:rsidP="00C03788">
            <w:r w:rsidRPr="000D7979">
              <w:rPr>
                <w:b/>
              </w:rPr>
              <w:t>Date Created:</w:t>
            </w:r>
          </w:p>
        </w:tc>
        <w:tc>
          <w:tcPr>
            <w:tcW w:w="2321" w:type="dxa"/>
          </w:tcPr>
          <w:p w14:paraId="23D57832" w14:textId="1957AA98" w:rsidR="0023392A" w:rsidRPr="000D7979" w:rsidRDefault="0023392A" w:rsidP="00C03788">
            <w:r w:rsidRPr="000D7979">
              <w:rPr>
                <w:b/>
              </w:rPr>
              <w:t>Date of Last Revision</w:t>
            </w:r>
            <w:r w:rsidR="00A02A5F" w:rsidRPr="000D7979">
              <w:rPr>
                <w:b/>
              </w:rPr>
              <w:t>:</w:t>
            </w:r>
          </w:p>
        </w:tc>
      </w:tr>
      <w:tr w:rsidR="0023392A" w:rsidRPr="000D7979" w14:paraId="53BEC61B" w14:textId="77777777" w:rsidTr="000D7979">
        <w:tc>
          <w:tcPr>
            <w:tcW w:w="1866" w:type="dxa"/>
          </w:tcPr>
          <w:p w14:paraId="38E28AC6" w14:textId="77777777" w:rsidR="0023392A" w:rsidRPr="000D7979" w:rsidRDefault="0023392A" w:rsidP="00C03788"/>
        </w:tc>
        <w:tc>
          <w:tcPr>
            <w:tcW w:w="1867" w:type="dxa"/>
            <w:gridSpan w:val="2"/>
          </w:tcPr>
          <w:p w14:paraId="65F2A093" w14:textId="77777777" w:rsidR="0023392A" w:rsidRPr="000D7979" w:rsidRDefault="0023392A" w:rsidP="00C03788"/>
        </w:tc>
        <w:tc>
          <w:tcPr>
            <w:tcW w:w="1875" w:type="dxa"/>
            <w:gridSpan w:val="2"/>
          </w:tcPr>
          <w:p w14:paraId="28070EA8" w14:textId="77777777" w:rsidR="0023392A" w:rsidRPr="000D7979" w:rsidRDefault="0023392A" w:rsidP="00C03788"/>
        </w:tc>
        <w:tc>
          <w:tcPr>
            <w:tcW w:w="1705" w:type="dxa"/>
            <w:gridSpan w:val="2"/>
          </w:tcPr>
          <w:p w14:paraId="31CA020C" w14:textId="77777777" w:rsidR="0023392A" w:rsidRPr="000D7979" w:rsidRDefault="0023392A" w:rsidP="00C03788"/>
        </w:tc>
        <w:tc>
          <w:tcPr>
            <w:tcW w:w="2321" w:type="dxa"/>
          </w:tcPr>
          <w:p w14:paraId="2DBD56FC" w14:textId="77777777" w:rsidR="0023392A" w:rsidRPr="000D7979" w:rsidRDefault="0023392A" w:rsidP="00C03788"/>
        </w:tc>
      </w:tr>
      <w:tr w:rsidR="0023392A" w:rsidRPr="000D7979" w14:paraId="7D018A39" w14:textId="77777777" w:rsidTr="000D7979">
        <w:tc>
          <w:tcPr>
            <w:tcW w:w="3115" w:type="dxa"/>
            <w:gridSpan w:val="2"/>
          </w:tcPr>
          <w:p w14:paraId="46666BA8" w14:textId="0B752740" w:rsidR="0023392A" w:rsidRPr="000D7979" w:rsidRDefault="0023392A" w:rsidP="00C03788">
            <w:pPr>
              <w:rPr>
                <w:rFonts w:cstheme="minorHAnsi"/>
                <w:b/>
                <w:bCs/>
                <w:iCs/>
              </w:rPr>
            </w:pPr>
            <w:r w:rsidRPr="000D7979">
              <w:rPr>
                <w:rFonts w:cstheme="minorHAnsi"/>
                <w:b/>
                <w:bCs/>
                <w:iCs/>
              </w:rPr>
              <w:t>Hazards Present:</w:t>
            </w:r>
          </w:p>
        </w:tc>
        <w:tc>
          <w:tcPr>
            <w:tcW w:w="3401" w:type="dxa"/>
            <w:gridSpan w:val="4"/>
          </w:tcPr>
          <w:p w14:paraId="623CE2F2" w14:textId="04A75DC4" w:rsidR="0023392A" w:rsidRPr="000D7979" w:rsidRDefault="000977ED" w:rsidP="00C03788">
            <w:pPr>
              <w:rPr>
                <w:rFonts w:cstheme="minorHAnsi"/>
                <w:b/>
                <w:bCs/>
                <w:iCs/>
              </w:rPr>
            </w:pPr>
            <w:r w:rsidRPr="000D7979">
              <w:rPr>
                <w:rFonts w:cstheme="minorHAnsi"/>
                <w:b/>
                <w:bCs/>
                <w:iCs/>
              </w:rPr>
              <w:t>PPE or Devices Required:</w:t>
            </w:r>
          </w:p>
        </w:tc>
        <w:tc>
          <w:tcPr>
            <w:tcW w:w="3118" w:type="dxa"/>
            <w:gridSpan w:val="2"/>
          </w:tcPr>
          <w:p w14:paraId="54DB52BA" w14:textId="77777777" w:rsidR="0023392A" w:rsidRPr="000D7979" w:rsidRDefault="0023392A" w:rsidP="00C03788">
            <w:pPr>
              <w:rPr>
                <w:rFonts w:cstheme="minorHAnsi"/>
                <w:b/>
                <w:bCs/>
                <w:iCs/>
              </w:rPr>
            </w:pPr>
            <w:r w:rsidRPr="000D7979">
              <w:rPr>
                <w:rFonts w:cstheme="minorHAnsi"/>
                <w:b/>
                <w:bCs/>
                <w:iCs/>
              </w:rPr>
              <w:t>Additional Training Required:</w:t>
            </w:r>
          </w:p>
        </w:tc>
      </w:tr>
      <w:tr w:rsidR="0023392A" w:rsidRPr="000D7979" w14:paraId="0D82CEE5" w14:textId="77777777" w:rsidTr="000D7979">
        <w:tc>
          <w:tcPr>
            <w:tcW w:w="3115" w:type="dxa"/>
            <w:gridSpan w:val="2"/>
          </w:tcPr>
          <w:p w14:paraId="3F20B90C" w14:textId="2EE21152" w:rsidR="0023392A" w:rsidRPr="000D7979" w:rsidRDefault="00A02A5F" w:rsidP="00C03788">
            <w:pPr>
              <w:rPr>
                <w:rFonts w:eastAsia="Arial" w:cstheme="minorHAnsi"/>
              </w:rPr>
            </w:pPr>
            <w:r w:rsidRPr="000D7979">
              <w:rPr>
                <w:rFonts w:eastAsia="Arial" w:cstheme="minorHAnsi"/>
              </w:rPr>
              <w:t>inhalation of pathogens</w:t>
            </w:r>
          </w:p>
        </w:tc>
        <w:tc>
          <w:tcPr>
            <w:tcW w:w="3401" w:type="dxa"/>
            <w:gridSpan w:val="4"/>
          </w:tcPr>
          <w:p w14:paraId="6567E370" w14:textId="124E9021" w:rsidR="0023392A" w:rsidRPr="000D7979" w:rsidRDefault="00A02A5F" w:rsidP="00C03788">
            <w:pPr>
              <w:jc w:val="both"/>
              <w:rPr>
                <w:rFonts w:eastAsia="Arial" w:cstheme="minorHAnsi"/>
              </w:rPr>
            </w:pPr>
            <w:r w:rsidRPr="000D7979">
              <w:rPr>
                <w:rFonts w:eastAsia="Arial" w:cstheme="minorHAnsi"/>
              </w:rPr>
              <w:t>gloves</w:t>
            </w:r>
          </w:p>
        </w:tc>
        <w:tc>
          <w:tcPr>
            <w:tcW w:w="3118" w:type="dxa"/>
            <w:gridSpan w:val="2"/>
          </w:tcPr>
          <w:p w14:paraId="5D8D36F9" w14:textId="6ED400EC" w:rsidR="0023392A" w:rsidRPr="000D7979" w:rsidRDefault="00A02A5F" w:rsidP="00A02A5F">
            <w:pPr>
              <w:rPr>
                <w:rFonts w:cstheme="minorHAnsi"/>
              </w:rPr>
            </w:pPr>
            <w:r w:rsidRPr="000D7979">
              <w:rPr>
                <w:rFonts w:cstheme="minorHAnsi"/>
              </w:rPr>
              <w:t xml:space="preserve">landfill helper training </w:t>
            </w:r>
          </w:p>
        </w:tc>
      </w:tr>
      <w:tr w:rsidR="0023392A" w:rsidRPr="000D7979" w14:paraId="5D7D5116" w14:textId="77777777" w:rsidTr="000D7979">
        <w:tc>
          <w:tcPr>
            <w:tcW w:w="3115" w:type="dxa"/>
            <w:gridSpan w:val="2"/>
          </w:tcPr>
          <w:p w14:paraId="6E47D1E6" w14:textId="1506EE13" w:rsidR="0023392A" w:rsidRPr="000D7979" w:rsidRDefault="00A02A5F" w:rsidP="00C03788">
            <w:pPr>
              <w:spacing w:before="17"/>
              <w:rPr>
                <w:rFonts w:eastAsia="Arial" w:cstheme="minorHAnsi"/>
              </w:rPr>
            </w:pPr>
            <w:r w:rsidRPr="000D7979">
              <w:rPr>
                <w:rFonts w:eastAsia="Arial" w:cstheme="minorHAnsi"/>
              </w:rPr>
              <w:t>wastewater workers syndrome</w:t>
            </w:r>
          </w:p>
        </w:tc>
        <w:tc>
          <w:tcPr>
            <w:tcW w:w="3401" w:type="dxa"/>
            <w:gridSpan w:val="4"/>
          </w:tcPr>
          <w:p w14:paraId="544C52EC" w14:textId="676685EA" w:rsidR="0023392A" w:rsidRPr="000D7979" w:rsidRDefault="00A02A5F" w:rsidP="00C03788">
            <w:pPr>
              <w:spacing w:before="17"/>
              <w:jc w:val="both"/>
              <w:rPr>
                <w:rFonts w:eastAsia="Arial" w:cstheme="minorHAnsi"/>
              </w:rPr>
            </w:pPr>
            <w:r w:rsidRPr="000D7979">
              <w:rPr>
                <w:rFonts w:eastAsia="Arial" w:cstheme="minorHAnsi"/>
              </w:rPr>
              <w:t>reflective vest</w:t>
            </w:r>
          </w:p>
        </w:tc>
        <w:tc>
          <w:tcPr>
            <w:tcW w:w="3118" w:type="dxa"/>
            <w:gridSpan w:val="2"/>
          </w:tcPr>
          <w:p w14:paraId="0F161702" w14:textId="0F0B0D58" w:rsidR="0023392A" w:rsidRPr="000D7979" w:rsidRDefault="0009108A" w:rsidP="00C03788">
            <w:pPr>
              <w:rPr>
                <w:rFonts w:cstheme="minorHAnsi"/>
              </w:rPr>
            </w:pPr>
            <w:r>
              <w:rPr>
                <w:rFonts w:cstheme="minorHAnsi"/>
              </w:rPr>
              <w:t>SWANA training</w:t>
            </w:r>
          </w:p>
        </w:tc>
      </w:tr>
      <w:tr w:rsidR="0023392A" w:rsidRPr="000D7979" w14:paraId="450C1D56" w14:textId="77777777" w:rsidTr="000D7979">
        <w:tc>
          <w:tcPr>
            <w:tcW w:w="3115" w:type="dxa"/>
            <w:gridSpan w:val="2"/>
          </w:tcPr>
          <w:p w14:paraId="2B9C9D06" w14:textId="77777777" w:rsidR="0023392A" w:rsidRPr="000D7979" w:rsidRDefault="0023392A" w:rsidP="00C03788">
            <w:pPr>
              <w:rPr>
                <w:rFonts w:cstheme="minorHAnsi"/>
              </w:rPr>
            </w:pPr>
          </w:p>
        </w:tc>
        <w:tc>
          <w:tcPr>
            <w:tcW w:w="3401" w:type="dxa"/>
            <w:gridSpan w:val="4"/>
          </w:tcPr>
          <w:p w14:paraId="3240B577" w14:textId="385907F2" w:rsidR="0023392A" w:rsidRPr="000D7979" w:rsidRDefault="00A02A5F" w:rsidP="00C03788">
            <w:pPr>
              <w:rPr>
                <w:rFonts w:cstheme="minorHAnsi"/>
              </w:rPr>
            </w:pPr>
            <w:r w:rsidRPr="000D7979">
              <w:rPr>
                <w:rFonts w:cstheme="minorHAnsi"/>
              </w:rPr>
              <w:t>long sleeve jacket</w:t>
            </w:r>
          </w:p>
        </w:tc>
        <w:tc>
          <w:tcPr>
            <w:tcW w:w="3118" w:type="dxa"/>
            <w:gridSpan w:val="2"/>
          </w:tcPr>
          <w:p w14:paraId="777E583D" w14:textId="77777777" w:rsidR="0023392A" w:rsidRPr="000D7979" w:rsidRDefault="0023392A" w:rsidP="00C03788">
            <w:pPr>
              <w:rPr>
                <w:rFonts w:cstheme="minorHAnsi"/>
              </w:rPr>
            </w:pPr>
          </w:p>
        </w:tc>
      </w:tr>
      <w:tr w:rsidR="0023392A" w:rsidRPr="000D7979" w14:paraId="26F1912A" w14:textId="77777777" w:rsidTr="000D7979">
        <w:tc>
          <w:tcPr>
            <w:tcW w:w="3115" w:type="dxa"/>
            <w:gridSpan w:val="2"/>
          </w:tcPr>
          <w:p w14:paraId="7CCE4BC6" w14:textId="77777777" w:rsidR="0023392A" w:rsidRPr="000D7979" w:rsidRDefault="0023392A" w:rsidP="00C03788">
            <w:pPr>
              <w:rPr>
                <w:rFonts w:eastAsia="Arial" w:cstheme="minorHAnsi"/>
              </w:rPr>
            </w:pPr>
          </w:p>
        </w:tc>
        <w:tc>
          <w:tcPr>
            <w:tcW w:w="3401" w:type="dxa"/>
            <w:gridSpan w:val="4"/>
          </w:tcPr>
          <w:p w14:paraId="113DDB7A" w14:textId="7C7EB2E9" w:rsidR="0023392A" w:rsidRPr="000D7979" w:rsidRDefault="0023392A" w:rsidP="00C03788">
            <w:pPr>
              <w:rPr>
                <w:rFonts w:eastAsia="Arial" w:cstheme="minorHAnsi"/>
              </w:rPr>
            </w:pPr>
            <w:r w:rsidRPr="000D7979">
              <w:rPr>
                <w:rFonts w:eastAsia="Arial" w:cstheme="minorHAnsi"/>
              </w:rPr>
              <w:t xml:space="preserve">CSA steel </w:t>
            </w:r>
            <w:r w:rsidR="007F2879" w:rsidRPr="000D7979">
              <w:rPr>
                <w:rFonts w:eastAsia="Arial" w:cstheme="minorHAnsi"/>
              </w:rPr>
              <w:t>toe</w:t>
            </w:r>
            <w:r w:rsidRPr="000D7979">
              <w:rPr>
                <w:rFonts w:eastAsia="Arial" w:cstheme="minorHAnsi"/>
              </w:rPr>
              <w:t xml:space="preserve"> boots (rubber boots)</w:t>
            </w:r>
          </w:p>
        </w:tc>
        <w:tc>
          <w:tcPr>
            <w:tcW w:w="3118" w:type="dxa"/>
            <w:gridSpan w:val="2"/>
          </w:tcPr>
          <w:p w14:paraId="0D198435" w14:textId="77777777" w:rsidR="0023392A" w:rsidRPr="000D7979" w:rsidRDefault="0023392A" w:rsidP="00C03788">
            <w:pPr>
              <w:rPr>
                <w:rFonts w:cstheme="minorHAnsi"/>
              </w:rPr>
            </w:pPr>
          </w:p>
        </w:tc>
      </w:tr>
      <w:tr w:rsidR="0023392A" w:rsidRPr="000D7979" w14:paraId="7F704418" w14:textId="77777777" w:rsidTr="000D7979">
        <w:tc>
          <w:tcPr>
            <w:tcW w:w="3115" w:type="dxa"/>
            <w:gridSpan w:val="2"/>
          </w:tcPr>
          <w:p w14:paraId="1C5ABCAB" w14:textId="77777777" w:rsidR="0023392A" w:rsidRPr="000D7979" w:rsidRDefault="0023392A" w:rsidP="00C03788">
            <w:pPr>
              <w:spacing w:before="17"/>
              <w:rPr>
                <w:rFonts w:eastAsia="Arial" w:cstheme="minorHAnsi"/>
              </w:rPr>
            </w:pPr>
          </w:p>
        </w:tc>
        <w:tc>
          <w:tcPr>
            <w:tcW w:w="3401" w:type="dxa"/>
            <w:gridSpan w:val="4"/>
          </w:tcPr>
          <w:p w14:paraId="6004BFBD" w14:textId="0DE52071" w:rsidR="0023392A" w:rsidRPr="000D7979" w:rsidRDefault="00A02A5F" w:rsidP="00C03788">
            <w:pPr>
              <w:spacing w:before="17"/>
              <w:jc w:val="both"/>
              <w:rPr>
                <w:rFonts w:eastAsia="Arial" w:cstheme="minorHAnsi"/>
              </w:rPr>
            </w:pPr>
            <w:r w:rsidRPr="000D7979">
              <w:rPr>
                <w:rFonts w:eastAsia="Arial" w:cstheme="minorHAnsi"/>
              </w:rPr>
              <w:t>safety glasses</w:t>
            </w:r>
          </w:p>
        </w:tc>
        <w:tc>
          <w:tcPr>
            <w:tcW w:w="3118" w:type="dxa"/>
            <w:gridSpan w:val="2"/>
          </w:tcPr>
          <w:p w14:paraId="313CAAC6" w14:textId="77777777" w:rsidR="0023392A" w:rsidRPr="000D7979" w:rsidRDefault="0023392A" w:rsidP="00C03788">
            <w:pPr>
              <w:rPr>
                <w:rFonts w:cstheme="minorHAnsi"/>
              </w:rPr>
            </w:pPr>
          </w:p>
        </w:tc>
      </w:tr>
      <w:tr w:rsidR="0023392A" w:rsidRPr="000D7979" w14:paraId="547C5A57" w14:textId="77777777" w:rsidTr="000D7979">
        <w:tc>
          <w:tcPr>
            <w:tcW w:w="3115" w:type="dxa"/>
            <w:gridSpan w:val="2"/>
          </w:tcPr>
          <w:p w14:paraId="10F14894" w14:textId="77777777" w:rsidR="0023392A" w:rsidRPr="000D7979" w:rsidRDefault="0023392A" w:rsidP="00C03788">
            <w:pPr>
              <w:spacing w:before="17"/>
              <w:rPr>
                <w:rFonts w:eastAsia="Arial" w:cstheme="minorHAnsi"/>
              </w:rPr>
            </w:pPr>
          </w:p>
        </w:tc>
        <w:tc>
          <w:tcPr>
            <w:tcW w:w="3401" w:type="dxa"/>
            <w:gridSpan w:val="4"/>
          </w:tcPr>
          <w:p w14:paraId="137A12FC" w14:textId="4FF7DE5D" w:rsidR="0023392A" w:rsidRPr="000D7979" w:rsidRDefault="00A02A5F" w:rsidP="00C03788">
            <w:pPr>
              <w:spacing w:before="17"/>
              <w:jc w:val="both"/>
              <w:rPr>
                <w:rFonts w:eastAsia="Arial" w:cstheme="minorHAnsi"/>
              </w:rPr>
            </w:pPr>
            <w:r w:rsidRPr="000D7979">
              <w:rPr>
                <w:rFonts w:eastAsia="Arial" w:cstheme="minorHAnsi"/>
              </w:rPr>
              <w:t>respirator/dust mask</w:t>
            </w:r>
          </w:p>
        </w:tc>
        <w:tc>
          <w:tcPr>
            <w:tcW w:w="3118" w:type="dxa"/>
            <w:gridSpan w:val="2"/>
          </w:tcPr>
          <w:p w14:paraId="4D371062" w14:textId="77777777" w:rsidR="0023392A" w:rsidRPr="000D7979" w:rsidRDefault="0023392A" w:rsidP="00C03788">
            <w:pPr>
              <w:rPr>
                <w:rFonts w:cstheme="minorHAnsi"/>
              </w:rPr>
            </w:pPr>
          </w:p>
        </w:tc>
      </w:tr>
      <w:tr w:rsidR="0023392A" w:rsidRPr="000D7979" w14:paraId="6FFFE361" w14:textId="77777777" w:rsidTr="000D7979">
        <w:tc>
          <w:tcPr>
            <w:tcW w:w="9634" w:type="dxa"/>
            <w:gridSpan w:val="8"/>
          </w:tcPr>
          <w:p w14:paraId="4E32053D" w14:textId="42199BFC" w:rsidR="0023392A" w:rsidRPr="000D7979" w:rsidRDefault="0023392A" w:rsidP="00C03788">
            <w:pPr>
              <w:jc w:val="center"/>
              <w:rPr>
                <w:rFonts w:cstheme="minorHAnsi"/>
                <w:b/>
                <w:bCs/>
              </w:rPr>
            </w:pPr>
            <w:r w:rsidRPr="000D7979">
              <w:rPr>
                <w:rFonts w:cstheme="minorHAnsi"/>
                <w:b/>
                <w:bCs/>
              </w:rPr>
              <w:t xml:space="preserve">Safe </w:t>
            </w:r>
            <w:r w:rsidR="00F0763B" w:rsidRPr="000D7979">
              <w:rPr>
                <w:rFonts w:cstheme="minorHAnsi"/>
                <w:b/>
                <w:bCs/>
              </w:rPr>
              <w:t>Work</w:t>
            </w:r>
            <w:r w:rsidRPr="000D7979">
              <w:rPr>
                <w:rFonts w:cstheme="minorHAnsi"/>
                <w:b/>
                <w:bCs/>
              </w:rPr>
              <w:t xml:space="preserve"> Procedure:</w:t>
            </w:r>
          </w:p>
        </w:tc>
      </w:tr>
      <w:tr w:rsidR="0023392A" w:rsidRPr="000D7979" w14:paraId="358DDA1F" w14:textId="77777777" w:rsidTr="000D7979">
        <w:tc>
          <w:tcPr>
            <w:tcW w:w="9634" w:type="dxa"/>
            <w:gridSpan w:val="8"/>
          </w:tcPr>
          <w:p w14:paraId="46C2E17F" w14:textId="2DE3F9BF" w:rsidR="0023392A" w:rsidRPr="000D7979" w:rsidRDefault="0023392A" w:rsidP="00C03788">
            <w:pPr>
              <w:rPr>
                <w:rFonts w:cstheme="minorHAnsi"/>
                <w:bCs/>
              </w:rPr>
            </w:pPr>
            <w:r w:rsidRPr="000D7979">
              <w:rPr>
                <w:rFonts w:cstheme="minorHAnsi"/>
                <w:bCs/>
              </w:rPr>
              <w:t>Ensure you are wearing all the appropriate PPE. The pathogen levels in the form of biosolids receive</w:t>
            </w:r>
            <w:r w:rsidR="00534CCE" w:rsidRPr="000D7979">
              <w:rPr>
                <w:rFonts w:cstheme="minorHAnsi"/>
                <w:bCs/>
              </w:rPr>
              <w:t>d</w:t>
            </w:r>
            <w:r w:rsidRPr="000D7979">
              <w:rPr>
                <w:rFonts w:cstheme="minorHAnsi"/>
                <w:bCs/>
              </w:rPr>
              <w:t xml:space="preserve"> are low</w:t>
            </w:r>
            <w:r w:rsidR="00685F85" w:rsidRPr="000D7979">
              <w:rPr>
                <w:rFonts w:cstheme="minorHAnsi"/>
                <w:bCs/>
              </w:rPr>
              <w:t>,</w:t>
            </w:r>
            <w:r w:rsidRPr="000D7979">
              <w:rPr>
                <w:rFonts w:cstheme="minorHAnsi"/>
                <w:bCs/>
              </w:rPr>
              <w:t xml:space="preserve"> but cautions do apply. The importance of personal hygiene (particularly the need to wash hands properly and frequently cannot be overemphasized). </w:t>
            </w:r>
          </w:p>
          <w:p w14:paraId="7DFF3D7E" w14:textId="2CD8D6CC" w:rsidR="0023392A" w:rsidRPr="000D7979" w:rsidRDefault="0023392A" w:rsidP="00C1420E">
            <w:pPr>
              <w:pStyle w:val="ListParagraph"/>
              <w:numPr>
                <w:ilvl w:val="0"/>
                <w:numId w:val="287"/>
              </w:numPr>
              <w:rPr>
                <w:rFonts w:cstheme="minorHAnsi"/>
                <w:bCs/>
              </w:rPr>
            </w:pPr>
            <w:r w:rsidRPr="000D7979">
              <w:rPr>
                <w:rFonts w:cstheme="minorHAnsi"/>
                <w:bCs/>
              </w:rPr>
              <w:t>WASH HANDS WITH SOAP AND WATER FREQUENTLY and always wear gloves</w:t>
            </w:r>
            <w:r w:rsidR="00685F85" w:rsidRPr="000D7979">
              <w:rPr>
                <w:rFonts w:cstheme="minorHAnsi"/>
                <w:bCs/>
              </w:rPr>
              <w:t>.</w:t>
            </w:r>
            <w:r w:rsidRPr="000D7979">
              <w:rPr>
                <w:rFonts w:cstheme="minorHAnsi"/>
                <w:bCs/>
              </w:rPr>
              <w:t xml:space="preserve"> </w:t>
            </w:r>
          </w:p>
          <w:p w14:paraId="43E6F5D9" w14:textId="17D2B59F" w:rsidR="0023392A" w:rsidRPr="000D7979" w:rsidRDefault="0023392A" w:rsidP="00C1420E">
            <w:pPr>
              <w:pStyle w:val="ListParagraph"/>
              <w:numPr>
                <w:ilvl w:val="0"/>
                <w:numId w:val="287"/>
              </w:numPr>
              <w:rPr>
                <w:rFonts w:cstheme="minorHAnsi"/>
                <w:bCs/>
              </w:rPr>
            </w:pPr>
            <w:r w:rsidRPr="000D7979">
              <w:rPr>
                <w:rFonts w:cstheme="minorHAnsi"/>
                <w:bCs/>
              </w:rPr>
              <w:t>To avoid scratches over your arms, when servic</w:t>
            </w:r>
            <w:r w:rsidR="00534CCE" w:rsidRPr="000D7979">
              <w:rPr>
                <w:rFonts w:cstheme="minorHAnsi"/>
                <w:bCs/>
              </w:rPr>
              <w:t>ing</w:t>
            </w:r>
            <w:r w:rsidRPr="000D7979">
              <w:rPr>
                <w:rFonts w:cstheme="minorHAnsi"/>
                <w:bCs/>
              </w:rPr>
              <w:t xml:space="preserve"> or clean</w:t>
            </w:r>
            <w:r w:rsidR="00534CCE" w:rsidRPr="000D7979">
              <w:rPr>
                <w:rFonts w:cstheme="minorHAnsi"/>
                <w:bCs/>
              </w:rPr>
              <w:t>ing</w:t>
            </w:r>
            <w:r w:rsidRPr="000D7979">
              <w:rPr>
                <w:rFonts w:cstheme="minorHAnsi"/>
                <w:bCs/>
              </w:rPr>
              <w:t xml:space="preserve"> under or around the mixer, you must wear a lo</w:t>
            </w:r>
            <w:r w:rsidR="00534CCE" w:rsidRPr="000D7979">
              <w:rPr>
                <w:rFonts w:cstheme="minorHAnsi"/>
                <w:bCs/>
              </w:rPr>
              <w:t>ng-sleeved jacket at all times.</w:t>
            </w:r>
          </w:p>
          <w:p w14:paraId="0E724F0A" w14:textId="35C8F78D" w:rsidR="0023392A" w:rsidRPr="000D7979" w:rsidRDefault="0023392A" w:rsidP="00C1420E">
            <w:pPr>
              <w:pStyle w:val="ListParagraph"/>
              <w:numPr>
                <w:ilvl w:val="0"/>
                <w:numId w:val="287"/>
              </w:numPr>
              <w:rPr>
                <w:rFonts w:cstheme="minorHAnsi"/>
                <w:bCs/>
              </w:rPr>
            </w:pPr>
            <w:r w:rsidRPr="000D7979">
              <w:rPr>
                <w:rFonts w:cstheme="minorHAnsi"/>
                <w:bCs/>
              </w:rPr>
              <w:t xml:space="preserve">While working with biosolids, if you have become contaminated a change of clothes is necessary before leaving </w:t>
            </w:r>
            <w:r w:rsidR="00534CCE" w:rsidRPr="000D7979">
              <w:rPr>
                <w:rFonts w:cstheme="minorHAnsi"/>
                <w:bCs/>
              </w:rPr>
              <w:t>the contaminated area.</w:t>
            </w:r>
          </w:p>
          <w:p w14:paraId="524EF7DE" w14:textId="64E808CF" w:rsidR="0023392A" w:rsidRPr="000D7979" w:rsidRDefault="0023392A" w:rsidP="00C1420E">
            <w:pPr>
              <w:pStyle w:val="ListParagraph"/>
              <w:numPr>
                <w:ilvl w:val="0"/>
                <w:numId w:val="287"/>
              </w:numPr>
              <w:rPr>
                <w:rFonts w:cstheme="minorHAnsi"/>
                <w:bCs/>
              </w:rPr>
            </w:pPr>
            <w:r w:rsidRPr="000D7979">
              <w:rPr>
                <w:rFonts w:cstheme="minorHAnsi"/>
                <w:bCs/>
              </w:rPr>
              <w:t>Rubber boots are mandatory due to the t</w:t>
            </w:r>
            <w:r w:rsidR="00534CCE" w:rsidRPr="000D7979">
              <w:rPr>
                <w:rFonts w:cstheme="minorHAnsi"/>
                <w:bCs/>
              </w:rPr>
              <w:t>ransportation of contamination.</w:t>
            </w:r>
          </w:p>
          <w:p w14:paraId="3A87D332" w14:textId="7FD4FDC8" w:rsidR="0023392A" w:rsidRPr="000D7979" w:rsidRDefault="0023392A" w:rsidP="00C1420E">
            <w:pPr>
              <w:pStyle w:val="ListParagraph"/>
              <w:numPr>
                <w:ilvl w:val="0"/>
                <w:numId w:val="287"/>
              </w:numPr>
              <w:rPr>
                <w:rFonts w:cstheme="minorHAnsi"/>
                <w:bCs/>
              </w:rPr>
            </w:pPr>
            <w:r w:rsidRPr="000D7979">
              <w:rPr>
                <w:rFonts w:cstheme="minorHAnsi"/>
                <w:bCs/>
              </w:rPr>
              <w:t>If the biosolids are being disturbed and particles become airborne a respirator is required</w:t>
            </w:r>
            <w:r w:rsidR="00685F85" w:rsidRPr="000D7979">
              <w:rPr>
                <w:rFonts w:cstheme="minorHAnsi"/>
                <w:bCs/>
              </w:rPr>
              <w:t>.</w:t>
            </w:r>
          </w:p>
          <w:p w14:paraId="07BDECF3" w14:textId="77777777" w:rsidR="0023392A" w:rsidRPr="000D7979" w:rsidRDefault="0023392A" w:rsidP="00C1420E">
            <w:pPr>
              <w:pStyle w:val="ListParagraph"/>
              <w:numPr>
                <w:ilvl w:val="0"/>
                <w:numId w:val="287"/>
              </w:numPr>
              <w:rPr>
                <w:rFonts w:cstheme="minorHAnsi"/>
                <w:bCs/>
              </w:rPr>
            </w:pPr>
            <w:r w:rsidRPr="000D7979">
              <w:rPr>
                <w:rFonts w:cstheme="minorHAnsi"/>
                <w:bCs/>
              </w:rPr>
              <w:t>Avoid touching mucous membranes such as eyes, nose and mouth with contaminated hands.</w:t>
            </w:r>
          </w:p>
          <w:p w14:paraId="1C37DA35" w14:textId="3886DEB9" w:rsidR="0023392A" w:rsidRPr="000D7979" w:rsidRDefault="0023392A" w:rsidP="00C1420E">
            <w:pPr>
              <w:pStyle w:val="ListParagraph"/>
              <w:numPr>
                <w:ilvl w:val="0"/>
                <w:numId w:val="287"/>
              </w:numPr>
              <w:rPr>
                <w:rFonts w:cstheme="minorHAnsi"/>
                <w:bCs/>
              </w:rPr>
            </w:pPr>
            <w:r w:rsidRPr="000D7979">
              <w:rPr>
                <w:rFonts w:cstheme="minorHAnsi"/>
                <w:bCs/>
              </w:rPr>
              <w:t>Hide all unnecessarily exposed skin and hair with hat, cove</w:t>
            </w:r>
            <w:r w:rsidR="00534CCE" w:rsidRPr="000D7979">
              <w:rPr>
                <w:rFonts w:cstheme="minorHAnsi"/>
                <w:bCs/>
              </w:rPr>
              <w:t>ralls and proper work clothing.</w:t>
            </w:r>
          </w:p>
          <w:p w14:paraId="25BAD203" w14:textId="1545A913" w:rsidR="0023392A" w:rsidRPr="000D7979" w:rsidRDefault="0023392A" w:rsidP="00C1420E">
            <w:pPr>
              <w:pStyle w:val="ListParagraph"/>
              <w:numPr>
                <w:ilvl w:val="0"/>
                <w:numId w:val="287"/>
              </w:numPr>
              <w:rPr>
                <w:rFonts w:cstheme="minorHAnsi"/>
                <w:bCs/>
              </w:rPr>
            </w:pPr>
            <w:r w:rsidRPr="000D7979">
              <w:rPr>
                <w:rFonts w:cstheme="minorHAnsi"/>
                <w:bCs/>
              </w:rPr>
              <w:t>Keep any cuts or abraded skin away from contact with biosolids. Use proper ban</w:t>
            </w:r>
            <w:r w:rsidR="00534CCE" w:rsidRPr="000D7979">
              <w:rPr>
                <w:rFonts w:cstheme="minorHAnsi"/>
                <w:bCs/>
              </w:rPr>
              <w:t>daging and cover with clothing.</w:t>
            </w:r>
          </w:p>
          <w:p w14:paraId="0B177DC2" w14:textId="7B1ED872" w:rsidR="0023392A" w:rsidRPr="000D7979" w:rsidRDefault="0023392A" w:rsidP="00C1420E">
            <w:pPr>
              <w:pStyle w:val="ListParagraph"/>
              <w:numPr>
                <w:ilvl w:val="0"/>
                <w:numId w:val="287"/>
              </w:numPr>
              <w:rPr>
                <w:rFonts w:cstheme="minorHAnsi"/>
                <w:bCs/>
              </w:rPr>
            </w:pPr>
            <w:r w:rsidRPr="000D7979">
              <w:rPr>
                <w:rFonts w:cstheme="minorHAnsi"/>
                <w:bCs/>
              </w:rPr>
              <w:t>Keep fingernails short and clean.</w:t>
            </w:r>
          </w:p>
          <w:p w14:paraId="1F402597" w14:textId="025EB4EA" w:rsidR="0023392A" w:rsidRPr="000D7979" w:rsidRDefault="0023392A" w:rsidP="00C1420E">
            <w:pPr>
              <w:pStyle w:val="ListParagraph"/>
              <w:numPr>
                <w:ilvl w:val="0"/>
                <w:numId w:val="287"/>
              </w:numPr>
              <w:rPr>
                <w:rFonts w:cstheme="minorHAnsi"/>
                <w:bCs/>
              </w:rPr>
            </w:pPr>
            <w:r w:rsidRPr="000D7979">
              <w:rPr>
                <w:rFonts w:cstheme="minorHAnsi"/>
                <w:bCs/>
              </w:rPr>
              <w:t xml:space="preserve">Bodies of debilitated or immunocompromised individuals as well as pregnant women are </w:t>
            </w:r>
            <w:r w:rsidR="00534CCE" w:rsidRPr="000D7979">
              <w:rPr>
                <w:rFonts w:cstheme="minorHAnsi"/>
                <w:bCs/>
              </w:rPr>
              <w:t>to avoid exposure to pathogens.</w:t>
            </w:r>
          </w:p>
          <w:p w14:paraId="7AEEC87A" w14:textId="77777777" w:rsidR="0023392A" w:rsidRPr="000D7979" w:rsidRDefault="0023392A" w:rsidP="00C03788">
            <w:pPr>
              <w:rPr>
                <w:rFonts w:cstheme="minorHAnsi"/>
                <w:bCs/>
              </w:rPr>
            </w:pPr>
          </w:p>
        </w:tc>
      </w:tr>
      <w:tr w:rsidR="0023392A" w:rsidRPr="000D7979" w14:paraId="24C740EA" w14:textId="77777777" w:rsidTr="000D7979">
        <w:tc>
          <w:tcPr>
            <w:tcW w:w="9634" w:type="dxa"/>
            <w:gridSpan w:val="8"/>
          </w:tcPr>
          <w:p w14:paraId="7295A6C6" w14:textId="3A924B18" w:rsidR="0023392A" w:rsidRPr="000D7979" w:rsidRDefault="0023392A" w:rsidP="00C03788">
            <w:pPr>
              <w:jc w:val="center"/>
              <w:rPr>
                <w:rFonts w:cstheme="minorHAnsi"/>
                <w:b/>
                <w:bCs/>
                <w:i/>
              </w:rPr>
            </w:pPr>
            <w:r w:rsidRPr="000D7979">
              <w:rPr>
                <w:rFonts w:cstheme="minorHAnsi"/>
                <w:b/>
                <w:bCs/>
                <w:i/>
              </w:rPr>
              <w:t>If an emergency situation occurs while conducting this task or there is an equipment malfunction, engage the emergency stop and follow the lockout procedure</w:t>
            </w:r>
            <w:r w:rsidR="00A02A5F" w:rsidRPr="000D7979">
              <w:rPr>
                <w:rFonts w:cstheme="minorHAnsi"/>
                <w:b/>
                <w:bCs/>
                <w:i/>
              </w:rPr>
              <w:t>.</w:t>
            </w:r>
          </w:p>
          <w:p w14:paraId="722BF196" w14:textId="77777777" w:rsidR="0023392A" w:rsidRPr="000D7979" w:rsidRDefault="0023392A" w:rsidP="00C03788">
            <w:pPr>
              <w:jc w:val="center"/>
              <w:rPr>
                <w:rFonts w:cstheme="minorHAnsi"/>
                <w:b/>
                <w:bCs/>
              </w:rPr>
            </w:pPr>
          </w:p>
          <w:p w14:paraId="200CC3FB" w14:textId="7AA46C51" w:rsidR="0023392A" w:rsidRPr="000D7979" w:rsidRDefault="0023392A" w:rsidP="00CF4576">
            <w:pPr>
              <w:jc w:val="center"/>
              <w:rPr>
                <w:rFonts w:cstheme="minorHAnsi"/>
                <w:b/>
                <w:bCs/>
              </w:rPr>
            </w:pPr>
            <w:r w:rsidRPr="000D7979">
              <w:rPr>
                <w:rFonts w:cstheme="minorHAnsi"/>
                <w:b/>
                <w:bCs/>
              </w:rPr>
              <w:t>REPORT ANY HAZARDOU</w:t>
            </w:r>
            <w:r w:rsidR="00CF4576" w:rsidRPr="000D7979">
              <w:rPr>
                <w:rFonts w:cstheme="minorHAnsi"/>
                <w:b/>
                <w:bCs/>
              </w:rPr>
              <w:t>S SITUATIONS TO YOUR SUPERVISOR</w:t>
            </w:r>
          </w:p>
        </w:tc>
      </w:tr>
      <w:tr w:rsidR="0023392A" w:rsidRPr="000D7979" w14:paraId="08A6385C" w14:textId="77777777" w:rsidTr="000D7979">
        <w:tc>
          <w:tcPr>
            <w:tcW w:w="5240" w:type="dxa"/>
            <w:gridSpan w:val="4"/>
            <w:vMerge w:val="restart"/>
          </w:tcPr>
          <w:p w14:paraId="429678E0" w14:textId="77777777" w:rsidR="0023392A" w:rsidRPr="000D7979" w:rsidRDefault="00534CCE" w:rsidP="00534CCE">
            <w:pPr>
              <w:jc w:val="center"/>
              <w:rPr>
                <w:rFonts w:cstheme="minorHAnsi"/>
                <w:b/>
                <w:bCs/>
              </w:rPr>
            </w:pPr>
            <w:r w:rsidRPr="000D7979">
              <w:rPr>
                <w:rFonts w:cstheme="minorHAnsi"/>
                <w:b/>
                <w:bCs/>
              </w:rPr>
              <w:t>Guidance Documents/Standards:</w:t>
            </w:r>
          </w:p>
          <w:p w14:paraId="44F20DC4" w14:textId="77777777" w:rsidR="00534CCE" w:rsidRPr="000D7979" w:rsidRDefault="00534CCE" w:rsidP="00534CCE">
            <w:pPr>
              <w:jc w:val="center"/>
              <w:rPr>
                <w:rFonts w:cstheme="minorHAnsi"/>
                <w:b/>
                <w:bCs/>
              </w:rPr>
            </w:pPr>
          </w:p>
          <w:p w14:paraId="54F6CCE9" w14:textId="77777777" w:rsidR="00534CCE" w:rsidRPr="000D7979" w:rsidRDefault="00534CCE" w:rsidP="00534CCE">
            <w:pPr>
              <w:rPr>
                <w:rFonts w:cstheme="minorHAnsi"/>
                <w:bCs/>
              </w:rPr>
            </w:pPr>
            <w:r w:rsidRPr="000D7979">
              <w:rPr>
                <w:rFonts w:cstheme="minorHAnsi"/>
                <w:bCs/>
              </w:rPr>
              <w:t>MB Workplace Safety and Health Act and Regulation:</w:t>
            </w:r>
          </w:p>
          <w:p w14:paraId="1B1FE249" w14:textId="77777777" w:rsidR="00534CCE" w:rsidRPr="000D7979" w:rsidRDefault="00534CCE" w:rsidP="00C1420E">
            <w:pPr>
              <w:pStyle w:val="ListParagraph"/>
              <w:numPr>
                <w:ilvl w:val="0"/>
                <w:numId w:val="319"/>
              </w:numPr>
              <w:rPr>
                <w:rFonts w:cstheme="minorHAnsi"/>
                <w:bCs/>
              </w:rPr>
            </w:pPr>
            <w:r w:rsidRPr="000D7979">
              <w:rPr>
                <w:rStyle w:val="FontStyle123"/>
                <w:rFonts w:asciiTheme="minorHAnsi" w:hAnsiTheme="minorHAnsi"/>
                <w:sz w:val="22"/>
                <w:szCs w:val="22"/>
              </w:rPr>
              <w:t>Part 2 General Duties</w:t>
            </w:r>
          </w:p>
          <w:p w14:paraId="3138C39E" w14:textId="77777777" w:rsidR="00534CCE" w:rsidRPr="000D7979" w:rsidRDefault="00534CCE" w:rsidP="00C1420E">
            <w:pPr>
              <w:pStyle w:val="ListParagraph"/>
              <w:numPr>
                <w:ilvl w:val="0"/>
                <w:numId w:val="360"/>
              </w:numPr>
              <w:ind w:left="1164"/>
              <w:rPr>
                <w:rFonts w:cstheme="minorHAnsi"/>
                <w:bCs/>
              </w:rPr>
            </w:pPr>
            <w:r w:rsidRPr="000D7979">
              <w:rPr>
                <w:rFonts w:cstheme="minorHAnsi"/>
                <w:bCs/>
              </w:rPr>
              <w:t>2.1.1 Safe Work Procedures</w:t>
            </w:r>
          </w:p>
          <w:p w14:paraId="50025713" w14:textId="77777777" w:rsidR="00534CCE" w:rsidRPr="000D7979" w:rsidRDefault="00534CCE" w:rsidP="00C1420E">
            <w:pPr>
              <w:pStyle w:val="ListParagraph"/>
              <w:numPr>
                <w:ilvl w:val="0"/>
                <w:numId w:val="319"/>
              </w:numPr>
              <w:rPr>
                <w:rFonts w:cstheme="minorHAnsi"/>
                <w:bCs/>
              </w:rPr>
            </w:pPr>
            <w:r w:rsidRPr="000D7979">
              <w:rPr>
                <w:rFonts w:cstheme="minorHAnsi"/>
                <w:bCs/>
              </w:rPr>
              <w:t>Part 6 Personal Protective Equipment</w:t>
            </w:r>
          </w:p>
          <w:p w14:paraId="5757DBEE" w14:textId="36220264" w:rsidR="008F6AD5" w:rsidRPr="000D7979" w:rsidRDefault="008F6AD5" w:rsidP="00C1420E">
            <w:pPr>
              <w:pStyle w:val="ListParagraph"/>
              <w:numPr>
                <w:ilvl w:val="0"/>
                <w:numId w:val="319"/>
              </w:numPr>
              <w:rPr>
                <w:rFonts w:cstheme="minorHAnsi"/>
                <w:bCs/>
              </w:rPr>
            </w:pPr>
            <w:r w:rsidRPr="000D7979">
              <w:rPr>
                <w:rFonts w:cstheme="minorHAnsi"/>
                <w:bCs/>
              </w:rPr>
              <w:t>Part 36 Chemical and Biological Substances</w:t>
            </w:r>
          </w:p>
        </w:tc>
        <w:tc>
          <w:tcPr>
            <w:tcW w:w="4394" w:type="dxa"/>
            <w:gridSpan w:val="4"/>
          </w:tcPr>
          <w:p w14:paraId="609D2BCD" w14:textId="5CC43F2C" w:rsidR="00A02A5F" w:rsidRPr="000D7979" w:rsidRDefault="0023392A" w:rsidP="00A02A5F">
            <w:pPr>
              <w:rPr>
                <w:rFonts w:cstheme="minorHAnsi"/>
                <w:bCs/>
              </w:rPr>
            </w:pPr>
            <w:r w:rsidRPr="000D7979">
              <w:rPr>
                <w:rFonts w:cstheme="minorHAnsi"/>
                <w:bCs/>
              </w:rPr>
              <w:t xml:space="preserve">This </w:t>
            </w:r>
            <w:r w:rsidR="00A02A5F" w:rsidRPr="000D7979">
              <w:rPr>
                <w:rFonts w:cstheme="minorHAnsi"/>
                <w:bCs/>
              </w:rPr>
              <w:t xml:space="preserve">safe work procedure </w:t>
            </w:r>
            <w:r w:rsidRPr="000D7979">
              <w:rPr>
                <w:rFonts w:cstheme="minorHAnsi"/>
                <w:bCs/>
              </w:rPr>
              <w:t>will be reviewed any time the task, equipment or materials change and at a minimum of every three years</w:t>
            </w:r>
            <w:r w:rsidR="00A02A5F" w:rsidRPr="000D7979">
              <w:rPr>
                <w:rFonts w:cstheme="minorHAnsi"/>
                <w:bCs/>
              </w:rPr>
              <w:t>.</w:t>
            </w:r>
          </w:p>
        </w:tc>
      </w:tr>
      <w:tr w:rsidR="0023392A" w:rsidRPr="000D7979" w14:paraId="43B912E4" w14:textId="77777777" w:rsidTr="000D7979">
        <w:tc>
          <w:tcPr>
            <w:tcW w:w="5240" w:type="dxa"/>
            <w:gridSpan w:val="4"/>
            <w:vMerge/>
          </w:tcPr>
          <w:p w14:paraId="6BCCCF93" w14:textId="77777777" w:rsidR="0023392A" w:rsidRPr="000D7979" w:rsidRDefault="0023392A" w:rsidP="00C03788">
            <w:pPr>
              <w:jc w:val="center"/>
              <w:rPr>
                <w:rFonts w:cstheme="minorHAnsi"/>
                <w:b/>
                <w:bCs/>
              </w:rPr>
            </w:pPr>
          </w:p>
        </w:tc>
        <w:tc>
          <w:tcPr>
            <w:tcW w:w="4394" w:type="dxa"/>
            <w:gridSpan w:val="4"/>
          </w:tcPr>
          <w:p w14:paraId="2B443669" w14:textId="77777777" w:rsidR="0023392A" w:rsidRPr="000D7979" w:rsidRDefault="0023392A" w:rsidP="00C03788">
            <w:pPr>
              <w:rPr>
                <w:rFonts w:cstheme="minorHAnsi"/>
                <w:bCs/>
              </w:rPr>
            </w:pPr>
            <w:r w:rsidRPr="000D7979">
              <w:rPr>
                <w:rFonts w:cstheme="minorHAnsi"/>
                <w:bCs/>
              </w:rPr>
              <w:t>Reviewed By WSH Committee:</w:t>
            </w:r>
          </w:p>
          <w:p w14:paraId="72E8254B" w14:textId="77777777" w:rsidR="0023392A" w:rsidRPr="000D7979" w:rsidRDefault="0023392A" w:rsidP="00C03788">
            <w:pPr>
              <w:rPr>
                <w:rFonts w:cstheme="minorHAnsi"/>
                <w:bCs/>
              </w:rPr>
            </w:pPr>
          </w:p>
          <w:p w14:paraId="4EEBB591" w14:textId="77777777" w:rsidR="0023392A" w:rsidRPr="000D7979" w:rsidRDefault="0023392A" w:rsidP="00C03788">
            <w:pPr>
              <w:rPr>
                <w:rFonts w:cstheme="minorHAnsi"/>
                <w:bCs/>
              </w:rPr>
            </w:pPr>
          </w:p>
          <w:p w14:paraId="43A15750" w14:textId="77777777" w:rsidR="0023392A" w:rsidRPr="000D7979" w:rsidRDefault="0023392A" w:rsidP="00C03788">
            <w:pPr>
              <w:rPr>
                <w:rFonts w:cstheme="minorHAnsi"/>
                <w:bCs/>
              </w:rPr>
            </w:pPr>
            <w:r w:rsidRPr="000D7979">
              <w:rPr>
                <w:rFonts w:cstheme="minorHAnsi"/>
                <w:bCs/>
              </w:rPr>
              <w:t>Date:</w:t>
            </w:r>
          </w:p>
          <w:p w14:paraId="1F9F7786" w14:textId="77777777" w:rsidR="0023392A" w:rsidRPr="000D7979" w:rsidRDefault="0023392A" w:rsidP="00C03788">
            <w:pPr>
              <w:rPr>
                <w:rFonts w:cstheme="minorHAnsi"/>
                <w:bCs/>
              </w:rPr>
            </w:pPr>
          </w:p>
        </w:tc>
      </w:tr>
    </w:tbl>
    <w:p w14:paraId="2E168C0C" w14:textId="77777777" w:rsidR="0023392A" w:rsidRPr="00A02A5F" w:rsidRDefault="0023392A" w:rsidP="007836AB">
      <w:pPr>
        <w:rPr>
          <w:rFonts w:eastAsiaTheme="majorEastAsia" w:cstheme="minorHAnsi"/>
          <w:sz w:val="20"/>
          <w:szCs w:val="20"/>
          <w:lang w:val="en-CA"/>
        </w:rPr>
      </w:pPr>
    </w:p>
    <w:sectPr w:rsidR="0023392A" w:rsidRPr="00A02A5F" w:rsidSect="00A22FD5">
      <w:pgSz w:w="12240" w:h="15840"/>
      <w:pgMar w:top="426"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E8FB7" w14:textId="77777777" w:rsidR="006C67CB" w:rsidRDefault="006C67CB">
      <w:pPr>
        <w:spacing w:after="0" w:line="240" w:lineRule="auto"/>
      </w:pPr>
      <w:r>
        <w:separator/>
      </w:r>
    </w:p>
  </w:endnote>
  <w:endnote w:type="continuationSeparator" w:id="0">
    <w:p w14:paraId="7CC7D8BC" w14:textId="77777777" w:rsidR="006C67CB" w:rsidRDefault="006C6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0852"/>
      <w:docPartObj>
        <w:docPartGallery w:val="Page Numbers (Bottom of Page)"/>
        <w:docPartUnique/>
      </w:docPartObj>
    </w:sdtPr>
    <w:sdtEndPr>
      <w:rPr>
        <w:noProof/>
      </w:rPr>
    </w:sdtEndPr>
    <w:sdtContent>
      <w:p w14:paraId="5FA69762" w14:textId="1CCA8144" w:rsidR="00DE6294" w:rsidRDefault="00DE62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8CADCF" w14:textId="77777777" w:rsidR="00DE6294" w:rsidRDefault="00DE6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1FE74" w14:textId="77777777" w:rsidR="006C67CB" w:rsidRDefault="006C67CB">
      <w:pPr>
        <w:spacing w:after="0" w:line="240" w:lineRule="auto"/>
      </w:pPr>
      <w:r>
        <w:separator/>
      </w:r>
    </w:p>
  </w:footnote>
  <w:footnote w:type="continuationSeparator" w:id="0">
    <w:p w14:paraId="26A2D4A7" w14:textId="77777777" w:rsidR="006C67CB" w:rsidRDefault="006C6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E82D42C"/>
    <w:lvl w:ilvl="0">
      <w:numFmt w:val="bullet"/>
      <w:lvlText w:val="*"/>
      <w:lvlJc w:val="left"/>
    </w:lvl>
  </w:abstractNum>
  <w:abstractNum w:abstractNumId="1"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C5269"/>
    <w:multiLevelType w:val="hybridMultilevel"/>
    <w:tmpl w:val="6728D4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03B0194"/>
    <w:multiLevelType w:val="hybridMultilevel"/>
    <w:tmpl w:val="8CF4D46A"/>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08F1162"/>
    <w:multiLevelType w:val="hybridMultilevel"/>
    <w:tmpl w:val="11F072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0E20CCD"/>
    <w:multiLevelType w:val="hybridMultilevel"/>
    <w:tmpl w:val="9C6ED8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1A37AA7"/>
    <w:multiLevelType w:val="hybridMultilevel"/>
    <w:tmpl w:val="38E04118"/>
    <w:lvl w:ilvl="0" w:tplc="10090001">
      <w:start w:val="1"/>
      <w:numFmt w:val="bullet"/>
      <w:lvlText w:val=""/>
      <w:lvlJc w:val="left"/>
      <w:pPr>
        <w:ind w:left="720" w:hanging="360"/>
      </w:pPr>
      <w:rPr>
        <w:rFonts w:ascii="Symbol" w:hAnsi="Symbol" w:hint="default"/>
      </w:rPr>
    </w:lvl>
    <w:lvl w:ilvl="1" w:tplc="0592118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1D74F50"/>
    <w:multiLevelType w:val="multilevel"/>
    <w:tmpl w:val="77DA67E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1E13E0E"/>
    <w:multiLevelType w:val="hybridMultilevel"/>
    <w:tmpl w:val="ACF6E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4841C9"/>
    <w:multiLevelType w:val="hybridMultilevel"/>
    <w:tmpl w:val="0FACB63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024B2C8E"/>
    <w:multiLevelType w:val="singleLevel"/>
    <w:tmpl w:val="426A5E9C"/>
    <w:lvl w:ilvl="0">
      <w:start w:val="1"/>
      <w:numFmt w:val="decimal"/>
      <w:lvlText w:val="%1."/>
      <w:legacy w:legacy="1" w:legacySpace="0" w:legacyIndent="355"/>
      <w:lvlJc w:val="left"/>
      <w:rPr>
        <w:rFonts w:asciiTheme="minorHAnsi" w:hAnsiTheme="minorHAnsi" w:cs="Times New Roman" w:hint="default"/>
      </w:rPr>
    </w:lvl>
  </w:abstractNum>
  <w:abstractNum w:abstractNumId="11" w15:restartNumberingAfterBreak="0">
    <w:nsid w:val="03660A9E"/>
    <w:multiLevelType w:val="hybridMultilevel"/>
    <w:tmpl w:val="CDB657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36C7B78"/>
    <w:multiLevelType w:val="hybridMultilevel"/>
    <w:tmpl w:val="79C0263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55525"/>
    <w:multiLevelType w:val="hybridMultilevel"/>
    <w:tmpl w:val="835A9558"/>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3C253BF"/>
    <w:multiLevelType w:val="hybridMultilevel"/>
    <w:tmpl w:val="27C66296"/>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3CA092C"/>
    <w:multiLevelType w:val="hybridMultilevel"/>
    <w:tmpl w:val="FE2C8B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3DB24CD"/>
    <w:multiLevelType w:val="hybridMultilevel"/>
    <w:tmpl w:val="B71676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41C67BE"/>
    <w:multiLevelType w:val="hybridMultilevel"/>
    <w:tmpl w:val="40F2E5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4E73102"/>
    <w:multiLevelType w:val="hybridMultilevel"/>
    <w:tmpl w:val="9B20C9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5042649"/>
    <w:multiLevelType w:val="hybridMultilevel"/>
    <w:tmpl w:val="BED0E30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5414FB"/>
    <w:multiLevelType w:val="singleLevel"/>
    <w:tmpl w:val="EEBC3DC4"/>
    <w:lvl w:ilvl="0">
      <w:start w:val="3"/>
      <w:numFmt w:val="decimal"/>
      <w:lvlText w:val="%1."/>
      <w:legacy w:legacy="1" w:legacySpace="0" w:legacyIndent="355"/>
      <w:lvlJc w:val="left"/>
      <w:rPr>
        <w:rFonts w:asciiTheme="minorHAnsi" w:hAnsiTheme="minorHAnsi" w:cstheme="minorHAnsi" w:hint="default"/>
      </w:rPr>
    </w:lvl>
  </w:abstractNum>
  <w:abstractNum w:abstractNumId="21" w15:restartNumberingAfterBreak="0">
    <w:nsid w:val="055B186A"/>
    <w:multiLevelType w:val="hybridMultilevel"/>
    <w:tmpl w:val="5CE66E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057D4A5D"/>
    <w:multiLevelType w:val="hybridMultilevel"/>
    <w:tmpl w:val="47504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05827E25"/>
    <w:multiLevelType w:val="hybridMultilevel"/>
    <w:tmpl w:val="95FA366E"/>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B362BD"/>
    <w:multiLevelType w:val="hybridMultilevel"/>
    <w:tmpl w:val="94D63BD2"/>
    <w:lvl w:ilvl="0" w:tplc="1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C7421A"/>
    <w:multiLevelType w:val="hybridMultilevel"/>
    <w:tmpl w:val="6108C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05D732D2"/>
    <w:multiLevelType w:val="hybridMultilevel"/>
    <w:tmpl w:val="336AE87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1928E4"/>
    <w:multiLevelType w:val="hybridMultilevel"/>
    <w:tmpl w:val="F5FC5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06482B90"/>
    <w:multiLevelType w:val="hybridMultilevel"/>
    <w:tmpl w:val="042C5866"/>
    <w:lvl w:ilvl="0" w:tplc="9BEEA9C2">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67B5E03"/>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6923492"/>
    <w:multiLevelType w:val="hybridMultilevel"/>
    <w:tmpl w:val="00AC1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06B61323"/>
    <w:multiLevelType w:val="hybridMultilevel"/>
    <w:tmpl w:val="1B04F224"/>
    <w:lvl w:ilvl="0" w:tplc="58763538">
      <w:start w:val="2"/>
      <w:numFmt w:val="bullet"/>
      <w:lvlText w:val="-"/>
      <w:lvlJc w:val="left"/>
      <w:pPr>
        <w:ind w:left="720" w:hanging="360"/>
      </w:pPr>
      <w:rPr>
        <w:rFonts w:ascii="Calibri" w:eastAsia="Arial"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06E06765"/>
    <w:multiLevelType w:val="hybridMultilevel"/>
    <w:tmpl w:val="BCF20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071E37CD"/>
    <w:multiLevelType w:val="hybridMultilevel"/>
    <w:tmpl w:val="D6C858FA"/>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077F3C12"/>
    <w:multiLevelType w:val="hybridMultilevel"/>
    <w:tmpl w:val="7F521318"/>
    <w:lvl w:ilvl="0" w:tplc="04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07CA1095"/>
    <w:multiLevelType w:val="hybridMultilevel"/>
    <w:tmpl w:val="B7F019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07D23F41"/>
    <w:multiLevelType w:val="hybridMultilevel"/>
    <w:tmpl w:val="A3821B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0811268A"/>
    <w:multiLevelType w:val="hybridMultilevel"/>
    <w:tmpl w:val="DBB2D5B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4A3464"/>
    <w:multiLevelType w:val="hybridMultilevel"/>
    <w:tmpl w:val="1DA461C8"/>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087D4C37"/>
    <w:multiLevelType w:val="hybridMultilevel"/>
    <w:tmpl w:val="2294E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08F25DEC"/>
    <w:multiLevelType w:val="hybridMultilevel"/>
    <w:tmpl w:val="F0EACB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08FA0D33"/>
    <w:multiLevelType w:val="hybridMultilevel"/>
    <w:tmpl w:val="14928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09052822"/>
    <w:multiLevelType w:val="hybridMultilevel"/>
    <w:tmpl w:val="B10E03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09250E63"/>
    <w:multiLevelType w:val="hybridMultilevel"/>
    <w:tmpl w:val="D4D22E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093143AA"/>
    <w:multiLevelType w:val="hybridMultilevel"/>
    <w:tmpl w:val="40E4F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09315A13"/>
    <w:multiLevelType w:val="hybridMultilevel"/>
    <w:tmpl w:val="A8E4CE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09664FC3"/>
    <w:multiLevelType w:val="multilevel"/>
    <w:tmpl w:val="17625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A36656D"/>
    <w:multiLevelType w:val="hybridMultilevel"/>
    <w:tmpl w:val="AE744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0A550FCF"/>
    <w:multiLevelType w:val="hybridMultilevel"/>
    <w:tmpl w:val="0ED66B2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A6273E9"/>
    <w:multiLevelType w:val="hybridMultilevel"/>
    <w:tmpl w:val="F13C274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A656CBF"/>
    <w:multiLevelType w:val="hybridMultilevel"/>
    <w:tmpl w:val="007ABE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0A700B9D"/>
    <w:multiLevelType w:val="hybridMultilevel"/>
    <w:tmpl w:val="8CF06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0AEA5FDA"/>
    <w:multiLevelType w:val="hybridMultilevel"/>
    <w:tmpl w:val="DF16D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B06071C"/>
    <w:multiLevelType w:val="hybridMultilevel"/>
    <w:tmpl w:val="E48C586C"/>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54" w15:restartNumberingAfterBreak="0">
    <w:nsid w:val="0B130BF8"/>
    <w:multiLevelType w:val="hybridMultilevel"/>
    <w:tmpl w:val="B2B8CF1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BD64988"/>
    <w:multiLevelType w:val="hybridMultilevel"/>
    <w:tmpl w:val="4BFC95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0C294463"/>
    <w:multiLevelType w:val="hybridMultilevel"/>
    <w:tmpl w:val="958ED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0C302EC6"/>
    <w:multiLevelType w:val="hybridMultilevel"/>
    <w:tmpl w:val="31FAC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0C670A5D"/>
    <w:multiLevelType w:val="hybridMultilevel"/>
    <w:tmpl w:val="7292C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0CB07410"/>
    <w:multiLevelType w:val="hybridMultilevel"/>
    <w:tmpl w:val="D68C7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0CB11F57"/>
    <w:multiLevelType w:val="hybridMultilevel"/>
    <w:tmpl w:val="1776818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0CC04886"/>
    <w:multiLevelType w:val="multilevel"/>
    <w:tmpl w:val="1492A956"/>
    <w:lvl w:ilvl="0">
      <w:start w:val="1"/>
      <w:numFmt w:val="decimal"/>
      <w:lvlText w:val="%1."/>
      <w:lvlJc w:val="left"/>
      <w:pPr>
        <w:ind w:left="720" w:hanging="360"/>
      </w:pPr>
      <w:rPr>
        <w:rFonts w:hint="default"/>
      </w:rPr>
    </w:lvl>
    <w:lvl w:ilvl="1">
      <w:start w:val="4"/>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0CDA44C3"/>
    <w:multiLevelType w:val="hybridMultilevel"/>
    <w:tmpl w:val="F06E4A52"/>
    <w:lvl w:ilvl="0" w:tplc="10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0CEE4546"/>
    <w:multiLevelType w:val="hybridMultilevel"/>
    <w:tmpl w:val="0A721F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0CF53A62"/>
    <w:multiLevelType w:val="hybridMultilevel"/>
    <w:tmpl w:val="07F22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0CFB26FB"/>
    <w:multiLevelType w:val="multilevel"/>
    <w:tmpl w:val="D7ACA464"/>
    <w:lvl w:ilvl="0">
      <w:start w:val="1"/>
      <w:numFmt w:val="decimal"/>
      <w:lvlText w:val="%1."/>
      <w:lvlJc w:val="left"/>
      <w:pPr>
        <w:ind w:left="720" w:hanging="360"/>
      </w:pPr>
      <w:rPr>
        <w:rFonts w:hint="default"/>
      </w:rPr>
    </w:lvl>
    <w:lvl w:ilvl="1">
      <w:start w:val="3"/>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0DA07493"/>
    <w:multiLevelType w:val="hybridMultilevel"/>
    <w:tmpl w:val="04C2004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0DC1454C"/>
    <w:multiLevelType w:val="hybridMultilevel"/>
    <w:tmpl w:val="66CAD03A"/>
    <w:lvl w:ilvl="0" w:tplc="0592118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0DDE203A"/>
    <w:multiLevelType w:val="hybridMultilevel"/>
    <w:tmpl w:val="FCFC1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0E157BEE"/>
    <w:multiLevelType w:val="hybridMultilevel"/>
    <w:tmpl w:val="6F3600D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0E1E36E1"/>
    <w:multiLevelType w:val="multilevel"/>
    <w:tmpl w:val="87B81D8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15:restartNumberingAfterBreak="0">
    <w:nsid w:val="0E284637"/>
    <w:multiLevelType w:val="singleLevel"/>
    <w:tmpl w:val="489E2D1A"/>
    <w:lvl w:ilvl="0">
      <w:start w:val="1"/>
      <w:numFmt w:val="decimal"/>
      <w:lvlText w:val="%1."/>
      <w:legacy w:legacy="1" w:legacySpace="0" w:legacyIndent="359"/>
      <w:lvlJc w:val="left"/>
      <w:rPr>
        <w:rFonts w:asciiTheme="minorHAnsi" w:hAnsiTheme="minorHAnsi" w:cstheme="minorHAnsi" w:hint="default"/>
      </w:rPr>
    </w:lvl>
  </w:abstractNum>
  <w:abstractNum w:abstractNumId="72" w15:restartNumberingAfterBreak="0">
    <w:nsid w:val="0E771C06"/>
    <w:multiLevelType w:val="hybridMultilevel"/>
    <w:tmpl w:val="E0444C8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E807ACA"/>
    <w:multiLevelType w:val="hybridMultilevel"/>
    <w:tmpl w:val="432A1F92"/>
    <w:lvl w:ilvl="0" w:tplc="1009000F">
      <w:start w:val="1"/>
      <w:numFmt w:val="decimal"/>
      <w:lvlText w:val="%1."/>
      <w:lvlJc w:val="left"/>
      <w:pPr>
        <w:ind w:left="878" w:hanging="360"/>
      </w:pPr>
    </w:lvl>
    <w:lvl w:ilvl="1" w:tplc="10090019" w:tentative="1">
      <w:start w:val="1"/>
      <w:numFmt w:val="lowerLetter"/>
      <w:lvlText w:val="%2."/>
      <w:lvlJc w:val="left"/>
      <w:pPr>
        <w:ind w:left="1598" w:hanging="360"/>
      </w:pPr>
    </w:lvl>
    <w:lvl w:ilvl="2" w:tplc="1009001B" w:tentative="1">
      <w:start w:val="1"/>
      <w:numFmt w:val="lowerRoman"/>
      <w:lvlText w:val="%3."/>
      <w:lvlJc w:val="right"/>
      <w:pPr>
        <w:ind w:left="2318" w:hanging="180"/>
      </w:pPr>
    </w:lvl>
    <w:lvl w:ilvl="3" w:tplc="1009000F" w:tentative="1">
      <w:start w:val="1"/>
      <w:numFmt w:val="decimal"/>
      <w:lvlText w:val="%4."/>
      <w:lvlJc w:val="left"/>
      <w:pPr>
        <w:ind w:left="3038" w:hanging="360"/>
      </w:pPr>
    </w:lvl>
    <w:lvl w:ilvl="4" w:tplc="10090019" w:tentative="1">
      <w:start w:val="1"/>
      <w:numFmt w:val="lowerLetter"/>
      <w:lvlText w:val="%5."/>
      <w:lvlJc w:val="left"/>
      <w:pPr>
        <w:ind w:left="3758" w:hanging="360"/>
      </w:pPr>
    </w:lvl>
    <w:lvl w:ilvl="5" w:tplc="1009001B" w:tentative="1">
      <w:start w:val="1"/>
      <w:numFmt w:val="lowerRoman"/>
      <w:lvlText w:val="%6."/>
      <w:lvlJc w:val="right"/>
      <w:pPr>
        <w:ind w:left="4478" w:hanging="180"/>
      </w:pPr>
    </w:lvl>
    <w:lvl w:ilvl="6" w:tplc="1009000F" w:tentative="1">
      <w:start w:val="1"/>
      <w:numFmt w:val="decimal"/>
      <w:lvlText w:val="%7."/>
      <w:lvlJc w:val="left"/>
      <w:pPr>
        <w:ind w:left="5198" w:hanging="360"/>
      </w:pPr>
    </w:lvl>
    <w:lvl w:ilvl="7" w:tplc="10090019" w:tentative="1">
      <w:start w:val="1"/>
      <w:numFmt w:val="lowerLetter"/>
      <w:lvlText w:val="%8."/>
      <w:lvlJc w:val="left"/>
      <w:pPr>
        <w:ind w:left="5918" w:hanging="360"/>
      </w:pPr>
    </w:lvl>
    <w:lvl w:ilvl="8" w:tplc="1009001B" w:tentative="1">
      <w:start w:val="1"/>
      <w:numFmt w:val="lowerRoman"/>
      <w:lvlText w:val="%9."/>
      <w:lvlJc w:val="right"/>
      <w:pPr>
        <w:ind w:left="6638" w:hanging="180"/>
      </w:pPr>
    </w:lvl>
  </w:abstractNum>
  <w:abstractNum w:abstractNumId="74" w15:restartNumberingAfterBreak="0">
    <w:nsid w:val="0EC3052E"/>
    <w:multiLevelType w:val="hybridMultilevel"/>
    <w:tmpl w:val="E5B4E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0ED94B98"/>
    <w:multiLevelType w:val="hybridMultilevel"/>
    <w:tmpl w:val="7D4AEC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0EEC31B9"/>
    <w:multiLevelType w:val="hybridMultilevel"/>
    <w:tmpl w:val="80E8BE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0F427E62"/>
    <w:multiLevelType w:val="hybridMultilevel"/>
    <w:tmpl w:val="899A74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0F4A2E62"/>
    <w:multiLevelType w:val="hybridMultilevel"/>
    <w:tmpl w:val="453EC870"/>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FC644EB"/>
    <w:multiLevelType w:val="hybridMultilevel"/>
    <w:tmpl w:val="C198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0FFD7DF4"/>
    <w:multiLevelType w:val="hybridMultilevel"/>
    <w:tmpl w:val="77F0D2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10303A35"/>
    <w:multiLevelType w:val="hybridMultilevel"/>
    <w:tmpl w:val="A8DA1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104E31AF"/>
    <w:multiLevelType w:val="hybridMultilevel"/>
    <w:tmpl w:val="6C206C8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0DA3040"/>
    <w:multiLevelType w:val="hybridMultilevel"/>
    <w:tmpl w:val="C40A50E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12D136D"/>
    <w:multiLevelType w:val="hybridMultilevel"/>
    <w:tmpl w:val="CC1CEF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117273B1"/>
    <w:multiLevelType w:val="hybridMultilevel"/>
    <w:tmpl w:val="858E12F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11A80B63"/>
    <w:multiLevelType w:val="hybridMultilevel"/>
    <w:tmpl w:val="80D61BA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1C3064B"/>
    <w:multiLevelType w:val="hybridMultilevel"/>
    <w:tmpl w:val="3EA22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120D20E3"/>
    <w:multiLevelType w:val="hybridMultilevel"/>
    <w:tmpl w:val="CB94843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120E558F"/>
    <w:multiLevelType w:val="hybridMultilevel"/>
    <w:tmpl w:val="2F58A1D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0" w15:restartNumberingAfterBreak="0">
    <w:nsid w:val="126F6A86"/>
    <w:multiLevelType w:val="hybridMultilevel"/>
    <w:tmpl w:val="91025C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127247AC"/>
    <w:multiLevelType w:val="hybridMultilevel"/>
    <w:tmpl w:val="B90A4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12A741BA"/>
    <w:multiLevelType w:val="hybridMultilevel"/>
    <w:tmpl w:val="10A621D0"/>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2B3042A"/>
    <w:multiLevelType w:val="hybridMultilevel"/>
    <w:tmpl w:val="FB7C6E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12D64328"/>
    <w:multiLevelType w:val="multilevel"/>
    <w:tmpl w:val="3CECADD0"/>
    <w:lvl w:ilvl="0">
      <w:start w:val="1"/>
      <w:numFmt w:val="decimal"/>
      <w:lvlText w:val="%1."/>
      <w:legacy w:legacy="1" w:legacySpace="0" w:legacyIndent="355"/>
      <w:lvlJc w:val="left"/>
      <w:rPr>
        <w:rFonts w:asciiTheme="minorHAnsi" w:hAnsiTheme="minorHAnsi" w:cstheme="minorHAns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15:restartNumberingAfterBreak="0">
    <w:nsid w:val="12DD5B5C"/>
    <w:multiLevelType w:val="hybridMultilevel"/>
    <w:tmpl w:val="1E1684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134A2332"/>
    <w:multiLevelType w:val="hybridMultilevel"/>
    <w:tmpl w:val="C8EC9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1354238F"/>
    <w:multiLevelType w:val="hybridMultilevel"/>
    <w:tmpl w:val="4DFE727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36F3967"/>
    <w:multiLevelType w:val="hybridMultilevel"/>
    <w:tmpl w:val="85AA4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144E35D4"/>
    <w:multiLevelType w:val="hybridMultilevel"/>
    <w:tmpl w:val="8C228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146479EE"/>
    <w:multiLevelType w:val="hybridMultilevel"/>
    <w:tmpl w:val="3A2E3E6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48B5345"/>
    <w:multiLevelType w:val="hybridMultilevel"/>
    <w:tmpl w:val="468A945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4A07420"/>
    <w:multiLevelType w:val="hybridMultilevel"/>
    <w:tmpl w:val="5B3092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14AE0F72"/>
    <w:multiLevelType w:val="multilevel"/>
    <w:tmpl w:val="05A4B6B2"/>
    <w:lvl w:ilvl="0">
      <w:start w:val="1"/>
      <w:numFmt w:val="decimal"/>
      <w:lvlText w:val="%1."/>
      <w:lvlJc w:val="left"/>
      <w:pPr>
        <w:ind w:left="720" w:hanging="360"/>
      </w:pPr>
    </w:lvl>
    <w:lvl w:ilvl="1">
      <w:start w:val="5"/>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4" w15:restartNumberingAfterBreak="0">
    <w:nsid w:val="14E26940"/>
    <w:multiLevelType w:val="hybridMultilevel"/>
    <w:tmpl w:val="1376E57E"/>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05" w15:restartNumberingAfterBreak="0">
    <w:nsid w:val="14F06228"/>
    <w:multiLevelType w:val="singleLevel"/>
    <w:tmpl w:val="1DA21CB4"/>
    <w:lvl w:ilvl="0">
      <w:start w:val="1"/>
      <w:numFmt w:val="decimal"/>
      <w:lvlText w:val="%1."/>
      <w:legacy w:legacy="1" w:legacySpace="0" w:legacyIndent="355"/>
      <w:lvlJc w:val="left"/>
      <w:rPr>
        <w:rFonts w:asciiTheme="minorHAnsi" w:hAnsiTheme="minorHAnsi" w:cstheme="minorHAnsi" w:hint="default"/>
      </w:rPr>
    </w:lvl>
  </w:abstractNum>
  <w:abstractNum w:abstractNumId="106" w15:restartNumberingAfterBreak="0">
    <w:nsid w:val="14F40A3E"/>
    <w:multiLevelType w:val="hybridMultilevel"/>
    <w:tmpl w:val="36C6983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4F41217"/>
    <w:multiLevelType w:val="hybridMultilevel"/>
    <w:tmpl w:val="20DCDB48"/>
    <w:lvl w:ilvl="0" w:tplc="10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5812381"/>
    <w:multiLevelType w:val="hybridMultilevel"/>
    <w:tmpl w:val="2C8A0E1E"/>
    <w:lvl w:ilvl="0" w:tplc="1354C420">
      <w:start w:val="1"/>
      <w:numFmt w:val="decimal"/>
      <w:lvlText w:val="%1."/>
      <w:lvlJc w:val="left"/>
      <w:pPr>
        <w:ind w:left="720" w:hanging="360"/>
      </w:pPr>
      <w:rPr>
        <w:rFonts w:asciiTheme="minorHAnsi" w:eastAsia="Arial" w:hAnsiTheme="minorHAnsi" w:cstheme="minorHAnsi" w:hint="default"/>
        <w:w w:val="99"/>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159C2B50"/>
    <w:multiLevelType w:val="hybridMultilevel"/>
    <w:tmpl w:val="D8386CE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6044D6A"/>
    <w:multiLevelType w:val="hybridMultilevel"/>
    <w:tmpl w:val="E222C1F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6F84CAA"/>
    <w:multiLevelType w:val="hybridMultilevel"/>
    <w:tmpl w:val="CBF4F6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177934EA"/>
    <w:multiLevelType w:val="hybridMultilevel"/>
    <w:tmpl w:val="87483F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179328B0"/>
    <w:multiLevelType w:val="hybridMultilevel"/>
    <w:tmpl w:val="6A9AF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17DE5729"/>
    <w:multiLevelType w:val="hybridMultilevel"/>
    <w:tmpl w:val="D2C6B4C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7F552E1"/>
    <w:multiLevelType w:val="hybridMultilevel"/>
    <w:tmpl w:val="80EA281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18105F2B"/>
    <w:multiLevelType w:val="hybridMultilevel"/>
    <w:tmpl w:val="5B8A1B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181B00E1"/>
    <w:multiLevelType w:val="hybridMultilevel"/>
    <w:tmpl w:val="8646AE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1851045E"/>
    <w:multiLevelType w:val="hybridMultilevel"/>
    <w:tmpl w:val="EC0ADD1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85770BE"/>
    <w:multiLevelType w:val="hybridMultilevel"/>
    <w:tmpl w:val="7FA8B72A"/>
    <w:lvl w:ilvl="0" w:tplc="0592118E">
      <w:start w:val="1"/>
      <w:numFmt w:val="bullet"/>
      <w:lvlText w:val=""/>
      <w:lvlJc w:val="left"/>
      <w:pPr>
        <w:ind w:left="720" w:hanging="360"/>
      </w:pPr>
      <w:rPr>
        <w:rFonts w:ascii="Symbol" w:hAnsi="Symbol" w:hint="default"/>
      </w:rPr>
    </w:lvl>
    <w:lvl w:ilvl="1" w:tplc="0592118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18AB7C92"/>
    <w:multiLevelType w:val="hybridMultilevel"/>
    <w:tmpl w:val="79FE9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18CF6E35"/>
    <w:multiLevelType w:val="hybridMultilevel"/>
    <w:tmpl w:val="90F235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193C3E51"/>
    <w:multiLevelType w:val="hybridMultilevel"/>
    <w:tmpl w:val="CA0A6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193F2EFF"/>
    <w:multiLevelType w:val="hybridMultilevel"/>
    <w:tmpl w:val="3E70B3C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1997751E"/>
    <w:multiLevelType w:val="hybridMultilevel"/>
    <w:tmpl w:val="827A1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199D5F1D"/>
    <w:multiLevelType w:val="hybridMultilevel"/>
    <w:tmpl w:val="71B46B0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9A6338A"/>
    <w:multiLevelType w:val="hybridMultilevel"/>
    <w:tmpl w:val="F2B00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15:restartNumberingAfterBreak="0">
    <w:nsid w:val="19C24BC9"/>
    <w:multiLevelType w:val="hybridMultilevel"/>
    <w:tmpl w:val="5AA6E750"/>
    <w:lvl w:ilvl="0" w:tplc="0592118E">
      <w:start w:val="1"/>
      <w:numFmt w:val="bullet"/>
      <w:lvlText w:val=""/>
      <w:lvlJc w:val="left"/>
      <w:pPr>
        <w:ind w:left="720" w:hanging="360"/>
      </w:pPr>
      <w:rPr>
        <w:rFonts w:ascii="Symbol" w:hAnsi="Symbol" w:hint="default"/>
      </w:rPr>
    </w:lvl>
    <w:lvl w:ilvl="1" w:tplc="0592118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8" w15:restartNumberingAfterBreak="0">
    <w:nsid w:val="19D52E9B"/>
    <w:multiLevelType w:val="hybridMultilevel"/>
    <w:tmpl w:val="4D6EE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19FA3722"/>
    <w:multiLevelType w:val="hybridMultilevel"/>
    <w:tmpl w:val="C2722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1A805A7E"/>
    <w:multiLevelType w:val="hybridMultilevel"/>
    <w:tmpl w:val="9796D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15:restartNumberingAfterBreak="0">
    <w:nsid w:val="1B094F07"/>
    <w:multiLevelType w:val="hybridMultilevel"/>
    <w:tmpl w:val="262CD6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2" w15:restartNumberingAfterBreak="0">
    <w:nsid w:val="1B4727EB"/>
    <w:multiLevelType w:val="hybridMultilevel"/>
    <w:tmpl w:val="1902B7B4"/>
    <w:lvl w:ilvl="0" w:tplc="0592118E">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33" w15:restartNumberingAfterBreak="0">
    <w:nsid w:val="1B7342C9"/>
    <w:multiLevelType w:val="hybridMultilevel"/>
    <w:tmpl w:val="7BB8A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4" w15:restartNumberingAfterBreak="0">
    <w:nsid w:val="1C2900C6"/>
    <w:multiLevelType w:val="hybridMultilevel"/>
    <w:tmpl w:val="DA3A9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1C354F8D"/>
    <w:multiLevelType w:val="hybridMultilevel"/>
    <w:tmpl w:val="2D4078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1C3B4698"/>
    <w:multiLevelType w:val="hybridMultilevel"/>
    <w:tmpl w:val="0DD85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7" w15:restartNumberingAfterBreak="0">
    <w:nsid w:val="1C4E0715"/>
    <w:multiLevelType w:val="multilevel"/>
    <w:tmpl w:val="5492DD62"/>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8" w15:restartNumberingAfterBreak="0">
    <w:nsid w:val="1C731982"/>
    <w:multiLevelType w:val="hybridMultilevel"/>
    <w:tmpl w:val="AB649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9" w15:restartNumberingAfterBreak="0">
    <w:nsid w:val="1C8306FC"/>
    <w:multiLevelType w:val="hybridMultilevel"/>
    <w:tmpl w:val="47C22E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0" w15:restartNumberingAfterBreak="0">
    <w:nsid w:val="1CD009D0"/>
    <w:multiLevelType w:val="hybridMultilevel"/>
    <w:tmpl w:val="D9867A7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1CF10BBA"/>
    <w:multiLevelType w:val="hybridMultilevel"/>
    <w:tmpl w:val="3E2A5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15:restartNumberingAfterBreak="0">
    <w:nsid w:val="1CFE7F3F"/>
    <w:multiLevelType w:val="hybridMultilevel"/>
    <w:tmpl w:val="ECD64B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15:restartNumberingAfterBreak="0">
    <w:nsid w:val="1D2311CF"/>
    <w:multiLevelType w:val="hybridMultilevel"/>
    <w:tmpl w:val="ADC4B576"/>
    <w:lvl w:ilvl="0" w:tplc="40F66F98">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4" w15:restartNumberingAfterBreak="0">
    <w:nsid w:val="1D630754"/>
    <w:multiLevelType w:val="hybridMultilevel"/>
    <w:tmpl w:val="929CCE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5" w15:restartNumberingAfterBreak="0">
    <w:nsid w:val="1D947226"/>
    <w:multiLevelType w:val="hybridMultilevel"/>
    <w:tmpl w:val="DC34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6" w15:restartNumberingAfterBreak="0">
    <w:nsid w:val="1DB845C0"/>
    <w:multiLevelType w:val="hybridMultilevel"/>
    <w:tmpl w:val="5CD4CA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7" w15:restartNumberingAfterBreak="0">
    <w:nsid w:val="1DCF394D"/>
    <w:multiLevelType w:val="hybridMultilevel"/>
    <w:tmpl w:val="F32221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15:restartNumberingAfterBreak="0">
    <w:nsid w:val="1DEC2E7A"/>
    <w:multiLevelType w:val="hybridMultilevel"/>
    <w:tmpl w:val="EDE88A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9" w15:restartNumberingAfterBreak="0">
    <w:nsid w:val="1E0F6D47"/>
    <w:multiLevelType w:val="hybridMultilevel"/>
    <w:tmpl w:val="FC063C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0" w15:restartNumberingAfterBreak="0">
    <w:nsid w:val="1E54461C"/>
    <w:multiLevelType w:val="hybridMultilevel"/>
    <w:tmpl w:val="A7284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15:restartNumberingAfterBreak="0">
    <w:nsid w:val="1EC23D25"/>
    <w:multiLevelType w:val="hybridMultilevel"/>
    <w:tmpl w:val="C2D871B6"/>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15:restartNumberingAfterBreak="0">
    <w:nsid w:val="1ED453B2"/>
    <w:multiLevelType w:val="hybridMultilevel"/>
    <w:tmpl w:val="85081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15:restartNumberingAfterBreak="0">
    <w:nsid w:val="1ED460A5"/>
    <w:multiLevelType w:val="hybridMultilevel"/>
    <w:tmpl w:val="A8B81FE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15:restartNumberingAfterBreak="0">
    <w:nsid w:val="1F204FD9"/>
    <w:multiLevelType w:val="hybridMultilevel"/>
    <w:tmpl w:val="FF12DC64"/>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5" w15:restartNumberingAfterBreak="0">
    <w:nsid w:val="1F9B2318"/>
    <w:multiLevelType w:val="hybridMultilevel"/>
    <w:tmpl w:val="643019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6" w15:restartNumberingAfterBreak="0">
    <w:nsid w:val="1FBB0187"/>
    <w:multiLevelType w:val="hybridMultilevel"/>
    <w:tmpl w:val="B834568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1FE66FF5"/>
    <w:multiLevelType w:val="hybridMultilevel"/>
    <w:tmpl w:val="DC0C5CF8"/>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03A0909"/>
    <w:multiLevelType w:val="hybridMultilevel"/>
    <w:tmpl w:val="8528DC3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9" w15:restartNumberingAfterBreak="0">
    <w:nsid w:val="218A6958"/>
    <w:multiLevelType w:val="singleLevel"/>
    <w:tmpl w:val="9BCEC29A"/>
    <w:lvl w:ilvl="0">
      <w:start w:val="3"/>
      <w:numFmt w:val="decimal"/>
      <w:lvlText w:val="%1."/>
      <w:legacy w:legacy="1" w:legacySpace="0" w:legacyIndent="355"/>
      <w:lvlJc w:val="left"/>
      <w:rPr>
        <w:rFonts w:asciiTheme="minorHAnsi" w:hAnsiTheme="minorHAnsi" w:cstheme="minorHAnsi" w:hint="default"/>
      </w:rPr>
    </w:lvl>
  </w:abstractNum>
  <w:abstractNum w:abstractNumId="160" w15:restartNumberingAfterBreak="0">
    <w:nsid w:val="21ED405C"/>
    <w:multiLevelType w:val="hybridMultilevel"/>
    <w:tmpl w:val="A6766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1" w15:restartNumberingAfterBreak="0">
    <w:nsid w:val="21FB48F7"/>
    <w:multiLevelType w:val="hybridMultilevel"/>
    <w:tmpl w:val="9C446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2" w15:restartNumberingAfterBreak="0">
    <w:nsid w:val="221A07A0"/>
    <w:multiLevelType w:val="hybridMultilevel"/>
    <w:tmpl w:val="75D01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3" w15:restartNumberingAfterBreak="0">
    <w:nsid w:val="22485BA7"/>
    <w:multiLevelType w:val="hybridMultilevel"/>
    <w:tmpl w:val="C1E646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4" w15:restartNumberingAfterBreak="0">
    <w:nsid w:val="22723512"/>
    <w:multiLevelType w:val="hybridMultilevel"/>
    <w:tmpl w:val="22F43C1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27638F3"/>
    <w:multiLevelType w:val="hybridMultilevel"/>
    <w:tmpl w:val="EEEA0DE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22A95AFC"/>
    <w:multiLevelType w:val="hybridMultilevel"/>
    <w:tmpl w:val="99004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7" w15:restartNumberingAfterBreak="0">
    <w:nsid w:val="22CE70AD"/>
    <w:multiLevelType w:val="hybridMultilevel"/>
    <w:tmpl w:val="BEE279F6"/>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15:restartNumberingAfterBreak="0">
    <w:nsid w:val="22E31EDD"/>
    <w:multiLevelType w:val="hybridMultilevel"/>
    <w:tmpl w:val="87CC447C"/>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69" w15:restartNumberingAfterBreak="0">
    <w:nsid w:val="230414B3"/>
    <w:multiLevelType w:val="hybridMultilevel"/>
    <w:tmpl w:val="81C839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0" w15:restartNumberingAfterBreak="0">
    <w:nsid w:val="23146C09"/>
    <w:multiLevelType w:val="hybridMultilevel"/>
    <w:tmpl w:val="D3E23E9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1" w15:restartNumberingAfterBreak="0">
    <w:nsid w:val="2367645B"/>
    <w:multiLevelType w:val="hybridMultilevel"/>
    <w:tmpl w:val="66DA4A28"/>
    <w:lvl w:ilvl="0" w:tplc="10090019">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2" w15:restartNumberingAfterBreak="0">
    <w:nsid w:val="2378761F"/>
    <w:multiLevelType w:val="hybridMultilevel"/>
    <w:tmpl w:val="BE148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3" w15:restartNumberingAfterBreak="0">
    <w:nsid w:val="23984013"/>
    <w:multiLevelType w:val="hybridMultilevel"/>
    <w:tmpl w:val="0C30FC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4" w15:restartNumberingAfterBreak="0">
    <w:nsid w:val="23BB045B"/>
    <w:multiLevelType w:val="hybridMultilevel"/>
    <w:tmpl w:val="881AEF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5" w15:restartNumberingAfterBreak="0">
    <w:nsid w:val="23FD4BF6"/>
    <w:multiLevelType w:val="hybridMultilevel"/>
    <w:tmpl w:val="34D6883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45A4809"/>
    <w:multiLevelType w:val="hybridMultilevel"/>
    <w:tmpl w:val="7422DD54"/>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474273C"/>
    <w:multiLevelType w:val="hybridMultilevel"/>
    <w:tmpl w:val="56B4BC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8" w15:restartNumberingAfterBreak="0">
    <w:nsid w:val="24A33713"/>
    <w:multiLevelType w:val="hybridMultilevel"/>
    <w:tmpl w:val="48CAC0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9" w15:restartNumberingAfterBreak="0">
    <w:nsid w:val="24A8776A"/>
    <w:multiLevelType w:val="hybridMultilevel"/>
    <w:tmpl w:val="A372E76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4C70E32"/>
    <w:multiLevelType w:val="hybridMultilevel"/>
    <w:tmpl w:val="90AC82E6"/>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1" w15:restartNumberingAfterBreak="0">
    <w:nsid w:val="24DB1845"/>
    <w:multiLevelType w:val="hybridMultilevel"/>
    <w:tmpl w:val="AD9CE2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2" w15:restartNumberingAfterBreak="0">
    <w:nsid w:val="24F21A9F"/>
    <w:multiLevelType w:val="multilevel"/>
    <w:tmpl w:val="D42E658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3" w15:restartNumberingAfterBreak="0">
    <w:nsid w:val="25206FBD"/>
    <w:multiLevelType w:val="hybridMultilevel"/>
    <w:tmpl w:val="0232A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4" w15:restartNumberingAfterBreak="0">
    <w:nsid w:val="25253615"/>
    <w:multiLevelType w:val="hybridMultilevel"/>
    <w:tmpl w:val="F0B279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5" w15:restartNumberingAfterBreak="0">
    <w:nsid w:val="26106021"/>
    <w:multiLevelType w:val="hybridMultilevel"/>
    <w:tmpl w:val="60588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6" w15:restartNumberingAfterBreak="0">
    <w:nsid w:val="26374502"/>
    <w:multiLevelType w:val="hybridMultilevel"/>
    <w:tmpl w:val="81A4D3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7" w15:restartNumberingAfterBreak="0">
    <w:nsid w:val="26C62D72"/>
    <w:multiLevelType w:val="hybridMultilevel"/>
    <w:tmpl w:val="4788B0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8" w15:restartNumberingAfterBreak="0">
    <w:nsid w:val="26D210A9"/>
    <w:multiLevelType w:val="hybridMultilevel"/>
    <w:tmpl w:val="C39A69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9" w15:restartNumberingAfterBreak="0">
    <w:nsid w:val="26FD6144"/>
    <w:multiLevelType w:val="hybridMultilevel"/>
    <w:tmpl w:val="69BCD5A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71F1B7D"/>
    <w:multiLevelType w:val="hybridMultilevel"/>
    <w:tmpl w:val="A37A203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73F53C8"/>
    <w:multiLevelType w:val="hybridMultilevel"/>
    <w:tmpl w:val="AF7E18B8"/>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2" w15:restartNumberingAfterBreak="0">
    <w:nsid w:val="27651799"/>
    <w:multiLevelType w:val="hybridMultilevel"/>
    <w:tmpl w:val="AEE06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3" w15:restartNumberingAfterBreak="0">
    <w:nsid w:val="27C5768A"/>
    <w:multiLevelType w:val="hybridMultilevel"/>
    <w:tmpl w:val="7CB6F0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4" w15:restartNumberingAfterBreak="0">
    <w:nsid w:val="28395DDE"/>
    <w:multiLevelType w:val="hybridMultilevel"/>
    <w:tmpl w:val="206E7AE6"/>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89C2182"/>
    <w:multiLevelType w:val="hybridMultilevel"/>
    <w:tmpl w:val="790A0CF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8A50D57"/>
    <w:multiLevelType w:val="hybridMultilevel"/>
    <w:tmpl w:val="949484EE"/>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28B85F84"/>
    <w:multiLevelType w:val="hybridMultilevel"/>
    <w:tmpl w:val="40D8180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8" w15:restartNumberingAfterBreak="0">
    <w:nsid w:val="28D642AF"/>
    <w:multiLevelType w:val="singleLevel"/>
    <w:tmpl w:val="9A58AD0C"/>
    <w:lvl w:ilvl="0">
      <w:start w:val="4"/>
      <w:numFmt w:val="decimal"/>
      <w:lvlText w:val="%1."/>
      <w:legacy w:legacy="1" w:legacySpace="0" w:legacyIndent="358"/>
      <w:lvlJc w:val="left"/>
      <w:rPr>
        <w:rFonts w:asciiTheme="minorHAnsi" w:hAnsiTheme="minorHAnsi" w:cstheme="minorHAnsi" w:hint="default"/>
      </w:rPr>
    </w:lvl>
  </w:abstractNum>
  <w:abstractNum w:abstractNumId="199" w15:restartNumberingAfterBreak="0">
    <w:nsid w:val="292227B3"/>
    <w:multiLevelType w:val="hybridMultilevel"/>
    <w:tmpl w:val="633A03A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A012B47"/>
    <w:multiLevelType w:val="hybridMultilevel"/>
    <w:tmpl w:val="D72066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1" w15:restartNumberingAfterBreak="0">
    <w:nsid w:val="2A511F2C"/>
    <w:multiLevelType w:val="multilevel"/>
    <w:tmpl w:val="043CC0AE"/>
    <w:lvl w:ilvl="0">
      <w:start w:val="1"/>
      <w:numFmt w:val="decimal"/>
      <w:lvlText w:val="%1."/>
      <w:lvlJc w:val="left"/>
      <w:pPr>
        <w:ind w:left="720" w:hanging="360"/>
      </w:pPr>
      <w:rPr>
        <w:rFonts w:hint="default"/>
      </w:rPr>
    </w:lvl>
    <w:lvl w:ilvl="1">
      <w:start w:val="1"/>
      <w:numFmt w:val="bullet"/>
      <w:lvlText w:val=""/>
      <w:lvlJc w:val="left"/>
      <w:pPr>
        <w:ind w:left="759" w:hanging="399"/>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2" w15:restartNumberingAfterBreak="0">
    <w:nsid w:val="2A6C3811"/>
    <w:multiLevelType w:val="singleLevel"/>
    <w:tmpl w:val="FBF0B792"/>
    <w:lvl w:ilvl="0">
      <w:start w:val="1"/>
      <w:numFmt w:val="decimal"/>
      <w:lvlText w:val="%1."/>
      <w:legacy w:legacy="1" w:legacySpace="0" w:legacyIndent="355"/>
      <w:lvlJc w:val="left"/>
      <w:rPr>
        <w:rFonts w:asciiTheme="minorHAnsi" w:hAnsiTheme="minorHAnsi" w:cs="Times New Roman" w:hint="default"/>
      </w:rPr>
    </w:lvl>
  </w:abstractNum>
  <w:abstractNum w:abstractNumId="203" w15:restartNumberingAfterBreak="0">
    <w:nsid w:val="2A780748"/>
    <w:multiLevelType w:val="hybridMultilevel"/>
    <w:tmpl w:val="1592C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4" w15:restartNumberingAfterBreak="0">
    <w:nsid w:val="2AA954BD"/>
    <w:multiLevelType w:val="hybridMultilevel"/>
    <w:tmpl w:val="3AC60B12"/>
    <w:lvl w:ilvl="0" w:tplc="9200825A">
      <w:start w:val="1"/>
      <w:numFmt w:val="decimal"/>
      <w:lvlText w:val="%1."/>
      <w:lvlJc w:val="left"/>
      <w:pPr>
        <w:ind w:left="1080" w:hanging="360"/>
      </w:pPr>
      <w:rPr>
        <w:rFonts w:asciiTheme="minorHAnsi" w:eastAsiaTheme="minorHAnsi" w:hAnsiTheme="minorHAnsi"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5" w15:restartNumberingAfterBreak="0">
    <w:nsid w:val="2AF0722C"/>
    <w:multiLevelType w:val="hybridMultilevel"/>
    <w:tmpl w:val="E0640E8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B727D6C"/>
    <w:multiLevelType w:val="hybridMultilevel"/>
    <w:tmpl w:val="BA1AEB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7" w15:restartNumberingAfterBreak="0">
    <w:nsid w:val="2B9F1F2B"/>
    <w:multiLevelType w:val="singleLevel"/>
    <w:tmpl w:val="957C300A"/>
    <w:lvl w:ilvl="0">
      <w:start w:val="1"/>
      <w:numFmt w:val="decimal"/>
      <w:lvlText w:val="%1."/>
      <w:legacy w:legacy="1" w:legacySpace="0" w:legacyIndent="355"/>
      <w:lvlJc w:val="left"/>
      <w:rPr>
        <w:rFonts w:asciiTheme="minorHAnsi" w:hAnsiTheme="minorHAnsi" w:cstheme="minorHAnsi" w:hint="default"/>
      </w:rPr>
    </w:lvl>
  </w:abstractNum>
  <w:abstractNum w:abstractNumId="208" w15:restartNumberingAfterBreak="0">
    <w:nsid w:val="2BA520D8"/>
    <w:multiLevelType w:val="hybridMultilevel"/>
    <w:tmpl w:val="F7785E8C"/>
    <w:lvl w:ilvl="0" w:tplc="1A243D0A">
      <w:start w:val="16"/>
      <w:numFmt w:val="bullet"/>
      <w:lvlText w:val="-"/>
      <w:lvlJc w:val="left"/>
      <w:pPr>
        <w:ind w:left="1080" w:hanging="360"/>
      </w:pPr>
      <w:rPr>
        <w:rFonts w:ascii="Calibri" w:eastAsiaTheme="minorEastAsia"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9" w15:restartNumberingAfterBreak="0">
    <w:nsid w:val="2BA76F0F"/>
    <w:multiLevelType w:val="hybridMultilevel"/>
    <w:tmpl w:val="A5AE79A2"/>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210" w15:restartNumberingAfterBreak="0">
    <w:nsid w:val="2BDF4DFA"/>
    <w:multiLevelType w:val="hybridMultilevel"/>
    <w:tmpl w:val="99E8E57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2C04402D"/>
    <w:multiLevelType w:val="hybridMultilevel"/>
    <w:tmpl w:val="759E8E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2" w15:restartNumberingAfterBreak="0">
    <w:nsid w:val="2C630BF8"/>
    <w:multiLevelType w:val="hybridMultilevel"/>
    <w:tmpl w:val="B8984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3" w15:restartNumberingAfterBreak="0">
    <w:nsid w:val="2C865D84"/>
    <w:multiLevelType w:val="hybridMultilevel"/>
    <w:tmpl w:val="D054B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4" w15:restartNumberingAfterBreak="0">
    <w:nsid w:val="2C8F3025"/>
    <w:multiLevelType w:val="hybridMultilevel"/>
    <w:tmpl w:val="B6AECA24"/>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5" w15:restartNumberingAfterBreak="0">
    <w:nsid w:val="2D135AEB"/>
    <w:multiLevelType w:val="hybridMultilevel"/>
    <w:tmpl w:val="37DA2966"/>
    <w:lvl w:ilvl="0" w:tplc="1009000F">
      <w:start w:val="1"/>
      <w:numFmt w:val="decimal"/>
      <w:lvlText w:val="%1."/>
      <w:lvlJc w:val="left"/>
      <w:pPr>
        <w:tabs>
          <w:tab w:val="num" w:pos="1224"/>
        </w:tabs>
        <w:ind w:left="1224" w:hanging="504"/>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6" w15:restartNumberingAfterBreak="0">
    <w:nsid w:val="2E3678E7"/>
    <w:multiLevelType w:val="hybridMultilevel"/>
    <w:tmpl w:val="078AB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7" w15:restartNumberingAfterBreak="0">
    <w:nsid w:val="2E87277B"/>
    <w:multiLevelType w:val="hybridMultilevel"/>
    <w:tmpl w:val="9938792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8" w15:restartNumberingAfterBreak="0">
    <w:nsid w:val="2EA230DC"/>
    <w:multiLevelType w:val="hybridMultilevel"/>
    <w:tmpl w:val="848EBA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9" w15:restartNumberingAfterBreak="0">
    <w:nsid w:val="2EB50C2D"/>
    <w:multiLevelType w:val="hybridMultilevel"/>
    <w:tmpl w:val="973EBD66"/>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0" w15:restartNumberingAfterBreak="0">
    <w:nsid w:val="2EE261EB"/>
    <w:multiLevelType w:val="hybridMultilevel"/>
    <w:tmpl w:val="94DA19E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2F0215ED"/>
    <w:multiLevelType w:val="hybridMultilevel"/>
    <w:tmpl w:val="CF58DF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2" w15:restartNumberingAfterBreak="0">
    <w:nsid w:val="2F1A25CE"/>
    <w:multiLevelType w:val="hybridMultilevel"/>
    <w:tmpl w:val="6D5A7EA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F5A456F"/>
    <w:multiLevelType w:val="multilevel"/>
    <w:tmpl w:val="BB0AFECE"/>
    <w:lvl w:ilvl="0">
      <w:start w:val="1"/>
      <w:numFmt w:val="decimal"/>
      <w:lvlText w:val="%1."/>
      <w:lvlJc w:val="left"/>
      <w:pPr>
        <w:ind w:left="720" w:hanging="360"/>
      </w:pPr>
      <w:rPr>
        <w:rFonts w:hint="default"/>
      </w:rPr>
    </w:lvl>
    <w:lvl w:ilvl="1">
      <w:start w:val="13"/>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4" w15:restartNumberingAfterBreak="0">
    <w:nsid w:val="2F7D7E47"/>
    <w:multiLevelType w:val="hybridMultilevel"/>
    <w:tmpl w:val="9370CA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5" w15:restartNumberingAfterBreak="0">
    <w:nsid w:val="2FE76D4E"/>
    <w:multiLevelType w:val="hybridMultilevel"/>
    <w:tmpl w:val="FB104DB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6" w15:restartNumberingAfterBreak="0">
    <w:nsid w:val="307129EF"/>
    <w:multiLevelType w:val="hybridMultilevel"/>
    <w:tmpl w:val="CEBA74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7" w15:restartNumberingAfterBreak="0">
    <w:nsid w:val="308F2B6B"/>
    <w:multiLevelType w:val="hybridMultilevel"/>
    <w:tmpl w:val="F3A23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8" w15:restartNumberingAfterBreak="0">
    <w:nsid w:val="30AF732E"/>
    <w:multiLevelType w:val="hybridMultilevel"/>
    <w:tmpl w:val="E3C23E54"/>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9" w15:restartNumberingAfterBreak="0">
    <w:nsid w:val="30BB21AA"/>
    <w:multiLevelType w:val="hybridMultilevel"/>
    <w:tmpl w:val="4198E250"/>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0" w15:restartNumberingAfterBreak="0">
    <w:nsid w:val="310F47C5"/>
    <w:multiLevelType w:val="hybridMultilevel"/>
    <w:tmpl w:val="DC58C1D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12218A3"/>
    <w:multiLevelType w:val="hybridMultilevel"/>
    <w:tmpl w:val="D88E5A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2" w15:restartNumberingAfterBreak="0">
    <w:nsid w:val="317502F3"/>
    <w:multiLevelType w:val="hybridMultilevel"/>
    <w:tmpl w:val="5218D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3" w15:restartNumberingAfterBreak="0">
    <w:nsid w:val="317B6A12"/>
    <w:multiLevelType w:val="hybridMultilevel"/>
    <w:tmpl w:val="F96C463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4" w15:restartNumberingAfterBreak="0">
    <w:nsid w:val="31C87A9E"/>
    <w:multiLevelType w:val="hybridMultilevel"/>
    <w:tmpl w:val="042C5866"/>
    <w:lvl w:ilvl="0" w:tplc="9BEEA9C2">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31CA5D2F"/>
    <w:multiLevelType w:val="hybridMultilevel"/>
    <w:tmpl w:val="66FC2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6" w15:restartNumberingAfterBreak="0">
    <w:nsid w:val="31D16702"/>
    <w:multiLevelType w:val="hybridMultilevel"/>
    <w:tmpl w:val="ECB47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7" w15:restartNumberingAfterBreak="0">
    <w:nsid w:val="320808C9"/>
    <w:multiLevelType w:val="multilevel"/>
    <w:tmpl w:val="55F85CF6"/>
    <w:lvl w:ilvl="0">
      <w:start w:val="1"/>
      <w:numFmt w:val="decimal"/>
      <w:lvlText w:val="%1."/>
      <w:legacy w:legacy="1" w:legacySpace="0" w:legacyIndent="355"/>
      <w:lvlJc w:val="left"/>
      <w:rPr>
        <w:rFonts w:asciiTheme="minorHAnsi" w:hAnsiTheme="minorHAnsi" w:cstheme="minorHAnsi"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8" w15:restartNumberingAfterBreak="0">
    <w:nsid w:val="32354A05"/>
    <w:multiLevelType w:val="hybridMultilevel"/>
    <w:tmpl w:val="ED3802C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2897F66"/>
    <w:multiLevelType w:val="hybridMultilevel"/>
    <w:tmpl w:val="F798387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28F4525"/>
    <w:multiLevelType w:val="hybridMultilevel"/>
    <w:tmpl w:val="DE4EE38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291125B"/>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2" w15:restartNumberingAfterBreak="0">
    <w:nsid w:val="329301DC"/>
    <w:multiLevelType w:val="hybridMultilevel"/>
    <w:tmpl w:val="814E1136"/>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2E5334F"/>
    <w:multiLevelType w:val="hybridMultilevel"/>
    <w:tmpl w:val="32A2C4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4" w15:restartNumberingAfterBreak="0">
    <w:nsid w:val="33591B94"/>
    <w:multiLevelType w:val="hybridMultilevel"/>
    <w:tmpl w:val="5712DA8A"/>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5" w15:restartNumberingAfterBreak="0">
    <w:nsid w:val="33BA2565"/>
    <w:multiLevelType w:val="hybridMultilevel"/>
    <w:tmpl w:val="73FE68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6" w15:restartNumberingAfterBreak="0">
    <w:nsid w:val="33BE449F"/>
    <w:multiLevelType w:val="hybridMultilevel"/>
    <w:tmpl w:val="DB90D7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7" w15:restartNumberingAfterBreak="0">
    <w:nsid w:val="33D824EB"/>
    <w:multiLevelType w:val="hybridMultilevel"/>
    <w:tmpl w:val="275A0D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8" w15:restartNumberingAfterBreak="0">
    <w:nsid w:val="33D957AF"/>
    <w:multiLevelType w:val="hybridMultilevel"/>
    <w:tmpl w:val="68BA1F80"/>
    <w:lvl w:ilvl="0" w:tplc="EF8C6474">
      <w:start w:val="1"/>
      <w:numFmt w:val="decimal"/>
      <w:lvlText w:val="%1."/>
      <w:lvlJc w:val="left"/>
      <w:pPr>
        <w:ind w:left="822" w:hanging="361"/>
      </w:pPr>
      <w:rPr>
        <w:rFonts w:asciiTheme="minorHAnsi" w:eastAsia="Arial" w:hAnsiTheme="minorHAnsi" w:hint="default"/>
        <w:spacing w:val="-1"/>
        <w:sz w:val="22"/>
        <w:szCs w:val="22"/>
      </w:rPr>
    </w:lvl>
    <w:lvl w:ilvl="1" w:tplc="E94A3F02">
      <w:start w:val="1"/>
      <w:numFmt w:val="bullet"/>
      <w:lvlText w:val="•"/>
      <w:lvlJc w:val="left"/>
      <w:pPr>
        <w:ind w:left="1685" w:hanging="361"/>
      </w:pPr>
      <w:rPr>
        <w:rFonts w:hint="default"/>
      </w:rPr>
    </w:lvl>
    <w:lvl w:ilvl="2" w:tplc="8638B586">
      <w:start w:val="1"/>
      <w:numFmt w:val="bullet"/>
      <w:lvlText w:val="•"/>
      <w:lvlJc w:val="left"/>
      <w:pPr>
        <w:ind w:left="2549" w:hanging="361"/>
      </w:pPr>
      <w:rPr>
        <w:rFonts w:hint="default"/>
      </w:rPr>
    </w:lvl>
    <w:lvl w:ilvl="3" w:tplc="667E6720">
      <w:start w:val="1"/>
      <w:numFmt w:val="bullet"/>
      <w:lvlText w:val="•"/>
      <w:lvlJc w:val="left"/>
      <w:pPr>
        <w:ind w:left="3412" w:hanging="361"/>
      </w:pPr>
      <w:rPr>
        <w:rFonts w:hint="default"/>
      </w:rPr>
    </w:lvl>
    <w:lvl w:ilvl="4" w:tplc="D550EA40">
      <w:start w:val="1"/>
      <w:numFmt w:val="bullet"/>
      <w:lvlText w:val="•"/>
      <w:lvlJc w:val="left"/>
      <w:pPr>
        <w:ind w:left="4275" w:hanging="361"/>
      </w:pPr>
      <w:rPr>
        <w:rFonts w:hint="default"/>
      </w:rPr>
    </w:lvl>
    <w:lvl w:ilvl="5" w:tplc="31503CE8">
      <w:start w:val="1"/>
      <w:numFmt w:val="bullet"/>
      <w:lvlText w:val="•"/>
      <w:lvlJc w:val="left"/>
      <w:pPr>
        <w:ind w:left="5139" w:hanging="361"/>
      </w:pPr>
      <w:rPr>
        <w:rFonts w:hint="default"/>
      </w:rPr>
    </w:lvl>
    <w:lvl w:ilvl="6" w:tplc="D8E68BE4">
      <w:start w:val="1"/>
      <w:numFmt w:val="bullet"/>
      <w:lvlText w:val="•"/>
      <w:lvlJc w:val="left"/>
      <w:pPr>
        <w:ind w:left="6002" w:hanging="361"/>
      </w:pPr>
      <w:rPr>
        <w:rFonts w:hint="default"/>
      </w:rPr>
    </w:lvl>
    <w:lvl w:ilvl="7" w:tplc="32B6E96E">
      <w:start w:val="1"/>
      <w:numFmt w:val="bullet"/>
      <w:lvlText w:val="•"/>
      <w:lvlJc w:val="left"/>
      <w:pPr>
        <w:ind w:left="6866" w:hanging="361"/>
      </w:pPr>
      <w:rPr>
        <w:rFonts w:hint="default"/>
      </w:rPr>
    </w:lvl>
    <w:lvl w:ilvl="8" w:tplc="C6A403A2">
      <w:start w:val="1"/>
      <w:numFmt w:val="bullet"/>
      <w:lvlText w:val="•"/>
      <w:lvlJc w:val="left"/>
      <w:pPr>
        <w:ind w:left="7729" w:hanging="361"/>
      </w:pPr>
      <w:rPr>
        <w:rFonts w:hint="default"/>
      </w:rPr>
    </w:lvl>
  </w:abstractNum>
  <w:abstractNum w:abstractNumId="249" w15:restartNumberingAfterBreak="0">
    <w:nsid w:val="33F04CD2"/>
    <w:multiLevelType w:val="hybridMultilevel"/>
    <w:tmpl w:val="C55E3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0" w15:restartNumberingAfterBreak="0">
    <w:nsid w:val="3428176E"/>
    <w:multiLevelType w:val="hybridMultilevel"/>
    <w:tmpl w:val="112AB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1" w15:restartNumberingAfterBreak="0">
    <w:nsid w:val="3459010E"/>
    <w:multiLevelType w:val="hybridMultilevel"/>
    <w:tmpl w:val="8E2EE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2" w15:restartNumberingAfterBreak="0">
    <w:nsid w:val="345B4BC7"/>
    <w:multiLevelType w:val="hybridMultilevel"/>
    <w:tmpl w:val="9DFA01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3" w15:restartNumberingAfterBreak="0">
    <w:nsid w:val="3488713B"/>
    <w:multiLevelType w:val="hybridMultilevel"/>
    <w:tmpl w:val="7DBAB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4" w15:restartNumberingAfterBreak="0">
    <w:nsid w:val="35A9425A"/>
    <w:multiLevelType w:val="hybridMultilevel"/>
    <w:tmpl w:val="D00275CA"/>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35D90C91"/>
    <w:multiLevelType w:val="hybridMultilevel"/>
    <w:tmpl w:val="69344DD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360D3E9E"/>
    <w:multiLevelType w:val="hybridMultilevel"/>
    <w:tmpl w:val="0D605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7" w15:restartNumberingAfterBreak="0">
    <w:nsid w:val="361B5609"/>
    <w:multiLevelType w:val="hybridMultilevel"/>
    <w:tmpl w:val="DFA09E3A"/>
    <w:lvl w:ilvl="0" w:tplc="9702BB70">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6871021"/>
    <w:multiLevelType w:val="hybridMultilevel"/>
    <w:tmpl w:val="C60072B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36912163"/>
    <w:multiLevelType w:val="hybridMultilevel"/>
    <w:tmpl w:val="03D42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0" w15:restartNumberingAfterBreak="0">
    <w:nsid w:val="36A21F0E"/>
    <w:multiLevelType w:val="hybridMultilevel"/>
    <w:tmpl w:val="17626F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1" w15:restartNumberingAfterBreak="0">
    <w:nsid w:val="370570A6"/>
    <w:multiLevelType w:val="hybridMultilevel"/>
    <w:tmpl w:val="A5F8A0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2" w15:restartNumberingAfterBreak="0">
    <w:nsid w:val="37156AA2"/>
    <w:multiLevelType w:val="singleLevel"/>
    <w:tmpl w:val="8E946F1E"/>
    <w:lvl w:ilvl="0">
      <w:start w:val="1"/>
      <w:numFmt w:val="decimal"/>
      <w:lvlText w:val="%1."/>
      <w:legacy w:legacy="1" w:legacySpace="0" w:legacyIndent="358"/>
      <w:lvlJc w:val="left"/>
      <w:rPr>
        <w:rFonts w:asciiTheme="minorHAnsi" w:hAnsiTheme="minorHAnsi" w:cs="Times New Roman" w:hint="default"/>
      </w:rPr>
    </w:lvl>
  </w:abstractNum>
  <w:abstractNum w:abstractNumId="263" w15:restartNumberingAfterBreak="0">
    <w:nsid w:val="37642D36"/>
    <w:multiLevelType w:val="hybridMultilevel"/>
    <w:tmpl w:val="B942962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4" w15:restartNumberingAfterBreak="0">
    <w:nsid w:val="37685225"/>
    <w:multiLevelType w:val="hybridMultilevel"/>
    <w:tmpl w:val="2DDE03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5" w15:restartNumberingAfterBreak="0">
    <w:nsid w:val="37DD69FB"/>
    <w:multiLevelType w:val="hybridMultilevel"/>
    <w:tmpl w:val="FD148B5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819484B"/>
    <w:multiLevelType w:val="hybridMultilevel"/>
    <w:tmpl w:val="74EE7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7" w15:restartNumberingAfterBreak="0">
    <w:nsid w:val="390F34B2"/>
    <w:multiLevelType w:val="hybridMultilevel"/>
    <w:tmpl w:val="C0CAB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8" w15:restartNumberingAfterBreak="0">
    <w:nsid w:val="397A2EA5"/>
    <w:multiLevelType w:val="multilevel"/>
    <w:tmpl w:val="3EB65C18"/>
    <w:lvl w:ilvl="0">
      <w:start w:val="1"/>
      <w:numFmt w:val="decimal"/>
      <w:lvlText w:val="%1."/>
      <w:legacy w:legacy="1" w:legacySpace="0" w:legacyIndent="358"/>
      <w:lvlJc w:val="left"/>
      <w:rPr>
        <w:rFonts w:asciiTheme="minorHAnsi" w:hAnsiTheme="minorHAnsi" w:cstheme="minorHAnsi"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9" w15:restartNumberingAfterBreak="0">
    <w:nsid w:val="3A5B7006"/>
    <w:multiLevelType w:val="hybridMultilevel"/>
    <w:tmpl w:val="D1BE0D7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3A8D70A7"/>
    <w:multiLevelType w:val="hybridMultilevel"/>
    <w:tmpl w:val="8F960B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1" w15:restartNumberingAfterBreak="0">
    <w:nsid w:val="3A9D611A"/>
    <w:multiLevelType w:val="hybridMultilevel"/>
    <w:tmpl w:val="E5929C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2" w15:restartNumberingAfterBreak="0">
    <w:nsid w:val="3AC7185A"/>
    <w:multiLevelType w:val="singleLevel"/>
    <w:tmpl w:val="E4D45226"/>
    <w:lvl w:ilvl="0">
      <w:start w:val="3"/>
      <w:numFmt w:val="decimal"/>
      <w:lvlText w:val="%1."/>
      <w:legacy w:legacy="1" w:legacySpace="0" w:legacyIndent="355"/>
      <w:lvlJc w:val="left"/>
      <w:rPr>
        <w:rFonts w:asciiTheme="minorHAnsi" w:hAnsiTheme="minorHAnsi" w:cstheme="minorHAnsi" w:hint="default"/>
      </w:rPr>
    </w:lvl>
  </w:abstractNum>
  <w:abstractNum w:abstractNumId="273" w15:restartNumberingAfterBreak="0">
    <w:nsid w:val="3B085302"/>
    <w:multiLevelType w:val="hybridMultilevel"/>
    <w:tmpl w:val="8306DFE0"/>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B223D20"/>
    <w:multiLevelType w:val="hybridMultilevel"/>
    <w:tmpl w:val="672EB2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5" w15:restartNumberingAfterBreak="0">
    <w:nsid w:val="3BC81F0F"/>
    <w:multiLevelType w:val="hybridMultilevel"/>
    <w:tmpl w:val="C4BAB6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6" w15:restartNumberingAfterBreak="0">
    <w:nsid w:val="3C083189"/>
    <w:multiLevelType w:val="hybridMultilevel"/>
    <w:tmpl w:val="08A4E7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7" w15:restartNumberingAfterBreak="0">
    <w:nsid w:val="3C5E2FDD"/>
    <w:multiLevelType w:val="hybridMultilevel"/>
    <w:tmpl w:val="F0442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8" w15:restartNumberingAfterBreak="0">
    <w:nsid w:val="3C624A6E"/>
    <w:multiLevelType w:val="hybridMultilevel"/>
    <w:tmpl w:val="932A28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9" w15:restartNumberingAfterBreak="0">
    <w:nsid w:val="3CBF2B53"/>
    <w:multiLevelType w:val="hybridMultilevel"/>
    <w:tmpl w:val="8E54AE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3CC9208E"/>
    <w:multiLevelType w:val="hybridMultilevel"/>
    <w:tmpl w:val="45424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1" w15:restartNumberingAfterBreak="0">
    <w:nsid w:val="3CF82A79"/>
    <w:multiLevelType w:val="hybridMultilevel"/>
    <w:tmpl w:val="24E26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2" w15:restartNumberingAfterBreak="0">
    <w:nsid w:val="3D325A74"/>
    <w:multiLevelType w:val="hybridMultilevel"/>
    <w:tmpl w:val="D9D445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3" w15:restartNumberingAfterBreak="0">
    <w:nsid w:val="3D4D6D0D"/>
    <w:multiLevelType w:val="hybridMultilevel"/>
    <w:tmpl w:val="AC5CF51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3D5F2B8E"/>
    <w:multiLevelType w:val="hybridMultilevel"/>
    <w:tmpl w:val="477848A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3D6164CA"/>
    <w:multiLevelType w:val="hybridMultilevel"/>
    <w:tmpl w:val="557606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6" w15:restartNumberingAfterBreak="0">
    <w:nsid w:val="3D831A6B"/>
    <w:multiLevelType w:val="singleLevel"/>
    <w:tmpl w:val="5DA28CDE"/>
    <w:lvl w:ilvl="0">
      <w:start w:val="1"/>
      <w:numFmt w:val="decimal"/>
      <w:lvlText w:val="%1."/>
      <w:legacy w:legacy="1" w:legacySpace="0" w:legacyIndent="358"/>
      <w:lvlJc w:val="left"/>
      <w:rPr>
        <w:rFonts w:asciiTheme="minorHAnsi" w:hAnsiTheme="minorHAnsi" w:cstheme="minorHAnsi" w:hint="default"/>
      </w:rPr>
    </w:lvl>
  </w:abstractNum>
  <w:abstractNum w:abstractNumId="287" w15:restartNumberingAfterBreak="0">
    <w:nsid w:val="3DAC333F"/>
    <w:multiLevelType w:val="hybridMultilevel"/>
    <w:tmpl w:val="5E86B5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8" w15:restartNumberingAfterBreak="0">
    <w:nsid w:val="3DCE598B"/>
    <w:multiLevelType w:val="hybridMultilevel"/>
    <w:tmpl w:val="F59CFB22"/>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289" w15:restartNumberingAfterBreak="0">
    <w:nsid w:val="3DD2607E"/>
    <w:multiLevelType w:val="hybridMultilevel"/>
    <w:tmpl w:val="122ECDD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0" w15:restartNumberingAfterBreak="0">
    <w:nsid w:val="3E04569E"/>
    <w:multiLevelType w:val="hybridMultilevel"/>
    <w:tmpl w:val="52C60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1" w15:restartNumberingAfterBreak="0">
    <w:nsid w:val="3E1A2CD7"/>
    <w:multiLevelType w:val="hybridMultilevel"/>
    <w:tmpl w:val="FB1040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2" w15:restartNumberingAfterBreak="0">
    <w:nsid w:val="3E30662C"/>
    <w:multiLevelType w:val="hybridMultilevel"/>
    <w:tmpl w:val="2A2666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3" w15:restartNumberingAfterBreak="0">
    <w:nsid w:val="3EC00524"/>
    <w:multiLevelType w:val="hybridMultilevel"/>
    <w:tmpl w:val="A8461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4" w15:restartNumberingAfterBreak="0">
    <w:nsid w:val="3EC24A7D"/>
    <w:multiLevelType w:val="hybridMultilevel"/>
    <w:tmpl w:val="AE8243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5" w15:restartNumberingAfterBreak="0">
    <w:nsid w:val="3F4E54F8"/>
    <w:multiLevelType w:val="hybridMultilevel"/>
    <w:tmpl w:val="0BE48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6" w15:restartNumberingAfterBreak="0">
    <w:nsid w:val="3F5275FF"/>
    <w:multiLevelType w:val="hybridMultilevel"/>
    <w:tmpl w:val="19E6F2B0"/>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3F59795F"/>
    <w:multiLevelType w:val="hybridMultilevel"/>
    <w:tmpl w:val="E5AC7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8" w15:restartNumberingAfterBreak="0">
    <w:nsid w:val="3F920179"/>
    <w:multiLevelType w:val="hybridMultilevel"/>
    <w:tmpl w:val="E51630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9" w15:restartNumberingAfterBreak="0">
    <w:nsid w:val="3FA56B55"/>
    <w:multiLevelType w:val="hybridMultilevel"/>
    <w:tmpl w:val="AA82B90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3FE72FE7"/>
    <w:multiLevelType w:val="hybridMultilevel"/>
    <w:tmpl w:val="F38842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1" w15:restartNumberingAfterBreak="0">
    <w:nsid w:val="3FEB4EA6"/>
    <w:multiLevelType w:val="hybridMultilevel"/>
    <w:tmpl w:val="97E230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2" w15:restartNumberingAfterBreak="0">
    <w:nsid w:val="40291462"/>
    <w:multiLevelType w:val="hybridMultilevel"/>
    <w:tmpl w:val="5370419A"/>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3" w15:restartNumberingAfterBreak="0">
    <w:nsid w:val="407472F5"/>
    <w:multiLevelType w:val="hybridMultilevel"/>
    <w:tmpl w:val="CC464E6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0C75CDE"/>
    <w:multiLevelType w:val="hybridMultilevel"/>
    <w:tmpl w:val="04101FFA"/>
    <w:lvl w:ilvl="0" w:tplc="04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5" w15:restartNumberingAfterBreak="0">
    <w:nsid w:val="419373D2"/>
    <w:multiLevelType w:val="hybridMultilevel"/>
    <w:tmpl w:val="3ECC663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6" w15:restartNumberingAfterBreak="0">
    <w:nsid w:val="419D710C"/>
    <w:multiLevelType w:val="hybridMultilevel"/>
    <w:tmpl w:val="6C207B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7" w15:restartNumberingAfterBreak="0">
    <w:nsid w:val="41CA22D1"/>
    <w:multiLevelType w:val="hybridMultilevel"/>
    <w:tmpl w:val="F9B429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8" w15:restartNumberingAfterBreak="0">
    <w:nsid w:val="41D4254B"/>
    <w:multiLevelType w:val="hybridMultilevel"/>
    <w:tmpl w:val="7B1662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9" w15:restartNumberingAfterBreak="0">
    <w:nsid w:val="41E10A63"/>
    <w:multiLevelType w:val="hybridMultilevel"/>
    <w:tmpl w:val="C31A6B3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1E82EBF"/>
    <w:multiLevelType w:val="hybridMultilevel"/>
    <w:tmpl w:val="CCC8C30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1" w15:restartNumberingAfterBreak="0">
    <w:nsid w:val="42056D62"/>
    <w:multiLevelType w:val="hybridMultilevel"/>
    <w:tmpl w:val="B0B245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2" w15:restartNumberingAfterBreak="0">
    <w:nsid w:val="423D627C"/>
    <w:multiLevelType w:val="hybridMultilevel"/>
    <w:tmpl w:val="E0F49A6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26A30F2"/>
    <w:multiLevelType w:val="hybridMultilevel"/>
    <w:tmpl w:val="2E2E29F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28825AA"/>
    <w:multiLevelType w:val="hybridMultilevel"/>
    <w:tmpl w:val="6C80E6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5" w15:restartNumberingAfterBreak="0">
    <w:nsid w:val="428D53DB"/>
    <w:multiLevelType w:val="hybridMultilevel"/>
    <w:tmpl w:val="8C46D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6" w15:restartNumberingAfterBreak="0">
    <w:nsid w:val="42C82D5B"/>
    <w:multiLevelType w:val="hybridMultilevel"/>
    <w:tmpl w:val="8DFC6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7" w15:restartNumberingAfterBreak="0">
    <w:nsid w:val="42DF394A"/>
    <w:multiLevelType w:val="hybridMultilevel"/>
    <w:tmpl w:val="E5F0D3A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42EA4012"/>
    <w:multiLevelType w:val="hybridMultilevel"/>
    <w:tmpl w:val="456A63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9" w15:restartNumberingAfterBreak="0">
    <w:nsid w:val="42FA3EEE"/>
    <w:multiLevelType w:val="hybridMultilevel"/>
    <w:tmpl w:val="E43C55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0" w15:restartNumberingAfterBreak="0">
    <w:nsid w:val="435C694B"/>
    <w:multiLevelType w:val="hybridMultilevel"/>
    <w:tmpl w:val="D71A84A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4391613E"/>
    <w:multiLevelType w:val="hybridMultilevel"/>
    <w:tmpl w:val="CA607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2" w15:restartNumberingAfterBreak="0">
    <w:nsid w:val="441F2C42"/>
    <w:multiLevelType w:val="hybridMultilevel"/>
    <w:tmpl w:val="EFCABDC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444B369B"/>
    <w:multiLevelType w:val="hybridMultilevel"/>
    <w:tmpl w:val="4E00BEAA"/>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324" w15:restartNumberingAfterBreak="0">
    <w:nsid w:val="44721CB5"/>
    <w:multiLevelType w:val="hybridMultilevel"/>
    <w:tmpl w:val="1AE64F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5" w15:restartNumberingAfterBreak="0">
    <w:nsid w:val="447616C4"/>
    <w:multiLevelType w:val="hybridMultilevel"/>
    <w:tmpl w:val="9418088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4A8270A"/>
    <w:multiLevelType w:val="hybridMultilevel"/>
    <w:tmpl w:val="A5C2A664"/>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7" w15:restartNumberingAfterBreak="0">
    <w:nsid w:val="44C206E5"/>
    <w:multiLevelType w:val="hybridMultilevel"/>
    <w:tmpl w:val="4CB87C4E"/>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44D560FF"/>
    <w:multiLevelType w:val="hybridMultilevel"/>
    <w:tmpl w:val="A37072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9" w15:restartNumberingAfterBreak="0">
    <w:nsid w:val="452133F8"/>
    <w:multiLevelType w:val="hybridMultilevel"/>
    <w:tmpl w:val="5C4085EC"/>
    <w:lvl w:ilvl="0" w:tplc="10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45970041"/>
    <w:multiLevelType w:val="hybridMultilevel"/>
    <w:tmpl w:val="C988E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1" w15:restartNumberingAfterBreak="0">
    <w:nsid w:val="459A7628"/>
    <w:multiLevelType w:val="hybridMultilevel"/>
    <w:tmpl w:val="7144DE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2" w15:restartNumberingAfterBreak="0">
    <w:nsid w:val="46060D20"/>
    <w:multiLevelType w:val="hybridMultilevel"/>
    <w:tmpl w:val="55B8D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3" w15:restartNumberingAfterBreak="0">
    <w:nsid w:val="464934E9"/>
    <w:multiLevelType w:val="hybridMultilevel"/>
    <w:tmpl w:val="FAB80EA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4" w15:restartNumberingAfterBreak="0">
    <w:nsid w:val="467248D6"/>
    <w:multiLevelType w:val="hybridMultilevel"/>
    <w:tmpl w:val="1C9A9992"/>
    <w:lvl w:ilvl="0" w:tplc="1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47007E06"/>
    <w:multiLevelType w:val="hybridMultilevel"/>
    <w:tmpl w:val="9CAACD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6" w15:restartNumberingAfterBreak="0">
    <w:nsid w:val="47401940"/>
    <w:multiLevelType w:val="multilevel"/>
    <w:tmpl w:val="84A66F36"/>
    <w:lvl w:ilvl="0">
      <w:start w:val="1"/>
      <w:numFmt w:val="decimal"/>
      <w:lvlText w:val="%1."/>
      <w:lvlJc w:val="left"/>
      <w:pPr>
        <w:ind w:left="720" w:hanging="360"/>
      </w:pPr>
    </w:lvl>
    <w:lvl w:ilvl="1">
      <w:start w:val="5"/>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7" w15:restartNumberingAfterBreak="0">
    <w:nsid w:val="475602DF"/>
    <w:multiLevelType w:val="hybridMultilevel"/>
    <w:tmpl w:val="71867C66"/>
    <w:lvl w:ilvl="0" w:tplc="D51E6928">
      <w:start w:val="1"/>
      <w:numFmt w:val="decimal"/>
      <w:lvlText w:val="%1."/>
      <w:lvlJc w:val="left"/>
      <w:pPr>
        <w:ind w:left="1090" w:hanging="36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8" w15:restartNumberingAfterBreak="0">
    <w:nsid w:val="47566CE9"/>
    <w:multiLevelType w:val="multilevel"/>
    <w:tmpl w:val="FAF40E16"/>
    <w:lvl w:ilvl="0">
      <w:start w:val="1"/>
      <w:numFmt w:val="decimal"/>
      <w:lvlText w:val="%1."/>
      <w:lvlJc w:val="left"/>
      <w:pPr>
        <w:ind w:left="720" w:hanging="360"/>
      </w:pPr>
    </w:lvl>
    <w:lvl w:ilvl="1">
      <w:start w:val="15"/>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9" w15:restartNumberingAfterBreak="0">
    <w:nsid w:val="475975AD"/>
    <w:multiLevelType w:val="hybridMultilevel"/>
    <w:tmpl w:val="99061C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0" w15:restartNumberingAfterBreak="0">
    <w:nsid w:val="47827704"/>
    <w:multiLevelType w:val="hybridMultilevel"/>
    <w:tmpl w:val="6B9E2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1" w15:restartNumberingAfterBreak="0">
    <w:nsid w:val="47F25654"/>
    <w:multiLevelType w:val="hybridMultilevel"/>
    <w:tmpl w:val="2F564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2" w15:restartNumberingAfterBreak="0">
    <w:nsid w:val="482164AE"/>
    <w:multiLevelType w:val="hybridMultilevel"/>
    <w:tmpl w:val="5502AE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3" w15:restartNumberingAfterBreak="0">
    <w:nsid w:val="48286345"/>
    <w:multiLevelType w:val="hybridMultilevel"/>
    <w:tmpl w:val="EDE4D44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48680FAF"/>
    <w:multiLevelType w:val="hybridMultilevel"/>
    <w:tmpl w:val="9E8CF4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5" w15:restartNumberingAfterBreak="0">
    <w:nsid w:val="487573A1"/>
    <w:multiLevelType w:val="hybridMultilevel"/>
    <w:tmpl w:val="138E9DD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87F6C4C"/>
    <w:multiLevelType w:val="hybridMultilevel"/>
    <w:tmpl w:val="CC009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7" w15:restartNumberingAfterBreak="0">
    <w:nsid w:val="48A659BE"/>
    <w:multiLevelType w:val="hybridMultilevel"/>
    <w:tmpl w:val="253CDB70"/>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8" w15:restartNumberingAfterBreak="0">
    <w:nsid w:val="48DE2207"/>
    <w:multiLevelType w:val="hybridMultilevel"/>
    <w:tmpl w:val="B45CC1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9" w15:restartNumberingAfterBreak="0">
    <w:nsid w:val="48E23EBD"/>
    <w:multiLevelType w:val="hybridMultilevel"/>
    <w:tmpl w:val="367A6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0" w15:restartNumberingAfterBreak="0">
    <w:nsid w:val="4900407D"/>
    <w:multiLevelType w:val="multilevel"/>
    <w:tmpl w:val="292612C4"/>
    <w:lvl w:ilvl="0">
      <w:start w:val="1"/>
      <w:numFmt w:val="decimal"/>
      <w:lvlText w:val="%1."/>
      <w:lvlJc w:val="left"/>
      <w:pPr>
        <w:ind w:left="720" w:hanging="360"/>
      </w:pPr>
    </w:lvl>
    <w:lvl w:ilvl="1">
      <w:start w:val="13"/>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1" w15:restartNumberingAfterBreak="0">
    <w:nsid w:val="490D33C0"/>
    <w:multiLevelType w:val="hybridMultilevel"/>
    <w:tmpl w:val="142C2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2" w15:restartNumberingAfterBreak="0">
    <w:nsid w:val="49810CA3"/>
    <w:multiLevelType w:val="hybridMultilevel"/>
    <w:tmpl w:val="04A4540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3" w15:restartNumberingAfterBreak="0">
    <w:nsid w:val="49904C42"/>
    <w:multiLevelType w:val="hybridMultilevel"/>
    <w:tmpl w:val="E528DA9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49BF718E"/>
    <w:multiLevelType w:val="hybridMultilevel"/>
    <w:tmpl w:val="C27C9AF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4A241AA9"/>
    <w:multiLevelType w:val="hybridMultilevel"/>
    <w:tmpl w:val="14AAF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6" w15:restartNumberingAfterBreak="0">
    <w:nsid w:val="4AA42C47"/>
    <w:multiLevelType w:val="hybridMultilevel"/>
    <w:tmpl w:val="DA00D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7" w15:restartNumberingAfterBreak="0">
    <w:nsid w:val="4B275B54"/>
    <w:multiLevelType w:val="hybridMultilevel"/>
    <w:tmpl w:val="83408E5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4B6D626F"/>
    <w:multiLevelType w:val="multilevel"/>
    <w:tmpl w:val="78888F96"/>
    <w:lvl w:ilvl="0">
      <w:start w:val="1"/>
      <w:numFmt w:val="decimal"/>
      <w:lvlText w:val="%1."/>
      <w:lvlJc w:val="left"/>
      <w:pPr>
        <w:ind w:left="720" w:hanging="360"/>
      </w:pPr>
      <w:rPr>
        <w:rFonts w:hint="default"/>
      </w:rPr>
    </w:lvl>
    <w:lvl w:ilvl="1">
      <w:start w:val="12"/>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9" w15:restartNumberingAfterBreak="0">
    <w:nsid w:val="4B9E4047"/>
    <w:multiLevelType w:val="hybridMultilevel"/>
    <w:tmpl w:val="353E038A"/>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4BB81E8A"/>
    <w:multiLevelType w:val="hybridMultilevel"/>
    <w:tmpl w:val="A7A85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1" w15:restartNumberingAfterBreak="0">
    <w:nsid w:val="4BD437A1"/>
    <w:multiLevelType w:val="multilevel"/>
    <w:tmpl w:val="20F015C2"/>
    <w:lvl w:ilvl="0">
      <w:start w:val="1"/>
      <w:numFmt w:val="decimal"/>
      <w:lvlText w:val="%1."/>
      <w:legacy w:legacy="1" w:legacySpace="0" w:legacyIndent="355"/>
      <w:lvlJc w:val="left"/>
      <w:rPr>
        <w:rFonts w:asciiTheme="minorHAnsi" w:hAnsiTheme="minorHAnsi" w:cstheme="minorHAnsi"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2" w15:restartNumberingAfterBreak="0">
    <w:nsid w:val="4BE97ADE"/>
    <w:multiLevelType w:val="hybridMultilevel"/>
    <w:tmpl w:val="E6A4C65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3" w15:restartNumberingAfterBreak="0">
    <w:nsid w:val="4BED19D4"/>
    <w:multiLevelType w:val="hybridMultilevel"/>
    <w:tmpl w:val="41A82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4" w15:restartNumberingAfterBreak="0">
    <w:nsid w:val="4C005169"/>
    <w:multiLevelType w:val="hybridMultilevel"/>
    <w:tmpl w:val="6E088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5" w15:restartNumberingAfterBreak="0">
    <w:nsid w:val="4C06436B"/>
    <w:multiLevelType w:val="hybridMultilevel"/>
    <w:tmpl w:val="219A6784"/>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6" w15:restartNumberingAfterBreak="0">
    <w:nsid w:val="4C996010"/>
    <w:multiLevelType w:val="hybridMultilevel"/>
    <w:tmpl w:val="39049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7" w15:restartNumberingAfterBreak="0">
    <w:nsid w:val="4C9D599D"/>
    <w:multiLevelType w:val="hybridMultilevel"/>
    <w:tmpl w:val="7CF40A2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4CEF2C28"/>
    <w:multiLevelType w:val="hybridMultilevel"/>
    <w:tmpl w:val="5D38881A"/>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9" w15:restartNumberingAfterBreak="0">
    <w:nsid w:val="4D0D322C"/>
    <w:multiLevelType w:val="hybridMultilevel"/>
    <w:tmpl w:val="EDB4D024"/>
    <w:lvl w:ilvl="0" w:tplc="F1E80D3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0" w15:restartNumberingAfterBreak="0">
    <w:nsid w:val="4D62632F"/>
    <w:multiLevelType w:val="hybridMultilevel"/>
    <w:tmpl w:val="9B78F8E0"/>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1" w15:restartNumberingAfterBreak="0">
    <w:nsid w:val="4D730ACC"/>
    <w:multiLevelType w:val="hybridMultilevel"/>
    <w:tmpl w:val="C6FAF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2" w15:restartNumberingAfterBreak="0">
    <w:nsid w:val="4DC13168"/>
    <w:multiLevelType w:val="hybridMultilevel"/>
    <w:tmpl w:val="60D2C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3" w15:restartNumberingAfterBreak="0">
    <w:nsid w:val="4DC54AE1"/>
    <w:multiLevelType w:val="hybridMultilevel"/>
    <w:tmpl w:val="BC686C16"/>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374" w15:restartNumberingAfterBreak="0">
    <w:nsid w:val="4DCB3C68"/>
    <w:multiLevelType w:val="hybridMultilevel"/>
    <w:tmpl w:val="0158F7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5" w15:restartNumberingAfterBreak="0">
    <w:nsid w:val="4E3933C4"/>
    <w:multiLevelType w:val="singleLevel"/>
    <w:tmpl w:val="1056346A"/>
    <w:lvl w:ilvl="0">
      <w:start w:val="8"/>
      <w:numFmt w:val="decimal"/>
      <w:lvlText w:val="%1."/>
      <w:legacy w:legacy="1" w:legacySpace="0" w:legacyIndent="355"/>
      <w:lvlJc w:val="left"/>
      <w:rPr>
        <w:rFonts w:asciiTheme="minorHAnsi" w:hAnsiTheme="minorHAnsi" w:cstheme="minorHAnsi" w:hint="default"/>
      </w:rPr>
    </w:lvl>
  </w:abstractNum>
  <w:abstractNum w:abstractNumId="376" w15:restartNumberingAfterBreak="0">
    <w:nsid w:val="4E6076EF"/>
    <w:multiLevelType w:val="hybridMultilevel"/>
    <w:tmpl w:val="B3925E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7" w15:restartNumberingAfterBreak="0">
    <w:nsid w:val="4E611480"/>
    <w:multiLevelType w:val="hybridMultilevel"/>
    <w:tmpl w:val="3A181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8" w15:restartNumberingAfterBreak="0">
    <w:nsid w:val="4E654AD0"/>
    <w:multiLevelType w:val="hybridMultilevel"/>
    <w:tmpl w:val="9D02F18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15:restartNumberingAfterBreak="0">
    <w:nsid w:val="4EB543EB"/>
    <w:multiLevelType w:val="hybridMultilevel"/>
    <w:tmpl w:val="7BBC4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0" w15:restartNumberingAfterBreak="0">
    <w:nsid w:val="4EB94284"/>
    <w:multiLevelType w:val="hybridMultilevel"/>
    <w:tmpl w:val="92F0677A"/>
    <w:lvl w:ilvl="0" w:tplc="10090001">
      <w:start w:val="1"/>
      <w:numFmt w:val="bullet"/>
      <w:lvlText w:val=""/>
      <w:lvlJc w:val="left"/>
      <w:pPr>
        <w:ind w:left="720" w:hanging="360"/>
      </w:pPr>
      <w:rPr>
        <w:rFonts w:ascii="Symbol" w:hAnsi="Symbol" w:hint="default"/>
      </w:rPr>
    </w:lvl>
    <w:lvl w:ilvl="1" w:tplc="0592118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1" w15:restartNumberingAfterBreak="0">
    <w:nsid w:val="4EED1DDD"/>
    <w:multiLevelType w:val="hybridMultilevel"/>
    <w:tmpl w:val="0CE4FEF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4F18163E"/>
    <w:multiLevelType w:val="hybridMultilevel"/>
    <w:tmpl w:val="81701958"/>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4F3A3908"/>
    <w:multiLevelType w:val="hybridMultilevel"/>
    <w:tmpl w:val="547A2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4" w15:restartNumberingAfterBreak="0">
    <w:nsid w:val="4F774191"/>
    <w:multiLevelType w:val="hybridMultilevel"/>
    <w:tmpl w:val="D42E81F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4FCE523D"/>
    <w:multiLevelType w:val="hybridMultilevel"/>
    <w:tmpl w:val="49663A2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500A595F"/>
    <w:multiLevelType w:val="hybridMultilevel"/>
    <w:tmpl w:val="6220E66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50190949"/>
    <w:multiLevelType w:val="hybridMultilevel"/>
    <w:tmpl w:val="FF96DA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8" w15:restartNumberingAfterBreak="0">
    <w:nsid w:val="50441999"/>
    <w:multiLevelType w:val="hybridMultilevel"/>
    <w:tmpl w:val="75140FA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9" w15:restartNumberingAfterBreak="0">
    <w:nsid w:val="506C7ABD"/>
    <w:multiLevelType w:val="hybridMultilevel"/>
    <w:tmpl w:val="112ACC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0" w15:restartNumberingAfterBreak="0">
    <w:nsid w:val="509A635B"/>
    <w:multiLevelType w:val="hybridMultilevel"/>
    <w:tmpl w:val="C28C0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1" w15:restartNumberingAfterBreak="0">
    <w:nsid w:val="50B4626C"/>
    <w:multiLevelType w:val="hybridMultilevel"/>
    <w:tmpl w:val="FE0800E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50C9675B"/>
    <w:multiLevelType w:val="hybridMultilevel"/>
    <w:tmpl w:val="30102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3" w15:restartNumberingAfterBreak="0">
    <w:nsid w:val="5116781B"/>
    <w:multiLevelType w:val="hybridMultilevel"/>
    <w:tmpl w:val="C630D9F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515D199F"/>
    <w:multiLevelType w:val="hybridMultilevel"/>
    <w:tmpl w:val="45B23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5" w15:restartNumberingAfterBreak="0">
    <w:nsid w:val="51723C13"/>
    <w:multiLevelType w:val="hybridMultilevel"/>
    <w:tmpl w:val="FE3CC77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51B25162"/>
    <w:multiLevelType w:val="multilevel"/>
    <w:tmpl w:val="8654C882"/>
    <w:lvl w:ilvl="0">
      <w:start w:val="1"/>
      <w:numFmt w:val="decimal"/>
      <w:lvlText w:val="%1."/>
      <w:lvlJc w:val="left"/>
      <w:pPr>
        <w:ind w:left="720" w:hanging="360"/>
      </w:pPr>
    </w:lvl>
    <w:lvl w:ilvl="1">
      <w:start w:val="10"/>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7" w15:restartNumberingAfterBreak="0">
    <w:nsid w:val="51C365D8"/>
    <w:multiLevelType w:val="hybridMultilevel"/>
    <w:tmpl w:val="C9F20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8" w15:restartNumberingAfterBreak="0">
    <w:nsid w:val="51C82290"/>
    <w:multiLevelType w:val="hybridMultilevel"/>
    <w:tmpl w:val="4650ED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9" w15:restartNumberingAfterBreak="0">
    <w:nsid w:val="51E03CD7"/>
    <w:multiLevelType w:val="hybridMultilevel"/>
    <w:tmpl w:val="89782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0" w15:restartNumberingAfterBreak="0">
    <w:nsid w:val="51F60F2E"/>
    <w:multiLevelType w:val="hybridMultilevel"/>
    <w:tmpl w:val="336E6894"/>
    <w:lvl w:ilvl="0" w:tplc="9BEEA9C2">
      <w:start w:val="1"/>
      <w:numFmt w:val="decimal"/>
      <w:lvlText w:val="%1."/>
      <w:lvlJc w:val="left"/>
      <w:pPr>
        <w:ind w:left="1080" w:hanging="360"/>
      </w:pPr>
      <w:rPr>
        <w:rFonts w:asciiTheme="minorHAnsi" w:eastAsiaTheme="minorHAnsi" w:hAnsiTheme="minorHAnsi" w:cs="Arial"/>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1" w15:restartNumberingAfterBreak="0">
    <w:nsid w:val="52110A00"/>
    <w:multiLevelType w:val="hybridMultilevel"/>
    <w:tmpl w:val="82BE5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2" w15:restartNumberingAfterBreak="0">
    <w:nsid w:val="52222DC5"/>
    <w:multiLevelType w:val="hybridMultilevel"/>
    <w:tmpl w:val="8D14AF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3" w15:restartNumberingAfterBreak="0">
    <w:nsid w:val="52695211"/>
    <w:multiLevelType w:val="hybridMultilevel"/>
    <w:tmpl w:val="2C2A9FE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52817448"/>
    <w:multiLevelType w:val="hybridMultilevel"/>
    <w:tmpl w:val="6DBEB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5" w15:restartNumberingAfterBreak="0">
    <w:nsid w:val="528A4B41"/>
    <w:multiLevelType w:val="hybridMultilevel"/>
    <w:tmpl w:val="6B4A7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6" w15:restartNumberingAfterBreak="0">
    <w:nsid w:val="52A67D31"/>
    <w:multiLevelType w:val="hybridMultilevel"/>
    <w:tmpl w:val="37309FC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52BC46CC"/>
    <w:multiLevelType w:val="hybridMultilevel"/>
    <w:tmpl w:val="42424496"/>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52F24A02"/>
    <w:multiLevelType w:val="hybridMultilevel"/>
    <w:tmpl w:val="AC7A682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53150B3F"/>
    <w:multiLevelType w:val="hybridMultilevel"/>
    <w:tmpl w:val="64FEF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0" w15:restartNumberingAfterBreak="0">
    <w:nsid w:val="535B1B51"/>
    <w:multiLevelType w:val="hybridMultilevel"/>
    <w:tmpl w:val="615EA7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1" w15:restartNumberingAfterBreak="0">
    <w:nsid w:val="542021FD"/>
    <w:multiLevelType w:val="singleLevel"/>
    <w:tmpl w:val="E3FE3BB8"/>
    <w:lvl w:ilvl="0">
      <w:start w:val="1"/>
      <w:numFmt w:val="decimal"/>
      <w:lvlText w:val="%1."/>
      <w:legacy w:legacy="1" w:legacySpace="0" w:legacyIndent="358"/>
      <w:lvlJc w:val="left"/>
      <w:rPr>
        <w:rFonts w:asciiTheme="minorHAnsi" w:hAnsiTheme="minorHAnsi" w:cstheme="minorHAnsi" w:hint="default"/>
      </w:rPr>
    </w:lvl>
  </w:abstractNum>
  <w:abstractNum w:abstractNumId="412" w15:restartNumberingAfterBreak="0">
    <w:nsid w:val="54231863"/>
    <w:multiLevelType w:val="hybridMultilevel"/>
    <w:tmpl w:val="97205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3" w15:restartNumberingAfterBreak="0">
    <w:nsid w:val="5432376D"/>
    <w:multiLevelType w:val="hybridMultilevel"/>
    <w:tmpl w:val="2B6C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4" w15:restartNumberingAfterBreak="0">
    <w:nsid w:val="543B2950"/>
    <w:multiLevelType w:val="hybridMultilevel"/>
    <w:tmpl w:val="9F40E7FA"/>
    <w:lvl w:ilvl="0" w:tplc="0592118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5" w15:restartNumberingAfterBreak="0">
    <w:nsid w:val="543D79A5"/>
    <w:multiLevelType w:val="hybridMultilevel"/>
    <w:tmpl w:val="1480B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6" w15:restartNumberingAfterBreak="0">
    <w:nsid w:val="546A20DF"/>
    <w:multiLevelType w:val="hybridMultilevel"/>
    <w:tmpl w:val="7812D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7" w15:restartNumberingAfterBreak="0">
    <w:nsid w:val="54980DB9"/>
    <w:multiLevelType w:val="hybridMultilevel"/>
    <w:tmpl w:val="50367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8" w15:restartNumberingAfterBreak="0">
    <w:nsid w:val="54981DBF"/>
    <w:multiLevelType w:val="singleLevel"/>
    <w:tmpl w:val="1009000F"/>
    <w:lvl w:ilvl="0">
      <w:start w:val="1"/>
      <w:numFmt w:val="decimal"/>
      <w:lvlText w:val="%1."/>
      <w:lvlJc w:val="left"/>
      <w:pPr>
        <w:ind w:left="1080" w:hanging="360"/>
      </w:pPr>
      <w:rPr>
        <w:rFonts w:hint="default"/>
      </w:rPr>
    </w:lvl>
  </w:abstractNum>
  <w:abstractNum w:abstractNumId="419" w15:restartNumberingAfterBreak="0">
    <w:nsid w:val="549F1B73"/>
    <w:multiLevelType w:val="hybridMultilevel"/>
    <w:tmpl w:val="5E1828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0" w15:restartNumberingAfterBreak="0">
    <w:nsid w:val="54B73522"/>
    <w:multiLevelType w:val="hybridMultilevel"/>
    <w:tmpl w:val="179E6C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1" w15:restartNumberingAfterBreak="0">
    <w:nsid w:val="55137F71"/>
    <w:multiLevelType w:val="hybridMultilevel"/>
    <w:tmpl w:val="36E0957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55672943"/>
    <w:multiLevelType w:val="hybridMultilevel"/>
    <w:tmpl w:val="6256F46A"/>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423" w15:restartNumberingAfterBreak="0">
    <w:nsid w:val="56257ED2"/>
    <w:multiLevelType w:val="hybridMultilevel"/>
    <w:tmpl w:val="9F04056C"/>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56425B9C"/>
    <w:multiLevelType w:val="hybridMultilevel"/>
    <w:tmpl w:val="DEA29B7A"/>
    <w:lvl w:ilvl="0" w:tplc="FF6C99F2">
      <w:start w:val="1"/>
      <w:numFmt w:val="decimal"/>
      <w:lvlText w:val="%1."/>
      <w:lvlJc w:val="left"/>
      <w:pPr>
        <w:ind w:left="1080" w:hanging="360"/>
      </w:pPr>
      <w:rPr>
        <w:rFonts w:asciiTheme="minorHAnsi" w:hAnsiTheme="minorHAnsi" w:cstheme="minorHAns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5" w15:restartNumberingAfterBreak="0">
    <w:nsid w:val="567E641F"/>
    <w:multiLevelType w:val="hybridMultilevel"/>
    <w:tmpl w:val="04545B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6" w15:restartNumberingAfterBreak="0">
    <w:nsid w:val="56DC7BEF"/>
    <w:multiLevelType w:val="singleLevel"/>
    <w:tmpl w:val="ECBA299A"/>
    <w:lvl w:ilvl="0">
      <w:start w:val="3"/>
      <w:numFmt w:val="decimal"/>
      <w:lvlText w:val="%1."/>
      <w:legacy w:legacy="1" w:legacySpace="0" w:legacyIndent="358"/>
      <w:lvlJc w:val="left"/>
      <w:rPr>
        <w:rFonts w:asciiTheme="minorHAnsi" w:hAnsiTheme="minorHAnsi" w:cstheme="minorHAnsi" w:hint="default"/>
      </w:rPr>
    </w:lvl>
  </w:abstractNum>
  <w:abstractNum w:abstractNumId="427" w15:restartNumberingAfterBreak="0">
    <w:nsid w:val="56F956A6"/>
    <w:multiLevelType w:val="hybridMultilevel"/>
    <w:tmpl w:val="0BDE91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8" w15:restartNumberingAfterBreak="0">
    <w:nsid w:val="570C3C62"/>
    <w:multiLevelType w:val="hybridMultilevel"/>
    <w:tmpl w:val="0B6206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9" w15:restartNumberingAfterBreak="0">
    <w:nsid w:val="572024BC"/>
    <w:multiLevelType w:val="hybridMultilevel"/>
    <w:tmpl w:val="F6522A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0" w15:restartNumberingAfterBreak="0">
    <w:nsid w:val="574F37A3"/>
    <w:multiLevelType w:val="hybridMultilevel"/>
    <w:tmpl w:val="54825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1" w15:restartNumberingAfterBreak="0">
    <w:nsid w:val="57727E28"/>
    <w:multiLevelType w:val="hybridMultilevel"/>
    <w:tmpl w:val="1598DBDE"/>
    <w:lvl w:ilvl="0" w:tplc="0592118E">
      <w:start w:val="1"/>
      <w:numFmt w:val="bullet"/>
      <w:lvlText w:val=""/>
      <w:lvlJc w:val="left"/>
      <w:pPr>
        <w:ind w:left="740" w:hanging="360"/>
      </w:pPr>
      <w:rPr>
        <w:rFonts w:ascii="Symbol" w:hAnsi="Symbol" w:hint="default"/>
      </w:rPr>
    </w:lvl>
    <w:lvl w:ilvl="1" w:tplc="10090003">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432" w15:restartNumberingAfterBreak="0">
    <w:nsid w:val="5777440D"/>
    <w:multiLevelType w:val="hybridMultilevel"/>
    <w:tmpl w:val="8BF47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3" w15:restartNumberingAfterBreak="0">
    <w:nsid w:val="579F3947"/>
    <w:multiLevelType w:val="hybridMultilevel"/>
    <w:tmpl w:val="BAA6EAEA"/>
    <w:lvl w:ilvl="0" w:tplc="C07AB3C0">
      <w:start w:val="1"/>
      <w:numFmt w:val="decimal"/>
      <w:lvlText w:val="%1."/>
      <w:lvlJc w:val="left"/>
      <w:pPr>
        <w:ind w:left="1450" w:hanging="360"/>
      </w:pPr>
      <w:rPr>
        <w:rFonts w:asciiTheme="minorHAnsi" w:hAnsiTheme="minorHAnsi" w:cstheme="minorHAnsi" w:hint="default"/>
      </w:rPr>
    </w:lvl>
    <w:lvl w:ilvl="1" w:tplc="10090019" w:tentative="1">
      <w:start w:val="1"/>
      <w:numFmt w:val="lowerLetter"/>
      <w:lvlText w:val="%2."/>
      <w:lvlJc w:val="left"/>
      <w:pPr>
        <w:ind w:left="2170" w:hanging="360"/>
      </w:pPr>
    </w:lvl>
    <w:lvl w:ilvl="2" w:tplc="1009001B" w:tentative="1">
      <w:start w:val="1"/>
      <w:numFmt w:val="lowerRoman"/>
      <w:lvlText w:val="%3."/>
      <w:lvlJc w:val="right"/>
      <w:pPr>
        <w:ind w:left="2890" w:hanging="180"/>
      </w:pPr>
    </w:lvl>
    <w:lvl w:ilvl="3" w:tplc="1009000F" w:tentative="1">
      <w:start w:val="1"/>
      <w:numFmt w:val="decimal"/>
      <w:lvlText w:val="%4."/>
      <w:lvlJc w:val="left"/>
      <w:pPr>
        <w:ind w:left="3610" w:hanging="360"/>
      </w:pPr>
    </w:lvl>
    <w:lvl w:ilvl="4" w:tplc="10090019" w:tentative="1">
      <w:start w:val="1"/>
      <w:numFmt w:val="lowerLetter"/>
      <w:lvlText w:val="%5."/>
      <w:lvlJc w:val="left"/>
      <w:pPr>
        <w:ind w:left="4330" w:hanging="360"/>
      </w:pPr>
    </w:lvl>
    <w:lvl w:ilvl="5" w:tplc="1009001B" w:tentative="1">
      <w:start w:val="1"/>
      <w:numFmt w:val="lowerRoman"/>
      <w:lvlText w:val="%6."/>
      <w:lvlJc w:val="right"/>
      <w:pPr>
        <w:ind w:left="5050" w:hanging="180"/>
      </w:pPr>
    </w:lvl>
    <w:lvl w:ilvl="6" w:tplc="1009000F" w:tentative="1">
      <w:start w:val="1"/>
      <w:numFmt w:val="decimal"/>
      <w:lvlText w:val="%7."/>
      <w:lvlJc w:val="left"/>
      <w:pPr>
        <w:ind w:left="5770" w:hanging="360"/>
      </w:pPr>
    </w:lvl>
    <w:lvl w:ilvl="7" w:tplc="10090019" w:tentative="1">
      <w:start w:val="1"/>
      <w:numFmt w:val="lowerLetter"/>
      <w:lvlText w:val="%8."/>
      <w:lvlJc w:val="left"/>
      <w:pPr>
        <w:ind w:left="6490" w:hanging="360"/>
      </w:pPr>
    </w:lvl>
    <w:lvl w:ilvl="8" w:tplc="1009001B" w:tentative="1">
      <w:start w:val="1"/>
      <w:numFmt w:val="lowerRoman"/>
      <w:lvlText w:val="%9."/>
      <w:lvlJc w:val="right"/>
      <w:pPr>
        <w:ind w:left="7210" w:hanging="180"/>
      </w:pPr>
    </w:lvl>
  </w:abstractNum>
  <w:abstractNum w:abstractNumId="434" w15:restartNumberingAfterBreak="0">
    <w:nsid w:val="57C86C9B"/>
    <w:multiLevelType w:val="multilevel"/>
    <w:tmpl w:val="D42E658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5" w15:restartNumberingAfterBreak="0">
    <w:nsid w:val="57FE6A7D"/>
    <w:multiLevelType w:val="hybridMultilevel"/>
    <w:tmpl w:val="035ADC80"/>
    <w:lvl w:ilvl="0" w:tplc="0592118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6" w15:restartNumberingAfterBreak="0">
    <w:nsid w:val="57FF2382"/>
    <w:multiLevelType w:val="hybridMultilevel"/>
    <w:tmpl w:val="E1E0F8B4"/>
    <w:lvl w:ilvl="0" w:tplc="0592118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7" w15:restartNumberingAfterBreak="0">
    <w:nsid w:val="580758B2"/>
    <w:multiLevelType w:val="hybridMultilevel"/>
    <w:tmpl w:val="D39C8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8" w15:restartNumberingAfterBreak="0">
    <w:nsid w:val="584A5B5F"/>
    <w:multiLevelType w:val="hybridMultilevel"/>
    <w:tmpl w:val="CF8A90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9" w15:restartNumberingAfterBreak="0">
    <w:nsid w:val="58A576A9"/>
    <w:multiLevelType w:val="hybridMultilevel"/>
    <w:tmpl w:val="3B569F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0" w15:restartNumberingAfterBreak="0">
    <w:nsid w:val="58A920CA"/>
    <w:multiLevelType w:val="hybridMultilevel"/>
    <w:tmpl w:val="48CC35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1" w15:restartNumberingAfterBreak="0">
    <w:nsid w:val="5904289A"/>
    <w:multiLevelType w:val="hybridMultilevel"/>
    <w:tmpl w:val="91FE2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2" w15:restartNumberingAfterBreak="0">
    <w:nsid w:val="591E2206"/>
    <w:multiLevelType w:val="hybridMultilevel"/>
    <w:tmpl w:val="04464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3" w15:restartNumberingAfterBreak="0">
    <w:nsid w:val="5964077B"/>
    <w:multiLevelType w:val="hybridMultilevel"/>
    <w:tmpl w:val="042C5866"/>
    <w:lvl w:ilvl="0" w:tplc="9BEEA9C2">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15:restartNumberingAfterBreak="0">
    <w:nsid w:val="597B0D08"/>
    <w:multiLevelType w:val="hybridMultilevel"/>
    <w:tmpl w:val="C344A47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59851C14"/>
    <w:multiLevelType w:val="hybridMultilevel"/>
    <w:tmpl w:val="31D29CE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59AC5EEC"/>
    <w:multiLevelType w:val="hybridMultilevel"/>
    <w:tmpl w:val="044671E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59D51A18"/>
    <w:multiLevelType w:val="hybridMultilevel"/>
    <w:tmpl w:val="8BA0F98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8" w15:restartNumberingAfterBreak="0">
    <w:nsid w:val="59EC0AB7"/>
    <w:multiLevelType w:val="hybridMultilevel"/>
    <w:tmpl w:val="F99C679E"/>
    <w:lvl w:ilvl="0" w:tplc="9586B5C4">
      <w:start w:val="1"/>
      <w:numFmt w:val="decimal"/>
      <w:lvlText w:val="%1."/>
      <w:lvlJc w:val="left"/>
      <w:pPr>
        <w:ind w:left="940" w:hanging="361"/>
      </w:pPr>
      <w:rPr>
        <w:rFonts w:asciiTheme="minorHAnsi" w:eastAsia="Arial" w:hAnsiTheme="minorHAnsi" w:hint="default"/>
        <w:spacing w:val="-1"/>
        <w:sz w:val="20"/>
        <w:szCs w:val="20"/>
      </w:rPr>
    </w:lvl>
    <w:lvl w:ilvl="1" w:tplc="D0362DD8">
      <w:start w:val="1"/>
      <w:numFmt w:val="bullet"/>
      <w:lvlText w:val="•"/>
      <w:lvlJc w:val="left"/>
      <w:pPr>
        <w:ind w:left="1816" w:hanging="361"/>
      </w:pPr>
      <w:rPr>
        <w:rFonts w:hint="default"/>
      </w:rPr>
    </w:lvl>
    <w:lvl w:ilvl="2" w:tplc="3FCAA7C4">
      <w:start w:val="1"/>
      <w:numFmt w:val="bullet"/>
      <w:lvlText w:val="•"/>
      <w:lvlJc w:val="left"/>
      <w:pPr>
        <w:ind w:left="2692" w:hanging="361"/>
      </w:pPr>
      <w:rPr>
        <w:rFonts w:hint="default"/>
      </w:rPr>
    </w:lvl>
    <w:lvl w:ilvl="3" w:tplc="9D7AF52E">
      <w:start w:val="1"/>
      <w:numFmt w:val="bullet"/>
      <w:lvlText w:val="•"/>
      <w:lvlJc w:val="left"/>
      <w:pPr>
        <w:ind w:left="3568" w:hanging="361"/>
      </w:pPr>
      <w:rPr>
        <w:rFonts w:hint="default"/>
      </w:rPr>
    </w:lvl>
    <w:lvl w:ilvl="4" w:tplc="7F6E3DAC">
      <w:start w:val="1"/>
      <w:numFmt w:val="bullet"/>
      <w:lvlText w:val="•"/>
      <w:lvlJc w:val="left"/>
      <w:pPr>
        <w:ind w:left="4444" w:hanging="361"/>
      </w:pPr>
      <w:rPr>
        <w:rFonts w:hint="default"/>
      </w:rPr>
    </w:lvl>
    <w:lvl w:ilvl="5" w:tplc="831686F6">
      <w:start w:val="1"/>
      <w:numFmt w:val="bullet"/>
      <w:lvlText w:val="•"/>
      <w:lvlJc w:val="left"/>
      <w:pPr>
        <w:ind w:left="5320" w:hanging="361"/>
      </w:pPr>
      <w:rPr>
        <w:rFonts w:hint="default"/>
      </w:rPr>
    </w:lvl>
    <w:lvl w:ilvl="6" w:tplc="125A7FA0">
      <w:start w:val="1"/>
      <w:numFmt w:val="bullet"/>
      <w:lvlText w:val="•"/>
      <w:lvlJc w:val="left"/>
      <w:pPr>
        <w:ind w:left="6196" w:hanging="361"/>
      </w:pPr>
      <w:rPr>
        <w:rFonts w:hint="default"/>
      </w:rPr>
    </w:lvl>
    <w:lvl w:ilvl="7" w:tplc="B380A7AE">
      <w:start w:val="1"/>
      <w:numFmt w:val="bullet"/>
      <w:lvlText w:val="•"/>
      <w:lvlJc w:val="left"/>
      <w:pPr>
        <w:ind w:left="7072" w:hanging="361"/>
      </w:pPr>
      <w:rPr>
        <w:rFonts w:hint="default"/>
      </w:rPr>
    </w:lvl>
    <w:lvl w:ilvl="8" w:tplc="3CE445F4">
      <w:start w:val="1"/>
      <w:numFmt w:val="bullet"/>
      <w:lvlText w:val="•"/>
      <w:lvlJc w:val="left"/>
      <w:pPr>
        <w:ind w:left="7948" w:hanging="361"/>
      </w:pPr>
      <w:rPr>
        <w:rFonts w:hint="default"/>
      </w:rPr>
    </w:lvl>
  </w:abstractNum>
  <w:abstractNum w:abstractNumId="449" w15:restartNumberingAfterBreak="0">
    <w:nsid w:val="5A3F7F49"/>
    <w:multiLevelType w:val="hybridMultilevel"/>
    <w:tmpl w:val="E4006084"/>
    <w:lvl w:ilvl="0" w:tplc="852ECC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0" w15:restartNumberingAfterBreak="0">
    <w:nsid w:val="5A7C235B"/>
    <w:multiLevelType w:val="hybridMultilevel"/>
    <w:tmpl w:val="D95889A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5A930A8C"/>
    <w:multiLevelType w:val="hybridMultilevel"/>
    <w:tmpl w:val="8F588D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2" w15:restartNumberingAfterBreak="0">
    <w:nsid w:val="5AEB245E"/>
    <w:multiLevelType w:val="hybridMultilevel"/>
    <w:tmpl w:val="2046983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5B57567B"/>
    <w:multiLevelType w:val="hybridMultilevel"/>
    <w:tmpl w:val="DB6C4D04"/>
    <w:lvl w:ilvl="0" w:tplc="0592118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4" w15:restartNumberingAfterBreak="0">
    <w:nsid w:val="5B935CEC"/>
    <w:multiLevelType w:val="hybridMultilevel"/>
    <w:tmpl w:val="46BC1130"/>
    <w:lvl w:ilvl="0" w:tplc="D12AC06E">
      <w:start w:val="1"/>
      <w:numFmt w:val="bullet"/>
      <w:lvlText w:val=""/>
      <w:lvlJc w:val="left"/>
      <w:pPr>
        <w:ind w:left="720" w:hanging="360"/>
      </w:pPr>
      <w:rPr>
        <w:rFonts w:ascii="Symbol" w:hAnsi="Symbol" w:hint="default"/>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5BAD4DB4"/>
    <w:multiLevelType w:val="hybridMultilevel"/>
    <w:tmpl w:val="8DBC09D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6" w15:restartNumberingAfterBreak="0">
    <w:nsid w:val="5BB449C6"/>
    <w:multiLevelType w:val="hybridMultilevel"/>
    <w:tmpl w:val="F6AE0AE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5C0568EF"/>
    <w:multiLevelType w:val="hybridMultilevel"/>
    <w:tmpl w:val="BB9E37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8" w15:restartNumberingAfterBreak="0">
    <w:nsid w:val="5C863C4D"/>
    <w:multiLevelType w:val="hybridMultilevel"/>
    <w:tmpl w:val="3226222A"/>
    <w:lvl w:ilvl="0" w:tplc="C1404D10">
      <w:start w:val="1"/>
      <w:numFmt w:val="lowerRoman"/>
      <w:lvlText w:val="%1."/>
      <w:lvlJc w:val="righ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59" w15:restartNumberingAfterBreak="0">
    <w:nsid w:val="5CBD11AD"/>
    <w:multiLevelType w:val="hybridMultilevel"/>
    <w:tmpl w:val="B8DEC5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0" w15:restartNumberingAfterBreak="0">
    <w:nsid w:val="5CC52E35"/>
    <w:multiLevelType w:val="hybridMultilevel"/>
    <w:tmpl w:val="98E87BB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5D1A0309"/>
    <w:multiLevelType w:val="singleLevel"/>
    <w:tmpl w:val="8598A8AE"/>
    <w:lvl w:ilvl="0">
      <w:start w:val="3"/>
      <w:numFmt w:val="decimal"/>
      <w:lvlText w:val="%1."/>
      <w:legacy w:legacy="1" w:legacySpace="0" w:legacyIndent="355"/>
      <w:lvlJc w:val="left"/>
      <w:rPr>
        <w:rFonts w:asciiTheme="minorHAnsi" w:hAnsiTheme="minorHAnsi" w:cstheme="minorHAnsi" w:hint="default"/>
      </w:rPr>
    </w:lvl>
  </w:abstractNum>
  <w:abstractNum w:abstractNumId="462" w15:restartNumberingAfterBreak="0">
    <w:nsid w:val="5D95595A"/>
    <w:multiLevelType w:val="hybridMultilevel"/>
    <w:tmpl w:val="1B863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3" w15:restartNumberingAfterBreak="0">
    <w:nsid w:val="5DA143EB"/>
    <w:multiLevelType w:val="hybridMultilevel"/>
    <w:tmpl w:val="8E0E3C04"/>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4" w15:restartNumberingAfterBreak="0">
    <w:nsid w:val="5E16431B"/>
    <w:multiLevelType w:val="hybridMultilevel"/>
    <w:tmpl w:val="63D2D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5" w15:restartNumberingAfterBreak="0">
    <w:nsid w:val="5E3A2993"/>
    <w:multiLevelType w:val="hybridMultilevel"/>
    <w:tmpl w:val="5E16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6" w15:restartNumberingAfterBreak="0">
    <w:nsid w:val="5E5707C4"/>
    <w:multiLevelType w:val="hybridMultilevel"/>
    <w:tmpl w:val="79C0263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5E581FD4"/>
    <w:multiLevelType w:val="hybridMultilevel"/>
    <w:tmpl w:val="4978DF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8" w15:restartNumberingAfterBreak="0">
    <w:nsid w:val="5E622E59"/>
    <w:multiLevelType w:val="hybridMultilevel"/>
    <w:tmpl w:val="D4240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9" w15:restartNumberingAfterBreak="0">
    <w:nsid w:val="5E773458"/>
    <w:multiLevelType w:val="hybridMultilevel"/>
    <w:tmpl w:val="F47267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0" w15:restartNumberingAfterBreak="0">
    <w:nsid w:val="5E896BC6"/>
    <w:multiLevelType w:val="multilevel"/>
    <w:tmpl w:val="BFBC27CA"/>
    <w:lvl w:ilvl="0">
      <w:start w:val="1"/>
      <w:numFmt w:val="decimal"/>
      <w:lvlText w:val="%1."/>
      <w:legacy w:legacy="1" w:legacySpace="0" w:legacyIndent="355"/>
      <w:lvlJc w:val="left"/>
      <w:rPr>
        <w:rFonts w:asciiTheme="minorHAnsi" w:hAnsiTheme="minorHAnsi" w:cs="Times New Roman" w:hint="default"/>
      </w:rPr>
    </w:lvl>
    <w:lvl w:ilvl="1">
      <w:start w:val="3"/>
      <w:numFmt w:val="decimal"/>
      <w:isLgl/>
      <w:lvlText w:val="%1.%2"/>
      <w:lvlJc w:val="left"/>
      <w:pPr>
        <w:ind w:left="399" w:hanging="399"/>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1" w15:restartNumberingAfterBreak="0">
    <w:nsid w:val="5EA70260"/>
    <w:multiLevelType w:val="hybridMultilevel"/>
    <w:tmpl w:val="948EA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2" w15:restartNumberingAfterBreak="0">
    <w:nsid w:val="5EDF56EF"/>
    <w:multiLevelType w:val="hybridMultilevel"/>
    <w:tmpl w:val="AB4AD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3" w15:restartNumberingAfterBreak="0">
    <w:nsid w:val="5F016B24"/>
    <w:multiLevelType w:val="hybridMultilevel"/>
    <w:tmpl w:val="4B02FF80"/>
    <w:lvl w:ilvl="0" w:tplc="0592118E">
      <w:start w:val="1"/>
      <w:numFmt w:val="bullet"/>
      <w:lvlText w:val=""/>
      <w:lvlJc w:val="left"/>
      <w:pPr>
        <w:ind w:left="720" w:hanging="360"/>
      </w:pPr>
      <w:rPr>
        <w:rFonts w:ascii="Symbol" w:hAnsi="Symbol" w:hint="default"/>
      </w:rPr>
    </w:lvl>
    <w:lvl w:ilvl="1" w:tplc="0592118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4" w15:restartNumberingAfterBreak="0">
    <w:nsid w:val="5F37062D"/>
    <w:multiLevelType w:val="hybridMultilevel"/>
    <w:tmpl w:val="4288C960"/>
    <w:lvl w:ilvl="0" w:tplc="F3D0F2A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5" w15:restartNumberingAfterBreak="0">
    <w:nsid w:val="5F4F33AE"/>
    <w:multiLevelType w:val="hybridMultilevel"/>
    <w:tmpl w:val="C9C4E7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6" w15:restartNumberingAfterBreak="0">
    <w:nsid w:val="5F870FF2"/>
    <w:multiLevelType w:val="hybridMultilevel"/>
    <w:tmpl w:val="F7DEC20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5F9A74D2"/>
    <w:multiLevelType w:val="hybridMultilevel"/>
    <w:tmpl w:val="AF08496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5FA32A7E"/>
    <w:multiLevelType w:val="hybridMultilevel"/>
    <w:tmpl w:val="A94EB6C6"/>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479" w15:restartNumberingAfterBreak="0">
    <w:nsid w:val="5FAF7D38"/>
    <w:multiLevelType w:val="hybridMultilevel"/>
    <w:tmpl w:val="C3201B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0" w15:restartNumberingAfterBreak="0">
    <w:nsid w:val="5FCB4C60"/>
    <w:multiLevelType w:val="multilevel"/>
    <w:tmpl w:val="99BC70BC"/>
    <w:lvl w:ilvl="0">
      <w:start w:val="1"/>
      <w:numFmt w:val="decimal"/>
      <w:lvlText w:val="%1."/>
      <w:lvlJc w:val="left"/>
      <w:pPr>
        <w:ind w:left="720" w:hanging="360"/>
      </w:pPr>
    </w:lvl>
    <w:lvl w:ilvl="1">
      <w:start w:val="1"/>
      <w:numFmt w:val="bullet"/>
      <w:lvlText w:val=""/>
      <w:lvlJc w:val="left"/>
      <w:pPr>
        <w:ind w:left="759" w:hanging="399"/>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1" w15:restartNumberingAfterBreak="0">
    <w:nsid w:val="5FE93731"/>
    <w:multiLevelType w:val="hybridMultilevel"/>
    <w:tmpl w:val="05888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2" w15:restartNumberingAfterBreak="0">
    <w:nsid w:val="5FF45CFA"/>
    <w:multiLevelType w:val="hybridMultilevel"/>
    <w:tmpl w:val="7B2847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3" w15:restartNumberingAfterBreak="0">
    <w:nsid w:val="60A858D1"/>
    <w:multiLevelType w:val="hybridMultilevel"/>
    <w:tmpl w:val="340E4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4" w15:restartNumberingAfterBreak="0">
    <w:nsid w:val="60C23B1F"/>
    <w:multiLevelType w:val="hybridMultilevel"/>
    <w:tmpl w:val="AC42F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5" w15:restartNumberingAfterBreak="0">
    <w:nsid w:val="60D75961"/>
    <w:multiLevelType w:val="hybridMultilevel"/>
    <w:tmpl w:val="4F5E5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6" w15:restartNumberingAfterBreak="0">
    <w:nsid w:val="60FA2C93"/>
    <w:multiLevelType w:val="hybridMultilevel"/>
    <w:tmpl w:val="A3349270"/>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7" w15:restartNumberingAfterBreak="0">
    <w:nsid w:val="61292C33"/>
    <w:multiLevelType w:val="hybridMultilevel"/>
    <w:tmpl w:val="CE2C1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8" w15:restartNumberingAfterBreak="0">
    <w:nsid w:val="614A1A4E"/>
    <w:multiLevelType w:val="hybridMultilevel"/>
    <w:tmpl w:val="D09A3D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9" w15:restartNumberingAfterBreak="0">
    <w:nsid w:val="614C7B67"/>
    <w:multiLevelType w:val="hybridMultilevel"/>
    <w:tmpl w:val="9F146996"/>
    <w:lvl w:ilvl="0" w:tplc="10090001">
      <w:start w:val="1"/>
      <w:numFmt w:val="bullet"/>
      <w:lvlText w:val=""/>
      <w:lvlJc w:val="left"/>
      <w:pPr>
        <w:ind w:left="720" w:hanging="360"/>
      </w:pPr>
      <w:rPr>
        <w:rFonts w:ascii="Symbol" w:hAnsi="Symbol" w:hint="default"/>
      </w:rPr>
    </w:lvl>
    <w:lvl w:ilvl="1" w:tplc="0592118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0" w15:restartNumberingAfterBreak="0">
    <w:nsid w:val="61B770B5"/>
    <w:multiLevelType w:val="hybridMultilevel"/>
    <w:tmpl w:val="F6D0305A"/>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61F3682F"/>
    <w:multiLevelType w:val="hybridMultilevel"/>
    <w:tmpl w:val="D03E7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2" w15:restartNumberingAfterBreak="0">
    <w:nsid w:val="62326F2F"/>
    <w:multiLevelType w:val="hybridMultilevel"/>
    <w:tmpl w:val="5810F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3" w15:restartNumberingAfterBreak="0">
    <w:nsid w:val="628544B7"/>
    <w:multiLevelType w:val="hybridMultilevel"/>
    <w:tmpl w:val="0DE2EEA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62B349F7"/>
    <w:multiLevelType w:val="hybridMultilevel"/>
    <w:tmpl w:val="B1629BC0"/>
    <w:lvl w:ilvl="0" w:tplc="0592118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5" w15:restartNumberingAfterBreak="0">
    <w:nsid w:val="62B63497"/>
    <w:multiLevelType w:val="hybridMultilevel"/>
    <w:tmpl w:val="616A9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6" w15:restartNumberingAfterBreak="0">
    <w:nsid w:val="62BA3261"/>
    <w:multiLevelType w:val="hybridMultilevel"/>
    <w:tmpl w:val="E9B0B76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7" w15:restartNumberingAfterBreak="0">
    <w:nsid w:val="62C454BC"/>
    <w:multiLevelType w:val="hybridMultilevel"/>
    <w:tmpl w:val="F6F48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8" w15:restartNumberingAfterBreak="0">
    <w:nsid w:val="62D261E2"/>
    <w:multiLevelType w:val="hybridMultilevel"/>
    <w:tmpl w:val="299A6B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9" w15:restartNumberingAfterBreak="0">
    <w:nsid w:val="63114971"/>
    <w:multiLevelType w:val="hybridMultilevel"/>
    <w:tmpl w:val="4BCEAC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0" w15:restartNumberingAfterBreak="0">
    <w:nsid w:val="631F76C3"/>
    <w:multiLevelType w:val="hybridMultilevel"/>
    <w:tmpl w:val="E5E40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1" w15:restartNumberingAfterBreak="0">
    <w:nsid w:val="63E22BA2"/>
    <w:multiLevelType w:val="hybridMultilevel"/>
    <w:tmpl w:val="64744576"/>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2" w15:restartNumberingAfterBreak="0">
    <w:nsid w:val="63E80E7A"/>
    <w:multiLevelType w:val="hybridMultilevel"/>
    <w:tmpl w:val="46F233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3" w15:restartNumberingAfterBreak="0">
    <w:nsid w:val="63E8179C"/>
    <w:multiLevelType w:val="hybridMultilevel"/>
    <w:tmpl w:val="2EE8FE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4" w15:restartNumberingAfterBreak="0">
    <w:nsid w:val="640F4E94"/>
    <w:multiLevelType w:val="hybridMultilevel"/>
    <w:tmpl w:val="838C17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5" w15:restartNumberingAfterBreak="0">
    <w:nsid w:val="64136B2F"/>
    <w:multiLevelType w:val="hybridMultilevel"/>
    <w:tmpl w:val="F7E0E0D4"/>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15:restartNumberingAfterBreak="0">
    <w:nsid w:val="64143245"/>
    <w:multiLevelType w:val="hybridMultilevel"/>
    <w:tmpl w:val="A120B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7" w15:restartNumberingAfterBreak="0">
    <w:nsid w:val="64473850"/>
    <w:multiLevelType w:val="hybridMultilevel"/>
    <w:tmpl w:val="26ACF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8" w15:restartNumberingAfterBreak="0">
    <w:nsid w:val="6452728D"/>
    <w:multiLevelType w:val="hybridMultilevel"/>
    <w:tmpl w:val="DA9AEA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9" w15:restartNumberingAfterBreak="0">
    <w:nsid w:val="647C3A8B"/>
    <w:multiLevelType w:val="hybridMultilevel"/>
    <w:tmpl w:val="2A1E3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0" w15:restartNumberingAfterBreak="0">
    <w:nsid w:val="64A257B9"/>
    <w:multiLevelType w:val="hybridMultilevel"/>
    <w:tmpl w:val="5304190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1" w15:restartNumberingAfterBreak="0">
    <w:nsid w:val="64DC238C"/>
    <w:multiLevelType w:val="hybridMultilevel"/>
    <w:tmpl w:val="F4504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2" w15:restartNumberingAfterBreak="0">
    <w:nsid w:val="64EA2C52"/>
    <w:multiLevelType w:val="hybridMultilevel"/>
    <w:tmpl w:val="04FC7E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3" w15:restartNumberingAfterBreak="0">
    <w:nsid w:val="651118AF"/>
    <w:multiLevelType w:val="hybridMultilevel"/>
    <w:tmpl w:val="FECA106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653C7D8D"/>
    <w:multiLevelType w:val="hybridMultilevel"/>
    <w:tmpl w:val="EBDC0B5A"/>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655545E0"/>
    <w:multiLevelType w:val="singleLevel"/>
    <w:tmpl w:val="F09AED0A"/>
    <w:lvl w:ilvl="0">
      <w:start w:val="1"/>
      <w:numFmt w:val="decimal"/>
      <w:lvlText w:val="%1."/>
      <w:legacy w:legacy="1" w:legacySpace="0" w:legacyIndent="358"/>
      <w:lvlJc w:val="left"/>
      <w:rPr>
        <w:rFonts w:asciiTheme="minorHAnsi" w:hAnsiTheme="minorHAnsi" w:cstheme="minorHAnsi" w:hint="default"/>
      </w:rPr>
    </w:lvl>
  </w:abstractNum>
  <w:abstractNum w:abstractNumId="516" w15:restartNumberingAfterBreak="0">
    <w:nsid w:val="65566AF3"/>
    <w:multiLevelType w:val="hybridMultilevel"/>
    <w:tmpl w:val="53A699A2"/>
    <w:lvl w:ilvl="0" w:tplc="6F848B3A">
      <w:start w:val="1"/>
      <w:numFmt w:val="bullet"/>
      <w:lvlText w:val=""/>
      <w:lvlJc w:val="left"/>
      <w:pPr>
        <w:ind w:left="1440" w:hanging="360"/>
      </w:pPr>
      <w:rPr>
        <w:rFonts w:ascii="Symbol" w:hAnsi="Symbol" w:hint="default"/>
        <w:sz w:val="18"/>
        <w:szCs w:val="1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17" w15:restartNumberingAfterBreak="0">
    <w:nsid w:val="65960AA0"/>
    <w:multiLevelType w:val="hybridMultilevel"/>
    <w:tmpl w:val="06EAAC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8" w15:restartNumberingAfterBreak="0">
    <w:nsid w:val="664E7B79"/>
    <w:multiLevelType w:val="hybridMultilevel"/>
    <w:tmpl w:val="5FA6E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9" w15:restartNumberingAfterBreak="0">
    <w:nsid w:val="66773D10"/>
    <w:multiLevelType w:val="hybridMultilevel"/>
    <w:tmpl w:val="E1E48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0" w15:restartNumberingAfterBreak="0">
    <w:nsid w:val="66B14F95"/>
    <w:multiLevelType w:val="hybridMultilevel"/>
    <w:tmpl w:val="C47680E0"/>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21" w15:restartNumberingAfterBreak="0">
    <w:nsid w:val="672C634D"/>
    <w:multiLevelType w:val="hybridMultilevel"/>
    <w:tmpl w:val="A170C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2" w15:restartNumberingAfterBreak="0">
    <w:nsid w:val="678224BE"/>
    <w:multiLevelType w:val="hybridMultilevel"/>
    <w:tmpl w:val="27B236E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67BB2C6C"/>
    <w:multiLevelType w:val="hybridMultilevel"/>
    <w:tmpl w:val="F3827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4" w15:restartNumberingAfterBreak="0">
    <w:nsid w:val="67C6761D"/>
    <w:multiLevelType w:val="hybridMultilevel"/>
    <w:tmpl w:val="252202E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5" w15:restartNumberingAfterBreak="0">
    <w:nsid w:val="67EC1199"/>
    <w:multiLevelType w:val="hybridMultilevel"/>
    <w:tmpl w:val="AE603C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6" w15:restartNumberingAfterBreak="0">
    <w:nsid w:val="68C2328A"/>
    <w:multiLevelType w:val="hybridMultilevel"/>
    <w:tmpl w:val="B442ED44"/>
    <w:lvl w:ilvl="0" w:tplc="C8FE5F9C">
      <w:start w:val="1"/>
      <w:numFmt w:val="bullet"/>
      <w:lvlText w:val="o"/>
      <w:lvlJc w:val="left"/>
      <w:pPr>
        <w:ind w:left="720" w:hanging="360"/>
      </w:pPr>
      <w:rPr>
        <w:rFonts w:ascii="Courier New" w:hAnsi="Courier New" w:cs="Courier New" w:hint="default"/>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7" w15:restartNumberingAfterBreak="0">
    <w:nsid w:val="68EC7BBC"/>
    <w:multiLevelType w:val="hybridMultilevel"/>
    <w:tmpl w:val="148481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8" w15:restartNumberingAfterBreak="0">
    <w:nsid w:val="695D6CEF"/>
    <w:multiLevelType w:val="hybridMultilevel"/>
    <w:tmpl w:val="58A06286"/>
    <w:lvl w:ilvl="0" w:tplc="3810493E">
      <w:start w:val="1"/>
      <w:numFmt w:val="decimal"/>
      <w:lvlText w:val="%1."/>
      <w:lvlJc w:val="left"/>
      <w:pPr>
        <w:ind w:left="822" w:hanging="361"/>
      </w:pPr>
      <w:rPr>
        <w:rFonts w:asciiTheme="minorHAnsi" w:eastAsia="Arial" w:hAnsiTheme="minorHAnsi" w:cstheme="minorHAnsi" w:hint="default"/>
        <w:w w:val="99"/>
        <w:sz w:val="20"/>
        <w:szCs w:val="20"/>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9" w15:restartNumberingAfterBreak="0">
    <w:nsid w:val="69676AD5"/>
    <w:multiLevelType w:val="singleLevel"/>
    <w:tmpl w:val="0770A942"/>
    <w:lvl w:ilvl="0">
      <w:start w:val="1"/>
      <w:numFmt w:val="decimal"/>
      <w:lvlText w:val="%1."/>
      <w:legacy w:legacy="1" w:legacySpace="0" w:legacyIndent="355"/>
      <w:lvlJc w:val="left"/>
      <w:rPr>
        <w:rFonts w:asciiTheme="minorHAnsi" w:hAnsiTheme="minorHAnsi" w:cstheme="minorHAnsi" w:hint="default"/>
      </w:rPr>
    </w:lvl>
  </w:abstractNum>
  <w:abstractNum w:abstractNumId="530" w15:restartNumberingAfterBreak="0">
    <w:nsid w:val="697E4F49"/>
    <w:multiLevelType w:val="hybridMultilevel"/>
    <w:tmpl w:val="D00CDC30"/>
    <w:lvl w:ilvl="0" w:tplc="C4B847AA">
      <w:start w:val="1"/>
      <w:numFmt w:val="decimal"/>
      <w:lvlText w:val="%1."/>
      <w:lvlJc w:val="left"/>
      <w:pPr>
        <w:ind w:left="940" w:hanging="361"/>
      </w:pPr>
      <w:rPr>
        <w:rFonts w:asciiTheme="minorHAnsi" w:eastAsia="Arial" w:hAnsiTheme="minorHAnsi" w:hint="default"/>
        <w:b w:val="0"/>
        <w:spacing w:val="-1"/>
        <w:sz w:val="20"/>
        <w:szCs w:val="20"/>
      </w:rPr>
    </w:lvl>
    <w:lvl w:ilvl="1" w:tplc="2488C10A">
      <w:start w:val="1"/>
      <w:numFmt w:val="bullet"/>
      <w:lvlText w:val="•"/>
      <w:lvlJc w:val="left"/>
      <w:pPr>
        <w:ind w:left="1816" w:hanging="361"/>
      </w:pPr>
      <w:rPr>
        <w:rFonts w:hint="default"/>
      </w:rPr>
    </w:lvl>
    <w:lvl w:ilvl="2" w:tplc="47423398">
      <w:start w:val="1"/>
      <w:numFmt w:val="bullet"/>
      <w:lvlText w:val="•"/>
      <w:lvlJc w:val="left"/>
      <w:pPr>
        <w:ind w:left="2692" w:hanging="361"/>
      </w:pPr>
      <w:rPr>
        <w:rFonts w:hint="default"/>
      </w:rPr>
    </w:lvl>
    <w:lvl w:ilvl="3" w:tplc="B4604250">
      <w:start w:val="1"/>
      <w:numFmt w:val="bullet"/>
      <w:lvlText w:val="•"/>
      <w:lvlJc w:val="left"/>
      <w:pPr>
        <w:ind w:left="3568" w:hanging="361"/>
      </w:pPr>
      <w:rPr>
        <w:rFonts w:hint="default"/>
      </w:rPr>
    </w:lvl>
    <w:lvl w:ilvl="4" w:tplc="89ACF728">
      <w:start w:val="1"/>
      <w:numFmt w:val="bullet"/>
      <w:lvlText w:val="•"/>
      <w:lvlJc w:val="left"/>
      <w:pPr>
        <w:ind w:left="4444" w:hanging="361"/>
      </w:pPr>
      <w:rPr>
        <w:rFonts w:hint="default"/>
      </w:rPr>
    </w:lvl>
    <w:lvl w:ilvl="5" w:tplc="5AD06DF2">
      <w:start w:val="1"/>
      <w:numFmt w:val="bullet"/>
      <w:lvlText w:val="•"/>
      <w:lvlJc w:val="left"/>
      <w:pPr>
        <w:ind w:left="5320" w:hanging="361"/>
      </w:pPr>
      <w:rPr>
        <w:rFonts w:hint="default"/>
      </w:rPr>
    </w:lvl>
    <w:lvl w:ilvl="6" w:tplc="583ED4F6">
      <w:start w:val="1"/>
      <w:numFmt w:val="bullet"/>
      <w:lvlText w:val="•"/>
      <w:lvlJc w:val="left"/>
      <w:pPr>
        <w:ind w:left="6196" w:hanging="361"/>
      </w:pPr>
      <w:rPr>
        <w:rFonts w:hint="default"/>
      </w:rPr>
    </w:lvl>
    <w:lvl w:ilvl="7" w:tplc="59EAEEEA">
      <w:start w:val="1"/>
      <w:numFmt w:val="bullet"/>
      <w:lvlText w:val="•"/>
      <w:lvlJc w:val="left"/>
      <w:pPr>
        <w:ind w:left="7072" w:hanging="361"/>
      </w:pPr>
      <w:rPr>
        <w:rFonts w:hint="default"/>
      </w:rPr>
    </w:lvl>
    <w:lvl w:ilvl="8" w:tplc="1FAECB4C">
      <w:start w:val="1"/>
      <w:numFmt w:val="bullet"/>
      <w:lvlText w:val="•"/>
      <w:lvlJc w:val="left"/>
      <w:pPr>
        <w:ind w:left="7948" w:hanging="361"/>
      </w:pPr>
      <w:rPr>
        <w:rFonts w:hint="default"/>
      </w:rPr>
    </w:lvl>
  </w:abstractNum>
  <w:abstractNum w:abstractNumId="531" w15:restartNumberingAfterBreak="0">
    <w:nsid w:val="69953604"/>
    <w:multiLevelType w:val="hybridMultilevel"/>
    <w:tmpl w:val="ECBC8B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2" w15:restartNumberingAfterBreak="0">
    <w:nsid w:val="6A4654D5"/>
    <w:multiLevelType w:val="hybridMultilevel"/>
    <w:tmpl w:val="70B2C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3" w15:restartNumberingAfterBreak="0">
    <w:nsid w:val="6A6D1D19"/>
    <w:multiLevelType w:val="hybridMultilevel"/>
    <w:tmpl w:val="04208F0E"/>
    <w:lvl w:ilvl="0" w:tplc="0592118E">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4" w15:restartNumberingAfterBreak="0">
    <w:nsid w:val="6AC9026E"/>
    <w:multiLevelType w:val="hybridMultilevel"/>
    <w:tmpl w:val="E5A23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5" w15:restartNumberingAfterBreak="0">
    <w:nsid w:val="6B185305"/>
    <w:multiLevelType w:val="multilevel"/>
    <w:tmpl w:val="BD0C09EA"/>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6" w15:restartNumberingAfterBreak="0">
    <w:nsid w:val="6B4D408A"/>
    <w:multiLevelType w:val="hybridMultilevel"/>
    <w:tmpl w:val="6D501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7" w15:restartNumberingAfterBreak="0">
    <w:nsid w:val="6B5264B4"/>
    <w:multiLevelType w:val="hybridMultilevel"/>
    <w:tmpl w:val="E7B24B7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6B532744"/>
    <w:multiLevelType w:val="hybridMultilevel"/>
    <w:tmpl w:val="2EF24D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9" w15:restartNumberingAfterBreak="0">
    <w:nsid w:val="6BCC4721"/>
    <w:multiLevelType w:val="hybridMultilevel"/>
    <w:tmpl w:val="1520D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0" w15:restartNumberingAfterBreak="0">
    <w:nsid w:val="6C316CBD"/>
    <w:multiLevelType w:val="hybridMultilevel"/>
    <w:tmpl w:val="612E8320"/>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15:restartNumberingAfterBreak="0">
    <w:nsid w:val="6C815C80"/>
    <w:multiLevelType w:val="hybridMultilevel"/>
    <w:tmpl w:val="B1AA5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2" w15:restartNumberingAfterBreak="0">
    <w:nsid w:val="6D0065F5"/>
    <w:multiLevelType w:val="hybridMultilevel"/>
    <w:tmpl w:val="6750CCFA"/>
    <w:lvl w:ilvl="0" w:tplc="10090001">
      <w:start w:val="1"/>
      <w:numFmt w:val="bullet"/>
      <w:lvlText w:val=""/>
      <w:lvlJc w:val="left"/>
      <w:pPr>
        <w:ind w:left="740" w:hanging="360"/>
      </w:pPr>
      <w:rPr>
        <w:rFonts w:ascii="Symbol" w:hAnsi="Symbol" w:hint="default"/>
      </w:rPr>
    </w:lvl>
    <w:lvl w:ilvl="1" w:tplc="10090003">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543" w15:restartNumberingAfterBreak="0">
    <w:nsid w:val="6D287089"/>
    <w:multiLevelType w:val="hybridMultilevel"/>
    <w:tmpl w:val="2834C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4" w15:restartNumberingAfterBreak="0">
    <w:nsid w:val="6D331D52"/>
    <w:multiLevelType w:val="hybridMultilevel"/>
    <w:tmpl w:val="32FC3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5" w15:restartNumberingAfterBreak="0">
    <w:nsid w:val="6D517C70"/>
    <w:multiLevelType w:val="multilevel"/>
    <w:tmpl w:val="1436B4FE"/>
    <w:lvl w:ilvl="0">
      <w:start w:val="1"/>
      <w:numFmt w:val="decimal"/>
      <w:lvlText w:val="%1."/>
      <w:lvlJc w:val="left"/>
      <w:pPr>
        <w:ind w:left="720" w:hanging="360"/>
      </w:pPr>
      <w:rPr>
        <w:rFonts w:hint="default"/>
        <w:sz w:val="22"/>
        <w:szCs w:val="22"/>
      </w:rPr>
    </w:lvl>
    <w:lvl w:ilvl="1">
      <w:start w:val="4"/>
      <w:numFmt w:val="decimal"/>
      <w:isLgl/>
      <w:lvlText w:val="%1.%2"/>
      <w:lvlJc w:val="left"/>
      <w:pPr>
        <w:ind w:left="759" w:hanging="39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6" w15:restartNumberingAfterBreak="0">
    <w:nsid w:val="6D6F08C1"/>
    <w:multiLevelType w:val="hybridMultilevel"/>
    <w:tmpl w:val="0942AA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7" w15:restartNumberingAfterBreak="0">
    <w:nsid w:val="6D6F7861"/>
    <w:multiLevelType w:val="hybridMultilevel"/>
    <w:tmpl w:val="E98AF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8" w15:restartNumberingAfterBreak="0">
    <w:nsid w:val="6D8546C0"/>
    <w:multiLevelType w:val="hybridMultilevel"/>
    <w:tmpl w:val="D982E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9" w15:restartNumberingAfterBreak="0">
    <w:nsid w:val="6DD602BD"/>
    <w:multiLevelType w:val="hybridMultilevel"/>
    <w:tmpl w:val="5EF072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0" w15:restartNumberingAfterBreak="0">
    <w:nsid w:val="6E3F3052"/>
    <w:multiLevelType w:val="hybridMultilevel"/>
    <w:tmpl w:val="844862B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15:restartNumberingAfterBreak="0">
    <w:nsid w:val="6E435FAA"/>
    <w:multiLevelType w:val="hybridMultilevel"/>
    <w:tmpl w:val="781EA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2" w15:restartNumberingAfterBreak="0">
    <w:nsid w:val="6E5155D7"/>
    <w:multiLevelType w:val="hybridMultilevel"/>
    <w:tmpl w:val="97BEE3E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3" w15:restartNumberingAfterBreak="0">
    <w:nsid w:val="6EA02FB1"/>
    <w:multiLevelType w:val="hybridMultilevel"/>
    <w:tmpl w:val="1BB67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15:restartNumberingAfterBreak="0">
    <w:nsid w:val="6EFA3630"/>
    <w:multiLevelType w:val="hybridMultilevel"/>
    <w:tmpl w:val="DD6063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5" w15:restartNumberingAfterBreak="0">
    <w:nsid w:val="6F462722"/>
    <w:multiLevelType w:val="hybridMultilevel"/>
    <w:tmpl w:val="16C84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6" w15:restartNumberingAfterBreak="0">
    <w:nsid w:val="6F803EA0"/>
    <w:multiLevelType w:val="hybridMultilevel"/>
    <w:tmpl w:val="621C47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7" w15:restartNumberingAfterBreak="0">
    <w:nsid w:val="6FC8259D"/>
    <w:multiLevelType w:val="hybridMultilevel"/>
    <w:tmpl w:val="5500777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8" w15:restartNumberingAfterBreak="0">
    <w:nsid w:val="700837B8"/>
    <w:multiLevelType w:val="hybridMultilevel"/>
    <w:tmpl w:val="B15C9A80"/>
    <w:lvl w:ilvl="0" w:tplc="0592118E">
      <w:start w:val="1"/>
      <w:numFmt w:val="bullet"/>
      <w:lvlText w:val=""/>
      <w:lvlJc w:val="left"/>
      <w:pPr>
        <w:ind w:left="720" w:hanging="360"/>
      </w:pPr>
      <w:rPr>
        <w:rFonts w:ascii="Symbol" w:hAnsi="Symbol" w:hint="default"/>
      </w:rPr>
    </w:lvl>
    <w:lvl w:ilvl="1" w:tplc="0592118E">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9" w15:restartNumberingAfterBreak="0">
    <w:nsid w:val="701B0A3C"/>
    <w:multiLevelType w:val="hybridMultilevel"/>
    <w:tmpl w:val="C8D0831E"/>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70460CBA"/>
    <w:multiLevelType w:val="hybridMultilevel"/>
    <w:tmpl w:val="D4AA2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1" w15:restartNumberingAfterBreak="0">
    <w:nsid w:val="70C919B4"/>
    <w:multiLevelType w:val="hybridMultilevel"/>
    <w:tmpl w:val="736A3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2" w15:restartNumberingAfterBreak="0">
    <w:nsid w:val="70DE438B"/>
    <w:multiLevelType w:val="hybridMultilevel"/>
    <w:tmpl w:val="ECBA22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3" w15:restartNumberingAfterBreak="0">
    <w:nsid w:val="7116314A"/>
    <w:multiLevelType w:val="hybridMultilevel"/>
    <w:tmpl w:val="4CDC1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4" w15:restartNumberingAfterBreak="0">
    <w:nsid w:val="71175BB6"/>
    <w:multiLevelType w:val="hybridMultilevel"/>
    <w:tmpl w:val="5AA83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5" w15:restartNumberingAfterBreak="0">
    <w:nsid w:val="711921A8"/>
    <w:multiLevelType w:val="hybridMultilevel"/>
    <w:tmpl w:val="A31627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6" w15:restartNumberingAfterBreak="0">
    <w:nsid w:val="71326C8A"/>
    <w:multiLevelType w:val="hybridMultilevel"/>
    <w:tmpl w:val="724E97E2"/>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7" w15:restartNumberingAfterBreak="0">
    <w:nsid w:val="71661CD6"/>
    <w:multiLevelType w:val="singleLevel"/>
    <w:tmpl w:val="2A5C6540"/>
    <w:lvl w:ilvl="0">
      <w:start w:val="1"/>
      <w:numFmt w:val="decimal"/>
      <w:lvlText w:val="%1."/>
      <w:legacy w:legacy="1" w:legacySpace="0" w:legacyIndent="359"/>
      <w:lvlJc w:val="left"/>
      <w:rPr>
        <w:rFonts w:asciiTheme="minorHAnsi" w:hAnsiTheme="minorHAnsi" w:cstheme="minorHAnsi" w:hint="default"/>
      </w:rPr>
    </w:lvl>
  </w:abstractNum>
  <w:abstractNum w:abstractNumId="568" w15:restartNumberingAfterBreak="0">
    <w:nsid w:val="717A29DD"/>
    <w:multiLevelType w:val="hybridMultilevel"/>
    <w:tmpl w:val="A2948DF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9" w15:restartNumberingAfterBreak="0">
    <w:nsid w:val="718F53D2"/>
    <w:multiLevelType w:val="hybridMultilevel"/>
    <w:tmpl w:val="7EE0F068"/>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15:restartNumberingAfterBreak="0">
    <w:nsid w:val="71BC0E13"/>
    <w:multiLevelType w:val="hybridMultilevel"/>
    <w:tmpl w:val="8BBAFD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1" w15:restartNumberingAfterBreak="0">
    <w:nsid w:val="71E93ADA"/>
    <w:multiLevelType w:val="hybridMultilevel"/>
    <w:tmpl w:val="39C0E57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2" w15:restartNumberingAfterBreak="0">
    <w:nsid w:val="723A5EF6"/>
    <w:multiLevelType w:val="hybridMultilevel"/>
    <w:tmpl w:val="B284E98E"/>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3" w15:restartNumberingAfterBreak="0">
    <w:nsid w:val="728B1609"/>
    <w:multiLevelType w:val="hybridMultilevel"/>
    <w:tmpl w:val="32B485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4" w15:restartNumberingAfterBreak="0">
    <w:nsid w:val="72975E9B"/>
    <w:multiLevelType w:val="hybridMultilevel"/>
    <w:tmpl w:val="6D6A1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5" w15:restartNumberingAfterBreak="0">
    <w:nsid w:val="72D93096"/>
    <w:multiLevelType w:val="hybridMultilevel"/>
    <w:tmpl w:val="F1CE0D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6" w15:restartNumberingAfterBreak="0">
    <w:nsid w:val="72F61DF5"/>
    <w:multiLevelType w:val="hybridMultilevel"/>
    <w:tmpl w:val="D6147B6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7" w15:restartNumberingAfterBreak="0">
    <w:nsid w:val="7312429B"/>
    <w:multiLevelType w:val="hybridMultilevel"/>
    <w:tmpl w:val="042C5866"/>
    <w:lvl w:ilvl="0" w:tplc="9BEEA9C2">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8" w15:restartNumberingAfterBreak="0">
    <w:nsid w:val="732824B7"/>
    <w:multiLevelType w:val="hybridMultilevel"/>
    <w:tmpl w:val="91CA7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9" w15:restartNumberingAfterBreak="0">
    <w:nsid w:val="735837A7"/>
    <w:multiLevelType w:val="hybridMultilevel"/>
    <w:tmpl w:val="A1C82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0" w15:restartNumberingAfterBreak="0">
    <w:nsid w:val="73717FB6"/>
    <w:multiLevelType w:val="hybridMultilevel"/>
    <w:tmpl w:val="76484C9A"/>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1" w15:restartNumberingAfterBreak="0">
    <w:nsid w:val="741F28F3"/>
    <w:multiLevelType w:val="hybridMultilevel"/>
    <w:tmpl w:val="7FE28D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2" w15:restartNumberingAfterBreak="0">
    <w:nsid w:val="74273E2F"/>
    <w:multiLevelType w:val="hybridMultilevel"/>
    <w:tmpl w:val="B29CB422"/>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74326A19"/>
    <w:multiLevelType w:val="hybridMultilevel"/>
    <w:tmpl w:val="01881D1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4" w15:restartNumberingAfterBreak="0">
    <w:nsid w:val="745F242E"/>
    <w:multiLevelType w:val="hybridMultilevel"/>
    <w:tmpl w:val="7A6E6B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5" w15:restartNumberingAfterBreak="0">
    <w:nsid w:val="74704272"/>
    <w:multiLevelType w:val="hybridMultilevel"/>
    <w:tmpl w:val="C0B436A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6" w15:restartNumberingAfterBreak="0">
    <w:nsid w:val="74B06734"/>
    <w:multiLevelType w:val="hybridMultilevel"/>
    <w:tmpl w:val="F9025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7" w15:restartNumberingAfterBreak="0">
    <w:nsid w:val="74D31184"/>
    <w:multiLevelType w:val="hybridMultilevel"/>
    <w:tmpl w:val="4F1C5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8" w15:restartNumberingAfterBreak="0">
    <w:nsid w:val="75807198"/>
    <w:multiLevelType w:val="hybridMultilevel"/>
    <w:tmpl w:val="5994F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9" w15:restartNumberingAfterBreak="0">
    <w:nsid w:val="758B268A"/>
    <w:multiLevelType w:val="multilevel"/>
    <w:tmpl w:val="6644B08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0" w15:restartNumberingAfterBreak="0">
    <w:nsid w:val="759648FF"/>
    <w:multiLevelType w:val="hybridMultilevel"/>
    <w:tmpl w:val="6456D6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1" w15:restartNumberingAfterBreak="0">
    <w:nsid w:val="75F469C7"/>
    <w:multiLevelType w:val="hybridMultilevel"/>
    <w:tmpl w:val="85FA2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2" w15:restartNumberingAfterBreak="0">
    <w:nsid w:val="761252F4"/>
    <w:multiLevelType w:val="hybridMultilevel"/>
    <w:tmpl w:val="3634E9F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3" w15:restartNumberingAfterBreak="0">
    <w:nsid w:val="762C40BB"/>
    <w:multiLevelType w:val="hybridMultilevel"/>
    <w:tmpl w:val="F3547B2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4" w15:restartNumberingAfterBreak="0">
    <w:nsid w:val="7682255D"/>
    <w:multiLevelType w:val="multilevel"/>
    <w:tmpl w:val="6D70BFFA"/>
    <w:lvl w:ilvl="0">
      <w:start w:val="1"/>
      <w:numFmt w:val="decimal"/>
      <w:lvlText w:val="%1."/>
      <w:lvlJc w:val="left"/>
      <w:pPr>
        <w:ind w:left="720" w:hanging="360"/>
      </w:pPr>
      <w:rPr>
        <w:rFonts w:hint="default"/>
      </w:rPr>
    </w:lvl>
    <w:lvl w:ilvl="1">
      <w:start w:val="8"/>
      <w:numFmt w:val="decimal"/>
      <w:isLgl/>
      <w:lvlText w:val="%1.%2"/>
      <w:lvlJc w:val="left"/>
      <w:pPr>
        <w:ind w:left="754" w:hanging="39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5" w15:restartNumberingAfterBreak="0">
    <w:nsid w:val="76BF5132"/>
    <w:multiLevelType w:val="hybridMultilevel"/>
    <w:tmpl w:val="413C079E"/>
    <w:lvl w:ilvl="0" w:tplc="10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76C53B3E"/>
    <w:multiLevelType w:val="hybridMultilevel"/>
    <w:tmpl w:val="E79E1E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7" w15:restartNumberingAfterBreak="0">
    <w:nsid w:val="77443169"/>
    <w:multiLevelType w:val="singleLevel"/>
    <w:tmpl w:val="F954BFA6"/>
    <w:lvl w:ilvl="0">
      <w:start w:val="8"/>
      <w:numFmt w:val="decimal"/>
      <w:lvlText w:val="%1."/>
      <w:legacy w:legacy="1" w:legacySpace="0" w:legacyIndent="358"/>
      <w:lvlJc w:val="left"/>
      <w:rPr>
        <w:rFonts w:asciiTheme="minorHAnsi" w:hAnsiTheme="minorHAnsi" w:cstheme="minorHAnsi" w:hint="default"/>
      </w:rPr>
    </w:lvl>
  </w:abstractNum>
  <w:abstractNum w:abstractNumId="598" w15:restartNumberingAfterBreak="0">
    <w:nsid w:val="77635F26"/>
    <w:multiLevelType w:val="hybridMultilevel"/>
    <w:tmpl w:val="7D1050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9" w15:restartNumberingAfterBreak="0">
    <w:nsid w:val="77A70FAB"/>
    <w:multiLevelType w:val="hybridMultilevel"/>
    <w:tmpl w:val="89EE0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0" w15:restartNumberingAfterBreak="0">
    <w:nsid w:val="77CC153D"/>
    <w:multiLevelType w:val="hybridMultilevel"/>
    <w:tmpl w:val="BF5808EE"/>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15:restartNumberingAfterBreak="0">
    <w:nsid w:val="77E85152"/>
    <w:multiLevelType w:val="hybridMultilevel"/>
    <w:tmpl w:val="F19C7BF0"/>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602" w15:restartNumberingAfterBreak="0">
    <w:nsid w:val="77F07DD3"/>
    <w:multiLevelType w:val="hybridMultilevel"/>
    <w:tmpl w:val="6CB4AD7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3" w15:restartNumberingAfterBreak="0">
    <w:nsid w:val="77F3090B"/>
    <w:multiLevelType w:val="hybridMultilevel"/>
    <w:tmpl w:val="00E805A4"/>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78505759"/>
    <w:multiLevelType w:val="hybridMultilevel"/>
    <w:tmpl w:val="8230F5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5" w15:restartNumberingAfterBreak="0">
    <w:nsid w:val="785B1706"/>
    <w:multiLevelType w:val="hybridMultilevel"/>
    <w:tmpl w:val="6780272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78693629"/>
    <w:multiLevelType w:val="hybridMultilevel"/>
    <w:tmpl w:val="0C347EE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07" w15:restartNumberingAfterBreak="0">
    <w:nsid w:val="78703408"/>
    <w:multiLevelType w:val="hybridMultilevel"/>
    <w:tmpl w:val="CAACE58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08" w15:restartNumberingAfterBreak="0">
    <w:nsid w:val="78860F27"/>
    <w:multiLevelType w:val="hybridMultilevel"/>
    <w:tmpl w:val="FCA4B0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9" w15:restartNumberingAfterBreak="0">
    <w:nsid w:val="78F359D6"/>
    <w:multiLevelType w:val="hybridMultilevel"/>
    <w:tmpl w:val="EA4CF1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0" w15:restartNumberingAfterBreak="0">
    <w:nsid w:val="793A7647"/>
    <w:multiLevelType w:val="hybridMultilevel"/>
    <w:tmpl w:val="9E78E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1" w15:restartNumberingAfterBreak="0">
    <w:nsid w:val="793C3692"/>
    <w:multiLevelType w:val="hybridMultilevel"/>
    <w:tmpl w:val="80084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2" w15:restartNumberingAfterBreak="0">
    <w:nsid w:val="798D68D4"/>
    <w:multiLevelType w:val="hybridMultilevel"/>
    <w:tmpl w:val="B124309A"/>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3" w15:restartNumberingAfterBreak="0">
    <w:nsid w:val="799631FD"/>
    <w:multiLevelType w:val="hybridMultilevel"/>
    <w:tmpl w:val="04FC9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4" w15:restartNumberingAfterBreak="0">
    <w:nsid w:val="799B7BD0"/>
    <w:multiLevelType w:val="hybridMultilevel"/>
    <w:tmpl w:val="5CE2ACC4"/>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615" w15:restartNumberingAfterBreak="0">
    <w:nsid w:val="79CD033F"/>
    <w:multiLevelType w:val="hybridMultilevel"/>
    <w:tmpl w:val="2A44FD86"/>
    <w:lvl w:ilvl="0" w:tplc="B61A8EEE">
      <w:start w:val="1"/>
      <w:numFmt w:val="decimal"/>
      <w:lvlText w:val="%1."/>
      <w:lvlJc w:val="left"/>
      <w:pPr>
        <w:ind w:left="730" w:hanging="360"/>
      </w:pPr>
      <w:rPr>
        <w:rFonts w:hint="default"/>
        <w:b w:val="0"/>
        <w:sz w:val="22"/>
        <w:szCs w:val="22"/>
      </w:rPr>
    </w:lvl>
    <w:lvl w:ilvl="1" w:tplc="10090019" w:tentative="1">
      <w:start w:val="1"/>
      <w:numFmt w:val="lowerLetter"/>
      <w:lvlText w:val="%2."/>
      <w:lvlJc w:val="left"/>
      <w:pPr>
        <w:ind w:left="1450" w:hanging="360"/>
      </w:pPr>
    </w:lvl>
    <w:lvl w:ilvl="2" w:tplc="1009001B" w:tentative="1">
      <w:start w:val="1"/>
      <w:numFmt w:val="lowerRoman"/>
      <w:lvlText w:val="%3."/>
      <w:lvlJc w:val="right"/>
      <w:pPr>
        <w:ind w:left="2170" w:hanging="180"/>
      </w:pPr>
    </w:lvl>
    <w:lvl w:ilvl="3" w:tplc="1009000F" w:tentative="1">
      <w:start w:val="1"/>
      <w:numFmt w:val="decimal"/>
      <w:lvlText w:val="%4."/>
      <w:lvlJc w:val="left"/>
      <w:pPr>
        <w:ind w:left="2890" w:hanging="360"/>
      </w:pPr>
    </w:lvl>
    <w:lvl w:ilvl="4" w:tplc="10090019" w:tentative="1">
      <w:start w:val="1"/>
      <w:numFmt w:val="lowerLetter"/>
      <w:lvlText w:val="%5."/>
      <w:lvlJc w:val="left"/>
      <w:pPr>
        <w:ind w:left="3610" w:hanging="360"/>
      </w:pPr>
    </w:lvl>
    <w:lvl w:ilvl="5" w:tplc="1009001B" w:tentative="1">
      <w:start w:val="1"/>
      <w:numFmt w:val="lowerRoman"/>
      <w:lvlText w:val="%6."/>
      <w:lvlJc w:val="right"/>
      <w:pPr>
        <w:ind w:left="4330" w:hanging="180"/>
      </w:pPr>
    </w:lvl>
    <w:lvl w:ilvl="6" w:tplc="1009000F" w:tentative="1">
      <w:start w:val="1"/>
      <w:numFmt w:val="decimal"/>
      <w:lvlText w:val="%7."/>
      <w:lvlJc w:val="left"/>
      <w:pPr>
        <w:ind w:left="5050" w:hanging="360"/>
      </w:pPr>
    </w:lvl>
    <w:lvl w:ilvl="7" w:tplc="10090019" w:tentative="1">
      <w:start w:val="1"/>
      <w:numFmt w:val="lowerLetter"/>
      <w:lvlText w:val="%8."/>
      <w:lvlJc w:val="left"/>
      <w:pPr>
        <w:ind w:left="5770" w:hanging="360"/>
      </w:pPr>
    </w:lvl>
    <w:lvl w:ilvl="8" w:tplc="1009001B" w:tentative="1">
      <w:start w:val="1"/>
      <w:numFmt w:val="lowerRoman"/>
      <w:lvlText w:val="%9."/>
      <w:lvlJc w:val="right"/>
      <w:pPr>
        <w:ind w:left="6490" w:hanging="180"/>
      </w:pPr>
    </w:lvl>
  </w:abstractNum>
  <w:abstractNum w:abstractNumId="616" w15:restartNumberingAfterBreak="0">
    <w:nsid w:val="79F200F3"/>
    <w:multiLevelType w:val="hybridMultilevel"/>
    <w:tmpl w:val="4F5E5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7" w15:restartNumberingAfterBreak="0">
    <w:nsid w:val="79F44776"/>
    <w:multiLevelType w:val="hybridMultilevel"/>
    <w:tmpl w:val="9928077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8" w15:restartNumberingAfterBreak="0">
    <w:nsid w:val="79F62906"/>
    <w:multiLevelType w:val="multilevel"/>
    <w:tmpl w:val="0F64AF2E"/>
    <w:lvl w:ilvl="0">
      <w:start w:val="1"/>
      <w:numFmt w:val="decimal"/>
      <w:lvlText w:val="%1."/>
      <w:legacy w:legacy="1" w:legacySpace="0" w:legacyIndent="355"/>
      <w:lvlJc w:val="left"/>
      <w:rPr>
        <w:rFonts w:asciiTheme="minorHAnsi" w:hAnsiTheme="minorHAnsi" w:cstheme="minorHAns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19" w15:restartNumberingAfterBreak="0">
    <w:nsid w:val="7A196F56"/>
    <w:multiLevelType w:val="hybridMultilevel"/>
    <w:tmpl w:val="7F9041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15:restartNumberingAfterBreak="0">
    <w:nsid w:val="7A4C0466"/>
    <w:multiLevelType w:val="hybridMultilevel"/>
    <w:tmpl w:val="B9F23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1" w15:restartNumberingAfterBreak="0">
    <w:nsid w:val="7BCD4676"/>
    <w:multiLevelType w:val="hybridMultilevel"/>
    <w:tmpl w:val="77800BE8"/>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2" w15:restartNumberingAfterBreak="0">
    <w:nsid w:val="7C2B4563"/>
    <w:multiLevelType w:val="hybridMultilevel"/>
    <w:tmpl w:val="44CEE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3" w15:restartNumberingAfterBreak="0">
    <w:nsid w:val="7C3006BC"/>
    <w:multiLevelType w:val="hybridMultilevel"/>
    <w:tmpl w:val="F87422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4" w15:restartNumberingAfterBreak="0">
    <w:nsid w:val="7C32525E"/>
    <w:multiLevelType w:val="hybridMultilevel"/>
    <w:tmpl w:val="554CE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5" w15:restartNumberingAfterBreak="0">
    <w:nsid w:val="7C4D6AF7"/>
    <w:multiLevelType w:val="hybridMultilevel"/>
    <w:tmpl w:val="FCF859EC"/>
    <w:lvl w:ilvl="0" w:tplc="497683B0">
      <w:start w:val="1"/>
      <w:numFmt w:val="decimal"/>
      <w:lvlText w:val="%1."/>
      <w:lvlJc w:val="left"/>
      <w:pPr>
        <w:ind w:left="940" w:hanging="361"/>
      </w:pPr>
      <w:rPr>
        <w:rFonts w:asciiTheme="minorHAnsi" w:eastAsia="Arial" w:hAnsiTheme="minorHAnsi" w:hint="default"/>
        <w:spacing w:val="-1"/>
        <w:sz w:val="20"/>
        <w:szCs w:val="20"/>
      </w:rPr>
    </w:lvl>
    <w:lvl w:ilvl="1" w:tplc="08E2010E">
      <w:start w:val="1"/>
      <w:numFmt w:val="bullet"/>
      <w:lvlText w:val="•"/>
      <w:lvlJc w:val="left"/>
      <w:pPr>
        <w:ind w:left="1816" w:hanging="361"/>
      </w:pPr>
      <w:rPr>
        <w:rFonts w:hint="default"/>
      </w:rPr>
    </w:lvl>
    <w:lvl w:ilvl="2" w:tplc="E6F25A52">
      <w:start w:val="1"/>
      <w:numFmt w:val="bullet"/>
      <w:lvlText w:val="•"/>
      <w:lvlJc w:val="left"/>
      <w:pPr>
        <w:ind w:left="2692" w:hanging="361"/>
      </w:pPr>
      <w:rPr>
        <w:rFonts w:hint="default"/>
      </w:rPr>
    </w:lvl>
    <w:lvl w:ilvl="3" w:tplc="95A8F1AC">
      <w:start w:val="1"/>
      <w:numFmt w:val="bullet"/>
      <w:lvlText w:val="•"/>
      <w:lvlJc w:val="left"/>
      <w:pPr>
        <w:ind w:left="3568" w:hanging="361"/>
      </w:pPr>
      <w:rPr>
        <w:rFonts w:hint="default"/>
      </w:rPr>
    </w:lvl>
    <w:lvl w:ilvl="4" w:tplc="F7EE2796">
      <w:start w:val="1"/>
      <w:numFmt w:val="bullet"/>
      <w:lvlText w:val="•"/>
      <w:lvlJc w:val="left"/>
      <w:pPr>
        <w:ind w:left="4444" w:hanging="361"/>
      </w:pPr>
      <w:rPr>
        <w:rFonts w:hint="default"/>
      </w:rPr>
    </w:lvl>
    <w:lvl w:ilvl="5" w:tplc="025E17A8">
      <w:start w:val="1"/>
      <w:numFmt w:val="bullet"/>
      <w:lvlText w:val="•"/>
      <w:lvlJc w:val="left"/>
      <w:pPr>
        <w:ind w:left="5320" w:hanging="361"/>
      </w:pPr>
      <w:rPr>
        <w:rFonts w:hint="default"/>
      </w:rPr>
    </w:lvl>
    <w:lvl w:ilvl="6" w:tplc="C64CFD96">
      <w:start w:val="1"/>
      <w:numFmt w:val="bullet"/>
      <w:lvlText w:val="•"/>
      <w:lvlJc w:val="left"/>
      <w:pPr>
        <w:ind w:left="6196" w:hanging="361"/>
      </w:pPr>
      <w:rPr>
        <w:rFonts w:hint="default"/>
      </w:rPr>
    </w:lvl>
    <w:lvl w:ilvl="7" w:tplc="ED489404">
      <w:start w:val="1"/>
      <w:numFmt w:val="bullet"/>
      <w:lvlText w:val="•"/>
      <w:lvlJc w:val="left"/>
      <w:pPr>
        <w:ind w:left="7072" w:hanging="361"/>
      </w:pPr>
      <w:rPr>
        <w:rFonts w:hint="default"/>
      </w:rPr>
    </w:lvl>
    <w:lvl w:ilvl="8" w:tplc="E918CA14">
      <w:start w:val="1"/>
      <w:numFmt w:val="bullet"/>
      <w:lvlText w:val="•"/>
      <w:lvlJc w:val="left"/>
      <w:pPr>
        <w:ind w:left="7948" w:hanging="361"/>
      </w:pPr>
      <w:rPr>
        <w:rFonts w:hint="default"/>
      </w:rPr>
    </w:lvl>
  </w:abstractNum>
  <w:abstractNum w:abstractNumId="626" w15:restartNumberingAfterBreak="0">
    <w:nsid w:val="7C615A8D"/>
    <w:multiLevelType w:val="hybridMultilevel"/>
    <w:tmpl w:val="2D4E9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7" w15:restartNumberingAfterBreak="0">
    <w:nsid w:val="7CDB4028"/>
    <w:multiLevelType w:val="hybridMultilevel"/>
    <w:tmpl w:val="053649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8" w15:restartNumberingAfterBreak="0">
    <w:nsid w:val="7CE70C07"/>
    <w:multiLevelType w:val="hybridMultilevel"/>
    <w:tmpl w:val="31D8A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9" w15:restartNumberingAfterBreak="0">
    <w:nsid w:val="7D3D6FD9"/>
    <w:multiLevelType w:val="hybridMultilevel"/>
    <w:tmpl w:val="5022B9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0" w15:restartNumberingAfterBreak="0">
    <w:nsid w:val="7DAE489B"/>
    <w:multiLevelType w:val="hybridMultilevel"/>
    <w:tmpl w:val="256E5C2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1" w15:restartNumberingAfterBreak="0">
    <w:nsid w:val="7DD2482E"/>
    <w:multiLevelType w:val="hybridMultilevel"/>
    <w:tmpl w:val="81144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2" w15:restartNumberingAfterBreak="0">
    <w:nsid w:val="7DD364B9"/>
    <w:multiLevelType w:val="hybridMultilevel"/>
    <w:tmpl w:val="B0CE7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3" w15:restartNumberingAfterBreak="0">
    <w:nsid w:val="7E0C6AC0"/>
    <w:multiLevelType w:val="hybridMultilevel"/>
    <w:tmpl w:val="8708A96C"/>
    <w:lvl w:ilvl="0" w:tplc="059211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0592118E">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4" w15:restartNumberingAfterBreak="0">
    <w:nsid w:val="7E11362E"/>
    <w:multiLevelType w:val="hybridMultilevel"/>
    <w:tmpl w:val="8DEC289C"/>
    <w:lvl w:ilvl="0" w:tplc="0592118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5" w15:restartNumberingAfterBreak="0">
    <w:nsid w:val="7E765773"/>
    <w:multiLevelType w:val="hybridMultilevel"/>
    <w:tmpl w:val="189C6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6" w15:restartNumberingAfterBreak="0">
    <w:nsid w:val="7ED9200D"/>
    <w:multiLevelType w:val="hybridMultilevel"/>
    <w:tmpl w:val="A7B67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7" w15:restartNumberingAfterBreak="0">
    <w:nsid w:val="7EEC728E"/>
    <w:multiLevelType w:val="hybridMultilevel"/>
    <w:tmpl w:val="D428B8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8" w15:restartNumberingAfterBreak="0">
    <w:nsid w:val="7EF7225C"/>
    <w:multiLevelType w:val="hybridMultilevel"/>
    <w:tmpl w:val="B6EACC3A"/>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639" w15:restartNumberingAfterBreak="0">
    <w:nsid w:val="7EF85015"/>
    <w:multiLevelType w:val="hybridMultilevel"/>
    <w:tmpl w:val="F760C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0" w15:restartNumberingAfterBreak="0">
    <w:nsid w:val="7F0C3749"/>
    <w:multiLevelType w:val="hybridMultilevel"/>
    <w:tmpl w:val="88324F8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1" w15:restartNumberingAfterBreak="0">
    <w:nsid w:val="7F78029C"/>
    <w:multiLevelType w:val="hybridMultilevel"/>
    <w:tmpl w:val="93F80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2" w15:restartNumberingAfterBreak="0">
    <w:nsid w:val="7FD260D4"/>
    <w:multiLevelType w:val="hybridMultilevel"/>
    <w:tmpl w:val="F3F82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71883456">
    <w:abstractNumId w:val="382"/>
  </w:num>
  <w:num w:numId="2" w16cid:durableId="575751351">
    <w:abstractNumId w:val="48"/>
  </w:num>
  <w:num w:numId="3" w16cid:durableId="1449473293">
    <w:abstractNumId w:val="322"/>
  </w:num>
  <w:num w:numId="4" w16cid:durableId="241912308">
    <w:abstractNumId w:val="452"/>
  </w:num>
  <w:num w:numId="5" w16cid:durableId="1177691413">
    <w:abstractNumId w:val="386"/>
  </w:num>
  <w:num w:numId="6" w16cid:durableId="2098594817">
    <w:abstractNumId w:val="569"/>
  </w:num>
  <w:num w:numId="7" w16cid:durableId="1914582216">
    <w:abstractNumId w:val="220"/>
  </w:num>
  <w:num w:numId="8" w16cid:durableId="1992250959">
    <w:abstractNumId w:val="354"/>
  </w:num>
  <w:num w:numId="9" w16cid:durableId="227377103">
    <w:abstractNumId w:val="450"/>
  </w:num>
  <w:num w:numId="10" w16cid:durableId="1584878553">
    <w:abstractNumId w:val="189"/>
  </w:num>
  <w:num w:numId="11" w16cid:durableId="2024089024">
    <w:abstractNumId w:val="493"/>
  </w:num>
  <w:num w:numId="12" w16cid:durableId="177354036">
    <w:abstractNumId w:val="283"/>
  </w:num>
  <w:num w:numId="13" w16cid:durableId="246156673">
    <w:abstractNumId w:val="460"/>
  </w:num>
  <w:num w:numId="14" w16cid:durableId="1662612932">
    <w:abstractNumId w:val="114"/>
  </w:num>
  <w:num w:numId="15" w16cid:durableId="1676685317">
    <w:abstractNumId w:val="384"/>
  </w:num>
  <w:num w:numId="16" w16cid:durableId="282082814">
    <w:abstractNumId w:val="19"/>
  </w:num>
  <w:num w:numId="17" w16cid:durableId="1167984936">
    <w:abstractNumId w:val="592"/>
  </w:num>
  <w:num w:numId="18" w16cid:durableId="1238905208">
    <w:abstractNumId w:val="37"/>
  </w:num>
  <w:num w:numId="19" w16cid:durableId="1960796069">
    <w:abstractNumId w:val="406"/>
  </w:num>
  <w:num w:numId="20" w16cid:durableId="2072608627">
    <w:abstractNumId w:val="391"/>
  </w:num>
  <w:num w:numId="21" w16cid:durableId="293871436">
    <w:abstractNumId w:val="568"/>
  </w:num>
  <w:num w:numId="22" w16cid:durableId="1967271679">
    <w:abstractNumId w:val="53"/>
  </w:num>
  <w:num w:numId="23" w16cid:durableId="2092921720">
    <w:abstractNumId w:val="240"/>
  </w:num>
  <w:num w:numId="24" w16cid:durableId="1616446384">
    <w:abstractNumId w:val="537"/>
  </w:num>
  <w:num w:numId="25" w16cid:durableId="187842184">
    <w:abstractNumId w:val="230"/>
  </w:num>
  <w:num w:numId="26" w16cid:durableId="1967200269">
    <w:abstractNumId w:val="199"/>
  </w:num>
  <w:num w:numId="27" w16cid:durableId="373387263">
    <w:abstractNumId w:val="137"/>
  </w:num>
  <w:num w:numId="28" w16cid:durableId="2001958771">
    <w:abstractNumId w:val="179"/>
  </w:num>
  <w:num w:numId="29" w16cid:durableId="1293101256">
    <w:abstractNumId w:val="175"/>
  </w:num>
  <w:num w:numId="30" w16cid:durableId="1082794182">
    <w:abstractNumId w:val="513"/>
  </w:num>
  <w:num w:numId="31" w16cid:durableId="541333610">
    <w:abstractNumId w:val="367"/>
  </w:num>
  <w:num w:numId="32" w16cid:durableId="402608597">
    <w:abstractNumId w:val="97"/>
  </w:num>
  <w:num w:numId="33" w16cid:durableId="161550147">
    <w:abstractNumId w:val="551"/>
  </w:num>
  <w:num w:numId="34" w16cid:durableId="87313153">
    <w:abstractNumId w:val="505"/>
  </w:num>
  <w:num w:numId="35" w16cid:durableId="178349003">
    <w:abstractNumId w:val="353"/>
  </w:num>
  <w:num w:numId="36" w16cid:durableId="157816404">
    <w:abstractNumId w:val="456"/>
  </w:num>
  <w:num w:numId="37" w16cid:durableId="46878993">
    <w:abstractNumId w:val="385"/>
  </w:num>
  <w:num w:numId="38" w16cid:durableId="900214443">
    <w:abstractNumId w:val="345"/>
  </w:num>
  <w:num w:numId="39" w16cid:durableId="1734160437">
    <w:abstractNumId w:val="585"/>
  </w:num>
  <w:num w:numId="40" w16cid:durableId="557324216">
    <w:abstractNumId w:val="445"/>
  </w:num>
  <w:num w:numId="41" w16cid:durableId="70856377">
    <w:abstractNumId w:val="195"/>
  </w:num>
  <w:num w:numId="42" w16cid:durableId="431055420">
    <w:abstractNumId w:val="62"/>
  </w:num>
  <w:num w:numId="43" w16cid:durableId="1802383280">
    <w:abstractNumId w:val="279"/>
  </w:num>
  <w:num w:numId="44" w16cid:durableId="1293248168">
    <w:abstractNumId w:val="165"/>
  </w:num>
  <w:num w:numId="45" w16cid:durableId="1172185896">
    <w:abstractNumId w:val="583"/>
  </w:num>
  <w:num w:numId="46" w16cid:durableId="1623686110">
    <w:abstractNumId w:val="378"/>
  </w:num>
  <w:num w:numId="47" w16cid:durableId="1760908114">
    <w:abstractNumId w:val="60"/>
  </w:num>
  <w:num w:numId="48" w16cid:durableId="1028985848">
    <w:abstractNumId w:val="269"/>
  </w:num>
  <w:num w:numId="49" w16cid:durableId="200677579">
    <w:abstractNumId w:val="107"/>
  </w:num>
  <w:num w:numId="50" w16cid:durableId="1323973600">
    <w:abstractNumId w:val="423"/>
  </w:num>
  <w:num w:numId="51" w16cid:durableId="423692746">
    <w:abstractNumId w:val="572"/>
  </w:num>
  <w:num w:numId="52" w16cid:durableId="7413689">
    <w:abstractNumId w:val="273"/>
  </w:num>
  <w:num w:numId="53" w16cid:durableId="840923539">
    <w:abstractNumId w:val="125"/>
  </w:num>
  <w:num w:numId="54" w16cid:durableId="152111405">
    <w:abstractNumId w:val="497"/>
  </w:num>
  <w:num w:numId="55" w16cid:durableId="583145577">
    <w:abstractNumId w:val="640"/>
  </w:num>
  <w:num w:numId="56" w16cid:durableId="717977578">
    <w:abstractNumId w:val="605"/>
  </w:num>
  <w:num w:numId="57" w16cid:durableId="468977032">
    <w:abstractNumId w:val="1"/>
  </w:num>
  <w:num w:numId="58" w16cid:durableId="1009254685">
    <w:abstractNumId w:val="575"/>
  </w:num>
  <w:num w:numId="59" w16cid:durableId="1771006730">
    <w:abstractNumId w:val="16"/>
  </w:num>
  <w:num w:numId="60" w16cid:durableId="210533167">
    <w:abstractNumId w:val="607"/>
  </w:num>
  <w:num w:numId="61" w16cid:durableId="828523433">
    <w:abstractNumId w:val="61"/>
  </w:num>
  <w:num w:numId="62" w16cid:durableId="1717659951">
    <w:abstractNumId w:val="89"/>
  </w:num>
  <w:num w:numId="63" w16cid:durableId="1880707179">
    <w:abstractNumId w:val="317"/>
  </w:num>
  <w:num w:numId="64" w16cid:durableId="914516659">
    <w:abstractNumId w:val="594"/>
  </w:num>
  <w:num w:numId="65" w16cid:durableId="421411510">
    <w:abstractNumId w:val="156"/>
  </w:num>
  <w:num w:numId="66" w16cid:durableId="1351879754">
    <w:abstractNumId w:val="258"/>
  </w:num>
  <w:num w:numId="67" w16cid:durableId="1386100209">
    <w:abstractNumId w:val="246"/>
  </w:num>
  <w:num w:numId="68" w16cid:durableId="1254050899">
    <w:abstractNumId w:val="600"/>
  </w:num>
  <w:num w:numId="69" w16cid:durableId="1503859382">
    <w:abstractNumId w:val="606"/>
  </w:num>
  <w:num w:numId="70" w16cid:durableId="380518843">
    <w:abstractNumId w:val="260"/>
  </w:num>
  <w:num w:numId="71" w16cid:durableId="216742845">
    <w:abstractNumId w:val="101"/>
  </w:num>
  <w:num w:numId="72" w16cid:durableId="402221595">
    <w:abstractNumId w:val="85"/>
  </w:num>
  <w:num w:numId="73" w16cid:durableId="672149096">
    <w:abstractNumId w:val="474"/>
  </w:num>
  <w:num w:numId="74" w16cid:durableId="355157686">
    <w:abstractNumId w:val="242"/>
  </w:num>
  <w:num w:numId="75" w16cid:durableId="1046681006">
    <w:abstractNumId w:val="348"/>
  </w:num>
  <w:num w:numId="76" w16cid:durableId="9261557">
    <w:abstractNumId w:val="336"/>
  </w:num>
  <w:num w:numId="77" w16cid:durableId="1743596900">
    <w:abstractNumId w:val="637"/>
  </w:num>
  <w:num w:numId="78" w16cid:durableId="1485588336">
    <w:abstractNumId w:val="514"/>
  </w:num>
  <w:num w:numId="79" w16cid:durableId="2052000383">
    <w:abstractNumId w:val="475"/>
  </w:num>
  <w:num w:numId="80" w16cid:durableId="792096972">
    <w:abstractNumId w:val="596"/>
  </w:num>
  <w:num w:numId="81" w16cid:durableId="113060466">
    <w:abstractNumId w:val="211"/>
  </w:num>
  <w:num w:numId="82" w16cid:durableId="219172525">
    <w:abstractNumId w:val="184"/>
  </w:num>
  <w:num w:numId="83" w16cid:durableId="165755521">
    <w:abstractNumId w:val="80"/>
  </w:num>
  <w:num w:numId="84" w16cid:durableId="1157459112">
    <w:abstractNumId w:val="427"/>
  </w:num>
  <w:num w:numId="85" w16cid:durableId="291521024">
    <w:abstractNumId w:val="292"/>
  </w:num>
  <w:num w:numId="86" w16cid:durableId="725226903">
    <w:abstractNumId w:val="310"/>
  </w:num>
  <w:num w:numId="87" w16cid:durableId="1591767835">
    <w:abstractNumId w:val="439"/>
  </w:num>
  <w:num w:numId="88" w16cid:durableId="1072124699">
    <w:abstractNumId w:val="359"/>
  </w:num>
  <w:num w:numId="89" w16cid:durableId="457989525">
    <w:abstractNumId w:val="527"/>
  </w:num>
  <w:num w:numId="90" w16cid:durableId="347562135">
    <w:abstractNumId w:val="46"/>
  </w:num>
  <w:num w:numId="91" w16cid:durableId="1021513170">
    <w:abstractNumId w:val="70"/>
  </w:num>
  <w:num w:numId="92" w16cid:durableId="193469799">
    <w:abstractNumId w:val="338"/>
  </w:num>
  <w:num w:numId="93" w16cid:durableId="971793526">
    <w:abstractNumId w:val="215"/>
  </w:num>
  <w:num w:numId="94" w16cid:durableId="261107372">
    <w:abstractNumId w:val="545"/>
  </w:num>
  <w:num w:numId="95" w16cid:durableId="1692678830">
    <w:abstractNumId w:val="278"/>
  </w:num>
  <w:num w:numId="96" w16cid:durableId="410545223">
    <w:abstractNumId w:val="327"/>
  </w:num>
  <w:num w:numId="97" w16cid:durableId="2113737865">
    <w:abstractNumId w:val="275"/>
  </w:num>
  <w:num w:numId="98" w16cid:durableId="993412665">
    <w:abstractNumId w:val="598"/>
  </w:num>
  <w:num w:numId="99" w16cid:durableId="786242697">
    <w:abstractNumId w:val="350"/>
  </w:num>
  <w:num w:numId="100" w16cid:durableId="640429439">
    <w:abstractNumId w:val="65"/>
  </w:num>
  <w:num w:numId="101" w16cid:durableId="1239242160">
    <w:abstractNumId w:val="522"/>
  </w:num>
  <w:num w:numId="102" w16cid:durableId="1957103075">
    <w:abstractNumId w:val="550"/>
  </w:num>
  <w:num w:numId="103" w16cid:durableId="2023627574">
    <w:abstractNumId w:val="357"/>
  </w:num>
  <w:num w:numId="104" w16cid:durableId="1182163191">
    <w:abstractNumId w:val="2"/>
  </w:num>
  <w:num w:numId="105" w16cid:durableId="482813312">
    <w:abstractNumId w:val="313"/>
  </w:num>
  <w:num w:numId="106" w16cid:durableId="62066894">
    <w:abstractNumId w:val="621"/>
  </w:num>
  <w:num w:numId="107" w16cid:durableId="370345785">
    <w:abstractNumId w:val="223"/>
  </w:num>
  <w:num w:numId="108" w16cid:durableId="1900555447">
    <w:abstractNumId w:val="469"/>
  </w:num>
  <w:num w:numId="109" w16cid:durableId="1342270850">
    <w:abstractNumId w:val="109"/>
  </w:num>
  <w:num w:numId="110" w16cid:durableId="864364598">
    <w:abstractNumId w:val="477"/>
  </w:num>
  <w:num w:numId="111" w16cid:durableId="2067406960">
    <w:abstractNumId w:val="157"/>
  </w:num>
  <w:num w:numId="112" w16cid:durableId="2036733778">
    <w:abstractNumId w:val="285"/>
  </w:num>
  <w:num w:numId="113" w16cid:durableId="1155146909">
    <w:abstractNumId w:val="407"/>
  </w:num>
  <w:num w:numId="114" w16cid:durableId="360865637">
    <w:abstractNumId w:val="72"/>
  </w:num>
  <w:num w:numId="115" w16cid:durableId="1685127739">
    <w:abstractNumId w:val="178"/>
  </w:num>
  <w:num w:numId="116" w16cid:durableId="1440877852">
    <w:abstractNumId w:val="210"/>
  </w:num>
  <w:num w:numId="117" w16cid:durableId="296762570">
    <w:abstractNumId w:val="90"/>
  </w:num>
  <w:num w:numId="118" w16cid:durableId="1688868092">
    <w:abstractNumId w:val="488"/>
  </w:num>
  <w:num w:numId="119" w16cid:durableId="2091387088">
    <w:abstractNumId w:val="603"/>
  </w:num>
  <w:num w:numId="120" w16cid:durableId="2093232172">
    <w:abstractNumId w:val="93"/>
  </w:num>
  <w:num w:numId="121" w16cid:durableId="808088335">
    <w:abstractNumId w:val="516"/>
  </w:num>
  <w:num w:numId="122" w16cid:durableId="853690531">
    <w:abstractNumId w:val="43"/>
  </w:num>
  <w:num w:numId="123" w16cid:durableId="1981036042">
    <w:abstractNumId w:val="247"/>
  </w:num>
  <w:num w:numId="124" w16cid:durableId="439691010">
    <w:abstractNumId w:val="559"/>
  </w:num>
  <w:num w:numId="125" w16cid:durableId="261033950">
    <w:abstractNumId w:val="342"/>
  </w:num>
  <w:num w:numId="126" w16cid:durableId="747767777">
    <w:abstractNumId w:val="76"/>
  </w:num>
  <w:num w:numId="127" w16cid:durableId="669410756">
    <w:abstractNumId w:val="320"/>
  </w:num>
  <w:num w:numId="128" w16cid:durableId="1276862681">
    <w:abstractNumId w:val="612"/>
  </w:num>
  <w:num w:numId="129" w16cid:durableId="10493679">
    <w:abstractNumId w:val="73"/>
  </w:num>
  <w:num w:numId="130" w16cid:durableId="2040082803">
    <w:abstractNumId w:val="262"/>
  </w:num>
  <w:num w:numId="131" w16cid:durableId="614408715">
    <w:abstractNumId w:val="577"/>
  </w:num>
  <w:num w:numId="132" w16cid:durableId="1987196983">
    <w:abstractNumId w:val="374"/>
  </w:num>
  <w:num w:numId="133" w16cid:durableId="1501579926">
    <w:abstractNumId w:val="222"/>
  </w:num>
  <w:num w:numId="134" w16cid:durableId="252008036">
    <w:abstractNumId w:val="589"/>
  </w:num>
  <w:num w:numId="135" w16cid:durableId="1418095012">
    <w:abstractNumId w:val="11"/>
  </w:num>
  <w:num w:numId="136" w16cid:durableId="1537739035">
    <w:abstractNumId w:val="202"/>
  </w:num>
  <w:num w:numId="137" w16cid:durableId="619536474">
    <w:abstractNumId w:val="202"/>
    <w:lvlOverride w:ilvl="0">
      <w:lvl w:ilvl="0">
        <w:start w:val="1"/>
        <w:numFmt w:val="decimal"/>
        <w:lvlText w:val="%1."/>
        <w:legacy w:legacy="1" w:legacySpace="0" w:legacyIndent="355"/>
        <w:lvlJc w:val="left"/>
        <w:rPr>
          <w:rFonts w:ascii="Arial Unicode MS" w:eastAsia="Arial Unicode MS" w:hAnsi="Arial Unicode MS" w:cs="Arial Unicode MS" w:hint="eastAsia"/>
        </w:rPr>
      </w:lvl>
    </w:lvlOverride>
  </w:num>
  <w:num w:numId="138" w16cid:durableId="1566179976">
    <w:abstractNumId w:val="553"/>
  </w:num>
  <w:num w:numId="139" w16cid:durableId="457265012">
    <w:abstractNumId w:val="75"/>
  </w:num>
  <w:num w:numId="140" w16cid:durableId="1125004489">
    <w:abstractNumId w:val="10"/>
  </w:num>
  <w:num w:numId="141" w16cid:durableId="1417825155">
    <w:abstractNumId w:val="308"/>
  </w:num>
  <w:num w:numId="142" w16cid:durableId="1452554482">
    <w:abstractNumId w:val="388"/>
  </w:num>
  <w:num w:numId="143" w16cid:durableId="327830215">
    <w:abstractNumId w:val="36"/>
  </w:num>
  <w:num w:numId="144" w16cid:durableId="1741561216">
    <w:abstractNumId w:val="298"/>
  </w:num>
  <w:num w:numId="145" w16cid:durableId="449513239">
    <w:abstractNumId w:val="268"/>
  </w:num>
  <w:num w:numId="146" w16cid:durableId="947934567">
    <w:abstractNumId w:val="426"/>
  </w:num>
  <w:num w:numId="147" w16cid:durableId="1072502899">
    <w:abstractNumId w:val="402"/>
  </w:num>
  <w:num w:numId="148" w16cid:durableId="847672575">
    <w:abstractNumId w:val="424"/>
  </w:num>
  <w:num w:numId="149" w16cid:durableId="1397623723">
    <w:abstractNumId w:val="525"/>
  </w:num>
  <w:num w:numId="150" w16cid:durableId="1118597206">
    <w:abstractNumId w:val="517"/>
  </w:num>
  <w:num w:numId="151" w16cid:durableId="2117287228">
    <w:abstractNumId w:val="570"/>
  </w:num>
  <w:num w:numId="152" w16cid:durableId="746879815">
    <w:abstractNumId w:val="387"/>
  </w:num>
  <w:num w:numId="153" w16cid:durableId="395248461">
    <w:abstractNumId w:val="376"/>
  </w:num>
  <w:num w:numId="154" w16cid:durableId="1402021358">
    <w:abstractNumId w:val="301"/>
  </w:num>
  <w:num w:numId="155" w16cid:durableId="1574586320">
    <w:abstractNumId w:val="225"/>
  </w:num>
  <w:num w:numId="156" w16cid:durableId="1924142744">
    <w:abstractNumId w:val="105"/>
  </w:num>
  <w:num w:numId="157" w16cid:durableId="439840535">
    <w:abstractNumId w:val="78"/>
  </w:num>
  <w:num w:numId="158" w16cid:durableId="3869715">
    <w:abstractNumId w:val="403"/>
  </w:num>
  <w:num w:numId="159" w16cid:durableId="999313729">
    <w:abstractNumId w:val="238"/>
  </w:num>
  <w:num w:numId="160" w16cid:durableId="32972706">
    <w:abstractNumId w:val="571"/>
  </w:num>
  <w:num w:numId="161" w16cid:durableId="1295598760">
    <w:abstractNumId w:val="312"/>
  </w:num>
  <w:num w:numId="162" w16cid:durableId="1836648328">
    <w:abstractNumId w:val="265"/>
  </w:num>
  <w:num w:numId="163" w16cid:durableId="2106221779">
    <w:abstractNumId w:val="617"/>
  </w:num>
  <w:num w:numId="164" w16cid:durableId="554973513">
    <w:abstractNumId w:val="284"/>
  </w:num>
  <w:num w:numId="165" w16cid:durableId="991060173">
    <w:abstractNumId w:val="100"/>
  </w:num>
  <w:num w:numId="166" w16cid:durableId="1722091592">
    <w:abstractNumId w:val="393"/>
  </w:num>
  <w:num w:numId="167" w16cid:durableId="865366819">
    <w:abstractNumId w:val="296"/>
  </w:num>
  <w:num w:numId="168" w16cid:durableId="1706632532">
    <w:abstractNumId w:val="23"/>
  </w:num>
  <w:num w:numId="169" w16cid:durableId="1736590960">
    <w:abstractNumId w:val="476"/>
  </w:num>
  <w:num w:numId="170" w16cid:durableId="882206587">
    <w:abstractNumId w:val="448"/>
  </w:num>
  <w:num w:numId="171" w16cid:durableId="1113014382">
    <w:abstractNumId w:val="625"/>
  </w:num>
  <w:num w:numId="172" w16cid:durableId="610086280">
    <w:abstractNumId w:val="530"/>
  </w:num>
  <w:num w:numId="173" w16cid:durableId="1461992651">
    <w:abstractNumId w:val="4"/>
  </w:num>
  <w:num w:numId="174" w16cid:durableId="1535776298">
    <w:abstractNumId w:val="103"/>
  </w:num>
  <w:num w:numId="175" w16cid:durableId="387845546">
    <w:abstractNumId w:val="50"/>
  </w:num>
  <w:num w:numId="176" w16cid:durableId="21631242">
    <w:abstractNumId w:val="71"/>
  </w:num>
  <w:num w:numId="177" w16cid:durableId="1874071881">
    <w:abstractNumId w:val="71"/>
    <w:lvlOverride w:ilvl="0">
      <w:lvl w:ilvl="0">
        <w:start w:val="1"/>
        <w:numFmt w:val="decimal"/>
        <w:lvlText w:val="%1."/>
        <w:legacy w:legacy="1" w:legacySpace="0" w:legacyIndent="358"/>
        <w:lvlJc w:val="left"/>
        <w:rPr>
          <w:rFonts w:asciiTheme="minorHAnsi" w:hAnsiTheme="minorHAnsi" w:cstheme="minorHAnsi" w:hint="default"/>
        </w:rPr>
      </w:lvl>
    </w:lvlOverride>
  </w:num>
  <w:num w:numId="178" w16cid:durableId="2071927877">
    <w:abstractNumId w:val="248"/>
  </w:num>
  <w:num w:numId="179" w16cid:durableId="1391611203">
    <w:abstractNumId w:val="440"/>
  </w:num>
  <w:num w:numId="180" w16cid:durableId="1701466220">
    <w:abstractNumId w:val="241"/>
  </w:num>
  <w:num w:numId="181" w16cid:durableId="2025746744">
    <w:abstractNumId w:val="29"/>
  </w:num>
  <w:num w:numId="182" w16cid:durableId="579292814">
    <w:abstractNumId w:val="182"/>
  </w:num>
  <w:num w:numId="183" w16cid:durableId="143359673">
    <w:abstractNumId w:val="540"/>
  </w:num>
  <w:num w:numId="184" w16cid:durableId="1695888156">
    <w:abstractNumId w:val="205"/>
  </w:num>
  <w:num w:numId="185" w16cid:durableId="363480411">
    <w:abstractNumId w:val="307"/>
  </w:num>
  <w:num w:numId="186" w16cid:durableId="142964039">
    <w:abstractNumId w:val="86"/>
  </w:num>
  <w:num w:numId="187" w16cid:durableId="117913908">
    <w:abstractNumId w:val="26"/>
  </w:num>
  <w:num w:numId="188" w16cid:durableId="1140348574">
    <w:abstractNumId w:val="0"/>
    <w:lvlOverride w:ilvl="0">
      <w:lvl w:ilvl="0">
        <w:start w:val="65535"/>
        <w:numFmt w:val="bullet"/>
        <w:lvlText w:val="•"/>
        <w:legacy w:legacy="1" w:legacySpace="0" w:legacyIndent="349"/>
        <w:lvlJc w:val="left"/>
        <w:rPr>
          <w:rFonts w:ascii="Times New Roman" w:hAnsi="Times New Roman" w:cs="Times New Roman" w:hint="default"/>
        </w:rPr>
      </w:lvl>
    </w:lvlOverride>
  </w:num>
  <w:num w:numId="189" w16cid:durableId="63723526">
    <w:abstractNumId w:val="515"/>
  </w:num>
  <w:num w:numId="190" w16cid:durableId="647058307">
    <w:abstractNumId w:val="597"/>
  </w:num>
  <w:num w:numId="191" w16cid:durableId="483738304">
    <w:abstractNumId w:val="194"/>
  </w:num>
  <w:num w:numId="192" w16cid:durableId="1711762030">
    <w:abstractNumId w:val="63"/>
  </w:num>
  <w:num w:numId="193" w16cid:durableId="800346776">
    <w:abstractNumId w:val="299"/>
  </w:num>
  <w:num w:numId="194" w16cid:durableId="1714890048">
    <w:abstractNumId w:val="529"/>
  </w:num>
  <w:num w:numId="195" w16cid:durableId="1911690830">
    <w:abstractNumId w:val="444"/>
  </w:num>
  <w:num w:numId="196" w16cid:durableId="1015234060">
    <w:abstractNumId w:val="309"/>
  </w:num>
  <w:num w:numId="197" w16cid:durableId="1993216769">
    <w:abstractNumId w:val="94"/>
  </w:num>
  <w:num w:numId="198" w16cid:durableId="274480563">
    <w:abstractNumId w:val="20"/>
  </w:num>
  <w:num w:numId="199" w16cid:durableId="771434117">
    <w:abstractNumId w:val="375"/>
  </w:num>
  <w:num w:numId="200" w16cid:durableId="231543121">
    <w:abstractNumId w:val="108"/>
  </w:num>
  <w:num w:numId="201" w16cid:durableId="1170481323">
    <w:abstractNumId w:val="164"/>
  </w:num>
  <w:num w:numId="202" w16cid:durableId="1120606291">
    <w:abstractNumId w:val="207"/>
  </w:num>
  <w:num w:numId="203" w16cid:durableId="1964917955">
    <w:abstractNumId w:val="329"/>
  </w:num>
  <w:num w:numId="204" w16cid:durableId="81875878">
    <w:abstractNumId w:val="139"/>
  </w:num>
  <w:num w:numId="205" w16cid:durableId="372467664">
    <w:abstractNumId w:val="173"/>
  </w:num>
  <w:num w:numId="206" w16cid:durableId="1679624040">
    <w:abstractNumId w:val="116"/>
  </w:num>
  <w:num w:numId="207" w16cid:durableId="325718061">
    <w:abstractNumId w:val="112"/>
  </w:num>
  <w:num w:numId="208" w16cid:durableId="1722824326">
    <w:abstractNumId w:val="498"/>
  </w:num>
  <w:num w:numId="209" w16cid:durableId="160702026">
    <w:abstractNumId w:val="615"/>
  </w:num>
  <w:num w:numId="210" w16cid:durableId="731973466">
    <w:abstractNumId w:val="433"/>
  </w:num>
  <w:num w:numId="211" w16cid:durableId="207421740">
    <w:abstractNumId w:val="92"/>
  </w:num>
  <w:num w:numId="212" w16cid:durableId="704135146">
    <w:abstractNumId w:val="470"/>
  </w:num>
  <w:num w:numId="213" w16cid:durableId="17237304">
    <w:abstractNumId w:val="121"/>
  </w:num>
  <w:num w:numId="214" w16cid:durableId="1836339260">
    <w:abstractNumId w:val="582"/>
  </w:num>
  <w:num w:numId="215" w16cid:durableId="283778708">
    <w:abstractNumId w:val="438"/>
  </w:num>
  <w:num w:numId="216" w16cid:durableId="1951235997">
    <w:abstractNumId w:val="381"/>
  </w:num>
  <w:num w:numId="217" w16cid:durableId="1358967813">
    <w:abstractNumId w:val="28"/>
  </w:num>
  <w:num w:numId="218" w16cid:durableId="1254777967">
    <w:abstractNumId w:val="443"/>
  </w:num>
  <w:num w:numId="219" w16cid:durableId="1555190578">
    <w:abstractNumId w:val="79"/>
  </w:num>
  <w:num w:numId="220" w16cid:durableId="1127088541">
    <w:abstractNumId w:val="234"/>
  </w:num>
  <w:num w:numId="221" w16cid:durableId="1169247622">
    <w:abstractNumId w:val="361"/>
  </w:num>
  <w:num w:numId="222" w16cid:durableId="13969049">
    <w:abstractNumId w:val="159"/>
  </w:num>
  <w:num w:numId="223" w16cid:durableId="1771312518">
    <w:abstractNumId w:val="0"/>
    <w:lvlOverride w:ilvl="0">
      <w:lvl w:ilvl="0">
        <w:start w:val="65535"/>
        <w:numFmt w:val="bullet"/>
        <w:lvlText w:val="•"/>
        <w:legacy w:legacy="1" w:legacySpace="0" w:legacyIndent="352"/>
        <w:lvlJc w:val="left"/>
        <w:rPr>
          <w:rFonts w:ascii="Times New Roman" w:hAnsi="Times New Roman" w:cs="Times New Roman" w:hint="default"/>
        </w:rPr>
      </w:lvl>
    </w:lvlOverride>
  </w:num>
  <w:num w:numId="224" w16cid:durableId="594678010">
    <w:abstractNumId w:val="286"/>
  </w:num>
  <w:num w:numId="225" w16cid:durableId="1953976971">
    <w:abstractNumId w:val="198"/>
  </w:num>
  <w:num w:numId="226" w16cid:durableId="1604269081">
    <w:abstractNumId w:val="254"/>
  </w:num>
  <w:num w:numId="227" w16cid:durableId="1728725437">
    <w:abstractNumId w:val="535"/>
  </w:num>
  <w:num w:numId="228" w16cid:durableId="6829104">
    <w:abstractNumId w:val="239"/>
  </w:num>
  <w:num w:numId="229" w16cid:durableId="406735088">
    <w:abstractNumId w:val="358"/>
  </w:num>
  <w:num w:numId="230" w16cid:durableId="1431320273">
    <w:abstractNumId w:val="190"/>
  </w:num>
  <w:num w:numId="231" w16cid:durableId="1301114670">
    <w:abstractNumId w:val="177"/>
  </w:num>
  <w:num w:numId="232" w16cid:durableId="2068406509">
    <w:abstractNumId w:val="528"/>
  </w:num>
  <w:num w:numId="233" w16cid:durableId="1046297318">
    <w:abstractNumId w:val="490"/>
  </w:num>
  <w:num w:numId="234" w16cid:durableId="142937510">
    <w:abstractNumId w:val="176"/>
  </w:num>
  <w:num w:numId="235" w16cid:durableId="873805344">
    <w:abstractNumId w:val="396"/>
  </w:num>
  <w:num w:numId="236" w16cid:durableId="1844004769">
    <w:abstractNumId w:val="418"/>
  </w:num>
  <w:num w:numId="237" w16cid:durableId="705636931">
    <w:abstractNumId w:val="446"/>
  </w:num>
  <w:num w:numId="238" w16cid:durableId="1286472879">
    <w:abstractNumId w:val="400"/>
  </w:num>
  <w:num w:numId="239" w16cid:durableId="224031661">
    <w:abstractNumId w:val="49"/>
  </w:num>
  <w:num w:numId="240" w16cid:durableId="905838949">
    <w:abstractNumId w:val="343"/>
  </w:num>
  <w:num w:numId="241" w16cid:durableId="1411079058">
    <w:abstractNumId w:val="82"/>
  </w:num>
  <w:num w:numId="242" w16cid:durableId="233323156">
    <w:abstractNumId w:val="83"/>
  </w:num>
  <w:num w:numId="243" w16cid:durableId="773942508">
    <w:abstractNumId w:val="303"/>
  </w:num>
  <w:num w:numId="244" w16cid:durableId="487597910">
    <w:abstractNumId w:val="12"/>
  </w:num>
  <w:num w:numId="245" w16cid:durableId="1546286901">
    <w:abstractNumId w:val="106"/>
  </w:num>
  <w:num w:numId="246" w16cid:durableId="1980301664">
    <w:abstractNumId w:val="35"/>
  </w:num>
  <w:num w:numId="247" w16cid:durableId="1856651924">
    <w:abstractNumId w:val="8"/>
  </w:num>
  <w:num w:numId="248" w16cid:durableId="521671221">
    <w:abstractNumId w:val="395"/>
  </w:num>
  <w:num w:numId="249" w16cid:durableId="1655645211">
    <w:abstractNumId w:val="504"/>
  </w:num>
  <w:num w:numId="250" w16cid:durableId="1565069329">
    <w:abstractNumId w:val="567"/>
  </w:num>
  <w:num w:numId="251" w16cid:durableId="831988098">
    <w:abstractNumId w:val="567"/>
    <w:lvlOverride w:ilvl="0">
      <w:lvl w:ilvl="0">
        <w:start w:val="1"/>
        <w:numFmt w:val="decimal"/>
        <w:lvlText w:val="%1."/>
        <w:legacy w:legacy="1" w:legacySpace="0" w:legacyIndent="358"/>
        <w:lvlJc w:val="left"/>
        <w:rPr>
          <w:rFonts w:ascii="Times New Roman" w:hAnsi="Times New Roman" w:cs="Times New Roman" w:hint="default"/>
        </w:rPr>
      </w:lvl>
    </w:lvlOverride>
  </w:num>
  <w:num w:numId="252" w16cid:durableId="237176739">
    <w:abstractNumId w:val="573"/>
  </w:num>
  <w:num w:numId="253" w16cid:durableId="211507499">
    <w:abstractNumId w:val="574"/>
  </w:num>
  <w:num w:numId="254" w16cid:durableId="1490947856">
    <w:abstractNumId w:val="255"/>
  </w:num>
  <w:num w:numId="255" w16cid:durableId="1578438339">
    <w:abstractNumId w:val="110"/>
  </w:num>
  <w:num w:numId="256" w16cid:durableId="2022853635">
    <w:abstractNumId w:val="235"/>
  </w:num>
  <w:num w:numId="257" w16cid:durableId="846864546">
    <w:abstractNumId w:val="237"/>
  </w:num>
  <w:num w:numId="258" w16cid:durableId="1679573887">
    <w:abstractNumId w:val="461"/>
  </w:num>
  <w:num w:numId="259" w16cid:durableId="1743796958">
    <w:abstractNumId w:val="602"/>
  </w:num>
  <w:num w:numId="260" w16cid:durableId="848444940">
    <w:abstractNumId w:val="408"/>
  </w:num>
  <w:num w:numId="261" w16cid:durableId="775759585">
    <w:abstractNumId w:val="146"/>
  </w:num>
  <w:num w:numId="262" w16cid:durableId="635066497">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331640060">
    <w:abstractNumId w:val="618"/>
  </w:num>
  <w:num w:numId="264" w16cid:durableId="67461852">
    <w:abstractNumId w:val="272"/>
  </w:num>
  <w:num w:numId="265" w16cid:durableId="1264341673">
    <w:abstractNumId w:val="148"/>
  </w:num>
  <w:num w:numId="266" w16cid:durableId="1030567313">
    <w:abstractNumId w:val="411"/>
  </w:num>
  <w:num w:numId="267" w16cid:durableId="643699287">
    <w:abstractNumId w:val="503"/>
  </w:num>
  <w:num w:numId="268" w16cid:durableId="1352027873">
    <w:abstractNumId w:val="118"/>
  </w:num>
  <w:num w:numId="269" w16cid:durableId="1105031272">
    <w:abstractNumId w:val="608"/>
  </w:num>
  <w:num w:numId="270" w16cid:durableId="881600599">
    <w:abstractNumId w:val="196"/>
  </w:num>
  <w:num w:numId="271" w16cid:durableId="1127774679">
    <w:abstractNumId w:val="54"/>
  </w:num>
  <w:num w:numId="272" w16cid:durableId="1034354862">
    <w:abstractNumId w:val="630"/>
  </w:num>
  <w:num w:numId="273" w16cid:durableId="905800115">
    <w:abstractNumId w:val="9"/>
  </w:num>
  <w:num w:numId="274" w16cid:durableId="186867130">
    <w:abstractNumId w:val="5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864829163">
    <w:abstractNumId w:val="325"/>
  </w:num>
  <w:num w:numId="276" w16cid:durableId="1502282466">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978023672">
    <w:abstractNumId w:val="21"/>
  </w:num>
  <w:num w:numId="278" w16cid:durableId="1451247138">
    <w:abstractNumId w:val="428"/>
  </w:num>
  <w:num w:numId="279" w16cid:durableId="411123294">
    <w:abstractNumId w:val="421"/>
  </w:num>
  <w:num w:numId="280" w16cid:durableId="370612409">
    <w:abstractNumId w:val="221"/>
  </w:num>
  <w:num w:numId="281" w16cid:durableId="1742823026">
    <w:abstractNumId w:val="337"/>
  </w:num>
  <w:num w:numId="282" w16cid:durableId="405340343">
    <w:abstractNumId w:val="328"/>
  </w:num>
  <w:num w:numId="283" w16cid:durableId="1724720443">
    <w:abstractNumId w:val="206"/>
  </w:num>
  <w:num w:numId="284" w16cid:durableId="338699117">
    <w:abstractNumId w:val="520"/>
  </w:num>
  <w:num w:numId="285" w16cid:durableId="1102841246">
    <w:abstractNumId w:val="362"/>
  </w:num>
  <w:num w:numId="286" w16cid:durableId="850989569">
    <w:abstractNumId w:val="7"/>
  </w:num>
  <w:num w:numId="287" w16cid:durableId="1829318939">
    <w:abstractNumId w:val="155"/>
  </w:num>
  <w:num w:numId="288" w16cid:durableId="241108753">
    <w:abstractNumId w:val="334"/>
  </w:num>
  <w:num w:numId="289" w16cid:durableId="1837187261">
    <w:abstractNumId w:val="31"/>
  </w:num>
  <w:num w:numId="290" w16cid:durableId="1558929020">
    <w:abstractNumId w:val="449"/>
  </w:num>
  <w:num w:numId="291" w16cid:durableId="1692606416">
    <w:abstractNumId w:val="356"/>
  </w:num>
  <w:num w:numId="292" w16cid:durableId="754397888">
    <w:abstractNumId w:val="355"/>
  </w:num>
  <w:num w:numId="293" w16cid:durableId="831332272">
    <w:abstractNumId w:val="30"/>
  </w:num>
  <w:num w:numId="294" w16cid:durableId="1645698846">
    <w:abstractNumId w:val="339"/>
  </w:num>
  <w:num w:numId="295" w16cid:durableId="2102329771">
    <w:abstractNumId w:val="147"/>
  </w:num>
  <w:num w:numId="296" w16cid:durableId="719936105">
    <w:abstractNumId w:val="172"/>
  </w:num>
  <w:num w:numId="297" w16cid:durableId="1517385160">
    <w:abstractNumId w:val="462"/>
  </w:num>
  <w:num w:numId="298" w16cid:durableId="1340964388">
    <w:abstractNumId w:val="55"/>
  </w:num>
  <w:num w:numId="299" w16cid:durableId="1859544067">
    <w:abstractNumId w:val="429"/>
  </w:num>
  <w:num w:numId="300" w16cid:durableId="1867981503">
    <w:abstractNumId w:val="68"/>
  </w:num>
  <w:num w:numId="301" w16cid:durableId="745960263">
    <w:abstractNumId w:val="441"/>
  </w:num>
  <w:num w:numId="302" w16cid:durableId="475143862">
    <w:abstractNumId w:val="481"/>
  </w:num>
  <w:num w:numId="303" w16cid:durableId="1034229921">
    <w:abstractNumId w:val="344"/>
  </w:num>
  <w:num w:numId="304" w16cid:durableId="1942837586">
    <w:abstractNumId w:val="44"/>
  </w:num>
  <w:num w:numId="305" w16cid:durableId="742600557">
    <w:abstractNumId w:val="538"/>
  </w:num>
  <w:num w:numId="306" w16cid:durableId="1090084318">
    <w:abstractNumId w:val="379"/>
  </w:num>
  <w:num w:numId="307" w16cid:durableId="263880417">
    <w:abstractNumId w:val="531"/>
  </w:num>
  <w:num w:numId="308" w16cid:durableId="2065518539">
    <w:abstractNumId w:val="131"/>
  </w:num>
  <w:num w:numId="309" w16cid:durableId="1408109856">
    <w:abstractNumId w:val="145"/>
  </w:num>
  <w:num w:numId="310" w16cid:durableId="608969526">
    <w:abstractNumId w:val="451"/>
  </w:num>
  <w:num w:numId="311" w16cid:durableId="1334146995">
    <w:abstractNumId w:val="319"/>
  </w:num>
  <w:num w:numId="312" w16cid:durableId="537089348">
    <w:abstractNumId w:val="208"/>
  </w:num>
  <w:num w:numId="313" w16cid:durableId="650406902">
    <w:abstractNumId w:val="324"/>
  </w:num>
  <w:num w:numId="314" w16cid:durableId="15087403">
    <w:abstractNumId w:val="413"/>
  </w:num>
  <w:num w:numId="315" w16cid:durableId="1504392793">
    <w:abstractNumId w:val="614"/>
  </w:num>
  <w:num w:numId="316" w16cid:durableId="1385252216">
    <w:abstractNumId w:val="586"/>
  </w:num>
  <w:num w:numId="317" w16cid:durableId="1298334686">
    <w:abstractNumId w:val="631"/>
  </w:num>
  <w:num w:numId="318" w16cid:durableId="1582372423">
    <w:abstractNumId w:val="168"/>
  </w:num>
  <w:num w:numId="319" w16cid:durableId="2136170420">
    <w:abstractNumId w:val="314"/>
  </w:num>
  <w:num w:numId="320" w16cid:durableId="804398305">
    <w:abstractNumId w:val="212"/>
  </w:num>
  <w:num w:numId="321" w16cid:durableId="336814201">
    <w:abstractNumId w:val="185"/>
  </w:num>
  <w:num w:numId="322" w16cid:durableId="1974752116">
    <w:abstractNumId w:val="323"/>
  </w:num>
  <w:num w:numId="323" w16cid:durableId="122237894">
    <w:abstractNumId w:val="104"/>
  </w:num>
  <w:num w:numId="324" w16cid:durableId="272984807">
    <w:abstractNumId w:val="134"/>
  </w:num>
  <w:num w:numId="325" w16cid:durableId="1839345653">
    <w:abstractNumId w:val="500"/>
  </w:num>
  <w:num w:numId="326" w16cid:durableId="1221329379">
    <w:abstractNumId w:val="549"/>
  </w:num>
  <w:num w:numId="327" w16cid:durableId="1102919186">
    <w:abstractNumId w:val="74"/>
  </w:num>
  <w:num w:numId="328" w16cid:durableId="941692685">
    <w:abstractNumId w:val="542"/>
  </w:num>
  <w:num w:numId="329" w16cid:durableId="674654593">
    <w:abstractNumId w:val="95"/>
  </w:num>
  <w:num w:numId="330" w16cid:durableId="452597743">
    <w:abstractNumId w:val="479"/>
  </w:num>
  <w:num w:numId="331" w16cid:durableId="801263583">
    <w:abstractNumId w:val="369"/>
  </w:num>
  <w:num w:numId="332" w16cid:durableId="1220750048">
    <w:abstractNumId w:val="431"/>
  </w:num>
  <w:num w:numId="333" w16cid:durableId="1456220787">
    <w:abstractNumId w:val="533"/>
  </w:num>
  <w:num w:numId="334" w16cid:durableId="1004017146">
    <w:abstractNumId w:val="67"/>
  </w:num>
  <w:num w:numId="335" w16cid:durableId="294065474">
    <w:abstractNumId w:val="501"/>
  </w:num>
  <w:num w:numId="336" w16cid:durableId="1250233194">
    <w:abstractNumId w:val="494"/>
  </w:num>
  <w:num w:numId="337" w16cid:durableId="1518495533">
    <w:abstractNumId w:val="435"/>
  </w:num>
  <w:num w:numId="338" w16cid:durableId="2018967980">
    <w:abstractNumId w:val="132"/>
  </w:num>
  <w:num w:numId="339" w16cid:durableId="1997953909">
    <w:abstractNumId w:val="170"/>
  </w:num>
  <w:num w:numId="340" w16cid:durableId="1934244901">
    <w:abstractNumId w:val="370"/>
  </w:num>
  <w:num w:numId="341" w16cid:durableId="1074740710">
    <w:abstractNumId w:val="562"/>
  </w:num>
  <w:num w:numId="342" w16cid:durableId="1483159414">
    <w:abstractNumId w:val="442"/>
  </w:num>
  <w:num w:numId="343" w16cid:durableId="1420105132">
    <w:abstractNumId w:val="486"/>
  </w:num>
  <w:num w:numId="344" w16cid:durableId="373117328">
    <w:abstractNumId w:val="140"/>
  </w:num>
  <w:num w:numId="345" w16cid:durableId="697704112">
    <w:abstractNumId w:val="111"/>
  </w:num>
  <w:num w:numId="346" w16cid:durableId="1774469099">
    <w:abstractNumId w:val="401"/>
  </w:num>
  <w:num w:numId="347" w16cid:durableId="793980694">
    <w:abstractNumId w:val="521"/>
  </w:num>
  <w:num w:numId="348" w16cid:durableId="1823110777">
    <w:abstractNumId w:val="425"/>
  </w:num>
  <w:num w:numId="349" w16cid:durableId="1890341584">
    <w:abstractNumId w:val="453"/>
  </w:num>
  <w:num w:numId="350" w16cid:durableId="282275413">
    <w:abstractNumId w:val="102"/>
  </w:num>
  <w:num w:numId="351" w16cid:durableId="1808013935">
    <w:abstractNumId w:val="99"/>
  </w:num>
  <w:num w:numId="352" w16cid:durableId="518663899">
    <w:abstractNumId w:val="45"/>
  </w:num>
  <w:num w:numId="353" w16cid:durableId="1546679072">
    <w:abstractNumId w:val="232"/>
  </w:num>
  <w:num w:numId="354" w16cid:durableId="1218855274">
    <w:abstractNumId w:val="219"/>
  </w:num>
  <w:num w:numId="355" w16cid:durableId="188492813">
    <w:abstractNumId w:val="471"/>
  </w:num>
  <w:num w:numId="356" w16cid:durableId="1953437750">
    <w:abstractNumId w:val="64"/>
  </w:num>
  <w:num w:numId="357" w16cid:durableId="56780323">
    <w:abstractNumId w:val="282"/>
  </w:num>
  <w:num w:numId="358" w16cid:durableId="137647063">
    <w:abstractNumId w:val="414"/>
  </w:num>
  <w:num w:numId="359" w16cid:durableId="2124416017">
    <w:abstractNumId w:val="642"/>
  </w:num>
  <w:num w:numId="360" w16cid:durableId="668481409">
    <w:abstractNumId w:val="634"/>
  </w:num>
  <w:num w:numId="361" w16cid:durableId="1142428667">
    <w:abstractNumId w:val="281"/>
  </w:num>
  <w:num w:numId="362" w16cid:durableId="1089352557">
    <w:abstractNumId w:val="169"/>
  </w:num>
  <w:num w:numId="363" w16cid:durableId="220756039">
    <w:abstractNumId w:val="39"/>
  </w:num>
  <w:num w:numId="364" w16cid:durableId="1241601253">
    <w:abstractNumId w:val="415"/>
  </w:num>
  <w:num w:numId="365" w16cid:durableId="1531406892">
    <w:abstractNumId w:val="510"/>
  </w:num>
  <w:num w:numId="366" w16cid:durableId="1454984217">
    <w:abstractNumId w:val="277"/>
  </w:num>
  <w:num w:numId="367" w16cid:durableId="398409496">
    <w:abstractNumId w:val="373"/>
  </w:num>
  <w:num w:numId="368" w16cid:durableId="2085182756">
    <w:abstractNumId w:val="152"/>
  </w:num>
  <w:num w:numId="369" w16cid:durableId="1769233472">
    <w:abstractNumId w:val="188"/>
  </w:num>
  <w:num w:numId="370" w16cid:durableId="605846469">
    <w:abstractNumId w:val="209"/>
  </w:num>
  <w:num w:numId="371" w16cid:durableId="1242326027">
    <w:abstractNumId w:val="638"/>
  </w:num>
  <w:num w:numId="372" w16cid:durableId="757823728">
    <w:abstractNumId w:val="628"/>
  </w:num>
  <w:num w:numId="373" w16cid:durableId="1939563172">
    <w:abstractNumId w:val="41"/>
  </w:num>
  <w:num w:numId="374" w16cid:durableId="1466898634">
    <w:abstractNumId w:val="251"/>
  </w:num>
  <w:num w:numId="375" w16cid:durableId="889877667">
    <w:abstractNumId w:val="253"/>
  </w:num>
  <w:num w:numId="376" w16cid:durableId="1197427420">
    <w:abstractNumId w:val="264"/>
  </w:num>
  <w:num w:numId="377" w16cid:durableId="751122239">
    <w:abstractNumId w:val="42"/>
  </w:num>
  <w:num w:numId="378" w16cid:durableId="608050639">
    <w:abstractNumId w:val="231"/>
  </w:num>
  <w:num w:numId="379" w16cid:durableId="1509559890">
    <w:abstractNumId w:val="192"/>
  </w:num>
  <w:num w:numId="380" w16cid:durableId="1545873764">
    <w:abstractNumId w:val="397"/>
  </w:num>
  <w:num w:numId="381" w16cid:durableId="733158100">
    <w:abstractNumId w:val="506"/>
  </w:num>
  <w:num w:numId="382" w16cid:durableId="144706069">
    <w:abstractNumId w:val="186"/>
  </w:num>
  <w:num w:numId="383" w16cid:durableId="66194613">
    <w:abstractNumId w:val="81"/>
  </w:num>
  <w:num w:numId="384" w16cid:durableId="1896577182">
    <w:abstractNumId w:val="122"/>
  </w:num>
  <w:num w:numId="385" w16cid:durableId="2138526657">
    <w:abstractNumId w:val="113"/>
  </w:num>
  <w:num w:numId="386" w16cid:durableId="1342732593">
    <w:abstractNumId w:val="18"/>
  </w:num>
  <w:num w:numId="387" w16cid:durableId="1782065526">
    <w:abstractNumId w:val="218"/>
  </w:num>
  <w:num w:numId="388" w16cid:durableId="684480808">
    <w:abstractNumId w:val="151"/>
  </w:num>
  <w:num w:numId="389" w16cid:durableId="721438553">
    <w:abstractNumId w:val="502"/>
  </w:num>
  <w:num w:numId="390" w16cid:durableId="539631732">
    <w:abstractNumId w:val="321"/>
  </w:num>
  <w:num w:numId="391" w16cid:durableId="1137914286">
    <w:abstractNumId w:val="302"/>
  </w:num>
  <w:num w:numId="392" w16cid:durableId="1621452042">
    <w:abstractNumId w:val="368"/>
  </w:num>
  <w:num w:numId="393" w16cid:durableId="164832296">
    <w:abstractNumId w:val="287"/>
  </w:num>
  <w:num w:numId="394" w16cid:durableId="2103913729">
    <w:abstractNumId w:val="349"/>
  </w:num>
  <w:num w:numId="395" w16cid:durableId="697699820">
    <w:abstractNumId w:val="599"/>
  </w:num>
  <w:num w:numId="396" w16cid:durableId="2090734973">
    <w:abstractNumId w:val="25"/>
  </w:num>
  <w:num w:numId="397" w16cid:durableId="251205075">
    <w:abstractNumId w:val="629"/>
  </w:num>
  <w:num w:numId="398" w16cid:durableId="1564372387">
    <w:abstractNumId w:val="484"/>
  </w:num>
  <w:num w:numId="399" w16cid:durableId="1102646220">
    <w:abstractNumId w:val="271"/>
  </w:num>
  <w:num w:numId="400" w16cid:durableId="969170195">
    <w:abstractNumId w:val="187"/>
  </w:num>
  <w:num w:numId="401" w16cid:durableId="2024739640">
    <w:abstractNumId w:val="507"/>
  </w:num>
  <w:num w:numId="402" w16cid:durableId="856239642">
    <w:abstractNumId w:val="541"/>
  </w:num>
  <w:num w:numId="403" w16cid:durableId="1685783322">
    <w:abstractNumId w:val="467"/>
  </w:num>
  <w:num w:numId="404" w16cid:durableId="712998393">
    <w:abstractNumId w:val="257"/>
  </w:num>
  <w:num w:numId="405" w16cid:durableId="64960739">
    <w:abstractNumId w:val="335"/>
  </w:num>
  <w:num w:numId="406" w16cid:durableId="862128008">
    <w:abstractNumId w:val="434"/>
  </w:num>
  <w:num w:numId="407" w16cid:durableId="2051611689">
    <w:abstractNumId w:val="316"/>
  </w:num>
  <w:num w:numId="408" w16cid:durableId="1636982849">
    <w:abstractNumId w:val="117"/>
  </w:num>
  <w:num w:numId="409" w16cid:durableId="1811556591">
    <w:abstractNumId w:val="457"/>
  </w:num>
  <w:num w:numId="410" w16cid:durableId="662857821">
    <w:abstractNumId w:val="191"/>
  </w:num>
  <w:num w:numId="411" w16cid:durableId="1633099568">
    <w:abstractNumId w:val="280"/>
  </w:num>
  <w:num w:numId="412" w16cid:durableId="1847283404">
    <w:abstractNumId w:val="267"/>
  </w:num>
  <w:num w:numId="413" w16cid:durableId="378433190">
    <w:abstractNumId w:val="233"/>
  </w:num>
  <w:num w:numId="414" w16cid:durableId="1797216871">
    <w:abstractNumId w:val="259"/>
  </w:num>
  <w:num w:numId="415" w16cid:durableId="1774126970">
    <w:abstractNumId w:val="459"/>
  </w:num>
  <w:num w:numId="416" w16cid:durableId="1832257267">
    <w:abstractNumId w:val="154"/>
  </w:num>
  <w:num w:numId="417" w16cid:durableId="698120752">
    <w:abstractNumId w:val="389"/>
  </w:num>
  <w:num w:numId="418" w16cid:durableId="1005279797">
    <w:abstractNumId w:val="326"/>
  </w:num>
  <w:num w:numId="419" w16cid:durableId="1912541926">
    <w:abstractNumId w:val="548"/>
  </w:num>
  <w:num w:numId="420" w16cid:durableId="1232234279">
    <w:abstractNumId w:val="161"/>
  </w:num>
  <w:num w:numId="421" w16cid:durableId="350618041">
    <w:abstractNumId w:val="180"/>
  </w:num>
  <w:num w:numId="422" w16cid:durableId="1642299180">
    <w:abstractNumId w:val="261"/>
  </w:num>
  <w:num w:numId="423" w16cid:durableId="700938268">
    <w:abstractNumId w:val="203"/>
  </w:num>
  <w:num w:numId="424" w16cid:durableId="1160996415">
    <w:abstractNumId w:val="5"/>
  </w:num>
  <w:num w:numId="425" w16cid:durableId="1109930153">
    <w:abstractNumId w:val="3"/>
  </w:num>
  <w:num w:numId="426" w16cid:durableId="1272592509">
    <w:abstractNumId w:val="610"/>
  </w:num>
  <w:num w:numId="427" w16cid:durableId="1659452862">
    <w:abstractNumId w:val="611"/>
  </w:num>
  <w:num w:numId="428" w16cid:durableId="636841286">
    <w:abstractNumId w:val="167"/>
  </w:num>
  <w:num w:numId="429" w16cid:durableId="1763254073">
    <w:abstractNumId w:val="17"/>
  </w:num>
  <w:num w:numId="430" w16cid:durableId="1082600903">
    <w:abstractNumId w:val="464"/>
  </w:num>
  <w:num w:numId="431" w16cid:durableId="2101219505">
    <w:abstractNumId w:val="485"/>
  </w:num>
  <w:num w:numId="432" w16cid:durableId="2080395813">
    <w:abstractNumId w:val="496"/>
  </w:num>
  <w:num w:numId="433" w16cid:durableId="1649555344">
    <w:abstractNumId w:val="276"/>
  </w:num>
  <w:num w:numId="434" w16cid:durableId="112748345">
    <w:abstractNumId w:val="213"/>
  </w:num>
  <w:num w:numId="435" w16cid:durableId="340738785">
    <w:abstractNumId w:val="390"/>
  </w:num>
  <w:num w:numId="436" w16cid:durableId="1819179993">
    <w:abstractNumId w:val="57"/>
  </w:num>
  <w:num w:numId="437" w16cid:durableId="1351183501">
    <w:abstractNumId w:val="245"/>
  </w:num>
  <w:num w:numId="438" w16cid:durableId="346950051">
    <w:abstractNumId w:val="604"/>
  </w:num>
  <w:num w:numId="439" w16cid:durableId="1660692655">
    <w:abstractNumId w:val="422"/>
  </w:num>
  <w:num w:numId="440" w16cid:durableId="1352299588">
    <w:abstractNumId w:val="15"/>
  </w:num>
  <w:num w:numId="441" w16cid:durableId="1351370526">
    <w:abstractNumId w:val="347"/>
  </w:num>
  <w:num w:numId="442" w16cid:durableId="1797528097">
    <w:abstractNumId w:val="519"/>
  </w:num>
  <w:num w:numId="443" w16cid:durableId="364867681">
    <w:abstractNumId w:val="88"/>
  </w:num>
  <w:num w:numId="444" w16cid:durableId="1875968728">
    <w:abstractNumId w:val="578"/>
  </w:num>
  <w:num w:numId="445" w16cid:durableId="16738953">
    <w:abstractNumId w:val="560"/>
  </w:num>
  <w:num w:numId="446" w16cid:durableId="1329476413">
    <w:abstractNumId w:val="289"/>
  </w:num>
  <w:num w:numId="447" w16cid:durableId="1091513310">
    <w:abstractNumId w:val="512"/>
  </w:num>
  <w:num w:numId="448" w16cid:durableId="1766802042">
    <w:abstractNumId w:val="228"/>
  </w:num>
  <w:num w:numId="449" w16cid:durableId="1694069188">
    <w:abstractNumId w:val="394"/>
  </w:num>
  <w:num w:numId="450" w16cid:durableId="2096391829">
    <w:abstractNumId w:val="588"/>
  </w:num>
  <w:num w:numId="451" w16cid:durableId="1567833872">
    <w:abstractNumId w:val="547"/>
  </w:num>
  <w:num w:numId="452" w16cid:durableId="1038625988">
    <w:abstractNumId w:val="126"/>
  </w:num>
  <w:num w:numId="453" w16cid:durableId="259065309">
    <w:abstractNumId w:val="641"/>
  </w:num>
  <w:num w:numId="454" w16cid:durableId="1867675557">
    <w:abstractNumId w:val="293"/>
  </w:num>
  <w:num w:numId="455" w16cid:durableId="280235481">
    <w:abstractNumId w:val="509"/>
  </w:num>
  <w:num w:numId="456" w16cid:durableId="362093775">
    <w:abstractNumId w:val="365"/>
  </w:num>
  <w:num w:numId="457" w16cid:durableId="1819151372">
    <w:abstractNumId w:val="590"/>
  </w:num>
  <w:num w:numId="458" w16cid:durableId="190266235">
    <w:abstractNumId w:val="34"/>
  </w:num>
  <w:num w:numId="459" w16cid:durableId="1451628103">
    <w:abstractNumId w:val="458"/>
  </w:num>
  <w:num w:numId="460" w16cid:durableId="1138910995">
    <w:abstractNumId w:val="304"/>
  </w:num>
  <w:num w:numId="461" w16cid:durableId="1535383385">
    <w:abstractNumId w:val="564"/>
  </w:num>
  <w:num w:numId="462" w16cid:durableId="150101293">
    <w:abstractNumId w:val="565"/>
  </w:num>
  <w:num w:numId="463" w16cid:durableId="2005861235">
    <w:abstractNumId w:val="263"/>
  </w:num>
  <w:num w:numId="464" w16cid:durableId="1150173622">
    <w:abstractNumId w:val="51"/>
  </w:num>
  <w:num w:numId="465" w16cid:durableId="1172914625">
    <w:abstractNumId w:val="77"/>
  </w:num>
  <w:num w:numId="466" w16cid:durableId="1825245085">
    <w:abstractNumId w:val="300"/>
  </w:num>
  <w:num w:numId="467" w16cid:durableId="2033527398">
    <w:abstractNumId w:val="252"/>
  </w:num>
  <w:num w:numId="468" w16cid:durableId="1568566286">
    <w:abstractNumId w:val="274"/>
  </w:num>
  <w:num w:numId="469" w16cid:durableId="852647112">
    <w:abstractNumId w:val="346"/>
  </w:num>
  <w:num w:numId="470" w16cid:durableId="1765030182">
    <w:abstractNumId w:val="532"/>
  </w:num>
  <w:num w:numId="471" w16cid:durableId="1984389377">
    <w:abstractNumId w:val="204"/>
  </w:num>
  <w:num w:numId="472" w16cid:durableId="432357240">
    <w:abstractNumId w:val="59"/>
  </w:num>
  <w:num w:numId="473" w16cid:durableId="946233726">
    <w:abstractNumId w:val="129"/>
  </w:num>
  <w:num w:numId="474" w16cid:durableId="1150488388">
    <w:abstractNumId w:val="419"/>
  </w:num>
  <w:num w:numId="475" w16cid:durableId="1012150826">
    <w:abstractNumId w:val="536"/>
  </w:num>
  <w:num w:numId="476" w16cid:durableId="2057270878">
    <w:abstractNumId w:val="193"/>
  </w:num>
  <w:num w:numId="477" w16cid:durableId="765686578">
    <w:abstractNumId w:val="405"/>
  </w:num>
  <w:num w:numId="478" w16cid:durableId="1595354405">
    <w:abstractNumId w:val="270"/>
  </w:num>
  <w:num w:numId="479" w16cid:durableId="396633784">
    <w:abstractNumId w:val="214"/>
  </w:num>
  <w:num w:numId="480" w16cid:durableId="859010248">
    <w:abstractNumId w:val="115"/>
  </w:num>
  <w:num w:numId="481" w16cid:durableId="2139377668">
    <w:abstractNumId w:val="581"/>
  </w:num>
  <w:num w:numId="482" w16cid:durableId="895823691">
    <w:abstractNumId w:val="554"/>
  </w:num>
  <w:num w:numId="483" w16cid:durableId="1413162275">
    <w:abstractNumId w:val="579"/>
  </w:num>
  <w:num w:numId="484" w16cid:durableId="108211222">
    <w:abstractNumId w:val="478"/>
  </w:num>
  <w:num w:numId="485" w16cid:durableId="100615480">
    <w:abstractNumId w:val="601"/>
  </w:num>
  <w:num w:numId="486" w16cid:durableId="466555298">
    <w:abstractNumId w:val="363"/>
  </w:num>
  <w:num w:numId="487" w16cid:durableId="1182936326">
    <w:abstractNumId w:val="416"/>
  </w:num>
  <w:num w:numId="488" w16cid:durableId="772089194">
    <w:abstractNumId w:val="563"/>
  </w:num>
  <w:num w:numId="489" w16cid:durableId="85152651">
    <w:abstractNumId w:val="624"/>
  </w:num>
  <w:num w:numId="490" w16cid:durableId="1382243887">
    <w:abstractNumId w:val="508"/>
  </w:num>
  <w:num w:numId="491" w16cid:durableId="441266131">
    <w:abstractNumId w:val="183"/>
  </w:num>
  <w:num w:numId="492" w16cid:durableId="151025750">
    <w:abstractNumId w:val="526"/>
  </w:num>
  <w:num w:numId="493" w16cid:durableId="854542393">
    <w:abstractNumId w:val="410"/>
  </w:num>
  <w:num w:numId="494" w16cid:durableId="342635776">
    <w:abstractNumId w:val="613"/>
  </w:num>
  <w:num w:numId="495" w16cid:durableId="1524899304">
    <w:abstractNumId w:val="84"/>
  </w:num>
  <w:num w:numId="496" w16cid:durableId="147941756">
    <w:abstractNumId w:val="288"/>
  </w:num>
  <w:num w:numId="497" w16cid:durableId="896745167">
    <w:abstractNumId w:val="511"/>
  </w:num>
  <w:num w:numId="498" w16cid:durableId="133185164">
    <w:abstractNumId w:val="399"/>
  </w:num>
  <w:num w:numId="499" w16cid:durableId="1272544791">
    <w:abstractNumId w:val="130"/>
  </w:num>
  <w:num w:numId="500" w16cid:durableId="1456438904">
    <w:abstractNumId w:val="352"/>
  </w:num>
  <w:num w:numId="501" w16cid:durableId="188380155">
    <w:abstractNumId w:val="639"/>
  </w:num>
  <w:num w:numId="502" w16cid:durableId="1408381006">
    <w:abstractNumId w:val="174"/>
  </w:num>
  <w:num w:numId="503" w16cid:durableId="912929490">
    <w:abstractNumId w:val="609"/>
  </w:num>
  <w:num w:numId="504" w16cid:durableId="1404840796">
    <w:abstractNumId w:val="558"/>
  </w:num>
  <w:num w:numId="505" w16cid:durableId="1466655423">
    <w:abstractNumId w:val="412"/>
  </w:num>
  <w:num w:numId="506" w16cid:durableId="2134209415">
    <w:abstractNumId w:val="266"/>
  </w:num>
  <w:num w:numId="507" w16cid:durableId="729966188">
    <w:abstractNumId w:val="306"/>
  </w:num>
  <w:num w:numId="508" w16cid:durableId="509566616">
    <w:abstractNumId w:val="340"/>
  </w:num>
  <w:num w:numId="509" w16cid:durableId="2045641542">
    <w:abstractNumId w:val="224"/>
  </w:num>
  <w:num w:numId="510" w16cid:durableId="1192188970">
    <w:abstractNumId w:val="566"/>
  </w:num>
  <w:num w:numId="511" w16cid:durableId="1183783461">
    <w:abstractNumId w:val="635"/>
  </w:num>
  <w:num w:numId="512" w16cid:durableId="1324819084">
    <w:abstractNumId w:val="351"/>
  </w:num>
  <w:num w:numId="513" w16cid:durableId="350110562">
    <w:abstractNumId w:val="487"/>
  </w:num>
  <w:num w:numId="514" w16cid:durableId="569929510">
    <w:abstractNumId w:val="332"/>
  </w:num>
  <w:num w:numId="515" w16cid:durableId="1260025704">
    <w:abstractNumId w:val="229"/>
  </w:num>
  <w:num w:numId="516" w16cid:durableId="1208109947">
    <w:abstractNumId w:val="141"/>
  </w:num>
  <w:num w:numId="517" w16cid:durableId="1373848188">
    <w:abstractNumId w:val="455"/>
  </w:num>
  <w:num w:numId="518" w16cid:durableId="1451364770">
    <w:abstractNumId w:val="58"/>
  </w:num>
  <w:num w:numId="519" w16cid:durableId="165413123">
    <w:abstractNumId w:val="163"/>
  </w:num>
  <w:num w:numId="520" w16cid:durableId="899441265">
    <w:abstractNumId w:val="123"/>
  </w:num>
  <w:num w:numId="521" w16cid:durableId="688025507">
    <w:abstractNumId w:val="162"/>
  </w:num>
  <w:num w:numId="522" w16cid:durableId="1892230921">
    <w:abstractNumId w:val="244"/>
  </w:num>
  <w:num w:numId="523" w16cid:durableId="938179047">
    <w:abstractNumId w:val="623"/>
  </w:num>
  <w:num w:numId="524" w16cid:durableId="27609708">
    <w:abstractNumId w:val="473"/>
  </w:num>
  <w:num w:numId="525" w16cid:durableId="1439444859">
    <w:abstractNumId w:val="119"/>
  </w:num>
  <w:num w:numId="526" w16cid:durableId="448011291">
    <w:abstractNumId w:val="91"/>
  </w:num>
  <w:num w:numId="527" w16cid:durableId="1793741435">
    <w:abstractNumId w:val="366"/>
  </w:num>
  <w:num w:numId="528" w16cid:durableId="517236494">
    <w:abstractNumId w:val="632"/>
  </w:num>
  <w:num w:numId="529" w16cid:durableId="933245743">
    <w:abstractNumId w:val="201"/>
  </w:num>
  <w:num w:numId="530" w16cid:durableId="1041586691">
    <w:abstractNumId w:val="465"/>
  </w:num>
  <w:num w:numId="531" w16cid:durableId="572814219">
    <w:abstractNumId w:val="480"/>
  </w:num>
  <w:num w:numId="532" w16cid:durableId="1529682805">
    <w:abstractNumId w:val="47"/>
  </w:num>
  <w:num w:numId="533" w16cid:durableId="88356353">
    <w:abstractNumId w:val="171"/>
  </w:num>
  <w:num w:numId="534" w16cid:durableId="1200048551">
    <w:abstractNumId w:val="6"/>
  </w:num>
  <w:num w:numId="535" w16cid:durableId="858859110">
    <w:abstractNumId w:val="466"/>
  </w:num>
  <w:num w:numId="536" w16cid:durableId="1052851811">
    <w:abstractNumId w:val="380"/>
  </w:num>
  <w:num w:numId="537" w16cid:durableId="1806199526">
    <w:abstractNumId w:val="492"/>
  </w:num>
  <w:num w:numId="538" w16cid:durableId="2093383648">
    <w:abstractNumId w:val="491"/>
  </w:num>
  <w:num w:numId="539" w16cid:durableId="1113402415">
    <w:abstractNumId w:val="227"/>
  </w:num>
  <w:num w:numId="540" w16cid:durableId="608699680">
    <w:abstractNumId w:val="620"/>
  </w:num>
  <w:num w:numId="541" w16cid:durableId="94862631">
    <w:abstractNumId w:val="557"/>
  </w:num>
  <w:num w:numId="542" w16cid:durableId="897277211">
    <w:abstractNumId w:val="33"/>
  </w:num>
  <w:num w:numId="543" w16cid:durableId="395708317">
    <w:abstractNumId w:val="626"/>
  </w:num>
  <w:num w:numId="544" w16cid:durableId="1538548024">
    <w:abstractNumId w:val="372"/>
  </w:num>
  <w:num w:numId="545" w16cid:durableId="634721200">
    <w:abstractNumId w:val="153"/>
  </w:num>
  <w:num w:numId="546" w16cid:durableId="1736666327">
    <w:abstractNumId w:val="128"/>
  </w:num>
  <w:num w:numId="547" w16cid:durableId="860315499">
    <w:abstractNumId w:val="633"/>
  </w:num>
  <w:num w:numId="548" w16cid:durableId="51199734">
    <w:abstractNumId w:val="294"/>
  </w:num>
  <w:num w:numId="549" w16cid:durableId="1655643319">
    <w:abstractNumId w:val="436"/>
  </w:num>
  <w:num w:numId="550" w16cid:durableId="1239093880">
    <w:abstractNumId w:val="250"/>
  </w:num>
  <w:num w:numId="551" w16cid:durableId="1295258160">
    <w:abstractNumId w:val="463"/>
  </w:num>
  <w:num w:numId="552" w16cid:durableId="1308783468">
    <w:abstractNumId w:val="483"/>
  </w:num>
  <w:num w:numId="553" w16cid:durableId="1914656860">
    <w:abstractNumId w:val="311"/>
  </w:num>
  <w:num w:numId="554" w16cid:durableId="1612786421">
    <w:abstractNumId w:val="158"/>
  </w:num>
  <w:num w:numId="555" w16cid:durableId="663750188">
    <w:abstractNumId w:val="40"/>
  </w:num>
  <w:num w:numId="556" w16cid:durableId="497624544">
    <w:abstractNumId w:val="38"/>
  </w:num>
  <w:num w:numId="557" w16cid:durableId="1834680516">
    <w:abstractNumId w:val="32"/>
  </w:num>
  <w:num w:numId="558" w16cid:durableId="2071071793">
    <w:abstractNumId w:val="69"/>
  </w:num>
  <w:num w:numId="559" w16cid:durableId="549077378">
    <w:abstractNumId w:val="398"/>
  </w:num>
  <w:num w:numId="560" w16cid:durableId="150021762">
    <w:abstractNumId w:val="243"/>
  </w:num>
  <w:num w:numId="561" w16cid:durableId="350645647">
    <w:abstractNumId w:val="24"/>
  </w:num>
  <w:num w:numId="562" w16cid:durableId="743189607">
    <w:abstractNumId w:val="52"/>
  </w:num>
  <w:num w:numId="563" w16cid:durableId="1317959228">
    <w:abstractNumId w:val="420"/>
  </w:num>
  <w:num w:numId="564" w16cid:durableId="1411973928">
    <w:abstractNumId w:val="616"/>
  </w:num>
  <w:num w:numId="565" w16cid:durableId="202909250">
    <w:abstractNumId w:val="454"/>
  </w:num>
  <w:num w:numId="566" w16cid:durableId="2117870291">
    <w:abstractNumId w:val="383"/>
  </w:num>
  <w:num w:numId="567" w16cid:durableId="589390441">
    <w:abstractNumId w:val="364"/>
  </w:num>
  <w:num w:numId="568" w16cid:durableId="1418596549">
    <w:abstractNumId w:val="499"/>
  </w:num>
  <w:num w:numId="569" w16cid:durableId="821434932">
    <w:abstractNumId w:val="333"/>
  </w:num>
  <w:num w:numId="570" w16cid:durableId="1996570643">
    <w:abstractNumId w:val="636"/>
  </w:num>
  <w:num w:numId="571" w16cid:durableId="1844200062">
    <w:abstractNumId w:val="181"/>
  </w:num>
  <w:num w:numId="572" w16cid:durableId="640035876">
    <w:abstractNumId w:val="524"/>
  </w:num>
  <w:num w:numId="573" w16cid:durableId="1527596982">
    <w:abstractNumId w:val="341"/>
  </w:num>
  <w:num w:numId="574" w16cid:durableId="1069965376">
    <w:abstractNumId w:val="331"/>
  </w:num>
  <w:num w:numId="575" w16cid:durableId="455608447">
    <w:abstractNumId w:val="472"/>
  </w:num>
  <w:num w:numId="576" w16cid:durableId="729691920">
    <w:abstractNumId w:val="127"/>
  </w:num>
  <w:num w:numId="577" w16cid:durableId="1943760754">
    <w:abstractNumId w:val="544"/>
  </w:num>
  <w:num w:numId="578" w16cid:durableId="596207822">
    <w:abstractNumId w:val="555"/>
  </w:num>
  <w:num w:numId="579" w16cid:durableId="1329597355">
    <w:abstractNumId w:val="409"/>
  </w:num>
  <w:num w:numId="580" w16cid:durableId="952244887">
    <w:abstractNumId w:val="56"/>
  </w:num>
  <w:num w:numId="581" w16cid:durableId="1939823626">
    <w:abstractNumId w:val="580"/>
  </w:num>
  <w:num w:numId="582" w16cid:durableId="2085954870">
    <w:abstractNumId w:val="124"/>
  </w:num>
  <w:num w:numId="583" w16cid:durableId="1590431189">
    <w:abstractNumId w:val="371"/>
  </w:num>
  <w:num w:numId="584" w16cid:durableId="2110616154">
    <w:abstractNumId w:val="556"/>
  </w:num>
  <w:num w:numId="585" w16cid:durableId="2056926356">
    <w:abstractNumId w:val="14"/>
  </w:num>
  <w:num w:numId="586" w16cid:durableId="257910031">
    <w:abstractNumId w:val="98"/>
  </w:num>
  <w:num w:numId="587" w16cid:durableId="576594939">
    <w:abstractNumId w:val="534"/>
  </w:num>
  <w:num w:numId="588" w16cid:durableId="1278635244">
    <w:abstractNumId w:val="66"/>
  </w:num>
  <w:num w:numId="589" w16cid:durableId="943154048">
    <w:abstractNumId w:val="315"/>
  </w:num>
  <w:num w:numId="590" w16cid:durableId="1964775092">
    <w:abstractNumId w:val="135"/>
  </w:num>
  <w:num w:numId="591" w16cid:durableId="2087339058">
    <w:abstractNumId w:val="133"/>
  </w:num>
  <w:num w:numId="592" w16cid:durableId="375156265">
    <w:abstractNumId w:val="523"/>
  </w:num>
  <w:num w:numId="593" w16cid:durableId="1474635780">
    <w:abstractNumId w:val="297"/>
  </w:num>
  <w:num w:numId="594" w16cid:durableId="1669944801">
    <w:abstractNumId w:val="256"/>
  </w:num>
  <w:num w:numId="595" w16cid:durableId="1697194557">
    <w:abstractNumId w:val="468"/>
  </w:num>
  <w:num w:numId="596" w16cid:durableId="1760366430">
    <w:abstractNumId w:val="489"/>
  </w:num>
  <w:num w:numId="597" w16cid:durableId="641928940">
    <w:abstractNumId w:val="627"/>
  </w:num>
  <w:num w:numId="598" w16cid:durableId="1338576874">
    <w:abstractNumId w:val="432"/>
  </w:num>
  <w:num w:numId="599" w16cid:durableId="899946021">
    <w:abstractNumId w:val="417"/>
  </w:num>
  <w:num w:numId="600" w16cid:durableId="2018147170">
    <w:abstractNumId w:val="377"/>
  </w:num>
  <w:num w:numId="601" w16cid:durableId="1361276141">
    <w:abstractNumId w:val="120"/>
  </w:num>
  <w:num w:numId="602" w16cid:durableId="799306166">
    <w:abstractNumId w:val="392"/>
  </w:num>
  <w:num w:numId="603" w16cid:durableId="527916154">
    <w:abstractNumId w:val="447"/>
  </w:num>
  <w:num w:numId="604" w16cid:durableId="912396584">
    <w:abstractNumId w:val="295"/>
  </w:num>
  <w:num w:numId="605" w16cid:durableId="1150052789">
    <w:abstractNumId w:val="552"/>
  </w:num>
  <w:num w:numId="606" w16cid:durableId="808740788">
    <w:abstractNumId w:val="22"/>
  </w:num>
  <w:num w:numId="607" w16cid:durableId="551960662">
    <w:abstractNumId w:val="138"/>
  </w:num>
  <w:num w:numId="608" w16cid:durableId="285625894">
    <w:abstractNumId w:val="136"/>
  </w:num>
  <w:num w:numId="609" w16cid:durableId="797573554">
    <w:abstractNumId w:val="543"/>
  </w:num>
  <w:num w:numId="610" w16cid:durableId="693113919">
    <w:abstractNumId w:val="13"/>
  </w:num>
  <w:num w:numId="611" w16cid:durableId="359554975">
    <w:abstractNumId w:val="144"/>
  </w:num>
  <w:num w:numId="612" w16cid:durableId="2130397357">
    <w:abstractNumId w:val="166"/>
  </w:num>
  <w:num w:numId="613" w16cid:durableId="252126425">
    <w:abstractNumId w:val="318"/>
  </w:num>
  <w:num w:numId="614" w16cid:durableId="725566723">
    <w:abstractNumId w:val="437"/>
  </w:num>
  <w:num w:numId="615" w16cid:durableId="1684670742">
    <w:abstractNumId w:val="495"/>
  </w:num>
  <w:num w:numId="616" w16cid:durableId="896548685">
    <w:abstractNumId w:val="587"/>
  </w:num>
  <w:num w:numId="617" w16cid:durableId="2130583822">
    <w:abstractNumId w:val="482"/>
  </w:num>
  <w:num w:numId="618" w16cid:durableId="149293612">
    <w:abstractNumId w:val="150"/>
  </w:num>
  <w:num w:numId="619" w16cid:durableId="664553880">
    <w:abstractNumId w:val="539"/>
  </w:num>
  <w:num w:numId="620" w16cid:durableId="1164934823">
    <w:abstractNumId w:val="622"/>
  </w:num>
  <w:num w:numId="621" w16cid:durableId="1392192732">
    <w:abstractNumId w:val="404"/>
  </w:num>
  <w:num w:numId="622" w16cid:durableId="364985977">
    <w:abstractNumId w:val="216"/>
  </w:num>
  <w:num w:numId="623" w16cid:durableId="1681353719">
    <w:abstractNumId w:val="226"/>
  </w:num>
  <w:num w:numId="624" w16cid:durableId="1422410686">
    <w:abstractNumId w:val="236"/>
  </w:num>
  <w:num w:numId="625" w16cid:durableId="1671250873">
    <w:abstractNumId w:val="330"/>
  </w:num>
  <w:num w:numId="626" w16cid:durableId="918947593">
    <w:abstractNumId w:val="546"/>
  </w:num>
  <w:num w:numId="627" w16cid:durableId="1788155804">
    <w:abstractNumId w:val="561"/>
  </w:num>
  <w:num w:numId="628" w16cid:durableId="163781651">
    <w:abstractNumId w:val="290"/>
  </w:num>
  <w:num w:numId="629" w16cid:durableId="165829905">
    <w:abstractNumId w:val="360"/>
  </w:num>
  <w:num w:numId="630" w16cid:durableId="941885007">
    <w:abstractNumId w:val="591"/>
  </w:num>
  <w:num w:numId="631" w16cid:durableId="1661811025">
    <w:abstractNumId w:val="142"/>
  </w:num>
  <w:num w:numId="632" w16cid:durableId="575551506">
    <w:abstractNumId w:val="200"/>
  </w:num>
  <w:num w:numId="633" w16cid:durableId="2078358298">
    <w:abstractNumId w:val="96"/>
  </w:num>
  <w:num w:numId="634" w16cid:durableId="405035410">
    <w:abstractNumId w:val="160"/>
  </w:num>
  <w:num w:numId="635" w16cid:durableId="1209295820">
    <w:abstractNumId w:val="518"/>
  </w:num>
  <w:num w:numId="636" w16cid:durableId="1770468599">
    <w:abstractNumId w:val="27"/>
  </w:num>
  <w:num w:numId="637" w16cid:durableId="1412190995">
    <w:abstractNumId w:val="584"/>
  </w:num>
  <w:num w:numId="638" w16cid:durableId="1104807394">
    <w:abstractNumId w:val="249"/>
  </w:num>
  <w:num w:numId="639" w16cid:durableId="1672023269">
    <w:abstractNumId w:val="143"/>
  </w:num>
  <w:num w:numId="640" w16cid:durableId="621575673">
    <w:abstractNumId w:val="430"/>
  </w:num>
  <w:num w:numId="641" w16cid:durableId="1624732974">
    <w:abstractNumId w:val="291"/>
  </w:num>
  <w:num w:numId="642" w16cid:durableId="288511313">
    <w:abstractNumId w:val="87"/>
  </w:num>
  <w:num w:numId="643" w16cid:durableId="1042555443">
    <w:abstractNumId w:val="576"/>
  </w:num>
  <w:num w:numId="644" w16cid:durableId="1085419166">
    <w:abstractNumId w:val="217"/>
  </w:num>
  <w:num w:numId="645" w16cid:durableId="2004896560">
    <w:abstractNumId w:val="593"/>
  </w:num>
  <w:num w:numId="646" w16cid:durableId="1949043105">
    <w:abstractNumId w:val="197"/>
  </w:num>
  <w:num w:numId="647" w16cid:durableId="359283636">
    <w:abstractNumId w:val="149"/>
  </w:num>
  <w:num w:numId="648" w16cid:durableId="2114786948">
    <w:abstractNumId w:val="595"/>
  </w:num>
  <w:num w:numId="649" w16cid:durableId="1101755864">
    <w:abstractNumId w:val="305"/>
  </w:num>
  <w:num w:numId="650" w16cid:durableId="1152334347">
    <w:abstractNumId w:val="619"/>
  </w:num>
  <w:numIdMacAtCleanup w:val="6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857"/>
    <w:rsid w:val="00001894"/>
    <w:rsid w:val="00005DB6"/>
    <w:rsid w:val="00005EF9"/>
    <w:rsid w:val="00010556"/>
    <w:rsid w:val="00012A57"/>
    <w:rsid w:val="000178C2"/>
    <w:rsid w:val="00022D49"/>
    <w:rsid w:val="00023D6D"/>
    <w:rsid w:val="000319A1"/>
    <w:rsid w:val="0003677C"/>
    <w:rsid w:val="0003685A"/>
    <w:rsid w:val="000423C5"/>
    <w:rsid w:val="00045878"/>
    <w:rsid w:val="00045CE3"/>
    <w:rsid w:val="00046DAD"/>
    <w:rsid w:val="00051426"/>
    <w:rsid w:val="000518FD"/>
    <w:rsid w:val="00052F1A"/>
    <w:rsid w:val="00055069"/>
    <w:rsid w:val="0005578F"/>
    <w:rsid w:val="00055FF4"/>
    <w:rsid w:val="0006098A"/>
    <w:rsid w:val="000744EB"/>
    <w:rsid w:val="000746B8"/>
    <w:rsid w:val="000770FC"/>
    <w:rsid w:val="00082533"/>
    <w:rsid w:val="000854FE"/>
    <w:rsid w:val="000872DF"/>
    <w:rsid w:val="0009108A"/>
    <w:rsid w:val="00095464"/>
    <w:rsid w:val="000977ED"/>
    <w:rsid w:val="00097FD5"/>
    <w:rsid w:val="000A2CBF"/>
    <w:rsid w:val="000A5EA7"/>
    <w:rsid w:val="000B0D7D"/>
    <w:rsid w:val="000B5857"/>
    <w:rsid w:val="000C027B"/>
    <w:rsid w:val="000C6D83"/>
    <w:rsid w:val="000C7E4D"/>
    <w:rsid w:val="000D7979"/>
    <w:rsid w:val="000E0033"/>
    <w:rsid w:val="000F09E1"/>
    <w:rsid w:val="000F5148"/>
    <w:rsid w:val="0011238A"/>
    <w:rsid w:val="00113F7E"/>
    <w:rsid w:val="001153E3"/>
    <w:rsid w:val="001171B9"/>
    <w:rsid w:val="001234BA"/>
    <w:rsid w:val="001343B9"/>
    <w:rsid w:val="00136229"/>
    <w:rsid w:val="00140A80"/>
    <w:rsid w:val="00145E89"/>
    <w:rsid w:val="001461BC"/>
    <w:rsid w:val="00150E8B"/>
    <w:rsid w:val="001522A3"/>
    <w:rsid w:val="0015418F"/>
    <w:rsid w:val="001552FA"/>
    <w:rsid w:val="0015627B"/>
    <w:rsid w:val="00157FA8"/>
    <w:rsid w:val="00165396"/>
    <w:rsid w:val="00165981"/>
    <w:rsid w:val="001703CC"/>
    <w:rsid w:val="00170F90"/>
    <w:rsid w:val="00171887"/>
    <w:rsid w:val="00175895"/>
    <w:rsid w:val="00177242"/>
    <w:rsid w:val="0017774C"/>
    <w:rsid w:val="00182B26"/>
    <w:rsid w:val="001863F3"/>
    <w:rsid w:val="001913AB"/>
    <w:rsid w:val="00194A07"/>
    <w:rsid w:val="00196365"/>
    <w:rsid w:val="001A1827"/>
    <w:rsid w:val="001A19B6"/>
    <w:rsid w:val="001A283F"/>
    <w:rsid w:val="001A6968"/>
    <w:rsid w:val="001B3E46"/>
    <w:rsid w:val="001B71AE"/>
    <w:rsid w:val="001C03F5"/>
    <w:rsid w:val="001C0B0A"/>
    <w:rsid w:val="001C12A1"/>
    <w:rsid w:val="001C33B7"/>
    <w:rsid w:val="001C37BE"/>
    <w:rsid w:val="001C491E"/>
    <w:rsid w:val="001C614D"/>
    <w:rsid w:val="001D07AB"/>
    <w:rsid w:val="001D4712"/>
    <w:rsid w:val="001D73BD"/>
    <w:rsid w:val="001E1228"/>
    <w:rsid w:val="001E1BBC"/>
    <w:rsid w:val="001E26A2"/>
    <w:rsid w:val="001E3D14"/>
    <w:rsid w:val="001F06AE"/>
    <w:rsid w:val="001F0979"/>
    <w:rsid w:val="001F22A4"/>
    <w:rsid w:val="001F314B"/>
    <w:rsid w:val="001F590D"/>
    <w:rsid w:val="001F5B1C"/>
    <w:rsid w:val="001F6B00"/>
    <w:rsid w:val="002004D2"/>
    <w:rsid w:val="00201FB3"/>
    <w:rsid w:val="002061C5"/>
    <w:rsid w:val="00217AB1"/>
    <w:rsid w:val="00220765"/>
    <w:rsid w:val="00221383"/>
    <w:rsid w:val="00221500"/>
    <w:rsid w:val="00221D2A"/>
    <w:rsid w:val="00226E4B"/>
    <w:rsid w:val="00227BB2"/>
    <w:rsid w:val="002307DA"/>
    <w:rsid w:val="002311DF"/>
    <w:rsid w:val="00231FE5"/>
    <w:rsid w:val="002335FA"/>
    <w:rsid w:val="0023392A"/>
    <w:rsid w:val="00241B1F"/>
    <w:rsid w:val="002425EF"/>
    <w:rsid w:val="0024767E"/>
    <w:rsid w:val="00250B82"/>
    <w:rsid w:val="00254CB6"/>
    <w:rsid w:val="002571B0"/>
    <w:rsid w:val="002612AD"/>
    <w:rsid w:val="002618ED"/>
    <w:rsid w:val="00263E98"/>
    <w:rsid w:val="00264102"/>
    <w:rsid w:val="00266B1A"/>
    <w:rsid w:val="0027189C"/>
    <w:rsid w:val="00273C51"/>
    <w:rsid w:val="0027775A"/>
    <w:rsid w:val="002806E2"/>
    <w:rsid w:val="0028448C"/>
    <w:rsid w:val="00285CE7"/>
    <w:rsid w:val="0028747D"/>
    <w:rsid w:val="002908E2"/>
    <w:rsid w:val="002912AB"/>
    <w:rsid w:val="00291ABE"/>
    <w:rsid w:val="0029282D"/>
    <w:rsid w:val="002947AE"/>
    <w:rsid w:val="002A1352"/>
    <w:rsid w:val="002A14E0"/>
    <w:rsid w:val="002A40F5"/>
    <w:rsid w:val="002A54CE"/>
    <w:rsid w:val="002A6157"/>
    <w:rsid w:val="002B767F"/>
    <w:rsid w:val="002C58C5"/>
    <w:rsid w:val="002D1C76"/>
    <w:rsid w:val="002D3ABC"/>
    <w:rsid w:val="002D662B"/>
    <w:rsid w:val="002E2334"/>
    <w:rsid w:val="002F0AE6"/>
    <w:rsid w:val="002F3468"/>
    <w:rsid w:val="002F5524"/>
    <w:rsid w:val="0030086B"/>
    <w:rsid w:val="00303C22"/>
    <w:rsid w:val="003049FF"/>
    <w:rsid w:val="00305B25"/>
    <w:rsid w:val="00305C46"/>
    <w:rsid w:val="00307C8B"/>
    <w:rsid w:val="003147C6"/>
    <w:rsid w:val="00317321"/>
    <w:rsid w:val="003206D2"/>
    <w:rsid w:val="00322554"/>
    <w:rsid w:val="00331FF0"/>
    <w:rsid w:val="00333F18"/>
    <w:rsid w:val="0034152A"/>
    <w:rsid w:val="003460CD"/>
    <w:rsid w:val="00360850"/>
    <w:rsid w:val="00364C21"/>
    <w:rsid w:val="00366332"/>
    <w:rsid w:val="003742BC"/>
    <w:rsid w:val="00377026"/>
    <w:rsid w:val="00377D54"/>
    <w:rsid w:val="0038484B"/>
    <w:rsid w:val="003849B9"/>
    <w:rsid w:val="00384F1B"/>
    <w:rsid w:val="00390807"/>
    <w:rsid w:val="003914E0"/>
    <w:rsid w:val="00391A00"/>
    <w:rsid w:val="00392FBE"/>
    <w:rsid w:val="003931B6"/>
    <w:rsid w:val="00394EDA"/>
    <w:rsid w:val="003961B9"/>
    <w:rsid w:val="003974D7"/>
    <w:rsid w:val="003A3402"/>
    <w:rsid w:val="003A43B3"/>
    <w:rsid w:val="003A4E79"/>
    <w:rsid w:val="003A5B24"/>
    <w:rsid w:val="003A5E33"/>
    <w:rsid w:val="003B1FD6"/>
    <w:rsid w:val="003B6BAB"/>
    <w:rsid w:val="003C0527"/>
    <w:rsid w:val="003C0CD5"/>
    <w:rsid w:val="003C0EA3"/>
    <w:rsid w:val="003C17EE"/>
    <w:rsid w:val="003C5ECC"/>
    <w:rsid w:val="003C602C"/>
    <w:rsid w:val="003D1608"/>
    <w:rsid w:val="003D4779"/>
    <w:rsid w:val="003D4C52"/>
    <w:rsid w:val="003D5709"/>
    <w:rsid w:val="003D5F83"/>
    <w:rsid w:val="003E2FEF"/>
    <w:rsid w:val="003E67C6"/>
    <w:rsid w:val="003F3B5A"/>
    <w:rsid w:val="0040597F"/>
    <w:rsid w:val="004106DF"/>
    <w:rsid w:val="0041142A"/>
    <w:rsid w:val="00412FC6"/>
    <w:rsid w:val="00415A46"/>
    <w:rsid w:val="00415AF4"/>
    <w:rsid w:val="004171C2"/>
    <w:rsid w:val="00420CFD"/>
    <w:rsid w:val="00432A54"/>
    <w:rsid w:val="00435161"/>
    <w:rsid w:val="00437141"/>
    <w:rsid w:val="004378C8"/>
    <w:rsid w:val="00452EC0"/>
    <w:rsid w:val="00453927"/>
    <w:rsid w:val="00457D67"/>
    <w:rsid w:val="0046295C"/>
    <w:rsid w:val="004648BF"/>
    <w:rsid w:val="00465E4C"/>
    <w:rsid w:val="00467B11"/>
    <w:rsid w:val="004714B3"/>
    <w:rsid w:val="0047167A"/>
    <w:rsid w:val="004726C4"/>
    <w:rsid w:val="004732C0"/>
    <w:rsid w:val="004805DA"/>
    <w:rsid w:val="0048371D"/>
    <w:rsid w:val="00483D46"/>
    <w:rsid w:val="00484498"/>
    <w:rsid w:val="0049150E"/>
    <w:rsid w:val="004925F9"/>
    <w:rsid w:val="004939A3"/>
    <w:rsid w:val="004949F5"/>
    <w:rsid w:val="00496B30"/>
    <w:rsid w:val="004A111C"/>
    <w:rsid w:val="004A425F"/>
    <w:rsid w:val="004A6CE6"/>
    <w:rsid w:val="004A7C8A"/>
    <w:rsid w:val="004B6465"/>
    <w:rsid w:val="004B6BC5"/>
    <w:rsid w:val="004B7282"/>
    <w:rsid w:val="004C097F"/>
    <w:rsid w:val="004C1889"/>
    <w:rsid w:val="004C1C6E"/>
    <w:rsid w:val="004C2391"/>
    <w:rsid w:val="004C400D"/>
    <w:rsid w:val="004C475D"/>
    <w:rsid w:val="004D0199"/>
    <w:rsid w:val="004D1111"/>
    <w:rsid w:val="004D43F8"/>
    <w:rsid w:val="004D5944"/>
    <w:rsid w:val="004E10B4"/>
    <w:rsid w:val="004E1A4E"/>
    <w:rsid w:val="004E2413"/>
    <w:rsid w:val="004E42B7"/>
    <w:rsid w:val="004E6BE2"/>
    <w:rsid w:val="004F1F70"/>
    <w:rsid w:val="004F22FC"/>
    <w:rsid w:val="004F3652"/>
    <w:rsid w:val="005018FA"/>
    <w:rsid w:val="00501D57"/>
    <w:rsid w:val="00503B16"/>
    <w:rsid w:val="0050526E"/>
    <w:rsid w:val="0050776A"/>
    <w:rsid w:val="00507F96"/>
    <w:rsid w:val="00514250"/>
    <w:rsid w:val="00515D7D"/>
    <w:rsid w:val="00520BBC"/>
    <w:rsid w:val="0052256A"/>
    <w:rsid w:val="00531F35"/>
    <w:rsid w:val="00534447"/>
    <w:rsid w:val="00534CCE"/>
    <w:rsid w:val="005352DD"/>
    <w:rsid w:val="00536F01"/>
    <w:rsid w:val="00542D43"/>
    <w:rsid w:val="0054407E"/>
    <w:rsid w:val="0055026B"/>
    <w:rsid w:val="005506E4"/>
    <w:rsid w:val="0055147B"/>
    <w:rsid w:val="00561F06"/>
    <w:rsid w:val="00562ED7"/>
    <w:rsid w:val="00563B54"/>
    <w:rsid w:val="005704EC"/>
    <w:rsid w:val="00576F1E"/>
    <w:rsid w:val="005800AB"/>
    <w:rsid w:val="0058197C"/>
    <w:rsid w:val="005823CE"/>
    <w:rsid w:val="0058275D"/>
    <w:rsid w:val="005921D7"/>
    <w:rsid w:val="00592E89"/>
    <w:rsid w:val="00593298"/>
    <w:rsid w:val="00593D07"/>
    <w:rsid w:val="00595791"/>
    <w:rsid w:val="005A3FA1"/>
    <w:rsid w:val="005B2347"/>
    <w:rsid w:val="005B48A2"/>
    <w:rsid w:val="005C15C0"/>
    <w:rsid w:val="005C5A27"/>
    <w:rsid w:val="005D0D6C"/>
    <w:rsid w:val="005D6630"/>
    <w:rsid w:val="005D6DE2"/>
    <w:rsid w:val="005D78C5"/>
    <w:rsid w:val="005E63D0"/>
    <w:rsid w:val="005F43FC"/>
    <w:rsid w:val="005F526F"/>
    <w:rsid w:val="005F6477"/>
    <w:rsid w:val="00600453"/>
    <w:rsid w:val="006028AC"/>
    <w:rsid w:val="006056E2"/>
    <w:rsid w:val="00621237"/>
    <w:rsid w:val="006222ED"/>
    <w:rsid w:val="00627231"/>
    <w:rsid w:val="006313DD"/>
    <w:rsid w:val="00631B47"/>
    <w:rsid w:val="00634D79"/>
    <w:rsid w:val="00634EE0"/>
    <w:rsid w:val="00635A52"/>
    <w:rsid w:val="00642E39"/>
    <w:rsid w:val="00644ADE"/>
    <w:rsid w:val="006454AF"/>
    <w:rsid w:val="00652593"/>
    <w:rsid w:val="00656988"/>
    <w:rsid w:val="006571DC"/>
    <w:rsid w:val="0066390D"/>
    <w:rsid w:val="00670D4B"/>
    <w:rsid w:val="006710CF"/>
    <w:rsid w:val="006730DA"/>
    <w:rsid w:val="0067426A"/>
    <w:rsid w:val="00675F0D"/>
    <w:rsid w:val="00680211"/>
    <w:rsid w:val="00681598"/>
    <w:rsid w:val="00684B6F"/>
    <w:rsid w:val="00685F85"/>
    <w:rsid w:val="00687CFF"/>
    <w:rsid w:val="006950D8"/>
    <w:rsid w:val="00696929"/>
    <w:rsid w:val="006A48B7"/>
    <w:rsid w:val="006A7631"/>
    <w:rsid w:val="006B3562"/>
    <w:rsid w:val="006B44BD"/>
    <w:rsid w:val="006B54DE"/>
    <w:rsid w:val="006B78B8"/>
    <w:rsid w:val="006C3A0E"/>
    <w:rsid w:val="006C5C2C"/>
    <w:rsid w:val="006C5C9D"/>
    <w:rsid w:val="006C6503"/>
    <w:rsid w:val="006C67CB"/>
    <w:rsid w:val="006C6873"/>
    <w:rsid w:val="006D0948"/>
    <w:rsid w:val="006D1780"/>
    <w:rsid w:val="006D28C3"/>
    <w:rsid w:val="006D303E"/>
    <w:rsid w:val="006E369F"/>
    <w:rsid w:val="006F30E9"/>
    <w:rsid w:val="00710F22"/>
    <w:rsid w:val="00711AC5"/>
    <w:rsid w:val="00713D76"/>
    <w:rsid w:val="00716AA6"/>
    <w:rsid w:val="00717B9E"/>
    <w:rsid w:val="00720C84"/>
    <w:rsid w:val="00721E9C"/>
    <w:rsid w:val="00722C9E"/>
    <w:rsid w:val="0072370D"/>
    <w:rsid w:val="00725A48"/>
    <w:rsid w:val="00726DBF"/>
    <w:rsid w:val="007272E1"/>
    <w:rsid w:val="007279EC"/>
    <w:rsid w:val="00740BFD"/>
    <w:rsid w:val="00741B85"/>
    <w:rsid w:val="00745655"/>
    <w:rsid w:val="007464EF"/>
    <w:rsid w:val="00747D80"/>
    <w:rsid w:val="00752C6F"/>
    <w:rsid w:val="00754685"/>
    <w:rsid w:val="00756340"/>
    <w:rsid w:val="0076222C"/>
    <w:rsid w:val="00762FA1"/>
    <w:rsid w:val="00763D9C"/>
    <w:rsid w:val="00764E35"/>
    <w:rsid w:val="00766309"/>
    <w:rsid w:val="00770AAD"/>
    <w:rsid w:val="00770FE3"/>
    <w:rsid w:val="00774461"/>
    <w:rsid w:val="007763D2"/>
    <w:rsid w:val="0077757B"/>
    <w:rsid w:val="007818CE"/>
    <w:rsid w:val="007836AB"/>
    <w:rsid w:val="00783C9F"/>
    <w:rsid w:val="007845E6"/>
    <w:rsid w:val="00784630"/>
    <w:rsid w:val="00785788"/>
    <w:rsid w:val="007857C1"/>
    <w:rsid w:val="0079033A"/>
    <w:rsid w:val="00796775"/>
    <w:rsid w:val="007A0D5B"/>
    <w:rsid w:val="007A533E"/>
    <w:rsid w:val="007B1470"/>
    <w:rsid w:val="007B5F9A"/>
    <w:rsid w:val="007D393F"/>
    <w:rsid w:val="007D5C52"/>
    <w:rsid w:val="007E0B2B"/>
    <w:rsid w:val="007E2BBA"/>
    <w:rsid w:val="007E4C49"/>
    <w:rsid w:val="007F1626"/>
    <w:rsid w:val="007F18E0"/>
    <w:rsid w:val="007F2879"/>
    <w:rsid w:val="007F5CE1"/>
    <w:rsid w:val="00806446"/>
    <w:rsid w:val="0080687C"/>
    <w:rsid w:val="00814B98"/>
    <w:rsid w:val="008150CB"/>
    <w:rsid w:val="008219F5"/>
    <w:rsid w:val="00823D14"/>
    <w:rsid w:val="00823F94"/>
    <w:rsid w:val="0083670A"/>
    <w:rsid w:val="00841EC6"/>
    <w:rsid w:val="00845562"/>
    <w:rsid w:val="00846EAA"/>
    <w:rsid w:val="00847A76"/>
    <w:rsid w:val="0085059F"/>
    <w:rsid w:val="00853967"/>
    <w:rsid w:val="0085513B"/>
    <w:rsid w:val="00856E9D"/>
    <w:rsid w:val="008570AE"/>
    <w:rsid w:val="00863091"/>
    <w:rsid w:val="00870729"/>
    <w:rsid w:val="00871557"/>
    <w:rsid w:val="00872DED"/>
    <w:rsid w:val="008775BE"/>
    <w:rsid w:val="00880A62"/>
    <w:rsid w:val="008844E3"/>
    <w:rsid w:val="00886E34"/>
    <w:rsid w:val="00890F78"/>
    <w:rsid w:val="00893224"/>
    <w:rsid w:val="00895C09"/>
    <w:rsid w:val="00897E67"/>
    <w:rsid w:val="008A087C"/>
    <w:rsid w:val="008A3253"/>
    <w:rsid w:val="008A42C1"/>
    <w:rsid w:val="008B09C5"/>
    <w:rsid w:val="008B3415"/>
    <w:rsid w:val="008B671E"/>
    <w:rsid w:val="008C21E7"/>
    <w:rsid w:val="008C334E"/>
    <w:rsid w:val="008C4E2D"/>
    <w:rsid w:val="008C6101"/>
    <w:rsid w:val="008D0C41"/>
    <w:rsid w:val="008D6CA6"/>
    <w:rsid w:val="008D6DCF"/>
    <w:rsid w:val="008E0C0B"/>
    <w:rsid w:val="008E0C5E"/>
    <w:rsid w:val="008E1B72"/>
    <w:rsid w:val="008E797B"/>
    <w:rsid w:val="008F645E"/>
    <w:rsid w:val="008F6AD5"/>
    <w:rsid w:val="00900CFE"/>
    <w:rsid w:val="00902D35"/>
    <w:rsid w:val="00904A89"/>
    <w:rsid w:val="00910D8E"/>
    <w:rsid w:val="00923023"/>
    <w:rsid w:val="00925DEF"/>
    <w:rsid w:val="00937973"/>
    <w:rsid w:val="00937C5B"/>
    <w:rsid w:val="009401FA"/>
    <w:rsid w:val="00941E68"/>
    <w:rsid w:val="00942B17"/>
    <w:rsid w:val="00942CC6"/>
    <w:rsid w:val="009462EA"/>
    <w:rsid w:val="00946F7C"/>
    <w:rsid w:val="0095321B"/>
    <w:rsid w:val="0095429A"/>
    <w:rsid w:val="00960B32"/>
    <w:rsid w:val="00963283"/>
    <w:rsid w:val="0096444B"/>
    <w:rsid w:val="0096561E"/>
    <w:rsid w:val="00985CAB"/>
    <w:rsid w:val="00986C94"/>
    <w:rsid w:val="009972D5"/>
    <w:rsid w:val="009A03D3"/>
    <w:rsid w:val="009A441E"/>
    <w:rsid w:val="009B109E"/>
    <w:rsid w:val="009B74A3"/>
    <w:rsid w:val="009C1352"/>
    <w:rsid w:val="009C2567"/>
    <w:rsid w:val="009C5748"/>
    <w:rsid w:val="009C6E59"/>
    <w:rsid w:val="009C7A68"/>
    <w:rsid w:val="009D417F"/>
    <w:rsid w:val="009E53CB"/>
    <w:rsid w:val="009F0857"/>
    <w:rsid w:val="00A02A5F"/>
    <w:rsid w:val="00A06296"/>
    <w:rsid w:val="00A136F6"/>
    <w:rsid w:val="00A16F98"/>
    <w:rsid w:val="00A172B3"/>
    <w:rsid w:val="00A2178A"/>
    <w:rsid w:val="00A22594"/>
    <w:rsid w:val="00A22FD5"/>
    <w:rsid w:val="00A26676"/>
    <w:rsid w:val="00A279C8"/>
    <w:rsid w:val="00A37A32"/>
    <w:rsid w:val="00A41F02"/>
    <w:rsid w:val="00A44E91"/>
    <w:rsid w:val="00A45E43"/>
    <w:rsid w:val="00A500AA"/>
    <w:rsid w:val="00A53AFC"/>
    <w:rsid w:val="00A577E7"/>
    <w:rsid w:val="00A65E2D"/>
    <w:rsid w:val="00A66B57"/>
    <w:rsid w:val="00A67BBF"/>
    <w:rsid w:val="00A72865"/>
    <w:rsid w:val="00A77E06"/>
    <w:rsid w:val="00A81F86"/>
    <w:rsid w:val="00A91CF8"/>
    <w:rsid w:val="00A9757E"/>
    <w:rsid w:val="00AA0FC9"/>
    <w:rsid w:val="00AA1E6E"/>
    <w:rsid w:val="00AA31B5"/>
    <w:rsid w:val="00AA3C7B"/>
    <w:rsid w:val="00AA5FA9"/>
    <w:rsid w:val="00AA61AD"/>
    <w:rsid w:val="00AB017B"/>
    <w:rsid w:val="00AB0526"/>
    <w:rsid w:val="00AB4F04"/>
    <w:rsid w:val="00AB503A"/>
    <w:rsid w:val="00AB62E2"/>
    <w:rsid w:val="00AC017A"/>
    <w:rsid w:val="00AC05C6"/>
    <w:rsid w:val="00AC68FC"/>
    <w:rsid w:val="00AD14B7"/>
    <w:rsid w:val="00AD1EB1"/>
    <w:rsid w:val="00AD74A9"/>
    <w:rsid w:val="00AE0D4D"/>
    <w:rsid w:val="00AE3E0D"/>
    <w:rsid w:val="00AE4CF4"/>
    <w:rsid w:val="00AF4A9F"/>
    <w:rsid w:val="00AF6CE4"/>
    <w:rsid w:val="00B00066"/>
    <w:rsid w:val="00B138C5"/>
    <w:rsid w:val="00B148E1"/>
    <w:rsid w:val="00B21768"/>
    <w:rsid w:val="00B245C1"/>
    <w:rsid w:val="00B2542A"/>
    <w:rsid w:val="00B30265"/>
    <w:rsid w:val="00B32AAF"/>
    <w:rsid w:val="00B34408"/>
    <w:rsid w:val="00B403D5"/>
    <w:rsid w:val="00B45111"/>
    <w:rsid w:val="00B45B9D"/>
    <w:rsid w:val="00B472E4"/>
    <w:rsid w:val="00B51609"/>
    <w:rsid w:val="00B534DD"/>
    <w:rsid w:val="00B55DDB"/>
    <w:rsid w:val="00B650DD"/>
    <w:rsid w:val="00B7083D"/>
    <w:rsid w:val="00B721FC"/>
    <w:rsid w:val="00B77F7B"/>
    <w:rsid w:val="00B8452C"/>
    <w:rsid w:val="00B857B2"/>
    <w:rsid w:val="00B87A4F"/>
    <w:rsid w:val="00B936CB"/>
    <w:rsid w:val="00B959DC"/>
    <w:rsid w:val="00BA5304"/>
    <w:rsid w:val="00BA75E9"/>
    <w:rsid w:val="00BB7A43"/>
    <w:rsid w:val="00BD2E88"/>
    <w:rsid w:val="00BD5E43"/>
    <w:rsid w:val="00BE7033"/>
    <w:rsid w:val="00BE7185"/>
    <w:rsid w:val="00BE767D"/>
    <w:rsid w:val="00BF1E0D"/>
    <w:rsid w:val="00BF316F"/>
    <w:rsid w:val="00C0217C"/>
    <w:rsid w:val="00C027B0"/>
    <w:rsid w:val="00C03788"/>
    <w:rsid w:val="00C03962"/>
    <w:rsid w:val="00C065DA"/>
    <w:rsid w:val="00C07E38"/>
    <w:rsid w:val="00C10F40"/>
    <w:rsid w:val="00C119B9"/>
    <w:rsid w:val="00C12478"/>
    <w:rsid w:val="00C1420E"/>
    <w:rsid w:val="00C14B5D"/>
    <w:rsid w:val="00C14D26"/>
    <w:rsid w:val="00C14DF8"/>
    <w:rsid w:val="00C161A1"/>
    <w:rsid w:val="00C17766"/>
    <w:rsid w:val="00C20898"/>
    <w:rsid w:val="00C20B59"/>
    <w:rsid w:val="00C22572"/>
    <w:rsid w:val="00C269A4"/>
    <w:rsid w:val="00C3325B"/>
    <w:rsid w:val="00C3602D"/>
    <w:rsid w:val="00C36347"/>
    <w:rsid w:val="00C45CD9"/>
    <w:rsid w:val="00C46F01"/>
    <w:rsid w:val="00C5265F"/>
    <w:rsid w:val="00C60C43"/>
    <w:rsid w:val="00C61C82"/>
    <w:rsid w:val="00C61E82"/>
    <w:rsid w:val="00C711AA"/>
    <w:rsid w:val="00C72EBE"/>
    <w:rsid w:val="00C76BAF"/>
    <w:rsid w:val="00C7721F"/>
    <w:rsid w:val="00C77BB8"/>
    <w:rsid w:val="00C77BFA"/>
    <w:rsid w:val="00C850A0"/>
    <w:rsid w:val="00C86983"/>
    <w:rsid w:val="00CA08A7"/>
    <w:rsid w:val="00CA26D2"/>
    <w:rsid w:val="00CA3C13"/>
    <w:rsid w:val="00CA5AF4"/>
    <w:rsid w:val="00CA75B6"/>
    <w:rsid w:val="00CB045E"/>
    <w:rsid w:val="00CB506C"/>
    <w:rsid w:val="00CB5EB1"/>
    <w:rsid w:val="00CB7785"/>
    <w:rsid w:val="00CC5257"/>
    <w:rsid w:val="00CC5C99"/>
    <w:rsid w:val="00CC6596"/>
    <w:rsid w:val="00CD0253"/>
    <w:rsid w:val="00CD2959"/>
    <w:rsid w:val="00CD29B9"/>
    <w:rsid w:val="00CD7645"/>
    <w:rsid w:val="00CE4922"/>
    <w:rsid w:val="00CF0E35"/>
    <w:rsid w:val="00CF4576"/>
    <w:rsid w:val="00D00461"/>
    <w:rsid w:val="00D04D0C"/>
    <w:rsid w:val="00D04E9C"/>
    <w:rsid w:val="00D05015"/>
    <w:rsid w:val="00D1067D"/>
    <w:rsid w:val="00D15676"/>
    <w:rsid w:val="00D20369"/>
    <w:rsid w:val="00D20C4D"/>
    <w:rsid w:val="00D20E47"/>
    <w:rsid w:val="00D22A2C"/>
    <w:rsid w:val="00D23FDF"/>
    <w:rsid w:val="00D26825"/>
    <w:rsid w:val="00D325B5"/>
    <w:rsid w:val="00D35708"/>
    <w:rsid w:val="00D3733A"/>
    <w:rsid w:val="00D4669A"/>
    <w:rsid w:val="00D47B5D"/>
    <w:rsid w:val="00D50160"/>
    <w:rsid w:val="00D524EF"/>
    <w:rsid w:val="00D536C3"/>
    <w:rsid w:val="00D562C6"/>
    <w:rsid w:val="00D576E5"/>
    <w:rsid w:val="00D579BE"/>
    <w:rsid w:val="00D57C39"/>
    <w:rsid w:val="00D57CA7"/>
    <w:rsid w:val="00D65481"/>
    <w:rsid w:val="00D72AD8"/>
    <w:rsid w:val="00D74E0E"/>
    <w:rsid w:val="00D74F13"/>
    <w:rsid w:val="00D776E2"/>
    <w:rsid w:val="00D77DFD"/>
    <w:rsid w:val="00D80303"/>
    <w:rsid w:val="00D803E4"/>
    <w:rsid w:val="00D85B30"/>
    <w:rsid w:val="00D903F9"/>
    <w:rsid w:val="00D9265E"/>
    <w:rsid w:val="00D93AFA"/>
    <w:rsid w:val="00D94E52"/>
    <w:rsid w:val="00D97D51"/>
    <w:rsid w:val="00DB1617"/>
    <w:rsid w:val="00DB3BF4"/>
    <w:rsid w:val="00DC2BC8"/>
    <w:rsid w:val="00DC2C82"/>
    <w:rsid w:val="00DC35E0"/>
    <w:rsid w:val="00DC38DA"/>
    <w:rsid w:val="00DC617F"/>
    <w:rsid w:val="00DC6606"/>
    <w:rsid w:val="00DD1A63"/>
    <w:rsid w:val="00DD2FA8"/>
    <w:rsid w:val="00DD3D6F"/>
    <w:rsid w:val="00DD3E9B"/>
    <w:rsid w:val="00DD7596"/>
    <w:rsid w:val="00DE02AB"/>
    <w:rsid w:val="00DE1D59"/>
    <w:rsid w:val="00DE6013"/>
    <w:rsid w:val="00DE6294"/>
    <w:rsid w:val="00DE65A4"/>
    <w:rsid w:val="00DF18A4"/>
    <w:rsid w:val="00DF4785"/>
    <w:rsid w:val="00DF73BD"/>
    <w:rsid w:val="00E00E54"/>
    <w:rsid w:val="00E01960"/>
    <w:rsid w:val="00E0584D"/>
    <w:rsid w:val="00E062C5"/>
    <w:rsid w:val="00E0712A"/>
    <w:rsid w:val="00E11EFD"/>
    <w:rsid w:val="00E15728"/>
    <w:rsid w:val="00E17640"/>
    <w:rsid w:val="00E2205A"/>
    <w:rsid w:val="00E30207"/>
    <w:rsid w:val="00E3096F"/>
    <w:rsid w:val="00E316DA"/>
    <w:rsid w:val="00E32CC8"/>
    <w:rsid w:val="00E35740"/>
    <w:rsid w:val="00E37ABA"/>
    <w:rsid w:val="00E37AD1"/>
    <w:rsid w:val="00E41514"/>
    <w:rsid w:val="00E41800"/>
    <w:rsid w:val="00E5392D"/>
    <w:rsid w:val="00E54572"/>
    <w:rsid w:val="00E634F8"/>
    <w:rsid w:val="00E725B7"/>
    <w:rsid w:val="00E76018"/>
    <w:rsid w:val="00E807E9"/>
    <w:rsid w:val="00E846FC"/>
    <w:rsid w:val="00E854F3"/>
    <w:rsid w:val="00E92B71"/>
    <w:rsid w:val="00E94147"/>
    <w:rsid w:val="00EA0808"/>
    <w:rsid w:val="00EA0B68"/>
    <w:rsid w:val="00EA27C5"/>
    <w:rsid w:val="00EA2881"/>
    <w:rsid w:val="00EA2DB0"/>
    <w:rsid w:val="00EA6823"/>
    <w:rsid w:val="00EA69D6"/>
    <w:rsid w:val="00EA73FA"/>
    <w:rsid w:val="00EB103F"/>
    <w:rsid w:val="00EB1713"/>
    <w:rsid w:val="00EB202F"/>
    <w:rsid w:val="00EB31BD"/>
    <w:rsid w:val="00EB605F"/>
    <w:rsid w:val="00EC0063"/>
    <w:rsid w:val="00EC3330"/>
    <w:rsid w:val="00ED3E67"/>
    <w:rsid w:val="00ED5588"/>
    <w:rsid w:val="00ED6B1B"/>
    <w:rsid w:val="00ED7E50"/>
    <w:rsid w:val="00EE0861"/>
    <w:rsid w:val="00EF2326"/>
    <w:rsid w:val="00EF692F"/>
    <w:rsid w:val="00F02106"/>
    <w:rsid w:val="00F06B8C"/>
    <w:rsid w:val="00F0763B"/>
    <w:rsid w:val="00F1139A"/>
    <w:rsid w:val="00F1231F"/>
    <w:rsid w:val="00F1565C"/>
    <w:rsid w:val="00F216FD"/>
    <w:rsid w:val="00F21E8B"/>
    <w:rsid w:val="00F22077"/>
    <w:rsid w:val="00F24F16"/>
    <w:rsid w:val="00F267C1"/>
    <w:rsid w:val="00F30DD8"/>
    <w:rsid w:val="00F33143"/>
    <w:rsid w:val="00F35478"/>
    <w:rsid w:val="00F4034E"/>
    <w:rsid w:val="00F4299A"/>
    <w:rsid w:val="00F45179"/>
    <w:rsid w:val="00F453AC"/>
    <w:rsid w:val="00F50F6E"/>
    <w:rsid w:val="00F53949"/>
    <w:rsid w:val="00F55492"/>
    <w:rsid w:val="00F561D0"/>
    <w:rsid w:val="00F60897"/>
    <w:rsid w:val="00F611C2"/>
    <w:rsid w:val="00F617F7"/>
    <w:rsid w:val="00F70DAE"/>
    <w:rsid w:val="00F774EF"/>
    <w:rsid w:val="00F8686B"/>
    <w:rsid w:val="00F927A5"/>
    <w:rsid w:val="00F93941"/>
    <w:rsid w:val="00F93E8F"/>
    <w:rsid w:val="00F940C9"/>
    <w:rsid w:val="00F9540B"/>
    <w:rsid w:val="00F97074"/>
    <w:rsid w:val="00FA1293"/>
    <w:rsid w:val="00FA403F"/>
    <w:rsid w:val="00FA44BF"/>
    <w:rsid w:val="00FA5A8F"/>
    <w:rsid w:val="00FB36CA"/>
    <w:rsid w:val="00FB4310"/>
    <w:rsid w:val="00FB4C95"/>
    <w:rsid w:val="00FC15F2"/>
    <w:rsid w:val="00FC1B79"/>
    <w:rsid w:val="00FC1E27"/>
    <w:rsid w:val="00FC6AD3"/>
    <w:rsid w:val="00FC7AA1"/>
    <w:rsid w:val="00FC7ACB"/>
    <w:rsid w:val="00FD02E1"/>
    <w:rsid w:val="00FD4871"/>
    <w:rsid w:val="00FD55B9"/>
    <w:rsid w:val="00FD5FB0"/>
    <w:rsid w:val="00FD6C5C"/>
    <w:rsid w:val="00FE1791"/>
    <w:rsid w:val="00FE6925"/>
    <w:rsid w:val="00FF128A"/>
    <w:rsid w:val="00FF3962"/>
    <w:rsid w:val="00FF4466"/>
    <w:rsid w:val="00FF6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C394"/>
  <w15:docId w15:val="{7899F238-CC31-480A-A5FB-91DD869AD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20E"/>
  </w:style>
  <w:style w:type="paragraph" w:styleId="Heading1">
    <w:name w:val="heading 1"/>
    <w:basedOn w:val="Normal"/>
    <w:next w:val="Normal"/>
    <w:link w:val="Heading1Char"/>
    <w:qFormat/>
    <w:rsid w:val="000B5857"/>
    <w:pPr>
      <w:keepNext/>
      <w:widowControl w:val="0"/>
      <w:autoSpaceDE w:val="0"/>
      <w:autoSpaceDN w:val="0"/>
      <w:adjustRightInd w:val="0"/>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0B58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0B5857"/>
    <w:pPr>
      <w:keepNext/>
      <w:widowControl w:val="0"/>
      <w:tabs>
        <w:tab w:val="center" w:pos="468"/>
      </w:tabs>
      <w:suppressAutoHyphens/>
      <w:autoSpaceDE w:val="0"/>
      <w:autoSpaceDN w:val="0"/>
      <w:adjustRightInd w:val="0"/>
      <w:spacing w:after="0" w:line="240" w:lineRule="atLeast"/>
      <w:jc w:val="center"/>
      <w:outlineLvl w:val="3"/>
    </w:pPr>
    <w:rPr>
      <w:rFonts w:ascii="Arial" w:eastAsia="Times New Roman" w:hAnsi="Arial" w:cs="Arial"/>
      <w:b/>
      <w:bCs/>
      <w:spacing w:val="-3"/>
      <w:sz w:val="24"/>
      <w:szCs w:val="24"/>
    </w:rPr>
  </w:style>
  <w:style w:type="paragraph" w:styleId="Heading5">
    <w:name w:val="heading 5"/>
    <w:basedOn w:val="Normal"/>
    <w:next w:val="Normal"/>
    <w:link w:val="Heading5Char"/>
    <w:qFormat/>
    <w:rsid w:val="000B5857"/>
    <w:pPr>
      <w:keepNext/>
      <w:widowControl w:val="0"/>
      <w:autoSpaceDE w:val="0"/>
      <w:autoSpaceDN w:val="0"/>
      <w:adjustRightInd w:val="0"/>
      <w:spacing w:after="0" w:line="240" w:lineRule="auto"/>
      <w:jc w:val="right"/>
      <w:outlineLvl w:val="4"/>
    </w:pPr>
    <w:rPr>
      <w:rFonts w:ascii="Courier" w:eastAsia="Times New Roman" w:hAnsi="Courier" w:cs="Times New Roman"/>
      <w:b/>
      <w:bCs/>
      <w:sz w:val="24"/>
      <w:szCs w:val="20"/>
    </w:rPr>
  </w:style>
  <w:style w:type="paragraph" w:styleId="Heading6">
    <w:name w:val="heading 6"/>
    <w:basedOn w:val="Normal"/>
    <w:next w:val="Normal"/>
    <w:link w:val="Heading6Char"/>
    <w:qFormat/>
    <w:rsid w:val="000B5857"/>
    <w:pPr>
      <w:keepNext/>
      <w:widowControl w:val="0"/>
      <w:autoSpaceDE w:val="0"/>
      <w:autoSpaceDN w:val="0"/>
      <w:adjustRightInd w:val="0"/>
      <w:spacing w:after="0" w:line="240" w:lineRule="auto"/>
      <w:outlineLvl w:val="5"/>
    </w:pPr>
    <w:rPr>
      <w:rFonts w:ascii="Arial" w:eastAsia="Times New Roman" w:hAnsi="Arial" w:cs="Arial"/>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585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0B585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0B5857"/>
    <w:rPr>
      <w:rFonts w:ascii="Arial" w:eastAsia="Times New Roman" w:hAnsi="Arial" w:cs="Arial"/>
      <w:b/>
      <w:bCs/>
      <w:spacing w:val="-3"/>
      <w:sz w:val="24"/>
      <w:szCs w:val="24"/>
    </w:rPr>
  </w:style>
  <w:style w:type="character" w:customStyle="1" w:styleId="Heading5Char">
    <w:name w:val="Heading 5 Char"/>
    <w:basedOn w:val="DefaultParagraphFont"/>
    <w:link w:val="Heading5"/>
    <w:rsid w:val="000B5857"/>
    <w:rPr>
      <w:rFonts w:ascii="Courier" w:eastAsia="Times New Roman" w:hAnsi="Courier" w:cs="Times New Roman"/>
      <w:b/>
      <w:bCs/>
      <w:sz w:val="24"/>
      <w:szCs w:val="20"/>
    </w:rPr>
  </w:style>
  <w:style w:type="character" w:customStyle="1" w:styleId="Heading6Char">
    <w:name w:val="Heading 6 Char"/>
    <w:basedOn w:val="DefaultParagraphFont"/>
    <w:link w:val="Heading6"/>
    <w:rsid w:val="000B5857"/>
    <w:rPr>
      <w:rFonts w:ascii="Arial" w:eastAsia="Times New Roman" w:hAnsi="Arial" w:cs="Arial"/>
      <w:sz w:val="24"/>
      <w:szCs w:val="20"/>
    </w:rPr>
  </w:style>
  <w:style w:type="character" w:styleId="Strong">
    <w:name w:val="Strong"/>
    <w:basedOn w:val="DefaultParagraphFont"/>
    <w:uiPriority w:val="22"/>
    <w:qFormat/>
    <w:rsid w:val="000B5857"/>
    <w:rPr>
      <w:b/>
      <w:bCs/>
    </w:rPr>
  </w:style>
  <w:style w:type="paragraph" w:styleId="ListParagraph">
    <w:name w:val="List Paragraph"/>
    <w:basedOn w:val="Normal"/>
    <w:uiPriority w:val="34"/>
    <w:qFormat/>
    <w:rsid w:val="000B5857"/>
    <w:pPr>
      <w:ind w:left="720"/>
      <w:contextualSpacing/>
    </w:pPr>
  </w:style>
  <w:style w:type="table" w:styleId="TableGrid">
    <w:name w:val="Table Grid"/>
    <w:basedOn w:val="TableNormal"/>
    <w:rsid w:val="000B5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
    <w:name w:val="Normal + 12"/>
    <w:basedOn w:val="Normal"/>
    <w:rsid w:val="000B5857"/>
    <w:pPr>
      <w:spacing w:after="0" w:line="240" w:lineRule="auto"/>
      <w:ind w:left="2160" w:hanging="2160"/>
    </w:pPr>
    <w:rPr>
      <w:rFonts w:ascii="Times New Roman" w:eastAsia="Times New Roman" w:hAnsi="Times New Roman" w:cs="Times New Roman"/>
      <w:b/>
      <w:sz w:val="20"/>
      <w:szCs w:val="20"/>
    </w:rPr>
  </w:style>
  <w:style w:type="paragraph" w:styleId="Header">
    <w:name w:val="header"/>
    <w:basedOn w:val="Normal"/>
    <w:link w:val="HeaderChar"/>
    <w:uiPriority w:val="99"/>
    <w:unhideWhenUsed/>
    <w:rsid w:val="000B5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857"/>
  </w:style>
  <w:style w:type="paragraph" w:styleId="Footer">
    <w:name w:val="footer"/>
    <w:basedOn w:val="Normal"/>
    <w:link w:val="FooterChar"/>
    <w:uiPriority w:val="99"/>
    <w:unhideWhenUsed/>
    <w:rsid w:val="000B5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857"/>
  </w:style>
  <w:style w:type="paragraph" w:styleId="TOCHeading">
    <w:name w:val="TOC Heading"/>
    <w:basedOn w:val="Heading1"/>
    <w:next w:val="Normal"/>
    <w:uiPriority w:val="39"/>
    <w:unhideWhenUsed/>
    <w:qFormat/>
    <w:rsid w:val="000B5857"/>
    <w:pPr>
      <w:keepLines/>
      <w:widowControl/>
      <w:autoSpaceDE/>
      <w:autoSpaceDN/>
      <w:adjustRightInd/>
      <w:spacing w:before="480" w:after="0" w:line="276" w:lineRule="auto"/>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rsid w:val="000B5857"/>
    <w:pPr>
      <w:spacing w:after="100"/>
    </w:pPr>
  </w:style>
  <w:style w:type="paragraph" w:styleId="TOC2">
    <w:name w:val="toc 2"/>
    <w:basedOn w:val="Normal"/>
    <w:next w:val="Normal"/>
    <w:autoRedefine/>
    <w:uiPriority w:val="39"/>
    <w:unhideWhenUsed/>
    <w:rsid w:val="000B5857"/>
    <w:pPr>
      <w:spacing w:after="100"/>
      <w:ind w:left="220"/>
    </w:pPr>
  </w:style>
  <w:style w:type="character" w:styleId="Hyperlink">
    <w:name w:val="Hyperlink"/>
    <w:basedOn w:val="DefaultParagraphFont"/>
    <w:uiPriority w:val="99"/>
    <w:unhideWhenUsed/>
    <w:rsid w:val="000B5857"/>
    <w:rPr>
      <w:color w:val="0000FF" w:themeColor="hyperlink"/>
      <w:u w:val="single"/>
    </w:rPr>
  </w:style>
  <w:style w:type="paragraph" w:styleId="BalloonText">
    <w:name w:val="Balloon Text"/>
    <w:basedOn w:val="Normal"/>
    <w:link w:val="BalloonTextChar"/>
    <w:uiPriority w:val="99"/>
    <w:semiHidden/>
    <w:unhideWhenUsed/>
    <w:rsid w:val="000B5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857"/>
    <w:rPr>
      <w:rFonts w:ascii="Tahoma" w:hAnsi="Tahoma" w:cs="Tahoma"/>
      <w:sz w:val="16"/>
      <w:szCs w:val="16"/>
    </w:rPr>
  </w:style>
  <w:style w:type="paragraph" w:styleId="BodyText">
    <w:name w:val="Body Text"/>
    <w:basedOn w:val="Normal"/>
    <w:link w:val="BodyTextChar"/>
    <w:semiHidden/>
    <w:rsid w:val="000B5857"/>
    <w:pPr>
      <w:widowControl w:val="0"/>
      <w:tabs>
        <w:tab w:val="left" w:pos="4860"/>
        <w:tab w:val="left" w:pos="5040"/>
        <w:tab w:val="left" w:pos="7920"/>
      </w:tabs>
      <w:suppressAutoHyphens/>
      <w:autoSpaceDE w:val="0"/>
      <w:autoSpaceDN w:val="0"/>
      <w:adjustRightInd w:val="0"/>
      <w:spacing w:after="0" w:line="240" w:lineRule="auto"/>
    </w:pPr>
    <w:rPr>
      <w:rFonts w:ascii="Arial" w:eastAsia="Times New Roman" w:hAnsi="Arial" w:cs="Arial"/>
      <w:b/>
      <w:bCs/>
      <w:spacing w:val="-2"/>
    </w:rPr>
  </w:style>
  <w:style w:type="character" w:customStyle="1" w:styleId="BodyTextChar">
    <w:name w:val="Body Text Char"/>
    <w:basedOn w:val="DefaultParagraphFont"/>
    <w:link w:val="BodyText"/>
    <w:semiHidden/>
    <w:rsid w:val="000B5857"/>
    <w:rPr>
      <w:rFonts w:ascii="Arial" w:eastAsia="Times New Roman" w:hAnsi="Arial" w:cs="Arial"/>
      <w:b/>
      <w:bCs/>
      <w:spacing w:val="-2"/>
    </w:rPr>
  </w:style>
  <w:style w:type="paragraph" w:styleId="BodyText3">
    <w:name w:val="Body Text 3"/>
    <w:basedOn w:val="Normal"/>
    <w:link w:val="BodyText3Char"/>
    <w:uiPriority w:val="99"/>
    <w:semiHidden/>
    <w:unhideWhenUsed/>
    <w:rsid w:val="000B5857"/>
    <w:pPr>
      <w:spacing w:after="120"/>
    </w:pPr>
    <w:rPr>
      <w:sz w:val="16"/>
      <w:szCs w:val="16"/>
    </w:rPr>
  </w:style>
  <w:style w:type="character" w:customStyle="1" w:styleId="BodyText3Char">
    <w:name w:val="Body Text 3 Char"/>
    <w:basedOn w:val="DefaultParagraphFont"/>
    <w:link w:val="BodyText3"/>
    <w:uiPriority w:val="99"/>
    <w:semiHidden/>
    <w:rsid w:val="000B5857"/>
    <w:rPr>
      <w:sz w:val="16"/>
      <w:szCs w:val="16"/>
    </w:rPr>
  </w:style>
  <w:style w:type="paragraph" w:styleId="BodyText2">
    <w:name w:val="Body Text 2"/>
    <w:basedOn w:val="Normal"/>
    <w:link w:val="BodyText2Char"/>
    <w:uiPriority w:val="99"/>
    <w:semiHidden/>
    <w:unhideWhenUsed/>
    <w:rsid w:val="000B5857"/>
    <w:pPr>
      <w:spacing w:after="120" w:line="480" w:lineRule="auto"/>
    </w:pPr>
  </w:style>
  <w:style w:type="character" w:customStyle="1" w:styleId="BodyText2Char">
    <w:name w:val="Body Text 2 Char"/>
    <w:basedOn w:val="DefaultParagraphFont"/>
    <w:link w:val="BodyText2"/>
    <w:uiPriority w:val="99"/>
    <w:semiHidden/>
    <w:rsid w:val="000B5857"/>
  </w:style>
  <w:style w:type="paragraph" w:styleId="BodyTextIndent">
    <w:name w:val="Body Text Indent"/>
    <w:basedOn w:val="Normal"/>
    <w:link w:val="BodyTextIndentChar"/>
    <w:uiPriority w:val="99"/>
    <w:semiHidden/>
    <w:unhideWhenUsed/>
    <w:rsid w:val="000B5857"/>
    <w:pPr>
      <w:spacing w:after="120"/>
      <w:ind w:left="360"/>
    </w:pPr>
  </w:style>
  <w:style w:type="character" w:customStyle="1" w:styleId="BodyTextIndentChar">
    <w:name w:val="Body Text Indent Char"/>
    <w:basedOn w:val="DefaultParagraphFont"/>
    <w:link w:val="BodyTextIndent"/>
    <w:uiPriority w:val="99"/>
    <w:semiHidden/>
    <w:rsid w:val="000B5857"/>
  </w:style>
  <w:style w:type="table" w:customStyle="1" w:styleId="TableGrid1">
    <w:name w:val="Table Grid1"/>
    <w:basedOn w:val="TableNormal"/>
    <w:next w:val="TableGrid"/>
    <w:rsid w:val="000B58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B58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0B5857"/>
    <w:pPr>
      <w:widowControl w:val="0"/>
      <w:autoSpaceDE w:val="0"/>
      <w:autoSpaceDN w:val="0"/>
      <w:adjustRightInd w:val="0"/>
      <w:spacing w:after="0" w:line="240" w:lineRule="auto"/>
    </w:pPr>
    <w:rPr>
      <w:rFonts w:ascii="Book Antiqua" w:eastAsiaTheme="minorEastAsia" w:hAnsi="Book Antiqua"/>
      <w:sz w:val="24"/>
      <w:szCs w:val="24"/>
    </w:rPr>
  </w:style>
  <w:style w:type="paragraph" w:customStyle="1" w:styleId="Style2">
    <w:name w:val="Style2"/>
    <w:basedOn w:val="Normal"/>
    <w:uiPriority w:val="99"/>
    <w:rsid w:val="000B5857"/>
    <w:pPr>
      <w:widowControl w:val="0"/>
      <w:autoSpaceDE w:val="0"/>
      <w:autoSpaceDN w:val="0"/>
      <w:adjustRightInd w:val="0"/>
      <w:spacing w:after="0" w:line="288" w:lineRule="exact"/>
      <w:jc w:val="both"/>
    </w:pPr>
    <w:rPr>
      <w:rFonts w:ascii="Book Antiqua" w:eastAsiaTheme="minorEastAsia" w:hAnsi="Book Antiqua"/>
      <w:sz w:val="24"/>
      <w:szCs w:val="24"/>
    </w:rPr>
  </w:style>
  <w:style w:type="paragraph" w:customStyle="1" w:styleId="Style3">
    <w:name w:val="Style3"/>
    <w:basedOn w:val="Normal"/>
    <w:uiPriority w:val="99"/>
    <w:rsid w:val="000B5857"/>
    <w:pPr>
      <w:widowControl w:val="0"/>
      <w:autoSpaceDE w:val="0"/>
      <w:autoSpaceDN w:val="0"/>
      <w:adjustRightInd w:val="0"/>
      <w:spacing w:after="0" w:line="288" w:lineRule="exact"/>
      <w:ind w:hanging="350"/>
    </w:pPr>
    <w:rPr>
      <w:rFonts w:ascii="Book Antiqua" w:eastAsiaTheme="minorEastAsia" w:hAnsi="Book Antiqua"/>
      <w:sz w:val="24"/>
      <w:szCs w:val="24"/>
    </w:rPr>
  </w:style>
  <w:style w:type="paragraph" w:customStyle="1" w:styleId="Style4">
    <w:name w:val="Style4"/>
    <w:basedOn w:val="Normal"/>
    <w:uiPriority w:val="99"/>
    <w:rsid w:val="000B5857"/>
    <w:pPr>
      <w:widowControl w:val="0"/>
      <w:autoSpaceDE w:val="0"/>
      <w:autoSpaceDN w:val="0"/>
      <w:adjustRightInd w:val="0"/>
      <w:spacing w:after="0" w:line="278" w:lineRule="exact"/>
      <w:ind w:hanging="365"/>
      <w:jc w:val="both"/>
    </w:pPr>
    <w:rPr>
      <w:rFonts w:ascii="Book Antiqua" w:eastAsiaTheme="minorEastAsia" w:hAnsi="Book Antiqua"/>
      <w:sz w:val="24"/>
      <w:szCs w:val="24"/>
    </w:rPr>
  </w:style>
  <w:style w:type="character" w:customStyle="1" w:styleId="FontStyle11">
    <w:name w:val="Font Style11"/>
    <w:basedOn w:val="DefaultParagraphFont"/>
    <w:uiPriority w:val="99"/>
    <w:rsid w:val="000B5857"/>
    <w:rPr>
      <w:rFonts w:ascii="Cambria" w:hAnsi="Cambria" w:cs="Cambria"/>
      <w:sz w:val="24"/>
      <w:szCs w:val="24"/>
    </w:rPr>
  </w:style>
  <w:style w:type="character" w:customStyle="1" w:styleId="FontStyle12">
    <w:name w:val="Font Style12"/>
    <w:basedOn w:val="DefaultParagraphFont"/>
    <w:uiPriority w:val="99"/>
    <w:rsid w:val="000B5857"/>
    <w:rPr>
      <w:rFonts w:ascii="Book Antiqua" w:hAnsi="Book Antiqua" w:cs="Book Antiqua"/>
      <w:b/>
      <w:bCs/>
      <w:i/>
      <w:iCs/>
      <w:sz w:val="38"/>
      <w:szCs w:val="38"/>
    </w:rPr>
  </w:style>
  <w:style w:type="paragraph" w:styleId="NoSpacing">
    <w:name w:val="No Spacing"/>
    <w:uiPriority w:val="1"/>
    <w:qFormat/>
    <w:rsid w:val="00AB4F04"/>
    <w:pPr>
      <w:spacing w:after="0" w:line="240" w:lineRule="auto"/>
    </w:pPr>
  </w:style>
  <w:style w:type="table" w:customStyle="1" w:styleId="TableGrid3">
    <w:name w:val="Table Grid3"/>
    <w:basedOn w:val="TableNormal"/>
    <w:next w:val="TableGrid"/>
    <w:rsid w:val="00AB0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B0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5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93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F4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7A5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7A5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23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36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36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4F1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3C0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5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46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6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46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721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721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3A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3A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A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154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9">
    <w:name w:val="Font Style119"/>
    <w:basedOn w:val="DefaultParagraphFont"/>
    <w:uiPriority w:val="99"/>
    <w:rsid w:val="00576F1E"/>
    <w:rPr>
      <w:rFonts w:ascii="Times New Roman" w:hAnsi="Times New Roman" w:cs="Times New Roman"/>
      <w:b/>
      <w:bCs/>
      <w:sz w:val="16"/>
      <w:szCs w:val="16"/>
    </w:rPr>
  </w:style>
  <w:style w:type="paragraph" w:customStyle="1" w:styleId="Style5">
    <w:name w:val="Style5"/>
    <w:basedOn w:val="Normal"/>
    <w:uiPriority w:val="99"/>
    <w:rsid w:val="00576F1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123">
    <w:name w:val="Font Style123"/>
    <w:basedOn w:val="DefaultParagraphFont"/>
    <w:uiPriority w:val="99"/>
    <w:rsid w:val="00576F1E"/>
    <w:rPr>
      <w:rFonts w:ascii="Times New Roman" w:hAnsi="Times New Roman" w:cs="Times New Roman"/>
      <w:sz w:val="16"/>
      <w:szCs w:val="16"/>
    </w:rPr>
  </w:style>
  <w:style w:type="paragraph" w:customStyle="1" w:styleId="Style9">
    <w:name w:val="Style9"/>
    <w:basedOn w:val="Normal"/>
    <w:uiPriority w:val="99"/>
    <w:rsid w:val="00576F1E"/>
    <w:pPr>
      <w:widowControl w:val="0"/>
      <w:autoSpaceDE w:val="0"/>
      <w:autoSpaceDN w:val="0"/>
      <w:adjustRightInd w:val="0"/>
      <w:spacing w:after="0" w:line="229" w:lineRule="exact"/>
      <w:ind w:hanging="355"/>
    </w:pPr>
    <w:rPr>
      <w:rFonts w:ascii="Times New Roman" w:eastAsiaTheme="minorEastAsia" w:hAnsi="Times New Roman" w:cs="Times New Roman"/>
      <w:sz w:val="24"/>
      <w:szCs w:val="24"/>
    </w:rPr>
  </w:style>
  <w:style w:type="paragraph" w:customStyle="1" w:styleId="Style30">
    <w:name w:val="Style30"/>
    <w:basedOn w:val="Normal"/>
    <w:uiPriority w:val="99"/>
    <w:rsid w:val="00576F1E"/>
    <w:pPr>
      <w:widowControl w:val="0"/>
      <w:autoSpaceDE w:val="0"/>
      <w:autoSpaceDN w:val="0"/>
      <w:adjustRightInd w:val="0"/>
      <w:spacing w:after="0" w:line="262" w:lineRule="exact"/>
    </w:pPr>
    <w:rPr>
      <w:rFonts w:ascii="Times New Roman" w:eastAsiaTheme="minorEastAsia" w:hAnsi="Times New Roman" w:cs="Times New Roman"/>
      <w:sz w:val="24"/>
      <w:szCs w:val="24"/>
    </w:rPr>
  </w:style>
  <w:style w:type="paragraph" w:customStyle="1" w:styleId="Style33">
    <w:name w:val="Style33"/>
    <w:basedOn w:val="Normal"/>
    <w:uiPriority w:val="99"/>
    <w:rsid w:val="00576F1E"/>
    <w:pPr>
      <w:widowControl w:val="0"/>
      <w:autoSpaceDE w:val="0"/>
      <w:autoSpaceDN w:val="0"/>
      <w:adjustRightInd w:val="0"/>
      <w:spacing w:after="0" w:line="230" w:lineRule="exact"/>
      <w:ind w:firstLine="398"/>
    </w:pPr>
    <w:rPr>
      <w:rFonts w:ascii="Times New Roman" w:eastAsiaTheme="minorEastAsia" w:hAnsi="Times New Roman" w:cs="Times New Roman"/>
      <w:sz w:val="24"/>
      <w:szCs w:val="24"/>
    </w:rPr>
  </w:style>
  <w:style w:type="character" w:customStyle="1" w:styleId="FontStyle108">
    <w:name w:val="Font Style108"/>
    <w:basedOn w:val="DefaultParagraphFont"/>
    <w:uiPriority w:val="99"/>
    <w:rsid w:val="00576F1E"/>
    <w:rPr>
      <w:rFonts w:ascii="Times New Roman" w:hAnsi="Times New Roman" w:cs="Times New Roman"/>
      <w:b/>
      <w:bCs/>
      <w:i/>
      <w:iCs/>
      <w:spacing w:val="-20"/>
      <w:sz w:val="22"/>
      <w:szCs w:val="22"/>
    </w:rPr>
  </w:style>
  <w:style w:type="table" w:customStyle="1" w:styleId="TableGrid11">
    <w:name w:val="Table Grid11"/>
    <w:basedOn w:val="TableNormal"/>
    <w:next w:val="TableGrid"/>
    <w:rsid w:val="0057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576F1E"/>
    <w:pPr>
      <w:widowControl w:val="0"/>
      <w:autoSpaceDE w:val="0"/>
      <w:autoSpaceDN w:val="0"/>
      <w:adjustRightInd w:val="0"/>
      <w:spacing w:after="0" w:line="223" w:lineRule="exact"/>
      <w:ind w:hanging="349"/>
    </w:pPr>
    <w:rPr>
      <w:rFonts w:ascii="Times New Roman" w:eastAsiaTheme="minorEastAsia" w:hAnsi="Times New Roman" w:cs="Times New Roman"/>
      <w:sz w:val="24"/>
      <w:szCs w:val="24"/>
    </w:rPr>
  </w:style>
  <w:style w:type="paragraph" w:customStyle="1" w:styleId="Style39">
    <w:name w:val="Style39"/>
    <w:basedOn w:val="Normal"/>
    <w:uiPriority w:val="99"/>
    <w:rsid w:val="00576F1E"/>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paragraph" w:customStyle="1" w:styleId="Style10">
    <w:name w:val="Style10"/>
    <w:basedOn w:val="Normal"/>
    <w:uiPriority w:val="99"/>
    <w:rsid w:val="00576F1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120">
    <w:name w:val="Font Style120"/>
    <w:basedOn w:val="DefaultParagraphFont"/>
    <w:uiPriority w:val="99"/>
    <w:rsid w:val="00576F1E"/>
    <w:rPr>
      <w:rFonts w:ascii="Times New Roman" w:hAnsi="Times New Roman" w:cs="Times New Roman"/>
      <w:b/>
      <w:bCs/>
      <w:sz w:val="24"/>
      <w:szCs w:val="24"/>
    </w:rPr>
  </w:style>
  <w:style w:type="character" w:customStyle="1" w:styleId="FontStyle145">
    <w:name w:val="Font Style145"/>
    <w:basedOn w:val="DefaultParagraphFont"/>
    <w:uiPriority w:val="99"/>
    <w:rsid w:val="00576F1E"/>
    <w:rPr>
      <w:rFonts w:ascii="Arial Unicode MS" w:eastAsia="Arial Unicode MS" w:cs="Arial Unicode MS"/>
      <w:sz w:val="16"/>
      <w:szCs w:val="16"/>
    </w:rPr>
  </w:style>
  <w:style w:type="character" w:customStyle="1" w:styleId="FontStyle111">
    <w:name w:val="Font Style111"/>
    <w:basedOn w:val="DefaultParagraphFont"/>
    <w:uiPriority w:val="99"/>
    <w:rsid w:val="00507F96"/>
    <w:rPr>
      <w:rFonts w:ascii="Times New Roman" w:hAnsi="Times New Roman" w:cs="Times New Roman"/>
      <w:b/>
      <w:bCs/>
      <w:spacing w:val="-20"/>
      <w:sz w:val="16"/>
      <w:szCs w:val="16"/>
    </w:rPr>
  </w:style>
  <w:style w:type="paragraph" w:customStyle="1" w:styleId="TableParagraph">
    <w:name w:val="Table Paragraph"/>
    <w:basedOn w:val="Normal"/>
    <w:uiPriority w:val="1"/>
    <w:qFormat/>
    <w:rsid w:val="00A65E2D"/>
    <w:pPr>
      <w:widowControl w:val="0"/>
      <w:spacing w:after="0" w:line="240" w:lineRule="auto"/>
    </w:pPr>
  </w:style>
  <w:style w:type="paragraph" w:customStyle="1" w:styleId="Style48">
    <w:name w:val="Style48"/>
    <w:basedOn w:val="Normal"/>
    <w:uiPriority w:val="99"/>
    <w:rsid w:val="00A65E2D"/>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table" w:customStyle="1" w:styleId="TableGrid24">
    <w:name w:val="Table Grid24"/>
    <w:basedOn w:val="TableNormal"/>
    <w:next w:val="TableGrid"/>
    <w:rsid w:val="00A65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B47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3">
    <w:name w:val="Style43"/>
    <w:basedOn w:val="Normal"/>
    <w:uiPriority w:val="99"/>
    <w:rsid w:val="005C5A27"/>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142">
    <w:name w:val="Font Style142"/>
    <w:basedOn w:val="DefaultParagraphFont"/>
    <w:uiPriority w:val="99"/>
    <w:rsid w:val="005C5A27"/>
    <w:rPr>
      <w:rFonts w:ascii="Times New Roman" w:hAnsi="Times New Roman" w:cs="Times New Roman"/>
      <w:b/>
      <w:bCs/>
      <w:sz w:val="30"/>
      <w:szCs w:val="30"/>
    </w:rPr>
  </w:style>
  <w:style w:type="paragraph" w:customStyle="1" w:styleId="Style76">
    <w:name w:val="Style76"/>
    <w:basedOn w:val="Normal"/>
    <w:uiPriority w:val="99"/>
    <w:rsid w:val="005C5A27"/>
    <w:pPr>
      <w:widowControl w:val="0"/>
      <w:autoSpaceDE w:val="0"/>
      <w:autoSpaceDN w:val="0"/>
      <w:adjustRightInd w:val="0"/>
      <w:spacing w:after="0" w:line="232" w:lineRule="exact"/>
      <w:ind w:hanging="358"/>
    </w:pPr>
    <w:rPr>
      <w:rFonts w:ascii="Times New Roman" w:eastAsiaTheme="minorEastAsia" w:hAnsi="Times New Roman" w:cs="Times New Roman"/>
      <w:sz w:val="24"/>
      <w:szCs w:val="24"/>
    </w:rPr>
  </w:style>
  <w:style w:type="paragraph" w:customStyle="1" w:styleId="Style28">
    <w:name w:val="Style28"/>
    <w:basedOn w:val="Normal"/>
    <w:uiPriority w:val="99"/>
    <w:rsid w:val="004E42B7"/>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40">
    <w:name w:val="Style40"/>
    <w:basedOn w:val="Normal"/>
    <w:uiPriority w:val="99"/>
    <w:rsid w:val="004E42B7"/>
    <w:pPr>
      <w:widowControl w:val="0"/>
      <w:autoSpaceDE w:val="0"/>
      <w:autoSpaceDN w:val="0"/>
      <w:adjustRightInd w:val="0"/>
      <w:spacing w:after="0" w:line="232" w:lineRule="exact"/>
      <w:ind w:firstLine="2664"/>
    </w:pPr>
    <w:rPr>
      <w:rFonts w:ascii="Times New Roman" w:eastAsiaTheme="minorEastAsia" w:hAnsi="Times New Roman" w:cs="Times New Roman"/>
      <w:sz w:val="24"/>
      <w:szCs w:val="24"/>
    </w:rPr>
  </w:style>
  <w:style w:type="paragraph" w:customStyle="1" w:styleId="Style17">
    <w:name w:val="Style17"/>
    <w:basedOn w:val="Normal"/>
    <w:uiPriority w:val="99"/>
    <w:rsid w:val="001234BA"/>
    <w:pPr>
      <w:widowControl w:val="0"/>
      <w:autoSpaceDE w:val="0"/>
      <w:autoSpaceDN w:val="0"/>
      <w:adjustRightInd w:val="0"/>
      <w:spacing w:after="0" w:line="232" w:lineRule="exact"/>
    </w:pPr>
    <w:rPr>
      <w:rFonts w:ascii="Times New Roman" w:eastAsiaTheme="minorEastAsia" w:hAnsi="Times New Roman" w:cs="Times New Roman"/>
      <w:sz w:val="24"/>
      <w:szCs w:val="24"/>
    </w:rPr>
  </w:style>
  <w:style w:type="paragraph" w:customStyle="1" w:styleId="Style56">
    <w:name w:val="Style56"/>
    <w:basedOn w:val="Normal"/>
    <w:uiPriority w:val="99"/>
    <w:rsid w:val="001234BA"/>
    <w:pPr>
      <w:widowControl w:val="0"/>
      <w:autoSpaceDE w:val="0"/>
      <w:autoSpaceDN w:val="0"/>
      <w:adjustRightInd w:val="0"/>
      <w:spacing w:after="0" w:line="236" w:lineRule="exact"/>
      <w:ind w:hanging="349"/>
    </w:pPr>
    <w:rPr>
      <w:rFonts w:ascii="Times New Roman" w:eastAsiaTheme="minorEastAsia" w:hAnsi="Times New Roman" w:cs="Times New Roman"/>
      <w:sz w:val="24"/>
      <w:szCs w:val="24"/>
    </w:rPr>
  </w:style>
  <w:style w:type="character" w:customStyle="1" w:styleId="FontStyle158">
    <w:name w:val="Font Style158"/>
    <w:basedOn w:val="DefaultParagraphFont"/>
    <w:uiPriority w:val="99"/>
    <w:rsid w:val="001234BA"/>
    <w:rPr>
      <w:rFonts w:ascii="Times New Roman" w:hAnsi="Times New Roman" w:cs="Times New Roman"/>
      <w:b/>
      <w:bCs/>
      <w:spacing w:val="-10"/>
      <w:sz w:val="32"/>
      <w:szCs w:val="32"/>
    </w:rPr>
  </w:style>
  <w:style w:type="paragraph" w:customStyle="1" w:styleId="Style60">
    <w:name w:val="Style60"/>
    <w:basedOn w:val="Normal"/>
    <w:uiPriority w:val="99"/>
    <w:rsid w:val="006B54D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94">
    <w:name w:val="Style94"/>
    <w:basedOn w:val="Normal"/>
    <w:uiPriority w:val="99"/>
    <w:rsid w:val="006B54DE"/>
    <w:pPr>
      <w:widowControl w:val="0"/>
      <w:autoSpaceDE w:val="0"/>
      <w:autoSpaceDN w:val="0"/>
      <w:adjustRightInd w:val="0"/>
      <w:spacing w:after="0" w:line="230" w:lineRule="exact"/>
      <w:ind w:firstLine="413"/>
    </w:pPr>
    <w:rPr>
      <w:rFonts w:ascii="Times New Roman" w:eastAsiaTheme="minorEastAsia" w:hAnsi="Times New Roman" w:cs="Times New Roman"/>
      <w:sz w:val="24"/>
      <w:szCs w:val="24"/>
    </w:rPr>
  </w:style>
  <w:style w:type="character" w:customStyle="1" w:styleId="FontStyle163">
    <w:name w:val="Font Style163"/>
    <w:basedOn w:val="DefaultParagraphFont"/>
    <w:uiPriority w:val="99"/>
    <w:rsid w:val="006B54DE"/>
    <w:rPr>
      <w:rFonts w:ascii="Times New Roman" w:hAnsi="Times New Roman" w:cs="Times New Roman"/>
      <w:b/>
      <w:bCs/>
      <w:i/>
      <w:iCs/>
      <w:sz w:val="26"/>
      <w:szCs w:val="26"/>
    </w:rPr>
  </w:style>
  <w:style w:type="paragraph" w:customStyle="1" w:styleId="Style47">
    <w:name w:val="Style47"/>
    <w:basedOn w:val="Normal"/>
    <w:uiPriority w:val="99"/>
    <w:rsid w:val="002A135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53">
    <w:name w:val="Style53"/>
    <w:basedOn w:val="Normal"/>
    <w:uiPriority w:val="99"/>
    <w:rsid w:val="002A1352"/>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character" w:customStyle="1" w:styleId="FontStyle139">
    <w:name w:val="Font Style139"/>
    <w:basedOn w:val="DefaultParagraphFont"/>
    <w:uiPriority w:val="99"/>
    <w:rsid w:val="007836AB"/>
    <w:rPr>
      <w:rFonts w:ascii="Times New Roman" w:hAnsi="Times New Roman" w:cs="Times New Roman"/>
      <w:sz w:val="16"/>
      <w:szCs w:val="16"/>
    </w:rPr>
  </w:style>
  <w:style w:type="paragraph" w:customStyle="1" w:styleId="Style83">
    <w:name w:val="Style83"/>
    <w:basedOn w:val="Normal"/>
    <w:uiPriority w:val="99"/>
    <w:rsid w:val="007836AB"/>
    <w:pPr>
      <w:widowControl w:val="0"/>
      <w:autoSpaceDE w:val="0"/>
      <w:autoSpaceDN w:val="0"/>
      <w:adjustRightInd w:val="0"/>
      <w:spacing w:after="0" w:line="229" w:lineRule="exact"/>
      <w:ind w:firstLine="2731"/>
    </w:pPr>
    <w:rPr>
      <w:rFonts w:ascii="Times New Roman" w:eastAsiaTheme="minorEastAsia" w:hAnsi="Times New Roman" w:cs="Times New Roman"/>
      <w:sz w:val="24"/>
      <w:szCs w:val="24"/>
    </w:rPr>
  </w:style>
  <w:style w:type="character" w:customStyle="1" w:styleId="FontStyle168">
    <w:name w:val="Font Style168"/>
    <w:basedOn w:val="DefaultParagraphFont"/>
    <w:uiPriority w:val="99"/>
    <w:rsid w:val="007836AB"/>
    <w:rPr>
      <w:rFonts w:ascii="Times New Roman" w:hAnsi="Times New Roman" w:cs="Times New Roman"/>
      <w:i/>
      <w:iCs/>
      <w:sz w:val="16"/>
      <w:szCs w:val="16"/>
    </w:rPr>
  </w:style>
  <w:style w:type="paragraph" w:customStyle="1" w:styleId="Style55">
    <w:name w:val="Style55"/>
    <w:basedOn w:val="Normal"/>
    <w:uiPriority w:val="99"/>
    <w:rsid w:val="007836AB"/>
    <w:pPr>
      <w:widowControl w:val="0"/>
      <w:autoSpaceDE w:val="0"/>
      <w:autoSpaceDN w:val="0"/>
      <w:adjustRightInd w:val="0"/>
      <w:spacing w:after="0" w:line="236" w:lineRule="exact"/>
      <w:jc w:val="both"/>
    </w:pPr>
    <w:rPr>
      <w:rFonts w:ascii="Times New Roman" w:eastAsiaTheme="minorEastAsia" w:hAnsi="Times New Roman" w:cs="Times New Roman"/>
      <w:sz w:val="24"/>
      <w:szCs w:val="24"/>
    </w:rPr>
  </w:style>
  <w:style w:type="paragraph" w:customStyle="1" w:styleId="Style98">
    <w:name w:val="Style98"/>
    <w:basedOn w:val="Normal"/>
    <w:uiPriority w:val="99"/>
    <w:rsid w:val="007836AB"/>
    <w:pPr>
      <w:widowControl w:val="0"/>
      <w:autoSpaceDE w:val="0"/>
      <w:autoSpaceDN w:val="0"/>
      <w:adjustRightInd w:val="0"/>
      <w:spacing w:after="0" w:line="229" w:lineRule="exact"/>
      <w:ind w:hanging="355"/>
      <w:jc w:val="both"/>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95C09"/>
    <w:rPr>
      <w:sz w:val="16"/>
      <w:szCs w:val="16"/>
    </w:rPr>
  </w:style>
  <w:style w:type="paragraph" w:styleId="CommentText">
    <w:name w:val="annotation text"/>
    <w:basedOn w:val="Normal"/>
    <w:link w:val="CommentTextChar"/>
    <w:uiPriority w:val="99"/>
    <w:semiHidden/>
    <w:unhideWhenUsed/>
    <w:rsid w:val="00895C09"/>
    <w:pPr>
      <w:spacing w:line="240" w:lineRule="auto"/>
    </w:pPr>
    <w:rPr>
      <w:sz w:val="20"/>
      <w:szCs w:val="20"/>
    </w:rPr>
  </w:style>
  <w:style w:type="character" w:customStyle="1" w:styleId="CommentTextChar">
    <w:name w:val="Comment Text Char"/>
    <w:basedOn w:val="DefaultParagraphFont"/>
    <w:link w:val="CommentText"/>
    <w:uiPriority w:val="99"/>
    <w:semiHidden/>
    <w:rsid w:val="00895C09"/>
    <w:rPr>
      <w:sz w:val="20"/>
      <w:szCs w:val="20"/>
    </w:rPr>
  </w:style>
  <w:style w:type="paragraph" w:styleId="CommentSubject">
    <w:name w:val="annotation subject"/>
    <w:basedOn w:val="CommentText"/>
    <w:next w:val="CommentText"/>
    <w:link w:val="CommentSubjectChar"/>
    <w:uiPriority w:val="99"/>
    <w:semiHidden/>
    <w:unhideWhenUsed/>
    <w:rsid w:val="00895C09"/>
    <w:rPr>
      <w:b/>
      <w:bCs/>
    </w:rPr>
  </w:style>
  <w:style w:type="character" w:customStyle="1" w:styleId="CommentSubjectChar">
    <w:name w:val="Comment Subject Char"/>
    <w:basedOn w:val="CommentTextChar"/>
    <w:link w:val="CommentSubject"/>
    <w:uiPriority w:val="99"/>
    <w:semiHidden/>
    <w:rsid w:val="00895C09"/>
    <w:rPr>
      <w:b/>
      <w:bCs/>
      <w:sz w:val="20"/>
      <w:szCs w:val="20"/>
    </w:rPr>
  </w:style>
  <w:style w:type="paragraph" w:styleId="Revision">
    <w:name w:val="Revision"/>
    <w:hidden/>
    <w:uiPriority w:val="99"/>
    <w:semiHidden/>
    <w:rsid w:val="00FB4C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2779">
      <w:bodyDiv w:val="1"/>
      <w:marLeft w:val="0"/>
      <w:marRight w:val="0"/>
      <w:marTop w:val="0"/>
      <w:marBottom w:val="0"/>
      <w:divBdr>
        <w:top w:val="none" w:sz="0" w:space="0" w:color="auto"/>
        <w:left w:val="none" w:sz="0" w:space="0" w:color="auto"/>
        <w:bottom w:val="none" w:sz="0" w:space="0" w:color="auto"/>
        <w:right w:val="none" w:sz="0" w:space="0" w:color="auto"/>
      </w:divBdr>
    </w:div>
    <w:div w:id="45683725">
      <w:bodyDiv w:val="1"/>
      <w:marLeft w:val="0"/>
      <w:marRight w:val="0"/>
      <w:marTop w:val="0"/>
      <w:marBottom w:val="0"/>
      <w:divBdr>
        <w:top w:val="none" w:sz="0" w:space="0" w:color="auto"/>
        <w:left w:val="none" w:sz="0" w:space="0" w:color="auto"/>
        <w:bottom w:val="none" w:sz="0" w:space="0" w:color="auto"/>
        <w:right w:val="none" w:sz="0" w:space="0" w:color="auto"/>
      </w:divBdr>
    </w:div>
    <w:div w:id="84424829">
      <w:bodyDiv w:val="1"/>
      <w:marLeft w:val="0"/>
      <w:marRight w:val="0"/>
      <w:marTop w:val="0"/>
      <w:marBottom w:val="0"/>
      <w:divBdr>
        <w:top w:val="none" w:sz="0" w:space="0" w:color="auto"/>
        <w:left w:val="none" w:sz="0" w:space="0" w:color="auto"/>
        <w:bottom w:val="none" w:sz="0" w:space="0" w:color="auto"/>
        <w:right w:val="none" w:sz="0" w:space="0" w:color="auto"/>
      </w:divBdr>
    </w:div>
    <w:div w:id="149830559">
      <w:bodyDiv w:val="1"/>
      <w:marLeft w:val="0"/>
      <w:marRight w:val="0"/>
      <w:marTop w:val="0"/>
      <w:marBottom w:val="0"/>
      <w:divBdr>
        <w:top w:val="none" w:sz="0" w:space="0" w:color="auto"/>
        <w:left w:val="none" w:sz="0" w:space="0" w:color="auto"/>
        <w:bottom w:val="none" w:sz="0" w:space="0" w:color="auto"/>
        <w:right w:val="none" w:sz="0" w:space="0" w:color="auto"/>
      </w:divBdr>
    </w:div>
    <w:div w:id="162624812">
      <w:bodyDiv w:val="1"/>
      <w:marLeft w:val="0"/>
      <w:marRight w:val="0"/>
      <w:marTop w:val="0"/>
      <w:marBottom w:val="0"/>
      <w:divBdr>
        <w:top w:val="none" w:sz="0" w:space="0" w:color="auto"/>
        <w:left w:val="none" w:sz="0" w:space="0" w:color="auto"/>
        <w:bottom w:val="none" w:sz="0" w:space="0" w:color="auto"/>
        <w:right w:val="none" w:sz="0" w:space="0" w:color="auto"/>
      </w:divBdr>
    </w:div>
    <w:div w:id="198592787">
      <w:bodyDiv w:val="1"/>
      <w:marLeft w:val="0"/>
      <w:marRight w:val="0"/>
      <w:marTop w:val="0"/>
      <w:marBottom w:val="0"/>
      <w:divBdr>
        <w:top w:val="none" w:sz="0" w:space="0" w:color="auto"/>
        <w:left w:val="none" w:sz="0" w:space="0" w:color="auto"/>
        <w:bottom w:val="none" w:sz="0" w:space="0" w:color="auto"/>
        <w:right w:val="none" w:sz="0" w:space="0" w:color="auto"/>
      </w:divBdr>
    </w:div>
    <w:div w:id="285933761">
      <w:bodyDiv w:val="1"/>
      <w:marLeft w:val="0"/>
      <w:marRight w:val="0"/>
      <w:marTop w:val="0"/>
      <w:marBottom w:val="0"/>
      <w:divBdr>
        <w:top w:val="none" w:sz="0" w:space="0" w:color="auto"/>
        <w:left w:val="none" w:sz="0" w:space="0" w:color="auto"/>
        <w:bottom w:val="none" w:sz="0" w:space="0" w:color="auto"/>
        <w:right w:val="none" w:sz="0" w:space="0" w:color="auto"/>
      </w:divBdr>
    </w:div>
    <w:div w:id="292104678">
      <w:bodyDiv w:val="1"/>
      <w:marLeft w:val="0"/>
      <w:marRight w:val="0"/>
      <w:marTop w:val="0"/>
      <w:marBottom w:val="0"/>
      <w:divBdr>
        <w:top w:val="none" w:sz="0" w:space="0" w:color="auto"/>
        <w:left w:val="none" w:sz="0" w:space="0" w:color="auto"/>
        <w:bottom w:val="none" w:sz="0" w:space="0" w:color="auto"/>
        <w:right w:val="none" w:sz="0" w:space="0" w:color="auto"/>
      </w:divBdr>
    </w:div>
    <w:div w:id="365526651">
      <w:bodyDiv w:val="1"/>
      <w:marLeft w:val="0"/>
      <w:marRight w:val="0"/>
      <w:marTop w:val="0"/>
      <w:marBottom w:val="0"/>
      <w:divBdr>
        <w:top w:val="none" w:sz="0" w:space="0" w:color="auto"/>
        <w:left w:val="none" w:sz="0" w:space="0" w:color="auto"/>
        <w:bottom w:val="none" w:sz="0" w:space="0" w:color="auto"/>
        <w:right w:val="none" w:sz="0" w:space="0" w:color="auto"/>
      </w:divBdr>
    </w:div>
    <w:div w:id="377901509">
      <w:bodyDiv w:val="1"/>
      <w:marLeft w:val="0"/>
      <w:marRight w:val="0"/>
      <w:marTop w:val="0"/>
      <w:marBottom w:val="0"/>
      <w:divBdr>
        <w:top w:val="none" w:sz="0" w:space="0" w:color="auto"/>
        <w:left w:val="none" w:sz="0" w:space="0" w:color="auto"/>
        <w:bottom w:val="none" w:sz="0" w:space="0" w:color="auto"/>
        <w:right w:val="none" w:sz="0" w:space="0" w:color="auto"/>
      </w:divBdr>
    </w:div>
    <w:div w:id="504977397">
      <w:bodyDiv w:val="1"/>
      <w:marLeft w:val="0"/>
      <w:marRight w:val="0"/>
      <w:marTop w:val="0"/>
      <w:marBottom w:val="0"/>
      <w:divBdr>
        <w:top w:val="none" w:sz="0" w:space="0" w:color="auto"/>
        <w:left w:val="none" w:sz="0" w:space="0" w:color="auto"/>
        <w:bottom w:val="none" w:sz="0" w:space="0" w:color="auto"/>
        <w:right w:val="none" w:sz="0" w:space="0" w:color="auto"/>
      </w:divBdr>
    </w:div>
    <w:div w:id="585918063">
      <w:bodyDiv w:val="1"/>
      <w:marLeft w:val="0"/>
      <w:marRight w:val="0"/>
      <w:marTop w:val="0"/>
      <w:marBottom w:val="0"/>
      <w:divBdr>
        <w:top w:val="none" w:sz="0" w:space="0" w:color="auto"/>
        <w:left w:val="none" w:sz="0" w:space="0" w:color="auto"/>
        <w:bottom w:val="none" w:sz="0" w:space="0" w:color="auto"/>
        <w:right w:val="none" w:sz="0" w:space="0" w:color="auto"/>
      </w:divBdr>
    </w:div>
    <w:div w:id="635139261">
      <w:bodyDiv w:val="1"/>
      <w:marLeft w:val="0"/>
      <w:marRight w:val="0"/>
      <w:marTop w:val="0"/>
      <w:marBottom w:val="0"/>
      <w:divBdr>
        <w:top w:val="none" w:sz="0" w:space="0" w:color="auto"/>
        <w:left w:val="none" w:sz="0" w:space="0" w:color="auto"/>
        <w:bottom w:val="none" w:sz="0" w:space="0" w:color="auto"/>
        <w:right w:val="none" w:sz="0" w:space="0" w:color="auto"/>
      </w:divBdr>
    </w:div>
    <w:div w:id="699477090">
      <w:bodyDiv w:val="1"/>
      <w:marLeft w:val="0"/>
      <w:marRight w:val="0"/>
      <w:marTop w:val="0"/>
      <w:marBottom w:val="0"/>
      <w:divBdr>
        <w:top w:val="none" w:sz="0" w:space="0" w:color="auto"/>
        <w:left w:val="none" w:sz="0" w:space="0" w:color="auto"/>
        <w:bottom w:val="none" w:sz="0" w:space="0" w:color="auto"/>
        <w:right w:val="none" w:sz="0" w:space="0" w:color="auto"/>
      </w:divBdr>
    </w:div>
    <w:div w:id="729697584">
      <w:bodyDiv w:val="1"/>
      <w:marLeft w:val="0"/>
      <w:marRight w:val="0"/>
      <w:marTop w:val="0"/>
      <w:marBottom w:val="0"/>
      <w:divBdr>
        <w:top w:val="none" w:sz="0" w:space="0" w:color="auto"/>
        <w:left w:val="none" w:sz="0" w:space="0" w:color="auto"/>
        <w:bottom w:val="none" w:sz="0" w:space="0" w:color="auto"/>
        <w:right w:val="none" w:sz="0" w:space="0" w:color="auto"/>
      </w:divBdr>
    </w:div>
    <w:div w:id="745150553">
      <w:bodyDiv w:val="1"/>
      <w:marLeft w:val="0"/>
      <w:marRight w:val="0"/>
      <w:marTop w:val="0"/>
      <w:marBottom w:val="0"/>
      <w:divBdr>
        <w:top w:val="none" w:sz="0" w:space="0" w:color="auto"/>
        <w:left w:val="none" w:sz="0" w:space="0" w:color="auto"/>
        <w:bottom w:val="none" w:sz="0" w:space="0" w:color="auto"/>
        <w:right w:val="none" w:sz="0" w:space="0" w:color="auto"/>
      </w:divBdr>
    </w:div>
    <w:div w:id="781727526">
      <w:bodyDiv w:val="1"/>
      <w:marLeft w:val="0"/>
      <w:marRight w:val="0"/>
      <w:marTop w:val="0"/>
      <w:marBottom w:val="0"/>
      <w:divBdr>
        <w:top w:val="none" w:sz="0" w:space="0" w:color="auto"/>
        <w:left w:val="none" w:sz="0" w:space="0" w:color="auto"/>
        <w:bottom w:val="none" w:sz="0" w:space="0" w:color="auto"/>
        <w:right w:val="none" w:sz="0" w:space="0" w:color="auto"/>
      </w:divBdr>
    </w:div>
    <w:div w:id="793596000">
      <w:bodyDiv w:val="1"/>
      <w:marLeft w:val="0"/>
      <w:marRight w:val="0"/>
      <w:marTop w:val="0"/>
      <w:marBottom w:val="0"/>
      <w:divBdr>
        <w:top w:val="none" w:sz="0" w:space="0" w:color="auto"/>
        <w:left w:val="none" w:sz="0" w:space="0" w:color="auto"/>
        <w:bottom w:val="none" w:sz="0" w:space="0" w:color="auto"/>
        <w:right w:val="none" w:sz="0" w:space="0" w:color="auto"/>
      </w:divBdr>
    </w:div>
    <w:div w:id="854459425">
      <w:bodyDiv w:val="1"/>
      <w:marLeft w:val="0"/>
      <w:marRight w:val="0"/>
      <w:marTop w:val="0"/>
      <w:marBottom w:val="0"/>
      <w:divBdr>
        <w:top w:val="none" w:sz="0" w:space="0" w:color="auto"/>
        <w:left w:val="none" w:sz="0" w:space="0" w:color="auto"/>
        <w:bottom w:val="none" w:sz="0" w:space="0" w:color="auto"/>
        <w:right w:val="none" w:sz="0" w:space="0" w:color="auto"/>
      </w:divBdr>
    </w:div>
    <w:div w:id="895093338">
      <w:bodyDiv w:val="1"/>
      <w:marLeft w:val="0"/>
      <w:marRight w:val="0"/>
      <w:marTop w:val="0"/>
      <w:marBottom w:val="0"/>
      <w:divBdr>
        <w:top w:val="none" w:sz="0" w:space="0" w:color="auto"/>
        <w:left w:val="none" w:sz="0" w:space="0" w:color="auto"/>
        <w:bottom w:val="none" w:sz="0" w:space="0" w:color="auto"/>
        <w:right w:val="none" w:sz="0" w:space="0" w:color="auto"/>
      </w:divBdr>
    </w:div>
    <w:div w:id="940071245">
      <w:bodyDiv w:val="1"/>
      <w:marLeft w:val="0"/>
      <w:marRight w:val="0"/>
      <w:marTop w:val="0"/>
      <w:marBottom w:val="0"/>
      <w:divBdr>
        <w:top w:val="none" w:sz="0" w:space="0" w:color="auto"/>
        <w:left w:val="none" w:sz="0" w:space="0" w:color="auto"/>
        <w:bottom w:val="none" w:sz="0" w:space="0" w:color="auto"/>
        <w:right w:val="none" w:sz="0" w:space="0" w:color="auto"/>
      </w:divBdr>
    </w:div>
    <w:div w:id="941298781">
      <w:bodyDiv w:val="1"/>
      <w:marLeft w:val="0"/>
      <w:marRight w:val="0"/>
      <w:marTop w:val="0"/>
      <w:marBottom w:val="0"/>
      <w:divBdr>
        <w:top w:val="none" w:sz="0" w:space="0" w:color="auto"/>
        <w:left w:val="none" w:sz="0" w:space="0" w:color="auto"/>
        <w:bottom w:val="none" w:sz="0" w:space="0" w:color="auto"/>
        <w:right w:val="none" w:sz="0" w:space="0" w:color="auto"/>
      </w:divBdr>
    </w:div>
    <w:div w:id="984310495">
      <w:bodyDiv w:val="1"/>
      <w:marLeft w:val="0"/>
      <w:marRight w:val="0"/>
      <w:marTop w:val="0"/>
      <w:marBottom w:val="0"/>
      <w:divBdr>
        <w:top w:val="none" w:sz="0" w:space="0" w:color="auto"/>
        <w:left w:val="none" w:sz="0" w:space="0" w:color="auto"/>
        <w:bottom w:val="none" w:sz="0" w:space="0" w:color="auto"/>
        <w:right w:val="none" w:sz="0" w:space="0" w:color="auto"/>
      </w:divBdr>
    </w:div>
    <w:div w:id="1018504295">
      <w:bodyDiv w:val="1"/>
      <w:marLeft w:val="0"/>
      <w:marRight w:val="0"/>
      <w:marTop w:val="0"/>
      <w:marBottom w:val="0"/>
      <w:divBdr>
        <w:top w:val="none" w:sz="0" w:space="0" w:color="auto"/>
        <w:left w:val="none" w:sz="0" w:space="0" w:color="auto"/>
        <w:bottom w:val="none" w:sz="0" w:space="0" w:color="auto"/>
        <w:right w:val="none" w:sz="0" w:space="0" w:color="auto"/>
      </w:divBdr>
    </w:div>
    <w:div w:id="1099447987">
      <w:bodyDiv w:val="1"/>
      <w:marLeft w:val="0"/>
      <w:marRight w:val="0"/>
      <w:marTop w:val="0"/>
      <w:marBottom w:val="0"/>
      <w:divBdr>
        <w:top w:val="none" w:sz="0" w:space="0" w:color="auto"/>
        <w:left w:val="none" w:sz="0" w:space="0" w:color="auto"/>
        <w:bottom w:val="none" w:sz="0" w:space="0" w:color="auto"/>
        <w:right w:val="none" w:sz="0" w:space="0" w:color="auto"/>
      </w:divBdr>
    </w:div>
    <w:div w:id="1132677091">
      <w:bodyDiv w:val="1"/>
      <w:marLeft w:val="0"/>
      <w:marRight w:val="0"/>
      <w:marTop w:val="0"/>
      <w:marBottom w:val="0"/>
      <w:divBdr>
        <w:top w:val="none" w:sz="0" w:space="0" w:color="auto"/>
        <w:left w:val="none" w:sz="0" w:space="0" w:color="auto"/>
        <w:bottom w:val="none" w:sz="0" w:space="0" w:color="auto"/>
        <w:right w:val="none" w:sz="0" w:space="0" w:color="auto"/>
      </w:divBdr>
    </w:div>
    <w:div w:id="1175416027">
      <w:bodyDiv w:val="1"/>
      <w:marLeft w:val="0"/>
      <w:marRight w:val="0"/>
      <w:marTop w:val="0"/>
      <w:marBottom w:val="0"/>
      <w:divBdr>
        <w:top w:val="none" w:sz="0" w:space="0" w:color="auto"/>
        <w:left w:val="none" w:sz="0" w:space="0" w:color="auto"/>
        <w:bottom w:val="none" w:sz="0" w:space="0" w:color="auto"/>
        <w:right w:val="none" w:sz="0" w:space="0" w:color="auto"/>
      </w:divBdr>
    </w:div>
    <w:div w:id="1178883571">
      <w:bodyDiv w:val="1"/>
      <w:marLeft w:val="0"/>
      <w:marRight w:val="0"/>
      <w:marTop w:val="0"/>
      <w:marBottom w:val="0"/>
      <w:divBdr>
        <w:top w:val="none" w:sz="0" w:space="0" w:color="auto"/>
        <w:left w:val="none" w:sz="0" w:space="0" w:color="auto"/>
        <w:bottom w:val="none" w:sz="0" w:space="0" w:color="auto"/>
        <w:right w:val="none" w:sz="0" w:space="0" w:color="auto"/>
      </w:divBdr>
    </w:div>
    <w:div w:id="1288076238">
      <w:bodyDiv w:val="1"/>
      <w:marLeft w:val="0"/>
      <w:marRight w:val="0"/>
      <w:marTop w:val="0"/>
      <w:marBottom w:val="0"/>
      <w:divBdr>
        <w:top w:val="none" w:sz="0" w:space="0" w:color="auto"/>
        <w:left w:val="none" w:sz="0" w:space="0" w:color="auto"/>
        <w:bottom w:val="none" w:sz="0" w:space="0" w:color="auto"/>
        <w:right w:val="none" w:sz="0" w:space="0" w:color="auto"/>
      </w:divBdr>
    </w:div>
    <w:div w:id="1357198583">
      <w:bodyDiv w:val="1"/>
      <w:marLeft w:val="0"/>
      <w:marRight w:val="0"/>
      <w:marTop w:val="0"/>
      <w:marBottom w:val="0"/>
      <w:divBdr>
        <w:top w:val="none" w:sz="0" w:space="0" w:color="auto"/>
        <w:left w:val="none" w:sz="0" w:space="0" w:color="auto"/>
        <w:bottom w:val="none" w:sz="0" w:space="0" w:color="auto"/>
        <w:right w:val="none" w:sz="0" w:space="0" w:color="auto"/>
      </w:divBdr>
    </w:div>
    <w:div w:id="1358316043">
      <w:bodyDiv w:val="1"/>
      <w:marLeft w:val="0"/>
      <w:marRight w:val="0"/>
      <w:marTop w:val="0"/>
      <w:marBottom w:val="0"/>
      <w:divBdr>
        <w:top w:val="none" w:sz="0" w:space="0" w:color="auto"/>
        <w:left w:val="none" w:sz="0" w:space="0" w:color="auto"/>
        <w:bottom w:val="none" w:sz="0" w:space="0" w:color="auto"/>
        <w:right w:val="none" w:sz="0" w:space="0" w:color="auto"/>
      </w:divBdr>
    </w:div>
    <w:div w:id="1557083432">
      <w:bodyDiv w:val="1"/>
      <w:marLeft w:val="0"/>
      <w:marRight w:val="0"/>
      <w:marTop w:val="0"/>
      <w:marBottom w:val="0"/>
      <w:divBdr>
        <w:top w:val="none" w:sz="0" w:space="0" w:color="auto"/>
        <w:left w:val="none" w:sz="0" w:space="0" w:color="auto"/>
        <w:bottom w:val="none" w:sz="0" w:space="0" w:color="auto"/>
        <w:right w:val="none" w:sz="0" w:space="0" w:color="auto"/>
      </w:divBdr>
    </w:div>
    <w:div w:id="1674063161">
      <w:bodyDiv w:val="1"/>
      <w:marLeft w:val="0"/>
      <w:marRight w:val="0"/>
      <w:marTop w:val="0"/>
      <w:marBottom w:val="0"/>
      <w:divBdr>
        <w:top w:val="none" w:sz="0" w:space="0" w:color="auto"/>
        <w:left w:val="none" w:sz="0" w:space="0" w:color="auto"/>
        <w:bottom w:val="none" w:sz="0" w:space="0" w:color="auto"/>
        <w:right w:val="none" w:sz="0" w:space="0" w:color="auto"/>
      </w:divBdr>
    </w:div>
    <w:div w:id="1717004060">
      <w:bodyDiv w:val="1"/>
      <w:marLeft w:val="0"/>
      <w:marRight w:val="0"/>
      <w:marTop w:val="0"/>
      <w:marBottom w:val="0"/>
      <w:divBdr>
        <w:top w:val="none" w:sz="0" w:space="0" w:color="auto"/>
        <w:left w:val="none" w:sz="0" w:space="0" w:color="auto"/>
        <w:bottom w:val="none" w:sz="0" w:space="0" w:color="auto"/>
        <w:right w:val="none" w:sz="0" w:space="0" w:color="auto"/>
      </w:divBdr>
    </w:div>
    <w:div w:id="1751384521">
      <w:bodyDiv w:val="1"/>
      <w:marLeft w:val="0"/>
      <w:marRight w:val="0"/>
      <w:marTop w:val="0"/>
      <w:marBottom w:val="0"/>
      <w:divBdr>
        <w:top w:val="none" w:sz="0" w:space="0" w:color="auto"/>
        <w:left w:val="none" w:sz="0" w:space="0" w:color="auto"/>
        <w:bottom w:val="none" w:sz="0" w:space="0" w:color="auto"/>
        <w:right w:val="none" w:sz="0" w:space="0" w:color="auto"/>
      </w:divBdr>
    </w:div>
    <w:div w:id="1793210884">
      <w:bodyDiv w:val="1"/>
      <w:marLeft w:val="0"/>
      <w:marRight w:val="0"/>
      <w:marTop w:val="0"/>
      <w:marBottom w:val="0"/>
      <w:divBdr>
        <w:top w:val="none" w:sz="0" w:space="0" w:color="auto"/>
        <w:left w:val="none" w:sz="0" w:space="0" w:color="auto"/>
        <w:bottom w:val="none" w:sz="0" w:space="0" w:color="auto"/>
        <w:right w:val="none" w:sz="0" w:space="0" w:color="auto"/>
      </w:divBdr>
    </w:div>
    <w:div w:id="1803307992">
      <w:bodyDiv w:val="1"/>
      <w:marLeft w:val="0"/>
      <w:marRight w:val="0"/>
      <w:marTop w:val="0"/>
      <w:marBottom w:val="0"/>
      <w:divBdr>
        <w:top w:val="none" w:sz="0" w:space="0" w:color="auto"/>
        <w:left w:val="none" w:sz="0" w:space="0" w:color="auto"/>
        <w:bottom w:val="none" w:sz="0" w:space="0" w:color="auto"/>
        <w:right w:val="none" w:sz="0" w:space="0" w:color="auto"/>
      </w:divBdr>
    </w:div>
    <w:div w:id="1832989970">
      <w:bodyDiv w:val="1"/>
      <w:marLeft w:val="0"/>
      <w:marRight w:val="0"/>
      <w:marTop w:val="0"/>
      <w:marBottom w:val="0"/>
      <w:divBdr>
        <w:top w:val="none" w:sz="0" w:space="0" w:color="auto"/>
        <w:left w:val="none" w:sz="0" w:space="0" w:color="auto"/>
        <w:bottom w:val="none" w:sz="0" w:space="0" w:color="auto"/>
        <w:right w:val="none" w:sz="0" w:space="0" w:color="auto"/>
      </w:divBdr>
    </w:div>
    <w:div w:id="1835682034">
      <w:bodyDiv w:val="1"/>
      <w:marLeft w:val="0"/>
      <w:marRight w:val="0"/>
      <w:marTop w:val="0"/>
      <w:marBottom w:val="0"/>
      <w:divBdr>
        <w:top w:val="none" w:sz="0" w:space="0" w:color="auto"/>
        <w:left w:val="none" w:sz="0" w:space="0" w:color="auto"/>
        <w:bottom w:val="none" w:sz="0" w:space="0" w:color="auto"/>
        <w:right w:val="none" w:sz="0" w:space="0" w:color="auto"/>
      </w:divBdr>
    </w:div>
    <w:div w:id="1851066202">
      <w:bodyDiv w:val="1"/>
      <w:marLeft w:val="0"/>
      <w:marRight w:val="0"/>
      <w:marTop w:val="0"/>
      <w:marBottom w:val="0"/>
      <w:divBdr>
        <w:top w:val="none" w:sz="0" w:space="0" w:color="auto"/>
        <w:left w:val="none" w:sz="0" w:space="0" w:color="auto"/>
        <w:bottom w:val="none" w:sz="0" w:space="0" w:color="auto"/>
        <w:right w:val="none" w:sz="0" w:space="0" w:color="auto"/>
      </w:divBdr>
    </w:div>
    <w:div w:id="203930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655ED8A341E4FB8D7C134A9B07B8E" ma:contentTypeVersion="1" ma:contentTypeDescription="Create a new document." ma:contentTypeScope="" ma:versionID="4fe439ccebdde224bc03c9bc501c3f6d">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71C161-1C3B-4962-952E-A5B938B014FB}">
  <ds:schemaRefs>
    <ds:schemaRef ds:uri="http://schemas.openxmlformats.org/officeDocument/2006/bibliography"/>
  </ds:schemaRefs>
</ds:datastoreItem>
</file>

<file path=customXml/itemProps2.xml><?xml version="1.0" encoding="utf-8"?>
<ds:datastoreItem xmlns:ds="http://schemas.openxmlformats.org/officeDocument/2006/customXml" ds:itemID="{8F6B78BB-2D34-40BA-90E1-918961D3BF3D}"/>
</file>

<file path=customXml/itemProps3.xml><?xml version="1.0" encoding="utf-8"?>
<ds:datastoreItem xmlns:ds="http://schemas.openxmlformats.org/officeDocument/2006/customXml" ds:itemID="{AD211012-CBE7-43ED-A601-D729E7F65CF8}"/>
</file>

<file path=customXml/itemProps4.xml><?xml version="1.0" encoding="utf-8"?>
<ds:datastoreItem xmlns:ds="http://schemas.openxmlformats.org/officeDocument/2006/customXml" ds:itemID="{F87BAD4B-7557-4E50-8153-B7FE2CEEB7EB}"/>
</file>

<file path=docProps/app.xml><?xml version="1.0" encoding="utf-8"?>
<Properties xmlns="http://schemas.openxmlformats.org/officeDocument/2006/extended-properties" xmlns:vt="http://schemas.openxmlformats.org/officeDocument/2006/docPropsVTypes">
  <Template>Normal</Template>
  <TotalTime>17</TotalTime>
  <Pages>266</Pages>
  <Words>68566</Words>
  <Characters>390827</Characters>
  <Application>Microsoft Office Word</Application>
  <DocSecurity>0</DocSecurity>
  <Lines>3256</Lines>
  <Paragraphs>916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Johnson</dc:creator>
  <cp:keywords/>
  <dc:description/>
  <cp:lastModifiedBy>Sarah Craig</cp:lastModifiedBy>
  <cp:revision>3</cp:revision>
  <cp:lastPrinted>2022-07-05T16:50:00Z</cp:lastPrinted>
  <dcterms:created xsi:type="dcterms:W3CDTF">2022-10-24T19:03:00Z</dcterms:created>
  <dcterms:modified xsi:type="dcterms:W3CDTF">2022-10-28T19:04:00Z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0x010100CD4655ED8A341E4FB8D7C134A9B07B8E</vt:lpwstr>
  </property>
</Properties>
</file>